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94023" w14:textId="77777777" w:rsidR="00CC6575" w:rsidRPr="00143D29" w:rsidRDefault="00CC6575" w:rsidP="00CC6575">
      <w:pPr>
        <w:spacing w:before="240" w:after="240" w:line="360" w:lineRule="auto"/>
        <w:jc w:val="center"/>
        <w:rPr>
          <w:rFonts w:ascii="Palatino Linotype" w:hAnsi="Palatino Linotype"/>
          <w:b/>
        </w:rPr>
      </w:pPr>
      <w:r w:rsidRPr="00143D29">
        <w:rPr>
          <w:rFonts w:ascii="Palatino Linotype" w:hAnsi="Palatino Linotype"/>
          <w:b/>
        </w:rPr>
        <w:t>LÍNEAS ARGUMENTATIVAS</w:t>
      </w:r>
    </w:p>
    <w:p w14:paraId="2425A3A5" w14:textId="1A0075DD" w:rsidR="00664FB5" w:rsidRPr="00143D29" w:rsidRDefault="00CC6575" w:rsidP="00CC6575">
      <w:pPr>
        <w:spacing w:line="360" w:lineRule="auto"/>
        <w:jc w:val="both"/>
        <w:rPr>
          <w:rFonts w:ascii="Palatino Linotype" w:eastAsia="Calibri" w:hAnsi="Palatino Linotype" w:cs="Times New Roman"/>
        </w:rPr>
      </w:pPr>
      <w:r w:rsidRPr="00143D29">
        <w:rPr>
          <w:rFonts w:ascii="Palatino Linotype" w:eastAsia="Calibri" w:hAnsi="Palatino Linotype" w:cs="Times New Roman"/>
          <w:b/>
        </w:rPr>
        <w:t xml:space="preserve">RESPUESTAS IMPRECISAS O INCOMPLETAS, DEBER DE REPARACIÓN. </w:t>
      </w:r>
      <w:r w:rsidRPr="00143D29">
        <w:rPr>
          <w:rFonts w:ascii="Palatino Linotype" w:eastAsia="Calibri" w:hAnsi="Palatino Linotype" w:cs="Times New Roman"/>
        </w:rPr>
        <w:t>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50146848" w14:textId="77777777" w:rsidR="000F317D" w:rsidRPr="00143D29" w:rsidRDefault="000F317D" w:rsidP="00CC6575">
      <w:pPr>
        <w:spacing w:line="360" w:lineRule="auto"/>
        <w:jc w:val="both"/>
        <w:rPr>
          <w:rFonts w:ascii="Palatino Linotype" w:eastAsia="Calibri" w:hAnsi="Palatino Linotype" w:cs="Times New Roman"/>
          <w:sz w:val="10"/>
        </w:rPr>
      </w:pPr>
    </w:p>
    <w:p w14:paraId="7F07F8F3" w14:textId="77777777" w:rsidR="000F317D" w:rsidRPr="00143D29" w:rsidRDefault="000F317D" w:rsidP="000F317D">
      <w:pPr>
        <w:spacing w:line="360" w:lineRule="auto"/>
        <w:jc w:val="both"/>
        <w:rPr>
          <w:rFonts w:ascii="Palatino Linotype" w:eastAsia="Times New Roman" w:hAnsi="Palatino Linotype" w:cs="Arial"/>
          <w:noProof/>
          <w:color w:val="000000" w:themeColor="text1"/>
          <w:lang w:val="es-MX"/>
        </w:rPr>
      </w:pPr>
      <w:r w:rsidRPr="00143D29">
        <w:rPr>
          <w:rFonts w:ascii="Palatino Linotype" w:eastAsia="MS Mincho" w:hAnsi="Palatino Linotype" w:cs="Arial"/>
          <w:b/>
          <w:noProof/>
          <w:color w:val="000000" w:themeColor="text1"/>
          <w:lang w:val="es-MX"/>
        </w:rPr>
        <w:t>DOCUMENTOS GENERADOS POR LOS SUJETOS OBLIGADOS EN EJERCICIO DE SUS ATRIBUCIONES, LA INFORMACIÓN PÚBLICA SE ENCUENTRA CONTENIDA EN LOS</w:t>
      </w:r>
      <w:r w:rsidRPr="00143D29">
        <w:rPr>
          <w:rFonts w:ascii="Palatino Linotype" w:eastAsia="MS Mincho" w:hAnsi="Palatino Linotype" w:cs="Arial"/>
          <w:noProof/>
          <w:color w:val="000000" w:themeColor="text1"/>
          <w:lang w:val="es-MX"/>
        </w:rPr>
        <w:t>. L</w:t>
      </w:r>
      <w:r w:rsidRPr="00143D29">
        <w:rPr>
          <w:rFonts w:ascii="Palatino Linotype" w:eastAsia="Times New Roman" w:hAnsi="Palatino Linotype" w:cs="Arial"/>
          <w:noProof/>
          <w:color w:val="000000" w:themeColor="text1"/>
          <w:lang w:val="es-MX"/>
        </w:rPr>
        <w:t>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w:t>
      </w:r>
      <w:r w:rsidRPr="00143D29">
        <w:rPr>
          <w:rFonts w:ascii="Palatino Linotype" w:eastAsia="MS Mincho" w:hAnsi="Palatino Linotype" w:cs="Arial"/>
          <w:noProof/>
          <w:color w:val="000000" w:themeColor="text1"/>
          <w:lang w:val="es-MX"/>
        </w:rPr>
        <w:t xml:space="preserve"> </w:t>
      </w:r>
      <w:r w:rsidRPr="00143D29">
        <w:rPr>
          <w:rFonts w:ascii="Palatino Linotype" w:eastAsia="Times New Roman" w:hAnsi="Palatino Linotype" w:cs="Arial"/>
          <w:noProof/>
          <w:color w:val="000000" w:themeColor="text1"/>
          <w:lang w:val="es-MX"/>
        </w:rPr>
        <w:t>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14:paraId="2C267222" w14:textId="4FBB89CD" w:rsidR="007A0A0E" w:rsidRPr="00143D29" w:rsidRDefault="007A0A0E">
      <w:pPr>
        <w:rPr>
          <w:rFonts w:ascii="Palatino Linotype" w:eastAsia="Times New Roman" w:hAnsi="Palatino Linotype"/>
        </w:rPr>
      </w:pPr>
      <w:r w:rsidRPr="00143D29">
        <w:rPr>
          <w:rFonts w:ascii="Palatino Linotype" w:eastAsia="Times New Roman" w:hAnsi="Palatino Linotype"/>
        </w:rPr>
        <w:br w:type="page"/>
      </w:r>
    </w:p>
    <w:p w14:paraId="31137936" w14:textId="302D1D0F" w:rsidR="00BC61B2" w:rsidRPr="00143D29" w:rsidRDefault="00A20B1F" w:rsidP="001E74A5">
      <w:pPr>
        <w:spacing w:line="360" w:lineRule="auto"/>
        <w:jc w:val="center"/>
        <w:rPr>
          <w:rFonts w:ascii="Palatino Linotype" w:eastAsia="Times New Roman" w:hAnsi="Palatino Linotype" w:cs="Times New Roman"/>
          <w:b/>
          <w:u w:val="single"/>
        </w:rPr>
      </w:pPr>
      <w:r w:rsidRPr="00143D29">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b/>
          <w:szCs w:val="24"/>
          <w:lang w:val="es-ES" w:eastAsia="es-ES"/>
        </w:rPr>
        <w:id w:val="-1245946457"/>
        <w:docPartObj>
          <w:docPartGallery w:val="Table of Contents"/>
          <w:docPartUnique/>
        </w:docPartObj>
      </w:sdtPr>
      <w:sdtEndPr>
        <w:rPr>
          <w:bCs/>
        </w:rPr>
      </w:sdtEndPr>
      <w:sdtContent>
        <w:p w14:paraId="79CB4F2F" w14:textId="37302309" w:rsidR="00DA7E2F" w:rsidRPr="00143D29" w:rsidRDefault="00DA7E2F" w:rsidP="00F76840">
          <w:pPr>
            <w:pStyle w:val="TtuloTDC"/>
            <w:spacing w:before="0" w:line="276" w:lineRule="auto"/>
            <w:ind w:right="333"/>
            <w:jc w:val="both"/>
            <w:rPr>
              <w:b/>
            </w:rPr>
          </w:pPr>
        </w:p>
        <w:p w14:paraId="00262F0E" w14:textId="77777777" w:rsidR="00F76840" w:rsidRPr="00143D29" w:rsidRDefault="00DA7E2F" w:rsidP="00F76840">
          <w:pPr>
            <w:pStyle w:val="TDC1"/>
            <w:tabs>
              <w:tab w:val="clear" w:pos="440"/>
              <w:tab w:val="left" w:pos="993"/>
            </w:tabs>
            <w:spacing w:line="276" w:lineRule="auto"/>
            <w:rPr>
              <w:rFonts w:ascii="Palatino Linotype" w:hAnsi="Palatino Linotype"/>
              <w:b/>
              <w:noProof/>
              <w:sz w:val="22"/>
              <w:szCs w:val="22"/>
              <w:lang w:val="es-MX" w:eastAsia="es-MX"/>
            </w:rPr>
          </w:pPr>
          <w:r w:rsidRPr="00143D29">
            <w:rPr>
              <w:rFonts w:ascii="Palatino Linotype" w:hAnsi="Palatino Linotype"/>
              <w:b/>
            </w:rPr>
            <w:fldChar w:fldCharType="begin"/>
          </w:r>
          <w:r w:rsidRPr="00143D29">
            <w:rPr>
              <w:rFonts w:ascii="Palatino Linotype" w:hAnsi="Palatino Linotype"/>
              <w:b/>
            </w:rPr>
            <w:instrText xml:space="preserve"> TOC \o "1-3" \h \z \u </w:instrText>
          </w:r>
          <w:r w:rsidRPr="00143D29">
            <w:rPr>
              <w:rFonts w:ascii="Palatino Linotype" w:hAnsi="Palatino Linotype"/>
              <w:b/>
            </w:rPr>
            <w:fldChar w:fldCharType="separate"/>
          </w:r>
          <w:hyperlink w:anchor="_Toc32594015" w:history="1">
            <w:r w:rsidR="00F76840" w:rsidRPr="00143D29">
              <w:rPr>
                <w:rStyle w:val="Hipervnculo"/>
                <w:rFonts w:ascii="Palatino Linotype" w:hAnsi="Palatino Linotype"/>
                <w:b/>
                <w:noProof/>
              </w:rPr>
              <w:t>ANTECEDENTES</w:t>
            </w:r>
            <w:r w:rsidR="00F76840" w:rsidRPr="00143D29">
              <w:rPr>
                <w:rFonts w:ascii="Palatino Linotype" w:hAnsi="Palatino Linotype"/>
                <w:b/>
                <w:noProof/>
                <w:webHidden/>
              </w:rPr>
              <w:tab/>
            </w:r>
            <w:r w:rsidR="00F76840" w:rsidRPr="00143D29">
              <w:rPr>
                <w:rFonts w:ascii="Palatino Linotype" w:hAnsi="Palatino Linotype"/>
                <w:b/>
                <w:noProof/>
                <w:webHidden/>
              </w:rPr>
              <w:fldChar w:fldCharType="begin"/>
            </w:r>
            <w:r w:rsidR="00F76840" w:rsidRPr="00143D29">
              <w:rPr>
                <w:rFonts w:ascii="Palatino Linotype" w:hAnsi="Palatino Linotype"/>
                <w:b/>
                <w:noProof/>
                <w:webHidden/>
              </w:rPr>
              <w:instrText xml:space="preserve"> PAGEREF _Toc32594015 \h </w:instrText>
            </w:r>
            <w:r w:rsidR="00F76840" w:rsidRPr="00143D29">
              <w:rPr>
                <w:rFonts w:ascii="Palatino Linotype" w:hAnsi="Palatino Linotype"/>
                <w:b/>
                <w:noProof/>
                <w:webHidden/>
              </w:rPr>
            </w:r>
            <w:r w:rsidR="00F76840" w:rsidRPr="00143D29">
              <w:rPr>
                <w:rFonts w:ascii="Palatino Linotype" w:hAnsi="Palatino Linotype"/>
                <w:b/>
                <w:noProof/>
                <w:webHidden/>
              </w:rPr>
              <w:fldChar w:fldCharType="separate"/>
            </w:r>
            <w:r w:rsidR="00143D29">
              <w:rPr>
                <w:rFonts w:ascii="Palatino Linotype" w:hAnsi="Palatino Linotype"/>
                <w:b/>
                <w:noProof/>
                <w:webHidden/>
              </w:rPr>
              <w:t>3</w:t>
            </w:r>
            <w:r w:rsidR="00F76840" w:rsidRPr="00143D29">
              <w:rPr>
                <w:rFonts w:ascii="Palatino Linotype" w:hAnsi="Palatino Linotype"/>
                <w:b/>
                <w:noProof/>
                <w:webHidden/>
              </w:rPr>
              <w:fldChar w:fldCharType="end"/>
            </w:r>
          </w:hyperlink>
        </w:p>
        <w:p w14:paraId="53E7DD03" w14:textId="77777777" w:rsidR="00F76840" w:rsidRPr="00143D29" w:rsidRDefault="00395917" w:rsidP="00F76840">
          <w:pPr>
            <w:pStyle w:val="TDC1"/>
            <w:tabs>
              <w:tab w:val="clear" w:pos="440"/>
              <w:tab w:val="left" w:pos="993"/>
            </w:tabs>
            <w:spacing w:line="276" w:lineRule="auto"/>
            <w:rPr>
              <w:rFonts w:ascii="Palatino Linotype" w:hAnsi="Palatino Linotype"/>
              <w:b/>
              <w:noProof/>
              <w:sz w:val="22"/>
              <w:szCs w:val="22"/>
              <w:lang w:val="es-MX" w:eastAsia="es-MX"/>
            </w:rPr>
          </w:pPr>
          <w:hyperlink w:anchor="_Toc32594016" w:history="1">
            <w:r w:rsidR="00F76840" w:rsidRPr="00143D29">
              <w:rPr>
                <w:rStyle w:val="Hipervnculo"/>
                <w:rFonts w:ascii="Palatino Linotype" w:hAnsi="Palatino Linotype"/>
                <w:b/>
                <w:noProof/>
              </w:rPr>
              <w:t>CONSIDERANDO</w:t>
            </w:r>
            <w:r w:rsidR="00F76840" w:rsidRPr="00143D29">
              <w:rPr>
                <w:rFonts w:ascii="Palatino Linotype" w:hAnsi="Palatino Linotype"/>
                <w:b/>
                <w:noProof/>
                <w:webHidden/>
              </w:rPr>
              <w:tab/>
            </w:r>
            <w:r w:rsidR="00F76840" w:rsidRPr="00143D29">
              <w:rPr>
                <w:rFonts w:ascii="Palatino Linotype" w:hAnsi="Palatino Linotype"/>
                <w:b/>
                <w:noProof/>
                <w:webHidden/>
              </w:rPr>
              <w:fldChar w:fldCharType="begin"/>
            </w:r>
            <w:r w:rsidR="00F76840" w:rsidRPr="00143D29">
              <w:rPr>
                <w:rFonts w:ascii="Palatino Linotype" w:hAnsi="Palatino Linotype"/>
                <w:b/>
                <w:noProof/>
                <w:webHidden/>
              </w:rPr>
              <w:instrText xml:space="preserve"> PAGEREF _Toc32594016 \h </w:instrText>
            </w:r>
            <w:r w:rsidR="00F76840" w:rsidRPr="00143D29">
              <w:rPr>
                <w:rFonts w:ascii="Palatino Linotype" w:hAnsi="Palatino Linotype"/>
                <w:b/>
                <w:noProof/>
                <w:webHidden/>
              </w:rPr>
            </w:r>
            <w:r w:rsidR="00F76840" w:rsidRPr="00143D29">
              <w:rPr>
                <w:rFonts w:ascii="Palatino Linotype" w:hAnsi="Palatino Linotype"/>
                <w:b/>
                <w:noProof/>
                <w:webHidden/>
              </w:rPr>
              <w:fldChar w:fldCharType="separate"/>
            </w:r>
            <w:r w:rsidR="00143D29">
              <w:rPr>
                <w:rFonts w:ascii="Palatino Linotype" w:hAnsi="Palatino Linotype"/>
                <w:b/>
                <w:noProof/>
                <w:webHidden/>
              </w:rPr>
              <w:t>11</w:t>
            </w:r>
            <w:r w:rsidR="00F76840" w:rsidRPr="00143D29">
              <w:rPr>
                <w:rFonts w:ascii="Palatino Linotype" w:hAnsi="Palatino Linotype"/>
                <w:b/>
                <w:noProof/>
                <w:webHidden/>
              </w:rPr>
              <w:fldChar w:fldCharType="end"/>
            </w:r>
          </w:hyperlink>
        </w:p>
        <w:p w14:paraId="0116AD63" w14:textId="77777777" w:rsidR="00F76840" w:rsidRPr="00143D29" w:rsidRDefault="00395917" w:rsidP="00F76840">
          <w:pPr>
            <w:pStyle w:val="TDC2"/>
            <w:tabs>
              <w:tab w:val="left" w:pos="993"/>
            </w:tabs>
            <w:spacing w:line="276" w:lineRule="auto"/>
            <w:jc w:val="both"/>
            <w:rPr>
              <w:rFonts w:ascii="Palatino Linotype" w:hAnsi="Palatino Linotype"/>
              <w:b/>
              <w:noProof/>
              <w:sz w:val="22"/>
              <w:szCs w:val="22"/>
              <w:lang w:val="es-MX" w:eastAsia="es-MX"/>
            </w:rPr>
          </w:pPr>
          <w:hyperlink w:anchor="_Toc32594017" w:history="1">
            <w:r w:rsidR="00F76840" w:rsidRPr="00143D29">
              <w:rPr>
                <w:rStyle w:val="Hipervnculo"/>
                <w:rFonts w:ascii="Palatino Linotype" w:hAnsi="Palatino Linotype"/>
                <w:b/>
                <w:noProof/>
              </w:rPr>
              <w:t>PRIMERO. De la competencia</w:t>
            </w:r>
            <w:r w:rsidR="00F76840" w:rsidRPr="00143D29">
              <w:rPr>
                <w:rFonts w:ascii="Palatino Linotype" w:hAnsi="Palatino Linotype"/>
                <w:b/>
                <w:noProof/>
                <w:webHidden/>
              </w:rPr>
              <w:tab/>
            </w:r>
            <w:r w:rsidR="00F76840" w:rsidRPr="00143D29">
              <w:rPr>
                <w:rFonts w:ascii="Palatino Linotype" w:hAnsi="Palatino Linotype"/>
                <w:b/>
                <w:noProof/>
                <w:webHidden/>
              </w:rPr>
              <w:fldChar w:fldCharType="begin"/>
            </w:r>
            <w:r w:rsidR="00F76840" w:rsidRPr="00143D29">
              <w:rPr>
                <w:rFonts w:ascii="Palatino Linotype" w:hAnsi="Palatino Linotype"/>
                <w:b/>
                <w:noProof/>
                <w:webHidden/>
              </w:rPr>
              <w:instrText xml:space="preserve"> PAGEREF _Toc32594017 \h </w:instrText>
            </w:r>
            <w:r w:rsidR="00F76840" w:rsidRPr="00143D29">
              <w:rPr>
                <w:rFonts w:ascii="Palatino Linotype" w:hAnsi="Palatino Linotype"/>
                <w:b/>
                <w:noProof/>
                <w:webHidden/>
              </w:rPr>
            </w:r>
            <w:r w:rsidR="00F76840" w:rsidRPr="00143D29">
              <w:rPr>
                <w:rFonts w:ascii="Palatino Linotype" w:hAnsi="Palatino Linotype"/>
                <w:b/>
                <w:noProof/>
                <w:webHidden/>
              </w:rPr>
              <w:fldChar w:fldCharType="separate"/>
            </w:r>
            <w:r w:rsidR="00143D29">
              <w:rPr>
                <w:rFonts w:ascii="Palatino Linotype" w:hAnsi="Palatino Linotype"/>
                <w:b/>
                <w:noProof/>
                <w:webHidden/>
              </w:rPr>
              <w:t>11</w:t>
            </w:r>
            <w:r w:rsidR="00F76840" w:rsidRPr="00143D29">
              <w:rPr>
                <w:rFonts w:ascii="Palatino Linotype" w:hAnsi="Palatino Linotype"/>
                <w:b/>
                <w:noProof/>
                <w:webHidden/>
              </w:rPr>
              <w:fldChar w:fldCharType="end"/>
            </w:r>
          </w:hyperlink>
        </w:p>
        <w:p w14:paraId="5E06630A" w14:textId="77777777" w:rsidR="00F76840" w:rsidRPr="00143D29" w:rsidRDefault="00395917" w:rsidP="00F76840">
          <w:pPr>
            <w:pStyle w:val="TDC2"/>
            <w:tabs>
              <w:tab w:val="left" w:pos="993"/>
            </w:tabs>
            <w:spacing w:line="276" w:lineRule="auto"/>
            <w:jc w:val="both"/>
            <w:rPr>
              <w:rFonts w:ascii="Palatino Linotype" w:hAnsi="Palatino Linotype"/>
              <w:b/>
              <w:noProof/>
              <w:sz w:val="22"/>
              <w:szCs w:val="22"/>
              <w:lang w:val="es-MX" w:eastAsia="es-MX"/>
            </w:rPr>
          </w:pPr>
          <w:hyperlink w:anchor="_Toc32594018" w:history="1">
            <w:r w:rsidR="00F76840" w:rsidRPr="00143D29">
              <w:rPr>
                <w:rStyle w:val="Hipervnculo"/>
                <w:rFonts w:ascii="Palatino Linotype" w:hAnsi="Palatino Linotype"/>
                <w:b/>
                <w:noProof/>
              </w:rPr>
              <w:t>SEGUNDO. De la oportunidad y procedencia.</w:t>
            </w:r>
            <w:r w:rsidR="00F76840" w:rsidRPr="00143D29">
              <w:rPr>
                <w:rFonts w:ascii="Palatino Linotype" w:hAnsi="Palatino Linotype"/>
                <w:b/>
                <w:noProof/>
                <w:webHidden/>
              </w:rPr>
              <w:tab/>
            </w:r>
            <w:r w:rsidR="00F76840" w:rsidRPr="00143D29">
              <w:rPr>
                <w:rFonts w:ascii="Palatino Linotype" w:hAnsi="Palatino Linotype"/>
                <w:b/>
                <w:noProof/>
                <w:webHidden/>
              </w:rPr>
              <w:fldChar w:fldCharType="begin"/>
            </w:r>
            <w:r w:rsidR="00F76840" w:rsidRPr="00143D29">
              <w:rPr>
                <w:rFonts w:ascii="Palatino Linotype" w:hAnsi="Palatino Linotype"/>
                <w:b/>
                <w:noProof/>
                <w:webHidden/>
              </w:rPr>
              <w:instrText xml:space="preserve"> PAGEREF _Toc32594018 \h </w:instrText>
            </w:r>
            <w:r w:rsidR="00F76840" w:rsidRPr="00143D29">
              <w:rPr>
                <w:rFonts w:ascii="Palatino Linotype" w:hAnsi="Palatino Linotype"/>
                <w:b/>
                <w:noProof/>
                <w:webHidden/>
              </w:rPr>
            </w:r>
            <w:r w:rsidR="00F76840" w:rsidRPr="00143D29">
              <w:rPr>
                <w:rFonts w:ascii="Palatino Linotype" w:hAnsi="Palatino Linotype"/>
                <w:b/>
                <w:noProof/>
                <w:webHidden/>
              </w:rPr>
              <w:fldChar w:fldCharType="separate"/>
            </w:r>
            <w:r w:rsidR="00143D29">
              <w:rPr>
                <w:rFonts w:ascii="Palatino Linotype" w:hAnsi="Palatino Linotype"/>
                <w:b/>
                <w:noProof/>
                <w:webHidden/>
              </w:rPr>
              <w:t>12</w:t>
            </w:r>
            <w:r w:rsidR="00F76840" w:rsidRPr="00143D29">
              <w:rPr>
                <w:rFonts w:ascii="Palatino Linotype" w:hAnsi="Palatino Linotype"/>
                <w:b/>
                <w:noProof/>
                <w:webHidden/>
              </w:rPr>
              <w:fldChar w:fldCharType="end"/>
            </w:r>
          </w:hyperlink>
        </w:p>
        <w:p w14:paraId="361259B1" w14:textId="77777777" w:rsidR="00F76840" w:rsidRPr="00143D29" w:rsidRDefault="00395917" w:rsidP="00F76840">
          <w:pPr>
            <w:pStyle w:val="TDC2"/>
            <w:tabs>
              <w:tab w:val="left" w:pos="993"/>
            </w:tabs>
            <w:spacing w:line="276" w:lineRule="auto"/>
            <w:jc w:val="both"/>
            <w:rPr>
              <w:rFonts w:ascii="Palatino Linotype" w:hAnsi="Palatino Linotype"/>
              <w:b/>
              <w:noProof/>
              <w:sz w:val="22"/>
              <w:szCs w:val="22"/>
              <w:lang w:val="es-MX" w:eastAsia="es-MX"/>
            </w:rPr>
          </w:pPr>
          <w:hyperlink w:anchor="_Toc32594019" w:history="1">
            <w:r w:rsidR="00F76840" w:rsidRPr="00143D29">
              <w:rPr>
                <w:rStyle w:val="Hipervnculo"/>
                <w:rFonts w:ascii="Palatino Linotype" w:hAnsi="Palatino Linotype"/>
                <w:b/>
                <w:noProof/>
              </w:rPr>
              <w:t xml:space="preserve">TERCERO. Del planteamiento de la </w:t>
            </w:r>
            <w:r w:rsidR="00F76840" w:rsidRPr="00143D29">
              <w:rPr>
                <w:rStyle w:val="Hipervnculo"/>
                <w:rFonts w:ascii="Palatino Linotype" w:hAnsi="Palatino Linotype"/>
                <w:b/>
                <w:i/>
                <w:noProof/>
              </w:rPr>
              <w:t>Litis</w:t>
            </w:r>
            <w:r w:rsidR="00F76840" w:rsidRPr="00143D29">
              <w:rPr>
                <w:rStyle w:val="Hipervnculo"/>
                <w:rFonts w:ascii="Palatino Linotype" w:hAnsi="Palatino Linotype"/>
                <w:b/>
                <w:noProof/>
              </w:rPr>
              <w:t>.</w:t>
            </w:r>
            <w:r w:rsidR="00F76840" w:rsidRPr="00143D29">
              <w:rPr>
                <w:rFonts w:ascii="Palatino Linotype" w:hAnsi="Palatino Linotype"/>
                <w:b/>
                <w:noProof/>
                <w:webHidden/>
              </w:rPr>
              <w:tab/>
            </w:r>
            <w:r w:rsidR="00F76840" w:rsidRPr="00143D29">
              <w:rPr>
                <w:rFonts w:ascii="Palatino Linotype" w:hAnsi="Palatino Linotype"/>
                <w:b/>
                <w:noProof/>
                <w:webHidden/>
              </w:rPr>
              <w:fldChar w:fldCharType="begin"/>
            </w:r>
            <w:r w:rsidR="00F76840" w:rsidRPr="00143D29">
              <w:rPr>
                <w:rFonts w:ascii="Palatino Linotype" w:hAnsi="Palatino Linotype"/>
                <w:b/>
                <w:noProof/>
                <w:webHidden/>
              </w:rPr>
              <w:instrText xml:space="preserve"> PAGEREF _Toc32594019 \h </w:instrText>
            </w:r>
            <w:r w:rsidR="00F76840" w:rsidRPr="00143D29">
              <w:rPr>
                <w:rFonts w:ascii="Palatino Linotype" w:hAnsi="Palatino Linotype"/>
                <w:b/>
                <w:noProof/>
                <w:webHidden/>
              </w:rPr>
            </w:r>
            <w:r w:rsidR="00F76840" w:rsidRPr="00143D29">
              <w:rPr>
                <w:rFonts w:ascii="Palatino Linotype" w:hAnsi="Palatino Linotype"/>
                <w:b/>
                <w:noProof/>
                <w:webHidden/>
              </w:rPr>
              <w:fldChar w:fldCharType="separate"/>
            </w:r>
            <w:r w:rsidR="00143D29">
              <w:rPr>
                <w:rFonts w:ascii="Palatino Linotype" w:hAnsi="Palatino Linotype"/>
                <w:b/>
                <w:noProof/>
                <w:webHidden/>
              </w:rPr>
              <w:t>13</w:t>
            </w:r>
            <w:r w:rsidR="00F76840" w:rsidRPr="00143D29">
              <w:rPr>
                <w:rFonts w:ascii="Palatino Linotype" w:hAnsi="Palatino Linotype"/>
                <w:b/>
                <w:noProof/>
                <w:webHidden/>
              </w:rPr>
              <w:fldChar w:fldCharType="end"/>
            </w:r>
          </w:hyperlink>
        </w:p>
        <w:p w14:paraId="79079F2F" w14:textId="77777777" w:rsidR="00F76840" w:rsidRPr="00143D29" w:rsidRDefault="00395917" w:rsidP="00F76840">
          <w:pPr>
            <w:pStyle w:val="TDC2"/>
            <w:tabs>
              <w:tab w:val="left" w:pos="993"/>
            </w:tabs>
            <w:spacing w:line="276" w:lineRule="auto"/>
            <w:jc w:val="both"/>
            <w:rPr>
              <w:rFonts w:ascii="Palatino Linotype" w:hAnsi="Palatino Linotype"/>
              <w:b/>
              <w:noProof/>
              <w:sz w:val="22"/>
              <w:szCs w:val="22"/>
              <w:lang w:val="es-MX" w:eastAsia="es-MX"/>
            </w:rPr>
          </w:pPr>
          <w:hyperlink w:anchor="_Toc32594020" w:history="1">
            <w:r w:rsidR="00F76840" w:rsidRPr="00143D29">
              <w:rPr>
                <w:rStyle w:val="Hipervnculo"/>
                <w:rFonts w:ascii="Palatino Linotype" w:hAnsi="Palatino Linotype" w:cs="Arial"/>
                <w:b/>
                <w:noProof/>
              </w:rPr>
              <w:t>CUARTO. Estudio y Resolución del asunto.</w:t>
            </w:r>
            <w:r w:rsidR="00F76840" w:rsidRPr="00143D29">
              <w:rPr>
                <w:rFonts w:ascii="Palatino Linotype" w:hAnsi="Palatino Linotype"/>
                <w:b/>
                <w:noProof/>
                <w:webHidden/>
              </w:rPr>
              <w:tab/>
            </w:r>
            <w:r w:rsidR="00F76840" w:rsidRPr="00143D29">
              <w:rPr>
                <w:rFonts w:ascii="Palatino Linotype" w:hAnsi="Palatino Linotype"/>
                <w:b/>
                <w:noProof/>
                <w:webHidden/>
              </w:rPr>
              <w:fldChar w:fldCharType="begin"/>
            </w:r>
            <w:r w:rsidR="00F76840" w:rsidRPr="00143D29">
              <w:rPr>
                <w:rFonts w:ascii="Palatino Linotype" w:hAnsi="Palatino Linotype"/>
                <w:b/>
                <w:noProof/>
                <w:webHidden/>
              </w:rPr>
              <w:instrText xml:space="preserve"> PAGEREF _Toc32594020 \h </w:instrText>
            </w:r>
            <w:r w:rsidR="00F76840" w:rsidRPr="00143D29">
              <w:rPr>
                <w:rFonts w:ascii="Palatino Linotype" w:hAnsi="Palatino Linotype"/>
                <w:b/>
                <w:noProof/>
                <w:webHidden/>
              </w:rPr>
            </w:r>
            <w:r w:rsidR="00F76840" w:rsidRPr="00143D29">
              <w:rPr>
                <w:rFonts w:ascii="Palatino Linotype" w:hAnsi="Palatino Linotype"/>
                <w:b/>
                <w:noProof/>
                <w:webHidden/>
              </w:rPr>
              <w:fldChar w:fldCharType="separate"/>
            </w:r>
            <w:r w:rsidR="00143D29">
              <w:rPr>
                <w:rFonts w:ascii="Palatino Linotype" w:hAnsi="Palatino Linotype"/>
                <w:b/>
                <w:noProof/>
                <w:webHidden/>
              </w:rPr>
              <w:t>14</w:t>
            </w:r>
            <w:r w:rsidR="00F76840" w:rsidRPr="00143D29">
              <w:rPr>
                <w:rFonts w:ascii="Palatino Linotype" w:hAnsi="Palatino Linotype"/>
                <w:b/>
                <w:noProof/>
                <w:webHidden/>
              </w:rPr>
              <w:fldChar w:fldCharType="end"/>
            </w:r>
          </w:hyperlink>
        </w:p>
        <w:p w14:paraId="3472BDA5" w14:textId="77777777" w:rsidR="00F76840" w:rsidRPr="00143D29" w:rsidRDefault="00395917" w:rsidP="00F76840">
          <w:pPr>
            <w:pStyle w:val="TDC3"/>
            <w:tabs>
              <w:tab w:val="right" w:leader="dot" w:pos="8828"/>
            </w:tabs>
            <w:spacing w:line="276" w:lineRule="auto"/>
            <w:jc w:val="both"/>
            <w:rPr>
              <w:rFonts w:ascii="Palatino Linotype" w:hAnsi="Palatino Linotype"/>
              <w:b/>
              <w:noProof/>
              <w:sz w:val="22"/>
              <w:szCs w:val="22"/>
              <w:lang w:val="es-MX" w:eastAsia="es-MX"/>
            </w:rPr>
          </w:pPr>
          <w:hyperlink w:anchor="_Toc32594021" w:history="1">
            <w:r w:rsidR="00F76840" w:rsidRPr="00143D29">
              <w:rPr>
                <w:rStyle w:val="Hipervnculo"/>
                <w:rFonts w:ascii="Palatino Linotype" w:hAnsi="Palatino Linotype" w:cs="Arial"/>
                <w:b/>
                <w:noProof/>
              </w:rPr>
              <w:t>I. Del deber del SUJETO OBLIGADO de promover, proteger y garantizar el derecho de acceso a la información pública.</w:t>
            </w:r>
            <w:r w:rsidR="00F76840" w:rsidRPr="00143D29">
              <w:rPr>
                <w:rFonts w:ascii="Palatino Linotype" w:hAnsi="Palatino Linotype"/>
                <w:b/>
                <w:noProof/>
                <w:webHidden/>
              </w:rPr>
              <w:tab/>
            </w:r>
            <w:r w:rsidR="00F76840" w:rsidRPr="00143D29">
              <w:rPr>
                <w:rFonts w:ascii="Palatino Linotype" w:hAnsi="Palatino Linotype"/>
                <w:b/>
                <w:noProof/>
                <w:webHidden/>
              </w:rPr>
              <w:fldChar w:fldCharType="begin"/>
            </w:r>
            <w:r w:rsidR="00F76840" w:rsidRPr="00143D29">
              <w:rPr>
                <w:rFonts w:ascii="Palatino Linotype" w:hAnsi="Palatino Linotype"/>
                <w:b/>
                <w:noProof/>
                <w:webHidden/>
              </w:rPr>
              <w:instrText xml:space="preserve"> PAGEREF _Toc32594021 \h </w:instrText>
            </w:r>
            <w:r w:rsidR="00F76840" w:rsidRPr="00143D29">
              <w:rPr>
                <w:rFonts w:ascii="Palatino Linotype" w:hAnsi="Palatino Linotype"/>
                <w:b/>
                <w:noProof/>
                <w:webHidden/>
              </w:rPr>
            </w:r>
            <w:r w:rsidR="00F76840" w:rsidRPr="00143D29">
              <w:rPr>
                <w:rFonts w:ascii="Palatino Linotype" w:hAnsi="Palatino Linotype"/>
                <w:b/>
                <w:noProof/>
                <w:webHidden/>
              </w:rPr>
              <w:fldChar w:fldCharType="separate"/>
            </w:r>
            <w:r w:rsidR="00143D29">
              <w:rPr>
                <w:rFonts w:ascii="Palatino Linotype" w:hAnsi="Palatino Linotype"/>
                <w:b/>
                <w:noProof/>
                <w:webHidden/>
              </w:rPr>
              <w:t>14</w:t>
            </w:r>
            <w:r w:rsidR="00F76840" w:rsidRPr="00143D29">
              <w:rPr>
                <w:rFonts w:ascii="Palatino Linotype" w:hAnsi="Palatino Linotype"/>
                <w:b/>
                <w:noProof/>
                <w:webHidden/>
              </w:rPr>
              <w:fldChar w:fldCharType="end"/>
            </w:r>
          </w:hyperlink>
        </w:p>
        <w:p w14:paraId="30E22840" w14:textId="77777777" w:rsidR="00F76840" w:rsidRPr="00143D29" w:rsidRDefault="00395917" w:rsidP="00F76840">
          <w:pPr>
            <w:pStyle w:val="TDC3"/>
            <w:tabs>
              <w:tab w:val="right" w:leader="dot" w:pos="8828"/>
            </w:tabs>
            <w:spacing w:line="276" w:lineRule="auto"/>
            <w:jc w:val="both"/>
            <w:rPr>
              <w:rFonts w:ascii="Palatino Linotype" w:hAnsi="Palatino Linotype"/>
              <w:b/>
              <w:noProof/>
              <w:sz w:val="22"/>
              <w:szCs w:val="22"/>
              <w:lang w:val="es-MX" w:eastAsia="es-MX"/>
            </w:rPr>
          </w:pPr>
          <w:hyperlink w:anchor="_Toc32594022" w:history="1">
            <w:r w:rsidR="00F76840" w:rsidRPr="00143D29">
              <w:rPr>
                <w:rStyle w:val="Hipervnculo"/>
                <w:rFonts w:ascii="Palatino Linotype" w:hAnsi="Palatino Linotype" w:cs="Arial"/>
                <w:b/>
                <w:noProof/>
              </w:rPr>
              <w:t>II. De los antecedentes señalados en el Recurso de Revisión y la respuesta del SUJETO OBLIGADO.</w:t>
            </w:r>
            <w:r w:rsidR="00F76840" w:rsidRPr="00143D29">
              <w:rPr>
                <w:rFonts w:ascii="Palatino Linotype" w:hAnsi="Palatino Linotype"/>
                <w:b/>
                <w:noProof/>
                <w:webHidden/>
              </w:rPr>
              <w:tab/>
            </w:r>
            <w:r w:rsidR="00F76840" w:rsidRPr="00143D29">
              <w:rPr>
                <w:rFonts w:ascii="Palatino Linotype" w:hAnsi="Palatino Linotype"/>
                <w:b/>
                <w:noProof/>
                <w:webHidden/>
              </w:rPr>
              <w:fldChar w:fldCharType="begin"/>
            </w:r>
            <w:r w:rsidR="00F76840" w:rsidRPr="00143D29">
              <w:rPr>
                <w:rFonts w:ascii="Palatino Linotype" w:hAnsi="Palatino Linotype"/>
                <w:b/>
                <w:noProof/>
                <w:webHidden/>
              </w:rPr>
              <w:instrText xml:space="preserve"> PAGEREF _Toc32594022 \h </w:instrText>
            </w:r>
            <w:r w:rsidR="00F76840" w:rsidRPr="00143D29">
              <w:rPr>
                <w:rFonts w:ascii="Palatino Linotype" w:hAnsi="Palatino Linotype"/>
                <w:b/>
                <w:noProof/>
                <w:webHidden/>
              </w:rPr>
            </w:r>
            <w:r w:rsidR="00F76840" w:rsidRPr="00143D29">
              <w:rPr>
                <w:rFonts w:ascii="Palatino Linotype" w:hAnsi="Palatino Linotype"/>
                <w:b/>
                <w:noProof/>
                <w:webHidden/>
              </w:rPr>
              <w:fldChar w:fldCharType="separate"/>
            </w:r>
            <w:r w:rsidR="00143D29">
              <w:rPr>
                <w:rFonts w:ascii="Palatino Linotype" w:hAnsi="Palatino Linotype"/>
                <w:b/>
                <w:noProof/>
                <w:webHidden/>
              </w:rPr>
              <w:t>17</w:t>
            </w:r>
            <w:r w:rsidR="00F76840" w:rsidRPr="00143D29">
              <w:rPr>
                <w:rFonts w:ascii="Palatino Linotype" w:hAnsi="Palatino Linotype"/>
                <w:b/>
                <w:noProof/>
                <w:webHidden/>
              </w:rPr>
              <w:fldChar w:fldCharType="end"/>
            </w:r>
          </w:hyperlink>
        </w:p>
        <w:p w14:paraId="6F2EF9C3" w14:textId="77777777" w:rsidR="00F76840" w:rsidRPr="00143D29" w:rsidRDefault="00395917" w:rsidP="00F76840">
          <w:pPr>
            <w:pStyle w:val="TDC3"/>
            <w:tabs>
              <w:tab w:val="right" w:leader="dot" w:pos="8828"/>
            </w:tabs>
            <w:spacing w:line="276" w:lineRule="auto"/>
            <w:jc w:val="both"/>
            <w:rPr>
              <w:rFonts w:ascii="Palatino Linotype" w:hAnsi="Palatino Linotype"/>
              <w:b/>
              <w:noProof/>
              <w:sz w:val="22"/>
              <w:szCs w:val="22"/>
              <w:lang w:val="es-MX" w:eastAsia="es-MX"/>
            </w:rPr>
          </w:pPr>
          <w:hyperlink w:anchor="_Toc32594023" w:history="1">
            <w:r w:rsidR="00F76840" w:rsidRPr="00143D29">
              <w:rPr>
                <w:rStyle w:val="Hipervnculo"/>
                <w:rFonts w:ascii="Palatino Linotype" w:hAnsi="Palatino Linotype" w:cs="Arial"/>
                <w:b/>
                <w:noProof/>
              </w:rPr>
              <w:t>III. Del derecho de acceso a la información.</w:t>
            </w:r>
            <w:r w:rsidR="00F76840" w:rsidRPr="00143D29">
              <w:rPr>
                <w:rFonts w:ascii="Palatino Linotype" w:hAnsi="Palatino Linotype"/>
                <w:b/>
                <w:noProof/>
                <w:webHidden/>
              </w:rPr>
              <w:tab/>
            </w:r>
            <w:r w:rsidR="00F76840" w:rsidRPr="00143D29">
              <w:rPr>
                <w:rFonts w:ascii="Palatino Linotype" w:hAnsi="Palatino Linotype"/>
                <w:b/>
                <w:noProof/>
                <w:webHidden/>
              </w:rPr>
              <w:fldChar w:fldCharType="begin"/>
            </w:r>
            <w:r w:rsidR="00F76840" w:rsidRPr="00143D29">
              <w:rPr>
                <w:rFonts w:ascii="Palatino Linotype" w:hAnsi="Palatino Linotype"/>
                <w:b/>
                <w:noProof/>
                <w:webHidden/>
              </w:rPr>
              <w:instrText xml:space="preserve"> PAGEREF _Toc32594023 \h </w:instrText>
            </w:r>
            <w:r w:rsidR="00F76840" w:rsidRPr="00143D29">
              <w:rPr>
                <w:rFonts w:ascii="Palatino Linotype" w:hAnsi="Palatino Linotype"/>
                <w:b/>
                <w:noProof/>
                <w:webHidden/>
              </w:rPr>
            </w:r>
            <w:r w:rsidR="00F76840" w:rsidRPr="00143D29">
              <w:rPr>
                <w:rFonts w:ascii="Palatino Linotype" w:hAnsi="Palatino Linotype"/>
                <w:b/>
                <w:noProof/>
                <w:webHidden/>
              </w:rPr>
              <w:fldChar w:fldCharType="separate"/>
            </w:r>
            <w:r w:rsidR="00143D29">
              <w:rPr>
                <w:rFonts w:ascii="Palatino Linotype" w:hAnsi="Palatino Linotype"/>
                <w:b/>
                <w:noProof/>
                <w:webHidden/>
              </w:rPr>
              <w:t>21</w:t>
            </w:r>
            <w:r w:rsidR="00F76840" w:rsidRPr="00143D29">
              <w:rPr>
                <w:rFonts w:ascii="Palatino Linotype" w:hAnsi="Palatino Linotype"/>
                <w:b/>
                <w:noProof/>
                <w:webHidden/>
              </w:rPr>
              <w:fldChar w:fldCharType="end"/>
            </w:r>
          </w:hyperlink>
        </w:p>
        <w:p w14:paraId="783097DC" w14:textId="77777777" w:rsidR="00F76840" w:rsidRPr="00143D29" w:rsidRDefault="00395917" w:rsidP="00F76840">
          <w:pPr>
            <w:pStyle w:val="TDC3"/>
            <w:tabs>
              <w:tab w:val="right" w:leader="dot" w:pos="8828"/>
            </w:tabs>
            <w:spacing w:line="276" w:lineRule="auto"/>
            <w:jc w:val="both"/>
            <w:rPr>
              <w:rFonts w:ascii="Palatino Linotype" w:hAnsi="Palatino Linotype"/>
              <w:b/>
              <w:noProof/>
              <w:sz w:val="22"/>
              <w:szCs w:val="22"/>
              <w:lang w:val="es-MX" w:eastAsia="es-MX"/>
            </w:rPr>
          </w:pPr>
          <w:hyperlink w:anchor="_Toc32594024" w:history="1">
            <w:r w:rsidR="00F76840" w:rsidRPr="00143D29">
              <w:rPr>
                <w:rStyle w:val="Hipervnculo"/>
                <w:rFonts w:ascii="Palatino Linotype" w:hAnsi="Palatino Linotype"/>
                <w:b/>
                <w:noProof/>
              </w:rPr>
              <w:t xml:space="preserve">IV. Del </w:t>
            </w:r>
            <w:r w:rsidR="00F76840" w:rsidRPr="00143D29">
              <w:rPr>
                <w:rStyle w:val="Hipervnculo"/>
                <w:rFonts w:ascii="Palatino Linotype" w:hAnsi="Palatino Linotype"/>
                <w:b/>
                <w:i/>
                <w:noProof/>
              </w:rPr>
              <w:t>link</w:t>
            </w:r>
            <w:r w:rsidR="00F76840" w:rsidRPr="00143D29">
              <w:rPr>
                <w:rStyle w:val="Hipervnculo"/>
                <w:rFonts w:ascii="Palatino Linotype" w:hAnsi="Palatino Linotype"/>
                <w:b/>
                <w:noProof/>
              </w:rPr>
              <w:t xml:space="preserve"> y el oficio de la Coordinación de Desarrollo Urbano entregados en respuesta.</w:t>
            </w:r>
            <w:r w:rsidR="00F76840" w:rsidRPr="00143D29">
              <w:rPr>
                <w:rFonts w:ascii="Palatino Linotype" w:hAnsi="Palatino Linotype"/>
                <w:b/>
                <w:noProof/>
                <w:webHidden/>
              </w:rPr>
              <w:tab/>
            </w:r>
            <w:r w:rsidR="00F76840" w:rsidRPr="00143D29">
              <w:rPr>
                <w:rFonts w:ascii="Palatino Linotype" w:hAnsi="Palatino Linotype"/>
                <w:b/>
                <w:noProof/>
                <w:webHidden/>
              </w:rPr>
              <w:fldChar w:fldCharType="begin"/>
            </w:r>
            <w:r w:rsidR="00F76840" w:rsidRPr="00143D29">
              <w:rPr>
                <w:rFonts w:ascii="Palatino Linotype" w:hAnsi="Palatino Linotype"/>
                <w:b/>
                <w:noProof/>
                <w:webHidden/>
              </w:rPr>
              <w:instrText xml:space="preserve"> PAGEREF _Toc32594024 \h </w:instrText>
            </w:r>
            <w:r w:rsidR="00F76840" w:rsidRPr="00143D29">
              <w:rPr>
                <w:rFonts w:ascii="Palatino Linotype" w:hAnsi="Palatino Linotype"/>
                <w:b/>
                <w:noProof/>
                <w:webHidden/>
              </w:rPr>
            </w:r>
            <w:r w:rsidR="00F76840" w:rsidRPr="00143D29">
              <w:rPr>
                <w:rFonts w:ascii="Palatino Linotype" w:hAnsi="Palatino Linotype"/>
                <w:b/>
                <w:noProof/>
                <w:webHidden/>
              </w:rPr>
              <w:fldChar w:fldCharType="separate"/>
            </w:r>
            <w:r w:rsidR="00143D29">
              <w:rPr>
                <w:rFonts w:ascii="Palatino Linotype" w:hAnsi="Palatino Linotype"/>
                <w:b/>
                <w:noProof/>
                <w:webHidden/>
              </w:rPr>
              <w:t>28</w:t>
            </w:r>
            <w:r w:rsidR="00F76840" w:rsidRPr="00143D29">
              <w:rPr>
                <w:rFonts w:ascii="Palatino Linotype" w:hAnsi="Palatino Linotype"/>
                <w:b/>
                <w:noProof/>
                <w:webHidden/>
              </w:rPr>
              <w:fldChar w:fldCharType="end"/>
            </w:r>
          </w:hyperlink>
        </w:p>
        <w:p w14:paraId="7B3ED405" w14:textId="77777777" w:rsidR="00F76840" w:rsidRPr="00143D29" w:rsidRDefault="00395917" w:rsidP="00F76840">
          <w:pPr>
            <w:pStyle w:val="TDC2"/>
            <w:spacing w:line="276" w:lineRule="auto"/>
            <w:jc w:val="both"/>
            <w:rPr>
              <w:rFonts w:ascii="Palatino Linotype" w:hAnsi="Palatino Linotype"/>
              <w:b/>
              <w:noProof/>
              <w:sz w:val="22"/>
              <w:szCs w:val="22"/>
              <w:lang w:val="es-MX" w:eastAsia="es-MX"/>
            </w:rPr>
          </w:pPr>
          <w:hyperlink w:anchor="_Toc32594025" w:history="1">
            <w:r w:rsidR="00F76840" w:rsidRPr="00143D29">
              <w:rPr>
                <w:rStyle w:val="Hipervnculo"/>
                <w:rFonts w:ascii="Palatino Linotype" w:hAnsi="Palatino Linotype"/>
                <w:b/>
                <w:noProof/>
              </w:rPr>
              <w:t>QUINTO. De la versión pública.</w:t>
            </w:r>
            <w:r w:rsidR="00F76840" w:rsidRPr="00143D29">
              <w:rPr>
                <w:rFonts w:ascii="Palatino Linotype" w:hAnsi="Palatino Linotype"/>
                <w:b/>
                <w:noProof/>
                <w:webHidden/>
              </w:rPr>
              <w:tab/>
            </w:r>
            <w:r w:rsidR="00F76840" w:rsidRPr="00143D29">
              <w:rPr>
                <w:rFonts w:ascii="Palatino Linotype" w:hAnsi="Palatino Linotype"/>
                <w:b/>
                <w:noProof/>
                <w:webHidden/>
              </w:rPr>
              <w:fldChar w:fldCharType="begin"/>
            </w:r>
            <w:r w:rsidR="00F76840" w:rsidRPr="00143D29">
              <w:rPr>
                <w:rFonts w:ascii="Palatino Linotype" w:hAnsi="Palatino Linotype"/>
                <w:b/>
                <w:noProof/>
                <w:webHidden/>
              </w:rPr>
              <w:instrText xml:space="preserve"> PAGEREF _Toc32594025 \h </w:instrText>
            </w:r>
            <w:r w:rsidR="00F76840" w:rsidRPr="00143D29">
              <w:rPr>
                <w:rFonts w:ascii="Palatino Linotype" w:hAnsi="Palatino Linotype"/>
                <w:b/>
                <w:noProof/>
                <w:webHidden/>
              </w:rPr>
            </w:r>
            <w:r w:rsidR="00F76840" w:rsidRPr="00143D29">
              <w:rPr>
                <w:rFonts w:ascii="Palatino Linotype" w:hAnsi="Palatino Linotype"/>
                <w:b/>
                <w:noProof/>
                <w:webHidden/>
              </w:rPr>
              <w:fldChar w:fldCharType="separate"/>
            </w:r>
            <w:r w:rsidR="00143D29">
              <w:rPr>
                <w:rFonts w:ascii="Palatino Linotype" w:hAnsi="Palatino Linotype"/>
                <w:b/>
                <w:noProof/>
                <w:webHidden/>
              </w:rPr>
              <w:t>36</w:t>
            </w:r>
            <w:r w:rsidR="00F76840" w:rsidRPr="00143D29">
              <w:rPr>
                <w:rFonts w:ascii="Palatino Linotype" w:hAnsi="Palatino Linotype"/>
                <w:b/>
                <w:noProof/>
                <w:webHidden/>
              </w:rPr>
              <w:fldChar w:fldCharType="end"/>
            </w:r>
          </w:hyperlink>
        </w:p>
        <w:p w14:paraId="3458C2D2" w14:textId="77777777" w:rsidR="00F76840" w:rsidRPr="00143D29" w:rsidRDefault="00395917" w:rsidP="00F76840">
          <w:pPr>
            <w:pStyle w:val="TDC2"/>
            <w:spacing w:line="276" w:lineRule="auto"/>
            <w:jc w:val="both"/>
            <w:rPr>
              <w:rFonts w:ascii="Palatino Linotype" w:hAnsi="Palatino Linotype"/>
              <w:b/>
              <w:noProof/>
              <w:sz w:val="22"/>
              <w:szCs w:val="22"/>
              <w:lang w:val="es-MX" w:eastAsia="es-MX"/>
            </w:rPr>
          </w:pPr>
          <w:hyperlink w:anchor="_Toc32594026" w:history="1">
            <w:r w:rsidR="00F76840" w:rsidRPr="00143D29">
              <w:rPr>
                <w:rStyle w:val="Hipervnculo"/>
                <w:rFonts w:ascii="Palatino Linotype" w:hAnsi="Palatino Linotype"/>
                <w:b/>
                <w:noProof/>
              </w:rPr>
              <w:t>I. Requisitos previos.</w:t>
            </w:r>
            <w:r w:rsidR="00F76840" w:rsidRPr="00143D29">
              <w:rPr>
                <w:rFonts w:ascii="Palatino Linotype" w:hAnsi="Palatino Linotype"/>
                <w:b/>
                <w:noProof/>
                <w:webHidden/>
              </w:rPr>
              <w:tab/>
            </w:r>
            <w:r w:rsidR="00F76840" w:rsidRPr="00143D29">
              <w:rPr>
                <w:rFonts w:ascii="Palatino Linotype" w:hAnsi="Palatino Linotype"/>
                <w:b/>
                <w:noProof/>
                <w:webHidden/>
              </w:rPr>
              <w:fldChar w:fldCharType="begin"/>
            </w:r>
            <w:r w:rsidR="00F76840" w:rsidRPr="00143D29">
              <w:rPr>
                <w:rFonts w:ascii="Palatino Linotype" w:hAnsi="Palatino Linotype"/>
                <w:b/>
                <w:noProof/>
                <w:webHidden/>
              </w:rPr>
              <w:instrText xml:space="preserve"> PAGEREF _Toc32594026 \h </w:instrText>
            </w:r>
            <w:r w:rsidR="00F76840" w:rsidRPr="00143D29">
              <w:rPr>
                <w:rFonts w:ascii="Palatino Linotype" w:hAnsi="Palatino Linotype"/>
                <w:b/>
                <w:noProof/>
                <w:webHidden/>
              </w:rPr>
            </w:r>
            <w:r w:rsidR="00F76840" w:rsidRPr="00143D29">
              <w:rPr>
                <w:rFonts w:ascii="Palatino Linotype" w:hAnsi="Palatino Linotype"/>
                <w:b/>
                <w:noProof/>
                <w:webHidden/>
              </w:rPr>
              <w:fldChar w:fldCharType="separate"/>
            </w:r>
            <w:r w:rsidR="00143D29">
              <w:rPr>
                <w:rFonts w:ascii="Palatino Linotype" w:hAnsi="Palatino Linotype"/>
                <w:b/>
                <w:noProof/>
                <w:webHidden/>
              </w:rPr>
              <w:t>37</w:t>
            </w:r>
            <w:r w:rsidR="00F76840" w:rsidRPr="00143D29">
              <w:rPr>
                <w:rFonts w:ascii="Palatino Linotype" w:hAnsi="Palatino Linotype"/>
                <w:b/>
                <w:noProof/>
                <w:webHidden/>
              </w:rPr>
              <w:fldChar w:fldCharType="end"/>
            </w:r>
          </w:hyperlink>
        </w:p>
        <w:p w14:paraId="4C36C7A2" w14:textId="77777777" w:rsidR="00F76840" w:rsidRPr="00143D29" w:rsidRDefault="00395917" w:rsidP="00F76840">
          <w:pPr>
            <w:pStyle w:val="TDC2"/>
            <w:spacing w:line="276" w:lineRule="auto"/>
            <w:jc w:val="both"/>
            <w:rPr>
              <w:rFonts w:ascii="Palatino Linotype" w:hAnsi="Palatino Linotype"/>
              <w:b/>
              <w:noProof/>
              <w:sz w:val="22"/>
              <w:szCs w:val="22"/>
              <w:lang w:val="es-MX" w:eastAsia="es-MX"/>
            </w:rPr>
          </w:pPr>
          <w:hyperlink w:anchor="_Toc32594027" w:history="1">
            <w:r w:rsidR="00F76840" w:rsidRPr="00143D29">
              <w:rPr>
                <w:rStyle w:val="Hipervnculo"/>
                <w:rFonts w:ascii="Palatino Linotype" w:hAnsi="Palatino Linotype"/>
                <w:b/>
                <w:noProof/>
              </w:rPr>
              <w:t>II. Supuestos de clasificación.</w:t>
            </w:r>
            <w:r w:rsidR="00F76840" w:rsidRPr="00143D29">
              <w:rPr>
                <w:rFonts w:ascii="Palatino Linotype" w:hAnsi="Palatino Linotype"/>
                <w:b/>
                <w:noProof/>
                <w:webHidden/>
              </w:rPr>
              <w:tab/>
            </w:r>
            <w:r w:rsidR="00F76840" w:rsidRPr="00143D29">
              <w:rPr>
                <w:rFonts w:ascii="Palatino Linotype" w:hAnsi="Palatino Linotype"/>
                <w:b/>
                <w:noProof/>
                <w:webHidden/>
              </w:rPr>
              <w:fldChar w:fldCharType="begin"/>
            </w:r>
            <w:r w:rsidR="00F76840" w:rsidRPr="00143D29">
              <w:rPr>
                <w:rFonts w:ascii="Palatino Linotype" w:hAnsi="Palatino Linotype"/>
                <w:b/>
                <w:noProof/>
                <w:webHidden/>
              </w:rPr>
              <w:instrText xml:space="preserve"> PAGEREF _Toc32594027 \h </w:instrText>
            </w:r>
            <w:r w:rsidR="00F76840" w:rsidRPr="00143D29">
              <w:rPr>
                <w:rFonts w:ascii="Palatino Linotype" w:hAnsi="Palatino Linotype"/>
                <w:b/>
                <w:noProof/>
                <w:webHidden/>
              </w:rPr>
            </w:r>
            <w:r w:rsidR="00F76840" w:rsidRPr="00143D29">
              <w:rPr>
                <w:rFonts w:ascii="Palatino Linotype" w:hAnsi="Palatino Linotype"/>
                <w:b/>
                <w:noProof/>
                <w:webHidden/>
              </w:rPr>
              <w:fldChar w:fldCharType="separate"/>
            </w:r>
            <w:r w:rsidR="00143D29">
              <w:rPr>
                <w:rFonts w:ascii="Palatino Linotype" w:hAnsi="Palatino Linotype"/>
                <w:b/>
                <w:noProof/>
                <w:webHidden/>
              </w:rPr>
              <w:t>39</w:t>
            </w:r>
            <w:r w:rsidR="00F76840" w:rsidRPr="00143D29">
              <w:rPr>
                <w:rFonts w:ascii="Palatino Linotype" w:hAnsi="Palatino Linotype"/>
                <w:b/>
                <w:noProof/>
                <w:webHidden/>
              </w:rPr>
              <w:fldChar w:fldCharType="end"/>
            </w:r>
          </w:hyperlink>
        </w:p>
        <w:p w14:paraId="6C95676B" w14:textId="77777777" w:rsidR="00F76840" w:rsidRPr="00143D29" w:rsidRDefault="00395917" w:rsidP="00F76840">
          <w:pPr>
            <w:pStyle w:val="TDC2"/>
            <w:spacing w:line="276" w:lineRule="auto"/>
            <w:jc w:val="both"/>
            <w:rPr>
              <w:rFonts w:ascii="Palatino Linotype" w:hAnsi="Palatino Linotype"/>
              <w:b/>
              <w:noProof/>
              <w:sz w:val="22"/>
              <w:szCs w:val="22"/>
              <w:lang w:val="es-MX" w:eastAsia="es-MX"/>
            </w:rPr>
          </w:pPr>
          <w:hyperlink w:anchor="_Toc32594028" w:history="1">
            <w:r w:rsidR="00F76840" w:rsidRPr="00143D29">
              <w:rPr>
                <w:rStyle w:val="Hipervnculo"/>
                <w:rFonts w:ascii="Palatino Linotype" w:hAnsi="Palatino Linotype"/>
                <w:b/>
                <w:noProof/>
              </w:rPr>
              <w:t>III. La intervención del Comité de Transparencia.</w:t>
            </w:r>
            <w:r w:rsidR="00F76840" w:rsidRPr="00143D29">
              <w:rPr>
                <w:rFonts w:ascii="Palatino Linotype" w:hAnsi="Palatino Linotype"/>
                <w:b/>
                <w:noProof/>
                <w:webHidden/>
              </w:rPr>
              <w:tab/>
            </w:r>
            <w:r w:rsidR="00F76840" w:rsidRPr="00143D29">
              <w:rPr>
                <w:rFonts w:ascii="Palatino Linotype" w:hAnsi="Palatino Linotype"/>
                <w:b/>
                <w:noProof/>
                <w:webHidden/>
              </w:rPr>
              <w:fldChar w:fldCharType="begin"/>
            </w:r>
            <w:r w:rsidR="00F76840" w:rsidRPr="00143D29">
              <w:rPr>
                <w:rFonts w:ascii="Palatino Linotype" w:hAnsi="Palatino Linotype"/>
                <w:b/>
                <w:noProof/>
                <w:webHidden/>
              </w:rPr>
              <w:instrText xml:space="preserve"> PAGEREF _Toc32594028 \h </w:instrText>
            </w:r>
            <w:r w:rsidR="00F76840" w:rsidRPr="00143D29">
              <w:rPr>
                <w:rFonts w:ascii="Palatino Linotype" w:hAnsi="Palatino Linotype"/>
                <w:b/>
                <w:noProof/>
                <w:webHidden/>
              </w:rPr>
            </w:r>
            <w:r w:rsidR="00F76840" w:rsidRPr="00143D29">
              <w:rPr>
                <w:rFonts w:ascii="Palatino Linotype" w:hAnsi="Palatino Linotype"/>
                <w:b/>
                <w:noProof/>
                <w:webHidden/>
              </w:rPr>
              <w:fldChar w:fldCharType="separate"/>
            </w:r>
            <w:r w:rsidR="00143D29">
              <w:rPr>
                <w:rFonts w:ascii="Palatino Linotype" w:hAnsi="Palatino Linotype"/>
                <w:b/>
                <w:noProof/>
                <w:webHidden/>
              </w:rPr>
              <w:t>42</w:t>
            </w:r>
            <w:r w:rsidR="00F76840" w:rsidRPr="00143D29">
              <w:rPr>
                <w:rFonts w:ascii="Palatino Linotype" w:hAnsi="Palatino Linotype"/>
                <w:b/>
                <w:noProof/>
                <w:webHidden/>
              </w:rPr>
              <w:fldChar w:fldCharType="end"/>
            </w:r>
          </w:hyperlink>
        </w:p>
        <w:p w14:paraId="3AAD5E58" w14:textId="77777777" w:rsidR="00F76840" w:rsidRPr="00143D29" w:rsidRDefault="00395917" w:rsidP="00F76840">
          <w:pPr>
            <w:pStyle w:val="TDC3"/>
            <w:tabs>
              <w:tab w:val="right" w:leader="dot" w:pos="8828"/>
            </w:tabs>
            <w:spacing w:line="276" w:lineRule="auto"/>
            <w:jc w:val="both"/>
            <w:rPr>
              <w:rFonts w:ascii="Palatino Linotype" w:hAnsi="Palatino Linotype"/>
              <w:b/>
              <w:noProof/>
              <w:sz w:val="22"/>
              <w:szCs w:val="22"/>
              <w:lang w:val="es-MX" w:eastAsia="es-MX"/>
            </w:rPr>
          </w:pPr>
          <w:hyperlink w:anchor="_Toc32594029" w:history="1">
            <w:r w:rsidR="00F76840" w:rsidRPr="00143D29">
              <w:rPr>
                <w:rStyle w:val="Hipervnculo"/>
                <w:rFonts w:ascii="Palatino Linotype" w:hAnsi="Palatino Linotype"/>
                <w:b/>
                <w:noProof/>
              </w:rPr>
              <w:t>a) Formalidades para emitir el Acuerdo de Clasificación.</w:t>
            </w:r>
            <w:r w:rsidR="00F76840" w:rsidRPr="00143D29">
              <w:rPr>
                <w:rFonts w:ascii="Palatino Linotype" w:hAnsi="Palatino Linotype"/>
                <w:b/>
                <w:noProof/>
                <w:webHidden/>
              </w:rPr>
              <w:tab/>
            </w:r>
            <w:r w:rsidR="00F76840" w:rsidRPr="00143D29">
              <w:rPr>
                <w:rFonts w:ascii="Palatino Linotype" w:hAnsi="Palatino Linotype"/>
                <w:b/>
                <w:noProof/>
                <w:webHidden/>
              </w:rPr>
              <w:fldChar w:fldCharType="begin"/>
            </w:r>
            <w:r w:rsidR="00F76840" w:rsidRPr="00143D29">
              <w:rPr>
                <w:rFonts w:ascii="Palatino Linotype" w:hAnsi="Palatino Linotype"/>
                <w:b/>
                <w:noProof/>
                <w:webHidden/>
              </w:rPr>
              <w:instrText xml:space="preserve"> PAGEREF _Toc32594029 \h </w:instrText>
            </w:r>
            <w:r w:rsidR="00F76840" w:rsidRPr="00143D29">
              <w:rPr>
                <w:rFonts w:ascii="Palatino Linotype" w:hAnsi="Palatino Linotype"/>
                <w:b/>
                <w:noProof/>
                <w:webHidden/>
              </w:rPr>
            </w:r>
            <w:r w:rsidR="00F76840" w:rsidRPr="00143D29">
              <w:rPr>
                <w:rFonts w:ascii="Palatino Linotype" w:hAnsi="Palatino Linotype"/>
                <w:b/>
                <w:noProof/>
                <w:webHidden/>
              </w:rPr>
              <w:fldChar w:fldCharType="separate"/>
            </w:r>
            <w:r w:rsidR="00143D29">
              <w:rPr>
                <w:rFonts w:ascii="Palatino Linotype" w:hAnsi="Palatino Linotype"/>
                <w:b/>
                <w:noProof/>
                <w:webHidden/>
              </w:rPr>
              <w:t>42</w:t>
            </w:r>
            <w:r w:rsidR="00F76840" w:rsidRPr="00143D29">
              <w:rPr>
                <w:rFonts w:ascii="Palatino Linotype" w:hAnsi="Palatino Linotype"/>
                <w:b/>
                <w:noProof/>
                <w:webHidden/>
              </w:rPr>
              <w:fldChar w:fldCharType="end"/>
            </w:r>
          </w:hyperlink>
        </w:p>
        <w:p w14:paraId="28093428" w14:textId="77777777" w:rsidR="00F76840" w:rsidRPr="00143D29" w:rsidRDefault="00395917" w:rsidP="00F76840">
          <w:pPr>
            <w:pStyle w:val="TDC3"/>
            <w:tabs>
              <w:tab w:val="right" w:leader="dot" w:pos="8828"/>
            </w:tabs>
            <w:spacing w:line="276" w:lineRule="auto"/>
            <w:jc w:val="both"/>
            <w:rPr>
              <w:rFonts w:ascii="Palatino Linotype" w:hAnsi="Palatino Linotype"/>
              <w:b/>
              <w:noProof/>
              <w:sz w:val="22"/>
              <w:szCs w:val="22"/>
              <w:lang w:val="es-MX" w:eastAsia="es-MX"/>
            </w:rPr>
          </w:pPr>
          <w:hyperlink w:anchor="_Toc32594030" w:history="1">
            <w:r w:rsidR="00F76840" w:rsidRPr="00143D29">
              <w:rPr>
                <w:rStyle w:val="Hipervnculo"/>
                <w:rFonts w:ascii="Palatino Linotype" w:hAnsi="Palatino Linotype"/>
                <w:b/>
                <w:noProof/>
              </w:rPr>
              <w:t>b) Requisitos de fondo del Acuerdo de Clasificación.</w:t>
            </w:r>
            <w:r w:rsidR="00F76840" w:rsidRPr="00143D29">
              <w:rPr>
                <w:rFonts w:ascii="Palatino Linotype" w:hAnsi="Palatino Linotype"/>
                <w:b/>
                <w:noProof/>
                <w:webHidden/>
              </w:rPr>
              <w:tab/>
            </w:r>
            <w:r w:rsidR="00F76840" w:rsidRPr="00143D29">
              <w:rPr>
                <w:rFonts w:ascii="Palatino Linotype" w:hAnsi="Palatino Linotype"/>
                <w:b/>
                <w:noProof/>
                <w:webHidden/>
              </w:rPr>
              <w:fldChar w:fldCharType="begin"/>
            </w:r>
            <w:r w:rsidR="00F76840" w:rsidRPr="00143D29">
              <w:rPr>
                <w:rFonts w:ascii="Palatino Linotype" w:hAnsi="Palatino Linotype"/>
                <w:b/>
                <w:noProof/>
                <w:webHidden/>
              </w:rPr>
              <w:instrText xml:space="preserve"> PAGEREF _Toc32594030 \h </w:instrText>
            </w:r>
            <w:r w:rsidR="00F76840" w:rsidRPr="00143D29">
              <w:rPr>
                <w:rFonts w:ascii="Palatino Linotype" w:hAnsi="Palatino Linotype"/>
                <w:b/>
                <w:noProof/>
                <w:webHidden/>
              </w:rPr>
            </w:r>
            <w:r w:rsidR="00F76840" w:rsidRPr="00143D29">
              <w:rPr>
                <w:rFonts w:ascii="Palatino Linotype" w:hAnsi="Palatino Linotype"/>
                <w:b/>
                <w:noProof/>
                <w:webHidden/>
              </w:rPr>
              <w:fldChar w:fldCharType="separate"/>
            </w:r>
            <w:r w:rsidR="00143D29">
              <w:rPr>
                <w:rFonts w:ascii="Palatino Linotype" w:hAnsi="Palatino Linotype"/>
                <w:b/>
                <w:noProof/>
                <w:webHidden/>
              </w:rPr>
              <w:t>44</w:t>
            </w:r>
            <w:r w:rsidR="00F76840" w:rsidRPr="00143D29">
              <w:rPr>
                <w:rFonts w:ascii="Palatino Linotype" w:hAnsi="Palatino Linotype"/>
                <w:b/>
                <w:noProof/>
                <w:webHidden/>
              </w:rPr>
              <w:fldChar w:fldCharType="end"/>
            </w:r>
          </w:hyperlink>
        </w:p>
        <w:p w14:paraId="0422A260" w14:textId="77777777" w:rsidR="00F76840" w:rsidRPr="00143D29" w:rsidRDefault="00395917" w:rsidP="00F76840">
          <w:pPr>
            <w:pStyle w:val="TDC1"/>
            <w:spacing w:line="276" w:lineRule="auto"/>
            <w:rPr>
              <w:rFonts w:ascii="Palatino Linotype" w:hAnsi="Palatino Linotype"/>
              <w:b/>
              <w:noProof/>
              <w:sz w:val="22"/>
              <w:szCs w:val="22"/>
              <w:lang w:val="es-MX" w:eastAsia="es-MX"/>
            </w:rPr>
          </w:pPr>
          <w:hyperlink w:anchor="_Toc32594031" w:history="1">
            <w:r w:rsidR="00F76840" w:rsidRPr="00143D29">
              <w:rPr>
                <w:rStyle w:val="Hipervnculo"/>
                <w:rFonts w:ascii="Palatino Linotype" w:hAnsi="Palatino Linotype"/>
                <w:b/>
                <w:noProof/>
              </w:rPr>
              <w:t>R E S O L U T I V O S</w:t>
            </w:r>
            <w:r w:rsidR="00F76840" w:rsidRPr="00143D29">
              <w:rPr>
                <w:rFonts w:ascii="Palatino Linotype" w:hAnsi="Palatino Linotype"/>
                <w:b/>
                <w:noProof/>
                <w:webHidden/>
              </w:rPr>
              <w:tab/>
            </w:r>
            <w:r w:rsidR="00F76840" w:rsidRPr="00143D29">
              <w:rPr>
                <w:rFonts w:ascii="Palatino Linotype" w:hAnsi="Palatino Linotype"/>
                <w:b/>
                <w:noProof/>
                <w:webHidden/>
              </w:rPr>
              <w:fldChar w:fldCharType="begin"/>
            </w:r>
            <w:r w:rsidR="00F76840" w:rsidRPr="00143D29">
              <w:rPr>
                <w:rFonts w:ascii="Palatino Linotype" w:hAnsi="Palatino Linotype"/>
                <w:b/>
                <w:noProof/>
                <w:webHidden/>
              </w:rPr>
              <w:instrText xml:space="preserve"> PAGEREF _Toc32594031 \h </w:instrText>
            </w:r>
            <w:r w:rsidR="00F76840" w:rsidRPr="00143D29">
              <w:rPr>
                <w:rFonts w:ascii="Palatino Linotype" w:hAnsi="Palatino Linotype"/>
                <w:b/>
                <w:noProof/>
                <w:webHidden/>
              </w:rPr>
            </w:r>
            <w:r w:rsidR="00F76840" w:rsidRPr="00143D29">
              <w:rPr>
                <w:rFonts w:ascii="Palatino Linotype" w:hAnsi="Palatino Linotype"/>
                <w:b/>
                <w:noProof/>
                <w:webHidden/>
              </w:rPr>
              <w:fldChar w:fldCharType="separate"/>
            </w:r>
            <w:r w:rsidR="00143D29">
              <w:rPr>
                <w:rFonts w:ascii="Palatino Linotype" w:hAnsi="Palatino Linotype"/>
                <w:b/>
                <w:noProof/>
                <w:webHidden/>
              </w:rPr>
              <w:t>48</w:t>
            </w:r>
            <w:r w:rsidR="00F76840" w:rsidRPr="00143D29">
              <w:rPr>
                <w:rFonts w:ascii="Palatino Linotype" w:hAnsi="Palatino Linotype"/>
                <w:b/>
                <w:noProof/>
                <w:webHidden/>
              </w:rPr>
              <w:fldChar w:fldCharType="end"/>
            </w:r>
          </w:hyperlink>
        </w:p>
        <w:p w14:paraId="07A9A973" w14:textId="27BF6E69" w:rsidR="00DA7E2F" w:rsidRPr="00143D29" w:rsidRDefault="00DA7E2F" w:rsidP="00F76840">
          <w:pPr>
            <w:tabs>
              <w:tab w:val="left" w:pos="2350"/>
            </w:tabs>
            <w:spacing w:line="276" w:lineRule="auto"/>
            <w:ind w:right="333"/>
            <w:jc w:val="both"/>
            <w:rPr>
              <w:rFonts w:ascii="Palatino Linotype" w:hAnsi="Palatino Linotype"/>
              <w:b/>
            </w:rPr>
          </w:pPr>
          <w:r w:rsidRPr="00143D29">
            <w:rPr>
              <w:rFonts w:ascii="Palatino Linotype" w:hAnsi="Palatino Linotype"/>
              <w:b/>
              <w:bCs/>
              <w:lang w:val="es-ES"/>
            </w:rPr>
            <w:fldChar w:fldCharType="end"/>
          </w:r>
        </w:p>
      </w:sdtContent>
    </w:sdt>
    <w:p w14:paraId="12FC464F" w14:textId="1CC57202" w:rsidR="007A0A0E" w:rsidRPr="00143D29" w:rsidRDefault="007A0A0E">
      <w:pPr>
        <w:rPr>
          <w:rFonts w:ascii="Palatino Linotype" w:hAnsi="Palatino Linotype"/>
          <w:b/>
        </w:rPr>
      </w:pPr>
      <w:r w:rsidRPr="00143D29">
        <w:rPr>
          <w:rFonts w:ascii="Palatino Linotype" w:hAnsi="Palatino Linotype"/>
          <w:b/>
        </w:rPr>
        <w:br w:type="page"/>
      </w:r>
    </w:p>
    <w:p w14:paraId="73F7F940" w14:textId="74BD3F19" w:rsidR="00662C69" w:rsidRPr="00143D29" w:rsidRDefault="009B11D6" w:rsidP="00440800">
      <w:pPr>
        <w:tabs>
          <w:tab w:val="left" w:pos="3465"/>
        </w:tabs>
        <w:spacing w:before="240" w:after="360" w:line="360" w:lineRule="auto"/>
        <w:jc w:val="both"/>
        <w:rPr>
          <w:rFonts w:ascii="Palatino Linotype" w:hAnsi="Palatino Linotype"/>
        </w:rPr>
      </w:pPr>
      <w:r w:rsidRPr="00143D29">
        <w:rPr>
          <w:rFonts w:ascii="Palatino Linotype" w:hAnsi="Palatino Linotype"/>
        </w:rPr>
        <w:lastRenderedPageBreak/>
        <w:t>R</w:t>
      </w:r>
      <w:r w:rsidR="00662C69" w:rsidRPr="00143D29">
        <w:rPr>
          <w:rFonts w:ascii="Palatino Linotype" w:hAnsi="Palatino Linotype"/>
        </w:rPr>
        <w:t>esolución del Pleno del Instituto de Transparencia, Acceso a la Información Pública y Protección de Datos Personales del Estado de México y Mun</w:t>
      </w:r>
      <w:r w:rsidR="000D5A1D" w:rsidRPr="00143D29">
        <w:rPr>
          <w:rFonts w:ascii="Palatino Linotype" w:hAnsi="Palatino Linotype"/>
        </w:rPr>
        <w:t>icipios, con</w:t>
      </w:r>
      <w:r w:rsidR="00662C69" w:rsidRPr="00143D29">
        <w:rPr>
          <w:rFonts w:ascii="Palatino Linotype" w:hAnsi="Palatino Linotype"/>
        </w:rPr>
        <w:t xml:space="preserve"> </w:t>
      </w:r>
      <w:r w:rsidR="00485DB6" w:rsidRPr="00143D29">
        <w:rPr>
          <w:rFonts w:ascii="Palatino Linotype" w:hAnsi="Palatino Linotype"/>
        </w:rPr>
        <w:t xml:space="preserve">domicilio </w:t>
      </w:r>
      <w:r w:rsidR="00662C69" w:rsidRPr="00143D29">
        <w:rPr>
          <w:rFonts w:ascii="Palatino Linotype" w:hAnsi="Palatino Linotype"/>
        </w:rPr>
        <w:t>en Metepec, Estado de México; de</w:t>
      </w:r>
      <w:r w:rsidR="00143D29" w:rsidRPr="00143D29">
        <w:rPr>
          <w:rFonts w:ascii="Palatino Linotype" w:hAnsi="Palatino Linotype"/>
        </w:rPr>
        <w:t xml:space="preserve"> </w:t>
      </w:r>
      <w:proofErr w:type="gramStart"/>
      <w:r w:rsidR="00143D29" w:rsidRPr="00143D29">
        <w:rPr>
          <w:rFonts w:ascii="Palatino Linotype" w:hAnsi="Palatino Linotype"/>
        </w:rPr>
        <w:t xml:space="preserve">fecha </w:t>
      </w:r>
      <w:r w:rsidR="00662C69" w:rsidRPr="00143D29">
        <w:rPr>
          <w:rFonts w:ascii="Palatino Linotype" w:hAnsi="Palatino Linotype"/>
        </w:rPr>
        <w:t xml:space="preserve"> </w:t>
      </w:r>
      <w:r w:rsidR="00143D29" w:rsidRPr="00143D29">
        <w:rPr>
          <w:rFonts w:ascii="Palatino Linotype" w:hAnsi="Palatino Linotype"/>
          <w:lang w:val="es-MX"/>
        </w:rPr>
        <w:t>veintiséis</w:t>
      </w:r>
      <w:proofErr w:type="gramEnd"/>
      <w:r w:rsidR="00143D29" w:rsidRPr="00143D29">
        <w:rPr>
          <w:rFonts w:ascii="Palatino Linotype" w:hAnsi="Palatino Linotype"/>
          <w:lang w:val="es-MX"/>
        </w:rPr>
        <w:t xml:space="preserve"> (26) de febrero de dos mil veinte. </w:t>
      </w:r>
    </w:p>
    <w:p w14:paraId="04F87235" w14:textId="7D6334B3" w:rsidR="005F0007" w:rsidRPr="00143D29" w:rsidRDefault="00662C69" w:rsidP="001E74A5">
      <w:pPr>
        <w:spacing w:before="240" w:after="360" w:line="360" w:lineRule="auto"/>
        <w:jc w:val="both"/>
        <w:rPr>
          <w:rFonts w:ascii="Palatino Linotype" w:hAnsi="Palatino Linotype"/>
          <w:b/>
        </w:rPr>
      </w:pPr>
      <w:r w:rsidRPr="00143D29">
        <w:rPr>
          <w:rFonts w:ascii="Palatino Linotype" w:hAnsi="Palatino Linotype"/>
          <w:b/>
        </w:rPr>
        <w:t>VISTO</w:t>
      </w:r>
      <w:r w:rsidRPr="00143D29">
        <w:rPr>
          <w:rFonts w:ascii="Palatino Linotype" w:hAnsi="Palatino Linotype"/>
        </w:rPr>
        <w:t xml:space="preserve"> el expediente electrónico for</w:t>
      </w:r>
      <w:r w:rsidR="00D37494" w:rsidRPr="00143D29">
        <w:rPr>
          <w:rFonts w:ascii="Palatino Linotype" w:hAnsi="Palatino Linotype"/>
        </w:rPr>
        <w:t>mado con motivo del</w:t>
      </w:r>
      <w:r w:rsidRPr="00143D29">
        <w:rPr>
          <w:rFonts w:ascii="Palatino Linotype" w:hAnsi="Palatino Linotype"/>
        </w:rPr>
        <w:t xml:space="preserve"> recurso de revisión </w:t>
      </w:r>
      <w:r w:rsidR="006603DA" w:rsidRPr="00143D29">
        <w:rPr>
          <w:rFonts w:ascii="Palatino Linotype" w:hAnsi="Palatino Linotype"/>
          <w:b/>
          <w:bCs/>
          <w:color w:val="000000" w:themeColor="text1"/>
        </w:rPr>
        <w:t>09083</w:t>
      </w:r>
      <w:r w:rsidR="005F1362" w:rsidRPr="00143D29">
        <w:rPr>
          <w:rFonts w:ascii="Palatino Linotype" w:hAnsi="Palatino Linotype"/>
          <w:b/>
          <w:bCs/>
          <w:color w:val="000000" w:themeColor="text1"/>
        </w:rPr>
        <w:t>/INFOEM/IP/RR/2019</w:t>
      </w:r>
      <w:r w:rsidR="005F1362" w:rsidRPr="00143D29">
        <w:rPr>
          <w:rFonts w:ascii="Palatino Linotype" w:eastAsia="Times New Roman" w:hAnsi="Palatino Linotype" w:cs="Arial"/>
          <w:bCs/>
        </w:rPr>
        <w:t xml:space="preserve">, </w:t>
      </w:r>
      <w:r w:rsidR="005F1362" w:rsidRPr="00143D29">
        <w:rPr>
          <w:rFonts w:ascii="Palatino Linotype" w:eastAsia="Times New Roman" w:hAnsi="Palatino Linotype" w:cs="Times New Roman"/>
        </w:rPr>
        <w:t>promovido por</w:t>
      </w:r>
      <w:r w:rsidR="00395917">
        <w:rPr>
          <w:rFonts w:ascii="Palatino Linotype" w:eastAsia="Times New Roman" w:hAnsi="Palatino Linotype" w:cs="Times New Roman"/>
        </w:rPr>
        <w:t xml:space="preserve"> </w:t>
      </w:r>
      <w:r w:rsidR="00395917" w:rsidRPr="00395917">
        <w:rPr>
          <w:rFonts w:ascii="Palatino Linotype" w:hAnsi="Palatino Linotype"/>
          <w:b/>
          <w:shd w:val="clear" w:color="auto" w:fill="000000" w:themeFill="text1"/>
        </w:rPr>
        <w:t xml:space="preserve">                                              </w:t>
      </w:r>
      <w:proofErr w:type="gramStart"/>
      <w:r w:rsidR="00395917" w:rsidRPr="00395917">
        <w:rPr>
          <w:rFonts w:ascii="Palatino Linotype" w:hAnsi="Palatino Linotype"/>
          <w:b/>
          <w:shd w:val="clear" w:color="auto" w:fill="000000" w:themeFill="text1"/>
        </w:rPr>
        <w:t xml:space="preserve">  </w:t>
      </w:r>
      <w:r w:rsidR="005F1362" w:rsidRPr="00143D29">
        <w:rPr>
          <w:rFonts w:ascii="Palatino Linotype" w:eastAsia="Times New Roman" w:hAnsi="Palatino Linotype" w:cs="Times New Roman"/>
          <w:b/>
        </w:rPr>
        <w:t>,</w:t>
      </w:r>
      <w:proofErr w:type="gramEnd"/>
      <w:r w:rsidR="005F1362" w:rsidRPr="00143D29">
        <w:rPr>
          <w:rFonts w:ascii="Palatino Linotype" w:eastAsia="Times New Roman" w:hAnsi="Palatino Linotype" w:cs="Times New Roman"/>
          <w:b/>
        </w:rPr>
        <w:t xml:space="preserve"> </w:t>
      </w:r>
      <w:r w:rsidR="005F1362" w:rsidRPr="00143D29">
        <w:rPr>
          <w:rFonts w:ascii="Palatino Linotype" w:eastAsia="Times New Roman" w:hAnsi="Palatino Linotype" w:cs="Arial"/>
        </w:rPr>
        <w:t xml:space="preserve">en su calidad de </w:t>
      </w:r>
      <w:r w:rsidR="005F1362" w:rsidRPr="00143D29">
        <w:rPr>
          <w:rFonts w:ascii="Palatino Linotype" w:eastAsia="Times New Roman" w:hAnsi="Palatino Linotype" w:cs="Arial"/>
          <w:b/>
        </w:rPr>
        <w:t>RECURRENTE</w:t>
      </w:r>
      <w:r w:rsidR="005F1362" w:rsidRPr="00143D29">
        <w:rPr>
          <w:rFonts w:ascii="Palatino Linotype" w:eastAsia="Times New Roman" w:hAnsi="Palatino Linotype" w:cs="Arial"/>
        </w:rPr>
        <w:t>, en contra de la respuesta del</w:t>
      </w:r>
      <w:r w:rsidR="002C1007" w:rsidRPr="00143D29">
        <w:rPr>
          <w:rFonts w:ascii="Palatino Linotype" w:eastAsia="Times New Roman" w:hAnsi="Palatino Linotype" w:cs="Arial"/>
        </w:rPr>
        <w:t xml:space="preserve"> </w:t>
      </w:r>
      <w:r w:rsidR="001F1A92" w:rsidRPr="00143D29">
        <w:rPr>
          <w:rFonts w:ascii="Palatino Linotype" w:eastAsia="Times New Roman" w:hAnsi="Palatino Linotype" w:cs="Arial"/>
          <w:b/>
        </w:rPr>
        <w:t xml:space="preserve">Ayuntamiento de </w:t>
      </w:r>
      <w:r w:rsidR="006603DA" w:rsidRPr="00143D29">
        <w:rPr>
          <w:rFonts w:ascii="Palatino Linotype" w:eastAsia="Times New Roman" w:hAnsi="Palatino Linotype" w:cs="Arial"/>
          <w:b/>
        </w:rPr>
        <w:t>Chicoloapan</w:t>
      </w:r>
      <w:r w:rsidR="009572EE" w:rsidRPr="00143D29">
        <w:rPr>
          <w:rFonts w:ascii="Palatino Linotype" w:eastAsia="Calibri" w:hAnsi="Palatino Linotype" w:cs="Arial"/>
          <w:lang w:val="es-ES"/>
        </w:rPr>
        <w:t>,</w:t>
      </w:r>
      <w:r w:rsidR="005F1362" w:rsidRPr="00143D29">
        <w:rPr>
          <w:rFonts w:ascii="Palatino Linotype" w:eastAsia="Calibri" w:hAnsi="Palatino Linotype" w:cs="Arial"/>
          <w:lang w:val="es-ES"/>
        </w:rPr>
        <w:t xml:space="preserve"> </w:t>
      </w:r>
      <w:r w:rsidR="005F1362" w:rsidRPr="00143D29">
        <w:rPr>
          <w:rFonts w:ascii="Palatino Linotype" w:eastAsia="Times New Roman" w:hAnsi="Palatino Linotype" w:cs="Times New Roman"/>
        </w:rPr>
        <w:t>en lo sucesivo el</w:t>
      </w:r>
      <w:r w:rsidR="005F1362" w:rsidRPr="00143D29">
        <w:rPr>
          <w:rFonts w:ascii="Palatino Linotype" w:eastAsia="Times New Roman" w:hAnsi="Palatino Linotype" w:cs="Times New Roman"/>
          <w:b/>
        </w:rPr>
        <w:t xml:space="preserve"> SUJETO OBLIGADO, </w:t>
      </w:r>
      <w:r w:rsidR="005F1362" w:rsidRPr="00143D29">
        <w:rPr>
          <w:rFonts w:ascii="Palatino Linotype" w:eastAsia="Times New Roman" w:hAnsi="Palatino Linotype" w:cs="Times New Roman"/>
        </w:rPr>
        <w:t>se procede a dictar la presente resolución, con base en los siguientes:</w:t>
      </w:r>
    </w:p>
    <w:p w14:paraId="769E1410" w14:textId="5740327F" w:rsidR="00587366" w:rsidRPr="00143D29" w:rsidRDefault="00662C69" w:rsidP="001E74A5">
      <w:pPr>
        <w:pStyle w:val="Ttulo1"/>
        <w:spacing w:line="360" w:lineRule="auto"/>
        <w:jc w:val="center"/>
        <w:rPr>
          <w:b/>
        </w:rPr>
      </w:pPr>
      <w:bookmarkStart w:id="0" w:name="_Toc461555884"/>
      <w:bookmarkStart w:id="1" w:name="_Toc466371847"/>
      <w:bookmarkStart w:id="2" w:name="_Toc32594015"/>
      <w:r w:rsidRPr="00143D29">
        <w:rPr>
          <w:b/>
        </w:rPr>
        <w:t>ANTECEDENTES</w:t>
      </w:r>
      <w:bookmarkEnd w:id="0"/>
      <w:bookmarkEnd w:id="1"/>
      <w:bookmarkEnd w:id="2"/>
    </w:p>
    <w:p w14:paraId="402A4C0A" w14:textId="77366996" w:rsidR="00D9392E" w:rsidRPr="00143D29" w:rsidRDefault="005F0007" w:rsidP="00F96156">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lang w:val="es-ES"/>
        </w:rPr>
      </w:pPr>
      <w:r w:rsidRPr="00143D29">
        <w:rPr>
          <w:rFonts w:ascii="Palatino Linotype" w:eastAsia="Calibri" w:hAnsi="Palatino Linotype" w:cs="Arial"/>
          <w:lang w:val="es-ES"/>
        </w:rPr>
        <w:t>El</w:t>
      </w:r>
      <w:r w:rsidR="00D9392E" w:rsidRPr="00143D29">
        <w:rPr>
          <w:rFonts w:ascii="Palatino Linotype" w:eastAsia="Calibri" w:hAnsi="Palatino Linotype" w:cs="Arial"/>
          <w:lang w:val="es-ES"/>
        </w:rPr>
        <w:t xml:space="preserve"> </w:t>
      </w:r>
      <w:r w:rsidR="006603DA" w:rsidRPr="00143D29">
        <w:rPr>
          <w:rFonts w:ascii="Palatino Linotype" w:eastAsia="Calibri" w:hAnsi="Palatino Linotype" w:cs="Arial"/>
          <w:color w:val="000000" w:themeColor="text1"/>
          <w:lang w:val="es-ES"/>
        </w:rPr>
        <w:t>dos</w:t>
      </w:r>
      <w:r w:rsidR="001F1A92" w:rsidRPr="00143D29">
        <w:rPr>
          <w:rFonts w:ascii="Palatino Linotype" w:eastAsia="Calibri" w:hAnsi="Palatino Linotype" w:cs="Arial"/>
          <w:color w:val="000000" w:themeColor="text1"/>
          <w:lang w:val="es-ES"/>
        </w:rPr>
        <w:t xml:space="preserve"> (</w:t>
      </w:r>
      <w:r w:rsidR="006603DA" w:rsidRPr="00143D29">
        <w:rPr>
          <w:rFonts w:ascii="Palatino Linotype" w:eastAsia="Calibri" w:hAnsi="Palatino Linotype" w:cs="Arial"/>
          <w:color w:val="000000" w:themeColor="text1"/>
          <w:lang w:val="es-ES"/>
        </w:rPr>
        <w:t>02</w:t>
      </w:r>
      <w:r w:rsidR="001F1A92" w:rsidRPr="00143D29">
        <w:rPr>
          <w:rFonts w:ascii="Palatino Linotype" w:eastAsia="Calibri" w:hAnsi="Palatino Linotype" w:cs="Arial"/>
          <w:color w:val="000000" w:themeColor="text1"/>
          <w:lang w:val="es-ES"/>
        </w:rPr>
        <w:t xml:space="preserve">) de </w:t>
      </w:r>
      <w:r w:rsidR="006603DA" w:rsidRPr="00143D29">
        <w:rPr>
          <w:rFonts w:ascii="Palatino Linotype" w:eastAsia="Calibri" w:hAnsi="Palatino Linotype" w:cs="Arial"/>
          <w:color w:val="000000" w:themeColor="text1"/>
          <w:lang w:val="es-ES"/>
        </w:rPr>
        <w:t>diciembre</w:t>
      </w:r>
      <w:r w:rsidR="001F1A92" w:rsidRPr="00143D29">
        <w:rPr>
          <w:rFonts w:ascii="Palatino Linotype" w:eastAsia="Calibri" w:hAnsi="Palatino Linotype" w:cs="Arial"/>
          <w:color w:val="000000" w:themeColor="text1"/>
          <w:lang w:val="es-ES"/>
        </w:rPr>
        <w:t xml:space="preserve"> de dos mil diecinueve, se</w:t>
      </w:r>
      <w:r w:rsidR="001F1A92" w:rsidRPr="00143D29">
        <w:rPr>
          <w:rFonts w:ascii="Palatino Linotype" w:eastAsia="Calibri" w:hAnsi="Palatino Linotype" w:cs="Arial"/>
          <w:b/>
          <w:color w:val="000000" w:themeColor="text1"/>
        </w:rPr>
        <w:t xml:space="preserve"> </w:t>
      </w:r>
      <w:r w:rsidR="001F1A92" w:rsidRPr="00143D29">
        <w:rPr>
          <w:rFonts w:ascii="Palatino Linotype" w:eastAsia="Calibri" w:hAnsi="Palatino Linotype" w:cs="Arial"/>
          <w:color w:val="000000" w:themeColor="text1"/>
        </w:rPr>
        <w:t xml:space="preserve">presentó </w:t>
      </w:r>
      <w:r w:rsidR="001F1A92" w:rsidRPr="00143D29">
        <w:rPr>
          <w:rFonts w:ascii="Palatino Linotype" w:eastAsia="Calibri" w:hAnsi="Palatino Linotype" w:cs="Arial"/>
          <w:color w:val="000000" w:themeColor="text1"/>
          <w:lang w:val="es-ES"/>
        </w:rPr>
        <w:t xml:space="preserve">ante el </w:t>
      </w:r>
      <w:r w:rsidR="001F1A92" w:rsidRPr="00143D29">
        <w:rPr>
          <w:rFonts w:ascii="Palatino Linotype" w:eastAsia="Calibri" w:hAnsi="Palatino Linotype" w:cs="Arial"/>
          <w:b/>
          <w:color w:val="000000" w:themeColor="text1"/>
          <w:lang w:val="es-ES"/>
        </w:rPr>
        <w:t>SUJETO OBLIGADO,</w:t>
      </w:r>
      <w:r w:rsidR="001F1A92" w:rsidRPr="00143D29">
        <w:rPr>
          <w:rFonts w:ascii="Palatino Linotype" w:eastAsia="Calibri" w:hAnsi="Palatino Linotype" w:cs="Arial"/>
          <w:color w:val="000000" w:themeColor="text1"/>
        </w:rPr>
        <w:t xml:space="preserve"> </w:t>
      </w:r>
      <w:r w:rsidR="006603DA" w:rsidRPr="00143D29">
        <w:rPr>
          <w:rFonts w:ascii="Palatino Linotype" w:eastAsia="Calibri" w:hAnsi="Palatino Linotype" w:cs="Arial"/>
          <w:color w:val="000000" w:themeColor="text1"/>
        </w:rPr>
        <w:t xml:space="preserve">mediante el </w:t>
      </w:r>
      <w:r w:rsidR="001F1A92" w:rsidRPr="00143D29">
        <w:rPr>
          <w:rFonts w:ascii="Palatino Linotype" w:eastAsia="Calibri" w:hAnsi="Palatino Linotype" w:cs="Arial"/>
          <w:color w:val="000000" w:themeColor="text1"/>
          <w:lang w:val="es-ES"/>
        </w:rPr>
        <w:t>Sistema de Acceso a la Información Mexiquense (</w:t>
      </w:r>
      <w:r w:rsidR="001F1A92" w:rsidRPr="00143D29">
        <w:rPr>
          <w:rFonts w:ascii="Palatino Linotype" w:eastAsia="Calibri" w:hAnsi="Palatino Linotype" w:cs="Arial"/>
          <w:b/>
          <w:i/>
          <w:color w:val="000000" w:themeColor="text1"/>
          <w:lang w:val="es-ES"/>
        </w:rPr>
        <w:t>SAIMEX</w:t>
      </w:r>
      <w:r w:rsidR="001F1A92" w:rsidRPr="00143D29">
        <w:rPr>
          <w:rFonts w:ascii="Palatino Linotype" w:eastAsia="Calibri" w:hAnsi="Palatino Linotype" w:cs="Arial"/>
          <w:color w:val="000000" w:themeColor="text1"/>
          <w:lang w:val="es-ES"/>
        </w:rPr>
        <w:t xml:space="preserve">), la solicitud de información pública registrada con el número </w:t>
      </w:r>
      <w:r w:rsidR="006603DA" w:rsidRPr="00143D29">
        <w:rPr>
          <w:rFonts w:ascii="Palatino Linotype" w:eastAsia="Calibri" w:hAnsi="Palatino Linotype" w:cs="Arial"/>
          <w:b/>
          <w:color w:val="000000" w:themeColor="text1"/>
          <w:lang w:val="es-ES"/>
        </w:rPr>
        <w:t>00274</w:t>
      </w:r>
      <w:r w:rsidR="001F1A92" w:rsidRPr="00143D29">
        <w:rPr>
          <w:rFonts w:ascii="Palatino Linotype" w:eastAsia="Calibri" w:hAnsi="Palatino Linotype" w:cs="Arial"/>
          <w:b/>
          <w:color w:val="000000" w:themeColor="text1"/>
          <w:lang w:val="es-ES"/>
        </w:rPr>
        <w:t>/</w:t>
      </w:r>
      <w:r w:rsidR="006603DA" w:rsidRPr="00143D29">
        <w:rPr>
          <w:rFonts w:ascii="Palatino Linotype" w:eastAsia="Calibri" w:hAnsi="Palatino Linotype" w:cs="Arial"/>
          <w:b/>
          <w:color w:val="000000" w:themeColor="text1"/>
          <w:lang w:val="es-ES"/>
        </w:rPr>
        <w:t>CHICOLOA</w:t>
      </w:r>
      <w:r w:rsidR="001F1A92" w:rsidRPr="00143D29">
        <w:rPr>
          <w:rFonts w:ascii="Palatino Linotype" w:eastAsia="Calibri" w:hAnsi="Palatino Linotype" w:cs="Arial"/>
          <w:b/>
          <w:color w:val="000000" w:themeColor="text1"/>
          <w:lang w:val="es-ES"/>
        </w:rPr>
        <w:t>/IP/2019</w:t>
      </w:r>
      <w:r w:rsidR="001F1A92" w:rsidRPr="00143D29">
        <w:rPr>
          <w:rFonts w:ascii="Palatino Linotype" w:eastAsia="Calibri" w:hAnsi="Palatino Linotype" w:cs="Arial"/>
          <w:color w:val="000000" w:themeColor="text1"/>
          <w:lang w:val="es-ES"/>
        </w:rPr>
        <w:t>, mediante la cual requirió lo siguiente:</w:t>
      </w:r>
    </w:p>
    <w:p w14:paraId="42759BE2" w14:textId="77777777" w:rsidR="005F1362" w:rsidRPr="00143D29" w:rsidRDefault="005F1362" w:rsidP="005F1362">
      <w:pPr>
        <w:pStyle w:val="Prrafodelista"/>
        <w:tabs>
          <w:tab w:val="left" w:pos="426"/>
        </w:tabs>
        <w:spacing w:before="240" w:after="240" w:line="360" w:lineRule="auto"/>
        <w:ind w:left="0"/>
        <w:jc w:val="both"/>
        <w:rPr>
          <w:rFonts w:ascii="Palatino Linotype" w:eastAsia="Calibri" w:hAnsi="Palatino Linotype" w:cs="Arial"/>
          <w:lang w:val="es-ES"/>
        </w:rPr>
      </w:pPr>
    </w:p>
    <w:p w14:paraId="605C5067" w14:textId="0DC933E3" w:rsidR="0097210F" w:rsidRPr="00143D29" w:rsidRDefault="005F1362" w:rsidP="0039142B">
      <w:pPr>
        <w:pStyle w:val="Prrafodelista"/>
        <w:spacing w:line="360" w:lineRule="auto"/>
        <w:ind w:left="426" w:right="333"/>
        <w:jc w:val="both"/>
        <w:rPr>
          <w:rFonts w:ascii="Palatino Linotype" w:hAnsi="Palatino Linotype"/>
          <w:i/>
          <w:color w:val="000000"/>
          <w:szCs w:val="22"/>
        </w:rPr>
      </w:pPr>
      <w:r w:rsidRPr="00143D29">
        <w:rPr>
          <w:rFonts w:ascii="Palatino Linotype" w:hAnsi="Palatino Linotype"/>
          <w:i/>
          <w:color w:val="000000"/>
          <w:sz w:val="22"/>
          <w:szCs w:val="22"/>
        </w:rPr>
        <w:t>“</w:t>
      </w:r>
      <w:r w:rsidR="006603DA" w:rsidRPr="00143D29">
        <w:rPr>
          <w:rFonts w:ascii="Palatino Linotype" w:hAnsi="Palatino Linotype"/>
          <w:i/>
          <w:color w:val="000000"/>
          <w:sz w:val="22"/>
          <w:szCs w:val="22"/>
        </w:rPr>
        <w:t xml:space="preserve">Quisiera conocer la </w:t>
      </w:r>
      <w:proofErr w:type="spellStart"/>
      <w:r w:rsidR="006603DA" w:rsidRPr="00143D29">
        <w:rPr>
          <w:rFonts w:ascii="Palatino Linotype" w:hAnsi="Palatino Linotype"/>
          <w:i/>
          <w:color w:val="000000"/>
          <w:sz w:val="22"/>
          <w:szCs w:val="22"/>
        </w:rPr>
        <w:t>ubicacion</w:t>
      </w:r>
      <w:proofErr w:type="spellEnd"/>
      <w:r w:rsidR="006603DA" w:rsidRPr="00143D29">
        <w:rPr>
          <w:rFonts w:ascii="Palatino Linotype" w:hAnsi="Palatino Linotype"/>
          <w:i/>
          <w:color w:val="000000"/>
          <w:sz w:val="22"/>
          <w:szCs w:val="22"/>
        </w:rPr>
        <w:t xml:space="preserve"> </w:t>
      </w:r>
      <w:proofErr w:type="spellStart"/>
      <w:r w:rsidR="006603DA" w:rsidRPr="00143D29">
        <w:rPr>
          <w:rFonts w:ascii="Palatino Linotype" w:hAnsi="Palatino Linotype"/>
          <w:i/>
          <w:color w:val="000000"/>
          <w:sz w:val="22"/>
          <w:szCs w:val="22"/>
        </w:rPr>
        <w:t>fisica</w:t>
      </w:r>
      <w:proofErr w:type="spellEnd"/>
      <w:r w:rsidR="006603DA" w:rsidRPr="00143D29">
        <w:rPr>
          <w:rFonts w:ascii="Palatino Linotype" w:hAnsi="Palatino Linotype"/>
          <w:i/>
          <w:color w:val="000000"/>
          <w:sz w:val="22"/>
          <w:szCs w:val="22"/>
        </w:rPr>
        <w:t xml:space="preserve"> de todas las </w:t>
      </w:r>
      <w:proofErr w:type="spellStart"/>
      <w:r w:rsidR="006603DA" w:rsidRPr="00143D29">
        <w:rPr>
          <w:rFonts w:ascii="Palatino Linotype" w:hAnsi="Palatino Linotype"/>
          <w:i/>
          <w:color w:val="000000"/>
          <w:sz w:val="22"/>
          <w:szCs w:val="22"/>
        </w:rPr>
        <w:t>areas</w:t>
      </w:r>
      <w:proofErr w:type="spellEnd"/>
      <w:r w:rsidR="006603DA" w:rsidRPr="00143D29">
        <w:rPr>
          <w:rFonts w:ascii="Palatino Linotype" w:hAnsi="Palatino Linotype"/>
          <w:i/>
          <w:color w:val="000000"/>
          <w:sz w:val="22"/>
          <w:szCs w:val="22"/>
        </w:rPr>
        <w:t xml:space="preserve"> verdes y de </w:t>
      </w:r>
      <w:proofErr w:type="spellStart"/>
      <w:r w:rsidR="006603DA" w:rsidRPr="00143D29">
        <w:rPr>
          <w:rFonts w:ascii="Palatino Linotype" w:hAnsi="Palatino Linotype"/>
          <w:i/>
          <w:color w:val="000000"/>
          <w:sz w:val="22"/>
          <w:szCs w:val="22"/>
        </w:rPr>
        <w:t>donacion</w:t>
      </w:r>
      <w:proofErr w:type="spellEnd"/>
      <w:r w:rsidR="006603DA" w:rsidRPr="00143D29">
        <w:rPr>
          <w:rFonts w:ascii="Palatino Linotype" w:hAnsi="Palatino Linotype"/>
          <w:i/>
          <w:color w:val="000000"/>
          <w:sz w:val="22"/>
          <w:szCs w:val="22"/>
        </w:rPr>
        <w:t xml:space="preserve"> que hizo la empresa constructora SARE al municipio de Chicoloapan de </w:t>
      </w:r>
      <w:proofErr w:type="spellStart"/>
      <w:r w:rsidR="006603DA" w:rsidRPr="00143D29">
        <w:rPr>
          <w:rFonts w:ascii="Palatino Linotype" w:hAnsi="Palatino Linotype"/>
          <w:i/>
          <w:color w:val="000000"/>
          <w:sz w:val="22"/>
          <w:szCs w:val="22"/>
        </w:rPr>
        <w:t>Juarez</w:t>
      </w:r>
      <w:proofErr w:type="spellEnd"/>
      <w:r w:rsidR="006603DA" w:rsidRPr="00143D29">
        <w:rPr>
          <w:rFonts w:ascii="Palatino Linotype" w:hAnsi="Palatino Linotype"/>
          <w:i/>
          <w:color w:val="000000"/>
          <w:sz w:val="22"/>
          <w:szCs w:val="22"/>
        </w:rPr>
        <w:t xml:space="preserve"> en el Estado de </w:t>
      </w:r>
      <w:proofErr w:type="spellStart"/>
      <w:r w:rsidR="006603DA" w:rsidRPr="00143D29">
        <w:rPr>
          <w:rFonts w:ascii="Palatino Linotype" w:hAnsi="Palatino Linotype"/>
          <w:i/>
          <w:color w:val="000000"/>
          <w:sz w:val="22"/>
          <w:szCs w:val="22"/>
        </w:rPr>
        <w:t>Mexico</w:t>
      </w:r>
      <w:proofErr w:type="spellEnd"/>
      <w:r w:rsidR="006603DA" w:rsidRPr="00143D29">
        <w:rPr>
          <w:rFonts w:ascii="Palatino Linotype" w:hAnsi="Palatino Linotype"/>
          <w:i/>
          <w:color w:val="000000"/>
          <w:sz w:val="22"/>
          <w:szCs w:val="22"/>
        </w:rPr>
        <w:t xml:space="preserve"> en el terreno que hoy ocupa la Unidad Habitacional Ciudad Galaxia Los Reyes desde el año 2000 a la fecha, </w:t>
      </w:r>
      <w:proofErr w:type="spellStart"/>
      <w:r w:rsidR="006603DA" w:rsidRPr="00143D29">
        <w:rPr>
          <w:rFonts w:ascii="Palatino Linotype" w:hAnsi="Palatino Linotype"/>
          <w:i/>
          <w:color w:val="000000"/>
          <w:sz w:val="22"/>
          <w:szCs w:val="22"/>
        </w:rPr>
        <w:t>asi</w:t>
      </w:r>
      <w:proofErr w:type="spellEnd"/>
      <w:r w:rsidR="006603DA" w:rsidRPr="00143D29">
        <w:rPr>
          <w:rFonts w:ascii="Palatino Linotype" w:hAnsi="Palatino Linotype"/>
          <w:i/>
          <w:color w:val="000000"/>
          <w:sz w:val="22"/>
          <w:szCs w:val="22"/>
        </w:rPr>
        <w:t xml:space="preserve"> como la fecha del acta de cabildo y </w:t>
      </w:r>
      <w:proofErr w:type="spellStart"/>
      <w:r w:rsidR="006603DA" w:rsidRPr="00143D29">
        <w:rPr>
          <w:rFonts w:ascii="Palatino Linotype" w:hAnsi="Palatino Linotype"/>
          <w:i/>
          <w:color w:val="000000"/>
          <w:sz w:val="22"/>
          <w:szCs w:val="22"/>
        </w:rPr>
        <w:t>numero</w:t>
      </w:r>
      <w:proofErr w:type="spellEnd"/>
      <w:r w:rsidR="006603DA" w:rsidRPr="00143D29">
        <w:rPr>
          <w:rFonts w:ascii="Palatino Linotype" w:hAnsi="Palatino Linotype"/>
          <w:i/>
          <w:color w:val="000000"/>
          <w:sz w:val="22"/>
          <w:szCs w:val="22"/>
        </w:rPr>
        <w:t xml:space="preserve"> de </w:t>
      </w:r>
      <w:proofErr w:type="spellStart"/>
      <w:proofErr w:type="gramStart"/>
      <w:r w:rsidR="006603DA" w:rsidRPr="00143D29">
        <w:rPr>
          <w:rFonts w:ascii="Palatino Linotype" w:hAnsi="Palatino Linotype"/>
          <w:i/>
          <w:color w:val="000000"/>
          <w:sz w:val="22"/>
          <w:szCs w:val="22"/>
        </w:rPr>
        <w:t>registro,folio</w:t>
      </w:r>
      <w:proofErr w:type="spellEnd"/>
      <w:proofErr w:type="gramEnd"/>
      <w:r w:rsidR="006603DA" w:rsidRPr="00143D29">
        <w:rPr>
          <w:rFonts w:ascii="Palatino Linotype" w:hAnsi="Palatino Linotype"/>
          <w:i/>
          <w:color w:val="000000"/>
          <w:sz w:val="22"/>
          <w:szCs w:val="22"/>
        </w:rPr>
        <w:t xml:space="preserve"> y/o libro en el que se encuentran </w:t>
      </w:r>
      <w:proofErr w:type="spellStart"/>
      <w:r w:rsidR="006603DA" w:rsidRPr="00143D29">
        <w:rPr>
          <w:rFonts w:ascii="Palatino Linotype" w:hAnsi="Palatino Linotype"/>
          <w:i/>
          <w:color w:val="000000"/>
          <w:sz w:val="22"/>
          <w:szCs w:val="22"/>
        </w:rPr>
        <w:t>acentaos</w:t>
      </w:r>
      <w:proofErr w:type="spellEnd"/>
      <w:r w:rsidRPr="00143D29">
        <w:rPr>
          <w:rFonts w:ascii="Palatino Linotype" w:hAnsi="Palatino Linotype"/>
          <w:i/>
          <w:color w:val="000000"/>
          <w:sz w:val="22"/>
          <w:szCs w:val="22"/>
        </w:rPr>
        <w:t xml:space="preserve">” </w:t>
      </w:r>
      <w:r w:rsidRPr="00143D29">
        <w:rPr>
          <w:rFonts w:ascii="Palatino Linotype" w:hAnsi="Palatino Linotype"/>
          <w:color w:val="000000"/>
          <w:sz w:val="22"/>
          <w:szCs w:val="22"/>
        </w:rPr>
        <w:t>(Sic).</w:t>
      </w:r>
    </w:p>
    <w:p w14:paraId="65A03C8D" w14:textId="77777777" w:rsidR="005F1362" w:rsidRPr="00143D29" w:rsidRDefault="005F1362" w:rsidP="005F1362">
      <w:pPr>
        <w:spacing w:line="360" w:lineRule="auto"/>
        <w:ind w:right="333"/>
        <w:jc w:val="both"/>
        <w:rPr>
          <w:rFonts w:ascii="Palatino Linotype" w:hAnsi="Palatino Linotype"/>
          <w:color w:val="000000"/>
        </w:rPr>
      </w:pPr>
    </w:p>
    <w:p w14:paraId="49C21E77" w14:textId="7AD84408" w:rsidR="0039142B" w:rsidRPr="00143D29"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143D29">
        <w:rPr>
          <w:rFonts w:ascii="Palatino Linotype" w:hAnsi="Palatino Linotype" w:cs="Arial"/>
        </w:rPr>
        <w:t xml:space="preserve">Se hace constar que </w:t>
      </w:r>
      <w:r w:rsidR="00FD7996" w:rsidRPr="00143D29">
        <w:rPr>
          <w:rFonts w:ascii="Palatino Linotype" w:eastAsia="Times New Roman" w:hAnsi="Palatino Linotype" w:cs="Arial"/>
          <w:lang w:val="es-ES"/>
        </w:rPr>
        <w:t xml:space="preserve">el </w:t>
      </w:r>
      <w:r w:rsidR="00FD7996" w:rsidRPr="00143D29">
        <w:rPr>
          <w:rFonts w:ascii="Palatino Linotype" w:eastAsia="Times New Roman" w:hAnsi="Palatino Linotype" w:cs="Arial"/>
          <w:b/>
          <w:lang w:val="es-ES"/>
        </w:rPr>
        <w:t>SOLICITANTE</w:t>
      </w:r>
      <w:r w:rsidRPr="00143D29">
        <w:rPr>
          <w:rFonts w:ascii="Palatino Linotype" w:eastAsia="Times New Roman" w:hAnsi="Palatino Linotype" w:cs="Arial"/>
          <w:lang w:val="es-ES"/>
        </w:rPr>
        <w:t xml:space="preserve"> señaló como modalidad de entrega de la información</w:t>
      </w:r>
      <w:r w:rsidRPr="00143D29">
        <w:rPr>
          <w:rFonts w:ascii="Palatino Linotype" w:eastAsia="Times New Roman" w:hAnsi="Palatino Linotype" w:cs="Arial"/>
          <w:b/>
          <w:lang w:val="es-ES"/>
        </w:rPr>
        <w:t>:</w:t>
      </w:r>
      <w:r w:rsidRPr="00143D29">
        <w:rPr>
          <w:rFonts w:ascii="Palatino Linotype" w:eastAsia="Times New Roman" w:hAnsi="Palatino Linotype" w:cs="Arial"/>
          <w:lang w:val="es-ES"/>
        </w:rPr>
        <w:t xml:space="preserve"> </w:t>
      </w:r>
      <w:r w:rsidRPr="00143D29">
        <w:rPr>
          <w:rFonts w:ascii="Palatino Linotype" w:eastAsia="Times New Roman" w:hAnsi="Palatino Linotype" w:cs="Arial"/>
          <w:b/>
          <w:i/>
          <w:lang w:val="es-ES"/>
        </w:rPr>
        <w:t>A través del SAIMEX</w:t>
      </w:r>
      <w:r w:rsidR="0039142B" w:rsidRPr="00143D29">
        <w:rPr>
          <w:rFonts w:ascii="Palatino Linotype" w:eastAsia="Calibri" w:hAnsi="Palatino Linotype" w:cs="Arial"/>
          <w:i/>
          <w:lang w:val="es-AR"/>
        </w:rPr>
        <w:t>.</w:t>
      </w:r>
    </w:p>
    <w:p w14:paraId="35BA18A9" w14:textId="77777777" w:rsidR="0039142B" w:rsidRPr="00143D29" w:rsidRDefault="0039142B" w:rsidP="0039142B">
      <w:pPr>
        <w:pStyle w:val="Prrafodelista"/>
        <w:spacing w:before="240" w:after="240" w:line="360" w:lineRule="auto"/>
        <w:ind w:left="284"/>
        <w:jc w:val="both"/>
        <w:rPr>
          <w:rFonts w:ascii="Palatino Linotype" w:eastAsia="MS Mincho" w:hAnsi="Palatino Linotype" w:cs="Times New Roman"/>
        </w:rPr>
      </w:pPr>
    </w:p>
    <w:p w14:paraId="60DCDA4B" w14:textId="24C53C8E" w:rsidR="0022448D" w:rsidRPr="00143D29"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143D29">
        <w:rPr>
          <w:rFonts w:ascii="Palatino Linotype" w:hAnsi="Palatino Linotype"/>
          <w:color w:val="000000"/>
          <w:szCs w:val="14"/>
        </w:rPr>
        <w:t xml:space="preserve">El </w:t>
      </w:r>
      <w:r w:rsidR="006603DA" w:rsidRPr="00143D29">
        <w:rPr>
          <w:rFonts w:ascii="Palatino Linotype" w:hAnsi="Palatino Linotype"/>
          <w:color w:val="000000"/>
          <w:szCs w:val="14"/>
        </w:rPr>
        <w:t>tres</w:t>
      </w:r>
      <w:r w:rsidRPr="00143D29">
        <w:rPr>
          <w:rFonts w:ascii="Palatino Linotype" w:hAnsi="Palatino Linotype"/>
          <w:color w:val="000000"/>
          <w:szCs w:val="14"/>
        </w:rPr>
        <w:t xml:space="preserve"> (</w:t>
      </w:r>
      <w:r w:rsidR="001F1A92" w:rsidRPr="00143D29">
        <w:rPr>
          <w:rFonts w:ascii="Palatino Linotype" w:hAnsi="Palatino Linotype"/>
          <w:color w:val="000000"/>
          <w:szCs w:val="14"/>
        </w:rPr>
        <w:t>0</w:t>
      </w:r>
      <w:r w:rsidR="006603DA" w:rsidRPr="00143D29">
        <w:rPr>
          <w:rFonts w:ascii="Palatino Linotype" w:hAnsi="Palatino Linotype"/>
          <w:color w:val="000000"/>
          <w:szCs w:val="14"/>
        </w:rPr>
        <w:t>3</w:t>
      </w:r>
      <w:r w:rsidRPr="00143D29">
        <w:rPr>
          <w:rFonts w:ascii="Palatino Linotype" w:hAnsi="Palatino Linotype"/>
          <w:color w:val="000000"/>
          <w:szCs w:val="14"/>
        </w:rPr>
        <w:t xml:space="preserve">) de </w:t>
      </w:r>
      <w:r w:rsidR="006603DA" w:rsidRPr="00143D29">
        <w:rPr>
          <w:rFonts w:ascii="Palatino Linotype" w:hAnsi="Palatino Linotype"/>
          <w:color w:val="000000"/>
          <w:szCs w:val="14"/>
        </w:rPr>
        <w:t>diciembre</w:t>
      </w:r>
      <w:r w:rsidRPr="00143D29">
        <w:rPr>
          <w:rFonts w:ascii="Palatino Linotype" w:hAnsi="Palatino Linotype"/>
          <w:color w:val="000000"/>
          <w:szCs w:val="14"/>
        </w:rPr>
        <w:t xml:space="preserve"> de dos mil diecinueve, el </w:t>
      </w:r>
      <w:r w:rsidRPr="00143D29">
        <w:rPr>
          <w:rFonts w:ascii="Palatino Linotype" w:hAnsi="Palatino Linotype"/>
          <w:b/>
          <w:color w:val="000000"/>
          <w:szCs w:val="14"/>
        </w:rPr>
        <w:t>SUJETO OBLIGADO</w:t>
      </w:r>
      <w:r w:rsidRPr="00143D29">
        <w:rPr>
          <w:rFonts w:ascii="Palatino Linotype" w:hAnsi="Palatino Linotype"/>
          <w:color w:val="000000"/>
          <w:szCs w:val="14"/>
        </w:rPr>
        <w:t xml:space="preserve"> dio respuesta a la solicitud de información en los siguientes términos:</w:t>
      </w:r>
    </w:p>
    <w:p w14:paraId="6A4CDB6B" w14:textId="67050905" w:rsidR="006603DA" w:rsidRPr="00143D29" w:rsidRDefault="005F1362" w:rsidP="006603DA">
      <w:pPr>
        <w:pStyle w:val="Sinespaciado"/>
        <w:ind w:left="851" w:right="567"/>
        <w:jc w:val="right"/>
        <w:rPr>
          <w:rFonts w:ascii="Palatino Linotype" w:hAnsi="Palatino Linotype"/>
          <w:i/>
          <w:noProof/>
          <w:lang w:val="es-MX" w:eastAsia="es-MX"/>
        </w:rPr>
      </w:pPr>
      <w:r w:rsidRPr="00143D29">
        <w:rPr>
          <w:rFonts w:ascii="Palatino Linotype" w:hAnsi="Palatino Linotype"/>
          <w:i/>
          <w:noProof/>
          <w:lang w:val="es-MX" w:eastAsia="es-MX"/>
        </w:rPr>
        <w:t>“</w:t>
      </w:r>
      <w:r w:rsidR="006603DA" w:rsidRPr="00143D29">
        <w:rPr>
          <w:rFonts w:ascii="Palatino Linotype" w:hAnsi="Palatino Linotype"/>
          <w:i/>
          <w:noProof/>
          <w:lang w:val="es-MX" w:eastAsia="es-MX"/>
        </w:rPr>
        <w:t>Chicoloapan, México a 03 de Diciembre de 2019</w:t>
      </w:r>
    </w:p>
    <w:p w14:paraId="51CA9A3A" w14:textId="643861FD" w:rsidR="00395917" w:rsidRPr="00143D29" w:rsidRDefault="00395917" w:rsidP="00395917">
      <w:pPr>
        <w:pStyle w:val="Sinespaciado"/>
        <w:ind w:left="2127" w:right="567"/>
        <w:rPr>
          <w:rFonts w:ascii="Palatino Linotype" w:hAnsi="Palatino Linotype"/>
          <w:i/>
          <w:noProof/>
          <w:lang w:val="es-MX" w:eastAsia="es-MX"/>
        </w:rPr>
      </w:pPr>
      <w:r>
        <w:rPr>
          <w:rFonts w:ascii="Palatino Linotype" w:hAnsi="Palatino Linotype"/>
          <w:b/>
          <w:noProof/>
          <w:sz w:val="22"/>
          <w:szCs w:val="22"/>
        </w:rPr>
        <mc:AlternateContent>
          <mc:Choice Requires="wps">
            <w:drawing>
              <wp:anchor distT="0" distB="0" distL="114300" distR="114300" simplePos="0" relativeHeight="251661312" behindDoc="0" locked="0" layoutInCell="1" allowOverlap="1" wp14:anchorId="43BF9CC3" wp14:editId="2D3E82B0">
                <wp:simplePos x="0" y="0"/>
                <wp:positionH relativeFrom="column">
                  <wp:posOffset>2796539</wp:posOffset>
                </wp:positionH>
                <wp:positionV relativeFrom="paragraph">
                  <wp:posOffset>17145</wp:posOffset>
                </wp:positionV>
                <wp:extent cx="2428875" cy="190500"/>
                <wp:effectExtent l="0" t="0" r="28575" b="19050"/>
                <wp:wrapNone/>
                <wp:docPr id="6" name="Rectángulo 6"/>
                <wp:cNvGraphicFramePr/>
                <a:graphic xmlns:a="http://schemas.openxmlformats.org/drawingml/2006/main">
                  <a:graphicData uri="http://schemas.microsoft.com/office/word/2010/wordprocessingShape">
                    <wps:wsp>
                      <wps:cNvSpPr/>
                      <wps:spPr>
                        <a:xfrm>
                          <a:off x="0" y="0"/>
                          <a:ext cx="2428875" cy="1905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517AB" id="Rectángulo 6" o:spid="_x0000_s1026" style="position:absolute;margin-left:220.2pt;margin-top:1.35pt;width:191.2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" fillcolor="black [3200]" strokecolor="black [1600]" strokeweight="2pt"/>
            </w:pict>
          </mc:Fallback>
        </mc:AlternateContent>
      </w:r>
      <w:r w:rsidR="006603DA" w:rsidRPr="00143D29">
        <w:rPr>
          <w:rFonts w:ascii="Palatino Linotype" w:hAnsi="Palatino Linotype"/>
          <w:i/>
          <w:noProof/>
          <w:lang w:val="es-MX" w:eastAsia="es-MX"/>
        </w:rPr>
        <w:t>Nombre del solicitante:</w:t>
      </w:r>
      <w:r>
        <w:rPr>
          <w:rFonts w:ascii="Palatino Linotype" w:hAnsi="Palatino Linotype"/>
          <w:i/>
          <w:noProof/>
          <w:lang w:val="es-MX" w:eastAsia="es-MX"/>
        </w:rPr>
        <w:t xml:space="preserve"> </w:t>
      </w:r>
      <w:r w:rsidRPr="00395917">
        <w:rPr>
          <w:rFonts w:ascii="Palatino Linotype" w:hAnsi="Palatino Linotype"/>
          <w:b/>
          <w:noProof/>
          <w:sz w:val="22"/>
          <w:szCs w:val="22"/>
        </w:rPr>
        <w:t xml:space="preserve"> </w:t>
      </w:r>
    </w:p>
    <w:p w14:paraId="57BD5ED7" w14:textId="47FA062C" w:rsidR="006603DA" w:rsidRPr="00143D29" w:rsidRDefault="006603DA" w:rsidP="006603DA">
      <w:pPr>
        <w:pStyle w:val="Sinespaciado"/>
        <w:ind w:left="851" w:right="567"/>
        <w:jc w:val="right"/>
        <w:rPr>
          <w:rFonts w:ascii="Palatino Linotype" w:hAnsi="Palatino Linotype"/>
          <w:i/>
          <w:noProof/>
          <w:lang w:val="es-MX" w:eastAsia="es-MX"/>
        </w:rPr>
      </w:pPr>
      <w:r w:rsidRPr="00143D29">
        <w:rPr>
          <w:rFonts w:ascii="Palatino Linotype" w:hAnsi="Palatino Linotype"/>
          <w:i/>
          <w:noProof/>
          <w:lang w:val="es-MX" w:eastAsia="es-MX"/>
        </w:rPr>
        <w:t>Folio de la solicitud: 00274/CHICOLOA/IP/2019</w:t>
      </w:r>
    </w:p>
    <w:p w14:paraId="181CE845" w14:textId="77777777" w:rsidR="006603DA" w:rsidRPr="00143D29" w:rsidRDefault="006603DA" w:rsidP="006603DA">
      <w:pPr>
        <w:pStyle w:val="Sinespaciado"/>
        <w:ind w:left="851" w:right="567"/>
        <w:jc w:val="both"/>
        <w:rPr>
          <w:rFonts w:ascii="Palatino Linotype" w:hAnsi="Palatino Linotype"/>
          <w:i/>
          <w:noProof/>
          <w:lang w:val="es-MX" w:eastAsia="es-MX"/>
        </w:rPr>
      </w:pPr>
    </w:p>
    <w:p w14:paraId="16EC39BF" w14:textId="02CBEC64" w:rsidR="006603DA" w:rsidRPr="00143D29" w:rsidRDefault="006603DA" w:rsidP="006603DA">
      <w:pPr>
        <w:pStyle w:val="Sinespaciado"/>
        <w:ind w:left="851" w:right="567"/>
        <w:jc w:val="both"/>
        <w:rPr>
          <w:rFonts w:ascii="Palatino Linotype" w:hAnsi="Palatino Linotype"/>
          <w:i/>
          <w:noProof/>
          <w:lang w:val="es-MX" w:eastAsia="es-MX"/>
        </w:rPr>
      </w:pPr>
      <w:r w:rsidRPr="00143D29">
        <w:rPr>
          <w:rFonts w:ascii="Palatino Linotype" w:hAnsi="Palatino Linotype"/>
          <w:i/>
          <w:noProof/>
          <w:lang w:val="es-MX" w:eastAsia="es-MX"/>
        </w:rPr>
        <w:t>Se envía información conforme a la Ley de Información y transparencia del Estado de México y Municipios. Por medio de la presente se le conmina a revisar el siguiente link donde encontrara la información solicitada. https://www.chicoloapan.gob.mx/cabildos-ordinarios</w:t>
      </w:r>
    </w:p>
    <w:p w14:paraId="280769FF" w14:textId="77777777" w:rsidR="006603DA" w:rsidRPr="00143D29" w:rsidRDefault="006603DA" w:rsidP="006603DA">
      <w:pPr>
        <w:pStyle w:val="Sinespaciado"/>
        <w:ind w:left="851" w:right="567"/>
        <w:jc w:val="both"/>
        <w:rPr>
          <w:rFonts w:ascii="Palatino Linotype" w:hAnsi="Palatino Linotype"/>
          <w:i/>
          <w:noProof/>
          <w:lang w:val="es-MX" w:eastAsia="es-MX"/>
        </w:rPr>
      </w:pPr>
    </w:p>
    <w:p w14:paraId="7F700D7B" w14:textId="77777777" w:rsidR="006603DA" w:rsidRPr="00143D29" w:rsidRDefault="006603DA" w:rsidP="006603DA">
      <w:pPr>
        <w:pStyle w:val="Sinespaciado"/>
        <w:ind w:left="851" w:right="567"/>
        <w:jc w:val="both"/>
        <w:rPr>
          <w:rFonts w:ascii="Palatino Linotype" w:hAnsi="Palatino Linotype"/>
          <w:i/>
          <w:noProof/>
          <w:lang w:val="es-MX" w:eastAsia="es-MX"/>
        </w:rPr>
      </w:pPr>
      <w:r w:rsidRPr="00143D29">
        <w:rPr>
          <w:rFonts w:ascii="Palatino Linotype" w:hAnsi="Palatino Linotype"/>
          <w:i/>
          <w:noProof/>
          <w:lang w:val="es-MX" w:eastAsia="es-MX"/>
        </w:rPr>
        <w:t>ATENTAMENTE</w:t>
      </w:r>
    </w:p>
    <w:p w14:paraId="35A36DE0" w14:textId="08C21143" w:rsidR="0039142B" w:rsidRPr="00143D29" w:rsidRDefault="006603DA" w:rsidP="006603DA">
      <w:pPr>
        <w:pStyle w:val="Sinespaciado"/>
        <w:ind w:left="851" w:right="567"/>
        <w:jc w:val="both"/>
        <w:rPr>
          <w:rFonts w:ascii="Palatino Linotype" w:hAnsi="Palatino Linotype"/>
          <w:noProof/>
          <w:lang w:val="es-MX" w:eastAsia="es-MX"/>
        </w:rPr>
      </w:pPr>
      <w:r w:rsidRPr="00143D29">
        <w:rPr>
          <w:rFonts w:ascii="Palatino Linotype" w:hAnsi="Palatino Linotype"/>
          <w:i/>
          <w:noProof/>
          <w:lang w:val="es-MX" w:eastAsia="es-MX"/>
        </w:rPr>
        <w:t>M. EN P.J. YANETT MARIBEL SOTO DIAZ</w:t>
      </w:r>
      <w:r w:rsidR="005F1362" w:rsidRPr="00143D29">
        <w:rPr>
          <w:rFonts w:ascii="Palatino Linotype" w:hAnsi="Palatino Linotype"/>
          <w:i/>
          <w:noProof/>
          <w:lang w:val="es-MX" w:eastAsia="es-MX"/>
        </w:rPr>
        <w:t>”</w:t>
      </w:r>
      <w:r w:rsidR="003532C3" w:rsidRPr="00143D29">
        <w:rPr>
          <w:rFonts w:ascii="Palatino Linotype" w:hAnsi="Palatino Linotype"/>
          <w:noProof/>
          <w:lang w:val="es-MX" w:eastAsia="es-MX"/>
        </w:rPr>
        <w:t xml:space="preserve"> (Sic).</w:t>
      </w:r>
    </w:p>
    <w:p w14:paraId="2D68519B" w14:textId="77777777" w:rsidR="0097210F" w:rsidRPr="00143D29" w:rsidRDefault="0097210F" w:rsidP="0097210F">
      <w:pPr>
        <w:pStyle w:val="Sinespaciado"/>
        <w:ind w:left="851" w:right="567"/>
        <w:jc w:val="both"/>
        <w:rPr>
          <w:rFonts w:ascii="Palatino Linotype" w:hAnsi="Palatino Linotype"/>
          <w:noProof/>
          <w:lang w:val="es-MX" w:eastAsia="es-MX"/>
        </w:rPr>
      </w:pPr>
    </w:p>
    <w:p w14:paraId="3F7A27B0" w14:textId="5F53476A" w:rsidR="006603DA" w:rsidRPr="00143D29" w:rsidRDefault="006603DA" w:rsidP="00FD7996">
      <w:pPr>
        <w:pStyle w:val="Prrafodelista"/>
        <w:numPr>
          <w:ilvl w:val="0"/>
          <w:numId w:val="4"/>
        </w:numPr>
        <w:tabs>
          <w:tab w:val="left" w:pos="284"/>
          <w:tab w:val="left" w:pos="426"/>
        </w:tabs>
        <w:spacing w:line="360" w:lineRule="auto"/>
        <w:ind w:left="0" w:firstLine="0"/>
        <w:jc w:val="both"/>
        <w:rPr>
          <w:rFonts w:ascii="Palatino Linotype" w:hAnsi="Palatino Linotype"/>
          <w:szCs w:val="22"/>
        </w:rPr>
      </w:pPr>
      <w:r w:rsidRPr="00143D29">
        <w:rPr>
          <w:rFonts w:ascii="Palatino Linotype" w:eastAsia="Times New Roman" w:hAnsi="Palatino Linotype" w:cs="Arial"/>
          <w:lang w:val="es-ES"/>
        </w:rPr>
        <w:t xml:space="preserve">Asimismo, el </w:t>
      </w:r>
      <w:r w:rsidRPr="00143D29">
        <w:rPr>
          <w:rFonts w:ascii="Palatino Linotype" w:eastAsia="Times New Roman" w:hAnsi="Palatino Linotype" w:cs="Arial"/>
          <w:b/>
          <w:lang w:val="es-ES"/>
        </w:rPr>
        <w:t>SUJETO OBLIGADO</w:t>
      </w:r>
      <w:r w:rsidRPr="00143D29">
        <w:rPr>
          <w:rFonts w:ascii="Palatino Linotype" w:eastAsia="Times New Roman" w:hAnsi="Palatino Linotype" w:cs="Arial"/>
          <w:lang w:val="es-ES"/>
        </w:rPr>
        <w:t xml:space="preserve"> acompañó su respuesta con el archivo titulado </w:t>
      </w:r>
      <w:r w:rsidRPr="00143D29">
        <w:rPr>
          <w:rFonts w:ascii="Palatino Linotype" w:eastAsia="Times New Roman" w:hAnsi="Palatino Linotype" w:cs="Arial"/>
          <w:b/>
          <w:i/>
          <w:lang w:val="es-ES"/>
        </w:rPr>
        <w:t>“Desarrollo urbano donación áreas verdes SARE.pdf”</w:t>
      </w:r>
      <w:r w:rsidRPr="00143D29">
        <w:rPr>
          <w:rFonts w:ascii="Palatino Linotype" w:eastAsia="Times New Roman" w:hAnsi="Palatino Linotype" w:cs="Arial"/>
          <w:b/>
          <w:lang w:val="es-ES"/>
        </w:rPr>
        <w:t xml:space="preserve">, </w:t>
      </w:r>
      <w:r w:rsidRPr="00143D29">
        <w:rPr>
          <w:rFonts w:ascii="Palatino Linotype" w:eastAsia="Times New Roman" w:hAnsi="Palatino Linotype" w:cs="Arial"/>
          <w:lang w:val="es-ES"/>
        </w:rPr>
        <w:t xml:space="preserve">el cual </w:t>
      </w:r>
      <w:r w:rsidR="00640F79" w:rsidRPr="00143D29">
        <w:rPr>
          <w:rFonts w:ascii="Palatino Linotype" w:eastAsia="Times New Roman" w:hAnsi="Palatino Linotype" w:cs="Arial"/>
          <w:lang w:val="es-ES"/>
        </w:rPr>
        <w:t xml:space="preserve">contiene el oficio número CHIC/PM/CDU/267/2019, de veintinueve (29) de noviembre del dos mil diecinueve, signado por la Coordinadora de Desarrollo Urbano, por el que se pronuncia sobre el número de áreas de donación que hizo la persona moral </w:t>
      </w:r>
      <w:r w:rsidR="00640F79" w:rsidRPr="00143D29">
        <w:rPr>
          <w:rFonts w:ascii="Palatino Linotype" w:eastAsia="Times New Roman" w:hAnsi="Palatino Linotype" w:cs="Arial"/>
          <w:i/>
          <w:lang w:val="es-ES"/>
        </w:rPr>
        <w:t>SARE</w:t>
      </w:r>
      <w:r w:rsidR="00640F79" w:rsidRPr="00143D29">
        <w:rPr>
          <w:rFonts w:ascii="Palatino Linotype" w:eastAsia="Times New Roman" w:hAnsi="Palatino Linotype" w:cs="Arial"/>
          <w:lang w:val="es-ES"/>
        </w:rPr>
        <w:t xml:space="preserve"> al Municipio de Chicoloapan.</w:t>
      </w:r>
    </w:p>
    <w:p w14:paraId="7A0BF1AC" w14:textId="77777777" w:rsidR="006603DA" w:rsidRPr="00143D29" w:rsidRDefault="006603DA" w:rsidP="006603DA">
      <w:pPr>
        <w:pStyle w:val="Prrafodelista"/>
        <w:tabs>
          <w:tab w:val="left" w:pos="284"/>
          <w:tab w:val="left" w:pos="426"/>
        </w:tabs>
        <w:spacing w:line="360" w:lineRule="auto"/>
        <w:ind w:left="0"/>
        <w:jc w:val="both"/>
        <w:rPr>
          <w:rFonts w:ascii="Palatino Linotype" w:hAnsi="Palatino Linotype"/>
          <w:szCs w:val="22"/>
        </w:rPr>
      </w:pPr>
    </w:p>
    <w:p w14:paraId="272B63B3" w14:textId="090CFC60" w:rsidR="000D5A1D" w:rsidRPr="00143D29" w:rsidRDefault="006603DA" w:rsidP="00FD7996">
      <w:pPr>
        <w:pStyle w:val="Prrafodelista"/>
        <w:numPr>
          <w:ilvl w:val="0"/>
          <w:numId w:val="4"/>
        </w:numPr>
        <w:tabs>
          <w:tab w:val="left" w:pos="284"/>
          <w:tab w:val="left" w:pos="426"/>
        </w:tabs>
        <w:spacing w:line="360" w:lineRule="auto"/>
        <w:ind w:left="0" w:firstLine="0"/>
        <w:jc w:val="both"/>
        <w:rPr>
          <w:rFonts w:ascii="Palatino Linotype" w:hAnsi="Palatino Linotype"/>
          <w:szCs w:val="22"/>
        </w:rPr>
      </w:pPr>
      <w:r w:rsidRPr="00143D29">
        <w:rPr>
          <w:rFonts w:ascii="Palatino Linotype" w:eastAsia="Times New Roman" w:hAnsi="Palatino Linotype" w:cs="Arial"/>
          <w:lang w:val="es-ES"/>
        </w:rPr>
        <w:t>D</w:t>
      </w:r>
      <w:r w:rsidR="00561ED1" w:rsidRPr="00143D29">
        <w:rPr>
          <w:rFonts w:ascii="Palatino Linotype" w:eastAsia="Times New Roman" w:hAnsi="Palatino Linotype" w:cs="Arial"/>
          <w:lang w:val="es-ES"/>
        </w:rPr>
        <w:t xml:space="preserve">erivado de la respuesta emitida por el </w:t>
      </w:r>
      <w:r w:rsidR="00561ED1" w:rsidRPr="00143D29">
        <w:rPr>
          <w:rFonts w:ascii="Palatino Linotype" w:eastAsia="Times New Roman" w:hAnsi="Palatino Linotype" w:cs="Arial"/>
          <w:b/>
          <w:lang w:val="es-ES"/>
        </w:rPr>
        <w:t>SUJETO OBLIGADO</w:t>
      </w:r>
      <w:r w:rsidR="00561ED1" w:rsidRPr="00143D29">
        <w:rPr>
          <w:rFonts w:ascii="Palatino Linotype" w:eastAsia="Times New Roman" w:hAnsi="Palatino Linotype" w:cs="Arial"/>
          <w:lang w:val="es-ES"/>
        </w:rPr>
        <w:t>, e</w:t>
      </w:r>
      <w:r w:rsidR="00DB4BEF" w:rsidRPr="00143D29">
        <w:rPr>
          <w:rFonts w:ascii="Palatino Linotype" w:eastAsia="Times New Roman" w:hAnsi="Palatino Linotype" w:cs="Arial"/>
          <w:lang w:val="es-ES"/>
        </w:rPr>
        <w:t xml:space="preserve">l </w:t>
      </w:r>
      <w:r w:rsidR="00640F79" w:rsidRPr="00143D29">
        <w:rPr>
          <w:rFonts w:ascii="Palatino Linotype" w:eastAsia="Times New Roman" w:hAnsi="Palatino Linotype" w:cs="Arial"/>
          <w:lang w:val="es-ES"/>
        </w:rPr>
        <w:t>cuatro</w:t>
      </w:r>
      <w:r w:rsidR="001E3F91" w:rsidRPr="00143D29">
        <w:rPr>
          <w:rFonts w:ascii="Palatino Linotype" w:eastAsia="Times New Roman" w:hAnsi="Palatino Linotype" w:cs="Arial"/>
          <w:lang w:val="es-ES"/>
        </w:rPr>
        <w:t xml:space="preserve"> </w:t>
      </w:r>
      <w:r w:rsidR="00D85885" w:rsidRPr="00143D29">
        <w:rPr>
          <w:rFonts w:ascii="Palatino Linotype" w:eastAsia="Times New Roman" w:hAnsi="Palatino Linotype" w:cs="Arial"/>
          <w:lang w:val="es-ES"/>
        </w:rPr>
        <w:t>(</w:t>
      </w:r>
      <w:r w:rsidR="00640F79" w:rsidRPr="00143D29">
        <w:rPr>
          <w:rFonts w:ascii="Palatino Linotype" w:eastAsia="Times New Roman" w:hAnsi="Palatino Linotype" w:cs="Arial"/>
          <w:lang w:val="es-ES"/>
        </w:rPr>
        <w:t>04</w:t>
      </w:r>
      <w:r w:rsidR="00D85885" w:rsidRPr="00143D29">
        <w:rPr>
          <w:rFonts w:ascii="Palatino Linotype" w:eastAsia="Times New Roman" w:hAnsi="Palatino Linotype" w:cs="Arial"/>
          <w:lang w:val="es-ES"/>
        </w:rPr>
        <w:t xml:space="preserve">) </w:t>
      </w:r>
      <w:r w:rsidR="00FE49E3" w:rsidRPr="00143D29">
        <w:rPr>
          <w:rFonts w:ascii="Palatino Linotype" w:eastAsia="Times New Roman" w:hAnsi="Palatino Linotype" w:cs="Arial"/>
          <w:lang w:val="es-ES"/>
        </w:rPr>
        <w:t xml:space="preserve">de </w:t>
      </w:r>
      <w:r w:rsidR="00640F79" w:rsidRPr="00143D29">
        <w:rPr>
          <w:rFonts w:ascii="Palatino Linotype" w:eastAsia="Times New Roman" w:hAnsi="Palatino Linotype" w:cs="Arial"/>
          <w:lang w:val="es-ES"/>
        </w:rPr>
        <w:t>diciembre</w:t>
      </w:r>
      <w:r w:rsidR="00464CB6" w:rsidRPr="00143D29">
        <w:rPr>
          <w:rFonts w:ascii="Palatino Linotype" w:eastAsia="Times New Roman" w:hAnsi="Palatino Linotype" w:cs="Arial"/>
          <w:lang w:val="es-ES"/>
        </w:rPr>
        <w:t xml:space="preserve"> </w:t>
      </w:r>
      <w:r w:rsidR="00DB4BEF" w:rsidRPr="00143D29">
        <w:rPr>
          <w:rFonts w:ascii="Palatino Linotype" w:eastAsia="Times New Roman" w:hAnsi="Palatino Linotype" w:cs="Arial"/>
          <w:lang w:val="es-ES"/>
        </w:rPr>
        <w:t xml:space="preserve">de dos mil </w:t>
      </w:r>
      <w:r w:rsidR="005F1362" w:rsidRPr="00143D29">
        <w:rPr>
          <w:rFonts w:ascii="Palatino Linotype" w:eastAsia="Times New Roman" w:hAnsi="Palatino Linotype" w:cs="Arial"/>
          <w:lang w:val="es-ES"/>
        </w:rPr>
        <w:t>diecinueve</w:t>
      </w:r>
      <w:r w:rsidR="00FE49E3" w:rsidRPr="00143D29">
        <w:rPr>
          <w:rFonts w:ascii="Palatino Linotype" w:eastAsia="Times New Roman" w:hAnsi="Palatino Linotype" w:cs="Arial"/>
          <w:lang w:val="es-ES"/>
        </w:rPr>
        <w:t xml:space="preserve">, </w:t>
      </w:r>
      <w:r w:rsidR="009316E9" w:rsidRPr="00143D29">
        <w:rPr>
          <w:rFonts w:ascii="Palatino Linotype" w:eastAsia="Times New Roman" w:hAnsi="Palatino Linotype" w:cs="Arial"/>
          <w:lang w:val="es-ES"/>
        </w:rPr>
        <w:t xml:space="preserve">estando en tiempo y </w:t>
      </w:r>
      <w:r w:rsidR="00852B26" w:rsidRPr="00143D29">
        <w:rPr>
          <w:rFonts w:ascii="Palatino Linotype" w:eastAsia="Times New Roman" w:hAnsi="Palatino Linotype" w:cs="Arial"/>
          <w:lang w:val="es-ES"/>
        </w:rPr>
        <w:t>forma</w:t>
      </w:r>
      <w:r w:rsidR="005F1362" w:rsidRPr="00143D29">
        <w:rPr>
          <w:rFonts w:ascii="Palatino Linotype" w:eastAsia="Times New Roman" w:hAnsi="Palatino Linotype" w:cs="Arial"/>
          <w:lang w:val="es-ES"/>
        </w:rPr>
        <w:t>, el particular</w:t>
      </w:r>
      <w:r w:rsidR="00DB4BEF" w:rsidRPr="00143D29">
        <w:rPr>
          <w:rFonts w:ascii="Palatino Linotype" w:eastAsia="Times New Roman" w:hAnsi="Palatino Linotype" w:cs="Arial"/>
          <w:lang w:val="es-ES"/>
        </w:rPr>
        <w:t xml:space="preserve"> interpuso</w:t>
      </w:r>
      <w:r w:rsidR="009316E9" w:rsidRPr="00143D29">
        <w:rPr>
          <w:rFonts w:ascii="Palatino Linotype" w:eastAsia="Times New Roman" w:hAnsi="Palatino Linotype" w:cs="Arial"/>
          <w:lang w:val="es-ES"/>
        </w:rPr>
        <w:t xml:space="preserve"> </w:t>
      </w:r>
      <w:r w:rsidR="00102D65" w:rsidRPr="00143D29">
        <w:rPr>
          <w:rFonts w:ascii="Palatino Linotype" w:eastAsia="Times New Roman" w:hAnsi="Palatino Linotype" w:cs="Arial"/>
          <w:lang w:val="es-ES"/>
        </w:rPr>
        <w:t>el</w:t>
      </w:r>
      <w:r w:rsidR="004D68F8" w:rsidRPr="00143D29">
        <w:rPr>
          <w:rFonts w:ascii="Palatino Linotype" w:eastAsia="Times New Roman" w:hAnsi="Palatino Linotype" w:cs="Arial"/>
          <w:lang w:val="es-ES"/>
        </w:rPr>
        <w:t xml:space="preserve"> recurso de revisión </w:t>
      </w:r>
      <w:r w:rsidRPr="00143D29">
        <w:rPr>
          <w:rFonts w:ascii="Palatino Linotype" w:eastAsia="Calibri" w:hAnsi="Palatino Linotype" w:cs="Arial"/>
          <w:b/>
          <w:lang w:val="es-ES"/>
        </w:rPr>
        <w:t>09083</w:t>
      </w:r>
      <w:r w:rsidR="00C47CDC" w:rsidRPr="00143D29">
        <w:rPr>
          <w:rFonts w:ascii="Palatino Linotype" w:eastAsia="Calibri" w:hAnsi="Palatino Linotype" w:cs="Arial"/>
          <w:b/>
          <w:lang w:val="es-ES"/>
        </w:rPr>
        <w:t>/INFOEM/IP/RR/</w:t>
      </w:r>
      <w:r w:rsidR="005F1362" w:rsidRPr="00143D29">
        <w:rPr>
          <w:rFonts w:ascii="Palatino Linotype" w:eastAsia="Calibri" w:hAnsi="Palatino Linotype" w:cs="Arial"/>
          <w:b/>
          <w:lang w:val="es-ES"/>
        </w:rPr>
        <w:t>2019</w:t>
      </w:r>
      <w:r w:rsidR="009A0461" w:rsidRPr="00143D29">
        <w:rPr>
          <w:rFonts w:ascii="Palatino Linotype" w:eastAsia="Calibri" w:hAnsi="Palatino Linotype" w:cs="Arial"/>
          <w:b/>
          <w:lang w:val="es-ES"/>
        </w:rPr>
        <w:t>;</w:t>
      </w:r>
      <w:r w:rsidR="00102D65" w:rsidRPr="00143D29">
        <w:rPr>
          <w:rFonts w:ascii="Palatino Linotype" w:eastAsia="Times New Roman" w:hAnsi="Palatino Linotype" w:cs="Arial"/>
          <w:lang w:val="es-ES"/>
        </w:rPr>
        <w:t xml:space="preserve"> impugnación</w:t>
      </w:r>
      <w:r w:rsidR="004D68F8" w:rsidRPr="00143D29">
        <w:rPr>
          <w:rFonts w:ascii="Palatino Linotype" w:eastAsia="Times New Roman" w:hAnsi="Palatino Linotype" w:cs="Arial"/>
          <w:lang w:val="es-ES"/>
        </w:rPr>
        <w:t xml:space="preserve"> </w:t>
      </w:r>
      <w:r w:rsidR="00A45546" w:rsidRPr="00143D29">
        <w:rPr>
          <w:rFonts w:ascii="Palatino Linotype" w:eastAsia="Times New Roman" w:hAnsi="Palatino Linotype" w:cs="Arial"/>
          <w:lang w:val="es-ES"/>
        </w:rPr>
        <w:t xml:space="preserve">en </w:t>
      </w:r>
      <w:r w:rsidR="00977D37" w:rsidRPr="00143D29">
        <w:rPr>
          <w:rFonts w:ascii="Palatino Linotype" w:eastAsia="Times New Roman" w:hAnsi="Palatino Linotype" w:cs="Arial"/>
          <w:lang w:val="es-ES"/>
        </w:rPr>
        <w:t>la</w:t>
      </w:r>
      <w:r w:rsidR="00A45546" w:rsidRPr="00143D29">
        <w:rPr>
          <w:rFonts w:ascii="Palatino Linotype" w:eastAsia="Times New Roman" w:hAnsi="Palatino Linotype" w:cs="Arial"/>
          <w:lang w:val="es-ES"/>
        </w:rPr>
        <w:t xml:space="preserve"> que refirió </w:t>
      </w:r>
      <w:r w:rsidR="004D68F8" w:rsidRPr="00143D29">
        <w:rPr>
          <w:rFonts w:ascii="Palatino Linotype" w:eastAsia="Times New Roman" w:hAnsi="Palatino Linotype" w:cs="Arial"/>
          <w:lang w:val="es-ES"/>
        </w:rPr>
        <w:t>lo siguiente:</w:t>
      </w:r>
    </w:p>
    <w:p w14:paraId="054906C6" w14:textId="77777777" w:rsidR="00E34622" w:rsidRPr="00143D29" w:rsidRDefault="00E34622" w:rsidP="00E34622">
      <w:pPr>
        <w:pStyle w:val="Prrafodelista"/>
        <w:tabs>
          <w:tab w:val="left" w:pos="426"/>
        </w:tabs>
        <w:spacing w:line="360" w:lineRule="auto"/>
        <w:ind w:left="284"/>
        <w:jc w:val="both"/>
        <w:rPr>
          <w:rFonts w:ascii="Palatino Linotype" w:eastAsia="Times New Roman" w:hAnsi="Palatino Linotype" w:cs="Arial"/>
          <w:lang w:val="es-ES"/>
        </w:rPr>
      </w:pPr>
    </w:p>
    <w:p w14:paraId="5D958B88" w14:textId="549F4D64" w:rsidR="00E34622" w:rsidRPr="00143D29" w:rsidRDefault="00E34622" w:rsidP="00640F79">
      <w:pPr>
        <w:pStyle w:val="Prrafodelista"/>
        <w:numPr>
          <w:ilvl w:val="0"/>
          <w:numId w:val="27"/>
        </w:numPr>
        <w:tabs>
          <w:tab w:val="left" w:pos="426"/>
        </w:tabs>
        <w:spacing w:line="360" w:lineRule="auto"/>
        <w:jc w:val="both"/>
        <w:rPr>
          <w:rFonts w:ascii="Palatino Linotype" w:eastAsia="Times New Roman" w:hAnsi="Palatino Linotype" w:cs="Arial"/>
          <w:lang w:val="es-ES"/>
        </w:rPr>
      </w:pPr>
      <w:r w:rsidRPr="00143D29">
        <w:rPr>
          <w:rFonts w:ascii="Palatino Linotype" w:eastAsia="Times New Roman" w:hAnsi="Palatino Linotype" w:cs="Arial"/>
          <w:b/>
          <w:lang w:val="es-ES"/>
        </w:rPr>
        <w:lastRenderedPageBreak/>
        <w:t>Acto impugnado:</w:t>
      </w:r>
      <w:r w:rsidRPr="00143D29">
        <w:rPr>
          <w:rFonts w:ascii="Palatino Linotype" w:eastAsia="Times New Roman" w:hAnsi="Palatino Linotype" w:cs="Arial"/>
          <w:lang w:val="es-ES"/>
        </w:rPr>
        <w:t xml:space="preserve"> “</w:t>
      </w:r>
      <w:r w:rsidR="00640F79" w:rsidRPr="00143D29">
        <w:rPr>
          <w:rFonts w:ascii="Palatino Linotype" w:eastAsia="Times New Roman" w:hAnsi="Palatino Linotype" w:cs="Arial"/>
          <w:i/>
          <w:lang w:val="es-ES"/>
        </w:rPr>
        <w:t>RESPUESTA AL OFICIO 00274/CHICOLOA/IP/2019 ENTEGADO EN FECHA 3 DE DICIEMBRE DEL 2019 CON ASIGNACION DE FOLIO CHIC/PM/CDU/267/2019 DE FECHA 29 DE N0VIEMBRE DEL 2019, FIRMADO AL CALCE POR LA LIC. ESMERALDA MUCIÑO ROMERO, COORDINADORA DE DESARROLLO URBANO DEL MUNICIPIO DE CHICOLOAPAN DE JUAREZ, ESTADO DE MEXICO</w:t>
      </w:r>
      <w:r w:rsidRPr="00143D29">
        <w:rPr>
          <w:rFonts w:ascii="Palatino Linotype" w:eastAsia="Times New Roman" w:hAnsi="Palatino Linotype" w:cs="Arial"/>
          <w:i/>
          <w:lang w:val="es-ES"/>
        </w:rPr>
        <w:t>”</w:t>
      </w:r>
      <w:r w:rsidRPr="00143D29">
        <w:rPr>
          <w:rFonts w:ascii="Palatino Linotype" w:eastAsia="Times New Roman" w:hAnsi="Palatino Linotype" w:cs="Arial"/>
          <w:lang w:val="es-ES"/>
        </w:rPr>
        <w:t xml:space="preserve"> (Sic).</w:t>
      </w:r>
    </w:p>
    <w:p w14:paraId="4E73B63B" w14:textId="0DBA0705" w:rsidR="00E34622" w:rsidRPr="00143D29" w:rsidRDefault="00E34622" w:rsidP="00640F79">
      <w:pPr>
        <w:pStyle w:val="Prrafodelista"/>
        <w:numPr>
          <w:ilvl w:val="0"/>
          <w:numId w:val="27"/>
        </w:numPr>
        <w:tabs>
          <w:tab w:val="left" w:pos="426"/>
        </w:tabs>
        <w:spacing w:line="360" w:lineRule="auto"/>
        <w:jc w:val="both"/>
        <w:rPr>
          <w:rFonts w:ascii="Palatino Linotype" w:eastAsia="Times New Roman" w:hAnsi="Palatino Linotype" w:cs="Arial"/>
          <w:lang w:val="es-ES"/>
        </w:rPr>
      </w:pPr>
      <w:r w:rsidRPr="00143D29">
        <w:rPr>
          <w:rFonts w:ascii="Palatino Linotype" w:eastAsia="Times New Roman" w:hAnsi="Palatino Linotype" w:cs="Arial"/>
          <w:b/>
          <w:lang w:val="es-ES"/>
        </w:rPr>
        <w:t>Razones o motivos de inconformidad:</w:t>
      </w:r>
      <w:r w:rsidRPr="00143D29">
        <w:rPr>
          <w:rFonts w:ascii="Palatino Linotype" w:eastAsia="Times New Roman" w:hAnsi="Palatino Linotype" w:cs="Arial"/>
          <w:lang w:val="es-ES"/>
        </w:rPr>
        <w:t xml:space="preserve"> “</w:t>
      </w:r>
      <w:r w:rsidR="00640F79" w:rsidRPr="00143D29">
        <w:rPr>
          <w:rFonts w:ascii="Palatino Linotype" w:eastAsia="Times New Roman" w:hAnsi="Palatino Linotype" w:cs="Arial"/>
          <w:i/>
          <w:lang w:val="es-ES"/>
        </w:rPr>
        <w:t xml:space="preserve">EN FECHA 30 DE OCTUBRE DEL 2019 MEDIANTE EL PRESENTE SISTEMA DE INFOEM SAIMEX SOLICITE INFORMACION AL MUNICIPIO DE CHICOLOAPAN DE JUAREZ, ESTADO DE MEXICO A TRAVEZ DE SU DIRECCION DE DESARROLLO URBANO, A TRAVEZ DE LA SOLICITUD 00263/CHICOLOA/IP/2019 QUE A LA LETRA DICE "QUISIERA CONOCER TODAS LAS AEAS VERDES Y DE DONACION QUE HIZO LA EMPRESA CONSTRUCTORA SARE AL MUNICIPIO DE CHICOLOAPAN DE JUAREZ, EN EL ESTADO DE MEXICO EN EL TERRENO QUE HOY OCUPA LA UNIDAD HABITACIONAL CIUDAD GALAXIA LOS REYES DESDE EL AÑO 2000 A LA FECHA" AL CUAL EN FECHA 30 DE NOVIEMBRE DEL 2019 (UN MES DESPUES) RESPONDIO LA LIC. ESMERALDA MUCIÑO ROMERO COORDINADORA DE DESARROLLO URBANO DE ESE MUNICIPIO LO SIGUIENTE: "AL RESPECTO INFORMO QUE LAS AREAS DE DONACION QUE SE ENCUENTRAN EN LA UNIDAD HABITACIONAL QUE SE MENCIONA CON ANTELACION SON VEINTIDOS, CUYOS USOS CORRESPONDEN A EQUIPAMIENTO </w:t>
      </w:r>
      <w:r w:rsidR="00640F79" w:rsidRPr="00143D29">
        <w:rPr>
          <w:rFonts w:ascii="Palatino Linotype" w:eastAsia="Times New Roman" w:hAnsi="Palatino Linotype" w:cs="Arial"/>
          <w:i/>
          <w:lang w:val="es-ES"/>
        </w:rPr>
        <w:lastRenderedPageBreak/>
        <w:t xml:space="preserve">URBANO, ESCUELAS, MERCADOS Y CENTROS DE SALUD, ESTO SIN INCLUIR LA INFRAESTRUCTURA URBANA CONSISTENTE EN CALLES Y AVENIDAS LAS CUALES TAMBIEN SON AREAS DE DONACION HECHAS POR LA CONSTRUCTORA" POR LO QUE EL DIA 02 DE DICIEMBRE DEL 2019 INGRESE LA SOLICITUD DE INFORMACION POR EL MISMO MEDIO, EL CUAL SE LE ASIGNO EL FOLIO 00274/CHICOLOA/IP/2019 AL CUAL SOLICITE LO SIGUIENTE "QUISIERA CONOCER LA UBICACION FISICA DE TODAS LAS AEAS VERDES Y DE DONACION QUE HIZO LA EMPRESA CONSTRUCTORA SARE AL MUNICIPIO DE CHICOLOAPAN DE JUAREZ, EN EL ESTADO DE MEXICO EN EL TERRENO QUE HOY OCUPA LA UNIDAD HABITACIONAL CIUDAD GALAXIA LOS REYES DESDE EL AÑO 2000 A LA FECHA, ASI COMO LA FECHA DEL ACTA DE CABILDO Y NUMERO DE REGISTRO, FOLIO Y/O LIBRO EN EL QUE SE ENCUENTRAN ACENTADOS". A LO QUE EN FECHA 03 DE DICIEMBRE DEL 2019, LA LIC. ESMERALDA MUCIÑO ROMERO COORDINADORA DE DESARROLLO URBANO RESPONDIO LO SIGUIENTE: "AL RESPECTO INFORMO QUE LAS AREAS DE DONACION QUE SE ENCUENTRAN EN LA UNIDAD HABITACIONAL QUE SE MENCIONA CON ANTELACION SON VEINTIDOS, CUYOS USOS CORRESPONDEN A EQUIPAMIENTO URBANO, ESCUELAS, MERCADOS Y CENTROS DE SALUD, ESTO SIN INCLUIR LA INFRAESTRUCTURA URBANA CONSISTENTE EN CALLES Y AVENIDAS LAS CUALES TAMBIEN SON AREAS DE DONACION HECHAS POR LA CONSTRUCTORA" , PASANDO POR </w:t>
      </w:r>
      <w:r w:rsidR="00640F79" w:rsidRPr="00143D29">
        <w:rPr>
          <w:rFonts w:ascii="Palatino Linotype" w:eastAsia="Times New Roman" w:hAnsi="Palatino Linotype" w:cs="Arial"/>
          <w:i/>
          <w:lang w:val="es-ES"/>
        </w:rPr>
        <w:lastRenderedPageBreak/>
        <w:t>DESAPERCIBIDO QUE MI ESCRITO CON FOLIO 00274/CHICOLOA/IP/2019 DICE "QUISIERA "CONOCER LA UBICACION FISICA" DE TODAS LAS AEAS VERDES Y DE DONACION QUE HIZO LA EMPRESA CONSTRUCTORA SARE AL MUNICIPIO DE CHICOLOAPAN DE JUAREZ, EN EL ESTADO DE MEXICO EN EL TERRENO QUE HOY OCUPA LA UNIDAD HABITACIONAL CIUDAD GALAXIA LOS REYES DESDE EL AÑO 2000 A LA FECHA, "ASI COMO LA FECHA DEL ACTA DE CABILDO Y NUMERO DE REGISTRO, FOLIO Y/O LIBRO EN EL QUE SE ENCUENTRAN ACENTADOS" ". POR LO QUE EN ESTE ACTO IMPUGNO EL OFICIO CON FOLIO CHIC/PM/CDU/267/2019 ENVIADO COMO RESPUESTA A MI SOLICITUD DE FOLIO 00274/CHICOLOA/IP/2019 TODA VEZ QUE NO SE DA RESPUESTA OBJETIVA, EFICAZ, CLARA, LOGICA Y PRECISA A LO SOLICITADO EN EL PROEMIO DE MI OCURSO SINO QUE SE REPRODUCE EL ESCRITO DE RESPUESTA AL OFICIO CON FOLIO 00263/CHICOLOA/IP/2019 IGNORANDO Y VIOLENTANDO ASI MI DERCHO A LA INFORMACION CONSAGRADA EN EL ARTICULO 6° DE NUESTRA CARTA MAGNA ASI COMO DEL ARTICULO 5 DE LA CONSTITUCION POLITICA DEL ESTADO LIBRE Y SOBERANO DE MEXICO Y A LOS ARTICULOS 4, 7, 11, 15 Y 18 DE LA LEY DE TRANSPARENCIA Y ACCESO A LA INFORMACION PUBLICA DEL ESTADO DE MEXICO Y MUNICIPIOS</w:t>
      </w:r>
      <w:r w:rsidRPr="00143D29">
        <w:rPr>
          <w:rFonts w:ascii="Palatino Linotype" w:eastAsia="Times New Roman" w:hAnsi="Palatino Linotype" w:cs="Arial"/>
          <w:i/>
          <w:lang w:val="es-ES"/>
        </w:rPr>
        <w:t>”</w:t>
      </w:r>
      <w:r w:rsidRPr="00143D29">
        <w:rPr>
          <w:rFonts w:ascii="Palatino Linotype" w:eastAsia="Times New Roman" w:hAnsi="Palatino Linotype" w:cs="Arial"/>
          <w:lang w:val="es-ES"/>
        </w:rPr>
        <w:t xml:space="preserve"> (Sic).</w:t>
      </w:r>
    </w:p>
    <w:p w14:paraId="4D16C3B0" w14:textId="77777777" w:rsidR="00E34622" w:rsidRPr="00143D29" w:rsidRDefault="00E34622" w:rsidP="00E34622">
      <w:pPr>
        <w:pStyle w:val="Prrafodelista"/>
        <w:tabs>
          <w:tab w:val="left" w:pos="426"/>
        </w:tabs>
        <w:spacing w:line="360" w:lineRule="auto"/>
        <w:ind w:left="284"/>
        <w:jc w:val="both"/>
        <w:rPr>
          <w:rFonts w:ascii="Palatino Linotype" w:hAnsi="Palatino Linotype"/>
          <w:szCs w:val="22"/>
        </w:rPr>
      </w:pPr>
    </w:p>
    <w:p w14:paraId="65CB77BE" w14:textId="4BD6516F" w:rsidR="005F1362" w:rsidRPr="00143D29" w:rsidRDefault="005F1362" w:rsidP="00E3462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143D29">
        <w:rPr>
          <w:rFonts w:ascii="Palatino Linotype" w:eastAsia="Times New Roman" w:hAnsi="Palatino Linotype" w:cs="Arial"/>
          <w:lang w:val="es-ES"/>
        </w:rPr>
        <w:lastRenderedPageBreak/>
        <w:t xml:space="preserve">Se registró el recurso de revisión bajo el número de expediente </w:t>
      </w:r>
      <w:r w:rsidR="004F785F" w:rsidRPr="00143D29">
        <w:rPr>
          <w:rFonts w:ascii="Palatino Linotype" w:hAnsi="Palatino Linotype" w:cs="Arial"/>
          <w:bCs/>
        </w:rPr>
        <w:t>al rubro indicado, asi</w:t>
      </w:r>
      <w:r w:rsidRPr="00143D29">
        <w:rPr>
          <w:rFonts w:ascii="Palatino Linotype" w:hAnsi="Palatino Linotype" w:cs="Arial"/>
          <w:bCs/>
        </w:rPr>
        <w:t xml:space="preserve">mismo, con fundamento en lo dispuesto por el </w:t>
      </w:r>
      <w:r w:rsidRPr="00143D29">
        <w:rPr>
          <w:rFonts w:ascii="Palatino Linotype" w:eastAsia="Calibri" w:hAnsi="Palatino Linotype" w:cs="Arial"/>
          <w:lang w:val="es-ES"/>
        </w:rPr>
        <w:t xml:space="preserve">artículo 185 fracción I de la </w:t>
      </w:r>
      <w:r w:rsidRPr="00143D29">
        <w:rPr>
          <w:rFonts w:ascii="Palatino Linotype" w:eastAsia="Calibri" w:hAnsi="Palatino Linotype" w:cs="Arial"/>
          <w:b/>
          <w:lang w:val="es-ES"/>
        </w:rPr>
        <w:t xml:space="preserve">Ley de Transparencia y Acceso a la Información Pública del Estado de México y Municipios </w:t>
      </w:r>
      <w:r w:rsidRPr="00143D29">
        <w:rPr>
          <w:rFonts w:ascii="Palatino Linotype" w:eastAsia="Times New Roman" w:hAnsi="Palatino Linotype" w:cs="Arial"/>
          <w:lang w:val="es-ES"/>
        </w:rPr>
        <w:t xml:space="preserve">se turnó al </w:t>
      </w:r>
      <w:r w:rsidRPr="00143D29">
        <w:rPr>
          <w:rFonts w:ascii="Palatino Linotype" w:eastAsia="Times New Roman" w:hAnsi="Palatino Linotype" w:cs="Arial"/>
          <w:b/>
          <w:lang w:val="es-ES"/>
        </w:rPr>
        <w:t xml:space="preserve">Comisionado José Guadalupe Luna Hernández, </w:t>
      </w:r>
      <w:r w:rsidRPr="00143D29">
        <w:rPr>
          <w:rFonts w:ascii="Palatino Linotype" w:eastAsia="Times New Roman" w:hAnsi="Palatino Linotype" w:cs="Arial"/>
          <w:lang w:val="es-ES"/>
        </w:rPr>
        <w:t xml:space="preserve">con el objeto de </w:t>
      </w:r>
      <w:r w:rsidRPr="00143D29">
        <w:rPr>
          <w:rFonts w:ascii="Palatino Linotype" w:eastAsia="Times New Roman" w:hAnsi="Palatino Linotype" w:cs="Arial"/>
          <w:lang w:val="es-MX"/>
        </w:rPr>
        <w:t>su análisis.</w:t>
      </w:r>
    </w:p>
    <w:p w14:paraId="2BDE682E" w14:textId="77777777" w:rsidR="005F1362" w:rsidRPr="00143D29" w:rsidRDefault="005F1362" w:rsidP="005F136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59D0DD53" w:rsidR="007446C2" w:rsidRPr="00143D29" w:rsidRDefault="005F1362"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143D29">
        <w:rPr>
          <w:rFonts w:ascii="Palatino Linotype" w:eastAsia="Times New Roman" w:hAnsi="Palatino Linotype" w:cs="Arial"/>
          <w:lang w:val="es-ES"/>
        </w:rPr>
        <w:t>E</w:t>
      </w:r>
      <w:r w:rsidR="00FE49E3" w:rsidRPr="00143D29">
        <w:rPr>
          <w:rFonts w:ascii="Palatino Linotype" w:eastAsia="Times New Roman" w:hAnsi="Palatino Linotype" w:cs="Arial"/>
          <w:lang w:val="es-ES"/>
        </w:rPr>
        <w:t>l</w:t>
      </w:r>
      <w:r w:rsidR="00FE49E3" w:rsidRPr="00143D29">
        <w:rPr>
          <w:rFonts w:ascii="Palatino Linotype" w:eastAsia="Calibri" w:hAnsi="Palatino Linotype" w:cs="Arial"/>
          <w:lang w:val="es-ES"/>
        </w:rPr>
        <w:t xml:space="preserve"> </w:t>
      </w:r>
      <w:r w:rsidR="0004686A" w:rsidRPr="00143D29">
        <w:rPr>
          <w:rFonts w:ascii="Palatino Linotype" w:eastAsia="Calibri" w:hAnsi="Palatino Linotype" w:cs="Arial"/>
          <w:lang w:val="es-ES"/>
        </w:rPr>
        <w:t xml:space="preserve">Comisionado Ponente con fundamento en lo dispuesto por el artículo 185 fracción II de la ley de la materia, a través </w:t>
      </w:r>
      <w:r w:rsidR="006E4E2A" w:rsidRPr="00143D29">
        <w:rPr>
          <w:rFonts w:ascii="Palatino Linotype" w:eastAsia="Calibri" w:hAnsi="Palatino Linotype" w:cs="Arial"/>
          <w:lang w:val="es-ES"/>
        </w:rPr>
        <w:t>del</w:t>
      </w:r>
      <w:r w:rsidR="0004686A" w:rsidRPr="00143D29">
        <w:rPr>
          <w:rFonts w:ascii="Palatino Linotype" w:eastAsia="Calibri" w:hAnsi="Palatino Linotype" w:cs="Arial"/>
          <w:lang w:val="es-ES"/>
        </w:rPr>
        <w:t xml:space="preserve"> </w:t>
      </w:r>
      <w:r w:rsidR="00B81371" w:rsidRPr="00143D29">
        <w:rPr>
          <w:rFonts w:ascii="Palatino Linotype" w:eastAsia="Calibri" w:hAnsi="Palatino Linotype" w:cs="Arial"/>
          <w:lang w:val="es-ES"/>
        </w:rPr>
        <w:t xml:space="preserve">acuerdo </w:t>
      </w:r>
      <w:r w:rsidR="00F147C6" w:rsidRPr="00143D29">
        <w:rPr>
          <w:rFonts w:ascii="Palatino Linotype" w:eastAsia="Calibri" w:hAnsi="Palatino Linotype" w:cs="Arial"/>
          <w:lang w:val="es-ES"/>
        </w:rPr>
        <w:t xml:space="preserve">de admisión </w:t>
      </w:r>
      <w:r w:rsidR="00B81371" w:rsidRPr="00143D29">
        <w:rPr>
          <w:rFonts w:ascii="Palatino Linotype" w:eastAsia="Calibri" w:hAnsi="Palatino Linotype" w:cs="Arial"/>
          <w:lang w:val="es-ES"/>
        </w:rPr>
        <w:t xml:space="preserve">de </w:t>
      </w:r>
      <w:r w:rsidR="00640F79" w:rsidRPr="00143D29">
        <w:rPr>
          <w:rFonts w:ascii="Palatino Linotype" w:eastAsia="Calibri" w:hAnsi="Palatino Linotype" w:cs="Arial"/>
          <w:lang w:val="es-ES"/>
        </w:rPr>
        <w:t>diez</w:t>
      </w:r>
      <w:r w:rsidR="001E3F91" w:rsidRPr="00143D29">
        <w:rPr>
          <w:rFonts w:ascii="Palatino Linotype" w:eastAsia="Calibri" w:hAnsi="Palatino Linotype" w:cs="Arial"/>
          <w:lang w:val="es-ES"/>
        </w:rPr>
        <w:t xml:space="preserve"> </w:t>
      </w:r>
      <w:r w:rsidR="00C862C4" w:rsidRPr="00143D29">
        <w:rPr>
          <w:rFonts w:ascii="Palatino Linotype" w:eastAsia="Calibri" w:hAnsi="Palatino Linotype" w:cs="Arial"/>
          <w:lang w:val="es-ES"/>
        </w:rPr>
        <w:t>(</w:t>
      </w:r>
      <w:r w:rsidR="001F1A92" w:rsidRPr="00143D29">
        <w:rPr>
          <w:rFonts w:ascii="Palatino Linotype" w:eastAsia="Calibri" w:hAnsi="Palatino Linotype" w:cs="Arial"/>
          <w:lang w:val="es-ES"/>
        </w:rPr>
        <w:t>1</w:t>
      </w:r>
      <w:r w:rsidR="00640F79" w:rsidRPr="00143D29">
        <w:rPr>
          <w:rFonts w:ascii="Palatino Linotype" w:eastAsia="Calibri" w:hAnsi="Palatino Linotype" w:cs="Arial"/>
          <w:lang w:val="es-ES"/>
        </w:rPr>
        <w:t>0</w:t>
      </w:r>
      <w:r w:rsidR="00C862C4" w:rsidRPr="00143D29">
        <w:rPr>
          <w:rFonts w:ascii="Palatino Linotype" w:eastAsia="Calibri" w:hAnsi="Palatino Linotype" w:cs="Arial"/>
          <w:lang w:val="es-ES"/>
        </w:rPr>
        <w:t xml:space="preserve">) de </w:t>
      </w:r>
      <w:r w:rsidR="00640F79" w:rsidRPr="00143D29">
        <w:rPr>
          <w:rFonts w:ascii="Palatino Linotype" w:eastAsia="Calibri" w:hAnsi="Palatino Linotype" w:cs="Arial"/>
          <w:lang w:val="es-ES"/>
        </w:rPr>
        <w:t>diciembre</w:t>
      </w:r>
      <w:r w:rsidR="003762FD" w:rsidRPr="00143D29">
        <w:rPr>
          <w:rFonts w:ascii="Palatino Linotype" w:eastAsia="Calibri" w:hAnsi="Palatino Linotype" w:cs="Arial"/>
          <w:lang w:val="es-ES"/>
        </w:rPr>
        <w:t xml:space="preserve"> </w:t>
      </w:r>
      <w:r w:rsidR="003A03D0" w:rsidRPr="00143D29">
        <w:rPr>
          <w:rFonts w:ascii="Palatino Linotype" w:eastAsia="Calibri" w:hAnsi="Palatino Linotype" w:cs="Arial"/>
          <w:lang w:val="es-ES"/>
        </w:rPr>
        <w:t>d</w:t>
      </w:r>
      <w:r w:rsidR="0075650E" w:rsidRPr="00143D29">
        <w:rPr>
          <w:rFonts w:ascii="Palatino Linotype" w:eastAsia="Calibri" w:hAnsi="Palatino Linotype" w:cs="Arial"/>
          <w:lang w:val="es-ES"/>
        </w:rPr>
        <w:t xml:space="preserve">e dos mil </w:t>
      </w:r>
      <w:r w:rsidRPr="00143D29">
        <w:rPr>
          <w:rFonts w:ascii="Palatino Linotype" w:eastAsia="Calibri" w:hAnsi="Palatino Linotype" w:cs="Arial"/>
          <w:lang w:val="es-ES"/>
        </w:rPr>
        <w:t>diecinueve</w:t>
      </w:r>
      <w:r w:rsidR="006A1047" w:rsidRPr="00143D29">
        <w:rPr>
          <w:rFonts w:ascii="Palatino Linotype" w:eastAsia="Calibri" w:hAnsi="Palatino Linotype" w:cs="Arial"/>
          <w:lang w:val="es-ES"/>
        </w:rPr>
        <w:t xml:space="preserve">, </w:t>
      </w:r>
      <w:r w:rsidR="00B81371" w:rsidRPr="00143D29">
        <w:rPr>
          <w:rFonts w:ascii="Palatino Linotype" w:eastAsia="Calibri" w:hAnsi="Palatino Linotype" w:cs="Arial"/>
          <w:lang w:val="es-ES"/>
        </w:rPr>
        <w:t xml:space="preserve">puso a </w:t>
      </w:r>
      <w:r w:rsidR="00875167" w:rsidRPr="00143D29">
        <w:rPr>
          <w:rFonts w:ascii="Palatino Linotype" w:eastAsia="Calibri" w:hAnsi="Palatino Linotype" w:cs="Arial"/>
          <w:lang w:val="es-ES"/>
        </w:rPr>
        <w:t>disposición</w:t>
      </w:r>
      <w:r w:rsidR="00B81371" w:rsidRPr="00143D29">
        <w:rPr>
          <w:rFonts w:ascii="Palatino Linotype" w:eastAsia="Calibri" w:hAnsi="Palatino Linotype" w:cs="Arial"/>
          <w:lang w:val="es-ES"/>
        </w:rPr>
        <w:t xml:space="preserve"> de las partes el expediente electrónico </w:t>
      </w:r>
      <w:r w:rsidR="00B81371" w:rsidRPr="00143D29">
        <w:rPr>
          <w:rFonts w:ascii="Palatino Linotype" w:eastAsia="Calibri" w:hAnsi="Palatino Linotype" w:cs="Arial"/>
        </w:rPr>
        <w:t xml:space="preserve">vía </w:t>
      </w:r>
      <w:r w:rsidR="00B81371" w:rsidRPr="00143D29">
        <w:rPr>
          <w:rFonts w:ascii="Palatino Linotype" w:eastAsia="Calibri" w:hAnsi="Palatino Linotype" w:cs="Arial"/>
          <w:lang w:val="es-ES"/>
        </w:rPr>
        <w:t xml:space="preserve">Sistema de Acceso a la Información Mexiquense </w:t>
      </w:r>
      <w:r w:rsidR="00B81371" w:rsidRPr="00143D29">
        <w:rPr>
          <w:rFonts w:ascii="Palatino Linotype" w:eastAsia="Calibri" w:hAnsi="Palatino Linotype" w:cs="Arial"/>
          <w:b/>
          <w:lang w:val="es-ES"/>
        </w:rPr>
        <w:t xml:space="preserve">SAIMEX </w:t>
      </w:r>
      <w:r w:rsidR="00B81371" w:rsidRPr="00143D29">
        <w:rPr>
          <w:rFonts w:ascii="Palatino Linotype" w:eastAsia="Calibri" w:hAnsi="Palatino Linotype" w:cs="Arial"/>
          <w:lang w:val="es-ES"/>
        </w:rPr>
        <w:t xml:space="preserve">a efecto de que en un plazo máximo de siete días </w:t>
      </w:r>
      <w:r w:rsidR="00875167" w:rsidRPr="00143D29">
        <w:rPr>
          <w:rFonts w:ascii="Palatino Linotype" w:eastAsia="Calibri" w:hAnsi="Palatino Linotype" w:cs="Arial"/>
          <w:lang w:val="es-ES"/>
        </w:rPr>
        <w:t>manifestaran</w:t>
      </w:r>
      <w:r w:rsidR="00B81371" w:rsidRPr="00143D29">
        <w:rPr>
          <w:rFonts w:ascii="Palatino Linotype" w:eastAsia="Calibri" w:hAnsi="Palatino Linotype" w:cs="Arial"/>
          <w:lang w:val="es-ES"/>
        </w:rPr>
        <w:t xml:space="preserve"> lo que a</w:t>
      </w:r>
      <w:r w:rsidR="003A2029" w:rsidRPr="00143D29">
        <w:rPr>
          <w:rFonts w:ascii="Palatino Linotype" w:eastAsia="Calibri" w:hAnsi="Palatino Linotype" w:cs="Arial"/>
          <w:lang w:val="es-ES"/>
        </w:rPr>
        <w:t xml:space="preserve"> su</w:t>
      </w:r>
      <w:r w:rsidR="00B81371" w:rsidRPr="00143D29">
        <w:rPr>
          <w:rFonts w:ascii="Palatino Linotype" w:eastAsia="Calibri" w:hAnsi="Palatino Linotype" w:cs="Arial"/>
          <w:lang w:val="es-ES"/>
        </w:rPr>
        <w:t xml:space="preserve"> derecho conviniera</w:t>
      </w:r>
      <w:r w:rsidR="00875167" w:rsidRPr="00143D29">
        <w:rPr>
          <w:rFonts w:ascii="Palatino Linotype" w:eastAsia="Calibri" w:hAnsi="Palatino Linotype" w:cs="Arial"/>
          <w:lang w:val="es-ES"/>
        </w:rPr>
        <w:t>n</w:t>
      </w:r>
      <w:r w:rsidR="00032493" w:rsidRPr="00143D29">
        <w:rPr>
          <w:rFonts w:ascii="Palatino Linotype" w:eastAsia="Calibri" w:hAnsi="Palatino Linotype" w:cs="Arial"/>
          <w:lang w:val="es-ES"/>
        </w:rPr>
        <w:t>,</w:t>
      </w:r>
      <w:r w:rsidR="00B81371" w:rsidRPr="00143D29">
        <w:rPr>
          <w:rFonts w:ascii="Palatino Linotype" w:eastAsia="Calibri" w:hAnsi="Palatino Linotype" w:cs="Arial"/>
          <w:lang w:val="es-ES"/>
        </w:rPr>
        <w:t xml:space="preserve"> </w:t>
      </w:r>
      <w:r w:rsidR="00875167" w:rsidRPr="00143D29">
        <w:rPr>
          <w:rFonts w:ascii="Palatino Linotype" w:eastAsia="Calibri" w:hAnsi="Palatino Linotype" w:cs="Arial"/>
          <w:lang w:val="es-ES"/>
        </w:rPr>
        <w:t>ofrecieran pruebas y</w:t>
      </w:r>
      <w:r w:rsidR="00132C06" w:rsidRPr="00143D29">
        <w:rPr>
          <w:rFonts w:ascii="Palatino Linotype" w:eastAsia="Calibri" w:hAnsi="Palatino Linotype" w:cs="Arial"/>
          <w:lang w:val="es-ES"/>
        </w:rPr>
        <w:t xml:space="preserve"> </w:t>
      </w:r>
      <w:r w:rsidR="00875167" w:rsidRPr="00143D29">
        <w:rPr>
          <w:rFonts w:ascii="Palatino Linotype" w:eastAsia="Calibri" w:hAnsi="Palatino Linotype" w:cs="Arial"/>
          <w:lang w:val="es-ES"/>
        </w:rPr>
        <w:t>alegatos según corresponda a</w:t>
      </w:r>
      <w:r w:rsidR="004C20F2" w:rsidRPr="00143D29">
        <w:rPr>
          <w:rFonts w:ascii="Palatino Linotype" w:eastAsia="Calibri" w:hAnsi="Palatino Linotype" w:cs="Arial"/>
          <w:lang w:val="es-ES"/>
        </w:rPr>
        <w:t xml:space="preserve"> </w:t>
      </w:r>
      <w:r w:rsidR="00875167" w:rsidRPr="00143D29">
        <w:rPr>
          <w:rFonts w:ascii="Palatino Linotype" w:eastAsia="Calibri" w:hAnsi="Palatino Linotype" w:cs="Arial"/>
          <w:lang w:val="es-ES"/>
        </w:rPr>
        <w:t>l</w:t>
      </w:r>
      <w:r w:rsidR="004C20F2" w:rsidRPr="00143D29">
        <w:rPr>
          <w:rFonts w:ascii="Palatino Linotype" w:eastAsia="Calibri" w:hAnsi="Palatino Linotype" w:cs="Arial"/>
          <w:lang w:val="es-ES"/>
        </w:rPr>
        <w:t>os</w:t>
      </w:r>
      <w:r w:rsidR="00875167" w:rsidRPr="00143D29">
        <w:rPr>
          <w:rFonts w:ascii="Palatino Linotype" w:eastAsia="Calibri" w:hAnsi="Palatino Linotype" w:cs="Arial"/>
          <w:lang w:val="es-ES"/>
        </w:rPr>
        <w:t xml:space="preserve"> caso</w:t>
      </w:r>
      <w:r w:rsidR="004C20F2" w:rsidRPr="00143D29">
        <w:rPr>
          <w:rFonts w:ascii="Palatino Linotype" w:eastAsia="Calibri" w:hAnsi="Palatino Linotype" w:cs="Arial"/>
          <w:lang w:val="es-ES"/>
        </w:rPr>
        <w:t>s</w:t>
      </w:r>
      <w:r w:rsidR="00875167" w:rsidRPr="00143D29">
        <w:rPr>
          <w:rFonts w:ascii="Palatino Linotype" w:eastAsia="Calibri" w:hAnsi="Palatino Linotype" w:cs="Arial"/>
          <w:lang w:val="es-ES"/>
        </w:rPr>
        <w:t xml:space="preserve"> concreto</w:t>
      </w:r>
      <w:r w:rsidR="004C20F2" w:rsidRPr="00143D29">
        <w:rPr>
          <w:rFonts w:ascii="Palatino Linotype" w:eastAsia="Calibri" w:hAnsi="Palatino Linotype" w:cs="Arial"/>
          <w:lang w:val="es-ES"/>
        </w:rPr>
        <w:t>s</w:t>
      </w:r>
      <w:r w:rsidR="00875167" w:rsidRPr="00143D29">
        <w:rPr>
          <w:rFonts w:ascii="Palatino Linotype" w:eastAsia="Calibri" w:hAnsi="Palatino Linotype" w:cs="Arial"/>
          <w:lang w:val="es-ES"/>
        </w:rPr>
        <w:t xml:space="preserve">, </w:t>
      </w:r>
      <w:r w:rsidR="00F147C6" w:rsidRPr="00143D29">
        <w:rPr>
          <w:rFonts w:ascii="Palatino Linotype" w:eastAsia="Calibri" w:hAnsi="Palatino Linotype" w:cs="Arial"/>
          <w:lang w:val="es-ES"/>
        </w:rPr>
        <w:t>de esta forma</w:t>
      </w:r>
      <w:r w:rsidR="00875167" w:rsidRPr="00143D29">
        <w:rPr>
          <w:rFonts w:ascii="Palatino Linotype" w:eastAsia="Calibri" w:hAnsi="Palatino Linotype" w:cs="Arial"/>
          <w:lang w:val="es-ES"/>
        </w:rPr>
        <w:t xml:space="preserve"> para que el </w:t>
      </w:r>
      <w:r w:rsidR="00875167" w:rsidRPr="00143D29">
        <w:rPr>
          <w:rFonts w:ascii="Palatino Linotype" w:eastAsia="Calibri" w:hAnsi="Palatino Linotype" w:cs="Arial"/>
          <w:b/>
          <w:lang w:val="es-ES"/>
        </w:rPr>
        <w:t>SUJETO OBLIGADO</w:t>
      </w:r>
      <w:r w:rsidR="00875167" w:rsidRPr="00143D29">
        <w:rPr>
          <w:rFonts w:ascii="Palatino Linotype" w:eastAsia="Calibri" w:hAnsi="Palatino Linotype" w:cs="Arial"/>
          <w:lang w:val="es-ES"/>
        </w:rPr>
        <w:t xml:space="preserve"> </w:t>
      </w:r>
      <w:r w:rsidR="00B81371" w:rsidRPr="00143D29">
        <w:rPr>
          <w:rFonts w:ascii="Palatino Linotype" w:eastAsia="Calibri" w:hAnsi="Palatino Linotype" w:cs="Arial"/>
          <w:lang w:val="es-ES"/>
        </w:rPr>
        <w:t>presentar</w:t>
      </w:r>
      <w:r w:rsidR="003A03D0" w:rsidRPr="00143D29">
        <w:rPr>
          <w:rFonts w:ascii="Palatino Linotype" w:eastAsia="Calibri" w:hAnsi="Palatino Linotype" w:cs="Arial"/>
          <w:lang w:val="es-ES"/>
        </w:rPr>
        <w:t>a</w:t>
      </w:r>
      <w:r w:rsidR="00B81371" w:rsidRPr="00143D29">
        <w:rPr>
          <w:rFonts w:ascii="Palatino Linotype" w:eastAsia="Calibri" w:hAnsi="Palatino Linotype" w:cs="Arial"/>
          <w:lang w:val="es-ES"/>
        </w:rPr>
        <w:t xml:space="preserve"> el </w:t>
      </w:r>
      <w:r w:rsidR="00556F72" w:rsidRPr="00143D29">
        <w:rPr>
          <w:rFonts w:ascii="Palatino Linotype" w:eastAsia="Calibri" w:hAnsi="Palatino Linotype" w:cs="Arial"/>
          <w:lang w:val="es-ES"/>
        </w:rPr>
        <w:t xml:space="preserve">informe justificado </w:t>
      </w:r>
      <w:r w:rsidR="00875167" w:rsidRPr="00143D29">
        <w:rPr>
          <w:rFonts w:ascii="Palatino Linotype" w:eastAsia="Calibri" w:hAnsi="Palatino Linotype" w:cs="Arial"/>
          <w:lang w:val="es-ES"/>
        </w:rPr>
        <w:t>procedente</w:t>
      </w:r>
      <w:r w:rsidR="00787184" w:rsidRPr="00143D29">
        <w:rPr>
          <w:rFonts w:ascii="Palatino Linotype" w:eastAsia="Calibri" w:hAnsi="Palatino Linotype" w:cs="Arial"/>
          <w:lang w:val="es-ES"/>
        </w:rPr>
        <w:t>.</w:t>
      </w:r>
    </w:p>
    <w:p w14:paraId="3022AEC6" w14:textId="77777777" w:rsidR="007446C2" w:rsidRPr="00143D29" w:rsidRDefault="007446C2" w:rsidP="00F96156">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1E254B38" w14:textId="53231E86" w:rsidR="00B21AF0" w:rsidRPr="00143D29" w:rsidRDefault="003532C3"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143D29">
        <w:rPr>
          <w:rFonts w:ascii="Palatino Linotype" w:eastAsia="Calibri" w:hAnsi="Palatino Linotype" w:cs="Arial"/>
          <w:lang w:val="es-ES"/>
        </w:rPr>
        <w:t xml:space="preserve">De </w:t>
      </w:r>
      <w:r w:rsidRPr="00143D29">
        <w:rPr>
          <w:rFonts w:ascii="Palatino Linotype" w:hAnsi="Palatino Linotype"/>
          <w:color w:val="000000"/>
          <w:szCs w:val="22"/>
        </w:rPr>
        <w:t xml:space="preserve">las constancias que obran en el expediente electrónico del </w:t>
      </w:r>
      <w:r w:rsidRPr="00143D29">
        <w:rPr>
          <w:rFonts w:ascii="Palatino Linotype" w:hAnsi="Palatino Linotype"/>
          <w:b/>
          <w:i/>
          <w:color w:val="000000"/>
          <w:szCs w:val="22"/>
        </w:rPr>
        <w:t>SAIMEX</w:t>
      </w:r>
      <w:r w:rsidRPr="00143D29">
        <w:rPr>
          <w:rFonts w:ascii="Palatino Linotype" w:hAnsi="Palatino Linotype"/>
          <w:color w:val="000000"/>
          <w:szCs w:val="22"/>
        </w:rPr>
        <w:t xml:space="preserve">, se aprecia que el </w:t>
      </w:r>
      <w:r w:rsidRPr="00143D29">
        <w:rPr>
          <w:rFonts w:ascii="Palatino Linotype" w:hAnsi="Palatino Linotype"/>
          <w:b/>
          <w:color w:val="000000"/>
          <w:szCs w:val="22"/>
        </w:rPr>
        <w:t>SUJETO OBLIGADO</w:t>
      </w:r>
      <w:r w:rsidRPr="00143D29">
        <w:rPr>
          <w:rFonts w:ascii="Palatino Linotype" w:hAnsi="Palatino Linotype"/>
          <w:color w:val="000000"/>
          <w:szCs w:val="22"/>
        </w:rPr>
        <w:t xml:space="preserve"> no </w:t>
      </w:r>
      <w:r w:rsidR="00640F79" w:rsidRPr="00143D29">
        <w:rPr>
          <w:rFonts w:ascii="Palatino Linotype" w:hAnsi="Palatino Linotype"/>
          <w:color w:val="000000"/>
          <w:szCs w:val="22"/>
        </w:rPr>
        <w:t>presentó</w:t>
      </w:r>
      <w:r w:rsidR="00F65D42" w:rsidRPr="00143D29">
        <w:rPr>
          <w:rFonts w:ascii="Palatino Linotype" w:hAnsi="Palatino Linotype"/>
          <w:color w:val="000000"/>
          <w:szCs w:val="22"/>
        </w:rPr>
        <w:t xml:space="preserve"> informe justificado; por otro lado, el dieciséis (16) de diciembre del dos mil </w:t>
      </w:r>
      <w:r w:rsidR="005063F2" w:rsidRPr="00143D29">
        <w:rPr>
          <w:rFonts w:ascii="Palatino Linotype" w:hAnsi="Palatino Linotype"/>
          <w:color w:val="000000"/>
          <w:szCs w:val="22"/>
        </w:rPr>
        <w:t>diecinueve</w:t>
      </w:r>
      <w:r w:rsidR="00F65D42" w:rsidRPr="00143D29">
        <w:rPr>
          <w:rFonts w:ascii="Palatino Linotype" w:hAnsi="Palatino Linotype"/>
          <w:color w:val="000000"/>
          <w:szCs w:val="22"/>
        </w:rPr>
        <w:t xml:space="preserve">, el </w:t>
      </w:r>
      <w:r w:rsidR="00F65D42" w:rsidRPr="00143D29">
        <w:rPr>
          <w:rFonts w:ascii="Palatino Linotype" w:hAnsi="Palatino Linotype"/>
          <w:b/>
          <w:color w:val="000000"/>
          <w:szCs w:val="22"/>
        </w:rPr>
        <w:t>RECURRENTE</w:t>
      </w:r>
      <w:r w:rsidR="00F65D42" w:rsidRPr="00143D29">
        <w:rPr>
          <w:rFonts w:ascii="Palatino Linotype" w:hAnsi="Palatino Linotype"/>
          <w:color w:val="000000"/>
          <w:szCs w:val="22"/>
        </w:rPr>
        <w:t xml:space="preserve"> promovió alegatos mediante los archivos electrónicos que se enlistan a continuación:</w:t>
      </w:r>
    </w:p>
    <w:p w14:paraId="132E1F86" w14:textId="77777777" w:rsidR="00EC1B26" w:rsidRPr="00143D29" w:rsidRDefault="00EC1B26" w:rsidP="00EC1B2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AFE91DA" w14:textId="376A61A9" w:rsidR="00F65D42" w:rsidRPr="00143D29" w:rsidRDefault="00F65D42" w:rsidP="00F65D42">
      <w:pPr>
        <w:pStyle w:val="Prrafodelista"/>
        <w:numPr>
          <w:ilvl w:val="1"/>
          <w:numId w:val="4"/>
        </w:numPr>
        <w:tabs>
          <w:tab w:val="left" w:pos="993"/>
        </w:tabs>
        <w:spacing w:line="360" w:lineRule="auto"/>
        <w:ind w:left="567" w:firstLine="0"/>
        <w:jc w:val="both"/>
        <w:rPr>
          <w:rFonts w:ascii="Palatino Linotype" w:eastAsia="Calibri" w:hAnsi="Palatino Linotype" w:cs="Arial"/>
          <w:color w:val="000000" w:themeColor="text1"/>
          <w:lang w:val="es-ES"/>
        </w:rPr>
      </w:pPr>
      <w:r w:rsidRPr="00143D29">
        <w:rPr>
          <w:rFonts w:ascii="Palatino Linotype" w:eastAsia="Calibri" w:hAnsi="Palatino Linotype" w:cs="Arial"/>
          <w:b/>
          <w:i/>
          <w:color w:val="000000" w:themeColor="text1"/>
          <w:lang w:val="es-ES"/>
        </w:rPr>
        <w:t>“185.page.pdf”:</w:t>
      </w:r>
      <w:r w:rsidRPr="00143D29">
        <w:rPr>
          <w:rFonts w:ascii="Palatino Linotype" w:eastAsia="Calibri" w:hAnsi="Palatino Linotype" w:cs="Arial"/>
          <w:color w:val="000000" w:themeColor="text1"/>
          <w:lang w:val="es-ES"/>
        </w:rPr>
        <w:t xml:space="preserve"> </w:t>
      </w:r>
      <w:r w:rsidR="00EC1B26" w:rsidRPr="00143D29">
        <w:rPr>
          <w:rFonts w:ascii="Palatino Linotype" w:eastAsia="Calibri" w:hAnsi="Palatino Linotype" w:cs="Arial"/>
          <w:color w:val="000000" w:themeColor="text1"/>
          <w:lang w:val="es-ES"/>
        </w:rPr>
        <w:t xml:space="preserve">Documento constante de una sola foja que muestra el acuse de respuesta que el </w:t>
      </w:r>
      <w:r w:rsidR="00EC1B26" w:rsidRPr="00143D29">
        <w:rPr>
          <w:rFonts w:ascii="Palatino Linotype" w:eastAsia="Calibri" w:hAnsi="Palatino Linotype" w:cs="Arial"/>
          <w:b/>
          <w:color w:val="000000" w:themeColor="text1"/>
          <w:lang w:val="es-ES"/>
        </w:rPr>
        <w:t>SUJETO OBLIGADO</w:t>
      </w:r>
      <w:r w:rsidR="00EC1B26" w:rsidRPr="00143D29">
        <w:rPr>
          <w:rFonts w:ascii="Palatino Linotype" w:eastAsia="Calibri" w:hAnsi="Palatino Linotype" w:cs="Arial"/>
          <w:color w:val="000000" w:themeColor="text1"/>
          <w:lang w:val="es-ES"/>
        </w:rPr>
        <w:t xml:space="preserve"> entregó para la solicitud de información </w:t>
      </w:r>
      <w:r w:rsidR="00EC1B26" w:rsidRPr="00143D29">
        <w:rPr>
          <w:rFonts w:ascii="Palatino Linotype" w:eastAsia="Calibri" w:hAnsi="Palatino Linotype" w:cs="Arial"/>
          <w:b/>
          <w:color w:val="000000" w:themeColor="text1"/>
          <w:lang w:val="es-ES"/>
        </w:rPr>
        <w:t>00274/CHICOLOA/IP/2019</w:t>
      </w:r>
      <w:r w:rsidR="00EC1B26" w:rsidRPr="00143D29">
        <w:rPr>
          <w:rFonts w:ascii="Palatino Linotype" w:eastAsia="Calibri" w:hAnsi="Palatino Linotype" w:cs="Arial"/>
          <w:color w:val="000000" w:themeColor="text1"/>
          <w:lang w:val="es-ES"/>
        </w:rPr>
        <w:t xml:space="preserve"> el tres (03) de diciembre del dos mil diecinueve.</w:t>
      </w:r>
    </w:p>
    <w:p w14:paraId="3055CDB2" w14:textId="77777777" w:rsidR="00EC1B26" w:rsidRPr="00143D29" w:rsidRDefault="00EC1B26" w:rsidP="00EC1B26">
      <w:pPr>
        <w:pStyle w:val="Prrafodelista"/>
        <w:tabs>
          <w:tab w:val="left" w:pos="993"/>
        </w:tabs>
        <w:spacing w:line="360" w:lineRule="auto"/>
        <w:ind w:left="567"/>
        <w:jc w:val="both"/>
        <w:rPr>
          <w:rFonts w:ascii="Palatino Linotype" w:eastAsia="Calibri" w:hAnsi="Palatino Linotype" w:cs="Arial"/>
          <w:color w:val="000000" w:themeColor="text1"/>
          <w:lang w:val="es-ES"/>
        </w:rPr>
      </w:pPr>
    </w:p>
    <w:p w14:paraId="69A2FB43" w14:textId="36A0C0C6" w:rsidR="00F65D42" w:rsidRPr="00143D29" w:rsidRDefault="00F65D42" w:rsidP="00F65D42">
      <w:pPr>
        <w:pStyle w:val="Prrafodelista"/>
        <w:numPr>
          <w:ilvl w:val="1"/>
          <w:numId w:val="4"/>
        </w:numPr>
        <w:tabs>
          <w:tab w:val="left" w:pos="993"/>
        </w:tabs>
        <w:spacing w:line="360" w:lineRule="auto"/>
        <w:ind w:left="567" w:firstLine="0"/>
        <w:jc w:val="both"/>
        <w:rPr>
          <w:rFonts w:ascii="Palatino Linotype" w:eastAsia="Calibri" w:hAnsi="Palatino Linotype" w:cs="Arial"/>
          <w:color w:val="000000" w:themeColor="text1"/>
          <w:lang w:val="es-ES"/>
        </w:rPr>
      </w:pPr>
      <w:r w:rsidRPr="00143D29">
        <w:rPr>
          <w:rFonts w:ascii="Palatino Linotype" w:eastAsia="Calibri" w:hAnsi="Palatino Linotype" w:cs="Arial"/>
          <w:b/>
          <w:i/>
          <w:color w:val="000000" w:themeColor="text1"/>
          <w:lang w:val="es-ES"/>
        </w:rPr>
        <w:lastRenderedPageBreak/>
        <w:t>“185 (1).page.pdf”:</w:t>
      </w:r>
      <w:r w:rsidRPr="00143D29">
        <w:rPr>
          <w:rFonts w:ascii="Palatino Linotype" w:eastAsia="Calibri" w:hAnsi="Palatino Linotype" w:cs="Arial"/>
          <w:color w:val="000000" w:themeColor="text1"/>
          <w:lang w:val="es-ES"/>
        </w:rPr>
        <w:t xml:space="preserve"> </w:t>
      </w:r>
      <w:r w:rsidR="00EC1B26" w:rsidRPr="00143D29">
        <w:rPr>
          <w:rFonts w:ascii="Palatino Linotype" w:eastAsia="Calibri" w:hAnsi="Palatino Linotype" w:cs="Arial"/>
          <w:color w:val="000000" w:themeColor="text1"/>
          <w:lang w:val="es-ES"/>
        </w:rPr>
        <w:t xml:space="preserve">Documento constante de una sola foja que muestra el acuse de respuesta que el </w:t>
      </w:r>
      <w:r w:rsidR="00EC1B26" w:rsidRPr="00143D29">
        <w:rPr>
          <w:rFonts w:ascii="Palatino Linotype" w:eastAsia="Calibri" w:hAnsi="Palatino Linotype" w:cs="Arial"/>
          <w:b/>
          <w:color w:val="000000" w:themeColor="text1"/>
          <w:lang w:val="es-ES"/>
        </w:rPr>
        <w:t>SUJETO OBLIGADO</w:t>
      </w:r>
      <w:r w:rsidR="00EC1B26" w:rsidRPr="00143D29">
        <w:rPr>
          <w:rFonts w:ascii="Palatino Linotype" w:eastAsia="Calibri" w:hAnsi="Palatino Linotype" w:cs="Arial"/>
          <w:color w:val="000000" w:themeColor="text1"/>
          <w:lang w:val="es-ES"/>
        </w:rPr>
        <w:t xml:space="preserve"> entregó para la solicitud de información </w:t>
      </w:r>
      <w:r w:rsidR="00EC1B26" w:rsidRPr="00143D29">
        <w:rPr>
          <w:rFonts w:ascii="Palatino Linotype" w:eastAsia="Calibri" w:hAnsi="Palatino Linotype" w:cs="Arial"/>
          <w:b/>
          <w:color w:val="000000" w:themeColor="text1"/>
          <w:lang w:val="es-ES"/>
        </w:rPr>
        <w:t>00263/CHICOLOA/IP/2019</w:t>
      </w:r>
      <w:r w:rsidR="00EC1B26" w:rsidRPr="00143D29">
        <w:rPr>
          <w:rFonts w:ascii="Palatino Linotype" w:eastAsia="Calibri" w:hAnsi="Palatino Linotype" w:cs="Arial"/>
          <w:color w:val="000000" w:themeColor="text1"/>
          <w:lang w:val="es-ES"/>
        </w:rPr>
        <w:t xml:space="preserve"> el treinta (30) de noviembre del dos mil diecinueve.</w:t>
      </w:r>
    </w:p>
    <w:p w14:paraId="056F035A" w14:textId="77777777" w:rsidR="000734C6" w:rsidRPr="00143D29" w:rsidRDefault="000734C6" w:rsidP="000734C6">
      <w:pPr>
        <w:pStyle w:val="Prrafodelista"/>
        <w:tabs>
          <w:tab w:val="left" w:pos="993"/>
        </w:tabs>
        <w:spacing w:line="360" w:lineRule="auto"/>
        <w:ind w:left="567"/>
        <w:jc w:val="both"/>
        <w:rPr>
          <w:rFonts w:ascii="Palatino Linotype" w:eastAsia="Calibri" w:hAnsi="Palatino Linotype" w:cs="Arial"/>
          <w:color w:val="000000" w:themeColor="text1"/>
          <w:lang w:val="es-ES"/>
        </w:rPr>
      </w:pPr>
    </w:p>
    <w:p w14:paraId="1CD20D17" w14:textId="7F9D9BE9" w:rsidR="00F65D42" w:rsidRPr="00143D29" w:rsidRDefault="00F65D42" w:rsidP="00F65D42">
      <w:pPr>
        <w:pStyle w:val="Prrafodelista"/>
        <w:numPr>
          <w:ilvl w:val="1"/>
          <w:numId w:val="4"/>
        </w:numPr>
        <w:tabs>
          <w:tab w:val="left" w:pos="993"/>
        </w:tabs>
        <w:spacing w:line="360" w:lineRule="auto"/>
        <w:ind w:left="567" w:firstLine="0"/>
        <w:jc w:val="both"/>
        <w:rPr>
          <w:rFonts w:ascii="Palatino Linotype" w:eastAsia="Calibri" w:hAnsi="Palatino Linotype" w:cs="Arial"/>
          <w:color w:val="000000" w:themeColor="text1"/>
          <w:lang w:val="es-ES"/>
        </w:rPr>
      </w:pPr>
      <w:r w:rsidRPr="00143D29">
        <w:rPr>
          <w:rFonts w:ascii="Palatino Linotype" w:eastAsia="Calibri" w:hAnsi="Palatino Linotype" w:cs="Arial"/>
          <w:b/>
          <w:i/>
          <w:color w:val="000000" w:themeColor="text1"/>
          <w:lang w:val="es-ES"/>
        </w:rPr>
        <w:t>“Desarrollo urbano donación áreas verdes SARE (4).</w:t>
      </w:r>
      <w:proofErr w:type="spellStart"/>
      <w:r w:rsidRPr="00143D29">
        <w:rPr>
          <w:rFonts w:ascii="Palatino Linotype" w:eastAsia="Calibri" w:hAnsi="Palatino Linotype" w:cs="Arial"/>
          <w:b/>
          <w:i/>
          <w:color w:val="000000" w:themeColor="text1"/>
          <w:lang w:val="es-ES"/>
        </w:rPr>
        <w:t>pdf</w:t>
      </w:r>
      <w:proofErr w:type="spellEnd"/>
      <w:r w:rsidRPr="00143D29">
        <w:rPr>
          <w:rFonts w:ascii="Palatino Linotype" w:eastAsia="Calibri" w:hAnsi="Palatino Linotype" w:cs="Arial"/>
          <w:b/>
          <w:i/>
          <w:color w:val="000000" w:themeColor="text1"/>
          <w:lang w:val="es-ES"/>
        </w:rPr>
        <w:t>”:</w:t>
      </w:r>
      <w:r w:rsidRPr="00143D29">
        <w:rPr>
          <w:rFonts w:ascii="Palatino Linotype" w:eastAsia="Calibri" w:hAnsi="Palatino Linotype" w:cs="Arial"/>
          <w:color w:val="000000" w:themeColor="text1"/>
          <w:lang w:val="es-ES"/>
        </w:rPr>
        <w:t xml:space="preserve"> </w:t>
      </w:r>
      <w:r w:rsidR="00EC1B26" w:rsidRPr="00143D29">
        <w:rPr>
          <w:rFonts w:ascii="Palatino Linotype" w:eastAsia="Calibri" w:hAnsi="Palatino Linotype" w:cs="Arial"/>
          <w:color w:val="000000" w:themeColor="text1"/>
          <w:lang w:val="es-ES"/>
        </w:rPr>
        <w:t xml:space="preserve">Documento constante de una sola foja que muestra el </w:t>
      </w:r>
      <w:r w:rsidR="00EC1B26" w:rsidRPr="00143D29">
        <w:rPr>
          <w:rFonts w:ascii="Palatino Linotype" w:eastAsia="Times New Roman" w:hAnsi="Palatino Linotype" w:cs="Arial"/>
          <w:lang w:val="es-ES"/>
        </w:rPr>
        <w:t xml:space="preserve">oficio número CHIC/PM/CDU/267/2019, de veintinueve (29) de noviembre del dos mil diecinueve, signado por la Coordinadora de Desarrollo Urbano, por el que se pronuncia sobre el número de áreas de donación que hizo la persona moral </w:t>
      </w:r>
      <w:r w:rsidR="00EC1B26" w:rsidRPr="00143D29">
        <w:rPr>
          <w:rFonts w:ascii="Palatino Linotype" w:eastAsia="Times New Roman" w:hAnsi="Palatino Linotype" w:cs="Arial"/>
          <w:i/>
          <w:lang w:val="es-ES"/>
        </w:rPr>
        <w:t>SARE</w:t>
      </w:r>
      <w:r w:rsidR="00EC1B26" w:rsidRPr="00143D29">
        <w:rPr>
          <w:rFonts w:ascii="Palatino Linotype" w:eastAsia="Times New Roman" w:hAnsi="Palatino Linotype" w:cs="Arial"/>
          <w:lang w:val="es-ES"/>
        </w:rPr>
        <w:t xml:space="preserve"> al Municipio de Chicoloapan.</w:t>
      </w:r>
    </w:p>
    <w:p w14:paraId="4181B08A" w14:textId="77777777" w:rsidR="000734C6" w:rsidRPr="00143D29" w:rsidRDefault="000734C6" w:rsidP="000734C6">
      <w:pPr>
        <w:pStyle w:val="Prrafodelista"/>
        <w:tabs>
          <w:tab w:val="left" w:pos="993"/>
        </w:tabs>
        <w:spacing w:line="360" w:lineRule="auto"/>
        <w:ind w:left="567"/>
        <w:jc w:val="both"/>
        <w:rPr>
          <w:rFonts w:ascii="Palatino Linotype" w:eastAsia="Calibri" w:hAnsi="Palatino Linotype" w:cs="Arial"/>
          <w:color w:val="000000" w:themeColor="text1"/>
          <w:lang w:val="es-ES"/>
        </w:rPr>
      </w:pPr>
    </w:p>
    <w:p w14:paraId="1B0710E9" w14:textId="2F9BAE5A" w:rsidR="00F65D42" w:rsidRPr="00143D29" w:rsidRDefault="00F65D42" w:rsidP="00F65D42">
      <w:pPr>
        <w:pStyle w:val="Prrafodelista"/>
        <w:numPr>
          <w:ilvl w:val="1"/>
          <w:numId w:val="4"/>
        </w:numPr>
        <w:tabs>
          <w:tab w:val="left" w:pos="993"/>
        </w:tabs>
        <w:spacing w:line="360" w:lineRule="auto"/>
        <w:ind w:left="567" w:firstLine="0"/>
        <w:jc w:val="both"/>
        <w:rPr>
          <w:rFonts w:ascii="Palatino Linotype" w:eastAsia="Calibri" w:hAnsi="Palatino Linotype" w:cs="Arial"/>
          <w:color w:val="000000" w:themeColor="text1"/>
          <w:lang w:val="es-ES"/>
        </w:rPr>
      </w:pPr>
      <w:r w:rsidRPr="00143D29">
        <w:rPr>
          <w:rFonts w:ascii="Palatino Linotype" w:eastAsia="Calibri" w:hAnsi="Palatino Linotype" w:cs="Arial"/>
          <w:b/>
          <w:i/>
          <w:color w:val="000000" w:themeColor="text1"/>
          <w:lang w:val="es-ES"/>
        </w:rPr>
        <w:t>“300971.page.pdf”:</w:t>
      </w:r>
      <w:r w:rsidRPr="00143D29">
        <w:rPr>
          <w:rFonts w:ascii="Palatino Linotype" w:eastAsia="Calibri" w:hAnsi="Palatino Linotype" w:cs="Arial"/>
          <w:color w:val="000000" w:themeColor="text1"/>
          <w:lang w:val="es-ES"/>
        </w:rPr>
        <w:t xml:space="preserve"> </w:t>
      </w:r>
      <w:r w:rsidR="000734C6" w:rsidRPr="00143D29">
        <w:rPr>
          <w:rFonts w:ascii="Palatino Linotype" w:eastAsia="Calibri" w:hAnsi="Palatino Linotype" w:cs="Arial"/>
          <w:color w:val="000000" w:themeColor="text1"/>
          <w:lang w:val="es-ES"/>
        </w:rPr>
        <w:t xml:space="preserve">Documento constante de una sola foja que muestra el acuse de la solicitud de información pública </w:t>
      </w:r>
      <w:r w:rsidR="000734C6" w:rsidRPr="00143D29">
        <w:rPr>
          <w:rFonts w:ascii="Palatino Linotype" w:eastAsia="Calibri" w:hAnsi="Palatino Linotype" w:cs="Arial"/>
          <w:b/>
          <w:color w:val="000000" w:themeColor="text1"/>
          <w:lang w:val="es-ES"/>
        </w:rPr>
        <w:t>00274/CHICOLOA/IP/2019</w:t>
      </w:r>
      <w:r w:rsidR="000734C6" w:rsidRPr="00143D29">
        <w:rPr>
          <w:rFonts w:ascii="Palatino Linotype" w:eastAsia="Calibri" w:hAnsi="Palatino Linotype" w:cs="Arial"/>
          <w:color w:val="000000" w:themeColor="text1"/>
          <w:lang w:val="es-ES"/>
        </w:rPr>
        <w:t>.</w:t>
      </w:r>
    </w:p>
    <w:p w14:paraId="7F59B5AD" w14:textId="77777777" w:rsidR="000734C6" w:rsidRPr="00143D29" w:rsidRDefault="000734C6" w:rsidP="000734C6">
      <w:pPr>
        <w:pStyle w:val="Prrafodelista"/>
        <w:tabs>
          <w:tab w:val="left" w:pos="993"/>
        </w:tabs>
        <w:spacing w:line="360" w:lineRule="auto"/>
        <w:ind w:left="567"/>
        <w:jc w:val="both"/>
        <w:rPr>
          <w:rFonts w:ascii="Palatino Linotype" w:eastAsia="Calibri" w:hAnsi="Palatino Linotype" w:cs="Arial"/>
          <w:color w:val="000000" w:themeColor="text1"/>
          <w:lang w:val="es-ES"/>
        </w:rPr>
      </w:pPr>
    </w:p>
    <w:p w14:paraId="4EE162B9" w14:textId="4047024A" w:rsidR="00F65D42" w:rsidRPr="00143D29" w:rsidRDefault="00F65D42" w:rsidP="00F65D42">
      <w:pPr>
        <w:pStyle w:val="Prrafodelista"/>
        <w:numPr>
          <w:ilvl w:val="1"/>
          <w:numId w:val="4"/>
        </w:numPr>
        <w:tabs>
          <w:tab w:val="left" w:pos="993"/>
        </w:tabs>
        <w:spacing w:line="360" w:lineRule="auto"/>
        <w:ind w:left="567" w:firstLine="0"/>
        <w:jc w:val="both"/>
        <w:rPr>
          <w:rFonts w:ascii="Palatino Linotype" w:eastAsia="Calibri" w:hAnsi="Palatino Linotype" w:cs="Arial"/>
          <w:color w:val="000000" w:themeColor="text1"/>
          <w:lang w:val="es-ES"/>
        </w:rPr>
      </w:pPr>
      <w:r w:rsidRPr="00143D29">
        <w:rPr>
          <w:rFonts w:ascii="Palatino Linotype" w:eastAsia="Calibri" w:hAnsi="Palatino Linotype" w:cs="Arial"/>
          <w:b/>
          <w:i/>
          <w:color w:val="000000" w:themeColor="text1"/>
          <w:lang w:val="es-ES"/>
        </w:rPr>
        <w:t>“290515.page.pdf”:</w:t>
      </w:r>
      <w:r w:rsidRPr="00143D29">
        <w:rPr>
          <w:rFonts w:ascii="Palatino Linotype" w:eastAsia="Calibri" w:hAnsi="Palatino Linotype" w:cs="Arial"/>
          <w:color w:val="000000" w:themeColor="text1"/>
          <w:lang w:val="es-ES"/>
        </w:rPr>
        <w:t xml:space="preserve"> </w:t>
      </w:r>
      <w:r w:rsidR="000734C6" w:rsidRPr="00143D29">
        <w:rPr>
          <w:rFonts w:ascii="Palatino Linotype" w:eastAsia="Calibri" w:hAnsi="Palatino Linotype" w:cs="Arial"/>
          <w:color w:val="000000" w:themeColor="text1"/>
          <w:lang w:val="es-ES"/>
        </w:rPr>
        <w:t xml:space="preserve">Documento constante de una sola foja que muestra el acuse de la solicitud de información pública </w:t>
      </w:r>
      <w:r w:rsidR="000734C6" w:rsidRPr="00143D29">
        <w:rPr>
          <w:rFonts w:ascii="Palatino Linotype" w:eastAsia="Calibri" w:hAnsi="Palatino Linotype" w:cs="Arial"/>
          <w:b/>
          <w:color w:val="000000" w:themeColor="text1"/>
          <w:lang w:val="es-ES"/>
        </w:rPr>
        <w:t>00263/CHICOLOA/IP/2019</w:t>
      </w:r>
      <w:r w:rsidR="000734C6" w:rsidRPr="00143D29">
        <w:rPr>
          <w:rFonts w:ascii="Palatino Linotype" w:eastAsia="Calibri" w:hAnsi="Palatino Linotype" w:cs="Arial"/>
          <w:color w:val="000000" w:themeColor="text1"/>
          <w:lang w:val="es-ES"/>
        </w:rPr>
        <w:t xml:space="preserve">, de treinta (30) de octubre del dos mil diecinueve, por el que el particular solicitó conocer todas las áreas verdes y de donación que hizo la empresa constructora </w:t>
      </w:r>
      <w:r w:rsidR="000734C6" w:rsidRPr="00143D29">
        <w:rPr>
          <w:rFonts w:ascii="Palatino Linotype" w:eastAsia="Calibri" w:hAnsi="Palatino Linotype" w:cs="Arial"/>
          <w:i/>
          <w:color w:val="000000" w:themeColor="text1"/>
          <w:lang w:val="es-ES"/>
        </w:rPr>
        <w:t>SARE</w:t>
      </w:r>
      <w:r w:rsidR="000734C6" w:rsidRPr="00143D29">
        <w:rPr>
          <w:rFonts w:ascii="Palatino Linotype" w:eastAsia="Calibri" w:hAnsi="Palatino Linotype" w:cs="Arial"/>
          <w:color w:val="000000" w:themeColor="text1"/>
          <w:lang w:val="es-ES"/>
        </w:rPr>
        <w:t>, en el terreno que hoy ocupa la Unidad Habitacional Ciudad Galaxia Los Reyes, del dos mil a la fecha de la presentación de la misma.</w:t>
      </w:r>
    </w:p>
    <w:p w14:paraId="053CE9C0" w14:textId="77777777" w:rsidR="000734C6" w:rsidRPr="00143D29" w:rsidRDefault="000734C6" w:rsidP="000734C6">
      <w:pPr>
        <w:pStyle w:val="Prrafodelista"/>
        <w:tabs>
          <w:tab w:val="left" w:pos="993"/>
        </w:tabs>
        <w:spacing w:line="360" w:lineRule="auto"/>
        <w:ind w:left="567"/>
        <w:jc w:val="both"/>
        <w:rPr>
          <w:rFonts w:ascii="Palatino Linotype" w:eastAsia="Calibri" w:hAnsi="Palatino Linotype" w:cs="Arial"/>
          <w:color w:val="000000" w:themeColor="text1"/>
          <w:lang w:val="es-ES"/>
        </w:rPr>
      </w:pPr>
    </w:p>
    <w:p w14:paraId="77F96EA4" w14:textId="785E5279" w:rsidR="00F65D42" w:rsidRPr="00143D29" w:rsidRDefault="00F65D42" w:rsidP="00F65D42">
      <w:pPr>
        <w:pStyle w:val="Prrafodelista"/>
        <w:numPr>
          <w:ilvl w:val="1"/>
          <w:numId w:val="4"/>
        </w:numPr>
        <w:tabs>
          <w:tab w:val="left" w:pos="993"/>
        </w:tabs>
        <w:spacing w:line="360" w:lineRule="auto"/>
        <w:ind w:left="567" w:firstLine="0"/>
        <w:jc w:val="both"/>
        <w:rPr>
          <w:rFonts w:ascii="Palatino Linotype" w:eastAsia="Calibri" w:hAnsi="Palatino Linotype" w:cs="Arial"/>
          <w:color w:val="000000" w:themeColor="text1"/>
          <w:lang w:val="es-ES"/>
        </w:rPr>
      </w:pPr>
      <w:r w:rsidRPr="00143D29">
        <w:rPr>
          <w:rFonts w:ascii="Palatino Linotype" w:eastAsia="Calibri" w:hAnsi="Palatino Linotype" w:cs="Arial"/>
          <w:b/>
          <w:i/>
          <w:color w:val="000000" w:themeColor="text1"/>
          <w:lang w:val="es-ES"/>
        </w:rPr>
        <w:t>“185.page.pdf”:</w:t>
      </w:r>
      <w:r w:rsidRPr="00143D29">
        <w:rPr>
          <w:rFonts w:ascii="Palatino Linotype" w:eastAsia="Calibri" w:hAnsi="Palatino Linotype" w:cs="Arial"/>
          <w:color w:val="000000" w:themeColor="text1"/>
          <w:lang w:val="es-ES"/>
        </w:rPr>
        <w:t xml:space="preserve"> </w:t>
      </w:r>
      <w:r w:rsidR="000734C6" w:rsidRPr="00143D29">
        <w:rPr>
          <w:rFonts w:ascii="Palatino Linotype" w:eastAsia="Calibri" w:hAnsi="Palatino Linotype" w:cs="Arial"/>
          <w:color w:val="000000" w:themeColor="text1"/>
          <w:lang w:val="es-ES"/>
        </w:rPr>
        <w:t xml:space="preserve">Documento constante de una sola foja que muestra el acuse de respuesta que el </w:t>
      </w:r>
      <w:r w:rsidR="000734C6" w:rsidRPr="00143D29">
        <w:rPr>
          <w:rFonts w:ascii="Palatino Linotype" w:eastAsia="Calibri" w:hAnsi="Palatino Linotype" w:cs="Arial"/>
          <w:b/>
          <w:color w:val="000000" w:themeColor="text1"/>
          <w:lang w:val="es-ES"/>
        </w:rPr>
        <w:t>SUJETO OBLIGADO</w:t>
      </w:r>
      <w:r w:rsidR="000734C6" w:rsidRPr="00143D29">
        <w:rPr>
          <w:rFonts w:ascii="Palatino Linotype" w:eastAsia="Calibri" w:hAnsi="Palatino Linotype" w:cs="Arial"/>
          <w:color w:val="000000" w:themeColor="text1"/>
          <w:lang w:val="es-ES"/>
        </w:rPr>
        <w:t xml:space="preserve"> entregó para la solicitud de </w:t>
      </w:r>
      <w:r w:rsidR="000734C6" w:rsidRPr="00143D29">
        <w:rPr>
          <w:rFonts w:ascii="Palatino Linotype" w:eastAsia="Calibri" w:hAnsi="Palatino Linotype" w:cs="Arial"/>
          <w:color w:val="000000" w:themeColor="text1"/>
          <w:lang w:val="es-ES"/>
        </w:rPr>
        <w:lastRenderedPageBreak/>
        <w:t xml:space="preserve">información </w:t>
      </w:r>
      <w:r w:rsidR="000734C6" w:rsidRPr="00143D29">
        <w:rPr>
          <w:rFonts w:ascii="Palatino Linotype" w:eastAsia="Calibri" w:hAnsi="Palatino Linotype" w:cs="Arial"/>
          <w:b/>
          <w:color w:val="000000" w:themeColor="text1"/>
          <w:lang w:val="es-ES"/>
        </w:rPr>
        <w:t>00274/CHICOLOA/IP/2019</w:t>
      </w:r>
      <w:r w:rsidR="000734C6" w:rsidRPr="00143D29">
        <w:rPr>
          <w:rFonts w:ascii="Palatino Linotype" w:eastAsia="Calibri" w:hAnsi="Palatino Linotype" w:cs="Arial"/>
          <w:color w:val="000000" w:themeColor="text1"/>
          <w:lang w:val="es-ES"/>
        </w:rPr>
        <w:t xml:space="preserve"> el tres (03) de diciembre del dos mil diecinueve. Mismo archivo que el descrito en la fracción </w:t>
      </w:r>
      <w:r w:rsidR="000734C6" w:rsidRPr="00143D29">
        <w:rPr>
          <w:rFonts w:ascii="Palatino Linotype" w:eastAsia="Calibri" w:hAnsi="Palatino Linotype" w:cs="Arial"/>
          <w:b/>
          <w:color w:val="000000" w:themeColor="text1"/>
          <w:lang w:val="es-ES"/>
        </w:rPr>
        <w:t>a)</w:t>
      </w:r>
      <w:r w:rsidR="000734C6" w:rsidRPr="00143D29">
        <w:rPr>
          <w:rFonts w:ascii="Palatino Linotype" w:eastAsia="Calibri" w:hAnsi="Palatino Linotype" w:cs="Arial"/>
          <w:color w:val="000000" w:themeColor="text1"/>
          <w:lang w:val="es-ES"/>
        </w:rPr>
        <w:t>.</w:t>
      </w:r>
    </w:p>
    <w:p w14:paraId="4B25EB07" w14:textId="77777777" w:rsidR="000734C6" w:rsidRPr="00143D29" w:rsidRDefault="000734C6" w:rsidP="000734C6">
      <w:pPr>
        <w:pStyle w:val="Prrafodelista"/>
        <w:tabs>
          <w:tab w:val="left" w:pos="993"/>
        </w:tabs>
        <w:spacing w:line="360" w:lineRule="auto"/>
        <w:ind w:left="567"/>
        <w:jc w:val="both"/>
        <w:rPr>
          <w:rFonts w:ascii="Palatino Linotype" w:eastAsia="Calibri" w:hAnsi="Palatino Linotype" w:cs="Arial"/>
          <w:color w:val="000000" w:themeColor="text1"/>
          <w:lang w:val="es-ES"/>
        </w:rPr>
      </w:pPr>
    </w:p>
    <w:p w14:paraId="32862ECE" w14:textId="4A53B0D0" w:rsidR="00F65D42" w:rsidRPr="00143D29" w:rsidRDefault="00F65D42" w:rsidP="00F65D42">
      <w:pPr>
        <w:pStyle w:val="Prrafodelista"/>
        <w:numPr>
          <w:ilvl w:val="1"/>
          <w:numId w:val="4"/>
        </w:numPr>
        <w:tabs>
          <w:tab w:val="left" w:pos="993"/>
        </w:tabs>
        <w:spacing w:line="360" w:lineRule="auto"/>
        <w:ind w:left="567" w:firstLine="0"/>
        <w:jc w:val="both"/>
        <w:rPr>
          <w:rFonts w:ascii="Palatino Linotype" w:eastAsia="Calibri" w:hAnsi="Palatino Linotype" w:cs="Arial"/>
          <w:color w:val="000000" w:themeColor="text1"/>
          <w:lang w:val="es-ES"/>
        </w:rPr>
      </w:pPr>
      <w:r w:rsidRPr="00143D29">
        <w:rPr>
          <w:rFonts w:ascii="Palatino Linotype" w:eastAsia="Calibri" w:hAnsi="Palatino Linotype" w:cs="Arial"/>
          <w:b/>
          <w:i/>
          <w:color w:val="000000" w:themeColor="text1"/>
          <w:lang w:val="es-ES"/>
        </w:rPr>
        <w:t>“Desarrollo urbano donación áreas verdes SARE (4).</w:t>
      </w:r>
      <w:proofErr w:type="spellStart"/>
      <w:r w:rsidRPr="00143D29">
        <w:rPr>
          <w:rFonts w:ascii="Palatino Linotype" w:eastAsia="Calibri" w:hAnsi="Palatino Linotype" w:cs="Arial"/>
          <w:b/>
          <w:i/>
          <w:color w:val="000000" w:themeColor="text1"/>
          <w:lang w:val="es-ES"/>
        </w:rPr>
        <w:t>pdf</w:t>
      </w:r>
      <w:proofErr w:type="spellEnd"/>
      <w:r w:rsidRPr="00143D29">
        <w:rPr>
          <w:rFonts w:ascii="Palatino Linotype" w:eastAsia="Calibri" w:hAnsi="Palatino Linotype" w:cs="Arial"/>
          <w:b/>
          <w:i/>
          <w:color w:val="000000" w:themeColor="text1"/>
          <w:lang w:val="es-ES"/>
        </w:rPr>
        <w:t>”:</w:t>
      </w:r>
      <w:r w:rsidRPr="00143D29">
        <w:rPr>
          <w:rFonts w:ascii="Palatino Linotype" w:eastAsia="Calibri" w:hAnsi="Palatino Linotype" w:cs="Arial"/>
          <w:color w:val="000000" w:themeColor="text1"/>
          <w:lang w:val="es-ES"/>
        </w:rPr>
        <w:t xml:space="preserve"> </w:t>
      </w:r>
      <w:r w:rsidR="000734C6" w:rsidRPr="00143D29">
        <w:rPr>
          <w:rFonts w:ascii="Palatino Linotype" w:eastAsia="Calibri" w:hAnsi="Palatino Linotype" w:cs="Arial"/>
          <w:color w:val="000000" w:themeColor="text1"/>
          <w:lang w:val="es-ES"/>
        </w:rPr>
        <w:t xml:space="preserve">Documento constante de una sola foja que muestra el </w:t>
      </w:r>
      <w:r w:rsidR="000734C6" w:rsidRPr="00143D29">
        <w:rPr>
          <w:rFonts w:ascii="Palatino Linotype" w:eastAsia="Times New Roman" w:hAnsi="Palatino Linotype" w:cs="Arial"/>
          <w:lang w:val="es-ES"/>
        </w:rPr>
        <w:t xml:space="preserve">oficio número CHIC/PM/CDU/267/2019, de veintinueve (29) de noviembre del dos mil diecinueve, signado por la Coordinadora de Desarrollo Urbano, por el que se pronuncia sobre el número de áreas de donación que hizo la persona moral </w:t>
      </w:r>
      <w:r w:rsidR="000734C6" w:rsidRPr="00143D29">
        <w:rPr>
          <w:rFonts w:ascii="Palatino Linotype" w:eastAsia="Times New Roman" w:hAnsi="Palatino Linotype" w:cs="Arial"/>
          <w:i/>
          <w:lang w:val="es-ES"/>
        </w:rPr>
        <w:t>SARE</w:t>
      </w:r>
      <w:r w:rsidR="000734C6" w:rsidRPr="00143D29">
        <w:rPr>
          <w:rFonts w:ascii="Palatino Linotype" w:eastAsia="Times New Roman" w:hAnsi="Palatino Linotype" w:cs="Arial"/>
          <w:lang w:val="es-ES"/>
        </w:rPr>
        <w:t xml:space="preserve"> al Municipio de Chicoloapan.</w:t>
      </w:r>
      <w:r w:rsidR="000734C6" w:rsidRPr="00143D29">
        <w:rPr>
          <w:rFonts w:ascii="Palatino Linotype" w:eastAsia="Calibri" w:hAnsi="Palatino Linotype" w:cs="Arial"/>
          <w:color w:val="000000" w:themeColor="text1"/>
          <w:lang w:val="es-ES"/>
        </w:rPr>
        <w:t xml:space="preserve"> Mismo archivo que el descrito en la fracción </w:t>
      </w:r>
      <w:r w:rsidR="000734C6" w:rsidRPr="00143D29">
        <w:rPr>
          <w:rFonts w:ascii="Palatino Linotype" w:eastAsia="Calibri" w:hAnsi="Palatino Linotype" w:cs="Arial"/>
          <w:b/>
          <w:color w:val="000000" w:themeColor="text1"/>
          <w:lang w:val="es-ES"/>
        </w:rPr>
        <w:t>c)</w:t>
      </w:r>
      <w:r w:rsidR="000734C6" w:rsidRPr="00143D29">
        <w:rPr>
          <w:rFonts w:ascii="Palatino Linotype" w:eastAsia="Calibri" w:hAnsi="Palatino Linotype" w:cs="Arial"/>
          <w:color w:val="000000" w:themeColor="text1"/>
          <w:lang w:val="es-ES"/>
        </w:rPr>
        <w:t>.</w:t>
      </w:r>
    </w:p>
    <w:p w14:paraId="08B65B57" w14:textId="77777777" w:rsidR="000734C6" w:rsidRPr="00143D29" w:rsidRDefault="000734C6" w:rsidP="000734C6">
      <w:pPr>
        <w:pStyle w:val="Prrafodelista"/>
        <w:tabs>
          <w:tab w:val="left" w:pos="993"/>
        </w:tabs>
        <w:spacing w:line="360" w:lineRule="auto"/>
        <w:ind w:left="567"/>
        <w:jc w:val="both"/>
        <w:rPr>
          <w:rFonts w:ascii="Palatino Linotype" w:eastAsia="Calibri" w:hAnsi="Palatino Linotype" w:cs="Arial"/>
          <w:color w:val="000000" w:themeColor="text1"/>
          <w:lang w:val="es-ES"/>
        </w:rPr>
      </w:pPr>
    </w:p>
    <w:p w14:paraId="49313B75" w14:textId="06851089" w:rsidR="00F65D42" w:rsidRPr="00143D29" w:rsidRDefault="00F65D42" w:rsidP="00F65D42">
      <w:pPr>
        <w:pStyle w:val="Prrafodelista"/>
        <w:numPr>
          <w:ilvl w:val="1"/>
          <w:numId w:val="4"/>
        </w:numPr>
        <w:tabs>
          <w:tab w:val="left" w:pos="993"/>
        </w:tabs>
        <w:spacing w:line="360" w:lineRule="auto"/>
        <w:ind w:left="567" w:firstLine="0"/>
        <w:jc w:val="both"/>
        <w:rPr>
          <w:rFonts w:ascii="Palatino Linotype" w:eastAsia="Calibri" w:hAnsi="Palatino Linotype" w:cs="Arial"/>
          <w:color w:val="000000" w:themeColor="text1"/>
          <w:lang w:val="es-ES"/>
        </w:rPr>
      </w:pPr>
      <w:r w:rsidRPr="00143D29">
        <w:rPr>
          <w:rFonts w:ascii="Palatino Linotype" w:eastAsia="Calibri" w:hAnsi="Palatino Linotype" w:cs="Arial"/>
          <w:b/>
          <w:i/>
          <w:color w:val="000000" w:themeColor="text1"/>
          <w:lang w:val="es-ES"/>
        </w:rPr>
        <w:t>“Desarrollo urbano donación áreas verdes SARE (1).</w:t>
      </w:r>
      <w:proofErr w:type="spellStart"/>
      <w:r w:rsidRPr="00143D29">
        <w:rPr>
          <w:rFonts w:ascii="Palatino Linotype" w:eastAsia="Calibri" w:hAnsi="Palatino Linotype" w:cs="Arial"/>
          <w:b/>
          <w:i/>
          <w:color w:val="000000" w:themeColor="text1"/>
          <w:lang w:val="es-ES"/>
        </w:rPr>
        <w:t>pdf</w:t>
      </w:r>
      <w:proofErr w:type="spellEnd"/>
      <w:r w:rsidRPr="00143D29">
        <w:rPr>
          <w:rFonts w:ascii="Palatino Linotype" w:eastAsia="Calibri" w:hAnsi="Palatino Linotype" w:cs="Arial"/>
          <w:b/>
          <w:i/>
          <w:color w:val="000000" w:themeColor="text1"/>
          <w:lang w:val="es-ES"/>
        </w:rPr>
        <w:t>”:</w:t>
      </w:r>
      <w:r w:rsidRPr="00143D29">
        <w:rPr>
          <w:rFonts w:ascii="Palatino Linotype" w:eastAsia="Calibri" w:hAnsi="Palatino Linotype" w:cs="Arial"/>
          <w:color w:val="000000" w:themeColor="text1"/>
          <w:lang w:val="es-ES"/>
        </w:rPr>
        <w:t xml:space="preserve"> </w:t>
      </w:r>
      <w:r w:rsidR="000734C6" w:rsidRPr="00143D29">
        <w:rPr>
          <w:rFonts w:ascii="Palatino Linotype" w:eastAsia="Calibri" w:hAnsi="Palatino Linotype" w:cs="Arial"/>
          <w:color w:val="000000" w:themeColor="text1"/>
          <w:lang w:val="es-ES"/>
        </w:rPr>
        <w:t xml:space="preserve">Documento constante de una sola foja que muestra el </w:t>
      </w:r>
      <w:r w:rsidR="000734C6" w:rsidRPr="00143D29">
        <w:rPr>
          <w:rFonts w:ascii="Palatino Linotype" w:eastAsia="Times New Roman" w:hAnsi="Palatino Linotype" w:cs="Arial"/>
          <w:lang w:val="es-ES"/>
        </w:rPr>
        <w:t xml:space="preserve">oficio número CHIC/PM/CDU/267/2019, de veintinueve (29) de noviembre del dos mil diecinueve, signado por la Coordinadora de Desarrollo Urbano, por el que se pronuncia sobre el número de áreas de donación que hizo la persona moral </w:t>
      </w:r>
      <w:r w:rsidR="000734C6" w:rsidRPr="00143D29">
        <w:rPr>
          <w:rFonts w:ascii="Palatino Linotype" w:eastAsia="Times New Roman" w:hAnsi="Palatino Linotype" w:cs="Arial"/>
          <w:i/>
          <w:lang w:val="es-ES"/>
        </w:rPr>
        <w:t>SARE</w:t>
      </w:r>
      <w:r w:rsidR="000734C6" w:rsidRPr="00143D29">
        <w:rPr>
          <w:rFonts w:ascii="Palatino Linotype" w:eastAsia="Times New Roman" w:hAnsi="Palatino Linotype" w:cs="Arial"/>
          <w:lang w:val="es-ES"/>
        </w:rPr>
        <w:t xml:space="preserve"> al Municipio de Chicoloapan.</w:t>
      </w:r>
      <w:r w:rsidR="000734C6" w:rsidRPr="00143D29">
        <w:rPr>
          <w:rFonts w:ascii="Palatino Linotype" w:eastAsia="Calibri" w:hAnsi="Palatino Linotype" w:cs="Arial"/>
          <w:color w:val="000000" w:themeColor="text1"/>
          <w:lang w:val="es-ES"/>
        </w:rPr>
        <w:t xml:space="preserve"> Mismo archivo que el descrito en la fracción </w:t>
      </w:r>
      <w:r w:rsidR="000734C6" w:rsidRPr="00143D29">
        <w:rPr>
          <w:rFonts w:ascii="Palatino Linotype" w:eastAsia="Calibri" w:hAnsi="Palatino Linotype" w:cs="Arial"/>
          <w:b/>
          <w:color w:val="000000" w:themeColor="text1"/>
          <w:lang w:val="es-ES"/>
        </w:rPr>
        <w:t>c)</w:t>
      </w:r>
      <w:r w:rsidR="000734C6" w:rsidRPr="00143D29">
        <w:rPr>
          <w:rFonts w:ascii="Palatino Linotype" w:eastAsia="Calibri" w:hAnsi="Palatino Linotype" w:cs="Arial"/>
          <w:color w:val="000000" w:themeColor="text1"/>
          <w:lang w:val="es-ES"/>
        </w:rPr>
        <w:t>.</w:t>
      </w:r>
    </w:p>
    <w:p w14:paraId="56DACC61" w14:textId="77777777" w:rsidR="000734C6" w:rsidRPr="00143D29" w:rsidRDefault="000734C6" w:rsidP="000734C6">
      <w:pPr>
        <w:pStyle w:val="Prrafodelista"/>
        <w:tabs>
          <w:tab w:val="left" w:pos="993"/>
        </w:tabs>
        <w:spacing w:line="360" w:lineRule="auto"/>
        <w:ind w:left="567"/>
        <w:jc w:val="both"/>
        <w:rPr>
          <w:rFonts w:ascii="Palatino Linotype" w:eastAsia="Calibri" w:hAnsi="Palatino Linotype" w:cs="Arial"/>
          <w:color w:val="000000" w:themeColor="text1"/>
          <w:lang w:val="es-ES"/>
        </w:rPr>
      </w:pPr>
    </w:p>
    <w:p w14:paraId="56EC6DF4" w14:textId="4950D06A" w:rsidR="00F65D42" w:rsidRPr="00143D29" w:rsidRDefault="00F65D42" w:rsidP="00F65D42">
      <w:pPr>
        <w:pStyle w:val="Prrafodelista"/>
        <w:numPr>
          <w:ilvl w:val="1"/>
          <w:numId w:val="4"/>
        </w:numPr>
        <w:tabs>
          <w:tab w:val="left" w:pos="993"/>
        </w:tabs>
        <w:spacing w:line="360" w:lineRule="auto"/>
        <w:ind w:left="567" w:firstLine="0"/>
        <w:jc w:val="both"/>
        <w:rPr>
          <w:rFonts w:ascii="Palatino Linotype" w:eastAsia="Calibri" w:hAnsi="Palatino Linotype" w:cs="Arial"/>
          <w:color w:val="000000" w:themeColor="text1"/>
          <w:lang w:val="es-ES"/>
        </w:rPr>
      </w:pPr>
      <w:r w:rsidRPr="00143D29">
        <w:rPr>
          <w:rFonts w:ascii="Palatino Linotype" w:eastAsia="Calibri" w:hAnsi="Palatino Linotype" w:cs="Arial"/>
          <w:b/>
          <w:i/>
          <w:color w:val="000000" w:themeColor="text1"/>
          <w:lang w:val="es-ES"/>
        </w:rPr>
        <w:t>“185 (1).page.pdf”:</w:t>
      </w:r>
      <w:r w:rsidRPr="00143D29">
        <w:rPr>
          <w:rFonts w:ascii="Palatino Linotype" w:eastAsia="Calibri" w:hAnsi="Palatino Linotype" w:cs="Arial"/>
          <w:color w:val="000000" w:themeColor="text1"/>
          <w:lang w:val="es-ES"/>
        </w:rPr>
        <w:t xml:space="preserve"> </w:t>
      </w:r>
      <w:r w:rsidR="000734C6" w:rsidRPr="00143D29">
        <w:rPr>
          <w:rFonts w:ascii="Palatino Linotype" w:eastAsia="Calibri" w:hAnsi="Palatino Linotype" w:cs="Arial"/>
          <w:color w:val="000000" w:themeColor="text1"/>
          <w:lang w:val="es-ES"/>
        </w:rPr>
        <w:t xml:space="preserve">Documento constante de una sola foja que muestra el acuse de respuesta que el </w:t>
      </w:r>
      <w:r w:rsidR="000734C6" w:rsidRPr="00143D29">
        <w:rPr>
          <w:rFonts w:ascii="Palatino Linotype" w:eastAsia="Calibri" w:hAnsi="Palatino Linotype" w:cs="Arial"/>
          <w:b/>
          <w:color w:val="000000" w:themeColor="text1"/>
          <w:lang w:val="es-ES"/>
        </w:rPr>
        <w:t>SUJETO OBLIGADO</w:t>
      </w:r>
      <w:r w:rsidR="000734C6" w:rsidRPr="00143D29">
        <w:rPr>
          <w:rFonts w:ascii="Palatino Linotype" w:eastAsia="Calibri" w:hAnsi="Palatino Linotype" w:cs="Arial"/>
          <w:color w:val="000000" w:themeColor="text1"/>
          <w:lang w:val="es-ES"/>
        </w:rPr>
        <w:t xml:space="preserve"> entregó para la solicitud de información </w:t>
      </w:r>
      <w:r w:rsidR="000734C6" w:rsidRPr="00143D29">
        <w:rPr>
          <w:rFonts w:ascii="Palatino Linotype" w:eastAsia="Calibri" w:hAnsi="Palatino Linotype" w:cs="Arial"/>
          <w:b/>
          <w:color w:val="000000" w:themeColor="text1"/>
          <w:lang w:val="es-ES"/>
        </w:rPr>
        <w:t>00263/CHICOLOA/IP/2019</w:t>
      </w:r>
      <w:r w:rsidR="000734C6" w:rsidRPr="00143D29">
        <w:rPr>
          <w:rFonts w:ascii="Palatino Linotype" w:eastAsia="Calibri" w:hAnsi="Palatino Linotype" w:cs="Arial"/>
          <w:color w:val="000000" w:themeColor="text1"/>
          <w:lang w:val="es-ES"/>
        </w:rPr>
        <w:t xml:space="preserve"> el treinta (30) de noviembre del dos mil diecinueve. Mismo archivo que el descrito en la fracción </w:t>
      </w:r>
      <w:r w:rsidR="000734C6" w:rsidRPr="00143D29">
        <w:rPr>
          <w:rFonts w:ascii="Palatino Linotype" w:eastAsia="Calibri" w:hAnsi="Palatino Linotype" w:cs="Arial"/>
          <w:b/>
          <w:color w:val="000000" w:themeColor="text1"/>
          <w:lang w:val="es-ES"/>
        </w:rPr>
        <w:t>b)</w:t>
      </w:r>
      <w:r w:rsidR="000734C6" w:rsidRPr="00143D29">
        <w:rPr>
          <w:rFonts w:ascii="Palatino Linotype" w:eastAsia="Calibri" w:hAnsi="Palatino Linotype" w:cs="Arial"/>
          <w:color w:val="000000" w:themeColor="text1"/>
          <w:lang w:val="es-ES"/>
        </w:rPr>
        <w:t>.</w:t>
      </w:r>
    </w:p>
    <w:p w14:paraId="040CC90B" w14:textId="4A00F4D5" w:rsidR="00B21AF0" w:rsidRPr="00143D29" w:rsidRDefault="00B21AF0" w:rsidP="00B21AF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365141F" w14:textId="5140E927" w:rsidR="00FB0729" w:rsidRPr="00143D29" w:rsidRDefault="00861622" w:rsidP="00395917">
      <w:pPr>
        <w:pStyle w:val="Prrafodelista"/>
        <w:numPr>
          <w:ilvl w:val="0"/>
          <w:numId w:val="4"/>
        </w:numPr>
        <w:tabs>
          <w:tab w:val="left" w:pos="426"/>
        </w:tabs>
        <w:spacing w:line="360" w:lineRule="auto"/>
        <w:ind w:left="0" w:firstLine="0"/>
        <w:jc w:val="both"/>
        <w:rPr>
          <w:rFonts w:ascii="Palatino Linotype" w:hAnsi="Palatino Linotype"/>
        </w:rPr>
      </w:pPr>
      <w:r w:rsidRPr="00143D29">
        <w:rPr>
          <w:rFonts w:ascii="Palatino Linotype" w:eastAsia="Calibri" w:hAnsi="Palatino Linotype" w:cs="Arial"/>
          <w:lang w:val="es-ES"/>
        </w:rPr>
        <w:lastRenderedPageBreak/>
        <w:t>El</w:t>
      </w:r>
      <w:r w:rsidRPr="00143D29">
        <w:rPr>
          <w:rFonts w:ascii="Palatino Linotype" w:hAnsi="Palatino Linotype"/>
        </w:rPr>
        <w:t xml:space="preserve"> </w:t>
      </w:r>
      <w:bookmarkStart w:id="3" w:name="_Toc461555889"/>
      <w:bookmarkStart w:id="4" w:name="_Toc466371858"/>
      <w:r w:rsidR="00572186" w:rsidRPr="00143D29">
        <w:rPr>
          <w:rFonts w:ascii="Palatino Linotype" w:hAnsi="Palatino Linotype"/>
          <w:lang w:val="es-ES"/>
        </w:rPr>
        <w:t>once</w:t>
      </w:r>
      <w:r w:rsidR="00FB0729" w:rsidRPr="00143D29">
        <w:rPr>
          <w:rFonts w:ascii="Palatino Linotype" w:hAnsi="Palatino Linotype"/>
          <w:lang w:val="es-ES"/>
        </w:rPr>
        <w:t xml:space="preserve"> </w:t>
      </w:r>
      <w:r w:rsidR="00FB0729" w:rsidRPr="00143D29">
        <w:rPr>
          <w:rFonts w:ascii="Palatino Linotype" w:hAnsi="Palatino Linotype"/>
          <w:lang w:val="es-MX"/>
        </w:rPr>
        <w:t>(</w:t>
      </w:r>
      <w:r w:rsidR="00572186" w:rsidRPr="00143D29">
        <w:rPr>
          <w:rFonts w:ascii="Palatino Linotype" w:hAnsi="Palatino Linotype"/>
          <w:lang w:val="es-MX"/>
        </w:rPr>
        <w:t>11</w:t>
      </w:r>
      <w:r w:rsidR="00FB0729" w:rsidRPr="00143D29">
        <w:rPr>
          <w:rFonts w:ascii="Palatino Linotype" w:hAnsi="Palatino Linotype"/>
          <w:lang w:val="es-MX"/>
        </w:rPr>
        <w:t xml:space="preserve">) de </w:t>
      </w:r>
      <w:r w:rsidR="00572186" w:rsidRPr="00143D29">
        <w:rPr>
          <w:rFonts w:ascii="Palatino Linotype" w:hAnsi="Palatino Linotype"/>
          <w:lang w:val="es-MX"/>
        </w:rPr>
        <w:t>febrero</w:t>
      </w:r>
      <w:r w:rsidR="00FB0729" w:rsidRPr="00143D29">
        <w:rPr>
          <w:rFonts w:ascii="Palatino Linotype" w:hAnsi="Palatino Linotype"/>
          <w:lang w:val="es-MX"/>
        </w:rPr>
        <w:t xml:space="preserve"> de dos mil veinte, </w:t>
      </w:r>
      <w:r w:rsidR="00FB0729" w:rsidRPr="00143D29">
        <w:rPr>
          <w:rFonts w:ascii="Palatino Linotype" w:hAnsi="Palatino Linotype"/>
          <w:lang w:val="es-ES"/>
        </w:rPr>
        <w:t xml:space="preserve">con fundamento en el artículo 181 tercer párrafo de la </w:t>
      </w:r>
      <w:r w:rsidR="00FB0729" w:rsidRPr="00143D29">
        <w:rPr>
          <w:rFonts w:ascii="Palatino Linotype" w:hAnsi="Palatino Linotype"/>
          <w:bCs/>
          <w:lang w:val="es-ES"/>
        </w:rPr>
        <w:t>Ley de Transparencia y Acceso a la Información Pública del Estado de México y Municipios</w:t>
      </w:r>
      <w:r w:rsidR="00FB0729" w:rsidRPr="00143D29">
        <w:rPr>
          <w:rFonts w:ascii="Palatino Linotype" w:hAnsi="Palatino Linotype"/>
          <w:b/>
          <w:bCs/>
          <w:lang w:val="es-ES"/>
        </w:rPr>
        <w:t>,</w:t>
      </w:r>
      <w:r w:rsidR="00FB0729" w:rsidRPr="00143D29">
        <w:rPr>
          <w:rFonts w:ascii="Palatino Linotype" w:hAnsi="Palatino Linotype"/>
          <w:bCs/>
          <w:lang w:val="es-ES"/>
        </w:rPr>
        <w:t xml:space="preserve"> </w:t>
      </w:r>
      <w:r w:rsidR="00FB0729" w:rsidRPr="00143D29">
        <w:rPr>
          <w:rFonts w:ascii="Palatino Linotype" w:hAnsi="Palatino Linotype"/>
          <w:lang w:val="es-ES"/>
        </w:rPr>
        <w:t>se notificó que el plazo de treinta (30) días para resolver el recurso de revisión, sería ampliado por un periodo de quince (15) días hábiles adicionales</w:t>
      </w:r>
      <w:r w:rsidR="00FB0729" w:rsidRPr="00143D29">
        <w:rPr>
          <w:rFonts w:ascii="Palatino Linotype" w:hAnsi="Palatino Linotype"/>
        </w:rPr>
        <w:t>.</w:t>
      </w:r>
      <w:r w:rsidR="00572186" w:rsidRPr="00143D29">
        <w:rPr>
          <w:rFonts w:ascii="Palatino Linotype" w:hAnsi="Palatino Linotype"/>
        </w:rPr>
        <w:t xml:space="preserve"> Y, en misma fecha, </w:t>
      </w:r>
      <w:r w:rsidR="00FB0729" w:rsidRPr="00143D29">
        <w:rPr>
          <w:rFonts w:ascii="Palatino Linotype" w:eastAsia="Calibri" w:hAnsi="Palatino Linotype" w:cs="Arial"/>
        </w:rPr>
        <w:t>el Comisionado Ponente decretó el cierre del periodo de instrucción, por lo que ordenó turnar el expediente para su resolución, misma que ahora se pronuncia, y ------------------------</w:t>
      </w:r>
      <w:r w:rsidR="00572186" w:rsidRPr="00143D29">
        <w:rPr>
          <w:rFonts w:ascii="Palatino Linotype" w:eastAsia="Calibri" w:hAnsi="Palatino Linotype" w:cs="Arial"/>
        </w:rPr>
        <w:t>------------------------------------------</w:t>
      </w:r>
    </w:p>
    <w:p w14:paraId="71713D54" w14:textId="77777777" w:rsidR="0073324B" w:rsidRPr="00143D29" w:rsidRDefault="0073324B" w:rsidP="0073324B">
      <w:pPr>
        <w:spacing w:before="240" w:after="240" w:line="360" w:lineRule="auto"/>
        <w:jc w:val="both"/>
        <w:rPr>
          <w:rFonts w:ascii="Palatino Linotype" w:hAnsi="Palatino Linotype"/>
        </w:rPr>
      </w:pPr>
    </w:p>
    <w:p w14:paraId="5CB47E4D" w14:textId="272D7EDF" w:rsidR="00C33279" w:rsidRPr="00143D29" w:rsidRDefault="007C0013" w:rsidP="00EF014A">
      <w:pPr>
        <w:pStyle w:val="Ttulo1"/>
        <w:jc w:val="center"/>
        <w:rPr>
          <w:b/>
          <w:color w:val="000000" w:themeColor="text1"/>
        </w:rPr>
      </w:pPr>
      <w:bookmarkStart w:id="5" w:name="_Toc32594016"/>
      <w:r w:rsidRPr="00143D29">
        <w:rPr>
          <w:b/>
          <w:color w:val="000000" w:themeColor="text1"/>
        </w:rPr>
        <w:t>CONSIDERANDO</w:t>
      </w:r>
      <w:bookmarkEnd w:id="3"/>
      <w:bookmarkEnd w:id="4"/>
      <w:bookmarkEnd w:id="5"/>
    </w:p>
    <w:p w14:paraId="435CF9A4" w14:textId="77777777" w:rsidR="00FC1DA7" w:rsidRPr="00143D29" w:rsidRDefault="00FC1DA7" w:rsidP="00FC1DA7">
      <w:pPr>
        <w:rPr>
          <w:lang w:val="es-MX" w:eastAsia="en-US"/>
        </w:rPr>
      </w:pPr>
    </w:p>
    <w:p w14:paraId="629A5BE2" w14:textId="56C3E7D5" w:rsidR="007C0013" w:rsidRPr="00143D29" w:rsidRDefault="007C0013" w:rsidP="00EF014A">
      <w:pPr>
        <w:pStyle w:val="Ttulo2"/>
        <w:rPr>
          <w:rFonts w:ascii="Palatino Linotype" w:hAnsi="Palatino Linotype"/>
          <w:b/>
          <w:color w:val="auto"/>
          <w:sz w:val="24"/>
        </w:rPr>
      </w:pPr>
      <w:bookmarkStart w:id="6" w:name="_Toc461555890"/>
      <w:bookmarkStart w:id="7" w:name="_Toc466371859"/>
      <w:bookmarkStart w:id="8" w:name="_Toc32594017"/>
      <w:r w:rsidRPr="00143D29">
        <w:rPr>
          <w:rFonts w:ascii="Palatino Linotype" w:hAnsi="Palatino Linotype"/>
          <w:b/>
          <w:color w:val="auto"/>
          <w:sz w:val="24"/>
        </w:rPr>
        <w:t>PRIMERO. De la competencia</w:t>
      </w:r>
      <w:bookmarkEnd w:id="6"/>
      <w:bookmarkEnd w:id="7"/>
      <w:bookmarkEnd w:id="8"/>
    </w:p>
    <w:p w14:paraId="60FBD8C7" w14:textId="77777777" w:rsidR="00FC1DA7" w:rsidRPr="00143D29" w:rsidRDefault="00FC1DA7" w:rsidP="00FC1DA7">
      <w:pPr>
        <w:rPr>
          <w:lang w:val="es-MX" w:eastAsia="en-US"/>
        </w:rPr>
      </w:pPr>
    </w:p>
    <w:p w14:paraId="0BF52B18" w14:textId="0FF625F8" w:rsidR="005A228F" w:rsidRPr="00143D29" w:rsidRDefault="00A45546" w:rsidP="00572186">
      <w:pPr>
        <w:pStyle w:val="Prrafodelista"/>
        <w:numPr>
          <w:ilvl w:val="0"/>
          <w:numId w:val="4"/>
        </w:numPr>
        <w:tabs>
          <w:tab w:val="left" w:pos="426"/>
        </w:tabs>
        <w:spacing w:line="360" w:lineRule="auto"/>
        <w:ind w:left="0" w:firstLine="0"/>
        <w:jc w:val="both"/>
        <w:rPr>
          <w:rFonts w:ascii="Palatino Linotype" w:eastAsia="Calibri" w:hAnsi="Palatino Linotype" w:cs="Times New Roman"/>
          <w:b/>
          <w:lang w:val="es-ES"/>
        </w:rPr>
      </w:pPr>
      <w:r w:rsidRPr="00143D29">
        <w:rPr>
          <w:rFonts w:ascii="Palatino Linotype" w:eastAsia="Calibri" w:hAnsi="Palatino Linotype" w:cs="Times New Roman"/>
          <w:lang w:val="es-ES"/>
        </w:rPr>
        <w:t>Este Instituto de Transparencia, Acceso a la Información Pública y Protección de Datos Personales del Estado de México y Municipios, es comp</w:t>
      </w:r>
      <w:r w:rsidR="00D10AB0" w:rsidRPr="00143D29">
        <w:rPr>
          <w:rFonts w:ascii="Palatino Linotype" w:eastAsia="Calibri" w:hAnsi="Palatino Linotype" w:cs="Times New Roman"/>
          <w:lang w:val="es-ES"/>
        </w:rPr>
        <w:t xml:space="preserve">etente para conocer y resolver </w:t>
      </w:r>
      <w:r w:rsidRPr="00143D29">
        <w:rPr>
          <w:rFonts w:ascii="Palatino Linotype" w:eastAsia="Calibri" w:hAnsi="Palatino Linotype" w:cs="Times New Roman"/>
          <w:lang w:val="es-ES"/>
        </w:rPr>
        <w:t xml:space="preserve">el presente recurso de conformidad con el artículo: 6, apartado A, fracción IV de la </w:t>
      </w:r>
      <w:r w:rsidRPr="00143D29">
        <w:rPr>
          <w:rFonts w:ascii="Palatino Linotype" w:eastAsia="Calibri" w:hAnsi="Palatino Linotype" w:cs="Times New Roman"/>
          <w:b/>
          <w:lang w:val="es-ES"/>
        </w:rPr>
        <w:t>Constitución Política de los Estados Unidos Mexicanos</w:t>
      </w:r>
      <w:r w:rsidRPr="00143D29">
        <w:rPr>
          <w:rFonts w:ascii="Palatino Linotype" w:eastAsia="Calibri" w:hAnsi="Palatino Linotype" w:cs="Times New Roman"/>
          <w:lang w:val="es-ES"/>
        </w:rPr>
        <w:t>; 5, párrafos vigésimo segundo</w:t>
      </w:r>
      <w:r w:rsidR="004F785F" w:rsidRPr="00143D29">
        <w:rPr>
          <w:rFonts w:ascii="Palatino Linotype" w:eastAsia="Calibri" w:hAnsi="Palatino Linotype" w:cs="Times New Roman"/>
          <w:lang w:val="es-ES"/>
        </w:rPr>
        <w:t>, vigésimo tercero y vigésimo cuarto,</w:t>
      </w:r>
      <w:r w:rsidRPr="00143D29">
        <w:rPr>
          <w:rFonts w:ascii="Palatino Linotype" w:eastAsia="Calibri" w:hAnsi="Palatino Linotype" w:cs="Times New Roman"/>
          <w:lang w:val="es-ES"/>
        </w:rPr>
        <w:t xml:space="preserve"> fracciones IV y V</w:t>
      </w:r>
      <w:r w:rsidR="004F785F" w:rsidRPr="00143D29">
        <w:rPr>
          <w:rFonts w:ascii="Palatino Linotype" w:eastAsia="Calibri" w:hAnsi="Palatino Linotype" w:cs="Times New Roman"/>
          <w:lang w:val="es-ES"/>
        </w:rPr>
        <w:t>,</w:t>
      </w:r>
      <w:r w:rsidRPr="00143D29">
        <w:rPr>
          <w:rFonts w:ascii="Palatino Linotype" w:eastAsia="Calibri" w:hAnsi="Palatino Linotype" w:cs="Times New Roman"/>
          <w:lang w:val="es-ES"/>
        </w:rPr>
        <w:t xml:space="preserve"> de la </w:t>
      </w:r>
      <w:r w:rsidRPr="00143D29">
        <w:rPr>
          <w:rFonts w:ascii="Palatino Linotype" w:eastAsia="Calibri" w:hAnsi="Palatino Linotype" w:cs="Times New Roman"/>
          <w:b/>
          <w:lang w:val="es-ES"/>
        </w:rPr>
        <w:t>Constitución Política del Estado Libre y Soberano de México</w:t>
      </w:r>
      <w:r w:rsidRPr="00143D29">
        <w:rPr>
          <w:rFonts w:ascii="Palatino Linotype" w:eastAsia="Calibri" w:hAnsi="Palatino Linotype" w:cs="Times New Roman"/>
          <w:lang w:val="es-ES"/>
        </w:rPr>
        <w:t xml:space="preserve">; artículos 1, 2 fracción II, 13, 29, 36 fracciones I y II, 176, 178, 179, 181 párrafo tercero y 185 </w:t>
      </w:r>
      <w:r w:rsidRPr="00143D29">
        <w:rPr>
          <w:rFonts w:ascii="Palatino Linotype" w:eastAsia="Calibri" w:hAnsi="Palatino Linotype" w:cs="Arial"/>
          <w:lang w:val="es-ES"/>
        </w:rPr>
        <w:t xml:space="preserve">de la </w:t>
      </w:r>
      <w:r w:rsidRPr="00143D29">
        <w:rPr>
          <w:rFonts w:ascii="Palatino Linotype" w:eastAsia="Calibri" w:hAnsi="Palatino Linotype" w:cs="Arial"/>
          <w:b/>
          <w:lang w:val="es-ES"/>
        </w:rPr>
        <w:t>Ley de Transparencia y Acceso a la Información Pública del Estado de México y Municipios</w:t>
      </w:r>
      <w:r w:rsidRPr="00143D29">
        <w:rPr>
          <w:rFonts w:ascii="Palatino Linotype" w:eastAsia="Calibri" w:hAnsi="Palatino Linotype" w:cs="Arial"/>
          <w:lang w:val="es-ES"/>
        </w:rPr>
        <w:t xml:space="preserve">; y 10, 7, 9 fracciones I y XXIV, y 11 del </w:t>
      </w:r>
      <w:r w:rsidRPr="00143D29">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143D29" w:rsidRDefault="00EA0CA1" w:rsidP="00F96156">
      <w:pPr>
        <w:pStyle w:val="Prrafodelista"/>
        <w:tabs>
          <w:tab w:val="left" w:pos="426"/>
        </w:tabs>
        <w:spacing w:line="360" w:lineRule="auto"/>
        <w:ind w:left="0"/>
        <w:jc w:val="both"/>
        <w:rPr>
          <w:rFonts w:ascii="Palatino Linotype" w:eastAsia="Calibri" w:hAnsi="Palatino Linotype" w:cs="Times New Roman"/>
          <w:b/>
          <w:lang w:val="es-ES"/>
        </w:rPr>
      </w:pPr>
    </w:p>
    <w:p w14:paraId="753DC7A1" w14:textId="5E205177" w:rsidR="00C6440A" w:rsidRPr="00143D29" w:rsidRDefault="007C0013" w:rsidP="00C6440A">
      <w:pPr>
        <w:pStyle w:val="Ttulo2"/>
        <w:tabs>
          <w:tab w:val="left" w:pos="426"/>
        </w:tabs>
        <w:rPr>
          <w:rFonts w:ascii="Palatino Linotype" w:hAnsi="Palatino Linotype"/>
          <w:b/>
          <w:color w:val="auto"/>
          <w:sz w:val="24"/>
        </w:rPr>
      </w:pPr>
      <w:bookmarkStart w:id="9" w:name="_Toc461555891"/>
      <w:bookmarkStart w:id="10" w:name="_Toc466371860"/>
      <w:bookmarkStart w:id="11" w:name="_Toc32594018"/>
      <w:r w:rsidRPr="00143D29">
        <w:rPr>
          <w:rFonts w:ascii="Palatino Linotype" w:hAnsi="Palatino Linotype"/>
          <w:b/>
          <w:color w:val="auto"/>
          <w:sz w:val="24"/>
        </w:rPr>
        <w:lastRenderedPageBreak/>
        <w:t>SEGUNDO. De la oportunidad y proced</w:t>
      </w:r>
      <w:r w:rsidR="00F35C44" w:rsidRPr="00143D29">
        <w:rPr>
          <w:rFonts w:ascii="Palatino Linotype" w:hAnsi="Palatino Linotype"/>
          <w:b/>
          <w:color w:val="auto"/>
          <w:sz w:val="24"/>
        </w:rPr>
        <w:t>encia</w:t>
      </w:r>
      <w:r w:rsidRPr="00143D29">
        <w:rPr>
          <w:rFonts w:ascii="Palatino Linotype" w:hAnsi="Palatino Linotype"/>
          <w:b/>
          <w:color w:val="auto"/>
          <w:sz w:val="24"/>
        </w:rPr>
        <w:t>.</w:t>
      </w:r>
      <w:bookmarkEnd w:id="9"/>
      <w:bookmarkEnd w:id="10"/>
      <w:bookmarkEnd w:id="11"/>
    </w:p>
    <w:p w14:paraId="18E22450" w14:textId="77777777" w:rsidR="00C6440A" w:rsidRPr="00143D29" w:rsidRDefault="00C6440A" w:rsidP="00C6440A">
      <w:pPr>
        <w:rPr>
          <w:lang w:val="es-MX" w:eastAsia="en-US"/>
        </w:rPr>
      </w:pPr>
    </w:p>
    <w:p w14:paraId="2A690F57" w14:textId="120B47F2" w:rsidR="00B02BDD" w:rsidRPr="00143D29" w:rsidRDefault="003E6D0F" w:rsidP="00572186">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143D29">
        <w:rPr>
          <w:rFonts w:ascii="Palatino Linotype" w:eastAsia="Calibri" w:hAnsi="Palatino Linotype" w:cs="Arial"/>
        </w:rPr>
        <w:t xml:space="preserve">El </w:t>
      </w:r>
      <w:r w:rsidR="005F1362" w:rsidRPr="00143D29">
        <w:rPr>
          <w:rFonts w:ascii="Palatino Linotype" w:eastAsia="Calibri" w:hAnsi="Palatino Linotype" w:cs="Arial"/>
        </w:rPr>
        <w:t xml:space="preserve">medio de impugnación fue presentado a través del </w:t>
      </w:r>
      <w:r w:rsidR="005F1362" w:rsidRPr="00143D29">
        <w:rPr>
          <w:rFonts w:ascii="Palatino Linotype" w:eastAsia="Calibri" w:hAnsi="Palatino Linotype" w:cs="Arial"/>
          <w:b/>
          <w:i/>
        </w:rPr>
        <w:t>SAIMEX</w:t>
      </w:r>
      <w:r w:rsidR="005F1362" w:rsidRPr="00143D29">
        <w:rPr>
          <w:rFonts w:ascii="Palatino Linotype" w:eastAsia="Calibri" w:hAnsi="Palatino Linotype" w:cs="Arial"/>
          <w:b/>
        </w:rPr>
        <w:t>,</w:t>
      </w:r>
      <w:r w:rsidR="005F1362" w:rsidRPr="00143D29">
        <w:rPr>
          <w:rFonts w:ascii="Palatino Linotype" w:eastAsia="Calibri" w:hAnsi="Palatino Linotype" w:cs="Arial"/>
        </w:rPr>
        <w:t xml:space="preserve"> en el formato previamente aprobado para tal efecto y dentro del plazo legal de quince días hábiles otorgados; siendo así que el </w:t>
      </w:r>
      <w:r w:rsidR="005F1362" w:rsidRPr="00143D29">
        <w:rPr>
          <w:rFonts w:ascii="Palatino Linotype" w:eastAsia="Calibri" w:hAnsi="Palatino Linotype" w:cs="Arial"/>
          <w:b/>
        </w:rPr>
        <w:t>SUJETO OBLIGADO</w:t>
      </w:r>
      <w:r w:rsidR="005F1362" w:rsidRPr="00143D29">
        <w:rPr>
          <w:rFonts w:ascii="Palatino Linotype" w:eastAsia="Calibri" w:hAnsi="Palatino Linotype" w:cs="Arial"/>
        </w:rPr>
        <w:t xml:space="preserve"> entregó respuesta el </w:t>
      </w:r>
      <w:r w:rsidR="00572186" w:rsidRPr="00143D29">
        <w:rPr>
          <w:rFonts w:ascii="Palatino Linotype" w:eastAsia="Calibri" w:hAnsi="Palatino Linotype" w:cs="Arial"/>
        </w:rPr>
        <w:t>tres</w:t>
      </w:r>
      <w:r w:rsidR="005F1362" w:rsidRPr="00143D29">
        <w:rPr>
          <w:rFonts w:ascii="Palatino Linotype" w:eastAsia="Calibri" w:hAnsi="Palatino Linotype" w:cs="Arial"/>
        </w:rPr>
        <w:t xml:space="preserve"> (</w:t>
      </w:r>
      <w:r w:rsidR="00572186" w:rsidRPr="00143D29">
        <w:rPr>
          <w:rFonts w:ascii="Palatino Linotype" w:eastAsia="Calibri" w:hAnsi="Palatino Linotype" w:cs="Arial"/>
        </w:rPr>
        <w:t>03</w:t>
      </w:r>
      <w:r w:rsidR="005F1362" w:rsidRPr="00143D29">
        <w:rPr>
          <w:rFonts w:ascii="Palatino Linotype" w:eastAsia="Calibri" w:hAnsi="Palatino Linotype" w:cs="Arial"/>
        </w:rPr>
        <w:t xml:space="preserve">) de </w:t>
      </w:r>
      <w:r w:rsidR="00572186" w:rsidRPr="00143D29">
        <w:rPr>
          <w:rFonts w:ascii="Palatino Linotype" w:eastAsia="Calibri" w:hAnsi="Palatino Linotype" w:cs="Arial"/>
        </w:rPr>
        <w:t>diciembre</w:t>
      </w:r>
      <w:r w:rsidR="005F1362" w:rsidRPr="00143D29">
        <w:rPr>
          <w:rFonts w:ascii="Palatino Linotype" w:eastAsia="Calibri" w:hAnsi="Palatino Linotype" w:cs="Arial"/>
        </w:rPr>
        <w:t xml:space="preserve"> de dos mil </w:t>
      </w:r>
      <w:r w:rsidR="005F1362" w:rsidRPr="00143D29">
        <w:rPr>
          <w:rFonts w:ascii="Palatino Linotype" w:eastAsia="Calibri" w:hAnsi="Palatino Linotype" w:cs="Arial"/>
          <w:lang w:val="es-ES"/>
        </w:rPr>
        <w:t>diecinueve</w:t>
      </w:r>
      <w:r w:rsidR="005F1362" w:rsidRPr="00143D29">
        <w:rPr>
          <w:rFonts w:ascii="Palatino Linotype" w:eastAsia="Calibri" w:hAnsi="Palatino Linotype" w:cs="Arial"/>
        </w:rPr>
        <w:t xml:space="preserve">, </w:t>
      </w:r>
      <w:r w:rsidR="005F1362" w:rsidRPr="00143D29">
        <w:rPr>
          <w:rFonts w:ascii="Palatino Linotype" w:hAnsi="Palatino Linotype" w:cs="Arial"/>
        </w:rPr>
        <w:t xml:space="preserve">de tal forma que el plazo para interponer el recurso de revisión transcurrió del </w:t>
      </w:r>
      <w:r w:rsidR="00572186" w:rsidRPr="00143D29">
        <w:rPr>
          <w:rFonts w:ascii="Palatino Linotype" w:hAnsi="Palatino Linotype" w:cs="Arial"/>
        </w:rPr>
        <w:t>cuatro</w:t>
      </w:r>
      <w:r w:rsidR="005F1362" w:rsidRPr="00143D29">
        <w:rPr>
          <w:rFonts w:ascii="Palatino Linotype" w:hAnsi="Palatino Linotype" w:cs="Arial"/>
        </w:rPr>
        <w:t xml:space="preserve"> (</w:t>
      </w:r>
      <w:r w:rsidR="00572186" w:rsidRPr="00143D29">
        <w:rPr>
          <w:rFonts w:ascii="Palatino Linotype" w:hAnsi="Palatino Linotype" w:cs="Arial"/>
        </w:rPr>
        <w:t>04</w:t>
      </w:r>
      <w:r w:rsidR="005F1362" w:rsidRPr="00143D29">
        <w:rPr>
          <w:rFonts w:ascii="Palatino Linotype" w:hAnsi="Palatino Linotype" w:cs="Arial"/>
        </w:rPr>
        <w:t>)</w:t>
      </w:r>
      <w:r w:rsidR="00AC1DE5" w:rsidRPr="00143D29">
        <w:rPr>
          <w:rFonts w:ascii="Palatino Linotype" w:hAnsi="Palatino Linotype" w:cs="Arial"/>
        </w:rPr>
        <w:t xml:space="preserve"> de </w:t>
      </w:r>
      <w:r w:rsidR="00572186" w:rsidRPr="00143D29">
        <w:rPr>
          <w:rFonts w:ascii="Palatino Linotype" w:hAnsi="Palatino Linotype" w:cs="Arial"/>
        </w:rPr>
        <w:t>diciembre del dos mil diecinueve</w:t>
      </w:r>
      <w:r w:rsidR="005F1362" w:rsidRPr="00143D29">
        <w:rPr>
          <w:rFonts w:ascii="Palatino Linotype" w:hAnsi="Palatino Linotype" w:cs="Arial"/>
        </w:rPr>
        <w:t xml:space="preserve"> </w:t>
      </w:r>
      <w:r w:rsidR="005F1362" w:rsidRPr="00143D29">
        <w:rPr>
          <w:rFonts w:ascii="Palatino Linotype" w:eastAsia="Calibri" w:hAnsi="Palatino Linotype" w:cs="Arial"/>
        </w:rPr>
        <w:t xml:space="preserve">al </w:t>
      </w:r>
      <w:r w:rsidR="00572186" w:rsidRPr="00143D29">
        <w:rPr>
          <w:rFonts w:ascii="Palatino Linotype" w:eastAsia="Calibri" w:hAnsi="Palatino Linotype" w:cs="Arial"/>
        </w:rPr>
        <w:t>cuatro</w:t>
      </w:r>
      <w:r w:rsidR="005F1362" w:rsidRPr="00143D29">
        <w:rPr>
          <w:rFonts w:ascii="Palatino Linotype" w:eastAsia="Calibri" w:hAnsi="Palatino Linotype" w:cs="Arial"/>
        </w:rPr>
        <w:t xml:space="preserve"> (</w:t>
      </w:r>
      <w:r w:rsidR="00572186" w:rsidRPr="00143D29">
        <w:rPr>
          <w:rFonts w:ascii="Palatino Linotype" w:eastAsia="Calibri" w:hAnsi="Palatino Linotype" w:cs="Arial"/>
        </w:rPr>
        <w:t>04</w:t>
      </w:r>
      <w:r w:rsidR="005F1362" w:rsidRPr="00143D29">
        <w:rPr>
          <w:rFonts w:ascii="Palatino Linotype" w:eastAsia="Calibri" w:hAnsi="Palatino Linotype" w:cs="Arial"/>
        </w:rPr>
        <w:t xml:space="preserve">) </w:t>
      </w:r>
      <w:r w:rsidR="005F1362" w:rsidRPr="00143D29">
        <w:rPr>
          <w:rFonts w:ascii="Palatino Linotype" w:hAnsi="Palatino Linotype" w:cs="Arial"/>
        </w:rPr>
        <w:t xml:space="preserve">de </w:t>
      </w:r>
      <w:r w:rsidR="00572186" w:rsidRPr="00143D29">
        <w:rPr>
          <w:rFonts w:ascii="Palatino Linotype" w:hAnsi="Palatino Linotype" w:cs="Arial"/>
        </w:rPr>
        <w:t>enero</w:t>
      </w:r>
      <w:r w:rsidR="005F1362" w:rsidRPr="00143D29">
        <w:rPr>
          <w:rFonts w:ascii="Palatino Linotype" w:hAnsi="Palatino Linotype" w:cs="Arial"/>
        </w:rPr>
        <w:t xml:space="preserve"> de dos mil </w:t>
      </w:r>
      <w:r w:rsidR="00572186" w:rsidRPr="00143D29">
        <w:rPr>
          <w:rFonts w:ascii="Palatino Linotype" w:hAnsi="Palatino Linotype" w:cs="Arial"/>
        </w:rPr>
        <w:t>veinte</w:t>
      </w:r>
      <w:r w:rsidR="005F1362" w:rsidRPr="00143D29">
        <w:rPr>
          <w:rFonts w:ascii="Palatino Linotype" w:hAnsi="Palatino Linotype" w:cs="Arial"/>
        </w:rPr>
        <w:t>, sin contemplar en el cómputo los sábados</w:t>
      </w:r>
      <w:r w:rsidR="00FB0729" w:rsidRPr="00143D29">
        <w:rPr>
          <w:rFonts w:ascii="Palatino Linotype" w:hAnsi="Palatino Linotype" w:cs="Arial"/>
        </w:rPr>
        <w:t>,</w:t>
      </w:r>
      <w:r w:rsidR="005F1362" w:rsidRPr="00143D29">
        <w:rPr>
          <w:rFonts w:ascii="Palatino Linotype" w:hAnsi="Palatino Linotype" w:cs="Arial"/>
        </w:rPr>
        <w:t xml:space="preserve"> domingos</w:t>
      </w:r>
      <w:r w:rsidR="00FB0729" w:rsidRPr="00143D29">
        <w:rPr>
          <w:rFonts w:ascii="Palatino Linotype" w:hAnsi="Palatino Linotype" w:cs="Arial"/>
        </w:rPr>
        <w:t xml:space="preserve"> e inhábiles</w:t>
      </w:r>
      <w:r w:rsidR="00C6440A" w:rsidRPr="00143D29">
        <w:rPr>
          <w:rFonts w:ascii="Palatino Linotype" w:hAnsi="Palatino Linotype" w:cs="Arial"/>
        </w:rPr>
        <w:t>,</w:t>
      </w:r>
      <w:r w:rsidR="005F1362" w:rsidRPr="00143D29">
        <w:rPr>
          <w:rFonts w:ascii="Palatino Linotype" w:hAnsi="Palatino Linotype" w:cs="Arial"/>
        </w:rPr>
        <w:t xml:space="preserve"> en términos del artículo 3 fracción X de la </w:t>
      </w:r>
      <w:r w:rsidR="005F1362" w:rsidRPr="00143D29">
        <w:rPr>
          <w:rFonts w:ascii="Palatino Linotype" w:hAnsi="Palatino Linotype"/>
        </w:rPr>
        <w:t>Ley de Transparencia y Acceso a la Información Pública del Estado de México y Municipios.</w:t>
      </w:r>
    </w:p>
    <w:p w14:paraId="0A335D48" w14:textId="77777777" w:rsidR="009E360A" w:rsidRPr="00143D29" w:rsidRDefault="009E360A" w:rsidP="00572186">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63E5A495" w14:textId="0AACBE80" w:rsidR="009E360A" w:rsidRPr="00143D29" w:rsidRDefault="009E360A" w:rsidP="00572186">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143D29">
        <w:rPr>
          <w:rFonts w:ascii="Palatino Linotype" w:hAnsi="Palatino Linotype"/>
        </w:rPr>
        <w:t xml:space="preserve">Luego entonces, </w:t>
      </w:r>
      <w:r w:rsidR="005F1362" w:rsidRPr="00143D29">
        <w:rPr>
          <w:rFonts w:ascii="Palatino Linotype" w:hAnsi="Palatino Linotype"/>
        </w:rPr>
        <w:t xml:space="preserve">si el presente recurso de revisión fue interpuesto el </w:t>
      </w:r>
      <w:r w:rsidR="00572186" w:rsidRPr="00143D29">
        <w:rPr>
          <w:rFonts w:ascii="Palatino Linotype" w:hAnsi="Palatino Linotype"/>
        </w:rPr>
        <w:t>cuatro</w:t>
      </w:r>
      <w:r w:rsidR="005F1362" w:rsidRPr="00143D29">
        <w:rPr>
          <w:rFonts w:ascii="Palatino Linotype" w:hAnsi="Palatino Linotype"/>
        </w:rPr>
        <w:t xml:space="preserve"> (</w:t>
      </w:r>
      <w:r w:rsidR="00572186" w:rsidRPr="00143D29">
        <w:rPr>
          <w:rFonts w:ascii="Palatino Linotype" w:hAnsi="Palatino Linotype"/>
        </w:rPr>
        <w:t>04</w:t>
      </w:r>
      <w:r w:rsidR="005F1362" w:rsidRPr="00143D29">
        <w:rPr>
          <w:rFonts w:ascii="Palatino Linotype" w:hAnsi="Palatino Linotype"/>
        </w:rPr>
        <w:t xml:space="preserve">) de </w:t>
      </w:r>
      <w:r w:rsidR="00572186" w:rsidRPr="00143D29">
        <w:rPr>
          <w:rFonts w:ascii="Palatino Linotype" w:hAnsi="Palatino Linotype"/>
        </w:rPr>
        <w:t>diciembre</w:t>
      </w:r>
      <w:r w:rsidR="005F1362" w:rsidRPr="00143D29">
        <w:rPr>
          <w:rFonts w:ascii="Palatino Linotype" w:hAnsi="Palatino Linotype"/>
        </w:rPr>
        <w:t xml:space="preserve"> de dos mil diecinueve, éste</w:t>
      </w:r>
      <w:r w:rsidR="005F1362" w:rsidRPr="00143D29">
        <w:rPr>
          <w:rFonts w:ascii="Palatino Linotype" w:hAnsi="Palatino Linotype" w:cs="Arial"/>
        </w:rPr>
        <w:t xml:space="preserve"> se encuentra dentro de los márgenes temporales previstos en el artículo 178 de la Ley de Transparencia y Acceso a la Información Pública del Estado de México y Municipios</w:t>
      </w:r>
      <w:r w:rsidR="005F1362" w:rsidRPr="00143D29">
        <w:rPr>
          <w:rFonts w:ascii="Palatino Linotype" w:hAnsi="Palatino Linotype" w:cs="Arial"/>
          <w:b/>
        </w:rPr>
        <w:t xml:space="preserve"> </w:t>
      </w:r>
      <w:r w:rsidR="005F1362" w:rsidRPr="00143D29">
        <w:rPr>
          <w:rFonts w:ascii="Palatino Linotype" w:hAnsi="Palatino Linotype" w:cs="Arial"/>
        </w:rPr>
        <w:t>vigente</w:t>
      </w:r>
      <w:r w:rsidRPr="00143D29">
        <w:rPr>
          <w:rFonts w:ascii="Palatino Linotype" w:hAnsi="Palatino Linotype" w:cs="Arial"/>
        </w:rPr>
        <w:t>.</w:t>
      </w:r>
    </w:p>
    <w:p w14:paraId="1408E7ED" w14:textId="77777777" w:rsidR="00C6440A" w:rsidRPr="00143D29" w:rsidRDefault="00C6440A" w:rsidP="00572186">
      <w:pPr>
        <w:pStyle w:val="Prrafodelista"/>
        <w:tabs>
          <w:tab w:val="left" w:pos="426"/>
        </w:tabs>
        <w:spacing w:before="240" w:after="240" w:line="360" w:lineRule="auto"/>
        <w:ind w:left="0"/>
        <w:jc w:val="both"/>
        <w:rPr>
          <w:rFonts w:ascii="Palatino Linotype" w:hAnsi="Palatino Linotype"/>
        </w:rPr>
      </w:pPr>
    </w:p>
    <w:p w14:paraId="52DD5993" w14:textId="34B62499" w:rsidR="005F1362" w:rsidRPr="00143D29" w:rsidRDefault="00C6440A" w:rsidP="00572186">
      <w:pPr>
        <w:pStyle w:val="Prrafodelista"/>
        <w:numPr>
          <w:ilvl w:val="0"/>
          <w:numId w:val="4"/>
        </w:numPr>
        <w:tabs>
          <w:tab w:val="left" w:pos="426"/>
        </w:tabs>
        <w:spacing w:before="240" w:after="240" w:line="360" w:lineRule="auto"/>
        <w:ind w:left="0" w:firstLine="0"/>
        <w:jc w:val="both"/>
        <w:rPr>
          <w:rFonts w:ascii="Palatino Linotype" w:hAnsi="Palatino Linotype"/>
        </w:rPr>
      </w:pPr>
      <w:r w:rsidRPr="00143D29">
        <w:rPr>
          <w:rFonts w:ascii="Palatino Linotype" w:eastAsia="Calibri" w:hAnsi="Palatino Linotype" w:cs="Arial"/>
        </w:rPr>
        <w:t xml:space="preserve">Consecuencia de lo anterior, esta Ponencia Resolutora advierte que </w:t>
      </w:r>
      <w:r w:rsidR="00540208" w:rsidRPr="00143D29">
        <w:rPr>
          <w:rFonts w:ascii="Palatino Linotype" w:eastAsia="Calibri" w:hAnsi="Palatino Linotype" w:cs="Arial"/>
        </w:rPr>
        <w:t xml:space="preserve">el escrito contiene las formalidades previstas por el artículo 180 último párrafo de la Ley </w:t>
      </w:r>
      <w:r w:rsidR="004911B6" w:rsidRPr="00143D29">
        <w:rPr>
          <w:rFonts w:ascii="Palatino Linotype" w:eastAsia="Calibri" w:hAnsi="Palatino Linotype" w:cs="Arial"/>
        </w:rPr>
        <w:t>de Transparencia y Acceso a la Información Pública del Estado de México y Municipios</w:t>
      </w:r>
      <w:r w:rsidR="00540208" w:rsidRPr="00143D29">
        <w:rPr>
          <w:rFonts w:ascii="Palatino Linotype" w:eastAsia="Calibri" w:hAnsi="Palatino Linotype" w:cs="Arial"/>
        </w:rPr>
        <w:t xml:space="preserve">, por lo que es procedente que </w:t>
      </w:r>
      <w:r w:rsidR="004911B6" w:rsidRPr="00143D29">
        <w:rPr>
          <w:rFonts w:ascii="Palatino Linotype" w:eastAsia="Calibri" w:hAnsi="Palatino Linotype" w:cs="Arial"/>
        </w:rPr>
        <w:t>e</w:t>
      </w:r>
      <w:r w:rsidR="00540208" w:rsidRPr="00143D29">
        <w:rPr>
          <w:rFonts w:ascii="Palatino Linotype" w:eastAsia="Calibri" w:hAnsi="Palatino Linotype" w:cs="Arial"/>
        </w:rPr>
        <w:t>ste Instituto de Transparencia, Acceso a la Información Pública y Protección de Datos Personales del Estado de México y Municipios, conozca y resuelva el presente recurso.</w:t>
      </w:r>
    </w:p>
    <w:p w14:paraId="13AC7C73" w14:textId="0211124E" w:rsidR="00AD76A1" w:rsidRPr="00143D29" w:rsidRDefault="00AD76A1" w:rsidP="00540208">
      <w:pPr>
        <w:pStyle w:val="Prrafodelista"/>
        <w:tabs>
          <w:tab w:val="left" w:pos="426"/>
        </w:tabs>
        <w:spacing w:before="240" w:after="240" w:line="360" w:lineRule="auto"/>
        <w:ind w:left="0"/>
        <w:jc w:val="both"/>
        <w:rPr>
          <w:rFonts w:ascii="Palatino Linotype" w:hAnsi="Palatino Linotype"/>
        </w:rPr>
      </w:pPr>
    </w:p>
    <w:p w14:paraId="15661DD9" w14:textId="0993C8F4" w:rsidR="00540208" w:rsidRPr="00143D29" w:rsidRDefault="00C50A2B" w:rsidP="00540208">
      <w:pPr>
        <w:pStyle w:val="Ttulo2"/>
        <w:rPr>
          <w:rFonts w:ascii="Palatino Linotype" w:hAnsi="Palatino Linotype"/>
          <w:b/>
          <w:color w:val="auto"/>
          <w:sz w:val="24"/>
          <w:szCs w:val="24"/>
        </w:rPr>
      </w:pPr>
      <w:bookmarkStart w:id="12" w:name="_Toc500360400"/>
      <w:bookmarkStart w:id="13" w:name="_Toc500786931"/>
      <w:bookmarkStart w:id="14" w:name="_Toc32594019"/>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143D29">
        <w:rPr>
          <w:rFonts w:ascii="Palatino Linotype" w:hAnsi="Palatino Linotype"/>
          <w:b/>
          <w:color w:val="auto"/>
          <w:sz w:val="24"/>
          <w:szCs w:val="24"/>
        </w:rPr>
        <w:lastRenderedPageBreak/>
        <w:t>TERCERO. De</w:t>
      </w:r>
      <w:r w:rsidR="00AD76A1" w:rsidRPr="00143D29">
        <w:rPr>
          <w:rFonts w:ascii="Palatino Linotype" w:hAnsi="Palatino Linotype"/>
          <w:b/>
          <w:color w:val="auto"/>
          <w:sz w:val="24"/>
          <w:szCs w:val="24"/>
        </w:rPr>
        <w:t xml:space="preserve">l planteamiento de la </w:t>
      </w:r>
      <w:r w:rsidR="00AD76A1" w:rsidRPr="00143D29">
        <w:rPr>
          <w:rFonts w:ascii="Palatino Linotype" w:hAnsi="Palatino Linotype"/>
          <w:b/>
          <w:i/>
          <w:color w:val="auto"/>
          <w:sz w:val="24"/>
          <w:szCs w:val="24"/>
        </w:rPr>
        <w:t>Litis</w:t>
      </w:r>
      <w:r w:rsidRPr="00143D29">
        <w:rPr>
          <w:rFonts w:ascii="Palatino Linotype" w:hAnsi="Palatino Linotype"/>
          <w:b/>
          <w:color w:val="auto"/>
          <w:sz w:val="24"/>
          <w:szCs w:val="24"/>
        </w:rPr>
        <w:t>.</w:t>
      </w:r>
      <w:bookmarkEnd w:id="12"/>
      <w:bookmarkEnd w:id="13"/>
      <w:bookmarkEnd w:id="14"/>
    </w:p>
    <w:p w14:paraId="4231B8D5" w14:textId="77777777" w:rsidR="00540208" w:rsidRPr="00143D29" w:rsidRDefault="00540208" w:rsidP="00540208">
      <w:pPr>
        <w:rPr>
          <w:rFonts w:ascii="Palatino Linotype" w:hAnsi="Palatino Linotype"/>
          <w:lang w:val="es-MX" w:eastAsia="en-US"/>
        </w:rPr>
      </w:pPr>
    </w:p>
    <w:bookmarkEnd w:id="15"/>
    <w:bookmarkEnd w:id="16"/>
    <w:p w14:paraId="4F352A5F" w14:textId="0A1214B9" w:rsidR="00CB58C6" w:rsidRPr="00143D29" w:rsidRDefault="00540208" w:rsidP="0057218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143D29">
        <w:rPr>
          <w:rFonts w:ascii="Palatino Linotype" w:hAnsi="Palatino Linotype" w:cs="Arial"/>
        </w:rPr>
        <w:t>El</w:t>
      </w:r>
      <w:r w:rsidR="00AD76A1" w:rsidRPr="00143D29">
        <w:rPr>
          <w:rFonts w:ascii="Palatino Linotype" w:hAnsi="Palatino Linotype" w:cs="Arial"/>
        </w:rPr>
        <w:t xml:space="preserve"> particular, </w:t>
      </w:r>
      <w:r w:rsidRPr="00143D29">
        <w:rPr>
          <w:rFonts w:ascii="Palatino Linotype" w:hAnsi="Palatino Linotype"/>
        </w:rPr>
        <w:t xml:space="preserve">mediante la solicitud de información </w:t>
      </w:r>
      <w:r w:rsidR="00572186" w:rsidRPr="00143D29">
        <w:rPr>
          <w:rFonts w:ascii="Palatino Linotype" w:hAnsi="Palatino Linotype"/>
          <w:b/>
        </w:rPr>
        <w:t>00274</w:t>
      </w:r>
      <w:r w:rsidRPr="00143D29">
        <w:rPr>
          <w:rFonts w:ascii="Palatino Linotype" w:hAnsi="Palatino Linotype"/>
          <w:b/>
        </w:rPr>
        <w:t>/</w:t>
      </w:r>
      <w:r w:rsidR="006603DA" w:rsidRPr="00143D29">
        <w:rPr>
          <w:rFonts w:ascii="Palatino Linotype" w:hAnsi="Palatino Linotype"/>
          <w:b/>
        </w:rPr>
        <w:t>CHICOLOAPAN</w:t>
      </w:r>
      <w:r w:rsidRPr="00143D29">
        <w:rPr>
          <w:rFonts w:ascii="Palatino Linotype" w:hAnsi="Palatino Linotype"/>
          <w:b/>
        </w:rPr>
        <w:t>/IP/2019</w:t>
      </w:r>
      <w:r w:rsidRPr="00143D29">
        <w:rPr>
          <w:rFonts w:ascii="Palatino Linotype" w:hAnsi="Palatino Linotype"/>
        </w:rPr>
        <w:t xml:space="preserve">, requirió al </w:t>
      </w:r>
      <w:r w:rsidR="00FB0729" w:rsidRPr="00143D29">
        <w:rPr>
          <w:rFonts w:ascii="Palatino Linotype" w:hAnsi="Palatino Linotype"/>
          <w:szCs w:val="22"/>
        </w:rPr>
        <w:t xml:space="preserve">Ayuntamiento de </w:t>
      </w:r>
      <w:r w:rsidR="006603DA" w:rsidRPr="00143D29">
        <w:rPr>
          <w:rFonts w:ascii="Palatino Linotype" w:hAnsi="Palatino Linotype"/>
          <w:szCs w:val="22"/>
        </w:rPr>
        <w:t>Chicoloapan</w:t>
      </w:r>
      <w:r w:rsidR="009572EE" w:rsidRPr="00143D29">
        <w:rPr>
          <w:rFonts w:ascii="Palatino Linotype" w:hAnsi="Palatino Linotype"/>
        </w:rPr>
        <w:t>,</w:t>
      </w:r>
      <w:r w:rsidRPr="00143D29">
        <w:rPr>
          <w:rFonts w:ascii="Palatino Linotype" w:hAnsi="Palatino Linotype"/>
        </w:rPr>
        <w:t xml:space="preserve"> la siguiente información:</w:t>
      </w:r>
    </w:p>
    <w:p w14:paraId="2F459EB9" w14:textId="77777777" w:rsidR="00972DF8" w:rsidRPr="00143D29" w:rsidRDefault="00972DF8" w:rsidP="00572186">
      <w:pPr>
        <w:pStyle w:val="Prrafodelista"/>
        <w:tabs>
          <w:tab w:val="left" w:pos="426"/>
        </w:tabs>
        <w:spacing w:before="240" w:after="240" w:line="360" w:lineRule="auto"/>
        <w:ind w:left="0" w:right="49"/>
        <w:jc w:val="both"/>
        <w:rPr>
          <w:rFonts w:ascii="Palatino Linotype" w:hAnsi="Palatino Linotype" w:cs="Arial"/>
        </w:rPr>
      </w:pPr>
    </w:p>
    <w:p w14:paraId="2AF1A2DD" w14:textId="789ED274" w:rsidR="00972DF8" w:rsidRPr="00143D29" w:rsidRDefault="00572186" w:rsidP="00572186">
      <w:pPr>
        <w:pStyle w:val="Prrafodelista"/>
        <w:numPr>
          <w:ilvl w:val="1"/>
          <w:numId w:val="25"/>
        </w:numPr>
        <w:tabs>
          <w:tab w:val="left" w:pos="426"/>
          <w:tab w:val="left" w:pos="993"/>
        </w:tabs>
        <w:spacing w:before="240" w:after="240" w:line="360" w:lineRule="auto"/>
        <w:ind w:left="567" w:right="616" w:firstLine="0"/>
        <w:jc w:val="both"/>
        <w:rPr>
          <w:rFonts w:ascii="Palatino Linotype" w:hAnsi="Palatino Linotype" w:cs="Arial"/>
        </w:rPr>
      </w:pPr>
      <w:r w:rsidRPr="00143D29">
        <w:rPr>
          <w:rFonts w:ascii="Palatino Linotype" w:hAnsi="Palatino Linotype" w:cs="Arial"/>
        </w:rPr>
        <w:t>De</w:t>
      </w:r>
      <w:r w:rsidR="00160575" w:rsidRPr="00143D29">
        <w:rPr>
          <w:rFonts w:ascii="Palatino Linotype" w:hAnsi="Palatino Linotype" w:cs="Arial"/>
        </w:rPr>
        <w:t xml:space="preserve"> las áreas verdes y de donación que hizo la persona jurídico-colectiva </w:t>
      </w:r>
      <w:r w:rsidR="00160575" w:rsidRPr="00143D29">
        <w:rPr>
          <w:rFonts w:ascii="Palatino Linotype" w:hAnsi="Palatino Linotype" w:cs="Arial"/>
          <w:i/>
        </w:rPr>
        <w:t>SARE</w:t>
      </w:r>
      <w:r w:rsidR="00160575" w:rsidRPr="00143D29">
        <w:rPr>
          <w:rFonts w:ascii="Palatino Linotype" w:hAnsi="Palatino Linotype" w:cs="Arial"/>
        </w:rPr>
        <w:t xml:space="preserve"> al Municipio de Chicoloapan, en el terreno que hoy ocupa la Unidad Habitacional Ciudad Galaxia Los Reyes, del dos mil al dos (02) de diciembre del dos mil diecinueve:</w:t>
      </w:r>
    </w:p>
    <w:p w14:paraId="7FD06425" w14:textId="192862D5" w:rsidR="00160575" w:rsidRPr="00143D29" w:rsidRDefault="00160575" w:rsidP="00160575">
      <w:pPr>
        <w:pStyle w:val="Prrafodelista"/>
        <w:numPr>
          <w:ilvl w:val="2"/>
          <w:numId w:val="25"/>
        </w:numPr>
        <w:tabs>
          <w:tab w:val="left" w:pos="426"/>
          <w:tab w:val="left" w:pos="1418"/>
        </w:tabs>
        <w:spacing w:before="240" w:after="240" w:line="360" w:lineRule="auto"/>
        <w:ind w:left="1134" w:right="616" w:firstLine="0"/>
        <w:jc w:val="both"/>
        <w:rPr>
          <w:rFonts w:ascii="Palatino Linotype" w:hAnsi="Palatino Linotype" w:cs="Arial"/>
        </w:rPr>
      </w:pPr>
      <w:r w:rsidRPr="00143D29">
        <w:rPr>
          <w:rFonts w:ascii="Palatino Linotype" w:hAnsi="Palatino Linotype" w:cs="Arial"/>
        </w:rPr>
        <w:t>Ubicación física.</w:t>
      </w:r>
    </w:p>
    <w:p w14:paraId="40FBDBB4" w14:textId="498DD8A1" w:rsidR="00160575" w:rsidRPr="00143D29" w:rsidRDefault="00160575" w:rsidP="00160575">
      <w:pPr>
        <w:pStyle w:val="Prrafodelista"/>
        <w:numPr>
          <w:ilvl w:val="2"/>
          <w:numId w:val="25"/>
        </w:numPr>
        <w:tabs>
          <w:tab w:val="left" w:pos="426"/>
          <w:tab w:val="left" w:pos="1418"/>
        </w:tabs>
        <w:spacing w:before="240" w:after="240" w:line="360" w:lineRule="auto"/>
        <w:ind w:left="1134" w:right="616" w:firstLine="0"/>
        <w:jc w:val="both"/>
        <w:rPr>
          <w:rFonts w:ascii="Palatino Linotype" w:hAnsi="Palatino Linotype" w:cs="Arial"/>
        </w:rPr>
      </w:pPr>
      <w:r w:rsidRPr="00143D29">
        <w:rPr>
          <w:rFonts w:ascii="Palatino Linotype" w:hAnsi="Palatino Linotype" w:cs="Arial"/>
        </w:rPr>
        <w:t>Fecha de las Actas de Cabildo y número de registro, folio o libro en el que se encuentren asentados.</w:t>
      </w:r>
    </w:p>
    <w:p w14:paraId="0D41E91F" w14:textId="77777777" w:rsidR="00572186" w:rsidRPr="00143D29" w:rsidRDefault="00572186" w:rsidP="00572186">
      <w:pPr>
        <w:pStyle w:val="Prrafodelista"/>
        <w:tabs>
          <w:tab w:val="left" w:pos="426"/>
          <w:tab w:val="left" w:pos="993"/>
        </w:tabs>
        <w:spacing w:before="240" w:after="240" w:line="360" w:lineRule="auto"/>
        <w:ind w:left="567" w:right="616"/>
        <w:jc w:val="both"/>
        <w:rPr>
          <w:rFonts w:ascii="Palatino Linotype" w:hAnsi="Palatino Linotype" w:cs="Arial"/>
        </w:rPr>
      </w:pPr>
    </w:p>
    <w:p w14:paraId="45B904A8" w14:textId="3D145E16" w:rsidR="00AD76A1" w:rsidRPr="00143D29" w:rsidRDefault="00AD76A1" w:rsidP="0057218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143D29">
        <w:rPr>
          <w:rFonts w:ascii="Palatino Linotype" w:hAnsi="Palatino Linotype" w:cs="Arial"/>
          <w:szCs w:val="23"/>
        </w:rPr>
        <w:t xml:space="preserve">En su respuesta, el </w:t>
      </w:r>
      <w:r w:rsidRPr="00143D29">
        <w:rPr>
          <w:rFonts w:ascii="Palatino Linotype" w:hAnsi="Palatino Linotype" w:cs="Arial"/>
          <w:b/>
          <w:szCs w:val="23"/>
        </w:rPr>
        <w:t>SUJETO OBLIGADO</w:t>
      </w:r>
      <w:r w:rsidR="000E26C4" w:rsidRPr="00143D29">
        <w:rPr>
          <w:rFonts w:ascii="Palatino Linotype" w:hAnsi="Palatino Linotype" w:cs="Arial"/>
          <w:szCs w:val="23"/>
        </w:rPr>
        <w:t xml:space="preserve"> en su respuesta, </w:t>
      </w:r>
      <w:r w:rsidR="00160575" w:rsidRPr="00143D29">
        <w:rPr>
          <w:rFonts w:ascii="Palatino Linotype" w:hAnsi="Palatino Linotype" w:cs="Arial"/>
          <w:szCs w:val="23"/>
        </w:rPr>
        <w:t>esencialmente</w:t>
      </w:r>
      <w:r w:rsidR="000E26C4" w:rsidRPr="00143D29">
        <w:rPr>
          <w:rFonts w:ascii="Palatino Linotype" w:hAnsi="Palatino Linotype" w:cs="Arial"/>
          <w:szCs w:val="23"/>
        </w:rPr>
        <w:t>, refirió lo siguiente:</w:t>
      </w:r>
    </w:p>
    <w:p w14:paraId="516A416A" w14:textId="69BD83A8" w:rsidR="00160575" w:rsidRPr="00143D29" w:rsidRDefault="00072669" w:rsidP="00160575">
      <w:pPr>
        <w:pStyle w:val="Prrafodelista"/>
        <w:numPr>
          <w:ilvl w:val="1"/>
          <w:numId w:val="4"/>
        </w:numPr>
        <w:tabs>
          <w:tab w:val="left" w:pos="851"/>
        </w:tabs>
        <w:spacing w:before="240" w:after="240" w:line="360" w:lineRule="auto"/>
        <w:ind w:left="567" w:right="49" w:firstLine="0"/>
        <w:jc w:val="both"/>
        <w:rPr>
          <w:rFonts w:ascii="Palatino Linotype" w:hAnsi="Palatino Linotype" w:cs="Arial"/>
        </w:rPr>
      </w:pPr>
      <w:r w:rsidRPr="00143D29">
        <w:rPr>
          <w:rFonts w:ascii="Palatino Linotype" w:hAnsi="Palatino Linotype" w:cs="Arial"/>
        </w:rPr>
        <w:t xml:space="preserve">Exhortó al particular a consultar </w:t>
      </w:r>
      <w:r w:rsidR="00427C20" w:rsidRPr="00143D29">
        <w:rPr>
          <w:rFonts w:ascii="Palatino Linotype" w:hAnsi="Palatino Linotype" w:cs="Arial"/>
        </w:rPr>
        <w:t>una liga electrónica relacionada con sus Sesiones de Cabildo.</w:t>
      </w:r>
    </w:p>
    <w:p w14:paraId="7840D1CC" w14:textId="3CEE1CA7" w:rsidR="00427C20" w:rsidRPr="00143D29" w:rsidRDefault="00427C20" w:rsidP="00160575">
      <w:pPr>
        <w:pStyle w:val="Prrafodelista"/>
        <w:numPr>
          <w:ilvl w:val="1"/>
          <w:numId w:val="4"/>
        </w:numPr>
        <w:tabs>
          <w:tab w:val="left" w:pos="851"/>
        </w:tabs>
        <w:spacing w:before="240" w:after="240" w:line="360" w:lineRule="auto"/>
        <w:ind w:left="567" w:right="49" w:firstLine="0"/>
        <w:jc w:val="both"/>
        <w:rPr>
          <w:rFonts w:ascii="Palatino Linotype" w:hAnsi="Palatino Linotype" w:cs="Arial"/>
        </w:rPr>
      </w:pPr>
      <w:r w:rsidRPr="00143D29">
        <w:rPr>
          <w:rFonts w:ascii="Palatino Linotype" w:hAnsi="Palatino Linotype" w:cs="Arial"/>
        </w:rPr>
        <w:t>Refirió que las áreas de donación que se encontraban en la Unidad Habitacional señalada en la solicitud de información, eran 22, cuyos usos correspondían a equipamiento urbano, escuelas, mercados, y otros.</w:t>
      </w:r>
    </w:p>
    <w:p w14:paraId="3AAC83D3" w14:textId="77777777" w:rsidR="00AD76A1" w:rsidRPr="00143D29" w:rsidRDefault="00AD76A1" w:rsidP="009C5057">
      <w:pPr>
        <w:pStyle w:val="Prrafodelista"/>
        <w:tabs>
          <w:tab w:val="left" w:pos="426"/>
        </w:tabs>
        <w:spacing w:before="240" w:after="240" w:line="360" w:lineRule="auto"/>
        <w:ind w:left="0" w:right="49"/>
        <w:jc w:val="both"/>
        <w:rPr>
          <w:rFonts w:ascii="Palatino Linotype" w:hAnsi="Palatino Linotype" w:cs="Arial"/>
        </w:rPr>
      </w:pPr>
    </w:p>
    <w:p w14:paraId="702BA265" w14:textId="22B361AA" w:rsidR="00AD76A1" w:rsidRPr="00143D29" w:rsidRDefault="00FC50CE" w:rsidP="0057218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143D29">
        <w:rPr>
          <w:rFonts w:ascii="Palatino Linotype" w:hAnsi="Palatino Linotype" w:cs="Arial"/>
          <w:szCs w:val="23"/>
        </w:rPr>
        <w:t xml:space="preserve">Por su parte, </w:t>
      </w:r>
      <w:r w:rsidR="00943E62" w:rsidRPr="00143D29">
        <w:rPr>
          <w:rFonts w:ascii="Palatino Linotype" w:hAnsi="Palatino Linotype" w:cs="Arial"/>
          <w:szCs w:val="23"/>
        </w:rPr>
        <w:t>el</w:t>
      </w:r>
      <w:r w:rsidRPr="00143D29">
        <w:rPr>
          <w:rFonts w:ascii="Palatino Linotype" w:hAnsi="Palatino Linotype" w:cs="Arial"/>
          <w:szCs w:val="23"/>
        </w:rPr>
        <w:t xml:space="preserve"> </w:t>
      </w:r>
      <w:r w:rsidRPr="00143D29">
        <w:rPr>
          <w:rFonts w:ascii="Palatino Linotype" w:hAnsi="Palatino Linotype" w:cs="Arial"/>
          <w:b/>
          <w:szCs w:val="23"/>
        </w:rPr>
        <w:t>RECURRENTE</w:t>
      </w:r>
      <w:r w:rsidR="00A62B7B" w:rsidRPr="00143D29">
        <w:rPr>
          <w:rFonts w:ascii="Palatino Linotype" w:hAnsi="Palatino Linotype" w:cs="Arial"/>
          <w:szCs w:val="23"/>
        </w:rPr>
        <w:t xml:space="preserve"> se inconformó</w:t>
      </w:r>
      <w:r w:rsidRPr="00143D29">
        <w:rPr>
          <w:rFonts w:ascii="Palatino Linotype" w:hAnsi="Palatino Linotype" w:cs="Arial"/>
          <w:szCs w:val="23"/>
        </w:rPr>
        <w:t xml:space="preserve"> esencialmente dentro del recurso de revisión </w:t>
      </w:r>
      <w:r w:rsidR="006603DA" w:rsidRPr="00143D29">
        <w:rPr>
          <w:rFonts w:ascii="Palatino Linotype" w:hAnsi="Palatino Linotype" w:cs="Arial"/>
          <w:b/>
          <w:szCs w:val="23"/>
        </w:rPr>
        <w:t>09083</w:t>
      </w:r>
      <w:r w:rsidRPr="00143D29">
        <w:rPr>
          <w:rFonts w:ascii="Palatino Linotype" w:hAnsi="Palatino Linotype" w:cs="Arial"/>
          <w:b/>
          <w:szCs w:val="23"/>
        </w:rPr>
        <w:t>/INFOEM/IP/RR/</w:t>
      </w:r>
      <w:r w:rsidR="00943E62" w:rsidRPr="00143D29">
        <w:rPr>
          <w:rFonts w:ascii="Palatino Linotype" w:hAnsi="Palatino Linotype" w:cs="Arial"/>
          <w:b/>
          <w:szCs w:val="23"/>
        </w:rPr>
        <w:t>2019</w:t>
      </w:r>
      <w:r w:rsidR="003D4163" w:rsidRPr="00143D29">
        <w:rPr>
          <w:rFonts w:ascii="Palatino Linotype" w:hAnsi="Palatino Linotype" w:cs="Arial"/>
          <w:szCs w:val="23"/>
        </w:rPr>
        <w:t xml:space="preserve">, </w:t>
      </w:r>
      <w:r w:rsidR="00A073A0" w:rsidRPr="00143D29">
        <w:rPr>
          <w:rFonts w:ascii="Palatino Linotype" w:hAnsi="Palatino Linotype" w:cs="Arial"/>
          <w:szCs w:val="23"/>
        </w:rPr>
        <w:t>señalando</w:t>
      </w:r>
      <w:r w:rsidR="00427C20" w:rsidRPr="00143D29">
        <w:rPr>
          <w:rFonts w:ascii="Palatino Linotype" w:hAnsi="Palatino Linotype" w:cs="Arial"/>
          <w:szCs w:val="23"/>
        </w:rPr>
        <w:t xml:space="preserve"> por agravios, los siguientes pronunciamientos:</w:t>
      </w:r>
    </w:p>
    <w:p w14:paraId="49D1D714" w14:textId="0FCE8119" w:rsidR="00A41AEE" w:rsidRPr="00143D29" w:rsidRDefault="00427C20" w:rsidP="00A41AEE">
      <w:pPr>
        <w:pStyle w:val="Prrafodelista"/>
        <w:numPr>
          <w:ilvl w:val="1"/>
          <w:numId w:val="4"/>
        </w:numPr>
        <w:tabs>
          <w:tab w:val="left" w:pos="851"/>
        </w:tabs>
        <w:spacing w:before="240" w:after="240" w:line="360" w:lineRule="auto"/>
        <w:ind w:left="567" w:right="49" w:firstLine="0"/>
        <w:jc w:val="both"/>
        <w:rPr>
          <w:rFonts w:ascii="Palatino Linotype" w:hAnsi="Palatino Linotype" w:cs="Arial"/>
          <w:b/>
        </w:rPr>
      </w:pPr>
      <w:r w:rsidRPr="00143D29">
        <w:rPr>
          <w:rFonts w:ascii="Palatino Linotype" w:hAnsi="Palatino Linotype" w:cs="Arial"/>
          <w:szCs w:val="23"/>
        </w:rPr>
        <w:lastRenderedPageBreak/>
        <w:t xml:space="preserve">Que el </w:t>
      </w:r>
      <w:r w:rsidR="00A41AEE" w:rsidRPr="00143D29">
        <w:rPr>
          <w:rFonts w:ascii="Palatino Linotype" w:hAnsi="Palatino Linotype" w:cs="Arial"/>
          <w:b/>
          <w:szCs w:val="23"/>
        </w:rPr>
        <w:t>SUJETO OBLIGADO</w:t>
      </w:r>
      <w:r w:rsidR="00A41AEE" w:rsidRPr="00143D29">
        <w:rPr>
          <w:rFonts w:ascii="Palatino Linotype" w:hAnsi="Palatino Linotype" w:cs="Arial"/>
          <w:szCs w:val="23"/>
        </w:rPr>
        <w:t xml:space="preserve"> no atendió adecuadamente la solicitud de información, toda vez que el particular requirió conocer la ubicación física de todas las áreas verdes y de donación que hizo la empresa </w:t>
      </w:r>
      <w:r w:rsidR="00A41AEE" w:rsidRPr="00143D29">
        <w:rPr>
          <w:rFonts w:ascii="Palatino Linotype" w:hAnsi="Palatino Linotype" w:cs="Arial"/>
          <w:i/>
          <w:szCs w:val="23"/>
        </w:rPr>
        <w:t>SARE</w:t>
      </w:r>
      <w:r w:rsidR="00A41AEE" w:rsidRPr="00143D29">
        <w:rPr>
          <w:rFonts w:ascii="Palatino Linotype" w:hAnsi="Palatino Linotype" w:cs="Arial"/>
          <w:szCs w:val="23"/>
        </w:rPr>
        <w:t xml:space="preserve"> al municipio, en el terreno que hoy ocupa la Unidad Habitacional Ciudad Galaxia Los Reyes, así como la fecha del Acta de Cabildo y número de registro, folio o libro en el que se encuentren asentados.</w:t>
      </w:r>
    </w:p>
    <w:p w14:paraId="0749FC63" w14:textId="77777777" w:rsidR="00AD76A1" w:rsidRPr="00143D29" w:rsidRDefault="00AD76A1" w:rsidP="00572186">
      <w:pPr>
        <w:pStyle w:val="Prrafodelista"/>
        <w:tabs>
          <w:tab w:val="left" w:pos="426"/>
        </w:tabs>
        <w:spacing w:before="240" w:after="240" w:line="360" w:lineRule="auto"/>
        <w:ind w:left="0" w:right="49"/>
        <w:jc w:val="both"/>
        <w:rPr>
          <w:rFonts w:ascii="Palatino Linotype" w:hAnsi="Palatino Linotype" w:cs="Arial"/>
        </w:rPr>
      </w:pPr>
    </w:p>
    <w:p w14:paraId="4B724D91" w14:textId="38B3D6EF" w:rsidR="00AD76A1" w:rsidRPr="00143D29" w:rsidRDefault="00BC4307" w:rsidP="0057218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143D29">
        <w:rPr>
          <w:rFonts w:ascii="Palatino Linotype" w:hAnsi="Palatino Linotype" w:cs="Arial"/>
          <w:szCs w:val="23"/>
        </w:rPr>
        <w:t xml:space="preserve">Por lo anterior, la </w:t>
      </w:r>
      <w:r w:rsidRPr="00143D29">
        <w:rPr>
          <w:rFonts w:ascii="Palatino Linotype" w:hAnsi="Palatino Linotype" w:cs="Arial"/>
          <w:i/>
          <w:szCs w:val="23"/>
        </w:rPr>
        <w:t>Litis</w:t>
      </w:r>
      <w:r w:rsidRPr="00143D29">
        <w:rPr>
          <w:rFonts w:ascii="Palatino Linotype" w:hAnsi="Palatino Linotype" w:cs="Arial"/>
          <w:szCs w:val="23"/>
        </w:rPr>
        <w:t xml:space="preserve"> a resolver en el presente recurso se circunscribe en determinar si </w:t>
      </w:r>
      <w:r w:rsidR="00E32652" w:rsidRPr="00143D29">
        <w:rPr>
          <w:rFonts w:ascii="Palatino Linotype" w:hAnsi="Palatino Linotype" w:cs="Arial"/>
          <w:szCs w:val="23"/>
        </w:rPr>
        <w:t xml:space="preserve">el </w:t>
      </w:r>
      <w:r w:rsidR="00E32652" w:rsidRPr="00143D29">
        <w:rPr>
          <w:rFonts w:ascii="Palatino Linotype" w:hAnsi="Palatino Linotype" w:cs="Arial"/>
          <w:b/>
          <w:szCs w:val="23"/>
        </w:rPr>
        <w:t>SUJETO OBLIGADO</w:t>
      </w:r>
      <w:r w:rsidR="00E32652" w:rsidRPr="00143D29">
        <w:rPr>
          <w:rFonts w:ascii="Palatino Linotype" w:hAnsi="Palatino Linotype" w:cs="Arial"/>
          <w:szCs w:val="23"/>
        </w:rPr>
        <w:t xml:space="preserve">, con su respuesta, colmó el derecho de acceso a la información ejercido por el particular o, si por el contrario, </w:t>
      </w:r>
      <w:r w:rsidR="0028248C" w:rsidRPr="00143D29">
        <w:rPr>
          <w:rFonts w:ascii="Palatino Linotype" w:hAnsi="Palatino Linotype"/>
        </w:rPr>
        <w:t xml:space="preserve">actualiza </w:t>
      </w:r>
      <w:r w:rsidR="00E32652" w:rsidRPr="00143D29">
        <w:rPr>
          <w:rFonts w:ascii="Palatino Linotype" w:hAnsi="Palatino Linotype"/>
        </w:rPr>
        <w:t xml:space="preserve">alguna de </w:t>
      </w:r>
      <w:r w:rsidR="0028248C" w:rsidRPr="00143D29">
        <w:rPr>
          <w:rFonts w:ascii="Palatino Linotype" w:hAnsi="Palatino Linotype"/>
        </w:rPr>
        <w:t>las causales de procedencia</w:t>
      </w:r>
      <w:r w:rsidR="00E66A80" w:rsidRPr="00143D29">
        <w:rPr>
          <w:rFonts w:ascii="Palatino Linotype" w:hAnsi="Palatino Linotype" w:cs="Arial"/>
          <w:szCs w:val="23"/>
        </w:rPr>
        <w:t xml:space="preserve"> del recurso de revisión establecidas en el artículo 179 </w:t>
      </w:r>
      <w:r w:rsidR="00CC60CD" w:rsidRPr="00143D29">
        <w:rPr>
          <w:rFonts w:ascii="Palatino Linotype" w:hAnsi="Palatino Linotype" w:cs="Arial"/>
          <w:szCs w:val="23"/>
        </w:rPr>
        <w:t>fracciones</w:t>
      </w:r>
      <w:r w:rsidR="00E66A80" w:rsidRPr="00143D29">
        <w:rPr>
          <w:rFonts w:ascii="Palatino Linotype" w:hAnsi="Palatino Linotype" w:cs="Arial"/>
          <w:szCs w:val="23"/>
        </w:rPr>
        <w:t xml:space="preserve"> </w:t>
      </w:r>
      <w:r w:rsidR="00A073A0" w:rsidRPr="00143D29">
        <w:rPr>
          <w:rFonts w:ascii="Palatino Linotype" w:hAnsi="Palatino Linotype" w:cs="Arial"/>
          <w:szCs w:val="23"/>
        </w:rPr>
        <w:t>V o</w:t>
      </w:r>
      <w:r w:rsidR="00CC60CD" w:rsidRPr="00143D29">
        <w:rPr>
          <w:rFonts w:ascii="Palatino Linotype" w:hAnsi="Palatino Linotype" w:cs="Arial"/>
          <w:szCs w:val="23"/>
        </w:rPr>
        <w:t xml:space="preserve"> XIII</w:t>
      </w:r>
      <w:r w:rsidR="00C15F97" w:rsidRPr="00143D29">
        <w:rPr>
          <w:rFonts w:ascii="Palatino Linotype" w:hAnsi="Palatino Linotype" w:cs="Arial"/>
          <w:szCs w:val="23"/>
        </w:rPr>
        <w:t xml:space="preserve"> </w:t>
      </w:r>
      <w:r w:rsidR="00E66A80" w:rsidRPr="00143D29">
        <w:rPr>
          <w:rFonts w:ascii="Palatino Linotype" w:hAnsi="Palatino Linotype" w:cs="Arial"/>
          <w:szCs w:val="23"/>
        </w:rPr>
        <w:t>de la Ley de Transparencia y Acceso a la Información Pública del Estado de México y Municipios, mismo que se transcribe a continuación:</w:t>
      </w:r>
    </w:p>
    <w:p w14:paraId="694942AF" w14:textId="62D2F7A9" w:rsidR="00AD76A1" w:rsidRPr="00143D29" w:rsidRDefault="00E66A80" w:rsidP="003D4163">
      <w:pPr>
        <w:pStyle w:val="Sinespaciado"/>
        <w:tabs>
          <w:tab w:val="left" w:pos="426"/>
        </w:tabs>
        <w:ind w:left="851" w:right="567"/>
        <w:jc w:val="both"/>
        <w:rPr>
          <w:rFonts w:ascii="Palatino Linotype" w:hAnsi="Palatino Linotype"/>
          <w:i/>
          <w:sz w:val="22"/>
        </w:rPr>
      </w:pPr>
      <w:r w:rsidRPr="00143D29">
        <w:rPr>
          <w:rFonts w:ascii="Palatino Linotype" w:hAnsi="Palatino Linotype"/>
          <w:i/>
          <w:sz w:val="22"/>
        </w:rPr>
        <w:t>“</w:t>
      </w:r>
      <w:r w:rsidRPr="00143D29">
        <w:rPr>
          <w:rFonts w:ascii="Palatino Linotype" w:hAnsi="Palatino Linotype"/>
          <w:b/>
          <w:i/>
          <w:sz w:val="22"/>
        </w:rPr>
        <w:t>Artículo 179.</w:t>
      </w:r>
      <w:r w:rsidRPr="00143D29">
        <w:rPr>
          <w:rFonts w:ascii="Palatino Linotype" w:hAnsi="Palatino Linotype"/>
          <w:i/>
          <w:sz w:val="22"/>
        </w:rPr>
        <w:t xml:space="preserve"> El recurso de revisión es un medio de protección que la Ley otorga a los particulares, para hacer valer su derecho de acceso a la información pública, y procederá en contra de las siguientes causas:</w:t>
      </w:r>
    </w:p>
    <w:p w14:paraId="2DF219C4" w14:textId="4FD78359" w:rsidR="00E32652" w:rsidRPr="00143D29" w:rsidRDefault="00E32652" w:rsidP="003D4163">
      <w:pPr>
        <w:pStyle w:val="Sinespaciado"/>
        <w:tabs>
          <w:tab w:val="left" w:pos="426"/>
        </w:tabs>
        <w:ind w:left="851" w:right="567"/>
        <w:jc w:val="both"/>
        <w:rPr>
          <w:rFonts w:ascii="Palatino Linotype" w:hAnsi="Palatino Linotype"/>
          <w:i/>
          <w:sz w:val="22"/>
        </w:rPr>
      </w:pPr>
      <w:r w:rsidRPr="00143D29">
        <w:rPr>
          <w:rFonts w:ascii="Palatino Linotype" w:hAnsi="Palatino Linotype"/>
          <w:i/>
          <w:sz w:val="22"/>
        </w:rPr>
        <w:t>(…)</w:t>
      </w:r>
    </w:p>
    <w:p w14:paraId="7C059079" w14:textId="04C1B645" w:rsidR="00515DEC" w:rsidRPr="00143D29" w:rsidRDefault="00515DEC" w:rsidP="003D4163">
      <w:pPr>
        <w:pStyle w:val="Sinespaciado"/>
        <w:tabs>
          <w:tab w:val="left" w:pos="426"/>
        </w:tabs>
        <w:ind w:left="851" w:right="567"/>
        <w:jc w:val="both"/>
        <w:rPr>
          <w:rFonts w:ascii="Palatino Linotype" w:hAnsi="Palatino Linotype"/>
          <w:i/>
          <w:sz w:val="22"/>
        </w:rPr>
      </w:pPr>
      <w:r w:rsidRPr="00143D29">
        <w:rPr>
          <w:rFonts w:ascii="Palatino Linotype" w:hAnsi="Palatino Linotype"/>
          <w:b/>
          <w:i/>
          <w:sz w:val="22"/>
        </w:rPr>
        <w:t>V.</w:t>
      </w:r>
      <w:r w:rsidRPr="00143D29">
        <w:rPr>
          <w:rFonts w:ascii="Palatino Linotype" w:hAnsi="Palatino Linotype"/>
          <w:i/>
          <w:sz w:val="22"/>
        </w:rPr>
        <w:t xml:space="preserve"> </w:t>
      </w:r>
      <w:r w:rsidR="007E0D72" w:rsidRPr="00143D29">
        <w:rPr>
          <w:rFonts w:ascii="Palatino Linotype" w:hAnsi="Palatino Linotype"/>
          <w:i/>
          <w:sz w:val="22"/>
        </w:rPr>
        <w:t>La entrega de información incompleta</w:t>
      </w:r>
      <w:r w:rsidRPr="00143D29">
        <w:rPr>
          <w:rFonts w:ascii="Palatino Linotype" w:hAnsi="Palatino Linotype"/>
          <w:i/>
          <w:sz w:val="22"/>
        </w:rPr>
        <w:t>;</w:t>
      </w:r>
    </w:p>
    <w:p w14:paraId="7B5C7006" w14:textId="77777777" w:rsidR="00CC60CD" w:rsidRPr="00143D29" w:rsidRDefault="00CC60CD" w:rsidP="003D4163">
      <w:pPr>
        <w:pStyle w:val="Sinespaciado"/>
        <w:tabs>
          <w:tab w:val="left" w:pos="426"/>
        </w:tabs>
        <w:ind w:left="851" w:right="567"/>
        <w:jc w:val="both"/>
        <w:rPr>
          <w:rFonts w:ascii="Palatino Linotype" w:hAnsi="Palatino Linotype"/>
          <w:i/>
          <w:sz w:val="22"/>
        </w:rPr>
      </w:pPr>
      <w:r w:rsidRPr="00143D29">
        <w:rPr>
          <w:rFonts w:ascii="Palatino Linotype" w:hAnsi="Palatino Linotype"/>
          <w:i/>
          <w:sz w:val="22"/>
        </w:rPr>
        <w:t>(…)</w:t>
      </w:r>
    </w:p>
    <w:p w14:paraId="2825CFA5" w14:textId="52590EE3" w:rsidR="00CC60CD" w:rsidRPr="00143D29" w:rsidRDefault="00CC60CD" w:rsidP="003D4163">
      <w:pPr>
        <w:pStyle w:val="Sinespaciado"/>
        <w:tabs>
          <w:tab w:val="left" w:pos="426"/>
        </w:tabs>
        <w:ind w:left="851" w:right="567"/>
        <w:jc w:val="both"/>
        <w:rPr>
          <w:rFonts w:ascii="Palatino Linotype" w:hAnsi="Palatino Linotype"/>
          <w:i/>
          <w:sz w:val="22"/>
        </w:rPr>
      </w:pPr>
      <w:r w:rsidRPr="00143D29">
        <w:rPr>
          <w:rFonts w:ascii="Palatino Linotype" w:hAnsi="Palatino Linotype"/>
          <w:b/>
          <w:i/>
          <w:sz w:val="22"/>
        </w:rPr>
        <w:t>XIII.</w:t>
      </w:r>
      <w:r w:rsidRPr="00143D29">
        <w:rPr>
          <w:rFonts w:ascii="Palatino Linotype" w:hAnsi="Palatino Linotype"/>
          <w:i/>
          <w:sz w:val="22"/>
        </w:rPr>
        <w:t xml:space="preserve"> La falta, deficiencia o insuficiencia de la fundamentación y/o motivación en la respuesta; y</w:t>
      </w:r>
    </w:p>
    <w:p w14:paraId="393C8E9E" w14:textId="24428CF1" w:rsidR="00515DEC" w:rsidRPr="00143D29" w:rsidRDefault="00515DEC" w:rsidP="003D4163">
      <w:pPr>
        <w:pStyle w:val="Sinespaciado"/>
        <w:tabs>
          <w:tab w:val="left" w:pos="426"/>
        </w:tabs>
        <w:ind w:left="851" w:right="567"/>
        <w:jc w:val="both"/>
        <w:rPr>
          <w:rFonts w:ascii="Palatino Linotype" w:hAnsi="Palatino Linotype"/>
          <w:i/>
          <w:sz w:val="22"/>
        </w:rPr>
      </w:pPr>
      <w:r w:rsidRPr="00143D29">
        <w:rPr>
          <w:rFonts w:ascii="Palatino Linotype" w:hAnsi="Palatino Linotype"/>
          <w:i/>
          <w:sz w:val="22"/>
        </w:rPr>
        <w:t>(…)</w:t>
      </w:r>
      <w:r w:rsidR="00CC60CD" w:rsidRPr="00143D29">
        <w:rPr>
          <w:rFonts w:ascii="Palatino Linotype" w:hAnsi="Palatino Linotype"/>
          <w:i/>
          <w:sz w:val="22"/>
        </w:rPr>
        <w:t>”</w:t>
      </w:r>
    </w:p>
    <w:p w14:paraId="18B71A32" w14:textId="77777777" w:rsidR="003D4163" w:rsidRPr="00143D29" w:rsidRDefault="003D4163" w:rsidP="00F96156">
      <w:pPr>
        <w:pStyle w:val="Sinespaciado"/>
        <w:tabs>
          <w:tab w:val="left" w:pos="426"/>
        </w:tabs>
        <w:ind w:right="567"/>
        <w:jc w:val="both"/>
        <w:rPr>
          <w:rFonts w:ascii="Palatino Linotype" w:hAnsi="Palatino Linotype" w:cs="Arial"/>
          <w:i/>
          <w:sz w:val="22"/>
        </w:rPr>
      </w:pPr>
    </w:p>
    <w:p w14:paraId="5CEC2F48" w14:textId="2BD60E87" w:rsidR="00EF014A" w:rsidRPr="00143D29" w:rsidRDefault="00EF014A" w:rsidP="00F96156">
      <w:pPr>
        <w:pStyle w:val="Ttulo2"/>
        <w:tabs>
          <w:tab w:val="left" w:pos="426"/>
        </w:tabs>
        <w:rPr>
          <w:rFonts w:ascii="Palatino Linotype" w:hAnsi="Palatino Linotype" w:cs="Arial"/>
          <w:b/>
          <w:color w:val="auto"/>
          <w:sz w:val="24"/>
        </w:rPr>
      </w:pPr>
      <w:bookmarkStart w:id="22" w:name="_Toc32594020"/>
      <w:r w:rsidRPr="00143D29">
        <w:rPr>
          <w:rFonts w:ascii="Palatino Linotype" w:hAnsi="Palatino Linotype" w:cs="Arial"/>
          <w:b/>
          <w:color w:val="auto"/>
          <w:sz w:val="24"/>
        </w:rPr>
        <w:t>CUARTO. Estudio y Resolución del asunto.</w:t>
      </w:r>
      <w:bookmarkEnd w:id="22"/>
    </w:p>
    <w:p w14:paraId="6BDEBF63" w14:textId="64FC30F7" w:rsidR="00EF014A" w:rsidRPr="00143D29" w:rsidRDefault="00B13243" w:rsidP="00B13243">
      <w:pPr>
        <w:pStyle w:val="Prrafodelista"/>
        <w:tabs>
          <w:tab w:val="left" w:pos="426"/>
        </w:tabs>
        <w:spacing w:before="240" w:after="240" w:line="360" w:lineRule="auto"/>
        <w:ind w:left="0" w:right="49"/>
        <w:jc w:val="both"/>
        <w:outlineLvl w:val="2"/>
        <w:rPr>
          <w:rFonts w:ascii="Palatino Linotype" w:hAnsi="Palatino Linotype" w:cs="Arial"/>
          <w:b/>
        </w:rPr>
      </w:pPr>
      <w:bookmarkStart w:id="23" w:name="_Toc32594021"/>
      <w:r w:rsidRPr="00143D29">
        <w:rPr>
          <w:rFonts w:ascii="Palatino Linotype" w:hAnsi="Palatino Linotype" w:cs="Arial"/>
          <w:b/>
        </w:rPr>
        <w:t>I. Del deber del SUJETO OBLIGADO de promover, proteger y garantizar el derecho de acceso a la información pública.</w:t>
      </w:r>
      <w:bookmarkEnd w:id="23"/>
    </w:p>
    <w:p w14:paraId="138F28BA" w14:textId="77777777" w:rsidR="00B13243" w:rsidRPr="00143D29" w:rsidRDefault="00B13243" w:rsidP="00F96156">
      <w:pPr>
        <w:pStyle w:val="Prrafodelista"/>
        <w:tabs>
          <w:tab w:val="left" w:pos="426"/>
        </w:tabs>
        <w:spacing w:before="240" w:after="240" w:line="360" w:lineRule="auto"/>
        <w:ind w:left="0" w:right="49"/>
        <w:jc w:val="both"/>
        <w:rPr>
          <w:rFonts w:ascii="Palatino Linotype" w:hAnsi="Palatino Linotype" w:cs="Arial"/>
        </w:rPr>
      </w:pPr>
    </w:p>
    <w:p w14:paraId="397C3D14" w14:textId="4302638A" w:rsidR="00F97E65" w:rsidRPr="00143D29" w:rsidRDefault="00F97E65" w:rsidP="0057218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143D29">
        <w:rPr>
          <w:rFonts w:ascii="Palatino Linotype" w:hAnsi="Palatino Linotype" w:cs="Arial"/>
          <w:szCs w:val="23"/>
        </w:rPr>
        <w:lastRenderedPageBreak/>
        <w:t xml:space="preserve">Derivado del planteamiento de la </w:t>
      </w:r>
      <w:r w:rsidRPr="00143D29">
        <w:rPr>
          <w:rFonts w:ascii="Palatino Linotype" w:hAnsi="Palatino Linotype" w:cs="Arial"/>
          <w:i/>
          <w:szCs w:val="23"/>
        </w:rPr>
        <w:t>Litis</w:t>
      </w:r>
      <w:r w:rsidRPr="00143D29">
        <w:rPr>
          <w:rFonts w:ascii="Palatino Linotype" w:hAnsi="Palatino Linotype" w:cs="Arial"/>
          <w:szCs w:val="23"/>
        </w:rPr>
        <w:t xml:space="preserve">, se procede a analizar </w:t>
      </w:r>
      <w:r w:rsidRPr="00143D29">
        <w:rPr>
          <w:rFonts w:ascii="Palatino Linotype" w:hAnsi="Palatino Linotype" w:cs="Arial"/>
          <w:lang w:val="es-MX"/>
        </w:rPr>
        <w:t xml:space="preserve">el contenido íntegro de las actuaciones que obran en el expediente electrónico, y así </w:t>
      </w:r>
      <w:r w:rsidR="00A073A0" w:rsidRPr="00143D29">
        <w:rPr>
          <w:rFonts w:ascii="Palatino Linotype" w:hAnsi="Palatino Linotype" w:cs="Arial"/>
          <w:lang w:val="es-MX"/>
        </w:rPr>
        <w:t>este</w:t>
      </w:r>
      <w:r w:rsidRPr="00143D29">
        <w:rPr>
          <w:rFonts w:ascii="Palatino Linotype" w:hAnsi="Palatino Linotype" w:cs="Arial"/>
          <w:lang w:val="es-MX"/>
        </w:rPr>
        <w:t xml:space="preserve"> Órgano Garante dicte la resolución correspondiente, tomando en consideración los elementos aportados por las partes y apegándose en todo momento al principio de máxima publicidad de acuerdo a lo establecido en el artículo 8 de la </w:t>
      </w:r>
      <w:r w:rsidRPr="00143D29">
        <w:rPr>
          <w:rFonts w:ascii="Palatino Linotype" w:eastAsia="Calibri" w:hAnsi="Palatino Linotype" w:cs="Arial"/>
        </w:rPr>
        <w:t>Ley de Transparencia y Acceso a la Información Pública del Estado de México y Municipios.</w:t>
      </w:r>
    </w:p>
    <w:p w14:paraId="0633D08B" w14:textId="77777777" w:rsidR="00F97E65" w:rsidRPr="00143D29" w:rsidRDefault="00F97E65" w:rsidP="00572186">
      <w:pPr>
        <w:pStyle w:val="Prrafodelista"/>
        <w:tabs>
          <w:tab w:val="left" w:pos="426"/>
        </w:tabs>
        <w:spacing w:before="240" w:after="240" w:line="360" w:lineRule="auto"/>
        <w:ind w:left="0" w:right="49"/>
        <w:jc w:val="both"/>
        <w:rPr>
          <w:rFonts w:ascii="Palatino Linotype" w:hAnsi="Palatino Linotype" w:cs="Arial"/>
        </w:rPr>
      </w:pPr>
    </w:p>
    <w:p w14:paraId="45DDA61F" w14:textId="1139E90C" w:rsidR="00B13243" w:rsidRPr="00143D29" w:rsidRDefault="00B13243" w:rsidP="0057218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143D29">
        <w:rPr>
          <w:rFonts w:ascii="Palatino Linotype" w:eastAsia="Calibri" w:hAnsi="Palatino Linotype" w:cs="Arial"/>
        </w:rPr>
        <w:t xml:space="preserve">Es </w:t>
      </w:r>
      <w:r w:rsidRPr="00143D29">
        <w:rPr>
          <w:rFonts w:ascii="Palatino Linotype" w:hAnsi="Palatino Linotype"/>
        </w:rPr>
        <w:t xml:space="preserve">menester precisar que este </w:t>
      </w:r>
      <w:r w:rsidRPr="00143D29">
        <w:rPr>
          <w:rFonts w:ascii="Palatino Linotype" w:eastAsia="MS Mincho" w:hAnsi="Palatino Linotype" w:cs="Times New Roman"/>
          <w:color w:val="000000"/>
        </w:rPr>
        <w:t xml:space="preserve">Órgano Garante parte del hecho que </w:t>
      </w:r>
      <w:r w:rsidRPr="00143D29">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143D29">
        <w:rPr>
          <w:rFonts w:ascii="Palatino Linotype" w:eastAsia="Times New Roman" w:hAnsi="Palatino Linotype" w:cs="Arial"/>
          <w:color w:val="000000"/>
        </w:rPr>
        <w:t xml:space="preserve"> </w:t>
      </w:r>
      <w:r w:rsidRPr="00143D29">
        <w:rPr>
          <w:rFonts w:ascii="Palatino Linotype" w:eastAsia="Times New Roman" w:hAnsi="Palatino Linotype" w:cs="Arial"/>
          <w:b/>
          <w:color w:val="000000"/>
        </w:rPr>
        <w:t>SUJETO OBLIGADO</w:t>
      </w:r>
      <w:r w:rsidRPr="00143D29">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43D29">
        <w:rPr>
          <w:rFonts w:ascii="Palatino Linotype" w:eastAsia="Times New Roman" w:hAnsi="Palatino Linotype" w:cs="Arial"/>
          <w:b/>
          <w:color w:val="000000"/>
        </w:rPr>
        <w:t xml:space="preserve">Constitución Política de los Estados Unidos Mexicanos </w:t>
      </w:r>
      <w:r w:rsidRPr="00143D29">
        <w:rPr>
          <w:rFonts w:ascii="Palatino Linotype" w:eastAsia="Times New Roman" w:hAnsi="Palatino Linotype" w:cs="Arial"/>
          <w:color w:val="000000"/>
        </w:rPr>
        <w:t xml:space="preserve">al señalar la obligación de “promover, </w:t>
      </w:r>
      <w:r w:rsidRPr="00143D29">
        <w:rPr>
          <w:rFonts w:ascii="Palatino Linotype" w:eastAsia="Times New Roman" w:hAnsi="Palatino Linotype" w:cs="Arial"/>
          <w:b/>
          <w:color w:val="000000"/>
        </w:rPr>
        <w:t>respetar</w:t>
      </w:r>
      <w:r w:rsidRPr="00143D29">
        <w:rPr>
          <w:rFonts w:ascii="Palatino Linotype" w:eastAsia="Times New Roman" w:hAnsi="Palatino Linotype" w:cs="Arial"/>
          <w:color w:val="000000"/>
        </w:rPr>
        <w:t xml:space="preserve">, proteger y </w:t>
      </w:r>
      <w:r w:rsidRPr="00143D29">
        <w:rPr>
          <w:rFonts w:ascii="Palatino Linotype" w:eastAsia="Times New Roman" w:hAnsi="Palatino Linotype" w:cs="Arial"/>
          <w:b/>
          <w:color w:val="000000"/>
        </w:rPr>
        <w:t>garantizar</w:t>
      </w:r>
      <w:r w:rsidRPr="00143D29">
        <w:rPr>
          <w:rFonts w:ascii="Palatino Linotype" w:eastAsia="Times New Roman" w:hAnsi="Palatino Linotype" w:cs="Arial"/>
          <w:color w:val="000000"/>
        </w:rPr>
        <w:t xml:space="preserve"> los derechos humanos”, entre los cuales se encuentra dicho derecho.</w:t>
      </w:r>
    </w:p>
    <w:p w14:paraId="75A88F87" w14:textId="77777777" w:rsidR="00515DEC" w:rsidRPr="00143D29" w:rsidRDefault="00515DEC" w:rsidP="00572186">
      <w:pPr>
        <w:pStyle w:val="Prrafodelista"/>
        <w:tabs>
          <w:tab w:val="left" w:pos="426"/>
        </w:tabs>
        <w:spacing w:before="240" w:after="240" w:line="360" w:lineRule="auto"/>
        <w:ind w:left="0" w:right="49"/>
        <w:jc w:val="both"/>
        <w:rPr>
          <w:rFonts w:ascii="Palatino Linotype" w:hAnsi="Palatino Linotype" w:cs="Arial"/>
        </w:rPr>
      </w:pPr>
    </w:p>
    <w:p w14:paraId="4DE6616C" w14:textId="74A95EE7" w:rsidR="00B13243" w:rsidRPr="00143D29" w:rsidRDefault="00332D3C" w:rsidP="0057218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143D29">
        <w:rPr>
          <w:rFonts w:ascii="Palatino Linotype" w:hAnsi="Palatino Linotype" w:cs="Arial"/>
        </w:rPr>
        <w:t xml:space="preserve">Definiendo </w:t>
      </w:r>
      <w:r w:rsidRPr="00143D29">
        <w:rPr>
          <w:rFonts w:ascii="Palatino Linotype" w:hAnsi="Palatino Linotype" w:cs="Arial"/>
          <w:lang w:val="es-MX"/>
        </w:rPr>
        <w:t xml:space="preserve">el Derecho de Acceso a la Información Pública como: </w:t>
      </w:r>
      <w:r w:rsidRPr="00143D29">
        <w:rPr>
          <w:rFonts w:ascii="Palatino Linotype" w:hAnsi="Palatino Linotype" w:cs="Arial"/>
          <w:i/>
          <w:lang w:val="es-MX"/>
        </w:rPr>
        <w:t>La igualdad de oportunidades para recibir, buscar e impartir información</w:t>
      </w:r>
      <w:r w:rsidRPr="00143D29">
        <w:rPr>
          <w:rFonts w:ascii="Palatino Linotype" w:hAnsi="Palatino Linotype" w:cs="Arial"/>
          <w:i/>
          <w:vertAlign w:val="superscript"/>
          <w:lang w:val="es-MX"/>
        </w:rPr>
        <w:footnoteReference w:id="1"/>
      </w:r>
      <w:r w:rsidRPr="00143D29">
        <w:rPr>
          <w:rFonts w:ascii="Palatino Linotype" w:hAnsi="Palatino Linotype" w:cs="Arial"/>
          <w:i/>
          <w:lang w:val="es-MX"/>
        </w:rPr>
        <w:t xml:space="preserve">en posesión de cualquier </w:t>
      </w:r>
      <w:r w:rsidRPr="00143D29">
        <w:rPr>
          <w:rFonts w:ascii="Palatino Linotype" w:hAnsi="Palatino Linotype" w:cs="Arial"/>
          <w:i/>
          <w:lang w:val="es-MX"/>
        </w:rPr>
        <w:lastRenderedPageBreak/>
        <w:t>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43D29">
        <w:rPr>
          <w:rFonts w:ascii="Palatino Linotype" w:hAnsi="Palatino Linotype" w:cs="Arial"/>
          <w:i/>
          <w:vertAlign w:val="superscript"/>
          <w:lang w:val="es-MX"/>
        </w:rPr>
        <w:footnoteReference w:id="2"/>
      </w:r>
      <w:r w:rsidRPr="00143D29">
        <w:rPr>
          <w:rFonts w:ascii="Palatino Linotype" w:hAnsi="Palatino Linotype" w:cs="Arial"/>
          <w:lang w:val="es-MX"/>
        </w:rPr>
        <w:t>que se constituye como una herramienta fundamental para ejercer</w:t>
      </w:r>
      <w:r w:rsidRPr="00143D29">
        <w:rPr>
          <w:rFonts w:ascii="Palatino Linotype" w:hAnsi="Palatino Linotype" w:cs="Arial"/>
          <w:i/>
          <w:lang w:val="es-MX"/>
        </w:rPr>
        <w:t xml:space="preserve"> el control democrático de las gestiones estatales, de forma tal que puedan cuestionar, indagar y considerar si se está dando un adecuado cumplimiento a las funciones públicas,</w:t>
      </w:r>
      <w:r w:rsidRPr="00143D29">
        <w:rPr>
          <w:rFonts w:ascii="Palatino Linotype" w:hAnsi="Palatino Linotype" w:cs="Arial"/>
          <w:i/>
          <w:vertAlign w:val="superscript"/>
          <w:lang w:val="es-MX"/>
        </w:rPr>
        <w:footnoteReference w:id="3"/>
      </w:r>
      <w:r w:rsidRPr="00143D29">
        <w:rPr>
          <w:rFonts w:ascii="Palatino Linotype" w:hAnsi="Palatino Linotype" w:cs="Arial"/>
          <w:lang w:val="es-MX"/>
        </w:rPr>
        <w:t>fomentando</w:t>
      </w:r>
      <w:r w:rsidRPr="00143D29">
        <w:rPr>
          <w:rFonts w:ascii="Palatino Linotype" w:hAnsi="Palatino Linotype" w:cs="Arial"/>
          <w:i/>
          <w:lang w:val="es-MX"/>
        </w:rPr>
        <w:t xml:space="preserve"> la transparencia de las actividades estatales y </w:t>
      </w:r>
      <w:r w:rsidRPr="00143D29">
        <w:rPr>
          <w:rFonts w:ascii="Palatino Linotype" w:hAnsi="Palatino Linotype" w:cs="Arial"/>
          <w:lang w:val="es-MX"/>
        </w:rPr>
        <w:t>promoviendo</w:t>
      </w:r>
      <w:r w:rsidRPr="00143D29">
        <w:rPr>
          <w:rFonts w:ascii="Palatino Linotype" w:hAnsi="Palatino Linotype" w:cs="Arial"/>
          <w:i/>
          <w:lang w:val="es-MX"/>
        </w:rPr>
        <w:t xml:space="preserve"> la responsabilidad de los funcionarios sobre su gestión pública,</w:t>
      </w:r>
      <w:r w:rsidRPr="00143D29">
        <w:rPr>
          <w:rFonts w:ascii="Palatino Linotype" w:hAnsi="Palatino Linotype" w:cs="Arial"/>
          <w:i/>
          <w:vertAlign w:val="superscript"/>
          <w:lang w:val="es-MX"/>
        </w:rPr>
        <w:footnoteReference w:id="4"/>
      </w:r>
      <w:r w:rsidRPr="00143D29">
        <w:rPr>
          <w:rFonts w:ascii="Palatino Linotype" w:hAnsi="Palatino Linotype" w:cs="Arial"/>
          <w:lang w:val="es-MX"/>
        </w:rPr>
        <w:t>que permite</w:t>
      </w:r>
      <w:r w:rsidRPr="00143D29">
        <w:rPr>
          <w:rFonts w:ascii="Palatino Linotype" w:hAnsi="Palatino Linotype" w:cs="Arial"/>
          <w:i/>
          <w:lang w:val="es-MX"/>
        </w:rPr>
        <w:t xml:space="preserve"> saber qué están haciendo los gobiernos por sus pueblos, sin lo cual la verdad languidecería y la participación en el gobierno permanecería fragmentada.</w:t>
      </w:r>
    </w:p>
    <w:p w14:paraId="1C27875D" w14:textId="77777777" w:rsidR="00332D3C" w:rsidRPr="00143D29" w:rsidRDefault="00332D3C" w:rsidP="00572186">
      <w:pPr>
        <w:pStyle w:val="Prrafodelista"/>
        <w:tabs>
          <w:tab w:val="left" w:pos="426"/>
        </w:tabs>
        <w:spacing w:before="240" w:after="240" w:line="360" w:lineRule="auto"/>
        <w:ind w:left="0" w:right="49"/>
        <w:jc w:val="both"/>
        <w:rPr>
          <w:rFonts w:ascii="Palatino Linotype" w:hAnsi="Palatino Linotype" w:cs="Arial"/>
        </w:rPr>
      </w:pPr>
    </w:p>
    <w:p w14:paraId="25FCC976" w14:textId="2B51E6C7" w:rsidR="00332D3C" w:rsidRPr="00143D29" w:rsidRDefault="00332D3C" w:rsidP="0057218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143D29">
        <w:rPr>
          <w:rFonts w:ascii="Palatino Linotype" w:hAnsi="Palatino Linotype" w:cs="Arial"/>
        </w:rPr>
        <w:t xml:space="preserve">Por </w:t>
      </w:r>
      <w:r w:rsidRPr="00143D29">
        <w:rPr>
          <w:rFonts w:ascii="Palatino Linotype" w:eastAsia="Times New Roman" w:hAnsi="Palatino Linotype"/>
        </w:rPr>
        <w:t>lo anterior, se deduce que el derecho de acceso a la información pública es un derecho humano constitucionalmente reconocido y, a consecuencia de ello, todas las autoridades en el ámbito de sus competencias, funciones y atribuciones tienen la obligación de respetarlo, protegerlo y garantizarlo.</w:t>
      </w:r>
    </w:p>
    <w:p w14:paraId="3380BF59" w14:textId="77777777" w:rsidR="00332D3C" w:rsidRPr="00143D29" w:rsidRDefault="00332D3C" w:rsidP="00572186">
      <w:pPr>
        <w:pStyle w:val="Prrafodelista"/>
        <w:tabs>
          <w:tab w:val="left" w:pos="426"/>
        </w:tabs>
        <w:spacing w:before="240" w:after="240" w:line="360" w:lineRule="auto"/>
        <w:ind w:left="0" w:right="49"/>
        <w:jc w:val="both"/>
        <w:rPr>
          <w:rFonts w:ascii="Palatino Linotype" w:hAnsi="Palatino Linotype" w:cs="Arial"/>
        </w:rPr>
      </w:pPr>
    </w:p>
    <w:p w14:paraId="67AA51CC" w14:textId="5BD71F02" w:rsidR="00332D3C" w:rsidRPr="00143D29" w:rsidRDefault="00332D3C" w:rsidP="0057218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143D29">
        <w:rPr>
          <w:rFonts w:ascii="Palatino Linotype" w:hAnsi="Palatino Linotype" w:cs="Arial"/>
        </w:rPr>
        <w:t xml:space="preserve">En </w:t>
      </w:r>
      <w:r w:rsidRPr="00143D29">
        <w:rPr>
          <w:rFonts w:ascii="Palatino Linotype" w:eastAsia="Times New Roman" w:hAnsi="Palatino Linotype"/>
        </w:rPr>
        <w:t xml:space="preserve">el caso concreto que nos ocupa, el particular solicitó conocer </w:t>
      </w:r>
      <w:r w:rsidR="00A41AEE" w:rsidRPr="00143D29">
        <w:rPr>
          <w:rFonts w:ascii="Palatino Linotype" w:eastAsia="Times New Roman" w:hAnsi="Palatino Linotype"/>
        </w:rPr>
        <w:t xml:space="preserve">la ubicación física de todas las áreas verdes y de donación que hizo la empresa </w:t>
      </w:r>
      <w:r w:rsidR="00A41AEE" w:rsidRPr="00143D29">
        <w:rPr>
          <w:rFonts w:ascii="Palatino Linotype" w:eastAsia="Times New Roman" w:hAnsi="Palatino Linotype"/>
          <w:i/>
        </w:rPr>
        <w:t>SARE</w:t>
      </w:r>
      <w:r w:rsidR="00A41AEE" w:rsidRPr="00143D29">
        <w:rPr>
          <w:rFonts w:ascii="Palatino Linotype" w:eastAsia="Times New Roman" w:hAnsi="Palatino Linotype"/>
        </w:rPr>
        <w:t xml:space="preserve"> al Municipio de Chicoloapan, en el terreno que hoy ocupa la Unidad Habitacional Ciudad Galaxia Los Reyes del uno (01) de enero del dos mil al dos (02) de diciembre del dos mil diecinueve, fecha en que se promovió la solicitud de información, así como la fecha del Acta de Cabildo y número de registro, folio o libro en el que se </w:t>
      </w:r>
      <w:r w:rsidR="00A41AEE" w:rsidRPr="00143D29">
        <w:rPr>
          <w:rFonts w:ascii="Palatino Linotype" w:eastAsia="Times New Roman" w:hAnsi="Palatino Linotype"/>
        </w:rPr>
        <w:lastRenderedPageBreak/>
        <w:t>encuentren asentadas las donaciones</w:t>
      </w:r>
      <w:r w:rsidRPr="00143D29">
        <w:rPr>
          <w:rFonts w:ascii="Palatino Linotype" w:hAnsi="Palatino Linotype" w:cs="Arial"/>
          <w:szCs w:val="23"/>
        </w:rPr>
        <w:t xml:space="preserve">; </w:t>
      </w:r>
      <w:r w:rsidRPr="00143D29">
        <w:rPr>
          <w:rFonts w:ascii="Palatino Linotype" w:eastAsia="Times New Roman" w:hAnsi="Palatino Linotype"/>
        </w:rPr>
        <w:t>requerimiento que de acuerdo a las constancias que obran en el Sistema de Acceso a la Información Mexiquense (</w:t>
      </w:r>
      <w:r w:rsidRPr="00143D29">
        <w:rPr>
          <w:rFonts w:ascii="Palatino Linotype" w:eastAsia="Times New Roman" w:hAnsi="Palatino Linotype"/>
          <w:i/>
        </w:rPr>
        <w:t>SAIMEX</w:t>
      </w:r>
      <w:r w:rsidRPr="00143D29">
        <w:rPr>
          <w:rFonts w:ascii="Palatino Linotype" w:eastAsia="Times New Roman" w:hAnsi="Palatino Linotype"/>
        </w:rPr>
        <w:t xml:space="preserve">), no fue adecuadamente atendido por el </w:t>
      </w:r>
      <w:r w:rsidRPr="00143D29">
        <w:rPr>
          <w:rFonts w:ascii="Palatino Linotype" w:eastAsia="Times New Roman" w:hAnsi="Palatino Linotype"/>
          <w:b/>
        </w:rPr>
        <w:t>SUJETO OBLIGADO</w:t>
      </w:r>
      <w:r w:rsidRPr="00143D29">
        <w:rPr>
          <w:rFonts w:ascii="Palatino Linotype" w:hAnsi="Palatino Linotype"/>
        </w:rPr>
        <w:t>.</w:t>
      </w:r>
    </w:p>
    <w:p w14:paraId="6D398006" w14:textId="77777777" w:rsidR="00332D3C" w:rsidRPr="00143D29" w:rsidRDefault="00332D3C" w:rsidP="00572186">
      <w:pPr>
        <w:pStyle w:val="Prrafodelista"/>
        <w:tabs>
          <w:tab w:val="left" w:pos="426"/>
        </w:tabs>
        <w:spacing w:before="240" w:after="240" w:line="360" w:lineRule="auto"/>
        <w:ind w:left="0" w:right="49"/>
        <w:jc w:val="both"/>
        <w:rPr>
          <w:rFonts w:ascii="Palatino Linotype" w:hAnsi="Palatino Linotype" w:cs="Arial"/>
        </w:rPr>
      </w:pPr>
    </w:p>
    <w:p w14:paraId="7E066C72" w14:textId="7E103A6D" w:rsidR="00332D3C" w:rsidRPr="00143D29" w:rsidRDefault="00332D3C" w:rsidP="0057218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143D29">
        <w:rPr>
          <w:rFonts w:ascii="Palatino Linotype" w:hAnsi="Palatino Linotype" w:cs="Arial"/>
        </w:rPr>
        <w:t xml:space="preserve">Dicho lo anterior, conviene referir que </w:t>
      </w:r>
      <w:r w:rsidRPr="00143D29">
        <w:rPr>
          <w:rFonts w:ascii="Palatino Linotype" w:hAnsi="Palatino Linotype" w:cs="Arial"/>
          <w:szCs w:val="23"/>
        </w:rPr>
        <w:t xml:space="preserve">el artículo primero Constitucional, dispone que como consecuencia de la obligación que tienen las autoridades de promover, respetar, proteger y garantizar el derecho humano; el Estado deberá </w:t>
      </w:r>
      <w:r w:rsidRPr="00143D29">
        <w:rPr>
          <w:rFonts w:ascii="Palatino Linotype" w:hAnsi="Palatino Linotype" w:cs="Arial"/>
          <w:szCs w:val="23"/>
          <w:u w:val="single"/>
        </w:rPr>
        <w:t>prevenir, investigar, sancionar y reparar las violaciones a los derechos humanos</w:t>
      </w:r>
      <w:r w:rsidRPr="00143D29">
        <w:rPr>
          <w:rFonts w:ascii="Palatino Linotype" w:hAnsi="Palatino Linotype" w:cs="Arial"/>
          <w:szCs w:val="23"/>
        </w:rPr>
        <w:t>.</w:t>
      </w:r>
    </w:p>
    <w:p w14:paraId="51F161B3" w14:textId="77777777" w:rsidR="00332D3C" w:rsidRPr="00143D29" w:rsidRDefault="00332D3C" w:rsidP="00572186">
      <w:pPr>
        <w:pStyle w:val="Prrafodelista"/>
        <w:tabs>
          <w:tab w:val="left" w:pos="426"/>
        </w:tabs>
        <w:spacing w:before="240" w:after="240" w:line="360" w:lineRule="auto"/>
        <w:ind w:left="0" w:right="49"/>
        <w:jc w:val="both"/>
        <w:rPr>
          <w:rFonts w:ascii="Palatino Linotype" w:hAnsi="Palatino Linotype" w:cs="Arial"/>
        </w:rPr>
      </w:pPr>
    </w:p>
    <w:p w14:paraId="2F927C2F" w14:textId="390C19F0" w:rsidR="00332D3C" w:rsidRPr="00143D29" w:rsidRDefault="002E54B6" w:rsidP="0057218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143D29">
        <w:rPr>
          <w:rFonts w:ascii="Palatino Linotype" w:hAnsi="Palatino Linotype" w:cs="Arial"/>
        </w:rPr>
        <w:t xml:space="preserve">Es </w:t>
      </w:r>
      <w:r w:rsidRPr="00143D29">
        <w:rPr>
          <w:rFonts w:ascii="Palatino Linotype" w:eastAsia="Times New Roman" w:hAnsi="Palatino Linotype"/>
        </w:rPr>
        <w:t xml:space="preserve">así que la </w:t>
      </w:r>
      <w:r w:rsidRPr="00143D29">
        <w:rPr>
          <w:rFonts w:ascii="Palatino Linotype" w:eastAsia="Times New Roman" w:hAnsi="Palatino Linotype"/>
          <w:b/>
        </w:rPr>
        <w:t xml:space="preserve">Ley de Transparencia y Acceso a la Información Pública del Estado de México y Municipios, </w:t>
      </w:r>
      <w:r w:rsidRPr="00143D29">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143D29">
        <w:rPr>
          <w:rFonts w:ascii="Palatino Linotype" w:eastAsia="Times New Roman" w:hAnsi="Palatino Linotype"/>
          <w:b/>
        </w:rPr>
        <w:t xml:space="preserve"> </w:t>
      </w:r>
      <w:r w:rsidRPr="00143D29">
        <w:rPr>
          <w:rFonts w:ascii="Palatino Linotype" w:eastAsia="Times New Roman" w:hAnsi="Palatino Linotype"/>
        </w:rPr>
        <w:t xml:space="preserve">establece que </w:t>
      </w:r>
      <w:r w:rsidRPr="00143D29">
        <w:rPr>
          <w:rFonts w:ascii="Palatino Linotype" w:eastAsia="Times New Roman" w:hAnsi="Palatino Linotype"/>
          <w:i/>
        </w:rPr>
        <w:t xml:space="preserve">el </w:t>
      </w:r>
      <w:r w:rsidRPr="00143D29">
        <w:rPr>
          <w:rFonts w:ascii="Palatino Linotype" w:eastAsia="Times New Roman" w:hAnsi="Palatino Linotype"/>
          <w:i/>
          <w:u w:val="single"/>
        </w:rPr>
        <w:t>recurso de revisión</w:t>
      </w:r>
      <w:r w:rsidRPr="00143D29">
        <w:rPr>
          <w:rFonts w:ascii="Palatino Linotype" w:eastAsia="Times New Roman" w:hAnsi="Palatino Linotype"/>
          <w:i/>
        </w:rPr>
        <w:t xml:space="preserve"> es la garantía secundaria mediante la cual se pretende reparar cualquier posible afectación al derecho de acceso a la información pública</w:t>
      </w:r>
      <w:r w:rsidRPr="00143D29">
        <w:rPr>
          <w:rFonts w:ascii="Palatino Linotype" w:eastAsia="Times New Roman" w:hAnsi="Palatino Linotype"/>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2F654110" w14:textId="77777777" w:rsidR="00A41AEE" w:rsidRPr="00143D29" w:rsidRDefault="00A41AEE" w:rsidP="00A41AEE">
      <w:pPr>
        <w:pStyle w:val="Prrafodelista"/>
        <w:tabs>
          <w:tab w:val="left" w:pos="426"/>
        </w:tabs>
        <w:spacing w:before="240" w:after="240" w:line="360" w:lineRule="auto"/>
        <w:ind w:left="0" w:right="49"/>
        <w:jc w:val="both"/>
        <w:rPr>
          <w:rFonts w:ascii="Palatino Linotype" w:hAnsi="Palatino Linotype" w:cs="Arial"/>
        </w:rPr>
      </w:pPr>
    </w:p>
    <w:p w14:paraId="460D0EC5" w14:textId="1A248EDD" w:rsidR="00A41AEE" w:rsidRPr="00143D29" w:rsidRDefault="00A41AEE" w:rsidP="00A41AEE">
      <w:pPr>
        <w:pStyle w:val="Prrafodelista"/>
        <w:tabs>
          <w:tab w:val="left" w:pos="426"/>
        </w:tabs>
        <w:spacing w:before="240" w:after="240" w:line="360" w:lineRule="auto"/>
        <w:ind w:left="0" w:right="49"/>
        <w:jc w:val="both"/>
        <w:outlineLvl w:val="2"/>
        <w:rPr>
          <w:rFonts w:ascii="Palatino Linotype" w:hAnsi="Palatino Linotype" w:cs="Arial"/>
          <w:b/>
        </w:rPr>
      </w:pPr>
      <w:bookmarkStart w:id="24" w:name="_Toc32594022"/>
      <w:r w:rsidRPr="00143D29">
        <w:rPr>
          <w:rFonts w:ascii="Palatino Linotype" w:hAnsi="Palatino Linotype" w:cs="Arial"/>
          <w:b/>
        </w:rPr>
        <w:t>II. De los antecedentes señalados en el Recurso de Revisión</w:t>
      </w:r>
      <w:r w:rsidR="00432493" w:rsidRPr="00143D29">
        <w:rPr>
          <w:rFonts w:ascii="Palatino Linotype" w:hAnsi="Palatino Linotype" w:cs="Arial"/>
          <w:b/>
        </w:rPr>
        <w:t xml:space="preserve"> y la respuesta del SUJETO OBLIGADO</w:t>
      </w:r>
      <w:r w:rsidRPr="00143D29">
        <w:rPr>
          <w:rFonts w:ascii="Palatino Linotype" w:hAnsi="Palatino Linotype" w:cs="Arial"/>
          <w:b/>
        </w:rPr>
        <w:t>.</w:t>
      </w:r>
      <w:bookmarkEnd w:id="24"/>
    </w:p>
    <w:p w14:paraId="7DFC6644" w14:textId="77777777" w:rsidR="00A41AEE" w:rsidRPr="00143D29" w:rsidRDefault="00A41AEE" w:rsidP="00A41AEE">
      <w:pPr>
        <w:pStyle w:val="Prrafodelista"/>
        <w:tabs>
          <w:tab w:val="left" w:pos="426"/>
        </w:tabs>
        <w:spacing w:before="240" w:after="240" w:line="360" w:lineRule="auto"/>
        <w:ind w:left="0" w:right="49"/>
        <w:jc w:val="both"/>
        <w:rPr>
          <w:rFonts w:ascii="Palatino Linotype" w:hAnsi="Palatino Linotype" w:cs="Arial"/>
        </w:rPr>
      </w:pPr>
    </w:p>
    <w:p w14:paraId="74C18A08" w14:textId="58D35DD6" w:rsidR="00A41AEE" w:rsidRPr="00143D29" w:rsidRDefault="005D5087" w:rsidP="0057218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143D29">
        <w:rPr>
          <w:rFonts w:ascii="Palatino Linotype" w:eastAsia="Times New Roman" w:hAnsi="Palatino Linotype"/>
        </w:rPr>
        <w:lastRenderedPageBreak/>
        <w:t xml:space="preserve">El </w:t>
      </w:r>
      <w:r w:rsidRPr="00143D29">
        <w:rPr>
          <w:rFonts w:ascii="Palatino Linotype" w:eastAsia="Times New Roman" w:hAnsi="Palatino Linotype"/>
          <w:b/>
        </w:rPr>
        <w:t>RECURRENTE</w:t>
      </w:r>
      <w:r w:rsidRPr="00143D29">
        <w:rPr>
          <w:rFonts w:ascii="Palatino Linotype" w:eastAsia="Times New Roman" w:hAnsi="Palatino Linotype"/>
        </w:rPr>
        <w:t xml:space="preserve">, dentro de las </w:t>
      </w:r>
      <w:r w:rsidRPr="00143D29">
        <w:rPr>
          <w:rFonts w:ascii="Palatino Linotype" w:eastAsia="Times New Roman" w:hAnsi="Palatino Linotype"/>
          <w:i/>
        </w:rPr>
        <w:t>Razones o Motivos de Inconformidad</w:t>
      </w:r>
      <w:r w:rsidRPr="00143D29">
        <w:rPr>
          <w:rFonts w:ascii="Palatino Linotype" w:eastAsia="Times New Roman" w:hAnsi="Palatino Linotype"/>
        </w:rPr>
        <w:t xml:space="preserve"> expuestas dentro del recurso de revisión indicado al rubro, refirió que previamente había solicitado al </w:t>
      </w:r>
      <w:r w:rsidRPr="00143D29">
        <w:rPr>
          <w:rFonts w:ascii="Palatino Linotype" w:eastAsia="Times New Roman" w:hAnsi="Palatino Linotype"/>
          <w:b/>
        </w:rPr>
        <w:t>SUJETO OBLIGADO</w:t>
      </w:r>
      <w:r w:rsidRPr="00143D29">
        <w:rPr>
          <w:rFonts w:ascii="Palatino Linotype" w:eastAsia="Times New Roman" w:hAnsi="Palatino Linotype"/>
        </w:rPr>
        <w:t xml:space="preserve">, mediante la solicitud de información </w:t>
      </w:r>
      <w:r w:rsidRPr="00143D29">
        <w:rPr>
          <w:rFonts w:ascii="Palatino Linotype" w:eastAsia="Times New Roman" w:hAnsi="Palatino Linotype"/>
          <w:b/>
        </w:rPr>
        <w:t>00263/CHICOLOA/IP/2019</w:t>
      </w:r>
      <w:r w:rsidRPr="00143D29">
        <w:rPr>
          <w:rFonts w:ascii="Palatino Linotype" w:eastAsia="Times New Roman" w:hAnsi="Palatino Linotype"/>
        </w:rPr>
        <w:t>, lo siguiente:</w:t>
      </w:r>
    </w:p>
    <w:p w14:paraId="5A7DBEC1" w14:textId="77777777" w:rsidR="00A41AEE" w:rsidRPr="00143D29" w:rsidRDefault="00A41AEE" w:rsidP="00A41AEE">
      <w:pPr>
        <w:pStyle w:val="Prrafodelista"/>
        <w:tabs>
          <w:tab w:val="left" w:pos="426"/>
        </w:tabs>
        <w:spacing w:before="240" w:after="240" w:line="360" w:lineRule="auto"/>
        <w:ind w:left="0" w:right="49"/>
        <w:jc w:val="both"/>
        <w:rPr>
          <w:rFonts w:ascii="Palatino Linotype" w:hAnsi="Palatino Linotype" w:cs="Arial"/>
        </w:rPr>
      </w:pPr>
    </w:p>
    <w:p w14:paraId="3FC3CFC8" w14:textId="3E7955FE" w:rsidR="005D5087" w:rsidRPr="00143D29" w:rsidRDefault="005D5087" w:rsidP="005D5087">
      <w:pPr>
        <w:pStyle w:val="Prrafodelista"/>
        <w:tabs>
          <w:tab w:val="left" w:pos="426"/>
        </w:tabs>
        <w:spacing w:before="240" w:after="240" w:line="276" w:lineRule="auto"/>
        <w:ind w:left="567" w:right="567"/>
        <w:jc w:val="both"/>
        <w:rPr>
          <w:rFonts w:ascii="Palatino Linotype" w:hAnsi="Palatino Linotype" w:cs="Arial"/>
          <w:sz w:val="22"/>
        </w:rPr>
      </w:pPr>
      <w:r w:rsidRPr="00143D29">
        <w:rPr>
          <w:rFonts w:ascii="Palatino Linotype" w:hAnsi="Palatino Linotype" w:cs="Arial"/>
          <w:i/>
          <w:sz w:val="22"/>
        </w:rPr>
        <w:t xml:space="preserve">“Quisiera conocer todas las </w:t>
      </w:r>
      <w:proofErr w:type="spellStart"/>
      <w:r w:rsidRPr="00143D29">
        <w:rPr>
          <w:rFonts w:ascii="Palatino Linotype" w:hAnsi="Palatino Linotype" w:cs="Arial"/>
          <w:i/>
          <w:sz w:val="22"/>
        </w:rPr>
        <w:t>areas</w:t>
      </w:r>
      <w:proofErr w:type="spellEnd"/>
      <w:r w:rsidRPr="00143D29">
        <w:rPr>
          <w:rFonts w:ascii="Palatino Linotype" w:hAnsi="Palatino Linotype" w:cs="Arial"/>
          <w:i/>
          <w:sz w:val="22"/>
        </w:rPr>
        <w:t xml:space="preserve"> verdes y de </w:t>
      </w:r>
      <w:proofErr w:type="spellStart"/>
      <w:r w:rsidRPr="00143D29">
        <w:rPr>
          <w:rFonts w:ascii="Palatino Linotype" w:hAnsi="Palatino Linotype" w:cs="Arial"/>
          <w:i/>
          <w:sz w:val="22"/>
        </w:rPr>
        <w:t>donacon</w:t>
      </w:r>
      <w:proofErr w:type="spellEnd"/>
      <w:r w:rsidRPr="00143D29">
        <w:rPr>
          <w:rFonts w:ascii="Palatino Linotype" w:hAnsi="Palatino Linotype" w:cs="Arial"/>
          <w:i/>
          <w:sz w:val="22"/>
        </w:rPr>
        <w:t xml:space="preserve"> que hizo la empresa constructora SARE al municipio de Chicoloapan de </w:t>
      </w:r>
      <w:proofErr w:type="spellStart"/>
      <w:r w:rsidRPr="00143D29">
        <w:rPr>
          <w:rFonts w:ascii="Palatino Linotype" w:hAnsi="Palatino Linotype" w:cs="Arial"/>
          <w:i/>
          <w:sz w:val="22"/>
        </w:rPr>
        <w:t>Juarez</w:t>
      </w:r>
      <w:proofErr w:type="spellEnd"/>
      <w:r w:rsidRPr="00143D29">
        <w:rPr>
          <w:rFonts w:ascii="Palatino Linotype" w:hAnsi="Palatino Linotype" w:cs="Arial"/>
          <w:i/>
          <w:sz w:val="22"/>
        </w:rPr>
        <w:t xml:space="preserve"> en el Estado de </w:t>
      </w:r>
      <w:proofErr w:type="spellStart"/>
      <w:r w:rsidRPr="00143D29">
        <w:rPr>
          <w:rFonts w:ascii="Palatino Linotype" w:hAnsi="Palatino Linotype" w:cs="Arial"/>
          <w:i/>
          <w:sz w:val="22"/>
        </w:rPr>
        <w:t>Mexico</w:t>
      </w:r>
      <w:proofErr w:type="spellEnd"/>
      <w:r w:rsidRPr="00143D29">
        <w:rPr>
          <w:rFonts w:ascii="Palatino Linotype" w:hAnsi="Palatino Linotype" w:cs="Arial"/>
          <w:i/>
          <w:sz w:val="22"/>
        </w:rPr>
        <w:t xml:space="preserve"> en el terreno que hoy ocupa la Unidad Habitacional Ciudad Galaxia Los Reyes desde el año 2000 a la fecha”</w:t>
      </w:r>
      <w:r w:rsidRPr="00143D29">
        <w:rPr>
          <w:rFonts w:ascii="Palatino Linotype" w:hAnsi="Palatino Linotype" w:cs="Arial"/>
          <w:sz w:val="22"/>
        </w:rPr>
        <w:t xml:space="preserve"> (Sic).</w:t>
      </w:r>
    </w:p>
    <w:p w14:paraId="5606FADB" w14:textId="77777777" w:rsidR="005D5087" w:rsidRPr="00143D29" w:rsidRDefault="005D5087" w:rsidP="00A41AEE">
      <w:pPr>
        <w:pStyle w:val="Prrafodelista"/>
        <w:tabs>
          <w:tab w:val="left" w:pos="426"/>
        </w:tabs>
        <w:spacing w:before="240" w:after="240" w:line="360" w:lineRule="auto"/>
        <w:ind w:left="0" w:right="49"/>
        <w:jc w:val="both"/>
        <w:rPr>
          <w:rFonts w:ascii="Palatino Linotype" w:hAnsi="Palatino Linotype" w:cs="Arial"/>
        </w:rPr>
      </w:pPr>
    </w:p>
    <w:p w14:paraId="3FD93B7C" w14:textId="53E05678" w:rsidR="00A41AEE" w:rsidRPr="00143D29" w:rsidRDefault="00432493" w:rsidP="0057218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143D29">
        <w:rPr>
          <w:rFonts w:ascii="Palatino Linotype" w:eastAsia="Times New Roman" w:hAnsi="Palatino Linotype"/>
        </w:rPr>
        <w:t>Así las cosas</w:t>
      </w:r>
      <w:r w:rsidR="005D5087" w:rsidRPr="00143D29">
        <w:rPr>
          <w:rFonts w:ascii="Palatino Linotype" w:eastAsia="Times New Roman" w:hAnsi="Palatino Linotype"/>
        </w:rPr>
        <w:t xml:space="preserve">, el treinta (30) de noviembre del dos mil diecinueve el </w:t>
      </w:r>
      <w:r w:rsidR="005D5087" w:rsidRPr="00143D29">
        <w:rPr>
          <w:rFonts w:ascii="Palatino Linotype" w:eastAsia="Times New Roman" w:hAnsi="Palatino Linotype"/>
          <w:b/>
        </w:rPr>
        <w:t>SUJETO OBLIGADO</w:t>
      </w:r>
      <w:r w:rsidR="005D5087" w:rsidRPr="00143D29">
        <w:rPr>
          <w:rFonts w:ascii="Palatino Linotype" w:eastAsia="Times New Roman" w:hAnsi="Palatino Linotype"/>
        </w:rPr>
        <w:t xml:space="preserve"> entregó respuesta a la solicitud de información, a través del archivo titulado </w:t>
      </w:r>
      <w:r w:rsidR="005D5087" w:rsidRPr="00143D29">
        <w:rPr>
          <w:rFonts w:ascii="Palatino Linotype" w:eastAsia="Times New Roman" w:hAnsi="Palatino Linotype"/>
          <w:b/>
          <w:i/>
        </w:rPr>
        <w:t>“Desarrollo urbano donación áreas verdes SARE.pdf”</w:t>
      </w:r>
      <w:r w:rsidR="005D5087" w:rsidRPr="00143D29">
        <w:rPr>
          <w:rFonts w:ascii="Palatino Linotype" w:eastAsia="Times New Roman" w:hAnsi="Palatino Linotype"/>
        </w:rPr>
        <w:t>, cuyo contenido se expone a continuación:</w:t>
      </w:r>
    </w:p>
    <w:p w14:paraId="250BD7F1" w14:textId="77777777" w:rsidR="00A41AEE" w:rsidRPr="00143D29" w:rsidRDefault="00A41AEE" w:rsidP="00A41AEE">
      <w:pPr>
        <w:pStyle w:val="Prrafodelista"/>
        <w:tabs>
          <w:tab w:val="left" w:pos="426"/>
        </w:tabs>
        <w:spacing w:before="240" w:after="240" w:line="360" w:lineRule="auto"/>
        <w:ind w:left="0" w:right="49"/>
        <w:jc w:val="both"/>
        <w:rPr>
          <w:rFonts w:ascii="Palatino Linotype" w:hAnsi="Palatino Linotype" w:cs="Arial"/>
        </w:rPr>
      </w:pPr>
    </w:p>
    <w:p w14:paraId="417FA3E4" w14:textId="226FF63D" w:rsidR="005D5087" w:rsidRPr="00143D29" w:rsidRDefault="005D5087" w:rsidP="005D5087">
      <w:pPr>
        <w:pStyle w:val="Prrafodelista"/>
        <w:tabs>
          <w:tab w:val="left" w:pos="426"/>
        </w:tabs>
        <w:spacing w:before="240" w:after="240" w:line="360" w:lineRule="auto"/>
        <w:ind w:left="0" w:right="49"/>
        <w:jc w:val="center"/>
        <w:rPr>
          <w:rFonts w:ascii="Palatino Linotype" w:hAnsi="Palatino Linotype" w:cs="Arial"/>
        </w:rPr>
      </w:pPr>
      <w:r w:rsidRPr="00143D29">
        <w:rPr>
          <w:noProof/>
          <w:lang w:val="es-MX" w:eastAsia="es-MX"/>
        </w:rPr>
        <w:lastRenderedPageBreak/>
        <w:drawing>
          <wp:inline distT="0" distB="0" distL="0" distR="0" wp14:anchorId="3C46510F" wp14:editId="7FE6531F">
            <wp:extent cx="4397774" cy="5848350"/>
            <wp:effectExtent l="57150" t="57150" r="117475" b="1143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096" t="18105" r="34487" b="5251"/>
                    <a:stretch/>
                  </pic:blipFill>
                  <pic:spPr bwMode="auto">
                    <a:xfrm>
                      <a:off x="0" y="0"/>
                      <a:ext cx="4412063" cy="586735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58BF41F6" w14:textId="77777777" w:rsidR="005D5087" w:rsidRPr="00143D29" w:rsidRDefault="005D5087" w:rsidP="00A41AEE">
      <w:pPr>
        <w:pStyle w:val="Prrafodelista"/>
        <w:tabs>
          <w:tab w:val="left" w:pos="426"/>
        </w:tabs>
        <w:spacing w:before="240" w:after="240" w:line="360" w:lineRule="auto"/>
        <w:ind w:left="0" w:right="49"/>
        <w:jc w:val="both"/>
        <w:rPr>
          <w:rFonts w:ascii="Palatino Linotype" w:hAnsi="Palatino Linotype" w:cs="Arial"/>
        </w:rPr>
      </w:pPr>
    </w:p>
    <w:p w14:paraId="25237520" w14:textId="1C5F7317" w:rsidR="00A41AEE" w:rsidRPr="00143D29" w:rsidRDefault="005D5087" w:rsidP="0057218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143D29">
        <w:rPr>
          <w:rFonts w:ascii="Palatino Linotype" w:eastAsia="Times New Roman" w:hAnsi="Palatino Linotype"/>
        </w:rPr>
        <w:t xml:space="preserve">De la lectura al contenido del oficio CHIC/PM/CDU/267/2019, de veintinueve (29) de noviembre del dos mil diecinueve, se aprecia que la Coordinadora de Desarrollo Urbano manifestó que las áreas de donación que se encuentran en la Unidad Habitacional aludida por el particular </w:t>
      </w:r>
      <w:r w:rsidR="00394FB7" w:rsidRPr="00143D29">
        <w:rPr>
          <w:rFonts w:ascii="Palatino Linotype" w:eastAsia="Times New Roman" w:hAnsi="Palatino Linotype"/>
        </w:rPr>
        <w:t>son</w:t>
      </w:r>
      <w:r w:rsidRPr="00143D29">
        <w:rPr>
          <w:rFonts w:ascii="Palatino Linotype" w:eastAsia="Times New Roman" w:hAnsi="Palatino Linotype"/>
        </w:rPr>
        <w:t xml:space="preserve"> veintidós, cuyos usos </w:t>
      </w:r>
      <w:r w:rsidRPr="00143D29">
        <w:rPr>
          <w:rFonts w:ascii="Palatino Linotype" w:eastAsia="Times New Roman" w:hAnsi="Palatino Linotype"/>
        </w:rPr>
        <w:lastRenderedPageBreak/>
        <w:t xml:space="preserve">corresponden </w:t>
      </w:r>
      <w:r w:rsidR="00432493" w:rsidRPr="00143D29">
        <w:rPr>
          <w:rFonts w:ascii="Palatino Linotype" w:eastAsia="Times New Roman" w:hAnsi="Palatino Linotype"/>
        </w:rPr>
        <w:t xml:space="preserve">a equipamiento urbano, escuelas, mercados y centros de salud, así como infraestructura urbana como calles y avenidas que son también áreas de donación hechas por la constructora </w:t>
      </w:r>
      <w:r w:rsidR="00432493" w:rsidRPr="00143D29">
        <w:rPr>
          <w:rFonts w:ascii="Palatino Linotype" w:eastAsia="Times New Roman" w:hAnsi="Palatino Linotype"/>
          <w:i/>
        </w:rPr>
        <w:t>SARE</w:t>
      </w:r>
      <w:r w:rsidR="00432493" w:rsidRPr="00143D29">
        <w:rPr>
          <w:rFonts w:ascii="Palatino Linotype" w:eastAsia="Times New Roman" w:hAnsi="Palatino Linotype"/>
        </w:rPr>
        <w:t>.</w:t>
      </w:r>
    </w:p>
    <w:p w14:paraId="52680C9F" w14:textId="77777777" w:rsidR="00A41AEE" w:rsidRPr="00143D29" w:rsidRDefault="00A41AEE" w:rsidP="00A41AEE">
      <w:pPr>
        <w:pStyle w:val="Prrafodelista"/>
        <w:tabs>
          <w:tab w:val="left" w:pos="426"/>
        </w:tabs>
        <w:spacing w:before="240" w:after="240" w:line="360" w:lineRule="auto"/>
        <w:ind w:left="0" w:right="49"/>
        <w:jc w:val="both"/>
        <w:rPr>
          <w:rFonts w:ascii="Palatino Linotype" w:hAnsi="Palatino Linotype" w:cs="Arial"/>
        </w:rPr>
      </w:pPr>
    </w:p>
    <w:p w14:paraId="2BEDA691" w14:textId="701614B0" w:rsidR="00A41AEE" w:rsidRPr="00143D29" w:rsidRDefault="00432493" w:rsidP="0057218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143D29">
        <w:rPr>
          <w:rFonts w:ascii="Palatino Linotype" w:eastAsia="Times New Roman" w:hAnsi="Palatino Linotype"/>
        </w:rPr>
        <w:t xml:space="preserve">Derivado de lo anterior, el dos (02) de diciembre del dos mil diecinueve, el </w:t>
      </w:r>
      <w:r w:rsidRPr="00143D29">
        <w:rPr>
          <w:rFonts w:ascii="Palatino Linotype" w:eastAsia="Times New Roman" w:hAnsi="Palatino Linotype"/>
          <w:b/>
        </w:rPr>
        <w:t>RECURRENTE</w:t>
      </w:r>
      <w:r w:rsidRPr="00143D29">
        <w:rPr>
          <w:rFonts w:ascii="Palatino Linotype" w:eastAsia="Times New Roman" w:hAnsi="Palatino Linotype"/>
        </w:rPr>
        <w:t xml:space="preserve"> promovió una nueva solicitud de información precisando esta vez su deseo de conocer </w:t>
      </w:r>
      <w:r w:rsidRPr="00143D29">
        <w:rPr>
          <w:rFonts w:ascii="Palatino Linotype" w:eastAsia="Times New Roman" w:hAnsi="Palatino Linotype"/>
          <w:b/>
        </w:rPr>
        <w:t>la ubicación física</w:t>
      </w:r>
      <w:r w:rsidRPr="00143D29">
        <w:rPr>
          <w:rFonts w:ascii="Palatino Linotype" w:eastAsia="Times New Roman" w:hAnsi="Palatino Linotype"/>
        </w:rPr>
        <w:t xml:space="preserve"> de todas las áreas verdes y de donación que hizo la empresa constructora </w:t>
      </w:r>
      <w:r w:rsidRPr="00143D29">
        <w:rPr>
          <w:rFonts w:ascii="Palatino Linotype" w:eastAsia="Times New Roman" w:hAnsi="Palatino Linotype"/>
          <w:i/>
        </w:rPr>
        <w:t>SARE</w:t>
      </w:r>
      <w:r w:rsidRPr="00143D29">
        <w:rPr>
          <w:rFonts w:ascii="Palatino Linotype" w:eastAsia="Times New Roman" w:hAnsi="Palatino Linotype"/>
        </w:rPr>
        <w:t xml:space="preserve">, en el terrero que hoy ocupa la Unidad Habitacional Ciudad Galaxia Los Reyes, del uno (01) de enero del dos mil al dos (02) de diciembre del dos mil diecinueve (fecha en que presentó su solicitud de información), así como la </w:t>
      </w:r>
      <w:r w:rsidRPr="00143D29">
        <w:rPr>
          <w:rFonts w:ascii="Palatino Linotype" w:eastAsia="Times New Roman" w:hAnsi="Palatino Linotype"/>
          <w:b/>
        </w:rPr>
        <w:t>fecha del Acta de Cabildo y número de registro, folio o libro en el que se encuentren asentadas las donaciones</w:t>
      </w:r>
      <w:r w:rsidRPr="00143D29">
        <w:rPr>
          <w:rFonts w:ascii="Palatino Linotype" w:eastAsia="Times New Roman" w:hAnsi="Palatino Linotype"/>
          <w:b/>
          <w:i/>
        </w:rPr>
        <w:t>.</w:t>
      </w:r>
    </w:p>
    <w:p w14:paraId="7CB901F4" w14:textId="77777777" w:rsidR="00A41AEE" w:rsidRPr="00143D29" w:rsidRDefault="00A41AEE" w:rsidP="00A41AEE">
      <w:pPr>
        <w:pStyle w:val="Prrafodelista"/>
        <w:tabs>
          <w:tab w:val="left" w:pos="426"/>
        </w:tabs>
        <w:spacing w:before="240" w:after="240" w:line="360" w:lineRule="auto"/>
        <w:ind w:left="0" w:right="49"/>
        <w:jc w:val="both"/>
        <w:rPr>
          <w:rFonts w:ascii="Palatino Linotype" w:hAnsi="Palatino Linotype" w:cs="Arial"/>
        </w:rPr>
      </w:pPr>
    </w:p>
    <w:p w14:paraId="608CF7CF" w14:textId="079DCC83" w:rsidR="00A41AEE" w:rsidRPr="00143D29" w:rsidRDefault="00432493" w:rsidP="0039591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143D29">
        <w:rPr>
          <w:rFonts w:ascii="Palatino Linotype" w:eastAsia="Times New Roman" w:hAnsi="Palatino Linotype"/>
        </w:rPr>
        <w:t xml:space="preserve">Empero, de las constancias del expediente digital, se aprecia que el tres (03) de diciembre del dos mil diecinueve, </w:t>
      </w:r>
      <w:r w:rsidRPr="00143D29">
        <w:rPr>
          <w:rFonts w:ascii="Palatino Linotype" w:eastAsia="Times New Roman" w:hAnsi="Palatino Linotype"/>
          <w:b/>
        </w:rPr>
        <w:t>SUJETO OBLIGADO</w:t>
      </w:r>
      <w:r w:rsidRPr="00143D29">
        <w:rPr>
          <w:rFonts w:ascii="Palatino Linotype" w:eastAsia="Times New Roman" w:hAnsi="Palatino Linotype"/>
        </w:rPr>
        <w:t xml:space="preserve"> dio respuesta a la nueva solicitud de información entregando de nueva cuenta el oficio CHIC/PM/CDU/267/2019 y, señalando un link de internet</w:t>
      </w:r>
      <w:r w:rsidRPr="00143D29">
        <w:rPr>
          <w:rStyle w:val="Refdenotaalpie"/>
          <w:rFonts w:ascii="Palatino Linotype" w:eastAsia="Times New Roman" w:hAnsi="Palatino Linotype"/>
        </w:rPr>
        <w:footnoteReference w:id="5"/>
      </w:r>
      <w:r w:rsidRPr="00143D29">
        <w:rPr>
          <w:rFonts w:ascii="Palatino Linotype" w:eastAsia="Times New Roman" w:hAnsi="Palatino Linotype"/>
        </w:rPr>
        <w:t xml:space="preserve"> </w:t>
      </w:r>
      <w:r w:rsidR="00AE2C75" w:rsidRPr="00143D29">
        <w:rPr>
          <w:rFonts w:ascii="Palatino Linotype" w:eastAsia="Times New Roman" w:hAnsi="Palatino Linotype"/>
        </w:rPr>
        <w:t xml:space="preserve">el cual, de su consulta, remite a la página </w:t>
      </w:r>
      <w:r w:rsidR="00AE2C75" w:rsidRPr="00143D29">
        <w:rPr>
          <w:rFonts w:ascii="Palatino Linotype" w:eastAsia="Times New Roman" w:hAnsi="Palatino Linotype"/>
          <w:i/>
        </w:rPr>
        <w:t>web</w:t>
      </w:r>
      <w:r w:rsidR="00AE2C75" w:rsidRPr="00143D29">
        <w:rPr>
          <w:rFonts w:ascii="Palatino Linotype" w:hAnsi="Palatino Linotype"/>
        </w:rPr>
        <w:t xml:space="preserve"> oficial del Ayuntamiento de Chicoloapan, específicamente a la consulta de las videograbaciones de las Sesiones de Cabildo llevadas a cabo durante el dos mil diecinueve.</w:t>
      </w:r>
    </w:p>
    <w:p w14:paraId="319356D9" w14:textId="77777777" w:rsidR="00432493" w:rsidRPr="00143D29" w:rsidRDefault="00432493" w:rsidP="00A41AEE">
      <w:pPr>
        <w:pStyle w:val="Prrafodelista"/>
        <w:tabs>
          <w:tab w:val="left" w:pos="426"/>
        </w:tabs>
        <w:spacing w:before="240" w:after="240" w:line="360" w:lineRule="auto"/>
        <w:ind w:left="0" w:right="49"/>
        <w:jc w:val="both"/>
        <w:rPr>
          <w:rFonts w:ascii="Palatino Linotype" w:hAnsi="Palatino Linotype" w:cs="Arial"/>
        </w:rPr>
      </w:pPr>
    </w:p>
    <w:p w14:paraId="2F39991A" w14:textId="74D032E1" w:rsidR="00A41AEE" w:rsidRPr="00143D29" w:rsidRDefault="00AE2C75" w:rsidP="0057218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143D29">
        <w:rPr>
          <w:rFonts w:ascii="Palatino Linotype" w:hAnsi="Palatino Linotype" w:cs="Arial"/>
        </w:rPr>
        <w:t xml:space="preserve">Por lo anterior se concluye que el </w:t>
      </w:r>
      <w:r w:rsidRPr="00143D29">
        <w:rPr>
          <w:rFonts w:ascii="Palatino Linotype" w:hAnsi="Palatino Linotype" w:cs="Arial"/>
          <w:b/>
        </w:rPr>
        <w:t>SUJETO OBLIGADO</w:t>
      </w:r>
      <w:r w:rsidRPr="00143D29">
        <w:rPr>
          <w:rFonts w:ascii="Palatino Linotype" w:hAnsi="Palatino Linotype" w:cs="Arial"/>
        </w:rPr>
        <w:t xml:space="preserve"> no atendió la solicitud de información </w:t>
      </w:r>
      <w:r w:rsidRPr="00143D29">
        <w:rPr>
          <w:rFonts w:ascii="Palatino Linotype" w:hAnsi="Palatino Linotype" w:cs="Arial"/>
          <w:b/>
        </w:rPr>
        <w:t>00274/CHICOLOA/IP/2019</w:t>
      </w:r>
      <w:r w:rsidRPr="00143D29">
        <w:rPr>
          <w:rFonts w:ascii="Palatino Linotype" w:hAnsi="Palatino Linotype" w:cs="Arial"/>
        </w:rPr>
        <w:t xml:space="preserve"> de una manera adecuada, ya que a </w:t>
      </w:r>
      <w:r w:rsidRPr="00143D29">
        <w:rPr>
          <w:rFonts w:ascii="Palatino Linotype" w:hAnsi="Palatino Linotype" w:cs="Arial"/>
        </w:rPr>
        <w:lastRenderedPageBreak/>
        <w:t xml:space="preserve">pesar de que el particular especificó la información que requería de las áreas donadas por una empresa constructora en la Unidad Habitacional Ciudad Galaxia Los Reyes, derivado de la respuesta obtenida en la solicitud </w:t>
      </w:r>
      <w:r w:rsidRPr="00143D29">
        <w:rPr>
          <w:rFonts w:ascii="Palatino Linotype" w:eastAsia="Times New Roman" w:hAnsi="Palatino Linotype"/>
          <w:b/>
        </w:rPr>
        <w:t xml:space="preserve">00263/CHICOLOA/IP/2019, </w:t>
      </w:r>
      <w:r w:rsidRPr="00143D29">
        <w:rPr>
          <w:rFonts w:ascii="Palatino Linotype" w:eastAsia="Times New Roman" w:hAnsi="Palatino Linotype"/>
        </w:rPr>
        <w:t xml:space="preserve">se aprecia que el </w:t>
      </w:r>
      <w:r w:rsidRPr="00143D29">
        <w:rPr>
          <w:rFonts w:ascii="Palatino Linotype" w:eastAsia="Times New Roman" w:hAnsi="Palatino Linotype"/>
          <w:b/>
        </w:rPr>
        <w:t>SUJETO OBLIGADO</w:t>
      </w:r>
      <w:r w:rsidRPr="00143D29">
        <w:rPr>
          <w:rFonts w:ascii="Palatino Linotype" w:eastAsia="Times New Roman" w:hAnsi="Palatino Linotype"/>
        </w:rPr>
        <w:t xml:space="preserve"> emitió la misma respuesta, únicamente agregando un link de consulta de las Sesiones de Cabildo llevadas </w:t>
      </w:r>
      <w:r w:rsidR="00207A51" w:rsidRPr="00143D29">
        <w:rPr>
          <w:rFonts w:ascii="Palatino Linotype" w:eastAsia="Times New Roman" w:hAnsi="Palatino Linotype"/>
        </w:rPr>
        <w:t>a cabo en el dos mil diecinueve</w:t>
      </w:r>
      <w:r w:rsidRPr="00143D29">
        <w:rPr>
          <w:rFonts w:ascii="Palatino Linotype" w:eastAsia="Times New Roman" w:hAnsi="Palatino Linotype"/>
        </w:rPr>
        <w:t>.</w:t>
      </w:r>
    </w:p>
    <w:p w14:paraId="1B0B97F1" w14:textId="77777777" w:rsidR="00A41AEE" w:rsidRPr="00143D29" w:rsidRDefault="00A41AEE" w:rsidP="00A41AEE">
      <w:pPr>
        <w:pStyle w:val="Prrafodelista"/>
        <w:tabs>
          <w:tab w:val="left" w:pos="426"/>
        </w:tabs>
        <w:spacing w:before="240" w:after="240" w:line="360" w:lineRule="auto"/>
        <w:ind w:left="0" w:right="49"/>
        <w:jc w:val="both"/>
        <w:rPr>
          <w:rFonts w:ascii="Palatino Linotype" w:hAnsi="Palatino Linotype" w:cs="Arial"/>
        </w:rPr>
      </w:pPr>
    </w:p>
    <w:p w14:paraId="06AFD267" w14:textId="4633B621" w:rsidR="00AE2C75" w:rsidRPr="00143D29" w:rsidRDefault="00F76840" w:rsidP="00AE2C75">
      <w:pPr>
        <w:pStyle w:val="Prrafodelista"/>
        <w:tabs>
          <w:tab w:val="left" w:pos="426"/>
        </w:tabs>
        <w:spacing w:before="240" w:after="240" w:line="360" w:lineRule="auto"/>
        <w:ind w:left="0" w:right="49"/>
        <w:jc w:val="both"/>
        <w:outlineLvl w:val="2"/>
        <w:rPr>
          <w:rFonts w:ascii="Palatino Linotype" w:hAnsi="Palatino Linotype" w:cs="Arial"/>
          <w:b/>
        </w:rPr>
      </w:pPr>
      <w:bookmarkStart w:id="25" w:name="_Toc32594023"/>
      <w:r w:rsidRPr="00143D29">
        <w:rPr>
          <w:rFonts w:ascii="Palatino Linotype" w:hAnsi="Palatino Linotype" w:cs="Arial"/>
          <w:b/>
        </w:rPr>
        <w:t>III</w:t>
      </w:r>
      <w:r w:rsidR="00AE2C75" w:rsidRPr="00143D29">
        <w:rPr>
          <w:rFonts w:ascii="Palatino Linotype" w:hAnsi="Palatino Linotype" w:cs="Arial"/>
          <w:b/>
        </w:rPr>
        <w:t>. Del derecho de acceso a la información.</w:t>
      </w:r>
      <w:bookmarkEnd w:id="25"/>
    </w:p>
    <w:p w14:paraId="22277D15" w14:textId="77777777" w:rsidR="00AE2C75" w:rsidRPr="00143D29" w:rsidRDefault="00AE2C75" w:rsidP="00A41AEE">
      <w:pPr>
        <w:pStyle w:val="Prrafodelista"/>
        <w:tabs>
          <w:tab w:val="left" w:pos="426"/>
        </w:tabs>
        <w:spacing w:before="240" w:after="240" w:line="360" w:lineRule="auto"/>
        <w:ind w:left="0" w:right="49"/>
        <w:jc w:val="both"/>
        <w:rPr>
          <w:rFonts w:ascii="Palatino Linotype" w:hAnsi="Palatino Linotype" w:cs="Arial"/>
        </w:rPr>
      </w:pPr>
    </w:p>
    <w:p w14:paraId="2A73ABB3" w14:textId="25370AFE" w:rsidR="00A41AEE" w:rsidRPr="00143D29" w:rsidRDefault="00AE2C75" w:rsidP="0057218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143D29">
        <w:rPr>
          <w:rFonts w:ascii="Palatino Linotype" w:eastAsia="Times New Roman" w:hAnsi="Palatino Linotype"/>
        </w:rPr>
        <w:t>Expuesto lo anterior</w:t>
      </w:r>
      <w:r w:rsidRPr="00143D29">
        <w:rPr>
          <w:rFonts w:ascii="Palatino Linotype" w:hAnsi="Palatino Linotype" w:cs="Arial"/>
        </w:rPr>
        <w:t xml:space="preserve">, es necesario recordar que el </w:t>
      </w:r>
      <w:r w:rsidRPr="00143D29">
        <w:rPr>
          <w:rFonts w:ascii="Palatino Linotype" w:hAnsi="Palatino Linotype"/>
          <w:color w:val="000000"/>
          <w:sz w:val="22"/>
          <w:szCs w:val="22"/>
        </w:rPr>
        <w:t xml:space="preserve">Derecho que tutela este Órgano Garante es la </w:t>
      </w:r>
      <w:r w:rsidRPr="00143D29">
        <w:rPr>
          <w:rFonts w:ascii="Palatino Linotype" w:eastAsia="Times New Roman" w:hAnsi="Palatino Linotype" w:cs="Arial"/>
          <w:color w:val="000000" w:themeColor="text1"/>
          <w:lang w:eastAsia="es-MX"/>
        </w:rPr>
        <w:t xml:space="preserve"> </w:t>
      </w:r>
      <w:r w:rsidRPr="00143D29">
        <w:rPr>
          <w:rFonts w:ascii="Palatino Linotype" w:eastAsia="MS Mincho" w:hAnsi="Palatino Linotype" w:cs="Times New Roman"/>
          <w:i/>
        </w:rPr>
        <w:t>igualdad de oportunidades para recibir, buscar e impartir información</w:t>
      </w:r>
      <w:r w:rsidRPr="00143D29">
        <w:rPr>
          <w:rStyle w:val="Refdenotaalpie"/>
          <w:rFonts w:ascii="Palatino Linotype" w:eastAsia="MS Mincho" w:hAnsi="Palatino Linotype" w:cs="Times New Roman"/>
          <w:i/>
        </w:rPr>
        <w:footnoteReference w:id="6"/>
      </w:r>
      <w:r w:rsidRPr="00143D29">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43D29">
        <w:rPr>
          <w:rStyle w:val="Refdenotaalpie"/>
          <w:rFonts w:ascii="Palatino Linotype" w:eastAsia="MS Mincho" w:hAnsi="Palatino Linotype" w:cs="Times New Roman"/>
        </w:rPr>
        <w:footnoteReference w:id="7"/>
      </w:r>
      <w:r w:rsidRPr="00143D29">
        <w:rPr>
          <w:rFonts w:ascii="Palatino Linotype" w:eastAsia="MS Mincho" w:hAnsi="Palatino Linotype" w:cs="Times New Roman"/>
          <w:i/>
        </w:rPr>
        <w:t xml:space="preserve"> </w:t>
      </w:r>
      <w:r w:rsidRPr="00143D29">
        <w:rPr>
          <w:rFonts w:ascii="Palatino Linotype" w:eastAsia="MS Mincho" w:hAnsi="Palatino Linotype" w:cs="Times New Roman"/>
        </w:rPr>
        <w:t xml:space="preserve">que se constituye como una herramienta fundamental para </w:t>
      </w:r>
      <w:r w:rsidRPr="00143D29">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143D29">
        <w:rPr>
          <w:rStyle w:val="Refdenotaalpie"/>
          <w:rFonts w:ascii="Palatino Linotype" w:eastAsia="MS Mincho" w:hAnsi="Palatino Linotype" w:cs="Times New Roman"/>
          <w:i/>
        </w:rPr>
        <w:footnoteReference w:id="8"/>
      </w:r>
      <w:r w:rsidRPr="00143D29">
        <w:rPr>
          <w:rFonts w:ascii="Palatino Linotype" w:eastAsia="MS Mincho" w:hAnsi="Palatino Linotype" w:cs="Times New Roman"/>
        </w:rPr>
        <w:t>fomentando</w:t>
      </w:r>
      <w:r w:rsidRPr="00143D29">
        <w:rPr>
          <w:rFonts w:ascii="Palatino Linotype" w:eastAsia="MS Mincho" w:hAnsi="Palatino Linotype" w:cs="Times New Roman"/>
          <w:i/>
        </w:rPr>
        <w:t xml:space="preserve"> la transparencia de las actividades estatales y</w:t>
      </w:r>
      <w:r w:rsidRPr="00143D29">
        <w:rPr>
          <w:rFonts w:ascii="Palatino Linotype" w:eastAsia="MS Mincho" w:hAnsi="Palatino Linotype" w:cs="Times New Roman"/>
        </w:rPr>
        <w:t xml:space="preserve"> promoviendo</w:t>
      </w:r>
      <w:r w:rsidRPr="00143D29">
        <w:rPr>
          <w:rFonts w:ascii="Palatino Linotype" w:eastAsia="MS Mincho" w:hAnsi="Palatino Linotype" w:cs="Times New Roman"/>
          <w:i/>
        </w:rPr>
        <w:t xml:space="preserve"> la responsabilidad de los funcionarios sobre su gestión </w:t>
      </w:r>
      <w:r w:rsidRPr="00143D29">
        <w:rPr>
          <w:rFonts w:ascii="Palatino Linotype" w:eastAsia="MS Mincho" w:hAnsi="Palatino Linotype" w:cs="Times New Roman"/>
          <w:i/>
        </w:rPr>
        <w:lastRenderedPageBreak/>
        <w:t>pública</w:t>
      </w:r>
      <w:r w:rsidRPr="00143D29">
        <w:rPr>
          <w:rStyle w:val="Refdenotaalpie"/>
          <w:rFonts w:ascii="Palatino Linotype" w:eastAsia="MS Mincho" w:hAnsi="Palatino Linotype" w:cs="Times New Roman"/>
          <w:i/>
        </w:rPr>
        <w:footnoteReference w:id="9"/>
      </w:r>
      <w:r w:rsidRPr="00143D29">
        <w:rPr>
          <w:rFonts w:ascii="Palatino Linotype" w:eastAsia="MS Mincho" w:hAnsi="Palatino Linotype" w:cs="Times New Roman"/>
          <w:i/>
        </w:rPr>
        <w:t xml:space="preserve"> </w:t>
      </w:r>
      <w:r w:rsidRPr="00143D29">
        <w:rPr>
          <w:rFonts w:ascii="Palatino Linotype" w:eastAsia="MS Mincho" w:hAnsi="Palatino Linotype" w:cs="Times New Roman"/>
        </w:rPr>
        <w:t>que permite</w:t>
      </w:r>
      <w:r w:rsidRPr="00143D29">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143D29">
        <w:rPr>
          <w:rStyle w:val="Refdenotaalpie"/>
          <w:rFonts w:ascii="Palatino Linotype" w:eastAsia="MS Mincho" w:hAnsi="Palatino Linotype" w:cs="Times New Roman"/>
          <w:i/>
        </w:rPr>
        <w:footnoteReference w:id="10"/>
      </w:r>
      <w:r w:rsidRPr="00143D29">
        <w:rPr>
          <w:rFonts w:ascii="Palatino Linotype" w:eastAsia="MS Mincho" w:hAnsi="Palatino Linotype" w:cs="Times New Roman"/>
        </w:rPr>
        <w:t xml:space="preserve"> ”</w:t>
      </w:r>
    </w:p>
    <w:p w14:paraId="26D0C6ED" w14:textId="77777777" w:rsidR="00A41AEE" w:rsidRPr="00143D29" w:rsidRDefault="00A41AEE" w:rsidP="00A41AEE">
      <w:pPr>
        <w:pStyle w:val="Prrafodelista"/>
        <w:tabs>
          <w:tab w:val="left" w:pos="426"/>
        </w:tabs>
        <w:spacing w:before="240" w:after="240" w:line="360" w:lineRule="auto"/>
        <w:ind w:left="0" w:right="49"/>
        <w:jc w:val="both"/>
        <w:rPr>
          <w:rFonts w:ascii="Palatino Linotype" w:hAnsi="Palatino Linotype" w:cs="Arial"/>
        </w:rPr>
      </w:pPr>
    </w:p>
    <w:p w14:paraId="263F0E3A" w14:textId="7D81F92A" w:rsidR="00A41AEE" w:rsidRPr="00143D29" w:rsidRDefault="00AE2C75" w:rsidP="0057218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143D29">
        <w:rPr>
          <w:rFonts w:ascii="Palatino Linotype" w:eastAsia="Times New Roman" w:hAnsi="Palatino Linotype"/>
        </w:rPr>
        <w:t xml:space="preserve">Dicho </w:t>
      </w:r>
      <w:r w:rsidRPr="00143D29">
        <w:rPr>
          <w:rFonts w:ascii="Palatino Linotype" w:hAnsi="Palatino Linotype" w:cs="Arial"/>
        </w:rPr>
        <w:t xml:space="preserve">lo anterior, para entender los alcances de la información pública, conviene citar el Criterio </w:t>
      </w:r>
      <w:r w:rsidRPr="00143D29">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w:t>
      </w:r>
      <w:r w:rsidRPr="00143D29">
        <w:rPr>
          <w:rFonts w:ascii="Palatino Linotype" w:hAnsi="Palatino Linotype" w:cs="Arial"/>
        </w:rPr>
        <w:t>cuyo rubro y texto dispone:</w:t>
      </w:r>
    </w:p>
    <w:p w14:paraId="326C4BCA" w14:textId="77777777" w:rsidR="00A41AEE" w:rsidRPr="00143D29" w:rsidRDefault="00A41AEE" w:rsidP="00A41AEE">
      <w:pPr>
        <w:pStyle w:val="Prrafodelista"/>
        <w:tabs>
          <w:tab w:val="left" w:pos="426"/>
        </w:tabs>
        <w:spacing w:before="240" w:after="240" w:line="360" w:lineRule="auto"/>
        <w:ind w:left="0" w:right="49"/>
        <w:jc w:val="both"/>
        <w:rPr>
          <w:rFonts w:ascii="Palatino Linotype" w:hAnsi="Palatino Linotype" w:cs="Arial"/>
        </w:rPr>
      </w:pPr>
    </w:p>
    <w:p w14:paraId="1B1B11B4" w14:textId="77777777" w:rsidR="00AE2C75" w:rsidRPr="00143D29" w:rsidRDefault="00AE2C75" w:rsidP="00AE2C75">
      <w:pPr>
        <w:autoSpaceDE w:val="0"/>
        <w:autoSpaceDN w:val="0"/>
        <w:adjustRightInd w:val="0"/>
        <w:spacing w:line="276" w:lineRule="auto"/>
        <w:ind w:left="567" w:right="567"/>
        <w:jc w:val="both"/>
        <w:rPr>
          <w:rFonts w:ascii="Palatino Linotype" w:hAnsi="Palatino Linotype" w:cs="Arial"/>
          <w:b/>
          <w:i/>
          <w:sz w:val="22"/>
          <w:szCs w:val="22"/>
          <w:lang w:val="es-MX" w:eastAsia="es-MX"/>
        </w:rPr>
      </w:pPr>
      <w:r w:rsidRPr="00143D29">
        <w:rPr>
          <w:rFonts w:ascii="Palatino Linotype" w:hAnsi="Palatino Linotype" w:cs="Arial"/>
          <w:b/>
          <w:i/>
          <w:sz w:val="22"/>
          <w:szCs w:val="22"/>
          <w:lang w:val="es-MX" w:eastAsia="es-MX"/>
        </w:rPr>
        <w:t>“CRITERIO 0002-11</w:t>
      </w:r>
    </w:p>
    <w:p w14:paraId="7882E195" w14:textId="77777777" w:rsidR="00AE2C75" w:rsidRPr="00143D29" w:rsidRDefault="00AE2C75" w:rsidP="00AE2C75">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143D29">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143D29">
        <w:rPr>
          <w:rFonts w:ascii="Palatino Linotype" w:hAnsi="Palatino Linotype" w:cs="Arial"/>
          <w:b/>
          <w:bCs/>
          <w:i/>
          <w:sz w:val="22"/>
          <w:szCs w:val="22"/>
          <w:lang w:val="es-MX" w:eastAsia="es-MX"/>
        </w:rPr>
        <w:t xml:space="preserve">V, XV, Y XVI, </w:t>
      </w:r>
      <w:r w:rsidRPr="00143D29">
        <w:rPr>
          <w:rFonts w:ascii="Palatino Linotype" w:hAnsi="Palatino Linotype" w:cs="Arial"/>
          <w:b/>
          <w:i/>
          <w:sz w:val="22"/>
          <w:szCs w:val="22"/>
          <w:lang w:val="es-MX" w:eastAsia="es-MX"/>
        </w:rPr>
        <w:t>3, 4,11 Y 41.</w:t>
      </w:r>
      <w:r w:rsidRPr="00143D29">
        <w:rPr>
          <w:rFonts w:ascii="Palatino Linotype" w:hAnsi="Palatino Linotype" w:cs="Arial"/>
          <w:i/>
          <w:sz w:val="22"/>
          <w:szCs w:val="22"/>
          <w:lang w:val="es-MX" w:eastAsia="es-MX"/>
        </w:rPr>
        <w:t xml:space="preserve"> De conformidad con los artículos antes referidos, </w:t>
      </w:r>
      <w:r w:rsidRPr="00143D29">
        <w:rPr>
          <w:rFonts w:ascii="Palatino Linotype" w:hAnsi="Palatino Linotype" w:cs="Arial"/>
          <w:b/>
          <w:i/>
          <w:sz w:val="22"/>
          <w:szCs w:val="22"/>
          <w:lang w:val="es-MX" w:eastAsia="es-MX"/>
        </w:rPr>
        <w:t>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w:t>
      </w:r>
      <w:r w:rsidRPr="00143D29">
        <w:rPr>
          <w:rFonts w:ascii="Palatino Linotype" w:hAnsi="Palatino Linotype" w:cs="Arial"/>
          <w:b/>
          <w:i/>
          <w:sz w:val="22"/>
          <w:szCs w:val="22"/>
          <w:u w:val="single"/>
          <w:lang w:val="es-MX" w:eastAsia="es-MX"/>
        </w:rPr>
        <w:t>in importar su fuente</w:t>
      </w:r>
      <w:r w:rsidRPr="00143D29">
        <w:rPr>
          <w:rFonts w:ascii="Palatino Linotype" w:hAnsi="Palatino Linotype" w:cs="Arial"/>
          <w:i/>
          <w:sz w:val="22"/>
          <w:szCs w:val="22"/>
          <w:lang w:val="es-MX" w:eastAsia="es-MX"/>
        </w:rPr>
        <w:t>, soporte o fecha de elaboración.</w:t>
      </w:r>
    </w:p>
    <w:p w14:paraId="5014FE00" w14:textId="77777777" w:rsidR="00AE2C75" w:rsidRPr="00143D29" w:rsidRDefault="00AE2C75" w:rsidP="00AE2C75">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143D29">
        <w:rPr>
          <w:rFonts w:ascii="Palatino Linotype" w:hAnsi="Palatino Linotype" w:cs="Arial"/>
          <w:i/>
          <w:sz w:val="22"/>
          <w:szCs w:val="22"/>
          <w:lang w:val="es-MX" w:eastAsia="es-MX"/>
        </w:rPr>
        <w:t>En consecuencia el acceso a la información se refiere a que se cumplan cualquiera de los siguientes tres supuestos:</w:t>
      </w:r>
    </w:p>
    <w:p w14:paraId="50611CFE" w14:textId="77777777" w:rsidR="00AE2C75" w:rsidRPr="00143D29" w:rsidRDefault="00AE2C75" w:rsidP="00AE2C75">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143D29">
        <w:rPr>
          <w:rFonts w:ascii="Palatino Linotype" w:hAnsi="Palatino Linotype" w:cs="Arial"/>
          <w:b/>
          <w:i/>
          <w:sz w:val="22"/>
          <w:szCs w:val="22"/>
          <w:lang w:val="es-MX" w:eastAsia="es-MX"/>
        </w:rPr>
        <w:t>Que se trate de información registrada en cualquier soporte documental</w:t>
      </w:r>
      <w:r w:rsidRPr="00143D29">
        <w:rPr>
          <w:rFonts w:ascii="Palatino Linotype" w:hAnsi="Palatino Linotype" w:cs="Arial"/>
          <w:i/>
          <w:sz w:val="22"/>
          <w:szCs w:val="22"/>
          <w:lang w:val="es-MX" w:eastAsia="es-MX"/>
        </w:rPr>
        <w:t xml:space="preserve">, que en ejercicio de las atribuciones conferidas, sea </w:t>
      </w:r>
      <w:r w:rsidRPr="00143D29">
        <w:rPr>
          <w:rFonts w:ascii="Palatino Linotype" w:hAnsi="Palatino Linotype" w:cs="Arial"/>
          <w:b/>
          <w:i/>
          <w:sz w:val="22"/>
          <w:szCs w:val="22"/>
          <w:lang w:val="es-MX" w:eastAsia="es-MX"/>
        </w:rPr>
        <w:t>generada</w:t>
      </w:r>
      <w:r w:rsidRPr="00143D29">
        <w:rPr>
          <w:rFonts w:ascii="Palatino Linotype" w:hAnsi="Palatino Linotype" w:cs="Arial"/>
          <w:i/>
          <w:sz w:val="22"/>
          <w:szCs w:val="22"/>
          <w:lang w:val="es-MX" w:eastAsia="es-MX"/>
        </w:rPr>
        <w:t xml:space="preserve"> por los Sujetos Obligados;</w:t>
      </w:r>
    </w:p>
    <w:p w14:paraId="38A211B1" w14:textId="77777777" w:rsidR="00AE2C75" w:rsidRPr="00143D29" w:rsidRDefault="00AE2C75" w:rsidP="00AE2C75">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143D29">
        <w:rPr>
          <w:rFonts w:ascii="Palatino Linotype" w:hAnsi="Palatino Linotype" w:cs="Arial"/>
          <w:b/>
          <w:i/>
          <w:sz w:val="22"/>
          <w:szCs w:val="22"/>
          <w:lang w:val="es-MX" w:eastAsia="es-MX"/>
        </w:rPr>
        <w:lastRenderedPageBreak/>
        <w:t>Que se trate de información registrada en cualquier soporte documental</w:t>
      </w:r>
      <w:r w:rsidRPr="00143D29">
        <w:rPr>
          <w:rFonts w:ascii="Palatino Linotype" w:hAnsi="Palatino Linotype" w:cs="Arial"/>
          <w:i/>
          <w:sz w:val="22"/>
          <w:szCs w:val="22"/>
          <w:lang w:val="es-MX" w:eastAsia="es-MX"/>
        </w:rPr>
        <w:t xml:space="preserve">, que en ejercicio de las atribuciones conferidas, sea </w:t>
      </w:r>
      <w:r w:rsidRPr="00143D29">
        <w:rPr>
          <w:rFonts w:ascii="Palatino Linotype" w:hAnsi="Palatino Linotype" w:cs="Arial"/>
          <w:b/>
          <w:i/>
          <w:sz w:val="22"/>
          <w:szCs w:val="22"/>
          <w:lang w:val="es-MX" w:eastAsia="es-MX"/>
        </w:rPr>
        <w:t>administrada</w:t>
      </w:r>
      <w:r w:rsidRPr="00143D29">
        <w:rPr>
          <w:rFonts w:ascii="Palatino Linotype" w:hAnsi="Palatino Linotype" w:cs="Arial"/>
          <w:i/>
          <w:sz w:val="22"/>
          <w:szCs w:val="22"/>
          <w:lang w:val="es-MX" w:eastAsia="es-MX"/>
        </w:rPr>
        <w:t xml:space="preserve"> por los Sujetos Obligados, y</w:t>
      </w:r>
    </w:p>
    <w:p w14:paraId="3C8D8FD6" w14:textId="77777777" w:rsidR="00AE2C75" w:rsidRPr="00143D29" w:rsidRDefault="00AE2C75" w:rsidP="00AE2C75">
      <w:pPr>
        <w:spacing w:line="276" w:lineRule="auto"/>
        <w:ind w:left="567" w:right="567"/>
        <w:jc w:val="both"/>
        <w:rPr>
          <w:rFonts w:ascii="Palatino Linotype" w:hAnsi="Palatino Linotype" w:cs="Arial"/>
          <w:sz w:val="22"/>
          <w:szCs w:val="22"/>
          <w:lang w:val="es-MX" w:eastAsia="es-MX"/>
        </w:rPr>
      </w:pPr>
      <w:r w:rsidRPr="00143D29">
        <w:rPr>
          <w:rFonts w:ascii="Palatino Linotype" w:hAnsi="Palatino Linotype" w:cs="Arial"/>
          <w:b/>
          <w:i/>
          <w:sz w:val="22"/>
          <w:szCs w:val="22"/>
          <w:lang w:val="es-MX" w:eastAsia="es-MX"/>
        </w:rPr>
        <w:t>Que se trate de información registrada en cualquier soporte documental</w:t>
      </w:r>
      <w:r w:rsidRPr="00143D29">
        <w:rPr>
          <w:rFonts w:ascii="Palatino Linotype" w:hAnsi="Palatino Linotype" w:cs="Arial"/>
          <w:i/>
          <w:sz w:val="22"/>
          <w:szCs w:val="22"/>
          <w:lang w:val="es-MX" w:eastAsia="es-MX"/>
        </w:rPr>
        <w:t xml:space="preserve">, que en ejercicio de las atribuciones conferidas, </w:t>
      </w:r>
      <w:r w:rsidRPr="00143D29">
        <w:rPr>
          <w:rFonts w:ascii="Palatino Linotype" w:hAnsi="Palatino Linotype" w:cs="Arial"/>
          <w:b/>
          <w:i/>
          <w:sz w:val="22"/>
          <w:szCs w:val="22"/>
          <w:lang w:val="es-MX" w:eastAsia="es-MX"/>
        </w:rPr>
        <w:t>se encuentre en posesión</w:t>
      </w:r>
      <w:r w:rsidRPr="00143D29">
        <w:rPr>
          <w:rFonts w:ascii="Palatino Linotype" w:hAnsi="Palatino Linotype" w:cs="Arial"/>
          <w:i/>
          <w:sz w:val="22"/>
          <w:szCs w:val="22"/>
          <w:lang w:val="es-MX" w:eastAsia="es-MX"/>
        </w:rPr>
        <w:t xml:space="preserve"> de los Sujetos Obligados.”</w:t>
      </w:r>
    </w:p>
    <w:p w14:paraId="1DD3EB19" w14:textId="77777777" w:rsidR="00AE2C75" w:rsidRPr="00143D29" w:rsidRDefault="00AE2C75" w:rsidP="00AE2C75">
      <w:pPr>
        <w:spacing w:line="276" w:lineRule="auto"/>
        <w:ind w:left="567" w:right="567"/>
        <w:jc w:val="both"/>
        <w:rPr>
          <w:rFonts w:ascii="Palatino Linotype" w:hAnsi="Palatino Linotype" w:cs="Arial"/>
          <w:color w:val="000000" w:themeColor="text1"/>
          <w:sz w:val="22"/>
          <w:szCs w:val="22"/>
        </w:rPr>
      </w:pPr>
      <w:r w:rsidRPr="00143D29">
        <w:rPr>
          <w:rFonts w:ascii="Palatino Linotype" w:hAnsi="Palatino Linotype" w:cs="Arial"/>
          <w:sz w:val="22"/>
          <w:szCs w:val="22"/>
          <w:lang w:val="es-MX" w:eastAsia="es-MX"/>
        </w:rPr>
        <w:t>(Énfasis añadido)</w:t>
      </w:r>
    </w:p>
    <w:p w14:paraId="12CB7BB9" w14:textId="77777777" w:rsidR="00AE2C75" w:rsidRPr="00143D29" w:rsidRDefault="00AE2C75" w:rsidP="00A41AEE">
      <w:pPr>
        <w:pStyle w:val="Prrafodelista"/>
        <w:tabs>
          <w:tab w:val="left" w:pos="426"/>
        </w:tabs>
        <w:spacing w:before="240" w:after="240" w:line="360" w:lineRule="auto"/>
        <w:ind w:left="0" w:right="49"/>
        <w:jc w:val="both"/>
        <w:rPr>
          <w:rFonts w:ascii="Palatino Linotype" w:hAnsi="Palatino Linotype" w:cs="Arial"/>
        </w:rPr>
      </w:pPr>
    </w:p>
    <w:p w14:paraId="270CCDB8" w14:textId="20E777F8" w:rsidR="00A41AEE" w:rsidRPr="00143D29" w:rsidRDefault="00AE2C75" w:rsidP="0057218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143D29">
        <w:rPr>
          <w:rFonts w:ascii="Palatino Linotype" w:eastAsia="Times New Roman" w:hAnsi="Palatino Linotype"/>
        </w:rPr>
        <w:t xml:space="preserve">El </w:t>
      </w:r>
      <w:r w:rsidRPr="00143D29">
        <w:rPr>
          <w:rFonts w:ascii="Palatino Linotype" w:hAnsi="Palatino Linotype"/>
          <w:lang w:val="es-ES"/>
        </w:rPr>
        <w:t>derecho de acceso a la información encuentra su materia elemental en los documentos, y la Ley de Transparencia local  nos brinda el siguiente concepto, para darnos un mejor panorama:</w:t>
      </w:r>
    </w:p>
    <w:p w14:paraId="7FA4481D" w14:textId="77777777" w:rsidR="00A41AEE" w:rsidRPr="00143D29" w:rsidRDefault="00A41AEE" w:rsidP="00A41AEE">
      <w:pPr>
        <w:pStyle w:val="Prrafodelista"/>
        <w:tabs>
          <w:tab w:val="left" w:pos="426"/>
        </w:tabs>
        <w:spacing w:before="240" w:after="240" w:line="360" w:lineRule="auto"/>
        <w:ind w:left="0" w:right="49"/>
        <w:jc w:val="both"/>
        <w:rPr>
          <w:rFonts w:ascii="Palatino Linotype" w:hAnsi="Palatino Linotype" w:cs="Arial"/>
        </w:rPr>
      </w:pPr>
    </w:p>
    <w:p w14:paraId="72C814F9" w14:textId="77777777" w:rsidR="00AE2C75" w:rsidRPr="00143D29" w:rsidRDefault="00AE2C75" w:rsidP="00AE2C75">
      <w:pPr>
        <w:autoSpaceDE w:val="0"/>
        <w:autoSpaceDN w:val="0"/>
        <w:adjustRightInd w:val="0"/>
        <w:spacing w:line="276" w:lineRule="auto"/>
        <w:ind w:left="567" w:right="567"/>
        <w:jc w:val="both"/>
        <w:rPr>
          <w:rFonts w:ascii="Palatino Linotype" w:eastAsiaTheme="minorHAnsi" w:hAnsi="Palatino Linotype" w:cs="Bookman Old Style"/>
          <w:sz w:val="22"/>
          <w:szCs w:val="20"/>
          <w:lang w:val="es-MX" w:eastAsia="en-US"/>
        </w:rPr>
      </w:pPr>
      <w:r w:rsidRPr="00143D29">
        <w:rPr>
          <w:rFonts w:ascii="Palatino Linotype" w:eastAsiaTheme="minorHAnsi" w:hAnsi="Palatino Linotype" w:cs="Bookman Old Style,Bold"/>
          <w:b/>
          <w:bCs/>
          <w:i/>
          <w:sz w:val="22"/>
          <w:szCs w:val="20"/>
          <w:lang w:val="es-MX" w:eastAsia="en-US"/>
        </w:rPr>
        <w:t xml:space="preserve">XI. Documento: </w:t>
      </w:r>
      <w:r w:rsidRPr="00143D29">
        <w:rPr>
          <w:rFonts w:ascii="Palatino Linotype" w:eastAsiaTheme="minorHAnsi" w:hAnsi="Palatino Linotype" w:cs="Bookman Old Style"/>
          <w:b/>
          <w:i/>
          <w:sz w:val="22"/>
          <w:szCs w:val="20"/>
          <w:u w:val="single"/>
          <w:lang w:val="es-MX" w:eastAsia="en-US"/>
        </w:rPr>
        <w:t>Los expedientes</w:t>
      </w:r>
      <w:r w:rsidRPr="00143D29">
        <w:rPr>
          <w:rFonts w:ascii="Palatino Linotype" w:eastAsiaTheme="minorHAnsi" w:hAnsi="Palatino Linotype" w:cs="Bookman Old Style"/>
          <w:i/>
          <w:sz w:val="22"/>
          <w:szCs w:val="20"/>
          <w:lang w:val="es-MX" w:eastAsia="en-US"/>
        </w:rPr>
        <w:t xml:space="preserve">, reportes, estudios, actas, resoluciones, oficios, correspondencia, acuerdos, directivas, directrices, circulares, contratos, convenios, instructivos, notas, memorandos, estadísticas o bien, </w:t>
      </w:r>
      <w:r w:rsidRPr="00143D29">
        <w:rPr>
          <w:rFonts w:ascii="Palatino Linotype" w:eastAsiaTheme="minorHAnsi" w:hAnsi="Palatino Linotype" w:cs="Bookman Old Style"/>
          <w:b/>
          <w:i/>
          <w:sz w:val="22"/>
          <w:szCs w:val="20"/>
          <w:lang w:val="es-MX" w:eastAsia="en-US"/>
        </w:rPr>
        <w:t>cualquier otro registro</w:t>
      </w:r>
      <w:r w:rsidRPr="00143D29">
        <w:rPr>
          <w:rFonts w:ascii="Palatino Linotype" w:eastAsiaTheme="minorHAnsi" w:hAnsi="Palatino Linotype" w:cs="Bookman Old Style"/>
          <w:i/>
          <w:sz w:val="22"/>
          <w:szCs w:val="20"/>
          <w:lang w:val="es-MX" w:eastAsia="en-US"/>
        </w:rPr>
        <w:t xml:space="preserve"> </w:t>
      </w:r>
      <w:r w:rsidRPr="00143D29">
        <w:rPr>
          <w:rFonts w:ascii="Palatino Linotype" w:eastAsiaTheme="minorHAnsi" w:hAnsi="Palatino Linotype" w:cs="Bookman Old Style"/>
          <w:b/>
          <w:i/>
          <w:sz w:val="22"/>
          <w:szCs w:val="20"/>
          <w:lang w:val="es-MX" w:eastAsia="en-US"/>
        </w:rPr>
        <w:t>que documente el ejercicio de las facultades, funciones y competencias de los sujetos obligados</w:t>
      </w:r>
      <w:r w:rsidRPr="00143D29">
        <w:rPr>
          <w:rFonts w:ascii="Palatino Linotype" w:eastAsiaTheme="minorHAnsi" w:hAnsi="Palatino Linotype" w:cs="Bookman Old Style"/>
          <w:i/>
          <w:sz w:val="22"/>
          <w:szCs w:val="20"/>
          <w:lang w:val="es-MX" w:eastAsia="en-US"/>
        </w:rPr>
        <w:t>, sus servidores públicos e integrantes, sin importar su fuente o fecha de elaboración. Los documentos podrán estar en cualquier medio, sea escrito, impreso,  sonoro, visual, electrónico, informático u holográfico;</w:t>
      </w:r>
    </w:p>
    <w:p w14:paraId="00D989E0" w14:textId="77777777" w:rsidR="00AE2C75" w:rsidRPr="00143D29" w:rsidRDefault="00AE2C75" w:rsidP="00AE2C75">
      <w:pPr>
        <w:autoSpaceDE w:val="0"/>
        <w:autoSpaceDN w:val="0"/>
        <w:adjustRightInd w:val="0"/>
        <w:spacing w:line="276" w:lineRule="auto"/>
        <w:ind w:left="567" w:right="567"/>
        <w:jc w:val="both"/>
        <w:rPr>
          <w:rFonts w:ascii="Palatino Linotype" w:hAnsi="Palatino Linotype"/>
          <w:sz w:val="28"/>
          <w:lang w:val="es-ES"/>
        </w:rPr>
      </w:pPr>
      <w:r w:rsidRPr="00143D29">
        <w:rPr>
          <w:rFonts w:ascii="Palatino Linotype" w:eastAsiaTheme="minorHAnsi" w:hAnsi="Palatino Linotype" w:cs="Bookman Old Style"/>
          <w:sz w:val="22"/>
          <w:szCs w:val="20"/>
          <w:lang w:val="es-MX" w:eastAsia="en-US"/>
        </w:rPr>
        <w:t>(Énfasis añadido)</w:t>
      </w:r>
    </w:p>
    <w:p w14:paraId="644F2E97" w14:textId="77777777" w:rsidR="00AE2C75" w:rsidRPr="00143D29" w:rsidRDefault="00AE2C75" w:rsidP="00A41AEE">
      <w:pPr>
        <w:pStyle w:val="Prrafodelista"/>
        <w:tabs>
          <w:tab w:val="left" w:pos="426"/>
        </w:tabs>
        <w:spacing w:before="240" w:after="240" w:line="360" w:lineRule="auto"/>
        <w:ind w:left="0" w:right="49"/>
        <w:jc w:val="both"/>
        <w:rPr>
          <w:rFonts w:ascii="Palatino Linotype" w:hAnsi="Palatino Linotype" w:cs="Arial"/>
        </w:rPr>
      </w:pPr>
    </w:p>
    <w:p w14:paraId="0866BAB3" w14:textId="68F312EC" w:rsidR="00A41AEE" w:rsidRPr="00143D29" w:rsidRDefault="00AE2C75" w:rsidP="0057218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143D29">
        <w:rPr>
          <w:rFonts w:ascii="Palatino Linotype" w:eastAsia="Times New Roman" w:hAnsi="Palatino Linotype"/>
        </w:rPr>
        <w:t xml:space="preserve">Es </w:t>
      </w:r>
      <w:r w:rsidRPr="00143D29">
        <w:rPr>
          <w:rFonts w:ascii="Palatino Linotype" w:hAnsi="Palatino Linotype"/>
          <w:lang w:val="es-ES"/>
        </w:rPr>
        <w:t>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5C6F8887" w14:textId="77777777" w:rsidR="00A41AEE" w:rsidRPr="00143D29" w:rsidRDefault="00A41AEE" w:rsidP="00A41AEE">
      <w:pPr>
        <w:pStyle w:val="Prrafodelista"/>
        <w:tabs>
          <w:tab w:val="left" w:pos="426"/>
        </w:tabs>
        <w:spacing w:before="240" w:after="240" w:line="360" w:lineRule="auto"/>
        <w:ind w:left="0" w:right="49"/>
        <w:jc w:val="both"/>
        <w:rPr>
          <w:rFonts w:ascii="Palatino Linotype" w:hAnsi="Palatino Linotype" w:cs="Arial"/>
        </w:rPr>
      </w:pPr>
    </w:p>
    <w:p w14:paraId="0A9F3274" w14:textId="029F11A9" w:rsidR="00A41AEE" w:rsidRPr="00143D29" w:rsidRDefault="00AE2C75" w:rsidP="0057218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143D29">
        <w:rPr>
          <w:rFonts w:ascii="Palatino Linotype" w:eastAsia="Times New Roman" w:hAnsi="Palatino Linotype"/>
        </w:rPr>
        <w:lastRenderedPageBreak/>
        <w:t xml:space="preserve">Además, </w:t>
      </w:r>
      <w:r w:rsidRPr="00143D29">
        <w:rPr>
          <w:rFonts w:ascii="Palatino Linotype" w:eastAsia="Times New Roman" w:hAnsi="Palatino Linotype" w:cs="Arial"/>
          <w:color w:val="000000"/>
        </w:rPr>
        <w:t>debemos tomar en cuenta el contenido del artículo 4</w:t>
      </w:r>
      <w:r w:rsidR="00941AB6" w:rsidRPr="00143D29">
        <w:rPr>
          <w:rFonts w:ascii="Palatino Linotype" w:eastAsia="Times New Roman" w:hAnsi="Palatino Linotype" w:cs="Arial"/>
          <w:color w:val="000000"/>
        </w:rPr>
        <w:t xml:space="preserve"> </w:t>
      </w:r>
      <w:r w:rsidRPr="00143D29">
        <w:rPr>
          <w:rFonts w:ascii="Palatino Linotype" w:eastAsia="Times New Roman" w:hAnsi="Palatino Linotype" w:cs="Arial"/>
          <w:color w:val="000000"/>
        </w:rPr>
        <w:t xml:space="preserve">de la Ley de Transparencia y Acceso a la Información Pública del Estado de México y Municipios, </w:t>
      </w:r>
      <w:r w:rsidR="00207A51" w:rsidRPr="00143D29">
        <w:rPr>
          <w:rFonts w:ascii="Palatino Linotype" w:eastAsia="Times New Roman" w:hAnsi="Palatino Linotype" w:cs="Arial"/>
          <w:color w:val="000000"/>
        </w:rPr>
        <w:t>el</w:t>
      </w:r>
      <w:r w:rsidR="00941AB6" w:rsidRPr="00143D29">
        <w:rPr>
          <w:rFonts w:ascii="Palatino Linotype" w:eastAsia="Times New Roman" w:hAnsi="Palatino Linotype" w:cs="Arial"/>
          <w:color w:val="000000"/>
        </w:rPr>
        <w:t xml:space="preserve"> </w:t>
      </w:r>
      <w:r w:rsidRPr="00143D29">
        <w:rPr>
          <w:rFonts w:ascii="Palatino Linotype" w:eastAsia="Times New Roman" w:hAnsi="Palatino Linotype" w:cs="Arial"/>
          <w:color w:val="000000"/>
        </w:rPr>
        <w:t>cual establece lo siguiente:</w:t>
      </w:r>
    </w:p>
    <w:p w14:paraId="3DD596F5" w14:textId="77777777" w:rsidR="00A41AEE" w:rsidRPr="00143D29" w:rsidRDefault="00A41AEE" w:rsidP="00A41AEE">
      <w:pPr>
        <w:pStyle w:val="Prrafodelista"/>
        <w:tabs>
          <w:tab w:val="left" w:pos="426"/>
        </w:tabs>
        <w:spacing w:before="240" w:after="240" w:line="360" w:lineRule="auto"/>
        <w:ind w:left="0" w:right="49"/>
        <w:jc w:val="both"/>
        <w:rPr>
          <w:rFonts w:ascii="Palatino Linotype" w:hAnsi="Palatino Linotype" w:cs="Arial"/>
        </w:rPr>
      </w:pPr>
    </w:p>
    <w:p w14:paraId="6862C6F3" w14:textId="77777777" w:rsidR="00941AB6" w:rsidRPr="00143D29" w:rsidRDefault="00941AB6" w:rsidP="00941AB6">
      <w:pPr>
        <w:autoSpaceDE w:val="0"/>
        <w:autoSpaceDN w:val="0"/>
        <w:adjustRightInd w:val="0"/>
        <w:spacing w:line="276" w:lineRule="auto"/>
        <w:ind w:left="567" w:right="567"/>
        <w:jc w:val="both"/>
        <w:rPr>
          <w:rFonts w:ascii="Palatino Linotype" w:hAnsi="Palatino Linotype" w:cs="Bookman Old Style"/>
          <w:i/>
          <w:sz w:val="22"/>
          <w:szCs w:val="20"/>
          <w:lang w:val="es-MX"/>
        </w:rPr>
      </w:pPr>
      <w:r w:rsidRPr="00143D29">
        <w:rPr>
          <w:rFonts w:ascii="Palatino Linotype" w:hAnsi="Palatino Linotype" w:cs="Bookman Old Style,Bold"/>
          <w:b/>
          <w:bCs/>
          <w:i/>
          <w:sz w:val="22"/>
          <w:szCs w:val="20"/>
          <w:lang w:val="es-MX"/>
        </w:rPr>
        <w:t xml:space="preserve">Artículo 4. </w:t>
      </w:r>
      <w:r w:rsidRPr="00143D29">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3077472C" w14:textId="77777777" w:rsidR="00941AB6" w:rsidRPr="00143D29" w:rsidRDefault="00941AB6" w:rsidP="00941AB6">
      <w:pPr>
        <w:autoSpaceDE w:val="0"/>
        <w:autoSpaceDN w:val="0"/>
        <w:adjustRightInd w:val="0"/>
        <w:spacing w:line="276" w:lineRule="auto"/>
        <w:ind w:left="567" w:right="567"/>
        <w:jc w:val="both"/>
        <w:rPr>
          <w:rFonts w:ascii="Palatino Linotype" w:hAnsi="Palatino Linotype" w:cs="Bookman Old Style"/>
          <w:i/>
          <w:sz w:val="22"/>
          <w:szCs w:val="20"/>
          <w:lang w:val="es-MX"/>
        </w:rPr>
      </w:pPr>
    </w:p>
    <w:p w14:paraId="6AF2363A" w14:textId="77777777" w:rsidR="00941AB6" w:rsidRPr="00143D29" w:rsidRDefault="00941AB6" w:rsidP="00941AB6">
      <w:pPr>
        <w:autoSpaceDE w:val="0"/>
        <w:autoSpaceDN w:val="0"/>
        <w:adjustRightInd w:val="0"/>
        <w:spacing w:line="276" w:lineRule="auto"/>
        <w:ind w:left="567" w:right="567"/>
        <w:jc w:val="both"/>
        <w:rPr>
          <w:rFonts w:ascii="Palatino Linotype" w:hAnsi="Palatino Linotype" w:cs="Bookman Old Style"/>
          <w:i/>
          <w:sz w:val="22"/>
          <w:szCs w:val="20"/>
          <w:lang w:val="es-MX"/>
        </w:rPr>
      </w:pPr>
      <w:r w:rsidRPr="00143D29">
        <w:rPr>
          <w:rFonts w:ascii="Palatino Linotype" w:hAnsi="Palatino Linotype" w:cs="Bookman Old Style"/>
          <w:b/>
          <w:i/>
          <w:sz w:val="22"/>
          <w:szCs w:val="20"/>
          <w:lang w:val="es-MX"/>
        </w:rPr>
        <w:t>Toda la información generada, obtenida, adquirida, transformada, administrada o en posesión de los sujetos obligados es pública y accesible de manera permanente a cualquier persona</w:t>
      </w:r>
      <w:r w:rsidRPr="00143D29">
        <w:rPr>
          <w:rFonts w:ascii="Palatino Linotype" w:hAnsi="Palatino Linotype" w:cs="Bookman Old Style"/>
          <w:i/>
          <w:sz w:val="22"/>
          <w:szCs w:val="20"/>
          <w:lang w:val="es-MX"/>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91747B4" w14:textId="77777777" w:rsidR="00941AB6" w:rsidRPr="00143D29" w:rsidRDefault="00941AB6" w:rsidP="00941AB6">
      <w:pPr>
        <w:autoSpaceDE w:val="0"/>
        <w:autoSpaceDN w:val="0"/>
        <w:adjustRightInd w:val="0"/>
        <w:spacing w:line="276" w:lineRule="auto"/>
        <w:ind w:left="567" w:right="567"/>
        <w:jc w:val="both"/>
        <w:rPr>
          <w:rFonts w:ascii="Palatino Linotype" w:hAnsi="Palatino Linotype" w:cs="Bookman Old Style"/>
          <w:i/>
          <w:sz w:val="22"/>
          <w:szCs w:val="20"/>
          <w:lang w:val="es-MX"/>
        </w:rPr>
      </w:pPr>
    </w:p>
    <w:p w14:paraId="3D26AF50" w14:textId="77777777" w:rsidR="00941AB6" w:rsidRPr="00143D29" w:rsidRDefault="00941AB6" w:rsidP="00941AB6">
      <w:pPr>
        <w:autoSpaceDE w:val="0"/>
        <w:autoSpaceDN w:val="0"/>
        <w:adjustRightInd w:val="0"/>
        <w:spacing w:line="276" w:lineRule="auto"/>
        <w:ind w:left="567" w:right="567"/>
        <w:jc w:val="both"/>
        <w:rPr>
          <w:rFonts w:ascii="Palatino Linotype" w:hAnsi="Palatino Linotype" w:cs="Bookman Old Style"/>
          <w:i/>
          <w:sz w:val="22"/>
          <w:szCs w:val="20"/>
          <w:lang w:val="es-MX"/>
        </w:rPr>
      </w:pPr>
      <w:r w:rsidRPr="00143D29">
        <w:rPr>
          <w:rFonts w:ascii="Palatino Linotype" w:hAnsi="Palatino Linotype" w:cs="Bookman Old Style"/>
          <w:b/>
          <w:i/>
          <w:sz w:val="22"/>
          <w:szCs w:val="20"/>
          <w:lang w:val="es-MX"/>
        </w:rPr>
        <w:t>Los sujetos obligados deben poner en práctica, políticas y programas de acceso a la información que se apeguen a criterios de publicidad</w:t>
      </w:r>
      <w:r w:rsidRPr="00143D29">
        <w:rPr>
          <w:rFonts w:ascii="Palatino Linotype" w:hAnsi="Palatino Linotype" w:cs="Bookman Old Style"/>
          <w:i/>
          <w:sz w:val="22"/>
          <w:szCs w:val="20"/>
          <w:lang w:val="es-MX"/>
        </w:rPr>
        <w:t>, veracidad, oportunidad, precisión y suficiencia en beneficio de los solicitantes.</w:t>
      </w:r>
    </w:p>
    <w:p w14:paraId="28E3B8CB" w14:textId="77777777" w:rsidR="00941AB6" w:rsidRPr="00143D29" w:rsidRDefault="00941AB6" w:rsidP="00A41AEE">
      <w:pPr>
        <w:pStyle w:val="Prrafodelista"/>
        <w:tabs>
          <w:tab w:val="left" w:pos="426"/>
        </w:tabs>
        <w:spacing w:before="240" w:after="240" w:line="360" w:lineRule="auto"/>
        <w:ind w:left="0" w:right="49"/>
        <w:jc w:val="both"/>
        <w:rPr>
          <w:rFonts w:ascii="Palatino Linotype" w:hAnsi="Palatino Linotype" w:cs="Arial"/>
        </w:rPr>
      </w:pPr>
    </w:p>
    <w:p w14:paraId="1C263EE5" w14:textId="3314EE8B" w:rsidR="00A41AEE" w:rsidRPr="00143D29" w:rsidRDefault="00941AB6" w:rsidP="0057218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143D29">
        <w:rPr>
          <w:rFonts w:ascii="Palatino Linotype" w:eastAsia="Times New Roman" w:hAnsi="Palatino Linotype"/>
        </w:rPr>
        <w:t xml:space="preserve">Es </w:t>
      </w:r>
      <w:r w:rsidRPr="00143D29">
        <w:rPr>
          <w:rFonts w:ascii="Palatino Linotype" w:hAnsi="Palatino Linotype"/>
          <w:lang w:val="es-ES"/>
        </w:rPr>
        <w:t xml:space="preserve">así que, por un lado, el </w:t>
      </w:r>
      <w:r w:rsidRPr="00143D29">
        <w:rPr>
          <w:rFonts w:ascii="Palatino Linotype" w:hAnsi="Palatino Linotype"/>
          <w:b/>
          <w:lang w:val="es-ES"/>
        </w:rPr>
        <w:t>SUJETO OBLIGADO</w:t>
      </w:r>
      <w:r w:rsidRPr="00143D29">
        <w:rPr>
          <w:rFonts w:ascii="Palatino Linotype" w:hAnsi="Palatino Linotype"/>
          <w:lang w:val="es-ES"/>
        </w:rPr>
        <w:t xml:space="preserve"> tiene la obligación de documentar todos los actos que se lleven a cabo en el ejercicio de sus funciones, atribuciones y competencias; mientras que por otro, se ve impuesto por la obligación de hacer pública toda aquella información que se encuentre en su posesión en estricto apego a los principios de eficacia y máxima publicidad, sobre éste último se debe poner mayor énfasis, puesto que establece que toda la información en posesión de los Sujetos Obligados será pública, completa, oportuna </w:t>
      </w:r>
      <w:r w:rsidRPr="00143D29">
        <w:rPr>
          <w:rFonts w:ascii="Palatino Linotype" w:hAnsi="Palatino Linotype"/>
          <w:lang w:val="es-ES"/>
        </w:rPr>
        <w:lastRenderedPageBreak/>
        <w:t>y accesible, lo que permite que la ciudadanía tenga un amplio acceso sobre lo que es el actuar de las autoridades.</w:t>
      </w:r>
    </w:p>
    <w:p w14:paraId="1DDDE092" w14:textId="77777777" w:rsidR="00941AB6" w:rsidRPr="00143D29" w:rsidRDefault="00941AB6" w:rsidP="00941AB6">
      <w:pPr>
        <w:pStyle w:val="Prrafodelista"/>
        <w:tabs>
          <w:tab w:val="left" w:pos="426"/>
        </w:tabs>
        <w:spacing w:before="240" w:after="240" w:line="360" w:lineRule="auto"/>
        <w:ind w:left="0" w:right="49"/>
        <w:jc w:val="both"/>
        <w:rPr>
          <w:rFonts w:ascii="Palatino Linotype" w:hAnsi="Palatino Linotype" w:cs="Arial"/>
        </w:rPr>
      </w:pPr>
    </w:p>
    <w:p w14:paraId="120C20D7" w14:textId="5F2FF760" w:rsidR="00A41AEE" w:rsidRPr="00143D29" w:rsidRDefault="00941AB6" w:rsidP="0057218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143D29">
        <w:rPr>
          <w:rFonts w:ascii="Palatino Linotype" w:eastAsia="Times New Roman" w:hAnsi="Palatino Linotype"/>
        </w:rPr>
        <w:t xml:space="preserve">Sustenta </w:t>
      </w:r>
      <w:r w:rsidRPr="00143D29">
        <w:rPr>
          <w:rFonts w:ascii="Palatino Linotype" w:hAnsi="Palatino Linotype"/>
          <w:lang w:val="es-ES"/>
        </w:rPr>
        <w:t>lo anterior, por analogía, la Tesis aislada identificada con la clave I.4º.A.40 A del Cuarto Tribunal colegiado en Materia Administrativa del Primer Circuito, publicada en el Seminario Judicial de la Federación y su Gaceta en el libro XVIII, Marzo 2013, Página 1899.</w:t>
      </w:r>
    </w:p>
    <w:p w14:paraId="63FCFB1B" w14:textId="77777777" w:rsidR="00941AB6" w:rsidRPr="00143D29" w:rsidRDefault="00941AB6" w:rsidP="00941AB6">
      <w:pPr>
        <w:pStyle w:val="Prrafodelista"/>
        <w:tabs>
          <w:tab w:val="left" w:pos="426"/>
        </w:tabs>
        <w:spacing w:before="240" w:after="240" w:line="360" w:lineRule="auto"/>
        <w:ind w:left="0" w:right="49"/>
        <w:jc w:val="both"/>
        <w:rPr>
          <w:rFonts w:ascii="Palatino Linotype" w:hAnsi="Palatino Linotype" w:cs="Arial"/>
        </w:rPr>
      </w:pPr>
    </w:p>
    <w:p w14:paraId="633C7271" w14:textId="77777777" w:rsidR="00941AB6" w:rsidRPr="00143D29" w:rsidRDefault="00941AB6" w:rsidP="00941AB6">
      <w:pPr>
        <w:pStyle w:val="Prrafodelista"/>
        <w:tabs>
          <w:tab w:val="left" w:pos="851"/>
        </w:tabs>
        <w:spacing w:line="276" w:lineRule="auto"/>
        <w:ind w:left="567" w:right="567"/>
        <w:jc w:val="both"/>
        <w:rPr>
          <w:rFonts w:ascii="Palatino Linotype" w:hAnsi="Palatino Linotype"/>
          <w:i/>
          <w:sz w:val="22"/>
        </w:rPr>
      </w:pPr>
      <w:r w:rsidRPr="00143D29">
        <w:rPr>
          <w:rFonts w:ascii="Palatino Linotype" w:hAnsi="Palatino Linotype"/>
          <w:b/>
          <w:i/>
          <w:sz w:val="22"/>
        </w:rPr>
        <w:t>ACCESO A LA INFORMACIÓN. IMPLICACIÓN DEL PRINCIPIO DE MÁXIMA PUBLICIDAD EN EL DERECHO FUNDAMENTAL RELATIVO.</w:t>
      </w:r>
      <w:r w:rsidRPr="00143D29">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6F6BC877" w14:textId="77777777" w:rsidR="00941AB6" w:rsidRPr="00143D29" w:rsidRDefault="00941AB6" w:rsidP="00941AB6">
      <w:pPr>
        <w:pStyle w:val="Prrafodelista"/>
        <w:tabs>
          <w:tab w:val="left" w:pos="426"/>
        </w:tabs>
        <w:spacing w:before="240" w:after="240" w:line="360" w:lineRule="auto"/>
        <w:ind w:left="0" w:right="49"/>
        <w:jc w:val="both"/>
        <w:rPr>
          <w:rFonts w:ascii="Palatino Linotype" w:hAnsi="Palatino Linotype" w:cs="Arial"/>
        </w:rPr>
      </w:pPr>
    </w:p>
    <w:p w14:paraId="1020719F" w14:textId="6EA08ED9" w:rsidR="00941AB6" w:rsidRPr="00143D29" w:rsidRDefault="00941AB6" w:rsidP="0057218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143D29">
        <w:rPr>
          <w:rFonts w:ascii="Palatino Linotype" w:eastAsia="Times New Roman" w:hAnsi="Palatino Linotype"/>
        </w:rPr>
        <w:t xml:space="preserve">No obstante, como fuera señalado en líneas anteriores, </w:t>
      </w:r>
      <w:r w:rsidRPr="00143D29">
        <w:rPr>
          <w:rFonts w:ascii="Palatino Linotype" w:hAnsi="Palatino Linotype" w:cs="Arial"/>
        </w:rPr>
        <w:t xml:space="preserve">el </w:t>
      </w:r>
      <w:r w:rsidRPr="00143D29">
        <w:rPr>
          <w:rFonts w:ascii="Palatino Linotype" w:hAnsi="Palatino Linotype" w:cs="Arial"/>
          <w:b/>
        </w:rPr>
        <w:t>SUJETO OBLIGADO</w:t>
      </w:r>
      <w:r w:rsidRPr="00143D29">
        <w:rPr>
          <w:rFonts w:ascii="Palatino Linotype" w:hAnsi="Palatino Linotype" w:cs="Arial"/>
        </w:rPr>
        <w:t xml:space="preserve"> se limitó a mencionar que las áreas de donación que se encuentran en la Unidad Habitacional Ciudad Galaxia Los Reyes eran 22, y que sus usos correspondían a equipamiento urbano, escuelas, mercados y centros de salud, así como calles y avenidas.</w:t>
      </w:r>
    </w:p>
    <w:p w14:paraId="7B3A323E" w14:textId="77777777" w:rsidR="00941AB6" w:rsidRPr="00143D29" w:rsidRDefault="00941AB6" w:rsidP="00941AB6">
      <w:pPr>
        <w:pStyle w:val="Prrafodelista"/>
        <w:tabs>
          <w:tab w:val="left" w:pos="426"/>
        </w:tabs>
        <w:spacing w:before="240" w:after="240" w:line="360" w:lineRule="auto"/>
        <w:ind w:left="0" w:right="49"/>
        <w:jc w:val="both"/>
        <w:rPr>
          <w:rFonts w:ascii="Palatino Linotype" w:hAnsi="Palatino Linotype" w:cs="Arial"/>
        </w:rPr>
      </w:pPr>
    </w:p>
    <w:p w14:paraId="47B3A745" w14:textId="2450990A" w:rsidR="00941AB6" w:rsidRPr="00143D29" w:rsidRDefault="00941AB6" w:rsidP="0057218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143D29">
        <w:rPr>
          <w:rFonts w:ascii="Palatino Linotype" w:eastAsia="Times New Roman" w:hAnsi="Palatino Linotype"/>
        </w:rPr>
        <w:t xml:space="preserve">En </w:t>
      </w:r>
      <w:r w:rsidRPr="00143D29">
        <w:rPr>
          <w:rFonts w:ascii="Palatino Linotype" w:hAnsi="Palatino Linotype" w:cs="Arial"/>
        </w:rPr>
        <w:t xml:space="preserve">consecuencia, toda vez que el </w:t>
      </w:r>
      <w:r w:rsidRPr="00143D29">
        <w:rPr>
          <w:rFonts w:ascii="Palatino Linotype" w:hAnsi="Palatino Linotype" w:cs="Arial"/>
          <w:b/>
        </w:rPr>
        <w:t>SUJETO OBLIGADO</w:t>
      </w:r>
      <w:r w:rsidRPr="00143D29">
        <w:rPr>
          <w:rFonts w:ascii="Palatino Linotype" w:hAnsi="Palatino Linotype" w:cs="Arial"/>
        </w:rPr>
        <w:t xml:space="preserve"> se pronunció respecto de la información solicitada, es conveniente obviar el análisis de competencia del </w:t>
      </w:r>
      <w:r w:rsidRPr="00143D29">
        <w:rPr>
          <w:rFonts w:ascii="Palatino Linotype" w:hAnsi="Palatino Linotype" w:cs="Arial"/>
          <w:b/>
        </w:rPr>
        <w:t>SUJETO OBLIGADO</w:t>
      </w:r>
      <w:r w:rsidRPr="00143D29">
        <w:rPr>
          <w:rFonts w:ascii="Palatino Linotype" w:hAnsi="Palatino Linotype" w:cs="Arial"/>
        </w:rPr>
        <w:t xml:space="preserve"> para generar, administrar o poseer la misma, dado que éste asumió la misma mediante su respuesta a la solicitud de información.</w:t>
      </w:r>
    </w:p>
    <w:p w14:paraId="02A662E6" w14:textId="77777777" w:rsidR="00941AB6" w:rsidRPr="00143D29" w:rsidRDefault="00941AB6" w:rsidP="00941AB6">
      <w:pPr>
        <w:pStyle w:val="Prrafodelista"/>
        <w:tabs>
          <w:tab w:val="left" w:pos="426"/>
        </w:tabs>
        <w:spacing w:before="240" w:after="240" w:line="360" w:lineRule="auto"/>
        <w:ind w:left="0" w:right="49"/>
        <w:jc w:val="both"/>
        <w:rPr>
          <w:rFonts w:ascii="Palatino Linotype" w:hAnsi="Palatino Linotype" w:cs="Arial"/>
        </w:rPr>
      </w:pPr>
    </w:p>
    <w:p w14:paraId="6AA509FF" w14:textId="6A7981C3" w:rsidR="00941AB6" w:rsidRPr="00143D29" w:rsidRDefault="00941AB6" w:rsidP="0057218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143D29">
        <w:rPr>
          <w:rFonts w:ascii="Palatino Linotype" w:eastAsia="Times New Roman" w:hAnsi="Palatino Linotype"/>
        </w:rPr>
        <w:t xml:space="preserve">Lo </w:t>
      </w:r>
      <w:r w:rsidRPr="00143D29">
        <w:rPr>
          <w:rFonts w:ascii="Palatino Linotype" w:hAnsi="Palatino Linotype" w:cs="Arial"/>
        </w:rPr>
        <w:t xml:space="preserve">anterior encuentra lógica toda vez que el estudio de la naturaleza jurídica de la información pública solicitada, tiene por objeto determinar si ésta la genera, posee o administra el </w:t>
      </w:r>
      <w:r w:rsidRPr="00143D29">
        <w:rPr>
          <w:rFonts w:ascii="Palatino Linotype" w:hAnsi="Palatino Linotype" w:cs="Arial"/>
          <w:b/>
        </w:rPr>
        <w:t>SUJETO OBLIGADO</w:t>
      </w:r>
      <w:r w:rsidRPr="00143D29">
        <w:rPr>
          <w:rFonts w:ascii="Palatino Linotype" w:hAnsi="Palatino Linotype" w:cs="Arial"/>
        </w:rPr>
        <w:t xml:space="preserve">; empero, en aquellos casos en que éste la asume, implica </w:t>
      </w:r>
      <w:r w:rsidRPr="00143D29">
        <w:rPr>
          <w:rFonts w:ascii="Palatino Linotype" w:hAnsi="Palatino Linotype" w:cs="Arial"/>
          <w:i/>
        </w:rPr>
        <w:t>de facto</w:t>
      </w:r>
      <w:r w:rsidRPr="00143D29">
        <w:rPr>
          <w:rFonts w:ascii="Palatino Linotype" w:hAnsi="Palatino Linotype" w:cs="Arial"/>
        </w:rPr>
        <w:t xml:space="preserve"> que la genera, posee o administra. Por consiguiente, a nada práctico nos conduciría su estudio, ya que, se insiste, la información pública solicitada, consistente en información relativa a las áreas donadas por la personal moral </w:t>
      </w:r>
      <w:r w:rsidRPr="00143D29">
        <w:rPr>
          <w:rFonts w:ascii="Palatino Linotype" w:hAnsi="Palatino Linotype" w:cs="Arial"/>
          <w:i/>
        </w:rPr>
        <w:t>SARE</w:t>
      </w:r>
      <w:r w:rsidRPr="00143D29">
        <w:rPr>
          <w:rFonts w:ascii="Palatino Linotype" w:hAnsi="Palatino Linotype" w:cs="Arial"/>
        </w:rPr>
        <w:t xml:space="preserve">, al Municipio de Chicoloapan en la Unidad Habitacional Ciudad Galaxia Los Reyes, ha sido asumida por el </w:t>
      </w:r>
      <w:r w:rsidRPr="00143D29">
        <w:rPr>
          <w:rFonts w:ascii="Palatino Linotype" w:hAnsi="Palatino Linotype" w:cs="Arial"/>
          <w:b/>
        </w:rPr>
        <w:t>SUJETO OBLIGADO</w:t>
      </w:r>
      <w:r w:rsidRPr="00143D29">
        <w:rPr>
          <w:rFonts w:ascii="Palatino Linotype" w:hAnsi="Palatino Linotype" w:cs="Arial"/>
        </w:rPr>
        <w:t>.</w:t>
      </w:r>
    </w:p>
    <w:p w14:paraId="442CB419" w14:textId="77777777" w:rsidR="00941AB6" w:rsidRPr="00143D29" w:rsidRDefault="00941AB6" w:rsidP="00941AB6">
      <w:pPr>
        <w:pStyle w:val="Prrafodelista"/>
        <w:tabs>
          <w:tab w:val="left" w:pos="426"/>
        </w:tabs>
        <w:spacing w:before="240" w:after="240" w:line="360" w:lineRule="auto"/>
        <w:ind w:left="0" w:right="49"/>
        <w:jc w:val="both"/>
        <w:rPr>
          <w:rFonts w:ascii="Palatino Linotype" w:hAnsi="Palatino Linotype" w:cs="Arial"/>
        </w:rPr>
      </w:pPr>
    </w:p>
    <w:p w14:paraId="2229A631" w14:textId="4A2F718B" w:rsidR="002457CF" w:rsidRPr="00143D29" w:rsidRDefault="00941AB6" w:rsidP="00941AB6">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143D29">
        <w:rPr>
          <w:rFonts w:ascii="Palatino Linotype" w:hAnsi="Palatino Linotype" w:cs="Arial"/>
        </w:rPr>
        <w:t>En ese sentido</w:t>
      </w:r>
      <w:r w:rsidR="00804992" w:rsidRPr="00143D29">
        <w:rPr>
          <w:rFonts w:ascii="Palatino Linotype" w:hAnsi="Palatino Linotype" w:cs="Arial"/>
        </w:rPr>
        <w:t>, es necesario enunciar que la Ley de Transparencia y Acceso a la Información Pública del Estado de México y Municipios, contempla en su</w:t>
      </w:r>
      <w:r w:rsidR="00AA7ABB" w:rsidRPr="00143D29">
        <w:rPr>
          <w:rFonts w:ascii="Palatino Linotype" w:hAnsi="Palatino Linotype" w:cs="Arial"/>
        </w:rPr>
        <w:t>s</w:t>
      </w:r>
      <w:r w:rsidR="00804992" w:rsidRPr="00143D29">
        <w:rPr>
          <w:rFonts w:ascii="Palatino Linotype" w:hAnsi="Palatino Linotype" w:cs="Arial"/>
        </w:rPr>
        <w:t xml:space="preserve"> </w:t>
      </w:r>
      <w:r w:rsidR="00804992" w:rsidRPr="00143D29">
        <w:rPr>
          <w:rFonts w:ascii="Palatino Linotype" w:hAnsi="Palatino Linotype" w:cs="Arial"/>
        </w:rPr>
        <w:lastRenderedPageBreak/>
        <w:t>numeral</w:t>
      </w:r>
      <w:r w:rsidR="00AA7ABB" w:rsidRPr="00143D29">
        <w:rPr>
          <w:rFonts w:ascii="Palatino Linotype" w:hAnsi="Palatino Linotype" w:cs="Arial"/>
        </w:rPr>
        <w:t>es</w:t>
      </w:r>
      <w:r w:rsidR="00804992" w:rsidRPr="00143D29">
        <w:rPr>
          <w:rFonts w:ascii="Palatino Linotype" w:hAnsi="Palatino Linotype" w:cs="Arial"/>
        </w:rPr>
        <w:t xml:space="preserve"> </w:t>
      </w:r>
      <w:r w:rsidR="00AA7ABB" w:rsidRPr="00143D29">
        <w:rPr>
          <w:rFonts w:ascii="Palatino Linotype" w:hAnsi="Palatino Linotype" w:cs="Arial"/>
        </w:rPr>
        <w:t xml:space="preserve">11 y </w:t>
      </w:r>
      <w:r w:rsidR="00804992" w:rsidRPr="00143D29">
        <w:rPr>
          <w:rFonts w:ascii="Palatino Linotype" w:hAnsi="Palatino Linotype" w:cs="Arial"/>
        </w:rPr>
        <w:t>12</w:t>
      </w:r>
      <w:r w:rsidR="007A7A58" w:rsidRPr="00143D29">
        <w:rPr>
          <w:rFonts w:ascii="Palatino Linotype" w:hAnsi="Palatino Linotype" w:cs="Arial"/>
        </w:rPr>
        <w:t xml:space="preserve"> la</w:t>
      </w:r>
      <w:r w:rsidR="000478BA" w:rsidRPr="00143D29">
        <w:rPr>
          <w:rFonts w:ascii="Palatino Linotype" w:hAnsi="Palatino Linotype" w:cs="Arial"/>
        </w:rPr>
        <w:t xml:space="preserve">s </w:t>
      </w:r>
      <w:r w:rsidR="007A7A58" w:rsidRPr="00143D29">
        <w:rPr>
          <w:rFonts w:ascii="Palatino Linotype" w:hAnsi="Palatino Linotype" w:cs="Arial"/>
        </w:rPr>
        <w:t xml:space="preserve">responsabilidades, </w:t>
      </w:r>
      <w:r w:rsidR="000478BA" w:rsidRPr="00143D29">
        <w:rPr>
          <w:rFonts w:ascii="Palatino Linotype" w:hAnsi="Palatino Linotype" w:cs="Arial"/>
        </w:rPr>
        <w:t>límites y obligaciones de entrega de información pública a los que están adheridos los Sujetos Obligados, a saber:</w:t>
      </w:r>
    </w:p>
    <w:p w14:paraId="3038FA50" w14:textId="77777777" w:rsidR="00804992" w:rsidRPr="00143D29" w:rsidRDefault="00804992" w:rsidP="00804992">
      <w:pPr>
        <w:pStyle w:val="Prrafodelista"/>
        <w:tabs>
          <w:tab w:val="left" w:pos="426"/>
        </w:tabs>
        <w:spacing w:before="240" w:after="240" w:line="360" w:lineRule="auto"/>
        <w:ind w:left="0" w:right="49"/>
        <w:jc w:val="both"/>
        <w:rPr>
          <w:rFonts w:ascii="Palatino Linotype" w:hAnsi="Palatino Linotype" w:cs="Arial"/>
        </w:rPr>
      </w:pPr>
    </w:p>
    <w:p w14:paraId="7C89418F" w14:textId="77777777" w:rsidR="00AA7ABB" w:rsidRPr="00143D29" w:rsidRDefault="00AA7ABB" w:rsidP="00AA7ABB">
      <w:pPr>
        <w:pStyle w:val="Prrafodelista"/>
        <w:tabs>
          <w:tab w:val="left" w:pos="426"/>
        </w:tabs>
        <w:spacing w:before="240" w:after="240" w:line="360" w:lineRule="auto"/>
        <w:ind w:left="567"/>
        <w:rPr>
          <w:rFonts w:ascii="Palatino Linotype" w:hAnsi="Palatino Linotype"/>
          <w:b/>
          <w:bCs/>
          <w:i/>
          <w:sz w:val="22"/>
          <w:lang w:val="es-MX"/>
        </w:rPr>
      </w:pPr>
      <w:r w:rsidRPr="00143D29">
        <w:rPr>
          <w:rFonts w:ascii="Palatino Linotype" w:hAnsi="Palatino Linotype"/>
          <w:b/>
          <w:bCs/>
          <w:i/>
          <w:sz w:val="22"/>
          <w:lang w:val="es-MX"/>
        </w:rPr>
        <w:t>“Artículo 11.- Los Sujetos Obligados sólo proporcionarán la información que generen en el ejercicio de sus atribuciones.</w:t>
      </w:r>
    </w:p>
    <w:p w14:paraId="4461D5F5" w14:textId="77777777" w:rsidR="00AA7ABB" w:rsidRPr="00143D29" w:rsidRDefault="00AA7ABB" w:rsidP="000478BA">
      <w:pPr>
        <w:pStyle w:val="Prrafodelista"/>
        <w:tabs>
          <w:tab w:val="left" w:pos="426"/>
        </w:tabs>
        <w:spacing w:before="240" w:after="240" w:line="360" w:lineRule="auto"/>
        <w:ind w:left="567" w:right="567"/>
        <w:jc w:val="both"/>
        <w:rPr>
          <w:rFonts w:ascii="Palatino Linotype" w:hAnsi="Palatino Linotype"/>
          <w:b/>
          <w:i/>
          <w:sz w:val="22"/>
        </w:rPr>
      </w:pPr>
    </w:p>
    <w:p w14:paraId="77F26286" w14:textId="77777777" w:rsidR="000478BA" w:rsidRPr="00143D29" w:rsidRDefault="000478BA" w:rsidP="000478BA">
      <w:pPr>
        <w:pStyle w:val="Prrafodelista"/>
        <w:tabs>
          <w:tab w:val="left" w:pos="426"/>
        </w:tabs>
        <w:spacing w:before="240" w:after="240" w:line="360" w:lineRule="auto"/>
        <w:ind w:left="567" w:right="567"/>
        <w:jc w:val="both"/>
        <w:rPr>
          <w:rFonts w:ascii="Palatino Linotype" w:hAnsi="Palatino Linotype"/>
          <w:i/>
          <w:sz w:val="22"/>
        </w:rPr>
      </w:pPr>
      <w:r w:rsidRPr="00143D29">
        <w:rPr>
          <w:rFonts w:ascii="Palatino Linotype" w:hAnsi="Palatino Linotype"/>
          <w:b/>
          <w:i/>
          <w:sz w:val="22"/>
        </w:rPr>
        <w:t xml:space="preserve">Artículo 12. </w:t>
      </w:r>
      <w:r w:rsidRPr="00143D29">
        <w:rPr>
          <w:rFonts w:ascii="Palatino Linotype" w:hAnsi="Palatino Linotype"/>
          <w:i/>
          <w:sz w:val="22"/>
        </w:rPr>
        <w:t xml:space="preserve">Quienes generen, recopilen, administren, manejen, procesen, archiven o conserven información pública serán responsables de la misma en los términos de las disposiciones jurídicas aplicables. </w:t>
      </w:r>
    </w:p>
    <w:p w14:paraId="4889B5C9" w14:textId="31E585A7" w:rsidR="000478BA" w:rsidRPr="00143D29" w:rsidRDefault="000478BA" w:rsidP="000478BA">
      <w:pPr>
        <w:pStyle w:val="Prrafodelista"/>
        <w:tabs>
          <w:tab w:val="left" w:pos="426"/>
        </w:tabs>
        <w:spacing w:before="240" w:after="240" w:line="360" w:lineRule="auto"/>
        <w:ind w:left="567" w:right="567"/>
        <w:jc w:val="both"/>
        <w:rPr>
          <w:rFonts w:ascii="Palatino Linotype" w:hAnsi="Palatino Linotype"/>
          <w:sz w:val="22"/>
        </w:rPr>
      </w:pPr>
      <w:r w:rsidRPr="00143D29">
        <w:rPr>
          <w:rFonts w:ascii="Palatino Linotype" w:hAnsi="Palatino Linotype"/>
          <w:b/>
          <w:i/>
          <w:sz w:val="22"/>
        </w:rPr>
        <w:t>Los sujetos obligados sólo proporcionarán la información pública que se les requiera y que obre en sus archivos y en el estado en que ésta se encuentre</w:t>
      </w:r>
      <w:r w:rsidRPr="00143D29">
        <w:rPr>
          <w:rFonts w:ascii="Palatino Linotype" w:hAnsi="Palatino Linotype"/>
          <w:i/>
          <w:sz w:val="22"/>
        </w:rPr>
        <w:t xml:space="preserve">. </w:t>
      </w:r>
      <w:r w:rsidRPr="00143D29">
        <w:rPr>
          <w:rFonts w:ascii="Palatino Linotype" w:hAnsi="Palatino Linotype"/>
          <w:b/>
          <w:i/>
          <w:sz w:val="22"/>
        </w:rPr>
        <w:t>La obligación de proporcionar información no comprende el procesamiento de la misma, ni el presentarla conforme al interés del solicitante</w:t>
      </w:r>
      <w:r w:rsidRPr="00143D29">
        <w:rPr>
          <w:rFonts w:ascii="Palatino Linotype" w:hAnsi="Palatino Linotype"/>
          <w:i/>
          <w:sz w:val="22"/>
        </w:rPr>
        <w:t>; no estarán obligados a generarla, resumirla, efectuar cálculos o practicar investigaciones.</w:t>
      </w:r>
      <w:r w:rsidR="00AA7ABB" w:rsidRPr="00143D29">
        <w:rPr>
          <w:rFonts w:ascii="Palatino Linotype" w:hAnsi="Palatino Linotype"/>
          <w:i/>
          <w:sz w:val="22"/>
        </w:rPr>
        <w:t>”</w:t>
      </w:r>
    </w:p>
    <w:p w14:paraId="0265F3E0" w14:textId="4A3116C5" w:rsidR="000478BA" w:rsidRPr="00143D29" w:rsidRDefault="000478BA" w:rsidP="000478BA">
      <w:pPr>
        <w:pStyle w:val="Prrafodelista"/>
        <w:tabs>
          <w:tab w:val="left" w:pos="426"/>
        </w:tabs>
        <w:spacing w:before="240" w:after="240" w:line="360" w:lineRule="auto"/>
        <w:ind w:left="567" w:right="567"/>
        <w:jc w:val="both"/>
        <w:rPr>
          <w:rFonts w:ascii="Palatino Linotype" w:hAnsi="Palatino Linotype" w:cs="Arial"/>
          <w:sz w:val="22"/>
        </w:rPr>
      </w:pPr>
      <w:r w:rsidRPr="00143D29">
        <w:rPr>
          <w:rFonts w:ascii="Palatino Linotype" w:hAnsi="Palatino Linotype"/>
          <w:sz w:val="22"/>
        </w:rPr>
        <w:t>(Énfasis añadido)</w:t>
      </w:r>
    </w:p>
    <w:p w14:paraId="660FAB3F" w14:textId="77777777" w:rsidR="000478BA" w:rsidRPr="00143D29" w:rsidRDefault="000478BA" w:rsidP="00804992">
      <w:pPr>
        <w:pStyle w:val="Prrafodelista"/>
        <w:tabs>
          <w:tab w:val="left" w:pos="426"/>
        </w:tabs>
        <w:spacing w:before="240" w:after="240" w:line="360" w:lineRule="auto"/>
        <w:ind w:left="0" w:right="49"/>
        <w:jc w:val="both"/>
        <w:rPr>
          <w:rFonts w:ascii="Palatino Linotype" w:hAnsi="Palatino Linotype" w:cs="Arial"/>
        </w:rPr>
      </w:pPr>
    </w:p>
    <w:p w14:paraId="44242647" w14:textId="441D08CA" w:rsidR="00EB4A53" w:rsidRPr="00143D29" w:rsidRDefault="000478BA" w:rsidP="00395917">
      <w:pPr>
        <w:pStyle w:val="Prrafodelista"/>
        <w:numPr>
          <w:ilvl w:val="0"/>
          <w:numId w:val="4"/>
        </w:numPr>
        <w:tabs>
          <w:tab w:val="left" w:pos="284"/>
        </w:tabs>
        <w:spacing w:before="240" w:after="240" w:line="360" w:lineRule="auto"/>
        <w:ind w:left="0" w:right="567" w:firstLine="0"/>
        <w:jc w:val="both"/>
        <w:rPr>
          <w:rFonts w:ascii="Palatino Linotype" w:hAnsi="Palatino Linotype"/>
          <w:color w:val="000000" w:themeColor="text1"/>
        </w:rPr>
      </w:pPr>
      <w:r w:rsidRPr="00143D29">
        <w:rPr>
          <w:rFonts w:ascii="Palatino Linotype" w:hAnsi="Palatino Linotype" w:cs="Arial"/>
        </w:rPr>
        <w:t>Así, la Ley de la materia reconoce la inalienable responsabilidad de los Sujetos Obligados para salvaguardar la información pública que generen, administren o posean e</w:t>
      </w:r>
      <w:r w:rsidR="00203CE0" w:rsidRPr="00143D29">
        <w:rPr>
          <w:rFonts w:ascii="Palatino Linotype" w:hAnsi="Palatino Linotype" w:cs="Arial"/>
        </w:rPr>
        <w:t>n el ejercicio de sus funciones</w:t>
      </w:r>
      <w:r w:rsidR="006A6E5D" w:rsidRPr="00143D29">
        <w:rPr>
          <w:rFonts w:ascii="Palatino Linotype" w:hAnsi="Palatino Linotype" w:cs="Arial"/>
          <w:b/>
          <w:i/>
        </w:rPr>
        <w:t>.</w:t>
      </w:r>
      <w:r w:rsidR="00203CE0" w:rsidRPr="00143D29">
        <w:rPr>
          <w:rFonts w:ascii="Palatino Linotype" w:hAnsi="Palatino Linotype" w:cs="Arial"/>
          <w:b/>
          <w:i/>
        </w:rPr>
        <w:t xml:space="preserve"> </w:t>
      </w:r>
      <w:bookmarkStart w:id="26" w:name="_Toc466371865"/>
      <w:bookmarkStart w:id="27" w:name="_Toc466377653"/>
      <w:bookmarkEnd w:id="17"/>
      <w:bookmarkEnd w:id="18"/>
      <w:bookmarkEnd w:id="19"/>
      <w:bookmarkEnd w:id="20"/>
      <w:bookmarkEnd w:id="21"/>
      <w:r w:rsidR="006A6E5D" w:rsidRPr="00143D29">
        <w:rPr>
          <w:rFonts w:ascii="Palatino Linotype" w:hAnsi="Palatino Linotype"/>
          <w:color w:val="000000" w:themeColor="text1"/>
        </w:rPr>
        <w:t xml:space="preserve">Sin embargo, como fuera </w:t>
      </w:r>
      <w:r w:rsidR="00283210" w:rsidRPr="00143D29">
        <w:rPr>
          <w:rFonts w:ascii="Palatino Linotype" w:hAnsi="Palatino Linotype"/>
          <w:color w:val="000000" w:themeColor="text1"/>
        </w:rPr>
        <w:t>referido</w:t>
      </w:r>
      <w:r w:rsidR="006A6E5D" w:rsidRPr="00143D29">
        <w:rPr>
          <w:rFonts w:ascii="Palatino Linotype" w:hAnsi="Palatino Linotype"/>
          <w:color w:val="000000" w:themeColor="text1"/>
        </w:rPr>
        <w:t xml:space="preserve"> </w:t>
      </w:r>
      <w:r w:rsidR="00283210" w:rsidRPr="00143D29">
        <w:rPr>
          <w:rFonts w:ascii="Palatino Linotype" w:hAnsi="Palatino Linotype"/>
          <w:color w:val="000000" w:themeColor="text1"/>
        </w:rPr>
        <w:t>en líneas anteriores,</w:t>
      </w:r>
      <w:r w:rsidR="006A6E5D" w:rsidRPr="00143D29">
        <w:rPr>
          <w:rFonts w:ascii="Palatino Linotype" w:hAnsi="Palatino Linotype"/>
          <w:color w:val="000000" w:themeColor="text1"/>
        </w:rPr>
        <w:t xml:space="preserve"> la respuesta del </w:t>
      </w:r>
      <w:r w:rsidR="006A6E5D" w:rsidRPr="00143D29">
        <w:rPr>
          <w:rFonts w:ascii="Palatino Linotype" w:hAnsi="Palatino Linotype"/>
          <w:b/>
          <w:color w:val="000000" w:themeColor="text1"/>
        </w:rPr>
        <w:t>SUJETO OBLIGADO</w:t>
      </w:r>
      <w:r w:rsidR="006A6E5D" w:rsidRPr="00143D29">
        <w:rPr>
          <w:rFonts w:ascii="Palatino Linotype" w:hAnsi="Palatino Linotype"/>
          <w:color w:val="000000" w:themeColor="text1"/>
        </w:rPr>
        <w:t xml:space="preserve"> no </w:t>
      </w:r>
      <w:r w:rsidR="00203CE0" w:rsidRPr="00143D29">
        <w:rPr>
          <w:rFonts w:ascii="Palatino Linotype" w:hAnsi="Palatino Linotype"/>
          <w:color w:val="000000" w:themeColor="text1"/>
        </w:rPr>
        <w:t xml:space="preserve">entregó los documentos donde constara la ubicación de las áreas de la Unidad Habitacional Ciudad Galaxia Los Reyes donadas por la persona jurídico-colectiva </w:t>
      </w:r>
      <w:r w:rsidR="00203CE0" w:rsidRPr="00143D29">
        <w:rPr>
          <w:rFonts w:ascii="Palatino Linotype" w:hAnsi="Palatino Linotype"/>
          <w:i/>
          <w:color w:val="000000" w:themeColor="text1"/>
        </w:rPr>
        <w:t>SARE</w:t>
      </w:r>
      <w:r w:rsidR="00203CE0" w:rsidRPr="00143D29">
        <w:rPr>
          <w:rFonts w:ascii="Palatino Linotype" w:hAnsi="Palatino Linotype"/>
          <w:color w:val="000000" w:themeColor="text1"/>
        </w:rPr>
        <w:t>, ni la fecha del Acta del Cabildo y su número de registro, folio o libro donde éstas se hubieran asentado</w:t>
      </w:r>
      <w:r w:rsidR="000C0903" w:rsidRPr="00143D29">
        <w:rPr>
          <w:rFonts w:ascii="Palatino Linotype" w:hAnsi="Palatino Linotype"/>
          <w:color w:val="000000" w:themeColor="text1"/>
        </w:rPr>
        <w:t>, dejando al particular en estado de incertidumbre</w:t>
      </w:r>
      <w:r w:rsidR="00C632AE" w:rsidRPr="00143D29">
        <w:rPr>
          <w:rFonts w:ascii="Palatino Linotype" w:hAnsi="Palatino Linotype"/>
          <w:color w:val="000000" w:themeColor="text1"/>
        </w:rPr>
        <w:t>.</w:t>
      </w:r>
    </w:p>
    <w:p w14:paraId="45E51241" w14:textId="77777777" w:rsidR="00CC4356" w:rsidRPr="00143D29" w:rsidRDefault="00CC4356" w:rsidP="00941AB6">
      <w:pPr>
        <w:pStyle w:val="Prrafodelista"/>
        <w:tabs>
          <w:tab w:val="left" w:pos="284"/>
        </w:tabs>
        <w:spacing w:before="240" w:after="240" w:line="360" w:lineRule="auto"/>
        <w:ind w:left="0" w:right="567"/>
        <w:jc w:val="both"/>
        <w:rPr>
          <w:rFonts w:ascii="Palatino Linotype" w:hAnsi="Palatino Linotype"/>
          <w:color w:val="000000" w:themeColor="text1"/>
        </w:rPr>
      </w:pPr>
    </w:p>
    <w:p w14:paraId="2B752B68" w14:textId="48DEF345" w:rsidR="00207A51" w:rsidRPr="00143D29" w:rsidRDefault="00F76840" w:rsidP="00207A51">
      <w:pPr>
        <w:pStyle w:val="Prrafodelista"/>
        <w:tabs>
          <w:tab w:val="left" w:pos="284"/>
        </w:tabs>
        <w:spacing w:before="240" w:after="240" w:line="360" w:lineRule="auto"/>
        <w:ind w:left="0" w:right="567"/>
        <w:jc w:val="both"/>
        <w:outlineLvl w:val="2"/>
        <w:rPr>
          <w:rFonts w:ascii="Palatino Linotype" w:hAnsi="Palatino Linotype"/>
          <w:b/>
          <w:color w:val="000000" w:themeColor="text1"/>
        </w:rPr>
      </w:pPr>
      <w:bookmarkStart w:id="28" w:name="_Toc32594024"/>
      <w:r w:rsidRPr="00143D29">
        <w:rPr>
          <w:rFonts w:ascii="Palatino Linotype" w:hAnsi="Palatino Linotype"/>
          <w:b/>
          <w:color w:val="000000" w:themeColor="text1"/>
        </w:rPr>
        <w:t>I</w:t>
      </w:r>
      <w:r w:rsidR="00D7232B" w:rsidRPr="00143D29">
        <w:rPr>
          <w:rFonts w:ascii="Palatino Linotype" w:hAnsi="Palatino Linotype"/>
          <w:b/>
          <w:color w:val="000000" w:themeColor="text1"/>
        </w:rPr>
        <w:t xml:space="preserve">V. Del </w:t>
      </w:r>
      <w:r w:rsidR="00D7232B" w:rsidRPr="00143D29">
        <w:rPr>
          <w:rFonts w:ascii="Palatino Linotype" w:hAnsi="Palatino Linotype"/>
          <w:b/>
          <w:i/>
          <w:color w:val="000000" w:themeColor="text1"/>
        </w:rPr>
        <w:t>link</w:t>
      </w:r>
      <w:r w:rsidR="00D7232B" w:rsidRPr="00143D29">
        <w:rPr>
          <w:rFonts w:ascii="Palatino Linotype" w:hAnsi="Palatino Linotype"/>
          <w:b/>
          <w:color w:val="000000" w:themeColor="text1"/>
        </w:rPr>
        <w:t xml:space="preserve"> y el oficio de la Coordinación de Desarrollo Urbano entregados en respuesta</w:t>
      </w:r>
      <w:r w:rsidR="00207A51" w:rsidRPr="00143D29">
        <w:rPr>
          <w:rFonts w:ascii="Palatino Linotype" w:hAnsi="Palatino Linotype"/>
          <w:b/>
          <w:color w:val="000000" w:themeColor="text1"/>
        </w:rPr>
        <w:t>.</w:t>
      </w:r>
      <w:bookmarkEnd w:id="28"/>
    </w:p>
    <w:p w14:paraId="490EF24D" w14:textId="77777777" w:rsidR="00207A51" w:rsidRPr="00143D29" w:rsidRDefault="00207A51" w:rsidP="00941AB6">
      <w:pPr>
        <w:pStyle w:val="Prrafodelista"/>
        <w:tabs>
          <w:tab w:val="left" w:pos="284"/>
        </w:tabs>
        <w:spacing w:before="240" w:after="240" w:line="360" w:lineRule="auto"/>
        <w:ind w:left="0" w:right="567"/>
        <w:jc w:val="both"/>
        <w:rPr>
          <w:rFonts w:ascii="Palatino Linotype" w:hAnsi="Palatino Linotype"/>
          <w:color w:val="000000" w:themeColor="text1"/>
        </w:rPr>
      </w:pPr>
    </w:p>
    <w:p w14:paraId="0AE76447" w14:textId="264C50BC" w:rsidR="00207A51" w:rsidRPr="00143D29" w:rsidRDefault="00207A51" w:rsidP="00207A51">
      <w:pPr>
        <w:pStyle w:val="Prrafodelista"/>
        <w:numPr>
          <w:ilvl w:val="0"/>
          <w:numId w:val="4"/>
        </w:numPr>
        <w:tabs>
          <w:tab w:val="left" w:pos="426"/>
        </w:tabs>
        <w:spacing w:before="240" w:after="240" w:line="360" w:lineRule="auto"/>
        <w:ind w:left="0" w:right="567" w:firstLine="0"/>
        <w:jc w:val="both"/>
        <w:rPr>
          <w:rFonts w:ascii="Palatino Linotype" w:hAnsi="Palatino Linotype"/>
          <w:color w:val="000000" w:themeColor="text1"/>
        </w:rPr>
      </w:pPr>
      <w:r w:rsidRPr="00143D29">
        <w:rPr>
          <w:rFonts w:ascii="Palatino Linotype" w:hAnsi="Palatino Linotype"/>
          <w:color w:val="000000" w:themeColor="text1"/>
        </w:rPr>
        <w:t xml:space="preserve">Como fuera señalado en párrafos anteriores, el </w:t>
      </w:r>
      <w:r w:rsidRPr="00143D29">
        <w:rPr>
          <w:rFonts w:ascii="Palatino Linotype" w:hAnsi="Palatino Linotype"/>
          <w:b/>
          <w:color w:val="000000" w:themeColor="text1"/>
        </w:rPr>
        <w:t>SUJETO OBLIGADO</w:t>
      </w:r>
      <w:r w:rsidRPr="00143D29">
        <w:rPr>
          <w:rFonts w:ascii="Palatino Linotype" w:hAnsi="Palatino Linotype"/>
          <w:color w:val="000000" w:themeColor="text1"/>
        </w:rPr>
        <w:t xml:space="preserve"> entregó en su acuse de respuesta una liga de internet para consultar la información, a saber:</w:t>
      </w:r>
    </w:p>
    <w:p w14:paraId="64186870" w14:textId="77777777" w:rsidR="00207A51" w:rsidRPr="00143D29" w:rsidRDefault="00207A51" w:rsidP="00207A51">
      <w:pPr>
        <w:pStyle w:val="Prrafodelista"/>
        <w:tabs>
          <w:tab w:val="left" w:pos="426"/>
        </w:tabs>
        <w:spacing w:before="240" w:after="240" w:line="360" w:lineRule="auto"/>
        <w:ind w:left="0" w:right="567"/>
        <w:jc w:val="both"/>
        <w:rPr>
          <w:rFonts w:ascii="Palatino Linotype" w:hAnsi="Palatino Linotype"/>
          <w:color w:val="000000" w:themeColor="text1"/>
        </w:rPr>
      </w:pPr>
    </w:p>
    <w:p w14:paraId="58C1F8B0" w14:textId="4F186C0A" w:rsidR="00207A51" w:rsidRPr="00395917" w:rsidRDefault="00207A51" w:rsidP="00207A51">
      <w:pPr>
        <w:pStyle w:val="Prrafodelista"/>
        <w:tabs>
          <w:tab w:val="left" w:pos="426"/>
        </w:tabs>
        <w:spacing w:before="240" w:after="240" w:line="360" w:lineRule="auto"/>
        <w:ind w:left="567" w:right="567"/>
        <w:jc w:val="both"/>
        <w:rPr>
          <w:rFonts w:ascii="Palatino Linotype" w:hAnsi="Palatino Linotype"/>
          <w:color w:val="000000" w:themeColor="text1"/>
          <w:sz w:val="22"/>
          <w:lang w:val="de-DE"/>
        </w:rPr>
      </w:pPr>
      <w:r w:rsidRPr="00395917">
        <w:rPr>
          <w:rFonts w:ascii="Palatino Linotype" w:hAnsi="Palatino Linotype"/>
          <w:i/>
          <w:color w:val="000000" w:themeColor="text1"/>
          <w:sz w:val="22"/>
          <w:lang w:val="de-DE"/>
        </w:rPr>
        <w:t>https://www.chicoloapan.gob.mx/cabildos-ordinarios</w:t>
      </w:r>
      <w:r w:rsidRPr="00395917">
        <w:rPr>
          <w:rFonts w:ascii="Palatino Linotype" w:hAnsi="Palatino Linotype"/>
          <w:color w:val="000000" w:themeColor="text1"/>
          <w:sz w:val="22"/>
          <w:lang w:val="de-DE"/>
        </w:rPr>
        <w:t xml:space="preserve"> (Sic).</w:t>
      </w:r>
    </w:p>
    <w:p w14:paraId="246E6137" w14:textId="77777777" w:rsidR="00207A51" w:rsidRPr="00395917" w:rsidRDefault="00207A51" w:rsidP="00207A51">
      <w:pPr>
        <w:pStyle w:val="Prrafodelista"/>
        <w:tabs>
          <w:tab w:val="left" w:pos="426"/>
        </w:tabs>
        <w:spacing w:before="240" w:after="240" w:line="360" w:lineRule="auto"/>
        <w:ind w:left="0" w:right="567"/>
        <w:jc w:val="both"/>
        <w:rPr>
          <w:rFonts w:ascii="Palatino Linotype" w:hAnsi="Palatino Linotype"/>
          <w:color w:val="000000" w:themeColor="text1"/>
          <w:lang w:val="de-DE"/>
        </w:rPr>
      </w:pPr>
    </w:p>
    <w:p w14:paraId="08EC8BF0" w14:textId="619EEDBA" w:rsidR="00207A51" w:rsidRPr="00143D29" w:rsidRDefault="00207A51" w:rsidP="00207A51">
      <w:pPr>
        <w:pStyle w:val="Prrafodelista"/>
        <w:numPr>
          <w:ilvl w:val="0"/>
          <w:numId w:val="4"/>
        </w:numPr>
        <w:tabs>
          <w:tab w:val="left" w:pos="426"/>
        </w:tabs>
        <w:spacing w:before="240" w:after="240" w:line="360" w:lineRule="auto"/>
        <w:ind w:left="0" w:right="567" w:firstLine="0"/>
        <w:jc w:val="both"/>
        <w:rPr>
          <w:rFonts w:ascii="Palatino Linotype" w:hAnsi="Palatino Linotype"/>
          <w:color w:val="000000" w:themeColor="text1"/>
        </w:rPr>
      </w:pPr>
      <w:r w:rsidRPr="00143D29">
        <w:rPr>
          <w:rFonts w:ascii="Palatino Linotype" w:hAnsi="Palatino Linotype"/>
          <w:color w:val="000000" w:themeColor="text1"/>
        </w:rPr>
        <w:t xml:space="preserve">Al </w:t>
      </w:r>
      <w:r w:rsidRPr="00143D29">
        <w:rPr>
          <w:rFonts w:ascii="Palatino Linotype" w:hAnsi="Palatino Linotype"/>
          <w:lang w:val="es-ES"/>
        </w:rPr>
        <w:t xml:space="preserve">dirigirnos al contenido de la dirección electrónica, se aprecian una serie de accesos directos a cada una de las videograbaciones de la Primera a la Trigésimo Sexta Sesión Ordinaria del Cabildo del ejercicio dos mil diecinueve. Empero, no precisa en cuál de las Sesiones se trató el tema de las donaciones realizadas por la constructora </w:t>
      </w:r>
      <w:r w:rsidRPr="00143D29">
        <w:rPr>
          <w:rFonts w:ascii="Palatino Linotype" w:hAnsi="Palatino Linotype"/>
          <w:i/>
          <w:lang w:val="es-ES"/>
        </w:rPr>
        <w:t>SARE</w:t>
      </w:r>
      <w:r w:rsidRPr="00143D29">
        <w:rPr>
          <w:rFonts w:ascii="Palatino Linotype" w:hAnsi="Palatino Linotype"/>
          <w:lang w:val="es-ES"/>
        </w:rPr>
        <w:t>. Más importante aún, por el periodo de búsqueda de la información referida por el particular, ni siquiera se tiene certeza de que se haya discutido en alguna Sesión de Cabildo del presente año el tema relativo a las donaciones.</w:t>
      </w:r>
    </w:p>
    <w:p w14:paraId="176B8A39" w14:textId="77777777" w:rsidR="00207A51" w:rsidRPr="00143D29" w:rsidRDefault="00207A51" w:rsidP="00207A51">
      <w:pPr>
        <w:pStyle w:val="Prrafodelista"/>
        <w:tabs>
          <w:tab w:val="left" w:pos="426"/>
        </w:tabs>
        <w:spacing w:before="240" w:after="240" w:line="360" w:lineRule="auto"/>
        <w:ind w:left="0" w:right="567"/>
        <w:jc w:val="both"/>
        <w:rPr>
          <w:rFonts w:ascii="Palatino Linotype" w:hAnsi="Palatino Linotype"/>
          <w:color w:val="000000" w:themeColor="text1"/>
        </w:rPr>
      </w:pPr>
    </w:p>
    <w:p w14:paraId="75C12E4E" w14:textId="4885CCCE" w:rsidR="00207A51" w:rsidRPr="00143D29" w:rsidRDefault="00207A51" w:rsidP="00207A51">
      <w:pPr>
        <w:pStyle w:val="Prrafodelista"/>
        <w:numPr>
          <w:ilvl w:val="0"/>
          <w:numId w:val="4"/>
        </w:numPr>
        <w:tabs>
          <w:tab w:val="left" w:pos="426"/>
        </w:tabs>
        <w:spacing w:before="240" w:after="240" w:line="360" w:lineRule="auto"/>
        <w:ind w:left="0" w:right="567" w:firstLine="0"/>
        <w:jc w:val="both"/>
        <w:rPr>
          <w:rFonts w:ascii="Palatino Linotype" w:hAnsi="Palatino Linotype"/>
          <w:color w:val="000000" w:themeColor="text1"/>
        </w:rPr>
      </w:pPr>
      <w:r w:rsidRPr="00143D29">
        <w:rPr>
          <w:rFonts w:ascii="Palatino Linotype" w:hAnsi="Palatino Linotype"/>
          <w:color w:val="000000" w:themeColor="text1"/>
        </w:rPr>
        <w:t xml:space="preserve">Lo </w:t>
      </w:r>
      <w:r w:rsidRPr="00143D29">
        <w:rPr>
          <w:rFonts w:ascii="Palatino Linotype" w:hAnsi="Palatino Linotype"/>
          <w:lang w:val="es-ES"/>
        </w:rPr>
        <w:t>anterior, incumple lo que establece el artículo 161 de la Ley de Transparencia y Acceso a la Información Pública del Estado de México y Municipios, para mejor referencia, se inserta su contenido:</w:t>
      </w:r>
    </w:p>
    <w:p w14:paraId="13A27803" w14:textId="77777777" w:rsidR="00207A51" w:rsidRPr="00143D29" w:rsidRDefault="00207A51" w:rsidP="00207A51">
      <w:pPr>
        <w:pStyle w:val="Prrafodelista"/>
        <w:tabs>
          <w:tab w:val="left" w:pos="426"/>
        </w:tabs>
        <w:spacing w:before="240" w:after="240" w:line="360" w:lineRule="auto"/>
        <w:ind w:left="0" w:right="567"/>
        <w:jc w:val="both"/>
        <w:rPr>
          <w:rFonts w:ascii="Palatino Linotype" w:hAnsi="Palatino Linotype"/>
          <w:color w:val="000000" w:themeColor="text1"/>
        </w:rPr>
      </w:pPr>
    </w:p>
    <w:p w14:paraId="53C91D42" w14:textId="77777777" w:rsidR="00207A51" w:rsidRPr="00143D29" w:rsidRDefault="00207A51" w:rsidP="00207A51">
      <w:pPr>
        <w:autoSpaceDE w:val="0"/>
        <w:autoSpaceDN w:val="0"/>
        <w:adjustRightInd w:val="0"/>
        <w:spacing w:line="360" w:lineRule="auto"/>
        <w:ind w:left="567" w:right="567"/>
        <w:jc w:val="both"/>
        <w:rPr>
          <w:rFonts w:ascii="Palatino Linotype" w:hAnsi="Palatino Linotype"/>
          <w:i/>
          <w:sz w:val="28"/>
          <w:lang w:val="es-ES"/>
        </w:rPr>
      </w:pPr>
      <w:r w:rsidRPr="00143D29">
        <w:rPr>
          <w:rFonts w:ascii="Palatino Linotype" w:hAnsi="Palatino Linotype" w:cs="Bookman Old Style,Bold"/>
          <w:b/>
          <w:bCs/>
          <w:i/>
          <w:sz w:val="22"/>
          <w:szCs w:val="20"/>
          <w:lang w:val="es-MX"/>
        </w:rPr>
        <w:lastRenderedPageBreak/>
        <w:t xml:space="preserve">Artículo 161. </w:t>
      </w:r>
      <w:r w:rsidRPr="00143D29">
        <w:rPr>
          <w:rFonts w:ascii="Palatino Linotype" w:hAnsi="Palatino Linotype" w:cs="Bookman Old Style"/>
          <w:i/>
          <w:sz w:val="22"/>
          <w:szCs w:val="20"/>
          <w:lang w:val="es-MX"/>
        </w:rPr>
        <w:t>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641BA15B" w14:textId="77777777" w:rsidR="00207A51" w:rsidRPr="00143D29" w:rsidRDefault="00207A51" w:rsidP="00207A51">
      <w:pPr>
        <w:pStyle w:val="Prrafodelista"/>
        <w:tabs>
          <w:tab w:val="left" w:pos="426"/>
        </w:tabs>
        <w:spacing w:before="240" w:after="240" w:line="360" w:lineRule="auto"/>
        <w:ind w:left="0" w:right="567"/>
        <w:jc w:val="both"/>
        <w:rPr>
          <w:rFonts w:ascii="Palatino Linotype" w:hAnsi="Palatino Linotype"/>
          <w:color w:val="000000" w:themeColor="text1"/>
        </w:rPr>
      </w:pPr>
    </w:p>
    <w:p w14:paraId="03246A93" w14:textId="0F3F954F" w:rsidR="00207A51" w:rsidRPr="00143D29" w:rsidRDefault="00207A51" w:rsidP="00207A51">
      <w:pPr>
        <w:pStyle w:val="Prrafodelista"/>
        <w:numPr>
          <w:ilvl w:val="0"/>
          <w:numId w:val="4"/>
        </w:numPr>
        <w:tabs>
          <w:tab w:val="left" w:pos="426"/>
        </w:tabs>
        <w:spacing w:before="240" w:after="240" w:line="360" w:lineRule="auto"/>
        <w:ind w:left="0" w:right="567" w:firstLine="0"/>
        <w:jc w:val="both"/>
        <w:rPr>
          <w:rFonts w:ascii="Palatino Linotype" w:hAnsi="Palatino Linotype"/>
          <w:color w:val="000000" w:themeColor="text1"/>
        </w:rPr>
      </w:pPr>
      <w:r w:rsidRPr="00143D29">
        <w:rPr>
          <w:rFonts w:ascii="Palatino Linotype" w:hAnsi="Palatino Linotype"/>
          <w:color w:val="000000" w:themeColor="text1"/>
        </w:rPr>
        <w:t xml:space="preserve">Es </w:t>
      </w:r>
      <w:r w:rsidRPr="00143D29">
        <w:rPr>
          <w:rFonts w:ascii="Palatino Linotype" w:hAnsi="Palatino Linotype"/>
          <w:lang w:val="es-ES"/>
        </w:rPr>
        <w:t xml:space="preserve">así que, toda aquella información que sea requerida por los particulares que se encuentre previamente disponible en sitios electrónicos, como puede ser de manera enunciativa más no limitativa, el sitio oficial del </w:t>
      </w:r>
      <w:r w:rsidRPr="00143D29">
        <w:rPr>
          <w:rFonts w:ascii="Palatino Linotype" w:hAnsi="Palatino Linotype"/>
          <w:b/>
          <w:lang w:val="es-ES"/>
        </w:rPr>
        <w:t>SUJETO OBLIGADO</w:t>
      </w:r>
      <w:r w:rsidRPr="00143D29">
        <w:rPr>
          <w:rFonts w:ascii="Palatino Linotype" w:hAnsi="Palatino Linotype"/>
          <w:lang w:val="es-ES"/>
        </w:rPr>
        <w:t xml:space="preserve"> o el portal </w:t>
      </w:r>
      <w:r w:rsidRPr="00143D29">
        <w:rPr>
          <w:rFonts w:ascii="Palatino Linotype" w:hAnsi="Palatino Linotype"/>
          <w:b/>
          <w:i/>
          <w:lang w:val="es-ES"/>
        </w:rPr>
        <w:t>IPOMEX</w:t>
      </w:r>
      <w:r w:rsidRPr="00143D29">
        <w:rPr>
          <w:rFonts w:ascii="Palatino Linotype" w:hAnsi="Palatino Linotype"/>
          <w:lang w:val="es-ES"/>
        </w:rPr>
        <w:t>, pueden indicar la dirección electrónica donde obra la información solicitada. Esta dirección electrónica debe ser precisa, de tal modo que no implique realizar una búsqueda en toda la información que ahí se encuentre. Además, debe ir acompañada del procedimiento a seguir, en caso de que la información se encuentre en distintos puntos del sitio electrónico referido. Lo cual no sucedió en el presente asunto.</w:t>
      </w:r>
    </w:p>
    <w:p w14:paraId="5AE2D39E" w14:textId="77777777" w:rsidR="00207A51" w:rsidRPr="00143D29" w:rsidRDefault="00207A51" w:rsidP="00207A51">
      <w:pPr>
        <w:pStyle w:val="Prrafodelista"/>
        <w:tabs>
          <w:tab w:val="left" w:pos="426"/>
        </w:tabs>
        <w:spacing w:before="240" w:after="240" w:line="360" w:lineRule="auto"/>
        <w:ind w:left="0" w:right="567"/>
        <w:jc w:val="both"/>
        <w:rPr>
          <w:rFonts w:ascii="Palatino Linotype" w:hAnsi="Palatino Linotype"/>
          <w:color w:val="000000" w:themeColor="text1"/>
        </w:rPr>
      </w:pPr>
    </w:p>
    <w:p w14:paraId="0FFEE15F" w14:textId="4AC2D95D" w:rsidR="00207A51" w:rsidRPr="00143D29" w:rsidRDefault="00207A51" w:rsidP="00207A51">
      <w:pPr>
        <w:pStyle w:val="Prrafodelista"/>
        <w:numPr>
          <w:ilvl w:val="0"/>
          <w:numId w:val="4"/>
        </w:numPr>
        <w:tabs>
          <w:tab w:val="left" w:pos="426"/>
        </w:tabs>
        <w:spacing w:before="240" w:after="240" w:line="360" w:lineRule="auto"/>
        <w:ind w:left="0" w:right="567" w:firstLine="0"/>
        <w:jc w:val="both"/>
        <w:rPr>
          <w:rFonts w:ascii="Palatino Linotype" w:hAnsi="Palatino Linotype"/>
          <w:color w:val="000000" w:themeColor="text1"/>
        </w:rPr>
      </w:pPr>
      <w:r w:rsidRPr="00143D29">
        <w:rPr>
          <w:rFonts w:ascii="Palatino Linotype" w:hAnsi="Palatino Linotype"/>
          <w:color w:val="000000" w:themeColor="text1"/>
        </w:rPr>
        <w:t xml:space="preserve">Por otra parte, se insiste, el </w:t>
      </w:r>
      <w:r w:rsidRPr="00143D29">
        <w:rPr>
          <w:rFonts w:ascii="Palatino Linotype" w:hAnsi="Palatino Linotype"/>
          <w:b/>
          <w:color w:val="000000" w:themeColor="text1"/>
        </w:rPr>
        <w:t>SUJETO OBLIGADO</w:t>
      </w:r>
      <w:r w:rsidRPr="00143D29">
        <w:rPr>
          <w:rFonts w:ascii="Palatino Linotype" w:hAnsi="Palatino Linotype"/>
          <w:color w:val="000000" w:themeColor="text1"/>
        </w:rPr>
        <w:t xml:space="preserve"> reconoció contar con la información solicitada, tan es así que aparte de la liga electrónica de consulta, proporcionó al particular el número exacto de áreas que fueron donadas por la persona moral, inclusive, hizo del conocimiento del particular los distintos usos que se destinaron a estos espacios.</w:t>
      </w:r>
    </w:p>
    <w:p w14:paraId="30199B1B" w14:textId="77777777" w:rsidR="00207A51" w:rsidRPr="00143D29" w:rsidRDefault="00207A51" w:rsidP="00207A51">
      <w:pPr>
        <w:pStyle w:val="Prrafodelista"/>
        <w:tabs>
          <w:tab w:val="left" w:pos="426"/>
        </w:tabs>
        <w:spacing w:before="240" w:after="240" w:line="360" w:lineRule="auto"/>
        <w:ind w:left="0" w:right="567"/>
        <w:jc w:val="both"/>
        <w:rPr>
          <w:rFonts w:ascii="Palatino Linotype" w:hAnsi="Palatino Linotype"/>
          <w:color w:val="000000" w:themeColor="text1"/>
        </w:rPr>
      </w:pPr>
    </w:p>
    <w:p w14:paraId="7781071B" w14:textId="2E97B6D8" w:rsidR="00CC4356" w:rsidRPr="00143D29" w:rsidRDefault="00207A51" w:rsidP="00207A51">
      <w:pPr>
        <w:pStyle w:val="Prrafodelista"/>
        <w:numPr>
          <w:ilvl w:val="0"/>
          <w:numId w:val="4"/>
        </w:numPr>
        <w:tabs>
          <w:tab w:val="left" w:pos="426"/>
        </w:tabs>
        <w:spacing w:before="240" w:after="240" w:line="360" w:lineRule="auto"/>
        <w:ind w:left="0" w:right="567" w:firstLine="0"/>
        <w:jc w:val="both"/>
        <w:rPr>
          <w:rFonts w:ascii="Palatino Linotype" w:hAnsi="Palatino Linotype"/>
          <w:color w:val="000000" w:themeColor="text1"/>
        </w:rPr>
      </w:pPr>
      <w:r w:rsidRPr="00143D29">
        <w:rPr>
          <w:rFonts w:ascii="Palatino Linotype" w:hAnsi="Palatino Linotype"/>
          <w:color w:val="000000" w:themeColor="text1"/>
        </w:rPr>
        <w:lastRenderedPageBreak/>
        <w:t>D</w:t>
      </w:r>
      <w:r w:rsidR="00CC4356" w:rsidRPr="00143D29">
        <w:rPr>
          <w:rFonts w:ascii="Palatino Linotype" w:hAnsi="Palatino Linotype"/>
          <w:color w:val="000000" w:themeColor="text1"/>
        </w:rPr>
        <w:t xml:space="preserve">el mismo modo, </w:t>
      </w:r>
      <w:r w:rsidRPr="00143D29">
        <w:rPr>
          <w:rFonts w:ascii="Palatino Linotype" w:hAnsi="Palatino Linotype"/>
          <w:color w:val="000000" w:themeColor="text1"/>
        </w:rPr>
        <w:t xml:space="preserve">no se ignora que </w:t>
      </w:r>
      <w:r w:rsidR="00CC4356" w:rsidRPr="00143D29">
        <w:rPr>
          <w:rFonts w:ascii="Palatino Linotype" w:hAnsi="Palatino Linotype"/>
          <w:color w:val="000000" w:themeColor="text1"/>
        </w:rPr>
        <w:t xml:space="preserve">de las constancias que obran en el expediente digital del </w:t>
      </w:r>
      <w:r w:rsidR="00CC4356" w:rsidRPr="00143D29">
        <w:rPr>
          <w:rFonts w:ascii="Palatino Linotype" w:hAnsi="Palatino Linotype"/>
          <w:b/>
          <w:i/>
          <w:color w:val="000000" w:themeColor="text1"/>
        </w:rPr>
        <w:t>SAIMEX</w:t>
      </w:r>
      <w:r w:rsidR="00CC4356" w:rsidRPr="00143D29">
        <w:rPr>
          <w:rFonts w:ascii="Palatino Linotype" w:hAnsi="Palatino Linotype"/>
          <w:color w:val="000000" w:themeColor="text1"/>
        </w:rPr>
        <w:t xml:space="preserve">, no se vislumbra que la Unidad de Transparencia haya turnado la solicitud de información al área administrativa competente del Ayuntamiento de </w:t>
      </w:r>
      <w:r w:rsidR="006603DA" w:rsidRPr="00143D29">
        <w:rPr>
          <w:rFonts w:ascii="Palatino Linotype" w:hAnsi="Palatino Linotype"/>
          <w:color w:val="000000" w:themeColor="text1"/>
        </w:rPr>
        <w:t>Chicoloapan</w:t>
      </w:r>
      <w:r w:rsidR="00CC4356" w:rsidRPr="00143D29">
        <w:rPr>
          <w:rFonts w:ascii="Palatino Linotype" w:hAnsi="Palatino Linotype"/>
          <w:color w:val="000000" w:themeColor="text1"/>
        </w:rPr>
        <w:t xml:space="preserve"> para poseer, generar o admini</w:t>
      </w:r>
      <w:r w:rsidR="00B347E1" w:rsidRPr="00143D29">
        <w:rPr>
          <w:rFonts w:ascii="Palatino Linotype" w:hAnsi="Palatino Linotype"/>
          <w:color w:val="000000" w:themeColor="text1"/>
        </w:rPr>
        <w:t>strar la información solicitada,</w:t>
      </w:r>
      <w:r w:rsidRPr="00143D29">
        <w:rPr>
          <w:rFonts w:ascii="Palatino Linotype" w:hAnsi="Palatino Linotype"/>
          <w:color w:val="000000" w:themeColor="text1"/>
        </w:rPr>
        <w:t xml:space="preserve"> toda vez que en un acto totalmente arbitrario y alejado de todo profesionalismo, decidió contestar la solicitud de información </w:t>
      </w:r>
      <w:r w:rsidR="005D7161" w:rsidRPr="00143D29">
        <w:rPr>
          <w:rFonts w:ascii="Palatino Linotype" w:hAnsi="Palatino Linotype"/>
          <w:b/>
          <w:color w:val="000000" w:themeColor="text1"/>
        </w:rPr>
        <w:t>00274/CHICOLOA/IP/2019</w:t>
      </w:r>
      <w:r w:rsidR="005D7161" w:rsidRPr="00143D29">
        <w:rPr>
          <w:rFonts w:ascii="Palatino Linotype" w:hAnsi="Palatino Linotype"/>
          <w:color w:val="000000" w:themeColor="text1"/>
        </w:rPr>
        <w:t xml:space="preserve"> por medio del mismo oficio de contestación entregado a la solicitud </w:t>
      </w:r>
      <w:r w:rsidR="005D7161" w:rsidRPr="00143D29">
        <w:rPr>
          <w:rFonts w:ascii="Palatino Linotype" w:hAnsi="Palatino Linotype"/>
          <w:b/>
          <w:color w:val="000000" w:themeColor="text1"/>
        </w:rPr>
        <w:t>00263/CHICOLOA/IP/2019,</w:t>
      </w:r>
      <w:r w:rsidR="00B347E1" w:rsidRPr="00143D29">
        <w:rPr>
          <w:rFonts w:ascii="Palatino Linotype" w:hAnsi="Palatino Linotype"/>
          <w:color w:val="000000" w:themeColor="text1"/>
        </w:rPr>
        <w:t xml:space="preserve"> </w:t>
      </w:r>
      <w:r w:rsidR="00270F4B" w:rsidRPr="00143D29">
        <w:rPr>
          <w:rFonts w:ascii="Palatino Linotype" w:hAnsi="Palatino Linotype"/>
          <w:color w:val="000000" w:themeColor="text1"/>
        </w:rPr>
        <w:t>contraviniendo lo dispuesto por el numeral 162 de la Ley de Transparencia y Acceso a la Información Pública del Estado de México y Municipios, cuyo texto es el siguiente:</w:t>
      </w:r>
    </w:p>
    <w:p w14:paraId="21D1EE46" w14:textId="77777777" w:rsidR="006A6E5D" w:rsidRPr="00143D29" w:rsidRDefault="006A6E5D" w:rsidP="006A6E5D">
      <w:pPr>
        <w:pStyle w:val="Prrafodelista"/>
        <w:tabs>
          <w:tab w:val="left" w:pos="426"/>
        </w:tabs>
        <w:spacing w:before="240" w:after="240" w:line="360" w:lineRule="auto"/>
        <w:ind w:left="0" w:right="51"/>
        <w:jc w:val="both"/>
        <w:rPr>
          <w:rFonts w:ascii="Palatino Linotype" w:hAnsi="Palatino Linotype"/>
          <w:color w:val="000000" w:themeColor="text1"/>
        </w:rPr>
      </w:pPr>
    </w:p>
    <w:p w14:paraId="3B7610C9" w14:textId="20D40DE4" w:rsidR="00270F4B" w:rsidRPr="00143D29" w:rsidRDefault="00270F4B" w:rsidP="00270F4B">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143D29">
        <w:rPr>
          <w:rFonts w:ascii="Palatino Linotype" w:hAnsi="Palatino Linotype"/>
          <w:i/>
          <w:sz w:val="22"/>
        </w:rPr>
        <w:t>“</w:t>
      </w:r>
      <w:r w:rsidRPr="00143D29">
        <w:rPr>
          <w:rFonts w:ascii="Palatino Linotype" w:hAnsi="Palatino Linotype"/>
          <w:b/>
          <w:i/>
          <w:sz w:val="22"/>
        </w:rPr>
        <w:t>Artículo 162.</w:t>
      </w:r>
      <w:r w:rsidRPr="00143D29">
        <w:rPr>
          <w:rFonts w:ascii="Palatino Linotype" w:hAnsi="Palatino Linotype"/>
          <w:i/>
          <w:sz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B6ECA5C" w14:textId="77777777" w:rsidR="00270F4B" w:rsidRPr="00143D29" w:rsidRDefault="00270F4B" w:rsidP="006A6E5D">
      <w:pPr>
        <w:pStyle w:val="Prrafodelista"/>
        <w:tabs>
          <w:tab w:val="left" w:pos="426"/>
        </w:tabs>
        <w:spacing w:before="240" w:after="240" w:line="360" w:lineRule="auto"/>
        <w:ind w:left="0" w:right="51"/>
        <w:jc w:val="both"/>
        <w:rPr>
          <w:rFonts w:ascii="Palatino Linotype" w:hAnsi="Palatino Linotype"/>
          <w:color w:val="000000" w:themeColor="text1"/>
        </w:rPr>
      </w:pPr>
    </w:p>
    <w:p w14:paraId="575F1720" w14:textId="513A0DB0" w:rsidR="00890AA0" w:rsidRPr="00143D29" w:rsidRDefault="00890AA0" w:rsidP="00941AB6">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143D29">
        <w:rPr>
          <w:rFonts w:ascii="Palatino Linotype" w:hAnsi="Palatino Linotype"/>
          <w:color w:val="000000" w:themeColor="text1"/>
        </w:rPr>
        <w:t xml:space="preserve">Consecuencia de lo anterior, la respuesta del </w:t>
      </w:r>
      <w:r w:rsidRPr="00143D29">
        <w:rPr>
          <w:rFonts w:ascii="Palatino Linotype" w:hAnsi="Palatino Linotype"/>
          <w:b/>
          <w:color w:val="000000" w:themeColor="text1"/>
        </w:rPr>
        <w:t>SUJETO OBLIGADO</w:t>
      </w:r>
      <w:r w:rsidRPr="00143D29">
        <w:rPr>
          <w:rFonts w:ascii="Palatino Linotype" w:hAnsi="Palatino Linotype"/>
          <w:color w:val="000000" w:themeColor="text1"/>
        </w:rPr>
        <w:t xml:space="preserve"> no atendió los principios de congruencia y exhaustividad que deben recubrir las respuestas que los Sujetos Obligados entreguen en atención a las solicitudes de informaci</w:t>
      </w:r>
      <w:r w:rsidR="00283210" w:rsidRPr="00143D29">
        <w:rPr>
          <w:rFonts w:ascii="Palatino Linotype" w:hAnsi="Palatino Linotype"/>
          <w:color w:val="000000" w:themeColor="text1"/>
        </w:rPr>
        <w:t>ón</w:t>
      </w:r>
      <w:r w:rsidRPr="00143D29">
        <w:rPr>
          <w:rFonts w:ascii="Palatino Linotype" w:hAnsi="Palatino Linotype"/>
          <w:color w:val="000000" w:themeColor="text1"/>
        </w:rPr>
        <w:t xml:space="preserve"> </w:t>
      </w:r>
      <w:r w:rsidR="00283210" w:rsidRPr="00143D29">
        <w:rPr>
          <w:rFonts w:ascii="Palatino Linotype" w:hAnsi="Palatino Linotype"/>
          <w:color w:val="000000" w:themeColor="text1"/>
        </w:rPr>
        <w:t>como lo refiere el Criterio 02/17 del Instituto Nacional de Transparencia, Acceso a la Información y Protección de Datos Personales, mismo que se transcribe a continuación:</w:t>
      </w:r>
    </w:p>
    <w:p w14:paraId="76070DB9" w14:textId="77777777" w:rsidR="00890AA0" w:rsidRPr="00143D29" w:rsidRDefault="00890AA0" w:rsidP="00890AA0">
      <w:pPr>
        <w:pStyle w:val="Prrafodelista"/>
        <w:tabs>
          <w:tab w:val="left" w:pos="426"/>
        </w:tabs>
        <w:spacing w:before="240" w:after="240" w:line="360" w:lineRule="auto"/>
        <w:ind w:left="0" w:right="51"/>
        <w:jc w:val="both"/>
        <w:rPr>
          <w:rFonts w:ascii="Palatino Linotype" w:hAnsi="Palatino Linotype"/>
          <w:color w:val="000000" w:themeColor="text1"/>
        </w:rPr>
      </w:pPr>
    </w:p>
    <w:p w14:paraId="20E6F99E" w14:textId="0FDA385B" w:rsidR="00283210" w:rsidRPr="00143D29" w:rsidRDefault="005063F2" w:rsidP="00283210">
      <w:pPr>
        <w:spacing w:line="276" w:lineRule="auto"/>
        <w:ind w:left="567" w:right="567"/>
        <w:jc w:val="both"/>
        <w:rPr>
          <w:rFonts w:ascii="Palatino Linotype" w:eastAsia="Calibri" w:hAnsi="Palatino Linotype" w:cs="Tahoma"/>
          <w:bCs/>
          <w:i/>
          <w:sz w:val="22"/>
          <w:lang w:eastAsia="en-US"/>
        </w:rPr>
      </w:pPr>
      <w:r w:rsidRPr="00143D29">
        <w:rPr>
          <w:rFonts w:ascii="Palatino Linotype" w:eastAsia="Calibri" w:hAnsi="Palatino Linotype" w:cs="Tahoma"/>
          <w:b/>
          <w:bCs/>
          <w:i/>
          <w:sz w:val="22"/>
          <w:lang w:eastAsia="en-US"/>
        </w:rPr>
        <w:lastRenderedPageBreak/>
        <w:t xml:space="preserve">CONGRUENCIA Y EXHAUSTIVIDAD. SUS ALCANCES PARA GARANTIZAR EL DERECHO DE ACCESO A LA INFORMACIÓN. </w:t>
      </w:r>
      <w:r w:rsidR="00283210" w:rsidRPr="00143D29">
        <w:rPr>
          <w:rFonts w:ascii="Palatino Linotype" w:eastAsia="Calibri" w:hAnsi="Palatino Linotype" w:cs="Tahoma"/>
          <w:b/>
          <w:bCs/>
          <w:i/>
          <w:sz w:val="22"/>
          <w:lang w:eastAsia="en-US"/>
        </w:rPr>
        <w:t>“</w:t>
      </w:r>
      <w:r w:rsidR="00283210" w:rsidRPr="00143D29">
        <w:rPr>
          <w:rFonts w:ascii="Palatino Linotype" w:eastAsia="Calibri" w:hAnsi="Palatino Linotype" w:cs="Tahoma"/>
          <w:bCs/>
          <w:i/>
          <w:sz w:val="22"/>
          <w:lang w:eastAsia="en-US"/>
        </w:rPr>
        <w:t>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1FABD25D" w14:textId="77777777" w:rsidR="00283210" w:rsidRPr="00143D29" w:rsidRDefault="00283210" w:rsidP="00890AA0">
      <w:pPr>
        <w:pStyle w:val="Prrafodelista"/>
        <w:tabs>
          <w:tab w:val="left" w:pos="426"/>
        </w:tabs>
        <w:spacing w:before="240" w:after="240" w:line="360" w:lineRule="auto"/>
        <w:ind w:left="0" w:right="51"/>
        <w:jc w:val="both"/>
        <w:rPr>
          <w:rFonts w:ascii="Palatino Linotype" w:hAnsi="Palatino Linotype"/>
          <w:color w:val="000000" w:themeColor="text1"/>
        </w:rPr>
      </w:pPr>
    </w:p>
    <w:p w14:paraId="0D4E545D" w14:textId="5146CBDC" w:rsidR="005D7161" w:rsidRPr="00143D29" w:rsidRDefault="006512DC" w:rsidP="00203CE0">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143D29">
        <w:rPr>
          <w:rFonts w:ascii="Palatino Linotype" w:hAnsi="Palatino Linotype"/>
          <w:color w:val="000000" w:themeColor="text1"/>
          <w:lang w:val="es-ES"/>
        </w:rPr>
        <w:t xml:space="preserve">Ahora bien, </w:t>
      </w:r>
      <w:r w:rsidRPr="00143D29">
        <w:rPr>
          <w:rFonts w:ascii="Palatino Linotype" w:eastAsia="MS Mincho" w:hAnsi="Palatino Linotype" w:cs="Times New Roman"/>
        </w:rPr>
        <w:t xml:space="preserve">el Órgano Superior de Fiscalización del Estado de México (OSFEM), emite anualmente una herramienta para elaborar y presentar los informes mensuales, denominado </w:t>
      </w:r>
      <w:r w:rsidRPr="00143D29">
        <w:rPr>
          <w:rFonts w:ascii="Palatino Linotype" w:eastAsia="MS Mincho" w:hAnsi="Palatino Linotype" w:cs="Times New Roman"/>
          <w:b/>
          <w:bCs/>
        </w:rPr>
        <w:t>“Lineamientos para la Entrega del Informe Mensual Municipal”</w:t>
      </w:r>
      <w:r w:rsidRPr="00143D29">
        <w:rPr>
          <w:rFonts w:ascii="Palatino Linotype" w:eastAsia="MS Mincho" w:hAnsi="Palatino Linotype" w:cs="Times New Roman"/>
        </w:rPr>
        <w:t>, cuyo objetivo es establecer las especificaciones necesarias para que las entidades fiscales elaboren y presentes los referidos informes.</w:t>
      </w:r>
    </w:p>
    <w:p w14:paraId="59F6DB13" w14:textId="77777777" w:rsidR="005D7161" w:rsidRPr="00143D29" w:rsidRDefault="005D7161" w:rsidP="005D7161">
      <w:pPr>
        <w:pStyle w:val="Prrafodelista"/>
        <w:tabs>
          <w:tab w:val="left" w:pos="426"/>
        </w:tabs>
        <w:spacing w:before="240" w:after="240" w:line="360" w:lineRule="auto"/>
        <w:ind w:left="0" w:right="51"/>
        <w:jc w:val="both"/>
        <w:rPr>
          <w:rFonts w:ascii="Palatino Linotype" w:hAnsi="Palatino Linotype"/>
          <w:color w:val="000000" w:themeColor="text1"/>
        </w:rPr>
      </w:pPr>
    </w:p>
    <w:p w14:paraId="4D7F7DDF" w14:textId="76435859" w:rsidR="005D7161" w:rsidRPr="00143D29" w:rsidRDefault="006512DC" w:rsidP="00203CE0">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143D29">
        <w:rPr>
          <w:rFonts w:ascii="Palatino Linotype" w:hAnsi="Palatino Linotype"/>
          <w:color w:val="000000" w:themeColor="text1"/>
          <w:lang w:val="es-ES"/>
        </w:rPr>
        <w:t xml:space="preserve">Los </w:t>
      </w:r>
      <w:r w:rsidRPr="00143D29">
        <w:rPr>
          <w:rFonts w:ascii="Palatino Linotype" w:eastAsia="MS Mincho" w:hAnsi="Palatino Linotype" w:cs="Times New Roman"/>
        </w:rPr>
        <w:t>Lineamientos son de observancia general para todos los servidores públicos de las entidades fiscalizables de la administración pública municipal que desempeñen un empleo, cargo o comisión y que manejen recursos públicos; en atención a ello, el informe mensual deberá ser presentado al Órgano Superior de Fiscalización dentro de los veinte (20) días hábiles posteriores al mes correspondiente.</w:t>
      </w:r>
    </w:p>
    <w:p w14:paraId="560AB541" w14:textId="77777777" w:rsidR="00D7232B" w:rsidRPr="00143D29" w:rsidRDefault="00D7232B" w:rsidP="00D7232B">
      <w:pPr>
        <w:pStyle w:val="Prrafodelista"/>
        <w:tabs>
          <w:tab w:val="left" w:pos="426"/>
        </w:tabs>
        <w:spacing w:before="240" w:after="240" w:line="360" w:lineRule="auto"/>
        <w:ind w:left="0" w:right="51"/>
        <w:jc w:val="both"/>
        <w:rPr>
          <w:rFonts w:ascii="Palatino Linotype" w:hAnsi="Palatino Linotype"/>
          <w:color w:val="000000" w:themeColor="text1"/>
        </w:rPr>
      </w:pPr>
    </w:p>
    <w:p w14:paraId="57E5B1D1" w14:textId="4020CB4C" w:rsidR="00D7232B" w:rsidRPr="00143D29" w:rsidRDefault="006512DC" w:rsidP="00203CE0">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143D29">
        <w:rPr>
          <w:rFonts w:ascii="Palatino Linotype" w:hAnsi="Palatino Linotype"/>
          <w:color w:val="000000" w:themeColor="text1"/>
          <w:lang w:val="es-ES"/>
        </w:rPr>
        <w:lastRenderedPageBreak/>
        <w:t xml:space="preserve">La </w:t>
      </w:r>
      <w:r w:rsidRPr="00143D29">
        <w:rPr>
          <w:rFonts w:ascii="Palatino Linotype" w:eastAsia="MS Mincho" w:hAnsi="Palatino Linotype" w:cs="Times New Roman"/>
        </w:rPr>
        <w:t>integración del Informe Mensual se entregará de manera física al Órgano Superior de Fiscalización del Estado de México, y estará compuesto de la siguiente manera:</w:t>
      </w:r>
    </w:p>
    <w:p w14:paraId="73D85261" w14:textId="77777777" w:rsidR="00D7232B" w:rsidRPr="00143D29" w:rsidRDefault="00D7232B" w:rsidP="00D7232B">
      <w:pPr>
        <w:pStyle w:val="Prrafodelista"/>
        <w:tabs>
          <w:tab w:val="left" w:pos="426"/>
        </w:tabs>
        <w:spacing w:before="240" w:after="240" w:line="360" w:lineRule="auto"/>
        <w:ind w:left="0" w:right="51"/>
        <w:jc w:val="both"/>
        <w:rPr>
          <w:rFonts w:ascii="Palatino Linotype" w:hAnsi="Palatino Linotype"/>
          <w:color w:val="000000" w:themeColor="text1"/>
        </w:rPr>
      </w:pPr>
    </w:p>
    <w:p w14:paraId="5884F645" w14:textId="77777777" w:rsidR="006512DC" w:rsidRPr="00143D29" w:rsidRDefault="006512DC" w:rsidP="006512DC">
      <w:pPr>
        <w:pStyle w:val="Prrafodelista"/>
        <w:autoSpaceDE w:val="0"/>
        <w:autoSpaceDN w:val="0"/>
        <w:adjustRightInd w:val="0"/>
        <w:spacing w:line="276" w:lineRule="auto"/>
        <w:ind w:left="567" w:right="616"/>
        <w:jc w:val="both"/>
        <w:rPr>
          <w:rFonts w:ascii="Palatino Linotype" w:hAnsi="Palatino Linotype" w:cs="Arial"/>
          <w:i/>
          <w:iCs/>
        </w:rPr>
      </w:pPr>
      <w:r w:rsidRPr="00143D29">
        <w:rPr>
          <w:rFonts w:ascii="Palatino Linotype" w:hAnsi="Palatino Linotype" w:cs="Arial"/>
          <w:b/>
          <w:i/>
          <w:iCs/>
        </w:rPr>
        <w:t>a)</w:t>
      </w:r>
      <w:r w:rsidRPr="00143D29">
        <w:rPr>
          <w:rFonts w:ascii="Palatino Linotype" w:hAnsi="Palatino Linotype" w:cs="Arial"/>
          <w:i/>
          <w:iCs/>
        </w:rPr>
        <w:t xml:space="preserve"> Información impresa.</w:t>
      </w:r>
    </w:p>
    <w:p w14:paraId="7FE89F3C" w14:textId="77777777" w:rsidR="006512DC" w:rsidRPr="00143D29" w:rsidRDefault="006512DC" w:rsidP="006512DC">
      <w:pPr>
        <w:pStyle w:val="Prrafodelista"/>
        <w:autoSpaceDE w:val="0"/>
        <w:autoSpaceDN w:val="0"/>
        <w:adjustRightInd w:val="0"/>
        <w:spacing w:line="276" w:lineRule="auto"/>
        <w:ind w:left="567" w:right="616"/>
        <w:jc w:val="both"/>
        <w:rPr>
          <w:rFonts w:ascii="Palatino Linotype" w:hAnsi="Palatino Linotype" w:cs="Arial"/>
          <w:i/>
          <w:iCs/>
        </w:rPr>
      </w:pPr>
      <w:r w:rsidRPr="00143D29">
        <w:rPr>
          <w:rFonts w:ascii="Palatino Linotype" w:hAnsi="Palatino Linotype" w:cs="Arial"/>
          <w:b/>
          <w:i/>
          <w:iCs/>
        </w:rPr>
        <w:t>b)</w:t>
      </w:r>
      <w:r w:rsidRPr="00143D29">
        <w:rPr>
          <w:rFonts w:ascii="Palatino Linotype" w:hAnsi="Palatino Linotype" w:cs="Arial"/>
          <w:i/>
          <w:iCs/>
        </w:rPr>
        <w:t xml:space="preserve"> Información en medio de almacenamiento electrónico, discos compactos (CD).</w:t>
      </w:r>
    </w:p>
    <w:p w14:paraId="7294FB98" w14:textId="77777777" w:rsidR="006512DC" w:rsidRPr="00143D29" w:rsidRDefault="006512DC" w:rsidP="00D7232B">
      <w:pPr>
        <w:pStyle w:val="Prrafodelista"/>
        <w:tabs>
          <w:tab w:val="left" w:pos="426"/>
        </w:tabs>
        <w:spacing w:before="240" w:after="240" w:line="360" w:lineRule="auto"/>
        <w:ind w:left="0" w:right="51"/>
        <w:jc w:val="both"/>
        <w:rPr>
          <w:rFonts w:ascii="Palatino Linotype" w:hAnsi="Palatino Linotype"/>
          <w:color w:val="000000" w:themeColor="text1"/>
        </w:rPr>
      </w:pPr>
    </w:p>
    <w:p w14:paraId="21E3741F" w14:textId="54A7B88B" w:rsidR="00D7232B" w:rsidRPr="00143D29" w:rsidRDefault="006512DC" w:rsidP="00203CE0">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143D29">
        <w:rPr>
          <w:rFonts w:ascii="Palatino Linotype" w:hAnsi="Palatino Linotype"/>
          <w:color w:val="000000" w:themeColor="text1"/>
          <w:lang w:val="es-ES"/>
        </w:rPr>
        <w:t xml:space="preserve">Dicho </w:t>
      </w:r>
      <w:r w:rsidRPr="00143D29">
        <w:rPr>
          <w:rFonts w:ascii="Palatino Linotype" w:eastAsia="MS Mincho" w:hAnsi="Palatino Linotype" w:cs="Times New Roman"/>
        </w:rPr>
        <w:t xml:space="preserve">lo anterior, por cuanto hace a la información en medio de almacenamiento electrónico, los Lineamientos para la Entrega del Informe Mensual Municipal 2019, refieren que comprenderá documentos digitalizados y en formato PDF, XLS, XML, así como TXT, la cual se integrará en seis (06) discos compactos o </w:t>
      </w:r>
      <w:proofErr w:type="spellStart"/>
      <w:r w:rsidRPr="00143D29">
        <w:rPr>
          <w:rFonts w:ascii="Palatino Linotype" w:eastAsia="MS Mincho" w:hAnsi="Palatino Linotype" w:cs="Times New Roman"/>
          <w:i/>
        </w:rPr>
        <w:t>CD’s</w:t>
      </w:r>
      <w:proofErr w:type="spellEnd"/>
      <w:r w:rsidRPr="00143D29">
        <w:rPr>
          <w:rFonts w:ascii="Palatino Linotype" w:eastAsia="MS Mincho" w:hAnsi="Palatino Linotype" w:cs="Times New Roman"/>
        </w:rPr>
        <w:t>, de la siguiente manera:</w:t>
      </w:r>
    </w:p>
    <w:p w14:paraId="4CDD564A" w14:textId="77777777" w:rsidR="00D7232B" w:rsidRPr="00143D29" w:rsidRDefault="00D7232B" w:rsidP="00D7232B">
      <w:pPr>
        <w:pStyle w:val="Prrafodelista"/>
        <w:tabs>
          <w:tab w:val="left" w:pos="426"/>
        </w:tabs>
        <w:spacing w:before="240" w:after="240" w:line="360" w:lineRule="auto"/>
        <w:ind w:left="0" w:right="51"/>
        <w:jc w:val="both"/>
        <w:rPr>
          <w:rFonts w:ascii="Palatino Linotype" w:hAnsi="Palatino Linotype"/>
          <w:color w:val="000000" w:themeColor="text1"/>
        </w:rPr>
      </w:pPr>
    </w:p>
    <w:p w14:paraId="18B57B69" w14:textId="77777777" w:rsidR="006512DC" w:rsidRPr="00143D29" w:rsidRDefault="006512DC" w:rsidP="006512DC">
      <w:pPr>
        <w:tabs>
          <w:tab w:val="left" w:pos="426"/>
        </w:tabs>
        <w:spacing w:line="276" w:lineRule="auto"/>
        <w:ind w:left="567" w:right="567"/>
        <w:contextualSpacing/>
        <w:jc w:val="center"/>
        <w:rPr>
          <w:rFonts w:ascii="Palatino Linotype" w:eastAsia="MS Mincho" w:hAnsi="Palatino Linotype" w:cs="Times New Roman"/>
          <w:b/>
          <w:i/>
        </w:rPr>
      </w:pPr>
      <w:r w:rsidRPr="00143D29">
        <w:rPr>
          <w:rFonts w:ascii="Palatino Linotype" w:eastAsia="MS Mincho" w:hAnsi="Palatino Linotype" w:cs="Times New Roman"/>
          <w:b/>
          <w:i/>
        </w:rPr>
        <w:t xml:space="preserve">Informe Mensual Municipal en </w:t>
      </w:r>
      <w:proofErr w:type="spellStart"/>
      <w:r w:rsidRPr="00143D29">
        <w:rPr>
          <w:rFonts w:ascii="Palatino Linotype" w:eastAsia="MS Mincho" w:hAnsi="Palatino Linotype" w:cs="Times New Roman"/>
          <w:b/>
          <w:i/>
        </w:rPr>
        <w:t>CD’s</w:t>
      </w:r>
      <w:proofErr w:type="spellEnd"/>
      <w:r w:rsidRPr="00143D29">
        <w:rPr>
          <w:rFonts w:ascii="Palatino Linotype" w:eastAsia="MS Mincho" w:hAnsi="Palatino Linotype" w:cs="Times New Roman"/>
          <w:b/>
          <w:i/>
        </w:rPr>
        <w:t>:</w:t>
      </w:r>
    </w:p>
    <w:p w14:paraId="054C1A34" w14:textId="77777777" w:rsidR="006512DC" w:rsidRPr="00143D29" w:rsidRDefault="006512DC" w:rsidP="006512DC">
      <w:pPr>
        <w:tabs>
          <w:tab w:val="left" w:pos="426"/>
        </w:tabs>
        <w:spacing w:line="276" w:lineRule="auto"/>
        <w:ind w:left="567" w:right="567"/>
        <w:contextualSpacing/>
        <w:jc w:val="center"/>
        <w:rPr>
          <w:rFonts w:ascii="Palatino Linotype" w:eastAsia="MS Mincho" w:hAnsi="Palatino Linotype" w:cs="Times New Roman"/>
          <w:b/>
          <w:i/>
        </w:rPr>
      </w:pPr>
    </w:p>
    <w:p w14:paraId="5395F310" w14:textId="77777777" w:rsidR="006512DC" w:rsidRPr="00143D29" w:rsidRDefault="006512DC" w:rsidP="006512DC">
      <w:pPr>
        <w:tabs>
          <w:tab w:val="left" w:pos="426"/>
        </w:tabs>
        <w:spacing w:line="276" w:lineRule="auto"/>
        <w:ind w:left="567" w:right="567"/>
        <w:contextualSpacing/>
        <w:jc w:val="both"/>
        <w:rPr>
          <w:rFonts w:ascii="Palatino Linotype" w:eastAsia="MS Mincho" w:hAnsi="Palatino Linotype" w:cs="Times New Roman"/>
          <w:i/>
        </w:rPr>
      </w:pPr>
      <w:r w:rsidRPr="00143D29">
        <w:rPr>
          <w:rFonts w:ascii="Palatino Linotype" w:eastAsia="MS Mincho" w:hAnsi="Palatino Linotype" w:cs="Times New Roman"/>
          <w:b/>
          <w:i/>
        </w:rPr>
        <w:t>Disco 1.-</w:t>
      </w:r>
      <w:r w:rsidRPr="00143D29">
        <w:rPr>
          <w:rFonts w:ascii="Palatino Linotype" w:eastAsia="MS Mincho" w:hAnsi="Palatino Linotype" w:cs="Times New Roman"/>
          <w:i/>
        </w:rPr>
        <w:t xml:space="preserve"> Información Patrimonial (Contable y Administrativa).</w:t>
      </w:r>
    </w:p>
    <w:p w14:paraId="3A9A932A" w14:textId="77777777" w:rsidR="006512DC" w:rsidRPr="00143D29" w:rsidRDefault="006512DC" w:rsidP="006512DC">
      <w:pPr>
        <w:tabs>
          <w:tab w:val="left" w:pos="426"/>
        </w:tabs>
        <w:spacing w:line="276" w:lineRule="auto"/>
        <w:ind w:left="567" w:right="567"/>
        <w:contextualSpacing/>
        <w:jc w:val="both"/>
        <w:rPr>
          <w:rFonts w:ascii="Palatino Linotype" w:eastAsia="MS Mincho" w:hAnsi="Palatino Linotype" w:cs="Times New Roman"/>
          <w:i/>
        </w:rPr>
      </w:pPr>
      <w:r w:rsidRPr="00143D29">
        <w:rPr>
          <w:rFonts w:ascii="Palatino Linotype" w:eastAsia="MS Mincho" w:hAnsi="Palatino Linotype" w:cs="Times New Roman"/>
          <w:b/>
          <w:i/>
        </w:rPr>
        <w:t>Disco 2.-</w:t>
      </w:r>
      <w:r w:rsidRPr="00143D29">
        <w:rPr>
          <w:rFonts w:ascii="Palatino Linotype" w:eastAsia="MS Mincho" w:hAnsi="Palatino Linotype" w:cs="Times New Roman"/>
          <w:i/>
        </w:rPr>
        <w:t xml:space="preserve"> Información Presupuestal, de Bienes Muebles e Inmuebles y de Recaudación del Impuesto Predial y Derechos de Agua.</w:t>
      </w:r>
    </w:p>
    <w:p w14:paraId="570C90BE" w14:textId="77777777" w:rsidR="006512DC" w:rsidRPr="00143D29" w:rsidRDefault="006512DC" w:rsidP="006512DC">
      <w:pPr>
        <w:tabs>
          <w:tab w:val="left" w:pos="426"/>
        </w:tabs>
        <w:spacing w:line="276" w:lineRule="auto"/>
        <w:ind w:left="567" w:right="567"/>
        <w:contextualSpacing/>
        <w:jc w:val="both"/>
        <w:rPr>
          <w:rFonts w:ascii="Palatino Linotype" w:eastAsia="MS Mincho" w:hAnsi="Palatino Linotype" w:cs="Times New Roman"/>
          <w:i/>
        </w:rPr>
      </w:pPr>
      <w:r w:rsidRPr="00143D29">
        <w:rPr>
          <w:rFonts w:ascii="Palatino Linotype" w:eastAsia="MS Mincho" w:hAnsi="Palatino Linotype" w:cs="Times New Roman"/>
          <w:b/>
          <w:i/>
        </w:rPr>
        <w:t>Disco 3.-</w:t>
      </w:r>
      <w:r w:rsidRPr="00143D29">
        <w:rPr>
          <w:rFonts w:ascii="Palatino Linotype" w:eastAsia="MS Mincho" w:hAnsi="Palatino Linotype" w:cs="Times New Roman"/>
          <w:i/>
        </w:rPr>
        <w:t xml:space="preserve"> Información de Obra.</w:t>
      </w:r>
    </w:p>
    <w:p w14:paraId="1819A4BD" w14:textId="77777777" w:rsidR="006512DC" w:rsidRPr="00143D29" w:rsidRDefault="006512DC" w:rsidP="006512DC">
      <w:pPr>
        <w:tabs>
          <w:tab w:val="left" w:pos="426"/>
        </w:tabs>
        <w:spacing w:line="276" w:lineRule="auto"/>
        <w:ind w:left="567" w:right="567"/>
        <w:contextualSpacing/>
        <w:jc w:val="both"/>
        <w:rPr>
          <w:rFonts w:ascii="Palatino Linotype" w:eastAsia="MS Mincho" w:hAnsi="Palatino Linotype" w:cs="Times New Roman"/>
          <w:i/>
        </w:rPr>
      </w:pPr>
      <w:r w:rsidRPr="00143D29">
        <w:rPr>
          <w:rFonts w:ascii="Palatino Linotype" w:eastAsia="MS Mincho" w:hAnsi="Palatino Linotype" w:cs="Times New Roman"/>
          <w:b/>
          <w:i/>
        </w:rPr>
        <w:t>Disco 4.-</w:t>
      </w:r>
      <w:r w:rsidRPr="00143D29">
        <w:rPr>
          <w:rFonts w:ascii="Palatino Linotype" w:eastAsia="MS Mincho" w:hAnsi="Palatino Linotype" w:cs="Times New Roman"/>
          <w:i/>
        </w:rPr>
        <w:t xml:space="preserve"> Información de Nómina.</w:t>
      </w:r>
    </w:p>
    <w:p w14:paraId="2AD1A6BA" w14:textId="77777777" w:rsidR="006512DC" w:rsidRPr="00143D29" w:rsidRDefault="006512DC" w:rsidP="006512DC">
      <w:pPr>
        <w:tabs>
          <w:tab w:val="left" w:pos="426"/>
        </w:tabs>
        <w:spacing w:line="276" w:lineRule="auto"/>
        <w:ind w:left="567" w:right="567"/>
        <w:contextualSpacing/>
        <w:jc w:val="both"/>
        <w:rPr>
          <w:rFonts w:ascii="Palatino Linotype" w:eastAsia="MS Mincho" w:hAnsi="Palatino Linotype" w:cs="Times New Roman"/>
          <w:i/>
        </w:rPr>
      </w:pPr>
      <w:r w:rsidRPr="00143D29">
        <w:rPr>
          <w:rFonts w:ascii="Palatino Linotype" w:eastAsia="MS Mincho" w:hAnsi="Palatino Linotype" w:cs="Times New Roman"/>
          <w:b/>
          <w:i/>
        </w:rPr>
        <w:t>Disco 5.-</w:t>
      </w:r>
      <w:r w:rsidRPr="00143D29">
        <w:rPr>
          <w:rFonts w:ascii="Palatino Linotype" w:eastAsia="MS Mincho" w:hAnsi="Palatino Linotype" w:cs="Times New Roman"/>
          <w:i/>
        </w:rPr>
        <w:t xml:space="preserve"> Imágenes Digitalizadas.</w:t>
      </w:r>
    </w:p>
    <w:p w14:paraId="47F5ECA9" w14:textId="77777777" w:rsidR="006512DC" w:rsidRPr="00143D29" w:rsidRDefault="006512DC" w:rsidP="006512DC">
      <w:pPr>
        <w:tabs>
          <w:tab w:val="left" w:pos="426"/>
        </w:tabs>
        <w:spacing w:line="276" w:lineRule="auto"/>
        <w:ind w:left="567" w:right="567"/>
        <w:contextualSpacing/>
        <w:jc w:val="both"/>
        <w:rPr>
          <w:rFonts w:ascii="Palatino Linotype" w:eastAsia="MS Mincho" w:hAnsi="Palatino Linotype" w:cs="Times New Roman"/>
          <w:i/>
        </w:rPr>
      </w:pPr>
      <w:r w:rsidRPr="00143D29">
        <w:rPr>
          <w:rFonts w:ascii="Palatino Linotype" w:eastAsia="MS Mincho" w:hAnsi="Palatino Linotype" w:cs="Times New Roman"/>
          <w:b/>
          <w:i/>
        </w:rPr>
        <w:t>Disco 6.-</w:t>
      </w:r>
      <w:r w:rsidRPr="00143D29">
        <w:rPr>
          <w:rFonts w:ascii="Palatino Linotype" w:eastAsia="MS Mincho" w:hAnsi="Palatino Linotype" w:cs="Times New Roman"/>
          <w:i/>
        </w:rPr>
        <w:t xml:space="preserve"> Información de evaluación Programática (archivo de texto plano  TXT y PDF)*</w:t>
      </w:r>
    </w:p>
    <w:p w14:paraId="4084E6FC" w14:textId="77777777" w:rsidR="006512DC" w:rsidRPr="00143D29" w:rsidRDefault="006512DC" w:rsidP="006512DC">
      <w:pPr>
        <w:tabs>
          <w:tab w:val="left" w:pos="426"/>
        </w:tabs>
        <w:spacing w:line="276" w:lineRule="auto"/>
        <w:ind w:left="567" w:right="567"/>
        <w:contextualSpacing/>
        <w:jc w:val="both"/>
        <w:rPr>
          <w:rFonts w:ascii="Palatino Linotype" w:eastAsia="MS Mincho" w:hAnsi="Palatino Linotype" w:cs="Times New Roman"/>
          <w:i/>
        </w:rPr>
      </w:pPr>
    </w:p>
    <w:p w14:paraId="459E3859" w14:textId="77777777" w:rsidR="006512DC" w:rsidRPr="00143D29" w:rsidRDefault="006512DC" w:rsidP="006512DC">
      <w:pPr>
        <w:tabs>
          <w:tab w:val="left" w:pos="426"/>
        </w:tabs>
        <w:spacing w:line="276" w:lineRule="auto"/>
        <w:ind w:left="567" w:right="567"/>
        <w:contextualSpacing/>
        <w:jc w:val="both"/>
        <w:rPr>
          <w:rFonts w:ascii="Palatino Linotype" w:eastAsia="MS Mincho" w:hAnsi="Palatino Linotype" w:cs="Times New Roman"/>
        </w:rPr>
      </w:pPr>
      <w:r w:rsidRPr="00143D29">
        <w:rPr>
          <w:rFonts w:ascii="Palatino Linotype" w:eastAsia="MS Mincho" w:hAnsi="Palatino Linotype" w:cs="Times New Roman"/>
          <w:b/>
          <w:i/>
        </w:rPr>
        <w:t>*Nota 1:</w:t>
      </w:r>
      <w:r w:rsidRPr="00143D29">
        <w:rPr>
          <w:rFonts w:ascii="Palatino Linotype" w:eastAsia="MS Mincho" w:hAnsi="Palatino Linotype" w:cs="Times New Roman"/>
          <w:i/>
        </w:rPr>
        <w:t xml:space="preserve"> En la periodicidad que corresponda de acuerdo a los requerimientos establecidos en el apartado del Disco 6.</w:t>
      </w:r>
    </w:p>
    <w:p w14:paraId="0BDBFE73" w14:textId="77777777" w:rsidR="006512DC" w:rsidRPr="00143D29" w:rsidRDefault="006512DC" w:rsidP="00D7232B">
      <w:pPr>
        <w:pStyle w:val="Prrafodelista"/>
        <w:tabs>
          <w:tab w:val="left" w:pos="426"/>
        </w:tabs>
        <w:spacing w:before="240" w:after="240" w:line="360" w:lineRule="auto"/>
        <w:ind w:left="0" w:right="51"/>
        <w:jc w:val="both"/>
        <w:rPr>
          <w:rFonts w:ascii="Palatino Linotype" w:hAnsi="Palatino Linotype"/>
          <w:color w:val="000000" w:themeColor="text1"/>
        </w:rPr>
      </w:pPr>
    </w:p>
    <w:p w14:paraId="1AC56D8C" w14:textId="5164FD77" w:rsidR="00D7232B" w:rsidRPr="00143D29" w:rsidRDefault="006512DC" w:rsidP="00203CE0">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143D29">
        <w:rPr>
          <w:rFonts w:ascii="Palatino Linotype" w:hAnsi="Palatino Linotype"/>
          <w:color w:val="000000" w:themeColor="text1"/>
          <w:lang w:val="es-ES"/>
        </w:rPr>
        <w:lastRenderedPageBreak/>
        <w:t xml:space="preserve">Así las cosas, es obligación del </w:t>
      </w:r>
      <w:r w:rsidRPr="00143D29">
        <w:rPr>
          <w:rFonts w:ascii="Palatino Linotype" w:hAnsi="Palatino Linotype"/>
          <w:b/>
          <w:color w:val="000000" w:themeColor="text1"/>
          <w:lang w:val="es-ES"/>
        </w:rPr>
        <w:t>SUJETO OBLIGADO</w:t>
      </w:r>
      <w:r w:rsidRPr="00143D29">
        <w:rPr>
          <w:rFonts w:ascii="Palatino Linotype" w:hAnsi="Palatino Linotype"/>
          <w:color w:val="000000" w:themeColor="text1"/>
          <w:lang w:val="es-ES"/>
        </w:rPr>
        <w:t xml:space="preserve"> contar con herramientas de control de fiscalización, mismas que deberán entregarse al Órgano Superior de Fiscalización del Estado de México para su observación, siendo de particular interés en el presente asunto el </w:t>
      </w:r>
      <w:r w:rsidRPr="00143D29">
        <w:rPr>
          <w:rFonts w:ascii="Palatino Linotype" w:eastAsia="MS Mincho" w:hAnsi="Palatino Linotype" w:cs="Times New Roman"/>
          <w:b/>
        </w:rPr>
        <w:t>Inventario de bienes inmuebles</w:t>
      </w:r>
      <w:r w:rsidRPr="00143D29">
        <w:rPr>
          <w:rFonts w:ascii="Palatino Linotype" w:eastAsia="MS Mincho" w:hAnsi="Palatino Linotype" w:cs="Times New Roman"/>
        </w:rPr>
        <w:t>, el cual, de conformidad con los Lineamientos para la Entrega del Informe Mensual Municipal 2019, deberá contar con los siguientes rubros:</w:t>
      </w:r>
    </w:p>
    <w:p w14:paraId="624422E2" w14:textId="77777777" w:rsidR="00D7232B" w:rsidRPr="00143D29" w:rsidRDefault="00D7232B" w:rsidP="00D7232B">
      <w:pPr>
        <w:pStyle w:val="Prrafodelista"/>
        <w:tabs>
          <w:tab w:val="left" w:pos="426"/>
        </w:tabs>
        <w:spacing w:before="240" w:after="240" w:line="360" w:lineRule="auto"/>
        <w:ind w:left="0" w:right="51"/>
        <w:jc w:val="both"/>
        <w:rPr>
          <w:rFonts w:ascii="Palatino Linotype" w:hAnsi="Palatino Linotype"/>
          <w:color w:val="000000" w:themeColor="text1"/>
        </w:rPr>
      </w:pPr>
    </w:p>
    <w:p w14:paraId="2A5CAC27" w14:textId="48F23A36" w:rsidR="006512DC" w:rsidRPr="00143D29" w:rsidRDefault="00B07629" w:rsidP="006512DC">
      <w:pPr>
        <w:pStyle w:val="Prrafodelista"/>
        <w:tabs>
          <w:tab w:val="left" w:pos="426"/>
        </w:tabs>
        <w:spacing w:before="240" w:after="240" w:line="360" w:lineRule="auto"/>
        <w:ind w:left="0" w:right="51"/>
        <w:jc w:val="center"/>
        <w:rPr>
          <w:rFonts w:ascii="Palatino Linotype" w:hAnsi="Palatino Linotype"/>
          <w:color w:val="000000" w:themeColor="text1"/>
        </w:rPr>
      </w:pPr>
      <w:r w:rsidRPr="00143D29">
        <w:rPr>
          <w:rFonts w:ascii="Palatino Linotype" w:eastAsia="MS Mincho" w:hAnsi="Palatino Linotype" w:cs="Times New Roman"/>
          <w:noProof/>
          <w:lang w:val="es-MX" w:eastAsia="es-MX"/>
        </w:rPr>
        <mc:AlternateContent>
          <mc:Choice Requires="wps">
            <w:drawing>
              <wp:anchor distT="0" distB="0" distL="114300" distR="114300" simplePos="0" relativeHeight="251659264" behindDoc="0" locked="0" layoutInCell="1" allowOverlap="1" wp14:anchorId="0FB014B2" wp14:editId="3FECCD7A">
                <wp:simplePos x="0" y="0"/>
                <wp:positionH relativeFrom="column">
                  <wp:posOffset>1292129</wp:posOffset>
                </wp:positionH>
                <wp:positionV relativeFrom="paragraph">
                  <wp:posOffset>2089294</wp:posOffset>
                </wp:positionV>
                <wp:extent cx="3062378" cy="224287"/>
                <wp:effectExtent l="57150" t="19050" r="81280" b="99695"/>
                <wp:wrapNone/>
                <wp:docPr id="3" name="Rectángulo 3"/>
                <wp:cNvGraphicFramePr/>
                <a:graphic xmlns:a="http://schemas.openxmlformats.org/drawingml/2006/main">
                  <a:graphicData uri="http://schemas.microsoft.com/office/word/2010/wordprocessingShape">
                    <wps:wsp>
                      <wps:cNvSpPr/>
                      <wps:spPr>
                        <a:xfrm>
                          <a:off x="0" y="0"/>
                          <a:ext cx="3062378" cy="224287"/>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48009D" id="Rectángulo 3" o:spid="_x0000_s1026" style="position:absolute;margin-left:101.75pt;margin-top:164.5pt;width:241.15pt;height:17.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" filled="f" strokecolor="red" strokeweight="1.5pt">
                <v:shadow on="t" color="black" opacity="22937f" origin=",.5" offset="0,.63889mm"/>
              </v:rect>
            </w:pict>
          </mc:Fallback>
        </mc:AlternateContent>
      </w:r>
      <w:r w:rsidR="006512DC" w:rsidRPr="00143D29">
        <w:rPr>
          <w:rFonts w:ascii="Palatino Linotype" w:eastAsia="MS Mincho" w:hAnsi="Palatino Linotype" w:cs="Times New Roman"/>
          <w:noProof/>
          <w:lang w:val="es-MX" w:eastAsia="es-MX"/>
        </w:rPr>
        <w:drawing>
          <wp:inline distT="0" distB="0" distL="0" distR="0" wp14:anchorId="65DF3C46" wp14:editId="40182990">
            <wp:extent cx="3334934" cy="4546121"/>
            <wp:effectExtent l="57150" t="57150" r="113665" b="12128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6114" cy="457499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9FF54DF" w14:textId="62C35D74" w:rsidR="006512DC" w:rsidRPr="00143D29" w:rsidRDefault="006512DC" w:rsidP="006512DC">
      <w:pPr>
        <w:pStyle w:val="Prrafodelista"/>
        <w:tabs>
          <w:tab w:val="left" w:pos="426"/>
        </w:tabs>
        <w:spacing w:before="240" w:after="240" w:line="360" w:lineRule="auto"/>
        <w:ind w:left="0" w:right="51"/>
        <w:jc w:val="center"/>
        <w:rPr>
          <w:rFonts w:ascii="Palatino Linotype" w:hAnsi="Palatino Linotype"/>
          <w:color w:val="000000" w:themeColor="text1"/>
        </w:rPr>
      </w:pPr>
      <w:r w:rsidRPr="00143D29">
        <w:rPr>
          <w:rFonts w:ascii="Palatino Linotype" w:eastAsia="MS Mincho" w:hAnsi="Palatino Linotype" w:cs="Times New Roman"/>
          <w:noProof/>
          <w:lang w:val="es-MX" w:eastAsia="es-MX"/>
        </w:rPr>
        <w:lastRenderedPageBreak/>
        <w:drawing>
          <wp:inline distT="0" distB="0" distL="0" distR="0" wp14:anchorId="7BE522A6" wp14:editId="206F2FA5">
            <wp:extent cx="3338866" cy="4038038"/>
            <wp:effectExtent l="57150" t="57150" r="109220" b="11493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48273" cy="404941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045198D" w14:textId="77777777" w:rsidR="006512DC" w:rsidRPr="00143D29" w:rsidRDefault="006512DC" w:rsidP="00D7232B">
      <w:pPr>
        <w:pStyle w:val="Prrafodelista"/>
        <w:tabs>
          <w:tab w:val="left" w:pos="426"/>
        </w:tabs>
        <w:spacing w:before="240" w:after="240" w:line="360" w:lineRule="auto"/>
        <w:ind w:left="0" w:right="51"/>
        <w:jc w:val="both"/>
        <w:rPr>
          <w:rFonts w:ascii="Palatino Linotype" w:hAnsi="Palatino Linotype"/>
          <w:color w:val="000000" w:themeColor="text1"/>
        </w:rPr>
      </w:pPr>
    </w:p>
    <w:p w14:paraId="102C99D7" w14:textId="639A6872" w:rsidR="00D7232B" w:rsidRPr="00143D29" w:rsidRDefault="006512DC" w:rsidP="00203CE0">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143D29">
        <w:rPr>
          <w:rFonts w:ascii="Palatino Linotype" w:hAnsi="Palatino Linotype"/>
          <w:color w:val="000000" w:themeColor="text1"/>
          <w:lang w:val="es-ES"/>
        </w:rPr>
        <w:t xml:space="preserve">De </w:t>
      </w:r>
      <w:r w:rsidRPr="00143D29">
        <w:rPr>
          <w:rFonts w:ascii="Palatino Linotype" w:eastAsia="MS Mincho" w:hAnsi="Palatino Linotype" w:cs="Times New Roman"/>
        </w:rPr>
        <w:t xml:space="preserve">lo anterior se aprecia que el Inventario de bienes muebles contempla los datos de ubicación, clave catastral, uso o destino, valor comercial y el valor catastral de cada uno de los bienes inmuebles del Ayuntamiento de Chicoloapan. Vislumbrándose estos formatos como el documento idóneo que, de manera enunciativa mas no limitativa, pueden </w:t>
      </w:r>
      <w:r w:rsidR="00B07629" w:rsidRPr="00143D29">
        <w:rPr>
          <w:rFonts w:ascii="Palatino Linotype" w:eastAsia="MS Mincho" w:hAnsi="Palatino Linotype" w:cs="Times New Roman"/>
        </w:rPr>
        <w:t xml:space="preserve">atender el derecho de acceso a la información ejercido por el particular, por cuanto hace a la ubicación física y el documento donde se encuentren asentadas todas las áreas verdes y de donación que hizo la empresa constructora </w:t>
      </w:r>
      <w:r w:rsidR="00B07629" w:rsidRPr="00143D29">
        <w:rPr>
          <w:rFonts w:ascii="Palatino Linotype" w:eastAsia="MS Mincho" w:hAnsi="Palatino Linotype" w:cs="Times New Roman"/>
          <w:i/>
        </w:rPr>
        <w:t>SARE</w:t>
      </w:r>
      <w:r w:rsidR="00B07629" w:rsidRPr="00143D29">
        <w:rPr>
          <w:rFonts w:ascii="Palatino Linotype" w:eastAsia="MS Mincho" w:hAnsi="Palatino Linotype" w:cs="Times New Roman"/>
        </w:rPr>
        <w:t xml:space="preserve"> al </w:t>
      </w:r>
      <w:r w:rsidR="00B07629" w:rsidRPr="00143D29">
        <w:rPr>
          <w:rFonts w:ascii="Palatino Linotype" w:eastAsia="MS Mincho" w:hAnsi="Palatino Linotype" w:cs="Times New Roman"/>
          <w:b/>
        </w:rPr>
        <w:t>SUJETO OBLIGADO</w:t>
      </w:r>
      <w:r w:rsidR="00B07629" w:rsidRPr="00143D29">
        <w:rPr>
          <w:rFonts w:ascii="Palatino Linotype" w:eastAsia="MS Mincho" w:hAnsi="Palatino Linotype" w:cs="Times New Roman"/>
        </w:rPr>
        <w:t>, en el terreno que hoy ocupa la Unidad Habitacional Ciudad Galaxia Los Reyes, desde el dos mil a la fecha.</w:t>
      </w:r>
    </w:p>
    <w:p w14:paraId="6AFB154F" w14:textId="77777777" w:rsidR="00D7232B" w:rsidRPr="00143D29" w:rsidRDefault="00D7232B" w:rsidP="00D7232B">
      <w:pPr>
        <w:pStyle w:val="Prrafodelista"/>
        <w:tabs>
          <w:tab w:val="left" w:pos="426"/>
        </w:tabs>
        <w:spacing w:before="240" w:after="240" w:line="360" w:lineRule="auto"/>
        <w:ind w:left="0" w:right="51"/>
        <w:jc w:val="both"/>
        <w:rPr>
          <w:rFonts w:ascii="Palatino Linotype" w:hAnsi="Palatino Linotype"/>
          <w:color w:val="000000" w:themeColor="text1"/>
        </w:rPr>
      </w:pPr>
    </w:p>
    <w:p w14:paraId="3D6D7667" w14:textId="2E6A0E9F" w:rsidR="00D7232B" w:rsidRPr="00143D29" w:rsidRDefault="00B07629" w:rsidP="00D7232B">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143D29">
        <w:rPr>
          <w:rFonts w:ascii="Palatino Linotype" w:hAnsi="Palatino Linotype"/>
          <w:color w:val="000000" w:themeColor="text1"/>
          <w:lang w:val="es-ES"/>
        </w:rPr>
        <w:t xml:space="preserve">Por otro lado, por cuanto al Acta de Cabildo donde se hubieran discutido, negociado o asentado las donaciones realizadas por la persona moral </w:t>
      </w:r>
      <w:r w:rsidRPr="00143D29">
        <w:rPr>
          <w:rFonts w:ascii="Palatino Linotype" w:hAnsi="Palatino Linotype"/>
          <w:i/>
          <w:color w:val="000000" w:themeColor="text1"/>
          <w:lang w:val="es-ES"/>
        </w:rPr>
        <w:t>SARE</w:t>
      </w:r>
      <w:r w:rsidRPr="00143D29">
        <w:rPr>
          <w:rFonts w:ascii="Palatino Linotype" w:hAnsi="Palatino Linotype"/>
          <w:color w:val="000000" w:themeColor="text1"/>
          <w:lang w:val="es-ES"/>
        </w:rPr>
        <w:t>, conviene señalar el contenido del artículo 94, fracción II, inciso b), de la Ley de Transparencia y Acceso a la Información Pública del Estado de México y Municipios, y que es de la literalidad siguiente:</w:t>
      </w:r>
    </w:p>
    <w:p w14:paraId="3C468A0C" w14:textId="77777777" w:rsidR="00D7232B" w:rsidRPr="00143D29" w:rsidRDefault="00D7232B" w:rsidP="00D7232B">
      <w:pPr>
        <w:pStyle w:val="Prrafodelista"/>
        <w:tabs>
          <w:tab w:val="left" w:pos="426"/>
        </w:tabs>
        <w:spacing w:before="240" w:after="240" w:line="360" w:lineRule="auto"/>
        <w:ind w:left="0" w:right="51"/>
        <w:jc w:val="both"/>
        <w:rPr>
          <w:rFonts w:ascii="Palatino Linotype" w:hAnsi="Palatino Linotype"/>
          <w:color w:val="000000" w:themeColor="text1"/>
        </w:rPr>
      </w:pPr>
    </w:p>
    <w:p w14:paraId="35BFC879" w14:textId="4599F300" w:rsidR="00B07629" w:rsidRPr="00143D29" w:rsidRDefault="00B07629" w:rsidP="00B07629">
      <w:pPr>
        <w:pStyle w:val="Prrafodelista"/>
        <w:tabs>
          <w:tab w:val="left" w:pos="426"/>
        </w:tabs>
        <w:spacing w:before="240" w:after="240" w:line="276" w:lineRule="auto"/>
        <w:ind w:left="567" w:right="567"/>
        <w:jc w:val="both"/>
        <w:rPr>
          <w:rFonts w:ascii="Palatino Linotype" w:hAnsi="Palatino Linotype"/>
          <w:i/>
          <w:sz w:val="22"/>
        </w:rPr>
      </w:pPr>
      <w:r w:rsidRPr="00143D29">
        <w:rPr>
          <w:rFonts w:ascii="Palatino Linotype" w:hAnsi="Palatino Linotype"/>
          <w:i/>
          <w:sz w:val="22"/>
        </w:rPr>
        <w:t>“Artículo 94. Además de las obligaciones de transparencia común a que se refiere el Capítulo II de este Título, los sujetos obligados del Poder Ejecutivo Local y municipales, deberán poner a disposición del público y actualizar la siguiente información:</w:t>
      </w:r>
    </w:p>
    <w:p w14:paraId="48D131C6" w14:textId="213CA22B" w:rsidR="00B07629" w:rsidRPr="00143D29" w:rsidRDefault="00B07629" w:rsidP="00B07629">
      <w:pPr>
        <w:pStyle w:val="Prrafodelista"/>
        <w:tabs>
          <w:tab w:val="left" w:pos="426"/>
        </w:tabs>
        <w:spacing w:before="240" w:after="240" w:line="276" w:lineRule="auto"/>
        <w:ind w:left="567" w:right="567"/>
        <w:jc w:val="both"/>
        <w:rPr>
          <w:rFonts w:ascii="Palatino Linotype" w:hAnsi="Palatino Linotype"/>
          <w:i/>
          <w:sz w:val="22"/>
        </w:rPr>
      </w:pPr>
      <w:r w:rsidRPr="00143D29">
        <w:rPr>
          <w:rFonts w:ascii="Palatino Linotype" w:hAnsi="Palatino Linotype"/>
          <w:i/>
          <w:sz w:val="22"/>
        </w:rPr>
        <w:t>(…)</w:t>
      </w:r>
    </w:p>
    <w:p w14:paraId="390C2037" w14:textId="1EF2D8DC" w:rsidR="00B07629" w:rsidRPr="00143D29" w:rsidRDefault="00B07629" w:rsidP="00B07629">
      <w:pPr>
        <w:pStyle w:val="Prrafodelista"/>
        <w:tabs>
          <w:tab w:val="left" w:pos="426"/>
        </w:tabs>
        <w:spacing w:before="240" w:after="240" w:line="276" w:lineRule="auto"/>
        <w:ind w:left="567" w:right="567"/>
        <w:jc w:val="both"/>
        <w:rPr>
          <w:rFonts w:ascii="Palatino Linotype" w:hAnsi="Palatino Linotype"/>
          <w:i/>
          <w:sz w:val="22"/>
        </w:rPr>
      </w:pPr>
      <w:r w:rsidRPr="00143D29">
        <w:rPr>
          <w:rFonts w:ascii="Palatino Linotype" w:hAnsi="Palatino Linotype"/>
          <w:i/>
          <w:sz w:val="22"/>
        </w:rPr>
        <w:t>II. Adicionalmente en el caso de los municipios:</w:t>
      </w:r>
    </w:p>
    <w:p w14:paraId="657623EC" w14:textId="00015DF4" w:rsidR="00B07629" w:rsidRPr="00143D29" w:rsidRDefault="00B07629" w:rsidP="00B07629">
      <w:pPr>
        <w:pStyle w:val="Prrafodelista"/>
        <w:tabs>
          <w:tab w:val="left" w:pos="426"/>
        </w:tabs>
        <w:spacing w:before="240" w:after="240" w:line="276" w:lineRule="auto"/>
        <w:ind w:left="567" w:right="567"/>
        <w:jc w:val="both"/>
        <w:rPr>
          <w:rFonts w:ascii="Palatino Linotype" w:hAnsi="Palatino Linotype"/>
          <w:i/>
          <w:sz w:val="22"/>
        </w:rPr>
      </w:pPr>
      <w:r w:rsidRPr="00143D29">
        <w:rPr>
          <w:rFonts w:ascii="Palatino Linotype" w:hAnsi="Palatino Linotype"/>
          <w:i/>
          <w:sz w:val="22"/>
        </w:rPr>
        <w:t>(…)</w:t>
      </w:r>
    </w:p>
    <w:p w14:paraId="5C2B30F0" w14:textId="577CEB6F" w:rsidR="00B07629" w:rsidRPr="00143D29" w:rsidRDefault="00B07629" w:rsidP="00B07629">
      <w:pPr>
        <w:pStyle w:val="Prrafodelista"/>
        <w:tabs>
          <w:tab w:val="left" w:pos="426"/>
        </w:tabs>
        <w:spacing w:before="240" w:after="240" w:line="276" w:lineRule="auto"/>
        <w:ind w:left="567" w:right="567"/>
        <w:jc w:val="both"/>
        <w:rPr>
          <w:rFonts w:ascii="Palatino Linotype" w:hAnsi="Palatino Linotype"/>
          <w:i/>
          <w:sz w:val="22"/>
        </w:rPr>
      </w:pPr>
      <w:r w:rsidRPr="00143D29">
        <w:rPr>
          <w:rFonts w:ascii="Palatino Linotype" w:hAnsi="Palatino Linotype"/>
          <w:i/>
          <w:sz w:val="22"/>
        </w:rPr>
        <w:t>b) Las actas de sesiones de cabildo, los controles de asistencia de los integrantes del Ayuntamiento a las sesiones de cabildo y el sentido de votación de los miembros del cabildo sobre las iniciativas o acuerdos;</w:t>
      </w:r>
    </w:p>
    <w:p w14:paraId="6E60D35E" w14:textId="1B38CD8E" w:rsidR="00B07629" w:rsidRPr="00143D29" w:rsidRDefault="00B07629" w:rsidP="00B0762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143D29">
        <w:rPr>
          <w:rFonts w:ascii="Palatino Linotype" w:hAnsi="Palatino Linotype"/>
          <w:i/>
          <w:sz w:val="22"/>
        </w:rPr>
        <w:t>(…)”</w:t>
      </w:r>
    </w:p>
    <w:p w14:paraId="197A9437" w14:textId="77777777" w:rsidR="00B07629" w:rsidRPr="00143D29" w:rsidRDefault="00B07629" w:rsidP="00D7232B">
      <w:pPr>
        <w:pStyle w:val="Prrafodelista"/>
        <w:tabs>
          <w:tab w:val="left" w:pos="426"/>
        </w:tabs>
        <w:spacing w:before="240" w:after="240" w:line="360" w:lineRule="auto"/>
        <w:ind w:left="0" w:right="51"/>
        <w:jc w:val="both"/>
        <w:rPr>
          <w:rFonts w:ascii="Palatino Linotype" w:hAnsi="Palatino Linotype"/>
          <w:color w:val="000000" w:themeColor="text1"/>
        </w:rPr>
      </w:pPr>
    </w:p>
    <w:p w14:paraId="7DA3705F" w14:textId="4A692F21" w:rsidR="00D7232B" w:rsidRPr="00143D29" w:rsidRDefault="00B07629" w:rsidP="00203CE0">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143D29">
        <w:rPr>
          <w:rFonts w:ascii="Palatino Linotype" w:hAnsi="Palatino Linotype"/>
          <w:color w:val="000000" w:themeColor="text1"/>
          <w:lang w:val="es-ES"/>
        </w:rPr>
        <w:t xml:space="preserve">Así las cosas, la Ley de la materia reconoce a las Actas de las Sesiones de Cabildo como parte de la información pública de oficio que el </w:t>
      </w:r>
      <w:r w:rsidRPr="00143D29">
        <w:rPr>
          <w:rFonts w:ascii="Palatino Linotype" w:hAnsi="Palatino Linotype"/>
          <w:b/>
          <w:color w:val="000000" w:themeColor="text1"/>
          <w:lang w:val="es-ES"/>
        </w:rPr>
        <w:t>SUJETO OBLIGADO</w:t>
      </w:r>
      <w:r w:rsidRPr="00143D29">
        <w:rPr>
          <w:rFonts w:ascii="Palatino Linotype" w:hAnsi="Palatino Linotype"/>
          <w:color w:val="000000" w:themeColor="text1"/>
          <w:lang w:val="es-ES"/>
        </w:rPr>
        <w:t xml:space="preserve"> </w:t>
      </w:r>
      <w:r w:rsidRPr="00143D29">
        <w:rPr>
          <w:rFonts w:ascii="Palatino Linotype" w:hAnsi="Palatino Linotype"/>
          <w:i/>
          <w:color w:val="000000" w:themeColor="text1"/>
          <w:lang w:val="es-ES"/>
        </w:rPr>
        <w:t>a fortiori</w:t>
      </w:r>
      <w:r w:rsidRPr="00143D29">
        <w:rPr>
          <w:rFonts w:ascii="Palatino Linotype" w:hAnsi="Palatino Linotype"/>
          <w:color w:val="000000" w:themeColor="text1"/>
          <w:lang w:val="es-ES"/>
        </w:rPr>
        <w:t xml:space="preserve"> debe poseer, generar y administrar como parte del ejercicio natural de sus funciones, y que debe entregar al ser información de interés público.</w:t>
      </w:r>
    </w:p>
    <w:p w14:paraId="792ACDAA" w14:textId="77777777" w:rsidR="00D7232B" w:rsidRPr="00143D29" w:rsidRDefault="00D7232B" w:rsidP="00D7232B">
      <w:pPr>
        <w:pStyle w:val="Prrafodelista"/>
        <w:tabs>
          <w:tab w:val="left" w:pos="426"/>
        </w:tabs>
        <w:spacing w:before="240" w:after="240" w:line="360" w:lineRule="auto"/>
        <w:ind w:left="0" w:right="51"/>
        <w:jc w:val="both"/>
        <w:rPr>
          <w:rFonts w:ascii="Palatino Linotype" w:hAnsi="Palatino Linotype"/>
          <w:color w:val="000000" w:themeColor="text1"/>
        </w:rPr>
      </w:pPr>
    </w:p>
    <w:p w14:paraId="7A20F4C1" w14:textId="2BA1FC0A" w:rsidR="00D7232B" w:rsidRPr="00143D29" w:rsidRDefault="00B07629" w:rsidP="00395917">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143D29">
        <w:rPr>
          <w:rFonts w:ascii="Palatino Linotype" w:hAnsi="Palatino Linotype"/>
          <w:color w:val="000000" w:themeColor="text1"/>
          <w:lang w:val="es-ES"/>
        </w:rPr>
        <w:t xml:space="preserve">En consecuencia, esta Ponencia Resolutora encuentra conforme a derecho </w:t>
      </w:r>
      <w:r w:rsidRPr="00143D29">
        <w:rPr>
          <w:rFonts w:ascii="Palatino Linotype" w:hAnsi="Palatino Linotype"/>
          <w:b/>
          <w:color w:val="000000" w:themeColor="text1"/>
          <w:lang w:val="es-ES"/>
        </w:rPr>
        <w:t>ordenar</w:t>
      </w:r>
      <w:r w:rsidRPr="00143D29">
        <w:rPr>
          <w:rFonts w:ascii="Palatino Linotype" w:hAnsi="Palatino Linotype"/>
          <w:color w:val="000000" w:themeColor="text1"/>
          <w:lang w:val="es-ES"/>
        </w:rPr>
        <w:t xml:space="preserve"> al </w:t>
      </w:r>
      <w:r w:rsidRPr="00143D29">
        <w:rPr>
          <w:rFonts w:ascii="Palatino Linotype" w:hAnsi="Palatino Linotype"/>
          <w:b/>
          <w:color w:val="000000" w:themeColor="text1"/>
          <w:lang w:val="es-ES"/>
        </w:rPr>
        <w:t>SUJETO OBLIGADO</w:t>
      </w:r>
      <w:r w:rsidRPr="00143D29">
        <w:rPr>
          <w:rFonts w:ascii="Palatino Linotype" w:hAnsi="Palatino Linotype"/>
          <w:color w:val="000000" w:themeColor="text1"/>
          <w:lang w:val="es-ES"/>
        </w:rPr>
        <w:t xml:space="preserve"> realice una búsqueda exhaustiva y razonable en sus archivos </w:t>
      </w:r>
      <w:r w:rsidR="003D1782" w:rsidRPr="00143D29">
        <w:rPr>
          <w:rFonts w:ascii="Palatino Linotype" w:hAnsi="Palatino Linotype"/>
          <w:color w:val="000000" w:themeColor="text1"/>
          <w:lang w:val="es-ES"/>
        </w:rPr>
        <w:t xml:space="preserve">y entregue al particular, de ser procedente en versión pública, los documentos donde conste la ubicación física y número de registro, folio o libro en </w:t>
      </w:r>
      <w:r w:rsidR="003D1782" w:rsidRPr="00143D29">
        <w:rPr>
          <w:rFonts w:ascii="Palatino Linotype" w:hAnsi="Palatino Linotype"/>
          <w:color w:val="000000" w:themeColor="text1"/>
          <w:lang w:val="es-ES"/>
        </w:rPr>
        <w:lastRenderedPageBreak/>
        <w:t xml:space="preserve">el que se encuentren registradas </w:t>
      </w:r>
      <w:r w:rsidR="003D1782" w:rsidRPr="00143D29">
        <w:rPr>
          <w:rFonts w:ascii="Palatino Linotype" w:hAnsi="Palatino Linotype"/>
          <w:b/>
          <w:color w:val="000000" w:themeColor="text1"/>
          <w:lang w:val="es-ES"/>
        </w:rPr>
        <w:t>todas las áreas verdes y de donación</w:t>
      </w:r>
      <w:r w:rsidR="003D1782" w:rsidRPr="00143D29">
        <w:rPr>
          <w:rFonts w:ascii="Palatino Linotype" w:hAnsi="Palatino Linotype"/>
          <w:color w:val="000000" w:themeColor="text1"/>
          <w:lang w:val="es-ES"/>
        </w:rPr>
        <w:t xml:space="preserve"> que hizo la empresa constructora </w:t>
      </w:r>
      <w:r w:rsidR="003D1782" w:rsidRPr="00143D29">
        <w:rPr>
          <w:rFonts w:ascii="Palatino Linotype" w:hAnsi="Palatino Linotype"/>
          <w:i/>
          <w:color w:val="000000" w:themeColor="text1"/>
          <w:lang w:val="es-ES"/>
        </w:rPr>
        <w:t>SARE</w:t>
      </w:r>
      <w:r w:rsidR="003D1782" w:rsidRPr="00143D29">
        <w:rPr>
          <w:rFonts w:ascii="Palatino Linotype" w:hAnsi="Palatino Linotype"/>
          <w:color w:val="000000" w:themeColor="text1"/>
          <w:lang w:val="es-ES"/>
        </w:rPr>
        <w:t xml:space="preserve"> en el predio que hoy ocupa la Unidad Habitacional Ciudad Galaxia Los Reyes del uno (01) de enero del dos mil al dos (02) de febrero del dos mil diecinueve, así como la fecha de las Actas de Cabildo donde se haya asentado la donación por parte de la persona moral hacia el municipio.</w:t>
      </w:r>
    </w:p>
    <w:p w14:paraId="6E3F3BAB" w14:textId="77777777" w:rsidR="005D7161" w:rsidRPr="00143D29" w:rsidRDefault="005D7161" w:rsidP="005D7161">
      <w:pPr>
        <w:pStyle w:val="Prrafodelista"/>
        <w:tabs>
          <w:tab w:val="left" w:pos="426"/>
        </w:tabs>
        <w:spacing w:before="240" w:after="240" w:line="360" w:lineRule="auto"/>
        <w:ind w:left="0" w:right="51"/>
        <w:jc w:val="both"/>
        <w:rPr>
          <w:rFonts w:ascii="Palatino Linotype" w:hAnsi="Palatino Linotype"/>
          <w:color w:val="000000" w:themeColor="text1"/>
        </w:rPr>
      </w:pPr>
    </w:p>
    <w:p w14:paraId="4F563536" w14:textId="4A7017C6" w:rsidR="00D7232B" w:rsidRPr="00143D29" w:rsidRDefault="00D7232B" w:rsidP="00D7232B">
      <w:pPr>
        <w:pStyle w:val="Prrafodelista"/>
        <w:tabs>
          <w:tab w:val="left" w:pos="426"/>
        </w:tabs>
        <w:spacing w:before="240" w:after="240" w:line="360" w:lineRule="auto"/>
        <w:ind w:left="0" w:right="51"/>
        <w:jc w:val="both"/>
        <w:outlineLvl w:val="1"/>
        <w:rPr>
          <w:rFonts w:ascii="Palatino Linotype" w:hAnsi="Palatino Linotype"/>
          <w:b/>
          <w:color w:val="000000" w:themeColor="text1"/>
        </w:rPr>
      </w:pPr>
      <w:bookmarkStart w:id="29" w:name="_Toc32594025"/>
      <w:r w:rsidRPr="00143D29">
        <w:rPr>
          <w:rFonts w:ascii="Palatino Linotype" w:hAnsi="Palatino Linotype"/>
          <w:b/>
          <w:color w:val="000000" w:themeColor="text1"/>
        </w:rPr>
        <w:t>QUINTO. De la versión pública.</w:t>
      </w:r>
      <w:bookmarkEnd w:id="29"/>
    </w:p>
    <w:p w14:paraId="39442F76" w14:textId="77777777" w:rsidR="00D7232B" w:rsidRPr="00143D29" w:rsidRDefault="00D7232B" w:rsidP="005D7161">
      <w:pPr>
        <w:pStyle w:val="Prrafodelista"/>
        <w:tabs>
          <w:tab w:val="left" w:pos="426"/>
        </w:tabs>
        <w:spacing w:before="240" w:after="240" w:line="360" w:lineRule="auto"/>
        <w:ind w:left="0" w:right="51"/>
        <w:jc w:val="both"/>
        <w:rPr>
          <w:rFonts w:ascii="Palatino Linotype" w:hAnsi="Palatino Linotype"/>
          <w:color w:val="000000" w:themeColor="text1"/>
        </w:rPr>
      </w:pPr>
    </w:p>
    <w:p w14:paraId="4C1F0F96" w14:textId="0C4BDB63" w:rsidR="00D7232B" w:rsidRPr="00143D29" w:rsidRDefault="00D7232B" w:rsidP="00D7232B">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143D29">
        <w:rPr>
          <w:rFonts w:ascii="Palatino Linotype" w:eastAsia="Times New Roman" w:hAnsi="Palatino Linotype" w:cs="Arial"/>
          <w:color w:val="000000"/>
        </w:rPr>
        <w:t>Debe destacarse que, debido a la naturaleza de la información solicitada</w:t>
      </w:r>
      <w:r w:rsidRPr="00143D29">
        <w:rPr>
          <w:rFonts w:ascii="Palatino Linotype" w:eastAsia="Times New Roman" w:hAnsi="Palatino Linotype" w:cs="Arial"/>
          <w:b/>
          <w:color w:val="000000"/>
        </w:rPr>
        <w:t xml:space="preserve">, </w:t>
      </w:r>
      <w:r w:rsidRPr="00143D29">
        <w:rPr>
          <w:rFonts w:ascii="Palatino Linotype" w:eastAsia="Times New Roman" w:hAnsi="Palatino Linotype" w:cs="Arial"/>
          <w:color w:val="000000"/>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143D29">
        <w:rPr>
          <w:rFonts w:ascii="Palatino Linotype" w:eastAsia="Times New Roman" w:hAnsi="Palatino Linotype" w:cs="Arial"/>
          <w:b/>
          <w:color w:val="000000"/>
          <w:u w:val="single"/>
        </w:rPr>
        <w:t>versión pública</w:t>
      </w:r>
      <w:r w:rsidRPr="00143D29">
        <w:rPr>
          <w:rFonts w:ascii="Palatino Linotype" w:eastAsia="Times New Roman" w:hAnsi="Palatino Linotype" w:cs="Arial"/>
          <w:color w:val="000000"/>
        </w:rPr>
        <w:t xml:space="preserve"> de los documentos por las consideraciones que se estimen pertinentes.</w:t>
      </w:r>
    </w:p>
    <w:p w14:paraId="5EA5DBB6" w14:textId="77777777" w:rsidR="00D7232B" w:rsidRPr="00143D29" w:rsidRDefault="00D7232B" w:rsidP="00D7232B">
      <w:pPr>
        <w:pStyle w:val="Prrafodelista"/>
        <w:tabs>
          <w:tab w:val="left" w:pos="426"/>
        </w:tabs>
        <w:spacing w:before="240" w:after="240" w:line="360" w:lineRule="auto"/>
        <w:ind w:left="0" w:right="51"/>
        <w:jc w:val="both"/>
        <w:rPr>
          <w:rFonts w:ascii="Palatino Linotype" w:hAnsi="Palatino Linotype"/>
          <w:color w:val="000000" w:themeColor="text1"/>
        </w:rPr>
      </w:pPr>
    </w:p>
    <w:p w14:paraId="1BEAB660" w14:textId="77777777" w:rsidR="00D7232B" w:rsidRPr="00143D29" w:rsidRDefault="00D7232B" w:rsidP="00D7232B">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143D29">
        <w:rPr>
          <w:rFonts w:ascii="Palatino Linotype" w:hAnsi="Palatino Linotype"/>
          <w:color w:val="000000" w:themeColor="text1"/>
        </w:rPr>
        <w:t xml:space="preserve">La </w:t>
      </w:r>
      <w:r w:rsidRPr="00143D29">
        <w:rPr>
          <w:rFonts w:ascii="Palatino Linotype" w:eastAsia="MS Gothic" w:hAnsi="Palatino Linotype" w:cs="Times New Roman"/>
          <w:szCs w:val="26"/>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143D29">
        <w:rPr>
          <w:rFonts w:ascii="Palatino Linotype" w:eastAsia="MS Gothic" w:hAnsi="Palatino Linotype" w:cs="Times New Roman"/>
          <w:szCs w:val="26"/>
          <w:vertAlign w:val="superscript"/>
        </w:rPr>
        <w:footnoteReference w:id="11"/>
      </w:r>
      <w:r w:rsidRPr="00143D29">
        <w:rPr>
          <w:rFonts w:ascii="Palatino Linotype" w:eastAsia="MS Gothic" w:hAnsi="Palatino Linotype" w:cs="Times New Roman"/>
          <w:szCs w:val="26"/>
        </w:rPr>
        <w:t xml:space="preserve"> aunque cualquier límite o restricción, </w:t>
      </w:r>
      <w:r w:rsidRPr="00143D29">
        <w:rPr>
          <w:rFonts w:ascii="Palatino Linotype" w:eastAsia="MS Gothic" w:hAnsi="Palatino Linotype" w:cs="Times New Roman"/>
          <w:szCs w:val="26"/>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143D29">
        <w:rPr>
          <w:rFonts w:ascii="Palatino Linotype" w:eastAsia="MS Gothic" w:hAnsi="Palatino Linotype" w:cs="Times New Roman"/>
          <w:szCs w:val="26"/>
          <w:vertAlign w:val="superscript"/>
        </w:rPr>
        <w:footnoteReference w:id="12"/>
      </w:r>
      <w:r w:rsidRPr="00143D29">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66351E0" w14:textId="77777777" w:rsidR="00D7232B" w:rsidRPr="00143D29" w:rsidRDefault="00D7232B" w:rsidP="00D7232B">
      <w:pPr>
        <w:pStyle w:val="Prrafodelista"/>
        <w:tabs>
          <w:tab w:val="left" w:pos="426"/>
        </w:tabs>
        <w:spacing w:before="240" w:after="240" w:line="360" w:lineRule="auto"/>
        <w:ind w:left="0" w:right="51"/>
        <w:jc w:val="both"/>
        <w:rPr>
          <w:rFonts w:ascii="Palatino Linotype" w:hAnsi="Palatino Linotype"/>
          <w:color w:val="000000" w:themeColor="text1"/>
        </w:rPr>
      </w:pPr>
    </w:p>
    <w:p w14:paraId="7B48BF69" w14:textId="77777777" w:rsidR="00D7232B" w:rsidRPr="00143D29" w:rsidRDefault="00D7232B" w:rsidP="00D7232B">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143D29">
        <w:rPr>
          <w:rFonts w:ascii="Palatino Linotype" w:hAnsi="Palatino Linotype"/>
          <w:color w:val="000000" w:themeColor="text1"/>
        </w:rPr>
        <w:t xml:space="preserve">El </w:t>
      </w:r>
      <w:r w:rsidRPr="00143D29">
        <w:rPr>
          <w:rFonts w:ascii="Palatino Linotype" w:eastAsia="MS Gothic" w:hAnsi="Palatino Linotype" w:cs="Times New Roman"/>
          <w:szCs w:val="26"/>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30E41276" w14:textId="77777777" w:rsidR="00D7232B" w:rsidRPr="00143D29" w:rsidRDefault="00D7232B" w:rsidP="00D7232B">
      <w:pPr>
        <w:pStyle w:val="Prrafodelista"/>
        <w:tabs>
          <w:tab w:val="left" w:pos="426"/>
        </w:tabs>
        <w:spacing w:before="240" w:after="240" w:line="360" w:lineRule="auto"/>
        <w:ind w:left="0" w:right="51"/>
        <w:jc w:val="both"/>
        <w:rPr>
          <w:rFonts w:ascii="Palatino Linotype" w:hAnsi="Palatino Linotype"/>
          <w:color w:val="000000" w:themeColor="text1"/>
        </w:rPr>
      </w:pPr>
    </w:p>
    <w:p w14:paraId="38A50153" w14:textId="77777777" w:rsidR="00D7232B" w:rsidRPr="00143D29" w:rsidRDefault="00D7232B" w:rsidP="00D7232B">
      <w:pPr>
        <w:pStyle w:val="Prrafodelista"/>
        <w:tabs>
          <w:tab w:val="left" w:pos="426"/>
        </w:tabs>
        <w:spacing w:before="240" w:after="240" w:line="360" w:lineRule="auto"/>
        <w:ind w:left="0" w:right="51"/>
        <w:jc w:val="both"/>
        <w:outlineLvl w:val="1"/>
        <w:rPr>
          <w:rFonts w:ascii="Palatino Linotype" w:hAnsi="Palatino Linotype"/>
          <w:b/>
          <w:color w:val="000000" w:themeColor="text1"/>
        </w:rPr>
      </w:pPr>
      <w:bookmarkStart w:id="30" w:name="_Toc32512784"/>
      <w:bookmarkStart w:id="31" w:name="_Toc32594026"/>
      <w:r w:rsidRPr="00143D29">
        <w:rPr>
          <w:rFonts w:ascii="Palatino Linotype" w:hAnsi="Palatino Linotype"/>
          <w:b/>
          <w:color w:val="000000" w:themeColor="text1"/>
        </w:rPr>
        <w:t>I. Requisitos previos.</w:t>
      </w:r>
      <w:bookmarkEnd w:id="30"/>
      <w:bookmarkEnd w:id="31"/>
    </w:p>
    <w:p w14:paraId="2D30996E" w14:textId="77777777" w:rsidR="00D7232B" w:rsidRPr="00143D29" w:rsidRDefault="00D7232B" w:rsidP="00D7232B">
      <w:pPr>
        <w:pStyle w:val="Prrafodelista"/>
        <w:tabs>
          <w:tab w:val="left" w:pos="426"/>
        </w:tabs>
        <w:spacing w:before="240" w:after="240" w:line="360" w:lineRule="auto"/>
        <w:ind w:left="0" w:right="51"/>
        <w:jc w:val="both"/>
        <w:rPr>
          <w:rFonts w:ascii="Palatino Linotype" w:hAnsi="Palatino Linotype"/>
          <w:color w:val="000000" w:themeColor="text1"/>
        </w:rPr>
      </w:pPr>
    </w:p>
    <w:p w14:paraId="3C7AE75B" w14:textId="77777777" w:rsidR="00D7232B" w:rsidRPr="00143D29" w:rsidRDefault="00D7232B" w:rsidP="00D7232B">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143D29">
        <w:rPr>
          <w:rFonts w:ascii="Palatino Linotype" w:hAnsi="Palatino Linotype"/>
          <w:color w:val="000000" w:themeColor="text1"/>
        </w:rPr>
        <w:lastRenderedPageBreak/>
        <w:t xml:space="preserve">Los </w:t>
      </w:r>
      <w:r w:rsidRPr="00143D29">
        <w:rPr>
          <w:rFonts w:ascii="Palatino Linotype" w:eastAsia="MS Gothic" w:hAnsi="Palatino Linotype" w:cs="Times New Roman"/>
          <w:szCs w:val="26"/>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520A5218" w14:textId="77777777" w:rsidR="00D7232B" w:rsidRPr="00143D29" w:rsidRDefault="00D7232B" w:rsidP="00D7232B">
      <w:pPr>
        <w:pStyle w:val="Prrafodelista"/>
        <w:tabs>
          <w:tab w:val="left" w:pos="426"/>
        </w:tabs>
        <w:spacing w:before="240" w:after="240" w:line="360" w:lineRule="auto"/>
        <w:ind w:left="0" w:right="51"/>
        <w:jc w:val="both"/>
        <w:rPr>
          <w:rFonts w:ascii="Palatino Linotype" w:hAnsi="Palatino Linotype"/>
          <w:color w:val="000000" w:themeColor="text1"/>
        </w:rPr>
      </w:pPr>
    </w:p>
    <w:p w14:paraId="70FC39DC" w14:textId="77777777" w:rsidR="00D7232B" w:rsidRPr="00143D29" w:rsidRDefault="00D7232B" w:rsidP="00D7232B">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143D29">
        <w:rPr>
          <w:rFonts w:ascii="Palatino Linotype" w:hAnsi="Palatino Linotype"/>
          <w:color w:val="000000" w:themeColor="text1"/>
        </w:rPr>
        <w:t xml:space="preserve">Además, </w:t>
      </w:r>
      <w:r w:rsidRPr="00143D29">
        <w:rPr>
          <w:rFonts w:ascii="Palatino Linotype" w:eastAsia="MS Gothic" w:hAnsi="Palatino Linotype" w:cs="Times New Roman"/>
          <w:szCs w:val="26"/>
        </w:rPr>
        <w:t>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17449048" w14:textId="77777777" w:rsidR="00D7232B" w:rsidRPr="00143D29" w:rsidRDefault="00D7232B" w:rsidP="00D7232B">
      <w:pPr>
        <w:pStyle w:val="Prrafodelista"/>
        <w:tabs>
          <w:tab w:val="left" w:pos="426"/>
        </w:tabs>
        <w:spacing w:before="240" w:after="240" w:line="360" w:lineRule="auto"/>
        <w:ind w:left="0" w:right="51"/>
        <w:jc w:val="both"/>
        <w:rPr>
          <w:rFonts w:ascii="Palatino Linotype" w:hAnsi="Palatino Linotype"/>
          <w:color w:val="000000" w:themeColor="text1"/>
        </w:rPr>
      </w:pPr>
    </w:p>
    <w:p w14:paraId="3C5FC83D" w14:textId="77777777" w:rsidR="00D7232B" w:rsidRPr="00143D29" w:rsidRDefault="00D7232B" w:rsidP="00D7232B">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143D29">
        <w:rPr>
          <w:rFonts w:ascii="Palatino Linotype" w:hAnsi="Palatino Linotype"/>
          <w:color w:val="000000" w:themeColor="text1"/>
        </w:rPr>
        <w:t xml:space="preserve">El </w:t>
      </w:r>
      <w:r w:rsidRPr="00143D29">
        <w:rPr>
          <w:rFonts w:ascii="Palatino Linotype" w:eastAsia="MS Gothic" w:hAnsi="Palatino Linotype" w:cs="Times New Roman"/>
          <w:szCs w:val="26"/>
        </w:rPr>
        <w:t xml:space="preserve">último de estos requisitos previos consiste en que no se pueden emitir acuerdos de carácter general ni particular, según lo disponen los artículos 134 y 108 de la Ley Estatal y de la Ley General, respectivamente, esto es, </w:t>
      </w:r>
      <w:r w:rsidRPr="00143D29">
        <w:rPr>
          <w:rFonts w:ascii="Palatino Linotype" w:eastAsia="MS Gothic" w:hAnsi="Palatino Linotype" w:cs="Times New Roman"/>
          <w:b/>
          <w:szCs w:val="26"/>
          <w:u w:val="single"/>
        </w:rPr>
        <w:t>no se puede hacer un acuerdo para clasificar de manera general todos los documentos de un expediente o área,</w:t>
      </w:r>
      <w:r w:rsidRPr="00143D29">
        <w:rPr>
          <w:rFonts w:ascii="Palatino Linotype" w:eastAsia="MS Gothic" w:hAnsi="Palatino Linotype" w:cs="Times New Roman"/>
          <w:szCs w:val="26"/>
        </w:rPr>
        <w:t xml:space="preserve"> sin individualizar su análisis y tampoco se puede hacer un acuerdo por cada dato que se vaya a clasificar dentro de un documento con diez datos, por ejemplo, susceptibles de ser clasificados.</w:t>
      </w:r>
    </w:p>
    <w:p w14:paraId="41919AD6" w14:textId="77777777" w:rsidR="00D7232B" w:rsidRPr="00143D29" w:rsidRDefault="00D7232B" w:rsidP="00D7232B">
      <w:pPr>
        <w:pStyle w:val="Prrafodelista"/>
        <w:tabs>
          <w:tab w:val="left" w:pos="426"/>
        </w:tabs>
        <w:spacing w:before="240" w:after="240" w:line="360" w:lineRule="auto"/>
        <w:ind w:left="0" w:right="51"/>
        <w:jc w:val="both"/>
        <w:rPr>
          <w:rFonts w:ascii="Palatino Linotype" w:hAnsi="Palatino Linotype"/>
          <w:color w:val="000000" w:themeColor="text1"/>
        </w:rPr>
      </w:pPr>
    </w:p>
    <w:p w14:paraId="09EDD2F2" w14:textId="77777777" w:rsidR="00D7232B" w:rsidRPr="00143D29" w:rsidRDefault="00D7232B" w:rsidP="00D7232B">
      <w:pPr>
        <w:pStyle w:val="Prrafodelista"/>
        <w:tabs>
          <w:tab w:val="left" w:pos="426"/>
        </w:tabs>
        <w:spacing w:before="240" w:after="240" w:line="360" w:lineRule="auto"/>
        <w:ind w:left="0" w:right="51"/>
        <w:jc w:val="both"/>
        <w:outlineLvl w:val="1"/>
        <w:rPr>
          <w:rFonts w:ascii="Palatino Linotype" w:hAnsi="Palatino Linotype"/>
          <w:b/>
          <w:color w:val="000000" w:themeColor="text1"/>
        </w:rPr>
      </w:pPr>
      <w:bookmarkStart w:id="32" w:name="_Toc32512785"/>
      <w:bookmarkStart w:id="33" w:name="_Toc32594027"/>
      <w:r w:rsidRPr="00143D29">
        <w:rPr>
          <w:rFonts w:ascii="Palatino Linotype" w:hAnsi="Palatino Linotype"/>
          <w:b/>
          <w:color w:val="000000" w:themeColor="text1"/>
        </w:rPr>
        <w:t>II. Supuestos de clasificación.</w:t>
      </w:r>
      <w:bookmarkEnd w:id="32"/>
      <w:bookmarkEnd w:id="33"/>
    </w:p>
    <w:p w14:paraId="03C2412B" w14:textId="77777777" w:rsidR="00D7232B" w:rsidRPr="00143D29" w:rsidRDefault="00D7232B" w:rsidP="00D7232B">
      <w:pPr>
        <w:pStyle w:val="Prrafodelista"/>
        <w:tabs>
          <w:tab w:val="left" w:pos="426"/>
        </w:tabs>
        <w:spacing w:before="240" w:after="240" w:line="360" w:lineRule="auto"/>
        <w:ind w:left="0" w:right="51"/>
        <w:jc w:val="both"/>
        <w:rPr>
          <w:rFonts w:ascii="Palatino Linotype" w:hAnsi="Palatino Linotype"/>
          <w:color w:val="000000" w:themeColor="text1"/>
        </w:rPr>
      </w:pPr>
    </w:p>
    <w:p w14:paraId="4E4ACB63" w14:textId="77777777" w:rsidR="00D7232B" w:rsidRPr="00143D29" w:rsidRDefault="00D7232B" w:rsidP="00D7232B">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143D29">
        <w:rPr>
          <w:rFonts w:ascii="Palatino Linotype" w:hAnsi="Palatino Linotype"/>
          <w:color w:val="000000" w:themeColor="text1"/>
        </w:rPr>
        <w:t xml:space="preserve">Las </w:t>
      </w:r>
      <w:r w:rsidRPr="00143D29">
        <w:rPr>
          <w:rFonts w:ascii="Palatino Linotype" w:eastAsia="MS Gothic" w:hAnsi="Palatino Linotype" w:cs="Times New Roman"/>
          <w:szCs w:val="26"/>
        </w:rPr>
        <w:t>disposiciones constitucionales y legales en la materia establecen los dos supuestos generales para clasificar la información: por reserva y por confidencialidad.</w:t>
      </w:r>
    </w:p>
    <w:p w14:paraId="26697AB8" w14:textId="77777777" w:rsidR="00D7232B" w:rsidRPr="00143D29" w:rsidRDefault="00D7232B" w:rsidP="00D7232B">
      <w:pPr>
        <w:pStyle w:val="Prrafodelista"/>
        <w:tabs>
          <w:tab w:val="left" w:pos="426"/>
        </w:tabs>
        <w:spacing w:before="240" w:after="240" w:line="360" w:lineRule="auto"/>
        <w:ind w:left="0" w:right="51"/>
        <w:jc w:val="both"/>
        <w:rPr>
          <w:rFonts w:ascii="Palatino Linotype" w:hAnsi="Palatino Linotype"/>
          <w:color w:val="000000" w:themeColor="text1"/>
        </w:rPr>
      </w:pPr>
    </w:p>
    <w:p w14:paraId="3795B1F2" w14:textId="77777777" w:rsidR="00D7232B" w:rsidRPr="00143D29" w:rsidRDefault="00D7232B" w:rsidP="00D7232B">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143D29">
        <w:rPr>
          <w:rFonts w:ascii="Palatino Linotype" w:hAnsi="Palatino Linotype"/>
          <w:color w:val="000000" w:themeColor="text1"/>
        </w:rPr>
        <w:t xml:space="preserve">Los </w:t>
      </w:r>
      <w:r w:rsidRPr="00143D29">
        <w:rPr>
          <w:rFonts w:ascii="Palatino Linotype" w:eastAsia="MS Gothic" w:hAnsi="Palatino Linotype" w:cs="Times New Roman"/>
          <w:szCs w:val="26"/>
        </w:rPr>
        <w:t>artículos 143 y 116 de la Ley Estatal y de la Ley General, respectivamente, señalan los supuestos para que la información pueda ser clasificada como confidencial:</w:t>
      </w:r>
    </w:p>
    <w:p w14:paraId="04D8673C" w14:textId="77777777" w:rsidR="00D7232B" w:rsidRPr="00143D29" w:rsidRDefault="00D7232B" w:rsidP="00D7232B">
      <w:pPr>
        <w:pStyle w:val="Prrafodelista"/>
        <w:tabs>
          <w:tab w:val="left" w:pos="426"/>
        </w:tabs>
        <w:spacing w:before="240" w:after="240" w:line="360" w:lineRule="auto"/>
        <w:ind w:left="0" w:right="51"/>
        <w:jc w:val="both"/>
        <w:rPr>
          <w:rFonts w:ascii="Palatino Linotype" w:hAnsi="Palatino Linotype"/>
          <w:color w:val="000000" w:themeColor="text1"/>
        </w:rPr>
      </w:pPr>
    </w:p>
    <w:p w14:paraId="7CFD25DC" w14:textId="77777777" w:rsidR="00D7232B" w:rsidRPr="00143D29" w:rsidRDefault="00D7232B" w:rsidP="00D7232B">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sz w:val="22"/>
        </w:rPr>
      </w:pPr>
      <w:r w:rsidRPr="00143D29">
        <w:rPr>
          <w:rFonts w:ascii="Palatino Linotype" w:hAnsi="Palatino Linotype" w:cs="Bookman Old Style"/>
          <w:bCs/>
          <w:i/>
          <w:color w:val="000000"/>
          <w:sz w:val="22"/>
        </w:rPr>
        <w:t xml:space="preserve">“I. </w:t>
      </w:r>
      <w:r w:rsidRPr="00143D29">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16A26A8D" w14:textId="77777777" w:rsidR="00D7232B" w:rsidRPr="00143D29" w:rsidRDefault="00D7232B" w:rsidP="00D7232B">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sz w:val="22"/>
        </w:rPr>
      </w:pPr>
      <w:r w:rsidRPr="00143D29">
        <w:rPr>
          <w:rFonts w:ascii="Palatino Linotype" w:hAnsi="Palatino Linotype" w:cs="Bookman Old Style"/>
          <w:bCs/>
          <w:i/>
          <w:color w:val="000000"/>
          <w:sz w:val="22"/>
        </w:rPr>
        <w:t xml:space="preserve">II. </w:t>
      </w:r>
      <w:r w:rsidRPr="00143D29">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FDE5FFD" w14:textId="77777777" w:rsidR="00D7232B" w:rsidRPr="00143D29" w:rsidRDefault="00D7232B" w:rsidP="00D7232B">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sz w:val="22"/>
        </w:rPr>
      </w:pPr>
      <w:r w:rsidRPr="00143D29">
        <w:rPr>
          <w:rFonts w:ascii="Palatino Linotype" w:hAnsi="Palatino Linotype" w:cs="Bookman Old Style"/>
          <w:bCs/>
          <w:i/>
          <w:color w:val="000000"/>
          <w:sz w:val="22"/>
        </w:rPr>
        <w:t xml:space="preserve">III. </w:t>
      </w:r>
      <w:r w:rsidRPr="00143D29">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411552AA" w14:textId="77777777" w:rsidR="00D7232B" w:rsidRPr="00143D29" w:rsidRDefault="00D7232B" w:rsidP="00D7232B">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sz w:val="22"/>
        </w:rPr>
      </w:pPr>
      <w:r w:rsidRPr="00143D29">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6A111102" w14:textId="77777777" w:rsidR="00D7232B" w:rsidRPr="00143D29" w:rsidRDefault="00D7232B" w:rsidP="00D7232B">
      <w:pPr>
        <w:widowControl w:val="0"/>
        <w:tabs>
          <w:tab w:val="left" w:pos="8222"/>
        </w:tabs>
        <w:autoSpaceDE w:val="0"/>
        <w:autoSpaceDN w:val="0"/>
        <w:adjustRightInd w:val="0"/>
        <w:spacing w:after="240" w:line="276" w:lineRule="auto"/>
        <w:ind w:left="567" w:right="567"/>
        <w:jc w:val="both"/>
        <w:rPr>
          <w:rFonts w:ascii="Palatino Linotype" w:hAnsi="Palatino Linotype" w:cs="Bookman Old Style"/>
          <w:i/>
          <w:color w:val="000000"/>
          <w:sz w:val="22"/>
        </w:rPr>
      </w:pPr>
      <w:r w:rsidRPr="00143D29">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2BC65DFB" w14:textId="77777777" w:rsidR="00D7232B" w:rsidRPr="00143D29" w:rsidRDefault="00D7232B" w:rsidP="00D7232B">
      <w:pPr>
        <w:pStyle w:val="Prrafodelista"/>
        <w:tabs>
          <w:tab w:val="left" w:pos="426"/>
        </w:tabs>
        <w:spacing w:before="240" w:after="240" w:line="360" w:lineRule="auto"/>
        <w:ind w:left="0" w:right="51"/>
        <w:jc w:val="both"/>
        <w:rPr>
          <w:rFonts w:ascii="Palatino Linotype" w:hAnsi="Palatino Linotype"/>
          <w:color w:val="000000" w:themeColor="text1"/>
        </w:rPr>
      </w:pPr>
    </w:p>
    <w:p w14:paraId="7410415E" w14:textId="77777777" w:rsidR="00D7232B" w:rsidRPr="00143D29" w:rsidRDefault="00D7232B" w:rsidP="00D7232B">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143D29">
        <w:rPr>
          <w:rFonts w:ascii="Palatino Linotype" w:hAnsi="Palatino Linotype"/>
          <w:color w:val="000000" w:themeColor="text1"/>
        </w:rPr>
        <w:lastRenderedPageBreak/>
        <w:t xml:space="preserve">Mientras </w:t>
      </w:r>
      <w:r w:rsidRPr="00143D29">
        <w:rPr>
          <w:rFonts w:ascii="Palatino Linotype" w:eastAsia="MS Gothic" w:hAnsi="Palatino Linotype" w:cs="Times New Roman"/>
          <w:szCs w:val="26"/>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EA8B586" w14:textId="77777777" w:rsidR="00D7232B" w:rsidRPr="00143D29" w:rsidRDefault="00D7232B" w:rsidP="00D7232B">
      <w:pPr>
        <w:pStyle w:val="Prrafodelista"/>
        <w:tabs>
          <w:tab w:val="left" w:pos="426"/>
        </w:tabs>
        <w:spacing w:before="240" w:after="240" w:line="360" w:lineRule="auto"/>
        <w:ind w:left="0" w:right="51"/>
        <w:jc w:val="both"/>
        <w:rPr>
          <w:rFonts w:ascii="Palatino Linotype" w:hAnsi="Palatino Linotype"/>
          <w:color w:val="000000" w:themeColor="text1"/>
        </w:rPr>
      </w:pPr>
    </w:p>
    <w:p w14:paraId="1948B19F" w14:textId="77777777" w:rsidR="00D7232B" w:rsidRPr="00143D29" w:rsidRDefault="00D7232B" w:rsidP="00D7232B">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143D29">
        <w:rPr>
          <w:rFonts w:ascii="Palatino Linotype" w:hAnsi="Palatino Linotype"/>
          <w:color w:val="000000" w:themeColor="text1"/>
        </w:rPr>
        <w:t xml:space="preserve">Como </w:t>
      </w:r>
      <w:r w:rsidRPr="00143D29">
        <w:rPr>
          <w:rFonts w:ascii="Palatino Linotype" w:eastAsia="MS Gothic" w:hAnsi="Palatino Linotype" w:cs="Times New Roman"/>
          <w:szCs w:val="26"/>
        </w:rPr>
        <w:t xml:space="preserve">consecuencia de lo anterior, el </w:t>
      </w:r>
      <w:r w:rsidRPr="00143D29">
        <w:rPr>
          <w:rFonts w:ascii="Palatino Linotype" w:eastAsia="MS Gothic" w:hAnsi="Palatino Linotype" w:cs="Times New Roman"/>
          <w:b/>
          <w:szCs w:val="26"/>
        </w:rPr>
        <w:t>SUJETO OBLIGADO</w:t>
      </w:r>
      <w:r w:rsidRPr="00143D29">
        <w:rPr>
          <w:rFonts w:ascii="Palatino Linotype" w:eastAsia="MS Gothic" w:hAnsi="Palatino Linotype" w:cs="Times New Roman"/>
          <w:szCs w:val="26"/>
        </w:rPr>
        <w:t xml:space="preserve"> debe identificar claramente el tipo de información y hacer un juicio de subsunción o encaje</w:t>
      </w:r>
      <w:r w:rsidRPr="00143D29">
        <w:rPr>
          <w:rFonts w:ascii="Palatino Linotype" w:eastAsia="MS Gothic" w:hAnsi="Palatino Linotype" w:cs="Times New Roman"/>
          <w:szCs w:val="26"/>
          <w:vertAlign w:val="superscript"/>
        </w:rPr>
        <w:footnoteReference w:id="13"/>
      </w:r>
      <w:r w:rsidRPr="00143D29">
        <w:rPr>
          <w:rFonts w:ascii="Palatino Linotype" w:eastAsia="MS Gothic" w:hAnsi="Palatino Linotype" w:cs="Times New Roman"/>
          <w:szCs w:val="26"/>
        </w:rPr>
        <w:t xml:space="preserve"> para acreditar que el supuesto de hecho corresponde estrictamente con la hipótesis jurídica. Esto también lo debe de realizar el servidor público habilitado y el titular del área que administra la información.</w:t>
      </w:r>
    </w:p>
    <w:p w14:paraId="14D2CF5F" w14:textId="77777777" w:rsidR="00D7232B" w:rsidRPr="00143D29" w:rsidRDefault="00D7232B" w:rsidP="00D7232B">
      <w:pPr>
        <w:pStyle w:val="Prrafodelista"/>
        <w:tabs>
          <w:tab w:val="left" w:pos="426"/>
        </w:tabs>
        <w:spacing w:before="240" w:after="240" w:line="360" w:lineRule="auto"/>
        <w:ind w:left="0" w:right="51"/>
        <w:jc w:val="both"/>
        <w:rPr>
          <w:rFonts w:ascii="Palatino Linotype" w:hAnsi="Palatino Linotype"/>
          <w:color w:val="000000" w:themeColor="text1"/>
        </w:rPr>
      </w:pPr>
    </w:p>
    <w:p w14:paraId="766A223C" w14:textId="77777777" w:rsidR="00D7232B" w:rsidRPr="00143D29" w:rsidRDefault="00D7232B" w:rsidP="00D7232B">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143D29">
        <w:rPr>
          <w:rFonts w:ascii="Palatino Linotype" w:hAnsi="Palatino Linotype"/>
          <w:color w:val="000000" w:themeColor="text1"/>
        </w:rPr>
        <w:t xml:space="preserve">Al </w:t>
      </w:r>
      <w:r w:rsidRPr="00143D29">
        <w:rPr>
          <w:rFonts w:ascii="Palatino Linotype" w:eastAsia="MS Gothic" w:hAnsi="Palatino Linotype" w:cs="Times New Roman"/>
          <w:szCs w:val="26"/>
        </w:rPr>
        <w:t>respecto, los Lineamientos Generales en Materia de Clasificación y Desclasificación de la Información, así Como para la Elaboración de Versiones Públicas, por cuanto hace a la clasificación de la información, señalan lo siguiente:</w:t>
      </w:r>
    </w:p>
    <w:p w14:paraId="60B056E0" w14:textId="77777777" w:rsidR="00D7232B" w:rsidRPr="00143D29" w:rsidRDefault="00D7232B" w:rsidP="00D7232B">
      <w:pPr>
        <w:pStyle w:val="Prrafodelista"/>
        <w:tabs>
          <w:tab w:val="left" w:pos="426"/>
        </w:tabs>
        <w:spacing w:before="240" w:after="240" w:line="360" w:lineRule="auto"/>
        <w:ind w:left="0" w:right="51"/>
        <w:jc w:val="both"/>
        <w:rPr>
          <w:rFonts w:ascii="Palatino Linotype" w:hAnsi="Palatino Linotype"/>
          <w:color w:val="000000" w:themeColor="text1"/>
        </w:rPr>
      </w:pPr>
    </w:p>
    <w:p w14:paraId="6801AB9C" w14:textId="77777777" w:rsidR="00D7232B" w:rsidRPr="00143D29" w:rsidRDefault="00D7232B" w:rsidP="00D7232B">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23217084" w14:textId="77777777" w:rsidR="00D7232B" w:rsidRPr="00143D29" w:rsidRDefault="00D7232B" w:rsidP="00D7232B">
      <w:pPr>
        <w:pStyle w:val="Prrafodelista"/>
        <w:tabs>
          <w:tab w:val="left" w:pos="142"/>
          <w:tab w:val="left" w:pos="284"/>
          <w:tab w:val="left" w:pos="426"/>
        </w:tabs>
        <w:spacing w:before="240" w:after="240" w:line="276" w:lineRule="auto"/>
        <w:ind w:left="567" w:right="567"/>
        <w:jc w:val="both"/>
        <w:rPr>
          <w:rFonts w:ascii="Palatino Linotype" w:hAnsi="Palatino Linotype" w:cs="Arial"/>
          <w:i/>
          <w:sz w:val="22"/>
        </w:rPr>
      </w:pPr>
      <w:r w:rsidRPr="00143D29">
        <w:rPr>
          <w:rFonts w:ascii="Palatino Linotype" w:hAnsi="Palatino Linotype" w:cs="Arial"/>
          <w:i/>
          <w:sz w:val="22"/>
        </w:rPr>
        <w:t>“</w:t>
      </w:r>
      <w:r w:rsidRPr="00143D29">
        <w:rPr>
          <w:rFonts w:ascii="Palatino Linotype" w:hAnsi="Palatino Linotype" w:cs="Arial"/>
          <w:b/>
          <w:i/>
          <w:sz w:val="22"/>
        </w:rPr>
        <w:t>Quincuagésimo.</w:t>
      </w:r>
      <w:r w:rsidRPr="00143D29">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54E6408F" w14:textId="77777777" w:rsidR="00D7232B" w:rsidRPr="00143D29" w:rsidRDefault="00D7232B" w:rsidP="00D7232B">
      <w:pPr>
        <w:pStyle w:val="Prrafodelista"/>
        <w:tabs>
          <w:tab w:val="left" w:pos="142"/>
          <w:tab w:val="left" w:pos="284"/>
          <w:tab w:val="left" w:pos="426"/>
        </w:tabs>
        <w:spacing w:before="240" w:after="240" w:line="276" w:lineRule="auto"/>
        <w:ind w:left="567" w:right="567"/>
        <w:jc w:val="both"/>
        <w:rPr>
          <w:rFonts w:ascii="Palatino Linotype" w:hAnsi="Palatino Linotype" w:cs="Arial"/>
          <w:i/>
          <w:sz w:val="22"/>
        </w:rPr>
      </w:pPr>
    </w:p>
    <w:p w14:paraId="2047882A" w14:textId="77777777" w:rsidR="00D7232B" w:rsidRPr="00143D29" w:rsidRDefault="00D7232B" w:rsidP="00D7232B">
      <w:pPr>
        <w:pStyle w:val="Prrafodelista"/>
        <w:tabs>
          <w:tab w:val="left" w:pos="142"/>
          <w:tab w:val="left" w:pos="284"/>
          <w:tab w:val="left" w:pos="426"/>
        </w:tabs>
        <w:spacing w:before="240" w:after="240" w:line="276" w:lineRule="auto"/>
        <w:ind w:left="567" w:right="567"/>
        <w:jc w:val="both"/>
        <w:rPr>
          <w:rFonts w:ascii="Palatino Linotype" w:hAnsi="Palatino Linotype" w:cs="Arial"/>
          <w:i/>
          <w:sz w:val="22"/>
        </w:rPr>
      </w:pPr>
      <w:r w:rsidRPr="00143D29">
        <w:rPr>
          <w:rFonts w:ascii="Palatino Linotype" w:hAnsi="Palatino Linotype" w:cs="Arial"/>
          <w:b/>
          <w:i/>
          <w:sz w:val="22"/>
        </w:rPr>
        <w:t>Quincuagésimo primero.</w:t>
      </w:r>
      <w:r w:rsidRPr="00143D29">
        <w:rPr>
          <w:rFonts w:ascii="Palatino Linotype" w:hAnsi="Palatino Linotype" w:cs="Arial"/>
          <w:i/>
          <w:sz w:val="22"/>
        </w:rPr>
        <w:t xml:space="preserve"> La leyenda en los documentos clasificados indicará:</w:t>
      </w:r>
    </w:p>
    <w:p w14:paraId="733F8168" w14:textId="77777777" w:rsidR="00D7232B" w:rsidRPr="00143D29" w:rsidRDefault="00D7232B" w:rsidP="00D7232B">
      <w:pPr>
        <w:pStyle w:val="Prrafodelista"/>
        <w:tabs>
          <w:tab w:val="left" w:pos="142"/>
          <w:tab w:val="left" w:pos="284"/>
          <w:tab w:val="left" w:pos="426"/>
        </w:tabs>
        <w:spacing w:before="240" w:after="240" w:line="276" w:lineRule="auto"/>
        <w:ind w:left="567" w:right="567"/>
        <w:jc w:val="both"/>
        <w:rPr>
          <w:rFonts w:ascii="Palatino Linotype" w:hAnsi="Palatino Linotype" w:cs="Arial"/>
          <w:i/>
          <w:sz w:val="22"/>
        </w:rPr>
      </w:pPr>
      <w:r w:rsidRPr="00143D29">
        <w:rPr>
          <w:rFonts w:ascii="Palatino Linotype" w:hAnsi="Palatino Linotype" w:cs="Arial"/>
          <w:i/>
          <w:sz w:val="22"/>
        </w:rPr>
        <w:t>I. La fecha de sesión del Comité de Transparencia en donde se confirmó la clasificación, en su caso;</w:t>
      </w:r>
    </w:p>
    <w:p w14:paraId="66545DED" w14:textId="77777777" w:rsidR="00D7232B" w:rsidRPr="00143D29" w:rsidRDefault="00D7232B" w:rsidP="00D7232B">
      <w:pPr>
        <w:pStyle w:val="Prrafodelista"/>
        <w:tabs>
          <w:tab w:val="left" w:pos="142"/>
          <w:tab w:val="left" w:pos="284"/>
          <w:tab w:val="left" w:pos="426"/>
        </w:tabs>
        <w:spacing w:before="240" w:after="240" w:line="276" w:lineRule="auto"/>
        <w:ind w:left="567" w:right="567"/>
        <w:jc w:val="both"/>
        <w:rPr>
          <w:rFonts w:ascii="Palatino Linotype" w:hAnsi="Palatino Linotype" w:cs="Arial"/>
          <w:i/>
          <w:sz w:val="22"/>
        </w:rPr>
      </w:pPr>
      <w:r w:rsidRPr="00143D29">
        <w:rPr>
          <w:rFonts w:ascii="Palatino Linotype" w:hAnsi="Palatino Linotype" w:cs="Arial"/>
          <w:i/>
          <w:sz w:val="22"/>
        </w:rPr>
        <w:t>II. El nombre del área;</w:t>
      </w:r>
    </w:p>
    <w:p w14:paraId="4DA443B5" w14:textId="77777777" w:rsidR="00D7232B" w:rsidRPr="00143D29" w:rsidRDefault="00D7232B" w:rsidP="00D7232B">
      <w:pPr>
        <w:pStyle w:val="Prrafodelista"/>
        <w:tabs>
          <w:tab w:val="left" w:pos="142"/>
          <w:tab w:val="left" w:pos="284"/>
          <w:tab w:val="left" w:pos="426"/>
        </w:tabs>
        <w:spacing w:before="240" w:after="240" w:line="276" w:lineRule="auto"/>
        <w:ind w:left="567" w:right="567"/>
        <w:jc w:val="both"/>
        <w:rPr>
          <w:rFonts w:ascii="Palatino Linotype" w:hAnsi="Palatino Linotype" w:cs="Arial"/>
          <w:i/>
          <w:sz w:val="22"/>
        </w:rPr>
      </w:pPr>
      <w:r w:rsidRPr="00143D29">
        <w:rPr>
          <w:rFonts w:ascii="Palatino Linotype" w:hAnsi="Palatino Linotype" w:cs="Arial"/>
          <w:i/>
          <w:sz w:val="22"/>
        </w:rPr>
        <w:t>III. La palabra reservado o confidencial;</w:t>
      </w:r>
    </w:p>
    <w:p w14:paraId="31C66533" w14:textId="77777777" w:rsidR="00D7232B" w:rsidRPr="00143D29" w:rsidRDefault="00D7232B" w:rsidP="00D7232B">
      <w:pPr>
        <w:pStyle w:val="Prrafodelista"/>
        <w:tabs>
          <w:tab w:val="left" w:pos="142"/>
          <w:tab w:val="left" w:pos="284"/>
          <w:tab w:val="left" w:pos="426"/>
        </w:tabs>
        <w:spacing w:before="240" w:after="240" w:line="276" w:lineRule="auto"/>
        <w:ind w:left="567" w:right="567"/>
        <w:jc w:val="both"/>
        <w:rPr>
          <w:rFonts w:ascii="Palatino Linotype" w:hAnsi="Palatino Linotype" w:cs="Arial"/>
          <w:i/>
          <w:sz w:val="22"/>
        </w:rPr>
      </w:pPr>
      <w:r w:rsidRPr="00143D29">
        <w:rPr>
          <w:rFonts w:ascii="Palatino Linotype" w:hAnsi="Palatino Linotype" w:cs="Arial"/>
          <w:i/>
          <w:sz w:val="22"/>
        </w:rPr>
        <w:t>IV. Las partes o secciones reservadas o confidenciales, en su caso;</w:t>
      </w:r>
    </w:p>
    <w:p w14:paraId="23252554" w14:textId="77777777" w:rsidR="00D7232B" w:rsidRPr="00143D29" w:rsidRDefault="00D7232B" w:rsidP="00D7232B">
      <w:pPr>
        <w:pStyle w:val="Prrafodelista"/>
        <w:tabs>
          <w:tab w:val="left" w:pos="142"/>
          <w:tab w:val="left" w:pos="284"/>
          <w:tab w:val="left" w:pos="426"/>
        </w:tabs>
        <w:spacing w:before="240" w:after="240" w:line="276" w:lineRule="auto"/>
        <w:ind w:left="567" w:right="567"/>
        <w:jc w:val="both"/>
        <w:rPr>
          <w:rFonts w:ascii="Palatino Linotype" w:hAnsi="Palatino Linotype" w:cs="Arial"/>
          <w:i/>
          <w:sz w:val="22"/>
        </w:rPr>
      </w:pPr>
      <w:r w:rsidRPr="00143D29">
        <w:rPr>
          <w:rFonts w:ascii="Palatino Linotype" w:hAnsi="Palatino Linotype" w:cs="Arial"/>
          <w:i/>
          <w:sz w:val="22"/>
        </w:rPr>
        <w:t>V. El fundamento legal;</w:t>
      </w:r>
    </w:p>
    <w:p w14:paraId="6315CC26" w14:textId="77777777" w:rsidR="00D7232B" w:rsidRPr="00143D29" w:rsidRDefault="00D7232B" w:rsidP="00D7232B">
      <w:pPr>
        <w:pStyle w:val="Prrafodelista"/>
        <w:tabs>
          <w:tab w:val="left" w:pos="142"/>
          <w:tab w:val="left" w:pos="284"/>
          <w:tab w:val="left" w:pos="426"/>
        </w:tabs>
        <w:spacing w:before="240" w:after="240" w:line="276" w:lineRule="auto"/>
        <w:ind w:left="567" w:right="567"/>
        <w:jc w:val="both"/>
        <w:rPr>
          <w:rFonts w:ascii="Palatino Linotype" w:hAnsi="Palatino Linotype" w:cs="Arial"/>
          <w:i/>
          <w:sz w:val="22"/>
        </w:rPr>
      </w:pPr>
      <w:r w:rsidRPr="00143D29">
        <w:rPr>
          <w:rFonts w:ascii="Palatino Linotype" w:hAnsi="Palatino Linotype" w:cs="Arial"/>
          <w:i/>
          <w:sz w:val="22"/>
        </w:rPr>
        <w:t>VI. El periodo de reserva, y</w:t>
      </w:r>
    </w:p>
    <w:p w14:paraId="5645B654" w14:textId="77777777" w:rsidR="00D7232B" w:rsidRPr="00143D29" w:rsidRDefault="00D7232B" w:rsidP="00D7232B">
      <w:pPr>
        <w:pStyle w:val="Prrafodelista"/>
        <w:tabs>
          <w:tab w:val="left" w:pos="142"/>
          <w:tab w:val="left" w:pos="284"/>
          <w:tab w:val="left" w:pos="426"/>
        </w:tabs>
        <w:spacing w:before="240" w:after="240" w:line="276" w:lineRule="auto"/>
        <w:ind w:left="567" w:right="567"/>
        <w:jc w:val="both"/>
        <w:rPr>
          <w:rFonts w:ascii="Palatino Linotype" w:hAnsi="Palatino Linotype" w:cs="Arial"/>
          <w:i/>
          <w:sz w:val="22"/>
        </w:rPr>
      </w:pPr>
      <w:r w:rsidRPr="00143D29">
        <w:rPr>
          <w:rFonts w:ascii="Palatino Linotype" w:hAnsi="Palatino Linotype" w:cs="Arial"/>
          <w:i/>
          <w:sz w:val="22"/>
        </w:rPr>
        <w:t>VII. La rúbrica del titular del área.</w:t>
      </w:r>
    </w:p>
    <w:p w14:paraId="4B709D44" w14:textId="77777777" w:rsidR="00D7232B" w:rsidRPr="00143D29" w:rsidRDefault="00D7232B" w:rsidP="00D7232B">
      <w:pPr>
        <w:pStyle w:val="Prrafodelista"/>
        <w:tabs>
          <w:tab w:val="left" w:pos="142"/>
          <w:tab w:val="left" w:pos="284"/>
          <w:tab w:val="left" w:pos="426"/>
        </w:tabs>
        <w:spacing w:before="240" w:after="240" w:line="276" w:lineRule="auto"/>
        <w:ind w:left="567" w:right="567"/>
        <w:jc w:val="both"/>
        <w:rPr>
          <w:rFonts w:ascii="Palatino Linotype" w:hAnsi="Palatino Linotype" w:cs="Arial"/>
          <w:i/>
          <w:sz w:val="22"/>
        </w:rPr>
      </w:pPr>
    </w:p>
    <w:p w14:paraId="3A4E10FF" w14:textId="77777777" w:rsidR="00D7232B" w:rsidRPr="00143D29" w:rsidRDefault="00D7232B" w:rsidP="00D7232B">
      <w:pPr>
        <w:pStyle w:val="Prrafodelista"/>
        <w:tabs>
          <w:tab w:val="left" w:pos="142"/>
          <w:tab w:val="left" w:pos="284"/>
          <w:tab w:val="left" w:pos="426"/>
        </w:tabs>
        <w:spacing w:before="240" w:after="240" w:line="276" w:lineRule="auto"/>
        <w:ind w:left="567" w:right="567"/>
        <w:jc w:val="both"/>
        <w:rPr>
          <w:rFonts w:ascii="Palatino Linotype" w:hAnsi="Palatino Linotype" w:cs="Arial"/>
          <w:i/>
          <w:sz w:val="22"/>
        </w:rPr>
      </w:pPr>
      <w:r w:rsidRPr="00143D29">
        <w:rPr>
          <w:rFonts w:ascii="Palatino Linotype" w:hAnsi="Palatino Linotype" w:cs="Arial"/>
          <w:b/>
          <w:i/>
          <w:sz w:val="22"/>
        </w:rPr>
        <w:t>Quincuagésimo segundo.</w:t>
      </w:r>
      <w:r w:rsidRPr="00143D29">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14:paraId="5FEED190" w14:textId="77777777" w:rsidR="00D7232B" w:rsidRPr="00143D29" w:rsidRDefault="00D7232B" w:rsidP="00D7232B">
      <w:pPr>
        <w:pStyle w:val="Prrafodelista"/>
        <w:tabs>
          <w:tab w:val="left" w:pos="142"/>
          <w:tab w:val="left" w:pos="284"/>
          <w:tab w:val="left" w:pos="426"/>
        </w:tabs>
        <w:spacing w:before="240" w:after="240" w:line="276" w:lineRule="auto"/>
        <w:ind w:left="567" w:right="567"/>
        <w:jc w:val="both"/>
        <w:rPr>
          <w:rFonts w:ascii="Palatino Linotype" w:hAnsi="Palatino Linotype" w:cs="Arial"/>
          <w:i/>
          <w:sz w:val="22"/>
        </w:rPr>
      </w:pPr>
      <w:r w:rsidRPr="00143D29">
        <w:rPr>
          <w:rFonts w:ascii="Palatino Linotype" w:hAnsi="Palatino Linotype" w:cs="Arial"/>
          <w:i/>
          <w:sz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67EA73BA" w14:textId="77777777" w:rsidR="00D7232B" w:rsidRPr="00143D29" w:rsidRDefault="00D7232B" w:rsidP="00D7232B">
      <w:pPr>
        <w:pStyle w:val="Prrafodelista"/>
        <w:tabs>
          <w:tab w:val="left" w:pos="142"/>
          <w:tab w:val="left" w:pos="284"/>
          <w:tab w:val="left" w:pos="426"/>
        </w:tabs>
        <w:spacing w:before="240" w:after="240" w:line="276" w:lineRule="auto"/>
        <w:ind w:left="567" w:right="567"/>
        <w:jc w:val="both"/>
        <w:rPr>
          <w:rFonts w:ascii="Palatino Linotype" w:hAnsi="Palatino Linotype" w:cs="Arial"/>
          <w:i/>
          <w:sz w:val="22"/>
        </w:rPr>
      </w:pPr>
    </w:p>
    <w:p w14:paraId="28668E6C" w14:textId="77777777" w:rsidR="00D7232B" w:rsidRPr="00143D29" w:rsidRDefault="00D7232B" w:rsidP="00D7232B">
      <w:pPr>
        <w:pStyle w:val="Prrafodelista"/>
        <w:tabs>
          <w:tab w:val="left" w:pos="142"/>
          <w:tab w:val="left" w:pos="284"/>
          <w:tab w:val="left" w:pos="426"/>
        </w:tabs>
        <w:spacing w:before="240" w:after="240" w:line="276" w:lineRule="auto"/>
        <w:ind w:left="567" w:right="567"/>
        <w:jc w:val="both"/>
        <w:rPr>
          <w:rFonts w:ascii="Palatino Linotype" w:hAnsi="Palatino Linotype" w:cs="Arial"/>
          <w:i/>
          <w:sz w:val="22"/>
        </w:rPr>
      </w:pPr>
      <w:r w:rsidRPr="00143D29">
        <w:rPr>
          <w:rFonts w:ascii="Palatino Linotype" w:hAnsi="Palatino Linotype" w:cs="Arial"/>
          <w:b/>
          <w:i/>
          <w:sz w:val="22"/>
        </w:rPr>
        <w:t>Quincuagésimo tercero.</w:t>
      </w:r>
      <w:r w:rsidRPr="00143D29">
        <w:rPr>
          <w:rFonts w:ascii="Palatino Linotype" w:hAnsi="Palatino Linotype" w:cs="Arial"/>
          <w:i/>
          <w:sz w:val="22"/>
        </w:rPr>
        <w:t xml:space="preserve"> El formato para señalar la clasificación parcial de un documento, es el siguiente:</w:t>
      </w:r>
    </w:p>
    <w:p w14:paraId="017295A3" w14:textId="77777777" w:rsidR="00D7232B" w:rsidRPr="00143D29" w:rsidRDefault="00D7232B" w:rsidP="00D7232B">
      <w:pPr>
        <w:pStyle w:val="Prrafodelista"/>
        <w:tabs>
          <w:tab w:val="left" w:pos="142"/>
          <w:tab w:val="left" w:pos="284"/>
          <w:tab w:val="left" w:pos="426"/>
        </w:tabs>
        <w:spacing w:before="240" w:after="240" w:line="276" w:lineRule="auto"/>
        <w:ind w:left="567" w:right="567"/>
        <w:jc w:val="both"/>
        <w:rPr>
          <w:rFonts w:ascii="Palatino Linotype" w:hAnsi="Palatino Linotype" w:cs="Arial"/>
          <w:i/>
          <w:sz w:val="22"/>
        </w:rPr>
      </w:pPr>
    </w:p>
    <w:p w14:paraId="23E33DDF" w14:textId="77777777" w:rsidR="00D7232B" w:rsidRPr="00143D29" w:rsidRDefault="00D7232B" w:rsidP="00D7232B">
      <w:pPr>
        <w:pStyle w:val="Prrafodelista"/>
        <w:tabs>
          <w:tab w:val="left" w:pos="142"/>
          <w:tab w:val="left" w:pos="284"/>
          <w:tab w:val="left" w:pos="426"/>
        </w:tabs>
        <w:spacing w:before="240" w:after="240" w:line="276" w:lineRule="auto"/>
        <w:ind w:left="567" w:right="567"/>
        <w:jc w:val="center"/>
        <w:rPr>
          <w:rFonts w:ascii="Palatino Linotype" w:hAnsi="Palatino Linotype"/>
          <w:color w:val="000000" w:themeColor="text1"/>
        </w:rPr>
      </w:pPr>
      <w:r w:rsidRPr="00143D29">
        <w:rPr>
          <w:rFonts w:ascii="Palatino Linotype" w:hAnsi="Palatino Linotype" w:cs="Arial"/>
          <w:i/>
          <w:noProof/>
          <w:sz w:val="22"/>
          <w:lang w:val="es-MX" w:eastAsia="es-MX"/>
        </w:rPr>
        <w:lastRenderedPageBreak/>
        <w:drawing>
          <wp:inline distT="0" distB="0" distL="0" distR="0" wp14:anchorId="5AB3B89E" wp14:editId="3BBE5A84">
            <wp:extent cx="4374807" cy="3590925"/>
            <wp:effectExtent l="57150" t="57150" r="121285" b="10477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99181" cy="361093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FC95B91" w14:textId="77777777" w:rsidR="00D7232B" w:rsidRPr="00143D29" w:rsidRDefault="00D7232B" w:rsidP="00D7232B">
      <w:pPr>
        <w:pStyle w:val="Prrafodelista"/>
        <w:tabs>
          <w:tab w:val="left" w:pos="426"/>
        </w:tabs>
        <w:spacing w:before="240" w:after="240" w:line="360" w:lineRule="auto"/>
        <w:ind w:left="0" w:right="51"/>
        <w:jc w:val="both"/>
        <w:rPr>
          <w:rFonts w:ascii="Palatino Linotype" w:hAnsi="Palatino Linotype"/>
          <w:color w:val="000000" w:themeColor="text1"/>
        </w:rPr>
      </w:pPr>
    </w:p>
    <w:p w14:paraId="4ACAC0EC" w14:textId="77777777" w:rsidR="00D7232B" w:rsidRPr="00143D29" w:rsidRDefault="00D7232B" w:rsidP="00D7232B">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143D29">
        <w:rPr>
          <w:rFonts w:ascii="Palatino Linotype" w:hAnsi="Palatino Linotype"/>
          <w:color w:val="000000" w:themeColor="text1"/>
        </w:rPr>
        <w:t xml:space="preserve">Una </w:t>
      </w:r>
      <w:r w:rsidRPr="00143D29">
        <w:rPr>
          <w:rFonts w:ascii="Palatino Linotype" w:eastAsia="MS Gothic" w:hAnsi="Palatino Linotype" w:cs="Times New Roman"/>
          <w:szCs w:val="26"/>
        </w:rPr>
        <w:t>vez hecho lo anterior, se remite la información al Titular de la Unidad de Transparencia, con el acuerdo de clasificación correspondiente, para que sea sometido al conocimiento del Comité de Transparencia.</w:t>
      </w:r>
    </w:p>
    <w:p w14:paraId="5F580DD3" w14:textId="77777777" w:rsidR="00D7232B" w:rsidRPr="00143D29" w:rsidRDefault="00D7232B" w:rsidP="00D7232B">
      <w:pPr>
        <w:pStyle w:val="Prrafodelista"/>
        <w:tabs>
          <w:tab w:val="left" w:pos="426"/>
        </w:tabs>
        <w:spacing w:before="240" w:after="240" w:line="360" w:lineRule="auto"/>
        <w:ind w:left="0" w:right="51"/>
        <w:jc w:val="both"/>
        <w:rPr>
          <w:rFonts w:ascii="Palatino Linotype" w:hAnsi="Palatino Linotype"/>
          <w:color w:val="000000" w:themeColor="text1"/>
        </w:rPr>
      </w:pPr>
    </w:p>
    <w:p w14:paraId="50174DAA" w14:textId="77777777" w:rsidR="00D7232B" w:rsidRPr="00143D29" w:rsidRDefault="00D7232B" w:rsidP="00D7232B">
      <w:pPr>
        <w:pStyle w:val="Prrafodelista"/>
        <w:tabs>
          <w:tab w:val="left" w:pos="426"/>
        </w:tabs>
        <w:spacing w:before="240" w:after="240" w:line="360" w:lineRule="auto"/>
        <w:ind w:left="0" w:right="51"/>
        <w:jc w:val="both"/>
        <w:outlineLvl w:val="1"/>
        <w:rPr>
          <w:rFonts w:ascii="Palatino Linotype" w:hAnsi="Palatino Linotype"/>
          <w:b/>
          <w:color w:val="000000" w:themeColor="text1"/>
        </w:rPr>
      </w:pPr>
      <w:bookmarkStart w:id="34" w:name="_Toc32512786"/>
      <w:bookmarkStart w:id="35" w:name="_Toc32594028"/>
      <w:r w:rsidRPr="00143D29">
        <w:rPr>
          <w:rFonts w:ascii="Palatino Linotype" w:hAnsi="Palatino Linotype"/>
          <w:b/>
          <w:color w:val="000000" w:themeColor="text1"/>
        </w:rPr>
        <w:t>III. La intervención del Comité de Transparencia.</w:t>
      </w:r>
      <w:bookmarkEnd w:id="34"/>
      <w:bookmarkEnd w:id="35"/>
    </w:p>
    <w:p w14:paraId="290B4FD2" w14:textId="77777777" w:rsidR="00D7232B" w:rsidRPr="00143D29" w:rsidRDefault="00D7232B" w:rsidP="00D7232B">
      <w:pPr>
        <w:pStyle w:val="Prrafodelista"/>
        <w:tabs>
          <w:tab w:val="left" w:pos="426"/>
        </w:tabs>
        <w:spacing w:before="240" w:after="240" w:line="360" w:lineRule="auto"/>
        <w:ind w:left="0" w:right="51"/>
        <w:jc w:val="both"/>
        <w:rPr>
          <w:rFonts w:ascii="Palatino Linotype" w:hAnsi="Palatino Linotype"/>
          <w:color w:val="000000" w:themeColor="text1"/>
        </w:rPr>
      </w:pPr>
    </w:p>
    <w:p w14:paraId="3201F5B2" w14:textId="77777777" w:rsidR="00D7232B" w:rsidRPr="00143D29" w:rsidRDefault="00D7232B" w:rsidP="00D7232B">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6" w:name="_Toc32512787"/>
      <w:bookmarkStart w:id="37" w:name="_Toc32594029"/>
      <w:r w:rsidRPr="00143D29">
        <w:rPr>
          <w:rFonts w:ascii="Palatino Linotype" w:hAnsi="Palatino Linotype"/>
          <w:b/>
          <w:color w:val="000000" w:themeColor="text1"/>
        </w:rPr>
        <w:t>a) Formalidades para emitir el Acuerdo de Clasificación.</w:t>
      </w:r>
      <w:bookmarkEnd w:id="36"/>
      <w:bookmarkEnd w:id="37"/>
    </w:p>
    <w:p w14:paraId="103B6F4E" w14:textId="77777777" w:rsidR="00D7232B" w:rsidRPr="00143D29" w:rsidRDefault="00D7232B" w:rsidP="00D7232B">
      <w:pPr>
        <w:pStyle w:val="Prrafodelista"/>
        <w:tabs>
          <w:tab w:val="left" w:pos="426"/>
        </w:tabs>
        <w:spacing w:before="240" w:after="240" w:line="360" w:lineRule="auto"/>
        <w:ind w:left="0" w:right="51"/>
        <w:jc w:val="both"/>
        <w:rPr>
          <w:rFonts w:ascii="Palatino Linotype" w:hAnsi="Palatino Linotype"/>
          <w:color w:val="000000" w:themeColor="text1"/>
        </w:rPr>
      </w:pPr>
    </w:p>
    <w:p w14:paraId="5329BB4E" w14:textId="77777777" w:rsidR="00D7232B" w:rsidRPr="00143D29" w:rsidRDefault="00D7232B" w:rsidP="00D7232B">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143D29">
        <w:rPr>
          <w:rFonts w:ascii="Palatino Linotype" w:hAnsi="Palatino Linotype"/>
          <w:color w:val="000000" w:themeColor="text1"/>
        </w:rPr>
        <w:t xml:space="preserve">El </w:t>
      </w:r>
      <w:r w:rsidRPr="00143D29">
        <w:rPr>
          <w:rFonts w:ascii="Palatino Linotype" w:eastAsia="MS Gothic" w:hAnsi="Palatino Linotype" w:cs="Times New Roman"/>
          <w:szCs w:val="26"/>
        </w:rPr>
        <w:t xml:space="preserve">Comité de Transparencia, según lo dispuesto en los artículos 128 y 103 de la Ley Estatal y de la Ley General, respectivamente, y la fracción III del numeral Segundo de los Lineamientos generales en materia de clasificación y </w:t>
      </w:r>
      <w:r w:rsidRPr="00143D29">
        <w:rPr>
          <w:rFonts w:ascii="Palatino Linotype" w:eastAsia="MS Gothic" w:hAnsi="Palatino Linotype" w:cs="Times New Roman"/>
          <w:szCs w:val="26"/>
        </w:rPr>
        <w:lastRenderedPageBreak/>
        <w:t xml:space="preserve">desclasificación de la información, así como para la elaboración de versiones públicas, en adelante los Lineamientos Generales, cuenta con las facultades para </w:t>
      </w:r>
      <w:r w:rsidRPr="00143D29">
        <w:rPr>
          <w:rFonts w:ascii="Palatino Linotype" w:eastAsia="MS Gothic" w:hAnsi="Palatino Linotype" w:cs="Times New Roman"/>
          <w:b/>
          <w:szCs w:val="26"/>
          <w:u w:val="single"/>
        </w:rPr>
        <w:t>confirmar, modificar o revocar</w:t>
      </w:r>
      <w:r w:rsidRPr="00143D29">
        <w:rPr>
          <w:rFonts w:ascii="Palatino Linotype" w:eastAsia="MS Gothic" w:hAnsi="Palatino Linotype" w:cs="Times New Roman"/>
          <w:szCs w:val="26"/>
        </w:rPr>
        <w:t xml:space="preserve"> la clasificación de la información que ha hecho el titular del área que administra la información. Por lo tanto, </w:t>
      </w:r>
      <w:r w:rsidRPr="00143D29">
        <w:rPr>
          <w:rFonts w:ascii="Palatino Linotype" w:eastAsia="MS Gothic" w:hAnsi="Palatino Linotype" w:cs="Times New Roman"/>
          <w:b/>
          <w:szCs w:val="26"/>
          <w:u w:val="single"/>
        </w:rPr>
        <w:t>el Comité no aprueba la clasificación, sino que revisa lo que ha hecho el titular del área y confirma, modifica o revoca la decisión a través de un acuerdo</w:t>
      </w:r>
      <w:r w:rsidRPr="00143D29">
        <w:rPr>
          <w:rFonts w:ascii="Palatino Linotype" w:eastAsia="MS Gothic" w:hAnsi="Palatino Linotype" w:cs="Times New Roman"/>
          <w:szCs w:val="26"/>
        </w:rPr>
        <w:t>.</w:t>
      </w:r>
    </w:p>
    <w:p w14:paraId="0303937B" w14:textId="77777777" w:rsidR="00D7232B" w:rsidRPr="00143D29" w:rsidRDefault="00D7232B" w:rsidP="00D7232B">
      <w:pPr>
        <w:pStyle w:val="Prrafodelista"/>
        <w:tabs>
          <w:tab w:val="left" w:pos="426"/>
        </w:tabs>
        <w:spacing w:before="240" w:after="240" w:line="360" w:lineRule="auto"/>
        <w:ind w:left="0" w:right="51"/>
        <w:jc w:val="both"/>
        <w:rPr>
          <w:rFonts w:ascii="Palatino Linotype" w:hAnsi="Palatino Linotype"/>
          <w:color w:val="000000" w:themeColor="text1"/>
        </w:rPr>
      </w:pPr>
    </w:p>
    <w:p w14:paraId="3B3D77A0" w14:textId="77777777" w:rsidR="00D7232B" w:rsidRPr="00143D29" w:rsidRDefault="00D7232B" w:rsidP="00D7232B">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143D29">
        <w:rPr>
          <w:rFonts w:ascii="Palatino Linotype" w:hAnsi="Palatino Linotype"/>
          <w:color w:val="000000" w:themeColor="text1"/>
        </w:rPr>
        <w:t xml:space="preserve">Evidentemente, </w:t>
      </w:r>
      <w:r w:rsidRPr="00143D29">
        <w:rPr>
          <w:rFonts w:ascii="Palatino Linotype" w:eastAsia="MS Gothic" w:hAnsi="Palatino Linotype" w:cs="Times New Roman"/>
          <w:szCs w:val="26"/>
        </w:rPr>
        <w:t xml:space="preserve">esta decisión implica una restricción a un derecho humano, por lo tanto, puede generar un agravio al particular y, en consecuencia, es necesario que </w:t>
      </w:r>
      <w:r w:rsidRPr="00143D29">
        <w:rPr>
          <w:rFonts w:ascii="Palatino Linotype" w:eastAsia="MS Gothic" w:hAnsi="Palatino Linotype" w:cs="Times New Roman"/>
          <w:b/>
          <w:szCs w:val="26"/>
          <w:u w:val="single"/>
        </w:rPr>
        <w:t>el acto reúna con los requisitos elementales</w:t>
      </w:r>
      <w:r w:rsidRPr="00143D29">
        <w:rPr>
          <w:rFonts w:ascii="Palatino Linotype" w:eastAsia="MS Gothic" w:hAnsi="Palatino Linotype" w:cs="Times New Roman"/>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02319D5" w14:textId="77777777" w:rsidR="00D7232B" w:rsidRPr="00143D29" w:rsidRDefault="00D7232B" w:rsidP="00D7232B">
      <w:pPr>
        <w:pStyle w:val="Prrafodelista"/>
        <w:tabs>
          <w:tab w:val="left" w:pos="426"/>
        </w:tabs>
        <w:spacing w:before="240" w:after="240" w:line="360" w:lineRule="auto"/>
        <w:ind w:left="0" w:right="51"/>
        <w:jc w:val="both"/>
        <w:rPr>
          <w:rFonts w:ascii="Palatino Linotype" w:hAnsi="Palatino Linotype"/>
          <w:color w:val="000000" w:themeColor="text1"/>
        </w:rPr>
      </w:pPr>
    </w:p>
    <w:p w14:paraId="1DA2CFA8" w14:textId="77777777" w:rsidR="00D7232B" w:rsidRPr="00143D29" w:rsidRDefault="00D7232B" w:rsidP="00D7232B">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143D29">
        <w:rPr>
          <w:rFonts w:ascii="Palatino Linotype" w:hAnsi="Palatino Linotype"/>
          <w:color w:val="000000" w:themeColor="text1"/>
        </w:rPr>
        <w:t xml:space="preserve">La </w:t>
      </w:r>
      <w:r w:rsidRPr="00143D29">
        <w:rPr>
          <w:rFonts w:ascii="Palatino Linotype" w:eastAsia="MS Gothic" w:hAnsi="Palatino Linotype" w:cs="Times New Roman"/>
          <w:szCs w:val="26"/>
        </w:rPr>
        <w:t xml:space="preserve">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w:t>
      </w:r>
      <w:r w:rsidRPr="00143D29">
        <w:rPr>
          <w:rFonts w:ascii="Palatino Linotype" w:eastAsia="MS Gothic" w:hAnsi="Palatino Linotype" w:cs="Times New Roman"/>
          <w:szCs w:val="26"/>
        </w:rPr>
        <w:lastRenderedPageBreak/>
        <w:t>a tratar en las sesiones, se insiste, a partir de las decisiones adoptadas previamente por los titulares de áreas y que son sujetas a control, en primera instancia, por el Comité de Transparencia.</w:t>
      </w:r>
    </w:p>
    <w:p w14:paraId="0A051A41" w14:textId="77777777" w:rsidR="00D7232B" w:rsidRPr="00143D29" w:rsidRDefault="00D7232B" w:rsidP="00D7232B">
      <w:pPr>
        <w:pStyle w:val="Prrafodelista"/>
        <w:tabs>
          <w:tab w:val="left" w:pos="426"/>
        </w:tabs>
        <w:spacing w:before="240" w:after="240" w:line="360" w:lineRule="auto"/>
        <w:ind w:left="0" w:right="51"/>
        <w:jc w:val="both"/>
        <w:rPr>
          <w:rFonts w:ascii="Palatino Linotype" w:hAnsi="Palatino Linotype"/>
          <w:color w:val="000000" w:themeColor="text1"/>
        </w:rPr>
      </w:pPr>
    </w:p>
    <w:p w14:paraId="00CCE843" w14:textId="77777777" w:rsidR="00D7232B" w:rsidRPr="00143D29" w:rsidRDefault="00D7232B" w:rsidP="00D7232B">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8" w:name="_Toc32512788"/>
      <w:bookmarkStart w:id="39" w:name="_Toc32594030"/>
      <w:r w:rsidRPr="00143D29">
        <w:rPr>
          <w:rFonts w:ascii="Palatino Linotype" w:hAnsi="Palatino Linotype"/>
          <w:b/>
          <w:color w:val="000000" w:themeColor="text1"/>
        </w:rPr>
        <w:t>b) Requisitos de fondo del Acuerdo de Clasificación.</w:t>
      </w:r>
      <w:bookmarkEnd w:id="38"/>
      <w:bookmarkEnd w:id="39"/>
    </w:p>
    <w:p w14:paraId="4FF7121A" w14:textId="77777777" w:rsidR="00D7232B" w:rsidRPr="00143D29" w:rsidRDefault="00D7232B" w:rsidP="00D7232B">
      <w:pPr>
        <w:pStyle w:val="Prrafodelista"/>
        <w:tabs>
          <w:tab w:val="left" w:pos="426"/>
        </w:tabs>
        <w:spacing w:before="240" w:after="240" w:line="360" w:lineRule="auto"/>
        <w:ind w:left="0" w:right="51"/>
        <w:jc w:val="both"/>
        <w:rPr>
          <w:rFonts w:ascii="Palatino Linotype" w:hAnsi="Palatino Linotype"/>
          <w:color w:val="000000" w:themeColor="text1"/>
        </w:rPr>
      </w:pPr>
    </w:p>
    <w:p w14:paraId="547E5F63" w14:textId="77777777" w:rsidR="00D7232B" w:rsidRPr="00143D29" w:rsidRDefault="00D7232B" w:rsidP="00D7232B">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143D29">
        <w:rPr>
          <w:rFonts w:ascii="Palatino Linotype" w:hAnsi="Palatino Linotype"/>
          <w:color w:val="000000" w:themeColor="text1"/>
        </w:rPr>
        <w:t xml:space="preserve">Como </w:t>
      </w:r>
      <w:r w:rsidRPr="00143D29">
        <w:rPr>
          <w:rFonts w:ascii="Palatino Linotype" w:eastAsia="MS Gothic" w:hAnsi="Palatino Linotype" w:cs="Times New Roman"/>
          <w:szCs w:val="26"/>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0F1E4C82" w14:textId="77777777" w:rsidR="00D7232B" w:rsidRPr="00143D29" w:rsidRDefault="00D7232B" w:rsidP="00D7232B">
      <w:pPr>
        <w:pStyle w:val="Prrafodelista"/>
        <w:tabs>
          <w:tab w:val="left" w:pos="426"/>
        </w:tabs>
        <w:spacing w:before="240" w:after="240" w:line="360" w:lineRule="auto"/>
        <w:ind w:left="0" w:right="51"/>
        <w:jc w:val="both"/>
        <w:rPr>
          <w:rFonts w:ascii="Palatino Linotype" w:hAnsi="Palatino Linotype"/>
          <w:color w:val="000000" w:themeColor="text1"/>
        </w:rPr>
      </w:pPr>
    </w:p>
    <w:p w14:paraId="1869CE27" w14:textId="77777777" w:rsidR="00D7232B" w:rsidRPr="00143D29" w:rsidRDefault="00D7232B" w:rsidP="00D7232B">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143D29">
        <w:rPr>
          <w:rFonts w:ascii="Palatino Linotype" w:hAnsi="Palatino Linotype"/>
          <w:color w:val="000000" w:themeColor="text1"/>
        </w:rPr>
        <w:t xml:space="preserve">De </w:t>
      </w:r>
      <w:r w:rsidRPr="00143D29">
        <w:rPr>
          <w:rFonts w:ascii="Palatino Linotype" w:eastAsia="MS Gothic" w:hAnsi="Palatino Linotype" w:cs="Times New Roman"/>
          <w:szCs w:val="26"/>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E16671D" w14:textId="77777777" w:rsidR="00D7232B" w:rsidRPr="00143D29" w:rsidRDefault="00D7232B" w:rsidP="00D7232B">
      <w:pPr>
        <w:pStyle w:val="Prrafodelista"/>
        <w:tabs>
          <w:tab w:val="left" w:pos="426"/>
        </w:tabs>
        <w:spacing w:before="240" w:after="240" w:line="360" w:lineRule="auto"/>
        <w:ind w:left="0" w:right="51"/>
        <w:jc w:val="both"/>
        <w:rPr>
          <w:rFonts w:ascii="Palatino Linotype" w:hAnsi="Palatino Linotype"/>
          <w:color w:val="000000" w:themeColor="text1"/>
        </w:rPr>
      </w:pPr>
    </w:p>
    <w:p w14:paraId="2C7E9F2D" w14:textId="77777777" w:rsidR="00D7232B" w:rsidRPr="00143D29" w:rsidRDefault="00D7232B" w:rsidP="00D7232B">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143D29">
        <w:rPr>
          <w:rFonts w:ascii="Palatino Linotype" w:hAnsi="Palatino Linotype"/>
          <w:color w:val="000000" w:themeColor="text1"/>
        </w:rPr>
        <w:lastRenderedPageBreak/>
        <w:t xml:space="preserve">Han </w:t>
      </w:r>
      <w:r w:rsidRPr="00143D29">
        <w:rPr>
          <w:rFonts w:ascii="Palatino Linotype" w:eastAsia="MS Gothic" w:hAnsi="Palatino Linotype" w:cs="Times New Roman"/>
          <w:szCs w:val="26"/>
        </w:rPr>
        <w:t>sido vastos los estudios doctrinarios relativos a estos derechos fundamentales y al principio de legalidad en ellos contenidos; como ejemplo, el procesalista José Ovalle Fabela, en su obra “Garantías Constitucionales del Proceso”, refiere que “...</w:t>
      </w:r>
      <w:r w:rsidRPr="00143D29">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143D29">
        <w:rPr>
          <w:rFonts w:ascii="Palatino Linotype" w:eastAsia="MS Gothic" w:hAnsi="Palatino Linotype" w:cs="Times New Roman"/>
          <w:szCs w:val="26"/>
        </w:rPr>
        <w:t>....”</w:t>
      </w:r>
      <w:r w:rsidRPr="00143D29">
        <w:rPr>
          <w:rFonts w:ascii="Palatino Linotype" w:eastAsia="MS Gothic" w:hAnsi="Palatino Linotype" w:cs="Times New Roman"/>
          <w:szCs w:val="26"/>
          <w:vertAlign w:val="superscript"/>
        </w:rPr>
        <w:footnoteReference w:id="14"/>
      </w:r>
      <w:r w:rsidRPr="00143D29">
        <w:rPr>
          <w:rFonts w:ascii="Palatino Linotype" w:eastAsia="MS Gothic" w:hAnsi="Palatino Linotype" w:cs="Times New Roman"/>
          <w:szCs w:val="26"/>
        </w:rPr>
        <w:t>.</w:t>
      </w:r>
    </w:p>
    <w:p w14:paraId="10AD3A72" w14:textId="77777777" w:rsidR="00D7232B" w:rsidRPr="00143D29" w:rsidRDefault="00D7232B" w:rsidP="00D7232B">
      <w:pPr>
        <w:pStyle w:val="Prrafodelista"/>
        <w:tabs>
          <w:tab w:val="left" w:pos="426"/>
        </w:tabs>
        <w:spacing w:before="240" w:after="240" w:line="360" w:lineRule="auto"/>
        <w:ind w:left="0" w:right="51"/>
        <w:jc w:val="both"/>
        <w:rPr>
          <w:rFonts w:ascii="Palatino Linotype" w:hAnsi="Palatino Linotype"/>
          <w:color w:val="000000" w:themeColor="text1"/>
        </w:rPr>
      </w:pPr>
    </w:p>
    <w:p w14:paraId="60A7EAA0" w14:textId="77777777" w:rsidR="00D7232B" w:rsidRPr="00143D29" w:rsidRDefault="00D7232B" w:rsidP="00D7232B">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143D29">
        <w:rPr>
          <w:rFonts w:ascii="Palatino Linotype" w:hAnsi="Palatino Linotype"/>
          <w:color w:val="000000" w:themeColor="text1"/>
        </w:rPr>
        <w:t xml:space="preserve">Por </w:t>
      </w:r>
      <w:r w:rsidRPr="00143D29">
        <w:rPr>
          <w:rFonts w:ascii="Palatino Linotype" w:hAnsi="Palatino Linotype" w:cs="Arial"/>
        </w:rPr>
        <w:t>su parte, el intérprete judicial del país ha establecido una jurisprudencia respecto a qué debe entenderse por fundamentación y motivación, en los siguientes términos:</w:t>
      </w:r>
    </w:p>
    <w:p w14:paraId="24E0D358" w14:textId="77777777" w:rsidR="00D7232B" w:rsidRPr="00143D29" w:rsidRDefault="00D7232B" w:rsidP="00D7232B">
      <w:pPr>
        <w:pStyle w:val="Prrafodelista"/>
        <w:tabs>
          <w:tab w:val="left" w:pos="426"/>
        </w:tabs>
        <w:spacing w:before="240" w:after="240" w:line="360" w:lineRule="auto"/>
        <w:ind w:left="0" w:right="51"/>
        <w:jc w:val="both"/>
        <w:rPr>
          <w:rFonts w:ascii="Palatino Linotype" w:hAnsi="Palatino Linotype"/>
          <w:color w:val="000000" w:themeColor="text1"/>
        </w:rPr>
      </w:pPr>
    </w:p>
    <w:p w14:paraId="60189AED" w14:textId="77777777" w:rsidR="00D7232B" w:rsidRPr="00143D29" w:rsidRDefault="00D7232B" w:rsidP="00D7232B">
      <w:pPr>
        <w:spacing w:line="276" w:lineRule="auto"/>
        <w:ind w:left="567" w:right="567"/>
        <w:contextualSpacing/>
        <w:jc w:val="both"/>
        <w:rPr>
          <w:rFonts w:ascii="Palatino Linotype" w:hAnsi="Palatino Linotype" w:cs="Arial"/>
          <w:i/>
          <w:color w:val="000000"/>
          <w:sz w:val="22"/>
        </w:rPr>
      </w:pPr>
      <w:r w:rsidRPr="00143D29">
        <w:rPr>
          <w:rFonts w:ascii="Palatino Linotype" w:hAnsi="Palatino Linotype" w:cs="Arial"/>
          <w:b/>
          <w:i/>
          <w:color w:val="000000"/>
          <w:sz w:val="22"/>
        </w:rPr>
        <w:t>FUNDAMENTACIÓN Y MOTIVACIÓN.</w:t>
      </w:r>
      <w:r w:rsidRPr="00143D29">
        <w:rPr>
          <w:rFonts w:ascii="Palatino Linotype" w:hAnsi="Palatino Linotype" w:cs="Arial"/>
          <w:i/>
          <w:color w:val="000000"/>
          <w:sz w:val="22"/>
        </w:rPr>
        <w:t xml:space="preserve"> “La </w:t>
      </w:r>
      <w:r w:rsidRPr="00143D29">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43D29">
        <w:rPr>
          <w:rFonts w:ascii="Palatino Linotype" w:hAnsi="Palatino Linotype" w:cs="Arial"/>
          <w:i/>
          <w:color w:val="000000"/>
          <w:sz w:val="22"/>
        </w:rPr>
        <w:t>.”</w:t>
      </w:r>
    </w:p>
    <w:p w14:paraId="2AFC6CA3" w14:textId="77777777" w:rsidR="00D7232B" w:rsidRPr="00143D29" w:rsidRDefault="00D7232B" w:rsidP="00D7232B">
      <w:pPr>
        <w:spacing w:line="276" w:lineRule="auto"/>
        <w:ind w:left="567" w:right="567"/>
        <w:contextualSpacing/>
        <w:jc w:val="both"/>
        <w:rPr>
          <w:rFonts w:ascii="Palatino Linotype" w:hAnsi="Palatino Linotype" w:cs="Arial"/>
          <w:i/>
          <w:color w:val="000000"/>
          <w:sz w:val="22"/>
        </w:rPr>
      </w:pPr>
      <w:r w:rsidRPr="00143D29">
        <w:rPr>
          <w:rFonts w:ascii="Palatino Linotype" w:hAnsi="Palatino Linotype" w:cs="Arial"/>
          <w:i/>
          <w:color w:val="000000"/>
          <w:sz w:val="22"/>
        </w:rPr>
        <w:t>SEGUNDO TRIBUNAL COLEGIADO DEL SEXTO CIRCUITO.</w:t>
      </w:r>
    </w:p>
    <w:p w14:paraId="30E06A54" w14:textId="77777777" w:rsidR="00D7232B" w:rsidRPr="00143D29" w:rsidRDefault="00D7232B" w:rsidP="00D7232B">
      <w:pPr>
        <w:spacing w:line="276" w:lineRule="auto"/>
        <w:ind w:left="567" w:right="567"/>
        <w:contextualSpacing/>
        <w:jc w:val="both"/>
        <w:rPr>
          <w:rFonts w:ascii="Palatino Linotype" w:hAnsi="Palatino Linotype" w:cs="Arial"/>
          <w:i/>
          <w:color w:val="000000"/>
          <w:sz w:val="22"/>
        </w:rPr>
      </w:pPr>
      <w:r w:rsidRPr="00143D29">
        <w:rPr>
          <w:rFonts w:ascii="Palatino Linotype" w:hAnsi="Palatino Linotype" w:cs="Arial"/>
          <w:i/>
          <w:color w:val="000000"/>
          <w:sz w:val="22"/>
        </w:rPr>
        <w:lastRenderedPageBreak/>
        <w:t>Amparo directo 194/88. Bufete Industrial Construcciones, S.A. de C.V. 28 de junio de 1988. Unanimidad de votos. Ponente: Gustavo Calvillo Rangel. Secretario: Jorge Alberto González Álvarez.</w:t>
      </w:r>
    </w:p>
    <w:p w14:paraId="2C5BEC70" w14:textId="77777777" w:rsidR="00D7232B" w:rsidRPr="00143D29" w:rsidRDefault="00D7232B" w:rsidP="00D7232B">
      <w:pPr>
        <w:spacing w:line="276" w:lineRule="auto"/>
        <w:ind w:left="567" w:right="567"/>
        <w:contextualSpacing/>
        <w:jc w:val="both"/>
        <w:rPr>
          <w:rFonts w:ascii="Palatino Linotype" w:hAnsi="Palatino Linotype" w:cs="Arial"/>
          <w:i/>
          <w:color w:val="000000"/>
          <w:sz w:val="22"/>
        </w:rPr>
      </w:pPr>
      <w:r w:rsidRPr="00143D29">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14:paraId="5D8A48F2" w14:textId="77777777" w:rsidR="00D7232B" w:rsidRPr="00143D29" w:rsidRDefault="00D7232B" w:rsidP="00D7232B">
      <w:pPr>
        <w:spacing w:line="276" w:lineRule="auto"/>
        <w:ind w:left="567" w:right="567"/>
        <w:contextualSpacing/>
        <w:jc w:val="both"/>
        <w:rPr>
          <w:rFonts w:ascii="Palatino Linotype" w:hAnsi="Palatino Linotype" w:cs="Arial"/>
          <w:i/>
          <w:color w:val="000000"/>
          <w:sz w:val="22"/>
        </w:rPr>
      </w:pPr>
      <w:r w:rsidRPr="00143D29">
        <w:rPr>
          <w:rFonts w:ascii="Palatino Linotype" w:hAnsi="Palatino Linotype" w:cs="Arial"/>
          <w:i/>
          <w:color w:val="000000"/>
          <w:sz w:val="22"/>
        </w:rPr>
        <w:t>Amparo en revisión 333/88. Adilia Romero. 26 de octubre de 1988. Unanimidad de votos. Ponente: Arnoldo Nájera Virgen. Secretario: Enrique Crispín Campos Ramírez.</w:t>
      </w:r>
    </w:p>
    <w:p w14:paraId="1D1D57F7" w14:textId="77777777" w:rsidR="00D7232B" w:rsidRPr="00143D29" w:rsidRDefault="00D7232B" w:rsidP="00D7232B">
      <w:pPr>
        <w:spacing w:line="276" w:lineRule="auto"/>
        <w:ind w:left="567" w:right="567"/>
        <w:contextualSpacing/>
        <w:jc w:val="both"/>
        <w:rPr>
          <w:rFonts w:ascii="Palatino Linotype" w:hAnsi="Palatino Linotype" w:cs="Arial"/>
          <w:i/>
          <w:color w:val="000000"/>
          <w:sz w:val="22"/>
        </w:rPr>
      </w:pPr>
      <w:r w:rsidRPr="00143D29">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14:paraId="09C44F5D" w14:textId="77777777" w:rsidR="00D7232B" w:rsidRPr="00143D29" w:rsidRDefault="00D7232B" w:rsidP="00D7232B">
      <w:pPr>
        <w:spacing w:line="276" w:lineRule="auto"/>
        <w:ind w:left="567" w:right="567"/>
        <w:contextualSpacing/>
        <w:jc w:val="both"/>
        <w:rPr>
          <w:rFonts w:ascii="Palatino Linotype" w:hAnsi="Palatino Linotype" w:cs="Arial"/>
          <w:i/>
          <w:color w:val="000000"/>
          <w:sz w:val="22"/>
        </w:rPr>
      </w:pPr>
      <w:r w:rsidRPr="00143D29">
        <w:rPr>
          <w:rFonts w:ascii="Palatino Linotype" w:hAnsi="Palatino Linotype" w:cs="Arial"/>
          <w:i/>
          <w:color w:val="000000"/>
          <w:sz w:val="22"/>
        </w:rPr>
        <w:t xml:space="preserve">Amparo directo 7/96. Pedro Vicente López Miro. 21 de febrero de 1996. Unanimidad de votos. Ponente: María Eugenia Estela Martínez Cardiel. Secretario: Enrique </w:t>
      </w:r>
      <w:proofErr w:type="spellStart"/>
      <w:r w:rsidRPr="00143D29">
        <w:rPr>
          <w:rFonts w:ascii="Palatino Linotype" w:hAnsi="Palatino Linotype" w:cs="Arial"/>
          <w:i/>
          <w:color w:val="000000"/>
          <w:sz w:val="22"/>
        </w:rPr>
        <w:t>Baigts</w:t>
      </w:r>
      <w:proofErr w:type="spellEnd"/>
      <w:r w:rsidRPr="00143D29">
        <w:rPr>
          <w:rFonts w:ascii="Palatino Linotype" w:hAnsi="Palatino Linotype" w:cs="Arial"/>
          <w:i/>
          <w:color w:val="000000"/>
          <w:sz w:val="22"/>
        </w:rPr>
        <w:t xml:space="preserve"> Muñoz.</w:t>
      </w:r>
    </w:p>
    <w:p w14:paraId="71C181A4" w14:textId="77777777" w:rsidR="00D7232B" w:rsidRPr="00143D29" w:rsidRDefault="00D7232B" w:rsidP="00D7232B">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143D29">
        <w:rPr>
          <w:rFonts w:ascii="Palatino Linotype" w:hAnsi="Palatino Linotype"/>
          <w:color w:val="000000" w:themeColor="text1"/>
        </w:rPr>
        <w:t xml:space="preserve">Así, </w:t>
      </w:r>
      <w:r w:rsidRPr="00143D29">
        <w:rPr>
          <w:rFonts w:ascii="Palatino Linotype" w:eastAsia="MS Gothic" w:hAnsi="Palatino Linotype" w:cs="Times New Roman"/>
          <w:szCs w:val="26"/>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79756EF" w14:textId="77777777" w:rsidR="00D7232B" w:rsidRPr="00143D29" w:rsidRDefault="00D7232B" w:rsidP="00D7232B">
      <w:pPr>
        <w:pStyle w:val="Prrafodelista"/>
        <w:tabs>
          <w:tab w:val="left" w:pos="426"/>
        </w:tabs>
        <w:spacing w:before="240" w:after="240" w:line="360" w:lineRule="auto"/>
        <w:ind w:left="0" w:right="51"/>
        <w:jc w:val="both"/>
        <w:rPr>
          <w:rFonts w:ascii="Palatino Linotype" w:hAnsi="Palatino Linotype"/>
          <w:color w:val="000000" w:themeColor="text1"/>
        </w:rPr>
      </w:pPr>
    </w:p>
    <w:p w14:paraId="73EEC718" w14:textId="77777777" w:rsidR="00D7232B" w:rsidRPr="00143D29" w:rsidRDefault="00D7232B" w:rsidP="00D7232B">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143D29">
        <w:rPr>
          <w:rFonts w:ascii="Palatino Linotype" w:hAnsi="Palatino Linotype"/>
          <w:color w:val="000000" w:themeColor="text1"/>
        </w:rPr>
        <w:t xml:space="preserve">En </w:t>
      </w:r>
      <w:r w:rsidRPr="00143D29">
        <w:rPr>
          <w:rFonts w:ascii="Palatino Linotype" w:eastAsia="MS Gothic" w:hAnsi="Palatino Linotype" w:cs="Times New Roman"/>
          <w:szCs w:val="26"/>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A58CD5F" w14:textId="77777777" w:rsidR="00D7232B" w:rsidRPr="00143D29" w:rsidRDefault="00D7232B" w:rsidP="00D7232B">
      <w:pPr>
        <w:pStyle w:val="Prrafodelista"/>
        <w:tabs>
          <w:tab w:val="left" w:pos="426"/>
        </w:tabs>
        <w:spacing w:before="240" w:after="240" w:line="360" w:lineRule="auto"/>
        <w:ind w:left="0" w:right="51"/>
        <w:jc w:val="both"/>
        <w:rPr>
          <w:rFonts w:ascii="Palatino Linotype" w:hAnsi="Palatino Linotype"/>
          <w:color w:val="000000" w:themeColor="text1"/>
        </w:rPr>
      </w:pPr>
    </w:p>
    <w:p w14:paraId="2BCB6D7C" w14:textId="77777777" w:rsidR="00D7232B" w:rsidRPr="00143D29" w:rsidRDefault="00D7232B" w:rsidP="00D7232B">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143D29">
        <w:rPr>
          <w:rFonts w:ascii="Palatino Linotype" w:hAnsi="Palatino Linotype"/>
          <w:color w:val="000000" w:themeColor="text1"/>
        </w:rPr>
        <w:t xml:space="preserve">En </w:t>
      </w:r>
      <w:r w:rsidRPr="00143D29">
        <w:rPr>
          <w:rFonts w:ascii="Palatino Linotype" w:eastAsia="MS Gothic" w:hAnsi="Palatino Linotype" w:cs="Times New Roman"/>
          <w:szCs w:val="26"/>
        </w:rPr>
        <w:t>ese mismo sentido, el numeral trigésimo tercero fracción V de los Lineamientos Generales, precisa que para motivar la clasificación se deben acreditar las circunstancias de tiempo, modo y lugar.</w:t>
      </w:r>
    </w:p>
    <w:p w14:paraId="035095F6" w14:textId="77777777" w:rsidR="00D7232B" w:rsidRPr="00143D29" w:rsidRDefault="00D7232B" w:rsidP="00D7232B">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143D29">
        <w:rPr>
          <w:rFonts w:ascii="Palatino Linotype" w:hAnsi="Palatino Linotype"/>
          <w:color w:val="000000" w:themeColor="text1"/>
        </w:rPr>
        <w:lastRenderedPageBreak/>
        <w:t xml:space="preserve">Ahora </w:t>
      </w:r>
      <w:r w:rsidRPr="00143D29">
        <w:rPr>
          <w:rFonts w:ascii="Palatino Linotype" w:eastAsia="MS Gothic" w:hAnsi="Palatino Linotype" w:cs="Times New Roman"/>
          <w:szCs w:val="26"/>
        </w:rPr>
        <w:t xml:space="preserve">bien, </w:t>
      </w:r>
      <w:r w:rsidRPr="00143D29">
        <w:rPr>
          <w:rFonts w:ascii="Palatino Linotype" w:eastAsia="MS Gothic" w:hAnsi="Palatino Linotype" w:cs="Times New Roman"/>
          <w:b/>
          <w:szCs w:val="26"/>
          <w:u w:val="single"/>
        </w:rPr>
        <w:t>para cada caso además de fundar y motivar</w:t>
      </w:r>
      <w:r w:rsidRPr="00143D29">
        <w:rPr>
          <w:rFonts w:ascii="Palatino Linotype" w:eastAsia="MS Gothic" w:hAnsi="Palatino Linotype" w:cs="Times New Roman"/>
          <w:szCs w:val="26"/>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143D29">
        <w:rPr>
          <w:rFonts w:ascii="Palatino Linotype" w:eastAsia="MS Gothic" w:hAnsi="Palatino Linotype" w:cs="Times New Roman"/>
          <w:szCs w:val="26"/>
          <w:vertAlign w:val="superscript"/>
        </w:rPr>
        <w:footnoteReference w:id="15"/>
      </w:r>
      <w:r w:rsidRPr="00143D29">
        <w:rPr>
          <w:rFonts w:ascii="Palatino Linotype" w:eastAsia="MS Gothic" w:hAnsi="Palatino Linotype" w:cs="Times New Roman"/>
          <w:szCs w:val="26"/>
        </w:rPr>
        <w:t xml:space="preserve"> del servidor público que no tienen ninguna injerencia en el tema de la transparencia y la rendición de cuentas, por ejemplo, </w:t>
      </w:r>
      <w:r w:rsidRPr="00143D29">
        <w:rPr>
          <w:rFonts w:ascii="Palatino Linotype" w:eastAsia="MS Gothic" w:hAnsi="Palatino Linotype" w:cs="Times New Roman"/>
          <w:szCs w:val="26"/>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4595BCB5" w14:textId="77777777" w:rsidR="00D7232B" w:rsidRPr="00143D29" w:rsidRDefault="00D7232B" w:rsidP="00D7232B">
      <w:pPr>
        <w:pStyle w:val="Prrafodelista"/>
        <w:tabs>
          <w:tab w:val="left" w:pos="426"/>
        </w:tabs>
        <w:spacing w:before="240" w:after="240" w:line="360" w:lineRule="auto"/>
        <w:ind w:left="0" w:right="51"/>
        <w:jc w:val="both"/>
        <w:rPr>
          <w:rFonts w:ascii="Palatino Linotype" w:hAnsi="Palatino Linotype"/>
          <w:color w:val="000000" w:themeColor="text1"/>
        </w:rPr>
      </w:pPr>
    </w:p>
    <w:p w14:paraId="1C754A65" w14:textId="77777777" w:rsidR="00D7232B" w:rsidRPr="00143D29" w:rsidRDefault="00D7232B" w:rsidP="00D7232B">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143D29">
        <w:rPr>
          <w:rFonts w:ascii="Palatino Linotype" w:hAnsi="Palatino Linotype"/>
          <w:color w:val="000000" w:themeColor="text1"/>
        </w:rPr>
        <w:t xml:space="preserve">Otro </w:t>
      </w:r>
      <w:r w:rsidRPr="00143D29">
        <w:rPr>
          <w:rFonts w:ascii="Palatino Linotype" w:eastAsia="MS Gothic" w:hAnsi="Palatino Linotype" w:cs="Times New Roman"/>
          <w:szCs w:val="26"/>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0AE1122D" w14:textId="77777777" w:rsidR="005D7161" w:rsidRPr="00143D29" w:rsidRDefault="005D7161" w:rsidP="005D7161">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110729BD" w:rsidR="00332D3C" w:rsidRPr="00143D29" w:rsidRDefault="00F01801" w:rsidP="00203CE0">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143D29">
        <w:rPr>
          <w:rFonts w:ascii="Palatino Linotype" w:hAnsi="Palatino Linotype"/>
          <w:color w:val="000000" w:themeColor="text1"/>
          <w:lang w:val="es-ES"/>
        </w:rPr>
        <w:t xml:space="preserve">Por </w:t>
      </w:r>
      <w:r w:rsidR="00B41516" w:rsidRPr="00143D29">
        <w:rPr>
          <w:rFonts w:ascii="Palatino Linotype" w:hAnsi="Palatino Linotype"/>
          <w:color w:val="000000" w:themeColor="text1"/>
        </w:rPr>
        <w:t xml:space="preserve">lo anteriormente expuesto y fundado, éste </w:t>
      </w:r>
      <w:r w:rsidR="00B41516" w:rsidRPr="00143D29">
        <w:rPr>
          <w:rFonts w:ascii="Palatino Linotype" w:hAnsi="Palatino Linotype"/>
          <w:b/>
          <w:color w:val="000000" w:themeColor="text1"/>
        </w:rPr>
        <w:t>ÓRGANO GARANTE</w:t>
      </w:r>
      <w:r w:rsidR="00B41516" w:rsidRPr="00143D29">
        <w:rPr>
          <w:rFonts w:ascii="Palatino Linotype" w:hAnsi="Palatino Linotype"/>
          <w:color w:val="000000" w:themeColor="text1"/>
        </w:rPr>
        <w:t xml:space="preserve"> emite los siguientes:</w:t>
      </w:r>
      <w:r w:rsidR="00D71057" w:rsidRPr="00143D29">
        <w:rPr>
          <w:rFonts w:ascii="Palatino Linotype" w:hAnsi="Palatino Linotype"/>
          <w:color w:val="000000" w:themeColor="text1"/>
        </w:rPr>
        <w:t>--------------------------------------------------------------------------</w:t>
      </w:r>
      <w:r w:rsidR="00E10AC3" w:rsidRPr="00143D29">
        <w:rPr>
          <w:rFonts w:ascii="Palatino Linotype" w:hAnsi="Palatino Linotype"/>
          <w:color w:val="000000" w:themeColor="text1"/>
        </w:rPr>
        <w:t>-----------------</w:t>
      </w:r>
      <w:r w:rsidR="00507D3F" w:rsidRPr="00143D29">
        <w:rPr>
          <w:rFonts w:ascii="Palatino Linotype" w:hAnsi="Palatino Linotype"/>
          <w:color w:val="000000" w:themeColor="text1"/>
        </w:rPr>
        <w:t>----</w:t>
      </w:r>
    </w:p>
    <w:p w14:paraId="2932115E" w14:textId="77777777" w:rsidR="00283210" w:rsidRPr="00143D29" w:rsidRDefault="00283210" w:rsidP="00283210">
      <w:pPr>
        <w:pStyle w:val="Prrafodelista"/>
        <w:tabs>
          <w:tab w:val="left" w:pos="426"/>
        </w:tabs>
        <w:spacing w:before="240" w:after="240" w:line="360" w:lineRule="auto"/>
        <w:ind w:left="0" w:right="51"/>
        <w:jc w:val="both"/>
        <w:rPr>
          <w:rFonts w:ascii="Palatino Linotype" w:hAnsi="Palatino Linotype"/>
          <w:color w:val="000000" w:themeColor="text1"/>
        </w:rPr>
      </w:pPr>
    </w:p>
    <w:p w14:paraId="18C7D92B" w14:textId="77777777" w:rsidR="009959DB" w:rsidRPr="00143D29" w:rsidRDefault="009959DB" w:rsidP="009959DB">
      <w:pPr>
        <w:pStyle w:val="Ttulo1"/>
        <w:spacing w:line="360" w:lineRule="auto"/>
        <w:jc w:val="center"/>
        <w:rPr>
          <w:b/>
          <w:color w:val="000000" w:themeColor="text1"/>
          <w:szCs w:val="24"/>
        </w:rPr>
      </w:pPr>
      <w:bookmarkStart w:id="40" w:name="_Toc495427547"/>
      <w:bookmarkStart w:id="41" w:name="_Toc497905366"/>
      <w:bookmarkStart w:id="42" w:name="_Toc32594031"/>
      <w:r w:rsidRPr="00143D29">
        <w:rPr>
          <w:b/>
          <w:color w:val="000000" w:themeColor="text1"/>
          <w:szCs w:val="24"/>
        </w:rPr>
        <w:lastRenderedPageBreak/>
        <w:t>R E S O L U T I V O S</w:t>
      </w:r>
      <w:bookmarkEnd w:id="26"/>
      <w:bookmarkEnd w:id="27"/>
      <w:bookmarkEnd w:id="40"/>
      <w:bookmarkEnd w:id="41"/>
      <w:bookmarkEnd w:id="42"/>
    </w:p>
    <w:p w14:paraId="3F9F784F" w14:textId="6FF77B4B" w:rsidR="003D1782" w:rsidRPr="00143D29" w:rsidRDefault="003D1782" w:rsidP="003D1782">
      <w:pPr>
        <w:spacing w:line="360" w:lineRule="auto"/>
        <w:jc w:val="both"/>
        <w:rPr>
          <w:rFonts w:ascii="Palatino Linotype" w:hAnsi="Palatino Linotype" w:cs="Arial"/>
          <w:bCs/>
          <w:lang w:eastAsia="es-MX"/>
        </w:rPr>
      </w:pPr>
      <w:r w:rsidRPr="00143D29">
        <w:rPr>
          <w:rFonts w:ascii="Palatino Linotype" w:eastAsia="Times New Roman" w:hAnsi="Palatino Linotype" w:cs="Arial"/>
          <w:b/>
        </w:rPr>
        <w:t xml:space="preserve">PRIMERO. </w:t>
      </w:r>
      <w:r w:rsidRPr="00143D29">
        <w:rPr>
          <w:rFonts w:ascii="Palatino Linotype" w:eastAsia="Times New Roman" w:hAnsi="Palatino Linotype" w:cs="Arial"/>
        </w:rPr>
        <w:t>Resultan fundadas las</w:t>
      </w:r>
      <w:r w:rsidRPr="00143D29">
        <w:rPr>
          <w:rFonts w:ascii="Palatino Linotype" w:eastAsia="Times New Roman" w:hAnsi="Palatino Linotype" w:cs="Arial"/>
          <w:b/>
        </w:rPr>
        <w:t xml:space="preserve"> </w:t>
      </w:r>
      <w:r w:rsidRPr="00143D29">
        <w:rPr>
          <w:rFonts w:ascii="Palatino Linotype" w:eastAsia="Times New Roman" w:hAnsi="Palatino Linotype" w:cs="Arial"/>
          <w:lang w:val="es-ES"/>
        </w:rPr>
        <w:t xml:space="preserve">razones o motivos de inconformidad hechos valer </w:t>
      </w:r>
      <w:r w:rsidRPr="00143D29">
        <w:rPr>
          <w:rFonts w:ascii="Palatino Linotype" w:eastAsia="Calibri" w:hAnsi="Palatino Linotype" w:cs="Arial"/>
          <w:lang w:val="es-ES"/>
        </w:rPr>
        <w:t xml:space="preserve">en el recurso de revisión </w:t>
      </w:r>
      <w:r w:rsidRPr="00143D29">
        <w:rPr>
          <w:rFonts w:ascii="Palatino Linotype" w:hAnsi="Palatino Linotype" w:cs="Arial"/>
          <w:b/>
          <w:bCs/>
        </w:rPr>
        <w:t>09083/INFOEM/IP/RR/2019</w:t>
      </w:r>
      <w:r w:rsidRPr="00143D29">
        <w:rPr>
          <w:rFonts w:ascii="Palatino Linotype" w:hAnsi="Palatino Linotype" w:cs="Arial"/>
          <w:b/>
          <w:bCs/>
          <w:lang w:eastAsia="es-MX"/>
        </w:rPr>
        <w:t xml:space="preserve"> </w:t>
      </w:r>
      <w:r w:rsidRPr="00143D29">
        <w:rPr>
          <w:rFonts w:ascii="Palatino Linotype" w:hAnsi="Palatino Linotype" w:cs="Arial"/>
          <w:bCs/>
          <w:lang w:eastAsia="es-MX"/>
        </w:rPr>
        <w:t xml:space="preserve">en términos de los </w:t>
      </w:r>
      <w:r w:rsidRPr="00143D29">
        <w:rPr>
          <w:rFonts w:ascii="Palatino Linotype" w:hAnsi="Palatino Linotype" w:cs="Arial"/>
          <w:b/>
          <w:bCs/>
          <w:lang w:eastAsia="es-MX"/>
        </w:rPr>
        <w:t xml:space="preserve">Considerandos CUARTO y QUINTO </w:t>
      </w:r>
      <w:r w:rsidRPr="00143D29">
        <w:rPr>
          <w:rFonts w:ascii="Palatino Linotype" w:hAnsi="Palatino Linotype" w:cs="Arial"/>
          <w:bCs/>
          <w:lang w:eastAsia="es-MX"/>
        </w:rPr>
        <w:t>de la presente resolución.</w:t>
      </w:r>
    </w:p>
    <w:p w14:paraId="63D73F2C" w14:textId="26136D09" w:rsidR="003D1782" w:rsidRPr="00143D29" w:rsidRDefault="003D1782" w:rsidP="003D1782">
      <w:pPr>
        <w:spacing w:before="240" w:after="240" w:line="360" w:lineRule="auto"/>
        <w:jc w:val="both"/>
        <w:rPr>
          <w:rFonts w:ascii="Palatino Linotype" w:eastAsia="Calibri" w:hAnsi="Palatino Linotype" w:cs="Arial"/>
          <w:lang w:val="es-ES"/>
        </w:rPr>
      </w:pPr>
      <w:r w:rsidRPr="00143D29">
        <w:rPr>
          <w:rFonts w:ascii="Palatino Linotype" w:hAnsi="Palatino Linotype"/>
          <w:b/>
        </w:rPr>
        <w:t>SEGUNDO.</w:t>
      </w:r>
      <w:r w:rsidRPr="00143D29">
        <w:rPr>
          <w:rStyle w:val="Ttulo2Car"/>
          <w:rFonts w:ascii="Palatino Linotype" w:hAnsi="Palatino Linotype"/>
          <w:b/>
        </w:rPr>
        <w:t xml:space="preserve"> </w:t>
      </w:r>
      <w:r w:rsidRPr="00143D29">
        <w:rPr>
          <w:rFonts w:ascii="Palatino Linotype" w:eastAsia="Calibri" w:hAnsi="Palatino Linotype" w:cs="Arial"/>
          <w:lang w:val="es-ES"/>
        </w:rPr>
        <w:t>Se</w:t>
      </w:r>
      <w:r w:rsidRPr="00143D29">
        <w:rPr>
          <w:rFonts w:ascii="Palatino Linotype" w:eastAsia="Calibri" w:hAnsi="Palatino Linotype" w:cs="Arial"/>
          <w:b/>
          <w:lang w:val="es-ES"/>
        </w:rPr>
        <w:t xml:space="preserve"> REVOCA </w:t>
      </w:r>
      <w:r w:rsidRPr="00143D29">
        <w:rPr>
          <w:rFonts w:ascii="Palatino Linotype" w:eastAsia="Calibri" w:hAnsi="Palatino Linotype" w:cs="Arial"/>
          <w:lang w:val="es-ES"/>
        </w:rPr>
        <w:t>la respuesta emitida por el</w:t>
      </w:r>
      <w:r w:rsidRPr="00143D29">
        <w:rPr>
          <w:rFonts w:ascii="Palatino Linotype" w:eastAsia="Calibri" w:hAnsi="Palatino Linotype" w:cs="Arial"/>
          <w:b/>
          <w:lang w:val="es-ES"/>
        </w:rPr>
        <w:t xml:space="preserve"> </w:t>
      </w:r>
      <w:r w:rsidRPr="00143D29">
        <w:rPr>
          <w:rFonts w:ascii="Palatino Linotype" w:hAnsi="Palatino Linotype" w:cs="Arial"/>
          <w:b/>
        </w:rPr>
        <w:t>Ayuntamiento de Chicoloapan</w:t>
      </w:r>
      <w:r w:rsidRPr="00143D29">
        <w:rPr>
          <w:rFonts w:ascii="Palatino Linotype" w:hAnsi="Palatino Linotype"/>
          <w:b/>
          <w:bCs/>
        </w:rPr>
        <w:t xml:space="preserve"> </w:t>
      </w:r>
      <w:r w:rsidRPr="00143D29">
        <w:rPr>
          <w:rFonts w:ascii="Palatino Linotype" w:hAnsi="Palatino Linotype"/>
          <w:bCs/>
        </w:rPr>
        <w:t>y se</w:t>
      </w:r>
      <w:r w:rsidRPr="00143D29">
        <w:rPr>
          <w:rFonts w:ascii="Palatino Linotype" w:hAnsi="Palatino Linotype"/>
          <w:b/>
          <w:bCs/>
        </w:rPr>
        <w:t xml:space="preserve"> ORDENA</w:t>
      </w:r>
      <w:r w:rsidRPr="00143D29">
        <w:rPr>
          <w:rFonts w:ascii="Palatino Linotype" w:eastAsia="Times New Roman" w:hAnsi="Palatino Linotype" w:cs="Arial"/>
          <w:lang w:val="es-ES"/>
        </w:rPr>
        <w:t xml:space="preserve"> </w:t>
      </w:r>
      <w:r w:rsidRPr="00143D29">
        <w:rPr>
          <w:rFonts w:ascii="Palatino Linotype" w:eastAsia="Calibri" w:hAnsi="Palatino Linotype" w:cs="Arial"/>
          <w:lang w:val="es-ES"/>
        </w:rPr>
        <w:t xml:space="preserve">entregar vía Sistema de Acceso a la Información Mexiquense </w:t>
      </w:r>
      <w:r w:rsidRPr="00143D29">
        <w:rPr>
          <w:rFonts w:ascii="Palatino Linotype" w:eastAsia="Calibri" w:hAnsi="Palatino Linotype" w:cs="Arial"/>
          <w:b/>
          <w:lang w:val="es-ES"/>
        </w:rPr>
        <w:t>(</w:t>
      </w:r>
      <w:r w:rsidRPr="00143D29">
        <w:rPr>
          <w:rFonts w:ascii="Palatino Linotype" w:eastAsia="Calibri" w:hAnsi="Palatino Linotype" w:cs="Arial"/>
          <w:b/>
          <w:i/>
          <w:lang w:val="es-ES"/>
        </w:rPr>
        <w:t>SAIMEX</w:t>
      </w:r>
      <w:r w:rsidRPr="00143D29">
        <w:rPr>
          <w:rFonts w:ascii="Palatino Linotype" w:eastAsia="Calibri" w:hAnsi="Palatino Linotype" w:cs="Arial"/>
          <w:b/>
          <w:lang w:val="es-ES"/>
        </w:rPr>
        <w:t xml:space="preserve">), </w:t>
      </w:r>
      <w:r w:rsidRPr="00143D29">
        <w:rPr>
          <w:rFonts w:ascii="Palatino Linotype" w:eastAsia="Calibri" w:hAnsi="Palatino Linotype" w:cs="Arial"/>
          <w:lang w:val="es-ES"/>
        </w:rPr>
        <w:t>previa búsqueda exhaustiva y razonable</w:t>
      </w:r>
      <w:r w:rsidRPr="00143D29">
        <w:rPr>
          <w:rFonts w:ascii="Palatino Linotype" w:eastAsia="Calibri" w:hAnsi="Palatino Linotype" w:cs="Arial"/>
          <w:b/>
          <w:lang w:val="es-ES"/>
        </w:rPr>
        <w:t xml:space="preserve">, </w:t>
      </w:r>
      <w:r w:rsidRPr="00143D29">
        <w:rPr>
          <w:rFonts w:ascii="Palatino Linotype" w:eastAsia="Calibri" w:hAnsi="Palatino Linotype" w:cs="Arial"/>
          <w:lang w:val="es-ES"/>
        </w:rPr>
        <w:t>de ser procedente en versión pública, la siguiente información:</w:t>
      </w:r>
    </w:p>
    <w:p w14:paraId="539F57F8" w14:textId="2D4D62B6" w:rsidR="003D1782" w:rsidRPr="00143D29" w:rsidRDefault="003D1782" w:rsidP="003D1782">
      <w:pPr>
        <w:pStyle w:val="Prrafodelista"/>
        <w:numPr>
          <w:ilvl w:val="0"/>
          <w:numId w:val="29"/>
        </w:numPr>
        <w:tabs>
          <w:tab w:val="left" w:pos="709"/>
        </w:tabs>
        <w:spacing w:line="360" w:lineRule="auto"/>
        <w:ind w:left="567" w:right="49" w:firstLine="0"/>
        <w:contextualSpacing w:val="0"/>
        <w:jc w:val="both"/>
        <w:rPr>
          <w:rFonts w:ascii="Palatino Linotype" w:hAnsi="Palatino Linotype"/>
          <w:szCs w:val="22"/>
        </w:rPr>
      </w:pPr>
      <w:r w:rsidRPr="00143D29">
        <w:rPr>
          <w:rFonts w:ascii="Palatino Linotype" w:hAnsi="Palatino Linotype"/>
          <w:b/>
          <w:szCs w:val="22"/>
        </w:rPr>
        <w:t xml:space="preserve">De todas las áreas verdes y de donación que realizó la empresa constructora </w:t>
      </w:r>
      <w:r w:rsidRPr="00143D29">
        <w:rPr>
          <w:rFonts w:ascii="Palatino Linotype" w:hAnsi="Palatino Linotype"/>
          <w:b/>
          <w:i/>
          <w:szCs w:val="22"/>
        </w:rPr>
        <w:t>SARE</w:t>
      </w:r>
      <w:r w:rsidRPr="00143D29">
        <w:rPr>
          <w:rFonts w:ascii="Palatino Linotype" w:hAnsi="Palatino Linotype"/>
          <w:b/>
          <w:szCs w:val="22"/>
        </w:rPr>
        <w:t xml:space="preserve"> en el sitio que hoy ocupa la Unidad Habitacional Ciudad Galaxia Los Reyes, desde el uno (01) de enero del dos mil al dos (02) de diciembre del dos mil diecinueve</w:t>
      </w:r>
      <w:r w:rsidR="00CB7F4F" w:rsidRPr="00143D29">
        <w:rPr>
          <w:rFonts w:ascii="Palatino Linotype" w:hAnsi="Palatino Linotype"/>
          <w:b/>
          <w:szCs w:val="22"/>
        </w:rPr>
        <w:t>, los documentos donde conste la siguiente información</w:t>
      </w:r>
      <w:r w:rsidRPr="00143D29">
        <w:rPr>
          <w:rFonts w:ascii="Palatino Linotype" w:hAnsi="Palatino Linotype"/>
          <w:b/>
          <w:szCs w:val="22"/>
        </w:rPr>
        <w:t>:</w:t>
      </w:r>
    </w:p>
    <w:p w14:paraId="5528CCB5" w14:textId="01FBCBB0" w:rsidR="003D1782" w:rsidRPr="00143D29" w:rsidRDefault="00CB7F4F" w:rsidP="003D1782">
      <w:pPr>
        <w:pStyle w:val="Prrafodelista"/>
        <w:numPr>
          <w:ilvl w:val="1"/>
          <w:numId w:val="29"/>
        </w:numPr>
        <w:tabs>
          <w:tab w:val="left" w:pos="1134"/>
        </w:tabs>
        <w:spacing w:line="360" w:lineRule="auto"/>
        <w:ind w:left="851" w:right="49" w:firstLine="0"/>
        <w:contextualSpacing w:val="0"/>
        <w:jc w:val="both"/>
        <w:rPr>
          <w:rFonts w:ascii="Palatino Linotype" w:hAnsi="Palatino Linotype"/>
          <w:b/>
          <w:szCs w:val="22"/>
        </w:rPr>
      </w:pPr>
      <w:r w:rsidRPr="00143D29">
        <w:rPr>
          <w:rFonts w:ascii="Palatino Linotype" w:hAnsi="Palatino Linotype"/>
          <w:b/>
          <w:szCs w:val="22"/>
        </w:rPr>
        <w:t>U</w:t>
      </w:r>
      <w:r w:rsidR="00F76840" w:rsidRPr="00143D29">
        <w:rPr>
          <w:rFonts w:ascii="Palatino Linotype" w:hAnsi="Palatino Linotype"/>
          <w:b/>
          <w:szCs w:val="22"/>
        </w:rPr>
        <w:t>bicación física</w:t>
      </w:r>
      <w:r w:rsidRPr="00143D29">
        <w:rPr>
          <w:rFonts w:ascii="Palatino Linotype" w:hAnsi="Palatino Linotype"/>
          <w:b/>
          <w:szCs w:val="22"/>
        </w:rPr>
        <w:t>; y,</w:t>
      </w:r>
    </w:p>
    <w:p w14:paraId="6257A747" w14:textId="31024763" w:rsidR="00F76840" w:rsidRDefault="00F76840" w:rsidP="003D1782">
      <w:pPr>
        <w:pStyle w:val="Prrafodelista"/>
        <w:numPr>
          <w:ilvl w:val="1"/>
          <w:numId w:val="29"/>
        </w:numPr>
        <w:tabs>
          <w:tab w:val="left" w:pos="1134"/>
        </w:tabs>
        <w:spacing w:line="360" w:lineRule="auto"/>
        <w:ind w:left="851" w:right="49" w:firstLine="0"/>
        <w:contextualSpacing w:val="0"/>
        <w:jc w:val="both"/>
        <w:rPr>
          <w:rFonts w:ascii="Palatino Linotype" w:hAnsi="Palatino Linotype"/>
          <w:b/>
          <w:szCs w:val="22"/>
        </w:rPr>
      </w:pPr>
      <w:r w:rsidRPr="00143D29">
        <w:rPr>
          <w:rFonts w:ascii="Palatino Linotype" w:hAnsi="Palatino Linotype"/>
          <w:b/>
          <w:szCs w:val="22"/>
        </w:rPr>
        <w:t>Acta de Cabildo</w:t>
      </w:r>
      <w:r w:rsidR="00CB7F4F" w:rsidRPr="00143D29">
        <w:rPr>
          <w:rFonts w:ascii="Palatino Linotype" w:hAnsi="Palatino Linotype"/>
          <w:b/>
          <w:szCs w:val="22"/>
        </w:rPr>
        <w:t xml:space="preserve"> </w:t>
      </w:r>
      <w:r w:rsidR="007639AE" w:rsidRPr="00143D29">
        <w:rPr>
          <w:rFonts w:ascii="Palatino Linotype" w:hAnsi="Palatino Linotype"/>
          <w:b/>
          <w:szCs w:val="22"/>
        </w:rPr>
        <w:t>o documento donde conste el registro, folio o libro mediante el cual se haya registrado su recepción</w:t>
      </w:r>
      <w:r w:rsidRPr="00143D29">
        <w:rPr>
          <w:rFonts w:ascii="Palatino Linotype" w:hAnsi="Palatino Linotype"/>
          <w:b/>
          <w:szCs w:val="22"/>
        </w:rPr>
        <w:t>.</w:t>
      </w:r>
    </w:p>
    <w:p w14:paraId="60533214" w14:textId="77777777" w:rsidR="00143D29" w:rsidRPr="00143D29" w:rsidRDefault="00143D29" w:rsidP="00143D29">
      <w:pPr>
        <w:pStyle w:val="Prrafodelista"/>
        <w:tabs>
          <w:tab w:val="left" w:pos="1134"/>
        </w:tabs>
        <w:spacing w:line="360" w:lineRule="auto"/>
        <w:ind w:left="851" w:right="49"/>
        <w:contextualSpacing w:val="0"/>
        <w:jc w:val="both"/>
        <w:rPr>
          <w:rFonts w:ascii="Palatino Linotype" w:hAnsi="Palatino Linotype"/>
          <w:b/>
          <w:szCs w:val="22"/>
        </w:rPr>
      </w:pPr>
    </w:p>
    <w:p w14:paraId="1F884CF4" w14:textId="2FBAAE1A" w:rsidR="003D1782" w:rsidRPr="00143D29" w:rsidRDefault="003D1782" w:rsidP="003D1782">
      <w:pPr>
        <w:spacing w:line="360" w:lineRule="auto"/>
        <w:jc w:val="both"/>
        <w:rPr>
          <w:rFonts w:ascii="Palatino Linotype" w:eastAsia="Calibri" w:hAnsi="Palatino Linotype" w:cs="Arial"/>
          <w:lang w:val="es-ES"/>
        </w:rPr>
      </w:pPr>
      <w:r w:rsidRPr="00143D29">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4AFCE43D" w14:textId="77777777" w:rsidR="003D1782" w:rsidRPr="00143D29" w:rsidRDefault="003D1782" w:rsidP="003D1782">
      <w:pPr>
        <w:tabs>
          <w:tab w:val="left" w:pos="8080"/>
        </w:tabs>
        <w:spacing w:line="360" w:lineRule="auto"/>
        <w:ind w:right="49"/>
        <w:contextualSpacing/>
        <w:jc w:val="both"/>
        <w:rPr>
          <w:rFonts w:ascii="Palatino Linotype" w:eastAsia="Palatino Linotype" w:hAnsi="Palatino Linotype" w:cs="Palatino Linotype"/>
          <w:b/>
        </w:rPr>
      </w:pPr>
    </w:p>
    <w:p w14:paraId="62CCC975" w14:textId="77777777" w:rsidR="003D1782" w:rsidRDefault="003D1782" w:rsidP="003D1782">
      <w:pPr>
        <w:tabs>
          <w:tab w:val="left" w:pos="8080"/>
        </w:tabs>
        <w:spacing w:line="360" w:lineRule="auto"/>
        <w:ind w:right="49"/>
        <w:contextualSpacing/>
        <w:jc w:val="both"/>
        <w:rPr>
          <w:rFonts w:ascii="Palatino Linotype" w:hAnsi="Palatino Linotype"/>
          <w:color w:val="222222"/>
          <w:shd w:val="clear" w:color="auto" w:fill="FFFFFF"/>
        </w:rPr>
      </w:pPr>
      <w:r w:rsidRPr="00143D29">
        <w:rPr>
          <w:rFonts w:ascii="Palatino Linotype" w:eastAsia="Palatino Linotype" w:hAnsi="Palatino Linotype" w:cs="Palatino Linotype"/>
          <w:b/>
        </w:rPr>
        <w:lastRenderedPageBreak/>
        <w:t xml:space="preserve">TERCERO. Notifíquese </w:t>
      </w:r>
      <w:r w:rsidRPr="00143D29">
        <w:rPr>
          <w:rFonts w:ascii="Palatino Linotype" w:eastAsia="Palatino Linotype" w:hAnsi="Palatino Linotype" w:cs="Palatino Linotype"/>
        </w:rPr>
        <w:t xml:space="preserve">al Titular de la Unidad de Transparencia del </w:t>
      </w:r>
      <w:r w:rsidRPr="00143D29">
        <w:rPr>
          <w:rFonts w:ascii="Palatino Linotype" w:eastAsia="Palatino Linotype" w:hAnsi="Palatino Linotype" w:cs="Palatino Linotype"/>
          <w:b/>
        </w:rPr>
        <w:t>SUJETO OBLIGADO</w:t>
      </w:r>
      <w:r w:rsidRPr="00143D29">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143D29">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2B504C0" w14:textId="77777777" w:rsidR="00143D29" w:rsidRPr="00143D29" w:rsidRDefault="00143D29" w:rsidP="003D1782">
      <w:pPr>
        <w:tabs>
          <w:tab w:val="left" w:pos="8080"/>
        </w:tabs>
        <w:spacing w:line="360" w:lineRule="auto"/>
        <w:ind w:right="49"/>
        <w:contextualSpacing/>
        <w:jc w:val="both"/>
        <w:rPr>
          <w:rFonts w:ascii="Palatino Linotype" w:eastAsia="Palatino Linotype" w:hAnsi="Palatino Linotype" w:cs="Palatino Linotype"/>
          <w:b/>
        </w:rPr>
      </w:pPr>
    </w:p>
    <w:p w14:paraId="32544757" w14:textId="336C20DC" w:rsidR="003D1782" w:rsidRPr="00143D29" w:rsidRDefault="003D1782" w:rsidP="003D1782">
      <w:pPr>
        <w:shd w:val="clear" w:color="auto" w:fill="FFFFFF"/>
        <w:spacing w:line="360" w:lineRule="auto"/>
        <w:jc w:val="both"/>
        <w:rPr>
          <w:rFonts w:ascii="Palatino Linotype" w:hAnsi="Palatino Linotype"/>
        </w:rPr>
      </w:pPr>
      <w:r w:rsidRPr="00143D29">
        <w:rPr>
          <w:rFonts w:ascii="Palatino Linotype" w:eastAsia="Times New Roman" w:hAnsi="Palatino Linotype" w:cs="Arial"/>
          <w:b/>
        </w:rPr>
        <w:t xml:space="preserve">CUARTO. </w:t>
      </w:r>
      <w:r w:rsidRPr="00143D29">
        <w:rPr>
          <w:rFonts w:ascii="Palatino Linotype" w:eastAsia="Times New Roman" w:hAnsi="Palatino Linotype" w:cs="Times New Roman"/>
          <w:b/>
          <w:bCs/>
          <w:color w:val="222222"/>
          <w:lang w:val="es-ES"/>
        </w:rPr>
        <w:t>Notifíquese a</w:t>
      </w:r>
      <w:r w:rsidR="00A0677D">
        <w:rPr>
          <w:rFonts w:ascii="Palatino Linotype" w:hAnsi="Palatino Linotype"/>
          <w:b/>
          <w:szCs w:val="22"/>
        </w:rPr>
        <w:t xml:space="preserve">  </w:t>
      </w:r>
      <w:r w:rsidR="00A0677D" w:rsidRPr="00A0677D">
        <w:rPr>
          <w:rFonts w:ascii="Palatino Linotype" w:hAnsi="Palatino Linotype"/>
          <w:b/>
          <w:szCs w:val="22"/>
          <w:shd w:val="clear" w:color="auto" w:fill="000000" w:themeFill="text1"/>
        </w:rPr>
        <w:t xml:space="preserve">               </w:t>
      </w:r>
      <w:r w:rsidR="00A0677D">
        <w:rPr>
          <w:rFonts w:ascii="Palatino Linotype" w:hAnsi="Palatino Linotype"/>
          <w:b/>
          <w:szCs w:val="22"/>
          <w:shd w:val="clear" w:color="auto" w:fill="000000" w:themeFill="text1"/>
        </w:rPr>
        <w:t xml:space="preserve">   </w:t>
      </w:r>
      <w:r w:rsidR="00A0677D" w:rsidRPr="00A0677D">
        <w:rPr>
          <w:rFonts w:ascii="Palatino Linotype" w:hAnsi="Palatino Linotype"/>
          <w:b/>
          <w:szCs w:val="22"/>
          <w:shd w:val="clear" w:color="auto" w:fill="000000" w:themeFill="text1"/>
        </w:rPr>
        <w:t xml:space="preserve"> </w:t>
      </w:r>
      <w:r w:rsidR="00A0677D">
        <w:rPr>
          <w:rFonts w:ascii="Palatino Linotype" w:hAnsi="Palatino Linotype"/>
          <w:b/>
          <w:szCs w:val="22"/>
          <w:shd w:val="clear" w:color="auto" w:fill="000000" w:themeFill="text1"/>
        </w:rPr>
        <w:t xml:space="preserve">                       </w:t>
      </w:r>
      <w:r w:rsidR="00A0677D" w:rsidRPr="00A0677D">
        <w:rPr>
          <w:rFonts w:ascii="Palatino Linotype" w:hAnsi="Palatino Linotype"/>
          <w:b/>
          <w:szCs w:val="22"/>
          <w:shd w:val="clear" w:color="auto" w:fill="000000" w:themeFill="text1"/>
        </w:rPr>
        <w:t xml:space="preserve"> </w:t>
      </w:r>
      <w:r w:rsidR="00A0677D">
        <w:rPr>
          <w:rFonts w:ascii="Palatino Linotype" w:hAnsi="Palatino Linotype"/>
          <w:b/>
          <w:szCs w:val="22"/>
          <w:shd w:val="clear" w:color="auto" w:fill="000000" w:themeFill="text1"/>
        </w:rPr>
        <w:t xml:space="preserve">   </w:t>
      </w:r>
      <w:r w:rsidR="00A0677D" w:rsidRPr="00A0677D">
        <w:rPr>
          <w:rFonts w:ascii="Palatino Linotype" w:hAnsi="Palatino Linotype"/>
          <w:b/>
          <w:szCs w:val="22"/>
          <w:shd w:val="clear" w:color="auto" w:fill="000000" w:themeFill="text1"/>
        </w:rPr>
        <w:t xml:space="preserve"> </w:t>
      </w:r>
      <w:r w:rsidR="00A0677D">
        <w:rPr>
          <w:rFonts w:ascii="Palatino Linotype" w:hAnsi="Palatino Linotype"/>
          <w:b/>
          <w:szCs w:val="22"/>
          <w:shd w:val="clear" w:color="auto" w:fill="000000" w:themeFill="text1"/>
        </w:rPr>
        <w:t xml:space="preserve">  </w:t>
      </w:r>
      <w:r w:rsidR="00A0677D" w:rsidRPr="00A0677D">
        <w:rPr>
          <w:rFonts w:ascii="Palatino Linotype" w:hAnsi="Palatino Linotype"/>
          <w:b/>
          <w:szCs w:val="22"/>
          <w:shd w:val="clear" w:color="auto" w:fill="000000" w:themeFill="text1"/>
        </w:rPr>
        <w:t xml:space="preserve">  </w:t>
      </w:r>
      <w:r w:rsidR="00A0677D" w:rsidRPr="00A0677D">
        <w:rPr>
          <w:rFonts w:ascii="Palatino Linotype" w:hAnsi="Palatino Linotype"/>
          <w:b/>
          <w:szCs w:val="22"/>
        </w:rPr>
        <w:t xml:space="preserve">  </w:t>
      </w:r>
      <w:r w:rsidRPr="00143D29">
        <w:rPr>
          <w:rFonts w:ascii="Palatino Linotype" w:hAnsi="Palatino Linotype"/>
        </w:rPr>
        <w:t xml:space="preserve">la presente </w:t>
      </w:r>
      <w:r w:rsidR="00F76840" w:rsidRPr="00143D29">
        <w:rPr>
          <w:rFonts w:ascii="Palatino Linotype" w:hAnsi="Palatino Linotype"/>
        </w:rPr>
        <w:t>resolución.</w:t>
      </w:r>
    </w:p>
    <w:p w14:paraId="66419E7C" w14:textId="77777777" w:rsidR="003D1782" w:rsidRPr="00143D29" w:rsidRDefault="003D1782" w:rsidP="003D1782">
      <w:pPr>
        <w:shd w:val="clear" w:color="auto" w:fill="FFFFFF"/>
        <w:spacing w:line="360" w:lineRule="auto"/>
        <w:jc w:val="both"/>
        <w:rPr>
          <w:rFonts w:ascii="Palatino Linotype" w:hAnsi="Palatino Linotype"/>
        </w:rPr>
      </w:pPr>
    </w:p>
    <w:p w14:paraId="7E69D8A1" w14:textId="6A33CA49" w:rsidR="003D1782" w:rsidRDefault="003D1782" w:rsidP="003D1782">
      <w:pPr>
        <w:shd w:val="clear" w:color="auto" w:fill="FFFFFF"/>
        <w:spacing w:line="360" w:lineRule="auto"/>
        <w:jc w:val="both"/>
        <w:rPr>
          <w:rFonts w:ascii="Palatino Linotype" w:eastAsia="MS Mincho" w:hAnsi="Palatino Linotype" w:cs="Times New Roman"/>
          <w:lang w:val="es-ES"/>
        </w:rPr>
      </w:pPr>
      <w:r w:rsidRPr="00143D29">
        <w:rPr>
          <w:rFonts w:ascii="Palatino Linotype" w:eastAsia="MS Mincho" w:hAnsi="Palatino Linotype" w:cs="Times New Roman"/>
          <w:b/>
          <w:lang w:val="es-MX"/>
        </w:rPr>
        <w:t>QUINTO.</w:t>
      </w:r>
      <w:r w:rsidRPr="00143D29">
        <w:rPr>
          <w:rFonts w:ascii="Palatino Linotype" w:eastAsia="MS Mincho" w:hAnsi="Palatino Linotype" w:cs="Times New Roman"/>
          <w:lang w:val="es-MX"/>
        </w:rPr>
        <w:t xml:space="preserve"> </w:t>
      </w:r>
      <w:r w:rsidRPr="00143D29">
        <w:rPr>
          <w:rFonts w:ascii="Palatino Linotype" w:eastAsia="MS Mincho" w:hAnsi="Palatino Linotype" w:cs="Times New Roman"/>
          <w:lang w:val="es-ES"/>
        </w:rPr>
        <w:t xml:space="preserve">Se hace del conocimiento de </w:t>
      </w:r>
      <w:r w:rsidR="00A0677D" w:rsidRPr="00A0677D">
        <w:rPr>
          <w:rFonts w:ascii="Palatino Linotype" w:hAnsi="Palatino Linotype"/>
          <w:b/>
          <w:szCs w:val="22"/>
          <w:shd w:val="clear" w:color="auto" w:fill="000000" w:themeFill="text1"/>
        </w:rPr>
        <w:t xml:space="preserve">                </w:t>
      </w:r>
      <w:r w:rsidR="00A0677D">
        <w:rPr>
          <w:rFonts w:ascii="Palatino Linotype" w:hAnsi="Palatino Linotype"/>
          <w:b/>
          <w:szCs w:val="22"/>
          <w:shd w:val="clear" w:color="auto" w:fill="000000" w:themeFill="text1"/>
        </w:rPr>
        <w:t xml:space="preserve">                               </w:t>
      </w:r>
      <w:r w:rsidR="00A0677D" w:rsidRPr="00A0677D">
        <w:rPr>
          <w:rFonts w:ascii="Palatino Linotype" w:hAnsi="Palatino Linotype"/>
          <w:b/>
          <w:szCs w:val="22"/>
          <w:shd w:val="clear" w:color="auto" w:fill="000000" w:themeFill="text1"/>
        </w:rPr>
        <w:t xml:space="preserve"> </w:t>
      </w:r>
      <w:r w:rsidR="00A0677D" w:rsidRPr="00A0677D">
        <w:rPr>
          <w:rFonts w:ascii="Palatino Linotype" w:hAnsi="Palatino Linotype"/>
          <w:b/>
          <w:szCs w:val="22"/>
        </w:rPr>
        <w:t xml:space="preserve"> </w:t>
      </w:r>
      <w:r w:rsidRPr="00143D29">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w:t>
      </w:r>
      <w:r w:rsidR="00F76840" w:rsidRPr="00143D29">
        <w:rPr>
          <w:rFonts w:ascii="Palatino Linotype" w:eastAsia="MS Mincho" w:hAnsi="Palatino Linotype" w:cs="Times New Roman"/>
          <w:lang w:val="es-ES"/>
        </w:rPr>
        <w:t xml:space="preserve">lgún perjuicio podrá impugnarla </w:t>
      </w:r>
      <w:r w:rsidRPr="00143D29">
        <w:rPr>
          <w:rFonts w:ascii="Palatino Linotype" w:eastAsia="MS Mincho" w:hAnsi="Palatino Linotype" w:cs="Times New Roman"/>
          <w:bCs/>
          <w:lang w:val="es-ES"/>
        </w:rPr>
        <w:t>vía juicio de amparo</w:t>
      </w:r>
      <w:r w:rsidR="00F76840" w:rsidRPr="00143D29">
        <w:rPr>
          <w:rFonts w:ascii="Palatino Linotype" w:eastAsia="MS Mincho" w:hAnsi="Palatino Linotype" w:cs="Times New Roman"/>
          <w:lang w:val="es-ES"/>
        </w:rPr>
        <w:t xml:space="preserve"> </w:t>
      </w:r>
      <w:r w:rsidRPr="00143D29">
        <w:rPr>
          <w:rFonts w:ascii="Palatino Linotype" w:eastAsia="MS Mincho" w:hAnsi="Palatino Linotype" w:cs="Times New Roman"/>
          <w:lang w:val="es-ES"/>
        </w:rPr>
        <w:t xml:space="preserve">en los términos de las </w:t>
      </w:r>
      <w:r w:rsidR="00F76840" w:rsidRPr="00143D29">
        <w:rPr>
          <w:rFonts w:ascii="Palatino Linotype" w:eastAsia="MS Mincho" w:hAnsi="Palatino Linotype" w:cs="Times New Roman"/>
          <w:lang w:val="es-ES"/>
        </w:rPr>
        <w:t xml:space="preserve">Leyes </w:t>
      </w:r>
      <w:r w:rsidRPr="00143D29">
        <w:rPr>
          <w:rFonts w:ascii="Palatino Linotype" w:eastAsia="MS Mincho" w:hAnsi="Palatino Linotype" w:cs="Times New Roman"/>
          <w:lang w:val="es-ES"/>
        </w:rPr>
        <w:t>aplicables.</w:t>
      </w:r>
    </w:p>
    <w:p w14:paraId="7E124D35" w14:textId="77777777" w:rsidR="00143D29" w:rsidRDefault="00143D29" w:rsidP="003D1782">
      <w:pPr>
        <w:shd w:val="clear" w:color="auto" w:fill="FFFFFF"/>
        <w:spacing w:line="360" w:lineRule="auto"/>
        <w:jc w:val="both"/>
        <w:rPr>
          <w:rFonts w:ascii="Palatino Linotype" w:eastAsia="MS Mincho" w:hAnsi="Palatino Linotype" w:cs="Times New Roman"/>
          <w:lang w:val="es-ES"/>
        </w:rPr>
      </w:pPr>
    </w:p>
    <w:p w14:paraId="01E5032A" w14:textId="77777777" w:rsidR="00143D29" w:rsidRPr="007B021C" w:rsidRDefault="00143D29" w:rsidP="00143D29">
      <w:pPr>
        <w:pStyle w:val="Prrafodelista"/>
        <w:spacing w:line="360" w:lineRule="auto"/>
        <w:ind w:left="0"/>
        <w:jc w:val="both"/>
        <w:rPr>
          <w:rFonts w:ascii="Palatino Linotype" w:hAnsi="Palatino Linotype" w:cs="Arial"/>
          <w:color w:val="000000" w:themeColor="text1"/>
        </w:rPr>
      </w:pPr>
      <w:r w:rsidRPr="007B021C">
        <w:rPr>
          <w:rFonts w:ascii="Palatino Linotype" w:hAnsi="Palatino Linotype"/>
          <w:color w:val="000000" w:themeColor="text1"/>
        </w:rPr>
        <w:t>ASÍ LO RESUELVE, POR</w:t>
      </w:r>
      <w:r w:rsidRPr="007B021C">
        <w:t xml:space="preserve"> </w:t>
      </w:r>
      <w:r w:rsidRPr="007B021C">
        <w:rPr>
          <w:rFonts w:ascii="Palatino Linotype" w:hAnsi="Palatino Linotype"/>
          <w:color w:val="000000" w:themeColor="text1"/>
        </w:rPr>
        <w:t>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w:t>
      </w:r>
      <w:r w:rsidRPr="007B021C">
        <w:t xml:space="preserve"> </w:t>
      </w:r>
      <w:r w:rsidRPr="007B021C">
        <w:rPr>
          <w:rFonts w:ascii="Palatino Linotype" w:hAnsi="Palatino Linotype"/>
          <w:color w:val="000000" w:themeColor="text1"/>
        </w:rPr>
        <w:t>EN LA SÉPTIMA SESIÓN ORDINARIA CELEBRADA EL  VEINTISÉIS  (26) DE FEBRERO  DE DOS MIL VEINTE, ANTE EL SECRETARIO TÉCNICO DEL PLENO ALEXIS TAPIA RAMÍREZ.</w:t>
      </w:r>
      <w:r w:rsidRPr="007B021C">
        <w:rPr>
          <w:rFonts w:ascii="Palatino Linotype" w:hAnsi="Palatino Linotype" w:cs="Arial"/>
          <w:color w:val="000000" w:themeColor="text1"/>
        </w:rPr>
        <w:t xml:space="preserve"> </w:t>
      </w:r>
    </w:p>
    <w:p w14:paraId="49B72265" w14:textId="77777777" w:rsidR="00143D29" w:rsidRPr="00AB4BDA" w:rsidRDefault="00143D29" w:rsidP="00143D29">
      <w:pPr>
        <w:tabs>
          <w:tab w:val="left" w:pos="990"/>
        </w:tabs>
        <w:spacing w:line="360" w:lineRule="auto"/>
        <w:jc w:val="both"/>
        <w:rPr>
          <w:rFonts w:ascii="Palatino Linotype" w:eastAsia="MS Mincho" w:hAnsi="Palatino Linotype" w:cs="Times New Roman"/>
        </w:rPr>
      </w:pPr>
      <w:r>
        <w:rPr>
          <w:rFonts w:ascii="Palatino Linotype" w:eastAsia="MS Mincho" w:hAnsi="Palatino Linotype" w:cs="Times New Roman"/>
        </w:rPr>
        <w:lastRenderedPageBreak/>
        <w:tab/>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143D29" w:rsidRPr="008741D8" w14:paraId="6E9E07FD" w14:textId="77777777" w:rsidTr="00395917">
        <w:trPr>
          <w:trHeight w:val="1807"/>
        </w:trPr>
        <w:tc>
          <w:tcPr>
            <w:tcW w:w="9073" w:type="dxa"/>
            <w:gridSpan w:val="2"/>
            <w:vAlign w:val="center"/>
          </w:tcPr>
          <w:p w14:paraId="11AF691E" w14:textId="77777777" w:rsidR="00143D29" w:rsidRDefault="00143D29" w:rsidP="00395917">
            <w:pPr>
              <w:pStyle w:val="Prrafodelista"/>
              <w:spacing w:line="360" w:lineRule="auto"/>
              <w:ind w:left="0"/>
              <w:jc w:val="both"/>
              <w:rPr>
                <w:rFonts w:ascii="Palatino Linotype" w:hAnsi="Palatino Linotype" w:cs="Arial"/>
                <w:color w:val="000000" w:themeColor="text1"/>
              </w:rPr>
            </w:pPr>
          </w:p>
          <w:p w14:paraId="11606803" w14:textId="77777777" w:rsidR="00143D29" w:rsidRPr="008741D8" w:rsidRDefault="00143D29" w:rsidP="00395917">
            <w:pPr>
              <w:pStyle w:val="Prrafodelista"/>
              <w:spacing w:line="360" w:lineRule="auto"/>
              <w:ind w:left="0"/>
              <w:jc w:val="both"/>
              <w:rPr>
                <w:rFonts w:ascii="Palatino Linotype" w:hAnsi="Palatino Linotype" w:cs="Arial"/>
                <w:color w:val="000000" w:themeColor="text1"/>
              </w:rPr>
            </w:pPr>
          </w:p>
          <w:p w14:paraId="3A82F2D6" w14:textId="77777777" w:rsidR="00143D29" w:rsidRPr="008741D8" w:rsidRDefault="00143D29" w:rsidP="00395917">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Zulema Martínez Sánchez</w:t>
            </w:r>
          </w:p>
          <w:p w14:paraId="4CAADAFA" w14:textId="77777777" w:rsidR="00143D29" w:rsidRPr="008741D8" w:rsidRDefault="00143D29" w:rsidP="00395917">
            <w:pPr>
              <w:spacing w:line="360" w:lineRule="auto"/>
              <w:jc w:val="center"/>
              <w:rPr>
                <w:rFonts w:ascii="Palatino Linotype" w:hAnsi="Palatino Linotype"/>
                <w:color w:val="000000" w:themeColor="text1"/>
              </w:rPr>
            </w:pPr>
            <w:r w:rsidRPr="008741D8">
              <w:rPr>
                <w:rFonts w:ascii="Palatino Linotype" w:hAnsi="Palatino Linotype"/>
                <w:color w:val="000000" w:themeColor="text1"/>
              </w:rPr>
              <w:t>Comisionada Presidenta</w:t>
            </w:r>
          </w:p>
          <w:p w14:paraId="519F7D7D" w14:textId="77777777" w:rsidR="00143D29" w:rsidRPr="008741D8" w:rsidRDefault="00143D29" w:rsidP="00395917">
            <w:pPr>
              <w:spacing w:line="360" w:lineRule="auto"/>
              <w:jc w:val="center"/>
              <w:rPr>
                <w:rFonts w:ascii="Palatino Linotype" w:hAnsi="Palatino Linotype"/>
                <w:color w:val="000000" w:themeColor="text1"/>
              </w:rPr>
            </w:pPr>
            <w:r w:rsidRPr="008741D8">
              <w:rPr>
                <w:rFonts w:ascii="Palatino Linotype" w:hAnsi="Palatino Linotype" w:cs="Times New Roman"/>
                <w:color w:val="000000" w:themeColor="text1"/>
              </w:rPr>
              <w:t>(Rúbrica)</w:t>
            </w:r>
          </w:p>
        </w:tc>
      </w:tr>
      <w:tr w:rsidR="00143D29" w:rsidRPr="008741D8" w14:paraId="4DE7BE40" w14:textId="77777777" w:rsidTr="00395917">
        <w:trPr>
          <w:trHeight w:val="2156"/>
        </w:trPr>
        <w:tc>
          <w:tcPr>
            <w:tcW w:w="4253" w:type="dxa"/>
            <w:vAlign w:val="center"/>
          </w:tcPr>
          <w:p w14:paraId="3FA55E1C" w14:textId="77777777" w:rsidR="00143D29" w:rsidRDefault="00143D29" w:rsidP="00395917">
            <w:pPr>
              <w:spacing w:line="360" w:lineRule="auto"/>
              <w:rPr>
                <w:rFonts w:ascii="Palatino Linotype" w:hAnsi="Palatino Linotype" w:cs="Times New Roman"/>
                <w:b/>
                <w:color w:val="000000" w:themeColor="text1"/>
              </w:rPr>
            </w:pPr>
          </w:p>
          <w:p w14:paraId="461832E9" w14:textId="77777777" w:rsidR="00143D29" w:rsidRDefault="00143D29" w:rsidP="00395917">
            <w:pPr>
              <w:spacing w:line="360" w:lineRule="auto"/>
              <w:rPr>
                <w:rFonts w:ascii="Palatino Linotype" w:hAnsi="Palatino Linotype" w:cs="Times New Roman"/>
                <w:b/>
                <w:color w:val="000000" w:themeColor="text1"/>
              </w:rPr>
            </w:pPr>
          </w:p>
          <w:p w14:paraId="2965ED36" w14:textId="77777777" w:rsidR="00143D29" w:rsidRPr="008741D8" w:rsidRDefault="00143D29" w:rsidP="00395917">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 xml:space="preserve">Eva </w:t>
            </w:r>
            <w:proofErr w:type="spellStart"/>
            <w:r w:rsidRPr="008741D8">
              <w:rPr>
                <w:rFonts w:ascii="Palatino Linotype" w:hAnsi="Palatino Linotype" w:cs="Times New Roman"/>
                <w:b/>
                <w:color w:val="000000" w:themeColor="text1"/>
              </w:rPr>
              <w:t>Abaid</w:t>
            </w:r>
            <w:proofErr w:type="spellEnd"/>
            <w:r w:rsidRPr="008741D8">
              <w:rPr>
                <w:rFonts w:ascii="Palatino Linotype" w:hAnsi="Palatino Linotype" w:cs="Times New Roman"/>
                <w:b/>
                <w:color w:val="000000" w:themeColor="text1"/>
              </w:rPr>
              <w:t xml:space="preserve"> Yapur</w:t>
            </w:r>
          </w:p>
          <w:p w14:paraId="4649FEEB" w14:textId="77777777" w:rsidR="00143D29" w:rsidRPr="008741D8" w:rsidRDefault="00143D29" w:rsidP="00395917">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Comisionada</w:t>
            </w:r>
          </w:p>
          <w:p w14:paraId="1FC55018" w14:textId="77777777" w:rsidR="00143D29" w:rsidRPr="008741D8" w:rsidRDefault="00143D29" w:rsidP="00395917">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14:paraId="6F9E7093" w14:textId="77777777" w:rsidR="00143D29" w:rsidRDefault="00143D29" w:rsidP="00395917">
            <w:pPr>
              <w:spacing w:line="360" w:lineRule="auto"/>
              <w:rPr>
                <w:rFonts w:ascii="Palatino Linotype" w:hAnsi="Palatino Linotype" w:cs="Times New Roman"/>
                <w:b/>
                <w:color w:val="000000" w:themeColor="text1"/>
              </w:rPr>
            </w:pPr>
          </w:p>
          <w:p w14:paraId="2C5198A9" w14:textId="77777777" w:rsidR="00143D29" w:rsidRDefault="00143D29" w:rsidP="00395917">
            <w:pPr>
              <w:spacing w:line="360" w:lineRule="auto"/>
              <w:rPr>
                <w:rFonts w:ascii="Palatino Linotype" w:hAnsi="Palatino Linotype" w:cs="Times New Roman"/>
                <w:b/>
                <w:color w:val="000000" w:themeColor="text1"/>
              </w:rPr>
            </w:pPr>
          </w:p>
          <w:p w14:paraId="515A5C8B" w14:textId="77777777" w:rsidR="00143D29" w:rsidRPr="008741D8" w:rsidRDefault="00143D29" w:rsidP="00395917">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José Guadalupe Luna Hernández</w:t>
            </w:r>
          </w:p>
          <w:p w14:paraId="129D0F79" w14:textId="77777777" w:rsidR="00143D29" w:rsidRPr="008741D8" w:rsidRDefault="00143D29" w:rsidP="00395917">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2E6759AB" w14:textId="77777777" w:rsidR="00143D29" w:rsidRPr="008741D8" w:rsidRDefault="00143D29" w:rsidP="00395917">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143D29" w:rsidRPr="008741D8" w14:paraId="02BF595D" w14:textId="77777777" w:rsidTr="00395917">
        <w:trPr>
          <w:trHeight w:val="2244"/>
        </w:trPr>
        <w:tc>
          <w:tcPr>
            <w:tcW w:w="4253" w:type="dxa"/>
            <w:vAlign w:val="center"/>
          </w:tcPr>
          <w:p w14:paraId="4E7A81E1" w14:textId="77777777" w:rsidR="00143D29" w:rsidRPr="008741D8" w:rsidRDefault="00143D29" w:rsidP="00395917">
            <w:pPr>
              <w:spacing w:line="360" w:lineRule="auto"/>
              <w:rPr>
                <w:rFonts w:ascii="Palatino Linotype" w:hAnsi="Palatino Linotype" w:cs="Times New Roman"/>
                <w:b/>
                <w:color w:val="000000" w:themeColor="text1"/>
              </w:rPr>
            </w:pPr>
          </w:p>
          <w:p w14:paraId="4CD56C67" w14:textId="77777777" w:rsidR="00143D29" w:rsidRPr="008741D8" w:rsidRDefault="00143D29" w:rsidP="00395917">
            <w:pPr>
              <w:spacing w:line="360" w:lineRule="auto"/>
              <w:rPr>
                <w:rFonts w:ascii="Palatino Linotype" w:hAnsi="Palatino Linotype" w:cs="Times New Roman"/>
                <w:b/>
                <w:color w:val="000000" w:themeColor="text1"/>
              </w:rPr>
            </w:pPr>
          </w:p>
          <w:p w14:paraId="32AC9930" w14:textId="77777777" w:rsidR="00143D29" w:rsidRPr="008741D8" w:rsidRDefault="00143D29" w:rsidP="00395917">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Javier Martínez Cruz</w:t>
            </w:r>
          </w:p>
          <w:p w14:paraId="227DA440" w14:textId="77777777" w:rsidR="00143D29" w:rsidRPr="008741D8" w:rsidRDefault="00143D29" w:rsidP="00395917">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4912EE9C" w14:textId="77777777" w:rsidR="00143D29" w:rsidRPr="008741D8" w:rsidRDefault="00143D29" w:rsidP="00395917">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14:paraId="7658BBD2" w14:textId="77777777" w:rsidR="00143D29" w:rsidRPr="008741D8" w:rsidRDefault="00143D29" w:rsidP="00395917">
            <w:pPr>
              <w:spacing w:line="360" w:lineRule="auto"/>
              <w:rPr>
                <w:rFonts w:ascii="Palatino Linotype" w:hAnsi="Palatino Linotype" w:cs="Times New Roman"/>
                <w:b/>
                <w:color w:val="000000" w:themeColor="text1"/>
              </w:rPr>
            </w:pPr>
          </w:p>
          <w:p w14:paraId="452A6FBC" w14:textId="77777777" w:rsidR="00143D29" w:rsidRPr="008741D8" w:rsidRDefault="00143D29" w:rsidP="00395917">
            <w:pPr>
              <w:spacing w:line="360" w:lineRule="auto"/>
              <w:jc w:val="center"/>
              <w:rPr>
                <w:rFonts w:ascii="Palatino Linotype" w:hAnsi="Palatino Linotype" w:cs="Times New Roman"/>
                <w:b/>
                <w:color w:val="000000" w:themeColor="text1"/>
              </w:rPr>
            </w:pPr>
          </w:p>
          <w:p w14:paraId="080D504C" w14:textId="77777777" w:rsidR="00143D29" w:rsidRPr="008741D8" w:rsidRDefault="00143D29" w:rsidP="00395917">
            <w:pPr>
              <w:spacing w:line="360" w:lineRule="auto"/>
              <w:jc w:val="center"/>
              <w:rPr>
                <w:rFonts w:ascii="Palatino Linotype" w:hAnsi="Palatino Linotype"/>
                <w:b/>
                <w:color w:val="000000" w:themeColor="text1"/>
              </w:rPr>
            </w:pPr>
            <w:r w:rsidRPr="008741D8">
              <w:rPr>
                <w:rFonts w:ascii="Palatino Linotype" w:hAnsi="Palatino Linotype"/>
                <w:b/>
                <w:color w:val="000000" w:themeColor="text1"/>
              </w:rPr>
              <w:t>Luis Gustavo Parra Noriega</w:t>
            </w:r>
          </w:p>
          <w:p w14:paraId="01CE34A7" w14:textId="77777777" w:rsidR="00143D29" w:rsidRPr="008741D8" w:rsidRDefault="00143D29" w:rsidP="00395917">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5EC69141" w14:textId="77777777" w:rsidR="00143D29" w:rsidRPr="008741D8" w:rsidRDefault="00143D29" w:rsidP="00395917">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143D29" w:rsidRPr="008741D8" w14:paraId="4644D454" w14:textId="77777777" w:rsidTr="00395917">
        <w:trPr>
          <w:trHeight w:val="1953"/>
        </w:trPr>
        <w:tc>
          <w:tcPr>
            <w:tcW w:w="9073" w:type="dxa"/>
            <w:gridSpan w:val="2"/>
            <w:vAlign w:val="center"/>
          </w:tcPr>
          <w:p w14:paraId="01D3FABD" w14:textId="77777777" w:rsidR="00143D29" w:rsidRPr="008741D8" w:rsidRDefault="00143D29" w:rsidP="00395917">
            <w:pPr>
              <w:pStyle w:val="Prrafodelista"/>
              <w:spacing w:line="360" w:lineRule="auto"/>
              <w:ind w:left="0"/>
              <w:jc w:val="both"/>
              <w:rPr>
                <w:rFonts w:ascii="Palatino Linotype" w:hAnsi="Palatino Linotype"/>
                <w:color w:val="000000" w:themeColor="text1"/>
              </w:rPr>
            </w:pPr>
          </w:p>
          <w:p w14:paraId="3C46CFBF" w14:textId="77777777" w:rsidR="00143D29" w:rsidRPr="008741D8" w:rsidRDefault="00143D29" w:rsidP="00395917">
            <w:pPr>
              <w:pStyle w:val="Prrafodelista"/>
              <w:spacing w:line="360" w:lineRule="auto"/>
              <w:ind w:left="0"/>
              <w:jc w:val="both"/>
              <w:rPr>
                <w:rFonts w:ascii="Palatino Linotype" w:hAnsi="Palatino Linotype"/>
                <w:color w:val="000000" w:themeColor="text1"/>
              </w:rPr>
            </w:pPr>
          </w:p>
          <w:p w14:paraId="039CADE0" w14:textId="77777777" w:rsidR="00143D29" w:rsidRPr="008741D8" w:rsidRDefault="00143D29" w:rsidP="00395917">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Alexis Tapia Ramírez</w:t>
            </w:r>
          </w:p>
          <w:p w14:paraId="2CC70DE4" w14:textId="77777777" w:rsidR="00143D29" w:rsidRPr="008741D8" w:rsidRDefault="00143D29" w:rsidP="00395917">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741D8">
              <w:rPr>
                <w:rFonts w:ascii="Palatino Linotype" w:hAnsi="Palatino Linotype" w:cs="Times New Roman"/>
                <w:color w:val="000000" w:themeColor="text1"/>
              </w:rPr>
              <w:t xml:space="preserve"> del Pleno</w:t>
            </w:r>
          </w:p>
          <w:p w14:paraId="6B6CC169" w14:textId="77777777" w:rsidR="00143D29" w:rsidRPr="007B021C" w:rsidRDefault="00143D29" w:rsidP="00395917">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599265AB" w14:textId="5B7105AB" w:rsidR="00143D29" w:rsidRDefault="00143D29" w:rsidP="00143D29">
      <w:pPr>
        <w:spacing w:line="360" w:lineRule="auto"/>
        <w:ind w:right="49"/>
        <w:contextualSpacing/>
        <w:jc w:val="both"/>
        <w:rPr>
          <w:rFonts w:ascii="Palatino Linotype" w:eastAsia="MS Mincho" w:hAnsi="Palatino Linotype" w:cstheme="majorBidi"/>
        </w:rPr>
      </w:pPr>
      <w:r w:rsidRPr="007B021C">
        <w:rPr>
          <w:rFonts w:ascii="Palatino Linotype" w:hAnsi="Palatino Linotype"/>
        </w:rPr>
        <w:t xml:space="preserve">Esta hoja corresponde a la resolución del veintiséis de febrero de dos mil veinte en el recurso de revisión </w:t>
      </w:r>
      <w:r>
        <w:rPr>
          <w:rFonts w:ascii="Palatino Linotype" w:hAnsi="Palatino Linotype"/>
        </w:rPr>
        <w:t>09083</w:t>
      </w:r>
      <w:r w:rsidRPr="007B021C">
        <w:rPr>
          <w:rFonts w:ascii="Palatino Linotype" w:hAnsi="Palatino Linotype"/>
        </w:rPr>
        <w:t>/INFOEM/IP/RR/2019.</w:t>
      </w:r>
    </w:p>
    <w:p w14:paraId="14E5A97B" w14:textId="77777777" w:rsidR="00575D39" w:rsidRPr="00143D29" w:rsidRDefault="00575D39" w:rsidP="00D71057">
      <w:pPr>
        <w:spacing w:before="240" w:after="240" w:line="360" w:lineRule="auto"/>
        <w:jc w:val="both"/>
        <w:rPr>
          <w:rFonts w:ascii="Palatino Linotype" w:eastAsia="Calibri" w:hAnsi="Palatino Linotype" w:cs="Arial"/>
          <w:lang w:val="es-ES"/>
        </w:rPr>
      </w:pPr>
    </w:p>
    <w:sectPr w:rsidR="00575D39" w:rsidRPr="00143D29" w:rsidSect="00472C41">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202D04" w14:textId="77777777" w:rsidR="00824ADB" w:rsidRDefault="00824ADB" w:rsidP="00587366">
      <w:r>
        <w:separator/>
      </w:r>
    </w:p>
  </w:endnote>
  <w:endnote w:type="continuationSeparator" w:id="0">
    <w:p w14:paraId="4FD18A37" w14:textId="77777777" w:rsidR="00824ADB" w:rsidRDefault="00824AD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733850643"/>
      <w:docPartObj>
        <w:docPartGallery w:val="Page Numbers (Bottom of Page)"/>
        <w:docPartUnique/>
      </w:docPartObj>
    </w:sdtPr>
    <w:sdtContent>
      <w:sdt>
        <w:sdtPr>
          <w:rPr>
            <w:rFonts w:ascii="Palatino Linotype" w:hAnsi="Palatino Linotype"/>
            <w:sz w:val="28"/>
          </w:rPr>
          <w:id w:val="284547370"/>
          <w:docPartObj>
            <w:docPartGallery w:val="Page Numbers (Top of Page)"/>
            <w:docPartUnique/>
          </w:docPartObj>
        </w:sdtPr>
        <w:sdtContent>
          <w:p w14:paraId="187818B4" w14:textId="246A4717" w:rsidR="00395917" w:rsidRPr="00883450" w:rsidRDefault="0039591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Pr>
                <w:rFonts w:ascii="Palatino Linotype" w:hAnsi="Palatino Linotype"/>
                <w:b/>
                <w:bCs/>
                <w:noProof/>
                <w:sz w:val="22"/>
                <w:szCs w:val="20"/>
              </w:rPr>
              <w:t>49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Pr>
                <w:rFonts w:ascii="Palatino Linotype" w:hAnsi="Palatino Linotype"/>
                <w:b/>
                <w:bCs/>
                <w:noProof/>
                <w:sz w:val="22"/>
                <w:szCs w:val="20"/>
              </w:rPr>
              <w:t>50</w:t>
            </w:r>
            <w:r w:rsidRPr="00883450">
              <w:rPr>
                <w:rFonts w:ascii="Palatino Linotype" w:hAnsi="Palatino Linotype"/>
                <w:b/>
                <w:bCs/>
                <w:sz w:val="22"/>
                <w:szCs w:val="20"/>
              </w:rPr>
              <w:fldChar w:fldCharType="end"/>
            </w:r>
          </w:p>
        </w:sdtContent>
      </w:sdt>
    </w:sdtContent>
  </w:sdt>
  <w:p w14:paraId="6243EC1B" w14:textId="77777777" w:rsidR="00395917" w:rsidRDefault="0039591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882B7" w14:textId="77777777" w:rsidR="00395917" w:rsidRPr="00883450" w:rsidRDefault="0039591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Pr="00143D2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Pr="00143D29">
      <w:rPr>
        <w:rFonts w:ascii="Palatino Linotype" w:hAnsi="Palatino Linotype"/>
        <w:noProof/>
        <w:sz w:val="22"/>
        <w:szCs w:val="22"/>
        <w:lang w:val="es-ES"/>
      </w:rPr>
      <w:t>50</w:t>
    </w:r>
    <w:r w:rsidRPr="00883450">
      <w:rPr>
        <w:rFonts w:ascii="Palatino Linotype" w:hAnsi="Palatino Linotype"/>
        <w:sz w:val="22"/>
        <w:szCs w:val="22"/>
      </w:rPr>
      <w:fldChar w:fldCharType="end"/>
    </w:r>
  </w:p>
  <w:p w14:paraId="5F5C4865" w14:textId="77777777" w:rsidR="00395917" w:rsidRPr="00883450" w:rsidRDefault="00395917">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DEEC70" w14:textId="77777777" w:rsidR="00824ADB" w:rsidRDefault="00824ADB" w:rsidP="00587366">
      <w:r>
        <w:separator/>
      </w:r>
    </w:p>
  </w:footnote>
  <w:footnote w:type="continuationSeparator" w:id="0">
    <w:p w14:paraId="59CF405F" w14:textId="77777777" w:rsidR="00824ADB" w:rsidRDefault="00824ADB" w:rsidP="00587366">
      <w:r>
        <w:continuationSeparator/>
      </w:r>
    </w:p>
  </w:footnote>
  <w:footnote w:id="1">
    <w:p w14:paraId="20AAC15A" w14:textId="77777777" w:rsidR="00395917" w:rsidRPr="00762DE6" w:rsidRDefault="00395917" w:rsidP="00332D3C">
      <w:pPr>
        <w:pStyle w:val="Textonotapie"/>
        <w:rPr>
          <w:rFonts w:ascii="Palatino Linotype" w:hAnsi="Palatino Linotype"/>
          <w:sz w:val="18"/>
        </w:rPr>
      </w:pPr>
      <w:r>
        <w:rPr>
          <w:rStyle w:val="Refdenotaalpie"/>
        </w:rPr>
        <w:footnoteRef/>
      </w:r>
      <w:r>
        <w:t xml:space="preserve"> </w:t>
      </w:r>
      <w:r w:rsidRPr="00762DE6">
        <w:rPr>
          <w:rFonts w:ascii="Palatino Linotype" w:hAnsi="Palatino Linotype"/>
          <w:sz w:val="18"/>
        </w:rPr>
        <w:t>Convención Americana sobre Derechos Humanos. Artículo 13.</w:t>
      </w:r>
    </w:p>
  </w:footnote>
  <w:footnote w:id="2">
    <w:p w14:paraId="51C84FDE" w14:textId="77777777" w:rsidR="00395917" w:rsidRPr="00762DE6" w:rsidRDefault="00395917" w:rsidP="00332D3C">
      <w:pPr>
        <w:pStyle w:val="Textonotapie"/>
        <w:rPr>
          <w:rFonts w:ascii="Palatino Linotype" w:hAnsi="Palatino Linotype"/>
          <w:sz w:val="18"/>
        </w:rPr>
      </w:pPr>
      <w:r w:rsidRPr="00762DE6">
        <w:rPr>
          <w:rStyle w:val="Refdenotaalpie"/>
          <w:rFonts w:ascii="Palatino Linotype" w:hAnsi="Palatino Linotype"/>
          <w:sz w:val="18"/>
        </w:rPr>
        <w:footnoteRef/>
      </w:r>
      <w:r w:rsidRPr="00762DE6">
        <w:rPr>
          <w:rFonts w:ascii="Palatino Linotype" w:hAnsi="Palatino Linotype"/>
          <w:sz w:val="18"/>
        </w:rPr>
        <w:t xml:space="preserve"> Constitución Política de los Estados Unidos Mexicanos. Artículo sexto, sección A, fracción I.</w:t>
      </w:r>
    </w:p>
  </w:footnote>
  <w:footnote w:id="3">
    <w:p w14:paraId="0CACDE01" w14:textId="77777777" w:rsidR="00395917" w:rsidRPr="00762DE6" w:rsidRDefault="00395917" w:rsidP="00332D3C">
      <w:pPr>
        <w:pStyle w:val="Textonotapie"/>
        <w:rPr>
          <w:rFonts w:ascii="Palatino Linotype" w:hAnsi="Palatino Linotype"/>
          <w:sz w:val="18"/>
        </w:rPr>
      </w:pPr>
      <w:r w:rsidRPr="00762DE6">
        <w:rPr>
          <w:rStyle w:val="Refdenotaalpie"/>
          <w:rFonts w:ascii="Palatino Linotype" w:hAnsi="Palatino Linotype"/>
          <w:sz w:val="18"/>
        </w:rPr>
        <w:footnoteRef/>
      </w:r>
      <w:r w:rsidRPr="00762DE6">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5ECD847C" w14:textId="77777777" w:rsidR="00395917" w:rsidRDefault="00395917" w:rsidP="00332D3C">
      <w:pPr>
        <w:pStyle w:val="Textonotapie"/>
      </w:pPr>
      <w:r w:rsidRPr="00762DE6">
        <w:rPr>
          <w:rStyle w:val="Refdenotaalpie"/>
          <w:rFonts w:ascii="Palatino Linotype" w:hAnsi="Palatino Linotype"/>
          <w:sz w:val="18"/>
        </w:rPr>
        <w:footnoteRef/>
      </w:r>
      <w:r w:rsidRPr="00762DE6">
        <w:rPr>
          <w:rFonts w:ascii="Palatino Linotype" w:hAnsi="Palatino Linotype"/>
          <w:sz w:val="18"/>
        </w:rPr>
        <w:t xml:space="preserve"> Ibídem. </w:t>
      </w:r>
      <w:proofErr w:type="spellStart"/>
      <w:r w:rsidRPr="00762DE6">
        <w:rPr>
          <w:rFonts w:ascii="Palatino Linotype" w:hAnsi="Palatino Linotype"/>
          <w:sz w:val="18"/>
        </w:rPr>
        <w:t>Parr</w:t>
      </w:r>
      <w:proofErr w:type="spellEnd"/>
      <w:r w:rsidRPr="00762DE6">
        <w:rPr>
          <w:rFonts w:ascii="Palatino Linotype" w:hAnsi="Palatino Linotype"/>
          <w:sz w:val="18"/>
        </w:rPr>
        <w:t>. 87.</w:t>
      </w:r>
    </w:p>
  </w:footnote>
  <w:footnote w:id="5">
    <w:p w14:paraId="3089E909" w14:textId="711A6D09" w:rsidR="00395917" w:rsidRPr="00432493" w:rsidRDefault="00395917">
      <w:pPr>
        <w:pStyle w:val="Textonotapie"/>
        <w:rPr>
          <w:rFonts w:ascii="Palatino Linotype" w:hAnsi="Palatino Linotype"/>
        </w:rPr>
      </w:pPr>
      <w:r w:rsidRPr="00432493">
        <w:rPr>
          <w:rStyle w:val="Refdenotaalpie"/>
          <w:rFonts w:ascii="Palatino Linotype" w:hAnsi="Palatino Linotype"/>
          <w:sz w:val="18"/>
        </w:rPr>
        <w:footnoteRef/>
      </w:r>
      <w:r w:rsidRPr="00432493">
        <w:rPr>
          <w:rFonts w:ascii="Palatino Linotype" w:hAnsi="Palatino Linotype"/>
          <w:sz w:val="18"/>
        </w:rPr>
        <w:t xml:space="preserve"> https://www.chicoloapan.gob.mx/cabildos-ordinarios</w:t>
      </w:r>
    </w:p>
  </w:footnote>
  <w:footnote w:id="6">
    <w:p w14:paraId="39387EE7" w14:textId="77777777" w:rsidR="00395917" w:rsidRPr="002F4216" w:rsidRDefault="00395917" w:rsidP="00AE2C75">
      <w:pPr>
        <w:pStyle w:val="Textonotapie"/>
        <w:rPr>
          <w:rFonts w:ascii="Palatino Linotype" w:hAnsi="Palatino Linotype"/>
          <w:sz w:val="18"/>
        </w:rPr>
      </w:pPr>
      <w:r w:rsidRPr="002F4216">
        <w:rPr>
          <w:rStyle w:val="Refdenotaalpie"/>
          <w:rFonts w:ascii="Palatino Linotype" w:hAnsi="Palatino Linotype"/>
          <w:sz w:val="18"/>
        </w:rPr>
        <w:footnoteRef/>
      </w:r>
      <w:r w:rsidRPr="002F4216">
        <w:rPr>
          <w:rFonts w:ascii="Palatino Linotype" w:hAnsi="Palatino Linotype"/>
          <w:sz w:val="18"/>
        </w:rPr>
        <w:t xml:space="preserve"> Convención Americana sobre Derechos Humanos. Artículo 13.</w:t>
      </w:r>
    </w:p>
  </w:footnote>
  <w:footnote w:id="7">
    <w:p w14:paraId="476947CC" w14:textId="77777777" w:rsidR="00395917" w:rsidRPr="002F4216" w:rsidRDefault="00395917" w:rsidP="00AE2C75">
      <w:pPr>
        <w:pStyle w:val="Textonotapie"/>
        <w:rPr>
          <w:rFonts w:ascii="Palatino Linotype" w:hAnsi="Palatino Linotype"/>
          <w:sz w:val="18"/>
        </w:rPr>
      </w:pPr>
      <w:r w:rsidRPr="002F4216">
        <w:rPr>
          <w:rStyle w:val="Refdenotaalpie"/>
          <w:rFonts w:ascii="Palatino Linotype" w:hAnsi="Palatino Linotype"/>
          <w:sz w:val="18"/>
        </w:rPr>
        <w:footnoteRef/>
      </w:r>
      <w:r w:rsidRPr="002F4216">
        <w:rPr>
          <w:rFonts w:ascii="Palatino Linotype" w:hAnsi="Palatino Linotype"/>
          <w:sz w:val="18"/>
        </w:rPr>
        <w:t xml:space="preserve"> Constitución Política de los Estados Unidos Mexicanos. Artículo sexto, sección A, Fracción I.</w:t>
      </w:r>
    </w:p>
  </w:footnote>
  <w:footnote w:id="8">
    <w:p w14:paraId="2CF43BD2" w14:textId="77777777" w:rsidR="00395917" w:rsidRPr="002F4216" w:rsidRDefault="00395917" w:rsidP="00AE2C75">
      <w:pPr>
        <w:pStyle w:val="Textonotapie"/>
        <w:rPr>
          <w:rFonts w:ascii="Palatino Linotype" w:hAnsi="Palatino Linotype"/>
          <w:sz w:val="18"/>
        </w:rPr>
      </w:pPr>
      <w:r w:rsidRPr="002F4216">
        <w:rPr>
          <w:rStyle w:val="Refdenotaalpie"/>
          <w:rFonts w:ascii="Palatino Linotype" w:hAnsi="Palatino Linotype"/>
          <w:sz w:val="18"/>
        </w:rPr>
        <w:footnoteRef/>
      </w:r>
      <w:r w:rsidRPr="002F4216">
        <w:rPr>
          <w:rFonts w:ascii="Palatino Linotype" w:hAnsi="Palatino Linotype"/>
          <w:sz w:val="18"/>
        </w:rPr>
        <w:t xml:space="preserve"> Corte Interamericana de Derechos Humanos. Caso Claude Reyes y otros vs Chile. Sentencia de 19 de septiembre de 2006. Serie C. No. 151. Párr. 86.</w:t>
      </w:r>
    </w:p>
  </w:footnote>
  <w:footnote w:id="9">
    <w:p w14:paraId="30A7B18B" w14:textId="77777777" w:rsidR="00395917" w:rsidRPr="002F4216" w:rsidRDefault="00395917" w:rsidP="00AE2C75">
      <w:pPr>
        <w:pStyle w:val="Textonotapie"/>
        <w:rPr>
          <w:rFonts w:ascii="Palatino Linotype" w:hAnsi="Palatino Linotype"/>
        </w:rPr>
      </w:pPr>
      <w:r w:rsidRPr="002F4216">
        <w:rPr>
          <w:rStyle w:val="Refdenotaalpie"/>
          <w:rFonts w:ascii="Palatino Linotype" w:hAnsi="Palatino Linotype"/>
        </w:rPr>
        <w:footnoteRef/>
      </w:r>
      <w:r w:rsidRPr="002F4216">
        <w:rPr>
          <w:rFonts w:ascii="Palatino Linotype" w:hAnsi="Palatino Linotype"/>
        </w:rPr>
        <w:t xml:space="preserve"> Ibídem. Párr. 87.</w:t>
      </w:r>
    </w:p>
  </w:footnote>
  <w:footnote w:id="10">
    <w:p w14:paraId="2C52FB90" w14:textId="77777777" w:rsidR="00395917" w:rsidRDefault="00395917" w:rsidP="00AE2C75">
      <w:pPr>
        <w:pStyle w:val="Textonotapie"/>
      </w:pPr>
      <w:r w:rsidRPr="002F4216">
        <w:rPr>
          <w:rStyle w:val="Refdenotaalpie"/>
          <w:rFonts w:ascii="Palatino Linotype" w:hAnsi="Palatino Linotype"/>
        </w:rPr>
        <w:footnoteRef/>
      </w:r>
      <w:r w:rsidRPr="002F4216">
        <w:rPr>
          <w:rFonts w:ascii="Palatino Linotype" w:hAnsi="Palatino Linotype"/>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2F4216">
          <w:rPr>
            <w:rStyle w:val="Hipervnculo"/>
            <w:rFonts w:ascii="Palatino Linotype" w:hAnsi="Palatino Linotype"/>
          </w:rPr>
          <w:t>http://www.oas.org/es/cidh/expresion/documentos_basicos/declaraciones.asp</w:t>
        </w:r>
      </w:hyperlink>
      <w:r w:rsidRPr="002F4216">
        <w:rPr>
          <w:rFonts w:ascii="Palatino Linotype" w:hAnsi="Palatino Linotype"/>
        </w:rPr>
        <w:t>.</w:t>
      </w:r>
    </w:p>
  </w:footnote>
  <w:footnote w:id="11">
    <w:p w14:paraId="10A360FC" w14:textId="77777777" w:rsidR="00395917" w:rsidRPr="00034B44" w:rsidRDefault="00395917" w:rsidP="00D7232B">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66CC4DA8" w14:textId="77777777" w:rsidR="00395917" w:rsidRPr="00034B44" w:rsidRDefault="00395917" w:rsidP="00D7232B">
      <w:pPr>
        <w:pStyle w:val="Textonotapie"/>
        <w:jc w:val="both"/>
        <w:rPr>
          <w:rFonts w:ascii="Palatino Linotype" w:hAnsi="Palatino Linotype"/>
          <w:sz w:val="14"/>
        </w:rPr>
      </w:pPr>
      <w:r w:rsidRPr="00034B44">
        <w:rPr>
          <w:rFonts w:ascii="Palatino Linotype" w:hAnsi="Palatino Linotype"/>
          <w:sz w:val="14"/>
        </w:rPr>
        <w:t xml:space="preserve">1a./J.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12">
    <w:p w14:paraId="46CC0304" w14:textId="77777777" w:rsidR="00395917" w:rsidRPr="00034B44" w:rsidRDefault="00395917" w:rsidP="00D7232B">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13">
    <w:p w14:paraId="1B9C9A41" w14:textId="77777777" w:rsidR="00395917" w:rsidRPr="00034B44" w:rsidRDefault="00395917" w:rsidP="00D7232B">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1D6755F" w14:textId="77777777" w:rsidR="00395917" w:rsidRPr="00034B44" w:rsidRDefault="00395917" w:rsidP="00D7232B">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B619B78" w14:textId="77777777" w:rsidR="00395917" w:rsidRPr="00034B44" w:rsidRDefault="00395917" w:rsidP="00D7232B">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14">
    <w:p w14:paraId="6A964241" w14:textId="77777777" w:rsidR="00395917" w:rsidRPr="00034B44" w:rsidRDefault="00395917" w:rsidP="00D7232B">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5">
    <w:p w14:paraId="2178949A" w14:textId="77777777" w:rsidR="00395917" w:rsidRPr="00034B44" w:rsidRDefault="00395917" w:rsidP="00D7232B">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29E99B62" w14:textId="77777777" w:rsidR="00395917" w:rsidRPr="00034B44" w:rsidRDefault="00395917" w:rsidP="00D7232B">
      <w:pPr>
        <w:pStyle w:val="Textonotapie"/>
        <w:jc w:val="both"/>
        <w:rPr>
          <w:rFonts w:ascii="Palatino Linotype" w:hAnsi="Palatino Linotype"/>
          <w:sz w:val="18"/>
        </w:rPr>
      </w:pPr>
      <w:r w:rsidRPr="00034B44">
        <w:rPr>
          <w:rFonts w:ascii="Palatino Linotype" w:hAnsi="Palatino Linotype"/>
          <w:sz w:val="18"/>
        </w:rPr>
        <w:t xml:space="preserve"> (…)</w:t>
      </w:r>
    </w:p>
    <w:p w14:paraId="01FAC45D" w14:textId="77777777" w:rsidR="00395917" w:rsidRPr="00034B44" w:rsidRDefault="00395917" w:rsidP="00D7232B">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E5A6E" w14:textId="1D85177E" w:rsidR="00395917" w:rsidRDefault="00395917" w:rsidP="001C6012">
    <w:pPr>
      <w:pStyle w:val="Encabezado"/>
      <w:tabs>
        <w:tab w:val="clear" w:pos="4252"/>
        <w:tab w:val="clear" w:pos="8504"/>
        <w:tab w:val="left" w:pos="8460"/>
      </w:tabs>
    </w:pPr>
    <w:r>
      <w:tab/>
    </w:r>
  </w:p>
  <w:p w14:paraId="64F5F23E" w14:textId="390690E5" w:rsidR="00395917" w:rsidRDefault="00395917">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395917" w:rsidRPr="001F1A92" w14:paraId="07F2896E" w14:textId="77777777" w:rsidTr="006E6B65">
      <w:trPr>
        <w:trHeight w:val="138"/>
        <w:jc w:val="right"/>
      </w:trPr>
      <w:tc>
        <w:tcPr>
          <w:tcW w:w="3544" w:type="dxa"/>
          <w:vAlign w:val="center"/>
        </w:tcPr>
        <w:p w14:paraId="4A5B1974" w14:textId="3B2AB4E0" w:rsidR="00395917" w:rsidRPr="001F1A92" w:rsidRDefault="00395917" w:rsidP="005F1362">
          <w:pPr>
            <w:ind w:right="34"/>
            <w:jc w:val="right"/>
            <w:rPr>
              <w:rFonts w:ascii="Palatino Linotype" w:hAnsi="Palatino Linotype"/>
              <w:b/>
              <w:sz w:val="22"/>
              <w:szCs w:val="22"/>
            </w:rPr>
          </w:pPr>
          <w:r w:rsidRPr="001F1A92">
            <w:rPr>
              <w:rFonts w:ascii="Palatino Linotype" w:hAnsi="Palatino Linotype"/>
              <w:b/>
              <w:sz w:val="22"/>
              <w:szCs w:val="22"/>
            </w:rPr>
            <w:t>RECURSO DE REVISIÓN:</w:t>
          </w:r>
        </w:p>
      </w:tc>
      <w:tc>
        <w:tcPr>
          <w:tcW w:w="4252" w:type="dxa"/>
          <w:vAlign w:val="center"/>
        </w:tcPr>
        <w:p w14:paraId="3A05B4B6" w14:textId="6B01A011" w:rsidR="00395917" w:rsidRPr="001F1A92" w:rsidRDefault="00395917" w:rsidP="005F1362">
          <w:pPr>
            <w:pStyle w:val="Encabezado"/>
            <w:jc w:val="both"/>
            <w:rPr>
              <w:rFonts w:ascii="Palatino Linotype" w:hAnsi="Palatino Linotype"/>
              <w:b/>
              <w:sz w:val="22"/>
              <w:szCs w:val="22"/>
            </w:rPr>
          </w:pPr>
          <w:r>
            <w:rPr>
              <w:rFonts w:ascii="Palatino Linotype" w:hAnsi="Palatino Linotype"/>
              <w:b/>
              <w:sz w:val="22"/>
              <w:szCs w:val="22"/>
            </w:rPr>
            <w:t>09083</w:t>
          </w:r>
          <w:r w:rsidRPr="001F1A92">
            <w:rPr>
              <w:rFonts w:ascii="Palatino Linotype" w:hAnsi="Palatino Linotype"/>
              <w:b/>
              <w:sz w:val="22"/>
              <w:szCs w:val="22"/>
            </w:rPr>
            <w:t>/INFOEM/IP/RR/2019</w:t>
          </w:r>
        </w:p>
      </w:tc>
    </w:tr>
    <w:tr w:rsidR="00395917" w:rsidRPr="001F1A92" w14:paraId="1B5D8690" w14:textId="77777777" w:rsidTr="006E6B65">
      <w:trPr>
        <w:trHeight w:val="233"/>
        <w:jc w:val="right"/>
      </w:trPr>
      <w:tc>
        <w:tcPr>
          <w:tcW w:w="3544" w:type="dxa"/>
          <w:vAlign w:val="center"/>
        </w:tcPr>
        <w:p w14:paraId="3903F2C6" w14:textId="22D569F8" w:rsidR="00395917" w:rsidRPr="001F1A92" w:rsidRDefault="00395917" w:rsidP="00FD7996">
          <w:pPr>
            <w:ind w:right="34"/>
            <w:jc w:val="right"/>
            <w:rPr>
              <w:rFonts w:ascii="Palatino Linotype" w:hAnsi="Palatino Linotype"/>
              <w:b/>
              <w:sz w:val="22"/>
              <w:szCs w:val="22"/>
            </w:rPr>
          </w:pPr>
          <w:r w:rsidRPr="001F1A92">
            <w:rPr>
              <w:rFonts w:ascii="Palatino Linotype" w:hAnsi="Palatino Linotype"/>
              <w:b/>
              <w:sz w:val="22"/>
              <w:szCs w:val="22"/>
            </w:rPr>
            <w:t>SUJETO OBLIGADO:</w:t>
          </w:r>
        </w:p>
      </w:tc>
      <w:tc>
        <w:tcPr>
          <w:tcW w:w="4252" w:type="dxa"/>
          <w:vAlign w:val="center"/>
        </w:tcPr>
        <w:p w14:paraId="03C799A2" w14:textId="6D71D95A" w:rsidR="00395917" w:rsidRPr="001F1A92" w:rsidRDefault="00395917" w:rsidP="006603DA">
          <w:pPr>
            <w:pStyle w:val="Encabezado"/>
            <w:rPr>
              <w:rFonts w:ascii="Palatino Linotype" w:hAnsi="Palatino Linotype"/>
              <w:b/>
              <w:sz w:val="22"/>
              <w:szCs w:val="22"/>
            </w:rPr>
          </w:pPr>
          <w:r>
            <w:rPr>
              <w:rFonts w:ascii="Palatino Linotype" w:hAnsi="Palatino Linotype"/>
              <w:b/>
              <w:bCs/>
              <w:color w:val="000000"/>
              <w:sz w:val="22"/>
              <w:szCs w:val="22"/>
            </w:rPr>
            <w:t>Ayuntamiento de Chicoloapan</w:t>
          </w:r>
        </w:p>
      </w:tc>
    </w:tr>
    <w:tr w:rsidR="00395917" w:rsidRPr="001F1A92" w14:paraId="095EB01B" w14:textId="77777777" w:rsidTr="006E6B65">
      <w:trPr>
        <w:trHeight w:val="321"/>
        <w:jc w:val="right"/>
      </w:trPr>
      <w:tc>
        <w:tcPr>
          <w:tcW w:w="3544" w:type="dxa"/>
          <w:vAlign w:val="center"/>
        </w:tcPr>
        <w:p w14:paraId="6E000A51" w14:textId="25DCC1C7" w:rsidR="00395917" w:rsidRPr="001F1A92" w:rsidRDefault="00395917" w:rsidP="006E6B65">
          <w:pPr>
            <w:ind w:right="34"/>
            <w:jc w:val="right"/>
            <w:rPr>
              <w:rFonts w:ascii="Palatino Linotype" w:hAnsi="Palatino Linotype"/>
              <w:b/>
              <w:sz w:val="22"/>
              <w:szCs w:val="22"/>
            </w:rPr>
          </w:pPr>
          <w:r w:rsidRPr="001F1A92">
            <w:rPr>
              <w:rFonts w:ascii="Palatino Linotype" w:hAnsi="Palatino Linotype"/>
              <w:b/>
              <w:sz w:val="22"/>
              <w:szCs w:val="22"/>
            </w:rPr>
            <w:t>COMISIONADO PONENTE:</w:t>
          </w:r>
        </w:p>
      </w:tc>
      <w:tc>
        <w:tcPr>
          <w:tcW w:w="4252" w:type="dxa"/>
          <w:vAlign w:val="center"/>
        </w:tcPr>
        <w:p w14:paraId="07560085" w14:textId="05E7D8A2" w:rsidR="00395917" w:rsidRPr="001F1A92" w:rsidRDefault="00395917" w:rsidP="00472C41">
          <w:pPr>
            <w:pStyle w:val="Encabezado"/>
            <w:rPr>
              <w:rFonts w:ascii="Palatino Linotype" w:hAnsi="Palatino Linotype"/>
              <w:b/>
              <w:sz w:val="22"/>
              <w:szCs w:val="22"/>
            </w:rPr>
          </w:pPr>
          <w:r w:rsidRPr="001F1A92">
            <w:rPr>
              <w:rFonts w:ascii="Palatino Linotype" w:hAnsi="Palatino Linotype"/>
              <w:b/>
              <w:sz w:val="22"/>
              <w:szCs w:val="22"/>
            </w:rPr>
            <w:t>José Guadalupe Luna Hernández</w:t>
          </w:r>
        </w:p>
      </w:tc>
    </w:tr>
  </w:tbl>
  <w:p w14:paraId="1096C1B8" w14:textId="77777777" w:rsidR="00395917" w:rsidRDefault="00395917" w:rsidP="00472C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D4FEF" w14:textId="7E51A1DE" w:rsidR="00395917" w:rsidRDefault="00395917"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95917" w:rsidRPr="001F1A92" w14:paraId="0A3256F2" w14:textId="77777777" w:rsidTr="006E6B65">
      <w:trPr>
        <w:trHeight w:val="138"/>
        <w:jc w:val="right"/>
      </w:trPr>
      <w:tc>
        <w:tcPr>
          <w:tcW w:w="3261" w:type="dxa"/>
          <w:vAlign w:val="center"/>
        </w:tcPr>
        <w:p w14:paraId="3D80769D" w14:textId="316F11F8" w:rsidR="00395917" w:rsidRPr="001F1A92" w:rsidRDefault="00395917" w:rsidP="005F1362">
          <w:pPr>
            <w:jc w:val="right"/>
            <w:rPr>
              <w:rFonts w:ascii="Palatino Linotype" w:hAnsi="Palatino Linotype"/>
              <w:b/>
              <w:sz w:val="22"/>
              <w:szCs w:val="22"/>
            </w:rPr>
          </w:pPr>
          <w:r w:rsidRPr="001F1A92">
            <w:rPr>
              <w:rFonts w:ascii="Palatino Linotype" w:hAnsi="Palatino Linotype"/>
              <w:b/>
              <w:sz w:val="22"/>
              <w:szCs w:val="22"/>
            </w:rPr>
            <w:t>RECURSO DE REVISIÓN:</w:t>
          </w:r>
        </w:p>
      </w:tc>
      <w:tc>
        <w:tcPr>
          <w:tcW w:w="4111" w:type="dxa"/>
          <w:vAlign w:val="center"/>
        </w:tcPr>
        <w:p w14:paraId="0453495E" w14:textId="0BF13F21" w:rsidR="00395917" w:rsidRPr="001F1A92" w:rsidRDefault="00395917" w:rsidP="005F1362">
          <w:pPr>
            <w:pStyle w:val="Encabezado"/>
            <w:rPr>
              <w:rFonts w:ascii="Palatino Linotype" w:hAnsi="Palatino Linotype"/>
              <w:b/>
              <w:sz w:val="22"/>
              <w:szCs w:val="22"/>
            </w:rPr>
          </w:pPr>
          <w:r>
            <w:rPr>
              <w:rFonts w:ascii="Palatino Linotype" w:hAnsi="Palatino Linotype"/>
              <w:b/>
              <w:sz w:val="22"/>
              <w:szCs w:val="22"/>
            </w:rPr>
            <w:t>09083</w:t>
          </w:r>
          <w:r w:rsidRPr="001F1A92">
            <w:rPr>
              <w:rFonts w:ascii="Palatino Linotype" w:hAnsi="Palatino Linotype"/>
              <w:b/>
              <w:sz w:val="22"/>
              <w:szCs w:val="22"/>
            </w:rPr>
            <w:t>/INFOEM/IP/RR/2019</w:t>
          </w:r>
        </w:p>
      </w:tc>
    </w:tr>
    <w:tr w:rsidR="00395917" w:rsidRPr="001F1A92" w14:paraId="128C8B3C" w14:textId="77777777" w:rsidTr="006E6B65">
      <w:trPr>
        <w:trHeight w:val="233"/>
        <w:jc w:val="right"/>
      </w:trPr>
      <w:tc>
        <w:tcPr>
          <w:tcW w:w="3261" w:type="dxa"/>
          <w:vAlign w:val="center"/>
        </w:tcPr>
        <w:p w14:paraId="483E3371" w14:textId="66B1BC74" w:rsidR="00395917" w:rsidRPr="001F1A92" w:rsidRDefault="00395917" w:rsidP="00472C41">
          <w:pPr>
            <w:jc w:val="right"/>
            <w:rPr>
              <w:rFonts w:ascii="Palatino Linotype" w:hAnsi="Palatino Linotype"/>
              <w:b/>
              <w:sz w:val="22"/>
              <w:szCs w:val="22"/>
            </w:rPr>
          </w:pPr>
          <w:r w:rsidRPr="001F1A92">
            <w:rPr>
              <w:rFonts w:ascii="Palatino Linotype" w:hAnsi="Palatino Linotype"/>
              <w:b/>
              <w:sz w:val="22"/>
              <w:szCs w:val="22"/>
            </w:rPr>
            <w:t>RECURRENTE:</w:t>
          </w:r>
        </w:p>
      </w:tc>
      <w:tc>
        <w:tcPr>
          <w:tcW w:w="4111" w:type="dxa"/>
        </w:tcPr>
        <w:p w14:paraId="1548525E" w14:textId="6F5472B9" w:rsidR="00395917" w:rsidRPr="001F1A92" w:rsidRDefault="00395917" w:rsidP="0058757A">
          <w:pPr>
            <w:pStyle w:val="Encabezado"/>
            <w:rPr>
              <w:rFonts w:ascii="Palatino Linotype" w:hAnsi="Palatino Linotype"/>
              <w:b/>
              <w:sz w:val="22"/>
              <w:szCs w:val="22"/>
            </w:rPr>
          </w:pPr>
          <w:r>
            <w:rPr>
              <w:rFonts w:ascii="Palatino Linotype" w:hAnsi="Palatino Linotype"/>
              <w:b/>
              <w:noProof/>
              <w:sz w:val="22"/>
              <w:szCs w:val="22"/>
            </w:rPr>
            <mc:AlternateContent>
              <mc:Choice Requires="wps">
                <w:drawing>
                  <wp:anchor distT="0" distB="0" distL="114300" distR="114300" simplePos="0" relativeHeight="251659264" behindDoc="0" locked="0" layoutInCell="1" allowOverlap="1" wp14:anchorId="15C22942" wp14:editId="54B57ACE">
                    <wp:simplePos x="0" y="0"/>
                    <wp:positionH relativeFrom="column">
                      <wp:posOffset>-3810</wp:posOffset>
                    </wp:positionH>
                    <wp:positionV relativeFrom="paragraph">
                      <wp:posOffset>1905</wp:posOffset>
                    </wp:positionV>
                    <wp:extent cx="1847850" cy="190500"/>
                    <wp:effectExtent l="0" t="0" r="19050" b="19050"/>
                    <wp:wrapNone/>
                    <wp:docPr id="1" name="Rectángulo 1"/>
                    <wp:cNvGraphicFramePr/>
                    <a:graphic xmlns:a="http://schemas.openxmlformats.org/drawingml/2006/main">
                      <a:graphicData uri="http://schemas.microsoft.com/office/word/2010/wordprocessingShape">
                        <wps:wsp>
                          <wps:cNvSpPr/>
                          <wps:spPr>
                            <a:xfrm>
                              <a:off x="0" y="0"/>
                              <a:ext cx="1847850" cy="1905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E98992" id="Rectángulo 1" o:spid="_x0000_s1026" style="position:absolute;margin-left:-.3pt;margin-top:.15pt;width:145.5pt;height: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" fillcolor="black [3200]" strokecolor="black [1600]" strokeweight="2pt"/>
                </w:pict>
              </mc:Fallback>
            </mc:AlternateContent>
          </w:r>
        </w:p>
      </w:tc>
    </w:tr>
    <w:tr w:rsidR="00395917" w:rsidRPr="001F1A92" w14:paraId="41BE0704" w14:textId="77777777" w:rsidTr="006E6B65">
      <w:trPr>
        <w:trHeight w:val="321"/>
        <w:jc w:val="right"/>
      </w:trPr>
      <w:tc>
        <w:tcPr>
          <w:tcW w:w="3261" w:type="dxa"/>
          <w:vAlign w:val="center"/>
        </w:tcPr>
        <w:p w14:paraId="34C64148" w14:textId="10C6C8A9" w:rsidR="00395917" w:rsidRPr="001F1A92" w:rsidRDefault="00395917" w:rsidP="005F1362">
          <w:pPr>
            <w:jc w:val="right"/>
            <w:rPr>
              <w:rFonts w:ascii="Palatino Linotype" w:hAnsi="Palatino Linotype"/>
              <w:b/>
              <w:sz w:val="22"/>
              <w:szCs w:val="22"/>
            </w:rPr>
          </w:pPr>
          <w:r w:rsidRPr="001F1A92">
            <w:rPr>
              <w:rFonts w:ascii="Palatino Linotype" w:hAnsi="Palatino Linotype"/>
              <w:b/>
              <w:sz w:val="22"/>
              <w:szCs w:val="22"/>
            </w:rPr>
            <w:t>SUJETO OBLIGADO:</w:t>
          </w:r>
        </w:p>
      </w:tc>
      <w:tc>
        <w:tcPr>
          <w:tcW w:w="4111" w:type="dxa"/>
          <w:vAlign w:val="center"/>
        </w:tcPr>
        <w:p w14:paraId="34C341BF" w14:textId="6391E070" w:rsidR="00395917" w:rsidRPr="001F1A92" w:rsidRDefault="00395917" w:rsidP="006603DA">
          <w:pPr>
            <w:pStyle w:val="Encabezado"/>
            <w:rPr>
              <w:rFonts w:ascii="Palatino Linotype" w:hAnsi="Palatino Linotype"/>
              <w:b/>
              <w:sz w:val="22"/>
              <w:szCs w:val="22"/>
            </w:rPr>
          </w:pPr>
          <w:r>
            <w:rPr>
              <w:rFonts w:ascii="Palatino Linotype" w:hAnsi="Palatino Linotype"/>
              <w:b/>
              <w:bCs/>
              <w:color w:val="000000"/>
              <w:sz w:val="22"/>
              <w:szCs w:val="22"/>
            </w:rPr>
            <w:t>Ayuntamiento de Chicoloapan</w:t>
          </w:r>
        </w:p>
      </w:tc>
    </w:tr>
    <w:tr w:rsidR="00395917" w:rsidRPr="001F1A92" w14:paraId="0C8B6193" w14:textId="77777777" w:rsidTr="006E6B65">
      <w:trPr>
        <w:trHeight w:val="321"/>
        <w:jc w:val="right"/>
      </w:trPr>
      <w:tc>
        <w:tcPr>
          <w:tcW w:w="3261" w:type="dxa"/>
          <w:vAlign w:val="center"/>
        </w:tcPr>
        <w:p w14:paraId="321FFAFF" w14:textId="40E5A678" w:rsidR="00395917" w:rsidRPr="001F1A92" w:rsidRDefault="00395917" w:rsidP="00472C41">
          <w:pPr>
            <w:jc w:val="right"/>
            <w:rPr>
              <w:rFonts w:ascii="Palatino Linotype" w:hAnsi="Palatino Linotype"/>
              <w:b/>
              <w:sz w:val="22"/>
              <w:szCs w:val="22"/>
            </w:rPr>
          </w:pPr>
          <w:r w:rsidRPr="001F1A92">
            <w:rPr>
              <w:rFonts w:ascii="Palatino Linotype" w:hAnsi="Palatino Linotype"/>
              <w:b/>
              <w:sz w:val="22"/>
              <w:szCs w:val="22"/>
            </w:rPr>
            <w:t>COMISIONADO PONENTE:</w:t>
          </w:r>
        </w:p>
      </w:tc>
      <w:tc>
        <w:tcPr>
          <w:tcW w:w="4111" w:type="dxa"/>
          <w:vAlign w:val="center"/>
        </w:tcPr>
        <w:p w14:paraId="0FECDA9D" w14:textId="77777777" w:rsidR="00395917" w:rsidRPr="001F1A92" w:rsidRDefault="00395917" w:rsidP="00472C41">
          <w:pPr>
            <w:pStyle w:val="Encabezado"/>
            <w:rPr>
              <w:rFonts w:ascii="Palatino Linotype" w:hAnsi="Palatino Linotype"/>
              <w:b/>
              <w:sz w:val="22"/>
              <w:szCs w:val="22"/>
            </w:rPr>
          </w:pPr>
          <w:r w:rsidRPr="001F1A92">
            <w:rPr>
              <w:rFonts w:ascii="Palatino Linotype" w:hAnsi="Palatino Linotype"/>
              <w:b/>
              <w:sz w:val="22"/>
              <w:szCs w:val="22"/>
            </w:rPr>
            <w:t>José Guadalupe Luna Hernández</w:t>
          </w:r>
        </w:p>
      </w:tc>
    </w:tr>
  </w:tbl>
  <w:p w14:paraId="156B5574" w14:textId="3EA5B995" w:rsidR="00395917" w:rsidRDefault="0039591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51223F"/>
    <w:multiLevelType w:val="hybridMultilevel"/>
    <w:tmpl w:val="C0587632"/>
    <w:lvl w:ilvl="0" w:tplc="0D2CC0C6">
      <w:start w:val="6"/>
      <w:numFmt w:val="decimal"/>
      <w:lvlText w:val="%1."/>
      <w:lvlJc w:val="left"/>
      <w:pPr>
        <w:ind w:left="720" w:hanging="360"/>
      </w:pPr>
      <w:rPr>
        <w:rFonts w:hint="default"/>
        <w:b/>
        <w:i w:val="0"/>
        <w:color w:val="000000" w:themeColor="text1"/>
        <w:sz w:val="24"/>
      </w:rPr>
    </w:lvl>
    <w:lvl w:ilvl="1" w:tplc="CE0085C6">
      <w:start w:val="1"/>
      <w:numFmt w:val="lowerLetter"/>
      <w:lvlText w:val="%2)"/>
      <w:lvlJc w:val="left"/>
      <w:pPr>
        <w:ind w:left="1440" w:hanging="360"/>
      </w:pPr>
      <w:rPr>
        <w:rFonts w:hint="default"/>
        <w:b/>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317490"/>
    <w:multiLevelType w:val="hybridMultilevel"/>
    <w:tmpl w:val="84789436"/>
    <w:lvl w:ilvl="0" w:tplc="FB0C99F4">
      <w:start w:val="1"/>
      <w:numFmt w:val="decimal"/>
      <w:lvlText w:val="%1."/>
      <w:lvlJc w:val="left"/>
      <w:pPr>
        <w:ind w:left="720" w:hanging="360"/>
      </w:pPr>
      <w:rPr>
        <w:rFonts w:ascii="Palatino Linotype" w:hAnsi="Palatino Linotype" w:hint="default"/>
        <w:b/>
        <w:i w:val="0"/>
        <w:sz w:val="24"/>
      </w:rPr>
    </w:lvl>
    <w:lvl w:ilvl="1" w:tplc="3C5E7564">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15:restartNumberingAfterBreak="0">
    <w:nsid w:val="3F5B367D"/>
    <w:multiLevelType w:val="hybridMultilevel"/>
    <w:tmpl w:val="3FF6104A"/>
    <w:lvl w:ilvl="0" w:tplc="080A0015">
      <w:start w:val="1"/>
      <w:numFmt w:val="upperLetter"/>
      <w:lvlText w:val="%1."/>
      <w:lvlJc w:val="left"/>
      <w:pPr>
        <w:ind w:left="720" w:hanging="360"/>
      </w:pPr>
      <w:rPr>
        <w:b/>
      </w:r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0012B0A"/>
    <w:multiLevelType w:val="hybridMultilevel"/>
    <w:tmpl w:val="36F6EFE4"/>
    <w:lvl w:ilvl="0" w:tplc="DEC6D6AE">
      <w:start w:val="1"/>
      <w:numFmt w:val="upperRoman"/>
      <w:lvlText w:val="%1."/>
      <w:lvlJc w:val="right"/>
      <w:pPr>
        <w:ind w:left="720" w:hanging="360"/>
      </w:pPr>
      <w:rPr>
        <w:b/>
      </w:rPr>
    </w:lvl>
    <w:lvl w:ilvl="1" w:tplc="A9525974">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9"/>
  </w:num>
  <w:num w:numId="3">
    <w:abstractNumId w:val="10"/>
  </w:num>
  <w:num w:numId="4">
    <w:abstractNumId w:val="9"/>
  </w:num>
  <w:num w:numId="5">
    <w:abstractNumId w:val="20"/>
  </w:num>
  <w:num w:numId="6">
    <w:abstractNumId w:val="21"/>
  </w:num>
  <w:num w:numId="7">
    <w:abstractNumId w:val="26"/>
  </w:num>
  <w:num w:numId="8">
    <w:abstractNumId w:val="18"/>
  </w:num>
  <w:num w:numId="9">
    <w:abstractNumId w:val="5"/>
  </w:num>
  <w:num w:numId="10">
    <w:abstractNumId w:val="23"/>
  </w:num>
  <w:num w:numId="11">
    <w:abstractNumId w:val="14"/>
  </w:num>
  <w:num w:numId="12">
    <w:abstractNumId w:val="25"/>
  </w:num>
  <w:num w:numId="13">
    <w:abstractNumId w:val="24"/>
  </w:num>
  <w:num w:numId="14">
    <w:abstractNumId w:val="2"/>
  </w:num>
  <w:num w:numId="15">
    <w:abstractNumId w:val="16"/>
  </w:num>
  <w:num w:numId="16">
    <w:abstractNumId w:val="11"/>
  </w:num>
  <w:num w:numId="17">
    <w:abstractNumId w:val="8"/>
  </w:num>
  <w:num w:numId="18">
    <w:abstractNumId w:val="28"/>
  </w:num>
  <w:num w:numId="19">
    <w:abstractNumId w:val="1"/>
  </w:num>
  <w:num w:numId="20">
    <w:abstractNumId w:val="15"/>
  </w:num>
  <w:num w:numId="21">
    <w:abstractNumId w:val="27"/>
  </w:num>
  <w:num w:numId="22">
    <w:abstractNumId w:val="0"/>
  </w:num>
  <w:num w:numId="23">
    <w:abstractNumId w:val="6"/>
  </w:num>
  <w:num w:numId="24">
    <w:abstractNumId w:val="22"/>
  </w:num>
  <w:num w:numId="25">
    <w:abstractNumId w:val="4"/>
  </w:num>
  <w:num w:numId="26">
    <w:abstractNumId w:val="3"/>
  </w:num>
  <w:num w:numId="27">
    <w:abstractNumId w:val="17"/>
  </w:num>
  <w:num w:numId="28">
    <w:abstractNumId w:val="12"/>
  </w:num>
  <w:num w:numId="29">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310F"/>
    <w:rsid w:val="00003A05"/>
    <w:rsid w:val="0000407F"/>
    <w:rsid w:val="000058E3"/>
    <w:rsid w:val="0000797D"/>
    <w:rsid w:val="00007E8A"/>
    <w:rsid w:val="0001106B"/>
    <w:rsid w:val="00012472"/>
    <w:rsid w:val="0001398B"/>
    <w:rsid w:val="000203D3"/>
    <w:rsid w:val="000211F8"/>
    <w:rsid w:val="0002146F"/>
    <w:rsid w:val="00024F35"/>
    <w:rsid w:val="00025266"/>
    <w:rsid w:val="0003063D"/>
    <w:rsid w:val="00031F10"/>
    <w:rsid w:val="00032493"/>
    <w:rsid w:val="0004072A"/>
    <w:rsid w:val="0004193F"/>
    <w:rsid w:val="00042380"/>
    <w:rsid w:val="0004686A"/>
    <w:rsid w:val="000468E2"/>
    <w:rsid w:val="00046CEE"/>
    <w:rsid w:val="000478BA"/>
    <w:rsid w:val="0005237C"/>
    <w:rsid w:val="00052A3C"/>
    <w:rsid w:val="00054A03"/>
    <w:rsid w:val="00056A79"/>
    <w:rsid w:val="00061344"/>
    <w:rsid w:val="0006247F"/>
    <w:rsid w:val="00062648"/>
    <w:rsid w:val="000631D9"/>
    <w:rsid w:val="0006407E"/>
    <w:rsid w:val="00064A37"/>
    <w:rsid w:val="00064B95"/>
    <w:rsid w:val="0007221E"/>
    <w:rsid w:val="00072669"/>
    <w:rsid w:val="000734C6"/>
    <w:rsid w:val="00074573"/>
    <w:rsid w:val="000800AC"/>
    <w:rsid w:val="0008230A"/>
    <w:rsid w:val="00082D11"/>
    <w:rsid w:val="000834FE"/>
    <w:rsid w:val="00084E31"/>
    <w:rsid w:val="0008542A"/>
    <w:rsid w:val="00090D6F"/>
    <w:rsid w:val="00093FC7"/>
    <w:rsid w:val="000A26B8"/>
    <w:rsid w:val="000A3F90"/>
    <w:rsid w:val="000A4554"/>
    <w:rsid w:val="000A4E44"/>
    <w:rsid w:val="000A556A"/>
    <w:rsid w:val="000A77ED"/>
    <w:rsid w:val="000B0370"/>
    <w:rsid w:val="000B5AB1"/>
    <w:rsid w:val="000B5D79"/>
    <w:rsid w:val="000B6D31"/>
    <w:rsid w:val="000C0061"/>
    <w:rsid w:val="000C0663"/>
    <w:rsid w:val="000C0903"/>
    <w:rsid w:val="000C10B9"/>
    <w:rsid w:val="000C1D19"/>
    <w:rsid w:val="000C2E5F"/>
    <w:rsid w:val="000C3423"/>
    <w:rsid w:val="000C3861"/>
    <w:rsid w:val="000C48CA"/>
    <w:rsid w:val="000C4A8E"/>
    <w:rsid w:val="000C5A04"/>
    <w:rsid w:val="000C5AF7"/>
    <w:rsid w:val="000D0855"/>
    <w:rsid w:val="000D11CC"/>
    <w:rsid w:val="000D1E0F"/>
    <w:rsid w:val="000D3275"/>
    <w:rsid w:val="000D597F"/>
    <w:rsid w:val="000D5A1D"/>
    <w:rsid w:val="000D69DF"/>
    <w:rsid w:val="000D7369"/>
    <w:rsid w:val="000E07DC"/>
    <w:rsid w:val="000E1389"/>
    <w:rsid w:val="000E2665"/>
    <w:rsid w:val="000E26C4"/>
    <w:rsid w:val="000E5176"/>
    <w:rsid w:val="000E67FC"/>
    <w:rsid w:val="000E77B8"/>
    <w:rsid w:val="000F1731"/>
    <w:rsid w:val="000F2EDD"/>
    <w:rsid w:val="000F317D"/>
    <w:rsid w:val="000F3457"/>
    <w:rsid w:val="000F37A8"/>
    <w:rsid w:val="000F6D7E"/>
    <w:rsid w:val="00100187"/>
    <w:rsid w:val="00100DDD"/>
    <w:rsid w:val="00102D65"/>
    <w:rsid w:val="00103888"/>
    <w:rsid w:val="00107499"/>
    <w:rsid w:val="00107557"/>
    <w:rsid w:val="0011167C"/>
    <w:rsid w:val="00112B02"/>
    <w:rsid w:val="00114A21"/>
    <w:rsid w:val="00117441"/>
    <w:rsid w:val="0012006D"/>
    <w:rsid w:val="00121F4A"/>
    <w:rsid w:val="00122E4B"/>
    <w:rsid w:val="0012380D"/>
    <w:rsid w:val="00124015"/>
    <w:rsid w:val="001250B4"/>
    <w:rsid w:val="001253D1"/>
    <w:rsid w:val="001318D2"/>
    <w:rsid w:val="00132C06"/>
    <w:rsid w:val="00133B79"/>
    <w:rsid w:val="00133CE5"/>
    <w:rsid w:val="00134AEC"/>
    <w:rsid w:val="001352E5"/>
    <w:rsid w:val="00135DD5"/>
    <w:rsid w:val="0013673A"/>
    <w:rsid w:val="00140D44"/>
    <w:rsid w:val="00143219"/>
    <w:rsid w:val="001436BB"/>
    <w:rsid w:val="00143D29"/>
    <w:rsid w:val="001459C8"/>
    <w:rsid w:val="00147864"/>
    <w:rsid w:val="00152F19"/>
    <w:rsid w:val="00153833"/>
    <w:rsid w:val="00153FA4"/>
    <w:rsid w:val="00154304"/>
    <w:rsid w:val="0015466E"/>
    <w:rsid w:val="00154765"/>
    <w:rsid w:val="00154EF0"/>
    <w:rsid w:val="00156A23"/>
    <w:rsid w:val="00160575"/>
    <w:rsid w:val="00161E95"/>
    <w:rsid w:val="00163780"/>
    <w:rsid w:val="00163B1F"/>
    <w:rsid w:val="001648EE"/>
    <w:rsid w:val="00164B65"/>
    <w:rsid w:val="001656F2"/>
    <w:rsid w:val="00166794"/>
    <w:rsid w:val="00174E02"/>
    <w:rsid w:val="0017653A"/>
    <w:rsid w:val="001775DF"/>
    <w:rsid w:val="00192E4B"/>
    <w:rsid w:val="00196407"/>
    <w:rsid w:val="001972CC"/>
    <w:rsid w:val="001A138D"/>
    <w:rsid w:val="001A2857"/>
    <w:rsid w:val="001A2A89"/>
    <w:rsid w:val="001A3634"/>
    <w:rsid w:val="001A4D5D"/>
    <w:rsid w:val="001A58B9"/>
    <w:rsid w:val="001A61E1"/>
    <w:rsid w:val="001A6C1E"/>
    <w:rsid w:val="001B30F9"/>
    <w:rsid w:val="001B3659"/>
    <w:rsid w:val="001B40F3"/>
    <w:rsid w:val="001B4A18"/>
    <w:rsid w:val="001B53A0"/>
    <w:rsid w:val="001B5F70"/>
    <w:rsid w:val="001B6845"/>
    <w:rsid w:val="001C0AED"/>
    <w:rsid w:val="001C13B1"/>
    <w:rsid w:val="001C1C2A"/>
    <w:rsid w:val="001C1CDE"/>
    <w:rsid w:val="001C263B"/>
    <w:rsid w:val="001C2713"/>
    <w:rsid w:val="001C2EF3"/>
    <w:rsid w:val="001C34D6"/>
    <w:rsid w:val="001C468A"/>
    <w:rsid w:val="001C54A9"/>
    <w:rsid w:val="001C6012"/>
    <w:rsid w:val="001C67B0"/>
    <w:rsid w:val="001C79FA"/>
    <w:rsid w:val="001D07C9"/>
    <w:rsid w:val="001D3AB5"/>
    <w:rsid w:val="001D7D8F"/>
    <w:rsid w:val="001D7DF0"/>
    <w:rsid w:val="001D7E82"/>
    <w:rsid w:val="001E018C"/>
    <w:rsid w:val="001E0AD2"/>
    <w:rsid w:val="001E3F91"/>
    <w:rsid w:val="001E489D"/>
    <w:rsid w:val="001E5C94"/>
    <w:rsid w:val="001E6822"/>
    <w:rsid w:val="001E74A5"/>
    <w:rsid w:val="001E7B9E"/>
    <w:rsid w:val="001F025B"/>
    <w:rsid w:val="001F1A92"/>
    <w:rsid w:val="001F783F"/>
    <w:rsid w:val="001F7DE2"/>
    <w:rsid w:val="002031F3"/>
    <w:rsid w:val="00203CE0"/>
    <w:rsid w:val="002058A7"/>
    <w:rsid w:val="00205A1A"/>
    <w:rsid w:val="00207665"/>
    <w:rsid w:val="00207A51"/>
    <w:rsid w:val="00211229"/>
    <w:rsid w:val="00212C9C"/>
    <w:rsid w:val="00213108"/>
    <w:rsid w:val="0021453E"/>
    <w:rsid w:val="0021475E"/>
    <w:rsid w:val="002179AC"/>
    <w:rsid w:val="00220ADB"/>
    <w:rsid w:val="002217BA"/>
    <w:rsid w:val="00221E74"/>
    <w:rsid w:val="00223507"/>
    <w:rsid w:val="00223ACC"/>
    <w:rsid w:val="00223B87"/>
    <w:rsid w:val="0022448D"/>
    <w:rsid w:val="002275C2"/>
    <w:rsid w:val="002275DE"/>
    <w:rsid w:val="00230170"/>
    <w:rsid w:val="002305CF"/>
    <w:rsid w:val="00233E08"/>
    <w:rsid w:val="002345FF"/>
    <w:rsid w:val="00237611"/>
    <w:rsid w:val="00244476"/>
    <w:rsid w:val="002457CF"/>
    <w:rsid w:val="00252A20"/>
    <w:rsid w:val="00252B41"/>
    <w:rsid w:val="0025524F"/>
    <w:rsid w:val="00260C1D"/>
    <w:rsid w:val="00261001"/>
    <w:rsid w:val="00261D84"/>
    <w:rsid w:val="00263F23"/>
    <w:rsid w:val="00264D02"/>
    <w:rsid w:val="0026500D"/>
    <w:rsid w:val="00265CD7"/>
    <w:rsid w:val="002665BD"/>
    <w:rsid w:val="00270F4B"/>
    <w:rsid w:val="00271B06"/>
    <w:rsid w:val="00273013"/>
    <w:rsid w:val="00273C37"/>
    <w:rsid w:val="0027430D"/>
    <w:rsid w:val="002765F2"/>
    <w:rsid w:val="00277A35"/>
    <w:rsid w:val="00280994"/>
    <w:rsid w:val="00280E3F"/>
    <w:rsid w:val="0028248C"/>
    <w:rsid w:val="00283210"/>
    <w:rsid w:val="00286DDB"/>
    <w:rsid w:val="002871EB"/>
    <w:rsid w:val="0028780F"/>
    <w:rsid w:val="002948C4"/>
    <w:rsid w:val="002A229B"/>
    <w:rsid w:val="002A35B6"/>
    <w:rsid w:val="002A4172"/>
    <w:rsid w:val="002A54DE"/>
    <w:rsid w:val="002A7FAB"/>
    <w:rsid w:val="002B085C"/>
    <w:rsid w:val="002B284F"/>
    <w:rsid w:val="002B2A2E"/>
    <w:rsid w:val="002B2F59"/>
    <w:rsid w:val="002B4D21"/>
    <w:rsid w:val="002C0074"/>
    <w:rsid w:val="002C0804"/>
    <w:rsid w:val="002C0DC5"/>
    <w:rsid w:val="002C1007"/>
    <w:rsid w:val="002C2D44"/>
    <w:rsid w:val="002C4715"/>
    <w:rsid w:val="002C4780"/>
    <w:rsid w:val="002C47ED"/>
    <w:rsid w:val="002C484A"/>
    <w:rsid w:val="002C570D"/>
    <w:rsid w:val="002C6DB3"/>
    <w:rsid w:val="002D0E3D"/>
    <w:rsid w:val="002D10C8"/>
    <w:rsid w:val="002D1A38"/>
    <w:rsid w:val="002D2E16"/>
    <w:rsid w:val="002D35AE"/>
    <w:rsid w:val="002D373C"/>
    <w:rsid w:val="002E126F"/>
    <w:rsid w:val="002E482C"/>
    <w:rsid w:val="002E5399"/>
    <w:rsid w:val="002E54B6"/>
    <w:rsid w:val="002E5A0B"/>
    <w:rsid w:val="002E6531"/>
    <w:rsid w:val="002E66CA"/>
    <w:rsid w:val="002E689B"/>
    <w:rsid w:val="002E6CFE"/>
    <w:rsid w:val="002E74CE"/>
    <w:rsid w:val="002E7AD0"/>
    <w:rsid w:val="002F1871"/>
    <w:rsid w:val="002F240A"/>
    <w:rsid w:val="002F3672"/>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7227"/>
    <w:rsid w:val="003105D0"/>
    <w:rsid w:val="003105D6"/>
    <w:rsid w:val="00310B1D"/>
    <w:rsid w:val="00310D66"/>
    <w:rsid w:val="003111C5"/>
    <w:rsid w:val="003116A6"/>
    <w:rsid w:val="00311863"/>
    <w:rsid w:val="00312733"/>
    <w:rsid w:val="00316065"/>
    <w:rsid w:val="00317883"/>
    <w:rsid w:val="00317EFF"/>
    <w:rsid w:val="00321AA3"/>
    <w:rsid w:val="00321AE9"/>
    <w:rsid w:val="00323895"/>
    <w:rsid w:val="0032586C"/>
    <w:rsid w:val="00327D79"/>
    <w:rsid w:val="00332D3C"/>
    <w:rsid w:val="00332E6B"/>
    <w:rsid w:val="003337F3"/>
    <w:rsid w:val="00333BE8"/>
    <w:rsid w:val="003344DB"/>
    <w:rsid w:val="00335BFE"/>
    <w:rsid w:val="0033608B"/>
    <w:rsid w:val="00337941"/>
    <w:rsid w:val="003407D0"/>
    <w:rsid w:val="0034092E"/>
    <w:rsid w:val="00342C51"/>
    <w:rsid w:val="00345B79"/>
    <w:rsid w:val="00345D0F"/>
    <w:rsid w:val="0034614E"/>
    <w:rsid w:val="00346885"/>
    <w:rsid w:val="003472B3"/>
    <w:rsid w:val="0035104F"/>
    <w:rsid w:val="00352901"/>
    <w:rsid w:val="003532C3"/>
    <w:rsid w:val="00354015"/>
    <w:rsid w:val="00355AEE"/>
    <w:rsid w:val="00355D3B"/>
    <w:rsid w:val="0035606B"/>
    <w:rsid w:val="0036073F"/>
    <w:rsid w:val="003629EE"/>
    <w:rsid w:val="003643B3"/>
    <w:rsid w:val="00370B8E"/>
    <w:rsid w:val="00370BB1"/>
    <w:rsid w:val="003721B2"/>
    <w:rsid w:val="00372328"/>
    <w:rsid w:val="003743E3"/>
    <w:rsid w:val="00374CE8"/>
    <w:rsid w:val="003762FD"/>
    <w:rsid w:val="00377278"/>
    <w:rsid w:val="00383E66"/>
    <w:rsid w:val="00385699"/>
    <w:rsid w:val="00387DC9"/>
    <w:rsid w:val="00387F4E"/>
    <w:rsid w:val="003903DA"/>
    <w:rsid w:val="0039142B"/>
    <w:rsid w:val="0039193E"/>
    <w:rsid w:val="00391ADA"/>
    <w:rsid w:val="00392CDB"/>
    <w:rsid w:val="0039380F"/>
    <w:rsid w:val="00393B71"/>
    <w:rsid w:val="00394095"/>
    <w:rsid w:val="003940F6"/>
    <w:rsid w:val="00394FB7"/>
    <w:rsid w:val="00395917"/>
    <w:rsid w:val="00396545"/>
    <w:rsid w:val="00396F71"/>
    <w:rsid w:val="003A03D0"/>
    <w:rsid w:val="003A04FF"/>
    <w:rsid w:val="003A1B01"/>
    <w:rsid w:val="003A1EBE"/>
    <w:rsid w:val="003A2029"/>
    <w:rsid w:val="003A6417"/>
    <w:rsid w:val="003A65FE"/>
    <w:rsid w:val="003A6A5A"/>
    <w:rsid w:val="003A7221"/>
    <w:rsid w:val="003A730E"/>
    <w:rsid w:val="003B1CEE"/>
    <w:rsid w:val="003B2199"/>
    <w:rsid w:val="003B2856"/>
    <w:rsid w:val="003B2A0D"/>
    <w:rsid w:val="003B31FA"/>
    <w:rsid w:val="003B55AD"/>
    <w:rsid w:val="003B7EC4"/>
    <w:rsid w:val="003C7282"/>
    <w:rsid w:val="003D00D5"/>
    <w:rsid w:val="003D0A29"/>
    <w:rsid w:val="003D0BC7"/>
    <w:rsid w:val="003D1782"/>
    <w:rsid w:val="003D181D"/>
    <w:rsid w:val="003D20C4"/>
    <w:rsid w:val="003D4163"/>
    <w:rsid w:val="003D46D0"/>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078C8"/>
    <w:rsid w:val="00412696"/>
    <w:rsid w:val="00412E24"/>
    <w:rsid w:val="00416727"/>
    <w:rsid w:val="0042068A"/>
    <w:rsid w:val="0042267F"/>
    <w:rsid w:val="0042437A"/>
    <w:rsid w:val="00424E72"/>
    <w:rsid w:val="00426D7C"/>
    <w:rsid w:val="00427C20"/>
    <w:rsid w:val="004300ED"/>
    <w:rsid w:val="00431687"/>
    <w:rsid w:val="00432493"/>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A5F"/>
    <w:rsid w:val="00451514"/>
    <w:rsid w:val="00453BB4"/>
    <w:rsid w:val="00456317"/>
    <w:rsid w:val="00456348"/>
    <w:rsid w:val="004572A1"/>
    <w:rsid w:val="004613B1"/>
    <w:rsid w:val="0046231E"/>
    <w:rsid w:val="004635E2"/>
    <w:rsid w:val="00464CB6"/>
    <w:rsid w:val="0046532D"/>
    <w:rsid w:val="0046566E"/>
    <w:rsid w:val="00470027"/>
    <w:rsid w:val="0047025A"/>
    <w:rsid w:val="00472C41"/>
    <w:rsid w:val="00473115"/>
    <w:rsid w:val="004738D8"/>
    <w:rsid w:val="00473BD2"/>
    <w:rsid w:val="00474477"/>
    <w:rsid w:val="00474DDF"/>
    <w:rsid w:val="004764CB"/>
    <w:rsid w:val="00476730"/>
    <w:rsid w:val="004769A5"/>
    <w:rsid w:val="004773A3"/>
    <w:rsid w:val="004773E6"/>
    <w:rsid w:val="00481A7B"/>
    <w:rsid w:val="0048386B"/>
    <w:rsid w:val="00483C14"/>
    <w:rsid w:val="004858CD"/>
    <w:rsid w:val="00485DB6"/>
    <w:rsid w:val="0048628A"/>
    <w:rsid w:val="0048658E"/>
    <w:rsid w:val="004911B6"/>
    <w:rsid w:val="00491C96"/>
    <w:rsid w:val="004923B6"/>
    <w:rsid w:val="00494294"/>
    <w:rsid w:val="00495611"/>
    <w:rsid w:val="00496359"/>
    <w:rsid w:val="004A115C"/>
    <w:rsid w:val="004A14BE"/>
    <w:rsid w:val="004A2BF5"/>
    <w:rsid w:val="004A3085"/>
    <w:rsid w:val="004A4BD5"/>
    <w:rsid w:val="004A4CFD"/>
    <w:rsid w:val="004A677C"/>
    <w:rsid w:val="004B05A5"/>
    <w:rsid w:val="004B176B"/>
    <w:rsid w:val="004B293C"/>
    <w:rsid w:val="004B3D59"/>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4509"/>
    <w:rsid w:val="004D52DD"/>
    <w:rsid w:val="004D68F8"/>
    <w:rsid w:val="004D6D1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41C2"/>
    <w:rsid w:val="00505CA0"/>
    <w:rsid w:val="005063F2"/>
    <w:rsid w:val="00507C08"/>
    <w:rsid w:val="00507D18"/>
    <w:rsid w:val="00507D3F"/>
    <w:rsid w:val="0051016E"/>
    <w:rsid w:val="00511A30"/>
    <w:rsid w:val="00512F22"/>
    <w:rsid w:val="005140E4"/>
    <w:rsid w:val="00515DEC"/>
    <w:rsid w:val="00516603"/>
    <w:rsid w:val="005166F9"/>
    <w:rsid w:val="005167B1"/>
    <w:rsid w:val="00517A46"/>
    <w:rsid w:val="00517D20"/>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B9C"/>
    <w:rsid w:val="00544EC9"/>
    <w:rsid w:val="00546FBD"/>
    <w:rsid w:val="005516E0"/>
    <w:rsid w:val="00551729"/>
    <w:rsid w:val="00551A9B"/>
    <w:rsid w:val="005520BF"/>
    <w:rsid w:val="00552213"/>
    <w:rsid w:val="0055544F"/>
    <w:rsid w:val="00556B04"/>
    <w:rsid w:val="00556F72"/>
    <w:rsid w:val="00556F82"/>
    <w:rsid w:val="00561ED1"/>
    <w:rsid w:val="00562B0A"/>
    <w:rsid w:val="00562CCE"/>
    <w:rsid w:val="005669D6"/>
    <w:rsid w:val="00567998"/>
    <w:rsid w:val="00572186"/>
    <w:rsid w:val="00573BC6"/>
    <w:rsid w:val="005759CD"/>
    <w:rsid w:val="00575D39"/>
    <w:rsid w:val="00577884"/>
    <w:rsid w:val="00581C0F"/>
    <w:rsid w:val="00582919"/>
    <w:rsid w:val="005849B2"/>
    <w:rsid w:val="00585172"/>
    <w:rsid w:val="00587366"/>
    <w:rsid w:val="0058757A"/>
    <w:rsid w:val="00590037"/>
    <w:rsid w:val="00590892"/>
    <w:rsid w:val="00593476"/>
    <w:rsid w:val="00594C52"/>
    <w:rsid w:val="00595511"/>
    <w:rsid w:val="00596514"/>
    <w:rsid w:val="00597D18"/>
    <w:rsid w:val="005A228F"/>
    <w:rsid w:val="005A2A65"/>
    <w:rsid w:val="005A2F65"/>
    <w:rsid w:val="005A3513"/>
    <w:rsid w:val="005A3581"/>
    <w:rsid w:val="005A381A"/>
    <w:rsid w:val="005A3BD7"/>
    <w:rsid w:val="005A60E1"/>
    <w:rsid w:val="005A6788"/>
    <w:rsid w:val="005A786F"/>
    <w:rsid w:val="005B169C"/>
    <w:rsid w:val="005B2DD1"/>
    <w:rsid w:val="005B3A49"/>
    <w:rsid w:val="005B6ADF"/>
    <w:rsid w:val="005B773D"/>
    <w:rsid w:val="005B7C5D"/>
    <w:rsid w:val="005C0821"/>
    <w:rsid w:val="005C1A74"/>
    <w:rsid w:val="005C3294"/>
    <w:rsid w:val="005C347F"/>
    <w:rsid w:val="005C6F55"/>
    <w:rsid w:val="005D0EB4"/>
    <w:rsid w:val="005D27DD"/>
    <w:rsid w:val="005D3493"/>
    <w:rsid w:val="005D5087"/>
    <w:rsid w:val="005D622E"/>
    <w:rsid w:val="005D6FF0"/>
    <w:rsid w:val="005D7161"/>
    <w:rsid w:val="005E11D5"/>
    <w:rsid w:val="005E34D4"/>
    <w:rsid w:val="005E3AE2"/>
    <w:rsid w:val="005E3FDE"/>
    <w:rsid w:val="005E55F2"/>
    <w:rsid w:val="005E68FC"/>
    <w:rsid w:val="005E7271"/>
    <w:rsid w:val="005E7CC9"/>
    <w:rsid w:val="005F0007"/>
    <w:rsid w:val="005F0E6C"/>
    <w:rsid w:val="005F1362"/>
    <w:rsid w:val="005F487C"/>
    <w:rsid w:val="005F53A4"/>
    <w:rsid w:val="005F5FE1"/>
    <w:rsid w:val="005F62B2"/>
    <w:rsid w:val="005F715E"/>
    <w:rsid w:val="006010DA"/>
    <w:rsid w:val="006017AB"/>
    <w:rsid w:val="00604AC3"/>
    <w:rsid w:val="00605865"/>
    <w:rsid w:val="00617125"/>
    <w:rsid w:val="00617813"/>
    <w:rsid w:val="006206CC"/>
    <w:rsid w:val="00622B06"/>
    <w:rsid w:val="00624425"/>
    <w:rsid w:val="006257C2"/>
    <w:rsid w:val="00627163"/>
    <w:rsid w:val="0063034E"/>
    <w:rsid w:val="00634476"/>
    <w:rsid w:val="00640F79"/>
    <w:rsid w:val="00641F7E"/>
    <w:rsid w:val="0064393B"/>
    <w:rsid w:val="00644375"/>
    <w:rsid w:val="00644A5C"/>
    <w:rsid w:val="00646A08"/>
    <w:rsid w:val="00650392"/>
    <w:rsid w:val="0065061D"/>
    <w:rsid w:val="006512DC"/>
    <w:rsid w:val="0065715E"/>
    <w:rsid w:val="00657670"/>
    <w:rsid w:val="00657DBF"/>
    <w:rsid w:val="00657DE0"/>
    <w:rsid w:val="006603DA"/>
    <w:rsid w:val="0066275E"/>
    <w:rsid w:val="00662C69"/>
    <w:rsid w:val="006633C0"/>
    <w:rsid w:val="00663470"/>
    <w:rsid w:val="00663CC7"/>
    <w:rsid w:val="0066458B"/>
    <w:rsid w:val="00664805"/>
    <w:rsid w:val="00664FB5"/>
    <w:rsid w:val="006718FB"/>
    <w:rsid w:val="006720F3"/>
    <w:rsid w:val="00673695"/>
    <w:rsid w:val="00674701"/>
    <w:rsid w:val="00674A46"/>
    <w:rsid w:val="006752B0"/>
    <w:rsid w:val="00675F80"/>
    <w:rsid w:val="00676959"/>
    <w:rsid w:val="00676C6B"/>
    <w:rsid w:val="00680F25"/>
    <w:rsid w:val="00682297"/>
    <w:rsid w:val="006842C0"/>
    <w:rsid w:val="00685689"/>
    <w:rsid w:val="0068594B"/>
    <w:rsid w:val="00686B04"/>
    <w:rsid w:val="006878AC"/>
    <w:rsid w:val="006901FA"/>
    <w:rsid w:val="00690ED0"/>
    <w:rsid w:val="00692D5E"/>
    <w:rsid w:val="00693427"/>
    <w:rsid w:val="00694C00"/>
    <w:rsid w:val="006958A7"/>
    <w:rsid w:val="00695F94"/>
    <w:rsid w:val="006964F5"/>
    <w:rsid w:val="00696EF8"/>
    <w:rsid w:val="00697159"/>
    <w:rsid w:val="006A1047"/>
    <w:rsid w:val="006A2CF3"/>
    <w:rsid w:val="006A2D34"/>
    <w:rsid w:val="006A2EDE"/>
    <w:rsid w:val="006A3D7A"/>
    <w:rsid w:val="006A6E5D"/>
    <w:rsid w:val="006B004E"/>
    <w:rsid w:val="006B0198"/>
    <w:rsid w:val="006B12E8"/>
    <w:rsid w:val="006B1C19"/>
    <w:rsid w:val="006B65D4"/>
    <w:rsid w:val="006B7A58"/>
    <w:rsid w:val="006C26B3"/>
    <w:rsid w:val="006C2FEE"/>
    <w:rsid w:val="006C50B1"/>
    <w:rsid w:val="006C50C2"/>
    <w:rsid w:val="006C563A"/>
    <w:rsid w:val="006C69BD"/>
    <w:rsid w:val="006C6E1A"/>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1AA"/>
    <w:rsid w:val="006F53A1"/>
    <w:rsid w:val="007050B1"/>
    <w:rsid w:val="00705527"/>
    <w:rsid w:val="00707096"/>
    <w:rsid w:val="007127BB"/>
    <w:rsid w:val="007136BC"/>
    <w:rsid w:val="00714576"/>
    <w:rsid w:val="00715A04"/>
    <w:rsid w:val="00715B7D"/>
    <w:rsid w:val="00721335"/>
    <w:rsid w:val="00721924"/>
    <w:rsid w:val="00721F66"/>
    <w:rsid w:val="00722B93"/>
    <w:rsid w:val="00731F1F"/>
    <w:rsid w:val="0073324B"/>
    <w:rsid w:val="007337E6"/>
    <w:rsid w:val="00735A75"/>
    <w:rsid w:val="007365AD"/>
    <w:rsid w:val="00742486"/>
    <w:rsid w:val="0074433B"/>
    <w:rsid w:val="007446C2"/>
    <w:rsid w:val="0074628D"/>
    <w:rsid w:val="007473D2"/>
    <w:rsid w:val="007479C2"/>
    <w:rsid w:val="00750A80"/>
    <w:rsid w:val="0075151E"/>
    <w:rsid w:val="0075265E"/>
    <w:rsid w:val="0075440D"/>
    <w:rsid w:val="00754EF8"/>
    <w:rsid w:val="00755369"/>
    <w:rsid w:val="0075604A"/>
    <w:rsid w:val="0075650E"/>
    <w:rsid w:val="00757995"/>
    <w:rsid w:val="007639AE"/>
    <w:rsid w:val="007644E6"/>
    <w:rsid w:val="007652EA"/>
    <w:rsid w:val="00766249"/>
    <w:rsid w:val="00766CDD"/>
    <w:rsid w:val="007674F3"/>
    <w:rsid w:val="00767CD2"/>
    <w:rsid w:val="00770859"/>
    <w:rsid w:val="00774A5F"/>
    <w:rsid w:val="00774DFD"/>
    <w:rsid w:val="007753FA"/>
    <w:rsid w:val="0077544D"/>
    <w:rsid w:val="00775D67"/>
    <w:rsid w:val="0078079A"/>
    <w:rsid w:val="007860B9"/>
    <w:rsid w:val="00787184"/>
    <w:rsid w:val="007914E4"/>
    <w:rsid w:val="00791E58"/>
    <w:rsid w:val="007A0692"/>
    <w:rsid w:val="007A082B"/>
    <w:rsid w:val="007A0A0E"/>
    <w:rsid w:val="007A1303"/>
    <w:rsid w:val="007A2C90"/>
    <w:rsid w:val="007A4419"/>
    <w:rsid w:val="007A65E0"/>
    <w:rsid w:val="007A70B9"/>
    <w:rsid w:val="007A7602"/>
    <w:rsid w:val="007A7A58"/>
    <w:rsid w:val="007B02B9"/>
    <w:rsid w:val="007B1AED"/>
    <w:rsid w:val="007B2208"/>
    <w:rsid w:val="007B233D"/>
    <w:rsid w:val="007B26B2"/>
    <w:rsid w:val="007B30F3"/>
    <w:rsid w:val="007B5AF0"/>
    <w:rsid w:val="007B6317"/>
    <w:rsid w:val="007B694D"/>
    <w:rsid w:val="007B79A9"/>
    <w:rsid w:val="007C0013"/>
    <w:rsid w:val="007C0CBC"/>
    <w:rsid w:val="007C255D"/>
    <w:rsid w:val="007C37D2"/>
    <w:rsid w:val="007C3985"/>
    <w:rsid w:val="007C6110"/>
    <w:rsid w:val="007C7154"/>
    <w:rsid w:val="007D0C01"/>
    <w:rsid w:val="007D26D2"/>
    <w:rsid w:val="007D3FBD"/>
    <w:rsid w:val="007D49A0"/>
    <w:rsid w:val="007D7EF3"/>
    <w:rsid w:val="007E0D72"/>
    <w:rsid w:val="007E5125"/>
    <w:rsid w:val="007E5DB4"/>
    <w:rsid w:val="007E72DF"/>
    <w:rsid w:val="007F031C"/>
    <w:rsid w:val="007F0617"/>
    <w:rsid w:val="007F313E"/>
    <w:rsid w:val="007F4BB8"/>
    <w:rsid w:val="007F6F57"/>
    <w:rsid w:val="007F729E"/>
    <w:rsid w:val="00800E69"/>
    <w:rsid w:val="00800EFF"/>
    <w:rsid w:val="00802BFE"/>
    <w:rsid w:val="00803827"/>
    <w:rsid w:val="008039C2"/>
    <w:rsid w:val="008046E4"/>
    <w:rsid w:val="00804992"/>
    <w:rsid w:val="008055FF"/>
    <w:rsid w:val="00806782"/>
    <w:rsid w:val="00810F94"/>
    <w:rsid w:val="008118AF"/>
    <w:rsid w:val="00814A17"/>
    <w:rsid w:val="008167F5"/>
    <w:rsid w:val="0081794B"/>
    <w:rsid w:val="00817D8E"/>
    <w:rsid w:val="008200A3"/>
    <w:rsid w:val="008209A8"/>
    <w:rsid w:val="00820BF2"/>
    <w:rsid w:val="00824ADB"/>
    <w:rsid w:val="00824C4E"/>
    <w:rsid w:val="00826125"/>
    <w:rsid w:val="00833E4C"/>
    <w:rsid w:val="00834316"/>
    <w:rsid w:val="00836224"/>
    <w:rsid w:val="008376CD"/>
    <w:rsid w:val="00837BE4"/>
    <w:rsid w:val="00840559"/>
    <w:rsid w:val="00841963"/>
    <w:rsid w:val="00843153"/>
    <w:rsid w:val="008433C1"/>
    <w:rsid w:val="00843908"/>
    <w:rsid w:val="008443E1"/>
    <w:rsid w:val="00845D12"/>
    <w:rsid w:val="00846713"/>
    <w:rsid w:val="00846D48"/>
    <w:rsid w:val="008473FA"/>
    <w:rsid w:val="00847830"/>
    <w:rsid w:val="00851A81"/>
    <w:rsid w:val="00851F4C"/>
    <w:rsid w:val="008523BA"/>
    <w:rsid w:val="00852B26"/>
    <w:rsid w:val="0085480B"/>
    <w:rsid w:val="008560F4"/>
    <w:rsid w:val="008568B1"/>
    <w:rsid w:val="00860A1E"/>
    <w:rsid w:val="00861622"/>
    <w:rsid w:val="008662C0"/>
    <w:rsid w:val="00870C48"/>
    <w:rsid w:val="0087153F"/>
    <w:rsid w:val="00873ABF"/>
    <w:rsid w:val="0087459A"/>
    <w:rsid w:val="00875167"/>
    <w:rsid w:val="00875DF8"/>
    <w:rsid w:val="008765E3"/>
    <w:rsid w:val="00881572"/>
    <w:rsid w:val="00882BA0"/>
    <w:rsid w:val="00882FEA"/>
    <w:rsid w:val="00883450"/>
    <w:rsid w:val="0088398C"/>
    <w:rsid w:val="00885A71"/>
    <w:rsid w:val="00885C6E"/>
    <w:rsid w:val="0088743F"/>
    <w:rsid w:val="0089067B"/>
    <w:rsid w:val="00890700"/>
    <w:rsid w:val="00890AA0"/>
    <w:rsid w:val="00893857"/>
    <w:rsid w:val="0089412A"/>
    <w:rsid w:val="00895536"/>
    <w:rsid w:val="00896AD4"/>
    <w:rsid w:val="008A2811"/>
    <w:rsid w:val="008A52F3"/>
    <w:rsid w:val="008A5456"/>
    <w:rsid w:val="008A6A83"/>
    <w:rsid w:val="008A7F7D"/>
    <w:rsid w:val="008B1A5A"/>
    <w:rsid w:val="008B382F"/>
    <w:rsid w:val="008B38BC"/>
    <w:rsid w:val="008B4590"/>
    <w:rsid w:val="008B5AB4"/>
    <w:rsid w:val="008B66A6"/>
    <w:rsid w:val="008B6849"/>
    <w:rsid w:val="008B7FFE"/>
    <w:rsid w:val="008C0446"/>
    <w:rsid w:val="008C2B3C"/>
    <w:rsid w:val="008C2EC1"/>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5767"/>
    <w:rsid w:val="008E580D"/>
    <w:rsid w:val="008F12E6"/>
    <w:rsid w:val="008F1558"/>
    <w:rsid w:val="008F5927"/>
    <w:rsid w:val="0090174A"/>
    <w:rsid w:val="009036B3"/>
    <w:rsid w:val="009071FE"/>
    <w:rsid w:val="00907761"/>
    <w:rsid w:val="0091242A"/>
    <w:rsid w:val="00912E53"/>
    <w:rsid w:val="0091395C"/>
    <w:rsid w:val="00913AA4"/>
    <w:rsid w:val="00915778"/>
    <w:rsid w:val="009164DD"/>
    <w:rsid w:val="009210C9"/>
    <w:rsid w:val="00925C68"/>
    <w:rsid w:val="009315B0"/>
    <w:rsid w:val="009316E9"/>
    <w:rsid w:val="00931C93"/>
    <w:rsid w:val="00931EE2"/>
    <w:rsid w:val="0093282F"/>
    <w:rsid w:val="0093416D"/>
    <w:rsid w:val="00937309"/>
    <w:rsid w:val="0094065A"/>
    <w:rsid w:val="00941AB6"/>
    <w:rsid w:val="00943E62"/>
    <w:rsid w:val="00945A61"/>
    <w:rsid w:val="00950154"/>
    <w:rsid w:val="00950C6E"/>
    <w:rsid w:val="00953054"/>
    <w:rsid w:val="009531D6"/>
    <w:rsid w:val="009548C1"/>
    <w:rsid w:val="00956219"/>
    <w:rsid w:val="009563A5"/>
    <w:rsid w:val="00956868"/>
    <w:rsid w:val="009572EE"/>
    <w:rsid w:val="0095765F"/>
    <w:rsid w:val="009606E6"/>
    <w:rsid w:val="009609D2"/>
    <w:rsid w:val="00962F40"/>
    <w:rsid w:val="00963968"/>
    <w:rsid w:val="00970F70"/>
    <w:rsid w:val="00971056"/>
    <w:rsid w:val="0097210F"/>
    <w:rsid w:val="00972221"/>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8B7"/>
    <w:rsid w:val="0099229C"/>
    <w:rsid w:val="009959DB"/>
    <w:rsid w:val="00995C9F"/>
    <w:rsid w:val="0099752D"/>
    <w:rsid w:val="00997C2A"/>
    <w:rsid w:val="009A0461"/>
    <w:rsid w:val="009A28A2"/>
    <w:rsid w:val="009A5191"/>
    <w:rsid w:val="009B0F5C"/>
    <w:rsid w:val="009B11D6"/>
    <w:rsid w:val="009B2EE9"/>
    <w:rsid w:val="009B4864"/>
    <w:rsid w:val="009B5504"/>
    <w:rsid w:val="009B5D1A"/>
    <w:rsid w:val="009B649B"/>
    <w:rsid w:val="009B6F16"/>
    <w:rsid w:val="009C0940"/>
    <w:rsid w:val="009C0950"/>
    <w:rsid w:val="009C1D99"/>
    <w:rsid w:val="009C1F8B"/>
    <w:rsid w:val="009C20A8"/>
    <w:rsid w:val="009C5057"/>
    <w:rsid w:val="009D2384"/>
    <w:rsid w:val="009D3240"/>
    <w:rsid w:val="009D3A6E"/>
    <w:rsid w:val="009D61D9"/>
    <w:rsid w:val="009D624D"/>
    <w:rsid w:val="009E0AB4"/>
    <w:rsid w:val="009E360A"/>
    <w:rsid w:val="009E38A4"/>
    <w:rsid w:val="009E4942"/>
    <w:rsid w:val="009E6E48"/>
    <w:rsid w:val="009F0B67"/>
    <w:rsid w:val="009F1E4B"/>
    <w:rsid w:val="009F307E"/>
    <w:rsid w:val="009F50DE"/>
    <w:rsid w:val="009F60E4"/>
    <w:rsid w:val="009F6D34"/>
    <w:rsid w:val="009F74A2"/>
    <w:rsid w:val="009F7BB0"/>
    <w:rsid w:val="00A0179F"/>
    <w:rsid w:val="00A036C5"/>
    <w:rsid w:val="00A03AD2"/>
    <w:rsid w:val="00A0677D"/>
    <w:rsid w:val="00A073A0"/>
    <w:rsid w:val="00A07D84"/>
    <w:rsid w:val="00A10336"/>
    <w:rsid w:val="00A10CE2"/>
    <w:rsid w:val="00A13703"/>
    <w:rsid w:val="00A13811"/>
    <w:rsid w:val="00A15C42"/>
    <w:rsid w:val="00A16DF1"/>
    <w:rsid w:val="00A17302"/>
    <w:rsid w:val="00A17A17"/>
    <w:rsid w:val="00A20B1F"/>
    <w:rsid w:val="00A235D0"/>
    <w:rsid w:val="00A27A7F"/>
    <w:rsid w:val="00A3276A"/>
    <w:rsid w:val="00A349D2"/>
    <w:rsid w:val="00A34C05"/>
    <w:rsid w:val="00A35492"/>
    <w:rsid w:val="00A4044E"/>
    <w:rsid w:val="00A41AEE"/>
    <w:rsid w:val="00A42869"/>
    <w:rsid w:val="00A4379F"/>
    <w:rsid w:val="00A4434D"/>
    <w:rsid w:val="00A45039"/>
    <w:rsid w:val="00A454E0"/>
    <w:rsid w:val="00A45546"/>
    <w:rsid w:val="00A4585A"/>
    <w:rsid w:val="00A459D6"/>
    <w:rsid w:val="00A45B12"/>
    <w:rsid w:val="00A462D5"/>
    <w:rsid w:val="00A4650A"/>
    <w:rsid w:val="00A46F7C"/>
    <w:rsid w:val="00A471A7"/>
    <w:rsid w:val="00A47279"/>
    <w:rsid w:val="00A50B8A"/>
    <w:rsid w:val="00A51F40"/>
    <w:rsid w:val="00A572BC"/>
    <w:rsid w:val="00A62B7B"/>
    <w:rsid w:val="00A67428"/>
    <w:rsid w:val="00A70CF3"/>
    <w:rsid w:val="00A7155E"/>
    <w:rsid w:val="00A74EDE"/>
    <w:rsid w:val="00A763AE"/>
    <w:rsid w:val="00A76619"/>
    <w:rsid w:val="00A76B0D"/>
    <w:rsid w:val="00A80223"/>
    <w:rsid w:val="00A81AB5"/>
    <w:rsid w:val="00A82724"/>
    <w:rsid w:val="00A82C5A"/>
    <w:rsid w:val="00A83FF6"/>
    <w:rsid w:val="00A8620F"/>
    <w:rsid w:val="00A86AAB"/>
    <w:rsid w:val="00A8769A"/>
    <w:rsid w:val="00A90FF4"/>
    <w:rsid w:val="00A92E9F"/>
    <w:rsid w:val="00A92EC0"/>
    <w:rsid w:val="00A92EED"/>
    <w:rsid w:val="00A975D5"/>
    <w:rsid w:val="00A9772B"/>
    <w:rsid w:val="00AA0660"/>
    <w:rsid w:val="00AA1409"/>
    <w:rsid w:val="00AA3875"/>
    <w:rsid w:val="00AA404A"/>
    <w:rsid w:val="00AA40DC"/>
    <w:rsid w:val="00AA6228"/>
    <w:rsid w:val="00AA69A4"/>
    <w:rsid w:val="00AA7ABB"/>
    <w:rsid w:val="00AB2744"/>
    <w:rsid w:val="00AB274F"/>
    <w:rsid w:val="00AB5F30"/>
    <w:rsid w:val="00AB6BE3"/>
    <w:rsid w:val="00AC1DE5"/>
    <w:rsid w:val="00AC2197"/>
    <w:rsid w:val="00AC2ECA"/>
    <w:rsid w:val="00AC37C3"/>
    <w:rsid w:val="00AC3E65"/>
    <w:rsid w:val="00AC535B"/>
    <w:rsid w:val="00AC5F6A"/>
    <w:rsid w:val="00AD0B3C"/>
    <w:rsid w:val="00AD1CC0"/>
    <w:rsid w:val="00AD22B5"/>
    <w:rsid w:val="00AD33D3"/>
    <w:rsid w:val="00AD3DB4"/>
    <w:rsid w:val="00AD5712"/>
    <w:rsid w:val="00AD76A1"/>
    <w:rsid w:val="00AE2C75"/>
    <w:rsid w:val="00AE7F20"/>
    <w:rsid w:val="00AF1F04"/>
    <w:rsid w:val="00AF3B55"/>
    <w:rsid w:val="00AF3D59"/>
    <w:rsid w:val="00AF6794"/>
    <w:rsid w:val="00AF6A41"/>
    <w:rsid w:val="00AF6F48"/>
    <w:rsid w:val="00AF717E"/>
    <w:rsid w:val="00B016F7"/>
    <w:rsid w:val="00B02BDD"/>
    <w:rsid w:val="00B055B9"/>
    <w:rsid w:val="00B07629"/>
    <w:rsid w:val="00B13243"/>
    <w:rsid w:val="00B13D85"/>
    <w:rsid w:val="00B1593D"/>
    <w:rsid w:val="00B16296"/>
    <w:rsid w:val="00B16CC7"/>
    <w:rsid w:val="00B1786A"/>
    <w:rsid w:val="00B206D8"/>
    <w:rsid w:val="00B21AF0"/>
    <w:rsid w:val="00B230E5"/>
    <w:rsid w:val="00B23E88"/>
    <w:rsid w:val="00B267A4"/>
    <w:rsid w:val="00B312C7"/>
    <w:rsid w:val="00B316B9"/>
    <w:rsid w:val="00B32E58"/>
    <w:rsid w:val="00B335A2"/>
    <w:rsid w:val="00B34371"/>
    <w:rsid w:val="00B347E1"/>
    <w:rsid w:val="00B357DD"/>
    <w:rsid w:val="00B36BEC"/>
    <w:rsid w:val="00B37104"/>
    <w:rsid w:val="00B406E3"/>
    <w:rsid w:val="00B41516"/>
    <w:rsid w:val="00B433EB"/>
    <w:rsid w:val="00B447D7"/>
    <w:rsid w:val="00B451F7"/>
    <w:rsid w:val="00B4545E"/>
    <w:rsid w:val="00B47889"/>
    <w:rsid w:val="00B47D0D"/>
    <w:rsid w:val="00B52B7D"/>
    <w:rsid w:val="00B531D2"/>
    <w:rsid w:val="00B53CCA"/>
    <w:rsid w:val="00B54441"/>
    <w:rsid w:val="00B54A5F"/>
    <w:rsid w:val="00B560C2"/>
    <w:rsid w:val="00B56409"/>
    <w:rsid w:val="00B56F9B"/>
    <w:rsid w:val="00B64099"/>
    <w:rsid w:val="00B64919"/>
    <w:rsid w:val="00B667C6"/>
    <w:rsid w:val="00B66BC8"/>
    <w:rsid w:val="00B71F08"/>
    <w:rsid w:val="00B73838"/>
    <w:rsid w:val="00B7421A"/>
    <w:rsid w:val="00B74366"/>
    <w:rsid w:val="00B75F20"/>
    <w:rsid w:val="00B762FD"/>
    <w:rsid w:val="00B808A4"/>
    <w:rsid w:val="00B81371"/>
    <w:rsid w:val="00B818B8"/>
    <w:rsid w:val="00B83E2E"/>
    <w:rsid w:val="00B8780A"/>
    <w:rsid w:val="00B902E7"/>
    <w:rsid w:val="00B922D9"/>
    <w:rsid w:val="00B926D6"/>
    <w:rsid w:val="00B93351"/>
    <w:rsid w:val="00B966BF"/>
    <w:rsid w:val="00B974B4"/>
    <w:rsid w:val="00BA0012"/>
    <w:rsid w:val="00BA4F66"/>
    <w:rsid w:val="00BA54A2"/>
    <w:rsid w:val="00BA6D15"/>
    <w:rsid w:val="00BA7987"/>
    <w:rsid w:val="00BA7CFA"/>
    <w:rsid w:val="00BB1309"/>
    <w:rsid w:val="00BB2592"/>
    <w:rsid w:val="00BB3156"/>
    <w:rsid w:val="00BB5CA9"/>
    <w:rsid w:val="00BB6662"/>
    <w:rsid w:val="00BB7E0C"/>
    <w:rsid w:val="00BC0CE4"/>
    <w:rsid w:val="00BC260A"/>
    <w:rsid w:val="00BC30BF"/>
    <w:rsid w:val="00BC3150"/>
    <w:rsid w:val="00BC4307"/>
    <w:rsid w:val="00BC61B2"/>
    <w:rsid w:val="00BD025A"/>
    <w:rsid w:val="00BD02D5"/>
    <w:rsid w:val="00BD0DA4"/>
    <w:rsid w:val="00BD1B67"/>
    <w:rsid w:val="00BD2E8E"/>
    <w:rsid w:val="00BD335B"/>
    <w:rsid w:val="00BD33B6"/>
    <w:rsid w:val="00BD3D7F"/>
    <w:rsid w:val="00BD4097"/>
    <w:rsid w:val="00BD4163"/>
    <w:rsid w:val="00BD4E41"/>
    <w:rsid w:val="00BD517B"/>
    <w:rsid w:val="00BD650E"/>
    <w:rsid w:val="00BD6560"/>
    <w:rsid w:val="00BD687D"/>
    <w:rsid w:val="00BE00FA"/>
    <w:rsid w:val="00BE0C95"/>
    <w:rsid w:val="00BE545A"/>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11482"/>
    <w:rsid w:val="00C1254E"/>
    <w:rsid w:val="00C14CDF"/>
    <w:rsid w:val="00C150E0"/>
    <w:rsid w:val="00C150F6"/>
    <w:rsid w:val="00C15F97"/>
    <w:rsid w:val="00C16762"/>
    <w:rsid w:val="00C17637"/>
    <w:rsid w:val="00C179FC"/>
    <w:rsid w:val="00C20EB1"/>
    <w:rsid w:val="00C2139F"/>
    <w:rsid w:val="00C24101"/>
    <w:rsid w:val="00C2575E"/>
    <w:rsid w:val="00C26121"/>
    <w:rsid w:val="00C27ABF"/>
    <w:rsid w:val="00C3086E"/>
    <w:rsid w:val="00C315FB"/>
    <w:rsid w:val="00C317BD"/>
    <w:rsid w:val="00C33279"/>
    <w:rsid w:val="00C34B8F"/>
    <w:rsid w:val="00C41015"/>
    <w:rsid w:val="00C41131"/>
    <w:rsid w:val="00C411C1"/>
    <w:rsid w:val="00C422BD"/>
    <w:rsid w:val="00C45BF0"/>
    <w:rsid w:val="00C46213"/>
    <w:rsid w:val="00C4712A"/>
    <w:rsid w:val="00C47468"/>
    <w:rsid w:val="00C47CDC"/>
    <w:rsid w:val="00C50A2B"/>
    <w:rsid w:val="00C54922"/>
    <w:rsid w:val="00C555B5"/>
    <w:rsid w:val="00C55FE8"/>
    <w:rsid w:val="00C601EF"/>
    <w:rsid w:val="00C6220B"/>
    <w:rsid w:val="00C62658"/>
    <w:rsid w:val="00C632AE"/>
    <w:rsid w:val="00C634D6"/>
    <w:rsid w:val="00C63CF2"/>
    <w:rsid w:val="00C6440A"/>
    <w:rsid w:val="00C648FC"/>
    <w:rsid w:val="00C65FE5"/>
    <w:rsid w:val="00C663BE"/>
    <w:rsid w:val="00C71858"/>
    <w:rsid w:val="00C722C5"/>
    <w:rsid w:val="00C74346"/>
    <w:rsid w:val="00C744AE"/>
    <w:rsid w:val="00C74781"/>
    <w:rsid w:val="00C80034"/>
    <w:rsid w:val="00C83EA7"/>
    <w:rsid w:val="00C84559"/>
    <w:rsid w:val="00C862C4"/>
    <w:rsid w:val="00C86B34"/>
    <w:rsid w:val="00C95593"/>
    <w:rsid w:val="00CA2022"/>
    <w:rsid w:val="00CA7F49"/>
    <w:rsid w:val="00CB3C69"/>
    <w:rsid w:val="00CB57BF"/>
    <w:rsid w:val="00CB58C6"/>
    <w:rsid w:val="00CB5AEC"/>
    <w:rsid w:val="00CB7F4F"/>
    <w:rsid w:val="00CB7F82"/>
    <w:rsid w:val="00CC10A6"/>
    <w:rsid w:val="00CC10B3"/>
    <w:rsid w:val="00CC2DE4"/>
    <w:rsid w:val="00CC360E"/>
    <w:rsid w:val="00CC3D18"/>
    <w:rsid w:val="00CC4356"/>
    <w:rsid w:val="00CC48D6"/>
    <w:rsid w:val="00CC60CD"/>
    <w:rsid w:val="00CC6575"/>
    <w:rsid w:val="00CD32FE"/>
    <w:rsid w:val="00CD6866"/>
    <w:rsid w:val="00CD76D4"/>
    <w:rsid w:val="00CD7893"/>
    <w:rsid w:val="00CE03CC"/>
    <w:rsid w:val="00CE7E6A"/>
    <w:rsid w:val="00CF030B"/>
    <w:rsid w:val="00CF23A2"/>
    <w:rsid w:val="00CF5D77"/>
    <w:rsid w:val="00CF6EB2"/>
    <w:rsid w:val="00D10AB0"/>
    <w:rsid w:val="00D12EE7"/>
    <w:rsid w:val="00D1373C"/>
    <w:rsid w:val="00D16BAD"/>
    <w:rsid w:val="00D1735B"/>
    <w:rsid w:val="00D17702"/>
    <w:rsid w:val="00D17C3D"/>
    <w:rsid w:val="00D225CB"/>
    <w:rsid w:val="00D25A9F"/>
    <w:rsid w:val="00D2734A"/>
    <w:rsid w:val="00D276CF"/>
    <w:rsid w:val="00D30003"/>
    <w:rsid w:val="00D306AB"/>
    <w:rsid w:val="00D31B93"/>
    <w:rsid w:val="00D31D5F"/>
    <w:rsid w:val="00D32293"/>
    <w:rsid w:val="00D33323"/>
    <w:rsid w:val="00D3469A"/>
    <w:rsid w:val="00D3478C"/>
    <w:rsid w:val="00D34A5C"/>
    <w:rsid w:val="00D35986"/>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3990"/>
    <w:rsid w:val="00D65068"/>
    <w:rsid w:val="00D65243"/>
    <w:rsid w:val="00D658A1"/>
    <w:rsid w:val="00D67E99"/>
    <w:rsid w:val="00D71057"/>
    <w:rsid w:val="00D7232B"/>
    <w:rsid w:val="00D730F6"/>
    <w:rsid w:val="00D738F0"/>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A3A4F"/>
    <w:rsid w:val="00DA42C0"/>
    <w:rsid w:val="00DA52A2"/>
    <w:rsid w:val="00DA57B0"/>
    <w:rsid w:val="00DA7E2F"/>
    <w:rsid w:val="00DB0C0B"/>
    <w:rsid w:val="00DB31E7"/>
    <w:rsid w:val="00DB3A66"/>
    <w:rsid w:val="00DB4BEF"/>
    <w:rsid w:val="00DB546B"/>
    <w:rsid w:val="00DB74A4"/>
    <w:rsid w:val="00DB78B2"/>
    <w:rsid w:val="00DC073A"/>
    <w:rsid w:val="00DC1539"/>
    <w:rsid w:val="00DC2022"/>
    <w:rsid w:val="00DC230C"/>
    <w:rsid w:val="00DC27E7"/>
    <w:rsid w:val="00DC2CE7"/>
    <w:rsid w:val="00DC301A"/>
    <w:rsid w:val="00DC5188"/>
    <w:rsid w:val="00DC6AEA"/>
    <w:rsid w:val="00DC7377"/>
    <w:rsid w:val="00DD353B"/>
    <w:rsid w:val="00DD417A"/>
    <w:rsid w:val="00DD45C1"/>
    <w:rsid w:val="00DD4849"/>
    <w:rsid w:val="00DE0FC0"/>
    <w:rsid w:val="00DE1A76"/>
    <w:rsid w:val="00DE3A31"/>
    <w:rsid w:val="00DF09A4"/>
    <w:rsid w:val="00DF0DF7"/>
    <w:rsid w:val="00DF13A5"/>
    <w:rsid w:val="00DF1C93"/>
    <w:rsid w:val="00DF1E5D"/>
    <w:rsid w:val="00DF2ABA"/>
    <w:rsid w:val="00DF419C"/>
    <w:rsid w:val="00DF51C5"/>
    <w:rsid w:val="00DF72C7"/>
    <w:rsid w:val="00DF765A"/>
    <w:rsid w:val="00E03246"/>
    <w:rsid w:val="00E03508"/>
    <w:rsid w:val="00E03C0E"/>
    <w:rsid w:val="00E073C2"/>
    <w:rsid w:val="00E10AC3"/>
    <w:rsid w:val="00E10C25"/>
    <w:rsid w:val="00E1123F"/>
    <w:rsid w:val="00E12D1C"/>
    <w:rsid w:val="00E14307"/>
    <w:rsid w:val="00E16412"/>
    <w:rsid w:val="00E165DD"/>
    <w:rsid w:val="00E16A98"/>
    <w:rsid w:val="00E227C3"/>
    <w:rsid w:val="00E22843"/>
    <w:rsid w:val="00E24C79"/>
    <w:rsid w:val="00E26881"/>
    <w:rsid w:val="00E26DFE"/>
    <w:rsid w:val="00E2713B"/>
    <w:rsid w:val="00E274D7"/>
    <w:rsid w:val="00E32652"/>
    <w:rsid w:val="00E32DDF"/>
    <w:rsid w:val="00E33108"/>
    <w:rsid w:val="00E34622"/>
    <w:rsid w:val="00E34657"/>
    <w:rsid w:val="00E34706"/>
    <w:rsid w:val="00E35537"/>
    <w:rsid w:val="00E43ABE"/>
    <w:rsid w:val="00E44057"/>
    <w:rsid w:val="00E445BD"/>
    <w:rsid w:val="00E47A5F"/>
    <w:rsid w:val="00E507A5"/>
    <w:rsid w:val="00E528D2"/>
    <w:rsid w:val="00E54E89"/>
    <w:rsid w:val="00E57E0F"/>
    <w:rsid w:val="00E601CE"/>
    <w:rsid w:val="00E602CF"/>
    <w:rsid w:val="00E61EE8"/>
    <w:rsid w:val="00E62441"/>
    <w:rsid w:val="00E63879"/>
    <w:rsid w:val="00E66A80"/>
    <w:rsid w:val="00E66EE6"/>
    <w:rsid w:val="00E7063D"/>
    <w:rsid w:val="00E71633"/>
    <w:rsid w:val="00E72689"/>
    <w:rsid w:val="00E730AA"/>
    <w:rsid w:val="00E74C7A"/>
    <w:rsid w:val="00E76F52"/>
    <w:rsid w:val="00E82B54"/>
    <w:rsid w:val="00E838B2"/>
    <w:rsid w:val="00E84521"/>
    <w:rsid w:val="00E856B0"/>
    <w:rsid w:val="00E85D85"/>
    <w:rsid w:val="00E86C2A"/>
    <w:rsid w:val="00E86CA1"/>
    <w:rsid w:val="00E91E35"/>
    <w:rsid w:val="00E937B5"/>
    <w:rsid w:val="00E9442F"/>
    <w:rsid w:val="00E94495"/>
    <w:rsid w:val="00E9486B"/>
    <w:rsid w:val="00E969D2"/>
    <w:rsid w:val="00E97D83"/>
    <w:rsid w:val="00EA0CA1"/>
    <w:rsid w:val="00EA1D8B"/>
    <w:rsid w:val="00EA3249"/>
    <w:rsid w:val="00EA3C59"/>
    <w:rsid w:val="00EA5118"/>
    <w:rsid w:val="00EA6C56"/>
    <w:rsid w:val="00EB02F9"/>
    <w:rsid w:val="00EB0DF0"/>
    <w:rsid w:val="00EB1A2C"/>
    <w:rsid w:val="00EB2513"/>
    <w:rsid w:val="00EB40DC"/>
    <w:rsid w:val="00EB4A53"/>
    <w:rsid w:val="00EB5616"/>
    <w:rsid w:val="00EB743F"/>
    <w:rsid w:val="00EC064C"/>
    <w:rsid w:val="00EC0BFA"/>
    <w:rsid w:val="00EC115D"/>
    <w:rsid w:val="00EC152A"/>
    <w:rsid w:val="00EC1B26"/>
    <w:rsid w:val="00EC3328"/>
    <w:rsid w:val="00EC34A9"/>
    <w:rsid w:val="00EC3934"/>
    <w:rsid w:val="00EC6F0E"/>
    <w:rsid w:val="00EC7352"/>
    <w:rsid w:val="00ED2270"/>
    <w:rsid w:val="00ED3818"/>
    <w:rsid w:val="00ED512E"/>
    <w:rsid w:val="00EE0293"/>
    <w:rsid w:val="00EE048D"/>
    <w:rsid w:val="00EE0ACB"/>
    <w:rsid w:val="00EE107C"/>
    <w:rsid w:val="00EE280E"/>
    <w:rsid w:val="00EE3E9C"/>
    <w:rsid w:val="00EE4D4C"/>
    <w:rsid w:val="00EE4FBE"/>
    <w:rsid w:val="00EF014A"/>
    <w:rsid w:val="00EF1D84"/>
    <w:rsid w:val="00EF1F30"/>
    <w:rsid w:val="00EF26CB"/>
    <w:rsid w:val="00EF2E2B"/>
    <w:rsid w:val="00EF34D2"/>
    <w:rsid w:val="00EF4C26"/>
    <w:rsid w:val="00EF5CC0"/>
    <w:rsid w:val="00EF7540"/>
    <w:rsid w:val="00F00649"/>
    <w:rsid w:val="00F01801"/>
    <w:rsid w:val="00F02412"/>
    <w:rsid w:val="00F026B4"/>
    <w:rsid w:val="00F0292D"/>
    <w:rsid w:val="00F02E9D"/>
    <w:rsid w:val="00F04044"/>
    <w:rsid w:val="00F046C8"/>
    <w:rsid w:val="00F047AB"/>
    <w:rsid w:val="00F05DE1"/>
    <w:rsid w:val="00F06D58"/>
    <w:rsid w:val="00F07353"/>
    <w:rsid w:val="00F10D6B"/>
    <w:rsid w:val="00F12C08"/>
    <w:rsid w:val="00F12CDC"/>
    <w:rsid w:val="00F13E45"/>
    <w:rsid w:val="00F147C6"/>
    <w:rsid w:val="00F20933"/>
    <w:rsid w:val="00F21705"/>
    <w:rsid w:val="00F231FC"/>
    <w:rsid w:val="00F24AB7"/>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C78"/>
    <w:rsid w:val="00F452C0"/>
    <w:rsid w:val="00F459E6"/>
    <w:rsid w:val="00F53C70"/>
    <w:rsid w:val="00F60C62"/>
    <w:rsid w:val="00F645AF"/>
    <w:rsid w:val="00F65D42"/>
    <w:rsid w:val="00F66BC9"/>
    <w:rsid w:val="00F67946"/>
    <w:rsid w:val="00F72B99"/>
    <w:rsid w:val="00F72CCD"/>
    <w:rsid w:val="00F72E9F"/>
    <w:rsid w:val="00F73166"/>
    <w:rsid w:val="00F739E9"/>
    <w:rsid w:val="00F76840"/>
    <w:rsid w:val="00F81620"/>
    <w:rsid w:val="00F84240"/>
    <w:rsid w:val="00F85237"/>
    <w:rsid w:val="00F8564F"/>
    <w:rsid w:val="00F87DAE"/>
    <w:rsid w:val="00F9000A"/>
    <w:rsid w:val="00F9002A"/>
    <w:rsid w:val="00F906D0"/>
    <w:rsid w:val="00F90CC8"/>
    <w:rsid w:val="00F93FEB"/>
    <w:rsid w:val="00F94E43"/>
    <w:rsid w:val="00F96156"/>
    <w:rsid w:val="00F97AFE"/>
    <w:rsid w:val="00F97E65"/>
    <w:rsid w:val="00FA0128"/>
    <w:rsid w:val="00FA1786"/>
    <w:rsid w:val="00FA215F"/>
    <w:rsid w:val="00FA3191"/>
    <w:rsid w:val="00FA5AE3"/>
    <w:rsid w:val="00FA73DD"/>
    <w:rsid w:val="00FB0729"/>
    <w:rsid w:val="00FB13C2"/>
    <w:rsid w:val="00FB27FA"/>
    <w:rsid w:val="00FB35D3"/>
    <w:rsid w:val="00FB380D"/>
    <w:rsid w:val="00FB76C5"/>
    <w:rsid w:val="00FB7FBE"/>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EFE"/>
    <w:rsid w:val="00FE2025"/>
    <w:rsid w:val="00FE2D9D"/>
    <w:rsid w:val="00FE3280"/>
    <w:rsid w:val="00FE4790"/>
    <w:rsid w:val="00FE49E3"/>
    <w:rsid w:val="00FE4E1B"/>
    <w:rsid w:val="00FE562B"/>
    <w:rsid w:val="00FE7171"/>
    <w:rsid w:val="00FE7904"/>
    <w:rsid w:val="00FE79C6"/>
    <w:rsid w:val="00FF0AD1"/>
    <w:rsid w:val="00FF2F56"/>
    <w:rsid w:val="00FF3373"/>
    <w:rsid w:val="00FF3B7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70828774">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45143667">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7273700">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DCED1-D81A-4F52-895C-78DFC9D4A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10186</Words>
  <Characters>56023</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Jocelyn Terron</cp:lastModifiedBy>
  <cp:revision>3</cp:revision>
  <cp:lastPrinted>2020-02-28T03:24:00Z</cp:lastPrinted>
  <dcterms:created xsi:type="dcterms:W3CDTF">2020-05-07T23:10:00Z</dcterms:created>
  <dcterms:modified xsi:type="dcterms:W3CDTF">2020-05-07T23:10:00Z</dcterms:modified>
</cp:coreProperties>
</file>