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80A06C" w14:textId="4F31B44C" w:rsidR="00415FD8" w:rsidRDefault="006168E4"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r w:rsidRPr="0058471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315457" w:rsidRPr="00584718">
        <w:rPr>
          <w:rFonts w:ascii="Palatino Linotype" w:eastAsia="Times New Roman" w:hAnsi="Palatino Linotype" w:cs="Arial"/>
          <w:color w:val="000000"/>
          <w:sz w:val="24"/>
          <w:szCs w:val="24"/>
          <w:lang w:eastAsia="es-MX"/>
        </w:rPr>
        <w:t xml:space="preserve">a </w:t>
      </w:r>
      <w:r w:rsidR="00990DF3">
        <w:rPr>
          <w:rFonts w:ascii="Palatino Linotype" w:eastAsia="Times New Roman" w:hAnsi="Palatino Linotype" w:cs="Arial"/>
          <w:color w:val="000000"/>
          <w:sz w:val="24"/>
          <w:szCs w:val="24"/>
          <w:lang w:eastAsia="es-MX"/>
        </w:rPr>
        <w:t xml:space="preserve">cinco de marzo </w:t>
      </w:r>
      <w:r w:rsidR="00EE4E07" w:rsidRPr="00584718">
        <w:rPr>
          <w:rFonts w:ascii="Palatino Linotype" w:eastAsia="Times New Roman" w:hAnsi="Palatino Linotype" w:cs="Arial"/>
          <w:color w:val="000000"/>
          <w:sz w:val="24"/>
          <w:szCs w:val="24"/>
          <w:lang w:eastAsia="es-MX"/>
        </w:rPr>
        <w:t xml:space="preserve">de dos mil </w:t>
      </w:r>
      <w:r w:rsidR="00415FD8">
        <w:rPr>
          <w:rFonts w:ascii="Palatino Linotype" w:eastAsia="Times New Roman" w:hAnsi="Palatino Linotype" w:cs="Arial"/>
          <w:color w:val="000000"/>
          <w:sz w:val="24"/>
          <w:szCs w:val="24"/>
          <w:lang w:eastAsia="es-MX"/>
        </w:rPr>
        <w:t>veinte</w:t>
      </w:r>
      <w:r w:rsidR="00EE4E07" w:rsidRPr="00584718">
        <w:rPr>
          <w:rFonts w:ascii="Palatino Linotype" w:eastAsia="Times New Roman" w:hAnsi="Palatino Linotype" w:cs="Arial"/>
          <w:color w:val="000000"/>
          <w:sz w:val="24"/>
          <w:szCs w:val="24"/>
          <w:lang w:eastAsia="es-MX"/>
        </w:rPr>
        <w:t>.</w:t>
      </w:r>
    </w:p>
    <w:p w14:paraId="721195F8" w14:textId="77777777" w:rsidR="00415FD8"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318423F6" w14:textId="6CF5927B" w:rsidR="0035578B" w:rsidRDefault="004F7AF7" w:rsidP="00415FD8">
      <w:pPr>
        <w:shd w:val="clear" w:color="auto" w:fill="FFFFFF"/>
        <w:spacing w:after="0" w:line="360" w:lineRule="auto"/>
        <w:jc w:val="both"/>
        <w:rPr>
          <w:rFonts w:ascii="Palatino Linotype" w:hAnsi="Palatino Linotype" w:cs="Arial"/>
          <w:sz w:val="24"/>
        </w:rPr>
      </w:pPr>
      <w:r w:rsidRPr="00584718">
        <w:rPr>
          <w:rFonts w:ascii="Palatino Linotype" w:hAnsi="Palatino Linotype" w:cs="Arial"/>
          <w:b/>
          <w:sz w:val="24"/>
        </w:rPr>
        <w:t>VISTO</w:t>
      </w:r>
      <w:r w:rsidRPr="00584718">
        <w:rPr>
          <w:rFonts w:ascii="Palatino Linotype" w:hAnsi="Palatino Linotype" w:cs="Arial"/>
          <w:sz w:val="24"/>
        </w:rPr>
        <w:t xml:space="preserve"> el expediente electrónico formado con motivo del recurso de revisión número </w:t>
      </w:r>
      <w:r w:rsidR="00652151">
        <w:rPr>
          <w:rFonts w:ascii="Palatino Linotype" w:hAnsi="Palatino Linotype" w:cs="Arial"/>
          <w:b/>
          <w:bCs/>
          <w:sz w:val="24"/>
          <w:lang w:eastAsia="es-MX"/>
        </w:rPr>
        <w:t>097</w:t>
      </w:r>
      <w:r w:rsidR="00E631BE">
        <w:rPr>
          <w:rFonts w:ascii="Palatino Linotype" w:hAnsi="Palatino Linotype" w:cs="Arial"/>
          <w:b/>
          <w:bCs/>
          <w:sz w:val="24"/>
          <w:lang w:eastAsia="es-MX"/>
        </w:rPr>
        <w:t>20</w:t>
      </w:r>
      <w:r w:rsidR="000510FC">
        <w:rPr>
          <w:rFonts w:ascii="Palatino Linotype" w:hAnsi="Palatino Linotype" w:cs="Arial"/>
          <w:b/>
          <w:bCs/>
          <w:sz w:val="24"/>
          <w:lang w:eastAsia="es-MX"/>
        </w:rPr>
        <w:t>/INFOEM/IP/RR/2019</w:t>
      </w:r>
      <w:r w:rsidRPr="00584718">
        <w:rPr>
          <w:rFonts w:ascii="Palatino Linotype" w:hAnsi="Palatino Linotype" w:cs="Arial"/>
          <w:sz w:val="24"/>
        </w:rPr>
        <w:t xml:space="preserve">, </w:t>
      </w:r>
      <w:r w:rsidR="001B5755">
        <w:rPr>
          <w:rFonts w:ascii="Palatino Linotype" w:hAnsi="Palatino Linotype" w:cs="Arial"/>
          <w:sz w:val="24"/>
          <w:szCs w:val="24"/>
        </w:rPr>
        <w:t xml:space="preserve">interpuesto por </w:t>
      </w:r>
      <w:r w:rsidR="001B5755">
        <w:rPr>
          <w:rFonts w:ascii="Palatino Linotype" w:hAnsi="Palatino Linotype" w:cs="Arial"/>
        </w:rPr>
        <w:t>XXXXXXXXXXXXXXXXXXXXX</w:t>
      </w:r>
      <w:r w:rsidR="0035578B" w:rsidRPr="000510FC">
        <w:rPr>
          <w:rFonts w:ascii="Palatino Linotype" w:hAnsi="Palatino Linotype" w:cs="Arial"/>
          <w:sz w:val="24"/>
          <w:szCs w:val="24"/>
        </w:rPr>
        <w:t>,</w:t>
      </w:r>
      <w:r w:rsidR="0035578B" w:rsidRPr="00584718">
        <w:rPr>
          <w:rFonts w:ascii="Palatino Linotype" w:hAnsi="Palatino Linotype" w:cs="Arial"/>
          <w:b/>
          <w:sz w:val="24"/>
          <w:szCs w:val="24"/>
        </w:rPr>
        <w:t xml:space="preserve"> </w:t>
      </w:r>
      <w:r w:rsidRPr="00584718">
        <w:rPr>
          <w:rFonts w:ascii="Palatino Linotype" w:hAnsi="Palatino Linotype" w:cs="Arial"/>
          <w:sz w:val="24"/>
          <w:szCs w:val="24"/>
        </w:rPr>
        <w:t xml:space="preserve">en lo sucesivo </w:t>
      </w:r>
      <w:r w:rsidR="004374AC" w:rsidRPr="00584718">
        <w:rPr>
          <w:rFonts w:ascii="Palatino Linotype" w:hAnsi="Palatino Linotype" w:cs="Arial"/>
          <w:b/>
          <w:sz w:val="24"/>
          <w:szCs w:val="24"/>
        </w:rPr>
        <w:t>El</w:t>
      </w:r>
      <w:r w:rsidRPr="00584718">
        <w:rPr>
          <w:rFonts w:ascii="Palatino Linotype" w:hAnsi="Palatino Linotype" w:cs="Arial"/>
          <w:b/>
          <w:sz w:val="24"/>
          <w:szCs w:val="24"/>
        </w:rPr>
        <w:t xml:space="preserve"> Recurrente</w:t>
      </w:r>
      <w:r w:rsidRPr="00584718">
        <w:rPr>
          <w:rFonts w:ascii="Palatino Linotype" w:hAnsi="Palatino Linotype" w:cs="Arial"/>
          <w:sz w:val="24"/>
          <w:szCs w:val="24"/>
        </w:rPr>
        <w:t xml:space="preserve">, en contra de la </w:t>
      </w:r>
      <w:r w:rsidR="00213E1C" w:rsidRPr="00584718">
        <w:rPr>
          <w:rFonts w:ascii="Palatino Linotype" w:hAnsi="Palatino Linotype" w:cs="Arial"/>
          <w:sz w:val="24"/>
          <w:szCs w:val="24"/>
        </w:rPr>
        <w:t xml:space="preserve">falta de </w:t>
      </w:r>
      <w:r w:rsidRPr="00584718">
        <w:rPr>
          <w:rFonts w:ascii="Palatino Linotype" w:hAnsi="Palatino Linotype" w:cs="Arial"/>
          <w:sz w:val="24"/>
          <w:szCs w:val="24"/>
        </w:rPr>
        <w:t xml:space="preserve">respuesta del </w:t>
      </w:r>
      <w:r w:rsidR="00415FD8" w:rsidRPr="00415FD8">
        <w:rPr>
          <w:rFonts w:ascii="Palatino Linotype" w:hAnsi="Palatino Linotype" w:cs="Arial"/>
          <w:b/>
          <w:sz w:val="24"/>
          <w:szCs w:val="24"/>
        </w:rPr>
        <w:t xml:space="preserve">Ayuntamiento de </w:t>
      </w:r>
      <w:proofErr w:type="spellStart"/>
      <w:r w:rsidR="00652151" w:rsidRPr="00652151">
        <w:rPr>
          <w:rFonts w:ascii="Palatino Linotype" w:hAnsi="Palatino Linotype" w:cs="Arial"/>
          <w:b/>
          <w:sz w:val="24"/>
          <w:szCs w:val="24"/>
        </w:rPr>
        <w:t>Zumpahuacán</w:t>
      </w:r>
      <w:proofErr w:type="spellEnd"/>
      <w:r w:rsidR="0035578B" w:rsidRPr="00584718">
        <w:rPr>
          <w:rFonts w:ascii="Palatino Linotype" w:hAnsi="Palatino Linotype" w:cs="Arial"/>
          <w:b/>
          <w:sz w:val="24"/>
          <w:szCs w:val="24"/>
        </w:rPr>
        <w:t xml:space="preserve">, </w:t>
      </w:r>
      <w:r w:rsidR="0035578B" w:rsidRPr="00584718">
        <w:rPr>
          <w:rFonts w:ascii="Palatino Linotype" w:hAnsi="Palatino Linotype" w:cs="Arial"/>
          <w:sz w:val="24"/>
          <w:szCs w:val="24"/>
        </w:rPr>
        <w:t>en lo subsecuente</w:t>
      </w:r>
      <w:r w:rsidR="0035578B" w:rsidRPr="00584718">
        <w:rPr>
          <w:rFonts w:ascii="Palatino Linotype" w:hAnsi="Palatino Linotype" w:cs="Arial"/>
          <w:b/>
          <w:sz w:val="24"/>
          <w:szCs w:val="24"/>
        </w:rPr>
        <w:t xml:space="preserve"> El Sujeto Obligado, </w:t>
      </w:r>
      <w:r w:rsidR="0035578B" w:rsidRPr="00584718">
        <w:rPr>
          <w:rFonts w:ascii="Palatino Linotype" w:hAnsi="Palatino Linotype" w:cs="Arial"/>
          <w:sz w:val="24"/>
          <w:szCs w:val="24"/>
        </w:rPr>
        <w:t>se procede a</w:t>
      </w:r>
      <w:r w:rsidR="0035578B" w:rsidRPr="00584718">
        <w:rPr>
          <w:rFonts w:ascii="Palatino Linotype" w:hAnsi="Palatino Linotype" w:cs="Arial"/>
          <w:sz w:val="24"/>
        </w:rPr>
        <w:t xml:space="preserve"> dictar la presente resolución.</w:t>
      </w:r>
    </w:p>
    <w:p w14:paraId="1666F9D6" w14:textId="77777777" w:rsidR="00415FD8" w:rsidRPr="00415FD8"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421BF1A" w14:textId="7DAD243B" w:rsidR="00415FD8" w:rsidRDefault="006168E4" w:rsidP="00415FD8">
      <w:pPr>
        <w:spacing w:after="0" w:line="360" w:lineRule="auto"/>
        <w:jc w:val="center"/>
        <w:rPr>
          <w:rFonts w:ascii="Palatino Linotype" w:hAnsi="Palatino Linotype"/>
          <w:b/>
          <w:sz w:val="28"/>
        </w:rPr>
      </w:pPr>
      <w:r w:rsidRPr="00584718">
        <w:rPr>
          <w:rFonts w:ascii="Palatino Linotype" w:hAnsi="Palatino Linotype"/>
          <w:b/>
          <w:sz w:val="28"/>
        </w:rPr>
        <w:t>A N T E C E D E N T E S   D E L   A S U N T O</w:t>
      </w:r>
    </w:p>
    <w:p w14:paraId="7653D8D3" w14:textId="77777777" w:rsidR="00415FD8" w:rsidRPr="00415FD8" w:rsidRDefault="00415FD8" w:rsidP="00415FD8">
      <w:pPr>
        <w:pStyle w:val="Sinespaciado"/>
      </w:pPr>
    </w:p>
    <w:p w14:paraId="08A2AE31" w14:textId="77777777" w:rsidR="0042285E" w:rsidRPr="00584718" w:rsidRDefault="006168E4" w:rsidP="00415FD8">
      <w:pPr>
        <w:spacing w:after="0" w:line="360" w:lineRule="auto"/>
        <w:jc w:val="both"/>
        <w:rPr>
          <w:rFonts w:ascii="Palatino Linotype" w:hAnsi="Palatino Linotype"/>
        </w:rPr>
      </w:pPr>
      <w:r w:rsidRPr="00584718">
        <w:rPr>
          <w:rFonts w:ascii="Palatino Linotype" w:hAnsi="Palatino Linotype" w:cs="Arial"/>
          <w:b/>
          <w:sz w:val="28"/>
        </w:rPr>
        <w:t>PRIMERO.</w:t>
      </w:r>
      <w:r w:rsidRPr="00584718">
        <w:rPr>
          <w:rFonts w:ascii="Palatino Linotype" w:hAnsi="Palatino Linotype" w:cs="Arial"/>
        </w:rPr>
        <w:t xml:space="preserve"> </w:t>
      </w:r>
      <w:r w:rsidRPr="00584718">
        <w:rPr>
          <w:rFonts w:ascii="Palatino Linotype" w:hAnsi="Palatino Linotype"/>
          <w:b/>
          <w:sz w:val="28"/>
          <w:szCs w:val="28"/>
        </w:rPr>
        <w:t>De la Solicitud de Información.</w:t>
      </w:r>
    </w:p>
    <w:p w14:paraId="51F38705" w14:textId="119A2852" w:rsidR="0035578B" w:rsidRDefault="004F7AF7" w:rsidP="00415FD8">
      <w:pPr>
        <w:spacing w:after="0" w:line="360" w:lineRule="auto"/>
        <w:jc w:val="both"/>
        <w:rPr>
          <w:rFonts w:ascii="Palatino Linotype" w:hAnsi="Palatino Linotype" w:cs="Arial"/>
          <w:sz w:val="24"/>
        </w:rPr>
      </w:pPr>
      <w:r w:rsidRPr="00584718">
        <w:rPr>
          <w:rFonts w:ascii="Palatino Linotype" w:hAnsi="Palatino Linotype" w:cs="Arial"/>
          <w:sz w:val="24"/>
        </w:rPr>
        <w:t xml:space="preserve">Con fecha </w:t>
      </w:r>
      <w:r w:rsidR="00A97490">
        <w:rPr>
          <w:rFonts w:ascii="Palatino Linotype" w:hAnsi="Palatino Linotype" w:cs="Arial"/>
          <w:sz w:val="24"/>
        </w:rPr>
        <w:t>veinte de noviembre</w:t>
      </w:r>
      <w:r w:rsidR="000510FC">
        <w:rPr>
          <w:rFonts w:ascii="Palatino Linotype" w:hAnsi="Palatino Linotype" w:cs="Arial"/>
          <w:sz w:val="24"/>
        </w:rPr>
        <w:t xml:space="preserve"> de dos mil diecinueve</w:t>
      </w:r>
      <w:r w:rsidR="0035578B" w:rsidRPr="00584718">
        <w:rPr>
          <w:rFonts w:ascii="Palatino Linotype" w:hAnsi="Palatino Linotype" w:cs="Arial"/>
          <w:sz w:val="24"/>
        </w:rPr>
        <w:t xml:space="preserve">, </w:t>
      </w:r>
      <w:r w:rsidR="000510FC">
        <w:rPr>
          <w:rFonts w:ascii="Palatino Linotype" w:hAnsi="Palatino Linotype" w:cs="Arial"/>
          <w:b/>
          <w:sz w:val="24"/>
        </w:rPr>
        <w:t>El</w:t>
      </w:r>
      <w:r w:rsidR="0035578B" w:rsidRPr="00584718">
        <w:rPr>
          <w:rFonts w:ascii="Palatino Linotype" w:hAnsi="Palatino Linotype" w:cs="Arial"/>
          <w:b/>
          <w:sz w:val="24"/>
        </w:rPr>
        <w:t xml:space="preserve"> Recurrente, </w:t>
      </w:r>
      <w:r w:rsidR="007823F6">
        <w:rPr>
          <w:rFonts w:ascii="Palatino Linotype" w:hAnsi="Palatino Linotype" w:cs="Arial"/>
          <w:sz w:val="24"/>
        </w:rPr>
        <w:t xml:space="preserve">presentó a </w:t>
      </w:r>
      <w:r w:rsidR="00C10D63">
        <w:rPr>
          <w:rFonts w:ascii="Palatino Linotype" w:hAnsi="Palatino Linotype" w:cs="Arial"/>
          <w:sz w:val="24"/>
        </w:rPr>
        <w:t xml:space="preserve">través del </w:t>
      </w:r>
      <w:r w:rsidR="00E631BE">
        <w:rPr>
          <w:rFonts w:ascii="Palatino Linotype" w:hAnsi="Palatino Linotype" w:cs="Arial"/>
          <w:sz w:val="24"/>
        </w:rPr>
        <w:t xml:space="preserve">Sistema de Acceso a la Información </w:t>
      </w:r>
      <w:r w:rsidR="00C10D63">
        <w:rPr>
          <w:rFonts w:ascii="Palatino Linotype" w:hAnsi="Palatino Linotype" w:cs="Arial"/>
          <w:sz w:val="24"/>
        </w:rPr>
        <w:t>Mexiquense</w:t>
      </w:r>
      <w:r w:rsidR="00A50811" w:rsidRPr="00584718">
        <w:rPr>
          <w:rFonts w:ascii="Palatino Linotype" w:hAnsi="Palatino Linotype" w:cs="Arial"/>
          <w:sz w:val="24"/>
        </w:rPr>
        <w:t>,</w:t>
      </w:r>
      <w:r w:rsidR="0035578B" w:rsidRPr="00584718">
        <w:rPr>
          <w:rFonts w:ascii="Palatino Linotype" w:hAnsi="Palatino Linotype" w:cs="Arial"/>
          <w:sz w:val="24"/>
        </w:rPr>
        <w:t xml:space="preserve"> ante </w:t>
      </w:r>
      <w:r w:rsidR="0035578B" w:rsidRPr="00584718">
        <w:rPr>
          <w:rFonts w:ascii="Palatino Linotype" w:hAnsi="Palatino Linotype" w:cs="Arial"/>
          <w:b/>
          <w:sz w:val="24"/>
        </w:rPr>
        <w:t>El Sujeto Obligado</w:t>
      </w:r>
      <w:r w:rsidR="0035578B" w:rsidRPr="00584718">
        <w:rPr>
          <w:rFonts w:ascii="Palatino Linotype" w:hAnsi="Palatino Linotype" w:cs="Arial"/>
          <w:sz w:val="24"/>
        </w:rPr>
        <w:t xml:space="preserve">, solicitud de acceso a la información pública, registrada bajo el número de expediente </w:t>
      </w:r>
      <w:r w:rsidR="00E471E0" w:rsidRPr="0093128A">
        <w:rPr>
          <w:rFonts w:ascii="Palatino Linotype" w:hAnsi="Palatino Linotype" w:cs="Arial"/>
          <w:b/>
          <w:bCs/>
          <w:sz w:val="24"/>
          <w:szCs w:val="24"/>
        </w:rPr>
        <w:t>00367/ZUMPAHUA/IP/2019</w:t>
      </w:r>
      <w:r w:rsidR="0035578B" w:rsidRPr="00584718">
        <w:rPr>
          <w:rFonts w:ascii="Palatino Linotype" w:hAnsi="Palatino Linotype" w:cs="Arial"/>
          <w:sz w:val="24"/>
        </w:rPr>
        <w:t>,</w:t>
      </w:r>
      <w:r w:rsidR="0035578B" w:rsidRPr="00584718">
        <w:rPr>
          <w:rFonts w:ascii="Palatino Linotype" w:hAnsi="Palatino Linotype" w:cs="Arial"/>
          <w:b/>
          <w:sz w:val="24"/>
        </w:rPr>
        <w:t xml:space="preserve"> </w:t>
      </w:r>
      <w:r w:rsidR="0035578B" w:rsidRPr="00584718">
        <w:rPr>
          <w:rFonts w:ascii="Palatino Linotype" w:hAnsi="Palatino Linotype" w:cs="Arial"/>
          <w:sz w:val="24"/>
        </w:rPr>
        <w:t xml:space="preserve">mediante la cual solicitó información en el tenor siguiente: </w:t>
      </w:r>
    </w:p>
    <w:p w14:paraId="6C654DB1" w14:textId="77777777" w:rsidR="000510FC" w:rsidRPr="00415FD8" w:rsidRDefault="000510FC" w:rsidP="00415FD8">
      <w:pPr>
        <w:pStyle w:val="Sinespaciado"/>
      </w:pPr>
    </w:p>
    <w:p w14:paraId="7BD4A43B" w14:textId="2D1E77A2" w:rsidR="00A50811" w:rsidRDefault="00652151" w:rsidP="00415FD8">
      <w:pPr>
        <w:spacing w:after="0" w:line="360" w:lineRule="auto"/>
        <w:ind w:left="851" w:right="851"/>
        <w:jc w:val="both"/>
        <w:rPr>
          <w:rFonts w:ascii="Palatino Linotype" w:eastAsia="Times New Roman" w:hAnsi="Palatino Linotype" w:cs="Times New Roman"/>
          <w:b/>
          <w:i/>
          <w:lang w:val="es-ES_tradnl" w:eastAsia="es-ES"/>
        </w:rPr>
      </w:pPr>
      <w:r w:rsidRPr="00652151">
        <w:rPr>
          <w:rFonts w:ascii="Palatino Linotype" w:eastAsia="Times New Roman" w:hAnsi="Palatino Linotype" w:cs="Times New Roman"/>
          <w:i/>
          <w:lang w:val="es-ES_tradnl" w:eastAsia="es-ES"/>
        </w:rPr>
        <w:t>Solicito los permisos de funcionamiento que se expidieron en el mes de agosto de 2019.</w:t>
      </w:r>
      <w:r w:rsidR="006168E4" w:rsidRPr="00584718">
        <w:rPr>
          <w:rFonts w:ascii="Palatino Linotype" w:eastAsia="Times New Roman" w:hAnsi="Palatino Linotype" w:cs="Times New Roman"/>
          <w:i/>
          <w:lang w:val="es-ES_tradnl" w:eastAsia="es-ES"/>
        </w:rPr>
        <w:t xml:space="preserve">” </w:t>
      </w:r>
      <w:r w:rsidR="006168E4" w:rsidRPr="004C08DC">
        <w:rPr>
          <w:rFonts w:ascii="Palatino Linotype" w:eastAsia="Times New Roman" w:hAnsi="Palatino Linotype" w:cs="Times New Roman"/>
          <w:i/>
          <w:lang w:val="es-ES_tradnl" w:eastAsia="es-ES"/>
        </w:rPr>
        <w:t>[Sic]</w:t>
      </w:r>
    </w:p>
    <w:p w14:paraId="59C03DC7" w14:textId="77777777" w:rsidR="000510FC" w:rsidRPr="000510FC" w:rsidRDefault="000510FC" w:rsidP="00415FD8">
      <w:pPr>
        <w:pStyle w:val="Sinespaciado"/>
        <w:rPr>
          <w:sz w:val="10"/>
          <w:lang w:val="es-ES_tradnl"/>
        </w:rPr>
      </w:pPr>
    </w:p>
    <w:p w14:paraId="0F87C20C" w14:textId="77777777" w:rsidR="00415FD8" w:rsidRPr="00415FD8" w:rsidRDefault="00415FD8" w:rsidP="00415FD8">
      <w:pPr>
        <w:pStyle w:val="Sinespaciado"/>
      </w:pPr>
    </w:p>
    <w:p w14:paraId="4396A7F9" w14:textId="77777777" w:rsidR="00C10D63" w:rsidRDefault="00C10D63" w:rsidP="00415FD8">
      <w:pPr>
        <w:spacing w:after="0" w:line="360" w:lineRule="auto"/>
        <w:ind w:right="850"/>
        <w:jc w:val="both"/>
        <w:rPr>
          <w:rFonts w:ascii="Palatino Linotype" w:eastAsia="Times New Roman" w:hAnsi="Palatino Linotype" w:cs="Times New Roman"/>
          <w:b/>
          <w:sz w:val="24"/>
          <w:szCs w:val="24"/>
          <w:lang w:val="es-ES_tradnl" w:eastAsia="es-ES"/>
        </w:rPr>
      </w:pPr>
    </w:p>
    <w:p w14:paraId="0D221724" w14:textId="61D5A3B3" w:rsidR="00DB3C03" w:rsidRPr="000510FC" w:rsidRDefault="002B45F6" w:rsidP="00415FD8">
      <w:pPr>
        <w:spacing w:after="0" w:line="360" w:lineRule="auto"/>
        <w:ind w:right="850"/>
        <w:jc w:val="both"/>
        <w:rPr>
          <w:rFonts w:ascii="Palatino Linotype" w:eastAsia="Times New Roman" w:hAnsi="Palatino Linotype" w:cs="Times New Roman"/>
          <w:sz w:val="24"/>
          <w:szCs w:val="24"/>
          <w:lang w:val="es-ES_tradnl" w:eastAsia="es-ES"/>
        </w:rPr>
      </w:pPr>
      <w:r w:rsidRPr="00584718">
        <w:rPr>
          <w:rFonts w:ascii="Palatino Linotype" w:eastAsia="Times New Roman" w:hAnsi="Palatino Linotype" w:cs="Times New Roman"/>
          <w:b/>
          <w:sz w:val="24"/>
          <w:szCs w:val="24"/>
          <w:lang w:val="es-ES_tradnl" w:eastAsia="es-ES"/>
        </w:rPr>
        <w:t>MODALIDAD DE ENTREGA:</w:t>
      </w:r>
      <w:r w:rsidRPr="00584718">
        <w:rPr>
          <w:rFonts w:ascii="Palatino Linotype" w:eastAsia="Times New Roman" w:hAnsi="Palatino Linotype" w:cs="Times New Roman"/>
          <w:sz w:val="24"/>
          <w:szCs w:val="24"/>
          <w:lang w:val="es-ES_tradnl" w:eastAsia="es-ES"/>
        </w:rPr>
        <w:t xml:space="preserve"> </w:t>
      </w:r>
      <w:r w:rsidR="004F7AF7" w:rsidRPr="00584718">
        <w:rPr>
          <w:rFonts w:ascii="Palatino Linotype" w:eastAsia="Times New Roman" w:hAnsi="Palatino Linotype" w:cs="Times New Roman"/>
          <w:sz w:val="24"/>
          <w:szCs w:val="24"/>
          <w:lang w:val="es-ES_tradnl" w:eastAsia="es-ES"/>
        </w:rPr>
        <w:t>A</w:t>
      </w:r>
      <w:r w:rsidR="006168E4" w:rsidRPr="00584718">
        <w:rPr>
          <w:rFonts w:ascii="Palatino Linotype" w:eastAsia="Times New Roman" w:hAnsi="Palatino Linotype" w:cs="Times New Roman"/>
          <w:sz w:val="24"/>
          <w:szCs w:val="24"/>
          <w:lang w:val="es-ES_tradnl" w:eastAsia="es-ES"/>
        </w:rPr>
        <w:t xml:space="preserve"> través del </w:t>
      </w:r>
      <w:r w:rsidR="006168E4" w:rsidRPr="00584718">
        <w:rPr>
          <w:rFonts w:ascii="Palatino Linotype" w:eastAsia="Times New Roman" w:hAnsi="Palatino Linotype" w:cs="Times New Roman"/>
          <w:b/>
          <w:sz w:val="24"/>
          <w:szCs w:val="24"/>
          <w:lang w:val="es-ES_tradnl" w:eastAsia="es-ES"/>
        </w:rPr>
        <w:t>SAIMEX</w:t>
      </w:r>
      <w:r w:rsidR="004F7AF7" w:rsidRPr="00584718">
        <w:rPr>
          <w:rFonts w:ascii="Palatino Linotype" w:eastAsia="Times New Roman" w:hAnsi="Palatino Linotype" w:cs="Times New Roman"/>
          <w:sz w:val="24"/>
          <w:szCs w:val="24"/>
          <w:lang w:val="es-ES_tradnl" w:eastAsia="es-ES"/>
        </w:rPr>
        <w:t>.</w:t>
      </w:r>
      <w:r w:rsidR="00BF4CB5" w:rsidRPr="00584718">
        <w:rPr>
          <w:rFonts w:ascii="Palatino Linotype" w:eastAsia="Times New Roman" w:hAnsi="Palatino Linotype" w:cs="Times New Roman"/>
          <w:sz w:val="24"/>
          <w:szCs w:val="24"/>
          <w:lang w:val="es-ES_tradnl" w:eastAsia="es-ES"/>
        </w:rPr>
        <w:t xml:space="preserve"> </w:t>
      </w:r>
    </w:p>
    <w:p w14:paraId="662C0B5E" w14:textId="77777777" w:rsidR="00415FD8" w:rsidRDefault="00415FD8" w:rsidP="00415FD8">
      <w:pPr>
        <w:spacing w:after="0" w:line="360" w:lineRule="auto"/>
        <w:jc w:val="both"/>
        <w:rPr>
          <w:rFonts w:ascii="Palatino Linotype" w:hAnsi="Palatino Linotype" w:cs="Arial"/>
          <w:b/>
          <w:sz w:val="28"/>
        </w:rPr>
      </w:pPr>
    </w:p>
    <w:p w14:paraId="46FD9DFD" w14:textId="77777777" w:rsidR="00DB3C03" w:rsidRPr="00584718" w:rsidRDefault="006168E4" w:rsidP="00415FD8">
      <w:pPr>
        <w:spacing w:after="0" w:line="360" w:lineRule="auto"/>
        <w:jc w:val="both"/>
        <w:rPr>
          <w:rFonts w:ascii="Palatino Linotype" w:hAnsi="Palatino Linotype" w:cs="Arial"/>
          <w:b/>
          <w:sz w:val="28"/>
        </w:rPr>
      </w:pPr>
      <w:r w:rsidRPr="00584718">
        <w:rPr>
          <w:rFonts w:ascii="Palatino Linotype" w:hAnsi="Palatino Linotype" w:cs="Arial"/>
          <w:b/>
          <w:sz w:val="28"/>
        </w:rPr>
        <w:lastRenderedPageBreak/>
        <w:t xml:space="preserve">SEGUNDO. </w:t>
      </w:r>
      <w:r w:rsidRPr="00584718">
        <w:rPr>
          <w:rFonts w:ascii="Palatino Linotype" w:hAnsi="Palatino Linotype" w:cs="Arial"/>
          <w:b/>
          <w:sz w:val="28"/>
          <w:szCs w:val="20"/>
        </w:rPr>
        <w:t>De la respuesta del Sujeto Obligado.</w:t>
      </w:r>
    </w:p>
    <w:p w14:paraId="06F66F4C" w14:textId="1440DA5B" w:rsidR="00604860" w:rsidRDefault="004D073F"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En el expediente electrónico </w:t>
      </w:r>
      <w:r w:rsidRPr="00584718">
        <w:rPr>
          <w:rFonts w:ascii="Palatino Linotype" w:hAnsi="Palatino Linotype" w:cs="Arial"/>
          <w:b/>
          <w:sz w:val="24"/>
          <w:szCs w:val="24"/>
        </w:rPr>
        <w:t>SAIMEX</w:t>
      </w:r>
      <w:r w:rsidRPr="00584718">
        <w:rPr>
          <w:rFonts w:ascii="Palatino Linotype" w:hAnsi="Palatino Linotype" w:cs="Arial"/>
          <w:sz w:val="24"/>
          <w:szCs w:val="24"/>
        </w:rPr>
        <w:t xml:space="preserve">, se aprecia que </w:t>
      </w:r>
      <w:r w:rsidRPr="00584718">
        <w:rPr>
          <w:rFonts w:ascii="Palatino Linotype" w:hAnsi="Palatino Linotype" w:cs="Arial"/>
          <w:b/>
          <w:sz w:val="24"/>
          <w:szCs w:val="24"/>
        </w:rPr>
        <w:t xml:space="preserve">El Sujeto Obligado </w:t>
      </w:r>
      <w:r w:rsidRPr="00584718">
        <w:rPr>
          <w:rFonts w:ascii="Palatino Linotype" w:hAnsi="Palatino Linotype" w:cs="Arial"/>
          <w:sz w:val="24"/>
          <w:szCs w:val="24"/>
        </w:rPr>
        <w:t xml:space="preserve">fue omiso en dar respuesta a la solicitud de información presentada por </w:t>
      </w:r>
      <w:r w:rsidR="000510FC">
        <w:rPr>
          <w:rFonts w:ascii="Palatino Linotype" w:hAnsi="Palatino Linotype" w:cs="Arial"/>
          <w:b/>
          <w:sz w:val="24"/>
          <w:szCs w:val="24"/>
        </w:rPr>
        <w:t>El</w:t>
      </w:r>
      <w:r w:rsidRPr="00584718">
        <w:rPr>
          <w:rFonts w:ascii="Palatino Linotype" w:hAnsi="Palatino Linotype" w:cs="Arial"/>
          <w:b/>
          <w:sz w:val="24"/>
          <w:szCs w:val="24"/>
        </w:rPr>
        <w:t xml:space="preserve"> Recurrente</w:t>
      </w:r>
      <w:r w:rsidRPr="000510FC">
        <w:rPr>
          <w:rFonts w:ascii="Palatino Linotype" w:hAnsi="Palatino Linotype" w:cs="Arial"/>
          <w:sz w:val="24"/>
          <w:szCs w:val="24"/>
        </w:rPr>
        <w:t>.</w:t>
      </w:r>
      <w:r w:rsidRPr="00584718">
        <w:rPr>
          <w:rFonts w:ascii="Palatino Linotype" w:hAnsi="Palatino Linotype" w:cs="Arial"/>
          <w:b/>
          <w:sz w:val="24"/>
          <w:szCs w:val="24"/>
        </w:rPr>
        <w:t xml:space="preserve"> </w:t>
      </w:r>
      <w:r w:rsidRPr="00584718">
        <w:rPr>
          <w:rFonts w:ascii="Palatino Linotype" w:hAnsi="Palatino Linotype" w:cs="Arial"/>
          <w:sz w:val="24"/>
          <w:szCs w:val="24"/>
        </w:rPr>
        <w:t xml:space="preserve">Derivado de lo anterior, se constituye la figura de la </w:t>
      </w:r>
      <w:r w:rsidR="000510FC" w:rsidRPr="00584718">
        <w:rPr>
          <w:rFonts w:ascii="Palatino Linotype" w:hAnsi="Palatino Linotype" w:cs="Arial"/>
          <w:b/>
          <w:i/>
          <w:sz w:val="24"/>
          <w:szCs w:val="24"/>
        </w:rPr>
        <w:t>Negativa Ficta</w:t>
      </w:r>
      <w:r w:rsidRPr="00584718">
        <w:rPr>
          <w:rFonts w:ascii="Palatino Linotype" w:hAnsi="Palatino Linotype" w:cs="Arial"/>
          <w:sz w:val="24"/>
          <w:szCs w:val="24"/>
        </w:rPr>
        <w:t>,</w:t>
      </w:r>
      <w:r w:rsidRPr="000510FC">
        <w:rPr>
          <w:rFonts w:ascii="Palatino Linotype" w:hAnsi="Palatino Linotype" w:cs="Arial"/>
          <w:sz w:val="24"/>
          <w:szCs w:val="24"/>
        </w:rPr>
        <w:t xml:space="preserve"> </w:t>
      </w:r>
      <w:r w:rsidRPr="00584718">
        <w:rPr>
          <w:rFonts w:ascii="Palatino Linotype" w:hAnsi="Palatino Linotype" w:cs="Arial"/>
          <w:sz w:val="24"/>
          <w:szCs w:val="24"/>
        </w:rPr>
        <w:t xml:space="preserve">cuya esencia consiste en atribuir un efecto negativo de la autoridad administrativa frente a las instancias y </w:t>
      </w:r>
      <w:r w:rsidR="00F406EA" w:rsidRPr="00584718">
        <w:rPr>
          <w:rFonts w:ascii="Palatino Linotype" w:hAnsi="Palatino Linotype" w:cs="Arial"/>
          <w:sz w:val="24"/>
          <w:szCs w:val="24"/>
        </w:rPr>
        <w:t>s</w:t>
      </w:r>
      <w:r w:rsidRPr="00584718">
        <w:rPr>
          <w:rFonts w:ascii="Palatino Linotype" w:hAnsi="Palatino Linotype" w:cs="Arial"/>
          <w:sz w:val="24"/>
          <w:szCs w:val="24"/>
        </w:rPr>
        <w:t xml:space="preserve">olicitudes que hagan los particulares. Robustece lo anterior la siguiente imagen ilustrativa: </w:t>
      </w:r>
    </w:p>
    <w:p w14:paraId="5215FBDB" w14:textId="77777777" w:rsidR="00415FD8" w:rsidRPr="00415FD8" w:rsidRDefault="00415FD8" w:rsidP="00415FD8">
      <w:pPr>
        <w:pStyle w:val="Sinespaciado"/>
        <w:rPr>
          <w:sz w:val="18"/>
        </w:rPr>
      </w:pPr>
    </w:p>
    <w:p w14:paraId="36561C2A" w14:textId="715267DA" w:rsidR="00415FD8" w:rsidRPr="00584718" w:rsidRDefault="00415FD8" w:rsidP="00415FD8">
      <w:pPr>
        <w:pStyle w:val="Sinespaciado"/>
      </w:pPr>
      <w:r>
        <w:rPr>
          <w:noProof/>
          <w:lang w:eastAsia="es-MX"/>
        </w:rPr>
        <mc:AlternateContent>
          <mc:Choice Requires="wps">
            <w:drawing>
              <wp:anchor distT="0" distB="0" distL="114300" distR="114300" simplePos="0" relativeHeight="251710464" behindDoc="0" locked="0" layoutInCell="1" allowOverlap="1" wp14:anchorId="27BB2F17" wp14:editId="7DFBC99B">
                <wp:simplePos x="0" y="0"/>
                <wp:positionH relativeFrom="margin">
                  <wp:align>left</wp:align>
                </wp:positionH>
                <wp:positionV relativeFrom="paragraph">
                  <wp:posOffset>975995</wp:posOffset>
                </wp:positionV>
                <wp:extent cx="5550010" cy="826687"/>
                <wp:effectExtent l="19050" t="19050" r="12700" b="12065"/>
                <wp:wrapNone/>
                <wp:docPr id="13" name="Rectángulo 13"/>
                <wp:cNvGraphicFramePr/>
                <a:graphic xmlns:a="http://schemas.openxmlformats.org/drawingml/2006/main">
                  <a:graphicData uri="http://schemas.microsoft.com/office/word/2010/wordprocessingShape">
                    <wps:wsp>
                      <wps:cNvSpPr/>
                      <wps:spPr>
                        <a:xfrm>
                          <a:off x="0" y="0"/>
                          <a:ext cx="5550010" cy="826687"/>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479A1E" id="Rectángulo 13" o:spid="_x0000_s1026" style="position:absolute;margin-left:0;margin-top:76.85pt;width:437pt;height:65.1pt;z-index:2517104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" filled="f" strokecolor="red" strokeweight="2.25pt">
                <w10:wrap anchorx="margin"/>
              </v:rect>
            </w:pict>
          </mc:Fallback>
        </mc:AlternateContent>
      </w:r>
      <w:r w:rsidR="00256400" w:rsidRPr="00256400">
        <w:rPr>
          <w:noProof/>
          <w:lang w:eastAsia="es-MX"/>
        </w:rPr>
        <w:t xml:space="preserve"> </w:t>
      </w:r>
      <w:r w:rsidR="004A5B29">
        <w:rPr>
          <w:noProof/>
          <w:lang w:eastAsia="es-MX"/>
        </w:rPr>
        <w:drawing>
          <wp:inline distT="0" distB="0" distL="0" distR="0" wp14:anchorId="016716DA" wp14:editId="7C0CAA78">
            <wp:extent cx="5760720" cy="265303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2653030"/>
                    </a:xfrm>
                    <a:prstGeom prst="rect">
                      <a:avLst/>
                    </a:prstGeom>
                  </pic:spPr>
                </pic:pic>
              </a:graphicData>
            </a:graphic>
          </wp:inline>
        </w:drawing>
      </w:r>
    </w:p>
    <w:p w14:paraId="63254B74" w14:textId="52BD7823" w:rsidR="0035578B" w:rsidRDefault="0035578B" w:rsidP="00415FD8">
      <w:pPr>
        <w:pStyle w:val="Sinespaciado"/>
        <w:rPr>
          <w:rFonts w:ascii="Palatino Linotype" w:eastAsiaTheme="minorHAnsi" w:hAnsi="Palatino Linotype" w:cs="Arial"/>
          <w:noProof/>
          <w:lang w:eastAsia="es-MX"/>
        </w:rPr>
      </w:pPr>
    </w:p>
    <w:p w14:paraId="5207380C" w14:textId="77777777" w:rsidR="002813C0" w:rsidRPr="000510FC" w:rsidRDefault="002813C0" w:rsidP="00415FD8">
      <w:pPr>
        <w:pStyle w:val="Sinespaciado"/>
        <w:rPr>
          <w:sz w:val="14"/>
        </w:rPr>
      </w:pPr>
    </w:p>
    <w:p w14:paraId="695D9190" w14:textId="101E6882" w:rsidR="006168E4" w:rsidRPr="00584718" w:rsidRDefault="006168E4" w:rsidP="00415FD8">
      <w:pPr>
        <w:spacing w:after="0" w:line="360" w:lineRule="auto"/>
        <w:jc w:val="both"/>
        <w:rPr>
          <w:rFonts w:ascii="Palatino Linotype" w:hAnsi="Palatino Linotype" w:cs="Arial"/>
          <w:b/>
          <w:sz w:val="28"/>
        </w:rPr>
      </w:pPr>
      <w:r w:rsidRPr="00584718">
        <w:rPr>
          <w:rFonts w:ascii="Palatino Linotype" w:hAnsi="Palatino Linotype" w:cs="Arial"/>
          <w:b/>
          <w:sz w:val="28"/>
        </w:rPr>
        <w:t xml:space="preserve">TERCERO. </w:t>
      </w:r>
      <w:r w:rsidRPr="00584718">
        <w:rPr>
          <w:rFonts w:ascii="Palatino Linotype" w:hAnsi="Palatino Linotype"/>
          <w:b/>
          <w:sz w:val="28"/>
        </w:rPr>
        <w:t>Del recurso de revisión.</w:t>
      </w:r>
    </w:p>
    <w:p w14:paraId="371358E2" w14:textId="22E01B58" w:rsidR="0035578B" w:rsidRDefault="004F7AF7"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Inconforme con la </w:t>
      </w:r>
      <w:r w:rsidR="0030613C" w:rsidRPr="00584718">
        <w:rPr>
          <w:rFonts w:ascii="Palatino Linotype" w:hAnsi="Palatino Linotype" w:cs="Arial"/>
          <w:sz w:val="24"/>
          <w:szCs w:val="24"/>
        </w:rPr>
        <w:t>falta de respuesta</w:t>
      </w:r>
      <w:r w:rsidRPr="00584718">
        <w:rPr>
          <w:rFonts w:ascii="Palatino Linotype" w:hAnsi="Palatino Linotype" w:cs="Arial"/>
          <w:sz w:val="24"/>
          <w:szCs w:val="24"/>
        </w:rPr>
        <w:t xml:space="preserve"> por </w:t>
      </w:r>
      <w:r w:rsidRPr="00584718">
        <w:rPr>
          <w:rFonts w:ascii="Palatino Linotype" w:hAnsi="Palatino Linotype" w:cs="Arial"/>
          <w:b/>
          <w:sz w:val="24"/>
          <w:szCs w:val="24"/>
        </w:rPr>
        <w:t>El Sujeto Obligado</w:t>
      </w:r>
      <w:r w:rsidRPr="00584718">
        <w:rPr>
          <w:rFonts w:ascii="Palatino Linotype" w:hAnsi="Palatino Linotype" w:cs="Arial"/>
          <w:sz w:val="24"/>
          <w:szCs w:val="24"/>
        </w:rPr>
        <w:t>,</w:t>
      </w:r>
      <w:r w:rsidRPr="00584718">
        <w:rPr>
          <w:rFonts w:ascii="Palatino Linotype" w:hAnsi="Palatino Linotype" w:cs="Arial"/>
          <w:b/>
          <w:sz w:val="24"/>
          <w:szCs w:val="24"/>
        </w:rPr>
        <w:t xml:space="preserve"> </w:t>
      </w:r>
      <w:r w:rsidR="000510FC">
        <w:rPr>
          <w:rFonts w:ascii="Palatino Linotype" w:hAnsi="Palatino Linotype" w:cs="Arial"/>
          <w:b/>
          <w:sz w:val="24"/>
          <w:szCs w:val="24"/>
        </w:rPr>
        <w:t>El</w:t>
      </w:r>
      <w:r w:rsidRPr="00584718">
        <w:rPr>
          <w:rFonts w:ascii="Palatino Linotype" w:hAnsi="Palatino Linotype" w:cs="Arial"/>
          <w:b/>
          <w:sz w:val="24"/>
          <w:szCs w:val="24"/>
        </w:rPr>
        <w:t xml:space="preserve"> Recurrente </w:t>
      </w:r>
      <w:r w:rsidRPr="00584718">
        <w:rPr>
          <w:rFonts w:ascii="Palatino Linotype" w:hAnsi="Palatino Linotype" w:cs="Arial"/>
          <w:sz w:val="24"/>
          <w:szCs w:val="24"/>
        </w:rPr>
        <w:t xml:space="preserve">interpuso el recurso de revisión, en fecha </w:t>
      </w:r>
      <w:r w:rsidR="00803CDA">
        <w:rPr>
          <w:rFonts w:ascii="Palatino Linotype" w:hAnsi="Palatino Linotype" w:cs="Arial"/>
          <w:sz w:val="24"/>
          <w:szCs w:val="24"/>
        </w:rPr>
        <w:t>doce</w:t>
      </w:r>
      <w:r w:rsidR="005F0EA1">
        <w:rPr>
          <w:rFonts w:ascii="Palatino Linotype" w:hAnsi="Palatino Linotype" w:cs="Arial"/>
          <w:sz w:val="24"/>
          <w:szCs w:val="24"/>
        </w:rPr>
        <w:t xml:space="preserve"> </w:t>
      </w:r>
      <w:r w:rsidR="002813C0">
        <w:rPr>
          <w:rFonts w:ascii="Palatino Linotype" w:hAnsi="Palatino Linotype" w:cs="Arial"/>
          <w:sz w:val="24"/>
          <w:szCs w:val="24"/>
        </w:rPr>
        <w:t>de diciembre</w:t>
      </w:r>
      <w:r w:rsidR="00604860" w:rsidRPr="00584718">
        <w:rPr>
          <w:rFonts w:ascii="Palatino Linotype" w:hAnsi="Palatino Linotype" w:cs="Arial"/>
          <w:sz w:val="24"/>
          <w:szCs w:val="24"/>
        </w:rPr>
        <w:t xml:space="preserve"> de</w:t>
      </w:r>
      <w:r w:rsidR="000510FC">
        <w:rPr>
          <w:rFonts w:ascii="Palatino Linotype" w:hAnsi="Palatino Linotype" w:cs="Arial"/>
          <w:sz w:val="24"/>
          <w:szCs w:val="24"/>
        </w:rPr>
        <w:t xml:space="preserve"> dos mil diecinueve</w:t>
      </w:r>
      <w:r w:rsidR="0035578B" w:rsidRPr="00584718">
        <w:rPr>
          <w:rFonts w:ascii="Palatino Linotype" w:hAnsi="Palatino Linotype" w:cs="Arial"/>
          <w:sz w:val="24"/>
          <w:szCs w:val="24"/>
        </w:rPr>
        <w:t xml:space="preserve">, el cual fue registrado con el expediente número </w:t>
      </w:r>
      <w:r w:rsidR="004A5B29">
        <w:rPr>
          <w:rFonts w:ascii="Palatino Linotype" w:hAnsi="Palatino Linotype" w:cs="Arial"/>
          <w:b/>
          <w:sz w:val="24"/>
          <w:szCs w:val="24"/>
        </w:rPr>
        <w:t>097</w:t>
      </w:r>
      <w:r w:rsidR="00803CDA">
        <w:rPr>
          <w:rFonts w:ascii="Palatino Linotype" w:hAnsi="Palatino Linotype" w:cs="Arial"/>
          <w:b/>
          <w:sz w:val="24"/>
          <w:szCs w:val="24"/>
        </w:rPr>
        <w:t>20</w:t>
      </w:r>
      <w:r w:rsidR="000510FC">
        <w:rPr>
          <w:rFonts w:ascii="Palatino Linotype" w:hAnsi="Palatino Linotype" w:cs="Arial"/>
          <w:b/>
          <w:sz w:val="24"/>
          <w:szCs w:val="24"/>
        </w:rPr>
        <w:t>/INFOEM/IP/RR/2019</w:t>
      </w:r>
      <w:r w:rsidR="0035578B" w:rsidRPr="00584718">
        <w:rPr>
          <w:rFonts w:ascii="Palatino Linotype" w:hAnsi="Palatino Linotype" w:cs="Arial"/>
          <w:b/>
          <w:sz w:val="24"/>
          <w:szCs w:val="24"/>
        </w:rPr>
        <w:t xml:space="preserve">, </w:t>
      </w:r>
      <w:r w:rsidR="0035578B" w:rsidRPr="00584718">
        <w:rPr>
          <w:rFonts w:ascii="Palatino Linotype" w:hAnsi="Palatino Linotype" w:cs="Arial"/>
          <w:sz w:val="24"/>
          <w:szCs w:val="24"/>
        </w:rPr>
        <w:t xml:space="preserve">en el cual arguye, las siguientes manifestaciones: </w:t>
      </w:r>
    </w:p>
    <w:p w14:paraId="0CC2FA51" w14:textId="77777777" w:rsidR="005F0EA1" w:rsidRDefault="005F0EA1" w:rsidP="00415FD8">
      <w:pPr>
        <w:spacing w:after="0" w:line="360" w:lineRule="auto"/>
        <w:jc w:val="both"/>
        <w:rPr>
          <w:rFonts w:ascii="Palatino Linotype" w:hAnsi="Palatino Linotype" w:cs="Arial"/>
          <w:sz w:val="24"/>
          <w:szCs w:val="24"/>
        </w:rPr>
      </w:pPr>
    </w:p>
    <w:p w14:paraId="2F09A4AB" w14:textId="77777777" w:rsidR="005F0EA1" w:rsidRPr="00584718" w:rsidRDefault="005F0EA1" w:rsidP="00415FD8">
      <w:pPr>
        <w:spacing w:after="0" w:line="360" w:lineRule="auto"/>
        <w:jc w:val="both"/>
        <w:rPr>
          <w:rFonts w:ascii="Palatino Linotype" w:hAnsi="Palatino Linotype" w:cs="Arial"/>
          <w:sz w:val="24"/>
          <w:szCs w:val="24"/>
        </w:rPr>
      </w:pPr>
    </w:p>
    <w:p w14:paraId="450C3323" w14:textId="77777777" w:rsidR="008A6597" w:rsidRPr="00803CDA" w:rsidRDefault="008A6597" w:rsidP="00415FD8">
      <w:pPr>
        <w:spacing w:after="0"/>
        <w:rPr>
          <w:sz w:val="16"/>
        </w:rPr>
      </w:pPr>
    </w:p>
    <w:p w14:paraId="657FCFED" w14:textId="77777777" w:rsidR="00604860" w:rsidRPr="00803CDA" w:rsidRDefault="006168E4" w:rsidP="00415FD8">
      <w:pPr>
        <w:pStyle w:val="Prrafodelista"/>
        <w:numPr>
          <w:ilvl w:val="0"/>
          <w:numId w:val="1"/>
        </w:numPr>
        <w:jc w:val="both"/>
        <w:rPr>
          <w:rFonts w:ascii="Palatino Linotype" w:hAnsi="Palatino Linotype" w:cs="Arial"/>
          <w:b/>
          <w:sz w:val="28"/>
        </w:rPr>
      </w:pPr>
      <w:r w:rsidRPr="00803CDA">
        <w:rPr>
          <w:rFonts w:ascii="Palatino Linotype" w:hAnsi="Palatino Linotype" w:cs="Arial"/>
          <w:b/>
          <w:sz w:val="28"/>
        </w:rPr>
        <w:t>Acto Impugnado:</w:t>
      </w:r>
      <w:r w:rsidR="00604860" w:rsidRPr="00803CDA">
        <w:rPr>
          <w:rFonts w:ascii="Palatino Linotype" w:hAnsi="Palatino Linotype" w:cs="Arial"/>
          <w:b/>
          <w:sz w:val="28"/>
        </w:rPr>
        <w:t xml:space="preserve"> </w:t>
      </w:r>
    </w:p>
    <w:p w14:paraId="1FFF0EE6" w14:textId="77777777" w:rsidR="005F0EA1" w:rsidRPr="00803CDA" w:rsidRDefault="005F0EA1" w:rsidP="005F0EA1">
      <w:pPr>
        <w:pStyle w:val="Prrafodelista"/>
        <w:ind w:left="720"/>
        <w:jc w:val="both"/>
        <w:rPr>
          <w:rFonts w:ascii="Palatino Linotype" w:hAnsi="Palatino Linotype" w:cs="Arial"/>
          <w:b/>
          <w:sz w:val="28"/>
        </w:rPr>
      </w:pPr>
    </w:p>
    <w:p w14:paraId="62A1015C" w14:textId="51312AF5" w:rsidR="00AA4738" w:rsidRPr="00BD074F" w:rsidRDefault="008A6597" w:rsidP="00415FD8">
      <w:pPr>
        <w:spacing w:after="0" w:line="240" w:lineRule="auto"/>
        <w:ind w:left="360"/>
        <w:jc w:val="both"/>
        <w:rPr>
          <w:rFonts w:ascii="Palatino Linotype" w:hAnsi="Palatino Linotype" w:cs="Arial"/>
          <w:i/>
          <w:sz w:val="24"/>
        </w:rPr>
      </w:pPr>
      <w:r w:rsidRPr="00BD074F">
        <w:rPr>
          <w:rFonts w:ascii="Palatino Linotype" w:hAnsi="Palatino Linotype" w:cs="Arial"/>
          <w:i/>
          <w:sz w:val="24"/>
        </w:rPr>
        <w:t>“</w:t>
      </w:r>
      <w:r w:rsidR="004A5B29" w:rsidRPr="00BD074F">
        <w:rPr>
          <w:rFonts w:ascii="Palatino Linotype" w:hAnsi="Palatino Linotype" w:cs="Arial"/>
          <w:i/>
          <w:sz w:val="24"/>
        </w:rPr>
        <w:t>No hay ninguna resolución</w:t>
      </w:r>
      <w:r w:rsidR="006168E4" w:rsidRPr="00BD074F">
        <w:rPr>
          <w:rFonts w:ascii="Palatino Linotype" w:hAnsi="Palatino Linotype" w:cs="Arial"/>
          <w:i/>
          <w:sz w:val="24"/>
        </w:rPr>
        <w:t>”</w:t>
      </w:r>
      <w:r w:rsidR="00053099" w:rsidRPr="00BD074F">
        <w:rPr>
          <w:rFonts w:ascii="Palatino Linotype" w:hAnsi="Palatino Linotype" w:cs="Arial"/>
          <w:i/>
          <w:sz w:val="24"/>
        </w:rPr>
        <w:t xml:space="preserve"> [S</w:t>
      </w:r>
      <w:r w:rsidR="006168E4" w:rsidRPr="00BD074F">
        <w:rPr>
          <w:rFonts w:ascii="Palatino Linotype" w:hAnsi="Palatino Linotype" w:cs="Arial"/>
          <w:i/>
          <w:sz w:val="24"/>
        </w:rPr>
        <w:t>ic]</w:t>
      </w:r>
    </w:p>
    <w:p w14:paraId="3FCDDF05" w14:textId="77777777" w:rsidR="00816613" w:rsidRPr="00803CDA" w:rsidRDefault="00816613" w:rsidP="00415FD8">
      <w:pPr>
        <w:spacing w:after="0" w:line="240" w:lineRule="auto"/>
        <w:ind w:left="360"/>
        <w:jc w:val="both"/>
        <w:rPr>
          <w:rFonts w:ascii="Palatino Linotype" w:hAnsi="Palatino Linotype" w:cs="Arial"/>
          <w:b/>
          <w:sz w:val="24"/>
        </w:rPr>
      </w:pPr>
    </w:p>
    <w:p w14:paraId="68CB5204" w14:textId="77777777" w:rsidR="00A46924" w:rsidRPr="00803CDA" w:rsidRDefault="00053099" w:rsidP="00415FD8">
      <w:pPr>
        <w:pStyle w:val="Prrafodelista"/>
        <w:numPr>
          <w:ilvl w:val="0"/>
          <w:numId w:val="1"/>
        </w:numPr>
        <w:ind w:right="851"/>
        <w:jc w:val="both"/>
        <w:rPr>
          <w:rFonts w:ascii="Palatino Linotype" w:hAnsi="Palatino Linotype" w:cs="Arial"/>
          <w:b/>
          <w:sz w:val="28"/>
        </w:rPr>
      </w:pPr>
      <w:r w:rsidRPr="00803CDA">
        <w:rPr>
          <w:rFonts w:ascii="Palatino Linotype" w:hAnsi="Palatino Linotype" w:cs="Arial"/>
          <w:b/>
          <w:sz w:val="28"/>
        </w:rPr>
        <w:t>Razones o Motivos de Inconformidad:</w:t>
      </w:r>
    </w:p>
    <w:p w14:paraId="16EB566D" w14:textId="77777777" w:rsidR="005F0EA1" w:rsidRPr="00803CDA" w:rsidRDefault="005F0EA1" w:rsidP="005F0EA1">
      <w:pPr>
        <w:pStyle w:val="Prrafodelista"/>
        <w:ind w:left="720" w:right="851"/>
        <w:jc w:val="both"/>
        <w:rPr>
          <w:rFonts w:ascii="Palatino Linotype" w:hAnsi="Palatino Linotype" w:cs="Arial"/>
          <w:b/>
          <w:sz w:val="28"/>
        </w:rPr>
      </w:pPr>
    </w:p>
    <w:p w14:paraId="1B97F682" w14:textId="2A144BAC" w:rsidR="000510FC" w:rsidRPr="00BD074F" w:rsidRDefault="00053099" w:rsidP="002813C0">
      <w:pPr>
        <w:spacing w:after="0" w:line="240" w:lineRule="auto"/>
        <w:ind w:left="360" w:right="851"/>
        <w:jc w:val="both"/>
        <w:rPr>
          <w:rFonts w:ascii="Palatino Linotype" w:hAnsi="Palatino Linotype" w:cs="Arial"/>
          <w:i/>
          <w:sz w:val="24"/>
        </w:rPr>
      </w:pPr>
      <w:r w:rsidRPr="00BD074F">
        <w:rPr>
          <w:rFonts w:ascii="Palatino Linotype" w:hAnsi="Palatino Linotype" w:cs="Arial"/>
          <w:i/>
          <w:sz w:val="24"/>
        </w:rPr>
        <w:t>“</w:t>
      </w:r>
      <w:r w:rsidR="004A5B29" w:rsidRPr="00BD074F">
        <w:rPr>
          <w:rFonts w:ascii="Palatino Linotype" w:hAnsi="Palatino Linotype"/>
          <w:i/>
          <w:color w:val="000000"/>
          <w:sz w:val="24"/>
        </w:rPr>
        <w:t>No hay ninguna resolución</w:t>
      </w:r>
      <w:r w:rsidR="004447EE" w:rsidRPr="00BD074F">
        <w:rPr>
          <w:rFonts w:ascii="Palatino Linotype" w:hAnsi="Palatino Linotype"/>
          <w:i/>
          <w:sz w:val="24"/>
          <w:lang w:eastAsia="es-MX"/>
        </w:rPr>
        <w:t xml:space="preserve">” </w:t>
      </w:r>
      <w:r w:rsidRPr="00BD074F">
        <w:rPr>
          <w:rFonts w:ascii="Palatino Linotype" w:hAnsi="Palatino Linotype" w:cs="Arial"/>
          <w:i/>
          <w:sz w:val="24"/>
        </w:rPr>
        <w:t>[Sic]</w:t>
      </w:r>
    </w:p>
    <w:p w14:paraId="08C871D0" w14:textId="77777777" w:rsidR="005F0EA1" w:rsidRDefault="005F0EA1" w:rsidP="00415FD8">
      <w:pPr>
        <w:spacing w:after="0" w:line="360" w:lineRule="auto"/>
        <w:jc w:val="both"/>
        <w:rPr>
          <w:rFonts w:ascii="Palatino Linotype" w:hAnsi="Palatino Linotype" w:cs="Arial"/>
          <w:b/>
          <w:sz w:val="28"/>
        </w:rPr>
      </w:pPr>
    </w:p>
    <w:p w14:paraId="0B0B7B56" w14:textId="77777777" w:rsidR="006168E4" w:rsidRPr="00584718" w:rsidRDefault="006168E4" w:rsidP="00415FD8">
      <w:pPr>
        <w:spacing w:after="0" w:line="360" w:lineRule="auto"/>
        <w:jc w:val="both"/>
        <w:rPr>
          <w:rFonts w:ascii="Palatino Linotype" w:hAnsi="Palatino Linotype" w:cs="Arial"/>
          <w:b/>
          <w:sz w:val="28"/>
          <w:szCs w:val="28"/>
        </w:rPr>
      </w:pPr>
      <w:r w:rsidRPr="00584718">
        <w:rPr>
          <w:rFonts w:ascii="Palatino Linotype" w:hAnsi="Palatino Linotype" w:cs="Arial"/>
          <w:b/>
          <w:sz w:val="28"/>
        </w:rPr>
        <w:t>CUARTO</w:t>
      </w:r>
      <w:r w:rsidRPr="00584718">
        <w:rPr>
          <w:rFonts w:ascii="Palatino Linotype" w:hAnsi="Palatino Linotype" w:cs="Arial"/>
          <w:b/>
          <w:sz w:val="24"/>
          <w:szCs w:val="24"/>
        </w:rPr>
        <w:t xml:space="preserve">. </w:t>
      </w:r>
      <w:r w:rsidRPr="00584718">
        <w:rPr>
          <w:rFonts w:ascii="Palatino Linotype" w:hAnsi="Palatino Linotype" w:cs="Arial"/>
          <w:b/>
          <w:sz w:val="28"/>
          <w:szCs w:val="28"/>
        </w:rPr>
        <w:t>Del turno del recurso de revisión.</w:t>
      </w:r>
    </w:p>
    <w:p w14:paraId="42EF39D2" w14:textId="6C13E4C7" w:rsidR="00A46924" w:rsidRPr="00584718" w:rsidRDefault="00D51568"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Medio de impugnación que le fue turnado a la Comisionada </w:t>
      </w:r>
      <w:r w:rsidRPr="00584718">
        <w:rPr>
          <w:rFonts w:ascii="Palatino Linotype" w:hAnsi="Palatino Linotype" w:cs="Arial"/>
          <w:b/>
          <w:sz w:val="24"/>
          <w:szCs w:val="24"/>
        </w:rPr>
        <w:t>Zulema Martínez Sánchez</w:t>
      </w:r>
      <w:r w:rsidRPr="00584718">
        <w:rPr>
          <w:rFonts w:ascii="Palatino Linotype" w:hAnsi="Palatino Linotype" w:cs="Arial"/>
          <w:sz w:val="24"/>
          <w:szCs w:val="24"/>
        </w:rPr>
        <w:t>, por medio del sistema electrónico en términos del arábigo 185</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fracción I</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de la Ley de Transparencia y Acceso a la información Pública del Estado de México y Municipios, del cual recayó acuerdo de admisión en fecha</w:t>
      </w:r>
      <w:r w:rsidR="00353FDC" w:rsidRPr="00584718">
        <w:rPr>
          <w:rFonts w:ascii="Palatino Linotype" w:hAnsi="Palatino Linotype" w:cs="Arial"/>
          <w:sz w:val="24"/>
          <w:szCs w:val="24"/>
        </w:rPr>
        <w:t xml:space="preserve"> </w:t>
      </w:r>
      <w:r w:rsidR="00641B5F">
        <w:rPr>
          <w:rFonts w:ascii="Palatino Linotype" w:hAnsi="Palatino Linotype" w:cs="Arial"/>
          <w:sz w:val="24"/>
          <w:szCs w:val="24"/>
        </w:rPr>
        <w:t>diecinueve</w:t>
      </w:r>
      <w:r w:rsidR="003A5725">
        <w:rPr>
          <w:rFonts w:ascii="Palatino Linotype" w:hAnsi="Palatino Linotype" w:cs="Arial"/>
          <w:sz w:val="24"/>
          <w:szCs w:val="24"/>
        </w:rPr>
        <w:t xml:space="preserve"> de diciembre</w:t>
      </w:r>
      <w:r w:rsidR="00353FDC" w:rsidRPr="00584718">
        <w:rPr>
          <w:rFonts w:ascii="Palatino Linotype" w:hAnsi="Palatino Linotype" w:cs="Arial"/>
          <w:sz w:val="24"/>
          <w:szCs w:val="24"/>
        </w:rPr>
        <w:t xml:space="preserve"> de </w:t>
      </w:r>
      <w:r w:rsidR="000510FC">
        <w:rPr>
          <w:rFonts w:ascii="Palatino Linotype" w:hAnsi="Palatino Linotype" w:cs="Arial"/>
          <w:sz w:val="24"/>
          <w:szCs w:val="24"/>
        </w:rPr>
        <w:t xml:space="preserve">dos mil </w:t>
      </w:r>
      <w:r w:rsidR="003A5725">
        <w:rPr>
          <w:rFonts w:ascii="Palatino Linotype" w:hAnsi="Palatino Linotype" w:cs="Arial"/>
          <w:sz w:val="24"/>
          <w:szCs w:val="24"/>
        </w:rPr>
        <w:t>diecinueve</w:t>
      </w:r>
      <w:r w:rsidR="00604860" w:rsidRPr="00584718">
        <w:rPr>
          <w:rFonts w:ascii="Palatino Linotype" w:hAnsi="Palatino Linotype" w:cs="Arial"/>
          <w:sz w:val="24"/>
          <w:szCs w:val="24"/>
        </w:rPr>
        <w:t>,</w:t>
      </w:r>
      <w:r w:rsidR="00353FDC" w:rsidRPr="0058471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02C7DA7C" w14:textId="77777777" w:rsidR="00A46924" w:rsidRPr="00584718" w:rsidRDefault="00A46924" w:rsidP="00415FD8">
      <w:pPr>
        <w:spacing w:after="0" w:line="360" w:lineRule="auto"/>
        <w:jc w:val="both"/>
        <w:rPr>
          <w:rFonts w:ascii="Palatino Linotype" w:hAnsi="Palatino Linotype" w:cs="Arial"/>
          <w:b/>
          <w:sz w:val="28"/>
        </w:rPr>
      </w:pPr>
    </w:p>
    <w:p w14:paraId="3F23BB77" w14:textId="49FFF7F4" w:rsidR="00A46924" w:rsidRPr="00584718" w:rsidRDefault="00D51568" w:rsidP="00415FD8">
      <w:pPr>
        <w:spacing w:after="0" w:line="360" w:lineRule="auto"/>
        <w:jc w:val="both"/>
        <w:rPr>
          <w:rFonts w:ascii="Palatino Linotype" w:hAnsi="Palatino Linotype" w:cs="Arial"/>
          <w:b/>
          <w:sz w:val="28"/>
          <w:szCs w:val="28"/>
        </w:rPr>
      </w:pPr>
      <w:r w:rsidRPr="00584718">
        <w:rPr>
          <w:rFonts w:ascii="Palatino Linotype" w:hAnsi="Palatino Linotype" w:cs="Arial"/>
          <w:b/>
          <w:sz w:val="28"/>
        </w:rPr>
        <w:t>QUINTO</w:t>
      </w:r>
      <w:r w:rsidRPr="00584718">
        <w:rPr>
          <w:rFonts w:ascii="Palatino Linotype" w:hAnsi="Palatino Linotype" w:cs="Arial"/>
          <w:b/>
          <w:sz w:val="24"/>
          <w:szCs w:val="24"/>
        </w:rPr>
        <w:t xml:space="preserve">. </w:t>
      </w:r>
      <w:r w:rsidR="005A0F33">
        <w:rPr>
          <w:rFonts w:ascii="Palatino Linotype" w:hAnsi="Palatino Linotype" w:cs="Arial"/>
          <w:b/>
          <w:sz w:val="28"/>
          <w:szCs w:val="28"/>
        </w:rPr>
        <w:t>De la etapa de i</w:t>
      </w:r>
      <w:r w:rsidRPr="00584718">
        <w:rPr>
          <w:rFonts w:ascii="Palatino Linotype" w:hAnsi="Palatino Linotype" w:cs="Arial"/>
          <w:b/>
          <w:sz w:val="28"/>
          <w:szCs w:val="28"/>
        </w:rPr>
        <w:t>nstrucción.</w:t>
      </w:r>
    </w:p>
    <w:p w14:paraId="262B15F5" w14:textId="155982D0" w:rsidR="00D51568" w:rsidRDefault="00D51568"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Así, una vez transcurrido el término legal referido, </w:t>
      </w:r>
      <w:r w:rsidR="00AD3BA3" w:rsidRPr="00584718">
        <w:rPr>
          <w:rFonts w:ascii="Palatino Linotype" w:hAnsi="Palatino Linotype" w:cs="Arial"/>
          <w:sz w:val="24"/>
          <w:szCs w:val="24"/>
        </w:rPr>
        <w:t xml:space="preserve">se advierte que </w:t>
      </w:r>
      <w:r w:rsidR="00AD3BA3" w:rsidRPr="00584718">
        <w:rPr>
          <w:rFonts w:ascii="Palatino Linotype" w:hAnsi="Palatino Linotype" w:cs="Arial"/>
          <w:b/>
          <w:sz w:val="24"/>
          <w:szCs w:val="24"/>
        </w:rPr>
        <w:t xml:space="preserve">El Sujeto Obligado </w:t>
      </w:r>
      <w:r w:rsidR="00AD3BA3" w:rsidRPr="00584718">
        <w:rPr>
          <w:rFonts w:ascii="Palatino Linotype" w:hAnsi="Palatino Linotype" w:cs="Arial"/>
          <w:sz w:val="24"/>
          <w:szCs w:val="24"/>
        </w:rPr>
        <w:t>fue omiso en presentar su informe justificado; de igual manera</w:t>
      </w:r>
      <w:r w:rsidR="002813C0">
        <w:rPr>
          <w:rFonts w:ascii="Palatino Linotype" w:hAnsi="Palatino Linotype" w:cs="Arial"/>
          <w:sz w:val="24"/>
          <w:szCs w:val="24"/>
        </w:rPr>
        <w:t>,</w:t>
      </w:r>
      <w:r w:rsidR="00AD3BA3" w:rsidRPr="00584718">
        <w:rPr>
          <w:rFonts w:ascii="Palatino Linotype" w:hAnsi="Palatino Linotype" w:cs="Arial"/>
          <w:sz w:val="24"/>
          <w:szCs w:val="24"/>
        </w:rPr>
        <w:t xml:space="preserve"> </w:t>
      </w:r>
      <w:r w:rsidR="000510FC">
        <w:rPr>
          <w:rFonts w:ascii="Palatino Linotype" w:hAnsi="Palatino Linotype" w:cs="Arial"/>
          <w:b/>
          <w:sz w:val="24"/>
          <w:szCs w:val="24"/>
        </w:rPr>
        <w:t>El</w:t>
      </w:r>
      <w:r w:rsidR="00AD3BA3" w:rsidRPr="00584718">
        <w:rPr>
          <w:rFonts w:ascii="Palatino Linotype" w:hAnsi="Palatino Linotype" w:cs="Arial"/>
          <w:b/>
          <w:sz w:val="24"/>
          <w:szCs w:val="24"/>
        </w:rPr>
        <w:t xml:space="preserve"> Recurrente </w:t>
      </w:r>
      <w:r w:rsidR="000510FC">
        <w:rPr>
          <w:rFonts w:ascii="Palatino Linotype" w:hAnsi="Palatino Linotype" w:cs="Arial"/>
          <w:sz w:val="24"/>
          <w:szCs w:val="24"/>
        </w:rPr>
        <w:t>fue omiso</w:t>
      </w:r>
      <w:r w:rsidR="00AD3BA3" w:rsidRPr="00584718">
        <w:rPr>
          <w:rFonts w:ascii="Palatino Linotype" w:hAnsi="Palatino Linotype" w:cs="Arial"/>
          <w:sz w:val="24"/>
          <w:szCs w:val="24"/>
        </w:rPr>
        <w:t xml:space="preserve"> en presentar alegatos, p</w:t>
      </w:r>
      <w:r w:rsidR="00E855FE">
        <w:rPr>
          <w:rFonts w:ascii="Palatino Linotype" w:hAnsi="Palatino Linotype" w:cs="Arial"/>
          <w:sz w:val="24"/>
          <w:szCs w:val="24"/>
        </w:rPr>
        <w:t>ruebas o manifestación alguna.</w:t>
      </w:r>
      <w:r w:rsidR="00AD3BA3" w:rsidRPr="00584718">
        <w:rPr>
          <w:rFonts w:ascii="Palatino Linotype" w:hAnsi="Palatino Linotype" w:cs="Arial"/>
          <w:sz w:val="24"/>
          <w:szCs w:val="24"/>
        </w:rPr>
        <w:t xml:space="preserve"> </w:t>
      </w:r>
    </w:p>
    <w:p w14:paraId="5694A078" w14:textId="77777777" w:rsidR="002813C0" w:rsidRDefault="002813C0" w:rsidP="00415FD8">
      <w:pPr>
        <w:spacing w:after="0" w:line="360" w:lineRule="auto"/>
        <w:jc w:val="both"/>
        <w:rPr>
          <w:rFonts w:ascii="Palatino Linotype" w:hAnsi="Palatino Linotype" w:cs="Arial"/>
          <w:b/>
          <w:sz w:val="28"/>
        </w:rPr>
      </w:pPr>
    </w:p>
    <w:p w14:paraId="2056DF60" w14:textId="49B24B5E" w:rsidR="000510FC" w:rsidRDefault="000510FC" w:rsidP="00415FD8">
      <w:pPr>
        <w:spacing w:after="0" w:line="360" w:lineRule="auto"/>
        <w:jc w:val="both"/>
        <w:rPr>
          <w:rFonts w:ascii="Palatino Linotype" w:hAnsi="Palatino Linotype" w:cs="Arial"/>
          <w:b/>
          <w:sz w:val="28"/>
          <w:szCs w:val="28"/>
        </w:rPr>
      </w:pPr>
      <w:r>
        <w:rPr>
          <w:rFonts w:ascii="Palatino Linotype" w:hAnsi="Palatino Linotype" w:cs="Arial"/>
          <w:b/>
          <w:sz w:val="28"/>
        </w:rPr>
        <w:t>SEX</w:t>
      </w:r>
      <w:r w:rsidRPr="00584718">
        <w:rPr>
          <w:rFonts w:ascii="Palatino Linotype" w:hAnsi="Palatino Linotype" w:cs="Arial"/>
          <w:b/>
          <w:sz w:val="28"/>
        </w:rPr>
        <w:t>TO</w:t>
      </w:r>
      <w:r w:rsidRPr="00584718">
        <w:rPr>
          <w:rFonts w:ascii="Palatino Linotype" w:hAnsi="Palatino Linotype" w:cs="Arial"/>
          <w:b/>
          <w:sz w:val="24"/>
          <w:szCs w:val="24"/>
        </w:rPr>
        <w:t xml:space="preserve">. </w:t>
      </w:r>
      <w:r w:rsidRPr="00584718">
        <w:rPr>
          <w:rFonts w:ascii="Palatino Linotype" w:hAnsi="Palatino Linotype" w:cs="Arial"/>
          <w:b/>
          <w:sz w:val="28"/>
          <w:szCs w:val="28"/>
        </w:rPr>
        <w:t>De</w:t>
      </w:r>
      <w:r w:rsidR="005A0F33">
        <w:rPr>
          <w:rFonts w:ascii="Palatino Linotype" w:hAnsi="Palatino Linotype" w:cs="Arial"/>
          <w:b/>
          <w:sz w:val="28"/>
          <w:szCs w:val="28"/>
        </w:rPr>
        <w:t>l cierre de la etapa de i</w:t>
      </w:r>
      <w:r w:rsidRPr="00584718">
        <w:rPr>
          <w:rFonts w:ascii="Palatino Linotype" w:hAnsi="Palatino Linotype" w:cs="Arial"/>
          <w:b/>
          <w:sz w:val="28"/>
          <w:szCs w:val="28"/>
        </w:rPr>
        <w:t>nstrucción.</w:t>
      </w:r>
    </w:p>
    <w:p w14:paraId="5BA22780" w14:textId="3A890F6D" w:rsidR="006A6C9D" w:rsidRDefault="00A46924"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Por lo que se </w:t>
      </w:r>
      <w:r w:rsidRPr="00584718">
        <w:rPr>
          <w:rFonts w:ascii="Palatino Linotype" w:hAnsi="Palatino Linotype" w:cs="Arial"/>
          <w:b/>
          <w:sz w:val="24"/>
          <w:szCs w:val="24"/>
        </w:rPr>
        <w:t>decretó el cierre de instrucción</w:t>
      </w:r>
      <w:r w:rsidRPr="00584718">
        <w:rPr>
          <w:rFonts w:ascii="Palatino Linotype" w:hAnsi="Palatino Linotype" w:cs="Arial"/>
          <w:sz w:val="24"/>
          <w:szCs w:val="24"/>
        </w:rPr>
        <w:t xml:space="preserve"> en fecha </w:t>
      </w:r>
      <w:r w:rsidR="00747C67">
        <w:rPr>
          <w:rFonts w:ascii="Palatino Linotype" w:hAnsi="Palatino Linotype" w:cs="Arial"/>
          <w:sz w:val="24"/>
          <w:szCs w:val="24"/>
        </w:rPr>
        <w:t>diecisiete</w:t>
      </w:r>
      <w:r w:rsidR="00E855FE">
        <w:rPr>
          <w:rFonts w:ascii="Palatino Linotype" w:hAnsi="Palatino Linotype" w:cs="Arial"/>
          <w:sz w:val="24"/>
          <w:szCs w:val="24"/>
        </w:rPr>
        <w:t xml:space="preserve"> de enero</w:t>
      </w:r>
      <w:r w:rsidR="00604860" w:rsidRPr="00584718">
        <w:rPr>
          <w:rFonts w:ascii="Palatino Linotype" w:hAnsi="Palatino Linotype" w:cs="Arial"/>
          <w:sz w:val="24"/>
          <w:szCs w:val="24"/>
        </w:rPr>
        <w:t xml:space="preserve"> de dos mil </w:t>
      </w:r>
      <w:r w:rsidR="002813C0">
        <w:rPr>
          <w:rFonts w:ascii="Palatino Linotype" w:hAnsi="Palatino Linotype" w:cs="Arial"/>
          <w:sz w:val="24"/>
          <w:szCs w:val="24"/>
        </w:rPr>
        <w:t>veinte</w:t>
      </w:r>
      <w:r w:rsidRPr="00584718">
        <w:rPr>
          <w:rFonts w:ascii="Palatino Linotype" w:hAnsi="Palatino Linotype" w:cs="Arial"/>
          <w:sz w:val="24"/>
          <w:szCs w:val="24"/>
        </w:rPr>
        <w:t xml:space="preserve">, en términos del artículo 185, fracción VI, de la Ley de Transparencia y Acceso </w:t>
      </w:r>
      <w:r w:rsidRPr="00584718">
        <w:rPr>
          <w:rFonts w:ascii="Palatino Linotype" w:hAnsi="Palatino Linotype" w:cs="Arial"/>
          <w:sz w:val="24"/>
          <w:szCs w:val="24"/>
        </w:rPr>
        <w:lastRenderedPageBreak/>
        <w:t>a la Información Pública del Estado de México y Municipios, iniciando el término legal para dictar resolución definitiva del asunto</w:t>
      </w:r>
      <w:r w:rsidR="006A6C9D">
        <w:rPr>
          <w:rFonts w:ascii="Palatino Linotype" w:hAnsi="Palatino Linotype" w:cs="Arial"/>
          <w:sz w:val="24"/>
          <w:szCs w:val="24"/>
        </w:rPr>
        <w:t>.</w:t>
      </w:r>
    </w:p>
    <w:p w14:paraId="1460BAF0" w14:textId="77777777" w:rsidR="002813C0" w:rsidRPr="002813C0" w:rsidRDefault="002813C0" w:rsidP="002813C0">
      <w:pPr>
        <w:spacing w:after="0" w:line="360" w:lineRule="auto"/>
        <w:jc w:val="both"/>
        <w:rPr>
          <w:rFonts w:ascii="Palatino Linotype" w:hAnsi="Palatino Linotype" w:cs="Arial"/>
          <w:sz w:val="24"/>
          <w:szCs w:val="24"/>
        </w:rPr>
      </w:pPr>
    </w:p>
    <w:p w14:paraId="256FB2FE" w14:textId="5DF056A9" w:rsidR="00A46924" w:rsidRPr="002813C0" w:rsidRDefault="006168E4" w:rsidP="002813C0">
      <w:pPr>
        <w:spacing w:after="0" w:line="360" w:lineRule="auto"/>
        <w:jc w:val="center"/>
        <w:rPr>
          <w:rFonts w:ascii="Palatino Linotype" w:hAnsi="Palatino Linotype" w:cs="Arial"/>
          <w:b/>
          <w:sz w:val="28"/>
        </w:rPr>
      </w:pPr>
      <w:r w:rsidRPr="00584718">
        <w:rPr>
          <w:rFonts w:ascii="Palatino Linotype" w:hAnsi="Palatino Linotype" w:cs="Arial"/>
          <w:b/>
          <w:sz w:val="28"/>
        </w:rPr>
        <w:t xml:space="preserve">C O N S I D E R A N D O </w:t>
      </w:r>
    </w:p>
    <w:p w14:paraId="68398A8D" w14:textId="77777777" w:rsidR="002813C0" w:rsidRDefault="002813C0" w:rsidP="002813C0">
      <w:pPr>
        <w:pStyle w:val="Sinespaciado"/>
      </w:pPr>
    </w:p>
    <w:p w14:paraId="68C8162D" w14:textId="77777777" w:rsidR="006168E4" w:rsidRPr="00584718" w:rsidRDefault="006168E4" w:rsidP="00415FD8">
      <w:pPr>
        <w:spacing w:after="0" w:line="360" w:lineRule="auto"/>
        <w:jc w:val="both"/>
        <w:rPr>
          <w:rFonts w:ascii="Palatino Linotype" w:hAnsi="Palatino Linotype" w:cs="Arial"/>
          <w:sz w:val="24"/>
        </w:rPr>
      </w:pPr>
      <w:r w:rsidRPr="00584718">
        <w:rPr>
          <w:rFonts w:ascii="Palatino Linotype" w:hAnsi="Palatino Linotype" w:cs="Arial"/>
          <w:b/>
          <w:sz w:val="28"/>
        </w:rPr>
        <w:t>PRIMERO.</w:t>
      </w:r>
      <w:r w:rsidRPr="00584718">
        <w:rPr>
          <w:rFonts w:ascii="Palatino Linotype" w:hAnsi="Palatino Linotype" w:cs="Arial"/>
          <w:b/>
        </w:rPr>
        <w:t xml:space="preserve"> </w:t>
      </w:r>
      <w:r w:rsidRPr="00584718">
        <w:rPr>
          <w:rFonts w:ascii="Palatino Linotype" w:hAnsi="Palatino Linotype" w:cs="Arial"/>
          <w:b/>
          <w:sz w:val="28"/>
          <w:szCs w:val="28"/>
        </w:rPr>
        <w:t>De la competencia</w:t>
      </w:r>
      <w:r w:rsidRPr="00584718">
        <w:rPr>
          <w:rFonts w:ascii="Palatino Linotype" w:hAnsi="Palatino Linotype" w:cs="Arial"/>
          <w:sz w:val="28"/>
          <w:szCs w:val="28"/>
        </w:rPr>
        <w:t>.</w:t>
      </w:r>
    </w:p>
    <w:p w14:paraId="08C416FA" w14:textId="3290041A" w:rsidR="0052678C" w:rsidRPr="006A6C9D" w:rsidRDefault="006168E4" w:rsidP="00415FD8">
      <w:pPr>
        <w:spacing w:after="0" w:line="360" w:lineRule="auto"/>
        <w:jc w:val="both"/>
        <w:rPr>
          <w:rFonts w:ascii="Palatino Linotype" w:hAnsi="Palatino Linotype" w:cs="Arial"/>
          <w:sz w:val="24"/>
        </w:rPr>
      </w:pPr>
      <w:r w:rsidRPr="00584718">
        <w:rPr>
          <w:rFonts w:ascii="Palatino Linotype" w:hAnsi="Palatino Linotype" w:cs="Arial"/>
          <w:sz w:val="24"/>
        </w:rPr>
        <w:t xml:space="preserve">Este Instituto de Transparencia, Acceso a la Información Pública y Protección de Datos Personales del Estado de México, es competente para conocer y resolver </w:t>
      </w:r>
      <w:r w:rsidR="0030613C" w:rsidRPr="00584718">
        <w:rPr>
          <w:rFonts w:ascii="Palatino Linotype" w:hAnsi="Palatino Linotype" w:cs="Arial"/>
          <w:sz w:val="24"/>
        </w:rPr>
        <w:t>el</w:t>
      </w:r>
      <w:r w:rsidRPr="00584718">
        <w:rPr>
          <w:rFonts w:ascii="Palatino Linotype" w:hAnsi="Palatino Linotype" w:cs="Arial"/>
          <w:sz w:val="24"/>
        </w:rPr>
        <w:t xml:space="preserve"> presente recurso de revisión interpuesto por </w:t>
      </w:r>
      <w:r w:rsidR="00AD3BA3" w:rsidRPr="00584718">
        <w:rPr>
          <w:rFonts w:ascii="Palatino Linotype" w:hAnsi="Palatino Linotype" w:cs="Arial"/>
          <w:b/>
          <w:sz w:val="24"/>
        </w:rPr>
        <w:t>El</w:t>
      </w:r>
      <w:r w:rsidR="009A18AC" w:rsidRPr="00584718">
        <w:rPr>
          <w:rFonts w:ascii="Palatino Linotype" w:hAnsi="Palatino Linotype" w:cs="Arial"/>
          <w:b/>
          <w:sz w:val="24"/>
        </w:rPr>
        <w:t xml:space="preserve"> Recurrente</w:t>
      </w:r>
      <w:r w:rsidR="00766B1F" w:rsidRPr="00584718">
        <w:rPr>
          <w:rFonts w:ascii="Palatino Linotype" w:hAnsi="Palatino Linotype" w:cs="Arial"/>
          <w:b/>
          <w:sz w:val="24"/>
          <w:szCs w:val="24"/>
        </w:rPr>
        <w:t xml:space="preserve"> </w:t>
      </w:r>
      <w:r w:rsidRPr="00584718">
        <w:rPr>
          <w:rFonts w:ascii="Palatino Linotype" w:hAnsi="Palatino Linotype" w:cs="Arial"/>
          <w:sz w:val="24"/>
        </w:rPr>
        <w:t xml:space="preserve">conforme a lo dispuesto en los artículos 6, apartado A, fracción IV de la Constitución Política de los Estados Unidos Mexicanos, 5, párrafos </w:t>
      </w:r>
      <w:r w:rsidR="00B3672D" w:rsidRPr="00584718">
        <w:rPr>
          <w:rFonts w:ascii="Palatino Linotype" w:hAnsi="Palatino Linotype" w:cs="Arial"/>
          <w:sz w:val="24"/>
        </w:rPr>
        <w:t>vigésimo segundo</w:t>
      </w:r>
      <w:r w:rsidR="002813C0">
        <w:rPr>
          <w:rFonts w:ascii="Palatino Linotype" w:hAnsi="Palatino Linotype" w:cs="Arial"/>
          <w:sz w:val="24"/>
        </w:rPr>
        <w:t>. Vigésimo tercero y vigésimo cuarto</w:t>
      </w:r>
      <w:r w:rsidR="00A46924" w:rsidRPr="00584718">
        <w:rPr>
          <w:rFonts w:ascii="Palatino Linotype" w:hAnsi="Palatino Linotype" w:cs="Arial"/>
          <w:sz w:val="24"/>
        </w:rPr>
        <w:t>,</w:t>
      </w:r>
      <w:r w:rsidR="00B3672D" w:rsidRPr="00584718">
        <w:rPr>
          <w:rFonts w:ascii="Palatino Linotype" w:hAnsi="Palatino Linotype" w:cs="Arial"/>
          <w:sz w:val="24"/>
        </w:rPr>
        <w:t xml:space="preserve"> </w:t>
      </w:r>
      <w:r w:rsidRPr="00584718">
        <w:rPr>
          <w:rFonts w:ascii="Palatino Linotype" w:hAnsi="Palatino Linotype" w:cs="Arial"/>
          <w:sz w:val="24"/>
        </w:rPr>
        <w:t>fracción IV</w:t>
      </w:r>
      <w:r w:rsidR="00A46924" w:rsidRPr="00584718">
        <w:rPr>
          <w:rFonts w:ascii="Palatino Linotype" w:hAnsi="Palatino Linotype" w:cs="Arial"/>
          <w:sz w:val="24"/>
        </w:rPr>
        <w:t>,</w:t>
      </w:r>
      <w:r w:rsidRPr="00584718">
        <w:rPr>
          <w:rFonts w:ascii="Palatino Linotype" w:hAnsi="Palatino Linotype" w:cs="Arial"/>
          <w:sz w:val="24"/>
        </w:rPr>
        <w:t xml:space="preserve"> de la Constitución Política del Estado Libre y Soberano de México, </w:t>
      </w:r>
      <w:r w:rsidRPr="00584718">
        <w:rPr>
          <w:rFonts w:ascii="Palatino Linotype" w:hAnsi="Palatino Linotype" w:cs="Arial"/>
          <w:sz w:val="24"/>
          <w:szCs w:val="24"/>
        </w:rPr>
        <w:t>1, 2 fracción II, 13, 29, 36 fracciones II y III, 176, 178, 179</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fracción I, 181 párrafo tercero, 182, 185, 188 y 194</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w:t>
      </w:r>
      <w:r w:rsidRPr="00584718">
        <w:rPr>
          <w:rFonts w:ascii="Palatino Linotype" w:hAnsi="Palatino Linotype" w:cs="Arial"/>
          <w:sz w:val="24"/>
        </w:rPr>
        <w:t>de la Ley de Transparencia y Acceso a la Información Pública del Estado de México y Municipios, 9 fracciones I, XXIV, 11 y 14 fracción I</w:t>
      </w:r>
      <w:r w:rsidR="002813C0">
        <w:rPr>
          <w:rFonts w:ascii="Palatino Linotype" w:hAnsi="Palatino Linotype" w:cs="Arial"/>
          <w:sz w:val="24"/>
        </w:rPr>
        <w:t>,</w:t>
      </w:r>
      <w:r w:rsidRPr="00584718">
        <w:rPr>
          <w:rFonts w:ascii="Palatino Linotype" w:hAnsi="Palatino Linotype" w:cs="Arial"/>
          <w:sz w:val="24"/>
        </w:rPr>
        <w:t xml:space="preserve"> del Reglamento Interior del Instituto de Transparencia, Acceso a la Información Pública y Protección de Datos Personales del Estado de México.</w:t>
      </w:r>
    </w:p>
    <w:p w14:paraId="1EDD00F9" w14:textId="77777777" w:rsidR="002813C0" w:rsidRPr="002813C0" w:rsidRDefault="002813C0" w:rsidP="00415FD8">
      <w:pPr>
        <w:pStyle w:val="Prrafodelista"/>
        <w:autoSpaceDE w:val="0"/>
        <w:autoSpaceDN w:val="0"/>
        <w:adjustRightInd w:val="0"/>
        <w:spacing w:line="360" w:lineRule="auto"/>
        <w:ind w:left="0"/>
        <w:jc w:val="both"/>
        <w:rPr>
          <w:rFonts w:ascii="Palatino Linotype" w:hAnsi="Palatino Linotype" w:cs="Arial"/>
          <w:b/>
        </w:rPr>
      </w:pPr>
    </w:p>
    <w:p w14:paraId="101077A6" w14:textId="77777777" w:rsidR="006168E4" w:rsidRPr="00584718" w:rsidRDefault="006168E4" w:rsidP="00415FD8">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b/>
          <w:sz w:val="28"/>
        </w:rPr>
        <w:t>SEGUNDO</w:t>
      </w:r>
      <w:r w:rsidRPr="00584718">
        <w:rPr>
          <w:rFonts w:ascii="Palatino Linotype" w:hAnsi="Palatino Linotype" w:cs="Arial"/>
          <w:b/>
        </w:rPr>
        <w:t xml:space="preserve">. </w:t>
      </w:r>
      <w:r w:rsidRPr="00584718">
        <w:rPr>
          <w:rFonts w:ascii="Palatino Linotype" w:hAnsi="Palatino Linotype" w:cs="Arial"/>
          <w:b/>
          <w:sz w:val="28"/>
          <w:szCs w:val="28"/>
        </w:rPr>
        <w:t>Sobre los alcances del recurso de revisión.</w:t>
      </w:r>
      <w:r w:rsidRPr="00584718">
        <w:rPr>
          <w:rFonts w:ascii="Palatino Linotype" w:hAnsi="Palatino Linotype" w:cs="Arial"/>
          <w:b/>
        </w:rPr>
        <w:t xml:space="preserve"> </w:t>
      </w:r>
    </w:p>
    <w:p w14:paraId="46B49B5A" w14:textId="19B89534" w:rsidR="002813C0" w:rsidRPr="002813C0" w:rsidRDefault="006168E4" w:rsidP="002813C0">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w:t>
      </w:r>
      <w:r w:rsidR="005A0F33">
        <w:rPr>
          <w:rFonts w:ascii="Palatino Linotype" w:hAnsi="Palatino Linotype" w:cs="Arial"/>
        </w:rPr>
        <w:t>,</w:t>
      </w:r>
      <w:r w:rsidRPr="00584718">
        <w:rPr>
          <w:rFonts w:ascii="Palatino Linotype" w:hAnsi="Palatino Linotype" w:cs="Arial"/>
        </w:rPr>
        <w:t xml:space="preserve"> y demás aplicables de la Ley de Transparencia y Acceso a la Información Pública del Estado de México y Municipios vigente, el cual será analizado conforme a las actuaciones que obren en el expediente electrónico, con la finalidad de reparar cualquier posible </w:t>
      </w:r>
      <w:r w:rsidRPr="00584718">
        <w:rPr>
          <w:rFonts w:ascii="Palatino Linotype" w:hAnsi="Palatino Linotype" w:cs="Arial"/>
        </w:rPr>
        <w:lastRenderedPageBreak/>
        <w:t>afectación al derecho de acceso a la información pública y garantizando el principio rector de máxima publicidad.</w:t>
      </w:r>
    </w:p>
    <w:p w14:paraId="5940A6A2" w14:textId="77777777" w:rsidR="002813C0" w:rsidRDefault="002813C0" w:rsidP="00415FD8">
      <w:pPr>
        <w:autoSpaceDE w:val="0"/>
        <w:autoSpaceDN w:val="0"/>
        <w:adjustRightInd w:val="0"/>
        <w:spacing w:after="0" w:line="360" w:lineRule="auto"/>
        <w:jc w:val="both"/>
        <w:rPr>
          <w:rFonts w:ascii="Palatino Linotype" w:hAnsi="Palatino Linotype" w:cs="Arial"/>
          <w:sz w:val="24"/>
          <w:szCs w:val="24"/>
        </w:rPr>
      </w:pPr>
    </w:p>
    <w:p w14:paraId="4C1C2D73" w14:textId="77777777" w:rsidR="00907575" w:rsidRPr="00584718" w:rsidRDefault="00907575"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700876C8" w14:textId="77777777" w:rsidR="00907575" w:rsidRPr="002813C0" w:rsidRDefault="00907575" w:rsidP="00415FD8">
      <w:pPr>
        <w:pStyle w:val="Sinespaciado"/>
        <w:rPr>
          <w:rFonts w:ascii="Palatino Linotype" w:hAnsi="Palatino Linotype"/>
        </w:rPr>
      </w:pPr>
    </w:p>
    <w:p w14:paraId="0FC1C6FA"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w:t>
      </w:r>
      <w:r w:rsidRPr="00584718">
        <w:rPr>
          <w:rFonts w:ascii="Palatino Linotype" w:hAnsi="Palatino Linotype" w:cs="Arial"/>
          <w:b/>
          <w:i/>
          <w:sz w:val="22"/>
          <w:szCs w:val="22"/>
        </w:rPr>
        <w:t>Artículo 163.</w:t>
      </w:r>
      <w:r w:rsidRPr="00584718">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17FB2317"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187DDAA9"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F3A4CCD" w14:textId="77777777" w:rsidR="00907575" w:rsidRPr="00584718" w:rsidRDefault="00907575" w:rsidP="00415FD8">
      <w:pPr>
        <w:pStyle w:val="Prrafodelista"/>
        <w:autoSpaceDE w:val="0"/>
        <w:autoSpaceDN w:val="0"/>
        <w:adjustRightInd w:val="0"/>
        <w:ind w:left="567" w:right="567"/>
        <w:jc w:val="right"/>
        <w:rPr>
          <w:rFonts w:ascii="Palatino Linotype" w:hAnsi="Palatino Linotype" w:cs="Arial"/>
          <w:i/>
          <w:sz w:val="20"/>
          <w:szCs w:val="22"/>
        </w:rPr>
      </w:pPr>
      <w:r w:rsidRPr="00584718">
        <w:rPr>
          <w:rFonts w:ascii="Palatino Linotype" w:hAnsi="Palatino Linotype" w:cs="Arial"/>
          <w:i/>
          <w:sz w:val="20"/>
          <w:szCs w:val="22"/>
        </w:rPr>
        <w:t>(Énfasis añadido)</w:t>
      </w:r>
    </w:p>
    <w:p w14:paraId="6AA13248" w14:textId="77777777" w:rsidR="00907575" w:rsidRPr="00584718" w:rsidRDefault="00907575" w:rsidP="00415FD8">
      <w:pPr>
        <w:autoSpaceDE w:val="0"/>
        <w:autoSpaceDN w:val="0"/>
        <w:adjustRightInd w:val="0"/>
        <w:spacing w:after="0" w:line="360" w:lineRule="auto"/>
        <w:jc w:val="both"/>
        <w:rPr>
          <w:rFonts w:ascii="Palatino Linotype" w:hAnsi="Palatino Linotype" w:cs="Arial"/>
          <w:sz w:val="24"/>
          <w:szCs w:val="24"/>
        </w:rPr>
      </w:pPr>
    </w:p>
    <w:p w14:paraId="71777ED0" w14:textId="4AE1C1A6" w:rsidR="005A0F33" w:rsidRPr="006A6C9D" w:rsidRDefault="00907575"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De la interpretación al precepto legal inserto, se advierte que el plazo que les asiste a los Sujetos Obligados para notificar la respuesta a una solicitud de información pública, es de quince días hábiles poster</w:t>
      </w:r>
      <w:r w:rsidR="005A0F33">
        <w:rPr>
          <w:rFonts w:ascii="Palatino Linotype" w:hAnsi="Palatino Linotype" w:cs="Arial"/>
          <w:sz w:val="24"/>
          <w:szCs w:val="24"/>
        </w:rPr>
        <w:t>iores a la presentación de ésta.</w:t>
      </w:r>
    </w:p>
    <w:p w14:paraId="086ABFE5" w14:textId="77777777" w:rsidR="002813C0" w:rsidRDefault="002813C0" w:rsidP="00415FD8">
      <w:pPr>
        <w:autoSpaceDE w:val="0"/>
        <w:autoSpaceDN w:val="0"/>
        <w:adjustRightInd w:val="0"/>
        <w:spacing w:after="0" w:line="360" w:lineRule="auto"/>
        <w:jc w:val="both"/>
        <w:rPr>
          <w:rFonts w:ascii="Palatino Linotype" w:hAnsi="Palatino Linotype" w:cs="Arial"/>
          <w:sz w:val="24"/>
          <w:szCs w:val="24"/>
        </w:rPr>
      </w:pPr>
    </w:p>
    <w:p w14:paraId="3A254F0E" w14:textId="71C0F04E" w:rsidR="00907575" w:rsidRPr="00584718" w:rsidRDefault="00907575"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w:t>
      </w:r>
      <w:r w:rsidR="005A0F33">
        <w:rPr>
          <w:rFonts w:ascii="Palatino Linotype" w:hAnsi="Palatino Linotype" w:cs="Arial"/>
          <w:sz w:val="24"/>
          <w:szCs w:val="24"/>
        </w:rPr>
        <w:t xml:space="preserve">so de revisión correspondiente. </w:t>
      </w:r>
      <w:r w:rsidRPr="00584718">
        <w:rPr>
          <w:rFonts w:ascii="Palatino Linotype" w:hAnsi="Palatino Linotype" w:cs="Arial"/>
          <w:sz w:val="24"/>
          <w:szCs w:val="24"/>
        </w:rPr>
        <w:t xml:space="preserve">Derivado de lo anterior, se constituye la figura jurídica de la </w:t>
      </w:r>
      <w:r w:rsidR="005A0F33" w:rsidRPr="00584718">
        <w:rPr>
          <w:rFonts w:ascii="Palatino Linotype" w:hAnsi="Palatino Linotype" w:cs="Arial"/>
          <w:b/>
          <w:i/>
          <w:sz w:val="24"/>
          <w:szCs w:val="24"/>
        </w:rPr>
        <w:t>Negativa Ficta</w:t>
      </w:r>
      <w:r w:rsidRPr="00584718">
        <w:rPr>
          <w:rFonts w:ascii="Palatino Linotype" w:hAnsi="Palatino Linotype" w:cs="Arial"/>
          <w:sz w:val="24"/>
          <w:szCs w:val="24"/>
        </w:rPr>
        <w:t xml:space="preserve">, cuya esencia consiste en </w:t>
      </w:r>
      <w:r w:rsidRPr="00584718">
        <w:rPr>
          <w:rFonts w:ascii="Palatino Linotype" w:hAnsi="Palatino Linotype" w:cs="Arial"/>
          <w:sz w:val="24"/>
          <w:szCs w:val="24"/>
        </w:rPr>
        <w:lastRenderedPageBreak/>
        <w:t>atribuir un efecto negativo al silencio de la autoridad administrativa frente a las instancias y solicitudes que hagan los particulares.</w:t>
      </w:r>
    </w:p>
    <w:p w14:paraId="4456A001" w14:textId="77777777" w:rsidR="00907575" w:rsidRPr="00584718" w:rsidRDefault="00907575" w:rsidP="00415FD8">
      <w:pPr>
        <w:pStyle w:val="Sinespaciado"/>
      </w:pPr>
    </w:p>
    <w:p w14:paraId="4A4530FC" w14:textId="77777777" w:rsidR="00907575" w:rsidRPr="00584718" w:rsidRDefault="00907575" w:rsidP="00415FD8">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584718">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14:paraId="5B751F98" w14:textId="77777777" w:rsidR="00907575" w:rsidRPr="00584718" w:rsidRDefault="00907575" w:rsidP="00415FD8">
      <w:pPr>
        <w:pStyle w:val="Sinespaciado"/>
      </w:pPr>
    </w:p>
    <w:p w14:paraId="3749E136"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w:t>
      </w:r>
      <w:r w:rsidRPr="00584718">
        <w:rPr>
          <w:rFonts w:ascii="Palatino Linotype" w:hAnsi="Palatino Linotype" w:cs="Arial"/>
          <w:b/>
          <w:i/>
          <w:sz w:val="22"/>
          <w:szCs w:val="22"/>
        </w:rPr>
        <w:t>Artículo 178.</w:t>
      </w:r>
      <w:r w:rsidRPr="00584718">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851AA0A"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5FF4F7CE"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584718">
        <w:rPr>
          <w:rFonts w:ascii="Palatino Linotype" w:hAnsi="Palatino Linotype" w:cs="Arial"/>
          <w:i/>
          <w:sz w:val="22"/>
          <w:szCs w:val="22"/>
        </w:rPr>
        <w:t>, acompañado con el documento que pruebe la fecha en que presentó la solicitud.</w:t>
      </w:r>
    </w:p>
    <w:p w14:paraId="53D38030"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73E98FEB"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62432C72" w14:textId="77777777" w:rsidR="00907575" w:rsidRPr="00584718" w:rsidRDefault="00907575" w:rsidP="00415FD8">
      <w:pPr>
        <w:pStyle w:val="Prrafodelista"/>
        <w:autoSpaceDE w:val="0"/>
        <w:autoSpaceDN w:val="0"/>
        <w:adjustRightInd w:val="0"/>
        <w:ind w:left="567" w:right="567"/>
        <w:jc w:val="right"/>
        <w:rPr>
          <w:rFonts w:ascii="Palatino Linotype" w:hAnsi="Palatino Linotype" w:cs="Arial"/>
          <w:i/>
          <w:sz w:val="18"/>
          <w:szCs w:val="22"/>
        </w:rPr>
      </w:pPr>
      <w:r w:rsidRPr="00584718">
        <w:rPr>
          <w:rFonts w:ascii="Palatino Linotype" w:hAnsi="Palatino Linotype" w:cs="Arial"/>
          <w:i/>
          <w:sz w:val="18"/>
          <w:szCs w:val="22"/>
        </w:rPr>
        <w:t>(Énfasis añadido)</w:t>
      </w:r>
    </w:p>
    <w:p w14:paraId="460CF7D7" w14:textId="77777777" w:rsidR="00907575" w:rsidRPr="00584718" w:rsidRDefault="00907575" w:rsidP="00415FD8">
      <w:pPr>
        <w:pStyle w:val="Prrafodelista"/>
        <w:autoSpaceDE w:val="0"/>
        <w:autoSpaceDN w:val="0"/>
        <w:adjustRightInd w:val="0"/>
        <w:spacing w:line="360" w:lineRule="auto"/>
        <w:ind w:left="0"/>
        <w:jc w:val="both"/>
        <w:rPr>
          <w:rFonts w:ascii="Palatino Linotype" w:hAnsi="Palatino Linotype" w:cs="Arial"/>
        </w:rPr>
      </w:pPr>
    </w:p>
    <w:p w14:paraId="7A8CD88E" w14:textId="77777777" w:rsidR="00907575" w:rsidRPr="00584718" w:rsidRDefault="00907575" w:rsidP="00415FD8">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584718">
        <w:rPr>
          <w:rFonts w:ascii="Palatino Linotype" w:hAnsi="Palatino Linotype" w:cs="Arial"/>
          <w:b/>
        </w:rPr>
        <w:t>Sujeto Obligado</w:t>
      </w:r>
      <w:r w:rsidRPr="00584718">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65FCB814" w14:textId="77777777" w:rsidR="002813C0" w:rsidRPr="00161CEB"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54EEC394" w14:textId="77777777" w:rsidR="008A5A24" w:rsidRDefault="008A5A24" w:rsidP="002813C0">
      <w:pPr>
        <w:autoSpaceDE w:val="0"/>
        <w:autoSpaceDN w:val="0"/>
        <w:adjustRightInd w:val="0"/>
        <w:spacing w:after="0" w:line="360" w:lineRule="auto"/>
        <w:jc w:val="both"/>
        <w:rPr>
          <w:rFonts w:ascii="Palatino Linotype" w:hAnsi="Palatino Linotype" w:cs="Arial"/>
          <w:b/>
          <w:sz w:val="28"/>
        </w:rPr>
      </w:pPr>
    </w:p>
    <w:p w14:paraId="66D1E6EB" w14:textId="77777777" w:rsidR="008A5A24" w:rsidRDefault="008A5A24" w:rsidP="002813C0">
      <w:pPr>
        <w:autoSpaceDE w:val="0"/>
        <w:autoSpaceDN w:val="0"/>
        <w:adjustRightInd w:val="0"/>
        <w:spacing w:after="0" w:line="360" w:lineRule="auto"/>
        <w:jc w:val="both"/>
        <w:rPr>
          <w:rFonts w:ascii="Palatino Linotype" w:hAnsi="Palatino Linotype" w:cs="Arial"/>
          <w:b/>
          <w:sz w:val="28"/>
        </w:rPr>
      </w:pPr>
    </w:p>
    <w:p w14:paraId="2B2ED093" w14:textId="77777777" w:rsidR="002813C0" w:rsidRPr="00161CEB" w:rsidRDefault="002813C0" w:rsidP="002813C0">
      <w:pPr>
        <w:autoSpaceDE w:val="0"/>
        <w:autoSpaceDN w:val="0"/>
        <w:adjustRightInd w:val="0"/>
        <w:spacing w:after="0" w:line="360" w:lineRule="auto"/>
        <w:jc w:val="both"/>
        <w:rPr>
          <w:rFonts w:ascii="Palatino Linotype" w:hAnsi="Palatino Linotype" w:cs="Arial"/>
          <w:b/>
        </w:rPr>
      </w:pPr>
      <w:r w:rsidRPr="00161CEB">
        <w:rPr>
          <w:rFonts w:ascii="Palatino Linotype" w:hAnsi="Palatino Linotype" w:cs="Arial"/>
          <w:b/>
          <w:sz w:val="28"/>
        </w:rPr>
        <w:lastRenderedPageBreak/>
        <w:t>TERCERO. Cuestiones de previo y especial pronunciamiento</w:t>
      </w:r>
      <w:r w:rsidRPr="00161CEB">
        <w:rPr>
          <w:rFonts w:ascii="Palatino Linotype" w:hAnsi="Palatino Linotype" w:cs="Arial"/>
          <w:b/>
        </w:rPr>
        <w:t>.</w:t>
      </w:r>
    </w:p>
    <w:p w14:paraId="3E04742A"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8"/>
          <w:szCs w:val="24"/>
        </w:rPr>
      </w:pPr>
      <w:r w:rsidRPr="00161CEB">
        <w:rPr>
          <w:rFonts w:ascii="Palatino Linotype" w:hAnsi="Palatino Linotype" w:cs="Arial"/>
          <w:sz w:val="24"/>
        </w:rPr>
        <w:t xml:space="preserve">El Recurso de Revisión en estudio contiene los elementos normativos de validez exigidos en </w:t>
      </w:r>
      <w:r w:rsidRPr="00161CEB">
        <w:rPr>
          <w:rFonts w:ascii="Palatino Linotype" w:hAnsi="Palatino Linotype"/>
          <w:sz w:val="24"/>
        </w:rPr>
        <w:t xml:space="preserve">la Ley de Transparencia y </w:t>
      </w:r>
      <w:r w:rsidRPr="00161CEB">
        <w:rPr>
          <w:rFonts w:ascii="Palatino Linotype" w:hAnsi="Palatino Linotype" w:cs="Arial"/>
          <w:sz w:val="24"/>
          <w:lang w:val="es-ES_tradnl"/>
        </w:rPr>
        <w:t>Acceso a la Información Pública del Estado de México y Municipios</w:t>
      </w:r>
      <w:r w:rsidRPr="00161CEB">
        <w:rPr>
          <w:rFonts w:ascii="Palatino Linotype" w:hAnsi="Palatino Linotype"/>
          <w:sz w:val="24"/>
        </w:rPr>
        <w:t>, establecidos en el artículo 180, que enuncia:</w:t>
      </w:r>
    </w:p>
    <w:p w14:paraId="4BE94427" w14:textId="77777777" w:rsidR="002813C0" w:rsidRPr="00161CEB" w:rsidRDefault="002813C0" w:rsidP="002813C0">
      <w:pPr>
        <w:pStyle w:val="Sinespaciado"/>
      </w:pPr>
    </w:p>
    <w:p w14:paraId="4EE85E4A"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b/>
          <w:i/>
          <w:sz w:val="22"/>
        </w:rPr>
        <w:t xml:space="preserve">“Artículo 180. </w:t>
      </w:r>
      <w:r w:rsidRPr="00161CEB">
        <w:rPr>
          <w:rFonts w:ascii="Palatino Linotype" w:hAnsi="Palatino Linotype" w:cs="Arial"/>
          <w:i/>
          <w:sz w:val="22"/>
        </w:rPr>
        <w:t>El recurso de revisión contendrá:</w:t>
      </w:r>
    </w:p>
    <w:p w14:paraId="437619B8"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I. El sujeto obligado ante la cual se presentó la solicitud;</w:t>
      </w:r>
    </w:p>
    <w:p w14:paraId="24C583B5"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b/>
          <w:i/>
          <w:sz w:val="22"/>
        </w:rPr>
        <w:t>II. El nombre del solicitante que recurre</w:t>
      </w:r>
      <w:r w:rsidRPr="00161CEB">
        <w:rPr>
          <w:rFonts w:ascii="Palatino Linotype" w:hAnsi="Palatino Linotype" w:cs="Arial"/>
          <w:i/>
          <w:sz w:val="22"/>
        </w:rPr>
        <w:t xml:space="preserve"> o de su representante y, en su caso, del tercero interesado, así como la dirección o medio que señale para recibir notificaciones;</w:t>
      </w:r>
    </w:p>
    <w:p w14:paraId="485A84C1"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III. El número de folio de respuesta de la solicitud de acceso;</w:t>
      </w:r>
    </w:p>
    <w:p w14:paraId="53A3BD53"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IV. La fecha en que fue notificada la respuesta al solicitante o tuvo conocimiento del acto reclamado, o de presentación de la solicitud, en caso de falta de respuesta;</w:t>
      </w:r>
    </w:p>
    <w:p w14:paraId="4BA2F17E"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V. El acto que se recurre;</w:t>
      </w:r>
    </w:p>
    <w:p w14:paraId="45174E88"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VI. Las razones o motivos de inconformidad;</w:t>
      </w:r>
    </w:p>
    <w:p w14:paraId="2A2C967E"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VII. La copia de la respuesta que se impugna y, en su caso, de la notificación correspondiente, en el caso de respuesta de la solicitud; y</w:t>
      </w:r>
    </w:p>
    <w:p w14:paraId="0B962682"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VIII. Firma del recurrente, en su caso, cuando se presente por escrito, requisito sin el cual se dará trámite al recurso.</w:t>
      </w:r>
    </w:p>
    <w:p w14:paraId="1A500EB0" w14:textId="77777777" w:rsidR="002813C0" w:rsidRPr="00161CEB" w:rsidRDefault="002813C0" w:rsidP="002813C0">
      <w:pPr>
        <w:pStyle w:val="Prrafodelista"/>
        <w:ind w:left="851" w:right="1275"/>
        <w:jc w:val="both"/>
        <w:rPr>
          <w:rFonts w:ascii="Palatino Linotype" w:hAnsi="Palatino Linotype" w:cs="Arial"/>
          <w:i/>
          <w:sz w:val="22"/>
        </w:rPr>
      </w:pPr>
    </w:p>
    <w:p w14:paraId="0C503807"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Adicionalmente, se podrán anexar las pruebas y demás elementos que considere procedentes someter a juicio del Instituto.</w:t>
      </w:r>
    </w:p>
    <w:p w14:paraId="7C821FF5" w14:textId="77777777" w:rsidR="002813C0" w:rsidRPr="00161CEB" w:rsidRDefault="002813C0" w:rsidP="002813C0">
      <w:pPr>
        <w:pStyle w:val="Prrafodelista"/>
        <w:ind w:left="851" w:right="1275"/>
        <w:jc w:val="both"/>
        <w:rPr>
          <w:rFonts w:ascii="Palatino Linotype" w:hAnsi="Palatino Linotype" w:cs="Arial"/>
          <w:i/>
          <w:sz w:val="22"/>
        </w:rPr>
      </w:pPr>
    </w:p>
    <w:p w14:paraId="2710FBC8"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En ningún caso será necesario que el particular ratifique el recurso de revisión interpuesto.</w:t>
      </w:r>
    </w:p>
    <w:p w14:paraId="5197F236" w14:textId="77777777" w:rsidR="002813C0" w:rsidRPr="00161CEB" w:rsidRDefault="002813C0" w:rsidP="002813C0">
      <w:pPr>
        <w:pStyle w:val="Prrafodelista"/>
        <w:ind w:left="851" w:right="1275"/>
        <w:jc w:val="both"/>
        <w:rPr>
          <w:rFonts w:ascii="Palatino Linotype" w:hAnsi="Palatino Linotype" w:cs="Arial"/>
          <w:i/>
          <w:sz w:val="22"/>
        </w:rPr>
      </w:pPr>
    </w:p>
    <w:p w14:paraId="4D33D131"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b/>
          <w:i/>
          <w:sz w:val="22"/>
        </w:rPr>
        <w:t>En caso de que el recurso se interponga de manera electrónica no será indispensable que contengan los requisitos establecidos en las fracciones II</w:t>
      </w:r>
      <w:r w:rsidRPr="00161CEB">
        <w:rPr>
          <w:rFonts w:ascii="Palatino Linotype" w:hAnsi="Palatino Linotype" w:cs="Arial"/>
          <w:i/>
          <w:sz w:val="22"/>
        </w:rPr>
        <w:t>, IV, VII y VIII.”</w:t>
      </w:r>
    </w:p>
    <w:p w14:paraId="57ED1AE4" w14:textId="77777777" w:rsidR="002813C0" w:rsidRPr="00161CEB" w:rsidRDefault="002813C0" w:rsidP="002813C0">
      <w:pPr>
        <w:pStyle w:val="Prrafodelista"/>
        <w:ind w:left="851"/>
        <w:jc w:val="right"/>
        <w:rPr>
          <w:rFonts w:ascii="Palatino Linotype" w:hAnsi="Palatino Linotype" w:cs="Arial"/>
          <w:b/>
          <w:i/>
          <w:sz w:val="20"/>
        </w:rPr>
      </w:pPr>
      <w:r w:rsidRPr="00161CEB">
        <w:rPr>
          <w:rFonts w:ascii="Palatino Linotype" w:hAnsi="Palatino Linotype" w:cs="Arial"/>
          <w:b/>
          <w:i/>
          <w:sz w:val="20"/>
        </w:rPr>
        <w:t>[Énfasis añadido]</w:t>
      </w:r>
    </w:p>
    <w:p w14:paraId="3E2D91B7" w14:textId="77777777" w:rsidR="002813C0" w:rsidRPr="00161CEB" w:rsidRDefault="002813C0" w:rsidP="002813C0">
      <w:pPr>
        <w:pStyle w:val="Prrafodelista"/>
        <w:spacing w:line="276" w:lineRule="auto"/>
        <w:ind w:left="851"/>
        <w:jc w:val="right"/>
        <w:rPr>
          <w:rFonts w:ascii="Palatino Linotype" w:hAnsi="Palatino Linotype" w:cs="Arial"/>
          <w:b/>
          <w:i/>
        </w:rPr>
      </w:pPr>
    </w:p>
    <w:p w14:paraId="753C011A" w14:textId="77777777" w:rsidR="002813C0" w:rsidRDefault="002813C0" w:rsidP="002813C0">
      <w:pPr>
        <w:spacing w:after="0" w:line="360" w:lineRule="auto"/>
        <w:jc w:val="both"/>
        <w:rPr>
          <w:rFonts w:ascii="Palatino Linotype" w:eastAsia="Calibri" w:hAnsi="Palatino Linotype" w:cs="Arial"/>
          <w:sz w:val="24"/>
          <w:szCs w:val="24"/>
          <w:lang w:val="es-ES" w:eastAsia="es-ES"/>
        </w:rPr>
      </w:pPr>
      <w:r w:rsidRPr="00161CEB">
        <w:rPr>
          <w:rFonts w:ascii="Palatino Linotype" w:eastAsia="Calibri" w:hAnsi="Palatino Linotype" w:cs="Segoe UI"/>
          <w:sz w:val="24"/>
          <w:szCs w:val="24"/>
          <w:lang w:val="es-ES" w:eastAsia="es-ES"/>
        </w:rPr>
        <w:t xml:space="preserve">Cabe señalar que </w:t>
      </w:r>
      <w:r w:rsidRPr="00161CEB">
        <w:rPr>
          <w:rFonts w:ascii="Palatino Linotype" w:eastAsia="Calibri" w:hAnsi="Palatino Linotype" w:cs="Segoe UI"/>
          <w:b/>
          <w:sz w:val="24"/>
          <w:szCs w:val="24"/>
          <w:lang w:val="es-ES" w:eastAsia="es-ES"/>
        </w:rPr>
        <w:t>El Recurrente NO</w:t>
      </w:r>
      <w:r w:rsidRPr="00161CEB">
        <w:rPr>
          <w:rFonts w:ascii="Palatino Linotype" w:eastAsia="Calibri" w:hAnsi="Palatino Linotype" w:cs="Segoe UI"/>
          <w:sz w:val="24"/>
          <w:szCs w:val="24"/>
          <w:lang w:val="es-ES" w:eastAsia="es-ES"/>
        </w:rPr>
        <w:t xml:space="preserve"> se identifica en la solicitud de información ni en el presente recurso de revisión</w:t>
      </w:r>
      <w:r w:rsidRPr="00161CEB">
        <w:rPr>
          <w:rFonts w:ascii="Palatino Linotype" w:eastAsiaTheme="minorEastAsia" w:hAnsi="Palatino Linotype" w:cs="Arial"/>
          <w:sz w:val="24"/>
          <w:szCs w:val="24"/>
          <w:lang w:val="es-ES" w:eastAsia="es-ES"/>
        </w:rPr>
        <w:t xml:space="preserve">. </w:t>
      </w:r>
      <w:r w:rsidRPr="00161CEB">
        <w:rPr>
          <w:rFonts w:ascii="Palatino Linotype" w:eastAsia="Calibri" w:hAnsi="Palatino Linotype" w:cs="Times New Roman"/>
          <w:sz w:val="24"/>
          <w:szCs w:val="24"/>
          <w:lang w:val="es-ES" w:eastAsia="es-ES"/>
        </w:rPr>
        <w:t xml:space="preserve">No obstante lo anterior, no proporcionar el nombre no es motivo para desechar las </w:t>
      </w:r>
      <w:r w:rsidRPr="00161CEB">
        <w:rPr>
          <w:rFonts w:ascii="Palatino Linotype" w:eastAsia="Calibri" w:hAnsi="Palatino Linotype" w:cs="Arial"/>
          <w:sz w:val="24"/>
          <w:szCs w:val="24"/>
          <w:lang w:val="es-ES" w:eastAsia="es-ES"/>
        </w:rPr>
        <w:t xml:space="preserve">solicitudes de acceso a la información pública conforme a </w:t>
      </w:r>
      <w:r w:rsidRPr="00161CEB">
        <w:rPr>
          <w:rFonts w:ascii="Palatino Linotype" w:eastAsia="Calibri" w:hAnsi="Palatino Linotype" w:cs="Arial"/>
          <w:sz w:val="24"/>
          <w:szCs w:val="24"/>
          <w:lang w:val="es-ES" w:eastAsia="es-ES"/>
        </w:rPr>
        <w:lastRenderedPageBreak/>
        <w:t>lo previsto en el artículo 155, penúltimo párrafo de la Ley de Transparencia y Acceso a la Información Pública del Estado de México y Municipios que señala lo siguiente:</w:t>
      </w:r>
    </w:p>
    <w:p w14:paraId="0E46DA9E" w14:textId="77777777" w:rsidR="002813C0" w:rsidRPr="002813C0" w:rsidRDefault="002813C0" w:rsidP="002813C0">
      <w:pPr>
        <w:pStyle w:val="Sinespaciado"/>
        <w:rPr>
          <w:rFonts w:eastAsia="Calibri"/>
          <w:sz w:val="16"/>
          <w:lang w:val="es-ES"/>
        </w:rPr>
      </w:pPr>
    </w:p>
    <w:p w14:paraId="1A034AAB" w14:textId="77777777" w:rsidR="002813C0" w:rsidRPr="00161CEB" w:rsidRDefault="002813C0" w:rsidP="002813C0">
      <w:pPr>
        <w:pStyle w:val="Sinespaciado"/>
        <w:rPr>
          <w:rFonts w:eastAsia="Calibri"/>
          <w:sz w:val="2"/>
          <w:lang w:val="es-ES"/>
        </w:rPr>
      </w:pPr>
    </w:p>
    <w:p w14:paraId="6282EA63" w14:textId="5366B6C0" w:rsidR="002813C0" w:rsidRDefault="002813C0" w:rsidP="002813C0">
      <w:pPr>
        <w:spacing w:after="0" w:line="240" w:lineRule="auto"/>
        <w:ind w:left="851" w:right="900"/>
        <w:jc w:val="both"/>
        <w:rPr>
          <w:rFonts w:ascii="Palatino Linotype" w:eastAsia="Calibri" w:hAnsi="Palatino Linotype" w:cs="Arial"/>
          <w:i/>
          <w:lang w:val="es-ES" w:eastAsia="es-ES"/>
        </w:rPr>
      </w:pPr>
      <w:r w:rsidRPr="00161CEB">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267DB4F9" w14:textId="77777777" w:rsidR="002813C0" w:rsidRPr="002813C0" w:rsidRDefault="002813C0" w:rsidP="002813C0">
      <w:pPr>
        <w:spacing w:after="0" w:line="240" w:lineRule="auto"/>
        <w:ind w:left="851" w:right="900"/>
        <w:jc w:val="both"/>
        <w:rPr>
          <w:rFonts w:ascii="Palatino Linotype" w:eastAsia="Calibri" w:hAnsi="Palatino Linotype" w:cs="Arial"/>
          <w:i/>
          <w:sz w:val="12"/>
          <w:lang w:val="es-ES" w:eastAsia="es-ES"/>
        </w:rPr>
      </w:pPr>
    </w:p>
    <w:p w14:paraId="58939252" w14:textId="77777777" w:rsidR="002813C0" w:rsidRPr="00161CEB" w:rsidRDefault="002813C0" w:rsidP="002813C0">
      <w:pPr>
        <w:spacing w:before="240" w:after="240" w:line="360" w:lineRule="auto"/>
        <w:jc w:val="both"/>
        <w:rPr>
          <w:rFonts w:ascii="Palatino Linotype" w:eastAsia="Calibri" w:hAnsi="Palatino Linotype" w:cs="Times New Roman"/>
          <w:sz w:val="24"/>
          <w:szCs w:val="24"/>
          <w:lang w:val="es-ES" w:eastAsia="es-ES"/>
        </w:rPr>
      </w:pPr>
      <w:r w:rsidRPr="00161CEB">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161CEB">
        <w:rPr>
          <w:rFonts w:ascii="Palatino Linotype" w:eastAsia="Calibri" w:hAnsi="Palatino Linotype" w:cs="Arial"/>
          <w:sz w:val="24"/>
          <w:szCs w:val="24"/>
          <w:lang w:val="es-ES" w:eastAsia="es-ES"/>
        </w:rPr>
        <w:t>vigésimo, vigésimo primero</w:t>
      </w:r>
      <w:r w:rsidRPr="00161CEB">
        <w:rPr>
          <w:rFonts w:ascii="Palatino Linotype" w:eastAsia="Times New Roman" w:hAnsi="Palatino Linotype" w:cs="Arial"/>
          <w:sz w:val="24"/>
        </w:rPr>
        <w:t xml:space="preserve"> y vigésimo segundo</w:t>
      </w:r>
      <w:r w:rsidRPr="00161CEB">
        <w:rPr>
          <w:rFonts w:ascii="Palatino Linotype" w:eastAsia="Calibri" w:hAnsi="Palatino Linotype" w:cs="Times New Roman"/>
          <w:sz w:val="24"/>
          <w:szCs w:val="24"/>
          <w:lang w:val="es-ES" w:eastAsia="es-ES"/>
        </w:rPr>
        <w:t>, de la Constitución Política del Estado Libre y Soberano de México, se establece lo siguiente:</w:t>
      </w:r>
    </w:p>
    <w:p w14:paraId="3061271C" w14:textId="77777777" w:rsidR="002813C0" w:rsidRPr="00161CEB" w:rsidRDefault="002813C0" w:rsidP="002813C0">
      <w:pPr>
        <w:spacing w:before="240" w:after="240" w:line="240" w:lineRule="auto"/>
        <w:ind w:left="851" w:right="900"/>
        <w:jc w:val="center"/>
        <w:rPr>
          <w:rFonts w:ascii="Palatino Linotype" w:eastAsia="Calibri" w:hAnsi="Palatino Linotype" w:cs="Times New Roman"/>
          <w:b/>
          <w:i/>
          <w:lang w:val="es-ES" w:eastAsia="es-ES"/>
        </w:rPr>
      </w:pPr>
      <w:r w:rsidRPr="00161CEB">
        <w:rPr>
          <w:rFonts w:ascii="Palatino Linotype" w:eastAsia="Calibri" w:hAnsi="Palatino Linotype" w:cs="Times New Roman"/>
          <w:b/>
          <w:i/>
          <w:lang w:val="es-ES" w:eastAsia="es-ES"/>
        </w:rPr>
        <w:t>Constitución Política de los Estados Unidos Mexicanos</w:t>
      </w:r>
    </w:p>
    <w:p w14:paraId="1A26366A"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r w:rsidRPr="00161CEB">
        <w:rPr>
          <w:rFonts w:ascii="Palatino Linotype" w:eastAsia="Calibri" w:hAnsi="Palatino Linotype" w:cs="Times New Roman"/>
          <w:b/>
          <w:i/>
          <w:lang w:val="es-ES" w:eastAsia="es-ES"/>
        </w:rPr>
        <w:t>Artículo 6</w:t>
      </w:r>
      <w:r w:rsidRPr="00161CEB">
        <w:rPr>
          <w:rFonts w:ascii="Palatino Linotype" w:eastAsia="Calibri"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70240CC"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p>
    <w:p w14:paraId="3C7CA61B"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 xml:space="preserve">Para efectos de lo dispuesto en el presente artículo se observará lo siguiente: </w:t>
      </w:r>
    </w:p>
    <w:p w14:paraId="14FD250A"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4E82B232"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p>
    <w:p w14:paraId="06FAFF89"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6E0F3644" w14:textId="2EECE03C" w:rsidR="002813C0" w:rsidRPr="002813C0"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14:paraId="58A1B6ED" w14:textId="77777777" w:rsidR="002813C0" w:rsidRPr="00161CEB" w:rsidRDefault="002813C0" w:rsidP="002813C0">
      <w:pPr>
        <w:spacing w:before="240" w:after="240" w:line="240" w:lineRule="auto"/>
        <w:ind w:left="851" w:right="900"/>
        <w:jc w:val="center"/>
        <w:rPr>
          <w:rFonts w:ascii="Palatino Linotype" w:eastAsia="Calibri" w:hAnsi="Palatino Linotype" w:cs="Times New Roman"/>
          <w:b/>
          <w:i/>
          <w:lang w:val="es-ES" w:eastAsia="es-ES"/>
        </w:rPr>
      </w:pPr>
      <w:r w:rsidRPr="00161CEB">
        <w:rPr>
          <w:rFonts w:ascii="Palatino Linotype" w:eastAsia="Calibri" w:hAnsi="Palatino Linotype" w:cs="Times New Roman"/>
          <w:b/>
          <w:i/>
          <w:lang w:val="es-ES" w:eastAsia="es-ES"/>
        </w:rPr>
        <w:lastRenderedPageBreak/>
        <w:t>Constitución Política del Estado Libre y Soberano de México</w:t>
      </w:r>
    </w:p>
    <w:p w14:paraId="4EF39569"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r w:rsidRPr="00161CEB">
        <w:rPr>
          <w:rFonts w:ascii="Palatino Linotype" w:eastAsia="Calibri" w:hAnsi="Palatino Linotype" w:cs="Times New Roman"/>
          <w:b/>
          <w:i/>
          <w:lang w:val="es-ES" w:eastAsia="es-ES"/>
        </w:rPr>
        <w:t>Artículo 5</w:t>
      </w:r>
      <w:r w:rsidRPr="00161CEB">
        <w:rPr>
          <w:rFonts w:ascii="Palatino Linotype" w:eastAsia="Calibri"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71B7CBE3"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p>
    <w:p w14:paraId="3315AF23"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61ECAC4D"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 xml:space="preserve"> (…)</w:t>
      </w:r>
    </w:p>
    <w:p w14:paraId="4F9AF6F7"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07013847"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54D8A766"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169AE952"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4FF5AC88"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p>
    <w:p w14:paraId="1EE8AAA9"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w:t>
      </w:r>
      <w:r w:rsidRPr="00161CEB">
        <w:rPr>
          <w:rFonts w:ascii="Palatino Linotype" w:eastAsia="Calibri" w:hAnsi="Palatino Linotype" w:cs="Times New Roman"/>
          <w:i/>
          <w:lang w:val="es-ES" w:eastAsia="es-ES"/>
        </w:rPr>
        <w:lastRenderedPageBreak/>
        <w:t>del derecho de transparencia, acceso a la información pública y a la protección de datos personales en posesión de los sujetos obligados en los términos que establezca la ley. (…)”</w:t>
      </w:r>
    </w:p>
    <w:p w14:paraId="5EE7D349"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p>
    <w:p w14:paraId="7EA172B4" w14:textId="77777777" w:rsidR="002813C0" w:rsidRPr="00161CEB" w:rsidRDefault="002813C0" w:rsidP="002813C0">
      <w:pPr>
        <w:spacing w:before="240" w:after="240" w:line="360" w:lineRule="auto"/>
        <w:jc w:val="both"/>
        <w:rPr>
          <w:rFonts w:ascii="Palatino Linotype" w:eastAsia="Calibri" w:hAnsi="Palatino Linotype" w:cs="Times New Roman"/>
          <w:sz w:val="24"/>
          <w:szCs w:val="24"/>
          <w:lang w:val="es-ES" w:eastAsia="es-ES"/>
        </w:rPr>
      </w:pPr>
      <w:r w:rsidRPr="00161CEB">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14:paraId="12BA65C5"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r w:rsidRPr="00161CEB">
        <w:rPr>
          <w:rFonts w:ascii="Palatino Linotype" w:eastAsia="Calibri" w:hAnsi="Palatino Linotype" w:cs="Times New Roman"/>
          <w:b/>
          <w:i/>
          <w:lang w:val="es-ES" w:eastAsia="es-ES"/>
        </w:rPr>
        <w:t>Artículo 1o</w:t>
      </w:r>
      <w:r w:rsidRPr="00161CEB">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3DEEC25"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6A15F60B"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78D0372" w14:textId="77777777" w:rsidR="002813C0" w:rsidRPr="002813C0" w:rsidRDefault="002813C0" w:rsidP="002813C0">
      <w:pPr>
        <w:pStyle w:val="Sinespaciado"/>
        <w:rPr>
          <w:rFonts w:eastAsia="Calibri"/>
          <w:sz w:val="10"/>
          <w:lang w:val="es-ES"/>
        </w:rPr>
      </w:pPr>
    </w:p>
    <w:p w14:paraId="27CA2B7F" w14:textId="77777777" w:rsidR="002813C0" w:rsidRPr="00161CEB" w:rsidRDefault="002813C0" w:rsidP="002813C0">
      <w:pPr>
        <w:spacing w:before="240" w:after="240" w:line="360" w:lineRule="auto"/>
        <w:jc w:val="both"/>
        <w:rPr>
          <w:rFonts w:ascii="Palatino Linotype" w:eastAsia="Calibri" w:hAnsi="Palatino Linotype" w:cs="Times New Roman"/>
          <w:sz w:val="24"/>
          <w:szCs w:val="24"/>
          <w:lang w:val="es-ES" w:eastAsia="es-ES"/>
        </w:rPr>
      </w:pPr>
      <w:r w:rsidRPr="00161CEB">
        <w:rPr>
          <w:rFonts w:ascii="Palatino Linotype" w:eastAsia="Calibri" w:hAnsi="Palatino Linotype" w:cs="Times New Roman"/>
          <w:sz w:val="24"/>
          <w:szCs w:val="24"/>
          <w:lang w:val="es-ES" w:eastAsia="es-ES"/>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11F35D03" w14:textId="77777777" w:rsidR="002813C0" w:rsidRPr="00161CEB" w:rsidRDefault="002813C0" w:rsidP="002813C0">
      <w:pPr>
        <w:pStyle w:val="Sinespaciado"/>
        <w:rPr>
          <w:rFonts w:eastAsia="Calibri"/>
          <w:sz w:val="10"/>
          <w:lang w:val="es-ES"/>
        </w:rPr>
      </w:pPr>
    </w:p>
    <w:p w14:paraId="0CBCD7A6" w14:textId="7BDA2DA3" w:rsidR="002813C0" w:rsidRPr="002813C0" w:rsidRDefault="002813C0" w:rsidP="002813C0">
      <w:pPr>
        <w:spacing w:after="0" w:line="360" w:lineRule="auto"/>
        <w:jc w:val="both"/>
        <w:rPr>
          <w:rFonts w:ascii="Palatino Linotype" w:eastAsia="Calibri" w:hAnsi="Palatino Linotype" w:cs="Arial"/>
          <w:sz w:val="24"/>
          <w:szCs w:val="24"/>
          <w:lang w:val="es-ES" w:eastAsia="es-ES"/>
        </w:rPr>
      </w:pPr>
      <w:r w:rsidRPr="00161CEB">
        <w:rPr>
          <w:rFonts w:ascii="Palatino Linotype" w:eastAsia="Calibri" w:hAnsi="Palatino Linotype" w:cs="Arial"/>
          <w:sz w:val="24"/>
          <w:szCs w:val="24"/>
          <w:lang w:val="es-ES" w:eastAsia="es-ES"/>
        </w:rPr>
        <w:lastRenderedPageBreak/>
        <w:t>En conclusión, se cubrieron los requisitos de procedencia y procedibilidad y conforme a las constancias que obran en el expediente.</w:t>
      </w:r>
    </w:p>
    <w:p w14:paraId="2BE237BA" w14:textId="77777777" w:rsidR="002813C0" w:rsidRDefault="002813C0" w:rsidP="002813C0">
      <w:pPr>
        <w:autoSpaceDE w:val="0"/>
        <w:autoSpaceDN w:val="0"/>
        <w:adjustRightInd w:val="0"/>
        <w:spacing w:after="0" w:line="360" w:lineRule="auto"/>
        <w:jc w:val="both"/>
        <w:rPr>
          <w:rFonts w:ascii="Palatino Linotype" w:hAnsi="Palatino Linotype" w:cs="Arial"/>
          <w:b/>
          <w:sz w:val="28"/>
          <w:szCs w:val="24"/>
        </w:rPr>
      </w:pPr>
    </w:p>
    <w:p w14:paraId="43A9AF28" w14:textId="77777777" w:rsidR="002813C0" w:rsidRPr="00161CEB" w:rsidRDefault="002813C0" w:rsidP="002813C0">
      <w:pPr>
        <w:autoSpaceDE w:val="0"/>
        <w:autoSpaceDN w:val="0"/>
        <w:adjustRightInd w:val="0"/>
        <w:spacing w:after="0" w:line="360" w:lineRule="auto"/>
        <w:jc w:val="both"/>
        <w:rPr>
          <w:rFonts w:ascii="Palatino Linotype" w:hAnsi="Palatino Linotype" w:cs="Arial"/>
          <w:b/>
          <w:sz w:val="28"/>
          <w:szCs w:val="24"/>
        </w:rPr>
      </w:pPr>
      <w:r w:rsidRPr="00161CEB">
        <w:rPr>
          <w:rFonts w:ascii="Palatino Linotype" w:hAnsi="Palatino Linotype" w:cs="Arial"/>
          <w:b/>
          <w:sz w:val="28"/>
          <w:szCs w:val="24"/>
        </w:rPr>
        <w:t xml:space="preserve">CUARTO. Del estudio de las causas de improcedencia. </w:t>
      </w:r>
    </w:p>
    <w:p w14:paraId="5FB15FAE"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r w:rsidRPr="00161CEB">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32B0815C"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p>
    <w:p w14:paraId="385F7685" w14:textId="77777777" w:rsidR="002813C0" w:rsidRPr="00161CEB" w:rsidRDefault="002813C0" w:rsidP="002813C0">
      <w:pPr>
        <w:spacing w:after="0" w:line="240" w:lineRule="auto"/>
        <w:ind w:left="851" w:right="851"/>
        <w:jc w:val="both"/>
        <w:rPr>
          <w:rFonts w:ascii="Palatino Linotype" w:hAnsi="Palatino Linotype"/>
          <w:b/>
          <w:bCs/>
          <w:i/>
          <w:lang w:eastAsia="es-MX"/>
        </w:rPr>
      </w:pPr>
      <w:r w:rsidRPr="00161CEB">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4152ACD3" w14:textId="77777777" w:rsidR="002813C0" w:rsidRPr="00161CEB" w:rsidRDefault="002813C0" w:rsidP="002813C0">
      <w:pPr>
        <w:pStyle w:val="Prrafodelista"/>
        <w:autoSpaceDE w:val="0"/>
        <w:autoSpaceDN w:val="0"/>
        <w:adjustRightInd w:val="0"/>
        <w:ind w:left="851" w:right="851"/>
        <w:jc w:val="both"/>
        <w:rPr>
          <w:rFonts w:ascii="Palatino Linotype" w:hAnsi="Palatino Linotype" w:cs="Arial"/>
          <w:sz w:val="22"/>
          <w:szCs w:val="22"/>
        </w:rPr>
      </w:pPr>
      <w:r w:rsidRPr="00161CEB">
        <w:rPr>
          <w:rFonts w:ascii="Palatino Linotype" w:hAnsi="Palatino Linotype"/>
          <w:i/>
          <w:sz w:val="22"/>
          <w:szCs w:val="22"/>
        </w:rPr>
        <w:t>Del examen de compatibilidad de los artículos</w:t>
      </w:r>
      <w:r w:rsidRPr="00161CEB">
        <w:rPr>
          <w:rStyle w:val="apple-converted-space"/>
          <w:rFonts w:ascii="Palatino Linotype" w:hAnsi="Palatino Linotype"/>
          <w:i/>
          <w:sz w:val="22"/>
          <w:szCs w:val="22"/>
        </w:rPr>
        <w:t> </w:t>
      </w:r>
      <w:hyperlink r:id="rId9" w:history="1">
        <w:r w:rsidRPr="00161CEB">
          <w:rPr>
            <w:rStyle w:val="Hipervnculo"/>
            <w:rFonts w:ascii="Palatino Linotype" w:eastAsia="Calibri" w:hAnsi="Palatino Linotype"/>
            <w:i/>
            <w:sz w:val="22"/>
            <w:szCs w:val="22"/>
          </w:rPr>
          <w:t>73 y 74 de la Ley de Amparo</w:t>
        </w:r>
      </w:hyperlink>
      <w:r w:rsidRPr="00161CEB">
        <w:rPr>
          <w:rStyle w:val="apple-converted-space"/>
          <w:rFonts w:ascii="Palatino Linotype" w:hAnsi="Palatino Linotype"/>
          <w:i/>
          <w:sz w:val="22"/>
          <w:szCs w:val="22"/>
        </w:rPr>
        <w:t> </w:t>
      </w:r>
      <w:r w:rsidRPr="00161CEB">
        <w:rPr>
          <w:rFonts w:ascii="Palatino Linotype" w:hAnsi="Palatino Linotype"/>
          <w:i/>
          <w:sz w:val="22"/>
          <w:szCs w:val="22"/>
        </w:rPr>
        <w:t>con el artículo</w:t>
      </w:r>
      <w:r w:rsidRPr="00161CEB">
        <w:rPr>
          <w:rStyle w:val="apple-converted-space"/>
          <w:rFonts w:ascii="Palatino Linotype" w:hAnsi="Palatino Linotype"/>
          <w:i/>
          <w:sz w:val="22"/>
          <w:szCs w:val="22"/>
        </w:rPr>
        <w:t> </w:t>
      </w:r>
      <w:hyperlink r:id="rId10" w:history="1">
        <w:r w:rsidRPr="00161CEB">
          <w:rPr>
            <w:rStyle w:val="Hipervnculo"/>
            <w:rFonts w:ascii="Palatino Linotype" w:eastAsia="Calibri" w:hAnsi="Palatino Linotype"/>
            <w:i/>
            <w:sz w:val="22"/>
            <w:szCs w:val="22"/>
          </w:rPr>
          <w:t>25.1 de la Convención Americana sobre Derechos Humanos</w:t>
        </w:r>
      </w:hyperlink>
      <w:r w:rsidRPr="00161CEB">
        <w:rPr>
          <w:rStyle w:val="apple-converted-space"/>
          <w:rFonts w:ascii="Palatino Linotype" w:hAnsi="Palatino Linotype"/>
          <w:i/>
          <w:sz w:val="22"/>
          <w:szCs w:val="22"/>
        </w:rPr>
        <w:t> </w:t>
      </w:r>
      <w:r w:rsidRPr="00161CEB">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161CEB">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w:t>
      </w:r>
      <w:r w:rsidRPr="00161CEB">
        <w:rPr>
          <w:rFonts w:ascii="Palatino Linotype" w:hAnsi="Palatino Linotype"/>
          <w:i/>
          <w:sz w:val="22"/>
          <w:szCs w:val="22"/>
        </w:rPr>
        <w:lastRenderedPageBreak/>
        <w:t xml:space="preserve">la razonabilidad de esas causas se justifica por la viabilidad de que una eventual sentencia </w:t>
      </w:r>
      <w:proofErr w:type="spellStart"/>
      <w:r w:rsidRPr="00161CEB">
        <w:rPr>
          <w:rFonts w:ascii="Palatino Linotype" w:hAnsi="Palatino Linotype"/>
          <w:i/>
          <w:sz w:val="22"/>
          <w:szCs w:val="22"/>
        </w:rPr>
        <w:t>concesoria</w:t>
      </w:r>
      <w:proofErr w:type="spellEnd"/>
      <w:r w:rsidRPr="00161CEB">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1BBCF2B2" w14:textId="77777777" w:rsidR="002813C0" w:rsidRPr="00161CEB"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3AB75A8D"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r w:rsidRPr="00161CEB">
        <w:rPr>
          <w:rFonts w:ascii="Palatino Linotype" w:hAnsi="Palatino Linotype" w:cs="Arial"/>
          <w:sz w:val="24"/>
          <w:szCs w:val="24"/>
        </w:rPr>
        <w:t>Por lo que una vez que se analizó el expediente en estudio se cae en la cuenta de que no se actualiza ninguna de las casuales a continuación transcritas:</w:t>
      </w:r>
    </w:p>
    <w:p w14:paraId="27199C6E" w14:textId="77777777" w:rsidR="002813C0" w:rsidRPr="00161CEB" w:rsidRDefault="002813C0" w:rsidP="002813C0">
      <w:pPr>
        <w:pStyle w:val="Sinespaciado"/>
      </w:pPr>
    </w:p>
    <w:p w14:paraId="1C92ED32"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w:t>
      </w:r>
      <w:r w:rsidRPr="00161CEB">
        <w:rPr>
          <w:rFonts w:ascii="Palatino Linotype" w:hAnsi="Palatino Linotype" w:cs="Arial"/>
          <w:b/>
          <w:i/>
          <w:sz w:val="22"/>
          <w:szCs w:val="22"/>
        </w:rPr>
        <w:t>Artículo 191.</w:t>
      </w:r>
      <w:r w:rsidRPr="00161CEB">
        <w:rPr>
          <w:rFonts w:ascii="Palatino Linotype" w:hAnsi="Palatino Linotype" w:cs="Arial"/>
          <w:i/>
          <w:sz w:val="22"/>
          <w:szCs w:val="22"/>
        </w:rPr>
        <w:t xml:space="preserve"> El recurso será desechado por improcedente cuando:  </w:t>
      </w:r>
    </w:p>
    <w:p w14:paraId="4BA26AB5"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I. Sea extemporáneo por haber transcurrido el plazo establecido en la presente Ley, a partir de la respuesta;  </w:t>
      </w:r>
    </w:p>
    <w:p w14:paraId="30E48FE6"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II. Se esté tramitando ante el Poder Judicial de la Federación algún recurso o medio de defensa interpuesto por el recurrente;  </w:t>
      </w:r>
    </w:p>
    <w:p w14:paraId="4B7144D8"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III. No actualice alguno de los supuestos previstos en la presente Ley;  </w:t>
      </w:r>
    </w:p>
    <w:p w14:paraId="536AE796"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IV. No se haya desahogado la prevención en los términos establecidos en la presente Ley;</w:t>
      </w:r>
    </w:p>
    <w:p w14:paraId="47434C85"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V. Se impugne la veracidad de la información proporcionada;  </w:t>
      </w:r>
    </w:p>
    <w:p w14:paraId="7BDB5AC9"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VI. Se trate de una consulta, o trámite en específico; y  </w:t>
      </w:r>
    </w:p>
    <w:p w14:paraId="2936D45F"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VII. El recurrente amplíe su solicitud en el recurso de revisión, únicamente respecto de los nuevos contenidos.”</w:t>
      </w:r>
    </w:p>
    <w:p w14:paraId="377E0406" w14:textId="77777777" w:rsidR="002813C0" w:rsidRPr="00161CEB" w:rsidRDefault="002813C0" w:rsidP="002813C0">
      <w:pPr>
        <w:pStyle w:val="Prrafodelista"/>
        <w:autoSpaceDE w:val="0"/>
        <w:autoSpaceDN w:val="0"/>
        <w:adjustRightInd w:val="0"/>
        <w:spacing w:line="360" w:lineRule="auto"/>
        <w:ind w:right="850"/>
        <w:jc w:val="both"/>
        <w:rPr>
          <w:rFonts w:ascii="Palatino Linotype" w:hAnsi="Palatino Linotype" w:cs="Arial"/>
          <w:i/>
        </w:rPr>
      </w:pPr>
    </w:p>
    <w:p w14:paraId="786D26E7"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r w:rsidRPr="00161CEB">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E7A6C20"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p>
    <w:p w14:paraId="4A69D623" w14:textId="2080A1FB" w:rsidR="00D51568" w:rsidRDefault="002813C0" w:rsidP="002813C0">
      <w:pPr>
        <w:pStyle w:val="Prrafodelista"/>
        <w:autoSpaceDE w:val="0"/>
        <w:autoSpaceDN w:val="0"/>
        <w:adjustRightInd w:val="0"/>
        <w:spacing w:line="360" w:lineRule="auto"/>
        <w:ind w:left="0"/>
        <w:jc w:val="both"/>
        <w:rPr>
          <w:rFonts w:ascii="Palatino Linotype" w:hAnsi="Palatino Linotype" w:cs="Arial"/>
        </w:rPr>
      </w:pPr>
      <w:r w:rsidRPr="00161CEB">
        <w:rPr>
          <w:rFonts w:ascii="Palatino Linotype" w:hAnsi="Palatino Linotype" w:cs="Arial"/>
        </w:rPr>
        <w:lastRenderedPageBreak/>
        <w:t xml:space="preserve">Así las cosas, al no existir causas de improcedencia invocadas por las partes ni advertidas de oficio por este Resolutor, se </w:t>
      </w:r>
      <w:proofErr w:type="gramStart"/>
      <w:r w:rsidRPr="00161CEB">
        <w:rPr>
          <w:rFonts w:ascii="Palatino Linotype" w:hAnsi="Palatino Linotype" w:cs="Arial"/>
        </w:rPr>
        <w:t>procede</w:t>
      </w:r>
      <w:proofErr w:type="gramEnd"/>
      <w:r w:rsidRPr="00161CEB">
        <w:rPr>
          <w:rFonts w:ascii="Palatino Linotype" w:hAnsi="Palatino Linotype" w:cs="Arial"/>
        </w:rPr>
        <w:t xml:space="preserve"> al análisis del fondo de los asuntos en los siguientes términos.</w:t>
      </w:r>
    </w:p>
    <w:p w14:paraId="01D2D1A2" w14:textId="77777777" w:rsidR="002813C0" w:rsidRPr="002813C0"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5948D55B" w14:textId="2D0EF9A7" w:rsidR="00D51568" w:rsidRPr="00584718" w:rsidRDefault="002813C0" w:rsidP="00415FD8">
      <w:pPr>
        <w:tabs>
          <w:tab w:val="left" w:pos="709"/>
        </w:tabs>
        <w:spacing w:after="0" w:line="360" w:lineRule="auto"/>
        <w:ind w:right="51"/>
        <w:jc w:val="both"/>
        <w:rPr>
          <w:rFonts w:ascii="Palatino Linotype" w:hAnsi="Palatino Linotype"/>
          <w:b/>
          <w:sz w:val="28"/>
          <w:szCs w:val="28"/>
        </w:rPr>
      </w:pPr>
      <w:r>
        <w:rPr>
          <w:rFonts w:ascii="Palatino Linotype" w:hAnsi="Palatino Linotype"/>
          <w:b/>
          <w:sz w:val="28"/>
          <w:szCs w:val="28"/>
        </w:rPr>
        <w:t>QUIN</w:t>
      </w:r>
      <w:r w:rsidR="00AC3CC3" w:rsidRPr="00584718">
        <w:rPr>
          <w:rFonts w:ascii="Palatino Linotype" w:hAnsi="Palatino Linotype"/>
          <w:b/>
          <w:sz w:val="28"/>
          <w:szCs w:val="28"/>
        </w:rPr>
        <w:t>TO</w:t>
      </w:r>
      <w:r w:rsidR="00D51568" w:rsidRPr="00584718">
        <w:rPr>
          <w:rFonts w:ascii="Palatino Linotype" w:hAnsi="Palatino Linotype"/>
          <w:b/>
          <w:sz w:val="28"/>
          <w:szCs w:val="28"/>
        </w:rPr>
        <w:t xml:space="preserve">. Estudio y resolución del asunto </w:t>
      </w:r>
    </w:p>
    <w:p w14:paraId="47EDD574" w14:textId="520FF132"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Antes del entrar al estudio, cabe precisar que </w:t>
      </w:r>
      <w:r w:rsidR="00103C52" w:rsidRPr="00584718">
        <w:rPr>
          <w:rFonts w:ascii="Palatino Linotype" w:eastAsia="Times New Roman" w:hAnsi="Palatino Linotype" w:cs="Times New Roman"/>
          <w:b/>
          <w:sz w:val="24"/>
          <w:szCs w:val="24"/>
          <w:lang w:eastAsia="es-ES"/>
        </w:rPr>
        <w:t xml:space="preserve">El </w:t>
      </w:r>
      <w:r w:rsidRPr="00584718">
        <w:rPr>
          <w:rFonts w:ascii="Palatino Linotype" w:eastAsia="Times New Roman" w:hAnsi="Palatino Linotype" w:cs="Times New Roman"/>
          <w:b/>
          <w:sz w:val="24"/>
          <w:szCs w:val="24"/>
          <w:lang w:eastAsia="es-ES"/>
        </w:rPr>
        <w:t>Sujeto Obligado</w:t>
      </w:r>
      <w:r w:rsidRPr="00584718">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584718">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584718">
        <w:rPr>
          <w:rFonts w:ascii="Palatino Linotype" w:eastAsia="Calibri"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0A22A4ED" w14:textId="77777777"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p>
    <w:p w14:paraId="0853F55D" w14:textId="5BEF2841"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las cosas, ante la omisión del Sujeto Obligado para dar respuesta al </w:t>
      </w:r>
      <w:r w:rsidRPr="00584718">
        <w:rPr>
          <w:rFonts w:ascii="Palatino Linotype" w:eastAsia="Times New Roman" w:hAnsi="Palatino Linotype" w:cs="Times New Roman"/>
          <w:b/>
          <w:sz w:val="24"/>
          <w:szCs w:val="24"/>
          <w:lang w:eastAsia="es-ES"/>
        </w:rPr>
        <w:t>Recurrente</w:t>
      </w:r>
      <w:r w:rsidRPr="00584718">
        <w:rPr>
          <w:rFonts w:ascii="Palatino Linotype" w:eastAsia="Times New Roman" w:hAnsi="Palatino Linotype" w:cs="Times New Roman"/>
          <w:sz w:val="24"/>
          <w:szCs w:val="24"/>
          <w:lang w:eastAsia="es-ES"/>
        </w:rPr>
        <w:t xml:space="preserve">, se advierte lo que en la doctrina se le conoce como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14:paraId="328C4386" w14:textId="77777777" w:rsidR="002813C0" w:rsidRDefault="002813C0" w:rsidP="00415FD8">
      <w:pPr>
        <w:spacing w:after="0" w:line="360" w:lineRule="auto"/>
        <w:jc w:val="both"/>
        <w:rPr>
          <w:rFonts w:ascii="Palatino Linotype" w:eastAsia="Times New Roman" w:hAnsi="Palatino Linotype" w:cs="Times New Roman"/>
          <w:sz w:val="24"/>
          <w:szCs w:val="24"/>
          <w:lang w:eastAsia="es-ES"/>
        </w:rPr>
      </w:pPr>
    </w:p>
    <w:p w14:paraId="4215ED62" w14:textId="77777777" w:rsidR="005A0F33"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584718">
        <w:rPr>
          <w:rFonts w:ascii="Palatino Linotype" w:eastAsia="Times New Roman"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w:t>
      </w:r>
      <w:r w:rsidRPr="00584718">
        <w:rPr>
          <w:rFonts w:ascii="Palatino Linotype" w:eastAsia="Times New Roman" w:hAnsi="Palatino Linotype" w:cs="Times New Roman"/>
          <w:sz w:val="24"/>
          <w:szCs w:val="24"/>
          <w:lang w:eastAsia="es-ES"/>
        </w:rPr>
        <w:lastRenderedPageBreak/>
        <w:t xml:space="preserve">garantiza la posibilidad de defensa del particular en contra de la incertidumbre jurídica y que tiende a realizar ese </w:t>
      </w:r>
      <w:r w:rsidRPr="00584718">
        <w:rPr>
          <w:rFonts w:ascii="Palatino Linotype" w:eastAsia="Times New Roman" w:hAnsi="Palatino Linotype" w:cs="Times New Roman"/>
          <w:i/>
          <w:sz w:val="24"/>
          <w:szCs w:val="24"/>
          <w:lang w:eastAsia="es-ES"/>
        </w:rPr>
        <w:t>Estado de Derecho</w:t>
      </w:r>
      <w:r w:rsidRPr="00584718">
        <w:rPr>
          <w:rFonts w:ascii="Palatino Linotype" w:eastAsia="Times New Roman" w:hAnsi="Palatino Linotype" w:cs="Times New Roman"/>
          <w:sz w:val="24"/>
          <w:szCs w:val="24"/>
          <w:lang w:eastAsia="es-ES"/>
        </w:rPr>
        <w:t xml:space="preserve"> en el que, el particular, ti</w:t>
      </w:r>
      <w:r w:rsidR="005A0F33">
        <w:rPr>
          <w:rFonts w:ascii="Palatino Linotype" w:eastAsia="Times New Roman" w:hAnsi="Palatino Linotype" w:cs="Times New Roman"/>
          <w:sz w:val="24"/>
          <w:szCs w:val="24"/>
          <w:lang w:eastAsia="es-ES"/>
        </w:rPr>
        <w:t>ene siempre una vía de defensa.</w:t>
      </w:r>
    </w:p>
    <w:p w14:paraId="6F2C0BA9" w14:textId="77777777" w:rsidR="005A0F33" w:rsidRDefault="005A0F33" w:rsidP="00415FD8">
      <w:pPr>
        <w:spacing w:after="0" w:line="360" w:lineRule="auto"/>
        <w:jc w:val="both"/>
        <w:rPr>
          <w:rFonts w:ascii="Palatino Linotype" w:eastAsia="Times New Roman" w:hAnsi="Palatino Linotype" w:cs="Times New Roman"/>
          <w:sz w:val="24"/>
          <w:szCs w:val="24"/>
          <w:lang w:eastAsia="es-ES"/>
        </w:rPr>
      </w:pPr>
    </w:p>
    <w:p w14:paraId="00E7BB5A" w14:textId="5E4098A0"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550B2D55" w14:textId="77777777" w:rsidR="00907575" w:rsidRPr="00584718" w:rsidRDefault="00907575" w:rsidP="00415FD8">
      <w:pPr>
        <w:pStyle w:val="Sinespaciado"/>
      </w:pPr>
    </w:p>
    <w:p w14:paraId="28D6F437"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4.</w:t>
      </w:r>
      <w:r w:rsidRPr="00584718">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963BB38"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621239FE"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047BFA1"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0B8F7515"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98B6832"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1428F72C"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12.</w:t>
      </w:r>
      <w:r w:rsidRPr="00584718">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029EFE86"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2896FC40"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lastRenderedPageBreak/>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357E51D"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14:paraId="1DFD6D6B" w14:textId="77777777" w:rsidR="00907575" w:rsidRPr="00584718" w:rsidRDefault="00907575" w:rsidP="00415FD8">
      <w:pPr>
        <w:spacing w:after="0" w:line="240" w:lineRule="auto"/>
        <w:ind w:left="567" w:right="567"/>
        <w:jc w:val="both"/>
        <w:rPr>
          <w:rFonts w:ascii="Palatino Linotype" w:eastAsia="Times New Roman" w:hAnsi="Palatino Linotype" w:cs="Times New Roman"/>
          <w:b/>
          <w:i/>
          <w:lang w:eastAsia="es-ES"/>
        </w:rPr>
      </w:pPr>
      <w:r w:rsidRPr="00584718">
        <w:rPr>
          <w:rFonts w:ascii="Palatino Linotype" w:eastAsia="Times New Roman" w:hAnsi="Palatino Linotype" w:cs="Times New Roman"/>
          <w:b/>
          <w:i/>
          <w:lang w:eastAsia="es-ES"/>
        </w:rPr>
        <w:t xml:space="preserve">Artículo 24. </w:t>
      </w:r>
    </w:p>
    <w:p w14:paraId="1E5B5A38"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14:paraId="31A0E099"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03D527A6"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14:paraId="235ECB85"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160.</w:t>
      </w:r>
      <w:r w:rsidRPr="00584718">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6B27A59"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5B9877FA" w14:textId="055A9EA3"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14:paraId="07C854EC" w14:textId="77777777" w:rsidR="005A0F33" w:rsidRDefault="005A0F33" w:rsidP="00415FD8">
      <w:pPr>
        <w:spacing w:after="0" w:line="360" w:lineRule="auto"/>
        <w:jc w:val="both"/>
        <w:rPr>
          <w:rFonts w:ascii="Palatino Linotype" w:eastAsia="Times New Roman" w:hAnsi="Palatino Linotype" w:cs="Times New Roman"/>
          <w:sz w:val="24"/>
          <w:szCs w:val="24"/>
          <w:lang w:eastAsia="es-ES"/>
        </w:rPr>
      </w:pPr>
    </w:p>
    <w:p w14:paraId="033F8CB6" w14:textId="77777777"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84718">
        <w:rPr>
          <w:rFonts w:ascii="Palatino Linotype" w:eastAsia="Times New Roman" w:hAnsi="Palatino Linotype" w:cs="Times New Roman"/>
          <w:bCs/>
          <w:sz w:val="24"/>
          <w:szCs w:val="24"/>
          <w:lang w:eastAsia="es-ES"/>
        </w:rPr>
        <w:t>de la Ley local en la materia, que se reproduce de la siguiente forma</w:t>
      </w:r>
      <w:r w:rsidRPr="00584718">
        <w:rPr>
          <w:rFonts w:ascii="Palatino Linotype" w:eastAsia="Times New Roman" w:hAnsi="Palatino Linotype" w:cs="Times New Roman"/>
          <w:sz w:val="24"/>
          <w:szCs w:val="24"/>
          <w:lang w:eastAsia="es-ES"/>
        </w:rPr>
        <w:t>:</w:t>
      </w:r>
    </w:p>
    <w:p w14:paraId="3805E242" w14:textId="77777777" w:rsidR="00907575" w:rsidRPr="00584718" w:rsidRDefault="00907575" w:rsidP="00415FD8">
      <w:pPr>
        <w:pStyle w:val="Sinespaciado"/>
      </w:pPr>
    </w:p>
    <w:p w14:paraId="41FE77BE" w14:textId="2B6EA565" w:rsidR="00907575" w:rsidRPr="005A0F33" w:rsidRDefault="00907575" w:rsidP="00415FD8">
      <w:pPr>
        <w:spacing w:after="0" w:line="240" w:lineRule="auto"/>
        <w:ind w:left="567" w:right="567"/>
        <w:jc w:val="both"/>
        <w:rPr>
          <w:rFonts w:ascii="Palatino Linotype" w:eastAsia="Times New Roman" w:hAnsi="Palatino Linotype" w:cs="Arial"/>
          <w:i/>
          <w:lang w:eastAsia="es-ES"/>
        </w:rPr>
      </w:pPr>
      <w:r w:rsidRPr="00584718">
        <w:rPr>
          <w:rFonts w:ascii="Palatino Linotype" w:eastAsia="Times New Roman" w:hAnsi="Palatino Linotype" w:cs="Arial"/>
          <w:b/>
          <w:i/>
          <w:lang w:eastAsia="es-ES"/>
        </w:rPr>
        <w:t>Artículo 166.</w:t>
      </w:r>
      <w:r w:rsidRPr="00584718">
        <w:rPr>
          <w:rFonts w:ascii="Palatino Linotype" w:eastAsia="Times New Roman" w:hAnsi="Palatino Linotype" w:cs="Arial"/>
          <w:i/>
          <w:lang w:eastAsia="es-ES"/>
        </w:rPr>
        <w:t xml:space="preserve"> </w:t>
      </w:r>
      <w:r w:rsidRPr="00584718">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14:paraId="51CEE6A7" w14:textId="77777777" w:rsidR="006A6C9D" w:rsidRDefault="006A6C9D" w:rsidP="00415FD8">
      <w:pPr>
        <w:spacing w:after="0" w:line="360" w:lineRule="auto"/>
        <w:jc w:val="both"/>
        <w:rPr>
          <w:rFonts w:ascii="Palatino Linotype" w:eastAsia="Times New Roman" w:hAnsi="Palatino Linotype" w:cs="Times New Roman"/>
          <w:sz w:val="24"/>
          <w:szCs w:val="24"/>
          <w:lang w:eastAsia="es-ES"/>
        </w:rPr>
      </w:pPr>
    </w:p>
    <w:p w14:paraId="5A449222" w14:textId="4A074CF0"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De lo anterior, conforme a las acciones del Sujeto Obligado, se establece que éste vulnera el derecho de acceso a la información pública del Recurrente, toda vez que no entrega respuesta a la solicitud de información presentada, de conformidad a lo </w:t>
      </w:r>
      <w:r w:rsidRPr="00584718">
        <w:rPr>
          <w:rFonts w:ascii="Palatino Linotype" w:eastAsia="Times New Roman" w:hAnsi="Palatino Linotype" w:cs="Times New Roman"/>
          <w:sz w:val="24"/>
          <w:szCs w:val="24"/>
          <w:lang w:eastAsia="es-ES"/>
        </w:rPr>
        <w:lastRenderedPageBreak/>
        <w:t>establecido en los artículos 24 fracción XI, y 166</w:t>
      </w:r>
      <w:r w:rsidR="002813C0">
        <w:rPr>
          <w:rFonts w:ascii="Palatino Linotype" w:eastAsia="Times New Roman" w:hAnsi="Palatino Linotype" w:cs="Times New Roman"/>
          <w:sz w:val="24"/>
          <w:szCs w:val="24"/>
          <w:lang w:eastAsia="es-ES"/>
        </w:rPr>
        <w:t>,</w:t>
      </w:r>
      <w:r w:rsidRPr="00584718">
        <w:rPr>
          <w:rFonts w:ascii="Palatino Linotype" w:eastAsia="Times New Roman" w:hAnsi="Palatino Linotype" w:cs="Times New Roman"/>
          <w:sz w:val="24"/>
          <w:szCs w:val="24"/>
          <w:lang w:eastAsia="es-ES"/>
        </w:rPr>
        <w:t xml:space="preserve"> de la ley local en la materia, y que señalan:</w:t>
      </w:r>
    </w:p>
    <w:p w14:paraId="13A70197" w14:textId="77777777" w:rsidR="00907575" w:rsidRPr="00584718" w:rsidRDefault="00907575" w:rsidP="00415FD8">
      <w:pPr>
        <w:pStyle w:val="Sinespaciado"/>
      </w:pPr>
    </w:p>
    <w:p w14:paraId="08F4AC2A"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w:t>
      </w:r>
      <w:r w:rsidRPr="00584718">
        <w:rPr>
          <w:rFonts w:ascii="Palatino Linotype" w:eastAsia="Times New Roman" w:hAnsi="Palatino Linotype" w:cs="Times New Roman"/>
          <w:b/>
          <w:bCs/>
          <w:i/>
          <w:lang w:eastAsia="es-ES"/>
        </w:rPr>
        <w:t>rtículo 24.</w:t>
      </w:r>
      <w:r w:rsidRPr="00584718">
        <w:rPr>
          <w:rFonts w:ascii="Palatino Linotype" w:eastAsia="Times New Roman" w:hAnsi="Palatino Linotype" w:cs="Times New Roman"/>
          <w:bCs/>
          <w:i/>
          <w:lang w:eastAsia="es-ES"/>
        </w:rPr>
        <w:t xml:space="preserve"> </w:t>
      </w:r>
      <w:r w:rsidRPr="00584718">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14:paraId="2D7D847A"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Cs/>
          <w:i/>
          <w:lang w:eastAsia="es-ES"/>
        </w:rPr>
        <w:t>(..</w:t>
      </w:r>
      <w:r w:rsidRPr="00584718">
        <w:rPr>
          <w:rFonts w:ascii="Palatino Linotype" w:eastAsia="Times New Roman" w:hAnsi="Palatino Linotype" w:cs="Times New Roman"/>
          <w:i/>
          <w:lang w:eastAsia="es-ES"/>
        </w:rPr>
        <w:t>.)</w:t>
      </w:r>
    </w:p>
    <w:p w14:paraId="434FFF28" w14:textId="77777777" w:rsidR="00907575" w:rsidRPr="00584718" w:rsidRDefault="00907575" w:rsidP="00415FD8">
      <w:pPr>
        <w:spacing w:after="0" w:line="240" w:lineRule="auto"/>
        <w:ind w:left="567" w:right="567"/>
        <w:jc w:val="both"/>
        <w:rPr>
          <w:rFonts w:ascii="Palatino Linotype" w:eastAsia="Times New Roman" w:hAnsi="Palatino Linotype" w:cs="Times New Roman"/>
          <w:bCs/>
          <w:i/>
          <w:lang w:eastAsia="es-ES"/>
        </w:rPr>
      </w:pPr>
      <w:r w:rsidRPr="00584718">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14:paraId="40BDAEF5" w14:textId="77777777" w:rsidR="00907575" w:rsidRPr="00584718" w:rsidRDefault="00907575" w:rsidP="00415FD8">
      <w:pPr>
        <w:pStyle w:val="Prrafodelista"/>
        <w:autoSpaceDE w:val="0"/>
        <w:autoSpaceDN w:val="0"/>
        <w:adjustRightInd w:val="0"/>
        <w:spacing w:line="360" w:lineRule="auto"/>
        <w:ind w:left="0"/>
        <w:jc w:val="both"/>
        <w:rPr>
          <w:rFonts w:ascii="Palatino Linotype" w:hAnsi="Palatino Linotype" w:cs="Arial"/>
        </w:rPr>
      </w:pPr>
    </w:p>
    <w:p w14:paraId="4512413A" w14:textId="151F6430" w:rsidR="00103C52" w:rsidRDefault="00D51568" w:rsidP="002813C0">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w:t>
      </w:r>
      <w:r w:rsidR="00D70CED" w:rsidRPr="00584718">
        <w:rPr>
          <w:rFonts w:ascii="Palatino Linotype" w:hAnsi="Palatino Linotype" w:cs="Arial"/>
        </w:rPr>
        <w:t>,</w:t>
      </w:r>
      <w:r w:rsidRPr="00584718">
        <w:rPr>
          <w:rFonts w:ascii="Palatino Linotype" w:hAnsi="Palatino Linotype" w:cs="Arial"/>
        </w:rPr>
        <w:t xml:space="preserve"> de la Constitución Federal y el diverso 8</w:t>
      </w:r>
      <w:r w:rsidR="00D70CED" w:rsidRPr="00584718">
        <w:rPr>
          <w:rFonts w:ascii="Palatino Linotype" w:hAnsi="Palatino Linotype" w:cs="Arial"/>
        </w:rPr>
        <w:t>,</w:t>
      </w:r>
      <w:r w:rsidRPr="00584718">
        <w:rPr>
          <w:rFonts w:ascii="Palatino Linotype" w:hAnsi="Palatino Linotype" w:cs="Arial"/>
        </w:rPr>
        <w:t xml:space="preserve"> de la Ley de Transparencia local. </w:t>
      </w:r>
    </w:p>
    <w:p w14:paraId="71763307" w14:textId="77777777" w:rsidR="009C533E" w:rsidRDefault="009C533E" w:rsidP="00415FD8">
      <w:pPr>
        <w:tabs>
          <w:tab w:val="left" w:pos="709"/>
        </w:tabs>
        <w:spacing w:after="0" w:line="360" w:lineRule="auto"/>
        <w:ind w:right="51"/>
        <w:jc w:val="both"/>
        <w:rPr>
          <w:rFonts w:ascii="Palatino Linotype" w:hAnsi="Palatino Linotype"/>
          <w:sz w:val="24"/>
          <w:szCs w:val="24"/>
        </w:rPr>
      </w:pPr>
    </w:p>
    <w:p w14:paraId="73195F14" w14:textId="2EC9F4A4" w:rsidR="005A0F33" w:rsidRDefault="000A5BD5" w:rsidP="00415FD8">
      <w:pPr>
        <w:tabs>
          <w:tab w:val="left" w:pos="709"/>
        </w:tabs>
        <w:spacing w:after="0" w:line="360" w:lineRule="auto"/>
        <w:ind w:right="51"/>
        <w:jc w:val="both"/>
        <w:rPr>
          <w:rFonts w:ascii="Palatino Linotype" w:hAnsi="Palatino Linotype"/>
          <w:sz w:val="24"/>
          <w:szCs w:val="24"/>
        </w:rPr>
      </w:pPr>
      <w:r w:rsidRPr="00584718">
        <w:rPr>
          <w:rFonts w:ascii="Palatino Linotype" w:hAnsi="Palatino Linotype"/>
          <w:sz w:val="24"/>
          <w:szCs w:val="24"/>
        </w:rPr>
        <w:t>En este tenor, de forma objetiva al desentrañar</w:t>
      </w:r>
      <w:r w:rsidR="00D51568" w:rsidRPr="00584718">
        <w:rPr>
          <w:rFonts w:ascii="Palatino Linotype" w:hAnsi="Palatino Linotype"/>
          <w:sz w:val="24"/>
          <w:szCs w:val="24"/>
        </w:rPr>
        <w:t xml:space="preserve"> la solicitud de información </w:t>
      </w:r>
      <w:r w:rsidR="00281D26" w:rsidRPr="00281D26">
        <w:rPr>
          <w:rFonts w:ascii="Palatino Linotype" w:hAnsi="Palatino Linotype"/>
          <w:b/>
          <w:sz w:val="24"/>
          <w:szCs w:val="24"/>
        </w:rPr>
        <w:t>00367/ZUMPAHUA/IP/2019</w:t>
      </w:r>
      <w:r w:rsidR="00D70CED" w:rsidRPr="00584718">
        <w:rPr>
          <w:rFonts w:ascii="Palatino Linotype" w:hAnsi="Palatino Linotype"/>
          <w:sz w:val="24"/>
          <w:szCs w:val="24"/>
        </w:rPr>
        <w:t>,</w:t>
      </w:r>
      <w:r w:rsidR="000B550B" w:rsidRPr="00584718">
        <w:rPr>
          <w:rFonts w:ascii="Palatino Linotype" w:hAnsi="Palatino Linotype"/>
          <w:sz w:val="24"/>
          <w:szCs w:val="24"/>
        </w:rPr>
        <w:t xml:space="preserve"> </w:t>
      </w:r>
      <w:r w:rsidRPr="00584718">
        <w:rPr>
          <w:rFonts w:ascii="Palatino Linotype" w:hAnsi="Palatino Linotype"/>
          <w:sz w:val="24"/>
          <w:szCs w:val="24"/>
        </w:rPr>
        <w:t xml:space="preserve">podemos identificar que </w:t>
      </w:r>
      <w:r w:rsidR="005A0F33">
        <w:rPr>
          <w:rFonts w:ascii="Palatino Linotype" w:hAnsi="Palatino Linotype"/>
          <w:b/>
          <w:sz w:val="24"/>
          <w:szCs w:val="24"/>
        </w:rPr>
        <w:t>El</w:t>
      </w:r>
      <w:r w:rsidRPr="00584718">
        <w:rPr>
          <w:rFonts w:ascii="Palatino Linotype" w:hAnsi="Palatino Linotype"/>
          <w:b/>
          <w:sz w:val="24"/>
          <w:szCs w:val="24"/>
        </w:rPr>
        <w:t xml:space="preserve"> Recurrente </w:t>
      </w:r>
      <w:r w:rsidRPr="00584718">
        <w:rPr>
          <w:rFonts w:ascii="Palatino Linotype" w:hAnsi="Palatino Linotype"/>
          <w:sz w:val="24"/>
          <w:szCs w:val="24"/>
        </w:rPr>
        <w:t xml:space="preserve">peticiona el o los documentos, donde conste lo siguiente: </w:t>
      </w:r>
    </w:p>
    <w:p w14:paraId="45C38346" w14:textId="77777777" w:rsidR="002813C0" w:rsidRDefault="002813C0" w:rsidP="002813C0">
      <w:pPr>
        <w:pStyle w:val="Sinespaciado"/>
      </w:pPr>
    </w:p>
    <w:p w14:paraId="6C3F1014" w14:textId="6803DE1C" w:rsidR="00747C67" w:rsidRPr="00641B5F" w:rsidRDefault="00281D26" w:rsidP="00281D26">
      <w:pPr>
        <w:pStyle w:val="Prrafodelista"/>
        <w:numPr>
          <w:ilvl w:val="0"/>
          <w:numId w:val="4"/>
        </w:numPr>
        <w:autoSpaceDE w:val="0"/>
        <w:autoSpaceDN w:val="0"/>
        <w:adjustRightInd w:val="0"/>
        <w:spacing w:line="360" w:lineRule="auto"/>
        <w:jc w:val="both"/>
        <w:rPr>
          <w:rFonts w:ascii="Palatino Linotype" w:eastAsiaTheme="minorHAnsi" w:hAnsi="Palatino Linotype" w:cstheme="minorBidi"/>
          <w:i/>
          <w:lang w:val="es-MX" w:eastAsia="en-US"/>
        </w:rPr>
      </w:pPr>
      <w:r w:rsidRPr="00281D26">
        <w:rPr>
          <w:rFonts w:ascii="Palatino Linotype" w:eastAsiaTheme="minorHAnsi" w:hAnsi="Palatino Linotype" w:cstheme="minorBidi"/>
          <w:i/>
          <w:lang w:val="es-MX" w:eastAsia="en-US"/>
        </w:rPr>
        <w:t>Solicito los permisos de funcionamiento que se expidie</w:t>
      </w:r>
      <w:r>
        <w:rPr>
          <w:rFonts w:ascii="Palatino Linotype" w:eastAsiaTheme="minorHAnsi" w:hAnsi="Palatino Linotype" w:cstheme="minorBidi"/>
          <w:i/>
          <w:lang w:val="es-MX" w:eastAsia="en-US"/>
        </w:rPr>
        <w:t>ron en el mes de agosto de 2019</w:t>
      </w:r>
      <w:r w:rsidR="00747C67" w:rsidRPr="00641B5F">
        <w:rPr>
          <w:rFonts w:ascii="Palatino Linotype" w:eastAsiaTheme="minorHAnsi" w:hAnsi="Palatino Linotype" w:cstheme="minorBidi"/>
          <w:i/>
          <w:lang w:val="es-MX" w:eastAsia="en-US"/>
        </w:rPr>
        <w:t>.</w:t>
      </w:r>
    </w:p>
    <w:p w14:paraId="0C3082BE" w14:textId="77777777" w:rsidR="00747C67" w:rsidRDefault="00747C67" w:rsidP="00415FD8">
      <w:pPr>
        <w:pStyle w:val="Prrafodelista"/>
        <w:autoSpaceDE w:val="0"/>
        <w:autoSpaceDN w:val="0"/>
        <w:adjustRightInd w:val="0"/>
        <w:spacing w:line="360" w:lineRule="auto"/>
        <w:ind w:left="0"/>
        <w:jc w:val="both"/>
        <w:rPr>
          <w:rFonts w:ascii="Palatino Linotype" w:hAnsi="Palatino Linotype" w:cs="Arial"/>
        </w:rPr>
      </w:pPr>
    </w:p>
    <w:p w14:paraId="600401D8" w14:textId="2471BE11" w:rsidR="004D073F" w:rsidRDefault="004D073F" w:rsidP="00415FD8">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Por otra parte, al referirnos al acto impugnado por </w:t>
      </w:r>
      <w:r w:rsidR="005A0F33">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concatenado con los motivos o razones de inconformidad emitidos, se distingue que se adolece, de forma toral, de la falta de respuesta a la solicitud de acceso a la información pública, </w:t>
      </w:r>
      <w:r w:rsidRPr="00584718">
        <w:rPr>
          <w:rFonts w:ascii="Palatino Linotype" w:hAnsi="Palatino Linotype" w:cs="Arial"/>
        </w:rPr>
        <w:lastRenderedPageBreak/>
        <w:t>actualizando con ello lo establecido en la fracción VII</w:t>
      </w:r>
      <w:r w:rsidR="006E6FC4" w:rsidRPr="00584718">
        <w:rPr>
          <w:rFonts w:ascii="Palatino Linotype" w:hAnsi="Palatino Linotype" w:cs="Arial"/>
        </w:rPr>
        <w:t>,</w:t>
      </w:r>
      <w:r w:rsidRPr="00584718">
        <w:rPr>
          <w:rFonts w:ascii="Palatino Linotype" w:hAnsi="Palatino Linotype" w:cs="Arial"/>
        </w:rPr>
        <w:t xml:space="preserve"> del artículo 179</w:t>
      </w:r>
      <w:r w:rsidR="006E6FC4" w:rsidRPr="00584718">
        <w:rPr>
          <w:rFonts w:ascii="Palatino Linotype" w:hAnsi="Palatino Linotype" w:cs="Arial"/>
        </w:rPr>
        <w:t>,</w:t>
      </w:r>
      <w:r w:rsidRPr="00584718">
        <w:rPr>
          <w:rFonts w:ascii="Palatino Linotype" w:hAnsi="Palatino Linotype" w:cs="Arial"/>
        </w:rPr>
        <w:t xml:space="preserve"> de la Ley de Transparencia y Acceso a la Información Pública del Estado de México y Municipios, el cual a la letra reza:</w:t>
      </w:r>
    </w:p>
    <w:p w14:paraId="09F0F423" w14:textId="77777777" w:rsidR="004D3D74" w:rsidRPr="00584718" w:rsidRDefault="004D3D74" w:rsidP="004D3D74">
      <w:pPr>
        <w:pStyle w:val="Sinespaciado"/>
      </w:pPr>
    </w:p>
    <w:p w14:paraId="14C7B41B" w14:textId="77777777" w:rsidR="004D073F" w:rsidRDefault="004D073F" w:rsidP="00415FD8">
      <w:pPr>
        <w:pStyle w:val="Prrafodelista"/>
        <w:autoSpaceDE w:val="0"/>
        <w:autoSpaceDN w:val="0"/>
        <w:adjustRightInd w:val="0"/>
        <w:ind w:left="851" w:right="851"/>
        <w:jc w:val="both"/>
        <w:rPr>
          <w:rFonts w:ascii="Palatino Linotype" w:hAnsi="Palatino Linotype"/>
          <w:i/>
          <w:sz w:val="22"/>
          <w:szCs w:val="22"/>
        </w:rPr>
      </w:pPr>
      <w:r w:rsidRPr="00584718">
        <w:rPr>
          <w:rFonts w:ascii="Palatino Linotype" w:hAnsi="Palatino Linotype"/>
          <w:b/>
          <w:bCs/>
          <w:i/>
          <w:sz w:val="22"/>
          <w:szCs w:val="22"/>
        </w:rPr>
        <w:t xml:space="preserve">“Artículo 179. </w:t>
      </w:r>
      <w:r w:rsidRPr="00584718">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3A9547AD" w14:textId="19FF2316" w:rsidR="005A0F33" w:rsidRPr="00584718" w:rsidRDefault="005A0F33" w:rsidP="00415FD8">
      <w:pPr>
        <w:pStyle w:val="Prrafodelista"/>
        <w:autoSpaceDE w:val="0"/>
        <w:autoSpaceDN w:val="0"/>
        <w:adjustRightInd w:val="0"/>
        <w:ind w:left="851" w:right="851"/>
        <w:jc w:val="both"/>
        <w:rPr>
          <w:rFonts w:ascii="Palatino Linotype" w:hAnsi="Palatino Linotype"/>
          <w:i/>
          <w:sz w:val="22"/>
          <w:szCs w:val="22"/>
        </w:rPr>
      </w:pPr>
      <w:r>
        <w:rPr>
          <w:rFonts w:ascii="Palatino Linotype" w:hAnsi="Palatino Linotype"/>
          <w:b/>
          <w:bCs/>
          <w:i/>
          <w:sz w:val="22"/>
          <w:szCs w:val="22"/>
        </w:rPr>
        <w:t>(…</w:t>
      </w:r>
      <w:r>
        <w:rPr>
          <w:rFonts w:ascii="Palatino Linotype" w:hAnsi="Palatino Linotype"/>
          <w:i/>
          <w:sz w:val="22"/>
          <w:szCs w:val="22"/>
        </w:rPr>
        <w:t>)</w:t>
      </w:r>
    </w:p>
    <w:p w14:paraId="4C553438" w14:textId="77777777" w:rsidR="004D073F" w:rsidRPr="00584718" w:rsidRDefault="004D073F" w:rsidP="00415FD8">
      <w:pPr>
        <w:pStyle w:val="Prrafodelista"/>
        <w:autoSpaceDE w:val="0"/>
        <w:autoSpaceDN w:val="0"/>
        <w:adjustRightInd w:val="0"/>
        <w:ind w:left="851" w:right="851"/>
        <w:jc w:val="both"/>
        <w:rPr>
          <w:rFonts w:ascii="Palatino Linotype" w:hAnsi="Palatino Linotype"/>
          <w:i/>
          <w:sz w:val="22"/>
          <w:szCs w:val="22"/>
        </w:rPr>
      </w:pPr>
      <w:r w:rsidRPr="00584718">
        <w:rPr>
          <w:rFonts w:ascii="Palatino Linotype" w:hAnsi="Palatino Linotype"/>
          <w:b/>
          <w:bCs/>
          <w:i/>
          <w:sz w:val="22"/>
          <w:szCs w:val="22"/>
        </w:rPr>
        <w:t xml:space="preserve">VII. </w:t>
      </w:r>
      <w:r w:rsidRPr="00584718">
        <w:rPr>
          <w:rFonts w:ascii="Palatino Linotype" w:hAnsi="Palatino Linotype"/>
          <w:i/>
          <w:sz w:val="22"/>
          <w:szCs w:val="22"/>
        </w:rPr>
        <w:t>La falta de respuesta a una solicitud de acceso a la información</w:t>
      </w:r>
    </w:p>
    <w:p w14:paraId="00BA4145" w14:textId="2D85D371" w:rsidR="005F28FD" w:rsidRDefault="004D073F" w:rsidP="004D3D74">
      <w:pPr>
        <w:pStyle w:val="Prrafodelista"/>
        <w:autoSpaceDE w:val="0"/>
        <w:autoSpaceDN w:val="0"/>
        <w:adjustRightInd w:val="0"/>
        <w:ind w:left="851" w:right="851"/>
        <w:rPr>
          <w:rFonts w:ascii="Palatino Linotype" w:hAnsi="Palatino Linotype" w:cs="Arial"/>
          <w:b/>
          <w:i/>
        </w:rPr>
      </w:pPr>
      <w:r w:rsidRPr="00584718">
        <w:rPr>
          <w:rFonts w:ascii="Palatino Linotype" w:hAnsi="Palatino Linotype" w:cs="Arial"/>
          <w:b/>
          <w:i/>
          <w:sz w:val="22"/>
          <w:szCs w:val="22"/>
        </w:rPr>
        <w:t>(…)”</w:t>
      </w:r>
      <w:r w:rsidRPr="00584718">
        <w:rPr>
          <w:rFonts w:ascii="Palatino Linotype" w:hAnsi="Palatino Linotype" w:cs="Arial"/>
          <w:i/>
          <w:sz w:val="22"/>
          <w:szCs w:val="22"/>
        </w:rPr>
        <w:t xml:space="preserve"> </w:t>
      </w:r>
      <w:r w:rsidRPr="00584718">
        <w:rPr>
          <w:rFonts w:ascii="Palatino Linotype" w:hAnsi="Palatino Linotype" w:cs="Arial"/>
          <w:b/>
          <w:i/>
        </w:rPr>
        <w:t>[Sic]</w:t>
      </w:r>
    </w:p>
    <w:p w14:paraId="020D706B" w14:textId="77777777" w:rsidR="004D3D74" w:rsidRPr="004D3D74" w:rsidRDefault="004D3D74" w:rsidP="004D3D74">
      <w:pPr>
        <w:pStyle w:val="Prrafodelista"/>
        <w:autoSpaceDE w:val="0"/>
        <w:autoSpaceDN w:val="0"/>
        <w:adjustRightInd w:val="0"/>
        <w:ind w:left="851" w:right="851"/>
        <w:rPr>
          <w:rFonts w:ascii="Palatino Linotype" w:hAnsi="Palatino Linotype" w:cs="Arial"/>
          <w:b/>
          <w:i/>
        </w:rPr>
      </w:pPr>
    </w:p>
    <w:p w14:paraId="5105A020" w14:textId="77777777" w:rsidR="004D3D74" w:rsidRDefault="000A5BD5" w:rsidP="00415FD8">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t xml:space="preserve">En este tenor, resulta evidente que las razones o motivos de inconformidad hechos valer por </w:t>
      </w:r>
      <w:r w:rsidR="005A0F33">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resultan fundados y procedentes, en virtud de que como consta en </w:t>
      </w:r>
      <w:r w:rsidR="005A0F33">
        <w:rPr>
          <w:rFonts w:ascii="Palatino Linotype" w:hAnsi="Palatino Linotype" w:cs="Arial"/>
        </w:rPr>
        <w:t>el expediente electrónico</w:t>
      </w:r>
      <w:r w:rsidRPr="00584718">
        <w:rPr>
          <w:rFonts w:ascii="Palatino Linotype" w:hAnsi="Palatino Linotype" w:cs="Arial"/>
        </w:rPr>
        <w:t xml:space="preserve"> del </w:t>
      </w:r>
      <w:r w:rsidRPr="00584718">
        <w:rPr>
          <w:rFonts w:ascii="Palatino Linotype" w:hAnsi="Palatino Linotype" w:cs="Arial"/>
          <w:b/>
        </w:rPr>
        <w:t xml:space="preserve">SAIMEX, </w:t>
      </w:r>
      <w:r w:rsidRPr="00584718">
        <w:rPr>
          <w:rFonts w:ascii="Palatino Linotype" w:hAnsi="Palatino Linotype" w:cs="Arial"/>
        </w:rPr>
        <w:t xml:space="preserve">se acredita que </w:t>
      </w:r>
      <w:r w:rsidRPr="00584718">
        <w:rPr>
          <w:rFonts w:ascii="Palatino Linotype" w:hAnsi="Palatino Linotype" w:cs="Arial"/>
          <w:b/>
        </w:rPr>
        <w:t xml:space="preserve">El Sujeto Obligado </w:t>
      </w:r>
      <w:r w:rsidR="00521689" w:rsidRPr="00584718">
        <w:rPr>
          <w:rFonts w:ascii="Palatino Linotype" w:hAnsi="Palatino Linotype" w:cs="Arial"/>
        </w:rPr>
        <w:t>fue omiso en responder la solicitud de información hecha</w:t>
      </w:r>
      <w:r w:rsidRPr="00584718">
        <w:rPr>
          <w:rFonts w:ascii="Palatino Linotype" w:hAnsi="Palatino Linotype" w:cs="Arial"/>
        </w:rPr>
        <w:t xml:space="preserve"> por </w:t>
      </w:r>
      <w:r w:rsidR="005A0F33">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por ello </w:t>
      </w:r>
      <w:r w:rsidRPr="00584718">
        <w:rPr>
          <w:rFonts w:ascii="Palatino Linotype" w:hAnsi="Palatino Linotype"/>
        </w:rPr>
        <w:t>se ordena dar vista al Titular de la Contraloría Interna y Órgano de Control y Vigilancia de este Instituto, de conformidad con el artículo 190</w:t>
      </w:r>
      <w:r w:rsidR="006E6FC4" w:rsidRPr="00584718">
        <w:rPr>
          <w:rFonts w:ascii="Palatino Linotype" w:hAnsi="Palatino Linotype"/>
        </w:rPr>
        <w:t>,</w:t>
      </w:r>
      <w:r w:rsidRPr="00584718">
        <w:rPr>
          <w:rFonts w:ascii="Palatino Linotype" w:hAnsi="Palatino Linotype"/>
        </w:rPr>
        <w:t xml:space="preserve"> de la Ley de Transparencia y Acceso a la Información Pública del Estado de México y Municipios, a efecto de que determine lo conducente.</w:t>
      </w:r>
    </w:p>
    <w:p w14:paraId="35A9BFB8" w14:textId="77777777" w:rsidR="004D3D74" w:rsidRDefault="004D3D74" w:rsidP="00415FD8">
      <w:pPr>
        <w:pStyle w:val="Prrafodelista"/>
        <w:autoSpaceDE w:val="0"/>
        <w:autoSpaceDN w:val="0"/>
        <w:adjustRightInd w:val="0"/>
        <w:spacing w:line="360" w:lineRule="auto"/>
        <w:ind w:left="0"/>
        <w:jc w:val="both"/>
        <w:rPr>
          <w:rFonts w:ascii="Palatino Linotype" w:hAnsi="Palatino Linotype" w:cs="Arial"/>
          <w:b/>
        </w:rPr>
      </w:pPr>
    </w:p>
    <w:p w14:paraId="6D95A4D7" w14:textId="77777777" w:rsidR="004D3D74" w:rsidRDefault="000A5BD5" w:rsidP="004D3D74">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Dicho lo anterior, considerando la información requerida por </w:t>
      </w:r>
      <w:r w:rsidR="005A0F33">
        <w:rPr>
          <w:rFonts w:ascii="Palatino Linotype" w:hAnsi="Palatino Linotype" w:cs="Arial"/>
          <w:b/>
        </w:rPr>
        <w:t>El</w:t>
      </w:r>
      <w:r w:rsidRPr="00584718">
        <w:rPr>
          <w:rFonts w:ascii="Palatino Linotype" w:hAnsi="Palatino Linotype" w:cs="Arial"/>
          <w:b/>
        </w:rPr>
        <w:t xml:space="preserve"> Recurrente </w:t>
      </w:r>
      <w:r w:rsidR="00521689" w:rsidRPr="00584718">
        <w:rPr>
          <w:rFonts w:ascii="Palatino Linotype" w:hAnsi="Palatino Linotype" w:cs="Arial"/>
        </w:rPr>
        <w:t>en su</w:t>
      </w:r>
      <w:r w:rsidRPr="00584718">
        <w:rPr>
          <w:rFonts w:ascii="Palatino Linotype" w:hAnsi="Palatino Linotype" w:cs="Arial"/>
        </w:rPr>
        <w:t xml:space="preserve"> so</w:t>
      </w:r>
      <w:r w:rsidR="00521689" w:rsidRPr="00584718">
        <w:rPr>
          <w:rFonts w:ascii="Palatino Linotype" w:hAnsi="Palatino Linotype" w:cs="Arial"/>
        </w:rPr>
        <w:t>licitud</w:t>
      </w:r>
      <w:r w:rsidRPr="00584718">
        <w:rPr>
          <w:rFonts w:ascii="Palatino Linotype" w:hAnsi="Palatino Linotype" w:cs="Arial"/>
        </w:rPr>
        <w:t xml:space="preserve"> de informació</w:t>
      </w:r>
      <w:r w:rsidR="00521689" w:rsidRPr="00584718">
        <w:rPr>
          <w:rFonts w:ascii="Palatino Linotype" w:hAnsi="Palatino Linotype" w:cs="Arial"/>
        </w:rPr>
        <w:t>n, y ante la falta de respuesta</w:t>
      </w:r>
      <w:r w:rsidRPr="00584718">
        <w:rPr>
          <w:rFonts w:ascii="Palatino Linotype" w:hAnsi="Palatino Linotype" w:cs="Arial"/>
        </w:rPr>
        <w:t xml:space="preserve">, se establece que la materia de estudio se centrará en las atribuciones del </w:t>
      </w:r>
      <w:r w:rsidRPr="00584718">
        <w:rPr>
          <w:rFonts w:ascii="Palatino Linotype" w:hAnsi="Palatino Linotype" w:cs="Arial"/>
          <w:b/>
        </w:rPr>
        <w:t xml:space="preserve">Sujeto Obligado, </w:t>
      </w:r>
      <w:r w:rsidRPr="00584718">
        <w:rPr>
          <w:rFonts w:ascii="Palatino Linotype" w:hAnsi="Palatino Linotype" w:cs="Arial"/>
        </w:rPr>
        <w:t>a efecto de determinar si éste genera, posee o administra dicha información.</w:t>
      </w:r>
    </w:p>
    <w:p w14:paraId="0E5707D5" w14:textId="77777777" w:rsidR="004D3D74" w:rsidRDefault="004D3D74" w:rsidP="004D3D74">
      <w:pPr>
        <w:pStyle w:val="Prrafodelista"/>
        <w:autoSpaceDE w:val="0"/>
        <w:autoSpaceDN w:val="0"/>
        <w:adjustRightInd w:val="0"/>
        <w:spacing w:line="360" w:lineRule="auto"/>
        <w:ind w:left="0"/>
        <w:jc w:val="both"/>
        <w:rPr>
          <w:rFonts w:ascii="Palatino Linotype" w:hAnsi="Palatino Linotype" w:cs="Arial"/>
        </w:rPr>
      </w:pPr>
    </w:p>
    <w:p w14:paraId="0CE34526" w14:textId="20E1B7DB" w:rsidR="0000428F" w:rsidRPr="004D3D74" w:rsidRDefault="0000428F" w:rsidP="004D3D74">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t xml:space="preserve">Una vez establecida y delimitada la materia del presente recurso de revisión, y atentos a </w:t>
      </w:r>
      <w:r w:rsidRPr="00584718">
        <w:rPr>
          <w:rFonts w:ascii="Palatino Linotype" w:hAnsi="Palatino Linotype"/>
          <w:lang w:eastAsia="es-MX"/>
        </w:rPr>
        <w:t xml:space="preserve">la falta de respuesta del </w:t>
      </w:r>
      <w:r w:rsidRPr="00584718">
        <w:rPr>
          <w:rFonts w:ascii="Palatino Linotype" w:hAnsi="Palatino Linotype"/>
          <w:b/>
          <w:lang w:eastAsia="es-MX"/>
        </w:rPr>
        <w:t>Sujeto Obligado</w:t>
      </w:r>
      <w:r w:rsidRPr="00584718">
        <w:rPr>
          <w:rFonts w:ascii="Palatino Linotype" w:hAnsi="Palatino Linotype"/>
          <w:lang w:eastAsia="es-MX"/>
        </w:rPr>
        <w:t xml:space="preserve"> a la solicitud de información, la cual se traduce en el hecho de ser omiso en dar atención a la petición en términos de la Ley de </w:t>
      </w:r>
      <w:r w:rsidRPr="00584718">
        <w:rPr>
          <w:rFonts w:ascii="Palatino Linotype" w:hAnsi="Palatino Linotype"/>
          <w:lang w:eastAsia="es-MX"/>
        </w:rPr>
        <w:lastRenderedPageBreak/>
        <w:t xml:space="preserve">la materia, es decir, incumplir con las obligaciones que dicho cuerpo legal le impone como </w:t>
      </w:r>
      <w:r w:rsidRPr="00584718">
        <w:rPr>
          <w:rFonts w:ascii="Palatino Linotype" w:hAnsi="Palatino Linotype"/>
          <w:b/>
          <w:lang w:eastAsia="es-MX"/>
        </w:rPr>
        <w:t>Sujeto Obligado</w:t>
      </w:r>
      <w:r w:rsidRPr="00584718">
        <w:rPr>
          <w:rFonts w:ascii="Palatino Linotype" w:hAnsi="Palatino Linotype"/>
          <w:lang w:eastAsia="es-MX"/>
        </w:rPr>
        <w:t xml:space="preserve"> de la misma, tal y como lo constituyen </w:t>
      </w:r>
      <w:r w:rsidRPr="00584718">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694D6956" w14:textId="77777777" w:rsidR="005A0F33" w:rsidRPr="005A0F33" w:rsidRDefault="005A0F33" w:rsidP="00415FD8">
      <w:pPr>
        <w:pStyle w:val="Sinespaciado"/>
        <w:rPr>
          <w:sz w:val="12"/>
        </w:rPr>
      </w:pPr>
    </w:p>
    <w:p w14:paraId="05E07ED3" w14:textId="77777777" w:rsidR="0000428F" w:rsidRPr="004D3D74" w:rsidRDefault="0000428F" w:rsidP="00415FD8">
      <w:pPr>
        <w:pStyle w:val="Sinespaciado"/>
        <w:rPr>
          <w:rFonts w:ascii="Palatino Linotype" w:hAnsi="Palatino Linotype"/>
        </w:rPr>
      </w:pPr>
    </w:p>
    <w:p w14:paraId="106E2B17" w14:textId="77777777" w:rsidR="0000428F" w:rsidRPr="00584718" w:rsidRDefault="0000428F" w:rsidP="00415FD8">
      <w:pPr>
        <w:autoSpaceDE w:val="0"/>
        <w:autoSpaceDN w:val="0"/>
        <w:adjustRightInd w:val="0"/>
        <w:spacing w:after="0" w:line="240" w:lineRule="auto"/>
        <w:ind w:left="567" w:right="567"/>
        <w:jc w:val="both"/>
        <w:rPr>
          <w:rFonts w:ascii="Palatino Linotype" w:hAnsi="Palatino Linotype" w:cs="Arial"/>
          <w:i/>
        </w:rPr>
      </w:pPr>
      <w:r w:rsidRPr="00584718">
        <w:rPr>
          <w:rFonts w:ascii="Palatino Linotype" w:hAnsi="Palatino Linotype" w:cs="Arial"/>
          <w:i/>
        </w:rPr>
        <w:t>“</w:t>
      </w:r>
      <w:r w:rsidRPr="00584718">
        <w:rPr>
          <w:rFonts w:ascii="Palatino Linotype" w:hAnsi="Palatino Linotype" w:cs="Arial"/>
          <w:b/>
          <w:i/>
        </w:rPr>
        <w:t>Artículo 7. El Estado de México garantizará el efectivo acceso de toda persona a la información en posesión de cualquier entidad,</w:t>
      </w:r>
      <w:r w:rsidRPr="00584718">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584718">
        <w:rPr>
          <w:rFonts w:ascii="Palatino Linotype" w:hAnsi="Palatino Linotype" w:cs="Arial"/>
          <w:b/>
          <w:i/>
        </w:rPr>
        <w:t>que reciba y ejerza recursos públicos</w:t>
      </w:r>
      <w:r w:rsidRPr="00584718">
        <w:rPr>
          <w:rFonts w:ascii="Palatino Linotype" w:hAnsi="Palatino Linotype" w:cs="Arial"/>
          <w:i/>
        </w:rPr>
        <w:t xml:space="preserve"> o realice actos de autoridad en el ámbito de competencia del Estado de México y sus municipios. </w:t>
      </w:r>
    </w:p>
    <w:p w14:paraId="6D77BAF0" w14:textId="77777777" w:rsidR="0000428F" w:rsidRPr="00584718" w:rsidRDefault="0000428F" w:rsidP="00415FD8">
      <w:pPr>
        <w:autoSpaceDE w:val="0"/>
        <w:autoSpaceDN w:val="0"/>
        <w:adjustRightInd w:val="0"/>
        <w:spacing w:after="0" w:line="240" w:lineRule="auto"/>
        <w:ind w:left="567" w:right="567"/>
        <w:jc w:val="both"/>
        <w:rPr>
          <w:rFonts w:ascii="Palatino Linotype" w:hAnsi="Palatino Linotype" w:cs="Arial"/>
          <w:i/>
        </w:rPr>
      </w:pPr>
    </w:p>
    <w:p w14:paraId="254B8220" w14:textId="77777777" w:rsidR="0000428F" w:rsidRPr="00584718" w:rsidRDefault="0000428F" w:rsidP="00415FD8">
      <w:pPr>
        <w:autoSpaceDE w:val="0"/>
        <w:autoSpaceDN w:val="0"/>
        <w:adjustRightInd w:val="0"/>
        <w:spacing w:after="0" w:line="240" w:lineRule="auto"/>
        <w:ind w:left="567" w:right="567"/>
        <w:jc w:val="both"/>
        <w:rPr>
          <w:rFonts w:ascii="Palatino Linotype" w:hAnsi="Palatino Linotype" w:cs="Arial"/>
          <w:bCs/>
          <w:i/>
        </w:rPr>
      </w:pPr>
      <w:r w:rsidRPr="00584718">
        <w:rPr>
          <w:rFonts w:ascii="Palatino Linotype" w:hAnsi="Palatino Linotype" w:cs="Arial"/>
          <w:b/>
          <w:bCs/>
          <w:i/>
        </w:rPr>
        <w:t>Artículo 23</w:t>
      </w:r>
      <w:r w:rsidRPr="00584718">
        <w:rPr>
          <w:rFonts w:ascii="Palatino Linotype" w:hAnsi="Palatino Linotype" w:cs="Arial"/>
          <w:bCs/>
          <w:i/>
        </w:rPr>
        <w:t xml:space="preserve">. Son sujetos obligados a transparentar y permitir el acceso a su información y proteger los datos personales que obren en su poder: </w:t>
      </w:r>
    </w:p>
    <w:p w14:paraId="5CCBBFB1" w14:textId="0A9F18FD" w:rsidR="0000428F" w:rsidRPr="00584718" w:rsidRDefault="003F297D" w:rsidP="00415FD8">
      <w:pPr>
        <w:spacing w:after="0" w:line="240" w:lineRule="auto"/>
        <w:ind w:left="567" w:right="709"/>
        <w:jc w:val="both"/>
        <w:rPr>
          <w:rFonts w:ascii="Palatino Linotype" w:hAnsi="Palatino Linotype" w:cs="Arial"/>
          <w:bCs/>
          <w:i/>
        </w:rPr>
      </w:pPr>
      <w:r w:rsidRPr="00584718">
        <w:rPr>
          <w:rFonts w:ascii="Palatino Linotype" w:hAnsi="Palatino Linotype" w:cs="Arial"/>
          <w:bCs/>
          <w:i/>
        </w:rPr>
        <w:t>(</w:t>
      </w:r>
      <w:r w:rsidR="0000428F" w:rsidRPr="00584718">
        <w:rPr>
          <w:rFonts w:ascii="Palatino Linotype" w:hAnsi="Palatino Linotype" w:cs="Arial"/>
          <w:bCs/>
          <w:i/>
        </w:rPr>
        <w:t>…</w:t>
      </w:r>
      <w:r w:rsidRPr="00584718">
        <w:rPr>
          <w:rFonts w:ascii="Palatino Linotype" w:hAnsi="Palatino Linotype" w:cs="Arial"/>
          <w:bCs/>
          <w:i/>
        </w:rPr>
        <w:t>)</w:t>
      </w:r>
    </w:p>
    <w:p w14:paraId="0F85E0BD" w14:textId="77777777" w:rsidR="0000428F" w:rsidRPr="00584718" w:rsidRDefault="0000428F" w:rsidP="00415FD8">
      <w:pPr>
        <w:spacing w:after="0" w:line="240" w:lineRule="auto"/>
        <w:ind w:left="567" w:right="709"/>
        <w:jc w:val="both"/>
        <w:rPr>
          <w:rFonts w:ascii="Palatino Linotype" w:hAnsi="Palatino Linotype" w:cs="Arial"/>
          <w:bCs/>
          <w:i/>
        </w:rPr>
      </w:pPr>
      <w:r w:rsidRPr="00584718">
        <w:rPr>
          <w:rFonts w:ascii="Palatino Linotype" w:hAnsi="Palatino Linotype" w:cs="Arial"/>
          <w:b/>
          <w:bCs/>
          <w:i/>
        </w:rPr>
        <w:t xml:space="preserve">IV. </w:t>
      </w:r>
      <w:r w:rsidRPr="00584718">
        <w:rPr>
          <w:rFonts w:ascii="Palatino Linotype" w:hAnsi="Palatino Linotype" w:cs="Arial"/>
          <w:b/>
          <w:bCs/>
          <w:i/>
          <w:u w:val="single"/>
        </w:rPr>
        <w:t>Los ayuntamientos y las dependencias, organismos, órganos y entidades de la administración municipal</w:t>
      </w:r>
      <w:r w:rsidRPr="00584718">
        <w:rPr>
          <w:rFonts w:ascii="Palatino Linotype" w:hAnsi="Palatino Linotype" w:cs="Arial"/>
          <w:bCs/>
          <w:i/>
        </w:rPr>
        <w:t>;</w:t>
      </w:r>
    </w:p>
    <w:p w14:paraId="751ABC92" w14:textId="77777777" w:rsidR="0000428F" w:rsidRPr="00584718" w:rsidRDefault="0000428F" w:rsidP="00415FD8">
      <w:pPr>
        <w:pStyle w:val="Sinespaciado"/>
      </w:pPr>
    </w:p>
    <w:p w14:paraId="53F43525" w14:textId="77777777" w:rsidR="004D3D74" w:rsidRDefault="004D3D74" w:rsidP="004D3D74">
      <w:pPr>
        <w:pStyle w:val="Sinespaciado"/>
        <w:rPr>
          <w:lang w:val="es-AR"/>
        </w:rPr>
      </w:pPr>
    </w:p>
    <w:p w14:paraId="326AAA48" w14:textId="77777777" w:rsidR="00735FBE" w:rsidRPr="00735FBE" w:rsidRDefault="00735FBE" w:rsidP="00735FBE">
      <w:pPr>
        <w:spacing w:before="100" w:beforeAutospacing="1" w:after="100" w:afterAutospacing="1" w:line="360" w:lineRule="auto"/>
        <w:jc w:val="both"/>
        <w:rPr>
          <w:rFonts w:ascii="Palatino Linotype" w:hAnsi="Palatino Linotype"/>
          <w:sz w:val="24"/>
          <w:szCs w:val="24"/>
        </w:rPr>
      </w:pPr>
      <w:r w:rsidRPr="00735FBE">
        <w:rPr>
          <w:rFonts w:ascii="Palatino Linotype" w:hAnsi="Palatino Linotype"/>
          <w:sz w:val="24"/>
          <w:szCs w:val="24"/>
        </w:rPr>
        <w:t xml:space="preserve">Una vez apuntado lo anterior, este Instituto, como ente garante del derecho de acceso a la información, analizó el marco normativo que rige el actuar del </w:t>
      </w:r>
      <w:r w:rsidRPr="00735FBE">
        <w:rPr>
          <w:rFonts w:ascii="Palatino Linotype" w:hAnsi="Palatino Linotype"/>
          <w:b/>
          <w:sz w:val="24"/>
          <w:szCs w:val="24"/>
        </w:rPr>
        <w:t>SUJETO OBLIGADO</w:t>
      </w:r>
      <w:r w:rsidRPr="00735FBE">
        <w:rPr>
          <w:rFonts w:ascii="Palatino Linotype" w:hAnsi="Palatino Linotype"/>
          <w:sz w:val="24"/>
          <w:szCs w:val="24"/>
        </w:rPr>
        <w:t xml:space="preserve"> y observó lo siguiente:</w:t>
      </w:r>
    </w:p>
    <w:p w14:paraId="53AE5484" w14:textId="16ABE0E8" w:rsidR="003A0F5B" w:rsidRPr="003A0F5B" w:rsidRDefault="003A0F5B" w:rsidP="003A0F5B">
      <w:pPr>
        <w:pStyle w:val="Sinespaciado"/>
        <w:spacing w:line="360" w:lineRule="auto"/>
        <w:jc w:val="both"/>
        <w:rPr>
          <w:rFonts w:ascii="Palatino Linotype" w:hAnsi="Palatino Linotype"/>
        </w:rPr>
      </w:pPr>
      <w:r w:rsidRPr="003A0F5B">
        <w:rPr>
          <w:rFonts w:ascii="Palatino Linotype" w:hAnsi="Palatino Linotype"/>
        </w:rPr>
        <w:t xml:space="preserve">Al respecto, el Artículo 31, fracciones, XXIV </w:t>
      </w:r>
      <w:proofErr w:type="spellStart"/>
      <w:r w:rsidRPr="003A0F5B">
        <w:rPr>
          <w:rFonts w:ascii="Palatino Linotype" w:hAnsi="Palatino Linotype"/>
        </w:rPr>
        <w:t>Quáter</w:t>
      </w:r>
      <w:proofErr w:type="spellEnd"/>
      <w:r w:rsidRPr="003A0F5B">
        <w:rPr>
          <w:rFonts w:ascii="Palatino Linotype" w:hAnsi="Palatino Linotype"/>
        </w:rPr>
        <w:t xml:space="preserve"> y XLIV, de la Ley Orgánica Municipal el Estado de México, e</w:t>
      </w:r>
      <w:r w:rsidR="00281D26">
        <w:rPr>
          <w:rFonts w:ascii="Palatino Linotype" w:hAnsi="Palatino Linotype"/>
        </w:rPr>
        <w:t>stablece que los Ayuntamientos</w:t>
      </w:r>
      <w:r w:rsidRPr="003A0F5B">
        <w:rPr>
          <w:rFonts w:ascii="Palatino Linotype" w:hAnsi="Palatino Linotype"/>
        </w:rPr>
        <w:t xml:space="preserve"> son los encargados de otorgar licencias para el funcionamiento de unidades económicas; así como, de crear el Registro Municipal de Unidades Económicas, donde se especifique la licencia de funcionamiento y las características que se determinen convenientes.</w:t>
      </w:r>
    </w:p>
    <w:p w14:paraId="61ED3D51" w14:textId="77777777" w:rsidR="003A0F5B" w:rsidRPr="003A0F5B" w:rsidRDefault="003A0F5B" w:rsidP="003A0F5B">
      <w:pPr>
        <w:pStyle w:val="Sinespaciado"/>
        <w:spacing w:line="360" w:lineRule="auto"/>
        <w:jc w:val="both"/>
        <w:rPr>
          <w:rFonts w:ascii="Palatino Linotype" w:hAnsi="Palatino Linotype"/>
        </w:rPr>
      </w:pPr>
    </w:p>
    <w:p w14:paraId="655645CF" w14:textId="77777777" w:rsidR="003A0F5B" w:rsidRPr="003A0F5B" w:rsidRDefault="003A0F5B" w:rsidP="003A0F5B">
      <w:pPr>
        <w:pStyle w:val="Sinespaciado"/>
        <w:spacing w:line="360" w:lineRule="auto"/>
        <w:jc w:val="both"/>
        <w:rPr>
          <w:rFonts w:ascii="Palatino Linotype" w:hAnsi="Palatino Linotype"/>
        </w:rPr>
      </w:pPr>
      <w:r w:rsidRPr="003A0F5B">
        <w:rPr>
          <w:rFonts w:ascii="Palatino Linotype" w:hAnsi="Palatino Linotype"/>
        </w:rPr>
        <w:lastRenderedPageBreak/>
        <w:t xml:space="preserve">Para lograr lo anterior, los Ayuntamientos contarán con un Director de Desarrollo Económico o Titular de la Unidad Administrativa equivalente que impulsa la simplificación de trámites y reducción de plazos para el otorgamiento de permisos, licencias y autorizaciones del orden municipal, así como de operar y actualizar el Registro Municipal de Unidades Económicas de los permisos o licencias de funcionamiento otorgadas, de conformidad con el artículo 96 </w:t>
      </w:r>
      <w:proofErr w:type="spellStart"/>
      <w:r w:rsidRPr="003A0F5B">
        <w:rPr>
          <w:rFonts w:ascii="Palatino Linotype" w:hAnsi="Palatino Linotype"/>
        </w:rPr>
        <w:t>Quáter</w:t>
      </w:r>
      <w:proofErr w:type="spellEnd"/>
      <w:r w:rsidRPr="003A0F5B">
        <w:rPr>
          <w:rFonts w:ascii="Palatino Linotype" w:hAnsi="Palatino Linotype"/>
        </w:rPr>
        <w:t xml:space="preserve"> de la Ley señalada en el párrafo anterior.</w:t>
      </w:r>
    </w:p>
    <w:p w14:paraId="39C0F9EE" w14:textId="77777777" w:rsidR="003A0F5B" w:rsidRPr="003A0F5B" w:rsidRDefault="003A0F5B" w:rsidP="003A0F5B">
      <w:pPr>
        <w:pStyle w:val="Sinespaciado"/>
        <w:spacing w:line="360" w:lineRule="auto"/>
        <w:jc w:val="both"/>
        <w:rPr>
          <w:rFonts w:ascii="Palatino Linotype" w:hAnsi="Palatino Linotype"/>
        </w:rPr>
      </w:pPr>
    </w:p>
    <w:p w14:paraId="3B40F03C" w14:textId="77777777" w:rsidR="003A0F5B" w:rsidRPr="003A0F5B" w:rsidRDefault="003A0F5B" w:rsidP="003A0F5B">
      <w:pPr>
        <w:pStyle w:val="Sinespaciado"/>
        <w:spacing w:line="360" w:lineRule="auto"/>
        <w:jc w:val="both"/>
        <w:rPr>
          <w:rFonts w:ascii="Palatino Linotype" w:hAnsi="Palatino Linotype"/>
        </w:rPr>
      </w:pPr>
      <w:r w:rsidRPr="003A0F5B">
        <w:rPr>
          <w:rFonts w:ascii="Palatino Linotype" w:hAnsi="Palatino Linotype"/>
        </w:rPr>
        <w:t xml:space="preserve">En ese sentido, en el artículo 2°, fracciones XV y XXXVIII, 5°, fracción X, 7°, fracción V, 15, 16 y 33 de la Ley de Competitividad y Ordenamiento Comercial del Estado de México, la licencia de funcionamiento, es el acto administrativo emitido por los Municipios, a través de la Ventanilla Única, a través del cual se autoriza a una persona física o jurídica colectiva a desarrollar actividades económicas de bajo impacto, entre las que se encuentran la intermediación, compraventa, arredramiento, distribución de bienes o  prestación de servicios comerciales. </w:t>
      </w:r>
    </w:p>
    <w:p w14:paraId="454D004B" w14:textId="77777777" w:rsidR="003A0F5B" w:rsidRPr="003A0F5B" w:rsidRDefault="003A0F5B" w:rsidP="003A0F5B">
      <w:pPr>
        <w:pStyle w:val="Sinespaciado"/>
        <w:spacing w:line="360" w:lineRule="auto"/>
        <w:jc w:val="both"/>
        <w:rPr>
          <w:rFonts w:ascii="Palatino Linotype" w:hAnsi="Palatino Linotype"/>
        </w:rPr>
      </w:pPr>
    </w:p>
    <w:p w14:paraId="36111690" w14:textId="77777777" w:rsidR="003A0F5B" w:rsidRPr="003A0F5B" w:rsidRDefault="003A0F5B" w:rsidP="003A0F5B">
      <w:pPr>
        <w:pStyle w:val="Sinespaciado"/>
        <w:spacing w:line="360" w:lineRule="auto"/>
        <w:jc w:val="both"/>
        <w:rPr>
          <w:rFonts w:ascii="Palatino Linotype" w:hAnsi="Palatino Linotype"/>
        </w:rPr>
      </w:pPr>
      <w:r w:rsidRPr="003A0F5B">
        <w:rPr>
          <w:rFonts w:ascii="Palatino Linotype" w:hAnsi="Palatino Linotype"/>
        </w:rPr>
        <w:t>En ese contexto, la operación de la Ventanilla Única y la expedición de las licencias de funcionamiento, le corresponde a los Ayuntamientos, al coordinar la gestión de trámites para la recepción, integración y verificación de los expedientes que presentan los particulares; por tales circunstancias, cada Municipio deberá apegarse a las disposiciones legales que emita, ello conforme a los artículos 16 y 22, fracción I, del Reglamento de la Ley de Competitividad y Ordenamiento Comercial del Estado de México.</w:t>
      </w:r>
    </w:p>
    <w:p w14:paraId="489B5992" w14:textId="77777777" w:rsidR="003A0F5B" w:rsidRPr="003A0F5B" w:rsidRDefault="003A0F5B" w:rsidP="003A0F5B">
      <w:pPr>
        <w:pStyle w:val="Sinespaciado"/>
        <w:spacing w:line="360" w:lineRule="auto"/>
        <w:jc w:val="both"/>
        <w:rPr>
          <w:rFonts w:ascii="Palatino Linotype" w:hAnsi="Palatino Linotype"/>
        </w:rPr>
      </w:pPr>
    </w:p>
    <w:p w14:paraId="69CF93CA" w14:textId="14668019" w:rsidR="003F2CB1" w:rsidRDefault="003A0F5B" w:rsidP="003A0F5B">
      <w:pPr>
        <w:pStyle w:val="Sinespaciado"/>
        <w:spacing w:line="360" w:lineRule="auto"/>
        <w:jc w:val="both"/>
        <w:rPr>
          <w:rFonts w:ascii="Palatino Linotype" w:hAnsi="Palatino Linotype"/>
        </w:rPr>
      </w:pPr>
      <w:r w:rsidRPr="003A0F5B">
        <w:rPr>
          <w:rFonts w:ascii="Palatino Linotype" w:hAnsi="Palatino Linotype"/>
        </w:rPr>
        <w:lastRenderedPageBreak/>
        <w:t xml:space="preserve">En ese </w:t>
      </w:r>
      <w:r w:rsidR="003F2CB1">
        <w:rPr>
          <w:rFonts w:ascii="Palatino Linotype" w:hAnsi="Palatino Linotype"/>
        </w:rPr>
        <w:t xml:space="preserve">orden de ideas, el </w:t>
      </w:r>
      <w:r w:rsidR="00A83052">
        <w:rPr>
          <w:rFonts w:ascii="Palatino Linotype" w:hAnsi="Palatino Linotype"/>
        </w:rPr>
        <w:t>Capítulo</w:t>
      </w:r>
      <w:r w:rsidR="003F2CB1">
        <w:rPr>
          <w:rFonts w:ascii="Palatino Linotype" w:hAnsi="Palatino Linotype"/>
        </w:rPr>
        <w:t xml:space="preserve"> II de los requisitos para tramitar licencias comerciales establece lo siguiente: </w:t>
      </w:r>
      <w:bookmarkStart w:id="0" w:name="_GoBack"/>
      <w:bookmarkEnd w:id="0"/>
    </w:p>
    <w:p w14:paraId="6547976C" w14:textId="77777777" w:rsidR="003F2CB1" w:rsidRDefault="003F2CB1" w:rsidP="003A0F5B">
      <w:pPr>
        <w:pStyle w:val="Sinespaciado"/>
        <w:spacing w:line="360" w:lineRule="auto"/>
        <w:jc w:val="both"/>
        <w:rPr>
          <w:rFonts w:ascii="Palatino Linotype" w:hAnsi="Palatino Linotype"/>
        </w:rPr>
      </w:pPr>
    </w:p>
    <w:p w14:paraId="30830A70" w14:textId="77777777" w:rsidR="00A83052" w:rsidRPr="000C2C48" w:rsidRDefault="00A83052" w:rsidP="000C2C48">
      <w:pPr>
        <w:pStyle w:val="Sinespaciado"/>
        <w:spacing w:line="360" w:lineRule="auto"/>
        <w:ind w:left="567" w:right="567"/>
        <w:jc w:val="both"/>
        <w:rPr>
          <w:rFonts w:ascii="Palatino Linotype" w:hAnsi="Palatino Linotype"/>
          <w:b/>
          <w:i/>
        </w:rPr>
      </w:pPr>
      <w:r w:rsidRPr="000C2C48">
        <w:rPr>
          <w:rFonts w:ascii="Palatino Linotype" w:hAnsi="Palatino Linotype"/>
          <w:b/>
          <w:i/>
        </w:rPr>
        <w:t>Artículo 265.- El solicitante de apertura de licencia comercial, deberá presentar ante la Dirección de Gobernación</w:t>
      </w:r>
    </w:p>
    <w:p w14:paraId="2E343E3C" w14:textId="77777777" w:rsidR="00A83052" w:rsidRPr="000C2C48" w:rsidRDefault="00A83052" w:rsidP="000C2C48">
      <w:pPr>
        <w:pStyle w:val="Sinespaciado"/>
        <w:spacing w:line="360" w:lineRule="auto"/>
        <w:ind w:left="567" w:right="567"/>
        <w:jc w:val="both"/>
        <w:rPr>
          <w:rFonts w:ascii="Palatino Linotype" w:hAnsi="Palatino Linotype"/>
          <w:b/>
          <w:i/>
        </w:rPr>
      </w:pPr>
      <w:r w:rsidRPr="000C2C48">
        <w:rPr>
          <w:rFonts w:ascii="Palatino Linotype" w:hAnsi="Palatino Linotype"/>
          <w:b/>
          <w:i/>
        </w:rPr>
        <w:t>Municipal los diferentes requisitos y documentos:</w:t>
      </w:r>
    </w:p>
    <w:p w14:paraId="4814470E" w14:textId="7210ABBE" w:rsidR="00A83052" w:rsidRPr="000C2C48" w:rsidRDefault="00A83052" w:rsidP="000C2C48">
      <w:pPr>
        <w:pStyle w:val="Sinespaciado"/>
        <w:spacing w:line="360" w:lineRule="auto"/>
        <w:ind w:left="567" w:right="567"/>
        <w:jc w:val="both"/>
        <w:rPr>
          <w:rFonts w:ascii="Palatino Linotype" w:hAnsi="Palatino Linotype"/>
          <w:i/>
        </w:rPr>
      </w:pPr>
      <w:r w:rsidRPr="000C2C48">
        <w:rPr>
          <w:rFonts w:ascii="Palatino Linotype" w:hAnsi="Palatino Linotype"/>
          <w:i/>
        </w:rPr>
        <w:t>I. Llenar los formatos fiscales autorizados, en la Dirección de Gobernación Municipal para dar de alta su giro comercial; con solicitud dirigida al Presidente Municipal.</w:t>
      </w:r>
    </w:p>
    <w:p w14:paraId="4CF6B934" w14:textId="77777777" w:rsidR="00A83052" w:rsidRPr="000C2C48" w:rsidRDefault="00A83052" w:rsidP="000C2C48">
      <w:pPr>
        <w:pStyle w:val="Sinespaciado"/>
        <w:spacing w:line="360" w:lineRule="auto"/>
        <w:ind w:left="567" w:right="567"/>
        <w:jc w:val="both"/>
        <w:rPr>
          <w:rFonts w:ascii="Palatino Linotype" w:hAnsi="Palatino Linotype"/>
          <w:i/>
        </w:rPr>
      </w:pPr>
      <w:r w:rsidRPr="000C2C48">
        <w:rPr>
          <w:rFonts w:ascii="Palatino Linotype" w:hAnsi="Palatino Linotype"/>
          <w:i/>
        </w:rPr>
        <w:t>II. Presentar licencia de construcción y/o uso de suelo, para caso de los nuevos inmuebles, expedida por la</w:t>
      </w:r>
    </w:p>
    <w:p w14:paraId="302BE6EB" w14:textId="77777777" w:rsidR="00A83052" w:rsidRPr="000C2C48" w:rsidRDefault="00A83052" w:rsidP="000C2C48">
      <w:pPr>
        <w:pStyle w:val="Sinespaciado"/>
        <w:spacing w:line="360" w:lineRule="auto"/>
        <w:ind w:left="567" w:right="567"/>
        <w:jc w:val="both"/>
        <w:rPr>
          <w:rFonts w:ascii="Palatino Linotype" w:hAnsi="Palatino Linotype"/>
          <w:i/>
        </w:rPr>
      </w:pPr>
      <w:r w:rsidRPr="000C2C48">
        <w:rPr>
          <w:rFonts w:ascii="Palatino Linotype" w:hAnsi="Palatino Linotype"/>
          <w:i/>
        </w:rPr>
        <w:t>Dirección de Desarrollo Urbano.</w:t>
      </w:r>
    </w:p>
    <w:p w14:paraId="1F4695D9" w14:textId="77777777" w:rsidR="00A83052" w:rsidRPr="000C2C48" w:rsidRDefault="00A83052" w:rsidP="000C2C48">
      <w:pPr>
        <w:pStyle w:val="Sinespaciado"/>
        <w:spacing w:line="360" w:lineRule="auto"/>
        <w:ind w:left="567" w:right="567"/>
        <w:jc w:val="both"/>
        <w:rPr>
          <w:rFonts w:ascii="Palatino Linotype" w:hAnsi="Palatino Linotype"/>
          <w:i/>
        </w:rPr>
      </w:pPr>
      <w:r w:rsidRPr="000C2C48">
        <w:rPr>
          <w:rFonts w:ascii="Palatino Linotype" w:hAnsi="Palatino Linotype"/>
          <w:i/>
        </w:rPr>
        <w:t>III. Constancia de la Coordinación de Protección Civil Municipal.</w:t>
      </w:r>
    </w:p>
    <w:p w14:paraId="06BAB7F1" w14:textId="2ABB0713" w:rsidR="00A83052" w:rsidRPr="000C2C48" w:rsidRDefault="00A83052" w:rsidP="000C2C48">
      <w:pPr>
        <w:pStyle w:val="Sinespaciado"/>
        <w:spacing w:line="360" w:lineRule="auto"/>
        <w:ind w:left="567" w:right="567"/>
        <w:jc w:val="both"/>
        <w:rPr>
          <w:rFonts w:ascii="Palatino Linotype" w:hAnsi="Palatino Linotype"/>
          <w:i/>
        </w:rPr>
      </w:pPr>
      <w:r w:rsidRPr="000C2C48">
        <w:rPr>
          <w:rFonts w:ascii="Palatino Linotype" w:hAnsi="Palatino Linotype"/>
          <w:i/>
        </w:rPr>
        <w:t>IV. Constancia de la coordinación de servicios públicos y ecología, para los establecimientos que así lo establezca la autoridad Municipal.</w:t>
      </w:r>
    </w:p>
    <w:p w14:paraId="416E56B1" w14:textId="2B0F2596" w:rsidR="00A83052" w:rsidRPr="000C2C48" w:rsidRDefault="00A83052" w:rsidP="000C2C48">
      <w:pPr>
        <w:pStyle w:val="Sinespaciado"/>
        <w:spacing w:line="360" w:lineRule="auto"/>
        <w:ind w:left="567" w:right="567"/>
        <w:jc w:val="both"/>
        <w:rPr>
          <w:rFonts w:ascii="Palatino Linotype" w:hAnsi="Palatino Linotype"/>
          <w:i/>
        </w:rPr>
      </w:pPr>
      <w:r w:rsidRPr="000C2C48">
        <w:rPr>
          <w:rFonts w:ascii="Palatino Linotype" w:hAnsi="Palatino Linotype"/>
          <w:i/>
        </w:rPr>
        <w:t>V. Tratándose de personas morales, deberán exhibir el documento notarial que acredite la existencia legal y la personalidad con la que se ostenta su solicitante, para el caso de personas físicas que no acudan personalmente a realizar su trámite, se requiere exhibición de carta poder e identificación vigente.</w:t>
      </w:r>
    </w:p>
    <w:p w14:paraId="4100A136" w14:textId="77777777" w:rsidR="00A83052" w:rsidRPr="000C2C48" w:rsidRDefault="00A83052" w:rsidP="000C2C48">
      <w:pPr>
        <w:pStyle w:val="Sinespaciado"/>
        <w:spacing w:line="360" w:lineRule="auto"/>
        <w:ind w:left="567" w:right="567"/>
        <w:jc w:val="both"/>
        <w:rPr>
          <w:rFonts w:ascii="Palatino Linotype" w:hAnsi="Palatino Linotype"/>
          <w:i/>
        </w:rPr>
      </w:pPr>
      <w:r w:rsidRPr="000C2C48">
        <w:rPr>
          <w:rFonts w:ascii="Palatino Linotype" w:hAnsi="Palatino Linotype"/>
          <w:i/>
        </w:rPr>
        <w:t>VI. Todo establecimiento deberá reunir los requisitos de seguridad, salubridad, comodidad e higiene.</w:t>
      </w:r>
    </w:p>
    <w:p w14:paraId="50357772" w14:textId="77777777" w:rsidR="00A83052" w:rsidRPr="000C2C48" w:rsidRDefault="00A83052" w:rsidP="000C2C48">
      <w:pPr>
        <w:pStyle w:val="Sinespaciado"/>
        <w:spacing w:line="360" w:lineRule="auto"/>
        <w:ind w:left="567" w:right="567"/>
        <w:jc w:val="both"/>
        <w:rPr>
          <w:rFonts w:ascii="Palatino Linotype" w:hAnsi="Palatino Linotype"/>
          <w:i/>
        </w:rPr>
      </w:pPr>
      <w:r w:rsidRPr="000C2C48">
        <w:rPr>
          <w:rFonts w:ascii="Palatino Linotype" w:hAnsi="Palatino Linotype"/>
          <w:i/>
        </w:rPr>
        <w:t>VII. La ubicación del giro comercial, no deberá afectar el flujo vehicular, ni banquetas.</w:t>
      </w:r>
    </w:p>
    <w:p w14:paraId="25A14A9E" w14:textId="73805734" w:rsidR="00A83052" w:rsidRPr="000C2C48" w:rsidRDefault="00A83052" w:rsidP="000C2C48">
      <w:pPr>
        <w:pStyle w:val="Sinespaciado"/>
        <w:spacing w:line="360" w:lineRule="auto"/>
        <w:ind w:left="567" w:right="567"/>
        <w:jc w:val="both"/>
        <w:rPr>
          <w:rFonts w:ascii="Palatino Linotype" w:hAnsi="Palatino Linotype"/>
          <w:i/>
        </w:rPr>
      </w:pPr>
      <w:r w:rsidRPr="000C2C48">
        <w:rPr>
          <w:rFonts w:ascii="Palatino Linotype" w:hAnsi="Palatino Linotype"/>
          <w:i/>
        </w:rPr>
        <w:t>VIII. Guardar la distancia mínima de 200 metros lineales, de centros educativos y hospitales: para el caso de los establecimientos con venta de bebidas alcohólicas.</w:t>
      </w:r>
    </w:p>
    <w:p w14:paraId="0AC805EB" w14:textId="37B86438" w:rsidR="003A0F5B" w:rsidRPr="000C2C48" w:rsidRDefault="00A83052" w:rsidP="000C2C48">
      <w:pPr>
        <w:pStyle w:val="Sinespaciado"/>
        <w:spacing w:line="360" w:lineRule="auto"/>
        <w:ind w:left="567" w:right="567"/>
        <w:jc w:val="both"/>
        <w:rPr>
          <w:rFonts w:ascii="Palatino Linotype" w:hAnsi="Palatino Linotype"/>
          <w:i/>
        </w:rPr>
      </w:pPr>
      <w:r w:rsidRPr="000C2C48">
        <w:rPr>
          <w:rFonts w:ascii="Palatino Linotype" w:hAnsi="Palatino Linotype"/>
          <w:i/>
        </w:rPr>
        <w:lastRenderedPageBreak/>
        <w:t xml:space="preserve">IX. Licencia sanitaria, cuando el giro comercial así lo requiera. </w:t>
      </w:r>
      <w:r w:rsidR="003A0F5B" w:rsidRPr="000C2C48">
        <w:rPr>
          <w:rFonts w:ascii="Palatino Linotype" w:hAnsi="Palatino Linotype"/>
          <w:i/>
        </w:rPr>
        <w:t xml:space="preserve"> </w:t>
      </w:r>
    </w:p>
    <w:p w14:paraId="3697AD9D" w14:textId="77777777" w:rsidR="003A0F5B" w:rsidRPr="003A0F5B" w:rsidRDefault="003A0F5B" w:rsidP="003A0F5B">
      <w:pPr>
        <w:pStyle w:val="Sinespaciado"/>
        <w:spacing w:line="360" w:lineRule="auto"/>
        <w:jc w:val="both"/>
        <w:rPr>
          <w:rFonts w:ascii="Palatino Linotype" w:hAnsi="Palatino Linotype"/>
        </w:rPr>
      </w:pPr>
    </w:p>
    <w:p w14:paraId="73EC1E13" w14:textId="6C80F873" w:rsidR="003A0F5B" w:rsidRPr="003A0F5B" w:rsidRDefault="003A0F5B" w:rsidP="003A0F5B">
      <w:pPr>
        <w:pStyle w:val="Sinespaciado"/>
        <w:spacing w:line="360" w:lineRule="auto"/>
        <w:jc w:val="both"/>
        <w:rPr>
          <w:rFonts w:ascii="Palatino Linotype" w:hAnsi="Palatino Linotype"/>
        </w:rPr>
      </w:pPr>
      <w:r w:rsidRPr="003A0F5B">
        <w:rPr>
          <w:rFonts w:ascii="Palatino Linotype" w:hAnsi="Palatino Linotype"/>
        </w:rPr>
        <w:t xml:space="preserve">Conforme a la normatividad analizada, se logra observar que el Ayuntamiento de </w:t>
      </w:r>
      <w:proofErr w:type="spellStart"/>
      <w:r w:rsidR="00153C63" w:rsidRPr="00652151">
        <w:rPr>
          <w:rFonts w:ascii="Palatino Linotype" w:hAnsi="Palatino Linotype" w:cs="Arial"/>
          <w:szCs w:val="20"/>
        </w:rPr>
        <w:t>Zumpahuacán</w:t>
      </w:r>
      <w:proofErr w:type="spellEnd"/>
      <w:r w:rsidRPr="003A0F5B">
        <w:rPr>
          <w:rFonts w:ascii="Palatino Linotype" w:hAnsi="Palatino Linotype"/>
        </w:rPr>
        <w:t xml:space="preserve"> resulta competente para conocer de la información requerida, pues las licencias de funcionamiento son reguladas y expedidas por los Municipios del Estado de México; además que el sujeto obligado cuenta con un área específica para conocer de lo requerido, a saber, la Dirección de </w:t>
      </w:r>
      <w:r w:rsidR="00153C63">
        <w:rPr>
          <w:rFonts w:ascii="Palatino Linotype" w:hAnsi="Palatino Linotype"/>
        </w:rPr>
        <w:t>Gobernación Municipal</w:t>
      </w:r>
      <w:r w:rsidRPr="003A0F5B">
        <w:rPr>
          <w:rFonts w:ascii="Palatino Linotype" w:hAnsi="Palatino Linotype"/>
        </w:rPr>
        <w:t>, que administra</w:t>
      </w:r>
      <w:r w:rsidR="00153C63">
        <w:rPr>
          <w:rFonts w:ascii="Palatino Linotype" w:hAnsi="Palatino Linotype"/>
        </w:rPr>
        <w:t xml:space="preserve"> </w:t>
      </w:r>
      <w:r w:rsidRPr="003A0F5B">
        <w:rPr>
          <w:rFonts w:ascii="Palatino Linotype" w:hAnsi="Palatino Linotype"/>
        </w:rPr>
        <w:t>y lleva a cabo la emisión de las licencias de funcionamiento, requeridas por las personas físicas o jurídico colectivas.</w:t>
      </w:r>
    </w:p>
    <w:p w14:paraId="444AA807" w14:textId="77777777" w:rsidR="003A0F5B" w:rsidRPr="003A0F5B" w:rsidRDefault="003A0F5B" w:rsidP="003A0F5B">
      <w:pPr>
        <w:pStyle w:val="Sinespaciado"/>
        <w:spacing w:line="360" w:lineRule="auto"/>
        <w:jc w:val="both"/>
        <w:rPr>
          <w:rFonts w:ascii="Palatino Linotype" w:hAnsi="Palatino Linotype"/>
        </w:rPr>
      </w:pPr>
    </w:p>
    <w:p w14:paraId="6B4939B6" w14:textId="55E41D56" w:rsidR="00620A58" w:rsidRDefault="003A0F5B" w:rsidP="003A0F5B">
      <w:pPr>
        <w:pStyle w:val="Sinespaciado"/>
        <w:spacing w:line="360" w:lineRule="auto"/>
        <w:jc w:val="both"/>
        <w:rPr>
          <w:rFonts w:ascii="Palatino Linotype" w:hAnsi="Palatino Linotype"/>
        </w:rPr>
      </w:pPr>
      <w:r w:rsidRPr="003A0F5B">
        <w:rPr>
          <w:rFonts w:ascii="Palatino Linotype" w:hAnsi="Palatino Linotype"/>
        </w:rPr>
        <w:t xml:space="preserve">De tales circunstancias, se considera que el Sujeto Obligado, para dar respuesta a la solicitud de información, debe realizar una búsqueda exhaustiva y razonable de la información solicitada por la ahora Recurrente, en todas las unidades administrativas competentes, entre las cuales no podrá omitir a la </w:t>
      </w:r>
      <w:r w:rsidR="00153C63" w:rsidRPr="003A0F5B">
        <w:rPr>
          <w:rFonts w:ascii="Palatino Linotype" w:hAnsi="Palatino Linotype"/>
        </w:rPr>
        <w:t xml:space="preserve">Dirección de </w:t>
      </w:r>
      <w:r w:rsidR="00153C63">
        <w:rPr>
          <w:rFonts w:ascii="Palatino Linotype" w:hAnsi="Palatino Linotype"/>
        </w:rPr>
        <w:t>Gobernación Municipal</w:t>
      </w:r>
      <w:r w:rsidRPr="003A0F5B">
        <w:rPr>
          <w:rFonts w:ascii="Palatino Linotype" w:hAnsi="Palatino Linotype"/>
        </w:rPr>
        <w:t>, de conformidad con el artículo 162 de la Ley de Transparencia y Acceso a la Información Pública del Estado de México y Municipios, a efecto de proporcionar las licencias de funcionamiento peticionadas y así, dar cumplimiento a los diversos 12 y 160 de dicho ordenamiento.</w:t>
      </w:r>
    </w:p>
    <w:p w14:paraId="67B1E8A1" w14:textId="77777777" w:rsidR="00620A58" w:rsidRDefault="00620A58" w:rsidP="00735FBE">
      <w:pPr>
        <w:pStyle w:val="Sinespaciado"/>
        <w:rPr>
          <w:rFonts w:ascii="Palatino Linotype" w:hAnsi="Palatino Linotype"/>
        </w:rPr>
      </w:pPr>
    </w:p>
    <w:p w14:paraId="3033BB36" w14:textId="77777777" w:rsidR="002B1D4A" w:rsidRDefault="002B1D4A" w:rsidP="00735FBE">
      <w:pPr>
        <w:pStyle w:val="Sinespaciado"/>
        <w:rPr>
          <w:rFonts w:eastAsia="Calibri"/>
        </w:rPr>
      </w:pPr>
    </w:p>
    <w:p w14:paraId="3BCE33E7" w14:textId="77777777" w:rsidR="005016B8" w:rsidRPr="00893282" w:rsidRDefault="005016B8" w:rsidP="005016B8">
      <w:pPr>
        <w:pStyle w:val="Prrafodelista"/>
        <w:numPr>
          <w:ilvl w:val="0"/>
          <w:numId w:val="2"/>
        </w:numPr>
        <w:autoSpaceDE w:val="0"/>
        <w:autoSpaceDN w:val="0"/>
        <w:adjustRightInd w:val="0"/>
        <w:spacing w:line="360" w:lineRule="auto"/>
        <w:jc w:val="both"/>
        <w:rPr>
          <w:rFonts w:ascii="Palatino Linotype" w:hAnsi="Palatino Linotype"/>
          <w:b/>
          <w:i/>
          <w:sz w:val="28"/>
          <w:u w:val="single"/>
        </w:rPr>
      </w:pPr>
      <w:r>
        <w:rPr>
          <w:rFonts w:ascii="Palatino Linotype" w:hAnsi="Palatino Linotype"/>
          <w:b/>
          <w:i/>
          <w:sz w:val="28"/>
          <w:u w:val="single"/>
        </w:rPr>
        <w:t>De la Versión Pública</w:t>
      </w:r>
    </w:p>
    <w:p w14:paraId="70AA0ABE" w14:textId="77777777" w:rsidR="005016B8" w:rsidRPr="00893282" w:rsidRDefault="005016B8" w:rsidP="005016B8">
      <w:pPr>
        <w:autoSpaceDE w:val="0"/>
        <w:autoSpaceDN w:val="0"/>
        <w:adjustRightInd w:val="0"/>
        <w:spacing w:after="0" w:line="360" w:lineRule="auto"/>
        <w:jc w:val="both"/>
        <w:rPr>
          <w:rFonts w:ascii="Palatino Linotype" w:hAnsi="Palatino Linotype" w:cs="Arial"/>
          <w:sz w:val="24"/>
          <w:szCs w:val="24"/>
        </w:rPr>
      </w:pPr>
      <w:r w:rsidRPr="00893282">
        <w:rPr>
          <w:rFonts w:ascii="Palatino Linotype" w:hAnsi="Palatino Linotype" w:cs="Arial"/>
          <w:sz w:val="24"/>
          <w:szCs w:val="24"/>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14:paraId="466B1575" w14:textId="77777777" w:rsidR="005016B8" w:rsidRPr="00893282" w:rsidRDefault="005016B8" w:rsidP="005016B8">
      <w:pPr>
        <w:autoSpaceDE w:val="0"/>
        <w:autoSpaceDN w:val="0"/>
        <w:adjustRightInd w:val="0"/>
        <w:spacing w:after="0" w:line="360" w:lineRule="auto"/>
        <w:jc w:val="both"/>
        <w:rPr>
          <w:rFonts w:ascii="Palatino Linotype" w:hAnsi="Palatino Linotype" w:cs="Arial"/>
          <w:sz w:val="24"/>
          <w:szCs w:val="24"/>
        </w:rPr>
      </w:pPr>
    </w:p>
    <w:p w14:paraId="1522FBDA" w14:textId="77777777" w:rsidR="005016B8" w:rsidRPr="00893282" w:rsidRDefault="005016B8" w:rsidP="005016B8">
      <w:pPr>
        <w:spacing w:after="0" w:line="360" w:lineRule="auto"/>
        <w:jc w:val="both"/>
        <w:rPr>
          <w:rFonts w:ascii="Palatino Linotype" w:hAnsi="Palatino Linotype" w:cs="Arial"/>
          <w:sz w:val="24"/>
          <w:szCs w:val="24"/>
        </w:rPr>
      </w:pPr>
      <w:r w:rsidRPr="00893282">
        <w:rPr>
          <w:rFonts w:ascii="Palatino Linotype" w:hAnsi="Palatino Linotype" w:cs="Arial"/>
          <w:sz w:val="24"/>
          <w:szCs w:val="24"/>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7A24A592" w14:textId="77777777" w:rsidR="005016B8" w:rsidRPr="00893282" w:rsidRDefault="005016B8" w:rsidP="005016B8">
      <w:pPr>
        <w:pStyle w:val="Sinespaciado"/>
      </w:pPr>
    </w:p>
    <w:p w14:paraId="6AF0C7E6"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3.</w:t>
      </w:r>
      <w:r w:rsidRPr="00893282">
        <w:rPr>
          <w:rFonts w:ascii="Palatino Linotype" w:hAnsi="Palatino Linotype" w:cs="Arial"/>
          <w:i/>
          <w:szCs w:val="24"/>
        </w:rPr>
        <w:t xml:space="preserve"> Para los efectos de la presente Ley se entenderá por:</w:t>
      </w:r>
    </w:p>
    <w:p w14:paraId="3231B81E"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w:t>
      </w:r>
    </w:p>
    <w:p w14:paraId="38713097" w14:textId="77777777" w:rsidR="005016B8" w:rsidRPr="00893282" w:rsidRDefault="005016B8" w:rsidP="005016B8">
      <w:pPr>
        <w:spacing w:after="0" w:line="240" w:lineRule="auto"/>
        <w:ind w:left="851" w:right="851"/>
        <w:jc w:val="both"/>
        <w:rPr>
          <w:rFonts w:ascii="Palatino Linotype" w:hAnsi="Palatino Linotype" w:cs="Arial"/>
          <w:i/>
          <w:szCs w:val="24"/>
        </w:rPr>
      </w:pPr>
    </w:p>
    <w:p w14:paraId="6961D497"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IX. Datos personales:</w:t>
      </w:r>
      <w:r w:rsidRPr="00893282">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14:paraId="6925867C"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XX. Información clasificada:</w:t>
      </w:r>
      <w:r w:rsidRPr="00893282">
        <w:rPr>
          <w:rFonts w:ascii="Palatino Linotype" w:hAnsi="Palatino Linotype" w:cs="Arial"/>
          <w:i/>
          <w:szCs w:val="24"/>
        </w:rPr>
        <w:t xml:space="preserve"> Aquella considerada por la presente Ley como reservada o confidencial;</w:t>
      </w:r>
    </w:p>
    <w:p w14:paraId="5FA536E2"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XXI. Información confidencial:</w:t>
      </w:r>
      <w:r w:rsidRPr="00893282">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0377542"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XLV. Versión pública:</w:t>
      </w:r>
      <w:r w:rsidRPr="00893282">
        <w:rPr>
          <w:rFonts w:ascii="Palatino Linotype" w:hAnsi="Palatino Linotype" w:cs="Arial"/>
          <w:i/>
          <w:szCs w:val="24"/>
        </w:rPr>
        <w:t xml:space="preserve"> Documento en el que se elimine, suprime o borra la información clasificada como reservada o confidencial para permitir su acceso.</w:t>
      </w:r>
    </w:p>
    <w:p w14:paraId="4A9A5A2A"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w:t>
      </w:r>
    </w:p>
    <w:p w14:paraId="1E81DA65" w14:textId="77777777" w:rsidR="005016B8" w:rsidRPr="00893282" w:rsidRDefault="005016B8" w:rsidP="005016B8">
      <w:pPr>
        <w:spacing w:after="0" w:line="240" w:lineRule="auto"/>
        <w:ind w:left="851" w:right="851"/>
        <w:jc w:val="both"/>
        <w:rPr>
          <w:rFonts w:ascii="Palatino Linotype" w:hAnsi="Palatino Linotype" w:cs="Arial"/>
          <w:b/>
          <w:i/>
          <w:szCs w:val="24"/>
        </w:rPr>
      </w:pPr>
    </w:p>
    <w:p w14:paraId="76A4260F"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91.</w:t>
      </w:r>
      <w:r w:rsidRPr="00893282">
        <w:rPr>
          <w:rFonts w:ascii="Palatino Linotype" w:hAnsi="Palatino Linotype" w:cs="Arial"/>
          <w:i/>
          <w:szCs w:val="24"/>
        </w:rPr>
        <w:t xml:space="preserve"> El acceso a la información pública será restringido excepcionalmente, cuando ésta sea clasificada como reservada o confidencial.</w:t>
      </w:r>
    </w:p>
    <w:p w14:paraId="125517B2" w14:textId="77777777" w:rsidR="005016B8" w:rsidRPr="00893282" w:rsidRDefault="005016B8" w:rsidP="005016B8">
      <w:pPr>
        <w:spacing w:after="0" w:line="240" w:lineRule="auto"/>
        <w:ind w:left="851" w:right="851"/>
        <w:jc w:val="both"/>
        <w:rPr>
          <w:rFonts w:ascii="Palatino Linotype" w:hAnsi="Palatino Linotype" w:cs="Arial"/>
          <w:i/>
          <w:szCs w:val="24"/>
        </w:rPr>
      </w:pPr>
    </w:p>
    <w:p w14:paraId="657AC015"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132.</w:t>
      </w:r>
      <w:r w:rsidRPr="00893282">
        <w:rPr>
          <w:rFonts w:ascii="Palatino Linotype" w:hAnsi="Palatino Linotype" w:cs="Arial"/>
          <w:i/>
          <w:szCs w:val="24"/>
        </w:rPr>
        <w:t xml:space="preserve"> </w:t>
      </w:r>
      <w:r w:rsidRPr="00893282">
        <w:rPr>
          <w:rFonts w:ascii="Palatino Linotype" w:hAnsi="Palatino Linotype" w:cs="Arial"/>
          <w:i/>
          <w:szCs w:val="24"/>
          <w:u w:val="single"/>
        </w:rPr>
        <w:t>La clasificación de la información se llevará a cabo en el momento en que</w:t>
      </w:r>
      <w:r w:rsidRPr="00893282">
        <w:rPr>
          <w:rFonts w:ascii="Palatino Linotype" w:hAnsi="Palatino Linotype" w:cs="Arial"/>
          <w:i/>
          <w:szCs w:val="24"/>
        </w:rPr>
        <w:t>:</w:t>
      </w:r>
    </w:p>
    <w:p w14:paraId="3127DD37"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w:t>
      </w:r>
      <w:r w:rsidRPr="00893282">
        <w:rPr>
          <w:rFonts w:ascii="Palatino Linotype" w:hAnsi="Palatino Linotype" w:cs="Arial"/>
          <w:i/>
          <w:szCs w:val="24"/>
        </w:rPr>
        <w:t xml:space="preserve"> Se reciba una solicitud de acceso a la información;</w:t>
      </w:r>
    </w:p>
    <w:p w14:paraId="615E5CEC" w14:textId="77777777" w:rsidR="005016B8" w:rsidRPr="00893282" w:rsidRDefault="005016B8" w:rsidP="005016B8">
      <w:pPr>
        <w:spacing w:after="0" w:line="240" w:lineRule="auto"/>
        <w:ind w:left="851" w:right="851"/>
        <w:jc w:val="both"/>
        <w:rPr>
          <w:rFonts w:ascii="Palatino Linotype" w:hAnsi="Palatino Linotype" w:cs="Arial"/>
          <w:i/>
          <w:szCs w:val="24"/>
          <w:u w:val="single"/>
        </w:rPr>
      </w:pPr>
      <w:r w:rsidRPr="00893282">
        <w:rPr>
          <w:rFonts w:ascii="Palatino Linotype" w:hAnsi="Palatino Linotype" w:cs="Arial"/>
          <w:b/>
          <w:i/>
          <w:szCs w:val="24"/>
        </w:rPr>
        <w:t>II.</w:t>
      </w:r>
      <w:r w:rsidRPr="00893282">
        <w:rPr>
          <w:rFonts w:ascii="Palatino Linotype" w:hAnsi="Palatino Linotype" w:cs="Arial"/>
          <w:i/>
          <w:szCs w:val="24"/>
        </w:rPr>
        <w:t xml:space="preserve"> </w:t>
      </w:r>
      <w:r w:rsidRPr="00893282">
        <w:rPr>
          <w:rFonts w:ascii="Palatino Linotype" w:hAnsi="Palatino Linotype" w:cs="Arial"/>
          <w:i/>
          <w:szCs w:val="24"/>
          <w:u w:val="single"/>
        </w:rPr>
        <w:t>Se determine mediante resolución de autoridad competente; o</w:t>
      </w:r>
    </w:p>
    <w:p w14:paraId="7C1FB0AF" w14:textId="77777777" w:rsidR="005016B8" w:rsidRPr="00893282" w:rsidRDefault="005016B8" w:rsidP="005016B8">
      <w:pPr>
        <w:spacing w:after="0" w:line="240" w:lineRule="auto"/>
        <w:ind w:left="851" w:right="851"/>
        <w:jc w:val="both"/>
        <w:rPr>
          <w:rFonts w:ascii="Palatino Linotype" w:hAnsi="Palatino Linotype" w:cs="Arial"/>
          <w:i/>
          <w:szCs w:val="24"/>
          <w:u w:val="single"/>
        </w:rPr>
      </w:pPr>
      <w:r w:rsidRPr="00893282">
        <w:rPr>
          <w:rFonts w:ascii="Palatino Linotype" w:hAnsi="Palatino Linotype" w:cs="Arial"/>
          <w:b/>
          <w:i/>
          <w:szCs w:val="24"/>
        </w:rPr>
        <w:t>III.</w:t>
      </w:r>
      <w:r w:rsidRPr="00893282">
        <w:rPr>
          <w:rFonts w:ascii="Palatino Linotype" w:hAnsi="Palatino Linotype" w:cs="Arial"/>
          <w:i/>
          <w:szCs w:val="24"/>
        </w:rPr>
        <w:t xml:space="preserve"> </w:t>
      </w:r>
      <w:r w:rsidRPr="00893282">
        <w:rPr>
          <w:rFonts w:ascii="Palatino Linotype" w:hAnsi="Palatino Linotype" w:cs="Arial"/>
          <w:i/>
          <w:szCs w:val="24"/>
          <w:u w:val="single"/>
        </w:rPr>
        <w:t>Se generen versiones públicas para dar cumplimiento a las obligaciones de transparencia previstas en esta Ley.</w:t>
      </w:r>
    </w:p>
    <w:p w14:paraId="66CA1971"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w:t>
      </w:r>
    </w:p>
    <w:p w14:paraId="723EE53B" w14:textId="77777777" w:rsidR="005016B8" w:rsidRPr="00893282" w:rsidRDefault="005016B8" w:rsidP="005016B8">
      <w:pPr>
        <w:spacing w:after="0" w:line="240" w:lineRule="auto"/>
        <w:ind w:left="851" w:right="851"/>
        <w:jc w:val="both"/>
        <w:rPr>
          <w:rFonts w:ascii="Palatino Linotype" w:hAnsi="Palatino Linotype" w:cs="Arial"/>
          <w:i/>
          <w:szCs w:val="24"/>
        </w:rPr>
      </w:pPr>
    </w:p>
    <w:p w14:paraId="71ECF8D3"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143.</w:t>
      </w:r>
      <w:r w:rsidRPr="00893282">
        <w:rPr>
          <w:rFonts w:ascii="Palatino Linotype" w:hAnsi="Palatino Linotype" w:cs="Arial"/>
          <w:i/>
          <w:szCs w:val="24"/>
        </w:rPr>
        <w:t xml:space="preserve"> </w:t>
      </w:r>
      <w:r w:rsidRPr="00893282">
        <w:rPr>
          <w:rFonts w:ascii="Palatino Linotype" w:hAnsi="Palatino Linotype" w:cs="Arial"/>
          <w:i/>
          <w:szCs w:val="24"/>
          <w:u w:val="single"/>
        </w:rPr>
        <w:t>Para los efectos de esta Ley se considera información confidencial, la clasificada como tal, de manera permanente, por su naturaleza, cuando</w:t>
      </w:r>
      <w:r w:rsidRPr="00893282">
        <w:rPr>
          <w:rFonts w:ascii="Palatino Linotype" w:hAnsi="Palatino Linotype" w:cs="Arial"/>
          <w:i/>
          <w:szCs w:val="24"/>
        </w:rPr>
        <w:t>:</w:t>
      </w:r>
    </w:p>
    <w:p w14:paraId="2B12A22D"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w:t>
      </w:r>
      <w:r w:rsidRPr="00893282">
        <w:rPr>
          <w:rFonts w:ascii="Palatino Linotype" w:hAnsi="Palatino Linotype" w:cs="Arial"/>
          <w:i/>
          <w:szCs w:val="24"/>
        </w:rPr>
        <w:t xml:space="preserve"> </w:t>
      </w:r>
      <w:r w:rsidRPr="00893282">
        <w:rPr>
          <w:rFonts w:ascii="Palatino Linotype" w:hAnsi="Palatino Linotype" w:cs="Arial"/>
          <w:i/>
          <w:szCs w:val="24"/>
          <w:u w:val="single"/>
        </w:rPr>
        <w:t xml:space="preserve">Se refiera a la información privada y los datos personales concernientes a una persona física o </w:t>
      </w:r>
      <w:proofErr w:type="gramStart"/>
      <w:r w:rsidRPr="00893282">
        <w:rPr>
          <w:rFonts w:ascii="Palatino Linotype" w:hAnsi="Palatino Linotype" w:cs="Arial"/>
          <w:i/>
          <w:szCs w:val="24"/>
          <w:u w:val="single"/>
        </w:rPr>
        <w:t>jurídico</w:t>
      </w:r>
      <w:proofErr w:type="gramEnd"/>
      <w:r w:rsidRPr="00893282">
        <w:rPr>
          <w:rFonts w:ascii="Palatino Linotype" w:hAnsi="Palatino Linotype" w:cs="Arial"/>
          <w:i/>
          <w:szCs w:val="24"/>
          <w:u w:val="single"/>
        </w:rPr>
        <w:t xml:space="preserve"> colectiva identificada o identificable</w:t>
      </w:r>
      <w:r w:rsidRPr="00893282">
        <w:rPr>
          <w:rFonts w:ascii="Palatino Linotype" w:hAnsi="Palatino Linotype" w:cs="Arial"/>
          <w:i/>
          <w:szCs w:val="24"/>
        </w:rPr>
        <w:t>;</w:t>
      </w:r>
    </w:p>
    <w:p w14:paraId="04E46501" w14:textId="77777777" w:rsidR="005016B8" w:rsidRPr="00893282" w:rsidRDefault="005016B8" w:rsidP="005016B8">
      <w:pPr>
        <w:spacing w:after="0" w:line="240" w:lineRule="auto"/>
        <w:ind w:left="851" w:right="851"/>
        <w:jc w:val="both"/>
        <w:rPr>
          <w:rFonts w:ascii="Palatino Linotype" w:hAnsi="Palatino Linotype" w:cs="Arial"/>
          <w:i/>
          <w:szCs w:val="24"/>
          <w:u w:val="single"/>
        </w:rPr>
      </w:pPr>
      <w:r w:rsidRPr="00893282">
        <w:rPr>
          <w:rFonts w:ascii="Palatino Linotype" w:hAnsi="Palatino Linotype" w:cs="Arial"/>
          <w:b/>
          <w:i/>
          <w:szCs w:val="24"/>
        </w:rPr>
        <w:lastRenderedPageBreak/>
        <w:t>II.</w:t>
      </w:r>
      <w:r w:rsidRPr="00893282">
        <w:rPr>
          <w:rFonts w:ascii="Palatino Linotype" w:hAnsi="Palatino Linotype" w:cs="Arial"/>
          <w:i/>
          <w:szCs w:val="24"/>
        </w:rPr>
        <w:t xml:space="preserve"> </w:t>
      </w:r>
      <w:r w:rsidRPr="00893282">
        <w:rPr>
          <w:rFonts w:ascii="Palatino Linotype" w:hAnsi="Palatino Linotype" w:cs="Arial"/>
          <w:i/>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14:paraId="490383DF"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III.</w:t>
      </w:r>
      <w:r w:rsidRPr="00893282">
        <w:rPr>
          <w:rFonts w:ascii="Palatino Linotype" w:hAnsi="Palatino Linotype" w:cs="Arial"/>
          <w:i/>
          <w:szCs w:val="24"/>
        </w:rPr>
        <w:t xml:space="preserve"> La que presenten los particulares a los sujetos obligados, de conformidad con lo dispuesto por las leyes o los tratados internacionales.</w:t>
      </w:r>
    </w:p>
    <w:p w14:paraId="26E6D7CE"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La información confidencial no estará sujeta a temporalidad alguna y sólo podrán tener acceso a ella los titulares de la misma, sus representantes y los servidores públicos facultados para ello.</w:t>
      </w:r>
    </w:p>
    <w:p w14:paraId="00F1D2DB"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No se considerará confidencial la información que se encuentre en los registros públicos o en fuentes de acceso público, ni tampoco la que sea considerada por la presente ley como información pública. [Sic]</w:t>
      </w:r>
    </w:p>
    <w:p w14:paraId="5832C6F1" w14:textId="77777777" w:rsidR="005016B8" w:rsidRPr="00893282" w:rsidRDefault="005016B8" w:rsidP="005016B8">
      <w:pPr>
        <w:spacing w:after="0" w:line="360" w:lineRule="auto"/>
        <w:ind w:left="851" w:right="851"/>
        <w:jc w:val="both"/>
        <w:rPr>
          <w:rFonts w:ascii="Palatino Linotype" w:hAnsi="Palatino Linotype" w:cs="Arial"/>
          <w:i/>
          <w:szCs w:val="24"/>
        </w:rPr>
      </w:pPr>
    </w:p>
    <w:p w14:paraId="2F06EBE9" w14:textId="77777777" w:rsidR="005016B8" w:rsidRPr="00893282" w:rsidRDefault="005016B8" w:rsidP="005016B8">
      <w:pPr>
        <w:spacing w:after="0" w:line="360" w:lineRule="auto"/>
        <w:jc w:val="both"/>
        <w:rPr>
          <w:rFonts w:ascii="Palatino Linotype" w:hAnsi="Palatino Linotype"/>
          <w:sz w:val="24"/>
        </w:rPr>
      </w:pPr>
      <w:r w:rsidRPr="00893282">
        <w:rPr>
          <w:rFonts w:ascii="Palatino Linotype" w:hAnsi="Palatino Linotype"/>
          <w:sz w:val="24"/>
        </w:rPr>
        <w:t xml:space="preserve">Igualmente, los </w:t>
      </w:r>
      <w:r w:rsidRPr="00893282">
        <w:rPr>
          <w:rFonts w:ascii="Palatino Linotype" w:hAnsi="Palatino Linotype"/>
          <w:i/>
          <w:sz w:val="24"/>
        </w:rPr>
        <w:t>Lineamientos Generales en Materia de Clasificación y Desclasificación de la Información, así como para la elaboración de Versiones Públicas</w:t>
      </w:r>
      <w:r w:rsidRPr="00893282">
        <w:rPr>
          <w:rFonts w:ascii="Palatino Linotype" w:hAnsi="Palatino Linotype"/>
          <w:sz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7951F37" w14:textId="77777777" w:rsidR="005016B8" w:rsidRPr="00893282" w:rsidRDefault="005016B8" w:rsidP="005016B8">
      <w:pPr>
        <w:spacing w:after="0" w:line="360" w:lineRule="auto"/>
        <w:ind w:right="851"/>
        <w:jc w:val="both"/>
        <w:rPr>
          <w:rFonts w:ascii="Palatino Linotype" w:hAnsi="Palatino Linotype"/>
          <w:sz w:val="24"/>
        </w:rPr>
      </w:pPr>
    </w:p>
    <w:p w14:paraId="6EDB4516" w14:textId="77777777" w:rsidR="005016B8" w:rsidRDefault="005016B8" w:rsidP="005016B8">
      <w:pPr>
        <w:spacing w:after="0" w:line="360" w:lineRule="auto"/>
        <w:jc w:val="both"/>
        <w:rPr>
          <w:rFonts w:ascii="Palatino Linotype" w:hAnsi="Palatino Linotype" w:cs="Arial"/>
          <w:sz w:val="24"/>
          <w:szCs w:val="24"/>
          <w:lang w:eastAsia="es-CO"/>
        </w:rPr>
      </w:pPr>
      <w:r w:rsidRPr="00893282">
        <w:rPr>
          <w:rFonts w:ascii="Palatino Linotype" w:hAnsi="Palatino Linotype" w:cs="Arial"/>
          <w:sz w:val="24"/>
          <w:szCs w:val="24"/>
          <w:lang w:eastAsia="es-CO"/>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w:t>
      </w:r>
      <w:r w:rsidRPr="00893282">
        <w:rPr>
          <w:rFonts w:ascii="Palatino Linotype" w:hAnsi="Palatino Linotype" w:cs="Arial"/>
          <w:sz w:val="24"/>
          <w:szCs w:val="24"/>
          <w:lang w:eastAsia="es-CO"/>
        </w:rPr>
        <w:lastRenderedPageBreak/>
        <w:t>suprimen, deja al solicitante en estado de incertidumbre, al no conocer o comprender porque no aparecen en la documentación respectiva.</w:t>
      </w:r>
    </w:p>
    <w:p w14:paraId="6DF6F4A3" w14:textId="77777777" w:rsidR="00AA17EB" w:rsidRPr="00AA17EB" w:rsidRDefault="00AA17EB" w:rsidP="00AA17EB">
      <w:pPr>
        <w:pStyle w:val="Sinespaciado"/>
        <w:rPr>
          <w:rFonts w:eastAsia="Calibri"/>
        </w:rPr>
      </w:pPr>
    </w:p>
    <w:p w14:paraId="2B7C0B04" w14:textId="77777777" w:rsidR="00BE04E6" w:rsidRPr="001D2FCC" w:rsidRDefault="00BE04E6" w:rsidP="00415FD8">
      <w:pPr>
        <w:pStyle w:val="Sinespaciado"/>
        <w:rPr>
          <w:sz w:val="8"/>
        </w:rPr>
      </w:pPr>
    </w:p>
    <w:p w14:paraId="54E055D7" w14:textId="20FDBBA8" w:rsidR="000943C3" w:rsidRPr="00584718" w:rsidRDefault="000943C3" w:rsidP="00415FD8">
      <w:pPr>
        <w:pStyle w:val="Prrafodelista"/>
        <w:numPr>
          <w:ilvl w:val="0"/>
          <w:numId w:val="2"/>
        </w:numPr>
        <w:autoSpaceDE w:val="0"/>
        <w:autoSpaceDN w:val="0"/>
        <w:adjustRightInd w:val="0"/>
        <w:spacing w:line="360" w:lineRule="auto"/>
        <w:jc w:val="both"/>
        <w:rPr>
          <w:rFonts w:ascii="Palatino Linotype" w:hAnsi="Palatino Linotype"/>
          <w:b/>
          <w:i/>
          <w:sz w:val="28"/>
          <w:u w:val="single"/>
        </w:rPr>
      </w:pPr>
      <w:r w:rsidRPr="00584718">
        <w:rPr>
          <w:rFonts w:ascii="Palatino Linotype" w:hAnsi="Palatino Linotype"/>
          <w:b/>
          <w:i/>
          <w:sz w:val="28"/>
          <w:u w:val="single"/>
        </w:rPr>
        <w:t xml:space="preserve">Vista a los Órganos de Control Interno </w:t>
      </w:r>
    </w:p>
    <w:p w14:paraId="3D49F86A" w14:textId="77777777" w:rsidR="000943C3" w:rsidRPr="00584718" w:rsidRDefault="000943C3" w:rsidP="00415FD8">
      <w:pPr>
        <w:spacing w:after="0" w:line="360" w:lineRule="auto"/>
        <w:contextualSpacing/>
        <w:jc w:val="both"/>
        <w:rPr>
          <w:rFonts w:ascii="Palatino Linotype" w:eastAsia="MS Mincho" w:hAnsi="Palatino Linotype" w:cs="Times New Roman"/>
          <w:sz w:val="24"/>
          <w:szCs w:val="24"/>
          <w:lang w:val="es-ES_tradnl" w:eastAsia="es-ES"/>
        </w:rPr>
      </w:pPr>
      <w:r w:rsidRPr="00584718">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584718">
        <w:rPr>
          <w:rFonts w:ascii="Palatino Linotype" w:eastAsia="MS Mincho" w:hAnsi="Palatino Linotype" w:cs="Times New Roman"/>
          <w:b/>
          <w:sz w:val="24"/>
          <w:szCs w:val="24"/>
          <w:lang w:val="es-ES_tradnl" w:eastAsia="es-ES"/>
        </w:rPr>
        <w:t>Sujeto Obligado</w:t>
      </w:r>
      <w:r w:rsidRPr="00584718">
        <w:rPr>
          <w:rFonts w:ascii="Palatino Linotype" w:eastAsia="MS Mincho" w:hAnsi="Palatino Linotype" w:cs="Times New Roman"/>
          <w:sz w:val="24"/>
          <w:szCs w:val="24"/>
          <w:lang w:val="es-ES_tradnl" w:eastAsia="es-ES"/>
        </w:rPr>
        <w:t>.</w:t>
      </w:r>
    </w:p>
    <w:p w14:paraId="59CBD625" w14:textId="77777777" w:rsidR="000943C3" w:rsidRPr="00584718" w:rsidRDefault="000943C3" w:rsidP="00415FD8">
      <w:pPr>
        <w:spacing w:after="0" w:line="360" w:lineRule="auto"/>
        <w:contextualSpacing/>
        <w:jc w:val="both"/>
        <w:rPr>
          <w:rFonts w:ascii="Palatino Linotype" w:eastAsia="MS Mincho" w:hAnsi="Palatino Linotype"/>
        </w:rPr>
      </w:pPr>
    </w:p>
    <w:p w14:paraId="7BE328E6" w14:textId="77777777" w:rsidR="000943C3" w:rsidRPr="00584718" w:rsidRDefault="000943C3" w:rsidP="00415FD8">
      <w:pPr>
        <w:spacing w:after="0" w:line="360" w:lineRule="auto"/>
        <w:contextualSpacing/>
        <w:jc w:val="both"/>
        <w:rPr>
          <w:rFonts w:ascii="Palatino Linotype" w:eastAsia="MS Mincho" w:hAnsi="Palatino Linotype"/>
          <w:sz w:val="24"/>
        </w:rPr>
      </w:pPr>
      <w:r w:rsidRPr="00584718">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14:paraId="54A4E921" w14:textId="77777777" w:rsidR="000943C3" w:rsidRPr="00584718" w:rsidRDefault="000943C3" w:rsidP="00415FD8">
      <w:pPr>
        <w:spacing w:after="0" w:line="360" w:lineRule="auto"/>
        <w:contextualSpacing/>
        <w:jc w:val="both"/>
        <w:rPr>
          <w:rFonts w:ascii="Palatino Linotype" w:eastAsia="MS Mincho" w:hAnsi="Palatino Linotype"/>
          <w:sz w:val="16"/>
        </w:rPr>
      </w:pPr>
    </w:p>
    <w:p w14:paraId="55906E47"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36.</w:t>
      </w:r>
      <w:r w:rsidRPr="00584718">
        <w:rPr>
          <w:rFonts w:ascii="Palatino Linotype" w:eastAsia="MS Mincho" w:hAnsi="Palatino Linotype" w:cs="Times New Roman"/>
          <w:i/>
        </w:rPr>
        <w:t xml:space="preserve"> El Instituto tendrá, en el ámbito de su competencia, las siguientes atribuciones:</w:t>
      </w:r>
    </w:p>
    <w:p w14:paraId="20E38B16"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545B970B"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 xml:space="preserve">X. Hacer del conocimiento del órgano de control interno o equivalente de cada Sujeto Obligado las infracciones a esta Ley; </w:t>
      </w:r>
    </w:p>
    <w:p w14:paraId="58BE68D8"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1BC91D3C" w14:textId="77777777" w:rsidR="000943C3" w:rsidRPr="00584718" w:rsidRDefault="000943C3" w:rsidP="00415FD8">
      <w:pPr>
        <w:spacing w:after="0" w:line="360" w:lineRule="auto"/>
        <w:contextualSpacing/>
        <w:jc w:val="both"/>
        <w:rPr>
          <w:rFonts w:ascii="Palatino Linotype" w:eastAsia="MS Mincho" w:hAnsi="Palatino Linotype"/>
          <w:sz w:val="16"/>
        </w:rPr>
      </w:pPr>
    </w:p>
    <w:p w14:paraId="0D733674" w14:textId="6D0BB688" w:rsidR="000943C3" w:rsidRDefault="000943C3" w:rsidP="00415FD8">
      <w:pPr>
        <w:spacing w:after="0" w:line="360" w:lineRule="auto"/>
        <w:contextualSpacing/>
        <w:jc w:val="both"/>
        <w:rPr>
          <w:rFonts w:ascii="Palatino Linotype" w:eastAsia="MS Mincho" w:hAnsi="Palatino Linotype" w:cs="Arial"/>
          <w:sz w:val="24"/>
        </w:rPr>
      </w:pPr>
      <w:r w:rsidRPr="00584718">
        <w:rPr>
          <w:rFonts w:ascii="Palatino Linotype" w:eastAsia="MS Mincho" w:hAnsi="Palatino Linotype"/>
          <w:sz w:val="24"/>
        </w:rPr>
        <w:t xml:space="preserve">Asimismo, este Pleno hará del conocimiento del órgano de control de este Instituto de las infracciones en que el </w:t>
      </w:r>
      <w:r w:rsidRPr="00584718">
        <w:rPr>
          <w:rFonts w:ascii="Palatino Linotype" w:eastAsia="MS Mincho" w:hAnsi="Palatino Linotype"/>
          <w:b/>
          <w:sz w:val="24"/>
        </w:rPr>
        <w:t>Sujeto Obligado</w:t>
      </w:r>
      <w:r w:rsidRPr="00584718">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584718">
        <w:rPr>
          <w:rFonts w:ascii="Palatino Linotype" w:eastAsia="MS Mincho" w:hAnsi="Palatino Linotype" w:cs="Arial"/>
          <w:sz w:val="24"/>
        </w:rPr>
        <w:t xml:space="preserve">en la Ley </w:t>
      </w:r>
      <w:r w:rsidRPr="00584718">
        <w:rPr>
          <w:rFonts w:ascii="Palatino Linotype" w:eastAsia="MS Mincho" w:hAnsi="Palatino Linotype" w:cs="Arial"/>
          <w:sz w:val="24"/>
        </w:rPr>
        <w:lastRenderedPageBreak/>
        <w:t>de Transparencia Acceso a la Información Pública del Estado de México y Municipios específicamente en sus artículos 190, 222 y 223</w:t>
      </w:r>
      <w:r w:rsidR="00084B10" w:rsidRPr="00584718">
        <w:rPr>
          <w:rFonts w:ascii="Palatino Linotype" w:eastAsia="MS Mincho" w:hAnsi="Palatino Linotype" w:cs="Arial"/>
          <w:sz w:val="24"/>
        </w:rPr>
        <w:t>,</w:t>
      </w:r>
      <w:r w:rsidRPr="00584718">
        <w:rPr>
          <w:rFonts w:ascii="Palatino Linotype" w:eastAsia="MS Mincho" w:hAnsi="Palatino Linotype" w:cs="Arial"/>
          <w:sz w:val="24"/>
        </w:rPr>
        <w:t xml:space="preserve"> que señalan lo siguiente:</w:t>
      </w:r>
    </w:p>
    <w:p w14:paraId="53F29E25" w14:textId="77777777" w:rsidR="00AA17EB" w:rsidRPr="00AA17EB" w:rsidRDefault="00AA17EB" w:rsidP="00AA17EB">
      <w:pPr>
        <w:pStyle w:val="Sinespaciado"/>
        <w:rPr>
          <w:rFonts w:eastAsia="MS Mincho"/>
          <w:sz w:val="18"/>
        </w:rPr>
      </w:pPr>
    </w:p>
    <w:p w14:paraId="17FCC7B3" w14:textId="77777777" w:rsidR="000943C3" w:rsidRPr="00584718" w:rsidRDefault="000943C3" w:rsidP="00415FD8">
      <w:pPr>
        <w:pStyle w:val="Sinespaciado"/>
        <w:rPr>
          <w:sz w:val="8"/>
        </w:rPr>
      </w:pPr>
    </w:p>
    <w:p w14:paraId="5785E369"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190.</w:t>
      </w:r>
      <w:r w:rsidRPr="00584718">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67214A0"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p>
    <w:p w14:paraId="218E2408"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222.</w:t>
      </w:r>
      <w:r w:rsidRPr="00584718">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6508FB94"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24A85135"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b/>
          <w:i/>
        </w:rPr>
      </w:pPr>
      <w:r w:rsidRPr="00584718">
        <w:rPr>
          <w:rFonts w:ascii="Palatino Linotype" w:eastAsia="MS Mincho" w:hAnsi="Palatino Linotype" w:cs="Times New Roman"/>
          <w:b/>
          <w:i/>
        </w:rPr>
        <w:t xml:space="preserve">I. Cualquier acto u </w:t>
      </w:r>
      <w:r w:rsidRPr="00584718">
        <w:rPr>
          <w:rFonts w:ascii="Palatino Linotype" w:eastAsia="MS Mincho" w:hAnsi="Palatino Linotype" w:cs="Times New Roman"/>
          <w:b/>
          <w:i/>
          <w:u w:val="single"/>
        </w:rPr>
        <w:t>omisión</w:t>
      </w:r>
      <w:r w:rsidRPr="00584718">
        <w:rPr>
          <w:rFonts w:ascii="Palatino Linotype" w:eastAsia="MS Mincho" w:hAnsi="Palatino Linotype" w:cs="Times New Roman"/>
          <w:b/>
          <w:i/>
        </w:rPr>
        <w:t xml:space="preserve"> que provoque la suspensión o deficiencia en la atención de las solicitudes de información;</w:t>
      </w:r>
    </w:p>
    <w:p w14:paraId="68401C11"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u w:val="single"/>
        </w:rPr>
        <w:t>II. La falta de respuesta a las solicitudes de información en los plazos señalados en la normatividad aplicable</w:t>
      </w:r>
      <w:r w:rsidRPr="00584718">
        <w:rPr>
          <w:rFonts w:ascii="Palatino Linotype" w:eastAsia="MS Mincho" w:hAnsi="Palatino Linotype" w:cs="Times New Roman"/>
          <w:i/>
        </w:rPr>
        <w:t>;</w:t>
      </w:r>
    </w:p>
    <w:p w14:paraId="7E81B2C1"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50B39C9C"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223.</w:t>
      </w:r>
      <w:r w:rsidRPr="00584718">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58BE850" w14:textId="77777777" w:rsidR="000943C3" w:rsidRPr="00584718" w:rsidRDefault="000943C3" w:rsidP="00415FD8">
      <w:pPr>
        <w:spacing w:after="0" w:line="360" w:lineRule="auto"/>
        <w:contextualSpacing/>
        <w:jc w:val="both"/>
        <w:rPr>
          <w:rFonts w:ascii="Palatino Linotype" w:eastAsia="Calibri" w:hAnsi="Palatino Linotype" w:cs="Arial"/>
          <w:color w:val="000000"/>
          <w:lang w:eastAsia="es-MX"/>
        </w:rPr>
      </w:pPr>
    </w:p>
    <w:p w14:paraId="6B322E1A" w14:textId="0B4FBDB4" w:rsidR="000943C3" w:rsidRPr="00AA17EB" w:rsidRDefault="000943C3" w:rsidP="00AA17EB">
      <w:pPr>
        <w:spacing w:after="0" w:line="360" w:lineRule="auto"/>
        <w:contextualSpacing/>
        <w:jc w:val="both"/>
        <w:rPr>
          <w:rFonts w:ascii="Palatino Linotype" w:hAnsi="Palatino Linotype" w:cs="Arial"/>
          <w:color w:val="222222"/>
          <w:sz w:val="24"/>
          <w:lang w:eastAsia="es-MX"/>
        </w:rPr>
      </w:pPr>
      <w:r w:rsidRPr="00584718">
        <w:rPr>
          <w:rFonts w:ascii="Palatino Linotype" w:eastAsia="Calibri" w:hAnsi="Palatino Linotype" w:cs="Arial"/>
          <w:color w:val="000000"/>
          <w:sz w:val="24"/>
          <w:lang w:eastAsia="es-MX"/>
        </w:rPr>
        <w:t xml:space="preserve">Por lo que es menester en este asunto, </w:t>
      </w:r>
      <w:r w:rsidRPr="00584718">
        <w:rPr>
          <w:rFonts w:ascii="Palatino Linotype" w:hAnsi="Palatino Linotype" w:cs="Arial"/>
          <w:color w:val="222222"/>
          <w:sz w:val="24"/>
          <w:lang w:eastAsia="es-MX"/>
        </w:rPr>
        <w:t xml:space="preserve">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w:t>
      </w:r>
      <w:r w:rsidRPr="00584718">
        <w:rPr>
          <w:rFonts w:ascii="Palatino Linotype" w:hAnsi="Palatino Linotype" w:cs="Arial"/>
          <w:color w:val="222222"/>
          <w:sz w:val="24"/>
          <w:lang w:eastAsia="es-MX"/>
        </w:rPr>
        <w:lastRenderedPageBreak/>
        <w:t>procedimiento de responsabilidad respectivo, cuyo resultado deberá de ser informado al Instituto.</w:t>
      </w:r>
    </w:p>
    <w:p w14:paraId="0D2D5BCA" w14:textId="77777777" w:rsidR="00AA17EB" w:rsidRDefault="00AA17EB" w:rsidP="00415FD8">
      <w:pPr>
        <w:autoSpaceDE w:val="0"/>
        <w:autoSpaceDN w:val="0"/>
        <w:adjustRightInd w:val="0"/>
        <w:spacing w:after="0" w:line="360" w:lineRule="auto"/>
        <w:jc w:val="both"/>
        <w:rPr>
          <w:rFonts w:ascii="Palatino Linotype" w:hAnsi="Palatino Linotype" w:cs="Arial"/>
          <w:sz w:val="24"/>
          <w:szCs w:val="24"/>
        </w:rPr>
      </w:pPr>
    </w:p>
    <w:p w14:paraId="492919CE" w14:textId="2B577843" w:rsidR="006A6C9D" w:rsidRDefault="000943C3"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584718">
        <w:rPr>
          <w:rFonts w:ascii="Palatino Linotype" w:hAnsi="Palatino Linotype" w:cs="Arial"/>
          <w:b/>
          <w:sz w:val="24"/>
          <w:szCs w:val="24"/>
        </w:rPr>
        <w:t>ORDENA</w:t>
      </w:r>
      <w:r w:rsidRPr="00584718">
        <w:rPr>
          <w:rFonts w:ascii="Palatino Linotype" w:hAnsi="Palatino Linotype" w:cs="Arial"/>
          <w:sz w:val="24"/>
          <w:szCs w:val="24"/>
        </w:rPr>
        <w:t xml:space="preserve"> al </w:t>
      </w:r>
      <w:r w:rsidRPr="00584718">
        <w:rPr>
          <w:rFonts w:ascii="Palatino Linotype" w:hAnsi="Palatino Linotype" w:cs="Arial"/>
          <w:b/>
          <w:sz w:val="24"/>
          <w:szCs w:val="24"/>
        </w:rPr>
        <w:t>Sujeto Obligado</w:t>
      </w:r>
      <w:r w:rsidRPr="00584718">
        <w:rPr>
          <w:rFonts w:ascii="Palatino Linotype" w:hAnsi="Palatino Linotype" w:cs="Arial"/>
          <w:sz w:val="24"/>
          <w:szCs w:val="24"/>
        </w:rPr>
        <w:t xml:space="preserve">, atienda la solicitud de información </w:t>
      </w:r>
      <w:r w:rsidR="0093128A" w:rsidRPr="0093128A">
        <w:rPr>
          <w:rFonts w:ascii="Palatino Linotype" w:hAnsi="Palatino Linotype" w:cs="Arial"/>
          <w:b/>
          <w:sz w:val="24"/>
        </w:rPr>
        <w:t>00367/ZUMPAHUA/IP/2019</w:t>
      </w:r>
      <w:r w:rsidRPr="00584718">
        <w:rPr>
          <w:rFonts w:ascii="Palatino Linotype" w:hAnsi="Palatino Linotype" w:cs="Arial"/>
          <w:sz w:val="24"/>
        </w:rPr>
        <w:t>,</w:t>
      </w:r>
      <w:r w:rsidRPr="00584718">
        <w:rPr>
          <w:rFonts w:ascii="Palatino Linotype" w:hAnsi="Palatino Linotype" w:cs="Arial"/>
          <w:sz w:val="24"/>
          <w:szCs w:val="24"/>
        </w:rPr>
        <w:t xml:space="preserve"> que ha s</w:t>
      </w:r>
      <w:r w:rsidR="00031AFC">
        <w:rPr>
          <w:rFonts w:ascii="Palatino Linotype" w:hAnsi="Palatino Linotype" w:cs="Arial"/>
          <w:sz w:val="24"/>
          <w:szCs w:val="24"/>
        </w:rPr>
        <w:t>ido materia del presente fallo.</w:t>
      </w:r>
    </w:p>
    <w:p w14:paraId="50BFDB95" w14:textId="77777777" w:rsidR="005016B8" w:rsidRDefault="005016B8" w:rsidP="00415FD8">
      <w:pPr>
        <w:autoSpaceDE w:val="0"/>
        <w:autoSpaceDN w:val="0"/>
        <w:adjustRightInd w:val="0"/>
        <w:spacing w:after="0" w:line="360" w:lineRule="auto"/>
        <w:jc w:val="both"/>
        <w:rPr>
          <w:rFonts w:ascii="Palatino Linotype" w:hAnsi="Palatino Linotype"/>
          <w:sz w:val="24"/>
          <w:szCs w:val="24"/>
        </w:rPr>
      </w:pPr>
    </w:p>
    <w:p w14:paraId="5FFA366D" w14:textId="430EF083" w:rsidR="00327A1D" w:rsidRDefault="000943C3" w:rsidP="00415FD8">
      <w:pPr>
        <w:autoSpaceDE w:val="0"/>
        <w:autoSpaceDN w:val="0"/>
        <w:adjustRightInd w:val="0"/>
        <w:spacing w:after="0" w:line="360" w:lineRule="auto"/>
        <w:jc w:val="both"/>
        <w:rPr>
          <w:rFonts w:ascii="Palatino Linotype" w:hAnsi="Palatino Linotype"/>
          <w:sz w:val="24"/>
          <w:szCs w:val="24"/>
        </w:rPr>
      </w:pPr>
      <w:r w:rsidRPr="00584718">
        <w:rPr>
          <w:rFonts w:ascii="Palatino Linotype" w:hAnsi="Palatino Linotype"/>
          <w:sz w:val="24"/>
          <w:szCs w:val="24"/>
        </w:rPr>
        <w:t>Por lo antes expuesto y fundado es de resolverse y;</w:t>
      </w:r>
    </w:p>
    <w:p w14:paraId="48CFBF5D" w14:textId="77777777" w:rsidR="006A6C9D" w:rsidRPr="001D2FCC" w:rsidRDefault="006A6C9D" w:rsidP="00415FD8">
      <w:pPr>
        <w:autoSpaceDE w:val="0"/>
        <w:autoSpaceDN w:val="0"/>
        <w:adjustRightInd w:val="0"/>
        <w:spacing w:after="0" w:line="360" w:lineRule="auto"/>
        <w:jc w:val="both"/>
        <w:rPr>
          <w:rFonts w:ascii="Palatino Linotype" w:hAnsi="Palatino Linotype" w:cs="Arial"/>
          <w:sz w:val="24"/>
          <w:szCs w:val="24"/>
        </w:rPr>
      </w:pPr>
    </w:p>
    <w:p w14:paraId="5913AD90" w14:textId="77777777" w:rsidR="00FA3867" w:rsidRPr="00584718" w:rsidRDefault="00FA3867" w:rsidP="00415FD8">
      <w:pPr>
        <w:spacing w:after="0" w:line="360" w:lineRule="auto"/>
        <w:ind w:right="-234" w:firstLine="567"/>
        <w:jc w:val="center"/>
        <w:rPr>
          <w:rFonts w:ascii="Palatino Linotype" w:hAnsi="Palatino Linotype"/>
          <w:b/>
          <w:sz w:val="28"/>
          <w:szCs w:val="24"/>
          <w:lang w:val="pt-BR"/>
        </w:rPr>
      </w:pPr>
      <w:r w:rsidRPr="00584718">
        <w:rPr>
          <w:rFonts w:ascii="Palatino Linotype" w:hAnsi="Palatino Linotype"/>
          <w:b/>
          <w:sz w:val="28"/>
          <w:szCs w:val="24"/>
          <w:lang w:val="pt-BR"/>
        </w:rPr>
        <w:t>S E     R E S U E L V E</w:t>
      </w:r>
    </w:p>
    <w:p w14:paraId="62F64008" w14:textId="77777777" w:rsidR="00FA3867" w:rsidRPr="00584718" w:rsidRDefault="00FA3867" w:rsidP="00415FD8">
      <w:pPr>
        <w:spacing w:after="0" w:line="360" w:lineRule="auto"/>
        <w:ind w:right="-234" w:firstLine="567"/>
        <w:jc w:val="center"/>
        <w:rPr>
          <w:rFonts w:ascii="Palatino Linotype" w:hAnsi="Palatino Linotype"/>
          <w:b/>
          <w:sz w:val="24"/>
          <w:szCs w:val="24"/>
          <w:lang w:val="pt-BR"/>
        </w:rPr>
      </w:pPr>
    </w:p>
    <w:p w14:paraId="034F3256" w14:textId="07DAB4FF" w:rsidR="009F6606" w:rsidRPr="008E5335" w:rsidRDefault="00FA3867" w:rsidP="00415FD8">
      <w:pPr>
        <w:autoSpaceDE w:val="0"/>
        <w:autoSpaceDN w:val="0"/>
        <w:adjustRightInd w:val="0"/>
        <w:spacing w:after="0" w:line="360" w:lineRule="auto"/>
        <w:ind w:right="49"/>
        <w:jc w:val="both"/>
        <w:rPr>
          <w:rFonts w:ascii="Palatino Linotype" w:eastAsia="Times New Roman" w:hAnsi="Palatino Linotype" w:cs="Arial"/>
          <w:sz w:val="24"/>
          <w:szCs w:val="24"/>
        </w:rPr>
      </w:pPr>
      <w:r w:rsidRPr="00584718">
        <w:rPr>
          <w:rFonts w:ascii="Palatino Linotype" w:hAnsi="Palatino Linotype" w:cs="Arial"/>
          <w:b/>
          <w:sz w:val="28"/>
          <w:szCs w:val="28"/>
          <w:lang w:val="es-ES_tradnl"/>
        </w:rPr>
        <w:t>PRIMERO.</w:t>
      </w:r>
      <w:r w:rsidRPr="00584718">
        <w:rPr>
          <w:rFonts w:ascii="Palatino Linotype" w:hAnsi="Palatino Linotype" w:cs="Arial"/>
        </w:rPr>
        <w:t xml:space="preserve"> </w:t>
      </w:r>
      <w:r w:rsidRPr="00584718">
        <w:rPr>
          <w:rFonts w:ascii="Palatino Linotype" w:eastAsia="Times New Roman" w:hAnsi="Palatino Linotype" w:cs="Arial"/>
          <w:sz w:val="24"/>
          <w:szCs w:val="24"/>
        </w:rPr>
        <w:t xml:space="preserve">Resultan fundadas las razones o motivos de inconformidad hechos valer por </w:t>
      </w:r>
      <w:r w:rsidR="000510FC">
        <w:rPr>
          <w:rFonts w:ascii="Palatino Linotype" w:eastAsia="Times New Roman" w:hAnsi="Palatino Linotype" w:cs="Arial"/>
          <w:b/>
          <w:sz w:val="24"/>
          <w:szCs w:val="24"/>
        </w:rPr>
        <w:t>El</w:t>
      </w:r>
      <w:r w:rsidR="00084B10" w:rsidRPr="00584718">
        <w:rPr>
          <w:rFonts w:ascii="Palatino Linotype" w:eastAsia="Times New Roman" w:hAnsi="Palatino Linotype" w:cs="Arial"/>
          <w:b/>
          <w:sz w:val="24"/>
          <w:szCs w:val="24"/>
        </w:rPr>
        <w:t xml:space="preserve"> Recurrente</w:t>
      </w:r>
      <w:r w:rsidRPr="00584718">
        <w:rPr>
          <w:rFonts w:ascii="Palatino Linotype" w:eastAsia="Times New Roman" w:hAnsi="Palatino Linotype" w:cs="Arial"/>
          <w:b/>
          <w:sz w:val="24"/>
          <w:szCs w:val="24"/>
        </w:rPr>
        <w:t>,</w:t>
      </w:r>
      <w:r w:rsidR="000510FC">
        <w:rPr>
          <w:rFonts w:ascii="Palatino Linotype" w:eastAsia="Times New Roman" w:hAnsi="Palatino Linotype" w:cs="Arial"/>
          <w:sz w:val="24"/>
          <w:szCs w:val="24"/>
        </w:rPr>
        <w:t xml:space="preserve"> en términos del C</w:t>
      </w:r>
      <w:r w:rsidRPr="00584718">
        <w:rPr>
          <w:rFonts w:ascii="Palatino Linotype" w:eastAsia="Times New Roman" w:hAnsi="Palatino Linotype" w:cs="Arial"/>
          <w:sz w:val="24"/>
          <w:szCs w:val="24"/>
        </w:rPr>
        <w:t xml:space="preserve">onsiderando </w:t>
      </w:r>
      <w:r w:rsidR="004D3D74">
        <w:rPr>
          <w:rFonts w:ascii="Palatino Linotype" w:eastAsia="Times New Roman" w:hAnsi="Palatino Linotype" w:cs="Arial"/>
          <w:b/>
          <w:sz w:val="24"/>
          <w:szCs w:val="24"/>
        </w:rPr>
        <w:t>QUIN</w:t>
      </w:r>
      <w:r w:rsidRPr="00584718">
        <w:rPr>
          <w:rFonts w:ascii="Palatino Linotype" w:eastAsia="Times New Roman" w:hAnsi="Palatino Linotype" w:cs="Arial"/>
          <w:b/>
          <w:sz w:val="24"/>
          <w:szCs w:val="24"/>
        </w:rPr>
        <w:t xml:space="preserve">TO </w:t>
      </w:r>
      <w:r w:rsidRPr="00584718">
        <w:rPr>
          <w:rFonts w:ascii="Palatino Linotype" w:eastAsia="Times New Roman" w:hAnsi="Palatino Linotype" w:cs="Arial"/>
          <w:sz w:val="24"/>
          <w:szCs w:val="24"/>
        </w:rPr>
        <w:t>de la presente resolución.</w:t>
      </w:r>
    </w:p>
    <w:p w14:paraId="6C5E4C03" w14:textId="77777777" w:rsidR="004D3D74" w:rsidRPr="004D3D74" w:rsidRDefault="004D3D74" w:rsidP="00415FD8">
      <w:pPr>
        <w:spacing w:after="0" w:line="360" w:lineRule="auto"/>
        <w:jc w:val="both"/>
        <w:rPr>
          <w:rFonts w:ascii="Palatino Linotype" w:hAnsi="Palatino Linotype" w:cs="Arial"/>
          <w:b/>
          <w:sz w:val="24"/>
        </w:rPr>
      </w:pPr>
    </w:p>
    <w:p w14:paraId="52A29609" w14:textId="657FE3D8" w:rsidR="000F6E67" w:rsidRDefault="00FA3867" w:rsidP="00AA17EB">
      <w:pPr>
        <w:spacing w:after="0" w:line="360" w:lineRule="auto"/>
        <w:jc w:val="both"/>
        <w:rPr>
          <w:rFonts w:ascii="Palatino Linotype" w:hAnsi="Palatino Linotype" w:cs="Arial"/>
          <w:sz w:val="24"/>
          <w:szCs w:val="24"/>
        </w:rPr>
      </w:pPr>
      <w:r w:rsidRPr="00584718">
        <w:rPr>
          <w:rFonts w:ascii="Palatino Linotype" w:hAnsi="Palatino Linotype" w:cs="Arial"/>
          <w:b/>
          <w:sz w:val="28"/>
        </w:rPr>
        <w:t xml:space="preserve">SEGUNDO. </w:t>
      </w:r>
      <w:r w:rsidRPr="00584718">
        <w:rPr>
          <w:rFonts w:ascii="Palatino Linotype" w:hAnsi="Palatino Linotype" w:cs="Arial"/>
          <w:sz w:val="24"/>
          <w:szCs w:val="24"/>
        </w:rPr>
        <w:t>Se</w:t>
      </w:r>
      <w:r w:rsidRPr="00584718">
        <w:rPr>
          <w:rFonts w:ascii="Palatino Linotype" w:hAnsi="Palatino Linotype" w:cs="Arial"/>
          <w:b/>
          <w:sz w:val="24"/>
          <w:szCs w:val="24"/>
        </w:rPr>
        <w:t xml:space="preserve"> ORDENA </w:t>
      </w:r>
      <w:r w:rsidRPr="00584718">
        <w:rPr>
          <w:rFonts w:ascii="Palatino Linotype" w:hAnsi="Palatino Linotype" w:cs="Arial"/>
          <w:sz w:val="24"/>
          <w:szCs w:val="24"/>
        </w:rPr>
        <w:t xml:space="preserve">al </w:t>
      </w:r>
      <w:r w:rsidR="00084B10" w:rsidRPr="00584718">
        <w:rPr>
          <w:rFonts w:ascii="Palatino Linotype" w:hAnsi="Palatino Linotype" w:cs="Arial"/>
          <w:b/>
          <w:sz w:val="24"/>
          <w:szCs w:val="24"/>
        </w:rPr>
        <w:t>Sujeto Obligado</w:t>
      </w:r>
      <w:r w:rsidRPr="00584718">
        <w:rPr>
          <w:rFonts w:ascii="Palatino Linotype" w:eastAsia="Times New Roman" w:hAnsi="Palatino Linotype" w:cs="Arial"/>
          <w:sz w:val="24"/>
          <w:szCs w:val="24"/>
        </w:rPr>
        <w:t>, atienda la solicitud de información número</w:t>
      </w:r>
      <w:r w:rsidRPr="00584718">
        <w:rPr>
          <w:rFonts w:ascii="Palatino Linotype" w:hAnsi="Palatino Linotype" w:cs="Arial"/>
          <w:b/>
          <w:sz w:val="24"/>
          <w:szCs w:val="24"/>
        </w:rPr>
        <w:t xml:space="preserve"> </w:t>
      </w:r>
      <w:r w:rsidR="0093128A" w:rsidRPr="0093128A">
        <w:rPr>
          <w:rFonts w:ascii="Palatino Linotype" w:hAnsi="Palatino Linotype" w:cs="Arial"/>
          <w:b/>
          <w:bCs/>
          <w:sz w:val="24"/>
          <w:szCs w:val="24"/>
        </w:rPr>
        <w:t>00367/ZUMPAHUA/IP/2019</w:t>
      </w:r>
      <w:r w:rsidRPr="00584718">
        <w:rPr>
          <w:rFonts w:ascii="Palatino Linotype" w:hAnsi="Palatino Linotype" w:cs="Arial"/>
          <w:sz w:val="24"/>
          <w:szCs w:val="24"/>
        </w:rPr>
        <w:t>,</w:t>
      </w:r>
      <w:r w:rsidR="005016B8">
        <w:rPr>
          <w:rFonts w:ascii="Palatino Linotype" w:hAnsi="Palatino Linotype" w:cs="Arial"/>
          <w:sz w:val="24"/>
          <w:szCs w:val="24"/>
        </w:rPr>
        <w:t xml:space="preserve"> </w:t>
      </w:r>
      <w:r w:rsidR="00AA17EB">
        <w:rPr>
          <w:rFonts w:ascii="Palatino Linotype" w:eastAsia="Times New Roman" w:hAnsi="Palatino Linotype" w:cs="Arial"/>
          <w:sz w:val="24"/>
          <w:szCs w:val="24"/>
        </w:rPr>
        <w:t xml:space="preserve">en términos del Considerando </w:t>
      </w:r>
      <w:r w:rsidR="00AA17EB" w:rsidRPr="00AA17EB">
        <w:rPr>
          <w:rFonts w:ascii="Palatino Linotype" w:eastAsia="Times New Roman" w:hAnsi="Palatino Linotype" w:cs="Arial"/>
          <w:b/>
          <w:sz w:val="24"/>
          <w:szCs w:val="24"/>
        </w:rPr>
        <w:t>QUINTO</w:t>
      </w:r>
      <w:r w:rsidR="00C9412A">
        <w:rPr>
          <w:rFonts w:ascii="Palatino Linotype" w:eastAsia="Times New Roman" w:hAnsi="Palatino Linotype" w:cs="Arial"/>
          <w:sz w:val="24"/>
          <w:szCs w:val="24"/>
        </w:rPr>
        <w:t xml:space="preserve">, vía </w:t>
      </w:r>
      <w:r w:rsidR="00AA17EB">
        <w:rPr>
          <w:rFonts w:ascii="Palatino Linotype" w:hAnsi="Palatino Linotype" w:cs="Arial"/>
          <w:sz w:val="24"/>
          <w:szCs w:val="24"/>
        </w:rPr>
        <w:t xml:space="preserve">Sistema de Acceso a la Información Mexiquense </w:t>
      </w:r>
      <w:r w:rsidR="00AA17EB" w:rsidRPr="00AA17EB">
        <w:rPr>
          <w:rFonts w:ascii="Palatino Linotype" w:hAnsi="Palatino Linotype" w:cs="Arial"/>
          <w:b/>
          <w:sz w:val="24"/>
          <w:szCs w:val="24"/>
        </w:rPr>
        <w:t>(SAIMEX)</w:t>
      </w:r>
      <w:r w:rsidR="00AA17EB">
        <w:rPr>
          <w:rFonts w:ascii="Palatino Linotype" w:hAnsi="Palatino Linotype" w:cs="Arial"/>
          <w:sz w:val="24"/>
          <w:szCs w:val="24"/>
        </w:rPr>
        <w:t>.</w:t>
      </w:r>
    </w:p>
    <w:p w14:paraId="4305F177" w14:textId="77777777" w:rsidR="005016B8" w:rsidRDefault="005016B8" w:rsidP="005016B8">
      <w:pPr>
        <w:pStyle w:val="Sinespaciado"/>
      </w:pPr>
    </w:p>
    <w:p w14:paraId="20E2980D" w14:textId="77777777" w:rsidR="00AA17EB" w:rsidRPr="00AA17EB" w:rsidRDefault="00AA17EB" w:rsidP="00AA17EB">
      <w:pPr>
        <w:spacing w:after="0" w:line="360" w:lineRule="auto"/>
        <w:jc w:val="both"/>
        <w:rPr>
          <w:rFonts w:ascii="Palatino Linotype" w:eastAsia="Times New Roman" w:hAnsi="Palatino Linotype" w:cs="Arial"/>
          <w:sz w:val="24"/>
          <w:szCs w:val="24"/>
        </w:rPr>
      </w:pPr>
    </w:p>
    <w:p w14:paraId="66242CA0" w14:textId="77777777" w:rsidR="001D2FCC" w:rsidRDefault="00084B10"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b/>
          <w:sz w:val="28"/>
          <w:szCs w:val="24"/>
        </w:rPr>
        <w:t xml:space="preserve">TERCERO. </w:t>
      </w:r>
      <w:r w:rsidRPr="00584718">
        <w:rPr>
          <w:rFonts w:ascii="Palatino Linotype" w:hAnsi="Palatino Linotype" w:cs="Arial"/>
          <w:b/>
          <w:sz w:val="24"/>
          <w:szCs w:val="24"/>
        </w:rPr>
        <w:t>REMÍTASE</w:t>
      </w:r>
      <w:r w:rsidRPr="00584718">
        <w:rPr>
          <w:rFonts w:ascii="Palatino Linotype" w:hAnsi="Palatino Linotype" w:cs="Arial"/>
          <w:i/>
          <w:sz w:val="24"/>
          <w:szCs w:val="24"/>
        </w:rPr>
        <w:t xml:space="preserve"> </w:t>
      </w:r>
      <w:r w:rsidRPr="00584718">
        <w:rPr>
          <w:rFonts w:ascii="Palatino Linotype" w:hAnsi="Palatino Linotype" w:cs="Arial"/>
          <w:sz w:val="24"/>
          <w:szCs w:val="24"/>
        </w:rPr>
        <w:t>la presente resolución al Titular de la Unidad de Transparencia del</w:t>
      </w:r>
      <w:r w:rsidRPr="00584718">
        <w:rPr>
          <w:rFonts w:ascii="Palatino Linotype" w:hAnsi="Palatino Linotype" w:cs="Arial"/>
          <w:b/>
          <w:sz w:val="24"/>
          <w:szCs w:val="24"/>
        </w:rPr>
        <w:t xml:space="preserve"> Sujeto Obligado</w:t>
      </w:r>
      <w:r w:rsidRPr="00584718">
        <w:rPr>
          <w:rFonts w:ascii="Palatino Linotype" w:hAnsi="Palatino Linotype" w:cs="Arial"/>
          <w:sz w:val="24"/>
          <w:szCs w:val="24"/>
        </w:rPr>
        <w:t xml:space="preserve">, para que conforme al artículo 186, último párrafo, 189, segundo párrafo y 194, de la Ley de Transparencia y Acceso a la Información </w:t>
      </w:r>
      <w:r w:rsidRPr="00584718">
        <w:rPr>
          <w:rFonts w:ascii="Palatino Linotype" w:hAnsi="Palatino Linotype" w:cs="Arial"/>
          <w:sz w:val="24"/>
          <w:szCs w:val="24"/>
        </w:rPr>
        <w:lastRenderedPageBreak/>
        <w:t>Pública del Estado de México y Municipios; dé cumplimiento a lo ordenado dentro del plazo de diez días hábiles, debiendo informar a este Instituto en un plazo de tres días hábiles siguientes sobre el cumplimiento dado a la prese</w:t>
      </w:r>
      <w:r w:rsidR="001D2FCC">
        <w:rPr>
          <w:rFonts w:ascii="Palatino Linotype" w:hAnsi="Palatino Linotype" w:cs="Arial"/>
          <w:sz w:val="24"/>
          <w:szCs w:val="24"/>
        </w:rPr>
        <w:t>nte.</w:t>
      </w:r>
    </w:p>
    <w:p w14:paraId="29FDBCF3" w14:textId="77777777" w:rsidR="001D2FCC" w:rsidRDefault="001D2FCC" w:rsidP="00415FD8">
      <w:pPr>
        <w:autoSpaceDE w:val="0"/>
        <w:autoSpaceDN w:val="0"/>
        <w:adjustRightInd w:val="0"/>
        <w:spacing w:after="0" w:line="360" w:lineRule="auto"/>
        <w:jc w:val="both"/>
        <w:rPr>
          <w:rFonts w:ascii="Palatino Linotype" w:hAnsi="Palatino Linotype" w:cs="Arial"/>
          <w:sz w:val="24"/>
          <w:szCs w:val="24"/>
        </w:rPr>
      </w:pPr>
    </w:p>
    <w:p w14:paraId="374EA29C" w14:textId="77777777" w:rsidR="001D2FCC" w:rsidRDefault="00084B10"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b/>
          <w:sz w:val="28"/>
          <w:szCs w:val="24"/>
        </w:rPr>
        <w:t xml:space="preserve">CUARTO. </w:t>
      </w:r>
      <w:r w:rsidRPr="00584718">
        <w:rPr>
          <w:rFonts w:ascii="Palatino Linotype" w:hAnsi="Palatino Linotype" w:cs="Arial"/>
          <w:b/>
          <w:sz w:val="24"/>
          <w:szCs w:val="24"/>
        </w:rPr>
        <w:t xml:space="preserve">NOTIFÍQUESE </w:t>
      </w:r>
      <w:r w:rsidR="00FB49F5" w:rsidRPr="00584718">
        <w:rPr>
          <w:rFonts w:ascii="Palatino Linotype" w:hAnsi="Palatino Linotype" w:cs="Arial"/>
          <w:sz w:val="24"/>
          <w:szCs w:val="24"/>
        </w:rPr>
        <w:t>a</w:t>
      </w:r>
      <w:r w:rsidR="000510FC">
        <w:rPr>
          <w:rFonts w:ascii="Palatino Linotype" w:hAnsi="Palatino Linotype" w:cs="Arial"/>
          <w:sz w:val="24"/>
          <w:szCs w:val="24"/>
        </w:rPr>
        <w:t>l</w:t>
      </w:r>
      <w:r w:rsidR="00FB49F5" w:rsidRPr="00584718">
        <w:rPr>
          <w:rFonts w:ascii="Palatino Linotype" w:hAnsi="Palatino Linotype" w:cs="Arial"/>
          <w:sz w:val="24"/>
          <w:szCs w:val="24"/>
        </w:rPr>
        <w:t xml:space="preserve"> </w:t>
      </w:r>
      <w:r w:rsidRPr="00584718">
        <w:rPr>
          <w:rFonts w:ascii="Palatino Linotype" w:hAnsi="Palatino Linotype" w:cs="Arial"/>
          <w:b/>
          <w:sz w:val="24"/>
          <w:szCs w:val="24"/>
        </w:rPr>
        <w:t xml:space="preserve">Recurrente </w:t>
      </w:r>
      <w:r w:rsidRPr="00584718">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w:t>
      </w:r>
      <w:r w:rsidR="00487327" w:rsidRPr="00584718">
        <w:rPr>
          <w:rFonts w:ascii="Palatino Linotype" w:hAnsi="Palatino Linotype" w:cs="Arial"/>
          <w:sz w:val="24"/>
          <w:szCs w:val="24"/>
        </w:rPr>
        <w:t>,</w:t>
      </w:r>
      <w:r w:rsidRPr="00584718">
        <w:rPr>
          <w:rFonts w:ascii="Palatino Linotype" w:hAnsi="Palatino Linotype" w:cs="Arial"/>
          <w:sz w:val="24"/>
          <w:szCs w:val="24"/>
        </w:rPr>
        <w:t xml:space="preserve"> de la Ley de Transparencia y Acceso a la Información Pública del</w:t>
      </w:r>
      <w:r w:rsidR="001D2FCC">
        <w:rPr>
          <w:rFonts w:ascii="Palatino Linotype" w:hAnsi="Palatino Linotype" w:cs="Arial"/>
          <w:sz w:val="24"/>
          <w:szCs w:val="24"/>
        </w:rPr>
        <w:t xml:space="preserve"> Estado de México y Municipios.</w:t>
      </w:r>
    </w:p>
    <w:p w14:paraId="31AF8694" w14:textId="77777777" w:rsidR="001D2FCC" w:rsidRDefault="001D2FCC" w:rsidP="00415FD8">
      <w:pPr>
        <w:autoSpaceDE w:val="0"/>
        <w:autoSpaceDN w:val="0"/>
        <w:adjustRightInd w:val="0"/>
        <w:spacing w:after="0" w:line="360" w:lineRule="auto"/>
        <w:jc w:val="both"/>
        <w:rPr>
          <w:rFonts w:ascii="Palatino Linotype" w:hAnsi="Palatino Linotype" w:cs="Arial"/>
          <w:sz w:val="24"/>
          <w:szCs w:val="24"/>
        </w:rPr>
      </w:pPr>
    </w:p>
    <w:p w14:paraId="3C4ACDA0" w14:textId="77777777" w:rsidR="004D1E44" w:rsidRDefault="00084B10" w:rsidP="004D3D74">
      <w:pPr>
        <w:autoSpaceDE w:val="0"/>
        <w:autoSpaceDN w:val="0"/>
        <w:adjustRightInd w:val="0"/>
        <w:spacing w:after="0" w:line="360" w:lineRule="auto"/>
        <w:jc w:val="both"/>
        <w:rPr>
          <w:rFonts w:ascii="Palatino Linotype" w:eastAsia="MS Mincho" w:hAnsi="Palatino Linotype" w:cs="Times New Roman"/>
          <w:sz w:val="24"/>
        </w:rPr>
      </w:pPr>
      <w:r w:rsidRPr="00584718">
        <w:rPr>
          <w:rFonts w:ascii="Palatino Linotype" w:eastAsia="Times New Roman" w:hAnsi="Palatino Linotype" w:cs="Arial"/>
          <w:b/>
          <w:sz w:val="28"/>
          <w:szCs w:val="24"/>
          <w:lang w:val="es-ES" w:eastAsia="es-ES"/>
        </w:rPr>
        <w:t xml:space="preserve">QUINTO. </w:t>
      </w:r>
      <w:r w:rsidRPr="00584718">
        <w:rPr>
          <w:rFonts w:ascii="Palatino Linotype" w:eastAsia="Times New Roman" w:hAnsi="Palatino Linotype" w:cs="Arial"/>
          <w:b/>
          <w:sz w:val="24"/>
          <w:szCs w:val="24"/>
          <w:lang w:val="es-ES" w:eastAsia="es-ES"/>
        </w:rPr>
        <w:t>GÍRESE</w:t>
      </w:r>
      <w:r w:rsidRPr="00584718">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w:t>
      </w:r>
    </w:p>
    <w:p w14:paraId="10C3F581" w14:textId="1CBF4F37" w:rsidR="00FA3867" w:rsidRDefault="00084B10" w:rsidP="004D3D74">
      <w:pPr>
        <w:autoSpaceDE w:val="0"/>
        <w:autoSpaceDN w:val="0"/>
        <w:adjustRightInd w:val="0"/>
        <w:spacing w:after="0" w:line="360" w:lineRule="auto"/>
        <w:jc w:val="both"/>
        <w:rPr>
          <w:rFonts w:ascii="Palatino Linotype" w:eastAsia="MS Mincho" w:hAnsi="Palatino Linotype" w:cs="Times New Roman"/>
          <w:sz w:val="24"/>
        </w:rPr>
      </w:pPr>
      <w:proofErr w:type="spellStart"/>
      <w:proofErr w:type="gramStart"/>
      <w:r w:rsidRPr="00584718">
        <w:rPr>
          <w:rFonts w:ascii="Palatino Linotype" w:eastAsia="MS Mincho" w:hAnsi="Palatino Linotype" w:cs="Times New Roman"/>
          <w:sz w:val="24"/>
        </w:rPr>
        <w:t>rtículo</w:t>
      </w:r>
      <w:proofErr w:type="spellEnd"/>
      <w:proofErr w:type="gramEnd"/>
      <w:r w:rsidRPr="00584718">
        <w:rPr>
          <w:rFonts w:ascii="Palatino Linotype" w:eastAsia="MS Mincho" w:hAnsi="Palatino Linotype" w:cs="Times New Roman"/>
          <w:sz w:val="24"/>
        </w:rPr>
        <w:t xml:space="preserve"> 190, de la Ley de Transparencia y Acceso a la Información Pública del Estado de México y Municipios, determine lo conducente, en términos de lo señalado en el Considerando </w:t>
      </w:r>
      <w:r w:rsidR="00AA17EB">
        <w:rPr>
          <w:rFonts w:ascii="Palatino Linotype" w:eastAsia="MS Mincho" w:hAnsi="Palatino Linotype" w:cs="Times New Roman"/>
          <w:b/>
          <w:sz w:val="24"/>
        </w:rPr>
        <w:t>QUIN</w:t>
      </w:r>
      <w:r w:rsidRPr="00584718">
        <w:rPr>
          <w:rFonts w:ascii="Palatino Linotype" w:eastAsia="MS Mincho" w:hAnsi="Palatino Linotype" w:cs="Times New Roman"/>
          <w:b/>
          <w:sz w:val="24"/>
        </w:rPr>
        <w:t>TO</w:t>
      </w:r>
      <w:r w:rsidRPr="00584718">
        <w:rPr>
          <w:rFonts w:ascii="Palatino Linotype" w:eastAsia="MS Mincho" w:hAnsi="Palatino Linotype" w:cs="Times New Roman"/>
          <w:sz w:val="24"/>
        </w:rPr>
        <w:t xml:space="preserve"> de la presente resolución. </w:t>
      </w:r>
    </w:p>
    <w:p w14:paraId="14D57D16" w14:textId="77777777" w:rsidR="00986E09" w:rsidRDefault="00986E09" w:rsidP="004D3D74">
      <w:pPr>
        <w:autoSpaceDE w:val="0"/>
        <w:autoSpaceDN w:val="0"/>
        <w:adjustRightInd w:val="0"/>
        <w:spacing w:after="0" w:line="360" w:lineRule="auto"/>
        <w:jc w:val="both"/>
        <w:rPr>
          <w:rFonts w:ascii="Palatino Linotype" w:eastAsia="MS Mincho" w:hAnsi="Palatino Linotype" w:cs="Times New Roman"/>
          <w:sz w:val="24"/>
        </w:rPr>
      </w:pPr>
    </w:p>
    <w:p w14:paraId="65E171BE" w14:textId="77777777" w:rsidR="00986E09" w:rsidRDefault="00986E09" w:rsidP="00986E09">
      <w:pPr>
        <w:autoSpaceDE w:val="0"/>
        <w:autoSpaceDN w:val="0"/>
        <w:adjustRightInd w:val="0"/>
        <w:spacing w:after="0" w:line="360" w:lineRule="auto"/>
        <w:jc w:val="both"/>
        <w:rPr>
          <w:rFonts w:ascii="Palatino Linotype" w:eastAsia="MS Mincho" w:hAnsi="Palatino Linotype" w:cs="Times New Roman"/>
          <w:sz w:val="24"/>
        </w:rPr>
      </w:pPr>
      <w:r>
        <w:rPr>
          <w:rFonts w:ascii="Palatino Linotype" w:eastAsia="Times New Roman" w:hAnsi="Palatino Linotype" w:cs="Arial"/>
          <w:b/>
          <w:sz w:val="28"/>
          <w:szCs w:val="24"/>
          <w:lang w:val="es-ES" w:eastAsia="es-ES"/>
        </w:rPr>
        <w:t>SEXTO</w:t>
      </w:r>
      <w:r w:rsidRPr="00584718">
        <w:rPr>
          <w:rFonts w:ascii="Palatino Linotype" w:eastAsia="Times New Roman" w:hAnsi="Palatino Linotype" w:cs="Arial"/>
          <w:b/>
          <w:sz w:val="28"/>
          <w:szCs w:val="24"/>
          <w:lang w:val="es-ES" w:eastAsia="es-ES"/>
        </w:rPr>
        <w:t xml:space="preserve">. </w:t>
      </w:r>
      <w:r>
        <w:rPr>
          <w:rFonts w:ascii="Palatino Linotype" w:eastAsia="Times New Roman" w:hAnsi="Palatino Linotype" w:cs="Arial"/>
          <w:sz w:val="24"/>
          <w:szCs w:val="24"/>
          <w:lang w:val="es-ES" w:eastAsia="es-ES"/>
        </w:rPr>
        <w:t xml:space="preserve">Con fundamento en el artículo 179, párrafo segundo de la </w:t>
      </w:r>
      <w:r w:rsidRPr="00584718">
        <w:rPr>
          <w:rFonts w:ascii="Palatino Linotype" w:hAnsi="Palatino Linotype" w:cs="Arial"/>
          <w:sz w:val="24"/>
          <w:szCs w:val="24"/>
        </w:rPr>
        <w:t>Ley de Transparencia y Acceso a la Información Pública del Estado de México y Municipios</w:t>
      </w:r>
      <w:r>
        <w:rPr>
          <w:rFonts w:ascii="Palatino Linotype" w:hAnsi="Palatino Linotype" w:cs="Arial"/>
          <w:sz w:val="24"/>
          <w:szCs w:val="24"/>
        </w:rPr>
        <w:t xml:space="preserve">, se hace del conocimiento del Recurrente que tiene derecho a interponer nuevamente recurso de Revisión ante este Instituto, por la respuesta que dé el sujeto Obligado, en cumplimiento a esta Resolución. </w:t>
      </w:r>
    </w:p>
    <w:p w14:paraId="73357BF6" w14:textId="77777777" w:rsidR="00986E09" w:rsidRDefault="00986E09" w:rsidP="004D3D74">
      <w:pPr>
        <w:autoSpaceDE w:val="0"/>
        <w:autoSpaceDN w:val="0"/>
        <w:adjustRightInd w:val="0"/>
        <w:spacing w:after="0" w:line="360" w:lineRule="auto"/>
        <w:jc w:val="both"/>
        <w:rPr>
          <w:rFonts w:ascii="Palatino Linotype" w:eastAsia="MS Mincho" w:hAnsi="Palatino Linotype" w:cs="Times New Roman"/>
          <w:sz w:val="24"/>
        </w:rPr>
      </w:pPr>
    </w:p>
    <w:p w14:paraId="547AB5DB" w14:textId="77777777" w:rsidR="004D3D74" w:rsidRPr="004D3D74" w:rsidRDefault="004D3D74" w:rsidP="004D3D74">
      <w:pPr>
        <w:autoSpaceDE w:val="0"/>
        <w:autoSpaceDN w:val="0"/>
        <w:adjustRightInd w:val="0"/>
        <w:spacing w:after="0" w:line="360" w:lineRule="auto"/>
        <w:jc w:val="both"/>
        <w:rPr>
          <w:rFonts w:ascii="Palatino Linotype" w:hAnsi="Palatino Linotype" w:cs="Arial"/>
          <w:sz w:val="24"/>
          <w:szCs w:val="24"/>
        </w:rPr>
      </w:pPr>
    </w:p>
    <w:p w14:paraId="48AE16C0" w14:textId="2C1DDEDB" w:rsidR="00FA3867" w:rsidRPr="00584718" w:rsidRDefault="00137787" w:rsidP="00415FD8">
      <w:pPr>
        <w:spacing w:after="0" w:line="360" w:lineRule="auto"/>
        <w:jc w:val="both"/>
        <w:rPr>
          <w:rFonts w:ascii="Palatino Linotype" w:hAnsi="Palatino Linotype" w:cs="Arial"/>
          <w:sz w:val="24"/>
          <w:szCs w:val="24"/>
        </w:rPr>
      </w:pPr>
      <w:r w:rsidRPr="00137787">
        <w:rPr>
          <w:rFonts w:ascii="Palatino Linotype" w:hAnsi="Palatino Linotype" w:cs="Arial"/>
          <w:sz w:val="24"/>
          <w:szCs w:val="24"/>
        </w:rPr>
        <w:lastRenderedPageBreak/>
        <w:t>ASÍ LO RESUELVE, POR UNANIMIDAD DE VOTOS, EL PLENO DEL INSTITUTO DE TRANSPARENCIA, ACCESO A LA INFORMACIÓN PÚBLICA Y PROTECCIÓN DE DATOS PERSONALES DEL ESTADO DE MÉXICO Y MUNICIPIOS, CONFORMADO POR LOS COMISIONADOS ZULEMA MARTÍNEZ SÁNCHEZ; EVA ABAID YAPUR</w:t>
      </w:r>
      <w:r w:rsidR="00E471E0">
        <w:rPr>
          <w:rFonts w:ascii="Palatino Linotype" w:hAnsi="Palatino Linotype" w:cs="Arial"/>
          <w:sz w:val="24"/>
          <w:szCs w:val="24"/>
        </w:rPr>
        <w:t>,</w:t>
      </w:r>
      <w:r w:rsidRPr="00137787">
        <w:rPr>
          <w:rFonts w:ascii="Palatino Linotype" w:hAnsi="Palatino Linotype" w:cs="Arial"/>
          <w:sz w:val="24"/>
          <w:szCs w:val="24"/>
        </w:rPr>
        <w:t xml:space="preserve"> JOSÉ GUADALUPE LUNA HERNÁNDEZ, JAVIER MARTÍNEZ CRUZ (AUSENCIA JUSTIFICADA) Y LUIS GUSTAVO PARRA NORIEGA; EN LA OCTAVA SESIÓN ORDINARIA CELEBRADA EL CINCO DE MARZO DE DOS MIL VEINTE, ANTE EL SECRETARIO TÉCNICO DEL PLENO, ALEXIS TAPIA RAMÍREZ</w:t>
      </w:r>
      <w:r w:rsidR="00CA1CB9" w:rsidRPr="00584718">
        <w:rPr>
          <w:rFonts w:ascii="Palatino Linotype" w:hAnsi="Palatino Linotype" w:cs="Arial"/>
          <w:sz w:val="24"/>
          <w:szCs w:val="24"/>
        </w:rPr>
        <w:t>.</w:t>
      </w:r>
      <w:r w:rsidR="00CA1CB9">
        <w:rPr>
          <w:rFonts w:ascii="Palatino Linotype" w:hAnsi="Palatino Linotype" w:cs="Arial"/>
          <w:sz w:val="24"/>
          <w:szCs w:val="24"/>
        </w:rPr>
        <w:t>------------------------------------------------------------------------------------------------------------------------------------------------------------------------------------------------------------------------------------------------------------------------------------------------------------------------------</w:t>
      </w:r>
      <w:r w:rsidR="00B63004">
        <w:rPr>
          <w:rFonts w:ascii="Palatino Linotype" w:hAnsi="Palatino Linotype" w:cs="Arial"/>
          <w:sz w:val="24"/>
          <w:szCs w:val="24"/>
        </w:rPr>
        <w:t>-------------------------------</w:t>
      </w:r>
      <w:r w:rsidR="00CA1CB9">
        <w:rPr>
          <w:rFonts w:ascii="Palatino Linotype" w:hAnsi="Palatino Linotype" w:cs="Arial"/>
          <w:sz w:val="24"/>
          <w:szCs w:val="24"/>
        </w:rPr>
        <w:t>------------------------------------------------------------------------------------------------------------------------------------------------------------------------------------------------------------------------------------------------------------------------------------------------------------------------------------------------------------------------------------------------------------------------------------------------------------------------------------------------------------------------------------------------------------------------------------------------------------------------------------------------------------------------------------------------------------------------------------------------------------------------------------------------------------------------------------------------------------------------------------------------------------------------------------------------------------------------------------------------------------------------------------------------------------------------------------------------------------------------------------------------------------------------------------------------------------------------------------------------------------------------------------------------------------------------------------------------------------------------------------------------------------------------------------------------------------------------------------------------------------------------------------------------------------------</w:t>
      </w:r>
      <w:r w:rsidR="00B63004">
        <w:rPr>
          <w:rFonts w:ascii="Palatino Linotype" w:hAnsi="Palatino Linotype" w:cs="Arial"/>
          <w:sz w:val="24"/>
          <w:szCs w:val="24"/>
        </w:rPr>
        <w:t>-----------------------------</w:t>
      </w:r>
    </w:p>
    <w:p w14:paraId="30589103" w14:textId="77777777" w:rsidR="005016B8" w:rsidRDefault="005016B8" w:rsidP="00415FD8">
      <w:pPr>
        <w:spacing w:after="0" w:line="360" w:lineRule="auto"/>
        <w:jc w:val="both"/>
        <w:rPr>
          <w:rFonts w:ascii="Palatino Linotype" w:hAnsi="Palatino Linotype" w:cs="Arial"/>
          <w:sz w:val="44"/>
          <w:szCs w:val="24"/>
        </w:rPr>
      </w:pPr>
    </w:p>
    <w:p w14:paraId="20CC17D6" w14:textId="2181733B" w:rsidR="00F01E46" w:rsidRPr="00584718" w:rsidRDefault="00F01E46" w:rsidP="00415FD8">
      <w:pPr>
        <w:spacing w:after="0" w:line="360" w:lineRule="auto"/>
        <w:jc w:val="both"/>
        <w:rPr>
          <w:rFonts w:ascii="Palatino Linotype" w:hAnsi="Palatino Linotype" w:cs="Arial"/>
          <w:sz w:val="24"/>
          <w:szCs w:val="24"/>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3296" behindDoc="0" locked="0" layoutInCell="1" allowOverlap="1" wp14:anchorId="4856686E" wp14:editId="35F1297D">
                <wp:simplePos x="0" y="0"/>
                <wp:positionH relativeFrom="page">
                  <wp:align>center</wp:align>
                </wp:positionH>
                <wp:positionV relativeFrom="paragraph">
                  <wp:posOffset>455295</wp:posOffset>
                </wp:positionV>
                <wp:extent cx="2551430" cy="971550"/>
                <wp:effectExtent l="0" t="0" r="20320" b="19050"/>
                <wp:wrapNone/>
                <wp:docPr id="11" name="Cuadro de texto 1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D650C8A"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b/>
                              </w:rPr>
                              <w:t>Zulema Martínez Sánchez</w:t>
                            </w:r>
                          </w:p>
                          <w:p w14:paraId="089EE955" w14:textId="77777777" w:rsidR="000510FC" w:rsidRDefault="000510FC" w:rsidP="007C15B3">
                            <w:pPr>
                              <w:spacing w:after="0" w:line="240" w:lineRule="auto"/>
                              <w:jc w:val="center"/>
                              <w:rPr>
                                <w:rFonts w:ascii="Palatino Linotype" w:hAnsi="Palatino Linotype"/>
                              </w:rPr>
                            </w:pPr>
                            <w:r>
                              <w:rPr>
                                <w:rFonts w:ascii="Palatino Linotype" w:hAnsi="Palatino Linotype"/>
                              </w:rPr>
                              <w:t>Comisionada Presidenta</w:t>
                            </w:r>
                          </w:p>
                          <w:p w14:paraId="536A1FEB"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2957637F" w14:textId="77777777" w:rsidR="000510FC" w:rsidRPr="00016AF3" w:rsidRDefault="000510FC" w:rsidP="00F01E46">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56686E" id="_x0000_t202" coordsize="21600,21600" o:spt="202" path="m,l,21600r21600,l21600,xe">
                <v:stroke joinstyle="miter"/>
                <v:path gradientshapeok="t" o:connecttype="rect"/>
              </v:shapetype>
              <v:shape id="Cuadro de texto 11" o:spid="_x0000_s1026" type="#_x0000_t202" style="position:absolute;left:0;text-align:left;margin-left:0;margin-top:35.85pt;width:200.9pt;height:76.5pt;z-index:25170329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3vXkQ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" fillcolor="white [3201]" strokecolor="white [3212]" strokeweight=".5pt">
                <v:textbox>
                  <w:txbxContent>
                    <w:p w14:paraId="5D650C8A"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b/>
                        </w:rPr>
                        <w:t>Zulema Martínez Sánchez</w:t>
                      </w:r>
                    </w:p>
                    <w:p w14:paraId="089EE955" w14:textId="77777777" w:rsidR="000510FC" w:rsidRDefault="000510FC" w:rsidP="007C15B3">
                      <w:pPr>
                        <w:spacing w:after="0" w:line="240" w:lineRule="auto"/>
                        <w:jc w:val="center"/>
                        <w:rPr>
                          <w:rFonts w:ascii="Palatino Linotype" w:hAnsi="Palatino Linotype"/>
                        </w:rPr>
                      </w:pPr>
                      <w:r>
                        <w:rPr>
                          <w:rFonts w:ascii="Palatino Linotype" w:hAnsi="Palatino Linotype"/>
                        </w:rPr>
                        <w:t>Comisionada Presidenta</w:t>
                      </w:r>
                    </w:p>
                    <w:p w14:paraId="536A1FEB"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2957637F" w14:textId="77777777" w:rsidR="000510FC" w:rsidRPr="00016AF3" w:rsidRDefault="000510FC" w:rsidP="00F01E46">
                      <w:pPr>
                        <w:jc w:val="center"/>
                        <w:rPr>
                          <w:rFonts w:ascii="Palatino Linotype" w:hAnsi="Palatino Linotype"/>
                          <w:b/>
                        </w:rPr>
                      </w:pPr>
                    </w:p>
                  </w:txbxContent>
                </v:textbox>
                <w10:wrap anchorx="page"/>
              </v:shape>
            </w:pict>
          </mc:Fallback>
        </mc:AlternateContent>
      </w:r>
    </w:p>
    <w:p w14:paraId="50BB246A" w14:textId="77777777" w:rsidR="00F01E46" w:rsidRPr="00584718" w:rsidRDefault="00F01E46" w:rsidP="00415FD8">
      <w:pPr>
        <w:autoSpaceDE w:val="0"/>
        <w:autoSpaceDN w:val="0"/>
        <w:adjustRightInd w:val="0"/>
        <w:spacing w:after="0" w:line="480" w:lineRule="auto"/>
        <w:jc w:val="both"/>
        <w:rPr>
          <w:rFonts w:ascii="Palatino Linotype" w:hAnsi="Palatino Linotype" w:cs="Arial"/>
          <w:sz w:val="24"/>
          <w:szCs w:val="24"/>
        </w:rPr>
      </w:pPr>
    </w:p>
    <w:p w14:paraId="2E56E519" w14:textId="77777777" w:rsidR="00FA1884" w:rsidRPr="00584718" w:rsidRDefault="00FA1884" w:rsidP="00415FD8">
      <w:pPr>
        <w:autoSpaceDE w:val="0"/>
        <w:autoSpaceDN w:val="0"/>
        <w:adjustRightInd w:val="0"/>
        <w:spacing w:after="0" w:line="480" w:lineRule="auto"/>
        <w:jc w:val="both"/>
        <w:rPr>
          <w:rFonts w:ascii="Palatino Linotype" w:hAnsi="Palatino Linotype" w:cs="Arial"/>
          <w:sz w:val="24"/>
          <w:szCs w:val="24"/>
        </w:rPr>
      </w:pPr>
    </w:p>
    <w:p w14:paraId="6A30CA28" w14:textId="77777777" w:rsidR="00AA17EB" w:rsidRDefault="00AA17EB" w:rsidP="00415FD8">
      <w:pPr>
        <w:autoSpaceDE w:val="0"/>
        <w:autoSpaceDN w:val="0"/>
        <w:adjustRightInd w:val="0"/>
        <w:spacing w:after="0" w:line="480" w:lineRule="auto"/>
        <w:jc w:val="both"/>
        <w:rPr>
          <w:rFonts w:ascii="Palatino Linotype" w:hAnsi="Palatino Linotype" w:cs="Arial"/>
          <w:sz w:val="24"/>
          <w:szCs w:val="24"/>
        </w:rPr>
      </w:pPr>
    </w:p>
    <w:p w14:paraId="3670CEC6" w14:textId="77777777" w:rsidR="00F01E46" w:rsidRPr="00584718" w:rsidRDefault="00F01E46" w:rsidP="00415FD8">
      <w:pPr>
        <w:autoSpaceDE w:val="0"/>
        <w:autoSpaceDN w:val="0"/>
        <w:adjustRightInd w:val="0"/>
        <w:spacing w:after="0" w:line="480" w:lineRule="auto"/>
        <w:jc w:val="both"/>
        <w:rPr>
          <w:rFonts w:ascii="Palatino Linotype" w:hAnsi="Palatino Linotype" w:cs="Arial"/>
          <w:sz w:val="24"/>
          <w:szCs w:val="24"/>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4320" behindDoc="0" locked="0" layoutInCell="1" allowOverlap="1" wp14:anchorId="7FD17EF7" wp14:editId="2300D2C7">
                <wp:simplePos x="0" y="0"/>
                <wp:positionH relativeFrom="margin">
                  <wp:posOffset>-333375</wp:posOffset>
                </wp:positionH>
                <wp:positionV relativeFrom="paragraph">
                  <wp:posOffset>619760</wp:posOffset>
                </wp:positionV>
                <wp:extent cx="2486025" cy="895350"/>
                <wp:effectExtent l="0" t="0" r="28575" b="19050"/>
                <wp:wrapNone/>
                <wp:docPr id="15" name="Cuadro de texto 15"/>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890D2E9" w14:textId="77777777" w:rsidR="000510FC" w:rsidRPr="00EF2FC0" w:rsidRDefault="000510FC" w:rsidP="007C15B3">
                            <w:pPr>
                              <w:spacing w:after="0" w:line="240" w:lineRule="auto"/>
                              <w:jc w:val="center"/>
                              <w:rPr>
                                <w:rFonts w:ascii="Palatino Linotype" w:hAnsi="Palatino Linotype"/>
                                <w:b/>
                              </w:rPr>
                            </w:pPr>
                            <w:r w:rsidRPr="00EF2FC0">
                              <w:rPr>
                                <w:rFonts w:ascii="Palatino Linotype" w:hAnsi="Palatino Linotype"/>
                                <w:b/>
                              </w:rPr>
                              <w:t>Eva Abaid Yapur</w:t>
                            </w:r>
                          </w:p>
                          <w:p w14:paraId="06F7EAF9"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rPr>
                              <w:t>Comisionada</w:t>
                            </w:r>
                          </w:p>
                          <w:p w14:paraId="6FFDFA04"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7D6D680E" w14:textId="77777777" w:rsidR="000510FC" w:rsidRDefault="000510FC" w:rsidP="00F01E4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17EF7" id="Cuadro de texto 15" o:spid="_x0000_s1027" type="#_x0000_t202" style="position:absolute;left:0;text-align:left;margin-left:-26.25pt;margin-top:48.8pt;width:195.75pt;height:70.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" fillcolor="white [3201]" strokecolor="white [3212]" strokeweight=".5pt">
                <v:textbox>
                  <w:txbxContent>
                    <w:p w14:paraId="1890D2E9" w14:textId="77777777" w:rsidR="000510FC" w:rsidRPr="00EF2FC0" w:rsidRDefault="000510FC" w:rsidP="007C15B3">
                      <w:pPr>
                        <w:spacing w:after="0" w:line="240" w:lineRule="auto"/>
                        <w:jc w:val="center"/>
                        <w:rPr>
                          <w:rFonts w:ascii="Palatino Linotype" w:hAnsi="Palatino Linotype"/>
                          <w:b/>
                        </w:rPr>
                      </w:pPr>
                      <w:r w:rsidRPr="00EF2FC0">
                        <w:rPr>
                          <w:rFonts w:ascii="Palatino Linotype" w:hAnsi="Palatino Linotype"/>
                          <w:b/>
                        </w:rPr>
                        <w:t>Eva Abaid Yapur</w:t>
                      </w:r>
                    </w:p>
                    <w:p w14:paraId="06F7EAF9"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rPr>
                        <w:t>Comisionada</w:t>
                      </w:r>
                    </w:p>
                    <w:p w14:paraId="6FFDFA04"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7D6D680E" w14:textId="77777777" w:rsidR="000510FC" w:rsidRDefault="000510FC" w:rsidP="00F01E46">
                      <w:pPr>
                        <w:jc w:val="center"/>
                      </w:pPr>
                    </w:p>
                  </w:txbxContent>
                </v:textbox>
                <w10:wrap anchorx="margin"/>
              </v:shape>
            </w:pict>
          </mc:Fallback>
        </mc:AlternateContent>
      </w:r>
    </w:p>
    <w:p w14:paraId="20B95AB9" w14:textId="77777777" w:rsidR="00F01E46" w:rsidRPr="00584718" w:rsidRDefault="00F01E46" w:rsidP="00415FD8">
      <w:pPr>
        <w:autoSpaceDE w:val="0"/>
        <w:autoSpaceDN w:val="0"/>
        <w:adjustRightInd w:val="0"/>
        <w:spacing w:after="0" w:line="480" w:lineRule="auto"/>
        <w:jc w:val="both"/>
        <w:rPr>
          <w:rFonts w:ascii="Palatino Linotype" w:hAnsi="Palatino Linotype"/>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5344" behindDoc="0" locked="0" layoutInCell="1" allowOverlap="1" wp14:anchorId="71A2D84F" wp14:editId="4F61F42C">
                <wp:simplePos x="0" y="0"/>
                <wp:positionH relativeFrom="margin">
                  <wp:posOffset>3436206</wp:posOffset>
                </wp:positionH>
                <wp:positionV relativeFrom="paragraph">
                  <wp:posOffset>161511</wp:posOffset>
                </wp:positionV>
                <wp:extent cx="2400935" cy="942975"/>
                <wp:effectExtent l="0" t="0" r="18415" b="28575"/>
                <wp:wrapNone/>
                <wp:docPr id="16" name="Cuadro de texto 16"/>
                <wp:cNvGraphicFramePr/>
                <a:graphic xmlns:a="http://schemas.openxmlformats.org/drawingml/2006/main">
                  <a:graphicData uri="http://schemas.microsoft.com/office/word/2010/wordprocessingShape">
                    <wps:wsp>
                      <wps:cNvSpPr txBox="1"/>
                      <wps:spPr>
                        <a:xfrm>
                          <a:off x="0" y="0"/>
                          <a:ext cx="240093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93DE3FC" w14:textId="77777777" w:rsidR="000510FC" w:rsidRPr="00EF2FC0" w:rsidRDefault="000510FC" w:rsidP="007C15B3">
                            <w:pPr>
                              <w:spacing w:after="0" w:line="240" w:lineRule="auto"/>
                              <w:jc w:val="center"/>
                              <w:rPr>
                                <w:rFonts w:ascii="Palatino Linotype" w:hAnsi="Palatino Linotype"/>
                              </w:rPr>
                            </w:pPr>
                            <w:r>
                              <w:rPr>
                                <w:rFonts w:ascii="Palatino Linotype" w:hAnsi="Palatino Linotype"/>
                                <w:b/>
                              </w:rPr>
                              <w:t>José Guadalupe Luna Hernández</w:t>
                            </w:r>
                          </w:p>
                          <w:p w14:paraId="066020F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30DDD5E9" w14:textId="77777777" w:rsidR="000510FC" w:rsidRPr="009234AD" w:rsidRDefault="000510FC" w:rsidP="007C15B3">
                            <w:pPr>
                              <w:spacing w:after="0" w:line="240" w:lineRule="auto"/>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A2D84F" id="Cuadro de texto 16" o:spid="_x0000_s1028" type="#_x0000_t202" style="position:absolute;left:0;text-align:left;margin-left:270.55pt;margin-top:12.7pt;width:189.05pt;height:74.2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" fillcolor="white [3201]" strokecolor="white [3212]" strokeweight=".5pt">
                <v:textbox>
                  <w:txbxContent>
                    <w:p w14:paraId="693DE3FC" w14:textId="77777777" w:rsidR="000510FC" w:rsidRPr="00EF2FC0" w:rsidRDefault="000510FC" w:rsidP="007C15B3">
                      <w:pPr>
                        <w:spacing w:after="0" w:line="240" w:lineRule="auto"/>
                        <w:jc w:val="center"/>
                        <w:rPr>
                          <w:rFonts w:ascii="Palatino Linotype" w:hAnsi="Palatino Linotype"/>
                        </w:rPr>
                      </w:pPr>
                      <w:r>
                        <w:rPr>
                          <w:rFonts w:ascii="Palatino Linotype" w:hAnsi="Palatino Linotype"/>
                          <w:b/>
                        </w:rPr>
                        <w:t>José Guadalupe Luna Hernández</w:t>
                      </w:r>
                    </w:p>
                    <w:p w14:paraId="066020F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30DDD5E9" w14:textId="77777777" w:rsidR="000510FC" w:rsidRPr="009234AD" w:rsidRDefault="000510FC" w:rsidP="007C15B3">
                      <w:pPr>
                        <w:spacing w:after="0" w:line="240" w:lineRule="auto"/>
                        <w:jc w:val="center"/>
                        <w:rPr>
                          <w:rFonts w:ascii="Palatino Linotype" w:hAnsi="Palatino Linotype"/>
                          <w:b/>
                        </w:rPr>
                      </w:pPr>
                      <w:r>
                        <w:rPr>
                          <w:rFonts w:ascii="Palatino Linotype" w:hAnsi="Palatino Linotype"/>
                          <w:b/>
                        </w:rPr>
                        <w:t>(Rúbrica).</w:t>
                      </w:r>
                    </w:p>
                  </w:txbxContent>
                </v:textbox>
                <w10:wrap anchorx="margin"/>
              </v:shape>
            </w:pict>
          </mc:Fallback>
        </mc:AlternateContent>
      </w:r>
      <w:r w:rsidRPr="00584718">
        <w:rPr>
          <w:rFonts w:ascii="Palatino Linotype" w:hAnsi="Palatino Linotype" w:cs="Arial"/>
          <w:sz w:val="24"/>
          <w:szCs w:val="24"/>
        </w:rPr>
        <w:t xml:space="preserve"> </w:t>
      </w:r>
    </w:p>
    <w:p w14:paraId="01DA280E" w14:textId="77777777" w:rsidR="00F01E46" w:rsidRPr="00584718" w:rsidRDefault="00F01E46" w:rsidP="00415FD8">
      <w:pPr>
        <w:spacing w:after="0" w:line="480" w:lineRule="auto"/>
        <w:jc w:val="both"/>
        <w:rPr>
          <w:rFonts w:ascii="Palatino Linotype" w:hAnsi="Palatino Linotype"/>
        </w:rPr>
      </w:pPr>
    </w:p>
    <w:p w14:paraId="293F4115" w14:textId="77777777" w:rsidR="00F01E46" w:rsidRPr="00584718" w:rsidRDefault="00F01E46" w:rsidP="00415FD8">
      <w:pPr>
        <w:spacing w:after="0" w:line="480" w:lineRule="auto"/>
        <w:jc w:val="center"/>
        <w:rPr>
          <w:rFonts w:ascii="Palatino Linotype" w:hAnsi="Palatino Linotype"/>
        </w:rPr>
      </w:pPr>
    </w:p>
    <w:p w14:paraId="6CC85DCF" w14:textId="77777777" w:rsidR="00AA17EB" w:rsidRDefault="00AA17EB" w:rsidP="00415FD8">
      <w:pPr>
        <w:spacing w:after="0" w:line="480" w:lineRule="auto"/>
        <w:rPr>
          <w:rFonts w:ascii="Palatino Linotype" w:hAnsi="Palatino Linotype"/>
          <w:b/>
        </w:rPr>
      </w:pPr>
    </w:p>
    <w:p w14:paraId="7AB08B9C" w14:textId="77777777" w:rsidR="00F01E46" w:rsidRPr="00584718" w:rsidRDefault="00F01E46" w:rsidP="00415FD8">
      <w:pPr>
        <w:spacing w:after="0" w:line="480" w:lineRule="auto"/>
        <w:rPr>
          <w:rFonts w:ascii="Palatino Linotype" w:hAnsi="Palatino Linotype"/>
          <w:b/>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8416" behindDoc="0" locked="0" layoutInCell="1" allowOverlap="1" wp14:anchorId="3A644716" wp14:editId="3407E990">
                <wp:simplePos x="0" y="0"/>
                <wp:positionH relativeFrom="margin">
                  <wp:posOffset>-299085</wp:posOffset>
                </wp:positionH>
                <wp:positionV relativeFrom="paragraph">
                  <wp:posOffset>582930</wp:posOffset>
                </wp:positionV>
                <wp:extent cx="2486025" cy="937895"/>
                <wp:effectExtent l="0" t="0" r="9525" b="0"/>
                <wp:wrapNone/>
                <wp:docPr id="17" name="Cuadro de texto 17"/>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64233C" w14:textId="435EFE84" w:rsidR="000510FC" w:rsidRPr="00EF2FC0" w:rsidRDefault="000510FC" w:rsidP="007C15B3">
                            <w:pPr>
                              <w:spacing w:after="0" w:line="240" w:lineRule="auto"/>
                              <w:jc w:val="center"/>
                              <w:rPr>
                                <w:rFonts w:ascii="Palatino Linotype" w:hAnsi="Palatino Linotype"/>
                              </w:rPr>
                            </w:pPr>
                            <w:r>
                              <w:rPr>
                                <w:rFonts w:ascii="Palatino Linotype" w:hAnsi="Palatino Linotype"/>
                                <w:b/>
                              </w:rPr>
                              <w:t>Javier Martínez Cruz</w:t>
                            </w:r>
                          </w:p>
                          <w:p w14:paraId="21A89B9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5C661E83" w14:textId="5DB83BD9" w:rsidR="000510FC" w:rsidRPr="00F55D03" w:rsidRDefault="00990DF3" w:rsidP="007C15B3">
                            <w:pPr>
                              <w:spacing w:after="0" w:line="240" w:lineRule="auto"/>
                              <w:jc w:val="center"/>
                              <w:rPr>
                                <w:rFonts w:ascii="Palatino Linotype" w:hAnsi="Palatino Linotype"/>
                                <w:b/>
                              </w:rPr>
                            </w:pPr>
                            <w:r>
                              <w:rPr>
                                <w:rFonts w:ascii="Palatino Linotype" w:hAnsi="Palatino Linotype"/>
                                <w:b/>
                              </w:rPr>
                              <w:t>(Ausencia justificada</w:t>
                            </w:r>
                            <w:r w:rsidR="000510FC">
                              <w:rPr>
                                <w:rFonts w:ascii="Palatino Linotype" w:hAnsi="Palatino Linotype"/>
                                <w:b/>
                              </w:rPr>
                              <w:t>).</w:t>
                            </w:r>
                          </w:p>
                          <w:p w14:paraId="54AD70F0"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644716" id="_x0000_t202" coordsize="21600,21600" o:spt="202" path="m,l,21600r21600,l21600,xe">
                <v:stroke joinstyle="miter"/>
                <v:path gradientshapeok="t" o:connecttype="rect"/>
              </v:shapetype>
              <v:shape id="Cuadro de texto 17" o:spid="_x0000_s1029" type="#_x0000_t202" style="position:absolute;margin-left:-23.55pt;margin-top:45.9pt;width:195.75pt;height:73.8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" fillcolor="white [3201]" stroked="f" strokeweight=".5pt">
                <v:textbox>
                  <w:txbxContent>
                    <w:p w14:paraId="4964233C" w14:textId="435EFE84" w:rsidR="000510FC" w:rsidRPr="00EF2FC0" w:rsidRDefault="000510FC" w:rsidP="007C15B3">
                      <w:pPr>
                        <w:spacing w:after="0" w:line="240" w:lineRule="auto"/>
                        <w:jc w:val="center"/>
                        <w:rPr>
                          <w:rFonts w:ascii="Palatino Linotype" w:hAnsi="Palatino Linotype"/>
                        </w:rPr>
                      </w:pPr>
                      <w:r>
                        <w:rPr>
                          <w:rFonts w:ascii="Palatino Linotype" w:hAnsi="Palatino Linotype"/>
                          <w:b/>
                        </w:rPr>
                        <w:t>Javier Martínez Cruz</w:t>
                      </w:r>
                    </w:p>
                    <w:p w14:paraId="21A89B9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5C661E83" w14:textId="5DB83BD9" w:rsidR="000510FC" w:rsidRPr="00F55D03" w:rsidRDefault="00990DF3" w:rsidP="007C15B3">
                      <w:pPr>
                        <w:spacing w:after="0" w:line="240" w:lineRule="auto"/>
                        <w:jc w:val="center"/>
                        <w:rPr>
                          <w:rFonts w:ascii="Palatino Linotype" w:hAnsi="Palatino Linotype"/>
                          <w:b/>
                        </w:rPr>
                      </w:pPr>
                      <w:r>
                        <w:rPr>
                          <w:rFonts w:ascii="Palatino Linotype" w:hAnsi="Palatino Linotype"/>
                          <w:b/>
                        </w:rPr>
                        <w:t>(Ausencia justificada</w:t>
                      </w:r>
                      <w:r w:rsidR="000510FC">
                        <w:rPr>
                          <w:rFonts w:ascii="Palatino Linotype" w:hAnsi="Palatino Linotype"/>
                          <w:b/>
                        </w:rPr>
                        <w:t>).</w:t>
                      </w:r>
                    </w:p>
                    <w:p w14:paraId="54AD70F0" w14:textId="77777777" w:rsidR="000510FC" w:rsidRDefault="000510FC" w:rsidP="00F01E46"/>
                  </w:txbxContent>
                </v:textbox>
                <w10:wrap anchorx="margin"/>
              </v:shape>
            </w:pict>
          </mc:Fallback>
        </mc:AlternateContent>
      </w:r>
    </w:p>
    <w:p w14:paraId="61E8CD5D" w14:textId="77777777" w:rsidR="00F01E46" w:rsidRPr="00584718" w:rsidRDefault="00F01E46" w:rsidP="00415FD8">
      <w:pPr>
        <w:spacing w:after="0" w:line="480" w:lineRule="auto"/>
        <w:rPr>
          <w:rFonts w:ascii="Palatino Linotype" w:hAnsi="Palatino Linotype"/>
          <w:b/>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7392" behindDoc="0" locked="0" layoutInCell="1" allowOverlap="1" wp14:anchorId="2E981999" wp14:editId="7F4DE1A9">
                <wp:simplePos x="0" y="0"/>
                <wp:positionH relativeFrom="margin">
                  <wp:posOffset>3435737</wp:posOffset>
                </wp:positionH>
                <wp:positionV relativeFrom="paragraph">
                  <wp:posOffset>200660</wp:posOffset>
                </wp:positionV>
                <wp:extent cx="2401294" cy="937895"/>
                <wp:effectExtent l="0" t="0" r="18415" b="14605"/>
                <wp:wrapNone/>
                <wp:docPr id="10" name="Cuadro de texto 10"/>
                <wp:cNvGraphicFramePr/>
                <a:graphic xmlns:a="http://schemas.openxmlformats.org/drawingml/2006/main">
                  <a:graphicData uri="http://schemas.microsoft.com/office/word/2010/wordprocessingShape">
                    <wps:wsp>
                      <wps:cNvSpPr txBox="1"/>
                      <wps:spPr>
                        <a:xfrm>
                          <a:off x="0" y="0"/>
                          <a:ext cx="2401294"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CD28FDD" w14:textId="4421A87A" w:rsidR="000510FC" w:rsidRPr="00EF2FC0" w:rsidRDefault="000510FC" w:rsidP="007C15B3">
                            <w:pPr>
                              <w:spacing w:after="0" w:line="240" w:lineRule="auto"/>
                              <w:jc w:val="center"/>
                              <w:rPr>
                                <w:rFonts w:ascii="Palatino Linotype" w:hAnsi="Palatino Linotype"/>
                              </w:rPr>
                            </w:pPr>
                            <w:r>
                              <w:rPr>
                                <w:rFonts w:ascii="Palatino Linotype" w:hAnsi="Palatino Linotype"/>
                                <w:b/>
                              </w:rPr>
                              <w:t>Luis Gustavo Parra Noriega</w:t>
                            </w:r>
                          </w:p>
                          <w:p w14:paraId="54E5E19B"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120CECB9" w14:textId="77777777" w:rsidR="000510FC" w:rsidRPr="00F55D03" w:rsidRDefault="000510FC" w:rsidP="007C15B3">
                            <w:pPr>
                              <w:spacing w:after="0" w:line="240" w:lineRule="auto"/>
                              <w:jc w:val="center"/>
                              <w:rPr>
                                <w:rFonts w:ascii="Palatino Linotype" w:hAnsi="Palatino Linotype"/>
                                <w:b/>
                              </w:rPr>
                            </w:pPr>
                            <w:r>
                              <w:rPr>
                                <w:rFonts w:ascii="Palatino Linotype" w:hAnsi="Palatino Linotype"/>
                                <w:b/>
                              </w:rPr>
                              <w:t>(Rúbrica).</w:t>
                            </w:r>
                          </w:p>
                          <w:p w14:paraId="14E240E3"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981999" id="Cuadro de texto 10" o:spid="_x0000_s1030" type="#_x0000_t202" style="position:absolute;margin-left:270.55pt;margin-top:15.8pt;width:189.1pt;height:73.8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" fillcolor="white [3201]" strokecolor="white [3212]" strokeweight=".5pt">
                <v:textbox>
                  <w:txbxContent>
                    <w:p w14:paraId="1CD28FDD" w14:textId="4421A87A" w:rsidR="000510FC" w:rsidRPr="00EF2FC0" w:rsidRDefault="000510FC" w:rsidP="007C15B3">
                      <w:pPr>
                        <w:spacing w:after="0" w:line="240" w:lineRule="auto"/>
                        <w:jc w:val="center"/>
                        <w:rPr>
                          <w:rFonts w:ascii="Palatino Linotype" w:hAnsi="Palatino Linotype"/>
                        </w:rPr>
                      </w:pPr>
                      <w:r>
                        <w:rPr>
                          <w:rFonts w:ascii="Palatino Linotype" w:hAnsi="Palatino Linotype"/>
                          <w:b/>
                        </w:rPr>
                        <w:t>Luis Gustavo Parra Noriega</w:t>
                      </w:r>
                    </w:p>
                    <w:p w14:paraId="54E5E19B"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120CECB9" w14:textId="77777777" w:rsidR="000510FC" w:rsidRPr="00F55D03" w:rsidRDefault="000510FC" w:rsidP="007C15B3">
                      <w:pPr>
                        <w:spacing w:after="0" w:line="240" w:lineRule="auto"/>
                        <w:jc w:val="center"/>
                        <w:rPr>
                          <w:rFonts w:ascii="Palatino Linotype" w:hAnsi="Palatino Linotype"/>
                          <w:b/>
                        </w:rPr>
                      </w:pPr>
                      <w:r>
                        <w:rPr>
                          <w:rFonts w:ascii="Palatino Linotype" w:hAnsi="Palatino Linotype"/>
                          <w:b/>
                        </w:rPr>
                        <w:t>(Rúbrica).</w:t>
                      </w:r>
                    </w:p>
                    <w:p w14:paraId="14E240E3" w14:textId="77777777" w:rsidR="000510FC" w:rsidRDefault="000510FC" w:rsidP="00F01E46"/>
                  </w:txbxContent>
                </v:textbox>
                <w10:wrap anchorx="margin"/>
              </v:shape>
            </w:pict>
          </mc:Fallback>
        </mc:AlternateContent>
      </w:r>
    </w:p>
    <w:p w14:paraId="3B1B65FE" w14:textId="77777777" w:rsidR="00F01E46" w:rsidRPr="00584718" w:rsidRDefault="00F01E46" w:rsidP="00415FD8">
      <w:pPr>
        <w:spacing w:after="0" w:line="480" w:lineRule="auto"/>
        <w:rPr>
          <w:rFonts w:ascii="Palatino Linotype" w:hAnsi="Palatino Linotype"/>
          <w:b/>
        </w:rPr>
      </w:pPr>
    </w:p>
    <w:p w14:paraId="5DC3C303" w14:textId="77777777" w:rsidR="00AA17EB" w:rsidRDefault="00AA17EB" w:rsidP="00415FD8">
      <w:pPr>
        <w:spacing w:after="0" w:line="480" w:lineRule="auto"/>
        <w:rPr>
          <w:rFonts w:ascii="Palatino Linotype" w:hAnsi="Palatino Linotype"/>
          <w:b/>
        </w:rPr>
      </w:pPr>
    </w:p>
    <w:p w14:paraId="0AE13EDF" w14:textId="77777777" w:rsidR="00AA17EB" w:rsidRDefault="00AA17EB" w:rsidP="00415FD8">
      <w:pPr>
        <w:spacing w:after="0" w:line="480" w:lineRule="auto"/>
        <w:rPr>
          <w:rFonts w:ascii="Palatino Linotype" w:hAnsi="Palatino Linotype"/>
          <w:b/>
        </w:rPr>
      </w:pPr>
    </w:p>
    <w:p w14:paraId="252488C2" w14:textId="77777777" w:rsidR="00F01E46" w:rsidRPr="00584718" w:rsidRDefault="00F01E46" w:rsidP="00415FD8">
      <w:pPr>
        <w:spacing w:after="0" w:line="480" w:lineRule="auto"/>
        <w:rPr>
          <w:rFonts w:ascii="Palatino Linotype" w:hAnsi="Palatino Linotype"/>
          <w:b/>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6368" behindDoc="0" locked="0" layoutInCell="1" allowOverlap="1" wp14:anchorId="4A1FF417" wp14:editId="7421EF73">
                <wp:simplePos x="0" y="0"/>
                <wp:positionH relativeFrom="margin">
                  <wp:align>center</wp:align>
                </wp:positionH>
                <wp:positionV relativeFrom="paragraph">
                  <wp:posOffset>383985</wp:posOffset>
                </wp:positionV>
                <wp:extent cx="3152775" cy="628153"/>
                <wp:effectExtent l="0" t="0" r="28575" b="19685"/>
                <wp:wrapNone/>
                <wp:docPr id="18" name="Cuadro de texto 18"/>
                <wp:cNvGraphicFramePr/>
                <a:graphic xmlns:a="http://schemas.openxmlformats.org/drawingml/2006/main">
                  <a:graphicData uri="http://schemas.microsoft.com/office/word/2010/wordprocessingShape">
                    <wps:wsp>
                      <wps:cNvSpPr txBox="1"/>
                      <wps:spPr>
                        <a:xfrm>
                          <a:off x="0" y="0"/>
                          <a:ext cx="3152775" cy="62815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6E00979" w14:textId="77777777" w:rsidR="000510FC" w:rsidRPr="007F6133" w:rsidRDefault="000510FC" w:rsidP="007C15B3">
                            <w:pPr>
                              <w:spacing w:after="0" w:line="240" w:lineRule="auto"/>
                              <w:jc w:val="center"/>
                              <w:rPr>
                                <w:rFonts w:ascii="Palatino Linotype" w:hAnsi="Palatino Linotype"/>
                                <w:b/>
                              </w:rPr>
                            </w:pPr>
                            <w:r>
                              <w:rPr>
                                <w:rFonts w:ascii="Palatino Linotype" w:hAnsi="Palatino Linotype"/>
                                <w:b/>
                              </w:rPr>
                              <w:t xml:space="preserve">Alexis Tapia Ramírez </w:t>
                            </w:r>
                          </w:p>
                          <w:p w14:paraId="1BD84BF7" w14:textId="77777777" w:rsidR="000510FC" w:rsidRDefault="000510FC" w:rsidP="007C15B3">
                            <w:pPr>
                              <w:spacing w:after="0" w:line="240" w:lineRule="auto"/>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3E6F083"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5DA5AAC1" w14:textId="77777777" w:rsidR="000510FC" w:rsidRDefault="000510FC" w:rsidP="00F01E46">
                            <w:pPr>
                              <w:jc w:val="center"/>
                              <w:rPr>
                                <w:rFonts w:ascii="Palatino Linotype" w:hAnsi="Palatino Linotype"/>
                              </w:rPr>
                            </w:pPr>
                          </w:p>
                          <w:p w14:paraId="37948DCC" w14:textId="77777777" w:rsidR="000510FC" w:rsidRPr="00EF2FC0" w:rsidRDefault="000510FC" w:rsidP="00F01E46">
                            <w:pPr>
                              <w:jc w:val="center"/>
                              <w:rPr>
                                <w:rFonts w:ascii="Palatino Linotype" w:hAnsi="Palatino Linotype"/>
                              </w:rPr>
                            </w:pPr>
                          </w:p>
                          <w:p w14:paraId="5910A339"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FF417" id="Cuadro de texto 18" o:spid="_x0000_s1031" type="#_x0000_t202" style="position:absolute;margin-left:0;margin-top:30.25pt;width:248.25pt;height:49.45pt;z-index:2517063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" fillcolor="white [3201]" strokecolor="white [3212]" strokeweight=".5pt">
                <v:textbox>
                  <w:txbxContent>
                    <w:p w14:paraId="46E00979" w14:textId="77777777" w:rsidR="000510FC" w:rsidRPr="007F6133" w:rsidRDefault="000510FC" w:rsidP="007C15B3">
                      <w:pPr>
                        <w:spacing w:after="0" w:line="240" w:lineRule="auto"/>
                        <w:jc w:val="center"/>
                        <w:rPr>
                          <w:rFonts w:ascii="Palatino Linotype" w:hAnsi="Palatino Linotype"/>
                          <w:b/>
                        </w:rPr>
                      </w:pPr>
                      <w:r>
                        <w:rPr>
                          <w:rFonts w:ascii="Palatino Linotype" w:hAnsi="Palatino Linotype"/>
                          <w:b/>
                        </w:rPr>
                        <w:t xml:space="preserve">Alexis Tapia Ramírez </w:t>
                      </w:r>
                    </w:p>
                    <w:p w14:paraId="1BD84BF7" w14:textId="77777777" w:rsidR="000510FC" w:rsidRDefault="000510FC" w:rsidP="007C15B3">
                      <w:pPr>
                        <w:spacing w:after="0" w:line="240" w:lineRule="auto"/>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3E6F083"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5DA5AAC1" w14:textId="77777777" w:rsidR="000510FC" w:rsidRDefault="000510FC" w:rsidP="00F01E46">
                      <w:pPr>
                        <w:jc w:val="center"/>
                        <w:rPr>
                          <w:rFonts w:ascii="Palatino Linotype" w:hAnsi="Palatino Linotype"/>
                        </w:rPr>
                      </w:pPr>
                    </w:p>
                    <w:p w14:paraId="37948DCC" w14:textId="77777777" w:rsidR="000510FC" w:rsidRPr="00EF2FC0" w:rsidRDefault="000510FC" w:rsidP="00F01E46">
                      <w:pPr>
                        <w:jc w:val="center"/>
                        <w:rPr>
                          <w:rFonts w:ascii="Palatino Linotype" w:hAnsi="Palatino Linotype"/>
                        </w:rPr>
                      </w:pPr>
                    </w:p>
                    <w:p w14:paraId="5910A339" w14:textId="77777777" w:rsidR="000510FC" w:rsidRDefault="000510FC" w:rsidP="00F01E46"/>
                  </w:txbxContent>
                </v:textbox>
                <w10:wrap anchorx="margin"/>
              </v:shape>
            </w:pict>
          </mc:Fallback>
        </mc:AlternateContent>
      </w:r>
    </w:p>
    <w:p w14:paraId="591B8BF7" w14:textId="77777777" w:rsidR="00FA3867" w:rsidRPr="00584718" w:rsidRDefault="00FA3867" w:rsidP="00415FD8">
      <w:pPr>
        <w:tabs>
          <w:tab w:val="left" w:pos="709"/>
        </w:tabs>
        <w:spacing w:after="0" w:line="360" w:lineRule="auto"/>
        <w:ind w:right="51"/>
        <w:jc w:val="both"/>
        <w:rPr>
          <w:rFonts w:ascii="Palatino Linotype" w:hAnsi="Palatino Linotype"/>
          <w:sz w:val="24"/>
          <w:szCs w:val="24"/>
        </w:rPr>
      </w:pPr>
    </w:p>
    <w:p w14:paraId="54EC1100" w14:textId="77777777" w:rsidR="00FA1884" w:rsidRDefault="00FA1884" w:rsidP="00415FD8">
      <w:pPr>
        <w:tabs>
          <w:tab w:val="left" w:pos="5415"/>
        </w:tabs>
        <w:spacing w:after="0" w:line="240" w:lineRule="auto"/>
        <w:ind w:right="51"/>
        <w:jc w:val="both"/>
        <w:rPr>
          <w:rFonts w:ascii="Palatino Linotype" w:hAnsi="Palatino Linotype" w:cs="Arial"/>
          <w:szCs w:val="16"/>
        </w:rPr>
      </w:pPr>
    </w:p>
    <w:p w14:paraId="2154EA85" w14:textId="77777777" w:rsidR="004D3D74" w:rsidRPr="00584718" w:rsidRDefault="004D3D74" w:rsidP="00415FD8">
      <w:pPr>
        <w:tabs>
          <w:tab w:val="left" w:pos="5415"/>
        </w:tabs>
        <w:spacing w:after="0" w:line="240" w:lineRule="auto"/>
        <w:ind w:right="51"/>
        <w:jc w:val="both"/>
        <w:rPr>
          <w:rFonts w:ascii="Palatino Linotype" w:hAnsi="Palatino Linotype" w:cs="Arial"/>
          <w:szCs w:val="16"/>
        </w:rPr>
      </w:pPr>
    </w:p>
    <w:p w14:paraId="7E3597BF" w14:textId="77777777" w:rsidR="00AA17EB" w:rsidRDefault="00AA17EB" w:rsidP="00415FD8">
      <w:pPr>
        <w:tabs>
          <w:tab w:val="left" w:pos="5415"/>
        </w:tabs>
        <w:spacing w:after="0" w:line="240" w:lineRule="auto"/>
        <w:ind w:right="51"/>
        <w:jc w:val="both"/>
        <w:rPr>
          <w:rFonts w:ascii="Palatino Linotype" w:hAnsi="Palatino Linotype" w:cs="Arial"/>
          <w:sz w:val="16"/>
          <w:szCs w:val="16"/>
        </w:rPr>
      </w:pPr>
    </w:p>
    <w:p w14:paraId="690B7711" w14:textId="77777777" w:rsidR="00AA17EB" w:rsidRPr="00AA17EB" w:rsidRDefault="00AA17EB" w:rsidP="00415FD8">
      <w:pPr>
        <w:tabs>
          <w:tab w:val="left" w:pos="5415"/>
        </w:tabs>
        <w:spacing w:after="0" w:line="240" w:lineRule="auto"/>
        <w:ind w:right="51"/>
        <w:jc w:val="both"/>
        <w:rPr>
          <w:rFonts w:ascii="Palatino Linotype" w:hAnsi="Palatino Linotype" w:cs="Arial"/>
          <w:sz w:val="14"/>
          <w:szCs w:val="16"/>
        </w:rPr>
      </w:pPr>
    </w:p>
    <w:p w14:paraId="67E7D532" w14:textId="6FB1F7A6" w:rsidR="00FA3867" w:rsidRPr="00584718" w:rsidRDefault="00FA3867" w:rsidP="00415FD8">
      <w:pPr>
        <w:tabs>
          <w:tab w:val="left" w:pos="5415"/>
        </w:tabs>
        <w:spacing w:after="0" w:line="240" w:lineRule="auto"/>
        <w:ind w:right="51"/>
        <w:jc w:val="both"/>
        <w:rPr>
          <w:rFonts w:ascii="Palatino Linotype" w:hAnsi="Palatino Linotype" w:cs="Arial"/>
          <w:bCs/>
          <w:sz w:val="16"/>
          <w:szCs w:val="16"/>
          <w:lang w:eastAsia="es-MX"/>
        </w:rPr>
      </w:pPr>
      <w:r w:rsidRPr="00584718">
        <w:rPr>
          <w:rFonts w:ascii="Palatino Linotype" w:hAnsi="Palatino Linotype" w:cs="Arial"/>
          <w:sz w:val="16"/>
          <w:szCs w:val="16"/>
        </w:rPr>
        <w:t>Esta hoja corre</w:t>
      </w:r>
      <w:r w:rsidR="00990DF3">
        <w:rPr>
          <w:rFonts w:ascii="Palatino Linotype" w:hAnsi="Palatino Linotype" w:cs="Arial"/>
          <w:sz w:val="16"/>
          <w:szCs w:val="16"/>
        </w:rPr>
        <w:t>sponde a la resolución de fecha cinco de marzo</w:t>
      </w:r>
      <w:r w:rsidRPr="00584718">
        <w:rPr>
          <w:rFonts w:ascii="Palatino Linotype" w:hAnsi="Palatino Linotype" w:cs="Arial"/>
          <w:sz w:val="16"/>
          <w:szCs w:val="16"/>
        </w:rPr>
        <w:t xml:space="preserve"> de do</w:t>
      </w:r>
      <w:r w:rsidR="009F6606" w:rsidRPr="00584718">
        <w:rPr>
          <w:rFonts w:ascii="Palatino Linotype" w:hAnsi="Palatino Linotype" w:cs="Arial"/>
          <w:sz w:val="16"/>
          <w:szCs w:val="16"/>
        </w:rPr>
        <w:t xml:space="preserve">s mil </w:t>
      </w:r>
      <w:r w:rsidR="004D3D74">
        <w:rPr>
          <w:rFonts w:ascii="Palatino Linotype" w:hAnsi="Palatino Linotype" w:cs="Arial"/>
          <w:sz w:val="16"/>
          <w:szCs w:val="16"/>
        </w:rPr>
        <w:t>veinte</w:t>
      </w:r>
      <w:r w:rsidR="000510FC">
        <w:rPr>
          <w:rFonts w:ascii="Palatino Linotype" w:hAnsi="Palatino Linotype" w:cs="Arial"/>
          <w:sz w:val="16"/>
          <w:szCs w:val="16"/>
        </w:rPr>
        <w:t>, emitida en el Recurso de R</w:t>
      </w:r>
      <w:r w:rsidRPr="00584718">
        <w:rPr>
          <w:rFonts w:ascii="Palatino Linotype" w:hAnsi="Palatino Linotype" w:cs="Arial"/>
          <w:sz w:val="16"/>
          <w:szCs w:val="16"/>
        </w:rPr>
        <w:t xml:space="preserve">evisión </w:t>
      </w:r>
      <w:r w:rsidR="00990DF3">
        <w:rPr>
          <w:rFonts w:ascii="Palatino Linotype" w:hAnsi="Palatino Linotype" w:cs="Arial"/>
          <w:b/>
          <w:bCs/>
          <w:sz w:val="16"/>
          <w:szCs w:val="16"/>
          <w:lang w:eastAsia="es-MX"/>
        </w:rPr>
        <w:t>097</w:t>
      </w:r>
      <w:r w:rsidR="002A6ADB">
        <w:rPr>
          <w:rFonts w:ascii="Palatino Linotype" w:hAnsi="Palatino Linotype" w:cs="Arial"/>
          <w:b/>
          <w:bCs/>
          <w:sz w:val="16"/>
          <w:szCs w:val="16"/>
          <w:lang w:eastAsia="es-MX"/>
        </w:rPr>
        <w:t>20</w:t>
      </w:r>
      <w:r w:rsidRPr="00584718">
        <w:rPr>
          <w:rFonts w:ascii="Palatino Linotype" w:hAnsi="Palatino Linotype" w:cs="Arial"/>
          <w:b/>
          <w:bCs/>
          <w:sz w:val="16"/>
          <w:szCs w:val="16"/>
          <w:lang w:eastAsia="es-MX"/>
        </w:rPr>
        <w:t>/INFOEM/IP/RR/201</w:t>
      </w:r>
      <w:r w:rsidR="000510FC">
        <w:rPr>
          <w:rFonts w:ascii="Palatino Linotype" w:hAnsi="Palatino Linotype" w:cs="Arial"/>
          <w:b/>
          <w:bCs/>
          <w:sz w:val="16"/>
          <w:szCs w:val="16"/>
          <w:lang w:eastAsia="es-MX"/>
        </w:rPr>
        <w:t>9</w:t>
      </w:r>
      <w:r w:rsidRPr="000510FC">
        <w:rPr>
          <w:rFonts w:ascii="Palatino Linotype" w:hAnsi="Palatino Linotype" w:cs="Arial"/>
          <w:bCs/>
          <w:sz w:val="16"/>
          <w:szCs w:val="16"/>
          <w:lang w:eastAsia="es-MX"/>
        </w:rPr>
        <w:t>.</w:t>
      </w:r>
    </w:p>
    <w:p w14:paraId="345214E0" w14:textId="2C3449DB" w:rsidR="00FA3867" w:rsidRPr="005A797B" w:rsidRDefault="00992074" w:rsidP="00415FD8">
      <w:pPr>
        <w:spacing w:after="0" w:line="240" w:lineRule="auto"/>
        <w:jc w:val="both"/>
        <w:rPr>
          <w:rFonts w:ascii="Palatino Linotype" w:hAnsi="Palatino Linotype" w:cs="Arial"/>
        </w:rPr>
      </w:pPr>
      <w:r>
        <w:rPr>
          <w:rFonts w:ascii="Palatino Linotype" w:hAnsi="Palatino Linotype" w:cs="Arial"/>
          <w:bCs/>
          <w:sz w:val="16"/>
          <w:szCs w:val="16"/>
          <w:lang w:eastAsia="es-MX"/>
        </w:rPr>
        <w:t>ZMS/OSAM/RDPG</w:t>
      </w:r>
    </w:p>
    <w:sectPr w:rsidR="00FA3867" w:rsidRPr="005A797B" w:rsidSect="00D77A67">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DD7D9E" w14:textId="77777777" w:rsidR="00CA26AE" w:rsidRDefault="00CA26AE" w:rsidP="006168E4">
      <w:pPr>
        <w:spacing w:after="0" w:line="240" w:lineRule="auto"/>
      </w:pPr>
      <w:r>
        <w:separator/>
      </w:r>
    </w:p>
  </w:endnote>
  <w:endnote w:type="continuationSeparator" w:id="0">
    <w:p w14:paraId="50AB76C2" w14:textId="77777777" w:rsidR="00CA26AE" w:rsidRDefault="00CA26AE"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EA3F" w14:textId="77777777" w:rsidR="000510FC" w:rsidRPr="000B69FA" w:rsidRDefault="000510FC"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B5755">
      <w:rPr>
        <w:rFonts w:ascii="Palatino Linotype" w:hAnsi="Palatino Linotype"/>
        <w:bCs/>
        <w:noProof/>
        <w:sz w:val="20"/>
      </w:rPr>
      <w:t>28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B5755">
      <w:rPr>
        <w:rFonts w:ascii="Palatino Linotype" w:hAnsi="Palatino Linotype"/>
        <w:bCs/>
        <w:noProof/>
        <w:sz w:val="20"/>
      </w:rPr>
      <w:t>29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F02B5" w14:textId="77777777" w:rsidR="000510FC" w:rsidRPr="000B69FA" w:rsidRDefault="000510FC"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B575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B5755">
      <w:rPr>
        <w:rFonts w:ascii="Palatino Linotype" w:hAnsi="Palatino Linotype"/>
        <w:bCs/>
        <w:noProof/>
        <w:sz w:val="20"/>
      </w:rPr>
      <w:t>29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02C200" w14:textId="77777777" w:rsidR="00CA26AE" w:rsidRDefault="00CA26AE" w:rsidP="006168E4">
      <w:pPr>
        <w:spacing w:after="0" w:line="240" w:lineRule="auto"/>
      </w:pPr>
      <w:r>
        <w:separator/>
      </w:r>
    </w:p>
  </w:footnote>
  <w:footnote w:type="continuationSeparator" w:id="0">
    <w:p w14:paraId="73BB3E1D" w14:textId="77777777" w:rsidR="00CA26AE" w:rsidRDefault="00CA26AE"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39CC1" w14:textId="77777777" w:rsidR="000510FC" w:rsidRDefault="000510FC">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0510FC" w14:paraId="1B55C452" w14:textId="77777777" w:rsidTr="00D77A67">
      <w:trPr>
        <w:trHeight w:val="227"/>
      </w:trPr>
      <w:tc>
        <w:tcPr>
          <w:tcW w:w="5529" w:type="dxa"/>
          <w:hideMark/>
        </w:tcPr>
        <w:p w14:paraId="7D61692F"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1C70255F" w:rsidR="000510FC" w:rsidRPr="00B4142F" w:rsidRDefault="00652151" w:rsidP="00B7426B">
          <w:pPr>
            <w:spacing w:after="0" w:line="276" w:lineRule="auto"/>
            <w:ind w:left="639" w:right="214"/>
            <w:jc w:val="right"/>
            <w:rPr>
              <w:rFonts w:ascii="Palatino Linotype" w:hAnsi="Palatino Linotype" w:cs="Arial"/>
              <w:szCs w:val="20"/>
            </w:rPr>
          </w:pPr>
          <w:r>
            <w:rPr>
              <w:rFonts w:ascii="Palatino Linotype" w:hAnsi="Palatino Linotype" w:cs="Arial"/>
              <w:bCs/>
              <w:sz w:val="24"/>
              <w:lang w:eastAsia="es-MX"/>
            </w:rPr>
            <w:t>097</w:t>
          </w:r>
          <w:r w:rsidR="002A6ADB">
            <w:rPr>
              <w:rFonts w:ascii="Palatino Linotype" w:hAnsi="Palatino Linotype" w:cs="Arial"/>
              <w:bCs/>
              <w:sz w:val="24"/>
              <w:lang w:eastAsia="es-MX"/>
            </w:rPr>
            <w:t>20/INFOEM/IP/RR/2019</w:t>
          </w:r>
        </w:p>
      </w:tc>
    </w:tr>
    <w:tr w:rsidR="000510FC" w14:paraId="54A9600B" w14:textId="77777777" w:rsidTr="00D77A67">
      <w:trPr>
        <w:trHeight w:val="242"/>
      </w:trPr>
      <w:tc>
        <w:tcPr>
          <w:tcW w:w="5529" w:type="dxa"/>
          <w:hideMark/>
        </w:tcPr>
        <w:p w14:paraId="44594D83"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66E9F313" w:rsidR="000510FC" w:rsidRPr="00B7426B" w:rsidRDefault="00415FD8" w:rsidP="00B7426B">
          <w:pPr>
            <w:spacing w:after="0" w:line="276" w:lineRule="auto"/>
            <w:ind w:left="639" w:right="214"/>
            <w:jc w:val="right"/>
            <w:rPr>
              <w:rFonts w:ascii="Palatino Linotype" w:hAnsi="Palatino Linotype" w:cs="Arial"/>
              <w:szCs w:val="20"/>
            </w:rPr>
          </w:pPr>
          <w:r w:rsidRPr="00415FD8">
            <w:rPr>
              <w:rFonts w:ascii="Palatino Linotype" w:hAnsi="Palatino Linotype" w:cs="Arial"/>
              <w:szCs w:val="20"/>
            </w:rPr>
            <w:t xml:space="preserve">Ayuntamiento de </w:t>
          </w:r>
          <w:proofErr w:type="spellStart"/>
          <w:r w:rsidR="00652151" w:rsidRPr="00652151">
            <w:rPr>
              <w:rFonts w:ascii="Palatino Linotype" w:hAnsi="Palatino Linotype" w:cs="Arial"/>
              <w:szCs w:val="20"/>
            </w:rPr>
            <w:t>Zumpahuacán</w:t>
          </w:r>
          <w:proofErr w:type="spellEnd"/>
        </w:p>
      </w:tc>
    </w:tr>
    <w:tr w:rsidR="000510FC" w14:paraId="02ED08B1" w14:textId="77777777" w:rsidTr="00D77A67">
      <w:trPr>
        <w:trHeight w:val="342"/>
      </w:trPr>
      <w:tc>
        <w:tcPr>
          <w:tcW w:w="5529" w:type="dxa"/>
          <w:hideMark/>
        </w:tcPr>
        <w:p w14:paraId="00D66E60" w14:textId="77777777" w:rsidR="000510FC" w:rsidRDefault="000510FC"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D550D53" w14:textId="77777777" w:rsidR="000510FC" w:rsidRDefault="000510FC" w:rsidP="00B7426B">
          <w:pPr>
            <w:spacing w:after="0" w:line="276" w:lineRule="auto"/>
            <w:ind w:left="497" w:right="214" w:firstLine="142"/>
            <w:jc w:val="right"/>
            <w:rPr>
              <w:rFonts w:ascii="Palatino Linotype" w:hAnsi="Palatino Linotype" w:cs="Arial"/>
              <w:szCs w:val="20"/>
            </w:rPr>
          </w:pPr>
          <w:r>
            <w:rPr>
              <w:rFonts w:ascii="Palatino Linotype" w:hAnsi="Palatino Linotype" w:cs="Arial"/>
              <w:szCs w:val="20"/>
            </w:rPr>
            <w:t>Zulema Martínez Sánchez</w:t>
          </w:r>
        </w:p>
      </w:tc>
    </w:tr>
  </w:tbl>
  <w:p w14:paraId="5A731D94" w14:textId="77777777" w:rsidR="000510FC" w:rsidRDefault="000510F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0510FC" w14:paraId="333E5951" w14:textId="77777777" w:rsidTr="00D77A67">
      <w:trPr>
        <w:trHeight w:val="227"/>
      </w:trPr>
      <w:tc>
        <w:tcPr>
          <w:tcW w:w="5529" w:type="dxa"/>
          <w:hideMark/>
        </w:tcPr>
        <w:p w14:paraId="5A8BD2EE"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30EFD7C3" w:rsidR="000510FC" w:rsidRPr="00B4142F" w:rsidRDefault="00E631BE" w:rsidP="00A97490">
          <w:pPr>
            <w:spacing w:after="0" w:line="276" w:lineRule="auto"/>
            <w:ind w:left="639" w:right="214"/>
            <w:jc w:val="right"/>
            <w:rPr>
              <w:rFonts w:ascii="Palatino Linotype" w:hAnsi="Palatino Linotype" w:cs="Arial"/>
              <w:szCs w:val="20"/>
            </w:rPr>
          </w:pPr>
          <w:r>
            <w:rPr>
              <w:rFonts w:ascii="Palatino Linotype" w:hAnsi="Palatino Linotype" w:cs="Arial"/>
              <w:bCs/>
              <w:sz w:val="24"/>
              <w:lang w:eastAsia="es-MX"/>
            </w:rPr>
            <w:t>09</w:t>
          </w:r>
          <w:r w:rsidR="00652151">
            <w:rPr>
              <w:rFonts w:ascii="Palatino Linotype" w:hAnsi="Palatino Linotype" w:cs="Arial"/>
              <w:bCs/>
              <w:sz w:val="24"/>
              <w:lang w:eastAsia="es-MX"/>
            </w:rPr>
            <w:t>7</w:t>
          </w:r>
          <w:r>
            <w:rPr>
              <w:rFonts w:ascii="Palatino Linotype" w:hAnsi="Palatino Linotype" w:cs="Arial"/>
              <w:bCs/>
              <w:sz w:val="24"/>
              <w:lang w:eastAsia="es-MX"/>
            </w:rPr>
            <w:t>20</w:t>
          </w:r>
          <w:r w:rsidR="000510FC">
            <w:rPr>
              <w:rFonts w:ascii="Palatino Linotype" w:hAnsi="Palatino Linotype" w:cs="Arial"/>
              <w:bCs/>
              <w:sz w:val="24"/>
              <w:lang w:eastAsia="es-MX"/>
            </w:rPr>
            <w:t>/INFOEM/IP/RR/2019</w:t>
          </w:r>
        </w:p>
      </w:tc>
    </w:tr>
    <w:tr w:rsidR="000510FC" w14:paraId="6C6CCDEF" w14:textId="77777777" w:rsidTr="00D77A67">
      <w:trPr>
        <w:trHeight w:val="196"/>
      </w:trPr>
      <w:tc>
        <w:tcPr>
          <w:tcW w:w="5529" w:type="dxa"/>
          <w:hideMark/>
        </w:tcPr>
        <w:p w14:paraId="79F53C9B"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3BC729AD" w:rsidR="000510FC" w:rsidRPr="00F06FED" w:rsidRDefault="001B5755" w:rsidP="00B7426B">
          <w:pPr>
            <w:spacing w:after="0" w:line="276" w:lineRule="auto"/>
            <w:ind w:left="639" w:right="214"/>
            <w:jc w:val="right"/>
            <w:rPr>
              <w:rFonts w:ascii="Palatino Linotype" w:hAnsi="Palatino Linotype" w:cs="Arial"/>
            </w:rPr>
          </w:pPr>
          <w:r>
            <w:rPr>
              <w:rFonts w:ascii="Palatino Linotype" w:hAnsi="Palatino Linotype" w:cs="Arial"/>
            </w:rPr>
            <w:t>XXXXXXXXXXXXXXXXXXXXX</w:t>
          </w:r>
        </w:p>
      </w:tc>
    </w:tr>
    <w:tr w:rsidR="000510FC" w14:paraId="63F5D633" w14:textId="77777777" w:rsidTr="00D77A67">
      <w:trPr>
        <w:trHeight w:val="242"/>
      </w:trPr>
      <w:tc>
        <w:tcPr>
          <w:tcW w:w="5529" w:type="dxa"/>
          <w:hideMark/>
        </w:tcPr>
        <w:p w14:paraId="25254C34"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5E9214F6" w:rsidR="000510FC" w:rsidRDefault="00415FD8" w:rsidP="00B7426B">
          <w:pPr>
            <w:spacing w:after="0" w:line="276" w:lineRule="auto"/>
            <w:ind w:left="639" w:right="214"/>
            <w:jc w:val="right"/>
            <w:rPr>
              <w:rFonts w:ascii="Palatino Linotype" w:hAnsi="Palatino Linotype" w:cs="Arial"/>
              <w:szCs w:val="20"/>
            </w:rPr>
          </w:pPr>
          <w:r w:rsidRPr="00415FD8">
            <w:rPr>
              <w:rFonts w:ascii="Palatino Linotype" w:hAnsi="Palatino Linotype" w:cs="Arial"/>
              <w:szCs w:val="20"/>
            </w:rPr>
            <w:t xml:space="preserve">Ayuntamiento de </w:t>
          </w:r>
          <w:proofErr w:type="spellStart"/>
          <w:r w:rsidR="00652151" w:rsidRPr="00652151">
            <w:rPr>
              <w:rFonts w:ascii="Palatino Linotype" w:hAnsi="Palatino Linotype" w:cs="Arial"/>
              <w:szCs w:val="20"/>
            </w:rPr>
            <w:t>Zumpahuacán</w:t>
          </w:r>
          <w:proofErr w:type="spellEnd"/>
        </w:p>
      </w:tc>
    </w:tr>
    <w:tr w:rsidR="000510FC" w14:paraId="6E9635C5" w14:textId="77777777" w:rsidTr="00D77A67">
      <w:trPr>
        <w:trHeight w:val="342"/>
      </w:trPr>
      <w:tc>
        <w:tcPr>
          <w:tcW w:w="5529" w:type="dxa"/>
          <w:hideMark/>
        </w:tcPr>
        <w:p w14:paraId="69273B9D" w14:textId="77777777" w:rsidR="000510FC" w:rsidRDefault="000510FC"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126F51E" w14:textId="77777777" w:rsidR="000510FC" w:rsidRDefault="000510FC" w:rsidP="00B7426B">
          <w:pPr>
            <w:spacing w:after="0" w:line="276" w:lineRule="auto"/>
            <w:ind w:left="639" w:right="214"/>
            <w:jc w:val="right"/>
            <w:rPr>
              <w:rFonts w:ascii="Palatino Linotype" w:hAnsi="Palatino Linotype" w:cs="Arial"/>
              <w:szCs w:val="20"/>
            </w:rPr>
          </w:pPr>
          <w:r>
            <w:rPr>
              <w:rFonts w:ascii="Palatino Linotype" w:hAnsi="Palatino Linotype" w:cs="Arial"/>
              <w:szCs w:val="20"/>
            </w:rPr>
            <w:t>Zulema Martínez Sánchez</w:t>
          </w:r>
        </w:p>
      </w:tc>
    </w:tr>
  </w:tbl>
  <w:p w14:paraId="1399B769" w14:textId="77777777" w:rsidR="000510FC" w:rsidRDefault="000510F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5A036260"/>
    <w:multiLevelType w:val="hybridMultilevel"/>
    <w:tmpl w:val="ADAC41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60445C5E"/>
    <w:multiLevelType w:val="hybridMultilevel"/>
    <w:tmpl w:val="E1201A40"/>
    <w:lvl w:ilvl="0" w:tplc="E054A560">
      <w:start w:val="1"/>
      <w:numFmt w:val="decimal"/>
      <w:lvlText w:val="%1."/>
      <w:lvlJc w:val="left"/>
      <w:pPr>
        <w:ind w:left="786" w:hanging="360"/>
      </w:pPr>
      <w:rPr>
        <w:rFonts w:hint="default"/>
        <w:b/>
        <w:i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es-AR"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428F"/>
    <w:rsid w:val="00004B22"/>
    <w:rsid w:val="00006ECC"/>
    <w:rsid w:val="0000791F"/>
    <w:rsid w:val="00011902"/>
    <w:rsid w:val="00012CC7"/>
    <w:rsid w:val="0001666D"/>
    <w:rsid w:val="000178E5"/>
    <w:rsid w:val="00026263"/>
    <w:rsid w:val="00027EFC"/>
    <w:rsid w:val="0003029B"/>
    <w:rsid w:val="00031AFC"/>
    <w:rsid w:val="000414F1"/>
    <w:rsid w:val="0004450C"/>
    <w:rsid w:val="00045B26"/>
    <w:rsid w:val="00047C1B"/>
    <w:rsid w:val="000507C5"/>
    <w:rsid w:val="000510FC"/>
    <w:rsid w:val="00053099"/>
    <w:rsid w:val="00055224"/>
    <w:rsid w:val="000605E0"/>
    <w:rsid w:val="00061821"/>
    <w:rsid w:val="00064AB0"/>
    <w:rsid w:val="00070182"/>
    <w:rsid w:val="00074115"/>
    <w:rsid w:val="00074420"/>
    <w:rsid w:val="000762B5"/>
    <w:rsid w:val="000774C5"/>
    <w:rsid w:val="00080482"/>
    <w:rsid w:val="00082500"/>
    <w:rsid w:val="00083CC0"/>
    <w:rsid w:val="00084B10"/>
    <w:rsid w:val="000908B1"/>
    <w:rsid w:val="00091552"/>
    <w:rsid w:val="00092E21"/>
    <w:rsid w:val="000943C3"/>
    <w:rsid w:val="000A2CB6"/>
    <w:rsid w:val="000A5BD5"/>
    <w:rsid w:val="000B0670"/>
    <w:rsid w:val="000B5203"/>
    <w:rsid w:val="000B550B"/>
    <w:rsid w:val="000B62E8"/>
    <w:rsid w:val="000B6814"/>
    <w:rsid w:val="000C2C48"/>
    <w:rsid w:val="000C6188"/>
    <w:rsid w:val="000D03C6"/>
    <w:rsid w:val="000D1950"/>
    <w:rsid w:val="000D214C"/>
    <w:rsid w:val="000D691B"/>
    <w:rsid w:val="000F5196"/>
    <w:rsid w:val="000F6B51"/>
    <w:rsid w:val="000F6E67"/>
    <w:rsid w:val="00101D31"/>
    <w:rsid w:val="00103C52"/>
    <w:rsid w:val="0010527B"/>
    <w:rsid w:val="001132C3"/>
    <w:rsid w:val="001152DA"/>
    <w:rsid w:val="00116EE8"/>
    <w:rsid w:val="001178FA"/>
    <w:rsid w:val="00117DA2"/>
    <w:rsid w:val="00124855"/>
    <w:rsid w:val="001260E7"/>
    <w:rsid w:val="00126A06"/>
    <w:rsid w:val="00130240"/>
    <w:rsid w:val="00130E29"/>
    <w:rsid w:val="0013189B"/>
    <w:rsid w:val="001363FD"/>
    <w:rsid w:val="001372F1"/>
    <w:rsid w:val="00137787"/>
    <w:rsid w:val="00141DD7"/>
    <w:rsid w:val="0014223D"/>
    <w:rsid w:val="00145F3D"/>
    <w:rsid w:val="00153C63"/>
    <w:rsid w:val="00157906"/>
    <w:rsid w:val="0016006B"/>
    <w:rsid w:val="00160D80"/>
    <w:rsid w:val="0016106E"/>
    <w:rsid w:val="00166884"/>
    <w:rsid w:val="00170585"/>
    <w:rsid w:val="00174A84"/>
    <w:rsid w:val="00175588"/>
    <w:rsid w:val="00175897"/>
    <w:rsid w:val="001758FD"/>
    <w:rsid w:val="001764D0"/>
    <w:rsid w:val="00183CA4"/>
    <w:rsid w:val="001919A0"/>
    <w:rsid w:val="00196BF7"/>
    <w:rsid w:val="001A02EC"/>
    <w:rsid w:val="001A114C"/>
    <w:rsid w:val="001A2A3C"/>
    <w:rsid w:val="001A5182"/>
    <w:rsid w:val="001B0EF1"/>
    <w:rsid w:val="001B0FF3"/>
    <w:rsid w:val="001B31FB"/>
    <w:rsid w:val="001B3F18"/>
    <w:rsid w:val="001B4A39"/>
    <w:rsid w:val="001B5755"/>
    <w:rsid w:val="001B7B88"/>
    <w:rsid w:val="001B7C27"/>
    <w:rsid w:val="001C197A"/>
    <w:rsid w:val="001C3BDB"/>
    <w:rsid w:val="001C4194"/>
    <w:rsid w:val="001C66B9"/>
    <w:rsid w:val="001D12B5"/>
    <w:rsid w:val="001D1559"/>
    <w:rsid w:val="001D2B54"/>
    <w:rsid w:val="001D2FCC"/>
    <w:rsid w:val="001E5BF1"/>
    <w:rsid w:val="001F400D"/>
    <w:rsid w:val="00200225"/>
    <w:rsid w:val="00201459"/>
    <w:rsid w:val="0020663C"/>
    <w:rsid w:val="0021315E"/>
    <w:rsid w:val="00213E1C"/>
    <w:rsid w:val="002205C0"/>
    <w:rsid w:val="00221357"/>
    <w:rsid w:val="002218C3"/>
    <w:rsid w:val="00222EF8"/>
    <w:rsid w:val="00230CB8"/>
    <w:rsid w:val="00232D81"/>
    <w:rsid w:val="00233D67"/>
    <w:rsid w:val="002363B0"/>
    <w:rsid w:val="00245D6A"/>
    <w:rsid w:val="00256400"/>
    <w:rsid w:val="00266874"/>
    <w:rsid w:val="00272FC7"/>
    <w:rsid w:val="00276C36"/>
    <w:rsid w:val="002813C0"/>
    <w:rsid w:val="00281D26"/>
    <w:rsid w:val="00282948"/>
    <w:rsid w:val="00290916"/>
    <w:rsid w:val="00293C1E"/>
    <w:rsid w:val="00293E9D"/>
    <w:rsid w:val="0029402C"/>
    <w:rsid w:val="002948D3"/>
    <w:rsid w:val="002A12C4"/>
    <w:rsid w:val="002A2034"/>
    <w:rsid w:val="002A228B"/>
    <w:rsid w:val="002A2DC3"/>
    <w:rsid w:val="002A4CB4"/>
    <w:rsid w:val="002A6031"/>
    <w:rsid w:val="002A6ADB"/>
    <w:rsid w:val="002A6C00"/>
    <w:rsid w:val="002B1D4A"/>
    <w:rsid w:val="002B45F6"/>
    <w:rsid w:val="002C06B2"/>
    <w:rsid w:val="002C09FC"/>
    <w:rsid w:val="002C1256"/>
    <w:rsid w:val="002C415A"/>
    <w:rsid w:val="002C4D79"/>
    <w:rsid w:val="002C7515"/>
    <w:rsid w:val="002D1675"/>
    <w:rsid w:val="002D1EC2"/>
    <w:rsid w:val="002D3016"/>
    <w:rsid w:val="002D4ACB"/>
    <w:rsid w:val="002D6287"/>
    <w:rsid w:val="002E0624"/>
    <w:rsid w:val="002E35DE"/>
    <w:rsid w:val="002E5F6E"/>
    <w:rsid w:val="002E6A03"/>
    <w:rsid w:val="002F18E1"/>
    <w:rsid w:val="002F227A"/>
    <w:rsid w:val="002F37BE"/>
    <w:rsid w:val="002F3EC4"/>
    <w:rsid w:val="002F4873"/>
    <w:rsid w:val="002F6BF0"/>
    <w:rsid w:val="00300D0B"/>
    <w:rsid w:val="0030122A"/>
    <w:rsid w:val="00306096"/>
    <w:rsid w:val="0030613C"/>
    <w:rsid w:val="003127C2"/>
    <w:rsid w:val="00315457"/>
    <w:rsid w:val="0031594E"/>
    <w:rsid w:val="00317FD2"/>
    <w:rsid w:val="003279CD"/>
    <w:rsid w:val="00327A1D"/>
    <w:rsid w:val="00330260"/>
    <w:rsid w:val="00330A97"/>
    <w:rsid w:val="00331683"/>
    <w:rsid w:val="00340234"/>
    <w:rsid w:val="003417B9"/>
    <w:rsid w:val="003511AD"/>
    <w:rsid w:val="0035120B"/>
    <w:rsid w:val="00352FBE"/>
    <w:rsid w:val="00353A0D"/>
    <w:rsid w:val="00353FDC"/>
    <w:rsid w:val="0035578B"/>
    <w:rsid w:val="00361B9C"/>
    <w:rsid w:val="0036464C"/>
    <w:rsid w:val="00365384"/>
    <w:rsid w:val="003668DF"/>
    <w:rsid w:val="003706CE"/>
    <w:rsid w:val="003740F0"/>
    <w:rsid w:val="00377489"/>
    <w:rsid w:val="00377C4A"/>
    <w:rsid w:val="003802A1"/>
    <w:rsid w:val="00380EFC"/>
    <w:rsid w:val="003847B6"/>
    <w:rsid w:val="00387D9D"/>
    <w:rsid w:val="00397454"/>
    <w:rsid w:val="00397DF2"/>
    <w:rsid w:val="003A0F5B"/>
    <w:rsid w:val="003A5725"/>
    <w:rsid w:val="003A61F9"/>
    <w:rsid w:val="003B3ADF"/>
    <w:rsid w:val="003B45B5"/>
    <w:rsid w:val="003B76CA"/>
    <w:rsid w:val="003B7B17"/>
    <w:rsid w:val="003C4E9C"/>
    <w:rsid w:val="003D153D"/>
    <w:rsid w:val="003D35E6"/>
    <w:rsid w:val="003D721D"/>
    <w:rsid w:val="003D7780"/>
    <w:rsid w:val="003E1C9C"/>
    <w:rsid w:val="003E4B02"/>
    <w:rsid w:val="003E6567"/>
    <w:rsid w:val="003F151A"/>
    <w:rsid w:val="003F1CE3"/>
    <w:rsid w:val="003F2874"/>
    <w:rsid w:val="003F297D"/>
    <w:rsid w:val="003F2CB1"/>
    <w:rsid w:val="003F31B6"/>
    <w:rsid w:val="003F5F69"/>
    <w:rsid w:val="004012CF"/>
    <w:rsid w:val="00402FF3"/>
    <w:rsid w:val="004110D2"/>
    <w:rsid w:val="00414C1F"/>
    <w:rsid w:val="00415FD8"/>
    <w:rsid w:val="004216D8"/>
    <w:rsid w:val="0042285E"/>
    <w:rsid w:val="00423213"/>
    <w:rsid w:val="00424BB4"/>
    <w:rsid w:val="00427F2E"/>
    <w:rsid w:val="00430603"/>
    <w:rsid w:val="00434F17"/>
    <w:rsid w:val="004374AC"/>
    <w:rsid w:val="00441585"/>
    <w:rsid w:val="004447EE"/>
    <w:rsid w:val="00445D06"/>
    <w:rsid w:val="00446EF7"/>
    <w:rsid w:val="00450A99"/>
    <w:rsid w:val="00454FB3"/>
    <w:rsid w:val="0046044E"/>
    <w:rsid w:val="00461DBA"/>
    <w:rsid w:val="00470022"/>
    <w:rsid w:val="00477720"/>
    <w:rsid w:val="0048178E"/>
    <w:rsid w:val="00481AAF"/>
    <w:rsid w:val="00487327"/>
    <w:rsid w:val="004906C8"/>
    <w:rsid w:val="00491FBE"/>
    <w:rsid w:val="004979A2"/>
    <w:rsid w:val="004A0CC0"/>
    <w:rsid w:val="004A5B29"/>
    <w:rsid w:val="004B1509"/>
    <w:rsid w:val="004B1BDE"/>
    <w:rsid w:val="004B3753"/>
    <w:rsid w:val="004C02A2"/>
    <w:rsid w:val="004C08DC"/>
    <w:rsid w:val="004C16A3"/>
    <w:rsid w:val="004C7621"/>
    <w:rsid w:val="004D073F"/>
    <w:rsid w:val="004D1E44"/>
    <w:rsid w:val="004D3D74"/>
    <w:rsid w:val="004E6BE9"/>
    <w:rsid w:val="004F1ECB"/>
    <w:rsid w:val="004F2DD4"/>
    <w:rsid w:val="004F7AF7"/>
    <w:rsid w:val="005016B8"/>
    <w:rsid w:val="00501E21"/>
    <w:rsid w:val="00503927"/>
    <w:rsid w:val="00512153"/>
    <w:rsid w:val="00513B00"/>
    <w:rsid w:val="005152E2"/>
    <w:rsid w:val="00521689"/>
    <w:rsid w:val="00522352"/>
    <w:rsid w:val="00522A0E"/>
    <w:rsid w:val="00523CF0"/>
    <w:rsid w:val="00523DFA"/>
    <w:rsid w:val="00525911"/>
    <w:rsid w:val="0052678C"/>
    <w:rsid w:val="00530C63"/>
    <w:rsid w:val="005318CA"/>
    <w:rsid w:val="005322DA"/>
    <w:rsid w:val="005575BB"/>
    <w:rsid w:val="00557A82"/>
    <w:rsid w:val="00562653"/>
    <w:rsid w:val="00562DA8"/>
    <w:rsid w:val="005645BE"/>
    <w:rsid w:val="00567D72"/>
    <w:rsid w:val="00570592"/>
    <w:rsid w:val="005733EB"/>
    <w:rsid w:val="0057689F"/>
    <w:rsid w:val="00582600"/>
    <w:rsid w:val="00584718"/>
    <w:rsid w:val="00590D02"/>
    <w:rsid w:val="005A08C7"/>
    <w:rsid w:val="005A0B6E"/>
    <w:rsid w:val="005A0F33"/>
    <w:rsid w:val="005A797B"/>
    <w:rsid w:val="005B05B0"/>
    <w:rsid w:val="005B6443"/>
    <w:rsid w:val="005C3510"/>
    <w:rsid w:val="005C6DED"/>
    <w:rsid w:val="005D2B59"/>
    <w:rsid w:val="005D370F"/>
    <w:rsid w:val="005E52E9"/>
    <w:rsid w:val="005E6C3F"/>
    <w:rsid w:val="005F0EA1"/>
    <w:rsid w:val="005F28FD"/>
    <w:rsid w:val="005F57F0"/>
    <w:rsid w:val="005F61D6"/>
    <w:rsid w:val="005F6CA8"/>
    <w:rsid w:val="006019B4"/>
    <w:rsid w:val="00604860"/>
    <w:rsid w:val="00605624"/>
    <w:rsid w:val="006069DC"/>
    <w:rsid w:val="00611928"/>
    <w:rsid w:val="00613AD7"/>
    <w:rsid w:val="006168E4"/>
    <w:rsid w:val="00616A3A"/>
    <w:rsid w:val="0062063C"/>
    <w:rsid w:val="00620A58"/>
    <w:rsid w:val="00627191"/>
    <w:rsid w:val="00632A31"/>
    <w:rsid w:val="00637208"/>
    <w:rsid w:val="0063729B"/>
    <w:rsid w:val="006375B6"/>
    <w:rsid w:val="00641B5F"/>
    <w:rsid w:val="00651AA0"/>
    <w:rsid w:val="00652151"/>
    <w:rsid w:val="00656E56"/>
    <w:rsid w:val="006615F9"/>
    <w:rsid w:val="006639E2"/>
    <w:rsid w:val="00666AD1"/>
    <w:rsid w:val="00670673"/>
    <w:rsid w:val="00673857"/>
    <w:rsid w:val="00676967"/>
    <w:rsid w:val="0069410C"/>
    <w:rsid w:val="00697DD0"/>
    <w:rsid w:val="006A6142"/>
    <w:rsid w:val="006A6BD9"/>
    <w:rsid w:val="006A6C9D"/>
    <w:rsid w:val="006B3076"/>
    <w:rsid w:val="006C1B63"/>
    <w:rsid w:val="006C1F9F"/>
    <w:rsid w:val="006C5E0F"/>
    <w:rsid w:val="006C6DA5"/>
    <w:rsid w:val="006D5B07"/>
    <w:rsid w:val="006E2CEE"/>
    <w:rsid w:val="006E49EB"/>
    <w:rsid w:val="006E6FC4"/>
    <w:rsid w:val="006F2470"/>
    <w:rsid w:val="006F5CBA"/>
    <w:rsid w:val="006F69FE"/>
    <w:rsid w:val="006F787A"/>
    <w:rsid w:val="006F7AEB"/>
    <w:rsid w:val="007051B0"/>
    <w:rsid w:val="0070767C"/>
    <w:rsid w:val="00711421"/>
    <w:rsid w:val="00714A48"/>
    <w:rsid w:val="00715527"/>
    <w:rsid w:val="00717553"/>
    <w:rsid w:val="00717934"/>
    <w:rsid w:val="0072333B"/>
    <w:rsid w:val="00725024"/>
    <w:rsid w:val="00731874"/>
    <w:rsid w:val="00734976"/>
    <w:rsid w:val="00735FBE"/>
    <w:rsid w:val="00741A4C"/>
    <w:rsid w:val="007433D8"/>
    <w:rsid w:val="00744EEF"/>
    <w:rsid w:val="00745175"/>
    <w:rsid w:val="00747C67"/>
    <w:rsid w:val="00752728"/>
    <w:rsid w:val="00754CAE"/>
    <w:rsid w:val="007600FF"/>
    <w:rsid w:val="0076150E"/>
    <w:rsid w:val="007654A3"/>
    <w:rsid w:val="00766B1F"/>
    <w:rsid w:val="00766B69"/>
    <w:rsid w:val="00767BC9"/>
    <w:rsid w:val="00774536"/>
    <w:rsid w:val="00775BF4"/>
    <w:rsid w:val="007823F6"/>
    <w:rsid w:val="00794F80"/>
    <w:rsid w:val="007A05E1"/>
    <w:rsid w:val="007A5EAA"/>
    <w:rsid w:val="007A6634"/>
    <w:rsid w:val="007A681B"/>
    <w:rsid w:val="007B1212"/>
    <w:rsid w:val="007B2C77"/>
    <w:rsid w:val="007B3C72"/>
    <w:rsid w:val="007B4114"/>
    <w:rsid w:val="007B4372"/>
    <w:rsid w:val="007B6FD8"/>
    <w:rsid w:val="007C15B3"/>
    <w:rsid w:val="007C3098"/>
    <w:rsid w:val="007C559F"/>
    <w:rsid w:val="007C6A59"/>
    <w:rsid w:val="007C6E76"/>
    <w:rsid w:val="007D0C85"/>
    <w:rsid w:val="007D1A27"/>
    <w:rsid w:val="007D1F15"/>
    <w:rsid w:val="007D25B1"/>
    <w:rsid w:val="007D2878"/>
    <w:rsid w:val="007D4CC6"/>
    <w:rsid w:val="007D56C3"/>
    <w:rsid w:val="007D5A20"/>
    <w:rsid w:val="007E4685"/>
    <w:rsid w:val="007F6E5B"/>
    <w:rsid w:val="00800566"/>
    <w:rsid w:val="00803C97"/>
    <w:rsid w:val="00803CDA"/>
    <w:rsid w:val="00804CAE"/>
    <w:rsid w:val="008073CD"/>
    <w:rsid w:val="008102A9"/>
    <w:rsid w:val="00810F15"/>
    <w:rsid w:val="00811205"/>
    <w:rsid w:val="00812888"/>
    <w:rsid w:val="00812C48"/>
    <w:rsid w:val="00812E6B"/>
    <w:rsid w:val="00814E13"/>
    <w:rsid w:val="00816613"/>
    <w:rsid w:val="008212A5"/>
    <w:rsid w:val="008217D2"/>
    <w:rsid w:val="00830D0D"/>
    <w:rsid w:val="00834D80"/>
    <w:rsid w:val="00847D23"/>
    <w:rsid w:val="0085412C"/>
    <w:rsid w:val="00862368"/>
    <w:rsid w:val="00865FA4"/>
    <w:rsid w:val="008707E9"/>
    <w:rsid w:val="00873D6E"/>
    <w:rsid w:val="008773E7"/>
    <w:rsid w:val="008777C8"/>
    <w:rsid w:val="00884054"/>
    <w:rsid w:val="00887A61"/>
    <w:rsid w:val="00887CAA"/>
    <w:rsid w:val="0089191F"/>
    <w:rsid w:val="00892D37"/>
    <w:rsid w:val="008A0F04"/>
    <w:rsid w:val="008A5A24"/>
    <w:rsid w:val="008A6597"/>
    <w:rsid w:val="008B678F"/>
    <w:rsid w:val="008B7187"/>
    <w:rsid w:val="008C00FA"/>
    <w:rsid w:val="008C0619"/>
    <w:rsid w:val="008C1A65"/>
    <w:rsid w:val="008C3E28"/>
    <w:rsid w:val="008C482A"/>
    <w:rsid w:val="008C55A3"/>
    <w:rsid w:val="008C6D9D"/>
    <w:rsid w:val="008D0B1F"/>
    <w:rsid w:val="008D4BB0"/>
    <w:rsid w:val="008D5055"/>
    <w:rsid w:val="008D5E4B"/>
    <w:rsid w:val="008D6629"/>
    <w:rsid w:val="008E4E96"/>
    <w:rsid w:val="008E5335"/>
    <w:rsid w:val="008E629B"/>
    <w:rsid w:val="008E6375"/>
    <w:rsid w:val="008E6D1B"/>
    <w:rsid w:val="008E6ED6"/>
    <w:rsid w:val="008E7534"/>
    <w:rsid w:val="008F09BD"/>
    <w:rsid w:val="008F2BA6"/>
    <w:rsid w:val="008F31B3"/>
    <w:rsid w:val="008F4C93"/>
    <w:rsid w:val="00900224"/>
    <w:rsid w:val="00900E3E"/>
    <w:rsid w:val="00902F0D"/>
    <w:rsid w:val="00907575"/>
    <w:rsid w:val="00907F56"/>
    <w:rsid w:val="00911AD7"/>
    <w:rsid w:val="00913196"/>
    <w:rsid w:val="00913DE6"/>
    <w:rsid w:val="0093128A"/>
    <w:rsid w:val="00932918"/>
    <w:rsid w:val="00934C9B"/>
    <w:rsid w:val="00942A79"/>
    <w:rsid w:val="00943607"/>
    <w:rsid w:val="00944468"/>
    <w:rsid w:val="00944DC9"/>
    <w:rsid w:val="00945FB1"/>
    <w:rsid w:val="0095267A"/>
    <w:rsid w:val="009567F2"/>
    <w:rsid w:val="00961D50"/>
    <w:rsid w:val="00964A99"/>
    <w:rsid w:val="0096605C"/>
    <w:rsid w:val="0096643B"/>
    <w:rsid w:val="00971120"/>
    <w:rsid w:val="009738FB"/>
    <w:rsid w:val="00973E6E"/>
    <w:rsid w:val="009743C4"/>
    <w:rsid w:val="009815F8"/>
    <w:rsid w:val="00986E09"/>
    <w:rsid w:val="00990DF3"/>
    <w:rsid w:val="00991E39"/>
    <w:rsid w:val="00992074"/>
    <w:rsid w:val="0099331E"/>
    <w:rsid w:val="009943D4"/>
    <w:rsid w:val="00997358"/>
    <w:rsid w:val="00997C2C"/>
    <w:rsid w:val="009A18AC"/>
    <w:rsid w:val="009A4E3B"/>
    <w:rsid w:val="009A5D16"/>
    <w:rsid w:val="009A686F"/>
    <w:rsid w:val="009A6A58"/>
    <w:rsid w:val="009B3487"/>
    <w:rsid w:val="009B4CE2"/>
    <w:rsid w:val="009C0752"/>
    <w:rsid w:val="009C1EEF"/>
    <w:rsid w:val="009C533E"/>
    <w:rsid w:val="009C564F"/>
    <w:rsid w:val="009D50C6"/>
    <w:rsid w:val="009E227D"/>
    <w:rsid w:val="009E31C7"/>
    <w:rsid w:val="009E42ED"/>
    <w:rsid w:val="009E7413"/>
    <w:rsid w:val="009F0A85"/>
    <w:rsid w:val="009F6606"/>
    <w:rsid w:val="00A03D7D"/>
    <w:rsid w:val="00A04A4E"/>
    <w:rsid w:val="00A0661B"/>
    <w:rsid w:val="00A07A43"/>
    <w:rsid w:val="00A112FB"/>
    <w:rsid w:val="00A2077A"/>
    <w:rsid w:val="00A22B59"/>
    <w:rsid w:val="00A30F2E"/>
    <w:rsid w:val="00A33FE3"/>
    <w:rsid w:val="00A3651A"/>
    <w:rsid w:val="00A43700"/>
    <w:rsid w:val="00A44B75"/>
    <w:rsid w:val="00A46924"/>
    <w:rsid w:val="00A47C12"/>
    <w:rsid w:val="00A50811"/>
    <w:rsid w:val="00A51B64"/>
    <w:rsid w:val="00A5307A"/>
    <w:rsid w:val="00A539A5"/>
    <w:rsid w:val="00A54B59"/>
    <w:rsid w:val="00A555BB"/>
    <w:rsid w:val="00A608D7"/>
    <w:rsid w:val="00A6194C"/>
    <w:rsid w:val="00A625E2"/>
    <w:rsid w:val="00A7039B"/>
    <w:rsid w:val="00A72150"/>
    <w:rsid w:val="00A72465"/>
    <w:rsid w:val="00A80C92"/>
    <w:rsid w:val="00A81100"/>
    <w:rsid w:val="00A83052"/>
    <w:rsid w:val="00A9078E"/>
    <w:rsid w:val="00A91C40"/>
    <w:rsid w:val="00A91E71"/>
    <w:rsid w:val="00A952D2"/>
    <w:rsid w:val="00A95C3D"/>
    <w:rsid w:val="00A97490"/>
    <w:rsid w:val="00AA17EB"/>
    <w:rsid w:val="00AA4738"/>
    <w:rsid w:val="00AA648E"/>
    <w:rsid w:val="00AB09E3"/>
    <w:rsid w:val="00AB3710"/>
    <w:rsid w:val="00AB4B0F"/>
    <w:rsid w:val="00AC0CCC"/>
    <w:rsid w:val="00AC12AB"/>
    <w:rsid w:val="00AC3768"/>
    <w:rsid w:val="00AC3CC3"/>
    <w:rsid w:val="00AC52D3"/>
    <w:rsid w:val="00AD3BA3"/>
    <w:rsid w:val="00AE09E5"/>
    <w:rsid w:val="00AE3CCC"/>
    <w:rsid w:val="00AE4213"/>
    <w:rsid w:val="00AE4352"/>
    <w:rsid w:val="00AE62B4"/>
    <w:rsid w:val="00AF1AC2"/>
    <w:rsid w:val="00AF3128"/>
    <w:rsid w:val="00AF725E"/>
    <w:rsid w:val="00B02A6E"/>
    <w:rsid w:val="00B04F44"/>
    <w:rsid w:val="00B07600"/>
    <w:rsid w:val="00B10F5B"/>
    <w:rsid w:val="00B11865"/>
    <w:rsid w:val="00B15DBB"/>
    <w:rsid w:val="00B20329"/>
    <w:rsid w:val="00B23959"/>
    <w:rsid w:val="00B23F44"/>
    <w:rsid w:val="00B32CD3"/>
    <w:rsid w:val="00B3672D"/>
    <w:rsid w:val="00B36B67"/>
    <w:rsid w:val="00B36C81"/>
    <w:rsid w:val="00B3772D"/>
    <w:rsid w:val="00B455D3"/>
    <w:rsid w:val="00B50140"/>
    <w:rsid w:val="00B52C95"/>
    <w:rsid w:val="00B554F8"/>
    <w:rsid w:val="00B63004"/>
    <w:rsid w:val="00B6516B"/>
    <w:rsid w:val="00B7426B"/>
    <w:rsid w:val="00B74A60"/>
    <w:rsid w:val="00B777F6"/>
    <w:rsid w:val="00B77D04"/>
    <w:rsid w:val="00B8387B"/>
    <w:rsid w:val="00B85A40"/>
    <w:rsid w:val="00B86A10"/>
    <w:rsid w:val="00BA4DC0"/>
    <w:rsid w:val="00BA7AD1"/>
    <w:rsid w:val="00BA7AEB"/>
    <w:rsid w:val="00BB243B"/>
    <w:rsid w:val="00BB31BE"/>
    <w:rsid w:val="00BB3580"/>
    <w:rsid w:val="00BB65EE"/>
    <w:rsid w:val="00BC0FDD"/>
    <w:rsid w:val="00BC22E0"/>
    <w:rsid w:val="00BD074F"/>
    <w:rsid w:val="00BD304D"/>
    <w:rsid w:val="00BE04E6"/>
    <w:rsid w:val="00BE32A8"/>
    <w:rsid w:val="00BE4347"/>
    <w:rsid w:val="00BE4694"/>
    <w:rsid w:val="00BE4778"/>
    <w:rsid w:val="00BE5BF5"/>
    <w:rsid w:val="00BF084B"/>
    <w:rsid w:val="00BF3876"/>
    <w:rsid w:val="00BF4CB5"/>
    <w:rsid w:val="00BF63A0"/>
    <w:rsid w:val="00BF6BFA"/>
    <w:rsid w:val="00C03CC0"/>
    <w:rsid w:val="00C07DD6"/>
    <w:rsid w:val="00C10301"/>
    <w:rsid w:val="00C10D63"/>
    <w:rsid w:val="00C1588F"/>
    <w:rsid w:val="00C2109F"/>
    <w:rsid w:val="00C2287C"/>
    <w:rsid w:val="00C31A8E"/>
    <w:rsid w:val="00C34150"/>
    <w:rsid w:val="00C34E64"/>
    <w:rsid w:val="00C364A1"/>
    <w:rsid w:val="00C40A82"/>
    <w:rsid w:val="00C40FD6"/>
    <w:rsid w:val="00C41AD3"/>
    <w:rsid w:val="00C47608"/>
    <w:rsid w:val="00C50568"/>
    <w:rsid w:val="00C52738"/>
    <w:rsid w:val="00C531DA"/>
    <w:rsid w:val="00C54DDA"/>
    <w:rsid w:val="00C628D6"/>
    <w:rsid w:val="00C66929"/>
    <w:rsid w:val="00C67E4D"/>
    <w:rsid w:val="00C715C2"/>
    <w:rsid w:val="00C93BCC"/>
    <w:rsid w:val="00C9412A"/>
    <w:rsid w:val="00C94F10"/>
    <w:rsid w:val="00C969A6"/>
    <w:rsid w:val="00CA1CB9"/>
    <w:rsid w:val="00CA26AE"/>
    <w:rsid w:val="00CA3280"/>
    <w:rsid w:val="00CA5721"/>
    <w:rsid w:val="00CB147C"/>
    <w:rsid w:val="00CB2B18"/>
    <w:rsid w:val="00CB2E37"/>
    <w:rsid w:val="00CB60D0"/>
    <w:rsid w:val="00CB7C17"/>
    <w:rsid w:val="00CC0463"/>
    <w:rsid w:val="00CC0C5F"/>
    <w:rsid w:val="00CC211E"/>
    <w:rsid w:val="00CC2BE6"/>
    <w:rsid w:val="00CC3AB7"/>
    <w:rsid w:val="00CD2D8C"/>
    <w:rsid w:val="00CD589E"/>
    <w:rsid w:val="00CE2ADF"/>
    <w:rsid w:val="00CE2B31"/>
    <w:rsid w:val="00CE5425"/>
    <w:rsid w:val="00CE795F"/>
    <w:rsid w:val="00CF2459"/>
    <w:rsid w:val="00CF60FF"/>
    <w:rsid w:val="00D06CA0"/>
    <w:rsid w:val="00D10FED"/>
    <w:rsid w:val="00D170A2"/>
    <w:rsid w:val="00D26D95"/>
    <w:rsid w:val="00D27721"/>
    <w:rsid w:val="00D307D6"/>
    <w:rsid w:val="00D33028"/>
    <w:rsid w:val="00D36BD5"/>
    <w:rsid w:val="00D420D9"/>
    <w:rsid w:val="00D42929"/>
    <w:rsid w:val="00D51568"/>
    <w:rsid w:val="00D53833"/>
    <w:rsid w:val="00D54F2B"/>
    <w:rsid w:val="00D560CA"/>
    <w:rsid w:val="00D60396"/>
    <w:rsid w:val="00D633C2"/>
    <w:rsid w:val="00D70CED"/>
    <w:rsid w:val="00D70DD1"/>
    <w:rsid w:val="00D72D16"/>
    <w:rsid w:val="00D72DA5"/>
    <w:rsid w:val="00D76554"/>
    <w:rsid w:val="00D76C70"/>
    <w:rsid w:val="00D77A67"/>
    <w:rsid w:val="00D827D4"/>
    <w:rsid w:val="00D90540"/>
    <w:rsid w:val="00D94E82"/>
    <w:rsid w:val="00D9743B"/>
    <w:rsid w:val="00D97E7D"/>
    <w:rsid w:val="00DA380F"/>
    <w:rsid w:val="00DA3F35"/>
    <w:rsid w:val="00DA67C7"/>
    <w:rsid w:val="00DB34DB"/>
    <w:rsid w:val="00DB3C03"/>
    <w:rsid w:val="00DB5C0A"/>
    <w:rsid w:val="00DB7041"/>
    <w:rsid w:val="00DC6A2E"/>
    <w:rsid w:val="00DD13E2"/>
    <w:rsid w:val="00DE1B70"/>
    <w:rsid w:val="00DE52EA"/>
    <w:rsid w:val="00DF003C"/>
    <w:rsid w:val="00DF0645"/>
    <w:rsid w:val="00DF4501"/>
    <w:rsid w:val="00DF62A4"/>
    <w:rsid w:val="00E02F35"/>
    <w:rsid w:val="00E07824"/>
    <w:rsid w:val="00E1072D"/>
    <w:rsid w:val="00E10BB4"/>
    <w:rsid w:val="00E1601D"/>
    <w:rsid w:val="00E17D32"/>
    <w:rsid w:val="00E216D9"/>
    <w:rsid w:val="00E238D2"/>
    <w:rsid w:val="00E26FCA"/>
    <w:rsid w:val="00E27219"/>
    <w:rsid w:val="00E30229"/>
    <w:rsid w:val="00E33BA9"/>
    <w:rsid w:val="00E4612B"/>
    <w:rsid w:val="00E471E0"/>
    <w:rsid w:val="00E478F1"/>
    <w:rsid w:val="00E53811"/>
    <w:rsid w:val="00E6265C"/>
    <w:rsid w:val="00E631BE"/>
    <w:rsid w:val="00E632AA"/>
    <w:rsid w:val="00E63D4F"/>
    <w:rsid w:val="00E72AC7"/>
    <w:rsid w:val="00E75B63"/>
    <w:rsid w:val="00E85365"/>
    <w:rsid w:val="00E854AF"/>
    <w:rsid w:val="00E855FE"/>
    <w:rsid w:val="00E8604E"/>
    <w:rsid w:val="00E9008B"/>
    <w:rsid w:val="00E90766"/>
    <w:rsid w:val="00E96217"/>
    <w:rsid w:val="00E978C1"/>
    <w:rsid w:val="00EA1982"/>
    <w:rsid w:val="00EA1F89"/>
    <w:rsid w:val="00EA597E"/>
    <w:rsid w:val="00EB0B43"/>
    <w:rsid w:val="00EB43F8"/>
    <w:rsid w:val="00EB658E"/>
    <w:rsid w:val="00EB79CD"/>
    <w:rsid w:val="00EC454B"/>
    <w:rsid w:val="00EC5E3E"/>
    <w:rsid w:val="00ED1670"/>
    <w:rsid w:val="00ED255A"/>
    <w:rsid w:val="00ED4C20"/>
    <w:rsid w:val="00ED65A7"/>
    <w:rsid w:val="00EE08B6"/>
    <w:rsid w:val="00EE2200"/>
    <w:rsid w:val="00EE2881"/>
    <w:rsid w:val="00EE2942"/>
    <w:rsid w:val="00EE2A41"/>
    <w:rsid w:val="00EE3F3D"/>
    <w:rsid w:val="00EE4E07"/>
    <w:rsid w:val="00EF4BB2"/>
    <w:rsid w:val="00F004E8"/>
    <w:rsid w:val="00F01245"/>
    <w:rsid w:val="00F01E46"/>
    <w:rsid w:val="00F02577"/>
    <w:rsid w:val="00F02AF4"/>
    <w:rsid w:val="00F0351B"/>
    <w:rsid w:val="00F07363"/>
    <w:rsid w:val="00F10DEE"/>
    <w:rsid w:val="00F152F2"/>
    <w:rsid w:val="00F178AB"/>
    <w:rsid w:val="00F17995"/>
    <w:rsid w:val="00F22566"/>
    <w:rsid w:val="00F24036"/>
    <w:rsid w:val="00F2683D"/>
    <w:rsid w:val="00F30790"/>
    <w:rsid w:val="00F30AF5"/>
    <w:rsid w:val="00F30C01"/>
    <w:rsid w:val="00F36386"/>
    <w:rsid w:val="00F37FEA"/>
    <w:rsid w:val="00F406EA"/>
    <w:rsid w:val="00F448F4"/>
    <w:rsid w:val="00F4684B"/>
    <w:rsid w:val="00F46ABE"/>
    <w:rsid w:val="00F50A57"/>
    <w:rsid w:val="00F50EBD"/>
    <w:rsid w:val="00F727B0"/>
    <w:rsid w:val="00F749F8"/>
    <w:rsid w:val="00F81A44"/>
    <w:rsid w:val="00F86E0C"/>
    <w:rsid w:val="00F87694"/>
    <w:rsid w:val="00F91567"/>
    <w:rsid w:val="00FA1884"/>
    <w:rsid w:val="00FA3867"/>
    <w:rsid w:val="00FA4C4E"/>
    <w:rsid w:val="00FA5EBB"/>
    <w:rsid w:val="00FB0C03"/>
    <w:rsid w:val="00FB49F5"/>
    <w:rsid w:val="00FB57F5"/>
    <w:rsid w:val="00FB6EFA"/>
    <w:rsid w:val="00FB7F9C"/>
    <w:rsid w:val="00FC076E"/>
    <w:rsid w:val="00FC51C6"/>
    <w:rsid w:val="00FC5AFE"/>
    <w:rsid w:val="00FD0913"/>
    <w:rsid w:val="00FD2799"/>
    <w:rsid w:val="00FD2E24"/>
    <w:rsid w:val="00FD3F68"/>
    <w:rsid w:val="00FD4599"/>
    <w:rsid w:val="00FD4784"/>
    <w:rsid w:val="00FD5BA4"/>
    <w:rsid w:val="00FD65FE"/>
    <w:rsid w:val="00FF155A"/>
    <w:rsid w:val="00FF3B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8A320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5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paragraph" w:styleId="Textoindependiente">
    <w:name w:val="Body Text"/>
    <w:basedOn w:val="Normal"/>
    <w:link w:val="TextoindependienteCar"/>
    <w:uiPriority w:val="1"/>
    <w:qFormat/>
    <w:rsid w:val="000B6814"/>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0B6814"/>
    <w:rPr>
      <w:rFonts w:ascii="Times New Roman" w:eastAsia="Times New Roman" w:hAnsi="Times New Roman"/>
      <w:sz w:val="25"/>
      <w:szCs w:val="25"/>
      <w:lang w:val="en-US"/>
    </w:rPr>
  </w:style>
  <w:style w:type="character" w:customStyle="1" w:styleId="apple-style-span">
    <w:name w:val="apple-style-span"/>
    <w:rsid w:val="002E5F6E"/>
  </w:style>
  <w:style w:type="paragraph" w:styleId="NormalWeb">
    <w:name w:val="Normal (Web)"/>
    <w:basedOn w:val="Normal"/>
    <w:uiPriority w:val="99"/>
    <w:semiHidden/>
    <w:unhideWhenUsed/>
    <w:rsid w:val="00B74A60"/>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21662">
      <w:bodyDiv w:val="1"/>
      <w:marLeft w:val="0"/>
      <w:marRight w:val="0"/>
      <w:marTop w:val="0"/>
      <w:marBottom w:val="0"/>
      <w:divBdr>
        <w:top w:val="none" w:sz="0" w:space="0" w:color="auto"/>
        <w:left w:val="none" w:sz="0" w:space="0" w:color="auto"/>
        <w:bottom w:val="none" w:sz="0" w:space="0" w:color="auto"/>
        <w:right w:val="none" w:sz="0" w:space="0" w:color="auto"/>
      </w:divBdr>
    </w:div>
    <w:div w:id="198133142">
      <w:bodyDiv w:val="1"/>
      <w:marLeft w:val="0"/>
      <w:marRight w:val="0"/>
      <w:marTop w:val="0"/>
      <w:marBottom w:val="0"/>
      <w:divBdr>
        <w:top w:val="none" w:sz="0" w:space="0" w:color="auto"/>
        <w:left w:val="none" w:sz="0" w:space="0" w:color="auto"/>
        <w:bottom w:val="none" w:sz="0" w:space="0" w:color="auto"/>
        <w:right w:val="none" w:sz="0" w:space="0" w:color="auto"/>
      </w:divBdr>
    </w:div>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218707853">
      <w:bodyDiv w:val="1"/>
      <w:marLeft w:val="0"/>
      <w:marRight w:val="0"/>
      <w:marTop w:val="0"/>
      <w:marBottom w:val="0"/>
      <w:divBdr>
        <w:top w:val="none" w:sz="0" w:space="0" w:color="auto"/>
        <w:left w:val="none" w:sz="0" w:space="0" w:color="auto"/>
        <w:bottom w:val="none" w:sz="0" w:space="0" w:color="auto"/>
        <w:right w:val="none" w:sz="0" w:space="0" w:color="auto"/>
      </w:divBdr>
    </w:div>
    <w:div w:id="399520550">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653527404">
      <w:bodyDiv w:val="1"/>
      <w:marLeft w:val="0"/>
      <w:marRight w:val="0"/>
      <w:marTop w:val="0"/>
      <w:marBottom w:val="0"/>
      <w:divBdr>
        <w:top w:val="none" w:sz="0" w:space="0" w:color="auto"/>
        <w:left w:val="none" w:sz="0" w:space="0" w:color="auto"/>
        <w:bottom w:val="none" w:sz="0" w:space="0" w:color="auto"/>
        <w:right w:val="none" w:sz="0" w:space="0" w:color="auto"/>
      </w:divBdr>
    </w:div>
    <w:div w:id="716664562">
      <w:bodyDiv w:val="1"/>
      <w:marLeft w:val="0"/>
      <w:marRight w:val="0"/>
      <w:marTop w:val="0"/>
      <w:marBottom w:val="0"/>
      <w:divBdr>
        <w:top w:val="none" w:sz="0" w:space="0" w:color="auto"/>
        <w:left w:val="none" w:sz="0" w:space="0" w:color="auto"/>
        <w:bottom w:val="none" w:sz="0" w:space="0" w:color="auto"/>
        <w:right w:val="none" w:sz="0" w:space="0" w:color="auto"/>
      </w:divBdr>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1049842445">
      <w:bodyDiv w:val="1"/>
      <w:marLeft w:val="0"/>
      <w:marRight w:val="0"/>
      <w:marTop w:val="0"/>
      <w:marBottom w:val="0"/>
      <w:divBdr>
        <w:top w:val="none" w:sz="0" w:space="0" w:color="auto"/>
        <w:left w:val="none" w:sz="0" w:space="0" w:color="auto"/>
        <w:bottom w:val="none" w:sz="0" w:space="0" w:color="auto"/>
        <w:right w:val="none" w:sz="0" w:space="0" w:color="auto"/>
      </w:divBdr>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48959189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javascript:AbrirModal(2)" TargetMode="Externa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E47F0-0A88-4281-9C2E-32C992147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29</Pages>
  <Words>7382</Words>
  <Characters>40607</Characters>
  <Application>Microsoft Office Word</Application>
  <DocSecurity>0</DocSecurity>
  <Lines>338</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RAFA</cp:lastModifiedBy>
  <cp:revision>17</cp:revision>
  <cp:lastPrinted>2020-03-11T01:42:00Z</cp:lastPrinted>
  <dcterms:created xsi:type="dcterms:W3CDTF">2020-02-05T20:27:00Z</dcterms:created>
  <dcterms:modified xsi:type="dcterms:W3CDTF">2020-04-27T21:01:00Z</dcterms:modified>
</cp:coreProperties>
</file>