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04C" w:rsidRPr="00535456" w:rsidRDefault="003C504C" w:rsidP="003C504C">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VOTO PARTICULAR QUE FORMULA LA COMISIONADA EVA ABAID YAPUR, EN RELACIÓN CON LA RESOLUCIÓN DICTADA POR EL PLENO DEL INSTITUTO DE TRANSPARENCIA, ACCESO A LA INFORMACIÓN PÚBLICA Y</w:t>
      </w:r>
      <w:r>
        <w:rPr>
          <w:rFonts w:ascii="Palatino Linotype" w:hAnsi="Palatino Linotype" w:cs="Arial"/>
          <w:b/>
        </w:rPr>
        <w:t xml:space="preserve"> PROTECCIÓN DE DATOS PERSONALES DEL </w:t>
      </w:r>
      <w:r w:rsidRPr="00535456">
        <w:rPr>
          <w:rFonts w:ascii="Palatino Linotype" w:hAnsi="Palatino Linotype" w:cs="Arial"/>
          <w:b/>
        </w:rPr>
        <w:t xml:space="preserve">ESTADO DE MÉXICO Y MUNICIPIOS, EN LA </w:t>
      </w:r>
      <w:r>
        <w:rPr>
          <w:rFonts w:ascii="Palatino Linotype" w:hAnsi="Palatino Linotype" w:cs="Arial"/>
          <w:b/>
        </w:rPr>
        <w:t xml:space="preserve">TRIGÉSIMA TERCERA </w:t>
      </w:r>
      <w:r w:rsidRPr="00535456">
        <w:rPr>
          <w:rFonts w:ascii="Palatino Linotype" w:hAnsi="Palatino Linotype" w:cs="Arial"/>
          <w:b/>
        </w:rPr>
        <w:t xml:space="preserve">SESIÓN ORDINARIA DE </w:t>
      </w:r>
      <w:r>
        <w:rPr>
          <w:rFonts w:ascii="Palatino Linotype" w:hAnsi="Palatino Linotype" w:cs="Arial"/>
          <w:b/>
        </w:rPr>
        <w:t xml:space="preserve">ONCE DE SEPTIEMBRE </w:t>
      </w:r>
      <w:r w:rsidRPr="00535456">
        <w:rPr>
          <w:rFonts w:ascii="Palatino Linotype" w:hAnsi="Palatino Linotype" w:cs="Arial"/>
          <w:b/>
        </w:rPr>
        <w:t xml:space="preserve">DE DOS MIL DIECINUEVE, EN </w:t>
      </w:r>
      <w:r>
        <w:rPr>
          <w:rFonts w:ascii="Palatino Linotype" w:hAnsi="Palatino Linotype" w:cs="Arial"/>
          <w:b/>
        </w:rPr>
        <w:t xml:space="preserve">EL RECURSO </w:t>
      </w:r>
      <w:r w:rsidRPr="00535456">
        <w:rPr>
          <w:rFonts w:ascii="Palatino Linotype" w:hAnsi="Palatino Linotype" w:cs="Arial"/>
          <w:b/>
        </w:rPr>
        <w:t>DE REVISIÓN</w:t>
      </w:r>
      <w:r>
        <w:rPr>
          <w:rFonts w:ascii="Palatino Linotype" w:hAnsi="Palatino Linotype" w:cs="Arial"/>
          <w:b/>
        </w:rPr>
        <w:t xml:space="preserve"> </w:t>
      </w:r>
      <w:r>
        <w:rPr>
          <w:rFonts w:ascii="Palatino Linotype" w:hAnsi="Palatino Linotype" w:cs="Arial"/>
          <w:b/>
          <w:bCs/>
          <w:lang w:eastAsia="es-MX"/>
        </w:rPr>
        <w:t>05603</w:t>
      </w:r>
      <w:r w:rsidRPr="00D649B9">
        <w:rPr>
          <w:rFonts w:ascii="Palatino Linotype" w:hAnsi="Palatino Linotype" w:cs="Arial"/>
          <w:b/>
          <w:bCs/>
          <w:lang w:eastAsia="es-MX"/>
        </w:rPr>
        <w:t>/INFOEM/IP/RR/2019</w:t>
      </w:r>
      <w:r w:rsidRPr="00535456">
        <w:rPr>
          <w:rFonts w:ascii="Palatino Linotype" w:hAnsi="Palatino Linotype" w:cs="Arial"/>
          <w:b/>
          <w:bCs/>
        </w:rPr>
        <w:t>.</w:t>
      </w:r>
    </w:p>
    <w:p w:rsidR="003C504C" w:rsidRPr="00497470" w:rsidRDefault="003C504C" w:rsidP="003C504C">
      <w:pPr>
        <w:widowControl w:val="0"/>
        <w:spacing w:before="100" w:beforeAutospacing="1" w:after="100" w:afterAutospacing="1" w:line="360" w:lineRule="auto"/>
        <w:ind w:right="-164"/>
        <w:jc w:val="both"/>
        <w:rPr>
          <w:rFonts w:ascii="Palatino Linotype" w:hAnsi="Palatino Linotype" w:cs="Arial"/>
          <w:b/>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535456">
        <w:rPr>
          <w:rFonts w:ascii="Palatino Linotype" w:hAnsi="Palatino Linotype" w:cs="Arial"/>
          <w:b/>
          <w:lang w:val="es-ES_tradnl"/>
        </w:rPr>
        <w:t xml:space="preserve"> </w:t>
      </w:r>
      <w:r w:rsidRPr="00535456">
        <w:rPr>
          <w:rFonts w:ascii="Palatino Linotype" w:hAnsi="Palatino Linotype" w:cs="Arial"/>
          <w:lang w:val="es-ES_tradnl"/>
        </w:rPr>
        <w:t xml:space="preserve">Comisionada </w:t>
      </w:r>
      <w:r w:rsidRPr="00535456">
        <w:rPr>
          <w:rFonts w:ascii="Palatino Linotype" w:hAnsi="Palatino Linotype" w:cs="Arial"/>
          <w:b/>
        </w:rPr>
        <w:t xml:space="preserve">EVA ABAID YAPUR </w:t>
      </w:r>
      <w:r w:rsidRPr="00535456">
        <w:rPr>
          <w:rFonts w:ascii="Palatino Linotype" w:hAnsi="Palatino Linotype" w:cs="Arial"/>
        </w:rPr>
        <w:t xml:space="preserve">emite </w:t>
      </w:r>
      <w:r w:rsidRPr="00535456">
        <w:rPr>
          <w:rFonts w:ascii="Palatino Linotype" w:hAnsi="Palatino Linotype" w:cs="Arial"/>
          <w:b/>
        </w:rPr>
        <w:t xml:space="preserve">VOTO PARTICULAR, </w:t>
      </w:r>
      <w:r w:rsidRPr="00535456">
        <w:rPr>
          <w:rFonts w:ascii="Palatino Linotype" w:hAnsi="Palatino Linotype" w:cs="Arial"/>
        </w:rPr>
        <w:t>respecto de la resolución dictada en</w:t>
      </w:r>
      <w:r>
        <w:rPr>
          <w:rFonts w:ascii="Palatino Linotype" w:hAnsi="Palatino Linotype" w:cs="Arial"/>
        </w:rPr>
        <w:t xml:space="preserve"> el</w:t>
      </w:r>
      <w:r w:rsidRPr="00535456">
        <w:rPr>
          <w:rFonts w:ascii="Palatino Linotype" w:hAnsi="Palatino Linotype" w:cs="Arial"/>
        </w:rPr>
        <w:t xml:space="preserve"> </w:t>
      </w:r>
      <w:r w:rsidR="00DD42D0" w:rsidRPr="00535456">
        <w:rPr>
          <w:rFonts w:ascii="Palatino Linotype" w:hAnsi="Palatino Linotype" w:cs="Arial"/>
        </w:rPr>
        <w:t xml:space="preserve">recurso </w:t>
      </w:r>
      <w:r w:rsidRPr="00535456">
        <w:rPr>
          <w:rFonts w:ascii="Palatino Linotype" w:hAnsi="Palatino Linotype" w:cs="Arial"/>
        </w:rPr>
        <w:t xml:space="preserve">de </w:t>
      </w:r>
      <w:r w:rsidR="00DD42D0" w:rsidRPr="00535456">
        <w:rPr>
          <w:rFonts w:ascii="Palatino Linotype" w:hAnsi="Palatino Linotype" w:cs="Arial"/>
        </w:rPr>
        <w:t>revisión</w:t>
      </w:r>
      <w:r w:rsidR="00DD42D0">
        <w:rPr>
          <w:rFonts w:ascii="Palatino Linotype" w:hAnsi="Palatino Linotype" w:cs="Arial"/>
        </w:rPr>
        <w:t xml:space="preserve"> </w:t>
      </w:r>
      <w:r>
        <w:rPr>
          <w:rFonts w:ascii="Palatino Linotype" w:hAnsi="Palatino Linotype" w:cs="Arial"/>
          <w:b/>
          <w:bCs/>
          <w:lang w:eastAsia="es-MX"/>
        </w:rPr>
        <w:t>05603</w:t>
      </w:r>
      <w:r w:rsidRPr="00D649B9">
        <w:rPr>
          <w:rFonts w:ascii="Palatino Linotype" w:hAnsi="Palatino Linotype" w:cs="Arial"/>
          <w:b/>
          <w:bCs/>
          <w:lang w:eastAsia="es-MX"/>
        </w:rPr>
        <w:t>/INFOEM/IP/RR/2019</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Pr>
          <w:rFonts w:ascii="Palatino Linotype" w:hAnsi="Palatino Linotype" w:cs="Arial"/>
        </w:rPr>
        <w:t>,</w:t>
      </w:r>
      <w:r w:rsidRPr="00535456">
        <w:rPr>
          <w:rFonts w:ascii="Palatino Linotype" w:hAnsi="Palatino Linotype" w:cs="Arial"/>
        </w:rPr>
        <w:t xml:space="preserve"> ante el proyecto presentado por el Comisionado</w:t>
      </w:r>
      <w:r w:rsidRPr="00A5018B">
        <w:rPr>
          <w:rFonts w:ascii="Palatino Linotype" w:hAnsi="Palatino Linotype"/>
          <w:b/>
          <w:sz w:val="20"/>
          <w:szCs w:val="20"/>
        </w:rPr>
        <w:t xml:space="preserve"> </w:t>
      </w:r>
      <w:r w:rsidRPr="00A5018B">
        <w:rPr>
          <w:rFonts w:ascii="Palatino Linotype" w:hAnsi="Palatino Linotype"/>
          <w:b/>
        </w:rPr>
        <w:t>JOSÉ GUADALUPE LUNA HERNÁNDEZ</w:t>
      </w:r>
      <w:r w:rsidRPr="00535456">
        <w:rPr>
          <w:rFonts w:ascii="Palatino Linotype" w:hAnsi="Palatino Linotype" w:cs="Arial"/>
        </w:rPr>
        <w:t>, que es del tenor siguiente.</w:t>
      </w:r>
    </w:p>
    <w:p w:rsidR="003C504C" w:rsidRDefault="003C504C" w:rsidP="003C504C">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Es de destacar, que se comparte esencialmente el estudio</w:t>
      </w:r>
      <w:r>
        <w:rPr>
          <w:rFonts w:ascii="Palatino Linotype" w:hAnsi="Palatino Linotype" w:cs="Arial"/>
        </w:rPr>
        <w:t xml:space="preserve"> y sentido</w:t>
      </w:r>
      <w:r w:rsidRPr="00535456">
        <w:rPr>
          <w:rFonts w:ascii="Palatino Linotype" w:hAnsi="Palatino Linotype" w:cs="Arial"/>
        </w:rPr>
        <w:t xml:space="preserve"> de la resolución de</w:t>
      </w:r>
      <w:r>
        <w:rPr>
          <w:rFonts w:ascii="Palatino Linotype" w:hAnsi="Palatino Linotype" w:cs="Arial"/>
        </w:rPr>
        <w:t xml:space="preserve">l </w:t>
      </w:r>
      <w:r w:rsidR="00DD42D0">
        <w:rPr>
          <w:rFonts w:ascii="Palatino Linotype" w:hAnsi="Palatino Linotype" w:cs="Arial"/>
        </w:rPr>
        <w:t xml:space="preserve">recurso </w:t>
      </w:r>
      <w:r>
        <w:rPr>
          <w:rFonts w:ascii="Palatino Linotype" w:hAnsi="Palatino Linotype" w:cs="Arial"/>
        </w:rPr>
        <w:t xml:space="preserve">de </w:t>
      </w:r>
      <w:r w:rsidR="00DD42D0">
        <w:rPr>
          <w:rFonts w:ascii="Palatino Linotype" w:hAnsi="Palatino Linotype" w:cs="Arial"/>
        </w:rPr>
        <w:t>revisión</w:t>
      </w:r>
      <w:r w:rsidRPr="00535456">
        <w:rPr>
          <w:rFonts w:ascii="Palatino Linotype" w:hAnsi="Palatino Linotype" w:cs="Arial"/>
        </w:rPr>
        <w:t>; empero, estimo necesario precisar algunas consideraciones de hecho y de derecho.</w:t>
      </w:r>
    </w:p>
    <w:p w:rsidR="003C504C" w:rsidRDefault="003C504C" w:rsidP="003C504C">
      <w:pPr>
        <w:spacing w:before="100" w:beforeAutospacing="1" w:after="100" w:afterAutospacing="1" w:line="360" w:lineRule="auto"/>
        <w:jc w:val="both"/>
        <w:rPr>
          <w:rFonts w:ascii="Palatino Linotype" w:hAnsi="Palatino Linotype"/>
        </w:rPr>
      </w:pPr>
      <w:r w:rsidRPr="005A339C">
        <w:rPr>
          <w:rFonts w:ascii="Palatino Linotype" w:hAnsi="Palatino Linotype"/>
        </w:rPr>
        <w:t xml:space="preserve">Tal y como quedó </w:t>
      </w:r>
      <w:r>
        <w:rPr>
          <w:rFonts w:ascii="Palatino Linotype" w:hAnsi="Palatino Linotype"/>
        </w:rPr>
        <w:t xml:space="preserve">determinado </w:t>
      </w:r>
      <w:r w:rsidRPr="005A339C">
        <w:rPr>
          <w:rFonts w:ascii="Palatino Linotype" w:hAnsi="Palatino Linotype"/>
        </w:rPr>
        <w:t xml:space="preserve">en los resultandos de la resolución materia del </w:t>
      </w:r>
      <w:r>
        <w:rPr>
          <w:rFonts w:ascii="Palatino Linotype" w:hAnsi="Palatino Linotype"/>
        </w:rPr>
        <w:br/>
      </w:r>
      <w:r w:rsidRPr="005A339C">
        <w:rPr>
          <w:rFonts w:ascii="Palatino Linotype" w:hAnsi="Palatino Linotype"/>
        </w:rPr>
        <w:t>presente voto, el particular requirió de</w:t>
      </w:r>
      <w:r>
        <w:rPr>
          <w:rFonts w:ascii="Palatino Linotype" w:hAnsi="Palatino Linotype"/>
        </w:rPr>
        <w:t xml:space="preserve"> </w:t>
      </w:r>
      <w:r w:rsidRPr="001F4541">
        <w:rPr>
          <w:rFonts w:ascii="Palatino Linotype" w:eastAsia="MS Mincho" w:hAnsi="Palatino Linotype" w:cs="Arial"/>
          <w:b/>
          <w:lang w:val="es-ES_tradnl"/>
        </w:rPr>
        <w:t>Servicios Educativos Integrados al Estado de México</w:t>
      </w:r>
      <w:r>
        <w:rPr>
          <w:rFonts w:ascii="Palatino Linotype" w:eastAsia="MS Mincho" w:hAnsi="Palatino Linotype" w:cs="Arial"/>
          <w:b/>
          <w:lang w:val="es-ES_tradnl"/>
        </w:rPr>
        <w:t xml:space="preserve">, </w:t>
      </w:r>
      <w:r w:rsidRPr="0003474A">
        <w:rPr>
          <w:rFonts w:ascii="Palatino Linotype" w:hAnsi="Palatino Linotype"/>
        </w:rPr>
        <w:t>en</w:t>
      </w:r>
      <w:r w:rsidRPr="005A339C">
        <w:rPr>
          <w:rFonts w:ascii="Palatino Linotype" w:hAnsi="Palatino Linotype"/>
        </w:rPr>
        <w:t xml:space="preserve"> lo sucesivo </w:t>
      </w:r>
      <w:r w:rsidRPr="005A339C">
        <w:rPr>
          <w:rFonts w:ascii="Palatino Linotype" w:hAnsi="Palatino Linotype"/>
          <w:b/>
        </w:rPr>
        <w:t>El SUJETO OBLIGADO</w:t>
      </w:r>
      <w:r w:rsidRPr="005A339C">
        <w:rPr>
          <w:rFonts w:ascii="Palatino Linotype" w:hAnsi="Palatino Linotype"/>
        </w:rPr>
        <w:t>,</w:t>
      </w:r>
      <w:r w:rsidRPr="001F4541">
        <w:rPr>
          <w:rFonts w:ascii="Palatino Linotype" w:hAnsi="Palatino Linotype" w:cs="Arial"/>
        </w:rPr>
        <w:t xml:space="preserve"> </w:t>
      </w:r>
      <w:r>
        <w:rPr>
          <w:rFonts w:ascii="Palatino Linotype" w:hAnsi="Palatino Linotype" w:cs="Arial"/>
        </w:rPr>
        <w:t xml:space="preserve">los estados de ingresos y egresos generados en el ciclo escolar 2018-2019, donde incluya la cuotas estipuladas por la </w:t>
      </w:r>
      <w:r>
        <w:rPr>
          <w:rFonts w:ascii="Palatino Linotype" w:hAnsi="Palatino Linotype" w:cs="Arial"/>
        </w:rPr>
        <w:lastRenderedPageBreak/>
        <w:t>directora, de los costos de recuperación del comedor, así como los denominados días de cine y diversos festejos, del jardín de niños Moctezuma con clave 15DJN06390.</w:t>
      </w:r>
    </w:p>
    <w:p w:rsidR="003C504C" w:rsidRPr="00A4244F" w:rsidRDefault="003C504C" w:rsidP="003C504C">
      <w:pPr>
        <w:pStyle w:val="Prrafodelista"/>
        <w:tabs>
          <w:tab w:val="left" w:pos="0"/>
        </w:tabs>
        <w:spacing w:line="360" w:lineRule="auto"/>
        <w:ind w:left="0" w:right="49"/>
        <w:jc w:val="both"/>
        <w:rPr>
          <w:rFonts w:ascii="Palatino Linotype" w:hAnsi="Palatino Linotype"/>
        </w:rPr>
      </w:pPr>
      <w:r w:rsidRPr="0003474A">
        <w:rPr>
          <w:rFonts w:ascii="Palatino Linotype" w:hAnsi="Palatino Linotype" w:cs="Arial"/>
        </w:rPr>
        <w:t xml:space="preserve">De las constancias que obran dentro </w:t>
      </w:r>
      <w:r>
        <w:rPr>
          <w:rFonts w:ascii="Palatino Linotype" w:hAnsi="Palatino Linotype" w:cs="Arial"/>
        </w:rPr>
        <w:t xml:space="preserve">del expediente electrónico del </w:t>
      </w:r>
      <w:r w:rsidRPr="0003474A">
        <w:rPr>
          <w:rFonts w:ascii="Palatino Linotype" w:hAnsi="Palatino Linotype" w:cs="Arial"/>
        </w:rPr>
        <w:t xml:space="preserve">Sistema de Acceso a la Información Mexiquense en lo subsecuente el </w:t>
      </w:r>
      <w:r w:rsidRPr="0003474A">
        <w:rPr>
          <w:rFonts w:ascii="Palatino Linotype" w:hAnsi="Palatino Linotype" w:cs="Arial"/>
          <w:b/>
        </w:rPr>
        <w:t>SAIMEX,</w:t>
      </w:r>
      <w:r w:rsidRPr="0003474A">
        <w:rPr>
          <w:rFonts w:ascii="Palatino Linotype" w:hAnsi="Palatino Linotype" w:cs="Arial"/>
        </w:rPr>
        <w:t xml:space="preserve"> se advierte que </w:t>
      </w:r>
      <w:r w:rsidRPr="0003474A">
        <w:rPr>
          <w:rFonts w:ascii="Palatino Linotype" w:hAnsi="Palatino Linotype" w:cs="Arial"/>
          <w:b/>
        </w:rPr>
        <w:t>EL SUJETO OBLIGADO</w:t>
      </w:r>
      <w:r w:rsidRPr="0003474A">
        <w:rPr>
          <w:rFonts w:ascii="Palatino Linotype" w:hAnsi="Palatino Linotype" w:cs="Arial"/>
        </w:rPr>
        <w:t xml:space="preserve">, </w:t>
      </w:r>
      <w:r>
        <w:rPr>
          <w:rFonts w:ascii="Palatino Linotype" w:hAnsi="Palatino Linotype" w:cs="Arial"/>
        </w:rPr>
        <w:t xml:space="preserve">en respuesta </w:t>
      </w:r>
      <w:r>
        <w:rPr>
          <w:rFonts w:ascii="Palatino Linotype" w:eastAsia="Calibri" w:hAnsi="Palatino Linotype"/>
        </w:rPr>
        <w:t xml:space="preserve">remitió el informe final de la Asociación de Padres de Familia del Jardín de niños referido en la solicitud del ciclo escolar 2018-2019, correspondiente a los meses de enero y junio de 2019. </w:t>
      </w:r>
    </w:p>
    <w:p w:rsidR="003C504C" w:rsidRDefault="003C504C" w:rsidP="003C504C">
      <w:pPr>
        <w:spacing w:line="360" w:lineRule="auto"/>
        <w:jc w:val="both"/>
        <w:rPr>
          <w:rFonts w:ascii="Palatino Linotype" w:hAnsi="Palatino Linotype"/>
        </w:rPr>
      </w:pPr>
    </w:p>
    <w:p w:rsidR="003C504C" w:rsidRDefault="003C504C" w:rsidP="003C504C">
      <w:pPr>
        <w:spacing w:line="360" w:lineRule="auto"/>
        <w:jc w:val="both"/>
        <w:rPr>
          <w:rFonts w:ascii="Palatino Linotype" w:hAnsi="Palatino Linotype"/>
        </w:rPr>
      </w:pPr>
      <w:r>
        <w:rPr>
          <w:rFonts w:ascii="Palatino Linotype" w:hAnsi="Palatino Linotype"/>
        </w:rPr>
        <w:t xml:space="preserve">Al respecto, </w:t>
      </w:r>
      <w:r w:rsidRPr="00B4775F">
        <w:rPr>
          <w:rFonts w:ascii="Palatino Linotype" w:hAnsi="Palatino Linotype"/>
          <w:b/>
        </w:rPr>
        <w:t>EL RECURRENTE</w:t>
      </w:r>
      <w:r>
        <w:rPr>
          <w:rFonts w:ascii="Palatino Linotype" w:hAnsi="Palatino Linotype"/>
        </w:rPr>
        <w:t xml:space="preserve"> interpuso el medio de defensa analizado por la Ponencia </w:t>
      </w:r>
      <w:proofErr w:type="spellStart"/>
      <w:r>
        <w:rPr>
          <w:rFonts w:ascii="Palatino Linotype" w:hAnsi="Palatino Linotype"/>
        </w:rPr>
        <w:t>Resolutora</w:t>
      </w:r>
      <w:proofErr w:type="spellEnd"/>
      <w:r>
        <w:rPr>
          <w:rFonts w:ascii="Palatino Linotype" w:hAnsi="Palatino Linotype"/>
        </w:rPr>
        <w:t>, en el cual manifestó su inconformidad por la respuesta otorgada.</w:t>
      </w:r>
    </w:p>
    <w:p w:rsidR="003C504C" w:rsidRDefault="003C504C" w:rsidP="003C504C">
      <w:pPr>
        <w:spacing w:line="360" w:lineRule="auto"/>
        <w:jc w:val="both"/>
        <w:rPr>
          <w:rFonts w:ascii="Palatino Linotype" w:hAnsi="Palatino Linotype"/>
        </w:rPr>
      </w:pPr>
    </w:p>
    <w:p w:rsidR="003C504C" w:rsidRDefault="003C504C" w:rsidP="003C504C">
      <w:pPr>
        <w:spacing w:line="360" w:lineRule="auto"/>
        <w:jc w:val="both"/>
        <w:rPr>
          <w:rFonts w:ascii="Palatino Linotype" w:hAnsi="Palatino Linotype"/>
        </w:rPr>
      </w:pPr>
      <w:r w:rsidRPr="00D85E4A">
        <w:rPr>
          <w:rFonts w:ascii="Palatino Linotype" w:hAnsi="Palatino Linotype"/>
        </w:rPr>
        <w:t xml:space="preserve">Posteriormente, </w:t>
      </w:r>
      <w:r w:rsidRPr="00D85E4A">
        <w:rPr>
          <w:rFonts w:ascii="Palatino Linotype" w:hAnsi="Palatino Linotype"/>
          <w:b/>
        </w:rPr>
        <w:t>EL SUJETO OBLIGADO</w:t>
      </w:r>
      <w:r w:rsidRPr="00D85E4A">
        <w:rPr>
          <w:rFonts w:ascii="Palatino Linotype" w:hAnsi="Palatino Linotype"/>
        </w:rPr>
        <w:t xml:space="preserve"> </w:t>
      </w:r>
      <w:r>
        <w:rPr>
          <w:rFonts w:ascii="Palatino Linotype" w:hAnsi="Palatino Linotype"/>
        </w:rPr>
        <w:t xml:space="preserve">rindió su Informe Justificado, </w:t>
      </w:r>
      <w:r w:rsidRPr="001F4541">
        <w:rPr>
          <w:rFonts w:ascii="Palatino Linotype" w:hAnsi="Palatino Linotype"/>
        </w:rPr>
        <w:t>mediante el cual ratificó la respuesta inicial remitiendo los informes entr</w:t>
      </w:r>
      <w:r>
        <w:rPr>
          <w:rFonts w:ascii="Palatino Linotype" w:hAnsi="Palatino Linotype"/>
        </w:rPr>
        <w:t xml:space="preserve">egados en respuesta y manifestando </w:t>
      </w:r>
      <w:r w:rsidRPr="001F4541">
        <w:rPr>
          <w:rFonts w:ascii="Palatino Linotype" w:hAnsi="Palatino Linotype"/>
        </w:rPr>
        <w:t>que el Servidor Público Habilitado de la Dirección de Educación Elemental contestó que el artículo 8</w:t>
      </w:r>
      <w:r>
        <w:rPr>
          <w:rFonts w:ascii="Palatino Linotype" w:hAnsi="Palatino Linotype"/>
        </w:rPr>
        <w:t>,</w:t>
      </w:r>
      <w:r w:rsidRPr="001F4541">
        <w:rPr>
          <w:rFonts w:ascii="Palatino Linotype" w:hAnsi="Palatino Linotype"/>
        </w:rPr>
        <w:t xml:space="preserve"> fracción III del Reglamento de Participación Social en la Educación del Subsistema Educativo Federalizado establece que para el cumplimiento de sus objetivos las asociaciones escolares tendrán entre otras funciones la de reunir fondos con aportaciones voluntarias de sus agremiados, los cuales se utilizarán estrictamente para el cumplimiento de su objeto, anexando el extracto del Reglamento.</w:t>
      </w:r>
    </w:p>
    <w:p w:rsidR="003C504C" w:rsidRDefault="003C504C" w:rsidP="003C504C">
      <w:pPr>
        <w:spacing w:line="360" w:lineRule="auto"/>
        <w:jc w:val="both"/>
        <w:rPr>
          <w:rFonts w:ascii="Palatino Linotype" w:eastAsia="Calibri" w:hAnsi="Palatino Linotype" w:cs="Tahoma"/>
          <w:bCs/>
          <w:sz w:val="22"/>
          <w:szCs w:val="22"/>
          <w:lang w:eastAsia="en-US"/>
        </w:rPr>
      </w:pPr>
    </w:p>
    <w:p w:rsidR="003C504C" w:rsidRPr="004E5E66" w:rsidRDefault="003C504C" w:rsidP="003C504C">
      <w:pPr>
        <w:spacing w:line="360" w:lineRule="auto"/>
        <w:jc w:val="both"/>
        <w:rPr>
          <w:rFonts w:ascii="Palatino Linotype" w:eastAsia="Calibri" w:hAnsi="Palatino Linotype" w:cs="Arial"/>
          <w:lang w:val="es-ES_tradnl"/>
        </w:rPr>
      </w:pPr>
      <w:r w:rsidRPr="00D943C9">
        <w:rPr>
          <w:rFonts w:ascii="Palatino Linotype" w:hAnsi="Palatino Linotype"/>
        </w:rPr>
        <w:t>Bajo ese contexto, y previo an</w:t>
      </w:r>
      <w:r>
        <w:rPr>
          <w:rFonts w:ascii="Palatino Linotype" w:hAnsi="Palatino Linotype"/>
        </w:rPr>
        <w:t xml:space="preserve">álisis del fondo del asunto, </w:t>
      </w:r>
      <w:r w:rsidRPr="00D943C9">
        <w:rPr>
          <w:rFonts w:ascii="Palatino Linotype" w:hAnsi="Palatino Linotype"/>
        </w:rPr>
        <w:t xml:space="preserve">la Ponencia </w:t>
      </w:r>
      <w:proofErr w:type="spellStart"/>
      <w:r w:rsidRPr="00D943C9">
        <w:rPr>
          <w:rFonts w:ascii="Palatino Linotype" w:hAnsi="Palatino Linotype"/>
        </w:rPr>
        <w:t>Resolutora</w:t>
      </w:r>
      <w:proofErr w:type="spellEnd"/>
      <w:r w:rsidRPr="00D943C9">
        <w:rPr>
          <w:rFonts w:ascii="Palatino Linotype" w:hAnsi="Palatino Linotype"/>
        </w:rPr>
        <w:t xml:space="preserve"> determinó que las razones o motivos de inconformidad hechos valer por </w:t>
      </w:r>
      <w:r w:rsidRPr="00D943C9">
        <w:rPr>
          <w:rFonts w:ascii="Palatino Linotype" w:hAnsi="Palatino Linotype"/>
          <w:b/>
        </w:rPr>
        <w:t xml:space="preserve">EL </w:t>
      </w:r>
      <w:r w:rsidRPr="00D943C9">
        <w:rPr>
          <w:rFonts w:ascii="Palatino Linotype" w:hAnsi="Palatino Linotype"/>
          <w:b/>
        </w:rPr>
        <w:lastRenderedPageBreak/>
        <w:t>RECURRENTE</w:t>
      </w:r>
      <w:r>
        <w:rPr>
          <w:rFonts w:ascii="Palatino Linotype" w:hAnsi="Palatino Linotype"/>
        </w:rPr>
        <w:t xml:space="preserve"> fueron parcialmente fundadas</w:t>
      </w:r>
      <w:r>
        <w:rPr>
          <w:rFonts w:ascii="Palatino Linotype" w:hAnsi="Palatino Linotype" w:cs="Arial"/>
        </w:rPr>
        <w:t xml:space="preserve">, por lo que, </w:t>
      </w:r>
      <w:r>
        <w:rPr>
          <w:rFonts w:ascii="Palatino Linotype" w:eastAsia="Calibri" w:hAnsi="Palatino Linotype" w:cs="Arial"/>
          <w:b/>
        </w:rPr>
        <w:t xml:space="preserve">MODIFICÓ </w:t>
      </w:r>
      <w:r w:rsidRPr="00D649B9">
        <w:rPr>
          <w:rFonts w:ascii="Palatino Linotype" w:eastAsia="Calibri" w:hAnsi="Palatino Linotype" w:cs="Arial"/>
        </w:rPr>
        <w:t>la respuesta emitida</w:t>
      </w:r>
      <w:r>
        <w:rPr>
          <w:rFonts w:ascii="Palatino Linotype" w:eastAsia="Calibri" w:hAnsi="Palatino Linotype" w:cs="Arial"/>
        </w:rPr>
        <w:t xml:space="preserve"> y ordenó </w:t>
      </w:r>
      <w:r w:rsidRPr="0098231E">
        <w:rPr>
          <w:rFonts w:ascii="Palatino Linotype" w:eastAsia="Calibri" w:hAnsi="Palatino Linotype" w:cs="Arial"/>
        </w:rPr>
        <w:t xml:space="preserve">entregar vía </w:t>
      </w:r>
      <w:r>
        <w:rPr>
          <w:rFonts w:ascii="Palatino Linotype" w:eastAsia="Calibri" w:hAnsi="Palatino Linotype" w:cs="Arial"/>
        </w:rPr>
        <w:t>SAIMEX</w:t>
      </w:r>
      <w:r w:rsidRPr="0098231E">
        <w:rPr>
          <w:rFonts w:ascii="Palatino Linotype" w:eastAsia="Calibri" w:hAnsi="Palatino Linotype" w:cs="Arial"/>
        </w:rPr>
        <w:t xml:space="preserve">, </w:t>
      </w:r>
      <w:r>
        <w:rPr>
          <w:rFonts w:ascii="Palatino Linotype" w:eastAsia="Calibri" w:hAnsi="Palatino Linotype" w:cs="Arial"/>
        </w:rPr>
        <w:t xml:space="preserve">de ser procedente </w:t>
      </w:r>
      <w:r w:rsidRPr="0098231E">
        <w:rPr>
          <w:rFonts w:ascii="Palatino Linotype" w:eastAsia="Calibri" w:hAnsi="Palatino Linotype" w:cs="Arial"/>
        </w:rPr>
        <w:t>en versión pública</w:t>
      </w:r>
      <w:r>
        <w:rPr>
          <w:rFonts w:ascii="Palatino Linotype" w:eastAsia="Calibri" w:hAnsi="Palatino Linotype" w:cs="Arial"/>
          <w:lang w:val="es-ES_tradnl"/>
        </w:rPr>
        <w:t xml:space="preserve">, la documentación en la que conste lo siguiente: </w:t>
      </w:r>
    </w:p>
    <w:p w:rsidR="003C504C" w:rsidRDefault="003C504C" w:rsidP="003C504C">
      <w:pPr>
        <w:ind w:left="851" w:right="757"/>
        <w:contextualSpacing/>
        <w:jc w:val="both"/>
        <w:rPr>
          <w:rFonts w:ascii="Palatino Linotype" w:hAnsi="Palatino Linotype"/>
          <w:i/>
          <w:szCs w:val="14"/>
        </w:rPr>
      </w:pPr>
    </w:p>
    <w:p w:rsidR="003C504C" w:rsidRPr="00B6276E" w:rsidRDefault="003C504C" w:rsidP="003C504C">
      <w:pPr>
        <w:pStyle w:val="Prrafodelista"/>
        <w:numPr>
          <w:ilvl w:val="0"/>
          <w:numId w:val="2"/>
        </w:numPr>
        <w:tabs>
          <w:tab w:val="left" w:pos="851"/>
        </w:tabs>
        <w:ind w:left="851" w:right="1043" w:firstLine="0"/>
        <w:contextualSpacing/>
        <w:jc w:val="both"/>
        <w:rPr>
          <w:rFonts w:ascii="Palatino Linotype" w:hAnsi="Palatino Linotype"/>
          <w:i/>
          <w:sz w:val="22"/>
        </w:rPr>
      </w:pPr>
      <w:r w:rsidRPr="00B6276E">
        <w:rPr>
          <w:rFonts w:ascii="Palatino Linotype" w:hAnsi="Palatino Linotype"/>
          <w:b/>
          <w:i/>
          <w:sz w:val="22"/>
        </w:rPr>
        <w:t>Ingresos y egresos generados en el ciclo escolar 2018-2019, relacionados con los costos de recuperación del comedor, así como de los denominados días de cine y de los diversos eventos realizados en el Jardín de Niños referido en la solicitud de información 00061/SEIEM/IP/2019.</w:t>
      </w:r>
    </w:p>
    <w:p w:rsidR="003C504C" w:rsidRPr="00B6276E" w:rsidRDefault="003C504C" w:rsidP="003C504C">
      <w:pPr>
        <w:pStyle w:val="Prrafodelista"/>
        <w:tabs>
          <w:tab w:val="left" w:pos="851"/>
        </w:tabs>
        <w:ind w:left="851" w:right="1043"/>
        <w:jc w:val="both"/>
        <w:rPr>
          <w:rFonts w:ascii="Palatino Linotype" w:hAnsi="Palatino Linotype"/>
          <w:i/>
          <w:sz w:val="22"/>
        </w:rPr>
      </w:pPr>
    </w:p>
    <w:p w:rsidR="003C504C" w:rsidRDefault="003C504C" w:rsidP="003C504C">
      <w:pPr>
        <w:ind w:left="851" w:right="1043"/>
        <w:contextualSpacing/>
        <w:jc w:val="both"/>
        <w:rPr>
          <w:rFonts w:ascii="Palatino Linotype" w:hAnsi="Palatino Linotype"/>
          <w:i/>
          <w:szCs w:val="14"/>
        </w:rPr>
      </w:pPr>
      <w:r w:rsidRPr="00B6276E">
        <w:rPr>
          <w:rFonts w:ascii="Palatino Linotype" w:eastAsia="Calibri" w:hAnsi="Palatino Linotype" w:cs="Arial"/>
          <w:i/>
          <w:sz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3C504C" w:rsidRPr="00CA7ACB" w:rsidRDefault="003C504C" w:rsidP="003C504C">
      <w:pPr>
        <w:ind w:left="360" w:right="757"/>
        <w:contextualSpacing/>
        <w:jc w:val="both"/>
        <w:rPr>
          <w:rFonts w:ascii="Palatino Linotype" w:hAnsi="Palatino Linotype"/>
          <w:i/>
          <w:szCs w:val="14"/>
        </w:rPr>
      </w:pPr>
    </w:p>
    <w:p w:rsidR="003C504C" w:rsidRPr="00287848" w:rsidRDefault="003C504C" w:rsidP="003C504C">
      <w:pPr>
        <w:spacing w:line="360" w:lineRule="auto"/>
        <w:jc w:val="both"/>
        <w:rPr>
          <w:rFonts w:ascii="Palatino Linotype" w:hAnsi="Palatino Linotype" w:cs="Arial"/>
        </w:rPr>
      </w:pPr>
      <w:r>
        <w:rPr>
          <w:rFonts w:ascii="Palatino Linotype" w:hAnsi="Palatino Linotype" w:cs="Arial"/>
        </w:rPr>
        <w:t>E</w:t>
      </w:r>
      <w:r w:rsidRPr="00C8035B">
        <w:rPr>
          <w:rFonts w:ascii="Palatino Linotype" w:hAnsi="Palatino Linotype" w:cs="Arial"/>
        </w:rPr>
        <w:t>n ese sentido, la que suscri</w:t>
      </w:r>
      <w:r>
        <w:rPr>
          <w:rFonts w:ascii="Palatino Linotype" w:hAnsi="Palatino Linotype" w:cs="Arial"/>
        </w:rPr>
        <w:t xml:space="preserve">be reitera, que si bien coincide </w:t>
      </w:r>
      <w:r w:rsidRPr="00C8035B">
        <w:rPr>
          <w:rFonts w:ascii="Palatino Linotype" w:hAnsi="Palatino Linotype" w:cs="Arial"/>
        </w:rPr>
        <w:t xml:space="preserve">en términos generales con el </w:t>
      </w:r>
      <w:r>
        <w:rPr>
          <w:rFonts w:ascii="Palatino Linotype" w:hAnsi="Palatino Linotype" w:cs="Arial"/>
        </w:rPr>
        <w:t xml:space="preserve">sentido </w:t>
      </w:r>
      <w:r w:rsidRPr="00C8035B">
        <w:rPr>
          <w:rFonts w:ascii="Palatino Linotype" w:hAnsi="Palatino Linotype" w:cs="Arial"/>
        </w:rPr>
        <w:t>de la resolución en comento,</w:t>
      </w:r>
      <w:r>
        <w:rPr>
          <w:rFonts w:ascii="Palatino Linotype" w:hAnsi="Palatino Linotype" w:cs="Arial"/>
        </w:rPr>
        <w:t xml:space="preserve"> estimo que la Ponencia </w:t>
      </w:r>
      <w:proofErr w:type="spellStart"/>
      <w:r>
        <w:rPr>
          <w:rFonts w:ascii="Palatino Linotype" w:hAnsi="Palatino Linotype" w:cs="Arial"/>
        </w:rPr>
        <w:t>Resolutor</w:t>
      </w:r>
      <w:r w:rsidRPr="00287848">
        <w:rPr>
          <w:rFonts w:ascii="Palatino Linotype" w:hAnsi="Palatino Linotype" w:cs="Arial"/>
        </w:rPr>
        <w:t>a</w:t>
      </w:r>
      <w:proofErr w:type="spellEnd"/>
      <w:r w:rsidRPr="00287848">
        <w:rPr>
          <w:rFonts w:ascii="Palatino Linotype" w:hAnsi="Palatino Linotype" w:cs="Arial"/>
        </w:rPr>
        <w:t xml:space="preserve"> debió </w:t>
      </w:r>
      <w:r>
        <w:rPr>
          <w:rFonts w:ascii="Palatino Linotype" w:hAnsi="Palatino Linotype" w:cs="Arial"/>
        </w:rPr>
        <w:t>considerar que respecto de los ingresos y egresos relacionados con los costos de recuperación de los denominados días de cine, que se ordena dentro de la resolución de mérito, resultaba aplicable</w:t>
      </w:r>
      <w:r w:rsidRPr="00287848">
        <w:rPr>
          <w:rFonts w:ascii="Palatino Linotype" w:hAnsi="Palatino Linotype" w:cs="Arial"/>
        </w:rPr>
        <w:t xml:space="preserve"> u</w:t>
      </w:r>
      <w:r>
        <w:rPr>
          <w:rFonts w:ascii="Palatino Linotype" w:hAnsi="Palatino Linotype" w:cs="Arial"/>
        </w:rPr>
        <w:t>na salvedad en la que se indicará</w:t>
      </w:r>
      <w:r w:rsidRPr="00287848">
        <w:rPr>
          <w:rFonts w:ascii="Palatino Linotype" w:hAnsi="Palatino Linotype" w:cs="Arial"/>
        </w:rPr>
        <w:t xml:space="preserve"> que para el caso de no </w:t>
      </w:r>
      <w:r>
        <w:rPr>
          <w:rFonts w:ascii="Palatino Linotype" w:hAnsi="Palatino Linotype" w:cs="Arial"/>
        </w:rPr>
        <w:t>localizar la documentación solicitada, bastaría con hacerlo hecho del conocimiento del</w:t>
      </w:r>
      <w:r w:rsidRPr="00287848">
        <w:rPr>
          <w:rFonts w:ascii="Palatino Linotype" w:hAnsi="Palatino Linotype" w:cs="Arial"/>
          <w:b/>
        </w:rPr>
        <w:t xml:space="preserve"> RECURRENTE</w:t>
      </w:r>
      <w:r w:rsidRPr="00287848">
        <w:rPr>
          <w:rFonts w:ascii="Palatino Linotype" w:hAnsi="Palatino Linotype" w:cs="Arial"/>
        </w:rPr>
        <w:t xml:space="preserve"> al momento de dar cumplim</w:t>
      </w:r>
      <w:r>
        <w:rPr>
          <w:rFonts w:ascii="Palatino Linotype" w:hAnsi="Palatino Linotype" w:cs="Arial"/>
        </w:rPr>
        <w:t>iento a la resolución.</w:t>
      </w:r>
    </w:p>
    <w:p w:rsidR="003C504C" w:rsidRDefault="003C504C" w:rsidP="003C504C">
      <w:pPr>
        <w:spacing w:before="100" w:beforeAutospacing="1" w:after="100" w:afterAutospacing="1" w:line="360" w:lineRule="auto"/>
        <w:jc w:val="both"/>
        <w:rPr>
          <w:rFonts w:ascii="Palatino Linotype" w:hAnsi="Palatino Linotype" w:cs="Arial"/>
        </w:rPr>
      </w:pPr>
      <w:r w:rsidRPr="00287848">
        <w:rPr>
          <w:rFonts w:ascii="Palatino Linotype" w:hAnsi="Palatino Linotype" w:cs="Arial"/>
        </w:rPr>
        <w:t xml:space="preserve">Lo anterior obedece a que, </w:t>
      </w:r>
      <w:r>
        <w:rPr>
          <w:rFonts w:ascii="Palatino Linotype" w:hAnsi="Palatino Linotype" w:cs="Arial"/>
        </w:rPr>
        <w:t xml:space="preserve">de acuerdo con lo señalado por la propia Ponencia </w:t>
      </w:r>
      <w:proofErr w:type="spellStart"/>
      <w:r>
        <w:rPr>
          <w:rFonts w:ascii="Palatino Linotype" w:hAnsi="Palatino Linotype" w:cs="Arial"/>
        </w:rPr>
        <w:t>Resolutora</w:t>
      </w:r>
      <w:proofErr w:type="spellEnd"/>
      <w:r>
        <w:rPr>
          <w:rFonts w:ascii="Palatino Linotype" w:hAnsi="Palatino Linotype" w:cs="Arial"/>
        </w:rPr>
        <w:t xml:space="preserve"> en el estudio, no se tiene fuente obligacional que faculte al </w:t>
      </w:r>
      <w:r w:rsidRPr="00EF302C">
        <w:rPr>
          <w:rFonts w:ascii="Palatino Linotype" w:hAnsi="Palatino Linotype" w:cs="Arial"/>
          <w:b/>
        </w:rPr>
        <w:t>SUJETO OBLIGADO</w:t>
      </w:r>
      <w:r>
        <w:rPr>
          <w:rFonts w:ascii="Palatino Linotype" w:hAnsi="Palatino Linotype" w:cs="Arial"/>
        </w:rPr>
        <w:t xml:space="preserve"> a generar dicho documento, por lo que se debió dejar dicha salvedad, ya que de no dejarse implicaría afirmar que los denominados días de cine se llevaron a </w:t>
      </w:r>
      <w:r>
        <w:rPr>
          <w:rFonts w:ascii="Palatino Linotype" w:hAnsi="Palatino Linotype" w:cs="Arial"/>
        </w:rPr>
        <w:lastRenderedPageBreak/>
        <w:t xml:space="preserve">cabo y con ello una recolección de dinero. Por lo que se insiste que no existe fuente obligacional para realizar los días de cine, ni se tiene constancia de que se hubiesen llevado a cabo. </w:t>
      </w:r>
    </w:p>
    <w:p w:rsidR="003C504C" w:rsidRDefault="003C504C" w:rsidP="003C504C">
      <w:pPr>
        <w:spacing w:before="100" w:beforeAutospacing="1" w:after="100" w:afterAutospacing="1" w:line="360" w:lineRule="auto"/>
        <w:ind w:right="49"/>
        <w:jc w:val="both"/>
        <w:rPr>
          <w:rFonts w:ascii="Palatino Linotype" w:hAnsi="Palatino Linotype" w:cs="Arial"/>
        </w:rPr>
      </w:pPr>
      <w:r w:rsidRPr="00464B09">
        <w:rPr>
          <w:rFonts w:ascii="Palatino Linotype" w:hAnsi="Palatino Linotype" w:cs="Arial"/>
        </w:rPr>
        <w:t xml:space="preserve">En ese contexto, </w:t>
      </w:r>
      <w:r>
        <w:rPr>
          <w:rFonts w:ascii="Palatino Linotype" w:hAnsi="Palatino Linotype" w:cs="Arial"/>
        </w:rPr>
        <w:t>y a fin de generar certeza de conformidad con lo señalado en el artículo 9 fracción I de la Ley de Transparencia y Acceso a la Información Pública del Estado de Mexica y Municipios establece lo siguiente:</w:t>
      </w:r>
    </w:p>
    <w:p w:rsidR="003C504C" w:rsidRPr="00FA356D" w:rsidRDefault="003C504C" w:rsidP="003C504C">
      <w:pPr>
        <w:ind w:left="851" w:right="899"/>
        <w:jc w:val="both"/>
        <w:rPr>
          <w:rFonts w:ascii="Palatino Linotype" w:hAnsi="Palatino Linotype" w:cs="Arial"/>
          <w:i/>
          <w:sz w:val="22"/>
        </w:rPr>
      </w:pPr>
      <w:r>
        <w:rPr>
          <w:rFonts w:ascii="Palatino Linotype" w:hAnsi="Palatino Linotype" w:cs="Arial"/>
          <w:b/>
          <w:i/>
          <w:sz w:val="22"/>
        </w:rPr>
        <w:t>“</w:t>
      </w:r>
      <w:r w:rsidRPr="005B6685">
        <w:rPr>
          <w:rFonts w:ascii="Palatino Linotype" w:hAnsi="Palatino Linotype" w:cs="Arial"/>
          <w:b/>
          <w:i/>
          <w:sz w:val="22"/>
        </w:rPr>
        <w:t>Artículo 9.</w:t>
      </w:r>
      <w:r w:rsidRPr="00FA356D">
        <w:rPr>
          <w:rFonts w:ascii="Palatino Linotype" w:hAnsi="Palatino Linotype" w:cs="Arial"/>
          <w:i/>
          <w:sz w:val="22"/>
        </w:rPr>
        <w:t xml:space="preserve"> El Instituto deberá regir su funcionamie</w:t>
      </w:r>
      <w:r>
        <w:rPr>
          <w:rFonts w:ascii="Palatino Linotype" w:hAnsi="Palatino Linotype" w:cs="Arial"/>
          <w:i/>
          <w:sz w:val="22"/>
        </w:rPr>
        <w:t xml:space="preserve">nto de acuerdo a los siguientes </w:t>
      </w:r>
      <w:r w:rsidRPr="00FA356D">
        <w:rPr>
          <w:rFonts w:ascii="Palatino Linotype" w:hAnsi="Palatino Linotype" w:cs="Arial"/>
          <w:i/>
          <w:sz w:val="22"/>
        </w:rPr>
        <w:t>principios:</w:t>
      </w:r>
    </w:p>
    <w:p w:rsidR="003C504C" w:rsidRPr="00A05BAD" w:rsidRDefault="003C504C" w:rsidP="003C504C">
      <w:pPr>
        <w:pStyle w:val="Prrafodelista"/>
        <w:numPr>
          <w:ilvl w:val="0"/>
          <w:numId w:val="3"/>
        </w:numPr>
        <w:ind w:left="851" w:right="899" w:firstLine="0"/>
        <w:contextualSpacing/>
        <w:jc w:val="both"/>
        <w:rPr>
          <w:rFonts w:ascii="Palatino Linotype" w:hAnsi="Palatino Linotype" w:cs="Arial"/>
          <w:i/>
          <w:sz w:val="22"/>
        </w:rPr>
      </w:pPr>
      <w:r w:rsidRPr="00A05BAD">
        <w:rPr>
          <w:rFonts w:ascii="Palatino Linotype" w:hAnsi="Palatino Linotype" w:cs="Arial"/>
          <w:i/>
          <w:sz w:val="22"/>
        </w:rPr>
        <w:t>Certeza: Principio que otorga seguridad y certidumbre jurídica a los particulares, en virtud de que permite conocer si las acciones del Instituto son apegadas a derecho y garantiza que los procedimientos sean completamente verifi</w:t>
      </w:r>
      <w:r>
        <w:rPr>
          <w:rFonts w:ascii="Palatino Linotype" w:hAnsi="Palatino Linotype" w:cs="Arial"/>
          <w:i/>
          <w:sz w:val="22"/>
        </w:rPr>
        <w:t>cables, fidedignos y confiables…</w:t>
      </w:r>
      <w:r w:rsidRPr="005B6685">
        <w:rPr>
          <w:rFonts w:ascii="Palatino Linotype" w:hAnsi="Palatino Linotype" w:cs="Arial"/>
          <w:b/>
          <w:i/>
          <w:sz w:val="22"/>
        </w:rPr>
        <w:t>”</w:t>
      </w:r>
    </w:p>
    <w:p w:rsidR="003C504C" w:rsidRPr="005B6685" w:rsidRDefault="003C504C" w:rsidP="003C504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Atento a lo anterior, es que la ponencia </w:t>
      </w:r>
      <w:proofErr w:type="spellStart"/>
      <w:r>
        <w:rPr>
          <w:rFonts w:ascii="Palatino Linotype" w:hAnsi="Palatino Linotype" w:cs="Arial"/>
        </w:rPr>
        <w:t>Resolutora</w:t>
      </w:r>
      <w:proofErr w:type="spellEnd"/>
      <w:r>
        <w:rPr>
          <w:rFonts w:ascii="Palatino Linotype" w:hAnsi="Palatino Linotype" w:cs="Arial"/>
        </w:rPr>
        <w:t xml:space="preserve"> determinó, ordenar la entrega de la documentación en la que conste los costos de recuperación de los denominados días de cine y de los diversos eventos realizados en el Jardín de Niños referido en la solicitud de información; así, en razón de lo anterior, a criterio de la que suscribe se debió precisar en resolutivos que, para el caso de no se encontrar documentación relacionada con los denominados días de cine referidos en la solicitud de información, bastaba con hacerlo del conocimiento del </w:t>
      </w:r>
      <w:r>
        <w:rPr>
          <w:rFonts w:ascii="Palatino Linotype" w:hAnsi="Palatino Linotype" w:cs="Arial"/>
          <w:b/>
        </w:rPr>
        <w:t>RECURRENTE</w:t>
      </w:r>
      <w:r>
        <w:rPr>
          <w:rFonts w:ascii="Palatino Linotype" w:hAnsi="Palatino Linotype" w:cs="Arial"/>
        </w:rPr>
        <w:t xml:space="preserve"> al momento de dar cumplimiento a la resolución.</w:t>
      </w:r>
    </w:p>
    <w:p w:rsidR="003C504C" w:rsidRDefault="003C504C" w:rsidP="003C504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conclusión, la que suscribe</w:t>
      </w:r>
      <w:r w:rsidRPr="00287848">
        <w:rPr>
          <w:rFonts w:ascii="Palatino Linotype" w:hAnsi="Palatino Linotype" w:cs="Arial"/>
        </w:rPr>
        <w:t xml:space="preserve"> emite </w:t>
      </w:r>
      <w:r w:rsidRPr="00287848">
        <w:rPr>
          <w:rFonts w:ascii="Palatino Linotype" w:hAnsi="Palatino Linotype" w:cs="Arial"/>
          <w:b/>
        </w:rPr>
        <w:t>VOTO PARTICULAR</w:t>
      </w:r>
      <w:r w:rsidRPr="00287848">
        <w:rPr>
          <w:rFonts w:ascii="Palatino Linotype" w:hAnsi="Palatino Linotype" w:cs="Arial"/>
        </w:rPr>
        <w:t xml:space="preserve"> pues se insiste que se debió adicionar en el resolutivo segundo, la salvedad de que </w:t>
      </w:r>
      <w:r>
        <w:rPr>
          <w:rFonts w:ascii="Palatino Linotype" w:hAnsi="Palatino Linotype" w:cs="Arial"/>
        </w:rPr>
        <w:t xml:space="preserve">para el caso de que la información requerida no se encontrara documentación relacionada con los </w:t>
      </w:r>
      <w:r>
        <w:rPr>
          <w:rFonts w:ascii="Palatino Linotype" w:hAnsi="Palatino Linotype" w:cs="Arial"/>
        </w:rPr>
        <w:lastRenderedPageBreak/>
        <w:t xml:space="preserve">denominados días de cine referidos en la solicitud de información, bastaba con hacerlo del conocimiento del </w:t>
      </w:r>
      <w:r>
        <w:rPr>
          <w:rFonts w:ascii="Palatino Linotype" w:hAnsi="Palatino Linotype" w:cs="Arial"/>
          <w:b/>
        </w:rPr>
        <w:t>RECURRENTE</w:t>
      </w:r>
      <w:r>
        <w:rPr>
          <w:rFonts w:ascii="Palatino Linotype" w:hAnsi="Palatino Linotype" w:cs="Arial"/>
        </w:rPr>
        <w:t xml:space="preserve"> al momento de dar cumplimiento a la resolución, </w:t>
      </w:r>
      <w:r w:rsidRPr="00287848">
        <w:rPr>
          <w:rFonts w:ascii="Palatino Linotype" w:hAnsi="Palatino Linotype" w:cs="Arial"/>
        </w:rPr>
        <w:t xml:space="preserve">puesto que al no hacerlo se estaría infiriendo que </w:t>
      </w:r>
      <w:r w:rsidRPr="00287848">
        <w:rPr>
          <w:rFonts w:ascii="Palatino Linotype" w:hAnsi="Palatino Linotype" w:cs="Arial"/>
          <w:b/>
        </w:rPr>
        <w:t>EL SUJETO OBLIGADO</w:t>
      </w:r>
      <w:r w:rsidRPr="00287848">
        <w:rPr>
          <w:rFonts w:ascii="Palatino Linotype" w:hAnsi="Palatino Linotype" w:cs="Arial"/>
        </w:rPr>
        <w:t xml:space="preserve"> cuenta con la información en los términos que se ordena</w:t>
      </w:r>
      <w:r>
        <w:rPr>
          <w:rFonts w:ascii="Palatino Linotype" w:hAnsi="Palatino Linotype" w:cs="Arial"/>
        </w:rPr>
        <w:t>.</w:t>
      </w:r>
    </w:p>
    <w:p w:rsidR="003C504C" w:rsidRDefault="003C504C" w:rsidP="003C504C">
      <w:pPr>
        <w:spacing w:before="100" w:beforeAutospacing="1" w:after="100" w:afterAutospacing="1" w:line="360" w:lineRule="auto"/>
        <w:ind w:right="49"/>
        <w:jc w:val="both"/>
        <w:rPr>
          <w:rFonts w:ascii="Palatino Linotype" w:hAnsi="Palatino Linotype" w:cs="Arial"/>
        </w:rPr>
      </w:pPr>
    </w:p>
    <w:p w:rsidR="003C504C" w:rsidRDefault="003C504C" w:rsidP="003C504C">
      <w:pPr>
        <w:spacing w:before="100" w:beforeAutospacing="1" w:after="100" w:afterAutospacing="1" w:line="360" w:lineRule="auto"/>
        <w:ind w:right="49"/>
        <w:jc w:val="both"/>
        <w:rPr>
          <w:rFonts w:ascii="Palatino Linotype" w:hAnsi="Palatino Linotype" w:cs="Arial"/>
        </w:rPr>
      </w:pPr>
    </w:p>
    <w:p w:rsidR="003C504C" w:rsidRDefault="003C504C" w:rsidP="003C504C">
      <w:pPr>
        <w:spacing w:before="100" w:beforeAutospacing="1" w:after="100" w:afterAutospacing="1" w:line="360" w:lineRule="auto"/>
        <w:ind w:right="49"/>
        <w:jc w:val="both"/>
        <w:rPr>
          <w:rFonts w:ascii="Palatino Linotype" w:hAnsi="Palatino Linotype" w:cs="Arial"/>
        </w:rPr>
      </w:pPr>
    </w:p>
    <w:p w:rsidR="003C504C" w:rsidRDefault="003C504C" w:rsidP="003C504C">
      <w:pPr>
        <w:spacing w:before="100" w:beforeAutospacing="1" w:after="100" w:afterAutospacing="1" w:line="360" w:lineRule="auto"/>
        <w:ind w:right="49"/>
        <w:jc w:val="both"/>
        <w:rPr>
          <w:rFonts w:ascii="Palatino Linotype" w:hAnsi="Palatino Linotype" w:cs="Arial"/>
        </w:rPr>
      </w:pPr>
    </w:p>
    <w:p w:rsidR="003C504C" w:rsidRDefault="003C504C" w:rsidP="003C504C">
      <w:pPr>
        <w:spacing w:before="100" w:beforeAutospacing="1" w:after="100" w:afterAutospacing="1" w:line="360" w:lineRule="auto"/>
        <w:ind w:right="49"/>
        <w:jc w:val="both"/>
        <w:rPr>
          <w:rFonts w:ascii="Palatino Linotype" w:hAnsi="Palatino Linotype" w:cs="Arial"/>
        </w:rPr>
      </w:pPr>
    </w:p>
    <w:p w:rsidR="003C504C" w:rsidRPr="00535456" w:rsidRDefault="003C504C" w:rsidP="003C504C">
      <w:pPr>
        <w:jc w:val="center"/>
        <w:rPr>
          <w:rFonts w:ascii="Palatino Linotype" w:hAnsi="Palatino Linotype"/>
          <w:b/>
        </w:rPr>
      </w:pPr>
      <w:r w:rsidRPr="00535456">
        <w:rPr>
          <w:rFonts w:ascii="Palatino Linotype" w:hAnsi="Palatino Linotype"/>
          <w:b/>
        </w:rPr>
        <w:t>EVA ABAID YAPUR</w:t>
      </w:r>
    </w:p>
    <w:p w:rsidR="003C504C" w:rsidRDefault="003C504C" w:rsidP="003C504C">
      <w:pPr>
        <w:jc w:val="center"/>
        <w:rPr>
          <w:rFonts w:ascii="Palatino Linotype" w:hAnsi="Palatino Linotype"/>
          <w:b/>
        </w:rPr>
      </w:pPr>
      <w:r w:rsidRPr="00535456">
        <w:rPr>
          <w:rFonts w:ascii="Palatino Linotype" w:hAnsi="Palatino Linotype"/>
          <w:b/>
        </w:rPr>
        <w:t>COMISIONADA</w:t>
      </w:r>
    </w:p>
    <w:p w:rsidR="00496947" w:rsidRDefault="00496947" w:rsidP="003C504C">
      <w:pPr>
        <w:jc w:val="center"/>
        <w:rPr>
          <w:rFonts w:ascii="Palatino Linotype" w:hAnsi="Palatino Linotype"/>
          <w:b/>
        </w:rPr>
      </w:pPr>
      <w:r>
        <w:rPr>
          <w:rFonts w:ascii="Palatino Linotype" w:hAnsi="Palatino Linotype"/>
          <w:b/>
        </w:rPr>
        <w:t>(RÚBRICA)</w:t>
      </w:r>
    </w:p>
    <w:p w:rsidR="003C504C" w:rsidRDefault="003C504C" w:rsidP="003C504C">
      <w:pPr>
        <w:jc w:val="both"/>
        <w:rPr>
          <w:rFonts w:ascii="Palatino Linotype" w:eastAsia="Calibri" w:hAnsi="Palatino Linotype" w:cs="Arial"/>
          <w:sz w:val="20"/>
        </w:rPr>
      </w:pPr>
    </w:p>
    <w:p w:rsidR="003C504C" w:rsidRDefault="003C504C" w:rsidP="003C504C">
      <w:pPr>
        <w:jc w:val="both"/>
        <w:rPr>
          <w:rFonts w:ascii="Palatino Linotype" w:eastAsia="Calibri" w:hAnsi="Palatino Linotype" w:cs="Arial"/>
          <w:sz w:val="20"/>
        </w:rPr>
      </w:pPr>
    </w:p>
    <w:p w:rsidR="003C504C" w:rsidRDefault="003C504C" w:rsidP="003C504C">
      <w:pPr>
        <w:jc w:val="both"/>
        <w:rPr>
          <w:rFonts w:ascii="Palatino Linotype" w:eastAsia="Calibri" w:hAnsi="Palatino Linotype" w:cs="Arial"/>
          <w:sz w:val="20"/>
        </w:rPr>
      </w:pPr>
    </w:p>
    <w:p w:rsidR="003C504C" w:rsidRDefault="003C504C" w:rsidP="003C504C">
      <w:pPr>
        <w:jc w:val="both"/>
        <w:rPr>
          <w:rFonts w:ascii="Palatino Linotype" w:eastAsia="Calibri" w:hAnsi="Palatino Linotype" w:cs="Arial"/>
          <w:sz w:val="20"/>
        </w:rPr>
      </w:pPr>
    </w:p>
    <w:p w:rsidR="003C504C" w:rsidRDefault="003C504C" w:rsidP="003C504C">
      <w:pPr>
        <w:jc w:val="both"/>
        <w:rPr>
          <w:rFonts w:ascii="Palatino Linotype" w:eastAsia="Calibri" w:hAnsi="Palatino Linotype" w:cs="Arial"/>
          <w:sz w:val="20"/>
        </w:rPr>
      </w:pPr>
    </w:p>
    <w:p w:rsidR="003C504C" w:rsidRDefault="003C504C" w:rsidP="003C504C">
      <w:pPr>
        <w:jc w:val="both"/>
        <w:rPr>
          <w:rFonts w:ascii="Palatino Linotype" w:eastAsia="Calibri" w:hAnsi="Palatino Linotype" w:cs="Arial"/>
          <w:sz w:val="20"/>
        </w:rPr>
      </w:pPr>
      <w:bookmarkStart w:id="0" w:name="_GoBack"/>
      <w:bookmarkEnd w:id="0"/>
    </w:p>
    <w:p w:rsidR="003C504C" w:rsidRDefault="003C504C" w:rsidP="003C504C">
      <w:pPr>
        <w:jc w:val="both"/>
        <w:rPr>
          <w:rFonts w:ascii="Palatino Linotype" w:eastAsia="Calibri" w:hAnsi="Palatino Linotype" w:cs="Arial"/>
          <w:sz w:val="20"/>
        </w:rPr>
      </w:pPr>
    </w:p>
    <w:p w:rsidR="003C504C" w:rsidRDefault="003C504C" w:rsidP="003C504C">
      <w:pPr>
        <w:jc w:val="both"/>
        <w:rPr>
          <w:rFonts w:ascii="Palatino Linotype" w:eastAsia="Calibri" w:hAnsi="Palatino Linotype" w:cs="Arial"/>
          <w:sz w:val="20"/>
        </w:rPr>
      </w:pPr>
    </w:p>
    <w:p w:rsidR="003C504C" w:rsidRDefault="003C504C" w:rsidP="003C504C">
      <w:pPr>
        <w:jc w:val="both"/>
        <w:rPr>
          <w:rFonts w:ascii="Palatino Linotype" w:eastAsia="Calibri" w:hAnsi="Palatino Linotype" w:cs="Arial"/>
          <w:sz w:val="20"/>
        </w:rPr>
      </w:pPr>
    </w:p>
    <w:p w:rsidR="00DD42D0" w:rsidRDefault="00DD42D0" w:rsidP="003C504C">
      <w:pPr>
        <w:jc w:val="both"/>
        <w:rPr>
          <w:rFonts w:ascii="Palatino Linotype" w:eastAsia="Calibri" w:hAnsi="Palatino Linotype" w:cs="Arial"/>
          <w:sz w:val="20"/>
        </w:rPr>
      </w:pPr>
    </w:p>
    <w:p w:rsidR="00DD42D0" w:rsidRDefault="00DD42D0" w:rsidP="003C504C">
      <w:pPr>
        <w:jc w:val="both"/>
        <w:rPr>
          <w:rFonts w:ascii="Palatino Linotype" w:eastAsia="Calibri" w:hAnsi="Palatino Linotype" w:cs="Arial"/>
          <w:sz w:val="20"/>
        </w:rPr>
      </w:pPr>
    </w:p>
    <w:p w:rsidR="003C504C" w:rsidRDefault="003C504C" w:rsidP="003C504C">
      <w:pPr>
        <w:jc w:val="both"/>
        <w:rPr>
          <w:rFonts w:ascii="Palatino Linotype" w:eastAsia="Calibri" w:hAnsi="Palatino Linotype" w:cs="Arial"/>
          <w:sz w:val="20"/>
        </w:rPr>
      </w:pPr>
    </w:p>
    <w:p w:rsidR="003C504C" w:rsidRDefault="003C504C" w:rsidP="003C504C">
      <w:pPr>
        <w:jc w:val="both"/>
        <w:rPr>
          <w:rFonts w:ascii="Palatino Linotype" w:eastAsia="Calibri" w:hAnsi="Palatino Linotype" w:cs="Arial"/>
          <w:sz w:val="20"/>
        </w:rPr>
      </w:pPr>
      <w:r w:rsidRPr="00535456">
        <w:rPr>
          <w:rFonts w:ascii="Palatino Linotype" w:eastAsia="Calibri" w:hAnsi="Palatino Linotype" w:cs="Arial"/>
          <w:sz w:val="20"/>
        </w:rPr>
        <w:t>Esta hoja corresponde al voto particular emitido en</w:t>
      </w:r>
      <w:r>
        <w:rPr>
          <w:rFonts w:ascii="Palatino Linotype" w:eastAsia="Calibri" w:hAnsi="Palatino Linotype" w:cs="Arial"/>
          <w:sz w:val="20"/>
        </w:rPr>
        <w:t xml:space="preserve"> la resolución del recurso de r</w:t>
      </w:r>
      <w:r w:rsidRPr="00535456">
        <w:rPr>
          <w:rFonts w:ascii="Palatino Linotype" w:eastAsia="Calibri" w:hAnsi="Palatino Linotype" w:cs="Arial"/>
          <w:sz w:val="20"/>
        </w:rPr>
        <w:t xml:space="preserve">evisión </w:t>
      </w:r>
      <w:r>
        <w:rPr>
          <w:rFonts w:ascii="Palatino Linotype" w:eastAsia="Calibri" w:hAnsi="Palatino Linotype" w:cs="Arial"/>
          <w:sz w:val="20"/>
        </w:rPr>
        <w:t>05603/INFOEM/IP/RR/2019</w:t>
      </w:r>
      <w:r w:rsidRPr="00535456">
        <w:rPr>
          <w:rFonts w:ascii="Palatino Linotype" w:eastAsia="Calibri" w:hAnsi="Palatino Linotype" w:cs="Arial"/>
          <w:sz w:val="20"/>
        </w:rPr>
        <w:t xml:space="preserve">, aprobada </w:t>
      </w:r>
      <w:r>
        <w:rPr>
          <w:rFonts w:ascii="Palatino Linotype" w:eastAsia="Calibri" w:hAnsi="Palatino Linotype" w:cs="Arial"/>
          <w:sz w:val="20"/>
        </w:rPr>
        <w:t xml:space="preserve">el once de septiembre de </w:t>
      </w:r>
      <w:r w:rsidRPr="00535456">
        <w:rPr>
          <w:rFonts w:ascii="Palatino Linotype" w:eastAsia="Calibri" w:hAnsi="Palatino Linotype" w:cs="Arial"/>
          <w:sz w:val="20"/>
        </w:rPr>
        <w:t xml:space="preserve">dos mil diecinueve. </w:t>
      </w:r>
    </w:p>
    <w:p w:rsidR="00DD42D0" w:rsidRPr="00DD42D0" w:rsidRDefault="00DD42D0" w:rsidP="003C504C">
      <w:pPr>
        <w:jc w:val="both"/>
        <w:rPr>
          <w:rFonts w:ascii="Palatino Linotype" w:eastAsia="Calibri" w:hAnsi="Palatino Linotype" w:cs="Arial"/>
          <w:sz w:val="8"/>
          <w:szCs w:val="8"/>
        </w:rPr>
      </w:pPr>
    </w:p>
    <w:p w:rsidR="0066760D" w:rsidRPr="003C504C" w:rsidRDefault="003C504C" w:rsidP="00DD42D0">
      <w:pPr>
        <w:jc w:val="both"/>
      </w:pPr>
      <w:r>
        <w:rPr>
          <w:rFonts w:ascii="Palatino Linotype" w:eastAsia="Calibri" w:hAnsi="Palatino Linotype" w:cs="Arial"/>
          <w:sz w:val="20"/>
        </w:rPr>
        <w:t>YSM</w:t>
      </w:r>
      <w:r w:rsidRPr="00535456">
        <w:rPr>
          <w:rFonts w:ascii="Palatino Linotype" w:eastAsia="Calibri" w:hAnsi="Palatino Linotype" w:cs="Arial"/>
          <w:sz w:val="20"/>
        </w:rPr>
        <w:t>/</w:t>
      </w:r>
      <w:r>
        <w:rPr>
          <w:rFonts w:ascii="Palatino Linotype" w:eastAsia="Calibri" w:hAnsi="Palatino Linotype" w:cs="Arial"/>
          <w:sz w:val="20"/>
        </w:rPr>
        <w:t>ATU/</w:t>
      </w:r>
      <w:r>
        <w:rPr>
          <w:rFonts w:ascii="Palatino Linotype" w:eastAsia="Calibri" w:hAnsi="Palatino Linotype" w:cs="Arial"/>
          <w:noProof/>
          <w:sz w:val="20"/>
          <w:lang w:eastAsia="es-MX"/>
        </w:rPr>
        <w:t>IAHA</w:t>
      </w:r>
    </w:p>
    <w:sectPr w:rsidR="0066760D" w:rsidRPr="003C504C"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D7B" w:rsidRDefault="00B25D7B" w:rsidP="0066760D">
      <w:r>
        <w:separator/>
      </w:r>
    </w:p>
  </w:endnote>
  <w:endnote w:type="continuationSeparator" w:id="0">
    <w:p w:rsidR="00B25D7B" w:rsidRDefault="00B25D7B" w:rsidP="0066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02B" w:rsidRDefault="00496947" w:rsidP="00DC5C4E">
    <w:pPr>
      <w:pStyle w:val="Piedepgina"/>
      <w:tabs>
        <w:tab w:val="clear" w:pos="4252"/>
        <w:tab w:val="left" w:pos="4228"/>
      </w:tabs>
      <w:rPr>
        <w:rFonts w:ascii="Palatino Linotype" w:hAnsi="Palatino Linotype" w:cs="Arial"/>
        <w:b/>
        <w:bCs/>
        <w:sz w:val="20"/>
        <w:szCs w:val="20"/>
      </w:rPr>
    </w:pPr>
  </w:p>
  <w:p w:rsidR="003C504C" w:rsidRDefault="003C504C" w:rsidP="00DC5C4E">
    <w:pPr>
      <w:pStyle w:val="Piedepgina"/>
      <w:tabs>
        <w:tab w:val="clear" w:pos="4252"/>
        <w:tab w:val="left" w:pos="4228"/>
      </w:tabs>
      <w:rPr>
        <w:rFonts w:ascii="Palatino Linotype" w:hAnsi="Palatino Linotype" w:cs="Arial"/>
        <w:b/>
        <w:bCs/>
        <w:sz w:val="20"/>
        <w:szCs w:val="20"/>
      </w:rPr>
    </w:pPr>
  </w:p>
  <w:p w:rsidR="00D37D10" w:rsidRDefault="00D37D10" w:rsidP="00DC5C4E">
    <w:pPr>
      <w:pStyle w:val="Piedepgina"/>
      <w:tabs>
        <w:tab w:val="clear" w:pos="4252"/>
        <w:tab w:val="left" w:pos="4228"/>
      </w:tabs>
      <w:rPr>
        <w:rFonts w:ascii="Palatino Linotype" w:hAnsi="Palatino Linotype" w:cs="Arial"/>
        <w:b/>
        <w:bCs/>
        <w:sz w:val="20"/>
        <w:szCs w:val="20"/>
      </w:rPr>
    </w:pPr>
  </w:p>
  <w:p w:rsidR="005C7C8F" w:rsidRDefault="00496947" w:rsidP="00DC5C4E">
    <w:pPr>
      <w:pStyle w:val="Piedepgina"/>
      <w:tabs>
        <w:tab w:val="clear" w:pos="4252"/>
        <w:tab w:val="left" w:pos="4228"/>
      </w:tabs>
      <w:rPr>
        <w:rFonts w:ascii="Palatino Linotype" w:hAnsi="Palatino Linotype" w:cs="Arial"/>
        <w:b/>
        <w:bCs/>
        <w:sz w:val="20"/>
        <w:szCs w:val="20"/>
      </w:rPr>
    </w:pPr>
  </w:p>
  <w:p w:rsidR="005C7C8F" w:rsidRDefault="00496947" w:rsidP="00DC5C4E">
    <w:pPr>
      <w:pStyle w:val="Piedepgina"/>
      <w:tabs>
        <w:tab w:val="clear" w:pos="4252"/>
        <w:tab w:val="left" w:pos="4228"/>
      </w:tabs>
      <w:rPr>
        <w:rFonts w:ascii="Palatino Linotype" w:hAnsi="Palatino Linotype" w:cs="Arial"/>
        <w:b/>
        <w:bCs/>
        <w:sz w:val="20"/>
        <w:szCs w:val="20"/>
      </w:rPr>
    </w:pPr>
  </w:p>
  <w:p w:rsidR="005C7C8F" w:rsidRPr="00F12350" w:rsidRDefault="008D3A4D"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96947">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96947">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496947"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D7B" w:rsidRDefault="00B25D7B" w:rsidP="0066760D">
      <w:r>
        <w:separator/>
      </w:r>
    </w:p>
  </w:footnote>
  <w:footnote w:type="continuationSeparator" w:id="0">
    <w:p w:rsidR="00B25D7B" w:rsidRDefault="00B25D7B" w:rsidP="00667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9694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D3A4D"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5CAB5B6" wp14:editId="5CA9FD47">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D37D10" w:rsidRDefault="00D37D10"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8D3A4D"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8D3A4D"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3C504C">
      <w:rPr>
        <w:rFonts w:ascii="Palatino Linotype" w:hAnsi="Palatino Linotype" w:cs="Arial"/>
        <w:sz w:val="20"/>
        <w:szCs w:val="20"/>
      </w:rPr>
      <w:t>5603</w:t>
    </w:r>
    <w:r>
      <w:rPr>
        <w:rFonts w:ascii="Palatino Linotype" w:hAnsi="Palatino Linotype" w:cs="Arial"/>
        <w:sz w:val="20"/>
        <w:szCs w:val="20"/>
      </w:rPr>
      <w:t>/INFOEM/IP</w:t>
    </w:r>
    <w:r w:rsidRPr="00706042">
      <w:rPr>
        <w:rFonts w:ascii="Palatino Linotype" w:hAnsi="Palatino Linotype" w:cs="Arial"/>
        <w:sz w:val="20"/>
        <w:szCs w:val="20"/>
      </w:rPr>
      <w:t>/RR/201</w:t>
    </w:r>
    <w:r w:rsidR="003C504C">
      <w:rPr>
        <w:rFonts w:ascii="Palatino Linotype" w:hAnsi="Palatino Linotype" w:cs="Arial"/>
        <w:sz w:val="20"/>
        <w:szCs w:val="20"/>
      </w:rPr>
      <w:t>9</w:t>
    </w:r>
  </w:p>
  <w:p w:rsidR="002E3829" w:rsidRDefault="00496947"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62.45pt;height:93.5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9694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77671"/>
    <w:multiLevelType w:val="hybridMultilevel"/>
    <w:tmpl w:val="B4108270"/>
    <w:lvl w:ilvl="0" w:tplc="A11410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3F364DA0"/>
    <w:multiLevelType w:val="hybridMultilevel"/>
    <w:tmpl w:val="B6C8947E"/>
    <w:lvl w:ilvl="0" w:tplc="39ECA1AE">
      <w:start w:val="1"/>
      <w:numFmt w:val="lowerLetter"/>
      <w:lvlText w:val="%1)"/>
      <w:lvlJc w:val="left"/>
      <w:pPr>
        <w:ind w:left="720" w:hanging="360"/>
      </w:pPr>
      <w:rPr>
        <w:rFonts w:eastAsiaTheme="minorEastAsia"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0EF1714"/>
    <w:multiLevelType w:val="hybridMultilevel"/>
    <w:tmpl w:val="247C19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0D"/>
    <w:rsid w:val="00234785"/>
    <w:rsid w:val="002E13B9"/>
    <w:rsid w:val="002E324F"/>
    <w:rsid w:val="00345D95"/>
    <w:rsid w:val="003C504C"/>
    <w:rsid w:val="004270D6"/>
    <w:rsid w:val="004448FC"/>
    <w:rsid w:val="00481EA8"/>
    <w:rsid w:val="00496947"/>
    <w:rsid w:val="004A4974"/>
    <w:rsid w:val="005966C1"/>
    <w:rsid w:val="00641E13"/>
    <w:rsid w:val="0066760D"/>
    <w:rsid w:val="008446CD"/>
    <w:rsid w:val="00845927"/>
    <w:rsid w:val="008D3A4D"/>
    <w:rsid w:val="008F2433"/>
    <w:rsid w:val="009517E7"/>
    <w:rsid w:val="00AA5722"/>
    <w:rsid w:val="00AC1891"/>
    <w:rsid w:val="00B25D7B"/>
    <w:rsid w:val="00BF396E"/>
    <w:rsid w:val="00C23B43"/>
    <w:rsid w:val="00C61222"/>
    <w:rsid w:val="00C9714C"/>
    <w:rsid w:val="00CA0DD7"/>
    <w:rsid w:val="00D37D10"/>
    <w:rsid w:val="00DD42D0"/>
    <w:rsid w:val="00DF6D20"/>
    <w:rsid w:val="00F325F2"/>
    <w:rsid w:val="00F757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22A4FDF-D695-4A18-B4BC-3249F5C0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6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76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6760D"/>
    <w:rPr>
      <w:rFonts w:eastAsiaTheme="minorEastAsia"/>
      <w:sz w:val="24"/>
      <w:szCs w:val="24"/>
      <w:lang w:val="es-ES_tradnl" w:eastAsia="es-ES"/>
    </w:rPr>
  </w:style>
  <w:style w:type="paragraph" w:styleId="Piedepgina">
    <w:name w:val="footer"/>
    <w:basedOn w:val="Normal"/>
    <w:link w:val="PiedepginaCar"/>
    <w:uiPriority w:val="99"/>
    <w:unhideWhenUsed/>
    <w:rsid w:val="006676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6760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760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6760D"/>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66760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66760D"/>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966C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66C1"/>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5966C1"/>
    <w:rPr>
      <w:vertAlign w:val="superscript"/>
    </w:rPr>
  </w:style>
  <w:style w:type="paragraph" w:styleId="NormalWeb">
    <w:name w:val="Normal (Web)"/>
    <w:basedOn w:val="Normal"/>
    <w:uiPriority w:val="99"/>
    <w:rsid w:val="005966C1"/>
    <w:pPr>
      <w:spacing w:before="100" w:beforeAutospacing="1" w:after="100" w:afterAutospacing="1"/>
    </w:pPr>
  </w:style>
  <w:style w:type="paragraph" w:styleId="Textodeglobo">
    <w:name w:val="Balloon Text"/>
    <w:basedOn w:val="Normal"/>
    <w:link w:val="TextodegloboCar"/>
    <w:uiPriority w:val="99"/>
    <w:semiHidden/>
    <w:unhideWhenUsed/>
    <w:rsid w:val="002347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478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1066</Words>
  <Characters>5868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5</cp:revision>
  <cp:lastPrinted>2018-12-17T19:47:00Z</cp:lastPrinted>
  <dcterms:created xsi:type="dcterms:W3CDTF">2019-09-17T17:22:00Z</dcterms:created>
  <dcterms:modified xsi:type="dcterms:W3CDTF">2019-10-15T23:47:00Z</dcterms:modified>
</cp:coreProperties>
</file>