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222" w:rsidRPr="002C4D73" w:rsidRDefault="004B1DB5" w:rsidP="006C09DE">
      <w:pPr>
        <w:spacing w:line="360" w:lineRule="auto"/>
        <w:jc w:val="both"/>
        <w:rPr>
          <w:rFonts w:ascii="Palatino Linotype" w:hAnsi="Palatino Linotype" w:cs="Tahoma"/>
          <w:szCs w:val="22"/>
        </w:rPr>
      </w:pPr>
      <w:r w:rsidRPr="00331DC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469D9">
        <w:rPr>
          <w:rFonts w:ascii="Palatino Linotype" w:hAnsi="Palatino Linotype" w:cs="Tahoma"/>
          <w:bCs/>
          <w:sz w:val="22"/>
          <w:szCs w:val="22"/>
        </w:rPr>
        <w:t>once de septiembre</w:t>
      </w:r>
      <w:r w:rsidR="003F7A15">
        <w:rPr>
          <w:rFonts w:ascii="Palatino Linotype" w:hAnsi="Palatino Linotype" w:cs="Tahoma"/>
          <w:bCs/>
          <w:sz w:val="22"/>
          <w:szCs w:val="22"/>
        </w:rPr>
        <w:t xml:space="preserve"> </w:t>
      </w:r>
      <w:r w:rsidRPr="00331DCC">
        <w:rPr>
          <w:rFonts w:ascii="Palatino Linotype" w:hAnsi="Palatino Linotype" w:cs="Tahoma"/>
          <w:bCs/>
          <w:sz w:val="22"/>
          <w:szCs w:val="22"/>
        </w:rPr>
        <w:t>de dos mil dieci</w:t>
      </w:r>
      <w:r w:rsidR="00393948" w:rsidRPr="00331DCC">
        <w:rPr>
          <w:rFonts w:ascii="Palatino Linotype" w:hAnsi="Palatino Linotype" w:cs="Tahoma"/>
          <w:bCs/>
          <w:sz w:val="22"/>
          <w:szCs w:val="22"/>
        </w:rPr>
        <w:t>nueve</w:t>
      </w:r>
      <w:r w:rsidRPr="00331DCC">
        <w:rPr>
          <w:rFonts w:ascii="Palatino Linotype" w:hAnsi="Palatino Linotype" w:cs="Tahoma"/>
          <w:bCs/>
          <w:sz w:val="22"/>
          <w:szCs w:val="22"/>
        </w:rPr>
        <w:t>.</w:t>
      </w:r>
    </w:p>
    <w:p w:rsidR="00CE53D8" w:rsidRPr="00331DCC" w:rsidRDefault="00CE53D8" w:rsidP="006C09DE">
      <w:pPr>
        <w:spacing w:line="360" w:lineRule="auto"/>
        <w:rPr>
          <w:rFonts w:ascii="Palatino Linotype" w:hAnsi="Palatino Linotype" w:cs="Tahoma"/>
          <w:bCs/>
          <w:sz w:val="18"/>
          <w:szCs w:val="22"/>
        </w:rPr>
      </w:pPr>
    </w:p>
    <w:p w:rsidR="00B31222" w:rsidRPr="00331DCC" w:rsidRDefault="00940887" w:rsidP="006C09DE">
      <w:pPr>
        <w:spacing w:line="360" w:lineRule="auto"/>
        <w:jc w:val="both"/>
        <w:rPr>
          <w:rFonts w:ascii="Palatino Linotype" w:hAnsi="Palatino Linotype" w:cs="Tahoma"/>
          <w:bCs/>
          <w:sz w:val="22"/>
          <w:szCs w:val="22"/>
        </w:rPr>
      </w:pPr>
      <w:r w:rsidRPr="00331DCC">
        <w:rPr>
          <w:rFonts w:ascii="Palatino Linotype" w:hAnsi="Palatino Linotype" w:cs="Tahoma"/>
          <w:b/>
          <w:bCs/>
          <w:color w:val="0D0D0D" w:themeColor="text1" w:themeTint="F2"/>
          <w:sz w:val="22"/>
          <w:szCs w:val="22"/>
        </w:rPr>
        <w:t>V</w:t>
      </w:r>
      <w:r w:rsidR="00820CA7" w:rsidRPr="00331DCC">
        <w:rPr>
          <w:rFonts w:ascii="Palatino Linotype" w:hAnsi="Palatino Linotype" w:cs="Tahoma"/>
          <w:b/>
          <w:bCs/>
          <w:color w:val="0D0D0D" w:themeColor="text1" w:themeTint="F2"/>
          <w:sz w:val="22"/>
          <w:szCs w:val="22"/>
        </w:rPr>
        <w:t>ISTOS</w:t>
      </w:r>
      <w:r w:rsidRPr="00331DCC">
        <w:rPr>
          <w:rFonts w:ascii="Palatino Linotype" w:hAnsi="Palatino Linotype" w:cs="Tahoma"/>
          <w:bCs/>
          <w:color w:val="0D0D0D" w:themeColor="text1" w:themeTint="F2"/>
          <w:sz w:val="22"/>
          <w:szCs w:val="22"/>
        </w:rPr>
        <w:t xml:space="preserve"> los</w:t>
      </w:r>
      <w:r w:rsidR="0019389B" w:rsidRPr="00331DCC">
        <w:rPr>
          <w:rFonts w:ascii="Palatino Linotype" w:hAnsi="Palatino Linotype" w:cs="Tahoma"/>
          <w:bCs/>
          <w:color w:val="0D0D0D" w:themeColor="text1" w:themeTint="F2"/>
          <w:sz w:val="22"/>
          <w:szCs w:val="22"/>
        </w:rPr>
        <w:t xml:space="preserve"> expediente</w:t>
      </w:r>
      <w:r w:rsidR="00FD2E26" w:rsidRPr="00331DCC">
        <w:rPr>
          <w:rFonts w:ascii="Palatino Linotype" w:hAnsi="Palatino Linotype" w:cs="Tahoma"/>
          <w:bCs/>
          <w:color w:val="0D0D0D" w:themeColor="text1" w:themeTint="F2"/>
          <w:sz w:val="22"/>
          <w:szCs w:val="22"/>
        </w:rPr>
        <w:t>s</w:t>
      </w:r>
      <w:r w:rsidR="0019389B" w:rsidRPr="00331DCC">
        <w:rPr>
          <w:rFonts w:ascii="Palatino Linotype" w:hAnsi="Palatino Linotype" w:cs="Tahoma"/>
          <w:bCs/>
          <w:color w:val="0D0D0D" w:themeColor="text1" w:themeTint="F2"/>
          <w:sz w:val="22"/>
          <w:szCs w:val="22"/>
        </w:rPr>
        <w:t xml:space="preserve"> </w:t>
      </w:r>
      <w:r w:rsidRPr="00331DCC">
        <w:rPr>
          <w:rFonts w:ascii="Palatino Linotype" w:hAnsi="Palatino Linotype" w:cs="Tahoma"/>
          <w:bCs/>
          <w:color w:val="0D0D0D" w:themeColor="text1" w:themeTint="F2"/>
          <w:sz w:val="22"/>
          <w:szCs w:val="22"/>
        </w:rPr>
        <w:t>conformados con</w:t>
      </w:r>
      <w:r w:rsidR="00FD2E26" w:rsidRPr="00331DCC">
        <w:rPr>
          <w:rFonts w:ascii="Palatino Linotype" w:hAnsi="Palatino Linotype" w:cs="Tahoma"/>
          <w:bCs/>
          <w:color w:val="0D0D0D" w:themeColor="text1" w:themeTint="F2"/>
          <w:sz w:val="22"/>
          <w:szCs w:val="22"/>
        </w:rPr>
        <w:t xml:space="preserve"> motivo de los </w:t>
      </w:r>
      <w:r w:rsidR="00422869" w:rsidRPr="00331DCC">
        <w:rPr>
          <w:rFonts w:ascii="Palatino Linotype" w:hAnsi="Palatino Linotype" w:cs="Tahoma"/>
          <w:bCs/>
          <w:color w:val="0D0D0D" w:themeColor="text1" w:themeTint="F2"/>
          <w:sz w:val="22"/>
          <w:szCs w:val="22"/>
        </w:rPr>
        <w:t>Recurso</w:t>
      </w:r>
      <w:r w:rsidR="00FD2E26" w:rsidRPr="00331DCC">
        <w:rPr>
          <w:rFonts w:ascii="Palatino Linotype" w:hAnsi="Palatino Linotype" w:cs="Tahoma"/>
          <w:bCs/>
          <w:color w:val="0D0D0D" w:themeColor="text1" w:themeTint="F2"/>
          <w:sz w:val="22"/>
          <w:szCs w:val="22"/>
        </w:rPr>
        <w:t>s</w:t>
      </w:r>
      <w:r w:rsidR="00422869" w:rsidRPr="00331DCC">
        <w:rPr>
          <w:rFonts w:ascii="Palatino Linotype" w:hAnsi="Palatino Linotype" w:cs="Tahoma"/>
          <w:bCs/>
          <w:color w:val="0D0D0D" w:themeColor="text1" w:themeTint="F2"/>
          <w:sz w:val="22"/>
          <w:szCs w:val="22"/>
        </w:rPr>
        <w:t xml:space="preserve"> de Revisión </w:t>
      </w:r>
      <w:r w:rsidR="00413768" w:rsidRPr="00331DCC">
        <w:rPr>
          <w:rFonts w:ascii="Palatino Linotype" w:hAnsi="Palatino Linotype" w:cs="Tahoma"/>
          <w:b/>
          <w:bCs/>
          <w:color w:val="0D0D0D" w:themeColor="text1" w:themeTint="F2"/>
          <w:sz w:val="22"/>
          <w:szCs w:val="22"/>
        </w:rPr>
        <w:t>0</w:t>
      </w:r>
      <w:r w:rsidR="00284CE4">
        <w:rPr>
          <w:rFonts w:ascii="Palatino Linotype" w:hAnsi="Palatino Linotype" w:cs="Tahoma"/>
          <w:b/>
          <w:bCs/>
          <w:color w:val="0D0D0D" w:themeColor="text1" w:themeTint="F2"/>
          <w:sz w:val="22"/>
          <w:szCs w:val="22"/>
        </w:rPr>
        <w:t>5</w:t>
      </w:r>
      <w:r w:rsidR="003F7A15">
        <w:rPr>
          <w:rFonts w:ascii="Palatino Linotype" w:hAnsi="Palatino Linotype" w:cs="Tahoma"/>
          <w:b/>
          <w:bCs/>
          <w:color w:val="0D0D0D" w:themeColor="text1" w:themeTint="F2"/>
          <w:sz w:val="22"/>
          <w:szCs w:val="22"/>
        </w:rPr>
        <w:t>7</w:t>
      </w:r>
      <w:r w:rsidR="002E0182">
        <w:rPr>
          <w:rFonts w:ascii="Palatino Linotype" w:hAnsi="Palatino Linotype" w:cs="Tahoma"/>
          <w:b/>
          <w:bCs/>
          <w:color w:val="0D0D0D" w:themeColor="text1" w:themeTint="F2"/>
          <w:sz w:val="22"/>
          <w:szCs w:val="22"/>
        </w:rPr>
        <w:t>76</w:t>
      </w:r>
      <w:r w:rsidR="00413768" w:rsidRPr="00331DCC">
        <w:rPr>
          <w:rFonts w:ascii="Palatino Linotype" w:hAnsi="Palatino Linotype" w:cs="Tahoma"/>
          <w:b/>
          <w:bCs/>
          <w:color w:val="0D0D0D" w:themeColor="text1" w:themeTint="F2"/>
          <w:sz w:val="22"/>
          <w:szCs w:val="22"/>
        </w:rPr>
        <w:t xml:space="preserve">/INFOEM/IP/RR/2019 </w:t>
      </w:r>
      <w:r w:rsidR="00D654D4" w:rsidRPr="00331DCC">
        <w:rPr>
          <w:rFonts w:ascii="Palatino Linotype" w:hAnsi="Palatino Linotype" w:cs="Tahoma"/>
          <w:bCs/>
          <w:color w:val="0D0D0D" w:themeColor="text1" w:themeTint="F2"/>
          <w:sz w:val="22"/>
          <w:szCs w:val="22"/>
        </w:rPr>
        <w:t xml:space="preserve">y </w:t>
      </w:r>
      <w:r w:rsidR="00413768" w:rsidRPr="00331DCC">
        <w:rPr>
          <w:rFonts w:ascii="Palatino Linotype" w:hAnsi="Palatino Linotype" w:cs="Tahoma"/>
          <w:b/>
          <w:bCs/>
          <w:color w:val="0D0D0D" w:themeColor="text1" w:themeTint="F2"/>
          <w:sz w:val="22"/>
          <w:szCs w:val="22"/>
        </w:rPr>
        <w:t>0</w:t>
      </w:r>
      <w:r w:rsidR="00284CE4">
        <w:rPr>
          <w:rFonts w:ascii="Palatino Linotype" w:hAnsi="Palatino Linotype" w:cs="Tahoma"/>
          <w:b/>
          <w:bCs/>
          <w:color w:val="0D0D0D" w:themeColor="text1" w:themeTint="F2"/>
          <w:sz w:val="22"/>
          <w:szCs w:val="22"/>
        </w:rPr>
        <w:t>5</w:t>
      </w:r>
      <w:r w:rsidR="002E0182">
        <w:rPr>
          <w:rFonts w:ascii="Palatino Linotype" w:hAnsi="Palatino Linotype" w:cs="Tahoma"/>
          <w:b/>
          <w:bCs/>
          <w:color w:val="0D0D0D" w:themeColor="text1" w:themeTint="F2"/>
          <w:sz w:val="22"/>
          <w:szCs w:val="22"/>
        </w:rPr>
        <w:t>801</w:t>
      </w:r>
      <w:r w:rsidR="00413768" w:rsidRPr="00331DCC">
        <w:rPr>
          <w:rFonts w:ascii="Palatino Linotype" w:hAnsi="Palatino Linotype" w:cs="Tahoma"/>
          <w:b/>
          <w:bCs/>
          <w:color w:val="0D0D0D" w:themeColor="text1" w:themeTint="F2"/>
          <w:sz w:val="22"/>
          <w:szCs w:val="22"/>
        </w:rPr>
        <w:t>/INFOEM/IP/RR/2019</w:t>
      </w:r>
      <w:r w:rsidR="00D654D4" w:rsidRPr="00331DCC">
        <w:rPr>
          <w:rFonts w:ascii="Palatino Linotype" w:hAnsi="Palatino Linotype" w:cs="Tahoma"/>
          <w:bCs/>
          <w:color w:val="0D0D0D" w:themeColor="text1" w:themeTint="F2"/>
          <w:sz w:val="22"/>
          <w:szCs w:val="22"/>
        </w:rPr>
        <w:t xml:space="preserve">, </w:t>
      </w:r>
      <w:r w:rsidR="00127757" w:rsidRPr="00331DCC">
        <w:rPr>
          <w:rFonts w:ascii="Palatino Linotype" w:hAnsi="Palatino Linotype" w:cs="Tahoma"/>
          <w:bCs/>
          <w:color w:val="0D0D0D" w:themeColor="text1" w:themeTint="F2"/>
          <w:sz w:val="22"/>
          <w:szCs w:val="22"/>
        </w:rPr>
        <w:t>interpuesto</w:t>
      </w:r>
      <w:r w:rsidR="00FD2E26" w:rsidRPr="00331DCC">
        <w:rPr>
          <w:rFonts w:ascii="Palatino Linotype" w:hAnsi="Palatino Linotype" w:cs="Tahoma"/>
          <w:bCs/>
          <w:color w:val="0D0D0D" w:themeColor="text1" w:themeTint="F2"/>
          <w:sz w:val="22"/>
          <w:szCs w:val="22"/>
        </w:rPr>
        <w:t>s</w:t>
      </w:r>
      <w:r w:rsidR="00127757" w:rsidRPr="00331DCC">
        <w:rPr>
          <w:rFonts w:ascii="Palatino Linotype" w:hAnsi="Palatino Linotype" w:cs="Tahoma"/>
          <w:bCs/>
          <w:color w:val="0D0D0D" w:themeColor="text1" w:themeTint="F2"/>
          <w:sz w:val="22"/>
          <w:szCs w:val="22"/>
        </w:rPr>
        <w:t xml:space="preserve"> por </w:t>
      </w:r>
      <w:r w:rsidR="004D38D7" w:rsidRPr="004D38D7">
        <w:rPr>
          <w:rFonts w:ascii="Palatino Linotype" w:hAnsi="Palatino Linotype" w:cs="Tahoma"/>
          <w:color w:val="0D0D0D" w:themeColor="text1" w:themeTint="F2"/>
          <w:sz w:val="22"/>
          <w:szCs w:val="22"/>
          <w:highlight w:val="black"/>
        </w:rPr>
        <w:t>XXXXXX</w:t>
      </w:r>
      <w:r w:rsidR="002E0182" w:rsidRPr="004D38D7">
        <w:rPr>
          <w:rFonts w:ascii="Palatino Linotype" w:hAnsi="Palatino Linotype" w:cs="Tahoma"/>
          <w:color w:val="0D0D0D" w:themeColor="text1" w:themeTint="F2"/>
          <w:sz w:val="22"/>
          <w:szCs w:val="22"/>
          <w:highlight w:val="black"/>
        </w:rPr>
        <w:t xml:space="preserve"> </w:t>
      </w:r>
      <w:r w:rsidR="004D38D7" w:rsidRPr="004D38D7">
        <w:rPr>
          <w:rFonts w:ascii="Palatino Linotype" w:hAnsi="Palatino Linotype" w:cs="Tahoma"/>
          <w:color w:val="0D0D0D" w:themeColor="text1" w:themeTint="F2"/>
          <w:sz w:val="22"/>
          <w:szCs w:val="22"/>
          <w:highlight w:val="black"/>
        </w:rPr>
        <w:t>XXXXXX</w:t>
      </w:r>
      <w:r w:rsidR="004D38D7">
        <w:rPr>
          <w:rFonts w:ascii="Palatino Linotype" w:hAnsi="Palatino Linotype" w:cs="Tahoma"/>
          <w:color w:val="0D0D0D" w:themeColor="text1" w:themeTint="F2"/>
          <w:sz w:val="22"/>
          <w:szCs w:val="22"/>
          <w:highlight w:val="black"/>
        </w:rPr>
        <w:t>XX</w:t>
      </w:r>
      <w:bookmarkStart w:id="0" w:name="_GoBack"/>
      <w:bookmarkEnd w:id="0"/>
      <w:r w:rsidR="004D38D7" w:rsidRPr="004D38D7">
        <w:rPr>
          <w:rFonts w:ascii="Palatino Linotype" w:hAnsi="Palatino Linotype" w:cs="Tahoma"/>
          <w:color w:val="0D0D0D" w:themeColor="text1" w:themeTint="F2"/>
          <w:sz w:val="22"/>
          <w:szCs w:val="22"/>
          <w:highlight w:val="black"/>
        </w:rPr>
        <w:t>XX</w:t>
      </w:r>
      <w:r w:rsidR="003F7A15" w:rsidRPr="004D38D7">
        <w:rPr>
          <w:rFonts w:ascii="Palatino Linotype" w:hAnsi="Palatino Linotype" w:cs="Tahoma"/>
          <w:color w:val="0D0D0D" w:themeColor="text1" w:themeTint="F2"/>
          <w:sz w:val="22"/>
          <w:szCs w:val="22"/>
        </w:rPr>
        <w:t xml:space="preserve"> </w:t>
      </w:r>
      <w:r w:rsidR="004B1DB5" w:rsidRPr="00331DCC">
        <w:rPr>
          <w:rFonts w:ascii="Palatino Linotype" w:hAnsi="Palatino Linotype" w:cs="Tahoma"/>
          <w:bCs/>
          <w:color w:val="0D0D0D" w:themeColor="text1" w:themeTint="F2"/>
          <w:sz w:val="22"/>
          <w:szCs w:val="22"/>
        </w:rPr>
        <w:t xml:space="preserve">en lo sucesivo </w:t>
      </w:r>
      <w:r w:rsidR="00B37582" w:rsidRPr="00331DCC">
        <w:rPr>
          <w:rFonts w:ascii="Palatino Linotype" w:hAnsi="Palatino Linotype" w:cs="Tahoma"/>
          <w:bCs/>
          <w:color w:val="0D0D0D" w:themeColor="text1" w:themeTint="F2"/>
          <w:sz w:val="22"/>
          <w:szCs w:val="22"/>
        </w:rPr>
        <w:t>R</w:t>
      </w:r>
      <w:r w:rsidR="004B1DB5" w:rsidRPr="00331DCC">
        <w:rPr>
          <w:rFonts w:ascii="Palatino Linotype" w:hAnsi="Palatino Linotype" w:cs="Tahoma"/>
          <w:bCs/>
          <w:color w:val="0D0D0D" w:themeColor="text1" w:themeTint="F2"/>
          <w:sz w:val="22"/>
          <w:szCs w:val="22"/>
        </w:rPr>
        <w:t xml:space="preserve">ecurrente o </w:t>
      </w:r>
      <w:r w:rsidR="00B37582" w:rsidRPr="00331DCC">
        <w:rPr>
          <w:rFonts w:ascii="Palatino Linotype" w:hAnsi="Palatino Linotype" w:cs="Tahoma"/>
          <w:bCs/>
          <w:color w:val="0D0D0D" w:themeColor="text1" w:themeTint="F2"/>
          <w:sz w:val="22"/>
          <w:szCs w:val="22"/>
        </w:rPr>
        <w:t>P</w:t>
      </w:r>
      <w:r w:rsidR="004B1DB5" w:rsidRPr="00331DCC">
        <w:rPr>
          <w:rFonts w:ascii="Palatino Linotype" w:hAnsi="Palatino Linotype" w:cs="Tahoma"/>
          <w:bCs/>
          <w:color w:val="0D0D0D" w:themeColor="text1" w:themeTint="F2"/>
          <w:sz w:val="22"/>
          <w:szCs w:val="22"/>
        </w:rPr>
        <w:t xml:space="preserve">articular, </w:t>
      </w:r>
      <w:r w:rsidRPr="00331DCC">
        <w:rPr>
          <w:rFonts w:ascii="Palatino Linotype" w:hAnsi="Palatino Linotype" w:cs="Tahoma"/>
          <w:bCs/>
          <w:color w:val="0D0D0D" w:themeColor="text1" w:themeTint="F2"/>
          <w:sz w:val="22"/>
          <w:szCs w:val="22"/>
        </w:rPr>
        <w:t>en</w:t>
      </w:r>
      <w:r w:rsidR="00DC1594" w:rsidRPr="00331DCC">
        <w:rPr>
          <w:rFonts w:ascii="Palatino Linotype" w:hAnsi="Palatino Linotype" w:cs="Tahoma"/>
          <w:bCs/>
          <w:color w:val="0D0D0D" w:themeColor="text1" w:themeTint="F2"/>
          <w:sz w:val="22"/>
          <w:szCs w:val="22"/>
        </w:rPr>
        <w:t xml:space="preserve"> contra de la</w:t>
      </w:r>
      <w:r w:rsidR="00FD2E26" w:rsidRPr="00331DCC">
        <w:rPr>
          <w:rFonts w:ascii="Palatino Linotype" w:hAnsi="Palatino Linotype" w:cs="Tahoma"/>
          <w:bCs/>
          <w:color w:val="0D0D0D" w:themeColor="text1" w:themeTint="F2"/>
          <w:sz w:val="22"/>
          <w:szCs w:val="22"/>
        </w:rPr>
        <w:t>s</w:t>
      </w:r>
      <w:r w:rsidR="00DC1594" w:rsidRPr="00331DCC">
        <w:rPr>
          <w:rFonts w:ascii="Palatino Linotype" w:hAnsi="Palatino Linotype" w:cs="Tahoma"/>
          <w:bCs/>
          <w:color w:val="0D0D0D" w:themeColor="text1" w:themeTint="F2"/>
          <w:sz w:val="22"/>
          <w:szCs w:val="22"/>
        </w:rPr>
        <w:t xml:space="preserve"> respuesta</w:t>
      </w:r>
      <w:r w:rsidR="00FD2E26" w:rsidRPr="00331DCC">
        <w:rPr>
          <w:rFonts w:ascii="Palatino Linotype" w:hAnsi="Palatino Linotype" w:cs="Tahoma"/>
          <w:bCs/>
          <w:color w:val="0D0D0D" w:themeColor="text1" w:themeTint="F2"/>
          <w:sz w:val="22"/>
          <w:szCs w:val="22"/>
        </w:rPr>
        <w:t>s</w:t>
      </w:r>
      <w:r w:rsidR="00DC1594" w:rsidRPr="00331DCC">
        <w:rPr>
          <w:rFonts w:ascii="Palatino Linotype" w:hAnsi="Palatino Linotype" w:cs="Tahoma"/>
          <w:bCs/>
          <w:color w:val="0D0D0D" w:themeColor="text1" w:themeTint="F2"/>
          <w:sz w:val="22"/>
          <w:szCs w:val="22"/>
        </w:rPr>
        <w:t xml:space="preserve"> del </w:t>
      </w:r>
      <w:r w:rsidR="002A0FB8" w:rsidRPr="00331DCC">
        <w:rPr>
          <w:rFonts w:ascii="Palatino Linotype" w:hAnsi="Palatino Linotype" w:cs="Tahoma"/>
          <w:bCs/>
          <w:color w:val="0D0D0D" w:themeColor="text1" w:themeTint="F2"/>
          <w:sz w:val="22"/>
          <w:szCs w:val="22"/>
        </w:rPr>
        <w:t>Sujeto Obligado</w:t>
      </w:r>
      <w:r w:rsidR="00EB4D59" w:rsidRPr="00331DCC">
        <w:rPr>
          <w:rFonts w:ascii="Palatino Linotype" w:hAnsi="Palatino Linotype" w:cs="Tahoma"/>
          <w:bCs/>
          <w:color w:val="0D0D0D" w:themeColor="text1" w:themeTint="F2"/>
          <w:sz w:val="22"/>
          <w:szCs w:val="22"/>
        </w:rPr>
        <w:t xml:space="preserve"> </w:t>
      </w:r>
      <w:r w:rsidR="002E0182" w:rsidRPr="002E0182">
        <w:rPr>
          <w:rFonts w:ascii="Palatino Linotype" w:hAnsi="Palatino Linotype" w:cs="Tahoma"/>
          <w:bCs/>
          <w:color w:val="0D0D0D" w:themeColor="text1" w:themeTint="F2"/>
          <w:sz w:val="22"/>
          <w:szCs w:val="22"/>
        </w:rPr>
        <w:t>Ayuntamiento de Coyotepec</w:t>
      </w:r>
      <w:r w:rsidR="00DC1594" w:rsidRPr="00331DCC">
        <w:rPr>
          <w:rFonts w:ascii="Palatino Linotype" w:hAnsi="Palatino Linotype" w:cs="Tahoma"/>
          <w:bCs/>
          <w:color w:val="0D0D0D" w:themeColor="text1" w:themeTint="F2"/>
          <w:sz w:val="22"/>
          <w:szCs w:val="22"/>
        </w:rPr>
        <w:t xml:space="preserve">, </w:t>
      </w:r>
      <w:r w:rsidR="00422869" w:rsidRPr="00331DCC">
        <w:rPr>
          <w:rFonts w:ascii="Palatino Linotype" w:hAnsi="Palatino Linotype" w:cs="Tahoma"/>
          <w:bCs/>
          <w:color w:val="0D0D0D" w:themeColor="text1" w:themeTint="F2"/>
          <w:sz w:val="22"/>
          <w:szCs w:val="22"/>
        </w:rPr>
        <w:t xml:space="preserve">se emite la presente Resolución, </w:t>
      </w:r>
      <w:r w:rsidR="00DC1594" w:rsidRPr="00331DCC">
        <w:rPr>
          <w:rFonts w:ascii="Palatino Linotype" w:hAnsi="Palatino Linotype" w:cs="Tahoma"/>
          <w:bCs/>
          <w:color w:val="0D0D0D" w:themeColor="text1" w:themeTint="F2"/>
          <w:sz w:val="22"/>
          <w:szCs w:val="22"/>
        </w:rPr>
        <w:t>con base en</w:t>
      </w:r>
      <w:r w:rsidRPr="00331DCC">
        <w:rPr>
          <w:rFonts w:ascii="Palatino Linotype" w:hAnsi="Palatino Linotype" w:cs="Tahoma"/>
          <w:bCs/>
          <w:color w:val="0D0D0D" w:themeColor="text1" w:themeTint="F2"/>
          <w:sz w:val="22"/>
          <w:szCs w:val="22"/>
        </w:rPr>
        <w:t xml:space="preserve"> </w:t>
      </w:r>
      <w:r w:rsidR="00DC1594" w:rsidRPr="00331DCC">
        <w:rPr>
          <w:rFonts w:ascii="Palatino Linotype" w:hAnsi="Palatino Linotype" w:cs="Tahoma"/>
          <w:bCs/>
          <w:color w:val="0D0D0D" w:themeColor="text1" w:themeTint="F2"/>
          <w:sz w:val="22"/>
          <w:szCs w:val="22"/>
        </w:rPr>
        <w:t xml:space="preserve">los </w:t>
      </w:r>
      <w:r w:rsidR="006C1B1D" w:rsidRPr="00331DCC">
        <w:rPr>
          <w:rFonts w:ascii="Palatino Linotype" w:hAnsi="Palatino Linotype" w:cs="Tahoma"/>
          <w:bCs/>
          <w:color w:val="0D0D0D" w:themeColor="text1" w:themeTint="F2"/>
          <w:sz w:val="22"/>
          <w:szCs w:val="22"/>
        </w:rPr>
        <w:t>A</w:t>
      </w:r>
      <w:r w:rsidR="00DC1594" w:rsidRPr="00331DCC">
        <w:rPr>
          <w:rFonts w:ascii="Palatino Linotype" w:hAnsi="Palatino Linotype" w:cs="Tahoma"/>
          <w:bCs/>
          <w:color w:val="0D0D0D" w:themeColor="text1" w:themeTint="F2"/>
          <w:sz w:val="22"/>
          <w:szCs w:val="22"/>
        </w:rPr>
        <w:t xml:space="preserve">ntecedentes y </w:t>
      </w:r>
      <w:r w:rsidR="002A0FB8" w:rsidRPr="00331DCC">
        <w:rPr>
          <w:rFonts w:ascii="Palatino Linotype" w:hAnsi="Palatino Linotype" w:cs="Tahoma"/>
          <w:bCs/>
          <w:color w:val="0D0D0D" w:themeColor="text1" w:themeTint="F2"/>
          <w:sz w:val="22"/>
          <w:szCs w:val="22"/>
        </w:rPr>
        <w:t>C</w:t>
      </w:r>
      <w:r w:rsidR="002A0FB8" w:rsidRPr="00331DCC">
        <w:rPr>
          <w:rFonts w:ascii="Palatino Linotype" w:hAnsi="Palatino Linotype" w:cs="Tahoma"/>
          <w:bCs/>
          <w:sz w:val="22"/>
          <w:szCs w:val="22"/>
        </w:rPr>
        <w:t xml:space="preserve">onsiderandos </w:t>
      </w:r>
      <w:r w:rsidR="00DC1594" w:rsidRPr="00331DCC">
        <w:rPr>
          <w:rFonts w:ascii="Palatino Linotype" w:hAnsi="Palatino Linotype" w:cs="Tahoma"/>
          <w:bCs/>
          <w:sz w:val="22"/>
          <w:szCs w:val="22"/>
        </w:rPr>
        <w:t>que a continuación se exponen</w:t>
      </w:r>
      <w:r w:rsidR="00B31222" w:rsidRPr="00331DCC">
        <w:rPr>
          <w:rFonts w:ascii="Palatino Linotype" w:hAnsi="Palatino Linotype" w:cs="Tahoma"/>
          <w:bCs/>
          <w:sz w:val="22"/>
          <w:szCs w:val="22"/>
        </w:rPr>
        <w:t>:</w:t>
      </w:r>
    </w:p>
    <w:p w:rsidR="00422869" w:rsidRPr="00331DCC" w:rsidRDefault="00422869" w:rsidP="006C09DE">
      <w:pPr>
        <w:spacing w:line="360" w:lineRule="auto"/>
        <w:rPr>
          <w:rFonts w:ascii="Palatino Linotype" w:hAnsi="Palatino Linotype" w:cs="Tahoma"/>
          <w:sz w:val="16"/>
          <w:szCs w:val="22"/>
        </w:rPr>
      </w:pPr>
    </w:p>
    <w:p w:rsidR="00B31222" w:rsidRPr="00331DCC" w:rsidRDefault="00130085" w:rsidP="006C09D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rsidR="00B31222" w:rsidRPr="00331DCC" w:rsidRDefault="00B31222" w:rsidP="006C09DE">
      <w:pPr>
        <w:pStyle w:val="Prrafodelista"/>
        <w:tabs>
          <w:tab w:val="left" w:pos="567"/>
        </w:tabs>
        <w:spacing w:line="360" w:lineRule="auto"/>
        <w:ind w:left="0"/>
        <w:contextualSpacing w:val="0"/>
        <w:jc w:val="both"/>
        <w:rPr>
          <w:rFonts w:ascii="Palatino Linotype" w:hAnsi="Palatino Linotype" w:cs="Tahoma"/>
          <w:sz w:val="18"/>
          <w:szCs w:val="22"/>
        </w:rPr>
      </w:pPr>
    </w:p>
    <w:p w:rsidR="00DC1594" w:rsidRPr="00331DCC"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331DCC">
        <w:rPr>
          <w:rFonts w:ascii="Palatino Linotype" w:hAnsi="Palatino Linotype" w:cs="Tahoma"/>
          <w:b/>
          <w:szCs w:val="22"/>
        </w:rPr>
        <w:t>I. Presentación de la</w:t>
      </w:r>
      <w:r w:rsidR="003D03E9" w:rsidRPr="00331DCC">
        <w:rPr>
          <w:rFonts w:ascii="Palatino Linotype" w:hAnsi="Palatino Linotype" w:cs="Tahoma"/>
          <w:b/>
          <w:szCs w:val="22"/>
        </w:rPr>
        <w:t>s</w:t>
      </w:r>
      <w:r w:rsidRPr="00331DCC">
        <w:rPr>
          <w:rFonts w:ascii="Palatino Linotype" w:hAnsi="Palatino Linotype" w:cs="Tahoma"/>
          <w:b/>
          <w:szCs w:val="22"/>
        </w:rPr>
        <w:t xml:space="preserve"> solicitud</w:t>
      </w:r>
      <w:r w:rsidR="003D03E9" w:rsidRPr="00331DCC">
        <w:rPr>
          <w:rFonts w:ascii="Palatino Linotype" w:hAnsi="Palatino Linotype" w:cs="Tahoma"/>
          <w:b/>
          <w:szCs w:val="22"/>
        </w:rPr>
        <w:t>es</w:t>
      </w:r>
      <w:r w:rsidRPr="00331DCC">
        <w:rPr>
          <w:rFonts w:ascii="Palatino Linotype" w:hAnsi="Palatino Linotype" w:cs="Tahoma"/>
          <w:b/>
          <w:szCs w:val="22"/>
        </w:rPr>
        <w:t xml:space="preserve"> de información</w:t>
      </w:r>
      <w:r w:rsidR="0055053E" w:rsidRPr="00331DCC">
        <w:rPr>
          <w:rFonts w:ascii="Palatino Linotype" w:hAnsi="Palatino Linotype" w:cs="Tahoma"/>
          <w:b/>
          <w:szCs w:val="22"/>
        </w:rPr>
        <w:t xml:space="preserve"> pública</w:t>
      </w:r>
      <w:r w:rsidR="00AA4048">
        <w:rPr>
          <w:rFonts w:ascii="Palatino Linotype" w:hAnsi="Palatino Linotype" w:cs="Tahoma"/>
          <w:b/>
          <w:szCs w:val="22"/>
        </w:rPr>
        <w:t>.</w:t>
      </w:r>
    </w:p>
    <w:p w:rsidR="00DC1594" w:rsidRPr="00331DCC"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rsidR="00B31222" w:rsidRPr="00331DCC"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331DCC">
        <w:rPr>
          <w:rFonts w:ascii="Palatino Linotype" w:hAnsi="Palatino Linotype" w:cs="Tahoma"/>
          <w:szCs w:val="22"/>
        </w:rPr>
        <w:t>Con fecha</w:t>
      </w:r>
      <w:r w:rsidR="00D654D4" w:rsidRPr="00331DCC">
        <w:rPr>
          <w:rFonts w:ascii="Palatino Linotype" w:hAnsi="Palatino Linotype" w:cs="Tahoma"/>
          <w:szCs w:val="22"/>
        </w:rPr>
        <w:t xml:space="preserve"> </w:t>
      </w:r>
      <w:r w:rsidR="002E0182">
        <w:rPr>
          <w:rFonts w:ascii="Palatino Linotype" w:hAnsi="Palatino Linotype" w:cs="Tahoma"/>
          <w:szCs w:val="22"/>
        </w:rPr>
        <w:t xml:space="preserve">treinta de mayo y doce de junio </w:t>
      </w:r>
      <w:r w:rsidRPr="00331DCC">
        <w:rPr>
          <w:rFonts w:ascii="Palatino Linotype" w:hAnsi="Palatino Linotype" w:cs="Tahoma"/>
          <w:szCs w:val="22"/>
        </w:rPr>
        <w:t>de</w:t>
      </w:r>
      <w:r w:rsidR="00B31222" w:rsidRPr="00331DCC">
        <w:rPr>
          <w:rFonts w:ascii="Palatino Linotype" w:hAnsi="Palatino Linotype" w:cs="Tahoma"/>
          <w:szCs w:val="22"/>
        </w:rPr>
        <w:t xml:space="preserve"> dos mil dieci</w:t>
      </w:r>
      <w:r w:rsidR="0077141F" w:rsidRPr="00331DCC">
        <w:rPr>
          <w:rFonts w:ascii="Palatino Linotype" w:hAnsi="Palatino Linotype" w:cs="Tahoma"/>
          <w:szCs w:val="22"/>
        </w:rPr>
        <w:t>nueve</w:t>
      </w:r>
      <w:r w:rsidR="003F7A15">
        <w:rPr>
          <w:rFonts w:ascii="Palatino Linotype" w:hAnsi="Palatino Linotype" w:cs="Tahoma"/>
          <w:szCs w:val="22"/>
        </w:rPr>
        <w:t xml:space="preserve"> respectivamente</w:t>
      </w:r>
      <w:r w:rsidR="00B31222" w:rsidRPr="00331DCC">
        <w:rPr>
          <w:rFonts w:ascii="Palatino Linotype" w:hAnsi="Palatino Linotype" w:cs="Tahoma"/>
          <w:szCs w:val="22"/>
        </w:rPr>
        <w:t xml:space="preserve">, </w:t>
      </w:r>
      <w:r w:rsidR="00940887" w:rsidRPr="00331DCC">
        <w:rPr>
          <w:rFonts w:ascii="Palatino Linotype" w:hAnsi="Palatino Linotype" w:cs="Tahoma"/>
          <w:szCs w:val="22"/>
        </w:rPr>
        <w:t xml:space="preserve">el </w:t>
      </w:r>
      <w:r w:rsidR="00852187" w:rsidRPr="00331DCC">
        <w:rPr>
          <w:rFonts w:ascii="Palatino Linotype" w:hAnsi="Palatino Linotype" w:cs="Tahoma"/>
          <w:szCs w:val="22"/>
        </w:rPr>
        <w:t>P</w:t>
      </w:r>
      <w:r w:rsidR="00940887" w:rsidRPr="00331DCC">
        <w:rPr>
          <w:rFonts w:ascii="Palatino Linotype" w:hAnsi="Palatino Linotype" w:cs="Tahoma"/>
          <w:szCs w:val="22"/>
        </w:rPr>
        <w:t>articular</w:t>
      </w:r>
      <w:r w:rsidR="00B31222" w:rsidRPr="00331DCC">
        <w:rPr>
          <w:rFonts w:ascii="Palatino Linotype" w:hAnsi="Palatino Linotype" w:cs="Tahoma"/>
          <w:szCs w:val="22"/>
        </w:rPr>
        <w:t xml:space="preserve"> presentó </w:t>
      </w:r>
      <w:r w:rsidR="00D654D4" w:rsidRPr="00331DCC">
        <w:rPr>
          <w:rFonts w:ascii="Palatino Linotype" w:hAnsi="Palatino Linotype" w:cs="Tahoma"/>
          <w:szCs w:val="22"/>
        </w:rPr>
        <w:t>dos</w:t>
      </w:r>
      <w:r w:rsidR="00B27DF1" w:rsidRPr="00331DCC">
        <w:rPr>
          <w:rFonts w:ascii="Palatino Linotype" w:hAnsi="Palatino Linotype" w:cs="Tahoma"/>
          <w:szCs w:val="22"/>
        </w:rPr>
        <w:t xml:space="preserve"> </w:t>
      </w:r>
      <w:r w:rsidR="00940887" w:rsidRPr="00331DCC">
        <w:rPr>
          <w:rFonts w:ascii="Palatino Linotype" w:hAnsi="Palatino Linotype" w:cs="Tahoma"/>
          <w:szCs w:val="22"/>
        </w:rPr>
        <w:t>solicitudes</w:t>
      </w:r>
      <w:r w:rsidR="00B31222" w:rsidRPr="00331DCC">
        <w:rPr>
          <w:rFonts w:ascii="Palatino Linotype" w:hAnsi="Palatino Linotype" w:cs="Tahoma"/>
          <w:szCs w:val="22"/>
        </w:rPr>
        <w:t xml:space="preserve"> de acceso a la información</w:t>
      </w:r>
      <w:r w:rsidR="00C55151" w:rsidRPr="00331DCC">
        <w:rPr>
          <w:rFonts w:ascii="Palatino Linotype" w:hAnsi="Palatino Linotype" w:cs="Tahoma"/>
          <w:szCs w:val="22"/>
        </w:rPr>
        <w:t xml:space="preserve"> pública a través d</w:t>
      </w:r>
      <w:r w:rsidR="000C27CA" w:rsidRPr="00331DCC">
        <w:rPr>
          <w:rFonts w:ascii="Palatino Linotype" w:hAnsi="Palatino Linotype" w:cs="Tahoma"/>
          <w:szCs w:val="22"/>
          <w:lang w:val="es-ES"/>
        </w:rPr>
        <w:t>el Sistema de Acceso a la Información Mexiquense</w:t>
      </w:r>
      <w:r w:rsidR="004100AA" w:rsidRPr="00331DCC">
        <w:rPr>
          <w:rFonts w:ascii="Palatino Linotype" w:hAnsi="Palatino Linotype" w:cs="Tahoma"/>
          <w:szCs w:val="22"/>
          <w:lang w:val="es-ES"/>
        </w:rPr>
        <w:t xml:space="preserve"> (SAIMEX)</w:t>
      </w:r>
      <w:r w:rsidR="00B31222" w:rsidRPr="00331DCC">
        <w:rPr>
          <w:rFonts w:ascii="Palatino Linotype" w:hAnsi="Palatino Linotype" w:cs="Tahoma"/>
          <w:szCs w:val="22"/>
        </w:rPr>
        <w:t xml:space="preserve">, </w:t>
      </w:r>
      <w:r w:rsidR="00C55151" w:rsidRPr="00331DCC">
        <w:rPr>
          <w:rFonts w:ascii="Palatino Linotype" w:hAnsi="Palatino Linotype" w:cs="Tahoma"/>
          <w:szCs w:val="22"/>
        </w:rPr>
        <w:t>ante</w:t>
      </w:r>
      <w:r w:rsidR="00236A0D" w:rsidRPr="00331DCC">
        <w:rPr>
          <w:rFonts w:ascii="Palatino Linotype" w:hAnsi="Palatino Linotype" w:cs="Tahoma"/>
          <w:szCs w:val="22"/>
        </w:rPr>
        <w:t xml:space="preserve"> el </w:t>
      </w:r>
      <w:r w:rsidR="002E0182">
        <w:rPr>
          <w:rFonts w:ascii="Palatino Linotype" w:hAnsi="Palatino Linotype" w:cs="Tahoma"/>
          <w:szCs w:val="22"/>
        </w:rPr>
        <w:t>Ayuntamiento de Coyotepec</w:t>
      </w:r>
      <w:r w:rsidR="00B31222" w:rsidRPr="00331DCC">
        <w:rPr>
          <w:rFonts w:ascii="Palatino Linotype" w:hAnsi="Palatino Linotype" w:cs="Tahoma"/>
          <w:szCs w:val="22"/>
        </w:rPr>
        <w:t xml:space="preserve">, </w:t>
      </w:r>
      <w:r w:rsidR="00C55151" w:rsidRPr="00331DCC">
        <w:rPr>
          <w:rFonts w:ascii="Palatino Linotype" w:hAnsi="Palatino Linotype" w:cs="Tahoma"/>
          <w:szCs w:val="22"/>
        </w:rPr>
        <w:t>mediante la</w:t>
      </w:r>
      <w:r w:rsidR="00B3080E" w:rsidRPr="00331DCC">
        <w:rPr>
          <w:rFonts w:ascii="Palatino Linotype" w:hAnsi="Palatino Linotype" w:cs="Tahoma"/>
          <w:szCs w:val="22"/>
        </w:rPr>
        <w:t>s</w:t>
      </w:r>
      <w:r w:rsidR="00C55151" w:rsidRPr="00331DCC">
        <w:rPr>
          <w:rFonts w:ascii="Palatino Linotype" w:hAnsi="Palatino Linotype" w:cs="Tahoma"/>
          <w:szCs w:val="22"/>
        </w:rPr>
        <w:t xml:space="preserve"> cual</w:t>
      </w:r>
      <w:r w:rsidR="00B3080E" w:rsidRPr="00331DCC">
        <w:rPr>
          <w:rFonts w:ascii="Palatino Linotype" w:hAnsi="Palatino Linotype" w:cs="Tahoma"/>
          <w:szCs w:val="22"/>
        </w:rPr>
        <w:t>es</w:t>
      </w:r>
      <w:r w:rsidR="00C55151" w:rsidRPr="00331DCC">
        <w:rPr>
          <w:rFonts w:ascii="Palatino Linotype" w:hAnsi="Palatino Linotype" w:cs="Tahoma"/>
          <w:szCs w:val="22"/>
        </w:rPr>
        <w:t xml:space="preserve"> requirió</w:t>
      </w:r>
      <w:r w:rsidR="00B3080E" w:rsidRPr="00331DCC">
        <w:rPr>
          <w:rFonts w:ascii="Palatino Linotype" w:hAnsi="Palatino Linotype" w:cs="Tahoma"/>
          <w:szCs w:val="22"/>
        </w:rPr>
        <w:t xml:space="preserve"> lo siguiente:</w:t>
      </w:r>
    </w:p>
    <w:p w:rsidR="003B6F39" w:rsidRPr="00331DCC"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rsidR="00091136" w:rsidRPr="00331DCC" w:rsidRDefault="00B3080E"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rPr>
        <w:t>Solicitud de Información con número de folio</w:t>
      </w:r>
      <w:r w:rsidR="003738A9" w:rsidRPr="003738A9">
        <w:rPr>
          <w:rFonts w:ascii="Palatino Linotype" w:hAnsi="Palatino Linotype" w:cs="Tahoma"/>
          <w:b/>
          <w:bCs/>
        </w:rPr>
        <w:t xml:space="preserve"> </w:t>
      </w:r>
      <w:r w:rsidR="00284CE4" w:rsidRPr="00284CE4">
        <w:rPr>
          <w:rFonts w:ascii="Palatino Linotype" w:hAnsi="Palatino Linotype" w:cs="Tahoma"/>
          <w:b/>
          <w:bCs/>
        </w:rPr>
        <w:t xml:space="preserve"> </w:t>
      </w:r>
      <w:r w:rsidR="002E0182" w:rsidRPr="002E0182">
        <w:rPr>
          <w:rFonts w:ascii="Palatino Linotype" w:hAnsi="Palatino Linotype" w:cs="Tahoma"/>
          <w:b/>
          <w:bCs/>
        </w:rPr>
        <w:t>00270/COYOTEP/IP/2019</w:t>
      </w:r>
    </w:p>
    <w:p w:rsidR="007A2F67" w:rsidRPr="00331DCC" w:rsidRDefault="000C27CA"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DESCRIPCIÓN CLARA Y PRECISA DE LA INFORMACIÓN SOLICITADA</w:t>
      </w:r>
    </w:p>
    <w:p w:rsidR="00411A2C" w:rsidRDefault="003738A9" w:rsidP="006C09DE">
      <w:pPr>
        <w:tabs>
          <w:tab w:val="left" w:pos="4667"/>
        </w:tabs>
        <w:spacing w:line="360" w:lineRule="auto"/>
        <w:ind w:left="567" w:right="567"/>
        <w:jc w:val="both"/>
        <w:rPr>
          <w:rFonts w:ascii="Palatino Linotype" w:hAnsi="Palatino Linotype" w:cs="Tahoma"/>
          <w:bCs/>
          <w:i/>
        </w:rPr>
      </w:pPr>
      <w:r w:rsidRPr="003738A9">
        <w:rPr>
          <w:rFonts w:ascii="Palatino Linotype" w:hAnsi="Palatino Linotype" w:cs="Tahoma"/>
          <w:bCs/>
          <w:i/>
        </w:rPr>
        <w:t>“</w:t>
      </w:r>
      <w:r w:rsidR="002E0182" w:rsidRPr="002E0182">
        <w:rPr>
          <w:rFonts w:ascii="Palatino Linotype" w:hAnsi="Palatino Linotype" w:cs="Tahoma"/>
          <w:bCs/>
          <w:i/>
        </w:rPr>
        <w:t xml:space="preserve">solicito constancia de constancia de no </w:t>
      </w:r>
      <w:proofErr w:type="spellStart"/>
      <w:r w:rsidR="002E0182" w:rsidRPr="002E0182">
        <w:rPr>
          <w:rFonts w:ascii="Palatino Linotype" w:hAnsi="Palatino Linotype" w:cs="Tahoma"/>
          <w:bCs/>
          <w:i/>
        </w:rPr>
        <w:t>inhabilitacion</w:t>
      </w:r>
      <w:proofErr w:type="spellEnd"/>
      <w:r w:rsidR="002E0182" w:rsidRPr="002E0182">
        <w:rPr>
          <w:rFonts w:ascii="Palatino Linotype" w:hAnsi="Palatino Linotype" w:cs="Tahoma"/>
          <w:bCs/>
          <w:i/>
        </w:rPr>
        <w:t xml:space="preserve">, certificado de antecedentes no penales, curriculum vitae y recibos de </w:t>
      </w:r>
      <w:proofErr w:type="spellStart"/>
      <w:r w:rsidR="002E0182" w:rsidRPr="002E0182">
        <w:rPr>
          <w:rFonts w:ascii="Palatino Linotype" w:hAnsi="Palatino Linotype" w:cs="Tahoma"/>
          <w:bCs/>
          <w:i/>
        </w:rPr>
        <w:t>nomina</w:t>
      </w:r>
      <w:proofErr w:type="spellEnd"/>
      <w:r w:rsidR="002E0182" w:rsidRPr="002E0182">
        <w:rPr>
          <w:rFonts w:ascii="Palatino Linotype" w:hAnsi="Palatino Linotype" w:cs="Tahoma"/>
          <w:bCs/>
          <w:i/>
        </w:rPr>
        <w:t xml:space="preserve"> de todos los servidores </w:t>
      </w:r>
      <w:proofErr w:type="spellStart"/>
      <w:r w:rsidR="002E0182" w:rsidRPr="002E0182">
        <w:rPr>
          <w:rFonts w:ascii="Palatino Linotype" w:hAnsi="Palatino Linotype" w:cs="Tahoma"/>
          <w:bCs/>
          <w:i/>
        </w:rPr>
        <w:t>publicos</w:t>
      </w:r>
      <w:proofErr w:type="spellEnd"/>
      <w:r w:rsidR="002E0182" w:rsidRPr="002E0182">
        <w:rPr>
          <w:rFonts w:ascii="Palatino Linotype" w:hAnsi="Palatino Linotype" w:cs="Tahoma"/>
          <w:bCs/>
          <w:i/>
        </w:rPr>
        <w:t xml:space="preserve"> adscritos al </w:t>
      </w:r>
      <w:proofErr w:type="spellStart"/>
      <w:r w:rsidR="002E0182" w:rsidRPr="002E0182">
        <w:rPr>
          <w:rFonts w:ascii="Palatino Linotype" w:hAnsi="Palatino Linotype" w:cs="Tahoma"/>
          <w:bCs/>
          <w:i/>
        </w:rPr>
        <w:t>area</w:t>
      </w:r>
      <w:proofErr w:type="spellEnd"/>
      <w:r w:rsidR="002E0182" w:rsidRPr="002E0182">
        <w:rPr>
          <w:rFonts w:ascii="Palatino Linotype" w:hAnsi="Palatino Linotype" w:cs="Tahoma"/>
          <w:bCs/>
          <w:i/>
        </w:rPr>
        <w:t xml:space="preserve"> de </w:t>
      </w:r>
      <w:proofErr w:type="spellStart"/>
      <w:r w:rsidR="002E0182" w:rsidRPr="002E0182">
        <w:rPr>
          <w:rFonts w:ascii="Palatino Linotype" w:hAnsi="Palatino Linotype" w:cs="Tahoma"/>
          <w:bCs/>
          <w:i/>
        </w:rPr>
        <w:t>contraloria</w:t>
      </w:r>
      <w:proofErr w:type="spellEnd"/>
      <w:r w:rsidR="002E0182" w:rsidRPr="002E0182">
        <w:rPr>
          <w:rFonts w:ascii="Palatino Linotype" w:hAnsi="Palatino Linotype" w:cs="Tahoma"/>
          <w:bCs/>
          <w:i/>
        </w:rPr>
        <w:t xml:space="preserve"> interna municipal</w:t>
      </w:r>
      <w:r w:rsidR="00D654D4" w:rsidRPr="003738A9">
        <w:rPr>
          <w:rFonts w:ascii="Palatino Linotype" w:hAnsi="Palatino Linotype" w:cs="Tahoma"/>
          <w:bCs/>
          <w:i/>
        </w:rPr>
        <w:t>” (Sic.)</w:t>
      </w:r>
    </w:p>
    <w:p w:rsidR="000B2E91" w:rsidRPr="003738A9" w:rsidRDefault="000B2E91" w:rsidP="006C09DE">
      <w:pPr>
        <w:tabs>
          <w:tab w:val="left" w:pos="4667"/>
        </w:tabs>
        <w:spacing w:line="360" w:lineRule="auto"/>
        <w:ind w:left="567" w:right="567"/>
        <w:jc w:val="both"/>
        <w:rPr>
          <w:rFonts w:ascii="Palatino Linotype" w:hAnsi="Palatino Linotype" w:cs="Tahoma"/>
          <w:bCs/>
          <w:i/>
        </w:rPr>
      </w:pPr>
    </w:p>
    <w:p w:rsidR="00D654D4" w:rsidRPr="00331DCC" w:rsidRDefault="00B3080E" w:rsidP="00413768">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 xml:space="preserve">Solicitud de </w:t>
      </w:r>
      <w:r w:rsidR="003738A9">
        <w:rPr>
          <w:rFonts w:ascii="Palatino Linotype" w:hAnsi="Palatino Linotype" w:cs="Tahoma"/>
          <w:b/>
          <w:bCs/>
        </w:rPr>
        <w:t>Información con número de folio</w:t>
      </w:r>
      <w:r w:rsidR="00236A0D" w:rsidRPr="00331DCC">
        <w:rPr>
          <w:rFonts w:ascii="Palatino Linotype" w:hAnsi="Palatino Linotype"/>
          <w:b/>
          <w:bCs/>
        </w:rPr>
        <w:t xml:space="preserve"> </w:t>
      </w:r>
      <w:r w:rsidR="002E0182" w:rsidRPr="002E0182">
        <w:rPr>
          <w:rFonts w:ascii="Palatino Linotype" w:hAnsi="Palatino Linotype"/>
          <w:b/>
          <w:bCs/>
        </w:rPr>
        <w:t>00184/COYOTEP/IP/2019</w:t>
      </w:r>
    </w:p>
    <w:p w:rsidR="00B3080E" w:rsidRPr="00331DCC" w:rsidRDefault="00B3080E"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DESCRIPCIÓN CLARA Y PRECISA DE LA INFORMACIÓN SOLICITADA</w:t>
      </w:r>
    </w:p>
    <w:p w:rsidR="00B3080E" w:rsidRPr="003738A9" w:rsidRDefault="003738A9" w:rsidP="00413768">
      <w:pPr>
        <w:tabs>
          <w:tab w:val="left" w:pos="4667"/>
        </w:tabs>
        <w:spacing w:line="360" w:lineRule="auto"/>
        <w:ind w:left="567" w:right="567"/>
        <w:jc w:val="both"/>
        <w:rPr>
          <w:rFonts w:ascii="Palatino Linotype" w:hAnsi="Palatino Linotype" w:cs="Tahoma"/>
          <w:bCs/>
          <w:i/>
        </w:rPr>
      </w:pPr>
      <w:r w:rsidRPr="003738A9">
        <w:rPr>
          <w:rFonts w:ascii="Palatino Linotype" w:hAnsi="Palatino Linotype"/>
          <w:i/>
          <w:color w:val="000000"/>
        </w:rPr>
        <w:lastRenderedPageBreak/>
        <w:t>“</w:t>
      </w:r>
      <w:r w:rsidR="002E0182" w:rsidRPr="002E0182">
        <w:rPr>
          <w:rFonts w:ascii="Palatino Linotype" w:hAnsi="Palatino Linotype" w:cs="Tahoma"/>
          <w:bCs/>
          <w:i/>
        </w:rPr>
        <w:t>SOLICITO LA INFORMACION DE LOS VIATICOS DE REPRESENTACION DEL PRESIDENTE MUNICIPAL DE ENERO A MAYO DEL 2019</w:t>
      </w:r>
      <w:r w:rsidR="009C45E5" w:rsidRPr="003738A9">
        <w:rPr>
          <w:rFonts w:ascii="Palatino Linotype" w:hAnsi="Palatino Linotype" w:cs="Tahoma"/>
          <w:bCs/>
          <w:i/>
        </w:rPr>
        <w:t>”</w:t>
      </w:r>
      <w:r w:rsidR="00D654D4" w:rsidRPr="003738A9">
        <w:rPr>
          <w:rFonts w:ascii="Palatino Linotype" w:hAnsi="Palatino Linotype" w:cs="Tahoma"/>
          <w:bCs/>
          <w:i/>
        </w:rPr>
        <w:t xml:space="preserve"> (Sic.)</w:t>
      </w:r>
    </w:p>
    <w:p w:rsidR="00130085" w:rsidRDefault="00130085" w:rsidP="00413768">
      <w:pPr>
        <w:tabs>
          <w:tab w:val="left" w:pos="4667"/>
        </w:tabs>
        <w:spacing w:line="360" w:lineRule="auto"/>
        <w:ind w:left="567" w:right="567"/>
        <w:jc w:val="both"/>
        <w:rPr>
          <w:rFonts w:ascii="Palatino Linotype" w:hAnsi="Palatino Linotype" w:cs="Tahoma"/>
          <w:b/>
          <w:bCs/>
        </w:rPr>
      </w:pPr>
    </w:p>
    <w:p w:rsidR="00CE53D8" w:rsidRPr="00331DCC" w:rsidRDefault="00B3080E" w:rsidP="00413768">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MODALIDAD DE ENTREGA</w:t>
      </w:r>
      <w:r w:rsidR="000B2E91">
        <w:rPr>
          <w:rFonts w:ascii="Palatino Linotype" w:hAnsi="Palatino Linotype" w:cs="Tahoma"/>
          <w:b/>
          <w:bCs/>
        </w:rPr>
        <w:t xml:space="preserve"> EN AMBAS SOLICITUDES:</w:t>
      </w:r>
    </w:p>
    <w:p w:rsidR="00CE19ED" w:rsidRDefault="003738A9" w:rsidP="00D654D4">
      <w:pPr>
        <w:spacing w:line="360" w:lineRule="auto"/>
        <w:ind w:left="567" w:right="567"/>
        <w:jc w:val="both"/>
        <w:rPr>
          <w:rFonts w:ascii="Palatino Linotype" w:hAnsi="Palatino Linotype" w:cs="Arial"/>
          <w:bCs/>
          <w:i/>
        </w:rPr>
      </w:pPr>
      <w:r w:rsidRPr="003738A9">
        <w:rPr>
          <w:rFonts w:ascii="Palatino Linotype" w:hAnsi="Palatino Linotype" w:cs="Arial"/>
          <w:bCs/>
          <w:i/>
        </w:rPr>
        <w:t>“</w:t>
      </w:r>
      <w:r w:rsidR="00B3080E" w:rsidRPr="003738A9">
        <w:rPr>
          <w:rFonts w:ascii="Palatino Linotype" w:hAnsi="Palatino Linotype" w:cs="Arial"/>
          <w:bCs/>
          <w:i/>
        </w:rPr>
        <w:t>A través del SAIMEX</w:t>
      </w:r>
      <w:r w:rsidR="009C45E5" w:rsidRPr="003738A9">
        <w:rPr>
          <w:rFonts w:ascii="Palatino Linotype" w:hAnsi="Palatino Linotype" w:cs="Arial"/>
          <w:bCs/>
          <w:i/>
        </w:rPr>
        <w:t>”</w:t>
      </w:r>
    </w:p>
    <w:p w:rsidR="003F7A15" w:rsidRPr="003738A9" w:rsidRDefault="003F7A15" w:rsidP="00D654D4">
      <w:pPr>
        <w:spacing w:line="360" w:lineRule="auto"/>
        <w:ind w:left="567" w:right="567"/>
        <w:jc w:val="both"/>
        <w:rPr>
          <w:rFonts w:ascii="Palatino Linotype" w:hAnsi="Palatino Linotype" w:cs="Tahoma"/>
          <w:bCs/>
          <w:i/>
        </w:rPr>
      </w:pPr>
    </w:p>
    <w:p w:rsidR="00AA5A86" w:rsidRPr="00331DCC" w:rsidRDefault="006C1B1D" w:rsidP="006C09DE">
      <w:pPr>
        <w:pStyle w:val="Prrafodelista"/>
        <w:tabs>
          <w:tab w:val="left" w:pos="567"/>
        </w:tabs>
        <w:spacing w:line="360" w:lineRule="auto"/>
        <w:ind w:left="0"/>
        <w:contextualSpacing w:val="0"/>
        <w:jc w:val="both"/>
        <w:rPr>
          <w:rFonts w:ascii="Palatino Linotype" w:hAnsi="Palatino Linotype" w:cs="Tahoma"/>
          <w:b/>
        </w:rPr>
      </w:pPr>
      <w:r w:rsidRPr="00331DCC">
        <w:rPr>
          <w:rFonts w:ascii="Palatino Linotype" w:hAnsi="Palatino Linotype" w:cs="Tahoma"/>
          <w:b/>
        </w:rPr>
        <w:t>II</w:t>
      </w:r>
      <w:r w:rsidR="00C55151" w:rsidRPr="00331DCC">
        <w:rPr>
          <w:rFonts w:ascii="Palatino Linotype" w:hAnsi="Palatino Linotype" w:cs="Tahoma"/>
          <w:b/>
        </w:rPr>
        <w:t xml:space="preserve">. </w:t>
      </w:r>
      <w:r w:rsidR="00AA5A86" w:rsidRPr="00331DCC">
        <w:rPr>
          <w:rFonts w:ascii="Palatino Linotype" w:hAnsi="Palatino Linotype" w:cs="Tahoma"/>
          <w:b/>
        </w:rPr>
        <w:t>Respuesta</w:t>
      </w:r>
      <w:r w:rsidR="003D03E9" w:rsidRPr="00331DCC">
        <w:rPr>
          <w:rFonts w:ascii="Palatino Linotype" w:hAnsi="Palatino Linotype" w:cs="Tahoma"/>
          <w:b/>
        </w:rPr>
        <w:t>s</w:t>
      </w:r>
      <w:r w:rsidR="00AA5A86" w:rsidRPr="00331DCC">
        <w:rPr>
          <w:rFonts w:ascii="Palatino Linotype" w:hAnsi="Palatino Linotype" w:cs="Tahoma"/>
          <w:b/>
        </w:rPr>
        <w:t xml:space="preserve"> del Sujeto Obligado.</w:t>
      </w:r>
    </w:p>
    <w:p w:rsidR="00AA5A86" w:rsidRPr="00331DCC" w:rsidRDefault="00AA5A86" w:rsidP="006C09DE">
      <w:pPr>
        <w:autoSpaceDE w:val="0"/>
        <w:autoSpaceDN w:val="0"/>
        <w:adjustRightInd w:val="0"/>
        <w:spacing w:line="360" w:lineRule="auto"/>
        <w:jc w:val="both"/>
        <w:rPr>
          <w:rFonts w:ascii="Palatino Linotype" w:hAnsi="Palatino Linotype" w:cs="Tahoma"/>
          <w:sz w:val="22"/>
          <w:szCs w:val="24"/>
        </w:rPr>
      </w:pPr>
    </w:p>
    <w:p w:rsidR="00D654D4" w:rsidRPr="00331DCC" w:rsidRDefault="003F2B05" w:rsidP="00D654D4">
      <w:pPr>
        <w:spacing w:line="360" w:lineRule="auto"/>
        <w:jc w:val="both"/>
        <w:rPr>
          <w:rFonts w:ascii="Palatino Linotype" w:eastAsia="Calibri" w:hAnsi="Palatino Linotype" w:cs="Tahoma"/>
          <w:bCs/>
          <w:sz w:val="22"/>
          <w:szCs w:val="22"/>
          <w:lang w:val="es-ES" w:eastAsia="en-US"/>
        </w:rPr>
      </w:pPr>
      <w:r w:rsidRPr="00331DCC">
        <w:rPr>
          <w:rFonts w:ascii="Palatino Linotype" w:hAnsi="Palatino Linotype" w:cs="Tahoma"/>
          <w:sz w:val="22"/>
          <w:szCs w:val="24"/>
        </w:rPr>
        <w:t xml:space="preserve">Con fecha </w:t>
      </w:r>
      <w:r w:rsidR="002E0182">
        <w:rPr>
          <w:rFonts w:ascii="Palatino Linotype" w:hAnsi="Palatino Linotype" w:cs="Tahoma"/>
          <w:sz w:val="22"/>
          <w:szCs w:val="24"/>
        </w:rPr>
        <w:t xml:space="preserve">dieciocho y veinticuatro de </w:t>
      </w:r>
      <w:r w:rsidR="003F7A15">
        <w:rPr>
          <w:rFonts w:ascii="Palatino Linotype" w:hAnsi="Palatino Linotype" w:cs="Tahoma"/>
          <w:sz w:val="22"/>
          <w:szCs w:val="24"/>
        </w:rPr>
        <w:t xml:space="preserve">junio </w:t>
      </w:r>
      <w:r w:rsidR="00413768" w:rsidRPr="00331DCC">
        <w:rPr>
          <w:rFonts w:ascii="Palatino Linotype" w:hAnsi="Palatino Linotype" w:cs="Tahoma"/>
          <w:sz w:val="22"/>
          <w:szCs w:val="24"/>
        </w:rPr>
        <w:t>de dos mil diecinueve</w:t>
      </w:r>
      <w:r w:rsidR="003F7A15">
        <w:rPr>
          <w:rFonts w:ascii="Palatino Linotype" w:hAnsi="Palatino Linotype" w:cs="Tahoma"/>
          <w:sz w:val="22"/>
          <w:szCs w:val="24"/>
        </w:rPr>
        <w:t xml:space="preserve"> respectivamente</w:t>
      </w:r>
      <w:r w:rsidR="00D654D4" w:rsidRPr="00331DCC">
        <w:rPr>
          <w:rFonts w:ascii="Palatino Linotype" w:eastAsia="Calibri" w:hAnsi="Palatino Linotype" w:cs="Tahoma"/>
          <w:bCs/>
          <w:sz w:val="22"/>
          <w:szCs w:val="22"/>
          <w:lang w:val="es-ES" w:eastAsia="en-US"/>
        </w:rPr>
        <w:t xml:space="preserve">, mediante el Sistema de Acceso a la Información Mexiquense (SAIMEX), la Unidad de Transparencia del </w:t>
      </w:r>
      <w:r w:rsidR="00236A0D" w:rsidRPr="00331DCC">
        <w:rPr>
          <w:rFonts w:ascii="Palatino Linotype" w:eastAsia="Calibri" w:hAnsi="Palatino Linotype" w:cs="Tahoma"/>
          <w:bCs/>
          <w:sz w:val="22"/>
          <w:szCs w:val="22"/>
          <w:lang w:val="es-ES" w:eastAsia="en-US"/>
        </w:rPr>
        <w:t xml:space="preserve">Sujeto Obligado </w:t>
      </w:r>
      <w:r w:rsidR="00D654D4" w:rsidRPr="00331DCC">
        <w:rPr>
          <w:rFonts w:ascii="Palatino Linotype" w:eastAsia="Calibri" w:hAnsi="Palatino Linotype" w:cs="Tahoma"/>
          <w:bCs/>
          <w:sz w:val="22"/>
          <w:szCs w:val="22"/>
          <w:lang w:val="es-ES" w:eastAsia="en-US"/>
        </w:rPr>
        <w:t>notificó al Particular la</w:t>
      </w:r>
      <w:r w:rsidR="00FF6871">
        <w:rPr>
          <w:rFonts w:ascii="Palatino Linotype" w:eastAsia="Calibri" w:hAnsi="Palatino Linotype" w:cs="Tahoma"/>
          <w:bCs/>
          <w:sz w:val="22"/>
          <w:szCs w:val="22"/>
          <w:lang w:val="es-ES" w:eastAsia="en-US"/>
        </w:rPr>
        <w:t>s</w:t>
      </w:r>
      <w:r w:rsidR="00D654D4" w:rsidRPr="00331DCC">
        <w:rPr>
          <w:rFonts w:ascii="Palatino Linotype" w:eastAsia="Calibri" w:hAnsi="Palatino Linotype" w:cs="Tahoma"/>
          <w:bCs/>
          <w:sz w:val="22"/>
          <w:szCs w:val="22"/>
          <w:lang w:val="es-ES" w:eastAsia="en-US"/>
        </w:rPr>
        <w:t xml:space="preserve"> respuesta</w:t>
      </w:r>
      <w:r w:rsidR="00FF6871">
        <w:rPr>
          <w:rFonts w:ascii="Palatino Linotype" w:eastAsia="Calibri" w:hAnsi="Palatino Linotype" w:cs="Tahoma"/>
          <w:bCs/>
          <w:sz w:val="22"/>
          <w:szCs w:val="22"/>
          <w:lang w:val="es-ES" w:eastAsia="en-US"/>
        </w:rPr>
        <w:t>s</w:t>
      </w:r>
      <w:r w:rsidR="00D654D4" w:rsidRPr="00331DCC">
        <w:rPr>
          <w:rFonts w:ascii="Palatino Linotype" w:eastAsia="Calibri" w:hAnsi="Palatino Linotype" w:cs="Tahoma"/>
          <w:bCs/>
          <w:sz w:val="22"/>
          <w:szCs w:val="22"/>
          <w:lang w:val="es-ES" w:eastAsia="en-US"/>
        </w:rPr>
        <w:t xml:space="preserve"> a sus solicitudes de acceso a la información, en los términos siguientes:</w:t>
      </w:r>
    </w:p>
    <w:p w:rsidR="00CE53D8" w:rsidRPr="00331DCC" w:rsidRDefault="00CE53D8" w:rsidP="00D654D4">
      <w:pPr>
        <w:spacing w:line="360" w:lineRule="auto"/>
        <w:jc w:val="both"/>
        <w:rPr>
          <w:rFonts w:ascii="Palatino Linotype" w:eastAsia="Calibri" w:hAnsi="Palatino Linotype" w:cs="Tahoma"/>
          <w:bCs/>
          <w:sz w:val="22"/>
          <w:szCs w:val="22"/>
          <w:lang w:val="es-ES" w:eastAsia="en-US"/>
        </w:rPr>
      </w:pPr>
    </w:p>
    <w:p w:rsidR="003849B3" w:rsidRPr="00331DCC" w:rsidRDefault="00D654D4" w:rsidP="00FF41E5">
      <w:pPr>
        <w:pStyle w:val="Prrafodelista"/>
        <w:numPr>
          <w:ilvl w:val="0"/>
          <w:numId w:val="2"/>
        </w:numPr>
        <w:tabs>
          <w:tab w:val="left" w:pos="4667"/>
        </w:tabs>
        <w:spacing w:line="360" w:lineRule="auto"/>
        <w:ind w:right="567"/>
        <w:jc w:val="both"/>
        <w:rPr>
          <w:rFonts w:ascii="Palatino Linotype" w:hAnsi="Palatino Linotype" w:cs="Tahoma"/>
          <w:b/>
        </w:rPr>
      </w:pPr>
      <w:r w:rsidRPr="00331DCC">
        <w:rPr>
          <w:rFonts w:ascii="Palatino Linotype" w:hAnsi="Palatino Linotype" w:cs="Tahoma"/>
          <w:b/>
        </w:rPr>
        <w:t xml:space="preserve">Solicitud de Información con número de </w:t>
      </w:r>
      <w:r w:rsidR="002E0182" w:rsidRPr="002E0182">
        <w:rPr>
          <w:rFonts w:ascii="Palatino Linotype" w:hAnsi="Palatino Linotype"/>
          <w:b/>
          <w:bCs/>
        </w:rPr>
        <w:t>00270/COYOTEP/IP/2019</w:t>
      </w:r>
    </w:p>
    <w:p w:rsidR="00413768" w:rsidRPr="00331DCC" w:rsidRDefault="00413768" w:rsidP="00413768">
      <w:pPr>
        <w:pStyle w:val="Prrafodelista"/>
        <w:tabs>
          <w:tab w:val="left" w:pos="4667"/>
        </w:tabs>
        <w:spacing w:line="360" w:lineRule="auto"/>
        <w:ind w:right="567"/>
        <w:jc w:val="both"/>
        <w:rPr>
          <w:rFonts w:ascii="Palatino Linotype" w:hAnsi="Palatino Linotype" w:cs="Tahoma"/>
          <w:b/>
        </w:rPr>
      </w:pPr>
    </w:p>
    <w:p w:rsidR="00236A0D" w:rsidRPr="003738A9" w:rsidRDefault="00D379C5" w:rsidP="00413768">
      <w:pPr>
        <w:tabs>
          <w:tab w:val="left" w:pos="4667"/>
        </w:tabs>
        <w:spacing w:line="360" w:lineRule="auto"/>
        <w:ind w:left="567" w:right="567"/>
        <w:jc w:val="both"/>
        <w:rPr>
          <w:rFonts w:ascii="Palatino Linotype" w:hAnsi="Palatino Linotype" w:cs="Tahoma"/>
          <w:i/>
        </w:rPr>
      </w:pPr>
      <w:r w:rsidRPr="003738A9">
        <w:rPr>
          <w:rFonts w:ascii="Palatino Linotype" w:hAnsi="Palatino Linotype" w:cs="Tahoma"/>
          <w:i/>
        </w:rPr>
        <w:t>“…</w:t>
      </w:r>
    </w:p>
    <w:p w:rsidR="002E0182" w:rsidRDefault="002E0182" w:rsidP="00413768">
      <w:pPr>
        <w:tabs>
          <w:tab w:val="left" w:pos="4667"/>
        </w:tabs>
        <w:spacing w:line="360" w:lineRule="auto"/>
        <w:ind w:left="567" w:right="567"/>
        <w:jc w:val="both"/>
        <w:rPr>
          <w:rFonts w:ascii="Palatino Linotype" w:hAnsi="Palatino Linotype" w:cs="Tahoma"/>
          <w:i/>
        </w:rPr>
      </w:pPr>
      <w:r w:rsidRPr="002E0182">
        <w:rPr>
          <w:rFonts w:ascii="Palatino Linotype" w:hAnsi="Palatino Linotype" w:cs="Tahoma"/>
          <w:i/>
        </w:rPr>
        <w:t xml:space="preserve">Curriculum Vitae de Servidores Públicos adscritos a Contraloría </w:t>
      </w:r>
    </w:p>
    <w:p w:rsidR="00236A0D" w:rsidRPr="00331DCC" w:rsidRDefault="003738A9" w:rsidP="00413768">
      <w:pPr>
        <w:tabs>
          <w:tab w:val="left" w:pos="4667"/>
        </w:tabs>
        <w:spacing w:line="360" w:lineRule="auto"/>
        <w:ind w:left="567" w:right="567"/>
        <w:jc w:val="both"/>
        <w:rPr>
          <w:rFonts w:ascii="Palatino Linotype" w:hAnsi="Palatino Linotype" w:cs="Tahoma"/>
          <w:i/>
        </w:rPr>
      </w:pPr>
      <w:r>
        <w:rPr>
          <w:rFonts w:ascii="Palatino Linotype" w:hAnsi="Palatino Linotype" w:cs="Tahoma"/>
          <w:i/>
        </w:rPr>
        <w:t>…”</w:t>
      </w:r>
    </w:p>
    <w:p w:rsidR="00FF6871" w:rsidRDefault="00FF6871" w:rsidP="00D379C5">
      <w:pPr>
        <w:tabs>
          <w:tab w:val="left" w:pos="4667"/>
        </w:tabs>
        <w:spacing w:line="360" w:lineRule="auto"/>
        <w:ind w:right="567"/>
        <w:jc w:val="both"/>
        <w:rPr>
          <w:rFonts w:ascii="Palatino Linotype" w:hAnsi="Palatino Linotype" w:cs="Tahoma"/>
          <w:sz w:val="22"/>
          <w:szCs w:val="24"/>
        </w:rPr>
      </w:pPr>
    </w:p>
    <w:p w:rsidR="00F10D1D" w:rsidRDefault="00FF6871" w:rsidP="002E0182">
      <w:pPr>
        <w:tabs>
          <w:tab w:val="left" w:pos="4667"/>
        </w:tabs>
        <w:spacing w:line="360" w:lineRule="auto"/>
        <w:ind w:right="-28"/>
        <w:jc w:val="both"/>
        <w:rPr>
          <w:rFonts w:ascii="Palatino Linotype" w:hAnsi="Palatino Linotype" w:cs="Tahoma"/>
          <w:sz w:val="22"/>
        </w:rPr>
      </w:pPr>
      <w:r>
        <w:rPr>
          <w:rFonts w:ascii="Palatino Linotype" w:hAnsi="Palatino Linotype" w:cs="Tahoma"/>
          <w:sz w:val="22"/>
          <w:szCs w:val="24"/>
        </w:rPr>
        <w:t>De igual maner</w:t>
      </w:r>
      <w:r w:rsidR="003F7A15">
        <w:rPr>
          <w:rFonts w:ascii="Palatino Linotype" w:hAnsi="Palatino Linotype" w:cs="Tahoma"/>
          <w:sz w:val="22"/>
          <w:szCs w:val="24"/>
        </w:rPr>
        <w:t xml:space="preserve">a el Sujeto Obligado adjuntó </w:t>
      </w:r>
      <w:r w:rsidR="002E0182">
        <w:rPr>
          <w:rFonts w:ascii="Palatino Linotype" w:hAnsi="Palatino Linotype" w:cs="Tahoma"/>
          <w:sz w:val="22"/>
          <w:szCs w:val="24"/>
        </w:rPr>
        <w:t xml:space="preserve">cinco archivos que corresponden a la </w:t>
      </w:r>
      <w:proofErr w:type="spellStart"/>
      <w:r w:rsidR="002E0182">
        <w:rPr>
          <w:rFonts w:ascii="Palatino Linotype" w:hAnsi="Palatino Linotype" w:cs="Tahoma"/>
          <w:i/>
          <w:sz w:val="22"/>
          <w:szCs w:val="24"/>
        </w:rPr>
        <w:t>curricula</w:t>
      </w:r>
      <w:proofErr w:type="spellEnd"/>
      <w:r w:rsidR="002E0182">
        <w:rPr>
          <w:rFonts w:ascii="Palatino Linotype" w:hAnsi="Palatino Linotype" w:cs="Tahoma"/>
          <w:i/>
          <w:sz w:val="22"/>
          <w:szCs w:val="24"/>
        </w:rPr>
        <w:t xml:space="preserve"> </w:t>
      </w:r>
      <w:r w:rsidR="002E0182">
        <w:rPr>
          <w:rFonts w:ascii="Palatino Linotype" w:hAnsi="Palatino Linotype" w:cs="Tahoma"/>
          <w:sz w:val="22"/>
          <w:szCs w:val="24"/>
        </w:rPr>
        <w:t>de diversos servidores públicos.</w:t>
      </w:r>
    </w:p>
    <w:p w:rsidR="004A1FB0" w:rsidRPr="004A1FB0" w:rsidRDefault="004A1FB0" w:rsidP="00D379C5">
      <w:pPr>
        <w:tabs>
          <w:tab w:val="left" w:pos="4667"/>
        </w:tabs>
        <w:spacing w:line="360" w:lineRule="auto"/>
        <w:ind w:right="567"/>
        <w:jc w:val="both"/>
        <w:rPr>
          <w:rFonts w:ascii="Palatino Linotype" w:hAnsi="Palatino Linotype" w:cs="Tahoma"/>
          <w:sz w:val="22"/>
        </w:rPr>
      </w:pPr>
    </w:p>
    <w:p w:rsidR="002E0182" w:rsidRPr="002E0182" w:rsidRDefault="00D654D4" w:rsidP="00FF41E5">
      <w:pPr>
        <w:pStyle w:val="Prrafodelista"/>
        <w:numPr>
          <w:ilvl w:val="0"/>
          <w:numId w:val="2"/>
        </w:numPr>
        <w:tabs>
          <w:tab w:val="left" w:pos="4667"/>
        </w:tabs>
        <w:spacing w:line="360" w:lineRule="auto"/>
        <w:ind w:right="567"/>
        <w:jc w:val="both"/>
        <w:rPr>
          <w:rFonts w:ascii="Palatino Linotype" w:hAnsi="Palatino Linotype" w:cs="Tahoma"/>
          <w:i/>
        </w:rPr>
      </w:pPr>
      <w:r w:rsidRPr="002E0182">
        <w:rPr>
          <w:rFonts w:ascii="Palatino Linotype" w:hAnsi="Palatino Linotype" w:cs="Tahoma"/>
          <w:b/>
          <w:bCs/>
        </w:rPr>
        <w:t xml:space="preserve">Solicitud de Información con número de folio </w:t>
      </w:r>
      <w:r w:rsidR="002E0182" w:rsidRPr="002E0182">
        <w:rPr>
          <w:rFonts w:ascii="Palatino Linotype" w:hAnsi="Palatino Linotype" w:cs="Tahoma"/>
          <w:b/>
          <w:bCs/>
        </w:rPr>
        <w:t xml:space="preserve">00184/COYOTEP/IP/2019 </w:t>
      </w:r>
    </w:p>
    <w:p w:rsidR="008F6241" w:rsidRDefault="00F10D1D" w:rsidP="002E0182">
      <w:pPr>
        <w:pStyle w:val="Prrafodelista"/>
        <w:tabs>
          <w:tab w:val="left" w:pos="4667"/>
        </w:tabs>
        <w:spacing w:line="360" w:lineRule="auto"/>
        <w:ind w:right="567"/>
        <w:jc w:val="both"/>
        <w:rPr>
          <w:rFonts w:ascii="Palatino Linotype" w:hAnsi="Palatino Linotype" w:cs="Tahoma"/>
          <w:i/>
        </w:rPr>
      </w:pPr>
      <w:r w:rsidRPr="002E0182">
        <w:rPr>
          <w:rFonts w:ascii="Palatino Linotype" w:hAnsi="Palatino Linotype" w:cs="Tahoma"/>
          <w:i/>
        </w:rPr>
        <w:t>“</w:t>
      </w:r>
      <w:r w:rsidR="002E0182" w:rsidRPr="002E0182">
        <w:rPr>
          <w:rFonts w:ascii="Palatino Linotype" w:hAnsi="Palatino Linotype" w:cs="Tahoma"/>
          <w:i/>
        </w:rPr>
        <w:t xml:space="preserve">En respuesta a la solicitud con </w:t>
      </w:r>
      <w:proofErr w:type="spellStart"/>
      <w:r w:rsidR="002E0182" w:rsidRPr="002E0182">
        <w:rPr>
          <w:rFonts w:ascii="Palatino Linotype" w:hAnsi="Palatino Linotype" w:cs="Tahoma"/>
          <w:i/>
        </w:rPr>
        <w:t>numero</w:t>
      </w:r>
      <w:proofErr w:type="spellEnd"/>
      <w:r w:rsidR="002E0182" w:rsidRPr="002E0182">
        <w:rPr>
          <w:rFonts w:ascii="Palatino Linotype" w:hAnsi="Palatino Linotype" w:cs="Tahoma"/>
          <w:i/>
        </w:rPr>
        <w:t xml:space="preserve"> de folio 00184/COYOTEPEC/IP/2019 le informo que el </w:t>
      </w:r>
      <w:proofErr w:type="spellStart"/>
      <w:r w:rsidR="002E0182" w:rsidRPr="002E0182">
        <w:rPr>
          <w:rFonts w:ascii="Palatino Linotype" w:hAnsi="Palatino Linotype" w:cs="Tahoma"/>
          <w:i/>
        </w:rPr>
        <w:t>President</w:t>
      </w:r>
      <w:proofErr w:type="spellEnd"/>
      <w:r w:rsidR="002E0182" w:rsidRPr="002E0182">
        <w:rPr>
          <w:rFonts w:ascii="Palatino Linotype" w:hAnsi="Palatino Linotype" w:cs="Tahoma"/>
          <w:i/>
        </w:rPr>
        <w:t xml:space="preserve"> Municipal de Coyotepec de Enero a </w:t>
      </w:r>
      <w:proofErr w:type="spellStart"/>
      <w:r w:rsidR="002E0182" w:rsidRPr="002E0182">
        <w:rPr>
          <w:rFonts w:ascii="Palatino Linotype" w:hAnsi="Palatino Linotype" w:cs="Tahoma"/>
          <w:i/>
        </w:rPr>
        <w:t>MAyo</w:t>
      </w:r>
      <w:proofErr w:type="spellEnd"/>
      <w:r w:rsidR="002E0182" w:rsidRPr="002E0182">
        <w:rPr>
          <w:rFonts w:ascii="Palatino Linotype" w:hAnsi="Palatino Linotype" w:cs="Tahoma"/>
          <w:i/>
        </w:rPr>
        <w:t xml:space="preserve"> del año en curso no </w:t>
      </w:r>
      <w:proofErr w:type="spellStart"/>
      <w:r w:rsidR="002E0182" w:rsidRPr="002E0182">
        <w:rPr>
          <w:rFonts w:ascii="Palatino Linotype" w:hAnsi="Palatino Linotype" w:cs="Tahoma"/>
          <w:i/>
        </w:rPr>
        <w:t>a</w:t>
      </w:r>
      <w:proofErr w:type="spellEnd"/>
      <w:r w:rsidR="002E0182" w:rsidRPr="002E0182">
        <w:rPr>
          <w:rFonts w:ascii="Palatino Linotype" w:hAnsi="Palatino Linotype" w:cs="Tahoma"/>
          <w:i/>
        </w:rPr>
        <w:t xml:space="preserve"> tenido gastos de </w:t>
      </w:r>
      <w:proofErr w:type="spellStart"/>
      <w:r w:rsidR="002E0182" w:rsidRPr="002E0182">
        <w:rPr>
          <w:rFonts w:ascii="Palatino Linotype" w:hAnsi="Palatino Linotype" w:cs="Tahoma"/>
          <w:i/>
        </w:rPr>
        <w:t>representacion</w:t>
      </w:r>
      <w:proofErr w:type="spellEnd"/>
      <w:r w:rsidR="002E0182" w:rsidRPr="002E0182">
        <w:rPr>
          <w:rFonts w:ascii="Palatino Linotype" w:hAnsi="Palatino Linotype" w:cs="Tahoma"/>
          <w:i/>
        </w:rPr>
        <w:t>.</w:t>
      </w:r>
    </w:p>
    <w:p w:rsidR="00901336" w:rsidRPr="002E0182" w:rsidRDefault="002E0182" w:rsidP="002E0182">
      <w:pPr>
        <w:pStyle w:val="Prrafodelista"/>
        <w:tabs>
          <w:tab w:val="left" w:pos="4667"/>
        </w:tabs>
        <w:spacing w:line="360" w:lineRule="auto"/>
        <w:ind w:right="567"/>
        <w:jc w:val="both"/>
        <w:rPr>
          <w:rFonts w:ascii="Palatino Linotype" w:hAnsi="Palatino Linotype" w:cs="Tahoma"/>
          <w:i/>
        </w:rPr>
      </w:pPr>
      <w:r w:rsidRPr="002E0182">
        <w:rPr>
          <w:rFonts w:ascii="Palatino Linotype" w:hAnsi="Palatino Linotype" w:cs="Tahoma"/>
          <w:i/>
        </w:rPr>
        <w:t xml:space="preserve"> </w:t>
      </w:r>
      <w:r w:rsidR="00901336" w:rsidRPr="002E0182">
        <w:rPr>
          <w:rFonts w:ascii="Palatino Linotype" w:hAnsi="Palatino Linotype" w:cs="Tahoma"/>
          <w:i/>
        </w:rPr>
        <w:t>…”</w:t>
      </w:r>
    </w:p>
    <w:p w:rsidR="00587F23" w:rsidRPr="00331DCC" w:rsidRDefault="00AA5A86" w:rsidP="006C09DE">
      <w:pPr>
        <w:autoSpaceDE w:val="0"/>
        <w:autoSpaceDN w:val="0"/>
        <w:adjustRightInd w:val="0"/>
        <w:spacing w:line="360" w:lineRule="auto"/>
        <w:jc w:val="both"/>
        <w:rPr>
          <w:rFonts w:ascii="Palatino Linotype" w:hAnsi="Palatino Linotype" w:cs="Tahoma"/>
          <w:b/>
          <w:sz w:val="22"/>
          <w:szCs w:val="24"/>
        </w:rPr>
      </w:pPr>
      <w:r w:rsidRPr="00331DCC">
        <w:rPr>
          <w:rFonts w:ascii="Palatino Linotype" w:hAnsi="Palatino Linotype" w:cs="Tahoma"/>
          <w:b/>
          <w:sz w:val="22"/>
          <w:szCs w:val="24"/>
        </w:rPr>
        <w:lastRenderedPageBreak/>
        <w:t>I</w:t>
      </w:r>
      <w:r w:rsidR="00AC5A36">
        <w:rPr>
          <w:rFonts w:ascii="Palatino Linotype" w:hAnsi="Palatino Linotype" w:cs="Tahoma"/>
          <w:b/>
          <w:sz w:val="22"/>
          <w:szCs w:val="24"/>
        </w:rPr>
        <w:t>V</w:t>
      </w:r>
      <w:r w:rsidRPr="00331DCC">
        <w:rPr>
          <w:rFonts w:ascii="Palatino Linotype" w:hAnsi="Palatino Linotype" w:cs="Tahoma"/>
          <w:b/>
          <w:sz w:val="22"/>
          <w:szCs w:val="24"/>
        </w:rPr>
        <w:t xml:space="preserve">. </w:t>
      </w:r>
      <w:r w:rsidR="004100AA" w:rsidRPr="00331DCC">
        <w:rPr>
          <w:rFonts w:ascii="Palatino Linotype" w:hAnsi="Palatino Linotype" w:cs="Tahoma"/>
          <w:b/>
          <w:sz w:val="22"/>
          <w:szCs w:val="24"/>
        </w:rPr>
        <w:t>Interposición</w:t>
      </w:r>
      <w:r w:rsidR="00C459A9" w:rsidRPr="00331DCC">
        <w:rPr>
          <w:rFonts w:ascii="Palatino Linotype" w:hAnsi="Palatino Linotype" w:cs="Tahoma"/>
          <w:b/>
          <w:sz w:val="22"/>
          <w:szCs w:val="24"/>
        </w:rPr>
        <w:t xml:space="preserve"> de</w:t>
      </w:r>
      <w:r w:rsidR="003D03E9" w:rsidRPr="00331DCC">
        <w:rPr>
          <w:rFonts w:ascii="Palatino Linotype" w:hAnsi="Palatino Linotype" w:cs="Tahoma"/>
          <w:b/>
          <w:sz w:val="22"/>
          <w:szCs w:val="24"/>
        </w:rPr>
        <w:t xml:space="preserve"> </w:t>
      </w:r>
      <w:r w:rsidR="00C459A9" w:rsidRPr="00331DCC">
        <w:rPr>
          <w:rFonts w:ascii="Palatino Linotype" w:hAnsi="Palatino Linotype" w:cs="Tahoma"/>
          <w:b/>
          <w:sz w:val="22"/>
          <w:szCs w:val="24"/>
        </w:rPr>
        <w:t>l</w:t>
      </w:r>
      <w:r w:rsidR="003D03E9" w:rsidRPr="00331DCC">
        <w:rPr>
          <w:rFonts w:ascii="Palatino Linotype" w:hAnsi="Palatino Linotype" w:cs="Tahoma"/>
          <w:b/>
          <w:sz w:val="22"/>
          <w:szCs w:val="24"/>
        </w:rPr>
        <w:t>os</w:t>
      </w:r>
      <w:r w:rsidR="00C459A9" w:rsidRPr="00331DCC">
        <w:rPr>
          <w:rFonts w:ascii="Palatino Linotype" w:hAnsi="Palatino Linotype" w:cs="Tahoma"/>
          <w:b/>
          <w:sz w:val="22"/>
          <w:szCs w:val="24"/>
        </w:rPr>
        <w:t xml:space="preserve"> Recurso</w:t>
      </w:r>
      <w:r w:rsidR="003D03E9" w:rsidRPr="00331DCC">
        <w:rPr>
          <w:rFonts w:ascii="Palatino Linotype" w:hAnsi="Palatino Linotype" w:cs="Tahoma"/>
          <w:b/>
          <w:sz w:val="22"/>
          <w:szCs w:val="24"/>
        </w:rPr>
        <w:t>s</w:t>
      </w:r>
      <w:r w:rsidR="00C459A9" w:rsidRPr="00331DCC">
        <w:rPr>
          <w:rFonts w:ascii="Palatino Linotype" w:hAnsi="Palatino Linotype" w:cs="Tahoma"/>
          <w:b/>
          <w:sz w:val="22"/>
          <w:szCs w:val="24"/>
        </w:rPr>
        <w:t xml:space="preserve"> de R</w:t>
      </w:r>
      <w:r w:rsidR="00C25238" w:rsidRPr="00331DCC">
        <w:rPr>
          <w:rFonts w:ascii="Palatino Linotype" w:hAnsi="Palatino Linotype" w:cs="Tahoma"/>
          <w:b/>
          <w:sz w:val="22"/>
          <w:szCs w:val="24"/>
        </w:rPr>
        <w:t xml:space="preserve">evisión. </w:t>
      </w:r>
    </w:p>
    <w:p w:rsidR="00587F23" w:rsidRPr="00331DCC" w:rsidRDefault="00587F23" w:rsidP="006C09DE">
      <w:pPr>
        <w:autoSpaceDE w:val="0"/>
        <w:autoSpaceDN w:val="0"/>
        <w:adjustRightInd w:val="0"/>
        <w:spacing w:line="360" w:lineRule="auto"/>
        <w:jc w:val="both"/>
        <w:rPr>
          <w:rFonts w:ascii="Palatino Linotype" w:hAnsi="Palatino Linotype" w:cs="Tahoma"/>
          <w:b/>
          <w:sz w:val="22"/>
          <w:szCs w:val="24"/>
        </w:rPr>
      </w:pPr>
    </w:p>
    <w:p w:rsidR="00C25238" w:rsidRPr="00331DCC" w:rsidRDefault="006C1B1D" w:rsidP="006C09DE">
      <w:pPr>
        <w:autoSpaceDE w:val="0"/>
        <w:autoSpaceDN w:val="0"/>
        <w:adjustRightInd w:val="0"/>
        <w:spacing w:line="360" w:lineRule="auto"/>
        <w:jc w:val="both"/>
        <w:rPr>
          <w:rFonts w:ascii="Palatino Linotype" w:hAnsi="Palatino Linotype" w:cs="Tahoma"/>
          <w:sz w:val="22"/>
          <w:szCs w:val="24"/>
        </w:rPr>
      </w:pPr>
      <w:r w:rsidRPr="00331DCC">
        <w:rPr>
          <w:rFonts w:ascii="Palatino Linotype" w:hAnsi="Palatino Linotype" w:cs="Tahoma"/>
          <w:sz w:val="22"/>
          <w:szCs w:val="24"/>
        </w:rPr>
        <w:t xml:space="preserve">Con fecha </w:t>
      </w:r>
      <w:r w:rsidR="008F6241">
        <w:rPr>
          <w:rFonts w:ascii="Palatino Linotype" w:hAnsi="Palatino Linotype" w:cs="Tahoma"/>
          <w:sz w:val="22"/>
          <w:szCs w:val="24"/>
        </w:rPr>
        <w:t xml:space="preserve">veinticinco </w:t>
      </w:r>
      <w:r w:rsidR="00285713">
        <w:rPr>
          <w:rFonts w:ascii="Palatino Linotype" w:hAnsi="Palatino Linotype" w:cs="Tahoma"/>
          <w:sz w:val="22"/>
          <w:szCs w:val="24"/>
        </w:rPr>
        <w:t xml:space="preserve">de junio </w:t>
      </w:r>
      <w:r w:rsidR="00A74361" w:rsidRPr="00331DCC">
        <w:rPr>
          <w:rFonts w:ascii="Palatino Linotype" w:hAnsi="Palatino Linotype" w:cs="Tahoma"/>
          <w:sz w:val="22"/>
          <w:szCs w:val="24"/>
        </w:rPr>
        <w:t>de dos mil diecinueve</w:t>
      </w:r>
      <w:r w:rsidR="00C25238" w:rsidRPr="00331DCC">
        <w:rPr>
          <w:rFonts w:ascii="Palatino Linotype" w:hAnsi="Palatino Linotype" w:cs="Tahoma"/>
          <w:sz w:val="22"/>
          <w:szCs w:val="24"/>
        </w:rPr>
        <w:t xml:space="preserve">, se </w:t>
      </w:r>
      <w:r w:rsidR="005F1D92" w:rsidRPr="00331DCC">
        <w:rPr>
          <w:rFonts w:ascii="Palatino Linotype" w:hAnsi="Palatino Linotype" w:cs="Tahoma"/>
          <w:sz w:val="22"/>
          <w:szCs w:val="24"/>
        </w:rPr>
        <w:t xml:space="preserve">recibieron </w:t>
      </w:r>
      <w:r w:rsidR="00C25238" w:rsidRPr="00331DCC">
        <w:rPr>
          <w:rFonts w:ascii="Palatino Linotype" w:hAnsi="Palatino Linotype" w:cs="Tahoma"/>
          <w:sz w:val="22"/>
          <w:szCs w:val="24"/>
        </w:rPr>
        <w:t xml:space="preserve">en este </w:t>
      </w:r>
      <w:r w:rsidR="00C25238" w:rsidRPr="00331DCC">
        <w:rPr>
          <w:rFonts w:ascii="Palatino Linotype" w:eastAsia="Calibri" w:hAnsi="Palatino Linotype" w:cs="Tahoma"/>
          <w:sz w:val="22"/>
          <w:szCs w:val="24"/>
          <w:lang w:eastAsia="en-US"/>
        </w:rPr>
        <w:t xml:space="preserve">Instituto, a través del </w:t>
      </w:r>
      <w:r w:rsidR="000313A7" w:rsidRPr="00331DCC">
        <w:rPr>
          <w:rFonts w:ascii="Palatino Linotype" w:hAnsi="Palatino Linotype" w:cs="Tahoma"/>
          <w:sz w:val="22"/>
          <w:lang w:val="es-ES"/>
        </w:rPr>
        <w:t>Sistema de Acceso a la Información Mexiquense (SAIMEX)</w:t>
      </w:r>
      <w:r w:rsidRPr="00331DCC">
        <w:rPr>
          <w:rFonts w:ascii="Palatino Linotype" w:hAnsi="Palatino Linotype" w:cs="Tahoma"/>
          <w:sz w:val="22"/>
          <w:szCs w:val="24"/>
        </w:rPr>
        <w:t xml:space="preserve">, </w:t>
      </w:r>
      <w:r w:rsidR="00C245C9" w:rsidRPr="00331DCC">
        <w:rPr>
          <w:rFonts w:ascii="Palatino Linotype" w:hAnsi="Palatino Linotype" w:cs="Tahoma"/>
          <w:sz w:val="22"/>
          <w:szCs w:val="24"/>
        </w:rPr>
        <w:t>los</w:t>
      </w:r>
      <w:r w:rsidR="001D5208" w:rsidRPr="00331DCC">
        <w:rPr>
          <w:rFonts w:ascii="Palatino Linotype" w:hAnsi="Palatino Linotype" w:cs="Tahoma"/>
          <w:sz w:val="22"/>
          <w:szCs w:val="24"/>
        </w:rPr>
        <w:t xml:space="preserve"> </w:t>
      </w:r>
      <w:r w:rsidR="00A73376" w:rsidRPr="00331DCC">
        <w:rPr>
          <w:rFonts w:ascii="Palatino Linotype" w:hAnsi="Palatino Linotype" w:cs="Tahoma"/>
          <w:sz w:val="22"/>
          <w:szCs w:val="24"/>
        </w:rPr>
        <w:t xml:space="preserve">Recursos de Revisión </w:t>
      </w:r>
      <w:r w:rsidR="00C25238" w:rsidRPr="00331DCC">
        <w:rPr>
          <w:rFonts w:ascii="Palatino Linotype" w:hAnsi="Palatino Linotype" w:cs="Tahoma"/>
          <w:sz w:val="22"/>
          <w:szCs w:val="24"/>
        </w:rPr>
        <w:t>interpuesto</w:t>
      </w:r>
      <w:r w:rsidR="00A73376" w:rsidRPr="00331DCC">
        <w:rPr>
          <w:rFonts w:ascii="Palatino Linotype" w:hAnsi="Palatino Linotype" w:cs="Tahoma"/>
          <w:sz w:val="22"/>
          <w:szCs w:val="24"/>
        </w:rPr>
        <w:t>s</w:t>
      </w:r>
      <w:r w:rsidR="00C25238" w:rsidRPr="00331DCC">
        <w:rPr>
          <w:rFonts w:ascii="Palatino Linotype" w:hAnsi="Palatino Linotype" w:cs="Tahoma"/>
          <w:sz w:val="22"/>
          <w:szCs w:val="24"/>
        </w:rPr>
        <w:t xml:space="preserve"> por la</w:t>
      </w:r>
      <w:r w:rsidRPr="00331DCC">
        <w:rPr>
          <w:rFonts w:ascii="Palatino Linotype" w:hAnsi="Palatino Linotype" w:cs="Tahoma"/>
          <w:sz w:val="22"/>
          <w:szCs w:val="24"/>
        </w:rPr>
        <w:t xml:space="preserve"> parte</w:t>
      </w:r>
      <w:r w:rsidR="00C25238" w:rsidRPr="00331DCC">
        <w:rPr>
          <w:rFonts w:ascii="Palatino Linotype" w:hAnsi="Palatino Linotype" w:cs="Tahoma"/>
          <w:sz w:val="22"/>
          <w:szCs w:val="24"/>
        </w:rPr>
        <w:t xml:space="preserve"> recurrente, en contra de la</w:t>
      </w:r>
      <w:r w:rsidR="00A73376" w:rsidRPr="00331DCC">
        <w:rPr>
          <w:rFonts w:ascii="Palatino Linotype" w:hAnsi="Palatino Linotype" w:cs="Tahoma"/>
          <w:sz w:val="22"/>
          <w:szCs w:val="24"/>
        </w:rPr>
        <w:t>s</w:t>
      </w:r>
      <w:r w:rsidR="00C25238" w:rsidRPr="00331DCC">
        <w:rPr>
          <w:rFonts w:ascii="Palatino Linotype" w:hAnsi="Palatino Linotype" w:cs="Tahoma"/>
          <w:sz w:val="22"/>
          <w:szCs w:val="24"/>
        </w:rPr>
        <w:t xml:space="preserve"> </w:t>
      </w:r>
      <w:r w:rsidR="00940887" w:rsidRPr="00331DCC">
        <w:rPr>
          <w:rFonts w:ascii="Palatino Linotype" w:hAnsi="Palatino Linotype" w:cs="Tahoma"/>
          <w:sz w:val="22"/>
          <w:szCs w:val="24"/>
        </w:rPr>
        <w:t>respuestas emitidas</w:t>
      </w:r>
      <w:r w:rsidR="00A73376" w:rsidRPr="00331DCC">
        <w:rPr>
          <w:rFonts w:ascii="Palatino Linotype" w:hAnsi="Palatino Linotype" w:cs="Tahoma"/>
          <w:sz w:val="22"/>
          <w:szCs w:val="24"/>
        </w:rPr>
        <w:t xml:space="preserve"> por </w:t>
      </w:r>
      <w:r w:rsidR="00ED11A1" w:rsidRPr="00331DCC">
        <w:rPr>
          <w:rFonts w:ascii="Palatino Linotype" w:hAnsi="Palatino Linotype" w:cs="Tahoma"/>
          <w:sz w:val="22"/>
          <w:szCs w:val="24"/>
        </w:rPr>
        <w:t>el Sujeto Obligado</w:t>
      </w:r>
      <w:r w:rsidR="00A73376" w:rsidRPr="00331DCC">
        <w:rPr>
          <w:rFonts w:ascii="Palatino Linotype" w:hAnsi="Palatino Linotype" w:cs="Tahoma"/>
          <w:sz w:val="22"/>
          <w:szCs w:val="24"/>
        </w:rPr>
        <w:t>, en</w:t>
      </w:r>
      <w:r w:rsidR="00C245C9" w:rsidRPr="00331DCC">
        <w:rPr>
          <w:rFonts w:ascii="Palatino Linotype" w:hAnsi="Palatino Linotype" w:cs="Tahoma"/>
          <w:sz w:val="22"/>
          <w:szCs w:val="24"/>
        </w:rPr>
        <w:t xml:space="preserve"> los siguientes</w:t>
      </w:r>
      <w:r w:rsidR="00A73376" w:rsidRPr="00331DCC">
        <w:rPr>
          <w:rFonts w:ascii="Palatino Linotype" w:hAnsi="Palatino Linotype" w:cs="Tahoma"/>
          <w:sz w:val="22"/>
          <w:szCs w:val="24"/>
        </w:rPr>
        <w:t xml:space="preserve"> </w:t>
      </w:r>
      <w:r w:rsidR="001D5208" w:rsidRPr="00331DCC">
        <w:rPr>
          <w:rFonts w:ascii="Palatino Linotype" w:hAnsi="Palatino Linotype" w:cs="Tahoma"/>
          <w:sz w:val="22"/>
          <w:szCs w:val="24"/>
        </w:rPr>
        <w:t>términos</w:t>
      </w:r>
      <w:r w:rsidR="00C245C9" w:rsidRPr="00331DCC">
        <w:rPr>
          <w:rFonts w:ascii="Palatino Linotype" w:hAnsi="Palatino Linotype" w:cs="Tahoma"/>
          <w:sz w:val="22"/>
          <w:szCs w:val="24"/>
        </w:rPr>
        <w:t>:</w:t>
      </w:r>
    </w:p>
    <w:p w:rsidR="00C245C9" w:rsidRPr="00331DCC" w:rsidRDefault="00C245C9" w:rsidP="003849B3">
      <w:pPr>
        <w:tabs>
          <w:tab w:val="left" w:pos="4667"/>
        </w:tabs>
        <w:spacing w:line="360" w:lineRule="auto"/>
        <w:ind w:right="567"/>
        <w:jc w:val="both"/>
        <w:rPr>
          <w:rFonts w:ascii="Palatino Linotype" w:hAnsi="Palatino Linotype" w:cs="Tahoma"/>
          <w:b/>
          <w:bCs/>
          <w:sz w:val="18"/>
        </w:rPr>
      </w:pPr>
    </w:p>
    <w:p w:rsidR="00C245C9" w:rsidRPr="00331DCC" w:rsidRDefault="00C245C9" w:rsidP="00901336">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Solicitud de Información con número de folio </w:t>
      </w:r>
      <w:r w:rsidR="008F6241" w:rsidRPr="008F6241">
        <w:rPr>
          <w:rFonts w:ascii="Palatino Linotype" w:hAnsi="Palatino Linotype"/>
          <w:b/>
          <w:bCs/>
        </w:rPr>
        <w:t>00270/COYOTEP/IP/2019</w:t>
      </w:r>
    </w:p>
    <w:p w:rsidR="00B7547D" w:rsidRPr="00901336" w:rsidRDefault="00F017CD" w:rsidP="00901336">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Recurso de Revisión </w:t>
      </w:r>
      <w:r w:rsidRPr="00331DCC">
        <w:rPr>
          <w:rFonts w:ascii="Palatino Linotype" w:hAnsi="Palatino Linotype" w:cs="Tahoma"/>
          <w:b/>
          <w:bCs/>
          <w:color w:val="0D0D0D" w:themeColor="text1" w:themeTint="F2"/>
          <w:sz w:val="22"/>
          <w:szCs w:val="22"/>
        </w:rPr>
        <w:t>0</w:t>
      </w:r>
      <w:r w:rsidR="006120F7">
        <w:rPr>
          <w:rFonts w:ascii="Palatino Linotype" w:hAnsi="Palatino Linotype" w:cs="Tahoma"/>
          <w:b/>
          <w:bCs/>
          <w:color w:val="0D0D0D" w:themeColor="text1" w:themeTint="F2"/>
          <w:sz w:val="22"/>
          <w:szCs w:val="22"/>
        </w:rPr>
        <w:t>5</w:t>
      </w:r>
      <w:r w:rsidR="008F6241">
        <w:rPr>
          <w:rFonts w:ascii="Palatino Linotype" w:hAnsi="Palatino Linotype" w:cs="Tahoma"/>
          <w:b/>
          <w:bCs/>
          <w:color w:val="0D0D0D" w:themeColor="text1" w:themeTint="F2"/>
          <w:sz w:val="22"/>
          <w:szCs w:val="22"/>
        </w:rPr>
        <w:t>776</w:t>
      </w:r>
      <w:r w:rsidRPr="00331DCC">
        <w:rPr>
          <w:rFonts w:ascii="Palatino Linotype" w:hAnsi="Palatino Linotype" w:cs="Tahoma"/>
          <w:b/>
          <w:bCs/>
          <w:color w:val="0D0D0D" w:themeColor="text1" w:themeTint="F2"/>
          <w:sz w:val="22"/>
          <w:szCs w:val="22"/>
        </w:rPr>
        <w:t>/INFOEM/IP/RR/2019</w:t>
      </w:r>
    </w:p>
    <w:p w:rsidR="00C25238" w:rsidRPr="00331DCC" w:rsidRDefault="00C25238" w:rsidP="00901336">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ACTO IMPUGNADO</w:t>
      </w:r>
    </w:p>
    <w:p w:rsidR="000313A7" w:rsidRPr="00901336" w:rsidRDefault="00901336" w:rsidP="00901336">
      <w:pPr>
        <w:autoSpaceDE w:val="0"/>
        <w:autoSpaceDN w:val="0"/>
        <w:adjustRightInd w:val="0"/>
        <w:spacing w:line="360" w:lineRule="auto"/>
        <w:ind w:left="567" w:right="567"/>
        <w:jc w:val="both"/>
        <w:rPr>
          <w:rFonts w:ascii="Palatino Linotype" w:hAnsi="Palatino Linotype" w:cs="Tahoma"/>
          <w:i/>
        </w:rPr>
      </w:pPr>
      <w:r w:rsidRPr="00901336">
        <w:rPr>
          <w:rFonts w:ascii="Palatino Linotype" w:hAnsi="Palatino Linotype" w:cs="Tahoma"/>
          <w:i/>
        </w:rPr>
        <w:t>“</w:t>
      </w:r>
      <w:r w:rsidR="008F6241" w:rsidRPr="008F6241">
        <w:rPr>
          <w:rFonts w:ascii="Palatino Linotype" w:hAnsi="Palatino Linotype" w:cs="Tahoma"/>
          <w:i/>
        </w:rPr>
        <w:t xml:space="preserve">solicito constancia de no </w:t>
      </w:r>
      <w:proofErr w:type="spellStart"/>
      <w:r w:rsidR="008F6241" w:rsidRPr="008F6241">
        <w:rPr>
          <w:rFonts w:ascii="Palatino Linotype" w:hAnsi="Palatino Linotype" w:cs="Tahoma"/>
          <w:i/>
        </w:rPr>
        <w:t>inhabilitacion</w:t>
      </w:r>
      <w:proofErr w:type="spellEnd"/>
      <w:r w:rsidR="008F6241" w:rsidRPr="008F6241">
        <w:rPr>
          <w:rFonts w:ascii="Palatino Linotype" w:hAnsi="Palatino Linotype" w:cs="Tahoma"/>
          <w:i/>
        </w:rPr>
        <w:t xml:space="preserve">, certificado de antecedentes no penales, curriculum vitae y recibos de </w:t>
      </w:r>
      <w:proofErr w:type="spellStart"/>
      <w:r w:rsidR="008F6241" w:rsidRPr="008F6241">
        <w:rPr>
          <w:rFonts w:ascii="Palatino Linotype" w:hAnsi="Palatino Linotype" w:cs="Tahoma"/>
          <w:i/>
        </w:rPr>
        <w:t>nomina</w:t>
      </w:r>
      <w:proofErr w:type="spellEnd"/>
      <w:r w:rsidR="008F6241" w:rsidRPr="008F6241">
        <w:rPr>
          <w:rFonts w:ascii="Palatino Linotype" w:hAnsi="Palatino Linotype" w:cs="Tahoma"/>
          <w:i/>
        </w:rPr>
        <w:t xml:space="preserve"> de todos los servidores </w:t>
      </w:r>
      <w:proofErr w:type="spellStart"/>
      <w:r w:rsidR="008F6241" w:rsidRPr="008F6241">
        <w:rPr>
          <w:rFonts w:ascii="Palatino Linotype" w:hAnsi="Palatino Linotype" w:cs="Tahoma"/>
          <w:i/>
        </w:rPr>
        <w:t>publicos</w:t>
      </w:r>
      <w:proofErr w:type="spellEnd"/>
      <w:r w:rsidR="008F6241" w:rsidRPr="008F6241">
        <w:rPr>
          <w:rFonts w:ascii="Palatino Linotype" w:hAnsi="Palatino Linotype" w:cs="Tahoma"/>
          <w:i/>
        </w:rPr>
        <w:t xml:space="preserve"> adscritos al </w:t>
      </w:r>
      <w:proofErr w:type="spellStart"/>
      <w:r w:rsidR="008F6241" w:rsidRPr="008F6241">
        <w:rPr>
          <w:rFonts w:ascii="Palatino Linotype" w:hAnsi="Palatino Linotype" w:cs="Tahoma"/>
          <w:i/>
        </w:rPr>
        <w:t>area</w:t>
      </w:r>
      <w:proofErr w:type="spellEnd"/>
      <w:r w:rsidR="008F6241" w:rsidRPr="008F6241">
        <w:rPr>
          <w:rFonts w:ascii="Palatino Linotype" w:hAnsi="Palatino Linotype" w:cs="Tahoma"/>
          <w:i/>
        </w:rPr>
        <w:t xml:space="preserve"> de </w:t>
      </w:r>
      <w:proofErr w:type="spellStart"/>
      <w:r w:rsidR="008F6241" w:rsidRPr="008F6241">
        <w:rPr>
          <w:rFonts w:ascii="Palatino Linotype" w:hAnsi="Palatino Linotype" w:cs="Tahoma"/>
          <w:i/>
        </w:rPr>
        <w:t>contraloria</w:t>
      </w:r>
      <w:proofErr w:type="spellEnd"/>
      <w:r w:rsidR="008F6241" w:rsidRPr="008F6241">
        <w:rPr>
          <w:rFonts w:ascii="Palatino Linotype" w:hAnsi="Palatino Linotype" w:cs="Tahoma"/>
          <w:i/>
        </w:rPr>
        <w:t xml:space="preserve"> interna municipal</w:t>
      </w:r>
      <w:r w:rsidR="001D5208" w:rsidRPr="00901336">
        <w:rPr>
          <w:rFonts w:ascii="Palatino Linotype" w:hAnsi="Palatino Linotype" w:cs="Tahoma"/>
          <w:i/>
        </w:rPr>
        <w:t>”</w:t>
      </w:r>
      <w:r w:rsidR="008F6241">
        <w:rPr>
          <w:rFonts w:ascii="Palatino Linotype" w:hAnsi="Palatino Linotype" w:cs="Tahoma"/>
          <w:i/>
        </w:rPr>
        <w:t xml:space="preserve"> (Sic)</w:t>
      </w:r>
    </w:p>
    <w:p w:rsidR="001D5208" w:rsidRPr="00331DCC" w:rsidRDefault="001D5208" w:rsidP="00901336">
      <w:pPr>
        <w:autoSpaceDE w:val="0"/>
        <w:autoSpaceDN w:val="0"/>
        <w:adjustRightInd w:val="0"/>
        <w:spacing w:line="360" w:lineRule="auto"/>
        <w:ind w:left="567" w:right="567"/>
        <w:jc w:val="both"/>
        <w:rPr>
          <w:rFonts w:ascii="Palatino Linotype" w:hAnsi="Palatino Linotype" w:cs="Tahoma"/>
        </w:rPr>
      </w:pPr>
    </w:p>
    <w:p w:rsidR="00C25238" w:rsidRPr="00331DCC" w:rsidRDefault="00C25238" w:rsidP="00901336">
      <w:pPr>
        <w:autoSpaceDE w:val="0"/>
        <w:autoSpaceDN w:val="0"/>
        <w:adjustRightInd w:val="0"/>
        <w:spacing w:line="360" w:lineRule="auto"/>
        <w:ind w:left="567" w:right="567"/>
        <w:jc w:val="both"/>
        <w:rPr>
          <w:rFonts w:ascii="Palatino Linotype" w:hAnsi="Palatino Linotype" w:cs="Tahoma"/>
          <w:b/>
        </w:rPr>
      </w:pPr>
      <w:r w:rsidRPr="00331DCC">
        <w:rPr>
          <w:rFonts w:ascii="Palatino Linotype" w:hAnsi="Palatino Linotype" w:cs="Tahoma"/>
          <w:b/>
        </w:rPr>
        <w:t>RAZONES O MOTIVOS DE LA INCONFORMIDAD</w:t>
      </w:r>
    </w:p>
    <w:p w:rsidR="00E465F2" w:rsidRPr="00331DCC" w:rsidRDefault="00901336" w:rsidP="00901336">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r w:rsidR="008F6241" w:rsidRPr="008F6241">
        <w:rPr>
          <w:rFonts w:ascii="Palatino Linotype" w:hAnsi="Palatino Linotype" w:cs="Tahoma"/>
          <w:i/>
        </w:rPr>
        <w:t xml:space="preserve">solo me entregan </w:t>
      </w:r>
      <w:proofErr w:type="spellStart"/>
      <w:r w:rsidR="008F6241" w:rsidRPr="008F6241">
        <w:rPr>
          <w:rFonts w:ascii="Palatino Linotype" w:hAnsi="Palatino Linotype" w:cs="Tahoma"/>
          <w:i/>
        </w:rPr>
        <w:t>curriculums</w:t>
      </w:r>
      <w:proofErr w:type="spellEnd"/>
      <w:r w:rsidR="001D5208" w:rsidRPr="00901336">
        <w:rPr>
          <w:rFonts w:ascii="Palatino Linotype" w:hAnsi="Palatino Linotype" w:cs="Tahoma"/>
          <w:i/>
        </w:rPr>
        <w:t>”</w:t>
      </w:r>
      <w:r w:rsidR="008F6241">
        <w:rPr>
          <w:rFonts w:ascii="Palatino Linotype" w:hAnsi="Palatino Linotype" w:cs="Tahoma"/>
          <w:i/>
        </w:rPr>
        <w:t xml:space="preserve"> (Sic)</w:t>
      </w:r>
    </w:p>
    <w:p w:rsidR="001D5208" w:rsidRPr="00331DCC" w:rsidRDefault="001D5208" w:rsidP="006C09DE">
      <w:pPr>
        <w:autoSpaceDE w:val="0"/>
        <w:autoSpaceDN w:val="0"/>
        <w:adjustRightInd w:val="0"/>
        <w:spacing w:line="360" w:lineRule="auto"/>
        <w:ind w:left="567" w:right="567"/>
        <w:jc w:val="both"/>
        <w:rPr>
          <w:rFonts w:ascii="Palatino Linotype" w:hAnsi="Palatino Linotype" w:cs="Tahoma"/>
          <w:b/>
          <w:bCs/>
        </w:rPr>
      </w:pPr>
    </w:p>
    <w:p w:rsidR="00ED11A1" w:rsidRPr="00331DCC" w:rsidRDefault="00C245C9" w:rsidP="00ED11A1">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Solicitud de Información con número de folio </w:t>
      </w:r>
      <w:r w:rsidR="008F6241" w:rsidRPr="008F6241">
        <w:rPr>
          <w:rFonts w:ascii="Palatino Linotype" w:hAnsi="Palatino Linotype"/>
          <w:b/>
          <w:bCs/>
        </w:rPr>
        <w:t>00184/COYOTEP/IP/2019</w:t>
      </w:r>
    </w:p>
    <w:p w:rsidR="00F017CD" w:rsidRPr="00331DCC" w:rsidRDefault="00F017CD" w:rsidP="00F017CD">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Recurso de Revisión </w:t>
      </w:r>
      <w:r w:rsidRPr="00331DCC">
        <w:rPr>
          <w:rFonts w:ascii="Palatino Linotype" w:hAnsi="Palatino Linotype" w:cs="Tahoma"/>
          <w:b/>
          <w:bCs/>
          <w:color w:val="0D0D0D" w:themeColor="text1" w:themeTint="F2"/>
          <w:sz w:val="22"/>
          <w:szCs w:val="22"/>
        </w:rPr>
        <w:t>0</w:t>
      </w:r>
      <w:r w:rsidR="00AC5A36">
        <w:rPr>
          <w:rFonts w:ascii="Palatino Linotype" w:hAnsi="Palatino Linotype" w:cs="Tahoma"/>
          <w:b/>
          <w:bCs/>
          <w:color w:val="0D0D0D" w:themeColor="text1" w:themeTint="F2"/>
          <w:sz w:val="22"/>
          <w:szCs w:val="22"/>
        </w:rPr>
        <w:t>5</w:t>
      </w:r>
      <w:r w:rsidR="00CC22EF">
        <w:rPr>
          <w:rFonts w:ascii="Palatino Linotype" w:hAnsi="Palatino Linotype" w:cs="Tahoma"/>
          <w:b/>
          <w:bCs/>
          <w:color w:val="0D0D0D" w:themeColor="text1" w:themeTint="F2"/>
          <w:sz w:val="22"/>
          <w:szCs w:val="22"/>
        </w:rPr>
        <w:t>801</w:t>
      </w:r>
      <w:r w:rsidRPr="00331DCC">
        <w:rPr>
          <w:rFonts w:ascii="Palatino Linotype" w:hAnsi="Palatino Linotype" w:cs="Tahoma"/>
          <w:b/>
          <w:bCs/>
          <w:color w:val="0D0D0D" w:themeColor="text1" w:themeTint="F2"/>
          <w:sz w:val="22"/>
          <w:szCs w:val="22"/>
        </w:rPr>
        <w:t>/INFOEM/IP/RR/2019</w:t>
      </w:r>
    </w:p>
    <w:p w:rsidR="003F3849" w:rsidRDefault="003F3849" w:rsidP="00820027">
      <w:pPr>
        <w:tabs>
          <w:tab w:val="left" w:pos="4667"/>
        </w:tabs>
        <w:spacing w:line="360" w:lineRule="auto"/>
        <w:ind w:left="567" w:right="567"/>
        <w:jc w:val="both"/>
        <w:rPr>
          <w:rFonts w:ascii="Palatino Linotype" w:hAnsi="Palatino Linotype" w:cs="Tahoma"/>
          <w:b/>
          <w:bCs/>
        </w:rPr>
      </w:pPr>
    </w:p>
    <w:p w:rsidR="00C245C9" w:rsidRPr="00331DCC" w:rsidRDefault="00C245C9" w:rsidP="00820027">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ACTO IMPUGNADO</w:t>
      </w:r>
    </w:p>
    <w:p w:rsidR="00C245C9" w:rsidRPr="00820027" w:rsidRDefault="00820027" w:rsidP="00820027">
      <w:pPr>
        <w:autoSpaceDE w:val="0"/>
        <w:autoSpaceDN w:val="0"/>
        <w:adjustRightInd w:val="0"/>
        <w:spacing w:line="360" w:lineRule="auto"/>
        <w:ind w:left="567" w:right="567"/>
        <w:jc w:val="both"/>
        <w:rPr>
          <w:rFonts w:ascii="Palatino Linotype" w:hAnsi="Palatino Linotype" w:cs="Tahoma"/>
          <w:i/>
        </w:rPr>
      </w:pPr>
      <w:r w:rsidRPr="00820027">
        <w:rPr>
          <w:rFonts w:ascii="Palatino Linotype" w:hAnsi="Palatino Linotype" w:cs="Tahoma"/>
          <w:i/>
        </w:rPr>
        <w:t>“</w:t>
      </w:r>
      <w:r w:rsidR="008F6241" w:rsidRPr="008F6241">
        <w:rPr>
          <w:rFonts w:ascii="Palatino Linotype" w:hAnsi="Palatino Linotype" w:cs="Tahoma"/>
          <w:i/>
        </w:rPr>
        <w:t>SOLICITO LA INFORMACION DE LOS VIATICOS DE REPRESENTACION DEL PRESIDENTE MUNICIPAL DE ENERO A MAYO DEL 2019; falta de documentación que acredite mediante una documental pública la razón de su dicho. Solicito se inicie procedimiento administrativo correspondiente.</w:t>
      </w:r>
      <w:r w:rsidR="00C245C9" w:rsidRPr="00820027">
        <w:rPr>
          <w:rFonts w:ascii="Palatino Linotype" w:hAnsi="Palatino Linotype" w:cs="Tahoma"/>
          <w:i/>
        </w:rPr>
        <w:t>”</w:t>
      </w:r>
    </w:p>
    <w:p w:rsidR="00C245C9" w:rsidRPr="00331DCC" w:rsidRDefault="00C245C9" w:rsidP="00820027">
      <w:pPr>
        <w:autoSpaceDE w:val="0"/>
        <w:autoSpaceDN w:val="0"/>
        <w:adjustRightInd w:val="0"/>
        <w:spacing w:line="360" w:lineRule="auto"/>
        <w:ind w:left="567" w:right="567"/>
        <w:jc w:val="both"/>
        <w:rPr>
          <w:rFonts w:ascii="Palatino Linotype" w:hAnsi="Palatino Linotype" w:cs="Tahoma"/>
        </w:rPr>
      </w:pPr>
    </w:p>
    <w:p w:rsidR="00C245C9" w:rsidRPr="00331DCC" w:rsidRDefault="00C245C9" w:rsidP="00820027">
      <w:pPr>
        <w:autoSpaceDE w:val="0"/>
        <w:autoSpaceDN w:val="0"/>
        <w:adjustRightInd w:val="0"/>
        <w:spacing w:line="360" w:lineRule="auto"/>
        <w:ind w:left="567" w:right="567"/>
        <w:jc w:val="both"/>
        <w:rPr>
          <w:rFonts w:ascii="Palatino Linotype" w:hAnsi="Palatino Linotype" w:cs="Tahoma"/>
          <w:b/>
        </w:rPr>
      </w:pPr>
      <w:r w:rsidRPr="00331DCC">
        <w:rPr>
          <w:rFonts w:ascii="Palatino Linotype" w:hAnsi="Palatino Linotype" w:cs="Tahoma"/>
          <w:b/>
        </w:rPr>
        <w:t>RAZONES O MOTIVOS DE LA INCONFORMIDAD</w:t>
      </w:r>
    </w:p>
    <w:p w:rsidR="00C245C9" w:rsidRPr="00820027" w:rsidRDefault="00820027" w:rsidP="00820027">
      <w:pPr>
        <w:autoSpaceDE w:val="0"/>
        <w:autoSpaceDN w:val="0"/>
        <w:adjustRightInd w:val="0"/>
        <w:spacing w:line="360" w:lineRule="auto"/>
        <w:ind w:left="567" w:right="567"/>
        <w:jc w:val="both"/>
        <w:rPr>
          <w:rFonts w:ascii="Palatino Linotype" w:hAnsi="Palatino Linotype" w:cs="Tahoma"/>
          <w:i/>
        </w:rPr>
      </w:pPr>
      <w:r w:rsidRPr="00820027">
        <w:rPr>
          <w:rFonts w:ascii="Palatino Linotype" w:hAnsi="Palatino Linotype" w:cs="Tahoma"/>
          <w:i/>
        </w:rPr>
        <w:lastRenderedPageBreak/>
        <w:t>“</w:t>
      </w:r>
      <w:r w:rsidR="008F6241" w:rsidRPr="008F6241">
        <w:rPr>
          <w:rFonts w:ascii="Palatino Linotype" w:hAnsi="Palatino Linotype" w:cs="Tahoma"/>
          <w:i/>
        </w:rPr>
        <w:t xml:space="preserve">En respuesta a la solicitud con </w:t>
      </w:r>
      <w:proofErr w:type="spellStart"/>
      <w:r w:rsidR="008F6241" w:rsidRPr="008F6241">
        <w:rPr>
          <w:rFonts w:ascii="Palatino Linotype" w:hAnsi="Palatino Linotype" w:cs="Tahoma"/>
          <w:i/>
        </w:rPr>
        <w:t>numero</w:t>
      </w:r>
      <w:proofErr w:type="spellEnd"/>
      <w:r w:rsidR="008F6241" w:rsidRPr="008F6241">
        <w:rPr>
          <w:rFonts w:ascii="Palatino Linotype" w:hAnsi="Palatino Linotype" w:cs="Tahoma"/>
          <w:i/>
        </w:rPr>
        <w:t xml:space="preserve"> de folio 00184/COYOTEPEC/IP/2019 le informo que el </w:t>
      </w:r>
      <w:proofErr w:type="spellStart"/>
      <w:r w:rsidR="008F6241" w:rsidRPr="008F6241">
        <w:rPr>
          <w:rFonts w:ascii="Palatino Linotype" w:hAnsi="Palatino Linotype" w:cs="Tahoma"/>
          <w:i/>
        </w:rPr>
        <w:t>President</w:t>
      </w:r>
      <w:proofErr w:type="spellEnd"/>
      <w:r w:rsidR="008F6241" w:rsidRPr="008F6241">
        <w:rPr>
          <w:rFonts w:ascii="Palatino Linotype" w:hAnsi="Palatino Linotype" w:cs="Tahoma"/>
          <w:i/>
        </w:rPr>
        <w:t xml:space="preserve"> Municipal de Coyotepec de Enero a </w:t>
      </w:r>
      <w:proofErr w:type="spellStart"/>
      <w:r w:rsidR="008F6241" w:rsidRPr="008F6241">
        <w:rPr>
          <w:rFonts w:ascii="Palatino Linotype" w:hAnsi="Palatino Linotype" w:cs="Tahoma"/>
          <w:i/>
        </w:rPr>
        <w:t>MAyo</w:t>
      </w:r>
      <w:proofErr w:type="spellEnd"/>
      <w:r w:rsidR="008F6241" w:rsidRPr="008F6241">
        <w:rPr>
          <w:rFonts w:ascii="Palatino Linotype" w:hAnsi="Palatino Linotype" w:cs="Tahoma"/>
          <w:i/>
        </w:rPr>
        <w:t xml:space="preserve"> del año en curso no </w:t>
      </w:r>
      <w:proofErr w:type="spellStart"/>
      <w:r w:rsidR="008F6241" w:rsidRPr="008F6241">
        <w:rPr>
          <w:rFonts w:ascii="Palatino Linotype" w:hAnsi="Palatino Linotype" w:cs="Tahoma"/>
          <w:i/>
        </w:rPr>
        <w:t>a</w:t>
      </w:r>
      <w:proofErr w:type="spellEnd"/>
      <w:r w:rsidR="008F6241" w:rsidRPr="008F6241">
        <w:rPr>
          <w:rFonts w:ascii="Palatino Linotype" w:hAnsi="Palatino Linotype" w:cs="Tahoma"/>
          <w:i/>
        </w:rPr>
        <w:t xml:space="preserve"> tenido gastos de </w:t>
      </w:r>
      <w:proofErr w:type="spellStart"/>
      <w:r w:rsidR="008F6241" w:rsidRPr="008F6241">
        <w:rPr>
          <w:rFonts w:ascii="Palatino Linotype" w:hAnsi="Palatino Linotype" w:cs="Tahoma"/>
          <w:i/>
        </w:rPr>
        <w:t>representacion</w:t>
      </w:r>
      <w:proofErr w:type="spellEnd"/>
      <w:r w:rsidR="008F6241" w:rsidRPr="008F6241">
        <w:rPr>
          <w:rFonts w:ascii="Palatino Linotype" w:hAnsi="Palatino Linotype" w:cs="Tahoma"/>
          <w:i/>
        </w:rPr>
        <w:t>.</w:t>
      </w:r>
      <w:r w:rsidR="00C245C9" w:rsidRPr="00820027">
        <w:rPr>
          <w:rFonts w:ascii="Palatino Linotype" w:hAnsi="Palatino Linotype" w:cs="Tahoma"/>
          <w:i/>
        </w:rPr>
        <w:t>”</w:t>
      </w:r>
      <w:r w:rsidR="00A74361" w:rsidRPr="00820027">
        <w:rPr>
          <w:rFonts w:ascii="Palatino Linotype" w:hAnsi="Palatino Linotype" w:cs="Tahoma"/>
          <w:i/>
        </w:rPr>
        <w:t xml:space="preserve"> </w:t>
      </w:r>
      <w:r>
        <w:rPr>
          <w:rFonts w:ascii="Palatino Linotype" w:hAnsi="Palatino Linotype" w:cs="Tahoma"/>
          <w:i/>
        </w:rPr>
        <w:t>(Sic)</w:t>
      </w:r>
    </w:p>
    <w:p w:rsidR="00C245C9" w:rsidRPr="00331DCC" w:rsidRDefault="00C245C9" w:rsidP="00C245C9">
      <w:pPr>
        <w:autoSpaceDE w:val="0"/>
        <w:autoSpaceDN w:val="0"/>
        <w:adjustRightInd w:val="0"/>
        <w:spacing w:line="360" w:lineRule="auto"/>
        <w:ind w:left="567" w:right="567"/>
        <w:jc w:val="both"/>
        <w:rPr>
          <w:rFonts w:ascii="Palatino Linotype" w:hAnsi="Palatino Linotype" w:cs="Tahoma"/>
          <w:b/>
          <w:bCs/>
        </w:rPr>
      </w:pPr>
    </w:p>
    <w:p w:rsidR="00B31222" w:rsidRPr="00331DCC" w:rsidRDefault="00F846D6" w:rsidP="006C09DE">
      <w:pPr>
        <w:spacing w:line="360" w:lineRule="auto"/>
        <w:jc w:val="both"/>
        <w:rPr>
          <w:rFonts w:ascii="Palatino Linotype" w:eastAsia="Batang" w:hAnsi="Palatino Linotype" w:cs="Tahoma"/>
          <w:b/>
          <w:bCs/>
          <w:sz w:val="22"/>
          <w:szCs w:val="24"/>
        </w:rPr>
      </w:pPr>
      <w:r w:rsidRPr="00331DCC">
        <w:rPr>
          <w:rFonts w:ascii="Palatino Linotype" w:hAnsi="Palatino Linotype" w:cs="Tahoma"/>
          <w:b/>
          <w:sz w:val="22"/>
          <w:szCs w:val="24"/>
        </w:rPr>
        <w:t>V</w:t>
      </w:r>
      <w:r w:rsidR="00B31222" w:rsidRPr="00331DCC">
        <w:rPr>
          <w:rFonts w:ascii="Palatino Linotype" w:hAnsi="Palatino Linotype" w:cs="Tahoma"/>
          <w:b/>
          <w:sz w:val="22"/>
          <w:szCs w:val="24"/>
        </w:rPr>
        <w:t xml:space="preserve">. </w:t>
      </w:r>
      <w:r w:rsidR="00B31222" w:rsidRPr="00331DCC">
        <w:rPr>
          <w:rFonts w:ascii="Palatino Linotype" w:eastAsia="Batang" w:hAnsi="Palatino Linotype" w:cs="Tahoma"/>
          <w:b/>
          <w:bCs/>
          <w:sz w:val="22"/>
          <w:szCs w:val="24"/>
        </w:rPr>
        <w:t>Trámite de</w:t>
      </w:r>
      <w:r w:rsidR="003D03E9" w:rsidRPr="00331DCC">
        <w:rPr>
          <w:rFonts w:ascii="Palatino Linotype" w:eastAsia="Batang" w:hAnsi="Palatino Linotype" w:cs="Tahoma"/>
          <w:b/>
          <w:bCs/>
          <w:sz w:val="22"/>
          <w:szCs w:val="24"/>
        </w:rPr>
        <w:t xml:space="preserve"> </w:t>
      </w:r>
      <w:r w:rsidR="00B31222" w:rsidRPr="00331DCC">
        <w:rPr>
          <w:rFonts w:ascii="Palatino Linotype" w:eastAsia="Batang" w:hAnsi="Palatino Linotype" w:cs="Tahoma"/>
          <w:b/>
          <w:bCs/>
          <w:sz w:val="22"/>
          <w:szCs w:val="24"/>
        </w:rPr>
        <w:t>l</w:t>
      </w:r>
      <w:r w:rsidR="003D03E9" w:rsidRPr="00331DCC">
        <w:rPr>
          <w:rFonts w:ascii="Palatino Linotype" w:eastAsia="Batang" w:hAnsi="Palatino Linotype" w:cs="Tahoma"/>
          <w:b/>
          <w:bCs/>
          <w:sz w:val="22"/>
          <w:szCs w:val="24"/>
        </w:rPr>
        <w:t>os</w:t>
      </w:r>
      <w:r w:rsidR="00B31222" w:rsidRPr="00331DCC">
        <w:rPr>
          <w:rFonts w:ascii="Palatino Linotype" w:eastAsia="Batang" w:hAnsi="Palatino Linotype" w:cs="Tahoma"/>
          <w:b/>
          <w:bCs/>
          <w:sz w:val="22"/>
          <w:szCs w:val="24"/>
        </w:rPr>
        <w:t xml:space="preserve"> </w:t>
      </w:r>
      <w:r w:rsidR="00C459A9" w:rsidRPr="00331DCC">
        <w:rPr>
          <w:rFonts w:ascii="Palatino Linotype" w:hAnsi="Palatino Linotype" w:cs="Tahoma"/>
          <w:b/>
          <w:sz w:val="22"/>
          <w:szCs w:val="24"/>
        </w:rPr>
        <w:t>Recurso</w:t>
      </w:r>
      <w:r w:rsidR="003D03E9" w:rsidRPr="00331DCC">
        <w:rPr>
          <w:rFonts w:ascii="Palatino Linotype" w:hAnsi="Palatino Linotype" w:cs="Tahoma"/>
          <w:b/>
          <w:sz w:val="22"/>
          <w:szCs w:val="24"/>
        </w:rPr>
        <w:t>s</w:t>
      </w:r>
      <w:r w:rsidR="00C459A9" w:rsidRPr="00331DCC">
        <w:rPr>
          <w:rFonts w:ascii="Palatino Linotype" w:hAnsi="Palatino Linotype" w:cs="Tahoma"/>
          <w:b/>
          <w:sz w:val="22"/>
          <w:szCs w:val="24"/>
        </w:rPr>
        <w:t xml:space="preserve"> de </w:t>
      </w:r>
      <w:r w:rsidR="00940887" w:rsidRPr="00331DCC">
        <w:rPr>
          <w:rFonts w:ascii="Palatino Linotype" w:hAnsi="Palatino Linotype" w:cs="Tahoma"/>
          <w:b/>
          <w:sz w:val="22"/>
          <w:szCs w:val="24"/>
        </w:rPr>
        <w:t>Revisión</w:t>
      </w:r>
      <w:r w:rsidR="00940887" w:rsidRPr="00331DCC">
        <w:rPr>
          <w:rFonts w:ascii="Palatino Linotype" w:eastAsia="Batang" w:hAnsi="Palatino Linotype" w:cs="Tahoma"/>
          <w:b/>
          <w:bCs/>
          <w:sz w:val="22"/>
          <w:szCs w:val="24"/>
        </w:rPr>
        <w:t xml:space="preserve"> ante</w:t>
      </w:r>
      <w:r w:rsidR="00B31222" w:rsidRPr="00331DCC">
        <w:rPr>
          <w:rFonts w:ascii="Palatino Linotype" w:eastAsia="Batang" w:hAnsi="Palatino Linotype" w:cs="Tahoma"/>
          <w:b/>
          <w:bCs/>
          <w:sz w:val="22"/>
          <w:szCs w:val="24"/>
        </w:rPr>
        <w:t xml:space="preserve"> el Instituto</w:t>
      </w:r>
      <w:r w:rsidR="00E445DA" w:rsidRPr="00331DCC">
        <w:rPr>
          <w:rFonts w:ascii="Palatino Linotype" w:eastAsia="Batang" w:hAnsi="Palatino Linotype" w:cs="Tahoma"/>
          <w:b/>
          <w:bCs/>
          <w:sz w:val="22"/>
          <w:szCs w:val="24"/>
        </w:rPr>
        <w:t>.</w:t>
      </w:r>
    </w:p>
    <w:p w:rsidR="00CC22EF" w:rsidRDefault="00CC22EF" w:rsidP="00CC22EF">
      <w:pPr>
        <w:spacing w:line="360" w:lineRule="auto"/>
        <w:jc w:val="both"/>
        <w:rPr>
          <w:rFonts w:ascii="Palatino Linotype" w:eastAsia="Batang" w:hAnsi="Palatino Linotype" w:cs="Tahoma"/>
          <w:b/>
          <w:bCs/>
          <w:sz w:val="22"/>
          <w:szCs w:val="22"/>
        </w:rPr>
      </w:pPr>
    </w:p>
    <w:p w:rsidR="00CC22EF" w:rsidRPr="004A2ED9" w:rsidRDefault="00CC22EF" w:rsidP="00CC22EF">
      <w:pPr>
        <w:spacing w:line="360" w:lineRule="auto"/>
        <w:jc w:val="both"/>
        <w:rPr>
          <w:rFonts w:ascii="Palatino Linotype" w:eastAsia="Batang" w:hAnsi="Palatino Linotype" w:cs="Tahoma"/>
          <w:bCs/>
          <w:sz w:val="22"/>
          <w:szCs w:val="22"/>
        </w:rPr>
      </w:pPr>
      <w:r w:rsidRPr="004A2ED9">
        <w:rPr>
          <w:rFonts w:ascii="Palatino Linotype" w:eastAsia="Batang" w:hAnsi="Palatino Linotype" w:cs="Tahoma"/>
          <w:b/>
          <w:bCs/>
          <w:sz w:val="22"/>
          <w:szCs w:val="22"/>
        </w:rPr>
        <w:t>a) Turno de</w:t>
      </w:r>
      <w:r>
        <w:rPr>
          <w:rFonts w:ascii="Palatino Linotype" w:eastAsia="Batang" w:hAnsi="Palatino Linotype" w:cs="Tahoma"/>
          <w:b/>
          <w:bCs/>
          <w:sz w:val="22"/>
          <w:szCs w:val="22"/>
        </w:rPr>
        <w:t xml:space="preserve"> </w:t>
      </w:r>
      <w:r w:rsidRPr="004A2ED9">
        <w:rPr>
          <w:rFonts w:ascii="Palatino Linotype" w:eastAsia="Batang" w:hAnsi="Palatino Linotype" w:cs="Tahoma"/>
          <w:b/>
          <w:bCs/>
          <w:sz w:val="22"/>
          <w:szCs w:val="22"/>
        </w:rPr>
        <w:t>l</w:t>
      </w:r>
      <w:r>
        <w:rPr>
          <w:rFonts w:ascii="Palatino Linotype" w:eastAsia="Batang" w:hAnsi="Palatino Linotype" w:cs="Tahoma"/>
          <w:b/>
          <w:bCs/>
          <w:sz w:val="22"/>
          <w:szCs w:val="22"/>
        </w:rPr>
        <w:t xml:space="preserve">os </w:t>
      </w:r>
      <w:r w:rsidRPr="004A2ED9">
        <w:rPr>
          <w:rFonts w:ascii="Palatino Linotype" w:eastAsia="Batang" w:hAnsi="Palatino Linotype" w:cs="Tahoma"/>
          <w:b/>
          <w:bCs/>
          <w:sz w:val="22"/>
          <w:szCs w:val="22"/>
        </w:rPr>
        <w:t xml:space="preserve"> </w:t>
      </w:r>
      <w:r w:rsidRPr="004A2ED9">
        <w:rPr>
          <w:rFonts w:ascii="Palatino Linotype" w:hAnsi="Palatino Linotype" w:cs="Tahoma"/>
          <w:b/>
          <w:sz w:val="22"/>
          <w:szCs w:val="22"/>
        </w:rPr>
        <w:t>Recurso</w:t>
      </w:r>
      <w:r>
        <w:rPr>
          <w:rFonts w:ascii="Palatino Linotype" w:hAnsi="Palatino Linotype" w:cs="Tahoma"/>
          <w:b/>
          <w:sz w:val="22"/>
          <w:szCs w:val="22"/>
        </w:rPr>
        <w:t>s</w:t>
      </w:r>
      <w:r w:rsidRPr="004A2ED9">
        <w:rPr>
          <w:rFonts w:ascii="Palatino Linotype" w:hAnsi="Palatino Linotype" w:cs="Tahoma"/>
          <w:b/>
          <w:sz w:val="22"/>
          <w:szCs w:val="22"/>
        </w:rPr>
        <w:t xml:space="preserve"> de Revisión</w:t>
      </w:r>
      <w:r w:rsidRPr="004A2ED9">
        <w:rPr>
          <w:rFonts w:ascii="Palatino Linotype" w:eastAsia="Batang" w:hAnsi="Palatino Linotype" w:cs="Tahoma"/>
          <w:b/>
          <w:bCs/>
          <w:sz w:val="22"/>
          <w:szCs w:val="22"/>
        </w:rPr>
        <w:t xml:space="preserve">. </w:t>
      </w:r>
      <w:r w:rsidRPr="004A2ED9">
        <w:rPr>
          <w:rFonts w:ascii="Palatino Linotype" w:eastAsia="Batang" w:hAnsi="Palatino Linotype" w:cs="Tahoma"/>
          <w:bCs/>
          <w:sz w:val="22"/>
          <w:szCs w:val="22"/>
        </w:rPr>
        <w:t xml:space="preserve">Con fecha </w:t>
      </w:r>
      <w:r>
        <w:rPr>
          <w:rFonts w:ascii="Palatino Linotype" w:eastAsia="Batang" w:hAnsi="Palatino Linotype" w:cs="Tahoma"/>
          <w:bCs/>
          <w:sz w:val="22"/>
          <w:szCs w:val="22"/>
        </w:rPr>
        <w:t xml:space="preserve">veintiocho de junio </w:t>
      </w:r>
      <w:r w:rsidRPr="004A2ED9">
        <w:rPr>
          <w:rFonts w:ascii="Palatino Linotype" w:eastAsia="Batang" w:hAnsi="Palatino Linotype" w:cs="Tahoma"/>
          <w:bCs/>
          <w:sz w:val="22"/>
          <w:szCs w:val="22"/>
        </w:rPr>
        <w:t xml:space="preserve">de dos mil diecinueve, el </w:t>
      </w:r>
      <w:r w:rsidRPr="004A2ED9">
        <w:rPr>
          <w:rFonts w:ascii="Palatino Linotype" w:hAnsi="Palatino Linotype" w:cs="Tahoma"/>
          <w:sz w:val="22"/>
          <w:szCs w:val="22"/>
          <w:lang w:val="es-ES"/>
        </w:rPr>
        <w:t>Sistema de Acceso a la Información Mexiquense (SAIMEX),</w:t>
      </w:r>
      <w:r w:rsidRPr="004A2ED9">
        <w:rPr>
          <w:rFonts w:ascii="Palatino Linotype" w:eastAsia="Batang" w:hAnsi="Palatino Linotype" w:cs="Tahoma"/>
          <w:bCs/>
          <w:sz w:val="22"/>
          <w:szCs w:val="22"/>
        </w:rPr>
        <w:t xml:space="preserve"> asignó l</w:t>
      </w:r>
      <w:r>
        <w:rPr>
          <w:rFonts w:ascii="Palatino Linotype" w:eastAsia="Batang" w:hAnsi="Palatino Linotype" w:cs="Tahoma"/>
          <w:bCs/>
          <w:sz w:val="22"/>
          <w:szCs w:val="22"/>
        </w:rPr>
        <w:t>os</w:t>
      </w:r>
      <w:r w:rsidRPr="004A2ED9">
        <w:rPr>
          <w:rFonts w:ascii="Palatino Linotype" w:eastAsia="Batang" w:hAnsi="Palatino Linotype" w:cs="Tahoma"/>
          <w:bCs/>
          <w:sz w:val="22"/>
          <w:szCs w:val="22"/>
        </w:rPr>
        <w:t xml:space="preserve"> número</w:t>
      </w:r>
      <w:r>
        <w:rPr>
          <w:rFonts w:ascii="Palatino Linotype" w:eastAsia="Batang" w:hAnsi="Palatino Linotype" w:cs="Tahoma"/>
          <w:bCs/>
          <w:sz w:val="22"/>
          <w:szCs w:val="22"/>
        </w:rPr>
        <w:t>s</w:t>
      </w:r>
      <w:r w:rsidRPr="004A2ED9">
        <w:rPr>
          <w:rFonts w:ascii="Palatino Linotype" w:eastAsia="Batang" w:hAnsi="Palatino Linotype" w:cs="Tahoma"/>
          <w:bCs/>
          <w:sz w:val="22"/>
          <w:szCs w:val="22"/>
        </w:rPr>
        <w:t xml:space="preserve"> de expediente</w:t>
      </w:r>
      <w:r>
        <w:rPr>
          <w:rFonts w:ascii="Palatino Linotype" w:eastAsia="Batang" w:hAnsi="Palatino Linotype" w:cs="Tahoma"/>
          <w:bCs/>
          <w:sz w:val="22"/>
          <w:szCs w:val="22"/>
        </w:rPr>
        <w:t>s</w:t>
      </w:r>
      <w:r w:rsidRPr="004A2ED9">
        <w:rPr>
          <w:rFonts w:ascii="Palatino Linotype" w:eastAsia="Batang" w:hAnsi="Palatino Linotype" w:cs="Tahoma"/>
          <w:bCs/>
          <w:sz w:val="22"/>
          <w:szCs w:val="22"/>
        </w:rPr>
        <w:t xml:space="preserve"> </w:t>
      </w:r>
      <w:r w:rsidRPr="004A2ED9">
        <w:rPr>
          <w:rFonts w:ascii="Palatino Linotype" w:eastAsia="Batang" w:hAnsi="Palatino Linotype" w:cs="Tahoma"/>
          <w:b/>
          <w:bCs/>
          <w:sz w:val="22"/>
          <w:szCs w:val="22"/>
        </w:rPr>
        <w:t>0</w:t>
      </w:r>
      <w:r>
        <w:rPr>
          <w:rFonts w:ascii="Palatino Linotype" w:eastAsia="Batang" w:hAnsi="Palatino Linotype" w:cs="Tahoma"/>
          <w:b/>
          <w:bCs/>
          <w:sz w:val="22"/>
          <w:szCs w:val="22"/>
        </w:rPr>
        <w:t>5776</w:t>
      </w:r>
      <w:r w:rsidRPr="004A2ED9">
        <w:rPr>
          <w:rFonts w:ascii="Palatino Linotype" w:eastAsia="Batang" w:hAnsi="Palatino Linotype" w:cs="Tahoma"/>
          <w:b/>
          <w:bCs/>
          <w:sz w:val="22"/>
          <w:szCs w:val="22"/>
        </w:rPr>
        <w:t>/INFOEM/IP/RR/2019</w:t>
      </w:r>
      <w:r>
        <w:rPr>
          <w:rFonts w:ascii="Palatino Linotype" w:eastAsia="Batang" w:hAnsi="Palatino Linotype" w:cs="Tahoma"/>
          <w:b/>
          <w:bCs/>
          <w:sz w:val="22"/>
          <w:szCs w:val="22"/>
        </w:rPr>
        <w:t xml:space="preserve"> y </w:t>
      </w:r>
      <w:r w:rsidRPr="004A2ED9">
        <w:rPr>
          <w:rFonts w:ascii="Palatino Linotype" w:eastAsia="Batang" w:hAnsi="Palatino Linotype" w:cs="Tahoma"/>
          <w:b/>
          <w:bCs/>
          <w:sz w:val="22"/>
          <w:szCs w:val="22"/>
        </w:rPr>
        <w:t>0</w:t>
      </w:r>
      <w:r>
        <w:rPr>
          <w:rFonts w:ascii="Palatino Linotype" w:eastAsia="Batang" w:hAnsi="Palatino Linotype" w:cs="Tahoma"/>
          <w:b/>
          <w:bCs/>
          <w:sz w:val="22"/>
          <w:szCs w:val="22"/>
        </w:rPr>
        <w:t>5801</w:t>
      </w:r>
      <w:r w:rsidRPr="004A2ED9">
        <w:rPr>
          <w:rFonts w:ascii="Palatino Linotype" w:eastAsia="Batang" w:hAnsi="Palatino Linotype" w:cs="Tahoma"/>
          <w:b/>
          <w:bCs/>
          <w:sz w:val="22"/>
          <w:szCs w:val="22"/>
        </w:rPr>
        <w:t>/INFOEM/IP/RR/2019,</w:t>
      </w:r>
      <w:r w:rsidRPr="004A2ED9">
        <w:rPr>
          <w:rFonts w:ascii="Palatino Linotype" w:eastAsia="Batang" w:hAnsi="Palatino Linotype" w:cs="Tahoma"/>
          <w:bCs/>
          <w:sz w:val="22"/>
          <w:szCs w:val="22"/>
        </w:rPr>
        <w:t xml:space="preserve">  con base en el sistema aprobado por el Pleno de este Órgano Garante y lo</w:t>
      </w:r>
      <w:r>
        <w:rPr>
          <w:rFonts w:ascii="Palatino Linotype" w:eastAsia="Batang" w:hAnsi="Palatino Linotype" w:cs="Tahoma"/>
          <w:bCs/>
          <w:sz w:val="22"/>
          <w:szCs w:val="22"/>
        </w:rPr>
        <w:t>s</w:t>
      </w:r>
      <w:r w:rsidRPr="004A2ED9">
        <w:rPr>
          <w:rFonts w:ascii="Palatino Linotype" w:eastAsia="Batang" w:hAnsi="Palatino Linotype" w:cs="Tahoma"/>
          <w:bCs/>
          <w:sz w:val="22"/>
          <w:szCs w:val="22"/>
        </w:rPr>
        <w:t xml:space="preserve"> turnó al Comisionado Ponente Luis Gustavo Parra Noriega, para los efectos del artículo 185, fracción I, de la Ley de Transparencia y Acceso a la Información Pública del Estado de México y Municipios.</w:t>
      </w:r>
    </w:p>
    <w:p w:rsidR="00DC54BB" w:rsidRPr="00331DCC" w:rsidRDefault="00DC54BB" w:rsidP="006C09DE">
      <w:pPr>
        <w:spacing w:line="360" w:lineRule="auto"/>
        <w:jc w:val="both"/>
        <w:rPr>
          <w:rFonts w:ascii="Palatino Linotype" w:eastAsia="Batang" w:hAnsi="Palatino Linotype" w:cs="Tahoma"/>
          <w:b/>
          <w:bCs/>
          <w:sz w:val="22"/>
          <w:szCs w:val="24"/>
        </w:rPr>
      </w:pPr>
    </w:p>
    <w:p w:rsidR="00E42069" w:rsidRPr="00331DCC" w:rsidRDefault="0080277E" w:rsidP="0080277E">
      <w:pPr>
        <w:spacing w:line="360" w:lineRule="auto"/>
        <w:jc w:val="both"/>
        <w:rPr>
          <w:rFonts w:ascii="Palatino Linotype" w:hAnsi="Palatino Linotype" w:cs="Tahoma"/>
          <w:b/>
          <w:bCs/>
          <w:sz w:val="22"/>
          <w:szCs w:val="22"/>
        </w:rPr>
      </w:pPr>
      <w:r w:rsidRPr="00331DCC">
        <w:rPr>
          <w:rFonts w:ascii="Palatino Linotype" w:eastAsia="Batang" w:hAnsi="Palatino Linotype" w:cs="Tahoma"/>
          <w:b/>
          <w:bCs/>
          <w:sz w:val="22"/>
          <w:szCs w:val="22"/>
        </w:rPr>
        <w:t xml:space="preserve">b) </w:t>
      </w:r>
      <w:r w:rsidR="00E42069" w:rsidRPr="00331DCC">
        <w:rPr>
          <w:rFonts w:ascii="Palatino Linotype" w:eastAsia="Batang" w:hAnsi="Palatino Linotype" w:cs="Tahoma"/>
          <w:b/>
          <w:bCs/>
          <w:sz w:val="22"/>
          <w:szCs w:val="22"/>
        </w:rPr>
        <w:t xml:space="preserve">Admisión de los </w:t>
      </w:r>
      <w:r w:rsidR="00E42069" w:rsidRPr="00331DCC">
        <w:rPr>
          <w:rFonts w:ascii="Palatino Linotype" w:hAnsi="Palatino Linotype" w:cs="Tahoma"/>
          <w:b/>
          <w:sz w:val="22"/>
          <w:szCs w:val="22"/>
        </w:rPr>
        <w:t>Recursos de Revisión</w:t>
      </w:r>
      <w:r w:rsidR="00E42069" w:rsidRPr="00331DCC">
        <w:rPr>
          <w:rFonts w:ascii="Palatino Linotype" w:eastAsia="Batang" w:hAnsi="Palatino Linotype" w:cs="Tahoma"/>
          <w:b/>
          <w:bCs/>
          <w:sz w:val="22"/>
          <w:szCs w:val="22"/>
          <w:lang w:val="es-ES_tradnl"/>
        </w:rPr>
        <w:t xml:space="preserve">. </w:t>
      </w:r>
      <w:r w:rsidR="00E42069" w:rsidRPr="00331DCC">
        <w:rPr>
          <w:rFonts w:ascii="Palatino Linotype" w:eastAsia="Batang" w:hAnsi="Palatino Linotype" w:cs="Tahoma"/>
          <w:bCs/>
          <w:sz w:val="22"/>
          <w:szCs w:val="22"/>
          <w:lang w:val="es-ES_tradnl"/>
        </w:rPr>
        <w:t>El</w:t>
      </w:r>
      <w:r w:rsidR="00A74361" w:rsidRPr="00331DCC">
        <w:rPr>
          <w:rFonts w:ascii="Palatino Linotype" w:eastAsia="Batang" w:hAnsi="Palatino Linotype" w:cs="Tahoma"/>
          <w:bCs/>
          <w:sz w:val="22"/>
          <w:szCs w:val="22"/>
          <w:lang w:val="es-ES_tradnl"/>
        </w:rPr>
        <w:t xml:space="preserve"> </w:t>
      </w:r>
      <w:r w:rsidR="00CC22EF">
        <w:rPr>
          <w:rFonts w:ascii="Palatino Linotype" w:eastAsia="Batang" w:hAnsi="Palatino Linotype" w:cs="Tahoma"/>
          <w:bCs/>
          <w:sz w:val="22"/>
          <w:szCs w:val="22"/>
          <w:lang w:val="es-ES_tradnl"/>
        </w:rPr>
        <w:t xml:space="preserve">primero de julio </w:t>
      </w:r>
      <w:r w:rsidR="00A74361" w:rsidRPr="00331DCC">
        <w:rPr>
          <w:rFonts w:ascii="Palatino Linotype" w:eastAsia="Batang" w:hAnsi="Palatino Linotype" w:cs="Tahoma"/>
          <w:bCs/>
          <w:sz w:val="22"/>
          <w:szCs w:val="22"/>
          <w:lang w:val="es-ES_tradnl"/>
        </w:rPr>
        <w:t>de dos mil diecinueve</w:t>
      </w:r>
      <w:r w:rsidR="00285713">
        <w:rPr>
          <w:rFonts w:ascii="Palatino Linotype" w:eastAsia="Batang" w:hAnsi="Palatino Linotype" w:cs="Tahoma"/>
          <w:bCs/>
          <w:sz w:val="22"/>
          <w:szCs w:val="22"/>
          <w:lang w:val="es-ES_tradnl"/>
        </w:rPr>
        <w:t xml:space="preserve"> respectivamente</w:t>
      </w:r>
      <w:r w:rsidR="00E42069" w:rsidRPr="00331DCC">
        <w:rPr>
          <w:rFonts w:ascii="Palatino Linotype" w:eastAsia="Batang" w:hAnsi="Palatino Linotype" w:cs="Tahoma"/>
          <w:bCs/>
          <w:sz w:val="22"/>
          <w:szCs w:val="22"/>
          <w:lang w:val="es-ES_tradnl"/>
        </w:rPr>
        <w:t xml:space="preserve">, </w:t>
      </w:r>
      <w:r w:rsidR="00E42069" w:rsidRPr="00331DCC">
        <w:rPr>
          <w:rFonts w:ascii="Palatino Linotype" w:hAnsi="Palatino Linotype" w:cs="Tahoma"/>
          <w:sz w:val="22"/>
          <w:szCs w:val="22"/>
        </w:rPr>
        <w:t>se</w:t>
      </w:r>
      <w:r w:rsidR="00E42069" w:rsidRPr="00331DCC">
        <w:rPr>
          <w:rFonts w:ascii="Palatino Linotype" w:eastAsia="Calibri" w:hAnsi="Palatino Linotype" w:cs="Tahoma"/>
          <w:sz w:val="22"/>
          <w:szCs w:val="22"/>
          <w:lang w:eastAsia="en-US"/>
        </w:rPr>
        <w:t xml:space="preserve"> acordó la admisión de </w:t>
      </w:r>
      <w:r w:rsidR="005247B7" w:rsidRPr="00331DCC">
        <w:rPr>
          <w:rFonts w:ascii="Palatino Linotype" w:eastAsia="Calibri" w:hAnsi="Palatino Linotype" w:cs="Tahoma"/>
          <w:sz w:val="22"/>
          <w:szCs w:val="22"/>
          <w:lang w:eastAsia="en-US"/>
        </w:rPr>
        <w:t>los</w:t>
      </w:r>
      <w:r w:rsidR="006646BF" w:rsidRPr="00331DCC">
        <w:rPr>
          <w:rFonts w:ascii="Palatino Linotype" w:eastAsia="Calibri" w:hAnsi="Palatino Linotype" w:cs="Tahoma"/>
          <w:sz w:val="22"/>
          <w:szCs w:val="22"/>
          <w:lang w:eastAsia="en-US"/>
        </w:rPr>
        <w:t xml:space="preserve"> </w:t>
      </w:r>
      <w:r w:rsidR="00E42069" w:rsidRPr="00331DCC">
        <w:rPr>
          <w:rFonts w:ascii="Palatino Linotype" w:eastAsia="Calibri" w:hAnsi="Palatino Linotype" w:cs="Tahoma"/>
          <w:sz w:val="22"/>
          <w:szCs w:val="22"/>
          <w:lang w:eastAsia="en-US"/>
        </w:rPr>
        <w:t xml:space="preserve">medios de impugnación con número </w:t>
      </w:r>
      <w:r w:rsidR="00E42069" w:rsidRPr="00331DCC">
        <w:rPr>
          <w:rFonts w:ascii="Palatino Linotype" w:hAnsi="Palatino Linotype" w:cs="Tahoma"/>
          <w:sz w:val="22"/>
          <w:szCs w:val="22"/>
        </w:rPr>
        <w:t xml:space="preserve"> </w:t>
      </w:r>
      <w:r w:rsidR="00A74361" w:rsidRPr="00331DCC">
        <w:rPr>
          <w:rFonts w:ascii="Palatino Linotype" w:hAnsi="Palatino Linotype" w:cs="Tahoma"/>
          <w:b/>
          <w:bCs/>
          <w:sz w:val="22"/>
          <w:szCs w:val="22"/>
        </w:rPr>
        <w:t>0</w:t>
      </w:r>
      <w:r w:rsidR="00A00220">
        <w:rPr>
          <w:rFonts w:ascii="Palatino Linotype" w:hAnsi="Palatino Linotype" w:cs="Tahoma"/>
          <w:b/>
          <w:bCs/>
          <w:sz w:val="22"/>
          <w:szCs w:val="22"/>
        </w:rPr>
        <w:t>5</w:t>
      </w:r>
      <w:r w:rsidR="00CC22EF">
        <w:rPr>
          <w:rFonts w:ascii="Palatino Linotype" w:hAnsi="Palatino Linotype" w:cs="Tahoma"/>
          <w:b/>
          <w:bCs/>
          <w:sz w:val="22"/>
          <w:szCs w:val="22"/>
        </w:rPr>
        <w:t>776</w:t>
      </w:r>
      <w:r w:rsidR="00A74361" w:rsidRPr="00331DCC">
        <w:rPr>
          <w:rFonts w:ascii="Palatino Linotype" w:hAnsi="Palatino Linotype" w:cs="Tahoma"/>
          <w:b/>
          <w:bCs/>
          <w:sz w:val="22"/>
          <w:szCs w:val="22"/>
        </w:rPr>
        <w:t xml:space="preserve">/INFOEM/IP/RR/2019 </w:t>
      </w:r>
      <w:r w:rsidR="005247B7" w:rsidRPr="00331DCC">
        <w:rPr>
          <w:rFonts w:ascii="Palatino Linotype" w:hAnsi="Palatino Linotype" w:cs="Tahoma"/>
          <w:b/>
          <w:bCs/>
          <w:sz w:val="22"/>
          <w:szCs w:val="22"/>
        </w:rPr>
        <w:t xml:space="preserve">y </w:t>
      </w:r>
      <w:r w:rsidR="00A74361" w:rsidRPr="00331DCC">
        <w:rPr>
          <w:rFonts w:ascii="Palatino Linotype" w:hAnsi="Palatino Linotype" w:cs="Tahoma"/>
          <w:b/>
          <w:bCs/>
          <w:sz w:val="22"/>
          <w:szCs w:val="22"/>
        </w:rPr>
        <w:t>0</w:t>
      </w:r>
      <w:r w:rsidR="00A00220">
        <w:rPr>
          <w:rFonts w:ascii="Palatino Linotype" w:hAnsi="Palatino Linotype" w:cs="Tahoma"/>
          <w:b/>
          <w:bCs/>
          <w:sz w:val="22"/>
          <w:szCs w:val="22"/>
        </w:rPr>
        <w:t>5</w:t>
      </w:r>
      <w:r w:rsidR="00CC22EF">
        <w:rPr>
          <w:rFonts w:ascii="Palatino Linotype" w:hAnsi="Palatino Linotype" w:cs="Tahoma"/>
          <w:b/>
          <w:bCs/>
          <w:sz w:val="22"/>
          <w:szCs w:val="22"/>
        </w:rPr>
        <w:t>801</w:t>
      </w:r>
      <w:r w:rsidR="00A74361" w:rsidRPr="00331DCC">
        <w:rPr>
          <w:rFonts w:ascii="Palatino Linotype" w:hAnsi="Palatino Linotype" w:cs="Tahoma"/>
          <w:b/>
          <w:bCs/>
          <w:sz w:val="22"/>
          <w:szCs w:val="22"/>
        </w:rPr>
        <w:t>/INFOEM/IP/RR/2019</w:t>
      </w:r>
      <w:r w:rsidRPr="00331DCC">
        <w:rPr>
          <w:rFonts w:ascii="Palatino Linotype" w:hAnsi="Palatino Linotype" w:cs="Tahoma"/>
          <w:b/>
          <w:bCs/>
          <w:sz w:val="22"/>
          <w:szCs w:val="22"/>
        </w:rPr>
        <w:t xml:space="preserve"> </w:t>
      </w:r>
      <w:r w:rsidR="00E42069" w:rsidRPr="00331DCC">
        <w:rPr>
          <w:rFonts w:ascii="Palatino Linotype" w:hAnsi="Palatino Linotype" w:cs="Tahoma"/>
          <w:sz w:val="22"/>
          <w:szCs w:val="22"/>
        </w:rPr>
        <w:t>interpuestos por el Recurrente en contra de</w:t>
      </w:r>
      <w:r w:rsidR="00ED11A1" w:rsidRPr="00331DCC">
        <w:rPr>
          <w:rFonts w:ascii="Palatino Linotype" w:hAnsi="Palatino Linotype" w:cs="Tahoma"/>
          <w:sz w:val="22"/>
          <w:szCs w:val="22"/>
        </w:rPr>
        <w:t>l</w:t>
      </w:r>
      <w:r w:rsidR="00E42069" w:rsidRPr="00331DCC">
        <w:rPr>
          <w:rFonts w:ascii="Palatino Linotype" w:hAnsi="Palatino Linotype" w:cs="Tahoma"/>
          <w:sz w:val="22"/>
          <w:szCs w:val="22"/>
        </w:rPr>
        <w:t xml:space="preserve"> </w:t>
      </w:r>
      <w:r w:rsidR="002E0182">
        <w:rPr>
          <w:rFonts w:ascii="Palatino Linotype" w:hAnsi="Palatino Linotype" w:cs="Tahoma"/>
          <w:sz w:val="22"/>
          <w:szCs w:val="22"/>
        </w:rPr>
        <w:t>Ayuntamiento de Coyotepec</w:t>
      </w:r>
      <w:r w:rsidR="00E42069" w:rsidRPr="00331DCC">
        <w:rPr>
          <w:rFonts w:ascii="Palatino Linotype" w:hAnsi="Palatino Linotype" w:cs="Tahoma"/>
          <w:sz w:val="22"/>
          <w:szCs w:val="22"/>
        </w:rPr>
        <w:t>, en términos del artículo 185, fracciones I y II</w:t>
      </w:r>
      <w:r w:rsidR="00BC634D" w:rsidRPr="00331DCC">
        <w:rPr>
          <w:rFonts w:ascii="Palatino Linotype" w:hAnsi="Palatino Linotype" w:cs="Tahoma"/>
          <w:sz w:val="22"/>
          <w:szCs w:val="22"/>
        </w:rPr>
        <w:t>,</w:t>
      </w:r>
      <w:r w:rsidR="00E42069" w:rsidRPr="00331DCC">
        <w:rPr>
          <w:rFonts w:ascii="Palatino Linotype" w:hAnsi="Palatino Linotype" w:cs="Tahoma"/>
          <w:sz w:val="22"/>
          <w:szCs w:val="22"/>
        </w:rPr>
        <w:t xml:space="preserve"> de la </w:t>
      </w:r>
      <w:r w:rsidR="00E42069" w:rsidRPr="00331DCC">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00E42069" w:rsidRPr="00331DCC">
        <w:rPr>
          <w:rFonts w:ascii="Palatino Linotype" w:hAnsi="Palatino Linotype" w:cs="Tahoma"/>
          <w:sz w:val="22"/>
          <w:szCs w:val="22"/>
          <w:lang w:val="es-ES"/>
        </w:rPr>
        <w:t>Sistema de Acceso a la Información Mexiquense (SAIMEX)</w:t>
      </w:r>
      <w:r w:rsidR="00E42069" w:rsidRPr="00331DCC">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rsidR="00636046" w:rsidRDefault="00636046" w:rsidP="00636046">
      <w:pPr>
        <w:spacing w:line="360" w:lineRule="auto"/>
        <w:jc w:val="both"/>
        <w:rPr>
          <w:rFonts w:ascii="Palatino Linotype" w:hAnsi="Palatino Linotype" w:cs="Tahoma"/>
          <w:b/>
          <w:sz w:val="22"/>
          <w:szCs w:val="24"/>
          <w:shd w:val="clear" w:color="auto" w:fill="FFFFFF" w:themeFill="background1"/>
        </w:rPr>
      </w:pPr>
    </w:p>
    <w:p w:rsidR="00636046" w:rsidRPr="00FD61A8" w:rsidRDefault="00636046" w:rsidP="00636046">
      <w:pPr>
        <w:spacing w:line="360" w:lineRule="auto"/>
        <w:jc w:val="both"/>
        <w:rPr>
          <w:rFonts w:ascii="Palatino Linotype" w:hAnsi="Palatino Linotype" w:cs="Tahoma"/>
          <w:b/>
          <w:sz w:val="22"/>
          <w:szCs w:val="24"/>
          <w:lang w:val="es-ES"/>
        </w:rPr>
      </w:pPr>
      <w:r w:rsidRPr="00B12DFC">
        <w:rPr>
          <w:rFonts w:ascii="Palatino Linotype" w:hAnsi="Palatino Linotype" w:cs="Tahoma"/>
          <w:b/>
          <w:sz w:val="22"/>
          <w:szCs w:val="24"/>
          <w:shd w:val="clear" w:color="auto" w:fill="FFFFFF" w:themeFill="background1"/>
        </w:rPr>
        <w:t>c) Acumulación de los asuntos.</w:t>
      </w:r>
      <w:r w:rsidRPr="00FD61A8">
        <w:rPr>
          <w:rFonts w:ascii="Palatino Linotype" w:hAnsi="Palatino Linotype" w:cs="Tahoma"/>
          <w:sz w:val="22"/>
          <w:szCs w:val="24"/>
        </w:rPr>
        <w:t xml:space="preserve"> El </w:t>
      </w:r>
      <w:r>
        <w:rPr>
          <w:rFonts w:ascii="Palatino Linotype" w:hAnsi="Palatino Linotype" w:cs="Tahoma"/>
          <w:sz w:val="22"/>
          <w:szCs w:val="24"/>
        </w:rPr>
        <w:t xml:space="preserve">veintitrés de agosto </w:t>
      </w:r>
      <w:r w:rsidRPr="00FD61A8">
        <w:rPr>
          <w:rFonts w:ascii="Palatino Linotype" w:hAnsi="Palatino Linotype" w:cs="Tahoma"/>
          <w:sz w:val="22"/>
          <w:szCs w:val="24"/>
        </w:rPr>
        <w:t xml:space="preserve">de dos mil diecinueve, el </w:t>
      </w:r>
      <w:r>
        <w:rPr>
          <w:rFonts w:ascii="Palatino Linotype" w:hAnsi="Palatino Linotype" w:cs="Tahoma"/>
          <w:sz w:val="22"/>
          <w:szCs w:val="24"/>
        </w:rPr>
        <w:t>Comisionado Ponente Luis Gustavo Parra Noriega</w:t>
      </w:r>
      <w:r w:rsidRPr="00FD61A8">
        <w:rPr>
          <w:rFonts w:ascii="Palatino Linotype" w:hAnsi="Palatino Linotype" w:cs="Tahoma"/>
          <w:sz w:val="22"/>
          <w:szCs w:val="24"/>
        </w:rPr>
        <w:t xml:space="preserve">, con el propósito de privilegiar la resolución expedita y evitar resoluciones contradictorias, con fundamento en el artículo 18 del Código de Procedimientos Administrativos del Estado de México, de aplicación supletoria a la Ley de </w:t>
      </w:r>
      <w:r w:rsidRPr="00FD61A8">
        <w:rPr>
          <w:rFonts w:ascii="Palatino Linotype" w:hAnsi="Palatino Linotype" w:cs="Tahoma"/>
          <w:sz w:val="22"/>
          <w:szCs w:val="24"/>
        </w:rPr>
        <w:lastRenderedPageBreak/>
        <w:t xml:space="preserve">Transparencia y Acceso a la Información Pública del Estado de México y Municipios, según lo previsto en su artículo 195, </w:t>
      </w:r>
      <w:r w:rsidRPr="00FD61A8">
        <w:rPr>
          <w:rFonts w:ascii="Palatino Linotype" w:hAnsi="Palatino Linotype" w:cs="Tahoma"/>
          <w:b/>
          <w:sz w:val="22"/>
          <w:szCs w:val="24"/>
        </w:rPr>
        <w:t>acordó</w:t>
      </w:r>
      <w:r w:rsidRPr="00FD61A8">
        <w:rPr>
          <w:rFonts w:ascii="Palatino Linotype" w:hAnsi="Palatino Linotype" w:cs="Tahoma"/>
          <w:sz w:val="22"/>
          <w:szCs w:val="24"/>
        </w:rPr>
        <w:t xml:space="preserve"> la acumulación </w:t>
      </w:r>
      <w:r>
        <w:rPr>
          <w:rFonts w:ascii="Palatino Linotype" w:hAnsi="Palatino Linotype" w:cs="Tahoma"/>
          <w:sz w:val="22"/>
          <w:szCs w:val="24"/>
        </w:rPr>
        <w:t xml:space="preserve">interna </w:t>
      </w:r>
      <w:r w:rsidRPr="00FD61A8">
        <w:rPr>
          <w:rFonts w:ascii="Palatino Linotype" w:hAnsi="Palatino Linotype" w:cs="Tahoma"/>
          <w:sz w:val="22"/>
          <w:szCs w:val="24"/>
        </w:rPr>
        <w:t xml:space="preserve">de los Recursos de Revisión </w:t>
      </w:r>
      <w:bookmarkStart w:id="1" w:name="_Hlk13131285"/>
      <w:r w:rsidRPr="00E454D0">
        <w:rPr>
          <w:rFonts w:ascii="Palatino Linotype" w:hAnsi="Palatino Linotype" w:cs="Tahoma"/>
          <w:b/>
          <w:bCs/>
          <w:color w:val="0D0D0D" w:themeColor="text1" w:themeTint="F2"/>
          <w:sz w:val="22"/>
          <w:szCs w:val="22"/>
        </w:rPr>
        <w:t>0</w:t>
      </w:r>
      <w:r w:rsidR="00761CE3">
        <w:rPr>
          <w:rFonts w:ascii="Palatino Linotype" w:hAnsi="Palatino Linotype" w:cs="Tahoma"/>
          <w:b/>
          <w:bCs/>
          <w:color w:val="0D0D0D" w:themeColor="text1" w:themeTint="F2"/>
          <w:sz w:val="22"/>
          <w:szCs w:val="22"/>
        </w:rPr>
        <w:t>57</w:t>
      </w:r>
      <w:r w:rsidRPr="00E454D0">
        <w:rPr>
          <w:rFonts w:ascii="Palatino Linotype" w:hAnsi="Palatino Linotype" w:cs="Tahoma"/>
          <w:b/>
          <w:bCs/>
          <w:color w:val="0D0D0D" w:themeColor="text1" w:themeTint="F2"/>
          <w:sz w:val="22"/>
          <w:szCs w:val="22"/>
        </w:rPr>
        <w:t>76/INFOEM/IP/RR/2019 y 0</w:t>
      </w:r>
      <w:r w:rsidR="00761CE3">
        <w:rPr>
          <w:rFonts w:ascii="Palatino Linotype" w:hAnsi="Palatino Linotype" w:cs="Tahoma"/>
          <w:b/>
          <w:bCs/>
          <w:color w:val="0D0D0D" w:themeColor="text1" w:themeTint="F2"/>
          <w:sz w:val="22"/>
          <w:szCs w:val="22"/>
        </w:rPr>
        <w:t>5801</w:t>
      </w:r>
      <w:r w:rsidRPr="00E454D0">
        <w:rPr>
          <w:rFonts w:ascii="Palatino Linotype" w:hAnsi="Palatino Linotype" w:cs="Tahoma"/>
          <w:b/>
          <w:bCs/>
          <w:color w:val="0D0D0D" w:themeColor="text1" w:themeTint="F2"/>
          <w:sz w:val="22"/>
          <w:szCs w:val="22"/>
        </w:rPr>
        <w:t>/INFOEM/IP/RR/2019</w:t>
      </w:r>
      <w:bookmarkEnd w:id="1"/>
      <w:r w:rsidRPr="00E454D0">
        <w:rPr>
          <w:rFonts w:ascii="Palatino Linotype" w:hAnsi="Palatino Linotype" w:cs="Tahoma"/>
          <w:b/>
          <w:bCs/>
          <w:color w:val="0D0D0D" w:themeColor="text1" w:themeTint="F2"/>
          <w:sz w:val="22"/>
          <w:szCs w:val="22"/>
        </w:rPr>
        <w:t>,</w:t>
      </w:r>
      <w:r>
        <w:rPr>
          <w:rFonts w:ascii="Palatino Linotype" w:hAnsi="Palatino Linotype" w:cs="Tahoma"/>
          <w:b/>
          <w:bCs/>
          <w:color w:val="0D0D0D" w:themeColor="text1" w:themeTint="F2"/>
          <w:sz w:val="22"/>
          <w:szCs w:val="22"/>
        </w:rPr>
        <w:t xml:space="preserve"> </w:t>
      </w:r>
      <w:r w:rsidRPr="00FD61A8">
        <w:rPr>
          <w:rFonts w:ascii="Palatino Linotype" w:hAnsi="Palatino Linotype" w:cs="Tahoma"/>
          <w:sz w:val="22"/>
          <w:szCs w:val="24"/>
        </w:rPr>
        <w:t>al advertir conexidad entre estos, ya que fueron promovidos por la misma persona, en los que se señaló como Sujeto Obligado recurrido al</w:t>
      </w:r>
      <w:r w:rsidRPr="00FD61A8">
        <w:rPr>
          <w:rFonts w:ascii="Palatino Linotype" w:hAnsi="Palatino Linotype" w:cs="Tahoma"/>
          <w:b/>
          <w:sz w:val="22"/>
          <w:szCs w:val="24"/>
        </w:rPr>
        <w:t xml:space="preserve"> </w:t>
      </w:r>
      <w:r w:rsidRPr="00733F31">
        <w:rPr>
          <w:rFonts w:ascii="Palatino Linotype" w:hAnsi="Palatino Linotype" w:cs="Tahoma"/>
          <w:b/>
          <w:sz w:val="22"/>
          <w:szCs w:val="24"/>
        </w:rPr>
        <w:t xml:space="preserve">Ayuntamiento de </w:t>
      </w:r>
      <w:r w:rsidR="00761CE3">
        <w:rPr>
          <w:rFonts w:ascii="Palatino Linotype" w:hAnsi="Palatino Linotype" w:cs="Tahoma"/>
          <w:b/>
          <w:sz w:val="22"/>
          <w:szCs w:val="24"/>
        </w:rPr>
        <w:t xml:space="preserve">Coyotepec </w:t>
      </w:r>
      <w:r w:rsidRPr="00FD61A8">
        <w:rPr>
          <w:rFonts w:ascii="Palatino Linotype" w:hAnsi="Palatino Linotype" w:cs="Tahoma"/>
          <w:sz w:val="22"/>
          <w:szCs w:val="24"/>
        </w:rPr>
        <w:t>y en los cuales, además</w:t>
      </w:r>
      <w:r w:rsidR="00761CE3">
        <w:rPr>
          <w:rFonts w:ascii="Palatino Linotype" w:hAnsi="Palatino Linotype" w:cs="Tahoma"/>
          <w:sz w:val="22"/>
          <w:szCs w:val="24"/>
        </w:rPr>
        <w:t xml:space="preserve"> se encontró similitud en los</w:t>
      </w:r>
      <w:r w:rsidRPr="00FD61A8">
        <w:rPr>
          <w:rFonts w:ascii="Palatino Linotype" w:hAnsi="Palatino Linotype" w:cs="Tahoma"/>
          <w:sz w:val="22"/>
          <w:szCs w:val="24"/>
        </w:rPr>
        <w:t xml:space="preserve"> actos recurridos.</w:t>
      </w:r>
    </w:p>
    <w:p w:rsidR="008D575B" w:rsidRPr="00331DCC" w:rsidRDefault="008D575B" w:rsidP="006C09DE">
      <w:pPr>
        <w:spacing w:line="360" w:lineRule="auto"/>
        <w:jc w:val="both"/>
        <w:rPr>
          <w:rFonts w:ascii="Palatino Linotype" w:hAnsi="Palatino Linotype" w:cs="Tahoma"/>
          <w:b/>
          <w:sz w:val="22"/>
          <w:szCs w:val="24"/>
        </w:rPr>
      </w:pPr>
    </w:p>
    <w:p w:rsidR="00285713" w:rsidRDefault="00761CE3" w:rsidP="001F7293">
      <w:pPr>
        <w:spacing w:line="360" w:lineRule="auto"/>
        <w:jc w:val="both"/>
        <w:rPr>
          <w:rFonts w:ascii="Palatino Linotype" w:hAnsi="Palatino Linotype" w:cs="Tahoma"/>
          <w:sz w:val="22"/>
          <w:szCs w:val="22"/>
          <w:lang w:val="es-ES_tradnl"/>
        </w:rPr>
      </w:pPr>
      <w:r>
        <w:rPr>
          <w:rFonts w:ascii="Palatino Linotype" w:hAnsi="Palatino Linotype" w:cs="Tahoma"/>
          <w:b/>
          <w:sz w:val="22"/>
          <w:szCs w:val="24"/>
        </w:rPr>
        <w:t>d</w:t>
      </w:r>
      <w:r w:rsidR="00954744" w:rsidRPr="00331DCC">
        <w:rPr>
          <w:rFonts w:ascii="Palatino Linotype" w:hAnsi="Palatino Linotype" w:cs="Tahoma"/>
          <w:b/>
          <w:sz w:val="22"/>
          <w:szCs w:val="24"/>
        </w:rPr>
        <w:t xml:space="preserve">) </w:t>
      </w:r>
      <w:r w:rsidR="00D24D45" w:rsidRPr="00331DCC">
        <w:rPr>
          <w:rFonts w:ascii="Palatino Linotype" w:hAnsi="Palatino Linotype" w:cs="Tahoma"/>
          <w:b/>
          <w:sz w:val="22"/>
          <w:szCs w:val="24"/>
          <w:lang w:val="es-ES"/>
        </w:rPr>
        <w:t>Manifestaciones</w:t>
      </w:r>
      <w:r w:rsidR="003D03E9" w:rsidRPr="00331DCC">
        <w:rPr>
          <w:rFonts w:ascii="Palatino Linotype" w:hAnsi="Palatino Linotype" w:cs="Tahoma"/>
          <w:b/>
          <w:sz w:val="22"/>
          <w:szCs w:val="24"/>
          <w:lang w:val="es-ES"/>
        </w:rPr>
        <w:t xml:space="preserve">. </w:t>
      </w:r>
      <w:r w:rsidR="001F7293" w:rsidRPr="007308D2">
        <w:rPr>
          <w:rFonts w:ascii="Palatino Linotype" w:hAnsi="Palatino Linotype" w:cs="Tahoma"/>
          <w:sz w:val="22"/>
          <w:szCs w:val="22"/>
        </w:rPr>
        <w:t xml:space="preserve">El </w:t>
      </w:r>
      <w:r w:rsidR="00CC22EF">
        <w:rPr>
          <w:rFonts w:ascii="Palatino Linotype" w:hAnsi="Palatino Linotype" w:cs="Tahoma"/>
          <w:sz w:val="22"/>
          <w:szCs w:val="22"/>
        </w:rPr>
        <w:t xml:space="preserve">veintinueve de julio y dos de agosto </w:t>
      </w:r>
      <w:r w:rsidR="001F7293">
        <w:rPr>
          <w:rFonts w:ascii="Palatino Linotype" w:hAnsi="Palatino Linotype" w:cs="Tahoma"/>
          <w:sz w:val="22"/>
          <w:szCs w:val="22"/>
        </w:rPr>
        <w:t>de dos mil diecinueve</w:t>
      </w:r>
      <w:r w:rsidR="00285713">
        <w:rPr>
          <w:rFonts w:ascii="Palatino Linotype" w:hAnsi="Palatino Linotype" w:cs="Tahoma"/>
          <w:sz w:val="22"/>
          <w:szCs w:val="22"/>
        </w:rPr>
        <w:t xml:space="preserve"> respectivamente</w:t>
      </w:r>
      <w:r w:rsidR="001F7293" w:rsidRPr="007308D2">
        <w:rPr>
          <w:rFonts w:ascii="Palatino Linotype" w:hAnsi="Palatino Linotype" w:cs="Tahoma"/>
          <w:sz w:val="22"/>
          <w:szCs w:val="22"/>
        </w:rPr>
        <w:t>, se</w:t>
      </w:r>
      <w:r w:rsidR="001F7293" w:rsidRPr="007308D2">
        <w:rPr>
          <w:rFonts w:ascii="Palatino Linotype" w:hAnsi="Palatino Linotype" w:cs="Tahoma"/>
          <w:sz w:val="22"/>
          <w:szCs w:val="22"/>
          <w:lang w:val="es-ES_tradnl"/>
        </w:rPr>
        <w:t xml:space="preserve"> recibi</w:t>
      </w:r>
      <w:r w:rsidR="001F7293">
        <w:rPr>
          <w:rFonts w:ascii="Palatino Linotype" w:hAnsi="Palatino Linotype" w:cs="Tahoma"/>
          <w:sz w:val="22"/>
          <w:szCs w:val="22"/>
          <w:lang w:val="es-ES_tradnl"/>
        </w:rPr>
        <w:t>ó</w:t>
      </w:r>
      <w:r w:rsidR="001F7293" w:rsidRPr="007308D2">
        <w:rPr>
          <w:rFonts w:ascii="Palatino Linotype" w:hAnsi="Palatino Linotype" w:cs="Tahoma"/>
          <w:sz w:val="22"/>
          <w:szCs w:val="22"/>
          <w:lang w:val="es-ES_tradnl"/>
        </w:rPr>
        <w:t xml:space="preserve"> a través del </w:t>
      </w:r>
      <w:r w:rsidR="001F7293" w:rsidRPr="007308D2">
        <w:rPr>
          <w:rFonts w:ascii="Palatino Linotype" w:hAnsi="Palatino Linotype" w:cs="Tahoma"/>
          <w:sz w:val="22"/>
          <w:szCs w:val="22"/>
        </w:rPr>
        <w:t xml:space="preserve">Sistema de Acceso a la Información Mexiquense </w:t>
      </w:r>
      <w:r w:rsidR="001F7293" w:rsidRPr="007308D2">
        <w:rPr>
          <w:rFonts w:ascii="Palatino Linotype" w:hAnsi="Palatino Linotype" w:cs="Tahoma"/>
          <w:bCs/>
          <w:sz w:val="22"/>
          <w:szCs w:val="22"/>
        </w:rPr>
        <w:t>(SAIMEX)</w:t>
      </w:r>
      <w:r w:rsidR="001F7293" w:rsidRPr="007308D2">
        <w:rPr>
          <w:rFonts w:ascii="Palatino Linotype" w:hAnsi="Palatino Linotype" w:cs="Tahoma"/>
          <w:sz w:val="22"/>
          <w:szCs w:val="22"/>
          <w:lang w:val="es-ES_tradnl"/>
        </w:rPr>
        <w:t xml:space="preserve">, </w:t>
      </w:r>
      <w:r w:rsidR="001F7293">
        <w:rPr>
          <w:rFonts w:ascii="Palatino Linotype" w:hAnsi="Palatino Linotype" w:cs="Tahoma"/>
          <w:sz w:val="22"/>
          <w:szCs w:val="22"/>
          <w:lang w:val="es-ES_tradnl"/>
        </w:rPr>
        <w:t>los Informes Justificado por parte del Sujeto Obligado</w:t>
      </w:r>
      <w:r w:rsidR="00AD2AEB">
        <w:rPr>
          <w:rFonts w:ascii="Palatino Linotype" w:hAnsi="Palatino Linotype" w:cs="Tahoma"/>
          <w:sz w:val="22"/>
          <w:szCs w:val="22"/>
          <w:lang w:val="es-ES_tradnl"/>
        </w:rPr>
        <w:t xml:space="preserve">, por lo que respecta al Recurso de Revisión 5776/INFOEM/IP/RR/2019 adjuntó diversos archivos consistentes en </w:t>
      </w:r>
      <w:r w:rsidR="00285713">
        <w:rPr>
          <w:rFonts w:ascii="Palatino Linotype" w:hAnsi="Palatino Linotype" w:cs="Tahoma"/>
          <w:sz w:val="22"/>
          <w:szCs w:val="22"/>
          <w:lang w:val="es-ES_tradnl"/>
        </w:rPr>
        <w:t>lo siguiente:</w:t>
      </w:r>
    </w:p>
    <w:p w:rsidR="003868F6" w:rsidRPr="00AD2AEB" w:rsidRDefault="00AD2AEB" w:rsidP="00FF41E5">
      <w:pPr>
        <w:pStyle w:val="Prrafodelista"/>
        <w:numPr>
          <w:ilvl w:val="0"/>
          <w:numId w:val="5"/>
        </w:numPr>
        <w:tabs>
          <w:tab w:val="left" w:pos="4667"/>
        </w:tabs>
        <w:spacing w:line="360" w:lineRule="auto"/>
        <w:ind w:right="567"/>
        <w:jc w:val="both"/>
        <w:rPr>
          <w:rFonts w:ascii="Palatino Linotype" w:hAnsi="Palatino Linotype" w:cs="Tahoma"/>
          <w:bCs/>
        </w:rPr>
      </w:pPr>
      <w:proofErr w:type="spellStart"/>
      <w:r w:rsidRPr="00AD2AEB">
        <w:rPr>
          <w:rFonts w:ascii="Palatino Linotype" w:hAnsi="Palatino Linotype" w:cs="Tahoma"/>
          <w:b/>
          <w:bCs/>
        </w:rPr>
        <w:t>cons</w:t>
      </w:r>
      <w:proofErr w:type="spellEnd"/>
      <w:r w:rsidRPr="00AD2AEB">
        <w:rPr>
          <w:rFonts w:ascii="Palatino Linotype" w:hAnsi="Palatino Linotype" w:cs="Tahoma"/>
          <w:b/>
          <w:bCs/>
        </w:rPr>
        <w:t xml:space="preserve">. </w:t>
      </w:r>
      <w:proofErr w:type="spellStart"/>
      <w:r w:rsidRPr="00AD2AEB">
        <w:rPr>
          <w:rFonts w:ascii="Palatino Linotype" w:hAnsi="Palatino Linotype" w:cs="Tahoma"/>
          <w:b/>
          <w:bCs/>
        </w:rPr>
        <w:t>ina</w:t>
      </w:r>
      <w:proofErr w:type="spellEnd"/>
      <w:r w:rsidRPr="00AD2AEB">
        <w:rPr>
          <w:rFonts w:ascii="Palatino Linotype" w:hAnsi="Palatino Linotype" w:cs="Tahoma"/>
          <w:b/>
          <w:bCs/>
        </w:rPr>
        <w:t>. contralor.pdf:</w:t>
      </w:r>
      <w:r>
        <w:rPr>
          <w:rFonts w:ascii="Palatino Linotype" w:hAnsi="Palatino Linotype" w:cs="Tahoma"/>
          <w:bCs/>
        </w:rPr>
        <w:t xml:space="preserve"> </w:t>
      </w:r>
      <w:r w:rsidRPr="00AD2AEB">
        <w:rPr>
          <w:rFonts w:ascii="Palatino Linotype" w:hAnsi="Palatino Linotype" w:cs="Tahoma"/>
          <w:bCs/>
        </w:rPr>
        <w:t>Constancia de inhabilitación del contralor.</w:t>
      </w:r>
    </w:p>
    <w:p w:rsidR="00AD2AEB" w:rsidRPr="00AD2AEB" w:rsidRDefault="00AD2AEB" w:rsidP="00FF41E5">
      <w:pPr>
        <w:pStyle w:val="Prrafodelista"/>
        <w:numPr>
          <w:ilvl w:val="0"/>
          <w:numId w:val="5"/>
        </w:numPr>
        <w:tabs>
          <w:tab w:val="left" w:pos="4667"/>
        </w:tabs>
        <w:spacing w:line="360" w:lineRule="auto"/>
        <w:ind w:right="567"/>
        <w:jc w:val="both"/>
        <w:rPr>
          <w:rFonts w:ascii="Palatino Linotype" w:hAnsi="Palatino Linotype" w:cs="Tahoma"/>
          <w:bCs/>
        </w:rPr>
      </w:pPr>
      <w:proofErr w:type="spellStart"/>
      <w:r w:rsidRPr="00AD2AEB">
        <w:rPr>
          <w:rFonts w:ascii="Palatino Linotype" w:hAnsi="Palatino Linotype" w:cs="Tahoma"/>
          <w:b/>
          <w:bCs/>
        </w:rPr>
        <w:t>ant</w:t>
      </w:r>
      <w:proofErr w:type="spellEnd"/>
      <w:r w:rsidRPr="00AD2AEB">
        <w:rPr>
          <w:rFonts w:ascii="Palatino Linotype" w:hAnsi="Palatino Linotype" w:cs="Tahoma"/>
          <w:b/>
          <w:bCs/>
        </w:rPr>
        <w:t>. pen. contralor.pdf</w:t>
      </w:r>
      <w:r>
        <w:rPr>
          <w:rFonts w:ascii="Palatino Linotype" w:hAnsi="Palatino Linotype" w:cs="Tahoma"/>
          <w:b/>
          <w:bCs/>
        </w:rPr>
        <w:t>:</w:t>
      </w:r>
      <w:r>
        <w:rPr>
          <w:rFonts w:ascii="Palatino Linotype" w:hAnsi="Palatino Linotype" w:cs="Tahoma"/>
          <w:bCs/>
        </w:rPr>
        <w:t xml:space="preserve"> </w:t>
      </w:r>
      <w:r w:rsidRPr="00AD2AEB">
        <w:rPr>
          <w:rFonts w:ascii="Palatino Linotype" w:hAnsi="Palatino Linotype" w:cs="Tahoma"/>
          <w:bCs/>
        </w:rPr>
        <w:t>Certificado de antecedentes no penales del contralor.</w:t>
      </w:r>
    </w:p>
    <w:p w:rsidR="00AD2AEB" w:rsidRDefault="00AD2AEB" w:rsidP="00FF41E5">
      <w:pPr>
        <w:pStyle w:val="Prrafodelista"/>
        <w:numPr>
          <w:ilvl w:val="0"/>
          <w:numId w:val="5"/>
        </w:numPr>
        <w:tabs>
          <w:tab w:val="left" w:pos="4667"/>
        </w:tabs>
        <w:spacing w:line="360" w:lineRule="auto"/>
        <w:ind w:right="567"/>
        <w:jc w:val="both"/>
        <w:rPr>
          <w:rFonts w:ascii="Palatino Linotype" w:hAnsi="Palatino Linotype" w:cs="Tahoma"/>
          <w:bCs/>
        </w:rPr>
      </w:pPr>
      <w:r w:rsidRPr="001B08A4">
        <w:rPr>
          <w:rFonts w:ascii="Palatino Linotype" w:hAnsi="Palatino Linotype" w:cs="Tahoma"/>
          <w:b/>
          <w:bCs/>
        </w:rPr>
        <w:t>CV´S CONTRALORIA.pdf</w:t>
      </w:r>
      <w:r w:rsidR="001B08A4">
        <w:rPr>
          <w:rFonts w:ascii="Palatino Linotype" w:hAnsi="Palatino Linotype" w:cs="Tahoma"/>
          <w:b/>
          <w:bCs/>
        </w:rPr>
        <w:t>:</w:t>
      </w:r>
      <w:r>
        <w:rPr>
          <w:rFonts w:ascii="Palatino Linotype" w:hAnsi="Palatino Linotype" w:cs="Tahoma"/>
          <w:bCs/>
          <w:i/>
        </w:rPr>
        <w:t xml:space="preserve"> </w:t>
      </w:r>
      <w:proofErr w:type="spellStart"/>
      <w:r w:rsidRPr="00AD2AEB">
        <w:rPr>
          <w:rFonts w:ascii="Palatino Linotype" w:hAnsi="Palatino Linotype" w:cs="Tahoma"/>
          <w:bCs/>
          <w:i/>
        </w:rPr>
        <w:t>Curricula</w:t>
      </w:r>
      <w:proofErr w:type="spellEnd"/>
      <w:r w:rsidRPr="00AD2AEB">
        <w:rPr>
          <w:rFonts w:ascii="Palatino Linotype" w:hAnsi="Palatino Linotype" w:cs="Tahoma"/>
          <w:bCs/>
        </w:rPr>
        <w:t xml:space="preserve"> </w:t>
      </w:r>
      <w:r w:rsidR="001B08A4">
        <w:rPr>
          <w:rFonts w:ascii="Palatino Linotype" w:hAnsi="Palatino Linotype" w:cs="Tahoma"/>
          <w:bCs/>
        </w:rPr>
        <w:t xml:space="preserve">de algunos servidores públicos </w:t>
      </w:r>
      <w:r w:rsidRPr="00AD2AEB">
        <w:rPr>
          <w:rFonts w:ascii="Palatino Linotype" w:hAnsi="Palatino Linotype" w:cs="Tahoma"/>
          <w:bCs/>
        </w:rPr>
        <w:t>enviados en respuesta</w:t>
      </w:r>
    </w:p>
    <w:p w:rsidR="001B08A4" w:rsidRPr="001B08A4" w:rsidRDefault="001B08A4" w:rsidP="00FF41E5">
      <w:pPr>
        <w:pStyle w:val="Prrafodelista"/>
        <w:numPr>
          <w:ilvl w:val="0"/>
          <w:numId w:val="5"/>
        </w:numPr>
        <w:tabs>
          <w:tab w:val="left" w:pos="4667"/>
        </w:tabs>
        <w:spacing w:line="360" w:lineRule="auto"/>
        <w:ind w:right="567"/>
        <w:jc w:val="both"/>
        <w:rPr>
          <w:rFonts w:ascii="Palatino Linotype" w:hAnsi="Palatino Linotype" w:cs="Tahoma"/>
          <w:b/>
          <w:bCs/>
        </w:rPr>
      </w:pPr>
      <w:r w:rsidRPr="001B08A4">
        <w:rPr>
          <w:rFonts w:ascii="Palatino Linotype" w:hAnsi="Palatino Linotype" w:cs="Tahoma"/>
          <w:b/>
          <w:bCs/>
        </w:rPr>
        <w:t>REC. NOM. CONTRALORIA.pdf</w:t>
      </w:r>
      <w:r>
        <w:rPr>
          <w:rFonts w:ascii="Palatino Linotype" w:hAnsi="Palatino Linotype" w:cs="Tahoma"/>
          <w:b/>
          <w:bCs/>
        </w:rPr>
        <w:t xml:space="preserve">: </w:t>
      </w:r>
      <w:r>
        <w:rPr>
          <w:rFonts w:ascii="Palatino Linotype" w:hAnsi="Palatino Linotype" w:cs="Tahoma"/>
          <w:bCs/>
        </w:rPr>
        <w:t>recibos de nómina de tres servidores públicos de diversas quincenas.</w:t>
      </w:r>
    </w:p>
    <w:p w:rsidR="00AD2AEB" w:rsidRDefault="00AD2AEB" w:rsidP="003868F6">
      <w:pPr>
        <w:tabs>
          <w:tab w:val="left" w:pos="4667"/>
        </w:tabs>
        <w:spacing w:line="360" w:lineRule="auto"/>
        <w:ind w:left="567" w:right="567"/>
        <w:jc w:val="both"/>
        <w:rPr>
          <w:rFonts w:ascii="Palatino Linotype" w:hAnsi="Palatino Linotype" w:cs="Tahoma"/>
          <w:b/>
          <w:bCs/>
        </w:rPr>
      </w:pPr>
    </w:p>
    <w:p w:rsidR="003868F6" w:rsidRPr="001B08A4" w:rsidRDefault="001B08A4" w:rsidP="001B08A4">
      <w:pPr>
        <w:tabs>
          <w:tab w:val="left" w:pos="4667"/>
        </w:tabs>
        <w:spacing w:line="360" w:lineRule="auto"/>
        <w:ind w:right="567"/>
        <w:jc w:val="both"/>
        <w:rPr>
          <w:rFonts w:ascii="Palatino Linotype" w:hAnsi="Palatino Linotype"/>
          <w:bCs/>
          <w:sz w:val="22"/>
          <w:szCs w:val="22"/>
        </w:rPr>
      </w:pPr>
      <w:r>
        <w:rPr>
          <w:rFonts w:ascii="Palatino Linotype" w:hAnsi="Palatino Linotype" w:cs="Tahoma"/>
          <w:bCs/>
          <w:sz w:val="22"/>
          <w:szCs w:val="22"/>
        </w:rPr>
        <w:t xml:space="preserve">En el </w:t>
      </w:r>
      <w:r w:rsidR="003868F6" w:rsidRPr="001B08A4">
        <w:rPr>
          <w:rFonts w:ascii="Palatino Linotype" w:hAnsi="Palatino Linotype" w:cs="Tahoma"/>
          <w:bCs/>
          <w:sz w:val="22"/>
          <w:szCs w:val="22"/>
        </w:rPr>
        <w:t>Recurso de Revisión</w:t>
      </w:r>
      <w:r w:rsidR="003868F6" w:rsidRPr="001B08A4">
        <w:rPr>
          <w:rFonts w:ascii="Palatino Linotype" w:hAnsi="Palatino Linotype" w:cs="Tahoma"/>
          <w:b/>
          <w:bCs/>
          <w:sz w:val="22"/>
          <w:szCs w:val="22"/>
        </w:rPr>
        <w:t xml:space="preserve"> </w:t>
      </w:r>
      <w:r w:rsidR="003868F6" w:rsidRPr="001B08A4">
        <w:rPr>
          <w:rFonts w:ascii="Palatino Linotype" w:hAnsi="Palatino Linotype" w:cs="Tahoma"/>
          <w:b/>
          <w:bCs/>
          <w:color w:val="0D0D0D" w:themeColor="text1" w:themeTint="F2"/>
          <w:sz w:val="22"/>
          <w:szCs w:val="22"/>
        </w:rPr>
        <w:t>05</w:t>
      </w:r>
      <w:r w:rsidRPr="001B08A4">
        <w:rPr>
          <w:rFonts w:ascii="Palatino Linotype" w:hAnsi="Palatino Linotype" w:cs="Tahoma"/>
          <w:b/>
          <w:bCs/>
          <w:color w:val="0D0D0D" w:themeColor="text1" w:themeTint="F2"/>
          <w:sz w:val="22"/>
          <w:szCs w:val="22"/>
        </w:rPr>
        <w:t>801</w:t>
      </w:r>
      <w:r w:rsidR="003868F6" w:rsidRPr="001B08A4">
        <w:rPr>
          <w:rFonts w:ascii="Palatino Linotype" w:hAnsi="Palatino Linotype" w:cs="Tahoma"/>
          <w:b/>
          <w:bCs/>
          <w:color w:val="0D0D0D" w:themeColor="text1" w:themeTint="F2"/>
          <w:sz w:val="22"/>
          <w:szCs w:val="22"/>
        </w:rPr>
        <w:t>/INFOEM/IP/RR/2019</w:t>
      </w:r>
      <w:r>
        <w:rPr>
          <w:rFonts w:ascii="Palatino Linotype" w:hAnsi="Palatino Linotype" w:cs="Tahoma"/>
          <w:b/>
          <w:bCs/>
          <w:color w:val="0D0D0D" w:themeColor="text1" w:themeTint="F2"/>
          <w:sz w:val="22"/>
          <w:szCs w:val="22"/>
        </w:rPr>
        <w:t xml:space="preserve"> </w:t>
      </w:r>
      <w:r w:rsidRPr="001B08A4">
        <w:rPr>
          <w:rFonts w:ascii="Palatino Linotype" w:hAnsi="Palatino Linotype" w:cs="Tahoma"/>
          <w:bCs/>
          <w:color w:val="0D0D0D" w:themeColor="text1" w:themeTint="F2"/>
          <w:sz w:val="22"/>
          <w:szCs w:val="22"/>
        </w:rPr>
        <w:t>el Sujeto</w:t>
      </w:r>
      <w:r>
        <w:rPr>
          <w:rFonts w:ascii="Palatino Linotype" w:hAnsi="Palatino Linotype" w:cs="Tahoma"/>
          <w:b/>
          <w:bCs/>
          <w:color w:val="0D0D0D" w:themeColor="text1" w:themeTint="F2"/>
          <w:sz w:val="22"/>
          <w:szCs w:val="22"/>
        </w:rPr>
        <w:t xml:space="preserve"> </w:t>
      </w:r>
      <w:r w:rsidR="00CD1D99">
        <w:rPr>
          <w:rFonts w:ascii="Palatino Linotype" w:hAnsi="Palatino Linotype" w:cs="Tahoma"/>
          <w:bCs/>
          <w:color w:val="0D0D0D" w:themeColor="text1" w:themeTint="F2"/>
          <w:sz w:val="22"/>
          <w:szCs w:val="22"/>
        </w:rPr>
        <w:t>Obligado agregó</w:t>
      </w:r>
      <w:r w:rsidRPr="001B08A4">
        <w:rPr>
          <w:rFonts w:ascii="Palatino Linotype" w:hAnsi="Palatino Linotype" w:cs="Tahoma"/>
          <w:bCs/>
          <w:color w:val="0D0D0D" w:themeColor="text1" w:themeTint="F2"/>
          <w:sz w:val="22"/>
          <w:szCs w:val="22"/>
        </w:rPr>
        <w:t xml:space="preserve"> el archivo denominado</w:t>
      </w:r>
      <w:r>
        <w:rPr>
          <w:rFonts w:ascii="Palatino Linotype" w:hAnsi="Palatino Linotype" w:cs="Tahoma"/>
          <w:bCs/>
          <w:color w:val="0D0D0D" w:themeColor="text1" w:themeTint="F2"/>
          <w:sz w:val="22"/>
          <w:szCs w:val="22"/>
        </w:rPr>
        <w:t xml:space="preserve"> </w:t>
      </w:r>
      <w:proofErr w:type="spellStart"/>
      <w:r w:rsidRPr="00CD1D99">
        <w:rPr>
          <w:rFonts w:ascii="Palatino Linotype" w:hAnsi="Palatino Linotype" w:cs="Tahoma"/>
          <w:b/>
          <w:bCs/>
          <w:i/>
          <w:color w:val="0D0D0D" w:themeColor="text1" w:themeTint="F2"/>
          <w:sz w:val="22"/>
          <w:szCs w:val="22"/>
        </w:rPr>
        <w:t>contestacion</w:t>
      </w:r>
      <w:proofErr w:type="spellEnd"/>
      <w:r w:rsidRPr="00CD1D99">
        <w:rPr>
          <w:rFonts w:ascii="Palatino Linotype" w:hAnsi="Palatino Linotype" w:cs="Tahoma"/>
          <w:b/>
          <w:bCs/>
          <w:i/>
          <w:color w:val="0D0D0D" w:themeColor="text1" w:themeTint="F2"/>
          <w:sz w:val="22"/>
          <w:szCs w:val="22"/>
        </w:rPr>
        <w:t xml:space="preserve"> tesorero sol. 184.pdf,</w:t>
      </w:r>
      <w:r>
        <w:rPr>
          <w:rFonts w:ascii="Palatino Linotype" w:hAnsi="Palatino Linotype" w:cs="Tahoma"/>
          <w:b/>
          <w:bCs/>
          <w:color w:val="0D0D0D" w:themeColor="text1" w:themeTint="F2"/>
          <w:sz w:val="22"/>
          <w:szCs w:val="22"/>
        </w:rPr>
        <w:t xml:space="preserve"> </w:t>
      </w:r>
      <w:r>
        <w:rPr>
          <w:rFonts w:ascii="Palatino Linotype" w:hAnsi="Palatino Linotype" w:cs="Tahoma"/>
          <w:bCs/>
          <w:color w:val="0D0D0D" w:themeColor="text1" w:themeTint="F2"/>
          <w:sz w:val="22"/>
          <w:szCs w:val="22"/>
        </w:rPr>
        <w:t>el cual consiste en el oficio número 409/07/TES/</w:t>
      </w:r>
      <w:r w:rsidR="00CD1D99">
        <w:rPr>
          <w:rFonts w:ascii="Palatino Linotype" w:hAnsi="Palatino Linotype" w:cs="Tahoma"/>
          <w:bCs/>
          <w:color w:val="0D0D0D" w:themeColor="text1" w:themeTint="F2"/>
          <w:sz w:val="22"/>
          <w:szCs w:val="22"/>
        </w:rPr>
        <w:t>INT/2019 por medio del cual el S</w:t>
      </w:r>
      <w:r>
        <w:rPr>
          <w:rFonts w:ascii="Palatino Linotype" w:hAnsi="Palatino Linotype" w:cs="Tahoma"/>
          <w:bCs/>
          <w:color w:val="0D0D0D" w:themeColor="text1" w:themeTint="F2"/>
          <w:sz w:val="22"/>
          <w:szCs w:val="22"/>
        </w:rPr>
        <w:t>ujeto Obligado ratific</w:t>
      </w:r>
      <w:r w:rsidR="00CD1D99">
        <w:rPr>
          <w:rFonts w:ascii="Palatino Linotype" w:hAnsi="Palatino Linotype" w:cs="Tahoma"/>
          <w:bCs/>
          <w:color w:val="0D0D0D" w:themeColor="text1" w:themeTint="F2"/>
          <w:sz w:val="22"/>
          <w:szCs w:val="22"/>
        </w:rPr>
        <w:t>ó</w:t>
      </w:r>
      <w:r>
        <w:rPr>
          <w:rFonts w:ascii="Palatino Linotype" w:hAnsi="Palatino Linotype" w:cs="Tahoma"/>
          <w:bCs/>
          <w:color w:val="0D0D0D" w:themeColor="text1" w:themeTint="F2"/>
          <w:sz w:val="22"/>
          <w:szCs w:val="22"/>
        </w:rPr>
        <w:t xml:space="preserve"> su respuesta.</w:t>
      </w:r>
    </w:p>
    <w:p w:rsidR="00285713" w:rsidRDefault="00285713" w:rsidP="001F7293">
      <w:pPr>
        <w:spacing w:line="360" w:lineRule="auto"/>
        <w:jc w:val="both"/>
        <w:rPr>
          <w:rFonts w:ascii="Palatino Linotype" w:hAnsi="Palatino Linotype" w:cs="Tahoma"/>
          <w:sz w:val="22"/>
          <w:szCs w:val="22"/>
          <w:lang w:val="es-ES_tradnl"/>
        </w:rPr>
      </w:pPr>
    </w:p>
    <w:p w:rsidR="001B08A4" w:rsidRDefault="00761CE3" w:rsidP="001B08A4">
      <w:pPr>
        <w:spacing w:line="360" w:lineRule="auto"/>
        <w:jc w:val="both"/>
        <w:rPr>
          <w:rFonts w:ascii="Palatino Linotype" w:hAnsi="Palatino Linotype" w:cs="Tahoma"/>
          <w:bCs/>
          <w:iCs/>
          <w:sz w:val="22"/>
          <w:szCs w:val="22"/>
          <w:lang w:val="es-ES_tradnl"/>
        </w:rPr>
      </w:pPr>
      <w:r>
        <w:rPr>
          <w:rFonts w:ascii="Palatino Linotype" w:hAnsi="Palatino Linotype" w:cs="Tahoma"/>
          <w:b/>
          <w:sz w:val="22"/>
          <w:szCs w:val="22"/>
        </w:rPr>
        <w:t>e</w:t>
      </w:r>
      <w:r w:rsidR="001B08A4" w:rsidRPr="00875058">
        <w:rPr>
          <w:rFonts w:ascii="Palatino Linotype" w:hAnsi="Palatino Linotype" w:cs="Tahoma"/>
          <w:b/>
          <w:sz w:val="22"/>
          <w:szCs w:val="22"/>
        </w:rPr>
        <w:t xml:space="preserve">) Vista de Informe Justificado: </w:t>
      </w:r>
      <w:r w:rsidR="001B08A4" w:rsidRPr="00875058">
        <w:rPr>
          <w:rFonts w:ascii="Palatino Linotype" w:hAnsi="Palatino Linotype" w:cs="Tahoma"/>
          <w:sz w:val="22"/>
          <w:szCs w:val="22"/>
        </w:rPr>
        <w:t xml:space="preserve">El </w:t>
      </w:r>
      <w:r w:rsidR="001B08A4">
        <w:rPr>
          <w:rFonts w:ascii="Palatino Linotype" w:hAnsi="Palatino Linotype" w:cs="Tahoma"/>
          <w:sz w:val="22"/>
          <w:szCs w:val="22"/>
        </w:rPr>
        <w:t xml:space="preserve">veintisiete de agosto </w:t>
      </w:r>
      <w:r w:rsidR="001B08A4" w:rsidRPr="00875058">
        <w:rPr>
          <w:rFonts w:ascii="Palatino Linotype" w:hAnsi="Palatino Linotype" w:cs="Tahoma"/>
          <w:sz w:val="22"/>
          <w:szCs w:val="22"/>
        </w:rPr>
        <w:t xml:space="preserve">de dos mil diecinueve, </w:t>
      </w:r>
      <w:r w:rsidR="001B08A4" w:rsidRPr="00D47A95">
        <w:rPr>
          <w:rFonts w:ascii="Palatino Linotype" w:hAnsi="Palatino Linotype" w:cs="Tahoma"/>
          <w:sz w:val="22"/>
          <w:szCs w:val="22"/>
        </w:rPr>
        <w:t>se dictó acuerdo mediante el cual se pus</w:t>
      </w:r>
      <w:r w:rsidR="00CD1D99">
        <w:rPr>
          <w:rFonts w:ascii="Palatino Linotype" w:hAnsi="Palatino Linotype" w:cs="Tahoma"/>
          <w:sz w:val="22"/>
          <w:szCs w:val="22"/>
        </w:rPr>
        <w:t>ieron</w:t>
      </w:r>
      <w:r w:rsidR="001B08A4" w:rsidRPr="00D47A95">
        <w:rPr>
          <w:rFonts w:ascii="Palatino Linotype" w:hAnsi="Palatino Linotype" w:cs="Tahoma"/>
          <w:sz w:val="22"/>
          <w:szCs w:val="22"/>
        </w:rPr>
        <w:t xml:space="preserve"> a la vista del Particular, l</w:t>
      </w:r>
      <w:r w:rsidR="001B08A4">
        <w:rPr>
          <w:rFonts w:ascii="Palatino Linotype" w:hAnsi="Palatino Linotype" w:cs="Tahoma"/>
          <w:sz w:val="22"/>
          <w:szCs w:val="22"/>
        </w:rPr>
        <w:t>os</w:t>
      </w:r>
      <w:r w:rsidR="001B08A4" w:rsidRPr="00D47A95">
        <w:rPr>
          <w:rFonts w:ascii="Palatino Linotype" w:hAnsi="Palatino Linotype" w:cs="Tahoma"/>
          <w:sz w:val="22"/>
          <w:szCs w:val="22"/>
        </w:rPr>
        <w:t xml:space="preserve"> Informe</w:t>
      </w:r>
      <w:r w:rsidR="001B08A4">
        <w:rPr>
          <w:rFonts w:ascii="Palatino Linotype" w:hAnsi="Palatino Linotype" w:cs="Tahoma"/>
          <w:sz w:val="22"/>
          <w:szCs w:val="22"/>
        </w:rPr>
        <w:t>s</w:t>
      </w:r>
      <w:r w:rsidR="001B08A4" w:rsidRPr="00D47A95">
        <w:rPr>
          <w:rFonts w:ascii="Palatino Linotype" w:hAnsi="Palatino Linotype" w:cs="Tahoma"/>
          <w:sz w:val="22"/>
          <w:szCs w:val="22"/>
        </w:rPr>
        <w:t xml:space="preserve"> Justificado</w:t>
      </w:r>
      <w:r w:rsidR="001B08A4">
        <w:rPr>
          <w:rFonts w:ascii="Palatino Linotype" w:hAnsi="Palatino Linotype" w:cs="Tahoma"/>
          <w:sz w:val="22"/>
          <w:szCs w:val="22"/>
        </w:rPr>
        <w:t>s</w:t>
      </w:r>
      <w:r w:rsidR="001B08A4" w:rsidRPr="00D47A95">
        <w:rPr>
          <w:rFonts w:ascii="Palatino Linotype" w:hAnsi="Palatino Linotype" w:cs="Tahoma"/>
          <w:sz w:val="22"/>
          <w:szCs w:val="22"/>
        </w:rPr>
        <w:t xml:space="preserve"> </w:t>
      </w:r>
      <w:r w:rsidR="001B08A4" w:rsidRPr="00D47A95">
        <w:rPr>
          <w:rFonts w:ascii="Palatino Linotype" w:hAnsi="Palatino Linotype" w:cs="Tahoma"/>
          <w:sz w:val="22"/>
          <w:szCs w:val="22"/>
        </w:rPr>
        <w:lastRenderedPageBreak/>
        <w:t>entregado</w:t>
      </w:r>
      <w:r w:rsidR="001B08A4">
        <w:rPr>
          <w:rFonts w:ascii="Palatino Linotype" w:hAnsi="Palatino Linotype" w:cs="Tahoma"/>
          <w:sz w:val="22"/>
          <w:szCs w:val="22"/>
        </w:rPr>
        <w:t>s</w:t>
      </w:r>
      <w:r w:rsidR="001B08A4" w:rsidRPr="00D47A95">
        <w:rPr>
          <w:rFonts w:ascii="Palatino Linotype" w:hAnsi="Palatino Linotype" w:cs="Tahoma"/>
          <w:sz w:val="22"/>
          <w:szCs w:val="22"/>
        </w:rPr>
        <w:t xml:space="preserve"> por el Sujeto Obligado, el cual fue notificado a las partes, en esa misma fecha, a través del Sistema de Acceso a la Información Mexiquense (SAIMEX)</w:t>
      </w:r>
      <w:r w:rsidR="00636046">
        <w:rPr>
          <w:rFonts w:ascii="Palatino Linotype" w:hAnsi="Palatino Linotype" w:cs="Tahoma"/>
          <w:sz w:val="22"/>
          <w:szCs w:val="22"/>
        </w:rPr>
        <w:t xml:space="preserve">, a excepción del punto 4 del Recurso de Revisión </w:t>
      </w:r>
      <w:r w:rsidR="00636046" w:rsidRPr="00636046">
        <w:rPr>
          <w:rFonts w:ascii="Palatino Linotype" w:hAnsi="Palatino Linotype" w:cs="Tahoma"/>
          <w:sz w:val="22"/>
          <w:szCs w:val="22"/>
        </w:rPr>
        <w:t>5776/INFOEM/IP/RR/2019</w:t>
      </w:r>
      <w:r w:rsidR="00636046">
        <w:rPr>
          <w:rFonts w:ascii="Palatino Linotype" w:hAnsi="Palatino Linotype" w:cs="Tahoma"/>
          <w:sz w:val="22"/>
          <w:szCs w:val="22"/>
        </w:rPr>
        <w:t xml:space="preserve">, ya que se encuentra visible un Código QR en un recibo de nómina. No </w:t>
      </w:r>
      <w:proofErr w:type="gramStart"/>
      <w:r w:rsidR="00636046">
        <w:rPr>
          <w:rFonts w:ascii="Palatino Linotype" w:hAnsi="Palatino Linotype" w:cs="Tahoma"/>
          <w:sz w:val="22"/>
          <w:szCs w:val="22"/>
        </w:rPr>
        <w:t>obstante</w:t>
      </w:r>
      <w:proofErr w:type="gramEnd"/>
      <w:r w:rsidR="00636046">
        <w:rPr>
          <w:rFonts w:ascii="Palatino Linotype" w:hAnsi="Palatino Linotype" w:cs="Tahoma"/>
          <w:sz w:val="22"/>
          <w:szCs w:val="22"/>
        </w:rPr>
        <w:t xml:space="preserve"> lo anterior el Particular fue omiso en realizar manifestación alguno respecto de los informes justificados enviados por el Ayuntamiento.</w:t>
      </w:r>
    </w:p>
    <w:p w:rsidR="001F7293" w:rsidRDefault="001F7293" w:rsidP="006C09DE">
      <w:pPr>
        <w:spacing w:line="360" w:lineRule="auto"/>
        <w:jc w:val="both"/>
        <w:rPr>
          <w:rFonts w:ascii="Palatino Linotype" w:hAnsi="Palatino Linotype" w:cs="Tahoma"/>
          <w:b/>
          <w:sz w:val="22"/>
          <w:szCs w:val="24"/>
          <w:lang w:val="es-ES"/>
        </w:rPr>
      </w:pPr>
    </w:p>
    <w:p w:rsidR="005A0313" w:rsidRDefault="00761CE3" w:rsidP="005A0313">
      <w:pPr>
        <w:spacing w:line="360" w:lineRule="auto"/>
        <w:jc w:val="both"/>
        <w:rPr>
          <w:rFonts w:ascii="Palatino Linotype" w:hAnsi="Palatino Linotype" w:cs="Tahoma"/>
          <w:sz w:val="22"/>
          <w:szCs w:val="24"/>
          <w:lang w:val="es-ES"/>
        </w:rPr>
      </w:pPr>
      <w:r>
        <w:rPr>
          <w:rFonts w:ascii="Palatino Linotype" w:hAnsi="Palatino Linotype" w:cs="Tahoma"/>
          <w:b/>
          <w:sz w:val="22"/>
          <w:szCs w:val="22"/>
        </w:rPr>
        <w:t>f</w:t>
      </w:r>
      <w:r w:rsidR="005A0313" w:rsidRPr="00331DCC">
        <w:rPr>
          <w:rFonts w:ascii="Palatino Linotype" w:hAnsi="Palatino Linotype" w:cs="Tahoma"/>
          <w:b/>
          <w:sz w:val="22"/>
          <w:szCs w:val="22"/>
        </w:rPr>
        <w:t xml:space="preserve">) </w:t>
      </w:r>
      <w:r w:rsidR="005A0313" w:rsidRPr="00331DCC">
        <w:rPr>
          <w:rFonts w:ascii="Palatino Linotype" w:hAnsi="Palatino Linotype" w:cs="Tahoma"/>
          <w:b/>
          <w:bCs/>
          <w:sz w:val="22"/>
          <w:szCs w:val="24"/>
          <w:lang w:val="es-ES"/>
        </w:rPr>
        <w:t xml:space="preserve">Ampliación del plazo para resolver: </w:t>
      </w:r>
      <w:r w:rsidR="005A0313" w:rsidRPr="00331DCC">
        <w:rPr>
          <w:rFonts w:ascii="Palatino Linotype" w:hAnsi="Palatino Linotype" w:cs="Tahoma"/>
          <w:sz w:val="22"/>
          <w:szCs w:val="24"/>
          <w:lang w:val="es-ES"/>
        </w:rPr>
        <w:t xml:space="preserve">El </w:t>
      </w:r>
      <w:r>
        <w:rPr>
          <w:rFonts w:ascii="Palatino Linotype" w:hAnsi="Palatino Linotype" w:cs="Tahoma"/>
          <w:sz w:val="22"/>
          <w:szCs w:val="24"/>
          <w:lang w:val="es-ES"/>
        </w:rPr>
        <w:t xml:space="preserve">veintitrés </w:t>
      </w:r>
      <w:r w:rsidR="00FC1EB7">
        <w:rPr>
          <w:rFonts w:ascii="Palatino Linotype" w:hAnsi="Palatino Linotype" w:cs="Tahoma"/>
          <w:sz w:val="22"/>
          <w:szCs w:val="24"/>
          <w:lang w:val="es-ES"/>
        </w:rPr>
        <w:t xml:space="preserve">de agosto </w:t>
      </w:r>
      <w:r w:rsidR="005A0313" w:rsidRPr="00331DCC">
        <w:rPr>
          <w:rFonts w:ascii="Palatino Linotype" w:hAnsi="Palatino Linotype" w:cs="Tahoma"/>
          <w:sz w:val="22"/>
          <w:szCs w:val="24"/>
          <w:lang w:val="es-ES"/>
        </w:rPr>
        <w:t>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 de su emisión.</w:t>
      </w:r>
    </w:p>
    <w:p w:rsidR="001F7293" w:rsidRPr="00331DCC" w:rsidRDefault="001F7293" w:rsidP="005A0313">
      <w:pPr>
        <w:spacing w:line="360" w:lineRule="auto"/>
        <w:jc w:val="both"/>
        <w:rPr>
          <w:rFonts w:ascii="Palatino Linotype" w:hAnsi="Palatino Linotype" w:cs="Tahoma"/>
          <w:sz w:val="22"/>
          <w:szCs w:val="22"/>
        </w:rPr>
      </w:pPr>
    </w:p>
    <w:p w:rsidR="00AE4195" w:rsidRPr="00331DCC" w:rsidRDefault="009C05C0" w:rsidP="006C09DE">
      <w:pPr>
        <w:spacing w:line="360" w:lineRule="auto"/>
        <w:jc w:val="both"/>
        <w:rPr>
          <w:rFonts w:ascii="Palatino Linotype" w:hAnsi="Palatino Linotype" w:cs="Tahoma"/>
          <w:sz w:val="22"/>
          <w:szCs w:val="24"/>
        </w:rPr>
      </w:pPr>
      <w:r>
        <w:rPr>
          <w:rFonts w:ascii="Palatino Linotype" w:hAnsi="Palatino Linotype" w:cs="Tahoma"/>
          <w:b/>
          <w:sz w:val="22"/>
          <w:szCs w:val="24"/>
        </w:rPr>
        <w:t>g</w:t>
      </w:r>
      <w:r w:rsidR="003E763A" w:rsidRPr="00331DCC">
        <w:rPr>
          <w:rFonts w:ascii="Palatino Linotype" w:hAnsi="Palatino Linotype" w:cs="Tahoma"/>
          <w:b/>
          <w:sz w:val="22"/>
          <w:szCs w:val="24"/>
        </w:rPr>
        <w:t xml:space="preserve">) </w:t>
      </w:r>
      <w:r w:rsidR="00AE4195" w:rsidRPr="00331DCC">
        <w:rPr>
          <w:rFonts w:ascii="Palatino Linotype" w:hAnsi="Palatino Linotype" w:cs="Tahoma"/>
          <w:b/>
          <w:sz w:val="22"/>
          <w:szCs w:val="24"/>
        </w:rPr>
        <w:t>Cierre de instrucción.</w:t>
      </w:r>
      <w:r w:rsidR="00AE4195" w:rsidRPr="00331DCC">
        <w:rPr>
          <w:rFonts w:ascii="Palatino Linotype" w:hAnsi="Palatino Linotype" w:cs="Tahoma"/>
          <w:sz w:val="22"/>
          <w:szCs w:val="24"/>
        </w:rPr>
        <w:t xml:space="preserve"> El</w:t>
      </w:r>
      <w:r w:rsidR="009374FA" w:rsidRPr="00331DCC">
        <w:rPr>
          <w:rFonts w:ascii="Palatino Linotype" w:hAnsi="Palatino Linotype" w:cs="Tahoma"/>
          <w:sz w:val="22"/>
          <w:szCs w:val="24"/>
        </w:rPr>
        <w:t xml:space="preserve"> </w:t>
      </w:r>
      <w:r w:rsidR="00A469D9">
        <w:rPr>
          <w:rFonts w:ascii="Palatino Linotype" w:hAnsi="Palatino Linotype" w:cs="Tahoma"/>
          <w:sz w:val="22"/>
          <w:szCs w:val="24"/>
        </w:rPr>
        <w:t xml:space="preserve">tres </w:t>
      </w:r>
      <w:r w:rsidR="00761CE3">
        <w:rPr>
          <w:rFonts w:ascii="Palatino Linotype" w:hAnsi="Palatino Linotype" w:cs="Tahoma"/>
          <w:sz w:val="22"/>
          <w:szCs w:val="24"/>
        </w:rPr>
        <w:t xml:space="preserve">de septiembre </w:t>
      </w:r>
      <w:r w:rsidR="009374FA" w:rsidRPr="00331DCC">
        <w:rPr>
          <w:rFonts w:ascii="Palatino Linotype" w:hAnsi="Palatino Linotype" w:cs="Tahoma"/>
          <w:sz w:val="22"/>
          <w:szCs w:val="24"/>
        </w:rPr>
        <w:t>de dos mil diecinueve</w:t>
      </w:r>
      <w:r w:rsidR="00AE4195" w:rsidRPr="00331DCC">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331DCC">
        <w:rPr>
          <w:rFonts w:ascii="Palatino Linotype" w:hAnsi="Palatino Linotype" w:cs="Tahoma"/>
          <w:sz w:val="22"/>
          <w:szCs w:val="24"/>
        </w:rPr>
        <w:t>los expedientes</w:t>
      </w:r>
      <w:r w:rsidR="00AE4195" w:rsidRPr="00331DCC">
        <w:rPr>
          <w:rFonts w:ascii="Palatino Linotype" w:hAnsi="Palatino Linotype" w:cs="Tahoma"/>
          <w:sz w:val="22"/>
          <w:szCs w:val="24"/>
        </w:rPr>
        <w:t xml:space="preserve"> a resolución, en términos de lo dispuesto en los artículos 185, fracciones VI y VIII</w:t>
      </w:r>
      <w:r w:rsidR="008540AF" w:rsidRPr="00331DCC">
        <w:rPr>
          <w:rFonts w:ascii="Palatino Linotype" w:hAnsi="Palatino Linotype" w:cs="Tahoma"/>
          <w:sz w:val="22"/>
          <w:szCs w:val="24"/>
        </w:rPr>
        <w:t>,</w:t>
      </w:r>
      <w:r w:rsidR="00AE4195" w:rsidRPr="00331DCC">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331DCC">
        <w:rPr>
          <w:rFonts w:ascii="Palatino Linotype" w:hAnsi="Palatino Linotype" w:cs="Tahoma"/>
          <w:sz w:val="22"/>
          <w:lang w:val="es-ES"/>
        </w:rPr>
        <w:t>Sistema de Acceso a la Información Mexiquense (SAIMEX)</w:t>
      </w:r>
      <w:r w:rsidR="00AE4195" w:rsidRPr="00331DCC">
        <w:rPr>
          <w:rFonts w:ascii="Palatino Linotype" w:hAnsi="Palatino Linotype" w:cs="Tahoma"/>
          <w:sz w:val="22"/>
          <w:szCs w:val="24"/>
        </w:rPr>
        <w:t>.</w:t>
      </w:r>
    </w:p>
    <w:p w:rsidR="005A12EA" w:rsidRPr="00331DCC" w:rsidRDefault="005A12EA" w:rsidP="006C09DE">
      <w:pPr>
        <w:spacing w:line="360" w:lineRule="auto"/>
        <w:jc w:val="both"/>
        <w:rPr>
          <w:rFonts w:ascii="Palatino Linotype" w:hAnsi="Palatino Linotype" w:cs="Tahoma"/>
          <w:sz w:val="22"/>
          <w:szCs w:val="24"/>
        </w:rPr>
      </w:pPr>
    </w:p>
    <w:p w:rsidR="003E763A" w:rsidRPr="00331DCC" w:rsidRDefault="00AE4195" w:rsidP="006C09DE">
      <w:pPr>
        <w:spacing w:line="360" w:lineRule="auto"/>
        <w:jc w:val="both"/>
        <w:rPr>
          <w:rFonts w:ascii="Palatino Linotype" w:hAnsi="Palatino Linotype" w:cs="Tahoma"/>
          <w:color w:val="000000"/>
          <w:sz w:val="22"/>
          <w:szCs w:val="24"/>
        </w:rPr>
      </w:pPr>
      <w:r w:rsidRPr="00331DCC">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rsidR="00776022" w:rsidRPr="00331DCC" w:rsidRDefault="00776022" w:rsidP="006C09DE">
      <w:pPr>
        <w:spacing w:line="360" w:lineRule="auto"/>
        <w:jc w:val="center"/>
        <w:rPr>
          <w:rFonts w:ascii="Palatino Linotype" w:hAnsi="Palatino Linotype" w:cs="Tahoma"/>
          <w:b/>
          <w:sz w:val="22"/>
          <w:szCs w:val="22"/>
          <w:lang w:val="es-ES"/>
        </w:rPr>
      </w:pPr>
    </w:p>
    <w:p w:rsidR="004F2D88" w:rsidRPr="00331DCC" w:rsidRDefault="009A620E" w:rsidP="006C09DE">
      <w:pPr>
        <w:spacing w:line="360" w:lineRule="auto"/>
        <w:jc w:val="center"/>
        <w:rPr>
          <w:rFonts w:ascii="Palatino Linotype" w:hAnsi="Palatino Linotype" w:cs="Tahoma"/>
          <w:b/>
          <w:sz w:val="22"/>
          <w:szCs w:val="22"/>
          <w:lang w:val="es-ES"/>
        </w:rPr>
      </w:pPr>
      <w:r w:rsidRPr="00331DCC">
        <w:rPr>
          <w:rFonts w:ascii="Palatino Linotype" w:hAnsi="Palatino Linotype" w:cs="Tahoma"/>
          <w:b/>
          <w:sz w:val="22"/>
          <w:szCs w:val="22"/>
          <w:lang w:val="es-ES"/>
        </w:rPr>
        <w:t>C</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O</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N</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S</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I</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D</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E</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R</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A</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N</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D</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O</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S</w:t>
      </w:r>
    </w:p>
    <w:p w:rsidR="00B64641" w:rsidRPr="00331DCC"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331DCC">
        <w:rPr>
          <w:rFonts w:ascii="Palatino Linotype" w:eastAsia="Calibri" w:hAnsi="Palatino Linotype" w:cs="Tahoma"/>
          <w:b/>
          <w:color w:val="000000"/>
          <w:sz w:val="22"/>
          <w:szCs w:val="24"/>
          <w:lang w:val="es-ES" w:eastAsia="es-MX"/>
        </w:rPr>
        <w:t>PRIMERO</w:t>
      </w:r>
      <w:r w:rsidR="00B64641" w:rsidRPr="00331DCC">
        <w:rPr>
          <w:rFonts w:ascii="Palatino Linotype" w:eastAsia="Calibri" w:hAnsi="Palatino Linotype" w:cs="Tahoma"/>
          <w:color w:val="000000"/>
          <w:sz w:val="22"/>
          <w:szCs w:val="24"/>
          <w:lang w:val="es-ES" w:eastAsia="es-MX"/>
        </w:rPr>
        <w:t xml:space="preserve">. </w:t>
      </w:r>
      <w:r w:rsidR="00B64641" w:rsidRPr="00331DCC">
        <w:rPr>
          <w:rFonts w:ascii="Palatino Linotype" w:hAnsi="Palatino Linotype" w:cs="Tahoma"/>
          <w:b/>
          <w:sz w:val="22"/>
          <w:szCs w:val="24"/>
          <w:lang w:val="es-ES"/>
        </w:rPr>
        <w:t>Competencia.</w:t>
      </w:r>
    </w:p>
    <w:p w:rsidR="00436FD3" w:rsidRPr="00331DCC" w:rsidRDefault="00436FD3" w:rsidP="006C09DE">
      <w:pPr>
        <w:spacing w:line="360" w:lineRule="auto"/>
        <w:jc w:val="both"/>
        <w:rPr>
          <w:rFonts w:ascii="Palatino Linotype" w:hAnsi="Palatino Linotype" w:cs="Tahoma"/>
          <w:sz w:val="22"/>
          <w:szCs w:val="24"/>
          <w:shd w:val="clear" w:color="auto" w:fill="FFFFFF"/>
        </w:rPr>
      </w:pPr>
      <w:r w:rsidRPr="00331DCC">
        <w:rPr>
          <w:rFonts w:ascii="Palatino Linotype" w:hAnsi="Palatino Linotype" w:cs="Tahoma"/>
          <w:sz w:val="22"/>
          <w:szCs w:val="24"/>
          <w:shd w:val="clear" w:color="auto" w:fill="FFFFFF"/>
        </w:rPr>
        <w:lastRenderedPageBreak/>
        <w:t xml:space="preserve">El Instituto de Transparencia, Acceso a la Información Pública y Protección de Datos Personales del Estado de México y Municipios, es competente para conocer y resolver el presente </w:t>
      </w:r>
      <w:r w:rsidR="00DC5282" w:rsidRPr="00331DCC">
        <w:rPr>
          <w:rFonts w:ascii="Palatino Linotype" w:hAnsi="Palatino Linotype" w:cs="Tahoma"/>
          <w:sz w:val="22"/>
          <w:szCs w:val="24"/>
          <w:shd w:val="clear" w:color="auto" w:fill="FFFFFF"/>
        </w:rPr>
        <w:t xml:space="preserve">Recurso </w:t>
      </w:r>
      <w:r w:rsidRPr="00331DCC">
        <w:rPr>
          <w:rFonts w:ascii="Palatino Linotype" w:hAnsi="Palatino Linotype" w:cs="Tahoma"/>
          <w:sz w:val="22"/>
          <w:szCs w:val="24"/>
          <w:shd w:val="clear" w:color="auto" w:fill="FFFFFF"/>
        </w:rPr>
        <w:t xml:space="preserve">de </w:t>
      </w:r>
      <w:r w:rsidR="00DC5282" w:rsidRPr="00331DCC">
        <w:rPr>
          <w:rFonts w:ascii="Palatino Linotype" w:hAnsi="Palatino Linotype" w:cs="Tahoma"/>
          <w:sz w:val="22"/>
          <w:szCs w:val="24"/>
          <w:shd w:val="clear" w:color="auto" w:fill="FFFFFF"/>
        </w:rPr>
        <w:t xml:space="preserve">Revisión </w:t>
      </w:r>
      <w:r w:rsidRPr="00331DCC">
        <w:rPr>
          <w:rFonts w:ascii="Palatino Linotype" w:hAnsi="Palatino Linotype" w:cs="Tahoma"/>
          <w:sz w:val="22"/>
          <w:szCs w:val="24"/>
          <w:shd w:val="clear" w:color="auto" w:fill="FFFFFF"/>
        </w:rPr>
        <w:t>interpuesto por la parte recurrente, conforme a lo dispuesto en los artículos 6</w:t>
      </w:r>
      <w:r w:rsidR="001A0E21" w:rsidRPr="00331DCC">
        <w:rPr>
          <w:rFonts w:ascii="Palatino Linotype" w:hAnsi="Palatino Linotype" w:cs="Tahoma"/>
          <w:sz w:val="22"/>
          <w:szCs w:val="24"/>
          <w:shd w:val="clear" w:color="auto" w:fill="FFFFFF"/>
        </w:rPr>
        <w:t>°</w:t>
      </w:r>
      <w:r w:rsidRPr="00331DCC">
        <w:rPr>
          <w:rFonts w:ascii="Palatino Linotype" w:hAnsi="Palatino Linotype" w:cs="Tahoma"/>
          <w:sz w:val="22"/>
          <w:szCs w:val="24"/>
          <w:shd w:val="clear" w:color="auto" w:fill="FFFFFF"/>
        </w:rPr>
        <w:t>, apartado A de la Constitución Política de los Estados Unidos Mexicanos; 5</w:t>
      </w:r>
      <w:r w:rsidR="001A0E21" w:rsidRPr="00331DCC">
        <w:rPr>
          <w:rFonts w:ascii="Palatino Linotype" w:hAnsi="Palatino Linotype" w:cs="Tahoma"/>
          <w:sz w:val="22"/>
          <w:szCs w:val="24"/>
          <w:shd w:val="clear" w:color="auto" w:fill="FFFFFF"/>
        </w:rPr>
        <w:t>°</w:t>
      </w:r>
      <w:r w:rsidRPr="00331DCC">
        <w:rPr>
          <w:rFonts w:ascii="Palatino Linotype" w:hAnsi="Palatino Linotype" w:cs="Tahoma"/>
          <w:sz w:val="22"/>
          <w:szCs w:val="24"/>
          <w:shd w:val="clear" w:color="auto" w:fill="FFFFFF"/>
        </w:rPr>
        <w:t>, párrafos vigésimo</w:t>
      </w:r>
      <w:r w:rsidR="009C05C0">
        <w:rPr>
          <w:rFonts w:ascii="Palatino Linotype" w:hAnsi="Palatino Linotype" w:cs="Tahoma"/>
          <w:sz w:val="22"/>
          <w:szCs w:val="24"/>
          <w:shd w:val="clear" w:color="auto" w:fill="FFFFFF"/>
        </w:rPr>
        <w:t xml:space="preserve"> segundo</w:t>
      </w:r>
      <w:r w:rsidRPr="00331DCC">
        <w:rPr>
          <w:rFonts w:ascii="Palatino Linotype" w:hAnsi="Palatino Linotype" w:cs="Tahoma"/>
          <w:sz w:val="22"/>
          <w:szCs w:val="24"/>
          <w:shd w:val="clear" w:color="auto" w:fill="FFFFFF"/>
        </w:rPr>
        <w:t xml:space="preserve">, vigésimo </w:t>
      </w:r>
      <w:r w:rsidR="009C05C0">
        <w:rPr>
          <w:rFonts w:ascii="Palatino Linotype" w:hAnsi="Palatino Linotype" w:cs="Tahoma"/>
          <w:sz w:val="22"/>
          <w:szCs w:val="24"/>
          <w:shd w:val="clear" w:color="auto" w:fill="FFFFFF"/>
        </w:rPr>
        <w:t>tercero</w:t>
      </w:r>
      <w:r w:rsidRPr="00331DCC">
        <w:rPr>
          <w:rFonts w:ascii="Palatino Linotype" w:hAnsi="Palatino Linotype" w:cs="Tahoma"/>
          <w:sz w:val="22"/>
          <w:szCs w:val="24"/>
          <w:shd w:val="clear" w:color="auto" w:fill="FFFFFF"/>
        </w:rPr>
        <w:t xml:space="preserve"> y vigésimo </w:t>
      </w:r>
      <w:r w:rsidR="009C05C0">
        <w:rPr>
          <w:rFonts w:ascii="Palatino Linotype" w:hAnsi="Palatino Linotype" w:cs="Tahoma"/>
          <w:sz w:val="22"/>
          <w:szCs w:val="24"/>
          <w:shd w:val="clear" w:color="auto" w:fill="FFFFFF"/>
        </w:rPr>
        <w:t>cuarto</w:t>
      </w:r>
      <w:r w:rsidRPr="00331DCC">
        <w:rPr>
          <w:rFonts w:ascii="Palatino Linotype" w:hAnsi="Palatino Linotype" w:cs="Tahoma"/>
          <w:sz w:val="22"/>
          <w:szCs w:val="24"/>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31DCC">
        <w:rPr>
          <w:rStyle w:val="apple-converted-space"/>
          <w:rFonts w:ascii="Palatino Linotype" w:hAnsi="Palatino Linotype" w:cs="Tahoma"/>
          <w:sz w:val="22"/>
          <w:szCs w:val="24"/>
          <w:shd w:val="clear" w:color="auto" w:fill="FFFFFF"/>
        </w:rPr>
        <w:t xml:space="preserve"> 7°, </w:t>
      </w:r>
      <w:r w:rsidRPr="00331DCC">
        <w:rPr>
          <w:rFonts w:ascii="Palatino Linotype" w:hAnsi="Palatino Linotype" w:cs="Tahoma"/>
          <w:sz w:val="22"/>
          <w:szCs w:val="24"/>
        </w:rPr>
        <w:t>9</w:t>
      </w:r>
      <w:r w:rsidR="003E763A" w:rsidRPr="00331DCC">
        <w:rPr>
          <w:rFonts w:ascii="Palatino Linotype" w:hAnsi="Palatino Linotype" w:cs="Tahoma"/>
          <w:sz w:val="22"/>
          <w:szCs w:val="24"/>
        </w:rPr>
        <w:t>°</w:t>
      </w:r>
      <w:r w:rsidRPr="00331DCC">
        <w:rPr>
          <w:rFonts w:ascii="Palatino Linotype" w:hAnsi="Palatino Linotype" w:cs="Tahoma"/>
          <w:sz w:val="22"/>
          <w:szCs w:val="24"/>
        </w:rPr>
        <w:t xml:space="preserve">, fracciones I y XXIV y 11 </w:t>
      </w:r>
      <w:r w:rsidRPr="00331DCC">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005A12EA" w:rsidRPr="00331DCC"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rsidR="00B33A5C" w:rsidRPr="00331DCC"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331DCC">
        <w:rPr>
          <w:rFonts w:ascii="Palatino Linotype" w:eastAsia="Calibri" w:hAnsi="Palatino Linotype" w:cs="Tahoma"/>
          <w:b/>
          <w:color w:val="000000"/>
          <w:sz w:val="22"/>
          <w:szCs w:val="24"/>
          <w:lang w:val="es-ES" w:eastAsia="es-MX"/>
        </w:rPr>
        <w:t>SEGUNDO</w:t>
      </w:r>
      <w:r w:rsidRPr="00331DCC">
        <w:rPr>
          <w:rFonts w:ascii="Palatino Linotype" w:eastAsia="Calibri" w:hAnsi="Palatino Linotype" w:cs="Tahoma"/>
          <w:color w:val="000000"/>
          <w:sz w:val="22"/>
          <w:szCs w:val="24"/>
          <w:lang w:val="es-ES" w:eastAsia="es-MX"/>
        </w:rPr>
        <w:t xml:space="preserve">. </w:t>
      </w:r>
      <w:r w:rsidRPr="00331DCC">
        <w:rPr>
          <w:rFonts w:ascii="Palatino Linotype" w:hAnsi="Palatino Linotype" w:cs="Tahoma"/>
          <w:b/>
          <w:sz w:val="22"/>
          <w:szCs w:val="24"/>
          <w:lang w:val="es-ES"/>
        </w:rPr>
        <w:t>Metodología de estudio.</w:t>
      </w:r>
      <w:r w:rsidRPr="00331DCC">
        <w:rPr>
          <w:rFonts w:ascii="Palatino Linotype" w:hAnsi="Palatino Linotype" w:cs="Tahoma"/>
          <w:sz w:val="22"/>
          <w:szCs w:val="24"/>
          <w:lang w:val="es-ES"/>
        </w:rPr>
        <w:t xml:space="preserve"> </w:t>
      </w:r>
    </w:p>
    <w:p w:rsidR="00B33A5C" w:rsidRPr="00331DCC" w:rsidRDefault="00B33A5C" w:rsidP="006C09DE">
      <w:pPr>
        <w:autoSpaceDE w:val="0"/>
        <w:autoSpaceDN w:val="0"/>
        <w:adjustRightInd w:val="0"/>
        <w:spacing w:line="360" w:lineRule="auto"/>
        <w:jc w:val="both"/>
        <w:rPr>
          <w:rFonts w:ascii="Palatino Linotype" w:hAnsi="Palatino Linotype" w:cs="Tahoma"/>
          <w:sz w:val="22"/>
          <w:szCs w:val="24"/>
          <w:lang w:val="es-ES"/>
        </w:rPr>
      </w:pPr>
    </w:p>
    <w:p w:rsidR="00B33A5C" w:rsidRPr="00331DCC"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t xml:space="preserve">De las constancias que forma parte del Recurso de Revisión que se analiza, se advierte que previo al estudio del fondo de la </w:t>
      </w:r>
      <w:r w:rsidRPr="00331DCC">
        <w:rPr>
          <w:rFonts w:ascii="Palatino Linotype" w:hAnsi="Palatino Linotype" w:cs="Tahoma"/>
          <w:i/>
          <w:sz w:val="22"/>
          <w:szCs w:val="24"/>
          <w:lang w:val="es-ES"/>
        </w:rPr>
        <w:t>litis</w:t>
      </w:r>
      <w:r w:rsidRPr="00331DCC">
        <w:rPr>
          <w:rFonts w:ascii="Palatino Linotype" w:hAnsi="Palatino Linotype" w:cs="Tahoma"/>
          <w:sz w:val="22"/>
          <w:szCs w:val="24"/>
          <w:lang w:val="es-ES"/>
        </w:rPr>
        <w:t>, es necesario estudiar las causales de improcedencia y sobreseimiento que se adviertan, para determinar lo que en Derecho proceda.</w:t>
      </w:r>
    </w:p>
    <w:p w:rsidR="00A47E6E" w:rsidRPr="00331DCC" w:rsidRDefault="00A47E6E"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rsidR="007409CF" w:rsidRPr="00331DCC" w:rsidRDefault="007409CF"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331DCC">
        <w:rPr>
          <w:rFonts w:ascii="Palatino Linotype" w:eastAsia="Calibri" w:hAnsi="Palatino Linotype" w:cs="Tahoma"/>
          <w:b/>
          <w:color w:val="000000"/>
          <w:sz w:val="22"/>
          <w:szCs w:val="24"/>
          <w:lang w:val="es-ES" w:eastAsia="es-MX"/>
        </w:rPr>
        <w:t>Causales de improcedencia.</w:t>
      </w:r>
      <w:r w:rsidRPr="00331DCC">
        <w:rPr>
          <w:rFonts w:ascii="Palatino Linotype" w:eastAsia="Calibri" w:hAnsi="Palatino Linotype" w:cs="Tahoma"/>
          <w:color w:val="000000"/>
          <w:sz w:val="22"/>
          <w:szCs w:val="24"/>
          <w:lang w:val="es-ES" w:eastAsia="es-MX"/>
        </w:rPr>
        <w:t xml:space="preserve"> </w:t>
      </w:r>
    </w:p>
    <w:p w:rsidR="0042748E" w:rsidRPr="00331DCC" w:rsidRDefault="0042748E"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rsidR="00734A02" w:rsidRPr="00331DCC" w:rsidRDefault="00734A02"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331DCC">
        <w:rPr>
          <w:rFonts w:ascii="Palatino Linotype" w:hAnsi="Palatino Linotype" w:cs="Tahoma"/>
          <w:sz w:val="22"/>
          <w:szCs w:val="24"/>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31DCC">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31DCC">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331DCC">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331DCC">
        <w:rPr>
          <w:rFonts w:ascii="Palatino Linotype" w:eastAsia="Calibri" w:hAnsi="Palatino Linotype" w:cs="Tahoma"/>
          <w:color w:val="000000"/>
          <w:sz w:val="22"/>
          <w:szCs w:val="22"/>
          <w:lang w:val="es-ES" w:eastAsia="es-MX"/>
        </w:rPr>
        <w:t>el medio de impugnación fue presentando en tiempo.</w:t>
      </w:r>
    </w:p>
    <w:p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7409CF" w:rsidRPr="00331DCC" w:rsidRDefault="007409CF" w:rsidP="006C09DE">
      <w:pPr>
        <w:spacing w:line="360" w:lineRule="auto"/>
        <w:jc w:val="both"/>
        <w:rPr>
          <w:rFonts w:ascii="Palatino Linotype" w:eastAsia="Calibri" w:hAnsi="Palatino Linotype" w:cs="Tahoma"/>
          <w:sz w:val="22"/>
          <w:szCs w:val="22"/>
          <w:lang w:eastAsia="es-ES_tradnl"/>
        </w:rPr>
      </w:pPr>
      <w:r w:rsidRPr="00331DCC">
        <w:rPr>
          <w:rFonts w:ascii="Palatino Linotype" w:eastAsia="Calibri" w:hAnsi="Palatino Linotype" w:cs="Tahoma"/>
          <w:b/>
          <w:sz w:val="22"/>
          <w:szCs w:val="22"/>
          <w:lang w:eastAsia="es-ES_tradnl"/>
        </w:rPr>
        <w:t>Causales de sobreseimiento.</w:t>
      </w:r>
    </w:p>
    <w:p w:rsidR="007409CF" w:rsidRPr="00331DCC" w:rsidRDefault="007409CF" w:rsidP="006C09DE">
      <w:pPr>
        <w:spacing w:line="360" w:lineRule="auto"/>
        <w:jc w:val="both"/>
        <w:rPr>
          <w:rFonts w:ascii="Palatino Linotype" w:eastAsia="Calibri" w:hAnsi="Palatino Linotype" w:cs="Tahoma"/>
          <w:sz w:val="22"/>
          <w:szCs w:val="22"/>
          <w:lang w:eastAsia="es-ES_tradnl"/>
        </w:rPr>
      </w:pPr>
    </w:p>
    <w:p w:rsidR="00ED716B" w:rsidRPr="007308D2" w:rsidRDefault="00ED716B" w:rsidP="00ED716B">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sz w:val="22"/>
          <w:szCs w:val="22"/>
          <w:lang w:val="es-ES" w:eastAsia="es-ES_tradnl"/>
        </w:rPr>
        <w:t>Por ser de previo y especial pronunciamiento, este Instituto analiza si se actualiza alguna causal de sobreseimiento.</w:t>
      </w:r>
    </w:p>
    <w:p w:rsidR="00ED716B" w:rsidRPr="007308D2" w:rsidRDefault="00ED716B" w:rsidP="00ED716B">
      <w:pPr>
        <w:spacing w:line="360" w:lineRule="auto"/>
        <w:jc w:val="both"/>
        <w:rPr>
          <w:rFonts w:ascii="Palatino Linotype" w:hAnsi="Palatino Linotype" w:cs="Tahoma"/>
          <w:sz w:val="22"/>
          <w:szCs w:val="22"/>
          <w:lang w:val="es-ES"/>
        </w:rPr>
      </w:pPr>
    </w:p>
    <w:p w:rsidR="00ED716B" w:rsidRPr="007308D2" w:rsidRDefault="00ED716B" w:rsidP="00ED716B">
      <w:pPr>
        <w:spacing w:line="360" w:lineRule="auto"/>
        <w:jc w:val="both"/>
        <w:rPr>
          <w:rFonts w:ascii="Palatino Linotype" w:hAnsi="Palatino Linotype" w:cs="Tahoma"/>
          <w:sz w:val="22"/>
          <w:szCs w:val="22"/>
          <w:lang w:val="es-ES"/>
        </w:rPr>
      </w:pPr>
      <w:r w:rsidRPr="007308D2">
        <w:rPr>
          <w:rFonts w:ascii="Palatino Linotype" w:hAnsi="Palatino Linotype" w:cs="Tahoma"/>
          <w:sz w:val="22"/>
          <w:szCs w:val="22"/>
          <w:lang w:val="es-ES"/>
        </w:rPr>
        <w:t xml:space="preserve">El artículo 192 de la </w:t>
      </w:r>
      <w:r w:rsidRPr="007308D2">
        <w:rPr>
          <w:rFonts w:ascii="Palatino Linotype" w:eastAsia="Calibri" w:hAnsi="Palatino Linotype" w:cs="Tahoma"/>
          <w:bCs/>
          <w:color w:val="000000"/>
          <w:sz w:val="22"/>
          <w:szCs w:val="22"/>
          <w:lang w:val="es-ES" w:eastAsia="es-ES_tradnl"/>
        </w:rPr>
        <w:t>Ley Transparencia y Acceso a la Información Pública del Estado de México y Municipios, señala las causales por las cuales se puede sobreseer en todo o en parte, el Recurso de Revisión; así,</w:t>
      </w:r>
      <w:r>
        <w:rPr>
          <w:rFonts w:ascii="Palatino Linotype" w:eastAsia="Calibri" w:hAnsi="Palatino Linotype" w:cs="Tahoma"/>
          <w:bCs/>
          <w:color w:val="000000"/>
          <w:sz w:val="22"/>
          <w:szCs w:val="22"/>
          <w:lang w:val="es-ES" w:eastAsia="es-ES_tradnl"/>
        </w:rPr>
        <w:t xml:space="preserve"> </w:t>
      </w:r>
      <w:r w:rsidRPr="007308D2">
        <w:rPr>
          <w:rFonts w:ascii="Palatino Linotype" w:eastAsia="Calibri" w:hAnsi="Palatino Linotype" w:cs="Tahoma"/>
          <w:sz w:val="22"/>
          <w:szCs w:val="22"/>
          <w:lang w:val="es-ES" w:eastAsia="es-ES_tradnl"/>
        </w:rPr>
        <w:t>del análisis realizado por este Instituto, se advierte que</w:t>
      </w:r>
      <w:r w:rsidRPr="007308D2">
        <w:rPr>
          <w:rFonts w:ascii="Palatino Linotype" w:eastAsia="Calibri" w:hAnsi="Palatino Linotype" w:cs="Tahoma"/>
          <w:b/>
          <w:sz w:val="22"/>
          <w:szCs w:val="22"/>
          <w:lang w:val="es-ES" w:eastAsia="es-ES_tradnl"/>
        </w:rPr>
        <w:t xml:space="preserve"> no se actualiza algún supuesto de sobreseimiento; </w:t>
      </w:r>
      <w:r w:rsidRPr="007308D2">
        <w:rPr>
          <w:rFonts w:ascii="Palatino Linotype" w:hAnsi="Palatino Linotype" w:cs="Tahoma"/>
          <w:sz w:val="22"/>
          <w:szCs w:val="22"/>
          <w:lang w:val="es-ES"/>
        </w:rPr>
        <w:t>lo anterior, en virtud de que no hay constancias en el expediente en que se actúa, de que el</w:t>
      </w:r>
      <w:r>
        <w:rPr>
          <w:rFonts w:ascii="Palatino Linotype" w:hAnsi="Palatino Linotype" w:cs="Tahoma"/>
          <w:sz w:val="22"/>
          <w:szCs w:val="22"/>
          <w:lang w:val="es-ES"/>
        </w:rPr>
        <w:t xml:space="preserve"> </w:t>
      </w:r>
      <w:r w:rsidRPr="007308D2">
        <w:rPr>
          <w:rFonts w:ascii="Palatino Linotype" w:hAnsi="Palatino Linotype" w:cs="Tahoma"/>
          <w:sz w:val="22"/>
          <w:szCs w:val="22"/>
          <w:lang w:val="es-ES"/>
        </w:rPr>
        <w:t xml:space="preserve">recurrente se haya desistido del recurso, haya </w:t>
      </w:r>
      <w:r w:rsidRPr="007308D2">
        <w:rPr>
          <w:rFonts w:ascii="Palatino Linotype" w:hAnsi="Palatino Linotype" w:cs="Tahoma"/>
          <w:sz w:val="22"/>
          <w:szCs w:val="22"/>
          <w:lang w:val="es-ES"/>
        </w:rPr>
        <w:lastRenderedPageBreak/>
        <w:t>fallecido, sobreviniera alguna causal de improcedencia, que el Sujeto Obligado hubiese modificado o revocado el acto impugnado o bien, haya quedado sin materia.</w:t>
      </w:r>
    </w:p>
    <w:p w:rsidR="00ED716B" w:rsidRPr="007308D2" w:rsidRDefault="00ED716B" w:rsidP="00ED716B">
      <w:pPr>
        <w:spacing w:line="360" w:lineRule="auto"/>
        <w:jc w:val="both"/>
        <w:rPr>
          <w:rFonts w:ascii="Palatino Linotype" w:hAnsi="Palatino Linotype" w:cs="Tahoma"/>
          <w:sz w:val="22"/>
          <w:szCs w:val="22"/>
          <w:lang w:val="es-ES"/>
        </w:rPr>
      </w:pPr>
    </w:p>
    <w:p w:rsidR="00ED716B" w:rsidRPr="007308D2" w:rsidRDefault="00ED716B" w:rsidP="00ED716B">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bCs/>
          <w:sz w:val="22"/>
          <w:szCs w:val="22"/>
          <w:lang w:val="es-ES" w:eastAsia="es-ES_tradnl"/>
        </w:rPr>
        <w:t xml:space="preserve">Por tales motivos, </w:t>
      </w:r>
      <w:r w:rsidRPr="007308D2">
        <w:rPr>
          <w:rFonts w:ascii="Palatino Linotype" w:eastAsia="Calibri" w:hAnsi="Palatino Linotype" w:cs="Tahoma"/>
          <w:sz w:val="22"/>
          <w:szCs w:val="22"/>
          <w:lang w:val="es-ES" w:eastAsia="es-ES_tradnl"/>
        </w:rPr>
        <w:t xml:space="preserve">se considera procedente entrar al fondo del presente asunto. </w:t>
      </w:r>
    </w:p>
    <w:p w:rsidR="00ED716B" w:rsidRDefault="00ED716B" w:rsidP="00F01B22">
      <w:pPr>
        <w:spacing w:line="360" w:lineRule="auto"/>
        <w:jc w:val="both"/>
        <w:rPr>
          <w:rFonts w:ascii="Palatino Linotype" w:eastAsia="Calibri" w:hAnsi="Palatino Linotype" w:cs="Tahoma"/>
          <w:sz w:val="22"/>
          <w:szCs w:val="22"/>
          <w:lang w:eastAsia="es-ES_tradnl"/>
        </w:rPr>
      </w:pPr>
    </w:p>
    <w:p w:rsidR="0025469C" w:rsidRPr="00331DCC" w:rsidRDefault="00F02171" w:rsidP="006C09DE">
      <w:pPr>
        <w:tabs>
          <w:tab w:val="left" w:pos="4962"/>
        </w:tabs>
        <w:spacing w:line="360" w:lineRule="auto"/>
        <w:jc w:val="both"/>
        <w:rPr>
          <w:rFonts w:ascii="Palatino Linotype" w:eastAsia="Calibri" w:hAnsi="Palatino Linotype" w:cs="Tahoma"/>
          <w:b/>
          <w:iCs/>
          <w:sz w:val="22"/>
          <w:szCs w:val="24"/>
          <w:lang w:val="es-ES" w:eastAsia="es-ES_tradnl"/>
        </w:rPr>
      </w:pPr>
      <w:r w:rsidRPr="00331DCC">
        <w:rPr>
          <w:rFonts w:ascii="Palatino Linotype" w:eastAsia="Calibri" w:hAnsi="Palatino Linotype" w:cs="Tahoma"/>
          <w:b/>
          <w:iCs/>
          <w:sz w:val="22"/>
          <w:szCs w:val="24"/>
          <w:lang w:val="es-ES" w:eastAsia="es-ES_tradnl"/>
        </w:rPr>
        <w:t>TERCER</w:t>
      </w:r>
      <w:r w:rsidR="009C569C" w:rsidRPr="00331DCC">
        <w:rPr>
          <w:rFonts w:ascii="Palatino Linotype" w:eastAsia="Calibri" w:hAnsi="Palatino Linotype" w:cs="Tahoma"/>
          <w:b/>
          <w:iCs/>
          <w:sz w:val="22"/>
          <w:szCs w:val="24"/>
          <w:lang w:val="es-ES" w:eastAsia="es-ES_tradnl"/>
        </w:rPr>
        <w:t>O</w:t>
      </w:r>
      <w:r w:rsidRPr="00331DCC">
        <w:rPr>
          <w:rFonts w:ascii="Palatino Linotype" w:eastAsia="Calibri" w:hAnsi="Palatino Linotype" w:cs="Tahoma"/>
          <w:b/>
          <w:iCs/>
          <w:sz w:val="22"/>
          <w:szCs w:val="24"/>
          <w:lang w:val="es-ES" w:eastAsia="es-ES_tradnl"/>
        </w:rPr>
        <w:t xml:space="preserve">. </w:t>
      </w:r>
      <w:r w:rsidR="0025469C" w:rsidRPr="00331DCC">
        <w:rPr>
          <w:rFonts w:ascii="Palatino Linotype" w:eastAsia="Calibri" w:hAnsi="Palatino Linotype" w:cs="Tahoma"/>
          <w:b/>
          <w:iCs/>
          <w:sz w:val="22"/>
          <w:szCs w:val="24"/>
          <w:lang w:val="es-ES" w:eastAsia="es-ES_tradnl"/>
        </w:rPr>
        <w:t xml:space="preserve">Determinación </w:t>
      </w:r>
      <w:r w:rsidR="009617D3" w:rsidRPr="00331DCC">
        <w:rPr>
          <w:rFonts w:ascii="Palatino Linotype" w:eastAsia="Calibri" w:hAnsi="Palatino Linotype" w:cs="Tahoma"/>
          <w:b/>
          <w:iCs/>
          <w:sz w:val="22"/>
          <w:szCs w:val="24"/>
          <w:lang w:val="es-ES" w:eastAsia="es-ES_tradnl"/>
        </w:rPr>
        <w:t xml:space="preserve">de la </w:t>
      </w:r>
      <w:r w:rsidR="00CF4012" w:rsidRPr="00331DCC">
        <w:rPr>
          <w:rFonts w:ascii="Palatino Linotype" w:eastAsia="Calibri" w:hAnsi="Palatino Linotype" w:cs="Tahoma"/>
          <w:b/>
          <w:iCs/>
          <w:sz w:val="22"/>
          <w:szCs w:val="24"/>
          <w:lang w:val="es-ES" w:eastAsia="es-ES_tradnl"/>
        </w:rPr>
        <w:t>Controversia</w:t>
      </w:r>
      <w:r w:rsidRPr="00331DCC">
        <w:rPr>
          <w:rFonts w:ascii="Palatino Linotype" w:eastAsia="Calibri" w:hAnsi="Palatino Linotype" w:cs="Tahoma"/>
          <w:b/>
          <w:iCs/>
          <w:sz w:val="22"/>
          <w:szCs w:val="24"/>
          <w:lang w:val="es-ES" w:eastAsia="es-ES_tradnl"/>
        </w:rPr>
        <w:t xml:space="preserve">. </w:t>
      </w:r>
    </w:p>
    <w:p w:rsidR="0025469C" w:rsidRPr="00331DCC" w:rsidRDefault="0025469C" w:rsidP="006C09DE">
      <w:pPr>
        <w:tabs>
          <w:tab w:val="left" w:pos="4962"/>
        </w:tabs>
        <w:spacing w:line="360" w:lineRule="auto"/>
        <w:jc w:val="both"/>
        <w:rPr>
          <w:rFonts w:ascii="Palatino Linotype" w:eastAsia="Calibri" w:hAnsi="Palatino Linotype" w:cs="Tahoma"/>
          <w:iCs/>
          <w:sz w:val="22"/>
          <w:szCs w:val="24"/>
          <w:lang w:val="es-ES" w:eastAsia="es-ES_tradnl"/>
        </w:rPr>
      </w:pPr>
    </w:p>
    <w:p w:rsidR="00E522D8" w:rsidRDefault="009228C1" w:rsidP="00B17067">
      <w:pPr>
        <w:spacing w:line="360" w:lineRule="auto"/>
        <w:jc w:val="both"/>
        <w:rPr>
          <w:rFonts w:ascii="Palatino Linotype" w:eastAsia="Calibri" w:hAnsi="Palatino Linotype" w:cs="Tahoma"/>
          <w:iCs/>
          <w:sz w:val="22"/>
          <w:szCs w:val="22"/>
          <w:lang w:eastAsia="es-ES_tradnl"/>
        </w:rPr>
      </w:pPr>
      <w:r w:rsidRPr="00331DCC">
        <w:rPr>
          <w:rFonts w:ascii="Palatino Linotype" w:eastAsia="Calibri" w:hAnsi="Palatino Linotype" w:cs="Tahoma"/>
          <w:iCs/>
          <w:sz w:val="22"/>
          <w:szCs w:val="22"/>
          <w:lang w:eastAsia="es-ES_tradnl"/>
        </w:rPr>
        <w:t xml:space="preserve">Para </w:t>
      </w:r>
      <w:r w:rsidR="005E0447" w:rsidRPr="00331DCC">
        <w:rPr>
          <w:rFonts w:ascii="Palatino Linotype" w:eastAsia="Calibri" w:hAnsi="Palatino Linotype" w:cs="Tahoma"/>
          <w:iCs/>
          <w:sz w:val="22"/>
          <w:szCs w:val="22"/>
          <w:lang w:eastAsia="es-ES_tradnl"/>
        </w:rPr>
        <w:t>ilustrar la controversia planteada</w:t>
      </w:r>
      <w:r w:rsidR="002D1599">
        <w:rPr>
          <w:rFonts w:ascii="Palatino Linotype" w:eastAsia="Calibri" w:hAnsi="Palatino Linotype" w:cs="Tahoma"/>
          <w:iCs/>
          <w:sz w:val="22"/>
          <w:szCs w:val="22"/>
          <w:lang w:eastAsia="es-ES_tradnl"/>
        </w:rPr>
        <w:t xml:space="preserve"> </w:t>
      </w:r>
      <w:r w:rsidR="005E0447" w:rsidRPr="00331DCC">
        <w:rPr>
          <w:rFonts w:ascii="Palatino Linotype" w:eastAsia="Calibri" w:hAnsi="Palatino Linotype" w:cs="Tahoma"/>
          <w:iCs/>
          <w:sz w:val="22"/>
          <w:szCs w:val="22"/>
          <w:lang w:eastAsia="es-ES_tradnl"/>
        </w:rPr>
        <w:t xml:space="preserve">resulta conveniente precisar </w:t>
      </w:r>
      <w:r w:rsidR="00E522D8">
        <w:rPr>
          <w:rFonts w:ascii="Palatino Linotype" w:eastAsia="Calibri" w:hAnsi="Palatino Linotype" w:cs="Tahoma"/>
          <w:iCs/>
          <w:sz w:val="22"/>
          <w:szCs w:val="22"/>
          <w:lang w:eastAsia="es-ES_tradnl"/>
        </w:rPr>
        <w:t>lo que el Particular solicito es decir:</w:t>
      </w:r>
    </w:p>
    <w:p w:rsidR="009C05C0" w:rsidRDefault="009C05C0" w:rsidP="00B17067">
      <w:pPr>
        <w:spacing w:line="360" w:lineRule="auto"/>
        <w:jc w:val="both"/>
        <w:rPr>
          <w:rFonts w:ascii="Palatino Linotype" w:eastAsia="Calibri" w:hAnsi="Palatino Linotype" w:cs="Tahoma"/>
          <w:iCs/>
          <w:sz w:val="22"/>
          <w:szCs w:val="22"/>
          <w:lang w:eastAsia="es-ES_tradnl"/>
        </w:rPr>
      </w:pPr>
    </w:p>
    <w:p w:rsidR="0056257E" w:rsidRDefault="0056257E" w:rsidP="00FF41E5">
      <w:pPr>
        <w:pStyle w:val="Prrafodelista"/>
        <w:numPr>
          <w:ilvl w:val="0"/>
          <w:numId w:val="7"/>
        </w:numPr>
        <w:spacing w:line="360" w:lineRule="auto"/>
        <w:ind w:left="709"/>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w:t>
      </w:r>
      <w:r w:rsidRPr="0056257E">
        <w:rPr>
          <w:rFonts w:ascii="Palatino Linotype" w:eastAsia="Calibri" w:hAnsi="Palatino Linotype" w:cs="Tahoma"/>
          <w:iCs/>
          <w:szCs w:val="22"/>
          <w:lang w:eastAsia="es-ES_tradnl"/>
        </w:rPr>
        <w:t>e todos los servidores públicos adscritos al área de contraloría interna municipal</w:t>
      </w:r>
      <w:r>
        <w:rPr>
          <w:rFonts w:ascii="Palatino Linotype" w:eastAsia="Calibri" w:hAnsi="Palatino Linotype" w:cs="Tahoma"/>
          <w:iCs/>
          <w:szCs w:val="22"/>
          <w:lang w:eastAsia="es-ES_tradnl"/>
        </w:rPr>
        <w:t xml:space="preserve"> lo siguiente:</w:t>
      </w:r>
    </w:p>
    <w:p w:rsidR="0056257E" w:rsidRDefault="0056257E" w:rsidP="00FF41E5">
      <w:pPr>
        <w:pStyle w:val="Prrafodelista"/>
        <w:numPr>
          <w:ilvl w:val="0"/>
          <w:numId w:val="6"/>
        </w:numPr>
        <w:spacing w:line="360" w:lineRule="auto"/>
        <w:ind w:left="1134"/>
        <w:jc w:val="both"/>
        <w:rPr>
          <w:rFonts w:ascii="Palatino Linotype" w:eastAsia="Calibri" w:hAnsi="Palatino Linotype" w:cs="Tahoma"/>
          <w:iCs/>
          <w:szCs w:val="22"/>
          <w:lang w:eastAsia="es-ES_tradnl"/>
        </w:rPr>
      </w:pPr>
      <w:r w:rsidRPr="0056257E">
        <w:rPr>
          <w:rFonts w:ascii="Palatino Linotype" w:eastAsia="Calibri" w:hAnsi="Palatino Linotype" w:cs="Tahoma"/>
          <w:iCs/>
          <w:szCs w:val="22"/>
          <w:lang w:eastAsia="es-ES_tradnl"/>
        </w:rPr>
        <w:t xml:space="preserve">constancia de no </w:t>
      </w:r>
      <w:r w:rsidR="00F301D4" w:rsidRPr="0056257E">
        <w:rPr>
          <w:rFonts w:ascii="Palatino Linotype" w:eastAsia="Calibri" w:hAnsi="Palatino Linotype" w:cs="Tahoma"/>
          <w:iCs/>
          <w:szCs w:val="22"/>
          <w:lang w:eastAsia="es-ES_tradnl"/>
        </w:rPr>
        <w:t>inhabilitación</w:t>
      </w:r>
    </w:p>
    <w:p w:rsidR="00F301D4" w:rsidRDefault="00F301D4" w:rsidP="00FF41E5">
      <w:pPr>
        <w:pStyle w:val="Prrafodelista"/>
        <w:numPr>
          <w:ilvl w:val="0"/>
          <w:numId w:val="6"/>
        </w:numPr>
        <w:spacing w:line="360" w:lineRule="auto"/>
        <w:ind w:left="1134"/>
        <w:jc w:val="both"/>
        <w:rPr>
          <w:rFonts w:ascii="Palatino Linotype" w:eastAsia="Calibri" w:hAnsi="Palatino Linotype" w:cs="Tahoma"/>
          <w:iCs/>
          <w:szCs w:val="22"/>
          <w:lang w:eastAsia="es-ES_tradnl"/>
        </w:rPr>
      </w:pPr>
      <w:r w:rsidRPr="00F301D4">
        <w:rPr>
          <w:rFonts w:ascii="Palatino Linotype" w:eastAsia="Calibri" w:hAnsi="Palatino Linotype" w:cs="Tahoma"/>
          <w:iCs/>
          <w:szCs w:val="22"/>
          <w:lang w:eastAsia="es-ES_tradnl"/>
        </w:rPr>
        <w:t>certificado de antecedentes no penales</w:t>
      </w:r>
      <w:r>
        <w:rPr>
          <w:rFonts w:ascii="Palatino Linotype" w:eastAsia="Calibri" w:hAnsi="Palatino Linotype" w:cs="Tahoma"/>
          <w:iCs/>
          <w:szCs w:val="22"/>
          <w:lang w:eastAsia="es-ES_tradnl"/>
        </w:rPr>
        <w:t>.</w:t>
      </w:r>
    </w:p>
    <w:p w:rsidR="00F301D4" w:rsidRPr="00B915E7" w:rsidRDefault="00F301D4" w:rsidP="00FF41E5">
      <w:pPr>
        <w:pStyle w:val="Prrafodelista"/>
        <w:numPr>
          <w:ilvl w:val="0"/>
          <w:numId w:val="6"/>
        </w:numPr>
        <w:spacing w:line="360" w:lineRule="auto"/>
        <w:ind w:left="1134"/>
        <w:jc w:val="both"/>
        <w:rPr>
          <w:rFonts w:ascii="Palatino Linotype" w:eastAsia="Calibri" w:hAnsi="Palatino Linotype" w:cs="Tahoma"/>
          <w:i/>
          <w:iCs/>
          <w:szCs w:val="22"/>
          <w:lang w:eastAsia="es-ES_tradnl"/>
        </w:rPr>
      </w:pPr>
      <w:r w:rsidRPr="00B915E7">
        <w:rPr>
          <w:rFonts w:ascii="Palatino Linotype" w:eastAsia="Calibri" w:hAnsi="Palatino Linotype" w:cs="Tahoma"/>
          <w:i/>
          <w:iCs/>
          <w:szCs w:val="22"/>
          <w:lang w:eastAsia="es-ES_tradnl"/>
        </w:rPr>
        <w:t xml:space="preserve">curriculum vitae </w:t>
      </w:r>
    </w:p>
    <w:p w:rsidR="00F301D4" w:rsidRDefault="00B915E7" w:rsidP="00FF41E5">
      <w:pPr>
        <w:pStyle w:val="Prrafodelista"/>
        <w:numPr>
          <w:ilvl w:val="0"/>
          <w:numId w:val="6"/>
        </w:numPr>
        <w:spacing w:line="360" w:lineRule="auto"/>
        <w:ind w:left="1134"/>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recibos de nó</w:t>
      </w:r>
      <w:r w:rsidR="00F301D4" w:rsidRPr="00F301D4">
        <w:rPr>
          <w:rFonts w:ascii="Palatino Linotype" w:eastAsia="Calibri" w:hAnsi="Palatino Linotype" w:cs="Tahoma"/>
          <w:iCs/>
          <w:szCs w:val="22"/>
          <w:lang w:eastAsia="es-ES_tradnl"/>
        </w:rPr>
        <w:t>mina</w:t>
      </w:r>
    </w:p>
    <w:p w:rsidR="00F301D4" w:rsidRPr="00F301D4" w:rsidRDefault="00F301D4" w:rsidP="00F301D4">
      <w:pPr>
        <w:spacing w:line="360" w:lineRule="auto"/>
        <w:jc w:val="both"/>
        <w:rPr>
          <w:rFonts w:ascii="Palatino Linotype" w:eastAsia="Calibri" w:hAnsi="Palatino Linotype" w:cs="Tahoma"/>
          <w:iCs/>
          <w:szCs w:val="22"/>
          <w:lang w:eastAsia="es-ES_tradnl"/>
        </w:rPr>
      </w:pPr>
    </w:p>
    <w:p w:rsidR="00A43975" w:rsidRDefault="00F301D4" w:rsidP="00FF41E5">
      <w:pPr>
        <w:pStyle w:val="Prrafodelista"/>
        <w:numPr>
          <w:ilvl w:val="0"/>
          <w:numId w:val="7"/>
        </w:numPr>
        <w:spacing w:line="360" w:lineRule="auto"/>
        <w:ind w:left="709"/>
        <w:jc w:val="both"/>
        <w:rPr>
          <w:rFonts w:ascii="Palatino Linotype" w:eastAsia="Calibri" w:hAnsi="Palatino Linotype" w:cs="Tahoma"/>
          <w:szCs w:val="22"/>
          <w:lang w:eastAsia="es-ES_tradnl"/>
        </w:rPr>
      </w:pPr>
      <w:r w:rsidRPr="00F301D4">
        <w:rPr>
          <w:rFonts w:ascii="Palatino Linotype" w:eastAsia="Calibri" w:hAnsi="Palatino Linotype" w:cs="Tahoma"/>
          <w:szCs w:val="22"/>
          <w:lang w:eastAsia="es-ES_tradnl"/>
        </w:rPr>
        <w:t>Viáticos de representación del presidente municipal de enero a mayo del 2019</w:t>
      </w:r>
      <w:r>
        <w:rPr>
          <w:rFonts w:ascii="Palatino Linotype" w:eastAsia="Calibri" w:hAnsi="Palatino Linotype" w:cs="Tahoma"/>
          <w:szCs w:val="22"/>
          <w:lang w:eastAsia="es-ES_tradnl"/>
        </w:rPr>
        <w:t>.</w:t>
      </w:r>
    </w:p>
    <w:p w:rsidR="00F301D4" w:rsidRPr="00F301D4" w:rsidRDefault="00F301D4" w:rsidP="00F301D4">
      <w:pPr>
        <w:pStyle w:val="Prrafodelista"/>
        <w:spacing w:line="360" w:lineRule="auto"/>
        <w:ind w:left="709"/>
        <w:jc w:val="both"/>
        <w:rPr>
          <w:rFonts w:ascii="Palatino Linotype" w:eastAsia="Calibri" w:hAnsi="Palatino Linotype" w:cs="Tahoma"/>
          <w:szCs w:val="22"/>
          <w:lang w:eastAsia="es-ES_tradnl"/>
        </w:rPr>
      </w:pPr>
    </w:p>
    <w:p w:rsidR="003408B6" w:rsidRPr="00331DCC" w:rsidRDefault="00EE56B3" w:rsidP="009374FA">
      <w:pPr>
        <w:spacing w:line="360" w:lineRule="auto"/>
        <w:jc w:val="both"/>
        <w:rPr>
          <w:rFonts w:ascii="Palatino Linotype" w:hAnsi="Palatino Linotype" w:cs="Tahoma"/>
        </w:rPr>
      </w:pPr>
      <w:r w:rsidRPr="00331DCC">
        <w:rPr>
          <w:rFonts w:ascii="Palatino Linotype" w:eastAsia="Calibri" w:hAnsi="Palatino Linotype" w:cs="Tahoma"/>
          <w:sz w:val="22"/>
          <w:szCs w:val="22"/>
          <w:lang w:eastAsia="es-ES_tradnl"/>
        </w:rPr>
        <w:t>En respuesta, el Sujeto Obligado</w:t>
      </w:r>
      <w:r w:rsidR="00B17067">
        <w:rPr>
          <w:rFonts w:ascii="Palatino Linotype" w:eastAsia="Calibri" w:hAnsi="Palatino Linotype" w:cs="Tahoma"/>
          <w:sz w:val="22"/>
          <w:szCs w:val="22"/>
          <w:lang w:eastAsia="es-ES_tradnl"/>
        </w:rPr>
        <w:t xml:space="preserve"> </w:t>
      </w:r>
      <w:r w:rsidR="00E522D8">
        <w:rPr>
          <w:rFonts w:ascii="Palatino Linotype" w:eastAsia="Calibri" w:hAnsi="Palatino Linotype" w:cs="Tahoma"/>
          <w:sz w:val="22"/>
          <w:szCs w:val="22"/>
          <w:lang w:eastAsia="es-ES_tradnl"/>
        </w:rPr>
        <w:t xml:space="preserve">por lo que respecta al </w:t>
      </w:r>
      <w:r w:rsidR="00F301D4">
        <w:rPr>
          <w:rFonts w:ascii="Palatino Linotype" w:eastAsia="Calibri" w:hAnsi="Palatino Linotype" w:cs="Tahoma"/>
          <w:sz w:val="22"/>
          <w:szCs w:val="22"/>
          <w:lang w:eastAsia="es-ES_tradnl"/>
        </w:rPr>
        <w:t>inciso A</w:t>
      </w:r>
      <w:r w:rsidR="00B915E7">
        <w:rPr>
          <w:rFonts w:ascii="Palatino Linotype" w:eastAsia="Calibri" w:hAnsi="Palatino Linotype" w:cs="Tahoma"/>
          <w:sz w:val="22"/>
          <w:szCs w:val="22"/>
          <w:lang w:eastAsia="es-ES_tradnl"/>
        </w:rPr>
        <w:t>)</w:t>
      </w:r>
      <w:r w:rsidR="00F301D4">
        <w:rPr>
          <w:rFonts w:ascii="Palatino Linotype" w:eastAsia="Calibri" w:hAnsi="Palatino Linotype" w:cs="Tahoma"/>
          <w:sz w:val="22"/>
          <w:szCs w:val="22"/>
          <w:lang w:eastAsia="es-ES_tradnl"/>
        </w:rPr>
        <w:t xml:space="preserve">, adjuntó diversos documentos consistentes en la </w:t>
      </w:r>
      <w:proofErr w:type="spellStart"/>
      <w:r w:rsidR="00F301D4" w:rsidRPr="00F301D4">
        <w:rPr>
          <w:rFonts w:ascii="Palatino Linotype" w:eastAsia="Calibri" w:hAnsi="Palatino Linotype" w:cs="Tahoma"/>
          <w:i/>
          <w:sz w:val="22"/>
          <w:szCs w:val="22"/>
          <w:lang w:eastAsia="es-ES_tradnl"/>
        </w:rPr>
        <w:t>curricula</w:t>
      </w:r>
      <w:proofErr w:type="spellEnd"/>
      <w:r w:rsidR="00F301D4">
        <w:rPr>
          <w:rFonts w:ascii="Palatino Linotype" w:eastAsia="Calibri" w:hAnsi="Palatino Linotype" w:cs="Tahoma"/>
          <w:sz w:val="22"/>
          <w:szCs w:val="22"/>
          <w:lang w:eastAsia="es-ES_tradnl"/>
        </w:rPr>
        <w:t xml:space="preserve"> de siete servidores públicos</w:t>
      </w:r>
      <w:r w:rsidR="00E522D8">
        <w:rPr>
          <w:rFonts w:ascii="Palatino Linotype" w:eastAsia="Calibri" w:hAnsi="Palatino Linotype" w:cs="Tahoma"/>
          <w:sz w:val="22"/>
          <w:szCs w:val="22"/>
          <w:lang w:eastAsia="es-ES_tradnl"/>
        </w:rPr>
        <w:t>,</w:t>
      </w:r>
      <w:r w:rsidR="005A406A">
        <w:rPr>
          <w:rFonts w:ascii="Palatino Linotype" w:eastAsia="Calibri" w:hAnsi="Palatino Linotype" w:cs="Tahoma"/>
          <w:sz w:val="22"/>
          <w:szCs w:val="22"/>
          <w:lang w:eastAsia="es-ES_tradnl"/>
        </w:rPr>
        <w:t xml:space="preserve"> </w:t>
      </w:r>
      <w:r w:rsidR="00E522D8">
        <w:rPr>
          <w:rFonts w:ascii="Palatino Linotype" w:eastAsia="Calibri" w:hAnsi="Palatino Linotype" w:cs="Tahoma"/>
          <w:sz w:val="22"/>
          <w:szCs w:val="22"/>
          <w:lang w:eastAsia="es-ES_tradnl"/>
        </w:rPr>
        <w:t xml:space="preserve">por lo que respecta al </w:t>
      </w:r>
      <w:r w:rsidR="00F301D4">
        <w:rPr>
          <w:rFonts w:ascii="Palatino Linotype" w:eastAsia="Calibri" w:hAnsi="Palatino Linotype" w:cs="Tahoma"/>
          <w:sz w:val="22"/>
          <w:szCs w:val="22"/>
          <w:lang w:eastAsia="es-ES_tradnl"/>
        </w:rPr>
        <w:t>inciso B</w:t>
      </w:r>
      <w:r w:rsidR="00B915E7">
        <w:rPr>
          <w:rFonts w:ascii="Palatino Linotype" w:eastAsia="Calibri" w:hAnsi="Palatino Linotype" w:cs="Tahoma"/>
          <w:sz w:val="22"/>
          <w:szCs w:val="22"/>
          <w:lang w:eastAsia="es-ES_tradnl"/>
        </w:rPr>
        <w:t>)</w:t>
      </w:r>
      <w:r w:rsidR="00F301D4">
        <w:rPr>
          <w:rFonts w:ascii="Palatino Linotype" w:eastAsia="Calibri" w:hAnsi="Palatino Linotype" w:cs="Tahoma"/>
          <w:sz w:val="22"/>
          <w:szCs w:val="22"/>
          <w:lang w:eastAsia="es-ES_tradnl"/>
        </w:rPr>
        <w:t xml:space="preserve"> señaló que el Presidente no ha tenido gastos de representación</w:t>
      </w:r>
      <w:r w:rsidR="00B17067">
        <w:rPr>
          <w:rFonts w:ascii="Palatino Linotype" w:eastAsia="Calibri" w:hAnsi="Palatino Linotype" w:cs="Tahoma"/>
          <w:sz w:val="22"/>
          <w:szCs w:val="22"/>
          <w:lang w:eastAsia="es-ES_tradnl"/>
        </w:rPr>
        <w:t>.</w:t>
      </w:r>
    </w:p>
    <w:p w:rsidR="00B17067" w:rsidRDefault="00B17067" w:rsidP="00FF0214">
      <w:pPr>
        <w:spacing w:line="360" w:lineRule="auto"/>
        <w:jc w:val="both"/>
        <w:rPr>
          <w:rFonts w:ascii="Palatino Linotype" w:eastAsia="Calibri" w:hAnsi="Palatino Linotype" w:cs="Tahoma"/>
          <w:sz w:val="22"/>
          <w:szCs w:val="22"/>
          <w:lang w:eastAsia="es-ES_tradnl"/>
        </w:rPr>
      </w:pPr>
    </w:p>
    <w:p w:rsidR="00B17067" w:rsidRPr="007308D2" w:rsidRDefault="00EE56B3" w:rsidP="00B17067">
      <w:pPr>
        <w:tabs>
          <w:tab w:val="left" w:pos="4962"/>
        </w:tabs>
        <w:spacing w:line="360" w:lineRule="auto"/>
        <w:jc w:val="both"/>
        <w:rPr>
          <w:rFonts w:ascii="Palatino Linotype" w:eastAsia="Calibri" w:hAnsi="Palatino Linotype" w:cs="Tahoma"/>
          <w:iCs/>
          <w:sz w:val="22"/>
          <w:szCs w:val="22"/>
          <w:lang w:val="es-ES" w:eastAsia="es-ES_tradnl"/>
        </w:rPr>
      </w:pPr>
      <w:r w:rsidRPr="00331DCC">
        <w:rPr>
          <w:rFonts w:ascii="Palatino Linotype" w:eastAsia="Calibri" w:hAnsi="Palatino Linotype" w:cs="Tahoma"/>
          <w:sz w:val="22"/>
          <w:szCs w:val="22"/>
          <w:lang w:eastAsia="es-ES_tradnl"/>
        </w:rPr>
        <w:t xml:space="preserve">Inconforme con lo anterior, el </w:t>
      </w:r>
      <w:r w:rsidR="009228C1" w:rsidRPr="00331DCC">
        <w:rPr>
          <w:rFonts w:ascii="Palatino Linotype" w:eastAsia="Calibri" w:hAnsi="Palatino Linotype" w:cs="Tahoma"/>
          <w:sz w:val="22"/>
          <w:szCs w:val="22"/>
          <w:lang w:eastAsia="es-ES_tradnl"/>
        </w:rPr>
        <w:t>P</w:t>
      </w:r>
      <w:r w:rsidR="00B726B5" w:rsidRPr="00331DCC">
        <w:rPr>
          <w:rFonts w:ascii="Palatino Linotype" w:eastAsia="Calibri" w:hAnsi="Palatino Linotype" w:cs="Tahoma"/>
          <w:sz w:val="22"/>
          <w:szCs w:val="22"/>
          <w:lang w:eastAsia="es-ES_tradnl"/>
        </w:rPr>
        <w:t>articular señaló como agravió</w:t>
      </w:r>
      <w:r w:rsidR="00B915E7">
        <w:rPr>
          <w:rFonts w:ascii="Palatino Linotype" w:eastAsia="Calibri" w:hAnsi="Palatino Linotype" w:cs="Tahoma"/>
          <w:sz w:val="22"/>
          <w:szCs w:val="22"/>
          <w:lang w:eastAsia="es-ES_tradnl"/>
        </w:rPr>
        <w:t xml:space="preserve"> que só</w:t>
      </w:r>
      <w:r w:rsidR="009A498F">
        <w:rPr>
          <w:rFonts w:ascii="Palatino Linotype" w:eastAsia="Calibri" w:hAnsi="Palatino Linotype" w:cs="Tahoma"/>
          <w:sz w:val="22"/>
          <w:szCs w:val="22"/>
          <w:lang w:eastAsia="es-ES_tradnl"/>
        </w:rPr>
        <w:t>lo le entregaban la</w:t>
      </w:r>
      <w:r w:rsidR="00F301D4">
        <w:rPr>
          <w:rFonts w:ascii="Palatino Linotype" w:eastAsia="Calibri" w:hAnsi="Palatino Linotype" w:cs="Tahoma"/>
          <w:sz w:val="22"/>
          <w:szCs w:val="22"/>
          <w:lang w:eastAsia="es-ES_tradnl"/>
        </w:rPr>
        <w:t xml:space="preserve"> </w:t>
      </w:r>
      <w:proofErr w:type="spellStart"/>
      <w:r w:rsidR="00F301D4" w:rsidRPr="009A498F">
        <w:rPr>
          <w:rFonts w:ascii="Palatino Linotype" w:eastAsia="Calibri" w:hAnsi="Palatino Linotype" w:cs="Tahoma"/>
          <w:i/>
          <w:sz w:val="22"/>
          <w:szCs w:val="22"/>
          <w:lang w:eastAsia="es-ES_tradnl"/>
        </w:rPr>
        <w:t>curricul</w:t>
      </w:r>
      <w:r w:rsidR="009A498F" w:rsidRPr="009A498F">
        <w:rPr>
          <w:rFonts w:ascii="Palatino Linotype" w:eastAsia="Calibri" w:hAnsi="Palatino Linotype" w:cs="Tahoma"/>
          <w:i/>
          <w:sz w:val="22"/>
          <w:szCs w:val="22"/>
          <w:lang w:eastAsia="es-ES_tradnl"/>
        </w:rPr>
        <w:t>a</w:t>
      </w:r>
      <w:proofErr w:type="spellEnd"/>
      <w:r w:rsidR="00F301D4">
        <w:rPr>
          <w:rFonts w:ascii="Palatino Linotype" w:eastAsia="Calibri" w:hAnsi="Palatino Linotype" w:cs="Tahoma"/>
          <w:sz w:val="22"/>
          <w:szCs w:val="22"/>
          <w:lang w:eastAsia="es-ES_tradnl"/>
        </w:rPr>
        <w:t xml:space="preserve"> y de la respuesta proporcionada</w:t>
      </w:r>
      <w:r w:rsidR="00E522D8">
        <w:rPr>
          <w:rFonts w:ascii="Palatino Linotype" w:eastAsia="Calibri" w:hAnsi="Palatino Linotype" w:cs="Tahoma"/>
          <w:sz w:val="22"/>
          <w:szCs w:val="22"/>
          <w:lang w:eastAsia="es-ES_tradnl"/>
        </w:rPr>
        <w:t>,</w:t>
      </w:r>
      <w:r w:rsidR="00B17067">
        <w:rPr>
          <w:rFonts w:ascii="Palatino Linotype" w:eastAsia="Calibri" w:hAnsi="Palatino Linotype" w:cs="Tahoma"/>
          <w:sz w:val="22"/>
          <w:szCs w:val="22"/>
          <w:lang w:eastAsia="es-ES_tradnl"/>
        </w:rPr>
        <w:t xml:space="preserve"> </w:t>
      </w:r>
      <w:r w:rsidR="00B17067" w:rsidRPr="007308D2">
        <w:rPr>
          <w:rFonts w:ascii="Palatino Linotype" w:eastAsia="Calibri" w:hAnsi="Palatino Linotype" w:cs="Tahoma"/>
          <w:iCs/>
          <w:sz w:val="22"/>
          <w:szCs w:val="22"/>
          <w:lang w:val="es-ES" w:eastAsia="es-ES_tradnl"/>
        </w:rPr>
        <w:t xml:space="preserve">motivo por el cual se actualiza el supuesto previsto en el artículo 179, fracción </w:t>
      </w:r>
      <w:r w:rsidR="005A406A">
        <w:rPr>
          <w:rFonts w:ascii="Palatino Linotype" w:eastAsia="Calibri" w:hAnsi="Palatino Linotype" w:cs="Tahoma"/>
          <w:iCs/>
          <w:sz w:val="22"/>
          <w:szCs w:val="22"/>
          <w:lang w:val="es-ES" w:eastAsia="es-ES_tradnl"/>
        </w:rPr>
        <w:t>V</w:t>
      </w:r>
      <w:r w:rsidR="00B17067" w:rsidRPr="007308D2">
        <w:rPr>
          <w:rFonts w:ascii="Palatino Linotype" w:eastAsia="Calibri" w:hAnsi="Palatino Linotype" w:cs="Tahoma"/>
          <w:iCs/>
          <w:sz w:val="22"/>
          <w:szCs w:val="22"/>
          <w:lang w:val="es-ES" w:eastAsia="es-ES_tradnl"/>
        </w:rPr>
        <w:t xml:space="preserve">, de la Ley de Transparencia y Acceso a la Información Pública del Estado de México </w:t>
      </w:r>
      <w:r w:rsidR="005A406A">
        <w:rPr>
          <w:rFonts w:ascii="Palatino Linotype" w:eastAsia="Calibri" w:hAnsi="Palatino Linotype" w:cs="Tahoma"/>
          <w:iCs/>
          <w:sz w:val="22"/>
          <w:szCs w:val="22"/>
          <w:lang w:val="es-ES" w:eastAsia="es-ES_tradnl"/>
        </w:rPr>
        <w:t>y Municipios.</w:t>
      </w:r>
    </w:p>
    <w:p w:rsidR="0069357D" w:rsidRPr="00331DCC" w:rsidRDefault="0069357D" w:rsidP="0069357D">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lastRenderedPageBreak/>
        <w:t xml:space="preserve">Para terminar el presente apartado, cabe señalar que todo lo anterior se desprende de las documentales que obran en el expediente electrónico del </w:t>
      </w:r>
      <w:r w:rsidR="009228C1" w:rsidRPr="00331DCC">
        <w:rPr>
          <w:rFonts w:ascii="Palatino Linotype" w:eastAsia="Calibri" w:hAnsi="Palatino Linotype" w:cs="Tahoma"/>
          <w:bCs/>
          <w:sz w:val="22"/>
          <w:szCs w:val="22"/>
          <w:lang w:eastAsia="en-US"/>
        </w:rPr>
        <w:t xml:space="preserve">Recurso </w:t>
      </w:r>
      <w:r w:rsidRPr="00331DCC">
        <w:rPr>
          <w:rFonts w:ascii="Palatino Linotype" w:eastAsia="Calibri" w:hAnsi="Palatino Linotype" w:cs="Tahoma"/>
          <w:bCs/>
          <w:sz w:val="22"/>
          <w:szCs w:val="22"/>
          <w:lang w:eastAsia="en-US"/>
        </w:rPr>
        <w:t xml:space="preserve">de </w:t>
      </w:r>
      <w:r w:rsidR="009228C1" w:rsidRPr="00331DCC">
        <w:rPr>
          <w:rFonts w:ascii="Palatino Linotype" w:eastAsia="Calibri" w:hAnsi="Palatino Linotype" w:cs="Tahoma"/>
          <w:bCs/>
          <w:sz w:val="22"/>
          <w:szCs w:val="22"/>
          <w:lang w:eastAsia="en-US"/>
        </w:rPr>
        <w:t xml:space="preserve">Revisión </w:t>
      </w:r>
      <w:r w:rsidRPr="00331DCC">
        <w:rPr>
          <w:rFonts w:ascii="Palatino Linotype" w:eastAsia="Calibri" w:hAnsi="Palatino Linotype" w:cs="Tahoma"/>
          <w:bCs/>
          <w:sz w:val="22"/>
          <w:szCs w:val="22"/>
          <w:lang w:eastAsia="en-US"/>
        </w:rPr>
        <w:t>que</w:t>
      </w:r>
      <w:r w:rsidR="00986577" w:rsidRPr="00331DCC">
        <w:rPr>
          <w:rFonts w:ascii="Palatino Linotype" w:eastAsia="Calibri" w:hAnsi="Palatino Linotype" w:cs="Tahoma"/>
          <w:bCs/>
          <w:sz w:val="22"/>
          <w:szCs w:val="22"/>
          <w:lang w:eastAsia="en-US"/>
        </w:rPr>
        <w:t xml:space="preserve"> nos ocupa, consistentes en: la</w:t>
      </w:r>
      <w:r w:rsidRPr="00331DCC">
        <w:rPr>
          <w:rFonts w:ascii="Palatino Linotype" w:eastAsia="Calibri" w:hAnsi="Palatino Linotype" w:cs="Tahoma"/>
          <w:bCs/>
          <w:sz w:val="22"/>
          <w:szCs w:val="22"/>
          <w:lang w:eastAsia="en-US"/>
        </w:rPr>
        <w:t xml:space="preserve"> solicitud de acceso a la información, la respuesta emitida por el Sujeto Obligado, el escrito </w:t>
      </w:r>
      <w:proofErr w:type="spellStart"/>
      <w:r w:rsidRPr="00331DCC">
        <w:rPr>
          <w:rFonts w:ascii="Palatino Linotype" w:eastAsia="Calibri" w:hAnsi="Palatino Linotype" w:cs="Tahoma"/>
          <w:bCs/>
          <w:sz w:val="22"/>
          <w:szCs w:val="22"/>
          <w:lang w:eastAsia="en-US"/>
        </w:rPr>
        <w:t>recursal</w:t>
      </w:r>
      <w:proofErr w:type="spellEnd"/>
      <w:r w:rsidRPr="00331DCC">
        <w:rPr>
          <w:rFonts w:ascii="Palatino Linotype" w:eastAsia="Calibri" w:hAnsi="Palatino Linotype" w:cs="Tahoma"/>
          <w:bCs/>
          <w:sz w:val="22"/>
          <w:szCs w:val="22"/>
          <w:lang w:eastAsia="en-US"/>
        </w:rPr>
        <w:t xml:space="preserve">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rsidR="0069357D" w:rsidRPr="00331DCC" w:rsidRDefault="0069357D" w:rsidP="0069357D">
      <w:pPr>
        <w:spacing w:line="360" w:lineRule="auto"/>
        <w:jc w:val="both"/>
        <w:rPr>
          <w:rFonts w:ascii="Palatino Linotype" w:eastAsia="Calibri" w:hAnsi="Palatino Linotype" w:cs="Tahoma"/>
          <w:bCs/>
          <w:sz w:val="22"/>
          <w:szCs w:val="22"/>
          <w:lang w:eastAsia="en-US"/>
        </w:rPr>
      </w:pPr>
    </w:p>
    <w:p w:rsidR="0069357D" w:rsidRPr="00331DCC" w:rsidRDefault="0069357D" w:rsidP="0069357D">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Expuestas las posturas de las partes, este Órgano Colegiado procede al análisis del agravio hecho valer por el ahora </w:t>
      </w:r>
      <w:r w:rsidR="00856346" w:rsidRPr="00331DCC">
        <w:rPr>
          <w:rFonts w:ascii="Palatino Linotype" w:eastAsia="Calibri" w:hAnsi="Palatino Linotype" w:cs="Tahoma"/>
          <w:bCs/>
          <w:sz w:val="22"/>
          <w:szCs w:val="22"/>
          <w:lang w:eastAsia="en-US"/>
        </w:rPr>
        <w:t>R</w:t>
      </w:r>
      <w:r w:rsidRPr="00331DCC">
        <w:rPr>
          <w:rFonts w:ascii="Palatino Linotype" w:eastAsia="Calibri" w:hAnsi="Palatino Linotype" w:cs="Tahoma"/>
          <w:bCs/>
          <w:sz w:val="22"/>
          <w:szCs w:val="22"/>
          <w:lang w:eastAsia="en-US"/>
        </w:rPr>
        <w:t>ecurrente, a luz de la</w:t>
      </w:r>
      <w:r w:rsidR="00B17067">
        <w:rPr>
          <w:rFonts w:ascii="Palatino Linotype" w:eastAsia="Calibri" w:hAnsi="Palatino Linotype" w:cs="Tahoma"/>
          <w:bCs/>
          <w:sz w:val="22"/>
          <w:szCs w:val="22"/>
          <w:lang w:eastAsia="en-US"/>
        </w:rPr>
        <w:t>s</w:t>
      </w:r>
      <w:r w:rsidRPr="00331DCC">
        <w:rPr>
          <w:rFonts w:ascii="Palatino Linotype" w:eastAsia="Calibri" w:hAnsi="Palatino Linotype" w:cs="Tahoma"/>
          <w:bCs/>
          <w:sz w:val="22"/>
          <w:szCs w:val="22"/>
          <w:lang w:eastAsia="en-US"/>
        </w:rPr>
        <w:t xml:space="preserve"> respuesta</w:t>
      </w:r>
      <w:r w:rsidR="00B17067">
        <w:rPr>
          <w:rFonts w:ascii="Palatino Linotype" w:eastAsia="Calibri" w:hAnsi="Palatino Linotype" w:cs="Tahoma"/>
          <w:bCs/>
          <w:sz w:val="22"/>
          <w:szCs w:val="22"/>
          <w:lang w:eastAsia="en-US"/>
        </w:rPr>
        <w:t>s</w:t>
      </w:r>
      <w:r w:rsidRPr="00331DCC">
        <w:rPr>
          <w:rFonts w:ascii="Palatino Linotype" w:eastAsia="Calibri" w:hAnsi="Palatino Linotype" w:cs="Tahoma"/>
          <w:bCs/>
          <w:sz w:val="22"/>
          <w:szCs w:val="22"/>
          <w:lang w:eastAsia="en-US"/>
        </w:rPr>
        <w:t xml:space="preserve"> otorgada</w:t>
      </w:r>
      <w:r w:rsidR="00B17067">
        <w:rPr>
          <w:rFonts w:ascii="Palatino Linotype" w:eastAsia="Calibri" w:hAnsi="Palatino Linotype" w:cs="Tahoma"/>
          <w:bCs/>
          <w:sz w:val="22"/>
          <w:szCs w:val="22"/>
          <w:lang w:eastAsia="en-US"/>
        </w:rPr>
        <w:t>s</w:t>
      </w:r>
      <w:r w:rsidRPr="00331DCC">
        <w:rPr>
          <w:rFonts w:ascii="Palatino Linotype" w:eastAsia="Calibri" w:hAnsi="Palatino Linotype" w:cs="Tahoma"/>
          <w:bCs/>
          <w:sz w:val="22"/>
          <w:szCs w:val="22"/>
          <w:lang w:eastAsia="en-US"/>
        </w:rPr>
        <w:t xml:space="preserve"> por </w:t>
      </w:r>
      <w:r w:rsidR="00776CF5" w:rsidRPr="00331DCC">
        <w:rPr>
          <w:rFonts w:ascii="Palatino Linotype" w:eastAsia="Calibri" w:hAnsi="Palatino Linotype" w:cs="Tahoma"/>
          <w:bCs/>
          <w:sz w:val="22"/>
          <w:szCs w:val="22"/>
          <w:lang w:eastAsia="en-US"/>
        </w:rPr>
        <w:t xml:space="preserve">el </w:t>
      </w:r>
      <w:r w:rsidR="002E0182">
        <w:rPr>
          <w:rFonts w:ascii="Palatino Linotype" w:eastAsia="Calibri" w:hAnsi="Palatino Linotype" w:cs="Tahoma"/>
          <w:bCs/>
          <w:sz w:val="22"/>
          <w:szCs w:val="22"/>
          <w:lang w:eastAsia="en-US"/>
        </w:rPr>
        <w:t>Ayuntamiento de Coyotepec</w:t>
      </w:r>
      <w:r w:rsidRPr="00331DCC">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p>
    <w:p w:rsidR="003C0BE4" w:rsidRPr="00331DCC" w:rsidRDefault="003C0BE4" w:rsidP="0069357D">
      <w:pPr>
        <w:spacing w:line="360" w:lineRule="auto"/>
        <w:jc w:val="both"/>
        <w:rPr>
          <w:rFonts w:ascii="Palatino Linotype" w:eastAsia="Calibri" w:hAnsi="Palatino Linotype" w:cs="Tahoma"/>
          <w:bCs/>
          <w:sz w:val="22"/>
          <w:szCs w:val="22"/>
          <w:lang w:eastAsia="en-US"/>
        </w:rPr>
      </w:pPr>
    </w:p>
    <w:p w:rsidR="00216601" w:rsidRPr="00331DCC" w:rsidRDefault="00216601" w:rsidP="006C09DE">
      <w:pPr>
        <w:spacing w:line="360" w:lineRule="auto"/>
        <w:ind w:right="-93"/>
        <w:jc w:val="both"/>
        <w:rPr>
          <w:rFonts w:ascii="Palatino Linotype" w:hAnsi="Palatino Linotype" w:cs="Tahoma"/>
          <w:b/>
          <w:sz w:val="22"/>
          <w:szCs w:val="24"/>
        </w:rPr>
      </w:pPr>
      <w:r w:rsidRPr="00331DCC">
        <w:rPr>
          <w:rFonts w:ascii="Palatino Linotype" w:hAnsi="Palatino Linotype" w:cs="Tahoma"/>
          <w:b/>
          <w:sz w:val="22"/>
          <w:szCs w:val="24"/>
          <w:lang w:val="es-ES"/>
        </w:rPr>
        <w:t xml:space="preserve">CUARTO. </w:t>
      </w:r>
      <w:r w:rsidRPr="00331DCC">
        <w:rPr>
          <w:rFonts w:ascii="Palatino Linotype" w:hAnsi="Palatino Linotype" w:cs="Tahoma"/>
          <w:b/>
          <w:sz w:val="22"/>
          <w:szCs w:val="24"/>
        </w:rPr>
        <w:t>Marco normativo aplicable en materia de transparencia y acceso a la información pública.</w:t>
      </w:r>
    </w:p>
    <w:p w:rsidR="00216601" w:rsidRPr="00331DCC" w:rsidRDefault="00216601" w:rsidP="006C09DE">
      <w:pPr>
        <w:spacing w:line="360" w:lineRule="auto"/>
        <w:ind w:right="-93"/>
        <w:jc w:val="both"/>
        <w:rPr>
          <w:rFonts w:ascii="Palatino Linotype" w:hAnsi="Palatino Linotype" w:cs="Tahoma"/>
          <w:b/>
          <w:sz w:val="18"/>
        </w:rPr>
      </w:pPr>
    </w:p>
    <w:p w:rsidR="00216601" w:rsidRPr="00331DCC" w:rsidRDefault="00216601" w:rsidP="006C09DE">
      <w:pPr>
        <w:spacing w:line="360" w:lineRule="auto"/>
        <w:contextualSpacing/>
        <w:jc w:val="both"/>
        <w:rPr>
          <w:rFonts w:ascii="Palatino Linotype" w:hAnsi="Palatino Linotype" w:cs="Tahoma"/>
          <w:sz w:val="22"/>
          <w:szCs w:val="24"/>
        </w:rPr>
      </w:pPr>
      <w:r w:rsidRPr="00331DCC">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216601" w:rsidRPr="00331DCC" w:rsidRDefault="00216601" w:rsidP="006C09DE">
      <w:pPr>
        <w:spacing w:line="360" w:lineRule="auto"/>
        <w:contextualSpacing/>
        <w:jc w:val="both"/>
        <w:rPr>
          <w:rFonts w:ascii="Palatino Linotype" w:hAnsi="Palatino Linotype" w:cs="Tahoma"/>
          <w:sz w:val="22"/>
          <w:szCs w:val="24"/>
        </w:rPr>
      </w:pPr>
    </w:p>
    <w:p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AB0303" w:rsidRPr="00331DCC" w:rsidRDefault="00AB0303" w:rsidP="006C09DE">
      <w:pPr>
        <w:spacing w:line="360" w:lineRule="auto"/>
        <w:jc w:val="both"/>
        <w:rPr>
          <w:rFonts w:ascii="Palatino Linotype" w:hAnsi="Palatino Linotype" w:cs="Tahoma"/>
          <w:sz w:val="22"/>
          <w:szCs w:val="24"/>
        </w:rPr>
      </w:pPr>
    </w:p>
    <w:p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 xml:space="preserve">Por su parte, en materia local, el artículo 5°, fracción I de la Constitución Política del Estado Libre y Soberano de México, es coincidente con la Constitución Federal, en el sentido de la </w:t>
      </w:r>
      <w:r w:rsidRPr="00331DCC">
        <w:rPr>
          <w:rFonts w:ascii="Palatino Linotype" w:hAnsi="Palatino Linotype" w:cs="Tahoma"/>
          <w:sz w:val="22"/>
          <w:szCs w:val="24"/>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00216601" w:rsidRPr="00331DCC" w:rsidRDefault="00216601" w:rsidP="006C09DE">
      <w:pPr>
        <w:spacing w:line="360" w:lineRule="auto"/>
        <w:jc w:val="both"/>
        <w:rPr>
          <w:rFonts w:ascii="Palatino Linotype" w:hAnsi="Palatino Linotype" w:cs="Tahoma"/>
          <w:sz w:val="22"/>
          <w:szCs w:val="24"/>
        </w:rPr>
      </w:pPr>
    </w:p>
    <w:p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00216601" w:rsidRPr="00331DCC" w:rsidRDefault="00216601" w:rsidP="006C09DE">
      <w:pPr>
        <w:spacing w:line="360" w:lineRule="auto"/>
        <w:jc w:val="both"/>
        <w:rPr>
          <w:rFonts w:ascii="Palatino Linotype" w:hAnsi="Palatino Linotype" w:cs="Tahoma"/>
          <w:sz w:val="22"/>
          <w:szCs w:val="24"/>
        </w:rPr>
      </w:pPr>
    </w:p>
    <w:p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El artículo 12, que, quienes generen, recopilen, administren, manejen, procesen, archiven o conserven información pública serán responsables de la misma.</w:t>
      </w:r>
    </w:p>
    <w:p w:rsidR="00216601" w:rsidRPr="00331DCC" w:rsidRDefault="00216601" w:rsidP="006C09DE">
      <w:pPr>
        <w:spacing w:line="360" w:lineRule="auto"/>
        <w:jc w:val="both"/>
        <w:rPr>
          <w:rFonts w:ascii="Palatino Linotype" w:hAnsi="Palatino Linotype" w:cs="Tahoma"/>
          <w:szCs w:val="24"/>
        </w:rPr>
      </w:pPr>
    </w:p>
    <w:p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00216601" w:rsidRPr="00331DCC" w:rsidRDefault="00216601" w:rsidP="006C09DE">
      <w:pPr>
        <w:spacing w:line="360" w:lineRule="auto"/>
        <w:jc w:val="both"/>
        <w:rPr>
          <w:rFonts w:ascii="Palatino Linotype" w:hAnsi="Palatino Linotype" w:cs="Tahoma"/>
          <w:szCs w:val="24"/>
        </w:rPr>
      </w:pPr>
    </w:p>
    <w:p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A632B" w:rsidRPr="00331DCC" w:rsidRDefault="000A632B" w:rsidP="006C09DE">
      <w:pPr>
        <w:spacing w:line="360" w:lineRule="auto"/>
        <w:jc w:val="both"/>
        <w:rPr>
          <w:rFonts w:ascii="Palatino Linotype" w:hAnsi="Palatino Linotype" w:cs="Tahoma"/>
          <w:b/>
          <w:caps/>
          <w:sz w:val="22"/>
          <w:szCs w:val="24"/>
          <w:lang w:val="es-ES"/>
        </w:rPr>
      </w:pPr>
    </w:p>
    <w:p w:rsidR="007876CF" w:rsidRDefault="009C569C" w:rsidP="006C09DE">
      <w:pPr>
        <w:spacing w:line="360" w:lineRule="auto"/>
        <w:jc w:val="both"/>
        <w:rPr>
          <w:rFonts w:ascii="Palatino Linotype" w:hAnsi="Palatino Linotype" w:cs="Tahoma"/>
          <w:b/>
          <w:sz w:val="22"/>
          <w:szCs w:val="24"/>
          <w:lang w:val="es-ES"/>
        </w:rPr>
      </w:pPr>
      <w:r w:rsidRPr="00331DCC">
        <w:rPr>
          <w:rFonts w:ascii="Palatino Linotype" w:hAnsi="Palatino Linotype" w:cs="Tahoma"/>
          <w:b/>
          <w:caps/>
          <w:sz w:val="22"/>
          <w:szCs w:val="24"/>
          <w:lang w:val="es-ES"/>
        </w:rPr>
        <w:t>Quinto</w:t>
      </w:r>
      <w:r w:rsidR="009617D3" w:rsidRPr="00331DCC">
        <w:rPr>
          <w:rFonts w:ascii="Palatino Linotype" w:hAnsi="Palatino Linotype" w:cs="Tahoma"/>
          <w:b/>
          <w:sz w:val="22"/>
          <w:szCs w:val="24"/>
          <w:lang w:val="es-ES"/>
        </w:rPr>
        <w:t>. Estudio de Fondo.</w:t>
      </w:r>
    </w:p>
    <w:p w:rsidR="001A6ED9" w:rsidRPr="00331DCC" w:rsidRDefault="001A6ED9" w:rsidP="006C09DE">
      <w:pPr>
        <w:spacing w:line="360" w:lineRule="auto"/>
        <w:jc w:val="both"/>
        <w:rPr>
          <w:rFonts w:ascii="Palatino Linotype" w:hAnsi="Palatino Linotype" w:cs="Tahoma"/>
          <w:b/>
          <w:sz w:val="22"/>
          <w:szCs w:val="24"/>
          <w:lang w:val="es-ES"/>
        </w:rPr>
      </w:pPr>
    </w:p>
    <w:p w:rsidR="001A6ED9" w:rsidRPr="00393CA3" w:rsidRDefault="001A6ED9" w:rsidP="001A6ED9">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Una vez determinada la vía sobre la que versará </w:t>
      </w:r>
      <w:r>
        <w:rPr>
          <w:rFonts w:ascii="Palatino Linotype" w:hAnsi="Palatino Linotype" w:cs="Tahoma"/>
          <w:sz w:val="22"/>
          <w:szCs w:val="22"/>
        </w:rPr>
        <w:t>la</w:t>
      </w:r>
      <w:r w:rsidRPr="00393CA3">
        <w:rPr>
          <w:rFonts w:ascii="Palatino Linotype" w:hAnsi="Palatino Linotype" w:cs="Tahoma"/>
          <w:sz w:val="22"/>
          <w:szCs w:val="22"/>
        </w:rPr>
        <w:t xml:space="preserve"> presente </w:t>
      </w:r>
      <w:r>
        <w:rPr>
          <w:rFonts w:ascii="Palatino Linotype" w:hAnsi="Palatino Linotype" w:cs="Tahoma"/>
          <w:sz w:val="22"/>
          <w:szCs w:val="22"/>
        </w:rPr>
        <w:t>Resolución</w:t>
      </w:r>
      <w:r w:rsidRPr="00393CA3">
        <w:rPr>
          <w:rFonts w:ascii="Palatino Linotype" w:hAnsi="Palatino Linotype" w:cs="Tahoma"/>
          <w:sz w:val="22"/>
          <w:szCs w:val="22"/>
        </w:rPr>
        <w:t>,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1A6ED9" w:rsidRPr="00393CA3" w:rsidRDefault="001A6ED9" w:rsidP="001A6ED9">
      <w:pPr>
        <w:spacing w:line="360" w:lineRule="auto"/>
        <w:jc w:val="both"/>
        <w:rPr>
          <w:rFonts w:ascii="Palatino Linotype" w:hAnsi="Palatino Linotype" w:cs="Tahoma"/>
          <w:sz w:val="22"/>
          <w:szCs w:val="22"/>
        </w:rPr>
      </w:pPr>
    </w:p>
    <w:p w:rsidR="001A6ED9" w:rsidRPr="00393CA3" w:rsidRDefault="001A6ED9" w:rsidP="001A6ED9">
      <w:pPr>
        <w:spacing w:line="360" w:lineRule="auto"/>
        <w:jc w:val="both"/>
        <w:rPr>
          <w:rFonts w:ascii="Palatino Linotype" w:hAnsi="Palatino Linotype" w:cs="Tahoma"/>
          <w:sz w:val="22"/>
          <w:szCs w:val="22"/>
        </w:rPr>
      </w:pPr>
      <w:r w:rsidRPr="00393CA3">
        <w:rPr>
          <w:rFonts w:ascii="Palatino Linotype" w:hAnsi="Palatino Linotype" w:cs="Tahoma"/>
          <w:sz w:val="22"/>
          <w:szCs w:val="22"/>
          <w:lang w:val="es-ES_tradnl"/>
        </w:rPr>
        <w:lastRenderedPageBreak/>
        <w:t xml:space="preserve">En ese orden de ideas, </w:t>
      </w:r>
      <w:r w:rsidRPr="00393CA3">
        <w:rPr>
          <w:rFonts w:ascii="Palatino Linotype" w:hAnsi="Palatino Linotype" w:cs="Tahoma"/>
          <w:sz w:val="22"/>
          <w:szCs w:val="22"/>
        </w:rPr>
        <w:t>es importante señalar que, el artículo 4</w:t>
      </w:r>
      <w:r>
        <w:rPr>
          <w:rFonts w:ascii="Palatino Linotype" w:hAnsi="Palatino Linotype" w:cs="Tahoma"/>
          <w:sz w:val="22"/>
          <w:szCs w:val="22"/>
        </w:rPr>
        <w:t>°</w:t>
      </w:r>
      <w:r w:rsidRPr="00393CA3">
        <w:rPr>
          <w:rFonts w:ascii="Palatino Linotype" w:hAnsi="Palatino Linotype" w:cs="Tahoma"/>
          <w:sz w:val="22"/>
          <w:szCs w:val="22"/>
        </w:rPr>
        <w:t>, párrafo segundo</w:t>
      </w:r>
      <w:r>
        <w:rPr>
          <w:rFonts w:ascii="Palatino Linotype" w:hAnsi="Palatino Linotype" w:cs="Tahoma"/>
          <w:sz w:val="22"/>
          <w:szCs w:val="22"/>
        </w:rPr>
        <w:t>,</w:t>
      </w:r>
      <w:r w:rsidRPr="00393CA3">
        <w:rPr>
          <w:rFonts w:ascii="Palatino Linotype" w:hAnsi="Palatino Linotype" w:cs="Tahoma"/>
          <w:sz w:val="22"/>
          <w:szCs w:val="22"/>
        </w:rPr>
        <w:t xml:space="preserve">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w:t>
      </w:r>
      <w:r>
        <w:rPr>
          <w:rFonts w:ascii="Palatino Linotype" w:hAnsi="Palatino Linotype" w:cs="Tahoma"/>
          <w:sz w:val="22"/>
          <w:szCs w:val="22"/>
        </w:rPr>
        <w:t xml:space="preserve"> de Transparencia, Acceso a la Información  Pública</w:t>
      </w:r>
      <w:r w:rsidRPr="00393CA3">
        <w:rPr>
          <w:rFonts w:ascii="Palatino Linotype" w:hAnsi="Palatino Linotype" w:cs="Tahoma"/>
          <w:sz w:val="22"/>
          <w:szCs w:val="22"/>
        </w:rPr>
        <w:t xml:space="preserve">,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1A6ED9" w:rsidRPr="00393CA3" w:rsidRDefault="001A6ED9" w:rsidP="001A6ED9">
      <w:pPr>
        <w:spacing w:line="360" w:lineRule="auto"/>
        <w:jc w:val="both"/>
        <w:rPr>
          <w:rFonts w:ascii="Palatino Linotype" w:hAnsi="Palatino Linotype" w:cs="Tahoma"/>
          <w:sz w:val="22"/>
          <w:szCs w:val="22"/>
        </w:rPr>
      </w:pPr>
    </w:p>
    <w:p w:rsidR="001A6ED9" w:rsidRPr="00393CA3" w:rsidRDefault="001A6ED9" w:rsidP="001A6ED9">
      <w:pPr>
        <w:spacing w:line="360" w:lineRule="auto"/>
        <w:jc w:val="both"/>
        <w:rPr>
          <w:rFonts w:ascii="Palatino Linotype" w:hAnsi="Palatino Linotype" w:cs="Tahoma"/>
          <w:i/>
          <w:sz w:val="22"/>
          <w:szCs w:val="22"/>
        </w:rPr>
      </w:pPr>
      <w:r w:rsidRPr="00393CA3">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rsidR="001A6ED9" w:rsidRPr="004721B5" w:rsidRDefault="001A6ED9" w:rsidP="001A6ED9">
      <w:pPr>
        <w:spacing w:line="360" w:lineRule="auto"/>
        <w:jc w:val="both"/>
        <w:rPr>
          <w:rFonts w:ascii="Palatino Linotype" w:hAnsi="Palatino Linotype" w:cs="Tahoma"/>
          <w:sz w:val="22"/>
          <w:szCs w:val="22"/>
        </w:rPr>
      </w:pPr>
    </w:p>
    <w:p w:rsidR="001A6ED9" w:rsidRPr="00393CA3" w:rsidRDefault="001A6ED9" w:rsidP="001A6ED9">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393CA3">
        <w:rPr>
          <w:rFonts w:ascii="Palatino Linotype" w:hAnsi="Palatino Linotype" w:cs="Tahoma"/>
          <w:i/>
          <w:sz w:val="22"/>
          <w:szCs w:val="22"/>
        </w:rPr>
        <w:t>ad hoc</w:t>
      </w:r>
      <w:r>
        <w:rPr>
          <w:rFonts w:ascii="Palatino Linotype" w:hAnsi="Palatino Linotype" w:cs="Tahoma"/>
          <w:sz w:val="22"/>
          <w:szCs w:val="22"/>
        </w:rPr>
        <w:t>;</w:t>
      </w:r>
      <w:r w:rsidRPr="00393CA3">
        <w:rPr>
          <w:rFonts w:ascii="Palatino Linotype" w:hAnsi="Palatino Linotype" w:cs="Tahoma"/>
          <w:sz w:val="22"/>
          <w:szCs w:val="22"/>
        </w:rPr>
        <w:t xml:space="preserve"> </w:t>
      </w:r>
      <w:r>
        <w:rPr>
          <w:rFonts w:ascii="Palatino Linotype" w:hAnsi="Palatino Linotype" w:cs="Tahoma"/>
          <w:sz w:val="22"/>
          <w:szCs w:val="22"/>
        </w:rPr>
        <w:t>l</w:t>
      </w:r>
      <w:r w:rsidRPr="00393CA3">
        <w:rPr>
          <w:rFonts w:ascii="Palatino Linotype" w:hAnsi="Palatino Linotype" w:cs="Tahoma"/>
          <w:sz w:val="22"/>
          <w:szCs w:val="22"/>
        </w:rPr>
        <w:t>o cual, toma sustento en el artículo 160 de la Ley de Transparencia y Acceso a la Información Pública del Estado de México y Municipios</w:t>
      </w:r>
      <w:r>
        <w:rPr>
          <w:rFonts w:ascii="Palatino Linotype" w:hAnsi="Palatino Linotype" w:cs="Tahoma"/>
          <w:sz w:val="22"/>
          <w:szCs w:val="22"/>
        </w:rPr>
        <w:t>, el cual refiere que los sujetos obligados deberán entregar la información que obre en sus archivos.</w:t>
      </w:r>
    </w:p>
    <w:p w:rsidR="001A6ED9" w:rsidRPr="00393CA3" w:rsidRDefault="001A6ED9" w:rsidP="001A6ED9">
      <w:pPr>
        <w:spacing w:line="360" w:lineRule="auto"/>
        <w:jc w:val="both"/>
        <w:rPr>
          <w:rFonts w:ascii="Palatino Linotype" w:hAnsi="Palatino Linotype" w:cs="Tahoma"/>
          <w:sz w:val="22"/>
          <w:szCs w:val="22"/>
        </w:rPr>
      </w:pPr>
    </w:p>
    <w:p w:rsidR="001A6ED9" w:rsidRPr="00393CA3" w:rsidRDefault="001A6ED9" w:rsidP="001A6ED9">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w:t>
      </w:r>
      <w:r>
        <w:rPr>
          <w:rFonts w:ascii="Palatino Linotype" w:hAnsi="Palatino Linotype" w:cs="Tahoma"/>
          <w:sz w:val="22"/>
          <w:szCs w:val="22"/>
        </w:rPr>
        <w:t>es deber de los sujetos o</w:t>
      </w:r>
      <w:r w:rsidRPr="00393CA3">
        <w:rPr>
          <w:rFonts w:ascii="Palatino Linotype" w:hAnsi="Palatino Linotype" w:cs="Tahoma"/>
          <w:sz w:val="22"/>
          <w:szCs w:val="22"/>
        </w:rPr>
        <w:t>bligados, garantizar el derecho de acceso a la información pública.</w:t>
      </w:r>
    </w:p>
    <w:p w:rsidR="001A6ED9" w:rsidRPr="00A50EAF" w:rsidRDefault="001A6ED9" w:rsidP="001A6ED9">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 lo siguiente:</w:t>
      </w:r>
    </w:p>
    <w:p w:rsidR="001A6ED9" w:rsidRPr="00A50EAF" w:rsidRDefault="001A6ED9" w:rsidP="001A6ED9">
      <w:pPr>
        <w:tabs>
          <w:tab w:val="left" w:pos="4962"/>
        </w:tabs>
        <w:spacing w:line="360" w:lineRule="auto"/>
        <w:jc w:val="both"/>
        <w:rPr>
          <w:rFonts w:ascii="Palatino Linotype" w:eastAsia="Calibri" w:hAnsi="Palatino Linotype" w:cs="Tahoma"/>
          <w:iCs/>
          <w:sz w:val="22"/>
          <w:szCs w:val="22"/>
          <w:lang w:val="es-ES" w:eastAsia="es-ES_tradnl"/>
        </w:rPr>
      </w:pPr>
    </w:p>
    <w:p w:rsidR="001A6ED9" w:rsidRDefault="001A6ED9" w:rsidP="001A6ED9">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t>El peticionario solicitó</w:t>
      </w:r>
      <w:r>
        <w:rPr>
          <w:rFonts w:ascii="Palatino Linotype" w:eastAsia="Calibri" w:hAnsi="Palatino Linotype" w:cs="Tahoma"/>
          <w:iCs/>
          <w:sz w:val="22"/>
          <w:szCs w:val="22"/>
          <w:lang w:val="es-ES" w:eastAsia="es-ES_tradnl"/>
        </w:rPr>
        <w:t xml:space="preserve"> al </w:t>
      </w:r>
      <w:r w:rsidR="002E0182">
        <w:rPr>
          <w:rFonts w:ascii="Palatino Linotype" w:eastAsia="Calibri" w:hAnsi="Palatino Linotype" w:cs="Tahoma"/>
          <w:iCs/>
          <w:sz w:val="22"/>
          <w:szCs w:val="22"/>
          <w:lang w:val="es-ES" w:eastAsia="es-ES_tradnl"/>
        </w:rPr>
        <w:t>Ayuntamiento de Coyotepec</w:t>
      </w:r>
      <w:r w:rsidR="005C1302">
        <w:rPr>
          <w:rFonts w:ascii="Palatino Linotype" w:eastAsia="Calibri" w:hAnsi="Palatino Linotype" w:cs="Tahoma"/>
          <w:iCs/>
          <w:sz w:val="22"/>
          <w:szCs w:val="22"/>
          <w:lang w:val="es-ES" w:eastAsia="es-ES_tradnl"/>
        </w:rPr>
        <w:t xml:space="preserve"> </w:t>
      </w:r>
      <w:r w:rsidRPr="00A50EAF">
        <w:rPr>
          <w:rFonts w:ascii="Palatino Linotype" w:eastAsia="Calibri" w:hAnsi="Palatino Linotype" w:cs="Tahoma"/>
          <w:iCs/>
          <w:sz w:val="22"/>
          <w:szCs w:val="22"/>
          <w:lang w:val="es-ES" w:eastAsia="es-ES_tradnl"/>
        </w:rPr>
        <w:t>lo siguiente:</w:t>
      </w:r>
    </w:p>
    <w:p w:rsidR="00F23A81" w:rsidRDefault="00F23A81" w:rsidP="001A6ED9">
      <w:pPr>
        <w:tabs>
          <w:tab w:val="left" w:pos="4962"/>
        </w:tabs>
        <w:spacing w:line="360" w:lineRule="auto"/>
        <w:jc w:val="both"/>
        <w:rPr>
          <w:rFonts w:ascii="Palatino Linotype" w:eastAsia="Calibri" w:hAnsi="Palatino Linotype" w:cs="Tahoma"/>
          <w:iCs/>
          <w:sz w:val="22"/>
          <w:szCs w:val="22"/>
          <w:lang w:val="es-ES" w:eastAsia="es-ES_tradnl"/>
        </w:rPr>
      </w:pPr>
    </w:p>
    <w:p w:rsidR="008B244A" w:rsidRDefault="008B244A" w:rsidP="00FF41E5">
      <w:pPr>
        <w:pStyle w:val="Prrafodelista"/>
        <w:numPr>
          <w:ilvl w:val="0"/>
          <w:numId w:val="8"/>
        </w:numPr>
        <w:spacing w:line="360" w:lineRule="auto"/>
        <w:ind w:left="709"/>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w:t>
      </w:r>
      <w:r w:rsidRPr="0056257E">
        <w:rPr>
          <w:rFonts w:ascii="Palatino Linotype" w:eastAsia="Calibri" w:hAnsi="Palatino Linotype" w:cs="Tahoma"/>
          <w:iCs/>
          <w:szCs w:val="22"/>
          <w:lang w:eastAsia="es-ES_tradnl"/>
        </w:rPr>
        <w:t>e todos los servidores públicos adscritos al área de contraloría interna municipal</w:t>
      </w:r>
      <w:r>
        <w:rPr>
          <w:rFonts w:ascii="Palatino Linotype" w:eastAsia="Calibri" w:hAnsi="Palatino Linotype" w:cs="Tahoma"/>
          <w:iCs/>
          <w:szCs w:val="22"/>
          <w:lang w:eastAsia="es-ES_tradnl"/>
        </w:rPr>
        <w:t xml:space="preserve"> lo siguiente:</w:t>
      </w:r>
    </w:p>
    <w:p w:rsidR="008B244A" w:rsidRDefault="008B244A" w:rsidP="00FF41E5">
      <w:pPr>
        <w:pStyle w:val="Prrafodelista"/>
        <w:numPr>
          <w:ilvl w:val="0"/>
          <w:numId w:val="9"/>
        </w:numPr>
        <w:spacing w:line="360" w:lineRule="auto"/>
        <w:ind w:left="1134"/>
        <w:jc w:val="both"/>
        <w:rPr>
          <w:rFonts w:ascii="Palatino Linotype" w:eastAsia="Calibri" w:hAnsi="Palatino Linotype" w:cs="Tahoma"/>
          <w:iCs/>
          <w:szCs w:val="22"/>
          <w:lang w:eastAsia="es-ES_tradnl"/>
        </w:rPr>
      </w:pPr>
      <w:r w:rsidRPr="0056257E">
        <w:rPr>
          <w:rFonts w:ascii="Palatino Linotype" w:eastAsia="Calibri" w:hAnsi="Palatino Linotype" w:cs="Tahoma"/>
          <w:iCs/>
          <w:szCs w:val="22"/>
          <w:lang w:eastAsia="es-ES_tradnl"/>
        </w:rPr>
        <w:t>constancia de no inhabilitación</w:t>
      </w:r>
    </w:p>
    <w:p w:rsidR="008B244A" w:rsidRDefault="008B244A" w:rsidP="00FF41E5">
      <w:pPr>
        <w:pStyle w:val="Prrafodelista"/>
        <w:numPr>
          <w:ilvl w:val="0"/>
          <w:numId w:val="9"/>
        </w:numPr>
        <w:spacing w:line="360" w:lineRule="auto"/>
        <w:ind w:left="1134"/>
        <w:jc w:val="both"/>
        <w:rPr>
          <w:rFonts w:ascii="Palatino Linotype" w:eastAsia="Calibri" w:hAnsi="Palatino Linotype" w:cs="Tahoma"/>
          <w:iCs/>
          <w:szCs w:val="22"/>
          <w:lang w:eastAsia="es-ES_tradnl"/>
        </w:rPr>
      </w:pPr>
      <w:r w:rsidRPr="00F301D4">
        <w:rPr>
          <w:rFonts w:ascii="Palatino Linotype" w:eastAsia="Calibri" w:hAnsi="Palatino Linotype" w:cs="Tahoma"/>
          <w:iCs/>
          <w:szCs w:val="22"/>
          <w:lang w:eastAsia="es-ES_tradnl"/>
        </w:rPr>
        <w:t>certificado de antecedentes no penales</w:t>
      </w:r>
      <w:r>
        <w:rPr>
          <w:rFonts w:ascii="Palatino Linotype" w:eastAsia="Calibri" w:hAnsi="Palatino Linotype" w:cs="Tahoma"/>
          <w:iCs/>
          <w:szCs w:val="22"/>
          <w:lang w:eastAsia="es-ES_tradnl"/>
        </w:rPr>
        <w:t>.</w:t>
      </w:r>
    </w:p>
    <w:p w:rsidR="008B244A" w:rsidRDefault="008B244A" w:rsidP="00FF41E5">
      <w:pPr>
        <w:pStyle w:val="Prrafodelista"/>
        <w:numPr>
          <w:ilvl w:val="0"/>
          <w:numId w:val="9"/>
        </w:numPr>
        <w:spacing w:line="360" w:lineRule="auto"/>
        <w:ind w:left="1134"/>
        <w:jc w:val="both"/>
        <w:rPr>
          <w:rFonts w:ascii="Palatino Linotype" w:eastAsia="Calibri" w:hAnsi="Palatino Linotype" w:cs="Tahoma"/>
          <w:iCs/>
          <w:szCs w:val="22"/>
          <w:lang w:eastAsia="es-ES_tradnl"/>
        </w:rPr>
      </w:pPr>
      <w:r w:rsidRPr="00F301D4">
        <w:rPr>
          <w:rFonts w:ascii="Palatino Linotype" w:eastAsia="Calibri" w:hAnsi="Palatino Linotype" w:cs="Tahoma"/>
          <w:iCs/>
          <w:szCs w:val="22"/>
          <w:lang w:eastAsia="es-ES_tradnl"/>
        </w:rPr>
        <w:t xml:space="preserve">curriculum vitae </w:t>
      </w:r>
    </w:p>
    <w:p w:rsidR="008B244A" w:rsidRDefault="008B244A" w:rsidP="00FF41E5">
      <w:pPr>
        <w:pStyle w:val="Prrafodelista"/>
        <w:numPr>
          <w:ilvl w:val="0"/>
          <w:numId w:val="9"/>
        </w:numPr>
        <w:spacing w:line="360" w:lineRule="auto"/>
        <w:ind w:left="1134"/>
        <w:jc w:val="both"/>
        <w:rPr>
          <w:rFonts w:ascii="Palatino Linotype" w:eastAsia="Calibri" w:hAnsi="Palatino Linotype" w:cs="Tahoma"/>
          <w:iCs/>
          <w:szCs w:val="22"/>
          <w:lang w:eastAsia="es-ES_tradnl"/>
        </w:rPr>
      </w:pPr>
      <w:r w:rsidRPr="00F301D4">
        <w:rPr>
          <w:rFonts w:ascii="Palatino Linotype" w:eastAsia="Calibri" w:hAnsi="Palatino Linotype" w:cs="Tahoma"/>
          <w:iCs/>
          <w:szCs w:val="22"/>
          <w:lang w:eastAsia="es-ES_tradnl"/>
        </w:rPr>
        <w:t>recibos de nomina</w:t>
      </w:r>
    </w:p>
    <w:p w:rsidR="008B244A" w:rsidRPr="00F301D4" w:rsidRDefault="008B244A" w:rsidP="008B244A">
      <w:pPr>
        <w:spacing w:line="360" w:lineRule="auto"/>
        <w:jc w:val="both"/>
        <w:rPr>
          <w:rFonts w:ascii="Palatino Linotype" w:eastAsia="Calibri" w:hAnsi="Palatino Linotype" w:cs="Tahoma"/>
          <w:iCs/>
          <w:szCs w:val="22"/>
          <w:lang w:eastAsia="es-ES_tradnl"/>
        </w:rPr>
      </w:pPr>
    </w:p>
    <w:p w:rsidR="008B244A" w:rsidRDefault="008B244A" w:rsidP="00FF41E5">
      <w:pPr>
        <w:pStyle w:val="Prrafodelista"/>
        <w:numPr>
          <w:ilvl w:val="0"/>
          <w:numId w:val="8"/>
        </w:numPr>
        <w:spacing w:line="360" w:lineRule="auto"/>
        <w:ind w:left="709"/>
        <w:jc w:val="both"/>
        <w:rPr>
          <w:rFonts w:ascii="Palatino Linotype" w:eastAsia="Calibri" w:hAnsi="Palatino Linotype" w:cs="Tahoma"/>
          <w:szCs w:val="22"/>
          <w:lang w:eastAsia="es-ES_tradnl"/>
        </w:rPr>
      </w:pPr>
      <w:r w:rsidRPr="00F301D4">
        <w:rPr>
          <w:rFonts w:ascii="Palatino Linotype" w:eastAsia="Calibri" w:hAnsi="Palatino Linotype" w:cs="Tahoma"/>
          <w:szCs w:val="22"/>
          <w:lang w:eastAsia="es-ES_tradnl"/>
        </w:rPr>
        <w:t>Viáticos de representación del presidente municipal de enero a mayo del 2019</w:t>
      </w:r>
      <w:r>
        <w:rPr>
          <w:rFonts w:ascii="Palatino Linotype" w:eastAsia="Calibri" w:hAnsi="Palatino Linotype" w:cs="Tahoma"/>
          <w:szCs w:val="22"/>
          <w:lang w:eastAsia="es-ES_tradnl"/>
        </w:rPr>
        <w:t>.</w:t>
      </w:r>
    </w:p>
    <w:p w:rsidR="005C1302" w:rsidRPr="00A50EAF" w:rsidRDefault="005C1302" w:rsidP="001A6ED9">
      <w:pPr>
        <w:tabs>
          <w:tab w:val="left" w:pos="4962"/>
        </w:tabs>
        <w:spacing w:line="360" w:lineRule="auto"/>
        <w:jc w:val="both"/>
        <w:rPr>
          <w:rFonts w:ascii="Palatino Linotype" w:eastAsia="Calibri" w:hAnsi="Palatino Linotype" w:cs="Tahoma"/>
          <w:iCs/>
          <w:sz w:val="22"/>
          <w:szCs w:val="22"/>
          <w:lang w:val="es-ES" w:eastAsia="es-ES_tradnl"/>
        </w:rPr>
      </w:pPr>
    </w:p>
    <w:p w:rsidR="008B244A" w:rsidRPr="008B244A" w:rsidRDefault="008B244A" w:rsidP="008B244A">
      <w:pPr>
        <w:spacing w:line="360" w:lineRule="auto"/>
        <w:ind w:right="-93"/>
        <w:jc w:val="both"/>
        <w:rPr>
          <w:rFonts w:ascii="Palatino Linotype" w:eastAsia="Calibri" w:hAnsi="Palatino Linotype" w:cs="Tahoma"/>
          <w:sz w:val="22"/>
          <w:szCs w:val="22"/>
          <w:lang w:eastAsia="es-ES_tradnl"/>
        </w:rPr>
      </w:pPr>
      <w:r w:rsidRPr="008B244A">
        <w:rPr>
          <w:rFonts w:ascii="Palatino Linotype" w:eastAsia="Calibri" w:hAnsi="Palatino Linotype" w:cs="Tahoma"/>
          <w:sz w:val="22"/>
          <w:szCs w:val="22"/>
          <w:lang w:eastAsia="es-ES_tradnl"/>
        </w:rPr>
        <w:t xml:space="preserve">En respuesta, el Sujeto Obligado por lo que respecta al inciso A, adjuntó diversos documentos consistentes en la </w:t>
      </w:r>
      <w:proofErr w:type="spellStart"/>
      <w:r w:rsidRPr="008B244A">
        <w:rPr>
          <w:rFonts w:ascii="Palatino Linotype" w:eastAsia="Calibri" w:hAnsi="Palatino Linotype" w:cs="Tahoma"/>
          <w:i/>
          <w:sz w:val="22"/>
          <w:szCs w:val="22"/>
          <w:lang w:eastAsia="es-ES_tradnl"/>
        </w:rPr>
        <w:t>curricula</w:t>
      </w:r>
      <w:proofErr w:type="spellEnd"/>
      <w:r w:rsidRPr="008B244A">
        <w:rPr>
          <w:rFonts w:ascii="Palatino Linotype" w:eastAsia="Calibri" w:hAnsi="Palatino Linotype" w:cs="Tahoma"/>
          <w:sz w:val="22"/>
          <w:szCs w:val="22"/>
          <w:lang w:eastAsia="es-ES_tradnl"/>
        </w:rPr>
        <w:t xml:space="preserve"> de siete servidores públicos, por lo que respecta al inciso B señaló que el Presidente no ha tenido gastos de representación.</w:t>
      </w:r>
    </w:p>
    <w:p w:rsidR="008B244A" w:rsidRPr="008B244A" w:rsidRDefault="008B244A" w:rsidP="008B244A">
      <w:pPr>
        <w:spacing w:line="360" w:lineRule="auto"/>
        <w:ind w:right="-93"/>
        <w:jc w:val="both"/>
        <w:rPr>
          <w:rFonts w:ascii="Palatino Linotype" w:eastAsia="Calibri" w:hAnsi="Palatino Linotype" w:cs="Tahoma"/>
          <w:sz w:val="22"/>
          <w:szCs w:val="22"/>
          <w:lang w:eastAsia="es-ES_tradnl"/>
        </w:rPr>
      </w:pPr>
    </w:p>
    <w:p w:rsidR="001A6ED9" w:rsidRDefault="001A6ED9" w:rsidP="001A6ED9">
      <w:pPr>
        <w:spacing w:line="360" w:lineRule="auto"/>
        <w:ind w:right="-93"/>
        <w:jc w:val="both"/>
        <w:rPr>
          <w:rFonts w:ascii="Palatino Linotype" w:hAnsi="Palatino Linotype" w:cs="Tahoma"/>
          <w:sz w:val="22"/>
          <w:szCs w:val="24"/>
        </w:rPr>
      </w:pPr>
      <w:r>
        <w:rPr>
          <w:rFonts w:ascii="Palatino Linotype" w:hAnsi="Palatino Linotype" w:cs="Tahoma"/>
          <w:sz w:val="22"/>
          <w:szCs w:val="24"/>
        </w:rPr>
        <w:t xml:space="preserve">Una vez señalado lo anterior </w:t>
      </w:r>
      <w:r w:rsidRPr="00D2188B">
        <w:rPr>
          <w:rFonts w:ascii="Palatino Linotype" w:hAnsi="Palatino Linotype" w:cs="Tahoma"/>
          <w:sz w:val="22"/>
          <w:szCs w:val="24"/>
        </w:rPr>
        <w:t xml:space="preserve">y con la finalidad de resolver adecuadamente el Recurso de Revisión que nos ocupa, se elaborará un análisis por cada uno de los </w:t>
      </w:r>
      <w:r w:rsidR="00F32B72">
        <w:rPr>
          <w:rFonts w:ascii="Palatino Linotype" w:hAnsi="Palatino Linotype" w:cs="Tahoma"/>
          <w:sz w:val="22"/>
          <w:szCs w:val="24"/>
        </w:rPr>
        <w:t xml:space="preserve">incisos </w:t>
      </w:r>
      <w:r w:rsidRPr="00D2188B">
        <w:rPr>
          <w:rFonts w:ascii="Palatino Linotype" w:hAnsi="Palatino Linotype" w:cs="Tahoma"/>
          <w:sz w:val="22"/>
          <w:szCs w:val="24"/>
        </w:rPr>
        <w:t xml:space="preserve">requeridos por el </w:t>
      </w:r>
      <w:r>
        <w:rPr>
          <w:rFonts w:ascii="Palatino Linotype" w:hAnsi="Palatino Linotype" w:cs="Tahoma"/>
          <w:sz w:val="22"/>
          <w:szCs w:val="24"/>
        </w:rPr>
        <w:t>Recurrente:</w:t>
      </w:r>
    </w:p>
    <w:p w:rsidR="001A6ED9" w:rsidRDefault="001A6ED9" w:rsidP="001A6ED9">
      <w:pPr>
        <w:spacing w:line="360" w:lineRule="auto"/>
        <w:ind w:right="-93"/>
        <w:jc w:val="both"/>
        <w:rPr>
          <w:rFonts w:ascii="Palatino Linotype" w:hAnsi="Palatino Linotype" w:cs="Tahoma"/>
          <w:sz w:val="22"/>
          <w:szCs w:val="24"/>
        </w:rPr>
      </w:pPr>
    </w:p>
    <w:p w:rsidR="008B244A" w:rsidRDefault="008B244A" w:rsidP="00FF41E5">
      <w:pPr>
        <w:pStyle w:val="Prrafodelista"/>
        <w:numPr>
          <w:ilvl w:val="0"/>
          <w:numId w:val="10"/>
        </w:numPr>
        <w:spacing w:line="360" w:lineRule="auto"/>
        <w:ind w:left="9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w:t>
      </w:r>
      <w:r w:rsidRPr="0056257E">
        <w:rPr>
          <w:rFonts w:ascii="Palatino Linotype" w:eastAsia="Calibri" w:hAnsi="Palatino Linotype" w:cs="Tahoma"/>
          <w:iCs/>
          <w:szCs w:val="22"/>
          <w:lang w:eastAsia="es-ES_tradnl"/>
        </w:rPr>
        <w:t>e todos los servidores públicos adscritos al área de contraloría interna municipal</w:t>
      </w:r>
      <w:r>
        <w:rPr>
          <w:rFonts w:ascii="Palatino Linotype" w:eastAsia="Calibri" w:hAnsi="Palatino Linotype" w:cs="Tahoma"/>
          <w:iCs/>
          <w:szCs w:val="22"/>
          <w:lang w:eastAsia="es-ES_tradnl"/>
        </w:rPr>
        <w:t xml:space="preserve"> lo siguiente:</w:t>
      </w:r>
    </w:p>
    <w:p w:rsidR="00F23A81" w:rsidRDefault="00F23A81" w:rsidP="00F23A81">
      <w:pPr>
        <w:pStyle w:val="Prrafodelista"/>
        <w:spacing w:line="360" w:lineRule="auto"/>
        <w:ind w:left="993"/>
        <w:jc w:val="both"/>
        <w:rPr>
          <w:rFonts w:ascii="Palatino Linotype" w:eastAsia="Calibri" w:hAnsi="Palatino Linotype" w:cs="Tahoma"/>
          <w:iCs/>
          <w:szCs w:val="22"/>
          <w:lang w:eastAsia="es-ES_tradnl"/>
        </w:rPr>
      </w:pPr>
    </w:p>
    <w:p w:rsidR="008B244A" w:rsidRDefault="008B244A" w:rsidP="00FF41E5">
      <w:pPr>
        <w:pStyle w:val="Prrafodelista"/>
        <w:numPr>
          <w:ilvl w:val="0"/>
          <w:numId w:val="11"/>
        </w:numPr>
        <w:spacing w:line="360" w:lineRule="auto"/>
        <w:ind w:left="1134"/>
        <w:jc w:val="both"/>
        <w:rPr>
          <w:rFonts w:ascii="Palatino Linotype" w:eastAsia="Calibri" w:hAnsi="Palatino Linotype" w:cs="Tahoma"/>
          <w:iCs/>
          <w:szCs w:val="22"/>
          <w:lang w:eastAsia="es-ES_tradnl"/>
        </w:rPr>
      </w:pPr>
      <w:r w:rsidRPr="0056257E">
        <w:rPr>
          <w:rFonts w:ascii="Palatino Linotype" w:eastAsia="Calibri" w:hAnsi="Palatino Linotype" w:cs="Tahoma"/>
          <w:iCs/>
          <w:szCs w:val="22"/>
          <w:lang w:eastAsia="es-ES_tradnl"/>
        </w:rPr>
        <w:t>constancia de no inhabilitación</w:t>
      </w:r>
    </w:p>
    <w:p w:rsidR="008B244A" w:rsidRDefault="008B244A" w:rsidP="00FF41E5">
      <w:pPr>
        <w:pStyle w:val="Prrafodelista"/>
        <w:numPr>
          <w:ilvl w:val="0"/>
          <w:numId w:val="11"/>
        </w:numPr>
        <w:spacing w:line="360" w:lineRule="auto"/>
        <w:ind w:left="1134"/>
        <w:jc w:val="both"/>
        <w:rPr>
          <w:rFonts w:ascii="Palatino Linotype" w:eastAsia="Calibri" w:hAnsi="Palatino Linotype" w:cs="Tahoma"/>
          <w:iCs/>
          <w:szCs w:val="22"/>
          <w:lang w:eastAsia="es-ES_tradnl"/>
        </w:rPr>
      </w:pPr>
      <w:r w:rsidRPr="00F301D4">
        <w:rPr>
          <w:rFonts w:ascii="Palatino Linotype" w:eastAsia="Calibri" w:hAnsi="Palatino Linotype" w:cs="Tahoma"/>
          <w:iCs/>
          <w:szCs w:val="22"/>
          <w:lang w:eastAsia="es-ES_tradnl"/>
        </w:rPr>
        <w:t>certificado de antecedentes no penales</w:t>
      </w:r>
      <w:r>
        <w:rPr>
          <w:rFonts w:ascii="Palatino Linotype" w:eastAsia="Calibri" w:hAnsi="Palatino Linotype" w:cs="Tahoma"/>
          <w:iCs/>
          <w:szCs w:val="22"/>
          <w:lang w:eastAsia="es-ES_tradnl"/>
        </w:rPr>
        <w:t>.</w:t>
      </w:r>
    </w:p>
    <w:p w:rsidR="008B244A" w:rsidRDefault="008B244A" w:rsidP="00FF41E5">
      <w:pPr>
        <w:pStyle w:val="Prrafodelista"/>
        <w:numPr>
          <w:ilvl w:val="0"/>
          <w:numId w:val="11"/>
        </w:numPr>
        <w:spacing w:line="360" w:lineRule="auto"/>
        <w:ind w:left="1134"/>
        <w:jc w:val="both"/>
        <w:rPr>
          <w:rFonts w:ascii="Palatino Linotype" w:eastAsia="Calibri" w:hAnsi="Palatino Linotype" w:cs="Tahoma"/>
          <w:iCs/>
          <w:szCs w:val="22"/>
          <w:lang w:eastAsia="es-ES_tradnl"/>
        </w:rPr>
      </w:pPr>
      <w:r w:rsidRPr="00F301D4">
        <w:rPr>
          <w:rFonts w:ascii="Palatino Linotype" w:eastAsia="Calibri" w:hAnsi="Palatino Linotype" w:cs="Tahoma"/>
          <w:iCs/>
          <w:szCs w:val="22"/>
          <w:lang w:eastAsia="es-ES_tradnl"/>
        </w:rPr>
        <w:lastRenderedPageBreak/>
        <w:t xml:space="preserve">curriculum vitae </w:t>
      </w:r>
    </w:p>
    <w:p w:rsidR="008B244A" w:rsidRDefault="00F23A81" w:rsidP="00FF41E5">
      <w:pPr>
        <w:pStyle w:val="Prrafodelista"/>
        <w:numPr>
          <w:ilvl w:val="0"/>
          <w:numId w:val="11"/>
        </w:numPr>
        <w:spacing w:line="360" w:lineRule="auto"/>
        <w:ind w:left="1134"/>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recibos de nó</w:t>
      </w:r>
      <w:r w:rsidR="008B244A" w:rsidRPr="00F301D4">
        <w:rPr>
          <w:rFonts w:ascii="Palatino Linotype" w:eastAsia="Calibri" w:hAnsi="Palatino Linotype" w:cs="Tahoma"/>
          <w:iCs/>
          <w:szCs w:val="22"/>
          <w:lang w:eastAsia="es-ES_tradnl"/>
        </w:rPr>
        <w:t>mina</w:t>
      </w:r>
    </w:p>
    <w:p w:rsidR="00F32B72" w:rsidRDefault="00F32B72" w:rsidP="00F32B72">
      <w:pPr>
        <w:pStyle w:val="Prrafodelista"/>
        <w:spacing w:line="360" w:lineRule="auto"/>
        <w:ind w:left="1134"/>
        <w:jc w:val="both"/>
        <w:rPr>
          <w:rFonts w:ascii="Palatino Linotype" w:eastAsia="Calibri" w:hAnsi="Palatino Linotype" w:cs="Tahoma"/>
          <w:iCs/>
          <w:szCs w:val="22"/>
          <w:lang w:eastAsia="es-ES_tradnl"/>
        </w:rPr>
      </w:pPr>
    </w:p>
    <w:p w:rsidR="00F32B72" w:rsidRPr="00E664DA" w:rsidRDefault="00F32B72" w:rsidP="00F32B72">
      <w:pPr>
        <w:spacing w:line="360" w:lineRule="auto"/>
        <w:ind w:right="-93"/>
        <w:jc w:val="both"/>
        <w:rPr>
          <w:rFonts w:ascii="Palatino Linotype" w:eastAsia="Calibri" w:hAnsi="Palatino Linotype" w:cs="Tahoma"/>
          <w:bCs/>
          <w:iCs/>
          <w:sz w:val="22"/>
          <w:szCs w:val="22"/>
          <w:lang w:eastAsia="en-US"/>
        </w:rPr>
      </w:pPr>
      <w:r w:rsidRPr="00985849">
        <w:rPr>
          <w:rFonts w:ascii="Palatino Linotype" w:eastAsia="Calibri" w:hAnsi="Palatino Linotype" w:cs="Tahoma"/>
          <w:bCs/>
          <w:sz w:val="22"/>
          <w:szCs w:val="22"/>
          <w:lang w:eastAsia="en-US"/>
        </w:rPr>
        <w:t xml:space="preserve">Ahora bien, respecto </w:t>
      </w:r>
      <w:r>
        <w:rPr>
          <w:rFonts w:ascii="Palatino Linotype" w:eastAsia="Calibri" w:hAnsi="Palatino Linotype" w:cs="Tahoma"/>
          <w:bCs/>
          <w:sz w:val="22"/>
          <w:szCs w:val="22"/>
          <w:lang w:eastAsia="en-US"/>
        </w:rPr>
        <w:t xml:space="preserve">la parte del requerimiento del Particular en cuanto a los documentos que deben presentarlos servidores públicos para el ingreso al servicio público, </w:t>
      </w:r>
      <w:r w:rsidRPr="00985849">
        <w:rPr>
          <w:rFonts w:ascii="Palatino Linotype" w:eastAsia="Calibri" w:hAnsi="Palatino Linotype" w:cs="Tahoma"/>
          <w:bCs/>
          <w:sz w:val="22"/>
          <w:szCs w:val="22"/>
          <w:lang w:eastAsia="en-US"/>
        </w:rPr>
        <w:t xml:space="preserve">resulta </w:t>
      </w:r>
      <w:r>
        <w:rPr>
          <w:rFonts w:ascii="Palatino Linotype" w:eastAsia="Calibri" w:hAnsi="Palatino Linotype" w:cs="Tahoma"/>
          <w:bCs/>
          <w:sz w:val="22"/>
          <w:szCs w:val="22"/>
          <w:lang w:eastAsia="en-US"/>
        </w:rPr>
        <w:t xml:space="preserve">conveniente </w:t>
      </w:r>
      <w:r w:rsidRPr="00985849">
        <w:rPr>
          <w:rFonts w:ascii="Palatino Linotype" w:eastAsia="Calibri" w:hAnsi="Palatino Linotype" w:cs="Tahoma"/>
          <w:bCs/>
          <w:sz w:val="22"/>
          <w:szCs w:val="22"/>
          <w:lang w:eastAsia="en-US"/>
        </w:rPr>
        <w:t xml:space="preserve">traer a colación </w:t>
      </w:r>
      <w:r>
        <w:rPr>
          <w:rFonts w:ascii="Palatino Linotype" w:eastAsia="Calibri" w:hAnsi="Palatino Linotype" w:cs="Tahoma"/>
          <w:bCs/>
          <w:sz w:val="22"/>
          <w:szCs w:val="22"/>
          <w:lang w:eastAsia="en-US"/>
        </w:rPr>
        <w:t>la Ley del Trabajo de los Servidores Públicos del Estado y Municipios</w:t>
      </w:r>
      <w:r w:rsidRPr="0098584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cuyo objeto es regular las relaciones de trabajo, comprendidas entre los poderes públicos del Estado y los Municipios con sus servidores públicos y </w:t>
      </w:r>
      <w:r w:rsidRPr="00E664DA">
        <w:rPr>
          <w:rFonts w:ascii="Palatino Linotype" w:eastAsia="Calibri" w:hAnsi="Palatino Linotype" w:cs="Tahoma"/>
          <w:bCs/>
          <w:iCs/>
          <w:sz w:val="22"/>
          <w:szCs w:val="22"/>
          <w:lang w:eastAsia="en-US"/>
        </w:rPr>
        <w:t xml:space="preserve">dispone como requisitos que deben reunir los ciudadanos que pretenden ingresar al servicio público los documentos siguientes: </w:t>
      </w:r>
    </w:p>
    <w:p w:rsidR="00F32B72" w:rsidRPr="00E664DA" w:rsidRDefault="00F32B72" w:rsidP="00F32B72">
      <w:pPr>
        <w:spacing w:line="360" w:lineRule="auto"/>
        <w:jc w:val="center"/>
        <w:rPr>
          <w:rFonts w:ascii="Palatino Linotype" w:eastAsia="Calibri" w:hAnsi="Palatino Linotype" w:cs="Tahoma"/>
          <w:bCs/>
          <w:sz w:val="22"/>
          <w:szCs w:val="22"/>
          <w:lang w:eastAsia="en-US"/>
        </w:rPr>
      </w:pPr>
    </w:p>
    <w:p w:rsidR="00F32B72" w:rsidRPr="008B3FE3" w:rsidRDefault="00F32B72" w:rsidP="00F32B72">
      <w:pPr>
        <w:spacing w:line="360" w:lineRule="auto"/>
        <w:ind w:left="567" w:right="539"/>
        <w:jc w:val="center"/>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“TITULO TERCERO</w:t>
      </w:r>
    </w:p>
    <w:p w:rsidR="00F32B72" w:rsidRPr="008B3FE3" w:rsidRDefault="00F32B72" w:rsidP="00F32B72">
      <w:pPr>
        <w:spacing w:line="360" w:lineRule="auto"/>
        <w:ind w:left="567" w:right="539"/>
        <w:jc w:val="center"/>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De los Derechos y Obligaciones Individuales de los Servidores Públicos</w:t>
      </w:r>
    </w:p>
    <w:p w:rsidR="00F32B72" w:rsidRPr="008B3FE3" w:rsidRDefault="00F32B72" w:rsidP="00F32B72">
      <w:pPr>
        <w:spacing w:line="360" w:lineRule="auto"/>
        <w:ind w:left="567" w:right="539"/>
        <w:jc w:val="center"/>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CAPITULO I</w:t>
      </w:r>
    </w:p>
    <w:p w:rsidR="00F32B72" w:rsidRPr="008B3FE3" w:rsidRDefault="00F32B72" w:rsidP="00F32B72">
      <w:pPr>
        <w:spacing w:line="360" w:lineRule="auto"/>
        <w:ind w:left="567" w:right="539"/>
        <w:jc w:val="center"/>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Del Ingreso al Servicio Público</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
          <w:bCs/>
          <w:i/>
          <w:szCs w:val="22"/>
          <w:lang w:eastAsia="en-US"/>
        </w:rPr>
        <w:t>ARTÍCULO 47. Para ingresar al servicio público se requiere:</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 xml:space="preserve">I. Presentar una solicitud utilizando la forma oficial que se autorice por la institución pública o dependencia correspondiente; </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 xml:space="preserve">II. Ser de nacionalidad mexicana, con la excepción prevista en el artículo 17 de la presente ley; </w:t>
      </w:r>
    </w:p>
    <w:p w:rsidR="00F32B72" w:rsidRPr="004F601D" w:rsidRDefault="00F32B72" w:rsidP="00F32B72">
      <w:pPr>
        <w:spacing w:line="360" w:lineRule="auto"/>
        <w:ind w:left="567" w:right="539"/>
        <w:jc w:val="both"/>
        <w:rPr>
          <w:rFonts w:ascii="Palatino Linotype" w:eastAsia="Calibri" w:hAnsi="Palatino Linotype" w:cs="Tahoma"/>
          <w:b/>
          <w:bCs/>
          <w:i/>
          <w:szCs w:val="22"/>
          <w:lang w:eastAsia="en-US"/>
        </w:rPr>
      </w:pPr>
      <w:r w:rsidRPr="004F601D">
        <w:rPr>
          <w:rFonts w:ascii="Palatino Linotype" w:eastAsia="Calibri" w:hAnsi="Palatino Linotype" w:cs="Tahoma"/>
          <w:b/>
          <w:bCs/>
          <w:i/>
          <w:szCs w:val="22"/>
          <w:lang w:eastAsia="en-US"/>
        </w:rPr>
        <w:t xml:space="preserve">III. Estar en pleno ejercicio de sus derechos civiles y políticos, en su caso; </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IV. Acreditar, cuando proceda, el cumplimiento de la Ley del Servicio Militar Nacional;</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 xml:space="preserve"> V. Derogada.</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 xml:space="preserve"> VI. No haber sido separado anteriormente del servicio por las causas previstas en el artículo 93 de la presente ley; </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 xml:space="preserve">VII. Tener buena salud, lo que se comprobará con los certificados médicos correspondientes, en la forma en que se establezca en cada institución pública; </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VIII. Cumplir con los requisitos que se establezcan para los diferentes puestos;</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lastRenderedPageBreak/>
        <w:t xml:space="preserve"> IX. Acreditar por medio de los exámenes correspondientes los conocimientos y aptitudes necesarios para el desempeño del puesto; y</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 xml:space="preserve"> X. No estar inhabilitado para el ejercicio del servicio público.</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 xml:space="preserve"> XI. Presentar certificado expedido por la Unidad del Registro de Deudores Alimentarios Morosos en el que conste, si se encuentra inscrito o no en el mismo. </w:t>
      </w: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p>
    <w:p w:rsidR="00F32B72" w:rsidRPr="008B3FE3" w:rsidRDefault="00F32B72" w:rsidP="00F32B72">
      <w:pPr>
        <w:spacing w:line="360" w:lineRule="auto"/>
        <w:ind w:left="567" w:right="539"/>
        <w:jc w:val="both"/>
        <w:rPr>
          <w:rFonts w:ascii="Palatino Linotype" w:eastAsia="Calibri" w:hAnsi="Palatino Linotype" w:cs="Tahoma"/>
          <w:bCs/>
          <w:i/>
          <w:szCs w:val="22"/>
          <w:lang w:eastAsia="en-US"/>
        </w:rPr>
      </w:pPr>
      <w:r w:rsidRPr="008B3FE3">
        <w:rPr>
          <w:rFonts w:ascii="Palatino Linotype" w:eastAsia="Calibri" w:hAnsi="Palatino Linotype" w:cs="Tahoma"/>
          <w:bCs/>
          <w:i/>
          <w:szCs w:val="22"/>
          <w:lang w:eastAsia="en-U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F32B72" w:rsidRPr="00F32B72" w:rsidRDefault="00F32B72" w:rsidP="00F32B72">
      <w:pPr>
        <w:spacing w:line="360" w:lineRule="auto"/>
        <w:ind w:right="-93"/>
        <w:jc w:val="both"/>
        <w:rPr>
          <w:rFonts w:ascii="Palatino Linotype" w:hAnsi="Palatino Linotype" w:cs="Tahoma"/>
          <w:b/>
          <w:sz w:val="22"/>
          <w:szCs w:val="22"/>
          <w:lang w:val="es-ES"/>
        </w:rPr>
      </w:pPr>
    </w:p>
    <w:p w:rsidR="00F32B72" w:rsidRPr="00CB7F1E" w:rsidRDefault="00F32B72" w:rsidP="00F32B72">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De la normatividad anterior se advierte que el Sujeto Obligado debe tener en sus archivos la información que es de </w:t>
      </w:r>
      <w:r w:rsidR="00F23A81">
        <w:rPr>
          <w:rFonts w:ascii="Palatino Linotype" w:hAnsi="Palatino Linotype" w:cs="Tahoma"/>
          <w:sz w:val="22"/>
          <w:szCs w:val="22"/>
          <w:lang w:val="es-ES"/>
        </w:rPr>
        <w:t>interés del Particular tal como:</w:t>
      </w:r>
      <w:r w:rsidR="00DB7C16">
        <w:rPr>
          <w:rFonts w:ascii="Palatino Linotype" w:hAnsi="Palatino Linotype" w:cs="Tahoma"/>
          <w:sz w:val="22"/>
          <w:szCs w:val="22"/>
          <w:lang w:val="es-ES"/>
        </w:rPr>
        <w:t xml:space="preserve"> (i) constancia de no inhabilitación; (ii) certificado de no antecedentes penales y (iii) solicitud de empleo o </w:t>
      </w:r>
      <w:r w:rsidR="00DB7C16" w:rsidRPr="00DB7C16">
        <w:rPr>
          <w:rFonts w:ascii="Palatino Linotype" w:hAnsi="Palatino Linotype" w:cs="Tahoma"/>
          <w:i/>
          <w:sz w:val="22"/>
          <w:szCs w:val="22"/>
          <w:lang w:val="es-ES"/>
        </w:rPr>
        <w:t>curriculum vitae</w:t>
      </w:r>
      <w:r w:rsidRPr="00CB7F1E">
        <w:rPr>
          <w:rFonts w:ascii="Palatino Linotype" w:hAnsi="Palatino Linotype" w:cs="Tahoma"/>
          <w:sz w:val="22"/>
          <w:szCs w:val="22"/>
          <w:lang w:val="es-ES"/>
        </w:rPr>
        <w:t>.</w:t>
      </w:r>
    </w:p>
    <w:p w:rsidR="00F32B72" w:rsidRDefault="00F32B72" w:rsidP="00F32B72">
      <w:pPr>
        <w:spacing w:line="360" w:lineRule="auto"/>
        <w:ind w:right="-93"/>
        <w:jc w:val="both"/>
        <w:rPr>
          <w:rFonts w:ascii="Palatino Linotype" w:hAnsi="Palatino Linotype" w:cs="Tahoma"/>
          <w:sz w:val="22"/>
          <w:szCs w:val="22"/>
          <w:lang w:val="es-ES"/>
        </w:rPr>
      </w:pPr>
    </w:p>
    <w:p w:rsidR="00DB7C16" w:rsidRPr="00DB7C16" w:rsidRDefault="00DB7C16" w:rsidP="00DB7C16">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es de señalar que el tres de agosto de dos mil dieciséis, se publicó en el Periódico Oficial, Gaceta del Gobierno, el Decreto 109, denominado </w:t>
      </w:r>
      <w:r w:rsidRPr="00DB7C16">
        <w:rPr>
          <w:rFonts w:ascii="Palatino Linotype" w:hAnsi="Palatino Linotype" w:cs="Tahoma"/>
          <w:sz w:val="22"/>
          <w:szCs w:val="22"/>
          <w:lang w:val="es-ES"/>
        </w:rPr>
        <w:t>POR EL QUE SE REFORMA</w:t>
      </w:r>
      <w:r>
        <w:rPr>
          <w:rFonts w:ascii="Palatino Linotype" w:hAnsi="Palatino Linotype" w:cs="Tahoma"/>
          <w:sz w:val="22"/>
          <w:szCs w:val="22"/>
          <w:lang w:val="es-ES"/>
        </w:rPr>
        <w:t xml:space="preserve"> </w:t>
      </w:r>
      <w:r w:rsidRPr="00DB7C16">
        <w:rPr>
          <w:rFonts w:ascii="Palatino Linotype" w:hAnsi="Palatino Linotype" w:cs="Tahoma"/>
          <w:sz w:val="22"/>
          <w:szCs w:val="22"/>
          <w:lang w:val="es-ES"/>
        </w:rPr>
        <w:t>EL ARTÍCULO 4, LA DENOMINACIÓN DEL</w:t>
      </w:r>
      <w:r>
        <w:rPr>
          <w:rFonts w:ascii="Palatino Linotype" w:hAnsi="Palatino Linotype" w:cs="Tahoma"/>
          <w:sz w:val="22"/>
          <w:szCs w:val="22"/>
          <w:lang w:val="es-ES"/>
        </w:rPr>
        <w:t xml:space="preserve"> </w:t>
      </w:r>
      <w:r w:rsidRPr="00DB7C16">
        <w:rPr>
          <w:rFonts w:ascii="Palatino Linotype" w:hAnsi="Palatino Linotype" w:cs="Tahoma"/>
          <w:sz w:val="22"/>
          <w:szCs w:val="22"/>
          <w:lang w:val="es-ES"/>
        </w:rPr>
        <w:t>CAPÍTULO IV DEL TÍTULO TERCERO Y SE</w:t>
      </w:r>
      <w:r>
        <w:rPr>
          <w:rFonts w:ascii="Palatino Linotype" w:hAnsi="Palatino Linotype" w:cs="Tahoma"/>
          <w:sz w:val="22"/>
          <w:szCs w:val="22"/>
          <w:lang w:val="es-ES"/>
        </w:rPr>
        <w:t xml:space="preserve"> </w:t>
      </w:r>
      <w:r w:rsidRPr="00DB7C16">
        <w:rPr>
          <w:rFonts w:ascii="Palatino Linotype" w:hAnsi="Palatino Linotype" w:cs="Tahoma"/>
          <w:sz w:val="22"/>
          <w:szCs w:val="22"/>
          <w:lang w:val="es-ES"/>
        </w:rPr>
        <w:t>ADICIONAN UN QUINTO Y SEXTO PÁRRAFOS</w:t>
      </w:r>
      <w:r>
        <w:rPr>
          <w:rFonts w:ascii="Palatino Linotype" w:hAnsi="Palatino Linotype" w:cs="Tahoma"/>
          <w:sz w:val="22"/>
          <w:szCs w:val="22"/>
          <w:lang w:val="es-ES"/>
        </w:rPr>
        <w:t xml:space="preserve"> </w:t>
      </w:r>
      <w:r w:rsidRPr="00DB7C16">
        <w:rPr>
          <w:rFonts w:ascii="Palatino Linotype" w:hAnsi="Palatino Linotype" w:cs="Tahoma"/>
          <w:sz w:val="22"/>
          <w:szCs w:val="22"/>
          <w:lang w:val="es-ES"/>
        </w:rPr>
        <w:t>AL ARTÍCULO 65, LA FRACCIÓN XX AL</w:t>
      </w:r>
    </w:p>
    <w:p w:rsidR="00DB7C16" w:rsidRDefault="00DB7C16" w:rsidP="00DB7C16">
      <w:pPr>
        <w:spacing w:line="360" w:lineRule="auto"/>
        <w:ind w:right="-93"/>
        <w:jc w:val="both"/>
        <w:rPr>
          <w:rFonts w:ascii="Palatino Linotype" w:hAnsi="Palatino Linotype" w:cs="Tahoma"/>
          <w:sz w:val="22"/>
          <w:szCs w:val="22"/>
          <w:lang w:val="es-ES"/>
        </w:rPr>
      </w:pPr>
      <w:r w:rsidRPr="00DB7C16">
        <w:rPr>
          <w:rFonts w:ascii="Palatino Linotype" w:hAnsi="Palatino Linotype" w:cs="Tahoma"/>
          <w:sz w:val="22"/>
          <w:szCs w:val="22"/>
          <w:lang w:val="es-ES"/>
        </w:rPr>
        <w:t>ARTÍCULO 98 Y SE DEROGA LA FRACCIÓN V</w:t>
      </w:r>
      <w:r>
        <w:rPr>
          <w:rFonts w:ascii="Palatino Linotype" w:hAnsi="Palatino Linotype" w:cs="Tahoma"/>
          <w:sz w:val="22"/>
          <w:szCs w:val="22"/>
          <w:lang w:val="es-ES"/>
        </w:rPr>
        <w:t xml:space="preserve"> </w:t>
      </w:r>
      <w:r w:rsidRPr="00DB7C16">
        <w:rPr>
          <w:rFonts w:ascii="Palatino Linotype" w:hAnsi="Palatino Linotype" w:cs="Tahoma"/>
          <w:sz w:val="22"/>
          <w:szCs w:val="22"/>
          <w:lang w:val="es-ES"/>
        </w:rPr>
        <w:t>DEL ARTÍCULO 47 DE LA LEY DEL TRABAJO DE</w:t>
      </w:r>
      <w:r>
        <w:rPr>
          <w:rFonts w:ascii="Palatino Linotype" w:hAnsi="Palatino Linotype" w:cs="Tahoma"/>
          <w:sz w:val="22"/>
          <w:szCs w:val="22"/>
          <w:lang w:val="es-ES"/>
        </w:rPr>
        <w:t xml:space="preserve"> </w:t>
      </w:r>
      <w:r w:rsidRPr="00DB7C16">
        <w:rPr>
          <w:rFonts w:ascii="Palatino Linotype" w:hAnsi="Palatino Linotype" w:cs="Tahoma"/>
          <w:sz w:val="22"/>
          <w:szCs w:val="22"/>
          <w:lang w:val="es-ES"/>
        </w:rPr>
        <w:t>LOS SERVIDORES PÚBLICOS DEL ESTADO Y</w:t>
      </w:r>
      <w:r>
        <w:rPr>
          <w:rFonts w:ascii="Palatino Linotype" w:hAnsi="Palatino Linotype" w:cs="Tahoma"/>
          <w:sz w:val="22"/>
          <w:szCs w:val="22"/>
          <w:lang w:val="es-ES"/>
        </w:rPr>
        <w:t xml:space="preserve"> MUNICIPIOS, en el cual se reformó el artículo 47</w:t>
      </w:r>
      <w:r w:rsidR="00BF7D32">
        <w:rPr>
          <w:rFonts w:ascii="Palatino Linotype" w:hAnsi="Palatino Linotype" w:cs="Tahoma"/>
          <w:sz w:val="22"/>
          <w:szCs w:val="22"/>
          <w:lang w:val="es-ES"/>
        </w:rPr>
        <w:t xml:space="preserve"> en mención para quedar como se citó anteriormente, en virtud de haberse eliminado el requisito de no haber sido condenado por delito doloso que merezca pena corporal, de acuerdo con la exposición de motivos que a continuación se cita:</w:t>
      </w:r>
    </w:p>
    <w:p w:rsidR="00BF7D32" w:rsidRPr="00BF7D32" w:rsidRDefault="00BF7D32" w:rsidP="00DB7C16">
      <w:pPr>
        <w:spacing w:line="360" w:lineRule="auto"/>
        <w:ind w:right="-93"/>
        <w:jc w:val="both"/>
        <w:rPr>
          <w:rFonts w:ascii="Palatino Linotype" w:hAnsi="Palatino Linotype" w:cs="Tahoma"/>
          <w:i/>
          <w:sz w:val="22"/>
          <w:szCs w:val="22"/>
          <w:lang w:val="es-ES"/>
        </w:rPr>
      </w:pPr>
    </w:p>
    <w:p w:rsidR="00BF7D32" w:rsidRPr="00BF7D32" w:rsidRDefault="00BF7D32" w:rsidP="00BF7D32">
      <w:pPr>
        <w:spacing w:line="360" w:lineRule="auto"/>
        <w:ind w:left="567" w:right="567"/>
        <w:jc w:val="both"/>
        <w:rPr>
          <w:rFonts w:ascii="Palatino Linotype" w:hAnsi="Palatino Linotype" w:cs="Tahoma"/>
          <w:i/>
          <w:lang w:val="es-ES"/>
        </w:rPr>
      </w:pPr>
      <w:r w:rsidRPr="00BF7D32">
        <w:rPr>
          <w:rFonts w:ascii="Palatino Linotype" w:hAnsi="Palatino Linotype" w:cs="Tahoma"/>
          <w:i/>
          <w:lang w:val="es-ES"/>
        </w:rPr>
        <w:t xml:space="preserve">“Por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w:t>
      </w:r>
      <w:r w:rsidRPr="00C12BEC">
        <w:rPr>
          <w:rFonts w:ascii="Palatino Linotype" w:hAnsi="Palatino Linotype" w:cs="Tahoma"/>
          <w:b/>
          <w:i/>
          <w:lang w:val="es-ES"/>
        </w:rPr>
        <w:t>no contar con antecedentes penales</w:t>
      </w:r>
      <w:r w:rsidRPr="00BF7D32">
        <w:rPr>
          <w:rFonts w:ascii="Palatino Linotype" w:hAnsi="Palatino Linotype" w:cs="Tahoma"/>
          <w:i/>
          <w:lang w:val="es-ES"/>
        </w:rPr>
        <w:t xml:space="preserve"> </w:t>
      </w:r>
      <w:r w:rsidRPr="00C12BEC">
        <w:rPr>
          <w:rFonts w:ascii="Palatino Linotype" w:hAnsi="Palatino Linotype" w:cs="Tahoma"/>
          <w:b/>
          <w:i/>
          <w:lang w:val="es-ES"/>
        </w:rPr>
        <w:lastRenderedPageBreak/>
        <w:t>por delitos intencionales</w:t>
      </w:r>
      <w:r w:rsidRPr="00BF7D32">
        <w:rPr>
          <w:rFonts w:ascii="Palatino Linotype" w:hAnsi="Palatino Linotype" w:cs="Tahoma"/>
          <w:i/>
          <w:lang w:val="es-ES"/>
        </w:rPr>
        <w:t>, lo que se traduce en una violación de derecho y libertades consagrados en nuestra Carta Magna y en la propia Ley Federal para Prevenir y</w:t>
      </w:r>
      <w:r w:rsidR="00C12BEC">
        <w:rPr>
          <w:rFonts w:ascii="Palatino Linotype" w:hAnsi="Palatino Linotype" w:cs="Tahoma"/>
          <w:i/>
          <w:lang w:val="es-ES"/>
        </w:rPr>
        <w:t xml:space="preserve"> </w:t>
      </w:r>
      <w:r w:rsidRPr="00BF7D32">
        <w:rPr>
          <w:rFonts w:ascii="Palatino Linotype" w:hAnsi="Palatino Linotype" w:cs="Tahoma"/>
          <w:i/>
          <w:lang w:val="es-ES"/>
        </w:rPr>
        <w:t>Eliminar la Discriminación, específicamente en su artículo 1, fracción III.</w:t>
      </w:r>
    </w:p>
    <w:p w:rsidR="00C12BEC" w:rsidRDefault="00C12BEC" w:rsidP="00BF7D32">
      <w:pPr>
        <w:spacing w:line="360" w:lineRule="auto"/>
        <w:ind w:left="567" w:right="567"/>
        <w:jc w:val="both"/>
        <w:rPr>
          <w:rFonts w:ascii="Palatino Linotype" w:hAnsi="Palatino Linotype" w:cs="Tahoma"/>
          <w:i/>
          <w:lang w:val="es-ES"/>
        </w:rPr>
      </w:pPr>
    </w:p>
    <w:p w:rsidR="00BF7D32" w:rsidRPr="00BF7D32" w:rsidRDefault="00BF7D32" w:rsidP="00BF7D32">
      <w:pPr>
        <w:spacing w:line="360" w:lineRule="auto"/>
        <w:ind w:left="567" w:right="567"/>
        <w:jc w:val="both"/>
        <w:rPr>
          <w:rFonts w:ascii="Palatino Linotype" w:hAnsi="Palatino Linotype" w:cs="Tahoma"/>
          <w:i/>
          <w:lang w:val="es-ES"/>
        </w:rPr>
      </w:pPr>
      <w:r w:rsidRPr="00BF7D32">
        <w:rPr>
          <w:rFonts w:ascii="Palatino Linotype" w:hAnsi="Palatino Linotype" w:cs="Tahoma"/>
          <w:i/>
          <w:lang w:val="es-ES"/>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p>
    <w:p w:rsidR="00BF7D32" w:rsidRPr="00BF7D32" w:rsidRDefault="00BF7D32" w:rsidP="00BF7D32">
      <w:pPr>
        <w:spacing w:line="360" w:lineRule="auto"/>
        <w:ind w:left="567" w:right="567"/>
        <w:jc w:val="both"/>
        <w:rPr>
          <w:rFonts w:ascii="Palatino Linotype" w:hAnsi="Palatino Linotype" w:cs="Tahoma"/>
          <w:i/>
          <w:lang w:val="es-ES"/>
        </w:rPr>
      </w:pPr>
      <w:r w:rsidRPr="00BF7D32">
        <w:rPr>
          <w:rFonts w:ascii="Palatino Linotype" w:hAnsi="Palatino Linotype" w:cs="Tahoma"/>
          <w:i/>
          <w:lang w:val="es-ES"/>
        </w:rPr>
        <w:t>Por las razones expuestas, advertido el beneficio social de la iniciativa de decreto y cubiertos los requisitos legales de fondo y forma, nos permitimos concluir con los siguientes:</w:t>
      </w:r>
      <w:r w:rsidRPr="00BF7D32">
        <w:rPr>
          <w:rFonts w:ascii="Palatino Linotype" w:hAnsi="Palatino Linotype" w:cs="Tahoma"/>
          <w:i/>
          <w:lang w:val="es-ES"/>
        </w:rPr>
        <w:cr/>
        <w:t>…”</w:t>
      </w:r>
    </w:p>
    <w:p w:rsidR="00DB7C16" w:rsidRPr="00CB7F1E" w:rsidRDefault="00DB7C16" w:rsidP="00F32B72">
      <w:pPr>
        <w:spacing w:line="360" w:lineRule="auto"/>
        <w:ind w:right="-93"/>
        <w:jc w:val="both"/>
        <w:rPr>
          <w:rFonts w:ascii="Palatino Linotype" w:hAnsi="Palatino Linotype" w:cs="Tahoma"/>
          <w:sz w:val="22"/>
          <w:szCs w:val="22"/>
          <w:lang w:val="es-ES"/>
        </w:rPr>
      </w:pPr>
    </w:p>
    <w:p w:rsidR="00F32B72" w:rsidRDefault="00F32B72" w:rsidP="004F601D">
      <w:pPr>
        <w:spacing w:line="360" w:lineRule="auto"/>
        <w:ind w:right="-93"/>
        <w:jc w:val="both"/>
        <w:rPr>
          <w:rFonts w:ascii="Palatino Linotype" w:hAnsi="Palatino Linotype" w:cs="Tahoma"/>
          <w:sz w:val="22"/>
          <w:szCs w:val="22"/>
          <w:lang w:val="es-ES"/>
        </w:rPr>
      </w:pPr>
      <w:r w:rsidRPr="00446A38">
        <w:rPr>
          <w:rFonts w:ascii="Palatino Linotype" w:hAnsi="Palatino Linotype" w:cs="Tahoma"/>
          <w:sz w:val="22"/>
          <w:szCs w:val="22"/>
          <w:lang w:val="es-ES"/>
        </w:rPr>
        <w:t>Para acreditar dicha situación, las personas deber</w:t>
      </w:r>
      <w:r w:rsidR="007377B4" w:rsidRPr="00446A38">
        <w:rPr>
          <w:rFonts w:ascii="Palatino Linotype" w:hAnsi="Palatino Linotype" w:cs="Tahoma"/>
          <w:sz w:val="22"/>
          <w:szCs w:val="22"/>
          <w:lang w:val="es-ES"/>
        </w:rPr>
        <w:t>án presentar</w:t>
      </w:r>
      <w:r w:rsidR="00C12BEC" w:rsidRPr="00446A38">
        <w:rPr>
          <w:rFonts w:ascii="Palatino Linotype" w:hAnsi="Palatino Linotype" w:cs="Tahoma"/>
          <w:sz w:val="22"/>
          <w:szCs w:val="22"/>
          <w:lang w:val="es-ES"/>
        </w:rPr>
        <w:t xml:space="preserve"> los documentos</w:t>
      </w:r>
      <w:r w:rsidR="007377B4" w:rsidRPr="00446A38">
        <w:rPr>
          <w:rFonts w:ascii="Palatino Linotype" w:hAnsi="Palatino Linotype" w:cs="Tahoma"/>
          <w:sz w:val="22"/>
          <w:szCs w:val="22"/>
          <w:lang w:val="es-ES"/>
        </w:rPr>
        <w:t xml:space="preserve"> </w:t>
      </w:r>
      <w:r w:rsidR="00C12BEC" w:rsidRPr="00446A38">
        <w:rPr>
          <w:rFonts w:ascii="Palatino Linotype" w:hAnsi="Palatino Linotype" w:cs="Tahoma"/>
          <w:sz w:val="22"/>
          <w:szCs w:val="22"/>
          <w:lang w:val="es-ES"/>
        </w:rPr>
        <w:t xml:space="preserve">que acrediten el cumplimiento de requisitos legales y, </w:t>
      </w:r>
      <w:r w:rsidR="007377B4" w:rsidRPr="00446A38">
        <w:rPr>
          <w:rFonts w:ascii="Palatino Linotype" w:hAnsi="Palatino Linotype" w:cs="Tahoma"/>
          <w:sz w:val="22"/>
          <w:szCs w:val="22"/>
          <w:lang w:val="es-ES"/>
        </w:rPr>
        <w:t xml:space="preserve">el </w:t>
      </w:r>
      <w:r w:rsidR="00C12BEC" w:rsidRPr="00446A38">
        <w:rPr>
          <w:rFonts w:ascii="Palatino Linotype" w:hAnsi="Palatino Linotype" w:cs="Tahoma"/>
          <w:sz w:val="22"/>
          <w:szCs w:val="22"/>
          <w:lang w:val="es-ES"/>
        </w:rPr>
        <w:t>c</w:t>
      </w:r>
      <w:r w:rsidR="007377B4" w:rsidRPr="00446A38">
        <w:rPr>
          <w:rFonts w:ascii="Palatino Linotype" w:hAnsi="Palatino Linotype" w:cs="Tahoma"/>
          <w:sz w:val="22"/>
          <w:szCs w:val="22"/>
          <w:lang w:val="es-ES"/>
        </w:rPr>
        <w:t>ertificado de n</w:t>
      </w:r>
      <w:r w:rsidRPr="00446A38">
        <w:rPr>
          <w:rFonts w:ascii="Palatino Linotype" w:hAnsi="Palatino Linotype" w:cs="Tahoma"/>
          <w:sz w:val="22"/>
          <w:szCs w:val="22"/>
          <w:lang w:val="es-ES"/>
        </w:rPr>
        <w:t xml:space="preserve">o </w:t>
      </w:r>
      <w:r w:rsidR="00C12BEC" w:rsidRPr="00446A38">
        <w:rPr>
          <w:rFonts w:ascii="Palatino Linotype" w:hAnsi="Palatino Linotype" w:cs="Tahoma"/>
          <w:sz w:val="22"/>
          <w:szCs w:val="22"/>
          <w:lang w:val="es-ES"/>
        </w:rPr>
        <w:t>a</w:t>
      </w:r>
      <w:r w:rsidRPr="00446A38">
        <w:rPr>
          <w:rFonts w:ascii="Palatino Linotype" w:hAnsi="Palatino Linotype" w:cs="Tahoma"/>
          <w:sz w:val="22"/>
          <w:szCs w:val="22"/>
          <w:lang w:val="es-ES"/>
        </w:rPr>
        <w:t xml:space="preserve">ntecedentes </w:t>
      </w:r>
      <w:r w:rsidR="00C12BEC" w:rsidRPr="00446A38">
        <w:rPr>
          <w:rFonts w:ascii="Palatino Linotype" w:hAnsi="Palatino Linotype" w:cs="Tahoma"/>
          <w:sz w:val="22"/>
          <w:szCs w:val="22"/>
          <w:lang w:val="es-ES"/>
        </w:rPr>
        <w:t>p</w:t>
      </w:r>
      <w:r w:rsidRPr="00446A38">
        <w:rPr>
          <w:rFonts w:ascii="Palatino Linotype" w:hAnsi="Palatino Linotype" w:cs="Tahoma"/>
          <w:sz w:val="22"/>
          <w:szCs w:val="22"/>
          <w:lang w:val="es-ES"/>
        </w:rPr>
        <w:t xml:space="preserve">enales, </w:t>
      </w:r>
      <w:r w:rsidR="00C12BEC" w:rsidRPr="00446A38">
        <w:rPr>
          <w:rFonts w:ascii="Palatino Linotype" w:hAnsi="Palatino Linotype" w:cs="Tahoma"/>
          <w:sz w:val="22"/>
          <w:szCs w:val="22"/>
          <w:lang w:val="es-ES"/>
        </w:rPr>
        <w:t>ya no es un requisito; ahora bien, es de señalar que el</w:t>
      </w:r>
      <w:r w:rsidRPr="00446A38">
        <w:rPr>
          <w:rFonts w:ascii="Palatino Linotype" w:hAnsi="Palatino Linotype" w:cs="Tahoma"/>
          <w:sz w:val="22"/>
          <w:szCs w:val="22"/>
          <w:lang w:val="es-ES"/>
        </w:rPr>
        <w:t xml:space="preserve"> propósito</w:t>
      </w:r>
      <w:r w:rsidR="00C12BEC" w:rsidRPr="00446A38">
        <w:rPr>
          <w:rFonts w:ascii="Palatino Linotype" w:hAnsi="Palatino Linotype" w:cs="Tahoma"/>
          <w:sz w:val="22"/>
          <w:szCs w:val="22"/>
          <w:lang w:val="es-ES"/>
        </w:rPr>
        <w:t xml:space="preserve"> de certificado o documento que se solicita</w:t>
      </w:r>
      <w:r w:rsidRPr="00446A38">
        <w:rPr>
          <w:rFonts w:ascii="Palatino Linotype" w:hAnsi="Palatino Linotype" w:cs="Tahoma"/>
          <w:sz w:val="22"/>
          <w:szCs w:val="22"/>
          <w:lang w:val="es-ES"/>
        </w:rPr>
        <w:t>,</w:t>
      </w:r>
      <w:r w:rsidR="00C12BEC" w:rsidRPr="00446A38">
        <w:rPr>
          <w:rFonts w:ascii="Palatino Linotype" w:hAnsi="Palatino Linotype" w:cs="Tahoma"/>
          <w:sz w:val="22"/>
          <w:szCs w:val="22"/>
          <w:lang w:val="es-ES"/>
        </w:rPr>
        <w:t xml:space="preserve"> tiene por efecto</w:t>
      </w:r>
      <w:r w:rsidRPr="00446A38">
        <w:rPr>
          <w:rFonts w:ascii="Palatino Linotype" w:hAnsi="Palatino Linotype" w:cs="Tahoma"/>
          <w:sz w:val="22"/>
          <w:szCs w:val="22"/>
          <w:lang w:val="es-ES"/>
        </w:rPr>
        <w:t xml:space="preserve"> acreditar</w:t>
      </w:r>
      <w:r w:rsidR="00C12BEC" w:rsidRPr="00446A38">
        <w:rPr>
          <w:rFonts w:ascii="Palatino Linotype" w:hAnsi="Palatino Linotype" w:cs="Tahoma"/>
          <w:sz w:val="22"/>
          <w:szCs w:val="22"/>
          <w:lang w:val="es-ES"/>
        </w:rPr>
        <w:t>, no el hecho de</w:t>
      </w:r>
      <w:r w:rsidRPr="00446A38">
        <w:rPr>
          <w:rFonts w:ascii="Palatino Linotype" w:hAnsi="Palatino Linotype" w:cs="Tahoma"/>
          <w:sz w:val="22"/>
          <w:szCs w:val="22"/>
          <w:lang w:val="es-ES"/>
        </w:rPr>
        <w:t xml:space="preserve"> si una persona ha sido o no condenada por un delito; </w:t>
      </w:r>
      <w:r w:rsidR="00C12BEC">
        <w:rPr>
          <w:rFonts w:ascii="Palatino Linotype" w:hAnsi="Palatino Linotype" w:cs="Tahoma"/>
          <w:sz w:val="22"/>
          <w:szCs w:val="22"/>
          <w:lang w:val="es-ES"/>
        </w:rPr>
        <w:t>sino verificar que tiene a salvo sus derechos político electorales.</w:t>
      </w:r>
      <w:r w:rsidR="004F601D">
        <w:rPr>
          <w:rFonts w:ascii="Palatino Linotype" w:hAnsi="Palatino Linotype" w:cs="Tahoma"/>
          <w:sz w:val="22"/>
          <w:szCs w:val="22"/>
          <w:lang w:val="es-ES"/>
        </w:rPr>
        <w:t xml:space="preserve"> Es de precisar que si bien el artículo 32, fracción III, de la Ley Orgánica Municipal del Estado de México y Municipios, establece como requisito </w:t>
      </w:r>
      <w:r w:rsidR="004F601D" w:rsidRPr="004F601D">
        <w:rPr>
          <w:rFonts w:ascii="Palatino Linotype" w:hAnsi="Palatino Linotype" w:cs="Tahoma"/>
          <w:i/>
          <w:sz w:val="22"/>
          <w:szCs w:val="22"/>
          <w:lang w:val="es-ES"/>
        </w:rPr>
        <w:t>No haber sido condenado en proceso penal, por delito intencional que amerite pena privativa de libertad;</w:t>
      </w:r>
      <w:r w:rsidR="004F601D">
        <w:rPr>
          <w:rFonts w:ascii="Palatino Linotype" w:hAnsi="Palatino Linotype" w:cs="Tahoma"/>
          <w:sz w:val="22"/>
          <w:szCs w:val="22"/>
          <w:lang w:val="es-ES"/>
        </w:rPr>
        <w:t xml:space="preserve"> de la interpretación conforme de este artículo y el artículo 47 de la Ley del Trabajo de </w:t>
      </w:r>
      <w:r w:rsidR="004F601D" w:rsidRPr="004F601D">
        <w:rPr>
          <w:rFonts w:ascii="Palatino Linotype" w:hAnsi="Palatino Linotype" w:cs="Tahoma"/>
          <w:sz w:val="22"/>
          <w:szCs w:val="22"/>
          <w:lang w:val="es-ES"/>
        </w:rPr>
        <w:t>los Servidores Públicos del Estado y Municipios</w:t>
      </w:r>
      <w:r w:rsidR="004F601D">
        <w:rPr>
          <w:rFonts w:ascii="Palatino Linotype" w:hAnsi="Palatino Linotype" w:cs="Tahoma"/>
          <w:sz w:val="22"/>
          <w:szCs w:val="22"/>
          <w:lang w:val="es-ES"/>
        </w:rPr>
        <w:t>, se advierte que sólo es requisito e</w:t>
      </w:r>
      <w:r w:rsidR="004F601D" w:rsidRPr="004F601D">
        <w:rPr>
          <w:rFonts w:ascii="Palatino Linotype" w:hAnsi="Palatino Linotype" w:cs="Tahoma"/>
          <w:sz w:val="22"/>
          <w:szCs w:val="22"/>
          <w:lang w:val="es-ES"/>
        </w:rPr>
        <w:t>star en pleno ejercicio de sus derechos civiles y políticos,</w:t>
      </w:r>
      <w:r w:rsidR="004F601D">
        <w:rPr>
          <w:rFonts w:ascii="Palatino Linotype" w:hAnsi="Palatino Linotype" w:cs="Tahoma"/>
          <w:sz w:val="22"/>
          <w:szCs w:val="22"/>
          <w:lang w:val="es-ES"/>
        </w:rPr>
        <w:t xml:space="preserve"> de ser el caso.</w:t>
      </w:r>
    </w:p>
    <w:p w:rsidR="004F601D" w:rsidRPr="00CB7F1E" w:rsidRDefault="004F601D" w:rsidP="004F601D">
      <w:pPr>
        <w:spacing w:line="360" w:lineRule="auto"/>
        <w:ind w:right="-93"/>
        <w:jc w:val="both"/>
        <w:rPr>
          <w:rFonts w:ascii="Palatino Linotype" w:hAnsi="Palatino Linotype" w:cs="Tahoma"/>
          <w:sz w:val="22"/>
          <w:szCs w:val="22"/>
          <w:lang w:val="es-ES"/>
        </w:rPr>
      </w:pPr>
    </w:p>
    <w:p w:rsidR="00266907" w:rsidRPr="003F3849" w:rsidRDefault="00266907" w:rsidP="00FF41E5">
      <w:pPr>
        <w:pStyle w:val="Prrafodelista"/>
        <w:numPr>
          <w:ilvl w:val="0"/>
          <w:numId w:val="2"/>
        </w:numPr>
        <w:spacing w:line="360" w:lineRule="auto"/>
        <w:ind w:right="-93"/>
        <w:jc w:val="both"/>
        <w:rPr>
          <w:rFonts w:ascii="Palatino Linotype" w:hAnsi="Palatino Linotype" w:cs="Tahoma"/>
          <w:szCs w:val="22"/>
          <w:highlight w:val="yellow"/>
          <w:lang w:val="es-ES"/>
        </w:rPr>
      </w:pPr>
      <w:r w:rsidRPr="003F3849">
        <w:rPr>
          <w:rFonts w:ascii="Palatino Linotype" w:hAnsi="Palatino Linotype" w:cs="Tahoma"/>
          <w:b/>
          <w:bCs/>
          <w:i/>
          <w:szCs w:val="22"/>
          <w:highlight w:val="yellow"/>
        </w:rPr>
        <w:t>Curriculum Vitae</w:t>
      </w:r>
    </w:p>
    <w:p w:rsidR="00266907" w:rsidRPr="003F3849" w:rsidRDefault="00266907" w:rsidP="00F32B72">
      <w:pPr>
        <w:spacing w:line="360" w:lineRule="auto"/>
        <w:jc w:val="both"/>
        <w:rPr>
          <w:rFonts w:ascii="Palatino Linotype" w:hAnsi="Palatino Linotype" w:cs="Tahoma"/>
          <w:sz w:val="22"/>
          <w:szCs w:val="22"/>
          <w:highlight w:val="yellow"/>
          <w:lang w:val="es-ES"/>
        </w:rPr>
      </w:pPr>
    </w:p>
    <w:p w:rsidR="00F32B72" w:rsidRPr="003F3849" w:rsidRDefault="00F32B72" w:rsidP="00F32B72">
      <w:pPr>
        <w:spacing w:line="360" w:lineRule="auto"/>
        <w:jc w:val="both"/>
        <w:rPr>
          <w:rFonts w:ascii="Palatino Linotype" w:eastAsia="Calibri" w:hAnsi="Palatino Linotype" w:cs="Tahoma"/>
          <w:bCs/>
          <w:sz w:val="22"/>
          <w:szCs w:val="22"/>
          <w:highlight w:val="yellow"/>
          <w:lang w:eastAsia="en-US"/>
        </w:rPr>
      </w:pPr>
      <w:r w:rsidRPr="003F3849">
        <w:rPr>
          <w:rFonts w:ascii="Palatino Linotype" w:hAnsi="Palatino Linotype" w:cs="Tahoma"/>
          <w:sz w:val="22"/>
          <w:szCs w:val="22"/>
          <w:highlight w:val="yellow"/>
          <w:lang w:val="es-ES"/>
        </w:rPr>
        <w:lastRenderedPageBreak/>
        <w:t xml:space="preserve">Ahora bien por lo que respecta a la </w:t>
      </w:r>
      <w:proofErr w:type="spellStart"/>
      <w:r w:rsidRPr="003F3849">
        <w:rPr>
          <w:rFonts w:ascii="Palatino Linotype" w:hAnsi="Palatino Linotype" w:cs="Tahoma"/>
          <w:b/>
          <w:i/>
          <w:sz w:val="22"/>
          <w:szCs w:val="22"/>
          <w:highlight w:val="yellow"/>
          <w:lang w:val="es-ES"/>
        </w:rPr>
        <w:t>curricula</w:t>
      </w:r>
      <w:proofErr w:type="spellEnd"/>
      <w:r w:rsidRPr="003F3849">
        <w:rPr>
          <w:rFonts w:ascii="Palatino Linotype" w:hAnsi="Palatino Linotype" w:cs="Tahoma"/>
          <w:i/>
          <w:sz w:val="22"/>
          <w:szCs w:val="22"/>
          <w:highlight w:val="yellow"/>
          <w:lang w:val="es-ES"/>
        </w:rPr>
        <w:t xml:space="preserve"> </w:t>
      </w:r>
      <w:r w:rsidRPr="003F3849">
        <w:rPr>
          <w:rFonts w:ascii="Palatino Linotype" w:hAnsi="Palatino Linotype" w:cs="Tahoma"/>
          <w:sz w:val="22"/>
          <w:szCs w:val="22"/>
          <w:highlight w:val="yellow"/>
          <w:lang w:val="es-ES"/>
        </w:rPr>
        <w:t>de los servidores públicos adscritos a la Contraloría del Ayuntamiento, al respecto s</w:t>
      </w:r>
      <w:r w:rsidRPr="003F3849">
        <w:rPr>
          <w:rFonts w:ascii="Palatino Linotype" w:eastAsia="Calibri" w:hAnsi="Palatino Linotype" w:cs="Tahoma"/>
          <w:bCs/>
          <w:sz w:val="22"/>
          <w:szCs w:val="22"/>
          <w:highlight w:val="yellow"/>
          <w:lang w:eastAsia="en-US"/>
        </w:rPr>
        <w:t>obre la naturaleza de estos</w:t>
      </w:r>
      <w:r w:rsidRPr="003F3849">
        <w:rPr>
          <w:rFonts w:ascii="Palatino Linotype" w:eastAsia="Calibri" w:hAnsi="Palatino Linotype" w:cs="Tahoma"/>
          <w:bCs/>
          <w:i/>
          <w:sz w:val="22"/>
          <w:szCs w:val="22"/>
          <w:highlight w:val="yellow"/>
          <w:lang w:eastAsia="en-US"/>
        </w:rPr>
        <w:t xml:space="preserve">, </w:t>
      </w:r>
      <w:r w:rsidRPr="003F3849">
        <w:rPr>
          <w:rFonts w:ascii="Palatino Linotype" w:eastAsia="Calibri" w:hAnsi="Palatino Linotype" w:cs="Tahoma"/>
          <w:bCs/>
          <w:sz w:val="22"/>
          <w:szCs w:val="22"/>
          <w:highlight w:val="yellow"/>
          <w:lang w:eastAsia="en-U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rsidR="00F32B72" w:rsidRPr="003F3849" w:rsidRDefault="00F32B72" w:rsidP="00F32B72">
      <w:pPr>
        <w:spacing w:line="360" w:lineRule="auto"/>
        <w:ind w:right="-93"/>
        <w:jc w:val="both"/>
        <w:rPr>
          <w:rFonts w:ascii="Palatino Linotype" w:eastAsia="Calibri" w:hAnsi="Palatino Linotype" w:cs="Tahoma"/>
          <w:bCs/>
          <w:sz w:val="22"/>
          <w:szCs w:val="22"/>
          <w:highlight w:val="yellow"/>
          <w:lang w:eastAsia="en-US"/>
        </w:rPr>
      </w:pPr>
    </w:p>
    <w:p w:rsidR="00F32B72" w:rsidRPr="003F3849" w:rsidRDefault="00F32B72" w:rsidP="00F32B72">
      <w:pPr>
        <w:spacing w:line="360" w:lineRule="auto"/>
        <w:ind w:left="708" w:right="-93"/>
        <w:jc w:val="center"/>
        <w:rPr>
          <w:rFonts w:ascii="Palatino Linotype" w:hAnsi="Palatino Linotype"/>
          <w:b/>
          <w:i/>
          <w:szCs w:val="22"/>
          <w:highlight w:val="yellow"/>
        </w:rPr>
      </w:pPr>
      <w:r w:rsidRPr="003F3849">
        <w:rPr>
          <w:rFonts w:ascii="Palatino Linotype" w:hAnsi="Palatino Linotype"/>
          <w:b/>
          <w:i/>
          <w:szCs w:val="22"/>
          <w:highlight w:val="yellow"/>
        </w:rPr>
        <w:t>Capítulo II</w:t>
      </w:r>
    </w:p>
    <w:p w:rsidR="00F32B72" w:rsidRPr="003F3849" w:rsidRDefault="00F32B72" w:rsidP="00F32B72">
      <w:pPr>
        <w:spacing w:line="360" w:lineRule="auto"/>
        <w:ind w:left="708" w:right="-93"/>
        <w:jc w:val="center"/>
        <w:rPr>
          <w:rFonts w:ascii="Palatino Linotype" w:hAnsi="Palatino Linotype"/>
          <w:b/>
          <w:i/>
          <w:szCs w:val="22"/>
          <w:highlight w:val="yellow"/>
        </w:rPr>
      </w:pPr>
      <w:r w:rsidRPr="003F3849">
        <w:rPr>
          <w:rFonts w:ascii="Palatino Linotype" w:hAnsi="Palatino Linotype"/>
          <w:b/>
          <w:i/>
          <w:szCs w:val="22"/>
          <w:highlight w:val="yellow"/>
        </w:rPr>
        <w:t>De las Obligaciones de Transparencia Comunes</w:t>
      </w:r>
    </w:p>
    <w:p w:rsidR="00F32B72" w:rsidRPr="003F3849" w:rsidRDefault="00F32B72" w:rsidP="00F32B72">
      <w:pPr>
        <w:spacing w:line="360" w:lineRule="auto"/>
        <w:ind w:left="708" w:right="-93"/>
        <w:jc w:val="both"/>
        <w:rPr>
          <w:rFonts w:ascii="Palatino Linotype" w:hAnsi="Palatino Linotype"/>
          <w:i/>
          <w:szCs w:val="22"/>
          <w:highlight w:val="yellow"/>
        </w:rPr>
      </w:pPr>
      <w:r w:rsidRPr="003F3849">
        <w:rPr>
          <w:rFonts w:ascii="Palatino Linotype" w:hAnsi="Palatino Linotype"/>
          <w:b/>
          <w:i/>
          <w:szCs w:val="22"/>
          <w:highlight w:val="yellow"/>
        </w:rPr>
        <w:t>Artículo 92.</w:t>
      </w:r>
      <w:r w:rsidRPr="003F3849">
        <w:rPr>
          <w:rFonts w:ascii="Palatino Linotype" w:hAnsi="Palatino Linotype"/>
          <w:i/>
          <w:szCs w:val="22"/>
          <w:highlight w:val="yellow"/>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32B72" w:rsidRPr="003F3849" w:rsidRDefault="00F32B72" w:rsidP="00F32B72">
      <w:pPr>
        <w:spacing w:line="360" w:lineRule="auto"/>
        <w:ind w:left="708" w:right="-93"/>
        <w:jc w:val="both"/>
        <w:rPr>
          <w:rFonts w:ascii="Palatino Linotype" w:hAnsi="Palatino Linotype"/>
          <w:i/>
          <w:szCs w:val="22"/>
          <w:highlight w:val="yellow"/>
        </w:rPr>
      </w:pPr>
    </w:p>
    <w:p w:rsidR="00F32B72" w:rsidRPr="003F3849" w:rsidRDefault="00F32B72" w:rsidP="00F32B72">
      <w:pPr>
        <w:spacing w:line="360" w:lineRule="auto"/>
        <w:ind w:right="-93"/>
        <w:jc w:val="both"/>
        <w:rPr>
          <w:rFonts w:ascii="Palatino Linotype" w:hAnsi="Palatino Linotype"/>
          <w:b/>
          <w:i/>
          <w:szCs w:val="22"/>
          <w:highlight w:val="yellow"/>
        </w:rPr>
      </w:pPr>
      <w:r w:rsidRPr="003F3849">
        <w:rPr>
          <w:rFonts w:ascii="Palatino Linotype" w:hAnsi="Palatino Linotype"/>
          <w:i/>
          <w:szCs w:val="22"/>
          <w:highlight w:val="yellow"/>
        </w:rPr>
        <w:tab/>
      </w:r>
      <w:r w:rsidRPr="003F3849">
        <w:rPr>
          <w:rFonts w:ascii="Palatino Linotype" w:hAnsi="Palatino Linotype"/>
          <w:b/>
          <w:i/>
          <w:szCs w:val="22"/>
          <w:highlight w:val="yellow"/>
        </w:rPr>
        <w:t xml:space="preserve">I </w:t>
      </w:r>
      <w:r w:rsidRPr="003F3849">
        <w:rPr>
          <w:rFonts w:ascii="Palatino Linotype" w:hAnsi="Palatino Linotype"/>
          <w:i/>
          <w:szCs w:val="22"/>
          <w:highlight w:val="yellow"/>
        </w:rPr>
        <w:t>al</w:t>
      </w:r>
      <w:r w:rsidRPr="003F3849">
        <w:rPr>
          <w:rFonts w:ascii="Palatino Linotype" w:hAnsi="Palatino Linotype"/>
          <w:b/>
          <w:i/>
          <w:szCs w:val="22"/>
          <w:highlight w:val="yellow"/>
        </w:rPr>
        <w:t xml:space="preserve"> XX…</w:t>
      </w:r>
    </w:p>
    <w:p w:rsidR="00F32B72" w:rsidRPr="003F3849" w:rsidRDefault="00F32B72" w:rsidP="00F32B72">
      <w:pPr>
        <w:spacing w:line="360" w:lineRule="auto"/>
        <w:ind w:right="-93"/>
        <w:jc w:val="both"/>
        <w:rPr>
          <w:rFonts w:ascii="Palatino Linotype" w:hAnsi="Palatino Linotype"/>
          <w:b/>
          <w:i/>
          <w:szCs w:val="22"/>
          <w:highlight w:val="yellow"/>
        </w:rPr>
      </w:pPr>
    </w:p>
    <w:p w:rsidR="00F32B72" w:rsidRPr="003F3849" w:rsidRDefault="00F32B72" w:rsidP="00F32B72">
      <w:pPr>
        <w:spacing w:line="360" w:lineRule="auto"/>
        <w:ind w:left="708" w:right="-93"/>
        <w:jc w:val="both"/>
        <w:rPr>
          <w:rFonts w:ascii="Palatino Linotype" w:hAnsi="Palatino Linotype"/>
          <w:i/>
          <w:szCs w:val="22"/>
          <w:highlight w:val="yellow"/>
        </w:rPr>
      </w:pPr>
      <w:r w:rsidRPr="003F3849">
        <w:rPr>
          <w:rFonts w:ascii="Palatino Linotype" w:hAnsi="Palatino Linotype"/>
          <w:b/>
          <w:i/>
          <w:szCs w:val="22"/>
          <w:highlight w:val="yellow"/>
        </w:rPr>
        <w:t>XXI.</w:t>
      </w:r>
      <w:r w:rsidRPr="003F3849">
        <w:rPr>
          <w:rFonts w:ascii="Palatino Linotype" w:hAnsi="Palatino Linotype"/>
          <w:i/>
          <w:szCs w:val="22"/>
          <w:highlight w:val="yellow"/>
        </w:rPr>
        <w:t xml:space="preserve"> </w:t>
      </w:r>
      <w:r w:rsidRPr="003F3849">
        <w:rPr>
          <w:rFonts w:ascii="Palatino Linotype" w:hAnsi="Palatino Linotype"/>
          <w:b/>
          <w:i/>
          <w:szCs w:val="22"/>
          <w:highlight w:val="yellow"/>
        </w:rPr>
        <w:t>La información curricular</w:t>
      </w:r>
      <w:r w:rsidRPr="003F3849">
        <w:rPr>
          <w:rFonts w:ascii="Palatino Linotype" w:hAnsi="Palatino Linotype"/>
          <w:i/>
          <w:szCs w:val="22"/>
          <w:highlight w:val="yellow"/>
        </w:rPr>
        <w:t>, desde el nivel de jefe de departamento o equivalente, hasta el titular del sujeto obligado, así como, en su caso, las sanciones administrativas de que haya sido objeto;</w:t>
      </w:r>
    </w:p>
    <w:p w:rsidR="00F32B72" w:rsidRPr="008B3FE3" w:rsidRDefault="00F32B72" w:rsidP="00F32B72">
      <w:pPr>
        <w:spacing w:line="360" w:lineRule="auto"/>
        <w:ind w:left="708" w:right="-93"/>
        <w:jc w:val="both"/>
        <w:rPr>
          <w:rFonts w:ascii="Palatino Linotype" w:eastAsia="Calibri" w:hAnsi="Palatino Linotype" w:cs="Tahoma"/>
          <w:bCs/>
          <w:i/>
          <w:szCs w:val="22"/>
          <w:lang w:eastAsia="en-US"/>
        </w:rPr>
      </w:pPr>
      <w:r w:rsidRPr="003F3849">
        <w:rPr>
          <w:rFonts w:ascii="Palatino Linotype" w:hAnsi="Palatino Linotype"/>
          <w:b/>
          <w:i/>
          <w:szCs w:val="22"/>
          <w:highlight w:val="yellow"/>
        </w:rPr>
        <w:t xml:space="preserve">XXII </w:t>
      </w:r>
      <w:r w:rsidRPr="003F3849">
        <w:rPr>
          <w:rFonts w:ascii="Palatino Linotype" w:hAnsi="Palatino Linotype"/>
          <w:i/>
          <w:szCs w:val="22"/>
          <w:highlight w:val="yellow"/>
        </w:rPr>
        <w:t xml:space="preserve">a </w:t>
      </w:r>
      <w:r w:rsidRPr="003F3849">
        <w:rPr>
          <w:rFonts w:ascii="Palatino Linotype" w:hAnsi="Palatino Linotype"/>
          <w:b/>
          <w:i/>
          <w:szCs w:val="22"/>
          <w:highlight w:val="yellow"/>
        </w:rPr>
        <w:t>XLII…</w:t>
      </w:r>
    </w:p>
    <w:p w:rsidR="00F32B72" w:rsidRPr="00331629" w:rsidRDefault="00F32B72" w:rsidP="00F32B72">
      <w:pPr>
        <w:spacing w:line="360" w:lineRule="auto"/>
        <w:ind w:right="-93"/>
        <w:jc w:val="both"/>
        <w:rPr>
          <w:rFonts w:ascii="Palatino Linotype" w:eastAsia="Calibri" w:hAnsi="Palatino Linotype" w:cs="Tahoma"/>
          <w:bCs/>
          <w:sz w:val="22"/>
          <w:szCs w:val="22"/>
          <w:lang w:eastAsia="en-US"/>
        </w:rPr>
      </w:pPr>
    </w:p>
    <w:p w:rsidR="00F32B72" w:rsidRPr="00331629" w:rsidRDefault="00F32B72" w:rsidP="00F32B72">
      <w:pPr>
        <w:spacing w:line="360" w:lineRule="auto"/>
        <w:ind w:right="-93"/>
        <w:jc w:val="both"/>
        <w:rPr>
          <w:rFonts w:ascii="Palatino Linotype" w:eastAsia="Calibri" w:hAnsi="Palatino Linotype" w:cs="Tahoma"/>
          <w:bCs/>
          <w:sz w:val="22"/>
          <w:szCs w:val="22"/>
          <w:lang w:eastAsia="en-US"/>
        </w:rPr>
      </w:pPr>
      <w:r w:rsidRPr="00331629">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331629">
        <w:rPr>
          <w:rFonts w:ascii="Palatino Linotype" w:eastAsia="Calibri" w:hAnsi="Palatino Linotype" w:cs="Tahoma"/>
          <w:b/>
          <w:bCs/>
          <w:sz w:val="22"/>
          <w:szCs w:val="22"/>
          <w:lang w:eastAsia="en-US"/>
        </w:rPr>
        <w:t>criterio  03/2009</w:t>
      </w:r>
      <w:r w:rsidRPr="00331629">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proofErr w:type="spellStart"/>
      <w:r w:rsidRPr="00331629">
        <w:rPr>
          <w:rFonts w:ascii="Palatino Linotype" w:eastAsia="Calibri" w:hAnsi="Palatino Linotype" w:cs="Tahoma"/>
          <w:bCs/>
          <w:i/>
          <w:sz w:val="22"/>
          <w:szCs w:val="22"/>
          <w:lang w:eastAsia="en-US"/>
        </w:rPr>
        <w:t>curricula</w:t>
      </w:r>
      <w:proofErr w:type="spellEnd"/>
      <w:r w:rsidRPr="00331629">
        <w:rPr>
          <w:rFonts w:ascii="Palatino Linotype" w:eastAsia="Calibri" w:hAnsi="Palatino Linotype" w:cs="Tahoma"/>
          <w:bCs/>
          <w:i/>
          <w:sz w:val="22"/>
          <w:szCs w:val="22"/>
          <w:lang w:eastAsia="en-US"/>
        </w:rPr>
        <w:t xml:space="preserve"> vitae, </w:t>
      </w:r>
      <w:r w:rsidRPr="00331629">
        <w:rPr>
          <w:rFonts w:ascii="Palatino Linotype" w:eastAsia="Calibri" w:hAnsi="Palatino Linotype" w:cs="Tahoma"/>
          <w:bCs/>
          <w:sz w:val="22"/>
          <w:szCs w:val="22"/>
          <w:lang w:eastAsia="en-US"/>
        </w:rPr>
        <w:t>o bien, en las solicitudes de empleo, el cual para mejor referencia se  transcribe a continuación:</w:t>
      </w:r>
    </w:p>
    <w:p w:rsidR="00F32B72" w:rsidRPr="00331629" w:rsidRDefault="00F32B72" w:rsidP="00F32B72">
      <w:pPr>
        <w:pStyle w:val="Prrafodelista"/>
        <w:spacing w:line="360" w:lineRule="auto"/>
        <w:ind w:left="1428" w:right="-93"/>
        <w:jc w:val="both"/>
        <w:rPr>
          <w:rFonts w:ascii="Palatino Linotype" w:hAnsi="Palatino Linotype" w:cs="Tahoma"/>
          <w:bCs/>
          <w:szCs w:val="22"/>
        </w:rPr>
      </w:pPr>
    </w:p>
    <w:p w:rsidR="00F32B72" w:rsidRPr="008B3FE3" w:rsidRDefault="00F32B72" w:rsidP="00F32B72">
      <w:pPr>
        <w:pStyle w:val="Prrafodelista"/>
        <w:spacing w:line="360" w:lineRule="auto"/>
        <w:ind w:left="567" w:right="567"/>
        <w:jc w:val="both"/>
        <w:rPr>
          <w:rFonts w:ascii="Palatino Linotype" w:hAnsi="Palatino Linotype" w:cs="Tahoma"/>
          <w:bCs/>
          <w:i/>
          <w:sz w:val="20"/>
          <w:szCs w:val="22"/>
        </w:rPr>
      </w:pPr>
      <w:r w:rsidRPr="008B3FE3">
        <w:rPr>
          <w:rFonts w:ascii="Palatino Linotype" w:hAnsi="Palatino Linotype" w:cs="Tahoma"/>
          <w:b/>
          <w:bCs/>
          <w:i/>
          <w:sz w:val="20"/>
          <w:szCs w:val="22"/>
        </w:rPr>
        <w:lastRenderedPageBreak/>
        <w:t>“Curriculum Vitae de servidores públicos. Es obligación de los sujetos obligados otorgar acceso a versiones públicas de los mismos ante una solicitud de acceso.</w:t>
      </w:r>
      <w:r w:rsidRPr="008B3FE3">
        <w:rPr>
          <w:rFonts w:ascii="Palatino Linotype" w:hAnsi="Palatino Linotype" w:cs="Tahoma"/>
          <w:bCs/>
          <w:i/>
          <w:sz w:val="20"/>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F32B72" w:rsidRPr="00331629" w:rsidRDefault="00F32B72" w:rsidP="00F32B72">
      <w:pPr>
        <w:spacing w:line="360" w:lineRule="auto"/>
        <w:ind w:left="567" w:right="567"/>
        <w:jc w:val="both"/>
        <w:rPr>
          <w:rFonts w:ascii="Palatino Linotype" w:eastAsia="Calibri" w:hAnsi="Palatino Linotype" w:cs="Tahoma"/>
          <w:bCs/>
          <w:sz w:val="22"/>
          <w:szCs w:val="22"/>
          <w:lang w:eastAsia="en-US"/>
        </w:rPr>
      </w:pPr>
    </w:p>
    <w:p w:rsidR="00F32B72" w:rsidRDefault="00F32B72" w:rsidP="00F32B72">
      <w:pPr>
        <w:spacing w:line="360" w:lineRule="auto"/>
        <w:jc w:val="both"/>
        <w:rPr>
          <w:rFonts w:ascii="Palatino Linotype" w:eastAsia="Calibri" w:hAnsi="Palatino Linotype" w:cs="Tahoma"/>
          <w:bCs/>
          <w:sz w:val="22"/>
          <w:szCs w:val="22"/>
          <w:lang w:eastAsia="en-US"/>
        </w:rPr>
      </w:pPr>
      <w:r w:rsidRPr="00E664DA">
        <w:rPr>
          <w:rFonts w:ascii="Palatino Linotype" w:eastAsia="Calibri" w:hAnsi="Palatino Linotype" w:cs="Tahoma"/>
          <w:bCs/>
          <w:sz w:val="22"/>
          <w:szCs w:val="22"/>
          <w:lang w:eastAsia="en-US"/>
        </w:rPr>
        <w:t xml:space="preserve">Por </w:t>
      </w:r>
      <w:r>
        <w:rPr>
          <w:rFonts w:ascii="Palatino Linotype" w:eastAsia="Calibri" w:hAnsi="Palatino Linotype" w:cs="Tahoma"/>
          <w:bCs/>
          <w:sz w:val="22"/>
          <w:szCs w:val="22"/>
          <w:lang w:eastAsia="en-US"/>
        </w:rPr>
        <w:t xml:space="preserve">su </w:t>
      </w:r>
      <w:r w:rsidRPr="00E664DA">
        <w:rPr>
          <w:rFonts w:ascii="Palatino Linotype" w:eastAsia="Calibri" w:hAnsi="Palatino Linotype" w:cs="Tahoma"/>
          <w:bCs/>
          <w:sz w:val="22"/>
          <w:szCs w:val="22"/>
          <w:lang w:eastAsia="en-US"/>
        </w:rPr>
        <w:t>parte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establecen que la información curricular desde el nivel de jefe de departamento o equivalente hasta el titular del sujeto obligado debe actualizarse de manera trimestral, en su caso, 15 días hábiles después de alguna modificación a la información de los servidores públicos que integran el Sujeto Obligado, es decir que la información debe ser vigente.</w:t>
      </w:r>
    </w:p>
    <w:p w:rsidR="00F32B72" w:rsidRDefault="00F32B72" w:rsidP="00F32B72">
      <w:pPr>
        <w:spacing w:line="360" w:lineRule="auto"/>
        <w:ind w:right="-93"/>
        <w:jc w:val="both"/>
        <w:rPr>
          <w:rFonts w:ascii="Palatino Linotype" w:hAnsi="Palatino Linotype" w:cs="Tahoma"/>
          <w:sz w:val="22"/>
          <w:szCs w:val="22"/>
        </w:rPr>
      </w:pPr>
    </w:p>
    <w:p w:rsidR="00F32B72" w:rsidRDefault="00F32B72" w:rsidP="00F32B72">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No pasa desapercibido que el Sujeto Obligado tanto en respuesta como en informe justificado envía siete documentos de diferentes servidores públicos, sin embargo, en informe justificado remite varios recibos de nómina de tres servidores públicos y al no hacer un pronunciamiento claro y especifico de la información enviada no se tiene la certeza que la </w:t>
      </w:r>
      <w:proofErr w:type="spellStart"/>
      <w:r w:rsidRPr="00F32B72">
        <w:rPr>
          <w:rFonts w:ascii="Palatino Linotype" w:hAnsi="Palatino Linotype" w:cs="Tahoma"/>
          <w:i/>
          <w:sz w:val="22"/>
          <w:szCs w:val="22"/>
        </w:rPr>
        <w:t>curricula</w:t>
      </w:r>
      <w:proofErr w:type="spellEnd"/>
      <w:r>
        <w:rPr>
          <w:rFonts w:ascii="Palatino Linotype" w:hAnsi="Palatino Linotype" w:cs="Tahoma"/>
          <w:sz w:val="22"/>
          <w:szCs w:val="22"/>
        </w:rPr>
        <w:t xml:space="preserve"> enviada corresponda a todos los servidores públicos adscritos a la Contraloría municipal tal como lo requiere el Particular por lo que </w:t>
      </w:r>
      <w:r w:rsidRPr="00331629">
        <w:rPr>
          <w:rFonts w:ascii="Palatino Linotype" w:hAnsi="Palatino Linotype" w:cs="Tahoma"/>
          <w:sz w:val="22"/>
          <w:szCs w:val="22"/>
        </w:rPr>
        <w:t xml:space="preserve">deberá realizar una búsqueda exhaustiva y razonable de la información solicitada, y entregar </w:t>
      </w:r>
      <w:bookmarkStart w:id="2" w:name="_Hlk6433865"/>
      <w:r w:rsidRPr="00331629">
        <w:rPr>
          <w:rFonts w:ascii="Palatino Linotype" w:hAnsi="Palatino Linotype" w:cs="Tahoma"/>
          <w:sz w:val="22"/>
          <w:szCs w:val="22"/>
        </w:rPr>
        <w:t xml:space="preserve">el o los documentos donde conste </w:t>
      </w:r>
      <w:r>
        <w:rPr>
          <w:rFonts w:ascii="Palatino Linotype" w:hAnsi="Palatino Linotype" w:cs="Tahoma"/>
          <w:sz w:val="22"/>
          <w:szCs w:val="22"/>
        </w:rPr>
        <w:t xml:space="preserve">la </w:t>
      </w:r>
      <w:proofErr w:type="spellStart"/>
      <w:r>
        <w:rPr>
          <w:rFonts w:ascii="Palatino Linotype" w:hAnsi="Palatino Linotype" w:cs="Tahoma"/>
          <w:i/>
          <w:sz w:val="22"/>
          <w:szCs w:val="22"/>
        </w:rPr>
        <w:t>curricula</w:t>
      </w:r>
      <w:proofErr w:type="spellEnd"/>
      <w:r w:rsidR="00033C84">
        <w:rPr>
          <w:rFonts w:ascii="Palatino Linotype" w:hAnsi="Palatino Linotype" w:cs="Tahoma"/>
          <w:i/>
          <w:sz w:val="22"/>
          <w:szCs w:val="22"/>
        </w:rPr>
        <w:t xml:space="preserve"> </w:t>
      </w:r>
      <w:r w:rsidR="00033C84">
        <w:rPr>
          <w:rFonts w:ascii="Palatino Linotype" w:hAnsi="Palatino Linotype" w:cs="Tahoma"/>
          <w:sz w:val="22"/>
          <w:szCs w:val="22"/>
        </w:rPr>
        <w:t xml:space="preserve">ficha curricular o solicitud de empleo </w:t>
      </w:r>
      <w:r w:rsidRPr="00331629">
        <w:rPr>
          <w:rFonts w:ascii="Palatino Linotype" w:hAnsi="Palatino Linotype" w:cs="Tahoma"/>
          <w:sz w:val="22"/>
          <w:szCs w:val="22"/>
        </w:rPr>
        <w:t xml:space="preserve">de </w:t>
      </w:r>
      <w:r>
        <w:rPr>
          <w:rFonts w:ascii="Palatino Linotype" w:hAnsi="Palatino Linotype" w:cs="Tahoma"/>
          <w:sz w:val="22"/>
          <w:szCs w:val="22"/>
        </w:rPr>
        <w:t xml:space="preserve">todos </w:t>
      </w:r>
      <w:r w:rsidRPr="00331629">
        <w:rPr>
          <w:rFonts w:ascii="Palatino Linotype" w:hAnsi="Palatino Linotype" w:cs="Tahoma"/>
          <w:sz w:val="22"/>
          <w:szCs w:val="22"/>
        </w:rPr>
        <w:t>los</w:t>
      </w:r>
      <w:r>
        <w:rPr>
          <w:rFonts w:ascii="Palatino Linotype" w:hAnsi="Palatino Linotype" w:cs="Tahoma"/>
          <w:sz w:val="22"/>
          <w:szCs w:val="22"/>
        </w:rPr>
        <w:t xml:space="preserve"> servidores públicos adscritos a la contraloría interna del </w:t>
      </w:r>
      <w:r w:rsidR="00266907">
        <w:rPr>
          <w:rFonts w:ascii="Palatino Linotype" w:hAnsi="Palatino Linotype" w:cs="Tahoma"/>
          <w:sz w:val="22"/>
          <w:szCs w:val="22"/>
        </w:rPr>
        <w:t>Ayuntamiento</w:t>
      </w:r>
      <w:r>
        <w:rPr>
          <w:rFonts w:ascii="Palatino Linotype" w:hAnsi="Palatino Linotype" w:cs="Tahoma"/>
          <w:sz w:val="22"/>
          <w:szCs w:val="22"/>
        </w:rPr>
        <w:t xml:space="preserve">, para el caso de que los documentos enviados correspondan a todos los servidores públicos, bastara con que </w:t>
      </w:r>
      <w:r w:rsidR="00266907">
        <w:rPr>
          <w:rFonts w:ascii="Palatino Linotype" w:hAnsi="Palatino Linotype" w:cs="Tahoma"/>
          <w:sz w:val="22"/>
          <w:szCs w:val="22"/>
        </w:rPr>
        <w:t>así</w:t>
      </w:r>
      <w:r>
        <w:rPr>
          <w:rFonts w:ascii="Palatino Linotype" w:hAnsi="Palatino Linotype" w:cs="Tahoma"/>
          <w:sz w:val="22"/>
          <w:szCs w:val="22"/>
        </w:rPr>
        <w:t xml:space="preserve"> se lo indique al Particular.</w:t>
      </w:r>
    </w:p>
    <w:p w:rsidR="00EA5F5B" w:rsidRDefault="00EA5F5B" w:rsidP="00F32B72">
      <w:pPr>
        <w:spacing w:line="360" w:lineRule="auto"/>
        <w:ind w:right="-93"/>
        <w:jc w:val="both"/>
        <w:rPr>
          <w:rFonts w:ascii="Palatino Linotype" w:hAnsi="Palatino Linotype" w:cs="Tahoma"/>
          <w:sz w:val="22"/>
          <w:szCs w:val="22"/>
        </w:rPr>
      </w:pPr>
    </w:p>
    <w:bookmarkEnd w:id="2"/>
    <w:p w:rsidR="00EA5F5B" w:rsidRPr="00317E85" w:rsidRDefault="00EA5F5B" w:rsidP="00FF41E5">
      <w:pPr>
        <w:pStyle w:val="Prrafodelista"/>
        <w:numPr>
          <w:ilvl w:val="0"/>
          <w:numId w:val="12"/>
        </w:numPr>
        <w:tabs>
          <w:tab w:val="left" w:pos="4962"/>
        </w:tabs>
        <w:spacing w:line="360" w:lineRule="auto"/>
        <w:ind w:right="539"/>
        <w:jc w:val="both"/>
        <w:rPr>
          <w:rFonts w:ascii="Palatino Linotype" w:hAnsi="Palatino Linotype"/>
          <w:b/>
        </w:rPr>
      </w:pPr>
      <w:r w:rsidRPr="00317E85">
        <w:rPr>
          <w:rFonts w:ascii="Palatino Linotype" w:eastAsia="Calibri" w:hAnsi="Palatino Linotype" w:cs="Tahoma"/>
          <w:b/>
          <w:bCs/>
          <w:szCs w:val="22"/>
          <w:lang w:eastAsia="en-US"/>
        </w:rPr>
        <w:t>Constancia de no</w:t>
      </w:r>
      <w:r w:rsidRPr="00317E85">
        <w:rPr>
          <w:rFonts w:ascii="Palatino Linotype" w:hAnsi="Palatino Linotype"/>
          <w:b/>
        </w:rPr>
        <w:t xml:space="preserve"> inhabilitación para desempeñar cargo, empleo, o comisión pública. </w:t>
      </w:r>
    </w:p>
    <w:p w:rsidR="00EA5F5B" w:rsidRPr="00317E85" w:rsidRDefault="00EA5F5B" w:rsidP="00EA5F5B">
      <w:pPr>
        <w:pStyle w:val="Prrafodelista"/>
        <w:spacing w:line="360" w:lineRule="auto"/>
        <w:jc w:val="both"/>
        <w:rPr>
          <w:rFonts w:ascii="Palatino Linotype" w:eastAsia="Calibri" w:hAnsi="Palatino Linotype" w:cs="Tahoma"/>
          <w:bCs/>
          <w:szCs w:val="22"/>
          <w:lang w:eastAsia="en-US"/>
        </w:rPr>
      </w:pPr>
    </w:p>
    <w:p w:rsidR="00EA5F5B" w:rsidRDefault="00EA5F5B" w:rsidP="00EA5F5B">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Respecto de estos documentos de la solicitud el Sujeto Obligado en respuesta fue omiso en realizar pronunciamiento alguno que diera cuenta de lo solicitado por el Particular, sino es hasta informe justificado que remite una constancia de no inhabilitación de solo un servidor público y no hace ninguna referencia de si solo este servidor público cuenta con ella y es omiso en pronunciarse respecto de los demás servidores públicos por lo que </w:t>
      </w:r>
      <w:r w:rsidRPr="00331629">
        <w:rPr>
          <w:rFonts w:ascii="Palatino Linotype" w:hAnsi="Palatino Linotype" w:cs="Tahoma"/>
          <w:sz w:val="22"/>
          <w:szCs w:val="22"/>
        </w:rPr>
        <w:t>deberá realizar una búsqueda exhaustiva y razonable de la información solicitada, y entregar e</w:t>
      </w:r>
      <w:r>
        <w:rPr>
          <w:rFonts w:ascii="Palatino Linotype" w:hAnsi="Palatino Linotype" w:cs="Tahoma"/>
          <w:sz w:val="22"/>
          <w:szCs w:val="22"/>
        </w:rPr>
        <w:t xml:space="preserve">l o los documentos donde consten las constancias de no inhabilitación </w:t>
      </w:r>
      <w:r w:rsidRPr="00331629">
        <w:rPr>
          <w:rFonts w:ascii="Palatino Linotype" w:hAnsi="Palatino Linotype" w:cs="Tahoma"/>
          <w:sz w:val="22"/>
          <w:szCs w:val="22"/>
        </w:rPr>
        <w:t xml:space="preserve">de </w:t>
      </w:r>
      <w:r>
        <w:rPr>
          <w:rFonts w:ascii="Palatino Linotype" w:hAnsi="Palatino Linotype" w:cs="Tahoma"/>
          <w:sz w:val="22"/>
          <w:szCs w:val="22"/>
        </w:rPr>
        <w:t xml:space="preserve">todos </w:t>
      </w:r>
      <w:r w:rsidRPr="00331629">
        <w:rPr>
          <w:rFonts w:ascii="Palatino Linotype" w:hAnsi="Palatino Linotype" w:cs="Tahoma"/>
          <w:sz w:val="22"/>
          <w:szCs w:val="22"/>
        </w:rPr>
        <w:t>los</w:t>
      </w:r>
      <w:r>
        <w:rPr>
          <w:rFonts w:ascii="Palatino Linotype" w:hAnsi="Palatino Linotype" w:cs="Tahoma"/>
          <w:sz w:val="22"/>
          <w:szCs w:val="22"/>
        </w:rPr>
        <w:t xml:space="preserve"> servidores públicos adscritos a la Contraloría interna del Ayuntamiento.</w:t>
      </w:r>
    </w:p>
    <w:p w:rsidR="003F3849" w:rsidRDefault="003F3849" w:rsidP="00EA5F5B">
      <w:pPr>
        <w:spacing w:line="360" w:lineRule="auto"/>
        <w:ind w:right="-93"/>
        <w:jc w:val="both"/>
        <w:rPr>
          <w:rFonts w:ascii="Palatino Linotype" w:hAnsi="Palatino Linotype" w:cs="Tahoma"/>
          <w:sz w:val="22"/>
          <w:szCs w:val="22"/>
        </w:rPr>
      </w:pPr>
    </w:p>
    <w:p w:rsidR="003F3849" w:rsidRDefault="003F3849" w:rsidP="00EA5F5B">
      <w:pPr>
        <w:spacing w:line="360" w:lineRule="auto"/>
        <w:ind w:right="-93"/>
        <w:jc w:val="both"/>
        <w:rPr>
          <w:rFonts w:ascii="Palatino Linotype" w:hAnsi="Palatino Linotype" w:cs="Tahoma"/>
          <w:sz w:val="22"/>
          <w:szCs w:val="22"/>
        </w:rPr>
      </w:pPr>
      <w:r>
        <w:rPr>
          <w:rFonts w:ascii="Palatino Linotype" w:hAnsi="Palatino Linotype" w:cs="Tahoma"/>
          <w:sz w:val="22"/>
          <w:szCs w:val="22"/>
        </w:rPr>
        <w:t>Lo anterior toda vez que estos son indispensables para acceder a cualquier cargo como servidor público</w:t>
      </w:r>
      <w:r w:rsidR="003D13DE">
        <w:rPr>
          <w:rFonts w:ascii="Palatino Linotype" w:hAnsi="Palatino Linotype" w:cs="Tahoma"/>
          <w:sz w:val="22"/>
          <w:szCs w:val="22"/>
        </w:rPr>
        <w:t>, pues la sanción de inhabilitación prohíbe que una persona trabaje como servidor público, dentro del plazo que dure la misma.</w:t>
      </w:r>
    </w:p>
    <w:p w:rsidR="00CA667E" w:rsidRPr="00CA667E" w:rsidRDefault="00CA667E" w:rsidP="00FF41E5">
      <w:pPr>
        <w:pStyle w:val="Prrafodelista"/>
        <w:numPr>
          <w:ilvl w:val="0"/>
          <w:numId w:val="2"/>
        </w:numPr>
        <w:spacing w:line="360" w:lineRule="auto"/>
        <w:ind w:right="-93"/>
        <w:jc w:val="both"/>
        <w:rPr>
          <w:rFonts w:ascii="Palatino Linotype" w:hAnsi="Palatino Linotype" w:cs="Tahoma"/>
          <w:b/>
          <w:szCs w:val="22"/>
        </w:rPr>
      </w:pPr>
      <w:r w:rsidRPr="00CA667E">
        <w:rPr>
          <w:rFonts w:ascii="Palatino Linotype" w:hAnsi="Palatino Linotype" w:cs="Tahoma"/>
          <w:b/>
          <w:szCs w:val="22"/>
        </w:rPr>
        <w:lastRenderedPageBreak/>
        <w:t>Recibos de nómina</w:t>
      </w:r>
    </w:p>
    <w:p w:rsidR="00CA667E" w:rsidRDefault="00CA667E" w:rsidP="00F32B72">
      <w:pPr>
        <w:spacing w:line="360" w:lineRule="auto"/>
        <w:ind w:right="-93"/>
        <w:jc w:val="both"/>
        <w:rPr>
          <w:rFonts w:ascii="Palatino Linotype" w:hAnsi="Palatino Linotype" w:cs="Tahoma"/>
          <w:sz w:val="22"/>
          <w:szCs w:val="22"/>
        </w:rPr>
      </w:pP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Aunado a lo anterior, resulta necesario contextualizar la solicitud de información, para lo cual, se precisa lo que puede entenderse por</w:t>
      </w:r>
      <w:r>
        <w:rPr>
          <w:rFonts w:ascii="Palatino Linotype" w:eastAsia="Calibri" w:hAnsi="Palatino Linotype" w:cs="Tahoma"/>
          <w:bCs/>
          <w:sz w:val="22"/>
          <w:szCs w:val="22"/>
          <w:lang w:eastAsia="en-US"/>
        </w:rPr>
        <w:t xml:space="preserve"> recibo de </w:t>
      </w:r>
      <w:r w:rsidRPr="00875058">
        <w:rPr>
          <w:rFonts w:ascii="Palatino Linotype" w:eastAsia="Calibri" w:hAnsi="Palatino Linotype" w:cs="Tahoma"/>
          <w:bCs/>
          <w:sz w:val="22"/>
          <w:szCs w:val="22"/>
          <w:lang w:eastAsia="en-US"/>
        </w:rPr>
        <w:t xml:space="preserve"> nómina:</w:t>
      </w:r>
    </w:p>
    <w:p w:rsidR="00CA667E" w:rsidRPr="00875058" w:rsidRDefault="00CA667E" w:rsidP="00CA667E">
      <w:pPr>
        <w:spacing w:line="360" w:lineRule="auto"/>
        <w:ind w:right="-93"/>
        <w:jc w:val="both"/>
        <w:rPr>
          <w:rFonts w:ascii="Palatino Linotype" w:eastAsia="Calibri" w:hAnsi="Palatino Linotype" w:cs="Tahoma"/>
          <w:b/>
          <w:bCs/>
          <w:sz w:val="22"/>
          <w:szCs w:val="22"/>
          <w:lang w:eastAsia="en-US"/>
        </w:rPr>
      </w:pP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Al respecto, el Glosario localizado en la página de Transparencia Presupuestaria de la Secretaría de Hacienda y Crédito Público (</w:t>
      </w:r>
      <w:hyperlink r:id="rId8" w:history="1">
        <w:r w:rsidRPr="00875058">
          <w:rPr>
            <w:rStyle w:val="Hipervnculo"/>
            <w:rFonts w:ascii="Palatino Linotype" w:eastAsia="Calibri" w:hAnsi="Palatino Linotype" w:cs="Tahoma"/>
            <w:bCs/>
            <w:sz w:val="22"/>
            <w:szCs w:val="22"/>
            <w:lang w:eastAsia="en-US"/>
          </w:rPr>
          <w:t>http://www.transparenciapresupuestaria.gob.mx/es/PTP/Glosario</w:t>
        </w:r>
      </w:hyperlink>
      <w:r w:rsidRPr="00875058">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 xml:space="preserve">dos de septiembre </w:t>
      </w:r>
      <w:r w:rsidRPr="00875058">
        <w:rPr>
          <w:rFonts w:ascii="Palatino Linotype" w:eastAsia="Calibri" w:hAnsi="Palatino Linotype" w:cs="Tahoma"/>
          <w:bCs/>
          <w:sz w:val="22"/>
          <w:szCs w:val="22"/>
          <w:lang w:eastAsia="en-US"/>
        </w:rPr>
        <w:t>de dos mil diecinueve, a las doce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Conforme a lo anterior, se puede advertir que la nómina se puede referir al recibo individual que contiene las prestaciones y deducciones de un trabajador.</w:t>
      </w: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p>
    <w:p w:rsidR="00CA667E" w:rsidRDefault="00CA667E" w:rsidP="00CA667E">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ese contexto y respecto de la solicitud del Particular se advierte que su pretensión es obtener el documento que contenga las percepciones que reciben los servidores públicos que laboran en </w:t>
      </w:r>
      <w:r>
        <w:rPr>
          <w:rFonts w:ascii="Palatino Linotype" w:eastAsia="Calibri" w:hAnsi="Palatino Linotype" w:cs="Tahoma"/>
          <w:bCs/>
          <w:sz w:val="22"/>
          <w:szCs w:val="22"/>
          <w:lang w:eastAsia="en-US"/>
        </w:rPr>
        <w:t>la Contraloría Municipal del Ayuntamiento de Coyotepec.</w:t>
      </w: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Ahora bien, respecto al tema</w:t>
      </w:r>
      <w:r>
        <w:rPr>
          <w:rFonts w:ascii="Palatino Linotype" w:eastAsia="Calibri" w:hAnsi="Palatino Linotype" w:cs="Tahoma"/>
          <w:bCs/>
          <w:sz w:val="22"/>
          <w:szCs w:val="22"/>
          <w:lang w:eastAsia="en-US"/>
        </w:rPr>
        <w:t xml:space="preserve"> de los recibos de nómina</w:t>
      </w:r>
      <w:r w:rsidRPr="00875058">
        <w:rPr>
          <w:rFonts w:ascii="Palatino Linotype" w:eastAsia="Calibri" w:hAnsi="Palatino Linotype" w:cs="Tahoma"/>
          <w:bCs/>
          <w:sz w:val="22"/>
          <w:szCs w:val="22"/>
          <w:lang w:eastAsia="en-US"/>
        </w:rPr>
        <w:t xml:space="preserve">, resulta necesario traer a colación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CA667E" w:rsidRPr="00875058" w:rsidRDefault="00CA667E" w:rsidP="00CA667E">
      <w:pPr>
        <w:tabs>
          <w:tab w:val="left" w:pos="4962"/>
        </w:tabs>
        <w:spacing w:line="360" w:lineRule="auto"/>
        <w:ind w:left="567" w:right="539"/>
        <w:jc w:val="both"/>
        <w:rPr>
          <w:rFonts w:ascii="Palatino Linotype" w:hAnsi="Palatino Linotype" w:cs="Tahoma"/>
          <w:sz w:val="22"/>
          <w:szCs w:val="22"/>
        </w:rPr>
      </w:pPr>
    </w:p>
    <w:p w:rsidR="00CA667E" w:rsidRPr="00306E34" w:rsidRDefault="00CA667E" w:rsidP="00CA667E">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ARTÍCULO 220 K.- La institución o dependencia pública tiene la obligación de conservar y exhibir en el proceso los documentos que a continuación se precisan:</w:t>
      </w:r>
    </w:p>
    <w:p w:rsidR="00CA667E" w:rsidRPr="00306E34" w:rsidRDefault="00CA667E" w:rsidP="00CA667E">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I. Contratos, Nombramientos o Formato Único de Movimientos de Personal, cuando no exista Convenio de condiciones generales de trabajo aplicable;</w:t>
      </w:r>
    </w:p>
    <w:p w:rsidR="00CA667E" w:rsidRPr="00306E34" w:rsidRDefault="00CA667E" w:rsidP="00CA667E">
      <w:pPr>
        <w:tabs>
          <w:tab w:val="left" w:pos="4962"/>
        </w:tabs>
        <w:spacing w:line="360" w:lineRule="auto"/>
        <w:ind w:left="567" w:right="567"/>
        <w:jc w:val="both"/>
        <w:rPr>
          <w:rFonts w:ascii="Palatino Linotype" w:hAnsi="Palatino Linotype" w:cs="Tahoma"/>
          <w:b/>
          <w:i/>
          <w:u w:val="single"/>
        </w:rPr>
      </w:pPr>
      <w:r w:rsidRPr="00306E34">
        <w:rPr>
          <w:rFonts w:ascii="Palatino Linotype" w:hAnsi="Palatino Linotype" w:cs="Tahoma"/>
          <w:b/>
          <w:i/>
          <w:u w:val="single"/>
        </w:rPr>
        <w:t>II. Recibos de pagos de salarios o las constancias documentales del pago de salario cuando sea por depósito o mediante información electrónica;</w:t>
      </w:r>
    </w:p>
    <w:p w:rsidR="00CA667E" w:rsidRPr="00306E34" w:rsidRDefault="00CA667E" w:rsidP="00CA667E">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III. Controles de asistencia o la información magnética o electrónica de asistencia de los servidores públicos;</w:t>
      </w:r>
    </w:p>
    <w:p w:rsidR="00CA667E" w:rsidRPr="00306E34" w:rsidRDefault="00CA667E" w:rsidP="00CA667E">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306E34">
        <w:rPr>
          <w:rFonts w:ascii="Palatino Linotype" w:hAnsi="Palatino Linotype" w:cs="Tahoma"/>
          <w:i/>
        </w:rPr>
        <w:t xml:space="preserve"> y</w:t>
      </w:r>
    </w:p>
    <w:p w:rsidR="00CA667E" w:rsidRPr="00306E34" w:rsidRDefault="00CA667E" w:rsidP="00CA667E">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V. Los demás que señalen las leyes.</w:t>
      </w:r>
    </w:p>
    <w:p w:rsidR="00CA667E" w:rsidRPr="00306E34" w:rsidRDefault="00CA667E" w:rsidP="00CA667E">
      <w:pPr>
        <w:tabs>
          <w:tab w:val="left" w:pos="4962"/>
        </w:tabs>
        <w:spacing w:line="360" w:lineRule="auto"/>
        <w:ind w:left="567" w:right="567"/>
        <w:jc w:val="both"/>
        <w:rPr>
          <w:rFonts w:ascii="Palatino Linotype" w:hAnsi="Palatino Linotype" w:cs="Tahoma"/>
          <w:i/>
        </w:rPr>
      </w:pPr>
      <w:r w:rsidRPr="00306E34">
        <w:rPr>
          <w:rFonts w:ascii="Palatino Linotype" w:hAnsi="Palatino Linotype" w:cs="Tahoma"/>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w:t>
      </w:r>
      <w:r w:rsidRPr="00306E34">
        <w:rPr>
          <w:rFonts w:ascii="Palatino Linotype" w:hAnsi="Palatino Linotype" w:cs="Tahoma"/>
          <w:i/>
        </w:rPr>
        <w:lastRenderedPageBreak/>
        <w:t>expedidas por el encargado del área de personal de éstas, harán prueba plena.</w:t>
      </w:r>
      <w:r w:rsidRPr="00306E34">
        <w:rPr>
          <w:rFonts w:ascii="Palatino Linotype" w:hAnsi="Palatino Linotype" w:cs="Tahoma"/>
          <w:i/>
        </w:rPr>
        <w:cr/>
        <w:t>…”</w:t>
      </w:r>
    </w:p>
    <w:p w:rsidR="00CA667E" w:rsidRPr="00875058" w:rsidRDefault="00CA667E" w:rsidP="00CA667E">
      <w:pPr>
        <w:tabs>
          <w:tab w:val="left" w:pos="4962"/>
        </w:tabs>
        <w:spacing w:line="360" w:lineRule="auto"/>
        <w:ind w:left="567" w:right="567"/>
        <w:jc w:val="both"/>
        <w:rPr>
          <w:rFonts w:ascii="Palatino Linotype" w:hAnsi="Palatino Linotype" w:cs="Tahoma"/>
          <w:sz w:val="22"/>
          <w:szCs w:val="22"/>
        </w:rPr>
      </w:pPr>
    </w:p>
    <w:p w:rsidR="00CA667E" w:rsidRPr="00875058" w:rsidRDefault="00CA667E" w:rsidP="00CA667E">
      <w:pPr>
        <w:spacing w:line="360" w:lineRule="auto"/>
        <w:ind w:right="-91"/>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Del precepto legal citado,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CA667E" w:rsidRPr="00875058" w:rsidRDefault="00CA667E" w:rsidP="00CA667E">
      <w:pPr>
        <w:spacing w:line="360" w:lineRule="auto"/>
        <w:ind w:right="-91"/>
        <w:jc w:val="both"/>
        <w:rPr>
          <w:rFonts w:ascii="Palatino Linotype" w:eastAsia="Calibri" w:hAnsi="Palatino Linotype" w:cs="Tahoma"/>
          <w:bCs/>
          <w:sz w:val="22"/>
          <w:szCs w:val="22"/>
          <w:lang w:eastAsia="en-US"/>
        </w:rPr>
      </w:pPr>
    </w:p>
    <w:p w:rsidR="00CA667E" w:rsidRPr="00875058" w:rsidRDefault="00CA667E" w:rsidP="00CA667E">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Aunado a lo anterior, la información solicitada por el Recurrente, corresponde a la información de los recibos de pago de salarios y prestaciones conforme a lo expuesto, en este sentido, los recibos de nómina de </w:t>
      </w:r>
      <w:r>
        <w:rPr>
          <w:rFonts w:ascii="Palatino Linotype" w:eastAsia="Calibri" w:hAnsi="Palatino Linotype" w:cs="Tahoma"/>
          <w:bCs/>
          <w:sz w:val="22"/>
          <w:szCs w:val="22"/>
          <w:lang w:eastAsia="en-US"/>
        </w:rPr>
        <w:t xml:space="preserve">todos </w:t>
      </w:r>
      <w:r w:rsidRPr="00875058">
        <w:rPr>
          <w:rFonts w:ascii="Palatino Linotype" w:eastAsia="Calibri" w:hAnsi="Palatino Linotype" w:cs="Tahoma"/>
          <w:bCs/>
          <w:sz w:val="22"/>
          <w:szCs w:val="22"/>
          <w:lang w:eastAsia="en-US"/>
        </w:rPr>
        <w:t xml:space="preserve">los servidores públicos de </w:t>
      </w:r>
      <w:r>
        <w:rPr>
          <w:rFonts w:ascii="Palatino Linotype" w:eastAsia="Calibri" w:hAnsi="Palatino Linotype" w:cs="Tahoma"/>
          <w:bCs/>
          <w:sz w:val="22"/>
          <w:szCs w:val="22"/>
          <w:lang w:eastAsia="en-US"/>
        </w:rPr>
        <w:t xml:space="preserve">la Contraloría del Ayuntamiento </w:t>
      </w:r>
      <w:r w:rsidRPr="00875058">
        <w:rPr>
          <w:rFonts w:ascii="Palatino Linotype" w:eastAsia="Calibri" w:hAnsi="Palatino Linotype" w:cs="Tahoma"/>
          <w:bCs/>
          <w:sz w:val="22"/>
          <w:szCs w:val="22"/>
          <w:lang w:eastAsia="en-US"/>
        </w:rPr>
        <w:t xml:space="preserve">correspondientes a la segunda quincena de </w:t>
      </w:r>
      <w:r>
        <w:rPr>
          <w:rFonts w:ascii="Palatino Linotype" w:eastAsia="Calibri" w:hAnsi="Palatino Linotype" w:cs="Tahoma"/>
          <w:bCs/>
          <w:sz w:val="22"/>
          <w:szCs w:val="22"/>
          <w:lang w:eastAsia="en-US"/>
        </w:rPr>
        <w:t xml:space="preserve">mayo </w:t>
      </w:r>
      <w:r w:rsidRPr="00875058">
        <w:rPr>
          <w:rFonts w:ascii="Palatino Linotype" w:eastAsia="Calibri" w:hAnsi="Palatino Linotype" w:cs="Tahoma"/>
          <w:bCs/>
          <w:sz w:val="22"/>
          <w:szCs w:val="22"/>
          <w:lang w:eastAsia="en-US"/>
        </w:rPr>
        <w:t xml:space="preserve">de dos mil diecinueve, satisfacen el derecho del Particular, esto atendiendo la fecha en la que el Particular interpuso su solicitud de información es decir el </w:t>
      </w:r>
      <w:r>
        <w:rPr>
          <w:rFonts w:ascii="Palatino Linotype" w:eastAsia="Calibri" w:hAnsi="Palatino Linotype" w:cs="Tahoma"/>
          <w:bCs/>
          <w:sz w:val="22"/>
          <w:szCs w:val="22"/>
          <w:lang w:eastAsia="en-US"/>
        </w:rPr>
        <w:t>doce de junio</w:t>
      </w:r>
      <w:r w:rsidRPr="00875058">
        <w:rPr>
          <w:rFonts w:ascii="Palatino Linotype" w:eastAsia="Calibri" w:hAnsi="Palatino Linotype" w:cs="Tahoma"/>
          <w:bCs/>
          <w:sz w:val="22"/>
          <w:szCs w:val="22"/>
          <w:lang w:eastAsia="en-US"/>
        </w:rPr>
        <w:t>.</w:t>
      </w:r>
    </w:p>
    <w:p w:rsidR="00CA667E" w:rsidRDefault="00CA667E" w:rsidP="00CA667E">
      <w:pPr>
        <w:spacing w:line="360" w:lineRule="auto"/>
        <w:ind w:right="-93"/>
        <w:jc w:val="both"/>
        <w:rPr>
          <w:rFonts w:ascii="Palatino Linotype" w:eastAsia="Calibri" w:hAnsi="Palatino Linotype" w:cs="Tahoma"/>
          <w:bCs/>
          <w:sz w:val="22"/>
          <w:szCs w:val="22"/>
          <w:lang w:eastAsia="en-US"/>
        </w:rPr>
      </w:pPr>
    </w:p>
    <w:p w:rsidR="00581876" w:rsidRDefault="00CA667E" w:rsidP="0058187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pasa desapercibido que en informe justificado el Sujeto Obligado remitió diversa documentación con la intención de colmar lo solicitado por el Particular, sin embargo, la misma no fue puesta a la vista </w:t>
      </w:r>
      <w:r w:rsidR="00204188">
        <w:rPr>
          <w:rFonts w:ascii="Palatino Linotype" w:eastAsia="Calibri" w:hAnsi="Palatino Linotype" w:cs="Tahoma"/>
          <w:bCs/>
          <w:sz w:val="22"/>
          <w:szCs w:val="22"/>
          <w:lang w:eastAsia="en-US"/>
        </w:rPr>
        <w:t xml:space="preserve">del Recurrente </w:t>
      </w:r>
      <w:r>
        <w:rPr>
          <w:rFonts w:ascii="Palatino Linotype" w:eastAsia="Calibri" w:hAnsi="Palatino Linotype" w:cs="Tahoma"/>
          <w:bCs/>
          <w:sz w:val="22"/>
          <w:szCs w:val="22"/>
          <w:lang w:eastAsia="en-US"/>
        </w:rPr>
        <w:t xml:space="preserve">toda vez que se dejó visible un Código </w:t>
      </w:r>
      <w:proofErr w:type="spellStart"/>
      <w:r>
        <w:rPr>
          <w:rFonts w:ascii="Palatino Linotype" w:eastAsia="Calibri" w:hAnsi="Palatino Linotype" w:cs="Tahoma"/>
          <w:bCs/>
          <w:sz w:val="22"/>
          <w:szCs w:val="22"/>
          <w:lang w:eastAsia="en-US"/>
        </w:rPr>
        <w:t>Qr</w:t>
      </w:r>
      <w:proofErr w:type="spellEnd"/>
      <w:r>
        <w:rPr>
          <w:rFonts w:ascii="Palatino Linotype" w:eastAsia="Calibri" w:hAnsi="Palatino Linotype" w:cs="Tahoma"/>
          <w:bCs/>
          <w:sz w:val="22"/>
          <w:szCs w:val="22"/>
          <w:lang w:eastAsia="en-US"/>
        </w:rPr>
        <w:t xml:space="preserve"> que da cuenta del RFC </w:t>
      </w:r>
      <w:r w:rsidR="00204188">
        <w:rPr>
          <w:rFonts w:ascii="Palatino Linotype" w:eastAsia="Calibri" w:hAnsi="Palatino Linotype" w:cs="Tahoma"/>
          <w:bCs/>
          <w:sz w:val="22"/>
          <w:szCs w:val="22"/>
          <w:lang w:eastAsia="en-US"/>
        </w:rPr>
        <w:t xml:space="preserve">del servidor público </w:t>
      </w:r>
      <w:r>
        <w:rPr>
          <w:rFonts w:ascii="Palatino Linotype" w:eastAsia="Calibri" w:hAnsi="Palatino Linotype" w:cs="Tahoma"/>
          <w:bCs/>
          <w:sz w:val="22"/>
          <w:szCs w:val="22"/>
          <w:lang w:eastAsia="en-US"/>
        </w:rPr>
        <w:t xml:space="preserve">y debió ser clasificado como confidencial en términos del artículo 143, fracción I de la Ley de Transparencia y Acceso a la Información Pública del Estado de México y Municipios, </w:t>
      </w:r>
      <w:r w:rsidR="00581876">
        <w:rPr>
          <w:rFonts w:ascii="Palatino Linotype" w:eastAsia="Calibri" w:hAnsi="Palatino Linotype" w:cs="Tahoma"/>
          <w:bCs/>
          <w:sz w:val="22"/>
          <w:szCs w:val="22"/>
          <w:lang w:eastAsia="en-US"/>
        </w:rPr>
        <w:t xml:space="preserve">además </w:t>
      </w:r>
      <w:r w:rsidR="00581876">
        <w:rPr>
          <w:rFonts w:ascii="Palatino Linotype" w:hAnsi="Palatino Linotype" w:cs="Tahoma"/>
          <w:sz w:val="22"/>
          <w:szCs w:val="22"/>
        </w:rPr>
        <w:t xml:space="preserve">que </w:t>
      </w:r>
      <w:r w:rsidR="00581876">
        <w:rPr>
          <w:rFonts w:ascii="Palatino Linotype" w:hAnsi="Palatino Linotype"/>
          <w:noProof/>
          <w:sz w:val="22"/>
          <w:szCs w:val="22"/>
          <w:lang w:eastAsia="es-MX"/>
        </w:rPr>
        <w:t xml:space="preserve">fue omiso en </w:t>
      </w:r>
      <w:r w:rsidR="00581876">
        <w:rPr>
          <w:rFonts w:ascii="Palatino Linotype" w:eastAsia="Calibri" w:hAnsi="Palatino Linotype" w:cs="Tahoma"/>
          <w:bCs/>
          <w:sz w:val="22"/>
          <w:szCs w:val="22"/>
          <w:lang w:eastAsia="en-US"/>
        </w:rPr>
        <w:t xml:space="preserve">adjuntar </w:t>
      </w:r>
      <w:r w:rsidR="00581876" w:rsidRPr="00E16D6E">
        <w:rPr>
          <w:rFonts w:ascii="Palatino Linotype" w:eastAsia="Calibri" w:hAnsi="Palatino Linotype" w:cs="Tahoma"/>
          <w:bCs/>
          <w:sz w:val="22"/>
          <w:szCs w:val="22"/>
          <w:lang w:eastAsia="en-US"/>
        </w:rPr>
        <w:t xml:space="preserve">el Acuerdo de Clasificación </w:t>
      </w:r>
      <w:r w:rsidR="00581876">
        <w:rPr>
          <w:rFonts w:ascii="Palatino Linotype" w:eastAsia="Calibri" w:hAnsi="Palatino Linotype" w:cs="Tahoma"/>
          <w:bCs/>
          <w:sz w:val="22"/>
          <w:szCs w:val="22"/>
          <w:lang w:eastAsia="en-US"/>
        </w:rPr>
        <w:t>por lo que no se advierte</w:t>
      </w:r>
      <w:r w:rsidR="00581876" w:rsidRPr="008E7CEE">
        <w:rPr>
          <w:rFonts w:ascii="Palatino Linotype" w:eastAsia="Calibri" w:hAnsi="Palatino Linotype" w:cs="Tahoma"/>
          <w:bCs/>
          <w:sz w:val="22"/>
          <w:szCs w:val="22"/>
          <w:lang w:eastAsia="en-US"/>
        </w:rPr>
        <w:t xml:space="preserve"> un razonamiento lógico con el que se demuestre que la información que se testa encuadr</w:t>
      </w:r>
      <w:r w:rsidR="00581876">
        <w:rPr>
          <w:rFonts w:ascii="Palatino Linotype" w:eastAsia="Calibri" w:hAnsi="Palatino Linotype" w:cs="Tahoma"/>
          <w:bCs/>
          <w:sz w:val="22"/>
          <w:szCs w:val="22"/>
          <w:lang w:eastAsia="en-US"/>
        </w:rPr>
        <w:t>e</w:t>
      </w:r>
      <w:r w:rsidR="00581876" w:rsidRPr="008E7CEE">
        <w:rPr>
          <w:rFonts w:ascii="Palatino Linotype" w:eastAsia="Calibri" w:hAnsi="Palatino Linotype" w:cs="Tahoma"/>
          <w:bCs/>
          <w:sz w:val="22"/>
          <w:szCs w:val="22"/>
          <w:lang w:eastAsia="en-US"/>
        </w:rPr>
        <w:t xml:space="preserve"> en alguna de las hipótesis que contempla la Ley de la materia en su artícul</w:t>
      </w:r>
      <w:r w:rsidR="00581876">
        <w:rPr>
          <w:rFonts w:ascii="Palatino Linotype" w:eastAsia="Calibri" w:hAnsi="Palatino Linotype" w:cs="Tahoma"/>
          <w:bCs/>
          <w:sz w:val="22"/>
          <w:szCs w:val="22"/>
          <w:lang w:eastAsia="en-US"/>
        </w:rPr>
        <w:t>o 143 y únicamente</w:t>
      </w:r>
      <w:r w:rsidR="00581876" w:rsidRPr="008E7CEE">
        <w:rPr>
          <w:rFonts w:ascii="Palatino Linotype" w:eastAsia="Calibri" w:hAnsi="Palatino Linotype" w:cs="Tahoma"/>
          <w:bCs/>
          <w:sz w:val="22"/>
          <w:szCs w:val="22"/>
          <w:lang w:eastAsia="en-US"/>
        </w:rPr>
        <w:t xml:space="preserve"> se crea incertidumbre jurídica en relación a lo entregado, </w:t>
      </w:r>
      <w:r w:rsidR="00581876">
        <w:rPr>
          <w:rFonts w:ascii="Palatino Linotype" w:eastAsia="Calibri" w:hAnsi="Palatino Linotype" w:cs="Tahoma"/>
          <w:bCs/>
          <w:sz w:val="22"/>
          <w:szCs w:val="22"/>
          <w:lang w:eastAsia="en-US"/>
        </w:rPr>
        <w:t xml:space="preserve">ya que sólo se observa </w:t>
      </w:r>
      <w:r w:rsidR="00581876" w:rsidRPr="008E7CEE">
        <w:rPr>
          <w:rFonts w:ascii="Palatino Linotype" w:eastAsia="Calibri" w:hAnsi="Palatino Linotype" w:cs="Tahoma"/>
          <w:bCs/>
          <w:sz w:val="22"/>
          <w:szCs w:val="22"/>
          <w:lang w:eastAsia="en-US"/>
        </w:rPr>
        <w:t xml:space="preserve">un documento ilegible, incompleto </w:t>
      </w:r>
      <w:r w:rsidR="00581876">
        <w:rPr>
          <w:rFonts w:ascii="Palatino Linotype" w:eastAsia="Calibri" w:hAnsi="Palatino Linotype" w:cs="Tahoma"/>
          <w:bCs/>
          <w:sz w:val="22"/>
          <w:szCs w:val="22"/>
          <w:lang w:eastAsia="en-US"/>
        </w:rPr>
        <w:t>y</w:t>
      </w:r>
      <w:r w:rsidR="00581876" w:rsidRPr="008E7CEE">
        <w:rPr>
          <w:rFonts w:ascii="Palatino Linotype" w:eastAsia="Calibri" w:hAnsi="Palatino Linotype" w:cs="Tahoma"/>
          <w:bCs/>
          <w:sz w:val="22"/>
          <w:szCs w:val="22"/>
          <w:lang w:eastAsia="en-US"/>
        </w:rPr>
        <w:t xml:space="preserve"> tachado</w:t>
      </w:r>
      <w:r w:rsidR="00581876" w:rsidRPr="00B4769E">
        <w:rPr>
          <w:rFonts w:ascii="Palatino Linotype" w:eastAsia="Calibri" w:hAnsi="Palatino Linotype" w:cs="Tahoma"/>
          <w:bCs/>
          <w:sz w:val="22"/>
          <w:szCs w:val="22"/>
          <w:lang w:eastAsia="en-US"/>
        </w:rPr>
        <w:t xml:space="preserve"> </w:t>
      </w:r>
      <w:r w:rsidR="00581876">
        <w:rPr>
          <w:rFonts w:ascii="Palatino Linotype" w:eastAsia="Calibri" w:hAnsi="Palatino Linotype" w:cs="Tahoma"/>
          <w:bCs/>
          <w:sz w:val="22"/>
          <w:szCs w:val="22"/>
          <w:lang w:eastAsia="en-US"/>
        </w:rPr>
        <w:t xml:space="preserve">además se advierte que se </w:t>
      </w:r>
      <w:r w:rsidR="00581876">
        <w:rPr>
          <w:rFonts w:ascii="Palatino Linotype" w:eastAsia="Calibri" w:hAnsi="Palatino Linotype" w:cs="Tahoma"/>
          <w:bCs/>
          <w:sz w:val="22"/>
          <w:szCs w:val="22"/>
          <w:lang w:eastAsia="en-US"/>
        </w:rPr>
        <w:lastRenderedPageBreak/>
        <w:t>encuentran tachados datos que no son considerados como confidenciales, tal y como se verá en el próximo apartado.</w:t>
      </w:r>
    </w:p>
    <w:p w:rsidR="00581876" w:rsidRDefault="00581876" w:rsidP="00CA667E">
      <w:pPr>
        <w:spacing w:line="360" w:lineRule="auto"/>
        <w:ind w:right="-93"/>
        <w:jc w:val="both"/>
        <w:rPr>
          <w:rFonts w:ascii="Palatino Linotype" w:eastAsia="Calibri" w:hAnsi="Palatino Linotype" w:cs="Tahoma"/>
          <w:bCs/>
          <w:sz w:val="22"/>
          <w:szCs w:val="22"/>
          <w:lang w:eastAsia="en-US"/>
        </w:rPr>
      </w:pPr>
    </w:p>
    <w:p w:rsidR="00581876" w:rsidRPr="00331DCC" w:rsidRDefault="00581876" w:rsidP="00581876">
      <w:pPr>
        <w:spacing w:line="360" w:lineRule="auto"/>
        <w:jc w:val="both"/>
        <w:rPr>
          <w:rFonts w:ascii="Palatino Linotype" w:hAnsi="Palatino Linotype"/>
          <w:b/>
          <w:caps/>
          <w:noProof/>
          <w:szCs w:val="22"/>
          <w:lang w:eastAsia="es-MX"/>
        </w:rPr>
      </w:pPr>
      <w:r w:rsidRPr="00331DCC">
        <w:rPr>
          <w:rFonts w:ascii="Palatino Linotype" w:hAnsi="Palatino Linotype"/>
          <w:b/>
          <w:caps/>
          <w:noProof/>
          <w:szCs w:val="22"/>
          <w:lang w:eastAsia="es-MX"/>
        </w:rPr>
        <w:t xml:space="preserve">Análisis de los datos personales eliminados en </w:t>
      </w:r>
      <w:r>
        <w:rPr>
          <w:rFonts w:ascii="Palatino Linotype" w:hAnsi="Palatino Linotype"/>
          <w:b/>
          <w:caps/>
          <w:noProof/>
          <w:szCs w:val="22"/>
          <w:lang w:eastAsia="es-MX"/>
        </w:rPr>
        <w:t>RECIBOS DE Nómina</w:t>
      </w:r>
      <w:r w:rsidRPr="00331DCC">
        <w:rPr>
          <w:rFonts w:ascii="Palatino Linotype" w:hAnsi="Palatino Linotype"/>
          <w:b/>
          <w:caps/>
          <w:noProof/>
          <w:szCs w:val="22"/>
          <w:lang w:eastAsia="es-MX"/>
        </w:rPr>
        <w:t>.</w:t>
      </w:r>
    </w:p>
    <w:p w:rsidR="00581876" w:rsidRPr="00331DCC" w:rsidRDefault="00581876" w:rsidP="00581876">
      <w:pPr>
        <w:spacing w:line="360" w:lineRule="auto"/>
        <w:jc w:val="both"/>
        <w:rPr>
          <w:rFonts w:ascii="Palatino Linotype" w:hAnsi="Palatino Linotype"/>
          <w:b/>
          <w:caps/>
          <w:noProof/>
          <w:szCs w:val="22"/>
          <w:lang w:eastAsia="es-MX"/>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331DCC">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581876" w:rsidRPr="00331DCC" w:rsidRDefault="00581876" w:rsidP="00581876">
      <w:pPr>
        <w:spacing w:line="360" w:lineRule="auto"/>
        <w:ind w:right="-93"/>
        <w:jc w:val="both"/>
        <w:rPr>
          <w:rFonts w:ascii="Palatino Linotype" w:hAnsi="Palatino Linotype" w:cs="Tahoma"/>
          <w:bCs/>
          <w:iCs/>
          <w:sz w:val="22"/>
          <w:szCs w:val="22"/>
          <w:lang w:val="es-ES"/>
        </w:rPr>
      </w:pPr>
    </w:p>
    <w:p w:rsidR="00581876" w:rsidRPr="00331DCC" w:rsidRDefault="00581876" w:rsidP="00FF41E5">
      <w:pPr>
        <w:numPr>
          <w:ilvl w:val="0"/>
          <w:numId w:val="3"/>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00581876" w:rsidRPr="00331DCC" w:rsidRDefault="00581876" w:rsidP="00581876">
      <w:pPr>
        <w:spacing w:line="360" w:lineRule="auto"/>
        <w:ind w:right="-93"/>
        <w:jc w:val="both"/>
        <w:rPr>
          <w:rFonts w:ascii="Palatino Linotype" w:hAnsi="Palatino Linotype" w:cs="Tahoma"/>
          <w:bCs/>
          <w:iCs/>
          <w:sz w:val="22"/>
          <w:szCs w:val="22"/>
          <w:lang w:val="es-ES"/>
        </w:rPr>
      </w:pPr>
    </w:p>
    <w:p w:rsidR="00581876" w:rsidRPr="00331DCC" w:rsidRDefault="00581876" w:rsidP="00FF41E5">
      <w:pPr>
        <w:numPr>
          <w:ilvl w:val="0"/>
          <w:numId w:val="3"/>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Para la difusión de los datos, se requiera el consentimiento del titular. </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Además, en el artículo 5° de dicho ordenamiento jurídico, establece que es la Ley aplicable para todo tratamiento de datos personales.</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331DCC">
        <w:rPr>
          <w:rFonts w:ascii="Palatino Linotype" w:hAnsi="Palatino Linotype" w:cs="Tahoma"/>
          <w:b/>
          <w:bCs/>
          <w:iCs/>
          <w:sz w:val="22"/>
          <w:szCs w:val="22"/>
        </w:rPr>
        <w:t>como su nombre</w:t>
      </w:r>
      <w:r w:rsidRPr="00331DCC">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331DCC" w:rsidRDefault="00581876" w:rsidP="00581876">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581876" w:rsidRPr="00331DCC" w:rsidRDefault="00581876" w:rsidP="00581876">
      <w:pPr>
        <w:spacing w:line="360" w:lineRule="auto"/>
        <w:ind w:right="-93"/>
        <w:jc w:val="both"/>
        <w:rPr>
          <w:rFonts w:ascii="Palatino Linotype" w:hAnsi="Palatino Linotype" w:cs="Tahoma"/>
          <w:bCs/>
          <w:iCs/>
          <w:sz w:val="22"/>
          <w:szCs w:val="22"/>
        </w:rPr>
      </w:pPr>
    </w:p>
    <w:p w:rsidR="00581876" w:rsidRPr="00D257B4" w:rsidRDefault="00581876" w:rsidP="00581876">
      <w:pPr>
        <w:spacing w:line="360" w:lineRule="auto"/>
        <w:ind w:right="-93"/>
        <w:jc w:val="both"/>
        <w:rPr>
          <w:rFonts w:ascii="Palatino Linotype" w:hAnsi="Palatino Linotype"/>
          <w:noProof/>
          <w:sz w:val="22"/>
          <w:szCs w:val="22"/>
          <w:lang w:eastAsia="es-MX"/>
        </w:rPr>
      </w:pPr>
      <w:r w:rsidRPr="00331DCC">
        <w:rPr>
          <w:rFonts w:ascii="Palatino Linotype" w:hAnsi="Palatino Linotype" w:cs="Tahoma"/>
          <w:bCs/>
          <w:iCs/>
          <w:sz w:val="22"/>
          <w:szCs w:val="22"/>
        </w:rPr>
        <w:t>Bajo este esquema,</w:t>
      </w:r>
      <w:r w:rsidRPr="00331DCC">
        <w:rPr>
          <w:rFonts w:ascii="Palatino Linotype" w:hAnsi="Palatino Linotype"/>
          <w:sz w:val="22"/>
          <w:szCs w:val="22"/>
        </w:rPr>
        <w:t xml:space="preserve"> se analizan los</w:t>
      </w:r>
      <w:r>
        <w:rPr>
          <w:rFonts w:ascii="Palatino Linotype" w:hAnsi="Palatino Linotype"/>
          <w:sz w:val="22"/>
          <w:szCs w:val="22"/>
        </w:rPr>
        <w:t xml:space="preserve"> datos personales eliminados por el Sujeto Obligado </w:t>
      </w:r>
      <w:r w:rsidR="00FE533E">
        <w:rPr>
          <w:rFonts w:ascii="Palatino Linotype" w:hAnsi="Palatino Linotype"/>
          <w:sz w:val="22"/>
          <w:szCs w:val="22"/>
        </w:rPr>
        <w:t>en los recibos de nómina enviados en informe justificado</w:t>
      </w:r>
      <w:r>
        <w:rPr>
          <w:rFonts w:ascii="Palatino Linotype" w:hAnsi="Palatino Linotype"/>
          <w:noProof/>
          <w:sz w:val="22"/>
          <w:szCs w:val="22"/>
          <w:lang w:eastAsia="es-MX"/>
        </w:rPr>
        <w:t>.</w:t>
      </w:r>
    </w:p>
    <w:p w:rsidR="00FE533E" w:rsidRDefault="00FE533E" w:rsidP="00581876">
      <w:pPr>
        <w:spacing w:line="360" w:lineRule="auto"/>
        <w:ind w:right="-93"/>
        <w:jc w:val="both"/>
        <w:rPr>
          <w:rFonts w:ascii="Palatino Linotype" w:hAnsi="Palatino Linotype"/>
          <w:b/>
          <w:sz w:val="22"/>
          <w:szCs w:val="22"/>
        </w:rPr>
      </w:pPr>
    </w:p>
    <w:p w:rsidR="00581876" w:rsidRDefault="00FE533E" w:rsidP="00FF41E5">
      <w:pPr>
        <w:pStyle w:val="Prrafodelista"/>
        <w:numPr>
          <w:ilvl w:val="0"/>
          <w:numId w:val="2"/>
        </w:numPr>
        <w:spacing w:line="360" w:lineRule="auto"/>
        <w:ind w:right="-93"/>
        <w:jc w:val="both"/>
        <w:rPr>
          <w:rFonts w:ascii="Palatino Linotype" w:hAnsi="Palatino Linotype"/>
          <w:b/>
          <w:szCs w:val="22"/>
        </w:rPr>
      </w:pPr>
      <w:r w:rsidRPr="00FE533E">
        <w:rPr>
          <w:rFonts w:ascii="Palatino Linotype" w:hAnsi="Palatino Linotype"/>
          <w:b/>
          <w:szCs w:val="22"/>
        </w:rPr>
        <w:t>R.F.C. del Sujeto Obligado</w:t>
      </w:r>
    </w:p>
    <w:p w:rsidR="002D4CCD" w:rsidRDefault="002D4CCD" w:rsidP="002D4CCD">
      <w:pPr>
        <w:tabs>
          <w:tab w:val="left" w:pos="4667"/>
        </w:tabs>
        <w:spacing w:line="360" w:lineRule="auto"/>
        <w:jc w:val="both"/>
        <w:rPr>
          <w:rFonts w:ascii="Palatino Linotype" w:hAnsi="Palatino Linotype" w:cs="Tahoma"/>
          <w:sz w:val="22"/>
          <w:szCs w:val="22"/>
          <w:lang w:val="es-ES"/>
        </w:rPr>
      </w:pPr>
    </w:p>
    <w:p w:rsidR="002D4CCD" w:rsidRPr="00002E06" w:rsidRDefault="002D4CCD" w:rsidP="002D4CCD">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lang w:val="es-ES"/>
        </w:rPr>
        <w:lastRenderedPageBreak/>
        <w:t xml:space="preserve">El Sujeto Obligado en los recibos de nómina enviados en informe justificado testo el RFC del propio Ayuntamiento por lo que al ser además una </w:t>
      </w:r>
      <w:r w:rsidRPr="00002E06">
        <w:rPr>
          <w:rFonts w:ascii="Palatino Linotype" w:eastAsia="Calibri" w:hAnsi="Palatino Linotype" w:cs="Tahoma"/>
          <w:iCs/>
          <w:sz w:val="22"/>
          <w:szCs w:val="22"/>
          <w:lang w:eastAsia="es-ES_tradnl"/>
        </w:rPr>
        <w:t xml:space="preserve">persona jurídico colectiva </w:t>
      </w:r>
      <w:r>
        <w:rPr>
          <w:rFonts w:ascii="Palatino Linotype" w:eastAsia="Calibri" w:hAnsi="Palatino Linotype" w:cs="Tahoma"/>
          <w:iCs/>
          <w:sz w:val="22"/>
          <w:szCs w:val="22"/>
          <w:lang w:eastAsia="es-ES_tradnl"/>
        </w:rPr>
        <w:t>no procede la clasificación del mismo,</w:t>
      </w:r>
      <w:r w:rsidRPr="00002E06">
        <w:rPr>
          <w:rFonts w:ascii="Palatino Linotype" w:eastAsia="Calibri" w:hAnsi="Palatino Linotype" w:cs="Tahoma"/>
          <w:iCs/>
          <w:sz w:val="22"/>
          <w:szCs w:val="22"/>
          <w:lang w:eastAsia="es-ES_tradnl"/>
        </w:rPr>
        <w:t xml:space="preserve"> respalda con el Criterio 1/2014, del ahora denominado </w:t>
      </w:r>
      <w:r w:rsidRPr="00704A7A">
        <w:rPr>
          <w:rFonts w:ascii="Palatino Linotype" w:eastAsia="Calibri" w:hAnsi="Palatino Linotype" w:cs="Tahoma"/>
          <w:bCs/>
          <w:iCs/>
          <w:sz w:val="22"/>
          <w:szCs w:val="22"/>
          <w:lang w:eastAsia="es-ES_tradnl"/>
        </w:rPr>
        <w:t>Instituto Nacional de Transparencia, Acceso a la Información y Protección de Datos Personales (</w:t>
      </w:r>
      <w:r w:rsidRPr="00002E06">
        <w:rPr>
          <w:rFonts w:ascii="Palatino Linotype" w:eastAsia="Calibri" w:hAnsi="Palatino Linotype" w:cs="Tahoma"/>
          <w:iCs/>
          <w:sz w:val="22"/>
          <w:szCs w:val="22"/>
          <w:lang w:eastAsia="es-ES_tradnl"/>
        </w:rPr>
        <w:t>INAI).</w:t>
      </w:r>
    </w:p>
    <w:p w:rsidR="002D4CCD" w:rsidRPr="00002E06" w:rsidRDefault="002D4CCD" w:rsidP="002D4CCD">
      <w:pPr>
        <w:tabs>
          <w:tab w:val="left" w:pos="4667"/>
        </w:tabs>
        <w:spacing w:line="360" w:lineRule="auto"/>
        <w:jc w:val="both"/>
        <w:rPr>
          <w:rFonts w:ascii="Palatino Linotype" w:eastAsia="Calibri" w:hAnsi="Palatino Linotype" w:cs="Tahoma"/>
          <w:iCs/>
          <w:sz w:val="22"/>
          <w:szCs w:val="22"/>
          <w:lang w:eastAsia="es-ES_tradnl"/>
        </w:rPr>
      </w:pPr>
    </w:p>
    <w:p w:rsidR="002D4CCD" w:rsidRPr="002D4CCD" w:rsidRDefault="002D4CCD" w:rsidP="002D4CCD">
      <w:pPr>
        <w:spacing w:before="74" w:line="360" w:lineRule="auto"/>
        <w:ind w:left="567" w:right="567"/>
        <w:jc w:val="both"/>
        <w:rPr>
          <w:rFonts w:ascii="Palatino Linotype" w:eastAsia="Arial" w:hAnsi="Palatino Linotype" w:cs="Arial"/>
          <w:i/>
        </w:rPr>
      </w:pPr>
      <w:r w:rsidRPr="002D4CCD">
        <w:rPr>
          <w:rFonts w:ascii="Palatino Linotype" w:eastAsia="Arial" w:hAnsi="Palatino Linotype" w:cs="Arial"/>
          <w:b/>
          <w:i/>
        </w:rPr>
        <w:t xml:space="preserve">Denominación o razón social, y Registro Federal de Contribuyentes de personas morales, no constituyen información confidencial. </w:t>
      </w:r>
      <w:r w:rsidRPr="002D4CCD">
        <w:rPr>
          <w:rFonts w:ascii="Palatino Linotype" w:eastAsia="Arial" w:hAnsi="Palatino Linotype" w:cs="Arial"/>
          <w:i/>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2D4CCD" w:rsidRPr="00002E06" w:rsidRDefault="002D4CCD" w:rsidP="002D4CCD">
      <w:pPr>
        <w:tabs>
          <w:tab w:val="left" w:pos="4667"/>
        </w:tabs>
        <w:spacing w:line="360" w:lineRule="auto"/>
        <w:ind w:left="360"/>
        <w:jc w:val="both"/>
        <w:rPr>
          <w:rFonts w:ascii="Palatino Linotype" w:eastAsia="Calibri" w:hAnsi="Palatino Linotype" w:cs="Tahoma"/>
          <w:iCs/>
          <w:sz w:val="22"/>
          <w:szCs w:val="22"/>
          <w:lang w:eastAsia="es-ES_tradnl"/>
        </w:rPr>
      </w:pPr>
    </w:p>
    <w:p w:rsidR="002D4CCD" w:rsidRPr="00002E06" w:rsidRDefault="002D4CCD" w:rsidP="002D4CCD">
      <w:pPr>
        <w:tabs>
          <w:tab w:val="left" w:pos="4667"/>
        </w:tabs>
        <w:spacing w:line="360" w:lineRule="auto"/>
        <w:jc w:val="both"/>
        <w:rPr>
          <w:rFonts w:ascii="Palatino Linotype" w:eastAsia="Calibri" w:hAnsi="Palatino Linotype" w:cs="Tahoma"/>
          <w:iCs/>
          <w:sz w:val="22"/>
          <w:szCs w:val="22"/>
          <w:lang w:eastAsia="es-ES_tradnl"/>
        </w:rPr>
      </w:pPr>
      <w:r w:rsidRPr="00002E06">
        <w:rPr>
          <w:rFonts w:ascii="Palatino Linotype" w:eastAsia="Calibri" w:hAnsi="Palatino Linotype" w:cs="Tahoma"/>
          <w:iCs/>
          <w:sz w:val="22"/>
          <w:szCs w:val="22"/>
          <w:lang w:eastAsia="es-ES_tradnl"/>
        </w:rPr>
        <w:t>Como se puede observar, los datos de carácter fiscal que se eliminaron de las facturas fueron con el o</w:t>
      </w:r>
      <w:r>
        <w:rPr>
          <w:rFonts w:ascii="Palatino Linotype" w:eastAsia="Calibri" w:hAnsi="Palatino Linotype" w:cs="Tahoma"/>
          <w:iCs/>
          <w:sz w:val="22"/>
          <w:szCs w:val="22"/>
          <w:lang w:eastAsia="es-ES_tradnl"/>
        </w:rPr>
        <w:t xml:space="preserve">bjetivo de proteger el RFC </w:t>
      </w:r>
      <w:r w:rsidRPr="00002E06">
        <w:rPr>
          <w:rFonts w:ascii="Palatino Linotype" w:eastAsia="Calibri" w:hAnsi="Palatino Linotype" w:cs="Tahoma"/>
          <w:iCs/>
          <w:sz w:val="22"/>
          <w:szCs w:val="22"/>
          <w:lang w:eastAsia="es-ES_tradnl"/>
        </w:rPr>
        <w:t xml:space="preserve"> del Sujeto Obligado, por lo que es procedente revocar la clasificación de estos datos.</w:t>
      </w:r>
    </w:p>
    <w:p w:rsidR="002D4CCD" w:rsidRDefault="002D4CCD" w:rsidP="002D4CCD">
      <w:pPr>
        <w:spacing w:line="360" w:lineRule="auto"/>
        <w:jc w:val="both"/>
        <w:rPr>
          <w:rFonts w:ascii="Palatino Linotype" w:hAnsi="Palatino Linotype" w:cs="Tahoma"/>
          <w:sz w:val="22"/>
          <w:szCs w:val="22"/>
          <w:lang w:val="es-ES"/>
        </w:rPr>
      </w:pPr>
    </w:p>
    <w:p w:rsidR="002D4CCD" w:rsidRPr="00B4201F" w:rsidRDefault="002D4CCD" w:rsidP="002D4CCD">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P</w:t>
      </w:r>
      <w:r w:rsidRPr="00DC1074">
        <w:rPr>
          <w:rFonts w:ascii="Palatino Linotype" w:hAnsi="Palatino Linotype" w:cs="Tahoma"/>
          <w:sz w:val="22"/>
          <w:szCs w:val="22"/>
          <w:lang w:val="es-ES"/>
        </w:rPr>
        <w:t>or lo que hace a las observaciones</w:t>
      </w:r>
      <w:r>
        <w:rPr>
          <w:rFonts w:ascii="Palatino Linotype" w:hAnsi="Palatino Linotype" w:cs="Tahoma"/>
          <w:sz w:val="22"/>
          <w:szCs w:val="22"/>
          <w:lang w:val="es-ES"/>
        </w:rPr>
        <w:t xml:space="preserve"> vertidas</w:t>
      </w:r>
      <w:r w:rsidRPr="00DC1074">
        <w:rPr>
          <w:rFonts w:ascii="Palatino Linotype" w:hAnsi="Palatino Linotype" w:cs="Tahoma"/>
          <w:sz w:val="22"/>
          <w:szCs w:val="22"/>
          <w:lang w:val="es-ES"/>
        </w:rPr>
        <w:t>, se advierte que</w:t>
      </w:r>
      <w:r>
        <w:rPr>
          <w:rFonts w:ascii="Palatino Linotype" w:hAnsi="Palatino Linotype" w:cs="Tahoma"/>
          <w:sz w:val="22"/>
          <w:szCs w:val="22"/>
          <w:lang w:val="es-ES"/>
        </w:rPr>
        <w:t xml:space="preserve"> la información que argumenta haber clasificado el Sujeto Obligado </w:t>
      </w:r>
      <w:r w:rsidRPr="00DC1074">
        <w:rPr>
          <w:rFonts w:ascii="Palatino Linotype" w:hAnsi="Palatino Linotype" w:cs="Tahoma"/>
          <w:sz w:val="22"/>
          <w:szCs w:val="22"/>
          <w:lang w:val="es-ES"/>
        </w:rPr>
        <w:t xml:space="preserve">no es posible relacionarlas con alguna persona física, de tal suerte que pueda tratarse de datos personales confidenciales que actualicen el supuesto del </w:t>
      </w:r>
      <w:r w:rsidRPr="00DC1074">
        <w:rPr>
          <w:rFonts w:ascii="Palatino Linotype" w:hAnsi="Palatino Linotype" w:cs="Tahoma"/>
          <w:sz w:val="22"/>
          <w:szCs w:val="22"/>
          <w:lang w:val="es-ES"/>
        </w:rPr>
        <w:lastRenderedPageBreak/>
        <w:t xml:space="preserve">artículo 143, fracción I, de la Ley de Transparencia y Acceso a la Información Pública del Estado de México y Municipios. </w:t>
      </w:r>
    </w:p>
    <w:p w:rsidR="00FE533E" w:rsidRPr="00FE533E" w:rsidRDefault="00FE533E" w:rsidP="00FE533E">
      <w:pPr>
        <w:spacing w:line="360" w:lineRule="auto"/>
        <w:ind w:left="360" w:right="-93"/>
        <w:jc w:val="both"/>
        <w:rPr>
          <w:rFonts w:ascii="Palatino Linotype" w:hAnsi="Palatino Linotype"/>
          <w:b/>
          <w:szCs w:val="22"/>
        </w:rPr>
      </w:pPr>
    </w:p>
    <w:p w:rsidR="00581876" w:rsidRPr="00422697" w:rsidRDefault="00422697" w:rsidP="00FF41E5">
      <w:pPr>
        <w:pStyle w:val="Prrafodelista"/>
        <w:numPr>
          <w:ilvl w:val="0"/>
          <w:numId w:val="2"/>
        </w:numPr>
        <w:spacing w:line="360" w:lineRule="auto"/>
        <w:ind w:right="-93"/>
        <w:jc w:val="both"/>
        <w:rPr>
          <w:rFonts w:ascii="Palatino Linotype" w:eastAsia="Calibri" w:hAnsi="Palatino Linotype" w:cs="Tahoma"/>
          <w:bCs/>
          <w:szCs w:val="22"/>
          <w:lang w:val="es-ES" w:eastAsia="en-US"/>
        </w:rPr>
      </w:pPr>
      <w:r w:rsidRPr="00422697">
        <w:rPr>
          <w:rFonts w:ascii="Palatino Linotype" w:hAnsi="Palatino Linotype"/>
          <w:b/>
          <w:noProof/>
          <w:szCs w:val="22"/>
          <w:lang w:eastAsia="es-MX"/>
        </w:rPr>
        <w:t>S</w:t>
      </w:r>
      <w:r w:rsidR="00581876" w:rsidRPr="00422697">
        <w:rPr>
          <w:rFonts w:ascii="Palatino Linotype" w:hAnsi="Palatino Linotype"/>
          <w:b/>
          <w:noProof/>
          <w:szCs w:val="22"/>
          <w:lang w:eastAsia="es-MX"/>
        </w:rPr>
        <w:t xml:space="preserve">ello digital CFDI, sello digital del SAT, </w:t>
      </w:r>
      <w:r>
        <w:rPr>
          <w:rFonts w:ascii="Palatino Linotype" w:hAnsi="Palatino Linotype"/>
          <w:b/>
          <w:noProof/>
          <w:szCs w:val="22"/>
          <w:lang w:eastAsia="es-MX"/>
        </w:rPr>
        <w:t>Cadena Original del SAT</w:t>
      </w:r>
    </w:p>
    <w:p w:rsidR="00422697" w:rsidRPr="00422697" w:rsidRDefault="00422697" w:rsidP="00422697">
      <w:pPr>
        <w:pStyle w:val="Prrafodelista"/>
        <w:spacing w:line="360" w:lineRule="auto"/>
        <w:ind w:right="-93"/>
        <w:jc w:val="both"/>
        <w:rPr>
          <w:rFonts w:ascii="Palatino Linotype" w:eastAsia="Calibri" w:hAnsi="Palatino Linotype" w:cs="Tahoma"/>
          <w:bCs/>
          <w:szCs w:val="22"/>
          <w:lang w:val="es-ES" w:eastAsia="en-US"/>
        </w:rPr>
      </w:pPr>
    </w:p>
    <w:p w:rsidR="00581876" w:rsidRDefault="00581876" w:rsidP="00581876">
      <w:pPr>
        <w:spacing w:line="360" w:lineRule="auto"/>
        <w:ind w:right="-91"/>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581876" w:rsidRDefault="00581876" w:rsidP="00581876">
      <w:pPr>
        <w:spacing w:line="360" w:lineRule="auto"/>
        <w:ind w:right="-91"/>
        <w:jc w:val="both"/>
        <w:rPr>
          <w:rFonts w:ascii="Palatino Linotype" w:eastAsia="Calibri" w:hAnsi="Palatino Linotype" w:cs="Tahoma"/>
          <w:bCs/>
          <w:sz w:val="22"/>
          <w:szCs w:val="22"/>
          <w:lang w:val="es-ES" w:eastAsia="en-US"/>
        </w:rPr>
      </w:pPr>
    </w:p>
    <w:p w:rsidR="00581876" w:rsidRPr="00D00D35" w:rsidRDefault="00581876" w:rsidP="00581876">
      <w:pPr>
        <w:spacing w:line="360" w:lineRule="auto"/>
        <w:ind w:right="-91"/>
        <w:jc w:val="both"/>
        <w:rPr>
          <w:rFonts w:ascii="Palatino Linotype" w:eastAsia="Calibri" w:hAnsi="Palatino Linotype" w:cs="Tahoma"/>
          <w:bCs/>
          <w:sz w:val="22"/>
          <w:szCs w:val="22"/>
          <w:lang w:val="es-ES" w:eastAsia="en-US"/>
        </w:rPr>
      </w:pPr>
      <w:r w:rsidRPr="0073132C">
        <w:rPr>
          <w:rFonts w:ascii="Palatino Linotype" w:eastAsia="Calibri" w:hAnsi="Palatino Linotype" w:cs="Tahoma"/>
          <w:b/>
          <w:bCs/>
          <w:sz w:val="22"/>
          <w:szCs w:val="22"/>
          <w:lang w:val="es-ES" w:eastAsia="en-US"/>
        </w:rPr>
        <w:t>Las cadenas originales y sellos</w:t>
      </w:r>
      <w:r w:rsidRPr="00D00D35">
        <w:rPr>
          <w:rFonts w:ascii="Palatino Linotype" w:eastAsia="Calibri" w:hAnsi="Palatino Linotype" w:cs="Tahoma"/>
          <w:bCs/>
          <w:sz w:val="22"/>
          <w:szCs w:val="22"/>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581876" w:rsidRPr="00D00D35" w:rsidRDefault="00581876" w:rsidP="00581876">
      <w:pPr>
        <w:spacing w:line="360" w:lineRule="auto"/>
        <w:ind w:right="-91"/>
        <w:jc w:val="both"/>
        <w:rPr>
          <w:rFonts w:ascii="Palatino Linotype" w:eastAsia="Calibri" w:hAnsi="Palatino Linotype" w:cs="Tahoma"/>
          <w:bCs/>
          <w:sz w:val="22"/>
          <w:szCs w:val="22"/>
          <w:lang w:val="es-ES" w:eastAsia="en-US"/>
        </w:rPr>
      </w:pPr>
    </w:p>
    <w:p w:rsidR="00581876" w:rsidRPr="00CD4130" w:rsidRDefault="00581876" w:rsidP="00581876">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“Elementos utilizados en la generación de Sellos Digitales:</w:t>
      </w:r>
    </w:p>
    <w:p w:rsidR="00581876" w:rsidRPr="00CD4130" w:rsidRDefault="00581876" w:rsidP="00581876">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Cadena Original, el elemento a sellar, en este caso de un comprobante fiscal digital a través de Internet.</w:t>
      </w:r>
    </w:p>
    <w:p w:rsidR="00581876" w:rsidRPr="00CD4130" w:rsidRDefault="00581876" w:rsidP="00581876">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lastRenderedPageBreak/>
        <w:t>•</w:t>
      </w:r>
      <w:r w:rsidRPr="00CD4130">
        <w:rPr>
          <w:rFonts w:ascii="Palatino Linotype" w:eastAsia="Calibri" w:hAnsi="Palatino Linotype" w:cs="Tahoma"/>
          <w:bCs/>
          <w:i/>
          <w:lang w:val="es-ES" w:eastAsia="en-US"/>
        </w:rPr>
        <w:tab/>
        <w:t>Certificado de Sello Digital y su correspondiente clave privada.</w:t>
      </w:r>
    </w:p>
    <w:p w:rsidR="00581876" w:rsidRPr="00CD4130" w:rsidRDefault="00581876" w:rsidP="00581876">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Algoritmos de criptografía de clave pública para firma electrónica avanzada.</w:t>
      </w:r>
    </w:p>
    <w:p w:rsidR="00581876" w:rsidRPr="00CD4130" w:rsidRDefault="00581876" w:rsidP="00581876">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w:t>
      </w:r>
      <w:r w:rsidRPr="00CD4130">
        <w:rPr>
          <w:rFonts w:ascii="Palatino Linotype" w:eastAsia="Calibri" w:hAnsi="Palatino Linotype" w:cs="Tahoma"/>
          <w:bCs/>
          <w:i/>
          <w:lang w:val="es-ES" w:eastAsia="en-US"/>
        </w:rPr>
        <w:tab/>
        <w:t>Especificaciones de conversión de la firma electrónica avanzada a Base 64.</w:t>
      </w:r>
    </w:p>
    <w:p w:rsidR="00581876" w:rsidRPr="00CD4130" w:rsidRDefault="00581876" w:rsidP="00581876">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Para la generación de sellos digitales se utiliza criptografía de clave pública aplicada a una cadena original.</w:t>
      </w:r>
    </w:p>
    <w:p w:rsidR="00581876" w:rsidRPr="00CD4130" w:rsidRDefault="00581876" w:rsidP="00581876">
      <w:pPr>
        <w:spacing w:line="360" w:lineRule="auto"/>
        <w:ind w:left="567" w:right="539"/>
        <w:jc w:val="both"/>
        <w:rPr>
          <w:rFonts w:ascii="Palatino Linotype" w:eastAsia="Calibri" w:hAnsi="Palatino Linotype" w:cs="Tahoma"/>
          <w:bCs/>
          <w:i/>
          <w:sz w:val="24"/>
          <w:lang w:val="es-ES" w:eastAsia="en-US"/>
        </w:rPr>
      </w:pPr>
    </w:p>
    <w:p w:rsidR="00581876" w:rsidRPr="00CD4130" w:rsidRDefault="00581876" w:rsidP="00581876">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Criptografía de la Clave Pública</w:t>
      </w:r>
    </w:p>
    <w:p w:rsidR="00581876" w:rsidRPr="00CD4130" w:rsidRDefault="00581876" w:rsidP="00581876">
      <w:pPr>
        <w:spacing w:line="360" w:lineRule="auto"/>
        <w:ind w:left="567" w:right="539"/>
        <w:jc w:val="both"/>
        <w:rPr>
          <w:rFonts w:ascii="Palatino Linotype" w:eastAsia="Calibri" w:hAnsi="Palatino Linotype" w:cs="Tahoma"/>
          <w:bCs/>
          <w:i/>
          <w:lang w:val="es-ES" w:eastAsia="en-US"/>
        </w:rPr>
      </w:pPr>
      <w:r w:rsidRPr="00CD4130">
        <w:rPr>
          <w:rFonts w:ascii="Palatino Linotype" w:eastAsia="Calibri" w:hAnsi="Palatino Linotype" w:cs="Tahoma"/>
          <w:bCs/>
          <w:i/>
          <w:lang w:val="es-ES" w:eastAsia="en-US"/>
        </w:rPr>
        <w:t xml:space="preserve">La criptografía de Clave Pública se basa en la generación de una pareja de números muy grandes relacionados íntimamente entre sí, de tal manera que una operación de </w:t>
      </w:r>
      <w:proofErr w:type="spellStart"/>
      <w:r w:rsidRPr="00CD4130">
        <w:rPr>
          <w:rFonts w:ascii="Palatino Linotype" w:eastAsia="Calibri" w:hAnsi="Palatino Linotype" w:cs="Tahoma"/>
          <w:bCs/>
          <w:i/>
          <w:lang w:val="es-ES" w:eastAsia="en-US"/>
        </w:rPr>
        <w:t>encripción</w:t>
      </w:r>
      <w:proofErr w:type="spellEnd"/>
      <w:r w:rsidRPr="00CD4130">
        <w:rPr>
          <w:rFonts w:ascii="Palatino Linotype" w:eastAsia="Calibri" w:hAnsi="Palatino Linotype" w:cs="Tahoma"/>
          <w:bCs/>
          <w:i/>
          <w:lang w:val="es-ES" w:eastAsia="en-US"/>
        </w:rPr>
        <w:t xml:space="preserve"> sobre un mensaje tomando como clave de </w:t>
      </w:r>
      <w:proofErr w:type="spellStart"/>
      <w:r w:rsidRPr="00CD4130">
        <w:rPr>
          <w:rFonts w:ascii="Palatino Linotype" w:eastAsia="Calibri" w:hAnsi="Palatino Linotype" w:cs="Tahoma"/>
          <w:bCs/>
          <w:i/>
          <w:lang w:val="es-ES" w:eastAsia="en-US"/>
        </w:rPr>
        <w:t>encripción</w:t>
      </w:r>
      <w:proofErr w:type="spellEnd"/>
      <w:r w:rsidRPr="00CD4130">
        <w:rPr>
          <w:rFonts w:ascii="Palatino Linotype" w:eastAsia="Calibri" w:hAnsi="Palatino Linotype" w:cs="Tahoma"/>
          <w:bCs/>
          <w:i/>
          <w:lang w:val="es-ES" w:eastAsia="en-US"/>
        </w:rPr>
        <w:t xml:space="preserve"> a uno de los dos números, produce un mensaje alterado en su significado que solo puede ser devuelto a su estado original mediante la operación de </w:t>
      </w:r>
      <w:proofErr w:type="spellStart"/>
      <w:r w:rsidRPr="00CD4130">
        <w:rPr>
          <w:rFonts w:ascii="Palatino Linotype" w:eastAsia="Calibri" w:hAnsi="Palatino Linotype" w:cs="Tahoma"/>
          <w:bCs/>
          <w:i/>
          <w:lang w:val="es-ES" w:eastAsia="en-US"/>
        </w:rPr>
        <w:t>desencripción</w:t>
      </w:r>
      <w:proofErr w:type="spellEnd"/>
      <w:r w:rsidRPr="00CD4130">
        <w:rPr>
          <w:rFonts w:ascii="Palatino Linotype" w:eastAsia="Calibri" w:hAnsi="Palatino Linotype" w:cs="Tahoma"/>
          <w:bCs/>
          <w:i/>
          <w:lang w:val="es-ES" w:eastAsia="en-US"/>
        </w:rPr>
        <w:t xml:space="preserve"> correspondiente tomando como clave de </w:t>
      </w:r>
      <w:proofErr w:type="spellStart"/>
      <w:r w:rsidRPr="00CD4130">
        <w:rPr>
          <w:rFonts w:ascii="Palatino Linotype" w:eastAsia="Calibri" w:hAnsi="Palatino Linotype" w:cs="Tahoma"/>
          <w:bCs/>
          <w:i/>
          <w:lang w:val="es-ES" w:eastAsia="en-US"/>
        </w:rPr>
        <w:t>desencripción</w:t>
      </w:r>
      <w:proofErr w:type="spellEnd"/>
      <w:r w:rsidRPr="00CD4130">
        <w:rPr>
          <w:rFonts w:ascii="Palatino Linotype" w:eastAsia="Calibri" w:hAnsi="Palatino Linotype" w:cs="Tahoma"/>
          <w:bCs/>
          <w:i/>
          <w:lang w:val="es-ES" w:eastAsia="en-US"/>
        </w:rPr>
        <w:t xml:space="preserve"> al otro número de la pareja.”</w:t>
      </w:r>
    </w:p>
    <w:p w:rsidR="00581876" w:rsidRPr="00D00D35" w:rsidRDefault="00581876" w:rsidP="00581876">
      <w:pPr>
        <w:spacing w:line="360" w:lineRule="auto"/>
        <w:ind w:right="-91"/>
        <w:jc w:val="both"/>
        <w:rPr>
          <w:rFonts w:ascii="Palatino Linotype" w:eastAsia="Calibri" w:hAnsi="Palatino Linotype" w:cs="Tahoma"/>
          <w:bCs/>
          <w:sz w:val="22"/>
          <w:szCs w:val="22"/>
          <w:lang w:val="es-ES" w:eastAsia="en-US"/>
        </w:rPr>
      </w:pPr>
    </w:p>
    <w:p w:rsidR="00581876" w:rsidRPr="00D00D35" w:rsidRDefault="00581876" w:rsidP="00581876">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Es decir, por sí solos las cadenas originales y los sellos originales no contienen datos personales confidenciales, por lo que se considera que </w:t>
      </w:r>
      <w:r w:rsidRPr="002D0CE8">
        <w:rPr>
          <w:rFonts w:ascii="Palatino Linotype" w:eastAsia="Calibri" w:hAnsi="Palatino Linotype" w:cs="Tahoma"/>
          <w:b/>
          <w:bCs/>
          <w:sz w:val="22"/>
          <w:szCs w:val="22"/>
          <w:lang w:val="es-ES" w:eastAsia="en-US"/>
        </w:rPr>
        <w:t>no actualizan en supuesto de confidencialidad</w:t>
      </w:r>
      <w:r w:rsidRPr="00D00D35">
        <w:rPr>
          <w:rFonts w:ascii="Palatino Linotype" w:eastAsia="Calibri" w:hAnsi="Palatino Linotype" w:cs="Tahoma"/>
          <w:bCs/>
          <w:sz w:val="22"/>
          <w:szCs w:val="22"/>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581876" w:rsidRDefault="00581876" w:rsidP="00581876">
      <w:pPr>
        <w:spacing w:line="360" w:lineRule="auto"/>
        <w:jc w:val="both"/>
        <w:rPr>
          <w:rFonts w:ascii="Palatino Linotype" w:eastAsia="Calibri" w:hAnsi="Palatino Linotype" w:cs="Tahoma"/>
          <w:bCs/>
          <w:sz w:val="22"/>
          <w:szCs w:val="22"/>
          <w:lang w:val="es-ES" w:eastAsia="en-US"/>
        </w:rPr>
      </w:pPr>
    </w:p>
    <w:p w:rsidR="00581876" w:rsidRPr="00D00D35" w:rsidRDefault="00581876" w:rsidP="00581876">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Como se logra observar, </w:t>
      </w:r>
      <w:r w:rsidR="00422697">
        <w:rPr>
          <w:rFonts w:ascii="Palatino Linotype" w:eastAsia="Calibri" w:hAnsi="Palatino Linotype" w:cs="Tahoma"/>
          <w:bCs/>
          <w:sz w:val="22"/>
          <w:szCs w:val="22"/>
          <w:lang w:val="es-ES" w:eastAsia="en-US"/>
        </w:rPr>
        <w:t xml:space="preserve">las cadenas y sellos </w:t>
      </w:r>
      <w:r w:rsidRPr="00D00D35">
        <w:rPr>
          <w:rFonts w:ascii="Palatino Linotype" w:eastAsia="Calibri" w:hAnsi="Palatino Linotype" w:cs="Tahoma"/>
          <w:bCs/>
          <w:sz w:val="22"/>
          <w:szCs w:val="22"/>
          <w:lang w:val="es-ES" w:eastAsia="en-US"/>
        </w:rPr>
        <w:t>digital</w:t>
      </w:r>
      <w:r w:rsidR="00422697">
        <w:rPr>
          <w:rFonts w:ascii="Palatino Linotype" w:eastAsia="Calibri" w:hAnsi="Palatino Linotype" w:cs="Tahoma"/>
          <w:bCs/>
          <w:sz w:val="22"/>
          <w:szCs w:val="22"/>
          <w:lang w:val="es-ES" w:eastAsia="en-US"/>
        </w:rPr>
        <w:t>es</w:t>
      </w:r>
      <w:r w:rsidRPr="00D00D35">
        <w:rPr>
          <w:rFonts w:ascii="Palatino Linotype" w:eastAsia="Calibri" w:hAnsi="Palatino Linotype" w:cs="Tahoma"/>
          <w:bCs/>
          <w:sz w:val="22"/>
          <w:szCs w:val="22"/>
          <w:lang w:val="es-ES" w:eastAsia="en-US"/>
        </w:rPr>
        <w:t xml:space="preserve"> no contiene datos personales y con dichos dígitos tampoco se puede obtener información de carácter confidencial, por lo que, </w:t>
      </w:r>
      <w:r w:rsidRPr="002D0CE8">
        <w:rPr>
          <w:rFonts w:ascii="Palatino Linotype" w:eastAsia="Calibri" w:hAnsi="Palatino Linotype" w:cs="Tahoma"/>
          <w:b/>
          <w:bCs/>
          <w:sz w:val="22"/>
          <w:szCs w:val="22"/>
          <w:lang w:val="es-ES" w:eastAsia="en-US"/>
        </w:rPr>
        <w:t>tampoco actualizan la causal de clasificación</w:t>
      </w:r>
      <w:r w:rsidRPr="00D00D35">
        <w:rPr>
          <w:rFonts w:ascii="Palatino Linotype" w:eastAsia="Calibri" w:hAnsi="Palatino Linotype" w:cs="Tahoma"/>
          <w:bCs/>
          <w:sz w:val="22"/>
          <w:szCs w:val="22"/>
          <w:lang w:val="es-ES" w:eastAsia="en-US"/>
        </w:rPr>
        <w:t xml:space="preserve">, establecida en el artículo 143, fracción I, de la Ley de Transparencia y Acceso a la Información Pública del Estado de México y Municipios. </w:t>
      </w:r>
      <w:r w:rsidRPr="00D00D35">
        <w:rPr>
          <w:rFonts w:ascii="Palatino Linotype" w:eastAsia="Calibri" w:hAnsi="Palatino Linotype" w:cs="Tahoma"/>
          <w:b/>
          <w:bCs/>
          <w:sz w:val="22"/>
          <w:szCs w:val="22"/>
          <w:lang w:val="es-ES" w:eastAsia="en-US"/>
        </w:rPr>
        <w:t>Máxime que permite corroborar la legitimidad a la factura, pues amparan la utilización de los certificados de sellos digitales válidos.</w:t>
      </w:r>
    </w:p>
    <w:p w:rsidR="00581876" w:rsidRDefault="00581876" w:rsidP="00581876">
      <w:pPr>
        <w:spacing w:line="360" w:lineRule="auto"/>
        <w:jc w:val="both"/>
        <w:rPr>
          <w:rFonts w:ascii="Palatino Linotype" w:eastAsia="Calibri" w:hAnsi="Palatino Linotype" w:cs="Tahoma"/>
          <w:bCs/>
          <w:sz w:val="22"/>
          <w:szCs w:val="22"/>
          <w:lang w:eastAsia="en-US"/>
        </w:rPr>
      </w:pPr>
    </w:p>
    <w:p w:rsidR="00422697" w:rsidRDefault="00422697" w:rsidP="0042269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lastRenderedPageBreak/>
        <w:t xml:space="preserve">Bajo este esquema a continuación se analizan los datos personales </w:t>
      </w:r>
      <w:r>
        <w:rPr>
          <w:rFonts w:ascii="Palatino Linotype" w:hAnsi="Palatino Linotype" w:cs="Tahoma"/>
          <w:bCs/>
          <w:iCs/>
          <w:sz w:val="22"/>
          <w:szCs w:val="22"/>
        </w:rPr>
        <w:t xml:space="preserve">que si son </w:t>
      </w:r>
      <w:r w:rsidRPr="00875058">
        <w:rPr>
          <w:rFonts w:ascii="Palatino Linotype" w:hAnsi="Palatino Linotype" w:cs="Tahoma"/>
          <w:bCs/>
          <w:iCs/>
          <w:sz w:val="22"/>
          <w:szCs w:val="22"/>
        </w:rPr>
        <w:t xml:space="preserve">susceptibles de clasificación que podrían estar contenidos en los </w:t>
      </w:r>
      <w:r>
        <w:rPr>
          <w:rFonts w:ascii="Palatino Linotype" w:hAnsi="Palatino Linotype" w:cs="Tahoma"/>
          <w:bCs/>
          <w:iCs/>
          <w:sz w:val="22"/>
          <w:szCs w:val="22"/>
        </w:rPr>
        <w:t>documentos que se ordenan entregar</w:t>
      </w:r>
      <w:r w:rsidRPr="00875058">
        <w:rPr>
          <w:rFonts w:ascii="Palatino Linotype" w:hAnsi="Palatino Linotype" w:cs="Tahoma"/>
          <w:bCs/>
          <w:iCs/>
          <w:sz w:val="22"/>
          <w:szCs w:val="22"/>
        </w:rPr>
        <w:t xml:space="preserve">, tales como el </w:t>
      </w:r>
      <w:r w:rsidRPr="00875058">
        <w:rPr>
          <w:rFonts w:ascii="Palatino Linotype" w:hAnsi="Palatino Linotype" w:cs="Tahoma"/>
          <w:b/>
          <w:bCs/>
          <w:iCs/>
          <w:sz w:val="22"/>
          <w:szCs w:val="22"/>
        </w:rPr>
        <w:t>Registro Federal de Contribuyentes</w:t>
      </w:r>
      <w:r w:rsidRPr="00875058">
        <w:rPr>
          <w:rFonts w:ascii="Palatino Linotype" w:hAnsi="Palatino Linotype" w:cs="Tahoma"/>
          <w:bCs/>
          <w:iCs/>
          <w:sz w:val="22"/>
          <w:szCs w:val="22"/>
        </w:rPr>
        <w:t xml:space="preserve"> (RFC), la </w:t>
      </w:r>
      <w:r w:rsidRPr="00875058">
        <w:rPr>
          <w:rFonts w:ascii="Palatino Linotype" w:hAnsi="Palatino Linotype" w:cs="Tahoma"/>
          <w:b/>
          <w:bCs/>
          <w:iCs/>
          <w:sz w:val="22"/>
          <w:szCs w:val="22"/>
        </w:rPr>
        <w:t>Clave Única de Registro de Población</w:t>
      </w:r>
      <w:r w:rsidRPr="00875058">
        <w:rPr>
          <w:rFonts w:ascii="Palatino Linotype" w:hAnsi="Palatino Linotype" w:cs="Tahoma"/>
          <w:bCs/>
          <w:iCs/>
          <w:sz w:val="22"/>
          <w:szCs w:val="22"/>
        </w:rPr>
        <w:t xml:space="preserve"> (CURP), la </w:t>
      </w:r>
      <w:r w:rsidRPr="00875058">
        <w:rPr>
          <w:rFonts w:ascii="Palatino Linotype" w:hAnsi="Palatino Linotype" w:cs="Tahoma"/>
          <w:b/>
          <w:bCs/>
          <w:iCs/>
          <w:sz w:val="22"/>
          <w:szCs w:val="22"/>
        </w:rPr>
        <w:t>Clave de cualquier tipo de seguridad social</w:t>
      </w:r>
      <w:r w:rsidRPr="00875058">
        <w:rPr>
          <w:rFonts w:ascii="Palatino Linotype" w:hAnsi="Palatino Linotype" w:cs="Tahoma"/>
          <w:bCs/>
          <w:iCs/>
          <w:sz w:val="22"/>
          <w:szCs w:val="22"/>
        </w:rPr>
        <w:t xml:space="preserve"> (ISSEMYM, u otros), así como, los </w:t>
      </w:r>
      <w:r w:rsidRPr="00875058">
        <w:rPr>
          <w:rFonts w:ascii="Palatino Linotype" w:hAnsi="Palatino Linotype" w:cs="Tahoma"/>
          <w:b/>
          <w:bCs/>
          <w:iCs/>
          <w:sz w:val="22"/>
          <w:szCs w:val="22"/>
        </w:rPr>
        <w:t xml:space="preserve">préstamos o descuentos </w:t>
      </w:r>
      <w:r w:rsidRPr="00875058">
        <w:rPr>
          <w:rFonts w:ascii="Palatino Linotype" w:hAnsi="Palatino Linotype" w:cs="Tahoma"/>
          <w:bCs/>
          <w:iCs/>
          <w:sz w:val="22"/>
          <w:szCs w:val="22"/>
        </w:rPr>
        <w:t>que se le hagan al servidor público y la clave interbancaria de depósito.</w:t>
      </w:r>
    </w:p>
    <w:p w:rsidR="00422697" w:rsidRPr="00875058" w:rsidRDefault="00422697" w:rsidP="00422697">
      <w:pPr>
        <w:spacing w:line="360" w:lineRule="auto"/>
        <w:ind w:right="-93"/>
        <w:jc w:val="both"/>
        <w:rPr>
          <w:rFonts w:ascii="Palatino Linotype" w:hAnsi="Palatino Linotype" w:cs="Tahoma"/>
          <w:bCs/>
          <w:iCs/>
          <w:sz w:val="22"/>
          <w:szCs w:val="22"/>
        </w:rPr>
      </w:pPr>
    </w:p>
    <w:p w:rsidR="00422697" w:rsidRPr="007D586F" w:rsidRDefault="00422697" w:rsidP="00FF41E5">
      <w:pPr>
        <w:pStyle w:val="Prrafodelista"/>
        <w:numPr>
          <w:ilvl w:val="0"/>
          <w:numId w:val="13"/>
        </w:numPr>
        <w:spacing w:line="360" w:lineRule="auto"/>
        <w:ind w:right="-93"/>
        <w:jc w:val="both"/>
        <w:rPr>
          <w:rFonts w:ascii="Palatino Linotype" w:hAnsi="Palatino Linotype" w:cs="Tahoma"/>
          <w:b/>
          <w:bCs/>
          <w:iCs/>
          <w:szCs w:val="22"/>
        </w:rPr>
      </w:pPr>
      <w:r w:rsidRPr="006059BC">
        <w:rPr>
          <w:rFonts w:ascii="Palatino Linotype" w:hAnsi="Palatino Linotype" w:cs="Tahoma"/>
          <w:b/>
          <w:bCs/>
          <w:iCs/>
          <w:szCs w:val="22"/>
        </w:rPr>
        <w:t>Registro Federal de Contribuyentes</w:t>
      </w:r>
      <w:r w:rsidRPr="007D586F">
        <w:rPr>
          <w:rFonts w:ascii="Palatino Linotype" w:hAnsi="Palatino Linotype" w:cs="Tahoma"/>
          <w:b/>
          <w:bCs/>
          <w:iCs/>
          <w:szCs w:val="22"/>
        </w:rPr>
        <w:t xml:space="preserve"> (RFC)</w:t>
      </w:r>
      <w:r>
        <w:rPr>
          <w:rFonts w:ascii="Palatino Linotype" w:hAnsi="Palatino Linotype" w:cs="Tahoma"/>
          <w:b/>
          <w:bCs/>
          <w:iCs/>
          <w:szCs w:val="22"/>
        </w:rPr>
        <w:t>.</w:t>
      </w:r>
    </w:p>
    <w:p w:rsidR="00422697" w:rsidRPr="00875058" w:rsidRDefault="00422697" w:rsidP="00422697">
      <w:pPr>
        <w:spacing w:line="360" w:lineRule="auto"/>
        <w:ind w:left="360" w:right="-93"/>
        <w:jc w:val="both"/>
        <w:rPr>
          <w:rFonts w:ascii="Palatino Linotype" w:hAnsi="Palatino Linotype" w:cs="Tahoma"/>
          <w:bCs/>
          <w:iCs/>
          <w:sz w:val="22"/>
          <w:szCs w:val="22"/>
        </w:rPr>
      </w:pPr>
    </w:p>
    <w:p w:rsidR="00422697" w:rsidRPr="00875058" w:rsidRDefault="00422697" w:rsidP="0042269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422697" w:rsidRPr="00875058" w:rsidRDefault="00422697" w:rsidP="00422697">
      <w:pPr>
        <w:spacing w:line="360" w:lineRule="auto"/>
        <w:ind w:right="-93"/>
        <w:jc w:val="both"/>
        <w:rPr>
          <w:rFonts w:ascii="Palatino Linotype" w:hAnsi="Palatino Linotype" w:cs="Tahoma"/>
          <w:bCs/>
          <w:iCs/>
          <w:sz w:val="22"/>
          <w:szCs w:val="22"/>
        </w:rPr>
      </w:pPr>
    </w:p>
    <w:p w:rsidR="00422697" w:rsidRPr="00875058" w:rsidRDefault="00422697" w:rsidP="0042269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422697" w:rsidRPr="00875058" w:rsidRDefault="00422697" w:rsidP="00422697">
      <w:pPr>
        <w:spacing w:line="360" w:lineRule="auto"/>
        <w:ind w:right="-93"/>
        <w:jc w:val="both"/>
        <w:rPr>
          <w:rFonts w:ascii="Palatino Linotype" w:hAnsi="Palatino Linotype" w:cs="Tahoma"/>
          <w:bCs/>
          <w:iCs/>
          <w:sz w:val="22"/>
          <w:szCs w:val="22"/>
        </w:rPr>
      </w:pPr>
    </w:p>
    <w:p w:rsidR="00422697" w:rsidRPr="00875058" w:rsidRDefault="00422697" w:rsidP="0042269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422697" w:rsidRPr="00875058" w:rsidRDefault="00422697" w:rsidP="0042269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422697" w:rsidRPr="00875058" w:rsidRDefault="00422697" w:rsidP="00422697">
      <w:pPr>
        <w:spacing w:line="360" w:lineRule="auto"/>
        <w:ind w:right="-93"/>
        <w:jc w:val="both"/>
        <w:rPr>
          <w:rFonts w:ascii="Palatino Linotype" w:hAnsi="Palatino Linotype" w:cs="Tahoma"/>
          <w:bCs/>
          <w:iCs/>
          <w:sz w:val="22"/>
          <w:szCs w:val="22"/>
        </w:rPr>
      </w:pPr>
    </w:p>
    <w:p w:rsidR="00422697" w:rsidRPr="00875058" w:rsidRDefault="00422697" w:rsidP="00422697">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Esto</w:t>
      </w:r>
      <w:r w:rsidRPr="00875058">
        <w:rPr>
          <w:rFonts w:ascii="Palatino Linotype" w:hAnsi="Palatino Linotype" w:cs="Tahoma"/>
          <w:bCs/>
          <w:iCs/>
          <w:sz w:val="22"/>
          <w:szCs w:val="22"/>
        </w:rPr>
        <w:t>, resulta congruente con el Criterio 19/17 emitido por el Instituto Nacional de Transparencia, Acceso a la Información y Protección de Datos Personales, en el cual se señala lo siguiente:</w:t>
      </w:r>
    </w:p>
    <w:p w:rsidR="00422697" w:rsidRPr="00875058" w:rsidRDefault="00422697" w:rsidP="00422697">
      <w:pPr>
        <w:spacing w:line="360" w:lineRule="auto"/>
        <w:ind w:right="-93"/>
        <w:jc w:val="both"/>
        <w:rPr>
          <w:rFonts w:ascii="Palatino Linotype" w:hAnsi="Palatino Linotype" w:cs="Tahoma"/>
          <w:bCs/>
          <w:iCs/>
          <w:sz w:val="22"/>
          <w:szCs w:val="22"/>
        </w:rPr>
      </w:pPr>
    </w:p>
    <w:p w:rsidR="00422697" w:rsidRPr="007D586F" w:rsidRDefault="00422697" w:rsidP="00422697">
      <w:pPr>
        <w:spacing w:line="360" w:lineRule="auto"/>
        <w:ind w:left="567" w:right="539"/>
        <w:jc w:val="both"/>
        <w:rPr>
          <w:rFonts w:ascii="Palatino Linotype" w:hAnsi="Palatino Linotype" w:cs="Tahoma"/>
          <w:bCs/>
          <w:i/>
          <w:iCs/>
        </w:rPr>
      </w:pPr>
      <w:r w:rsidRPr="007D586F">
        <w:rPr>
          <w:rFonts w:ascii="Palatino Linotype" w:hAnsi="Palatino Linotype" w:cs="Tahoma"/>
          <w:bCs/>
          <w:i/>
          <w:iCs/>
        </w:rPr>
        <w:t>“</w:t>
      </w:r>
      <w:r w:rsidRPr="007D586F">
        <w:rPr>
          <w:rFonts w:ascii="Palatino Linotype" w:hAnsi="Palatino Linotype" w:cs="Tahoma"/>
          <w:b/>
          <w:bCs/>
          <w:i/>
          <w:iCs/>
        </w:rPr>
        <w:t>Registro Federal de Contribuyentes (RFC) de personas físicas</w:t>
      </w:r>
      <w:r w:rsidRPr="007D586F">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00422697" w:rsidRPr="00875058" w:rsidRDefault="00422697" w:rsidP="00422697">
      <w:pPr>
        <w:spacing w:line="360" w:lineRule="auto"/>
        <w:ind w:right="-93"/>
        <w:jc w:val="both"/>
        <w:rPr>
          <w:rFonts w:ascii="Palatino Linotype" w:hAnsi="Palatino Linotype" w:cs="Tahoma"/>
          <w:bCs/>
          <w:iCs/>
          <w:sz w:val="22"/>
          <w:szCs w:val="22"/>
        </w:rPr>
      </w:pPr>
    </w:p>
    <w:p w:rsidR="00422697" w:rsidRPr="00875058" w:rsidRDefault="00422697" w:rsidP="0042269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el Registro Federal de Contribuyentes de los servidores públicos no guarda relación con la transparencia de los recursos públicos</w:t>
      </w:r>
      <w:r w:rsidR="00EA5F5B">
        <w:rPr>
          <w:rFonts w:ascii="Palatino Linotype" w:hAnsi="Palatino Linotype" w:cs="Tahoma"/>
          <w:bCs/>
          <w:iCs/>
          <w:sz w:val="22"/>
          <w:szCs w:val="22"/>
        </w:rPr>
        <w:t xml:space="preserve"> ni el Código </w:t>
      </w:r>
      <w:proofErr w:type="spellStart"/>
      <w:r w:rsidR="00EA5F5B">
        <w:rPr>
          <w:rFonts w:ascii="Palatino Linotype" w:hAnsi="Palatino Linotype" w:cs="Tahoma"/>
          <w:bCs/>
          <w:iCs/>
          <w:sz w:val="22"/>
          <w:szCs w:val="22"/>
        </w:rPr>
        <w:t>Qr</w:t>
      </w:r>
      <w:proofErr w:type="spellEnd"/>
      <w:r w:rsidR="00EA5F5B">
        <w:rPr>
          <w:rFonts w:ascii="Palatino Linotype" w:hAnsi="Palatino Linotype" w:cs="Tahoma"/>
          <w:bCs/>
          <w:iCs/>
          <w:sz w:val="22"/>
          <w:szCs w:val="22"/>
        </w:rPr>
        <w:t xml:space="preserve"> ya que este último da cuenta del primero</w:t>
      </w:r>
      <w:r w:rsidRPr="00875058">
        <w:rPr>
          <w:rFonts w:ascii="Palatino Linotype" w:hAnsi="Palatino Linotype" w:cs="Tahoma"/>
          <w:bCs/>
          <w:iCs/>
          <w:sz w:val="22"/>
          <w:szCs w:val="22"/>
        </w:rPr>
        <w:t>,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422697" w:rsidRPr="00875058" w:rsidRDefault="00422697" w:rsidP="00FF41E5">
      <w:pPr>
        <w:pStyle w:val="Prrafodelista"/>
        <w:numPr>
          <w:ilvl w:val="0"/>
          <w:numId w:val="15"/>
        </w:numPr>
        <w:spacing w:before="240" w:after="240" w:line="360" w:lineRule="auto"/>
        <w:jc w:val="both"/>
        <w:rPr>
          <w:rFonts w:ascii="Palatino Linotype" w:hAnsi="Palatino Linotype" w:cs="Tahoma"/>
          <w:b/>
          <w:szCs w:val="22"/>
        </w:rPr>
      </w:pPr>
      <w:r w:rsidRPr="00875058">
        <w:rPr>
          <w:rFonts w:ascii="Palatino Linotype" w:hAnsi="Palatino Linotype" w:cs="Tahoma"/>
          <w:b/>
          <w:szCs w:val="22"/>
        </w:rPr>
        <w:t xml:space="preserve">Clave </w:t>
      </w:r>
      <w:r w:rsidRPr="00875058">
        <w:rPr>
          <w:rFonts w:ascii="Palatino Linotype" w:hAnsi="Palatino Linotype" w:cs="Tahoma"/>
          <w:b/>
          <w:caps/>
          <w:szCs w:val="22"/>
        </w:rPr>
        <w:t>ú</w:t>
      </w:r>
      <w:r w:rsidRPr="00875058">
        <w:rPr>
          <w:rFonts w:ascii="Palatino Linotype" w:hAnsi="Palatino Linotype" w:cs="Tahoma"/>
          <w:b/>
          <w:szCs w:val="22"/>
        </w:rPr>
        <w:t>nica de Registro de Población –CURP-.</w:t>
      </w: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422697" w:rsidRPr="00875058" w:rsidRDefault="00422697" w:rsidP="00422697">
      <w:pPr>
        <w:spacing w:line="360" w:lineRule="auto"/>
        <w:contextualSpacing/>
        <w:jc w:val="both"/>
        <w:rPr>
          <w:rFonts w:ascii="Palatino Linotype" w:hAnsi="Palatino Linotype" w:cs="Tahoma"/>
          <w:sz w:val="22"/>
          <w:szCs w:val="22"/>
          <w:lang w:eastAsia="es-MX"/>
        </w:rPr>
      </w:pP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422697" w:rsidRPr="00875058" w:rsidRDefault="00422697" w:rsidP="00422697">
      <w:pPr>
        <w:spacing w:line="360" w:lineRule="auto"/>
        <w:contextualSpacing/>
        <w:jc w:val="both"/>
        <w:rPr>
          <w:rFonts w:ascii="Palatino Linotype" w:hAnsi="Palatino Linotype" w:cs="Tahoma"/>
          <w:sz w:val="22"/>
          <w:szCs w:val="22"/>
          <w:lang w:eastAsia="es-MX"/>
        </w:rPr>
      </w:pP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Acorde con lo </w:t>
      </w:r>
      <w:r>
        <w:rPr>
          <w:rFonts w:ascii="Palatino Linotype" w:hAnsi="Palatino Linotype" w:cs="Tahoma"/>
          <w:sz w:val="22"/>
          <w:szCs w:val="22"/>
          <w:lang w:eastAsia="es-MX"/>
        </w:rPr>
        <w:t>argumentado</w:t>
      </w:r>
      <w:r w:rsidRPr="00875058">
        <w:rPr>
          <w:rFonts w:ascii="Palatino Linotype" w:hAnsi="Palatino Linotype" w:cs="Tahoma"/>
          <w:sz w:val="22"/>
          <w:szCs w:val="22"/>
          <w:lang w:eastAsia="es-MX"/>
        </w:rPr>
        <w:t>,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422697" w:rsidRPr="00875058" w:rsidRDefault="00422697" w:rsidP="00422697">
      <w:pPr>
        <w:spacing w:line="360" w:lineRule="auto"/>
        <w:contextualSpacing/>
        <w:jc w:val="both"/>
        <w:rPr>
          <w:rFonts w:ascii="Palatino Linotype" w:hAnsi="Palatino Linotype" w:cs="Tahoma"/>
          <w:b/>
          <w:sz w:val="22"/>
          <w:szCs w:val="22"/>
          <w:lang w:eastAsia="es-MX"/>
        </w:rPr>
      </w:pP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De conformidad con lo precisado por la propia Secretaría de Gobernación en la dirección </w:t>
      </w:r>
      <w:hyperlink r:id="rId9" w:history="1">
        <w:r w:rsidRPr="00875058">
          <w:rPr>
            <w:rStyle w:val="Hipervnculo"/>
            <w:rFonts w:ascii="Palatino Linotype" w:hAnsi="Palatino Linotype" w:cs="Tahoma"/>
            <w:sz w:val="22"/>
            <w:szCs w:val="22"/>
            <w:lang w:eastAsia="es-MX"/>
          </w:rPr>
          <w:t>https://consultas.curp.gob.mx/CurpSP/html/informacionecurpPS.html</w:t>
        </w:r>
      </w:hyperlink>
      <w:r w:rsidRPr="0087505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75058">
        <w:rPr>
          <w:rFonts w:ascii="Palatino Linotype" w:hAnsi="Palatino Linotype" w:cs="Tahoma"/>
          <w:b/>
          <w:sz w:val="22"/>
          <w:szCs w:val="22"/>
          <w:lang w:eastAsia="es-MX"/>
        </w:rPr>
        <w:t xml:space="preserve">se generan a partir de los datos contenidos en el documento probatorio de la identidad del interesado </w:t>
      </w:r>
      <w:r w:rsidRPr="00875058">
        <w:rPr>
          <w:rFonts w:ascii="Palatino Linotype" w:hAnsi="Palatino Linotype" w:cs="Tahoma"/>
          <w:sz w:val="22"/>
          <w:szCs w:val="22"/>
          <w:lang w:eastAsia="es-MX"/>
        </w:rPr>
        <w:t>(acta de nacimiento, carta de naturalización o documento migratorio) de la siguiente forma:</w:t>
      </w:r>
    </w:p>
    <w:p w:rsidR="00422697" w:rsidRPr="00875058" w:rsidRDefault="00422697" w:rsidP="00422697">
      <w:pPr>
        <w:spacing w:line="360" w:lineRule="auto"/>
        <w:contextualSpacing/>
        <w:jc w:val="both"/>
        <w:rPr>
          <w:rFonts w:ascii="Palatino Linotype" w:hAnsi="Palatino Linotype" w:cs="Tahoma"/>
          <w:sz w:val="22"/>
          <w:szCs w:val="22"/>
          <w:lang w:eastAsia="es-MX"/>
        </w:rPr>
      </w:pP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primero y segundo apellidos, así como al nombre de pila.</w:t>
      </w: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fecha de nacimiento.</w:t>
      </w: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sexo.</w:t>
      </w: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entidad federativa de nacimiento.</w:t>
      </w:r>
    </w:p>
    <w:p w:rsidR="00422697" w:rsidRPr="00875058" w:rsidRDefault="00422697" w:rsidP="00422697">
      <w:pPr>
        <w:spacing w:line="360" w:lineRule="auto"/>
        <w:contextualSpacing/>
        <w:jc w:val="both"/>
        <w:rPr>
          <w:rFonts w:ascii="Palatino Linotype" w:hAnsi="Palatino Linotype" w:cs="Tahoma"/>
          <w:sz w:val="22"/>
          <w:szCs w:val="22"/>
          <w:lang w:eastAsia="es-MX"/>
        </w:rPr>
      </w:pP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Los dos últimos elementos de la CURP evitan la duplicidad de la Clave y garantizan su correcta integración.</w:t>
      </w:r>
    </w:p>
    <w:p w:rsidR="00422697" w:rsidRPr="00875058" w:rsidRDefault="00422697" w:rsidP="00422697">
      <w:pPr>
        <w:spacing w:line="360" w:lineRule="auto"/>
        <w:contextualSpacing/>
        <w:jc w:val="both"/>
        <w:rPr>
          <w:rFonts w:ascii="Palatino Linotype" w:hAnsi="Palatino Linotype" w:cs="Tahoma"/>
          <w:sz w:val="22"/>
          <w:szCs w:val="22"/>
          <w:lang w:eastAsia="es-MX"/>
        </w:rPr>
      </w:pPr>
    </w:p>
    <w:p w:rsidR="00422697" w:rsidRPr="00875058" w:rsidRDefault="00422697" w:rsidP="00422697">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lastRenderedPageBreak/>
        <w:t xml:space="preserve">Como se desprende de lo </w:t>
      </w:r>
      <w:r>
        <w:rPr>
          <w:rFonts w:ascii="Palatino Linotype" w:hAnsi="Palatino Linotype" w:cs="Tahoma"/>
          <w:sz w:val="22"/>
          <w:szCs w:val="22"/>
        </w:rPr>
        <w:t>analizado</w:t>
      </w:r>
      <w:r w:rsidRPr="00875058">
        <w:rPr>
          <w:rFonts w:ascii="Palatino Linotype" w:hAnsi="Palatino Linotype" w:cs="Tahoma"/>
          <w:sz w:val="22"/>
          <w:szCs w:val="22"/>
        </w:rPr>
        <w:t>,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422697" w:rsidRPr="00875058" w:rsidRDefault="00422697" w:rsidP="00422697">
      <w:pPr>
        <w:spacing w:line="360" w:lineRule="auto"/>
        <w:contextualSpacing/>
        <w:jc w:val="both"/>
        <w:rPr>
          <w:rFonts w:ascii="Palatino Linotype" w:hAnsi="Palatino Linotype" w:cs="Tahoma"/>
          <w:sz w:val="22"/>
          <w:szCs w:val="22"/>
        </w:rPr>
      </w:pP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Resulta aplicable en la especie, como argumento orientador, el Criterio 3/10, emitido por el INAI.</w:t>
      </w:r>
    </w:p>
    <w:p w:rsidR="00422697" w:rsidRPr="00875058" w:rsidRDefault="00422697" w:rsidP="00422697">
      <w:pPr>
        <w:spacing w:line="360" w:lineRule="auto"/>
        <w:contextualSpacing/>
        <w:jc w:val="both"/>
        <w:rPr>
          <w:rFonts w:ascii="Palatino Linotype" w:hAnsi="Palatino Linotype" w:cs="Tahoma"/>
          <w:sz w:val="22"/>
          <w:szCs w:val="22"/>
        </w:rPr>
      </w:pPr>
    </w:p>
    <w:p w:rsidR="00422697" w:rsidRPr="007D586F" w:rsidRDefault="00422697" w:rsidP="00422697">
      <w:pPr>
        <w:autoSpaceDE w:val="0"/>
        <w:autoSpaceDN w:val="0"/>
        <w:adjustRightInd w:val="0"/>
        <w:spacing w:line="360" w:lineRule="auto"/>
        <w:ind w:left="567" w:right="567"/>
        <w:jc w:val="both"/>
        <w:rPr>
          <w:rFonts w:ascii="Palatino Linotype" w:eastAsia="Calibri" w:hAnsi="Palatino Linotype" w:cs="Tahoma"/>
          <w:i/>
          <w:color w:val="000000"/>
        </w:rPr>
      </w:pPr>
      <w:r w:rsidRPr="007D586F">
        <w:rPr>
          <w:rFonts w:ascii="Palatino Linotype" w:eastAsia="Calibri" w:hAnsi="Palatino Linotype" w:cs="Tahoma"/>
          <w:b/>
          <w:bCs/>
          <w:i/>
          <w:color w:val="000000"/>
        </w:rPr>
        <w:t xml:space="preserve">“Clave Única de Registro de Población (CURP) es un dato personal confidencial. </w:t>
      </w:r>
      <w:r w:rsidRPr="007D586F">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eastAsia="Calibri" w:hAnsi="Palatino Linotype" w:cs="Tahoma"/>
          <w:i/>
          <w:color w:val="000000"/>
        </w:rPr>
        <w:t xml:space="preserve"> “</w:t>
      </w:r>
    </w:p>
    <w:p w:rsidR="00422697" w:rsidRPr="00875058" w:rsidRDefault="00422697" w:rsidP="00422697">
      <w:pPr>
        <w:spacing w:before="240" w:after="240" w:line="360" w:lineRule="auto"/>
        <w:jc w:val="both"/>
        <w:rPr>
          <w:rFonts w:ascii="Palatino Linotype" w:hAnsi="Palatino Linotype" w:cs="Tahoma"/>
          <w:sz w:val="22"/>
          <w:szCs w:val="22"/>
        </w:rPr>
      </w:pPr>
      <w:r w:rsidRPr="00875058">
        <w:rPr>
          <w:rFonts w:ascii="Palatino Linotype" w:hAnsi="Palatino Linotype" w:cs="Tahoma"/>
          <w:sz w:val="22"/>
          <w:szCs w:val="22"/>
        </w:rPr>
        <w:t>D</w:t>
      </w:r>
      <w:r>
        <w:rPr>
          <w:rFonts w:ascii="Palatino Linotype" w:hAnsi="Palatino Linotype" w:cs="Tahoma"/>
          <w:sz w:val="22"/>
          <w:szCs w:val="22"/>
        </w:rPr>
        <w:t>e acuerdo con el criterio</w:t>
      </w:r>
      <w:r w:rsidRPr="00875058">
        <w:rPr>
          <w:rFonts w:ascii="Palatino Linotype" w:hAnsi="Palatino Linotype" w:cs="Tahoma"/>
          <w:sz w:val="22"/>
          <w:szCs w:val="22"/>
        </w:rPr>
        <w:t>, se la clave CURP, es un dato personal confidencial, en términos del artículo 143, fracción I de la Ley de Transparencia y Acceso a la Información Pública del Estado de México y Municipios.</w:t>
      </w:r>
    </w:p>
    <w:p w:rsidR="00422697" w:rsidRPr="00875058" w:rsidRDefault="00422697" w:rsidP="00FF41E5">
      <w:pPr>
        <w:pStyle w:val="Prrafodelista"/>
        <w:numPr>
          <w:ilvl w:val="0"/>
          <w:numId w:val="14"/>
        </w:numPr>
        <w:spacing w:line="360" w:lineRule="auto"/>
        <w:jc w:val="both"/>
        <w:rPr>
          <w:rFonts w:ascii="Palatino Linotype" w:hAnsi="Palatino Linotype" w:cs="Tahoma"/>
          <w:b/>
          <w:szCs w:val="22"/>
          <w:lang w:eastAsia="es-MX"/>
        </w:rPr>
      </w:pPr>
      <w:r w:rsidRPr="00875058">
        <w:rPr>
          <w:rFonts w:ascii="Palatino Linotype" w:hAnsi="Palatino Linotype" w:cs="Tahoma"/>
          <w:b/>
          <w:szCs w:val="22"/>
        </w:rPr>
        <w:t>Clave de seguridad social ISSEMYM.</w:t>
      </w:r>
    </w:p>
    <w:p w:rsidR="00422697" w:rsidRPr="00875058" w:rsidRDefault="00422697" w:rsidP="00422697">
      <w:pPr>
        <w:pStyle w:val="Prrafodelista"/>
        <w:spacing w:line="360" w:lineRule="auto"/>
        <w:jc w:val="both"/>
        <w:rPr>
          <w:rFonts w:ascii="Palatino Linotype" w:hAnsi="Palatino Linotype" w:cs="Tahoma"/>
          <w:szCs w:val="22"/>
          <w:lang w:eastAsia="es-MX"/>
        </w:rPr>
      </w:pPr>
    </w:p>
    <w:p w:rsidR="00422697" w:rsidRPr="00875058" w:rsidRDefault="00422697" w:rsidP="00422697">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Instituto de Seguridad Social del Estado de México y Municipios (ISSEMYM) es el organismo público encargado de proporcionar los servicios de seguridad social a los </w:t>
      </w:r>
      <w:r w:rsidRPr="00875058">
        <w:rPr>
          <w:rFonts w:ascii="Palatino Linotype" w:hAnsi="Palatino Linotype" w:cs="Tahoma"/>
          <w:sz w:val="22"/>
          <w:szCs w:val="22"/>
          <w:lang w:eastAsia="es-MX"/>
        </w:rPr>
        <w:lastRenderedPageBreak/>
        <w:t>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422697" w:rsidRPr="00875058" w:rsidRDefault="00422697" w:rsidP="00422697">
      <w:pPr>
        <w:spacing w:line="360" w:lineRule="auto"/>
        <w:jc w:val="both"/>
        <w:rPr>
          <w:rFonts w:ascii="Palatino Linotype" w:hAnsi="Palatino Linotype" w:cs="Tahoma"/>
          <w:sz w:val="22"/>
          <w:szCs w:val="22"/>
          <w:lang w:eastAsia="es-MX"/>
        </w:rPr>
      </w:pPr>
    </w:p>
    <w:p w:rsidR="00422697" w:rsidRPr="00875058" w:rsidRDefault="00422697" w:rsidP="00422697">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875058">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422697" w:rsidRPr="00875058" w:rsidRDefault="00422697" w:rsidP="00422697">
      <w:pPr>
        <w:pStyle w:val="Prrafodelista"/>
        <w:spacing w:line="360" w:lineRule="auto"/>
        <w:jc w:val="both"/>
        <w:rPr>
          <w:rFonts w:ascii="Palatino Linotype" w:hAnsi="Palatino Linotype" w:cs="Tahoma"/>
          <w:szCs w:val="22"/>
          <w:lang w:eastAsia="es-MX"/>
        </w:rPr>
      </w:pP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422697" w:rsidRPr="00875058" w:rsidRDefault="00422697" w:rsidP="00422697">
      <w:pPr>
        <w:pStyle w:val="Prrafodelista"/>
        <w:spacing w:line="360" w:lineRule="auto"/>
        <w:jc w:val="both"/>
        <w:rPr>
          <w:rFonts w:ascii="Palatino Linotype" w:hAnsi="Palatino Linotype" w:cs="Tahoma"/>
          <w:szCs w:val="22"/>
          <w:lang w:eastAsia="es-MX"/>
        </w:rPr>
      </w:pP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422697" w:rsidRPr="00875058" w:rsidRDefault="00422697" w:rsidP="00422697">
      <w:pPr>
        <w:spacing w:line="360" w:lineRule="auto"/>
        <w:contextualSpacing/>
        <w:jc w:val="both"/>
        <w:rPr>
          <w:rFonts w:ascii="Palatino Linotype" w:hAnsi="Palatino Linotype" w:cs="Tahoma"/>
          <w:b/>
          <w:sz w:val="22"/>
          <w:szCs w:val="22"/>
        </w:rPr>
      </w:pPr>
    </w:p>
    <w:p w:rsidR="00422697" w:rsidRPr="00875058" w:rsidRDefault="00422697" w:rsidP="00FF41E5">
      <w:pPr>
        <w:pStyle w:val="Prrafodelista"/>
        <w:numPr>
          <w:ilvl w:val="0"/>
          <w:numId w:val="13"/>
        </w:numPr>
        <w:spacing w:line="360" w:lineRule="auto"/>
        <w:ind w:right="-93"/>
        <w:jc w:val="both"/>
        <w:rPr>
          <w:rFonts w:ascii="Palatino Linotype" w:hAnsi="Palatino Linotype" w:cs="Tahoma"/>
          <w:b/>
          <w:szCs w:val="22"/>
        </w:rPr>
      </w:pPr>
      <w:r w:rsidRPr="00875058">
        <w:rPr>
          <w:rFonts w:ascii="Palatino Linotype" w:hAnsi="Palatino Linotype" w:cs="Tahoma"/>
          <w:b/>
          <w:bCs/>
          <w:iCs/>
          <w:szCs w:val="22"/>
        </w:rPr>
        <w:lastRenderedPageBreak/>
        <w:t xml:space="preserve">Préstamos o descuentos </w:t>
      </w:r>
      <w:r w:rsidR="003D13DE">
        <w:rPr>
          <w:rFonts w:ascii="Palatino Linotype" w:hAnsi="Palatino Linotype" w:cs="Tahoma"/>
          <w:b/>
          <w:bCs/>
          <w:iCs/>
          <w:szCs w:val="22"/>
        </w:rPr>
        <w:t>personales</w:t>
      </w:r>
      <w:r w:rsidRPr="00875058">
        <w:rPr>
          <w:rFonts w:ascii="Palatino Linotype" w:hAnsi="Palatino Linotype" w:cs="Tahoma"/>
          <w:b/>
          <w:bCs/>
          <w:iCs/>
          <w:szCs w:val="22"/>
        </w:rPr>
        <w:t>.</w:t>
      </w:r>
    </w:p>
    <w:p w:rsidR="00422697" w:rsidRPr="00875058" w:rsidRDefault="00422697" w:rsidP="00422697">
      <w:pPr>
        <w:spacing w:line="360" w:lineRule="auto"/>
        <w:ind w:right="-93"/>
        <w:jc w:val="both"/>
        <w:rPr>
          <w:rFonts w:ascii="Palatino Linotype" w:hAnsi="Palatino Linotype" w:cs="Tahoma"/>
          <w:b/>
          <w:bCs/>
          <w:iCs/>
          <w:sz w:val="22"/>
          <w:szCs w:val="22"/>
        </w:rPr>
      </w:pPr>
    </w:p>
    <w:p w:rsidR="00422697" w:rsidRPr="00875058" w:rsidRDefault="00422697" w:rsidP="00422697">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rsidR="00422697" w:rsidRPr="00875058" w:rsidRDefault="00422697" w:rsidP="00422697">
      <w:pPr>
        <w:spacing w:line="360" w:lineRule="auto"/>
        <w:ind w:right="-93"/>
        <w:jc w:val="both"/>
        <w:rPr>
          <w:rFonts w:ascii="Palatino Linotype" w:hAnsi="Palatino Linotype" w:cs="Tahoma"/>
          <w:sz w:val="22"/>
          <w:szCs w:val="22"/>
        </w:rPr>
      </w:pPr>
    </w:p>
    <w:p w:rsidR="00422697" w:rsidRPr="00875058" w:rsidRDefault="00422697" w:rsidP="00422697">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rsidR="00422697" w:rsidRPr="00875058" w:rsidRDefault="00422697" w:rsidP="00422697">
      <w:pPr>
        <w:spacing w:line="360" w:lineRule="auto"/>
        <w:ind w:right="-93"/>
        <w:jc w:val="both"/>
        <w:rPr>
          <w:rFonts w:ascii="Palatino Linotype" w:hAnsi="Palatino Linotype" w:cs="Tahoma"/>
          <w:sz w:val="22"/>
          <w:szCs w:val="22"/>
        </w:rPr>
      </w:pPr>
    </w:p>
    <w:p w:rsidR="00422697" w:rsidRPr="00875058" w:rsidRDefault="00422697" w:rsidP="00422697">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w:t>
      </w:r>
      <w:r>
        <w:rPr>
          <w:rFonts w:ascii="Palatino Linotype" w:hAnsi="Palatino Linotype" w:cs="Tahoma"/>
          <w:sz w:val="22"/>
          <w:szCs w:val="22"/>
        </w:rPr>
        <w:t>, en consecuencia</w:t>
      </w:r>
      <w:r w:rsidRPr="00875058">
        <w:rPr>
          <w:rFonts w:ascii="Palatino Linotype" w:hAnsi="Palatino Linotype" w:cs="Tahoma"/>
          <w:sz w:val="22"/>
          <w:szCs w:val="22"/>
        </w:rPr>
        <w:t>, dichas deducciones reflejan el destino que un servidor público da a su patrimonio.</w:t>
      </w:r>
    </w:p>
    <w:p w:rsidR="00422697" w:rsidRPr="00875058" w:rsidRDefault="00422697" w:rsidP="00422697">
      <w:pPr>
        <w:spacing w:line="360" w:lineRule="auto"/>
        <w:ind w:right="-93"/>
        <w:jc w:val="both"/>
        <w:rPr>
          <w:rFonts w:ascii="Palatino Linotype" w:hAnsi="Palatino Linotype" w:cs="Tahoma"/>
          <w:sz w:val="22"/>
          <w:szCs w:val="22"/>
        </w:rPr>
      </w:pPr>
    </w:p>
    <w:p w:rsidR="00422697" w:rsidRPr="00875058" w:rsidRDefault="00422697" w:rsidP="00422697">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rsidR="00422697" w:rsidRPr="00875058" w:rsidRDefault="00422697" w:rsidP="00422697">
      <w:pPr>
        <w:pStyle w:val="Prrafodelista"/>
        <w:spacing w:line="360" w:lineRule="auto"/>
        <w:ind w:right="-93"/>
        <w:rPr>
          <w:rFonts w:ascii="Palatino Linotype" w:hAnsi="Palatino Linotype" w:cs="Tahoma"/>
          <w:b/>
          <w:szCs w:val="22"/>
        </w:rPr>
      </w:pPr>
    </w:p>
    <w:p w:rsidR="00422697" w:rsidRPr="00875058" w:rsidRDefault="00422697" w:rsidP="00FF41E5">
      <w:pPr>
        <w:pStyle w:val="Prrafodelista"/>
        <w:numPr>
          <w:ilvl w:val="0"/>
          <w:numId w:val="13"/>
        </w:numPr>
        <w:spacing w:line="360" w:lineRule="auto"/>
        <w:ind w:right="-93"/>
        <w:jc w:val="both"/>
        <w:rPr>
          <w:rFonts w:ascii="Palatino Linotype" w:hAnsi="Palatino Linotype" w:cs="Tahoma"/>
          <w:b/>
          <w:szCs w:val="22"/>
        </w:rPr>
      </w:pPr>
      <w:r w:rsidRPr="00875058">
        <w:rPr>
          <w:rFonts w:ascii="Palatino Linotype" w:hAnsi="Palatino Linotype" w:cs="Tahoma"/>
          <w:b/>
          <w:bCs/>
          <w:iCs/>
          <w:szCs w:val="22"/>
        </w:rPr>
        <w:t>Número de cuenta bancario.</w:t>
      </w:r>
    </w:p>
    <w:p w:rsidR="00422697" w:rsidRPr="00875058" w:rsidRDefault="00422697" w:rsidP="00422697">
      <w:pPr>
        <w:spacing w:line="360" w:lineRule="auto"/>
        <w:ind w:right="-93"/>
        <w:jc w:val="both"/>
        <w:rPr>
          <w:rFonts w:ascii="Palatino Linotype" w:hAnsi="Palatino Linotype" w:cs="Tahoma"/>
          <w:sz w:val="22"/>
          <w:szCs w:val="22"/>
        </w:rPr>
      </w:pPr>
    </w:p>
    <w:p w:rsidR="00422697" w:rsidRPr="00875058" w:rsidRDefault="00422697" w:rsidP="00422697">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rPr>
        <w:t>Como se precisó anteriormente, uno de los requisitos que indica la nómina del OSFEM que se deben agregar es el número de cuenta bancario al que se deposita</w:t>
      </w:r>
      <w:r w:rsidRPr="00875058">
        <w:rPr>
          <w:rFonts w:ascii="Palatino Linotype" w:hAnsi="Palatino Linotype" w:cs="Tahoma"/>
          <w:sz w:val="22"/>
          <w:szCs w:val="22"/>
          <w:lang w:eastAsia="es-MX"/>
        </w:rPr>
        <w:t xml:space="preserve"> el sueldo del servidor público; esto quiere decir, que no necesariamente el pago del salario se realiza de manera </w:t>
      </w:r>
      <w:r w:rsidRPr="00875058">
        <w:rPr>
          <w:rFonts w:ascii="Palatino Linotype" w:hAnsi="Palatino Linotype" w:cs="Tahoma"/>
          <w:sz w:val="22"/>
          <w:szCs w:val="22"/>
          <w:lang w:eastAsia="es-MX"/>
        </w:rPr>
        <w:lastRenderedPageBreak/>
        <w:t>directa y en efectivo al trabajador, sino que se cubre mediante un depósito bancario realizado a la cuenta personal del trabajador.</w:t>
      </w:r>
    </w:p>
    <w:p w:rsidR="00422697" w:rsidRPr="00875058" w:rsidRDefault="00422697" w:rsidP="00422697">
      <w:pPr>
        <w:spacing w:line="360" w:lineRule="auto"/>
        <w:contextualSpacing/>
        <w:jc w:val="both"/>
        <w:rPr>
          <w:rFonts w:ascii="Palatino Linotype" w:hAnsi="Palatino Linotype" w:cs="Tahoma"/>
          <w:sz w:val="22"/>
          <w:szCs w:val="22"/>
          <w:lang w:eastAsia="es-MX"/>
        </w:rPr>
      </w:pPr>
    </w:p>
    <w:p w:rsidR="00422697" w:rsidRPr="00875058" w:rsidRDefault="00422697" w:rsidP="00422697">
      <w:pPr>
        <w:shd w:val="clear" w:color="auto" w:fill="FFFFFF" w:themeFill="background1"/>
        <w:spacing w:line="360" w:lineRule="auto"/>
        <w:jc w:val="both"/>
        <w:rPr>
          <w:rFonts w:ascii="Palatino Linotype" w:hAnsi="Palatino Linotype" w:cs="Tahoma"/>
          <w:sz w:val="22"/>
          <w:szCs w:val="22"/>
        </w:rPr>
      </w:pPr>
      <w:r w:rsidRPr="00875058">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rsidR="00422697" w:rsidRPr="00875058" w:rsidRDefault="00422697" w:rsidP="00422697">
      <w:pPr>
        <w:shd w:val="clear" w:color="auto" w:fill="FFFFFF" w:themeFill="background1"/>
        <w:spacing w:line="360" w:lineRule="auto"/>
        <w:ind w:left="567" w:right="567"/>
        <w:jc w:val="both"/>
        <w:rPr>
          <w:rFonts w:ascii="Palatino Linotype" w:hAnsi="Palatino Linotype" w:cs="Tahoma"/>
          <w:sz w:val="22"/>
          <w:szCs w:val="22"/>
        </w:rPr>
      </w:pPr>
    </w:p>
    <w:p w:rsidR="00422697" w:rsidRPr="007D586F" w:rsidRDefault="00422697" w:rsidP="00422697">
      <w:pPr>
        <w:shd w:val="clear" w:color="auto" w:fill="FFFFFF" w:themeFill="background1"/>
        <w:spacing w:line="360" w:lineRule="auto"/>
        <w:ind w:left="567" w:right="567"/>
        <w:jc w:val="both"/>
        <w:rPr>
          <w:rFonts w:ascii="Palatino Linotype" w:hAnsi="Palatino Linotype" w:cs="Tahoma"/>
          <w:i/>
        </w:rPr>
      </w:pPr>
      <w:r w:rsidRPr="007D586F">
        <w:rPr>
          <w:rFonts w:ascii="Palatino Linotype" w:hAnsi="Palatino Linotype" w:cs="Tahoma"/>
          <w:i/>
        </w:rPr>
        <w:t>“</w:t>
      </w:r>
      <w:r w:rsidRPr="007D586F">
        <w:rPr>
          <w:rFonts w:ascii="Palatino Linotype" w:hAnsi="Palatino Linotype" w:cs="Tahoma"/>
          <w:b/>
          <w:i/>
        </w:rPr>
        <w:t>Cuentas bancarias y/o CLABE interbancaria de personas físicas y morales privadas.</w:t>
      </w:r>
      <w:r w:rsidRPr="007D586F">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422697" w:rsidRPr="00875058" w:rsidRDefault="00422697" w:rsidP="00422697">
      <w:pPr>
        <w:spacing w:line="360" w:lineRule="auto"/>
        <w:contextualSpacing/>
        <w:jc w:val="both"/>
        <w:rPr>
          <w:rFonts w:ascii="Palatino Linotype" w:hAnsi="Palatino Linotype" w:cs="Tahoma"/>
          <w:sz w:val="22"/>
          <w:szCs w:val="22"/>
          <w:lang w:eastAsia="es-MX"/>
        </w:rPr>
      </w:pPr>
    </w:p>
    <w:p w:rsidR="00422697" w:rsidRPr="00875058" w:rsidRDefault="00422697" w:rsidP="00422697">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875058">
        <w:rPr>
          <w:rFonts w:ascii="Palatino Linotype" w:hAnsi="Palatino Linotype" w:cs="Tahoma"/>
          <w:sz w:val="22"/>
          <w:szCs w:val="22"/>
        </w:rPr>
        <w:t>artículo 143, fracción I de la Ley de Transparencia y Acceso a la Información Pública del Estado de México y Municipios.</w:t>
      </w:r>
    </w:p>
    <w:p w:rsidR="00422697" w:rsidRPr="00875058" w:rsidRDefault="00422697" w:rsidP="00422697">
      <w:pPr>
        <w:spacing w:line="360" w:lineRule="auto"/>
        <w:contextualSpacing/>
        <w:jc w:val="both"/>
        <w:rPr>
          <w:rFonts w:ascii="Palatino Linotype" w:hAnsi="Palatino Linotype" w:cs="Tahoma"/>
          <w:sz w:val="22"/>
          <w:szCs w:val="22"/>
          <w:lang w:eastAsia="es-MX"/>
        </w:rPr>
      </w:pPr>
    </w:p>
    <w:p w:rsidR="00422697" w:rsidRPr="00875058" w:rsidRDefault="00422697" w:rsidP="00422697">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422697" w:rsidRDefault="00422697" w:rsidP="00581876">
      <w:pPr>
        <w:spacing w:line="360" w:lineRule="auto"/>
        <w:jc w:val="both"/>
        <w:rPr>
          <w:rFonts w:ascii="Palatino Linotype" w:eastAsia="Calibri" w:hAnsi="Palatino Linotype" w:cs="Tahoma"/>
          <w:bCs/>
          <w:sz w:val="22"/>
          <w:szCs w:val="22"/>
          <w:lang w:eastAsia="en-US"/>
        </w:rPr>
      </w:pPr>
    </w:p>
    <w:p w:rsidR="00422697" w:rsidRPr="00431205" w:rsidRDefault="00431205" w:rsidP="001128B4">
      <w:pPr>
        <w:spacing w:line="360" w:lineRule="auto"/>
        <w:ind w:firstLine="284"/>
        <w:jc w:val="both"/>
        <w:rPr>
          <w:rFonts w:ascii="Palatino Linotype" w:eastAsia="Calibri" w:hAnsi="Palatino Linotype" w:cs="Tahoma"/>
          <w:b/>
          <w:bCs/>
          <w:sz w:val="22"/>
          <w:szCs w:val="22"/>
          <w:lang w:eastAsia="en-US"/>
        </w:rPr>
      </w:pPr>
      <w:r w:rsidRPr="00431205">
        <w:rPr>
          <w:rFonts w:ascii="Palatino Linotype" w:eastAsia="Calibri" w:hAnsi="Palatino Linotype" w:cs="Tahoma"/>
          <w:b/>
          <w:bCs/>
          <w:sz w:val="22"/>
          <w:szCs w:val="22"/>
          <w:lang w:eastAsia="en-US"/>
        </w:rPr>
        <w:lastRenderedPageBreak/>
        <w:t>B Viáticos de representación del presidente municipal de enero a mayo del 2019.</w:t>
      </w:r>
    </w:p>
    <w:p w:rsidR="00EA5F5B" w:rsidRDefault="00EA5F5B" w:rsidP="00581876">
      <w:pPr>
        <w:spacing w:line="360" w:lineRule="auto"/>
        <w:jc w:val="both"/>
        <w:rPr>
          <w:rFonts w:ascii="Palatino Linotype" w:eastAsia="Calibri" w:hAnsi="Palatino Linotype" w:cs="Tahoma"/>
          <w:bCs/>
          <w:sz w:val="22"/>
          <w:szCs w:val="22"/>
          <w:lang w:eastAsia="en-US"/>
        </w:rPr>
      </w:pPr>
    </w:p>
    <w:p w:rsidR="00431205" w:rsidRPr="005B3636" w:rsidRDefault="00431205" w:rsidP="00431205">
      <w:pPr>
        <w:tabs>
          <w:tab w:val="left" w:pos="4962"/>
        </w:tabs>
        <w:spacing w:line="360" w:lineRule="auto"/>
        <w:jc w:val="both"/>
        <w:rPr>
          <w:rFonts w:ascii="Palatino Linotype" w:hAnsi="Palatino Linotype" w:cs="Tahoma"/>
          <w:sz w:val="22"/>
          <w:szCs w:val="24"/>
        </w:rPr>
      </w:pPr>
      <w:r>
        <w:rPr>
          <w:rFonts w:ascii="Palatino Linotype" w:eastAsia="Calibri" w:hAnsi="Palatino Linotype" w:cs="Tahoma"/>
          <w:sz w:val="22"/>
          <w:szCs w:val="22"/>
          <w:lang w:eastAsia="es-ES_tradnl"/>
        </w:rPr>
        <w:t>Es de recordar que tanto en respuesta como en informe justificado</w:t>
      </w:r>
      <w:r w:rsidRPr="005B3636">
        <w:rPr>
          <w:rFonts w:ascii="Palatino Linotype" w:eastAsia="Calibri" w:hAnsi="Palatino Linotype" w:cs="Tahoma"/>
          <w:sz w:val="22"/>
          <w:szCs w:val="22"/>
          <w:lang w:eastAsia="es-ES_tradnl"/>
        </w:rPr>
        <w:t xml:space="preserve"> el Sujeto Obligado</w:t>
      </w:r>
      <w:r>
        <w:rPr>
          <w:rFonts w:ascii="Palatino Linotype" w:eastAsia="Calibri" w:hAnsi="Palatino Linotype" w:cs="Tahoma"/>
          <w:sz w:val="22"/>
          <w:szCs w:val="22"/>
          <w:lang w:eastAsia="es-ES_tradnl"/>
        </w:rPr>
        <w:t xml:space="preserve"> manifestó no haber generado dichos gastos, por lo que inconforme,</w:t>
      </w:r>
      <w:r>
        <w:rPr>
          <w:rFonts w:ascii="Palatino Linotype" w:hAnsi="Palatino Linotype" w:cs="Tahoma"/>
          <w:sz w:val="22"/>
          <w:szCs w:val="22"/>
          <w:lang w:val="es-ES"/>
        </w:rPr>
        <w:t xml:space="preserve"> el Recurrente señaló que le era negada la información, e</w:t>
      </w:r>
      <w:r w:rsidRPr="001C3257">
        <w:rPr>
          <w:rFonts w:ascii="Palatino Linotype" w:hAnsi="Palatino Linotype" w:cs="Tahoma"/>
          <w:sz w:val="22"/>
          <w:szCs w:val="22"/>
          <w:lang w:val="es-ES"/>
        </w:rPr>
        <w:t>n este sentido, se advierte que los motivos de inconformidad del Recurrente</w:t>
      </w:r>
      <w:r>
        <w:rPr>
          <w:rFonts w:ascii="Palatino Linotype" w:hAnsi="Palatino Linotype" w:cs="Tahoma"/>
          <w:sz w:val="22"/>
          <w:szCs w:val="22"/>
          <w:lang w:val="es-ES"/>
        </w:rPr>
        <w:t xml:space="preserve"> resultan infundados</w:t>
      </w:r>
      <w:r w:rsidRPr="001C3257">
        <w:rPr>
          <w:rFonts w:ascii="Palatino Linotype" w:hAnsi="Palatino Linotype" w:cs="Tahoma"/>
          <w:sz w:val="22"/>
          <w:szCs w:val="22"/>
          <w:lang w:val="es-ES"/>
        </w:rPr>
        <w:t xml:space="preserve">, ya que </w:t>
      </w:r>
      <w:r>
        <w:rPr>
          <w:rFonts w:ascii="Palatino Linotype" w:hAnsi="Palatino Linotype" w:cs="Tahoma"/>
          <w:sz w:val="22"/>
          <w:szCs w:val="22"/>
          <w:lang w:val="es-ES"/>
        </w:rPr>
        <w:t xml:space="preserve">el Sujeto Obligado atendió la solicitud de acceso a la información de manera correcta </w:t>
      </w:r>
      <w:r>
        <w:rPr>
          <w:rFonts w:ascii="Palatino Linotype" w:eastAsia="Calibri" w:hAnsi="Palatino Linotype" w:cs="Tahoma"/>
          <w:sz w:val="22"/>
          <w:szCs w:val="22"/>
          <w:lang w:eastAsia="es-ES_tradnl"/>
        </w:rPr>
        <w:t>además de que tanto en respuesta como en Informe Justificado señaló no contar con la información que solicita el Particular</w:t>
      </w:r>
      <w:r w:rsidRPr="00DA00A6">
        <w:rPr>
          <w:rFonts w:ascii="Palatino Linotype" w:eastAsia="Calibri" w:hAnsi="Palatino Linotype" w:cs="Tahoma"/>
          <w:sz w:val="22"/>
          <w:szCs w:val="22"/>
          <w:lang w:eastAsia="es-ES_tradnl"/>
        </w:rPr>
        <w:t xml:space="preserve">, </w:t>
      </w:r>
      <w:r w:rsidRPr="005B3636">
        <w:rPr>
          <w:rFonts w:ascii="Palatino Linotype" w:hAnsi="Palatino Linotype" w:cs="Tahoma"/>
          <w:sz w:val="22"/>
          <w:szCs w:val="24"/>
        </w:rPr>
        <w:t xml:space="preserve">por lo que este Órgano Garante no está facultado para manifestarse sobre la veracidad de lo afirmado por parte del Sujeto Obligado pues no existe precepto legal alguno en la Ley de la materia que lo faculte para ello. </w:t>
      </w:r>
    </w:p>
    <w:p w:rsidR="00431205" w:rsidRPr="005B3636" w:rsidRDefault="00431205" w:rsidP="00431205">
      <w:pPr>
        <w:spacing w:line="360" w:lineRule="auto"/>
        <w:jc w:val="both"/>
        <w:rPr>
          <w:rFonts w:ascii="Palatino Linotype" w:hAnsi="Palatino Linotype" w:cs="Tahoma"/>
          <w:sz w:val="22"/>
          <w:szCs w:val="24"/>
        </w:rPr>
      </w:pPr>
    </w:p>
    <w:p w:rsidR="00431205" w:rsidRPr="005B3636" w:rsidRDefault="00431205" w:rsidP="00431205">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431205" w:rsidRPr="005B3636" w:rsidRDefault="00431205" w:rsidP="00431205">
      <w:pPr>
        <w:spacing w:line="360" w:lineRule="auto"/>
        <w:jc w:val="both"/>
        <w:rPr>
          <w:rFonts w:ascii="Palatino Linotype" w:hAnsi="Palatino Linotype" w:cs="Tahoma"/>
          <w:sz w:val="22"/>
          <w:szCs w:val="24"/>
        </w:rPr>
      </w:pPr>
    </w:p>
    <w:p w:rsidR="00431205" w:rsidRPr="000C748E" w:rsidRDefault="00431205" w:rsidP="00431205">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0C748E">
        <w:rPr>
          <w:rFonts w:ascii="Palatino Linotype" w:hAnsi="Palatino Linotype" w:cs="Tahoma"/>
          <w:i/>
          <w:szCs w:val="24"/>
        </w:rPr>
        <w:lastRenderedPageBreak/>
        <w:t>que permita al Instituto Federal de Acceso a la Información y Protección de Datos conocer, vía recurso revisión, al respecto.”</w:t>
      </w:r>
    </w:p>
    <w:p w:rsidR="00431205" w:rsidRPr="005B3636" w:rsidRDefault="00431205" w:rsidP="00431205">
      <w:pPr>
        <w:spacing w:line="360" w:lineRule="auto"/>
        <w:jc w:val="both"/>
        <w:rPr>
          <w:rFonts w:ascii="Palatino Linotype" w:eastAsia="Calibri" w:hAnsi="Palatino Linotype" w:cs="Tahoma"/>
          <w:sz w:val="22"/>
          <w:szCs w:val="22"/>
          <w:lang w:eastAsia="es-ES_tradnl"/>
        </w:rPr>
      </w:pPr>
    </w:p>
    <w:p w:rsidR="00431205" w:rsidRDefault="00431205" w:rsidP="00431205">
      <w:pPr>
        <w:spacing w:line="360" w:lineRule="auto"/>
        <w:jc w:val="both"/>
        <w:rPr>
          <w:rFonts w:ascii="Palatino Linotype" w:hAnsi="Palatino Linotype" w:cs="Tahoma"/>
          <w:sz w:val="22"/>
          <w:szCs w:val="22"/>
        </w:rPr>
      </w:pPr>
      <w:r>
        <w:rPr>
          <w:rFonts w:ascii="Palatino Linotype" w:hAnsi="Palatino Linotype" w:cs="Tahoma"/>
          <w:sz w:val="22"/>
          <w:szCs w:val="22"/>
        </w:rPr>
        <w:t>A</w:t>
      </w:r>
      <w:r w:rsidRPr="00CE47BC">
        <w:rPr>
          <w:rFonts w:ascii="Palatino Linotype" w:hAnsi="Palatino Linotype" w:cs="Tahoma"/>
          <w:sz w:val="22"/>
          <w:szCs w:val="22"/>
        </w:rPr>
        <w:t xml:space="preserve">unado </w:t>
      </w:r>
      <w:r>
        <w:rPr>
          <w:rFonts w:ascii="Palatino Linotype" w:hAnsi="Palatino Linotype" w:cs="Tahoma"/>
          <w:sz w:val="22"/>
          <w:szCs w:val="22"/>
        </w:rPr>
        <w:t>lo anterior y de la manifestación realizada por el Sujeto Obligado,</w:t>
      </w:r>
      <w:r w:rsidRPr="00CE47BC">
        <w:rPr>
          <w:rFonts w:ascii="Palatino Linotype" w:hAnsi="Palatino Linotype" w:cs="Tahoma"/>
          <w:sz w:val="22"/>
          <w:szCs w:val="22"/>
        </w:rPr>
        <w:t xml:space="preserve"> este Pleno considera que constituye una expresión en sentido negativo, ya que, es claro que dicha manifestación se encuentran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mación en estudio</w:t>
      </w:r>
      <w:r w:rsidRPr="00CE47BC">
        <w:rPr>
          <w:rFonts w:ascii="Palatino Linotype" w:hAnsi="Palatino Linotype" w:cs="Tahoma"/>
          <w:sz w:val="22"/>
          <w:szCs w:val="22"/>
        </w:rPr>
        <w:t>.</w:t>
      </w:r>
    </w:p>
    <w:p w:rsidR="00431205" w:rsidRDefault="00431205" w:rsidP="00431205">
      <w:pPr>
        <w:spacing w:line="360" w:lineRule="auto"/>
        <w:jc w:val="both"/>
        <w:rPr>
          <w:rFonts w:ascii="Palatino Linotype" w:hAnsi="Palatino Linotype" w:cs="Tahoma"/>
          <w:sz w:val="22"/>
          <w:szCs w:val="22"/>
        </w:rPr>
      </w:pPr>
    </w:p>
    <w:p w:rsidR="00431205" w:rsidRDefault="00431205" w:rsidP="00431205">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00431205" w:rsidRDefault="00431205" w:rsidP="00431205">
      <w:pPr>
        <w:tabs>
          <w:tab w:val="left" w:pos="4962"/>
        </w:tabs>
        <w:spacing w:line="360" w:lineRule="auto"/>
        <w:jc w:val="both"/>
        <w:rPr>
          <w:rFonts w:ascii="Palatino Linotype" w:hAnsi="Palatino Linotype" w:cs="Tahoma"/>
          <w:sz w:val="22"/>
          <w:szCs w:val="22"/>
        </w:rPr>
      </w:pPr>
    </w:p>
    <w:p w:rsidR="00431205" w:rsidRDefault="00431205" w:rsidP="00431205">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No obstante lo anterior, se verifico la liga del portal de Información Pública de Oficio Mexiquense del Sujeto Obligado </w:t>
      </w:r>
      <w:hyperlink r:id="rId10" w:history="1">
        <w:r w:rsidRPr="00C81878">
          <w:rPr>
            <w:rStyle w:val="Hipervnculo"/>
            <w:rFonts w:ascii="Palatino Linotype" w:hAnsi="Palatino Linotype" w:cs="Tahoma"/>
            <w:sz w:val="22"/>
            <w:szCs w:val="22"/>
          </w:rPr>
          <w:t>https://www.ipomex.org.mx/ipo3/lgt/indice/COYOTEPEC/art_92_ix.web</w:t>
        </w:r>
      </w:hyperlink>
      <w:r>
        <w:rPr>
          <w:rFonts w:ascii="Palatino Linotype" w:hAnsi="Palatino Linotype" w:cs="Tahoma"/>
          <w:sz w:val="22"/>
          <w:szCs w:val="22"/>
        </w:rPr>
        <w:t xml:space="preserve"> (consultada el </w:t>
      </w:r>
      <w:r w:rsidR="001128B4">
        <w:rPr>
          <w:rFonts w:ascii="Palatino Linotype" w:hAnsi="Palatino Linotype" w:cs="Tahoma"/>
          <w:sz w:val="22"/>
          <w:szCs w:val="22"/>
        </w:rPr>
        <w:t xml:space="preserve">dos </w:t>
      </w:r>
      <w:r>
        <w:rPr>
          <w:rFonts w:ascii="Palatino Linotype" w:hAnsi="Palatino Linotype" w:cs="Tahoma"/>
          <w:sz w:val="22"/>
          <w:szCs w:val="22"/>
        </w:rPr>
        <w:t xml:space="preserve">de septiembre de </w:t>
      </w:r>
      <w:r w:rsidR="001128B4">
        <w:rPr>
          <w:rFonts w:ascii="Palatino Linotype" w:hAnsi="Palatino Linotype" w:cs="Tahoma"/>
          <w:sz w:val="22"/>
          <w:szCs w:val="22"/>
        </w:rPr>
        <w:t>d</w:t>
      </w:r>
      <w:r>
        <w:rPr>
          <w:rFonts w:ascii="Palatino Linotype" w:hAnsi="Palatino Linotype" w:cs="Tahoma"/>
          <w:sz w:val="22"/>
          <w:szCs w:val="22"/>
        </w:rPr>
        <w:t>o</w:t>
      </w:r>
      <w:r w:rsidR="001128B4">
        <w:rPr>
          <w:rFonts w:ascii="Palatino Linotype" w:hAnsi="Palatino Linotype" w:cs="Tahoma"/>
          <w:sz w:val="22"/>
          <w:szCs w:val="22"/>
        </w:rPr>
        <w:t>s</w:t>
      </w:r>
      <w:r>
        <w:rPr>
          <w:rFonts w:ascii="Palatino Linotype" w:hAnsi="Palatino Linotype" w:cs="Tahoma"/>
          <w:sz w:val="22"/>
          <w:szCs w:val="22"/>
        </w:rPr>
        <w:t xml:space="preserve"> mil diecinueve a las </w:t>
      </w:r>
      <w:r w:rsidR="001128B4">
        <w:rPr>
          <w:rFonts w:ascii="Palatino Linotype" w:hAnsi="Palatino Linotype" w:cs="Tahoma"/>
          <w:sz w:val="22"/>
          <w:szCs w:val="22"/>
        </w:rPr>
        <w:t xml:space="preserve">diecisiete </w:t>
      </w:r>
      <w:r>
        <w:rPr>
          <w:rFonts w:ascii="Palatino Linotype" w:hAnsi="Palatino Linotype" w:cs="Tahoma"/>
          <w:sz w:val="22"/>
          <w:szCs w:val="22"/>
        </w:rPr>
        <w:t>horas) y se observó lo siguiente:</w:t>
      </w:r>
    </w:p>
    <w:p w:rsidR="00431205" w:rsidRDefault="00431205" w:rsidP="00431205">
      <w:pPr>
        <w:tabs>
          <w:tab w:val="left" w:pos="4962"/>
        </w:tabs>
        <w:spacing w:line="360" w:lineRule="auto"/>
        <w:jc w:val="center"/>
        <w:rPr>
          <w:rFonts w:ascii="Palatino Linotype" w:hAnsi="Palatino Linotype" w:cs="Tahoma"/>
          <w:sz w:val="22"/>
          <w:szCs w:val="22"/>
        </w:rPr>
      </w:pPr>
      <w:r>
        <w:rPr>
          <w:noProof/>
          <w:lang w:eastAsia="es-MX"/>
        </w:rPr>
        <w:lastRenderedPageBreak/>
        <w:drawing>
          <wp:inline distT="0" distB="0" distL="0" distR="0" wp14:anchorId="19F83A64" wp14:editId="0980EE37">
            <wp:extent cx="3397828" cy="282946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22" t="7077" r="52068" b="25398"/>
                    <a:stretch/>
                  </pic:blipFill>
                  <pic:spPr bwMode="auto">
                    <a:xfrm>
                      <a:off x="0" y="0"/>
                      <a:ext cx="3407750" cy="2837727"/>
                    </a:xfrm>
                    <a:prstGeom prst="rect">
                      <a:avLst/>
                    </a:prstGeom>
                    <a:ln>
                      <a:noFill/>
                    </a:ln>
                    <a:extLst>
                      <a:ext uri="{53640926-AAD7-44D8-BBD7-CCE9431645EC}">
                        <a14:shadowObscured xmlns:a14="http://schemas.microsoft.com/office/drawing/2010/main"/>
                      </a:ext>
                    </a:extLst>
                  </pic:spPr>
                </pic:pic>
              </a:graphicData>
            </a:graphic>
          </wp:inline>
        </w:drawing>
      </w:r>
    </w:p>
    <w:p w:rsidR="00431205" w:rsidRDefault="00431205" w:rsidP="00431205">
      <w:pPr>
        <w:spacing w:line="360" w:lineRule="auto"/>
        <w:jc w:val="both"/>
        <w:rPr>
          <w:rFonts w:ascii="Palatino Linotype" w:eastAsia="Calibri" w:hAnsi="Palatino Linotype" w:cs="Tahoma"/>
          <w:sz w:val="22"/>
          <w:szCs w:val="22"/>
          <w:lang w:eastAsia="es-ES_tradnl"/>
        </w:rPr>
      </w:pPr>
    </w:p>
    <w:p w:rsidR="00431205" w:rsidRPr="00191EE7" w:rsidRDefault="00431205" w:rsidP="00431205">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De tal suerte, se </w:t>
      </w:r>
      <w:r>
        <w:rPr>
          <w:rFonts w:ascii="Palatino Linotype" w:eastAsia="Calibri" w:hAnsi="Palatino Linotype" w:cs="Tahoma"/>
          <w:sz w:val="22"/>
          <w:szCs w:val="22"/>
          <w:lang w:eastAsia="es-ES_tradnl"/>
        </w:rPr>
        <w:t xml:space="preserve">advierte que además el Sujeto Obligado </w:t>
      </w:r>
      <w:r w:rsidRPr="005B3636">
        <w:rPr>
          <w:rFonts w:ascii="Palatino Linotype" w:eastAsia="Calibri" w:hAnsi="Palatino Linotype" w:cs="Tahoma"/>
          <w:sz w:val="22"/>
          <w:szCs w:val="22"/>
          <w:lang w:eastAsia="es-ES_tradnl"/>
        </w:rPr>
        <w:t>siguió el procedimiento establecido en los artículos 160 y 162 de la Ley de Transparencia y Acceso a la Información Pública del Estado de México y Municipios, los cuales disponen que los sujetos obligados deben otorgar a</w:t>
      </w:r>
      <w:r>
        <w:rPr>
          <w:rFonts w:ascii="Palatino Linotype" w:eastAsia="Calibri" w:hAnsi="Palatino Linotype" w:cs="Tahoma"/>
          <w:sz w:val="22"/>
          <w:szCs w:val="22"/>
          <w:lang w:eastAsia="es-ES_tradnl"/>
        </w:rPr>
        <w:t>cceso a</w:t>
      </w:r>
      <w:r w:rsidRPr="005B3636">
        <w:rPr>
          <w:rFonts w:ascii="Palatino Linotype" w:eastAsia="Calibri" w:hAnsi="Palatino Linotype" w:cs="Tahoma"/>
          <w:sz w:val="22"/>
          <w:szCs w:val="22"/>
          <w:lang w:eastAsia="es-ES_tradnl"/>
        </w:rPr>
        <w:t xml:space="preserve"> los documentos que obren en sus archivos y que las unidades de transparencia deberán garantizar que las solicitudes se turnen a todas las áreas competentes</w:t>
      </w:r>
      <w:r>
        <w:rPr>
          <w:rFonts w:ascii="Palatino Linotype" w:eastAsia="Calibri" w:hAnsi="Palatino Linotype" w:cs="Tahoma"/>
          <w:sz w:val="22"/>
          <w:szCs w:val="22"/>
          <w:lang w:eastAsia="es-ES_tradnl"/>
        </w:rPr>
        <w:t>.</w:t>
      </w:r>
    </w:p>
    <w:p w:rsidR="00431205" w:rsidRDefault="00431205" w:rsidP="00431205">
      <w:pPr>
        <w:tabs>
          <w:tab w:val="left" w:pos="4962"/>
        </w:tabs>
        <w:spacing w:line="360" w:lineRule="auto"/>
        <w:jc w:val="both"/>
        <w:rPr>
          <w:rFonts w:ascii="Palatino Linotype" w:hAnsi="Palatino Linotype" w:cs="Tahoma"/>
          <w:sz w:val="22"/>
          <w:szCs w:val="22"/>
          <w:lang w:val="es-ES"/>
        </w:rPr>
      </w:pPr>
    </w:p>
    <w:p w:rsidR="00431205" w:rsidRPr="003E3F16" w:rsidRDefault="00431205" w:rsidP="00431205">
      <w:pPr>
        <w:tabs>
          <w:tab w:val="left" w:pos="4962"/>
        </w:tabs>
        <w:spacing w:line="360" w:lineRule="auto"/>
        <w:jc w:val="both"/>
        <w:rPr>
          <w:rFonts w:ascii="Palatino Linotype" w:hAnsi="Palatino Linotype" w:cs="Tahoma"/>
          <w:sz w:val="22"/>
          <w:szCs w:val="22"/>
        </w:rPr>
      </w:pPr>
      <w:r w:rsidRPr="003E3F16">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00431205" w:rsidRDefault="00431205" w:rsidP="00431205">
      <w:pPr>
        <w:tabs>
          <w:tab w:val="left" w:pos="4962"/>
        </w:tabs>
        <w:spacing w:line="360" w:lineRule="auto"/>
        <w:jc w:val="both"/>
        <w:rPr>
          <w:rFonts w:ascii="Palatino Linotype" w:hAnsi="Palatino Linotype" w:cs="Tahoma"/>
          <w:sz w:val="22"/>
          <w:szCs w:val="22"/>
          <w:lang w:val="es-ES"/>
        </w:rPr>
      </w:pPr>
    </w:p>
    <w:p w:rsidR="00431205" w:rsidRPr="00A50EAF" w:rsidRDefault="00431205" w:rsidP="00431205">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rPr>
        <w:t>Por lo que</w:t>
      </w:r>
      <w:r w:rsidRPr="00A50EAF">
        <w:rPr>
          <w:rFonts w:ascii="Palatino Linotype" w:hAnsi="Palatino Linotype" w:cs="Tahoma"/>
          <w:sz w:val="22"/>
          <w:szCs w:val="22"/>
        </w:rPr>
        <w:t xml:space="preserve"> este Instituto considera procedente </w:t>
      </w:r>
      <w:r>
        <w:rPr>
          <w:rFonts w:ascii="Palatino Linotype" w:hAnsi="Palatino Linotype" w:cs="Tahoma"/>
          <w:b/>
          <w:sz w:val="22"/>
          <w:szCs w:val="22"/>
        </w:rPr>
        <w:t xml:space="preserve">CONFIRMAR </w:t>
      </w:r>
      <w:r w:rsidRPr="00A50EAF">
        <w:rPr>
          <w:rFonts w:ascii="Palatino Linotype" w:hAnsi="Palatino Linotype" w:cs="Tahoma"/>
          <w:sz w:val="22"/>
          <w:szCs w:val="22"/>
        </w:rPr>
        <w:t xml:space="preserve">la respuesta </w:t>
      </w:r>
      <w:r>
        <w:rPr>
          <w:rFonts w:ascii="Palatino Linotype" w:hAnsi="Palatino Linotype" w:cs="Tahoma"/>
          <w:sz w:val="22"/>
          <w:szCs w:val="22"/>
        </w:rPr>
        <w:t xml:space="preserve">a la solicitud de información pública </w:t>
      </w:r>
      <w:r w:rsidRPr="00431205">
        <w:rPr>
          <w:rFonts w:ascii="Palatino Linotype" w:hAnsi="Palatino Linotype" w:cs="Tahoma"/>
          <w:b/>
          <w:bCs/>
          <w:sz w:val="22"/>
          <w:szCs w:val="22"/>
        </w:rPr>
        <w:t>00184/COYOTEP/IP/2019</w:t>
      </w:r>
      <w:r>
        <w:rPr>
          <w:rFonts w:ascii="Palatino Linotype" w:hAnsi="Palatino Linotype" w:cs="Tahoma"/>
          <w:b/>
          <w:bCs/>
          <w:sz w:val="22"/>
          <w:szCs w:val="22"/>
        </w:rPr>
        <w:t>.</w:t>
      </w:r>
    </w:p>
    <w:p w:rsidR="005C13BB" w:rsidRPr="001128B4" w:rsidRDefault="005C13BB" w:rsidP="005C13BB">
      <w:pPr>
        <w:spacing w:line="360" w:lineRule="auto"/>
        <w:jc w:val="both"/>
        <w:rPr>
          <w:rFonts w:ascii="Palatino Linotype" w:hAnsi="Palatino Linotype" w:cs="Tahoma"/>
          <w:b/>
          <w:bCs/>
          <w:sz w:val="22"/>
          <w:szCs w:val="22"/>
        </w:rPr>
      </w:pPr>
      <w:r w:rsidRPr="001128B4">
        <w:rPr>
          <w:rFonts w:ascii="Palatino Linotype" w:hAnsi="Palatino Linotype" w:cs="Tahoma"/>
          <w:b/>
          <w:bCs/>
          <w:sz w:val="22"/>
          <w:szCs w:val="22"/>
        </w:rPr>
        <w:lastRenderedPageBreak/>
        <w:t>SEXTO. Decisión.</w:t>
      </w:r>
    </w:p>
    <w:p w:rsidR="00952C19" w:rsidRDefault="00952C19" w:rsidP="005C13BB">
      <w:pPr>
        <w:spacing w:line="360" w:lineRule="auto"/>
        <w:jc w:val="both"/>
        <w:rPr>
          <w:rFonts w:ascii="Palatino Linotype" w:hAnsi="Palatino Linotype" w:cs="Tahoma"/>
          <w:b/>
          <w:bCs/>
          <w:sz w:val="22"/>
          <w:szCs w:val="22"/>
          <w:highlight w:val="yellow"/>
        </w:rPr>
      </w:pPr>
    </w:p>
    <w:p w:rsidR="001128B4" w:rsidRPr="00331DCC" w:rsidRDefault="001128B4" w:rsidP="001128B4">
      <w:pPr>
        <w:tabs>
          <w:tab w:val="left" w:pos="4962"/>
        </w:tabs>
        <w:spacing w:line="360" w:lineRule="auto"/>
        <w:jc w:val="both"/>
        <w:rPr>
          <w:rFonts w:ascii="Palatino Linotype" w:hAnsi="Palatino Linotype" w:cs="Tahoma"/>
          <w:bCs/>
          <w:sz w:val="22"/>
          <w:szCs w:val="22"/>
        </w:rPr>
      </w:pPr>
      <w:r w:rsidRPr="00331DCC">
        <w:rPr>
          <w:rFonts w:ascii="Palatino Linotype" w:hAnsi="Palatino Linotype" w:cs="Tahoma"/>
          <w:bCs/>
          <w:sz w:val="22"/>
          <w:szCs w:val="22"/>
        </w:rPr>
        <w:t>Con fundamento en el artículo 186, fracciones I</w:t>
      </w:r>
      <w:r>
        <w:rPr>
          <w:rFonts w:ascii="Palatino Linotype" w:hAnsi="Palatino Linotype" w:cs="Tahoma"/>
          <w:bCs/>
          <w:sz w:val="22"/>
          <w:szCs w:val="22"/>
        </w:rPr>
        <w:t>I</w:t>
      </w:r>
      <w:r w:rsidRPr="00331DCC">
        <w:rPr>
          <w:rFonts w:ascii="Palatino Linotype" w:hAnsi="Palatino Linotype" w:cs="Tahoma"/>
          <w:bCs/>
          <w:sz w:val="22"/>
          <w:szCs w:val="22"/>
        </w:rPr>
        <w:t xml:space="preserve"> y III, de la Ley de Transparencia y Acceso a la Información Pública del Estado de México y Municipios, resulta procedente realizar lo siguiente:</w:t>
      </w:r>
    </w:p>
    <w:p w:rsidR="001128B4" w:rsidRPr="00331DCC" w:rsidRDefault="001128B4" w:rsidP="001128B4">
      <w:pPr>
        <w:tabs>
          <w:tab w:val="left" w:pos="4962"/>
        </w:tabs>
        <w:spacing w:line="360" w:lineRule="auto"/>
        <w:jc w:val="both"/>
        <w:rPr>
          <w:rFonts w:ascii="Palatino Linotype" w:hAnsi="Palatino Linotype" w:cs="Tahoma"/>
          <w:bCs/>
          <w:sz w:val="22"/>
          <w:szCs w:val="22"/>
        </w:rPr>
      </w:pPr>
    </w:p>
    <w:p w:rsidR="001128B4" w:rsidRDefault="001128B4" w:rsidP="00FF41E5">
      <w:pPr>
        <w:pStyle w:val="Prrafodelista"/>
        <w:numPr>
          <w:ilvl w:val="0"/>
          <w:numId w:val="4"/>
        </w:numPr>
        <w:tabs>
          <w:tab w:val="left" w:pos="4962"/>
        </w:tabs>
        <w:spacing w:line="360" w:lineRule="auto"/>
        <w:jc w:val="both"/>
        <w:rPr>
          <w:rFonts w:ascii="Palatino Linotype" w:hAnsi="Palatino Linotype" w:cs="Tahoma"/>
          <w:b/>
          <w:bCs/>
          <w:szCs w:val="22"/>
        </w:rPr>
      </w:pPr>
      <w:r w:rsidRPr="00822940">
        <w:rPr>
          <w:rFonts w:ascii="Palatino Linotype" w:hAnsi="Palatino Linotype" w:cs="Tahoma"/>
          <w:bCs/>
          <w:szCs w:val="22"/>
        </w:rPr>
        <w:t xml:space="preserve">Se </w:t>
      </w:r>
      <w:r w:rsidRPr="00822940">
        <w:rPr>
          <w:rFonts w:ascii="Palatino Linotype" w:hAnsi="Palatino Linotype" w:cs="Tahoma"/>
          <w:b/>
          <w:bCs/>
          <w:szCs w:val="22"/>
        </w:rPr>
        <w:t xml:space="preserve">CONFIRMA </w:t>
      </w:r>
      <w:r w:rsidRPr="00822940">
        <w:rPr>
          <w:rFonts w:ascii="Palatino Linotype" w:hAnsi="Palatino Linotype" w:cs="Tahoma"/>
          <w:bCs/>
          <w:szCs w:val="22"/>
        </w:rPr>
        <w:t xml:space="preserve">la respuesta a la solicitud de información pública </w:t>
      </w:r>
      <w:r w:rsidRPr="001128B4">
        <w:rPr>
          <w:rFonts w:ascii="Palatino Linotype" w:hAnsi="Palatino Linotype" w:cs="Tahoma"/>
          <w:b/>
          <w:bCs/>
          <w:szCs w:val="22"/>
        </w:rPr>
        <w:t>00184/COYOTEP/IP/2019</w:t>
      </w:r>
      <w:r>
        <w:rPr>
          <w:rFonts w:ascii="Palatino Linotype" w:hAnsi="Palatino Linotype" w:cs="Tahoma"/>
          <w:b/>
          <w:bCs/>
          <w:szCs w:val="22"/>
        </w:rPr>
        <w:t xml:space="preserve"> </w:t>
      </w:r>
      <w:r w:rsidRPr="00822940">
        <w:rPr>
          <w:rFonts w:ascii="Palatino Linotype" w:hAnsi="Palatino Linotype" w:cs="Tahoma"/>
          <w:bCs/>
          <w:szCs w:val="22"/>
        </w:rPr>
        <w:t xml:space="preserve">por resultar infundadas las razones o motivos de inconformidad hechos valer por el Recurrente, </w:t>
      </w:r>
      <w:r>
        <w:rPr>
          <w:rFonts w:ascii="Palatino Linotype" w:hAnsi="Palatino Linotype" w:cs="Tahoma"/>
          <w:bCs/>
          <w:szCs w:val="22"/>
        </w:rPr>
        <w:t xml:space="preserve">en el Recurso de Revisión </w:t>
      </w:r>
      <w:r w:rsidRPr="00EA4B52">
        <w:rPr>
          <w:rFonts w:ascii="Palatino Linotype" w:hAnsi="Palatino Linotype" w:cs="Tahoma"/>
          <w:b/>
          <w:bCs/>
          <w:szCs w:val="22"/>
        </w:rPr>
        <w:t>0</w:t>
      </w:r>
      <w:r>
        <w:rPr>
          <w:rFonts w:ascii="Palatino Linotype" w:hAnsi="Palatino Linotype" w:cs="Tahoma"/>
          <w:b/>
          <w:bCs/>
          <w:szCs w:val="22"/>
        </w:rPr>
        <w:t>5801</w:t>
      </w:r>
      <w:r w:rsidRPr="00EA4B52">
        <w:rPr>
          <w:rFonts w:ascii="Palatino Linotype" w:hAnsi="Palatino Linotype" w:cs="Tahoma"/>
          <w:b/>
          <w:bCs/>
          <w:szCs w:val="22"/>
        </w:rPr>
        <w:t>/INFOEM/IP/RR/2019</w:t>
      </w:r>
      <w:r w:rsidRPr="009A6BB4">
        <w:rPr>
          <w:rFonts w:ascii="Palatino Linotype" w:hAnsi="Palatino Linotype" w:cs="Tahoma"/>
          <w:bCs/>
          <w:szCs w:val="22"/>
        </w:rPr>
        <w:t xml:space="preserve"> </w:t>
      </w:r>
      <w:r w:rsidRPr="00822940">
        <w:rPr>
          <w:rFonts w:ascii="Palatino Linotype" w:hAnsi="Palatino Linotype" w:cs="Tahoma"/>
          <w:bCs/>
          <w:szCs w:val="22"/>
        </w:rPr>
        <w:t xml:space="preserve">en términos del Considerando </w:t>
      </w:r>
      <w:r w:rsidRPr="00822940">
        <w:rPr>
          <w:rFonts w:ascii="Palatino Linotype" w:hAnsi="Palatino Linotype" w:cs="Tahoma"/>
          <w:b/>
          <w:bCs/>
          <w:szCs w:val="22"/>
        </w:rPr>
        <w:t>QUINTO</w:t>
      </w:r>
      <w:r w:rsidRPr="00822940">
        <w:rPr>
          <w:rFonts w:ascii="Palatino Linotype" w:hAnsi="Palatino Linotype" w:cs="Tahoma"/>
          <w:bCs/>
          <w:szCs w:val="22"/>
        </w:rPr>
        <w:t xml:space="preserve"> de esta Resolución</w:t>
      </w:r>
      <w:r>
        <w:rPr>
          <w:rFonts w:ascii="Palatino Linotype" w:hAnsi="Palatino Linotype" w:cs="Tahoma"/>
          <w:b/>
          <w:bCs/>
          <w:szCs w:val="22"/>
        </w:rPr>
        <w:t>.</w:t>
      </w:r>
    </w:p>
    <w:p w:rsidR="001128B4" w:rsidRPr="00822940" w:rsidRDefault="001128B4" w:rsidP="001128B4">
      <w:pPr>
        <w:pStyle w:val="Prrafodelista"/>
        <w:tabs>
          <w:tab w:val="left" w:pos="4962"/>
        </w:tabs>
        <w:spacing w:line="360" w:lineRule="auto"/>
        <w:jc w:val="both"/>
        <w:rPr>
          <w:rFonts w:ascii="Palatino Linotype" w:hAnsi="Palatino Linotype" w:cs="Tahoma"/>
          <w:b/>
          <w:bCs/>
          <w:szCs w:val="22"/>
        </w:rPr>
      </w:pPr>
    </w:p>
    <w:p w:rsidR="001128B4" w:rsidRDefault="001128B4" w:rsidP="00FF41E5">
      <w:pPr>
        <w:pStyle w:val="Prrafodelista"/>
        <w:numPr>
          <w:ilvl w:val="0"/>
          <w:numId w:val="4"/>
        </w:numPr>
        <w:tabs>
          <w:tab w:val="left" w:pos="4962"/>
        </w:tabs>
        <w:spacing w:line="360" w:lineRule="auto"/>
        <w:jc w:val="both"/>
        <w:rPr>
          <w:rFonts w:ascii="Palatino Linotype" w:hAnsi="Palatino Linotype" w:cs="Tahoma"/>
          <w:szCs w:val="22"/>
        </w:rPr>
      </w:pPr>
      <w:r w:rsidRPr="006820A5">
        <w:rPr>
          <w:rFonts w:ascii="Palatino Linotype" w:hAnsi="Palatino Linotype"/>
          <w:szCs w:val="22"/>
        </w:rPr>
        <w:t>Se</w:t>
      </w:r>
      <w:r w:rsidRPr="006820A5">
        <w:rPr>
          <w:rFonts w:ascii="Palatino Linotype" w:hAnsi="Palatino Linotype"/>
          <w:b/>
          <w:szCs w:val="22"/>
        </w:rPr>
        <w:t xml:space="preserve"> MODIFICA</w:t>
      </w:r>
      <w:r w:rsidRPr="006820A5">
        <w:rPr>
          <w:rFonts w:ascii="Palatino Linotype" w:hAnsi="Palatino Linotype"/>
          <w:szCs w:val="22"/>
        </w:rPr>
        <w:t xml:space="preserve"> la respuesta del Sujeto Obligado</w:t>
      </w:r>
      <w:r w:rsidRPr="006820A5">
        <w:rPr>
          <w:rFonts w:ascii="Palatino Linotype" w:hAnsi="Palatino Linotype"/>
          <w:b/>
          <w:szCs w:val="22"/>
        </w:rPr>
        <w:t xml:space="preserve"> </w:t>
      </w:r>
      <w:r w:rsidRPr="006820A5">
        <w:rPr>
          <w:rFonts w:ascii="Palatino Linotype" w:hAnsi="Palatino Linotype"/>
          <w:bCs/>
          <w:szCs w:val="22"/>
        </w:rPr>
        <w:t xml:space="preserve">a la solicitud de acceso a la información pública número </w:t>
      </w:r>
      <w:r w:rsidRPr="001128B4">
        <w:rPr>
          <w:rFonts w:ascii="Palatino Linotype" w:hAnsi="Palatino Linotype" w:cs="Tahoma"/>
          <w:b/>
          <w:bCs/>
          <w:szCs w:val="22"/>
        </w:rPr>
        <w:t>00270/COYOTEP/IP/2019</w:t>
      </w:r>
      <w:r w:rsidRPr="006820A5">
        <w:rPr>
          <w:rFonts w:ascii="Palatino Linotype" w:hAnsi="Palatino Linotype" w:cs="Tahoma"/>
          <w:b/>
          <w:bCs/>
          <w:szCs w:val="22"/>
        </w:rPr>
        <w:t xml:space="preserve">, </w:t>
      </w:r>
      <w:r w:rsidRPr="006820A5">
        <w:rPr>
          <w:rFonts w:ascii="Palatino Linotype" w:hAnsi="Palatino Linotype"/>
          <w:szCs w:val="22"/>
        </w:rPr>
        <w:t xml:space="preserve">por resultar fundadas las razones o motivos de inconformidad hechos </w:t>
      </w:r>
      <w:r w:rsidRPr="006820A5">
        <w:rPr>
          <w:rFonts w:ascii="Palatino Linotype" w:hAnsi="Palatino Linotype" w:cs="Tahoma"/>
          <w:szCs w:val="22"/>
        </w:rPr>
        <w:t>valer</w:t>
      </w:r>
      <w:r w:rsidRPr="006820A5">
        <w:rPr>
          <w:rFonts w:ascii="Palatino Linotype" w:hAnsi="Palatino Linotype"/>
          <w:szCs w:val="22"/>
        </w:rPr>
        <w:t xml:space="preserve"> por el Recurrente, en el Recurso de Revisión </w:t>
      </w:r>
      <w:r w:rsidRPr="006820A5">
        <w:rPr>
          <w:rFonts w:ascii="Palatino Linotype" w:eastAsia="Calibri" w:hAnsi="Palatino Linotype" w:cs="Tahoma"/>
          <w:b/>
          <w:bCs/>
          <w:szCs w:val="22"/>
          <w:lang w:eastAsia="en-US"/>
        </w:rPr>
        <w:t>0</w:t>
      </w:r>
      <w:r>
        <w:rPr>
          <w:rFonts w:ascii="Palatino Linotype" w:eastAsia="Calibri" w:hAnsi="Palatino Linotype" w:cs="Tahoma"/>
          <w:b/>
          <w:bCs/>
          <w:szCs w:val="22"/>
          <w:lang w:eastAsia="en-US"/>
        </w:rPr>
        <w:t>5776</w:t>
      </w:r>
      <w:r w:rsidRPr="006820A5">
        <w:rPr>
          <w:rFonts w:ascii="Palatino Linotype" w:eastAsia="Calibri" w:hAnsi="Palatino Linotype" w:cs="Tahoma"/>
          <w:b/>
          <w:bCs/>
          <w:szCs w:val="22"/>
          <w:lang w:eastAsia="en-US"/>
        </w:rPr>
        <w:t>/INFOEM/IP/RR/2019</w:t>
      </w:r>
      <w:r w:rsidRPr="006820A5">
        <w:rPr>
          <w:rFonts w:ascii="Palatino Linotype" w:hAnsi="Palatino Linotype"/>
          <w:szCs w:val="22"/>
        </w:rPr>
        <w:t xml:space="preserve">; en consecuencia procede </w:t>
      </w:r>
      <w:r w:rsidRPr="006820A5">
        <w:rPr>
          <w:rFonts w:ascii="Palatino Linotype" w:hAnsi="Palatino Linotype" w:cs="Tahoma"/>
          <w:b/>
          <w:szCs w:val="22"/>
        </w:rPr>
        <w:t>ORDENAR</w:t>
      </w:r>
      <w:r w:rsidRPr="006820A5">
        <w:rPr>
          <w:rFonts w:ascii="Palatino Linotype" w:hAnsi="Palatino Linotype" w:cs="Tahoma"/>
          <w:szCs w:val="22"/>
        </w:rPr>
        <w:t xml:space="preserve">, previa búsqueda exhaustiva y razonable, </w:t>
      </w:r>
      <w:r w:rsidRPr="006820A5">
        <w:rPr>
          <w:rFonts w:ascii="Palatino Linotype" w:hAnsi="Palatino Linotype" w:cs="Tahoma"/>
          <w:bCs/>
          <w:iCs/>
          <w:lang w:val="es-ES_tradnl"/>
        </w:rPr>
        <w:t>conceda acceso vía Sistema de Acceso a la Información Mexiquense (SAIMEX) de ser procedente en versión p</w:t>
      </w:r>
      <w:r>
        <w:rPr>
          <w:rFonts w:ascii="Palatino Linotype" w:hAnsi="Palatino Linotype" w:cs="Tahoma"/>
          <w:bCs/>
          <w:iCs/>
          <w:lang w:val="es-ES_tradnl"/>
        </w:rPr>
        <w:t xml:space="preserve">ública de </w:t>
      </w:r>
      <w:r w:rsidRPr="006820A5">
        <w:rPr>
          <w:rFonts w:ascii="Palatino Linotype" w:hAnsi="Palatino Linotype" w:cs="Tahoma"/>
          <w:szCs w:val="22"/>
        </w:rPr>
        <w:t>lo</w:t>
      </w:r>
      <w:r>
        <w:rPr>
          <w:rFonts w:ascii="Palatino Linotype" w:hAnsi="Palatino Linotype" w:cs="Tahoma"/>
          <w:szCs w:val="22"/>
        </w:rPr>
        <w:t xml:space="preserve"> siguiente:</w:t>
      </w:r>
    </w:p>
    <w:p w:rsidR="001128B4" w:rsidRPr="001128B4" w:rsidRDefault="001128B4" w:rsidP="001128B4">
      <w:pPr>
        <w:pStyle w:val="Prrafodelista"/>
        <w:rPr>
          <w:rFonts w:ascii="Palatino Linotype" w:hAnsi="Palatino Linotype" w:cs="Tahoma"/>
          <w:szCs w:val="22"/>
        </w:rPr>
      </w:pPr>
    </w:p>
    <w:p w:rsidR="001128B4" w:rsidRPr="00DA2D6A" w:rsidRDefault="001128B4" w:rsidP="00DA2D6A">
      <w:pPr>
        <w:spacing w:line="360" w:lineRule="auto"/>
        <w:jc w:val="both"/>
        <w:rPr>
          <w:rFonts w:ascii="Palatino Linotype" w:eastAsia="Calibri" w:hAnsi="Palatino Linotype" w:cs="Tahoma"/>
          <w:iCs/>
          <w:sz w:val="22"/>
          <w:szCs w:val="22"/>
          <w:lang w:eastAsia="es-ES_tradnl"/>
        </w:rPr>
      </w:pPr>
      <w:r w:rsidRPr="00DA2D6A">
        <w:rPr>
          <w:rFonts w:ascii="Palatino Linotype" w:eastAsia="Calibri" w:hAnsi="Palatino Linotype" w:cs="Tahoma"/>
          <w:iCs/>
          <w:sz w:val="22"/>
          <w:szCs w:val="22"/>
          <w:lang w:eastAsia="es-ES_tradnl"/>
        </w:rPr>
        <w:t>De todos los servidores públicos adscritos al área de contraloría interna municipal lo siguiente:</w:t>
      </w:r>
    </w:p>
    <w:p w:rsidR="001128B4" w:rsidRPr="00DA2D6A" w:rsidRDefault="001128B4" w:rsidP="00CF691B">
      <w:pPr>
        <w:pStyle w:val="Prrafodelista"/>
        <w:numPr>
          <w:ilvl w:val="0"/>
          <w:numId w:val="20"/>
        </w:numPr>
        <w:spacing w:line="276" w:lineRule="auto"/>
        <w:jc w:val="both"/>
        <w:rPr>
          <w:rFonts w:ascii="Palatino Linotype" w:eastAsia="Calibri" w:hAnsi="Palatino Linotype" w:cs="Tahoma"/>
          <w:iCs/>
          <w:szCs w:val="22"/>
          <w:lang w:eastAsia="es-ES_tradnl"/>
        </w:rPr>
      </w:pPr>
      <w:r w:rsidRPr="00DA2D6A">
        <w:rPr>
          <w:rFonts w:ascii="Palatino Linotype" w:eastAsia="Calibri" w:hAnsi="Palatino Linotype" w:cs="Tahoma"/>
          <w:iCs/>
          <w:szCs w:val="22"/>
          <w:lang w:eastAsia="es-ES_tradnl"/>
        </w:rPr>
        <w:t>constancia de no inhabilitación</w:t>
      </w:r>
    </w:p>
    <w:p w:rsidR="001128B4" w:rsidRDefault="00534197" w:rsidP="00CF691B">
      <w:pPr>
        <w:pStyle w:val="Prrafodelista"/>
        <w:numPr>
          <w:ilvl w:val="0"/>
          <w:numId w:val="20"/>
        </w:numPr>
        <w:spacing w:line="276"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documento que dé cuenta de la vigencia de derechos políticos y civiles</w:t>
      </w:r>
      <w:r w:rsidR="001128B4">
        <w:rPr>
          <w:rFonts w:ascii="Palatino Linotype" w:eastAsia="Calibri" w:hAnsi="Palatino Linotype" w:cs="Tahoma"/>
          <w:iCs/>
          <w:szCs w:val="22"/>
          <w:lang w:eastAsia="es-ES_tradnl"/>
        </w:rPr>
        <w:t>.</w:t>
      </w:r>
    </w:p>
    <w:p w:rsidR="001128B4" w:rsidRDefault="001128B4" w:rsidP="00CF691B">
      <w:pPr>
        <w:pStyle w:val="Prrafodelista"/>
        <w:numPr>
          <w:ilvl w:val="0"/>
          <w:numId w:val="20"/>
        </w:numPr>
        <w:spacing w:line="276" w:lineRule="auto"/>
        <w:jc w:val="both"/>
        <w:rPr>
          <w:rFonts w:ascii="Palatino Linotype" w:eastAsia="Calibri" w:hAnsi="Palatino Linotype" w:cs="Tahoma"/>
          <w:iCs/>
          <w:szCs w:val="22"/>
          <w:lang w:eastAsia="es-ES_tradnl"/>
        </w:rPr>
      </w:pPr>
      <w:r w:rsidRPr="00F301D4">
        <w:rPr>
          <w:rFonts w:ascii="Palatino Linotype" w:eastAsia="Calibri" w:hAnsi="Palatino Linotype" w:cs="Tahoma"/>
          <w:iCs/>
          <w:szCs w:val="22"/>
          <w:lang w:eastAsia="es-ES_tradnl"/>
        </w:rPr>
        <w:t>recibos de nómi</w:t>
      </w:r>
      <w:r w:rsidRPr="001128B4">
        <w:rPr>
          <w:rFonts w:ascii="Palatino Linotype" w:eastAsia="Calibri" w:hAnsi="Palatino Linotype" w:cs="Tahoma"/>
          <w:iCs/>
          <w:szCs w:val="22"/>
          <w:lang w:eastAsia="es-ES_tradnl"/>
        </w:rPr>
        <w:t xml:space="preserve">na de la </w:t>
      </w:r>
      <w:r w:rsidR="00C643FC">
        <w:rPr>
          <w:rFonts w:ascii="Palatino Linotype" w:eastAsia="Calibri" w:hAnsi="Palatino Linotype" w:cs="Tahoma"/>
          <w:iCs/>
          <w:szCs w:val="22"/>
          <w:lang w:eastAsia="es-ES_tradnl"/>
        </w:rPr>
        <w:t>segunda quincena de mayo de dos mil diecinueve.</w:t>
      </w:r>
    </w:p>
    <w:p w:rsidR="00534197" w:rsidRPr="001128B4" w:rsidRDefault="00534197" w:rsidP="00CF691B">
      <w:pPr>
        <w:pStyle w:val="Prrafodelista"/>
        <w:numPr>
          <w:ilvl w:val="0"/>
          <w:numId w:val="20"/>
        </w:numPr>
        <w:spacing w:line="276"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En caso de que no se hayan entregado en respuesta la totalidad de la </w:t>
      </w:r>
      <w:proofErr w:type="spellStart"/>
      <w:r>
        <w:rPr>
          <w:rFonts w:ascii="Palatino Linotype" w:eastAsia="Calibri" w:hAnsi="Palatino Linotype" w:cs="Tahoma"/>
          <w:i/>
          <w:iCs/>
          <w:szCs w:val="22"/>
          <w:lang w:eastAsia="es-ES_tradnl"/>
        </w:rPr>
        <w:t>curricula</w:t>
      </w:r>
      <w:proofErr w:type="spellEnd"/>
      <w:r w:rsidR="00033C84">
        <w:rPr>
          <w:rFonts w:ascii="Palatino Linotype" w:eastAsia="Calibri" w:hAnsi="Palatino Linotype" w:cs="Tahoma"/>
          <w:i/>
          <w:iCs/>
          <w:szCs w:val="22"/>
          <w:lang w:eastAsia="es-ES_tradnl"/>
        </w:rPr>
        <w:t xml:space="preserve">, </w:t>
      </w:r>
      <w:r w:rsidR="00033C84">
        <w:rPr>
          <w:rFonts w:ascii="Palatino Linotype" w:eastAsia="Calibri" w:hAnsi="Palatino Linotype" w:cs="Tahoma"/>
          <w:iCs/>
          <w:szCs w:val="22"/>
          <w:lang w:eastAsia="es-ES_tradnl"/>
        </w:rPr>
        <w:t xml:space="preserve">ficha curricular o solicitud de empleo </w:t>
      </w:r>
      <w:r>
        <w:rPr>
          <w:rFonts w:ascii="Palatino Linotype" w:eastAsia="Calibri" w:hAnsi="Palatino Linotype" w:cs="Tahoma"/>
          <w:iCs/>
          <w:szCs w:val="22"/>
          <w:lang w:eastAsia="es-ES_tradnl"/>
        </w:rPr>
        <w:t>de todos los servidores públicos del área deberán entregarse aquellos faltantes. En caso de que sean todos, bastará con que lo haga del conocimiento del Recurrente.</w:t>
      </w:r>
    </w:p>
    <w:p w:rsidR="005110B8" w:rsidRPr="00440937" w:rsidRDefault="005110B8" w:rsidP="005110B8">
      <w:pPr>
        <w:spacing w:line="360" w:lineRule="auto"/>
        <w:ind w:right="-93"/>
        <w:jc w:val="both"/>
        <w:rPr>
          <w:rFonts w:ascii="Palatino Linotype" w:hAnsi="Palatino Linotype" w:cs="Tahoma"/>
          <w:bCs/>
          <w:sz w:val="22"/>
          <w:szCs w:val="22"/>
        </w:rPr>
      </w:pPr>
      <w:r w:rsidRPr="00440937">
        <w:rPr>
          <w:rFonts w:ascii="Palatino Linotype" w:hAnsi="Palatino Linotype" w:cs="Tahoma"/>
          <w:bCs/>
          <w:sz w:val="22"/>
          <w:szCs w:val="22"/>
        </w:rPr>
        <w:lastRenderedPageBreak/>
        <w:t xml:space="preserve">Las </w:t>
      </w:r>
      <w:r w:rsidRPr="00440937">
        <w:rPr>
          <w:rFonts w:ascii="Palatino Linotype" w:hAnsi="Palatino Linotype" w:cs="Tahoma"/>
          <w:sz w:val="22"/>
          <w:szCs w:val="22"/>
        </w:rPr>
        <w:t>versiones</w:t>
      </w:r>
      <w:r w:rsidRPr="00440937">
        <w:rPr>
          <w:rFonts w:ascii="Palatino Linotype" w:hAnsi="Palatino Linotype" w:cs="Tahoma"/>
          <w:bCs/>
          <w:sz w:val="22"/>
          <w:szCs w:val="22"/>
        </w:rPr>
        <w:t xml:space="preserve"> públicas que se entreguen respecto de estos documentos, deberán ser aprobadas por el Comité de Transparencia mediante acuerdo en el que se funde y motive la eliminación de información, en términos de los artículos 49, fracciones II y VIII, 143, fracción I y 149 de la Ley de la materia y entregarse junto con el mismo.</w:t>
      </w:r>
    </w:p>
    <w:p w:rsidR="001128B4" w:rsidRPr="00331DCC" w:rsidRDefault="001128B4" w:rsidP="001128B4">
      <w:pPr>
        <w:spacing w:line="360" w:lineRule="auto"/>
        <w:ind w:right="-93"/>
        <w:jc w:val="both"/>
        <w:rPr>
          <w:rFonts w:ascii="Palatino Linotype" w:eastAsia="Calibri" w:hAnsi="Palatino Linotype" w:cs="Tahoma"/>
          <w:bCs/>
          <w:sz w:val="22"/>
          <w:szCs w:val="22"/>
          <w:lang w:eastAsia="en-US"/>
        </w:rPr>
      </w:pPr>
    </w:p>
    <w:p w:rsidR="005C13BB" w:rsidRPr="00331DCC" w:rsidRDefault="005C13BB" w:rsidP="005C13BB">
      <w:pPr>
        <w:spacing w:line="360" w:lineRule="auto"/>
        <w:jc w:val="both"/>
        <w:rPr>
          <w:rFonts w:ascii="Palatino Linotype" w:eastAsia="Calibri" w:hAnsi="Palatino Linotype" w:cs="Tahoma"/>
          <w:bCs/>
          <w:sz w:val="22"/>
          <w:lang w:eastAsia="en-US"/>
        </w:rPr>
      </w:pPr>
      <w:r w:rsidRPr="00331DCC">
        <w:rPr>
          <w:rFonts w:ascii="Palatino Linotype" w:eastAsia="Calibri" w:hAnsi="Palatino Linotype" w:cs="Tahoma"/>
          <w:bCs/>
          <w:sz w:val="22"/>
          <w:lang w:eastAsia="en-US"/>
        </w:rPr>
        <w:t>Por lo expuesto y fundado, este Pleno:</w:t>
      </w:r>
    </w:p>
    <w:p w:rsidR="005F6086" w:rsidRPr="00331DCC" w:rsidRDefault="005F6086" w:rsidP="0069357D">
      <w:pPr>
        <w:spacing w:line="360" w:lineRule="auto"/>
        <w:ind w:right="-93"/>
        <w:jc w:val="center"/>
        <w:rPr>
          <w:rFonts w:ascii="Palatino Linotype" w:eastAsia="Calibri" w:hAnsi="Palatino Linotype" w:cs="Tahoma"/>
          <w:b/>
          <w:bCs/>
          <w:sz w:val="22"/>
          <w:szCs w:val="22"/>
          <w:lang w:eastAsia="en-US"/>
        </w:rPr>
      </w:pPr>
    </w:p>
    <w:p w:rsidR="0069357D" w:rsidRPr="00331DCC" w:rsidRDefault="0069357D" w:rsidP="0069357D">
      <w:pPr>
        <w:spacing w:line="360" w:lineRule="auto"/>
        <w:ind w:right="-93"/>
        <w:jc w:val="center"/>
        <w:rPr>
          <w:rFonts w:ascii="Palatino Linotype" w:eastAsia="Calibri" w:hAnsi="Palatino Linotype" w:cs="Tahoma"/>
          <w:b/>
          <w:bCs/>
          <w:sz w:val="22"/>
          <w:szCs w:val="22"/>
          <w:lang w:eastAsia="en-US"/>
        </w:rPr>
      </w:pPr>
      <w:r w:rsidRPr="00331DCC">
        <w:rPr>
          <w:rFonts w:ascii="Palatino Linotype" w:eastAsia="Calibri" w:hAnsi="Palatino Linotype" w:cs="Tahoma"/>
          <w:b/>
          <w:bCs/>
          <w:sz w:val="22"/>
          <w:szCs w:val="22"/>
          <w:lang w:eastAsia="en-US"/>
        </w:rPr>
        <w:t xml:space="preserve">R E S U E L V E </w:t>
      </w:r>
    </w:p>
    <w:p w:rsidR="006820A5" w:rsidRDefault="006820A5" w:rsidP="006820A5">
      <w:pPr>
        <w:tabs>
          <w:tab w:val="left" w:pos="4962"/>
        </w:tabs>
        <w:spacing w:line="360" w:lineRule="auto"/>
        <w:jc w:val="both"/>
        <w:rPr>
          <w:rFonts w:ascii="Palatino Linotype" w:hAnsi="Palatino Linotype" w:cs="Tahoma"/>
          <w:b/>
          <w:bCs/>
          <w:sz w:val="22"/>
          <w:szCs w:val="22"/>
        </w:rPr>
      </w:pPr>
    </w:p>
    <w:p w:rsidR="00C643FC" w:rsidRDefault="006820A5" w:rsidP="00C643FC">
      <w:pPr>
        <w:tabs>
          <w:tab w:val="left" w:pos="4962"/>
        </w:tabs>
        <w:spacing w:line="360" w:lineRule="auto"/>
        <w:jc w:val="both"/>
        <w:rPr>
          <w:rFonts w:ascii="Palatino Linotype" w:hAnsi="Palatino Linotype" w:cs="Tahoma"/>
          <w:bCs/>
          <w:sz w:val="22"/>
          <w:szCs w:val="22"/>
        </w:rPr>
      </w:pPr>
      <w:r w:rsidRPr="00582F6D">
        <w:rPr>
          <w:rFonts w:ascii="Palatino Linotype" w:hAnsi="Palatino Linotype" w:cs="Tahoma"/>
          <w:b/>
          <w:bCs/>
          <w:sz w:val="22"/>
          <w:szCs w:val="22"/>
        </w:rPr>
        <w:t>PRIMERO</w:t>
      </w:r>
      <w:r w:rsidRPr="002D54FF">
        <w:rPr>
          <w:rFonts w:ascii="Palatino Linotype" w:hAnsi="Palatino Linotype" w:cs="Tahoma"/>
          <w:bCs/>
          <w:sz w:val="22"/>
          <w:szCs w:val="22"/>
        </w:rPr>
        <w:t xml:space="preserve">. </w:t>
      </w:r>
      <w:r w:rsidR="0065191D">
        <w:rPr>
          <w:rFonts w:ascii="Palatino Linotype" w:hAnsi="Palatino Linotype" w:cs="Tahoma"/>
          <w:bCs/>
          <w:sz w:val="22"/>
          <w:szCs w:val="22"/>
        </w:rPr>
        <w:t>S</w:t>
      </w:r>
      <w:r w:rsidR="00C643FC" w:rsidRPr="002D54FF">
        <w:rPr>
          <w:rFonts w:ascii="Palatino Linotype" w:hAnsi="Palatino Linotype" w:cs="Tahoma"/>
          <w:bCs/>
          <w:sz w:val="22"/>
          <w:szCs w:val="22"/>
        </w:rPr>
        <w:t xml:space="preserve">e </w:t>
      </w:r>
      <w:r w:rsidR="00FA04E4">
        <w:rPr>
          <w:rFonts w:ascii="Palatino Linotype" w:hAnsi="Palatino Linotype" w:cs="Tahoma"/>
          <w:b/>
          <w:bCs/>
          <w:sz w:val="22"/>
          <w:szCs w:val="22"/>
        </w:rPr>
        <w:t>CONFIRMA</w:t>
      </w:r>
      <w:r w:rsidR="00C643FC" w:rsidRPr="002D54FF">
        <w:rPr>
          <w:rFonts w:ascii="Palatino Linotype" w:hAnsi="Palatino Linotype" w:cs="Tahoma"/>
          <w:b/>
          <w:bCs/>
          <w:sz w:val="22"/>
          <w:szCs w:val="22"/>
        </w:rPr>
        <w:t xml:space="preserve"> </w:t>
      </w:r>
      <w:r w:rsidR="00C643FC" w:rsidRPr="00EA4B52">
        <w:rPr>
          <w:rFonts w:ascii="Palatino Linotype" w:hAnsi="Palatino Linotype" w:cs="Tahoma"/>
          <w:bCs/>
          <w:sz w:val="22"/>
          <w:szCs w:val="22"/>
        </w:rPr>
        <w:t xml:space="preserve">la respuesta a la solicitud de información pública </w:t>
      </w:r>
      <w:r w:rsidR="00C643FC" w:rsidRPr="00C643FC">
        <w:rPr>
          <w:rFonts w:ascii="Palatino Linotype" w:hAnsi="Palatino Linotype" w:cs="Tahoma"/>
          <w:b/>
          <w:bCs/>
          <w:sz w:val="22"/>
          <w:szCs w:val="22"/>
        </w:rPr>
        <w:t xml:space="preserve">00184/COYOTEP/IP/2019 </w:t>
      </w:r>
      <w:r w:rsidR="00C643FC" w:rsidRPr="00EA4B52">
        <w:rPr>
          <w:rFonts w:ascii="Palatino Linotype" w:hAnsi="Palatino Linotype" w:cs="Tahoma"/>
          <w:bCs/>
          <w:sz w:val="22"/>
          <w:szCs w:val="22"/>
        </w:rPr>
        <w:t xml:space="preserve">por resultar fundadas las razones o motivos de inconformidad hechos valer por el Recurrente, en el Recurso de Revisión </w:t>
      </w:r>
      <w:r w:rsidR="00C643FC" w:rsidRPr="00EA4B52">
        <w:rPr>
          <w:rFonts w:ascii="Palatino Linotype" w:hAnsi="Palatino Linotype" w:cs="Tahoma"/>
          <w:b/>
          <w:bCs/>
          <w:sz w:val="22"/>
          <w:szCs w:val="22"/>
        </w:rPr>
        <w:t>0</w:t>
      </w:r>
      <w:r w:rsidR="00C643FC">
        <w:rPr>
          <w:rFonts w:ascii="Palatino Linotype" w:hAnsi="Palatino Linotype" w:cs="Tahoma"/>
          <w:b/>
          <w:bCs/>
          <w:sz w:val="22"/>
          <w:szCs w:val="22"/>
        </w:rPr>
        <w:t>5</w:t>
      </w:r>
      <w:r w:rsidR="00FA04E4">
        <w:rPr>
          <w:rFonts w:ascii="Palatino Linotype" w:hAnsi="Palatino Linotype" w:cs="Tahoma"/>
          <w:b/>
          <w:bCs/>
          <w:sz w:val="22"/>
          <w:szCs w:val="22"/>
        </w:rPr>
        <w:t>801</w:t>
      </w:r>
      <w:r w:rsidR="00C643FC" w:rsidRPr="00EA4B52">
        <w:rPr>
          <w:rFonts w:ascii="Palatino Linotype" w:hAnsi="Palatino Linotype" w:cs="Tahoma"/>
          <w:b/>
          <w:bCs/>
          <w:sz w:val="22"/>
          <w:szCs w:val="22"/>
        </w:rPr>
        <w:t>/INFOEM/IP/RR/2019</w:t>
      </w:r>
      <w:r w:rsidR="00C643FC" w:rsidRPr="00EA4B52">
        <w:rPr>
          <w:rFonts w:ascii="Palatino Linotype" w:hAnsi="Palatino Linotype" w:cs="Tahoma"/>
          <w:bCs/>
          <w:sz w:val="22"/>
          <w:szCs w:val="22"/>
        </w:rPr>
        <w:t xml:space="preserve"> en términos del Considerando </w:t>
      </w:r>
      <w:r w:rsidR="00C643FC" w:rsidRPr="00EA4B52">
        <w:rPr>
          <w:rFonts w:ascii="Palatino Linotype" w:hAnsi="Palatino Linotype" w:cs="Tahoma"/>
          <w:b/>
          <w:bCs/>
          <w:sz w:val="22"/>
          <w:szCs w:val="22"/>
        </w:rPr>
        <w:t>QUINTO</w:t>
      </w:r>
      <w:r w:rsidR="00C643FC" w:rsidRPr="00EA4B52">
        <w:rPr>
          <w:rFonts w:ascii="Palatino Linotype" w:hAnsi="Palatino Linotype" w:cs="Tahoma"/>
          <w:bCs/>
          <w:sz w:val="22"/>
          <w:szCs w:val="22"/>
        </w:rPr>
        <w:t xml:space="preserve"> de esta Resolución.</w:t>
      </w:r>
    </w:p>
    <w:p w:rsidR="00C643FC" w:rsidRPr="002D54FF" w:rsidRDefault="00C643FC" w:rsidP="00C643FC">
      <w:pPr>
        <w:tabs>
          <w:tab w:val="left" w:pos="4962"/>
        </w:tabs>
        <w:spacing w:line="360" w:lineRule="auto"/>
        <w:jc w:val="both"/>
        <w:rPr>
          <w:rFonts w:ascii="Palatino Linotype" w:hAnsi="Palatino Linotype" w:cs="Tahoma"/>
          <w:b/>
          <w:bCs/>
          <w:sz w:val="22"/>
          <w:szCs w:val="22"/>
        </w:rPr>
      </w:pPr>
    </w:p>
    <w:p w:rsidR="00FA04E4" w:rsidRDefault="00747043" w:rsidP="00FA04E4">
      <w:pPr>
        <w:tabs>
          <w:tab w:val="left" w:pos="4962"/>
        </w:tabs>
        <w:spacing w:line="360" w:lineRule="auto"/>
        <w:jc w:val="both"/>
        <w:rPr>
          <w:rFonts w:ascii="Palatino Linotype" w:hAnsi="Palatino Linotype" w:cs="Tahoma"/>
          <w:bCs/>
          <w:sz w:val="22"/>
          <w:szCs w:val="22"/>
        </w:rPr>
      </w:pPr>
      <w:r w:rsidRPr="00747043">
        <w:rPr>
          <w:rFonts w:ascii="Palatino Linotype" w:eastAsia="Calibri" w:hAnsi="Palatino Linotype" w:cs="Tahoma"/>
          <w:b/>
          <w:bCs/>
          <w:sz w:val="22"/>
          <w:szCs w:val="22"/>
          <w:lang w:eastAsia="en-US"/>
        </w:rPr>
        <w:t>SEGUNDO</w:t>
      </w:r>
      <w:r w:rsidR="00FA04E4">
        <w:rPr>
          <w:rFonts w:ascii="Palatino Linotype" w:eastAsia="Calibri" w:hAnsi="Palatino Linotype" w:cs="Tahoma"/>
          <w:b/>
          <w:bCs/>
          <w:sz w:val="22"/>
          <w:szCs w:val="22"/>
          <w:lang w:eastAsia="en-US"/>
        </w:rPr>
        <w:t xml:space="preserve">. </w:t>
      </w:r>
      <w:r w:rsidR="00FA04E4">
        <w:rPr>
          <w:rFonts w:ascii="Palatino Linotype" w:hAnsi="Palatino Linotype" w:cs="Tahoma"/>
          <w:bCs/>
          <w:sz w:val="22"/>
          <w:szCs w:val="22"/>
        </w:rPr>
        <w:t>S</w:t>
      </w:r>
      <w:r w:rsidR="00FA04E4" w:rsidRPr="002D54FF">
        <w:rPr>
          <w:rFonts w:ascii="Palatino Linotype" w:hAnsi="Palatino Linotype" w:cs="Tahoma"/>
          <w:bCs/>
          <w:sz w:val="22"/>
          <w:szCs w:val="22"/>
        </w:rPr>
        <w:t xml:space="preserve">e </w:t>
      </w:r>
      <w:r w:rsidR="00FA04E4">
        <w:rPr>
          <w:rFonts w:ascii="Palatino Linotype" w:hAnsi="Palatino Linotype" w:cs="Tahoma"/>
          <w:b/>
          <w:bCs/>
          <w:sz w:val="22"/>
          <w:szCs w:val="22"/>
        </w:rPr>
        <w:t>MODIFICA</w:t>
      </w:r>
      <w:r w:rsidR="00FA04E4" w:rsidRPr="002D54FF">
        <w:rPr>
          <w:rFonts w:ascii="Palatino Linotype" w:hAnsi="Palatino Linotype" w:cs="Tahoma"/>
          <w:b/>
          <w:bCs/>
          <w:sz w:val="22"/>
          <w:szCs w:val="22"/>
        </w:rPr>
        <w:t xml:space="preserve"> </w:t>
      </w:r>
      <w:r w:rsidR="00FA04E4" w:rsidRPr="00EA4B52">
        <w:rPr>
          <w:rFonts w:ascii="Palatino Linotype" w:hAnsi="Palatino Linotype" w:cs="Tahoma"/>
          <w:bCs/>
          <w:sz w:val="22"/>
          <w:szCs w:val="22"/>
        </w:rPr>
        <w:t xml:space="preserve">la respuesta a la solicitud de información pública </w:t>
      </w:r>
      <w:r w:rsidR="00FA04E4" w:rsidRPr="00C643FC">
        <w:rPr>
          <w:rFonts w:ascii="Palatino Linotype" w:hAnsi="Palatino Linotype" w:cs="Tahoma"/>
          <w:b/>
          <w:bCs/>
          <w:sz w:val="22"/>
          <w:szCs w:val="22"/>
        </w:rPr>
        <w:t>00</w:t>
      </w:r>
      <w:r w:rsidR="00DA2D6A">
        <w:rPr>
          <w:rFonts w:ascii="Palatino Linotype" w:hAnsi="Palatino Linotype" w:cs="Tahoma"/>
          <w:b/>
          <w:bCs/>
          <w:sz w:val="22"/>
          <w:szCs w:val="22"/>
        </w:rPr>
        <w:t>270</w:t>
      </w:r>
      <w:r w:rsidR="00FA04E4" w:rsidRPr="00C643FC">
        <w:rPr>
          <w:rFonts w:ascii="Palatino Linotype" w:hAnsi="Palatino Linotype" w:cs="Tahoma"/>
          <w:b/>
          <w:bCs/>
          <w:sz w:val="22"/>
          <w:szCs w:val="22"/>
        </w:rPr>
        <w:t xml:space="preserve">/COYOTEP/IP/2019 </w:t>
      </w:r>
      <w:r w:rsidR="00FA04E4" w:rsidRPr="00EA4B52">
        <w:rPr>
          <w:rFonts w:ascii="Palatino Linotype" w:hAnsi="Palatino Linotype" w:cs="Tahoma"/>
          <w:bCs/>
          <w:sz w:val="22"/>
          <w:szCs w:val="22"/>
        </w:rPr>
        <w:t xml:space="preserve">por resultar </w:t>
      </w:r>
      <w:r w:rsidR="000F20E6">
        <w:rPr>
          <w:rFonts w:ascii="Palatino Linotype" w:hAnsi="Palatino Linotype" w:cs="Tahoma"/>
          <w:bCs/>
          <w:sz w:val="22"/>
          <w:szCs w:val="22"/>
        </w:rPr>
        <w:t>in</w:t>
      </w:r>
      <w:r w:rsidR="00FA04E4" w:rsidRPr="00EA4B52">
        <w:rPr>
          <w:rFonts w:ascii="Palatino Linotype" w:hAnsi="Palatino Linotype" w:cs="Tahoma"/>
          <w:bCs/>
          <w:sz w:val="22"/>
          <w:szCs w:val="22"/>
        </w:rPr>
        <w:t xml:space="preserve">fundadas las razones o motivos de inconformidad hechos valer por el Recurrente, en el Recurso de Revisión </w:t>
      </w:r>
      <w:r w:rsidR="00FA04E4" w:rsidRPr="00EA4B52">
        <w:rPr>
          <w:rFonts w:ascii="Palatino Linotype" w:hAnsi="Palatino Linotype" w:cs="Tahoma"/>
          <w:b/>
          <w:bCs/>
          <w:sz w:val="22"/>
          <w:szCs w:val="22"/>
        </w:rPr>
        <w:t>0</w:t>
      </w:r>
      <w:r w:rsidR="00FA04E4">
        <w:rPr>
          <w:rFonts w:ascii="Palatino Linotype" w:hAnsi="Palatino Linotype" w:cs="Tahoma"/>
          <w:b/>
          <w:bCs/>
          <w:sz w:val="22"/>
          <w:szCs w:val="22"/>
        </w:rPr>
        <w:t>5</w:t>
      </w:r>
      <w:r w:rsidR="00DA2D6A">
        <w:rPr>
          <w:rFonts w:ascii="Palatino Linotype" w:hAnsi="Palatino Linotype" w:cs="Tahoma"/>
          <w:b/>
          <w:bCs/>
          <w:sz w:val="22"/>
          <w:szCs w:val="22"/>
        </w:rPr>
        <w:t>776</w:t>
      </w:r>
      <w:r w:rsidR="00FA04E4" w:rsidRPr="00EA4B52">
        <w:rPr>
          <w:rFonts w:ascii="Palatino Linotype" w:hAnsi="Palatino Linotype" w:cs="Tahoma"/>
          <w:b/>
          <w:bCs/>
          <w:sz w:val="22"/>
          <w:szCs w:val="22"/>
        </w:rPr>
        <w:t>/INFOEM/IP/RR/2019</w:t>
      </w:r>
      <w:r w:rsidR="00FA04E4" w:rsidRPr="00EA4B52">
        <w:rPr>
          <w:rFonts w:ascii="Palatino Linotype" w:hAnsi="Palatino Linotype" w:cs="Tahoma"/>
          <w:bCs/>
          <w:sz w:val="22"/>
          <w:szCs w:val="22"/>
        </w:rPr>
        <w:t xml:space="preserve"> en términos del Considerando </w:t>
      </w:r>
      <w:r w:rsidR="00FA04E4" w:rsidRPr="00EA4B52">
        <w:rPr>
          <w:rFonts w:ascii="Palatino Linotype" w:hAnsi="Palatino Linotype" w:cs="Tahoma"/>
          <w:b/>
          <w:bCs/>
          <w:sz w:val="22"/>
          <w:szCs w:val="22"/>
        </w:rPr>
        <w:t>QUINTO</w:t>
      </w:r>
      <w:r w:rsidR="00FA04E4" w:rsidRPr="00EA4B52">
        <w:rPr>
          <w:rFonts w:ascii="Palatino Linotype" w:hAnsi="Palatino Linotype" w:cs="Tahoma"/>
          <w:bCs/>
          <w:sz w:val="22"/>
          <w:szCs w:val="22"/>
        </w:rPr>
        <w:t xml:space="preserve"> de esta Resolución.</w:t>
      </w:r>
    </w:p>
    <w:p w:rsidR="00FA04E4" w:rsidRDefault="00FA04E4" w:rsidP="00747043">
      <w:pPr>
        <w:tabs>
          <w:tab w:val="left" w:pos="4962"/>
        </w:tabs>
        <w:spacing w:line="360" w:lineRule="auto"/>
        <w:jc w:val="both"/>
        <w:rPr>
          <w:rFonts w:ascii="Palatino Linotype" w:eastAsia="Calibri" w:hAnsi="Palatino Linotype" w:cs="Tahoma"/>
          <w:b/>
          <w:bCs/>
          <w:sz w:val="22"/>
          <w:szCs w:val="22"/>
          <w:lang w:eastAsia="en-US"/>
        </w:rPr>
      </w:pPr>
    </w:p>
    <w:p w:rsidR="00747043" w:rsidRDefault="00A4180D" w:rsidP="00747043">
      <w:pPr>
        <w:tabs>
          <w:tab w:val="left" w:pos="4962"/>
        </w:tabs>
        <w:spacing w:line="360" w:lineRule="auto"/>
        <w:jc w:val="both"/>
        <w:rPr>
          <w:rFonts w:ascii="Palatino Linotype" w:hAnsi="Palatino Linotype" w:cs="Tahoma"/>
          <w:sz w:val="22"/>
          <w:szCs w:val="22"/>
        </w:rPr>
      </w:pPr>
      <w:r>
        <w:rPr>
          <w:rFonts w:ascii="Palatino Linotype" w:hAnsi="Palatino Linotype"/>
          <w:sz w:val="22"/>
          <w:szCs w:val="22"/>
        </w:rPr>
        <w:t xml:space="preserve">Se </w:t>
      </w:r>
      <w:r w:rsidR="00747043" w:rsidRPr="00747043">
        <w:rPr>
          <w:rFonts w:ascii="Palatino Linotype" w:hAnsi="Palatino Linotype" w:cs="Tahoma"/>
          <w:b/>
          <w:sz w:val="22"/>
          <w:szCs w:val="22"/>
        </w:rPr>
        <w:t>ORDENA</w:t>
      </w:r>
      <w:r w:rsidR="00747043" w:rsidRPr="00747043">
        <w:rPr>
          <w:rFonts w:ascii="Palatino Linotype" w:hAnsi="Palatino Linotype" w:cs="Tahoma"/>
          <w:sz w:val="22"/>
          <w:szCs w:val="22"/>
        </w:rPr>
        <w:t xml:space="preserve">, previa búsqueda exhaustiva y razonable, </w:t>
      </w:r>
      <w:r w:rsidR="00747043" w:rsidRPr="00747043">
        <w:rPr>
          <w:rFonts w:ascii="Palatino Linotype" w:hAnsi="Palatino Linotype" w:cs="Tahoma"/>
          <w:bCs/>
          <w:iCs/>
          <w:sz w:val="22"/>
          <w:lang w:val="es-ES_tradnl"/>
        </w:rPr>
        <w:t>conceda acceso vía Sistema de Acceso a la Información Mexiquense (SAIMEX) de ser procedente en versión pública de</w:t>
      </w:r>
      <w:r w:rsidR="00747043" w:rsidRPr="00747043">
        <w:rPr>
          <w:rFonts w:ascii="Palatino Linotype" w:hAnsi="Palatino Linotype" w:cs="Tahoma"/>
          <w:sz w:val="22"/>
          <w:szCs w:val="22"/>
        </w:rPr>
        <w:t>l</w:t>
      </w:r>
      <w:r w:rsidR="00747043">
        <w:rPr>
          <w:rFonts w:ascii="Palatino Linotype" w:hAnsi="Palatino Linotype" w:cs="Tahoma"/>
          <w:sz w:val="22"/>
          <w:szCs w:val="22"/>
        </w:rPr>
        <w:t xml:space="preserve"> </w:t>
      </w:r>
      <w:r w:rsidR="00747043" w:rsidRPr="00747043">
        <w:rPr>
          <w:rFonts w:ascii="Palatino Linotype" w:hAnsi="Palatino Linotype" w:cs="Tahoma"/>
          <w:sz w:val="22"/>
          <w:szCs w:val="22"/>
        </w:rPr>
        <w:t>o</w:t>
      </w:r>
      <w:r w:rsidR="00747043">
        <w:rPr>
          <w:rFonts w:ascii="Palatino Linotype" w:hAnsi="Palatino Linotype" w:cs="Tahoma"/>
          <w:sz w:val="22"/>
          <w:szCs w:val="22"/>
        </w:rPr>
        <w:t xml:space="preserve"> los </w:t>
      </w:r>
      <w:r w:rsidR="00747043" w:rsidRPr="00747043">
        <w:rPr>
          <w:rFonts w:ascii="Palatino Linotype" w:hAnsi="Palatino Linotype" w:cs="Tahoma"/>
          <w:sz w:val="22"/>
          <w:szCs w:val="22"/>
        </w:rPr>
        <w:t>documentos donde conste lo siguiente:</w:t>
      </w:r>
    </w:p>
    <w:p w:rsidR="00C643FC" w:rsidRPr="0032557D" w:rsidRDefault="00C643FC" w:rsidP="00C643FC">
      <w:pPr>
        <w:pStyle w:val="Prrafodelista"/>
        <w:rPr>
          <w:rFonts w:ascii="Palatino Linotype" w:hAnsi="Palatino Linotype" w:cs="Tahoma"/>
          <w:sz w:val="20"/>
          <w:szCs w:val="22"/>
        </w:rPr>
      </w:pPr>
    </w:p>
    <w:p w:rsidR="00C643FC" w:rsidRDefault="00C643FC" w:rsidP="00DA2D6A">
      <w:pPr>
        <w:pStyle w:val="Prrafodelista"/>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D</w:t>
      </w:r>
      <w:r w:rsidRPr="0056257E">
        <w:rPr>
          <w:rFonts w:ascii="Palatino Linotype" w:eastAsia="Calibri" w:hAnsi="Palatino Linotype" w:cs="Tahoma"/>
          <w:iCs/>
          <w:szCs w:val="22"/>
          <w:lang w:eastAsia="es-ES_tradnl"/>
        </w:rPr>
        <w:t xml:space="preserve">e todos los servidores públicos adscritos al área de </w:t>
      </w:r>
      <w:r w:rsidR="00382D81">
        <w:rPr>
          <w:rFonts w:ascii="Palatino Linotype" w:eastAsia="Calibri" w:hAnsi="Palatino Linotype" w:cs="Tahoma"/>
          <w:iCs/>
          <w:szCs w:val="22"/>
          <w:lang w:eastAsia="es-ES_tradnl"/>
        </w:rPr>
        <w:t>C</w:t>
      </w:r>
      <w:r w:rsidRPr="0056257E">
        <w:rPr>
          <w:rFonts w:ascii="Palatino Linotype" w:eastAsia="Calibri" w:hAnsi="Palatino Linotype" w:cs="Tahoma"/>
          <w:iCs/>
          <w:szCs w:val="22"/>
          <w:lang w:eastAsia="es-ES_tradnl"/>
        </w:rPr>
        <w:t>ontraloría interna municipal</w:t>
      </w:r>
      <w:r>
        <w:rPr>
          <w:rFonts w:ascii="Palatino Linotype" w:eastAsia="Calibri" w:hAnsi="Palatino Linotype" w:cs="Tahoma"/>
          <w:iCs/>
          <w:szCs w:val="22"/>
          <w:lang w:eastAsia="es-ES_tradnl"/>
        </w:rPr>
        <w:t xml:space="preserve"> lo siguiente:</w:t>
      </w:r>
    </w:p>
    <w:p w:rsidR="00382D81" w:rsidRDefault="00382D81" w:rsidP="00DA2D6A">
      <w:pPr>
        <w:pStyle w:val="Prrafodelista"/>
        <w:spacing w:line="360" w:lineRule="auto"/>
        <w:jc w:val="both"/>
        <w:rPr>
          <w:rFonts w:ascii="Palatino Linotype" w:eastAsia="Calibri" w:hAnsi="Palatino Linotype" w:cs="Tahoma"/>
          <w:iCs/>
          <w:szCs w:val="22"/>
          <w:lang w:eastAsia="es-ES_tradnl"/>
        </w:rPr>
      </w:pPr>
    </w:p>
    <w:p w:rsidR="00DA2D6A" w:rsidRDefault="00DA2D6A" w:rsidP="00DA2D6A">
      <w:pPr>
        <w:pStyle w:val="Prrafodelista"/>
        <w:numPr>
          <w:ilvl w:val="0"/>
          <w:numId w:val="21"/>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C</w:t>
      </w:r>
      <w:r w:rsidRPr="0056257E">
        <w:rPr>
          <w:rFonts w:ascii="Palatino Linotype" w:eastAsia="Calibri" w:hAnsi="Palatino Linotype" w:cs="Tahoma"/>
          <w:iCs/>
          <w:szCs w:val="22"/>
          <w:lang w:eastAsia="es-ES_tradnl"/>
        </w:rPr>
        <w:t>onstancia de no inhabilitación</w:t>
      </w:r>
    </w:p>
    <w:p w:rsidR="00DA2D6A" w:rsidRDefault="00DA2D6A" w:rsidP="00DA2D6A">
      <w:pPr>
        <w:pStyle w:val="Prrafodelista"/>
        <w:numPr>
          <w:ilvl w:val="0"/>
          <w:numId w:val="21"/>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lastRenderedPageBreak/>
        <w:t>Documento que dé cuenta de la vigencia de derechos políticos y civiles.</w:t>
      </w:r>
    </w:p>
    <w:p w:rsidR="00DA2D6A" w:rsidRDefault="00DA2D6A" w:rsidP="00DA2D6A">
      <w:pPr>
        <w:pStyle w:val="Prrafodelista"/>
        <w:numPr>
          <w:ilvl w:val="0"/>
          <w:numId w:val="21"/>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R</w:t>
      </w:r>
      <w:r w:rsidRPr="00F301D4">
        <w:rPr>
          <w:rFonts w:ascii="Palatino Linotype" w:eastAsia="Calibri" w:hAnsi="Palatino Linotype" w:cs="Tahoma"/>
          <w:iCs/>
          <w:szCs w:val="22"/>
          <w:lang w:eastAsia="es-ES_tradnl"/>
        </w:rPr>
        <w:t>ecibos de nómi</w:t>
      </w:r>
      <w:r w:rsidRPr="001128B4">
        <w:rPr>
          <w:rFonts w:ascii="Palatino Linotype" w:eastAsia="Calibri" w:hAnsi="Palatino Linotype" w:cs="Tahoma"/>
          <w:iCs/>
          <w:szCs w:val="22"/>
          <w:lang w:eastAsia="es-ES_tradnl"/>
        </w:rPr>
        <w:t xml:space="preserve">na de la </w:t>
      </w:r>
      <w:r>
        <w:rPr>
          <w:rFonts w:ascii="Palatino Linotype" w:eastAsia="Calibri" w:hAnsi="Palatino Linotype" w:cs="Tahoma"/>
          <w:iCs/>
          <w:szCs w:val="22"/>
          <w:lang w:eastAsia="es-ES_tradnl"/>
        </w:rPr>
        <w:t>segunda quincena de mayo de dos mil diecinueve.</w:t>
      </w:r>
    </w:p>
    <w:p w:rsidR="00DA2D6A" w:rsidRPr="001128B4" w:rsidRDefault="00DA2D6A" w:rsidP="00DA2D6A">
      <w:pPr>
        <w:pStyle w:val="Prrafodelista"/>
        <w:numPr>
          <w:ilvl w:val="0"/>
          <w:numId w:val="21"/>
        </w:numPr>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En caso de que no se hayan entregado en respuesta la totalidad de la </w:t>
      </w:r>
      <w:proofErr w:type="spellStart"/>
      <w:r>
        <w:rPr>
          <w:rFonts w:ascii="Palatino Linotype" w:eastAsia="Calibri" w:hAnsi="Palatino Linotype" w:cs="Tahoma"/>
          <w:i/>
          <w:iCs/>
          <w:szCs w:val="22"/>
          <w:lang w:eastAsia="es-ES_tradnl"/>
        </w:rPr>
        <w:t>curricula</w:t>
      </w:r>
      <w:proofErr w:type="spellEnd"/>
      <w:r>
        <w:rPr>
          <w:rFonts w:ascii="Palatino Linotype" w:eastAsia="Calibri" w:hAnsi="Palatino Linotype" w:cs="Tahoma"/>
          <w:i/>
          <w:iCs/>
          <w:szCs w:val="22"/>
          <w:lang w:eastAsia="es-ES_tradnl"/>
        </w:rPr>
        <w:t xml:space="preserve"> </w:t>
      </w:r>
      <w:r>
        <w:rPr>
          <w:rFonts w:ascii="Palatino Linotype" w:eastAsia="Calibri" w:hAnsi="Palatino Linotype" w:cs="Tahoma"/>
          <w:iCs/>
          <w:szCs w:val="22"/>
          <w:lang w:eastAsia="es-ES_tradnl"/>
        </w:rPr>
        <w:t>de todos los servidores públicos del área deberán entregarse aquellos faltantes. En caso de que sean todos, bastará con que lo haga del conocimiento del Recurrente.</w:t>
      </w:r>
    </w:p>
    <w:p w:rsidR="006820A5" w:rsidRPr="00331DCC" w:rsidRDefault="006820A5" w:rsidP="006820A5">
      <w:pPr>
        <w:tabs>
          <w:tab w:val="left" w:pos="4962"/>
        </w:tabs>
        <w:spacing w:line="360" w:lineRule="auto"/>
        <w:jc w:val="both"/>
        <w:rPr>
          <w:rFonts w:ascii="Palatino Linotype" w:eastAsia="Calibri" w:hAnsi="Palatino Linotype" w:cs="Tahoma"/>
          <w:b/>
          <w:bCs/>
          <w:sz w:val="22"/>
          <w:szCs w:val="22"/>
          <w:lang w:eastAsia="en-US"/>
        </w:rPr>
      </w:pPr>
    </w:p>
    <w:p w:rsidR="00C643FC" w:rsidRPr="00440937" w:rsidRDefault="00C643FC" w:rsidP="00C643FC">
      <w:pPr>
        <w:spacing w:line="360" w:lineRule="auto"/>
        <w:ind w:right="-93"/>
        <w:jc w:val="both"/>
        <w:rPr>
          <w:rFonts w:ascii="Palatino Linotype" w:hAnsi="Palatino Linotype" w:cs="Tahoma"/>
          <w:bCs/>
          <w:sz w:val="22"/>
          <w:szCs w:val="22"/>
        </w:rPr>
      </w:pPr>
      <w:r w:rsidRPr="00440937">
        <w:rPr>
          <w:rFonts w:ascii="Palatino Linotype" w:hAnsi="Palatino Linotype" w:cs="Tahoma"/>
          <w:bCs/>
          <w:sz w:val="22"/>
          <w:szCs w:val="22"/>
        </w:rPr>
        <w:t xml:space="preserve">Las </w:t>
      </w:r>
      <w:r w:rsidRPr="00440937">
        <w:rPr>
          <w:rFonts w:ascii="Palatino Linotype" w:hAnsi="Palatino Linotype" w:cs="Tahoma"/>
          <w:sz w:val="22"/>
          <w:szCs w:val="22"/>
        </w:rPr>
        <w:t>versiones</w:t>
      </w:r>
      <w:r w:rsidRPr="00440937">
        <w:rPr>
          <w:rFonts w:ascii="Palatino Linotype" w:hAnsi="Palatino Linotype" w:cs="Tahoma"/>
          <w:bCs/>
          <w:sz w:val="22"/>
          <w:szCs w:val="22"/>
        </w:rPr>
        <w:t xml:space="preserve"> públicas que se entreguen respecto de estos documentos, deberán ser aprobadas por el Comité de Transparencia mediante acuerdo en el que se funde y motive la eliminación de información, en términos de los artículos 49, fracciones II y VIII, 143, fracción I y 149 de la Ley de la materia y entregarse junto con el mismo.</w:t>
      </w:r>
    </w:p>
    <w:p w:rsidR="00842753" w:rsidRPr="00D25AA8" w:rsidRDefault="00842753" w:rsidP="00842753">
      <w:pPr>
        <w:tabs>
          <w:tab w:val="left" w:pos="4962"/>
        </w:tabs>
        <w:spacing w:line="360" w:lineRule="auto"/>
        <w:jc w:val="both"/>
        <w:rPr>
          <w:rFonts w:ascii="Palatino Linotype" w:hAnsi="Palatino Linotype" w:cs="Tahoma"/>
          <w:sz w:val="22"/>
          <w:szCs w:val="22"/>
          <w:lang w:val="es-ES"/>
        </w:rPr>
      </w:pPr>
    </w:p>
    <w:p w:rsidR="00842753" w:rsidRPr="00D25AA8" w:rsidRDefault="00842753" w:rsidP="00842753">
      <w:pPr>
        <w:spacing w:line="360" w:lineRule="auto"/>
        <w:ind w:right="-93"/>
        <w:jc w:val="both"/>
        <w:rPr>
          <w:rFonts w:ascii="Palatino Linotype" w:hAnsi="Palatino Linotype" w:cs="Tahoma"/>
          <w:i/>
          <w:sz w:val="22"/>
          <w:szCs w:val="22"/>
        </w:rPr>
      </w:pPr>
      <w:r w:rsidRPr="00D25AA8">
        <w:rPr>
          <w:rFonts w:ascii="Palatino Linotype" w:hAnsi="Palatino Linotype" w:cs="Tahoma"/>
          <w:b/>
          <w:sz w:val="22"/>
          <w:szCs w:val="22"/>
        </w:rPr>
        <w:t xml:space="preserve">TERCERO. NOTIFÍQUESE </w:t>
      </w:r>
      <w:r w:rsidRPr="00D25AA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D25AA8">
        <w:rPr>
          <w:rFonts w:ascii="Palatino Linotype" w:hAnsi="Palatino Linotype" w:cs="Tahoma"/>
          <w:bCs/>
          <w:sz w:val="22"/>
          <w:szCs w:val="22"/>
        </w:rPr>
        <w:t>ordenado</w:t>
      </w:r>
      <w:r w:rsidRPr="00D25AA8">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rsidR="00842753" w:rsidRPr="00D25AA8" w:rsidRDefault="00842753" w:rsidP="00842753">
      <w:pPr>
        <w:spacing w:line="360" w:lineRule="auto"/>
        <w:jc w:val="both"/>
        <w:rPr>
          <w:rFonts w:ascii="Palatino Linotype" w:hAnsi="Palatino Linotype" w:cs="Tahoma"/>
          <w:sz w:val="22"/>
          <w:szCs w:val="22"/>
        </w:rPr>
      </w:pPr>
    </w:p>
    <w:p w:rsidR="00842753" w:rsidRPr="00D25AA8" w:rsidRDefault="00842753" w:rsidP="00842753">
      <w:pPr>
        <w:spacing w:line="360" w:lineRule="auto"/>
        <w:ind w:right="-93"/>
        <w:jc w:val="both"/>
        <w:rPr>
          <w:rFonts w:ascii="Palatino Linotype" w:hAnsi="Palatino Linotype" w:cs="Tahoma"/>
          <w:sz w:val="22"/>
          <w:szCs w:val="22"/>
        </w:rPr>
      </w:pPr>
      <w:r w:rsidRPr="00D25AA8">
        <w:rPr>
          <w:rFonts w:ascii="Palatino Linotype" w:hAnsi="Palatino Linotype" w:cs="Tahoma"/>
          <w:b/>
          <w:sz w:val="22"/>
          <w:szCs w:val="22"/>
        </w:rPr>
        <w:t>CUARTO.</w:t>
      </w:r>
      <w:r w:rsidRPr="00D25AA8">
        <w:rPr>
          <w:rFonts w:ascii="Palatino Linotype" w:hAnsi="Palatino Linotype" w:cs="Tahoma"/>
          <w:sz w:val="22"/>
          <w:szCs w:val="22"/>
        </w:rPr>
        <w:t xml:space="preserve"> </w:t>
      </w:r>
      <w:r w:rsidRPr="00D25AA8">
        <w:rPr>
          <w:rFonts w:ascii="Palatino Linotype" w:hAnsi="Palatino Linotype" w:cs="Tahoma"/>
          <w:b/>
          <w:sz w:val="22"/>
          <w:szCs w:val="22"/>
        </w:rPr>
        <w:t xml:space="preserve">NOTIFÍQUESE </w:t>
      </w:r>
      <w:r w:rsidRPr="00D25AA8">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842753" w:rsidRDefault="00842753" w:rsidP="000A632B">
      <w:pPr>
        <w:tabs>
          <w:tab w:val="left" w:pos="4962"/>
        </w:tabs>
        <w:spacing w:line="360" w:lineRule="auto"/>
        <w:jc w:val="both"/>
        <w:rPr>
          <w:rFonts w:ascii="Palatino Linotype" w:hAnsi="Palatino Linotype"/>
          <w:b/>
          <w:sz w:val="22"/>
          <w:szCs w:val="22"/>
        </w:rPr>
      </w:pPr>
    </w:p>
    <w:p w:rsidR="009C05C0" w:rsidRPr="00F012DF" w:rsidRDefault="009C05C0" w:rsidP="009C05C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w:t>
      </w:r>
      <w:r>
        <w:rPr>
          <w:rFonts w:ascii="Palatino Linotype" w:eastAsia="Calibri" w:hAnsi="Palatino Linotype" w:cs="Tahoma"/>
          <w:bCs/>
          <w:sz w:val="22"/>
          <w:szCs w:val="22"/>
          <w:lang w:val="es-ES_tradnl" w:eastAsia="en-US"/>
        </w:rPr>
        <w:lastRenderedPageBreak/>
        <w:t>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EVA ABAID YAPUR</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JOSÉ GUADALUPE LUNA HERNÁNDEZ</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JAVIER MARTÍNEZ CRUZ </w:t>
      </w:r>
      <w:r>
        <w:rPr>
          <w:rFonts w:ascii="Palatino Linotype" w:eastAsia="Calibri" w:hAnsi="Palatino Linotype" w:cs="Tahoma"/>
          <w:bCs/>
          <w:sz w:val="22"/>
          <w:szCs w:val="22"/>
          <w:lang w:val="es-ES_tradnl" w:eastAsia="en-US"/>
        </w:rPr>
        <w:t xml:space="preserve">CON VOTO PARTICULAR </w:t>
      </w:r>
      <w:r w:rsidRPr="00F012DF">
        <w:rPr>
          <w:rFonts w:ascii="Palatino Linotype" w:eastAsia="Calibri" w:hAnsi="Palatino Linotype" w:cs="Tahoma"/>
          <w:bCs/>
          <w:sz w:val="22"/>
          <w:szCs w:val="22"/>
          <w:lang w:val="es-ES_tradnl" w:eastAsia="en-US"/>
        </w:rPr>
        <w:t xml:space="preserve">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9C05C0" w:rsidRDefault="009C05C0" w:rsidP="009C05C0">
      <w:pPr>
        <w:spacing w:line="360" w:lineRule="auto"/>
        <w:ind w:right="-93"/>
        <w:jc w:val="both"/>
        <w:rPr>
          <w:rFonts w:ascii="Palatino Linotype" w:eastAsia="Calibri" w:hAnsi="Palatino Linotype" w:cs="Tahoma"/>
          <w:bCs/>
          <w:sz w:val="22"/>
          <w:szCs w:val="22"/>
          <w:lang w:eastAsia="en-US"/>
        </w:rPr>
      </w:pPr>
    </w:p>
    <w:p w:rsidR="009C05C0" w:rsidRPr="00F012DF" w:rsidRDefault="009C05C0" w:rsidP="009C05C0">
      <w:pPr>
        <w:spacing w:line="360" w:lineRule="auto"/>
        <w:ind w:right="-93"/>
        <w:jc w:val="both"/>
        <w:rPr>
          <w:rFonts w:ascii="Palatino Linotype" w:eastAsia="Calibri" w:hAnsi="Palatino Linotype" w:cs="Tahoma"/>
          <w:bCs/>
          <w:sz w:val="22"/>
          <w:szCs w:val="22"/>
          <w:lang w:eastAsia="en-US"/>
        </w:rPr>
      </w:pPr>
    </w:p>
    <w:p w:rsidR="009C05C0" w:rsidRPr="00F012DF" w:rsidRDefault="009C05C0" w:rsidP="009C05C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4600ED2E" wp14:editId="2C97CB1D">
                <wp:simplePos x="0" y="0"/>
                <wp:positionH relativeFrom="margin">
                  <wp:align>center</wp:align>
                </wp:positionH>
                <wp:positionV relativeFrom="paragraph">
                  <wp:posOffset>129540</wp:posOffset>
                </wp:positionV>
                <wp:extent cx="2551430" cy="809625"/>
                <wp:effectExtent l="0" t="0" r="2032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9C05C0" w:rsidRPr="00DA1AD1" w:rsidRDefault="009C05C0" w:rsidP="009C05C0">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rsidR="009C05C0" w:rsidRPr="00016AF3" w:rsidRDefault="009C05C0" w:rsidP="009C05C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0ED2E" id="_x0000_t202" coordsize="21600,21600" o:spt="202" path="m,l,21600r21600,l21600,xe">
                <v:stroke joinstyle="miter"/>
                <v:path gradientshapeok="t" o:connecttype="rect"/>
              </v:shapetype>
              <v:shape id="Cuadro de texto 2"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8n2sqdAgAA0gUAAA4AAAAAAAAAAAAAAAAALgIAAGRycy9lMm9E&#10;b2MueG1sUEsBAi0AFAAGAAgAAAAhAIS8GP3aAAAABwEAAA8AAAAAAAAAAAAAAAAA9wQAAGRycy9k&#10;b3ducmV2LnhtbFBLBQYAAAAABAAEAPMAAAD+BQAAAAA=&#10;" fillcolor="white [3201]" strokecolor="white [3212]" strokeweight=".5pt">
                <v:path arrowok="t"/>
                <v:textbox>
                  <w:txbxContent>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9C05C0" w:rsidRPr="00DA1AD1" w:rsidRDefault="009C05C0" w:rsidP="009C05C0">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rsidR="009C05C0" w:rsidRPr="00016AF3" w:rsidRDefault="009C05C0" w:rsidP="009C05C0">
                      <w:pPr>
                        <w:jc w:val="center"/>
                        <w:rPr>
                          <w:rFonts w:ascii="Palatino Linotype" w:hAnsi="Palatino Linotype"/>
                          <w:b/>
                          <w:sz w:val="24"/>
                          <w:szCs w:val="24"/>
                        </w:rPr>
                      </w:pPr>
                    </w:p>
                  </w:txbxContent>
                </v:textbox>
                <w10:wrap anchorx="margin"/>
              </v:shape>
            </w:pict>
          </mc:Fallback>
        </mc:AlternateContent>
      </w:r>
    </w:p>
    <w:p w:rsidR="009C05C0" w:rsidRDefault="009C05C0" w:rsidP="009C05C0">
      <w:pPr>
        <w:spacing w:line="360" w:lineRule="auto"/>
        <w:ind w:right="-93"/>
        <w:jc w:val="both"/>
        <w:rPr>
          <w:rFonts w:ascii="Palatino Linotype" w:eastAsia="Calibri" w:hAnsi="Palatino Linotype" w:cs="Tahoma"/>
          <w:b/>
          <w:bCs/>
          <w:sz w:val="22"/>
          <w:szCs w:val="22"/>
          <w:lang w:eastAsia="en-US"/>
        </w:rPr>
      </w:pPr>
    </w:p>
    <w:p w:rsidR="009C05C0" w:rsidRDefault="009C05C0" w:rsidP="009C05C0">
      <w:pPr>
        <w:spacing w:line="360" w:lineRule="auto"/>
        <w:ind w:right="-93"/>
        <w:jc w:val="both"/>
        <w:rPr>
          <w:rFonts w:ascii="Palatino Linotype" w:eastAsia="Calibri" w:hAnsi="Palatino Linotype" w:cs="Tahoma"/>
          <w:b/>
          <w:bCs/>
          <w:sz w:val="22"/>
          <w:szCs w:val="22"/>
          <w:lang w:eastAsia="en-US"/>
        </w:rPr>
      </w:pPr>
    </w:p>
    <w:p w:rsidR="009C05C0" w:rsidRDefault="009C05C0" w:rsidP="009C05C0">
      <w:pPr>
        <w:spacing w:line="360" w:lineRule="auto"/>
        <w:ind w:right="-93"/>
        <w:jc w:val="both"/>
        <w:rPr>
          <w:rFonts w:ascii="Palatino Linotype" w:eastAsia="Calibri" w:hAnsi="Palatino Linotype" w:cs="Tahoma"/>
          <w:b/>
          <w:bCs/>
          <w:sz w:val="22"/>
          <w:szCs w:val="22"/>
          <w:lang w:eastAsia="en-US"/>
        </w:rPr>
      </w:pPr>
    </w:p>
    <w:p w:rsidR="009C05C0" w:rsidRDefault="009C05C0" w:rsidP="009C05C0">
      <w:pPr>
        <w:spacing w:line="360" w:lineRule="auto"/>
        <w:ind w:right="-93"/>
        <w:jc w:val="both"/>
        <w:rPr>
          <w:rFonts w:ascii="Palatino Linotype" w:eastAsia="Calibri" w:hAnsi="Palatino Linotype" w:cs="Tahoma"/>
          <w:b/>
          <w:bCs/>
          <w:sz w:val="22"/>
          <w:szCs w:val="22"/>
          <w:lang w:eastAsia="en-US"/>
        </w:rPr>
      </w:pPr>
    </w:p>
    <w:p w:rsidR="009C05C0" w:rsidRPr="00F012DF" w:rsidRDefault="009C05C0" w:rsidP="009C05C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5657E35D" wp14:editId="04BA39BC">
                <wp:simplePos x="0" y="0"/>
                <wp:positionH relativeFrom="margin">
                  <wp:posOffset>3011805</wp:posOffset>
                </wp:positionH>
                <wp:positionV relativeFrom="paragraph">
                  <wp:posOffset>9525</wp:posOffset>
                </wp:positionV>
                <wp:extent cx="2800350" cy="776378"/>
                <wp:effectExtent l="0" t="0" r="19050" b="2413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C05C0" w:rsidRPr="00DA1AD1" w:rsidRDefault="009C05C0" w:rsidP="009C05C0">
                            <w:pPr>
                              <w:jc w:val="center"/>
                              <w:rPr>
                                <w:rFonts w:ascii="Palatino Linotype" w:hAnsi="Palatino Linotype"/>
                                <w:b/>
                                <w:sz w:val="22"/>
                                <w:szCs w:val="24"/>
                              </w:rPr>
                            </w:pPr>
                            <w:r w:rsidRPr="00DA1AD1">
                              <w:rPr>
                                <w:rFonts w:ascii="Palatino Linotype" w:hAnsi="Palatino Linotype"/>
                                <w:b/>
                                <w:sz w:val="22"/>
                                <w:szCs w:val="24"/>
                              </w:rPr>
                              <w:t>(Rúbrica)</w:t>
                            </w:r>
                          </w:p>
                          <w:p w:rsidR="009C05C0" w:rsidRPr="00DA1AD1" w:rsidRDefault="009C05C0" w:rsidP="009C05C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7E35D" id="Cuadro de texto 3"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HW4mS6bAgAA2QUAAA4AAAAAAAAAAAAAAAAALgIAAGRycy9lMm9E&#10;b2MueG1sUEsBAi0AFAAGAAgAAAAhANpaDHvcAAAACQEAAA8AAAAAAAAAAAAAAAAA9QQAAGRycy9k&#10;b3ducmV2LnhtbFBLBQYAAAAABAAEAPMAAAD+BQAAAAA=&#10;" fillcolor="white [3201]" strokecolor="white [3212]" strokeweight=".5pt">
                <v:path arrowok="t"/>
                <v:textbox>
                  <w:txbxContent>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C05C0" w:rsidRPr="00DA1AD1" w:rsidRDefault="009C05C0" w:rsidP="009C05C0">
                      <w:pPr>
                        <w:jc w:val="center"/>
                        <w:rPr>
                          <w:rFonts w:ascii="Palatino Linotype" w:hAnsi="Palatino Linotype"/>
                          <w:b/>
                          <w:sz w:val="22"/>
                          <w:szCs w:val="24"/>
                        </w:rPr>
                      </w:pPr>
                      <w:r w:rsidRPr="00DA1AD1">
                        <w:rPr>
                          <w:rFonts w:ascii="Palatino Linotype" w:hAnsi="Palatino Linotype"/>
                          <w:b/>
                          <w:sz w:val="22"/>
                          <w:szCs w:val="24"/>
                        </w:rPr>
                        <w:t>(Rúbrica)</w:t>
                      </w:r>
                    </w:p>
                    <w:p w:rsidR="009C05C0" w:rsidRPr="00DA1AD1" w:rsidRDefault="009C05C0" w:rsidP="009C05C0">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774597B1" wp14:editId="43D95C8F">
                <wp:simplePos x="0" y="0"/>
                <wp:positionH relativeFrom="margin">
                  <wp:align>left</wp:align>
                </wp:positionH>
                <wp:positionV relativeFrom="paragraph">
                  <wp:posOffset>12328</wp:posOffset>
                </wp:positionV>
                <wp:extent cx="1943100" cy="752475"/>
                <wp:effectExtent l="0" t="0" r="1905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C05C0" w:rsidRPr="00DA1AD1" w:rsidRDefault="009C05C0" w:rsidP="009C05C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Comisionada</w:t>
                            </w:r>
                          </w:p>
                          <w:p w:rsidR="009C05C0" w:rsidRPr="00DA1AD1" w:rsidRDefault="009C05C0" w:rsidP="009C05C0">
                            <w:pPr>
                              <w:jc w:val="center"/>
                              <w:rPr>
                                <w:rFonts w:ascii="Palatino Linotype" w:hAnsi="Palatino Linotype"/>
                                <w:b/>
                                <w:sz w:val="22"/>
                                <w:szCs w:val="24"/>
                              </w:rPr>
                            </w:pPr>
                            <w:r w:rsidRPr="00DA1AD1">
                              <w:rPr>
                                <w:rFonts w:ascii="Palatino Linotype" w:hAnsi="Palatino Linotype"/>
                                <w:b/>
                                <w:sz w:val="22"/>
                                <w:szCs w:val="24"/>
                              </w:rPr>
                              <w:t>(Rúbrica)</w:t>
                            </w:r>
                          </w:p>
                          <w:p w:rsidR="009C05C0" w:rsidRPr="00DA1AD1" w:rsidRDefault="009C05C0" w:rsidP="009C05C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597B1" id="Cuadro de texto 4"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LeudZ6fAgAA2QUAAA4AAAAAAAAAAAAAAAAALgIAAGRycy9lMm9E&#10;b2MueG1sUEsBAi0AFAAGAAgAAAAhABJTHqPYAAAABgEAAA8AAAAAAAAAAAAAAAAA+QQAAGRycy9k&#10;b3ducmV2LnhtbFBLBQYAAAAABAAEAPMAAAD+BQAAAAA=&#10;" fillcolor="white [3201]" strokecolor="white [3212]" strokeweight=".5pt">
                <v:path arrowok="t"/>
                <v:textbox>
                  <w:txbxContent>
                    <w:p w:rsidR="009C05C0" w:rsidRPr="00DA1AD1" w:rsidRDefault="009C05C0" w:rsidP="009C05C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Comisionada</w:t>
                      </w:r>
                    </w:p>
                    <w:p w:rsidR="009C05C0" w:rsidRPr="00DA1AD1" w:rsidRDefault="009C05C0" w:rsidP="009C05C0">
                      <w:pPr>
                        <w:jc w:val="center"/>
                        <w:rPr>
                          <w:rFonts w:ascii="Palatino Linotype" w:hAnsi="Palatino Linotype"/>
                          <w:b/>
                          <w:sz w:val="22"/>
                          <w:szCs w:val="24"/>
                        </w:rPr>
                      </w:pPr>
                      <w:r w:rsidRPr="00DA1AD1">
                        <w:rPr>
                          <w:rFonts w:ascii="Palatino Linotype" w:hAnsi="Palatino Linotype"/>
                          <w:b/>
                          <w:sz w:val="22"/>
                          <w:szCs w:val="24"/>
                        </w:rPr>
                        <w:t>(Rúbrica)</w:t>
                      </w:r>
                    </w:p>
                    <w:p w:rsidR="009C05C0" w:rsidRPr="00DA1AD1" w:rsidRDefault="009C05C0" w:rsidP="009C05C0">
                      <w:pPr>
                        <w:jc w:val="center"/>
                        <w:rPr>
                          <w:sz w:val="18"/>
                        </w:rPr>
                      </w:pPr>
                    </w:p>
                  </w:txbxContent>
                </v:textbox>
                <w10:wrap anchorx="margin"/>
              </v:shape>
            </w:pict>
          </mc:Fallback>
        </mc:AlternateContent>
      </w:r>
    </w:p>
    <w:p w:rsidR="009C05C0" w:rsidRPr="00F012DF" w:rsidRDefault="009C05C0" w:rsidP="009C05C0">
      <w:pPr>
        <w:spacing w:line="360" w:lineRule="auto"/>
        <w:ind w:right="-93"/>
        <w:jc w:val="both"/>
        <w:rPr>
          <w:rFonts w:ascii="Palatino Linotype" w:eastAsia="Calibri" w:hAnsi="Palatino Linotype" w:cs="Tahoma"/>
          <w:b/>
          <w:bCs/>
          <w:sz w:val="22"/>
          <w:szCs w:val="22"/>
          <w:lang w:eastAsia="en-US"/>
        </w:rPr>
      </w:pPr>
    </w:p>
    <w:p w:rsidR="009C05C0" w:rsidRPr="00F012DF" w:rsidRDefault="009C05C0" w:rsidP="009C05C0">
      <w:pPr>
        <w:spacing w:line="360" w:lineRule="auto"/>
        <w:ind w:right="-93"/>
        <w:jc w:val="both"/>
        <w:rPr>
          <w:rFonts w:ascii="Palatino Linotype" w:eastAsia="Calibri" w:hAnsi="Palatino Linotype" w:cs="Tahoma"/>
          <w:b/>
          <w:bCs/>
          <w:sz w:val="22"/>
          <w:szCs w:val="22"/>
          <w:lang w:eastAsia="en-US"/>
        </w:rPr>
      </w:pPr>
    </w:p>
    <w:p w:rsidR="009C05C0" w:rsidRPr="00F012DF" w:rsidRDefault="009C05C0" w:rsidP="009C05C0">
      <w:pPr>
        <w:spacing w:line="360" w:lineRule="auto"/>
        <w:ind w:right="-93"/>
        <w:jc w:val="both"/>
        <w:rPr>
          <w:rFonts w:ascii="Palatino Linotype" w:eastAsia="Calibri" w:hAnsi="Palatino Linotype" w:cs="Tahoma"/>
          <w:b/>
          <w:bCs/>
          <w:sz w:val="22"/>
          <w:szCs w:val="22"/>
          <w:lang w:eastAsia="en-US"/>
        </w:rPr>
      </w:pPr>
    </w:p>
    <w:p w:rsidR="009C05C0" w:rsidRDefault="009C05C0" w:rsidP="009C05C0">
      <w:pPr>
        <w:spacing w:line="360" w:lineRule="auto"/>
        <w:ind w:right="-93"/>
        <w:jc w:val="both"/>
        <w:rPr>
          <w:rFonts w:ascii="Palatino Linotype" w:eastAsia="Calibri" w:hAnsi="Palatino Linotype" w:cs="Tahoma"/>
          <w:b/>
          <w:bCs/>
          <w:sz w:val="22"/>
          <w:szCs w:val="22"/>
          <w:lang w:eastAsia="en-US"/>
        </w:rPr>
      </w:pPr>
    </w:p>
    <w:p w:rsidR="009C05C0" w:rsidRPr="00F012DF" w:rsidRDefault="009C05C0" w:rsidP="009C05C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04C0AC26" wp14:editId="6E98EB3E">
                <wp:simplePos x="0" y="0"/>
                <wp:positionH relativeFrom="margin">
                  <wp:align>right</wp:align>
                </wp:positionH>
                <wp:positionV relativeFrom="paragraph">
                  <wp:posOffset>5080</wp:posOffset>
                </wp:positionV>
                <wp:extent cx="2276475" cy="724618"/>
                <wp:effectExtent l="0" t="0" r="28575" b="18415"/>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C05C0" w:rsidRPr="00DA1AD1" w:rsidRDefault="009C05C0" w:rsidP="009C05C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C05C0" w:rsidRPr="00DA1AD1" w:rsidRDefault="009C05C0" w:rsidP="009C05C0">
                            <w:pPr>
                              <w:jc w:val="center"/>
                              <w:rPr>
                                <w:rFonts w:ascii="Palatino Linotype" w:hAnsi="Palatino Linotype"/>
                                <w:b/>
                                <w:sz w:val="18"/>
                              </w:rPr>
                            </w:pPr>
                            <w:r w:rsidRPr="00DA1AD1">
                              <w:rPr>
                                <w:rFonts w:ascii="Palatino Linotype" w:hAnsi="Palatino Linotype"/>
                                <w:b/>
                                <w:sz w:val="22"/>
                                <w:szCs w:val="24"/>
                              </w:rPr>
                              <w:t>(Rúbrica)</w:t>
                            </w:r>
                          </w:p>
                          <w:p w:rsidR="009C05C0" w:rsidRDefault="009C05C0" w:rsidP="009C0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0AC26"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hloQIAANk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nOhloQIAANkFAAAOAAAAAAAAAAAAAAAAAC4CAABkcnMv&#10;ZTJvRG9jLnhtbFBLAQItABQABgAIAAAAIQBKKZtS2gAAAAUBAAAPAAAAAAAAAAAAAAAAAPsEAABk&#10;cnMvZG93bnJldi54bWxQSwUGAAAAAAQABADzAAAAAgYAAAAA&#10;" fillcolor="white [3201]" strokecolor="white [3212]" strokeweight=".5pt">
                <v:path arrowok="t"/>
                <v:textbox>
                  <w:txbxContent>
                    <w:p w:rsidR="009C05C0" w:rsidRPr="00DA1AD1" w:rsidRDefault="009C05C0" w:rsidP="009C05C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C05C0" w:rsidRPr="00DA1AD1" w:rsidRDefault="009C05C0" w:rsidP="009C05C0">
                      <w:pPr>
                        <w:jc w:val="center"/>
                        <w:rPr>
                          <w:rFonts w:ascii="Palatino Linotype" w:hAnsi="Palatino Linotype"/>
                          <w:b/>
                          <w:sz w:val="18"/>
                        </w:rPr>
                      </w:pPr>
                      <w:r w:rsidRPr="00DA1AD1">
                        <w:rPr>
                          <w:rFonts w:ascii="Palatino Linotype" w:hAnsi="Palatino Linotype"/>
                          <w:b/>
                          <w:sz w:val="22"/>
                          <w:szCs w:val="24"/>
                        </w:rPr>
                        <w:t>(Rúbrica)</w:t>
                      </w:r>
                    </w:p>
                    <w:p w:rsidR="009C05C0" w:rsidRDefault="009C05C0" w:rsidP="009C05C0"/>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7B85A7A0" wp14:editId="517C99F0">
                <wp:simplePos x="0" y="0"/>
                <wp:positionH relativeFrom="margin">
                  <wp:align>left</wp:align>
                </wp:positionH>
                <wp:positionV relativeFrom="paragraph">
                  <wp:posOffset>8890</wp:posOffset>
                </wp:positionV>
                <wp:extent cx="2133600" cy="681486"/>
                <wp:effectExtent l="0" t="0" r="19050" b="23495"/>
                <wp:wrapNone/>
                <wp:docPr id="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C05C0" w:rsidRPr="00DA1AD1" w:rsidRDefault="009C05C0" w:rsidP="009C05C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5A7A0"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AW8ddUoAIAANkFAAAOAAAAAAAAAAAAAAAAAC4CAABkcnMvZTJv&#10;RG9jLnhtbFBLAQItABQABgAIAAAAIQCyy/MP2AAAAAYBAAAPAAAAAAAAAAAAAAAAAPoEAABkcnMv&#10;ZG93bnJldi54bWxQSwUGAAAAAAQABADzAAAA/wUAAAAA&#10;" fillcolor="white [3201]" strokecolor="white [3212]" strokeweight=".5pt">
                <v:path arrowok="t"/>
                <v:textbox>
                  <w:txbxContent>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Comisionado</w:t>
                      </w:r>
                    </w:p>
                    <w:p w:rsidR="009C05C0" w:rsidRPr="00DA1AD1" w:rsidRDefault="009C05C0" w:rsidP="009C05C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9C05C0" w:rsidRPr="00F012DF" w:rsidRDefault="009C05C0" w:rsidP="009C05C0">
      <w:pPr>
        <w:spacing w:line="360" w:lineRule="auto"/>
        <w:ind w:right="-93"/>
        <w:jc w:val="both"/>
        <w:rPr>
          <w:rFonts w:ascii="Palatino Linotype" w:eastAsia="Calibri" w:hAnsi="Palatino Linotype" w:cs="Tahoma"/>
          <w:bCs/>
          <w:sz w:val="22"/>
          <w:szCs w:val="22"/>
          <w:lang w:eastAsia="en-US"/>
        </w:rPr>
      </w:pPr>
    </w:p>
    <w:p w:rsidR="009C05C0" w:rsidRPr="00F012DF" w:rsidRDefault="009C05C0" w:rsidP="009C05C0">
      <w:pPr>
        <w:spacing w:line="360" w:lineRule="auto"/>
        <w:ind w:right="-93"/>
        <w:jc w:val="both"/>
        <w:rPr>
          <w:rFonts w:ascii="Palatino Linotype" w:eastAsia="Calibri" w:hAnsi="Palatino Linotype" w:cs="Tahoma"/>
          <w:bCs/>
          <w:sz w:val="22"/>
          <w:szCs w:val="22"/>
          <w:lang w:eastAsia="en-US"/>
        </w:rPr>
      </w:pPr>
    </w:p>
    <w:p w:rsidR="009C05C0" w:rsidRPr="00F012DF" w:rsidRDefault="009C05C0" w:rsidP="009C05C0">
      <w:pPr>
        <w:spacing w:line="360" w:lineRule="auto"/>
        <w:ind w:right="-93"/>
        <w:jc w:val="both"/>
        <w:rPr>
          <w:rFonts w:ascii="Palatino Linotype" w:eastAsia="Calibri" w:hAnsi="Palatino Linotype" w:cs="Tahoma"/>
          <w:bCs/>
          <w:sz w:val="22"/>
          <w:szCs w:val="22"/>
          <w:lang w:eastAsia="en-US"/>
        </w:rPr>
      </w:pPr>
    </w:p>
    <w:p w:rsidR="009C05C0" w:rsidRPr="009A6CD7" w:rsidRDefault="009C05C0" w:rsidP="009C05C0">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342A6CEC" wp14:editId="5AA16051">
                <wp:simplePos x="0" y="0"/>
                <wp:positionH relativeFrom="page">
                  <wp:posOffset>2294626</wp:posOffset>
                </wp:positionH>
                <wp:positionV relativeFrom="paragraph">
                  <wp:posOffset>10172</wp:posOffset>
                </wp:positionV>
                <wp:extent cx="3152775" cy="706671"/>
                <wp:effectExtent l="0" t="0" r="28575" b="177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C05C0" w:rsidRPr="00DA1AD1" w:rsidRDefault="009C05C0" w:rsidP="009C05C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9C05C0" w:rsidRDefault="009C05C0" w:rsidP="009C05C0">
                            <w:pPr>
                              <w:jc w:val="center"/>
                              <w:rPr>
                                <w:rFonts w:ascii="Palatino Linotype" w:hAnsi="Palatino Linotype"/>
                                <w:b/>
                                <w:sz w:val="22"/>
                                <w:szCs w:val="24"/>
                              </w:rPr>
                            </w:pPr>
                            <w:r w:rsidRPr="00DA1AD1">
                              <w:rPr>
                                <w:rFonts w:ascii="Palatino Linotype" w:hAnsi="Palatino Linotype"/>
                                <w:b/>
                                <w:sz w:val="22"/>
                                <w:szCs w:val="24"/>
                              </w:rPr>
                              <w:t>(Rúbrica)</w:t>
                            </w:r>
                          </w:p>
                          <w:p w:rsidR="009C05C0" w:rsidRPr="00DA1AD1" w:rsidRDefault="009C05C0" w:rsidP="009C05C0">
                            <w:pPr>
                              <w:jc w:val="center"/>
                              <w:rPr>
                                <w:rFonts w:ascii="Palatino Linotype" w:hAnsi="Palatino Linotype"/>
                                <w:b/>
                                <w:sz w:val="22"/>
                                <w:szCs w:val="24"/>
                              </w:rPr>
                            </w:pPr>
                          </w:p>
                          <w:p w:rsidR="009C05C0" w:rsidRPr="00DA1AD1" w:rsidRDefault="009C05C0" w:rsidP="009C05C0">
                            <w:pPr>
                              <w:jc w:val="center"/>
                              <w:rPr>
                                <w:rFonts w:ascii="Palatino Linotype" w:hAnsi="Palatino Linotype"/>
                                <w:sz w:val="22"/>
                                <w:szCs w:val="24"/>
                              </w:rPr>
                            </w:pPr>
                          </w:p>
                          <w:p w:rsidR="009C05C0" w:rsidRPr="00EF2FC0" w:rsidRDefault="009C05C0" w:rsidP="009C05C0">
                            <w:pPr>
                              <w:jc w:val="center"/>
                              <w:rPr>
                                <w:rFonts w:ascii="Palatino Linotype" w:hAnsi="Palatino Linotype"/>
                                <w:sz w:val="24"/>
                                <w:szCs w:val="24"/>
                              </w:rPr>
                            </w:pPr>
                          </w:p>
                          <w:p w:rsidR="009C05C0" w:rsidRDefault="009C05C0" w:rsidP="009C05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A6CEC" 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" fillcolor="white [3201]" strokecolor="white [3212]" strokeweight=".5pt">
                <v:path arrowok="t"/>
                <v:textbox>
                  <w:txbxContent>
                    <w:p w:rsidR="009C05C0" w:rsidRPr="00DA1AD1" w:rsidRDefault="009C05C0" w:rsidP="009C05C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9C05C0" w:rsidRPr="00DA1AD1" w:rsidRDefault="009C05C0" w:rsidP="009C05C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9C05C0" w:rsidRDefault="009C05C0" w:rsidP="009C05C0">
                      <w:pPr>
                        <w:jc w:val="center"/>
                        <w:rPr>
                          <w:rFonts w:ascii="Palatino Linotype" w:hAnsi="Palatino Linotype"/>
                          <w:b/>
                          <w:sz w:val="22"/>
                          <w:szCs w:val="24"/>
                        </w:rPr>
                      </w:pPr>
                      <w:r w:rsidRPr="00DA1AD1">
                        <w:rPr>
                          <w:rFonts w:ascii="Palatino Linotype" w:hAnsi="Palatino Linotype"/>
                          <w:b/>
                          <w:sz w:val="22"/>
                          <w:szCs w:val="24"/>
                        </w:rPr>
                        <w:t>(Rúbrica)</w:t>
                      </w:r>
                    </w:p>
                    <w:p w:rsidR="009C05C0" w:rsidRPr="00DA1AD1" w:rsidRDefault="009C05C0" w:rsidP="009C05C0">
                      <w:pPr>
                        <w:jc w:val="center"/>
                        <w:rPr>
                          <w:rFonts w:ascii="Palatino Linotype" w:hAnsi="Palatino Linotype"/>
                          <w:b/>
                          <w:sz w:val="22"/>
                          <w:szCs w:val="24"/>
                        </w:rPr>
                      </w:pPr>
                    </w:p>
                    <w:p w:rsidR="009C05C0" w:rsidRPr="00DA1AD1" w:rsidRDefault="009C05C0" w:rsidP="009C05C0">
                      <w:pPr>
                        <w:jc w:val="center"/>
                        <w:rPr>
                          <w:rFonts w:ascii="Palatino Linotype" w:hAnsi="Palatino Linotype"/>
                          <w:sz w:val="22"/>
                          <w:szCs w:val="24"/>
                        </w:rPr>
                      </w:pPr>
                    </w:p>
                    <w:p w:rsidR="009C05C0" w:rsidRPr="00EF2FC0" w:rsidRDefault="009C05C0" w:rsidP="009C05C0">
                      <w:pPr>
                        <w:jc w:val="center"/>
                        <w:rPr>
                          <w:rFonts w:ascii="Palatino Linotype" w:hAnsi="Palatino Linotype"/>
                          <w:sz w:val="24"/>
                          <w:szCs w:val="24"/>
                        </w:rPr>
                      </w:pPr>
                    </w:p>
                    <w:p w:rsidR="009C05C0" w:rsidRDefault="009C05C0" w:rsidP="009C05C0"/>
                  </w:txbxContent>
                </v:textbox>
                <w10:wrap anchorx="page"/>
              </v:shape>
            </w:pict>
          </mc:Fallback>
        </mc:AlternateContent>
      </w:r>
    </w:p>
    <w:p w:rsidR="009C05C0" w:rsidRDefault="009C05C0" w:rsidP="0069357D">
      <w:pPr>
        <w:spacing w:line="360" w:lineRule="auto"/>
        <w:jc w:val="both"/>
        <w:rPr>
          <w:rFonts w:ascii="Palatino Linotype" w:eastAsia="Calibri" w:hAnsi="Palatino Linotype" w:cs="Arial"/>
          <w:sz w:val="22"/>
          <w:szCs w:val="22"/>
          <w:lang w:eastAsia="en-US"/>
        </w:rPr>
      </w:pPr>
    </w:p>
    <w:p w:rsidR="009C05C0" w:rsidRDefault="009C05C0" w:rsidP="0069357D">
      <w:pPr>
        <w:spacing w:line="360" w:lineRule="auto"/>
        <w:jc w:val="both"/>
        <w:rPr>
          <w:rFonts w:ascii="Palatino Linotype" w:eastAsia="Calibri" w:hAnsi="Palatino Linotype" w:cs="Arial"/>
          <w:sz w:val="22"/>
          <w:szCs w:val="22"/>
          <w:lang w:eastAsia="en-US"/>
        </w:rPr>
      </w:pPr>
    </w:p>
    <w:p w:rsidR="00AB0303" w:rsidRPr="00C973B7" w:rsidRDefault="0069357D" w:rsidP="0069357D">
      <w:pPr>
        <w:spacing w:line="360" w:lineRule="auto"/>
        <w:jc w:val="both"/>
        <w:rPr>
          <w:rFonts w:ascii="Palatino Linotype" w:eastAsia="Calibri" w:hAnsi="Palatino Linotype" w:cs="Tahoma"/>
          <w:sz w:val="22"/>
          <w:lang w:eastAsia="en-US"/>
        </w:rPr>
      </w:pPr>
      <w:r w:rsidRPr="00331DCC">
        <w:rPr>
          <w:rFonts w:ascii="Palatino Linotype" w:eastAsia="Calibri" w:hAnsi="Palatino Linotype" w:cs="Arial"/>
          <w:sz w:val="22"/>
          <w:szCs w:val="22"/>
          <w:lang w:eastAsia="en-US"/>
        </w:rPr>
        <w:t xml:space="preserve">Esta foja corresponde a la resolución de fecha </w:t>
      </w:r>
      <w:r w:rsidR="005110B8">
        <w:rPr>
          <w:rFonts w:ascii="Palatino Linotype" w:eastAsia="Calibri" w:hAnsi="Palatino Linotype" w:cs="Arial"/>
          <w:sz w:val="22"/>
          <w:szCs w:val="22"/>
          <w:lang w:eastAsia="en-US"/>
        </w:rPr>
        <w:t xml:space="preserve">once de septiembre </w:t>
      </w:r>
      <w:r w:rsidRPr="00331DCC">
        <w:rPr>
          <w:rFonts w:ascii="Palatino Linotype" w:eastAsia="Calibri" w:hAnsi="Palatino Linotype" w:cs="Arial"/>
          <w:sz w:val="22"/>
          <w:szCs w:val="22"/>
          <w:lang w:eastAsia="en-US"/>
        </w:rPr>
        <w:t xml:space="preserve">de dos mil diecinueve, emitida en el </w:t>
      </w:r>
      <w:r w:rsidR="00FE6B84" w:rsidRPr="00331DCC">
        <w:rPr>
          <w:rFonts w:ascii="Palatino Linotype" w:eastAsia="Calibri" w:hAnsi="Palatino Linotype" w:cs="Arial"/>
          <w:sz w:val="22"/>
          <w:szCs w:val="22"/>
          <w:lang w:eastAsia="en-US"/>
        </w:rPr>
        <w:t xml:space="preserve">Recurso </w:t>
      </w:r>
      <w:r w:rsidRPr="00331DCC">
        <w:rPr>
          <w:rFonts w:ascii="Palatino Linotype" w:eastAsia="Calibri" w:hAnsi="Palatino Linotype" w:cs="Arial"/>
          <w:sz w:val="22"/>
          <w:szCs w:val="22"/>
          <w:lang w:eastAsia="en-US"/>
        </w:rPr>
        <w:t xml:space="preserve">de </w:t>
      </w:r>
      <w:r w:rsidR="00FE6B84" w:rsidRPr="00331DCC">
        <w:rPr>
          <w:rFonts w:ascii="Palatino Linotype" w:eastAsia="Calibri" w:hAnsi="Palatino Linotype" w:cs="Arial"/>
          <w:sz w:val="22"/>
          <w:szCs w:val="22"/>
          <w:lang w:eastAsia="en-US"/>
        </w:rPr>
        <w:t xml:space="preserve">Revisión </w:t>
      </w:r>
      <w:r w:rsidRPr="00331DCC">
        <w:rPr>
          <w:rFonts w:ascii="Palatino Linotype" w:eastAsia="Calibri" w:hAnsi="Palatino Linotype" w:cs="Arial"/>
          <w:sz w:val="22"/>
          <w:szCs w:val="22"/>
          <w:lang w:eastAsia="en-US"/>
        </w:rPr>
        <w:t xml:space="preserve">número </w:t>
      </w:r>
      <w:r w:rsidR="00961F96" w:rsidRPr="00331DCC">
        <w:rPr>
          <w:rFonts w:ascii="Palatino Linotype" w:eastAsia="Calibri" w:hAnsi="Palatino Linotype" w:cs="Arial"/>
          <w:bCs/>
          <w:sz w:val="22"/>
          <w:szCs w:val="22"/>
          <w:lang w:eastAsia="en-US"/>
        </w:rPr>
        <w:t>0</w:t>
      </w:r>
      <w:r w:rsidR="00130085">
        <w:rPr>
          <w:rFonts w:ascii="Palatino Linotype" w:eastAsia="Calibri" w:hAnsi="Palatino Linotype" w:cs="Arial"/>
          <w:bCs/>
          <w:sz w:val="22"/>
          <w:szCs w:val="22"/>
          <w:lang w:eastAsia="en-US"/>
        </w:rPr>
        <w:t>5</w:t>
      </w:r>
      <w:r w:rsidR="005110B8">
        <w:rPr>
          <w:rFonts w:ascii="Palatino Linotype" w:eastAsia="Calibri" w:hAnsi="Palatino Linotype" w:cs="Arial"/>
          <w:bCs/>
          <w:sz w:val="22"/>
          <w:szCs w:val="22"/>
          <w:lang w:eastAsia="en-US"/>
        </w:rPr>
        <w:t>776</w:t>
      </w:r>
      <w:r w:rsidRPr="00331DCC">
        <w:rPr>
          <w:rFonts w:ascii="Palatino Linotype" w:eastAsia="Calibri" w:hAnsi="Palatino Linotype" w:cs="Arial"/>
          <w:bCs/>
          <w:sz w:val="22"/>
          <w:szCs w:val="22"/>
          <w:lang w:eastAsia="en-US"/>
        </w:rPr>
        <w:t>/INFOEM/</w:t>
      </w:r>
      <w:r w:rsidR="00961F96" w:rsidRPr="00331DCC">
        <w:rPr>
          <w:rFonts w:ascii="Palatino Linotype" w:eastAsia="Calibri" w:hAnsi="Palatino Linotype" w:cs="Arial"/>
          <w:bCs/>
          <w:sz w:val="22"/>
          <w:szCs w:val="22"/>
          <w:lang w:eastAsia="en-US"/>
        </w:rPr>
        <w:t>IP/RR/2019</w:t>
      </w:r>
      <w:r w:rsidRPr="00331DCC">
        <w:rPr>
          <w:rFonts w:ascii="Palatino Linotype" w:eastAsia="Calibri" w:hAnsi="Palatino Linotype" w:cs="Arial"/>
          <w:sz w:val="22"/>
          <w:szCs w:val="22"/>
          <w:lang w:eastAsia="en-US"/>
        </w:rPr>
        <w:t xml:space="preserve"> y acumulado.</w:t>
      </w:r>
    </w:p>
    <w:sectPr w:rsidR="00AB0303" w:rsidRPr="00C973B7"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2F1" w:rsidRDefault="009C32F1" w:rsidP="00B31222">
      <w:r>
        <w:separator/>
      </w:r>
    </w:p>
  </w:endnote>
  <w:endnote w:type="continuationSeparator" w:id="0">
    <w:p w:rsidR="009C32F1" w:rsidRDefault="009C32F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F23A81" w:rsidRDefault="00F23A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691B">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691B">
              <w:rPr>
                <w:b/>
                <w:bCs/>
                <w:noProof/>
              </w:rPr>
              <w:t>43</w:t>
            </w:r>
            <w:r>
              <w:rPr>
                <w:b/>
                <w:bCs/>
                <w:sz w:val="24"/>
                <w:szCs w:val="24"/>
              </w:rPr>
              <w:fldChar w:fldCharType="end"/>
            </w:r>
          </w:p>
        </w:sdtContent>
      </w:sdt>
    </w:sdtContent>
  </w:sdt>
  <w:p w:rsidR="00F23A81" w:rsidRDefault="00F23A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rsidR="00F23A81" w:rsidRDefault="00F23A8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691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691B">
              <w:rPr>
                <w:b/>
                <w:bCs/>
                <w:noProof/>
              </w:rPr>
              <w:t>43</w:t>
            </w:r>
            <w:r>
              <w:rPr>
                <w:b/>
                <w:bCs/>
                <w:sz w:val="24"/>
                <w:szCs w:val="24"/>
              </w:rPr>
              <w:fldChar w:fldCharType="end"/>
            </w:r>
          </w:p>
        </w:sdtContent>
      </w:sdt>
    </w:sdtContent>
  </w:sdt>
  <w:p w:rsidR="00F23A81" w:rsidRDefault="00F23A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2F1" w:rsidRDefault="009C32F1" w:rsidP="00B31222">
      <w:r>
        <w:separator/>
      </w:r>
    </w:p>
  </w:footnote>
  <w:footnote w:type="continuationSeparator" w:id="0">
    <w:p w:rsidR="009C32F1" w:rsidRDefault="009C32F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23A81" w:rsidRPr="005C106F" w:rsidTr="00202DB8">
      <w:trPr>
        <w:trHeight w:val="1435"/>
      </w:trPr>
      <w:tc>
        <w:tcPr>
          <w:tcW w:w="2835" w:type="dxa"/>
          <w:shd w:val="clear" w:color="auto" w:fill="auto"/>
        </w:tcPr>
        <w:p w:rsidR="00F23A81" w:rsidRPr="005C106F" w:rsidRDefault="00F23A81" w:rsidP="00EF4A64">
          <w:pPr>
            <w:tabs>
              <w:tab w:val="right" w:pos="4273"/>
            </w:tabs>
            <w:rPr>
              <w:rFonts w:ascii="Garamond" w:eastAsia="Calibri" w:hAnsi="Garamond"/>
              <w:sz w:val="16"/>
              <w:szCs w:val="16"/>
              <w:lang w:eastAsia="en-US"/>
            </w:rPr>
          </w:pPr>
        </w:p>
      </w:tc>
      <w:tc>
        <w:tcPr>
          <w:tcW w:w="6733" w:type="dxa"/>
          <w:shd w:val="clear" w:color="auto" w:fill="auto"/>
        </w:tcPr>
        <w:p w:rsidR="00F23A81" w:rsidRDefault="00F23A81"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9"/>
            <w:gridCol w:w="2126"/>
            <w:gridCol w:w="425"/>
            <w:gridCol w:w="3402"/>
            <w:gridCol w:w="77"/>
          </w:tblGrid>
          <w:tr w:rsidR="00F23A81" w:rsidRPr="001B5FB6" w:rsidTr="00D84769">
            <w:trPr>
              <w:gridBefore w:val="1"/>
              <w:gridAfter w:val="1"/>
              <w:wBefore w:w="289" w:type="dxa"/>
              <w:wAfter w:w="77" w:type="dxa"/>
              <w:trHeight w:val="144"/>
            </w:trPr>
            <w:tc>
              <w:tcPr>
                <w:tcW w:w="2551" w:type="dxa"/>
                <w:gridSpan w:val="2"/>
              </w:tcPr>
              <w:p w:rsidR="00F23A81" w:rsidRPr="001B5FB6" w:rsidRDefault="00F23A81"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402" w:type="dxa"/>
              </w:tcPr>
              <w:p w:rsidR="00F23A81" w:rsidRPr="001B5FB6" w:rsidRDefault="00F23A81" w:rsidP="00636046">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05776/INFOEM/IP/RR/2019 y acumulado</w:t>
                </w:r>
              </w:p>
            </w:tc>
          </w:tr>
          <w:tr w:rsidR="00F23A81" w:rsidRPr="001B5FB6" w:rsidTr="00D84769">
            <w:trPr>
              <w:gridBefore w:val="1"/>
              <w:gridAfter w:val="1"/>
              <w:wBefore w:w="289" w:type="dxa"/>
              <w:wAfter w:w="77" w:type="dxa"/>
              <w:trHeight w:val="144"/>
            </w:trPr>
            <w:tc>
              <w:tcPr>
                <w:tcW w:w="2551" w:type="dxa"/>
                <w:gridSpan w:val="2"/>
              </w:tcPr>
              <w:p w:rsidR="00F23A81" w:rsidRPr="001B5FB6" w:rsidRDefault="00F23A81"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402" w:type="dxa"/>
              </w:tcPr>
              <w:p w:rsidR="00F23A81" w:rsidRPr="001B5FB6" w:rsidRDefault="00F23A81"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Coyotepec</w:t>
                </w:r>
              </w:p>
            </w:tc>
          </w:tr>
          <w:tr w:rsidR="00F23A81" w:rsidRPr="001B5FB6" w:rsidTr="00D84769">
            <w:trPr>
              <w:gridBefore w:val="1"/>
              <w:gridAfter w:val="1"/>
              <w:wBefore w:w="289" w:type="dxa"/>
              <w:wAfter w:w="77" w:type="dxa"/>
              <w:trHeight w:val="138"/>
            </w:trPr>
            <w:tc>
              <w:tcPr>
                <w:tcW w:w="2551" w:type="dxa"/>
                <w:gridSpan w:val="2"/>
              </w:tcPr>
              <w:p w:rsidR="00F23A81" w:rsidRPr="001B5FB6" w:rsidRDefault="00F23A81"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402" w:type="dxa"/>
              </w:tcPr>
              <w:p w:rsidR="00F23A81" w:rsidRPr="001B5FB6" w:rsidRDefault="00F23A81"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F23A81" w:rsidTr="00D84769">
            <w:trPr>
              <w:trHeight w:val="283"/>
            </w:trPr>
            <w:tc>
              <w:tcPr>
                <w:tcW w:w="2415" w:type="dxa"/>
                <w:gridSpan w:val="2"/>
              </w:tcPr>
              <w:p w:rsidR="00F23A81" w:rsidRPr="001B5FB6" w:rsidRDefault="00F23A81" w:rsidP="005743D2">
                <w:pPr>
                  <w:tabs>
                    <w:tab w:val="right" w:pos="8838"/>
                  </w:tabs>
                  <w:rPr>
                    <w:rFonts w:ascii="Palatino Linotype" w:eastAsia="Calibri" w:hAnsi="Palatino Linotype" w:cs="Tahoma"/>
                    <w:b/>
                    <w:sz w:val="22"/>
                    <w:szCs w:val="22"/>
                    <w:lang w:val="es-MX" w:eastAsia="en-US"/>
                  </w:rPr>
                </w:pPr>
              </w:p>
            </w:tc>
            <w:tc>
              <w:tcPr>
                <w:tcW w:w="3904" w:type="dxa"/>
                <w:gridSpan w:val="3"/>
              </w:tcPr>
              <w:p w:rsidR="00F23A81" w:rsidRPr="001B5FB6" w:rsidRDefault="00F23A81" w:rsidP="005743D2">
                <w:pPr>
                  <w:tabs>
                    <w:tab w:val="right" w:pos="8838"/>
                  </w:tabs>
                  <w:jc w:val="both"/>
                  <w:rPr>
                    <w:rFonts w:ascii="Palatino Linotype" w:eastAsia="Calibri" w:hAnsi="Palatino Linotype" w:cs="Tahoma"/>
                    <w:b/>
                    <w:sz w:val="22"/>
                    <w:szCs w:val="22"/>
                    <w:lang w:val="es-MX" w:eastAsia="en-US"/>
                  </w:rPr>
                </w:pPr>
              </w:p>
            </w:tc>
          </w:tr>
        </w:tbl>
        <w:p w:rsidR="00F23A81" w:rsidRPr="005C106F" w:rsidRDefault="00F23A81" w:rsidP="005743D2">
          <w:pPr>
            <w:tabs>
              <w:tab w:val="right" w:pos="8838"/>
            </w:tabs>
            <w:ind w:left="-28"/>
            <w:jc w:val="both"/>
            <w:rPr>
              <w:rFonts w:ascii="Arial" w:eastAsia="Calibri" w:hAnsi="Arial" w:cs="Arial"/>
              <w:b/>
              <w:sz w:val="22"/>
              <w:szCs w:val="22"/>
              <w:lang w:eastAsia="en-US"/>
            </w:rPr>
          </w:pPr>
        </w:p>
      </w:tc>
    </w:tr>
  </w:tbl>
  <w:p w:rsidR="00F23A81" w:rsidRPr="00443C6B" w:rsidRDefault="00F23A8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23A81" w:rsidRPr="005C106F" w:rsidTr="003B165A">
      <w:trPr>
        <w:trHeight w:val="1435"/>
      </w:trPr>
      <w:tc>
        <w:tcPr>
          <w:tcW w:w="2835" w:type="dxa"/>
          <w:shd w:val="clear" w:color="auto" w:fill="auto"/>
        </w:tcPr>
        <w:p w:rsidR="00F23A81" w:rsidRPr="005C106F" w:rsidRDefault="00F23A81"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827"/>
          </w:tblGrid>
          <w:tr w:rsidR="00F23A81" w:rsidTr="00D84769">
            <w:trPr>
              <w:trHeight w:val="144"/>
            </w:trPr>
            <w:tc>
              <w:tcPr>
                <w:tcW w:w="2551" w:type="dxa"/>
              </w:tcPr>
              <w:p w:rsidR="00F23A81" w:rsidRPr="001B5FB6" w:rsidRDefault="00F23A8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27" w:type="dxa"/>
              </w:tcPr>
              <w:p w:rsidR="00F23A81" w:rsidRPr="001B5FB6" w:rsidRDefault="00F23A81" w:rsidP="002E0182">
                <w:pPr>
                  <w:tabs>
                    <w:tab w:val="right" w:pos="8838"/>
                  </w:tabs>
                  <w:ind w:left="-28" w:right="683"/>
                  <w:jc w:val="both"/>
                  <w:rPr>
                    <w:rFonts w:ascii="Palatino Linotype" w:eastAsia="Calibri" w:hAnsi="Palatino Linotype" w:cs="Tahoma"/>
                    <w:bCs/>
                    <w:sz w:val="22"/>
                    <w:szCs w:val="22"/>
                    <w:lang w:eastAsia="en-US"/>
                  </w:rPr>
                </w:pPr>
                <w:r w:rsidRPr="00413768">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5776</w:t>
                </w:r>
                <w:r w:rsidRPr="00413768">
                  <w:rPr>
                    <w:rFonts w:ascii="Palatino Linotype" w:eastAsia="Calibri" w:hAnsi="Palatino Linotype" w:cs="Tahoma"/>
                    <w:bCs/>
                    <w:sz w:val="22"/>
                    <w:szCs w:val="22"/>
                    <w:lang w:eastAsia="en-US"/>
                  </w:rPr>
                  <w:t>/INFOEM/IP/RR/2019</w:t>
                </w:r>
                <w:r>
                  <w:rPr>
                    <w:rFonts w:ascii="Palatino Linotype" w:eastAsia="Calibri" w:hAnsi="Palatino Linotype" w:cs="Tahoma"/>
                    <w:bCs/>
                    <w:sz w:val="22"/>
                    <w:szCs w:val="22"/>
                    <w:lang w:eastAsia="en-US"/>
                  </w:rPr>
                  <w:t xml:space="preserve"> y acumulado</w:t>
                </w:r>
              </w:p>
            </w:tc>
          </w:tr>
          <w:tr w:rsidR="00F23A81" w:rsidTr="00D84769">
            <w:trPr>
              <w:trHeight w:val="144"/>
            </w:trPr>
            <w:tc>
              <w:tcPr>
                <w:tcW w:w="2551" w:type="dxa"/>
              </w:tcPr>
              <w:p w:rsidR="00F23A81" w:rsidRPr="001B5FB6" w:rsidRDefault="00F23A8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827" w:type="dxa"/>
              </w:tcPr>
              <w:p w:rsidR="00F23A81" w:rsidRPr="004D38D7" w:rsidRDefault="004D38D7" w:rsidP="00DB7E5F">
                <w:pPr>
                  <w:tabs>
                    <w:tab w:val="right" w:pos="8838"/>
                  </w:tabs>
                  <w:ind w:right="-32"/>
                  <w:jc w:val="both"/>
                  <w:rPr>
                    <w:rFonts w:ascii="Palatino Linotype" w:eastAsia="Calibri" w:hAnsi="Palatino Linotype" w:cs="Tahoma"/>
                    <w:sz w:val="22"/>
                    <w:szCs w:val="22"/>
                    <w:highlight w:val="black"/>
                    <w:lang w:val="es-MX" w:eastAsia="en-US"/>
                  </w:rPr>
                </w:pPr>
                <w:r w:rsidRPr="004D38D7">
                  <w:rPr>
                    <w:rFonts w:ascii="Palatino Linotype" w:eastAsia="Calibri" w:hAnsi="Palatino Linotype" w:cs="Tahoma"/>
                    <w:sz w:val="22"/>
                    <w:szCs w:val="22"/>
                    <w:highlight w:val="black"/>
                    <w:lang w:val="es-MX" w:eastAsia="en-US"/>
                  </w:rPr>
                  <w:t>XXXXXXXXXXXXXXXXXX</w:t>
                </w:r>
              </w:p>
            </w:tc>
          </w:tr>
          <w:tr w:rsidR="00F23A81" w:rsidTr="00D84769">
            <w:trPr>
              <w:trHeight w:val="283"/>
            </w:trPr>
            <w:tc>
              <w:tcPr>
                <w:tcW w:w="2551" w:type="dxa"/>
              </w:tcPr>
              <w:p w:rsidR="00F23A81" w:rsidRPr="001B5FB6" w:rsidRDefault="00F23A8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27" w:type="dxa"/>
              </w:tcPr>
              <w:p w:rsidR="00F23A81" w:rsidRPr="001B5FB6" w:rsidRDefault="00F23A81" w:rsidP="00096C65">
                <w:pPr>
                  <w:tabs>
                    <w:tab w:val="right" w:pos="8838"/>
                  </w:tabs>
                  <w:ind w:right="116"/>
                  <w:jc w:val="both"/>
                  <w:rPr>
                    <w:rFonts w:ascii="Palatino Linotype" w:eastAsia="Calibri" w:hAnsi="Palatino Linotype" w:cs="Tahoma"/>
                    <w:b/>
                    <w:sz w:val="22"/>
                    <w:szCs w:val="22"/>
                    <w:lang w:val="es-MX" w:eastAsia="en-US"/>
                  </w:rPr>
                </w:pPr>
                <w:r w:rsidRPr="002E0182">
                  <w:rPr>
                    <w:rFonts w:ascii="Palatino Linotype" w:eastAsia="Calibri" w:hAnsi="Palatino Linotype" w:cs="Tahoma"/>
                    <w:sz w:val="22"/>
                    <w:szCs w:val="22"/>
                    <w:lang w:val="es-MX" w:eastAsia="en-US"/>
                  </w:rPr>
                  <w:t>Ayuntamiento de Coyotepec</w:t>
                </w:r>
              </w:p>
            </w:tc>
          </w:tr>
          <w:tr w:rsidR="00F23A81" w:rsidTr="00D84769">
            <w:trPr>
              <w:trHeight w:val="283"/>
            </w:trPr>
            <w:tc>
              <w:tcPr>
                <w:tcW w:w="2551" w:type="dxa"/>
              </w:tcPr>
              <w:p w:rsidR="00F23A81" w:rsidRPr="001B5FB6" w:rsidRDefault="00F23A81"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27" w:type="dxa"/>
              </w:tcPr>
              <w:p w:rsidR="00F23A81" w:rsidRPr="001B5FB6" w:rsidRDefault="00F23A81"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rsidR="00F23A81" w:rsidRPr="005C106F" w:rsidRDefault="00F23A81" w:rsidP="00DB7E5F">
          <w:pPr>
            <w:tabs>
              <w:tab w:val="right" w:pos="8838"/>
            </w:tabs>
            <w:ind w:left="-28"/>
            <w:jc w:val="both"/>
            <w:rPr>
              <w:rFonts w:ascii="Arial" w:eastAsia="Calibri" w:hAnsi="Arial" w:cs="Arial"/>
              <w:b/>
              <w:sz w:val="22"/>
              <w:szCs w:val="22"/>
              <w:lang w:eastAsia="en-US"/>
            </w:rPr>
          </w:pPr>
        </w:p>
      </w:tc>
    </w:tr>
  </w:tbl>
  <w:p w:rsidR="00F23A81" w:rsidRDefault="00F23A81"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716CC3"/>
    <w:multiLevelType w:val="hybridMultilevel"/>
    <w:tmpl w:val="969EADA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2551EC"/>
    <w:multiLevelType w:val="hybridMultilevel"/>
    <w:tmpl w:val="8F180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E52DBB"/>
    <w:multiLevelType w:val="hybridMultilevel"/>
    <w:tmpl w:val="17626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574429"/>
    <w:multiLevelType w:val="hybridMultilevel"/>
    <w:tmpl w:val="5AC2284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E5C3683"/>
    <w:multiLevelType w:val="hybridMultilevel"/>
    <w:tmpl w:val="1FBCB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A07898"/>
    <w:multiLevelType w:val="hybridMultilevel"/>
    <w:tmpl w:val="17626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244BF"/>
    <w:multiLevelType w:val="hybridMultilevel"/>
    <w:tmpl w:val="5AC2284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E935053"/>
    <w:multiLevelType w:val="hybridMultilevel"/>
    <w:tmpl w:val="94A627C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0430F5"/>
    <w:multiLevelType w:val="hybridMultilevel"/>
    <w:tmpl w:val="E5601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F63636"/>
    <w:multiLevelType w:val="hybridMultilevel"/>
    <w:tmpl w:val="17626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0D1D37"/>
    <w:multiLevelType w:val="hybridMultilevel"/>
    <w:tmpl w:val="BB205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29752C"/>
    <w:multiLevelType w:val="hybridMultilevel"/>
    <w:tmpl w:val="5AC2284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AAA461B"/>
    <w:multiLevelType w:val="hybridMultilevel"/>
    <w:tmpl w:val="17626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862DD7"/>
    <w:multiLevelType w:val="hybridMultilevel"/>
    <w:tmpl w:val="17626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FB6CAF"/>
    <w:multiLevelType w:val="hybridMultilevel"/>
    <w:tmpl w:val="908491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13"/>
  </w:num>
  <w:num w:numId="5">
    <w:abstractNumId w:val="12"/>
  </w:num>
  <w:num w:numId="6">
    <w:abstractNumId w:val="9"/>
  </w:num>
  <w:num w:numId="7">
    <w:abstractNumId w:val="11"/>
  </w:num>
  <w:num w:numId="8">
    <w:abstractNumId w:val="7"/>
  </w:num>
  <w:num w:numId="9">
    <w:abstractNumId w:val="6"/>
  </w:num>
  <w:num w:numId="10">
    <w:abstractNumId w:val="17"/>
  </w:num>
  <w:num w:numId="11">
    <w:abstractNumId w:val="19"/>
  </w:num>
  <w:num w:numId="12">
    <w:abstractNumId w:val="3"/>
  </w:num>
  <w:num w:numId="13">
    <w:abstractNumId w:val="16"/>
  </w:num>
  <w:num w:numId="14">
    <w:abstractNumId w:val="1"/>
  </w:num>
  <w:num w:numId="15">
    <w:abstractNumId w:val="4"/>
  </w:num>
  <w:num w:numId="16">
    <w:abstractNumId w:val="15"/>
  </w:num>
  <w:num w:numId="17">
    <w:abstractNumId w:val="18"/>
  </w:num>
  <w:num w:numId="18">
    <w:abstractNumId w:val="14"/>
  </w:num>
  <w:num w:numId="19">
    <w:abstractNumId w:val="8"/>
  </w:num>
  <w:num w:numId="20">
    <w:abstractNumId w:val="2"/>
  </w:num>
  <w:num w:numId="2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9C5"/>
    <w:rsid w:val="000027EB"/>
    <w:rsid w:val="00002F5C"/>
    <w:rsid w:val="00003264"/>
    <w:rsid w:val="0000364D"/>
    <w:rsid w:val="0000485A"/>
    <w:rsid w:val="0000502A"/>
    <w:rsid w:val="00006543"/>
    <w:rsid w:val="000065B5"/>
    <w:rsid w:val="00007FF3"/>
    <w:rsid w:val="00010276"/>
    <w:rsid w:val="00011F63"/>
    <w:rsid w:val="00013090"/>
    <w:rsid w:val="00013A19"/>
    <w:rsid w:val="00014465"/>
    <w:rsid w:val="000212E5"/>
    <w:rsid w:val="00021C64"/>
    <w:rsid w:val="000241C5"/>
    <w:rsid w:val="00024935"/>
    <w:rsid w:val="000264C1"/>
    <w:rsid w:val="0002758B"/>
    <w:rsid w:val="000313A7"/>
    <w:rsid w:val="000326E0"/>
    <w:rsid w:val="00032F5B"/>
    <w:rsid w:val="00033C84"/>
    <w:rsid w:val="00034568"/>
    <w:rsid w:val="00034E9D"/>
    <w:rsid w:val="000373BC"/>
    <w:rsid w:val="00037F4B"/>
    <w:rsid w:val="0004140E"/>
    <w:rsid w:val="0004245F"/>
    <w:rsid w:val="00043984"/>
    <w:rsid w:val="00043C4B"/>
    <w:rsid w:val="0004646B"/>
    <w:rsid w:val="000528E6"/>
    <w:rsid w:val="00055997"/>
    <w:rsid w:val="0006017B"/>
    <w:rsid w:val="00060EDF"/>
    <w:rsid w:val="00061BB9"/>
    <w:rsid w:val="00067248"/>
    <w:rsid w:val="000705B2"/>
    <w:rsid w:val="0007096C"/>
    <w:rsid w:val="00071D51"/>
    <w:rsid w:val="00071FAF"/>
    <w:rsid w:val="00073263"/>
    <w:rsid w:val="00074C89"/>
    <w:rsid w:val="000760C0"/>
    <w:rsid w:val="0008148B"/>
    <w:rsid w:val="000838F8"/>
    <w:rsid w:val="000848C3"/>
    <w:rsid w:val="00084D62"/>
    <w:rsid w:val="00085865"/>
    <w:rsid w:val="00085DC5"/>
    <w:rsid w:val="000866D4"/>
    <w:rsid w:val="000901A0"/>
    <w:rsid w:val="00091136"/>
    <w:rsid w:val="00092EF5"/>
    <w:rsid w:val="00094275"/>
    <w:rsid w:val="00094298"/>
    <w:rsid w:val="00096644"/>
    <w:rsid w:val="00096C65"/>
    <w:rsid w:val="00097211"/>
    <w:rsid w:val="000A3FA1"/>
    <w:rsid w:val="000A5627"/>
    <w:rsid w:val="000A5737"/>
    <w:rsid w:val="000A632B"/>
    <w:rsid w:val="000A7211"/>
    <w:rsid w:val="000A7E2C"/>
    <w:rsid w:val="000B16F8"/>
    <w:rsid w:val="000B2C93"/>
    <w:rsid w:val="000B2E91"/>
    <w:rsid w:val="000B36DD"/>
    <w:rsid w:val="000B631F"/>
    <w:rsid w:val="000B7647"/>
    <w:rsid w:val="000C179C"/>
    <w:rsid w:val="000C27CA"/>
    <w:rsid w:val="000C2E24"/>
    <w:rsid w:val="000C386E"/>
    <w:rsid w:val="000C59CB"/>
    <w:rsid w:val="000C7E9F"/>
    <w:rsid w:val="000D0B08"/>
    <w:rsid w:val="000D0EA9"/>
    <w:rsid w:val="000D15CE"/>
    <w:rsid w:val="000D5B1D"/>
    <w:rsid w:val="000D70D6"/>
    <w:rsid w:val="000E3FBC"/>
    <w:rsid w:val="000E7EDC"/>
    <w:rsid w:val="000F0D45"/>
    <w:rsid w:val="000F20E6"/>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0233"/>
    <w:rsid w:val="001128B4"/>
    <w:rsid w:val="001133D5"/>
    <w:rsid w:val="00114068"/>
    <w:rsid w:val="001150E9"/>
    <w:rsid w:val="00116543"/>
    <w:rsid w:val="00125F6C"/>
    <w:rsid w:val="00126CBC"/>
    <w:rsid w:val="00127757"/>
    <w:rsid w:val="00130085"/>
    <w:rsid w:val="00130573"/>
    <w:rsid w:val="00132A80"/>
    <w:rsid w:val="00132F95"/>
    <w:rsid w:val="001342A0"/>
    <w:rsid w:val="00134C13"/>
    <w:rsid w:val="00137EFD"/>
    <w:rsid w:val="00141562"/>
    <w:rsid w:val="0014232B"/>
    <w:rsid w:val="0014254C"/>
    <w:rsid w:val="0014307A"/>
    <w:rsid w:val="00144D0B"/>
    <w:rsid w:val="00147566"/>
    <w:rsid w:val="00151053"/>
    <w:rsid w:val="001551DB"/>
    <w:rsid w:val="00156A6B"/>
    <w:rsid w:val="001609DB"/>
    <w:rsid w:val="00161DF9"/>
    <w:rsid w:val="00162CCE"/>
    <w:rsid w:val="00170545"/>
    <w:rsid w:val="00172502"/>
    <w:rsid w:val="00172542"/>
    <w:rsid w:val="0017459B"/>
    <w:rsid w:val="00175413"/>
    <w:rsid w:val="001762B5"/>
    <w:rsid w:val="00176922"/>
    <w:rsid w:val="0018153A"/>
    <w:rsid w:val="00181663"/>
    <w:rsid w:val="00181B03"/>
    <w:rsid w:val="00183D24"/>
    <w:rsid w:val="001850E0"/>
    <w:rsid w:val="001851A6"/>
    <w:rsid w:val="001875A7"/>
    <w:rsid w:val="001879E1"/>
    <w:rsid w:val="001935D3"/>
    <w:rsid w:val="0019389B"/>
    <w:rsid w:val="00193DAC"/>
    <w:rsid w:val="00194306"/>
    <w:rsid w:val="0019466A"/>
    <w:rsid w:val="001A0E21"/>
    <w:rsid w:val="001A13E0"/>
    <w:rsid w:val="001A1B94"/>
    <w:rsid w:val="001A24BB"/>
    <w:rsid w:val="001A4AD8"/>
    <w:rsid w:val="001A6ED9"/>
    <w:rsid w:val="001A7FD2"/>
    <w:rsid w:val="001B08A4"/>
    <w:rsid w:val="001B107D"/>
    <w:rsid w:val="001B1BA2"/>
    <w:rsid w:val="001B2858"/>
    <w:rsid w:val="001B2CD9"/>
    <w:rsid w:val="001B2F37"/>
    <w:rsid w:val="001B597F"/>
    <w:rsid w:val="001B5FB6"/>
    <w:rsid w:val="001B62A0"/>
    <w:rsid w:val="001B74A2"/>
    <w:rsid w:val="001C02B1"/>
    <w:rsid w:val="001C4B31"/>
    <w:rsid w:val="001C5EBD"/>
    <w:rsid w:val="001D2AE9"/>
    <w:rsid w:val="001D5208"/>
    <w:rsid w:val="001D5F6B"/>
    <w:rsid w:val="001D7BD2"/>
    <w:rsid w:val="001E0BE1"/>
    <w:rsid w:val="001E159C"/>
    <w:rsid w:val="001E1786"/>
    <w:rsid w:val="001E1EE4"/>
    <w:rsid w:val="001E2A31"/>
    <w:rsid w:val="001E2A4D"/>
    <w:rsid w:val="001E53C2"/>
    <w:rsid w:val="001E73BA"/>
    <w:rsid w:val="001F0E9C"/>
    <w:rsid w:val="001F1540"/>
    <w:rsid w:val="001F2D65"/>
    <w:rsid w:val="001F5A08"/>
    <w:rsid w:val="001F652C"/>
    <w:rsid w:val="001F7293"/>
    <w:rsid w:val="001F78D9"/>
    <w:rsid w:val="00200981"/>
    <w:rsid w:val="00202DB8"/>
    <w:rsid w:val="00204188"/>
    <w:rsid w:val="00205E28"/>
    <w:rsid w:val="00207736"/>
    <w:rsid w:val="002110E9"/>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6863"/>
    <w:rsid w:val="00236A0D"/>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07"/>
    <w:rsid w:val="002669C1"/>
    <w:rsid w:val="00266FE6"/>
    <w:rsid w:val="00270479"/>
    <w:rsid w:val="002727CC"/>
    <w:rsid w:val="00273679"/>
    <w:rsid w:val="00275BE0"/>
    <w:rsid w:val="00281A35"/>
    <w:rsid w:val="00283B6A"/>
    <w:rsid w:val="00283E24"/>
    <w:rsid w:val="00283E63"/>
    <w:rsid w:val="00284486"/>
    <w:rsid w:val="00284CE4"/>
    <w:rsid w:val="0028556D"/>
    <w:rsid w:val="00285644"/>
    <w:rsid w:val="00285713"/>
    <w:rsid w:val="0028581E"/>
    <w:rsid w:val="00285AE2"/>
    <w:rsid w:val="00291763"/>
    <w:rsid w:val="00291E85"/>
    <w:rsid w:val="00293491"/>
    <w:rsid w:val="00297AC7"/>
    <w:rsid w:val="002A0FB8"/>
    <w:rsid w:val="002A220A"/>
    <w:rsid w:val="002A2DAB"/>
    <w:rsid w:val="002A6193"/>
    <w:rsid w:val="002A7BD4"/>
    <w:rsid w:val="002B20A1"/>
    <w:rsid w:val="002B46AD"/>
    <w:rsid w:val="002B46D4"/>
    <w:rsid w:val="002B5261"/>
    <w:rsid w:val="002B54CF"/>
    <w:rsid w:val="002C085A"/>
    <w:rsid w:val="002C1A2A"/>
    <w:rsid w:val="002C2104"/>
    <w:rsid w:val="002C4D73"/>
    <w:rsid w:val="002C7BC2"/>
    <w:rsid w:val="002D0D55"/>
    <w:rsid w:val="002D1599"/>
    <w:rsid w:val="002D1BE4"/>
    <w:rsid w:val="002D2BBC"/>
    <w:rsid w:val="002D4CCD"/>
    <w:rsid w:val="002D770A"/>
    <w:rsid w:val="002E0182"/>
    <w:rsid w:val="002E19BD"/>
    <w:rsid w:val="002E5015"/>
    <w:rsid w:val="002E75E5"/>
    <w:rsid w:val="002E7ACF"/>
    <w:rsid w:val="002F0CE9"/>
    <w:rsid w:val="002F3292"/>
    <w:rsid w:val="003001D8"/>
    <w:rsid w:val="00300A0B"/>
    <w:rsid w:val="00301F46"/>
    <w:rsid w:val="00303866"/>
    <w:rsid w:val="00303CAD"/>
    <w:rsid w:val="003059C2"/>
    <w:rsid w:val="00305D35"/>
    <w:rsid w:val="00306418"/>
    <w:rsid w:val="003100F3"/>
    <w:rsid w:val="00310C11"/>
    <w:rsid w:val="00315238"/>
    <w:rsid w:val="00316600"/>
    <w:rsid w:val="003172EC"/>
    <w:rsid w:val="0032170B"/>
    <w:rsid w:val="0032242B"/>
    <w:rsid w:val="00323325"/>
    <w:rsid w:val="0032557D"/>
    <w:rsid w:val="00325EC0"/>
    <w:rsid w:val="00330801"/>
    <w:rsid w:val="00331DCC"/>
    <w:rsid w:val="003325C3"/>
    <w:rsid w:val="00332A7E"/>
    <w:rsid w:val="003340EC"/>
    <w:rsid w:val="003361D1"/>
    <w:rsid w:val="0034057C"/>
    <w:rsid w:val="003408B6"/>
    <w:rsid w:val="00347DB4"/>
    <w:rsid w:val="00350142"/>
    <w:rsid w:val="00353B6D"/>
    <w:rsid w:val="003547BA"/>
    <w:rsid w:val="00354920"/>
    <w:rsid w:val="00355547"/>
    <w:rsid w:val="00355DC6"/>
    <w:rsid w:val="00357EE0"/>
    <w:rsid w:val="003604D7"/>
    <w:rsid w:val="0036200C"/>
    <w:rsid w:val="003630D3"/>
    <w:rsid w:val="00363BB3"/>
    <w:rsid w:val="00363E93"/>
    <w:rsid w:val="00363F4A"/>
    <w:rsid w:val="00364521"/>
    <w:rsid w:val="00367F82"/>
    <w:rsid w:val="0037388D"/>
    <w:rsid w:val="003738A9"/>
    <w:rsid w:val="003756AF"/>
    <w:rsid w:val="0037710C"/>
    <w:rsid w:val="00377909"/>
    <w:rsid w:val="00380441"/>
    <w:rsid w:val="00380857"/>
    <w:rsid w:val="00382D81"/>
    <w:rsid w:val="0038438A"/>
    <w:rsid w:val="003849B3"/>
    <w:rsid w:val="00384EC9"/>
    <w:rsid w:val="003864D2"/>
    <w:rsid w:val="003868F6"/>
    <w:rsid w:val="00386BB8"/>
    <w:rsid w:val="00390249"/>
    <w:rsid w:val="00390BF8"/>
    <w:rsid w:val="00390DC8"/>
    <w:rsid w:val="003911D9"/>
    <w:rsid w:val="00392E12"/>
    <w:rsid w:val="00393948"/>
    <w:rsid w:val="00394D7E"/>
    <w:rsid w:val="003956E9"/>
    <w:rsid w:val="003965EC"/>
    <w:rsid w:val="00396BA0"/>
    <w:rsid w:val="003972B9"/>
    <w:rsid w:val="003A06EF"/>
    <w:rsid w:val="003A0E17"/>
    <w:rsid w:val="003A357E"/>
    <w:rsid w:val="003A6E62"/>
    <w:rsid w:val="003A78B5"/>
    <w:rsid w:val="003A7BE8"/>
    <w:rsid w:val="003A7FBE"/>
    <w:rsid w:val="003B165A"/>
    <w:rsid w:val="003B172D"/>
    <w:rsid w:val="003B2140"/>
    <w:rsid w:val="003B5B31"/>
    <w:rsid w:val="003B6368"/>
    <w:rsid w:val="003B6F39"/>
    <w:rsid w:val="003C0273"/>
    <w:rsid w:val="003C0BE4"/>
    <w:rsid w:val="003C28B8"/>
    <w:rsid w:val="003C6934"/>
    <w:rsid w:val="003C7FD0"/>
    <w:rsid w:val="003D0268"/>
    <w:rsid w:val="003D03E9"/>
    <w:rsid w:val="003D0868"/>
    <w:rsid w:val="003D13DE"/>
    <w:rsid w:val="003D1A43"/>
    <w:rsid w:val="003D1A64"/>
    <w:rsid w:val="003D3572"/>
    <w:rsid w:val="003D3CEA"/>
    <w:rsid w:val="003D5C9B"/>
    <w:rsid w:val="003E2488"/>
    <w:rsid w:val="003E31E5"/>
    <w:rsid w:val="003E32ED"/>
    <w:rsid w:val="003E3FE0"/>
    <w:rsid w:val="003E58C9"/>
    <w:rsid w:val="003E763A"/>
    <w:rsid w:val="003F1911"/>
    <w:rsid w:val="003F2B05"/>
    <w:rsid w:val="003F3849"/>
    <w:rsid w:val="003F56CC"/>
    <w:rsid w:val="003F7A15"/>
    <w:rsid w:val="004004E9"/>
    <w:rsid w:val="00403520"/>
    <w:rsid w:val="004052C5"/>
    <w:rsid w:val="004054EA"/>
    <w:rsid w:val="00406E67"/>
    <w:rsid w:val="004100AA"/>
    <w:rsid w:val="00411A2C"/>
    <w:rsid w:val="00412203"/>
    <w:rsid w:val="00413768"/>
    <w:rsid w:val="00414EDF"/>
    <w:rsid w:val="00415CBB"/>
    <w:rsid w:val="00415D27"/>
    <w:rsid w:val="00416879"/>
    <w:rsid w:val="00417DE3"/>
    <w:rsid w:val="00420909"/>
    <w:rsid w:val="00420B07"/>
    <w:rsid w:val="00421138"/>
    <w:rsid w:val="004211B8"/>
    <w:rsid w:val="00422097"/>
    <w:rsid w:val="00422697"/>
    <w:rsid w:val="00422869"/>
    <w:rsid w:val="00424795"/>
    <w:rsid w:val="00426142"/>
    <w:rsid w:val="0042748E"/>
    <w:rsid w:val="00431205"/>
    <w:rsid w:val="0043257A"/>
    <w:rsid w:val="00432631"/>
    <w:rsid w:val="00436B7F"/>
    <w:rsid w:val="00436FD3"/>
    <w:rsid w:val="004406CF"/>
    <w:rsid w:val="00441804"/>
    <w:rsid w:val="00441E66"/>
    <w:rsid w:val="004420AB"/>
    <w:rsid w:val="004435B4"/>
    <w:rsid w:val="0044399E"/>
    <w:rsid w:val="00446A38"/>
    <w:rsid w:val="004551B3"/>
    <w:rsid w:val="00456BA2"/>
    <w:rsid w:val="0046048A"/>
    <w:rsid w:val="004621E3"/>
    <w:rsid w:val="00463224"/>
    <w:rsid w:val="00463A52"/>
    <w:rsid w:val="00466346"/>
    <w:rsid w:val="00470A51"/>
    <w:rsid w:val="00470F87"/>
    <w:rsid w:val="00471C79"/>
    <w:rsid w:val="004751D6"/>
    <w:rsid w:val="004766DF"/>
    <w:rsid w:val="00477E20"/>
    <w:rsid w:val="00480BB8"/>
    <w:rsid w:val="00481886"/>
    <w:rsid w:val="00481A5F"/>
    <w:rsid w:val="004835C6"/>
    <w:rsid w:val="00483BCF"/>
    <w:rsid w:val="0048462D"/>
    <w:rsid w:val="00484F12"/>
    <w:rsid w:val="0048519E"/>
    <w:rsid w:val="00485EC7"/>
    <w:rsid w:val="004860BD"/>
    <w:rsid w:val="00487430"/>
    <w:rsid w:val="004926FE"/>
    <w:rsid w:val="0049601E"/>
    <w:rsid w:val="004A0A7B"/>
    <w:rsid w:val="004A0BB0"/>
    <w:rsid w:val="004A1FB0"/>
    <w:rsid w:val="004A26CD"/>
    <w:rsid w:val="004A5121"/>
    <w:rsid w:val="004A577A"/>
    <w:rsid w:val="004A616A"/>
    <w:rsid w:val="004A74C4"/>
    <w:rsid w:val="004A7990"/>
    <w:rsid w:val="004B1D64"/>
    <w:rsid w:val="004B1DB5"/>
    <w:rsid w:val="004B1E1C"/>
    <w:rsid w:val="004B21ED"/>
    <w:rsid w:val="004B591D"/>
    <w:rsid w:val="004B749B"/>
    <w:rsid w:val="004B7522"/>
    <w:rsid w:val="004C0C19"/>
    <w:rsid w:val="004C2BE9"/>
    <w:rsid w:val="004C3716"/>
    <w:rsid w:val="004C4ACC"/>
    <w:rsid w:val="004C5117"/>
    <w:rsid w:val="004C5D46"/>
    <w:rsid w:val="004C6E87"/>
    <w:rsid w:val="004C789C"/>
    <w:rsid w:val="004D2A12"/>
    <w:rsid w:val="004D38D7"/>
    <w:rsid w:val="004D4519"/>
    <w:rsid w:val="004D5DB3"/>
    <w:rsid w:val="004D5F9F"/>
    <w:rsid w:val="004D6767"/>
    <w:rsid w:val="004E15D8"/>
    <w:rsid w:val="004E345F"/>
    <w:rsid w:val="004E4000"/>
    <w:rsid w:val="004E41C7"/>
    <w:rsid w:val="004E591C"/>
    <w:rsid w:val="004F2D88"/>
    <w:rsid w:val="004F601D"/>
    <w:rsid w:val="005031FC"/>
    <w:rsid w:val="00506C4F"/>
    <w:rsid w:val="005070C3"/>
    <w:rsid w:val="005110B8"/>
    <w:rsid w:val="00520ADE"/>
    <w:rsid w:val="005220BE"/>
    <w:rsid w:val="0052286C"/>
    <w:rsid w:val="00522D8C"/>
    <w:rsid w:val="00523581"/>
    <w:rsid w:val="005247B7"/>
    <w:rsid w:val="00524DB5"/>
    <w:rsid w:val="005251E8"/>
    <w:rsid w:val="005253C7"/>
    <w:rsid w:val="00525E0F"/>
    <w:rsid w:val="0052635E"/>
    <w:rsid w:val="00531590"/>
    <w:rsid w:val="00534197"/>
    <w:rsid w:val="00536C46"/>
    <w:rsid w:val="005407C1"/>
    <w:rsid w:val="00542937"/>
    <w:rsid w:val="00542AFA"/>
    <w:rsid w:val="00542D5F"/>
    <w:rsid w:val="005435DE"/>
    <w:rsid w:val="00546BAE"/>
    <w:rsid w:val="00546C45"/>
    <w:rsid w:val="0055053E"/>
    <w:rsid w:val="00552EBD"/>
    <w:rsid w:val="00555875"/>
    <w:rsid w:val="00555F71"/>
    <w:rsid w:val="00556CFD"/>
    <w:rsid w:val="00561D2F"/>
    <w:rsid w:val="0056257E"/>
    <w:rsid w:val="00564732"/>
    <w:rsid w:val="00565C53"/>
    <w:rsid w:val="00567059"/>
    <w:rsid w:val="00571DAF"/>
    <w:rsid w:val="0057422C"/>
    <w:rsid w:val="005743D2"/>
    <w:rsid w:val="0057477C"/>
    <w:rsid w:val="005761BE"/>
    <w:rsid w:val="00576EA1"/>
    <w:rsid w:val="005802BD"/>
    <w:rsid w:val="00580F5A"/>
    <w:rsid w:val="00581876"/>
    <w:rsid w:val="0058370D"/>
    <w:rsid w:val="005842FE"/>
    <w:rsid w:val="005860FC"/>
    <w:rsid w:val="00586FA8"/>
    <w:rsid w:val="00587F23"/>
    <w:rsid w:val="00591E3A"/>
    <w:rsid w:val="00593CB4"/>
    <w:rsid w:val="00596492"/>
    <w:rsid w:val="00596BD4"/>
    <w:rsid w:val="005A0313"/>
    <w:rsid w:val="005A12EA"/>
    <w:rsid w:val="005A311C"/>
    <w:rsid w:val="005A406A"/>
    <w:rsid w:val="005A7B93"/>
    <w:rsid w:val="005B0D7C"/>
    <w:rsid w:val="005B23E2"/>
    <w:rsid w:val="005B3636"/>
    <w:rsid w:val="005B6854"/>
    <w:rsid w:val="005B79F3"/>
    <w:rsid w:val="005C0AF6"/>
    <w:rsid w:val="005C1302"/>
    <w:rsid w:val="005C13BB"/>
    <w:rsid w:val="005C4034"/>
    <w:rsid w:val="005C4F95"/>
    <w:rsid w:val="005C651C"/>
    <w:rsid w:val="005D136D"/>
    <w:rsid w:val="005D1427"/>
    <w:rsid w:val="005D4F81"/>
    <w:rsid w:val="005D5607"/>
    <w:rsid w:val="005D5FA1"/>
    <w:rsid w:val="005D7BE2"/>
    <w:rsid w:val="005E0447"/>
    <w:rsid w:val="005E50FC"/>
    <w:rsid w:val="005E78C6"/>
    <w:rsid w:val="005F03DB"/>
    <w:rsid w:val="005F1D92"/>
    <w:rsid w:val="005F29DD"/>
    <w:rsid w:val="005F6086"/>
    <w:rsid w:val="005F636B"/>
    <w:rsid w:val="005F6B5B"/>
    <w:rsid w:val="00600383"/>
    <w:rsid w:val="00601212"/>
    <w:rsid w:val="00602B43"/>
    <w:rsid w:val="00603A46"/>
    <w:rsid w:val="00603B53"/>
    <w:rsid w:val="006042DE"/>
    <w:rsid w:val="006052C8"/>
    <w:rsid w:val="00605D35"/>
    <w:rsid w:val="00607A2B"/>
    <w:rsid w:val="00607DEF"/>
    <w:rsid w:val="00611A49"/>
    <w:rsid w:val="006120F7"/>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6046"/>
    <w:rsid w:val="00637179"/>
    <w:rsid w:val="00640A41"/>
    <w:rsid w:val="00640F6B"/>
    <w:rsid w:val="00641116"/>
    <w:rsid w:val="00641CFA"/>
    <w:rsid w:val="00641F91"/>
    <w:rsid w:val="00645905"/>
    <w:rsid w:val="006476CA"/>
    <w:rsid w:val="0065178B"/>
    <w:rsid w:val="0065191D"/>
    <w:rsid w:val="006552AE"/>
    <w:rsid w:val="00655773"/>
    <w:rsid w:val="006563CA"/>
    <w:rsid w:val="00656613"/>
    <w:rsid w:val="006567F5"/>
    <w:rsid w:val="006568B6"/>
    <w:rsid w:val="006578FC"/>
    <w:rsid w:val="006608AB"/>
    <w:rsid w:val="006629DC"/>
    <w:rsid w:val="00664587"/>
    <w:rsid w:val="006646BF"/>
    <w:rsid w:val="00666D74"/>
    <w:rsid w:val="00672E89"/>
    <w:rsid w:val="00673DD4"/>
    <w:rsid w:val="0067429E"/>
    <w:rsid w:val="00674817"/>
    <w:rsid w:val="00674AEB"/>
    <w:rsid w:val="006779EE"/>
    <w:rsid w:val="00677AE0"/>
    <w:rsid w:val="006820A5"/>
    <w:rsid w:val="006839F7"/>
    <w:rsid w:val="00683AF1"/>
    <w:rsid w:val="0069357D"/>
    <w:rsid w:val="006969BA"/>
    <w:rsid w:val="006A026A"/>
    <w:rsid w:val="006A6279"/>
    <w:rsid w:val="006A6A77"/>
    <w:rsid w:val="006B0298"/>
    <w:rsid w:val="006B06D7"/>
    <w:rsid w:val="006B0E83"/>
    <w:rsid w:val="006B3780"/>
    <w:rsid w:val="006B6313"/>
    <w:rsid w:val="006C09DE"/>
    <w:rsid w:val="006C10C0"/>
    <w:rsid w:val="006C1B1D"/>
    <w:rsid w:val="006C3747"/>
    <w:rsid w:val="006C70BD"/>
    <w:rsid w:val="006C71C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700AD7"/>
    <w:rsid w:val="00702B03"/>
    <w:rsid w:val="00702DD7"/>
    <w:rsid w:val="00702F65"/>
    <w:rsid w:val="00705C40"/>
    <w:rsid w:val="00705F85"/>
    <w:rsid w:val="007100EC"/>
    <w:rsid w:val="0071087E"/>
    <w:rsid w:val="00715E26"/>
    <w:rsid w:val="00716F43"/>
    <w:rsid w:val="007178BC"/>
    <w:rsid w:val="007229A1"/>
    <w:rsid w:val="007235AA"/>
    <w:rsid w:val="00724D96"/>
    <w:rsid w:val="00727E28"/>
    <w:rsid w:val="00734A02"/>
    <w:rsid w:val="00735834"/>
    <w:rsid w:val="00735C21"/>
    <w:rsid w:val="0073614A"/>
    <w:rsid w:val="00736A84"/>
    <w:rsid w:val="007377B4"/>
    <w:rsid w:val="007409CF"/>
    <w:rsid w:val="00740C8C"/>
    <w:rsid w:val="007437A8"/>
    <w:rsid w:val="00743D86"/>
    <w:rsid w:val="0074458D"/>
    <w:rsid w:val="00746267"/>
    <w:rsid w:val="00747043"/>
    <w:rsid w:val="00750112"/>
    <w:rsid w:val="007515BC"/>
    <w:rsid w:val="007573B2"/>
    <w:rsid w:val="007574BB"/>
    <w:rsid w:val="0075764C"/>
    <w:rsid w:val="00761CE3"/>
    <w:rsid w:val="00762198"/>
    <w:rsid w:val="007641B1"/>
    <w:rsid w:val="00767A99"/>
    <w:rsid w:val="00767E49"/>
    <w:rsid w:val="00770792"/>
    <w:rsid w:val="00770A59"/>
    <w:rsid w:val="0077141F"/>
    <w:rsid w:val="00774FFE"/>
    <w:rsid w:val="00775205"/>
    <w:rsid w:val="00775638"/>
    <w:rsid w:val="00775677"/>
    <w:rsid w:val="00775937"/>
    <w:rsid w:val="0077599A"/>
    <w:rsid w:val="00776022"/>
    <w:rsid w:val="0077640C"/>
    <w:rsid w:val="00776472"/>
    <w:rsid w:val="00776B4A"/>
    <w:rsid w:val="00776CF5"/>
    <w:rsid w:val="00777353"/>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E89"/>
    <w:rsid w:val="007B2BCE"/>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55A3"/>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0367B"/>
    <w:rsid w:val="00811629"/>
    <w:rsid w:val="0081283F"/>
    <w:rsid w:val="00812E37"/>
    <w:rsid w:val="00812FBB"/>
    <w:rsid w:val="008133BB"/>
    <w:rsid w:val="0081480A"/>
    <w:rsid w:val="0081712D"/>
    <w:rsid w:val="00820027"/>
    <w:rsid w:val="008202D2"/>
    <w:rsid w:val="008202EB"/>
    <w:rsid w:val="00820CA7"/>
    <w:rsid w:val="00826CE5"/>
    <w:rsid w:val="00827F88"/>
    <w:rsid w:val="008336A5"/>
    <w:rsid w:val="00835474"/>
    <w:rsid w:val="008373C0"/>
    <w:rsid w:val="0084145F"/>
    <w:rsid w:val="00841DA2"/>
    <w:rsid w:val="00842144"/>
    <w:rsid w:val="00842753"/>
    <w:rsid w:val="00844139"/>
    <w:rsid w:val="0084549E"/>
    <w:rsid w:val="008458F6"/>
    <w:rsid w:val="00845AED"/>
    <w:rsid w:val="0085021C"/>
    <w:rsid w:val="00851AE4"/>
    <w:rsid w:val="00852088"/>
    <w:rsid w:val="00852187"/>
    <w:rsid w:val="008540AF"/>
    <w:rsid w:val="0085598D"/>
    <w:rsid w:val="00856346"/>
    <w:rsid w:val="00860384"/>
    <w:rsid w:val="008619D2"/>
    <w:rsid w:val="0086216A"/>
    <w:rsid w:val="00862771"/>
    <w:rsid w:val="00862925"/>
    <w:rsid w:val="0086682F"/>
    <w:rsid w:val="00867474"/>
    <w:rsid w:val="00870E77"/>
    <w:rsid w:val="00876F54"/>
    <w:rsid w:val="00877292"/>
    <w:rsid w:val="0087766C"/>
    <w:rsid w:val="00882050"/>
    <w:rsid w:val="008839DA"/>
    <w:rsid w:val="008849F1"/>
    <w:rsid w:val="00884EE8"/>
    <w:rsid w:val="00885168"/>
    <w:rsid w:val="00885516"/>
    <w:rsid w:val="00885BB1"/>
    <w:rsid w:val="008909AA"/>
    <w:rsid w:val="0089173B"/>
    <w:rsid w:val="00891D40"/>
    <w:rsid w:val="0089220F"/>
    <w:rsid w:val="008935AA"/>
    <w:rsid w:val="008975B9"/>
    <w:rsid w:val="008A0DF3"/>
    <w:rsid w:val="008A3F62"/>
    <w:rsid w:val="008A5862"/>
    <w:rsid w:val="008A58D3"/>
    <w:rsid w:val="008B16FE"/>
    <w:rsid w:val="008B244A"/>
    <w:rsid w:val="008B5293"/>
    <w:rsid w:val="008B6848"/>
    <w:rsid w:val="008C053F"/>
    <w:rsid w:val="008C268A"/>
    <w:rsid w:val="008C2FA1"/>
    <w:rsid w:val="008C3833"/>
    <w:rsid w:val="008C46D0"/>
    <w:rsid w:val="008D1F76"/>
    <w:rsid w:val="008D271B"/>
    <w:rsid w:val="008D2BF0"/>
    <w:rsid w:val="008D345D"/>
    <w:rsid w:val="008D4D0B"/>
    <w:rsid w:val="008D575B"/>
    <w:rsid w:val="008D7725"/>
    <w:rsid w:val="008D7E0D"/>
    <w:rsid w:val="008D7EDB"/>
    <w:rsid w:val="008E1829"/>
    <w:rsid w:val="008E2327"/>
    <w:rsid w:val="008E344C"/>
    <w:rsid w:val="008E49CF"/>
    <w:rsid w:val="008E64F0"/>
    <w:rsid w:val="008E6FF3"/>
    <w:rsid w:val="008F09EE"/>
    <w:rsid w:val="008F18ED"/>
    <w:rsid w:val="008F45B0"/>
    <w:rsid w:val="008F54D1"/>
    <w:rsid w:val="008F6241"/>
    <w:rsid w:val="008F65B9"/>
    <w:rsid w:val="008F6B0D"/>
    <w:rsid w:val="00901336"/>
    <w:rsid w:val="00903D37"/>
    <w:rsid w:val="00904F85"/>
    <w:rsid w:val="00906611"/>
    <w:rsid w:val="0091055D"/>
    <w:rsid w:val="00917216"/>
    <w:rsid w:val="00917512"/>
    <w:rsid w:val="00917D6F"/>
    <w:rsid w:val="00921B1A"/>
    <w:rsid w:val="00921DDA"/>
    <w:rsid w:val="009224E1"/>
    <w:rsid w:val="009228C1"/>
    <w:rsid w:val="0092600D"/>
    <w:rsid w:val="00926631"/>
    <w:rsid w:val="00927066"/>
    <w:rsid w:val="0093039D"/>
    <w:rsid w:val="00931E4F"/>
    <w:rsid w:val="0093364D"/>
    <w:rsid w:val="0093703C"/>
    <w:rsid w:val="009374FA"/>
    <w:rsid w:val="00940887"/>
    <w:rsid w:val="00951F3A"/>
    <w:rsid w:val="00952487"/>
    <w:rsid w:val="00952C19"/>
    <w:rsid w:val="00954744"/>
    <w:rsid w:val="00956A26"/>
    <w:rsid w:val="00957B82"/>
    <w:rsid w:val="00960346"/>
    <w:rsid w:val="009617D3"/>
    <w:rsid w:val="00961F96"/>
    <w:rsid w:val="00967869"/>
    <w:rsid w:val="00971F54"/>
    <w:rsid w:val="009725C5"/>
    <w:rsid w:val="00973C92"/>
    <w:rsid w:val="00973F40"/>
    <w:rsid w:val="00976E12"/>
    <w:rsid w:val="009849EF"/>
    <w:rsid w:val="00984C18"/>
    <w:rsid w:val="00986577"/>
    <w:rsid w:val="009934CF"/>
    <w:rsid w:val="00996A11"/>
    <w:rsid w:val="009A0D75"/>
    <w:rsid w:val="009A1F1E"/>
    <w:rsid w:val="009A347A"/>
    <w:rsid w:val="009A3B8D"/>
    <w:rsid w:val="009A498F"/>
    <w:rsid w:val="009A620E"/>
    <w:rsid w:val="009A6D49"/>
    <w:rsid w:val="009A6F5B"/>
    <w:rsid w:val="009B150D"/>
    <w:rsid w:val="009B152B"/>
    <w:rsid w:val="009B6A6F"/>
    <w:rsid w:val="009C05C0"/>
    <w:rsid w:val="009C1AFE"/>
    <w:rsid w:val="009C2A5E"/>
    <w:rsid w:val="009C2F24"/>
    <w:rsid w:val="009C32F1"/>
    <w:rsid w:val="009C45E5"/>
    <w:rsid w:val="009C568D"/>
    <w:rsid w:val="009C569C"/>
    <w:rsid w:val="009D048B"/>
    <w:rsid w:val="009D6616"/>
    <w:rsid w:val="009D7821"/>
    <w:rsid w:val="009D782F"/>
    <w:rsid w:val="009E10D1"/>
    <w:rsid w:val="009E1FE6"/>
    <w:rsid w:val="009E5419"/>
    <w:rsid w:val="009E5A6E"/>
    <w:rsid w:val="009F46DC"/>
    <w:rsid w:val="009F5E24"/>
    <w:rsid w:val="00A00220"/>
    <w:rsid w:val="00A002ED"/>
    <w:rsid w:val="00A01C00"/>
    <w:rsid w:val="00A10209"/>
    <w:rsid w:val="00A11AB8"/>
    <w:rsid w:val="00A15817"/>
    <w:rsid w:val="00A1620D"/>
    <w:rsid w:val="00A16AC0"/>
    <w:rsid w:val="00A2118A"/>
    <w:rsid w:val="00A23D31"/>
    <w:rsid w:val="00A2474A"/>
    <w:rsid w:val="00A25052"/>
    <w:rsid w:val="00A2660E"/>
    <w:rsid w:val="00A301A7"/>
    <w:rsid w:val="00A30C34"/>
    <w:rsid w:val="00A30DED"/>
    <w:rsid w:val="00A30FD3"/>
    <w:rsid w:val="00A33D4F"/>
    <w:rsid w:val="00A35928"/>
    <w:rsid w:val="00A35E2F"/>
    <w:rsid w:val="00A37891"/>
    <w:rsid w:val="00A40A51"/>
    <w:rsid w:val="00A4180D"/>
    <w:rsid w:val="00A42B54"/>
    <w:rsid w:val="00A43975"/>
    <w:rsid w:val="00A469D9"/>
    <w:rsid w:val="00A47916"/>
    <w:rsid w:val="00A47E6E"/>
    <w:rsid w:val="00A540BA"/>
    <w:rsid w:val="00A549B5"/>
    <w:rsid w:val="00A55EA9"/>
    <w:rsid w:val="00A567FF"/>
    <w:rsid w:val="00A57C3D"/>
    <w:rsid w:val="00A61001"/>
    <w:rsid w:val="00A6697B"/>
    <w:rsid w:val="00A672BA"/>
    <w:rsid w:val="00A70E26"/>
    <w:rsid w:val="00A73376"/>
    <w:rsid w:val="00A74361"/>
    <w:rsid w:val="00A74BCC"/>
    <w:rsid w:val="00A74C2D"/>
    <w:rsid w:val="00A7620D"/>
    <w:rsid w:val="00A76B34"/>
    <w:rsid w:val="00A77FA5"/>
    <w:rsid w:val="00A806D5"/>
    <w:rsid w:val="00A854FF"/>
    <w:rsid w:val="00A8745D"/>
    <w:rsid w:val="00A90F9B"/>
    <w:rsid w:val="00A92694"/>
    <w:rsid w:val="00A92E94"/>
    <w:rsid w:val="00A93072"/>
    <w:rsid w:val="00A9629C"/>
    <w:rsid w:val="00AA32DE"/>
    <w:rsid w:val="00AA35D5"/>
    <w:rsid w:val="00AA3ADF"/>
    <w:rsid w:val="00AA3BFE"/>
    <w:rsid w:val="00AA4048"/>
    <w:rsid w:val="00AA417B"/>
    <w:rsid w:val="00AA533F"/>
    <w:rsid w:val="00AA5A86"/>
    <w:rsid w:val="00AB010D"/>
    <w:rsid w:val="00AB0303"/>
    <w:rsid w:val="00AB0749"/>
    <w:rsid w:val="00AB39AC"/>
    <w:rsid w:val="00AB4C63"/>
    <w:rsid w:val="00AB5027"/>
    <w:rsid w:val="00AB5CBF"/>
    <w:rsid w:val="00AB5DA7"/>
    <w:rsid w:val="00AB7E6A"/>
    <w:rsid w:val="00AC1B61"/>
    <w:rsid w:val="00AC2C6E"/>
    <w:rsid w:val="00AC3EE0"/>
    <w:rsid w:val="00AC5A36"/>
    <w:rsid w:val="00AC5EE6"/>
    <w:rsid w:val="00AC6A80"/>
    <w:rsid w:val="00AC7D7C"/>
    <w:rsid w:val="00AD00C8"/>
    <w:rsid w:val="00AD0D24"/>
    <w:rsid w:val="00AD1923"/>
    <w:rsid w:val="00AD2611"/>
    <w:rsid w:val="00AD28D2"/>
    <w:rsid w:val="00AD2AEB"/>
    <w:rsid w:val="00AD3D57"/>
    <w:rsid w:val="00AD46B4"/>
    <w:rsid w:val="00AD7F5B"/>
    <w:rsid w:val="00AE4195"/>
    <w:rsid w:val="00AE4EA5"/>
    <w:rsid w:val="00AE7C10"/>
    <w:rsid w:val="00AF08D1"/>
    <w:rsid w:val="00AF3379"/>
    <w:rsid w:val="00AF4ED5"/>
    <w:rsid w:val="00AF6432"/>
    <w:rsid w:val="00B02D98"/>
    <w:rsid w:val="00B03992"/>
    <w:rsid w:val="00B065F9"/>
    <w:rsid w:val="00B06E08"/>
    <w:rsid w:val="00B07F12"/>
    <w:rsid w:val="00B1415B"/>
    <w:rsid w:val="00B14750"/>
    <w:rsid w:val="00B17067"/>
    <w:rsid w:val="00B274AE"/>
    <w:rsid w:val="00B274BF"/>
    <w:rsid w:val="00B27D4A"/>
    <w:rsid w:val="00B27DF1"/>
    <w:rsid w:val="00B3080E"/>
    <w:rsid w:val="00B30E85"/>
    <w:rsid w:val="00B31222"/>
    <w:rsid w:val="00B33A5C"/>
    <w:rsid w:val="00B33DC3"/>
    <w:rsid w:val="00B35105"/>
    <w:rsid w:val="00B37582"/>
    <w:rsid w:val="00B3781A"/>
    <w:rsid w:val="00B41AE0"/>
    <w:rsid w:val="00B42E81"/>
    <w:rsid w:val="00B4329D"/>
    <w:rsid w:val="00B47C65"/>
    <w:rsid w:val="00B510E0"/>
    <w:rsid w:val="00B520F9"/>
    <w:rsid w:val="00B53FA4"/>
    <w:rsid w:val="00B5488B"/>
    <w:rsid w:val="00B5495A"/>
    <w:rsid w:val="00B558CB"/>
    <w:rsid w:val="00B56345"/>
    <w:rsid w:val="00B569B6"/>
    <w:rsid w:val="00B577A3"/>
    <w:rsid w:val="00B63BBD"/>
    <w:rsid w:val="00B64641"/>
    <w:rsid w:val="00B65756"/>
    <w:rsid w:val="00B66F09"/>
    <w:rsid w:val="00B71E1D"/>
    <w:rsid w:val="00B7262F"/>
    <w:rsid w:val="00B726B5"/>
    <w:rsid w:val="00B72B44"/>
    <w:rsid w:val="00B73FD4"/>
    <w:rsid w:val="00B745EE"/>
    <w:rsid w:val="00B74FC5"/>
    <w:rsid w:val="00B7547D"/>
    <w:rsid w:val="00B75A6C"/>
    <w:rsid w:val="00B81CC1"/>
    <w:rsid w:val="00B8260C"/>
    <w:rsid w:val="00B82F2D"/>
    <w:rsid w:val="00B83E2A"/>
    <w:rsid w:val="00B83E38"/>
    <w:rsid w:val="00B8651D"/>
    <w:rsid w:val="00B86C19"/>
    <w:rsid w:val="00B90B72"/>
    <w:rsid w:val="00B90E7D"/>
    <w:rsid w:val="00B915E7"/>
    <w:rsid w:val="00B92086"/>
    <w:rsid w:val="00B93510"/>
    <w:rsid w:val="00B954F3"/>
    <w:rsid w:val="00B95BCD"/>
    <w:rsid w:val="00B95CE5"/>
    <w:rsid w:val="00B960AD"/>
    <w:rsid w:val="00B96625"/>
    <w:rsid w:val="00B97B75"/>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BF7D32"/>
    <w:rsid w:val="00C0706A"/>
    <w:rsid w:val="00C10265"/>
    <w:rsid w:val="00C12BEC"/>
    <w:rsid w:val="00C16B4B"/>
    <w:rsid w:val="00C17427"/>
    <w:rsid w:val="00C2036B"/>
    <w:rsid w:val="00C210FD"/>
    <w:rsid w:val="00C220BB"/>
    <w:rsid w:val="00C245C9"/>
    <w:rsid w:val="00C25238"/>
    <w:rsid w:val="00C26201"/>
    <w:rsid w:val="00C30185"/>
    <w:rsid w:val="00C305F2"/>
    <w:rsid w:val="00C31CBD"/>
    <w:rsid w:val="00C32199"/>
    <w:rsid w:val="00C3345C"/>
    <w:rsid w:val="00C33C88"/>
    <w:rsid w:val="00C37E18"/>
    <w:rsid w:val="00C409A3"/>
    <w:rsid w:val="00C42DAC"/>
    <w:rsid w:val="00C459A9"/>
    <w:rsid w:val="00C50229"/>
    <w:rsid w:val="00C502A5"/>
    <w:rsid w:val="00C521F7"/>
    <w:rsid w:val="00C52975"/>
    <w:rsid w:val="00C53008"/>
    <w:rsid w:val="00C53948"/>
    <w:rsid w:val="00C55151"/>
    <w:rsid w:val="00C560FA"/>
    <w:rsid w:val="00C57188"/>
    <w:rsid w:val="00C57F11"/>
    <w:rsid w:val="00C57FF9"/>
    <w:rsid w:val="00C643FC"/>
    <w:rsid w:val="00C64434"/>
    <w:rsid w:val="00C7063C"/>
    <w:rsid w:val="00C72379"/>
    <w:rsid w:val="00C72FA0"/>
    <w:rsid w:val="00C733E3"/>
    <w:rsid w:val="00C73C57"/>
    <w:rsid w:val="00C74D43"/>
    <w:rsid w:val="00C75CA7"/>
    <w:rsid w:val="00C77459"/>
    <w:rsid w:val="00C81051"/>
    <w:rsid w:val="00C854EB"/>
    <w:rsid w:val="00C86482"/>
    <w:rsid w:val="00C92552"/>
    <w:rsid w:val="00C93F1B"/>
    <w:rsid w:val="00C946F7"/>
    <w:rsid w:val="00C95F37"/>
    <w:rsid w:val="00C9607D"/>
    <w:rsid w:val="00C973B7"/>
    <w:rsid w:val="00C97526"/>
    <w:rsid w:val="00C976D1"/>
    <w:rsid w:val="00CA1752"/>
    <w:rsid w:val="00CA48AC"/>
    <w:rsid w:val="00CA667E"/>
    <w:rsid w:val="00CA77E5"/>
    <w:rsid w:val="00CB47F5"/>
    <w:rsid w:val="00CB5F34"/>
    <w:rsid w:val="00CB675A"/>
    <w:rsid w:val="00CB6BE8"/>
    <w:rsid w:val="00CC0E77"/>
    <w:rsid w:val="00CC2092"/>
    <w:rsid w:val="00CC22EF"/>
    <w:rsid w:val="00CC5BF9"/>
    <w:rsid w:val="00CC5E4E"/>
    <w:rsid w:val="00CD1423"/>
    <w:rsid w:val="00CD1D99"/>
    <w:rsid w:val="00CD3162"/>
    <w:rsid w:val="00CD3A5D"/>
    <w:rsid w:val="00CD5FD4"/>
    <w:rsid w:val="00CE0DCE"/>
    <w:rsid w:val="00CE19ED"/>
    <w:rsid w:val="00CE1BC9"/>
    <w:rsid w:val="00CE33C1"/>
    <w:rsid w:val="00CE53D8"/>
    <w:rsid w:val="00CE7556"/>
    <w:rsid w:val="00CE76FF"/>
    <w:rsid w:val="00CF4012"/>
    <w:rsid w:val="00CF43C1"/>
    <w:rsid w:val="00CF691B"/>
    <w:rsid w:val="00D00B0F"/>
    <w:rsid w:val="00D017BE"/>
    <w:rsid w:val="00D02720"/>
    <w:rsid w:val="00D02BC6"/>
    <w:rsid w:val="00D0310D"/>
    <w:rsid w:val="00D05C7C"/>
    <w:rsid w:val="00D06666"/>
    <w:rsid w:val="00D06906"/>
    <w:rsid w:val="00D07742"/>
    <w:rsid w:val="00D105F4"/>
    <w:rsid w:val="00D1276A"/>
    <w:rsid w:val="00D12C2B"/>
    <w:rsid w:val="00D137FA"/>
    <w:rsid w:val="00D14350"/>
    <w:rsid w:val="00D14DB7"/>
    <w:rsid w:val="00D1572A"/>
    <w:rsid w:val="00D15ED5"/>
    <w:rsid w:val="00D169A0"/>
    <w:rsid w:val="00D179D7"/>
    <w:rsid w:val="00D24D45"/>
    <w:rsid w:val="00D252BB"/>
    <w:rsid w:val="00D25AC4"/>
    <w:rsid w:val="00D301F4"/>
    <w:rsid w:val="00D339DA"/>
    <w:rsid w:val="00D348F7"/>
    <w:rsid w:val="00D3491F"/>
    <w:rsid w:val="00D379C5"/>
    <w:rsid w:val="00D40BC3"/>
    <w:rsid w:val="00D42F87"/>
    <w:rsid w:val="00D434EC"/>
    <w:rsid w:val="00D44E74"/>
    <w:rsid w:val="00D44E9D"/>
    <w:rsid w:val="00D472A7"/>
    <w:rsid w:val="00D61A23"/>
    <w:rsid w:val="00D62A31"/>
    <w:rsid w:val="00D64784"/>
    <w:rsid w:val="00D64B17"/>
    <w:rsid w:val="00D654D2"/>
    <w:rsid w:val="00D654D4"/>
    <w:rsid w:val="00D67827"/>
    <w:rsid w:val="00D739CA"/>
    <w:rsid w:val="00D75741"/>
    <w:rsid w:val="00D80D24"/>
    <w:rsid w:val="00D80F9D"/>
    <w:rsid w:val="00D81BAE"/>
    <w:rsid w:val="00D84769"/>
    <w:rsid w:val="00D84B17"/>
    <w:rsid w:val="00D8507D"/>
    <w:rsid w:val="00D86735"/>
    <w:rsid w:val="00D90C9D"/>
    <w:rsid w:val="00D91910"/>
    <w:rsid w:val="00D919DC"/>
    <w:rsid w:val="00D91AA8"/>
    <w:rsid w:val="00D944A6"/>
    <w:rsid w:val="00D9582F"/>
    <w:rsid w:val="00D95E56"/>
    <w:rsid w:val="00D96FC3"/>
    <w:rsid w:val="00DA0CCB"/>
    <w:rsid w:val="00DA12C3"/>
    <w:rsid w:val="00DA136D"/>
    <w:rsid w:val="00DA13AC"/>
    <w:rsid w:val="00DA1B4D"/>
    <w:rsid w:val="00DA2D6A"/>
    <w:rsid w:val="00DA434B"/>
    <w:rsid w:val="00DA495D"/>
    <w:rsid w:val="00DA6529"/>
    <w:rsid w:val="00DA7BA0"/>
    <w:rsid w:val="00DB2781"/>
    <w:rsid w:val="00DB52C3"/>
    <w:rsid w:val="00DB5DA3"/>
    <w:rsid w:val="00DB7C16"/>
    <w:rsid w:val="00DB7E5F"/>
    <w:rsid w:val="00DC0AF6"/>
    <w:rsid w:val="00DC10B0"/>
    <w:rsid w:val="00DC1594"/>
    <w:rsid w:val="00DC1672"/>
    <w:rsid w:val="00DC1942"/>
    <w:rsid w:val="00DC4BCD"/>
    <w:rsid w:val="00DC5282"/>
    <w:rsid w:val="00DC54BB"/>
    <w:rsid w:val="00DD178F"/>
    <w:rsid w:val="00DD1C98"/>
    <w:rsid w:val="00DD1FE4"/>
    <w:rsid w:val="00DD274B"/>
    <w:rsid w:val="00DD372F"/>
    <w:rsid w:val="00DE4107"/>
    <w:rsid w:val="00DE5F4A"/>
    <w:rsid w:val="00DE68AE"/>
    <w:rsid w:val="00DF0D95"/>
    <w:rsid w:val="00DF0ED5"/>
    <w:rsid w:val="00DF255A"/>
    <w:rsid w:val="00DF6B74"/>
    <w:rsid w:val="00DF72D9"/>
    <w:rsid w:val="00DF7EC8"/>
    <w:rsid w:val="00E00B84"/>
    <w:rsid w:val="00E028ED"/>
    <w:rsid w:val="00E02DD1"/>
    <w:rsid w:val="00E043B7"/>
    <w:rsid w:val="00E0455F"/>
    <w:rsid w:val="00E073A0"/>
    <w:rsid w:val="00E104F6"/>
    <w:rsid w:val="00E10748"/>
    <w:rsid w:val="00E10E8B"/>
    <w:rsid w:val="00E12EC4"/>
    <w:rsid w:val="00E12F57"/>
    <w:rsid w:val="00E14282"/>
    <w:rsid w:val="00E20B15"/>
    <w:rsid w:val="00E20B7A"/>
    <w:rsid w:val="00E26329"/>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22D8"/>
    <w:rsid w:val="00E531F4"/>
    <w:rsid w:val="00E53706"/>
    <w:rsid w:val="00E609F9"/>
    <w:rsid w:val="00E617BD"/>
    <w:rsid w:val="00E620A5"/>
    <w:rsid w:val="00E65248"/>
    <w:rsid w:val="00E654D3"/>
    <w:rsid w:val="00E67F8F"/>
    <w:rsid w:val="00E705B4"/>
    <w:rsid w:val="00E759A5"/>
    <w:rsid w:val="00E8155D"/>
    <w:rsid w:val="00E8367B"/>
    <w:rsid w:val="00E84D54"/>
    <w:rsid w:val="00E87304"/>
    <w:rsid w:val="00E94844"/>
    <w:rsid w:val="00E955CB"/>
    <w:rsid w:val="00E95ACA"/>
    <w:rsid w:val="00EA0E04"/>
    <w:rsid w:val="00EA220D"/>
    <w:rsid w:val="00EA2F7E"/>
    <w:rsid w:val="00EA48F9"/>
    <w:rsid w:val="00EA5D2C"/>
    <w:rsid w:val="00EA5D8E"/>
    <w:rsid w:val="00EA5F5B"/>
    <w:rsid w:val="00EA755F"/>
    <w:rsid w:val="00EB09CD"/>
    <w:rsid w:val="00EB15A5"/>
    <w:rsid w:val="00EB19F9"/>
    <w:rsid w:val="00EB345C"/>
    <w:rsid w:val="00EB3B88"/>
    <w:rsid w:val="00EB4D59"/>
    <w:rsid w:val="00EC549B"/>
    <w:rsid w:val="00EC5A0B"/>
    <w:rsid w:val="00EC5CA0"/>
    <w:rsid w:val="00EC7372"/>
    <w:rsid w:val="00ED0004"/>
    <w:rsid w:val="00ED0774"/>
    <w:rsid w:val="00ED11A1"/>
    <w:rsid w:val="00ED2BBD"/>
    <w:rsid w:val="00ED30E8"/>
    <w:rsid w:val="00ED3B69"/>
    <w:rsid w:val="00ED57B6"/>
    <w:rsid w:val="00ED716B"/>
    <w:rsid w:val="00ED7CBD"/>
    <w:rsid w:val="00EE3961"/>
    <w:rsid w:val="00EE43B2"/>
    <w:rsid w:val="00EE4CD8"/>
    <w:rsid w:val="00EE56B3"/>
    <w:rsid w:val="00EE5F2E"/>
    <w:rsid w:val="00EE7897"/>
    <w:rsid w:val="00EF44AE"/>
    <w:rsid w:val="00EF4A64"/>
    <w:rsid w:val="00EF530F"/>
    <w:rsid w:val="00F01719"/>
    <w:rsid w:val="00F017CD"/>
    <w:rsid w:val="00F01B22"/>
    <w:rsid w:val="00F02171"/>
    <w:rsid w:val="00F033EF"/>
    <w:rsid w:val="00F0399F"/>
    <w:rsid w:val="00F03F10"/>
    <w:rsid w:val="00F04B1B"/>
    <w:rsid w:val="00F06207"/>
    <w:rsid w:val="00F06E9C"/>
    <w:rsid w:val="00F07646"/>
    <w:rsid w:val="00F10D1D"/>
    <w:rsid w:val="00F11AB3"/>
    <w:rsid w:val="00F1430A"/>
    <w:rsid w:val="00F14A00"/>
    <w:rsid w:val="00F160A5"/>
    <w:rsid w:val="00F170C5"/>
    <w:rsid w:val="00F17A10"/>
    <w:rsid w:val="00F20633"/>
    <w:rsid w:val="00F212F2"/>
    <w:rsid w:val="00F22A63"/>
    <w:rsid w:val="00F23A81"/>
    <w:rsid w:val="00F2686C"/>
    <w:rsid w:val="00F26B97"/>
    <w:rsid w:val="00F27FE5"/>
    <w:rsid w:val="00F301D4"/>
    <w:rsid w:val="00F32B72"/>
    <w:rsid w:val="00F35243"/>
    <w:rsid w:val="00F4120F"/>
    <w:rsid w:val="00F43E6E"/>
    <w:rsid w:val="00F44341"/>
    <w:rsid w:val="00F44423"/>
    <w:rsid w:val="00F44B29"/>
    <w:rsid w:val="00F465F1"/>
    <w:rsid w:val="00F47F9F"/>
    <w:rsid w:val="00F51236"/>
    <w:rsid w:val="00F523CF"/>
    <w:rsid w:val="00F5374C"/>
    <w:rsid w:val="00F541B8"/>
    <w:rsid w:val="00F56CC2"/>
    <w:rsid w:val="00F57AED"/>
    <w:rsid w:val="00F62370"/>
    <w:rsid w:val="00F628D3"/>
    <w:rsid w:val="00F63571"/>
    <w:rsid w:val="00F64095"/>
    <w:rsid w:val="00F6497E"/>
    <w:rsid w:val="00F653DD"/>
    <w:rsid w:val="00F677E2"/>
    <w:rsid w:val="00F70582"/>
    <w:rsid w:val="00F71FBA"/>
    <w:rsid w:val="00F73751"/>
    <w:rsid w:val="00F7390A"/>
    <w:rsid w:val="00F7591C"/>
    <w:rsid w:val="00F75EAD"/>
    <w:rsid w:val="00F77154"/>
    <w:rsid w:val="00F7793E"/>
    <w:rsid w:val="00F80128"/>
    <w:rsid w:val="00F807A4"/>
    <w:rsid w:val="00F80DE0"/>
    <w:rsid w:val="00F80F33"/>
    <w:rsid w:val="00F83409"/>
    <w:rsid w:val="00F846D6"/>
    <w:rsid w:val="00F84D8C"/>
    <w:rsid w:val="00F8512A"/>
    <w:rsid w:val="00F85ACC"/>
    <w:rsid w:val="00F85B71"/>
    <w:rsid w:val="00F90A4B"/>
    <w:rsid w:val="00F9173A"/>
    <w:rsid w:val="00F91800"/>
    <w:rsid w:val="00F93711"/>
    <w:rsid w:val="00F94E90"/>
    <w:rsid w:val="00F9650A"/>
    <w:rsid w:val="00F967C7"/>
    <w:rsid w:val="00F96B01"/>
    <w:rsid w:val="00F97A58"/>
    <w:rsid w:val="00FA0437"/>
    <w:rsid w:val="00FA04E4"/>
    <w:rsid w:val="00FA0CBF"/>
    <w:rsid w:val="00FA233F"/>
    <w:rsid w:val="00FA2E05"/>
    <w:rsid w:val="00FA7D57"/>
    <w:rsid w:val="00FA7D69"/>
    <w:rsid w:val="00FB0008"/>
    <w:rsid w:val="00FB05BD"/>
    <w:rsid w:val="00FB071C"/>
    <w:rsid w:val="00FB3003"/>
    <w:rsid w:val="00FB39AA"/>
    <w:rsid w:val="00FB3EA0"/>
    <w:rsid w:val="00FB413A"/>
    <w:rsid w:val="00FB426C"/>
    <w:rsid w:val="00FB68CD"/>
    <w:rsid w:val="00FC0562"/>
    <w:rsid w:val="00FC0B63"/>
    <w:rsid w:val="00FC17FD"/>
    <w:rsid w:val="00FC1B74"/>
    <w:rsid w:val="00FC1EB7"/>
    <w:rsid w:val="00FC1F5B"/>
    <w:rsid w:val="00FC2209"/>
    <w:rsid w:val="00FC4B44"/>
    <w:rsid w:val="00FC7531"/>
    <w:rsid w:val="00FC7A8A"/>
    <w:rsid w:val="00FC7EAA"/>
    <w:rsid w:val="00FD05DD"/>
    <w:rsid w:val="00FD2D50"/>
    <w:rsid w:val="00FD2E26"/>
    <w:rsid w:val="00FD4FA5"/>
    <w:rsid w:val="00FD5704"/>
    <w:rsid w:val="00FD5CB8"/>
    <w:rsid w:val="00FE14D4"/>
    <w:rsid w:val="00FE4E15"/>
    <w:rsid w:val="00FE533E"/>
    <w:rsid w:val="00FE6B84"/>
    <w:rsid w:val="00FF0214"/>
    <w:rsid w:val="00FF41E5"/>
    <w:rsid w:val="00FF456A"/>
    <w:rsid w:val="00FF6204"/>
    <w:rsid w:val="00FF634D"/>
    <w:rsid w:val="00FF6871"/>
    <w:rsid w:val="00FF6A1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2C843"/>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244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COYOTEPEC/art_92_ix.web"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79E1-A70F-46FD-96B5-3EB12D9E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11034</Words>
  <Characters>60693</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2</cp:revision>
  <cp:lastPrinted>2019-09-17T16:07:00Z</cp:lastPrinted>
  <dcterms:created xsi:type="dcterms:W3CDTF">2019-10-08T19:02:00Z</dcterms:created>
  <dcterms:modified xsi:type="dcterms:W3CDTF">2019-10-08T19:02:00Z</dcterms:modified>
</cp:coreProperties>
</file>