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A7" w:rsidRPr="00226C6A" w:rsidRDefault="00BA7AA7" w:rsidP="00BA7AA7">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135C3E" w:rsidRPr="00135C3E">
        <w:rPr>
          <w:rFonts w:ascii="Palatino Linotype" w:eastAsia="Times New Roman" w:hAnsi="Palatino Linotype" w:cs="Arial"/>
          <w:color w:val="000000"/>
          <w:sz w:val="24"/>
          <w:szCs w:val="24"/>
          <w:lang w:eastAsia="es-MX"/>
        </w:rPr>
        <w:t>diecinueve de septiembre</w:t>
      </w:r>
      <w:r>
        <w:rPr>
          <w:rFonts w:ascii="Palatino Linotype" w:eastAsia="Times New Roman" w:hAnsi="Palatino Linotype" w:cs="Arial"/>
          <w:color w:val="000000"/>
          <w:sz w:val="24"/>
          <w:szCs w:val="24"/>
          <w:lang w:eastAsia="es-MX"/>
        </w:rPr>
        <w:t xml:space="preserve"> de dos mil diecinueve</w:t>
      </w:r>
      <w:r w:rsidRPr="00226C6A">
        <w:rPr>
          <w:rFonts w:ascii="Palatino Linotype" w:eastAsia="Times New Roman" w:hAnsi="Palatino Linotype" w:cs="Arial"/>
          <w:color w:val="000000"/>
          <w:sz w:val="24"/>
          <w:szCs w:val="24"/>
          <w:lang w:eastAsia="es-MX"/>
        </w:rPr>
        <w:t>.</w:t>
      </w:r>
    </w:p>
    <w:p w:rsidR="00BA7AA7" w:rsidRPr="00226C6A" w:rsidRDefault="00BA7AA7" w:rsidP="00BA7AA7">
      <w:pPr>
        <w:shd w:val="clear" w:color="auto" w:fill="FFFFFF"/>
        <w:spacing w:after="0" w:line="360" w:lineRule="auto"/>
        <w:jc w:val="both"/>
        <w:rPr>
          <w:rFonts w:ascii="Palatino Linotype" w:eastAsia="Times New Roman" w:hAnsi="Palatino Linotype" w:cs="Arial"/>
          <w:color w:val="000000"/>
          <w:sz w:val="24"/>
          <w:szCs w:val="24"/>
          <w:lang w:eastAsia="es-MX"/>
        </w:rPr>
      </w:pPr>
    </w:p>
    <w:p w:rsidR="00BA7AA7" w:rsidRPr="00226C6A" w:rsidRDefault="00BA7AA7" w:rsidP="00BA7AA7">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BF6281">
        <w:rPr>
          <w:rFonts w:ascii="Palatino Linotype" w:hAnsi="Palatino Linotype" w:cs="Arial"/>
          <w:b/>
          <w:bCs/>
          <w:sz w:val="24"/>
          <w:lang w:eastAsia="es-MX"/>
        </w:rPr>
        <w:t>5755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interpuesto por</w:t>
      </w:r>
      <w:r w:rsidR="00BF6281">
        <w:rPr>
          <w:rFonts w:ascii="Palatino Linotype" w:hAnsi="Palatino Linotype" w:cs="Arial"/>
          <w:sz w:val="24"/>
        </w:rPr>
        <w:t xml:space="preserve"> el C.</w:t>
      </w:r>
      <w:r>
        <w:rPr>
          <w:rFonts w:ascii="Palatino Linotype" w:hAnsi="Palatino Linotype" w:cs="Arial"/>
          <w:sz w:val="24"/>
        </w:rPr>
        <w:t xml:space="preserve"> </w:t>
      </w:r>
      <w:r w:rsidR="00316427">
        <w:rPr>
          <w:rFonts w:ascii="Palatino Linotype" w:hAnsi="Palatino Linotype" w:cs="Arial"/>
          <w:b/>
          <w:sz w:val="24"/>
        </w:rPr>
        <w:t>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5E339A">
        <w:rPr>
          <w:rFonts w:ascii="Palatino Linotype" w:hAnsi="Palatino Linotype" w:cs="Arial"/>
          <w:b/>
          <w:sz w:val="24"/>
          <w:szCs w:val="24"/>
        </w:rPr>
        <w:t xml:space="preserve">Ayuntamiento de </w:t>
      </w:r>
      <w:r w:rsidR="00BF6281">
        <w:rPr>
          <w:rFonts w:ascii="Palatino Linotype" w:hAnsi="Palatino Linotype" w:cs="Arial"/>
          <w:b/>
          <w:sz w:val="24"/>
          <w:szCs w:val="24"/>
        </w:rPr>
        <w:t>Valle de Bravo</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BA7AA7" w:rsidRPr="00226C6A" w:rsidRDefault="00BA7AA7" w:rsidP="00BA7AA7">
      <w:pPr>
        <w:spacing w:after="0" w:line="360" w:lineRule="auto"/>
        <w:jc w:val="both"/>
        <w:rPr>
          <w:rFonts w:ascii="Palatino Linotype" w:hAnsi="Palatino Linotype" w:cs="Arial"/>
          <w:sz w:val="24"/>
          <w:szCs w:val="24"/>
        </w:rPr>
      </w:pPr>
    </w:p>
    <w:p w:rsidR="00BA7AA7" w:rsidRPr="0053096A" w:rsidRDefault="00BA7AA7" w:rsidP="00BA7AA7">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BA7AA7" w:rsidRPr="00226C6A" w:rsidRDefault="00BA7AA7" w:rsidP="00BA7AA7">
      <w:pPr>
        <w:spacing w:after="0" w:line="360" w:lineRule="auto"/>
        <w:jc w:val="center"/>
        <w:rPr>
          <w:rFonts w:ascii="Palatino Linotype" w:hAnsi="Palatino Linotype" w:cs="Arial"/>
          <w:b/>
          <w:sz w:val="24"/>
          <w:szCs w:val="24"/>
        </w:rPr>
      </w:pPr>
    </w:p>
    <w:p w:rsidR="00BA7AA7" w:rsidRPr="00226C6A" w:rsidRDefault="00BA7AA7" w:rsidP="00BA7AA7">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BA7AA7" w:rsidRPr="00226C6A" w:rsidRDefault="00BA7AA7" w:rsidP="00BA7AA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BF6281">
        <w:rPr>
          <w:rFonts w:ascii="Palatino Linotype" w:hAnsi="Palatino Linotype" w:cs="Arial"/>
          <w:sz w:val="24"/>
          <w:szCs w:val="24"/>
        </w:rPr>
        <w:t xml:space="preserve">tres de junio </w:t>
      </w:r>
      <w:r>
        <w:rPr>
          <w:rFonts w:ascii="Palatino Linotype" w:hAnsi="Palatino Linotype" w:cs="Arial"/>
          <w:sz w:val="24"/>
          <w:szCs w:val="24"/>
        </w:rPr>
        <w:t>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00BF6281" w:rsidRPr="00BF6281">
        <w:rPr>
          <w:rFonts w:ascii="Palatino Linotype" w:hAnsi="Palatino Linotype" w:cs="Arial"/>
          <w:b/>
          <w:sz w:val="24"/>
          <w:szCs w:val="24"/>
        </w:rPr>
        <w:t>00077/VABRAVO/IP/2019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BA7AA7" w:rsidRPr="00226C6A" w:rsidRDefault="00BA7AA7" w:rsidP="00BA7AA7">
      <w:pPr>
        <w:spacing w:after="0" w:line="360" w:lineRule="auto"/>
        <w:jc w:val="both"/>
        <w:rPr>
          <w:rFonts w:ascii="Palatino Linotype" w:hAnsi="Palatino Linotype" w:cs="Arial"/>
          <w:sz w:val="24"/>
          <w:szCs w:val="24"/>
        </w:rPr>
      </w:pPr>
    </w:p>
    <w:p w:rsidR="00BA7AA7" w:rsidRPr="00226C6A" w:rsidRDefault="00BA7AA7" w:rsidP="00BA7AA7">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00BF6281" w:rsidRPr="00BF6281">
        <w:rPr>
          <w:rFonts w:ascii="Palatino Linotype" w:eastAsia="Times New Roman" w:hAnsi="Palatino Linotype" w:cs="Times New Roman"/>
          <w:i/>
          <w:szCs w:val="24"/>
          <w:lang w:val="es-ES_tradnl" w:eastAsia="es-ES"/>
        </w:rPr>
        <w:t>Pido la nómina con soporte documental durante lo que va de este año de todos y cada uno de los servidores públicos adscritos a las áreas de presidencia, sindicatura, regidurías, tesorería, contraloría, secretaría del ayuntamiento, administración, jurídico, obras públicas y desarrollo urbano así como transparencia.</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BA7AA7" w:rsidRPr="00226C6A" w:rsidRDefault="00BA7AA7" w:rsidP="00BA7AA7">
      <w:pPr>
        <w:spacing w:after="0" w:line="360" w:lineRule="auto"/>
        <w:ind w:left="851" w:right="851"/>
        <w:jc w:val="both"/>
        <w:rPr>
          <w:rFonts w:ascii="Palatino Linotype" w:eastAsia="Times New Roman" w:hAnsi="Palatino Linotype" w:cs="Times New Roman"/>
          <w:i/>
          <w:sz w:val="24"/>
          <w:szCs w:val="24"/>
          <w:lang w:val="es-ES_tradnl" w:eastAsia="es-ES"/>
        </w:rPr>
      </w:pPr>
    </w:p>
    <w:p w:rsidR="00BA7AA7" w:rsidRDefault="00BA7AA7" w:rsidP="00BA7AA7">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BF6281" w:rsidRDefault="00BF6281" w:rsidP="00BA7AA7">
      <w:pPr>
        <w:spacing w:after="0" w:line="360" w:lineRule="auto"/>
        <w:jc w:val="both"/>
        <w:rPr>
          <w:rFonts w:ascii="Palatino Linotype" w:hAnsi="Palatino Linotype" w:cs="Arial"/>
          <w:b/>
          <w:sz w:val="28"/>
          <w:szCs w:val="24"/>
        </w:rPr>
      </w:pPr>
    </w:p>
    <w:p w:rsidR="00BA7AA7" w:rsidRPr="00226C6A" w:rsidRDefault="00BA7AA7" w:rsidP="00BA7AA7">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SEGUNDO</w:t>
      </w:r>
      <w:r w:rsidRPr="00226C6A">
        <w:rPr>
          <w:rFonts w:ascii="Palatino Linotype" w:hAnsi="Palatino Linotype" w:cs="Arial"/>
          <w:b/>
          <w:sz w:val="24"/>
          <w:szCs w:val="24"/>
        </w:rPr>
        <w:t>. De la respuesta del Sujeto Obligado.</w:t>
      </w:r>
    </w:p>
    <w:p w:rsidR="00BA7AA7" w:rsidRDefault="00BA7AA7" w:rsidP="00BA7AA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BA7AA7" w:rsidRDefault="00BA7AA7" w:rsidP="00BA7AA7">
      <w:pPr>
        <w:spacing w:after="0" w:line="360" w:lineRule="auto"/>
        <w:jc w:val="both"/>
        <w:rPr>
          <w:rFonts w:ascii="Palatino Linotype" w:hAnsi="Palatino Linotype" w:cs="Arial"/>
          <w:sz w:val="24"/>
          <w:szCs w:val="24"/>
        </w:rPr>
      </w:pPr>
    </w:p>
    <w:p w:rsidR="00BA7AA7" w:rsidRDefault="00316427" w:rsidP="00BA7AA7">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60720" cy="25603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560320"/>
                    </a:xfrm>
                    <a:prstGeom prst="rect">
                      <a:avLst/>
                    </a:prstGeom>
                    <a:noFill/>
                    <a:ln>
                      <a:noFill/>
                    </a:ln>
                  </pic:spPr>
                </pic:pic>
              </a:graphicData>
            </a:graphic>
          </wp:inline>
        </w:drawing>
      </w:r>
    </w:p>
    <w:p w:rsidR="00BA7AA7" w:rsidRDefault="00BA7AA7" w:rsidP="00BA7AA7">
      <w:pPr>
        <w:spacing w:after="0" w:line="360" w:lineRule="auto"/>
        <w:jc w:val="both"/>
        <w:rPr>
          <w:rFonts w:ascii="Palatino Linotype" w:eastAsia="Calibri" w:hAnsi="Palatino Linotype" w:cs="Arial"/>
          <w:sz w:val="24"/>
          <w:szCs w:val="24"/>
          <w:lang w:val="es-ES" w:eastAsia="es-ES"/>
        </w:rPr>
      </w:pPr>
    </w:p>
    <w:p w:rsidR="00AD7529" w:rsidRDefault="00AD7529" w:rsidP="00BA7AA7">
      <w:pPr>
        <w:spacing w:after="0" w:line="360" w:lineRule="auto"/>
        <w:jc w:val="both"/>
        <w:rPr>
          <w:rFonts w:ascii="Palatino Linotype" w:eastAsia="Calibri" w:hAnsi="Palatino Linotype" w:cs="Arial"/>
          <w:sz w:val="24"/>
          <w:szCs w:val="24"/>
          <w:lang w:val="es-ES" w:eastAsia="es-ES"/>
        </w:rPr>
      </w:pPr>
    </w:p>
    <w:p w:rsidR="00BA7AA7" w:rsidRPr="00226C6A" w:rsidRDefault="00BA7AA7" w:rsidP="00BA7AA7">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BA7AA7" w:rsidRDefault="00BA7AA7" w:rsidP="00BA7AA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veinti</w:t>
      </w:r>
      <w:r w:rsidR="00BF6281">
        <w:rPr>
          <w:rFonts w:ascii="Palatino Linotype" w:hAnsi="Palatino Linotype" w:cs="Arial"/>
          <w:sz w:val="24"/>
          <w:szCs w:val="24"/>
        </w:rPr>
        <w:t xml:space="preserve">cinco de junio </w:t>
      </w:r>
      <w:r>
        <w:rPr>
          <w:rFonts w:ascii="Palatino Linotype" w:hAnsi="Palatino Linotype" w:cs="Arial"/>
          <w:sz w:val="24"/>
          <w:szCs w:val="24"/>
        </w:rPr>
        <w:t>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en la respuesta del sujeto obligado,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BA7AA7" w:rsidRDefault="00BA7AA7" w:rsidP="00BA7AA7">
      <w:pPr>
        <w:spacing w:after="0" w:line="360" w:lineRule="auto"/>
        <w:jc w:val="both"/>
        <w:rPr>
          <w:rFonts w:ascii="Palatino Linotype" w:hAnsi="Palatino Linotype" w:cs="Arial"/>
          <w:sz w:val="24"/>
          <w:szCs w:val="24"/>
        </w:rPr>
      </w:pPr>
    </w:p>
    <w:p w:rsidR="00BA7AA7" w:rsidRPr="00312475" w:rsidRDefault="00BA7AA7" w:rsidP="00BA7AA7">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BF6281" w:rsidRPr="00BF6281">
        <w:rPr>
          <w:rFonts w:ascii="Palatino Linotype" w:hAnsi="Palatino Linotype"/>
          <w:i/>
          <w:color w:val="000000"/>
        </w:rPr>
        <w:t>Negativa de entregar la información solicitada</w:t>
      </w:r>
      <w:r w:rsidRPr="00312475">
        <w:rPr>
          <w:rFonts w:ascii="Palatino Linotype" w:hAnsi="Palatino Linotype"/>
          <w:i/>
          <w:color w:val="000000"/>
        </w:rPr>
        <w:t xml:space="preserve">" (Sic) </w:t>
      </w:r>
    </w:p>
    <w:p w:rsidR="00BA7AA7" w:rsidRDefault="00BA7AA7" w:rsidP="00BA7AA7">
      <w:pPr>
        <w:spacing w:after="0" w:line="360" w:lineRule="auto"/>
        <w:jc w:val="both"/>
        <w:rPr>
          <w:rFonts w:ascii="Palatino Linotype" w:hAnsi="Palatino Linotype" w:cs="Arial"/>
          <w:sz w:val="24"/>
          <w:szCs w:val="24"/>
        </w:rPr>
      </w:pPr>
    </w:p>
    <w:p w:rsidR="00BA7AA7" w:rsidRDefault="00BA7AA7" w:rsidP="00BA7AA7">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lastRenderedPageBreak/>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BA7AA7" w:rsidRDefault="00BA7AA7" w:rsidP="00BA7AA7">
      <w:pPr>
        <w:spacing w:after="0" w:line="360" w:lineRule="auto"/>
        <w:jc w:val="both"/>
        <w:rPr>
          <w:rFonts w:ascii="Palatino Linotype" w:hAnsi="Palatino Linotype" w:cs="Arial"/>
          <w:sz w:val="24"/>
          <w:szCs w:val="24"/>
        </w:rPr>
      </w:pPr>
    </w:p>
    <w:p w:rsidR="00BA7AA7" w:rsidRPr="00312475" w:rsidRDefault="00BA7AA7" w:rsidP="00BA7AA7">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BF6281" w:rsidRPr="00BF6281">
        <w:rPr>
          <w:rFonts w:ascii="Palatino Linotype" w:hAnsi="Palatino Linotype"/>
          <w:i/>
          <w:color w:val="000000"/>
        </w:rPr>
        <w:t>Han pasado los quince días que da la ley para entregar la información solicitada sin que el sujeto obligado haya puesto a disposición de su Servidor lo requerido.</w:t>
      </w:r>
      <w:r w:rsidRPr="00312475">
        <w:rPr>
          <w:rFonts w:ascii="Palatino Linotype" w:hAnsi="Palatino Linotype"/>
          <w:i/>
          <w:color w:val="000000"/>
        </w:rPr>
        <w:t>” (sic)</w:t>
      </w:r>
    </w:p>
    <w:p w:rsidR="00BA7AA7" w:rsidRDefault="00BA7AA7" w:rsidP="00BA7AA7">
      <w:pPr>
        <w:spacing w:after="0" w:line="360" w:lineRule="auto"/>
        <w:jc w:val="both"/>
        <w:rPr>
          <w:rFonts w:ascii="Palatino Linotype" w:hAnsi="Palatino Linotype" w:cs="Arial"/>
          <w:sz w:val="24"/>
          <w:szCs w:val="24"/>
        </w:rPr>
      </w:pPr>
    </w:p>
    <w:p w:rsidR="00AD7529" w:rsidRDefault="00AD7529" w:rsidP="00BA7AA7">
      <w:pPr>
        <w:spacing w:after="0" w:line="360" w:lineRule="auto"/>
        <w:jc w:val="both"/>
        <w:rPr>
          <w:rFonts w:ascii="Palatino Linotype" w:hAnsi="Palatino Linotype" w:cs="Arial"/>
          <w:sz w:val="24"/>
          <w:szCs w:val="24"/>
        </w:rPr>
      </w:pPr>
    </w:p>
    <w:p w:rsidR="00BA7AA7" w:rsidRPr="00226C6A" w:rsidRDefault="00BA7AA7" w:rsidP="00BA7AA7">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BA7AA7" w:rsidRDefault="00BA7AA7" w:rsidP="00BA7AA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BF6281">
        <w:rPr>
          <w:rFonts w:ascii="Palatino Linotype" w:hAnsi="Palatino Linotype" w:cs="Arial"/>
          <w:sz w:val="24"/>
          <w:szCs w:val="24"/>
        </w:rPr>
        <w:t xml:space="preserve">uno de julio </w:t>
      </w:r>
      <w:r>
        <w:rPr>
          <w:rFonts w:ascii="Palatino Linotype" w:hAnsi="Palatino Linotype" w:cs="Arial"/>
          <w:sz w:val="24"/>
          <w:szCs w:val="24"/>
        </w:rPr>
        <w:t>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BA7AA7" w:rsidRDefault="00BA7AA7" w:rsidP="00BA7AA7">
      <w:pPr>
        <w:spacing w:after="0" w:line="360" w:lineRule="auto"/>
        <w:jc w:val="both"/>
        <w:rPr>
          <w:rFonts w:ascii="Palatino Linotype" w:hAnsi="Palatino Linotype" w:cs="Arial"/>
          <w:sz w:val="24"/>
          <w:szCs w:val="24"/>
        </w:rPr>
      </w:pPr>
    </w:p>
    <w:p w:rsidR="00AD7529" w:rsidRDefault="00AD7529" w:rsidP="00BA7AA7">
      <w:pPr>
        <w:spacing w:after="0" w:line="360" w:lineRule="auto"/>
        <w:jc w:val="both"/>
        <w:rPr>
          <w:rFonts w:ascii="Palatino Linotype" w:hAnsi="Palatino Linotype" w:cs="Arial"/>
          <w:sz w:val="24"/>
          <w:szCs w:val="24"/>
        </w:rPr>
      </w:pPr>
    </w:p>
    <w:p w:rsidR="00BA7AA7" w:rsidRPr="00226C6A" w:rsidRDefault="00BA7AA7" w:rsidP="00BA7AA7">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BA7AA7" w:rsidRPr="00226C6A" w:rsidRDefault="00BA7AA7" w:rsidP="00BA7AA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sidR="00BF6281">
        <w:rPr>
          <w:rFonts w:ascii="Palatino Linotype" w:hAnsi="Palatino Linotype" w:cs="Arial"/>
          <w:sz w:val="24"/>
          <w:szCs w:val="24"/>
        </w:rPr>
        <w:t>fue omiso en rendir su</w:t>
      </w:r>
      <w:r>
        <w:rPr>
          <w:rFonts w:ascii="Palatino Linotype" w:hAnsi="Palatino Linotype" w:cs="Arial"/>
          <w:sz w:val="24"/>
          <w:szCs w:val="24"/>
        </w:rPr>
        <w:t xml:space="preserve"> informe justificado</w:t>
      </w:r>
      <w:r w:rsidRPr="00FB6598">
        <w:rPr>
          <w:rFonts w:ascii="Palatino Linotype" w:hAnsi="Palatino Linotype" w:cs="Arial"/>
          <w:sz w:val="24"/>
          <w:szCs w:val="24"/>
        </w:rPr>
        <w:t xml:space="preserve">, </w:t>
      </w:r>
      <w:r w:rsidR="00BF6281">
        <w:rPr>
          <w:rFonts w:ascii="Palatino Linotype" w:hAnsi="Palatino Linotype" w:cs="Arial"/>
          <w:sz w:val="24"/>
          <w:szCs w:val="24"/>
        </w:rPr>
        <w:t>dentro del término de ley</w:t>
      </w:r>
      <w:r>
        <w:rPr>
          <w:rFonts w:ascii="Palatino Linotype" w:hAnsi="Palatino Linotype" w:cs="Arial"/>
          <w:sz w:val="24"/>
          <w:szCs w:val="24"/>
        </w:rPr>
        <w:t xml:space="preserve">,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BA7AA7" w:rsidRDefault="00BA7AA7" w:rsidP="00BA7AA7">
      <w:pPr>
        <w:spacing w:after="0" w:line="360" w:lineRule="auto"/>
        <w:jc w:val="both"/>
        <w:rPr>
          <w:rFonts w:ascii="Palatino Linotype" w:hAnsi="Palatino Linotype" w:cs="Arial"/>
          <w:sz w:val="24"/>
          <w:szCs w:val="24"/>
        </w:rPr>
      </w:pPr>
    </w:p>
    <w:p w:rsidR="00BA7AA7" w:rsidRDefault="00BA7AA7" w:rsidP="00BA7AA7">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lastRenderedPageBreak/>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BF6281">
        <w:rPr>
          <w:rFonts w:ascii="Palatino Linotype" w:hAnsi="Palatino Linotype" w:cs="Arial"/>
          <w:sz w:val="24"/>
          <w:szCs w:val="24"/>
        </w:rPr>
        <w:t xml:space="preserve">once de julio </w:t>
      </w:r>
      <w:r>
        <w:rPr>
          <w:rFonts w:ascii="Palatino Linotype" w:hAnsi="Palatino Linotype" w:cs="Arial"/>
          <w:sz w:val="24"/>
          <w:szCs w:val="24"/>
        </w:rPr>
        <w:t>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BA7AA7" w:rsidRDefault="00BA7AA7" w:rsidP="00BA7AA7">
      <w:pPr>
        <w:spacing w:after="0" w:line="360" w:lineRule="auto"/>
        <w:jc w:val="both"/>
        <w:rPr>
          <w:rFonts w:ascii="Palatino Linotype" w:hAnsi="Palatino Linotype" w:cs="Arial"/>
          <w:sz w:val="24"/>
          <w:szCs w:val="24"/>
        </w:rPr>
      </w:pPr>
    </w:p>
    <w:p w:rsidR="00AD7529" w:rsidRDefault="00AD7529" w:rsidP="00BA7AA7">
      <w:pPr>
        <w:spacing w:after="0" w:line="360" w:lineRule="auto"/>
        <w:jc w:val="both"/>
        <w:rPr>
          <w:rFonts w:ascii="Palatino Linotype" w:hAnsi="Palatino Linotype" w:cs="Arial"/>
          <w:sz w:val="24"/>
          <w:szCs w:val="24"/>
        </w:rPr>
      </w:pPr>
    </w:p>
    <w:p w:rsidR="00BA7AA7" w:rsidRPr="00037272" w:rsidRDefault="00BA7AA7" w:rsidP="00BA7AA7">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BA7AA7" w:rsidRPr="00037272" w:rsidRDefault="00BA7AA7" w:rsidP="00BA7AA7">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w:t>
      </w:r>
      <w:r w:rsidR="00BF6281">
        <w:rPr>
          <w:rFonts w:ascii="Palatino Linotype" w:eastAsiaTheme="minorEastAsia" w:hAnsi="Palatino Linotype"/>
          <w:sz w:val="24"/>
          <w:szCs w:val="24"/>
          <w:lang w:val="es-ES_tradnl" w:eastAsia="es-ES"/>
        </w:rPr>
        <w:t xml:space="preserve">ocho de agosto </w:t>
      </w:r>
      <w:r>
        <w:rPr>
          <w:rFonts w:ascii="Palatino Linotype" w:eastAsiaTheme="minorEastAsia" w:hAnsi="Palatino Linotype"/>
          <w:sz w:val="24"/>
          <w:szCs w:val="24"/>
          <w:lang w:val="es-ES_tradnl" w:eastAsia="es-ES"/>
        </w:rPr>
        <w:t xml:space="preserve">de </w:t>
      </w:r>
      <w:r w:rsidRPr="00037272">
        <w:rPr>
          <w:rFonts w:ascii="Palatino Linotype" w:eastAsiaTheme="minorEastAsia" w:hAnsi="Palatino Linotype"/>
          <w:sz w:val="24"/>
          <w:szCs w:val="24"/>
          <w:lang w:val="es-ES_tradnl" w:eastAsia="es-ES"/>
        </w:rPr>
        <w:t>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BA7AA7" w:rsidRDefault="00BA7AA7" w:rsidP="00BA7AA7">
      <w:pPr>
        <w:spacing w:after="0" w:line="360" w:lineRule="auto"/>
        <w:jc w:val="both"/>
        <w:rPr>
          <w:rFonts w:ascii="Palatino Linotype" w:hAnsi="Palatino Linotype" w:cs="Arial"/>
          <w:sz w:val="24"/>
          <w:szCs w:val="24"/>
        </w:rPr>
      </w:pPr>
    </w:p>
    <w:p w:rsidR="00BA7AA7" w:rsidRPr="0077688C" w:rsidRDefault="00BA7AA7" w:rsidP="00BA7AA7">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BA7AA7" w:rsidRPr="00011FD7" w:rsidRDefault="00BA7AA7" w:rsidP="00BA7AA7">
      <w:pPr>
        <w:spacing w:after="0" w:line="360" w:lineRule="auto"/>
        <w:jc w:val="center"/>
        <w:rPr>
          <w:rFonts w:ascii="Palatino Linotype" w:hAnsi="Palatino Linotype" w:cs="Arial"/>
          <w:b/>
          <w:sz w:val="24"/>
        </w:rPr>
      </w:pPr>
    </w:p>
    <w:p w:rsidR="00BA7AA7" w:rsidRPr="00011FD7" w:rsidRDefault="00BA7AA7" w:rsidP="00BA7AA7">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BA7AA7" w:rsidRPr="001D77CB" w:rsidRDefault="00BA7AA7" w:rsidP="00BA7AA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w:t>
      </w:r>
      <w:r w:rsidRPr="001D77CB">
        <w:rPr>
          <w:rFonts w:ascii="Palatino Linotype" w:hAnsi="Palatino Linotype" w:cs="Arial"/>
          <w:sz w:val="24"/>
          <w:szCs w:val="24"/>
        </w:rPr>
        <w:lastRenderedPageBreak/>
        <w:t>Estado de México y Municipios, 9, fracciones I y XXIV, 11 y 14 del Reglamento Interior del Instituto de Transparencia, Acceso a la Información Pública y Protección de Datos Personales del Estado de México y Municipios.</w:t>
      </w:r>
    </w:p>
    <w:p w:rsidR="00BA7AA7" w:rsidRDefault="00BA7AA7" w:rsidP="00BA7AA7">
      <w:pPr>
        <w:spacing w:after="0" w:line="360" w:lineRule="auto"/>
        <w:jc w:val="both"/>
        <w:rPr>
          <w:rFonts w:ascii="Palatino Linotype" w:hAnsi="Palatino Linotype" w:cs="Arial"/>
          <w:sz w:val="24"/>
        </w:rPr>
      </w:pPr>
    </w:p>
    <w:p w:rsidR="00AD7529" w:rsidRDefault="00AD7529" w:rsidP="00BA7AA7">
      <w:pPr>
        <w:spacing w:after="0" w:line="360" w:lineRule="auto"/>
        <w:jc w:val="both"/>
        <w:rPr>
          <w:rFonts w:ascii="Palatino Linotype" w:hAnsi="Palatino Linotype" w:cs="Arial"/>
          <w:sz w:val="24"/>
        </w:rPr>
      </w:pPr>
    </w:p>
    <w:p w:rsidR="00BA7AA7" w:rsidRPr="00011FD7" w:rsidRDefault="00BA7AA7" w:rsidP="00BA7AA7">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BA7AA7" w:rsidRPr="00011FD7" w:rsidRDefault="00BA7AA7" w:rsidP="00BA7AA7">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A7AA7" w:rsidRPr="00011FD7" w:rsidRDefault="00BA7AA7" w:rsidP="00BA7AA7">
      <w:pPr>
        <w:pStyle w:val="Prrafodelista"/>
        <w:autoSpaceDE w:val="0"/>
        <w:autoSpaceDN w:val="0"/>
        <w:adjustRightInd w:val="0"/>
        <w:spacing w:line="360" w:lineRule="auto"/>
        <w:ind w:left="0"/>
        <w:jc w:val="both"/>
        <w:rPr>
          <w:rFonts w:ascii="Palatino Linotype" w:hAnsi="Palatino Linotype" w:cs="Arial"/>
        </w:rPr>
      </w:pPr>
    </w:p>
    <w:p w:rsidR="00BA7AA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p>
    <w:p w:rsidR="00BA7AA7" w:rsidRPr="00011FD7" w:rsidRDefault="00BA7AA7" w:rsidP="00C57486">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BA7AA7" w:rsidRPr="00011FD7" w:rsidRDefault="00BA7AA7" w:rsidP="00C57486">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A7AA7" w:rsidRPr="005B0063" w:rsidRDefault="00BA7AA7" w:rsidP="00C57486">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BA7AA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A7AA7" w:rsidRPr="00011FD7" w:rsidRDefault="00BA7AA7" w:rsidP="00135C3E">
      <w:pPr>
        <w:pStyle w:val="Sinespaciado"/>
        <w:spacing w:line="360" w:lineRule="auto"/>
        <w:rPr>
          <w:rFonts w:ascii="Palatino Linotype" w:hAnsi="Palatino Linotype"/>
        </w:rPr>
      </w:pPr>
    </w:p>
    <w:p w:rsidR="00BA7AA7" w:rsidRPr="00011FD7" w:rsidRDefault="00C57486" w:rsidP="00BA7AA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00BA7AA7" w:rsidRPr="00011FD7">
        <w:rPr>
          <w:rFonts w:ascii="Palatino Linotype" w:hAnsi="Palatino Linotype" w:cs="Arial"/>
          <w:sz w:val="24"/>
          <w:szCs w:val="24"/>
        </w:rPr>
        <w:t xml:space="preserve">e constituye la figura jurídica de la </w:t>
      </w:r>
      <w:r w:rsidR="00BA7AA7" w:rsidRPr="00011FD7">
        <w:rPr>
          <w:rFonts w:ascii="Palatino Linotype" w:hAnsi="Palatino Linotype" w:cs="Arial"/>
          <w:b/>
          <w:i/>
          <w:sz w:val="24"/>
          <w:szCs w:val="24"/>
        </w:rPr>
        <w:t>NEGATIVA FICTA</w:t>
      </w:r>
      <w:r w:rsidR="00BA7AA7"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BA7AA7" w:rsidRPr="00011FD7" w:rsidRDefault="00BA7AA7" w:rsidP="00135C3E">
      <w:pPr>
        <w:pStyle w:val="Sinespaciado"/>
        <w:spacing w:line="360" w:lineRule="auto"/>
        <w:rPr>
          <w:rFonts w:ascii="Palatino Linotype" w:hAnsi="Palatino Linotype"/>
        </w:rPr>
      </w:pPr>
    </w:p>
    <w:p w:rsidR="00BA7AA7" w:rsidRPr="00011FD7" w:rsidRDefault="00BA7AA7" w:rsidP="00BA7AA7">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BA7AA7" w:rsidRPr="00011FD7" w:rsidRDefault="00BA7AA7" w:rsidP="00BA7AA7">
      <w:pPr>
        <w:pStyle w:val="Sinespaciado"/>
        <w:rPr>
          <w:rFonts w:ascii="Palatino Linotype" w:hAnsi="Palatino Linotype"/>
        </w:rPr>
      </w:pPr>
    </w:p>
    <w:p w:rsidR="00BA7AA7" w:rsidRPr="00011FD7" w:rsidRDefault="00BA7AA7" w:rsidP="00C57486">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A7AA7" w:rsidRPr="00011FD7" w:rsidRDefault="00BA7AA7" w:rsidP="00C57486">
      <w:pPr>
        <w:pStyle w:val="Prrafodelista"/>
        <w:autoSpaceDE w:val="0"/>
        <w:autoSpaceDN w:val="0"/>
        <w:adjustRightInd w:val="0"/>
        <w:ind w:left="567" w:right="567"/>
        <w:jc w:val="both"/>
        <w:rPr>
          <w:rFonts w:ascii="Palatino Linotype" w:hAnsi="Palatino Linotype" w:cs="Arial"/>
          <w:i/>
          <w:sz w:val="22"/>
          <w:szCs w:val="22"/>
        </w:rPr>
      </w:pPr>
    </w:p>
    <w:p w:rsidR="00BA7AA7" w:rsidRPr="00011FD7" w:rsidRDefault="00BA7AA7" w:rsidP="00C57486">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BA7AA7" w:rsidRPr="00011FD7" w:rsidRDefault="00BA7AA7" w:rsidP="00C57486">
      <w:pPr>
        <w:pStyle w:val="Prrafodelista"/>
        <w:autoSpaceDE w:val="0"/>
        <w:autoSpaceDN w:val="0"/>
        <w:adjustRightInd w:val="0"/>
        <w:ind w:left="567" w:right="567"/>
        <w:jc w:val="both"/>
        <w:rPr>
          <w:rFonts w:ascii="Palatino Linotype" w:hAnsi="Palatino Linotype" w:cs="Arial"/>
          <w:i/>
          <w:sz w:val="22"/>
          <w:szCs w:val="22"/>
        </w:rPr>
      </w:pPr>
    </w:p>
    <w:p w:rsidR="00BA7AA7" w:rsidRDefault="00BA7AA7" w:rsidP="00C57486">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BA7AA7" w:rsidRPr="008C3132" w:rsidRDefault="00BA7AA7" w:rsidP="00C57486">
      <w:pPr>
        <w:pStyle w:val="Prrafodelista"/>
        <w:autoSpaceDE w:val="0"/>
        <w:autoSpaceDN w:val="0"/>
        <w:adjustRightInd w:val="0"/>
        <w:ind w:left="567" w:right="567"/>
        <w:jc w:val="both"/>
        <w:rPr>
          <w:rFonts w:ascii="Palatino Linotype" w:hAnsi="Palatino Linotype" w:cs="Arial"/>
          <w:i/>
          <w:sz w:val="28"/>
          <w:szCs w:val="22"/>
        </w:rPr>
      </w:pPr>
    </w:p>
    <w:p w:rsidR="00BA7AA7" w:rsidRPr="008C3132" w:rsidRDefault="00BA7AA7" w:rsidP="00C57486">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BA7AA7" w:rsidRDefault="00BA7AA7" w:rsidP="00BA7AA7">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BA7AA7" w:rsidRDefault="00BA7AA7" w:rsidP="00BA7AA7">
      <w:pPr>
        <w:autoSpaceDE w:val="0"/>
        <w:autoSpaceDN w:val="0"/>
        <w:adjustRightInd w:val="0"/>
        <w:spacing w:after="0" w:line="360" w:lineRule="auto"/>
        <w:jc w:val="both"/>
        <w:rPr>
          <w:rFonts w:ascii="Palatino Linotype" w:hAnsi="Palatino Linotype" w:cs="Arial"/>
          <w:sz w:val="24"/>
          <w:szCs w:val="24"/>
        </w:rPr>
      </w:pPr>
    </w:p>
    <w:p w:rsidR="00AD7529" w:rsidRPr="00521219" w:rsidRDefault="00AD7529" w:rsidP="00BA7AA7">
      <w:pPr>
        <w:autoSpaceDE w:val="0"/>
        <w:autoSpaceDN w:val="0"/>
        <w:adjustRightInd w:val="0"/>
        <w:spacing w:after="0" w:line="360" w:lineRule="auto"/>
        <w:jc w:val="both"/>
        <w:rPr>
          <w:rFonts w:ascii="Palatino Linotype" w:hAnsi="Palatino Linotype" w:cs="Arial"/>
          <w:sz w:val="24"/>
          <w:szCs w:val="24"/>
        </w:rPr>
      </w:pPr>
    </w:p>
    <w:p w:rsidR="00BA7AA7" w:rsidRPr="00011FD7" w:rsidRDefault="00BA7AA7" w:rsidP="00BA7AA7">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p>
    <w:p w:rsidR="00BA7AA7" w:rsidRPr="00011FD7" w:rsidRDefault="00BA7AA7" w:rsidP="00C57486">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011FD7">
        <w:rPr>
          <w:rFonts w:ascii="Palatino Linotype" w:hAnsi="Palatino Linotype"/>
          <w:b/>
          <w:bCs/>
          <w:i/>
        </w:rPr>
        <w:lastRenderedPageBreak/>
        <w:t xml:space="preserve">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A7AA7" w:rsidRPr="00011FD7" w:rsidRDefault="00BA7AA7" w:rsidP="00BA7AA7">
      <w:pPr>
        <w:pStyle w:val="Prrafodelista"/>
        <w:autoSpaceDE w:val="0"/>
        <w:autoSpaceDN w:val="0"/>
        <w:adjustRightInd w:val="0"/>
        <w:spacing w:line="360" w:lineRule="auto"/>
        <w:ind w:left="0"/>
        <w:jc w:val="both"/>
        <w:rPr>
          <w:rFonts w:ascii="Palatino Linotype" w:hAnsi="Palatino Linotype" w:cs="Arial"/>
        </w:rPr>
      </w:pP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BA7AA7" w:rsidRPr="00011FD7" w:rsidRDefault="00BA7AA7" w:rsidP="00BA7AA7">
      <w:pPr>
        <w:pStyle w:val="Prrafodelista"/>
        <w:autoSpaceDE w:val="0"/>
        <w:autoSpaceDN w:val="0"/>
        <w:adjustRightInd w:val="0"/>
        <w:spacing w:line="360" w:lineRule="auto"/>
        <w:ind w:left="0"/>
        <w:jc w:val="both"/>
        <w:rPr>
          <w:rFonts w:ascii="Palatino Linotype" w:hAnsi="Palatino Linotype" w:cs="Arial"/>
        </w:rPr>
      </w:pP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BA7AA7" w:rsidRPr="00011FD7" w:rsidRDefault="00BA7AA7" w:rsidP="00C57486">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p>
    <w:p w:rsidR="00BA7AA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BA7AA7" w:rsidRDefault="00BA7AA7" w:rsidP="00BA7AA7">
      <w:pPr>
        <w:autoSpaceDE w:val="0"/>
        <w:autoSpaceDN w:val="0"/>
        <w:adjustRightInd w:val="0"/>
        <w:spacing w:after="0" w:line="360" w:lineRule="auto"/>
        <w:jc w:val="both"/>
        <w:rPr>
          <w:rFonts w:ascii="Palatino Linotype" w:hAnsi="Palatino Linotype" w:cs="Arial"/>
          <w:sz w:val="24"/>
          <w:szCs w:val="24"/>
        </w:rPr>
      </w:pPr>
    </w:p>
    <w:p w:rsidR="00F47AED" w:rsidRDefault="00F47AED" w:rsidP="00BA7AA7">
      <w:pPr>
        <w:autoSpaceDE w:val="0"/>
        <w:autoSpaceDN w:val="0"/>
        <w:adjustRightInd w:val="0"/>
        <w:spacing w:after="0" w:line="360" w:lineRule="auto"/>
        <w:jc w:val="both"/>
        <w:rPr>
          <w:rFonts w:ascii="Palatino Linotype" w:hAnsi="Palatino Linotype" w:cs="Arial"/>
          <w:sz w:val="24"/>
          <w:szCs w:val="24"/>
        </w:rPr>
      </w:pPr>
    </w:p>
    <w:p w:rsidR="00BA7AA7" w:rsidRPr="00011FD7" w:rsidRDefault="00BA7AA7" w:rsidP="00BA7AA7">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BA7AA7" w:rsidRDefault="00BA7AA7" w:rsidP="00BA7AA7">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F6281" w:rsidRDefault="00BF6281" w:rsidP="00BA7AA7">
      <w:pPr>
        <w:pStyle w:val="Prrafodelista"/>
        <w:autoSpaceDE w:val="0"/>
        <w:autoSpaceDN w:val="0"/>
        <w:adjustRightInd w:val="0"/>
        <w:spacing w:line="360" w:lineRule="auto"/>
        <w:ind w:left="0"/>
        <w:jc w:val="both"/>
        <w:rPr>
          <w:rFonts w:ascii="Palatino Linotype" w:hAnsi="Palatino Linotype" w:cs="Arial"/>
        </w:rPr>
      </w:pP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r w:rsidRPr="00011FD7">
        <w:rPr>
          <w:rFonts w:ascii="Palatino Linotype" w:hAnsi="Palatino Linotype" w:cs="Arial"/>
          <w:sz w:val="24"/>
          <w:szCs w:val="24"/>
        </w:rPr>
        <w:lastRenderedPageBreak/>
        <w:t>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p>
    <w:p w:rsidR="00BA7AA7" w:rsidRDefault="00BA7AA7" w:rsidP="00BA7AA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BA7AA7" w:rsidRPr="00011FD7" w:rsidRDefault="00BA7AA7" w:rsidP="00BA7AA7">
      <w:pPr>
        <w:autoSpaceDE w:val="0"/>
        <w:autoSpaceDN w:val="0"/>
        <w:adjustRightInd w:val="0"/>
        <w:spacing w:after="0" w:line="360" w:lineRule="auto"/>
        <w:jc w:val="both"/>
        <w:rPr>
          <w:rFonts w:ascii="Palatino Linotype" w:hAnsi="Palatino Linotype" w:cs="Arial"/>
          <w:sz w:val="24"/>
          <w:szCs w:val="24"/>
        </w:rPr>
      </w:pPr>
    </w:p>
    <w:p w:rsidR="00BA7AA7" w:rsidRDefault="00BA7AA7" w:rsidP="00BA7AA7">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w:t>
      </w:r>
      <w:r w:rsidR="00BF6281">
        <w:rPr>
          <w:rFonts w:ascii="Palatino Linotype" w:hAnsi="Palatino Linotype" w:cs="Arial"/>
        </w:rPr>
        <w:t xml:space="preserve">ó </w:t>
      </w:r>
      <w:r w:rsidR="00135C3E">
        <w:rPr>
          <w:rFonts w:ascii="Palatino Linotype" w:hAnsi="Palatino Linotype" w:cs="Arial"/>
        </w:rPr>
        <w:t xml:space="preserve">del uno de enero al tres de junio, </w:t>
      </w:r>
      <w:r w:rsidRPr="00011FD7">
        <w:rPr>
          <w:rFonts w:ascii="Palatino Linotype" w:hAnsi="Palatino Linotype" w:cs="Arial"/>
        </w:rPr>
        <w:t>lo siguiente:</w:t>
      </w:r>
    </w:p>
    <w:p w:rsidR="00BA7AA7" w:rsidRDefault="00BA7AA7" w:rsidP="00BA7AA7">
      <w:pPr>
        <w:pStyle w:val="Prrafodelista"/>
        <w:autoSpaceDE w:val="0"/>
        <w:autoSpaceDN w:val="0"/>
        <w:adjustRightInd w:val="0"/>
        <w:spacing w:line="360" w:lineRule="auto"/>
        <w:ind w:left="0"/>
        <w:jc w:val="both"/>
        <w:rPr>
          <w:rFonts w:ascii="Palatino Linotype" w:hAnsi="Palatino Linotype" w:cs="Arial"/>
        </w:rPr>
      </w:pPr>
    </w:p>
    <w:p w:rsidR="00BA7AA7" w:rsidRDefault="00BF6281" w:rsidP="007F4BE5">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Nómina </w:t>
      </w:r>
      <w:r w:rsidR="007F4BE5">
        <w:rPr>
          <w:rFonts w:ascii="Palatino Linotype" w:hAnsi="Palatino Linotype" w:cs="Arial"/>
        </w:rPr>
        <w:t>con soporte documental del personal adscrito a las áreas de:</w:t>
      </w:r>
    </w:p>
    <w:p w:rsidR="007F4BE5" w:rsidRDefault="007F4BE5" w:rsidP="007F4BE5">
      <w:pPr>
        <w:pStyle w:val="Prrafodelista"/>
        <w:autoSpaceDE w:val="0"/>
        <w:autoSpaceDN w:val="0"/>
        <w:adjustRightInd w:val="0"/>
        <w:spacing w:line="360" w:lineRule="auto"/>
        <w:ind w:left="720"/>
        <w:jc w:val="both"/>
        <w:rPr>
          <w:rFonts w:ascii="Palatino Linotype" w:hAnsi="Palatino Linotype" w:cs="Arial"/>
        </w:rPr>
      </w:pP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Presidencia Municipal;</w:t>
      </w: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Sindicatura;</w:t>
      </w: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Regidurías;</w:t>
      </w: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Tesorería;</w:t>
      </w: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Contraloría;</w:t>
      </w: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Secretaría del Ayuntamiento;</w:t>
      </w: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Dirección de Administración;</w:t>
      </w:r>
    </w:p>
    <w:p w:rsidR="007F4BE5" w:rsidRPr="00135C3E" w:rsidRDefault="00C57486"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lastRenderedPageBreak/>
        <w:t>Jurídico</w:t>
      </w:r>
      <w:r w:rsidR="007F4BE5" w:rsidRPr="00135C3E">
        <w:rPr>
          <w:rFonts w:ascii="Palatino Linotype" w:hAnsi="Palatino Linotype" w:cs="Arial"/>
          <w:i/>
        </w:rPr>
        <w:t>;</w:t>
      </w:r>
    </w:p>
    <w:p w:rsidR="007F4BE5" w:rsidRPr="00135C3E"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i/>
        </w:rPr>
      </w:pPr>
      <w:r w:rsidRPr="00135C3E">
        <w:rPr>
          <w:rFonts w:ascii="Palatino Linotype" w:hAnsi="Palatino Linotype" w:cs="Arial"/>
          <w:i/>
        </w:rPr>
        <w:t>Dirección de Obras Públicas y Desarrollo Urbano;</w:t>
      </w:r>
    </w:p>
    <w:p w:rsidR="007F4BE5" w:rsidRPr="00011FD7" w:rsidRDefault="007F4BE5" w:rsidP="00135C3E">
      <w:pPr>
        <w:pStyle w:val="Prrafodelista"/>
        <w:numPr>
          <w:ilvl w:val="0"/>
          <w:numId w:val="3"/>
        </w:numPr>
        <w:autoSpaceDE w:val="0"/>
        <w:autoSpaceDN w:val="0"/>
        <w:adjustRightInd w:val="0"/>
        <w:spacing w:line="360" w:lineRule="auto"/>
        <w:ind w:left="1134"/>
        <w:jc w:val="both"/>
        <w:rPr>
          <w:rFonts w:ascii="Palatino Linotype" w:hAnsi="Palatino Linotype" w:cs="Arial"/>
        </w:rPr>
      </w:pPr>
      <w:r w:rsidRPr="00135C3E">
        <w:rPr>
          <w:rFonts w:ascii="Palatino Linotype" w:hAnsi="Palatino Linotype" w:cs="Arial"/>
          <w:i/>
        </w:rPr>
        <w:t>Transparencia</w:t>
      </w:r>
      <w:r>
        <w:rPr>
          <w:rFonts w:ascii="Palatino Linotype" w:hAnsi="Palatino Linotype" w:cs="Arial"/>
        </w:rPr>
        <w:t>.</w:t>
      </w:r>
    </w:p>
    <w:p w:rsidR="00BA7AA7" w:rsidRDefault="00BA7AA7" w:rsidP="00BA7AA7">
      <w:pPr>
        <w:pStyle w:val="Prrafodelista"/>
        <w:autoSpaceDE w:val="0"/>
        <w:autoSpaceDN w:val="0"/>
        <w:adjustRightInd w:val="0"/>
        <w:spacing w:line="360" w:lineRule="auto"/>
        <w:ind w:left="0"/>
        <w:jc w:val="both"/>
        <w:rPr>
          <w:rFonts w:ascii="Palatino Linotype" w:hAnsi="Palatino Linotype" w:cs="Arial"/>
        </w:rPr>
      </w:pPr>
    </w:p>
    <w:p w:rsidR="00E33DF3" w:rsidRPr="00C57486" w:rsidRDefault="00BA7AA7" w:rsidP="00E33DF3">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7F4BE5" w:rsidRPr="00C57486">
        <w:rPr>
          <w:rFonts w:ascii="Palatino Linotype" w:hAnsi="Palatino Linotype" w:cs="Arial"/>
          <w:i/>
          <w:sz w:val="24"/>
          <w:szCs w:val="24"/>
        </w:rPr>
        <w:t>la falta de entrega de información</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w:t>
      </w:r>
      <w:r w:rsidR="00E33DF3" w:rsidRPr="00C57486">
        <w:rPr>
          <w:rFonts w:ascii="Palatino Linotype" w:hAnsi="Palatino Linotype" w:cs="Arial"/>
          <w:sz w:val="24"/>
          <w:szCs w:val="24"/>
        </w:rPr>
        <w:t>terponer el recurso de revisión, por lo que resulta necesario hacer estudio del marco normativo de éste, con la finalidad de determinar si le asiste función, atribución o facultad alguna que lo constriña a tener en sus archivos la información peticionada.</w:t>
      </w:r>
    </w:p>
    <w:p w:rsidR="00E33DF3" w:rsidRPr="00E33DF3" w:rsidRDefault="00E33DF3" w:rsidP="00E33DF3">
      <w:pPr>
        <w:spacing w:after="0" w:line="360" w:lineRule="auto"/>
        <w:jc w:val="both"/>
        <w:rPr>
          <w:rFonts w:ascii="Palatino Linotype" w:hAnsi="Palatino Linotype" w:cs="Arial"/>
          <w:sz w:val="24"/>
          <w:szCs w:val="24"/>
        </w:rPr>
      </w:pP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lastRenderedPageBreak/>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E33DF3" w:rsidRPr="00E33DF3" w:rsidRDefault="00E33DF3" w:rsidP="00E33DF3">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E33DF3" w:rsidRPr="00E33DF3" w:rsidRDefault="00E33DF3" w:rsidP="00E33DF3">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En esa tesitura, es de suma importancia señalar que de acuerdo a las obligaciones de transparencia comunes que le son atribuibles al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“Artículo 92. Los sujetos obligados deberán poner a disposición del público de manera permanente y actualizada</w:t>
      </w:r>
      <w:r w:rsidRPr="00E33DF3">
        <w:rPr>
          <w:rFonts w:ascii="Palatino Linotype" w:eastAsia="Calibri" w:hAnsi="Palatino Linotype" w:cs="Arial"/>
          <w:i/>
          <w:lang w:val="es-ES" w:eastAsia="es-ES"/>
        </w:rPr>
        <w:t xml:space="preserve"> de forma sencilla, precisa y entendible, en los respectivos medios electrónicos, de acuerdo con sus facultades, atribuciones, funciones u </w:t>
      </w:r>
      <w:r w:rsidRPr="00E33DF3">
        <w:rPr>
          <w:rFonts w:ascii="Palatino Linotype" w:eastAsia="Calibri" w:hAnsi="Palatino Linotype" w:cs="Arial"/>
          <w:i/>
          <w:lang w:val="es-ES" w:eastAsia="es-ES"/>
        </w:rPr>
        <w:lastRenderedPageBreak/>
        <w:t>objeto social, según corresponda, la información, por lo menos, de los temas, documentos y políticas que a continuación se señalan:</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VIII. La remuneración bruta y neta de todos los servidores públicos de base o de confianza, de todas las percepciones,</w:t>
      </w:r>
      <w:r w:rsidRPr="00E33DF3">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 xml:space="preserve"> …</w:t>
      </w:r>
    </w:p>
    <w:p w:rsidR="00E33DF3" w:rsidRPr="00E33DF3" w:rsidRDefault="00E33DF3" w:rsidP="00E33DF3">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E33DF3" w:rsidRPr="00E33DF3" w:rsidRDefault="00E33DF3" w:rsidP="00E33DF3">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CONSTITUYEN INFORMACIÓN PÚBLICA AÚN Y CUANDO SU DIFUSIÓN PUEDE AFECTAR LA VIDA O LA SEGURIDAD DE AQUELLOS.</w:t>
      </w:r>
      <w:r w:rsidRPr="00E33DF3">
        <w:rPr>
          <w:rFonts w:ascii="Palatino Linotype" w:eastAsia="Calibri" w:hAnsi="Palatino Linotype" w:cs="Arial"/>
          <w:i/>
          <w:lang w:val="es-ES" w:eastAsia="es-ES"/>
        </w:rPr>
        <w:t xml:space="preserve"> </w:t>
      </w:r>
      <w:r w:rsidRPr="00E33DF3">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E33DF3">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E33DF3">
        <w:rPr>
          <w:rFonts w:ascii="Palatino Linotype" w:eastAsia="Calibri" w:hAnsi="Palatino Linotype" w:cs="Arial"/>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 xml:space="preserve">INGRESOS DE LOS SERVIDORES PÚBLICOS, SON INFORMACIÓN PÚBLICA AÚN Y CUANDO CONSTITUYEN DATOS PERSONALES QUE SE </w:t>
      </w:r>
      <w:r w:rsidRPr="00E33DF3">
        <w:rPr>
          <w:rFonts w:ascii="Palatino Linotype" w:eastAsia="Calibri" w:hAnsi="Palatino Linotype" w:cs="Arial"/>
          <w:b/>
          <w:i/>
          <w:lang w:val="es-ES" w:eastAsia="es-ES"/>
        </w:rPr>
        <w:lastRenderedPageBreak/>
        <w:t>REFIEREN AL PATRIMONIO DE AQUÉLLOS.</w:t>
      </w:r>
      <w:r w:rsidRPr="00E33DF3">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E33DF3">
        <w:rPr>
          <w:rFonts w:ascii="Palatino Linotype" w:eastAsia="Calibri" w:hAnsi="Palatino Linotype" w:cs="Arial"/>
          <w:i/>
          <w:u w:val="single"/>
          <w:lang w:val="es-ES" w:eastAsia="es-ES"/>
        </w:rPr>
        <w:t>se advierte que no constituye información confidencial la relativa a los ingresos que reciben los servidores públicos, ya que aun y cuando se trata de datos personales relativos a su patrimonio</w:t>
      </w:r>
      <w:r w:rsidRPr="00E33DF3">
        <w:rPr>
          <w:rFonts w:ascii="Palatino Linotype" w:eastAsia="Calibri" w:hAnsi="Palatino Linotype" w:cs="Arial"/>
          <w:i/>
          <w:lang w:val="es-ES" w:eastAsia="es-ES"/>
        </w:rPr>
        <w:t xml:space="preserve">, para su difusión no se requiere consentimiento de aquellos, </w:t>
      </w:r>
      <w:r w:rsidRPr="00E33DF3">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E33DF3">
        <w:rPr>
          <w:rFonts w:ascii="Palatino Linotype" w:eastAsia="Calibri" w:hAnsi="Palatino Linotype" w:cs="Arial"/>
          <w:i/>
          <w:lang w:val="es-ES" w:eastAsia="es-ES"/>
        </w:rPr>
        <w:t>”</w:t>
      </w:r>
    </w:p>
    <w:p w:rsidR="00E33DF3" w:rsidRPr="00E33DF3" w:rsidRDefault="00E33DF3" w:rsidP="00E33DF3">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E33DF3" w:rsidRPr="00E33DF3" w:rsidRDefault="00E33DF3" w:rsidP="00E33DF3">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E33DF3" w:rsidRPr="00E33DF3" w:rsidRDefault="00C276A7" w:rsidP="00E33DF3">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Resulta necesario </w:t>
      </w:r>
      <w:r w:rsidRPr="00E33DF3">
        <w:rPr>
          <w:rFonts w:ascii="Palatino Linotype" w:eastAsia="Calibri" w:hAnsi="Palatino Linotype" w:cs="Arial"/>
          <w:sz w:val="24"/>
          <w:szCs w:val="24"/>
          <w:lang w:val="es-ES" w:eastAsia="es-ES"/>
        </w:rPr>
        <w:t>precisar</w:t>
      </w:r>
      <w:r>
        <w:rPr>
          <w:rFonts w:ascii="Palatino Linotype" w:eastAsia="Calibri" w:hAnsi="Palatino Linotype" w:cs="Arial"/>
          <w:sz w:val="24"/>
          <w:szCs w:val="24"/>
          <w:lang w:val="es-ES" w:eastAsia="es-ES"/>
        </w:rPr>
        <w:t>,</w:t>
      </w:r>
      <w:r w:rsidR="00E33DF3" w:rsidRPr="00E33DF3">
        <w:rPr>
          <w:rFonts w:ascii="Palatino Linotype" w:eastAsia="Calibri" w:hAnsi="Palatino Linotype" w:cs="Arial"/>
          <w:sz w:val="24"/>
          <w:szCs w:val="24"/>
          <w:lang w:val="es-ES" w:eastAsia="es-ES"/>
        </w:rPr>
        <w:t xml:space="preserv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E33DF3" w:rsidP="00E33DF3">
      <w:pPr>
        <w:spacing w:after="0" w:line="240" w:lineRule="auto"/>
        <w:ind w:left="567" w:right="567"/>
        <w:contextualSpacing/>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“NÓMINA</w:t>
      </w:r>
      <w:r w:rsidRPr="00E33DF3">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C276A7" w:rsidRDefault="00C276A7"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lastRenderedPageBreak/>
        <w:t xml:space="preserve">Aunado a lo anterior, debe destacarse que dicho término es mencionado en diferentes ordenamientos legales, tal es el caso del artículo 804 de la Ley Federal de Trabajo, fracción II que establece: </w:t>
      </w: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E33DF3" w:rsidP="00C276A7">
      <w:pPr>
        <w:tabs>
          <w:tab w:val="right" w:leader="dot" w:pos="8505"/>
        </w:tabs>
        <w:spacing w:after="0" w:line="240" w:lineRule="auto"/>
        <w:ind w:left="567" w:right="567"/>
        <w:jc w:val="both"/>
        <w:rPr>
          <w:rFonts w:ascii="Palatino Linotype" w:eastAsia="MS Mincho" w:hAnsi="Palatino Linotype" w:cs="Arial"/>
          <w:b/>
          <w:i/>
          <w:lang w:val="es-ES" w:eastAsia="es-ES"/>
        </w:rPr>
      </w:pPr>
      <w:r w:rsidRPr="00E33DF3">
        <w:rPr>
          <w:rFonts w:ascii="Palatino Linotype" w:eastAsia="MS Mincho" w:hAnsi="Palatino Linotype" w:cs="Arial"/>
          <w:b/>
          <w:bCs/>
          <w:i/>
          <w:lang w:val="es-ES" w:eastAsia="es-ES"/>
        </w:rPr>
        <w:t>“Artículo 804.-</w:t>
      </w:r>
      <w:r w:rsidRPr="00E33DF3">
        <w:rPr>
          <w:rFonts w:ascii="Palatino Linotype" w:eastAsia="MS Mincho" w:hAnsi="Palatino Linotype" w:cs="Arial"/>
          <w:i/>
          <w:lang w:val="es-ES" w:eastAsia="es-ES"/>
        </w:rPr>
        <w:t xml:space="preserve"> </w:t>
      </w:r>
      <w:r w:rsidRPr="00E33DF3">
        <w:rPr>
          <w:rFonts w:ascii="Palatino Linotype" w:eastAsia="MS Mincho" w:hAnsi="Palatino Linotype" w:cs="Arial"/>
          <w:b/>
          <w:i/>
          <w:lang w:val="es-ES" w:eastAsia="es-ES"/>
        </w:rPr>
        <w:t>El patrón tiene obligación de conservar y exhibir en juicio los documentos que a continuación se precisan:</w:t>
      </w:r>
    </w:p>
    <w:p w:rsidR="00E33DF3" w:rsidRPr="00E33DF3" w:rsidRDefault="00E33DF3" w:rsidP="00C276A7">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E33DF3" w:rsidRPr="00E33DF3" w:rsidRDefault="00E33DF3" w:rsidP="00C276A7">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b/>
          <w:i/>
          <w:lang w:val="es-ES" w:eastAsia="es-ES"/>
        </w:rPr>
        <w:t>II.</w:t>
      </w:r>
      <w:r w:rsidRPr="00E33DF3">
        <w:rPr>
          <w:rFonts w:ascii="Palatino Linotype" w:eastAsia="MS Mincho" w:hAnsi="Palatino Linotype" w:cs="Arial"/>
          <w:i/>
          <w:lang w:val="es-ES" w:eastAsia="es-ES"/>
        </w:rPr>
        <w:t xml:space="preserve"> Listas</w:t>
      </w:r>
      <w:r w:rsidRPr="00E33DF3">
        <w:rPr>
          <w:rFonts w:ascii="Palatino Linotype" w:eastAsia="MS Mincho" w:hAnsi="Palatino Linotype" w:cs="Arial"/>
          <w:b/>
          <w:i/>
          <w:lang w:val="es-ES" w:eastAsia="es-ES"/>
        </w:rPr>
        <w:t xml:space="preserve"> </w:t>
      </w:r>
      <w:r w:rsidRPr="00E33DF3">
        <w:rPr>
          <w:rFonts w:ascii="Palatino Linotype" w:eastAsia="MS Mincho" w:hAnsi="Palatino Linotype" w:cs="Arial"/>
          <w:i/>
          <w:lang w:val="es-ES" w:eastAsia="es-ES"/>
        </w:rPr>
        <w:t xml:space="preserve">de raya o </w:t>
      </w:r>
      <w:r w:rsidRPr="00E33DF3">
        <w:rPr>
          <w:rFonts w:ascii="Palatino Linotype" w:eastAsia="MS Mincho" w:hAnsi="Palatino Linotype" w:cs="Arial"/>
          <w:b/>
          <w:i/>
          <w:u w:val="single"/>
          <w:lang w:val="es-ES" w:eastAsia="es-ES"/>
        </w:rPr>
        <w:t>nómina de personal</w:t>
      </w:r>
      <w:r w:rsidRPr="00E33DF3">
        <w:rPr>
          <w:rFonts w:ascii="Palatino Linotype" w:eastAsia="MS Mincho" w:hAnsi="Palatino Linotype" w:cs="Arial"/>
          <w:i/>
          <w:lang w:val="es-ES" w:eastAsia="es-ES"/>
        </w:rPr>
        <w:t>, cuando se lleven en el centro de trabajo; o recibos de pagos de salarios;</w:t>
      </w:r>
    </w:p>
    <w:p w:rsidR="00E33DF3" w:rsidRPr="00E33DF3" w:rsidRDefault="00E33DF3" w:rsidP="00C276A7">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E33DF3" w:rsidRPr="00E33DF3" w:rsidRDefault="00E33DF3" w:rsidP="00C276A7">
      <w:pPr>
        <w:tabs>
          <w:tab w:val="right" w:leader="dot" w:pos="8505"/>
        </w:tabs>
        <w:spacing w:after="0" w:line="240" w:lineRule="auto"/>
        <w:ind w:left="567" w:right="567"/>
        <w:jc w:val="both"/>
        <w:rPr>
          <w:rFonts w:ascii="Palatino Linotype" w:eastAsia="Times New Roman" w:hAnsi="Palatino Linotype" w:cs="Arial"/>
          <w:i/>
          <w:lang w:eastAsia="es-ES"/>
        </w:rPr>
      </w:pPr>
      <w:r w:rsidRPr="00E33DF3">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E33DF3" w:rsidRPr="00E33DF3" w:rsidRDefault="00E33DF3" w:rsidP="00C276A7">
      <w:pPr>
        <w:tabs>
          <w:tab w:val="right" w:leader="dot" w:pos="8505"/>
        </w:tabs>
        <w:spacing w:after="0" w:line="240" w:lineRule="auto"/>
        <w:ind w:left="567" w:right="567"/>
        <w:jc w:val="right"/>
        <w:rPr>
          <w:rFonts w:ascii="Palatino Linotype" w:eastAsia="Times New Roman" w:hAnsi="Palatino Linotype" w:cs="Arial"/>
          <w:lang w:eastAsia="es-ES"/>
        </w:rPr>
      </w:pPr>
      <w:r w:rsidRPr="00E33DF3">
        <w:rPr>
          <w:rFonts w:ascii="Palatino Linotype" w:eastAsia="Times New Roman" w:hAnsi="Palatino Linotype" w:cs="Arial"/>
          <w:lang w:eastAsia="es-ES"/>
        </w:rPr>
        <w:t>(Énfasis añadido)</w:t>
      </w: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C276A7" w:rsidP="00E33DF3">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T</w:t>
      </w:r>
      <w:r w:rsidR="00E33DF3" w:rsidRPr="00E33DF3">
        <w:rPr>
          <w:rFonts w:ascii="Palatino Linotype" w:eastAsia="Calibri" w:hAnsi="Palatino Linotype" w:cs="Arial"/>
          <w:sz w:val="24"/>
          <w:szCs w:val="24"/>
          <w:lang w:val="es-ES" w:eastAsia="es-ES"/>
        </w:rPr>
        <w:t>ratándose de servidores públicos de los Municipios la Ley del Trabajo de los Servidores Públicos del Estado y Municipios, en su artículo 220-K fracciones II y IV y último párrafo, establecen lo siguiente:</w:t>
      </w: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“ARTÍCULO 220 K.-</w:t>
      </w:r>
      <w:r w:rsidRPr="00E33DF3">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r w:rsidRPr="00E33DF3">
        <w:rPr>
          <w:rFonts w:ascii="Palatino Linotype" w:eastAsia="Times New Roman" w:hAnsi="Palatino Linotype" w:cs="Times New Roman"/>
          <w:bCs/>
          <w:i/>
          <w:lang w:val="es-ES" w:eastAsia="es-ES"/>
        </w:rPr>
        <w:t>)</w:t>
      </w: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II.</w:t>
      </w:r>
      <w:r w:rsidRPr="00E33DF3">
        <w:rPr>
          <w:rFonts w:ascii="Palatino Linotype" w:eastAsia="Times New Roman" w:hAnsi="Palatino Linotype" w:cs="Times New Roman"/>
          <w:bCs/>
          <w:i/>
          <w:lang w:val="es-ES" w:eastAsia="es-ES"/>
        </w:rPr>
        <w:t xml:space="preserve"> Recibos de pagos de salarios o </w:t>
      </w:r>
      <w:r w:rsidRPr="00E33DF3">
        <w:rPr>
          <w:rFonts w:ascii="Palatino Linotype" w:eastAsia="Times New Roman" w:hAnsi="Palatino Linotype" w:cs="Times New Roman"/>
          <w:b/>
          <w:bCs/>
          <w:i/>
          <w:lang w:val="es-ES" w:eastAsia="es-ES"/>
        </w:rPr>
        <w:t>las constancias documentales del pago de salario</w:t>
      </w:r>
      <w:r w:rsidRPr="00E33DF3">
        <w:rPr>
          <w:rFonts w:ascii="Palatino Linotype" w:eastAsia="Times New Roman" w:hAnsi="Palatino Linotype" w:cs="Times New Roman"/>
          <w:bCs/>
          <w:i/>
          <w:lang w:val="es-ES" w:eastAsia="es-ES"/>
        </w:rPr>
        <w:t xml:space="preserve"> cuando sea por depósito o mediante información electrónica;</w:t>
      </w: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IV.</w:t>
      </w:r>
      <w:r w:rsidRPr="00E33DF3">
        <w:rPr>
          <w:rFonts w:ascii="Palatino Linotype" w:eastAsia="Times New Roman" w:hAnsi="Palatino Linotype" w:cs="Times New Roman"/>
          <w:bCs/>
          <w:i/>
          <w:lang w:val="es-ES" w:eastAsia="es-ES"/>
        </w:rPr>
        <w:t xml:space="preserve"> </w:t>
      </w:r>
      <w:r w:rsidRPr="00E33DF3">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E33DF3">
        <w:rPr>
          <w:rFonts w:ascii="Palatino Linotype" w:eastAsia="Times New Roman" w:hAnsi="Palatino Linotype" w:cs="Times New Roman"/>
          <w:bCs/>
          <w:i/>
          <w:lang w:val="es-ES" w:eastAsia="es-ES"/>
        </w:rPr>
        <w:t>prima vacacional, aguinaldo y demás prestaciones establecidas en la presente ley; y</w:t>
      </w: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
          <w:bCs/>
          <w:i/>
          <w:lang w:val="es-ES" w:eastAsia="es-ES"/>
        </w:rPr>
      </w:pP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E33DF3">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E33DF3" w:rsidRPr="00E33DF3" w:rsidRDefault="00E33DF3" w:rsidP="00C276A7">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E33DF3" w:rsidRPr="00E33DF3" w:rsidRDefault="00E33DF3" w:rsidP="00C276A7">
      <w:pPr>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E33DF3" w:rsidRPr="00E33DF3" w:rsidRDefault="00E33DF3" w:rsidP="00C276A7">
      <w:pPr>
        <w:spacing w:after="0" w:line="240" w:lineRule="auto"/>
        <w:ind w:left="567" w:right="567"/>
        <w:jc w:val="right"/>
        <w:rPr>
          <w:rFonts w:ascii="Palatino Linotype" w:eastAsia="Calibri" w:hAnsi="Palatino Linotype" w:cs="Times New Roman"/>
          <w:lang w:val="es-ES" w:eastAsia="es-ES"/>
        </w:rPr>
      </w:pPr>
      <w:r w:rsidRPr="00E33DF3">
        <w:rPr>
          <w:rFonts w:ascii="Palatino Linotype" w:eastAsia="Calibri" w:hAnsi="Palatino Linotype" w:cs="Times New Roman"/>
          <w:lang w:val="es-ES" w:eastAsia="es-ES"/>
        </w:rPr>
        <w:t>(Énfasis añadido).</w:t>
      </w: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C276A7" w:rsidP="00E33DF3">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Conforme a </w:t>
      </w:r>
      <w:r w:rsidR="00E33DF3" w:rsidRPr="00E33DF3">
        <w:rPr>
          <w:rFonts w:ascii="Palatino Linotype" w:eastAsia="Calibri" w:hAnsi="Palatino Linotype" w:cs="Arial"/>
          <w:sz w:val="24"/>
          <w:szCs w:val="24"/>
          <w:lang w:val="es-ES" w:eastAsia="es-ES"/>
        </w:rPr>
        <w:t>lo anterior, se advierte que toda institución o dependencia pública del Estado de México debe conservar los recibos o</w:t>
      </w:r>
      <w:r w:rsidR="00E33DF3" w:rsidRPr="00E33DF3">
        <w:rPr>
          <w:rFonts w:ascii="Palatino Linotype" w:eastAsia="Calibri" w:hAnsi="Palatino Linotype" w:cs="Arial"/>
          <w:b/>
          <w:sz w:val="24"/>
          <w:szCs w:val="24"/>
          <w:lang w:val="es-ES" w:eastAsia="es-ES"/>
        </w:rPr>
        <w:t xml:space="preserve"> </w:t>
      </w:r>
      <w:r w:rsidR="00E33DF3" w:rsidRPr="00E33DF3">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00E33DF3" w:rsidRPr="00E33DF3">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00C276A7" w:rsidRPr="00E33DF3">
        <w:rPr>
          <w:rFonts w:ascii="Palatino Linotype" w:eastAsia="Calibri" w:hAnsi="Palatino Linotype" w:cs="Arial"/>
          <w:b/>
          <w:sz w:val="24"/>
          <w:szCs w:val="24"/>
          <w:lang w:val="es-ES" w:eastAsia="es-ES"/>
        </w:rPr>
        <w:t>sujeto obligado</w:t>
      </w:r>
      <w:r w:rsidR="00C276A7" w:rsidRPr="00E33DF3">
        <w:rPr>
          <w:rFonts w:ascii="Palatino Linotype" w:eastAsia="Calibri" w:hAnsi="Palatino Linotype" w:cs="Arial"/>
          <w:sz w:val="24"/>
          <w:szCs w:val="24"/>
          <w:lang w:val="es-ES" w:eastAsia="es-ES"/>
        </w:rPr>
        <w:t xml:space="preserve"> </w:t>
      </w:r>
      <w:r w:rsidRPr="00E33DF3">
        <w:rPr>
          <w:rFonts w:ascii="Palatino Linotype" w:eastAsia="Calibri" w:hAnsi="Palatino Linotype" w:cs="Arial"/>
          <w:sz w:val="24"/>
          <w:szCs w:val="24"/>
          <w:lang w:val="es-ES" w:eastAsia="es-ES"/>
        </w:rPr>
        <w:t>acredita las remuneraciones al personal y que de acuerdo al uso implantado en la colectividad se denominan “recibos de nómina”.</w:t>
      </w:r>
    </w:p>
    <w:p w:rsidR="00E33DF3" w:rsidRPr="00E33DF3" w:rsidRDefault="00E33DF3" w:rsidP="00E33DF3">
      <w:pPr>
        <w:spacing w:after="0" w:line="360" w:lineRule="auto"/>
        <w:ind w:right="51"/>
        <w:jc w:val="both"/>
        <w:rPr>
          <w:rFonts w:ascii="Palatino Linotype" w:eastAsia="Calibri" w:hAnsi="Palatino Linotype" w:cs="Arial"/>
          <w:sz w:val="24"/>
          <w:szCs w:val="24"/>
          <w:lang w:val="es-ES" w:eastAsia="es-ES"/>
        </w:rPr>
      </w:pP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E33DF3" w:rsidRPr="00E33DF3" w:rsidRDefault="00E33DF3" w:rsidP="00E33DF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E33DF3" w:rsidRPr="00E33DF3" w:rsidRDefault="00E33DF3" w:rsidP="00C276A7">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sidR="00C276A7">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00C276A7"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sidR="000F551F">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000F551F" w:rsidRPr="000F551F">
        <w:rPr>
          <w:rFonts w:ascii="Palatino Linotype" w:eastAsia="Calibri" w:hAnsi="Palatino Linotype" w:cs="Arial"/>
          <w:sz w:val="24"/>
          <w:szCs w:val="24"/>
          <w:lang w:val="es-ES" w:eastAsia="es-ES"/>
        </w:rPr>
        <w:t>Comprobante</w:t>
      </w:r>
      <w:r w:rsidR="000F551F">
        <w:rPr>
          <w:rFonts w:ascii="Palatino Linotype" w:eastAsia="Calibri" w:hAnsi="Palatino Linotype" w:cs="Arial"/>
          <w:sz w:val="24"/>
          <w:szCs w:val="24"/>
          <w:lang w:val="es-ES" w:eastAsia="es-ES"/>
        </w:rPr>
        <w:t>s</w:t>
      </w:r>
      <w:r w:rsidR="000F551F" w:rsidRPr="000F551F">
        <w:rPr>
          <w:rFonts w:ascii="Palatino Linotype" w:eastAsia="Calibri" w:hAnsi="Palatino Linotype" w:cs="Arial"/>
          <w:sz w:val="24"/>
          <w:szCs w:val="24"/>
          <w:lang w:val="es-ES" w:eastAsia="es-ES"/>
        </w:rPr>
        <w:t xml:space="preserve"> Fiscal</w:t>
      </w:r>
      <w:r w:rsidR="000F551F">
        <w:rPr>
          <w:rFonts w:ascii="Palatino Linotype" w:eastAsia="Calibri" w:hAnsi="Palatino Linotype" w:cs="Arial"/>
          <w:sz w:val="24"/>
          <w:szCs w:val="24"/>
          <w:lang w:val="es-ES" w:eastAsia="es-ES"/>
        </w:rPr>
        <w:t>es</w:t>
      </w:r>
      <w:r w:rsidR="000F551F" w:rsidRPr="000F551F">
        <w:rPr>
          <w:rFonts w:ascii="Palatino Linotype" w:eastAsia="Calibri" w:hAnsi="Palatino Linotype" w:cs="Arial"/>
          <w:sz w:val="24"/>
          <w:szCs w:val="24"/>
          <w:lang w:val="es-ES" w:eastAsia="es-ES"/>
        </w:rPr>
        <w:t xml:space="preserve"> Digital</w:t>
      </w:r>
      <w:r w:rsidR="000F551F">
        <w:rPr>
          <w:rFonts w:ascii="Palatino Linotype" w:eastAsia="Calibri" w:hAnsi="Palatino Linotype" w:cs="Arial"/>
          <w:sz w:val="24"/>
          <w:szCs w:val="24"/>
          <w:lang w:val="es-ES" w:eastAsia="es-ES"/>
        </w:rPr>
        <w:t>es</w:t>
      </w:r>
      <w:r w:rsidR="000F551F" w:rsidRPr="000F551F">
        <w:rPr>
          <w:rFonts w:ascii="Palatino Linotype" w:eastAsia="Calibri" w:hAnsi="Palatino Linotype" w:cs="Arial"/>
          <w:sz w:val="24"/>
          <w:szCs w:val="24"/>
          <w:lang w:val="es-ES" w:eastAsia="es-ES"/>
        </w:rPr>
        <w:t xml:space="preserve"> por Internet</w:t>
      </w:r>
      <w:r w:rsidR="000F551F">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E33DF3" w:rsidRPr="00E33DF3" w:rsidRDefault="00E33DF3" w:rsidP="00E33DF3">
      <w:pPr>
        <w:autoSpaceDE w:val="0"/>
        <w:autoSpaceDN w:val="0"/>
        <w:adjustRightInd w:val="0"/>
        <w:spacing w:after="0" w:line="360" w:lineRule="auto"/>
        <w:jc w:val="both"/>
        <w:rPr>
          <w:rFonts w:ascii="Palatino Linotype" w:hAnsi="Palatino Linotype" w:cs="Arial"/>
          <w:sz w:val="24"/>
          <w:szCs w:val="24"/>
        </w:rPr>
      </w:pPr>
    </w:p>
    <w:p w:rsidR="00E33DF3" w:rsidRPr="00E33DF3" w:rsidRDefault="00E33DF3" w:rsidP="00E33DF3">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hAnsi="Palatino Linotype" w:cs="Arial"/>
          <w:noProof/>
          <w:sz w:val="24"/>
          <w:szCs w:val="24"/>
          <w:lang w:eastAsia="es-MX"/>
        </w:rPr>
        <w:lastRenderedPageBreak/>
        <w:drawing>
          <wp:inline distT="0" distB="0" distL="0" distR="0" wp14:anchorId="7C603F4B" wp14:editId="13692BD7">
            <wp:extent cx="5760720" cy="29095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909570"/>
                    </a:xfrm>
                    <a:prstGeom prst="rect">
                      <a:avLst/>
                    </a:prstGeom>
                  </pic:spPr>
                </pic:pic>
              </a:graphicData>
            </a:graphic>
          </wp:inline>
        </w:drawing>
      </w:r>
    </w:p>
    <w:p w:rsidR="00E33DF3" w:rsidRPr="00E33DF3" w:rsidRDefault="00E33DF3" w:rsidP="00E33DF3">
      <w:pPr>
        <w:autoSpaceDE w:val="0"/>
        <w:autoSpaceDN w:val="0"/>
        <w:adjustRightInd w:val="0"/>
        <w:spacing w:after="0" w:line="360" w:lineRule="auto"/>
        <w:jc w:val="both"/>
        <w:rPr>
          <w:rFonts w:ascii="Palatino Linotype" w:hAnsi="Palatino Linotype" w:cs="Arial"/>
          <w:sz w:val="24"/>
          <w:szCs w:val="24"/>
        </w:rPr>
      </w:pPr>
    </w:p>
    <w:p w:rsidR="00E33DF3" w:rsidRPr="00E33DF3" w:rsidRDefault="00E33DF3" w:rsidP="00E33D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Valle de </w:t>
      </w:r>
      <w:r w:rsidR="00C276A7">
        <w:rPr>
          <w:rFonts w:ascii="Palatino Linotype" w:eastAsia="Calibri" w:hAnsi="Palatino Linotype" w:cs="Arial"/>
          <w:sz w:val="24"/>
          <w:szCs w:val="24"/>
          <w:lang w:val="es-ES" w:eastAsia="es-ES"/>
        </w:rPr>
        <w:t>Bravo</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así como los comprobantes fiscales digitales,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sidR="006414BE">
        <w:rPr>
          <w:rFonts w:ascii="Palatino Linotype" w:eastAsia="Times New Roman" w:hAnsi="Palatino Linotype" w:cs="Arial"/>
          <w:sz w:val="24"/>
          <w:szCs w:val="24"/>
          <w:lang w:val="es-ES" w:eastAsia="es-ES"/>
        </w:rPr>
        <w:t>.</w:t>
      </w:r>
    </w:p>
    <w:p w:rsidR="00BA7AA7" w:rsidRPr="00A5501C" w:rsidRDefault="00BA7AA7" w:rsidP="00BA7AA7">
      <w:pPr>
        <w:pStyle w:val="Prrafodelista"/>
        <w:autoSpaceDE w:val="0"/>
        <w:autoSpaceDN w:val="0"/>
        <w:adjustRightInd w:val="0"/>
        <w:spacing w:line="360" w:lineRule="auto"/>
        <w:ind w:left="0"/>
        <w:jc w:val="both"/>
        <w:rPr>
          <w:rFonts w:ascii="Palatino Linotype" w:hAnsi="Palatino Linotype" w:cs="Arial"/>
        </w:rPr>
      </w:pPr>
    </w:p>
    <w:p w:rsidR="00C276A7" w:rsidRDefault="00C276A7"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276A7">
        <w:rPr>
          <w:rFonts w:ascii="Palatino Linotype" w:eastAsia="Times New Roman" w:hAnsi="Palatino Linotype" w:cs="Arial"/>
          <w:sz w:val="24"/>
          <w:szCs w:val="24"/>
          <w:lang w:val="es-ES" w:eastAsia="es-ES"/>
        </w:rPr>
        <w:t xml:space="preserve">En ese sentido, se advierte que, los documentos que pudieran satisfacer lo requerido, pudieran ser, de manera enunciativa más no limitativa, los recibos de nómina o </w:t>
      </w:r>
      <w:r w:rsidR="000F551F">
        <w:rPr>
          <w:rFonts w:ascii="Palatino Linotype" w:eastAsia="Times New Roman" w:hAnsi="Palatino Linotype" w:cs="Arial"/>
          <w:sz w:val="24"/>
          <w:szCs w:val="24"/>
          <w:lang w:val="es-ES" w:eastAsia="es-ES"/>
        </w:rPr>
        <w:t xml:space="preserve">los </w:t>
      </w:r>
      <w:r w:rsidR="000F551F" w:rsidRPr="000F551F">
        <w:rPr>
          <w:rFonts w:ascii="Palatino Linotype" w:eastAsia="Calibri" w:hAnsi="Palatino Linotype" w:cs="Arial"/>
          <w:sz w:val="24"/>
          <w:szCs w:val="24"/>
          <w:lang w:val="es-ES" w:eastAsia="es-ES"/>
        </w:rPr>
        <w:t>Comprobante</w:t>
      </w:r>
      <w:r w:rsidR="000F551F">
        <w:rPr>
          <w:rFonts w:ascii="Palatino Linotype" w:eastAsia="Calibri" w:hAnsi="Palatino Linotype" w:cs="Arial"/>
          <w:sz w:val="24"/>
          <w:szCs w:val="24"/>
          <w:lang w:val="es-ES" w:eastAsia="es-ES"/>
        </w:rPr>
        <w:t>s</w:t>
      </w:r>
      <w:r w:rsidR="000F551F" w:rsidRPr="000F551F">
        <w:rPr>
          <w:rFonts w:ascii="Palatino Linotype" w:eastAsia="Calibri" w:hAnsi="Palatino Linotype" w:cs="Arial"/>
          <w:sz w:val="24"/>
          <w:szCs w:val="24"/>
          <w:lang w:val="es-ES" w:eastAsia="es-ES"/>
        </w:rPr>
        <w:t xml:space="preserve"> Fiscal</w:t>
      </w:r>
      <w:r w:rsidR="000F551F">
        <w:rPr>
          <w:rFonts w:ascii="Palatino Linotype" w:eastAsia="Calibri" w:hAnsi="Palatino Linotype" w:cs="Arial"/>
          <w:sz w:val="24"/>
          <w:szCs w:val="24"/>
          <w:lang w:val="es-ES" w:eastAsia="es-ES"/>
        </w:rPr>
        <w:t>es</w:t>
      </w:r>
      <w:r w:rsidR="000F551F" w:rsidRPr="000F551F">
        <w:rPr>
          <w:rFonts w:ascii="Palatino Linotype" w:eastAsia="Calibri" w:hAnsi="Palatino Linotype" w:cs="Arial"/>
          <w:sz w:val="24"/>
          <w:szCs w:val="24"/>
          <w:lang w:val="es-ES" w:eastAsia="es-ES"/>
        </w:rPr>
        <w:t xml:space="preserve"> Digital</w:t>
      </w:r>
      <w:r w:rsidR="000F551F">
        <w:rPr>
          <w:rFonts w:ascii="Palatino Linotype" w:eastAsia="Calibri" w:hAnsi="Palatino Linotype" w:cs="Arial"/>
          <w:sz w:val="24"/>
          <w:szCs w:val="24"/>
          <w:lang w:val="es-ES" w:eastAsia="es-ES"/>
        </w:rPr>
        <w:t>es</w:t>
      </w:r>
      <w:r w:rsidR="000F551F" w:rsidRPr="000F551F">
        <w:rPr>
          <w:rFonts w:ascii="Palatino Linotype" w:eastAsia="Calibri" w:hAnsi="Palatino Linotype" w:cs="Arial"/>
          <w:sz w:val="24"/>
          <w:szCs w:val="24"/>
          <w:lang w:val="es-ES" w:eastAsia="es-ES"/>
        </w:rPr>
        <w:t xml:space="preserve"> por Internet</w:t>
      </w:r>
      <w:r w:rsidR="000F551F">
        <w:rPr>
          <w:rFonts w:ascii="Palatino Linotype" w:eastAsia="Calibri" w:hAnsi="Palatino Linotype" w:cs="Arial"/>
          <w:sz w:val="24"/>
          <w:szCs w:val="24"/>
          <w:lang w:val="es-ES" w:eastAsia="es-ES"/>
        </w:rPr>
        <w:t xml:space="preserve"> CFDI,</w:t>
      </w:r>
      <w:r w:rsidRPr="00C276A7">
        <w:rPr>
          <w:rFonts w:ascii="Palatino Linotype" w:eastAsia="Times New Roman" w:hAnsi="Palatino Linotype" w:cs="Arial"/>
          <w:sz w:val="24"/>
          <w:szCs w:val="24"/>
          <w:lang w:val="es-ES" w:eastAsia="es-ES"/>
        </w:rPr>
        <w:t xml:space="preserve"> en los que conste el monto pagado a los integrantes del Ayuntamiento de Valle de </w:t>
      </w:r>
      <w:r w:rsidR="006414BE">
        <w:rPr>
          <w:rFonts w:ascii="Palatino Linotype" w:eastAsia="Times New Roman" w:hAnsi="Palatino Linotype" w:cs="Arial"/>
          <w:sz w:val="24"/>
          <w:szCs w:val="24"/>
          <w:lang w:val="es-ES" w:eastAsia="es-ES"/>
        </w:rPr>
        <w:t>Bravo</w:t>
      </w:r>
      <w:r w:rsidRPr="00C276A7">
        <w:rPr>
          <w:rFonts w:ascii="Palatino Linotype" w:eastAsia="Times New Roman" w:hAnsi="Palatino Linotype" w:cs="Arial"/>
          <w:sz w:val="24"/>
          <w:szCs w:val="24"/>
          <w:lang w:val="es-ES" w:eastAsia="es-ES"/>
        </w:rPr>
        <w:t>, por concepto de nómina</w:t>
      </w:r>
      <w:r w:rsidR="000F551F">
        <w:rPr>
          <w:rFonts w:ascii="Palatino Linotype" w:eastAsia="Times New Roman" w:hAnsi="Palatino Linotype" w:cs="Arial"/>
          <w:sz w:val="24"/>
          <w:szCs w:val="24"/>
          <w:lang w:val="es-ES" w:eastAsia="es-ES"/>
        </w:rPr>
        <w:t>.</w:t>
      </w:r>
    </w:p>
    <w:p w:rsidR="000F551F" w:rsidRDefault="000F551F"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276A7" w:rsidRDefault="00C276A7"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Ahora bien, el </w:t>
      </w:r>
      <w:r>
        <w:rPr>
          <w:rFonts w:ascii="Palatino Linotype" w:eastAsia="Times New Roman" w:hAnsi="Palatino Linotype" w:cs="Arial"/>
          <w:b/>
          <w:sz w:val="24"/>
          <w:szCs w:val="24"/>
          <w:lang w:val="es-ES" w:eastAsia="es-ES"/>
        </w:rPr>
        <w:t>recurrente</w:t>
      </w:r>
      <w:r w:rsidR="004D11B4">
        <w:rPr>
          <w:rFonts w:ascii="Palatino Linotype" w:eastAsia="Times New Roman" w:hAnsi="Palatino Linotype" w:cs="Arial"/>
          <w:sz w:val="24"/>
          <w:szCs w:val="24"/>
          <w:lang w:val="es-ES" w:eastAsia="es-ES"/>
        </w:rPr>
        <w:t xml:space="preserve"> peticiona la entrega de la información de los servidores públicos adscritos a distintas áreas, en ese entendido, como se acredita del Bando Municipal 2019 del </w:t>
      </w:r>
      <w:r w:rsidR="004D11B4">
        <w:rPr>
          <w:rFonts w:ascii="Palatino Linotype" w:eastAsia="Times New Roman" w:hAnsi="Palatino Linotype" w:cs="Arial"/>
          <w:b/>
          <w:sz w:val="24"/>
          <w:szCs w:val="24"/>
          <w:lang w:val="es-ES" w:eastAsia="es-ES"/>
        </w:rPr>
        <w:t xml:space="preserve">sujeto obligado, </w:t>
      </w:r>
      <w:r w:rsidR="004D11B4">
        <w:rPr>
          <w:rFonts w:ascii="Palatino Linotype" w:eastAsia="Times New Roman" w:hAnsi="Palatino Linotype" w:cs="Arial"/>
          <w:sz w:val="24"/>
          <w:szCs w:val="24"/>
          <w:lang w:val="es-ES" w:eastAsia="es-ES"/>
        </w:rPr>
        <w:t>en sus artículos 24, 32</w:t>
      </w:r>
      <w:r w:rsidR="00752C11">
        <w:rPr>
          <w:rFonts w:ascii="Palatino Linotype" w:eastAsia="Times New Roman" w:hAnsi="Palatino Linotype" w:cs="Arial"/>
          <w:sz w:val="24"/>
          <w:szCs w:val="24"/>
          <w:lang w:val="es-ES" w:eastAsia="es-ES"/>
        </w:rPr>
        <w:t>,</w:t>
      </w:r>
      <w:r w:rsidR="004D11B4">
        <w:rPr>
          <w:rFonts w:ascii="Palatino Linotype" w:eastAsia="Times New Roman" w:hAnsi="Palatino Linotype" w:cs="Arial"/>
          <w:sz w:val="24"/>
          <w:szCs w:val="24"/>
          <w:lang w:val="es-ES" w:eastAsia="es-ES"/>
        </w:rPr>
        <w:t xml:space="preserve"> 33</w:t>
      </w:r>
      <w:r w:rsidR="00752C11">
        <w:rPr>
          <w:rFonts w:ascii="Palatino Linotype" w:eastAsia="Times New Roman" w:hAnsi="Palatino Linotype" w:cs="Arial"/>
          <w:sz w:val="24"/>
          <w:szCs w:val="24"/>
          <w:lang w:val="es-ES" w:eastAsia="es-ES"/>
        </w:rPr>
        <w:t xml:space="preserve"> y 35</w:t>
      </w:r>
      <w:r w:rsidR="004D11B4">
        <w:rPr>
          <w:rFonts w:ascii="Palatino Linotype" w:eastAsia="Times New Roman" w:hAnsi="Palatino Linotype" w:cs="Arial"/>
          <w:sz w:val="24"/>
          <w:szCs w:val="24"/>
          <w:lang w:val="es-ES" w:eastAsia="es-ES"/>
        </w:rPr>
        <w:t>, establecen su forma de integración y administración, ordenamientos que se citan a mayor referencia:</w:t>
      </w:r>
    </w:p>
    <w:p w:rsidR="004D11B4" w:rsidRDefault="004D11B4"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4D11B4">
        <w:rPr>
          <w:rFonts w:ascii="Palatino Linotype" w:eastAsia="Times New Roman" w:hAnsi="Palatino Linotype" w:cs="Arial"/>
          <w:b/>
          <w:i/>
          <w:szCs w:val="24"/>
          <w:lang w:val="es-ES" w:eastAsia="es-ES"/>
        </w:rPr>
        <w:t xml:space="preserve">Artículo 24.- </w:t>
      </w:r>
      <w:r w:rsidRPr="004D11B4">
        <w:rPr>
          <w:rFonts w:ascii="Palatino Linotype" w:eastAsia="Times New Roman" w:hAnsi="Palatino Linotype" w:cs="Arial"/>
          <w:i/>
          <w:szCs w:val="24"/>
          <w:lang w:val="es-ES" w:eastAsia="es-ES"/>
        </w:rPr>
        <w:t>El gobierno del Municipio de Valle de Bravo está depositado en un cuerpo colegiado</w:t>
      </w:r>
      <w:r>
        <w:rPr>
          <w:rFonts w:ascii="Palatino Linotype" w:eastAsia="Times New Roman" w:hAnsi="Palatino Linotype" w:cs="Arial"/>
          <w:i/>
          <w:szCs w:val="24"/>
          <w:lang w:val="es-ES" w:eastAsia="es-ES"/>
        </w:rPr>
        <w:t xml:space="preserve"> </w:t>
      </w:r>
      <w:r w:rsidRPr="004D11B4">
        <w:rPr>
          <w:rFonts w:ascii="Palatino Linotype" w:eastAsia="Times New Roman" w:hAnsi="Palatino Linotype" w:cs="Arial"/>
          <w:i/>
          <w:szCs w:val="24"/>
          <w:lang w:val="es-ES" w:eastAsia="es-ES"/>
        </w:rPr>
        <w:t>denominado Ayuntamiento de Valle de Bravo. La ejecución de sus acuerdos y determinaciones corresponderá</w:t>
      </w:r>
      <w:r>
        <w:rPr>
          <w:rFonts w:ascii="Palatino Linotype" w:eastAsia="Times New Roman" w:hAnsi="Palatino Linotype" w:cs="Arial"/>
          <w:i/>
          <w:szCs w:val="24"/>
          <w:lang w:val="es-ES" w:eastAsia="es-ES"/>
        </w:rPr>
        <w:t xml:space="preserve"> </w:t>
      </w:r>
      <w:r w:rsidRPr="004D11B4">
        <w:rPr>
          <w:rFonts w:ascii="Palatino Linotype" w:eastAsia="Times New Roman" w:hAnsi="Palatino Linotype" w:cs="Arial"/>
          <w:i/>
          <w:szCs w:val="24"/>
          <w:lang w:val="es-ES" w:eastAsia="es-ES"/>
        </w:rPr>
        <w:t>al Presidente Municipal.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4D11B4">
        <w:rPr>
          <w:rFonts w:ascii="Palatino Linotype" w:eastAsia="Times New Roman" w:hAnsi="Palatino Linotype" w:cs="Arial"/>
          <w:i/>
          <w:szCs w:val="24"/>
          <w:u w:val="single"/>
          <w:lang w:val="es-ES" w:eastAsia="es-ES"/>
        </w:rPr>
        <w:t>El Ayuntamiento de Valle de Bravo se integra por el Presidente Municipal, un Síndico y diez Regidores, seis de estos elegidos según el principio de mayoría relativa y cuatro por el de representación proporcional.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i/>
          <w:szCs w:val="24"/>
          <w:lang w:val="es-ES" w:eastAsia="es-ES"/>
        </w:rPr>
        <w:t>El lugar de residencia del Ayuntamiento es la cabecera municipal de Valle de Bravo, estableciendo su</w:t>
      </w:r>
      <w:r>
        <w:rPr>
          <w:rFonts w:ascii="Palatino Linotype" w:eastAsia="Times New Roman" w:hAnsi="Palatino Linotype" w:cs="Arial"/>
          <w:i/>
          <w:szCs w:val="24"/>
          <w:lang w:val="es-ES" w:eastAsia="es-ES"/>
        </w:rPr>
        <w:t xml:space="preserve"> </w:t>
      </w:r>
      <w:r w:rsidRPr="004D11B4">
        <w:rPr>
          <w:rFonts w:ascii="Palatino Linotype" w:eastAsia="Times New Roman" w:hAnsi="Palatino Linotype" w:cs="Arial"/>
          <w:i/>
          <w:szCs w:val="24"/>
          <w:lang w:val="es-ES" w:eastAsia="es-ES"/>
        </w:rPr>
        <w:t>domicilio oficial en la Calle 5 de Febrero número 100, Colonia Centro, en la Ciudad de Valle de Bravo.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i/>
          <w:szCs w:val="24"/>
          <w:lang w:val="es-ES" w:eastAsia="es-ES"/>
        </w:rPr>
        <w:t>Para el cumplimiento de sus responsabilidades legales y alcanzar los fines del Municipio, el Ayuntamiento</w:t>
      </w:r>
      <w:r>
        <w:rPr>
          <w:rFonts w:ascii="Palatino Linotype" w:eastAsia="Times New Roman" w:hAnsi="Palatino Linotype" w:cs="Arial"/>
          <w:i/>
          <w:szCs w:val="24"/>
          <w:lang w:val="es-ES" w:eastAsia="es-ES"/>
        </w:rPr>
        <w:t xml:space="preserve"> </w:t>
      </w:r>
      <w:r w:rsidRPr="004D11B4">
        <w:rPr>
          <w:rFonts w:ascii="Palatino Linotype" w:eastAsia="Times New Roman" w:hAnsi="Palatino Linotype" w:cs="Arial"/>
          <w:i/>
          <w:szCs w:val="24"/>
          <w:lang w:val="es-ES" w:eastAsia="es-ES"/>
        </w:rPr>
        <w:t>sesionará en Cabildo cuando menos una vez cada ocho días, para analizar la problemática política,</w:t>
      </w:r>
      <w:r>
        <w:rPr>
          <w:rFonts w:ascii="Palatino Linotype" w:eastAsia="Times New Roman" w:hAnsi="Palatino Linotype" w:cs="Arial"/>
          <w:i/>
          <w:szCs w:val="24"/>
          <w:lang w:val="es-ES" w:eastAsia="es-ES"/>
        </w:rPr>
        <w:t xml:space="preserve"> </w:t>
      </w:r>
      <w:r w:rsidRPr="004D11B4">
        <w:rPr>
          <w:rFonts w:ascii="Palatino Linotype" w:eastAsia="Times New Roman" w:hAnsi="Palatino Linotype" w:cs="Arial"/>
          <w:i/>
          <w:szCs w:val="24"/>
          <w:lang w:val="es-ES" w:eastAsia="es-ES"/>
        </w:rPr>
        <w:t>económica y social del Municipio, así como de acordar las alternativas de solución que estén a su alcance.</w:t>
      </w:r>
    </w:p>
    <w:p w:rsid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i/>
          <w:szCs w:val="24"/>
          <w:lang w:val="es-ES" w:eastAsia="es-ES"/>
        </w:rPr>
        <w:t>El desarrollo de las sesiones, atribuciones, funciones, responsabilidades y funcionamiento general del</w:t>
      </w:r>
      <w:r>
        <w:rPr>
          <w:rFonts w:ascii="Palatino Linotype" w:eastAsia="Times New Roman" w:hAnsi="Palatino Linotype" w:cs="Arial"/>
          <w:i/>
          <w:szCs w:val="24"/>
          <w:lang w:val="es-ES" w:eastAsia="es-ES"/>
        </w:rPr>
        <w:t xml:space="preserve"> </w:t>
      </w:r>
      <w:r w:rsidRPr="004D11B4">
        <w:rPr>
          <w:rFonts w:ascii="Palatino Linotype" w:eastAsia="Times New Roman" w:hAnsi="Palatino Linotype" w:cs="Arial"/>
          <w:i/>
          <w:szCs w:val="24"/>
          <w:lang w:val="es-ES" w:eastAsia="es-ES"/>
        </w:rPr>
        <w:t>Ayuntamiento, se ajustará a lo di</w:t>
      </w:r>
      <w:bookmarkStart w:id="0" w:name="_GoBack"/>
      <w:bookmarkEnd w:id="0"/>
      <w:r w:rsidRPr="004D11B4">
        <w:rPr>
          <w:rFonts w:ascii="Palatino Linotype" w:eastAsia="Times New Roman" w:hAnsi="Palatino Linotype" w:cs="Arial"/>
          <w:i/>
          <w:szCs w:val="24"/>
          <w:lang w:val="es-ES" w:eastAsia="es-ES"/>
        </w:rPr>
        <w:t>spuesto por la Ley Orgánica Munic</w:t>
      </w:r>
      <w:r>
        <w:rPr>
          <w:rFonts w:ascii="Palatino Linotype" w:eastAsia="Times New Roman" w:hAnsi="Palatino Linotype" w:cs="Arial"/>
          <w:i/>
          <w:szCs w:val="24"/>
          <w:lang w:val="es-ES" w:eastAsia="es-ES"/>
        </w:rPr>
        <w:t>ipal y el Código Reglamentario.</w:t>
      </w:r>
    </w:p>
    <w:p w:rsid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Artículo 31.-</w:t>
      </w:r>
      <w:r w:rsidRPr="004D11B4">
        <w:rPr>
          <w:rFonts w:ascii="Palatino Linotype" w:eastAsia="Times New Roman" w:hAnsi="Palatino Linotype" w:cs="Arial"/>
          <w:i/>
          <w:szCs w:val="24"/>
          <w:lang w:val="es-ES" w:eastAsia="es-ES"/>
        </w:rPr>
        <w:t xml:space="preserve"> Para el estudio, planeación y ejercicio de sus responsabilidades y atribuciones ejecutivas, el</w:t>
      </w:r>
      <w:r>
        <w:rPr>
          <w:rFonts w:ascii="Palatino Linotype" w:eastAsia="Times New Roman" w:hAnsi="Palatino Linotype" w:cs="Arial"/>
          <w:i/>
          <w:szCs w:val="24"/>
          <w:lang w:val="es-ES" w:eastAsia="es-ES"/>
        </w:rPr>
        <w:t xml:space="preserve"> </w:t>
      </w:r>
      <w:r w:rsidRPr="004D11B4">
        <w:rPr>
          <w:rFonts w:ascii="Palatino Linotype" w:eastAsia="Times New Roman" w:hAnsi="Palatino Linotype" w:cs="Arial"/>
          <w:i/>
          <w:szCs w:val="24"/>
          <w:lang w:val="es-ES" w:eastAsia="es-ES"/>
        </w:rPr>
        <w:t>Presidente Municipal se auxiliará de las siguientes unidades administrativas:</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4D11B4">
        <w:rPr>
          <w:rFonts w:ascii="Palatino Linotype" w:eastAsia="Times New Roman" w:hAnsi="Palatino Linotype" w:cs="Arial"/>
          <w:b/>
          <w:i/>
          <w:szCs w:val="24"/>
          <w:u w:val="single"/>
          <w:lang w:val="es-ES" w:eastAsia="es-ES"/>
        </w:rPr>
        <w:t>I</w:t>
      </w:r>
      <w:r w:rsidRPr="004D11B4">
        <w:rPr>
          <w:rFonts w:ascii="Palatino Linotype" w:eastAsia="Times New Roman" w:hAnsi="Palatino Linotype" w:cs="Arial"/>
          <w:i/>
          <w:szCs w:val="24"/>
          <w:u w:val="single"/>
          <w:lang w:val="es-ES" w:eastAsia="es-ES"/>
        </w:rPr>
        <w:t>. Secretaría del Ayuntamiento.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4D11B4">
        <w:rPr>
          <w:rFonts w:ascii="Palatino Linotype" w:eastAsia="Times New Roman" w:hAnsi="Palatino Linotype" w:cs="Arial"/>
          <w:b/>
          <w:i/>
          <w:szCs w:val="24"/>
          <w:u w:val="single"/>
          <w:lang w:val="es-ES" w:eastAsia="es-ES"/>
        </w:rPr>
        <w:t>II</w:t>
      </w:r>
      <w:r w:rsidRPr="004D11B4">
        <w:rPr>
          <w:rFonts w:ascii="Palatino Linotype" w:eastAsia="Times New Roman" w:hAnsi="Palatino Linotype" w:cs="Arial"/>
          <w:i/>
          <w:szCs w:val="24"/>
          <w:u w:val="single"/>
          <w:lang w:val="es-ES" w:eastAsia="es-ES"/>
        </w:rPr>
        <w:t>. Tesorería Municipal;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III</w:t>
      </w:r>
      <w:r w:rsidRPr="004D11B4">
        <w:rPr>
          <w:rFonts w:ascii="Palatino Linotype" w:eastAsia="Times New Roman" w:hAnsi="Palatino Linotype" w:cs="Arial"/>
          <w:i/>
          <w:szCs w:val="24"/>
          <w:lang w:val="es-ES" w:eastAsia="es-ES"/>
        </w:rPr>
        <w:t>. Comisaría de Seguridad Pública, Protección Civil y Bomberos;</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IV</w:t>
      </w:r>
      <w:r w:rsidRPr="004D11B4">
        <w:rPr>
          <w:rFonts w:ascii="Palatino Linotype" w:eastAsia="Times New Roman" w:hAnsi="Palatino Linotype" w:cs="Arial"/>
          <w:i/>
          <w:szCs w:val="24"/>
          <w:lang w:val="es-ES" w:eastAsia="es-ES"/>
        </w:rPr>
        <w:t>. Contraloría Municipal;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V</w:t>
      </w:r>
      <w:r w:rsidRPr="004D11B4">
        <w:rPr>
          <w:rFonts w:ascii="Palatino Linotype" w:eastAsia="Times New Roman" w:hAnsi="Palatino Linotype" w:cs="Arial"/>
          <w:i/>
          <w:szCs w:val="24"/>
          <w:lang w:val="es-ES" w:eastAsia="es-ES"/>
        </w:rPr>
        <w:t>. Dirección de Administración;</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VI</w:t>
      </w:r>
      <w:r w:rsidRPr="004D11B4">
        <w:rPr>
          <w:rFonts w:ascii="Palatino Linotype" w:eastAsia="Times New Roman" w:hAnsi="Palatino Linotype" w:cs="Arial"/>
          <w:i/>
          <w:szCs w:val="24"/>
          <w:lang w:val="es-ES" w:eastAsia="es-ES"/>
        </w:rPr>
        <w:t>. Dirección de Desarrollo Económico;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VII</w:t>
      </w:r>
      <w:r w:rsidRPr="004D11B4">
        <w:rPr>
          <w:rFonts w:ascii="Palatino Linotype" w:eastAsia="Times New Roman" w:hAnsi="Palatino Linotype" w:cs="Arial"/>
          <w:i/>
          <w:szCs w:val="24"/>
          <w:lang w:val="es-ES" w:eastAsia="es-ES"/>
        </w:rPr>
        <w:t>. Dirección de Desarrollo Rural;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VIII</w:t>
      </w:r>
      <w:r w:rsidRPr="004D11B4">
        <w:rPr>
          <w:rFonts w:ascii="Palatino Linotype" w:eastAsia="Times New Roman" w:hAnsi="Palatino Linotype" w:cs="Arial"/>
          <w:i/>
          <w:szCs w:val="24"/>
          <w:lang w:val="es-ES" w:eastAsia="es-ES"/>
        </w:rPr>
        <w:t>. Dirección de Desarrollo Social;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IX</w:t>
      </w:r>
      <w:r w:rsidRPr="004D11B4">
        <w:rPr>
          <w:rFonts w:ascii="Palatino Linotype" w:eastAsia="Times New Roman" w:hAnsi="Palatino Linotype" w:cs="Arial"/>
          <w:i/>
          <w:szCs w:val="24"/>
          <w:lang w:val="es-ES" w:eastAsia="es-ES"/>
        </w:rPr>
        <w:t>. Derogado;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w:t>
      </w:r>
      <w:r w:rsidRPr="004D11B4">
        <w:rPr>
          <w:rFonts w:ascii="Palatino Linotype" w:eastAsia="Times New Roman" w:hAnsi="Palatino Linotype" w:cs="Arial"/>
          <w:i/>
          <w:szCs w:val="24"/>
          <w:lang w:val="es-ES" w:eastAsia="es-ES"/>
        </w:rPr>
        <w:t>. Dirección de Gobierno;</w:t>
      </w:r>
    </w:p>
    <w:p w:rsid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XI</w:t>
      </w:r>
      <w:r w:rsidRPr="004D11B4">
        <w:rPr>
          <w:rFonts w:ascii="Palatino Linotype" w:eastAsia="Times New Roman" w:hAnsi="Palatino Linotype" w:cs="Arial"/>
          <w:i/>
          <w:szCs w:val="24"/>
          <w:lang w:val="es-ES" w:eastAsia="es-ES"/>
        </w:rPr>
        <w:t>. Dirección de Servicios Públicos;</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XII</w:t>
      </w:r>
      <w:r w:rsidRPr="004D11B4">
        <w:rPr>
          <w:rFonts w:ascii="Palatino Linotype" w:eastAsia="Times New Roman" w:hAnsi="Palatino Linotype" w:cs="Arial"/>
          <w:i/>
          <w:szCs w:val="24"/>
          <w:lang w:val="es-ES" w:eastAsia="es-ES"/>
        </w:rPr>
        <w:t>. Dirección de Turismo;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lastRenderedPageBreak/>
        <w:t>XIII</w:t>
      </w:r>
      <w:r w:rsidRPr="004D11B4">
        <w:rPr>
          <w:rFonts w:ascii="Palatino Linotype" w:eastAsia="Times New Roman" w:hAnsi="Palatino Linotype" w:cs="Arial"/>
          <w:i/>
          <w:szCs w:val="24"/>
          <w:lang w:val="es-ES" w:eastAsia="es-ES"/>
        </w:rPr>
        <w:t>. Dirección del Medio Ambiente;</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XIV</w:t>
      </w:r>
      <w:r w:rsidRPr="004D11B4">
        <w:rPr>
          <w:rFonts w:ascii="Palatino Linotype" w:eastAsia="Times New Roman" w:hAnsi="Palatino Linotype" w:cs="Arial"/>
          <w:i/>
          <w:szCs w:val="24"/>
          <w:lang w:val="es-ES" w:eastAsia="es-ES"/>
        </w:rPr>
        <w:t>. La Oficialía Calificadora.</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XV</w:t>
      </w:r>
      <w:r w:rsidRPr="004D11B4">
        <w:rPr>
          <w:rFonts w:ascii="Palatino Linotype" w:eastAsia="Times New Roman" w:hAnsi="Palatino Linotype" w:cs="Arial"/>
          <w:i/>
          <w:szCs w:val="24"/>
          <w:lang w:val="es-ES" w:eastAsia="es-ES"/>
        </w:rPr>
        <w:t>. La Oficialía Mediadora – Conciliadora I;</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XVI</w:t>
      </w:r>
      <w:r w:rsidRPr="004D11B4">
        <w:rPr>
          <w:rFonts w:ascii="Palatino Linotype" w:eastAsia="Times New Roman" w:hAnsi="Palatino Linotype" w:cs="Arial"/>
          <w:i/>
          <w:szCs w:val="24"/>
          <w:lang w:val="es-ES" w:eastAsia="es-ES"/>
        </w:rPr>
        <w:t>. La Oficialía Mediadora – Conciliadora II;</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4D11B4">
        <w:rPr>
          <w:rFonts w:ascii="Palatino Linotype" w:eastAsia="Times New Roman" w:hAnsi="Palatino Linotype" w:cs="Arial"/>
          <w:b/>
          <w:i/>
          <w:szCs w:val="24"/>
          <w:u w:val="single"/>
          <w:lang w:val="es-ES" w:eastAsia="es-ES"/>
        </w:rPr>
        <w:t>XVII</w:t>
      </w:r>
      <w:r w:rsidRPr="004D11B4">
        <w:rPr>
          <w:rFonts w:ascii="Palatino Linotype" w:eastAsia="Times New Roman" w:hAnsi="Palatino Linotype" w:cs="Arial"/>
          <w:i/>
          <w:szCs w:val="24"/>
          <w:u w:val="single"/>
          <w:lang w:val="es-ES" w:eastAsia="es-ES"/>
        </w:rPr>
        <w:t>. La Unidad de Transparencia y Acceso a la Información Pública;</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4D11B4">
        <w:rPr>
          <w:rFonts w:ascii="Palatino Linotype" w:eastAsia="Times New Roman" w:hAnsi="Palatino Linotype" w:cs="Arial"/>
          <w:b/>
          <w:i/>
          <w:szCs w:val="24"/>
          <w:u w:val="single"/>
          <w:lang w:val="es-ES" w:eastAsia="es-ES"/>
        </w:rPr>
        <w:t>XVIII</w:t>
      </w:r>
      <w:r w:rsidRPr="004D11B4">
        <w:rPr>
          <w:rFonts w:ascii="Palatino Linotype" w:eastAsia="Times New Roman" w:hAnsi="Palatino Linotype" w:cs="Arial"/>
          <w:i/>
          <w:szCs w:val="24"/>
          <w:u w:val="single"/>
          <w:lang w:val="es-ES" w:eastAsia="es-ES"/>
        </w:rPr>
        <w:t>. Dirección de Obras Públicas;</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u w:val="single"/>
          <w:lang w:val="es-ES" w:eastAsia="es-ES"/>
        </w:rPr>
        <w:t>XIX</w:t>
      </w:r>
      <w:r w:rsidRPr="004D11B4">
        <w:rPr>
          <w:rFonts w:ascii="Palatino Linotype" w:eastAsia="Times New Roman" w:hAnsi="Palatino Linotype" w:cs="Arial"/>
          <w:i/>
          <w:szCs w:val="24"/>
          <w:u w:val="single"/>
          <w:lang w:val="es-ES" w:eastAsia="es-ES"/>
        </w:rPr>
        <w:t>. Dirección de Desarrollo Urbano</w:t>
      </w:r>
      <w:r w:rsidRPr="004D11B4">
        <w:rPr>
          <w:rFonts w:ascii="Palatino Linotype" w:eastAsia="Times New Roman" w:hAnsi="Palatino Linotype" w:cs="Arial"/>
          <w:i/>
          <w:szCs w:val="24"/>
          <w:lang w:val="es-ES" w:eastAsia="es-ES"/>
        </w:rPr>
        <w:t>;</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XX</w:t>
      </w:r>
      <w:r w:rsidRPr="004D11B4">
        <w:rPr>
          <w:rFonts w:ascii="Palatino Linotype" w:eastAsia="Times New Roman" w:hAnsi="Palatino Linotype" w:cs="Arial"/>
          <w:i/>
          <w:szCs w:val="24"/>
          <w:lang w:val="es-ES" w:eastAsia="es-ES"/>
        </w:rPr>
        <w:t>. La Coordinación de Salud;</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XXI</w:t>
      </w:r>
      <w:r w:rsidRPr="004D11B4">
        <w:rPr>
          <w:rFonts w:ascii="Palatino Linotype" w:eastAsia="Times New Roman" w:hAnsi="Palatino Linotype" w:cs="Arial"/>
          <w:i/>
          <w:szCs w:val="24"/>
          <w:lang w:val="es-ES" w:eastAsia="es-ES"/>
        </w:rPr>
        <w:t>. La Coordinación de Educación y</w:t>
      </w:r>
    </w:p>
    <w:p w:rsid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XXII</w:t>
      </w:r>
      <w:r w:rsidRPr="004D11B4">
        <w:rPr>
          <w:rFonts w:ascii="Palatino Linotype" w:eastAsia="Times New Roman" w:hAnsi="Palatino Linotype" w:cs="Arial"/>
          <w:i/>
          <w:szCs w:val="24"/>
          <w:lang w:val="es-ES" w:eastAsia="es-ES"/>
        </w:rPr>
        <w:t>. La Coordinación de Cultura.</w:t>
      </w:r>
    </w:p>
    <w:p w:rsid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Artículo 32.-</w:t>
      </w:r>
      <w:r w:rsidRPr="004D11B4">
        <w:rPr>
          <w:rFonts w:ascii="Palatino Linotype" w:eastAsia="Times New Roman" w:hAnsi="Palatino Linotype" w:cs="Arial"/>
          <w:i/>
          <w:szCs w:val="24"/>
          <w:lang w:val="es-ES" w:eastAsia="es-ES"/>
        </w:rPr>
        <w:t xml:space="preserve"> Son organismos descentralizados de la administración pública municipal: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w:t>
      </w:r>
      <w:r w:rsidRPr="004D11B4">
        <w:rPr>
          <w:rFonts w:ascii="Palatino Linotype" w:eastAsia="Times New Roman" w:hAnsi="Palatino Linotype" w:cs="Arial"/>
          <w:i/>
          <w:szCs w:val="24"/>
          <w:lang w:val="es-ES" w:eastAsia="es-ES"/>
        </w:rPr>
        <w:t>. El Sistema Municipal para el Desarrollo Integral de la Familia de Valle de Bravo;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II</w:t>
      </w:r>
      <w:r w:rsidRPr="004D11B4">
        <w:rPr>
          <w:rFonts w:ascii="Palatino Linotype" w:eastAsia="Times New Roman" w:hAnsi="Palatino Linotype" w:cs="Arial"/>
          <w:i/>
          <w:szCs w:val="24"/>
          <w:lang w:val="es-ES" w:eastAsia="es-ES"/>
        </w:rPr>
        <w:t>. El Organismo Descentralizado para la Prestación de los Servicios de Agua Potable,</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i/>
          <w:szCs w:val="24"/>
          <w:lang w:val="es-ES" w:eastAsia="es-ES"/>
        </w:rPr>
        <w:t>Alcantarillado y Saneamiento del Municipio de Valle de Bravo;</w:t>
      </w:r>
    </w:p>
    <w:p w:rsid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III</w:t>
      </w:r>
      <w:r w:rsidRPr="004D11B4">
        <w:rPr>
          <w:rFonts w:ascii="Palatino Linotype" w:eastAsia="Times New Roman" w:hAnsi="Palatino Linotype" w:cs="Arial"/>
          <w:i/>
          <w:szCs w:val="24"/>
          <w:lang w:val="es-ES" w:eastAsia="es-ES"/>
        </w:rPr>
        <w:t>. El Instituto Municipal de Cultura Física y Deporte de Valle de Bravo.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Artículo 33.-</w:t>
      </w:r>
      <w:r w:rsidRPr="004D11B4">
        <w:rPr>
          <w:rFonts w:ascii="Palatino Linotype" w:eastAsia="Times New Roman" w:hAnsi="Palatino Linotype" w:cs="Arial"/>
          <w:i/>
          <w:szCs w:val="24"/>
          <w:lang w:val="es-ES" w:eastAsia="es-ES"/>
        </w:rPr>
        <w:t xml:space="preserve"> Son organismos desconcentrados de la administración pública municipal:</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w:t>
      </w:r>
      <w:r w:rsidRPr="004D11B4">
        <w:rPr>
          <w:rFonts w:ascii="Palatino Linotype" w:eastAsia="Times New Roman" w:hAnsi="Palatino Linotype" w:cs="Arial"/>
          <w:i/>
          <w:szCs w:val="24"/>
          <w:lang w:val="es-ES" w:eastAsia="es-ES"/>
        </w:rPr>
        <w:t>. El Instituto Municipal de la Juventud;</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II</w:t>
      </w:r>
      <w:r w:rsidRPr="004D11B4">
        <w:rPr>
          <w:rFonts w:ascii="Palatino Linotype" w:eastAsia="Times New Roman" w:hAnsi="Palatino Linotype" w:cs="Arial"/>
          <w:i/>
          <w:szCs w:val="24"/>
          <w:lang w:val="es-ES" w:eastAsia="es-ES"/>
        </w:rPr>
        <w:t>. El Instituto Municipal de la Mujer;</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III</w:t>
      </w:r>
      <w:r w:rsidRPr="004D11B4">
        <w:rPr>
          <w:rFonts w:ascii="Palatino Linotype" w:eastAsia="Times New Roman" w:hAnsi="Palatino Linotype" w:cs="Arial"/>
          <w:i/>
          <w:szCs w:val="24"/>
          <w:lang w:val="es-ES" w:eastAsia="es-ES"/>
        </w:rPr>
        <w:t>. Derogado;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IV</w:t>
      </w:r>
      <w:r w:rsidRPr="004D11B4">
        <w:rPr>
          <w:rFonts w:ascii="Palatino Linotype" w:eastAsia="Times New Roman" w:hAnsi="Palatino Linotype" w:cs="Arial"/>
          <w:i/>
          <w:szCs w:val="24"/>
          <w:lang w:val="es-ES" w:eastAsia="es-ES"/>
        </w:rPr>
        <w:t>. Derogado;</w:t>
      </w:r>
    </w:p>
    <w:p w:rsidR="004D11B4" w:rsidRP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V</w:t>
      </w:r>
      <w:r w:rsidRPr="004D11B4">
        <w:rPr>
          <w:rFonts w:ascii="Palatino Linotype" w:eastAsia="Times New Roman" w:hAnsi="Palatino Linotype" w:cs="Arial"/>
          <w:i/>
          <w:szCs w:val="24"/>
          <w:lang w:val="es-ES" w:eastAsia="es-ES"/>
        </w:rPr>
        <w:t>. Derogado; y</w:t>
      </w:r>
    </w:p>
    <w:p w:rsidR="004D11B4" w:rsidRDefault="004D11B4"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11B4">
        <w:rPr>
          <w:rFonts w:ascii="Palatino Linotype" w:eastAsia="Times New Roman" w:hAnsi="Palatino Linotype" w:cs="Arial"/>
          <w:b/>
          <w:i/>
          <w:szCs w:val="24"/>
          <w:lang w:val="es-ES" w:eastAsia="es-ES"/>
        </w:rPr>
        <w:t>VI</w:t>
      </w:r>
      <w:r w:rsidRPr="004D11B4">
        <w:rPr>
          <w:rFonts w:ascii="Palatino Linotype" w:eastAsia="Times New Roman" w:hAnsi="Palatino Linotype" w:cs="Arial"/>
          <w:i/>
          <w:szCs w:val="24"/>
          <w:lang w:val="es-ES" w:eastAsia="es-ES"/>
        </w:rPr>
        <w:t>. La Coordinación de Asuntos Indígenas</w:t>
      </w:r>
      <w:r w:rsidR="00752C11">
        <w:rPr>
          <w:rFonts w:ascii="Palatino Linotype" w:eastAsia="Times New Roman" w:hAnsi="Palatino Linotype" w:cs="Arial"/>
          <w:i/>
          <w:szCs w:val="24"/>
          <w:lang w:val="es-ES" w:eastAsia="es-ES"/>
        </w:rPr>
        <w:t>.</w:t>
      </w:r>
    </w:p>
    <w:p w:rsidR="00752C11" w:rsidRDefault="00752C11" w:rsidP="004D11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752C11" w:rsidRP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2C11">
        <w:rPr>
          <w:rFonts w:ascii="Palatino Linotype" w:eastAsia="Times New Roman" w:hAnsi="Palatino Linotype" w:cs="Arial"/>
          <w:b/>
          <w:i/>
          <w:szCs w:val="24"/>
          <w:lang w:val="es-ES" w:eastAsia="es-ES"/>
        </w:rPr>
        <w:t>Artículo 35.-</w:t>
      </w:r>
      <w:r w:rsidRPr="00752C11">
        <w:rPr>
          <w:rFonts w:ascii="Palatino Linotype" w:eastAsia="Times New Roman" w:hAnsi="Palatino Linotype" w:cs="Arial"/>
          <w:i/>
          <w:szCs w:val="24"/>
          <w:lang w:val="es-ES" w:eastAsia="es-ES"/>
        </w:rPr>
        <w:t xml:space="preserve"> El Presidente Municipal contará con las siguientes áreas de apoyo a la función ejecutiva</w:t>
      </w:r>
      <w:r>
        <w:rPr>
          <w:rFonts w:ascii="Palatino Linotype" w:eastAsia="Times New Roman" w:hAnsi="Palatino Linotype" w:cs="Arial"/>
          <w:i/>
          <w:szCs w:val="24"/>
          <w:lang w:val="es-ES" w:eastAsia="es-ES"/>
        </w:rPr>
        <w:t xml:space="preserve"> </w:t>
      </w:r>
      <w:r w:rsidRPr="00752C11">
        <w:rPr>
          <w:rFonts w:ascii="Palatino Linotype" w:eastAsia="Times New Roman" w:hAnsi="Palatino Linotype" w:cs="Arial"/>
          <w:i/>
          <w:szCs w:val="24"/>
          <w:lang w:val="es-ES" w:eastAsia="es-ES"/>
        </w:rPr>
        <w:t>municipal:</w:t>
      </w:r>
    </w:p>
    <w:p w:rsidR="00752C11" w:rsidRP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2C11">
        <w:rPr>
          <w:rFonts w:ascii="Palatino Linotype" w:eastAsia="Times New Roman" w:hAnsi="Palatino Linotype" w:cs="Arial"/>
          <w:b/>
          <w:i/>
          <w:szCs w:val="24"/>
          <w:lang w:val="es-ES" w:eastAsia="es-ES"/>
        </w:rPr>
        <w:t>I</w:t>
      </w:r>
      <w:r w:rsidRPr="00752C11">
        <w:rPr>
          <w:rFonts w:ascii="Palatino Linotype" w:eastAsia="Times New Roman" w:hAnsi="Palatino Linotype" w:cs="Arial"/>
          <w:i/>
          <w:szCs w:val="24"/>
          <w:lang w:val="es-ES" w:eastAsia="es-ES"/>
        </w:rPr>
        <w:t>. La Secretaría Particular;</w:t>
      </w:r>
    </w:p>
    <w:p w:rsidR="00752C11" w:rsidRP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2C11">
        <w:rPr>
          <w:rFonts w:ascii="Palatino Linotype" w:eastAsia="Times New Roman" w:hAnsi="Palatino Linotype" w:cs="Arial"/>
          <w:b/>
          <w:i/>
          <w:szCs w:val="24"/>
          <w:lang w:val="es-ES" w:eastAsia="es-ES"/>
        </w:rPr>
        <w:t>II</w:t>
      </w:r>
      <w:r w:rsidRPr="00752C11">
        <w:rPr>
          <w:rFonts w:ascii="Palatino Linotype" w:eastAsia="Times New Roman" w:hAnsi="Palatino Linotype" w:cs="Arial"/>
          <w:i/>
          <w:szCs w:val="24"/>
          <w:lang w:val="es-ES" w:eastAsia="es-ES"/>
        </w:rPr>
        <w:t>. La Coordinación de Comunicación Social;</w:t>
      </w:r>
    </w:p>
    <w:p w:rsidR="00752C11" w:rsidRP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2C11">
        <w:rPr>
          <w:rFonts w:ascii="Palatino Linotype" w:eastAsia="Times New Roman" w:hAnsi="Palatino Linotype" w:cs="Arial"/>
          <w:b/>
          <w:i/>
          <w:szCs w:val="24"/>
          <w:lang w:val="es-ES" w:eastAsia="es-ES"/>
        </w:rPr>
        <w:t>III</w:t>
      </w:r>
      <w:r w:rsidRPr="00752C11">
        <w:rPr>
          <w:rFonts w:ascii="Palatino Linotype" w:eastAsia="Times New Roman" w:hAnsi="Palatino Linotype" w:cs="Arial"/>
          <w:i/>
          <w:szCs w:val="24"/>
          <w:lang w:val="es-ES" w:eastAsia="es-ES"/>
        </w:rPr>
        <w:t>. La Unidad de Información, Planeación, Programación y Evaluación;</w:t>
      </w:r>
    </w:p>
    <w:p w:rsidR="00752C11" w:rsidRP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752C11">
        <w:rPr>
          <w:rFonts w:ascii="Palatino Linotype" w:eastAsia="Times New Roman" w:hAnsi="Palatino Linotype" w:cs="Arial"/>
          <w:b/>
          <w:i/>
          <w:szCs w:val="24"/>
          <w:u w:val="single"/>
          <w:lang w:val="es-ES" w:eastAsia="es-ES"/>
        </w:rPr>
        <w:t>IV</w:t>
      </w:r>
      <w:r w:rsidRPr="00752C11">
        <w:rPr>
          <w:rFonts w:ascii="Palatino Linotype" w:eastAsia="Times New Roman" w:hAnsi="Palatino Linotype" w:cs="Arial"/>
          <w:i/>
          <w:szCs w:val="24"/>
          <w:u w:val="single"/>
          <w:lang w:val="es-ES" w:eastAsia="es-ES"/>
        </w:rPr>
        <w:t>. La Consejería Jurídica y Consultiva;</w:t>
      </w:r>
    </w:p>
    <w:p w:rsidR="00752C11" w:rsidRP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2C11">
        <w:rPr>
          <w:rFonts w:ascii="Palatino Linotype" w:eastAsia="Times New Roman" w:hAnsi="Palatino Linotype" w:cs="Arial"/>
          <w:b/>
          <w:i/>
          <w:szCs w:val="24"/>
          <w:lang w:val="es-ES" w:eastAsia="es-ES"/>
        </w:rPr>
        <w:t>V</w:t>
      </w:r>
      <w:r w:rsidRPr="00752C11">
        <w:rPr>
          <w:rFonts w:ascii="Palatino Linotype" w:eastAsia="Times New Roman" w:hAnsi="Palatino Linotype" w:cs="Arial"/>
          <w:i/>
          <w:szCs w:val="24"/>
          <w:lang w:val="es-ES" w:eastAsia="es-ES"/>
        </w:rPr>
        <w:t>. La Secretaría Técnica del Gabinete; y</w:t>
      </w:r>
    </w:p>
    <w:p w:rsidR="00752C11" w:rsidRP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2C11">
        <w:rPr>
          <w:rFonts w:ascii="Palatino Linotype" w:eastAsia="Times New Roman" w:hAnsi="Palatino Linotype" w:cs="Arial"/>
          <w:b/>
          <w:i/>
          <w:szCs w:val="24"/>
          <w:lang w:val="es-ES" w:eastAsia="es-ES"/>
        </w:rPr>
        <w:t>VI</w:t>
      </w:r>
      <w:r w:rsidRPr="00752C11">
        <w:rPr>
          <w:rFonts w:ascii="Palatino Linotype" w:eastAsia="Times New Roman" w:hAnsi="Palatino Linotype" w:cs="Arial"/>
          <w:i/>
          <w:szCs w:val="24"/>
          <w:lang w:val="es-ES" w:eastAsia="es-ES"/>
        </w:rPr>
        <w:t>. La Secretaría Técnica de Ordenamiento Territorial y Conservación Ambiental.</w:t>
      </w:r>
    </w:p>
    <w:p w:rsidR="00752C11" w:rsidRDefault="00752C11" w:rsidP="00752C1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2C11">
        <w:rPr>
          <w:rFonts w:ascii="Palatino Linotype" w:eastAsia="Times New Roman" w:hAnsi="Palatino Linotype" w:cs="Arial"/>
          <w:i/>
          <w:szCs w:val="24"/>
          <w:lang w:val="es-ES" w:eastAsia="es-ES"/>
        </w:rPr>
        <w:t>Las cuales trabajarán de manera coordinada con las demás áreas administrativas.</w:t>
      </w:r>
      <w:r>
        <w:rPr>
          <w:rFonts w:ascii="Palatino Linotype" w:eastAsia="Times New Roman" w:hAnsi="Palatino Linotype" w:cs="Arial"/>
          <w:i/>
          <w:szCs w:val="24"/>
          <w:lang w:val="es-ES" w:eastAsia="es-ES"/>
        </w:rPr>
        <w:t>”</w:t>
      </w:r>
    </w:p>
    <w:p w:rsidR="006414BE" w:rsidRDefault="006414BE" w:rsidP="00752C11">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p>
    <w:p w:rsidR="00752C11" w:rsidRPr="00752C11" w:rsidRDefault="00752C11" w:rsidP="00752C11">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4D11B4" w:rsidRDefault="004D11B4"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276A7" w:rsidRDefault="004833C1"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De los ordenamientos normativos transcritos, se tienen por acreditadas las distintas áreas señaladas en la solicitud de información, en consecuencia resulta dable ordenar su entrega, en observancia de la Ley de Protección de Datos Personales en Posesión de Sujetos Obligados del Estado de México y Municipios.</w:t>
      </w:r>
    </w:p>
    <w:p w:rsidR="005C6FF7" w:rsidRDefault="005C6FF7"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C6FF7" w:rsidRPr="005C6FF7" w:rsidRDefault="005C6FF7" w:rsidP="005C6FF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Finalmente, p</w:t>
      </w:r>
      <w:r w:rsidRPr="005C6FF7">
        <w:rPr>
          <w:rFonts w:ascii="Palatino Linotype" w:eastAsia="Times New Roman" w:hAnsi="Palatino Linotype" w:cs="Arial"/>
          <w:sz w:val="24"/>
          <w:szCs w:val="24"/>
          <w:lang w:val="es-ES" w:eastAsia="es-ES"/>
        </w:rPr>
        <w:t>or lo que respecta a la temporalidad de la información el recurrente señala lo que va de este año, entendiéndose que desea le sea entregada la información desde el uno de enero al tres de junio de dos mil diecinueve (esta última correspondiente a la fecha de solicitud).</w:t>
      </w:r>
    </w:p>
    <w:p w:rsidR="005C6FF7" w:rsidRPr="005C6FF7" w:rsidRDefault="005C6FF7" w:rsidP="005C6FF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C6FF7" w:rsidRPr="00C276A7" w:rsidRDefault="005C6FF7" w:rsidP="005C6FF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6FF7">
        <w:rPr>
          <w:rFonts w:ascii="Palatino Linotype" w:eastAsia="Times New Roman" w:hAnsi="Palatino Linotype" w:cs="Arial"/>
          <w:sz w:val="24"/>
          <w:szCs w:val="24"/>
          <w:lang w:val="es-ES" w:eastAsia="es-ES"/>
        </w:rPr>
        <w:t>Por lo anterior resulta necesario precisar, que los documentos con los cuales se satisface el requerimiento, se elaboran de manera quincenal, atendiendo que es a la forma de pago de los servidores públicos, en consecuencia al momento de presentar la solicitud de información el sujeto obligado debía tener los recibos de nómina o CFDI, únicamente de los meses de enero, febrero, marzo, abril y mayo de dos mil diecinueve, por lo que resulta dable ordenar la entrega de la información de dicha temporalidad.</w:t>
      </w:r>
    </w:p>
    <w:p w:rsidR="00C276A7" w:rsidRPr="00C276A7" w:rsidRDefault="00C276A7" w:rsidP="00C276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276A7" w:rsidRPr="00C276A7" w:rsidRDefault="00C276A7" w:rsidP="00C276A7">
      <w:pPr>
        <w:numPr>
          <w:ilvl w:val="0"/>
          <w:numId w:val="6"/>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C276A7" w:rsidRPr="00C276A7" w:rsidRDefault="00C276A7" w:rsidP="00C276A7">
      <w:pPr>
        <w:tabs>
          <w:tab w:val="left" w:pos="7938"/>
        </w:tabs>
        <w:spacing w:after="0" w:line="360" w:lineRule="auto"/>
        <w:jc w:val="both"/>
        <w:rPr>
          <w:rFonts w:ascii="Palatino Linotype" w:eastAsia="Arial Unicode MS" w:hAnsi="Palatino Linotype" w:cs="Arial"/>
          <w:sz w:val="24"/>
          <w:szCs w:val="24"/>
        </w:rPr>
      </w:pPr>
    </w:p>
    <w:p w:rsidR="00C276A7" w:rsidRPr="00C276A7" w:rsidRDefault="00C276A7" w:rsidP="00C276A7">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w:t>
      </w:r>
      <w:r w:rsidRPr="00C276A7">
        <w:rPr>
          <w:rFonts w:ascii="Palatino Linotype" w:eastAsia="Arial Unicode MS" w:hAnsi="Palatino Linotype" w:cs="Arial"/>
          <w:sz w:val="24"/>
          <w:szCs w:val="24"/>
        </w:rPr>
        <w:lastRenderedPageBreak/>
        <w:t xml:space="preserve">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C276A7" w:rsidRPr="00C276A7" w:rsidRDefault="00C276A7" w:rsidP="00C276A7">
      <w:pPr>
        <w:tabs>
          <w:tab w:val="left" w:pos="7938"/>
        </w:tabs>
        <w:spacing w:after="0" w:line="360" w:lineRule="auto"/>
        <w:jc w:val="both"/>
        <w:rPr>
          <w:rFonts w:ascii="Palatino Linotype" w:eastAsia="Arial Unicode MS" w:hAnsi="Palatino Linotype" w:cs="Arial"/>
          <w:sz w:val="24"/>
          <w:szCs w:val="24"/>
        </w:rPr>
      </w:pPr>
    </w:p>
    <w:p w:rsidR="00C276A7" w:rsidRPr="00C276A7" w:rsidRDefault="00C276A7" w:rsidP="00C276A7">
      <w:pPr>
        <w:spacing w:after="0" w:line="240" w:lineRule="auto"/>
        <w:ind w:left="567" w:right="567"/>
        <w:jc w:val="both"/>
        <w:rPr>
          <w:rFonts w:ascii="Palatino Linotype" w:hAnsi="Palatino Linotype" w:cs="Arial"/>
          <w:b/>
          <w:i/>
        </w:rPr>
      </w:pPr>
      <w:r w:rsidRPr="00C276A7">
        <w:rPr>
          <w:rFonts w:ascii="Palatino Linotype" w:hAnsi="Palatino Linotype" w:cs="Arial"/>
          <w:b/>
          <w:i/>
        </w:rPr>
        <w:t>Artículo 3. Para los efectos de la presente Ley se entenderá por:</w:t>
      </w:r>
    </w:p>
    <w:p w:rsidR="00C276A7" w:rsidRPr="00C276A7" w:rsidRDefault="00C276A7" w:rsidP="00C276A7">
      <w:pPr>
        <w:spacing w:after="0" w:line="240" w:lineRule="auto"/>
        <w:ind w:left="567" w:right="567"/>
        <w:jc w:val="both"/>
        <w:rPr>
          <w:rFonts w:ascii="Palatino Linotype" w:hAnsi="Palatino Linotype" w:cs="Arial"/>
          <w:b/>
          <w:i/>
        </w:rPr>
      </w:pPr>
      <w:r w:rsidRPr="00C276A7">
        <w:rPr>
          <w:rFonts w:ascii="Palatino Linotype" w:hAnsi="Palatino Linotype" w:cs="Arial"/>
          <w:b/>
          <w:i/>
        </w:rPr>
        <w:t>[…]</w:t>
      </w:r>
    </w:p>
    <w:p w:rsidR="00C276A7" w:rsidRPr="00C276A7" w:rsidRDefault="00C276A7" w:rsidP="00C276A7">
      <w:pPr>
        <w:spacing w:after="0" w:line="240" w:lineRule="auto"/>
        <w:ind w:left="567" w:right="567"/>
        <w:jc w:val="both"/>
        <w:rPr>
          <w:rFonts w:ascii="Palatino Linotype" w:hAnsi="Palatino Linotype" w:cs="Arial"/>
          <w:b/>
          <w:i/>
        </w:rPr>
      </w:pPr>
      <w:r w:rsidRPr="00C276A7">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C276A7" w:rsidRPr="00C276A7" w:rsidRDefault="00C276A7" w:rsidP="00C276A7">
      <w:pPr>
        <w:spacing w:after="0" w:line="240" w:lineRule="auto"/>
        <w:ind w:left="567" w:right="567"/>
        <w:jc w:val="both"/>
        <w:rPr>
          <w:rFonts w:ascii="Palatino Linotype" w:hAnsi="Palatino Linotype" w:cs="Arial"/>
          <w:b/>
          <w:i/>
        </w:rPr>
      </w:pPr>
      <w:r w:rsidRPr="00C276A7">
        <w:rPr>
          <w:rFonts w:ascii="Palatino Linotype" w:hAnsi="Palatino Linotype" w:cs="Arial"/>
          <w:b/>
          <w:i/>
        </w:rPr>
        <w:t>[…]</w:t>
      </w:r>
    </w:p>
    <w:p w:rsidR="00C276A7" w:rsidRPr="00C276A7" w:rsidRDefault="00C276A7" w:rsidP="00C276A7">
      <w:pPr>
        <w:spacing w:after="0" w:line="240" w:lineRule="auto"/>
        <w:ind w:left="567" w:right="567"/>
        <w:jc w:val="both"/>
        <w:rPr>
          <w:rFonts w:ascii="Palatino Linotype" w:hAnsi="Palatino Linotype" w:cs="Arial"/>
          <w:b/>
          <w:i/>
        </w:rPr>
      </w:pPr>
      <w:r w:rsidRPr="00C276A7">
        <w:rPr>
          <w:rFonts w:ascii="Palatino Linotype" w:hAnsi="Palatino Linotype" w:cs="Arial"/>
          <w:b/>
          <w:i/>
        </w:rPr>
        <w:t>XLV. Versión pública: Documento en el que se elimine, suprime o borra la información clasificada como reservada o confidencial para permitir su acceso.</w:t>
      </w:r>
    </w:p>
    <w:p w:rsidR="00C276A7" w:rsidRPr="00C276A7" w:rsidRDefault="00C276A7" w:rsidP="00C276A7">
      <w:pPr>
        <w:spacing w:after="0" w:line="240"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C276A7" w:rsidRPr="00C276A7" w:rsidRDefault="00C276A7" w:rsidP="00C276A7">
      <w:pPr>
        <w:spacing w:after="0" w:line="240" w:lineRule="auto"/>
        <w:ind w:left="567" w:right="567"/>
        <w:jc w:val="both"/>
        <w:rPr>
          <w:rFonts w:ascii="Palatino Linotype" w:hAnsi="Palatino Linotype" w:cs="Arial"/>
          <w:i/>
        </w:rPr>
      </w:pPr>
      <w:r w:rsidRPr="00C276A7">
        <w:rPr>
          <w:rFonts w:ascii="Palatino Linotype" w:hAnsi="Palatino Linotype" w:cs="Arial"/>
          <w:i/>
        </w:rPr>
        <w:t>[…]</w:t>
      </w:r>
    </w:p>
    <w:p w:rsidR="00C276A7" w:rsidRPr="00C276A7" w:rsidRDefault="00C276A7" w:rsidP="00C276A7">
      <w:pPr>
        <w:spacing w:after="0" w:line="240"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C276A7" w:rsidRPr="00C276A7" w:rsidRDefault="00C276A7" w:rsidP="00C276A7">
      <w:pPr>
        <w:spacing w:after="0" w:line="240" w:lineRule="auto"/>
        <w:ind w:left="567" w:right="567"/>
        <w:jc w:val="both"/>
        <w:rPr>
          <w:rFonts w:ascii="Palatino Linotype" w:hAnsi="Palatino Linotype" w:cs="Arial"/>
          <w:i/>
        </w:rPr>
      </w:pPr>
      <w:r w:rsidRPr="00C276A7">
        <w:rPr>
          <w:rFonts w:ascii="Palatino Linotype" w:hAnsi="Palatino Linotype" w:cs="Arial"/>
          <w:i/>
        </w:rPr>
        <w:t>[…]</w:t>
      </w:r>
    </w:p>
    <w:p w:rsidR="00C276A7" w:rsidRPr="00C276A7" w:rsidRDefault="00C276A7" w:rsidP="00C276A7">
      <w:pPr>
        <w:spacing w:after="0" w:line="240"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C276A7" w:rsidRPr="00C276A7" w:rsidRDefault="00C276A7" w:rsidP="00C276A7">
      <w:pPr>
        <w:spacing w:after="0" w:line="240" w:lineRule="auto"/>
        <w:ind w:left="567" w:right="567"/>
        <w:jc w:val="both"/>
        <w:rPr>
          <w:rFonts w:ascii="Palatino Linotype" w:hAnsi="Palatino Linotype" w:cs="Arial"/>
          <w:b/>
          <w:i/>
        </w:rPr>
      </w:pPr>
    </w:p>
    <w:p w:rsidR="00C276A7" w:rsidRPr="00C276A7" w:rsidRDefault="00C276A7" w:rsidP="00C276A7">
      <w:pPr>
        <w:spacing w:after="0" w:line="240" w:lineRule="auto"/>
        <w:ind w:left="567" w:right="567"/>
        <w:jc w:val="both"/>
        <w:rPr>
          <w:rFonts w:ascii="Palatino Linotype" w:hAnsi="Palatino Linotype" w:cs="Arial"/>
          <w:b/>
          <w:i/>
          <w:u w:val="single"/>
        </w:rPr>
      </w:pPr>
      <w:r w:rsidRPr="00C276A7">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276A7">
        <w:rPr>
          <w:rFonts w:ascii="Palatino Linotype" w:hAnsi="Palatino Linotype" w:cs="Arial"/>
          <w:b/>
          <w:i/>
          <w:u w:val="single"/>
        </w:rPr>
        <w:t>de manera genérica y fundando y motivando su clasificación.</w:t>
      </w:r>
    </w:p>
    <w:p w:rsidR="00C276A7" w:rsidRPr="00C276A7" w:rsidRDefault="00C276A7" w:rsidP="00C276A7">
      <w:pPr>
        <w:spacing w:after="0" w:line="240" w:lineRule="auto"/>
        <w:ind w:left="567" w:right="567"/>
        <w:jc w:val="both"/>
        <w:rPr>
          <w:rFonts w:ascii="Palatino Linotype" w:hAnsi="Palatino Linotype" w:cs="Arial"/>
          <w:b/>
          <w:i/>
          <w:u w:val="single"/>
        </w:rPr>
      </w:pPr>
    </w:p>
    <w:p w:rsidR="00C276A7" w:rsidRPr="00C276A7" w:rsidRDefault="00C276A7" w:rsidP="00C276A7">
      <w:pPr>
        <w:spacing w:after="0" w:line="240" w:lineRule="auto"/>
        <w:ind w:left="567" w:right="567"/>
        <w:jc w:val="right"/>
        <w:rPr>
          <w:rFonts w:ascii="Palatino Linotype" w:hAnsi="Palatino Linotype" w:cs="Arial"/>
        </w:rPr>
      </w:pPr>
      <w:r w:rsidRPr="00C276A7">
        <w:rPr>
          <w:rFonts w:ascii="Palatino Linotype" w:hAnsi="Palatino Linotype" w:cs="Arial"/>
        </w:rPr>
        <w:t>(Énfasis añadido)</w:t>
      </w:r>
    </w:p>
    <w:p w:rsidR="00C276A7" w:rsidRPr="00C276A7" w:rsidRDefault="00C276A7" w:rsidP="00C276A7">
      <w:pPr>
        <w:spacing w:after="0" w:line="360" w:lineRule="auto"/>
        <w:ind w:left="851" w:right="851"/>
        <w:jc w:val="both"/>
        <w:rPr>
          <w:rFonts w:ascii="Palatino Linotype" w:hAnsi="Palatino Linotype" w:cs="Arial"/>
          <w:b/>
          <w:i/>
          <w:u w:val="single"/>
        </w:rPr>
      </w:pPr>
    </w:p>
    <w:p w:rsidR="00C276A7" w:rsidRPr="00C276A7" w:rsidRDefault="00C276A7" w:rsidP="00C276A7">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clave de seguridad social </w:t>
      </w:r>
      <w:r w:rsidRPr="00C276A7">
        <w:rPr>
          <w:rFonts w:ascii="Palatino Linotype" w:hAnsi="Palatino Linotype" w:cs="Arial"/>
          <w:b/>
          <w:sz w:val="24"/>
          <w:szCs w:val="24"/>
        </w:rPr>
        <w:t>ISSEMYM</w:t>
      </w:r>
      <w:r w:rsidRPr="00C276A7">
        <w:rPr>
          <w:rFonts w:ascii="Palatino Linotype" w:hAnsi="Palatino Linotype" w:cs="Arial"/>
          <w:sz w:val="24"/>
          <w:szCs w:val="24"/>
        </w:rPr>
        <w:t xml:space="preserve">, domicilio particular, teléfono particular, el nombre de las personas físicas que no tengan la calidad de </w:t>
      </w:r>
      <w:r w:rsidRPr="00C276A7">
        <w:rPr>
          <w:rFonts w:ascii="Palatino Linotype" w:hAnsi="Palatino Linotype" w:cs="Arial"/>
          <w:sz w:val="24"/>
          <w:szCs w:val="24"/>
        </w:rPr>
        <w:lastRenderedPageBreak/>
        <w:t>servidor público o aquellos que no reciban recursos públicos, préstamos o descuentos que se le hagan al servidor público, entre otros considerados como datos personales en términos de la normatividad aplicable.</w:t>
      </w:r>
    </w:p>
    <w:p w:rsidR="00C276A7" w:rsidRPr="00C276A7" w:rsidRDefault="00C276A7" w:rsidP="00C276A7">
      <w:pPr>
        <w:spacing w:after="0" w:line="360" w:lineRule="auto"/>
        <w:ind w:right="51"/>
        <w:jc w:val="both"/>
        <w:rPr>
          <w:rFonts w:ascii="Palatino Linotype" w:hAnsi="Palatino Linotype" w:cs="Arial"/>
          <w:sz w:val="24"/>
          <w:szCs w:val="24"/>
        </w:rPr>
      </w:pPr>
    </w:p>
    <w:p w:rsidR="00C276A7" w:rsidRPr="00C276A7" w:rsidRDefault="00C276A7" w:rsidP="00C276A7">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C276A7" w:rsidRPr="00C276A7" w:rsidRDefault="00C276A7" w:rsidP="00C276A7">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C276A7" w:rsidRPr="00C276A7" w:rsidRDefault="00C276A7" w:rsidP="00C276A7">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C276A7" w:rsidRPr="00C276A7" w:rsidRDefault="00C276A7" w:rsidP="00C276A7">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C276A7" w:rsidRPr="00C276A7" w:rsidRDefault="00C276A7" w:rsidP="00C276A7">
      <w:pPr>
        <w:spacing w:after="0" w:line="360" w:lineRule="auto"/>
        <w:ind w:right="-91"/>
        <w:jc w:val="both"/>
        <w:rPr>
          <w:rFonts w:ascii="Palatino Linotype" w:eastAsia="Times New Roman" w:hAnsi="Palatino Linotype" w:cs="Arial"/>
          <w:sz w:val="24"/>
          <w:szCs w:val="24"/>
          <w:lang w:eastAsia="es-MX"/>
        </w:rPr>
      </w:pPr>
    </w:p>
    <w:p w:rsidR="00C276A7" w:rsidRPr="00C276A7" w:rsidRDefault="00C276A7" w:rsidP="00C276A7">
      <w:pPr>
        <w:spacing w:after="0" w:line="240"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C276A7" w:rsidRPr="00C276A7" w:rsidRDefault="00C276A7" w:rsidP="00C276A7">
      <w:pPr>
        <w:spacing w:after="0" w:line="240" w:lineRule="auto"/>
        <w:ind w:left="567" w:right="567"/>
        <w:jc w:val="both"/>
        <w:rPr>
          <w:rFonts w:ascii="Palatino Linotype" w:eastAsia="Times New Roman" w:hAnsi="Palatino Linotype" w:cs="Arial"/>
          <w:b/>
          <w:bCs/>
          <w:i/>
        </w:rPr>
      </w:pPr>
    </w:p>
    <w:p w:rsidR="00C276A7" w:rsidRPr="00C276A7" w:rsidRDefault="00C276A7" w:rsidP="00C276A7">
      <w:pPr>
        <w:spacing w:after="0" w:line="240"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C276A7" w:rsidRPr="00C276A7" w:rsidRDefault="00C276A7" w:rsidP="00C276A7">
      <w:pPr>
        <w:spacing w:after="0" w:line="240"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C276A7" w:rsidRPr="00C276A7" w:rsidRDefault="00C276A7" w:rsidP="00C276A7">
      <w:pPr>
        <w:spacing w:after="0" w:line="240"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C276A7" w:rsidRPr="00C276A7" w:rsidRDefault="00C276A7" w:rsidP="00C276A7">
      <w:pPr>
        <w:spacing w:after="0" w:line="240"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6414BE" w:rsidRDefault="006414BE" w:rsidP="00C276A7">
      <w:pPr>
        <w:spacing w:after="0" w:line="360" w:lineRule="auto"/>
        <w:jc w:val="both"/>
        <w:rPr>
          <w:rFonts w:ascii="Palatino Linotype" w:eastAsia="Times New Roman" w:hAnsi="Palatino Linotype" w:cs="Arial"/>
          <w:sz w:val="24"/>
          <w:szCs w:val="24"/>
          <w:lang w:eastAsia="es-MX"/>
        </w:rPr>
      </w:pPr>
    </w:p>
    <w:p w:rsidR="00C276A7" w:rsidRPr="00C276A7" w:rsidRDefault="00C276A7" w:rsidP="00C276A7">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C276A7" w:rsidRPr="00C276A7" w:rsidRDefault="00C276A7" w:rsidP="00C276A7">
      <w:pPr>
        <w:spacing w:after="0" w:line="360" w:lineRule="auto"/>
        <w:jc w:val="both"/>
        <w:rPr>
          <w:rFonts w:ascii="Palatino Linotype" w:eastAsia="Times New Roman" w:hAnsi="Palatino Linotype" w:cs="Arial"/>
          <w:sz w:val="24"/>
          <w:szCs w:val="24"/>
          <w:lang w:eastAsia="es-MX"/>
        </w:rPr>
      </w:pPr>
    </w:p>
    <w:p w:rsidR="00C276A7" w:rsidRPr="00C276A7" w:rsidRDefault="00C276A7" w:rsidP="00C276A7">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C276A7" w:rsidRPr="00C276A7" w:rsidRDefault="00C276A7" w:rsidP="00C276A7">
      <w:pPr>
        <w:spacing w:after="0" w:line="360" w:lineRule="auto"/>
        <w:jc w:val="both"/>
        <w:rPr>
          <w:rFonts w:ascii="Palatino Linotype" w:eastAsia="Times New Roman" w:hAnsi="Palatino Linotype" w:cs="Arial"/>
          <w:sz w:val="24"/>
          <w:szCs w:val="24"/>
          <w:lang w:eastAsia="es-MX"/>
        </w:rPr>
      </w:pPr>
    </w:p>
    <w:p w:rsidR="00C276A7" w:rsidRPr="00C276A7" w:rsidRDefault="00C276A7" w:rsidP="00C276A7">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276A7" w:rsidRPr="00C276A7" w:rsidRDefault="00C276A7" w:rsidP="00C276A7">
      <w:pPr>
        <w:spacing w:after="0" w:line="360" w:lineRule="auto"/>
        <w:jc w:val="both"/>
        <w:rPr>
          <w:rFonts w:ascii="Palatino Linotype" w:eastAsia="Calibri" w:hAnsi="Palatino Linotype" w:cs="Arial"/>
          <w:szCs w:val="24"/>
          <w:lang w:eastAsia="es-MX"/>
        </w:rPr>
      </w:pPr>
    </w:p>
    <w:p w:rsidR="00C276A7" w:rsidRPr="00C276A7" w:rsidRDefault="00C276A7" w:rsidP="00C276A7">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C276A7" w:rsidRPr="00C276A7" w:rsidRDefault="00C276A7" w:rsidP="00C276A7">
      <w:pPr>
        <w:spacing w:after="0" w:line="360" w:lineRule="auto"/>
        <w:ind w:right="-91"/>
        <w:jc w:val="both"/>
        <w:rPr>
          <w:rFonts w:ascii="Palatino Linotype" w:eastAsia="Times New Roman" w:hAnsi="Palatino Linotype" w:cs="Arial"/>
          <w:sz w:val="24"/>
          <w:szCs w:val="24"/>
        </w:rPr>
      </w:pPr>
    </w:p>
    <w:p w:rsidR="00C276A7" w:rsidRPr="00C276A7" w:rsidRDefault="00C276A7" w:rsidP="00C276A7">
      <w:pPr>
        <w:spacing w:after="0" w:line="240"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 xml:space="preserve">La Clave Única de Registro de Población se integra por datos personales que sólo conciernen al particular titular de la </w:t>
      </w:r>
      <w:r w:rsidRPr="00C276A7">
        <w:rPr>
          <w:rFonts w:ascii="Palatino Linotype" w:eastAsia="Times New Roman" w:hAnsi="Palatino Linotype" w:cs="Arial"/>
          <w:bCs/>
          <w:i/>
          <w:lang w:eastAsia="es-MX"/>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276A7" w:rsidRPr="00C276A7" w:rsidRDefault="00C276A7" w:rsidP="00C276A7">
      <w:pPr>
        <w:spacing w:after="0" w:line="240" w:lineRule="auto"/>
        <w:ind w:left="567" w:right="567"/>
        <w:jc w:val="both"/>
        <w:rPr>
          <w:rFonts w:ascii="Palatino Linotype" w:eastAsia="Times New Roman" w:hAnsi="Palatino Linotype" w:cs="Arial"/>
          <w:b/>
          <w:bCs/>
          <w:i/>
          <w:lang w:eastAsia="es-MX"/>
        </w:rPr>
      </w:pPr>
    </w:p>
    <w:p w:rsidR="00C276A7" w:rsidRPr="00C276A7" w:rsidRDefault="00C276A7" w:rsidP="00C276A7">
      <w:pPr>
        <w:spacing w:after="0" w:line="240"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C276A7" w:rsidRPr="00C276A7" w:rsidRDefault="00C276A7" w:rsidP="00C276A7">
      <w:pPr>
        <w:spacing w:after="0" w:line="240"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C276A7" w:rsidRPr="00C276A7" w:rsidRDefault="00C276A7" w:rsidP="00C276A7">
      <w:pPr>
        <w:spacing w:after="0" w:line="240"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C276A7" w:rsidRPr="00C276A7" w:rsidRDefault="00C276A7" w:rsidP="00C276A7">
      <w:pPr>
        <w:spacing w:after="0" w:line="240"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C276A7" w:rsidRPr="00C276A7" w:rsidRDefault="00C276A7" w:rsidP="00C276A7">
      <w:pPr>
        <w:spacing w:after="0" w:line="360" w:lineRule="auto"/>
        <w:ind w:left="567" w:right="284"/>
        <w:jc w:val="both"/>
        <w:rPr>
          <w:rFonts w:ascii="Palatino Linotype" w:eastAsia="Times New Roman" w:hAnsi="Palatino Linotype" w:cs="Arial"/>
          <w:sz w:val="24"/>
          <w:szCs w:val="24"/>
        </w:rPr>
      </w:pPr>
    </w:p>
    <w:p w:rsidR="00C276A7" w:rsidRPr="00C276A7" w:rsidRDefault="00C276A7" w:rsidP="00C276A7">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C276A7" w:rsidRPr="00C276A7" w:rsidRDefault="00C276A7" w:rsidP="00C276A7">
      <w:pPr>
        <w:spacing w:after="0" w:line="240" w:lineRule="auto"/>
        <w:ind w:left="567" w:right="567"/>
        <w:jc w:val="both"/>
        <w:rPr>
          <w:rFonts w:ascii="Palatino Linotype" w:hAnsi="Palatino Linotype" w:cs="Arial"/>
          <w:b/>
          <w:bCs/>
          <w:i/>
          <w:noProof/>
        </w:rPr>
      </w:pPr>
      <w:r w:rsidRPr="00C276A7">
        <w:rPr>
          <w:rFonts w:ascii="Palatino Linotype" w:hAnsi="Palatino Linotype" w:cs="Arial"/>
          <w:b/>
          <w:bCs/>
          <w:i/>
          <w:noProof/>
        </w:rPr>
        <w:t xml:space="preserve">“ARTÍCULO 84. </w:t>
      </w:r>
      <w:r w:rsidRPr="00C276A7">
        <w:rPr>
          <w:rFonts w:ascii="Palatino Linotype" w:hAnsi="Palatino Linotype" w:cs="Arial"/>
          <w:bCs/>
          <w:i/>
          <w:noProof/>
        </w:rPr>
        <w:t>Sólo podrán hacerse retenciones, descuentos o deducciones al sueldo de los servidores públicos por concepto de:</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 Gravámenes fiscales relacionados con el sueldo;</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III. Cuotas sindicales;</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VII. Faltas de puntualidad o de asistencia injustificadas;</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
          <w:bCs/>
          <w:i/>
          <w:noProof/>
        </w:rPr>
        <w:t>VIII. Pensiones alimenticias ordenadas por la autoridad judicial;</w:t>
      </w:r>
      <w:r w:rsidRPr="00C276A7">
        <w:rPr>
          <w:rFonts w:ascii="Palatino Linotype" w:hAnsi="Palatino Linotype" w:cs="Arial"/>
          <w:bCs/>
          <w:i/>
          <w:noProof/>
        </w:rPr>
        <w:t xml:space="preserve"> o</w:t>
      </w:r>
    </w:p>
    <w:p w:rsidR="00C276A7" w:rsidRPr="00C276A7" w:rsidRDefault="00C276A7" w:rsidP="00C276A7">
      <w:pPr>
        <w:spacing w:after="0" w:line="240" w:lineRule="auto"/>
        <w:ind w:left="567" w:right="567"/>
        <w:jc w:val="both"/>
        <w:rPr>
          <w:rFonts w:ascii="Palatino Linotype" w:hAnsi="Palatino Linotype" w:cs="Arial"/>
          <w:b/>
          <w:bCs/>
          <w:i/>
          <w:noProof/>
        </w:rPr>
      </w:pPr>
      <w:r w:rsidRPr="00C276A7">
        <w:rPr>
          <w:rFonts w:ascii="Palatino Linotype" w:hAnsi="Palatino Linotype" w:cs="Arial"/>
          <w:b/>
          <w:bCs/>
          <w:i/>
          <w:noProof/>
        </w:rPr>
        <w:t>IX. Cualquier otro convenido con instituciones de servicios y aceptado por el servidor público.</w:t>
      </w:r>
    </w:p>
    <w:p w:rsidR="00C276A7" w:rsidRPr="00C276A7" w:rsidRDefault="00C276A7" w:rsidP="00C276A7">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C276A7" w:rsidRPr="00C276A7" w:rsidRDefault="00C276A7" w:rsidP="00C276A7">
      <w:pPr>
        <w:spacing w:after="0" w:line="240" w:lineRule="auto"/>
        <w:ind w:left="567" w:right="567"/>
        <w:jc w:val="both"/>
        <w:rPr>
          <w:rFonts w:ascii="Palatino Linotype" w:hAnsi="Palatino Linotype" w:cs="Arial"/>
          <w:bCs/>
          <w:i/>
          <w:noProof/>
        </w:rPr>
      </w:pPr>
    </w:p>
    <w:p w:rsidR="00C276A7" w:rsidRPr="00C276A7" w:rsidRDefault="00C276A7" w:rsidP="00C276A7">
      <w:pPr>
        <w:spacing w:after="0" w:line="240" w:lineRule="auto"/>
        <w:ind w:left="567" w:right="567"/>
        <w:jc w:val="right"/>
        <w:rPr>
          <w:rFonts w:ascii="Palatino Linotype" w:hAnsi="Palatino Linotype" w:cs="Arial"/>
        </w:rPr>
      </w:pPr>
      <w:r w:rsidRPr="00C276A7">
        <w:rPr>
          <w:rFonts w:ascii="Palatino Linotype" w:hAnsi="Palatino Linotype" w:cs="Arial"/>
        </w:rPr>
        <w:t>(Énfasis añadido)</w:t>
      </w:r>
    </w:p>
    <w:p w:rsidR="00C276A7" w:rsidRPr="00C276A7" w:rsidRDefault="00C276A7" w:rsidP="00C276A7">
      <w:pPr>
        <w:spacing w:after="0" w:line="360" w:lineRule="auto"/>
        <w:ind w:right="51"/>
        <w:jc w:val="both"/>
        <w:rPr>
          <w:rFonts w:ascii="Palatino Linotype" w:hAnsi="Palatino Linotype" w:cs="Arial"/>
          <w:sz w:val="24"/>
          <w:szCs w:val="24"/>
        </w:rPr>
      </w:pPr>
    </w:p>
    <w:p w:rsidR="00C276A7" w:rsidRPr="00C276A7" w:rsidRDefault="00C276A7" w:rsidP="00C276A7">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C276A7" w:rsidRPr="00C276A7" w:rsidRDefault="00C276A7" w:rsidP="00C276A7">
      <w:pPr>
        <w:spacing w:after="0" w:line="360" w:lineRule="auto"/>
        <w:ind w:right="51"/>
        <w:jc w:val="both"/>
        <w:rPr>
          <w:rFonts w:ascii="Palatino Linotype" w:hAnsi="Palatino Linotype" w:cs="Arial"/>
          <w:sz w:val="24"/>
          <w:szCs w:val="24"/>
        </w:rPr>
      </w:pPr>
    </w:p>
    <w:p w:rsidR="00C276A7" w:rsidRPr="00C276A7" w:rsidRDefault="00C276A7" w:rsidP="00C276A7">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C276A7" w:rsidRPr="00C276A7" w:rsidRDefault="00C276A7" w:rsidP="00C276A7">
      <w:pPr>
        <w:spacing w:after="0" w:line="360" w:lineRule="auto"/>
        <w:jc w:val="both"/>
        <w:rPr>
          <w:rFonts w:ascii="Palatino Linotype" w:eastAsia="Times New Roman" w:hAnsi="Palatino Linotype" w:cs="Arial"/>
          <w:sz w:val="24"/>
          <w:szCs w:val="24"/>
          <w:lang w:eastAsia="es-ES"/>
        </w:rPr>
      </w:pP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lang w:val="es-ES_tradnl" w:eastAsia="es-ES"/>
        </w:rPr>
      </w:pP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Amparo directo 194/88. Bufete Industrial Construcciones, S.A. de C.V. 28 de junio de 1988. Unanimidad de votos. Ponente: Gustavo Calvillo Rangel. Secretario: Jorge Alberto González Álvarez.</w:t>
      </w: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C276A7" w:rsidRPr="00C276A7" w:rsidRDefault="00C276A7" w:rsidP="00C276A7">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C276A7" w:rsidRPr="00C276A7" w:rsidRDefault="00C276A7" w:rsidP="00C276A7">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C276A7" w:rsidRPr="00C276A7" w:rsidRDefault="00C276A7" w:rsidP="00C276A7">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276A7" w:rsidRPr="00C276A7" w:rsidRDefault="00C276A7" w:rsidP="00C276A7">
      <w:pPr>
        <w:shd w:val="clear" w:color="auto" w:fill="FFFFFF"/>
        <w:spacing w:after="0" w:line="360" w:lineRule="auto"/>
        <w:contextualSpacing/>
        <w:jc w:val="both"/>
        <w:rPr>
          <w:rFonts w:ascii="Palatino Linotype" w:eastAsia="Times New Roman" w:hAnsi="Palatino Linotype" w:cs="Arial"/>
          <w:sz w:val="24"/>
          <w:szCs w:val="24"/>
          <w:lang w:eastAsia="es-ES"/>
        </w:rPr>
      </w:pPr>
    </w:p>
    <w:p w:rsidR="00C276A7" w:rsidRPr="00C276A7" w:rsidRDefault="00C276A7" w:rsidP="00C276A7">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C276A7" w:rsidRPr="00C276A7" w:rsidRDefault="00C276A7" w:rsidP="00C276A7">
      <w:pPr>
        <w:shd w:val="clear" w:color="auto" w:fill="FFFFFF"/>
        <w:spacing w:after="0" w:line="360" w:lineRule="auto"/>
        <w:contextualSpacing/>
        <w:jc w:val="both"/>
        <w:rPr>
          <w:rFonts w:ascii="Palatino Linotype" w:eastAsia="Times New Roman" w:hAnsi="Palatino Linotype" w:cs="Arial"/>
          <w:sz w:val="24"/>
          <w:szCs w:val="24"/>
          <w:lang w:eastAsia="es-ES"/>
        </w:rPr>
      </w:pPr>
    </w:p>
    <w:p w:rsidR="00C276A7" w:rsidRPr="00C276A7" w:rsidRDefault="00C276A7" w:rsidP="00C276A7">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C276A7" w:rsidRPr="00C276A7" w:rsidRDefault="00C276A7" w:rsidP="00C276A7">
      <w:pPr>
        <w:shd w:val="clear" w:color="auto" w:fill="FFFFFF"/>
        <w:spacing w:after="0" w:line="360" w:lineRule="auto"/>
        <w:contextualSpacing/>
        <w:jc w:val="both"/>
        <w:rPr>
          <w:rFonts w:ascii="Palatino Linotype" w:eastAsia="Times New Roman" w:hAnsi="Palatino Linotype" w:cs="Arial"/>
          <w:sz w:val="24"/>
          <w:szCs w:val="24"/>
          <w:lang w:eastAsia="es-ES"/>
        </w:rPr>
      </w:pPr>
    </w:p>
    <w:p w:rsidR="00C276A7" w:rsidRPr="00C276A7" w:rsidRDefault="00C276A7" w:rsidP="00C276A7">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C276A7" w:rsidRDefault="00C276A7" w:rsidP="00BA7AA7">
      <w:pPr>
        <w:spacing w:after="0" w:line="360" w:lineRule="auto"/>
        <w:jc w:val="both"/>
        <w:rPr>
          <w:rFonts w:ascii="Palatino Linotype" w:hAnsi="Palatino Linotype" w:cs="Arial"/>
          <w:sz w:val="24"/>
          <w:szCs w:val="24"/>
        </w:rPr>
      </w:pPr>
    </w:p>
    <w:p w:rsidR="0046221B" w:rsidRPr="0046221B" w:rsidRDefault="0046221B" w:rsidP="0046221B">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lastRenderedPageBreak/>
        <w:t>Vista al Órgano de Control Interno</w:t>
      </w:r>
    </w:p>
    <w:p w:rsidR="0046221B" w:rsidRPr="0046221B" w:rsidRDefault="0046221B" w:rsidP="0046221B">
      <w:pPr>
        <w:tabs>
          <w:tab w:val="left" w:pos="709"/>
        </w:tabs>
        <w:spacing w:after="0" w:line="360" w:lineRule="auto"/>
        <w:jc w:val="both"/>
        <w:rPr>
          <w:rFonts w:ascii="Palatino Linotype" w:hAnsi="Palatino Linotype"/>
          <w:sz w:val="24"/>
          <w:szCs w:val="24"/>
        </w:rPr>
      </w:pPr>
    </w:p>
    <w:p w:rsidR="0046221B" w:rsidRPr="0046221B" w:rsidRDefault="0046221B" w:rsidP="0046221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46221B" w:rsidRPr="0046221B" w:rsidRDefault="0046221B" w:rsidP="0046221B">
      <w:pPr>
        <w:tabs>
          <w:tab w:val="left" w:pos="709"/>
        </w:tabs>
        <w:spacing w:after="0" w:line="360" w:lineRule="auto"/>
        <w:jc w:val="both"/>
        <w:rPr>
          <w:rFonts w:ascii="Palatino Linotype" w:hAnsi="Palatino Linotype"/>
          <w:sz w:val="24"/>
          <w:szCs w:val="24"/>
        </w:rPr>
      </w:pPr>
    </w:p>
    <w:p w:rsidR="0046221B" w:rsidRPr="0046221B" w:rsidRDefault="0046221B" w:rsidP="0046221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46221B" w:rsidRPr="0046221B" w:rsidRDefault="0046221B" w:rsidP="0046221B">
      <w:pPr>
        <w:tabs>
          <w:tab w:val="left" w:pos="709"/>
        </w:tabs>
        <w:spacing w:after="0" w:line="360" w:lineRule="auto"/>
        <w:jc w:val="both"/>
        <w:rPr>
          <w:rFonts w:ascii="Palatino Linotype" w:hAnsi="Palatino Linotype"/>
          <w:sz w:val="24"/>
          <w:szCs w:val="24"/>
        </w:rPr>
      </w:pP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46221B" w:rsidRPr="0046221B" w:rsidRDefault="0046221B" w:rsidP="0046221B">
      <w:pPr>
        <w:tabs>
          <w:tab w:val="left" w:pos="709"/>
        </w:tabs>
        <w:spacing w:after="0" w:line="360" w:lineRule="auto"/>
        <w:jc w:val="both"/>
        <w:rPr>
          <w:rFonts w:ascii="Palatino Linotype" w:hAnsi="Palatino Linotype"/>
          <w:sz w:val="24"/>
          <w:szCs w:val="24"/>
        </w:rPr>
      </w:pPr>
    </w:p>
    <w:p w:rsidR="0046221B" w:rsidRPr="0046221B" w:rsidRDefault="0046221B" w:rsidP="0046221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6221B" w:rsidRPr="0046221B" w:rsidRDefault="0046221B" w:rsidP="0046221B">
      <w:pPr>
        <w:tabs>
          <w:tab w:val="left" w:pos="709"/>
        </w:tabs>
        <w:spacing w:after="0" w:line="360" w:lineRule="auto"/>
        <w:jc w:val="both"/>
        <w:rPr>
          <w:rFonts w:ascii="Palatino Linotype" w:hAnsi="Palatino Linotype"/>
          <w:sz w:val="24"/>
          <w:szCs w:val="24"/>
        </w:rPr>
      </w:pP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46221B" w:rsidRPr="0046221B" w:rsidRDefault="0046221B" w:rsidP="0046221B">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6221B" w:rsidRDefault="0046221B" w:rsidP="00BA7AA7">
      <w:pPr>
        <w:spacing w:after="0" w:line="360" w:lineRule="auto"/>
        <w:jc w:val="both"/>
        <w:rPr>
          <w:rFonts w:ascii="Palatino Linotype" w:hAnsi="Palatino Linotype" w:cs="Arial"/>
          <w:sz w:val="24"/>
          <w:szCs w:val="24"/>
        </w:rPr>
      </w:pPr>
    </w:p>
    <w:p w:rsidR="00BA7AA7" w:rsidRDefault="0046221B" w:rsidP="00BA7AA7">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sidR="00BA7AA7">
        <w:rPr>
          <w:rFonts w:ascii="Palatino Linotype" w:hAnsi="Palatino Linotype"/>
          <w:sz w:val="24"/>
          <w:szCs w:val="24"/>
        </w:rPr>
        <w:t>,</w:t>
      </w:r>
      <w:r w:rsidR="00BA7AA7" w:rsidRPr="0024637B">
        <w:rPr>
          <w:rFonts w:ascii="Palatino Linotype" w:hAnsi="Palatino Linotype"/>
          <w:sz w:val="24"/>
          <w:szCs w:val="24"/>
        </w:rPr>
        <w:t xml:space="preserve"> por ello con fundament</w:t>
      </w:r>
      <w:r w:rsidR="00BA7AA7">
        <w:rPr>
          <w:rFonts w:ascii="Palatino Linotype" w:hAnsi="Palatino Linotype"/>
          <w:sz w:val="24"/>
          <w:szCs w:val="24"/>
        </w:rPr>
        <w:t>o en el artículo 186 fracción IV</w:t>
      </w:r>
      <w:r w:rsidR="00BA7AA7" w:rsidRPr="0024637B">
        <w:rPr>
          <w:rFonts w:ascii="Palatino Linotype" w:hAnsi="Palatino Linotype"/>
          <w:sz w:val="24"/>
          <w:szCs w:val="24"/>
        </w:rPr>
        <w:t xml:space="preserve"> de la Ley de Transparencia y Acceso a la Información Pública del Estado de México y Municipios, se </w:t>
      </w:r>
      <w:r w:rsidR="00BA7AA7">
        <w:rPr>
          <w:rFonts w:ascii="Palatino Linotype" w:hAnsi="Palatino Linotype"/>
          <w:sz w:val="24"/>
          <w:szCs w:val="24"/>
        </w:rPr>
        <w:t>ORDENA atienda</w:t>
      </w:r>
      <w:r w:rsidR="00BA7AA7" w:rsidRPr="0024637B">
        <w:rPr>
          <w:rFonts w:ascii="Palatino Linotype" w:hAnsi="Palatino Linotype"/>
          <w:sz w:val="24"/>
          <w:szCs w:val="24"/>
        </w:rPr>
        <w:t xml:space="preserve"> la solicitud de información </w:t>
      </w:r>
      <w:r w:rsidRPr="0046221B">
        <w:rPr>
          <w:rFonts w:ascii="Palatino Linotype" w:hAnsi="Palatino Linotype" w:cs="Arial"/>
          <w:b/>
          <w:sz w:val="24"/>
          <w:szCs w:val="24"/>
        </w:rPr>
        <w:t>00077/VABRAVO/IP/2019</w:t>
      </w:r>
      <w:r w:rsidR="00BA7AA7">
        <w:rPr>
          <w:rFonts w:ascii="Palatino Linotype" w:hAnsi="Palatino Linotype" w:cs="Arial"/>
          <w:b/>
          <w:sz w:val="24"/>
          <w:szCs w:val="24"/>
        </w:rPr>
        <w:t xml:space="preserve">, </w:t>
      </w:r>
      <w:r w:rsidR="00BA7AA7" w:rsidRPr="0024637B">
        <w:rPr>
          <w:rFonts w:ascii="Palatino Linotype" w:hAnsi="Palatino Linotype"/>
          <w:sz w:val="24"/>
          <w:szCs w:val="24"/>
        </w:rPr>
        <w:t>que ha sido materia del presente fallo.</w:t>
      </w:r>
    </w:p>
    <w:p w:rsidR="00BA7AA7" w:rsidRPr="00B52CA5" w:rsidRDefault="00BA7AA7" w:rsidP="00BA7AA7">
      <w:pPr>
        <w:spacing w:after="0" w:line="360" w:lineRule="auto"/>
        <w:jc w:val="both"/>
        <w:rPr>
          <w:rFonts w:ascii="Arial" w:hAnsi="Arial" w:cs="Arial"/>
          <w:b/>
          <w:bCs/>
          <w:color w:val="333333"/>
          <w:sz w:val="24"/>
          <w:szCs w:val="24"/>
        </w:rPr>
      </w:pPr>
    </w:p>
    <w:p w:rsidR="00BA7AA7" w:rsidRDefault="00BA7AA7" w:rsidP="00BA7AA7">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BA7AA7" w:rsidRPr="00B52CA5" w:rsidRDefault="00BA7AA7" w:rsidP="00BA7AA7">
      <w:pPr>
        <w:spacing w:after="0" w:line="360" w:lineRule="auto"/>
        <w:jc w:val="both"/>
        <w:rPr>
          <w:rFonts w:ascii="Palatino Linotype" w:hAnsi="Palatino Linotype"/>
          <w:sz w:val="24"/>
          <w:szCs w:val="24"/>
        </w:rPr>
      </w:pPr>
    </w:p>
    <w:p w:rsidR="00BA7AA7" w:rsidRPr="00A85AE3" w:rsidRDefault="00BA7AA7" w:rsidP="00BA7AA7">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BA7AA7" w:rsidRDefault="00BA7AA7" w:rsidP="00BA7AA7">
      <w:pPr>
        <w:spacing w:after="0" w:line="360" w:lineRule="auto"/>
        <w:jc w:val="center"/>
        <w:rPr>
          <w:rFonts w:ascii="Palatino Linotype" w:eastAsia="Times New Roman" w:hAnsi="Palatino Linotype"/>
          <w:b/>
          <w:bCs/>
          <w:spacing w:val="60"/>
          <w:sz w:val="24"/>
          <w:szCs w:val="24"/>
          <w:lang w:val="es-ES_tradnl"/>
        </w:rPr>
      </w:pPr>
    </w:p>
    <w:p w:rsidR="00BA7AA7" w:rsidRPr="00D428DB" w:rsidRDefault="00BA7AA7" w:rsidP="00BA7AA7">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lastRenderedPageBreak/>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sidR="0046221B">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BA7AA7" w:rsidRDefault="00BA7AA7" w:rsidP="00BA7AA7">
      <w:pPr>
        <w:spacing w:after="0" w:line="360" w:lineRule="auto"/>
        <w:jc w:val="both"/>
        <w:rPr>
          <w:rFonts w:ascii="Palatino Linotype" w:hAnsi="Palatino Linotype" w:cs="Arial"/>
          <w:b/>
          <w:bCs/>
          <w:sz w:val="28"/>
          <w:szCs w:val="28"/>
          <w:shd w:val="clear" w:color="auto" w:fill="FFFFFF"/>
        </w:rPr>
      </w:pPr>
    </w:p>
    <w:p w:rsidR="00BA7AA7" w:rsidRDefault="00BA7AA7" w:rsidP="00BA7AA7">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8326F4" w:rsidRPr="008326F4">
        <w:rPr>
          <w:rFonts w:ascii="Palatino Linotype" w:hAnsi="Palatino Linotype" w:cs="Arial"/>
          <w:b/>
          <w:sz w:val="24"/>
          <w:szCs w:val="24"/>
        </w:rPr>
        <w:t>00077/VABRAVO/IP/2019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vía SAIMEX,</w:t>
      </w:r>
      <w:r w:rsidR="0046221B">
        <w:rPr>
          <w:rFonts w:ascii="Palatino Linotype" w:eastAsia="Times New Roman" w:hAnsi="Palatino Linotype" w:cs="Arial"/>
          <w:b/>
          <w:sz w:val="24"/>
          <w:szCs w:val="24"/>
        </w:rPr>
        <w:t xml:space="preserve"> </w:t>
      </w:r>
      <w:r w:rsidR="0046221B">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de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BA7AA7" w:rsidRPr="00271D0C" w:rsidRDefault="00BA7AA7" w:rsidP="00BA7AA7">
      <w:pPr>
        <w:spacing w:after="0" w:line="360" w:lineRule="auto"/>
        <w:jc w:val="both"/>
        <w:rPr>
          <w:rFonts w:ascii="Palatino Linotype" w:eastAsia="Times New Roman" w:hAnsi="Palatino Linotype" w:cs="Arial"/>
          <w:sz w:val="24"/>
          <w:szCs w:val="24"/>
        </w:rPr>
      </w:pPr>
    </w:p>
    <w:p w:rsidR="0046221B" w:rsidRDefault="0046221B" w:rsidP="0046221B">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Nómina</w:t>
      </w:r>
      <w:r w:rsidR="00EA7D81">
        <w:rPr>
          <w:rFonts w:ascii="Palatino Linotype" w:hAnsi="Palatino Linotype" w:cs="Arial"/>
        </w:rPr>
        <w:t xml:space="preserve"> general y CFDIs, del periodo del uno de enero al treinta y uno de mayo de dos mil diecinueve, </w:t>
      </w:r>
      <w:r>
        <w:rPr>
          <w:rFonts w:ascii="Palatino Linotype" w:hAnsi="Palatino Linotype" w:cs="Arial"/>
        </w:rPr>
        <w:t>del personal adscrito a las áreas de:</w:t>
      </w:r>
    </w:p>
    <w:p w:rsidR="0036192C" w:rsidRDefault="0036192C" w:rsidP="0036192C">
      <w:pPr>
        <w:pStyle w:val="Prrafodelista"/>
        <w:autoSpaceDE w:val="0"/>
        <w:autoSpaceDN w:val="0"/>
        <w:adjustRightInd w:val="0"/>
        <w:spacing w:line="360" w:lineRule="auto"/>
        <w:ind w:left="720"/>
        <w:jc w:val="both"/>
        <w:rPr>
          <w:rFonts w:ascii="Palatino Linotype" w:hAnsi="Palatino Linotype" w:cs="Arial"/>
        </w:rPr>
      </w:pP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Presidencia Municipal;</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Sindicatura;</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Regidurías;</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Tesorería;</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Contraloría;</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Secretaría del Ayuntamiento;</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Dirección de Administración;</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Jurídico;</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Dirección de Obras Públicas y Desarrollo Urbano;</w:t>
      </w:r>
    </w:p>
    <w:p w:rsidR="0046221B" w:rsidRPr="00F47AED" w:rsidRDefault="0046221B" w:rsidP="0036192C">
      <w:pPr>
        <w:pStyle w:val="Prrafodelista"/>
        <w:numPr>
          <w:ilvl w:val="0"/>
          <w:numId w:val="8"/>
        </w:numPr>
        <w:autoSpaceDE w:val="0"/>
        <w:autoSpaceDN w:val="0"/>
        <w:adjustRightInd w:val="0"/>
        <w:spacing w:line="276" w:lineRule="auto"/>
        <w:ind w:left="1134"/>
        <w:jc w:val="both"/>
        <w:rPr>
          <w:rFonts w:ascii="Palatino Linotype" w:hAnsi="Palatino Linotype" w:cs="Arial"/>
          <w:i/>
        </w:rPr>
      </w:pPr>
      <w:r w:rsidRPr="00F47AED">
        <w:rPr>
          <w:rFonts w:ascii="Palatino Linotype" w:hAnsi="Palatino Linotype" w:cs="Arial"/>
          <w:i/>
        </w:rPr>
        <w:t>Transparencia.</w:t>
      </w:r>
    </w:p>
    <w:p w:rsidR="00BA7AA7" w:rsidRDefault="00BA7AA7" w:rsidP="00BA7AA7">
      <w:pPr>
        <w:spacing w:after="0" w:line="360" w:lineRule="auto"/>
        <w:jc w:val="both"/>
        <w:rPr>
          <w:rFonts w:ascii="Palatino Linotype" w:eastAsia="Times New Roman" w:hAnsi="Palatino Linotype" w:cs="Arial"/>
          <w:bCs/>
          <w:sz w:val="24"/>
        </w:rPr>
      </w:pPr>
    </w:p>
    <w:p w:rsidR="0046221B" w:rsidRPr="0046221B" w:rsidRDefault="0046221B" w:rsidP="0046221B">
      <w:pPr>
        <w:spacing w:after="0" w:line="360" w:lineRule="auto"/>
        <w:jc w:val="both"/>
        <w:rPr>
          <w:rFonts w:ascii="Palatino Linotype" w:eastAsia="Times New Roman" w:hAnsi="Palatino Linotype" w:cs="Arial"/>
          <w:sz w:val="24"/>
          <w:szCs w:val="24"/>
          <w:lang w:val="es-ES" w:eastAsia="es-ES"/>
        </w:rPr>
      </w:pPr>
      <w:r w:rsidRPr="0046221B">
        <w:rPr>
          <w:rFonts w:ascii="Palatino Linotype" w:eastAsia="Times New Roman" w:hAnsi="Palatino Linotype" w:cs="Arial"/>
          <w:sz w:val="24"/>
          <w:szCs w:val="24"/>
          <w:lang w:val="es-ES" w:eastAsia="es-ES"/>
        </w:rPr>
        <w:t xml:space="preserve">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w:t>
      </w:r>
      <w:r w:rsidRPr="0046221B">
        <w:rPr>
          <w:rFonts w:ascii="Palatino Linotype" w:eastAsia="Times New Roman" w:hAnsi="Palatino Linotype" w:cs="Arial"/>
          <w:sz w:val="24"/>
          <w:szCs w:val="24"/>
          <w:lang w:val="es-ES" w:eastAsia="es-ES"/>
        </w:rPr>
        <w:lastRenderedPageBreak/>
        <w:t>Información Pública del Estado de México y Municipios y demás normatividades aplicables.</w:t>
      </w:r>
    </w:p>
    <w:p w:rsidR="0046221B" w:rsidRPr="0046221B" w:rsidRDefault="0046221B" w:rsidP="00BA7AA7">
      <w:pPr>
        <w:spacing w:after="0" w:line="360" w:lineRule="auto"/>
        <w:jc w:val="both"/>
        <w:rPr>
          <w:rFonts w:ascii="Palatino Linotype" w:eastAsia="Times New Roman" w:hAnsi="Palatino Linotype" w:cs="Arial"/>
          <w:bCs/>
          <w:sz w:val="24"/>
        </w:rPr>
      </w:pPr>
    </w:p>
    <w:p w:rsidR="00BA7AA7" w:rsidRPr="004209CE" w:rsidRDefault="00BA7AA7" w:rsidP="00BA7AA7">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BA7AA7" w:rsidRDefault="00BA7AA7" w:rsidP="00BA7AA7">
      <w:pPr>
        <w:spacing w:after="0" w:line="360" w:lineRule="auto"/>
        <w:jc w:val="both"/>
        <w:rPr>
          <w:rFonts w:ascii="Palatino Linotype" w:eastAsia="Times New Roman" w:hAnsi="Palatino Linotype" w:cs="Arial"/>
        </w:rPr>
      </w:pPr>
    </w:p>
    <w:p w:rsidR="00BA7AA7" w:rsidRDefault="00BA7AA7" w:rsidP="00BA7AA7">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BA7AA7" w:rsidRDefault="00BA7AA7" w:rsidP="00BA7AA7">
      <w:pPr>
        <w:spacing w:after="0" w:line="360" w:lineRule="auto"/>
        <w:jc w:val="both"/>
        <w:rPr>
          <w:rFonts w:ascii="Palatino Linotype" w:hAnsi="Palatino Linotype" w:cs="Arial"/>
          <w:bCs/>
          <w:sz w:val="24"/>
          <w:szCs w:val="24"/>
        </w:rPr>
      </w:pPr>
    </w:p>
    <w:p w:rsidR="00BA7AA7" w:rsidRDefault="00BA7AA7" w:rsidP="00BA7AA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BA7AA7" w:rsidRDefault="00BA7AA7" w:rsidP="00BA7AA7">
      <w:pPr>
        <w:autoSpaceDE w:val="0"/>
        <w:autoSpaceDN w:val="0"/>
        <w:adjustRightInd w:val="0"/>
        <w:spacing w:after="0" w:line="360" w:lineRule="auto"/>
        <w:jc w:val="both"/>
        <w:rPr>
          <w:rFonts w:ascii="Palatino Linotype" w:hAnsi="Palatino Linotype" w:cs="Arial"/>
          <w:b/>
          <w:sz w:val="24"/>
          <w:szCs w:val="18"/>
        </w:rPr>
      </w:pPr>
    </w:p>
    <w:p w:rsidR="00107920" w:rsidRPr="00F2035E" w:rsidRDefault="00107920" w:rsidP="00BA7AA7">
      <w:pPr>
        <w:autoSpaceDE w:val="0"/>
        <w:autoSpaceDN w:val="0"/>
        <w:adjustRightInd w:val="0"/>
        <w:spacing w:after="0" w:line="360" w:lineRule="auto"/>
        <w:jc w:val="both"/>
        <w:rPr>
          <w:rFonts w:ascii="Palatino Linotype" w:hAnsi="Palatino Linotype" w:cs="Arial"/>
          <w:b/>
          <w:sz w:val="24"/>
          <w:szCs w:val="18"/>
        </w:rPr>
      </w:pPr>
    </w:p>
    <w:p w:rsidR="00BA7AA7" w:rsidRDefault="00BA7AA7" w:rsidP="00BA7AA7">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w:t>
      </w:r>
      <w:r w:rsidR="00B7459A">
        <w:rPr>
          <w:rFonts w:ascii="Palatino Linotype" w:hAnsi="Palatino Linotype" w:cs="Arial"/>
          <w:sz w:val="24"/>
          <w:szCs w:val="24"/>
        </w:rPr>
        <w:t xml:space="preserve"> (EMITIENDO VOTO PARTICULAR)</w:t>
      </w:r>
      <w:r w:rsidRPr="00011FD7">
        <w:rPr>
          <w:rFonts w:ascii="Palatino Linotype" w:hAnsi="Palatino Linotype" w:cs="Arial"/>
          <w:sz w:val="24"/>
          <w:szCs w:val="24"/>
        </w:rPr>
        <w:t>;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w:t>
      </w:r>
      <w:r w:rsidR="00A3784C">
        <w:rPr>
          <w:rFonts w:ascii="Palatino Linotype" w:hAnsi="Palatino Linotype" w:cs="Arial"/>
          <w:sz w:val="24"/>
          <w:szCs w:val="24"/>
        </w:rPr>
        <w:t xml:space="preserve">TRIGÉSIMO CUARTA </w:t>
      </w:r>
      <w:r>
        <w:rPr>
          <w:rFonts w:ascii="Palatino Linotype" w:hAnsi="Palatino Linotype" w:cs="Arial"/>
          <w:sz w:val="24"/>
          <w:szCs w:val="24"/>
        </w:rPr>
        <w:t xml:space="preserve">SESIÓN ORDINARIA CELEBRADA EL </w:t>
      </w:r>
      <w:r w:rsidR="00A3784C">
        <w:rPr>
          <w:rFonts w:ascii="Palatino Linotype" w:hAnsi="Palatino Linotype" w:cs="Arial"/>
          <w:sz w:val="24"/>
          <w:szCs w:val="24"/>
        </w:rPr>
        <w:t xml:space="preserve">DIECINUEVE DE SEPTIEMBRE </w:t>
      </w:r>
      <w:r>
        <w:rPr>
          <w:rFonts w:ascii="Palatino Linotype" w:hAnsi="Palatino Linotype" w:cs="Arial"/>
          <w:sz w:val="24"/>
          <w:szCs w:val="24"/>
        </w:rPr>
        <w:t>DE DOS MIL DIECINUEVE, ANTE EL SECRETARIO TÉCNICO DEL PLENO, ALEXIS TAPIA RAMÍREZ. --</w:t>
      </w:r>
      <w:r w:rsidR="00A3784C">
        <w:rPr>
          <w:rFonts w:ascii="Palatino Linotype" w:hAnsi="Palatino Linotype" w:cs="Arial"/>
          <w:sz w:val="24"/>
          <w:szCs w:val="24"/>
        </w:rPr>
        <w:t>-----------------------------------------------------------------------------------------------</w:t>
      </w:r>
      <w:r>
        <w:rPr>
          <w:rFonts w:ascii="Palatino Linotype" w:hAnsi="Palatino Linotype" w:cs="Arial"/>
          <w:sz w:val="24"/>
          <w:szCs w:val="24"/>
        </w:rPr>
        <w:t>----------------------------------------</w:t>
      </w:r>
    </w:p>
    <w:p w:rsidR="00BA7AA7" w:rsidRDefault="00BA7AA7" w:rsidP="00BA7A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07920" w:rsidRDefault="00107920" w:rsidP="0010792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A7AA7" w:rsidTr="00C276A7">
        <w:trPr>
          <w:jc w:val="center"/>
        </w:trPr>
        <w:tc>
          <w:tcPr>
            <w:tcW w:w="9062" w:type="dxa"/>
            <w:gridSpan w:val="2"/>
          </w:tcPr>
          <w:p w:rsidR="00BA7AA7" w:rsidRPr="005B0063" w:rsidRDefault="00BA7AA7" w:rsidP="00C276A7">
            <w:pPr>
              <w:pStyle w:val="Sinespaciado"/>
              <w:jc w:val="center"/>
              <w:rPr>
                <w:rFonts w:ascii="Palatino Linotype" w:hAnsi="Palatino Linotype" w:cs="Times New Roman"/>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BA7AA7" w:rsidRPr="005B0063" w:rsidRDefault="00BA7AA7" w:rsidP="00C276A7">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BA7AA7" w:rsidRPr="005B0063" w:rsidRDefault="00BA7AA7" w:rsidP="00C276A7">
            <w:pPr>
              <w:pStyle w:val="Sinespaciado"/>
              <w:jc w:val="center"/>
              <w:rPr>
                <w:rFonts w:ascii="Palatino Linotype" w:hAnsi="Palatino Linotype"/>
                <w:sz w:val="24"/>
                <w:szCs w:val="24"/>
              </w:rPr>
            </w:pPr>
            <w:r w:rsidRPr="005B0063">
              <w:rPr>
                <w:rFonts w:ascii="Palatino Linotype" w:hAnsi="Palatino Linotype"/>
                <w:sz w:val="24"/>
                <w:szCs w:val="24"/>
              </w:rPr>
              <w:t>(Rúbrica)</w:t>
            </w:r>
          </w:p>
        </w:tc>
      </w:tr>
      <w:tr w:rsidR="00BA7AA7" w:rsidTr="00C276A7">
        <w:trPr>
          <w:jc w:val="center"/>
        </w:trPr>
        <w:tc>
          <w:tcPr>
            <w:tcW w:w="4531" w:type="dxa"/>
          </w:tcPr>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BA7AA7" w:rsidRPr="005B0063" w:rsidRDefault="00BA7AA7" w:rsidP="00C276A7">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BA7AA7" w:rsidRPr="005B0063" w:rsidRDefault="00BA7AA7" w:rsidP="00C276A7">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BA7AA7" w:rsidRPr="005B0063" w:rsidRDefault="00BA7AA7" w:rsidP="00C276A7">
            <w:pPr>
              <w:pStyle w:val="Sinespaciado"/>
              <w:spacing w:line="276" w:lineRule="auto"/>
              <w:jc w:val="center"/>
              <w:rPr>
                <w:rFonts w:ascii="Palatino Linotype" w:hAnsi="Palatino Linotype"/>
                <w:sz w:val="24"/>
                <w:szCs w:val="24"/>
              </w:rPr>
            </w:pPr>
          </w:p>
          <w:p w:rsidR="00BA7AA7" w:rsidRPr="005B0063" w:rsidRDefault="00BA7AA7" w:rsidP="00C276A7">
            <w:pPr>
              <w:pStyle w:val="Sinespaciado"/>
              <w:spacing w:line="276" w:lineRule="auto"/>
              <w:jc w:val="center"/>
              <w:rPr>
                <w:rFonts w:ascii="Palatino Linotype" w:hAnsi="Palatino Linotype"/>
                <w:sz w:val="24"/>
                <w:szCs w:val="24"/>
              </w:rPr>
            </w:pPr>
          </w:p>
          <w:p w:rsidR="00BA7AA7" w:rsidRPr="005B0063" w:rsidRDefault="00BA7AA7" w:rsidP="00C276A7">
            <w:pPr>
              <w:pStyle w:val="Sinespaciado"/>
              <w:spacing w:line="276" w:lineRule="auto"/>
              <w:jc w:val="center"/>
              <w:rPr>
                <w:rFonts w:ascii="Palatino Linotype" w:hAnsi="Palatino Linotype"/>
                <w:sz w:val="24"/>
                <w:szCs w:val="24"/>
              </w:rPr>
            </w:pPr>
          </w:p>
          <w:p w:rsidR="00BA7AA7" w:rsidRPr="005B0063" w:rsidRDefault="00BA7AA7" w:rsidP="00C276A7">
            <w:pPr>
              <w:pStyle w:val="Sinespaciado"/>
              <w:spacing w:line="276" w:lineRule="auto"/>
              <w:jc w:val="center"/>
              <w:rPr>
                <w:rFonts w:ascii="Palatino Linotype" w:hAnsi="Palatino Linotype"/>
                <w:sz w:val="24"/>
                <w:szCs w:val="24"/>
              </w:rPr>
            </w:pPr>
          </w:p>
          <w:p w:rsidR="00BA7AA7" w:rsidRPr="005B0063" w:rsidRDefault="00BA7AA7" w:rsidP="00C276A7">
            <w:pPr>
              <w:pStyle w:val="Sinespaciado"/>
              <w:spacing w:line="276" w:lineRule="auto"/>
              <w:jc w:val="center"/>
              <w:rPr>
                <w:rFonts w:ascii="Palatino Linotype" w:hAnsi="Palatino Linotype"/>
                <w:sz w:val="24"/>
                <w:szCs w:val="24"/>
              </w:rPr>
            </w:pPr>
          </w:p>
          <w:p w:rsidR="00BA7AA7" w:rsidRPr="005B0063" w:rsidRDefault="00BA7AA7" w:rsidP="00C276A7">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BA7AA7" w:rsidRPr="005B0063" w:rsidRDefault="00BA7AA7" w:rsidP="00C276A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BA7AA7" w:rsidRPr="005B0063" w:rsidRDefault="00BA7AA7" w:rsidP="00C276A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c>
          <w:tcPr>
            <w:tcW w:w="4531" w:type="dxa"/>
          </w:tcPr>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BA7AA7" w:rsidRPr="005B0063" w:rsidRDefault="00BA7AA7" w:rsidP="00C276A7">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BA7AA7" w:rsidRPr="005B0063" w:rsidRDefault="00BA7AA7" w:rsidP="00C276A7">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BA7AA7" w:rsidRPr="005B0063" w:rsidRDefault="00BA7AA7" w:rsidP="00C276A7">
            <w:pPr>
              <w:pStyle w:val="Sinespaciado"/>
              <w:jc w:val="center"/>
              <w:rPr>
                <w:rFonts w:ascii="Palatino Linotype" w:hAnsi="Palatino Linotype"/>
                <w:sz w:val="24"/>
                <w:szCs w:val="24"/>
              </w:rPr>
            </w:pPr>
          </w:p>
          <w:p w:rsidR="00BA7AA7" w:rsidRPr="005B0063" w:rsidRDefault="00BA7AA7" w:rsidP="00C276A7">
            <w:pPr>
              <w:pStyle w:val="Sinespaciado"/>
              <w:jc w:val="center"/>
              <w:rPr>
                <w:rFonts w:ascii="Palatino Linotype" w:hAnsi="Palatino Linotype"/>
                <w:sz w:val="24"/>
                <w:szCs w:val="24"/>
              </w:rPr>
            </w:pPr>
          </w:p>
          <w:p w:rsidR="00BA7AA7" w:rsidRPr="005B0063" w:rsidRDefault="00BA7AA7" w:rsidP="00C276A7">
            <w:pPr>
              <w:pStyle w:val="Sinespaciado"/>
              <w:jc w:val="center"/>
              <w:rPr>
                <w:rFonts w:ascii="Palatino Linotype" w:hAnsi="Palatino Linotype"/>
                <w:sz w:val="24"/>
                <w:szCs w:val="24"/>
              </w:rPr>
            </w:pPr>
          </w:p>
          <w:p w:rsidR="00BA7AA7" w:rsidRPr="005B0063" w:rsidRDefault="00BA7AA7" w:rsidP="00C276A7">
            <w:pPr>
              <w:pStyle w:val="Sinespaciado"/>
              <w:jc w:val="center"/>
              <w:rPr>
                <w:rFonts w:ascii="Palatino Linotype" w:hAnsi="Palatino Linotype"/>
                <w:sz w:val="24"/>
                <w:szCs w:val="24"/>
              </w:rPr>
            </w:pPr>
          </w:p>
          <w:p w:rsidR="00BA7AA7" w:rsidRPr="005B0063" w:rsidRDefault="00BA7AA7" w:rsidP="00C276A7">
            <w:pPr>
              <w:pStyle w:val="Sinespaciado"/>
              <w:jc w:val="center"/>
              <w:rPr>
                <w:rFonts w:ascii="Palatino Linotype" w:hAnsi="Palatino Linotype"/>
                <w:sz w:val="24"/>
                <w:szCs w:val="24"/>
              </w:rPr>
            </w:pPr>
          </w:p>
          <w:p w:rsidR="00BA7AA7" w:rsidRPr="005B0063" w:rsidRDefault="00BA7AA7" w:rsidP="00C276A7">
            <w:pPr>
              <w:pStyle w:val="Sinespaciado"/>
              <w:jc w:val="center"/>
              <w:rPr>
                <w:rFonts w:ascii="Palatino Linotype" w:hAnsi="Palatino Linotype"/>
                <w:sz w:val="24"/>
                <w:szCs w:val="24"/>
              </w:rPr>
            </w:pPr>
          </w:p>
          <w:p w:rsidR="00BA7AA7" w:rsidRPr="005B0063" w:rsidRDefault="00BA7AA7" w:rsidP="00C276A7">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BA7AA7" w:rsidRPr="005B0063" w:rsidRDefault="00BA7AA7" w:rsidP="00C276A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BA7AA7" w:rsidRPr="005B0063" w:rsidRDefault="00BA7AA7" w:rsidP="00C276A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r>
      <w:tr w:rsidR="00BA7AA7" w:rsidTr="00C276A7">
        <w:trPr>
          <w:jc w:val="center"/>
        </w:trPr>
        <w:tc>
          <w:tcPr>
            <w:tcW w:w="9062" w:type="dxa"/>
            <w:gridSpan w:val="2"/>
          </w:tcPr>
          <w:p w:rsidR="00BA7AA7" w:rsidRPr="005B0063" w:rsidRDefault="00BA7AA7" w:rsidP="00C276A7">
            <w:pPr>
              <w:pStyle w:val="Sinespaciado"/>
              <w:rPr>
                <w:rFonts w:ascii="Palatino Linotype" w:hAnsi="Palatino Linotype"/>
                <w:sz w:val="24"/>
                <w:szCs w:val="24"/>
              </w:rPr>
            </w:pPr>
          </w:p>
        </w:tc>
      </w:tr>
      <w:tr w:rsidR="00BA7AA7" w:rsidTr="00C276A7">
        <w:trPr>
          <w:jc w:val="center"/>
        </w:trPr>
        <w:tc>
          <w:tcPr>
            <w:tcW w:w="9062" w:type="dxa"/>
            <w:gridSpan w:val="2"/>
          </w:tcPr>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p>
          <w:p w:rsidR="00BA7AA7" w:rsidRPr="005B0063" w:rsidRDefault="00BA7AA7" w:rsidP="00C276A7">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BA7AA7" w:rsidRPr="005B0063" w:rsidRDefault="00BA7AA7" w:rsidP="00C276A7">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BA7AA7" w:rsidRPr="00390F46" w:rsidRDefault="00BA7AA7" w:rsidP="00C276A7">
            <w:pPr>
              <w:pStyle w:val="Sinespaciado"/>
              <w:jc w:val="center"/>
              <w:rPr>
                <w:rFonts w:ascii="Palatino Linotype" w:hAnsi="Palatino Linotype"/>
                <w:color w:val="FFFFFF" w:themeColor="background1"/>
                <w:sz w:val="24"/>
                <w:szCs w:val="24"/>
              </w:rPr>
            </w:pPr>
            <w:r w:rsidRPr="005B0063">
              <w:rPr>
                <w:rFonts w:ascii="Palatino Linotype" w:hAnsi="Palatino Linotype"/>
                <w:color w:val="FFFFFF" w:themeColor="background1"/>
                <w:sz w:val="24"/>
                <w:szCs w:val="24"/>
              </w:rPr>
              <w:t>)</w:t>
            </w:r>
            <w:r w:rsidRPr="005B0063">
              <w:rPr>
                <w:rFonts w:ascii="Palatino Linotype" w:hAnsi="Palatino Linotype"/>
                <w:sz w:val="24"/>
                <w:szCs w:val="24"/>
              </w:rPr>
              <w:t>(Rúbrica)</w:t>
            </w:r>
          </w:p>
        </w:tc>
      </w:tr>
    </w:tbl>
    <w:p w:rsidR="00107920" w:rsidRDefault="00107920" w:rsidP="00107920">
      <w:pPr>
        <w:spacing w:after="0" w:line="240" w:lineRule="auto"/>
        <w:jc w:val="both"/>
        <w:rPr>
          <w:rFonts w:ascii="Palatino Linotype" w:hAnsi="Palatino Linotype" w:cs="Arial"/>
          <w:sz w:val="18"/>
          <w:szCs w:val="24"/>
        </w:rPr>
      </w:pPr>
    </w:p>
    <w:p w:rsidR="00BA7AA7" w:rsidRPr="00107920" w:rsidRDefault="00BA7AA7" w:rsidP="00107920">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AD7529" w:rsidRPr="00107920">
        <w:rPr>
          <w:rFonts w:ascii="Palatino Linotype" w:hAnsi="Palatino Linotype" w:cs="Arial"/>
          <w:sz w:val="18"/>
          <w:szCs w:val="24"/>
        </w:rPr>
        <w:t xml:space="preserve">diecinueve de septiembre </w:t>
      </w:r>
      <w:r w:rsidRPr="00107920">
        <w:rPr>
          <w:rFonts w:ascii="Palatino Linotype" w:hAnsi="Palatino Linotype" w:cs="Arial"/>
          <w:sz w:val="18"/>
          <w:szCs w:val="24"/>
        </w:rPr>
        <w:t xml:space="preserve">de dos mil diecinueve, emitida en el recurso de revisión </w:t>
      </w:r>
      <w:r w:rsidRPr="00107920">
        <w:rPr>
          <w:rFonts w:ascii="Palatino Linotype" w:hAnsi="Palatino Linotype" w:cs="Arial"/>
          <w:bCs/>
          <w:sz w:val="18"/>
          <w:szCs w:val="24"/>
          <w:lang w:eastAsia="es-MX"/>
        </w:rPr>
        <w:t>0</w:t>
      </w:r>
      <w:r w:rsidR="00AD7529" w:rsidRPr="00107920">
        <w:rPr>
          <w:rFonts w:ascii="Palatino Linotype" w:hAnsi="Palatino Linotype" w:cs="Arial"/>
          <w:bCs/>
          <w:sz w:val="18"/>
          <w:szCs w:val="24"/>
          <w:lang w:eastAsia="es-MX"/>
        </w:rPr>
        <w:t>5755</w:t>
      </w:r>
      <w:r w:rsidRPr="00107920">
        <w:rPr>
          <w:rFonts w:ascii="Palatino Linotype" w:hAnsi="Palatino Linotype" w:cs="Arial"/>
          <w:bCs/>
          <w:sz w:val="18"/>
          <w:szCs w:val="24"/>
          <w:lang w:eastAsia="es-MX"/>
        </w:rPr>
        <w:t>/INFOEM/IP/RR/2019.</w:t>
      </w:r>
    </w:p>
    <w:p w:rsidR="00B93C31" w:rsidRPr="00107920" w:rsidRDefault="00BA7AA7" w:rsidP="00107920">
      <w:pPr>
        <w:spacing w:after="0" w:line="240" w:lineRule="auto"/>
        <w:jc w:val="both"/>
        <w:rPr>
          <w:sz w:val="20"/>
        </w:rPr>
      </w:pPr>
      <w:r w:rsidRPr="00107920">
        <w:rPr>
          <w:rFonts w:ascii="Palatino Linotype" w:hAnsi="Palatino Linotype" w:cs="Arial"/>
          <w:sz w:val="18"/>
          <w:szCs w:val="24"/>
        </w:rPr>
        <w:t>OSAM/HAP</w:t>
      </w:r>
    </w:p>
    <w:sectPr w:rsidR="00B93C31" w:rsidRPr="00107920" w:rsidSect="00C276A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92" w:rsidRDefault="00C54A92" w:rsidP="00BA7AA7">
      <w:pPr>
        <w:spacing w:after="0" w:line="240" w:lineRule="auto"/>
      </w:pPr>
      <w:r>
        <w:separator/>
      </w:r>
    </w:p>
  </w:endnote>
  <w:endnote w:type="continuationSeparator" w:id="0">
    <w:p w:rsidR="00C54A92" w:rsidRDefault="00C54A92" w:rsidP="00BA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A7" w:rsidRPr="000B69FA" w:rsidRDefault="00C276A7" w:rsidP="00C276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38F4">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38F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A7" w:rsidRPr="000B69FA" w:rsidRDefault="00C276A7" w:rsidP="00C276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64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6427">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92" w:rsidRDefault="00C54A92" w:rsidP="00BA7AA7">
      <w:pPr>
        <w:spacing w:after="0" w:line="240" w:lineRule="auto"/>
      </w:pPr>
      <w:r>
        <w:separator/>
      </w:r>
    </w:p>
  </w:footnote>
  <w:footnote w:type="continuationSeparator" w:id="0">
    <w:p w:rsidR="00C54A92" w:rsidRDefault="00C54A92" w:rsidP="00BA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A7" w:rsidRDefault="00C276A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276A7" w:rsidTr="00C276A7">
      <w:trPr>
        <w:trHeight w:val="227"/>
      </w:trPr>
      <w:tc>
        <w:tcPr>
          <w:tcW w:w="5529" w:type="dxa"/>
          <w:hideMark/>
        </w:tcPr>
        <w:p w:rsidR="00C276A7" w:rsidRDefault="00C276A7"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276A7" w:rsidRDefault="00C276A7" w:rsidP="00BA7AA7">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5755/INFOEM/IP/RR/2019</w:t>
          </w:r>
        </w:p>
      </w:tc>
    </w:tr>
    <w:tr w:rsidR="00C276A7" w:rsidTr="00C276A7">
      <w:trPr>
        <w:trHeight w:val="242"/>
      </w:trPr>
      <w:tc>
        <w:tcPr>
          <w:tcW w:w="5529" w:type="dxa"/>
          <w:hideMark/>
        </w:tcPr>
        <w:p w:rsidR="00C276A7" w:rsidRDefault="00C276A7"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276A7" w:rsidRDefault="00C276A7" w:rsidP="00BF6281">
          <w:pPr>
            <w:spacing w:after="120" w:line="256" w:lineRule="auto"/>
            <w:ind w:left="-486" w:right="72" w:firstLine="284"/>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Valle de Bravo</w:t>
          </w:r>
        </w:p>
      </w:tc>
    </w:tr>
    <w:tr w:rsidR="00C276A7" w:rsidTr="00C276A7">
      <w:trPr>
        <w:trHeight w:val="342"/>
      </w:trPr>
      <w:tc>
        <w:tcPr>
          <w:tcW w:w="5529" w:type="dxa"/>
          <w:hideMark/>
        </w:tcPr>
        <w:p w:rsidR="00C276A7" w:rsidRDefault="00C276A7" w:rsidP="00C276A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276A7" w:rsidRDefault="00C276A7" w:rsidP="00C276A7">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C276A7" w:rsidRPr="00BB0ED7" w:rsidRDefault="00C276A7">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276A7" w:rsidTr="00C276A7">
      <w:trPr>
        <w:trHeight w:val="227"/>
      </w:trPr>
      <w:tc>
        <w:tcPr>
          <w:tcW w:w="5529" w:type="dxa"/>
          <w:hideMark/>
        </w:tcPr>
        <w:p w:rsidR="00C276A7" w:rsidRDefault="00C276A7"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276A7" w:rsidRPr="00B4142F" w:rsidRDefault="00C276A7" w:rsidP="00BA7AA7">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05755/INFOEM/IP/RR/2019</w:t>
          </w:r>
        </w:p>
      </w:tc>
    </w:tr>
    <w:tr w:rsidR="00C276A7" w:rsidTr="00C276A7">
      <w:trPr>
        <w:trHeight w:val="196"/>
      </w:trPr>
      <w:tc>
        <w:tcPr>
          <w:tcW w:w="5529" w:type="dxa"/>
          <w:hideMark/>
        </w:tcPr>
        <w:p w:rsidR="00C276A7" w:rsidRDefault="00C276A7"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276A7" w:rsidRPr="00F06FED" w:rsidRDefault="00316427" w:rsidP="00C276A7">
          <w:pPr>
            <w:spacing w:after="120" w:line="256" w:lineRule="auto"/>
            <w:ind w:left="-486" w:right="72" w:firstLine="567"/>
            <w:jc w:val="right"/>
            <w:rPr>
              <w:rFonts w:ascii="Palatino Linotype" w:hAnsi="Palatino Linotype" w:cs="Arial"/>
            </w:rPr>
          </w:pPr>
          <w:r>
            <w:rPr>
              <w:rFonts w:ascii="Palatino Linotype" w:hAnsi="Palatino Linotype" w:cs="Arial"/>
            </w:rPr>
            <w:t>XXXXXXXXXXXXXXX</w:t>
          </w:r>
        </w:p>
      </w:tc>
    </w:tr>
    <w:tr w:rsidR="00C276A7" w:rsidTr="00C276A7">
      <w:trPr>
        <w:trHeight w:val="242"/>
      </w:trPr>
      <w:tc>
        <w:tcPr>
          <w:tcW w:w="5529" w:type="dxa"/>
          <w:hideMark/>
        </w:tcPr>
        <w:p w:rsidR="00C276A7" w:rsidRDefault="00C276A7" w:rsidP="00C276A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276A7" w:rsidRDefault="00C276A7" w:rsidP="00BA7AA7">
          <w:pPr>
            <w:spacing w:after="120" w:line="256" w:lineRule="auto"/>
            <w:ind w:left="-495" w:right="72" w:firstLine="567"/>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Valle de Bravo</w:t>
          </w:r>
        </w:p>
      </w:tc>
    </w:tr>
    <w:tr w:rsidR="00C276A7" w:rsidTr="00C276A7">
      <w:trPr>
        <w:trHeight w:val="342"/>
      </w:trPr>
      <w:tc>
        <w:tcPr>
          <w:tcW w:w="5529" w:type="dxa"/>
          <w:hideMark/>
        </w:tcPr>
        <w:p w:rsidR="00C276A7" w:rsidRDefault="00C276A7" w:rsidP="00C276A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276A7" w:rsidRDefault="00C276A7" w:rsidP="00C276A7">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C276A7" w:rsidRDefault="00C276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DA6198"/>
    <w:multiLevelType w:val="hybridMultilevel"/>
    <w:tmpl w:val="65B2E5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0B3675"/>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144F1C"/>
    <w:multiLevelType w:val="hybridMultilevel"/>
    <w:tmpl w:val="65B2E5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105738"/>
    <w:multiLevelType w:val="hybridMultilevel"/>
    <w:tmpl w:val="A3E65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A7"/>
    <w:rsid w:val="000F551F"/>
    <w:rsid w:val="00107920"/>
    <w:rsid w:val="00135C3E"/>
    <w:rsid w:val="001D4CCC"/>
    <w:rsid w:val="00316427"/>
    <w:rsid w:val="0036192C"/>
    <w:rsid w:val="0046221B"/>
    <w:rsid w:val="004833C1"/>
    <w:rsid w:val="004D11B4"/>
    <w:rsid w:val="005C6FF7"/>
    <w:rsid w:val="006414BE"/>
    <w:rsid w:val="00752C11"/>
    <w:rsid w:val="007F4BE5"/>
    <w:rsid w:val="008326F4"/>
    <w:rsid w:val="00A3784C"/>
    <w:rsid w:val="00A41557"/>
    <w:rsid w:val="00AD7529"/>
    <w:rsid w:val="00B7459A"/>
    <w:rsid w:val="00B93C31"/>
    <w:rsid w:val="00BA7AA7"/>
    <w:rsid w:val="00BD6FF6"/>
    <w:rsid w:val="00BF6281"/>
    <w:rsid w:val="00C276A7"/>
    <w:rsid w:val="00C54A92"/>
    <w:rsid w:val="00C57486"/>
    <w:rsid w:val="00D526B8"/>
    <w:rsid w:val="00E338F4"/>
    <w:rsid w:val="00E33DF3"/>
    <w:rsid w:val="00EA7D81"/>
    <w:rsid w:val="00F47AED"/>
    <w:rsid w:val="00FD7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D59AD9B-6A2D-4A42-BD24-DA4CD50F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A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7A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7A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7A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7A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7A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7A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A7AA7"/>
  </w:style>
  <w:style w:type="character" w:styleId="Hipervnculo">
    <w:name w:val="Hyperlink"/>
    <w:aliases w:val="Hipervínculo1,Hipervínculo11,Hipervínculo12,Hipervínculo13,Hipervínculo14,Hipervínculo15"/>
    <w:basedOn w:val="Fuentedeprrafopredeter"/>
    <w:uiPriority w:val="99"/>
    <w:unhideWhenUsed/>
    <w:rsid w:val="00BA7AA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A7AA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7AA7"/>
    <w:rPr>
      <w:sz w:val="20"/>
      <w:szCs w:val="20"/>
    </w:rPr>
  </w:style>
  <w:style w:type="table" w:styleId="Tablaconcuadrcula">
    <w:name w:val="Table Grid"/>
    <w:basedOn w:val="Tablanormal"/>
    <w:uiPriority w:val="39"/>
    <w:rsid w:val="00BA7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BA7AA7"/>
    <w:pPr>
      <w:spacing w:after="0" w:line="240" w:lineRule="auto"/>
    </w:pPr>
  </w:style>
  <w:style w:type="character" w:customStyle="1" w:styleId="SinespaciadoCar">
    <w:name w:val="Sin espaciado Car"/>
    <w:aliases w:val="Francesa Car"/>
    <w:link w:val="Sinespaciado"/>
    <w:uiPriority w:val="1"/>
    <w:locked/>
    <w:rsid w:val="00BA7A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A7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8209</Words>
  <Characters>45153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2019-09-25T00:16:00Z</dcterms:created>
  <dcterms:modified xsi:type="dcterms:W3CDTF">2019-09-25T00:16:00Z</dcterms:modified>
</cp:coreProperties>
</file>