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1A6DC5"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555CF7" w:rsidRPr="00AD2A55">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w:t>
      </w:r>
      <w:r w:rsidR="00555CF7" w:rsidRPr="00CC3652">
        <w:rPr>
          <w:rFonts w:ascii="Palatino Linotype" w:eastAsia="Times New Roman" w:hAnsi="Palatino Linotype" w:cs="Arial"/>
          <w:color w:val="000000"/>
          <w:sz w:val="24"/>
          <w:szCs w:val="24"/>
          <w:lang w:eastAsia="es-MX"/>
        </w:rPr>
        <w:t>a</w:t>
      </w:r>
      <w:r w:rsidR="00B405FC">
        <w:rPr>
          <w:rFonts w:ascii="Palatino Linotype" w:eastAsia="Times New Roman" w:hAnsi="Palatino Linotype" w:cs="Arial"/>
          <w:color w:val="000000"/>
          <w:sz w:val="24"/>
          <w:szCs w:val="24"/>
          <w:lang w:eastAsia="es-MX"/>
        </w:rPr>
        <w:t xml:space="preserve"> once de diciembre</w:t>
      </w:r>
      <w:r w:rsidR="00555CF7">
        <w:rPr>
          <w:rFonts w:ascii="Palatino Linotype" w:eastAsia="Times New Roman" w:hAnsi="Palatino Linotype" w:cs="Arial"/>
          <w:color w:val="000000"/>
          <w:sz w:val="24"/>
          <w:szCs w:val="24"/>
          <w:lang w:eastAsia="es-MX"/>
        </w:rPr>
        <w:t xml:space="preserve"> </w:t>
      </w:r>
      <w:r w:rsidR="00555CF7" w:rsidRPr="00CC3652">
        <w:rPr>
          <w:rFonts w:ascii="Palatino Linotype" w:eastAsia="Times New Roman" w:hAnsi="Palatino Linotype" w:cs="Arial"/>
          <w:color w:val="000000"/>
          <w:sz w:val="24"/>
          <w:szCs w:val="24"/>
          <w:lang w:eastAsia="es-MX"/>
        </w:rPr>
        <w:t>de dos mil dieci</w:t>
      </w:r>
      <w:r w:rsidR="00555CF7">
        <w:rPr>
          <w:rFonts w:ascii="Palatino Linotype" w:eastAsia="Times New Roman" w:hAnsi="Palatino Linotype" w:cs="Arial"/>
          <w:color w:val="000000"/>
          <w:sz w:val="24"/>
          <w:szCs w:val="24"/>
          <w:lang w:eastAsia="es-MX"/>
        </w:rPr>
        <w:t>nueve</w:t>
      </w:r>
      <w:r w:rsidR="00555CF7"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286B5C" w:rsidRDefault="00555CF7" w:rsidP="00746E80">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0E0EFE">
        <w:rPr>
          <w:rFonts w:ascii="Palatino Linotype" w:hAnsi="Palatino Linotype" w:cs="Arial"/>
          <w:b/>
          <w:bCs/>
          <w:sz w:val="24"/>
          <w:szCs w:val="24"/>
          <w:lang w:eastAsia="es-MX"/>
        </w:rPr>
        <w:t>7</w:t>
      </w:r>
      <w:r w:rsidR="001F43D0">
        <w:rPr>
          <w:rFonts w:ascii="Palatino Linotype" w:hAnsi="Palatino Linotype" w:cs="Arial"/>
          <w:b/>
          <w:bCs/>
          <w:sz w:val="24"/>
          <w:szCs w:val="24"/>
          <w:lang w:eastAsia="es-MX"/>
        </w:rPr>
        <w:t>88</w:t>
      </w:r>
      <w:r w:rsidR="000E0EFE">
        <w:rPr>
          <w:rFonts w:ascii="Palatino Linotype" w:hAnsi="Palatino Linotype" w:cs="Arial"/>
          <w:b/>
          <w:bCs/>
          <w:sz w:val="24"/>
          <w:szCs w:val="24"/>
          <w:lang w:eastAsia="es-MX"/>
        </w:rPr>
        <w:t>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sidR="002C1035">
        <w:rPr>
          <w:rFonts w:ascii="Palatino Linotype" w:hAnsi="Palatino Linotype" w:cs="Arial"/>
          <w:sz w:val="24"/>
          <w:szCs w:val="24"/>
        </w:rPr>
        <w:t xml:space="preserve"> </w:t>
      </w:r>
      <w:r w:rsidR="001F43D0">
        <w:rPr>
          <w:rFonts w:ascii="Palatino Linotype" w:hAnsi="Palatino Linotype" w:cs="Arial"/>
          <w:sz w:val="24"/>
          <w:szCs w:val="24"/>
        </w:rPr>
        <w:t>el</w:t>
      </w:r>
      <w:r w:rsidR="00544FF5">
        <w:rPr>
          <w:rFonts w:ascii="Palatino Linotype" w:hAnsi="Palatino Linotype" w:cs="Arial"/>
          <w:sz w:val="24"/>
          <w:szCs w:val="24"/>
        </w:rPr>
        <w:t xml:space="preserve"> C.</w:t>
      </w:r>
      <w:r w:rsidR="00073024" w:rsidRPr="00073024">
        <w:rPr>
          <w:rFonts w:ascii="Palatino Linotype" w:hAnsi="Palatino Linotype" w:cs="Arial"/>
        </w:rPr>
        <w:t xml:space="preserve"> </w:t>
      </w:r>
      <w:r w:rsidR="00073024">
        <w:rPr>
          <w:rFonts w:ascii="Palatino Linotype" w:hAnsi="Palatino Linotype" w:cs="Arial"/>
        </w:rPr>
        <w:t xml:space="preserve">XXXXX </w:t>
      </w:r>
      <w:proofErr w:type="spellStart"/>
      <w:r w:rsidR="00073024">
        <w:rPr>
          <w:rFonts w:ascii="Palatino Linotype" w:hAnsi="Palatino Linotype" w:cs="Arial"/>
        </w:rPr>
        <w:t>XXXXX</w:t>
      </w:r>
      <w:proofErr w:type="spellEnd"/>
      <w:r w:rsidR="00073024">
        <w:rPr>
          <w:rFonts w:ascii="Palatino Linotype" w:hAnsi="Palatino Linotype" w:cs="Arial"/>
        </w:rPr>
        <w:t xml:space="preserve"> </w:t>
      </w:r>
      <w:proofErr w:type="spellStart"/>
      <w:r w:rsidR="00073024">
        <w:rPr>
          <w:rFonts w:ascii="Palatino Linotype" w:hAnsi="Palatino Linotype" w:cs="Arial"/>
        </w:rPr>
        <w:t>XXXXX</w:t>
      </w:r>
      <w:proofErr w:type="spellEnd"/>
      <w:r w:rsidR="001F43D0">
        <w:rPr>
          <w:rFonts w:ascii="Palatino Linotype" w:hAnsi="Palatino Linotype" w:cs="Arial"/>
          <w:b/>
          <w:sz w:val="24"/>
          <w:szCs w:val="24"/>
        </w:rPr>
        <w:t>,</w:t>
      </w:r>
      <w:r w:rsidR="00EF70D8">
        <w:rPr>
          <w:rFonts w:ascii="Palatino Linotype" w:hAnsi="Palatino Linotype" w:cs="Arial"/>
          <w:sz w:val="24"/>
          <w:szCs w:val="24"/>
        </w:rPr>
        <w:t xml:space="preserve"> </w:t>
      </w:r>
      <w:r w:rsidR="002B0454">
        <w:rPr>
          <w:rFonts w:ascii="Palatino Linotype" w:hAnsi="Palatino Linotype" w:cs="Arial"/>
          <w:sz w:val="24"/>
          <w:szCs w:val="24"/>
        </w:rPr>
        <w:t>e</w:t>
      </w:r>
      <w:r w:rsidRPr="00AD2A55">
        <w:rPr>
          <w:rFonts w:ascii="Palatino Linotype" w:hAnsi="Palatino Linotype" w:cs="Arial"/>
          <w:sz w:val="24"/>
          <w:szCs w:val="24"/>
        </w:rPr>
        <w:t>n lo s</w:t>
      </w:r>
      <w:r>
        <w:rPr>
          <w:rFonts w:ascii="Palatino Linotype" w:hAnsi="Palatino Linotype" w:cs="Arial"/>
          <w:sz w:val="24"/>
          <w:szCs w:val="24"/>
        </w:rPr>
        <w:t xml:space="preserve">ucesivo </w:t>
      </w:r>
      <w:r w:rsidR="001F43D0">
        <w:rPr>
          <w:rFonts w:ascii="Palatino Linotype" w:hAnsi="Palatino Linotype" w:cs="Arial"/>
          <w:sz w:val="24"/>
          <w:szCs w:val="24"/>
        </w:rPr>
        <w:t>el</w:t>
      </w:r>
      <w:r>
        <w:rPr>
          <w:rFonts w:ascii="Palatino Linotype" w:hAnsi="Palatino Linotype" w:cs="Arial"/>
          <w:b/>
          <w:sz w:val="24"/>
          <w:szCs w:val="24"/>
        </w:rPr>
        <w:t xml:space="preserve"> </w:t>
      </w:r>
      <w:r w:rsidR="00544FF5">
        <w:rPr>
          <w:rFonts w:ascii="Palatino Linotype" w:hAnsi="Palatino Linotype" w:cs="Arial"/>
          <w:b/>
          <w:sz w:val="24"/>
          <w:szCs w:val="24"/>
        </w:rPr>
        <w:t>Recurrente</w:t>
      </w:r>
      <w:r w:rsidRPr="00AD2A55">
        <w:rPr>
          <w:rFonts w:ascii="Palatino Linotype" w:hAnsi="Palatino Linotype" w:cs="Arial"/>
          <w:sz w:val="24"/>
          <w:szCs w:val="24"/>
        </w:rPr>
        <w:t>, en contra de la respuesta del</w:t>
      </w:r>
      <w:r w:rsidR="002B0454">
        <w:rPr>
          <w:rFonts w:ascii="Palatino Linotype" w:hAnsi="Palatino Linotype" w:cs="Arial"/>
          <w:sz w:val="24"/>
          <w:szCs w:val="24"/>
        </w:rPr>
        <w:t xml:space="preserve"> </w:t>
      </w:r>
      <w:r w:rsidR="001F43D0" w:rsidRPr="001F43D0">
        <w:rPr>
          <w:rFonts w:ascii="Palatino Linotype" w:hAnsi="Palatino Linotype" w:cs="Arial"/>
          <w:b/>
          <w:bCs/>
          <w:sz w:val="24"/>
          <w:lang w:eastAsia="es-MX"/>
        </w:rPr>
        <w:t>Instituto de Transparencia, Acceso a la Información Pública y Protección de Datos Personales del Estado de México y Municipios</w:t>
      </w:r>
      <w:r w:rsidR="004B4EA9" w:rsidRPr="00631855">
        <w:rPr>
          <w:rFonts w:ascii="Palatino Linotype" w:hAnsi="Palatino Linotype" w:cs="Arial"/>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se procede a dictar la </w:t>
      </w:r>
      <w:proofErr w:type="gramStart"/>
      <w:r w:rsidRPr="00AD2A55">
        <w:rPr>
          <w:rFonts w:ascii="Palatino Linotype" w:hAnsi="Palatino Linotype" w:cs="Arial"/>
          <w:sz w:val="24"/>
          <w:szCs w:val="24"/>
        </w:rPr>
        <w:t>presente</w:t>
      </w:r>
      <w:proofErr w:type="gramEnd"/>
      <w:r w:rsidRPr="00AD2A55">
        <w:rPr>
          <w:rFonts w:ascii="Palatino Linotype" w:hAnsi="Palatino Linotype" w:cs="Arial"/>
          <w:sz w:val="24"/>
          <w:szCs w:val="24"/>
        </w:rPr>
        <w:t xml:space="preserve"> resolución.</w:t>
      </w:r>
    </w:p>
    <w:p w:rsidR="00555CF7" w:rsidRPr="00784151" w:rsidRDefault="00555CF7" w:rsidP="00746E80">
      <w:pPr>
        <w:tabs>
          <w:tab w:val="left" w:pos="6960"/>
        </w:tabs>
        <w:spacing w:after="0" w:line="360" w:lineRule="auto"/>
        <w:jc w:val="both"/>
        <w:rPr>
          <w:rFonts w:ascii="Palatino Linotype" w:hAnsi="Palatino Linotype" w:cs="Arial"/>
          <w:sz w:val="20"/>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784151" w:rsidRDefault="00555CF7" w:rsidP="00746E80">
      <w:pPr>
        <w:spacing w:after="0" w:line="360" w:lineRule="auto"/>
        <w:rPr>
          <w:rFonts w:ascii="Palatino Linotype" w:hAnsi="Palatino Linotype" w:cs="Arial"/>
          <w:b/>
          <w:sz w:val="20"/>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1F43D0">
        <w:rPr>
          <w:rFonts w:ascii="Palatino Linotype" w:hAnsi="Palatino Linotype" w:cs="Arial"/>
          <w:sz w:val="24"/>
          <w:szCs w:val="24"/>
        </w:rPr>
        <w:t xml:space="preserve">doce de septiembre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2B0454">
        <w:rPr>
          <w:rFonts w:ascii="Verdana" w:hAnsi="Verdana"/>
          <w:b/>
          <w:bCs/>
          <w:color w:val="FF0000"/>
        </w:rPr>
        <w:t> </w:t>
      </w:r>
      <w:r w:rsidR="001F43D0" w:rsidRPr="001F43D0">
        <w:rPr>
          <w:rFonts w:ascii="Palatino Linotype" w:hAnsi="Palatino Linotype" w:cs="Arial"/>
          <w:b/>
          <w:sz w:val="24"/>
          <w:szCs w:val="24"/>
        </w:rPr>
        <w:t>00818/INFOEM/IP/2019</w:t>
      </w:r>
      <w:r w:rsidRPr="00E60668">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784151" w:rsidRDefault="00555CF7" w:rsidP="00746E80">
      <w:pPr>
        <w:spacing w:after="0" w:line="360" w:lineRule="auto"/>
        <w:ind w:left="851" w:right="850"/>
        <w:jc w:val="both"/>
        <w:rPr>
          <w:rFonts w:ascii="Palatino Linotype" w:hAnsi="Palatino Linotype" w:cs="Arial"/>
          <w:i/>
          <w:sz w:val="16"/>
          <w:szCs w:val="24"/>
        </w:rPr>
      </w:pPr>
    </w:p>
    <w:p w:rsidR="00555CF7" w:rsidRPr="00E335CD" w:rsidRDefault="00555CF7" w:rsidP="00072203">
      <w:pPr>
        <w:ind w:left="851" w:right="850"/>
        <w:jc w:val="both"/>
        <w:rPr>
          <w:rFonts w:ascii="Palatino Linotype" w:eastAsia="Times New Roman" w:hAnsi="Palatino Linotype" w:cs="Times New Roman"/>
          <w:i/>
          <w:lang w:eastAsia="es-MX"/>
        </w:rPr>
      </w:pPr>
      <w:r w:rsidRPr="00E335CD">
        <w:rPr>
          <w:rFonts w:ascii="Palatino Linotype" w:eastAsia="Times New Roman" w:hAnsi="Palatino Linotype" w:cs="Times New Roman"/>
          <w:i/>
          <w:lang w:eastAsia="es-ES"/>
        </w:rPr>
        <w:t>“</w:t>
      </w:r>
      <w:r w:rsidR="001F43D0" w:rsidRPr="00E335CD">
        <w:rPr>
          <w:rFonts w:ascii="Palatino Linotype" w:hAnsi="Palatino Linotype"/>
          <w:i/>
          <w:color w:val="000000"/>
        </w:rPr>
        <w:t>Solicito los números de teléfono de los celulares que tienen asignados los comisionados y los directores de área, requiero solo los números telefónicos del celular que se paga con recursos públicos, no los teléfonos de su extensión o de oficina</w:t>
      </w:r>
      <w:r w:rsidR="000E0EFE" w:rsidRPr="00E335CD">
        <w:rPr>
          <w:rFonts w:ascii="Palatino Linotype" w:eastAsia="Times New Roman" w:hAnsi="Palatino Linotype" w:cs="Times New Roman"/>
          <w:i/>
          <w:lang w:eastAsia="es-MX"/>
        </w:rPr>
        <w:t>.</w:t>
      </w:r>
      <w:r w:rsidRPr="00E335CD">
        <w:rPr>
          <w:rFonts w:ascii="Palatino Linotype" w:eastAsia="Times New Roman" w:hAnsi="Palatino Linotype" w:cs="Times New Roman"/>
          <w:i/>
          <w:lang w:eastAsia="es-ES"/>
        </w:rPr>
        <w:t>”</w:t>
      </w:r>
      <w:r w:rsidRPr="00E335CD">
        <w:rPr>
          <w:rFonts w:ascii="Palatino Linotype" w:eastAsia="Times New Roman" w:hAnsi="Palatino Linotype" w:cs="Times New Roman"/>
          <w:i/>
          <w:lang w:val="es-ES_tradnl" w:eastAsia="es-ES"/>
        </w:rPr>
        <w:t xml:space="preserve"> (</w:t>
      </w:r>
      <w:proofErr w:type="gramStart"/>
      <w:r w:rsidRPr="00E335CD">
        <w:rPr>
          <w:rFonts w:ascii="Palatino Linotype" w:eastAsia="Times New Roman" w:hAnsi="Palatino Linotype" w:cs="Times New Roman"/>
          <w:i/>
          <w:lang w:val="es-ES_tradnl" w:eastAsia="es-ES"/>
        </w:rPr>
        <w:t>sic</w:t>
      </w:r>
      <w:proofErr w:type="gramEnd"/>
      <w:r w:rsidRPr="00E335CD">
        <w:rPr>
          <w:rFonts w:ascii="Palatino Linotype" w:eastAsia="Times New Roman" w:hAnsi="Palatino Linotype" w:cs="Times New Roman"/>
          <w:i/>
          <w:lang w:val="es-ES_tradnl" w:eastAsia="es-ES"/>
        </w:rPr>
        <w:t>).</w:t>
      </w:r>
    </w:p>
    <w:p w:rsidR="00555CF7" w:rsidRDefault="00555CF7"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6EFE" w:rsidRPr="00201765"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555CF7" w:rsidRPr="00784151" w:rsidRDefault="00555CF7" w:rsidP="00746E80">
      <w:pPr>
        <w:spacing w:after="0" w:line="360" w:lineRule="auto"/>
        <w:jc w:val="both"/>
        <w:rPr>
          <w:rFonts w:ascii="Palatino Linotype" w:hAnsi="Palatino Linotype" w:cs="Arial"/>
          <w:b/>
          <w:szCs w:val="24"/>
        </w:rPr>
      </w:pPr>
    </w:p>
    <w:p w:rsidR="00555CF7" w:rsidRPr="00E60668" w:rsidRDefault="00E60668" w:rsidP="00746E80">
      <w:pPr>
        <w:spacing w:after="0" w:line="360" w:lineRule="auto"/>
        <w:jc w:val="both"/>
        <w:rPr>
          <w:rFonts w:ascii="Palatino Linotype" w:hAnsi="Palatino Linotype" w:cs="Arial"/>
          <w:sz w:val="24"/>
          <w:szCs w:val="24"/>
        </w:rPr>
      </w:pPr>
      <w:r>
        <w:rPr>
          <w:rFonts w:ascii="Palatino Linotype" w:hAnsi="Palatino Linotype" w:cs="Arial"/>
          <w:b/>
          <w:sz w:val="28"/>
          <w:szCs w:val="24"/>
        </w:rPr>
        <w:t>SEGUNDO</w:t>
      </w:r>
      <w:r w:rsidR="006D1138">
        <w:rPr>
          <w:rFonts w:ascii="Palatino Linotype" w:hAnsi="Palatino Linotype" w:cs="Arial"/>
          <w:b/>
          <w:sz w:val="28"/>
          <w:szCs w:val="24"/>
        </w:rPr>
        <w:t xml:space="preserve">. </w:t>
      </w:r>
      <w:r w:rsidR="006D1138" w:rsidRPr="006D1138">
        <w:rPr>
          <w:rFonts w:ascii="Palatino Linotype" w:hAnsi="Palatino Linotype" w:cs="Arial"/>
          <w:b/>
          <w:sz w:val="24"/>
          <w:szCs w:val="24"/>
        </w:rPr>
        <w:t>De la r</w:t>
      </w:r>
      <w:r w:rsidR="00555CF7" w:rsidRPr="006D1138">
        <w:rPr>
          <w:rFonts w:ascii="Palatino Linotype" w:hAnsi="Palatino Linotype" w:cs="Arial"/>
          <w:b/>
          <w:sz w:val="24"/>
          <w:szCs w:val="24"/>
        </w:rPr>
        <w:t>e</w:t>
      </w:r>
      <w:r w:rsidR="00555CF7" w:rsidRPr="002751F6">
        <w:rPr>
          <w:rFonts w:ascii="Palatino Linotype" w:hAnsi="Palatino Linotype" w:cs="Arial"/>
          <w:b/>
          <w:sz w:val="24"/>
          <w:szCs w:val="24"/>
        </w:rPr>
        <w:t xml:space="preserve">spuesta del sujeto obligado. </w:t>
      </w:r>
    </w:p>
    <w:p w:rsidR="00555CF7" w:rsidRDefault="00555CF7" w:rsidP="00746E80">
      <w:pPr>
        <w:spacing w:after="0" w:line="360" w:lineRule="auto"/>
        <w:jc w:val="both"/>
        <w:rPr>
          <w:rFonts w:ascii="Palatino Linotype" w:hAnsi="Palatino Linotype" w:cs="Arial"/>
          <w:sz w:val="24"/>
          <w:szCs w:val="24"/>
        </w:rPr>
      </w:pPr>
      <w:r w:rsidRPr="00DF7833">
        <w:rPr>
          <w:rFonts w:ascii="Palatino Linotype" w:hAnsi="Palatino Linotype" w:cs="Arial"/>
          <w:sz w:val="24"/>
          <w:szCs w:val="24"/>
        </w:rPr>
        <w:t xml:space="preserve">De las constancias que obran en el sistema SAIMEX, se advierte que en fecha </w:t>
      </w:r>
      <w:r w:rsidR="00E335CD">
        <w:rPr>
          <w:rFonts w:ascii="Palatino Linotype" w:hAnsi="Palatino Linotype" w:cs="Arial"/>
          <w:sz w:val="24"/>
          <w:szCs w:val="24"/>
        </w:rPr>
        <w:t>cuatro de octubre de</w:t>
      </w:r>
      <w:r w:rsidRPr="00DF7833">
        <w:rPr>
          <w:rFonts w:ascii="Palatino Linotype" w:hAnsi="Palatino Linotype" w:cs="Arial"/>
          <w:sz w:val="24"/>
          <w:szCs w:val="24"/>
        </w:rPr>
        <w:t xml:space="preserve"> dos mil diecinueve, el </w:t>
      </w:r>
      <w:r w:rsidR="00B10227" w:rsidRPr="00DF7833">
        <w:rPr>
          <w:rFonts w:ascii="Palatino Linotype" w:hAnsi="Palatino Linotype" w:cs="Arial"/>
          <w:sz w:val="24"/>
          <w:szCs w:val="24"/>
        </w:rPr>
        <w:t xml:space="preserve">Sujeto Obligado </w:t>
      </w:r>
      <w:r w:rsidRPr="00DF7833">
        <w:rPr>
          <w:rFonts w:ascii="Palatino Linotype" w:hAnsi="Palatino Linotype" w:cs="Arial"/>
          <w:sz w:val="24"/>
          <w:szCs w:val="24"/>
        </w:rPr>
        <w:t>emitió respuesta en los siguientes términos:</w:t>
      </w:r>
    </w:p>
    <w:p w:rsidR="00B10227" w:rsidRPr="00E335CD" w:rsidRDefault="00B10227" w:rsidP="00746E80">
      <w:pPr>
        <w:spacing w:after="0" w:line="360" w:lineRule="auto"/>
        <w:jc w:val="both"/>
        <w:rPr>
          <w:rFonts w:ascii="Palatino Linotype" w:hAnsi="Palatino Linotype" w:cs="Arial"/>
          <w:i/>
          <w:sz w:val="16"/>
          <w:szCs w:val="24"/>
        </w:rPr>
      </w:pPr>
    </w:p>
    <w:p w:rsidR="00C96DFD" w:rsidRDefault="00E335CD" w:rsidP="00E335CD">
      <w:pPr>
        <w:spacing w:after="0" w:line="240" w:lineRule="auto"/>
        <w:ind w:left="851" w:right="850"/>
        <w:jc w:val="right"/>
        <w:rPr>
          <w:rFonts w:ascii="Palatino Linotype" w:hAnsi="Palatino Linotype"/>
          <w:i/>
          <w:color w:val="000000"/>
        </w:rPr>
      </w:pPr>
      <w:r w:rsidRPr="00E335CD">
        <w:rPr>
          <w:rFonts w:ascii="Palatino Linotype" w:hAnsi="Palatino Linotype"/>
          <w:i/>
          <w:color w:val="000000"/>
        </w:rPr>
        <w:t>Folio de la solicitud: 00818/INFOEM/IP/2019</w:t>
      </w:r>
    </w:p>
    <w:p w:rsidR="00E335CD" w:rsidRPr="00E335CD" w:rsidRDefault="00E335CD" w:rsidP="00E335CD">
      <w:pPr>
        <w:spacing w:after="0" w:line="240" w:lineRule="auto"/>
        <w:ind w:left="851" w:right="850"/>
        <w:jc w:val="right"/>
        <w:rPr>
          <w:rFonts w:ascii="Palatino Linotype" w:hAnsi="Palatino Linotype"/>
          <w:i/>
          <w:color w:val="000000"/>
        </w:rPr>
      </w:pPr>
    </w:p>
    <w:p w:rsidR="00E335CD" w:rsidRPr="00E335CD" w:rsidRDefault="00E335CD" w:rsidP="007D2D0F">
      <w:pPr>
        <w:spacing w:after="0" w:line="240" w:lineRule="auto"/>
        <w:ind w:left="851" w:right="850"/>
        <w:jc w:val="both"/>
        <w:rPr>
          <w:rFonts w:ascii="Palatino Linotype" w:hAnsi="Palatino Linotype"/>
          <w:i/>
          <w:color w:val="000000"/>
        </w:rPr>
      </w:pPr>
      <w:r w:rsidRPr="00E335CD">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B0454" w:rsidRDefault="00E335CD" w:rsidP="007D2D0F">
      <w:pPr>
        <w:spacing w:after="0" w:line="240" w:lineRule="auto"/>
        <w:ind w:left="851" w:right="850"/>
        <w:jc w:val="both"/>
        <w:rPr>
          <w:rFonts w:ascii="Palatino Linotype" w:hAnsi="Palatino Linotype"/>
          <w:i/>
          <w:color w:val="000000"/>
        </w:rPr>
      </w:pPr>
      <w:r w:rsidRPr="00E335CD">
        <w:rPr>
          <w:rFonts w:ascii="Palatino Linotype" w:hAnsi="Palatino Linotype"/>
          <w:i/>
          <w:color w:val="000000"/>
        </w:rPr>
        <w:t>Con fundamento en el artículo 53 fracción II de la Ley de Transparencia y Acceso a la Información Pública del Estado de México y Municipios, se adjunta la respuesta a su solicitud de información pública.</w:t>
      </w:r>
    </w:p>
    <w:p w:rsidR="00E335CD" w:rsidRPr="00E335CD" w:rsidRDefault="00E335CD" w:rsidP="007D2D0F">
      <w:pPr>
        <w:spacing w:after="0" w:line="240" w:lineRule="auto"/>
        <w:ind w:left="851" w:right="850"/>
        <w:jc w:val="both"/>
        <w:rPr>
          <w:rFonts w:ascii="Palatino Linotype" w:hAnsi="Palatino Linotype"/>
          <w:i/>
          <w:color w:val="000000"/>
        </w:rPr>
      </w:pPr>
    </w:p>
    <w:p w:rsidR="00B10227" w:rsidRPr="00E335CD" w:rsidRDefault="00B10227" w:rsidP="007D2D0F">
      <w:pPr>
        <w:spacing w:after="0" w:line="240" w:lineRule="auto"/>
        <w:ind w:left="851" w:right="850"/>
        <w:jc w:val="both"/>
        <w:rPr>
          <w:rFonts w:ascii="Palatino Linotype" w:hAnsi="Palatino Linotype"/>
          <w:i/>
          <w:color w:val="000000"/>
        </w:rPr>
      </w:pPr>
      <w:r w:rsidRPr="00E335CD">
        <w:rPr>
          <w:rFonts w:ascii="Palatino Linotype" w:hAnsi="Palatino Linotype"/>
          <w:i/>
          <w:color w:val="000000"/>
        </w:rPr>
        <w:t>ATENTAMENTE</w:t>
      </w:r>
    </w:p>
    <w:p w:rsidR="00B60B79" w:rsidRDefault="00E335CD" w:rsidP="00B60B79">
      <w:pPr>
        <w:spacing w:after="0" w:line="360" w:lineRule="auto"/>
        <w:ind w:left="851"/>
        <w:jc w:val="both"/>
        <w:rPr>
          <w:rFonts w:ascii="Palatino Linotype" w:hAnsi="Palatino Linotype"/>
          <w:i/>
          <w:color w:val="000000"/>
        </w:rPr>
      </w:pPr>
      <w:r w:rsidRPr="00E335CD">
        <w:rPr>
          <w:rFonts w:ascii="Palatino Linotype" w:hAnsi="Palatino Linotype"/>
          <w:i/>
          <w:color w:val="000000"/>
        </w:rPr>
        <w:t>Mtra. Diana Griselda Luna Tamariz</w:t>
      </w:r>
    </w:p>
    <w:p w:rsidR="00E335CD" w:rsidRPr="00E335CD" w:rsidRDefault="00E335CD" w:rsidP="00B60B79">
      <w:pPr>
        <w:spacing w:after="0" w:line="360" w:lineRule="auto"/>
        <w:ind w:left="851"/>
        <w:jc w:val="both"/>
        <w:rPr>
          <w:rFonts w:ascii="Palatino Linotype" w:hAnsi="Palatino Linotype" w:cs="Arial"/>
          <w:i/>
        </w:rPr>
      </w:pPr>
    </w:p>
    <w:p w:rsidR="00E335CD"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00B10227" w:rsidRPr="00B10227">
        <w:rPr>
          <w:rFonts w:ascii="Palatino Linotype" w:hAnsi="Palatino Linotype" w:cs="Arial"/>
          <w:sz w:val="24"/>
          <w:szCs w:val="24"/>
        </w:rPr>
        <w:t>Sujeto Obligado</w:t>
      </w:r>
      <w:r>
        <w:rPr>
          <w:rFonts w:ascii="Palatino Linotype" w:hAnsi="Palatino Linotype" w:cs="Arial"/>
          <w:sz w:val="24"/>
          <w:szCs w:val="24"/>
        </w:rPr>
        <w:t xml:space="preserve"> adjunto </w:t>
      </w:r>
      <w:r w:rsidR="00E335CD">
        <w:rPr>
          <w:rFonts w:ascii="Palatino Linotype" w:hAnsi="Palatino Linotype" w:cs="Arial"/>
          <w:sz w:val="24"/>
          <w:szCs w:val="24"/>
        </w:rPr>
        <w:t xml:space="preserve">uno archivo </w:t>
      </w:r>
      <w:proofErr w:type="spellStart"/>
      <w:r w:rsidR="00E335CD">
        <w:rPr>
          <w:rFonts w:ascii="Palatino Linotype" w:hAnsi="Palatino Linotype" w:cs="Arial"/>
          <w:sz w:val="24"/>
          <w:szCs w:val="24"/>
        </w:rPr>
        <w:t>zip</w:t>
      </w:r>
      <w:proofErr w:type="spellEnd"/>
      <w:r w:rsidR="00E335CD">
        <w:rPr>
          <w:rFonts w:ascii="Palatino Linotype" w:hAnsi="Palatino Linotype" w:cs="Arial"/>
          <w:sz w:val="24"/>
          <w:szCs w:val="24"/>
        </w:rPr>
        <w:t xml:space="preserve"> que contiene lo siguiente:</w:t>
      </w:r>
    </w:p>
    <w:p w:rsidR="00E335CD" w:rsidRDefault="00E335CD" w:rsidP="00746E80">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Anexo al Oficio DAF, </w:t>
      </w:r>
      <w:r>
        <w:rPr>
          <w:rFonts w:ascii="Palatino Linotype" w:hAnsi="Palatino Linotype" w:cs="Arial"/>
          <w:sz w:val="24"/>
          <w:szCs w:val="24"/>
        </w:rPr>
        <w:t>el cual contiene el oficio INFOEM/DAF/569/2019, de fecha trece de septiembre de dos mil diecinueve, en donde el director de administración y Finanzas del INFOEM, solicita al jefe de departamento de adquisiciones y servicios, para que realice una búsqueda de la informaci</w:t>
      </w:r>
      <w:r w:rsidR="00DF1065">
        <w:rPr>
          <w:rFonts w:ascii="Palatino Linotype" w:hAnsi="Palatino Linotype" w:cs="Arial"/>
          <w:sz w:val="24"/>
          <w:szCs w:val="24"/>
        </w:rPr>
        <w:t>ón.</w:t>
      </w:r>
    </w:p>
    <w:p w:rsidR="00DF1065" w:rsidRDefault="00DF1065"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Oficio INFOEM/DAF-DAS-192/2019, de fecha diecisiete de septiembre de dos mil diecinueve, en donde el jefe de departamento de adquisiciones y servicios, informa que la información solicitada no obra en los archivos de ese departamento, toda vez que después de una búsqueda localizo documentos en donde contenga la información solicitada.</w:t>
      </w:r>
    </w:p>
    <w:p w:rsidR="00DF1065" w:rsidRDefault="00DF1065"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Oficio INFOEM/DAF/569/2019 de fecha trece de septiembre de dos mil </w:t>
      </w:r>
      <w:r w:rsidR="005C409A">
        <w:rPr>
          <w:rFonts w:ascii="Palatino Linotype" w:hAnsi="Palatino Linotype" w:cs="Arial"/>
          <w:sz w:val="24"/>
          <w:szCs w:val="24"/>
        </w:rPr>
        <w:t>diecinueve</w:t>
      </w:r>
      <w:r>
        <w:rPr>
          <w:rFonts w:ascii="Palatino Linotype" w:hAnsi="Palatino Linotype" w:cs="Arial"/>
          <w:sz w:val="24"/>
          <w:szCs w:val="24"/>
        </w:rPr>
        <w:t xml:space="preserve">, en donde el director de administración y Finanzas del INFOEM, solicita al </w:t>
      </w:r>
      <w:r w:rsidR="005C409A">
        <w:rPr>
          <w:rFonts w:ascii="Palatino Linotype" w:hAnsi="Palatino Linotype" w:cs="Arial"/>
          <w:sz w:val="24"/>
          <w:szCs w:val="24"/>
        </w:rPr>
        <w:t>subdirector de planeación y presupuesto</w:t>
      </w:r>
      <w:r>
        <w:rPr>
          <w:rFonts w:ascii="Palatino Linotype" w:hAnsi="Palatino Linotype" w:cs="Arial"/>
          <w:sz w:val="24"/>
          <w:szCs w:val="24"/>
        </w:rPr>
        <w:t xml:space="preserve"> realice una búsqueda de la información.</w:t>
      </w:r>
    </w:p>
    <w:p w:rsidR="005C409A" w:rsidRDefault="005C409A"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Oficio INFOEM/SPP/97/2019, de fecha dos de octubre de dos mil diecinueve, en donde el Subdirector de Planeación y Presupuesto informa que después de haber realizado una búsqueda exhaustiva y razonable en los archivos de esa área, no se realizó erogación alguna, para el pago de líneas de telefonía celular de los comisionados.</w:t>
      </w:r>
    </w:p>
    <w:p w:rsidR="00E335CD" w:rsidRPr="00DF1065" w:rsidRDefault="00E335CD" w:rsidP="00746E80">
      <w:pPr>
        <w:spacing w:after="0" w:line="360" w:lineRule="auto"/>
        <w:jc w:val="both"/>
        <w:rPr>
          <w:rFonts w:ascii="Palatino Linotype" w:hAnsi="Palatino Linotype" w:cs="Arial"/>
          <w:sz w:val="24"/>
          <w:szCs w:val="24"/>
        </w:rPr>
      </w:pPr>
      <w:r>
        <w:rPr>
          <w:rFonts w:ascii="Palatino Linotype" w:hAnsi="Palatino Linotype" w:cs="Arial"/>
          <w:b/>
          <w:sz w:val="24"/>
          <w:szCs w:val="24"/>
        </w:rPr>
        <w:t>Respuesta DAF 00818-2019</w:t>
      </w:r>
      <w:r w:rsidR="00DF1065">
        <w:rPr>
          <w:rFonts w:ascii="Palatino Linotype" w:hAnsi="Palatino Linotype" w:cs="Arial"/>
          <w:b/>
          <w:sz w:val="24"/>
          <w:szCs w:val="24"/>
        </w:rPr>
        <w:t xml:space="preserve">, </w:t>
      </w:r>
      <w:r w:rsidR="00DF1065">
        <w:rPr>
          <w:rFonts w:ascii="Palatino Linotype" w:hAnsi="Palatino Linotype" w:cs="Arial"/>
          <w:sz w:val="24"/>
          <w:szCs w:val="24"/>
        </w:rPr>
        <w:t xml:space="preserve">contiene </w:t>
      </w:r>
      <w:r w:rsidR="005C409A">
        <w:rPr>
          <w:rFonts w:ascii="Palatino Linotype" w:hAnsi="Palatino Linotype" w:cs="Arial"/>
          <w:sz w:val="24"/>
          <w:szCs w:val="24"/>
        </w:rPr>
        <w:t>el oficio INFOEM/DAF/632/2019, de fecha veintisiete de septiembre de dos mil diecinueve, en donde el Director de Administración y Finanzas, remite las respuestas emitidas por las áreas competentes.</w:t>
      </w:r>
    </w:p>
    <w:p w:rsidR="00683496" w:rsidRPr="005C409A" w:rsidRDefault="00E335CD" w:rsidP="00746E80">
      <w:pPr>
        <w:spacing w:after="0" w:line="360" w:lineRule="auto"/>
        <w:jc w:val="both"/>
        <w:rPr>
          <w:rFonts w:ascii="Palatino Linotype" w:hAnsi="Palatino Linotype" w:cs="Arial"/>
          <w:sz w:val="24"/>
          <w:szCs w:val="24"/>
        </w:rPr>
      </w:pPr>
      <w:r>
        <w:rPr>
          <w:rFonts w:ascii="Palatino Linotype" w:hAnsi="Palatino Linotype" w:cs="Arial"/>
          <w:b/>
          <w:sz w:val="24"/>
          <w:szCs w:val="24"/>
        </w:rPr>
        <w:t>Respuesta UT 00818-2019</w:t>
      </w:r>
      <w:r w:rsidR="005C409A">
        <w:rPr>
          <w:rFonts w:ascii="Palatino Linotype" w:hAnsi="Palatino Linotype" w:cs="Arial"/>
          <w:b/>
          <w:sz w:val="24"/>
          <w:szCs w:val="24"/>
        </w:rPr>
        <w:t xml:space="preserve">, </w:t>
      </w:r>
      <w:r w:rsidR="005C409A">
        <w:rPr>
          <w:rFonts w:ascii="Palatino Linotype" w:hAnsi="Palatino Linotype" w:cs="Arial"/>
          <w:sz w:val="24"/>
          <w:szCs w:val="24"/>
        </w:rPr>
        <w:t xml:space="preserve">contiene </w:t>
      </w:r>
      <w:r w:rsidR="008C17F7">
        <w:rPr>
          <w:rFonts w:ascii="Palatino Linotype" w:hAnsi="Palatino Linotype" w:cs="Arial"/>
          <w:sz w:val="24"/>
          <w:szCs w:val="24"/>
        </w:rPr>
        <w:t>el oficio INFOEM/UR/430/2019 de fecha cuatro de octubre de dos mil diecinueve en donde la Titular de la Unidad de Transparencia remite la información al solicitante.</w:t>
      </w:r>
    </w:p>
    <w:p w:rsidR="0034313D" w:rsidRPr="00784151" w:rsidRDefault="0034313D" w:rsidP="008B5D78">
      <w:pPr>
        <w:spacing w:after="0" w:line="360" w:lineRule="auto"/>
        <w:jc w:val="both"/>
        <w:rPr>
          <w:rFonts w:ascii="Palatino Linotype" w:hAnsi="Palatino Linotype"/>
          <w:sz w:val="20"/>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 </w:t>
      </w:r>
      <w:r w:rsidR="008C17F7">
        <w:rPr>
          <w:rFonts w:ascii="Palatino Linotype" w:hAnsi="Palatino Linotype" w:cs="Arial"/>
          <w:sz w:val="24"/>
          <w:szCs w:val="24"/>
        </w:rPr>
        <w:t>ocho de octubre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lastRenderedPageBreak/>
        <w:t>0</w:t>
      </w:r>
      <w:r w:rsidR="000C6C5B">
        <w:rPr>
          <w:rFonts w:ascii="Palatino Linotype" w:hAnsi="Palatino Linotype" w:cs="Arial"/>
          <w:b/>
          <w:bCs/>
          <w:sz w:val="24"/>
          <w:szCs w:val="24"/>
          <w:lang w:eastAsia="es-MX"/>
        </w:rPr>
        <w:t>7</w:t>
      </w:r>
      <w:r w:rsidR="008C17F7">
        <w:rPr>
          <w:rFonts w:ascii="Palatino Linotype" w:hAnsi="Palatino Linotype" w:cs="Arial"/>
          <w:b/>
          <w:bCs/>
          <w:sz w:val="24"/>
          <w:szCs w:val="24"/>
          <w:lang w:eastAsia="es-MX"/>
        </w:rPr>
        <w:t>88</w:t>
      </w:r>
      <w:r w:rsidR="000C6C5B">
        <w:rPr>
          <w:rFonts w:ascii="Palatino Linotype" w:hAnsi="Palatino Linotype" w:cs="Arial"/>
          <w:b/>
          <w:bCs/>
          <w:sz w:val="24"/>
          <w:szCs w:val="24"/>
          <w:lang w:eastAsia="es-MX"/>
        </w:rPr>
        <w:t>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6E305E" w:rsidP="00746E80">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555CF7" w:rsidRPr="008C17F7" w:rsidRDefault="00555CF7" w:rsidP="00355345">
      <w:pPr>
        <w:pStyle w:val="Prrafodelista"/>
        <w:ind w:left="567" w:right="567"/>
        <w:jc w:val="both"/>
        <w:rPr>
          <w:rFonts w:ascii="Palatino Linotype" w:hAnsi="Palatino Linotype" w:cs="Arial"/>
          <w:i/>
          <w:sz w:val="22"/>
          <w:szCs w:val="22"/>
        </w:rPr>
      </w:pPr>
      <w:r w:rsidRPr="008C17F7">
        <w:rPr>
          <w:rFonts w:ascii="Palatino Linotype" w:hAnsi="Palatino Linotype" w:cs="Arial"/>
          <w:i/>
          <w:sz w:val="22"/>
          <w:szCs w:val="22"/>
        </w:rPr>
        <w:t>“</w:t>
      </w:r>
      <w:r w:rsidR="008C17F7" w:rsidRPr="008C17F7">
        <w:rPr>
          <w:rFonts w:ascii="Palatino Linotype" w:hAnsi="Palatino Linotype"/>
          <w:i/>
          <w:color w:val="000000"/>
          <w:sz w:val="22"/>
          <w:szCs w:val="22"/>
        </w:rPr>
        <w:t xml:space="preserve">Respuesta de la dirección de </w:t>
      </w:r>
      <w:proofErr w:type="spellStart"/>
      <w:r w:rsidR="008C17F7" w:rsidRPr="008C17F7">
        <w:rPr>
          <w:rFonts w:ascii="Palatino Linotype" w:hAnsi="Palatino Linotype"/>
          <w:i/>
          <w:color w:val="000000"/>
          <w:sz w:val="22"/>
          <w:szCs w:val="22"/>
        </w:rPr>
        <w:t>administracion</w:t>
      </w:r>
      <w:proofErr w:type="spellEnd"/>
      <w:r w:rsidRPr="008C17F7">
        <w:rPr>
          <w:rFonts w:ascii="Palatino Linotype" w:hAnsi="Palatino Linotype" w:cs="Arial"/>
          <w:i/>
          <w:sz w:val="22"/>
          <w:szCs w:val="22"/>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8C17F7" w:rsidRDefault="00555CF7" w:rsidP="00355345">
      <w:pPr>
        <w:spacing w:after="0" w:line="240" w:lineRule="auto"/>
        <w:ind w:left="567" w:right="567"/>
        <w:jc w:val="both"/>
        <w:rPr>
          <w:rFonts w:ascii="Palatino Linotype" w:hAnsi="Palatino Linotype"/>
          <w:i/>
          <w:color w:val="000000"/>
        </w:rPr>
      </w:pPr>
      <w:r w:rsidRPr="008C17F7">
        <w:rPr>
          <w:rFonts w:ascii="Palatino Linotype" w:hAnsi="Palatino Linotype" w:cs="Arial"/>
          <w:i/>
        </w:rPr>
        <w:t>“</w:t>
      </w:r>
      <w:r w:rsidR="008C17F7" w:rsidRPr="008C17F7">
        <w:rPr>
          <w:rFonts w:ascii="Palatino Linotype" w:hAnsi="Palatino Linotype"/>
          <w:i/>
          <w:color w:val="000000"/>
        </w:rPr>
        <w:t xml:space="preserve">Solicito al pleno del </w:t>
      </w:r>
      <w:proofErr w:type="spellStart"/>
      <w:r w:rsidR="008C17F7" w:rsidRPr="008C17F7">
        <w:rPr>
          <w:rFonts w:ascii="Palatino Linotype" w:hAnsi="Palatino Linotype"/>
          <w:i/>
          <w:color w:val="000000"/>
        </w:rPr>
        <w:t>infoem</w:t>
      </w:r>
      <w:proofErr w:type="spellEnd"/>
      <w:r w:rsidR="008C17F7" w:rsidRPr="008C17F7">
        <w:rPr>
          <w:rFonts w:ascii="Palatino Linotype" w:hAnsi="Palatino Linotype"/>
          <w:i/>
          <w:color w:val="000000"/>
        </w:rPr>
        <w:t xml:space="preserve"> se pronuncie respecto a que la dirección de administración señala que no tienen la información solicitada aún y cuando a los comisionados del </w:t>
      </w:r>
      <w:proofErr w:type="spellStart"/>
      <w:r w:rsidR="008C17F7" w:rsidRPr="008C17F7">
        <w:rPr>
          <w:rFonts w:ascii="Palatino Linotype" w:hAnsi="Palatino Linotype"/>
          <w:i/>
          <w:color w:val="000000"/>
        </w:rPr>
        <w:t>infoem</w:t>
      </w:r>
      <w:proofErr w:type="spellEnd"/>
      <w:r w:rsidR="008C17F7" w:rsidRPr="008C17F7">
        <w:rPr>
          <w:rFonts w:ascii="Palatino Linotype" w:hAnsi="Palatino Linotype"/>
          <w:i/>
          <w:color w:val="000000"/>
        </w:rPr>
        <w:t xml:space="preserve"> y a los directores de área se les asignan teléfonos celulares. Por dicho motivo, es el área competente para dar respuesta a la solicitud por lo que con fundamento en lo establecido en las fracciones III, IX, XVI y XXI se sancione al director de administración y sus servidores públicos habilitados por no entregar la información.</w:t>
      </w:r>
      <w:r w:rsidRPr="008C17F7">
        <w:rPr>
          <w:rFonts w:ascii="Palatino Linotype" w:hAnsi="Palatino Linotype"/>
          <w:i/>
          <w:color w:val="000000"/>
        </w:rPr>
        <w:t>” (</w:t>
      </w:r>
      <w:proofErr w:type="gramStart"/>
      <w:r w:rsidRPr="008C17F7">
        <w:rPr>
          <w:rFonts w:ascii="Palatino Linotype" w:hAnsi="Palatino Linotype"/>
          <w:i/>
          <w:color w:val="000000"/>
        </w:rPr>
        <w:t>sic</w:t>
      </w:r>
      <w:proofErr w:type="gramEnd"/>
      <w:r w:rsidRPr="008C17F7">
        <w:rPr>
          <w:rFonts w:ascii="Palatino Linotype" w:hAnsi="Palatino Linotype"/>
          <w:i/>
          <w:color w:val="000000"/>
        </w:rPr>
        <w:t>)</w:t>
      </w:r>
    </w:p>
    <w:p w:rsidR="006E305E" w:rsidRDefault="006E305E" w:rsidP="00355345">
      <w:pPr>
        <w:spacing w:after="0" w:line="240" w:lineRule="auto"/>
        <w:ind w:left="567" w:right="567"/>
        <w:jc w:val="both"/>
        <w:rPr>
          <w:rFonts w:ascii="Palatino Linotype" w:hAnsi="Palatino Linotype"/>
          <w:i/>
          <w:color w:val="000000"/>
        </w:rPr>
      </w:pPr>
    </w:p>
    <w:p w:rsidR="008C17F7" w:rsidRPr="00355345" w:rsidRDefault="008C17F7" w:rsidP="00355345">
      <w:pPr>
        <w:spacing w:after="0" w:line="240" w:lineRule="auto"/>
        <w:ind w:left="567" w:right="567"/>
        <w:jc w:val="both"/>
        <w:rPr>
          <w:rFonts w:ascii="Palatino Linotype" w:hAnsi="Palatino Linotype"/>
          <w:i/>
          <w:color w:val="000000"/>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w:t>
      </w:r>
      <w:r w:rsidR="00F52D23">
        <w:rPr>
          <w:rFonts w:ascii="Palatino Linotype" w:hAnsi="Palatino Linotype" w:cs="Arial"/>
          <w:sz w:val="24"/>
          <w:szCs w:val="24"/>
        </w:rPr>
        <w:t xml:space="preserve"> </w:t>
      </w:r>
      <w:r w:rsidRPr="00AD2A55">
        <w:rPr>
          <w:rFonts w:ascii="Palatino Linotype" w:hAnsi="Palatino Linotype" w:cs="Arial"/>
          <w:sz w:val="24"/>
          <w:szCs w:val="24"/>
        </w:rPr>
        <w:t xml:space="preserve">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D5C65">
        <w:rPr>
          <w:rFonts w:ascii="Palatino Linotype" w:hAnsi="Palatino Linotype" w:cs="Arial"/>
          <w:sz w:val="24"/>
          <w:szCs w:val="24"/>
        </w:rPr>
        <w:t>veint</w:t>
      </w:r>
      <w:r w:rsidR="00264990">
        <w:rPr>
          <w:rFonts w:ascii="Palatino Linotype" w:hAnsi="Palatino Linotype" w:cs="Arial"/>
          <w:sz w:val="24"/>
          <w:szCs w:val="24"/>
        </w:rPr>
        <w:t>icinco de septiembre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784151" w:rsidRDefault="00784151" w:rsidP="00746E80">
      <w:pPr>
        <w:spacing w:after="0" w:line="360" w:lineRule="auto"/>
        <w:jc w:val="both"/>
        <w:rPr>
          <w:rFonts w:ascii="Palatino Linotype" w:hAnsi="Palatino Linotype" w:cs="Arial"/>
          <w:b/>
          <w:sz w:val="28"/>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4B0448" w:rsidRDefault="00555CF7"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w:t>
      </w:r>
      <w:r w:rsidR="00046823">
        <w:rPr>
          <w:rFonts w:ascii="Palatino Linotype" w:hAnsi="Palatino Linotype" w:cs="Arial"/>
          <w:sz w:val="24"/>
          <w:szCs w:val="24"/>
        </w:rPr>
        <w:t xml:space="preserve"> </w:t>
      </w:r>
      <w:r>
        <w:rPr>
          <w:rFonts w:ascii="Palatino Linotype" w:hAnsi="Palatino Linotype" w:cs="Arial"/>
          <w:sz w:val="24"/>
          <w:szCs w:val="24"/>
        </w:rPr>
        <w:t xml:space="preserve">el </w:t>
      </w:r>
      <w:r w:rsidR="00046823" w:rsidRPr="00046823">
        <w:rPr>
          <w:rFonts w:ascii="Palatino Linotype" w:hAnsi="Palatino Linotype" w:cs="Arial"/>
          <w:sz w:val="24"/>
          <w:szCs w:val="24"/>
        </w:rPr>
        <w:t xml:space="preserve">Sujeto Obligado </w:t>
      </w:r>
      <w:r w:rsidR="00734C4A">
        <w:rPr>
          <w:rFonts w:ascii="Palatino Linotype" w:hAnsi="Palatino Linotype" w:cs="Arial"/>
          <w:sz w:val="24"/>
          <w:szCs w:val="24"/>
        </w:rPr>
        <w:t>remitió</w:t>
      </w:r>
      <w:r w:rsidR="006E305E">
        <w:rPr>
          <w:rFonts w:ascii="Palatino Linotype" w:hAnsi="Palatino Linotype" w:cs="Arial"/>
          <w:sz w:val="24"/>
          <w:szCs w:val="24"/>
        </w:rPr>
        <w:t xml:space="preserve"> diversas manifestaciones en fecha</w:t>
      </w:r>
      <w:r w:rsidR="00264990">
        <w:rPr>
          <w:rFonts w:ascii="Palatino Linotype" w:hAnsi="Palatino Linotype" w:cs="Arial"/>
          <w:sz w:val="24"/>
          <w:szCs w:val="24"/>
        </w:rPr>
        <w:t xml:space="preserve"> tres </w:t>
      </w:r>
      <w:r w:rsidR="006E305E">
        <w:rPr>
          <w:rFonts w:ascii="Palatino Linotype" w:hAnsi="Palatino Linotype" w:cs="Arial"/>
          <w:sz w:val="24"/>
          <w:szCs w:val="24"/>
        </w:rPr>
        <w:t>de agosto, misma q</w:t>
      </w:r>
      <w:r w:rsidR="00734C4A">
        <w:rPr>
          <w:rFonts w:ascii="Palatino Linotype" w:hAnsi="Palatino Linotype" w:cs="Arial"/>
          <w:sz w:val="24"/>
          <w:szCs w:val="24"/>
        </w:rPr>
        <w:t>u</w:t>
      </w:r>
      <w:r w:rsidR="006E305E">
        <w:rPr>
          <w:rFonts w:ascii="Palatino Linotype" w:hAnsi="Palatino Linotype" w:cs="Arial"/>
          <w:sz w:val="24"/>
          <w:szCs w:val="24"/>
        </w:rPr>
        <w:t xml:space="preserve">e fueron puestas a la vista del particular en fecha </w:t>
      </w:r>
      <w:proofErr w:type="spellStart"/>
      <w:r w:rsidR="004B0448">
        <w:rPr>
          <w:rFonts w:ascii="Palatino Linotype" w:hAnsi="Palatino Linotype" w:cs="Arial"/>
          <w:sz w:val="24"/>
          <w:szCs w:val="24"/>
        </w:rPr>
        <w:t>veintidos</w:t>
      </w:r>
      <w:proofErr w:type="spellEnd"/>
      <w:r w:rsidR="004B0448">
        <w:rPr>
          <w:rFonts w:ascii="Palatino Linotype" w:hAnsi="Palatino Linotype" w:cs="Arial"/>
          <w:sz w:val="24"/>
          <w:szCs w:val="24"/>
        </w:rPr>
        <w:t xml:space="preserve"> de octubre</w:t>
      </w:r>
      <w:r w:rsidR="00264990">
        <w:rPr>
          <w:rFonts w:ascii="Palatino Linotype" w:hAnsi="Palatino Linotype" w:cs="Arial"/>
          <w:sz w:val="24"/>
          <w:szCs w:val="24"/>
        </w:rPr>
        <w:t xml:space="preserve"> de la presente anualidad, </w:t>
      </w:r>
      <w:r w:rsidR="00264990">
        <w:rPr>
          <w:rFonts w:ascii="Palatino Linotype" w:hAnsi="Palatino Linotype" w:cs="Arial"/>
          <w:sz w:val="24"/>
          <w:szCs w:val="24"/>
        </w:rPr>
        <w:lastRenderedPageBreak/>
        <w:t>las cuales no se insertan por ser</w:t>
      </w:r>
      <w:r w:rsidR="004B0448">
        <w:rPr>
          <w:rFonts w:ascii="Palatino Linotype" w:hAnsi="Palatino Linotype" w:cs="Arial"/>
          <w:sz w:val="24"/>
          <w:szCs w:val="24"/>
        </w:rPr>
        <w:t xml:space="preserve"> del conocimiento de las partes, no obstantes en el presente apartado, se describe el contenido de los archivos adjuntos.</w:t>
      </w:r>
    </w:p>
    <w:p w:rsidR="004B0448" w:rsidRPr="004B0448" w:rsidRDefault="004B0448" w:rsidP="006E305E">
      <w:pPr>
        <w:spacing w:after="0" w:line="360" w:lineRule="auto"/>
        <w:jc w:val="both"/>
        <w:rPr>
          <w:rFonts w:ascii="Palatino Linotype" w:hAnsi="Palatino Linotype" w:cs="Arial"/>
          <w:sz w:val="24"/>
          <w:szCs w:val="24"/>
        </w:rPr>
      </w:pPr>
      <w:r w:rsidRPr="004B0448">
        <w:rPr>
          <w:rFonts w:ascii="Palatino Linotype" w:hAnsi="Palatino Linotype" w:cs="Arial"/>
          <w:b/>
          <w:sz w:val="24"/>
          <w:szCs w:val="24"/>
        </w:rPr>
        <w:t>INFORME daf.7880.pdf</w:t>
      </w:r>
      <w:r>
        <w:rPr>
          <w:rFonts w:ascii="Palatino Linotype" w:hAnsi="Palatino Linotype" w:cs="Arial"/>
          <w:b/>
          <w:sz w:val="24"/>
          <w:szCs w:val="24"/>
        </w:rPr>
        <w:t xml:space="preserve">, </w:t>
      </w:r>
      <w:r>
        <w:rPr>
          <w:rFonts w:ascii="Palatino Linotype" w:hAnsi="Palatino Linotype" w:cs="Arial"/>
          <w:sz w:val="24"/>
          <w:szCs w:val="24"/>
        </w:rPr>
        <w:t xml:space="preserve"> contiene el oficio INFOEM/DAF/714/2019, de fecha catorce de octubre de dos mil </w:t>
      </w:r>
      <w:r w:rsidR="00E434A4">
        <w:rPr>
          <w:rFonts w:ascii="Palatino Linotype" w:hAnsi="Palatino Linotype" w:cs="Arial"/>
          <w:sz w:val="24"/>
          <w:szCs w:val="24"/>
        </w:rPr>
        <w:t>diecinueve</w:t>
      </w:r>
      <w:r>
        <w:rPr>
          <w:rFonts w:ascii="Palatino Linotype" w:hAnsi="Palatino Linotype" w:cs="Arial"/>
          <w:sz w:val="24"/>
          <w:szCs w:val="24"/>
        </w:rPr>
        <w:t xml:space="preserve">, en donde el Director de </w:t>
      </w:r>
      <w:r w:rsidR="00E434A4">
        <w:rPr>
          <w:rFonts w:ascii="Palatino Linotype" w:hAnsi="Palatino Linotype" w:cs="Arial"/>
          <w:sz w:val="24"/>
          <w:szCs w:val="24"/>
        </w:rPr>
        <w:t>Administración</w:t>
      </w:r>
      <w:r>
        <w:rPr>
          <w:rFonts w:ascii="Palatino Linotype" w:hAnsi="Palatino Linotype" w:cs="Arial"/>
          <w:sz w:val="24"/>
          <w:szCs w:val="24"/>
        </w:rPr>
        <w:t xml:space="preserve"> y Finanzas </w:t>
      </w:r>
      <w:r w:rsidR="00200B33">
        <w:rPr>
          <w:rFonts w:ascii="Palatino Linotype" w:hAnsi="Palatino Linotype" w:cs="Arial"/>
          <w:sz w:val="24"/>
          <w:szCs w:val="24"/>
        </w:rPr>
        <w:t>ratifica la respuesta primigenia.</w:t>
      </w:r>
    </w:p>
    <w:p w:rsidR="004B0448" w:rsidRPr="00E47B7A" w:rsidRDefault="004B0448" w:rsidP="006E305E">
      <w:pPr>
        <w:spacing w:after="0" w:line="360" w:lineRule="auto"/>
        <w:jc w:val="both"/>
        <w:rPr>
          <w:rFonts w:ascii="Palatino Linotype" w:hAnsi="Palatino Linotype" w:cs="Arial"/>
          <w:sz w:val="24"/>
          <w:szCs w:val="24"/>
        </w:rPr>
      </w:pPr>
      <w:r>
        <w:rPr>
          <w:rFonts w:ascii="Palatino Linotype" w:hAnsi="Palatino Linotype" w:cs="Arial"/>
          <w:b/>
          <w:sz w:val="24"/>
          <w:szCs w:val="24"/>
        </w:rPr>
        <w:t>REQUERIMIENTO. INFORME.7880.pdf</w:t>
      </w:r>
      <w:r w:rsidR="00E47B7A">
        <w:rPr>
          <w:rFonts w:ascii="Palatino Linotype" w:hAnsi="Palatino Linotype" w:cs="Arial"/>
          <w:b/>
          <w:sz w:val="24"/>
          <w:szCs w:val="24"/>
        </w:rPr>
        <w:t xml:space="preserve">, </w:t>
      </w:r>
      <w:r w:rsidR="00E47B7A">
        <w:rPr>
          <w:rFonts w:ascii="Palatino Linotype" w:hAnsi="Palatino Linotype" w:cs="Arial"/>
          <w:sz w:val="24"/>
          <w:szCs w:val="24"/>
        </w:rPr>
        <w:t>contiene el oficio INFOEM/UT/386/2019, de fecha catorce de octubre de dos mil diecinueve, documento mediante el cual la Titular de la Unidad de Transparencia solicita al servidor público de la Dirección de Administración y Finanzas, rinda su informe justificado correspondiente.</w:t>
      </w:r>
    </w:p>
    <w:p w:rsidR="00264990" w:rsidRDefault="004B0448" w:rsidP="006E305E">
      <w:pPr>
        <w:spacing w:after="0" w:line="360" w:lineRule="auto"/>
        <w:jc w:val="both"/>
        <w:rPr>
          <w:rFonts w:ascii="Palatino Linotype" w:hAnsi="Palatino Linotype" w:cs="Arial"/>
          <w:sz w:val="24"/>
          <w:szCs w:val="24"/>
        </w:rPr>
      </w:pPr>
      <w:r>
        <w:rPr>
          <w:rFonts w:ascii="Palatino Linotype" w:hAnsi="Palatino Linotype" w:cs="Arial"/>
          <w:b/>
          <w:sz w:val="24"/>
          <w:szCs w:val="24"/>
        </w:rPr>
        <w:t>INFORME.JUST.UT.7880.pdf</w:t>
      </w:r>
      <w:r w:rsidR="00E47B7A">
        <w:rPr>
          <w:rFonts w:ascii="Palatino Linotype" w:hAnsi="Palatino Linotype" w:cs="Arial"/>
          <w:b/>
          <w:sz w:val="24"/>
          <w:szCs w:val="24"/>
        </w:rPr>
        <w:t xml:space="preserve">, </w:t>
      </w:r>
      <w:r w:rsidR="00E47B7A">
        <w:rPr>
          <w:rFonts w:ascii="Palatino Linotype" w:hAnsi="Palatino Linotype" w:cs="Arial"/>
          <w:sz w:val="24"/>
          <w:szCs w:val="24"/>
        </w:rPr>
        <w:t>contiene el informe que la Titular de la Unidad de Transparencia rinde a la Comisionada Ponente, en donde básicamente ratifica su respuesta.</w:t>
      </w:r>
    </w:p>
    <w:p w:rsidR="00E47B7A" w:rsidRPr="00E47B7A" w:rsidRDefault="00E47B7A" w:rsidP="006E305E">
      <w:pPr>
        <w:spacing w:after="0" w:line="360" w:lineRule="auto"/>
        <w:jc w:val="both"/>
        <w:rPr>
          <w:rFonts w:ascii="Palatino Linotype" w:hAnsi="Palatino Linotype" w:cs="Arial"/>
          <w:sz w:val="24"/>
          <w:szCs w:val="24"/>
        </w:rPr>
      </w:pPr>
    </w:p>
    <w:p w:rsidR="00264990" w:rsidRDefault="00264990"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el Recurrente no emitió manifestaciones, ni suscribió alegatos que a su derecho convinieran.</w:t>
      </w:r>
    </w:p>
    <w:p w:rsidR="00264990" w:rsidRDefault="00264990" w:rsidP="006E305E">
      <w:pPr>
        <w:spacing w:after="0" w:line="360" w:lineRule="auto"/>
        <w:jc w:val="both"/>
        <w:rPr>
          <w:rFonts w:ascii="Palatino Linotype" w:hAnsi="Palatino Linotype" w:cs="Arial"/>
          <w:sz w:val="24"/>
          <w:szCs w:val="24"/>
        </w:rPr>
      </w:pPr>
    </w:p>
    <w:p w:rsidR="00555CF7" w:rsidRPr="00037272" w:rsidRDefault="006E305E"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 xml:space="preserve"> </w:t>
      </w:r>
      <w:r w:rsidR="00555CF7" w:rsidRPr="00037272">
        <w:rPr>
          <w:rFonts w:ascii="Palatino Linotype" w:hAnsi="Palatino Linotype" w:cs="Arial"/>
          <w:b/>
          <w:sz w:val="28"/>
          <w:szCs w:val="24"/>
        </w:rPr>
        <w:t>SEXTO.</w:t>
      </w:r>
      <w:r w:rsidR="00555CF7"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E47B7A">
        <w:rPr>
          <w:rFonts w:ascii="Palatino Linotype" w:hAnsi="Palatino Linotype" w:cs="Arial"/>
          <w:sz w:val="24"/>
          <w:szCs w:val="24"/>
        </w:rPr>
        <w:t>ocho de noviembre</w:t>
      </w:r>
      <w:r w:rsidR="00A4224F">
        <w:rPr>
          <w:rFonts w:ascii="Palatino Linotype" w:hAnsi="Palatino Linotype" w:cs="Arial"/>
          <w:sz w:val="24"/>
          <w:szCs w:val="24"/>
        </w:rPr>
        <w:t xml:space="preserv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w:t>
      </w:r>
      <w:r w:rsidRPr="00600F1D">
        <w:rPr>
          <w:rFonts w:ascii="Palatino Linotype" w:hAnsi="Palatino Linotype" w:cs="Arial"/>
          <w:sz w:val="24"/>
          <w:szCs w:val="24"/>
        </w:rPr>
        <w:lastRenderedPageBreak/>
        <w:t>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54B1D" w:rsidRDefault="00555CF7" w:rsidP="00D31526">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8"/>
          <w:szCs w:val="24"/>
        </w:rPr>
        <w:t xml:space="preserve">SÉPTIMO. </w:t>
      </w:r>
      <w:r w:rsidRPr="00054B1D">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En fecha</w:t>
      </w:r>
      <w:r w:rsidR="00A4224F" w:rsidRPr="00054B1D">
        <w:rPr>
          <w:rFonts w:ascii="Palatino Linotype" w:eastAsiaTheme="minorEastAsia" w:hAnsi="Palatino Linotype"/>
          <w:sz w:val="24"/>
          <w:szCs w:val="24"/>
          <w:lang w:val="es-ES_tradnl" w:eastAsia="es-ES"/>
        </w:rPr>
        <w:t xml:space="preserve"> </w:t>
      </w:r>
      <w:r w:rsidR="00E47B7A">
        <w:rPr>
          <w:rFonts w:ascii="Palatino Linotype" w:eastAsiaTheme="minorEastAsia" w:hAnsi="Palatino Linotype"/>
          <w:sz w:val="24"/>
          <w:szCs w:val="24"/>
          <w:lang w:val="es-ES_tradnl" w:eastAsia="es-ES"/>
        </w:rPr>
        <w:t>veintiséis</w:t>
      </w:r>
      <w:r w:rsidR="00264990">
        <w:rPr>
          <w:rFonts w:ascii="Palatino Linotype" w:eastAsiaTheme="minorEastAsia" w:hAnsi="Palatino Linotype"/>
          <w:sz w:val="24"/>
          <w:szCs w:val="24"/>
          <w:lang w:val="es-ES_tradnl" w:eastAsia="es-ES"/>
        </w:rPr>
        <w:t xml:space="preserve"> de noviembre</w:t>
      </w:r>
      <w:r w:rsidR="00A4224F" w:rsidRPr="00054B1D">
        <w:rPr>
          <w:rFonts w:ascii="Palatino Linotype" w:eastAsiaTheme="minorEastAsia" w:hAnsi="Palatino Linotype"/>
          <w:sz w:val="24"/>
          <w:szCs w:val="24"/>
          <w:lang w:val="es-ES_tradnl" w:eastAsia="es-ES"/>
        </w:rPr>
        <w:t xml:space="preserve"> </w:t>
      </w:r>
      <w:r w:rsidRPr="00054B1D">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054B1D" w:rsidRDefault="00555CF7" w:rsidP="00746E80">
      <w:pPr>
        <w:spacing w:after="0" w:line="360" w:lineRule="auto"/>
        <w:jc w:val="center"/>
        <w:rPr>
          <w:rFonts w:ascii="Palatino Linotype" w:hAnsi="Palatino Linotype" w:cs="Arial"/>
          <w:b/>
          <w:sz w:val="20"/>
          <w:szCs w:val="24"/>
        </w:rPr>
      </w:pPr>
    </w:p>
    <w:p w:rsidR="00E4527B" w:rsidRPr="00A455CB" w:rsidRDefault="00E4527B" w:rsidP="00E4527B">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E4527B" w:rsidRPr="003B5B38" w:rsidRDefault="00E4527B" w:rsidP="00E4527B">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3B5B38">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054B1D"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F450B9" w:rsidRPr="00AD2A55" w:rsidRDefault="00F450B9" w:rsidP="00F450B9">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F450B9" w:rsidRPr="00AD2A55" w:rsidRDefault="00F450B9" w:rsidP="00F450B9">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p>
    <w:p w:rsidR="00F450B9" w:rsidRPr="00AD2A55"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IV. No se haya desahogado la prevención en los términos establecidos en la presente Ley;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450B9" w:rsidRPr="00AD2A55" w:rsidRDefault="00F450B9" w:rsidP="00F450B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F450B9" w:rsidRPr="00AD2A55" w:rsidRDefault="00F450B9" w:rsidP="00F450B9">
      <w:pPr>
        <w:pStyle w:val="Prrafodelista"/>
        <w:autoSpaceDE w:val="0"/>
        <w:autoSpaceDN w:val="0"/>
        <w:adjustRightInd w:val="0"/>
        <w:spacing w:line="360" w:lineRule="auto"/>
        <w:ind w:right="850"/>
        <w:jc w:val="both"/>
        <w:rPr>
          <w:rFonts w:ascii="Palatino Linotype" w:hAnsi="Palatino Linotype" w:cs="Arial"/>
          <w:i/>
        </w:rPr>
      </w:pP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Default="00F450B9" w:rsidP="00F450B9">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r w:rsidRPr="00E47B7A">
        <w:rPr>
          <w:rFonts w:ascii="Palatino Linotype" w:hAnsi="Palatino Linotype" w:cs="Arial"/>
          <w:b/>
          <w:sz w:val="28"/>
          <w:szCs w:val="28"/>
        </w:rPr>
        <w:t>CUARTO.</w:t>
      </w:r>
      <w:r w:rsidRPr="00A525F5">
        <w:rPr>
          <w:rFonts w:ascii="Palatino Linotype" w:hAnsi="Palatino Linotype" w:cs="Arial"/>
          <w:b/>
        </w:rPr>
        <w:t xml:space="preserve"> Del estudio y resolución del asunto.</w:t>
      </w:r>
      <w:r w:rsidRPr="00AD2A55">
        <w:rPr>
          <w:rFonts w:ascii="Palatino Linotype" w:hAnsi="Palatino Linotype" w:cs="Arial"/>
        </w:rPr>
        <w:t xml:space="preserve"> </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Default="00F450B9" w:rsidP="00F450B9">
      <w:pPr>
        <w:pStyle w:val="Prrafodelista"/>
        <w:spacing w:line="360" w:lineRule="auto"/>
        <w:ind w:left="0"/>
        <w:jc w:val="both"/>
        <w:rPr>
          <w:rFonts w:ascii="Palatino Linotype" w:hAnsi="Palatino Linotype" w:cs="Arial"/>
        </w:rPr>
      </w:pPr>
      <w:r w:rsidRPr="00BA54CB">
        <w:rPr>
          <w:rFonts w:ascii="Palatino Linotype" w:hAnsi="Palatino Linotype" w:cs="Arial"/>
        </w:rPr>
        <w:lastRenderedPageBreak/>
        <w:t>En este sentido</w:t>
      </w:r>
      <w:r>
        <w:rPr>
          <w:rFonts w:ascii="Palatino Linotype" w:hAnsi="Palatino Linotype" w:cs="Arial"/>
        </w:rPr>
        <w:t xml:space="preserve"> analizaremos los requerimientos solicitados y la respuesta proporcionada, por parte del Sujeto Obligado con la finalidad de determinar lo conducente.</w:t>
      </w:r>
    </w:p>
    <w:p w:rsidR="00F450B9" w:rsidRDefault="00F450B9" w:rsidP="00F450B9">
      <w:pPr>
        <w:pStyle w:val="Prrafodelista"/>
        <w:spacing w:line="360" w:lineRule="auto"/>
        <w:ind w:left="0"/>
        <w:jc w:val="both"/>
        <w:rPr>
          <w:rFonts w:ascii="Palatino Linotype" w:hAnsi="Palatino Linotype" w:cs="Arial"/>
        </w:rPr>
      </w:pPr>
    </w:p>
    <w:p w:rsidR="00DF32B4" w:rsidRPr="00DF32B4" w:rsidRDefault="00E47B7A" w:rsidP="00264990">
      <w:pPr>
        <w:pStyle w:val="Prrafodelista"/>
        <w:numPr>
          <w:ilvl w:val="0"/>
          <w:numId w:val="29"/>
        </w:numPr>
        <w:autoSpaceDE w:val="0"/>
        <w:autoSpaceDN w:val="0"/>
        <w:adjustRightInd w:val="0"/>
        <w:spacing w:line="360" w:lineRule="auto"/>
        <w:ind w:left="426" w:hanging="426"/>
        <w:jc w:val="both"/>
        <w:rPr>
          <w:rFonts w:ascii="Palatino Linotype" w:hAnsi="Palatino Linotype" w:cs="Arial"/>
          <w:lang w:eastAsia="es-MX"/>
        </w:rPr>
      </w:pPr>
      <w:r w:rsidRPr="00E335CD">
        <w:rPr>
          <w:rFonts w:ascii="Palatino Linotype" w:hAnsi="Palatino Linotype"/>
          <w:i/>
          <w:color w:val="000000"/>
          <w:sz w:val="22"/>
          <w:szCs w:val="22"/>
        </w:rPr>
        <w:t>Solicito los números de teléfono de los celulares que tienen asignados los comisionados y los directores de área, requiero solo los números telefónicos del celular que se paga con recursos públicos, no los teléfonos de su extensión o de oficina</w:t>
      </w:r>
      <w:r w:rsidR="00DF32B4" w:rsidRPr="000E0EFE">
        <w:rPr>
          <w:rFonts w:ascii="Palatino Linotype" w:hAnsi="Palatino Linotype"/>
          <w:i/>
          <w:sz w:val="22"/>
          <w:szCs w:val="22"/>
          <w:lang w:eastAsia="es-MX"/>
        </w:rPr>
        <w:t>.</w:t>
      </w:r>
    </w:p>
    <w:p w:rsidR="00264990" w:rsidRDefault="00264990" w:rsidP="00264990">
      <w:pPr>
        <w:pStyle w:val="Prrafodelista"/>
        <w:autoSpaceDE w:val="0"/>
        <w:autoSpaceDN w:val="0"/>
        <w:adjustRightInd w:val="0"/>
        <w:spacing w:line="360" w:lineRule="auto"/>
        <w:ind w:left="0"/>
        <w:jc w:val="both"/>
        <w:rPr>
          <w:rFonts w:ascii="Palatino Linotype" w:hAnsi="Palatino Linotype" w:cs="Arial"/>
          <w:color w:val="000000"/>
        </w:rPr>
      </w:pPr>
    </w:p>
    <w:p w:rsidR="00147B7D" w:rsidRDefault="00DF32B4" w:rsidP="00264990">
      <w:pPr>
        <w:pStyle w:val="Prrafodelista"/>
        <w:autoSpaceDE w:val="0"/>
        <w:autoSpaceDN w:val="0"/>
        <w:adjustRightInd w:val="0"/>
        <w:spacing w:line="360" w:lineRule="auto"/>
        <w:ind w:left="0"/>
        <w:jc w:val="both"/>
        <w:rPr>
          <w:rFonts w:ascii="Palatino Linotype" w:hAnsi="Palatino Linotype" w:cs="Arial"/>
          <w:color w:val="000000"/>
        </w:rPr>
      </w:pPr>
      <w:r>
        <w:rPr>
          <w:rFonts w:ascii="Palatino Linotype" w:hAnsi="Palatino Linotype" w:cs="Arial"/>
          <w:color w:val="000000"/>
        </w:rPr>
        <w:t xml:space="preserve">En respuesta el Sujeto Obligado </w:t>
      </w:r>
      <w:r w:rsidR="00147B7D">
        <w:rPr>
          <w:rFonts w:ascii="Palatino Linotype" w:hAnsi="Palatino Linotype" w:cs="Arial"/>
          <w:color w:val="000000"/>
        </w:rPr>
        <w:t xml:space="preserve">a través de sus servidores públicos habilitados remitieron respuesta, advirtiendo que se </w:t>
      </w:r>
      <w:proofErr w:type="spellStart"/>
      <w:r w:rsidR="00147B7D">
        <w:rPr>
          <w:rFonts w:ascii="Palatino Linotype" w:hAnsi="Palatino Linotype" w:cs="Arial"/>
          <w:color w:val="000000"/>
        </w:rPr>
        <w:t>realizo</w:t>
      </w:r>
      <w:proofErr w:type="spellEnd"/>
      <w:r w:rsidR="00147B7D">
        <w:rPr>
          <w:rFonts w:ascii="Palatino Linotype" w:hAnsi="Palatino Linotype" w:cs="Arial"/>
          <w:color w:val="000000"/>
        </w:rPr>
        <w:t xml:space="preserve"> una búsqueda en los archivos de las áreas correspondientes y notificando que no se encontró información al respecto.</w:t>
      </w:r>
    </w:p>
    <w:p w:rsidR="00212D20" w:rsidRDefault="00147B7D" w:rsidP="00264990">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 </w:t>
      </w:r>
    </w:p>
    <w:p w:rsidR="00212D20" w:rsidRPr="000C6C5B" w:rsidRDefault="00212D20" w:rsidP="00212D20">
      <w:pPr>
        <w:pStyle w:val="Prrafodelista"/>
        <w:autoSpaceDE w:val="0"/>
        <w:autoSpaceDN w:val="0"/>
        <w:adjustRightInd w:val="0"/>
        <w:spacing w:line="360" w:lineRule="auto"/>
        <w:ind w:left="0"/>
        <w:jc w:val="both"/>
        <w:rPr>
          <w:rFonts w:ascii="Palatino Linotype" w:hAnsi="Palatino Linotype"/>
          <w:i/>
          <w:color w:val="000000"/>
          <w:sz w:val="22"/>
          <w:szCs w:val="22"/>
        </w:rPr>
      </w:pPr>
      <w:r>
        <w:rPr>
          <w:rFonts w:ascii="Palatino Linotype" w:hAnsi="Palatino Linotype"/>
          <w:lang w:eastAsia="es-MX"/>
        </w:rPr>
        <w:t>Derivado</w:t>
      </w:r>
      <w:r w:rsidRPr="00212D20">
        <w:rPr>
          <w:rFonts w:ascii="Palatino Linotype" w:hAnsi="Palatino Linotype"/>
          <w:lang w:eastAsia="es-MX"/>
        </w:rPr>
        <w:t xml:space="preserve"> de la respuesta el Solicitante suscribió informe justificado en donde manifestó que “</w:t>
      </w:r>
      <w:r w:rsidR="00147B7D" w:rsidRPr="008C17F7">
        <w:rPr>
          <w:rFonts w:ascii="Palatino Linotype" w:hAnsi="Palatino Linotype"/>
          <w:i/>
          <w:color w:val="000000"/>
          <w:sz w:val="22"/>
          <w:szCs w:val="22"/>
        </w:rPr>
        <w:t xml:space="preserve">Solicito al pleno del </w:t>
      </w:r>
      <w:proofErr w:type="spellStart"/>
      <w:r w:rsidR="00147B7D" w:rsidRPr="008C17F7">
        <w:rPr>
          <w:rFonts w:ascii="Palatino Linotype" w:hAnsi="Palatino Linotype"/>
          <w:i/>
          <w:color w:val="000000"/>
          <w:sz w:val="22"/>
          <w:szCs w:val="22"/>
        </w:rPr>
        <w:t>infoem</w:t>
      </w:r>
      <w:proofErr w:type="spellEnd"/>
      <w:r w:rsidR="00147B7D" w:rsidRPr="008C17F7">
        <w:rPr>
          <w:rFonts w:ascii="Palatino Linotype" w:hAnsi="Palatino Linotype"/>
          <w:i/>
          <w:color w:val="000000"/>
          <w:sz w:val="22"/>
          <w:szCs w:val="22"/>
        </w:rPr>
        <w:t xml:space="preserve"> se pronuncie respecto a que la dirección de administración señala que no tienen la información solicitada aún y cuando a los comisionados del </w:t>
      </w:r>
      <w:proofErr w:type="spellStart"/>
      <w:r w:rsidR="00147B7D" w:rsidRPr="008C17F7">
        <w:rPr>
          <w:rFonts w:ascii="Palatino Linotype" w:hAnsi="Palatino Linotype"/>
          <w:i/>
          <w:color w:val="000000"/>
          <w:sz w:val="22"/>
          <w:szCs w:val="22"/>
        </w:rPr>
        <w:t>infoem</w:t>
      </w:r>
      <w:proofErr w:type="spellEnd"/>
      <w:r w:rsidR="00147B7D" w:rsidRPr="008C17F7">
        <w:rPr>
          <w:rFonts w:ascii="Palatino Linotype" w:hAnsi="Palatino Linotype"/>
          <w:i/>
          <w:color w:val="000000"/>
          <w:sz w:val="22"/>
          <w:szCs w:val="22"/>
        </w:rPr>
        <w:t xml:space="preserve"> y a los directores de área se les asignan teléfonos celulares. Por dicho motivo, es el área competente para dar respuesta a la solicitud por lo que con fundamento en lo establecido en las fracciones III, IX, XVI y XXI se sancione al director de administración y sus servidores públicos habilitados por no entregar la información</w:t>
      </w:r>
      <w:r w:rsidRPr="00212D20">
        <w:rPr>
          <w:rFonts w:ascii="Palatino Linotype" w:hAnsi="Palatino Linotype"/>
          <w:i/>
          <w:color w:val="000000"/>
        </w:rPr>
        <w:t>.” (</w:t>
      </w:r>
      <w:proofErr w:type="gramStart"/>
      <w:r w:rsidRPr="00212D20">
        <w:rPr>
          <w:rFonts w:ascii="Palatino Linotype" w:hAnsi="Palatino Linotype"/>
          <w:i/>
          <w:color w:val="000000"/>
        </w:rPr>
        <w:t>sic</w:t>
      </w:r>
      <w:proofErr w:type="gramEnd"/>
      <w:r w:rsidRPr="00212D20">
        <w:rPr>
          <w:rFonts w:ascii="Palatino Linotype" w:hAnsi="Palatino Linotype"/>
          <w:i/>
          <w:color w:val="000000"/>
        </w:rPr>
        <w:t>)</w:t>
      </w:r>
    </w:p>
    <w:p w:rsidR="00212D20" w:rsidRDefault="00147B7D" w:rsidP="00147B7D">
      <w:pPr>
        <w:pStyle w:val="Prrafodelista"/>
        <w:tabs>
          <w:tab w:val="left" w:pos="2475"/>
        </w:tabs>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ab/>
      </w:r>
    </w:p>
    <w:p w:rsidR="00147B7D" w:rsidRPr="00147B7D" w:rsidRDefault="00147B7D" w:rsidP="00147B7D">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sz w:val="24"/>
          <w:szCs w:val="24"/>
          <w:lang w:eastAsia="es-MX"/>
        </w:rPr>
        <w:t xml:space="preserve">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147B7D" w:rsidRPr="00147B7D" w:rsidRDefault="00147B7D" w:rsidP="00147B7D">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147B7D" w:rsidRPr="00147B7D" w:rsidRDefault="00147B7D" w:rsidP="00147B7D">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b/>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147B7D" w:rsidRPr="00147B7D" w:rsidRDefault="00147B7D" w:rsidP="00147B7D">
      <w:pPr>
        <w:spacing w:after="0" w:line="240" w:lineRule="auto"/>
        <w:ind w:left="851" w:right="850"/>
        <w:jc w:val="both"/>
        <w:rPr>
          <w:rFonts w:ascii="Palatino Linotype" w:hAnsi="Palatino Linotype" w:cs="Arial"/>
          <w:i/>
        </w:rPr>
      </w:pPr>
      <w:r w:rsidRPr="00147B7D">
        <w:rPr>
          <w:rFonts w:ascii="Palatino Linotype" w:hAnsi="Palatino Linotype" w:cs="Arial"/>
          <w:i/>
        </w:rPr>
        <w:t>…</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47B7D" w:rsidRPr="00147B7D" w:rsidRDefault="00147B7D" w:rsidP="00147B7D">
      <w:pPr>
        <w:spacing w:after="0" w:line="240" w:lineRule="auto"/>
        <w:ind w:left="851" w:right="850"/>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147B7D" w:rsidRPr="00147B7D" w:rsidRDefault="00147B7D" w:rsidP="00147B7D">
      <w:pPr>
        <w:spacing w:after="0" w:line="240" w:lineRule="auto"/>
        <w:ind w:left="851" w:right="850"/>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147B7D" w:rsidRPr="00147B7D" w:rsidRDefault="00147B7D" w:rsidP="00147B7D">
      <w:pPr>
        <w:spacing w:after="0" w:line="240" w:lineRule="auto"/>
        <w:ind w:left="851" w:right="850"/>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147B7D" w:rsidRPr="00147B7D" w:rsidRDefault="00147B7D" w:rsidP="00147B7D">
      <w:pPr>
        <w:spacing w:after="0" w:line="240" w:lineRule="auto"/>
        <w:ind w:left="851" w:right="850"/>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147B7D" w:rsidRPr="00147B7D" w:rsidRDefault="00147B7D" w:rsidP="00147B7D">
      <w:pPr>
        <w:spacing w:after="0" w:line="240" w:lineRule="auto"/>
        <w:ind w:left="851" w:right="850"/>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147B7D" w:rsidRPr="00147B7D" w:rsidRDefault="00147B7D" w:rsidP="00147B7D">
      <w:pPr>
        <w:spacing w:after="0" w:line="240" w:lineRule="auto"/>
        <w:ind w:left="851" w:right="850"/>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147B7D" w:rsidRPr="00147B7D" w:rsidRDefault="00147B7D" w:rsidP="00147B7D">
      <w:pPr>
        <w:spacing w:after="0" w:line="240" w:lineRule="auto"/>
        <w:ind w:left="851" w:right="851"/>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147B7D" w:rsidRPr="00147B7D" w:rsidRDefault="00147B7D" w:rsidP="00147B7D">
      <w:pPr>
        <w:spacing w:after="0" w:line="360" w:lineRule="auto"/>
        <w:ind w:left="851" w:right="851"/>
        <w:jc w:val="both"/>
        <w:rPr>
          <w:rFonts w:ascii="Palatino Linotype" w:hAnsi="Palatino Linotype" w:cs="Arial"/>
          <w:i/>
          <w:color w:val="000000" w:themeColor="text1"/>
        </w:rPr>
      </w:pPr>
    </w:p>
    <w:p w:rsidR="00147B7D" w:rsidRPr="00147B7D" w:rsidRDefault="00147B7D" w:rsidP="00147B7D">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147B7D" w:rsidRPr="00147B7D" w:rsidRDefault="00147B7D" w:rsidP="00147B7D">
      <w:pPr>
        <w:spacing w:after="0" w:line="360" w:lineRule="auto"/>
        <w:jc w:val="both"/>
        <w:rPr>
          <w:rFonts w:ascii="Palatino Linotype" w:hAnsi="Palatino Linotype" w:cs="Arial"/>
          <w:color w:val="000000" w:themeColor="text1"/>
          <w:sz w:val="24"/>
          <w:szCs w:val="24"/>
        </w:rPr>
      </w:pPr>
    </w:p>
    <w:p w:rsidR="00147B7D" w:rsidRDefault="00147B7D" w:rsidP="00147B7D">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como en la obligación de los sujetos obligados a permitir el acceso a su información, es decir, otorgar el acceso a la información que se haya solicitado y que </w:t>
      </w:r>
      <w:r w:rsidRPr="00147B7D">
        <w:rPr>
          <w:rFonts w:ascii="Palatino Linotype" w:hAnsi="Palatino Linotype" w:cs="Arial"/>
          <w:color w:val="000000" w:themeColor="text1"/>
          <w:sz w:val="24"/>
          <w:szCs w:val="24"/>
        </w:rPr>
        <w:lastRenderedPageBreak/>
        <w:t>obre en sus archivos tal y como fue generado el documento, por lo que no tienen la obligación de procesarla, resumirla, efectuar cálculos o practicar investigaciones.</w:t>
      </w:r>
    </w:p>
    <w:p w:rsidR="00147B7D" w:rsidRDefault="00147B7D" w:rsidP="00147B7D"/>
    <w:p w:rsidR="00F450B9" w:rsidRDefault="00147B7D" w:rsidP="00F450B9">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 xml:space="preserve">No obstante en los casos en que después de una búsqueda en los archivos de las </w:t>
      </w:r>
      <w:r w:rsidR="005D6BAA">
        <w:rPr>
          <w:rFonts w:ascii="Palatino Linotype" w:hAnsi="Palatino Linotype"/>
          <w:sz w:val="24"/>
          <w:szCs w:val="24"/>
          <w:lang w:eastAsia="es-MX"/>
        </w:rPr>
        <w:t>áreas</w:t>
      </w:r>
      <w:r>
        <w:rPr>
          <w:rFonts w:ascii="Palatino Linotype" w:hAnsi="Palatino Linotype"/>
          <w:sz w:val="24"/>
          <w:szCs w:val="24"/>
          <w:lang w:eastAsia="es-MX"/>
        </w:rPr>
        <w:t xml:space="preserve"> correspondientes, no se haya localizado informaci</w:t>
      </w:r>
      <w:r w:rsidR="005D6BAA">
        <w:rPr>
          <w:rFonts w:ascii="Palatino Linotype" w:hAnsi="Palatino Linotype"/>
          <w:sz w:val="24"/>
          <w:szCs w:val="24"/>
          <w:lang w:eastAsia="es-MX"/>
        </w:rPr>
        <w:t xml:space="preserve">ón que </w:t>
      </w:r>
      <w:proofErr w:type="spellStart"/>
      <w:r w:rsidR="005D6BAA">
        <w:rPr>
          <w:rFonts w:ascii="Palatino Linotype" w:hAnsi="Palatino Linotype"/>
          <w:sz w:val="24"/>
          <w:szCs w:val="24"/>
          <w:lang w:eastAsia="es-MX"/>
        </w:rPr>
        <w:t>de</w:t>
      </w:r>
      <w:proofErr w:type="spellEnd"/>
      <w:r w:rsidR="005D6BAA">
        <w:rPr>
          <w:rFonts w:ascii="Palatino Linotype" w:hAnsi="Palatino Linotype"/>
          <w:sz w:val="24"/>
          <w:szCs w:val="24"/>
          <w:lang w:eastAsia="es-MX"/>
        </w:rPr>
        <w:t xml:space="preserve"> cuenta de la información solicitada, estamos ante in hecho negativo.</w:t>
      </w:r>
    </w:p>
    <w:p w:rsidR="005D6BAA" w:rsidRPr="005D6BAA" w:rsidRDefault="005D6BAA" w:rsidP="005D6BAA">
      <w:pPr>
        <w:widowControl w:val="0"/>
        <w:autoSpaceDE w:val="0"/>
        <w:autoSpaceDN w:val="0"/>
        <w:adjustRightInd w:val="0"/>
        <w:spacing w:line="360" w:lineRule="auto"/>
        <w:jc w:val="both"/>
        <w:rPr>
          <w:rFonts w:ascii="Palatino Linotype" w:hAnsi="Palatino Linotype" w:cs="Arial"/>
          <w:sz w:val="24"/>
          <w:szCs w:val="24"/>
        </w:rPr>
      </w:pPr>
    </w:p>
    <w:p w:rsidR="005D6BAA" w:rsidRPr="005D6BAA" w:rsidRDefault="005D6BAA" w:rsidP="005D6BAA">
      <w:pPr>
        <w:widowControl w:val="0"/>
        <w:autoSpaceDE w:val="0"/>
        <w:autoSpaceDN w:val="0"/>
        <w:adjustRightInd w:val="0"/>
        <w:spacing w:line="360" w:lineRule="auto"/>
        <w:jc w:val="both"/>
        <w:rPr>
          <w:rFonts w:ascii="Palatino Linotype" w:hAnsi="Palatino Linotype" w:cs="Arial"/>
          <w:sz w:val="24"/>
          <w:szCs w:val="24"/>
        </w:rPr>
      </w:pPr>
      <w:r w:rsidRPr="005D6BAA">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rsidR="005D6BAA" w:rsidRPr="005D6BAA" w:rsidRDefault="005D6BAA" w:rsidP="005D6BAA">
      <w:pPr>
        <w:widowControl w:val="0"/>
        <w:autoSpaceDE w:val="0"/>
        <w:autoSpaceDN w:val="0"/>
        <w:adjustRightInd w:val="0"/>
        <w:spacing w:line="360" w:lineRule="auto"/>
        <w:jc w:val="both"/>
        <w:rPr>
          <w:rFonts w:ascii="Palatino Linotype" w:hAnsi="Palatino Linotype" w:cs="Arial"/>
          <w:sz w:val="24"/>
          <w:szCs w:val="24"/>
        </w:rPr>
      </w:pPr>
    </w:p>
    <w:p w:rsidR="005D6BAA" w:rsidRPr="005D6BAA" w:rsidRDefault="005D6BAA" w:rsidP="005D6BAA">
      <w:pPr>
        <w:widowControl w:val="0"/>
        <w:autoSpaceDE w:val="0"/>
        <w:autoSpaceDN w:val="0"/>
        <w:adjustRightInd w:val="0"/>
        <w:spacing w:line="360" w:lineRule="auto"/>
        <w:jc w:val="both"/>
        <w:rPr>
          <w:rFonts w:ascii="Palatino Linotype" w:hAnsi="Palatino Linotype" w:cs="Arial"/>
          <w:sz w:val="24"/>
          <w:szCs w:val="24"/>
        </w:rPr>
      </w:pPr>
      <w:r w:rsidRPr="005D6BAA">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rsidR="005D6BAA" w:rsidRPr="005D6BAA" w:rsidRDefault="005D6BAA" w:rsidP="005D6BAA">
      <w:pPr>
        <w:widowControl w:val="0"/>
        <w:autoSpaceDE w:val="0"/>
        <w:autoSpaceDN w:val="0"/>
        <w:adjustRightInd w:val="0"/>
        <w:spacing w:line="360" w:lineRule="auto"/>
        <w:jc w:val="both"/>
        <w:rPr>
          <w:rFonts w:ascii="Palatino Linotype" w:hAnsi="Palatino Linotype" w:cs="Arial"/>
          <w:sz w:val="24"/>
          <w:szCs w:val="24"/>
        </w:rPr>
      </w:pPr>
    </w:p>
    <w:p w:rsidR="005D6BAA" w:rsidRPr="005D6BAA" w:rsidRDefault="005D6BAA" w:rsidP="005D6BAA">
      <w:pPr>
        <w:widowControl w:val="0"/>
        <w:autoSpaceDE w:val="0"/>
        <w:autoSpaceDN w:val="0"/>
        <w:adjustRightInd w:val="0"/>
        <w:spacing w:line="360" w:lineRule="auto"/>
        <w:jc w:val="both"/>
        <w:rPr>
          <w:rFonts w:ascii="Palatino Linotype" w:hAnsi="Palatino Linotype" w:cs="Arial"/>
          <w:sz w:val="24"/>
          <w:szCs w:val="24"/>
        </w:rPr>
      </w:pPr>
      <w:r w:rsidRPr="005D6BAA">
        <w:rPr>
          <w:rFonts w:ascii="Palatino Linotype" w:hAnsi="Palatino Linotype" w:cs="Arial"/>
          <w:sz w:val="24"/>
          <w:szCs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5D6BAA">
        <w:rPr>
          <w:rFonts w:ascii="Palatino Linotype" w:hAnsi="Palatino Linotype" w:cs="Arial"/>
          <w:i/>
          <w:sz w:val="24"/>
          <w:szCs w:val="24"/>
        </w:rPr>
        <w:t>contrario sensu</w:t>
      </w:r>
      <w:r w:rsidRPr="005D6BAA">
        <w:rPr>
          <w:rFonts w:ascii="Palatino Linotype" w:hAnsi="Palatino Linotype" w:cs="Arial"/>
          <w:sz w:val="24"/>
          <w:szCs w:val="24"/>
        </w:rPr>
        <w:t xml:space="preserve"> significa que no se está obligado a proporcionar lo que no obre en sus archivos.</w:t>
      </w:r>
    </w:p>
    <w:p w:rsidR="005D6BAA" w:rsidRPr="005D6BAA" w:rsidRDefault="005D6BAA" w:rsidP="005D6BAA">
      <w:pPr>
        <w:widowControl w:val="0"/>
        <w:autoSpaceDE w:val="0"/>
        <w:autoSpaceDN w:val="0"/>
        <w:adjustRightInd w:val="0"/>
        <w:spacing w:line="360" w:lineRule="auto"/>
        <w:jc w:val="both"/>
        <w:rPr>
          <w:rFonts w:ascii="Palatino Linotype" w:hAnsi="Palatino Linotype" w:cs="Arial"/>
          <w:sz w:val="24"/>
          <w:szCs w:val="24"/>
        </w:rPr>
      </w:pPr>
    </w:p>
    <w:p w:rsidR="005D6BAA" w:rsidRDefault="005D6BAA" w:rsidP="005D6BAA">
      <w:pPr>
        <w:widowControl w:val="0"/>
        <w:autoSpaceDE w:val="0"/>
        <w:autoSpaceDN w:val="0"/>
        <w:adjustRightInd w:val="0"/>
        <w:spacing w:line="360" w:lineRule="auto"/>
        <w:jc w:val="both"/>
        <w:rPr>
          <w:rFonts w:ascii="Palatino Linotype" w:hAnsi="Palatino Linotype" w:cs="Arial"/>
          <w:sz w:val="24"/>
          <w:szCs w:val="24"/>
        </w:rPr>
      </w:pPr>
      <w:r w:rsidRPr="005D6BAA">
        <w:rPr>
          <w:rFonts w:ascii="Palatino Linotype" w:hAnsi="Palatino Linotype" w:cs="Arial"/>
          <w:sz w:val="24"/>
          <w:szCs w:val="24"/>
        </w:rPr>
        <w:lastRenderedPageBreak/>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223780" w:rsidRPr="00223780" w:rsidRDefault="00223780" w:rsidP="005D6BAA">
      <w:pPr>
        <w:widowControl w:val="0"/>
        <w:autoSpaceDE w:val="0"/>
        <w:autoSpaceDN w:val="0"/>
        <w:adjustRightInd w:val="0"/>
        <w:spacing w:line="360" w:lineRule="auto"/>
        <w:jc w:val="both"/>
        <w:rPr>
          <w:rFonts w:ascii="Palatino Linotype" w:hAnsi="Palatino Linotype" w:cs="Arial"/>
          <w:sz w:val="4"/>
          <w:szCs w:val="24"/>
        </w:rPr>
      </w:pPr>
    </w:p>
    <w:p w:rsidR="005D6BAA" w:rsidRPr="00F6526D" w:rsidRDefault="005D6BAA" w:rsidP="005D6BAA">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 xml:space="preserve">Tratándose de un hecho negativo, el Juez no tiene </w:t>
      </w:r>
      <w:proofErr w:type="spellStart"/>
      <w:r w:rsidRPr="00F6526D">
        <w:rPr>
          <w:rFonts w:ascii="Palatino Linotype" w:hAnsi="Palatino Linotype" w:cs="Arial"/>
          <w:i/>
        </w:rPr>
        <w:t>por que</w:t>
      </w:r>
      <w:proofErr w:type="spellEnd"/>
      <w:r w:rsidRPr="00F6526D">
        <w:rPr>
          <w:rFonts w:ascii="Palatino Linotype" w:hAnsi="Palatino Linotype" w:cs="Arial"/>
          <w:i/>
        </w:rPr>
        <w:t xml:space="preserve"> invocar prueba alguna de la que se desprenda, ya que es bien sabido que esta clase de hechos no son susceptibles de demostración.</w:t>
      </w:r>
    </w:p>
    <w:p w:rsidR="005D6BAA" w:rsidRPr="00223780" w:rsidRDefault="005D6BAA" w:rsidP="005D6BAA">
      <w:pPr>
        <w:widowControl w:val="0"/>
        <w:autoSpaceDE w:val="0"/>
        <w:autoSpaceDN w:val="0"/>
        <w:adjustRightInd w:val="0"/>
        <w:ind w:left="709" w:right="757"/>
        <w:jc w:val="both"/>
        <w:rPr>
          <w:rFonts w:ascii="Palatino Linotype" w:hAnsi="Palatino Linotype" w:cs="Arial"/>
          <w:i/>
          <w:sz w:val="18"/>
        </w:rPr>
      </w:pPr>
    </w:p>
    <w:p w:rsidR="005D6BAA" w:rsidRPr="005D6BAA" w:rsidRDefault="005D6BAA" w:rsidP="005D6BAA">
      <w:pPr>
        <w:widowControl w:val="0"/>
        <w:autoSpaceDE w:val="0"/>
        <w:autoSpaceDN w:val="0"/>
        <w:adjustRightInd w:val="0"/>
        <w:spacing w:line="360" w:lineRule="auto"/>
        <w:jc w:val="both"/>
        <w:rPr>
          <w:rFonts w:ascii="Palatino Linotype" w:hAnsi="Palatino Linotype" w:cs="Arial"/>
          <w:sz w:val="24"/>
          <w:szCs w:val="24"/>
        </w:rPr>
      </w:pPr>
      <w:r w:rsidRPr="005D6BAA">
        <w:rPr>
          <w:rFonts w:ascii="Palatino Linotype" w:hAnsi="Palatino Linotype" w:cs="Arial"/>
          <w:sz w:val="24"/>
          <w:szCs w:val="24"/>
        </w:rPr>
        <w:t>Aquí, debe dejarse en claro que al haber existido un pronunciamiento por parte del</w:t>
      </w:r>
      <w:r w:rsidRPr="005D6BAA">
        <w:rPr>
          <w:rFonts w:ascii="Palatino Linotype" w:hAnsi="Palatino Linotype" w:cs="Arial"/>
          <w:b/>
          <w:sz w:val="24"/>
          <w:szCs w:val="24"/>
        </w:rPr>
        <w:t xml:space="preserve"> </w:t>
      </w:r>
      <w:r w:rsidRPr="005D6BAA">
        <w:rPr>
          <w:rFonts w:ascii="Palatino Linotype" w:hAnsi="Palatino Linotype" w:cs="Arial"/>
          <w:sz w:val="24"/>
          <w:szCs w:val="24"/>
        </w:rPr>
        <w:t>Sujeto</w:t>
      </w:r>
      <w:r w:rsidRPr="005D6BAA">
        <w:rPr>
          <w:rFonts w:ascii="Palatino Linotype" w:hAnsi="Palatino Linotype" w:cs="Arial"/>
          <w:b/>
          <w:sz w:val="24"/>
          <w:szCs w:val="24"/>
        </w:rPr>
        <w:t xml:space="preserve"> </w:t>
      </w:r>
      <w:r w:rsidRPr="005D6BAA">
        <w:rPr>
          <w:rFonts w:ascii="Palatino Linotype" w:hAnsi="Palatino Linotype" w:cs="Arial"/>
          <w:sz w:val="24"/>
          <w:szCs w:val="24"/>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rsidR="005D6BAA" w:rsidRPr="00223780" w:rsidRDefault="005D6BAA" w:rsidP="005D6BAA">
      <w:pPr>
        <w:widowControl w:val="0"/>
        <w:autoSpaceDE w:val="0"/>
        <w:autoSpaceDN w:val="0"/>
        <w:adjustRightInd w:val="0"/>
        <w:spacing w:line="360" w:lineRule="auto"/>
        <w:jc w:val="both"/>
        <w:rPr>
          <w:rFonts w:ascii="Palatino Linotype" w:hAnsi="Palatino Linotype" w:cs="Arial"/>
          <w:sz w:val="6"/>
        </w:rPr>
      </w:pPr>
    </w:p>
    <w:p w:rsidR="005D6BAA" w:rsidRPr="00F6526D" w:rsidRDefault="005D6BAA" w:rsidP="005D6BAA">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i/>
        </w:rPr>
        <w:t>“</w:t>
      </w:r>
      <w:r w:rsidRPr="00F6526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6526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w:t>
      </w:r>
      <w:r w:rsidRPr="00F6526D">
        <w:rPr>
          <w:rFonts w:ascii="Palatino Linotype" w:hAnsi="Palatino Linotype" w:cs="Arial"/>
          <w:i/>
        </w:rPr>
        <w:lastRenderedPageBreak/>
        <w:t>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D6BAA" w:rsidRDefault="005D6BAA" w:rsidP="005D6BAA"/>
    <w:p w:rsidR="00223780" w:rsidRDefault="005D6BAA" w:rsidP="00F450B9">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 xml:space="preserve">Ahora bien es importante señalar que no se deja al Recurrente en estado de incertidumbre, toda vez que las personas que están brindando las respuestas son las áreas competentes para hacerlo, </w:t>
      </w:r>
      <w:r w:rsidR="00223780">
        <w:rPr>
          <w:rFonts w:ascii="Palatino Linotype" w:hAnsi="Palatino Linotype"/>
          <w:sz w:val="24"/>
          <w:szCs w:val="24"/>
          <w:lang w:eastAsia="es-MX"/>
        </w:rPr>
        <w:t>de acuerdo al Manual General de Organización del Instituto de Transparencia, Acceso a la Información Pública del Estado de México y Municipios.</w:t>
      </w:r>
    </w:p>
    <w:p w:rsidR="00223780" w:rsidRDefault="00223780" w:rsidP="00223780">
      <w:pPr>
        <w:spacing w:after="0" w:line="360" w:lineRule="auto"/>
        <w:ind w:right="141"/>
        <w:jc w:val="center"/>
        <w:rPr>
          <w:rFonts w:ascii="Palatino Linotype" w:hAnsi="Palatino Linotype"/>
          <w:sz w:val="24"/>
          <w:szCs w:val="24"/>
          <w:lang w:eastAsia="es-MX"/>
        </w:rPr>
      </w:pPr>
      <w:r>
        <w:rPr>
          <w:noProof/>
          <w:lang w:eastAsia="es-MX"/>
        </w:rPr>
        <w:drawing>
          <wp:inline distT="0" distB="0" distL="0" distR="0" wp14:anchorId="5AD531E3" wp14:editId="258A4BBE">
            <wp:extent cx="4657090" cy="3933825"/>
            <wp:effectExtent l="190500" t="190500" r="181610"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518" t="14111" r="31548" b="6231"/>
                    <a:stretch/>
                  </pic:blipFill>
                  <pic:spPr bwMode="auto">
                    <a:xfrm>
                      <a:off x="0" y="0"/>
                      <a:ext cx="4667409" cy="394254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147B7D" w:rsidRDefault="00223780" w:rsidP="00F450B9">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lastRenderedPageBreak/>
        <w:t>Enfocando sus funciones de la Dirección de Administración y Finanzas las siguientes:</w:t>
      </w:r>
    </w:p>
    <w:p w:rsidR="00223780" w:rsidRDefault="00223780" w:rsidP="00223780">
      <w:pPr>
        <w:spacing w:after="0" w:line="360" w:lineRule="auto"/>
        <w:ind w:right="141"/>
        <w:jc w:val="center"/>
        <w:rPr>
          <w:rFonts w:ascii="Palatino Linotype" w:hAnsi="Palatino Linotype"/>
          <w:sz w:val="24"/>
          <w:szCs w:val="24"/>
          <w:lang w:eastAsia="es-MX"/>
        </w:rPr>
      </w:pPr>
      <w:r>
        <w:rPr>
          <w:noProof/>
          <w:lang w:eastAsia="es-MX"/>
        </w:rPr>
        <w:drawing>
          <wp:inline distT="0" distB="0" distL="0" distR="0" wp14:anchorId="5B4B3C43" wp14:editId="618B0A46">
            <wp:extent cx="4543425" cy="3721424"/>
            <wp:effectExtent l="190500" t="190500" r="180975" b="1841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810" t="15873" r="25926" b="10935"/>
                    <a:stretch/>
                  </pic:blipFill>
                  <pic:spPr bwMode="auto">
                    <a:xfrm>
                      <a:off x="0" y="0"/>
                      <a:ext cx="4555978" cy="373170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223780" w:rsidRDefault="00223780" w:rsidP="00223780">
      <w:pPr>
        <w:spacing w:after="0" w:line="360" w:lineRule="auto"/>
        <w:ind w:right="141"/>
        <w:jc w:val="center"/>
        <w:rPr>
          <w:rFonts w:ascii="Palatino Linotype" w:hAnsi="Palatino Linotype"/>
          <w:sz w:val="24"/>
          <w:szCs w:val="24"/>
          <w:lang w:eastAsia="es-MX"/>
        </w:rPr>
      </w:pPr>
      <w:r>
        <w:rPr>
          <w:noProof/>
          <w:lang w:eastAsia="es-MX"/>
        </w:rPr>
        <w:drawing>
          <wp:inline distT="0" distB="0" distL="0" distR="0" wp14:anchorId="4DB27440" wp14:editId="29214C62">
            <wp:extent cx="4581525" cy="2261204"/>
            <wp:effectExtent l="190500" t="190500" r="180975" b="1968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4140" t="18224" r="24603" b="36802"/>
                    <a:stretch/>
                  </pic:blipFill>
                  <pic:spPr bwMode="auto">
                    <a:xfrm>
                      <a:off x="0" y="0"/>
                      <a:ext cx="4598192" cy="226943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264990" w:rsidRPr="00526627" w:rsidRDefault="00F450B9" w:rsidP="00F450B9">
      <w:pPr>
        <w:spacing w:after="0" w:line="360" w:lineRule="auto"/>
        <w:ind w:right="141"/>
        <w:jc w:val="both"/>
        <w:rPr>
          <w:rFonts w:ascii="Palatino Linotype" w:hAnsi="Palatino Linotype" w:cs="Arial"/>
          <w:sz w:val="24"/>
          <w:szCs w:val="24"/>
        </w:rPr>
      </w:pPr>
      <w:r>
        <w:rPr>
          <w:rFonts w:ascii="Palatino Linotype" w:hAnsi="Palatino Linotype"/>
          <w:sz w:val="24"/>
          <w:szCs w:val="24"/>
          <w:lang w:eastAsia="es-MX"/>
        </w:rPr>
        <w:lastRenderedPageBreak/>
        <w:t>Ahora bien, es importante señalar que los servidores públicos realizan sus actos, apegados siempre a la facultades y atribuciones que marca la Las leyes en la materia y bajo su más estricta responsabilidad, atento a ello,</w:t>
      </w:r>
      <w:r w:rsidR="00264990" w:rsidRPr="00526627">
        <w:rPr>
          <w:rFonts w:ascii="Palatino Linotype" w:hAnsi="Palatino Linotype" w:cs="Arial"/>
          <w:sz w:val="24"/>
          <w:szCs w:val="24"/>
        </w:rPr>
        <w:t xml:space="preserve"> debe dejarse en claro que al haber existido un pronunciamiento por parte del</w:t>
      </w:r>
      <w:r w:rsidR="00264990" w:rsidRPr="00526627">
        <w:rPr>
          <w:rFonts w:ascii="Palatino Linotype" w:hAnsi="Palatino Linotype" w:cs="Arial"/>
          <w:b/>
          <w:sz w:val="24"/>
          <w:szCs w:val="24"/>
        </w:rPr>
        <w:t xml:space="preserve"> </w:t>
      </w:r>
      <w:r w:rsidR="00264990" w:rsidRPr="00526627">
        <w:rPr>
          <w:rFonts w:ascii="Palatino Linotype" w:hAnsi="Palatino Linotype" w:cs="Arial"/>
          <w:sz w:val="24"/>
          <w:szCs w:val="24"/>
        </w:rPr>
        <w:t>Sujeto</w:t>
      </w:r>
      <w:r w:rsidR="00264990" w:rsidRPr="00526627">
        <w:rPr>
          <w:rFonts w:ascii="Palatino Linotype" w:hAnsi="Palatino Linotype" w:cs="Arial"/>
          <w:b/>
          <w:sz w:val="24"/>
          <w:szCs w:val="24"/>
        </w:rPr>
        <w:t xml:space="preserve"> </w:t>
      </w:r>
      <w:r w:rsidR="00264990" w:rsidRPr="00526627">
        <w:rPr>
          <w:rFonts w:ascii="Palatino Linotype" w:hAnsi="Palatino Linotype" w:cs="Arial"/>
          <w:sz w:val="24"/>
          <w:szCs w:val="24"/>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rsidR="00264990" w:rsidRPr="00AE19D1" w:rsidRDefault="00264990" w:rsidP="00264990">
      <w:pPr>
        <w:widowControl w:val="0"/>
        <w:autoSpaceDE w:val="0"/>
        <w:autoSpaceDN w:val="0"/>
        <w:adjustRightInd w:val="0"/>
        <w:spacing w:after="0" w:line="240" w:lineRule="auto"/>
        <w:jc w:val="both"/>
        <w:rPr>
          <w:rFonts w:ascii="Palatino Linotype" w:hAnsi="Palatino Linotype" w:cs="Arial"/>
          <w:sz w:val="32"/>
          <w:szCs w:val="24"/>
        </w:rPr>
      </w:pPr>
    </w:p>
    <w:p w:rsidR="00264990" w:rsidRPr="00526627" w:rsidRDefault="00264990" w:rsidP="00264990">
      <w:pPr>
        <w:widowControl w:val="0"/>
        <w:autoSpaceDE w:val="0"/>
        <w:autoSpaceDN w:val="0"/>
        <w:adjustRightInd w:val="0"/>
        <w:spacing w:after="0" w:line="240" w:lineRule="auto"/>
        <w:ind w:left="709" w:right="757"/>
        <w:jc w:val="both"/>
        <w:rPr>
          <w:rFonts w:ascii="Palatino Linotype" w:hAnsi="Palatino Linotype" w:cs="Arial"/>
          <w:i/>
          <w:sz w:val="24"/>
          <w:szCs w:val="24"/>
        </w:rPr>
      </w:pPr>
      <w:r w:rsidRPr="00526627">
        <w:rPr>
          <w:rFonts w:ascii="Palatino Linotype" w:hAnsi="Palatino Linotype" w:cs="Arial"/>
          <w:i/>
          <w:sz w:val="24"/>
          <w:szCs w:val="24"/>
        </w:rPr>
        <w:t>“</w:t>
      </w:r>
      <w:r w:rsidRPr="0052662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26627">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64990" w:rsidRPr="00AE19D1" w:rsidRDefault="00264990" w:rsidP="00264990">
      <w:pPr>
        <w:rPr>
          <w:sz w:val="28"/>
        </w:rPr>
      </w:pPr>
    </w:p>
    <w:p w:rsidR="00F450B9" w:rsidRDefault="00F450B9" w:rsidP="00F450B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infundados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w:t>
      </w:r>
      <w:r w:rsidRPr="0024637B">
        <w:rPr>
          <w:rFonts w:ascii="Palatino Linotype" w:hAnsi="Palatino Linotype"/>
          <w:sz w:val="24"/>
          <w:szCs w:val="24"/>
        </w:rPr>
        <w:t xml:space="preserve"> de la Ley de Transparencia y Acceso a la Información Pública </w:t>
      </w:r>
      <w:r w:rsidRPr="0024637B">
        <w:rPr>
          <w:rFonts w:ascii="Palatino Linotype" w:hAnsi="Palatino Linotype"/>
          <w:sz w:val="24"/>
          <w:szCs w:val="24"/>
        </w:rPr>
        <w:lastRenderedPageBreak/>
        <w:t xml:space="preserve">del Estado de México y Municipios, se </w:t>
      </w:r>
      <w:r>
        <w:rPr>
          <w:rFonts w:ascii="Palatino Linotype" w:hAnsi="Palatino Linotype"/>
          <w:sz w:val="24"/>
          <w:szCs w:val="24"/>
        </w:rPr>
        <w:t>CONFIRMA la</w:t>
      </w:r>
      <w:r w:rsidRPr="0024637B">
        <w:rPr>
          <w:rFonts w:ascii="Palatino Linotype" w:hAnsi="Palatino Linotype"/>
          <w:sz w:val="24"/>
          <w:szCs w:val="24"/>
        </w:rPr>
        <w:t xml:space="preserve"> respuesta a la solicitud de información </w:t>
      </w:r>
      <w:r w:rsidR="00072203" w:rsidRPr="001F43D0">
        <w:rPr>
          <w:rFonts w:ascii="Palatino Linotype" w:hAnsi="Palatino Linotype" w:cs="Arial"/>
          <w:b/>
          <w:sz w:val="24"/>
          <w:szCs w:val="24"/>
        </w:rPr>
        <w:t>00818/INFOEM/IP/2019</w:t>
      </w:r>
      <w:r w:rsidRPr="00E458F5">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p>
    <w:p w:rsidR="00F450B9" w:rsidRDefault="00F450B9" w:rsidP="00F450B9">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la respuesta del Sujeto Obligado, por resultar infundado</w:t>
      </w:r>
      <w:r>
        <w:rPr>
          <w:rFonts w:ascii="Palatino Linotype" w:hAnsi="Palatino Linotype" w:cs="Arial"/>
          <w:sz w:val="24"/>
          <w:szCs w:val="24"/>
        </w:rPr>
        <w:t xml:space="preserve"> e</w:t>
      </w:r>
      <w:r w:rsidRPr="00B04CE0">
        <w:rPr>
          <w:rFonts w:ascii="Palatino Linotype" w:hAnsi="Palatino Linotype" w:cs="Arial"/>
          <w:sz w:val="24"/>
          <w:szCs w:val="24"/>
        </w:rPr>
        <w:t>l motivo de inconformidad</w:t>
      </w:r>
      <w:r>
        <w:rPr>
          <w:rFonts w:ascii="Palatino Linotype" w:hAnsi="Palatino Linotype" w:cs="Arial"/>
          <w:sz w:val="24"/>
          <w:szCs w:val="24"/>
        </w:rPr>
        <w:t xml:space="preserve"> vertido por el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rsidR="00F450B9" w:rsidRPr="0065539F" w:rsidRDefault="00F450B9" w:rsidP="00F450B9">
      <w:pPr>
        <w:autoSpaceDE w:val="0"/>
        <w:autoSpaceDN w:val="0"/>
        <w:adjustRightInd w:val="0"/>
        <w:spacing w:after="0" w:line="360" w:lineRule="auto"/>
        <w:ind w:left="360" w:right="49"/>
        <w:jc w:val="both"/>
        <w:rPr>
          <w:rFonts w:ascii="Palatino Linotype" w:hAnsi="Palatino Linotype" w:cs="Arial"/>
          <w:sz w:val="24"/>
        </w:rPr>
      </w:pPr>
    </w:p>
    <w:p w:rsidR="00F450B9" w:rsidRDefault="00F450B9" w:rsidP="00F450B9">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rsidR="00F450B9" w:rsidRPr="0065539F" w:rsidRDefault="00F450B9" w:rsidP="00F450B9">
      <w:pPr>
        <w:spacing w:after="0" w:line="360" w:lineRule="auto"/>
        <w:jc w:val="both"/>
        <w:rPr>
          <w:rFonts w:ascii="Palatino Linotype" w:hAnsi="Palatino Linotype"/>
          <w:sz w:val="24"/>
          <w:szCs w:val="24"/>
          <w:lang w:val="es-ES_tradnl"/>
        </w:rPr>
      </w:pPr>
    </w:p>
    <w:p w:rsidR="00F450B9" w:rsidRDefault="00F450B9" w:rsidP="00F450B9">
      <w:pPr>
        <w:autoSpaceDE w:val="0"/>
        <w:autoSpaceDN w:val="0"/>
        <w:adjustRightInd w:val="0"/>
        <w:spacing w:after="0" w:line="360" w:lineRule="auto"/>
        <w:jc w:val="both"/>
        <w:rPr>
          <w:rFonts w:ascii="Palatino Linotype" w:hAnsi="Palatino Linotype" w:cs="Arial"/>
          <w:b/>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al Recurrente</w:t>
      </w:r>
      <w:r w:rsidRPr="005C547D">
        <w:rPr>
          <w:rFonts w:ascii="Palatino Linotype" w:hAnsi="Palatino Linotype" w:cs="Arial"/>
          <w:sz w:val="24"/>
          <w:szCs w:val="24"/>
        </w:rPr>
        <w:t xml:space="preserve"> la presente resolución mediante el SAIMEX.</w:t>
      </w:r>
    </w:p>
    <w:p w:rsidR="00F450B9" w:rsidRDefault="00F450B9" w:rsidP="00F450B9">
      <w:pPr>
        <w:autoSpaceDE w:val="0"/>
        <w:autoSpaceDN w:val="0"/>
        <w:adjustRightInd w:val="0"/>
        <w:spacing w:after="0" w:line="360" w:lineRule="auto"/>
        <w:jc w:val="both"/>
        <w:rPr>
          <w:rFonts w:ascii="Palatino Linotype" w:hAnsi="Palatino Linotype" w:cs="Arial"/>
          <w:b/>
          <w:sz w:val="24"/>
          <w:szCs w:val="24"/>
        </w:rPr>
      </w:pP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CUARTO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Pr>
          <w:rFonts w:ascii="Palatino Linotype" w:hAnsi="Palatino Linotype" w:cs="Arial"/>
          <w:sz w:val="24"/>
          <w:szCs w:val="24"/>
        </w:rPr>
        <w:t>H</w:t>
      </w:r>
      <w:r w:rsidRPr="002E35AF">
        <w:rPr>
          <w:rFonts w:ascii="Palatino Linotype" w:hAnsi="Palatino Linotype" w:cs="Arial"/>
          <w:sz w:val="24"/>
          <w:szCs w:val="24"/>
        </w:rPr>
        <w:t>ágase de</w:t>
      </w:r>
      <w:r>
        <w:rPr>
          <w:rFonts w:ascii="Palatino Linotype" w:hAnsi="Palatino Linotype" w:cs="Arial"/>
          <w:sz w:val="24"/>
          <w:szCs w:val="24"/>
        </w:rPr>
        <w:t>l conocimiento del Recurrente que e</w:t>
      </w:r>
      <w:r w:rsidRPr="002E35AF">
        <w:rPr>
          <w:rFonts w:ascii="Palatino Linotype" w:hAnsi="Palatino Linotype" w:cs="Arial"/>
          <w:sz w:val="24"/>
          <w:szCs w:val="24"/>
        </w:rPr>
        <w:t>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697745" w:rsidRDefault="00697745"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B405FC">
        <w:rPr>
          <w:rFonts w:ascii="Palatino Linotype" w:hAnsi="Palatino Linotype" w:cs="Arial"/>
          <w:sz w:val="24"/>
          <w:szCs w:val="24"/>
        </w:rPr>
        <w:t>CUADRAGÉSIMA SEXTA</w:t>
      </w:r>
      <w:r w:rsidR="00054B1D">
        <w:rPr>
          <w:rFonts w:ascii="Palatino Linotype" w:hAnsi="Palatino Linotype" w:cs="Arial"/>
          <w:sz w:val="24"/>
          <w:szCs w:val="24"/>
        </w:rPr>
        <w:t xml:space="preserve"> SESIÓN </w:t>
      </w:r>
      <w:r>
        <w:rPr>
          <w:rFonts w:ascii="Palatino Linotype" w:hAnsi="Palatino Linotype" w:cs="Arial"/>
          <w:sz w:val="24"/>
          <w:szCs w:val="24"/>
        </w:rPr>
        <w:t xml:space="preserve">ORDINARIA CELEBRADA EL </w:t>
      </w:r>
      <w:r w:rsidR="00B405FC">
        <w:rPr>
          <w:rFonts w:ascii="Palatino Linotype" w:hAnsi="Palatino Linotype" w:cs="Arial"/>
          <w:sz w:val="24"/>
          <w:szCs w:val="24"/>
        </w:rPr>
        <w:t>ONCE DE DICIEMBRE</w:t>
      </w:r>
      <w:r>
        <w:rPr>
          <w:rFonts w:ascii="Palatino Linotype" w:hAnsi="Palatino Linotype" w:cs="Arial"/>
          <w:sz w:val="24"/>
          <w:szCs w:val="24"/>
        </w:rPr>
        <w:t xml:space="preserve"> DE DOS MIL DIECINUEVE, ANTE EL SECRETARIO TÉCNICO DEL PLENO, ALEXIS TAPIA RAMÍREZ. ------------</w:t>
      </w:r>
      <w:r w:rsidR="00054B1D">
        <w:rPr>
          <w:rFonts w:ascii="Palatino Linotype" w:hAnsi="Palatino Linotype" w:cs="Arial"/>
          <w:sz w:val="24"/>
          <w:szCs w:val="24"/>
        </w:rPr>
        <w:t>-----------------------------------------------------------------------------------------------------------------------------------------------------------------------------------------------------------------------------------------------------------------------------------------------------------------</w:t>
      </w:r>
      <w:r w:rsidR="00B405FC">
        <w:rPr>
          <w:rFonts w:ascii="Palatino Linotype" w:hAnsi="Palatino Linotype" w:cs="Arial"/>
          <w:sz w:val="24"/>
          <w:szCs w:val="24"/>
        </w:rPr>
        <w:t>------------------------------------------------------------------------------------------------------------------------------------------------------------------------------------------------------------------------------------------------------------------------------------------------------------------------------------------------------------------------------------------------------------------------------------------------------------------------------------------------------------------------------------------------------------------------------------------------------------------------------------------------------------------------------------------------------------------------------------------------------------------------------------------------------------------------------------------------------------------------------------------------------------------------------------------------------------------------------------------------------------------------------------------------------------------------------------------------------------------------------------------------------------------------------------------------------------------------------------------------------------------------------------------------------------------------------------------------------------------------------------------------------------------------------</w:t>
      </w:r>
      <w:r w:rsidR="00054B1D">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Pr="00B405FC" w:rsidRDefault="00555CF7" w:rsidP="00746E80">
            <w:pPr>
              <w:pStyle w:val="Sinespaciado"/>
              <w:jc w:val="center"/>
              <w:rPr>
                <w:rFonts w:ascii="Palatino Linotype" w:hAnsi="Palatino Linotype"/>
                <w:b/>
                <w:sz w:val="22"/>
              </w:rPr>
            </w:pPr>
          </w:p>
          <w:p w:rsidR="00555CF7" w:rsidRDefault="00555CF7" w:rsidP="00746E80">
            <w:pPr>
              <w:pStyle w:val="Sinespaciado"/>
              <w:jc w:val="center"/>
              <w:rPr>
                <w:rFonts w:ascii="Palatino Linotype" w:hAnsi="Palatino Linotype"/>
                <w:b/>
              </w:rPr>
            </w:pPr>
            <w:bookmarkStart w:id="0" w:name="_GoBack"/>
            <w:bookmarkEnd w:id="0"/>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Pr="00B405FC" w:rsidRDefault="00555CF7" w:rsidP="00746E80">
            <w:pPr>
              <w:pStyle w:val="Sinespaciado"/>
              <w:jc w:val="center"/>
              <w:rPr>
                <w:rFonts w:ascii="Palatino Linotype" w:hAnsi="Palatino Linotype"/>
                <w:b/>
                <w:sz w:val="20"/>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Pr="00B405FC" w:rsidRDefault="00555CF7" w:rsidP="00746E80">
            <w:pPr>
              <w:pStyle w:val="Sinespaciado"/>
              <w:spacing w:line="276" w:lineRule="auto"/>
              <w:jc w:val="center"/>
              <w:rPr>
                <w:rFonts w:ascii="Palatino Linotype" w:hAnsi="Palatino Linotype"/>
                <w:sz w:val="22"/>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Pr="00B405FC" w:rsidRDefault="00555CF7" w:rsidP="00746E80">
            <w:pPr>
              <w:pStyle w:val="Sinespaciado"/>
              <w:jc w:val="center"/>
              <w:rPr>
                <w:rFonts w:ascii="Palatino Linotype" w:hAnsi="Palatino Linotype"/>
                <w:b/>
                <w:sz w:val="20"/>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Pr="00B405FC" w:rsidRDefault="00555CF7" w:rsidP="00746E80">
            <w:pPr>
              <w:pStyle w:val="Sinespaciado"/>
              <w:jc w:val="center"/>
              <w:rPr>
                <w:rFonts w:ascii="Palatino Linotype" w:hAnsi="Palatino Linotype"/>
                <w:sz w:val="22"/>
              </w:rPr>
            </w:pPr>
          </w:p>
          <w:p w:rsidR="00555CF7" w:rsidRPr="00B405FC" w:rsidRDefault="00555CF7" w:rsidP="00746E80">
            <w:pPr>
              <w:pStyle w:val="Sinespaciado"/>
              <w:jc w:val="center"/>
              <w:rPr>
                <w:rFonts w:ascii="Palatino Linotype" w:hAnsi="Palatino Linotype"/>
                <w:sz w:val="20"/>
              </w:rPr>
            </w:pPr>
          </w:p>
          <w:p w:rsidR="00555CF7" w:rsidRDefault="00555CF7"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Pr="00B405FC" w:rsidRDefault="00555CF7" w:rsidP="00746E80">
            <w:pPr>
              <w:pStyle w:val="Sinespaciado"/>
              <w:jc w:val="center"/>
              <w:rPr>
                <w:rFonts w:ascii="Palatino Linotype" w:hAnsi="Palatino Linotype"/>
                <w:b/>
                <w:sz w:val="12"/>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B405FC">
        <w:rPr>
          <w:rFonts w:ascii="Palatino Linotype" w:hAnsi="Palatino Linotype" w:cs="Arial"/>
          <w:sz w:val="16"/>
          <w:szCs w:val="16"/>
        </w:rPr>
        <w:t>once de diciembre</w:t>
      </w:r>
      <w:r>
        <w:rPr>
          <w:rFonts w:ascii="Palatino Linotype" w:hAnsi="Palatino Linotype" w:cs="Arial"/>
          <w:sz w:val="16"/>
          <w:szCs w:val="16"/>
        </w:rPr>
        <w:t xml:space="preserve"> de dos mil diecinueve, emitida en el recurso de revisión 0</w:t>
      </w:r>
      <w:r w:rsidR="00072203">
        <w:rPr>
          <w:rFonts w:ascii="Palatino Linotype" w:hAnsi="Palatino Linotype" w:cs="Arial"/>
          <w:sz w:val="16"/>
          <w:szCs w:val="16"/>
        </w:rPr>
        <w:t>788</w:t>
      </w:r>
      <w:r w:rsidR="00F450B9">
        <w:rPr>
          <w:rFonts w:ascii="Palatino Linotype" w:hAnsi="Palatino Linotype" w:cs="Arial"/>
          <w:sz w:val="16"/>
          <w:szCs w:val="16"/>
        </w:rPr>
        <w:t>0</w:t>
      </w:r>
      <w:r>
        <w:rPr>
          <w:rFonts w:ascii="Palatino Linotype" w:hAnsi="Palatino Linotype" w:cs="Arial"/>
          <w:sz w:val="16"/>
          <w:szCs w:val="16"/>
        </w:rPr>
        <w:t>/INFOEM/IP/RR/2019.</w:t>
      </w:r>
    </w:p>
    <w:p w:rsidR="00B70FF8" w:rsidRDefault="00555CF7" w:rsidP="00B405FC">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p>
    <w:sectPr w:rsidR="00B70FF8" w:rsidSect="0003122F">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68A" w:rsidRDefault="00F5368A" w:rsidP="00555CF7">
      <w:pPr>
        <w:spacing w:after="0" w:line="240" w:lineRule="auto"/>
      </w:pPr>
      <w:r>
        <w:separator/>
      </w:r>
    </w:p>
  </w:endnote>
  <w:endnote w:type="continuationSeparator" w:id="0">
    <w:p w:rsidR="00F5368A" w:rsidRDefault="00F5368A"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B0F37" w:rsidRPr="002D6DD8" w:rsidRDefault="002B0F37"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3024">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73024">
              <w:rPr>
                <w:rFonts w:ascii="Palatino Linotype" w:hAnsi="Palatino Linotype"/>
                <w:bCs/>
                <w:noProof/>
                <w:sz w:val="20"/>
              </w:rPr>
              <w:t>20</w:t>
            </w:r>
            <w:r>
              <w:rPr>
                <w:rFonts w:ascii="Palatino Linotype" w:hAnsi="Palatino Linotype"/>
                <w:bCs/>
                <w:noProof/>
                <w:sz w:val="20"/>
              </w:rPr>
              <w:fldChar w:fldCharType="end"/>
            </w:r>
          </w:p>
        </w:sdtContent>
      </w:sdt>
    </w:sdtContent>
  </w:sdt>
  <w:p w:rsidR="002B0F37" w:rsidRDefault="002B0F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F37" w:rsidRPr="000B69FA" w:rsidRDefault="002B0F37"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302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73024">
      <w:rPr>
        <w:rFonts w:ascii="Palatino Linotype" w:hAnsi="Palatino Linotype"/>
        <w:bCs/>
        <w:noProof/>
        <w:sz w:val="20"/>
      </w:rPr>
      <w:t>20</w:t>
    </w:r>
    <w:r>
      <w:rPr>
        <w:rFonts w:ascii="Palatino Linotype" w:hAnsi="Palatino Linotype"/>
        <w:bCs/>
        <w:noProof/>
        <w:sz w:val="20"/>
      </w:rPr>
      <w:fldChar w:fldCharType="end"/>
    </w:r>
  </w:p>
  <w:p w:rsidR="002B0F37" w:rsidRDefault="002B0F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68A" w:rsidRDefault="00F5368A" w:rsidP="00555CF7">
      <w:pPr>
        <w:spacing w:after="0" w:line="240" w:lineRule="auto"/>
      </w:pPr>
      <w:r>
        <w:separator/>
      </w:r>
    </w:p>
  </w:footnote>
  <w:footnote w:type="continuationSeparator" w:id="0">
    <w:p w:rsidR="00F5368A" w:rsidRDefault="00F5368A"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5387"/>
      <w:gridCol w:w="5245"/>
    </w:tblGrid>
    <w:tr w:rsidR="001F43D0" w:rsidTr="00AA6FF3">
      <w:trPr>
        <w:trHeight w:val="227"/>
      </w:trPr>
      <w:tc>
        <w:tcPr>
          <w:tcW w:w="5387" w:type="dxa"/>
          <w:hideMark/>
        </w:tcPr>
        <w:p w:rsidR="001F43D0" w:rsidRDefault="001F43D0" w:rsidP="001F43D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245" w:type="dxa"/>
          <w:hideMark/>
        </w:tcPr>
        <w:p w:rsidR="001F43D0" w:rsidRDefault="001F43D0" w:rsidP="001F43D0">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7880/INFOEM/IP/RR/2019</w:t>
          </w:r>
        </w:p>
      </w:tc>
    </w:tr>
    <w:tr w:rsidR="001F43D0" w:rsidTr="00AA6FF3">
      <w:trPr>
        <w:trHeight w:val="242"/>
      </w:trPr>
      <w:tc>
        <w:tcPr>
          <w:tcW w:w="5387" w:type="dxa"/>
          <w:hideMark/>
        </w:tcPr>
        <w:p w:rsidR="001F43D0" w:rsidRDefault="001F43D0" w:rsidP="001F43D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245" w:type="dxa"/>
          <w:hideMark/>
        </w:tcPr>
        <w:p w:rsidR="001F43D0" w:rsidRDefault="001F43D0" w:rsidP="00AA6FF3">
          <w:pPr>
            <w:spacing w:after="120" w:line="256" w:lineRule="auto"/>
            <w:ind w:left="-486" w:right="214" w:firstLine="284"/>
            <w:jc w:val="right"/>
            <w:rPr>
              <w:rFonts w:ascii="Palatino Linotype" w:hAnsi="Palatino Linotype" w:cs="Arial"/>
              <w:szCs w:val="20"/>
            </w:rPr>
          </w:pPr>
          <w:r w:rsidRPr="001F43D0">
            <w:rPr>
              <w:rFonts w:ascii="Palatino Linotype" w:hAnsi="Palatino Linotype" w:cs="Arial"/>
              <w:bCs/>
              <w:sz w:val="24"/>
              <w:lang w:eastAsia="es-MX"/>
            </w:rPr>
            <w:t>Instituto de Transparencia, Acceso a la Información Pública y Protección de Datos Personales del Estado de México y Municipios</w:t>
          </w:r>
        </w:p>
      </w:tc>
    </w:tr>
    <w:tr w:rsidR="002B0F37" w:rsidTr="00AA6FF3">
      <w:trPr>
        <w:trHeight w:val="342"/>
      </w:trPr>
      <w:tc>
        <w:tcPr>
          <w:tcW w:w="5387" w:type="dxa"/>
          <w:hideMark/>
        </w:tcPr>
        <w:p w:rsidR="002B0F37" w:rsidRDefault="002B0F37"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245" w:type="dxa"/>
          <w:hideMark/>
        </w:tcPr>
        <w:p w:rsidR="002B0F37" w:rsidRDefault="002B0F37"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B0F37" w:rsidRPr="00AE046A" w:rsidRDefault="002B0F37"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5387"/>
      <w:gridCol w:w="5245"/>
    </w:tblGrid>
    <w:tr w:rsidR="002B0F37" w:rsidTr="001F43D0">
      <w:trPr>
        <w:trHeight w:val="227"/>
      </w:trPr>
      <w:tc>
        <w:tcPr>
          <w:tcW w:w="5387" w:type="dxa"/>
          <w:hideMark/>
        </w:tcPr>
        <w:p w:rsidR="002B0F37" w:rsidRDefault="002B0F37"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245" w:type="dxa"/>
          <w:hideMark/>
        </w:tcPr>
        <w:p w:rsidR="002B0F37" w:rsidRDefault="002B0F37" w:rsidP="001F43D0">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0E0EFE">
            <w:rPr>
              <w:rFonts w:ascii="Palatino Linotype" w:hAnsi="Palatino Linotype" w:cs="Arial"/>
              <w:bCs/>
              <w:sz w:val="24"/>
              <w:lang w:eastAsia="es-MX"/>
            </w:rPr>
            <w:t>7</w:t>
          </w:r>
          <w:r w:rsidR="001F43D0">
            <w:rPr>
              <w:rFonts w:ascii="Palatino Linotype" w:hAnsi="Palatino Linotype" w:cs="Arial"/>
              <w:bCs/>
              <w:sz w:val="24"/>
              <w:lang w:eastAsia="es-MX"/>
            </w:rPr>
            <w:t>880</w:t>
          </w:r>
          <w:r>
            <w:rPr>
              <w:rFonts w:ascii="Palatino Linotype" w:hAnsi="Palatino Linotype" w:cs="Arial"/>
              <w:bCs/>
              <w:sz w:val="24"/>
              <w:lang w:eastAsia="es-MX"/>
            </w:rPr>
            <w:t>/INFOEM/IP/RR/2019</w:t>
          </w:r>
        </w:p>
      </w:tc>
    </w:tr>
    <w:tr w:rsidR="002B0F37" w:rsidTr="001F43D0">
      <w:trPr>
        <w:trHeight w:val="242"/>
      </w:trPr>
      <w:tc>
        <w:tcPr>
          <w:tcW w:w="5387" w:type="dxa"/>
          <w:hideMark/>
        </w:tcPr>
        <w:p w:rsidR="002B0F37" w:rsidRDefault="002B0F37"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245" w:type="dxa"/>
          <w:hideMark/>
        </w:tcPr>
        <w:p w:rsidR="002B0F37" w:rsidRDefault="001F43D0" w:rsidP="002B0454">
          <w:pPr>
            <w:spacing w:after="120" w:line="256" w:lineRule="auto"/>
            <w:ind w:left="-486" w:right="214" w:firstLine="284"/>
            <w:jc w:val="right"/>
            <w:rPr>
              <w:rFonts w:ascii="Palatino Linotype" w:hAnsi="Palatino Linotype" w:cs="Arial"/>
              <w:szCs w:val="20"/>
            </w:rPr>
          </w:pPr>
          <w:r w:rsidRPr="001F43D0">
            <w:rPr>
              <w:rFonts w:ascii="Palatino Linotype" w:hAnsi="Palatino Linotype" w:cs="Arial"/>
              <w:bCs/>
              <w:sz w:val="24"/>
              <w:lang w:eastAsia="es-MX"/>
            </w:rPr>
            <w:t>Instituto de Transparencia, Acceso a la Información Pública y Protección de Datos Personales del Estado de México y Municipios</w:t>
          </w:r>
        </w:p>
      </w:tc>
    </w:tr>
    <w:tr w:rsidR="002B0F37" w:rsidTr="001F43D0">
      <w:trPr>
        <w:trHeight w:val="342"/>
      </w:trPr>
      <w:tc>
        <w:tcPr>
          <w:tcW w:w="5387" w:type="dxa"/>
        </w:tcPr>
        <w:p w:rsidR="002B0F37" w:rsidRDefault="002B0F37"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245" w:type="dxa"/>
        </w:tcPr>
        <w:p w:rsidR="002B0F37" w:rsidRPr="003D23D7" w:rsidRDefault="00073024" w:rsidP="000E0EFE">
          <w:pPr>
            <w:spacing w:after="120" w:line="256" w:lineRule="auto"/>
            <w:ind w:left="-486" w:right="214" w:firstLine="567"/>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2B0F37" w:rsidTr="001F43D0">
      <w:trPr>
        <w:trHeight w:val="342"/>
      </w:trPr>
      <w:tc>
        <w:tcPr>
          <w:tcW w:w="5387" w:type="dxa"/>
        </w:tcPr>
        <w:p w:rsidR="002B0F37" w:rsidRDefault="002B0F37"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245" w:type="dxa"/>
        </w:tcPr>
        <w:p w:rsidR="002B0F37" w:rsidRDefault="002B0F37"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B0F37" w:rsidRPr="00C222C0" w:rsidRDefault="002B0F3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6818E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4256A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455F8B"/>
    <w:multiLevelType w:val="hybridMultilevel"/>
    <w:tmpl w:val="71122F2A"/>
    <w:lvl w:ilvl="0" w:tplc="D5E070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4317490"/>
    <w:multiLevelType w:val="hybridMultilevel"/>
    <w:tmpl w:val="DE8E729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4D4DB8"/>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426848CA"/>
    <w:multiLevelType w:val="hybridMultilevel"/>
    <w:tmpl w:val="29341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FD2437"/>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D55909"/>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01185E"/>
    <w:multiLevelType w:val="hybridMultilevel"/>
    <w:tmpl w:val="2208CD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32703D"/>
    <w:multiLevelType w:val="hybridMultilevel"/>
    <w:tmpl w:val="289AE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B05B7E"/>
    <w:multiLevelType w:val="hybridMultilevel"/>
    <w:tmpl w:val="6F989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E8563BC"/>
    <w:multiLevelType w:val="hybridMultilevel"/>
    <w:tmpl w:val="EF68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5F6962"/>
    <w:multiLevelType w:val="hybridMultilevel"/>
    <w:tmpl w:val="46F0B3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476C67"/>
    <w:multiLevelType w:val="hybridMultilevel"/>
    <w:tmpl w:val="E8F0D632"/>
    <w:lvl w:ilvl="0" w:tplc="05502272">
      <w:start w:val="1"/>
      <w:numFmt w:val="low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4" w15:restartNumberingAfterBreak="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72475AFD"/>
    <w:multiLevelType w:val="hybridMultilevel"/>
    <w:tmpl w:val="AC861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C842A1B"/>
    <w:multiLevelType w:val="hybridMultilevel"/>
    <w:tmpl w:val="98706670"/>
    <w:lvl w:ilvl="0" w:tplc="44A291B2">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21"/>
  </w:num>
  <w:num w:numId="5">
    <w:abstractNumId w:val="5"/>
  </w:num>
  <w:num w:numId="6">
    <w:abstractNumId w:val="4"/>
  </w:num>
  <w:num w:numId="7">
    <w:abstractNumId w:val="10"/>
  </w:num>
  <w:num w:numId="8">
    <w:abstractNumId w:val="14"/>
  </w:num>
  <w:num w:numId="9">
    <w:abstractNumId w:val="3"/>
  </w:num>
  <w:num w:numId="10">
    <w:abstractNumId w:val="15"/>
  </w:num>
  <w:num w:numId="11">
    <w:abstractNumId w:val="7"/>
  </w:num>
  <w:num w:numId="12">
    <w:abstractNumId w:val="17"/>
  </w:num>
  <w:num w:numId="13">
    <w:abstractNumId w:val="19"/>
  </w:num>
  <w:num w:numId="14">
    <w:abstractNumId w:val="9"/>
  </w:num>
  <w:num w:numId="15">
    <w:abstractNumId w:val="11"/>
  </w:num>
  <w:num w:numId="16">
    <w:abstractNumId w:val="24"/>
  </w:num>
  <w:num w:numId="17">
    <w:abstractNumId w:val="27"/>
  </w:num>
  <w:num w:numId="18">
    <w:abstractNumId w:val="23"/>
  </w:num>
  <w:num w:numId="19">
    <w:abstractNumId w:val="20"/>
  </w:num>
  <w:num w:numId="20">
    <w:abstractNumId w:val="12"/>
  </w:num>
  <w:num w:numId="21">
    <w:abstractNumId w:val="13"/>
  </w:num>
  <w:num w:numId="22">
    <w:abstractNumId w:val="28"/>
  </w:num>
  <w:num w:numId="23">
    <w:abstractNumId w:val="25"/>
  </w:num>
  <w:num w:numId="24">
    <w:abstractNumId w:val="26"/>
  </w:num>
  <w:num w:numId="25">
    <w:abstractNumId w:val="16"/>
  </w:num>
  <w:num w:numId="26">
    <w:abstractNumId w:val="22"/>
  </w:num>
  <w:num w:numId="27">
    <w:abstractNumId w:val="8"/>
  </w:num>
  <w:num w:numId="28">
    <w:abstractNumId w:val="1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59FF"/>
    <w:rsid w:val="0001258F"/>
    <w:rsid w:val="000310A2"/>
    <w:rsid w:val="0003122F"/>
    <w:rsid w:val="00046076"/>
    <w:rsid w:val="0004669D"/>
    <w:rsid w:val="00046823"/>
    <w:rsid w:val="000543EA"/>
    <w:rsid w:val="00054B1D"/>
    <w:rsid w:val="00063CBF"/>
    <w:rsid w:val="00072203"/>
    <w:rsid w:val="00073024"/>
    <w:rsid w:val="00077672"/>
    <w:rsid w:val="00085966"/>
    <w:rsid w:val="00086741"/>
    <w:rsid w:val="0008736C"/>
    <w:rsid w:val="0008774A"/>
    <w:rsid w:val="000933E0"/>
    <w:rsid w:val="00096831"/>
    <w:rsid w:val="000A1D51"/>
    <w:rsid w:val="000A5F8A"/>
    <w:rsid w:val="000A7847"/>
    <w:rsid w:val="000B2575"/>
    <w:rsid w:val="000B6C25"/>
    <w:rsid w:val="000C0274"/>
    <w:rsid w:val="000C027C"/>
    <w:rsid w:val="000C6C5B"/>
    <w:rsid w:val="000C6C94"/>
    <w:rsid w:val="000E00CE"/>
    <w:rsid w:val="000E0EFE"/>
    <w:rsid w:val="000E5164"/>
    <w:rsid w:val="000F1AD6"/>
    <w:rsid w:val="00104280"/>
    <w:rsid w:val="001063B8"/>
    <w:rsid w:val="001270E2"/>
    <w:rsid w:val="001320AE"/>
    <w:rsid w:val="00135876"/>
    <w:rsid w:val="001378C8"/>
    <w:rsid w:val="00147B7D"/>
    <w:rsid w:val="001547AF"/>
    <w:rsid w:val="0016215F"/>
    <w:rsid w:val="00167B0C"/>
    <w:rsid w:val="001846CC"/>
    <w:rsid w:val="00185E06"/>
    <w:rsid w:val="001A6DC5"/>
    <w:rsid w:val="001B74C4"/>
    <w:rsid w:val="001C2596"/>
    <w:rsid w:val="001C27FB"/>
    <w:rsid w:val="001C53E8"/>
    <w:rsid w:val="001D66DF"/>
    <w:rsid w:val="001E2000"/>
    <w:rsid w:val="001E54AA"/>
    <w:rsid w:val="001E78E8"/>
    <w:rsid w:val="001F2D06"/>
    <w:rsid w:val="001F3041"/>
    <w:rsid w:val="001F43D0"/>
    <w:rsid w:val="0020014D"/>
    <w:rsid w:val="00200B33"/>
    <w:rsid w:val="0020245C"/>
    <w:rsid w:val="00212D20"/>
    <w:rsid w:val="00223780"/>
    <w:rsid w:val="00261BE3"/>
    <w:rsid w:val="00264990"/>
    <w:rsid w:val="00267F31"/>
    <w:rsid w:val="00273E9C"/>
    <w:rsid w:val="002849AC"/>
    <w:rsid w:val="00286B5C"/>
    <w:rsid w:val="00297C99"/>
    <w:rsid w:val="002A2687"/>
    <w:rsid w:val="002B0454"/>
    <w:rsid w:val="002B0F37"/>
    <w:rsid w:val="002B41C7"/>
    <w:rsid w:val="002C0521"/>
    <w:rsid w:val="002C1035"/>
    <w:rsid w:val="002D4ACE"/>
    <w:rsid w:val="002D6164"/>
    <w:rsid w:val="002E7384"/>
    <w:rsid w:val="002F131A"/>
    <w:rsid w:val="002F1670"/>
    <w:rsid w:val="002F3B19"/>
    <w:rsid w:val="00304679"/>
    <w:rsid w:val="00310C61"/>
    <w:rsid w:val="00315539"/>
    <w:rsid w:val="003274AD"/>
    <w:rsid w:val="00342881"/>
    <w:rsid w:val="0034313D"/>
    <w:rsid w:val="00355345"/>
    <w:rsid w:val="00362B34"/>
    <w:rsid w:val="0036437C"/>
    <w:rsid w:val="00393B75"/>
    <w:rsid w:val="003941CC"/>
    <w:rsid w:val="003A30B8"/>
    <w:rsid w:val="003B0C50"/>
    <w:rsid w:val="003B6778"/>
    <w:rsid w:val="003C2648"/>
    <w:rsid w:val="003D5457"/>
    <w:rsid w:val="003E6004"/>
    <w:rsid w:val="003F0BE2"/>
    <w:rsid w:val="00403CCB"/>
    <w:rsid w:val="00424E71"/>
    <w:rsid w:val="00426F36"/>
    <w:rsid w:val="00445AEF"/>
    <w:rsid w:val="00446F7C"/>
    <w:rsid w:val="00450723"/>
    <w:rsid w:val="0045339C"/>
    <w:rsid w:val="00487366"/>
    <w:rsid w:val="004A1D22"/>
    <w:rsid w:val="004A3479"/>
    <w:rsid w:val="004B0448"/>
    <w:rsid w:val="004B4EA9"/>
    <w:rsid w:val="004C5C38"/>
    <w:rsid w:val="004E6F23"/>
    <w:rsid w:val="004E7F33"/>
    <w:rsid w:val="004F1755"/>
    <w:rsid w:val="004F3113"/>
    <w:rsid w:val="004F7FB4"/>
    <w:rsid w:val="00503574"/>
    <w:rsid w:val="0051142F"/>
    <w:rsid w:val="00511DC2"/>
    <w:rsid w:val="00512A61"/>
    <w:rsid w:val="00520888"/>
    <w:rsid w:val="005237C7"/>
    <w:rsid w:val="00525DCB"/>
    <w:rsid w:val="005272D9"/>
    <w:rsid w:val="00535AC7"/>
    <w:rsid w:val="00544FF5"/>
    <w:rsid w:val="00555CF7"/>
    <w:rsid w:val="00571A50"/>
    <w:rsid w:val="00593AA0"/>
    <w:rsid w:val="00593F09"/>
    <w:rsid w:val="005A65AE"/>
    <w:rsid w:val="005B1334"/>
    <w:rsid w:val="005C409A"/>
    <w:rsid w:val="005C418E"/>
    <w:rsid w:val="005C614D"/>
    <w:rsid w:val="005C733A"/>
    <w:rsid w:val="005D6BAA"/>
    <w:rsid w:val="00611293"/>
    <w:rsid w:val="006342CC"/>
    <w:rsid w:val="006434B5"/>
    <w:rsid w:val="00657E8F"/>
    <w:rsid w:val="006627AA"/>
    <w:rsid w:val="00665922"/>
    <w:rsid w:val="00666925"/>
    <w:rsid w:val="00677471"/>
    <w:rsid w:val="00682811"/>
    <w:rsid w:val="00683496"/>
    <w:rsid w:val="00687445"/>
    <w:rsid w:val="00690AA1"/>
    <w:rsid w:val="00691E3A"/>
    <w:rsid w:val="00692425"/>
    <w:rsid w:val="00693DF0"/>
    <w:rsid w:val="00697745"/>
    <w:rsid w:val="006B6EFE"/>
    <w:rsid w:val="006C0053"/>
    <w:rsid w:val="006D1138"/>
    <w:rsid w:val="006E305E"/>
    <w:rsid w:val="006E345E"/>
    <w:rsid w:val="007063F9"/>
    <w:rsid w:val="00731D66"/>
    <w:rsid w:val="00734C4A"/>
    <w:rsid w:val="00746E80"/>
    <w:rsid w:val="007477E6"/>
    <w:rsid w:val="00751E6A"/>
    <w:rsid w:val="00770DAA"/>
    <w:rsid w:val="00771C2A"/>
    <w:rsid w:val="00784151"/>
    <w:rsid w:val="007851FC"/>
    <w:rsid w:val="0078737C"/>
    <w:rsid w:val="00790E8D"/>
    <w:rsid w:val="0079716F"/>
    <w:rsid w:val="007A591E"/>
    <w:rsid w:val="007A6A21"/>
    <w:rsid w:val="007B096A"/>
    <w:rsid w:val="007B5DD8"/>
    <w:rsid w:val="007C1985"/>
    <w:rsid w:val="007D2D0F"/>
    <w:rsid w:val="007E349A"/>
    <w:rsid w:val="007F335A"/>
    <w:rsid w:val="007F5D74"/>
    <w:rsid w:val="0080162B"/>
    <w:rsid w:val="00814623"/>
    <w:rsid w:val="0082195B"/>
    <w:rsid w:val="00825502"/>
    <w:rsid w:val="0084599C"/>
    <w:rsid w:val="00854488"/>
    <w:rsid w:val="008641F1"/>
    <w:rsid w:val="008654BE"/>
    <w:rsid w:val="00871D8B"/>
    <w:rsid w:val="0088605A"/>
    <w:rsid w:val="008A42B6"/>
    <w:rsid w:val="008A49FC"/>
    <w:rsid w:val="008B5D78"/>
    <w:rsid w:val="008B6A7E"/>
    <w:rsid w:val="008C17F7"/>
    <w:rsid w:val="008C7044"/>
    <w:rsid w:val="008E02A0"/>
    <w:rsid w:val="008E2417"/>
    <w:rsid w:val="0091281B"/>
    <w:rsid w:val="00912FA9"/>
    <w:rsid w:val="009155EB"/>
    <w:rsid w:val="0091568C"/>
    <w:rsid w:val="00927E9C"/>
    <w:rsid w:val="0093219E"/>
    <w:rsid w:val="0093286A"/>
    <w:rsid w:val="0094311A"/>
    <w:rsid w:val="00943436"/>
    <w:rsid w:val="009515BF"/>
    <w:rsid w:val="00952E65"/>
    <w:rsid w:val="009737A2"/>
    <w:rsid w:val="009832B4"/>
    <w:rsid w:val="009838B4"/>
    <w:rsid w:val="009A1AB5"/>
    <w:rsid w:val="009B4E6A"/>
    <w:rsid w:val="009B624D"/>
    <w:rsid w:val="009E4FCA"/>
    <w:rsid w:val="009E6975"/>
    <w:rsid w:val="009F04E7"/>
    <w:rsid w:val="00A026E1"/>
    <w:rsid w:val="00A04846"/>
    <w:rsid w:val="00A056CB"/>
    <w:rsid w:val="00A07939"/>
    <w:rsid w:val="00A3375C"/>
    <w:rsid w:val="00A4224F"/>
    <w:rsid w:val="00A455A6"/>
    <w:rsid w:val="00A52EC4"/>
    <w:rsid w:val="00A61439"/>
    <w:rsid w:val="00A638D7"/>
    <w:rsid w:val="00A64B3F"/>
    <w:rsid w:val="00AA1C6F"/>
    <w:rsid w:val="00AA6FF3"/>
    <w:rsid w:val="00AB720E"/>
    <w:rsid w:val="00AC3045"/>
    <w:rsid w:val="00AD1E05"/>
    <w:rsid w:val="00AE1C64"/>
    <w:rsid w:val="00AF10CB"/>
    <w:rsid w:val="00B10227"/>
    <w:rsid w:val="00B1415D"/>
    <w:rsid w:val="00B16AB4"/>
    <w:rsid w:val="00B262B3"/>
    <w:rsid w:val="00B35278"/>
    <w:rsid w:val="00B3553C"/>
    <w:rsid w:val="00B405FC"/>
    <w:rsid w:val="00B4247D"/>
    <w:rsid w:val="00B60B79"/>
    <w:rsid w:val="00B60DC3"/>
    <w:rsid w:val="00B65ACE"/>
    <w:rsid w:val="00B704D8"/>
    <w:rsid w:val="00B70FF8"/>
    <w:rsid w:val="00B9677D"/>
    <w:rsid w:val="00BB6F26"/>
    <w:rsid w:val="00BB7035"/>
    <w:rsid w:val="00BC7885"/>
    <w:rsid w:val="00BD44C8"/>
    <w:rsid w:val="00BD6F68"/>
    <w:rsid w:val="00BE17F0"/>
    <w:rsid w:val="00BE1F36"/>
    <w:rsid w:val="00BE2D21"/>
    <w:rsid w:val="00BE5DE1"/>
    <w:rsid w:val="00BF52EE"/>
    <w:rsid w:val="00C15C24"/>
    <w:rsid w:val="00C32075"/>
    <w:rsid w:val="00C96DFD"/>
    <w:rsid w:val="00CC266D"/>
    <w:rsid w:val="00CD58A1"/>
    <w:rsid w:val="00CE1EE8"/>
    <w:rsid w:val="00CE4883"/>
    <w:rsid w:val="00D14C94"/>
    <w:rsid w:val="00D314FE"/>
    <w:rsid w:val="00D31526"/>
    <w:rsid w:val="00D44063"/>
    <w:rsid w:val="00D50881"/>
    <w:rsid w:val="00D511C4"/>
    <w:rsid w:val="00D777EC"/>
    <w:rsid w:val="00D77F05"/>
    <w:rsid w:val="00D9164B"/>
    <w:rsid w:val="00DB08E2"/>
    <w:rsid w:val="00DC03F3"/>
    <w:rsid w:val="00DC3E7E"/>
    <w:rsid w:val="00DD5C65"/>
    <w:rsid w:val="00DF1065"/>
    <w:rsid w:val="00DF32B4"/>
    <w:rsid w:val="00DF3A78"/>
    <w:rsid w:val="00DF523A"/>
    <w:rsid w:val="00DF7833"/>
    <w:rsid w:val="00E0249F"/>
    <w:rsid w:val="00E04833"/>
    <w:rsid w:val="00E21507"/>
    <w:rsid w:val="00E335CD"/>
    <w:rsid w:val="00E434A4"/>
    <w:rsid w:val="00E447CF"/>
    <w:rsid w:val="00E4527B"/>
    <w:rsid w:val="00E472E9"/>
    <w:rsid w:val="00E47B7A"/>
    <w:rsid w:val="00E47B9B"/>
    <w:rsid w:val="00E5350D"/>
    <w:rsid w:val="00E603CA"/>
    <w:rsid w:val="00E60668"/>
    <w:rsid w:val="00E77F22"/>
    <w:rsid w:val="00E82E3D"/>
    <w:rsid w:val="00E8778E"/>
    <w:rsid w:val="00E92114"/>
    <w:rsid w:val="00E93CE5"/>
    <w:rsid w:val="00E94140"/>
    <w:rsid w:val="00E9457F"/>
    <w:rsid w:val="00EB4C77"/>
    <w:rsid w:val="00EC0246"/>
    <w:rsid w:val="00EC62B1"/>
    <w:rsid w:val="00EF0587"/>
    <w:rsid w:val="00EF1419"/>
    <w:rsid w:val="00EF70D8"/>
    <w:rsid w:val="00F13448"/>
    <w:rsid w:val="00F16899"/>
    <w:rsid w:val="00F36D9D"/>
    <w:rsid w:val="00F40FDC"/>
    <w:rsid w:val="00F450B9"/>
    <w:rsid w:val="00F455B3"/>
    <w:rsid w:val="00F5087B"/>
    <w:rsid w:val="00F52D23"/>
    <w:rsid w:val="00F5368A"/>
    <w:rsid w:val="00F762DC"/>
    <w:rsid w:val="00FA0891"/>
    <w:rsid w:val="00FB03C1"/>
    <w:rsid w:val="00FB735B"/>
    <w:rsid w:val="00FC5C3B"/>
    <w:rsid w:val="00FC6A8A"/>
    <w:rsid w:val="00FD1ACB"/>
    <w:rsid w:val="00FD24AC"/>
    <w:rsid w:val="00FF0E67"/>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 w:type="character" w:styleId="Hipervnculovisitado">
    <w:name w:val="FollowedHyperlink"/>
    <w:basedOn w:val="Fuentedeprrafopredeter"/>
    <w:uiPriority w:val="99"/>
    <w:semiHidden/>
    <w:unhideWhenUsed/>
    <w:rsid w:val="00734C4A"/>
    <w:rPr>
      <w:color w:val="954F72" w:themeColor="followedHyperlink"/>
      <w:u w:val="single"/>
    </w:rPr>
  </w:style>
  <w:style w:type="character" w:customStyle="1" w:styleId="titulorubrolgt">
    <w:name w:val="titulorubrolgt"/>
    <w:basedOn w:val="Fuentedeprrafopredeter"/>
    <w:rsid w:val="00677471"/>
  </w:style>
  <w:style w:type="character" w:customStyle="1" w:styleId="ctr">
    <w:name w:val="ctr"/>
    <w:basedOn w:val="Fuentedeprrafopredeter"/>
    <w:rsid w:val="0067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744643618">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377924804">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D02A-AE6C-4EDE-8962-648BB47C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4881</TotalTime>
  <Pages>20</Pages>
  <Words>4568</Words>
  <Characters>25124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71</cp:revision>
  <cp:lastPrinted>2019-12-16T23:55:00Z</cp:lastPrinted>
  <dcterms:created xsi:type="dcterms:W3CDTF">2019-07-30T22:04:00Z</dcterms:created>
  <dcterms:modified xsi:type="dcterms:W3CDTF">2020-04-14T22:38:00Z</dcterms:modified>
</cp:coreProperties>
</file>