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3809FF" w14:textId="25A7F84A" w:rsidR="00512217" w:rsidRPr="00DB5445" w:rsidRDefault="0047532B" w:rsidP="00CD4354">
      <w:pPr>
        <w:spacing w:line="360" w:lineRule="auto"/>
        <w:jc w:val="both"/>
        <w:rPr>
          <w:rFonts w:ascii="Palatino Linotype" w:hAnsi="Palatino Linotype"/>
        </w:rPr>
      </w:pPr>
      <w:r w:rsidRPr="00DB5445">
        <w:rPr>
          <w:rFonts w:ascii="Palatino Linotype" w:hAnsi="Palatino Linotype"/>
        </w:rPr>
        <w:t>Resolución del Pleno del Instituto de Transparencia, Acceso</w:t>
      </w:r>
      <w:r w:rsidR="00AB3DDF" w:rsidRPr="00DB5445">
        <w:rPr>
          <w:rFonts w:ascii="Palatino Linotype" w:hAnsi="Palatino Linotype"/>
        </w:rPr>
        <w:t xml:space="preserve"> </w:t>
      </w:r>
      <w:r w:rsidRPr="00DB5445">
        <w:rPr>
          <w:rFonts w:ascii="Palatino Linotype" w:hAnsi="Palatino Linotype"/>
        </w:rPr>
        <w:t xml:space="preserve">a la Información Pública y Protección de Datos Personales del Estado de México y Municipios, con domicilio en </w:t>
      </w:r>
      <w:r w:rsidR="00512217" w:rsidRPr="00DB5445">
        <w:rPr>
          <w:rFonts w:ascii="Palatino Linotype" w:hAnsi="Palatino Linotype"/>
        </w:rPr>
        <w:t xml:space="preserve">Metepec, Estado de México, de fecha </w:t>
      </w:r>
      <w:r w:rsidR="002D2B5B" w:rsidRPr="00DB5445">
        <w:rPr>
          <w:rFonts w:ascii="Palatino Linotype" w:hAnsi="Palatino Linotype"/>
        </w:rPr>
        <w:t>cinco de marzo</w:t>
      </w:r>
      <w:r w:rsidR="006C1F5E" w:rsidRPr="00DB5445">
        <w:rPr>
          <w:rFonts w:ascii="Palatino Linotype" w:hAnsi="Palatino Linotype"/>
        </w:rPr>
        <w:t xml:space="preserve"> de dos mil veinte</w:t>
      </w:r>
      <w:r w:rsidR="00512217" w:rsidRPr="00DB5445">
        <w:rPr>
          <w:rFonts w:ascii="Palatino Linotype" w:hAnsi="Palatino Linotype"/>
        </w:rPr>
        <w:t>.</w:t>
      </w:r>
    </w:p>
    <w:p w14:paraId="52CC015B" w14:textId="77777777" w:rsidR="00B8559A" w:rsidRPr="00DB5445" w:rsidRDefault="00B8559A" w:rsidP="00CD4354">
      <w:pPr>
        <w:spacing w:line="360" w:lineRule="auto"/>
        <w:jc w:val="both"/>
        <w:rPr>
          <w:rFonts w:ascii="Palatino Linotype" w:hAnsi="Palatino Linotype" w:cs="Arial"/>
        </w:rPr>
      </w:pPr>
    </w:p>
    <w:p w14:paraId="272EB6C8" w14:textId="3CD24D13" w:rsidR="0047532B" w:rsidRPr="00DB5445" w:rsidRDefault="00577B36" w:rsidP="00CD4354">
      <w:pPr>
        <w:spacing w:line="360" w:lineRule="auto"/>
        <w:jc w:val="both"/>
        <w:rPr>
          <w:rFonts w:ascii="Palatino Linotype" w:hAnsi="Palatino Linotype" w:cs="Arial"/>
        </w:rPr>
      </w:pPr>
      <w:r w:rsidRPr="00DB5445">
        <w:rPr>
          <w:rFonts w:ascii="Palatino Linotype" w:hAnsi="Palatino Linotype" w:cs="Arial"/>
        </w:rPr>
        <w:t>VISTO</w:t>
      </w:r>
      <w:r w:rsidR="00925253" w:rsidRPr="00DB5445">
        <w:rPr>
          <w:rFonts w:ascii="Palatino Linotype" w:hAnsi="Palatino Linotype" w:cs="Arial"/>
        </w:rPr>
        <w:t>S</w:t>
      </w:r>
      <w:r w:rsidRPr="00DB5445">
        <w:rPr>
          <w:rFonts w:ascii="Palatino Linotype" w:hAnsi="Palatino Linotype" w:cs="Arial"/>
        </w:rPr>
        <w:t xml:space="preserve"> </w:t>
      </w:r>
      <w:r w:rsidR="00925253" w:rsidRPr="00DB5445">
        <w:rPr>
          <w:rFonts w:ascii="Palatino Linotype" w:hAnsi="Palatino Linotype" w:cs="Arial"/>
        </w:rPr>
        <w:t>los</w:t>
      </w:r>
      <w:r w:rsidRPr="00DB5445">
        <w:rPr>
          <w:rFonts w:ascii="Palatino Linotype" w:hAnsi="Palatino Linotype" w:cs="Arial"/>
        </w:rPr>
        <w:t xml:space="preserve"> expediente</w:t>
      </w:r>
      <w:r w:rsidR="00925253" w:rsidRPr="00DB5445">
        <w:rPr>
          <w:rFonts w:ascii="Palatino Linotype" w:hAnsi="Palatino Linotype" w:cs="Arial"/>
        </w:rPr>
        <w:t>s</w:t>
      </w:r>
      <w:r w:rsidRPr="00DB5445">
        <w:rPr>
          <w:rFonts w:ascii="Palatino Linotype" w:hAnsi="Palatino Linotype" w:cs="Arial"/>
        </w:rPr>
        <w:t xml:space="preserve"> formado</w:t>
      </w:r>
      <w:r w:rsidR="00925253" w:rsidRPr="00DB5445">
        <w:rPr>
          <w:rFonts w:ascii="Palatino Linotype" w:hAnsi="Palatino Linotype" w:cs="Arial"/>
        </w:rPr>
        <w:t>s</w:t>
      </w:r>
      <w:r w:rsidRPr="00DB5445">
        <w:rPr>
          <w:rFonts w:ascii="Palatino Linotype" w:hAnsi="Palatino Linotype" w:cs="Arial"/>
        </w:rPr>
        <w:t xml:space="preserve"> con motivo de</w:t>
      </w:r>
      <w:r w:rsidR="00925253" w:rsidRPr="00DB5445">
        <w:rPr>
          <w:rFonts w:ascii="Palatino Linotype" w:hAnsi="Palatino Linotype" w:cs="Arial"/>
        </w:rPr>
        <w:t xml:space="preserve"> </w:t>
      </w:r>
      <w:r w:rsidRPr="00DB5445">
        <w:rPr>
          <w:rFonts w:ascii="Palatino Linotype" w:hAnsi="Palatino Linotype" w:cs="Arial"/>
        </w:rPr>
        <w:t>l</w:t>
      </w:r>
      <w:r w:rsidR="00925253" w:rsidRPr="00DB5445">
        <w:rPr>
          <w:rFonts w:ascii="Palatino Linotype" w:hAnsi="Palatino Linotype" w:cs="Arial"/>
        </w:rPr>
        <w:t>os</w:t>
      </w:r>
      <w:r w:rsidRPr="00DB5445">
        <w:rPr>
          <w:rFonts w:ascii="Palatino Linotype" w:hAnsi="Palatino Linotype" w:cs="Arial"/>
        </w:rPr>
        <w:t xml:space="preserve"> recurso</w:t>
      </w:r>
      <w:r w:rsidR="00925253" w:rsidRPr="00DB5445">
        <w:rPr>
          <w:rFonts w:ascii="Palatino Linotype" w:hAnsi="Palatino Linotype" w:cs="Arial"/>
        </w:rPr>
        <w:t>s</w:t>
      </w:r>
      <w:r w:rsidRPr="00DB5445">
        <w:rPr>
          <w:rFonts w:ascii="Palatino Linotype" w:hAnsi="Palatino Linotype" w:cs="Arial"/>
        </w:rPr>
        <w:t xml:space="preserve"> de revisión </w:t>
      </w:r>
      <w:r w:rsidR="002D2B5B" w:rsidRPr="00DB5445">
        <w:rPr>
          <w:rFonts w:ascii="Palatino Linotype" w:hAnsi="Palatino Linotype" w:cs="Arial"/>
          <w:b/>
        </w:rPr>
        <w:t>11292</w:t>
      </w:r>
      <w:r w:rsidR="006C1F5E" w:rsidRPr="00DB5445">
        <w:rPr>
          <w:rFonts w:ascii="Palatino Linotype" w:hAnsi="Palatino Linotype" w:cs="Arial"/>
          <w:b/>
        </w:rPr>
        <w:t>/INFOEM/IP/RR/2019</w:t>
      </w:r>
      <w:r w:rsidR="002D2B5B" w:rsidRPr="00DB5445">
        <w:rPr>
          <w:rFonts w:ascii="Palatino Linotype" w:hAnsi="Palatino Linotype" w:cs="Arial"/>
          <w:b/>
        </w:rPr>
        <w:t xml:space="preserve"> </w:t>
      </w:r>
      <w:r w:rsidR="006C1F5E" w:rsidRPr="00DB5445">
        <w:rPr>
          <w:rFonts w:ascii="Palatino Linotype" w:hAnsi="Palatino Linotype" w:cs="Arial"/>
        </w:rPr>
        <w:t>y</w:t>
      </w:r>
      <w:r w:rsidR="006C1F5E" w:rsidRPr="00DB5445">
        <w:rPr>
          <w:rFonts w:ascii="Palatino Linotype" w:hAnsi="Palatino Linotype" w:cs="Arial"/>
          <w:b/>
        </w:rPr>
        <w:t xml:space="preserve"> </w:t>
      </w:r>
      <w:r w:rsidR="002D2B5B" w:rsidRPr="00DB5445">
        <w:rPr>
          <w:rFonts w:ascii="Palatino Linotype" w:hAnsi="Palatino Linotype" w:cs="Arial"/>
          <w:b/>
        </w:rPr>
        <w:t>11317/IN</w:t>
      </w:r>
      <w:r w:rsidR="006C1F5E" w:rsidRPr="00DB5445">
        <w:rPr>
          <w:rFonts w:ascii="Palatino Linotype" w:hAnsi="Palatino Linotype" w:cs="Arial"/>
          <w:b/>
        </w:rPr>
        <w:t>FOEM/IP/RR/2019</w:t>
      </w:r>
      <w:r w:rsidR="0056687C" w:rsidRPr="00DB5445">
        <w:rPr>
          <w:rFonts w:ascii="Palatino Linotype" w:hAnsi="Palatino Linotype" w:cs="Arial"/>
          <w:b/>
        </w:rPr>
        <w:t xml:space="preserve"> </w:t>
      </w:r>
      <w:r w:rsidRPr="00DB5445">
        <w:rPr>
          <w:rFonts w:ascii="Palatino Linotype" w:hAnsi="Palatino Linotype" w:cs="Arial"/>
        </w:rPr>
        <w:t>promovido</w:t>
      </w:r>
      <w:r w:rsidR="00D74140" w:rsidRPr="00DB5445">
        <w:rPr>
          <w:rFonts w:ascii="Palatino Linotype" w:hAnsi="Palatino Linotype" w:cs="Arial"/>
        </w:rPr>
        <w:t>s</w:t>
      </w:r>
      <w:r w:rsidRPr="00DB5445">
        <w:rPr>
          <w:rFonts w:ascii="Palatino Linotype" w:hAnsi="Palatino Linotype" w:cs="Arial"/>
        </w:rPr>
        <w:t xml:space="preserve"> por </w:t>
      </w:r>
      <w:r w:rsidR="002D2B5B" w:rsidRPr="00DB5445">
        <w:rPr>
          <w:rFonts w:ascii="Palatino Linotype" w:hAnsi="Palatino Linotype" w:cs="Arial"/>
        </w:rPr>
        <w:t xml:space="preserve">una persona de manera anónima </w:t>
      </w:r>
      <w:r w:rsidRPr="00DB5445">
        <w:rPr>
          <w:rFonts w:ascii="Palatino Linotype" w:hAnsi="Palatino Linotype" w:cs="Arial"/>
        </w:rPr>
        <w:t xml:space="preserve">en lo sucesivo </w:t>
      </w:r>
      <w:r w:rsidR="00D6799B" w:rsidRPr="00DB5445">
        <w:rPr>
          <w:rFonts w:ascii="Palatino Linotype" w:hAnsi="Palatino Linotype" w:cs="Arial"/>
          <w:b/>
        </w:rPr>
        <w:t>EL</w:t>
      </w:r>
      <w:r w:rsidR="0056687C" w:rsidRPr="00DB5445">
        <w:rPr>
          <w:rFonts w:ascii="Palatino Linotype" w:hAnsi="Palatino Linotype" w:cs="Arial"/>
          <w:b/>
        </w:rPr>
        <w:t xml:space="preserve"> RECURRENTE</w:t>
      </w:r>
      <w:r w:rsidRPr="00DB5445">
        <w:rPr>
          <w:rFonts w:ascii="Palatino Linotype" w:hAnsi="Palatino Linotype" w:cs="Arial"/>
        </w:rPr>
        <w:t>, en contra de la</w:t>
      </w:r>
      <w:r w:rsidR="007B378D" w:rsidRPr="00DB5445">
        <w:rPr>
          <w:rFonts w:ascii="Palatino Linotype" w:hAnsi="Palatino Linotype" w:cs="Arial"/>
        </w:rPr>
        <w:t>s</w:t>
      </w:r>
      <w:r w:rsidRPr="00DB5445">
        <w:rPr>
          <w:rFonts w:ascii="Palatino Linotype" w:hAnsi="Palatino Linotype" w:cs="Arial"/>
        </w:rPr>
        <w:t xml:space="preserve">  respuesta</w:t>
      </w:r>
      <w:r w:rsidR="007B378D" w:rsidRPr="00DB5445">
        <w:rPr>
          <w:rFonts w:ascii="Palatino Linotype" w:hAnsi="Palatino Linotype" w:cs="Arial"/>
        </w:rPr>
        <w:t>s</w:t>
      </w:r>
      <w:r w:rsidRPr="00DB5445">
        <w:rPr>
          <w:rFonts w:ascii="Palatino Linotype" w:hAnsi="Palatino Linotype" w:cs="Arial"/>
        </w:rPr>
        <w:t xml:space="preserve"> </w:t>
      </w:r>
      <w:r w:rsidR="00CD19E7" w:rsidRPr="00DB5445">
        <w:rPr>
          <w:rFonts w:ascii="Palatino Linotype" w:hAnsi="Palatino Linotype" w:cs="Arial"/>
        </w:rPr>
        <w:t>emitida</w:t>
      </w:r>
      <w:r w:rsidR="0056687C" w:rsidRPr="00DB5445">
        <w:rPr>
          <w:rFonts w:ascii="Palatino Linotype" w:hAnsi="Palatino Linotype" w:cs="Arial"/>
        </w:rPr>
        <w:t>s</w:t>
      </w:r>
      <w:r w:rsidR="00CD19E7" w:rsidRPr="00DB5445">
        <w:rPr>
          <w:rFonts w:ascii="Palatino Linotype" w:hAnsi="Palatino Linotype" w:cs="Arial"/>
        </w:rPr>
        <w:t xml:space="preserve"> por </w:t>
      </w:r>
      <w:r w:rsidR="00FE5C23" w:rsidRPr="00DB5445">
        <w:rPr>
          <w:rFonts w:ascii="Palatino Linotype" w:hAnsi="Palatino Linotype" w:cs="Arial"/>
        </w:rPr>
        <w:t>el</w:t>
      </w:r>
      <w:r w:rsidRPr="00DB5445">
        <w:rPr>
          <w:rFonts w:ascii="Palatino Linotype" w:hAnsi="Palatino Linotype" w:cs="Arial"/>
        </w:rPr>
        <w:t xml:space="preserve"> </w:t>
      </w:r>
      <w:r w:rsidR="00D6799B" w:rsidRPr="00DB5445">
        <w:rPr>
          <w:rFonts w:ascii="Palatino Linotype" w:hAnsi="Palatino Linotype" w:cs="Arial"/>
          <w:b/>
        </w:rPr>
        <w:t xml:space="preserve">Ayuntamiento de </w:t>
      </w:r>
      <w:r w:rsidR="002D2B5B" w:rsidRPr="00DB5445">
        <w:rPr>
          <w:rFonts w:ascii="Palatino Linotype" w:hAnsi="Palatino Linotype" w:cs="Arial"/>
          <w:b/>
        </w:rPr>
        <w:t>Zumpahuacán</w:t>
      </w:r>
      <w:r w:rsidRPr="00DB5445">
        <w:rPr>
          <w:rFonts w:ascii="Palatino Linotype" w:hAnsi="Palatino Linotype" w:cs="Arial"/>
        </w:rPr>
        <w:t xml:space="preserve">, en lo conducente </w:t>
      </w:r>
      <w:r w:rsidRPr="00DB5445">
        <w:rPr>
          <w:rFonts w:ascii="Palatino Linotype" w:hAnsi="Palatino Linotype" w:cs="Arial"/>
          <w:b/>
        </w:rPr>
        <w:t>EL SUJETO OBLIGADO</w:t>
      </w:r>
      <w:r w:rsidRPr="00DB5445">
        <w:rPr>
          <w:rFonts w:ascii="Palatino Linotype" w:hAnsi="Palatino Linotype" w:cs="Arial"/>
        </w:rPr>
        <w:t>, se procede a dictar la presente resolución, con base en el siguiente:</w:t>
      </w:r>
    </w:p>
    <w:p w14:paraId="4626E3FB" w14:textId="77777777" w:rsidR="0047532B" w:rsidRPr="00DB5445" w:rsidRDefault="0047532B" w:rsidP="00CD4354">
      <w:pPr>
        <w:spacing w:line="360" w:lineRule="auto"/>
        <w:jc w:val="center"/>
        <w:rPr>
          <w:rFonts w:ascii="Palatino Linotype" w:hAnsi="Palatino Linotype" w:cs="Arial"/>
          <w:b/>
          <w:sz w:val="28"/>
        </w:rPr>
      </w:pPr>
      <w:r w:rsidRPr="00DB5445">
        <w:rPr>
          <w:rFonts w:ascii="Palatino Linotype" w:hAnsi="Palatino Linotype" w:cs="Arial"/>
          <w:b/>
          <w:sz w:val="28"/>
        </w:rPr>
        <w:t>R E S U L T A N D O</w:t>
      </w:r>
    </w:p>
    <w:p w14:paraId="23C70FDA" w14:textId="1915CE85" w:rsidR="0047532B" w:rsidRPr="00DB5445" w:rsidRDefault="005A63A9" w:rsidP="00CD4354">
      <w:pPr>
        <w:pStyle w:val="Prrafodelista"/>
        <w:numPr>
          <w:ilvl w:val="0"/>
          <w:numId w:val="1"/>
        </w:numPr>
        <w:spacing w:line="360" w:lineRule="auto"/>
        <w:ind w:left="0" w:firstLine="0"/>
        <w:contextualSpacing w:val="0"/>
        <w:jc w:val="both"/>
        <w:rPr>
          <w:rFonts w:ascii="Palatino Linotype" w:hAnsi="Palatino Linotype"/>
        </w:rPr>
      </w:pPr>
      <w:r w:rsidRPr="00DB5445">
        <w:rPr>
          <w:rFonts w:ascii="Palatino Linotype" w:hAnsi="Palatino Linotype"/>
        </w:rPr>
        <w:t>En fecha</w:t>
      </w:r>
      <w:r w:rsidR="008301C1" w:rsidRPr="00DB5445">
        <w:rPr>
          <w:rFonts w:ascii="Palatino Linotype" w:hAnsi="Palatino Linotype"/>
        </w:rPr>
        <w:t xml:space="preserve"> </w:t>
      </w:r>
      <w:r w:rsidR="002D2B5B" w:rsidRPr="00DB5445">
        <w:rPr>
          <w:rFonts w:ascii="Palatino Linotype" w:hAnsi="Palatino Linotype"/>
        </w:rPr>
        <w:t xml:space="preserve">diecinueve de noviembre </w:t>
      </w:r>
      <w:r w:rsidR="00883206" w:rsidRPr="00DB5445">
        <w:rPr>
          <w:rFonts w:ascii="Palatino Linotype" w:hAnsi="Palatino Linotype"/>
        </w:rPr>
        <w:t>de dos mil diecinueve</w:t>
      </w:r>
      <w:r w:rsidR="0047532B" w:rsidRPr="00DB5445">
        <w:rPr>
          <w:rFonts w:ascii="Palatino Linotype" w:hAnsi="Palatino Linotype"/>
        </w:rPr>
        <w:t xml:space="preserve">, </w:t>
      </w:r>
      <w:r w:rsidR="00883206" w:rsidRPr="00DB5445">
        <w:rPr>
          <w:rFonts w:ascii="Palatino Linotype" w:hAnsi="Palatino Linotype"/>
          <w:b/>
        </w:rPr>
        <w:t>EL</w:t>
      </w:r>
      <w:r w:rsidR="0056687C" w:rsidRPr="00DB5445">
        <w:rPr>
          <w:rFonts w:ascii="Palatino Linotype" w:hAnsi="Palatino Linotype" w:cs="Arial"/>
          <w:b/>
        </w:rPr>
        <w:t xml:space="preserve"> RECURRENTE</w:t>
      </w:r>
      <w:r w:rsidR="0047532B" w:rsidRPr="00DB5445">
        <w:rPr>
          <w:rFonts w:ascii="Palatino Linotype" w:hAnsi="Palatino Linotype"/>
        </w:rPr>
        <w:t xml:space="preserve">, presentó a través del Sistema de Acceso a la Información Mexiquense, en lo subsecuente </w:t>
      </w:r>
      <w:r w:rsidR="00FE5C23" w:rsidRPr="00DB5445">
        <w:rPr>
          <w:rFonts w:ascii="Palatino Linotype" w:hAnsi="Palatino Linotype"/>
          <w:b/>
        </w:rPr>
        <w:t>EL</w:t>
      </w:r>
      <w:r w:rsidR="0047532B" w:rsidRPr="00DB5445">
        <w:rPr>
          <w:rFonts w:ascii="Palatino Linotype" w:hAnsi="Palatino Linotype"/>
          <w:b/>
        </w:rPr>
        <w:t xml:space="preserve"> SAIMEX</w:t>
      </w:r>
      <w:r w:rsidR="0047532B" w:rsidRPr="00DB5445">
        <w:rPr>
          <w:rFonts w:ascii="Palatino Linotype" w:hAnsi="Palatino Linotype"/>
        </w:rPr>
        <w:t xml:space="preserve"> ante </w:t>
      </w:r>
      <w:r w:rsidR="0047532B" w:rsidRPr="00DB5445">
        <w:rPr>
          <w:rFonts w:ascii="Palatino Linotype" w:hAnsi="Palatino Linotype"/>
          <w:b/>
        </w:rPr>
        <w:t>EL SUJETO OBLIGADO</w:t>
      </w:r>
      <w:r w:rsidR="0047532B" w:rsidRPr="00DB5445">
        <w:rPr>
          <w:rFonts w:ascii="Palatino Linotype" w:hAnsi="Palatino Linotype"/>
        </w:rPr>
        <w:t>, la</w:t>
      </w:r>
      <w:r w:rsidR="00D74140" w:rsidRPr="00DB5445">
        <w:rPr>
          <w:rFonts w:ascii="Palatino Linotype" w:hAnsi="Palatino Linotype"/>
        </w:rPr>
        <w:t>s</w:t>
      </w:r>
      <w:r w:rsidR="0047532B" w:rsidRPr="00DB5445">
        <w:rPr>
          <w:rFonts w:ascii="Palatino Linotype" w:hAnsi="Palatino Linotype"/>
        </w:rPr>
        <w:t xml:space="preserve"> solicitud</w:t>
      </w:r>
      <w:r w:rsidR="00D74140" w:rsidRPr="00DB5445">
        <w:rPr>
          <w:rFonts w:ascii="Palatino Linotype" w:hAnsi="Palatino Linotype"/>
        </w:rPr>
        <w:t>es</w:t>
      </w:r>
      <w:r w:rsidR="0047532B" w:rsidRPr="00DB5445">
        <w:rPr>
          <w:rFonts w:ascii="Palatino Linotype" w:hAnsi="Palatino Linotype"/>
        </w:rPr>
        <w:t xml:space="preserve"> de acceso a información pública, a la</w:t>
      </w:r>
      <w:r w:rsidR="00D74140" w:rsidRPr="00DB5445">
        <w:rPr>
          <w:rFonts w:ascii="Palatino Linotype" w:hAnsi="Palatino Linotype"/>
        </w:rPr>
        <w:t>s</w:t>
      </w:r>
      <w:r w:rsidR="0047532B" w:rsidRPr="00DB5445">
        <w:rPr>
          <w:rFonts w:ascii="Palatino Linotype" w:hAnsi="Palatino Linotype"/>
        </w:rPr>
        <w:t xml:space="preserve"> que se le</w:t>
      </w:r>
      <w:r w:rsidR="00185F44" w:rsidRPr="00DB5445">
        <w:rPr>
          <w:rFonts w:ascii="Palatino Linotype" w:hAnsi="Palatino Linotype"/>
        </w:rPr>
        <w:t>s</w:t>
      </w:r>
      <w:r w:rsidR="0047532B" w:rsidRPr="00DB5445">
        <w:rPr>
          <w:rFonts w:ascii="Palatino Linotype" w:hAnsi="Palatino Linotype"/>
        </w:rPr>
        <w:t xml:space="preserve"> asign</w:t>
      </w:r>
      <w:r w:rsidR="00185F44" w:rsidRPr="00DB5445">
        <w:rPr>
          <w:rFonts w:ascii="Palatino Linotype" w:hAnsi="Palatino Linotype"/>
        </w:rPr>
        <w:t>aron</w:t>
      </w:r>
      <w:r w:rsidR="0047532B" w:rsidRPr="00DB5445">
        <w:rPr>
          <w:rFonts w:ascii="Palatino Linotype" w:hAnsi="Palatino Linotype"/>
        </w:rPr>
        <w:t xml:space="preserve"> </w:t>
      </w:r>
      <w:r w:rsidR="00185F44" w:rsidRPr="00DB5445">
        <w:rPr>
          <w:rFonts w:ascii="Palatino Linotype" w:hAnsi="Palatino Linotype"/>
        </w:rPr>
        <w:t>los</w:t>
      </w:r>
      <w:r w:rsidR="0047532B" w:rsidRPr="00DB5445">
        <w:rPr>
          <w:rFonts w:ascii="Palatino Linotype" w:hAnsi="Palatino Linotype"/>
        </w:rPr>
        <w:t xml:space="preserve"> número</w:t>
      </w:r>
      <w:r w:rsidR="00185F44" w:rsidRPr="00DB5445">
        <w:rPr>
          <w:rFonts w:ascii="Palatino Linotype" w:hAnsi="Palatino Linotype"/>
        </w:rPr>
        <w:t>s</w:t>
      </w:r>
      <w:r w:rsidR="0047532B" w:rsidRPr="00DB5445">
        <w:rPr>
          <w:rFonts w:ascii="Palatino Linotype" w:hAnsi="Palatino Linotype"/>
        </w:rPr>
        <w:t xml:space="preserve"> </w:t>
      </w:r>
      <w:r w:rsidR="002D2B5B" w:rsidRPr="00DB5445">
        <w:rPr>
          <w:rFonts w:ascii="Palatino Linotype" w:hAnsi="Palatino Linotype" w:cs="Arial"/>
          <w:b/>
          <w:bCs/>
        </w:rPr>
        <w:t>00069/ZUMPAHUA/IP/2019</w:t>
      </w:r>
      <w:r w:rsidR="00883206" w:rsidRPr="00DB5445">
        <w:rPr>
          <w:rFonts w:ascii="Palatino Linotype" w:hAnsi="Palatino Linotype" w:cs="Arial"/>
          <w:b/>
          <w:bCs/>
        </w:rPr>
        <w:t xml:space="preserve"> </w:t>
      </w:r>
      <w:r w:rsidR="00883206" w:rsidRPr="00DB5445">
        <w:rPr>
          <w:rFonts w:ascii="Palatino Linotype" w:hAnsi="Palatino Linotype" w:cs="Arial"/>
          <w:bCs/>
        </w:rPr>
        <w:t>y</w:t>
      </w:r>
      <w:r w:rsidR="00883206" w:rsidRPr="00DB5445">
        <w:rPr>
          <w:rFonts w:ascii="Palatino Linotype" w:hAnsi="Palatino Linotype" w:cs="Arial"/>
          <w:b/>
          <w:bCs/>
        </w:rPr>
        <w:t xml:space="preserve"> </w:t>
      </w:r>
      <w:r w:rsidR="002D2B5B" w:rsidRPr="00DB5445">
        <w:rPr>
          <w:rFonts w:ascii="Palatino Linotype" w:hAnsi="Palatino Linotype" w:cs="Arial"/>
          <w:b/>
          <w:bCs/>
        </w:rPr>
        <w:t>00062/ZUMPAHUA/IP/2019</w:t>
      </w:r>
      <w:r w:rsidR="0047532B" w:rsidRPr="00DB5445">
        <w:rPr>
          <w:rFonts w:ascii="Palatino Linotype" w:hAnsi="Palatino Linotype"/>
        </w:rPr>
        <w:t>, mediante la</w:t>
      </w:r>
      <w:r w:rsidR="00185F44" w:rsidRPr="00DB5445">
        <w:rPr>
          <w:rFonts w:ascii="Palatino Linotype" w:hAnsi="Palatino Linotype"/>
        </w:rPr>
        <w:t>s</w:t>
      </w:r>
      <w:r w:rsidR="0047532B" w:rsidRPr="00DB5445">
        <w:rPr>
          <w:rFonts w:ascii="Palatino Linotype" w:hAnsi="Palatino Linotype"/>
        </w:rPr>
        <w:t xml:space="preserve"> cual</w:t>
      </w:r>
      <w:r w:rsidR="00185F44" w:rsidRPr="00DB5445">
        <w:rPr>
          <w:rFonts w:ascii="Palatino Linotype" w:hAnsi="Palatino Linotype"/>
        </w:rPr>
        <w:t>es</w:t>
      </w:r>
      <w:r w:rsidR="0047532B" w:rsidRPr="00DB5445">
        <w:rPr>
          <w:rFonts w:ascii="Palatino Linotype" w:hAnsi="Palatino Linotype"/>
        </w:rPr>
        <w:t xml:space="preserve"> solicitó le fuese entregado vía </w:t>
      </w:r>
      <w:r w:rsidR="0047532B" w:rsidRPr="00DB5445">
        <w:rPr>
          <w:rFonts w:ascii="Palatino Linotype" w:hAnsi="Palatino Linotype"/>
          <w:b/>
        </w:rPr>
        <w:t>SAIMEX</w:t>
      </w:r>
      <w:r w:rsidR="0047532B" w:rsidRPr="00DB5445">
        <w:rPr>
          <w:rFonts w:ascii="Palatino Linotype" w:hAnsi="Palatino Linotype"/>
        </w:rPr>
        <w:t xml:space="preserve">, lo </w:t>
      </w:r>
      <w:r w:rsidR="00185F44" w:rsidRPr="00DB5445">
        <w:rPr>
          <w:rFonts w:ascii="Palatino Linotype" w:hAnsi="Palatino Linotype"/>
        </w:rPr>
        <w:t>que se refiere a continuación</w:t>
      </w:r>
      <w:r w:rsidR="0047532B" w:rsidRPr="00DB5445">
        <w:rPr>
          <w:rFonts w:ascii="Palatino Linotype" w:hAnsi="Palatino Linotype"/>
        </w:rPr>
        <w:t xml:space="preserve">: </w:t>
      </w:r>
    </w:p>
    <w:p w14:paraId="61078032" w14:textId="77777777" w:rsidR="00147748" w:rsidRPr="00DB5445" w:rsidRDefault="00147748" w:rsidP="00CD4354">
      <w:pPr>
        <w:pStyle w:val="Prrafodelista"/>
        <w:ind w:left="709" w:right="757"/>
        <w:contextualSpacing w:val="0"/>
        <w:jc w:val="both"/>
        <w:rPr>
          <w:rFonts w:ascii="Palatino Linotype" w:hAnsi="Palatino Linotype"/>
          <w:b/>
          <w:bCs/>
          <w:sz w:val="22"/>
        </w:rPr>
      </w:pPr>
    </w:p>
    <w:p w14:paraId="1927521B" w14:textId="78DB52B5" w:rsidR="007B378D" w:rsidRPr="00044D7F" w:rsidRDefault="002D2B5B" w:rsidP="00CD4354">
      <w:pPr>
        <w:pStyle w:val="Prrafodelista"/>
        <w:ind w:left="709" w:right="757"/>
        <w:contextualSpacing w:val="0"/>
        <w:jc w:val="both"/>
        <w:rPr>
          <w:rFonts w:ascii="Palatino Linotype" w:hAnsi="Palatino Linotype"/>
          <w:b/>
          <w:bCs/>
          <w:sz w:val="22"/>
          <w:szCs w:val="22"/>
          <w:lang w:val="pt-BR"/>
        </w:rPr>
      </w:pPr>
      <w:r w:rsidRPr="00044D7F">
        <w:rPr>
          <w:rFonts w:ascii="Palatino Linotype" w:hAnsi="Palatino Linotype"/>
          <w:b/>
          <w:bCs/>
          <w:sz w:val="22"/>
          <w:szCs w:val="22"/>
          <w:lang w:val="pt-BR"/>
        </w:rPr>
        <w:t>00069/ZUMPAHUA/IP/2019</w:t>
      </w:r>
      <w:r w:rsidR="00F02F9F" w:rsidRPr="00044D7F">
        <w:rPr>
          <w:rFonts w:ascii="Palatino Linotype" w:hAnsi="Palatino Linotype"/>
          <w:b/>
          <w:bCs/>
          <w:sz w:val="22"/>
          <w:szCs w:val="22"/>
          <w:lang w:val="pt-BR"/>
        </w:rPr>
        <w:t xml:space="preserve"> </w:t>
      </w:r>
      <w:r w:rsidR="00752770" w:rsidRPr="00044D7F">
        <w:rPr>
          <w:rFonts w:ascii="Palatino Linotype" w:hAnsi="Palatino Linotype"/>
          <w:b/>
          <w:bCs/>
          <w:sz w:val="22"/>
          <w:szCs w:val="22"/>
          <w:lang w:val="pt-BR"/>
        </w:rPr>
        <w:t>–</w:t>
      </w:r>
      <w:r w:rsidR="007B378D" w:rsidRPr="00044D7F">
        <w:rPr>
          <w:rFonts w:ascii="Palatino Linotype" w:hAnsi="Palatino Linotype"/>
          <w:b/>
          <w:bCs/>
          <w:sz w:val="22"/>
          <w:szCs w:val="22"/>
          <w:lang w:val="pt-BR"/>
        </w:rPr>
        <w:t xml:space="preserve"> </w:t>
      </w:r>
      <w:r w:rsidRPr="00044D7F">
        <w:rPr>
          <w:rFonts w:ascii="Palatino Linotype" w:hAnsi="Palatino Linotype"/>
          <w:b/>
          <w:bCs/>
          <w:sz w:val="22"/>
          <w:szCs w:val="22"/>
          <w:lang w:val="pt-BR"/>
        </w:rPr>
        <w:t>11292</w:t>
      </w:r>
      <w:r w:rsidR="00F02F9F" w:rsidRPr="00044D7F">
        <w:rPr>
          <w:rFonts w:ascii="Palatino Linotype" w:hAnsi="Palatino Linotype"/>
          <w:b/>
          <w:bCs/>
          <w:sz w:val="22"/>
          <w:szCs w:val="22"/>
          <w:lang w:val="pt-BR"/>
        </w:rPr>
        <w:t>/INFOEM/IP/RR/2019</w:t>
      </w:r>
    </w:p>
    <w:p w14:paraId="77CDE051" w14:textId="77777777" w:rsidR="00147748" w:rsidRPr="00044D7F" w:rsidRDefault="00147748" w:rsidP="00CD4354">
      <w:pPr>
        <w:pStyle w:val="Prrafodelista"/>
        <w:ind w:left="709" w:right="757"/>
        <w:contextualSpacing w:val="0"/>
        <w:jc w:val="both"/>
        <w:rPr>
          <w:rFonts w:ascii="Palatino Linotype" w:hAnsi="Palatino Linotype"/>
          <w:i/>
          <w:sz w:val="22"/>
          <w:szCs w:val="22"/>
          <w:lang w:val="pt-BR"/>
        </w:rPr>
      </w:pPr>
    </w:p>
    <w:p w14:paraId="196DFA23" w14:textId="14570F7D" w:rsidR="007B378D" w:rsidRPr="00DB5445" w:rsidRDefault="007B378D" w:rsidP="00CD4354">
      <w:pPr>
        <w:pStyle w:val="Prrafodelista"/>
        <w:ind w:left="709" w:right="757"/>
        <w:contextualSpacing w:val="0"/>
        <w:jc w:val="both"/>
        <w:rPr>
          <w:rFonts w:ascii="Palatino Linotype" w:hAnsi="Palatino Linotype"/>
          <w:i/>
          <w:sz w:val="22"/>
          <w:szCs w:val="22"/>
        </w:rPr>
      </w:pPr>
      <w:r w:rsidRPr="00DB5445">
        <w:rPr>
          <w:rFonts w:ascii="Palatino Linotype" w:hAnsi="Palatino Linotype"/>
          <w:i/>
          <w:sz w:val="22"/>
          <w:szCs w:val="22"/>
        </w:rPr>
        <w:t>“</w:t>
      </w:r>
      <w:r w:rsidR="002D2B5B" w:rsidRPr="00DB5445">
        <w:rPr>
          <w:rFonts w:ascii="Palatino Linotype" w:hAnsi="Palatino Linotype"/>
          <w:i/>
          <w:sz w:val="22"/>
          <w:szCs w:val="22"/>
        </w:rPr>
        <w:t>Solicito los recibos de nómina del personal de la Dirección de Servicios Públicos de la segunda quincena de enero de 2019.</w:t>
      </w:r>
      <w:r w:rsidRPr="00DB5445">
        <w:rPr>
          <w:rFonts w:ascii="Palatino Linotype" w:hAnsi="Palatino Linotype"/>
          <w:i/>
          <w:sz w:val="22"/>
          <w:szCs w:val="22"/>
        </w:rPr>
        <w:t>”</w:t>
      </w:r>
    </w:p>
    <w:p w14:paraId="1B50409E" w14:textId="77777777" w:rsidR="00F02F9F" w:rsidRPr="00DB5445" w:rsidRDefault="00F02F9F" w:rsidP="00CD4354">
      <w:pPr>
        <w:pStyle w:val="Prrafodelista"/>
        <w:ind w:left="709" w:right="757"/>
        <w:contextualSpacing w:val="0"/>
        <w:jc w:val="both"/>
        <w:rPr>
          <w:rFonts w:ascii="Palatino Linotype" w:hAnsi="Palatino Linotype"/>
          <w:b/>
          <w:bCs/>
          <w:sz w:val="22"/>
          <w:szCs w:val="22"/>
        </w:rPr>
      </w:pPr>
    </w:p>
    <w:p w14:paraId="230514F8" w14:textId="2EE4D2C6" w:rsidR="00F02F9F" w:rsidRPr="00044D7F" w:rsidRDefault="002D2B5B" w:rsidP="00CD4354">
      <w:pPr>
        <w:pStyle w:val="Prrafodelista"/>
        <w:ind w:left="709" w:right="757"/>
        <w:contextualSpacing w:val="0"/>
        <w:jc w:val="both"/>
        <w:rPr>
          <w:rFonts w:ascii="Palatino Linotype" w:hAnsi="Palatino Linotype"/>
          <w:b/>
          <w:bCs/>
          <w:sz w:val="22"/>
          <w:szCs w:val="22"/>
          <w:lang w:val="pt-BR"/>
        </w:rPr>
      </w:pPr>
      <w:r w:rsidRPr="00044D7F">
        <w:rPr>
          <w:rFonts w:ascii="Palatino Linotype" w:hAnsi="Palatino Linotype"/>
          <w:b/>
          <w:bCs/>
          <w:sz w:val="22"/>
          <w:szCs w:val="22"/>
          <w:lang w:val="pt-BR"/>
        </w:rPr>
        <w:t>00062/ZUMPAHUA/IP/2019</w:t>
      </w:r>
      <w:r w:rsidR="007B378D" w:rsidRPr="00044D7F">
        <w:rPr>
          <w:rFonts w:ascii="Palatino Linotype" w:hAnsi="Palatino Linotype"/>
          <w:b/>
          <w:bCs/>
          <w:sz w:val="22"/>
          <w:szCs w:val="22"/>
          <w:lang w:val="pt-BR"/>
        </w:rPr>
        <w:t xml:space="preserve"> - </w:t>
      </w:r>
      <w:r w:rsidRPr="00044D7F">
        <w:rPr>
          <w:rFonts w:ascii="Palatino Linotype" w:hAnsi="Palatino Linotype"/>
          <w:b/>
          <w:bCs/>
          <w:sz w:val="22"/>
          <w:szCs w:val="22"/>
          <w:lang w:val="pt-BR"/>
        </w:rPr>
        <w:t>11317</w:t>
      </w:r>
      <w:r w:rsidR="00F02F9F" w:rsidRPr="00044D7F">
        <w:rPr>
          <w:rFonts w:ascii="Palatino Linotype" w:hAnsi="Palatino Linotype"/>
          <w:b/>
          <w:bCs/>
          <w:sz w:val="22"/>
          <w:szCs w:val="22"/>
          <w:lang w:val="pt-BR"/>
        </w:rPr>
        <w:t>/INFOEM/IP/RR/2019</w:t>
      </w:r>
    </w:p>
    <w:p w14:paraId="61C0676C" w14:textId="1981C8E7" w:rsidR="007B378D" w:rsidRPr="00044D7F" w:rsidRDefault="007B378D" w:rsidP="00CD4354">
      <w:pPr>
        <w:pStyle w:val="Prrafodelista"/>
        <w:ind w:left="709" w:right="757"/>
        <w:contextualSpacing w:val="0"/>
        <w:jc w:val="both"/>
        <w:rPr>
          <w:rFonts w:ascii="Palatino Linotype" w:hAnsi="Palatino Linotype"/>
          <w:b/>
          <w:bCs/>
          <w:sz w:val="22"/>
          <w:szCs w:val="22"/>
          <w:lang w:val="pt-BR"/>
        </w:rPr>
      </w:pPr>
    </w:p>
    <w:p w14:paraId="2B21CE9B" w14:textId="36B286FC" w:rsidR="007B378D" w:rsidRPr="00DB5445" w:rsidRDefault="007B378D" w:rsidP="00CD4354">
      <w:pPr>
        <w:pStyle w:val="Prrafodelista"/>
        <w:ind w:left="709" w:right="757"/>
        <w:contextualSpacing w:val="0"/>
        <w:jc w:val="both"/>
        <w:rPr>
          <w:rFonts w:ascii="Palatino Linotype" w:hAnsi="Palatino Linotype"/>
          <w:i/>
          <w:sz w:val="22"/>
          <w:szCs w:val="22"/>
        </w:rPr>
      </w:pPr>
      <w:r w:rsidRPr="00DB5445">
        <w:rPr>
          <w:rFonts w:ascii="Palatino Linotype" w:hAnsi="Palatino Linotype"/>
          <w:i/>
          <w:sz w:val="22"/>
          <w:szCs w:val="22"/>
        </w:rPr>
        <w:lastRenderedPageBreak/>
        <w:t>“</w:t>
      </w:r>
      <w:r w:rsidR="002D2B5B" w:rsidRPr="00DB5445">
        <w:rPr>
          <w:rFonts w:ascii="Palatino Linotype" w:hAnsi="Palatino Linotype"/>
          <w:i/>
          <w:sz w:val="22"/>
          <w:szCs w:val="22"/>
        </w:rPr>
        <w:t>Solicito los recibos de nómina del personal de la Contraloría de la primera quincena de enero de 2019.x</w:t>
      </w:r>
      <w:r w:rsidRPr="00DB5445">
        <w:rPr>
          <w:rFonts w:ascii="Palatino Linotype" w:hAnsi="Palatino Linotype"/>
          <w:i/>
          <w:sz w:val="22"/>
          <w:szCs w:val="22"/>
        </w:rPr>
        <w:t>”</w:t>
      </w:r>
    </w:p>
    <w:p w14:paraId="468E474F" w14:textId="77777777" w:rsidR="000E2D87" w:rsidRPr="00DB5445" w:rsidRDefault="000E2D87" w:rsidP="00CD4354">
      <w:pPr>
        <w:tabs>
          <w:tab w:val="left" w:pos="8222"/>
          <w:tab w:val="left" w:pos="9214"/>
        </w:tabs>
        <w:jc w:val="both"/>
        <w:rPr>
          <w:rFonts w:ascii="Palatino Linotype" w:hAnsi="Palatino Linotype" w:cs="Arial"/>
        </w:rPr>
      </w:pPr>
    </w:p>
    <w:p w14:paraId="699635D8" w14:textId="1F9703F6" w:rsidR="00ED43C1" w:rsidRPr="00DB5445" w:rsidRDefault="00B8559A" w:rsidP="00CD4354">
      <w:pPr>
        <w:pStyle w:val="Prrafodelista"/>
        <w:numPr>
          <w:ilvl w:val="0"/>
          <w:numId w:val="1"/>
        </w:numPr>
        <w:spacing w:line="360" w:lineRule="auto"/>
        <w:ind w:left="0" w:firstLine="0"/>
        <w:jc w:val="both"/>
        <w:rPr>
          <w:rFonts w:ascii="Palatino Linotype" w:hAnsi="Palatino Linotype"/>
        </w:rPr>
      </w:pPr>
      <w:r w:rsidRPr="00DB5445">
        <w:rPr>
          <w:rFonts w:ascii="Palatino Linotype" w:hAnsi="Palatino Linotype" w:cs="Arial"/>
        </w:rPr>
        <w:t xml:space="preserve">De </w:t>
      </w:r>
      <w:r w:rsidR="00D4786E" w:rsidRPr="00DB5445">
        <w:rPr>
          <w:rFonts w:ascii="Palatino Linotype" w:hAnsi="Palatino Linotype" w:cs="Arial"/>
        </w:rPr>
        <w:t>los</w:t>
      </w:r>
      <w:r w:rsidRPr="00DB5445">
        <w:rPr>
          <w:rFonts w:ascii="Palatino Linotype" w:hAnsi="Palatino Linotype" w:cs="Arial"/>
        </w:rPr>
        <w:t xml:space="preserve"> expediente</w:t>
      </w:r>
      <w:r w:rsidR="00D4786E" w:rsidRPr="00DB5445">
        <w:rPr>
          <w:rFonts w:ascii="Palatino Linotype" w:hAnsi="Palatino Linotype" w:cs="Arial"/>
        </w:rPr>
        <w:t>s</w:t>
      </w:r>
      <w:r w:rsidRPr="00DB5445">
        <w:rPr>
          <w:rFonts w:ascii="Palatino Linotype" w:hAnsi="Palatino Linotype" w:cs="Arial"/>
        </w:rPr>
        <w:t xml:space="preserve"> electrónico</w:t>
      </w:r>
      <w:r w:rsidR="00D4786E" w:rsidRPr="00DB5445">
        <w:rPr>
          <w:rFonts w:ascii="Palatino Linotype" w:hAnsi="Palatino Linotype" w:cs="Arial"/>
        </w:rPr>
        <w:t>s</w:t>
      </w:r>
      <w:r w:rsidRPr="00DB5445">
        <w:rPr>
          <w:rFonts w:ascii="Palatino Linotype" w:hAnsi="Palatino Linotype" w:cs="Arial"/>
        </w:rPr>
        <w:t xml:space="preserve"> del </w:t>
      </w:r>
      <w:r w:rsidRPr="00DB5445">
        <w:rPr>
          <w:rFonts w:ascii="Palatino Linotype" w:hAnsi="Palatino Linotype" w:cs="Arial"/>
          <w:b/>
        </w:rPr>
        <w:t>SAIMEX</w:t>
      </w:r>
      <w:r w:rsidRPr="00DB5445">
        <w:rPr>
          <w:rFonts w:ascii="Palatino Linotype" w:hAnsi="Palatino Linotype" w:cs="Arial"/>
        </w:rPr>
        <w:t xml:space="preserve">, se advierte </w:t>
      </w:r>
      <w:r w:rsidRPr="00DB5445">
        <w:rPr>
          <w:rFonts w:ascii="Palatino Linotype" w:hAnsi="Palatino Linotype"/>
        </w:rPr>
        <w:t>que</w:t>
      </w:r>
      <w:r w:rsidRPr="00DB5445">
        <w:rPr>
          <w:rFonts w:ascii="Palatino Linotype" w:hAnsi="Palatino Linotype" w:cs="Arial"/>
        </w:rPr>
        <w:t xml:space="preserve"> </w:t>
      </w:r>
      <w:r w:rsidRPr="00DB5445">
        <w:rPr>
          <w:rFonts w:ascii="Palatino Linotype" w:hAnsi="Palatino Linotype" w:cs="Arial"/>
          <w:b/>
        </w:rPr>
        <w:t>EL SUJETO OBLIGADO</w:t>
      </w:r>
      <w:r w:rsidR="00FE5C23" w:rsidRPr="00DB5445">
        <w:rPr>
          <w:rFonts w:ascii="Palatino Linotype" w:hAnsi="Palatino Linotype" w:cs="Arial"/>
          <w:b/>
        </w:rPr>
        <w:t>,</w:t>
      </w:r>
      <w:r w:rsidRPr="00DB5445">
        <w:rPr>
          <w:rFonts w:ascii="Palatino Linotype" w:hAnsi="Palatino Linotype" w:cs="Arial"/>
        </w:rPr>
        <w:t xml:space="preserve"> </w:t>
      </w:r>
      <w:r w:rsidR="00351248" w:rsidRPr="00DB5445">
        <w:rPr>
          <w:rFonts w:ascii="Palatino Linotype" w:hAnsi="Palatino Linotype" w:cs="Arial"/>
        </w:rPr>
        <w:t>en fecha</w:t>
      </w:r>
      <w:r w:rsidR="00634431" w:rsidRPr="00DB5445">
        <w:rPr>
          <w:rFonts w:ascii="Palatino Linotype" w:hAnsi="Palatino Linotype" w:cs="Arial"/>
        </w:rPr>
        <w:t xml:space="preserve"> </w:t>
      </w:r>
      <w:r w:rsidR="00F0351C" w:rsidRPr="00DB5445">
        <w:rPr>
          <w:rFonts w:ascii="Palatino Linotype" w:hAnsi="Palatino Linotype" w:cs="Arial"/>
        </w:rPr>
        <w:t>seis de diciembre</w:t>
      </w:r>
      <w:r w:rsidR="00634431" w:rsidRPr="00DB5445">
        <w:rPr>
          <w:rFonts w:ascii="Palatino Linotype" w:hAnsi="Palatino Linotype" w:cs="Arial"/>
        </w:rPr>
        <w:t xml:space="preserve"> de dos mil diecinueve</w:t>
      </w:r>
      <w:r w:rsidR="00351248" w:rsidRPr="00DB5445">
        <w:rPr>
          <w:rFonts w:ascii="Palatino Linotype" w:hAnsi="Palatino Linotype" w:cs="Arial"/>
        </w:rPr>
        <w:t>, dio respuesta a</w:t>
      </w:r>
      <w:r w:rsidRPr="00DB5445">
        <w:rPr>
          <w:rFonts w:ascii="Palatino Linotype" w:hAnsi="Palatino Linotype" w:cs="Arial"/>
        </w:rPr>
        <w:t xml:space="preserve"> la</w:t>
      </w:r>
      <w:r w:rsidR="00D4786E" w:rsidRPr="00DB5445">
        <w:rPr>
          <w:rFonts w:ascii="Palatino Linotype" w:hAnsi="Palatino Linotype" w:cs="Arial"/>
        </w:rPr>
        <w:t>s</w:t>
      </w:r>
      <w:r w:rsidRPr="00DB5445">
        <w:rPr>
          <w:rFonts w:ascii="Palatino Linotype" w:hAnsi="Palatino Linotype" w:cs="Arial"/>
        </w:rPr>
        <w:t xml:space="preserve"> </w:t>
      </w:r>
      <w:r w:rsidR="00D4786E" w:rsidRPr="00DB5445">
        <w:rPr>
          <w:rFonts w:ascii="Palatino Linotype" w:hAnsi="Palatino Linotype" w:cs="Arial"/>
        </w:rPr>
        <w:t>solicitudes</w:t>
      </w:r>
      <w:r w:rsidRPr="00DB5445">
        <w:rPr>
          <w:rFonts w:ascii="Palatino Linotype" w:hAnsi="Palatino Linotype" w:cs="Arial"/>
        </w:rPr>
        <w:t xml:space="preserve"> de acceso a la información pública d</w:t>
      </w:r>
      <w:r w:rsidR="00E668ED" w:rsidRPr="00DB5445">
        <w:rPr>
          <w:rFonts w:ascii="Palatino Linotype" w:hAnsi="Palatino Linotype" w:cs="Arial"/>
        </w:rPr>
        <w:t>e</w:t>
      </w:r>
      <w:r w:rsidR="00634431" w:rsidRPr="00DB5445">
        <w:rPr>
          <w:rFonts w:ascii="Palatino Linotype" w:hAnsi="Palatino Linotype" w:cs="Arial"/>
        </w:rPr>
        <w:t>l</w:t>
      </w:r>
      <w:r w:rsidR="0056687C" w:rsidRPr="00DB5445">
        <w:rPr>
          <w:rFonts w:ascii="Palatino Linotype" w:hAnsi="Palatino Linotype" w:cs="Arial"/>
          <w:b/>
        </w:rPr>
        <w:t xml:space="preserve"> RECURRENTE</w:t>
      </w:r>
      <w:r w:rsidRPr="00DB5445">
        <w:rPr>
          <w:rFonts w:ascii="Palatino Linotype" w:hAnsi="Palatino Linotype" w:cs="Arial"/>
          <w:b/>
        </w:rPr>
        <w:t>,</w:t>
      </w:r>
      <w:r w:rsidRPr="00DB5445">
        <w:rPr>
          <w:rFonts w:ascii="Palatino Linotype" w:hAnsi="Palatino Linotype"/>
        </w:rPr>
        <w:t xml:space="preserve"> </w:t>
      </w:r>
      <w:r w:rsidR="00351248" w:rsidRPr="00DB5445">
        <w:rPr>
          <w:rFonts w:ascii="Palatino Linotype" w:hAnsi="Palatino Linotype"/>
        </w:rPr>
        <w:t xml:space="preserve">mismas que se aprecian en los siguientes términos: </w:t>
      </w:r>
    </w:p>
    <w:p w14:paraId="0BFC0399" w14:textId="77777777" w:rsidR="00351248" w:rsidRPr="00DB5445" w:rsidRDefault="00351248" w:rsidP="00CD4354">
      <w:pPr>
        <w:pStyle w:val="Prrafodelista"/>
        <w:spacing w:line="360" w:lineRule="auto"/>
        <w:ind w:left="0"/>
        <w:jc w:val="both"/>
        <w:rPr>
          <w:rFonts w:ascii="Palatino Linotype" w:hAnsi="Palatino Linotype"/>
        </w:rPr>
      </w:pPr>
    </w:p>
    <w:p w14:paraId="38227D44" w14:textId="32927041" w:rsidR="00634431" w:rsidRPr="00DB5445" w:rsidRDefault="00F0351C" w:rsidP="00F0351C">
      <w:pPr>
        <w:pStyle w:val="Prrafodelista"/>
        <w:ind w:right="757"/>
        <w:jc w:val="center"/>
        <w:rPr>
          <w:rFonts w:ascii="Palatino Linotype" w:hAnsi="Palatino Linotype"/>
          <w:b/>
          <w:sz w:val="22"/>
        </w:rPr>
      </w:pPr>
      <w:r w:rsidRPr="00DB5445">
        <w:rPr>
          <w:rFonts w:ascii="Palatino Linotype" w:hAnsi="Palatino Linotype"/>
          <w:b/>
          <w:sz w:val="22"/>
        </w:rPr>
        <w:t>00069/ZUMPAHUA/IP/2019</w:t>
      </w:r>
    </w:p>
    <w:p w14:paraId="710C14A8" w14:textId="77777777" w:rsidR="00634431" w:rsidRPr="00DB5445" w:rsidRDefault="00634431" w:rsidP="00CD4354">
      <w:pPr>
        <w:pStyle w:val="Prrafodelista"/>
        <w:ind w:right="757"/>
        <w:rPr>
          <w:rFonts w:ascii="Palatino Linotype" w:hAnsi="Palatino Linotype"/>
          <w:b/>
        </w:rPr>
      </w:pPr>
    </w:p>
    <w:p w14:paraId="1F774A43" w14:textId="3A964BBE" w:rsidR="00F0351C" w:rsidRPr="00DB5445" w:rsidRDefault="004D253C" w:rsidP="00F0351C">
      <w:pPr>
        <w:pStyle w:val="Prrafodelista"/>
        <w:ind w:right="757"/>
        <w:jc w:val="right"/>
        <w:rPr>
          <w:rFonts w:ascii="Palatino Linotype" w:hAnsi="Palatino Linotype"/>
          <w:i/>
          <w:sz w:val="22"/>
        </w:rPr>
      </w:pPr>
      <w:r w:rsidRPr="00DB5445">
        <w:rPr>
          <w:rFonts w:ascii="Palatino Linotype" w:hAnsi="Palatino Linotype"/>
          <w:i/>
          <w:sz w:val="22"/>
        </w:rPr>
        <w:t>“</w:t>
      </w:r>
      <w:r w:rsidR="00F0351C" w:rsidRPr="00DB5445">
        <w:rPr>
          <w:rFonts w:ascii="Palatino Linotype" w:hAnsi="Palatino Linotype"/>
          <w:i/>
          <w:sz w:val="22"/>
        </w:rPr>
        <w:t>Zumpahuacán, México a 06 de Diciembre de 2019</w:t>
      </w:r>
    </w:p>
    <w:p w14:paraId="3E68AFB3" w14:textId="77777777" w:rsidR="00F0351C" w:rsidRPr="00DB5445" w:rsidRDefault="00F0351C" w:rsidP="00F0351C">
      <w:pPr>
        <w:pStyle w:val="Prrafodelista"/>
        <w:ind w:right="757"/>
        <w:jc w:val="right"/>
        <w:rPr>
          <w:rFonts w:ascii="Palatino Linotype" w:hAnsi="Palatino Linotype"/>
          <w:i/>
          <w:sz w:val="22"/>
        </w:rPr>
      </w:pPr>
      <w:r w:rsidRPr="00DB5445">
        <w:rPr>
          <w:rFonts w:ascii="Palatino Linotype" w:hAnsi="Palatino Linotype"/>
          <w:i/>
          <w:sz w:val="22"/>
        </w:rPr>
        <w:t>Nombre del solicitante:</w:t>
      </w:r>
    </w:p>
    <w:p w14:paraId="51294B2E" w14:textId="77777777" w:rsidR="00F0351C" w:rsidRPr="00DB5445" w:rsidRDefault="00F0351C" w:rsidP="00F0351C">
      <w:pPr>
        <w:pStyle w:val="Prrafodelista"/>
        <w:ind w:right="757"/>
        <w:jc w:val="right"/>
        <w:rPr>
          <w:rFonts w:ascii="Palatino Linotype" w:hAnsi="Palatino Linotype"/>
          <w:i/>
          <w:sz w:val="22"/>
        </w:rPr>
      </w:pPr>
      <w:r w:rsidRPr="00DB5445">
        <w:rPr>
          <w:rFonts w:ascii="Palatino Linotype" w:hAnsi="Palatino Linotype"/>
          <w:i/>
          <w:sz w:val="22"/>
        </w:rPr>
        <w:t>Folio de la solicitud: 00069/ZUMPAHUA/IP/2019</w:t>
      </w:r>
    </w:p>
    <w:p w14:paraId="34B5EFD8" w14:textId="77777777" w:rsidR="00F0351C" w:rsidRPr="00DB5445" w:rsidRDefault="00F0351C" w:rsidP="00F0351C">
      <w:pPr>
        <w:pStyle w:val="Prrafodelista"/>
        <w:ind w:right="757"/>
        <w:jc w:val="right"/>
        <w:rPr>
          <w:rFonts w:ascii="Palatino Linotype" w:hAnsi="Palatino Linotype"/>
          <w:i/>
          <w:sz w:val="22"/>
        </w:rPr>
      </w:pPr>
    </w:p>
    <w:p w14:paraId="383605CB" w14:textId="77777777" w:rsidR="00F0351C" w:rsidRPr="00DB5445" w:rsidRDefault="00F0351C" w:rsidP="00F0351C">
      <w:pPr>
        <w:pStyle w:val="Prrafodelista"/>
        <w:ind w:right="757"/>
        <w:jc w:val="both"/>
        <w:rPr>
          <w:rFonts w:ascii="Palatino Linotype" w:hAnsi="Palatino Linotype"/>
          <w:i/>
          <w:sz w:val="22"/>
        </w:rPr>
      </w:pPr>
      <w:r w:rsidRPr="00DB5445">
        <w:rPr>
          <w:rFonts w:ascii="Palatino Linotype" w:hAnsi="Palatino Linotype"/>
          <w:i/>
          <w:sz w:val="22"/>
        </w:rPr>
        <w:t>En atención a su solicitud, me permito adjuntar la información requerida, así mismo le comento que la información es en general, ya que las solicitudes están en serie de folio 00060 en adelante y algunas repetidas, para poder clasificarla me demoraría mucho tiempo y no se cumpliría en el tiempo que me marca la plataforma.</w:t>
      </w:r>
    </w:p>
    <w:p w14:paraId="42BF00AB" w14:textId="77777777" w:rsidR="00F0351C" w:rsidRPr="00DB5445" w:rsidRDefault="00F0351C" w:rsidP="00F0351C">
      <w:pPr>
        <w:pStyle w:val="Prrafodelista"/>
        <w:ind w:right="757"/>
        <w:jc w:val="both"/>
        <w:rPr>
          <w:rFonts w:ascii="Palatino Linotype" w:hAnsi="Palatino Linotype"/>
          <w:i/>
          <w:sz w:val="22"/>
        </w:rPr>
      </w:pPr>
    </w:p>
    <w:p w14:paraId="0B890DAC" w14:textId="77777777" w:rsidR="00F0351C" w:rsidRPr="00DB5445" w:rsidRDefault="00F0351C" w:rsidP="00F0351C">
      <w:pPr>
        <w:pStyle w:val="Prrafodelista"/>
        <w:ind w:right="757"/>
        <w:jc w:val="both"/>
        <w:rPr>
          <w:rFonts w:ascii="Palatino Linotype" w:hAnsi="Palatino Linotype"/>
          <w:i/>
          <w:sz w:val="22"/>
        </w:rPr>
      </w:pPr>
      <w:r w:rsidRPr="00DB5445">
        <w:rPr>
          <w:rFonts w:ascii="Palatino Linotype" w:hAnsi="Palatino Linotype"/>
          <w:i/>
          <w:sz w:val="22"/>
        </w:rPr>
        <w:t>ATENTAMENTE</w:t>
      </w:r>
    </w:p>
    <w:p w14:paraId="2285C71C" w14:textId="23DE398E" w:rsidR="00E668ED" w:rsidRPr="00DB5445" w:rsidRDefault="00F0351C" w:rsidP="00F0351C">
      <w:pPr>
        <w:pStyle w:val="Prrafodelista"/>
        <w:ind w:right="757"/>
        <w:jc w:val="both"/>
        <w:rPr>
          <w:rFonts w:ascii="Palatino Linotype" w:hAnsi="Palatino Linotype"/>
          <w:i/>
          <w:sz w:val="22"/>
        </w:rPr>
      </w:pPr>
      <w:r w:rsidRPr="00DB5445">
        <w:rPr>
          <w:rFonts w:ascii="Palatino Linotype" w:hAnsi="Palatino Linotype"/>
          <w:i/>
          <w:sz w:val="22"/>
        </w:rPr>
        <w:t>C. Gustavo Eder Aguilar Trujillo</w:t>
      </w:r>
    </w:p>
    <w:p w14:paraId="670F5F14" w14:textId="77777777" w:rsidR="00634431" w:rsidRPr="00DB5445" w:rsidRDefault="00634431" w:rsidP="00CD4354">
      <w:pPr>
        <w:pStyle w:val="Prrafodelista"/>
        <w:ind w:right="757"/>
        <w:jc w:val="right"/>
        <w:rPr>
          <w:rFonts w:ascii="Palatino Linotype" w:hAnsi="Palatino Linotype"/>
          <w:i/>
          <w:sz w:val="22"/>
        </w:rPr>
      </w:pPr>
    </w:p>
    <w:p w14:paraId="3C09E30F" w14:textId="66D4FA94" w:rsidR="00634431" w:rsidRPr="00DB5445" w:rsidRDefault="00F0351C" w:rsidP="00CD4354">
      <w:pPr>
        <w:pStyle w:val="Prrafodelista"/>
        <w:ind w:right="757"/>
        <w:jc w:val="center"/>
        <w:rPr>
          <w:rFonts w:ascii="Palatino Linotype" w:hAnsi="Palatino Linotype"/>
          <w:b/>
          <w:sz w:val="22"/>
        </w:rPr>
      </w:pPr>
      <w:r w:rsidRPr="00DB5445">
        <w:rPr>
          <w:rFonts w:ascii="Palatino Linotype" w:hAnsi="Palatino Linotype"/>
          <w:b/>
          <w:sz w:val="22"/>
        </w:rPr>
        <w:t>00062/ZUMPAHUA/IP/2019</w:t>
      </w:r>
    </w:p>
    <w:p w14:paraId="53BF682B" w14:textId="77777777" w:rsidR="00634431" w:rsidRPr="00DB5445" w:rsidRDefault="00634431" w:rsidP="00CD4354">
      <w:pPr>
        <w:pStyle w:val="Prrafodelista"/>
        <w:ind w:right="757"/>
        <w:jc w:val="center"/>
        <w:rPr>
          <w:rFonts w:ascii="Palatino Linotype" w:hAnsi="Palatino Linotype"/>
          <w:b/>
        </w:rPr>
      </w:pPr>
    </w:p>
    <w:p w14:paraId="4C1CB710" w14:textId="76265F3C" w:rsidR="00F0351C" w:rsidRPr="00DB5445" w:rsidRDefault="000E2D87" w:rsidP="00F0351C">
      <w:pPr>
        <w:pStyle w:val="Prrafodelista"/>
        <w:ind w:right="757"/>
        <w:jc w:val="right"/>
        <w:rPr>
          <w:rFonts w:ascii="Palatino Linotype" w:hAnsi="Palatino Linotype"/>
          <w:i/>
          <w:sz w:val="22"/>
        </w:rPr>
      </w:pPr>
      <w:r w:rsidRPr="00DB5445">
        <w:rPr>
          <w:rFonts w:ascii="Palatino Linotype" w:hAnsi="Palatino Linotype"/>
          <w:i/>
          <w:sz w:val="22"/>
        </w:rPr>
        <w:t>“</w:t>
      </w:r>
      <w:r w:rsidR="00F0351C" w:rsidRPr="00DB5445">
        <w:rPr>
          <w:rFonts w:ascii="Palatino Linotype" w:hAnsi="Palatino Linotype"/>
          <w:i/>
          <w:sz w:val="22"/>
        </w:rPr>
        <w:t>Zumpahuacán, México a 06 de Diciembre de 2019</w:t>
      </w:r>
    </w:p>
    <w:p w14:paraId="04A7AF31" w14:textId="77777777" w:rsidR="00F0351C" w:rsidRPr="00DB5445" w:rsidRDefault="00F0351C" w:rsidP="00F0351C">
      <w:pPr>
        <w:pStyle w:val="Prrafodelista"/>
        <w:ind w:right="757"/>
        <w:jc w:val="right"/>
        <w:rPr>
          <w:rFonts w:ascii="Palatino Linotype" w:hAnsi="Palatino Linotype"/>
          <w:i/>
          <w:sz w:val="22"/>
        </w:rPr>
      </w:pPr>
      <w:r w:rsidRPr="00DB5445">
        <w:rPr>
          <w:rFonts w:ascii="Palatino Linotype" w:hAnsi="Palatino Linotype"/>
          <w:i/>
          <w:sz w:val="22"/>
        </w:rPr>
        <w:t>Nombre del solicitante:</w:t>
      </w:r>
    </w:p>
    <w:p w14:paraId="2FF89E21" w14:textId="77777777" w:rsidR="00F0351C" w:rsidRPr="00DB5445" w:rsidRDefault="00F0351C" w:rsidP="00F0351C">
      <w:pPr>
        <w:pStyle w:val="Prrafodelista"/>
        <w:ind w:right="757"/>
        <w:jc w:val="right"/>
        <w:rPr>
          <w:rFonts w:ascii="Palatino Linotype" w:hAnsi="Palatino Linotype"/>
          <w:i/>
          <w:sz w:val="22"/>
        </w:rPr>
      </w:pPr>
      <w:r w:rsidRPr="00DB5445">
        <w:rPr>
          <w:rFonts w:ascii="Palatino Linotype" w:hAnsi="Palatino Linotype"/>
          <w:i/>
          <w:sz w:val="22"/>
        </w:rPr>
        <w:t>Folio de la solicitud: 00062/ZUMPAHUA/IP/2019</w:t>
      </w:r>
    </w:p>
    <w:p w14:paraId="348979BD" w14:textId="77777777" w:rsidR="00F0351C" w:rsidRPr="00DB5445" w:rsidRDefault="00F0351C" w:rsidP="00F0351C">
      <w:pPr>
        <w:pStyle w:val="Prrafodelista"/>
        <w:ind w:right="757"/>
        <w:jc w:val="right"/>
        <w:rPr>
          <w:rFonts w:ascii="Palatino Linotype" w:hAnsi="Palatino Linotype"/>
          <w:i/>
          <w:sz w:val="22"/>
        </w:rPr>
      </w:pPr>
    </w:p>
    <w:p w14:paraId="6FD71BB9" w14:textId="77777777" w:rsidR="00F0351C" w:rsidRPr="00DB5445" w:rsidRDefault="00F0351C" w:rsidP="00F0351C">
      <w:pPr>
        <w:pStyle w:val="Prrafodelista"/>
        <w:ind w:right="757"/>
        <w:jc w:val="both"/>
        <w:rPr>
          <w:rFonts w:ascii="Palatino Linotype" w:hAnsi="Palatino Linotype"/>
          <w:i/>
          <w:sz w:val="22"/>
        </w:rPr>
      </w:pPr>
      <w:r w:rsidRPr="00DB5445">
        <w:rPr>
          <w:rFonts w:ascii="Palatino Linotype" w:hAnsi="Palatino Linotype"/>
          <w:i/>
          <w:sz w:val="22"/>
        </w:rPr>
        <w:t>En atención a su solicitud, me permito adjuntar la información requerida, así mismo le comento que la información es en general, ya que las solicitudes están en serie de folio 00060 en adelante y algunas repetidas, para poder clasificarla me demoraría mucho tiempo y no se cumpliría en el tiempo que me marca la plataforma.</w:t>
      </w:r>
    </w:p>
    <w:p w14:paraId="1566219B" w14:textId="77777777" w:rsidR="00F0351C" w:rsidRPr="00DB5445" w:rsidRDefault="00F0351C" w:rsidP="00F0351C">
      <w:pPr>
        <w:pStyle w:val="Prrafodelista"/>
        <w:ind w:right="757"/>
        <w:jc w:val="both"/>
        <w:rPr>
          <w:rFonts w:ascii="Palatino Linotype" w:hAnsi="Palatino Linotype"/>
          <w:i/>
          <w:sz w:val="22"/>
        </w:rPr>
      </w:pPr>
    </w:p>
    <w:p w14:paraId="0A80546E" w14:textId="77777777" w:rsidR="00F0351C" w:rsidRPr="00DB5445" w:rsidRDefault="00F0351C" w:rsidP="00F0351C">
      <w:pPr>
        <w:pStyle w:val="Prrafodelista"/>
        <w:ind w:right="757"/>
        <w:jc w:val="both"/>
        <w:rPr>
          <w:rFonts w:ascii="Palatino Linotype" w:hAnsi="Palatino Linotype"/>
          <w:i/>
          <w:sz w:val="22"/>
        </w:rPr>
      </w:pPr>
      <w:r w:rsidRPr="00DB5445">
        <w:rPr>
          <w:rFonts w:ascii="Palatino Linotype" w:hAnsi="Palatino Linotype"/>
          <w:i/>
          <w:sz w:val="22"/>
        </w:rPr>
        <w:t>ATENTAMENTE</w:t>
      </w:r>
    </w:p>
    <w:p w14:paraId="7833BD06" w14:textId="77777777" w:rsidR="00F0351C" w:rsidRPr="00DB5445" w:rsidRDefault="00F0351C" w:rsidP="00F0351C">
      <w:pPr>
        <w:pStyle w:val="Prrafodelista"/>
        <w:ind w:right="757"/>
        <w:jc w:val="both"/>
        <w:rPr>
          <w:rFonts w:ascii="Palatino Linotype" w:hAnsi="Palatino Linotype"/>
          <w:i/>
          <w:sz w:val="22"/>
        </w:rPr>
      </w:pPr>
      <w:r w:rsidRPr="00DB5445">
        <w:rPr>
          <w:rFonts w:ascii="Palatino Linotype" w:hAnsi="Palatino Linotype"/>
          <w:i/>
          <w:sz w:val="22"/>
        </w:rPr>
        <w:lastRenderedPageBreak/>
        <w:t>C. Gustavo Eder Aguilar Trujillo</w:t>
      </w:r>
    </w:p>
    <w:p w14:paraId="2FACDD3D" w14:textId="06D1E821" w:rsidR="003A5D6A" w:rsidRPr="00DB5445" w:rsidRDefault="003A5D6A" w:rsidP="00F0351C">
      <w:pPr>
        <w:spacing w:line="360" w:lineRule="auto"/>
        <w:jc w:val="both"/>
        <w:rPr>
          <w:rFonts w:ascii="Palatino Linotype" w:hAnsi="Palatino Linotype" w:cs="Arial"/>
        </w:rPr>
      </w:pPr>
      <w:r w:rsidRPr="00DB5445">
        <w:rPr>
          <w:rFonts w:ascii="Palatino Linotype" w:hAnsi="Palatino Linotype" w:cs="Arial"/>
        </w:rPr>
        <w:t xml:space="preserve">Adjunto a su respuesta, </w:t>
      </w:r>
      <w:r w:rsidRPr="00DB5445">
        <w:rPr>
          <w:rFonts w:ascii="Palatino Linotype" w:hAnsi="Palatino Linotype" w:cs="Arial"/>
          <w:b/>
        </w:rPr>
        <w:t>EL SUJETO OBLIGADO</w:t>
      </w:r>
      <w:r w:rsidRPr="00DB5445">
        <w:rPr>
          <w:rFonts w:ascii="Palatino Linotype" w:hAnsi="Palatino Linotype" w:cs="Arial"/>
        </w:rPr>
        <w:t xml:space="preserve"> remitió el archivo electrónico </w:t>
      </w:r>
      <w:r w:rsidR="00AB2C7D" w:rsidRPr="00DB5445">
        <w:rPr>
          <w:rFonts w:ascii="Palatino Linotype" w:hAnsi="Palatino Linotype" w:cs="Arial"/>
          <w:b/>
        </w:rPr>
        <w:t>Remuineraciones del Personal del H. Ayuntamiento Zumpahuacán 2019.rar</w:t>
      </w:r>
      <w:r w:rsidRPr="00DB5445">
        <w:rPr>
          <w:rFonts w:ascii="Palatino Linotype" w:hAnsi="Palatino Linotype" w:cs="Arial"/>
        </w:rPr>
        <w:t xml:space="preserve"> consistente en </w:t>
      </w:r>
      <w:r w:rsidR="00AB2C7D" w:rsidRPr="00DB5445">
        <w:rPr>
          <w:rFonts w:ascii="Palatino Linotype" w:hAnsi="Palatino Linotype" w:cs="Arial"/>
        </w:rPr>
        <w:t>un documento comprimido que contiene el Tabulador de Sueldos del Municipio para el ejercicio 2019 así como el formato de remuneraciones del cual se testaron los nombres de los servidores públicos</w:t>
      </w:r>
      <w:r w:rsidR="006765D4" w:rsidRPr="00DB5445">
        <w:rPr>
          <w:rFonts w:ascii="Palatino Linotype" w:hAnsi="Palatino Linotype" w:cs="Arial"/>
        </w:rPr>
        <w:t>.</w:t>
      </w:r>
    </w:p>
    <w:p w14:paraId="073DC519" w14:textId="77777777" w:rsidR="009A14BB" w:rsidRPr="00DB5445" w:rsidRDefault="009A14BB" w:rsidP="00CD4354">
      <w:pPr>
        <w:pStyle w:val="Prrafodelista"/>
        <w:spacing w:line="360" w:lineRule="auto"/>
        <w:jc w:val="both"/>
        <w:rPr>
          <w:rFonts w:ascii="Palatino Linotype" w:hAnsi="Palatino Linotype"/>
          <w:b/>
        </w:rPr>
      </w:pPr>
    </w:p>
    <w:p w14:paraId="401FC6FB" w14:textId="77777777" w:rsidR="00AB2C7D" w:rsidRPr="00DB5445" w:rsidRDefault="0047532B" w:rsidP="00AB2C7D">
      <w:pPr>
        <w:pStyle w:val="Prrafodelista"/>
        <w:numPr>
          <w:ilvl w:val="0"/>
          <w:numId w:val="1"/>
        </w:numPr>
        <w:spacing w:line="360" w:lineRule="auto"/>
        <w:ind w:left="0" w:firstLine="0"/>
        <w:contextualSpacing w:val="0"/>
        <w:jc w:val="both"/>
        <w:rPr>
          <w:rFonts w:ascii="Palatino Linotype" w:hAnsi="Palatino Linotype" w:cs="Arial"/>
        </w:rPr>
      </w:pPr>
      <w:r w:rsidRPr="00DB5445">
        <w:rPr>
          <w:rFonts w:ascii="Palatino Linotype" w:hAnsi="Palatino Linotype" w:cs="Arial"/>
        </w:rPr>
        <w:t>Inconforme con la</w:t>
      </w:r>
      <w:r w:rsidR="00522BD8" w:rsidRPr="00DB5445">
        <w:rPr>
          <w:rFonts w:ascii="Palatino Linotype" w:hAnsi="Palatino Linotype" w:cs="Arial"/>
        </w:rPr>
        <w:t>s</w:t>
      </w:r>
      <w:r w:rsidR="00142997" w:rsidRPr="00DB5445">
        <w:rPr>
          <w:rFonts w:ascii="Palatino Linotype" w:hAnsi="Palatino Linotype" w:cs="Arial"/>
        </w:rPr>
        <w:t xml:space="preserve"> de</w:t>
      </w:r>
      <w:r w:rsidRPr="00DB5445">
        <w:rPr>
          <w:rFonts w:ascii="Palatino Linotype" w:hAnsi="Palatino Linotype" w:cs="Arial"/>
        </w:rPr>
        <w:t xml:space="preserve"> respuesta</w:t>
      </w:r>
      <w:r w:rsidR="00D4786E" w:rsidRPr="00DB5445">
        <w:rPr>
          <w:rFonts w:ascii="Palatino Linotype" w:hAnsi="Palatino Linotype" w:cs="Arial"/>
        </w:rPr>
        <w:t>s</w:t>
      </w:r>
      <w:r w:rsidRPr="00DB5445">
        <w:rPr>
          <w:rFonts w:ascii="Palatino Linotype" w:hAnsi="Palatino Linotype" w:cs="Arial"/>
        </w:rPr>
        <w:t xml:space="preserve">, el </w:t>
      </w:r>
      <w:r w:rsidR="00AB2C7D" w:rsidRPr="00DB5445">
        <w:rPr>
          <w:rFonts w:ascii="Palatino Linotype" w:hAnsi="Palatino Linotype" w:cs="Arial"/>
        </w:rPr>
        <w:t>dieciocho de diciembre</w:t>
      </w:r>
      <w:r w:rsidR="00941949" w:rsidRPr="00DB5445">
        <w:rPr>
          <w:rFonts w:ascii="Palatino Linotype" w:hAnsi="Palatino Linotype" w:cs="Arial"/>
        </w:rPr>
        <w:t xml:space="preserve"> de dos mil diecinueve</w:t>
      </w:r>
      <w:r w:rsidRPr="00DB5445">
        <w:rPr>
          <w:rFonts w:ascii="Palatino Linotype" w:hAnsi="Palatino Linotype" w:cs="Arial"/>
        </w:rPr>
        <w:t xml:space="preserve">, </w:t>
      </w:r>
      <w:r w:rsidR="00BE7974" w:rsidRPr="00DB5445">
        <w:rPr>
          <w:rFonts w:ascii="Palatino Linotype" w:hAnsi="Palatino Linotype" w:cs="Arial"/>
          <w:b/>
        </w:rPr>
        <w:t>EL</w:t>
      </w:r>
      <w:r w:rsidR="0056687C" w:rsidRPr="00DB5445">
        <w:rPr>
          <w:rFonts w:ascii="Palatino Linotype" w:hAnsi="Palatino Linotype" w:cs="Arial"/>
          <w:b/>
        </w:rPr>
        <w:t xml:space="preserve"> RECURRENTE</w:t>
      </w:r>
      <w:r w:rsidRPr="00DB5445">
        <w:rPr>
          <w:rFonts w:ascii="Palatino Linotype" w:hAnsi="Palatino Linotype" w:cs="Arial"/>
        </w:rPr>
        <w:t xml:space="preserve"> interpuso </w:t>
      </w:r>
      <w:r w:rsidR="00D4786E" w:rsidRPr="00DB5445">
        <w:rPr>
          <w:rFonts w:ascii="Palatino Linotype" w:hAnsi="Palatino Linotype" w:cs="Arial"/>
        </w:rPr>
        <w:t>los</w:t>
      </w:r>
      <w:r w:rsidRPr="00DB5445">
        <w:rPr>
          <w:rFonts w:ascii="Palatino Linotype" w:hAnsi="Palatino Linotype" w:cs="Arial"/>
        </w:rPr>
        <w:t xml:space="preserve"> recurso</w:t>
      </w:r>
      <w:r w:rsidR="00D4786E" w:rsidRPr="00DB5445">
        <w:rPr>
          <w:rFonts w:ascii="Palatino Linotype" w:hAnsi="Palatino Linotype" w:cs="Arial"/>
        </w:rPr>
        <w:t>s</w:t>
      </w:r>
      <w:r w:rsidRPr="00DB5445">
        <w:rPr>
          <w:rFonts w:ascii="Palatino Linotype" w:hAnsi="Palatino Linotype" w:cs="Arial"/>
        </w:rPr>
        <w:t xml:space="preserve"> de revisión sujeto</w:t>
      </w:r>
      <w:r w:rsidR="00D4786E" w:rsidRPr="00DB5445">
        <w:rPr>
          <w:rFonts w:ascii="Palatino Linotype" w:hAnsi="Palatino Linotype" w:cs="Arial"/>
        </w:rPr>
        <w:t>s</w:t>
      </w:r>
      <w:r w:rsidRPr="00DB5445">
        <w:rPr>
          <w:rFonts w:ascii="Palatino Linotype" w:hAnsi="Palatino Linotype" w:cs="Arial"/>
        </w:rPr>
        <w:t xml:space="preserve"> del presente estudio, </w:t>
      </w:r>
      <w:r w:rsidR="00D4786E" w:rsidRPr="00DB5445">
        <w:rPr>
          <w:rFonts w:ascii="Palatino Linotype" w:hAnsi="Palatino Linotype" w:cs="Arial"/>
        </w:rPr>
        <w:t xml:space="preserve">los </w:t>
      </w:r>
      <w:r w:rsidRPr="00DB5445">
        <w:rPr>
          <w:rFonts w:ascii="Palatino Linotype" w:hAnsi="Palatino Linotype" w:cs="Arial"/>
        </w:rPr>
        <w:t>cual</w:t>
      </w:r>
      <w:r w:rsidR="00D4786E" w:rsidRPr="00DB5445">
        <w:rPr>
          <w:rFonts w:ascii="Palatino Linotype" w:hAnsi="Palatino Linotype" w:cs="Arial"/>
        </w:rPr>
        <w:t>es</w:t>
      </w:r>
      <w:r w:rsidRPr="00DB5445">
        <w:rPr>
          <w:rFonts w:ascii="Palatino Linotype" w:hAnsi="Palatino Linotype" w:cs="Arial"/>
        </w:rPr>
        <w:t xml:space="preserve"> fue</w:t>
      </w:r>
      <w:r w:rsidR="00D4786E" w:rsidRPr="00DB5445">
        <w:rPr>
          <w:rFonts w:ascii="Palatino Linotype" w:hAnsi="Palatino Linotype" w:cs="Arial"/>
        </w:rPr>
        <w:t>ron</w:t>
      </w:r>
      <w:r w:rsidRPr="00DB5445">
        <w:rPr>
          <w:rFonts w:ascii="Palatino Linotype" w:hAnsi="Palatino Linotype" w:cs="Arial"/>
        </w:rPr>
        <w:t xml:space="preserve"> registrado</w:t>
      </w:r>
      <w:r w:rsidR="00D4786E" w:rsidRPr="00DB5445">
        <w:rPr>
          <w:rFonts w:ascii="Palatino Linotype" w:hAnsi="Palatino Linotype" w:cs="Arial"/>
        </w:rPr>
        <w:t>s</w:t>
      </w:r>
      <w:r w:rsidRPr="00DB5445">
        <w:rPr>
          <w:rFonts w:ascii="Palatino Linotype" w:hAnsi="Palatino Linotype" w:cs="Arial"/>
        </w:rPr>
        <w:t xml:space="preserve"> en el</w:t>
      </w:r>
      <w:r w:rsidRPr="00DB5445">
        <w:rPr>
          <w:rFonts w:ascii="Palatino Linotype" w:hAnsi="Palatino Linotype" w:cs="Arial"/>
          <w:b/>
        </w:rPr>
        <w:t xml:space="preserve"> SAIMEX </w:t>
      </w:r>
      <w:r w:rsidRPr="00DB5445">
        <w:rPr>
          <w:rFonts w:ascii="Palatino Linotype" w:hAnsi="Palatino Linotype" w:cs="Arial"/>
        </w:rPr>
        <w:t>y se le</w:t>
      </w:r>
      <w:r w:rsidR="00D4786E" w:rsidRPr="00DB5445">
        <w:rPr>
          <w:rFonts w:ascii="Palatino Linotype" w:hAnsi="Palatino Linotype" w:cs="Arial"/>
        </w:rPr>
        <w:t>s</w:t>
      </w:r>
      <w:r w:rsidRPr="00DB5445">
        <w:rPr>
          <w:rFonts w:ascii="Palatino Linotype" w:hAnsi="Palatino Linotype" w:cs="Arial"/>
        </w:rPr>
        <w:t xml:space="preserve"> asign</w:t>
      </w:r>
      <w:r w:rsidR="00D4786E" w:rsidRPr="00DB5445">
        <w:rPr>
          <w:rFonts w:ascii="Palatino Linotype" w:hAnsi="Palatino Linotype" w:cs="Arial"/>
        </w:rPr>
        <w:t xml:space="preserve">aron </w:t>
      </w:r>
      <w:r w:rsidR="00BE7974" w:rsidRPr="00DB5445">
        <w:rPr>
          <w:rFonts w:ascii="Palatino Linotype" w:hAnsi="Palatino Linotype" w:cs="Arial"/>
        </w:rPr>
        <w:t xml:space="preserve">respectivamente </w:t>
      </w:r>
      <w:r w:rsidR="00D4786E" w:rsidRPr="00DB5445">
        <w:rPr>
          <w:rFonts w:ascii="Palatino Linotype" w:hAnsi="Palatino Linotype" w:cs="Arial"/>
        </w:rPr>
        <w:t>los números de expediente</w:t>
      </w:r>
      <w:r w:rsidR="00BE7974" w:rsidRPr="00DB5445">
        <w:rPr>
          <w:rFonts w:ascii="Palatino Linotype" w:hAnsi="Palatino Linotype" w:cs="Arial"/>
        </w:rPr>
        <w:t xml:space="preserve"> </w:t>
      </w:r>
      <w:r w:rsidR="00AB2C7D" w:rsidRPr="00DB5445">
        <w:rPr>
          <w:rFonts w:ascii="Palatino Linotype" w:hAnsi="Palatino Linotype" w:cs="Arial"/>
          <w:b/>
        </w:rPr>
        <w:t xml:space="preserve">11292/INFOEM/IP/RR/2019 </w:t>
      </w:r>
      <w:r w:rsidR="00AB2C7D" w:rsidRPr="00DB5445">
        <w:rPr>
          <w:rFonts w:ascii="Palatino Linotype" w:hAnsi="Palatino Linotype" w:cs="Arial"/>
        </w:rPr>
        <w:t>y</w:t>
      </w:r>
      <w:r w:rsidR="00AB2C7D" w:rsidRPr="00DB5445">
        <w:rPr>
          <w:rFonts w:ascii="Palatino Linotype" w:hAnsi="Palatino Linotype" w:cs="Arial"/>
          <w:b/>
        </w:rPr>
        <w:t xml:space="preserve"> 11317/INFOEM/IP/RR/2019</w:t>
      </w:r>
      <w:r w:rsidR="00BE7974" w:rsidRPr="00DB5445">
        <w:rPr>
          <w:rFonts w:ascii="Palatino Linotype" w:hAnsi="Palatino Linotype" w:cs="Arial"/>
          <w:b/>
        </w:rPr>
        <w:t xml:space="preserve">, </w:t>
      </w:r>
      <w:r w:rsidRPr="00DB5445">
        <w:rPr>
          <w:rFonts w:ascii="Palatino Linotype" w:hAnsi="Palatino Linotype" w:cs="Arial"/>
        </w:rPr>
        <w:t xml:space="preserve">en </w:t>
      </w:r>
      <w:r w:rsidR="00D4786E" w:rsidRPr="00DB5445">
        <w:rPr>
          <w:rFonts w:ascii="Palatino Linotype" w:hAnsi="Palatino Linotype" w:cs="Arial"/>
        </w:rPr>
        <w:t>los</w:t>
      </w:r>
      <w:r w:rsidRPr="00DB5445">
        <w:rPr>
          <w:rFonts w:ascii="Palatino Linotype" w:hAnsi="Palatino Linotype" w:cs="Arial"/>
        </w:rPr>
        <w:t xml:space="preserve"> que señaló como acto impugnado</w:t>
      </w:r>
      <w:r w:rsidR="00941949" w:rsidRPr="00DB5445">
        <w:rPr>
          <w:rFonts w:ascii="Palatino Linotype" w:hAnsi="Palatino Linotype" w:cs="Arial"/>
        </w:rPr>
        <w:t xml:space="preserve"> </w:t>
      </w:r>
      <w:r w:rsidR="00AB2C7D" w:rsidRPr="00DB5445">
        <w:rPr>
          <w:rFonts w:ascii="Palatino Linotype" w:hAnsi="Palatino Linotype" w:cs="Arial"/>
        </w:rPr>
        <w:t>lo siguiente:</w:t>
      </w:r>
    </w:p>
    <w:p w14:paraId="1FC9B27F" w14:textId="77777777" w:rsidR="00AB2C7D" w:rsidRPr="00DB5445" w:rsidRDefault="00AB2C7D" w:rsidP="00AB2C7D">
      <w:pPr>
        <w:pStyle w:val="Prrafodelista"/>
        <w:spacing w:line="360" w:lineRule="auto"/>
        <w:ind w:left="0"/>
        <w:contextualSpacing w:val="0"/>
        <w:jc w:val="both"/>
        <w:rPr>
          <w:rFonts w:ascii="Palatino Linotype" w:hAnsi="Palatino Linotype" w:cs="Arial"/>
        </w:rPr>
      </w:pPr>
    </w:p>
    <w:p w14:paraId="4B64E97E" w14:textId="77777777" w:rsidR="00AB2C7D" w:rsidRPr="00DB5445" w:rsidRDefault="00AB2C7D" w:rsidP="00EA4EF6">
      <w:pPr>
        <w:pStyle w:val="Prrafodelista"/>
        <w:ind w:left="709" w:right="757"/>
        <w:contextualSpacing w:val="0"/>
        <w:jc w:val="both"/>
        <w:rPr>
          <w:rFonts w:ascii="Palatino Linotype" w:hAnsi="Palatino Linotype" w:cs="Arial"/>
          <w:sz w:val="22"/>
        </w:rPr>
      </w:pPr>
      <w:r w:rsidRPr="00DB5445">
        <w:rPr>
          <w:rFonts w:ascii="Palatino Linotype" w:hAnsi="Palatino Linotype" w:cs="Arial"/>
          <w:sz w:val="22"/>
        </w:rPr>
        <w:t xml:space="preserve">11292/INFOEM/IP/RR/2019 </w:t>
      </w:r>
    </w:p>
    <w:p w14:paraId="12D33354" w14:textId="283E7025" w:rsidR="00AB2C7D" w:rsidRPr="00DB5445" w:rsidRDefault="00EA4EF6" w:rsidP="00EA4EF6">
      <w:pPr>
        <w:pStyle w:val="Prrafodelista"/>
        <w:ind w:left="709" w:right="757"/>
        <w:contextualSpacing w:val="0"/>
        <w:jc w:val="both"/>
        <w:rPr>
          <w:rFonts w:ascii="Palatino Linotype" w:hAnsi="Palatino Linotype" w:cs="Arial"/>
          <w:i/>
          <w:sz w:val="22"/>
        </w:rPr>
      </w:pPr>
      <w:r w:rsidRPr="00DB5445">
        <w:rPr>
          <w:rFonts w:ascii="Palatino Linotype" w:hAnsi="Palatino Linotype" w:cs="Arial"/>
          <w:i/>
          <w:sz w:val="22"/>
        </w:rPr>
        <w:t>“</w:t>
      </w:r>
      <w:r w:rsidR="00AB2C7D" w:rsidRPr="00DB5445">
        <w:rPr>
          <w:rFonts w:ascii="Palatino Linotype" w:hAnsi="Palatino Linotype" w:cs="Arial"/>
          <w:i/>
          <w:sz w:val="22"/>
        </w:rPr>
        <w:t>La resolución dada por el sujeto obligado no se apegue a la Ley de transparencia</w:t>
      </w:r>
      <w:r w:rsidRPr="00DB5445">
        <w:rPr>
          <w:rFonts w:ascii="Palatino Linotype" w:hAnsi="Palatino Linotype" w:cs="Arial"/>
          <w:i/>
          <w:sz w:val="22"/>
        </w:rPr>
        <w:t>”</w:t>
      </w:r>
    </w:p>
    <w:p w14:paraId="233696EC" w14:textId="77777777" w:rsidR="00EA4EF6" w:rsidRPr="00DB5445" w:rsidRDefault="00EA4EF6" w:rsidP="00EA4EF6">
      <w:pPr>
        <w:pStyle w:val="Prrafodelista"/>
        <w:ind w:left="709" w:right="757"/>
        <w:contextualSpacing w:val="0"/>
        <w:jc w:val="both"/>
        <w:rPr>
          <w:rFonts w:ascii="Palatino Linotype" w:hAnsi="Palatino Linotype" w:cs="Arial"/>
          <w:sz w:val="22"/>
        </w:rPr>
      </w:pPr>
    </w:p>
    <w:p w14:paraId="17D17B6B" w14:textId="724032DD" w:rsidR="00AB2C7D" w:rsidRPr="00DB5445" w:rsidRDefault="00AB2C7D" w:rsidP="00EA4EF6">
      <w:pPr>
        <w:pStyle w:val="Prrafodelista"/>
        <w:ind w:left="709" w:right="757"/>
        <w:contextualSpacing w:val="0"/>
        <w:jc w:val="both"/>
        <w:rPr>
          <w:rFonts w:ascii="Palatino Linotype" w:hAnsi="Palatino Linotype" w:cs="Arial"/>
          <w:sz w:val="22"/>
        </w:rPr>
      </w:pPr>
      <w:r w:rsidRPr="00DB5445">
        <w:rPr>
          <w:rFonts w:ascii="Palatino Linotype" w:hAnsi="Palatino Linotype" w:cs="Arial"/>
          <w:sz w:val="22"/>
        </w:rPr>
        <w:t>11317/INFOEM/IP/RR/2019</w:t>
      </w:r>
    </w:p>
    <w:p w14:paraId="23EC39BB" w14:textId="75AC213C" w:rsidR="00AB2C7D" w:rsidRPr="00DB5445" w:rsidRDefault="00EA4EF6" w:rsidP="00EA4EF6">
      <w:pPr>
        <w:pStyle w:val="Prrafodelista"/>
        <w:ind w:left="709" w:right="757"/>
        <w:contextualSpacing w:val="0"/>
        <w:jc w:val="both"/>
        <w:rPr>
          <w:rFonts w:ascii="Palatino Linotype" w:hAnsi="Palatino Linotype" w:cs="Arial"/>
          <w:i/>
          <w:sz w:val="22"/>
        </w:rPr>
      </w:pPr>
      <w:r w:rsidRPr="00DB5445">
        <w:rPr>
          <w:rFonts w:ascii="Palatino Linotype" w:hAnsi="Palatino Linotype" w:cs="Arial"/>
          <w:i/>
          <w:sz w:val="22"/>
        </w:rPr>
        <w:t>“</w:t>
      </w:r>
      <w:r w:rsidR="00AB2C7D" w:rsidRPr="00DB5445">
        <w:rPr>
          <w:rFonts w:ascii="Palatino Linotype" w:hAnsi="Palatino Linotype" w:cs="Arial"/>
          <w:i/>
          <w:sz w:val="22"/>
        </w:rPr>
        <w:t>Los archivos anexados no cuentan con la información solicitada</w:t>
      </w:r>
      <w:r w:rsidRPr="00DB5445">
        <w:rPr>
          <w:rFonts w:ascii="Palatino Linotype" w:hAnsi="Palatino Linotype" w:cs="Arial"/>
          <w:i/>
          <w:sz w:val="22"/>
        </w:rPr>
        <w:t>”</w:t>
      </w:r>
    </w:p>
    <w:p w14:paraId="743D6DE8" w14:textId="77777777" w:rsidR="00AB2C7D" w:rsidRPr="00DB5445" w:rsidRDefault="00AB2C7D" w:rsidP="00EA4EF6">
      <w:pPr>
        <w:pStyle w:val="Prrafodelista"/>
        <w:ind w:left="709" w:right="757"/>
        <w:contextualSpacing w:val="0"/>
        <w:jc w:val="both"/>
        <w:rPr>
          <w:rFonts w:ascii="Palatino Linotype" w:hAnsi="Palatino Linotype" w:cs="Arial"/>
          <w:sz w:val="22"/>
        </w:rPr>
      </w:pPr>
    </w:p>
    <w:p w14:paraId="164D6C86" w14:textId="77777777" w:rsidR="00AB2C7D" w:rsidRPr="00DB5445" w:rsidRDefault="00AB2C7D" w:rsidP="00EA4EF6">
      <w:pPr>
        <w:pStyle w:val="Prrafodelista"/>
        <w:ind w:left="0" w:right="757"/>
        <w:contextualSpacing w:val="0"/>
        <w:jc w:val="both"/>
        <w:rPr>
          <w:rFonts w:ascii="Palatino Linotype" w:hAnsi="Palatino Linotype" w:cs="Arial"/>
        </w:rPr>
      </w:pPr>
      <w:r w:rsidRPr="00DB5445">
        <w:rPr>
          <w:rFonts w:ascii="Palatino Linotype" w:hAnsi="Palatino Linotype" w:cs="Arial"/>
        </w:rPr>
        <w:t>Asimismo,</w:t>
      </w:r>
      <w:r w:rsidR="00BE7974" w:rsidRPr="00DB5445">
        <w:rPr>
          <w:rFonts w:ascii="Palatino Linotype" w:hAnsi="Palatino Linotype" w:cs="Arial"/>
        </w:rPr>
        <w:t xml:space="preserve"> como </w:t>
      </w:r>
      <w:r w:rsidR="00941949" w:rsidRPr="00DB5445">
        <w:rPr>
          <w:rFonts w:ascii="Palatino Linotype" w:hAnsi="Palatino Linotype" w:cs="Arial"/>
        </w:rPr>
        <w:t>razones y motivos de inconformidad</w:t>
      </w:r>
      <w:r w:rsidRPr="00DB5445">
        <w:rPr>
          <w:rFonts w:ascii="Palatino Linotype" w:hAnsi="Palatino Linotype" w:cs="Arial"/>
        </w:rPr>
        <w:t>:</w:t>
      </w:r>
    </w:p>
    <w:p w14:paraId="148A34B0" w14:textId="77777777" w:rsidR="00AB2C7D" w:rsidRPr="00DB5445" w:rsidRDefault="00AB2C7D" w:rsidP="00EA4EF6">
      <w:pPr>
        <w:pStyle w:val="Prrafodelista"/>
        <w:ind w:left="709" w:right="757"/>
        <w:contextualSpacing w:val="0"/>
        <w:jc w:val="both"/>
        <w:rPr>
          <w:rFonts w:ascii="Palatino Linotype" w:hAnsi="Palatino Linotype" w:cs="Arial"/>
          <w:sz w:val="22"/>
        </w:rPr>
      </w:pPr>
    </w:p>
    <w:p w14:paraId="2459B022" w14:textId="30DA4A01" w:rsidR="00AB2C7D" w:rsidRPr="00DB5445" w:rsidRDefault="00AB2C7D" w:rsidP="00EA4EF6">
      <w:pPr>
        <w:pStyle w:val="Prrafodelista"/>
        <w:ind w:left="709" w:right="757"/>
        <w:contextualSpacing w:val="0"/>
        <w:jc w:val="both"/>
        <w:rPr>
          <w:rFonts w:ascii="Palatino Linotype" w:hAnsi="Palatino Linotype" w:cs="Arial"/>
          <w:sz w:val="22"/>
        </w:rPr>
      </w:pPr>
      <w:r w:rsidRPr="00DB5445">
        <w:rPr>
          <w:rFonts w:ascii="Palatino Linotype" w:hAnsi="Palatino Linotype" w:cs="Arial"/>
          <w:sz w:val="22"/>
        </w:rPr>
        <w:t xml:space="preserve">11292/INFOEM/IP/RR/2019 </w:t>
      </w:r>
    </w:p>
    <w:p w14:paraId="5A4A75EF" w14:textId="057B4481" w:rsidR="00EA4EF6" w:rsidRPr="00DB5445" w:rsidRDefault="00EA4EF6" w:rsidP="00EA4EF6">
      <w:pPr>
        <w:pStyle w:val="Prrafodelista"/>
        <w:ind w:left="709" w:right="757"/>
        <w:contextualSpacing w:val="0"/>
        <w:jc w:val="both"/>
        <w:rPr>
          <w:rFonts w:ascii="Palatino Linotype" w:hAnsi="Palatino Linotype" w:cs="Arial"/>
          <w:i/>
          <w:sz w:val="22"/>
        </w:rPr>
      </w:pPr>
      <w:r w:rsidRPr="00DB5445">
        <w:rPr>
          <w:rFonts w:ascii="Palatino Linotype" w:hAnsi="Palatino Linotype" w:cs="Arial"/>
          <w:i/>
          <w:sz w:val="22"/>
        </w:rPr>
        <w:t>“Los archivo no cuentan con los datos requeridos, el archivo se generaliza con</w:t>
      </w:r>
      <w:r w:rsidRPr="00DB5445">
        <w:rPr>
          <w:rFonts w:ascii="Palatino Linotype" w:hAnsi="Palatino Linotype" w:cs="Arial"/>
          <w:sz w:val="22"/>
        </w:rPr>
        <w:t xml:space="preserve"> </w:t>
      </w:r>
      <w:r w:rsidRPr="00DB5445">
        <w:rPr>
          <w:rFonts w:ascii="Palatino Linotype" w:hAnsi="Palatino Linotype" w:cs="Arial"/>
          <w:i/>
          <w:sz w:val="22"/>
        </w:rPr>
        <w:t>datos no solicitados.”</w:t>
      </w:r>
    </w:p>
    <w:p w14:paraId="5CCFEB76" w14:textId="77777777" w:rsidR="00EA4EF6" w:rsidRPr="00DB5445" w:rsidRDefault="00EA4EF6" w:rsidP="00EA4EF6">
      <w:pPr>
        <w:pStyle w:val="Prrafodelista"/>
        <w:ind w:left="709" w:right="757"/>
        <w:contextualSpacing w:val="0"/>
        <w:jc w:val="both"/>
        <w:rPr>
          <w:rFonts w:ascii="Palatino Linotype" w:hAnsi="Palatino Linotype" w:cs="Arial"/>
          <w:sz w:val="22"/>
        </w:rPr>
      </w:pPr>
    </w:p>
    <w:p w14:paraId="27319967" w14:textId="759B2B10" w:rsidR="00AB2C7D" w:rsidRPr="00DB5445" w:rsidRDefault="00AB2C7D" w:rsidP="00EA4EF6">
      <w:pPr>
        <w:pStyle w:val="Prrafodelista"/>
        <w:ind w:left="709" w:right="757"/>
        <w:contextualSpacing w:val="0"/>
        <w:jc w:val="both"/>
        <w:rPr>
          <w:rFonts w:ascii="Palatino Linotype" w:hAnsi="Palatino Linotype" w:cs="Arial"/>
          <w:sz w:val="22"/>
        </w:rPr>
      </w:pPr>
      <w:r w:rsidRPr="00DB5445">
        <w:rPr>
          <w:rFonts w:ascii="Palatino Linotype" w:hAnsi="Palatino Linotype" w:cs="Arial"/>
          <w:sz w:val="22"/>
        </w:rPr>
        <w:t>11317/INFOEM/IP/RR/2019</w:t>
      </w:r>
    </w:p>
    <w:p w14:paraId="185DC960" w14:textId="4877547B" w:rsidR="0047532B" w:rsidRPr="00DB5445" w:rsidRDefault="00EA4EF6" w:rsidP="00EA4EF6">
      <w:pPr>
        <w:pStyle w:val="Prrafodelista"/>
        <w:ind w:left="709" w:right="757"/>
        <w:contextualSpacing w:val="0"/>
        <w:jc w:val="both"/>
        <w:rPr>
          <w:rFonts w:ascii="Palatino Linotype" w:hAnsi="Palatino Linotype" w:cs="Arial"/>
          <w:i/>
          <w:sz w:val="22"/>
        </w:rPr>
      </w:pPr>
      <w:r w:rsidRPr="00DB5445">
        <w:rPr>
          <w:rFonts w:ascii="Palatino Linotype" w:hAnsi="Palatino Linotype" w:cs="Arial"/>
          <w:i/>
          <w:sz w:val="22"/>
        </w:rPr>
        <w:t>“Los documentos añadidos por el sujeto obligado no cuentan con todo lo</w:t>
      </w:r>
      <w:r w:rsidRPr="00DB5445">
        <w:rPr>
          <w:rFonts w:ascii="Palatino Linotype" w:hAnsi="Palatino Linotype" w:cs="Arial"/>
          <w:sz w:val="22"/>
        </w:rPr>
        <w:t xml:space="preserve"> </w:t>
      </w:r>
      <w:r w:rsidRPr="00DB5445">
        <w:rPr>
          <w:rFonts w:ascii="Palatino Linotype" w:hAnsi="Palatino Linotype" w:cs="Arial"/>
          <w:i/>
          <w:sz w:val="22"/>
        </w:rPr>
        <w:t>solicitado”</w:t>
      </w:r>
    </w:p>
    <w:p w14:paraId="496A2F55" w14:textId="77777777" w:rsidR="00EA4EF6" w:rsidRPr="00DB5445" w:rsidRDefault="00EA4EF6" w:rsidP="00AB2C7D">
      <w:pPr>
        <w:pStyle w:val="Prrafodelista"/>
        <w:spacing w:line="360" w:lineRule="auto"/>
        <w:ind w:left="0"/>
        <w:contextualSpacing w:val="0"/>
        <w:jc w:val="both"/>
        <w:rPr>
          <w:rFonts w:ascii="Palatino Linotype" w:hAnsi="Palatino Linotype" w:cs="Arial"/>
        </w:rPr>
      </w:pPr>
    </w:p>
    <w:p w14:paraId="7EB71630" w14:textId="79CCA64E" w:rsidR="00EA4EF6" w:rsidRPr="00DB5445" w:rsidRDefault="00EA4EF6" w:rsidP="00EA4EF6">
      <w:pPr>
        <w:pStyle w:val="Prrafodelista"/>
        <w:numPr>
          <w:ilvl w:val="0"/>
          <w:numId w:val="1"/>
        </w:numPr>
        <w:spacing w:line="360" w:lineRule="auto"/>
        <w:ind w:left="0" w:firstLine="0"/>
        <w:jc w:val="both"/>
        <w:rPr>
          <w:rFonts w:ascii="Palatino Linotype" w:hAnsi="Palatino Linotype" w:cs="Arial"/>
        </w:rPr>
      </w:pPr>
      <w:r w:rsidRPr="00DB5445">
        <w:rPr>
          <w:rFonts w:ascii="Palatino Linotype" w:hAnsi="Palatino Linotype" w:cs="Arial"/>
        </w:rPr>
        <w:lastRenderedPageBreak/>
        <w:t xml:space="preserve">Los recursos de que se trata se enviaron electrónicamente al Instituto de </w:t>
      </w:r>
      <w:r w:rsidRPr="00DB5445">
        <w:rPr>
          <w:rFonts w:ascii="Palatino Linotype" w:eastAsia="Arial Unicode MS" w:hAnsi="Palatino Linotype" w:cs="Arial"/>
        </w:rPr>
        <w:t>Transparencia</w:t>
      </w:r>
      <w:r w:rsidRPr="00DB5445">
        <w:rPr>
          <w:rFonts w:ascii="Palatino Linotype" w:hAnsi="Palatino Linotype" w:cs="Arial"/>
        </w:rPr>
        <w:t xml:space="preserve">, Acceso a la Información Pública y Protección de Datos Personales del Estado de México y Municipios en fecha dieciocho de diciembre de dos mil diecinueve y con fundamento en el artículo 185, fracción I de la </w:t>
      </w:r>
      <w:r w:rsidRPr="00DB5445">
        <w:rPr>
          <w:rFonts w:ascii="Palatino Linotype" w:hAnsi="Palatino Linotype"/>
        </w:rPr>
        <w:t>Ley de Transparencia y Acceso a la Información Pública del Estado de México y Municipios</w:t>
      </w:r>
      <w:r w:rsidRPr="00DB5445">
        <w:rPr>
          <w:rFonts w:ascii="Palatino Linotype" w:hAnsi="Palatino Linotype" w:cs="Arial"/>
        </w:rPr>
        <w:t>, se turnó, a través del</w:t>
      </w:r>
      <w:r w:rsidRPr="00DB5445">
        <w:rPr>
          <w:rFonts w:ascii="Palatino Linotype" w:eastAsia="Arial Unicode MS" w:hAnsi="Palatino Linotype" w:cs="Arial"/>
        </w:rPr>
        <w:t xml:space="preserve"> </w:t>
      </w:r>
      <w:r w:rsidRPr="00DB5445">
        <w:rPr>
          <w:rFonts w:ascii="Palatino Linotype" w:eastAsia="Arial Unicode MS" w:hAnsi="Palatino Linotype" w:cs="Arial"/>
          <w:b/>
        </w:rPr>
        <w:t>SAIMEX</w:t>
      </w:r>
      <w:r w:rsidRPr="00DB5445">
        <w:rPr>
          <w:rFonts w:ascii="Palatino Linotype" w:hAnsi="Palatino Linotype"/>
        </w:rPr>
        <w:t xml:space="preserve">, a la </w:t>
      </w:r>
      <w:r w:rsidRPr="00DB5445">
        <w:rPr>
          <w:rFonts w:ascii="Palatino Linotype" w:hAnsi="Palatino Linotype" w:cs="Arial"/>
        </w:rPr>
        <w:t xml:space="preserve">Comisionada </w:t>
      </w:r>
      <w:r w:rsidRPr="00DB5445">
        <w:rPr>
          <w:rFonts w:ascii="Palatino Linotype" w:hAnsi="Palatino Linotype" w:cs="Arial"/>
          <w:b/>
        </w:rPr>
        <w:t>EVA ABAID YAPUR</w:t>
      </w:r>
      <w:r w:rsidRPr="00DB5445">
        <w:rPr>
          <w:rFonts w:ascii="Palatino Linotype" w:hAnsi="Palatino Linotype" w:cs="Arial"/>
        </w:rPr>
        <w:t>, a efecto de que decretara su admisión o desechamiento.</w:t>
      </w:r>
    </w:p>
    <w:p w14:paraId="45021355" w14:textId="77777777" w:rsidR="00336EFC" w:rsidRPr="00DB5445" w:rsidRDefault="00336EFC" w:rsidP="00CD4354">
      <w:pPr>
        <w:pStyle w:val="Prrafodelista"/>
        <w:spacing w:line="360" w:lineRule="auto"/>
        <w:ind w:left="0"/>
        <w:jc w:val="both"/>
        <w:rPr>
          <w:rFonts w:ascii="Palatino Linotype" w:hAnsi="Palatino Linotype" w:cs="Arial"/>
        </w:rPr>
      </w:pPr>
    </w:p>
    <w:p w14:paraId="7039C4FB" w14:textId="465C9735" w:rsidR="0047532B" w:rsidRPr="00DB5445" w:rsidRDefault="0047532B" w:rsidP="00CD4354">
      <w:pPr>
        <w:pStyle w:val="Prrafodelista"/>
        <w:numPr>
          <w:ilvl w:val="0"/>
          <w:numId w:val="1"/>
        </w:numPr>
        <w:spacing w:line="360" w:lineRule="auto"/>
        <w:ind w:left="0" w:firstLine="0"/>
        <w:jc w:val="both"/>
        <w:rPr>
          <w:rFonts w:ascii="Palatino Linotype" w:hAnsi="Palatino Linotype" w:cs="Arial"/>
        </w:rPr>
      </w:pPr>
      <w:r w:rsidRPr="00DB5445">
        <w:rPr>
          <w:rFonts w:ascii="Palatino Linotype" w:hAnsi="Palatino Linotype" w:cs="Arial"/>
        </w:rPr>
        <w:t xml:space="preserve">En fecha </w:t>
      </w:r>
      <w:r w:rsidR="00EA4EF6" w:rsidRPr="00DB5445">
        <w:rPr>
          <w:rFonts w:ascii="Palatino Linotype" w:hAnsi="Palatino Linotype" w:cs="Arial"/>
        </w:rPr>
        <w:t>nueve de enero de dos mil veinte</w:t>
      </w:r>
      <w:r w:rsidRPr="00DB5445">
        <w:rPr>
          <w:rFonts w:ascii="Palatino Linotype" w:hAnsi="Palatino Linotype" w:cs="Arial"/>
        </w:rPr>
        <w:t>, atento a lo dispuesto en el artículo 185</w:t>
      </w:r>
      <w:r w:rsidR="00185F44" w:rsidRPr="00DB5445">
        <w:rPr>
          <w:rFonts w:ascii="Palatino Linotype" w:hAnsi="Palatino Linotype" w:cs="Arial"/>
        </w:rPr>
        <w:t>,</w:t>
      </w:r>
      <w:r w:rsidRPr="00DB5445">
        <w:rPr>
          <w:rFonts w:ascii="Palatino Linotype" w:hAnsi="Palatino Linotype" w:cs="Arial"/>
        </w:rPr>
        <w:t xml:space="preserve"> fracciones I, II y IV de la </w:t>
      </w:r>
      <w:r w:rsidRPr="00DB5445">
        <w:rPr>
          <w:rFonts w:ascii="Palatino Linotype" w:hAnsi="Palatino Linotype"/>
        </w:rPr>
        <w:t xml:space="preserve">Ley de Transparencia y Acceso a la Información Pública del Estado de México y Municipios, </w:t>
      </w:r>
      <w:r w:rsidR="00AA1487" w:rsidRPr="00DB5445">
        <w:rPr>
          <w:rFonts w:ascii="Palatino Linotype" w:hAnsi="Palatino Linotype"/>
        </w:rPr>
        <w:t xml:space="preserve">se </w:t>
      </w:r>
      <w:r w:rsidRPr="00DB5445">
        <w:rPr>
          <w:rFonts w:ascii="Palatino Linotype" w:hAnsi="Palatino Linotype"/>
        </w:rPr>
        <w:t>a</w:t>
      </w:r>
      <w:r w:rsidRPr="00DB5445">
        <w:rPr>
          <w:rFonts w:ascii="Palatino Linotype" w:hAnsi="Palatino Linotype" w:cs="Arial"/>
        </w:rPr>
        <w:t>cordó la admisión a trámite de</w:t>
      </w:r>
      <w:r w:rsidR="00336EFC" w:rsidRPr="00DB5445">
        <w:rPr>
          <w:rFonts w:ascii="Palatino Linotype" w:hAnsi="Palatino Linotype" w:cs="Arial"/>
        </w:rPr>
        <w:t xml:space="preserve"> </w:t>
      </w:r>
      <w:r w:rsidRPr="00DB5445">
        <w:rPr>
          <w:rFonts w:ascii="Palatino Linotype" w:hAnsi="Palatino Linotype" w:cs="Arial"/>
        </w:rPr>
        <w:t>l</w:t>
      </w:r>
      <w:r w:rsidR="00336EFC" w:rsidRPr="00DB5445">
        <w:rPr>
          <w:rFonts w:ascii="Palatino Linotype" w:hAnsi="Palatino Linotype" w:cs="Arial"/>
        </w:rPr>
        <w:t>os</w:t>
      </w:r>
      <w:r w:rsidRPr="00DB5445">
        <w:rPr>
          <w:rFonts w:ascii="Palatino Linotype" w:hAnsi="Palatino Linotype" w:cs="Arial"/>
        </w:rPr>
        <w:t xml:space="preserve"> referido</w:t>
      </w:r>
      <w:r w:rsidR="00336EFC" w:rsidRPr="00DB5445">
        <w:rPr>
          <w:rFonts w:ascii="Palatino Linotype" w:hAnsi="Palatino Linotype" w:cs="Arial"/>
        </w:rPr>
        <w:t>s</w:t>
      </w:r>
      <w:r w:rsidRPr="00DB5445">
        <w:rPr>
          <w:rFonts w:ascii="Palatino Linotype" w:hAnsi="Palatino Linotype" w:cs="Arial"/>
        </w:rPr>
        <w:t xml:space="preserve"> recurso</w:t>
      </w:r>
      <w:r w:rsidR="00336EFC" w:rsidRPr="00DB5445">
        <w:rPr>
          <w:rFonts w:ascii="Palatino Linotype" w:hAnsi="Palatino Linotype" w:cs="Arial"/>
        </w:rPr>
        <w:t>s</w:t>
      </w:r>
      <w:r w:rsidRPr="00DB5445">
        <w:rPr>
          <w:rFonts w:ascii="Palatino Linotype" w:hAnsi="Palatino Linotype" w:cs="Arial"/>
        </w:rPr>
        <w:t xml:space="preserve"> de revisión, así como la integración de</w:t>
      </w:r>
      <w:r w:rsidR="00336EFC" w:rsidRPr="00DB5445">
        <w:rPr>
          <w:rFonts w:ascii="Palatino Linotype" w:hAnsi="Palatino Linotype" w:cs="Arial"/>
        </w:rPr>
        <w:t xml:space="preserve"> los</w:t>
      </w:r>
      <w:r w:rsidRPr="00DB5445">
        <w:rPr>
          <w:rFonts w:ascii="Palatino Linotype" w:hAnsi="Palatino Linotype" w:cs="Arial"/>
        </w:rPr>
        <w:t xml:space="preserve"> expediente</w:t>
      </w:r>
      <w:r w:rsidR="00336EFC" w:rsidRPr="00DB5445">
        <w:rPr>
          <w:rFonts w:ascii="Palatino Linotype" w:hAnsi="Palatino Linotype" w:cs="Arial"/>
        </w:rPr>
        <w:t>s</w:t>
      </w:r>
      <w:r w:rsidRPr="00DB5445">
        <w:rPr>
          <w:rFonts w:ascii="Palatino Linotype" w:hAnsi="Palatino Linotype" w:cs="Arial"/>
        </w:rPr>
        <w:t xml:space="preserve"> respectivo</w:t>
      </w:r>
      <w:r w:rsidR="00336EFC" w:rsidRPr="00DB5445">
        <w:rPr>
          <w:rFonts w:ascii="Palatino Linotype" w:hAnsi="Palatino Linotype" w:cs="Arial"/>
        </w:rPr>
        <w:t>s</w:t>
      </w:r>
      <w:r w:rsidRPr="00DB5445">
        <w:rPr>
          <w:rFonts w:ascii="Palatino Linotype" w:hAnsi="Palatino Linotype" w:cs="Arial"/>
        </w:rPr>
        <w:t>, mismo</w:t>
      </w:r>
      <w:r w:rsidR="00336EFC" w:rsidRPr="00DB5445">
        <w:rPr>
          <w:rFonts w:ascii="Palatino Linotype" w:hAnsi="Palatino Linotype" w:cs="Arial"/>
        </w:rPr>
        <w:t>s</w:t>
      </w:r>
      <w:r w:rsidRPr="00DB5445">
        <w:rPr>
          <w:rFonts w:ascii="Palatino Linotype" w:hAnsi="Palatino Linotype" w:cs="Arial"/>
        </w:rPr>
        <w:t xml:space="preserve"> que se pus</w:t>
      </w:r>
      <w:r w:rsidR="00336EFC" w:rsidRPr="00DB5445">
        <w:rPr>
          <w:rFonts w:ascii="Palatino Linotype" w:hAnsi="Palatino Linotype" w:cs="Arial"/>
        </w:rPr>
        <w:t>ieron</w:t>
      </w:r>
      <w:r w:rsidRPr="00DB5445">
        <w:rPr>
          <w:rFonts w:ascii="Palatino Linotype" w:hAnsi="Palatino Linotype" w:cs="Arial"/>
        </w:rPr>
        <w:t xml:space="preserve"> a disposición de las partes, para que </w:t>
      </w:r>
      <w:r w:rsidR="00336EFC" w:rsidRPr="00DB5445">
        <w:rPr>
          <w:rFonts w:ascii="Palatino Linotype" w:hAnsi="Palatino Linotype" w:cs="Arial"/>
        </w:rPr>
        <w:t xml:space="preserve">de considerarlo conveniente, en el plazo máximo de siete días hábiles, </w:t>
      </w:r>
      <w:r w:rsidR="00D52A98" w:rsidRPr="00DB5445">
        <w:rPr>
          <w:rFonts w:ascii="Palatino Linotype" w:hAnsi="Palatino Linotype" w:cs="Arial"/>
          <w:b/>
        </w:rPr>
        <w:t>EL</w:t>
      </w:r>
      <w:r w:rsidR="0056687C" w:rsidRPr="00DB5445">
        <w:rPr>
          <w:rFonts w:ascii="Palatino Linotype" w:hAnsi="Palatino Linotype" w:cs="Arial"/>
          <w:b/>
        </w:rPr>
        <w:t xml:space="preserve"> RECURRENTE</w:t>
      </w:r>
      <w:r w:rsidR="00336EFC" w:rsidRPr="00DB5445">
        <w:rPr>
          <w:rFonts w:ascii="Palatino Linotype" w:hAnsi="Palatino Linotype" w:cs="Arial"/>
        </w:rPr>
        <w:t xml:space="preserve"> realizara manifestaciones y alegatos, así como ofreciera las pruebas que a su derecho conviniera y, en el caso del</w:t>
      </w:r>
      <w:r w:rsidR="00336EFC" w:rsidRPr="00DB5445">
        <w:rPr>
          <w:rFonts w:ascii="Palatino Linotype" w:hAnsi="Palatino Linotype" w:cs="Arial"/>
          <w:b/>
        </w:rPr>
        <w:t xml:space="preserve"> SUJETO OBLIGADO</w:t>
      </w:r>
      <w:r w:rsidR="00336EFC" w:rsidRPr="00DB5445">
        <w:rPr>
          <w:rFonts w:ascii="Palatino Linotype" w:hAnsi="Palatino Linotype" w:cs="Arial"/>
        </w:rPr>
        <w:t xml:space="preserve"> exhibiera los Informes Justificados correspondientes. </w:t>
      </w:r>
    </w:p>
    <w:p w14:paraId="7346BC54" w14:textId="77777777" w:rsidR="0047532B" w:rsidRPr="00DB5445" w:rsidRDefault="0047532B" w:rsidP="00CD4354">
      <w:pPr>
        <w:pStyle w:val="Prrafodelista"/>
        <w:spacing w:line="360" w:lineRule="auto"/>
        <w:ind w:left="0"/>
        <w:rPr>
          <w:rFonts w:ascii="Palatino Linotype" w:hAnsi="Palatino Linotype" w:cs="Arial"/>
        </w:rPr>
      </w:pPr>
    </w:p>
    <w:p w14:paraId="02365058" w14:textId="0CF7D203" w:rsidR="00C07AC2" w:rsidRPr="00DB5445" w:rsidRDefault="0047532B" w:rsidP="00CD4354">
      <w:pPr>
        <w:pStyle w:val="Prrafodelista"/>
        <w:numPr>
          <w:ilvl w:val="0"/>
          <w:numId w:val="1"/>
        </w:numPr>
        <w:spacing w:line="360" w:lineRule="auto"/>
        <w:ind w:left="0" w:firstLine="0"/>
        <w:contextualSpacing w:val="0"/>
        <w:jc w:val="both"/>
        <w:rPr>
          <w:rFonts w:ascii="Palatino Linotype" w:hAnsi="Palatino Linotype" w:cs="Arial"/>
        </w:rPr>
      </w:pPr>
      <w:r w:rsidRPr="00DB5445">
        <w:rPr>
          <w:rFonts w:ascii="Palatino Linotype" w:hAnsi="Palatino Linotype" w:cs="Arial"/>
        </w:rPr>
        <w:t xml:space="preserve">De las constancias que obran en el </w:t>
      </w:r>
      <w:r w:rsidRPr="00DB5445">
        <w:rPr>
          <w:rFonts w:ascii="Palatino Linotype" w:hAnsi="Palatino Linotype" w:cs="Arial"/>
          <w:b/>
        </w:rPr>
        <w:t>SAIMEX</w:t>
      </w:r>
      <w:r w:rsidRPr="00DB5445">
        <w:rPr>
          <w:rFonts w:ascii="Palatino Linotype" w:hAnsi="Palatino Linotype" w:cs="Arial"/>
        </w:rPr>
        <w:t>, se desprende que dentro del</w:t>
      </w:r>
      <w:r w:rsidR="00D52A98" w:rsidRPr="00DB5445">
        <w:rPr>
          <w:rFonts w:ascii="Palatino Linotype" w:hAnsi="Palatino Linotype" w:cs="Arial"/>
        </w:rPr>
        <w:t xml:space="preserve"> término concedido a las partes, </w:t>
      </w:r>
      <w:r w:rsidR="00D52A98" w:rsidRPr="00DB5445">
        <w:rPr>
          <w:rFonts w:ascii="Palatino Linotype" w:hAnsi="Palatino Linotype" w:cs="Arial"/>
          <w:b/>
        </w:rPr>
        <w:t xml:space="preserve">EL </w:t>
      </w:r>
      <w:r w:rsidR="0056687C" w:rsidRPr="00DB5445">
        <w:rPr>
          <w:rFonts w:ascii="Palatino Linotype" w:hAnsi="Palatino Linotype" w:cs="Arial"/>
          <w:b/>
        </w:rPr>
        <w:t>RECURRENTE</w:t>
      </w:r>
      <w:r w:rsidRPr="00DB5445">
        <w:rPr>
          <w:rFonts w:ascii="Palatino Linotype" w:hAnsi="Palatino Linotype" w:cs="Arial"/>
          <w:b/>
        </w:rPr>
        <w:t xml:space="preserve"> </w:t>
      </w:r>
      <w:r w:rsidRPr="00DB5445">
        <w:rPr>
          <w:rFonts w:ascii="Palatino Linotype" w:hAnsi="Palatino Linotype" w:cs="Arial"/>
        </w:rPr>
        <w:t xml:space="preserve">no presentó </w:t>
      </w:r>
      <w:r w:rsidRPr="00DB5445">
        <w:rPr>
          <w:rFonts w:ascii="Palatino Linotype" w:hAnsi="Palatino Linotype"/>
        </w:rPr>
        <w:t>manifestaciones</w:t>
      </w:r>
      <w:r w:rsidRPr="00DB5445">
        <w:rPr>
          <w:rFonts w:ascii="Palatino Linotype" w:hAnsi="Palatino Linotype" w:cs="Arial"/>
        </w:rPr>
        <w:t xml:space="preserve"> y alegatos, ni ofreció los medios de prueba que a su derecho convinieran. </w:t>
      </w:r>
      <w:r w:rsidR="00C07AC2" w:rsidRPr="00DB5445">
        <w:rPr>
          <w:rFonts w:ascii="Palatino Linotype" w:hAnsi="Palatino Linotype" w:cs="Arial"/>
        </w:rPr>
        <w:t xml:space="preserve">Por su parte </w:t>
      </w:r>
      <w:r w:rsidR="00C07AC2" w:rsidRPr="00DB5445">
        <w:rPr>
          <w:rFonts w:ascii="Palatino Linotype" w:hAnsi="Palatino Linotype" w:cs="Arial"/>
          <w:b/>
        </w:rPr>
        <w:t>EL SUJETO OBLIGADO,</w:t>
      </w:r>
      <w:r w:rsidR="00C07AC2" w:rsidRPr="00DB5445">
        <w:rPr>
          <w:rFonts w:ascii="Palatino Linotype" w:hAnsi="Palatino Linotype" w:cs="Arial"/>
        </w:rPr>
        <w:t xml:space="preserve"> </w:t>
      </w:r>
      <w:r w:rsidR="00EA4EF6" w:rsidRPr="00DB5445">
        <w:rPr>
          <w:rFonts w:ascii="Palatino Linotype" w:hAnsi="Palatino Linotype" w:cs="Arial"/>
        </w:rPr>
        <w:t>fue omiso en rendir</w:t>
      </w:r>
      <w:r w:rsidR="00C07AC2" w:rsidRPr="00DB5445">
        <w:rPr>
          <w:rFonts w:ascii="Palatino Linotype" w:hAnsi="Palatino Linotype" w:cs="Arial"/>
        </w:rPr>
        <w:t xml:space="preserve"> </w:t>
      </w:r>
      <w:r w:rsidR="00EA4EF6" w:rsidRPr="00DB5445">
        <w:rPr>
          <w:rFonts w:ascii="Palatino Linotype" w:hAnsi="Palatino Linotype" w:cs="Arial"/>
        </w:rPr>
        <w:t>los</w:t>
      </w:r>
      <w:r w:rsidR="00C07AC2" w:rsidRPr="00DB5445">
        <w:rPr>
          <w:rFonts w:ascii="Palatino Linotype" w:hAnsi="Palatino Linotype" w:cs="Arial"/>
        </w:rPr>
        <w:t xml:space="preserve"> Informe</w:t>
      </w:r>
      <w:r w:rsidR="00941949" w:rsidRPr="00DB5445">
        <w:rPr>
          <w:rFonts w:ascii="Palatino Linotype" w:hAnsi="Palatino Linotype" w:cs="Arial"/>
        </w:rPr>
        <w:t>s</w:t>
      </w:r>
      <w:r w:rsidR="00C07AC2" w:rsidRPr="00DB5445">
        <w:rPr>
          <w:rFonts w:ascii="Palatino Linotype" w:hAnsi="Palatino Linotype" w:cs="Arial"/>
        </w:rPr>
        <w:t xml:space="preserve"> Justificado</w:t>
      </w:r>
      <w:r w:rsidR="00941949" w:rsidRPr="00DB5445">
        <w:rPr>
          <w:rFonts w:ascii="Palatino Linotype" w:hAnsi="Palatino Linotype" w:cs="Arial"/>
        </w:rPr>
        <w:t>s</w:t>
      </w:r>
      <w:r w:rsidR="00EA4EF6" w:rsidRPr="00DB5445">
        <w:rPr>
          <w:rFonts w:ascii="Palatino Linotype" w:hAnsi="Palatino Linotype" w:cs="Arial"/>
        </w:rPr>
        <w:t xml:space="preserve"> correspondientes</w:t>
      </w:r>
      <w:r w:rsidR="00247959" w:rsidRPr="00DB5445">
        <w:rPr>
          <w:rFonts w:ascii="Palatino Linotype" w:hAnsi="Palatino Linotype" w:cs="Arial"/>
        </w:rPr>
        <w:t>; s</w:t>
      </w:r>
      <w:r w:rsidR="00C07AC2" w:rsidRPr="00DB5445">
        <w:rPr>
          <w:rFonts w:ascii="Palatino Linotype" w:hAnsi="Palatino Linotype" w:cs="Arial"/>
        </w:rPr>
        <w:t>e inserta</w:t>
      </w:r>
      <w:r w:rsidR="00247959" w:rsidRPr="00DB5445">
        <w:rPr>
          <w:rFonts w:ascii="Palatino Linotype" w:hAnsi="Palatino Linotype" w:cs="Arial"/>
        </w:rPr>
        <w:t>n</w:t>
      </w:r>
      <w:r w:rsidR="00C07AC2" w:rsidRPr="00DB5445">
        <w:rPr>
          <w:rFonts w:ascii="Palatino Linotype" w:hAnsi="Palatino Linotype" w:cs="Arial"/>
        </w:rPr>
        <w:t xml:space="preserve"> la</w:t>
      </w:r>
      <w:r w:rsidR="00247959" w:rsidRPr="00DB5445">
        <w:rPr>
          <w:rFonts w:ascii="Palatino Linotype" w:hAnsi="Palatino Linotype" w:cs="Arial"/>
        </w:rPr>
        <w:t>s</w:t>
      </w:r>
      <w:r w:rsidR="00C07AC2" w:rsidRPr="00DB5445">
        <w:rPr>
          <w:rFonts w:ascii="Palatino Linotype" w:hAnsi="Palatino Linotype" w:cs="Arial"/>
        </w:rPr>
        <w:t xml:space="preserve"> constancia</w:t>
      </w:r>
      <w:r w:rsidR="00247959" w:rsidRPr="00DB5445">
        <w:rPr>
          <w:rFonts w:ascii="Palatino Linotype" w:hAnsi="Palatino Linotype" w:cs="Arial"/>
        </w:rPr>
        <w:t>s</w:t>
      </w:r>
      <w:r w:rsidR="00C07AC2" w:rsidRPr="00DB5445">
        <w:rPr>
          <w:rFonts w:ascii="Palatino Linotype" w:hAnsi="Palatino Linotype" w:cs="Arial"/>
        </w:rPr>
        <w:t xml:space="preserve"> de</w:t>
      </w:r>
      <w:r w:rsidR="00247959" w:rsidRPr="00DB5445">
        <w:rPr>
          <w:rFonts w:ascii="Palatino Linotype" w:hAnsi="Palatino Linotype" w:cs="Arial"/>
        </w:rPr>
        <w:t xml:space="preserve"> </w:t>
      </w:r>
      <w:r w:rsidR="00C07AC2" w:rsidRPr="00DB5445">
        <w:rPr>
          <w:rFonts w:ascii="Palatino Linotype" w:hAnsi="Palatino Linotype" w:cs="Arial"/>
        </w:rPr>
        <w:t>l</w:t>
      </w:r>
      <w:r w:rsidR="00247959" w:rsidRPr="00DB5445">
        <w:rPr>
          <w:rFonts w:ascii="Palatino Linotype" w:hAnsi="Palatino Linotype" w:cs="Arial"/>
        </w:rPr>
        <w:t>os</w:t>
      </w:r>
      <w:r w:rsidR="00C07AC2" w:rsidRPr="00DB5445">
        <w:rPr>
          <w:rFonts w:ascii="Palatino Linotype" w:hAnsi="Palatino Linotype" w:cs="Arial"/>
        </w:rPr>
        <w:t xml:space="preserve"> expediente</w:t>
      </w:r>
      <w:r w:rsidR="00247959" w:rsidRPr="00DB5445">
        <w:rPr>
          <w:rFonts w:ascii="Palatino Linotype" w:hAnsi="Palatino Linotype" w:cs="Arial"/>
        </w:rPr>
        <w:t>s</w:t>
      </w:r>
      <w:r w:rsidR="00C07AC2" w:rsidRPr="00DB5445">
        <w:rPr>
          <w:rFonts w:ascii="Palatino Linotype" w:hAnsi="Palatino Linotype" w:cs="Arial"/>
        </w:rPr>
        <w:t xml:space="preserve"> electrónico</w:t>
      </w:r>
      <w:r w:rsidR="00247959" w:rsidRPr="00DB5445">
        <w:rPr>
          <w:rFonts w:ascii="Palatino Linotype" w:hAnsi="Palatino Linotype" w:cs="Arial"/>
        </w:rPr>
        <w:t>s</w:t>
      </w:r>
      <w:r w:rsidR="00C07AC2" w:rsidRPr="00DB5445">
        <w:rPr>
          <w:rFonts w:ascii="Palatino Linotype" w:hAnsi="Palatino Linotype" w:cs="Arial"/>
        </w:rPr>
        <w:t xml:space="preserve"> donde se aprecia lo descrito:</w:t>
      </w:r>
    </w:p>
    <w:p w14:paraId="0452896E" w14:textId="77777777" w:rsidR="00A45C1A" w:rsidRPr="00DB5445" w:rsidRDefault="00A45C1A" w:rsidP="00CD4354">
      <w:pPr>
        <w:pStyle w:val="Prrafodelista"/>
        <w:spacing w:line="360" w:lineRule="auto"/>
        <w:ind w:left="0"/>
        <w:contextualSpacing w:val="0"/>
        <w:jc w:val="both"/>
        <w:rPr>
          <w:rFonts w:ascii="Palatino Linotype" w:hAnsi="Palatino Linotype" w:cs="Arial"/>
        </w:rPr>
      </w:pPr>
    </w:p>
    <w:p w14:paraId="0C783C77" w14:textId="59292ACE" w:rsidR="0055604F" w:rsidRPr="00DB5445" w:rsidRDefault="00EA4EF6" w:rsidP="00CD4354">
      <w:pPr>
        <w:pStyle w:val="Prrafodelista"/>
        <w:ind w:left="0"/>
        <w:contextualSpacing w:val="0"/>
        <w:jc w:val="both"/>
        <w:rPr>
          <w:rFonts w:ascii="Palatino Linotype" w:hAnsi="Palatino Linotype" w:cs="Arial"/>
        </w:rPr>
      </w:pPr>
      <w:r w:rsidRPr="00DB5445">
        <w:rPr>
          <w:noProof/>
          <w:lang w:eastAsia="es-MX"/>
        </w:rPr>
        <w:lastRenderedPageBreak/>
        <w:drawing>
          <wp:inline distT="0" distB="0" distL="0" distR="0" wp14:anchorId="1B5C0EFC" wp14:editId="60AB8DEF">
            <wp:extent cx="5791835" cy="192468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1924685"/>
                    </a:xfrm>
                    <a:prstGeom prst="rect">
                      <a:avLst/>
                    </a:prstGeom>
                  </pic:spPr>
                </pic:pic>
              </a:graphicData>
            </a:graphic>
          </wp:inline>
        </w:drawing>
      </w:r>
    </w:p>
    <w:p w14:paraId="782CB323" w14:textId="77777777" w:rsidR="009D7E85" w:rsidRPr="00DB5445" w:rsidRDefault="009D7E85" w:rsidP="00CD4354">
      <w:pPr>
        <w:pStyle w:val="Prrafodelista"/>
        <w:ind w:left="0"/>
        <w:contextualSpacing w:val="0"/>
        <w:jc w:val="both"/>
        <w:rPr>
          <w:rFonts w:ascii="Palatino Linotype" w:hAnsi="Palatino Linotype" w:cs="Arial"/>
        </w:rPr>
      </w:pPr>
    </w:p>
    <w:p w14:paraId="148C544C" w14:textId="77777777" w:rsidR="00EA4EF6" w:rsidRPr="00DB5445" w:rsidRDefault="00EA4EF6" w:rsidP="00CD4354">
      <w:pPr>
        <w:pStyle w:val="Prrafodelista"/>
        <w:ind w:left="0"/>
        <w:contextualSpacing w:val="0"/>
        <w:jc w:val="both"/>
        <w:rPr>
          <w:rFonts w:ascii="Palatino Linotype" w:hAnsi="Palatino Linotype" w:cs="Arial"/>
        </w:rPr>
      </w:pPr>
    </w:p>
    <w:p w14:paraId="66896C21" w14:textId="25C9C036" w:rsidR="0055604F" w:rsidRPr="00DB5445" w:rsidRDefault="00EA4EF6" w:rsidP="00CD4354">
      <w:pPr>
        <w:pStyle w:val="Prrafodelista"/>
        <w:ind w:left="0"/>
        <w:contextualSpacing w:val="0"/>
        <w:jc w:val="both"/>
        <w:rPr>
          <w:rFonts w:ascii="Palatino Linotype" w:hAnsi="Palatino Linotype" w:cs="Arial"/>
        </w:rPr>
      </w:pPr>
      <w:r w:rsidRPr="00DB5445">
        <w:rPr>
          <w:noProof/>
          <w:lang w:eastAsia="es-MX"/>
        </w:rPr>
        <w:drawing>
          <wp:inline distT="0" distB="0" distL="0" distR="0" wp14:anchorId="47DF8E3D" wp14:editId="042EDACB">
            <wp:extent cx="5791835" cy="1928495"/>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91835" cy="1928495"/>
                    </a:xfrm>
                    <a:prstGeom prst="rect">
                      <a:avLst/>
                    </a:prstGeom>
                  </pic:spPr>
                </pic:pic>
              </a:graphicData>
            </a:graphic>
          </wp:inline>
        </w:drawing>
      </w:r>
    </w:p>
    <w:p w14:paraId="57648094" w14:textId="0D6D4ACC" w:rsidR="0055604F" w:rsidRPr="00DB5445" w:rsidRDefault="0055604F" w:rsidP="00EA4EF6">
      <w:pPr>
        <w:pStyle w:val="Prrafodelista"/>
        <w:spacing w:line="360" w:lineRule="auto"/>
        <w:ind w:left="0"/>
        <w:contextualSpacing w:val="0"/>
        <w:jc w:val="both"/>
        <w:rPr>
          <w:rFonts w:ascii="Palatino Linotype" w:hAnsi="Palatino Linotype" w:cs="Arial"/>
        </w:rPr>
      </w:pPr>
    </w:p>
    <w:p w14:paraId="254BE263" w14:textId="6B116212" w:rsidR="00EA4EF6" w:rsidRPr="00DB5445" w:rsidRDefault="00EA4EF6" w:rsidP="00EA4EF6">
      <w:pPr>
        <w:pStyle w:val="Prrafodelista"/>
        <w:numPr>
          <w:ilvl w:val="0"/>
          <w:numId w:val="1"/>
        </w:numPr>
        <w:spacing w:line="360" w:lineRule="auto"/>
        <w:ind w:left="0" w:firstLine="0"/>
        <w:contextualSpacing w:val="0"/>
        <w:jc w:val="both"/>
        <w:rPr>
          <w:rFonts w:ascii="Palatino Linotype" w:eastAsia="MS Mincho" w:hAnsi="Palatino Linotype" w:cs="Arial"/>
        </w:rPr>
      </w:pPr>
      <w:r w:rsidRPr="00DB5445">
        <w:rPr>
          <w:rFonts w:ascii="Palatino Linotype" w:hAnsi="Palatino Linotype" w:cs="Arial"/>
        </w:rPr>
        <w:t xml:space="preserve">Por economía procesal y a fin de evitar la emisión de resoluciones contradictorias, la Comisionada Ponente </w:t>
      </w:r>
      <w:r w:rsidRPr="00DB5445">
        <w:rPr>
          <w:rFonts w:ascii="Palatino Linotype" w:hAnsi="Palatino Linotype" w:cs="Arial"/>
          <w:b/>
        </w:rPr>
        <w:t>EVA ABAID YAPUR,</w:t>
      </w:r>
      <w:r w:rsidRPr="00DB5445">
        <w:rPr>
          <w:rFonts w:ascii="Palatino Linotype" w:hAnsi="Palatino Linotype" w:cs="Arial"/>
        </w:rPr>
        <w:t xml:space="preserve"> el veintisiete de febrero de dos mil veinte determinó la acumulación de los recursos de revisión </w:t>
      </w:r>
      <w:r w:rsidRPr="00DB5445">
        <w:rPr>
          <w:rFonts w:ascii="Palatino Linotype" w:hAnsi="Palatino Linotype"/>
          <w:b/>
        </w:rPr>
        <w:t xml:space="preserve">11292/INFOEM/IP/RR/2019 y 11317/INFOEM/IP/RR/2019 </w:t>
      </w:r>
      <w:r w:rsidRPr="00DB5445">
        <w:rPr>
          <w:rFonts w:ascii="Palatino Linotype" w:hAnsi="Palatino Linotype" w:cs="Arial"/>
        </w:rPr>
        <w:t>a fin de formular y presentar el proyecto de resolución correspondiente, de conformidad con lo dispuesto</w:t>
      </w:r>
      <w:r w:rsidRPr="00DB5445">
        <w:rPr>
          <w:rFonts w:ascii="Palatino Linotype" w:eastAsia="MS Mincho" w:hAnsi="Palatino Linotype" w:cs="Arial"/>
        </w:rPr>
        <w:t xml:space="preserve"> en el artículo 66 y 70 de los Lineamientos para el funcionamiento del Pleno y las Comisiones del Instituto de Transparencia, Acceso a la Información Pública y Protección de Datos Personales del Estado de México y Municipios;</w:t>
      </w:r>
    </w:p>
    <w:p w14:paraId="4A58B67A" w14:textId="47C3AE2B" w:rsidR="00EA4EF6" w:rsidRPr="00DB5445" w:rsidRDefault="00EA4EF6" w:rsidP="00EA4EF6">
      <w:pPr>
        <w:pStyle w:val="Prrafodelista"/>
        <w:numPr>
          <w:ilvl w:val="0"/>
          <w:numId w:val="1"/>
        </w:numPr>
        <w:spacing w:line="360" w:lineRule="auto"/>
        <w:ind w:left="0" w:firstLine="0"/>
        <w:contextualSpacing w:val="0"/>
        <w:jc w:val="both"/>
        <w:rPr>
          <w:rFonts w:ascii="Palatino Linotype" w:hAnsi="Palatino Linotype"/>
        </w:rPr>
      </w:pPr>
      <w:r w:rsidRPr="00DB5445">
        <w:rPr>
          <w:rFonts w:ascii="Palatino Linotype" w:hAnsi="Palatino Linotype" w:cs="Arial"/>
        </w:rPr>
        <w:lastRenderedPageBreak/>
        <w:t>Una vez analizado el estado procesal que guardaban los expedientes, en veintisiete de febrero de dos mil veinte, la Comisionada Ponente acordó el cierre de instrucción; así como, la remisión de los mismos a efecto de ser resueltos, de conformidad con lo establecido en el artículo 185, fracciones VI y VIII de la Ley de Transparencia y Acceso a la Información Pública del Estado de México y Municipios.</w:t>
      </w:r>
    </w:p>
    <w:p w14:paraId="485D48DA" w14:textId="77777777" w:rsidR="00EA4EF6" w:rsidRPr="00DB5445" w:rsidRDefault="00EA4EF6" w:rsidP="00EA4EF6">
      <w:pPr>
        <w:pStyle w:val="Prrafodelista"/>
        <w:spacing w:line="360" w:lineRule="auto"/>
        <w:ind w:left="0"/>
        <w:contextualSpacing w:val="0"/>
        <w:jc w:val="both"/>
        <w:rPr>
          <w:rFonts w:ascii="Palatino Linotype" w:hAnsi="Palatino Linotype"/>
        </w:rPr>
      </w:pPr>
    </w:p>
    <w:p w14:paraId="12A5123F" w14:textId="2BC7C5FA" w:rsidR="009D7E85" w:rsidRPr="00DB5445" w:rsidRDefault="009D7E85" w:rsidP="00CD4354">
      <w:pPr>
        <w:pStyle w:val="Prrafodelista"/>
        <w:numPr>
          <w:ilvl w:val="0"/>
          <w:numId w:val="1"/>
        </w:numPr>
        <w:tabs>
          <w:tab w:val="left" w:pos="567"/>
        </w:tabs>
        <w:spacing w:line="360" w:lineRule="auto"/>
        <w:ind w:left="0" w:firstLine="0"/>
        <w:contextualSpacing w:val="0"/>
        <w:jc w:val="both"/>
        <w:rPr>
          <w:rFonts w:ascii="Palatino Linotype" w:hAnsi="Palatino Linotype"/>
        </w:rPr>
      </w:pPr>
      <w:r w:rsidRPr="00DB5445">
        <w:rPr>
          <w:rFonts w:ascii="Palatino Linotype" w:hAnsi="Palatino Linotype"/>
        </w:rPr>
        <w:t xml:space="preserve">En fecha </w:t>
      </w:r>
      <w:r w:rsidR="00EA4EF6" w:rsidRPr="00DB5445">
        <w:rPr>
          <w:rFonts w:ascii="Palatino Linotype" w:hAnsi="Palatino Linotype" w:cs="Arial"/>
        </w:rPr>
        <w:t>veintisiete de febrero de dos mil veinte</w:t>
      </w:r>
      <w:r w:rsidRPr="00DB5445">
        <w:rPr>
          <w:rFonts w:ascii="Palatino Linotype" w:hAnsi="Palatino Linotype"/>
        </w:rPr>
        <w:t>, la Comisionada Ponente acordó ampliar el plazo para resolver el recurso de revisión de mérito, por un periodo de hasta quince días hábiles, de conformidad con el artículo 181 tercer párrafo de la Ley de Transparencia y Acceso a la Información Pública de</w:t>
      </w:r>
      <w:r w:rsidR="00EA4EF6" w:rsidRPr="00DB5445">
        <w:rPr>
          <w:rFonts w:ascii="Palatino Linotype" w:hAnsi="Palatino Linotype"/>
        </w:rPr>
        <w:t>l Estado de México y Municipios; y</w:t>
      </w:r>
    </w:p>
    <w:p w14:paraId="2BB373D6" w14:textId="77777777" w:rsidR="009D7E85" w:rsidRPr="00DB5445" w:rsidRDefault="009D7E85" w:rsidP="00CD4354">
      <w:pPr>
        <w:pStyle w:val="Prrafodelista"/>
        <w:tabs>
          <w:tab w:val="left" w:pos="567"/>
        </w:tabs>
        <w:spacing w:line="360" w:lineRule="auto"/>
        <w:ind w:left="0"/>
        <w:contextualSpacing w:val="0"/>
        <w:jc w:val="both"/>
        <w:rPr>
          <w:rFonts w:ascii="Palatino Linotype" w:hAnsi="Palatino Linotype"/>
        </w:rPr>
      </w:pPr>
    </w:p>
    <w:p w14:paraId="16D8B2B9" w14:textId="77777777" w:rsidR="0047532B" w:rsidRPr="00DB5445" w:rsidRDefault="0047532B" w:rsidP="00CD4354">
      <w:pPr>
        <w:spacing w:line="360" w:lineRule="auto"/>
        <w:jc w:val="center"/>
        <w:rPr>
          <w:rFonts w:ascii="Palatino Linotype" w:hAnsi="Palatino Linotype"/>
          <w:b/>
          <w:bCs/>
          <w:spacing w:val="60"/>
          <w:sz w:val="28"/>
        </w:rPr>
      </w:pPr>
      <w:r w:rsidRPr="00DB5445">
        <w:rPr>
          <w:rFonts w:ascii="Palatino Linotype" w:hAnsi="Palatino Linotype"/>
          <w:b/>
          <w:bCs/>
          <w:spacing w:val="60"/>
          <w:sz w:val="28"/>
        </w:rPr>
        <w:t>CONSIDERANDO</w:t>
      </w:r>
    </w:p>
    <w:p w14:paraId="6861863D" w14:textId="77777777" w:rsidR="004E0786" w:rsidRPr="00DB5445" w:rsidRDefault="004E0786" w:rsidP="00CD4354">
      <w:pPr>
        <w:spacing w:line="360" w:lineRule="auto"/>
        <w:jc w:val="center"/>
        <w:rPr>
          <w:rFonts w:ascii="Palatino Linotype" w:hAnsi="Palatino Linotype"/>
          <w:b/>
          <w:bCs/>
          <w:spacing w:val="60"/>
          <w:sz w:val="28"/>
        </w:rPr>
      </w:pPr>
    </w:p>
    <w:p w14:paraId="08693C67" w14:textId="7D3B2888" w:rsidR="009D7E85" w:rsidRPr="00DB5445" w:rsidRDefault="009D7E85" w:rsidP="00CD4354">
      <w:pPr>
        <w:pStyle w:val="Prrafodelista"/>
        <w:widowControl w:val="0"/>
        <w:numPr>
          <w:ilvl w:val="0"/>
          <w:numId w:val="5"/>
        </w:numPr>
        <w:autoSpaceDE w:val="0"/>
        <w:autoSpaceDN w:val="0"/>
        <w:adjustRightInd w:val="0"/>
        <w:spacing w:line="360" w:lineRule="auto"/>
        <w:ind w:left="0" w:firstLine="0"/>
        <w:contextualSpacing w:val="0"/>
        <w:jc w:val="both"/>
        <w:rPr>
          <w:rFonts w:ascii="Palatino Linotype" w:hAnsi="Palatino Linotype" w:cs="Arial"/>
        </w:rPr>
      </w:pPr>
      <w:r w:rsidRPr="00DB5445">
        <w:rPr>
          <w:rFonts w:ascii="Palatino Linotype" w:hAnsi="Palatino Linotype"/>
          <w:b/>
        </w:rPr>
        <w:t>Competencia</w:t>
      </w:r>
      <w:r w:rsidRPr="00DB5445">
        <w:rPr>
          <w:rFonts w:ascii="Palatino Linotype" w:hAnsi="Palatino Linotype"/>
        </w:rPr>
        <w:t>.</w:t>
      </w:r>
      <w:r w:rsidRPr="00DB5445">
        <w:rPr>
          <w:rFonts w:ascii="Palatino Linotype" w:hAnsi="Palatino Linotype"/>
          <w:b/>
        </w:rPr>
        <w:t xml:space="preserve"> </w:t>
      </w:r>
      <w:r w:rsidRPr="00DB5445">
        <w:rPr>
          <w:rFonts w:ascii="Palatino Linotype" w:hAnsi="Palatino Linotype"/>
        </w:rPr>
        <w:t>Este Instituto de Transparencia, Acceso a la Información Pública y Protección de Datos Personales del Estado de México y Municipios, es competente para conocer y resolver los presentes recursos, conforme a lo dispuesto en los artículos 6, Apartado A de la Constitución Política de los Estados Unidos Mexicanos; 5, vigésimo segundo, vigésimo tercero y vigésimo cuarto, fracciones IV y V de la Constitución Política del Estado Libre y Soberano de México; 2, fracción II, 13, 29, 36, fracciones I y II, 176, 178, 179, 181, párrafo tercero y 185 de la Ley de Transparencia y Acceso a la Información Pública del Estado de México y Municipios</w:t>
      </w:r>
      <w:r w:rsidRPr="00DB5445">
        <w:rPr>
          <w:rFonts w:ascii="Palatino Linotype" w:hAnsi="Palatino Linotype" w:cs="Arial"/>
        </w:rPr>
        <w:t xml:space="preserve">; y 9, fracciones I y XXIV y 11 del Reglamento Interior del Instituto de Transparencia, Acceso a la </w:t>
      </w:r>
      <w:r w:rsidRPr="00DB5445">
        <w:rPr>
          <w:rFonts w:ascii="Palatino Linotype" w:hAnsi="Palatino Linotype" w:cs="Arial"/>
        </w:rPr>
        <w:lastRenderedPageBreak/>
        <w:t>Información Pública y Protección de Datos Personales del Estado de México y Municipios.</w:t>
      </w:r>
    </w:p>
    <w:p w14:paraId="483EEE12" w14:textId="77777777" w:rsidR="009D7E85" w:rsidRPr="00DB5445" w:rsidRDefault="009D7E85" w:rsidP="00CD4354">
      <w:pPr>
        <w:pStyle w:val="Prrafodelista"/>
        <w:widowControl w:val="0"/>
        <w:autoSpaceDE w:val="0"/>
        <w:autoSpaceDN w:val="0"/>
        <w:adjustRightInd w:val="0"/>
        <w:spacing w:line="360" w:lineRule="auto"/>
        <w:ind w:left="0"/>
        <w:contextualSpacing w:val="0"/>
        <w:jc w:val="both"/>
        <w:rPr>
          <w:rFonts w:ascii="Palatino Linotype" w:hAnsi="Palatino Linotype" w:cs="Arial"/>
        </w:rPr>
      </w:pPr>
    </w:p>
    <w:p w14:paraId="3A70320A" w14:textId="3965DB84" w:rsidR="009D7E85" w:rsidRPr="00DB5445" w:rsidRDefault="009D7E85" w:rsidP="00CD4354">
      <w:pPr>
        <w:pStyle w:val="Prrafodelista"/>
        <w:widowControl w:val="0"/>
        <w:numPr>
          <w:ilvl w:val="0"/>
          <w:numId w:val="5"/>
        </w:numPr>
        <w:autoSpaceDE w:val="0"/>
        <w:autoSpaceDN w:val="0"/>
        <w:adjustRightInd w:val="0"/>
        <w:spacing w:line="360" w:lineRule="auto"/>
        <w:ind w:left="0" w:firstLine="0"/>
        <w:contextualSpacing w:val="0"/>
        <w:jc w:val="both"/>
        <w:rPr>
          <w:rFonts w:ascii="Palatino Linotype" w:hAnsi="Palatino Linotype" w:cs="Arial"/>
        </w:rPr>
      </w:pPr>
      <w:r w:rsidRPr="00DB5445">
        <w:rPr>
          <w:rFonts w:ascii="Palatino Linotype" w:hAnsi="Palatino Linotype" w:cs="Arial"/>
          <w:b/>
        </w:rPr>
        <w:t>Interés.</w:t>
      </w:r>
      <w:r w:rsidRPr="00DB5445">
        <w:rPr>
          <w:rFonts w:ascii="Palatino Linotype" w:hAnsi="Palatino Linotype" w:cs="Arial"/>
        </w:rPr>
        <w:t xml:space="preserve"> </w:t>
      </w:r>
      <w:r w:rsidR="00DB74AD" w:rsidRPr="00DB5445">
        <w:rPr>
          <w:rFonts w:ascii="Palatino Linotype" w:hAnsi="Palatino Linotype" w:cs="Arial"/>
        </w:rPr>
        <w:t>Los</w:t>
      </w:r>
      <w:r w:rsidRPr="00DB5445">
        <w:rPr>
          <w:rFonts w:ascii="Palatino Linotype" w:hAnsi="Palatino Linotype" w:cs="Arial"/>
        </w:rPr>
        <w:t xml:space="preserve"> recurso</w:t>
      </w:r>
      <w:r w:rsidR="00DB74AD" w:rsidRPr="00DB5445">
        <w:rPr>
          <w:rFonts w:ascii="Palatino Linotype" w:hAnsi="Palatino Linotype" w:cs="Arial"/>
        </w:rPr>
        <w:t>s</w:t>
      </w:r>
      <w:r w:rsidRPr="00DB5445">
        <w:rPr>
          <w:rFonts w:ascii="Palatino Linotype" w:hAnsi="Palatino Linotype" w:cs="Arial"/>
        </w:rPr>
        <w:t xml:space="preserve"> de revisión fue</w:t>
      </w:r>
      <w:r w:rsidR="00DB74AD" w:rsidRPr="00DB5445">
        <w:rPr>
          <w:rFonts w:ascii="Palatino Linotype" w:hAnsi="Palatino Linotype" w:cs="Arial"/>
        </w:rPr>
        <w:t>ron</w:t>
      </w:r>
      <w:r w:rsidRPr="00DB5445">
        <w:rPr>
          <w:rFonts w:ascii="Palatino Linotype" w:hAnsi="Palatino Linotype" w:cs="Arial"/>
        </w:rPr>
        <w:t xml:space="preserve"> interpuesto</w:t>
      </w:r>
      <w:r w:rsidR="00DB74AD" w:rsidRPr="00DB5445">
        <w:rPr>
          <w:rFonts w:ascii="Palatino Linotype" w:hAnsi="Palatino Linotype" w:cs="Arial"/>
        </w:rPr>
        <w:t>s</w:t>
      </w:r>
      <w:r w:rsidRPr="00DB5445">
        <w:rPr>
          <w:rFonts w:ascii="Palatino Linotype" w:hAnsi="Palatino Linotype" w:cs="Arial"/>
        </w:rPr>
        <w:t xml:space="preserve"> por parte legítima en atención a que fue</w:t>
      </w:r>
      <w:r w:rsidR="00DB74AD" w:rsidRPr="00DB5445">
        <w:rPr>
          <w:rFonts w:ascii="Palatino Linotype" w:hAnsi="Palatino Linotype" w:cs="Arial"/>
        </w:rPr>
        <w:t>ron</w:t>
      </w:r>
      <w:r w:rsidRPr="00DB5445">
        <w:rPr>
          <w:rFonts w:ascii="Palatino Linotype" w:hAnsi="Palatino Linotype" w:cs="Arial"/>
        </w:rPr>
        <w:t xml:space="preserve"> presentado</w:t>
      </w:r>
      <w:r w:rsidR="00DB74AD" w:rsidRPr="00DB5445">
        <w:rPr>
          <w:rFonts w:ascii="Palatino Linotype" w:hAnsi="Palatino Linotype" w:cs="Arial"/>
        </w:rPr>
        <w:t>s</w:t>
      </w:r>
      <w:r w:rsidRPr="00DB5445">
        <w:rPr>
          <w:rFonts w:ascii="Palatino Linotype" w:hAnsi="Palatino Linotype" w:cs="Arial"/>
        </w:rPr>
        <w:t xml:space="preserve"> por </w:t>
      </w:r>
      <w:r w:rsidRPr="00DB5445">
        <w:rPr>
          <w:rFonts w:ascii="Palatino Linotype" w:hAnsi="Palatino Linotype" w:cs="Arial"/>
          <w:b/>
        </w:rPr>
        <w:t>EL RECURRENTE</w:t>
      </w:r>
      <w:r w:rsidRPr="00DB5445">
        <w:rPr>
          <w:rFonts w:ascii="Palatino Linotype" w:hAnsi="Palatino Linotype" w:cs="Arial"/>
          <w:snapToGrid w:val="0"/>
        </w:rPr>
        <w:t xml:space="preserve">, quien </w:t>
      </w:r>
      <w:r w:rsidRPr="00DB5445">
        <w:rPr>
          <w:rFonts w:ascii="Palatino Linotype" w:hAnsi="Palatino Linotype"/>
        </w:rPr>
        <w:t>fue</w:t>
      </w:r>
      <w:r w:rsidRPr="00DB5445">
        <w:rPr>
          <w:rFonts w:ascii="Palatino Linotype" w:hAnsi="Palatino Linotype" w:cs="Arial"/>
          <w:snapToGrid w:val="0"/>
        </w:rPr>
        <w:t xml:space="preserve"> la misma persona que formuló la</w:t>
      </w:r>
      <w:r w:rsidR="00DB74AD" w:rsidRPr="00DB5445">
        <w:rPr>
          <w:rFonts w:ascii="Palatino Linotype" w:hAnsi="Palatino Linotype" w:cs="Arial"/>
          <w:snapToGrid w:val="0"/>
        </w:rPr>
        <w:t>s</w:t>
      </w:r>
      <w:r w:rsidRPr="00DB5445">
        <w:rPr>
          <w:rFonts w:ascii="Palatino Linotype" w:hAnsi="Palatino Linotype" w:cs="Arial"/>
          <w:snapToGrid w:val="0"/>
        </w:rPr>
        <w:t xml:space="preserve"> solicitud</w:t>
      </w:r>
      <w:r w:rsidR="00DB74AD" w:rsidRPr="00DB5445">
        <w:rPr>
          <w:rFonts w:ascii="Palatino Linotype" w:hAnsi="Palatino Linotype" w:cs="Arial"/>
          <w:snapToGrid w:val="0"/>
        </w:rPr>
        <w:t>es</w:t>
      </w:r>
      <w:r w:rsidRPr="00DB5445">
        <w:rPr>
          <w:rFonts w:ascii="Palatino Linotype" w:hAnsi="Palatino Linotype" w:cs="Arial"/>
          <w:snapToGrid w:val="0"/>
        </w:rPr>
        <w:t xml:space="preserve"> de acceso a la </w:t>
      </w:r>
      <w:r w:rsidRPr="00DB5445">
        <w:rPr>
          <w:rFonts w:ascii="Palatino Linotype" w:hAnsi="Palatino Linotype"/>
        </w:rPr>
        <w:t>información</w:t>
      </w:r>
      <w:r w:rsidRPr="00DB5445">
        <w:rPr>
          <w:rFonts w:ascii="Palatino Linotype" w:hAnsi="Palatino Linotype" w:cs="Arial"/>
          <w:snapToGrid w:val="0"/>
        </w:rPr>
        <w:t xml:space="preserve"> pública número</w:t>
      </w:r>
      <w:r w:rsidR="00DB74AD" w:rsidRPr="00DB5445">
        <w:rPr>
          <w:rFonts w:ascii="Palatino Linotype" w:hAnsi="Palatino Linotype" w:cs="Arial"/>
          <w:snapToGrid w:val="0"/>
        </w:rPr>
        <w:t xml:space="preserve">s </w:t>
      </w:r>
      <w:r w:rsidR="00EA4EF6" w:rsidRPr="00DB5445">
        <w:rPr>
          <w:rFonts w:ascii="Palatino Linotype" w:hAnsi="Palatino Linotype" w:cs="Arial"/>
          <w:b/>
          <w:bCs/>
        </w:rPr>
        <w:t xml:space="preserve">00069/ZUMPAHUA/IP/2019 </w:t>
      </w:r>
      <w:r w:rsidR="00EA4EF6" w:rsidRPr="00DB5445">
        <w:rPr>
          <w:rFonts w:ascii="Palatino Linotype" w:hAnsi="Palatino Linotype" w:cs="Arial"/>
          <w:bCs/>
        </w:rPr>
        <w:t>y</w:t>
      </w:r>
      <w:r w:rsidR="00EA4EF6" w:rsidRPr="00DB5445">
        <w:rPr>
          <w:rFonts w:ascii="Palatino Linotype" w:hAnsi="Palatino Linotype" w:cs="Arial"/>
          <w:b/>
          <w:bCs/>
        </w:rPr>
        <w:t xml:space="preserve"> 00062/ZUMPAHUA/IP/2019</w:t>
      </w:r>
      <w:r w:rsidR="00DB74AD" w:rsidRPr="00DB5445">
        <w:rPr>
          <w:rFonts w:ascii="Palatino Linotype" w:hAnsi="Palatino Linotype" w:cs="Arial"/>
          <w:b/>
          <w:bCs/>
          <w:snapToGrid w:val="0"/>
        </w:rPr>
        <w:t xml:space="preserve"> </w:t>
      </w:r>
      <w:r w:rsidRPr="00DB5445">
        <w:rPr>
          <w:rFonts w:ascii="Palatino Linotype" w:hAnsi="Palatino Linotype" w:cs="Arial"/>
          <w:snapToGrid w:val="0"/>
        </w:rPr>
        <w:t>al</w:t>
      </w:r>
      <w:r w:rsidRPr="00DB5445">
        <w:rPr>
          <w:rFonts w:ascii="Palatino Linotype" w:hAnsi="Palatino Linotype" w:cs="Arial"/>
          <w:b/>
          <w:snapToGrid w:val="0"/>
        </w:rPr>
        <w:t xml:space="preserve"> SUJETO OBLIGADO</w:t>
      </w:r>
      <w:r w:rsidRPr="00DB5445">
        <w:rPr>
          <w:rFonts w:ascii="Palatino Linotype" w:hAnsi="Palatino Linotype" w:cs="Arial"/>
        </w:rPr>
        <w:t>.</w:t>
      </w:r>
    </w:p>
    <w:p w14:paraId="120E92DA" w14:textId="77777777" w:rsidR="009D7E85" w:rsidRPr="00DB5445" w:rsidRDefault="009D7E85" w:rsidP="00CD4354">
      <w:pPr>
        <w:pStyle w:val="Prrafodelista"/>
        <w:spacing w:line="360" w:lineRule="auto"/>
        <w:rPr>
          <w:rFonts w:ascii="Palatino Linotype" w:hAnsi="Palatino Linotype" w:cs="Arial"/>
          <w:b/>
        </w:rPr>
      </w:pPr>
    </w:p>
    <w:p w14:paraId="1D506EC9" w14:textId="77777777" w:rsidR="00EA4EF6" w:rsidRPr="00DB5445" w:rsidRDefault="00ED4BC0" w:rsidP="00EA4EF6">
      <w:pPr>
        <w:pStyle w:val="Prrafodelista"/>
        <w:widowControl w:val="0"/>
        <w:numPr>
          <w:ilvl w:val="0"/>
          <w:numId w:val="5"/>
        </w:numPr>
        <w:autoSpaceDE w:val="0"/>
        <w:autoSpaceDN w:val="0"/>
        <w:adjustRightInd w:val="0"/>
        <w:spacing w:line="360" w:lineRule="auto"/>
        <w:ind w:left="0" w:firstLine="0"/>
        <w:jc w:val="both"/>
        <w:rPr>
          <w:rFonts w:ascii="Palatino Linotype" w:hAnsi="Palatino Linotype" w:cs="Arial"/>
        </w:rPr>
      </w:pPr>
      <w:r w:rsidRPr="00DB5445">
        <w:rPr>
          <w:rFonts w:ascii="Palatino Linotype" w:hAnsi="Palatino Linotype" w:cs="Arial"/>
          <w:b/>
        </w:rPr>
        <w:t>Justificación de la Acumulación de los recursos.</w:t>
      </w:r>
      <w:r w:rsidRPr="00DB5445">
        <w:rPr>
          <w:rFonts w:ascii="Palatino Linotype" w:hAnsi="Palatino Linotype" w:cs="Arial"/>
        </w:rPr>
        <w:t xml:space="preserve"> </w:t>
      </w:r>
      <w:r w:rsidR="00EA4EF6" w:rsidRPr="00DB5445">
        <w:rPr>
          <w:rFonts w:ascii="Palatino Linotype" w:hAnsi="Palatino Linotype" w:cs="Arial"/>
        </w:rPr>
        <w:t>De las constancias que obran en los expedientes, se advierte que los recursos de revisión</w:t>
      </w:r>
      <w:r w:rsidR="00EA4EF6" w:rsidRPr="00DB5445">
        <w:rPr>
          <w:rFonts w:ascii="Palatino Linotype" w:hAnsi="Palatino Linotype"/>
        </w:rPr>
        <w:t xml:space="preserve"> </w:t>
      </w:r>
      <w:r w:rsidR="00EA4EF6" w:rsidRPr="00DB5445">
        <w:rPr>
          <w:rFonts w:ascii="Palatino Linotype" w:hAnsi="Palatino Linotype" w:cs="Arial"/>
        </w:rPr>
        <w:t xml:space="preserve">fueron presentados por el mismo </w:t>
      </w:r>
      <w:r w:rsidR="00EA4EF6" w:rsidRPr="00DB5445">
        <w:rPr>
          <w:rFonts w:ascii="Palatino Linotype" w:hAnsi="Palatino Linotype" w:cs="Arial"/>
          <w:b/>
        </w:rPr>
        <w:t xml:space="preserve">RECURRENTE </w:t>
      </w:r>
      <w:r w:rsidR="00EA4EF6" w:rsidRPr="00DB5445">
        <w:rPr>
          <w:rFonts w:ascii="Palatino Linotype" w:hAnsi="Palatino Linotype" w:cs="Arial"/>
        </w:rPr>
        <w:t xml:space="preserve">ante el mismo </w:t>
      </w:r>
      <w:r w:rsidR="00EA4EF6" w:rsidRPr="00DB5445">
        <w:rPr>
          <w:rFonts w:ascii="Palatino Linotype" w:hAnsi="Palatino Linotype" w:cs="Arial"/>
          <w:b/>
        </w:rPr>
        <w:t>SUJETO OBLIGADO</w:t>
      </w:r>
      <w:r w:rsidR="00EA4EF6" w:rsidRPr="00DB5445">
        <w:rPr>
          <w:rFonts w:ascii="Palatino Linotype" w:hAnsi="Palatino Linotype" w:cs="Arial"/>
        </w:rPr>
        <w:t xml:space="preserve">, aunado a que resulta conveniente su trámite de forma unificada por economía procesal y a fin de evitar la emisión de resoluciones contradictorias; por lo que, fue procedente que se decretara su acumulación, de conformidad con lo dispuesto en el artículo 18 del Código de Procedimientos Administrativos del Estado de México, de aplicación supletoria en términos del ordinal 195 de </w:t>
      </w:r>
      <w:r w:rsidR="00EA4EF6" w:rsidRPr="00DB5445">
        <w:rPr>
          <w:rFonts w:ascii="Palatino Linotype" w:hAnsi="Palatino Linotype"/>
        </w:rPr>
        <w:t>la Ley de Transparencia y Acceso a la Información Pública del Estado de México y Municipios y los diversos los artículos 66 y 70 de los Lineamientos para el funcionamiento del Pleno y las Comisiones del Instituto de Transparencia, Acceso a la Información Pública y Protección de Datos Personales del Estado de México y Municipios.</w:t>
      </w:r>
    </w:p>
    <w:p w14:paraId="31B6CD4B" w14:textId="77777777" w:rsidR="00EA4EF6" w:rsidRPr="00DB5445" w:rsidRDefault="00EA4EF6" w:rsidP="00EA4EF6">
      <w:pPr>
        <w:pStyle w:val="Prrafodelista"/>
        <w:widowControl w:val="0"/>
        <w:autoSpaceDE w:val="0"/>
        <w:autoSpaceDN w:val="0"/>
        <w:adjustRightInd w:val="0"/>
        <w:spacing w:line="360" w:lineRule="auto"/>
        <w:ind w:left="0"/>
        <w:jc w:val="both"/>
        <w:rPr>
          <w:rFonts w:ascii="Palatino Linotype" w:hAnsi="Palatino Linotype" w:cs="Arial"/>
        </w:rPr>
      </w:pPr>
    </w:p>
    <w:p w14:paraId="4CEE7988" w14:textId="77777777" w:rsidR="00EA4EF6" w:rsidRPr="00DB5445" w:rsidRDefault="00EA4EF6" w:rsidP="00EA4EF6">
      <w:pPr>
        <w:tabs>
          <w:tab w:val="center" w:pos="4252"/>
          <w:tab w:val="right" w:pos="8504"/>
        </w:tabs>
        <w:spacing w:line="360" w:lineRule="auto"/>
        <w:jc w:val="both"/>
        <w:rPr>
          <w:rFonts w:ascii="Palatino Linotype" w:eastAsiaTheme="minorEastAsia" w:hAnsi="Palatino Linotype" w:cs="Arial"/>
        </w:rPr>
      </w:pPr>
      <w:r w:rsidRPr="00DB5445">
        <w:rPr>
          <w:rFonts w:ascii="Palatino Linotype" w:eastAsiaTheme="minorEastAsia" w:hAnsi="Palatino Linotype" w:cs="Arial"/>
          <w:sz w:val="22"/>
          <w:szCs w:val="22"/>
        </w:rPr>
        <w:t xml:space="preserve">De </w:t>
      </w:r>
      <w:r w:rsidRPr="00DB5445">
        <w:rPr>
          <w:rFonts w:ascii="Palatino Linotype" w:eastAsiaTheme="minorEastAsia" w:hAnsi="Palatino Linotype" w:cs="Arial"/>
        </w:rPr>
        <w:t>lo dispuesto en la normativa anterior, dicha acumulación procede cuando:</w:t>
      </w:r>
    </w:p>
    <w:p w14:paraId="73B93497" w14:textId="77777777" w:rsidR="00EA4EF6" w:rsidRPr="00DB5445" w:rsidRDefault="00EA4EF6" w:rsidP="00EA4EF6">
      <w:pPr>
        <w:numPr>
          <w:ilvl w:val="0"/>
          <w:numId w:val="6"/>
        </w:numPr>
        <w:tabs>
          <w:tab w:val="center" w:pos="4252"/>
          <w:tab w:val="right" w:pos="8504"/>
        </w:tabs>
        <w:spacing w:line="360" w:lineRule="auto"/>
        <w:ind w:left="851" w:right="757" w:hanging="142"/>
        <w:jc w:val="both"/>
        <w:rPr>
          <w:rFonts w:ascii="Palatino Linotype" w:eastAsiaTheme="minorEastAsia" w:hAnsi="Palatino Linotype" w:cs="Arial"/>
        </w:rPr>
      </w:pPr>
      <w:r w:rsidRPr="00DB5445">
        <w:rPr>
          <w:rFonts w:ascii="Palatino Linotype" w:eastAsiaTheme="minorEastAsia" w:hAnsi="Palatino Linotype" w:cs="Arial"/>
        </w:rPr>
        <w:t>El solicitante y la información referida sean las mismas;</w:t>
      </w:r>
    </w:p>
    <w:p w14:paraId="23236B0F" w14:textId="77777777" w:rsidR="00EA4EF6" w:rsidRPr="00DB5445" w:rsidRDefault="00EA4EF6" w:rsidP="00EA4EF6">
      <w:pPr>
        <w:numPr>
          <w:ilvl w:val="0"/>
          <w:numId w:val="6"/>
        </w:numPr>
        <w:tabs>
          <w:tab w:val="center" w:pos="4252"/>
          <w:tab w:val="right" w:pos="8504"/>
        </w:tabs>
        <w:spacing w:line="360" w:lineRule="auto"/>
        <w:ind w:left="851" w:right="757" w:hanging="142"/>
        <w:jc w:val="both"/>
        <w:rPr>
          <w:rFonts w:ascii="Palatino Linotype" w:eastAsiaTheme="minorEastAsia" w:hAnsi="Palatino Linotype" w:cs="Arial"/>
        </w:rPr>
      </w:pPr>
      <w:r w:rsidRPr="00DB5445">
        <w:rPr>
          <w:rFonts w:ascii="Palatino Linotype" w:eastAsiaTheme="minorEastAsia" w:hAnsi="Palatino Linotype" w:cs="Arial"/>
          <w:b/>
        </w:rPr>
        <w:lastRenderedPageBreak/>
        <w:t>Las partes o los actos impugnados sean iguales</w:t>
      </w:r>
      <w:r w:rsidRPr="00DB5445">
        <w:rPr>
          <w:rFonts w:ascii="Palatino Linotype" w:eastAsiaTheme="minorEastAsia" w:hAnsi="Palatino Linotype" w:cs="Arial"/>
        </w:rPr>
        <w:t>;</w:t>
      </w:r>
    </w:p>
    <w:p w14:paraId="20CEEF00" w14:textId="77777777" w:rsidR="00EA4EF6" w:rsidRPr="00DB5445" w:rsidRDefault="00EA4EF6" w:rsidP="00EA4EF6">
      <w:pPr>
        <w:numPr>
          <w:ilvl w:val="0"/>
          <w:numId w:val="6"/>
        </w:numPr>
        <w:tabs>
          <w:tab w:val="center" w:pos="4252"/>
          <w:tab w:val="right" w:pos="8504"/>
        </w:tabs>
        <w:spacing w:line="360" w:lineRule="auto"/>
        <w:ind w:left="851" w:right="757" w:hanging="142"/>
        <w:jc w:val="both"/>
        <w:rPr>
          <w:rFonts w:ascii="Palatino Linotype" w:eastAsiaTheme="minorEastAsia" w:hAnsi="Palatino Linotype" w:cs="Arial"/>
        </w:rPr>
      </w:pPr>
      <w:r w:rsidRPr="00DB5445">
        <w:rPr>
          <w:rFonts w:ascii="Palatino Linotype" w:eastAsiaTheme="minorEastAsia" w:hAnsi="Palatino Linotype" w:cs="Arial"/>
        </w:rPr>
        <w:t xml:space="preserve">Cuando se trate del mismo solicitante, el mismo Sujeto Obligado, </w:t>
      </w:r>
      <w:r w:rsidRPr="00DB5445">
        <w:rPr>
          <w:rFonts w:ascii="Palatino Linotype" w:eastAsiaTheme="minorEastAsia" w:hAnsi="Palatino Linotype" w:cs="Arial"/>
          <w:b/>
        </w:rPr>
        <w:t>aunque se trate de solicitudes diversas</w:t>
      </w:r>
      <w:r w:rsidRPr="00DB5445">
        <w:rPr>
          <w:rFonts w:ascii="Palatino Linotype" w:eastAsiaTheme="minorEastAsia" w:hAnsi="Palatino Linotype" w:cs="Arial"/>
        </w:rPr>
        <w:t>; y,</w:t>
      </w:r>
    </w:p>
    <w:p w14:paraId="3DB39097" w14:textId="77777777" w:rsidR="00EA4EF6" w:rsidRPr="00DB5445" w:rsidRDefault="00EA4EF6" w:rsidP="00EA4EF6">
      <w:pPr>
        <w:numPr>
          <w:ilvl w:val="0"/>
          <w:numId w:val="6"/>
        </w:numPr>
        <w:tabs>
          <w:tab w:val="center" w:pos="4252"/>
          <w:tab w:val="right" w:pos="8504"/>
        </w:tabs>
        <w:spacing w:line="360" w:lineRule="auto"/>
        <w:ind w:left="851" w:right="757" w:hanging="142"/>
        <w:jc w:val="both"/>
        <w:rPr>
          <w:rFonts w:ascii="Palatino Linotype" w:eastAsiaTheme="minorEastAsia" w:hAnsi="Palatino Linotype" w:cs="Arial"/>
        </w:rPr>
      </w:pPr>
      <w:r w:rsidRPr="00DB5445">
        <w:rPr>
          <w:rFonts w:ascii="Palatino Linotype" w:eastAsiaTheme="minorEastAsia" w:hAnsi="Palatino Linotype" w:cs="Arial"/>
          <w:b/>
        </w:rPr>
        <w:t>Resulte conveniente la resolución unificada de los asuntos</w:t>
      </w:r>
      <w:r w:rsidRPr="00DB5445">
        <w:rPr>
          <w:rFonts w:ascii="Palatino Linotype" w:eastAsiaTheme="minorEastAsia" w:hAnsi="Palatino Linotype" w:cs="Arial"/>
          <w:i/>
        </w:rPr>
        <w:t>.</w:t>
      </w:r>
    </w:p>
    <w:p w14:paraId="2CBED689" w14:textId="77777777" w:rsidR="00EA4EF6" w:rsidRPr="00DB5445" w:rsidRDefault="00EA4EF6" w:rsidP="00EA4EF6">
      <w:pPr>
        <w:tabs>
          <w:tab w:val="center" w:pos="4252"/>
          <w:tab w:val="right" w:pos="8504"/>
        </w:tabs>
        <w:spacing w:line="360" w:lineRule="auto"/>
        <w:jc w:val="both"/>
        <w:rPr>
          <w:rFonts w:ascii="Palatino Linotype" w:eastAsiaTheme="minorEastAsia" w:hAnsi="Palatino Linotype" w:cs="Arial"/>
        </w:rPr>
      </w:pPr>
    </w:p>
    <w:p w14:paraId="30390BE7" w14:textId="77777777" w:rsidR="00EA4EF6" w:rsidRPr="00DB5445" w:rsidRDefault="00EA4EF6" w:rsidP="00EA4EF6">
      <w:pPr>
        <w:tabs>
          <w:tab w:val="center" w:pos="4252"/>
          <w:tab w:val="right" w:pos="8504"/>
        </w:tabs>
        <w:spacing w:line="360" w:lineRule="auto"/>
        <w:jc w:val="both"/>
        <w:rPr>
          <w:rFonts w:ascii="Palatino Linotype" w:eastAsiaTheme="minorEastAsia" w:hAnsi="Palatino Linotype" w:cs="Arial"/>
        </w:rPr>
      </w:pPr>
      <w:r w:rsidRPr="00DB5445">
        <w:rPr>
          <w:rFonts w:ascii="Palatino Linotype" w:eastAsiaTheme="minorEastAsia" w:hAnsi="Palatino Linotype" w:cs="Arial"/>
        </w:rPr>
        <w:t xml:space="preserve">Así, tal y como se mencionó anteriormente, los Recursos de Revisión que nos ocupan fueron interpuestos por el mismo </w:t>
      </w:r>
      <w:r w:rsidRPr="00DB5445">
        <w:rPr>
          <w:rFonts w:ascii="Palatino Linotype" w:eastAsiaTheme="minorEastAsia" w:hAnsi="Palatino Linotype" w:cs="Arial"/>
          <w:b/>
        </w:rPr>
        <w:t>RECURRENTE</w:t>
      </w:r>
      <w:r w:rsidRPr="00DB5445">
        <w:rPr>
          <w:rFonts w:ascii="Palatino Linotype" w:eastAsiaTheme="minorEastAsia" w:hAnsi="Palatino Linotype" w:cs="Arial"/>
        </w:rPr>
        <w:t xml:space="preserve"> ante el mismo </w:t>
      </w:r>
      <w:r w:rsidRPr="00DB5445">
        <w:rPr>
          <w:rFonts w:ascii="Palatino Linotype" w:eastAsiaTheme="minorEastAsia" w:hAnsi="Palatino Linotype" w:cs="Arial"/>
          <w:b/>
        </w:rPr>
        <w:t>SUJETO OBLIGADO</w:t>
      </w:r>
      <w:r w:rsidRPr="00DB5445">
        <w:rPr>
          <w:rFonts w:ascii="Palatino Linotype" w:eastAsiaTheme="minorEastAsia" w:hAnsi="Palatino Linotype" w:cs="Arial"/>
        </w:rPr>
        <w:t xml:space="preserve">; por lo que, resulta conveniente su resolución conjunta. </w:t>
      </w:r>
    </w:p>
    <w:p w14:paraId="37C589BA" w14:textId="506A6924" w:rsidR="0014178A" w:rsidRPr="00DB5445" w:rsidRDefault="0014178A" w:rsidP="00EA4EF6">
      <w:pPr>
        <w:pStyle w:val="Prrafodelista"/>
        <w:widowControl w:val="0"/>
        <w:autoSpaceDE w:val="0"/>
        <w:autoSpaceDN w:val="0"/>
        <w:adjustRightInd w:val="0"/>
        <w:spacing w:line="360" w:lineRule="auto"/>
        <w:ind w:left="0"/>
        <w:contextualSpacing w:val="0"/>
        <w:jc w:val="both"/>
        <w:rPr>
          <w:rFonts w:ascii="Palatino Linotype" w:hAnsi="Palatino Linotype" w:cs="Arial"/>
          <w:b/>
        </w:rPr>
      </w:pPr>
    </w:p>
    <w:p w14:paraId="37466E5C" w14:textId="65C7234B" w:rsidR="009D7E85" w:rsidRPr="00DB5445" w:rsidRDefault="009D7E85" w:rsidP="00CD4354">
      <w:pPr>
        <w:pStyle w:val="Prrafodelista"/>
        <w:widowControl w:val="0"/>
        <w:numPr>
          <w:ilvl w:val="0"/>
          <w:numId w:val="5"/>
        </w:numPr>
        <w:autoSpaceDE w:val="0"/>
        <w:autoSpaceDN w:val="0"/>
        <w:adjustRightInd w:val="0"/>
        <w:spacing w:line="360" w:lineRule="auto"/>
        <w:ind w:left="0" w:firstLine="0"/>
        <w:jc w:val="both"/>
        <w:rPr>
          <w:rFonts w:ascii="Palatino Linotype" w:hAnsi="Palatino Linotype" w:cs="Arial"/>
        </w:rPr>
      </w:pPr>
      <w:r w:rsidRPr="00DB5445">
        <w:rPr>
          <w:rFonts w:ascii="Palatino Linotype" w:hAnsi="Palatino Linotype" w:cs="Arial"/>
          <w:b/>
        </w:rPr>
        <w:t xml:space="preserve">Oportunidad. </w:t>
      </w:r>
      <w:r w:rsidR="00F30E80" w:rsidRPr="00DB5445">
        <w:rPr>
          <w:rFonts w:ascii="Palatino Linotype" w:hAnsi="Palatino Linotype" w:cs="Arial"/>
        </w:rPr>
        <w:t>Los</w:t>
      </w:r>
      <w:r w:rsidRPr="00DB5445">
        <w:rPr>
          <w:rFonts w:ascii="Palatino Linotype" w:hAnsi="Palatino Linotype" w:cs="Arial"/>
        </w:rPr>
        <w:t xml:space="preserve"> recurso</w:t>
      </w:r>
      <w:r w:rsidR="00F30E80" w:rsidRPr="00DB5445">
        <w:rPr>
          <w:rFonts w:ascii="Palatino Linotype" w:hAnsi="Palatino Linotype" w:cs="Arial"/>
        </w:rPr>
        <w:t>s</w:t>
      </w:r>
      <w:r w:rsidRPr="00DB5445">
        <w:rPr>
          <w:rFonts w:ascii="Palatino Linotype" w:hAnsi="Palatino Linotype" w:cs="Arial"/>
        </w:rPr>
        <w:t xml:space="preserve"> de revisión fue</w:t>
      </w:r>
      <w:r w:rsidR="00F30E80" w:rsidRPr="00DB5445">
        <w:rPr>
          <w:rFonts w:ascii="Palatino Linotype" w:hAnsi="Palatino Linotype" w:cs="Arial"/>
        </w:rPr>
        <w:t>ron</w:t>
      </w:r>
      <w:r w:rsidRPr="00DB5445">
        <w:rPr>
          <w:rFonts w:ascii="Palatino Linotype" w:hAnsi="Palatino Linotype" w:cs="Arial"/>
        </w:rPr>
        <w:t xml:space="preserve"> interpuesto</w:t>
      </w:r>
      <w:r w:rsidR="00F30E80" w:rsidRPr="00DB5445">
        <w:rPr>
          <w:rFonts w:ascii="Palatino Linotype" w:hAnsi="Palatino Linotype" w:cs="Arial"/>
        </w:rPr>
        <w:t>s</w:t>
      </w:r>
      <w:r w:rsidRPr="00DB5445">
        <w:rPr>
          <w:rFonts w:ascii="Palatino Linotype" w:hAnsi="Palatino Linotype" w:cs="Arial"/>
        </w:rPr>
        <w:t xml:space="preserve"> dentro del plazo de quince días hábiles contados a partir del día siguiente a aquel en que </w:t>
      </w:r>
      <w:r w:rsidRPr="00DB5445">
        <w:rPr>
          <w:rFonts w:ascii="Palatino Linotype" w:hAnsi="Palatino Linotype" w:cs="Arial"/>
          <w:b/>
        </w:rPr>
        <w:t xml:space="preserve">EL RECURRENTE </w:t>
      </w:r>
      <w:r w:rsidRPr="00DB5445">
        <w:rPr>
          <w:rFonts w:ascii="Palatino Linotype" w:hAnsi="Palatino Linotype" w:cs="Arial"/>
        </w:rPr>
        <w:t>tuvo conocimiento de la</w:t>
      </w:r>
      <w:r w:rsidR="00F30E80" w:rsidRPr="00DB5445">
        <w:rPr>
          <w:rFonts w:ascii="Palatino Linotype" w:hAnsi="Palatino Linotype" w:cs="Arial"/>
        </w:rPr>
        <w:t>s</w:t>
      </w:r>
      <w:r w:rsidRPr="00DB5445">
        <w:rPr>
          <w:rFonts w:ascii="Palatino Linotype" w:hAnsi="Palatino Linotype" w:cs="Arial"/>
        </w:rPr>
        <w:t xml:space="preserve"> respuesta</w:t>
      </w:r>
      <w:r w:rsidR="00F30E80" w:rsidRPr="00DB5445">
        <w:rPr>
          <w:rFonts w:ascii="Palatino Linotype" w:hAnsi="Palatino Linotype" w:cs="Arial"/>
        </w:rPr>
        <w:t>s</w:t>
      </w:r>
      <w:r w:rsidRPr="00DB5445">
        <w:rPr>
          <w:rFonts w:ascii="Palatino Linotype" w:hAnsi="Palatino Linotype" w:cs="Arial"/>
        </w:rPr>
        <w:t xml:space="preserve"> impugnada</w:t>
      </w:r>
      <w:r w:rsidR="00F30E80" w:rsidRPr="00DB5445">
        <w:rPr>
          <w:rFonts w:ascii="Palatino Linotype" w:hAnsi="Palatino Linotype" w:cs="Arial"/>
        </w:rPr>
        <w:t>s</w:t>
      </w:r>
      <w:r w:rsidRPr="00DB5445">
        <w:rPr>
          <w:rFonts w:ascii="Palatino Linotype" w:hAnsi="Palatino Linotype" w:cs="Arial"/>
        </w:rPr>
        <w:t>, tal y como lo prevé el artículo 178 de la Ley de Transparencia y Acceso a la Información Pública del Estado de México y Municipios, que establece:</w:t>
      </w:r>
    </w:p>
    <w:p w14:paraId="240489E7" w14:textId="77777777" w:rsidR="009D7E85" w:rsidRPr="00DB5445" w:rsidRDefault="009D7E85" w:rsidP="00CD4354">
      <w:pPr>
        <w:pStyle w:val="Prrafodelista"/>
        <w:widowControl w:val="0"/>
        <w:autoSpaceDE w:val="0"/>
        <w:autoSpaceDN w:val="0"/>
        <w:adjustRightInd w:val="0"/>
        <w:spacing w:line="360" w:lineRule="auto"/>
        <w:ind w:left="0"/>
        <w:jc w:val="both"/>
        <w:rPr>
          <w:rFonts w:ascii="Palatino Linotype" w:hAnsi="Palatino Linotype" w:cs="Arial"/>
        </w:rPr>
      </w:pPr>
    </w:p>
    <w:p w14:paraId="5D2B2B86" w14:textId="77777777" w:rsidR="009D7E85" w:rsidRPr="00DB5445" w:rsidRDefault="009D7E85" w:rsidP="00CD4354">
      <w:pPr>
        <w:ind w:left="709" w:right="757"/>
        <w:jc w:val="both"/>
        <w:rPr>
          <w:rFonts w:ascii="Palatino Linotype" w:hAnsi="Palatino Linotype" w:cs="Arial"/>
          <w:i/>
          <w:sz w:val="22"/>
        </w:rPr>
      </w:pPr>
      <w:r w:rsidRPr="00DB5445">
        <w:rPr>
          <w:rFonts w:ascii="Palatino Linotype" w:hAnsi="Palatino Linotype" w:cs="Arial"/>
          <w:i/>
          <w:sz w:val="22"/>
        </w:rPr>
        <w:t>“</w:t>
      </w:r>
      <w:r w:rsidRPr="00DB5445">
        <w:rPr>
          <w:rFonts w:ascii="Palatino Linotype" w:hAnsi="Palatino Linotype" w:cs="Arial"/>
          <w:b/>
          <w:i/>
          <w:sz w:val="22"/>
        </w:rPr>
        <w:t>Artículo 178.</w:t>
      </w:r>
      <w:r w:rsidRPr="00DB5445">
        <w:rPr>
          <w:rFonts w:ascii="Palatino Linotype" w:hAnsi="Palatino Linotype" w:cs="Arial"/>
          <w:i/>
          <w:sz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5C318DE4" w14:textId="77777777" w:rsidR="009D7E85" w:rsidRPr="00DB5445" w:rsidRDefault="009D7E85" w:rsidP="00CD4354">
      <w:pPr>
        <w:ind w:left="709" w:right="757"/>
        <w:jc w:val="both"/>
        <w:rPr>
          <w:rFonts w:ascii="Palatino Linotype" w:hAnsi="Palatino Linotype" w:cs="Arial"/>
          <w:i/>
          <w:sz w:val="22"/>
        </w:rPr>
      </w:pPr>
    </w:p>
    <w:p w14:paraId="741D5857" w14:textId="77777777" w:rsidR="009D7E85" w:rsidRPr="00DB5445" w:rsidRDefault="009D7E85" w:rsidP="00CD4354">
      <w:pPr>
        <w:ind w:left="709" w:right="757"/>
        <w:jc w:val="both"/>
        <w:rPr>
          <w:rFonts w:ascii="Palatino Linotype" w:hAnsi="Palatino Linotype" w:cs="Arial"/>
          <w:i/>
          <w:sz w:val="22"/>
        </w:rPr>
      </w:pPr>
      <w:r w:rsidRPr="00DB5445">
        <w:rPr>
          <w:rFonts w:ascii="Palatino Linotype" w:hAnsi="Palatino Linotype" w:cs="Arial"/>
          <w:i/>
          <w:sz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24D2ECC1" w14:textId="77777777" w:rsidR="009D7E85" w:rsidRPr="00DB5445" w:rsidRDefault="009D7E85" w:rsidP="00CD4354">
      <w:pPr>
        <w:ind w:left="709" w:right="757"/>
        <w:jc w:val="both"/>
        <w:rPr>
          <w:rFonts w:ascii="Palatino Linotype" w:hAnsi="Palatino Linotype" w:cs="Arial"/>
          <w:i/>
          <w:sz w:val="22"/>
        </w:rPr>
      </w:pPr>
    </w:p>
    <w:p w14:paraId="4AD1785C" w14:textId="77777777" w:rsidR="009D7E85" w:rsidRPr="00DB5445" w:rsidRDefault="009D7E85" w:rsidP="00CD4354">
      <w:pPr>
        <w:ind w:left="709" w:right="757"/>
        <w:jc w:val="both"/>
        <w:rPr>
          <w:rFonts w:ascii="Palatino Linotype" w:hAnsi="Palatino Linotype" w:cs="Arial"/>
          <w:i/>
          <w:sz w:val="22"/>
        </w:rPr>
      </w:pPr>
      <w:r w:rsidRPr="00DB5445">
        <w:rPr>
          <w:rFonts w:ascii="Palatino Linotype" w:hAnsi="Palatino Linotype" w:cs="Arial"/>
          <w:i/>
          <w:sz w:val="22"/>
        </w:rPr>
        <w:t xml:space="preserve">En el caso de que se interponga ante la Unidad de Transparencia, ésta deberá remitir el recurso de revisión al Instituto a más tardar al día </w:t>
      </w:r>
      <w:r w:rsidRPr="00DB5445">
        <w:rPr>
          <w:rFonts w:ascii="Palatino Linotype" w:hAnsi="Palatino Linotype" w:cs="Arial"/>
          <w:i/>
          <w:sz w:val="22"/>
          <w:lang w:eastAsia="es-MX"/>
        </w:rPr>
        <w:t>siguiente</w:t>
      </w:r>
      <w:r w:rsidRPr="00DB5445">
        <w:rPr>
          <w:rFonts w:ascii="Palatino Linotype" w:hAnsi="Palatino Linotype" w:cs="Arial"/>
          <w:i/>
          <w:sz w:val="22"/>
        </w:rPr>
        <w:t xml:space="preserve"> de haberlo recibido.”</w:t>
      </w:r>
    </w:p>
    <w:p w14:paraId="61034FDD" w14:textId="77777777" w:rsidR="009D7E85" w:rsidRPr="00DB5445" w:rsidRDefault="009D7E85" w:rsidP="00CD4354">
      <w:pPr>
        <w:spacing w:line="360" w:lineRule="auto"/>
        <w:ind w:left="709" w:right="709"/>
        <w:jc w:val="both"/>
        <w:rPr>
          <w:rFonts w:ascii="Palatino Linotype" w:hAnsi="Palatino Linotype" w:cs="Arial"/>
          <w:i/>
        </w:rPr>
      </w:pPr>
    </w:p>
    <w:p w14:paraId="4B560403" w14:textId="6726C4D2" w:rsidR="00013343" w:rsidRPr="00DB5445" w:rsidRDefault="009D7E85" w:rsidP="00013343">
      <w:pPr>
        <w:spacing w:line="360" w:lineRule="auto"/>
        <w:jc w:val="both"/>
        <w:rPr>
          <w:rFonts w:ascii="Palatino Linotype" w:hAnsi="Palatino Linotype" w:cs="Arial"/>
        </w:rPr>
      </w:pPr>
      <w:r w:rsidRPr="00DB5445">
        <w:rPr>
          <w:rFonts w:ascii="Palatino Linotype" w:hAnsi="Palatino Linotype" w:cs="Arial"/>
        </w:rPr>
        <w:lastRenderedPageBreak/>
        <w:t xml:space="preserve">En esa tesitura, atendiendo a que </w:t>
      </w:r>
      <w:r w:rsidRPr="00DB5445">
        <w:rPr>
          <w:rFonts w:ascii="Palatino Linotype" w:hAnsi="Palatino Linotype" w:cs="Arial"/>
          <w:b/>
        </w:rPr>
        <w:t>EL SUJETO OBLIGADO</w:t>
      </w:r>
      <w:r w:rsidRPr="00DB5445">
        <w:rPr>
          <w:rFonts w:ascii="Palatino Linotype" w:hAnsi="Palatino Linotype" w:cs="Arial"/>
        </w:rPr>
        <w:t xml:space="preserve"> notificó la</w:t>
      </w:r>
      <w:r w:rsidR="00DB74AD" w:rsidRPr="00DB5445">
        <w:rPr>
          <w:rFonts w:ascii="Palatino Linotype" w:hAnsi="Palatino Linotype" w:cs="Arial"/>
        </w:rPr>
        <w:t>s</w:t>
      </w:r>
      <w:r w:rsidRPr="00DB5445">
        <w:rPr>
          <w:rFonts w:ascii="Palatino Linotype" w:hAnsi="Palatino Linotype" w:cs="Arial"/>
        </w:rPr>
        <w:t xml:space="preserve"> respuesta</w:t>
      </w:r>
      <w:r w:rsidR="00DB74AD" w:rsidRPr="00DB5445">
        <w:rPr>
          <w:rFonts w:ascii="Palatino Linotype" w:hAnsi="Palatino Linotype" w:cs="Arial"/>
        </w:rPr>
        <w:t xml:space="preserve">s a las </w:t>
      </w:r>
      <w:r w:rsidRPr="00DB5445">
        <w:rPr>
          <w:rFonts w:ascii="Palatino Linotype" w:hAnsi="Palatino Linotype" w:cs="Arial"/>
        </w:rPr>
        <w:t>solicitud</w:t>
      </w:r>
      <w:r w:rsidR="00DB74AD" w:rsidRPr="00DB5445">
        <w:rPr>
          <w:rFonts w:ascii="Palatino Linotype" w:hAnsi="Palatino Linotype" w:cs="Arial"/>
        </w:rPr>
        <w:t>es</w:t>
      </w:r>
      <w:r w:rsidRPr="00DB5445">
        <w:rPr>
          <w:rFonts w:ascii="Palatino Linotype" w:hAnsi="Palatino Linotype" w:cs="Arial"/>
        </w:rPr>
        <w:t xml:space="preserve"> de información pública el día</w:t>
      </w:r>
      <w:r w:rsidRPr="00DB5445">
        <w:rPr>
          <w:rFonts w:ascii="Palatino Linotype" w:hAnsi="Palatino Linotype" w:cs="Arial"/>
          <w:b/>
        </w:rPr>
        <w:t xml:space="preserve"> </w:t>
      </w:r>
      <w:r w:rsidR="00EA4EF6" w:rsidRPr="00DB5445">
        <w:rPr>
          <w:rFonts w:ascii="Palatino Linotype" w:hAnsi="Palatino Linotype" w:cs="Arial"/>
          <w:b/>
        </w:rPr>
        <w:t>seis de diciembre</w:t>
      </w:r>
      <w:r w:rsidR="00DB74AD" w:rsidRPr="00DB5445">
        <w:rPr>
          <w:rFonts w:ascii="Palatino Linotype" w:hAnsi="Palatino Linotype" w:cs="Arial"/>
          <w:b/>
        </w:rPr>
        <w:t xml:space="preserve"> </w:t>
      </w:r>
      <w:r w:rsidRPr="00DB5445">
        <w:rPr>
          <w:rFonts w:ascii="Palatino Linotype" w:hAnsi="Palatino Linotype" w:cs="Arial"/>
          <w:b/>
        </w:rPr>
        <w:t>de dos mil diecinueve</w:t>
      </w:r>
      <w:r w:rsidRPr="00DB5445">
        <w:rPr>
          <w:rFonts w:ascii="Palatino Linotype" w:hAnsi="Palatino Linotype" w:cs="Arial"/>
        </w:rPr>
        <w:t xml:space="preserve">; el plazo de quince días hábiles que el artículo 178 de la Ley de la materia otorga al </w:t>
      </w:r>
      <w:r w:rsidRPr="00DB5445">
        <w:rPr>
          <w:rFonts w:ascii="Palatino Linotype" w:hAnsi="Palatino Linotype" w:cs="Arial"/>
          <w:b/>
        </w:rPr>
        <w:t>RECURRENTE</w:t>
      </w:r>
      <w:r w:rsidRPr="00DB5445">
        <w:rPr>
          <w:rFonts w:ascii="Palatino Linotype" w:hAnsi="Palatino Linotype" w:cs="Arial"/>
        </w:rPr>
        <w:t xml:space="preserve"> para presentar </w:t>
      </w:r>
      <w:r w:rsidR="00DB74AD" w:rsidRPr="00DB5445">
        <w:rPr>
          <w:rFonts w:ascii="Palatino Linotype" w:hAnsi="Palatino Linotype" w:cs="Arial"/>
        </w:rPr>
        <w:t>los respectivos</w:t>
      </w:r>
      <w:r w:rsidRPr="00DB5445">
        <w:rPr>
          <w:rFonts w:ascii="Palatino Linotype" w:hAnsi="Palatino Linotype" w:cs="Arial"/>
        </w:rPr>
        <w:t xml:space="preserve"> recurso</w:t>
      </w:r>
      <w:r w:rsidR="00DB74AD" w:rsidRPr="00DB5445">
        <w:rPr>
          <w:rFonts w:ascii="Palatino Linotype" w:hAnsi="Palatino Linotype" w:cs="Arial"/>
        </w:rPr>
        <w:t>s</w:t>
      </w:r>
      <w:r w:rsidRPr="00DB5445">
        <w:rPr>
          <w:rFonts w:ascii="Palatino Linotype" w:hAnsi="Palatino Linotype" w:cs="Arial"/>
        </w:rPr>
        <w:t xml:space="preserve"> de revisión, transcurrió del </w:t>
      </w:r>
      <w:r w:rsidR="00013343" w:rsidRPr="00DB5445">
        <w:rPr>
          <w:rFonts w:ascii="Palatino Linotype" w:hAnsi="Palatino Linotype" w:cs="Arial"/>
          <w:b/>
        </w:rPr>
        <w:t>nueve de diciembre de dos mil diecinueve al catorce de enero de dos mil veinte</w:t>
      </w:r>
      <w:r w:rsidRPr="00DB5445">
        <w:rPr>
          <w:rFonts w:ascii="Palatino Linotype" w:hAnsi="Palatino Linotype" w:cs="Arial"/>
        </w:rPr>
        <w:t>, sin contemplar en el cómputo</w:t>
      </w:r>
      <w:r w:rsidR="001B596F" w:rsidRPr="00DB5445">
        <w:rPr>
          <w:rFonts w:ascii="Palatino Linotype" w:hAnsi="Palatino Linotype" w:cs="Arial"/>
        </w:rPr>
        <w:t xml:space="preserve"> los </w:t>
      </w:r>
      <w:r w:rsidR="00013343" w:rsidRPr="00DB5445">
        <w:rPr>
          <w:rFonts w:ascii="Palatino Linotype" w:hAnsi="Palatino Linotype" w:cs="Arial"/>
        </w:rPr>
        <w:t>días siete, ocho, catorce, quince, veintiuno, veintidós, veintiocho y veintinueve de diciembre de dos mil diecinueve y el cuatro, cinco, once y doce de enero de dos mil veinte, por corresponder a sábados y domingos, en términos del artículo 3, fracción X, de la Ley de Transparencia y Acceso a la Información Pública del Estado de México y Municipios; asimismo los días veinticinco de diciembre de dos mil diecinueve y primero de enero dos mil veinte por suspensión de labores en el Instituto y el veintitrés, veinticuatro, veintiséis, veintisiete treinta y treinta y uno de diciembre de dos mil diecinueve, junto con el dos, tres, seis y siete de enero dos mil veinte por corresponder al segundo periodo vacacional del para este Instituto de conformidad con el Calendario Oficial en Materia de Transparencia, Acceso a la Información Pública y Protección de Datos Personales del Estado de México y Municipios, para el año dos mil diecinueve y enero de dos mil veinte, publicado en el Periódico Oficial “Gaceta del Gobierno”, el diecinueve de diciembre de dos mil dieciocho.</w:t>
      </w:r>
    </w:p>
    <w:p w14:paraId="5FBF4B69" w14:textId="479F74F0" w:rsidR="009D7E85" w:rsidRPr="00DB5445" w:rsidRDefault="009D7E85" w:rsidP="00CD4354">
      <w:pPr>
        <w:spacing w:line="360" w:lineRule="auto"/>
        <w:jc w:val="both"/>
        <w:rPr>
          <w:rFonts w:ascii="Palatino Linotype" w:hAnsi="Palatino Linotype" w:cs="Arial"/>
        </w:rPr>
      </w:pPr>
    </w:p>
    <w:p w14:paraId="48BCE3AB" w14:textId="3409AE73" w:rsidR="009D7E85" w:rsidRPr="00DB5445" w:rsidRDefault="009D7E85" w:rsidP="00CD4354">
      <w:pPr>
        <w:spacing w:line="360" w:lineRule="auto"/>
        <w:jc w:val="both"/>
        <w:rPr>
          <w:rFonts w:ascii="Palatino Linotype" w:hAnsi="Palatino Linotype" w:cs="Arial"/>
          <w:b/>
        </w:rPr>
      </w:pPr>
      <w:r w:rsidRPr="00DB5445">
        <w:rPr>
          <w:rFonts w:ascii="Palatino Linotype" w:hAnsi="Palatino Linotype" w:cs="Arial"/>
        </w:rPr>
        <w:t xml:space="preserve">En ese tenor, si </w:t>
      </w:r>
      <w:r w:rsidR="001B596F" w:rsidRPr="00DB5445">
        <w:rPr>
          <w:rFonts w:ascii="Palatino Linotype" w:hAnsi="Palatino Linotype" w:cs="Arial"/>
        </w:rPr>
        <w:t>los</w:t>
      </w:r>
      <w:r w:rsidRPr="00DB5445">
        <w:rPr>
          <w:rFonts w:ascii="Palatino Linotype" w:hAnsi="Palatino Linotype" w:cs="Arial"/>
        </w:rPr>
        <w:t xml:space="preserve"> recurso</w:t>
      </w:r>
      <w:r w:rsidR="001B596F" w:rsidRPr="00DB5445">
        <w:rPr>
          <w:rFonts w:ascii="Palatino Linotype" w:hAnsi="Palatino Linotype" w:cs="Arial"/>
        </w:rPr>
        <w:t>s</w:t>
      </w:r>
      <w:r w:rsidRPr="00DB5445">
        <w:rPr>
          <w:rFonts w:ascii="Palatino Linotype" w:hAnsi="Palatino Linotype" w:cs="Arial"/>
        </w:rPr>
        <w:t xml:space="preserve"> de revisión que nos ocupa</w:t>
      </w:r>
      <w:r w:rsidR="001B596F" w:rsidRPr="00DB5445">
        <w:rPr>
          <w:rFonts w:ascii="Palatino Linotype" w:hAnsi="Palatino Linotype" w:cs="Arial"/>
        </w:rPr>
        <w:t>n</w:t>
      </w:r>
      <w:r w:rsidRPr="00DB5445">
        <w:rPr>
          <w:rFonts w:ascii="Palatino Linotype" w:hAnsi="Palatino Linotype" w:cs="Arial"/>
        </w:rPr>
        <w:t>, se interpus</w:t>
      </w:r>
      <w:r w:rsidR="001B596F" w:rsidRPr="00DB5445">
        <w:rPr>
          <w:rFonts w:ascii="Palatino Linotype" w:hAnsi="Palatino Linotype" w:cs="Arial"/>
        </w:rPr>
        <w:t>ieron</w:t>
      </w:r>
      <w:r w:rsidRPr="00DB5445">
        <w:rPr>
          <w:rFonts w:ascii="Palatino Linotype" w:hAnsi="Palatino Linotype" w:cs="Arial"/>
        </w:rPr>
        <w:t xml:space="preserve"> el</w:t>
      </w:r>
      <w:r w:rsidRPr="00DB5445">
        <w:rPr>
          <w:rFonts w:ascii="Palatino Linotype" w:hAnsi="Palatino Linotype" w:cs="Arial"/>
          <w:b/>
        </w:rPr>
        <w:t xml:space="preserve"> </w:t>
      </w:r>
      <w:r w:rsidR="00013343" w:rsidRPr="00DB5445">
        <w:rPr>
          <w:rFonts w:ascii="Palatino Linotype" w:hAnsi="Palatino Linotype" w:cs="Arial"/>
          <w:b/>
        </w:rPr>
        <w:t>dieciocho de diciembre</w:t>
      </w:r>
      <w:r w:rsidRPr="00DB5445">
        <w:rPr>
          <w:rFonts w:ascii="Palatino Linotype" w:hAnsi="Palatino Linotype" w:cs="Arial"/>
          <w:b/>
        </w:rPr>
        <w:t xml:space="preserve"> de dos mil diecinueve</w:t>
      </w:r>
      <w:r w:rsidR="001B596F" w:rsidRPr="00DB5445">
        <w:rPr>
          <w:rFonts w:ascii="Palatino Linotype" w:hAnsi="Palatino Linotype" w:cs="Arial"/>
        </w:rPr>
        <w:t>, éstos</w:t>
      </w:r>
      <w:r w:rsidRPr="00DB5445">
        <w:rPr>
          <w:rFonts w:ascii="Palatino Linotype" w:hAnsi="Palatino Linotype" w:cs="Arial"/>
        </w:rPr>
        <w:t xml:space="preserve"> se encuentra</w:t>
      </w:r>
      <w:r w:rsidR="001B596F" w:rsidRPr="00DB5445">
        <w:rPr>
          <w:rFonts w:ascii="Palatino Linotype" w:hAnsi="Palatino Linotype" w:cs="Arial"/>
        </w:rPr>
        <w:t>n</w:t>
      </w:r>
      <w:r w:rsidRPr="00DB5445">
        <w:rPr>
          <w:rFonts w:ascii="Palatino Linotype" w:hAnsi="Palatino Linotype" w:cs="Arial"/>
        </w:rPr>
        <w:t xml:space="preserve"> dentro de los márgenes </w:t>
      </w:r>
      <w:r w:rsidRPr="00DB5445">
        <w:rPr>
          <w:rFonts w:ascii="Palatino Linotype" w:hAnsi="Palatino Linotype" w:cs="Arial"/>
        </w:rPr>
        <w:lastRenderedPageBreak/>
        <w:t>temporales previstos en el precepto legal citado en el párrafo anterior y, por tanto, su interposición se considera oportuna.</w:t>
      </w:r>
    </w:p>
    <w:p w14:paraId="1176FFE0" w14:textId="77777777" w:rsidR="009D7E85" w:rsidRPr="00DB5445" w:rsidRDefault="009D7E85" w:rsidP="00CD4354">
      <w:pPr>
        <w:widowControl w:val="0"/>
        <w:autoSpaceDE w:val="0"/>
        <w:autoSpaceDN w:val="0"/>
        <w:adjustRightInd w:val="0"/>
        <w:spacing w:line="360" w:lineRule="auto"/>
        <w:jc w:val="both"/>
        <w:rPr>
          <w:rFonts w:ascii="Palatino Linotype" w:hAnsi="Palatino Linotype" w:cs="Arial"/>
          <w:b/>
        </w:rPr>
      </w:pPr>
    </w:p>
    <w:p w14:paraId="1D42E54E" w14:textId="3C2D5B6B" w:rsidR="009D7E85" w:rsidRPr="00DB5445" w:rsidRDefault="009D7E85" w:rsidP="00CD4354">
      <w:pPr>
        <w:pStyle w:val="Prrafodelista"/>
        <w:widowControl w:val="0"/>
        <w:numPr>
          <w:ilvl w:val="0"/>
          <w:numId w:val="5"/>
        </w:numPr>
        <w:tabs>
          <w:tab w:val="left" w:pos="1701"/>
          <w:tab w:val="left" w:pos="1843"/>
        </w:tabs>
        <w:autoSpaceDE w:val="0"/>
        <w:autoSpaceDN w:val="0"/>
        <w:adjustRightInd w:val="0"/>
        <w:spacing w:line="360" w:lineRule="auto"/>
        <w:ind w:left="0" w:firstLine="0"/>
        <w:contextualSpacing w:val="0"/>
        <w:jc w:val="both"/>
        <w:rPr>
          <w:rFonts w:ascii="Palatino Linotype" w:hAnsi="Palatino Linotype"/>
          <w:b/>
          <w:lang w:val="es-ES"/>
        </w:rPr>
      </w:pPr>
      <w:r w:rsidRPr="00DB5445">
        <w:rPr>
          <w:rFonts w:ascii="Palatino Linotype" w:hAnsi="Palatino Linotype" w:cs="Arial"/>
          <w:b/>
        </w:rPr>
        <w:t xml:space="preserve">Procedibilidad. </w:t>
      </w:r>
      <w:r w:rsidRPr="00DB5445">
        <w:rPr>
          <w:rFonts w:ascii="Palatino Linotype" w:hAnsi="Palatino Linotype" w:cs="Arial"/>
          <w:lang w:val="es-ES"/>
        </w:rPr>
        <w:t>Se considera importante abordar el análisis de los requisitos de procedibilidad de</w:t>
      </w:r>
      <w:r w:rsidR="00F30E80" w:rsidRPr="00DB5445">
        <w:rPr>
          <w:rFonts w:ascii="Palatino Linotype" w:hAnsi="Palatino Linotype" w:cs="Arial"/>
          <w:lang w:val="es-ES"/>
        </w:rPr>
        <w:t xml:space="preserve"> </w:t>
      </w:r>
      <w:r w:rsidRPr="00DB5445">
        <w:rPr>
          <w:rFonts w:ascii="Palatino Linotype" w:hAnsi="Palatino Linotype" w:cs="Arial"/>
          <w:lang w:val="es-ES"/>
        </w:rPr>
        <w:t>l</w:t>
      </w:r>
      <w:r w:rsidR="00F30E80" w:rsidRPr="00DB5445">
        <w:rPr>
          <w:rFonts w:ascii="Palatino Linotype" w:hAnsi="Palatino Linotype" w:cs="Arial"/>
          <w:lang w:val="es-ES"/>
        </w:rPr>
        <w:t xml:space="preserve">os </w:t>
      </w:r>
      <w:r w:rsidRPr="00DB5445">
        <w:rPr>
          <w:rFonts w:ascii="Palatino Linotype" w:hAnsi="Palatino Linotype" w:cs="Arial"/>
          <w:lang w:val="es-ES"/>
        </w:rPr>
        <w:t>Recurso</w:t>
      </w:r>
      <w:r w:rsidR="00F30E80" w:rsidRPr="00DB5445">
        <w:rPr>
          <w:rFonts w:ascii="Palatino Linotype" w:hAnsi="Palatino Linotype" w:cs="Arial"/>
          <w:lang w:val="es-ES"/>
        </w:rPr>
        <w:t>s</w:t>
      </w:r>
      <w:r w:rsidRPr="00DB5445">
        <w:rPr>
          <w:rFonts w:ascii="Palatino Linotype" w:hAnsi="Palatino Linotype" w:cs="Arial"/>
          <w:lang w:val="es-ES"/>
        </w:rPr>
        <w:t xml:space="preserve"> de Revisión; así, tenemos que el artículo 180 de la </w:t>
      </w:r>
      <w:r w:rsidRPr="00DB5445">
        <w:rPr>
          <w:rFonts w:ascii="Palatino Linotype" w:hAnsi="Palatino Linotype" w:cs="Arial"/>
          <w:lang w:val="es-ES" w:eastAsia="es-MX"/>
        </w:rPr>
        <w:t xml:space="preserve">Ley de Transparencia y Acceso a la Información Pública del Estado de México y Municipios, </w:t>
      </w:r>
      <w:r w:rsidRPr="00DB5445">
        <w:rPr>
          <w:rFonts w:ascii="Palatino Linotype" w:hAnsi="Palatino Linotype" w:cs="Arial"/>
          <w:lang w:val="es-ES"/>
        </w:rPr>
        <w:t>establece lo siguiente:</w:t>
      </w:r>
    </w:p>
    <w:p w14:paraId="2A63AC44" w14:textId="77777777" w:rsidR="009D7E85" w:rsidRPr="00DB5445" w:rsidRDefault="009D7E85" w:rsidP="00CD4354">
      <w:pPr>
        <w:pStyle w:val="Prrafodelista"/>
        <w:widowControl w:val="0"/>
        <w:tabs>
          <w:tab w:val="left" w:pos="1701"/>
          <w:tab w:val="left" w:pos="1843"/>
        </w:tabs>
        <w:autoSpaceDE w:val="0"/>
        <w:autoSpaceDN w:val="0"/>
        <w:adjustRightInd w:val="0"/>
        <w:spacing w:line="360" w:lineRule="auto"/>
        <w:ind w:left="0"/>
        <w:jc w:val="both"/>
        <w:rPr>
          <w:rFonts w:ascii="Palatino Linotype" w:hAnsi="Palatino Linotype"/>
          <w:b/>
          <w:lang w:val="es-ES"/>
        </w:rPr>
      </w:pPr>
    </w:p>
    <w:p w14:paraId="4CD478C1" w14:textId="77777777" w:rsidR="009D7E85" w:rsidRPr="00DB5445" w:rsidRDefault="009D7E85" w:rsidP="00CD4354">
      <w:pPr>
        <w:ind w:left="709" w:right="757"/>
        <w:jc w:val="both"/>
        <w:rPr>
          <w:rFonts w:ascii="Palatino Linotype" w:hAnsi="Palatino Linotype"/>
          <w:b/>
          <w:i/>
          <w:sz w:val="22"/>
          <w:szCs w:val="22"/>
          <w:lang w:val="es-ES"/>
        </w:rPr>
      </w:pPr>
      <w:r w:rsidRPr="00DB5445">
        <w:rPr>
          <w:rFonts w:ascii="Palatino Linotype" w:hAnsi="Palatino Linotype"/>
          <w:b/>
          <w:i/>
          <w:sz w:val="22"/>
          <w:szCs w:val="22"/>
          <w:lang w:val="es-ES"/>
        </w:rPr>
        <w:t xml:space="preserve">“Artículo 180. </w:t>
      </w:r>
      <w:r w:rsidRPr="00DB5445">
        <w:rPr>
          <w:rFonts w:ascii="Palatino Linotype" w:hAnsi="Palatino Linotype"/>
          <w:i/>
          <w:sz w:val="22"/>
          <w:szCs w:val="22"/>
          <w:lang w:val="es-ES"/>
        </w:rPr>
        <w:t xml:space="preserve">El </w:t>
      </w:r>
      <w:r w:rsidRPr="00DB5445">
        <w:rPr>
          <w:rFonts w:ascii="Palatino Linotype" w:hAnsi="Palatino Linotype" w:cs="Arial"/>
          <w:i/>
          <w:sz w:val="22"/>
          <w:szCs w:val="22"/>
          <w:lang w:val="es-ES"/>
        </w:rPr>
        <w:t>recurso</w:t>
      </w:r>
      <w:r w:rsidRPr="00DB5445">
        <w:rPr>
          <w:rFonts w:ascii="Palatino Linotype" w:hAnsi="Palatino Linotype"/>
          <w:i/>
          <w:sz w:val="22"/>
          <w:szCs w:val="22"/>
          <w:lang w:val="es-ES"/>
        </w:rPr>
        <w:t xml:space="preserve"> </w:t>
      </w:r>
      <w:r w:rsidRPr="00DB5445">
        <w:rPr>
          <w:rFonts w:ascii="Palatino Linotype" w:hAnsi="Palatino Linotype" w:cs="Arial"/>
          <w:i/>
          <w:color w:val="222222"/>
          <w:sz w:val="22"/>
          <w:szCs w:val="22"/>
          <w:lang w:val="es-ES" w:eastAsia="es-MX"/>
        </w:rPr>
        <w:t>de</w:t>
      </w:r>
      <w:r w:rsidRPr="00DB5445">
        <w:rPr>
          <w:rFonts w:ascii="Palatino Linotype" w:hAnsi="Palatino Linotype"/>
          <w:i/>
          <w:sz w:val="22"/>
          <w:szCs w:val="22"/>
          <w:lang w:val="es-ES"/>
        </w:rPr>
        <w:t xml:space="preserve"> revisión contendrá:</w:t>
      </w:r>
      <w:r w:rsidRPr="00DB5445">
        <w:rPr>
          <w:rFonts w:ascii="Palatino Linotype" w:hAnsi="Palatino Linotype"/>
          <w:b/>
          <w:i/>
          <w:sz w:val="22"/>
          <w:szCs w:val="22"/>
          <w:lang w:val="es-ES"/>
        </w:rPr>
        <w:t xml:space="preserve"> </w:t>
      </w:r>
    </w:p>
    <w:p w14:paraId="0E296BF8" w14:textId="77777777" w:rsidR="009D7E85" w:rsidRPr="00DB5445" w:rsidRDefault="009D7E85" w:rsidP="00CD4354">
      <w:pPr>
        <w:ind w:left="709" w:right="757"/>
        <w:jc w:val="both"/>
        <w:rPr>
          <w:rFonts w:ascii="Palatino Linotype" w:hAnsi="Palatino Linotype"/>
          <w:b/>
          <w:i/>
          <w:sz w:val="22"/>
          <w:szCs w:val="22"/>
          <w:lang w:val="es-ES"/>
        </w:rPr>
      </w:pPr>
    </w:p>
    <w:p w14:paraId="661FB320" w14:textId="77777777" w:rsidR="009D7E85" w:rsidRPr="00DB5445" w:rsidRDefault="009D7E85" w:rsidP="00CD4354">
      <w:pPr>
        <w:ind w:left="709" w:right="757"/>
        <w:jc w:val="both"/>
        <w:rPr>
          <w:rFonts w:ascii="Palatino Linotype" w:hAnsi="Palatino Linotype"/>
          <w:b/>
          <w:i/>
          <w:sz w:val="22"/>
          <w:szCs w:val="22"/>
          <w:lang w:val="es-ES"/>
        </w:rPr>
      </w:pPr>
      <w:r w:rsidRPr="00DB5445">
        <w:rPr>
          <w:rFonts w:ascii="Palatino Linotype" w:hAnsi="Palatino Linotype"/>
          <w:b/>
          <w:i/>
          <w:sz w:val="22"/>
          <w:szCs w:val="22"/>
          <w:lang w:val="es-ES"/>
        </w:rPr>
        <w:t xml:space="preserve">I. </w:t>
      </w:r>
      <w:r w:rsidRPr="00DB5445">
        <w:rPr>
          <w:rFonts w:ascii="Palatino Linotype" w:hAnsi="Palatino Linotype"/>
          <w:i/>
          <w:sz w:val="22"/>
          <w:szCs w:val="22"/>
          <w:lang w:val="es-ES"/>
        </w:rPr>
        <w:t xml:space="preserve">El sujeto obligado ante </w:t>
      </w:r>
      <w:r w:rsidRPr="00DB5445">
        <w:rPr>
          <w:rFonts w:ascii="Palatino Linotype" w:hAnsi="Palatino Linotype" w:cs="Arial"/>
          <w:i/>
          <w:sz w:val="22"/>
          <w:szCs w:val="22"/>
          <w:lang w:val="es-ES"/>
        </w:rPr>
        <w:t>la</w:t>
      </w:r>
      <w:r w:rsidRPr="00DB5445">
        <w:rPr>
          <w:rFonts w:ascii="Palatino Linotype" w:hAnsi="Palatino Linotype"/>
          <w:i/>
          <w:sz w:val="22"/>
          <w:szCs w:val="22"/>
          <w:lang w:val="es-ES"/>
        </w:rPr>
        <w:t xml:space="preserve"> cual </w:t>
      </w:r>
      <w:r w:rsidRPr="00DB5445">
        <w:rPr>
          <w:rFonts w:ascii="Palatino Linotype" w:hAnsi="Palatino Linotype" w:cs="Arial"/>
          <w:i/>
          <w:color w:val="222222"/>
          <w:sz w:val="22"/>
          <w:szCs w:val="22"/>
          <w:lang w:val="es-ES" w:eastAsia="es-MX"/>
        </w:rPr>
        <w:t>se</w:t>
      </w:r>
      <w:r w:rsidRPr="00DB5445">
        <w:rPr>
          <w:rFonts w:ascii="Palatino Linotype" w:hAnsi="Palatino Linotype"/>
          <w:i/>
          <w:sz w:val="22"/>
          <w:szCs w:val="22"/>
          <w:lang w:val="es-ES"/>
        </w:rPr>
        <w:t xml:space="preserve"> presentó la solicitud;</w:t>
      </w:r>
      <w:r w:rsidRPr="00DB5445">
        <w:rPr>
          <w:rFonts w:ascii="Palatino Linotype" w:hAnsi="Palatino Linotype"/>
          <w:b/>
          <w:i/>
          <w:sz w:val="22"/>
          <w:szCs w:val="22"/>
          <w:lang w:val="es-ES"/>
        </w:rPr>
        <w:t xml:space="preserve"> </w:t>
      </w:r>
    </w:p>
    <w:p w14:paraId="6927CF01" w14:textId="77777777" w:rsidR="009D7E85" w:rsidRPr="00DB5445" w:rsidRDefault="009D7E85" w:rsidP="00CD4354">
      <w:pPr>
        <w:ind w:left="709" w:right="757"/>
        <w:jc w:val="both"/>
        <w:rPr>
          <w:rFonts w:ascii="Palatino Linotype" w:hAnsi="Palatino Linotype"/>
          <w:b/>
          <w:i/>
          <w:sz w:val="22"/>
          <w:szCs w:val="22"/>
          <w:lang w:val="es-ES"/>
        </w:rPr>
      </w:pPr>
      <w:r w:rsidRPr="00DB5445">
        <w:rPr>
          <w:rFonts w:ascii="Palatino Linotype" w:hAnsi="Palatino Linotype"/>
          <w:b/>
          <w:i/>
          <w:sz w:val="22"/>
          <w:szCs w:val="22"/>
          <w:lang w:val="es-ES"/>
        </w:rPr>
        <w:t xml:space="preserve">II. El nombre del solicitante </w:t>
      </w:r>
      <w:r w:rsidRPr="00DB5445">
        <w:rPr>
          <w:rFonts w:ascii="Palatino Linotype" w:hAnsi="Palatino Linotype" w:cs="Arial"/>
          <w:b/>
          <w:i/>
          <w:color w:val="222222"/>
          <w:sz w:val="22"/>
          <w:szCs w:val="22"/>
          <w:lang w:val="es-ES" w:eastAsia="es-MX"/>
        </w:rPr>
        <w:t>que</w:t>
      </w:r>
      <w:r w:rsidRPr="00DB5445">
        <w:rPr>
          <w:rFonts w:ascii="Palatino Linotype" w:hAnsi="Palatino Linotype"/>
          <w:b/>
          <w:i/>
          <w:sz w:val="22"/>
          <w:szCs w:val="22"/>
          <w:lang w:val="es-ES"/>
        </w:rPr>
        <w:t xml:space="preserve"> recurre </w:t>
      </w:r>
      <w:r w:rsidRPr="00DB5445">
        <w:rPr>
          <w:rFonts w:ascii="Palatino Linotype" w:hAnsi="Palatino Linotype"/>
          <w:i/>
          <w:sz w:val="22"/>
          <w:szCs w:val="22"/>
          <w:lang w:val="es-ES"/>
        </w:rPr>
        <w:t>o de su representante y, en su caso, del tercero interesado, así como la dirección o medio que señale para recibir notificaciones;</w:t>
      </w:r>
      <w:r w:rsidRPr="00DB5445">
        <w:rPr>
          <w:rFonts w:ascii="Palatino Linotype" w:hAnsi="Palatino Linotype"/>
          <w:b/>
          <w:i/>
          <w:sz w:val="22"/>
          <w:szCs w:val="22"/>
          <w:lang w:val="es-ES"/>
        </w:rPr>
        <w:t xml:space="preserve"> </w:t>
      </w:r>
    </w:p>
    <w:p w14:paraId="373D4749" w14:textId="77777777" w:rsidR="009D7E85" w:rsidRPr="00DB5445" w:rsidRDefault="009D7E85" w:rsidP="00CD4354">
      <w:pPr>
        <w:ind w:left="709" w:right="757"/>
        <w:jc w:val="both"/>
        <w:rPr>
          <w:rFonts w:ascii="Palatino Linotype" w:hAnsi="Palatino Linotype"/>
          <w:b/>
          <w:i/>
          <w:sz w:val="22"/>
          <w:szCs w:val="22"/>
          <w:lang w:val="es-ES"/>
        </w:rPr>
      </w:pPr>
      <w:r w:rsidRPr="00DB5445">
        <w:rPr>
          <w:rFonts w:ascii="Palatino Linotype" w:hAnsi="Palatino Linotype"/>
          <w:b/>
          <w:i/>
          <w:sz w:val="22"/>
          <w:szCs w:val="22"/>
          <w:lang w:val="es-ES"/>
        </w:rPr>
        <w:t xml:space="preserve">III. </w:t>
      </w:r>
      <w:r w:rsidRPr="00DB5445">
        <w:rPr>
          <w:rFonts w:ascii="Palatino Linotype" w:hAnsi="Palatino Linotype"/>
          <w:i/>
          <w:sz w:val="22"/>
          <w:szCs w:val="22"/>
          <w:lang w:val="es-ES"/>
        </w:rPr>
        <w:t xml:space="preserve">El número de folio de </w:t>
      </w:r>
      <w:r w:rsidRPr="00DB5445">
        <w:rPr>
          <w:rFonts w:ascii="Palatino Linotype" w:hAnsi="Palatino Linotype" w:cs="Arial"/>
          <w:i/>
          <w:color w:val="222222"/>
          <w:sz w:val="22"/>
          <w:szCs w:val="22"/>
          <w:lang w:val="es-ES" w:eastAsia="es-MX"/>
        </w:rPr>
        <w:t>respuesta</w:t>
      </w:r>
      <w:r w:rsidRPr="00DB5445">
        <w:rPr>
          <w:rFonts w:ascii="Palatino Linotype" w:hAnsi="Palatino Linotype"/>
          <w:i/>
          <w:sz w:val="22"/>
          <w:szCs w:val="22"/>
          <w:lang w:val="es-ES"/>
        </w:rPr>
        <w:t xml:space="preserve"> de la solicitud de acceso; </w:t>
      </w:r>
    </w:p>
    <w:p w14:paraId="44E480E7" w14:textId="77777777" w:rsidR="009D7E85" w:rsidRPr="00DB5445" w:rsidRDefault="009D7E85" w:rsidP="00CD4354">
      <w:pPr>
        <w:ind w:left="709" w:right="757"/>
        <w:jc w:val="both"/>
        <w:rPr>
          <w:rFonts w:ascii="Palatino Linotype" w:hAnsi="Palatino Linotype"/>
          <w:b/>
          <w:i/>
          <w:sz w:val="22"/>
          <w:szCs w:val="22"/>
          <w:lang w:val="es-ES"/>
        </w:rPr>
      </w:pPr>
      <w:r w:rsidRPr="00DB5445">
        <w:rPr>
          <w:rFonts w:ascii="Palatino Linotype" w:hAnsi="Palatino Linotype"/>
          <w:b/>
          <w:i/>
          <w:sz w:val="22"/>
          <w:szCs w:val="22"/>
          <w:lang w:val="es-ES"/>
        </w:rPr>
        <w:t xml:space="preserve">IV. </w:t>
      </w:r>
      <w:r w:rsidRPr="00DB5445">
        <w:rPr>
          <w:rFonts w:ascii="Palatino Linotype" w:hAnsi="Palatino Linotype"/>
          <w:i/>
          <w:sz w:val="22"/>
          <w:szCs w:val="22"/>
          <w:lang w:val="es-ES"/>
        </w:rPr>
        <w:t xml:space="preserve">La fecha en que fue </w:t>
      </w:r>
      <w:r w:rsidRPr="00DB5445">
        <w:rPr>
          <w:rFonts w:ascii="Palatino Linotype" w:hAnsi="Palatino Linotype" w:cs="Arial"/>
          <w:i/>
          <w:color w:val="222222"/>
          <w:sz w:val="22"/>
          <w:szCs w:val="22"/>
          <w:lang w:val="es-ES" w:eastAsia="es-MX"/>
        </w:rPr>
        <w:t>notificada</w:t>
      </w:r>
      <w:r w:rsidRPr="00DB5445">
        <w:rPr>
          <w:rFonts w:ascii="Palatino Linotype" w:hAnsi="Palatino Linotype"/>
          <w:i/>
          <w:sz w:val="22"/>
          <w:szCs w:val="22"/>
          <w:lang w:val="es-ES"/>
        </w:rPr>
        <w:t xml:space="preserve"> la respuesta al solicitante o tuvo conocimiento del acto reclamado, o de presentación de la solicitud, en caso de falta de respuesta;</w:t>
      </w:r>
      <w:r w:rsidRPr="00DB5445">
        <w:rPr>
          <w:rFonts w:ascii="Palatino Linotype" w:hAnsi="Palatino Linotype"/>
          <w:b/>
          <w:i/>
          <w:sz w:val="22"/>
          <w:szCs w:val="22"/>
          <w:lang w:val="es-ES"/>
        </w:rPr>
        <w:t xml:space="preserve"> </w:t>
      </w:r>
    </w:p>
    <w:p w14:paraId="0D31FF67" w14:textId="77777777" w:rsidR="009D7E85" w:rsidRPr="00DB5445" w:rsidRDefault="009D7E85" w:rsidP="00CD4354">
      <w:pPr>
        <w:ind w:left="709" w:right="757"/>
        <w:jc w:val="both"/>
        <w:rPr>
          <w:rFonts w:ascii="Palatino Linotype" w:hAnsi="Palatino Linotype"/>
          <w:b/>
          <w:i/>
          <w:sz w:val="22"/>
          <w:szCs w:val="22"/>
          <w:lang w:val="es-ES"/>
        </w:rPr>
      </w:pPr>
      <w:r w:rsidRPr="00DB5445">
        <w:rPr>
          <w:rFonts w:ascii="Palatino Linotype" w:hAnsi="Palatino Linotype"/>
          <w:b/>
          <w:i/>
          <w:sz w:val="22"/>
          <w:szCs w:val="22"/>
          <w:lang w:val="es-ES"/>
        </w:rPr>
        <w:t xml:space="preserve">V. </w:t>
      </w:r>
      <w:r w:rsidRPr="00DB5445">
        <w:rPr>
          <w:rFonts w:ascii="Palatino Linotype" w:hAnsi="Palatino Linotype"/>
          <w:i/>
          <w:sz w:val="22"/>
          <w:szCs w:val="22"/>
          <w:lang w:val="es-ES"/>
        </w:rPr>
        <w:t xml:space="preserve">El acto que se </w:t>
      </w:r>
      <w:r w:rsidRPr="00DB5445">
        <w:rPr>
          <w:rFonts w:ascii="Palatino Linotype" w:hAnsi="Palatino Linotype" w:cs="Arial"/>
          <w:i/>
          <w:color w:val="222222"/>
          <w:sz w:val="22"/>
          <w:szCs w:val="22"/>
          <w:lang w:val="es-ES" w:eastAsia="es-MX"/>
        </w:rPr>
        <w:t>recurre</w:t>
      </w:r>
      <w:r w:rsidRPr="00DB5445">
        <w:rPr>
          <w:rFonts w:ascii="Palatino Linotype" w:hAnsi="Palatino Linotype"/>
          <w:i/>
          <w:sz w:val="22"/>
          <w:szCs w:val="22"/>
          <w:lang w:val="es-ES"/>
        </w:rPr>
        <w:t>;</w:t>
      </w:r>
      <w:r w:rsidRPr="00DB5445">
        <w:rPr>
          <w:rFonts w:ascii="Palatino Linotype" w:hAnsi="Palatino Linotype"/>
          <w:b/>
          <w:i/>
          <w:sz w:val="22"/>
          <w:szCs w:val="22"/>
          <w:lang w:val="es-ES"/>
        </w:rPr>
        <w:t xml:space="preserve"> </w:t>
      </w:r>
    </w:p>
    <w:p w14:paraId="521FD1F5" w14:textId="77777777" w:rsidR="009D7E85" w:rsidRPr="00DB5445" w:rsidRDefault="009D7E85" w:rsidP="00CD4354">
      <w:pPr>
        <w:ind w:left="709" w:right="757"/>
        <w:jc w:val="both"/>
        <w:rPr>
          <w:rFonts w:ascii="Palatino Linotype" w:hAnsi="Palatino Linotype"/>
          <w:b/>
          <w:i/>
          <w:sz w:val="22"/>
          <w:szCs w:val="22"/>
          <w:lang w:val="es-ES"/>
        </w:rPr>
      </w:pPr>
      <w:r w:rsidRPr="00DB5445">
        <w:rPr>
          <w:rFonts w:ascii="Palatino Linotype" w:hAnsi="Palatino Linotype"/>
          <w:b/>
          <w:i/>
          <w:sz w:val="22"/>
          <w:szCs w:val="22"/>
          <w:lang w:val="es-ES"/>
        </w:rPr>
        <w:t xml:space="preserve">VI. </w:t>
      </w:r>
      <w:r w:rsidRPr="00DB5445">
        <w:rPr>
          <w:rFonts w:ascii="Palatino Linotype" w:hAnsi="Palatino Linotype"/>
          <w:i/>
          <w:sz w:val="22"/>
          <w:szCs w:val="22"/>
          <w:lang w:val="es-ES"/>
        </w:rPr>
        <w:t xml:space="preserve">Las razones o </w:t>
      </w:r>
      <w:r w:rsidRPr="00DB5445">
        <w:rPr>
          <w:rFonts w:ascii="Palatino Linotype" w:hAnsi="Palatino Linotype" w:cs="Arial"/>
          <w:i/>
          <w:color w:val="222222"/>
          <w:sz w:val="22"/>
          <w:szCs w:val="22"/>
          <w:lang w:val="es-ES" w:eastAsia="es-MX"/>
        </w:rPr>
        <w:t>motivos</w:t>
      </w:r>
      <w:r w:rsidRPr="00DB5445">
        <w:rPr>
          <w:rFonts w:ascii="Palatino Linotype" w:hAnsi="Palatino Linotype"/>
          <w:i/>
          <w:sz w:val="22"/>
          <w:szCs w:val="22"/>
          <w:lang w:val="es-ES"/>
        </w:rPr>
        <w:t xml:space="preserve"> de inconformidad;</w:t>
      </w:r>
      <w:r w:rsidRPr="00DB5445">
        <w:rPr>
          <w:rFonts w:ascii="Palatino Linotype" w:hAnsi="Palatino Linotype"/>
          <w:b/>
          <w:i/>
          <w:sz w:val="22"/>
          <w:szCs w:val="22"/>
          <w:lang w:val="es-ES"/>
        </w:rPr>
        <w:t xml:space="preserve"> </w:t>
      </w:r>
    </w:p>
    <w:p w14:paraId="29C67F0B" w14:textId="77777777" w:rsidR="009D7E85" w:rsidRPr="00DB5445" w:rsidRDefault="009D7E85" w:rsidP="00CD4354">
      <w:pPr>
        <w:ind w:left="709" w:right="757"/>
        <w:jc w:val="both"/>
        <w:rPr>
          <w:rFonts w:ascii="Palatino Linotype" w:hAnsi="Palatino Linotype"/>
          <w:b/>
          <w:i/>
          <w:sz w:val="22"/>
          <w:szCs w:val="22"/>
          <w:lang w:val="es-ES"/>
        </w:rPr>
      </w:pPr>
      <w:r w:rsidRPr="00DB5445">
        <w:rPr>
          <w:rFonts w:ascii="Palatino Linotype" w:hAnsi="Palatino Linotype"/>
          <w:b/>
          <w:i/>
          <w:sz w:val="22"/>
          <w:szCs w:val="22"/>
          <w:lang w:val="es-ES"/>
        </w:rPr>
        <w:t xml:space="preserve">VII. </w:t>
      </w:r>
      <w:r w:rsidRPr="00DB5445">
        <w:rPr>
          <w:rFonts w:ascii="Palatino Linotype" w:hAnsi="Palatino Linotype"/>
          <w:i/>
          <w:sz w:val="22"/>
          <w:szCs w:val="22"/>
          <w:lang w:val="es-ES"/>
        </w:rPr>
        <w:t>La copia de la respuesta que se impugna y, en su caso, de la notificación correspondiente, en el caso de respuesta de la solicitud; y</w:t>
      </w:r>
      <w:r w:rsidRPr="00DB5445">
        <w:rPr>
          <w:rFonts w:ascii="Palatino Linotype" w:hAnsi="Palatino Linotype"/>
          <w:b/>
          <w:i/>
          <w:sz w:val="22"/>
          <w:szCs w:val="22"/>
          <w:lang w:val="es-ES"/>
        </w:rPr>
        <w:t xml:space="preserve"> </w:t>
      </w:r>
    </w:p>
    <w:p w14:paraId="3F049712" w14:textId="77777777" w:rsidR="009D7E85" w:rsidRPr="00DB5445" w:rsidRDefault="009D7E85" w:rsidP="00CD4354">
      <w:pPr>
        <w:ind w:left="709" w:right="757"/>
        <w:jc w:val="both"/>
        <w:rPr>
          <w:rFonts w:ascii="Palatino Linotype" w:hAnsi="Palatino Linotype"/>
          <w:i/>
          <w:sz w:val="22"/>
          <w:szCs w:val="22"/>
          <w:lang w:val="es-ES"/>
        </w:rPr>
      </w:pPr>
      <w:r w:rsidRPr="00DB5445">
        <w:rPr>
          <w:rFonts w:ascii="Palatino Linotype" w:hAnsi="Palatino Linotype"/>
          <w:b/>
          <w:i/>
          <w:sz w:val="22"/>
          <w:szCs w:val="22"/>
          <w:lang w:val="es-ES"/>
        </w:rPr>
        <w:t xml:space="preserve">VIII. </w:t>
      </w:r>
      <w:r w:rsidRPr="00DB5445">
        <w:rPr>
          <w:rFonts w:ascii="Palatino Linotype" w:hAnsi="Palatino Linotype"/>
          <w:i/>
          <w:sz w:val="22"/>
          <w:szCs w:val="22"/>
          <w:lang w:val="es-ES"/>
        </w:rPr>
        <w:t>Firma del recurrente, en su caso, cuando se presente por escrito, requisito sin el cual se dará trámite al recurso.</w:t>
      </w:r>
    </w:p>
    <w:p w14:paraId="2E2471B8" w14:textId="77777777" w:rsidR="009D7E85" w:rsidRPr="00DB5445" w:rsidRDefault="009D7E85" w:rsidP="00CD4354">
      <w:pPr>
        <w:ind w:left="709" w:right="757"/>
        <w:jc w:val="both"/>
        <w:rPr>
          <w:rFonts w:ascii="Palatino Linotype" w:hAnsi="Palatino Linotype"/>
          <w:i/>
          <w:sz w:val="22"/>
          <w:szCs w:val="22"/>
          <w:lang w:val="es-ES"/>
        </w:rPr>
      </w:pPr>
    </w:p>
    <w:p w14:paraId="472B7410" w14:textId="77777777" w:rsidR="009D7E85" w:rsidRPr="00DB5445" w:rsidRDefault="009D7E85" w:rsidP="00CD4354">
      <w:pPr>
        <w:ind w:left="709" w:right="757"/>
        <w:jc w:val="both"/>
        <w:rPr>
          <w:rFonts w:ascii="Palatino Linotype" w:hAnsi="Palatino Linotype"/>
          <w:i/>
          <w:sz w:val="22"/>
          <w:szCs w:val="22"/>
          <w:lang w:val="es-ES"/>
        </w:rPr>
      </w:pPr>
      <w:r w:rsidRPr="00DB5445">
        <w:rPr>
          <w:rFonts w:ascii="Palatino Linotype" w:hAnsi="Palatino Linotype"/>
          <w:i/>
          <w:sz w:val="22"/>
          <w:szCs w:val="22"/>
          <w:lang w:val="es-ES"/>
        </w:rPr>
        <w:t xml:space="preserve">Adicionalmente, se podrán anexar las pruebas y demás elementos que considere procedentes someter a juicio del Instituto. </w:t>
      </w:r>
    </w:p>
    <w:p w14:paraId="691069F1" w14:textId="77777777" w:rsidR="009D7E85" w:rsidRPr="00DB5445" w:rsidRDefault="009D7E85" w:rsidP="00CD4354">
      <w:pPr>
        <w:ind w:left="709" w:right="757"/>
        <w:jc w:val="both"/>
        <w:rPr>
          <w:rFonts w:ascii="Palatino Linotype" w:hAnsi="Palatino Linotype"/>
          <w:i/>
          <w:sz w:val="22"/>
          <w:szCs w:val="22"/>
          <w:lang w:val="es-ES"/>
        </w:rPr>
      </w:pPr>
    </w:p>
    <w:p w14:paraId="35BD447A" w14:textId="77777777" w:rsidR="009D7E85" w:rsidRPr="00DB5445" w:rsidRDefault="009D7E85" w:rsidP="00CD4354">
      <w:pPr>
        <w:ind w:left="709" w:right="757"/>
        <w:jc w:val="both"/>
        <w:rPr>
          <w:rFonts w:ascii="Palatino Linotype" w:hAnsi="Palatino Linotype"/>
          <w:i/>
          <w:sz w:val="22"/>
          <w:szCs w:val="22"/>
          <w:lang w:val="es-ES"/>
        </w:rPr>
      </w:pPr>
      <w:r w:rsidRPr="00DB5445">
        <w:rPr>
          <w:rFonts w:ascii="Palatino Linotype" w:hAnsi="Palatino Linotype"/>
          <w:i/>
          <w:sz w:val="22"/>
          <w:szCs w:val="22"/>
          <w:lang w:val="es-ES"/>
        </w:rPr>
        <w:t xml:space="preserve">En ningún caso será necesario que el particular ratifique el recurso de revisión interpuesto. </w:t>
      </w:r>
    </w:p>
    <w:p w14:paraId="38F8D4D0" w14:textId="77777777" w:rsidR="009D7E85" w:rsidRPr="00DB5445" w:rsidRDefault="009D7E85" w:rsidP="00CD4354">
      <w:pPr>
        <w:ind w:left="709" w:right="757"/>
        <w:jc w:val="both"/>
        <w:rPr>
          <w:rFonts w:ascii="Palatino Linotype" w:hAnsi="Palatino Linotype"/>
          <w:b/>
          <w:i/>
          <w:sz w:val="22"/>
          <w:szCs w:val="22"/>
          <w:lang w:val="es-ES"/>
        </w:rPr>
      </w:pPr>
    </w:p>
    <w:p w14:paraId="3D08F6E5" w14:textId="77777777" w:rsidR="009D7E85" w:rsidRPr="00DB5445" w:rsidRDefault="009D7E85" w:rsidP="00CD4354">
      <w:pPr>
        <w:ind w:left="709" w:right="757"/>
        <w:jc w:val="both"/>
        <w:rPr>
          <w:rFonts w:ascii="Palatino Linotype" w:hAnsi="Palatino Linotype"/>
          <w:b/>
          <w:i/>
          <w:sz w:val="22"/>
          <w:szCs w:val="22"/>
          <w:lang w:val="es-ES"/>
        </w:rPr>
      </w:pPr>
      <w:r w:rsidRPr="00DB5445">
        <w:rPr>
          <w:rFonts w:ascii="Palatino Linotype" w:hAnsi="Palatino Linotype"/>
          <w:b/>
          <w:i/>
          <w:sz w:val="22"/>
          <w:szCs w:val="22"/>
          <w:lang w:val="es-ES"/>
        </w:rPr>
        <w:t xml:space="preserve">En caso de </w:t>
      </w:r>
      <w:r w:rsidRPr="00DB5445">
        <w:rPr>
          <w:rFonts w:ascii="Palatino Linotype" w:hAnsi="Palatino Linotype" w:cs="Arial"/>
          <w:b/>
          <w:i/>
          <w:color w:val="222222"/>
          <w:sz w:val="22"/>
          <w:szCs w:val="22"/>
          <w:lang w:val="es-ES" w:eastAsia="es-MX"/>
        </w:rPr>
        <w:t>que</w:t>
      </w:r>
      <w:r w:rsidRPr="00DB5445">
        <w:rPr>
          <w:rFonts w:ascii="Palatino Linotype" w:hAnsi="Palatino Linotype"/>
          <w:b/>
          <w:i/>
          <w:sz w:val="22"/>
          <w:szCs w:val="22"/>
          <w:lang w:val="es-ES"/>
        </w:rPr>
        <w:t xml:space="preserve"> el recurso se interponga de manera electrónica no será indispensable que contengan los requisitos establecidos en las fracciones II</w:t>
      </w:r>
      <w:r w:rsidRPr="00DB5445">
        <w:rPr>
          <w:rFonts w:ascii="Palatino Linotype" w:hAnsi="Palatino Linotype"/>
          <w:i/>
          <w:sz w:val="22"/>
          <w:szCs w:val="22"/>
          <w:lang w:val="es-ES"/>
        </w:rPr>
        <w:t>, IV, VII y VIII.</w:t>
      </w:r>
      <w:r w:rsidRPr="00DB5445">
        <w:rPr>
          <w:rFonts w:ascii="Palatino Linotype" w:hAnsi="Palatino Linotype"/>
          <w:b/>
          <w:i/>
          <w:sz w:val="22"/>
          <w:szCs w:val="22"/>
          <w:lang w:val="es-ES"/>
        </w:rPr>
        <w:t>”</w:t>
      </w:r>
    </w:p>
    <w:p w14:paraId="1BF48609" w14:textId="77777777" w:rsidR="009D7E85" w:rsidRPr="00DB5445" w:rsidRDefault="009D7E85" w:rsidP="00CD4354">
      <w:pPr>
        <w:spacing w:line="360" w:lineRule="auto"/>
        <w:ind w:left="851" w:right="992"/>
        <w:jc w:val="both"/>
        <w:rPr>
          <w:rFonts w:ascii="Palatino Linotype" w:hAnsi="Palatino Linotype"/>
          <w:b/>
          <w:i/>
          <w:sz w:val="22"/>
          <w:szCs w:val="22"/>
          <w:lang w:val="es-ES"/>
        </w:rPr>
      </w:pPr>
    </w:p>
    <w:p w14:paraId="0EC6CEC1" w14:textId="77777777" w:rsidR="009D7E85" w:rsidRPr="00DB5445" w:rsidRDefault="009D7E85" w:rsidP="00CD4354">
      <w:pPr>
        <w:spacing w:line="360" w:lineRule="auto"/>
        <w:jc w:val="both"/>
        <w:rPr>
          <w:rFonts w:ascii="Palatino Linotype" w:hAnsi="Palatino Linotype"/>
          <w:lang w:val="es-ES"/>
        </w:rPr>
      </w:pPr>
      <w:r w:rsidRPr="00DB5445">
        <w:rPr>
          <w:rFonts w:ascii="Palatino Linotype" w:hAnsi="Palatino Linotype"/>
          <w:lang w:val="es-ES"/>
        </w:rPr>
        <w:t xml:space="preserve">En principio, de una interpretación del artículo transcrito se observan los requisitos que deberán contener los recursos de revisión; sobre el particular, de la revisión del expediente electrónico del </w:t>
      </w:r>
      <w:r w:rsidRPr="00DB5445">
        <w:rPr>
          <w:rFonts w:ascii="Palatino Linotype" w:hAnsi="Palatino Linotype"/>
          <w:b/>
          <w:lang w:val="es-ES"/>
        </w:rPr>
        <w:t>SAIMEX</w:t>
      </w:r>
      <w:r w:rsidRPr="00DB5445">
        <w:rPr>
          <w:rFonts w:ascii="Palatino Linotype" w:hAnsi="Palatino Linotype"/>
          <w:lang w:val="es-ES"/>
        </w:rPr>
        <w:t xml:space="preserve"> se desprende que la parte solicitante y ahora </w:t>
      </w:r>
      <w:r w:rsidRPr="00DB5445">
        <w:rPr>
          <w:rFonts w:ascii="Palatino Linotype" w:hAnsi="Palatino Linotype"/>
          <w:b/>
          <w:lang w:val="es-ES"/>
        </w:rPr>
        <w:t>RECURRENTE</w:t>
      </w:r>
      <w:r w:rsidRPr="00DB5445">
        <w:rPr>
          <w:rFonts w:ascii="Palatino Linotype" w:hAnsi="Palatino Linotype"/>
          <w:lang w:val="es-ES"/>
        </w:rPr>
        <w:t>, en ejercicio de su derecho de acceso a la información pública, no proporcionó su nombre para que sea identificada, ni se tiene la certeza sobre su identidad, lo que en estricto sentido provoca que no se colmen los requisitos establecidos en el citado artículo 180 de la Ley de Transparencia.</w:t>
      </w:r>
    </w:p>
    <w:p w14:paraId="7BF68086" w14:textId="77777777" w:rsidR="009D7E85" w:rsidRPr="00DB5445" w:rsidRDefault="009D7E85" w:rsidP="00CD4354">
      <w:pPr>
        <w:spacing w:line="360" w:lineRule="auto"/>
        <w:jc w:val="both"/>
        <w:rPr>
          <w:rFonts w:ascii="Palatino Linotype" w:hAnsi="Palatino Linotype"/>
          <w:lang w:val="es-ES"/>
        </w:rPr>
      </w:pPr>
    </w:p>
    <w:p w14:paraId="3AADA0A5" w14:textId="77777777" w:rsidR="009D7E85" w:rsidRPr="00DB5445" w:rsidRDefault="009D7E85" w:rsidP="00CD4354">
      <w:pPr>
        <w:autoSpaceDE w:val="0"/>
        <w:autoSpaceDN w:val="0"/>
        <w:adjustRightInd w:val="0"/>
        <w:spacing w:line="360" w:lineRule="auto"/>
        <w:ind w:right="-91"/>
        <w:jc w:val="both"/>
        <w:rPr>
          <w:rFonts w:ascii="Palatino Linotype" w:hAnsi="Palatino Linotype" w:cs="Arial"/>
          <w:color w:val="000000"/>
          <w:lang w:val="es-ES"/>
        </w:rPr>
      </w:pPr>
      <w:r w:rsidRPr="00DB5445">
        <w:rPr>
          <w:rFonts w:ascii="Palatino Linotype" w:hAnsi="Palatino Linotype"/>
          <w:lang w:val="es-ES"/>
        </w:rPr>
        <w:t xml:space="preserve">Empero, debe destacarse que el artículo 15 de </w:t>
      </w:r>
      <w:r w:rsidRPr="00DB5445">
        <w:rPr>
          <w:rFonts w:ascii="Palatino Linotype" w:hAnsi="Palatino Linotype" w:cs="Arial"/>
          <w:lang w:val="es-ES" w:eastAsia="es-MX"/>
        </w:rPr>
        <w:t xml:space="preserve">Ley de Transparencia y Acceso a la Información Pública del Estado de México y Municipios </w:t>
      </w:r>
      <w:r w:rsidRPr="00DB5445">
        <w:rPr>
          <w:rFonts w:ascii="Palatino Linotype" w:hAnsi="Palatino Linotype" w:cs="Arial"/>
          <w:iCs/>
          <w:lang w:val="es-ES"/>
        </w:rPr>
        <w:t xml:space="preserve">prevé que </w:t>
      </w:r>
      <w:r w:rsidRPr="00DB5445">
        <w:rPr>
          <w:rFonts w:ascii="Palatino Linotype" w:hAnsi="Palatino Linotype"/>
          <w:lang w:val="es-ES"/>
        </w:rPr>
        <w:t xml:space="preserve">toda persona tendrá acceso a la información </w:t>
      </w:r>
      <w:r w:rsidRPr="00DB5445">
        <w:rPr>
          <w:rFonts w:ascii="Palatino Linotype" w:hAnsi="Palatino Linotype" w:cs="Arial"/>
          <w:color w:val="000000"/>
          <w:lang w:val="es-ES"/>
        </w:rPr>
        <w:t xml:space="preserve">sin necesidad de acreditar interés alguno o justificar su utilización, de lo que se infiere que para el ejercicio del derecho de acceso a la información pública, el nombre no es un requisito </w:t>
      </w:r>
      <w:r w:rsidRPr="00DB5445">
        <w:rPr>
          <w:rFonts w:ascii="Palatino Linotype" w:hAnsi="Palatino Linotype" w:cs="Arial"/>
          <w:i/>
          <w:color w:val="000000"/>
          <w:lang w:val="es-ES"/>
        </w:rPr>
        <w:t>sine qua non</w:t>
      </w:r>
      <w:r w:rsidRPr="00DB5445">
        <w:rPr>
          <w:rFonts w:ascii="Palatino Linotype" w:hAnsi="Palatino Linotype" w:cs="Arial"/>
          <w:color w:val="000000"/>
          <w:lang w:val="es-ES"/>
        </w:rPr>
        <w:t xml:space="preserve"> que los particulares y, en su caso, los recurrentes deban señalar, por el contrario la Ley de Transparencia prevé en su artículo 155, párrafo segundo la posibilidad de que las solicitudes de información sean anónimas, con nombre incompleto o seudónimo.</w:t>
      </w:r>
    </w:p>
    <w:p w14:paraId="31F8BF78" w14:textId="77777777" w:rsidR="009D7E85" w:rsidRPr="00DB5445" w:rsidRDefault="009D7E85" w:rsidP="00CD4354">
      <w:pPr>
        <w:spacing w:line="360" w:lineRule="auto"/>
        <w:jc w:val="both"/>
        <w:rPr>
          <w:rFonts w:ascii="Palatino Linotype" w:hAnsi="Palatino Linotype"/>
          <w:lang w:val="es-ES"/>
        </w:rPr>
      </w:pPr>
    </w:p>
    <w:p w14:paraId="2ED63D28" w14:textId="2FEFA0A8" w:rsidR="009D7E85" w:rsidRPr="00DB5445" w:rsidRDefault="009D7E85" w:rsidP="00CD4354">
      <w:pPr>
        <w:spacing w:line="360" w:lineRule="auto"/>
        <w:jc w:val="both"/>
        <w:rPr>
          <w:rFonts w:ascii="Palatino Linotype" w:hAnsi="Palatino Linotype"/>
          <w:lang w:val="es-ES"/>
        </w:rPr>
      </w:pPr>
      <w:r w:rsidRPr="00DB5445">
        <w:rPr>
          <w:rFonts w:ascii="Palatino Linotype" w:hAnsi="Palatino Linotype"/>
          <w:lang w:val="es-ES"/>
        </w:rPr>
        <w:t>Correlativo a ello, cabe mencionar que los artículos 6, Apartado A, de la Constitución Política de los Estados Unidos Mexicanos y 5 párrafos vigésimo segundo,</w:t>
      </w:r>
      <w:r w:rsidR="00F30E80" w:rsidRPr="00DB5445">
        <w:rPr>
          <w:rFonts w:ascii="Palatino Linotype" w:hAnsi="Palatino Linotype"/>
          <w:lang w:val="es-ES"/>
        </w:rPr>
        <w:t xml:space="preserve"> vigésimo tercero y vigésimo cuarto</w:t>
      </w:r>
      <w:r w:rsidRPr="00DB5445">
        <w:rPr>
          <w:rFonts w:ascii="Palatino Linotype" w:hAnsi="Palatino Linotype"/>
          <w:lang w:val="es-ES"/>
        </w:rPr>
        <w:t xml:space="preserve"> de la Constitución Política del Estado Libre y Soberano de México, garantizan el ejercicio del derecho de acceso a la información pública, toda vez que disponen que toda persona sin necesidad de acreditar interés alguno o justificar su </w:t>
      </w:r>
      <w:r w:rsidRPr="00DB5445">
        <w:rPr>
          <w:rFonts w:ascii="Palatino Linotype" w:hAnsi="Palatino Linotype"/>
          <w:lang w:val="es-ES"/>
        </w:rPr>
        <w:lastRenderedPageBreak/>
        <w:t>utilización, tendrá acceso gratuito a la información pública; preceptos cuyo texto y sentido literal es el siguiente:</w:t>
      </w:r>
    </w:p>
    <w:p w14:paraId="6BF4E3D9" w14:textId="77777777" w:rsidR="009D7E85" w:rsidRPr="00DB5445" w:rsidRDefault="009D7E85" w:rsidP="00CD4354">
      <w:pPr>
        <w:spacing w:line="360" w:lineRule="auto"/>
        <w:jc w:val="both"/>
        <w:rPr>
          <w:rFonts w:ascii="Palatino Linotype" w:hAnsi="Palatino Linotype"/>
          <w:lang w:val="es-ES"/>
        </w:rPr>
      </w:pPr>
    </w:p>
    <w:p w14:paraId="2CD5DE24" w14:textId="77777777" w:rsidR="009D7E85" w:rsidRPr="00DB5445" w:rsidRDefault="009D7E85" w:rsidP="00CD4354">
      <w:pPr>
        <w:ind w:left="709" w:right="757"/>
        <w:jc w:val="center"/>
        <w:rPr>
          <w:rFonts w:ascii="Palatino Linotype" w:hAnsi="Palatino Linotype" w:cs="Arial"/>
          <w:b/>
          <w:i/>
          <w:sz w:val="22"/>
          <w:szCs w:val="22"/>
          <w:lang w:val="es-ES"/>
        </w:rPr>
      </w:pPr>
      <w:r w:rsidRPr="00DB5445">
        <w:rPr>
          <w:rFonts w:ascii="Palatino Linotype" w:hAnsi="Palatino Linotype" w:cs="Arial"/>
          <w:b/>
          <w:i/>
          <w:sz w:val="22"/>
          <w:szCs w:val="22"/>
          <w:lang w:val="es-ES"/>
        </w:rPr>
        <w:t>Constitución Política de los Estados Unidos Mexicanos</w:t>
      </w:r>
    </w:p>
    <w:p w14:paraId="5F439C71" w14:textId="77777777" w:rsidR="001B596F" w:rsidRPr="00DB5445" w:rsidRDefault="001B596F" w:rsidP="00CD4354">
      <w:pPr>
        <w:ind w:left="709" w:right="757"/>
        <w:jc w:val="center"/>
        <w:rPr>
          <w:rFonts w:ascii="Palatino Linotype" w:hAnsi="Palatino Linotype" w:cs="Arial"/>
          <w:b/>
          <w:i/>
          <w:sz w:val="22"/>
          <w:szCs w:val="22"/>
          <w:lang w:val="es-ES"/>
        </w:rPr>
      </w:pPr>
    </w:p>
    <w:p w14:paraId="23B7CA8B" w14:textId="77777777" w:rsidR="009D7E85" w:rsidRPr="00DB5445" w:rsidRDefault="009D7E85" w:rsidP="00CD4354">
      <w:pPr>
        <w:ind w:left="709" w:right="757"/>
        <w:jc w:val="both"/>
        <w:rPr>
          <w:rFonts w:ascii="Palatino Linotype" w:hAnsi="Palatino Linotype" w:cs="Arial"/>
          <w:i/>
          <w:sz w:val="22"/>
          <w:szCs w:val="22"/>
          <w:lang w:val="es-ES"/>
        </w:rPr>
      </w:pPr>
      <w:r w:rsidRPr="00DB5445">
        <w:rPr>
          <w:rFonts w:ascii="Palatino Linotype" w:hAnsi="Palatino Linotype" w:cs="Arial"/>
          <w:b/>
          <w:i/>
          <w:sz w:val="22"/>
          <w:szCs w:val="22"/>
          <w:lang w:val="es-ES"/>
        </w:rPr>
        <w:t>“Artículo 6o.</w:t>
      </w:r>
      <w:r w:rsidRPr="00DB5445">
        <w:rPr>
          <w:rFonts w:ascii="Palatino Linotype" w:hAnsi="Palatino Linotype" w:cs="Arial"/>
          <w:i/>
          <w:sz w:val="22"/>
          <w:szCs w:val="22"/>
          <w:lang w:val="es-ES"/>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DB5445">
        <w:rPr>
          <w:rFonts w:ascii="Palatino Linotype" w:hAnsi="Palatino Linotype" w:cs="Arial"/>
          <w:b/>
          <w:i/>
          <w:sz w:val="22"/>
          <w:szCs w:val="22"/>
          <w:lang w:val="es-ES"/>
        </w:rPr>
        <w:t>El derecho a la información será garantizado por el Estado.</w:t>
      </w:r>
      <w:r w:rsidRPr="00DB5445">
        <w:rPr>
          <w:rFonts w:ascii="Palatino Linotype" w:hAnsi="Palatino Linotype" w:cs="Arial"/>
          <w:i/>
          <w:sz w:val="22"/>
          <w:szCs w:val="22"/>
          <w:lang w:val="es-ES"/>
        </w:rPr>
        <w:t xml:space="preserve"> </w:t>
      </w:r>
    </w:p>
    <w:p w14:paraId="5CE20A90" w14:textId="77777777" w:rsidR="009D7E85" w:rsidRPr="00DB5445" w:rsidRDefault="009D7E85" w:rsidP="00CD4354">
      <w:pPr>
        <w:ind w:left="709" w:right="757"/>
        <w:jc w:val="both"/>
        <w:rPr>
          <w:rFonts w:ascii="Palatino Linotype" w:hAnsi="Palatino Linotype" w:cs="Arial"/>
          <w:i/>
          <w:sz w:val="22"/>
          <w:szCs w:val="22"/>
          <w:lang w:val="es-ES"/>
        </w:rPr>
      </w:pPr>
    </w:p>
    <w:p w14:paraId="66BC2EDF" w14:textId="77777777" w:rsidR="009D7E85" w:rsidRPr="00DB5445" w:rsidRDefault="009D7E85" w:rsidP="00CD4354">
      <w:pPr>
        <w:ind w:left="709" w:right="757"/>
        <w:jc w:val="both"/>
        <w:rPr>
          <w:rFonts w:ascii="Palatino Linotype" w:hAnsi="Palatino Linotype" w:cs="Arial"/>
          <w:i/>
          <w:sz w:val="22"/>
          <w:szCs w:val="22"/>
          <w:lang w:val="es-ES"/>
        </w:rPr>
      </w:pPr>
      <w:r w:rsidRPr="00DB5445">
        <w:rPr>
          <w:rFonts w:ascii="Palatino Linotype" w:hAnsi="Palatino Linotype" w:cs="Arial"/>
          <w:i/>
          <w:sz w:val="22"/>
          <w:szCs w:val="22"/>
          <w:lang w:val="es-ES"/>
        </w:rPr>
        <w:t>Toda persona tiene derecho al libre acceso a información plural y oportuna, así como a buscar, recibir y difundir información e ideas de toda índole por cualquier medio de expresión.</w:t>
      </w:r>
    </w:p>
    <w:p w14:paraId="5C5F04D1" w14:textId="77777777" w:rsidR="009D7E85" w:rsidRPr="00DB5445" w:rsidRDefault="009D7E85" w:rsidP="00CD4354">
      <w:pPr>
        <w:ind w:left="709" w:right="757"/>
        <w:jc w:val="both"/>
        <w:rPr>
          <w:rFonts w:ascii="Palatino Linotype" w:hAnsi="Palatino Linotype" w:cs="Arial"/>
          <w:i/>
          <w:sz w:val="22"/>
          <w:szCs w:val="22"/>
          <w:lang w:val="es-ES"/>
        </w:rPr>
      </w:pPr>
    </w:p>
    <w:p w14:paraId="44489DAB" w14:textId="77777777" w:rsidR="009D7E85" w:rsidRPr="00DB5445" w:rsidRDefault="009D7E85" w:rsidP="00CD4354">
      <w:pPr>
        <w:ind w:left="709" w:right="757"/>
        <w:jc w:val="both"/>
        <w:rPr>
          <w:rFonts w:ascii="Palatino Linotype" w:hAnsi="Palatino Linotype" w:cs="Arial"/>
          <w:i/>
          <w:sz w:val="22"/>
          <w:szCs w:val="22"/>
          <w:lang w:val="es-ES"/>
        </w:rPr>
      </w:pPr>
      <w:r w:rsidRPr="00DB5445">
        <w:rPr>
          <w:rFonts w:ascii="Palatino Linotype" w:hAnsi="Palatino Linotype" w:cs="Arial"/>
          <w:i/>
          <w:sz w:val="22"/>
          <w:szCs w:val="22"/>
          <w:lang w:val="es-ES"/>
        </w:rPr>
        <w:t>Para efectos de lo dispuesto en el presente artículo se observará lo siguiente:</w:t>
      </w:r>
    </w:p>
    <w:p w14:paraId="30D5777F" w14:textId="77777777" w:rsidR="009D7E85" w:rsidRPr="00DB5445" w:rsidRDefault="009D7E85" w:rsidP="00CD4354">
      <w:pPr>
        <w:ind w:left="709" w:right="757"/>
        <w:jc w:val="both"/>
        <w:rPr>
          <w:rFonts w:ascii="Palatino Linotype" w:hAnsi="Palatino Linotype" w:cs="Arial"/>
          <w:i/>
          <w:sz w:val="22"/>
          <w:szCs w:val="22"/>
          <w:lang w:val="es-ES"/>
        </w:rPr>
      </w:pPr>
    </w:p>
    <w:p w14:paraId="08561CD4" w14:textId="77777777" w:rsidR="009D7E85" w:rsidRPr="00DB5445" w:rsidRDefault="009D7E85" w:rsidP="00CD4354">
      <w:pPr>
        <w:ind w:left="709" w:right="757"/>
        <w:jc w:val="both"/>
        <w:rPr>
          <w:rFonts w:ascii="Palatino Linotype" w:hAnsi="Palatino Linotype" w:cs="Arial"/>
          <w:i/>
          <w:sz w:val="22"/>
          <w:szCs w:val="22"/>
          <w:lang w:val="es-ES"/>
        </w:rPr>
      </w:pPr>
      <w:r w:rsidRPr="00DB5445">
        <w:rPr>
          <w:rFonts w:ascii="Palatino Linotype" w:hAnsi="Palatino Linotype" w:cs="Arial"/>
          <w:i/>
          <w:sz w:val="22"/>
          <w:szCs w:val="22"/>
          <w:lang w:val="es-ES"/>
        </w:rPr>
        <w:t>A. Para el ejercicio del derecho de acceso a la información, la Federación, los Estados y el Distrito Federal, en el ámbito de sus respectivas competencias, se regirán por los siguientes principios y bases:</w:t>
      </w:r>
    </w:p>
    <w:p w14:paraId="6A9CB4C0" w14:textId="77777777" w:rsidR="009D7E85" w:rsidRPr="00DB5445" w:rsidRDefault="009D7E85" w:rsidP="00CD4354">
      <w:pPr>
        <w:ind w:left="709" w:right="757"/>
        <w:jc w:val="both"/>
        <w:rPr>
          <w:rFonts w:ascii="Palatino Linotype" w:hAnsi="Palatino Linotype" w:cs="Arial"/>
          <w:i/>
          <w:sz w:val="22"/>
          <w:szCs w:val="22"/>
          <w:lang w:val="es-ES"/>
        </w:rPr>
      </w:pPr>
    </w:p>
    <w:p w14:paraId="18CF0B62" w14:textId="77777777" w:rsidR="009D7E85" w:rsidRPr="00DB5445" w:rsidRDefault="009D7E85" w:rsidP="00CD4354">
      <w:pPr>
        <w:ind w:left="709" w:right="757"/>
        <w:jc w:val="both"/>
        <w:rPr>
          <w:rFonts w:ascii="Palatino Linotype" w:hAnsi="Palatino Linotype" w:cs="Arial"/>
          <w:i/>
          <w:sz w:val="22"/>
          <w:szCs w:val="22"/>
          <w:lang w:val="es-ES"/>
        </w:rPr>
      </w:pPr>
      <w:r w:rsidRPr="00DB5445">
        <w:rPr>
          <w:rFonts w:ascii="Palatino Linotype" w:hAnsi="Palatino Linotype" w:cs="Arial"/>
          <w:i/>
          <w:sz w:val="22"/>
          <w:szCs w:val="22"/>
          <w:lang w:val="es-ES"/>
        </w:rPr>
        <w:t>I.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3FD59423" w14:textId="77777777" w:rsidR="001B596F" w:rsidRPr="00DB5445" w:rsidRDefault="001B596F" w:rsidP="00CD4354">
      <w:pPr>
        <w:ind w:left="709" w:right="757"/>
        <w:jc w:val="both"/>
        <w:rPr>
          <w:rFonts w:ascii="Palatino Linotype" w:hAnsi="Palatino Linotype" w:cs="Arial"/>
          <w:i/>
          <w:sz w:val="22"/>
          <w:szCs w:val="22"/>
          <w:lang w:val="es-ES"/>
        </w:rPr>
      </w:pPr>
    </w:p>
    <w:p w14:paraId="59F47C13" w14:textId="77777777" w:rsidR="009D7E85" w:rsidRPr="00DB5445" w:rsidRDefault="009D7E85" w:rsidP="00CD4354">
      <w:pPr>
        <w:ind w:left="709" w:right="757"/>
        <w:jc w:val="both"/>
        <w:rPr>
          <w:rFonts w:ascii="Palatino Linotype" w:hAnsi="Palatino Linotype" w:cs="Arial"/>
          <w:i/>
          <w:sz w:val="22"/>
          <w:szCs w:val="22"/>
          <w:lang w:val="es-ES"/>
        </w:rPr>
      </w:pPr>
      <w:r w:rsidRPr="00DB5445">
        <w:rPr>
          <w:rFonts w:ascii="Palatino Linotype" w:hAnsi="Palatino Linotype" w:cs="Arial"/>
          <w:i/>
          <w:sz w:val="22"/>
          <w:szCs w:val="22"/>
          <w:lang w:val="es-ES"/>
        </w:rPr>
        <w:t>II.  La información que se refiere a la vida privada y los datos personales será protegida en los términos y con las excepciones que fijen las leyes.</w:t>
      </w:r>
    </w:p>
    <w:p w14:paraId="1348DE10" w14:textId="77777777" w:rsidR="009D7E85" w:rsidRPr="00DB5445" w:rsidRDefault="009D7E85" w:rsidP="00CD4354">
      <w:pPr>
        <w:ind w:left="709" w:right="757"/>
        <w:jc w:val="both"/>
        <w:rPr>
          <w:rFonts w:ascii="Palatino Linotype" w:hAnsi="Palatino Linotype" w:cs="Arial"/>
          <w:i/>
          <w:sz w:val="22"/>
          <w:szCs w:val="22"/>
          <w:lang w:val="es-ES"/>
        </w:rPr>
      </w:pPr>
      <w:r w:rsidRPr="00DB5445">
        <w:rPr>
          <w:rFonts w:ascii="Palatino Linotype" w:hAnsi="Palatino Linotype" w:cs="Arial"/>
          <w:i/>
          <w:sz w:val="22"/>
          <w:szCs w:val="22"/>
          <w:lang w:val="es-ES"/>
        </w:rPr>
        <w:lastRenderedPageBreak/>
        <w:t>III.  Toda persona, sin necesidad de acreditar interés alguno o justificar su utilización, tendrá acceso gratuito a la información pública, a sus datos personales o a la rectificación de éstos.</w:t>
      </w:r>
    </w:p>
    <w:p w14:paraId="7FA0CA91" w14:textId="77777777" w:rsidR="001B596F" w:rsidRPr="00DB5445" w:rsidRDefault="001B596F" w:rsidP="00CD4354">
      <w:pPr>
        <w:ind w:left="709" w:right="757"/>
        <w:jc w:val="both"/>
        <w:rPr>
          <w:rFonts w:ascii="Palatino Linotype" w:hAnsi="Palatino Linotype" w:cs="Arial"/>
          <w:i/>
          <w:sz w:val="22"/>
          <w:szCs w:val="22"/>
          <w:lang w:val="es-ES"/>
        </w:rPr>
      </w:pPr>
    </w:p>
    <w:p w14:paraId="6D7BDAA2" w14:textId="77777777" w:rsidR="009D7E85" w:rsidRPr="00DB5445" w:rsidRDefault="009D7E85" w:rsidP="00CD4354">
      <w:pPr>
        <w:ind w:left="709" w:right="757"/>
        <w:jc w:val="both"/>
        <w:rPr>
          <w:rFonts w:ascii="Palatino Linotype" w:hAnsi="Palatino Linotype" w:cs="Arial"/>
          <w:i/>
          <w:sz w:val="22"/>
          <w:szCs w:val="22"/>
          <w:lang w:val="es-ES"/>
        </w:rPr>
      </w:pPr>
      <w:r w:rsidRPr="00DB5445">
        <w:rPr>
          <w:rFonts w:ascii="Palatino Linotype" w:hAnsi="Palatino Linotype" w:cs="Arial"/>
          <w:i/>
          <w:sz w:val="22"/>
          <w:szCs w:val="22"/>
          <w:lang w:val="es-ES"/>
        </w:rPr>
        <w:t>IV.  Se establecerán mecanismos de acceso a la información y procedimientos de revisión expeditos que se sustanciarán ante los organismos autónomos especializados e imparciales que establece esta Constitución.</w:t>
      </w:r>
    </w:p>
    <w:p w14:paraId="5688244C" w14:textId="77777777" w:rsidR="001B596F" w:rsidRPr="00DB5445" w:rsidRDefault="001B596F" w:rsidP="00CD4354">
      <w:pPr>
        <w:ind w:left="709" w:right="757"/>
        <w:jc w:val="both"/>
        <w:rPr>
          <w:rFonts w:ascii="Palatino Linotype" w:hAnsi="Palatino Linotype" w:cs="Arial"/>
          <w:i/>
          <w:sz w:val="22"/>
          <w:szCs w:val="22"/>
          <w:lang w:val="es-ES"/>
        </w:rPr>
      </w:pPr>
    </w:p>
    <w:p w14:paraId="437F7C5A" w14:textId="77777777" w:rsidR="009D7E85" w:rsidRPr="00DB5445" w:rsidRDefault="009D7E85" w:rsidP="00CD4354">
      <w:pPr>
        <w:ind w:left="709" w:right="757"/>
        <w:jc w:val="both"/>
        <w:rPr>
          <w:rFonts w:ascii="Palatino Linotype" w:hAnsi="Palatino Linotype" w:cs="Arial"/>
          <w:i/>
          <w:sz w:val="22"/>
          <w:szCs w:val="22"/>
          <w:lang w:val="es-ES"/>
        </w:rPr>
      </w:pPr>
      <w:r w:rsidRPr="00DB5445">
        <w:rPr>
          <w:rFonts w:ascii="Palatino Linotype" w:hAnsi="Palatino Linotype" w:cs="Arial"/>
          <w:i/>
          <w:sz w:val="22"/>
          <w:szCs w:val="22"/>
          <w:lang w:val="es-ES"/>
        </w:rPr>
        <w:t>V.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3FE548C2" w14:textId="77777777" w:rsidR="001B596F" w:rsidRPr="00DB5445" w:rsidRDefault="001B596F" w:rsidP="00CD4354">
      <w:pPr>
        <w:ind w:left="709" w:right="757"/>
        <w:jc w:val="both"/>
        <w:rPr>
          <w:rFonts w:ascii="Palatino Linotype" w:hAnsi="Palatino Linotype" w:cs="Arial"/>
          <w:i/>
          <w:sz w:val="22"/>
          <w:szCs w:val="22"/>
          <w:lang w:val="es-ES"/>
        </w:rPr>
      </w:pPr>
    </w:p>
    <w:p w14:paraId="0CD25A25" w14:textId="77777777" w:rsidR="009D7E85" w:rsidRPr="00DB5445" w:rsidRDefault="009D7E85" w:rsidP="00CD4354">
      <w:pPr>
        <w:ind w:left="709" w:right="757"/>
        <w:jc w:val="both"/>
        <w:rPr>
          <w:rFonts w:ascii="Palatino Linotype" w:hAnsi="Palatino Linotype" w:cs="Arial"/>
          <w:i/>
          <w:sz w:val="22"/>
          <w:szCs w:val="22"/>
          <w:lang w:val="es-ES"/>
        </w:rPr>
      </w:pPr>
      <w:r w:rsidRPr="00DB5445">
        <w:rPr>
          <w:rFonts w:ascii="Palatino Linotype" w:hAnsi="Palatino Linotype" w:cs="Arial"/>
          <w:i/>
          <w:sz w:val="22"/>
          <w:szCs w:val="22"/>
          <w:lang w:val="es-ES"/>
        </w:rPr>
        <w:t>VI.  Las leyes determinarán la manera en que los sujetos obligados deberán hacer pública la información relativa a los recursos públicos que entreguen a personas físicas o morales.</w:t>
      </w:r>
    </w:p>
    <w:p w14:paraId="5A250973" w14:textId="77777777" w:rsidR="001B596F" w:rsidRPr="00DB5445" w:rsidRDefault="001B596F" w:rsidP="00CD4354">
      <w:pPr>
        <w:ind w:left="709" w:right="757"/>
        <w:jc w:val="both"/>
        <w:rPr>
          <w:rFonts w:ascii="Palatino Linotype" w:hAnsi="Palatino Linotype" w:cs="Arial"/>
          <w:i/>
          <w:sz w:val="22"/>
          <w:szCs w:val="22"/>
          <w:lang w:val="es-ES"/>
        </w:rPr>
      </w:pPr>
    </w:p>
    <w:p w14:paraId="7CD901EC" w14:textId="77777777" w:rsidR="009D7E85" w:rsidRPr="00DB5445" w:rsidRDefault="009D7E85" w:rsidP="00CD4354">
      <w:pPr>
        <w:ind w:left="709" w:right="757"/>
        <w:jc w:val="both"/>
        <w:rPr>
          <w:rFonts w:ascii="Palatino Linotype" w:hAnsi="Palatino Linotype" w:cs="Arial"/>
          <w:i/>
          <w:sz w:val="22"/>
          <w:szCs w:val="22"/>
          <w:lang w:val="es-ES"/>
        </w:rPr>
      </w:pPr>
      <w:r w:rsidRPr="00DB5445">
        <w:rPr>
          <w:rFonts w:ascii="Palatino Linotype" w:hAnsi="Palatino Linotype" w:cs="Arial"/>
          <w:i/>
          <w:sz w:val="22"/>
          <w:szCs w:val="22"/>
          <w:lang w:val="es-ES"/>
        </w:rPr>
        <w:t>VII. La inobservancia a las disposiciones en materia de acceso a la información pública será sancionada en los términos que dispongan las leyes.</w:t>
      </w:r>
    </w:p>
    <w:p w14:paraId="59E86BD9" w14:textId="77777777" w:rsidR="001B596F" w:rsidRPr="00DB5445" w:rsidRDefault="001B596F" w:rsidP="00CD4354">
      <w:pPr>
        <w:ind w:left="709" w:right="757"/>
        <w:jc w:val="both"/>
        <w:rPr>
          <w:rFonts w:ascii="Palatino Linotype" w:hAnsi="Palatino Linotype" w:cs="Arial"/>
          <w:i/>
          <w:sz w:val="22"/>
          <w:szCs w:val="22"/>
          <w:lang w:val="es-ES"/>
        </w:rPr>
      </w:pPr>
    </w:p>
    <w:p w14:paraId="2C2BBBB0" w14:textId="77777777" w:rsidR="009D7E85" w:rsidRPr="00DB5445" w:rsidRDefault="009D7E85" w:rsidP="00CD4354">
      <w:pPr>
        <w:ind w:left="709" w:right="757"/>
        <w:jc w:val="both"/>
        <w:rPr>
          <w:rFonts w:ascii="Palatino Linotype" w:hAnsi="Palatino Linotype" w:cs="Arial"/>
          <w:i/>
          <w:sz w:val="22"/>
          <w:szCs w:val="22"/>
          <w:lang w:val="es-ES"/>
        </w:rPr>
      </w:pPr>
      <w:r w:rsidRPr="00DB5445">
        <w:rPr>
          <w:rFonts w:ascii="Palatino Linotype" w:hAnsi="Palatino Linotype" w:cs="Arial"/>
          <w:i/>
          <w:sz w:val="22"/>
          <w:szCs w:val="22"/>
          <w:lang w:val="es-ES"/>
        </w:rPr>
        <w:t>VIII.       La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14:paraId="24CC19A5" w14:textId="77777777" w:rsidR="009D7E85" w:rsidRPr="00DB5445" w:rsidRDefault="009D7E85" w:rsidP="00CD4354">
      <w:pPr>
        <w:ind w:left="709" w:right="757"/>
        <w:jc w:val="both"/>
        <w:rPr>
          <w:rFonts w:ascii="Palatino Linotype" w:hAnsi="Palatino Linotype" w:cs="Arial"/>
          <w:i/>
          <w:sz w:val="22"/>
          <w:szCs w:val="22"/>
          <w:lang w:val="es-ES"/>
        </w:rPr>
      </w:pPr>
      <w:r w:rsidRPr="00DB5445">
        <w:rPr>
          <w:rFonts w:ascii="Palatino Linotype" w:hAnsi="Palatino Linotype" w:cs="Arial"/>
          <w:i/>
          <w:sz w:val="22"/>
          <w:szCs w:val="22"/>
          <w:lang w:val="es-ES"/>
        </w:rPr>
        <w:t>…</w:t>
      </w:r>
    </w:p>
    <w:p w14:paraId="45008617" w14:textId="77777777" w:rsidR="009D7E85" w:rsidRPr="00DB5445" w:rsidRDefault="009D7E85" w:rsidP="00CD4354">
      <w:pPr>
        <w:ind w:left="709" w:right="757"/>
        <w:jc w:val="both"/>
        <w:rPr>
          <w:rFonts w:ascii="Palatino Linotype" w:hAnsi="Palatino Linotype" w:cs="Arial"/>
          <w:i/>
          <w:color w:val="000000"/>
          <w:sz w:val="22"/>
          <w:szCs w:val="22"/>
          <w:lang w:val="es-ES" w:eastAsia="es-MX"/>
        </w:rPr>
      </w:pPr>
      <w:r w:rsidRPr="00DB5445">
        <w:rPr>
          <w:rFonts w:ascii="Palatino Linotype" w:hAnsi="Palatino Linotype" w:cs="Arial"/>
          <w:i/>
          <w:sz w:val="22"/>
          <w:szCs w:val="22"/>
          <w:lang w:val="es-ES"/>
        </w:rPr>
        <w:t>La ley establecerá aquella información que se considere reservada o confidencial.</w:t>
      </w:r>
      <w:r w:rsidRPr="00DB5445">
        <w:rPr>
          <w:rFonts w:ascii="Palatino Linotype" w:hAnsi="Palatino Linotype" w:cs="Arial"/>
          <w:b/>
          <w:i/>
          <w:sz w:val="22"/>
          <w:szCs w:val="22"/>
          <w:lang w:val="es-ES"/>
        </w:rPr>
        <w:t>”</w:t>
      </w:r>
      <w:r w:rsidRPr="00DB5445">
        <w:rPr>
          <w:rFonts w:ascii="Palatino Linotype" w:hAnsi="Palatino Linotype" w:cs="Arial"/>
          <w:i/>
          <w:color w:val="000000"/>
          <w:sz w:val="22"/>
          <w:szCs w:val="22"/>
          <w:lang w:val="es-ES" w:eastAsia="es-MX"/>
        </w:rPr>
        <w:t xml:space="preserve"> </w:t>
      </w:r>
    </w:p>
    <w:p w14:paraId="4024EE35" w14:textId="77777777" w:rsidR="009D7E85" w:rsidRPr="00DB5445" w:rsidRDefault="009D7E85" w:rsidP="00CD4354">
      <w:pPr>
        <w:ind w:left="709" w:right="757"/>
        <w:jc w:val="center"/>
        <w:rPr>
          <w:rFonts w:ascii="Palatino Linotype" w:hAnsi="Palatino Linotype" w:cs="Arial"/>
          <w:b/>
          <w:i/>
          <w:sz w:val="22"/>
          <w:szCs w:val="22"/>
          <w:lang w:val="es-ES"/>
        </w:rPr>
      </w:pPr>
    </w:p>
    <w:p w14:paraId="63D33687" w14:textId="77777777" w:rsidR="009D7E85" w:rsidRPr="00DB5445" w:rsidRDefault="009D7E85" w:rsidP="00CD4354">
      <w:pPr>
        <w:ind w:left="709" w:right="757"/>
        <w:jc w:val="center"/>
        <w:rPr>
          <w:rFonts w:ascii="Palatino Linotype" w:hAnsi="Palatino Linotype" w:cs="Arial"/>
          <w:b/>
          <w:i/>
          <w:sz w:val="22"/>
          <w:szCs w:val="22"/>
          <w:lang w:val="es-ES"/>
        </w:rPr>
      </w:pPr>
      <w:r w:rsidRPr="00DB5445">
        <w:rPr>
          <w:rFonts w:ascii="Palatino Linotype" w:hAnsi="Palatino Linotype" w:cs="Arial"/>
          <w:b/>
          <w:i/>
          <w:sz w:val="22"/>
          <w:szCs w:val="22"/>
          <w:lang w:val="es-ES"/>
        </w:rPr>
        <w:t>Constitución Política del Estado Libre y Soberano de México</w:t>
      </w:r>
    </w:p>
    <w:p w14:paraId="38DFB9A0" w14:textId="77777777" w:rsidR="009D7E85" w:rsidRPr="00DB5445" w:rsidRDefault="009D7E85" w:rsidP="00CD4354">
      <w:pPr>
        <w:ind w:left="709" w:right="757"/>
        <w:jc w:val="both"/>
        <w:rPr>
          <w:rFonts w:ascii="Palatino Linotype" w:hAnsi="Palatino Linotype" w:cs="Arial"/>
          <w:b/>
          <w:i/>
          <w:sz w:val="22"/>
          <w:szCs w:val="22"/>
          <w:lang w:val="es-ES"/>
        </w:rPr>
      </w:pPr>
    </w:p>
    <w:p w14:paraId="79E10E22" w14:textId="77777777" w:rsidR="009D7E85" w:rsidRPr="00DB5445" w:rsidRDefault="009D7E85" w:rsidP="00CD4354">
      <w:pPr>
        <w:ind w:left="709" w:right="757"/>
        <w:jc w:val="both"/>
        <w:rPr>
          <w:rFonts w:ascii="Palatino Linotype" w:hAnsi="Palatino Linotype" w:cs="Arial"/>
          <w:b/>
          <w:i/>
          <w:sz w:val="22"/>
          <w:szCs w:val="22"/>
          <w:lang w:val="es-ES"/>
        </w:rPr>
      </w:pPr>
      <w:r w:rsidRPr="00DB5445">
        <w:rPr>
          <w:rFonts w:ascii="Palatino Linotype" w:hAnsi="Palatino Linotype" w:cs="Arial"/>
          <w:b/>
          <w:i/>
          <w:sz w:val="22"/>
          <w:szCs w:val="22"/>
          <w:lang w:val="es-ES"/>
        </w:rPr>
        <w:t xml:space="preserve">“Artículo 5. … </w:t>
      </w:r>
    </w:p>
    <w:p w14:paraId="447E5353" w14:textId="77777777" w:rsidR="001B596F" w:rsidRPr="00DB5445" w:rsidRDefault="001B596F" w:rsidP="00CD4354">
      <w:pPr>
        <w:ind w:left="709" w:right="757"/>
        <w:contextualSpacing/>
        <w:jc w:val="both"/>
        <w:rPr>
          <w:rFonts w:ascii="Palatino Linotype" w:hAnsi="Palatino Linotype"/>
          <w:b/>
          <w:i/>
          <w:sz w:val="22"/>
          <w:szCs w:val="22"/>
          <w:lang w:val="es-ES"/>
        </w:rPr>
      </w:pPr>
    </w:p>
    <w:p w14:paraId="49E8147B" w14:textId="77777777" w:rsidR="009D7E85" w:rsidRPr="00DB5445" w:rsidRDefault="009D7E85" w:rsidP="00CD4354">
      <w:pPr>
        <w:ind w:left="709" w:right="757"/>
        <w:contextualSpacing/>
        <w:jc w:val="both"/>
        <w:rPr>
          <w:rFonts w:ascii="Palatino Linotype" w:hAnsi="Palatino Linotype"/>
          <w:i/>
          <w:sz w:val="22"/>
          <w:szCs w:val="22"/>
          <w:lang w:val="es-ES"/>
        </w:rPr>
      </w:pPr>
      <w:r w:rsidRPr="00DB5445">
        <w:rPr>
          <w:rFonts w:ascii="Palatino Linotype" w:hAnsi="Palatino Linotype"/>
          <w:b/>
          <w:i/>
          <w:sz w:val="22"/>
          <w:szCs w:val="22"/>
          <w:lang w:val="es-ES"/>
        </w:rPr>
        <w:t>El derecho a la información será garantizado por el Estado</w:t>
      </w:r>
      <w:r w:rsidRPr="00DB5445">
        <w:rPr>
          <w:rFonts w:ascii="Palatino Linotype" w:hAnsi="Palatino Linotype"/>
          <w:i/>
          <w:sz w:val="22"/>
          <w:szCs w:val="22"/>
          <w:lang w:val="es-ES"/>
        </w:rPr>
        <w:t xml:space="preserve">. La ley establecerá las previsiones que permitan asegurar la protección, el respeto y la difusión de este derecho. </w:t>
      </w:r>
    </w:p>
    <w:p w14:paraId="67667C56" w14:textId="77777777" w:rsidR="009D7E85" w:rsidRPr="00DB5445" w:rsidRDefault="009D7E85" w:rsidP="00CD4354">
      <w:pPr>
        <w:ind w:left="709" w:right="757"/>
        <w:contextualSpacing/>
        <w:jc w:val="both"/>
        <w:rPr>
          <w:rFonts w:ascii="Palatino Linotype" w:hAnsi="Palatino Linotype"/>
          <w:i/>
          <w:sz w:val="22"/>
          <w:szCs w:val="22"/>
          <w:lang w:val="es-ES"/>
        </w:rPr>
      </w:pPr>
    </w:p>
    <w:p w14:paraId="61BCDE49" w14:textId="77777777" w:rsidR="009D7E85" w:rsidRPr="00DB5445" w:rsidRDefault="009D7E85" w:rsidP="00CD4354">
      <w:pPr>
        <w:ind w:left="709" w:right="757"/>
        <w:contextualSpacing/>
        <w:jc w:val="both"/>
        <w:rPr>
          <w:rFonts w:ascii="Palatino Linotype" w:hAnsi="Palatino Linotype"/>
          <w:i/>
          <w:sz w:val="22"/>
          <w:szCs w:val="22"/>
          <w:lang w:val="es-ES"/>
        </w:rPr>
      </w:pPr>
      <w:r w:rsidRPr="00DB5445">
        <w:rPr>
          <w:rFonts w:ascii="Palatino Linotype" w:hAnsi="Palatino Linotype"/>
          <w:i/>
          <w:sz w:val="22"/>
          <w:szCs w:val="22"/>
          <w:lang w:val="es-ES"/>
        </w:rPr>
        <w:t xml:space="preserve">Para garantizar el ejercicio del derecho de transparencia, acceso a la información pública y protección de datos personales, los poderes públicos y los organismos autónomos, </w:t>
      </w:r>
      <w:r w:rsidRPr="00DB5445">
        <w:rPr>
          <w:rFonts w:ascii="Palatino Linotype" w:hAnsi="Palatino Linotype"/>
          <w:i/>
          <w:sz w:val="22"/>
          <w:szCs w:val="22"/>
          <w:lang w:val="es-ES"/>
        </w:rPr>
        <w:lastRenderedPageBreak/>
        <w:t xml:space="preserve">transparentarán sus acciones, en términos de las disposiciones aplicables, la información será oportuna, clara, veraz y de fácil acceso. </w:t>
      </w:r>
    </w:p>
    <w:p w14:paraId="25A877B4" w14:textId="77777777" w:rsidR="009D7E85" w:rsidRPr="00DB5445" w:rsidRDefault="009D7E85" w:rsidP="00CD4354">
      <w:pPr>
        <w:ind w:left="709" w:right="757"/>
        <w:contextualSpacing/>
        <w:jc w:val="both"/>
        <w:rPr>
          <w:rFonts w:ascii="Palatino Linotype" w:hAnsi="Palatino Linotype"/>
          <w:i/>
          <w:sz w:val="22"/>
          <w:szCs w:val="22"/>
          <w:lang w:val="es-ES"/>
        </w:rPr>
      </w:pPr>
    </w:p>
    <w:p w14:paraId="4B04FE6B" w14:textId="77777777" w:rsidR="009D7E85" w:rsidRPr="00DB5445" w:rsidRDefault="009D7E85" w:rsidP="00CD4354">
      <w:pPr>
        <w:ind w:left="709" w:right="757"/>
        <w:contextualSpacing/>
        <w:jc w:val="both"/>
        <w:rPr>
          <w:rFonts w:ascii="Palatino Linotype" w:hAnsi="Palatino Linotype"/>
          <w:i/>
          <w:sz w:val="22"/>
          <w:szCs w:val="22"/>
          <w:lang w:val="es-ES"/>
        </w:rPr>
      </w:pPr>
      <w:r w:rsidRPr="00DB5445">
        <w:rPr>
          <w:rFonts w:ascii="Palatino Linotype" w:hAnsi="Palatino Linotype"/>
          <w:i/>
          <w:sz w:val="22"/>
          <w:szCs w:val="22"/>
          <w:lang w:val="es-ES"/>
        </w:rPr>
        <w:t>Este derecho se regirá por los principios y bases siguientes:</w:t>
      </w:r>
    </w:p>
    <w:p w14:paraId="19A13A65" w14:textId="77777777" w:rsidR="009D7E85" w:rsidRPr="00DB5445" w:rsidRDefault="009D7E85" w:rsidP="00CD4354">
      <w:pPr>
        <w:ind w:left="709" w:right="757"/>
        <w:contextualSpacing/>
        <w:jc w:val="both"/>
        <w:rPr>
          <w:rFonts w:ascii="Palatino Linotype" w:hAnsi="Palatino Linotype"/>
          <w:b/>
          <w:i/>
          <w:sz w:val="22"/>
          <w:szCs w:val="22"/>
          <w:lang w:val="es-ES"/>
        </w:rPr>
      </w:pPr>
    </w:p>
    <w:p w14:paraId="594A0144" w14:textId="77777777" w:rsidR="009D7E85" w:rsidRPr="00DB5445" w:rsidRDefault="009D7E85" w:rsidP="00CD4354">
      <w:pPr>
        <w:ind w:left="709" w:right="757"/>
        <w:contextualSpacing/>
        <w:jc w:val="both"/>
        <w:rPr>
          <w:rFonts w:ascii="Palatino Linotype" w:hAnsi="Palatino Linotype"/>
          <w:i/>
          <w:sz w:val="22"/>
          <w:szCs w:val="22"/>
          <w:lang w:val="es-ES"/>
        </w:rPr>
      </w:pPr>
      <w:r w:rsidRPr="00DB5445">
        <w:rPr>
          <w:rFonts w:ascii="Palatino Linotype" w:hAnsi="Palatino Linotype"/>
          <w:b/>
          <w:i/>
          <w:sz w:val="22"/>
          <w:szCs w:val="22"/>
          <w:lang w:val="es-ES"/>
        </w:rPr>
        <w:t>I. Toda la información en posesión de cualquier autoridad, entidad, órgano y organismos de los Poderes Ejecutivo, Legislativo y Judicial, órganos autónomos, partidos políticos, fideicomisos y fondos públicos estatales y municipales,</w:t>
      </w:r>
      <w:r w:rsidRPr="00DB5445">
        <w:rPr>
          <w:rFonts w:ascii="Palatino Linotype" w:hAnsi="Palatino Linotype"/>
          <w:i/>
          <w:sz w:val="22"/>
          <w:szCs w:val="22"/>
          <w:lang w:val="es-ES"/>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071F7FF9" w14:textId="77777777" w:rsidR="009D7E85" w:rsidRPr="00DB5445" w:rsidRDefault="009D7E85" w:rsidP="00CD4354">
      <w:pPr>
        <w:ind w:left="709" w:right="757"/>
        <w:contextualSpacing/>
        <w:jc w:val="both"/>
        <w:rPr>
          <w:rFonts w:ascii="Palatino Linotype" w:hAnsi="Palatino Linotype"/>
          <w:i/>
          <w:sz w:val="22"/>
          <w:szCs w:val="22"/>
          <w:lang w:val="es-ES"/>
        </w:rPr>
      </w:pPr>
      <w:r w:rsidRPr="00DB5445">
        <w:rPr>
          <w:rFonts w:ascii="Palatino Linotype" w:hAnsi="Palatino Linotype"/>
          <w:i/>
          <w:sz w:val="22"/>
          <w:szCs w:val="22"/>
          <w:lang w:val="es-ES"/>
        </w:rPr>
        <w:t>II. La información referente a la intimidad de la vida privada y la imagen de las personas será protegida a través de un marco jurídico rígido de tratamiento y manejo de datos personales, con las excepciones que establezca la ley reglamentaria.</w:t>
      </w:r>
    </w:p>
    <w:p w14:paraId="3D4F7BC8" w14:textId="77777777" w:rsidR="001B596F" w:rsidRPr="00DB5445" w:rsidRDefault="001B596F" w:rsidP="00CD4354">
      <w:pPr>
        <w:ind w:left="709" w:right="757"/>
        <w:contextualSpacing/>
        <w:jc w:val="both"/>
        <w:rPr>
          <w:rFonts w:ascii="Palatino Linotype" w:hAnsi="Palatino Linotype"/>
          <w:b/>
          <w:i/>
          <w:sz w:val="22"/>
          <w:szCs w:val="22"/>
          <w:lang w:val="es-ES"/>
        </w:rPr>
      </w:pPr>
    </w:p>
    <w:p w14:paraId="5E7D2702" w14:textId="77777777" w:rsidR="009D7E85" w:rsidRPr="00DB5445" w:rsidRDefault="009D7E85" w:rsidP="00CD4354">
      <w:pPr>
        <w:ind w:left="709" w:right="757"/>
        <w:contextualSpacing/>
        <w:jc w:val="both"/>
        <w:rPr>
          <w:rFonts w:ascii="Palatino Linotype" w:hAnsi="Palatino Linotype"/>
          <w:b/>
          <w:i/>
          <w:sz w:val="22"/>
          <w:szCs w:val="22"/>
          <w:lang w:val="es-ES"/>
        </w:rPr>
      </w:pPr>
      <w:r w:rsidRPr="00DB5445">
        <w:rPr>
          <w:rFonts w:ascii="Palatino Linotype" w:hAnsi="Palatino Linotype"/>
          <w:b/>
          <w:i/>
          <w:sz w:val="22"/>
          <w:szCs w:val="22"/>
          <w:lang w:val="es-ES"/>
        </w:rPr>
        <w:t>III. Toda persona, sin necesidad de acreditar interés alguno o justificar su utilización, tendrá acceso gratuito a la información pública, a sus datos personales o a la rectificación de éstos.</w:t>
      </w:r>
    </w:p>
    <w:p w14:paraId="2D4C7F53" w14:textId="77777777" w:rsidR="001B596F" w:rsidRPr="00DB5445" w:rsidRDefault="001B596F" w:rsidP="00CD4354">
      <w:pPr>
        <w:ind w:left="709" w:right="757"/>
        <w:contextualSpacing/>
        <w:jc w:val="both"/>
        <w:rPr>
          <w:rFonts w:ascii="Palatino Linotype" w:hAnsi="Palatino Linotype"/>
          <w:i/>
          <w:sz w:val="22"/>
          <w:szCs w:val="22"/>
          <w:lang w:val="es-ES"/>
        </w:rPr>
      </w:pPr>
    </w:p>
    <w:p w14:paraId="024E505F" w14:textId="77777777" w:rsidR="009D7E85" w:rsidRPr="00DB5445" w:rsidRDefault="009D7E85" w:rsidP="00CD4354">
      <w:pPr>
        <w:ind w:left="709" w:right="757"/>
        <w:contextualSpacing/>
        <w:jc w:val="both"/>
        <w:rPr>
          <w:rFonts w:ascii="Palatino Linotype" w:hAnsi="Palatino Linotype"/>
          <w:i/>
          <w:sz w:val="22"/>
          <w:szCs w:val="22"/>
          <w:lang w:val="es-ES"/>
        </w:rPr>
      </w:pPr>
      <w:r w:rsidRPr="00DB5445">
        <w:rPr>
          <w:rFonts w:ascii="Palatino Linotype" w:hAnsi="Palatino Linotype"/>
          <w:i/>
          <w:sz w:val="22"/>
          <w:szCs w:val="22"/>
          <w:lang w:val="es-ES"/>
        </w:rPr>
        <w:t>IV. Se establecerán mecanismos de acceso a la información y procedimientos de revisión expeditos que se sustanciarán ante el organismo autónomo especializado e imparcial que establece esta Constitución.</w:t>
      </w:r>
    </w:p>
    <w:p w14:paraId="6ABD5A8F" w14:textId="77777777" w:rsidR="001B596F" w:rsidRPr="00DB5445" w:rsidRDefault="001B596F" w:rsidP="00CD4354">
      <w:pPr>
        <w:ind w:left="709" w:right="757"/>
        <w:contextualSpacing/>
        <w:jc w:val="both"/>
        <w:rPr>
          <w:rFonts w:ascii="Palatino Linotype" w:hAnsi="Palatino Linotype"/>
          <w:i/>
          <w:sz w:val="22"/>
          <w:szCs w:val="22"/>
          <w:lang w:val="es-ES"/>
        </w:rPr>
      </w:pPr>
    </w:p>
    <w:p w14:paraId="116DFB6C" w14:textId="77777777" w:rsidR="009D7E85" w:rsidRPr="00DB5445" w:rsidRDefault="009D7E85" w:rsidP="00CD4354">
      <w:pPr>
        <w:ind w:left="709" w:right="757"/>
        <w:contextualSpacing/>
        <w:jc w:val="both"/>
        <w:rPr>
          <w:rFonts w:ascii="Palatino Linotype" w:hAnsi="Palatino Linotype"/>
          <w:i/>
          <w:sz w:val="22"/>
          <w:szCs w:val="22"/>
          <w:lang w:val="es-ES"/>
        </w:rPr>
      </w:pPr>
      <w:r w:rsidRPr="00DB5445">
        <w:rPr>
          <w:rFonts w:ascii="Palatino Linotype" w:hAnsi="Palatino Linotype"/>
          <w:i/>
          <w:sz w:val="22"/>
          <w:szCs w:val="22"/>
          <w:lang w:val="es-ES"/>
        </w:rPr>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7D47FDC2" w14:textId="77777777" w:rsidR="001B596F" w:rsidRPr="00DB5445" w:rsidRDefault="001B596F" w:rsidP="00CD4354">
      <w:pPr>
        <w:ind w:left="709" w:right="757"/>
        <w:contextualSpacing/>
        <w:jc w:val="both"/>
        <w:rPr>
          <w:rFonts w:ascii="Palatino Linotype" w:hAnsi="Palatino Linotype"/>
          <w:i/>
          <w:sz w:val="22"/>
          <w:szCs w:val="22"/>
          <w:lang w:val="es-ES"/>
        </w:rPr>
      </w:pPr>
    </w:p>
    <w:p w14:paraId="43530679" w14:textId="77777777" w:rsidR="009D7E85" w:rsidRPr="00DB5445" w:rsidRDefault="009D7E85" w:rsidP="00CD4354">
      <w:pPr>
        <w:ind w:left="709" w:right="757"/>
        <w:contextualSpacing/>
        <w:jc w:val="both"/>
        <w:rPr>
          <w:rFonts w:ascii="Palatino Linotype" w:hAnsi="Palatino Linotype"/>
          <w:i/>
          <w:sz w:val="22"/>
          <w:szCs w:val="22"/>
          <w:lang w:val="es-ES"/>
        </w:rPr>
      </w:pPr>
      <w:r w:rsidRPr="00DB5445">
        <w:rPr>
          <w:rFonts w:ascii="Palatino Linotype" w:hAnsi="Palatino Linotype"/>
          <w:i/>
          <w:sz w:val="22"/>
          <w:szCs w:val="22"/>
          <w:lang w:val="es-ES"/>
        </w:rPr>
        <w:lastRenderedPageBreak/>
        <w:t>VI.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los resultados obtenidos.</w:t>
      </w:r>
    </w:p>
    <w:p w14:paraId="632C2F30" w14:textId="77777777" w:rsidR="009D7E85" w:rsidRPr="00DB5445" w:rsidRDefault="009D7E85" w:rsidP="00CD4354">
      <w:pPr>
        <w:ind w:left="709" w:right="757"/>
        <w:jc w:val="both"/>
        <w:rPr>
          <w:rFonts w:ascii="Palatino Linotype" w:hAnsi="Palatino Linotype" w:cs="Arial"/>
          <w:i/>
          <w:sz w:val="22"/>
          <w:szCs w:val="22"/>
          <w:lang w:val="es-ES"/>
        </w:rPr>
      </w:pPr>
      <w:r w:rsidRPr="00DB5445">
        <w:rPr>
          <w:rFonts w:ascii="Palatino Linotype" w:hAnsi="Palatino Linotype"/>
          <w:i/>
          <w:sz w:val="22"/>
          <w:szCs w:val="22"/>
          <w:lang w:val="es-ES"/>
        </w:rPr>
        <w:t>VII. La ley reglamentaria, determinará la manera en que los sujetos obligados deberán hacer pública la información relativa a los recursos públicos que entreguen a personas físicas o jurídicas colectivas.</w:t>
      </w:r>
      <w:r w:rsidRPr="00DB5445">
        <w:rPr>
          <w:rFonts w:ascii="Palatino Linotype" w:hAnsi="Palatino Linotype"/>
          <w:b/>
          <w:i/>
          <w:sz w:val="22"/>
          <w:szCs w:val="22"/>
          <w:lang w:val="es-ES"/>
        </w:rPr>
        <w:t>”</w:t>
      </w:r>
    </w:p>
    <w:p w14:paraId="4DDEE533" w14:textId="77777777" w:rsidR="001B596F" w:rsidRPr="00DB5445" w:rsidRDefault="001B596F" w:rsidP="00CD4354">
      <w:pPr>
        <w:ind w:left="709" w:right="757"/>
        <w:jc w:val="both"/>
        <w:rPr>
          <w:rFonts w:ascii="Palatino Linotype" w:hAnsi="Palatino Linotype"/>
          <w:sz w:val="22"/>
          <w:szCs w:val="22"/>
          <w:lang w:val="es-ES"/>
        </w:rPr>
      </w:pPr>
    </w:p>
    <w:p w14:paraId="311B3F79" w14:textId="77777777" w:rsidR="009D7E85" w:rsidRPr="00DB5445" w:rsidRDefault="009D7E85" w:rsidP="00CD4354">
      <w:pPr>
        <w:ind w:left="709" w:right="757"/>
        <w:jc w:val="both"/>
        <w:rPr>
          <w:rFonts w:ascii="Palatino Linotype" w:hAnsi="Palatino Linotype"/>
          <w:sz w:val="22"/>
          <w:szCs w:val="22"/>
          <w:lang w:val="es-ES"/>
        </w:rPr>
      </w:pPr>
      <w:r w:rsidRPr="00DB5445">
        <w:rPr>
          <w:rFonts w:ascii="Palatino Linotype" w:hAnsi="Palatino Linotype"/>
          <w:sz w:val="22"/>
          <w:szCs w:val="22"/>
          <w:lang w:val="es-ES"/>
        </w:rPr>
        <w:t>(Énfasis añadido)</w:t>
      </w:r>
    </w:p>
    <w:p w14:paraId="7D5EC22C" w14:textId="77777777" w:rsidR="009D7E85" w:rsidRPr="00DB5445" w:rsidRDefault="009D7E85" w:rsidP="00CD4354">
      <w:pPr>
        <w:spacing w:line="360" w:lineRule="auto"/>
        <w:ind w:left="851" w:right="992"/>
        <w:jc w:val="both"/>
        <w:rPr>
          <w:rFonts w:ascii="Palatino Linotype" w:hAnsi="Palatino Linotype"/>
          <w:sz w:val="22"/>
          <w:szCs w:val="22"/>
          <w:lang w:val="es-ES"/>
        </w:rPr>
      </w:pPr>
    </w:p>
    <w:p w14:paraId="374BFB2F" w14:textId="77777777" w:rsidR="009D7E85" w:rsidRPr="00DB5445" w:rsidRDefault="009D7E85" w:rsidP="00CD4354">
      <w:pPr>
        <w:spacing w:line="360" w:lineRule="auto"/>
        <w:jc w:val="both"/>
        <w:rPr>
          <w:rFonts w:ascii="Palatino Linotype" w:hAnsi="Palatino Linotype"/>
          <w:lang w:val="es-ES"/>
        </w:rPr>
      </w:pPr>
      <w:r w:rsidRPr="00DB5445">
        <w:rPr>
          <w:rFonts w:ascii="Palatino Linotype" w:hAnsi="Palatino Linotype"/>
          <w:lang w:val="es-ES"/>
        </w:rPr>
        <w:t>Por otra parte, del contenido del artículo 1 de la Constitución Política de los Estados Unidos Mexicanos, se destaca lo siguiente:</w:t>
      </w:r>
    </w:p>
    <w:p w14:paraId="78F014CF" w14:textId="77777777" w:rsidR="009D7E85" w:rsidRPr="00DB5445" w:rsidRDefault="009D7E85" w:rsidP="00CD4354">
      <w:pPr>
        <w:spacing w:line="360" w:lineRule="auto"/>
        <w:jc w:val="both"/>
        <w:rPr>
          <w:rFonts w:ascii="Palatino Linotype" w:hAnsi="Palatino Linotype"/>
          <w:lang w:val="es-ES"/>
        </w:rPr>
      </w:pPr>
    </w:p>
    <w:p w14:paraId="2D5B4821" w14:textId="77777777" w:rsidR="009D7E85" w:rsidRPr="00DB5445" w:rsidRDefault="009D7E85" w:rsidP="00CD4354">
      <w:pPr>
        <w:ind w:left="709" w:right="757"/>
        <w:jc w:val="both"/>
        <w:rPr>
          <w:rFonts w:ascii="Palatino Linotype" w:hAnsi="Palatino Linotype" w:cs="Arial"/>
          <w:i/>
          <w:sz w:val="22"/>
          <w:szCs w:val="22"/>
          <w:lang w:val="es-ES"/>
        </w:rPr>
      </w:pPr>
      <w:r w:rsidRPr="00DB5445">
        <w:rPr>
          <w:rFonts w:ascii="Palatino Linotype" w:hAnsi="Palatino Linotype" w:cs="Arial"/>
          <w:b/>
          <w:i/>
          <w:sz w:val="22"/>
          <w:szCs w:val="22"/>
          <w:lang w:val="es-ES"/>
        </w:rPr>
        <w:t>“Artículo 1o</w:t>
      </w:r>
      <w:r w:rsidRPr="00DB5445">
        <w:rPr>
          <w:rFonts w:ascii="Palatino Linotype" w:hAnsi="Palatino Linotype" w:cs="Arial"/>
          <w:i/>
          <w:sz w:val="22"/>
          <w:szCs w:val="22"/>
          <w:lang w:val="es-ES"/>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21EAE871" w14:textId="77777777" w:rsidR="009D7E85" w:rsidRPr="00DB5445" w:rsidRDefault="009D7E85" w:rsidP="00CD4354">
      <w:pPr>
        <w:ind w:left="709" w:right="757"/>
        <w:jc w:val="both"/>
        <w:rPr>
          <w:rFonts w:ascii="Palatino Linotype" w:hAnsi="Palatino Linotype" w:cs="Arial"/>
          <w:i/>
          <w:sz w:val="22"/>
          <w:szCs w:val="22"/>
          <w:lang w:val="es-ES"/>
        </w:rPr>
      </w:pPr>
    </w:p>
    <w:p w14:paraId="4BE3F158" w14:textId="77777777" w:rsidR="009D7E85" w:rsidRPr="00DB5445" w:rsidRDefault="009D7E85" w:rsidP="00CD4354">
      <w:pPr>
        <w:ind w:left="709" w:right="757"/>
        <w:jc w:val="both"/>
        <w:rPr>
          <w:rFonts w:ascii="Palatino Linotype" w:hAnsi="Palatino Linotype" w:cs="Arial"/>
          <w:b/>
          <w:i/>
          <w:sz w:val="22"/>
          <w:szCs w:val="22"/>
          <w:lang w:val="es-ES"/>
        </w:rPr>
      </w:pPr>
      <w:r w:rsidRPr="00DB5445">
        <w:rPr>
          <w:rFonts w:ascii="Palatino Linotype" w:hAnsi="Palatino Linotype" w:cs="Arial"/>
          <w:b/>
          <w:i/>
          <w:sz w:val="22"/>
          <w:szCs w:val="22"/>
          <w:lang w:val="es-ES"/>
        </w:rPr>
        <w:t>Las normas relativas a los derechos humanos se interpretarán</w:t>
      </w:r>
      <w:r w:rsidRPr="00DB5445">
        <w:rPr>
          <w:rFonts w:ascii="Palatino Linotype" w:hAnsi="Palatino Linotype" w:cs="Arial"/>
          <w:i/>
          <w:sz w:val="22"/>
          <w:szCs w:val="22"/>
          <w:lang w:val="es-ES"/>
        </w:rPr>
        <w:t xml:space="preserve"> de conformidad con esta Constitución y con los tratados internacionales de la </w:t>
      </w:r>
      <w:r w:rsidRPr="00DB5445">
        <w:rPr>
          <w:rFonts w:ascii="Palatino Linotype" w:hAnsi="Palatino Linotype" w:cs="Arial"/>
          <w:b/>
          <w:i/>
          <w:sz w:val="22"/>
          <w:szCs w:val="22"/>
          <w:lang w:val="es-ES"/>
        </w:rPr>
        <w:t>materia favoreciendo en todo tiempo a las personas la protección más amplia.</w:t>
      </w:r>
    </w:p>
    <w:p w14:paraId="02AEA2F3" w14:textId="77777777" w:rsidR="009D7E85" w:rsidRPr="00DB5445" w:rsidRDefault="009D7E85" w:rsidP="00CD4354">
      <w:pPr>
        <w:ind w:left="709" w:right="757"/>
        <w:jc w:val="both"/>
        <w:rPr>
          <w:rFonts w:ascii="Palatino Linotype" w:hAnsi="Palatino Linotype" w:cs="Arial"/>
          <w:b/>
          <w:i/>
          <w:sz w:val="22"/>
          <w:szCs w:val="22"/>
          <w:lang w:val="es-ES"/>
        </w:rPr>
      </w:pPr>
    </w:p>
    <w:p w14:paraId="00ADFFED" w14:textId="77777777" w:rsidR="009D7E85" w:rsidRPr="00DB5445" w:rsidRDefault="009D7E85" w:rsidP="00CD4354">
      <w:pPr>
        <w:ind w:left="709" w:right="757"/>
        <w:jc w:val="both"/>
        <w:rPr>
          <w:rFonts w:ascii="Palatino Linotype" w:hAnsi="Palatino Linotype" w:cs="Arial"/>
          <w:i/>
          <w:sz w:val="22"/>
          <w:szCs w:val="22"/>
          <w:lang w:val="es-ES"/>
        </w:rPr>
      </w:pPr>
      <w:r w:rsidRPr="00DB5445">
        <w:rPr>
          <w:rFonts w:ascii="Palatino Linotype" w:hAnsi="Palatino Linotype" w:cs="Arial"/>
          <w:b/>
          <w:i/>
          <w:sz w:val="22"/>
          <w:szCs w:val="22"/>
          <w:lang w:val="es-ES"/>
        </w:rPr>
        <w:t>Todas las autoridades, en el ámbito de sus competencias, tienen la obligación de promover, respetar, proteger y garantizar los derechos humanos de conformidad con los principios de universalidad, interdependencia, indivisibilidad y progresividad</w:t>
      </w:r>
      <w:r w:rsidRPr="00DB5445">
        <w:rPr>
          <w:rFonts w:ascii="Palatino Linotype" w:hAnsi="Palatino Linotype" w:cs="Arial"/>
          <w:i/>
          <w:sz w:val="22"/>
          <w:szCs w:val="22"/>
          <w:lang w:val="es-ES"/>
        </w:rPr>
        <w:t>. En consecuencia, el Estado deberá prevenir, investigar, sancionar y reparar las violaciones a los derechos humanos, en los términos que establezca la ley.</w:t>
      </w:r>
      <w:r w:rsidRPr="00DB5445">
        <w:rPr>
          <w:rFonts w:ascii="Palatino Linotype" w:hAnsi="Palatino Linotype" w:cs="Arial"/>
          <w:b/>
          <w:i/>
          <w:sz w:val="22"/>
          <w:szCs w:val="22"/>
          <w:lang w:val="es-ES"/>
        </w:rPr>
        <w:t>”</w:t>
      </w:r>
    </w:p>
    <w:p w14:paraId="2E3FCAB1" w14:textId="77777777" w:rsidR="009D7E85" w:rsidRPr="00DB5445" w:rsidRDefault="009D7E85" w:rsidP="00CD4354">
      <w:pPr>
        <w:ind w:left="709" w:right="757"/>
        <w:jc w:val="both"/>
        <w:rPr>
          <w:rFonts w:ascii="Palatino Linotype" w:hAnsi="Palatino Linotype"/>
          <w:sz w:val="22"/>
          <w:szCs w:val="22"/>
          <w:lang w:val="es-ES"/>
        </w:rPr>
      </w:pPr>
    </w:p>
    <w:p w14:paraId="604FBD7D" w14:textId="77777777" w:rsidR="009D7E85" w:rsidRPr="00DB5445" w:rsidRDefault="009D7E85" w:rsidP="00CD4354">
      <w:pPr>
        <w:ind w:left="709" w:right="757"/>
        <w:jc w:val="both"/>
        <w:rPr>
          <w:rFonts w:ascii="Palatino Linotype" w:hAnsi="Palatino Linotype"/>
          <w:sz w:val="22"/>
          <w:szCs w:val="22"/>
          <w:lang w:val="es-ES"/>
        </w:rPr>
      </w:pPr>
      <w:r w:rsidRPr="00DB5445">
        <w:rPr>
          <w:rFonts w:ascii="Palatino Linotype" w:hAnsi="Palatino Linotype"/>
          <w:sz w:val="22"/>
          <w:szCs w:val="22"/>
          <w:lang w:val="es-ES"/>
        </w:rPr>
        <w:t>(Énfasis añadido)</w:t>
      </w:r>
    </w:p>
    <w:p w14:paraId="6E253F42" w14:textId="77777777" w:rsidR="009D7E85" w:rsidRPr="00DB5445" w:rsidRDefault="009D7E85" w:rsidP="00CD4354">
      <w:pPr>
        <w:spacing w:line="360" w:lineRule="auto"/>
        <w:ind w:left="851" w:right="992"/>
        <w:jc w:val="both"/>
        <w:rPr>
          <w:rFonts w:ascii="Palatino Linotype" w:hAnsi="Palatino Linotype"/>
          <w:sz w:val="22"/>
          <w:szCs w:val="22"/>
          <w:lang w:val="es-ES"/>
        </w:rPr>
      </w:pPr>
    </w:p>
    <w:p w14:paraId="25F8BD37" w14:textId="77777777" w:rsidR="009D7E85" w:rsidRPr="00DB5445" w:rsidRDefault="009D7E85" w:rsidP="00CD4354">
      <w:pPr>
        <w:spacing w:line="360" w:lineRule="auto"/>
        <w:jc w:val="both"/>
        <w:rPr>
          <w:rFonts w:ascii="Palatino Linotype" w:hAnsi="Palatino Linotype"/>
          <w:lang w:val="es-ES"/>
        </w:rPr>
      </w:pPr>
      <w:r w:rsidRPr="00DB5445">
        <w:rPr>
          <w:rFonts w:ascii="Palatino Linotype" w:hAnsi="Palatino Linotype"/>
          <w:lang w:val="es-ES"/>
        </w:rPr>
        <w:t xml:space="preserve">En esa virtud, de una interpretación sistemática, armónica y progresiva del derecho humano de acceso a la información pública se reitera que toda persona, sin necesidad </w:t>
      </w:r>
      <w:r w:rsidRPr="00DB5445">
        <w:rPr>
          <w:rFonts w:ascii="Palatino Linotype" w:hAnsi="Palatino Linotype"/>
          <w:lang w:val="es-ES"/>
        </w:rPr>
        <w:lastRenderedPageBreak/>
        <w:t>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7B0BBAC1" w14:textId="77777777" w:rsidR="001B596F" w:rsidRPr="00DB5445" w:rsidRDefault="001B596F" w:rsidP="00CD4354">
      <w:pPr>
        <w:spacing w:line="360" w:lineRule="auto"/>
        <w:jc w:val="both"/>
        <w:rPr>
          <w:rFonts w:ascii="Palatino Linotype" w:hAnsi="Palatino Linotype"/>
          <w:lang w:val="es-ES"/>
        </w:rPr>
      </w:pPr>
    </w:p>
    <w:p w14:paraId="527FB2BB" w14:textId="77777777" w:rsidR="009D7E85" w:rsidRPr="00DB5445" w:rsidRDefault="009D7E85" w:rsidP="00CD4354">
      <w:pPr>
        <w:spacing w:line="360" w:lineRule="auto"/>
        <w:jc w:val="both"/>
        <w:rPr>
          <w:rFonts w:ascii="Palatino Linotype" w:hAnsi="Palatino Linotype"/>
          <w:lang w:val="es-ES"/>
        </w:rPr>
      </w:pPr>
      <w:r w:rsidRPr="00DB5445">
        <w:rPr>
          <w:rFonts w:ascii="Palatino Linotype" w:hAnsi="Palatino Linotype"/>
          <w:lang w:val="es-ES"/>
        </w:rPr>
        <w:t>Robustece lo anterior, el Criterio 6/2014 del entonces Instituto Federal de Acceso a la Información y Protección de Datos (IFAI), ahora INAI, el cual se reproduce para una mayor referencia:</w:t>
      </w:r>
    </w:p>
    <w:p w14:paraId="07F8A247" w14:textId="77777777" w:rsidR="009D7E85" w:rsidRPr="00DB5445" w:rsidRDefault="009D7E85" w:rsidP="00CD4354">
      <w:pPr>
        <w:spacing w:line="360" w:lineRule="auto"/>
        <w:jc w:val="both"/>
        <w:rPr>
          <w:rFonts w:ascii="Palatino Linotype" w:hAnsi="Palatino Linotype"/>
          <w:lang w:val="es-ES"/>
        </w:rPr>
      </w:pPr>
    </w:p>
    <w:p w14:paraId="6876384F" w14:textId="77777777" w:rsidR="009D7E85" w:rsidRPr="00DB5445" w:rsidRDefault="009D7E85" w:rsidP="00CD4354">
      <w:pPr>
        <w:ind w:left="709" w:right="757"/>
        <w:jc w:val="both"/>
        <w:rPr>
          <w:rFonts w:ascii="Palatino Linotype" w:hAnsi="Palatino Linotype" w:cs="Arial"/>
          <w:i/>
          <w:sz w:val="22"/>
          <w:szCs w:val="22"/>
          <w:lang w:val="es-ES"/>
        </w:rPr>
      </w:pPr>
      <w:r w:rsidRPr="00DB5445">
        <w:rPr>
          <w:rFonts w:ascii="Palatino Linotype" w:hAnsi="Palatino Linotype" w:cs="Arial"/>
          <w:b/>
          <w:i/>
          <w:sz w:val="22"/>
          <w:szCs w:val="22"/>
          <w:lang w:val="es-ES"/>
        </w:rPr>
        <w:t>“Acceso a información gubernamental. No debe condicionarse a que el solicitante acredite su personalidad, demuestre interés alguno o justifique su utilización.</w:t>
      </w:r>
      <w:r w:rsidRPr="00DB5445">
        <w:rPr>
          <w:rFonts w:ascii="Palatino Linotype" w:hAnsi="Palatino Linotype" w:cs="Arial"/>
          <w:i/>
          <w:sz w:val="22"/>
          <w:szCs w:val="22"/>
          <w:lang w:val="es-ES"/>
        </w:rPr>
        <w:t xml:space="preserve">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w:t>
      </w:r>
    </w:p>
    <w:p w14:paraId="1A5B2996" w14:textId="77777777" w:rsidR="009D7E85" w:rsidRPr="00DB5445" w:rsidRDefault="009D7E85" w:rsidP="00CD4354">
      <w:pPr>
        <w:spacing w:line="360" w:lineRule="auto"/>
        <w:ind w:left="851" w:right="992"/>
        <w:jc w:val="both"/>
        <w:rPr>
          <w:rFonts w:ascii="Palatino Linotype" w:hAnsi="Palatino Linotype" w:cs="Arial"/>
          <w:i/>
          <w:sz w:val="22"/>
          <w:szCs w:val="22"/>
          <w:lang w:val="es-ES"/>
        </w:rPr>
      </w:pPr>
    </w:p>
    <w:p w14:paraId="36570EC6" w14:textId="77777777" w:rsidR="009D7E85" w:rsidRPr="00DB5445" w:rsidRDefault="009D7E85" w:rsidP="00CD4354">
      <w:pPr>
        <w:spacing w:line="360" w:lineRule="auto"/>
        <w:jc w:val="both"/>
        <w:rPr>
          <w:rFonts w:ascii="Palatino Linotype" w:hAnsi="Palatino Linotype"/>
          <w:lang w:val="es-ES"/>
        </w:rPr>
      </w:pPr>
      <w:r w:rsidRPr="00DB5445">
        <w:rPr>
          <w:rFonts w:ascii="Palatino Linotype" w:hAnsi="Palatino Linotype"/>
          <w:lang w:val="es-ES"/>
        </w:rPr>
        <w:t xml:space="preserve">En ese orden de ideas, se estima que el requerimiento relativo al nombre como presupuesto de procedibilidad podría limitar el ejercicio del derecho de acceso a la información pública, debido a que el hecho de solicitar la identificación del </w:t>
      </w:r>
      <w:r w:rsidRPr="00DB5445">
        <w:rPr>
          <w:rFonts w:ascii="Palatino Linotype" w:hAnsi="Palatino Linotype"/>
          <w:b/>
          <w:lang w:val="es-ES"/>
        </w:rPr>
        <w:t>RECURRENTE,</w:t>
      </w:r>
      <w:r w:rsidRPr="00DB5445">
        <w:rPr>
          <w:rFonts w:ascii="Palatino Linotype" w:hAnsi="Palatino Linotype"/>
          <w:lang w:val="es-ES"/>
        </w:rPr>
        <w:t xml:space="preserve"> a través de dicho dato personal, en ciertos extremos se equipara a una </w:t>
      </w:r>
      <w:r w:rsidRPr="00DB5445">
        <w:rPr>
          <w:rFonts w:ascii="Palatino Linotype" w:hAnsi="Palatino Linotype"/>
          <w:lang w:val="es-ES"/>
        </w:rPr>
        <w:lastRenderedPageBreak/>
        <w:t>exigencia acerca de su interés o justificación de su utilización, lo que materialmente haría nugatorio un derecho fundamental.</w:t>
      </w:r>
    </w:p>
    <w:p w14:paraId="44DE8D02" w14:textId="77777777" w:rsidR="009D7E85" w:rsidRPr="00DB5445" w:rsidRDefault="009D7E85" w:rsidP="00CD4354">
      <w:pPr>
        <w:spacing w:line="360" w:lineRule="auto"/>
        <w:jc w:val="both"/>
        <w:rPr>
          <w:rFonts w:ascii="Palatino Linotype" w:hAnsi="Palatino Linotype"/>
          <w:lang w:val="es-ES"/>
        </w:rPr>
      </w:pPr>
    </w:p>
    <w:p w14:paraId="28D45FB8" w14:textId="77777777" w:rsidR="009D7E85" w:rsidRPr="00DB5445" w:rsidRDefault="009D7E85" w:rsidP="00CD4354">
      <w:pPr>
        <w:spacing w:line="360" w:lineRule="auto"/>
        <w:jc w:val="both"/>
        <w:rPr>
          <w:rFonts w:ascii="Palatino Linotype" w:hAnsi="Palatino Linotype"/>
          <w:lang w:val="es-ES"/>
        </w:rPr>
      </w:pPr>
      <w:r w:rsidRPr="00DB5445">
        <w:rPr>
          <w:rFonts w:ascii="Palatino Linotype" w:hAnsi="Palatino Linotype"/>
          <w:lang w:val="es-ES"/>
        </w:rPr>
        <w:t>Aunado a ello, para el estudio de la materia sobre la que se resuelve el recurso de revisión, resulta intrascendente el nombre de la persona que lo hubiere promovido, en virtud de que tanto la Constitución Federal, como la Constitución Política del Estado Libre y Soberano de México, reconocen la prerrogativa de los individuos para no acreditar dicho interés o justificar su utilización, por lo que este Órgano Garante en la materia, se encuentra impedido para realizar dicho análisis, en la inteligencia de que al limitar un derecho humano, como lo es el derecho de acceso a la información pública, por una cuestión procedimental.</w:t>
      </w:r>
    </w:p>
    <w:p w14:paraId="2DDD7681" w14:textId="16F32A65" w:rsidR="009D7E85" w:rsidRPr="00DB5445" w:rsidRDefault="009D7E85" w:rsidP="00CD4354">
      <w:pPr>
        <w:spacing w:line="360" w:lineRule="auto"/>
        <w:jc w:val="both"/>
        <w:rPr>
          <w:rFonts w:ascii="Palatino Linotype" w:hAnsi="Palatino Linotype"/>
          <w:lang w:val="es-ES"/>
        </w:rPr>
      </w:pPr>
      <w:r w:rsidRPr="00DB5445">
        <w:rPr>
          <w:rFonts w:ascii="Palatino Linotype" w:hAnsi="Palatino Linotype"/>
          <w:lang w:val="es-ES"/>
        </w:rPr>
        <w:t>En consecuencia, dado lo expuesto y fundado con anterioridad, se estima que el requisito relativo al nombre del</w:t>
      </w:r>
      <w:r w:rsidRPr="00DB5445">
        <w:rPr>
          <w:rFonts w:ascii="Palatino Linotype" w:hAnsi="Palatino Linotype"/>
          <w:b/>
          <w:lang w:val="es-ES"/>
        </w:rPr>
        <w:t xml:space="preserve"> RECURRENTE</w:t>
      </w:r>
      <w:r w:rsidRPr="00DB5445">
        <w:rPr>
          <w:rFonts w:ascii="Palatino Linotype" w:hAnsi="Palatino Linotype"/>
          <w:lang w:val="es-ES"/>
        </w:rPr>
        <w:t xml:space="preserve"> no constituye un presupuesto indispensable de procedibilidad del recurso de revisión, en términos de los artículos 25 de la Convención Americana de Derechos Humanos, 1 párrafos segundo y tercero, 6 apartado A, fracciones III y IV de la Constitución Política de los Estados Unidos Mexicanos y 5, párrafo vigésimo</w:t>
      </w:r>
      <w:r w:rsidR="00F30E80" w:rsidRPr="00DB5445">
        <w:rPr>
          <w:rFonts w:ascii="Palatino Linotype" w:hAnsi="Palatino Linotype"/>
          <w:lang w:val="es-ES"/>
        </w:rPr>
        <w:t xml:space="preserve"> segundo</w:t>
      </w:r>
      <w:r w:rsidRPr="00DB5445">
        <w:rPr>
          <w:rFonts w:ascii="Palatino Linotype" w:hAnsi="Palatino Linotype"/>
          <w:lang w:val="es-ES"/>
        </w:rPr>
        <w:t xml:space="preserve">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w:t>
      </w:r>
      <w:r w:rsidRPr="00DB5445">
        <w:rPr>
          <w:rFonts w:ascii="Palatino Linotype" w:hAnsi="Palatino Linotype"/>
          <w:b/>
          <w:lang w:val="es-ES"/>
        </w:rPr>
        <w:t>EL RECURRENTE</w:t>
      </w:r>
      <w:r w:rsidRPr="00DB5445">
        <w:rPr>
          <w:rFonts w:ascii="Palatino Linotype" w:hAnsi="Palatino Linotype"/>
          <w:lang w:val="es-ES"/>
        </w:rPr>
        <w:t>, es la misma persona que realizó la solicitud de acceso a la información pública que ahora se impugna.</w:t>
      </w:r>
    </w:p>
    <w:p w14:paraId="241801EA" w14:textId="77777777" w:rsidR="009D7E85" w:rsidRPr="00DB5445" w:rsidRDefault="009D7E85" w:rsidP="00CD4354">
      <w:pPr>
        <w:spacing w:line="360" w:lineRule="auto"/>
        <w:jc w:val="both"/>
        <w:rPr>
          <w:rFonts w:ascii="Palatino Linotype" w:hAnsi="Palatino Linotype"/>
          <w:lang w:val="es-ES"/>
        </w:rPr>
      </w:pPr>
    </w:p>
    <w:p w14:paraId="480E39AF" w14:textId="025DDDEE" w:rsidR="009D7E85" w:rsidRPr="00DB5445" w:rsidRDefault="009D7E85" w:rsidP="00CD4354">
      <w:pPr>
        <w:spacing w:line="360" w:lineRule="auto"/>
        <w:jc w:val="both"/>
        <w:rPr>
          <w:rFonts w:ascii="Palatino Linotype" w:hAnsi="Palatino Linotype"/>
          <w:lang w:val="es-ES"/>
        </w:rPr>
      </w:pPr>
      <w:r w:rsidRPr="00DB5445">
        <w:rPr>
          <w:rFonts w:ascii="Palatino Linotype" w:hAnsi="Palatino Linotype"/>
          <w:lang w:val="es-ES"/>
        </w:rPr>
        <w:t xml:space="preserve">Aunado a lo anterior, el propio artículo 180 en su último párrafo establece que cuando el recurso se interponga de manera electrónica no será indispensable que contengan determinados requisitos, entre ellos, el nombre del </w:t>
      </w:r>
      <w:r w:rsidRPr="00DB5445">
        <w:rPr>
          <w:rFonts w:ascii="Palatino Linotype" w:hAnsi="Palatino Linotype"/>
          <w:b/>
          <w:lang w:val="es-ES"/>
        </w:rPr>
        <w:t>RECURRENTE</w:t>
      </w:r>
      <w:r w:rsidRPr="00DB5445">
        <w:rPr>
          <w:rFonts w:ascii="Palatino Linotype" w:hAnsi="Palatino Linotype"/>
          <w:lang w:val="es-ES"/>
        </w:rPr>
        <w:t>; por lo que, en el presente caso, al haber sido presentado</w:t>
      </w:r>
      <w:r w:rsidR="00F30E80" w:rsidRPr="00DB5445">
        <w:rPr>
          <w:rFonts w:ascii="Palatino Linotype" w:hAnsi="Palatino Linotype"/>
          <w:lang w:val="es-ES"/>
        </w:rPr>
        <w:t>s los</w:t>
      </w:r>
      <w:r w:rsidRPr="00DB5445">
        <w:rPr>
          <w:rFonts w:ascii="Palatino Linotype" w:hAnsi="Palatino Linotype"/>
          <w:lang w:val="es-ES"/>
        </w:rPr>
        <w:t xml:space="preserve"> recurso</w:t>
      </w:r>
      <w:r w:rsidR="00F30E80" w:rsidRPr="00DB5445">
        <w:rPr>
          <w:rFonts w:ascii="Palatino Linotype" w:hAnsi="Palatino Linotype"/>
          <w:lang w:val="es-ES"/>
        </w:rPr>
        <w:t>s</w:t>
      </w:r>
      <w:r w:rsidRPr="00DB5445">
        <w:rPr>
          <w:rFonts w:ascii="Palatino Linotype" w:hAnsi="Palatino Linotype"/>
          <w:lang w:val="es-ES"/>
        </w:rPr>
        <w:t xml:space="preserve"> de revisión vía </w:t>
      </w:r>
      <w:r w:rsidRPr="00DB5445">
        <w:rPr>
          <w:rFonts w:ascii="Palatino Linotype" w:hAnsi="Palatino Linotype"/>
          <w:b/>
          <w:lang w:val="es-ES"/>
        </w:rPr>
        <w:t>SAIMEX</w:t>
      </w:r>
      <w:r w:rsidRPr="00DB5445">
        <w:rPr>
          <w:rFonts w:ascii="Palatino Linotype" w:hAnsi="Palatino Linotype"/>
          <w:lang w:val="es-ES"/>
        </w:rPr>
        <w:t>, dicho requisito resulta innecesario.</w:t>
      </w:r>
    </w:p>
    <w:p w14:paraId="2450D8E6" w14:textId="77777777" w:rsidR="009D7E85" w:rsidRPr="00DB5445" w:rsidRDefault="009D7E85" w:rsidP="00CD4354">
      <w:pPr>
        <w:spacing w:line="360" w:lineRule="auto"/>
        <w:jc w:val="both"/>
        <w:rPr>
          <w:rFonts w:ascii="Palatino Linotype" w:hAnsi="Palatino Linotype"/>
          <w:lang w:val="es-ES"/>
        </w:rPr>
      </w:pPr>
    </w:p>
    <w:p w14:paraId="46E4A350" w14:textId="09F87D8B" w:rsidR="0014178A" w:rsidRPr="00DB5445" w:rsidRDefault="0047532B" w:rsidP="00CD4354">
      <w:pPr>
        <w:pStyle w:val="Prrafodelista"/>
        <w:widowControl w:val="0"/>
        <w:numPr>
          <w:ilvl w:val="0"/>
          <w:numId w:val="5"/>
        </w:numPr>
        <w:autoSpaceDE w:val="0"/>
        <w:autoSpaceDN w:val="0"/>
        <w:adjustRightInd w:val="0"/>
        <w:spacing w:line="360" w:lineRule="auto"/>
        <w:ind w:left="0" w:firstLine="0"/>
        <w:jc w:val="both"/>
        <w:rPr>
          <w:rFonts w:ascii="Palatino Linotype" w:hAnsi="Palatino Linotype"/>
        </w:rPr>
      </w:pPr>
      <w:r w:rsidRPr="00DB5445">
        <w:rPr>
          <w:rFonts w:ascii="Palatino Linotype" w:hAnsi="Palatino Linotype" w:cs="Arial"/>
          <w:b/>
        </w:rPr>
        <w:t>Estudio y resolución de</w:t>
      </w:r>
      <w:r w:rsidR="00F30E80" w:rsidRPr="00DB5445">
        <w:rPr>
          <w:rFonts w:ascii="Palatino Linotype" w:hAnsi="Palatino Linotype" w:cs="Arial"/>
          <w:b/>
        </w:rPr>
        <w:t xml:space="preserve"> </w:t>
      </w:r>
      <w:r w:rsidRPr="00DB5445">
        <w:rPr>
          <w:rFonts w:ascii="Palatino Linotype" w:hAnsi="Palatino Linotype" w:cs="Arial"/>
          <w:b/>
        </w:rPr>
        <w:t>l</w:t>
      </w:r>
      <w:r w:rsidR="00F30E80" w:rsidRPr="00DB5445">
        <w:rPr>
          <w:rFonts w:ascii="Palatino Linotype" w:hAnsi="Palatino Linotype" w:cs="Arial"/>
          <w:b/>
        </w:rPr>
        <w:t>os</w:t>
      </w:r>
      <w:r w:rsidRPr="00DB5445">
        <w:rPr>
          <w:rFonts w:ascii="Palatino Linotype" w:hAnsi="Palatino Linotype" w:cs="Arial"/>
          <w:b/>
        </w:rPr>
        <w:t xml:space="preserve"> recurso</w:t>
      </w:r>
      <w:r w:rsidR="00F30E80" w:rsidRPr="00DB5445">
        <w:rPr>
          <w:rFonts w:ascii="Palatino Linotype" w:hAnsi="Palatino Linotype" w:cs="Arial"/>
          <w:b/>
        </w:rPr>
        <w:t>s</w:t>
      </w:r>
      <w:r w:rsidRPr="00DB5445">
        <w:rPr>
          <w:rFonts w:ascii="Palatino Linotype" w:hAnsi="Palatino Linotype" w:cs="Arial"/>
        </w:rPr>
        <w:t>. Del</w:t>
      </w:r>
      <w:r w:rsidRPr="00DB5445">
        <w:rPr>
          <w:rFonts w:ascii="Palatino Linotype" w:hAnsi="Palatino Linotype"/>
        </w:rPr>
        <w:t xml:space="preserve"> </w:t>
      </w:r>
      <w:r w:rsidRPr="00DB5445">
        <w:rPr>
          <w:rFonts w:ascii="Palatino Linotype" w:eastAsia="Arial Unicode MS" w:hAnsi="Palatino Linotype" w:cs="Arial"/>
        </w:rPr>
        <w:t xml:space="preserve">análisis efectuado se advierte que </w:t>
      </w:r>
      <w:r w:rsidR="00185F44" w:rsidRPr="00DB5445">
        <w:rPr>
          <w:rFonts w:ascii="Palatino Linotype" w:eastAsia="Arial Unicode MS" w:hAnsi="Palatino Linotype" w:cs="Arial"/>
        </w:rPr>
        <w:t>los</w:t>
      </w:r>
      <w:r w:rsidRPr="00DB5445">
        <w:rPr>
          <w:rFonts w:ascii="Palatino Linotype" w:eastAsia="Arial Unicode MS" w:hAnsi="Palatino Linotype" w:cs="Arial"/>
        </w:rPr>
        <w:t xml:space="preserve"> recurso</w:t>
      </w:r>
      <w:r w:rsidR="00185F44" w:rsidRPr="00DB5445">
        <w:rPr>
          <w:rFonts w:ascii="Palatino Linotype" w:eastAsia="Arial Unicode MS" w:hAnsi="Palatino Linotype" w:cs="Arial"/>
        </w:rPr>
        <w:t>s</w:t>
      </w:r>
      <w:r w:rsidRPr="00DB5445">
        <w:rPr>
          <w:rFonts w:ascii="Palatino Linotype" w:eastAsia="Arial Unicode MS" w:hAnsi="Palatino Linotype" w:cs="Arial"/>
        </w:rPr>
        <w:t xml:space="preserve"> de revisión de que se trata </w:t>
      </w:r>
      <w:r w:rsidR="00185F44" w:rsidRPr="00DB5445">
        <w:rPr>
          <w:rFonts w:ascii="Palatino Linotype" w:eastAsia="Arial Unicode MS" w:hAnsi="Palatino Linotype" w:cs="Arial"/>
        </w:rPr>
        <w:t>son</w:t>
      </w:r>
      <w:r w:rsidRPr="00DB5445">
        <w:rPr>
          <w:rFonts w:ascii="Palatino Linotype" w:eastAsia="Arial Unicode MS" w:hAnsi="Palatino Linotype" w:cs="Arial"/>
        </w:rPr>
        <w:t xml:space="preserve"> procedente</w:t>
      </w:r>
      <w:r w:rsidR="00185F44" w:rsidRPr="00DB5445">
        <w:rPr>
          <w:rFonts w:ascii="Palatino Linotype" w:eastAsia="Arial Unicode MS" w:hAnsi="Palatino Linotype" w:cs="Arial"/>
        </w:rPr>
        <w:t>s</w:t>
      </w:r>
      <w:r w:rsidRPr="00DB5445">
        <w:rPr>
          <w:rFonts w:ascii="Palatino Linotype" w:eastAsia="Arial Unicode MS" w:hAnsi="Palatino Linotype" w:cs="Arial"/>
        </w:rPr>
        <w:t>, toda vez que</w:t>
      </w:r>
      <w:r w:rsidR="00864075" w:rsidRPr="00DB5445">
        <w:rPr>
          <w:rFonts w:ascii="Palatino Linotype" w:eastAsia="Arial Unicode MS" w:hAnsi="Palatino Linotype" w:cs="Arial"/>
        </w:rPr>
        <w:t>,</w:t>
      </w:r>
      <w:r w:rsidRPr="00DB5445">
        <w:rPr>
          <w:rFonts w:ascii="Palatino Linotype" w:eastAsia="Arial Unicode MS" w:hAnsi="Palatino Linotype" w:cs="Arial"/>
        </w:rPr>
        <w:t xml:space="preserve"> se </w:t>
      </w:r>
      <w:r w:rsidR="0014178A" w:rsidRPr="00DB5445">
        <w:rPr>
          <w:rFonts w:ascii="Palatino Linotype" w:eastAsia="Arial Unicode MS" w:hAnsi="Palatino Linotype" w:cs="Arial"/>
        </w:rPr>
        <w:t>actualiza la hipótesis prevista en la fracción V</w:t>
      </w:r>
      <w:r w:rsidR="00941949" w:rsidRPr="00DB5445">
        <w:rPr>
          <w:rFonts w:ascii="Palatino Linotype" w:eastAsia="Arial Unicode MS" w:hAnsi="Palatino Linotype" w:cs="Arial"/>
        </w:rPr>
        <w:t>I</w:t>
      </w:r>
      <w:r w:rsidR="0014178A" w:rsidRPr="00DB5445">
        <w:rPr>
          <w:rFonts w:ascii="Palatino Linotype" w:eastAsia="Arial Unicode MS" w:hAnsi="Palatino Linotype" w:cs="Arial"/>
        </w:rPr>
        <w:t xml:space="preserve"> del artículo 179 de la Ley de la materia, que a la letra dice:</w:t>
      </w:r>
    </w:p>
    <w:p w14:paraId="4C5A188A" w14:textId="77777777" w:rsidR="0014178A" w:rsidRPr="00DB5445" w:rsidRDefault="0014178A" w:rsidP="00CD4354">
      <w:pPr>
        <w:pStyle w:val="Prrafodelista"/>
        <w:widowControl w:val="0"/>
        <w:autoSpaceDE w:val="0"/>
        <w:autoSpaceDN w:val="0"/>
        <w:adjustRightInd w:val="0"/>
        <w:ind w:left="0"/>
        <w:jc w:val="both"/>
        <w:rPr>
          <w:rFonts w:ascii="Palatino Linotype" w:eastAsia="Arial Unicode MS" w:hAnsi="Palatino Linotype" w:cs="Arial"/>
        </w:rPr>
      </w:pPr>
    </w:p>
    <w:p w14:paraId="5868FA80" w14:textId="544C3D12" w:rsidR="00185F44" w:rsidRPr="00DB5445" w:rsidRDefault="0014178A" w:rsidP="00CD4354">
      <w:pPr>
        <w:widowControl w:val="0"/>
        <w:autoSpaceDE w:val="0"/>
        <w:autoSpaceDN w:val="0"/>
        <w:adjustRightInd w:val="0"/>
        <w:ind w:left="709" w:right="757"/>
        <w:jc w:val="both"/>
        <w:rPr>
          <w:rFonts w:ascii="Palatino Linotype" w:eastAsia="Arial Unicode MS" w:hAnsi="Palatino Linotype" w:cs="Arial"/>
          <w:i/>
          <w:sz w:val="22"/>
        </w:rPr>
      </w:pPr>
      <w:r w:rsidRPr="00DB5445">
        <w:rPr>
          <w:rFonts w:ascii="Palatino Linotype" w:eastAsia="Arial Unicode MS" w:hAnsi="Palatino Linotype" w:cs="Arial"/>
          <w:i/>
          <w:sz w:val="22"/>
        </w:rPr>
        <w:t>“</w:t>
      </w:r>
      <w:r w:rsidRPr="00DB5445">
        <w:rPr>
          <w:rFonts w:ascii="Palatino Linotype" w:eastAsia="Arial Unicode MS" w:hAnsi="Palatino Linotype" w:cs="Arial"/>
          <w:b/>
          <w:i/>
          <w:sz w:val="22"/>
        </w:rPr>
        <w:t>Artículo 179</w:t>
      </w:r>
      <w:r w:rsidRPr="00DB5445">
        <w:rPr>
          <w:rFonts w:ascii="Palatino Linotype" w:eastAsia="Arial Unicode MS" w:hAnsi="Palatino Linotype" w:cs="Arial"/>
          <w:i/>
          <w:sz w:val="22"/>
        </w:rPr>
        <w:t>. El recurso de revisión es un medio de protección que la Ley otorga a los particulares, para hacer valer su derecho de acceso a la información pública, y procederá en contra de las siguientes causas:</w:t>
      </w:r>
    </w:p>
    <w:p w14:paraId="4C8575E7" w14:textId="77777777" w:rsidR="0014178A" w:rsidRPr="00DB5445" w:rsidRDefault="0014178A" w:rsidP="00CD4354">
      <w:pPr>
        <w:widowControl w:val="0"/>
        <w:autoSpaceDE w:val="0"/>
        <w:autoSpaceDN w:val="0"/>
        <w:adjustRightInd w:val="0"/>
        <w:ind w:left="709" w:right="757"/>
        <w:jc w:val="both"/>
        <w:rPr>
          <w:rFonts w:ascii="Palatino Linotype" w:eastAsia="Arial Unicode MS" w:hAnsi="Palatino Linotype" w:cs="Arial"/>
          <w:i/>
          <w:sz w:val="22"/>
        </w:rPr>
      </w:pPr>
      <w:r w:rsidRPr="00DB5445">
        <w:rPr>
          <w:rFonts w:ascii="Palatino Linotype" w:eastAsia="Arial Unicode MS" w:hAnsi="Palatino Linotype" w:cs="Arial"/>
          <w:i/>
          <w:sz w:val="22"/>
        </w:rPr>
        <w:t>…</w:t>
      </w:r>
    </w:p>
    <w:p w14:paraId="71AB9492" w14:textId="3DCA8C39" w:rsidR="0014178A" w:rsidRPr="00DB5445" w:rsidRDefault="00013343" w:rsidP="00CD4354">
      <w:pPr>
        <w:widowControl w:val="0"/>
        <w:autoSpaceDE w:val="0"/>
        <w:autoSpaceDN w:val="0"/>
        <w:adjustRightInd w:val="0"/>
        <w:ind w:left="709" w:right="757"/>
        <w:jc w:val="both"/>
        <w:rPr>
          <w:rFonts w:ascii="Palatino Linotype" w:eastAsia="Arial Unicode MS" w:hAnsi="Palatino Linotype" w:cs="Arial"/>
          <w:i/>
          <w:sz w:val="22"/>
        </w:rPr>
      </w:pPr>
      <w:r w:rsidRPr="00DB5445">
        <w:rPr>
          <w:rFonts w:ascii="Palatino Linotype" w:eastAsia="Arial Unicode MS" w:hAnsi="Palatino Linotype" w:cs="Arial"/>
          <w:b/>
          <w:i/>
          <w:sz w:val="22"/>
        </w:rPr>
        <w:t>VI. La entrega de información que no corresponda con lo solicitado;</w:t>
      </w:r>
      <w:r w:rsidR="0014178A" w:rsidRPr="00DB5445">
        <w:rPr>
          <w:rFonts w:ascii="Palatino Linotype" w:eastAsia="Arial Unicode MS" w:hAnsi="Palatino Linotype" w:cs="Arial"/>
          <w:i/>
          <w:sz w:val="22"/>
        </w:rPr>
        <w:t>…”</w:t>
      </w:r>
    </w:p>
    <w:p w14:paraId="5E6FA9BC" w14:textId="77777777" w:rsidR="0014178A" w:rsidRPr="00DB5445" w:rsidRDefault="0014178A" w:rsidP="00CD4354">
      <w:pPr>
        <w:widowControl w:val="0"/>
        <w:autoSpaceDE w:val="0"/>
        <w:autoSpaceDN w:val="0"/>
        <w:adjustRightInd w:val="0"/>
        <w:ind w:left="709" w:right="757"/>
        <w:jc w:val="both"/>
        <w:rPr>
          <w:rFonts w:ascii="Palatino Linotype" w:eastAsia="Arial Unicode MS" w:hAnsi="Palatino Linotype" w:cs="Arial"/>
          <w:i/>
          <w:sz w:val="22"/>
        </w:rPr>
      </w:pPr>
    </w:p>
    <w:p w14:paraId="7CCF8582" w14:textId="77777777" w:rsidR="0014178A" w:rsidRPr="00DB5445" w:rsidRDefault="0014178A" w:rsidP="00CD4354">
      <w:pPr>
        <w:widowControl w:val="0"/>
        <w:autoSpaceDE w:val="0"/>
        <w:autoSpaceDN w:val="0"/>
        <w:adjustRightInd w:val="0"/>
        <w:ind w:left="709" w:right="757"/>
        <w:jc w:val="both"/>
        <w:rPr>
          <w:rFonts w:ascii="Palatino Linotype" w:eastAsia="Arial Unicode MS" w:hAnsi="Palatino Linotype" w:cs="Arial"/>
          <w:sz w:val="22"/>
        </w:rPr>
      </w:pPr>
      <w:r w:rsidRPr="00DB5445">
        <w:rPr>
          <w:rFonts w:ascii="Palatino Linotype" w:eastAsia="Arial Unicode MS" w:hAnsi="Palatino Linotype" w:cs="Arial"/>
          <w:sz w:val="22"/>
        </w:rPr>
        <w:t>(Énfasis añadido)</w:t>
      </w:r>
    </w:p>
    <w:p w14:paraId="38AA85CE" w14:textId="77777777" w:rsidR="00280B1F" w:rsidRPr="00DB5445" w:rsidRDefault="00280B1F" w:rsidP="00CD4354">
      <w:pPr>
        <w:widowControl w:val="0"/>
        <w:autoSpaceDE w:val="0"/>
        <w:autoSpaceDN w:val="0"/>
        <w:adjustRightInd w:val="0"/>
        <w:spacing w:line="360" w:lineRule="auto"/>
        <w:ind w:left="709" w:right="757"/>
        <w:jc w:val="both"/>
        <w:rPr>
          <w:rFonts w:ascii="Palatino Linotype" w:eastAsia="Arial Unicode MS" w:hAnsi="Palatino Linotype" w:cs="Arial"/>
          <w:sz w:val="22"/>
        </w:rPr>
      </w:pPr>
    </w:p>
    <w:p w14:paraId="301F7E6E" w14:textId="2B23E667" w:rsidR="008C765B" w:rsidRPr="00DB5445" w:rsidRDefault="00941949" w:rsidP="00013343">
      <w:pPr>
        <w:widowControl w:val="0"/>
        <w:autoSpaceDE w:val="0"/>
        <w:autoSpaceDN w:val="0"/>
        <w:adjustRightInd w:val="0"/>
        <w:spacing w:line="360" w:lineRule="auto"/>
        <w:jc w:val="both"/>
        <w:rPr>
          <w:rFonts w:ascii="Palatino Linotype" w:hAnsi="Palatino Linotype" w:cs="Arial"/>
        </w:rPr>
      </w:pPr>
      <w:r w:rsidRPr="00DB5445">
        <w:rPr>
          <w:rFonts w:ascii="Palatino Linotype" w:hAnsi="Palatino Linotype" w:cs="Arial"/>
        </w:rPr>
        <w:t xml:space="preserve">Es así que, una vez determinada la vía sobre la que versarán los presentes recursos, y previa revisión de los expedientes </w:t>
      </w:r>
      <w:r w:rsidRPr="00DB5445">
        <w:rPr>
          <w:rFonts w:ascii="Palatino Linotype" w:hAnsi="Palatino Linotype"/>
        </w:rPr>
        <w:t>electrónicos</w:t>
      </w:r>
      <w:r w:rsidRPr="00DB5445">
        <w:rPr>
          <w:rFonts w:ascii="Palatino Linotype" w:hAnsi="Palatino Linotype" w:cs="Arial"/>
        </w:rPr>
        <w:t xml:space="preserve"> formados en el</w:t>
      </w:r>
      <w:r w:rsidRPr="00DB5445">
        <w:rPr>
          <w:rFonts w:ascii="Palatino Linotype" w:hAnsi="Palatino Linotype" w:cs="Arial"/>
          <w:b/>
        </w:rPr>
        <w:t xml:space="preserve"> SAIMEX</w:t>
      </w:r>
      <w:r w:rsidRPr="00DB5445">
        <w:rPr>
          <w:rFonts w:ascii="Palatino Linotype" w:hAnsi="Palatino Linotype" w:cs="Arial"/>
        </w:rPr>
        <w:t xml:space="preserve"> por motivo de las solicitudes de información y de los recursos a que dieron origen, es conveniente recordar que </w:t>
      </w:r>
      <w:r w:rsidR="00F30E80" w:rsidRPr="00DB5445">
        <w:rPr>
          <w:rFonts w:ascii="Palatino Linotype" w:hAnsi="Palatino Linotype" w:cs="Arial"/>
          <w:b/>
        </w:rPr>
        <w:t>EL</w:t>
      </w:r>
      <w:r w:rsidR="0056687C" w:rsidRPr="00DB5445">
        <w:rPr>
          <w:rFonts w:ascii="Palatino Linotype" w:hAnsi="Palatino Linotype" w:cs="Arial"/>
          <w:b/>
        </w:rPr>
        <w:t xml:space="preserve"> RECURRENTE</w:t>
      </w:r>
      <w:r w:rsidRPr="00DB5445">
        <w:rPr>
          <w:rFonts w:ascii="Palatino Linotype" w:hAnsi="Palatino Linotype" w:cs="Arial"/>
          <w:b/>
        </w:rPr>
        <w:t xml:space="preserve"> </w:t>
      </w:r>
      <w:r w:rsidRPr="00DB5445">
        <w:rPr>
          <w:rFonts w:ascii="Palatino Linotype" w:hAnsi="Palatino Linotype"/>
        </w:rPr>
        <w:t xml:space="preserve">solicitó al </w:t>
      </w:r>
      <w:r w:rsidRPr="00DB5445">
        <w:rPr>
          <w:rFonts w:ascii="Palatino Linotype" w:hAnsi="Palatino Linotype"/>
          <w:b/>
        </w:rPr>
        <w:t xml:space="preserve">SUJETO OBLIGADO, </w:t>
      </w:r>
      <w:r w:rsidR="00013343" w:rsidRPr="00DB5445">
        <w:rPr>
          <w:rFonts w:ascii="Palatino Linotype" w:hAnsi="Palatino Linotype" w:cs="Arial"/>
        </w:rPr>
        <w:t xml:space="preserve">los recibos de nómina del personal de la Dirección de Servicios Públicos de la segunda quincena de enero de 2019 y del personal de la Contraloría </w:t>
      </w:r>
      <w:r w:rsidR="001F4238" w:rsidRPr="00DB5445">
        <w:rPr>
          <w:rFonts w:ascii="Palatino Linotype" w:hAnsi="Palatino Linotype" w:cs="Arial"/>
        </w:rPr>
        <w:t xml:space="preserve">Municipal </w:t>
      </w:r>
      <w:r w:rsidR="00013343" w:rsidRPr="00DB5445">
        <w:rPr>
          <w:rFonts w:ascii="Palatino Linotype" w:hAnsi="Palatino Linotype" w:cs="Arial"/>
        </w:rPr>
        <w:t xml:space="preserve">de la primera quincena de </w:t>
      </w:r>
      <w:r w:rsidR="00013343" w:rsidRPr="00DB5445">
        <w:rPr>
          <w:rFonts w:ascii="Palatino Linotype" w:hAnsi="Palatino Linotype" w:cs="Arial"/>
        </w:rPr>
        <w:lastRenderedPageBreak/>
        <w:t>enero de 2019.</w:t>
      </w:r>
    </w:p>
    <w:p w14:paraId="4421119C" w14:textId="77777777" w:rsidR="00013343" w:rsidRPr="00DB5445" w:rsidRDefault="00013343" w:rsidP="00013343">
      <w:pPr>
        <w:widowControl w:val="0"/>
        <w:autoSpaceDE w:val="0"/>
        <w:autoSpaceDN w:val="0"/>
        <w:adjustRightInd w:val="0"/>
        <w:spacing w:line="360" w:lineRule="auto"/>
        <w:jc w:val="both"/>
        <w:rPr>
          <w:rFonts w:ascii="Palatino Linotype" w:hAnsi="Palatino Linotype"/>
          <w:i/>
          <w:sz w:val="22"/>
          <w:szCs w:val="22"/>
        </w:rPr>
      </w:pPr>
    </w:p>
    <w:p w14:paraId="5792E9BD" w14:textId="3F70F075" w:rsidR="00941949" w:rsidRPr="00DB5445" w:rsidRDefault="00941949" w:rsidP="00CD4354">
      <w:pPr>
        <w:spacing w:line="360" w:lineRule="auto"/>
        <w:jc w:val="both"/>
        <w:rPr>
          <w:rFonts w:ascii="Palatino Linotype" w:hAnsi="Palatino Linotype" w:cs="Arial"/>
        </w:rPr>
      </w:pPr>
      <w:r w:rsidRPr="00DB5445">
        <w:rPr>
          <w:rFonts w:ascii="Palatino Linotype" w:hAnsi="Palatino Linotype" w:cs="Arial"/>
        </w:rPr>
        <w:t xml:space="preserve">Así, en respuesta a las solicitudes de información, </w:t>
      </w:r>
      <w:r w:rsidRPr="00DB5445">
        <w:rPr>
          <w:rFonts w:ascii="Palatino Linotype" w:hAnsi="Palatino Linotype" w:cs="Arial"/>
          <w:b/>
        </w:rPr>
        <w:t>EL SUJETO OBLIGADO</w:t>
      </w:r>
      <w:r w:rsidRPr="00DB5445">
        <w:rPr>
          <w:rFonts w:ascii="Palatino Linotype" w:hAnsi="Palatino Linotype" w:cs="Arial"/>
        </w:rPr>
        <w:t xml:space="preserve"> </w:t>
      </w:r>
      <w:r w:rsidR="001F4238" w:rsidRPr="00DB5445">
        <w:rPr>
          <w:rFonts w:ascii="Palatino Linotype" w:hAnsi="Palatino Linotype" w:cs="Arial"/>
        </w:rPr>
        <w:t>proporcionó un tabulador de sueldo</w:t>
      </w:r>
      <w:r w:rsidR="006765D4" w:rsidRPr="00DB5445">
        <w:rPr>
          <w:rFonts w:ascii="Palatino Linotype" w:hAnsi="Palatino Linotype" w:cs="Arial"/>
        </w:rPr>
        <w:t>s</w:t>
      </w:r>
      <w:r w:rsidR="001F4238" w:rsidRPr="00DB5445">
        <w:rPr>
          <w:rFonts w:ascii="Palatino Linotype" w:hAnsi="Palatino Linotype" w:cs="Arial"/>
        </w:rPr>
        <w:t xml:space="preserve"> para el ejercicio 2019</w:t>
      </w:r>
      <w:r w:rsidR="006765D4" w:rsidRPr="00DB5445">
        <w:rPr>
          <w:rFonts w:ascii="Palatino Linotype" w:hAnsi="Palatino Linotype" w:cs="Arial"/>
        </w:rPr>
        <w:t>,</w:t>
      </w:r>
      <w:r w:rsidR="001F4238" w:rsidRPr="00DB5445">
        <w:rPr>
          <w:rFonts w:ascii="Palatino Linotype" w:hAnsi="Palatino Linotype" w:cs="Arial"/>
        </w:rPr>
        <w:t xml:space="preserve"> </w:t>
      </w:r>
      <w:r w:rsidR="006765D4" w:rsidRPr="00DB5445">
        <w:rPr>
          <w:rFonts w:ascii="Palatino Linotype" w:hAnsi="Palatino Linotype" w:cs="Arial"/>
        </w:rPr>
        <w:t>así</w:t>
      </w:r>
      <w:r w:rsidR="001F4238" w:rsidRPr="00DB5445">
        <w:rPr>
          <w:rFonts w:ascii="Palatino Linotype" w:hAnsi="Palatino Linotype" w:cs="Arial"/>
        </w:rPr>
        <w:t xml:space="preserve"> como el formato de remuneraciones del cual se advierte que testó </w:t>
      </w:r>
      <w:r w:rsidR="006765D4" w:rsidRPr="00DB5445">
        <w:rPr>
          <w:rFonts w:ascii="Palatino Linotype" w:hAnsi="Palatino Linotype" w:cs="Arial"/>
        </w:rPr>
        <w:t>los nombres de los servidores públicos, empero no proporcionó los documentos que en específico requirió el particular.</w:t>
      </w:r>
    </w:p>
    <w:p w14:paraId="3AC1E927" w14:textId="3A1DDADE" w:rsidR="00941949" w:rsidRPr="00DB5445" w:rsidRDefault="00941949" w:rsidP="00CD4354">
      <w:pPr>
        <w:spacing w:line="360" w:lineRule="auto"/>
        <w:jc w:val="both"/>
        <w:rPr>
          <w:rFonts w:ascii="Palatino Linotype" w:hAnsi="Palatino Linotype" w:cs="Arial"/>
        </w:rPr>
      </w:pPr>
      <w:r w:rsidRPr="00DB5445">
        <w:rPr>
          <w:rFonts w:ascii="Palatino Linotype" w:hAnsi="Palatino Linotype" w:cs="Arial"/>
        </w:rPr>
        <w:t xml:space="preserve"> </w:t>
      </w:r>
    </w:p>
    <w:p w14:paraId="3C1A4FF7" w14:textId="70DD5340" w:rsidR="00941949" w:rsidRPr="00DB5445" w:rsidRDefault="00941949" w:rsidP="00CD4354">
      <w:pPr>
        <w:spacing w:line="360" w:lineRule="auto"/>
        <w:jc w:val="both"/>
        <w:rPr>
          <w:rFonts w:ascii="Palatino Linotype" w:hAnsi="Palatino Linotype" w:cs="Arial"/>
          <w:sz w:val="22"/>
        </w:rPr>
      </w:pPr>
      <w:r w:rsidRPr="00DB5445">
        <w:rPr>
          <w:rFonts w:ascii="Palatino Linotype" w:hAnsi="Palatino Linotype" w:cs="Arial"/>
        </w:rPr>
        <w:t>Entonces, inconforme con las respuestas a las solicitudes de información</w:t>
      </w:r>
      <w:r w:rsidR="00164F5F" w:rsidRPr="00DB5445">
        <w:rPr>
          <w:rFonts w:ascii="Palatino Linotype" w:hAnsi="Palatino Linotype" w:cs="Arial"/>
        </w:rPr>
        <w:t xml:space="preserve">, </w:t>
      </w:r>
      <w:r w:rsidR="00F30E80" w:rsidRPr="00DB5445">
        <w:rPr>
          <w:rFonts w:ascii="Palatino Linotype" w:hAnsi="Palatino Linotype" w:cs="Arial"/>
        </w:rPr>
        <w:t>el</w:t>
      </w:r>
      <w:r w:rsidRPr="00DB5445">
        <w:rPr>
          <w:rFonts w:ascii="Palatino Linotype" w:hAnsi="Palatino Linotype" w:cs="Arial"/>
        </w:rPr>
        <w:t xml:space="preserve"> hoy </w:t>
      </w:r>
      <w:r w:rsidRPr="00DB5445">
        <w:rPr>
          <w:rFonts w:ascii="Palatino Linotype" w:hAnsi="Palatino Linotype" w:cs="Arial"/>
          <w:b/>
        </w:rPr>
        <w:t>RECURRENTE</w:t>
      </w:r>
      <w:r w:rsidRPr="00DB5445">
        <w:rPr>
          <w:rFonts w:ascii="Palatino Linotype" w:hAnsi="Palatino Linotype" w:cs="Arial"/>
        </w:rPr>
        <w:t xml:space="preserve">, procedió a interponer los presentes recursos de revisión, inconformándose toralmente de que no </w:t>
      </w:r>
      <w:r w:rsidR="00164F5F" w:rsidRPr="00DB5445">
        <w:rPr>
          <w:rFonts w:ascii="Palatino Linotype" w:hAnsi="Palatino Linotype" w:cs="Arial"/>
        </w:rPr>
        <w:t xml:space="preserve">se le proporcionó </w:t>
      </w:r>
      <w:r w:rsidRPr="00DB5445">
        <w:rPr>
          <w:rFonts w:ascii="Palatino Linotype" w:hAnsi="Palatino Linotype" w:cs="Arial"/>
        </w:rPr>
        <w:t>la información que solicitó.</w:t>
      </w:r>
    </w:p>
    <w:p w14:paraId="7EB24C2A" w14:textId="77777777" w:rsidR="00E7243C" w:rsidRPr="00DB5445" w:rsidRDefault="00E7243C" w:rsidP="00CD4354">
      <w:pPr>
        <w:spacing w:line="360" w:lineRule="auto"/>
        <w:jc w:val="both"/>
        <w:rPr>
          <w:rFonts w:ascii="Palatino Linotype" w:hAnsi="Palatino Linotype" w:cs="Arial"/>
        </w:rPr>
      </w:pPr>
    </w:p>
    <w:p w14:paraId="77EB663A" w14:textId="77777777" w:rsidR="00E7243C" w:rsidRPr="00DB5445" w:rsidRDefault="00E7243C" w:rsidP="00E7243C">
      <w:pPr>
        <w:spacing w:line="360" w:lineRule="auto"/>
        <w:jc w:val="both"/>
        <w:rPr>
          <w:rFonts w:ascii="Palatino Linotype" w:hAnsi="Palatino Linotype" w:cs="Arial"/>
        </w:rPr>
      </w:pPr>
      <w:r w:rsidRPr="00DB5445">
        <w:rPr>
          <w:rFonts w:ascii="Palatino Linotype" w:hAnsi="Palatino Linotype" w:cs="Arial"/>
        </w:rPr>
        <w:t xml:space="preserve">Establecido lo anterior, esta Ponencia Resolutora considera oportuno analizar si </w:t>
      </w:r>
      <w:r w:rsidRPr="00DB5445">
        <w:rPr>
          <w:rFonts w:ascii="Palatino Linotype" w:hAnsi="Palatino Linotype" w:cs="Arial"/>
          <w:b/>
        </w:rPr>
        <w:t>EL SUJETO OBLIGADO</w:t>
      </w:r>
      <w:r w:rsidRPr="00DB5445">
        <w:rPr>
          <w:rFonts w:ascii="Palatino Linotype" w:hAnsi="Palatino Linotype" w:cs="Arial"/>
        </w:rPr>
        <w:t>, es la autoridad competente para conocer de dicha solicitud, es decir, si se trata de información que deba generar, administrar o poseer, en virtud del ámbito de sus atribuciones, funciones, facultades o competencias, y si la misma se trata de información pública susceptible debe ser entregada a los particulares.</w:t>
      </w:r>
    </w:p>
    <w:p w14:paraId="1CBDA4E6" w14:textId="77777777" w:rsidR="00E7243C" w:rsidRPr="00DB5445" w:rsidRDefault="00E7243C" w:rsidP="00E7243C">
      <w:pPr>
        <w:spacing w:line="360" w:lineRule="auto"/>
        <w:jc w:val="both"/>
        <w:rPr>
          <w:rFonts w:ascii="Palatino Linotype" w:hAnsi="Palatino Linotype" w:cs="Arial"/>
        </w:rPr>
      </w:pPr>
    </w:p>
    <w:p w14:paraId="326BDFB3" w14:textId="04DC4730" w:rsidR="00E7243C" w:rsidRPr="00DB5445" w:rsidRDefault="00E7243C" w:rsidP="00E7243C">
      <w:pPr>
        <w:spacing w:line="360" w:lineRule="auto"/>
        <w:jc w:val="both"/>
        <w:rPr>
          <w:rFonts w:ascii="Palatino Linotype" w:hAnsi="Palatino Linotype" w:cs="Arial"/>
          <w:color w:val="222222"/>
        </w:rPr>
      </w:pPr>
      <w:r w:rsidRPr="00DB5445">
        <w:rPr>
          <w:rFonts w:ascii="Palatino Linotype" w:hAnsi="Palatino Linotype" w:cs="Arial"/>
          <w:color w:val="222222"/>
        </w:rPr>
        <w:t xml:space="preserve">Es este sentido, es pertinente enfatizar lo que respecto al derecho de acceso a la información pública, refieren los artículos 6, Apartado A, fracciones I, II, IV, V, VI y VII de la Constitución Política de los Estados Unidos Mexicanos; y 5, párrafos </w:t>
      </w:r>
      <w:r w:rsidR="00044D7F" w:rsidRPr="00DB5445">
        <w:rPr>
          <w:rFonts w:ascii="Palatino Linotype" w:hAnsi="Palatino Linotype"/>
        </w:rPr>
        <w:t>vigésimo segundo, vigésimo tercero y vigésimo cuarto</w:t>
      </w:r>
      <w:r w:rsidRPr="00DB5445">
        <w:rPr>
          <w:rFonts w:ascii="Palatino Linotype" w:hAnsi="Palatino Linotype" w:cs="Arial"/>
          <w:color w:val="222222"/>
        </w:rPr>
        <w:t>, fracciones I, II, IV, V, VI y VII de la Constitución Política del Estado Libre y Soberano de México, establecen:</w:t>
      </w:r>
    </w:p>
    <w:p w14:paraId="6F71AF30" w14:textId="77777777" w:rsidR="00E7243C" w:rsidRPr="00DB5445" w:rsidRDefault="00E7243C" w:rsidP="00E7243C">
      <w:pPr>
        <w:spacing w:line="360" w:lineRule="auto"/>
        <w:jc w:val="both"/>
        <w:rPr>
          <w:rFonts w:ascii="Palatino Linotype" w:hAnsi="Palatino Linotype" w:cs="Arial"/>
          <w:color w:val="222222"/>
        </w:rPr>
      </w:pPr>
    </w:p>
    <w:p w14:paraId="775ACA7B" w14:textId="77777777" w:rsidR="00E7243C" w:rsidRPr="00DB5445" w:rsidRDefault="00E7243C" w:rsidP="00E7243C">
      <w:pPr>
        <w:tabs>
          <w:tab w:val="left" w:pos="8080"/>
        </w:tabs>
        <w:ind w:left="709" w:right="814"/>
        <w:jc w:val="center"/>
        <w:rPr>
          <w:rFonts w:ascii="Palatino Linotype" w:hAnsi="Palatino Linotype" w:cs="Arial"/>
          <w:b/>
          <w:bCs/>
          <w:i/>
          <w:iCs/>
          <w:color w:val="222222"/>
          <w:sz w:val="22"/>
        </w:rPr>
      </w:pPr>
      <w:r w:rsidRPr="00DB5445">
        <w:rPr>
          <w:rFonts w:ascii="Palatino Linotype" w:hAnsi="Palatino Linotype" w:cs="Arial"/>
          <w:b/>
          <w:bCs/>
          <w:i/>
          <w:iCs/>
          <w:color w:val="222222"/>
          <w:sz w:val="22"/>
        </w:rPr>
        <w:lastRenderedPageBreak/>
        <w:t>Constitución Política de los Estados Unidos Mexicanos</w:t>
      </w:r>
    </w:p>
    <w:p w14:paraId="7116CF3C" w14:textId="77777777" w:rsidR="00E7243C" w:rsidRPr="00DB5445" w:rsidRDefault="00E7243C" w:rsidP="00E7243C">
      <w:pPr>
        <w:tabs>
          <w:tab w:val="left" w:pos="8080"/>
        </w:tabs>
        <w:ind w:left="709" w:right="814"/>
        <w:jc w:val="center"/>
        <w:rPr>
          <w:rFonts w:ascii="Palatino Linotype" w:hAnsi="Palatino Linotype" w:cs="Arial"/>
          <w:i/>
          <w:color w:val="222222"/>
          <w:sz w:val="22"/>
        </w:rPr>
      </w:pPr>
    </w:p>
    <w:p w14:paraId="1319290F" w14:textId="77777777" w:rsidR="00E7243C" w:rsidRPr="00DB5445" w:rsidRDefault="00E7243C" w:rsidP="00E7243C">
      <w:pPr>
        <w:tabs>
          <w:tab w:val="left" w:pos="8080"/>
        </w:tabs>
        <w:ind w:left="709" w:right="814"/>
        <w:jc w:val="both"/>
        <w:rPr>
          <w:rFonts w:ascii="Palatino Linotype" w:hAnsi="Palatino Linotype" w:cs="Arial"/>
          <w:i/>
          <w:color w:val="222222"/>
          <w:sz w:val="22"/>
        </w:rPr>
      </w:pPr>
      <w:r w:rsidRPr="00DB5445">
        <w:rPr>
          <w:rFonts w:ascii="Palatino Linotype" w:hAnsi="Palatino Linotype" w:cs="Arial"/>
          <w:b/>
          <w:bCs/>
          <w:i/>
          <w:iCs/>
          <w:color w:val="222222"/>
          <w:sz w:val="22"/>
        </w:rPr>
        <w:t>“</w:t>
      </w:r>
      <w:r w:rsidRPr="00DB5445">
        <w:rPr>
          <w:rFonts w:ascii="Palatino Linotype" w:hAnsi="Palatino Linotype" w:cs="Arial"/>
          <w:b/>
          <w:i/>
          <w:iCs/>
          <w:color w:val="222222"/>
          <w:sz w:val="22"/>
        </w:rPr>
        <w:t>Artículo</w:t>
      </w:r>
      <w:r w:rsidRPr="00DB5445">
        <w:rPr>
          <w:rFonts w:ascii="Palatino Linotype" w:hAnsi="Palatino Linotype" w:cs="Arial"/>
          <w:b/>
          <w:bCs/>
          <w:i/>
          <w:iCs/>
          <w:color w:val="222222"/>
          <w:sz w:val="22"/>
        </w:rPr>
        <w:t xml:space="preserve"> 6o.</w:t>
      </w:r>
      <w:r w:rsidRPr="00DB5445">
        <w:rPr>
          <w:rFonts w:ascii="Palatino Linotype" w:hAnsi="Palatino Linotype" w:cs="Arial"/>
          <w:i/>
          <w:iCs/>
          <w:color w:val="222222"/>
          <w:sz w:val="22"/>
        </w:rPr>
        <w:t>  . . .</w:t>
      </w:r>
    </w:p>
    <w:p w14:paraId="4748EC75" w14:textId="77777777" w:rsidR="00E7243C" w:rsidRPr="00DB5445" w:rsidRDefault="00E7243C" w:rsidP="00E7243C">
      <w:pPr>
        <w:tabs>
          <w:tab w:val="left" w:pos="8080"/>
        </w:tabs>
        <w:ind w:left="709" w:right="814"/>
        <w:jc w:val="both"/>
        <w:rPr>
          <w:rFonts w:ascii="Palatino Linotype" w:hAnsi="Palatino Linotype" w:cs="Arial"/>
          <w:i/>
          <w:iCs/>
          <w:color w:val="000000"/>
          <w:sz w:val="22"/>
        </w:rPr>
      </w:pPr>
      <w:r w:rsidRPr="00DB5445">
        <w:rPr>
          <w:rFonts w:ascii="Palatino Linotype" w:hAnsi="Palatino Linotype" w:cs="Arial"/>
          <w:b/>
          <w:bCs/>
          <w:i/>
          <w:iCs/>
          <w:color w:val="000000"/>
          <w:sz w:val="22"/>
        </w:rPr>
        <w:t>A.</w:t>
      </w:r>
      <w:r w:rsidRPr="00DB5445">
        <w:rPr>
          <w:rStyle w:val="apple-converted-space"/>
          <w:rFonts w:ascii="Palatino Linotype" w:hAnsi="Palatino Linotype" w:cs="Arial"/>
          <w:i/>
          <w:iCs/>
          <w:color w:val="000000"/>
          <w:sz w:val="22"/>
        </w:rPr>
        <w:t> </w:t>
      </w:r>
      <w:r w:rsidRPr="00DB5445">
        <w:rPr>
          <w:rFonts w:ascii="Palatino Linotype" w:hAnsi="Palatino Linotype" w:cs="Arial"/>
          <w:i/>
          <w:iCs/>
          <w:color w:val="000000"/>
          <w:sz w:val="22"/>
        </w:rPr>
        <w:t>Para el ejercicio del derecho de acceso a la información, la Federación y las entidades federativas, en el ámbito de sus respectivas competencias, se regirán por los siguientes principios y bases:</w:t>
      </w:r>
    </w:p>
    <w:p w14:paraId="53A40D55" w14:textId="77777777" w:rsidR="00E7243C" w:rsidRPr="00DB5445" w:rsidRDefault="00E7243C" w:rsidP="00E7243C">
      <w:pPr>
        <w:tabs>
          <w:tab w:val="left" w:pos="8080"/>
        </w:tabs>
        <w:ind w:left="709" w:right="814"/>
        <w:jc w:val="both"/>
        <w:rPr>
          <w:rFonts w:ascii="Palatino Linotype" w:hAnsi="Palatino Linotype" w:cs="Arial"/>
          <w:i/>
          <w:color w:val="222222"/>
          <w:sz w:val="22"/>
        </w:rPr>
      </w:pPr>
    </w:p>
    <w:p w14:paraId="57A064FF" w14:textId="77777777" w:rsidR="00E7243C" w:rsidRPr="00DB5445" w:rsidRDefault="00E7243C" w:rsidP="00E7243C">
      <w:pPr>
        <w:tabs>
          <w:tab w:val="left" w:pos="8080"/>
        </w:tabs>
        <w:ind w:left="709" w:right="814"/>
        <w:jc w:val="both"/>
        <w:rPr>
          <w:rFonts w:ascii="Palatino Linotype" w:hAnsi="Palatino Linotype" w:cs="Arial"/>
          <w:i/>
          <w:iCs/>
          <w:color w:val="000000"/>
          <w:sz w:val="22"/>
        </w:rPr>
      </w:pPr>
      <w:r w:rsidRPr="00DB5445">
        <w:rPr>
          <w:rFonts w:ascii="Palatino Linotype" w:hAnsi="Palatino Linotype" w:cs="Arial"/>
          <w:b/>
          <w:bCs/>
          <w:i/>
          <w:iCs/>
          <w:color w:val="000000"/>
          <w:sz w:val="22"/>
        </w:rPr>
        <w:t>I.</w:t>
      </w:r>
      <w:r w:rsidRPr="00DB5445">
        <w:rPr>
          <w:rStyle w:val="apple-converted-space"/>
          <w:rFonts w:ascii="Palatino Linotype" w:hAnsi="Palatino Linotype" w:cs="Arial"/>
          <w:i/>
          <w:iCs/>
          <w:color w:val="000000"/>
          <w:sz w:val="22"/>
        </w:rPr>
        <w:t> </w:t>
      </w:r>
      <w:r w:rsidRPr="00DB5445">
        <w:rPr>
          <w:rFonts w:ascii="Palatino Linotype" w:hAnsi="Palatino Linotype" w:cs="Arial"/>
          <w:i/>
          <w:iCs/>
          <w:color w:val="000000"/>
          <w:sz w:val="22"/>
        </w:rPr>
        <w:t>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w:t>
      </w:r>
      <w:r w:rsidRPr="00DB5445">
        <w:rPr>
          <w:rStyle w:val="apple-converted-space"/>
          <w:rFonts w:ascii="Palatino Linotype" w:hAnsi="Palatino Linotype" w:cs="Arial"/>
          <w:i/>
          <w:iCs/>
          <w:color w:val="222222"/>
          <w:sz w:val="22"/>
        </w:rPr>
        <w:t> </w:t>
      </w:r>
      <w:r w:rsidRPr="00DB5445">
        <w:rPr>
          <w:rFonts w:ascii="Palatino Linotype" w:hAnsi="Palatino Linotype" w:cs="Arial"/>
          <w:i/>
          <w:iCs/>
          <w:color w:val="000000"/>
          <w:sz w:val="22"/>
        </w:rPr>
        <w:t>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3F4F72CA" w14:textId="77777777" w:rsidR="00E7243C" w:rsidRPr="00DB5445" w:rsidRDefault="00E7243C" w:rsidP="00E7243C">
      <w:pPr>
        <w:tabs>
          <w:tab w:val="left" w:pos="8080"/>
        </w:tabs>
        <w:ind w:left="709" w:right="814"/>
        <w:jc w:val="both"/>
        <w:rPr>
          <w:rFonts w:ascii="Palatino Linotype" w:hAnsi="Palatino Linotype" w:cs="Arial"/>
          <w:i/>
          <w:color w:val="222222"/>
          <w:sz w:val="22"/>
        </w:rPr>
      </w:pPr>
    </w:p>
    <w:p w14:paraId="65F3754A" w14:textId="77777777" w:rsidR="00E7243C" w:rsidRPr="00DB5445" w:rsidRDefault="00E7243C" w:rsidP="00E7243C">
      <w:pPr>
        <w:tabs>
          <w:tab w:val="left" w:pos="8080"/>
        </w:tabs>
        <w:ind w:left="709" w:right="814"/>
        <w:jc w:val="both"/>
        <w:rPr>
          <w:rFonts w:ascii="Palatino Linotype" w:hAnsi="Palatino Linotype" w:cs="Arial"/>
          <w:i/>
          <w:iCs/>
          <w:color w:val="000000"/>
          <w:sz w:val="22"/>
        </w:rPr>
      </w:pPr>
      <w:r w:rsidRPr="00DB5445">
        <w:rPr>
          <w:rFonts w:ascii="Palatino Linotype" w:hAnsi="Palatino Linotype" w:cs="Arial"/>
          <w:b/>
          <w:bCs/>
          <w:i/>
          <w:iCs/>
          <w:color w:val="000000"/>
          <w:sz w:val="22"/>
        </w:rPr>
        <w:t>II.</w:t>
      </w:r>
      <w:r w:rsidRPr="00DB5445">
        <w:rPr>
          <w:rStyle w:val="apple-converted-space"/>
          <w:rFonts w:ascii="Palatino Linotype" w:hAnsi="Palatino Linotype" w:cs="Arial"/>
          <w:i/>
          <w:iCs/>
          <w:color w:val="000000"/>
          <w:sz w:val="22"/>
        </w:rPr>
        <w:t> </w:t>
      </w:r>
      <w:r w:rsidRPr="00DB5445">
        <w:rPr>
          <w:rFonts w:ascii="Palatino Linotype" w:hAnsi="Palatino Linotype" w:cs="Arial"/>
          <w:i/>
          <w:iCs/>
          <w:color w:val="000000"/>
          <w:sz w:val="22"/>
        </w:rPr>
        <w:t>La información que se refiere a la vida privada y los datos personales será protegida en los términos y con las excepciones que fijen las leyes.</w:t>
      </w:r>
    </w:p>
    <w:p w14:paraId="47E783C8" w14:textId="77777777" w:rsidR="00E7243C" w:rsidRPr="00DB5445" w:rsidRDefault="00E7243C" w:rsidP="00E7243C">
      <w:pPr>
        <w:tabs>
          <w:tab w:val="left" w:pos="8080"/>
        </w:tabs>
        <w:ind w:left="709" w:right="814"/>
        <w:jc w:val="both"/>
        <w:rPr>
          <w:rFonts w:ascii="Palatino Linotype" w:hAnsi="Palatino Linotype" w:cs="Arial"/>
          <w:i/>
          <w:color w:val="222222"/>
          <w:sz w:val="22"/>
        </w:rPr>
      </w:pPr>
    </w:p>
    <w:p w14:paraId="17B758B7" w14:textId="77777777" w:rsidR="00E7243C" w:rsidRPr="00DB5445" w:rsidRDefault="00E7243C" w:rsidP="00E7243C">
      <w:pPr>
        <w:tabs>
          <w:tab w:val="left" w:pos="8080"/>
        </w:tabs>
        <w:ind w:left="709" w:right="814"/>
        <w:jc w:val="both"/>
        <w:rPr>
          <w:rFonts w:ascii="Palatino Linotype" w:hAnsi="Palatino Linotype" w:cs="Arial"/>
          <w:i/>
          <w:iCs/>
          <w:color w:val="000000"/>
          <w:sz w:val="22"/>
        </w:rPr>
      </w:pPr>
      <w:r w:rsidRPr="00DB5445">
        <w:rPr>
          <w:rFonts w:ascii="Palatino Linotype" w:hAnsi="Palatino Linotype" w:cs="Arial"/>
          <w:b/>
          <w:bCs/>
          <w:i/>
          <w:iCs/>
          <w:color w:val="000000"/>
          <w:sz w:val="22"/>
        </w:rPr>
        <w:t>IV.</w:t>
      </w:r>
      <w:r w:rsidRPr="00DB5445">
        <w:rPr>
          <w:rStyle w:val="apple-converted-space"/>
          <w:rFonts w:ascii="Palatino Linotype" w:hAnsi="Palatino Linotype" w:cs="Arial"/>
          <w:i/>
          <w:iCs/>
          <w:color w:val="000000"/>
          <w:sz w:val="22"/>
        </w:rPr>
        <w:t> </w:t>
      </w:r>
      <w:r w:rsidRPr="00DB5445">
        <w:rPr>
          <w:rFonts w:ascii="Palatino Linotype" w:hAnsi="Palatino Linotype" w:cs="Arial"/>
          <w:i/>
          <w:iCs/>
          <w:color w:val="000000"/>
          <w:sz w:val="22"/>
        </w:rPr>
        <w:t>Se establecerán mecanismos de acceso a la información y procedimientos de revisión expeditos que se sustanciarán ante los organismos autónomos especializados e imparciales que establece esta Constitución.</w:t>
      </w:r>
    </w:p>
    <w:p w14:paraId="6FD31BC6" w14:textId="77777777" w:rsidR="00E7243C" w:rsidRPr="00DB5445" w:rsidRDefault="00E7243C" w:rsidP="00E7243C">
      <w:pPr>
        <w:tabs>
          <w:tab w:val="left" w:pos="8080"/>
        </w:tabs>
        <w:ind w:left="709" w:right="814"/>
        <w:jc w:val="both"/>
        <w:rPr>
          <w:rFonts w:ascii="Palatino Linotype" w:hAnsi="Palatino Linotype" w:cs="Arial"/>
          <w:i/>
          <w:color w:val="222222"/>
          <w:sz w:val="22"/>
        </w:rPr>
      </w:pPr>
    </w:p>
    <w:p w14:paraId="10DD7D15" w14:textId="77777777" w:rsidR="00E7243C" w:rsidRPr="00DB5445" w:rsidRDefault="00E7243C" w:rsidP="00E7243C">
      <w:pPr>
        <w:tabs>
          <w:tab w:val="left" w:pos="8080"/>
        </w:tabs>
        <w:ind w:left="709" w:right="814"/>
        <w:jc w:val="both"/>
        <w:rPr>
          <w:rFonts w:ascii="Palatino Linotype" w:hAnsi="Palatino Linotype" w:cs="Arial"/>
          <w:i/>
          <w:color w:val="222222"/>
          <w:sz w:val="22"/>
        </w:rPr>
      </w:pPr>
      <w:r w:rsidRPr="00DB5445">
        <w:rPr>
          <w:rFonts w:ascii="Palatino Linotype" w:hAnsi="Palatino Linotype" w:cs="Arial"/>
          <w:b/>
          <w:bCs/>
          <w:i/>
          <w:iCs/>
          <w:color w:val="000000"/>
          <w:sz w:val="22"/>
        </w:rPr>
        <w:t>V.</w:t>
      </w:r>
      <w:r w:rsidRPr="00DB5445">
        <w:rPr>
          <w:rStyle w:val="apple-converted-space"/>
          <w:rFonts w:ascii="Palatino Linotype" w:hAnsi="Palatino Linotype" w:cs="Arial"/>
          <w:i/>
          <w:iCs/>
          <w:color w:val="000000"/>
          <w:sz w:val="22"/>
        </w:rPr>
        <w:t> </w:t>
      </w:r>
      <w:r w:rsidRPr="00DB5445">
        <w:rPr>
          <w:rFonts w:ascii="Palatino Linotype" w:hAnsi="Palatino Linotype" w:cs="Arial"/>
          <w:i/>
          <w:iCs/>
          <w:color w:val="000000"/>
          <w:sz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1C1455BD" w14:textId="77777777" w:rsidR="00E7243C" w:rsidRPr="00DB5445" w:rsidRDefault="00E7243C" w:rsidP="00E7243C">
      <w:pPr>
        <w:tabs>
          <w:tab w:val="left" w:pos="8080"/>
        </w:tabs>
        <w:ind w:left="709" w:right="814"/>
        <w:jc w:val="both"/>
        <w:rPr>
          <w:rFonts w:ascii="Palatino Linotype" w:hAnsi="Palatino Linotype" w:cs="Arial"/>
          <w:b/>
          <w:bCs/>
          <w:i/>
          <w:iCs/>
          <w:color w:val="000000"/>
          <w:sz w:val="22"/>
        </w:rPr>
      </w:pPr>
    </w:p>
    <w:p w14:paraId="5329F599" w14:textId="77777777" w:rsidR="00E7243C" w:rsidRPr="00DB5445" w:rsidRDefault="00E7243C" w:rsidP="00E7243C">
      <w:pPr>
        <w:tabs>
          <w:tab w:val="left" w:pos="8080"/>
        </w:tabs>
        <w:ind w:left="709" w:right="814"/>
        <w:jc w:val="both"/>
        <w:rPr>
          <w:rFonts w:ascii="Palatino Linotype" w:hAnsi="Palatino Linotype" w:cs="Arial"/>
          <w:i/>
          <w:color w:val="222222"/>
          <w:sz w:val="22"/>
        </w:rPr>
      </w:pPr>
      <w:r w:rsidRPr="00DB5445">
        <w:rPr>
          <w:rFonts w:ascii="Palatino Linotype" w:hAnsi="Palatino Linotype" w:cs="Arial"/>
          <w:b/>
          <w:bCs/>
          <w:i/>
          <w:iCs/>
          <w:color w:val="000000"/>
          <w:sz w:val="22"/>
        </w:rPr>
        <w:t>VI.</w:t>
      </w:r>
      <w:r w:rsidRPr="00DB5445">
        <w:rPr>
          <w:rStyle w:val="apple-converted-space"/>
          <w:rFonts w:ascii="Palatino Linotype" w:hAnsi="Palatino Linotype" w:cs="Arial"/>
          <w:i/>
          <w:iCs/>
          <w:color w:val="000000"/>
          <w:sz w:val="22"/>
        </w:rPr>
        <w:t> </w:t>
      </w:r>
      <w:r w:rsidRPr="00DB5445">
        <w:rPr>
          <w:rFonts w:ascii="Palatino Linotype" w:hAnsi="Palatino Linotype" w:cs="Arial"/>
          <w:i/>
          <w:iCs/>
          <w:color w:val="000000"/>
          <w:sz w:val="22"/>
        </w:rPr>
        <w:t>Las leyes determinarán la manera en que los sujetos obligados deberán hacer pública la información relativa a los recursos públicos que entreguen a personas físicas o morales.</w:t>
      </w:r>
    </w:p>
    <w:p w14:paraId="0BBFC26E" w14:textId="77777777" w:rsidR="00E7243C" w:rsidRPr="00DB5445" w:rsidRDefault="00E7243C" w:rsidP="00E7243C">
      <w:pPr>
        <w:tabs>
          <w:tab w:val="left" w:pos="8080"/>
        </w:tabs>
        <w:ind w:left="709" w:right="814"/>
        <w:jc w:val="both"/>
        <w:rPr>
          <w:rFonts w:ascii="Palatino Linotype" w:hAnsi="Palatino Linotype" w:cs="Arial"/>
          <w:b/>
          <w:bCs/>
          <w:i/>
          <w:iCs/>
          <w:color w:val="000000"/>
          <w:sz w:val="22"/>
        </w:rPr>
      </w:pPr>
    </w:p>
    <w:p w14:paraId="5692B340" w14:textId="77777777" w:rsidR="00E7243C" w:rsidRPr="00DB5445" w:rsidRDefault="00E7243C" w:rsidP="00E7243C">
      <w:pPr>
        <w:tabs>
          <w:tab w:val="left" w:pos="8080"/>
        </w:tabs>
        <w:ind w:left="709" w:right="814"/>
        <w:jc w:val="both"/>
        <w:rPr>
          <w:rFonts w:ascii="Palatino Linotype" w:hAnsi="Palatino Linotype" w:cs="Arial"/>
          <w:i/>
          <w:color w:val="222222"/>
          <w:sz w:val="22"/>
        </w:rPr>
      </w:pPr>
      <w:r w:rsidRPr="00DB5445">
        <w:rPr>
          <w:rFonts w:ascii="Palatino Linotype" w:hAnsi="Palatino Linotype" w:cs="Arial"/>
          <w:b/>
          <w:bCs/>
          <w:i/>
          <w:iCs/>
          <w:color w:val="000000"/>
          <w:sz w:val="22"/>
        </w:rPr>
        <w:t>VII.</w:t>
      </w:r>
      <w:r w:rsidRPr="00DB5445">
        <w:rPr>
          <w:rStyle w:val="apple-converted-space"/>
          <w:rFonts w:ascii="Palatino Linotype" w:hAnsi="Palatino Linotype" w:cs="Arial"/>
          <w:i/>
          <w:iCs/>
          <w:color w:val="000000"/>
          <w:sz w:val="22"/>
        </w:rPr>
        <w:t> </w:t>
      </w:r>
      <w:r w:rsidRPr="00DB5445">
        <w:rPr>
          <w:rFonts w:ascii="Palatino Linotype" w:hAnsi="Palatino Linotype" w:cs="Arial"/>
          <w:i/>
          <w:iCs/>
          <w:color w:val="000000"/>
          <w:sz w:val="22"/>
        </w:rPr>
        <w:t>La inobservancia a las disposiciones en materia de acceso a la información pública será sancionada en los términos que dispongan las leyes.</w:t>
      </w:r>
      <w:r w:rsidRPr="00DB5445">
        <w:rPr>
          <w:rFonts w:ascii="Palatino Linotype" w:hAnsi="Palatino Linotype" w:cs="Arial"/>
          <w:b/>
          <w:bCs/>
          <w:i/>
          <w:iCs/>
          <w:color w:val="222222"/>
          <w:sz w:val="22"/>
        </w:rPr>
        <w:t>”</w:t>
      </w:r>
    </w:p>
    <w:p w14:paraId="54F38E6B" w14:textId="77777777" w:rsidR="00E7243C" w:rsidRPr="00DB5445" w:rsidRDefault="00E7243C" w:rsidP="00E7243C">
      <w:pPr>
        <w:tabs>
          <w:tab w:val="left" w:pos="8080"/>
        </w:tabs>
        <w:ind w:left="709" w:right="814"/>
        <w:jc w:val="both"/>
        <w:rPr>
          <w:rFonts w:ascii="Palatino Linotype" w:hAnsi="Palatino Linotype" w:cs="Arial"/>
          <w:i/>
          <w:color w:val="222222"/>
          <w:sz w:val="22"/>
        </w:rPr>
      </w:pPr>
      <w:r w:rsidRPr="00DB5445">
        <w:rPr>
          <w:rFonts w:ascii="Palatino Linotype" w:hAnsi="Palatino Linotype" w:cs="Arial"/>
          <w:i/>
          <w:color w:val="222222"/>
          <w:sz w:val="22"/>
        </w:rPr>
        <w:t xml:space="preserve">             </w:t>
      </w:r>
    </w:p>
    <w:p w14:paraId="1EAB757E" w14:textId="77777777" w:rsidR="00E7243C" w:rsidRPr="00DB5445" w:rsidRDefault="00E7243C" w:rsidP="00E7243C">
      <w:pPr>
        <w:tabs>
          <w:tab w:val="left" w:pos="8080"/>
        </w:tabs>
        <w:ind w:left="709" w:right="814"/>
        <w:jc w:val="both"/>
        <w:rPr>
          <w:rFonts w:ascii="Palatino Linotype" w:hAnsi="Palatino Linotype" w:cs="Arial"/>
          <w:i/>
          <w:color w:val="222222"/>
          <w:sz w:val="22"/>
        </w:rPr>
      </w:pPr>
      <w:r w:rsidRPr="00DB5445">
        <w:rPr>
          <w:rFonts w:ascii="Palatino Linotype" w:hAnsi="Palatino Linotype" w:cs="Arial"/>
          <w:i/>
          <w:color w:val="222222"/>
          <w:sz w:val="22"/>
        </w:rPr>
        <w:lastRenderedPageBreak/>
        <w:t>(Énfasis añadido)</w:t>
      </w:r>
    </w:p>
    <w:p w14:paraId="32C7155A" w14:textId="77777777" w:rsidR="00E7243C" w:rsidRPr="00DB5445" w:rsidRDefault="00E7243C" w:rsidP="00E7243C">
      <w:pPr>
        <w:tabs>
          <w:tab w:val="left" w:pos="8080"/>
        </w:tabs>
        <w:ind w:left="709" w:right="814"/>
        <w:jc w:val="center"/>
        <w:rPr>
          <w:rFonts w:ascii="Palatino Linotype" w:hAnsi="Palatino Linotype" w:cs="Arial"/>
          <w:b/>
          <w:bCs/>
          <w:i/>
          <w:iCs/>
          <w:color w:val="222222"/>
          <w:sz w:val="22"/>
        </w:rPr>
      </w:pPr>
    </w:p>
    <w:p w14:paraId="1A8AE87A" w14:textId="77777777" w:rsidR="00E7243C" w:rsidRPr="00DB5445" w:rsidRDefault="00E7243C" w:rsidP="00E7243C">
      <w:pPr>
        <w:tabs>
          <w:tab w:val="left" w:pos="8080"/>
        </w:tabs>
        <w:ind w:left="709" w:right="814"/>
        <w:jc w:val="center"/>
        <w:rPr>
          <w:rFonts w:ascii="Palatino Linotype" w:hAnsi="Palatino Linotype" w:cs="Arial"/>
          <w:b/>
          <w:bCs/>
          <w:i/>
          <w:iCs/>
          <w:color w:val="222222"/>
          <w:sz w:val="22"/>
        </w:rPr>
      </w:pPr>
      <w:r w:rsidRPr="00DB5445">
        <w:rPr>
          <w:rFonts w:ascii="Palatino Linotype" w:hAnsi="Palatino Linotype" w:cs="Arial"/>
          <w:b/>
          <w:bCs/>
          <w:i/>
          <w:iCs/>
          <w:color w:val="222222"/>
          <w:sz w:val="22"/>
        </w:rPr>
        <w:t xml:space="preserve">Constitución </w:t>
      </w:r>
      <w:r w:rsidRPr="00DB5445">
        <w:rPr>
          <w:rFonts w:ascii="Palatino Linotype" w:hAnsi="Palatino Linotype" w:cs="Arial"/>
          <w:i/>
          <w:iCs/>
          <w:color w:val="000000"/>
          <w:sz w:val="22"/>
        </w:rPr>
        <w:t>Política</w:t>
      </w:r>
      <w:r w:rsidRPr="00DB5445">
        <w:rPr>
          <w:rFonts w:ascii="Palatino Linotype" w:hAnsi="Palatino Linotype" w:cs="Arial"/>
          <w:b/>
          <w:bCs/>
          <w:i/>
          <w:iCs/>
          <w:color w:val="222222"/>
          <w:sz w:val="22"/>
        </w:rPr>
        <w:t xml:space="preserve"> del Estado Libre y Soberano de México</w:t>
      </w:r>
    </w:p>
    <w:p w14:paraId="5E054E6F" w14:textId="77777777" w:rsidR="00E7243C" w:rsidRPr="00DB5445" w:rsidRDefault="00E7243C" w:rsidP="00E7243C">
      <w:pPr>
        <w:tabs>
          <w:tab w:val="left" w:pos="8080"/>
        </w:tabs>
        <w:ind w:left="709" w:right="814"/>
        <w:jc w:val="center"/>
        <w:rPr>
          <w:rFonts w:ascii="Palatino Linotype" w:hAnsi="Palatino Linotype" w:cs="Arial"/>
          <w:i/>
          <w:color w:val="222222"/>
          <w:sz w:val="22"/>
        </w:rPr>
      </w:pPr>
    </w:p>
    <w:p w14:paraId="0C9EE86C" w14:textId="77777777" w:rsidR="00E7243C" w:rsidRPr="00DB5445" w:rsidRDefault="00E7243C" w:rsidP="00E7243C">
      <w:pPr>
        <w:tabs>
          <w:tab w:val="left" w:pos="8080"/>
        </w:tabs>
        <w:ind w:left="709" w:right="814"/>
        <w:jc w:val="both"/>
        <w:rPr>
          <w:rFonts w:ascii="Palatino Linotype" w:hAnsi="Palatino Linotype" w:cs="Arial"/>
          <w:i/>
          <w:color w:val="222222"/>
          <w:sz w:val="22"/>
        </w:rPr>
      </w:pPr>
      <w:r w:rsidRPr="00DB5445">
        <w:rPr>
          <w:rFonts w:ascii="Palatino Linotype" w:hAnsi="Palatino Linotype" w:cs="Arial"/>
          <w:b/>
          <w:bCs/>
          <w:i/>
          <w:iCs/>
          <w:color w:val="222222"/>
          <w:sz w:val="22"/>
        </w:rPr>
        <w:t>“</w:t>
      </w:r>
      <w:r w:rsidRPr="00DB5445">
        <w:rPr>
          <w:rFonts w:ascii="Palatino Linotype" w:hAnsi="Palatino Linotype" w:cs="Arial"/>
          <w:b/>
          <w:bCs/>
          <w:i/>
          <w:iCs/>
          <w:color w:val="000000"/>
          <w:sz w:val="22"/>
        </w:rPr>
        <w:t>Artículo</w:t>
      </w:r>
      <w:r w:rsidRPr="00DB5445">
        <w:rPr>
          <w:rFonts w:ascii="Palatino Linotype" w:hAnsi="Palatino Linotype" w:cs="Arial"/>
          <w:b/>
          <w:bCs/>
          <w:i/>
          <w:iCs/>
          <w:color w:val="222222"/>
          <w:sz w:val="22"/>
        </w:rPr>
        <w:t xml:space="preserve"> 5.  …</w:t>
      </w:r>
    </w:p>
    <w:p w14:paraId="47472085" w14:textId="77777777" w:rsidR="00E7243C" w:rsidRPr="00DB5445" w:rsidRDefault="00E7243C" w:rsidP="00E7243C">
      <w:pPr>
        <w:tabs>
          <w:tab w:val="left" w:pos="8080"/>
        </w:tabs>
        <w:ind w:left="709" w:right="814"/>
        <w:jc w:val="both"/>
        <w:rPr>
          <w:rFonts w:ascii="Palatino Linotype" w:hAnsi="Palatino Linotype" w:cs="Arial"/>
          <w:i/>
          <w:color w:val="222222"/>
          <w:sz w:val="22"/>
        </w:rPr>
      </w:pPr>
      <w:r w:rsidRPr="00DB5445">
        <w:rPr>
          <w:rFonts w:ascii="Palatino Linotype" w:hAnsi="Palatino Linotype" w:cs="Arial"/>
          <w:i/>
          <w:iCs/>
          <w:color w:val="222222"/>
          <w:sz w:val="22"/>
        </w:rPr>
        <w:t>. . .</w:t>
      </w:r>
    </w:p>
    <w:p w14:paraId="0EB76B61" w14:textId="77777777" w:rsidR="00E7243C" w:rsidRPr="00DB5445" w:rsidRDefault="00E7243C" w:rsidP="00E7243C">
      <w:pPr>
        <w:tabs>
          <w:tab w:val="left" w:pos="8080"/>
        </w:tabs>
        <w:ind w:left="709" w:right="814"/>
        <w:jc w:val="both"/>
        <w:rPr>
          <w:rFonts w:ascii="Palatino Linotype" w:hAnsi="Palatino Linotype" w:cs="Arial"/>
          <w:i/>
          <w:color w:val="222222"/>
          <w:sz w:val="22"/>
        </w:rPr>
      </w:pPr>
      <w:r w:rsidRPr="00DB5445">
        <w:rPr>
          <w:rFonts w:ascii="Palatino Linotype" w:hAnsi="Palatino Linotype" w:cs="Arial"/>
          <w:b/>
          <w:bCs/>
          <w:i/>
          <w:iCs/>
          <w:color w:val="222222"/>
          <w:sz w:val="22"/>
        </w:rPr>
        <w:t>El derecho a la información será garantizado por el Estado</w:t>
      </w:r>
      <w:r w:rsidRPr="00DB5445">
        <w:rPr>
          <w:rFonts w:ascii="Palatino Linotype" w:hAnsi="Palatino Linotype" w:cs="Arial"/>
          <w:i/>
          <w:iCs/>
          <w:color w:val="222222"/>
          <w:sz w:val="22"/>
        </w:rPr>
        <w:t>. La ley establecerá las previsiones que permitan asegurar la protección, el respeto y la difusión de este derecho.</w:t>
      </w:r>
    </w:p>
    <w:p w14:paraId="2D9F32A5" w14:textId="77777777" w:rsidR="00E7243C" w:rsidRPr="00DB5445" w:rsidRDefault="00E7243C" w:rsidP="00E7243C">
      <w:pPr>
        <w:tabs>
          <w:tab w:val="left" w:pos="8080"/>
        </w:tabs>
        <w:ind w:left="709" w:right="814"/>
        <w:jc w:val="both"/>
        <w:rPr>
          <w:rFonts w:ascii="Palatino Linotype" w:hAnsi="Palatino Linotype" w:cs="Arial"/>
          <w:i/>
          <w:iCs/>
          <w:color w:val="222222"/>
          <w:sz w:val="22"/>
        </w:rPr>
      </w:pPr>
      <w:r w:rsidRPr="00DB5445">
        <w:rPr>
          <w:rFonts w:ascii="Palatino Linotype" w:hAnsi="Palatino Linotype" w:cs="Arial"/>
          <w:i/>
          <w:iCs/>
          <w:color w:val="222222"/>
          <w:sz w:val="22"/>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4F66A594" w14:textId="77777777" w:rsidR="00E7243C" w:rsidRPr="00DB5445" w:rsidRDefault="00E7243C" w:rsidP="00E7243C">
      <w:pPr>
        <w:tabs>
          <w:tab w:val="left" w:pos="8080"/>
        </w:tabs>
        <w:ind w:left="709" w:right="814"/>
        <w:jc w:val="both"/>
        <w:rPr>
          <w:rFonts w:ascii="Palatino Linotype" w:hAnsi="Palatino Linotype" w:cs="Arial"/>
          <w:i/>
          <w:color w:val="222222"/>
          <w:sz w:val="22"/>
        </w:rPr>
      </w:pPr>
    </w:p>
    <w:p w14:paraId="2FEAFD1A" w14:textId="77777777" w:rsidR="00E7243C" w:rsidRPr="00DB5445" w:rsidRDefault="00E7243C" w:rsidP="00E7243C">
      <w:pPr>
        <w:tabs>
          <w:tab w:val="left" w:pos="8080"/>
        </w:tabs>
        <w:ind w:left="709" w:right="814"/>
        <w:jc w:val="both"/>
        <w:rPr>
          <w:rFonts w:ascii="Palatino Linotype" w:hAnsi="Palatino Linotype" w:cs="Arial"/>
          <w:i/>
          <w:iCs/>
          <w:color w:val="222222"/>
          <w:sz w:val="22"/>
        </w:rPr>
      </w:pPr>
      <w:r w:rsidRPr="00DB5445">
        <w:rPr>
          <w:rFonts w:ascii="Palatino Linotype" w:hAnsi="Palatino Linotype" w:cs="Arial"/>
          <w:i/>
          <w:iCs/>
          <w:color w:val="222222"/>
          <w:sz w:val="22"/>
        </w:rPr>
        <w:t>Este derecho se regirá por los principios y bases siguientes:</w:t>
      </w:r>
    </w:p>
    <w:p w14:paraId="64FC9C38" w14:textId="77777777" w:rsidR="00E7243C" w:rsidRPr="00DB5445" w:rsidRDefault="00E7243C" w:rsidP="00E7243C">
      <w:pPr>
        <w:tabs>
          <w:tab w:val="left" w:pos="8080"/>
        </w:tabs>
        <w:ind w:left="709" w:right="814"/>
        <w:jc w:val="both"/>
        <w:rPr>
          <w:rFonts w:ascii="Palatino Linotype" w:hAnsi="Palatino Linotype" w:cs="Arial"/>
          <w:i/>
          <w:color w:val="222222"/>
          <w:sz w:val="22"/>
        </w:rPr>
      </w:pPr>
    </w:p>
    <w:p w14:paraId="4A01FF03" w14:textId="77777777" w:rsidR="00E7243C" w:rsidRPr="00DB5445" w:rsidRDefault="00E7243C" w:rsidP="00E7243C">
      <w:pPr>
        <w:pStyle w:val="NormalWeb"/>
        <w:tabs>
          <w:tab w:val="left" w:pos="8080"/>
        </w:tabs>
        <w:spacing w:before="0" w:beforeAutospacing="0" w:after="0" w:afterAutospacing="0"/>
        <w:ind w:left="709" w:right="814"/>
        <w:jc w:val="both"/>
        <w:rPr>
          <w:rFonts w:ascii="Palatino Linotype" w:hAnsi="Palatino Linotype" w:cs="Arial"/>
          <w:i/>
          <w:color w:val="222222"/>
          <w:sz w:val="22"/>
        </w:rPr>
      </w:pPr>
      <w:r w:rsidRPr="00DB5445">
        <w:rPr>
          <w:rFonts w:ascii="Palatino Linotype" w:hAnsi="Palatino Linotype" w:cs="Arial"/>
          <w:b/>
          <w:i/>
          <w:iCs/>
          <w:color w:val="222222"/>
          <w:sz w:val="22"/>
        </w:rPr>
        <w:t>I.</w:t>
      </w:r>
      <w:r w:rsidRPr="00DB5445">
        <w:rPr>
          <w:rFonts w:ascii="Palatino Linotype" w:hAnsi="Palatino Linotype" w:cs="Arial"/>
          <w:i/>
          <w:iCs/>
          <w:color w:val="222222"/>
          <w:sz w:val="22"/>
        </w:rPr>
        <w:t xml:space="preserve"> </w:t>
      </w:r>
      <w:r w:rsidRPr="00DB5445">
        <w:rPr>
          <w:rFonts w:ascii="Palatino Linotype" w:hAnsi="Palatino Linotype" w:cs="Arial"/>
          <w:b/>
          <w:bCs/>
          <w:i/>
          <w:iCs/>
          <w:color w:val="222222"/>
          <w:sz w:val="22"/>
        </w:rPr>
        <w:t xml:space="preserve">Toda la información en posesión de cualquier autoridad, </w:t>
      </w:r>
      <w:r w:rsidRPr="00DB5445">
        <w:rPr>
          <w:rFonts w:ascii="Palatino Linotype" w:hAnsi="Palatino Linotype" w:cs="Arial"/>
          <w:bCs/>
          <w:i/>
          <w:iCs/>
          <w:color w:val="222222"/>
          <w:sz w:val="22"/>
        </w:rPr>
        <w:t>entidad, órgano y organismos de los Poderes Ejecutivo, Legislativo y Judicial, órganos autónomos, partidos políticos, fideicomisos y fondos públicos estatales y municipales</w:t>
      </w:r>
      <w:r w:rsidRPr="00DB5445">
        <w:rPr>
          <w:rFonts w:ascii="Palatino Linotype" w:hAnsi="Palatino Linotype" w:cs="Arial"/>
          <w:i/>
          <w:iCs/>
          <w:color w:val="222222"/>
          <w:sz w:val="22"/>
        </w:rPr>
        <w:t xml:space="preserve">, </w:t>
      </w:r>
      <w:r w:rsidRPr="00DB5445">
        <w:rPr>
          <w:rFonts w:ascii="Palatino Linotype" w:hAnsi="Palatino Linotype" w:cs="Arial"/>
          <w:b/>
          <w:i/>
          <w:iCs/>
          <w:color w:val="222222"/>
          <w:sz w:val="22"/>
        </w:rPr>
        <w:t>así como del gobierno y de la administración pública municipal y sus organismos descentralizados</w:t>
      </w:r>
      <w:r w:rsidRPr="00DB5445">
        <w:rPr>
          <w:rFonts w:ascii="Palatino Linotype" w:hAnsi="Palatino Linotype" w:cs="Arial"/>
          <w:i/>
          <w:iCs/>
          <w:color w:val="222222"/>
          <w:sz w:val="22"/>
        </w:rPr>
        <w:t>,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49A0FACB" w14:textId="77777777" w:rsidR="00E7243C" w:rsidRPr="00DB5445" w:rsidRDefault="00E7243C" w:rsidP="00E7243C">
      <w:pPr>
        <w:pStyle w:val="NormalWeb"/>
        <w:tabs>
          <w:tab w:val="left" w:pos="8080"/>
        </w:tabs>
        <w:spacing w:before="0" w:beforeAutospacing="0" w:after="0" w:afterAutospacing="0"/>
        <w:ind w:left="709" w:right="814"/>
        <w:jc w:val="both"/>
        <w:rPr>
          <w:rFonts w:ascii="Palatino Linotype" w:hAnsi="Palatino Linotype" w:cs="Arial"/>
          <w:b/>
          <w:i/>
          <w:iCs/>
          <w:color w:val="222222"/>
          <w:sz w:val="22"/>
        </w:rPr>
      </w:pPr>
    </w:p>
    <w:p w14:paraId="3FC21C62" w14:textId="77777777" w:rsidR="00E7243C" w:rsidRPr="00DB5445" w:rsidRDefault="00E7243C" w:rsidP="00E7243C">
      <w:pPr>
        <w:pStyle w:val="NormalWeb"/>
        <w:tabs>
          <w:tab w:val="left" w:pos="8080"/>
        </w:tabs>
        <w:spacing w:before="0" w:beforeAutospacing="0" w:after="0" w:afterAutospacing="0"/>
        <w:ind w:left="709" w:right="814"/>
        <w:jc w:val="both"/>
        <w:rPr>
          <w:rFonts w:ascii="Palatino Linotype" w:hAnsi="Palatino Linotype" w:cs="Arial"/>
          <w:i/>
          <w:color w:val="222222"/>
          <w:sz w:val="22"/>
        </w:rPr>
      </w:pPr>
      <w:r w:rsidRPr="00DB5445">
        <w:rPr>
          <w:rFonts w:ascii="Palatino Linotype" w:hAnsi="Palatino Linotype" w:cs="Arial"/>
          <w:b/>
          <w:i/>
          <w:iCs/>
          <w:color w:val="222222"/>
          <w:sz w:val="22"/>
        </w:rPr>
        <w:t>II.</w:t>
      </w:r>
      <w:r w:rsidRPr="00DB5445">
        <w:rPr>
          <w:rFonts w:ascii="Palatino Linotype" w:hAnsi="Palatino Linotype" w:cs="Arial"/>
          <w:i/>
          <w:iCs/>
          <w:color w:val="222222"/>
          <w:sz w:val="22"/>
        </w:rPr>
        <w:t xml:space="preserve"> La información referente a la intimidad de la vida privada y la imagen de las personas será protegida a través de un marco jurídico rígido de tratamiento y manejo de datos personales, con las excepciones que establezca la ley reglamentaria.</w:t>
      </w:r>
    </w:p>
    <w:p w14:paraId="14C79EE4" w14:textId="77777777" w:rsidR="00E7243C" w:rsidRPr="00DB5445" w:rsidRDefault="00E7243C" w:rsidP="00E7243C">
      <w:pPr>
        <w:pStyle w:val="NormalWeb"/>
        <w:tabs>
          <w:tab w:val="left" w:pos="8080"/>
        </w:tabs>
        <w:spacing w:before="0" w:beforeAutospacing="0" w:after="0" w:afterAutospacing="0"/>
        <w:ind w:left="709" w:right="814"/>
        <w:jc w:val="both"/>
        <w:rPr>
          <w:rFonts w:ascii="Palatino Linotype" w:hAnsi="Palatino Linotype" w:cs="Arial"/>
          <w:b/>
          <w:i/>
          <w:iCs/>
          <w:color w:val="222222"/>
          <w:sz w:val="22"/>
        </w:rPr>
      </w:pPr>
    </w:p>
    <w:p w14:paraId="492748A6" w14:textId="77777777" w:rsidR="00E7243C" w:rsidRPr="00DB5445" w:rsidRDefault="00E7243C" w:rsidP="00E7243C">
      <w:pPr>
        <w:pStyle w:val="NormalWeb"/>
        <w:tabs>
          <w:tab w:val="left" w:pos="8080"/>
        </w:tabs>
        <w:spacing w:before="0" w:beforeAutospacing="0" w:after="0" w:afterAutospacing="0"/>
        <w:ind w:left="709" w:right="814"/>
        <w:jc w:val="both"/>
        <w:rPr>
          <w:rFonts w:ascii="Palatino Linotype" w:hAnsi="Palatino Linotype" w:cs="Arial"/>
          <w:i/>
          <w:color w:val="222222"/>
          <w:sz w:val="22"/>
        </w:rPr>
      </w:pPr>
      <w:r w:rsidRPr="00DB5445">
        <w:rPr>
          <w:rFonts w:ascii="Palatino Linotype" w:hAnsi="Palatino Linotype" w:cs="Arial"/>
          <w:b/>
          <w:i/>
          <w:iCs/>
          <w:color w:val="222222"/>
          <w:sz w:val="22"/>
        </w:rPr>
        <w:t>IV.</w:t>
      </w:r>
      <w:r w:rsidRPr="00DB5445">
        <w:rPr>
          <w:rFonts w:ascii="Palatino Linotype" w:hAnsi="Palatino Linotype"/>
          <w:i/>
          <w:color w:val="222222"/>
          <w:sz w:val="22"/>
        </w:rPr>
        <w:t>    </w:t>
      </w:r>
      <w:r w:rsidRPr="00DB5445">
        <w:rPr>
          <w:rStyle w:val="apple-converted-space"/>
          <w:rFonts w:ascii="Palatino Linotype" w:hAnsi="Palatino Linotype"/>
          <w:i/>
          <w:color w:val="222222"/>
          <w:sz w:val="22"/>
        </w:rPr>
        <w:t> </w:t>
      </w:r>
      <w:r w:rsidRPr="00DB5445">
        <w:rPr>
          <w:rFonts w:ascii="Palatino Linotype" w:hAnsi="Palatino Linotype" w:cs="Arial"/>
          <w:i/>
          <w:iCs/>
          <w:color w:val="222222"/>
          <w:sz w:val="22"/>
        </w:rPr>
        <w:t>Se establecerán mecanismos de acceso a la información y procedimientos de revisión expeditos que se sustanciarán ante el organismo autónomo especializado e imparcial que establece esta Constitución.</w:t>
      </w:r>
    </w:p>
    <w:p w14:paraId="031AEE83" w14:textId="77777777" w:rsidR="00E7243C" w:rsidRPr="00DB5445" w:rsidRDefault="00E7243C" w:rsidP="00E7243C">
      <w:pPr>
        <w:pStyle w:val="NormalWeb"/>
        <w:tabs>
          <w:tab w:val="left" w:pos="8080"/>
        </w:tabs>
        <w:spacing w:before="0" w:beforeAutospacing="0" w:after="0" w:afterAutospacing="0"/>
        <w:ind w:left="709" w:right="814"/>
        <w:jc w:val="both"/>
        <w:rPr>
          <w:rFonts w:ascii="Palatino Linotype" w:hAnsi="Palatino Linotype" w:cs="Arial"/>
          <w:b/>
          <w:i/>
          <w:iCs/>
          <w:color w:val="222222"/>
          <w:sz w:val="22"/>
        </w:rPr>
      </w:pPr>
    </w:p>
    <w:p w14:paraId="3B3CC1C6" w14:textId="77777777" w:rsidR="00E7243C" w:rsidRPr="00DB5445" w:rsidRDefault="00E7243C" w:rsidP="00E7243C">
      <w:pPr>
        <w:pStyle w:val="NormalWeb"/>
        <w:tabs>
          <w:tab w:val="left" w:pos="8080"/>
        </w:tabs>
        <w:spacing w:before="0" w:beforeAutospacing="0" w:after="0" w:afterAutospacing="0"/>
        <w:ind w:left="709" w:right="814"/>
        <w:jc w:val="both"/>
        <w:rPr>
          <w:rFonts w:ascii="Palatino Linotype" w:hAnsi="Palatino Linotype" w:cs="Arial"/>
          <w:i/>
          <w:color w:val="222222"/>
          <w:sz w:val="22"/>
        </w:rPr>
      </w:pPr>
      <w:r w:rsidRPr="00DB5445">
        <w:rPr>
          <w:rFonts w:ascii="Palatino Linotype" w:hAnsi="Palatino Linotype" w:cs="Arial"/>
          <w:b/>
          <w:i/>
          <w:iCs/>
          <w:color w:val="222222"/>
          <w:sz w:val="22"/>
        </w:rPr>
        <w:lastRenderedPageBreak/>
        <w:t>V.</w:t>
      </w:r>
      <w:r w:rsidRPr="00DB5445">
        <w:rPr>
          <w:rFonts w:ascii="Palatino Linotype" w:hAnsi="Palatino Linotype"/>
          <w:b/>
          <w:i/>
          <w:color w:val="222222"/>
          <w:sz w:val="22"/>
        </w:rPr>
        <w:t xml:space="preserve"> </w:t>
      </w:r>
      <w:r w:rsidRPr="00DB5445">
        <w:rPr>
          <w:rFonts w:ascii="Palatino Linotype" w:hAnsi="Palatino Linotype" w:cs="Arial"/>
          <w:i/>
          <w:iCs/>
          <w:color w:val="222222"/>
          <w:sz w:val="22"/>
        </w:rPr>
        <w:t>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24E2ACE3" w14:textId="77777777" w:rsidR="00E7243C" w:rsidRPr="00DB5445" w:rsidRDefault="00E7243C" w:rsidP="00E7243C">
      <w:pPr>
        <w:pStyle w:val="NormalWeb"/>
        <w:tabs>
          <w:tab w:val="left" w:pos="8080"/>
        </w:tabs>
        <w:spacing w:before="0" w:beforeAutospacing="0" w:after="0" w:afterAutospacing="0"/>
        <w:ind w:left="709" w:right="814"/>
        <w:jc w:val="both"/>
        <w:rPr>
          <w:rFonts w:ascii="Palatino Linotype" w:hAnsi="Palatino Linotype" w:cs="Arial"/>
          <w:i/>
          <w:color w:val="222222"/>
          <w:sz w:val="22"/>
        </w:rPr>
      </w:pPr>
      <w:r w:rsidRPr="00DB5445">
        <w:rPr>
          <w:rFonts w:ascii="Palatino Linotype" w:hAnsi="Palatino Linotype" w:cs="Arial"/>
          <w:b/>
          <w:i/>
          <w:iCs/>
          <w:color w:val="222222"/>
          <w:sz w:val="22"/>
        </w:rPr>
        <w:t>VI.</w:t>
      </w:r>
      <w:r w:rsidRPr="00DB5445">
        <w:rPr>
          <w:rFonts w:ascii="Palatino Linotype" w:hAnsi="Palatino Linotype"/>
          <w:i/>
          <w:color w:val="222222"/>
          <w:sz w:val="22"/>
        </w:rPr>
        <w:t xml:space="preserve"> </w:t>
      </w:r>
      <w:r w:rsidRPr="00DB5445">
        <w:rPr>
          <w:rFonts w:ascii="Palatino Linotype" w:hAnsi="Palatino Linotype" w:cs="Arial"/>
          <w:i/>
          <w:iCs/>
          <w:color w:val="222222"/>
          <w:sz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los resultados obtenidos.</w:t>
      </w:r>
    </w:p>
    <w:p w14:paraId="270F56C9" w14:textId="77777777" w:rsidR="00E7243C" w:rsidRPr="00DB5445" w:rsidRDefault="00E7243C" w:rsidP="00E7243C">
      <w:pPr>
        <w:pStyle w:val="NormalWeb"/>
        <w:tabs>
          <w:tab w:val="left" w:pos="8080"/>
        </w:tabs>
        <w:spacing w:before="0" w:beforeAutospacing="0" w:after="0" w:afterAutospacing="0"/>
        <w:ind w:left="709" w:right="814"/>
        <w:jc w:val="both"/>
        <w:rPr>
          <w:rFonts w:ascii="Palatino Linotype" w:hAnsi="Palatino Linotype" w:cs="Arial"/>
          <w:i/>
          <w:iCs/>
          <w:color w:val="222222"/>
          <w:sz w:val="22"/>
        </w:rPr>
      </w:pPr>
    </w:p>
    <w:p w14:paraId="12811A17" w14:textId="77777777" w:rsidR="00E7243C" w:rsidRPr="00DB5445" w:rsidRDefault="00E7243C" w:rsidP="00E7243C">
      <w:pPr>
        <w:pStyle w:val="NormalWeb"/>
        <w:tabs>
          <w:tab w:val="left" w:pos="8080"/>
        </w:tabs>
        <w:spacing w:before="0" w:beforeAutospacing="0" w:after="0" w:afterAutospacing="0"/>
        <w:ind w:left="709" w:right="814"/>
        <w:jc w:val="both"/>
        <w:rPr>
          <w:rFonts w:ascii="Palatino Linotype" w:hAnsi="Palatino Linotype" w:cs="Arial"/>
          <w:i/>
          <w:color w:val="222222"/>
          <w:sz w:val="22"/>
        </w:rPr>
      </w:pPr>
      <w:r w:rsidRPr="00DB5445">
        <w:rPr>
          <w:rFonts w:ascii="Palatino Linotype" w:hAnsi="Palatino Linotype" w:cs="Arial"/>
          <w:b/>
          <w:i/>
          <w:iCs/>
          <w:color w:val="222222"/>
          <w:sz w:val="22"/>
        </w:rPr>
        <w:t>VII</w:t>
      </w:r>
      <w:r w:rsidRPr="00DB5445">
        <w:rPr>
          <w:rFonts w:ascii="Palatino Linotype" w:hAnsi="Palatino Linotype" w:cs="Arial"/>
          <w:i/>
          <w:iCs/>
          <w:color w:val="222222"/>
          <w:sz w:val="22"/>
        </w:rPr>
        <w:t>. La ley reglamentaria, determinará la manera en que los sujetos obligados deberán hacer pública la información relativa a los recursos públicos que entreguen a personas físicas o jurídicas colectivas.</w:t>
      </w:r>
    </w:p>
    <w:p w14:paraId="7DD29940" w14:textId="77777777" w:rsidR="00E7243C" w:rsidRPr="00DB5445" w:rsidRDefault="00E7243C" w:rsidP="00E7243C">
      <w:pPr>
        <w:tabs>
          <w:tab w:val="left" w:pos="8080"/>
        </w:tabs>
        <w:ind w:left="709" w:right="814"/>
        <w:jc w:val="both"/>
        <w:rPr>
          <w:rFonts w:ascii="Palatino Linotype" w:hAnsi="Palatino Linotype" w:cs="Arial"/>
          <w:i/>
          <w:color w:val="222222"/>
          <w:sz w:val="22"/>
        </w:rPr>
      </w:pPr>
    </w:p>
    <w:p w14:paraId="134E3599" w14:textId="77777777" w:rsidR="00E7243C" w:rsidRPr="00DB5445" w:rsidRDefault="00E7243C" w:rsidP="00E7243C">
      <w:pPr>
        <w:tabs>
          <w:tab w:val="left" w:pos="8080"/>
        </w:tabs>
        <w:ind w:left="709" w:right="814"/>
        <w:jc w:val="both"/>
        <w:rPr>
          <w:rFonts w:ascii="Palatino Linotype" w:hAnsi="Palatino Linotype" w:cs="Arial"/>
          <w:i/>
          <w:color w:val="222222"/>
          <w:sz w:val="22"/>
        </w:rPr>
      </w:pPr>
      <w:r w:rsidRPr="00DB5445">
        <w:rPr>
          <w:rFonts w:ascii="Palatino Linotype" w:hAnsi="Palatino Linotype" w:cs="Arial"/>
          <w:i/>
          <w:color w:val="222222"/>
          <w:sz w:val="22"/>
        </w:rPr>
        <w:t>(Énfasis añadido)</w:t>
      </w:r>
    </w:p>
    <w:p w14:paraId="3A6AE01C" w14:textId="77777777" w:rsidR="00E7243C" w:rsidRPr="00DB5445" w:rsidRDefault="00E7243C" w:rsidP="00E7243C">
      <w:pPr>
        <w:spacing w:line="360" w:lineRule="auto"/>
        <w:jc w:val="both"/>
        <w:rPr>
          <w:rFonts w:ascii="Palatino Linotype" w:hAnsi="Palatino Linotype" w:cs="Arial"/>
          <w:color w:val="222222"/>
        </w:rPr>
      </w:pPr>
      <w:r w:rsidRPr="00DB5445">
        <w:rPr>
          <w:rFonts w:ascii="Palatino Linotype" w:hAnsi="Palatino Linotype" w:cs="Arial"/>
          <w:color w:val="222222"/>
        </w:rPr>
        <w:t>De los dispositivos jurídicos que anteceden, se deprende que el Derecho de Acceso a la Información Pública debe ser garantizado por el Estado, así como, toda información generada, obtenida, adquirida, transformada, administrada o en posesión de los Sujetos Obligados es pública y accesible de manera permanente a cualquier persona.</w:t>
      </w:r>
    </w:p>
    <w:p w14:paraId="31246E7C" w14:textId="77777777" w:rsidR="00E7243C" w:rsidRPr="00DB5445" w:rsidRDefault="00E7243C" w:rsidP="00E7243C">
      <w:pPr>
        <w:spacing w:line="360" w:lineRule="auto"/>
        <w:jc w:val="both"/>
        <w:rPr>
          <w:rFonts w:ascii="Palatino Linotype" w:hAnsi="Palatino Linotype" w:cs="Arial"/>
          <w:color w:val="222222"/>
        </w:rPr>
      </w:pPr>
    </w:p>
    <w:p w14:paraId="5DAF5C7E" w14:textId="77777777" w:rsidR="00E7243C" w:rsidRPr="00DB5445" w:rsidRDefault="00E7243C" w:rsidP="00E7243C">
      <w:pPr>
        <w:spacing w:line="360" w:lineRule="auto"/>
        <w:jc w:val="both"/>
        <w:rPr>
          <w:rFonts w:ascii="Palatino Linotype" w:hAnsi="Palatino Linotype" w:cs="Arial"/>
          <w:color w:val="222222"/>
        </w:rPr>
      </w:pPr>
      <w:r w:rsidRPr="00DB5445">
        <w:rPr>
          <w:rFonts w:ascii="Palatino Linotype" w:hAnsi="Palatino Linotype" w:cs="Arial"/>
          <w:color w:val="222222"/>
        </w:rPr>
        <w:t>Por otra parte, del contenido del artículo 1 de la Constitución Política de los Estados Unidos Mexicanos, se destaca lo siguiente:</w:t>
      </w:r>
    </w:p>
    <w:p w14:paraId="2B7C389F" w14:textId="77777777" w:rsidR="00E7243C" w:rsidRPr="00DB5445" w:rsidRDefault="00E7243C" w:rsidP="00E7243C">
      <w:pPr>
        <w:spacing w:line="360" w:lineRule="auto"/>
        <w:jc w:val="both"/>
        <w:rPr>
          <w:rFonts w:ascii="Palatino Linotype" w:hAnsi="Palatino Linotype" w:cs="Arial"/>
          <w:color w:val="222222"/>
        </w:rPr>
      </w:pPr>
    </w:p>
    <w:p w14:paraId="57950659" w14:textId="77777777" w:rsidR="00E7243C" w:rsidRPr="00DB5445" w:rsidRDefault="00E7243C" w:rsidP="00E7243C">
      <w:pPr>
        <w:ind w:left="709" w:right="814"/>
        <w:jc w:val="both"/>
        <w:rPr>
          <w:rFonts w:ascii="Palatino Linotype" w:hAnsi="Palatino Linotype" w:cs="Arial"/>
          <w:i/>
          <w:iCs/>
          <w:color w:val="222222"/>
          <w:sz w:val="22"/>
        </w:rPr>
      </w:pPr>
      <w:r w:rsidRPr="00DB5445">
        <w:rPr>
          <w:rFonts w:ascii="Palatino Linotype" w:hAnsi="Palatino Linotype" w:cs="Arial"/>
          <w:i/>
          <w:iCs/>
          <w:color w:val="222222"/>
          <w:sz w:val="22"/>
        </w:rPr>
        <w:t>“</w:t>
      </w:r>
      <w:r w:rsidRPr="00DB5445">
        <w:rPr>
          <w:rFonts w:ascii="Palatino Linotype" w:hAnsi="Palatino Linotype" w:cs="Arial"/>
          <w:b/>
          <w:bCs/>
          <w:i/>
          <w:iCs/>
          <w:color w:val="222222"/>
          <w:sz w:val="22"/>
        </w:rPr>
        <w:t>Artículo 1o</w:t>
      </w:r>
      <w:r w:rsidRPr="00DB5445">
        <w:rPr>
          <w:rFonts w:ascii="Palatino Linotype" w:hAnsi="Palatino Linotype" w:cs="Arial"/>
          <w:i/>
          <w:iCs/>
          <w:color w:val="222222"/>
          <w:sz w:val="22"/>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0B217554" w14:textId="77777777" w:rsidR="00E7243C" w:rsidRPr="00DB5445" w:rsidRDefault="00E7243C" w:rsidP="00E7243C">
      <w:pPr>
        <w:ind w:left="709" w:right="814"/>
        <w:jc w:val="both"/>
        <w:rPr>
          <w:rFonts w:ascii="Palatino Linotype" w:hAnsi="Palatino Linotype" w:cs="Arial"/>
          <w:color w:val="222222"/>
          <w:sz w:val="22"/>
        </w:rPr>
      </w:pPr>
    </w:p>
    <w:p w14:paraId="1D9EC7B2" w14:textId="77777777" w:rsidR="00E7243C" w:rsidRPr="00DB5445" w:rsidRDefault="00E7243C" w:rsidP="00E7243C">
      <w:pPr>
        <w:ind w:left="709" w:right="814"/>
        <w:jc w:val="both"/>
        <w:rPr>
          <w:rFonts w:ascii="Palatino Linotype" w:hAnsi="Palatino Linotype" w:cs="Arial"/>
          <w:b/>
          <w:bCs/>
          <w:i/>
          <w:iCs/>
          <w:color w:val="222222"/>
          <w:sz w:val="22"/>
        </w:rPr>
      </w:pPr>
      <w:r w:rsidRPr="00DB5445">
        <w:rPr>
          <w:rFonts w:ascii="Palatino Linotype" w:hAnsi="Palatino Linotype" w:cs="Arial"/>
          <w:b/>
          <w:bCs/>
          <w:i/>
          <w:iCs/>
          <w:color w:val="222222"/>
          <w:sz w:val="22"/>
        </w:rPr>
        <w:lastRenderedPageBreak/>
        <w:t>Las normas relativas a los derechos humanos se interpretarán</w:t>
      </w:r>
      <w:r w:rsidRPr="00DB5445">
        <w:rPr>
          <w:rStyle w:val="apple-converted-space"/>
          <w:rFonts w:ascii="Palatino Linotype" w:hAnsi="Palatino Linotype" w:cs="Arial"/>
          <w:i/>
          <w:iCs/>
          <w:color w:val="222222"/>
          <w:sz w:val="22"/>
        </w:rPr>
        <w:t> </w:t>
      </w:r>
      <w:r w:rsidRPr="00DB5445">
        <w:rPr>
          <w:rFonts w:ascii="Palatino Linotype" w:hAnsi="Palatino Linotype" w:cs="Arial"/>
          <w:i/>
          <w:iCs/>
          <w:color w:val="222222"/>
          <w:sz w:val="22"/>
        </w:rPr>
        <w:t>de conformidad con esta Constitución y con los tratados internacionales de la</w:t>
      </w:r>
      <w:r w:rsidRPr="00DB5445">
        <w:rPr>
          <w:rStyle w:val="apple-converted-space"/>
          <w:rFonts w:ascii="Palatino Linotype" w:hAnsi="Palatino Linotype" w:cs="Arial"/>
          <w:i/>
          <w:iCs/>
          <w:color w:val="222222"/>
          <w:sz w:val="22"/>
        </w:rPr>
        <w:t> </w:t>
      </w:r>
      <w:r w:rsidRPr="00DB5445">
        <w:rPr>
          <w:rFonts w:ascii="Palatino Linotype" w:hAnsi="Palatino Linotype" w:cs="Arial"/>
          <w:b/>
          <w:bCs/>
          <w:i/>
          <w:iCs/>
          <w:color w:val="222222"/>
          <w:sz w:val="22"/>
        </w:rPr>
        <w:t>materia</w:t>
      </w:r>
      <w:r w:rsidRPr="00DB5445">
        <w:rPr>
          <w:rStyle w:val="apple-converted-space"/>
          <w:rFonts w:ascii="Palatino Linotype" w:hAnsi="Palatino Linotype" w:cs="Arial"/>
          <w:i/>
          <w:iCs/>
          <w:color w:val="222222"/>
          <w:sz w:val="22"/>
        </w:rPr>
        <w:t> </w:t>
      </w:r>
      <w:r w:rsidRPr="00DB5445">
        <w:rPr>
          <w:rFonts w:ascii="Palatino Linotype" w:hAnsi="Palatino Linotype" w:cs="Arial"/>
          <w:b/>
          <w:bCs/>
          <w:i/>
          <w:iCs/>
          <w:color w:val="222222"/>
          <w:sz w:val="22"/>
        </w:rPr>
        <w:t>favoreciendo en todo tiempo a las personas la protección más amplia.</w:t>
      </w:r>
    </w:p>
    <w:p w14:paraId="6F5FC9A2" w14:textId="77777777" w:rsidR="00E7243C" w:rsidRPr="00DB5445" w:rsidRDefault="00E7243C" w:rsidP="00E7243C">
      <w:pPr>
        <w:ind w:left="709" w:right="814"/>
        <w:jc w:val="both"/>
        <w:rPr>
          <w:rFonts w:ascii="Palatino Linotype" w:hAnsi="Palatino Linotype" w:cs="Arial"/>
          <w:color w:val="222222"/>
          <w:sz w:val="22"/>
        </w:rPr>
      </w:pPr>
    </w:p>
    <w:p w14:paraId="48C7411D" w14:textId="77777777" w:rsidR="00E7243C" w:rsidRPr="00DB5445" w:rsidRDefault="00E7243C" w:rsidP="00E7243C">
      <w:pPr>
        <w:ind w:left="709" w:right="814"/>
        <w:jc w:val="both"/>
        <w:rPr>
          <w:rFonts w:ascii="Palatino Linotype" w:hAnsi="Palatino Linotype" w:cs="Arial"/>
          <w:i/>
          <w:iCs/>
          <w:color w:val="222222"/>
          <w:sz w:val="22"/>
        </w:rPr>
      </w:pPr>
      <w:r w:rsidRPr="00DB5445">
        <w:rPr>
          <w:rFonts w:ascii="Palatino Linotype" w:hAnsi="Palatino Linotype" w:cs="Arial"/>
          <w:b/>
          <w:bCs/>
          <w:i/>
          <w:iCs/>
          <w:color w:val="222222"/>
          <w:sz w:val="22"/>
        </w:rPr>
        <w:t>Todas las autoridades, en el ámbito de sus competencias, tienen la obligación de promover, respetar, proteger y garantizar los derechos humanos de conformidad con los principios de universalidad, interdependencia, indivisibilidad y progresividad</w:t>
      </w:r>
      <w:r w:rsidRPr="00DB5445">
        <w:rPr>
          <w:rFonts w:ascii="Palatino Linotype" w:hAnsi="Palatino Linotype" w:cs="Arial"/>
          <w:i/>
          <w:iCs/>
          <w:color w:val="222222"/>
          <w:sz w:val="22"/>
        </w:rPr>
        <w:t>. En consecuencia, el Estado deberá prevenir, investigar, sancionar y reparar las violaciones a los derechos humanos, en los términos que establezca la ley.”</w:t>
      </w:r>
    </w:p>
    <w:p w14:paraId="1F19D9B7" w14:textId="77777777" w:rsidR="00E7243C" w:rsidRPr="00DB5445" w:rsidRDefault="00E7243C" w:rsidP="00E7243C">
      <w:pPr>
        <w:ind w:left="709" w:right="814"/>
        <w:jc w:val="both"/>
        <w:rPr>
          <w:rFonts w:ascii="Palatino Linotype" w:hAnsi="Palatino Linotype" w:cs="Arial"/>
          <w:color w:val="222222"/>
          <w:sz w:val="22"/>
        </w:rPr>
      </w:pPr>
    </w:p>
    <w:p w14:paraId="3DC215B3" w14:textId="77777777" w:rsidR="00E7243C" w:rsidRPr="00DB5445" w:rsidRDefault="00E7243C" w:rsidP="00E7243C">
      <w:pPr>
        <w:ind w:left="709" w:right="814"/>
        <w:jc w:val="both"/>
        <w:rPr>
          <w:rFonts w:ascii="Palatino Linotype" w:hAnsi="Palatino Linotype" w:cs="Arial"/>
          <w:color w:val="222222"/>
          <w:sz w:val="22"/>
        </w:rPr>
      </w:pPr>
      <w:r w:rsidRPr="00DB5445">
        <w:rPr>
          <w:rFonts w:ascii="Palatino Linotype" w:hAnsi="Palatino Linotype" w:cs="Arial"/>
          <w:color w:val="222222"/>
          <w:sz w:val="22"/>
        </w:rPr>
        <w:t>(Énfasis añadido)</w:t>
      </w:r>
    </w:p>
    <w:p w14:paraId="59C75429" w14:textId="77777777" w:rsidR="00E7243C" w:rsidRPr="00DB5445" w:rsidRDefault="00E7243C" w:rsidP="00E7243C">
      <w:pPr>
        <w:pStyle w:val="NormalWeb"/>
        <w:spacing w:before="0" w:beforeAutospacing="0" w:after="0" w:afterAutospacing="0" w:line="360" w:lineRule="auto"/>
        <w:ind w:right="1043"/>
        <w:jc w:val="both"/>
        <w:rPr>
          <w:rFonts w:ascii="Palatino Linotype" w:hAnsi="Palatino Linotype" w:cs="Arial"/>
          <w:color w:val="222222"/>
        </w:rPr>
      </w:pPr>
    </w:p>
    <w:p w14:paraId="4EF48475" w14:textId="77777777" w:rsidR="00E7243C" w:rsidRPr="00DB5445" w:rsidRDefault="00E7243C" w:rsidP="00E7243C">
      <w:pPr>
        <w:spacing w:line="360" w:lineRule="auto"/>
        <w:jc w:val="both"/>
        <w:rPr>
          <w:rFonts w:ascii="Palatino Linotype" w:hAnsi="Palatino Linotype" w:cs="Arial"/>
          <w:color w:val="000000" w:themeColor="text1"/>
        </w:rPr>
      </w:pPr>
      <w:r w:rsidRPr="00DB5445">
        <w:rPr>
          <w:rFonts w:ascii="Palatino Linotype" w:hAnsi="Palatino Linotype" w:cs="Arial"/>
          <w:color w:val="000000" w:themeColor="text1"/>
        </w:rPr>
        <w:t xml:space="preserve">A efecto de justificar la afirmación que antecede, en primer término, es conveniente citar los artículos 2, fracción II y 12 de la Ley de Transparencia y Acceso a la Información Pública del Estado de México y Municipios, que prevén: </w:t>
      </w:r>
    </w:p>
    <w:p w14:paraId="158A54FF" w14:textId="77777777" w:rsidR="00E7243C" w:rsidRPr="00DB5445" w:rsidRDefault="00E7243C" w:rsidP="00E7243C">
      <w:pPr>
        <w:tabs>
          <w:tab w:val="left" w:pos="8080"/>
        </w:tabs>
        <w:spacing w:line="360" w:lineRule="auto"/>
        <w:ind w:right="899"/>
        <w:jc w:val="both"/>
        <w:rPr>
          <w:rFonts w:ascii="Palatino Linotype" w:hAnsi="Palatino Linotype" w:cs="Arial"/>
          <w:i/>
          <w:color w:val="222222"/>
        </w:rPr>
      </w:pPr>
    </w:p>
    <w:p w14:paraId="76EB81F7" w14:textId="77777777" w:rsidR="00E7243C" w:rsidRPr="00DB5445" w:rsidRDefault="00E7243C" w:rsidP="00E7243C">
      <w:pPr>
        <w:ind w:left="709" w:right="814"/>
        <w:contextualSpacing/>
        <w:jc w:val="both"/>
        <w:rPr>
          <w:rFonts w:ascii="Palatino Linotype" w:hAnsi="Palatino Linotype" w:cs="Arial"/>
          <w:i/>
          <w:color w:val="000000" w:themeColor="text1"/>
          <w:sz w:val="22"/>
        </w:rPr>
      </w:pPr>
      <w:r w:rsidRPr="00DB5445">
        <w:rPr>
          <w:rFonts w:ascii="Palatino Linotype" w:hAnsi="Palatino Linotype" w:cs="Arial"/>
          <w:i/>
          <w:color w:val="000000" w:themeColor="text1"/>
          <w:sz w:val="22"/>
        </w:rPr>
        <w:t>“</w:t>
      </w:r>
      <w:r w:rsidRPr="00DB5445">
        <w:rPr>
          <w:rFonts w:ascii="Palatino Linotype" w:hAnsi="Palatino Linotype" w:cs="Arial"/>
          <w:b/>
          <w:i/>
          <w:color w:val="000000" w:themeColor="text1"/>
          <w:sz w:val="22"/>
        </w:rPr>
        <w:t>Artículo 2.-</w:t>
      </w:r>
      <w:r w:rsidRPr="00DB5445">
        <w:rPr>
          <w:rFonts w:ascii="Palatino Linotype" w:hAnsi="Palatino Linotype" w:cs="Arial"/>
          <w:i/>
          <w:color w:val="000000" w:themeColor="text1"/>
          <w:sz w:val="22"/>
        </w:rPr>
        <w:t xml:space="preserve"> </w:t>
      </w:r>
      <w:r w:rsidRPr="00DB5445">
        <w:rPr>
          <w:rFonts w:ascii="Palatino Linotype" w:hAnsi="Palatino Linotype" w:cs="Arial"/>
          <w:i/>
          <w:sz w:val="22"/>
        </w:rPr>
        <w:t>Son objetivos de esta Ley:</w:t>
      </w:r>
    </w:p>
    <w:p w14:paraId="43E5DDF0" w14:textId="77777777" w:rsidR="00E7243C" w:rsidRPr="00DB5445" w:rsidRDefault="00E7243C" w:rsidP="00E7243C">
      <w:pPr>
        <w:ind w:left="709" w:right="814"/>
        <w:contextualSpacing/>
        <w:jc w:val="both"/>
        <w:rPr>
          <w:rFonts w:ascii="Palatino Linotype" w:hAnsi="Palatino Linotype" w:cs="Arial"/>
          <w:i/>
          <w:color w:val="000000" w:themeColor="text1"/>
          <w:sz w:val="22"/>
        </w:rPr>
      </w:pPr>
      <w:r w:rsidRPr="00DB5445">
        <w:rPr>
          <w:rFonts w:ascii="Palatino Linotype" w:hAnsi="Palatino Linotype" w:cs="Arial"/>
          <w:i/>
          <w:color w:val="000000" w:themeColor="text1"/>
          <w:sz w:val="22"/>
        </w:rPr>
        <w:t>(…)</w:t>
      </w:r>
    </w:p>
    <w:p w14:paraId="648007BE" w14:textId="77777777" w:rsidR="00E7243C" w:rsidRPr="00DB5445" w:rsidRDefault="00E7243C" w:rsidP="00E7243C">
      <w:pPr>
        <w:ind w:left="709" w:right="814"/>
        <w:contextualSpacing/>
        <w:jc w:val="both"/>
        <w:rPr>
          <w:rFonts w:ascii="Palatino Linotype" w:hAnsi="Palatino Linotype" w:cs="Arial"/>
          <w:i/>
          <w:color w:val="000000" w:themeColor="text1"/>
          <w:sz w:val="22"/>
        </w:rPr>
      </w:pPr>
      <w:r w:rsidRPr="00DB5445">
        <w:rPr>
          <w:rFonts w:ascii="Palatino Linotype" w:hAnsi="Palatino Linotype" w:cs="Arial"/>
          <w:b/>
          <w:i/>
          <w:color w:val="000000" w:themeColor="text1"/>
          <w:sz w:val="22"/>
        </w:rPr>
        <w:t>II.</w:t>
      </w:r>
      <w:r w:rsidRPr="00DB5445">
        <w:rPr>
          <w:rFonts w:ascii="Palatino Linotype" w:hAnsi="Palatino Linotype" w:cs="Arial"/>
          <w:i/>
          <w:color w:val="000000" w:themeColor="text1"/>
          <w:sz w:val="22"/>
        </w:rPr>
        <w:t xml:space="preserve"> </w:t>
      </w:r>
      <w:r w:rsidRPr="00DB5445">
        <w:rPr>
          <w:rFonts w:ascii="Palatino Linotype" w:hAnsi="Palatino Linotype" w:cs="Arial"/>
          <w:i/>
          <w:sz w:val="22"/>
        </w:rPr>
        <w:t>Proveer lo necesario para garantizar a toda persona el derecho de acceso a la información pública, a través de procedimientos sencillos, expeditos, oportunos y gratuitos, determinando las bases mínimas sobre las cuales se regirán los mismos</w:t>
      </w:r>
      <w:r w:rsidRPr="00DB5445">
        <w:rPr>
          <w:rFonts w:ascii="Palatino Linotype" w:hAnsi="Palatino Linotype" w:cs="Arial"/>
          <w:i/>
          <w:color w:val="000000" w:themeColor="text1"/>
          <w:sz w:val="22"/>
        </w:rPr>
        <w:t>;</w:t>
      </w:r>
    </w:p>
    <w:p w14:paraId="1EB5EFC6" w14:textId="77777777" w:rsidR="00E7243C" w:rsidRPr="00DB5445" w:rsidRDefault="00E7243C" w:rsidP="00E7243C">
      <w:pPr>
        <w:ind w:left="709" w:right="814"/>
        <w:contextualSpacing/>
        <w:jc w:val="both"/>
        <w:rPr>
          <w:rFonts w:ascii="Palatino Linotype" w:hAnsi="Palatino Linotype" w:cs="Arial"/>
          <w:i/>
          <w:color w:val="000000" w:themeColor="text1"/>
          <w:sz w:val="22"/>
        </w:rPr>
      </w:pPr>
      <w:r w:rsidRPr="00DB5445">
        <w:rPr>
          <w:rFonts w:ascii="Palatino Linotype" w:hAnsi="Palatino Linotype" w:cs="Arial"/>
          <w:i/>
          <w:color w:val="000000" w:themeColor="text1"/>
          <w:sz w:val="22"/>
        </w:rPr>
        <w:t>(…)</w:t>
      </w:r>
    </w:p>
    <w:p w14:paraId="44BC3A0C" w14:textId="77777777" w:rsidR="00E7243C" w:rsidRPr="00DB5445" w:rsidRDefault="00E7243C" w:rsidP="00E7243C">
      <w:pPr>
        <w:ind w:left="709" w:right="814"/>
        <w:contextualSpacing/>
        <w:jc w:val="both"/>
        <w:rPr>
          <w:rFonts w:ascii="Palatino Linotype" w:hAnsi="Palatino Linotype" w:cs="Arial"/>
          <w:i/>
          <w:color w:val="000000" w:themeColor="text1"/>
          <w:sz w:val="22"/>
        </w:rPr>
      </w:pPr>
    </w:p>
    <w:p w14:paraId="040BC444" w14:textId="77777777" w:rsidR="00E7243C" w:rsidRPr="00DB5445" w:rsidRDefault="00E7243C" w:rsidP="00E7243C">
      <w:pPr>
        <w:ind w:left="709" w:right="814"/>
        <w:contextualSpacing/>
        <w:jc w:val="both"/>
        <w:rPr>
          <w:rFonts w:ascii="Palatino Linotype" w:hAnsi="Palatino Linotype" w:cs="Arial"/>
          <w:i/>
          <w:color w:val="000000" w:themeColor="text1"/>
          <w:sz w:val="22"/>
        </w:rPr>
      </w:pPr>
      <w:r w:rsidRPr="00DB5445">
        <w:rPr>
          <w:rFonts w:ascii="Palatino Linotype" w:hAnsi="Palatino Linotype" w:cs="Arial"/>
          <w:b/>
          <w:i/>
          <w:color w:val="000000" w:themeColor="text1"/>
          <w:sz w:val="22"/>
        </w:rPr>
        <w:t>Artículo 12.-</w:t>
      </w:r>
      <w:r w:rsidRPr="00DB5445">
        <w:rPr>
          <w:rFonts w:ascii="Palatino Linotype" w:hAnsi="Palatino Linotype" w:cs="Arial"/>
          <w:i/>
          <w:color w:val="000000" w:themeColor="text1"/>
          <w:sz w:val="22"/>
        </w:rPr>
        <w:t xml:space="preserve"> </w:t>
      </w:r>
      <w:r w:rsidRPr="00DB5445">
        <w:rPr>
          <w:rFonts w:ascii="Palatino Linotype" w:hAnsi="Palatino Linotype" w:cs="Arial"/>
          <w:i/>
          <w:sz w:val="22"/>
        </w:rPr>
        <w:t>Quienes generen, recopilen, administren, manejen, procesen, archiven o conserven información pública serán responsables de la misma en los términos de las disposiciones jurídicas aplicables</w:t>
      </w:r>
      <w:r w:rsidRPr="00DB5445">
        <w:rPr>
          <w:rFonts w:ascii="Palatino Linotype" w:hAnsi="Palatino Linotype" w:cs="Arial"/>
          <w:i/>
          <w:color w:val="000000" w:themeColor="text1"/>
          <w:sz w:val="22"/>
        </w:rPr>
        <w:t>.</w:t>
      </w:r>
    </w:p>
    <w:p w14:paraId="52751960" w14:textId="77777777" w:rsidR="00E7243C" w:rsidRPr="00DB5445" w:rsidRDefault="00E7243C" w:rsidP="00E7243C">
      <w:pPr>
        <w:ind w:left="709" w:right="814"/>
        <w:contextualSpacing/>
        <w:jc w:val="both"/>
        <w:rPr>
          <w:rFonts w:ascii="Palatino Linotype" w:hAnsi="Palatino Linotype" w:cs="Arial"/>
          <w:i/>
          <w:color w:val="000000" w:themeColor="text1"/>
          <w:sz w:val="22"/>
        </w:rPr>
      </w:pPr>
    </w:p>
    <w:p w14:paraId="715B6C50" w14:textId="77777777" w:rsidR="00E7243C" w:rsidRPr="00DB5445" w:rsidRDefault="00E7243C" w:rsidP="00E7243C">
      <w:pPr>
        <w:ind w:left="709" w:right="814"/>
        <w:contextualSpacing/>
        <w:jc w:val="both"/>
        <w:rPr>
          <w:rFonts w:ascii="Palatino Linotype" w:hAnsi="Palatino Linotype" w:cs="Arial"/>
          <w:i/>
          <w:sz w:val="22"/>
        </w:rPr>
      </w:pPr>
      <w:r w:rsidRPr="00DB5445">
        <w:rPr>
          <w:rFonts w:ascii="Palatino Linotype" w:hAnsi="Palatino Linotype" w:cs="Arial"/>
          <w:i/>
          <w:sz w:val="22"/>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5B571D3E" w14:textId="77777777" w:rsidR="00E7243C" w:rsidRPr="00DB5445" w:rsidRDefault="00E7243C" w:rsidP="00E7243C">
      <w:pPr>
        <w:spacing w:line="360" w:lineRule="auto"/>
        <w:ind w:left="709" w:right="814"/>
        <w:contextualSpacing/>
        <w:jc w:val="both"/>
        <w:rPr>
          <w:rFonts w:ascii="Palatino Linotype" w:hAnsi="Palatino Linotype" w:cs="Arial"/>
          <w:i/>
          <w:color w:val="000000" w:themeColor="text1"/>
          <w:sz w:val="22"/>
        </w:rPr>
      </w:pPr>
    </w:p>
    <w:p w14:paraId="3809A7D2" w14:textId="77777777" w:rsidR="00E7243C" w:rsidRPr="00DB5445" w:rsidRDefault="00E7243C" w:rsidP="00E7243C">
      <w:pPr>
        <w:spacing w:line="360" w:lineRule="auto"/>
        <w:jc w:val="both"/>
        <w:rPr>
          <w:rFonts w:ascii="Palatino Linotype" w:hAnsi="Palatino Linotype" w:cs="Arial"/>
          <w:color w:val="000000" w:themeColor="text1"/>
        </w:rPr>
      </w:pPr>
      <w:r w:rsidRPr="00DB5445">
        <w:rPr>
          <w:rFonts w:ascii="Palatino Linotype" w:hAnsi="Palatino Linotype" w:cs="Arial"/>
          <w:color w:val="000000" w:themeColor="text1"/>
        </w:rPr>
        <w:lastRenderedPageBreak/>
        <w:t>Así, de la interpretación sistemática de los preceptos legales en cita se advierte que, constituye información pública aquella que conste en un soporte documental que generen, administren o posean los Sujetos Obligados en el ejercicio de sus funciones de derecho público.</w:t>
      </w:r>
    </w:p>
    <w:p w14:paraId="3218111C" w14:textId="77777777" w:rsidR="00E7243C" w:rsidRPr="00DB5445" w:rsidRDefault="00E7243C" w:rsidP="00E7243C">
      <w:pPr>
        <w:spacing w:line="360" w:lineRule="auto"/>
        <w:jc w:val="both"/>
        <w:rPr>
          <w:rFonts w:ascii="Palatino Linotype" w:hAnsi="Palatino Linotype" w:cs="Arial"/>
          <w:color w:val="000000" w:themeColor="text1"/>
        </w:rPr>
      </w:pPr>
    </w:p>
    <w:p w14:paraId="6577E406" w14:textId="77777777" w:rsidR="00E7243C" w:rsidRPr="00DB5445" w:rsidRDefault="00E7243C" w:rsidP="00E7243C">
      <w:pPr>
        <w:spacing w:line="360" w:lineRule="auto"/>
        <w:jc w:val="both"/>
        <w:rPr>
          <w:rFonts w:ascii="Palatino Linotype" w:hAnsi="Palatino Linotype" w:cs="Arial"/>
          <w:color w:val="000000" w:themeColor="text1"/>
        </w:rPr>
      </w:pPr>
      <w:r w:rsidRPr="00DB5445">
        <w:rPr>
          <w:rFonts w:ascii="Palatino Linotype" w:hAnsi="Palatino Linotype" w:cs="Arial"/>
          <w:color w:val="000000" w:themeColor="text1"/>
        </w:rPr>
        <w:t>Luego, la información pública se encuentra a disposición de cualquier persona, lo que implica que es deber de los Sujetos Obligados, garantizar a toda persona el derecho de acceso a la información pública.</w:t>
      </w:r>
    </w:p>
    <w:p w14:paraId="4373B7FC" w14:textId="77777777" w:rsidR="00E7243C" w:rsidRPr="00DB5445" w:rsidRDefault="00E7243C" w:rsidP="00E7243C">
      <w:pPr>
        <w:spacing w:line="360" w:lineRule="auto"/>
        <w:jc w:val="both"/>
        <w:rPr>
          <w:rFonts w:ascii="Palatino Linotype" w:hAnsi="Palatino Linotype" w:cs="Arial"/>
          <w:color w:val="000000" w:themeColor="text1"/>
        </w:rPr>
      </w:pPr>
    </w:p>
    <w:p w14:paraId="49661769" w14:textId="77777777" w:rsidR="00E7243C" w:rsidRPr="00DB5445" w:rsidRDefault="00E7243C" w:rsidP="00E7243C">
      <w:pPr>
        <w:spacing w:line="360" w:lineRule="auto"/>
        <w:jc w:val="both"/>
        <w:rPr>
          <w:rFonts w:ascii="Palatino Linotype" w:hAnsi="Palatino Linotype" w:cs="Arial"/>
        </w:rPr>
      </w:pPr>
      <w:r w:rsidRPr="00DB5445">
        <w:rPr>
          <w:rFonts w:ascii="Palatino Linotype" w:hAnsi="Palatino Linotype" w:cs="Arial"/>
        </w:rPr>
        <w:t>Adicional, tenemos que la Ley de la materia, prevé en su artículo 23, lo siguiente:</w:t>
      </w:r>
    </w:p>
    <w:p w14:paraId="6C9D0151" w14:textId="77777777" w:rsidR="00E7243C" w:rsidRPr="00DB5445" w:rsidRDefault="00E7243C" w:rsidP="00E7243C">
      <w:pPr>
        <w:spacing w:line="360" w:lineRule="auto"/>
        <w:jc w:val="both"/>
        <w:rPr>
          <w:rFonts w:ascii="Palatino Linotype" w:hAnsi="Palatino Linotype" w:cs="Arial"/>
        </w:rPr>
      </w:pPr>
    </w:p>
    <w:p w14:paraId="5E486906" w14:textId="77777777" w:rsidR="00E7243C" w:rsidRPr="00DB5445" w:rsidRDefault="00E7243C" w:rsidP="00E7243C">
      <w:pPr>
        <w:ind w:left="709" w:right="814"/>
        <w:jc w:val="both"/>
        <w:rPr>
          <w:rFonts w:ascii="Palatino Linotype" w:hAnsi="Palatino Linotype" w:cs="Arial"/>
          <w:i/>
          <w:sz w:val="22"/>
        </w:rPr>
      </w:pPr>
      <w:r w:rsidRPr="00DB5445">
        <w:rPr>
          <w:rFonts w:ascii="Palatino Linotype" w:hAnsi="Palatino Linotype" w:cs="Arial"/>
          <w:b/>
          <w:i/>
          <w:sz w:val="22"/>
        </w:rPr>
        <w:t xml:space="preserve">Artículo 23. Son sujetos obligados a transparentar y permitir el acceso a su información y </w:t>
      </w:r>
      <w:r w:rsidRPr="00DB5445">
        <w:rPr>
          <w:rFonts w:ascii="Palatino Linotype" w:hAnsi="Palatino Linotype"/>
          <w:b/>
          <w:i/>
          <w:sz w:val="22"/>
        </w:rPr>
        <w:t>proteger</w:t>
      </w:r>
      <w:r w:rsidRPr="00DB5445">
        <w:rPr>
          <w:rFonts w:ascii="Palatino Linotype" w:hAnsi="Palatino Linotype" w:cs="Arial"/>
          <w:b/>
          <w:i/>
          <w:sz w:val="22"/>
        </w:rPr>
        <w:t xml:space="preserve"> los datos personales que obren en su poder</w:t>
      </w:r>
      <w:r w:rsidRPr="00DB5445">
        <w:rPr>
          <w:rFonts w:ascii="Palatino Linotype" w:hAnsi="Palatino Linotype" w:cs="Arial"/>
          <w:i/>
          <w:sz w:val="22"/>
        </w:rPr>
        <w:t>:</w:t>
      </w:r>
    </w:p>
    <w:p w14:paraId="1AF1FAE6" w14:textId="77777777" w:rsidR="00E7243C" w:rsidRPr="00DB5445" w:rsidRDefault="00E7243C" w:rsidP="00E7243C">
      <w:pPr>
        <w:ind w:left="709" w:right="814"/>
        <w:jc w:val="both"/>
        <w:rPr>
          <w:rFonts w:ascii="Palatino Linotype" w:hAnsi="Palatino Linotype" w:cs="Arial"/>
          <w:i/>
          <w:sz w:val="22"/>
        </w:rPr>
      </w:pPr>
    </w:p>
    <w:p w14:paraId="50331CB9" w14:textId="77777777" w:rsidR="00E7243C" w:rsidRPr="00DB5445" w:rsidRDefault="00E7243C" w:rsidP="00E7243C">
      <w:pPr>
        <w:ind w:left="709" w:right="814"/>
        <w:jc w:val="both"/>
        <w:rPr>
          <w:rFonts w:ascii="Palatino Linotype" w:hAnsi="Palatino Linotype" w:cs="Arial"/>
          <w:i/>
          <w:sz w:val="22"/>
        </w:rPr>
      </w:pPr>
      <w:r w:rsidRPr="00DB5445">
        <w:rPr>
          <w:rFonts w:ascii="Palatino Linotype" w:hAnsi="Palatino Linotype" w:cs="Arial"/>
          <w:i/>
          <w:sz w:val="22"/>
        </w:rPr>
        <w:t xml:space="preserve">I. El Poder Ejecutivo del Estado de México, las dependencias, organismos auxiliares, órganos, </w:t>
      </w:r>
      <w:r w:rsidRPr="00DB5445">
        <w:rPr>
          <w:rFonts w:ascii="Palatino Linotype" w:hAnsi="Palatino Linotype"/>
          <w:i/>
          <w:sz w:val="22"/>
        </w:rPr>
        <w:t>entidades</w:t>
      </w:r>
      <w:r w:rsidRPr="00DB5445">
        <w:rPr>
          <w:rFonts w:ascii="Palatino Linotype" w:hAnsi="Palatino Linotype" w:cs="Arial"/>
          <w:i/>
          <w:sz w:val="22"/>
        </w:rPr>
        <w:t>, fideicomisos y fondos públicos, así como la Procuraduría General de Justicia;</w:t>
      </w:r>
    </w:p>
    <w:p w14:paraId="53E1D6DF" w14:textId="77777777" w:rsidR="00E7243C" w:rsidRPr="00DB5445" w:rsidRDefault="00E7243C" w:rsidP="00E7243C">
      <w:pPr>
        <w:ind w:left="709" w:right="814"/>
        <w:jc w:val="both"/>
        <w:rPr>
          <w:rFonts w:ascii="Palatino Linotype" w:hAnsi="Palatino Linotype" w:cs="Arial"/>
          <w:i/>
          <w:sz w:val="22"/>
        </w:rPr>
      </w:pPr>
    </w:p>
    <w:p w14:paraId="19FD17E9" w14:textId="77777777" w:rsidR="00E7243C" w:rsidRPr="00DB5445" w:rsidRDefault="00E7243C" w:rsidP="00E7243C">
      <w:pPr>
        <w:ind w:left="709" w:right="814"/>
        <w:jc w:val="both"/>
        <w:rPr>
          <w:rFonts w:ascii="Palatino Linotype" w:hAnsi="Palatino Linotype" w:cs="Arial"/>
          <w:i/>
          <w:sz w:val="22"/>
        </w:rPr>
      </w:pPr>
      <w:r w:rsidRPr="00DB5445">
        <w:rPr>
          <w:rFonts w:ascii="Palatino Linotype" w:hAnsi="Palatino Linotype" w:cs="Arial"/>
          <w:i/>
          <w:sz w:val="22"/>
        </w:rPr>
        <w:t xml:space="preserve">II. El Poder </w:t>
      </w:r>
      <w:r w:rsidRPr="00DB5445">
        <w:rPr>
          <w:rFonts w:ascii="Palatino Linotype" w:hAnsi="Palatino Linotype"/>
          <w:i/>
          <w:sz w:val="22"/>
        </w:rPr>
        <w:t>Legislativo</w:t>
      </w:r>
      <w:r w:rsidRPr="00DB5445">
        <w:rPr>
          <w:rFonts w:ascii="Palatino Linotype" w:hAnsi="Palatino Linotype" w:cs="Arial"/>
          <w:i/>
          <w:sz w:val="22"/>
        </w:rPr>
        <w:t xml:space="preserve"> del Estado, los organismos, órganos y entidades de la Legislatura y sus dependencias;</w:t>
      </w:r>
    </w:p>
    <w:p w14:paraId="1D8AF287" w14:textId="77777777" w:rsidR="00E7243C" w:rsidRPr="00DB5445" w:rsidRDefault="00E7243C" w:rsidP="00E7243C">
      <w:pPr>
        <w:ind w:left="709" w:right="814"/>
        <w:jc w:val="both"/>
        <w:rPr>
          <w:rFonts w:ascii="Palatino Linotype" w:hAnsi="Palatino Linotype" w:cs="Arial"/>
          <w:i/>
          <w:sz w:val="22"/>
        </w:rPr>
      </w:pPr>
    </w:p>
    <w:p w14:paraId="7686F750" w14:textId="77777777" w:rsidR="00E7243C" w:rsidRPr="00DB5445" w:rsidRDefault="00E7243C" w:rsidP="00E7243C">
      <w:pPr>
        <w:ind w:left="709" w:right="814"/>
        <w:jc w:val="both"/>
        <w:rPr>
          <w:rFonts w:ascii="Palatino Linotype" w:hAnsi="Palatino Linotype" w:cs="Arial"/>
          <w:i/>
          <w:sz w:val="22"/>
        </w:rPr>
      </w:pPr>
      <w:r w:rsidRPr="00DB5445">
        <w:rPr>
          <w:rFonts w:ascii="Palatino Linotype" w:hAnsi="Palatino Linotype" w:cs="Arial"/>
          <w:i/>
          <w:sz w:val="22"/>
        </w:rPr>
        <w:t xml:space="preserve">III. El Poder </w:t>
      </w:r>
      <w:r w:rsidRPr="00DB5445">
        <w:rPr>
          <w:rFonts w:ascii="Palatino Linotype" w:hAnsi="Palatino Linotype"/>
          <w:i/>
          <w:sz w:val="22"/>
        </w:rPr>
        <w:t>Judicial</w:t>
      </w:r>
      <w:r w:rsidRPr="00DB5445">
        <w:rPr>
          <w:rFonts w:ascii="Palatino Linotype" w:hAnsi="Palatino Linotype" w:cs="Arial"/>
          <w:i/>
          <w:sz w:val="22"/>
        </w:rPr>
        <w:t xml:space="preserve">, sus organismos, órganos y entidades, así como el Consejo de la </w:t>
      </w:r>
      <w:r w:rsidRPr="00DB5445">
        <w:rPr>
          <w:rFonts w:ascii="Palatino Linotype" w:hAnsi="Palatino Linotype"/>
          <w:i/>
          <w:sz w:val="22"/>
        </w:rPr>
        <w:t>Judicatura</w:t>
      </w:r>
      <w:r w:rsidRPr="00DB5445">
        <w:rPr>
          <w:rFonts w:ascii="Palatino Linotype" w:hAnsi="Palatino Linotype" w:cs="Arial"/>
          <w:i/>
          <w:sz w:val="22"/>
        </w:rPr>
        <w:t xml:space="preserve"> del Estado;</w:t>
      </w:r>
    </w:p>
    <w:p w14:paraId="32CAA2D6" w14:textId="77777777" w:rsidR="00E7243C" w:rsidRPr="00DB5445" w:rsidRDefault="00E7243C" w:rsidP="00E7243C">
      <w:pPr>
        <w:ind w:left="709" w:right="814"/>
        <w:jc w:val="both"/>
        <w:rPr>
          <w:rFonts w:ascii="Palatino Linotype" w:hAnsi="Palatino Linotype" w:cs="Arial"/>
          <w:b/>
          <w:i/>
          <w:sz w:val="22"/>
        </w:rPr>
      </w:pPr>
    </w:p>
    <w:p w14:paraId="22D5BF70" w14:textId="77777777" w:rsidR="00E7243C" w:rsidRPr="00DB5445" w:rsidRDefault="00E7243C" w:rsidP="00E7243C">
      <w:pPr>
        <w:ind w:left="709" w:right="814"/>
        <w:jc w:val="both"/>
        <w:rPr>
          <w:rFonts w:ascii="Palatino Linotype" w:hAnsi="Palatino Linotype" w:cs="Arial"/>
          <w:b/>
          <w:i/>
          <w:sz w:val="22"/>
        </w:rPr>
      </w:pPr>
      <w:r w:rsidRPr="00DB5445">
        <w:rPr>
          <w:rFonts w:ascii="Palatino Linotype" w:hAnsi="Palatino Linotype" w:cs="Arial"/>
          <w:b/>
          <w:i/>
          <w:sz w:val="22"/>
        </w:rPr>
        <w:t>IV. Los ayuntamientos y las dependencias, organismos, órganos y entidades de la administración municipal;</w:t>
      </w:r>
    </w:p>
    <w:p w14:paraId="7D1E0167" w14:textId="77777777" w:rsidR="00E7243C" w:rsidRPr="00DB5445" w:rsidRDefault="00E7243C" w:rsidP="00E7243C">
      <w:pPr>
        <w:ind w:left="709" w:right="814"/>
        <w:jc w:val="both"/>
        <w:rPr>
          <w:rFonts w:ascii="Palatino Linotype" w:hAnsi="Palatino Linotype" w:cs="Arial"/>
          <w:b/>
          <w:i/>
          <w:sz w:val="22"/>
        </w:rPr>
      </w:pPr>
    </w:p>
    <w:p w14:paraId="0328C4D5" w14:textId="77777777" w:rsidR="00E7243C" w:rsidRPr="00DB5445" w:rsidRDefault="00E7243C" w:rsidP="00E7243C">
      <w:pPr>
        <w:ind w:left="709" w:right="814"/>
        <w:jc w:val="both"/>
        <w:rPr>
          <w:rFonts w:ascii="Palatino Linotype" w:hAnsi="Palatino Linotype" w:cs="Arial"/>
          <w:i/>
          <w:sz w:val="22"/>
        </w:rPr>
      </w:pPr>
      <w:r w:rsidRPr="00DB5445">
        <w:rPr>
          <w:rFonts w:ascii="Palatino Linotype" w:hAnsi="Palatino Linotype" w:cs="Arial"/>
          <w:b/>
          <w:i/>
          <w:sz w:val="22"/>
        </w:rPr>
        <w:t>V.</w:t>
      </w:r>
      <w:r w:rsidRPr="00DB5445">
        <w:rPr>
          <w:rFonts w:ascii="Palatino Linotype" w:hAnsi="Palatino Linotype" w:cs="Arial"/>
          <w:i/>
          <w:sz w:val="22"/>
        </w:rPr>
        <w:t xml:space="preserve"> Los </w:t>
      </w:r>
      <w:r w:rsidRPr="00DB5445">
        <w:rPr>
          <w:rFonts w:ascii="Palatino Linotype" w:hAnsi="Palatino Linotype"/>
          <w:i/>
          <w:sz w:val="22"/>
        </w:rPr>
        <w:t>órganos</w:t>
      </w:r>
      <w:r w:rsidRPr="00DB5445">
        <w:rPr>
          <w:rFonts w:ascii="Palatino Linotype" w:hAnsi="Palatino Linotype" w:cs="Arial"/>
          <w:i/>
          <w:sz w:val="22"/>
        </w:rPr>
        <w:t xml:space="preserve"> </w:t>
      </w:r>
      <w:r w:rsidRPr="00DB5445">
        <w:rPr>
          <w:rFonts w:ascii="Palatino Linotype" w:hAnsi="Palatino Linotype"/>
          <w:i/>
          <w:sz w:val="22"/>
        </w:rPr>
        <w:t>autónomos</w:t>
      </w:r>
      <w:r w:rsidRPr="00DB5445">
        <w:rPr>
          <w:rFonts w:ascii="Palatino Linotype" w:hAnsi="Palatino Linotype" w:cs="Arial"/>
          <w:i/>
          <w:sz w:val="22"/>
        </w:rPr>
        <w:t>;</w:t>
      </w:r>
    </w:p>
    <w:p w14:paraId="4E13CEF5" w14:textId="77777777" w:rsidR="00E7243C" w:rsidRPr="00DB5445" w:rsidRDefault="00E7243C" w:rsidP="00E7243C">
      <w:pPr>
        <w:ind w:left="709" w:right="814"/>
        <w:jc w:val="both"/>
        <w:rPr>
          <w:rFonts w:ascii="Palatino Linotype" w:hAnsi="Palatino Linotype" w:cs="Arial"/>
          <w:b/>
          <w:i/>
          <w:sz w:val="22"/>
        </w:rPr>
      </w:pPr>
    </w:p>
    <w:p w14:paraId="68F773F5" w14:textId="77777777" w:rsidR="00E7243C" w:rsidRPr="00DB5445" w:rsidRDefault="00E7243C" w:rsidP="00E7243C">
      <w:pPr>
        <w:ind w:left="709" w:right="814"/>
        <w:jc w:val="both"/>
        <w:rPr>
          <w:rFonts w:ascii="Palatino Linotype" w:hAnsi="Palatino Linotype"/>
          <w:i/>
          <w:sz w:val="22"/>
        </w:rPr>
      </w:pPr>
      <w:r w:rsidRPr="00DB5445">
        <w:rPr>
          <w:rFonts w:ascii="Palatino Linotype" w:hAnsi="Palatino Linotype" w:cs="Arial"/>
          <w:b/>
          <w:i/>
          <w:sz w:val="22"/>
        </w:rPr>
        <w:t>VI.</w:t>
      </w:r>
      <w:r w:rsidRPr="00DB5445">
        <w:rPr>
          <w:rFonts w:ascii="Palatino Linotype" w:hAnsi="Palatino Linotype" w:cs="Arial"/>
          <w:i/>
          <w:sz w:val="22"/>
        </w:rPr>
        <w:t xml:space="preserve"> Los </w:t>
      </w:r>
      <w:r w:rsidRPr="00DB5445">
        <w:rPr>
          <w:rFonts w:ascii="Palatino Linotype" w:hAnsi="Palatino Linotype"/>
          <w:i/>
          <w:sz w:val="22"/>
        </w:rPr>
        <w:t>tribunales administrativos y autoridades jurisdiccionales en materia laboral;</w:t>
      </w:r>
    </w:p>
    <w:p w14:paraId="78285E82" w14:textId="77777777" w:rsidR="00E7243C" w:rsidRPr="00DB5445" w:rsidRDefault="00E7243C" w:rsidP="00E7243C">
      <w:pPr>
        <w:ind w:left="709" w:right="814"/>
        <w:jc w:val="both"/>
        <w:rPr>
          <w:rFonts w:ascii="Palatino Linotype" w:hAnsi="Palatino Linotype"/>
          <w:b/>
          <w:i/>
          <w:sz w:val="22"/>
        </w:rPr>
      </w:pPr>
    </w:p>
    <w:p w14:paraId="3FBE9FA2" w14:textId="77777777" w:rsidR="00E7243C" w:rsidRPr="00DB5445" w:rsidRDefault="00E7243C" w:rsidP="00E7243C">
      <w:pPr>
        <w:ind w:left="709" w:right="814"/>
        <w:jc w:val="both"/>
        <w:rPr>
          <w:rFonts w:ascii="Palatino Linotype" w:hAnsi="Palatino Linotype"/>
          <w:i/>
          <w:sz w:val="22"/>
        </w:rPr>
      </w:pPr>
      <w:r w:rsidRPr="00DB5445">
        <w:rPr>
          <w:rFonts w:ascii="Palatino Linotype" w:hAnsi="Palatino Linotype"/>
          <w:b/>
          <w:i/>
          <w:sz w:val="22"/>
        </w:rPr>
        <w:lastRenderedPageBreak/>
        <w:t>VII.</w:t>
      </w:r>
      <w:r w:rsidRPr="00DB5445">
        <w:rPr>
          <w:rFonts w:ascii="Palatino Linotype" w:hAnsi="Palatino Linotype"/>
          <w:i/>
          <w:sz w:val="22"/>
        </w:rPr>
        <w:t xml:space="preserve"> Los partidos políticos y agrupaciones políticas, en los términos de las disposiciones aplicables;</w:t>
      </w:r>
    </w:p>
    <w:p w14:paraId="0EFECDD1" w14:textId="77777777" w:rsidR="00E7243C" w:rsidRPr="00DB5445" w:rsidRDefault="00E7243C" w:rsidP="00E7243C">
      <w:pPr>
        <w:ind w:left="709" w:right="814"/>
        <w:jc w:val="both"/>
        <w:rPr>
          <w:rFonts w:ascii="Palatino Linotype" w:hAnsi="Palatino Linotype"/>
          <w:b/>
          <w:i/>
          <w:sz w:val="22"/>
        </w:rPr>
      </w:pPr>
    </w:p>
    <w:p w14:paraId="602A74BC" w14:textId="77777777" w:rsidR="00E7243C" w:rsidRPr="00DB5445" w:rsidRDefault="00E7243C" w:rsidP="00E7243C">
      <w:pPr>
        <w:ind w:left="709" w:right="814"/>
        <w:jc w:val="both"/>
        <w:rPr>
          <w:rFonts w:ascii="Palatino Linotype" w:hAnsi="Palatino Linotype"/>
          <w:i/>
          <w:sz w:val="22"/>
        </w:rPr>
      </w:pPr>
      <w:r w:rsidRPr="00DB5445">
        <w:rPr>
          <w:rFonts w:ascii="Palatino Linotype" w:hAnsi="Palatino Linotype"/>
          <w:b/>
          <w:i/>
          <w:sz w:val="22"/>
        </w:rPr>
        <w:t>VIII.</w:t>
      </w:r>
      <w:r w:rsidRPr="00DB5445">
        <w:rPr>
          <w:rFonts w:ascii="Palatino Linotype" w:hAnsi="Palatino Linotype"/>
          <w:i/>
          <w:sz w:val="22"/>
        </w:rPr>
        <w:t xml:space="preserve"> Los fideicomisos y fondos públicos que cuenten con financiamiento público, parcial o total, o con participación de entidades de gobierno;</w:t>
      </w:r>
    </w:p>
    <w:p w14:paraId="57CD37C6" w14:textId="77777777" w:rsidR="00E7243C" w:rsidRPr="00DB5445" w:rsidRDefault="00E7243C" w:rsidP="00E7243C">
      <w:pPr>
        <w:ind w:left="709" w:right="814"/>
        <w:jc w:val="both"/>
        <w:rPr>
          <w:rFonts w:ascii="Palatino Linotype" w:hAnsi="Palatino Linotype"/>
          <w:b/>
          <w:i/>
          <w:sz w:val="22"/>
        </w:rPr>
      </w:pPr>
    </w:p>
    <w:p w14:paraId="76E17AD9" w14:textId="77777777" w:rsidR="00E7243C" w:rsidRPr="00DB5445" w:rsidRDefault="00E7243C" w:rsidP="00E7243C">
      <w:pPr>
        <w:ind w:left="709" w:right="814"/>
        <w:jc w:val="both"/>
        <w:rPr>
          <w:rFonts w:ascii="Palatino Linotype" w:hAnsi="Palatino Linotype"/>
          <w:i/>
          <w:sz w:val="22"/>
        </w:rPr>
      </w:pPr>
      <w:r w:rsidRPr="00DB5445">
        <w:rPr>
          <w:rFonts w:ascii="Palatino Linotype" w:hAnsi="Palatino Linotype"/>
          <w:b/>
          <w:i/>
          <w:sz w:val="22"/>
        </w:rPr>
        <w:t>IX.</w:t>
      </w:r>
      <w:r w:rsidRPr="00DB5445">
        <w:rPr>
          <w:rFonts w:ascii="Palatino Linotype" w:hAnsi="Palatino Linotype"/>
          <w:i/>
          <w:sz w:val="22"/>
        </w:rPr>
        <w:t xml:space="preserve"> Los sindicatos que reciban y/o ejerzan recursos públicos en el ámbito estatal y municipal;</w:t>
      </w:r>
    </w:p>
    <w:p w14:paraId="4332C175" w14:textId="77777777" w:rsidR="00E7243C" w:rsidRPr="00DB5445" w:rsidRDefault="00E7243C" w:rsidP="00E7243C">
      <w:pPr>
        <w:ind w:left="709" w:right="814"/>
        <w:jc w:val="both"/>
        <w:rPr>
          <w:rFonts w:ascii="Palatino Linotype" w:hAnsi="Palatino Linotype"/>
          <w:b/>
          <w:i/>
          <w:sz w:val="22"/>
        </w:rPr>
      </w:pPr>
    </w:p>
    <w:p w14:paraId="0D346B44" w14:textId="77777777" w:rsidR="00E7243C" w:rsidRPr="00DB5445" w:rsidRDefault="00E7243C" w:rsidP="00E7243C">
      <w:pPr>
        <w:ind w:left="709" w:right="814"/>
        <w:jc w:val="both"/>
        <w:rPr>
          <w:rFonts w:ascii="Palatino Linotype" w:hAnsi="Palatino Linotype"/>
          <w:i/>
          <w:sz w:val="22"/>
        </w:rPr>
      </w:pPr>
      <w:r w:rsidRPr="00DB5445">
        <w:rPr>
          <w:rFonts w:ascii="Palatino Linotype" w:hAnsi="Palatino Linotype"/>
          <w:b/>
          <w:i/>
          <w:sz w:val="22"/>
        </w:rPr>
        <w:t>X.</w:t>
      </w:r>
      <w:r w:rsidRPr="00DB5445">
        <w:rPr>
          <w:rFonts w:ascii="Palatino Linotype" w:hAnsi="Palatino Linotype"/>
          <w:i/>
          <w:sz w:val="22"/>
        </w:rPr>
        <w:t xml:space="preserve"> Cualquier persona física o jurídico colectiva que reciba y ejerza recursos públicos en el ámbito estatal o municipal; y</w:t>
      </w:r>
    </w:p>
    <w:p w14:paraId="2F03C74D" w14:textId="77777777" w:rsidR="00E7243C" w:rsidRPr="00DB5445" w:rsidRDefault="00E7243C" w:rsidP="00E7243C">
      <w:pPr>
        <w:ind w:left="709" w:right="814"/>
        <w:jc w:val="both"/>
        <w:rPr>
          <w:rFonts w:ascii="Palatino Linotype" w:hAnsi="Palatino Linotype"/>
          <w:b/>
          <w:i/>
          <w:sz w:val="22"/>
        </w:rPr>
      </w:pPr>
    </w:p>
    <w:p w14:paraId="3F01A645" w14:textId="77777777" w:rsidR="00E7243C" w:rsidRPr="00DB5445" w:rsidRDefault="00E7243C" w:rsidP="00E7243C">
      <w:pPr>
        <w:ind w:left="709" w:right="814"/>
        <w:jc w:val="both"/>
        <w:rPr>
          <w:rFonts w:ascii="Palatino Linotype" w:hAnsi="Palatino Linotype"/>
          <w:i/>
          <w:sz w:val="22"/>
        </w:rPr>
      </w:pPr>
      <w:r w:rsidRPr="00DB5445">
        <w:rPr>
          <w:rFonts w:ascii="Palatino Linotype" w:hAnsi="Palatino Linotype"/>
          <w:b/>
          <w:i/>
          <w:sz w:val="22"/>
        </w:rPr>
        <w:t>XI.</w:t>
      </w:r>
      <w:r w:rsidRPr="00DB5445">
        <w:rPr>
          <w:rFonts w:ascii="Palatino Linotype" w:hAnsi="Palatino Linotype"/>
          <w:i/>
          <w:sz w:val="22"/>
        </w:rPr>
        <w:t xml:space="preserve"> Cualquier otra autoridad, entidad, órgano u organismo de los poderes estatal o municipal, que reciba recursos públicos.</w:t>
      </w:r>
    </w:p>
    <w:p w14:paraId="3D5481FA" w14:textId="77777777" w:rsidR="00E7243C" w:rsidRPr="00DB5445" w:rsidRDefault="00E7243C" w:rsidP="00E7243C">
      <w:pPr>
        <w:ind w:left="709" w:right="814"/>
        <w:jc w:val="both"/>
        <w:rPr>
          <w:rFonts w:ascii="Palatino Linotype" w:hAnsi="Palatino Linotype"/>
          <w:i/>
          <w:sz w:val="22"/>
        </w:rPr>
      </w:pPr>
    </w:p>
    <w:p w14:paraId="6E0B36A6" w14:textId="77777777" w:rsidR="00E7243C" w:rsidRPr="00DB5445" w:rsidRDefault="00E7243C" w:rsidP="00E7243C">
      <w:pPr>
        <w:ind w:left="709" w:right="814"/>
        <w:jc w:val="both"/>
        <w:rPr>
          <w:rFonts w:ascii="Palatino Linotype" w:hAnsi="Palatino Linotype"/>
          <w:i/>
          <w:sz w:val="22"/>
        </w:rPr>
      </w:pPr>
      <w:r w:rsidRPr="00DB5445">
        <w:rPr>
          <w:rFonts w:ascii="Palatino Linotype" w:hAnsi="Palatino Linotype"/>
          <w:i/>
          <w:sz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3F3C6E8C" w14:textId="77777777" w:rsidR="00E7243C" w:rsidRPr="00DB5445" w:rsidRDefault="00E7243C" w:rsidP="00E7243C">
      <w:pPr>
        <w:ind w:left="709" w:right="814"/>
        <w:jc w:val="both"/>
        <w:rPr>
          <w:rFonts w:ascii="Palatino Linotype" w:hAnsi="Palatino Linotype" w:cs="Arial"/>
          <w:b/>
          <w:i/>
          <w:sz w:val="22"/>
        </w:rPr>
      </w:pPr>
    </w:p>
    <w:p w14:paraId="0C69CE99" w14:textId="77777777" w:rsidR="00E7243C" w:rsidRPr="00DB5445" w:rsidRDefault="00E7243C" w:rsidP="00E7243C">
      <w:pPr>
        <w:ind w:left="709" w:right="814"/>
        <w:jc w:val="both"/>
        <w:rPr>
          <w:rFonts w:ascii="Palatino Linotype" w:hAnsi="Palatino Linotype" w:cs="Arial"/>
          <w:i/>
          <w:sz w:val="22"/>
        </w:rPr>
      </w:pPr>
      <w:r w:rsidRPr="00DB5445">
        <w:rPr>
          <w:rFonts w:ascii="Palatino Linotype" w:hAnsi="Palatino Linotype" w:cs="Arial"/>
          <w:b/>
          <w:i/>
          <w:sz w:val="22"/>
        </w:rPr>
        <w:t>Los servidores públicos deberán transparentar sus acciones así como garantizar y respetar el derecho de acceso a la información pública.</w:t>
      </w:r>
    </w:p>
    <w:p w14:paraId="52277FF9" w14:textId="77777777" w:rsidR="00E7243C" w:rsidRPr="00DB5445" w:rsidRDefault="00E7243C" w:rsidP="00E7243C">
      <w:pPr>
        <w:ind w:left="709" w:right="814"/>
        <w:jc w:val="both"/>
        <w:rPr>
          <w:rFonts w:ascii="Palatino Linotype" w:hAnsi="Palatino Linotype" w:cs="Arial"/>
          <w:i/>
          <w:sz w:val="22"/>
        </w:rPr>
      </w:pPr>
    </w:p>
    <w:p w14:paraId="50655CBB" w14:textId="77777777" w:rsidR="00E7243C" w:rsidRPr="00DB5445" w:rsidRDefault="00E7243C" w:rsidP="00E7243C">
      <w:pPr>
        <w:ind w:left="709" w:right="814"/>
        <w:jc w:val="both"/>
        <w:rPr>
          <w:rFonts w:ascii="Palatino Linotype" w:hAnsi="Palatino Linotype" w:cs="Arial"/>
          <w:i/>
          <w:sz w:val="22"/>
        </w:rPr>
      </w:pPr>
      <w:r w:rsidRPr="00DB5445">
        <w:rPr>
          <w:rFonts w:ascii="Palatino Linotype" w:hAnsi="Palatino Linotype" w:cs="Arial"/>
          <w:i/>
          <w:sz w:val="22"/>
        </w:rPr>
        <w:t>(Énfasis añadido)</w:t>
      </w:r>
    </w:p>
    <w:p w14:paraId="5BA353A4" w14:textId="77777777" w:rsidR="00E7243C" w:rsidRPr="00DB5445" w:rsidRDefault="00E7243C" w:rsidP="00E7243C">
      <w:pPr>
        <w:spacing w:line="360" w:lineRule="auto"/>
        <w:ind w:left="851" w:right="899"/>
        <w:jc w:val="both"/>
        <w:rPr>
          <w:rFonts w:ascii="Palatino Linotype" w:hAnsi="Palatino Linotype" w:cs="Arial"/>
        </w:rPr>
      </w:pPr>
    </w:p>
    <w:p w14:paraId="23CC8F06" w14:textId="77777777" w:rsidR="00E7243C" w:rsidRPr="00DB5445" w:rsidRDefault="00E7243C" w:rsidP="00E7243C">
      <w:pPr>
        <w:spacing w:line="360" w:lineRule="auto"/>
        <w:jc w:val="both"/>
        <w:rPr>
          <w:rFonts w:ascii="Palatino Linotype" w:hAnsi="Palatino Linotype" w:cs="Arial"/>
        </w:rPr>
      </w:pPr>
      <w:r w:rsidRPr="00DB5445">
        <w:rPr>
          <w:rFonts w:ascii="Palatino Linotype" w:hAnsi="Palatino Linotype" w:cs="Arial"/>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14:paraId="7997A7DA" w14:textId="77777777" w:rsidR="00E7243C" w:rsidRPr="00DB5445" w:rsidRDefault="00E7243C" w:rsidP="00E7243C">
      <w:pPr>
        <w:spacing w:line="360" w:lineRule="auto"/>
        <w:jc w:val="both"/>
        <w:rPr>
          <w:rFonts w:ascii="Palatino Linotype" w:hAnsi="Palatino Linotype" w:cs="Arial"/>
        </w:rPr>
      </w:pPr>
    </w:p>
    <w:p w14:paraId="1B1BE66D" w14:textId="77777777" w:rsidR="00E7243C" w:rsidRPr="00DB5445" w:rsidRDefault="00E7243C" w:rsidP="00E7243C">
      <w:pPr>
        <w:tabs>
          <w:tab w:val="left" w:pos="8080"/>
        </w:tabs>
        <w:spacing w:line="360" w:lineRule="auto"/>
        <w:ind w:right="49"/>
        <w:jc w:val="both"/>
        <w:rPr>
          <w:rFonts w:ascii="Palatino Linotype" w:hAnsi="Palatino Linotype" w:cs="Arial"/>
          <w:color w:val="000000" w:themeColor="text1"/>
        </w:rPr>
      </w:pPr>
      <w:r w:rsidRPr="00DB5445">
        <w:rPr>
          <w:rFonts w:ascii="Palatino Linotype" w:hAnsi="Palatino Linotype" w:cs="Arial"/>
          <w:color w:val="000000" w:themeColor="text1"/>
        </w:rPr>
        <w:lastRenderedPageBreak/>
        <w:t xml:space="preserve">Por otra parte, es de subrayar que el derecho de acceso a la información pública, consiste en que la información solicitada conste en un soporte documental en cualquiera de sus formas, a saber: </w:t>
      </w:r>
      <w:r w:rsidRPr="00DB5445">
        <w:rPr>
          <w:rFonts w:ascii="Palatino Linotype" w:hAnsi="Palatino Linotype" w:cs="Arial"/>
        </w:rPr>
        <w:t>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w:t>
      </w:r>
      <w:r w:rsidRPr="00DB5445">
        <w:rPr>
          <w:rFonts w:ascii="Palatino Linotype" w:hAnsi="Palatino Linotype" w:cs="Arial"/>
          <w:color w:val="000000" w:themeColor="text1"/>
        </w:rPr>
        <w:t xml:space="preserve">; los que </w:t>
      </w:r>
      <w:r w:rsidRPr="00DB5445">
        <w:rPr>
          <w:rFonts w:ascii="Palatino Linotype" w:hAnsi="Palatino Linotype" w:cs="Arial"/>
        </w:rPr>
        <w:t>podrán estar en cualquier medio, sea escrito, impreso, sonoro, visual, electrónico, informático u holográfico</w:t>
      </w:r>
      <w:r w:rsidRPr="00DB5445">
        <w:rPr>
          <w:rFonts w:ascii="Palatino Linotype" w:hAnsi="Palatino Linotype" w:cs="Arial"/>
          <w:color w:val="000000" w:themeColor="text1"/>
        </w:rPr>
        <w:t>, de conformidad con el artículo 3, fracción XI de la Ley de Transparencia y Acceso a la Información Pública del Estado de México y Municipios, como se aprecia a continuación:</w:t>
      </w:r>
    </w:p>
    <w:p w14:paraId="1863A3D0" w14:textId="77777777" w:rsidR="00E7243C" w:rsidRPr="00DB5445" w:rsidRDefault="00E7243C" w:rsidP="00E7243C">
      <w:pPr>
        <w:tabs>
          <w:tab w:val="left" w:pos="8080"/>
        </w:tabs>
        <w:spacing w:line="360" w:lineRule="auto"/>
        <w:ind w:right="49"/>
        <w:jc w:val="both"/>
        <w:rPr>
          <w:rFonts w:ascii="Palatino Linotype" w:hAnsi="Palatino Linotype" w:cs="Arial"/>
          <w:color w:val="000000" w:themeColor="text1"/>
        </w:rPr>
      </w:pPr>
    </w:p>
    <w:p w14:paraId="41902F97" w14:textId="77777777" w:rsidR="00E7243C" w:rsidRPr="00DB5445" w:rsidRDefault="00E7243C" w:rsidP="00E7243C">
      <w:pPr>
        <w:autoSpaceDE w:val="0"/>
        <w:autoSpaceDN w:val="0"/>
        <w:adjustRightInd w:val="0"/>
        <w:ind w:left="709" w:right="814"/>
        <w:jc w:val="both"/>
        <w:rPr>
          <w:rFonts w:ascii="Palatino Linotype" w:hAnsi="Palatino Linotype" w:cs="Arial"/>
          <w:b/>
          <w:bCs/>
          <w:i/>
          <w:sz w:val="22"/>
          <w:lang w:eastAsia="en-US"/>
        </w:rPr>
      </w:pPr>
      <w:r w:rsidRPr="00DB5445">
        <w:rPr>
          <w:rFonts w:ascii="Palatino Linotype" w:hAnsi="Palatino Linotype" w:cs="Arial"/>
          <w:bCs/>
          <w:i/>
          <w:sz w:val="22"/>
          <w:lang w:eastAsia="en-US"/>
        </w:rPr>
        <w:t>“</w:t>
      </w:r>
      <w:r w:rsidRPr="00DB5445">
        <w:rPr>
          <w:rFonts w:ascii="Palatino Linotype" w:hAnsi="Palatino Linotype" w:cs="Arial"/>
          <w:b/>
          <w:bCs/>
          <w:i/>
          <w:sz w:val="22"/>
          <w:lang w:eastAsia="en-US"/>
        </w:rPr>
        <w:t xml:space="preserve">Artículo 3. </w:t>
      </w:r>
      <w:r w:rsidRPr="00DB5445">
        <w:rPr>
          <w:rFonts w:ascii="Palatino Linotype" w:hAnsi="Palatino Linotype" w:cs="Arial"/>
          <w:bCs/>
          <w:i/>
          <w:sz w:val="22"/>
          <w:lang w:eastAsia="en-US"/>
        </w:rPr>
        <w:t>Para los efectos de la presente Ley se entenderá por:</w:t>
      </w:r>
      <w:r w:rsidRPr="00DB5445">
        <w:rPr>
          <w:rFonts w:ascii="Palatino Linotype" w:hAnsi="Palatino Linotype" w:cs="Arial"/>
          <w:b/>
          <w:bCs/>
          <w:i/>
          <w:sz w:val="22"/>
          <w:lang w:eastAsia="en-US"/>
        </w:rPr>
        <w:t xml:space="preserve"> </w:t>
      </w:r>
    </w:p>
    <w:p w14:paraId="537E8334" w14:textId="77777777" w:rsidR="00E7243C" w:rsidRPr="00DB5445" w:rsidRDefault="00E7243C" w:rsidP="00E7243C">
      <w:pPr>
        <w:autoSpaceDE w:val="0"/>
        <w:autoSpaceDN w:val="0"/>
        <w:adjustRightInd w:val="0"/>
        <w:ind w:left="709" w:right="814"/>
        <w:jc w:val="both"/>
        <w:rPr>
          <w:rFonts w:ascii="Palatino Linotype" w:hAnsi="Palatino Linotype" w:cs="Arial"/>
          <w:bCs/>
          <w:i/>
          <w:sz w:val="22"/>
          <w:lang w:eastAsia="en-US"/>
        </w:rPr>
      </w:pPr>
      <w:r w:rsidRPr="00DB5445">
        <w:rPr>
          <w:rFonts w:ascii="Palatino Linotype" w:hAnsi="Palatino Linotype" w:cs="Arial"/>
          <w:bCs/>
          <w:i/>
          <w:sz w:val="22"/>
          <w:lang w:eastAsia="en-US"/>
        </w:rPr>
        <w:t>…</w:t>
      </w:r>
    </w:p>
    <w:p w14:paraId="377C4971" w14:textId="77777777" w:rsidR="00E7243C" w:rsidRPr="00DB5445" w:rsidRDefault="00E7243C" w:rsidP="00E7243C">
      <w:pPr>
        <w:autoSpaceDE w:val="0"/>
        <w:autoSpaceDN w:val="0"/>
        <w:adjustRightInd w:val="0"/>
        <w:ind w:left="709" w:right="814"/>
        <w:jc w:val="both"/>
        <w:rPr>
          <w:rFonts w:ascii="Palatino Linotype" w:hAnsi="Palatino Linotype" w:cs="Arial"/>
          <w:b/>
          <w:bCs/>
          <w:i/>
          <w:sz w:val="22"/>
          <w:lang w:eastAsia="en-US"/>
        </w:rPr>
      </w:pPr>
    </w:p>
    <w:p w14:paraId="361A4EF1" w14:textId="77777777" w:rsidR="00E7243C" w:rsidRPr="00DB5445" w:rsidRDefault="00E7243C" w:rsidP="00E7243C">
      <w:pPr>
        <w:autoSpaceDE w:val="0"/>
        <w:autoSpaceDN w:val="0"/>
        <w:adjustRightInd w:val="0"/>
        <w:ind w:left="709" w:right="814"/>
        <w:jc w:val="both"/>
        <w:rPr>
          <w:rFonts w:ascii="Palatino Linotype" w:hAnsi="Palatino Linotype" w:cs="Arial"/>
          <w:i/>
          <w:sz w:val="22"/>
          <w:lang w:eastAsia="en-US"/>
        </w:rPr>
      </w:pPr>
      <w:r w:rsidRPr="00DB5445">
        <w:rPr>
          <w:rFonts w:ascii="Palatino Linotype" w:hAnsi="Palatino Linotype" w:cs="Arial"/>
          <w:b/>
          <w:i/>
          <w:sz w:val="22"/>
          <w:lang w:eastAsia="en-US"/>
        </w:rPr>
        <w:t>XI. Documento:</w:t>
      </w:r>
      <w:r w:rsidRPr="00DB5445">
        <w:rPr>
          <w:rFonts w:ascii="Palatino Linotype" w:hAnsi="Palatino Linotype" w:cs="Arial"/>
          <w:i/>
          <w:sz w:val="22"/>
          <w:lang w:eastAsia="en-US"/>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2A5333B1" w14:textId="77777777" w:rsidR="00E7243C" w:rsidRPr="00DB5445" w:rsidRDefault="00E7243C" w:rsidP="00E7243C">
      <w:pPr>
        <w:autoSpaceDE w:val="0"/>
        <w:autoSpaceDN w:val="0"/>
        <w:adjustRightInd w:val="0"/>
        <w:ind w:left="709" w:right="814"/>
        <w:jc w:val="both"/>
        <w:rPr>
          <w:rFonts w:ascii="Palatino Linotype" w:hAnsi="Palatino Linotype" w:cs="Arial"/>
          <w:bCs/>
          <w:i/>
          <w:sz w:val="22"/>
          <w:lang w:eastAsia="en-US"/>
        </w:rPr>
      </w:pPr>
      <w:r w:rsidRPr="00DB5445">
        <w:rPr>
          <w:rFonts w:ascii="Palatino Linotype" w:hAnsi="Palatino Linotype" w:cs="Arial"/>
          <w:b/>
          <w:bCs/>
          <w:i/>
          <w:sz w:val="22"/>
          <w:lang w:eastAsia="en-US"/>
        </w:rPr>
        <w:t>…</w:t>
      </w:r>
      <w:r w:rsidRPr="00DB5445">
        <w:rPr>
          <w:rFonts w:ascii="Palatino Linotype" w:hAnsi="Palatino Linotype" w:cs="Arial"/>
          <w:bCs/>
          <w:i/>
          <w:sz w:val="22"/>
          <w:lang w:eastAsia="en-US"/>
        </w:rPr>
        <w:t>”</w:t>
      </w:r>
    </w:p>
    <w:p w14:paraId="0C7F8C43" w14:textId="77777777" w:rsidR="00A56507" w:rsidRPr="00DB5445" w:rsidRDefault="00A56507" w:rsidP="008E611C">
      <w:pPr>
        <w:spacing w:line="360" w:lineRule="auto"/>
        <w:jc w:val="both"/>
        <w:rPr>
          <w:rFonts w:ascii="Palatino Linotype" w:hAnsi="Palatino Linotype" w:cs="Arial"/>
        </w:rPr>
      </w:pPr>
    </w:p>
    <w:p w14:paraId="3189AB22" w14:textId="3E14163B" w:rsidR="008E611C" w:rsidRPr="00DB5445" w:rsidRDefault="00E7243C" w:rsidP="008E611C">
      <w:pPr>
        <w:spacing w:line="360" w:lineRule="auto"/>
        <w:jc w:val="both"/>
        <w:rPr>
          <w:rFonts w:ascii="Palatino Linotype" w:hAnsi="Palatino Linotype" w:cs="Arial"/>
        </w:rPr>
      </w:pPr>
      <w:r w:rsidRPr="00DB5445">
        <w:rPr>
          <w:rFonts w:ascii="Palatino Linotype" w:hAnsi="Palatino Linotype" w:cs="Arial"/>
          <w:color w:val="000000"/>
        </w:rPr>
        <w:t xml:space="preserve">En ese tenor, </w:t>
      </w:r>
      <w:r w:rsidR="008E611C" w:rsidRPr="00DB5445">
        <w:rPr>
          <w:rFonts w:ascii="Palatino Linotype" w:hAnsi="Palatino Linotype" w:cs="Arial"/>
        </w:rPr>
        <w:t>este Órgano Autónomo considera que existe un documento que, de manera enunciativa más no limitativa, puede colmar el derecho de acceso a la información del</w:t>
      </w:r>
      <w:r w:rsidR="008E611C" w:rsidRPr="00DB5445">
        <w:rPr>
          <w:rFonts w:ascii="Palatino Linotype" w:hAnsi="Palatino Linotype" w:cs="Arial"/>
          <w:b/>
        </w:rPr>
        <w:t xml:space="preserve"> RECURRENTE</w:t>
      </w:r>
      <w:r w:rsidR="008E611C" w:rsidRPr="00DB5445">
        <w:rPr>
          <w:rFonts w:ascii="Palatino Linotype" w:hAnsi="Palatino Linotype" w:cs="Arial"/>
        </w:rPr>
        <w:t xml:space="preserve">, como lo son los </w:t>
      </w:r>
      <w:r w:rsidR="008E611C" w:rsidRPr="00DB5445">
        <w:rPr>
          <w:rFonts w:ascii="Palatino Linotype" w:hAnsi="Palatino Linotype" w:cs="Arial"/>
          <w:i/>
        </w:rPr>
        <w:t>Comprobantes Fiscales Digitales por Internet por concepto de nómina</w:t>
      </w:r>
      <w:r w:rsidR="008E611C" w:rsidRPr="00DB5445">
        <w:rPr>
          <w:rFonts w:ascii="Palatino Linotype" w:hAnsi="Palatino Linotype" w:cs="Arial"/>
        </w:rPr>
        <w:t xml:space="preserve">, ya que en estos consta la información solicitada, pues </w:t>
      </w:r>
      <w:r w:rsidR="008E611C" w:rsidRPr="00DB5445">
        <w:rPr>
          <w:rFonts w:ascii="Palatino Linotype" w:hAnsi="Palatino Linotype" w:cs="Arial"/>
        </w:rPr>
        <w:lastRenderedPageBreak/>
        <w:t xml:space="preserve">tiene como objetivo presentar la información del pago de las remuneraciones de cada uno de los servidores públicos de la entidad fiscalizable de que se trate, correspondiente a un periodo determinado. </w:t>
      </w:r>
    </w:p>
    <w:p w14:paraId="097711CB" w14:textId="77777777" w:rsidR="008E611C" w:rsidRPr="00DB5445" w:rsidRDefault="008E611C" w:rsidP="008E611C">
      <w:pPr>
        <w:pStyle w:val="Texto"/>
        <w:tabs>
          <w:tab w:val="right" w:leader="dot" w:pos="8505"/>
        </w:tabs>
        <w:spacing w:after="0" w:line="360" w:lineRule="auto"/>
        <w:ind w:firstLine="0"/>
        <w:rPr>
          <w:rFonts w:ascii="Palatino Linotype" w:hAnsi="Palatino Linotype"/>
          <w:sz w:val="24"/>
          <w:szCs w:val="24"/>
          <w:lang w:eastAsia="es-MX"/>
        </w:rPr>
      </w:pPr>
    </w:p>
    <w:p w14:paraId="37F25570" w14:textId="26224387" w:rsidR="008E611C" w:rsidRPr="00DB5445" w:rsidRDefault="008E611C" w:rsidP="008E611C">
      <w:pPr>
        <w:pStyle w:val="Texto"/>
        <w:tabs>
          <w:tab w:val="right" w:leader="dot" w:pos="8505"/>
        </w:tabs>
        <w:spacing w:after="0" w:line="360" w:lineRule="auto"/>
        <w:ind w:firstLine="0"/>
        <w:rPr>
          <w:rFonts w:ascii="Palatino Linotype" w:hAnsi="Palatino Linotype"/>
          <w:sz w:val="24"/>
          <w:szCs w:val="24"/>
          <w:lang w:eastAsia="es-MX"/>
        </w:rPr>
      </w:pPr>
      <w:r w:rsidRPr="00DB5445">
        <w:rPr>
          <w:rFonts w:ascii="Palatino Linotype" w:hAnsi="Palatino Linotype"/>
          <w:sz w:val="24"/>
          <w:szCs w:val="24"/>
          <w:lang w:eastAsia="es-MX"/>
        </w:rPr>
        <w:t>Para ello, debe observarse lo señalado en los Lineamientos para la Elaboración y Presentación del Informe Mensual Municipal 201</w:t>
      </w:r>
      <w:r w:rsidR="00A56507" w:rsidRPr="00DB5445">
        <w:rPr>
          <w:rFonts w:ascii="Palatino Linotype" w:hAnsi="Palatino Linotype"/>
          <w:sz w:val="24"/>
          <w:szCs w:val="24"/>
          <w:lang w:eastAsia="es-MX"/>
        </w:rPr>
        <w:t>9</w:t>
      </w:r>
      <w:r w:rsidRPr="00DB5445">
        <w:rPr>
          <w:rFonts w:ascii="Palatino Linotype" w:hAnsi="Palatino Linotype"/>
          <w:sz w:val="24"/>
          <w:szCs w:val="24"/>
          <w:lang w:eastAsia="es-MX"/>
        </w:rPr>
        <w:t>, los cuales contienen las disposiciones administrativas que rigen a las Entidades Fiscalizables en el Estado de México, entre ellos los Ayuntamientos Municipales, los cuales son emitidos anualmente por el Órgano Superior de Fiscalización del Estado de México (OSFEM) en ejercicio de sus atribuciones, y que son una herramienta para elaborar y presentar dichos Informes de manera mensual conteniendo aspectos financieros, contables, patrimoniales, presupuestales, programáticos y administrativos, en apego a diversos ordenamientos legales como la Ley Orgánica Municipal, Ley de Ingresos de los Municipios, Presupuesto de Egresos y Manual Único de Contabilidad Gubernamental para las Dependencias y Entidades Públicas del Gobierno y Municipios, todos del Estado de México.</w:t>
      </w:r>
    </w:p>
    <w:p w14:paraId="66C48878" w14:textId="77777777" w:rsidR="008E611C" w:rsidRPr="00DB5445" w:rsidRDefault="008E611C" w:rsidP="008E611C">
      <w:pPr>
        <w:pStyle w:val="Texto"/>
        <w:tabs>
          <w:tab w:val="right" w:leader="dot" w:pos="8505"/>
        </w:tabs>
        <w:spacing w:after="0" w:line="360" w:lineRule="auto"/>
        <w:ind w:firstLine="0"/>
        <w:rPr>
          <w:rFonts w:ascii="Palatino Linotype" w:hAnsi="Palatino Linotype"/>
          <w:sz w:val="24"/>
          <w:szCs w:val="24"/>
          <w:lang w:eastAsia="es-MX"/>
        </w:rPr>
      </w:pPr>
    </w:p>
    <w:p w14:paraId="1CB45B2F" w14:textId="77777777" w:rsidR="008E611C" w:rsidRPr="00DB5445" w:rsidRDefault="008E611C" w:rsidP="008E611C">
      <w:pPr>
        <w:pStyle w:val="Texto"/>
        <w:tabs>
          <w:tab w:val="right" w:leader="dot" w:pos="8505"/>
        </w:tabs>
        <w:spacing w:after="0" w:line="360" w:lineRule="auto"/>
        <w:ind w:firstLine="0"/>
        <w:rPr>
          <w:rFonts w:ascii="Palatino Linotype" w:hAnsi="Palatino Linotype"/>
          <w:sz w:val="24"/>
          <w:szCs w:val="24"/>
          <w:lang w:eastAsia="es-MX"/>
        </w:rPr>
      </w:pPr>
      <w:r w:rsidRPr="00DB5445">
        <w:rPr>
          <w:rFonts w:ascii="Palatino Linotype" w:hAnsi="Palatino Linotype"/>
          <w:sz w:val="24"/>
          <w:szCs w:val="24"/>
          <w:lang w:eastAsia="es-MX"/>
        </w:rPr>
        <w:t xml:space="preserve">Así, los Lineamientos en comento sirven para definir los criterios, formatos y documentación necesaria para presentar los informes mensuales. Entre los criterios que se manejan en tales Lineamientos esta aquel que se refiere a las pólizas de egresos y pólizas de cheques, con sus respectivos soportes documentales, el cual, se integra dentro del Disco 4 “Información de Nómina”, y cuyo contenido debe ser enviado por </w:t>
      </w:r>
      <w:r w:rsidRPr="00DB5445">
        <w:rPr>
          <w:rFonts w:ascii="Palatino Linotype" w:hAnsi="Palatino Linotype"/>
          <w:sz w:val="24"/>
          <w:szCs w:val="24"/>
          <w:lang w:eastAsia="es-MX"/>
        </w:rPr>
        <w:lastRenderedPageBreak/>
        <w:t>los Tesoreros Municipales al OSFEM, en términos del artículo 2 fracción XI de la Ley de Fiscalización Superior del Estado de México</w:t>
      </w:r>
      <w:r w:rsidRPr="00DB5445">
        <w:rPr>
          <w:sz w:val="24"/>
          <w:szCs w:val="24"/>
          <w:vertAlign w:val="superscript"/>
          <w:lang w:eastAsia="es-MX"/>
        </w:rPr>
        <w:footnoteReference w:id="1"/>
      </w:r>
      <w:r w:rsidRPr="00DB5445">
        <w:rPr>
          <w:rFonts w:ascii="Palatino Linotype" w:hAnsi="Palatino Linotype"/>
          <w:sz w:val="24"/>
          <w:szCs w:val="24"/>
          <w:lang w:eastAsia="es-MX"/>
        </w:rPr>
        <w:t xml:space="preserve">, como se muestra a continuación: </w:t>
      </w:r>
    </w:p>
    <w:p w14:paraId="74B6F29E" w14:textId="77777777" w:rsidR="008E611C" w:rsidRPr="00DB5445" w:rsidRDefault="008E611C" w:rsidP="008E611C">
      <w:pPr>
        <w:pStyle w:val="Texto"/>
        <w:tabs>
          <w:tab w:val="right" w:leader="dot" w:pos="8505"/>
        </w:tabs>
        <w:spacing w:after="0" w:line="360" w:lineRule="auto"/>
        <w:ind w:firstLine="0"/>
        <w:rPr>
          <w:rFonts w:ascii="Palatino Linotype" w:hAnsi="Palatino Linotype"/>
          <w:sz w:val="24"/>
          <w:szCs w:val="24"/>
          <w:lang w:eastAsia="es-MX"/>
        </w:rPr>
      </w:pPr>
    </w:p>
    <w:p w14:paraId="5F54D241" w14:textId="40A2F8D2" w:rsidR="00A56507" w:rsidRPr="00DB5445" w:rsidRDefault="00A56507" w:rsidP="00160134">
      <w:pPr>
        <w:ind w:left="709" w:right="757"/>
        <w:jc w:val="center"/>
        <w:rPr>
          <w:rFonts w:ascii="Palatino Linotype" w:hAnsi="Palatino Linotype" w:cs="Arial"/>
          <w:i/>
          <w:sz w:val="22"/>
          <w:szCs w:val="22"/>
        </w:rPr>
      </w:pPr>
      <w:r w:rsidRPr="00DB5445">
        <w:rPr>
          <w:rFonts w:ascii="Palatino Linotype" w:hAnsi="Palatino Linotype" w:cs="Arial"/>
          <w:i/>
          <w:sz w:val="22"/>
          <w:szCs w:val="22"/>
        </w:rPr>
        <w:t>LINEAMIENTOS PARA LA ENTREGA</w:t>
      </w:r>
    </w:p>
    <w:p w14:paraId="29001CE3" w14:textId="2B203474" w:rsidR="008E611C" w:rsidRPr="00DB5445" w:rsidRDefault="00A56507" w:rsidP="00160134">
      <w:pPr>
        <w:ind w:left="709" w:right="757"/>
        <w:jc w:val="center"/>
        <w:rPr>
          <w:rFonts w:ascii="Palatino Linotype" w:hAnsi="Palatino Linotype" w:cs="Arial"/>
          <w:i/>
          <w:sz w:val="22"/>
          <w:szCs w:val="22"/>
        </w:rPr>
      </w:pPr>
      <w:r w:rsidRPr="00DB5445">
        <w:rPr>
          <w:rFonts w:ascii="Palatino Linotype" w:hAnsi="Palatino Linotype" w:cs="Arial"/>
          <w:i/>
          <w:sz w:val="22"/>
          <w:szCs w:val="22"/>
        </w:rPr>
        <w:t>DEL INFORME MENSUAL MUNICIPAL 2019</w:t>
      </w:r>
    </w:p>
    <w:p w14:paraId="0460FA7F" w14:textId="7FE07807" w:rsidR="008E611C" w:rsidRPr="00DB5445" w:rsidRDefault="008E611C" w:rsidP="00160134">
      <w:pPr>
        <w:ind w:left="709" w:right="757"/>
        <w:jc w:val="center"/>
        <w:rPr>
          <w:rFonts w:ascii="Palatino Linotype" w:hAnsi="Palatino Linotype"/>
          <w:i/>
          <w:sz w:val="22"/>
          <w:szCs w:val="22"/>
        </w:rPr>
      </w:pPr>
    </w:p>
    <w:p w14:paraId="0E32F2D5" w14:textId="77777777" w:rsidR="00A56507" w:rsidRPr="00DB5445" w:rsidRDefault="00A56507" w:rsidP="00160134">
      <w:pPr>
        <w:ind w:left="709" w:right="757"/>
        <w:jc w:val="center"/>
        <w:rPr>
          <w:rFonts w:ascii="Palatino Linotype" w:hAnsi="Palatino Linotype"/>
          <w:i/>
          <w:sz w:val="22"/>
          <w:szCs w:val="22"/>
        </w:rPr>
      </w:pPr>
      <w:r w:rsidRPr="00DB5445">
        <w:rPr>
          <w:rFonts w:ascii="Palatino Linotype" w:hAnsi="Palatino Linotype"/>
          <w:i/>
          <w:sz w:val="22"/>
          <w:szCs w:val="22"/>
        </w:rPr>
        <w:t>Presentación</w:t>
      </w:r>
    </w:p>
    <w:p w14:paraId="4370275D" w14:textId="77777777" w:rsidR="00A56507" w:rsidRPr="00DB5445" w:rsidRDefault="00A56507" w:rsidP="00160134">
      <w:pPr>
        <w:ind w:left="709" w:right="757"/>
        <w:jc w:val="both"/>
        <w:rPr>
          <w:rFonts w:ascii="Palatino Linotype" w:hAnsi="Palatino Linotype"/>
          <w:i/>
          <w:sz w:val="22"/>
          <w:szCs w:val="22"/>
        </w:rPr>
      </w:pPr>
    </w:p>
    <w:p w14:paraId="1B50FE63" w14:textId="51CF1146" w:rsidR="00A56507" w:rsidRPr="00DB5445" w:rsidRDefault="00A56507" w:rsidP="00160134">
      <w:pPr>
        <w:ind w:left="709" w:right="757"/>
        <w:jc w:val="both"/>
        <w:rPr>
          <w:rFonts w:ascii="Palatino Linotype" w:hAnsi="Palatino Linotype"/>
          <w:i/>
          <w:sz w:val="22"/>
          <w:szCs w:val="22"/>
        </w:rPr>
      </w:pPr>
      <w:r w:rsidRPr="00DB5445">
        <w:rPr>
          <w:rFonts w:ascii="Palatino Linotype" w:hAnsi="Palatino Linotype"/>
          <w:i/>
          <w:sz w:val="22"/>
          <w:szCs w:val="22"/>
        </w:rPr>
        <w:t>En cumplimiento a las atribuciones enmarcadas en la Ley de Fiscalización Superior del Estado de México, el Órgano Superior de Fiscalización emite los presentes lineamientos con la</w:t>
      </w:r>
      <w:r w:rsidR="00160134" w:rsidRPr="00DB5445">
        <w:rPr>
          <w:rFonts w:ascii="Palatino Linotype" w:hAnsi="Palatino Linotype"/>
          <w:i/>
          <w:sz w:val="22"/>
          <w:szCs w:val="22"/>
        </w:rPr>
        <w:t xml:space="preserve"> </w:t>
      </w:r>
      <w:r w:rsidRPr="00DB5445">
        <w:rPr>
          <w:rFonts w:ascii="Palatino Linotype" w:hAnsi="Palatino Linotype"/>
          <w:i/>
          <w:sz w:val="22"/>
          <w:szCs w:val="22"/>
        </w:rPr>
        <w:t>finalidad de definir los criterios, los formatos y la documentación necesaria para presentar</w:t>
      </w:r>
      <w:r w:rsidR="00160134" w:rsidRPr="00DB5445">
        <w:rPr>
          <w:rFonts w:ascii="Palatino Linotype" w:hAnsi="Palatino Linotype"/>
          <w:i/>
          <w:sz w:val="22"/>
          <w:szCs w:val="22"/>
        </w:rPr>
        <w:t xml:space="preserve"> </w:t>
      </w:r>
      <w:r w:rsidRPr="00DB5445">
        <w:rPr>
          <w:rFonts w:ascii="Palatino Linotype" w:hAnsi="Palatino Linotype"/>
          <w:i/>
          <w:sz w:val="22"/>
          <w:szCs w:val="22"/>
        </w:rPr>
        <w:t>los Informes Mensuales Municipales, contribuyendo con la consistencia en la presentación y</w:t>
      </w:r>
      <w:r w:rsidR="00160134" w:rsidRPr="00DB5445">
        <w:rPr>
          <w:rFonts w:ascii="Palatino Linotype" w:hAnsi="Palatino Linotype"/>
          <w:i/>
          <w:sz w:val="22"/>
          <w:szCs w:val="22"/>
        </w:rPr>
        <w:t xml:space="preserve"> </w:t>
      </w:r>
      <w:r w:rsidRPr="00DB5445">
        <w:rPr>
          <w:rFonts w:ascii="Palatino Linotype" w:hAnsi="Palatino Linotype"/>
          <w:i/>
          <w:sz w:val="22"/>
          <w:szCs w:val="22"/>
        </w:rPr>
        <w:t>homologación de la información.</w:t>
      </w:r>
    </w:p>
    <w:p w14:paraId="24A16C6E" w14:textId="77777777" w:rsidR="00160134" w:rsidRPr="00DB5445" w:rsidRDefault="00160134" w:rsidP="00160134">
      <w:pPr>
        <w:ind w:left="709" w:right="757"/>
        <w:jc w:val="both"/>
        <w:rPr>
          <w:rFonts w:ascii="Palatino Linotype" w:hAnsi="Palatino Linotype"/>
          <w:i/>
          <w:sz w:val="22"/>
          <w:szCs w:val="22"/>
        </w:rPr>
      </w:pPr>
    </w:p>
    <w:p w14:paraId="114D7ED2" w14:textId="2BD642B0" w:rsidR="00A56507" w:rsidRPr="00DB5445" w:rsidRDefault="00A56507" w:rsidP="00160134">
      <w:pPr>
        <w:ind w:left="709" w:right="757"/>
        <w:jc w:val="both"/>
        <w:rPr>
          <w:rFonts w:ascii="Palatino Linotype" w:hAnsi="Palatino Linotype"/>
          <w:i/>
          <w:sz w:val="22"/>
          <w:szCs w:val="22"/>
        </w:rPr>
      </w:pPr>
      <w:r w:rsidRPr="00DB5445">
        <w:rPr>
          <w:rFonts w:ascii="Palatino Linotype" w:hAnsi="Palatino Linotype"/>
          <w:i/>
          <w:sz w:val="22"/>
          <w:szCs w:val="22"/>
        </w:rPr>
        <w:t>El presente instrumento es una herramienta para presentar los Informes Mensuales</w:t>
      </w:r>
      <w:r w:rsidR="00160134" w:rsidRPr="00DB5445">
        <w:rPr>
          <w:rFonts w:ascii="Palatino Linotype" w:hAnsi="Palatino Linotype"/>
          <w:i/>
          <w:sz w:val="22"/>
          <w:szCs w:val="22"/>
        </w:rPr>
        <w:t xml:space="preserve"> </w:t>
      </w:r>
      <w:r w:rsidRPr="00DB5445">
        <w:rPr>
          <w:rFonts w:ascii="Palatino Linotype" w:hAnsi="Palatino Linotype"/>
          <w:i/>
          <w:sz w:val="22"/>
          <w:szCs w:val="22"/>
        </w:rPr>
        <w:t>Municipales, en cuanto a los requerimientos contables, patrimoniales, presupuestales,</w:t>
      </w:r>
      <w:r w:rsidR="00160134" w:rsidRPr="00DB5445">
        <w:rPr>
          <w:rFonts w:ascii="Palatino Linotype" w:hAnsi="Palatino Linotype"/>
          <w:i/>
          <w:sz w:val="22"/>
          <w:szCs w:val="22"/>
        </w:rPr>
        <w:t xml:space="preserve"> </w:t>
      </w:r>
      <w:r w:rsidRPr="00DB5445">
        <w:rPr>
          <w:rFonts w:ascii="Palatino Linotype" w:hAnsi="Palatino Linotype"/>
          <w:i/>
          <w:sz w:val="22"/>
          <w:szCs w:val="22"/>
        </w:rPr>
        <w:t>programáticos y administrativos que señalan los ordenamientos legales respectivos.</w:t>
      </w:r>
      <w:r w:rsidR="00160134" w:rsidRPr="00DB5445">
        <w:rPr>
          <w:rFonts w:ascii="Palatino Linotype" w:hAnsi="Palatino Linotype"/>
          <w:i/>
          <w:sz w:val="22"/>
          <w:szCs w:val="22"/>
        </w:rPr>
        <w:t xml:space="preserve"> </w:t>
      </w:r>
    </w:p>
    <w:p w14:paraId="40B99D59" w14:textId="77777777" w:rsidR="00160134" w:rsidRPr="00DB5445" w:rsidRDefault="00160134" w:rsidP="00160134">
      <w:pPr>
        <w:ind w:left="709" w:right="757"/>
        <w:jc w:val="both"/>
        <w:rPr>
          <w:rFonts w:ascii="Palatino Linotype" w:hAnsi="Palatino Linotype"/>
          <w:i/>
          <w:sz w:val="22"/>
          <w:szCs w:val="22"/>
        </w:rPr>
      </w:pPr>
    </w:p>
    <w:p w14:paraId="6427F1E8" w14:textId="08646969" w:rsidR="00A56507" w:rsidRPr="00DB5445" w:rsidRDefault="00A56507" w:rsidP="00160134">
      <w:pPr>
        <w:ind w:left="709" w:right="757"/>
        <w:jc w:val="both"/>
        <w:rPr>
          <w:rFonts w:ascii="Palatino Linotype" w:hAnsi="Palatino Linotype"/>
          <w:i/>
          <w:sz w:val="22"/>
          <w:szCs w:val="22"/>
        </w:rPr>
      </w:pPr>
      <w:r w:rsidRPr="00DB5445">
        <w:rPr>
          <w:rFonts w:ascii="Palatino Linotype" w:hAnsi="Palatino Linotype"/>
          <w:i/>
          <w:sz w:val="22"/>
          <w:szCs w:val="22"/>
        </w:rPr>
        <w:t>En este sentido los servidores públicos de las entidades fiscalizables municipales deberán</w:t>
      </w:r>
      <w:r w:rsidR="00160134" w:rsidRPr="00DB5445">
        <w:rPr>
          <w:rFonts w:ascii="Palatino Linotype" w:hAnsi="Palatino Linotype"/>
          <w:i/>
          <w:sz w:val="22"/>
          <w:szCs w:val="22"/>
        </w:rPr>
        <w:t xml:space="preserve"> </w:t>
      </w:r>
      <w:r w:rsidRPr="00DB5445">
        <w:rPr>
          <w:rFonts w:ascii="Palatino Linotype" w:hAnsi="Palatino Linotype"/>
          <w:i/>
          <w:sz w:val="22"/>
          <w:szCs w:val="22"/>
        </w:rPr>
        <w:t>presentar al Órgano Superior de Fiscalización del Estado de México, su informe mensual dentro</w:t>
      </w:r>
      <w:r w:rsidR="00160134" w:rsidRPr="00DB5445">
        <w:rPr>
          <w:rFonts w:ascii="Palatino Linotype" w:hAnsi="Palatino Linotype"/>
          <w:i/>
          <w:sz w:val="22"/>
          <w:szCs w:val="22"/>
        </w:rPr>
        <w:t xml:space="preserve"> </w:t>
      </w:r>
      <w:r w:rsidRPr="00DB5445">
        <w:rPr>
          <w:rFonts w:ascii="Palatino Linotype" w:hAnsi="Palatino Linotype"/>
          <w:i/>
          <w:sz w:val="22"/>
          <w:szCs w:val="22"/>
        </w:rPr>
        <w:t>de los 20 días posteriores al término del mes correspondiente, de acuerdo a lo establecido en</w:t>
      </w:r>
      <w:r w:rsidR="00160134" w:rsidRPr="00DB5445">
        <w:rPr>
          <w:rFonts w:ascii="Palatino Linotype" w:hAnsi="Palatino Linotype"/>
          <w:i/>
          <w:sz w:val="22"/>
          <w:szCs w:val="22"/>
        </w:rPr>
        <w:t xml:space="preserve"> </w:t>
      </w:r>
      <w:r w:rsidRPr="00DB5445">
        <w:rPr>
          <w:rFonts w:ascii="Palatino Linotype" w:hAnsi="Palatino Linotype"/>
          <w:i/>
          <w:sz w:val="22"/>
          <w:szCs w:val="22"/>
        </w:rPr>
        <w:t>los artículos 32 de la Ley de Fiscalización Superior del Estado de México y 350 del Código</w:t>
      </w:r>
      <w:r w:rsidR="00160134" w:rsidRPr="00DB5445">
        <w:rPr>
          <w:rFonts w:ascii="Palatino Linotype" w:hAnsi="Palatino Linotype"/>
          <w:i/>
          <w:sz w:val="22"/>
          <w:szCs w:val="22"/>
        </w:rPr>
        <w:t xml:space="preserve"> </w:t>
      </w:r>
      <w:r w:rsidRPr="00DB5445">
        <w:rPr>
          <w:rFonts w:ascii="Palatino Linotype" w:hAnsi="Palatino Linotype"/>
          <w:i/>
          <w:sz w:val="22"/>
          <w:szCs w:val="22"/>
        </w:rPr>
        <w:t>Financiero del Estado de México y Municipios.</w:t>
      </w:r>
      <w:r w:rsidR="00160134" w:rsidRPr="00DB5445">
        <w:rPr>
          <w:rFonts w:ascii="Palatino Linotype" w:hAnsi="Palatino Linotype"/>
          <w:i/>
          <w:sz w:val="22"/>
          <w:szCs w:val="22"/>
        </w:rPr>
        <w:t xml:space="preserve"> </w:t>
      </w:r>
    </w:p>
    <w:p w14:paraId="3398CFB0" w14:textId="77777777" w:rsidR="00160134" w:rsidRPr="00DB5445" w:rsidRDefault="00160134" w:rsidP="00160134">
      <w:pPr>
        <w:ind w:left="709" w:right="757"/>
        <w:jc w:val="both"/>
        <w:rPr>
          <w:rFonts w:ascii="Palatino Linotype" w:hAnsi="Palatino Linotype"/>
          <w:i/>
          <w:sz w:val="22"/>
          <w:szCs w:val="22"/>
        </w:rPr>
      </w:pPr>
    </w:p>
    <w:p w14:paraId="5CC9536D" w14:textId="12D5B0AD" w:rsidR="00A56507" w:rsidRPr="00DB5445" w:rsidRDefault="00A56507" w:rsidP="00160134">
      <w:pPr>
        <w:ind w:left="709" w:right="757"/>
        <w:jc w:val="both"/>
        <w:rPr>
          <w:rFonts w:ascii="Palatino Linotype" w:hAnsi="Palatino Linotype"/>
          <w:i/>
          <w:sz w:val="22"/>
          <w:szCs w:val="22"/>
        </w:rPr>
      </w:pPr>
      <w:r w:rsidRPr="00DB5445">
        <w:rPr>
          <w:rFonts w:ascii="Palatino Linotype" w:hAnsi="Palatino Linotype"/>
          <w:i/>
          <w:sz w:val="22"/>
          <w:szCs w:val="22"/>
        </w:rPr>
        <w:t>El contenido de los lineamientos está dividido en: Presentación, Objetivo, Marco Legal de</w:t>
      </w:r>
      <w:r w:rsidR="00160134" w:rsidRPr="00DB5445">
        <w:rPr>
          <w:rFonts w:ascii="Palatino Linotype" w:hAnsi="Palatino Linotype"/>
          <w:i/>
          <w:sz w:val="22"/>
          <w:szCs w:val="22"/>
        </w:rPr>
        <w:t xml:space="preserve"> </w:t>
      </w:r>
      <w:r w:rsidRPr="00DB5445">
        <w:rPr>
          <w:rFonts w:ascii="Palatino Linotype" w:hAnsi="Palatino Linotype"/>
          <w:i/>
          <w:sz w:val="22"/>
          <w:szCs w:val="22"/>
        </w:rPr>
        <w:t>Actuación, Entrega del Informe Mensual Municipal 2019 y el contenido de cada uno de los 6</w:t>
      </w:r>
      <w:r w:rsidR="00160134" w:rsidRPr="00DB5445">
        <w:rPr>
          <w:rFonts w:ascii="Palatino Linotype" w:hAnsi="Palatino Linotype"/>
          <w:i/>
          <w:sz w:val="22"/>
          <w:szCs w:val="22"/>
        </w:rPr>
        <w:t xml:space="preserve"> </w:t>
      </w:r>
      <w:r w:rsidRPr="00DB5445">
        <w:rPr>
          <w:rFonts w:ascii="Palatino Linotype" w:hAnsi="Palatino Linotype"/>
          <w:i/>
          <w:sz w:val="22"/>
          <w:szCs w:val="22"/>
        </w:rPr>
        <w:t>discos, en los que se detalla la información que deberán entregar mensualmente al Órgano</w:t>
      </w:r>
      <w:r w:rsidR="00160134" w:rsidRPr="00DB5445">
        <w:rPr>
          <w:rFonts w:ascii="Palatino Linotype" w:hAnsi="Palatino Linotype"/>
          <w:i/>
          <w:sz w:val="22"/>
          <w:szCs w:val="22"/>
        </w:rPr>
        <w:t xml:space="preserve"> </w:t>
      </w:r>
      <w:r w:rsidRPr="00DB5445">
        <w:rPr>
          <w:rFonts w:ascii="Palatino Linotype" w:hAnsi="Palatino Linotype"/>
          <w:i/>
          <w:sz w:val="22"/>
          <w:szCs w:val="22"/>
        </w:rPr>
        <w:t>Superior de Fiscalización del Estado de México.</w:t>
      </w:r>
      <w:r w:rsidR="00160134" w:rsidRPr="00DB5445">
        <w:rPr>
          <w:rFonts w:ascii="Palatino Linotype" w:hAnsi="Palatino Linotype"/>
          <w:i/>
          <w:sz w:val="22"/>
          <w:szCs w:val="22"/>
        </w:rPr>
        <w:t xml:space="preserve"> </w:t>
      </w:r>
    </w:p>
    <w:p w14:paraId="187D1D31" w14:textId="77777777" w:rsidR="00160134" w:rsidRPr="00DB5445" w:rsidRDefault="00160134" w:rsidP="00160134">
      <w:pPr>
        <w:ind w:left="709" w:right="757"/>
        <w:jc w:val="both"/>
        <w:rPr>
          <w:rFonts w:ascii="Palatino Linotype" w:hAnsi="Palatino Linotype"/>
          <w:i/>
          <w:sz w:val="22"/>
          <w:szCs w:val="22"/>
        </w:rPr>
      </w:pPr>
    </w:p>
    <w:p w14:paraId="17769F4C" w14:textId="13D9C684" w:rsidR="008E611C" w:rsidRPr="00DB5445" w:rsidRDefault="00A56507" w:rsidP="00160134">
      <w:pPr>
        <w:ind w:left="709" w:right="757"/>
        <w:jc w:val="both"/>
        <w:rPr>
          <w:rFonts w:ascii="Palatino Linotype" w:hAnsi="Palatino Linotype"/>
          <w:i/>
          <w:sz w:val="22"/>
          <w:szCs w:val="22"/>
        </w:rPr>
      </w:pPr>
      <w:r w:rsidRPr="00DB5445">
        <w:rPr>
          <w:rFonts w:ascii="Palatino Linotype" w:hAnsi="Palatino Linotype"/>
          <w:i/>
          <w:sz w:val="22"/>
          <w:szCs w:val="22"/>
        </w:rPr>
        <w:t>Finalmente, los lineamientos incluyen la directriz de favorecer la armonización contable,</w:t>
      </w:r>
      <w:r w:rsidR="00160134" w:rsidRPr="00DB5445">
        <w:rPr>
          <w:rFonts w:ascii="Palatino Linotype" w:hAnsi="Palatino Linotype"/>
          <w:i/>
          <w:sz w:val="22"/>
          <w:szCs w:val="22"/>
        </w:rPr>
        <w:t xml:space="preserve"> </w:t>
      </w:r>
      <w:r w:rsidRPr="00DB5445">
        <w:rPr>
          <w:rFonts w:ascii="Palatino Linotype" w:hAnsi="Palatino Linotype"/>
          <w:i/>
          <w:sz w:val="22"/>
          <w:szCs w:val="22"/>
        </w:rPr>
        <w:t>señalada en la Ley General de Contabilidad Gubernamental, consistente en privilegiar la</w:t>
      </w:r>
      <w:r w:rsidR="00160134" w:rsidRPr="00DB5445">
        <w:rPr>
          <w:rFonts w:ascii="Palatino Linotype" w:hAnsi="Palatino Linotype"/>
          <w:i/>
          <w:sz w:val="22"/>
          <w:szCs w:val="22"/>
        </w:rPr>
        <w:t xml:space="preserve"> </w:t>
      </w:r>
      <w:r w:rsidRPr="00DB5445">
        <w:rPr>
          <w:rFonts w:ascii="Palatino Linotype" w:hAnsi="Palatino Linotype"/>
          <w:i/>
          <w:sz w:val="22"/>
          <w:szCs w:val="22"/>
        </w:rPr>
        <w:t>contabilidad patrimonial y presupuestal.</w:t>
      </w:r>
    </w:p>
    <w:p w14:paraId="3CC9F330" w14:textId="77777777" w:rsidR="008E611C" w:rsidRPr="00DB5445" w:rsidRDefault="008E611C" w:rsidP="00160134">
      <w:pPr>
        <w:ind w:left="709" w:right="757"/>
        <w:jc w:val="both"/>
        <w:rPr>
          <w:rFonts w:ascii="Palatino Linotype" w:hAnsi="Palatino Linotype"/>
          <w:i/>
          <w:sz w:val="22"/>
          <w:szCs w:val="22"/>
        </w:rPr>
      </w:pPr>
    </w:p>
    <w:p w14:paraId="6496FC5B" w14:textId="77777777" w:rsidR="00160134" w:rsidRPr="00DB5445" w:rsidRDefault="00160134" w:rsidP="00160134">
      <w:pPr>
        <w:ind w:left="709" w:right="757"/>
        <w:jc w:val="both"/>
        <w:rPr>
          <w:rFonts w:ascii="Palatino Linotype" w:hAnsi="Palatino Linotype"/>
          <w:i/>
          <w:sz w:val="22"/>
          <w:szCs w:val="22"/>
        </w:rPr>
      </w:pPr>
      <w:r w:rsidRPr="00DB5445">
        <w:rPr>
          <w:rFonts w:ascii="Palatino Linotype" w:hAnsi="Palatino Linotype"/>
          <w:i/>
          <w:sz w:val="22"/>
          <w:szCs w:val="22"/>
        </w:rPr>
        <w:t>…</w:t>
      </w:r>
    </w:p>
    <w:p w14:paraId="5A831D91" w14:textId="77777777" w:rsidR="00160134" w:rsidRPr="00DB5445" w:rsidRDefault="00160134" w:rsidP="00160134">
      <w:pPr>
        <w:ind w:left="709" w:right="757"/>
        <w:jc w:val="both"/>
        <w:rPr>
          <w:rFonts w:ascii="Palatino Linotype" w:hAnsi="Palatino Linotype"/>
          <w:i/>
          <w:sz w:val="22"/>
          <w:szCs w:val="22"/>
        </w:rPr>
      </w:pPr>
    </w:p>
    <w:p w14:paraId="60EC4EC8" w14:textId="0F5C144A" w:rsidR="00A56507" w:rsidRPr="00DB5445" w:rsidRDefault="00A56507" w:rsidP="00160134">
      <w:pPr>
        <w:ind w:left="709" w:right="757"/>
        <w:jc w:val="both"/>
        <w:rPr>
          <w:rFonts w:ascii="Palatino Linotype" w:hAnsi="Palatino Linotype"/>
          <w:i/>
          <w:sz w:val="22"/>
          <w:szCs w:val="22"/>
          <w:lang w:eastAsia="es-MX"/>
        </w:rPr>
      </w:pPr>
      <w:r w:rsidRPr="00DB5445">
        <w:rPr>
          <w:rFonts w:ascii="Palatino Linotype" w:hAnsi="Palatino Linotype"/>
          <w:i/>
          <w:sz w:val="22"/>
          <w:szCs w:val="22"/>
          <w:lang w:eastAsia="es-MX"/>
        </w:rPr>
        <w:t xml:space="preserve">La información </w:t>
      </w:r>
      <w:r w:rsidRPr="00DB5445">
        <w:rPr>
          <w:rFonts w:ascii="Palatino Linotype" w:hAnsi="Palatino Linotype"/>
          <w:b/>
          <w:i/>
          <w:sz w:val="22"/>
          <w:szCs w:val="22"/>
          <w:lang w:eastAsia="es-MX"/>
        </w:rPr>
        <w:t>se entregará en dos juegos</w:t>
      </w:r>
      <w:r w:rsidRPr="00DB5445">
        <w:rPr>
          <w:rFonts w:ascii="Palatino Linotype" w:hAnsi="Palatino Linotype"/>
          <w:i/>
          <w:sz w:val="22"/>
          <w:szCs w:val="22"/>
          <w:lang w:eastAsia="es-MX"/>
        </w:rPr>
        <w:t xml:space="preserve"> al OSFEM.</w:t>
      </w:r>
    </w:p>
    <w:p w14:paraId="586133F5" w14:textId="77777777" w:rsidR="00160134" w:rsidRPr="00DB5445" w:rsidRDefault="00160134" w:rsidP="00160134">
      <w:pPr>
        <w:ind w:left="709" w:right="757"/>
        <w:jc w:val="both"/>
        <w:rPr>
          <w:rFonts w:ascii="Palatino Linotype" w:hAnsi="Palatino Linotype"/>
          <w:i/>
          <w:sz w:val="22"/>
          <w:szCs w:val="22"/>
          <w:lang w:eastAsia="es-MX"/>
        </w:rPr>
      </w:pPr>
    </w:p>
    <w:p w14:paraId="649725DF" w14:textId="77777777" w:rsidR="00A56507" w:rsidRPr="00DB5445" w:rsidRDefault="00A56507" w:rsidP="00160134">
      <w:pPr>
        <w:ind w:left="709" w:right="757"/>
        <w:jc w:val="center"/>
        <w:rPr>
          <w:rFonts w:ascii="Palatino Linotype" w:hAnsi="Palatino Linotype"/>
          <w:b/>
          <w:i/>
          <w:sz w:val="22"/>
          <w:szCs w:val="22"/>
          <w:lang w:eastAsia="es-MX"/>
        </w:rPr>
      </w:pPr>
      <w:r w:rsidRPr="00DB5445">
        <w:rPr>
          <w:rFonts w:ascii="Palatino Linotype" w:hAnsi="Palatino Linotype"/>
          <w:b/>
          <w:i/>
          <w:sz w:val="22"/>
          <w:szCs w:val="22"/>
          <w:lang w:eastAsia="es-MX"/>
        </w:rPr>
        <w:t>Informe Mensual Municipal en CD´s:</w:t>
      </w:r>
    </w:p>
    <w:p w14:paraId="24132D59" w14:textId="77777777" w:rsidR="00160134" w:rsidRPr="00DB5445" w:rsidRDefault="00160134" w:rsidP="00160134">
      <w:pPr>
        <w:ind w:left="709" w:right="757"/>
        <w:jc w:val="both"/>
        <w:rPr>
          <w:rFonts w:ascii="Palatino Linotype" w:hAnsi="Palatino Linotype"/>
          <w:i/>
          <w:sz w:val="22"/>
          <w:szCs w:val="22"/>
          <w:lang w:eastAsia="es-MX"/>
        </w:rPr>
      </w:pPr>
    </w:p>
    <w:p w14:paraId="1594C656" w14:textId="77777777" w:rsidR="00A56507" w:rsidRPr="00DB5445" w:rsidRDefault="00A56507" w:rsidP="00160134">
      <w:pPr>
        <w:ind w:left="709" w:right="757"/>
        <w:jc w:val="both"/>
        <w:rPr>
          <w:rFonts w:ascii="Palatino Linotype" w:hAnsi="Palatino Linotype"/>
          <w:i/>
          <w:sz w:val="22"/>
          <w:szCs w:val="22"/>
          <w:lang w:eastAsia="es-MX"/>
        </w:rPr>
      </w:pPr>
      <w:r w:rsidRPr="00DB5445">
        <w:rPr>
          <w:rFonts w:ascii="Palatino Linotype" w:hAnsi="Palatino Linotype"/>
          <w:i/>
          <w:sz w:val="22"/>
          <w:szCs w:val="22"/>
          <w:lang w:eastAsia="es-MX"/>
        </w:rPr>
        <w:t>Disco 1.- Información Patrimonial (Contable y Administrativa)</w:t>
      </w:r>
    </w:p>
    <w:p w14:paraId="606A0577" w14:textId="57D420F1" w:rsidR="00A56507" w:rsidRPr="00DB5445" w:rsidRDefault="00A56507" w:rsidP="00160134">
      <w:pPr>
        <w:ind w:left="709" w:right="757"/>
        <w:jc w:val="both"/>
        <w:rPr>
          <w:rFonts w:ascii="Palatino Linotype" w:hAnsi="Palatino Linotype"/>
          <w:i/>
          <w:sz w:val="22"/>
          <w:szCs w:val="22"/>
          <w:lang w:eastAsia="es-MX"/>
        </w:rPr>
      </w:pPr>
      <w:r w:rsidRPr="00DB5445">
        <w:rPr>
          <w:rFonts w:ascii="Palatino Linotype" w:hAnsi="Palatino Linotype"/>
          <w:i/>
          <w:sz w:val="22"/>
          <w:szCs w:val="22"/>
          <w:lang w:eastAsia="es-MX"/>
        </w:rPr>
        <w:t>Disco 2.-</w:t>
      </w:r>
      <w:r w:rsidR="00160134" w:rsidRPr="00DB5445">
        <w:rPr>
          <w:rFonts w:ascii="Palatino Linotype" w:hAnsi="Palatino Linotype"/>
          <w:i/>
          <w:sz w:val="22"/>
          <w:szCs w:val="22"/>
          <w:lang w:eastAsia="es-MX"/>
        </w:rPr>
        <w:t xml:space="preserve"> </w:t>
      </w:r>
      <w:r w:rsidRPr="00DB5445">
        <w:rPr>
          <w:rFonts w:ascii="Palatino Linotype" w:hAnsi="Palatino Linotype"/>
          <w:i/>
          <w:sz w:val="22"/>
          <w:szCs w:val="22"/>
          <w:lang w:eastAsia="es-MX"/>
        </w:rPr>
        <w:t>Información Presupuestal, de Bienes Muebles e Inmuebles y de Recaudación</w:t>
      </w:r>
      <w:r w:rsidR="00160134" w:rsidRPr="00DB5445">
        <w:rPr>
          <w:rFonts w:ascii="Palatino Linotype" w:hAnsi="Palatino Linotype"/>
          <w:i/>
          <w:sz w:val="22"/>
          <w:szCs w:val="22"/>
          <w:lang w:eastAsia="es-MX"/>
        </w:rPr>
        <w:t xml:space="preserve"> </w:t>
      </w:r>
      <w:r w:rsidRPr="00DB5445">
        <w:rPr>
          <w:rFonts w:ascii="Palatino Linotype" w:hAnsi="Palatino Linotype"/>
          <w:i/>
          <w:sz w:val="22"/>
          <w:szCs w:val="22"/>
          <w:lang w:eastAsia="es-MX"/>
        </w:rPr>
        <w:t>del Impuesto Predial y Derechos de Agua</w:t>
      </w:r>
    </w:p>
    <w:p w14:paraId="5E6090DA" w14:textId="77777777" w:rsidR="00A56507" w:rsidRPr="00DB5445" w:rsidRDefault="00A56507" w:rsidP="00160134">
      <w:pPr>
        <w:ind w:left="709" w:right="757"/>
        <w:jc w:val="both"/>
        <w:rPr>
          <w:rFonts w:ascii="Palatino Linotype" w:hAnsi="Palatino Linotype"/>
          <w:i/>
          <w:sz w:val="22"/>
          <w:szCs w:val="22"/>
          <w:lang w:eastAsia="es-MX"/>
        </w:rPr>
      </w:pPr>
      <w:r w:rsidRPr="00DB5445">
        <w:rPr>
          <w:rFonts w:ascii="Palatino Linotype" w:hAnsi="Palatino Linotype"/>
          <w:i/>
          <w:sz w:val="22"/>
          <w:szCs w:val="22"/>
          <w:lang w:eastAsia="es-MX"/>
        </w:rPr>
        <w:t>Disco 3.- Información de Obra</w:t>
      </w:r>
    </w:p>
    <w:p w14:paraId="39A1E73E" w14:textId="77777777" w:rsidR="00A56507" w:rsidRPr="00DB5445" w:rsidRDefault="00A56507" w:rsidP="00160134">
      <w:pPr>
        <w:ind w:left="709" w:right="757"/>
        <w:jc w:val="both"/>
        <w:rPr>
          <w:rFonts w:ascii="Palatino Linotype" w:hAnsi="Palatino Linotype"/>
          <w:b/>
          <w:i/>
          <w:sz w:val="22"/>
          <w:szCs w:val="22"/>
          <w:lang w:eastAsia="es-MX"/>
        </w:rPr>
      </w:pPr>
      <w:r w:rsidRPr="00DB5445">
        <w:rPr>
          <w:rFonts w:ascii="Palatino Linotype" w:hAnsi="Palatino Linotype"/>
          <w:b/>
          <w:i/>
          <w:sz w:val="22"/>
          <w:szCs w:val="22"/>
          <w:lang w:eastAsia="es-MX"/>
        </w:rPr>
        <w:t>Disco 4.- Información de Nómina</w:t>
      </w:r>
    </w:p>
    <w:p w14:paraId="13310C85" w14:textId="77777777" w:rsidR="00A56507" w:rsidRPr="00DB5445" w:rsidRDefault="00A56507" w:rsidP="00160134">
      <w:pPr>
        <w:ind w:left="709" w:right="757"/>
        <w:jc w:val="both"/>
        <w:rPr>
          <w:rFonts w:ascii="Palatino Linotype" w:hAnsi="Palatino Linotype"/>
          <w:i/>
          <w:sz w:val="22"/>
          <w:szCs w:val="22"/>
          <w:lang w:eastAsia="es-MX"/>
        </w:rPr>
      </w:pPr>
      <w:r w:rsidRPr="00DB5445">
        <w:rPr>
          <w:rFonts w:ascii="Palatino Linotype" w:hAnsi="Palatino Linotype"/>
          <w:i/>
          <w:sz w:val="22"/>
          <w:szCs w:val="22"/>
          <w:lang w:eastAsia="es-MX"/>
        </w:rPr>
        <w:t>Disco 5.- Imágenes Digitalizadas</w:t>
      </w:r>
    </w:p>
    <w:p w14:paraId="517EA1F5" w14:textId="731236D6" w:rsidR="008E611C" w:rsidRPr="00DB5445" w:rsidRDefault="00A56507" w:rsidP="00160134">
      <w:pPr>
        <w:ind w:left="709" w:right="757"/>
        <w:jc w:val="both"/>
        <w:rPr>
          <w:lang w:eastAsia="es-MX"/>
        </w:rPr>
      </w:pPr>
      <w:r w:rsidRPr="00DB5445">
        <w:rPr>
          <w:rFonts w:ascii="Palatino Linotype" w:hAnsi="Palatino Linotype"/>
          <w:i/>
          <w:sz w:val="22"/>
          <w:szCs w:val="22"/>
          <w:lang w:eastAsia="es-MX"/>
        </w:rPr>
        <w:t>Disco 6.- Información de Evaluación Programátic</w:t>
      </w:r>
      <w:r w:rsidR="00160134" w:rsidRPr="00DB5445">
        <w:rPr>
          <w:rFonts w:ascii="Palatino Linotype" w:hAnsi="Palatino Linotype"/>
          <w:i/>
          <w:sz w:val="22"/>
          <w:szCs w:val="22"/>
          <w:lang w:eastAsia="es-MX"/>
        </w:rPr>
        <w:t xml:space="preserve">a (archivo de texto plano TXT y </w:t>
      </w:r>
      <w:r w:rsidRPr="00DB5445">
        <w:rPr>
          <w:rFonts w:ascii="Palatino Linotype" w:hAnsi="Palatino Linotype"/>
          <w:i/>
          <w:sz w:val="22"/>
          <w:szCs w:val="22"/>
          <w:lang w:eastAsia="es-MX"/>
        </w:rPr>
        <w:t>PDF)*</w:t>
      </w:r>
      <w:r w:rsidRPr="00DB5445">
        <w:rPr>
          <w:rFonts w:ascii="Palatino Linotype" w:hAnsi="Palatino Linotype"/>
          <w:i/>
          <w:sz w:val="22"/>
          <w:szCs w:val="22"/>
          <w:lang w:eastAsia="es-MX"/>
        </w:rPr>
        <w:cr/>
      </w:r>
    </w:p>
    <w:p w14:paraId="02180947" w14:textId="015F5145" w:rsidR="008E611C" w:rsidRPr="00DB5445" w:rsidRDefault="008E611C" w:rsidP="008E611C">
      <w:pPr>
        <w:jc w:val="center"/>
        <w:rPr>
          <w:lang w:eastAsia="es-MX"/>
        </w:rPr>
      </w:pPr>
      <w:r w:rsidRPr="00DB5445">
        <w:rPr>
          <w:noProof/>
          <w:lang w:eastAsia="es-MX"/>
        </w:rPr>
        <mc:AlternateContent>
          <mc:Choice Requires="wps">
            <w:drawing>
              <wp:anchor distT="0" distB="0" distL="114300" distR="114300" simplePos="0" relativeHeight="251677696" behindDoc="0" locked="0" layoutInCell="1" allowOverlap="1" wp14:anchorId="5005E892" wp14:editId="161EC317">
                <wp:simplePos x="0" y="0"/>
                <wp:positionH relativeFrom="margin">
                  <wp:posOffset>32673</wp:posOffset>
                </wp:positionH>
                <wp:positionV relativeFrom="paragraph">
                  <wp:posOffset>2409861</wp:posOffset>
                </wp:positionV>
                <wp:extent cx="2130269" cy="664234"/>
                <wp:effectExtent l="76200" t="57150" r="80010" b="97790"/>
                <wp:wrapNone/>
                <wp:docPr id="51" name="Rectángulo 51"/>
                <wp:cNvGraphicFramePr/>
                <a:graphic xmlns:a="http://schemas.openxmlformats.org/drawingml/2006/main">
                  <a:graphicData uri="http://schemas.microsoft.com/office/word/2010/wordprocessingShape">
                    <wps:wsp>
                      <wps:cNvSpPr/>
                      <wps:spPr>
                        <a:xfrm>
                          <a:off x="0" y="0"/>
                          <a:ext cx="2130269" cy="664234"/>
                        </a:xfrm>
                        <a:prstGeom prst="rect">
                          <a:avLst/>
                        </a:prstGeom>
                        <a:noFill/>
                        <a:ln w="38100">
                          <a:solidFill>
                            <a:srgbClr val="FF0000"/>
                          </a:solidFill>
                        </a:ln>
                      </wps:spPr>
                      <wps:style>
                        <a:lnRef idx="1">
                          <a:schemeClr val="accent6"/>
                        </a:lnRef>
                        <a:fillRef idx="2">
                          <a:schemeClr val="accent6"/>
                        </a:fillRef>
                        <a:effectRef idx="1">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45E1DA" id="Rectángulo 51" o:spid="_x0000_s1026" style="position:absolute;margin-left:2.55pt;margin-top:189.75pt;width:167.75pt;height:52.3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" filled="f" strokecolor="red" strokeweight="3pt">
                <v:shadow on="t" color="black" opacity="24903f" origin=",.5" offset="0,.55556mm"/>
                <w10:wrap anchorx="margin"/>
              </v:rect>
            </w:pict>
          </mc:Fallback>
        </mc:AlternateContent>
      </w:r>
      <w:r w:rsidR="00160134" w:rsidRPr="00DB5445">
        <w:rPr>
          <w:noProof/>
          <w:lang w:eastAsia="es-MX"/>
        </w:rPr>
        <w:t xml:space="preserve"> </w:t>
      </w:r>
      <w:r w:rsidR="00160134" w:rsidRPr="00DB5445">
        <w:rPr>
          <w:noProof/>
          <w:lang w:eastAsia="es-MX"/>
        </w:rPr>
        <w:drawing>
          <wp:inline distT="0" distB="0" distL="0" distR="0" wp14:anchorId="0B2061BA" wp14:editId="71E5699F">
            <wp:extent cx="5791835" cy="3693795"/>
            <wp:effectExtent l="0" t="0" r="0" b="190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91835" cy="3693795"/>
                    </a:xfrm>
                    <a:prstGeom prst="rect">
                      <a:avLst/>
                    </a:prstGeom>
                  </pic:spPr>
                </pic:pic>
              </a:graphicData>
            </a:graphic>
          </wp:inline>
        </w:drawing>
      </w:r>
    </w:p>
    <w:p w14:paraId="6B4F3B87" w14:textId="414BFC8F" w:rsidR="008E611C" w:rsidRPr="00DB5445" w:rsidRDefault="008E611C" w:rsidP="008E611C">
      <w:pPr>
        <w:spacing w:line="360" w:lineRule="auto"/>
        <w:jc w:val="both"/>
        <w:rPr>
          <w:rFonts w:ascii="Palatino Linotype" w:hAnsi="Palatino Linotype" w:cs="Arial"/>
          <w:color w:val="000000"/>
        </w:rPr>
      </w:pPr>
      <w:r w:rsidRPr="00DB5445">
        <w:rPr>
          <w:rFonts w:ascii="Palatino Linotype" w:hAnsi="Palatino Linotype" w:cs="Arial"/>
          <w:color w:val="000000"/>
        </w:rPr>
        <w:lastRenderedPageBreak/>
        <w:t xml:space="preserve">Atento a lo anterior, se </w:t>
      </w:r>
      <w:r w:rsidRPr="00DB5445">
        <w:rPr>
          <w:rFonts w:ascii="Palatino Linotype" w:hAnsi="Palatino Linotype" w:cs="Arial"/>
          <w:lang w:eastAsia="es-MX"/>
        </w:rPr>
        <w:t>advierte</w:t>
      </w:r>
      <w:r w:rsidRPr="00DB5445">
        <w:rPr>
          <w:rFonts w:ascii="Palatino Linotype" w:hAnsi="Palatino Linotype" w:cs="Arial"/>
          <w:color w:val="000000"/>
        </w:rPr>
        <w:t xml:space="preserve"> que la información requerida en la solicitud de información es documentación que generó </w:t>
      </w:r>
      <w:r w:rsidRPr="00DB5445">
        <w:rPr>
          <w:rFonts w:ascii="Palatino Linotype" w:hAnsi="Palatino Linotype" w:cs="Arial"/>
          <w:b/>
          <w:color w:val="000000"/>
        </w:rPr>
        <w:t xml:space="preserve">EL SUJETO OBLIGADO </w:t>
      </w:r>
      <w:r w:rsidRPr="00DB5445">
        <w:rPr>
          <w:rFonts w:ascii="Palatino Linotype" w:hAnsi="Palatino Linotype" w:cs="Arial"/>
          <w:color w:val="000000"/>
        </w:rPr>
        <w:t>a efecto de remitirla al OSFEM en los plazos señalados en los calendarios</w:t>
      </w:r>
      <w:r w:rsidR="00160134" w:rsidRPr="00DB5445">
        <w:rPr>
          <w:rFonts w:ascii="Palatino Linotype" w:hAnsi="Palatino Linotype" w:cs="Arial"/>
          <w:color w:val="000000"/>
        </w:rPr>
        <w:t xml:space="preserve"> de obligaciones periódicas 2019</w:t>
      </w:r>
      <w:r w:rsidRPr="00DB5445">
        <w:rPr>
          <w:rFonts w:ascii="Palatino Linotype" w:hAnsi="Palatino Linotype" w:cs="Arial"/>
          <w:color w:val="000000"/>
        </w:rPr>
        <w:t>, como parte del Disco 4 de los informes mensuales respectivos.</w:t>
      </w:r>
    </w:p>
    <w:p w14:paraId="59AB8AB4" w14:textId="77777777" w:rsidR="008E611C" w:rsidRPr="00DB5445" w:rsidRDefault="008E611C" w:rsidP="008E611C">
      <w:pPr>
        <w:spacing w:line="360" w:lineRule="auto"/>
        <w:jc w:val="both"/>
        <w:rPr>
          <w:rFonts w:ascii="Palatino Linotype" w:hAnsi="Palatino Linotype" w:cs="Arial"/>
          <w:color w:val="000000"/>
        </w:rPr>
      </w:pPr>
    </w:p>
    <w:p w14:paraId="24F4F216" w14:textId="77777777" w:rsidR="008E611C" w:rsidRPr="00DB5445" w:rsidRDefault="008E611C" w:rsidP="008E611C">
      <w:pPr>
        <w:autoSpaceDE w:val="0"/>
        <w:autoSpaceDN w:val="0"/>
        <w:adjustRightInd w:val="0"/>
        <w:spacing w:line="360" w:lineRule="auto"/>
        <w:jc w:val="both"/>
        <w:rPr>
          <w:rFonts w:ascii="Palatino Linotype" w:hAnsi="Palatino Linotype" w:cs="Arial"/>
          <w:lang w:eastAsia="es-MX"/>
        </w:rPr>
      </w:pPr>
      <w:r w:rsidRPr="00DB5445">
        <w:rPr>
          <w:rFonts w:ascii="Palatino Linotype" w:hAnsi="Palatino Linotype" w:cs="Arial"/>
          <w:color w:val="000000"/>
        </w:rPr>
        <w:t xml:space="preserve">Dichos documentos resultan idóneos en virtud de que, </w:t>
      </w:r>
      <w:r w:rsidRPr="00DB5445">
        <w:rPr>
          <w:rFonts w:ascii="Palatino Linotype" w:hAnsi="Palatino Linotype" w:cs="Arial"/>
        </w:rPr>
        <w:t xml:space="preserve">debe destacarse que en </w:t>
      </w:r>
      <w:r w:rsidRPr="00DB5445">
        <w:rPr>
          <w:rFonts w:ascii="Palatino Linotype" w:hAnsi="Palatino Linotype" w:cs="Arial"/>
          <w:lang w:eastAsia="es-MX"/>
        </w:rPr>
        <w:t xml:space="preserve">el caso del artículo 804 de la Ley Federal de Trabajo, fracción II se establece que:  </w:t>
      </w:r>
    </w:p>
    <w:p w14:paraId="63F7EF89" w14:textId="77777777" w:rsidR="008E611C" w:rsidRPr="00DB5445" w:rsidRDefault="008E611C" w:rsidP="008E611C">
      <w:pPr>
        <w:autoSpaceDE w:val="0"/>
        <w:autoSpaceDN w:val="0"/>
        <w:adjustRightInd w:val="0"/>
        <w:spacing w:line="360" w:lineRule="auto"/>
        <w:jc w:val="both"/>
        <w:rPr>
          <w:rFonts w:ascii="Palatino Linotype" w:hAnsi="Palatino Linotype" w:cs="Arial"/>
        </w:rPr>
      </w:pPr>
    </w:p>
    <w:p w14:paraId="39AD47CA" w14:textId="77777777" w:rsidR="008E611C" w:rsidRPr="00DB5445" w:rsidRDefault="008E611C" w:rsidP="008E611C">
      <w:pPr>
        <w:pStyle w:val="Textosinformato"/>
        <w:tabs>
          <w:tab w:val="right" w:leader="dot" w:pos="8505"/>
        </w:tabs>
        <w:ind w:left="709" w:right="757"/>
        <w:jc w:val="both"/>
        <w:rPr>
          <w:rFonts w:ascii="Palatino Linotype" w:eastAsia="MS Mincho" w:hAnsi="Palatino Linotype" w:cs="Arial"/>
          <w:b/>
          <w:i/>
          <w:sz w:val="22"/>
          <w:szCs w:val="24"/>
        </w:rPr>
      </w:pPr>
      <w:r w:rsidRPr="00DB5445">
        <w:rPr>
          <w:rFonts w:ascii="Palatino Linotype" w:eastAsia="MS Mincho" w:hAnsi="Palatino Linotype" w:cs="Arial"/>
          <w:b/>
          <w:bCs/>
          <w:i/>
          <w:sz w:val="22"/>
          <w:szCs w:val="24"/>
        </w:rPr>
        <w:t xml:space="preserve"> “Artículo 804.-</w:t>
      </w:r>
      <w:r w:rsidRPr="00DB5445">
        <w:rPr>
          <w:rFonts w:ascii="Palatino Linotype" w:eastAsia="MS Mincho" w:hAnsi="Palatino Linotype" w:cs="Arial"/>
          <w:i/>
          <w:sz w:val="22"/>
          <w:szCs w:val="24"/>
        </w:rPr>
        <w:t xml:space="preserve"> El patrón tiene obligación de conservar y exhibir en juicio los documentos que a continuación se precisan:</w:t>
      </w:r>
    </w:p>
    <w:p w14:paraId="47A7F53C" w14:textId="77777777" w:rsidR="008E611C" w:rsidRPr="00DB5445" w:rsidRDefault="008E611C" w:rsidP="008E611C">
      <w:pPr>
        <w:pStyle w:val="Textosinformato"/>
        <w:tabs>
          <w:tab w:val="right" w:leader="dot" w:pos="8505"/>
        </w:tabs>
        <w:ind w:left="709" w:right="757"/>
        <w:jc w:val="both"/>
        <w:rPr>
          <w:rFonts w:ascii="Palatino Linotype" w:eastAsia="MS Mincho" w:hAnsi="Palatino Linotype" w:cs="Arial"/>
          <w:i/>
          <w:sz w:val="22"/>
          <w:szCs w:val="24"/>
        </w:rPr>
      </w:pPr>
      <w:r w:rsidRPr="00DB5445">
        <w:rPr>
          <w:rFonts w:ascii="Palatino Linotype" w:eastAsia="MS Mincho" w:hAnsi="Palatino Linotype" w:cs="Arial"/>
          <w:i/>
          <w:sz w:val="22"/>
          <w:szCs w:val="24"/>
        </w:rPr>
        <w:t>…</w:t>
      </w:r>
    </w:p>
    <w:p w14:paraId="1177EB5F" w14:textId="77777777" w:rsidR="008E611C" w:rsidRPr="00DB5445" w:rsidRDefault="008E611C" w:rsidP="008E611C">
      <w:pPr>
        <w:pStyle w:val="Textosinformato"/>
        <w:tabs>
          <w:tab w:val="right" w:leader="dot" w:pos="8505"/>
        </w:tabs>
        <w:ind w:left="709" w:right="757"/>
        <w:jc w:val="both"/>
        <w:rPr>
          <w:rFonts w:ascii="Palatino Linotype" w:eastAsia="MS Mincho" w:hAnsi="Palatino Linotype" w:cs="Arial"/>
          <w:i/>
          <w:sz w:val="22"/>
          <w:szCs w:val="24"/>
        </w:rPr>
      </w:pPr>
      <w:r w:rsidRPr="00DB5445">
        <w:rPr>
          <w:rFonts w:ascii="Palatino Linotype" w:eastAsia="MS Mincho" w:hAnsi="Palatino Linotype" w:cs="Arial"/>
          <w:b/>
          <w:i/>
          <w:sz w:val="22"/>
          <w:szCs w:val="24"/>
        </w:rPr>
        <w:t>II.</w:t>
      </w:r>
      <w:r w:rsidRPr="00DB5445">
        <w:rPr>
          <w:rFonts w:ascii="Palatino Linotype" w:eastAsia="MS Mincho" w:hAnsi="Palatino Linotype" w:cs="Arial"/>
          <w:i/>
          <w:sz w:val="22"/>
          <w:szCs w:val="24"/>
        </w:rPr>
        <w:t xml:space="preserve"> Listas de raya o nómina de personal, cuando se lleven en el centro de trabajo; </w:t>
      </w:r>
      <w:r w:rsidRPr="00DB5445">
        <w:rPr>
          <w:rFonts w:ascii="Palatino Linotype" w:eastAsia="MS Mincho" w:hAnsi="Palatino Linotype" w:cs="Arial"/>
          <w:b/>
          <w:i/>
          <w:sz w:val="22"/>
          <w:szCs w:val="24"/>
        </w:rPr>
        <w:t>o recibos de pagos de salarios</w:t>
      </w:r>
      <w:r w:rsidRPr="00DB5445">
        <w:rPr>
          <w:rFonts w:ascii="Palatino Linotype" w:eastAsia="MS Mincho" w:hAnsi="Palatino Linotype" w:cs="Arial"/>
          <w:i/>
          <w:sz w:val="22"/>
          <w:szCs w:val="24"/>
        </w:rPr>
        <w:t>;</w:t>
      </w:r>
    </w:p>
    <w:p w14:paraId="408D568E" w14:textId="77777777" w:rsidR="008E611C" w:rsidRPr="00DB5445" w:rsidRDefault="008E611C" w:rsidP="008E611C">
      <w:pPr>
        <w:pStyle w:val="Textosinformato"/>
        <w:tabs>
          <w:tab w:val="right" w:leader="dot" w:pos="8505"/>
        </w:tabs>
        <w:ind w:left="709" w:right="757"/>
        <w:jc w:val="both"/>
        <w:rPr>
          <w:rFonts w:ascii="Palatino Linotype" w:eastAsia="MS Mincho" w:hAnsi="Palatino Linotype" w:cs="Arial"/>
          <w:i/>
          <w:sz w:val="22"/>
          <w:szCs w:val="24"/>
        </w:rPr>
      </w:pPr>
      <w:r w:rsidRPr="00DB5445">
        <w:rPr>
          <w:rFonts w:ascii="Palatino Linotype" w:eastAsia="MS Mincho" w:hAnsi="Palatino Linotype" w:cs="Arial"/>
          <w:i/>
          <w:sz w:val="22"/>
          <w:szCs w:val="24"/>
        </w:rPr>
        <w:t>…</w:t>
      </w:r>
    </w:p>
    <w:p w14:paraId="093E6486" w14:textId="77777777" w:rsidR="008E611C" w:rsidRPr="00DB5445" w:rsidRDefault="008E611C" w:rsidP="008E611C">
      <w:pPr>
        <w:pStyle w:val="Texto"/>
        <w:tabs>
          <w:tab w:val="right" w:leader="dot" w:pos="8505"/>
        </w:tabs>
        <w:spacing w:after="0" w:line="240" w:lineRule="auto"/>
        <w:ind w:left="709" w:right="757" w:firstLine="0"/>
        <w:rPr>
          <w:rFonts w:ascii="Palatino Linotype" w:hAnsi="Palatino Linotype"/>
          <w:i/>
          <w:sz w:val="22"/>
          <w:szCs w:val="24"/>
        </w:rPr>
      </w:pPr>
      <w:r w:rsidRPr="00DB5445">
        <w:rPr>
          <w:rFonts w:ascii="Palatino Linotype" w:hAnsi="Palatino Linotype"/>
          <w:i/>
          <w:sz w:val="22"/>
          <w:szCs w:val="24"/>
        </w:rPr>
        <w:t>Los documentos señalados en la fracción I deberán conservarse mientras dure la relación laboral y hasta un año después; los señalados en las fracciones II, III y IV, durante el último año y un año después de que se extinga la relación laboral; y los mencionados en la fracción V, conforme lo señalen las Leyes que los rijan.”</w:t>
      </w:r>
    </w:p>
    <w:p w14:paraId="39A3217A" w14:textId="77777777" w:rsidR="008E611C" w:rsidRPr="00DB5445" w:rsidRDefault="008E611C" w:rsidP="008E611C">
      <w:pPr>
        <w:pStyle w:val="Texto"/>
        <w:tabs>
          <w:tab w:val="right" w:leader="dot" w:pos="8505"/>
        </w:tabs>
        <w:spacing w:after="0" w:line="360" w:lineRule="auto"/>
        <w:ind w:firstLine="0"/>
        <w:rPr>
          <w:rFonts w:ascii="Palatino Linotype" w:hAnsi="Palatino Linotype"/>
          <w:sz w:val="24"/>
          <w:szCs w:val="24"/>
          <w:lang w:eastAsia="es-MX"/>
        </w:rPr>
      </w:pPr>
    </w:p>
    <w:p w14:paraId="42481305" w14:textId="77777777" w:rsidR="008E611C" w:rsidRPr="00DB5445" w:rsidRDefault="008E611C" w:rsidP="008E611C">
      <w:pPr>
        <w:pStyle w:val="Texto"/>
        <w:tabs>
          <w:tab w:val="right" w:leader="dot" w:pos="8505"/>
        </w:tabs>
        <w:spacing w:after="0" w:line="360" w:lineRule="auto"/>
        <w:ind w:firstLine="0"/>
        <w:rPr>
          <w:rFonts w:ascii="Palatino Linotype" w:hAnsi="Palatino Linotype"/>
          <w:sz w:val="24"/>
          <w:szCs w:val="24"/>
          <w:lang w:eastAsia="es-MX"/>
        </w:rPr>
      </w:pPr>
      <w:r w:rsidRPr="00DB5445">
        <w:rPr>
          <w:rFonts w:ascii="Palatino Linotype" w:hAnsi="Palatino Linotype"/>
          <w:sz w:val="24"/>
          <w:szCs w:val="24"/>
          <w:lang w:eastAsia="es-MX"/>
        </w:rPr>
        <w:t xml:space="preserve">De lo anteriormente señalado, se puede llegar a la conclusión de que la nómina, consiste en un registro conformado por el conjunto de trabajadores a los cuales se les va a </w:t>
      </w:r>
      <w:r w:rsidRPr="00DB5445">
        <w:rPr>
          <w:rFonts w:ascii="Palatino Linotype" w:hAnsi="Palatino Linotype"/>
          <w:b/>
          <w:sz w:val="24"/>
          <w:szCs w:val="24"/>
          <w:lang w:eastAsia="es-MX"/>
        </w:rPr>
        <w:t xml:space="preserve">remunerar por los </w:t>
      </w:r>
      <w:hyperlink r:id="rId11" w:history="1">
        <w:r w:rsidRPr="00DB5445">
          <w:rPr>
            <w:rFonts w:ascii="Palatino Linotype" w:hAnsi="Palatino Linotype"/>
            <w:b/>
            <w:sz w:val="24"/>
            <w:szCs w:val="24"/>
            <w:lang w:eastAsia="es-MX"/>
          </w:rPr>
          <w:t>servicios</w:t>
        </w:r>
      </w:hyperlink>
      <w:r w:rsidRPr="00DB5445">
        <w:rPr>
          <w:rFonts w:ascii="Palatino Linotype" w:hAnsi="Palatino Linotype"/>
          <w:b/>
          <w:sz w:val="24"/>
          <w:szCs w:val="24"/>
          <w:lang w:eastAsia="es-MX"/>
        </w:rPr>
        <w:t xml:space="preserve"> que éstos le prestan al patrón, en el cual se asientan las percepciones brutas, deducciones y el neto</w:t>
      </w:r>
      <w:r w:rsidRPr="00DB5445">
        <w:rPr>
          <w:rFonts w:ascii="Palatino Linotype" w:hAnsi="Palatino Linotype"/>
          <w:sz w:val="24"/>
          <w:szCs w:val="24"/>
          <w:lang w:eastAsia="es-MX"/>
        </w:rPr>
        <w:t xml:space="preserve"> a recibir de dichos trabajadores.</w:t>
      </w:r>
    </w:p>
    <w:p w14:paraId="620E8E84" w14:textId="77777777" w:rsidR="008E611C" w:rsidRPr="00DB5445" w:rsidRDefault="008E611C" w:rsidP="008E611C">
      <w:pPr>
        <w:pStyle w:val="Texto"/>
        <w:tabs>
          <w:tab w:val="right" w:leader="dot" w:pos="8505"/>
        </w:tabs>
        <w:spacing w:after="0" w:line="360" w:lineRule="auto"/>
        <w:ind w:firstLine="0"/>
        <w:rPr>
          <w:rFonts w:ascii="Palatino Linotype" w:hAnsi="Palatino Linotype"/>
          <w:sz w:val="24"/>
          <w:szCs w:val="24"/>
          <w:lang w:eastAsia="es-MX"/>
        </w:rPr>
      </w:pPr>
    </w:p>
    <w:p w14:paraId="637E46C7" w14:textId="77777777" w:rsidR="008E611C" w:rsidRPr="00DB5445" w:rsidRDefault="008E611C" w:rsidP="008E611C">
      <w:pPr>
        <w:spacing w:line="360" w:lineRule="auto"/>
        <w:jc w:val="both"/>
        <w:rPr>
          <w:rFonts w:ascii="Palatino Linotype" w:hAnsi="Palatino Linotype" w:cs="Arial"/>
        </w:rPr>
      </w:pPr>
      <w:r w:rsidRPr="00DB5445">
        <w:rPr>
          <w:rFonts w:ascii="Palatino Linotype" w:hAnsi="Palatino Linotype" w:cs="Arial"/>
        </w:rPr>
        <w:t>Ahora bien, tratándose de servidores públicos de los Municipios la Ley del Trabajo de los Servidores Públicos del Estado y Municipios, en su artículo 220-K fracciones II y IV y último párrafo, establecen lo siguiente:</w:t>
      </w:r>
    </w:p>
    <w:p w14:paraId="6196F464" w14:textId="77777777" w:rsidR="008E611C" w:rsidRPr="00DB5445" w:rsidRDefault="008E611C" w:rsidP="008E611C">
      <w:pPr>
        <w:ind w:left="709" w:right="757"/>
        <w:jc w:val="both"/>
        <w:rPr>
          <w:rFonts w:ascii="Palatino Linotype" w:hAnsi="Palatino Linotype"/>
          <w:bCs/>
          <w:i/>
          <w:sz w:val="22"/>
        </w:rPr>
      </w:pPr>
      <w:r w:rsidRPr="00DB5445">
        <w:rPr>
          <w:rFonts w:ascii="Palatino Linotype" w:hAnsi="Palatino Linotype"/>
          <w:b/>
          <w:bCs/>
          <w:i/>
          <w:sz w:val="22"/>
        </w:rPr>
        <w:lastRenderedPageBreak/>
        <w:t>“ARTÍCULO 220 K.-</w:t>
      </w:r>
      <w:r w:rsidRPr="00DB5445">
        <w:rPr>
          <w:rFonts w:ascii="Palatino Linotype" w:hAnsi="Palatino Linotype"/>
          <w:bCs/>
          <w:i/>
          <w:sz w:val="22"/>
        </w:rPr>
        <w:t xml:space="preserve"> La institución o dependencia pública tiene la obligación de conservar y exhibir en el proceso los documentos que a continuación se precisan:</w:t>
      </w:r>
    </w:p>
    <w:p w14:paraId="772A9331" w14:textId="77777777" w:rsidR="008E611C" w:rsidRPr="00DB5445" w:rsidRDefault="008E611C" w:rsidP="008E611C">
      <w:pPr>
        <w:ind w:left="709" w:right="757"/>
        <w:jc w:val="both"/>
        <w:rPr>
          <w:rFonts w:ascii="Palatino Linotype" w:hAnsi="Palatino Linotype"/>
          <w:bCs/>
          <w:i/>
          <w:sz w:val="22"/>
        </w:rPr>
      </w:pPr>
      <w:r w:rsidRPr="00DB5445">
        <w:rPr>
          <w:rFonts w:ascii="Palatino Linotype" w:hAnsi="Palatino Linotype"/>
          <w:bCs/>
          <w:i/>
          <w:sz w:val="22"/>
        </w:rPr>
        <w:t>…</w:t>
      </w:r>
    </w:p>
    <w:p w14:paraId="375DAA19" w14:textId="77777777" w:rsidR="008E611C" w:rsidRPr="00DB5445" w:rsidRDefault="008E611C" w:rsidP="008E611C">
      <w:pPr>
        <w:ind w:left="709" w:right="757"/>
        <w:jc w:val="both"/>
        <w:rPr>
          <w:rFonts w:ascii="Palatino Linotype" w:hAnsi="Palatino Linotype"/>
          <w:bCs/>
          <w:i/>
          <w:sz w:val="22"/>
        </w:rPr>
      </w:pPr>
    </w:p>
    <w:p w14:paraId="1F535F1F" w14:textId="77777777" w:rsidR="008E611C" w:rsidRPr="00DB5445" w:rsidRDefault="008E611C" w:rsidP="008E611C">
      <w:pPr>
        <w:ind w:left="709" w:right="757"/>
        <w:jc w:val="both"/>
        <w:rPr>
          <w:rFonts w:ascii="Palatino Linotype" w:hAnsi="Palatino Linotype"/>
          <w:b/>
          <w:bCs/>
          <w:i/>
          <w:sz w:val="22"/>
        </w:rPr>
      </w:pPr>
      <w:r w:rsidRPr="00DB5445">
        <w:rPr>
          <w:rFonts w:ascii="Palatino Linotype" w:hAnsi="Palatino Linotype"/>
          <w:bCs/>
          <w:i/>
          <w:sz w:val="22"/>
        </w:rPr>
        <w:t xml:space="preserve">IV. </w:t>
      </w:r>
      <w:r w:rsidRPr="00DB5445">
        <w:rPr>
          <w:rFonts w:ascii="Palatino Linotype" w:hAnsi="Palatino Linotype"/>
          <w:b/>
          <w:bCs/>
          <w:i/>
          <w:sz w:val="22"/>
        </w:rPr>
        <w:t>Recibos o las constancias de depósito o del medio de información magnética o electrónica que sean utilizadas para el pago de salarios, prima vacacional, aguinaldo y demás prestaciones establecidas en la presente ley; y</w:t>
      </w:r>
    </w:p>
    <w:p w14:paraId="5C74DA2A" w14:textId="77777777" w:rsidR="008E611C" w:rsidRPr="00DB5445" w:rsidRDefault="008E611C" w:rsidP="008E611C">
      <w:pPr>
        <w:ind w:left="709" w:right="757"/>
        <w:jc w:val="both"/>
        <w:rPr>
          <w:rFonts w:ascii="Palatino Linotype" w:hAnsi="Palatino Linotype"/>
          <w:bCs/>
          <w:i/>
          <w:sz w:val="22"/>
        </w:rPr>
      </w:pPr>
    </w:p>
    <w:p w14:paraId="09E2560D" w14:textId="77777777" w:rsidR="008E611C" w:rsidRPr="00DB5445" w:rsidRDefault="008E611C" w:rsidP="008E611C">
      <w:pPr>
        <w:ind w:left="709" w:right="757"/>
        <w:jc w:val="both"/>
        <w:rPr>
          <w:rFonts w:ascii="Palatino Linotype" w:hAnsi="Palatino Linotype"/>
          <w:bCs/>
          <w:i/>
          <w:sz w:val="22"/>
        </w:rPr>
      </w:pPr>
      <w:r w:rsidRPr="00DB5445">
        <w:rPr>
          <w:rFonts w:ascii="Palatino Linotype" w:hAnsi="Palatino Linotype"/>
          <w:bCs/>
          <w:i/>
          <w:sz w:val="22"/>
        </w:rPr>
        <w:t xml:space="preserve">Los documentos señalados en la fracción I de este artículo, deberán conservarse mientras dure la relación laboral y hasta un año después; los señalados por las fracciones </w:t>
      </w:r>
      <w:r w:rsidRPr="00DB5445">
        <w:rPr>
          <w:rFonts w:ascii="Palatino Linotype" w:hAnsi="Palatino Linotype"/>
          <w:b/>
          <w:bCs/>
          <w:i/>
          <w:sz w:val="22"/>
        </w:rPr>
        <w:t>II, III, IV durante el último año y un año después de que se extinga la relación laboral,</w:t>
      </w:r>
      <w:r w:rsidRPr="00DB5445">
        <w:rPr>
          <w:rFonts w:ascii="Palatino Linotype" w:hAnsi="Palatino Linotype"/>
          <w:bCs/>
          <w:i/>
          <w:sz w:val="22"/>
        </w:rPr>
        <w:t xml:space="preserve"> y los mencionados en la fracción V, conforme lo señalen las leyes que los rijan.</w:t>
      </w:r>
    </w:p>
    <w:p w14:paraId="4B0BED90" w14:textId="77777777" w:rsidR="008E611C" w:rsidRPr="00DB5445" w:rsidRDefault="008E611C" w:rsidP="008E611C">
      <w:pPr>
        <w:ind w:left="709" w:right="757"/>
        <w:jc w:val="both"/>
        <w:rPr>
          <w:rFonts w:ascii="Palatino Linotype" w:hAnsi="Palatino Linotype"/>
          <w:bCs/>
          <w:i/>
          <w:sz w:val="22"/>
        </w:rPr>
      </w:pPr>
    </w:p>
    <w:p w14:paraId="23A59A09" w14:textId="77777777" w:rsidR="008E611C" w:rsidRPr="00DB5445" w:rsidRDefault="008E611C" w:rsidP="008E611C">
      <w:pPr>
        <w:ind w:left="709" w:right="757"/>
        <w:jc w:val="both"/>
        <w:rPr>
          <w:rFonts w:ascii="Palatino Linotype" w:hAnsi="Palatino Linotype"/>
          <w:bCs/>
          <w:i/>
          <w:sz w:val="22"/>
        </w:rPr>
      </w:pPr>
      <w:r w:rsidRPr="00DB5445">
        <w:rPr>
          <w:rFonts w:ascii="Palatino Linotype" w:hAnsi="Palatino Linotype"/>
          <w:bCs/>
          <w:i/>
          <w:sz w:val="22"/>
        </w:rPr>
        <w:t>Los documentos y constancias aquí señalados, la institución o dependencia podrá conservarlos por medio de los sistemas de digitalización o de información magnética o electrónica o cualquier medio descubierto por la ciencia y las constancias expedidas por el encargado del área de personal de éstas, harán prueba plena.</w:t>
      </w:r>
    </w:p>
    <w:p w14:paraId="23131440" w14:textId="77777777" w:rsidR="008E611C" w:rsidRPr="00DB5445" w:rsidRDefault="008E611C" w:rsidP="008E611C">
      <w:pPr>
        <w:ind w:left="709" w:right="757"/>
        <w:jc w:val="both"/>
        <w:rPr>
          <w:rFonts w:ascii="Palatino Linotype" w:hAnsi="Palatino Linotype"/>
          <w:bCs/>
          <w:i/>
          <w:sz w:val="22"/>
        </w:rPr>
      </w:pPr>
    </w:p>
    <w:p w14:paraId="2DFCB1F2" w14:textId="77777777" w:rsidR="008E611C" w:rsidRPr="00DB5445" w:rsidRDefault="008E611C" w:rsidP="008E611C">
      <w:pPr>
        <w:ind w:left="709" w:right="757"/>
        <w:jc w:val="both"/>
        <w:rPr>
          <w:rFonts w:ascii="Palatino Linotype" w:hAnsi="Palatino Linotype"/>
          <w:bCs/>
          <w:i/>
          <w:sz w:val="22"/>
        </w:rPr>
      </w:pPr>
      <w:r w:rsidRPr="00DB5445">
        <w:rPr>
          <w:rFonts w:ascii="Palatino Linotype" w:hAnsi="Palatino Linotype"/>
          <w:bCs/>
          <w:i/>
          <w:sz w:val="22"/>
        </w:rPr>
        <w:t>El incumplimiento por lo dispuesto por este artículo, establecerá la presunción de ser ciertos los hechos que el actor exprese en su demanda, en relación con tales documentos, salvo prueba en contrario.”</w:t>
      </w:r>
    </w:p>
    <w:p w14:paraId="52434A75" w14:textId="77777777" w:rsidR="008E611C" w:rsidRPr="00DB5445" w:rsidRDefault="008E611C" w:rsidP="008E611C">
      <w:pPr>
        <w:spacing w:line="360" w:lineRule="auto"/>
        <w:ind w:left="709" w:right="757"/>
        <w:jc w:val="both"/>
        <w:rPr>
          <w:rFonts w:ascii="Palatino Linotype" w:hAnsi="Palatino Linotype"/>
          <w:bCs/>
          <w:i/>
          <w:sz w:val="22"/>
        </w:rPr>
      </w:pPr>
    </w:p>
    <w:p w14:paraId="7A8C5785" w14:textId="77777777" w:rsidR="008E611C" w:rsidRPr="00DB5445" w:rsidRDefault="008E611C" w:rsidP="008E611C">
      <w:pPr>
        <w:spacing w:line="360" w:lineRule="auto"/>
        <w:jc w:val="both"/>
        <w:rPr>
          <w:rFonts w:ascii="Palatino Linotype" w:hAnsi="Palatino Linotype" w:cs="Arial"/>
        </w:rPr>
      </w:pPr>
      <w:r w:rsidRPr="00DB5445">
        <w:rPr>
          <w:rFonts w:ascii="Palatino Linotype" w:hAnsi="Palatino Linotype" w:cs="Arial"/>
        </w:rPr>
        <w:t>De lo anterior, se advierte que toda institución pública o dependencia pública del Estado de México debe conservar los recibos o constancias de pago de salarios, prima vacacional, aguinaldo y demás prestaciones legales de acuerdo con la forma en que se haya realizado el pago, es decir, en efectivo, cheque, depósito, transferencia u otra, debiendo conservar dicha documentación durante el último año y un año después de que se extingue la relación laboral a través de los sistemas de digitalización o de información magnética o electrónica.</w:t>
      </w:r>
    </w:p>
    <w:p w14:paraId="75069488" w14:textId="77777777" w:rsidR="008E611C" w:rsidRPr="00DB5445" w:rsidRDefault="008E611C" w:rsidP="008E611C">
      <w:pPr>
        <w:spacing w:line="360" w:lineRule="auto"/>
        <w:jc w:val="both"/>
        <w:rPr>
          <w:rFonts w:ascii="Palatino Linotype" w:hAnsi="Palatino Linotype" w:cs="Arial"/>
        </w:rPr>
      </w:pPr>
    </w:p>
    <w:p w14:paraId="187D1221" w14:textId="77777777" w:rsidR="008E611C" w:rsidRPr="00DB5445" w:rsidRDefault="008E611C" w:rsidP="008E611C">
      <w:pPr>
        <w:spacing w:line="360" w:lineRule="auto"/>
        <w:jc w:val="both"/>
        <w:rPr>
          <w:rFonts w:ascii="Palatino Linotype" w:hAnsi="Palatino Linotype" w:cs="Arial"/>
        </w:rPr>
      </w:pPr>
      <w:r w:rsidRPr="00DB5445">
        <w:rPr>
          <w:rFonts w:ascii="Palatino Linotype" w:hAnsi="Palatino Linotype" w:cs="Arial"/>
        </w:rPr>
        <w:lastRenderedPageBreak/>
        <w:t xml:space="preserve">Por ello, se advierte que todos los servidores públicos tienen el derecho de recibir </w:t>
      </w:r>
      <w:r w:rsidRPr="00DB5445">
        <w:rPr>
          <w:rFonts w:ascii="Palatino Linotype" w:hAnsi="Palatino Linotype" w:cs="Arial"/>
          <w:b/>
        </w:rPr>
        <w:t>remuneraciones</w:t>
      </w:r>
      <w:r w:rsidRPr="00DB5445">
        <w:rPr>
          <w:rFonts w:ascii="Palatino Linotype" w:hAnsi="Palatino Linotype" w:cs="Arial"/>
        </w:rPr>
        <w:t xml:space="preserve"> irrenunciables por el desempeño de un empleo, cargo o comisión, en función de las responsabilidades asumidas, las cuales abarcan el sueldo, compensaciones, gratificaciones, habitación, primas, comisiones, prestaciones en especie y cualquier otra percepción entregada con motivo del cargo desempeñado; remuneraciones que según el texto constitucional serán públicas.</w:t>
      </w:r>
    </w:p>
    <w:p w14:paraId="112D450C" w14:textId="77777777" w:rsidR="008E611C" w:rsidRPr="00DB5445" w:rsidRDefault="008E611C" w:rsidP="008E611C">
      <w:pPr>
        <w:spacing w:line="360" w:lineRule="auto"/>
        <w:jc w:val="both"/>
        <w:rPr>
          <w:rFonts w:ascii="Palatino Linotype" w:hAnsi="Palatino Linotype"/>
        </w:rPr>
      </w:pPr>
    </w:p>
    <w:p w14:paraId="10BE94A9" w14:textId="77777777" w:rsidR="008E611C" w:rsidRPr="00DB5445" w:rsidRDefault="008E611C" w:rsidP="008E611C">
      <w:pPr>
        <w:spacing w:line="360" w:lineRule="auto"/>
        <w:jc w:val="both"/>
        <w:rPr>
          <w:rFonts w:ascii="Palatino Linotype" w:hAnsi="Palatino Linotype" w:cs="Arial"/>
        </w:rPr>
      </w:pPr>
      <w:r w:rsidRPr="00DB5445">
        <w:rPr>
          <w:rFonts w:ascii="Palatino Linotype" w:hAnsi="Palatino Linotype"/>
        </w:rPr>
        <w:t xml:space="preserve">Adicionalmente, conviene precisar que </w:t>
      </w:r>
      <w:r w:rsidRPr="00DB5445">
        <w:rPr>
          <w:rFonts w:ascii="Palatino Linotype" w:hAnsi="Palatino Linotype" w:cs="Arial"/>
        </w:rPr>
        <w:t>en nuestra legislación no existe como tal una definición de “nómina”; sin embargo, el “Glosario de Términos Usuales de Finanzas Públicas” del Centro de Estudios de las Finanzas Públicas de la Cámara de Diputados del H. Congreso de la Unión, el “Glosario de Términos Administrativos”, emitido por el Instituto Nacional de Administración Pública, A.C. y el “Glosario de Términos para el Proceso de Planeación, Programación, Presupuestación y Evaluación en la Administración Pública”, elaborado por el Grupo de Trabajo de Sistemas de Información Financiera, Contable y Presupuestal de la Comisión Permanente de Funcionarios Fiscales del Instituto para el Desarrollo Técnico de las Haciendas Públicas (INDETEC) señalan la siguiente definición de la palabra nómina:</w:t>
      </w:r>
    </w:p>
    <w:p w14:paraId="7A59CCD1" w14:textId="77777777" w:rsidR="008E611C" w:rsidRPr="00DB5445" w:rsidRDefault="008E611C" w:rsidP="008E611C">
      <w:pPr>
        <w:spacing w:line="360" w:lineRule="auto"/>
        <w:jc w:val="both"/>
        <w:rPr>
          <w:rFonts w:ascii="Palatino Linotype" w:hAnsi="Palatino Linotype" w:cs="Arial"/>
          <w:b/>
          <w:bCs/>
          <w:i/>
        </w:rPr>
      </w:pPr>
    </w:p>
    <w:p w14:paraId="62135B52" w14:textId="77777777" w:rsidR="008E611C" w:rsidRPr="00DB5445" w:rsidRDefault="008E611C" w:rsidP="008E611C">
      <w:pPr>
        <w:ind w:left="709" w:right="757"/>
        <w:jc w:val="both"/>
        <w:rPr>
          <w:rFonts w:ascii="Palatino Linotype" w:hAnsi="Palatino Linotype" w:cs="Arial"/>
          <w:i/>
          <w:sz w:val="22"/>
        </w:rPr>
      </w:pPr>
      <w:r w:rsidRPr="00DB5445">
        <w:rPr>
          <w:rFonts w:ascii="Palatino Linotype" w:hAnsi="Palatino Linotype" w:cs="Arial"/>
          <w:b/>
          <w:bCs/>
          <w:i/>
          <w:sz w:val="22"/>
        </w:rPr>
        <w:t xml:space="preserve">“NÓMINA </w:t>
      </w:r>
      <w:r w:rsidRPr="00DB5445">
        <w:rPr>
          <w:rFonts w:ascii="Palatino Linotype" w:hAnsi="Palatino Linotype" w:cs="Arial"/>
          <w:i/>
          <w:sz w:val="22"/>
        </w:rPr>
        <w:t>Listado general de los trabajadores de una institución, en</w:t>
      </w:r>
      <w:r w:rsidRPr="00DB5445">
        <w:rPr>
          <w:rFonts w:ascii="Palatino Linotype" w:hAnsi="Palatino Linotype" w:cs="Arial"/>
          <w:b/>
          <w:bCs/>
          <w:i/>
          <w:sz w:val="22"/>
        </w:rPr>
        <w:t xml:space="preserve"> </w:t>
      </w:r>
      <w:r w:rsidRPr="00DB5445">
        <w:rPr>
          <w:rFonts w:ascii="Palatino Linotype" w:hAnsi="Palatino Linotype" w:cs="Arial"/>
          <w:i/>
          <w:sz w:val="22"/>
        </w:rPr>
        <w:t>el cual se asientan las percepciones brutas, deducciones y</w:t>
      </w:r>
      <w:r w:rsidRPr="00DB5445">
        <w:rPr>
          <w:rFonts w:ascii="Palatino Linotype" w:hAnsi="Palatino Linotype" w:cs="Arial"/>
          <w:b/>
          <w:bCs/>
          <w:i/>
          <w:sz w:val="22"/>
        </w:rPr>
        <w:t xml:space="preserve"> </w:t>
      </w:r>
      <w:r w:rsidRPr="00DB5445">
        <w:rPr>
          <w:rFonts w:ascii="Palatino Linotype" w:hAnsi="Palatino Linotype" w:cs="Arial"/>
          <w:i/>
          <w:sz w:val="22"/>
        </w:rPr>
        <w:t>alcance neto de las mismas; la nómina es utilizada para</w:t>
      </w:r>
      <w:r w:rsidRPr="00DB5445">
        <w:rPr>
          <w:rFonts w:ascii="Palatino Linotype" w:hAnsi="Palatino Linotype" w:cs="Arial"/>
          <w:b/>
          <w:bCs/>
          <w:i/>
          <w:sz w:val="22"/>
        </w:rPr>
        <w:t xml:space="preserve"> </w:t>
      </w:r>
      <w:r w:rsidRPr="00DB5445">
        <w:rPr>
          <w:rFonts w:ascii="Palatino Linotype" w:hAnsi="Palatino Linotype" w:cs="Arial"/>
          <w:i/>
          <w:sz w:val="22"/>
        </w:rPr>
        <w:t>efectuar los pagos periódicos (semanales, quincenales o</w:t>
      </w:r>
      <w:r w:rsidRPr="00DB5445">
        <w:rPr>
          <w:rFonts w:ascii="Palatino Linotype" w:hAnsi="Palatino Linotype" w:cs="Arial"/>
          <w:b/>
          <w:bCs/>
          <w:i/>
          <w:sz w:val="22"/>
        </w:rPr>
        <w:t xml:space="preserve"> </w:t>
      </w:r>
      <w:r w:rsidRPr="00DB5445">
        <w:rPr>
          <w:rFonts w:ascii="Palatino Linotype" w:hAnsi="Palatino Linotype" w:cs="Arial"/>
          <w:i/>
          <w:sz w:val="22"/>
        </w:rPr>
        <w:t>mensuales) a los trabajadores por concepto de sueldos y</w:t>
      </w:r>
      <w:r w:rsidRPr="00DB5445">
        <w:rPr>
          <w:rFonts w:ascii="Palatino Linotype" w:hAnsi="Palatino Linotype" w:cs="Arial"/>
          <w:b/>
          <w:bCs/>
          <w:i/>
          <w:sz w:val="22"/>
        </w:rPr>
        <w:t xml:space="preserve"> </w:t>
      </w:r>
      <w:r w:rsidRPr="00DB5445">
        <w:rPr>
          <w:rFonts w:ascii="Palatino Linotype" w:hAnsi="Palatino Linotype" w:cs="Arial"/>
          <w:i/>
          <w:sz w:val="22"/>
        </w:rPr>
        <w:t>salarios.”</w:t>
      </w:r>
    </w:p>
    <w:p w14:paraId="1BA33A20" w14:textId="77777777" w:rsidR="008E611C" w:rsidRPr="00DB5445" w:rsidRDefault="008E611C" w:rsidP="008E611C">
      <w:pPr>
        <w:spacing w:line="360" w:lineRule="auto"/>
        <w:ind w:left="709" w:right="757"/>
        <w:jc w:val="both"/>
        <w:rPr>
          <w:rFonts w:ascii="Palatino Linotype" w:hAnsi="Palatino Linotype" w:cs="Arial"/>
          <w:i/>
          <w:sz w:val="22"/>
        </w:rPr>
      </w:pPr>
    </w:p>
    <w:p w14:paraId="5FF98F3A" w14:textId="77777777" w:rsidR="008E611C" w:rsidRPr="00DB5445" w:rsidRDefault="008E611C" w:rsidP="008E611C">
      <w:pPr>
        <w:spacing w:line="360" w:lineRule="auto"/>
        <w:jc w:val="both"/>
        <w:rPr>
          <w:rFonts w:ascii="Palatino Linotype" w:hAnsi="Palatino Linotype" w:cs="Arial"/>
          <w:bCs/>
        </w:rPr>
      </w:pPr>
      <w:r w:rsidRPr="00DB5445">
        <w:rPr>
          <w:rFonts w:ascii="Palatino Linotype" w:hAnsi="Palatino Linotype" w:cs="Arial"/>
        </w:rPr>
        <w:t>En este sentido, de acuerdo a la naturaleza de la información solicitada se concluye que ésta es de</w:t>
      </w:r>
      <w:r w:rsidRPr="00DB5445">
        <w:rPr>
          <w:rFonts w:ascii="Palatino Linotype" w:hAnsi="Palatino Linotype" w:cs="Arial"/>
          <w:bCs/>
        </w:rPr>
        <w:t xml:space="preserve"> interés general y de alcance público, puesto que la ciudadanía tiene derecho </w:t>
      </w:r>
      <w:r w:rsidRPr="00DB5445">
        <w:rPr>
          <w:rFonts w:ascii="Palatino Linotype" w:hAnsi="Palatino Linotype" w:cs="Arial"/>
          <w:bCs/>
        </w:rPr>
        <w:lastRenderedPageBreak/>
        <w:t>a saber cuánto es el gasto ejercido para el pago de remuneraciones por servicios personales al realizar las funciones públicas, esto es, su acceso</w:t>
      </w:r>
      <w:r w:rsidRPr="00DB5445">
        <w:rPr>
          <w:rFonts w:ascii="Palatino Linotype" w:hAnsi="Palatino Linotype" w:cs="Arial"/>
        </w:rPr>
        <w:t xml:space="preserve"> </w:t>
      </w:r>
      <w:r w:rsidRPr="00DB5445">
        <w:rPr>
          <w:rFonts w:ascii="Palatino Linotype" w:hAnsi="Palatino Linotype" w:cs="Arial"/>
          <w:bCs/>
        </w:rPr>
        <w:t xml:space="preserve">permite transparentar la aplicación de los recursos públicos que son otorgados para el cumplimiento de sus funciones, ello conforme a lo dispuesto por el artículo 23, fracción IV y penúltimo párrafo de la Ley de Transparencia y Acceso a la Información Pública del Estado de México y Municipios, que establece como deber de los Sujetos Obligados el hacer pública toda la información respecto a los montos y nombres de las personas a quienes se entreguen recursos públicos y con ello transparentar la forma, términos, causas y finalidad en la disposición de esos recursos; ya que, este precepto legal, como ya fue citado, establece: </w:t>
      </w:r>
    </w:p>
    <w:p w14:paraId="03F8875B" w14:textId="77777777" w:rsidR="008E611C" w:rsidRPr="00DB5445" w:rsidRDefault="008E611C" w:rsidP="008E611C">
      <w:pPr>
        <w:spacing w:line="360" w:lineRule="auto"/>
        <w:jc w:val="both"/>
        <w:rPr>
          <w:rFonts w:ascii="Palatino Linotype" w:hAnsi="Palatino Linotype" w:cs="Arial"/>
          <w:bCs/>
        </w:rPr>
      </w:pPr>
    </w:p>
    <w:p w14:paraId="706D5505" w14:textId="77777777" w:rsidR="008E611C" w:rsidRPr="00DB5445" w:rsidRDefault="008E611C" w:rsidP="008E611C">
      <w:pPr>
        <w:ind w:left="709" w:right="757"/>
        <w:jc w:val="both"/>
        <w:rPr>
          <w:rFonts w:ascii="Palatino Linotype" w:hAnsi="Palatino Linotype" w:cs="Arial"/>
          <w:bCs/>
          <w:i/>
          <w:sz w:val="22"/>
        </w:rPr>
      </w:pPr>
      <w:r w:rsidRPr="00DB5445">
        <w:rPr>
          <w:rFonts w:ascii="Palatino Linotype" w:hAnsi="Palatino Linotype" w:cs="Arial"/>
          <w:bCs/>
          <w:i/>
          <w:sz w:val="22"/>
        </w:rPr>
        <w:t>“</w:t>
      </w:r>
      <w:r w:rsidRPr="00DB5445">
        <w:rPr>
          <w:rFonts w:ascii="Palatino Linotype" w:hAnsi="Palatino Linotype" w:cs="Arial"/>
          <w:b/>
          <w:bCs/>
          <w:i/>
          <w:sz w:val="22"/>
        </w:rPr>
        <w:t>Artículo 23</w:t>
      </w:r>
      <w:r w:rsidRPr="00DB5445">
        <w:rPr>
          <w:rFonts w:ascii="Palatino Linotype" w:hAnsi="Palatino Linotype" w:cs="Arial"/>
          <w:bCs/>
          <w:i/>
          <w:sz w:val="22"/>
        </w:rPr>
        <w:t xml:space="preserve"> Son </w:t>
      </w:r>
      <w:r w:rsidRPr="00DB5445">
        <w:rPr>
          <w:rFonts w:ascii="Palatino Linotype" w:eastAsia="MS Mincho" w:hAnsi="Palatino Linotype" w:cs="Arial"/>
          <w:i/>
          <w:sz w:val="22"/>
        </w:rPr>
        <w:t>sujetos</w:t>
      </w:r>
      <w:r w:rsidRPr="00DB5445">
        <w:rPr>
          <w:rFonts w:ascii="Palatino Linotype" w:hAnsi="Palatino Linotype" w:cs="Arial"/>
          <w:bCs/>
          <w:i/>
          <w:sz w:val="22"/>
        </w:rPr>
        <w:t xml:space="preserve"> obligados a transparentar y permitir el acceso a su información y proteger los datos personales que obren en su poder:</w:t>
      </w:r>
    </w:p>
    <w:p w14:paraId="2D638C0A" w14:textId="77777777" w:rsidR="008E611C" w:rsidRPr="00DB5445" w:rsidRDefault="008E611C" w:rsidP="008E611C">
      <w:pPr>
        <w:ind w:left="709" w:right="757"/>
        <w:jc w:val="both"/>
        <w:rPr>
          <w:rFonts w:ascii="Palatino Linotype" w:hAnsi="Palatino Linotype" w:cs="Arial"/>
          <w:bCs/>
          <w:i/>
          <w:sz w:val="22"/>
        </w:rPr>
      </w:pPr>
    </w:p>
    <w:p w14:paraId="5F0032C6" w14:textId="77777777" w:rsidR="008E611C" w:rsidRPr="00DB5445" w:rsidRDefault="008E611C" w:rsidP="008E611C">
      <w:pPr>
        <w:ind w:left="709" w:right="757"/>
        <w:jc w:val="both"/>
        <w:rPr>
          <w:rFonts w:ascii="Palatino Linotype" w:hAnsi="Palatino Linotype" w:cs="Arial"/>
          <w:bCs/>
          <w:i/>
          <w:sz w:val="22"/>
        </w:rPr>
      </w:pPr>
      <w:r w:rsidRPr="00DB5445">
        <w:rPr>
          <w:rFonts w:ascii="Palatino Linotype" w:hAnsi="Palatino Linotype" w:cs="Arial"/>
          <w:b/>
          <w:bCs/>
          <w:i/>
          <w:sz w:val="22"/>
        </w:rPr>
        <w:t>IV.</w:t>
      </w:r>
      <w:r w:rsidRPr="00DB5445">
        <w:rPr>
          <w:rFonts w:ascii="Palatino Linotype" w:hAnsi="Palatino Linotype" w:cs="Arial"/>
          <w:bCs/>
          <w:i/>
          <w:sz w:val="22"/>
        </w:rPr>
        <w:t xml:space="preserve"> Los ayuntamientos y las dependencias, organismos, órganos y entidades de la administración municipal;</w:t>
      </w:r>
    </w:p>
    <w:p w14:paraId="25A8B949" w14:textId="77777777" w:rsidR="008E611C" w:rsidRPr="00DB5445" w:rsidRDefault="008E611C" w:rsidP="008E611C">
      <w:pPr>
        <w:ind w:left="709" w:right="757"/>
        <w:jc w:val="both"/>
        <w:rPr>
          <w:rFonts w:ascii="Palatino Linotype" w:hAnsi="Palatino Linotype" w:cs="Arial"/>
          <w:bCs/>
          <w:i/>
          <w:sz w:val="22"/>
        </w:rPr>
      </w:pPr>
    </w:p>
    <w:p w14:paraId="54D8F9D0" w14:textId="77777777" w:rsidR="008E611C" w:rsidRPr="00DB5445" w:rsidRDefault="008E611C" w:rsidP="008E611C">
      <w:pPr>
        <w:ind w:left="709" w:right="757"/>
        <w:jc w:val="both"/>
        <w:rPr>
          <w:rFonts w:ascii="Palatino Linotype" w:hAnsi="Palatino Linotype" w:cs="Arial"/>
          <w:b/>
          <w:bCs/>
          <w:i/>
          <w:sz w:val="22"/>
        </w:rPr>
      </w:pPr>
      <w:r w:rsidRPr="00DB5445">
        <w:rPr>
          <w:rFonts w:ascii="Palatino Linotype" w:hAnsi="Palatino Linotype" w:cs="Arial"/>
          <w:bCs/>
          <w:i/>
          <w:sz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r w:rsidRPr="00DB5445">
        <w:rPr>
          <w:rFonts w:ascii="Palatino Linotype" w:hAnsi="Palatino Linotype" w:cs="Arial"/>
          <w:b/>
          <w:bCs/>
          <w:i/>
          <w:sz w:val="22"/>
        </w:rPr>
        <w:t>”</w:t>
      </w:r>
    </w:p>
    <w:p w14:paraId="22F487AA" w14:textId="77777777" w:rsidR="008E611C" w:rsidRPr="00DB5445" w:rsidRDefault="008E611C" w:rsidP="008E611C">
      <w:pPr>
        <w:spacing w:line="360" w:lineRule="auto"/>
        <w:jc w:val="both"/>
        <w:rPr>
          <w:rFonts w:ascii="Palatino Linotype" w:hAnsi="Palatino Linotype" w:cs="Arial"/>
          <w:bCs/>
          <w:i/>
        </w:rPr>
      </w:pPr>
    </w:p>
    <w:p w14:paraId="1A055C34" w14:textId="77777777" w:rsidR="008E611C" w:rsidRPr="00DB5445" w:rsidRDefault="008E611C" w:rsidP="008E611C">
      <w:pPr>
        <w:autoSpaceDE w:val="0"/>
        <w:autoSpaceDN w:val="0"/>
        <w:adjustRightInd w:val="0"/>
        <w:spacing w:line="360" w:lineRule="auto"/>
        <w:jc w:val="both"/>
        <w:rPr>
          <w:rFonts w:ascii="Palatino Linotype" w:hAnsi="Palatino Linotype"/>
        </w:rPr>
      </w:pPr>
      <w:r w:rsidRPr="00DB5445">
        <w:rPr>
          <w:rFonts w:ascii="Palatino Linotype" w:hAnsi="Palatino Linotype"/>
        </w:rPr>
        <w:t>Lo anterior, aunado a que las percepciones de los servidores públicos corresponde a información que se encuentra relacionada en el Capítulo de Obligaciones de Transparencia Comunes de la Ley de Transparencia y Acceso a la Información Pública del Estado de México y Municipios, tal y como lo señala el artículo 92, fracción VIII y cuyo texto y sentido literal es el siguiente:</w:t>
      </w:r>
    </w:p>
    <w:p w14:paraId="033C8B81" w14:textId="77777777" w:rsidR="008E611C" w:rsidRPr="00DB5445" w:rsidRDefault="008E611C" w:rsidP="008E611C">
      <w:pPr>
        <w:autoSpaceDE w:val="0"/>
        <w:autoSpaceDN w:val="0"/>
        <w:adjustRightInd w:val="0"/>
        <w:ind w:left="709" w:right="757"/>
        <w:jc w:val="both"/>
        <w:rPr>
          <w:rFonts w:ascii="Palatino Linotype" w:hAnsi="Palatino Linotype"/>
          <w:i/>
          <w:sz w:val="22"/>
        </w:rPr>
      </w:pPr>
      <w:r w:rsidRPr="00DB5445">
        <w:rPr>
          <w:rFonts w:ascii="Palatino Linotype" w:hAnsi="Palatino Linotype"/>
          <w:i/>
          <w:sz w:val="22"/>
        </w:rPr>
        <w:lastRenderedPageBreak/>
        <w:t>“</w:t>
      </w:r>
      <w:r w:rsidRPr="00DB5445">
        <w:rPr>
          <w:rFonts w:ascii="Palatino Linotype" w:hAnsi="Palatino Linotype"/>
          <w:b/>
          <w:i/>
          <w:sz w:val="22"/>
        </w:rPr>
        <w:t>Artículo 92</w:t>
      </w:r>
      <w:r w:rsidRPr="00DB5445">
        <w:rPr>
          <w:rFonts w:ascii="Palatino Linotype" w:hAnsi="Palatino Linotype"/>
          <w:i/>
          <w:sz w:val="22"/>
        </w:rPr>
        <w:t>.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44C0961A" w14:textId="77777777" w:rsidR="008E611C" w:rsidRPr="00DB5445" w:rsidRDefault="008E611C" w:rsidP="008E611C">
      <w:pPr>
        <w:autoSpaceDE w:val="0"/>
        <w:autoSpaceDN w:val="0"/>
        <w:adjustRightInd w:val="0"/>
        <w:ind w:left="709" w:right="757"/>
        <w:jc w:val="both"/>
        <w:rPr>
          <w:rFonts w:ascii="Palatino Linotype" w:hAnsi="Palatino Linotype"/>
          <w:i/>
          <w:sz w:val="22"/>
        </w:rPr>
      </w:pPr>
      <w:r w:rsidRPr="00DB5445">
        <w:rPr>
          <w:rFonts w:ascii="Palatino Linotype" w:hAnsi="Palatino Linotype"/>
          <w:i/>
          <w:sz w:val="22"/>
        </w:rPr>
        <w:t>…</w:t>
      </w:r>
    </w:p>
    <w:p w14:paraId="2B4B2CCE" w14:textId="77777777" w:rsidR="008E611C" w:rsidRPr="00DB5445" w:rsidRDefault="008E611C" w:rsidP="008E611C">
      <w:pPr>
        <w:autoSpaceDE w:val="0"/>
        <w:autoSpaceDN w:val="0"/>
        <w:adjustRightInd w:val="0"/>
        <w:ind w:left="709" w:right="757"/>
        <w:jc w:val="both"/>
        <w:rPr>
          <w:rFonts w:ascii="Palatino Linotype" w:hAnsi="Palatino Linotype"/>
          <w:i/>
          <w:sz w:val="22"/>
        </w:rPr>
      </w:pPr>
    </w:p>
    <w:p w14:paraId="7E029EA5" w14:textId="77777777" w:rsidR="008E611C" w:rsidRPr="00DB5445" w:rsidRDefault="008E611C" w:rsidP="008E611C">
      <w:pPr>
        <w:autoSpaceDE w:val="0"/>
        <w:autoSpaceDN w:val="0"/>
        <w:adjustRightInd w:val="0"/>
        <w:ind w:left="709" w:right="757"/>
        <w:jc w:val="both"/>
        <w:rPr>
          <w:rFonts w:ascii="Palatino Linotype" w:hAnsi="Palatino Linotype"/>
          <w:i/>
          <w:sz w:val="22"/>
        </w:rPr>
      </w:pPr>
      <w:r w:rsidRPr="00DB5445">
        <w:rPr>
          <w:rFonts w:ascii="Palatino Linotype" w:hAnsi="Palatino Linotype"/>
          <w:b/>
          <w:i/>
          <w:sz w:val="22"/>
        </w:rPr>
        <w:t>VIII. La remuneración bruta y neta de todos los servidores públicos de base o de confianza, de todas las percepciones, incluyendo sueldos, prestaciones, gratificaciones, primas, comisiones, dietas, bonos, estímulos, ingresos y sistemas de compensación, señalando la periodicidad de dicha remuneración</w:t>
      </w:r>
      <w:r w:rsidRPr="00DB5445">
        <w:rPr>
          <w:rFonts w:ascii="Palatino Linotype" w:hAnsi="Palatino Linotype"/>
          <w:i/>
          <w:sz w:val="22"/>
        </w:rPr>
        <w:t>;”</w:t>
      </w:r>
    </w:p>
    <w:p w14:paraId="458D088B" w14:textId="77777777" w:rsidR="008E611C" w:rsidRPr="00DB5445" w:rsidRDefault="008E611C" w:rsidP="008E611C">
      <w:pPr>
        <w:autoSpaceDE w:val="0"/>
        <w:autoSpaceDN w:val="0"/>
        <w:adjustRightInd w:val="0"/>
        <w:ind w:left="709" w:right="757"/>
        <w:jc w:val="both"/>
        <w:rPr>
          <w:rFonts w:ascii="Palatino Linotype" w:hAnsi="Palatino Linotype"/>
          <w:i/>
          <w:sz w:val="22"/>
        </w:rPr>
      </w:pPr>
    </w:p>
    <w:p w14:paraId="4E8D85DA" w14:textId="77777777" w:rsidR="008E611C" w:rsidRPr="00DB5445" w:rsidRDefault="008E611C" w:rsidP="008E611C">
      <w:pPr>
        <w:autoSpaceDE w:val="0"/>
        <w:autoSpaceDN w:val="0"/>
        <w:adjustRightInd w:val="0"/>
        <w:ind w:left="709" w:right="757"/>
        <w:jc w:val="both"/>
        <w:rPr>
          <w:rFonts w:ascii="Palatino Linotype" w:hAnsi="Palatino Linotype"/>
          <w:i/>
          <w:sz w:val="22"/>
        </w:rPr>
      </w:pPr>
      <w:r w:rsidRPr="00DB5445">
        <w:rPr>
          <w:rFonts w:ascii="Palatino Linotype" w:hAnsi="Palatino Linotype"/>
          <w:i/>
          <w:sz w:val="22"/>
        </w:rPr>
        <w:t>(Énfasis añadido)</w:t>
      </w:r>
    </w:p>
    <w:p w14:paraId="2654CF5E" w14:textId="77777777" w:rsidR="008E611C" w:rsidRPr="00DB5445" w:rsidRDefault="008E611C" w:rsidP="008E611C">
      <w:pPr>
        <w:autoSpaceDE w:val="0"/>
        <w:autoSpaceDN w:val="0"/>
        <w:adjustRightInd w:val="0"/>
        <w:spacing w:line="360" w:lineRule="auto"/>
        <w:jc w:val="both"/>
        <w:rPr>
          <w:rFonts w:ascii="Palatino Linotype" w:hAnsi="Palatino Linotype"/>
          <w:i/>
        </w:rPr>
      </w:pPr>
    </w:p>
    <w:p w14:paraId="1EA41474" w14:textId="77777777" w:rsidR="008E611C" w:rsidRPr="00DB5445" w:rsidRDefault="008E611C" w:rsidP="008E611C">
      <w:pPr>
        <w:spacing w:line="360" w:lineRule="auto"/>
        <w:jc w:val="both"/>
        <w:rPr>
          <w:rFonts w:ascii="Palatino Linotype" w:hAnsi="Palatino Linotype" w:cs="Arial"/>
        </w:rPr>
      </w:pPr>
      <w:r w:rsidRPr="00DB5445">
        <w:rPr>
          <w:rFonts w:ascii="Palatino Linotype" w:hAnsi="Palatino Linotype" w:cs="Arial"/>
        </w:rPr>
        <w:t xml:space="preserve">Sirve de sustento por analogía, para justificar la publicidad sobre los datos relativos a los montos por concepto de pago de las remuneraciones, los criterios 01/2003 y 02/2003 emitidos por el Comité de Acceso a la Información Pública y Protección de Datos Personales de la Suprema Corte de Justicia de la Nación que a continuación se citan: </w:t>
      </w:r>
    </w:p>
    <w:p w14:paraId="17B16EAD" w14:textId="77777777" w:rsidR="008E611C" w:rsidRPr="00DB5445" w:rsidRDefault="008E611C" w:rsidP="008E611C">
      <w:pPr>
        <w:spacing w:line="360" w:lineRule="auto"/>
        <w:jc w:val="both"/>
        <w:rPr>
          <w:rFonts w:ascii="Palatino Linotype" w:hAnsi="Palatino Linotype" w:cs="Arial"/>
        </w:rPr>
      </w:pPr>
    </w:p>
    <w:p w14:paraId="0CEF8FBC" w14:textId="77777777" w:rsidR="008E611C" w:rsidRPr="00DB5445" w:rsidRDefault="008E611C" w:rsidP="008E611C">
      <w:pPr>
        <w:ind w:left="709" w:right="757"/>
        <w:jc w:val="both"/>
        <w:rPr>
          <w:rFonts w:ascii="Palatino Linotype" w:hAnsi="Palatino Linotype" w:cs="Arial"/>
          <w:b/>
          <w:i/>
          <w:sz w:val="22"/>
        </w:rPr>
      </w:pPr>
      <w:r w:rsidRPr="00DB5445">
        <w:rPr>
          <w:rFonts w:ascii="Palatino Linotype" w:hAnsi="Palatino Linotype" w:cs="Arial"/>
          <w:b/>
          <w:i/>
          <w:sz w:val="22"/>
        </w:rPr>
        <w:t>“Criterio 01/2003.</w:t>
      </w:r>
    </w:p>
    <w:p w14:paraId="5D69CB34" w14:textId="77777777" w:rsidR="008E611C" w:rsidRPr="00DB5445" w:rsidRDefault="008E611C" w:rsidP="008E611C">
      <w:pPr>
        <w:ind w:left="709" w:right="757"/>
        <w:jc w:val="both"/>
        <w:rPr>
          <w:rFonts w:ascii="Palatino Linotype" w:hAnsi="Palatino Linotype" w:cs="Arial"/>
          <w:i/>
          <w:sz w:val="22"/>
        </w:rPr>
      </w:pPr>
      <w:r w:rsidRPr="00DB5445">
        <w:rPr>
          <w:rFonts w:ascii="Palatino Linotype" w:hAnsi="Palatino Linotype" w:cs="Arial"/>
          <w:b/>
          <w:i/>
          <w:sz w:val="22"/>
        </w:rPr>
        <w:t>“INGRESOS DE LOS SERVIDORES PÚBLICOS. CONSTITUYEN INFORMACIÓN PÚBLICA AÚN Y CUANDO SU DIFUSIÓN PUEDE AFECTAR LA VIDA O LA SEGURIDAD DE AQUELLOS.</w:t>
      </w:r>
      <w:r w:rsidRPr="00DB5445">
        <w:rPr>
          <w:rFonts w:ascii="Palatino Linotype" w:hAnsi="Palatino Linotype" w:cs="Arial"/>
          <w:i/>
          <w:sz w:val="22"/>
        </w:rPr>
        <w:t xml:space="preserve"> Si bien el artículo 13, fracción IV, de la Ley Federal de Transparencia y  Acceso  a la información Pública Gubernamental establece que debe clasificarse como información confidencial la que conste en expedientes administrativos cuya difusión  pueda poner en riesgo la vida, la seguridad o la salud de cualquier persona, debe reconocerse que aun y  cuando en ese supuesto podría encuadrar la relativa a las percepciones ordinarias y extraordinaria de los servidores públicos, ello no obsta para reconocer que el legislador estableció en el artículo 7 de ese mismo ordenamiento que la referida información, como una obligación de trasparencia, </w:t>
      </w:r>
      <w:r w:rsidRPr="00DB5445">
        <w:rPr>
          <w:rFonts w:ascii="Palatino Linotype" w:hAnsi="Palatino Linotype" w:cs="Arial"/>
          <w:b/>
          <w:i/>
          <w:sz w:val="22"/>
        </w:rPr>
        <w:t xml:space="preserve">deben publicarse en medios remotos o locales de comunicación electrónica, lo que se sustenta en el hecho de que el monto de todos los ingresos que recibe un servidor público por desarrollar las labores que les son encomendadas con motivo del desempeño del cargo respecto. Constituyen </w:t>
      </w:r>
      <w:r w:rsidRPr="00DB5445">
        <w:rPr>
          <w:rFonts w:ascii="Palatino Linotype" w:hAnsi="Palatino Linotype" w:cs="Arial"/>
          <w:b/>
          <w:i/>
          <w:sz w:val="22"/>
        </w:rPr>
        <w:lastRenderedPageBreak/>
        <w:t>información pública, en tanto que se trata de erogaciones que realiza un órgano del Estado en base con los recursos que encuentran su origen en mayor medida en las contribuciones aportados por los gobernados</w:t>
      </w:r>
      <w:r w:rsidRPr="00DB5445">
        <w:rPr>
          <w:rFonts w:ascii="Palatino Linotype" w:hAnsi="Palatino Linotype" w:cs="Arial"/>
          <w:i/>
          <w:sz w:val="22"/>
        </w:rPr>
        <w:t>…”</w:t>
      </w:r>
    </w:p>
    <w:p w14:paraId="3EA574AA" w14:textId="77777777" w:rsidR="008E611C" w:rsidRPr="00DB5445" w:rsidRDefault="008E611C" w:rsidP="008E611C">
      <w:pPr>
        <w:ind w:left="709" w:right="757"/>
        <w:jc w:val="both"/>
        <w:rPr>
          <w:rFonts w:ascii="Palatino Linotype" w:hAnsi="Palatino Linotype" w:cs="Arial"/>
          <w:i/>
          <w:sz w:val="22"/>
        </w:rPr>
      </w:pPr>
    </w:p>
    <w:p w14:paraId="6C797160" w14:textId="77777777" w:rsidR="008E611C" w:rsidRPr="00DB5445" w:rsidRDefault="008E611C" w:rsidP="008E611C">
      <w:pPr>
        <w:ind w:left="709" w:right="757"/>
        <w:jc w:val="both"/>
        <w:rPr>
          <w:rFonts w:ascii="Palatino Linotype" w:hAnsi="Palatino Linotype" w:cs="Arial"/>
          <w:b/>
          <w:i/>
          <w:sz w:val="22"/>
        </w:rPr>
      </w:pPr>
      <w:r w:rsidRPr="00DB5445">
        <w:rPr>
          <w:rFonts w:ascii="Palatino Linotype" w:hAnsi="Palatino Linotype" w:cs="Arial"/>
          <w:b/>
          <w:i/>
          <w:sz w:val="22"/>
        </w:rPr>
        <w:t>“Criterio 02/2003.</w:t>
      </w:r>
    </w:p>
    <w:p w14:paraId="09FF64FE" w14:textId="77777777" w:rsidR="008E611C" w:rsidRPr="00DB5445" w:rsidRDefault="008E611C" w:rsidP="008E611C">
      <w:pPr>
        <w:ind w:left="709" w:right="757"/>
        <w:jc w:val="both"/>
        <w:rPr>
          <w:rFonts w:ascii="Palatino Linotype" w:hAnsi="Palatino Linotype" w:cs="Arial"/>
          <w:i/>
          <w:sz w:val="22"/>
        </w:rPr>
      </w:pPr>
      <w:r w:rsidRPr="00DB5445">
        <w:rPr>
          <w:rFonts w:ascii="Palatino Linotype" w:hAnsi="Palatino Linotype" w:cs="Arial"/>
          <w:b/>
          <w:i/>
          <w:sz w:val="22"/>
        </w:rPr>
        <w:t>INGRESOS DE LOS SERVIDORES PÚBLICOS, SON INFORMACIÓN PÚBLICA AÚN Y CUANDO CONSTITUYEN DATOS PERSONALES QUE SE REFIEREN AL PATRIMONIO DE AQUÉLLOS.</w:t>
      </w:r>
      <w:r w:rsidRPr="00DB5445">
        <w:rPr>
          <w:rFonts w:ascii="Palatino Linotype" w:hAnsi="Palatino Linotype" w:cs="Arial"/>
          <w:i/>
          <w:sz w:val="22"/>
        </w:rPr>
        <w:t xml:space="preserve"> De la interpretación sistemática de lo previsto en los artículos 3º, fracción II; 7º, 9º y 18, fracción II, de la Ley Federal de Transparencia y Acceso a la Información Pública Gubernamental se advierte que no constituye información confidencial la relativa a los ingresos que reciben los servidores públicos, ya que aun y cuando se trata de datos personales relativos a su patrimonio, para su difusión no se requiere consentimiento de aquellos, </w:t>
      </w:r>
      <w:r w:rsidRPr="00DB5445">
        <w:rPr>
          <w:rFonts w:ascii="Palatino Linotype" w:hAnsi="Palatino Linotype" w:cs="Arial"/>
          <w:b/>
          <w:i/>
          <w:sz w:val="22"/>
        </w:rPr>
        <w:t>lo que deriva del hecho de que en términos de los previsto en el citado ordenamiento deben ponerse a disposición del público a través de medios remotos o locales de comunicación electrónica, tanto el directorio de servidores públicos como las remuneraciones mensuales por puesto incluso</w:t>
      </w:r>
      <w:r w:rsidRPr="00DB5445">
        <w:rPr>
          <w:rFonts w:ascii="Palatino Linotype" w:hAnsi="Palatino Linotype" w:cs="Arial"/>
          <w:i/>
          <w:sz w:val="22"/>
        </w:rPr>
        <w:t xml:space="preserve"> el sistema de compensación…”</w:t>
      </w:r>
    </w:p>
    <w:p w14:paraId="25D21428" w14:textId="77777777" w:rsidR="008E611C" w:rsidRPr="00DB5445" w:rsidRDefault="008E611C" w:rsidP="008E611C">
      <w:pPr>
        <w:ind w:left="709" w:right="757"/>
        <w:jc w:val="both"/>
        <w:rPr>
          <w:rFonts w:ascii="Palatino Linotype" w:hAnsi="Palatino Linotype" w:cs="Arial"/>
          <w:i/>
          <w:sz w:val="22"/>
        </w:rPr>
      </w:pPr>
    </w:p>
    <w:p w14:paraId="075BF8A2" w14:textId="77777777" w:rsidR="008E611C" w:rsidRPr="00DB5445" w:rsidRDefault="008E611C" w:rsidP="008E611C">
      <w:pPr>
        <w:ind w:left="709" w:right="757"/>
        <w:jc w:val="both"/>
        <w:rPr>
          <w:rFonts w:ascii="Palatino Linotype" w:hAnsi="Palatino Linotype" w:cs="Arial"/>
          <w:i/>
          <w:sz w:val="22"/>
        </w:rPr>
      </w:pPr>
      <w:r w:rsidRPr="00DB5445">
        <w:rPr>
          <w:rFonts w:ascii="Palatino Linotype" w:hAnsi="Palatino Linotype" w:cs="Arial"/>
          <w:i/>
          <w:sz w:val="22"/>
        </w:rPr>
        <w:t>(Énfasis añadido)</w:t>
      </w:r>
    </w:p>
    <w:p w14:paraId="6E5E17DF" w14:textId="77777777" w:rsidR="008E611C" w:rsidRPr="00DB5445" w:rsidRDefault="008E611C" w:rsidP="008E611C">
      <w:pPr>
        <w:spacing w:line="360" w:lineRule="auto"/>
        <w:ind w:left="709" w:right="757"/>
        <w:jc w:val="both"/>
        <w:rPr>
          <w:rFonts w:ascii="Palatino Linotype" w:hAnsi="Palatino Linotype" w:cs="Arial"/>
          <w:i/>
          <w:sz w:val="22"/>
        </w:rPr>
      </w:pPr>
    </w:p>
    <w:p w14:paraId="2AC6A89E" w14:textId="77777777" w:rsidR="008E611C" w:rsidRPr="00DB5445" w:rsidRDefault="008E611C" w:rsidP="008E611C">
      <w:pPr>
        <w:spacing w:line="360" w:lineRule="auto"/>
        <w:jc w:val="both"/>
        <w:rPr>
          <w:rFonts w:ascii="Palatino Linotype" w:hAnsi="Palatino Linotype" w:cs="Arial"/>
        </w:rPr>
      </w:pPr>
      <w:r w:rsidRPr="00DB5445">
        <w:rPr>
          <w:rFonts w:ascii="Palatino Linotype" w:hAnsi="Palatino Linotype" w:cs="Arial"/>
        </w:rPr>
        <w:t xml:space="preserve">En este sentido, </w:t>
      </w:r>
      <w:r w:rsidRPr="00DB5445">
        <w:rPr>
          <w:rFonts w:ascii="Palatino Linotype" w:hAnsi="Palatino Linotype" w:cs="Arial"/>
          <w:b/>
        </w:rPr>
        <w:t>EL SUJETO OBLIGADO</w:t>
      </w:r>
      <w:r w:rsidRPr="00DB5445">
        <w:rPr>
          <w:rFonts w:ascii="Palatino Linotype" w:hAnsi="Palatino Linotype" w:cs="Arial"/>
        </w:rPr>
        <w:t xml:space="preserve"> se encuentra constreñido a entregar la información solicitada por </w:t>
      </w:r>
      <w:r w:rsidRPr="00DB5445">
        <w:rPr>
          <w:rFonts w:ascii="Palatino Linotype" w:hAnsi="Palatino Linotype" w:cs="Arial"/>
          <w:b/>
          <w:lang w:eastAsia="es-MX"/>
        </w:rPr>
        <w:t>EL RECURRENTE</w:t>
      </w:r>
      <w:r w:rsidRPr="00DB5445">
        <w:rPr>
          <w:rFonts w:ascii="Palatino Linotype" w:hAnsi="Palatino Linotype" w:cs="Arial"/>
        </w:rPr>
        <w:t xml:space="preserve">, de acuerdo a lo dispuesto por los artículos 3, fracción XI y 12 </w:t>
      </w:r>
      <w:r w:rsidRPr="00DB5445">
        <w:rPr>
          <w:rFonts w:ascii="Palatino Linotype" w:hAnsi="Palatino Linotype" w:cs="Arial"/>
          <w:bCs/>
        </w:rPr>
        <w:t>de la Ley de Transparencia y Acceso a la Información Pública del Estado de México y Municipios</w:t>
      </w:r>
      <w:r w:rsidRPr="00DB5445">
        <w:rPr>
          <w:rFonts w:ascii="Palatino Linotype" w:hAnsi="Palatino Linotype" w:cs="Arial"/>
        </w:rPr>
        <w:t>, de los cuales se desprende que es información pública la contenida en los documentos que los Sujetos Obligados generen, administren o se encuentre en su posesión en ejercicio de sus atribuciones.</w:t>
      </w:r>
    </w:p>
    <w:p w14:paraId="5EE53F74" w14:textId="77777777" w:rsidR="00E7243C" w:rsidRPr="00DB5445" w:rsidRDefault="00E7243C" w:rsidP="00E7243C">
      <w:pPr>
        <w:spacing w:line="360" w:lineRule="auto"/>
        <w:jc w:val="both"/>
        <w:rPr>
          <w:rFonts w:ascii="Palatino Linotype" w:hAnsi="Palatino Linotype" w:cs="Arial"/>
        </w:rPr>
      </w:pPr>
    </w:p>
    <w:p w14:paraId="1BC033E3" w14:textId="77777777" w:rsidR="00E7243C" w:rsidRPr="00DB5445" w:rsidRDefault="00E7243C" w:rsidP="00E7243C">
      <w:pPr>
        <w:autoSpaceDE w:val="0"/>
        <w:autoSpaceDN w:val="0"/>
        <w:adjustRightInd w:val="0"/>
        <w:spacing w:line="360" w:lineRule="auto"/>
        <w:jc w:val="both"/>
        <w:rPr>
          <w:rFonts w:ascii="Palatino Linotype" w:hAnsi="Palatino Linotype" w:cs="Arial"/>
        </w:rPr>
      </w:pPr>
      <w:r w:rsidRPr="00DB5445">
        <w:rPr>
          <w:rFonts w:ascii="Palatino Linotype" w:hAnsi="Palatino Linotype" w:cs="Arial"/>
        </w:rPr>
        <w:t xml:space="preserve">Siendo aplicable, el criterio </w:t>
      </w:r>
      <w:r w:rsidRPr="00DB5445">
        <w:rPr>
          <w:rFonts w:ascii="Palatino Linotype" w:hAnsi="Palatino Linotype" w:cs="Arial"/>
          <w:bCs/>
        </w:rPr>
        <w:t xml:space="preserve">de interpretación en el orden administrativo número 0002-11, emitido por Acuerdo del Pleno del Instituto de Transparencia y Acceso a la Información Pública y Protección de Datos Personales del Estado de México y Municipios, publicado en el Periódico Oficial del Gobierno del Estado Libre y Soberano </w:t>
      </w:r>
      <w:r w:rsidRPr="00DB5445">
        <w:rPr>
          <w:rFonts w:ascii="Palatino Linotype" w:hAnsi="Palatino Linotype" w:cs="Arial"/>
          <w:bCs/>
        </w:rPr>
        <w:lastRenderedPageBreak/>
        <w:t xml:space="preserve">de México “Gaceta del Gobierno” el diecinueve de octubre de dos mil once, </w:t>
      </w:r>
      <w:r w:rsidRPr="00DB5445">
        <w:rPr>
          <w:rFonts w:ascii="Palatino Linotype" w:hAnsi="Palatino Linotype" w:cs="Arial"/>
        </w:rPr>
        <w:t>cuyo rubro y texto dispone:</w:t>
      </w:r>
    </w:p>
    <w:p w14:paraId="379350C6" w14:textId="77777777" w:rsidR="00E7243C" w:rsidRPr="00DB5445" w:rsidRDefault="00E7243C" w:rsidP="00E7243C">
      <w:pPr>
        <w:autoSpaceDE w:val="0"/>
        <w:autoSpaceDN w:val="0"/>
        <w:adjustRightInd w:val="0"/>
        <w:spacing w:line="360" w:lineRule="auto"/>
        <w:jc w:val="both"/>
        <w:rPr>
          <w:rFonts w:ascii="Palatino Linotype" w:hAnsi="Palatino Linotype" w:cs="Arial"/>
        </w:rPr>
      </w:pPr>
    </w:p>
    <w:p w14:paraId="298E9672" w14:textId="77777777" w:rsidR="00E7243C" w:rsidRPr="00DB5445" w:rsidRDefault="00E7243C" w:rsidP="00E7243C">
      <w:pPr>
        <w:ind w:left="709" w:right="760"/>
        <w:jc w:val="center"/>
        <w:rPr>
          <w:rFonts w:ascii="Palatino Linotype" w:hAnsi="Palatino Linotype" w:cs="Arial"/>
          <w:b/>
          <w:i/>
          <w:sz w:val="22"/>
        </w:rPr>
      </w:pPr>
      <w:r w:rsidRPr="00DB5445">
        <w:rPr>
          <w:rFonts w:ascii="Palatino Linotype" w:hAnsi="Palatino Linotype" w:cs="Arial"/>
          <w:b/>
          <w:i/>
          <w:sz w:val="22"/>
        </w:rPr>
        <w:t>“CRITERIO 0002-11</w:t>
      </w:r>
    </w:p>
    <w:p w14:paraId="5E2E5713" w14:textId="77777777" w:rsidR="00E7243C" w:rsidRPr="00DB5445" w:rsidRDefault="00E7243C" w:rsidP="00E7243C">
      <w:pPr>
        <w:ind w:left="709" w:right="760"/>
        <w:jc w:val="both"/>
        <w:rPr>
          <w:rFonts w:ascii="Palatino Linotype" w:hAnsi="Palatino Linotype" w:cs="Arial"/>
          <w:i/>
          <w:sz w:val="22"/>
        </w:rPr>
      </w:pPr>
      <w:r w:rsidRPr="00DB5445">
        <w:rPr>
          <w:rFonts w:ascii="Palatino Linotype" w:hAnsi="Palatino Linotype" w:cs="Arial"/>
          <w:b/>
          <w:i/>
          <w:sz w:val="22"/>
        </w:rPr>
        <w:t xml:space="preserve">INFORMACIÓN PÚBLICA, CONCEPTO DE, EN MATERIA DE TRANSPARENCIA. INTERPRETACIÓN TEMÁTICA DE LOS ARTÍCULOS 2 2, FRACCIÓN </w:t>
      </w:r>
      <w:r w:rsidRPr="00DB5445">
        <w:rPr>
          <w:rFonts w:ascii="Palatino Linotype" w:hAnsi="Palatino Linotype" w:cs="Arial"/>
          <w:b/>
          <w:bCs/>
          <w:i/>
          <w:sz w:val="22"/>
        </w:rPr>
        <w:t xml:space="preserve">V, XV, Y XVI, </w:t>
      </w:r>
      <w:r w:rsidRPr="00DB5445">
        <w:rPr>
          <w:rFonts w:ascii="Palatino Linotype" w:hAnsi="Palatino Linotype" w:cs="Arial"/>
          <w:b/>
          <w:i/>
          <w:sz w:val="22"/>
        </w:rPr>
        <w:t>32, 4,11 Y 41.</w:t>
      </w:r>
      <w:r w:rsidRPr="00DB5445">
        <w:rPr>
          <w:rFonts w:ascii="Palatino Linotype" w:hAnsi="Palatino Linotype" w:cs="Arial"/>
          <w:i/>
          <w:sz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32CF4E91" w14:textId="77777777" w:rsidR="00E7243C" w:rsidRPr="00DB5445" w:rsidRDefault="00E7243C" w:rsidP="00E7243C">
      <w:pPr>
        <w:ind w:left="709" w:right="760"/>
        <w:jc w:val="both"/>
        <w:rPr>
          <w:rFonts w:ascii="Palatino Linotype" w:hAnsi="Palatino Linotype" w:cs="Arial"/>
          <w:i/>
          <w:sz w:val="22"/>
        </w:rPr>
      </w:pPr>
      <w:r w:rsidRPr="00DB5445">
        <w:rPr>
          <w:rFonts w:ascii="Palatino Linotype" w:hAnsi="Palatino Linotype" w:cs="Arial"/>
          <w:i/>
          <w:sz w:val="22"/>
        </w:rPr>
        <w:t>En consecuencia el acceso a la información se refiere a que se cumplan cualquiera de los siguientes tres supuestos:</w:t>
      </w:r>
    </w:p>
    <w:p w14:paraId="5605E246" w14:textId="77777777" w:rsidR="00E7243C" w:rsidRPr="00DB5445" w:rsidRDefault="00E7243C" w:rsidP="00E7243C">
      <w:pPr>
        <w:ind w:left="709" w:right="760"/>
        <w:jc w:val="both"/>
        <w:rPr>
          <w:rFonts w:ascii="Palatino Linotype" w:hAnsi="Palatino Linotype" w:cs="Arial"/>
          <w:b/>
          <w:i/>
          <w:sz w:val="22"/>
        </w:rPr>
      </w:pPr>
    </w:p>
    <w:p w14:paraId="3AC669DA" w14:textId="77777777" w:rsidR="00E7243C" w:rsidRPr="00DB5445" w:rsidRDefault="00E7243C" w:rsidP="00E7243C">
      <w:pPr>
        <w:ind w:left="709" w:right="760"/>
        <w:jc w:val="both"/>
        <w:rPr>
          <w:rFonts w:ascii="Palatino Linotype" w:hAnsi="Palatino Linotype" w:cs="Arial"/>
          <w:b/>
          <w:i/>
          <w:sz w:val="22"/>
        </w:rPr>
      </w:pPr>
      <w:r w:rsidRPr="00DB5445">
        <w:rPr>
          <w:rFonts w:ascii="Palatino Linotype" w:hAnsi="Palatino Linotype" w:cs="Arial"/>
          <w:b/>
          <w:i/>
          <w:sz w:val="22"/>
        </w:rPr>
        <w:t>1) Que se trate de información registrada en cualquier soporte documental, que en ejercicio de las atribuciones conferidas, sea generada por los Sujetos Obligados;</w:t>
      </w:r>
    </w:p>
    <w:p w14:paraId="68D7A28A" w14:textId="77777777" w:rsidR="00E7243C" w:rsidRPr="00DB5445" w:rsidRDefault="00E7243C" w:rsidP="00E7243C">
      <w:pPr>
        <w:ind w:left="709" w:right="760"/>
        <w:jc w:val="both"/>
        <w:rPr>
          <w:rFonts w:ascii="Palatino Linotype" w:hAnsi="Palatino Linotype" w:cs="Arial"/>
          <w:i/>
          <w:sz w:val="22"/>
        </w:rPr>
      </w:pPr>
    </w:p>
    <w:p w14:paraId="338379E0" w14:textId="77777777" w:rsidR="00E7243C" w:rsidRPr="00DB5445" w:rsidRDefault="00E7243C" w:rsidP="00E7243C">
      <w:pPr>
        <w:ind w:left="709" w:right="760"/>
        <w:jc w:val="both"/>
        <w:rPr>
          <w:rFonts w:ascii="Palatino Linotype" w:hAnsi="Palatino Linotype" w:cs="Arial"/>
          <w:i/>
          <w:sz w:val="22"/>
        </w:rPr>
      </w:pPr>
      <w:r w:rsidRPr="00DB5445">
        <w:rPr>
          <w:rFonts w:ascii="Palatino Linotype" w:hAnsi="Palatino Linotype" w:cs="Arial"/>
          <w:i/>
          <w:sz w:val="22"/>
        </w:rPr>
        <w:t>2) Que se trate de información registrada en cualquier soporte documental, que en ejercicio de las atribuciones conferidas, sea administrada por los Sujetos Obligados, y</w:t>
      </w:r>
    </w:p>
    <w:p w14:paraId="55E755DF" w14:textId="77777777" w:rsidR="00E7243C" w:rsidRPr="00DB5445" w:rsidRDefault="00E7243C" w:rsidP="00E7243C">
      <w:pPr>
        <w:ind w:left="709" w:right="760"/>
        <w:jc w:val="both"/>
        <w:rPr>
          <w:rFonts w:ascii="Palatino Linotype" w:hAnsi="Palatino Linotype" w:cs="Arial"/>
          <w:i/>
          <w:sz w:val="22"/>
        </w:rPr>
      </w:pPr>
    </w:p>
    <w:p w14:paraId="26D64180" w14:textId="77777777" w:rsidR="00E7243C" w:rsidRPr="00DB5445" w:rsidRDefault="00E7243C" w:rsidP="00E7243C">
      <w:pPr>
        <w:ind w:left="709" w:right="760"/>
        <w:jc w:val="both"/>
        <w:rPr>
          <w:rFonts w:ascii="Palatino Linotype" w:hAnsi="Palatino Linotype" w:cs="Arial"/>
          <w:i/>
          <w:sz w:val="22"/>
        </w:rPr>
      </w:pPr>
      <w:r w:rsidRPr="00DB5445">
        <w:rPr>
          <w:rFonts w:ascii="Palatino Linotype" w:hAnsi="Palatino Linotype" w:cs="Arial"/>
          <w:i/>
          <w:sz w:val="22"/>
        </w:rPr>
        <w:t xml:space="preserve">3) Que se trate de información registrada en cualquier soporte documental, que en ejercicio de las atribuciones conferidas, se encuentre en posesión de los Sujetos Obligados.” </w:t>
      </w:r>
    </w:p>
    <w:p w14:paraId="049B9E26" w14:textId="77777777" w:rsidR="00E7243C" w:rsidRPr="00DB5445" w:rsidRDefault="00E7243C" w:rsidP="00E7243C">
      <w:pPr>
        <w:ind w:left="709" w:right="760"/>
        <w:jc w:val="both"/>
        <w:rPr>
          <w:rFonts w:ascii="Palatino Linotype" w:hAnsi="Palatino Linotype" w:cs="Arial"/>
          <w:i/>
          <w:sz w:val="22"/>
        </w:rPr>
      </w:pPr>
    </w:p>
    <w:p w14:paraId="610ED8B1" w14:textId="77777777" w:rsidR="00E7243C" w:rsidRPr="00DB5445" w:rsidRDefault="00E7243C" w:rsidP="00E7243C">
      <w:pPr>
        <w:ind w:left="709" w:right="760"/>
        <w:jc w:val="both"/>
        <w:rPr>
          <w:rFonts w:ascii="Palatino Linotype" w:hAnsi="Palatino Linotype"/>
          <w:i/>
          <w:color w:val="000000"/>
          <w:sz w:val="22"/>
        </w:rPr>
      </w:pPr>
      <w:r w:rsidRPr="00DB5445">
        <w:rPr>
          <w:rFonts w:ascii="Palatino Linotype" w:hAnsi="Palatino Linotype"/>
          <w:i/>
          <w:color w:val="000000"/>
          <w:sz w:val="22"/>
        </w:rPr>
        <w:t>(Énfasis Añadido)</w:t>
      </w:r>
    </w:p>
    <w:p w14:paraId="119BE3AF" w14:textId="77777777" w:rsidR="00E7243C" w:rsidRPr="00DB5445" w:rsidRDefault="00E7243C" w:rsidP="00E7243C">
      <w:pPr>
        <w:spacing w:line="360" w:lineRule="auto"/>
        <w:ind w:left="709" w:right="760"/>
        <w:jc w:val="both"/>
        <w:rPr>
          <w:rFonts w:ascii="Palatino Linotype" w:hAnsi="Palatino Linotype"/>
          <w:i/>
          <w:color w:val="000000"/>
        </w:rPr>
      </w:pPr>
    </w:p>
    <w:p w14:paraId="247A5AD6" w14:textId="18F8071B" w:rsidR="00E7243C" w:rsidRPr="00DB5445" w:rsidRDefault="00E7243C" w:rsidP="00E7243C">
      <w:pPr>
        <w:autoSpaceDE w:val="0"/>
        <w:autoSpaceDN w:val="0"/>
        <w:adjustRightInd w:val="0"/>
        <w:spacing w:line="360" w:lineRule="auto"/>
        <w:jc w:val="both"/>
        <w:rPr>
          <w:rFonts w:ascii="Palatino Linotype" w:hAnsi="Palatino Linotype" w:cs="Arial"/>
          <w:bCs/>
          <w:lang w:val="es-ES"/>
        </w:rPr>
      </w:pPr>
      <w:r w:rsidRPr="00DB5445">
        <w:rPr>
          <w:rFonts w:ascii="Palatino Linotype" w:hAnsi="Palatino Linotype" w:cs="Arial"/>
          <w:bCs/>
          <w:lang w:val="es-ES"/>
        </w:rPr>
        <w:t xml:space="preserve">En conclusión, </w:t>
      </w:r>
      <w:r w:rsidRPr="00DB5445">
        <w:rPr>
          <w:rFonts w:ascii="Palatino Linotype" w:hAnsi="Palatino Linotype" w:cs="Arial"/>
          <w:b/>
          <w:bCs/>
          <w:lang w:val="es-ES"/>
        </w:rPr>
        <w:t xml:space="preserve">EL SUJETO OBLIGADO </w:t>
      </w:r>
      <w:r w:rsidRPr="00DB5445">
        <w:rPr>
          <w:rFonts w:ascii="Palatino Linotype" w:hAnsi="Palatino Linotype" w:cs="Arial"/>
          <w:bCs/>
          <w:lang w:val="es-ES"/>
        </w:rPr>
        <w:t xml:space="preserve">deberá atender la solicitud de información pública de la hoy </w:t>
      </w:r>
      <w:r w:rsidRPr="00DB5445">
        <w:rPr>
          <w:rFonts w:ascii="Palatino Linotype" w:hAnsi="Palatino Linotype" w:cs="Arial"/>
          <w:b/>
          <w:bCs/>
          <w:lang w:val="es-ES"/>
        </w:rPr>
        <w:t xml:space="preserve">RECURRENTE </w:t>
      </w:r>
      <w:r w:rsidRPr="00DB5445">
        <w:rPr>
          <w:rFonts w:ascii="Palatino Linotype" w:hAnsi="Palatino Linotype" w:cs="Arial"/>
          <w:bCs/>
          <w:lang w:val="es-ES"/>
        </w:rPr>
        <w:t>y hará entrega de</w:t>
      </w:r>
      <w:r w:rsidR="00246EDA" w:rsidRPr="00DB5445">
        <w:rPr>
          <w:rFonts w:ascii="Palatino Linotype" w:hAnsi="Palatino Linotype" w:cs="Arial"/>
          <w:bCs/>
          <w:lang w:val="es-ES"/>
        </w:rPr>
        <w:t xml:space="preserve"> los recibos de nómina de las áreas requeridas por el particular; es decir, de la Contraloría Interna Municipal y de la </w:t>
      </w:r>
      <w:r w:rsidR="00246EDA" w:rsidRPr="00DB5445">
        <w:rPr>
          <w:rFonts w:ascii="Palatino Linotype" w:hAnsi="Palatino Linotype" w:cs="Arial"/>
          <w:bCs/>
          <w:lang w:val="es-ES"/>
        </w:rPr>
        <w:lastRenderedPageBreak/>
        <w:t>Coordinación de Servicios Públicos y Limpia; de conformidad con los artículos 92 fracción V y 96 fracción II numeral 4</w:t>
      </w:r>
      <w:r w:rsidRPr="00DB5445">
        <w:rPr>
          <w:rFonts w:ascii="Palatino Linotype" w:hAnsi="Palatino Linotype" w:cs="Arial"/>
          <w:bCs/>
          <w:lang w:val="es-ES"/>
        </w:rPr>
        <w:t>, de ser procedente en versión pública.</w:t>
      </w:r>
    </w:p>
    <w:p w14:paraId="04FB884E" w14:textId="77777777" w:rsidR="00E7243C" w:rsidRPr="00DB5445" w:rsidRDefault="00E7243C" w:rsidP="00E7243C">
      <w:pPr>
        <w:autoSpaceDE w:val="0"/>
        <w:autoSpaceDN w:val="0"/>
        <w:adjustRightInd w:val="0"/>
        <w:spacing w:line="360" w:lineRule="auto"/>
        <w:jc w:val="both"/>
        <w:rPr>
          <w:rFonts w:ascii="Palatino Linotype" w:hAnsi="Palatino Linotype" w:cs="Arial"/>
          <w:bCs/>
          <w:lang w:val="es-ES"/>
        </w:rPr>
      </w:pPr>
    </w:p>
    <w:p w14:paraId="023AA302" w14:textId="70693707" w:rsidR="00246EDA" w:rsidRPr="00DB5445" w:rsidRDefault="00246EDA" w:rsidP="00246EDA">
      <w:pPr>
        <w:pStyle w:val="Prrafodelista"/>
        <w:widowControl w:val="0"/>
        <w:autoSpaceDE w:val="0"/>
        <w:autoSpaceDN w:val="0"/>
        <w:adjustRightInd w:val="0"/>
        <w:spacing w:line="360" w:lineRule="auto"/>
        <w:ind w:left="0"/>
        <w:jc w:val="both"/>
        <w:rPr>
          <w:rFonts w:ascii="Palatino Linotype" w:hAnsi="Palatino Linotype" w:cs="Arial"/>
          <w:lang w:val="es-ES_tradnl"/>
        </w:rPr>
      </w:pPr>
      <w:r w:rsidRPr="00DB5445">
        <w:rPr>
          <w:rFonts w:ascii="Palatino Linotype" w:hAnsi="Palatino Linotype"/>
          <w:color w:val="000000"/>
        </w:rPr>
        <w:t xml:space="preserve">De tal forma que, en relación a la información de la que se ordena su entrega en versión pública, en términos del artículo 143 de la Ley de Transparencia y Acceso a la Información Pública del Estado de México y Municipios, se deberá </w:t>
      </w:r>
      <w:r w:rsidRPr="00DB5445">
        <w:rPr>
          <w:rFonts w:ascii="Palatino Linotype" w:eastAsia="Arial Unicode MS" w:hAnsi="Palatino Linotype" w:cs="Arial"/>
        </w:rPr>
        <w:t>omitir, eliminar o suprimir la</w:t>
      </w:r>
      <w:r w:rsidRPr="00DB5445">
        <w:rPr>
          <w:rFonts w:ascii="Palatino Linotype" w:hAnsi="Palatino Linotype"/>
          <w:color w:val="000000"/>
        </w:rPr>
        <w:t xml:space="preserve"> información </w:t>
      </w:r>
      <w:r w:rsidRPr="00DB5445">
        <w:rPr>
          <w:rFonts w:ascii="Palatino Linotype" w:hAnsi="Palatino Linotype"/>
          <w:b/>
          <w:color w:val="000000"/>
        </w:rPr>
        <w:t>confidencial</w:t>
      </w:r>
      <w:r w:rsidRPr="00DB5445">
        <w:rPr>
          <w:rFonts w:ascii="Palatino Linotype" w:eastAsia="Arial Unicode MS" w:hAnsi="Palatino Linotype" w:cs="Arial"/>
        </w:rPr>
        <w:t xml:space="preserve">. En ese sentido, </w:t>
      </w:r>
      <w:r w:rsidRPr="00DB5445">
        <w:rPr>
          <w:rFonts w:ascii="Palatino Linotype" w:hAnsi="Palatino Linotype" w:cs="Arial"/>
          <w:lang w:val="es-ES_tradnl"/>
        </w:rPr>
        <w:t xml:space="preserve">sólo podrán </w:t>
      </w:r>
      <w:r w:rsidRPr="00DB5445">
        <w:rPr>
          <w:rFonts w:ascii="Palatino Linotype" w:hAnsi="Palatino Linotype" w:cs="Arial"/>
        </w:rPr>
        <w:t>ser</w:t>
      </w:r>
      <w:r w:rsidRPr="00DB5445">
        <w:rPr>
          <w:rFonts w:ascii="Palatino Linotype" w:hAnsi="Palatino Linotype" w:cs="Arial"/>
          <w:lang w:val="es-ES_tradnl"/>
        </w:rPr>
        <w:t xml:space="preserve"> testados los datos que actualicen las hipótesis normativas previstas en dicho precepto legal, y deberá procederse a su clasificación mediante las formalidades de Ley, es decir,</w:t>
      </w:r>
      <w:r w:rsidRPr="00DB5445">
        <w:rPr>
          <w:rFonts w:ascii="Palatino Linotype" w:hAnsi="Palatino Linotype" w:cs="Arial"/>
        </w:rPr>
        <w:t xml:space="preserve"> que el Comité de Transparencia del </w:t>
      </w:r>
      <w:r w:rsidRPr="00DB5445">
        <w:rPr>
          <w:rFonts w:ascii="Palatino Linotype" w:hAnsi="Palatino Linotype" w:cs="Arial"/>
          <w:b/>
        </w:rPr>
        <w:t>SUJETO OBLIGADO</w:t>
      </w:r>
      <w:r w:rsidRPr="00DB5445">
        <w:rPr>
          <w:rFonts w:ascii="Palatino Linotype" w:hAnsi="Palatino Linotype" w:cs="Arial"/>
        </w:rPr>
        <w:t xml:space="preserve"> emita el Acuerdo de Clasificación correspondiente</w:t>
      </w:r>
      <w:r w:rsidRPr="00DB5445">
        <w:rPr>
          <w:rFonts w:ascii="Palatino Linotype" w:hAnsi="Palatino Linotype" w:cs="Arial"/>
          <w:lang w:val="es-ES_tradnl"/>
        </w:rPr>
        <w:t xml:space="preserve"> debidamente fundado y motivado, en el cual se</w:t>
      </w:r>
      <w:r w:rsidRPr="00DB5445">
        <w:rPr>
          <w:rFonts w:ascii="Palatino Linotype" w:hAnsi="Palatino Linotype" w:cs="Arial"/>
        </w:rPr>
        <w:t xml:space="preserve"> sustente la versión pública, </w:t>
      </w:r>
      <w:r w:rsidRPr="00DB5445">
        <w:rPr>
          <w:rFonts w:ascii="Palatino Linotype" w:hAnsi="Palatino Linotype" w:cs="Arial"/>
          <w:lang w:val="es-ES_tradnl"/>
        </w:rPr>
        <w:t xml:space="preserve">en </w:t>
      </w:r>
      <w:r w:rsidRPr="00DB5445">
        <w:rPr>
          <w:rFonts w:ascii="Palatino Linotype" w:hAnsi="Palatino Linotype" w:cs="Arial"/>
          <w:noProof/>
          <w:lang w:eastAsia="es-MX"/>
        </w:rPr>
        <w:t>términos</w:t>
      </w:r>
      <w:r w:rsidRPr="00DB5445">
        <w:rPr>
          <w:rFonts w:ascii="Palatino Linotype" w:hAnsi="Palatino Linotype" w:cs="Arial"/>
          <w:lang w:val="es-ES_tradnl"/>
        </w:rPr>
        <w:t xml:space="preserve"> de los numerales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1E8C2586" w14:textId="77777777" w:rsidR="00246EDA" w:rsidRPr="00DB5445" w:rsidRDefault="00246EDA" w:rsidP="00246EDA">
      <w:pPr>
        <w:pStyle w:val="Prrafodelista"/>
        <w:widowControl w:val="0"/>
        <w:autoSpaceDE w:val="0"/>
        <w:autoSpaceDN w:val="0"/>
        <w:adjustRightInd w:val="0"/>
        <w:spacing w:line="360" w:lineRule="auto"/>
        <w:ind w:left="0"/>
        <w:jc w:val="both"/>
        <w:rPr>
          <w:rFonts w:ascii="Palatino Linotype" w:hAnsi="Palatino Linotype" w:cs="Arial"/>
          <w:lang w:val="es-ES_tradnl"/>
        </w:rPr>
      </w:pPr>
    </w:p>
    <w:p w14:paraId="01883617" w14:textId="77777777" w:rsidR="00246EDA" w:rsidRPr="00DB5445" w:rsidRDefault="00246EDA" w:rsidP="00246EDA">
      <w:pPr>
        <w:ind w:left="709" w:right="757"/>
        <w:jc w:val="center"/>
        <w:rPr>
          <w:rFonts w:ascii="Palatino Linotype" w:hAnsi="Palatino Linotype" w:cs="Arial"/>
          <w:b/>
          <w:i/>
          <w:sz w:val="22"/>
        </w:rPr>
      </w:pPr>
      <w:r w:rsidRPr="00DB5445">
        <w:rPr>
          <w:rFonts w:ascii="Palatino Linotype" w:hAnsi="Palatino Linotype" w:cs="Arial"/>
          <w:b/>
          <w:i/>
          <w:sz w:val="22"/>
        </w:rPr>
        <w:t>Ley de Transparencia y Acceso a la Información Pública del Estado de México y Municipios</w:t>
      </w:r>
    </w:p>
    <w:p w14:paraId="618FC182" w14:textId="77777777" w:rsidR="00246EDA" w:rsidRPr="00DB5445" w:rsidRDefault="00246EDA" w:rsidP="00246EDA">
      <w:pPr>
        <w:ind w:left="709" w:right="757"/>
        <w:jc w:val="center"/>
        <w:rPr>
          <w:rFonts w:ascii="Palatino Linotype" w:hAnsi="Palatino Linotype" w:cs="Arial"/>
          <w:b/>
          <w:i/>
          <w:sz w:val="22"/>
        </w:rPr>
      </w:pPr>
    </w:p>
    <w:p w14:paraId="62FF780F" w14:textId="77777777" w:rsidR="00246EDA" w:rsidRPr="00DB5445" w:rsidRDefault="00246EDA" w:rsidP="00246EDA">
      <w:pPr>
        <w:autoSpaceDE w:val="0"/>
        <w:autoSpaceDN w:val="0"/>
        <w:adjustRightInd w:val="0"/>
        <w:ind w:left="709" w:right="757"/>
        <w:jc w:val="both"/>
        <w:rPr>
          <w:rFonts w:ascii="Palatino Linotype" w:hAnsi="Palatino Linotype" w:cs="Arial"/>
          <w:i/>
          <w:sz w:val="22"/>
          <w:szCs w:val="22"/>
          <w:lang w:eastAsia="es-MX"/>
        </w:rPr>
      </w:pPr>
      <w:r w:rsidRPr="00DB5445">
        <w:rPr>
          <w:rFonts w:ascii="Palatino Linotype" w:hAnsi="Palatino Linotype" w:cs="Arial"/>
          <w:i/>
          <w:sz w:val="22"/>
          <w:szCs w:val="22"/>
          <w:lang w:eastAsia="es-MX"/>
        </w:rPr>
        <w:t>“</w:t>
      </w:r>
      <w:r w:rsidRPr="00DB5445">
        <w:rPr>
          <w:rFonts w:ascii="Palatino Linotype" w:hAnsi="Palatino Linotype" w:cs="Arial"/>
          <w:b/>
          <w:i/>
          <w:sz w:val="22"/>
          <w:szCs w:val="22"/>
          <w:lang w:eastAsia="es-MX"/>
        </w:rPr>
        <w:t xml:space="preserve">Artículo 49. </w:t>
      </w:r>
      <w:r w:rsidRPr="00DB5445">
        <w:rPr>
          <w:rFonts w:ascii="Palatino Linotype" w:hAnsi="Palatino Linotype" w:cs="Arial"/>
          <w:i/>
          <w:sz w:val="22"/>
          <w:szCs w:val="22"/>
          <w:lang w:eastAsia="es-MX"/>
        </w:rPr>
        <w:t xml:space="preserve">Los </w:t>
      </w:r>
      <w:r w:rsidRPr="00DB5445">
        <w:rPr>
          <w:rFonts w:ascii="Palatino Linotype" w:hAnsi="Palatino Linotype" w:cs="Arial"/>
          <w:i/>
          <w:sz w:val="22"/>
        </w:rPr>
        <w:t>Comités</w:t>
      </w:r>
      <w:r w:rsidRPr="00DB5445">
        <w:rPr>
          <w:rFonts w:ascii="Palatino Linotype" w:hAnsi="Palatino Linotype" w:cs="Arial"/>
          <w:i/>
          <w:sz w:val="22"/>
          <w:szCs w:val="22"/>
          <w:lang w:eastAsia="es-MX"/>
        </w:rPr>
        <w:t xml:space="preserve"> de </w:t>
      </w:r>
      <w:r w:rsidRPr="00DB5445">
        <w:rPr>
          <w:rFonts w:ascii="Palatino Linotype" w:hAnsi="Palatino Linotype" w:cs="Arial"/>
          <w:i/>
          <w:sz w:val="22"/>
          <w:lang w:eastAsia="es-MX"/>
        </w:rPr>
        <w:t>Transparencia</w:t>
      </w:r>
      <w:r w:rsidRPr="00DB5445">
        <w:rPr>
          <w:rFonts w:ascii="Palatino Linotype" w:hAnsi="Palatino Linotype" w:cs="Arial"/>
          <w:i/>
          <w:sz w:val="22"/>
          <w:szCs w:val="22"/>
          <w:lang w:eastAsia="es-MX"/>
        </w:rPr>
        <w:t xml:space="preserve"> </w:t>
      </w:r>
      <w:r w:rsidRPr="00DB5445">
        <w:rPr>
          <w:rFonts w:ascii="Palatino Linotype" w:hAnsi="Palatino Linotype"/>
          <w:i/>
          <w:sz w:val="22"/>
          <w:szCs w:val="22"/>
        </w:rPr>
        <w:t>tendrán</w:t>
      </w:r>
      <w:r w:rsidRPr="00DB5445">
        <w:rPr>
          <w:rFonts w:ascii="Palatino Linotype" w:hAnsi="Palatino Linotype" w:cs="Arial"/>
          <w:i/>
          <w:sz w:val="22"/>
          <w:szCs w:val="22"/>
          <w:lang w:eastAsia="es-MX"/>
        </w:rPr>
        <w:t xml:space="preserve"> las siguientes atribuciones:</w:t>
      </w:r>
    </w:p>
    <w:p w14:paraId="7DADC8F6" w14:textId="77777777" w:rsidR="00246EDA" w:rsidRPr="00DB5445" w:rsidRDefault="00246EDA" w:rsidP="00246EDA">
      <w:pPr>
        <w:autoSpaceDE w:val="0"/>
        <w:autoSpaceDN w:val="0"/>
        <w:adjustRightInd w:val="0"/>
        <w:ind w:left="709" w:right="757"/>
        <w:jc w:val="both"/>
        <w:rPr>
          <w:rFonts w:ascii="Palatino Linotype" w:hAnsi="Palatino Linotype" w:cs="Arial"/>
          <w:i/>
          <w:sz w:val="22"/>
          <w:szCs w:val="22"/>
          <w:lang w:eastAsia="es-MX"/>
        </w:rPr>
      </w:pPr>
      <w:r w:rsidRPr="00DB5445">
        <w:rPr>
          <w:rFonts w:ascii="Palatino Linotype" w:hAnsi="Palatino Linotype" w:cs="Arial"/>
          <w:b/>
          <w:i/>
          <w:sz w:val="22"/>
          <w:szCs w:val="22"/>
          <w:lang w:eastAsia="es-MX"/>
        </w:rPr>
        <w:t>VIII.</w:t>
      </w:r>
      <w:r w:rsidRPr="00DB5445">
        <w:rPr>
          <w:rFonts w:ascii="Palatino Linotype" w:hAnsi="Palatino Linotype" w:cs="Arial"/>
          <w:i/>
          <w:sz w:val="22"/>
          <w:szCs w:val="22"/>
          <w:lang w:eastAsia="es-MX"/>
        </w:rPr>
        <w:t xml:space="preserve"> Aprobar, </w:t>
      </w:r>
      <w:r w:rsidRPr="00DB5445">
        <w:rPr>
          <w:rFonts w:ascii="Palatino Linotype" w:hAnsi="Palatino Linotype" w:cs="Arial"/>
          <w:i/>
          <w:sz w:val="22"/>
        </w:rPr>
        <w:t>modificar</w:t>
      </w:r>
      <w:r w:rsidRPr="00DB5445">
        <w:rPr>
          <w:rFonts w:ascii="Palatino Linotype" w:hAnsi="Palatino Linotype" w:cs="Arial"/>
          <w:i/>
          <w:sz w:val="22"/>
          <w:szCs w:val="22"/>
          <w:lang w:eastAsia="es-MX"/>
        </w:rPr>
        <w:t xml:space="preserve"> o revocar la clasificación de la información;</w:t>
      </w:r>
    </w:p>
    <w:p w14:paraId="0F038CB1" w14:textId="77777777" w:rsidR="00246EDA" w:rsidRPr="00DB5445" w:rsidRDefault="00246EDA" w:rsidP="00246EDA">
      <w:pPr>
        <w:autoSpaceDE w:val="0"/>
        <w:autoSpaceDN w:val="0"/>
        <w:adjustRightInd w:val="0"/>
        <w:ind w:left="709" w:right="757"/>
        <w:jc w:val="both"/>
        <w:rPr>
          <w:rFonts w:ascii="Palatino Linotype" w:hAnsi="Palatino Linotype" w:cs="Arial"/>
          <w:b/>
          <w:i/>
          <w:sz w:val="22"/>
          <w:szCs w:val="22"/>
          <w:lang w:eastAsia="es-MX"/>
        </w:rPr>
      </w:pPr>
    </w:p>
    <w:p w14:paraId="16391794" w14:textId="77777777" w:rsidR="00246EDA" w:rsidRPr="00DB5445" w:rsidRDefault="00246EDA" w:rsidP="00246EDA">
      <w:pPr>
        <w:autoSpaceDE w:val="0"/>
        <w:autoSpaceDN w:val="0"/>
        <w:adjustRightInd w:val="0"/>
        <w:ind w:left="709" w:right="757"/>
        <w:jc w:val="both"/>
        <w:rPr>
          <w:rFonts w:ascii="Palatino Linotype" w:hAnsi="Palatino Linotype" w:cs="Arial"/>
          <w:i/>
          <w:sz w:val="22"/>
          <w:szCs w:val="22"/>
          <w:lang w:eastAsia="es-MX"/>
        </w:rPr>
      </w:pPr>
      <w:r w:rsidRPr="00DB5445">
        <w:rPr>
          <w:rFonts w:ascii="Palatino Linotype" w:hAnsi="Palatino Linotype" w:cs="Arial"/>
          <w:b/>
          <w:i/>
          <w:sz w:val="22"/>
          <w:szCs w:val="22"/>
          <w:lang w:eastAsia="es-MX"/>
        </w:rPr>
        <w:t>Artículo 132.</w:t>
      </w:r>
      <w:r w:rsidRPr="00DB5445">
        <w:rPr>
          <w:rFonts w:ascii="Palatino Linotype" w:hAnsi="Palatino Linotype" w:cs="Arial"/>
          <w:i/>
          <w:sz w:val="22"/>
          <w:szCs w:val="22"/>
          <w:lang w:eastAsia="es-MX"/>
        </w:rPr>
        <w:t xml:space="preserve"> La </w:t>
      </w:r>
      <w:r w:rsidRPr="00DB5445">
        <w:rPr>
          <w:rFonts w:ascii="Palatino Linotype" w:hAnsi="Palatino Linotype" w:cs="Arial"/>
          <w:i/>
          <w:sz w:val="22"/>
          <w:lang w:eastAsia="es-MX"/>
        </w:rPr>
        <w:t>clasificación</w:t>
      </w:r>
      <w:r w:rsidRPr="00DB5445">
        <w:rPr>
          <w:rFonts w:ascii="Palatino Linotype" w:hAnsi="Palatino Linotype" w:cs="Arial"/>
          <w:i/>
          <w:sz w:val="22"/>
          <w:szCs w:val="22"/>
          <w:lang w:eastAsia="es-MX"/>
        </w:rPr>
        <w:t xml:space="preserve"> de la información se llevará a cabo en el momento en que:</w:t>
      </w:r>
    </w:p>
    <w:p w14:paraId="274A41DD" w14:textId="77777777" w:rsidR="00246EDA" w:rsidRPr="00DB5445" w:rsidRDefault="00246EDA" w:rsidP="00246EDA">
      <w:pPr>
        <w:autoSpaceDE w:val="0"/>
        <w:autoSpaceDN w:val="0"/>
        <w:adjustRightInd w:val="0"/>
        <w:ind w:left="709" w:right="757"/>
        <w:jc w:val="both"/>
        <w:rPr>
          <w:rFonts w:ascii="Palatino Linotype" w:hAnsi="Palatino Linotype" w:cs="Arial"/>
          <w:i/>
          <w:sz w:val="22"/>
          <w:szCs w:val="22"/>
          <w:lang w:eastAsia="es-MX"/>
        </w:rPr>
      </w:pPr>
      <w:r w:rsidRPr="00DB5445">
        <w:rPr>
          <w:rFonts w:ascii="Palatino Linotype" w:hAnsi="Palatino Linotype" w:cs="Arial"/>
          <w:i/>
          <w:sz w:val="22"/>
          <w:szCs w:val="22"/>
          <w:lang w:eastAsia="es-MX"/>
        </w:rPr>
        <w:t>[…]</w:t>
      </w:r>
    </w:p>
    <w:p w14:paraId="66CD7E7E" w14:textId="77777777" w:rsidR="00246EDA" w:rsidRPr="00DB5445" w:rsidRDefault="00246EDA" w:rsidP="00246EDA">
      <w:pPr>
        <w:autoSpaceDE w:val="0"/>
        <w:autoSpaceDN w:val="0"/>
        <w:adjustRightInd w:val="0"/>
        <w:ind w:left="709" w:right="757"/>
        <w:jc w:val="both"/>
        <w:rPr>
          <w:rFonts w:ascii="Palatino Linotype" w:hAnsi="Palatino Linotype" w:cs="Arial"/>
          <w:i/>
          <w:sz w:val="22"/>
          <w:szCs w:val="22"/>
          <w:lang w:eastAsia="es-MX"/>
        </w:rPr>
      </w:pPr>
      <w:r w:rsidRPr="00DB5445">
        <w:rPr>
          <w:rFonts w:ascii="Palatino Linotype" w:hAnsi="Palatino Linotype" w:cs="Arial"/>
          <w:b/>
          <w:i/>
          <w:sz w:val="22"/>
          <w:szCs w:val="22"/>
          <w:lang w:eastAsia="es-MX"/>
        </w:rPr>
        <w:lastRenderedPageBreak/>
        <w:t>II.</w:t>
      </w:r>
      <w:r w:rsidRPr="00DB5445">
        <w:rPr>
          <w:rFonts w:ascii="Palatino Linotype" w:hAnsi="Palatino Linotype" w:cs="Arial"/>
          <w:i/>
          <w:sz w:val="22"/>
          <w:szCs w:val="22"/>
          <w:lang w:eastAsia="es-MX"/>
        </w:rPr>
        <w:t xml:space="preserve"> Se determine </w:t>
      </w:r>
      <w:r w:rsidRPr="00DB5445">
        <w:rPr>
          <w:rFonts w:ascii="Palatino Linotype" w:hAnsi="Palatino Linotype" w:cs="Arial"/>
          <w:i/>
          <w:sz w:val="22"/>
          <w:lang w:eastAsia="es-MX"/>
        </w:rPr>
        <w:t>mediante</w:t>
      </w:r>
      <w:r w:rsidRPr="00DB5445">
        <w:rPr>
          <w:rFonts w:ascii="Palatino Linotype" w:hAnsi="Palatino Linotype" w:cs="Arial"/>
          <w:i/>
          <w:sz w:val="22"/>
          <w:szCs w:val="22"/>
          <w:lang w:eastAsia="es-MX"/>
        </w:rPr>
        <w:t xml:space="preserve"> resolución de autoridad competente; o</w:t>
      </w:r>
    </w:p>
    <w:p w14:paraId="747AA55A" w14:textId="77777777" w:rsidR="00246EDA" w:rsidRPr="00DB5445" w:rsidRDefault="00246EDA" w:rsidP="00246EDA">
      <w:pPr>
        <w:autoSpaceDE w:val="0"/>
        <w:autoSpaceDN w:val="0"/>
        <w:adjustRightInd w:val="0"/>
        <w:ind w:left="709" w:right="757"/>
        <w:jc w:val="both"/>
        <w:rPr>
          <w:rFonts w:ascii="Palatino Linotype" w:hAnsi="Palatino Linotype" w:cs="Arial"/>
          <w:i/>
          <w:sz w:val="22"/>
          <w:szCs w:val="22"/>
          <w:lang w:eastAsia="es-MX"/>
        </w:rPr>
      </w:pPr>
      <w:r w:rsidRPr="00DB5445">
        <w:rPr>
          <w:rFonts w:ascii="Palatino Linotype" w:hAnsi="Palatino Linotype" w:cs="Arial"/>
          <w:b/>
          <w:i/>
          <w:sz w:val="22"/>
          <w:szCs w:val="22"/>
          <w:lang w:eastAsia="es-MX"/>
        </w:rPr>
        <w:t>III</w:t>
      </w:r>
      <w:r w:rsidRPr="00DB5445">
        <w:rPr>
          <w:rFonts w:ascii="Palatino Linotype" w:hAnsi="Palatino Linotype" w:cs="Arial"/>
          <w:i/>
          <w:sz w:val="22"/>
          <w:szCs w:val="22"/>
          <w:lang w:eastAsia="es-MX"/>
        </w:rPr>
        <w:t xml:space="preserve">. Se generen </w:t>
      </w:r>
      <w:r w:rsidRPr="00DB5445">
        <w:rPr>
          <w:rFonts w:ascii="Palatino Linotype" w:hAnsi="Palatino Linotype" w:cs="Arial"/>
          <w:i/>
          <w:sz w:val="22"/>
          <w:lang w:eastAsia="es-MX"/>
        </w:rPr>
        <w:t>versiones</w:t>
      </w:r>
      <w:r w:rsidRPr="00DB5445">
        <w:rPr>
          <w:rFonts w:ascii="Palatino Linotype" w:hAnsi="Palatino Linotype" w:cs="Arial"/>
          <w:i/>
          <w:sz w:val="22"/>
          <w:szCs w:val="22"/>
          <w:lang w:eastAsia="es-MX"/>
        </w:rPr>
        <w:t xml:space="preserve"> públicas para dar cumplimiento a las obligaciones de transparencia previstas en esta Ley.”</w:t>
      </w:r>
    </w:p>
    <w:p w14:paraId="20265805" w14:textId="77777777" w:rsidR="00246EDA" w:rsidRPr="00DB5445" w:rsidRDefault="00246EDA" w:rsidP="00246EDA">
      <w:pPr>
        <w:ind w:left="709" w:right="757"/>
        <w:jc w:val="center"/>
        <w:rPr>
          <w:rFonts w:ascii="Palatino Linotype" w:hAnsi="Palatino Linotype" w:cs="Arial"/>
          <w:b/>
          <w:i/>
          <w:sz w:val="22"/>
          <w:szCs w:val="22"/>
          <w:lang w:eastAsia="es-MX"/>
        </w:rPr>
      </w:pPr>
    </w:p>
    <w:p w14:paraId="7A0B8810" w14:textId="77777777" w:rsidR="00246EDA" w:rsidRPr="00DB5445" w:rsidRDefault="00246EDA" w:rsidP="00246EDA">
      <w:pPr>
        <w:ind w:left="709" w:right="757"/>
        <w:jc w:val="center"/>
        <w:rPr>
          <w:rFonts w:ascii="Palatino Linotype" w:hAnsi="Palatino Linotype" w:cs="Arial"/>
          <w:b/>
          <w:i/>
          <w:sz w:val="22"/>
          <w:szCs w:val="22"/>
          <w:lang w:eastAsia="es-MX"/>
        </w:rPr>
      </w:pPr>
      <w:r w:rsidRPr="00DB5445">
        <w:rPr>
          <w:rFonts w:ascii="Palatino Linotype" w:hAnsi="Palatino Linotype" w:cs="Arial"/>
          <w:b/>
          <w:i/>
          <w:sz w:val="22"/>
          <w:szCs w:val="22"/>
          <w:lang w:eastAsia="es-MX"/>
        </w:rPr>
        <w:t xml:space="preserve">Lineamientos Generales en materia de Clasificación y Desclasificación de la </w:t>
      </w:r>
      <w:r w:rsidRPr="00DB5445">
        <w:rPr>
          <w:rFonts w:ascii="Palatino Linotype" w:hAnsi="Palatino Linotype" w:cs="Arial"/>
          <w:b/>
          <w:i/>
          <w:sz w:val="22"/>
        </w:rPr>
        <w:t>Información, así como para la elaboración de Versiones Públicas</w:t>
      </w:r>
    </w:p>
    <w:p w14:paraId="276FBC42" w14:textId="77777777" w:rsidR="00246EDA" w:rsidRPr="00DB5445" w:rsidRDefault="00246EDA" w:rsidP="00246EDA">
      <w:pPr>
        <w:autoSpaceDE w:val="0"/>
        <w:autoSpaceDN w:val="0"/>
        <w:adjustRightInd w:val="0"/>
        <w:ind w:left="709" w:right="757"/>
        <w:jc w:val="both"/>
        <w:rPr>
          <w:rFonts w:ascii="Palatino Linotype" w:hAnsi="Palatino Linotype" w:cs="Arial"/>
          <w:i/>
          <w:sz w:val="22"/>
          <w:szCs w:val="22"/>
          <w:lang w:eastAsia="es-MX"/>
        </w:rPr>
      </w:pPr>
    </w:p>
    <w:p w14:paraId="0495FFEE" w14:textId="77777777" w:rsidR="00246EDA" w:rsidRPr="00DB5445" w:rsidRDefault="00246EDA" w:rsidP="00246EDA">
      <w:pPr>
        <w:autoSpaceDE w:val="0"/>
        <w:autoSpaceDN w:val="0"/>
        <w:adjustRightInd w:val="0"/>
        <w:ind w:left="709" w:right="757"/>
        <w:jc w:val="both"/>
        <w:rPr>
          <w:rFonts w:ascii="Palatino Linotype" w:hAnsi="Palatino Linotype" w:cs="Arial"/>
          <w:i/>
          <w:sz w:val="22"/>
          <w:szCs w:val="22"/>
          <w:lang w:eastAsia="es-MX"/>
        </w:rPr>
      </w:pPr>
      <w:r w:rsidRPr="00DB5445">
        <w:rPr>
          <w:rFonts w:ascii="Palatino Linotype" w:hAnsi="Palatino Linotype" w:cs="Arial"/>
          <w:i/>
          <w:sz w:val="22"/>
          <w:szCs w:val="22"/>
          <w:lang w:eastAsia="es-MX"/>
        </w:rPr>
        <w:t>“</w:t>
      </w:r>
      <w:r w:rsidRPr="00DB5445">
        <w:rPr>
          <w:rFonts w:ascii="Palatino Linotype" w:hAnsi="Palatino Linotype" w:cs="Arial"/>
          <w:b/>
          <w:i/>
          <w:sz w:val="22"/>
          <w:szCs w:val="22"/>
          <w:lang w:eastAsia="es-MX"/>
        </w:rPr>
        <w:t>Segundo.-</w:t>
      </w:r>
      <w:r w:rsidRPr="00DB5445">
        <w:rPr>
          <w:rFonts w:ascii="Palatino Linotype" w:hAnsi="Palatino Linotype" w:cs="Arial"/>
          <w:i/>
          <w:sz w:val="22"/>
          <w:szCs w:val="22"/>
          <w:lang w:eastAsia="es-MX"/>
        </w:rPr>
        <w:t xml:space="preserve"> Para </w:t>
      </w:r>
      <w:r w:rsidRPr="00DB5445">
        <w:rPr>
          <w:rFonts w:ascii="Palatino Linotype" w:hAnsi="Palatino Linotype" w:cs="Arial"/>
          <w:i/>
          <w:sz w:val="22"/>
          <w:lang w:eastAsia="es-MX"/>
        </w:rPr>
        <w:t>efectos</w:t>
      </w:r>
      <w:r w:rsidRPr="00DB5445">
        <w:rPr>
          <w:rFonts w:ascii="Palatino Linotype" w:hAnsi="Palatino Linotype" w:cs="Arial"/>
          <w:i/>
          <w:sz w:val="22"/>
          <w:szCs w:val="22"/>
          <w:lang w:eastAsia="es-MX"/>
        </w:rPr>
        <w:t xml:space="preserve"> de los </w:t>
      </w:r>
      <w:r w:rsidRPr="00DB5445">
        <w:rPr>
          <w:rFonts w:ascii="Palatino Linotype" w:hAnsi="Palatino Linotype" w:cs="Arial"/>
          <w:i/>
          <w:sz w:val="22"/>
        </w:rPr>
        <w:t>presentes</w:t>
      </w:r>
      <w:r w:rsidRPr="00DB5445">
        <w:rPr>
          <w:rFonts w:ascii="Palatino Linotype" w:hAnsi="Palatino Linotype" w:cs="Arial"/>
          <w:i/>
          <w:sz w:val="22"/>
          <w:szCs w:val="22"/>
          <w:lang w:eastAsia="es-MX"/>
        </w:rPr>
        <w:t xml:space="preserve"> Lineamientos Generales, se entenderá por:</w:t>
      </w:r>
    </w:p>
    <w:p w14:paraId="0987F9AC" w14:textId="77777777" w:rsidR="00246EDA" w:rsidRPr="00DB5445" w:rsidRDefault="00246EDA" w:rsidP="00246EDA">
      <w:pPr>
        <w:autoSpaceDE w:val="0"/>
        <w:autoSpaceDN w:val="0"/>
        <w:adjustRightInd w:val="0"/>
        <w:ind w:left="709" w:right="757"/>
        <w:jc w:val="both"/>
        <w:rPr>
          <w:rFonts w:ascii="Palatino Linotype" w:hAnsi="Palatino Linotype" w:cs="Arial"/>
          <w:b/>
          <w:i/>
          <w:sz w:val="22"/>
          <w:szCs w:val="22"/>
          <w:lang w:eastAsia="es-MX"/>
        </w:rPr>
      </w:pPr>
    </w:p>
    <w:p w14:paraId="4081F567" w14:textId="77777777" w:rsidR="00246EDA" w:rsidRPr="00DB5445" w:rsidRDefault="00246EDA" w:rsidP="00246EDA">
      <w:pPr>
        <w:autoSpaceDE w:val="0"/>
        <w:autoSpaceDN w:val="0"/>
        <w:adjustRightInd w:val="0"/>
        <w:ind w:left="709" w:right="757"/>
        <w:jc w:val="both"/>
        <w:rPr>
          <w:rFonts w:ascii="Palatino Linotype" w:hAnsi="Palatino Linotype" w:cs="Arial"/>
          <w:i/>
          <w:sz w:val="22"/>
          <w:szCs w:val="22"/>
          <w:lang w:eastAsia="es-MX"/>
        </w:rPr>
      </w:pPr>
      <w:r w:rsidRPr="00DB5445">
        <w:rPr>
          <w:rFonts w:ascii="Palatino Linotype" w:hAnsi="Palatino Linotype" w:cs="Arial"/>
          <w:b/>
          <w:i/>
          <w:sz w:val="22"/>
          <w:szCs w:val="22"/>
          <w:lang w:eastAsia="es-MX"/>
        </w:rPr>
        <w:t>XVIII.</w:t>
      </w:r>
      <w:r w:rsidRPr="00DB5445">
        <w:rPr>
          <w:rFonts w:ascii="Palatino Linotype" w:hAnsi="Palatino Linotype" w:cs="Arial"/>
          <w:i/>
          <w:sz w:val="22"/>
          <w:szCs w:val="22"/>
          <w:lang w:eastAsia="es-MX"/>
        </w:rPr>
        <w:t xml:space="preserve"> </w:t>
      </w:r>
      <w:r w:rsidRPr="00DB5445">
        <w:rPr>
          <w:rFonts w:ascii="Palatino Linotype" w:hAnsi="Palatino Linotype" w:cs="Arial"/>
          <w:b/>
          <w:i/>
          <w:sz w:val="22"/>
          <w:szCs w:val="22"/>
          <w:lang w:eastAsia="es-MX"/>
        </w:rPr>
        <w:t>Versión pública:</w:t>
      </w:r>
      <w:r w:rsidRPr="00DB5445">
        <w:rPr>
          <w:rFonts w:ascii="Palatino Linotype" w:hAnsi="Palatino Linotype" w:cs="Arial"/>
          <w:i/>
          <w:sz w:val="22"/>
          <w:szCs w:val="22"/>
          <w:lang w:eastAsia="es-MX"/>
        </w:rPr>
        <w:t xml:space="preserve"> El </w:t>
      </w:r>
      <w:r w:rsidRPr="00DB5445">
        <w:rPr>
          <w:rFonts w:ascii="Palatino Linotype" w:hAnsi="Palatino Linotype" w:cs="Arial"/>
          <w:bCs/>
          <w:i/>
          <w:noProof/>
          <w:sz w:val="22"/>
        </w:rPr>
        <w:t>documento</w:t>
      </w:r>
      <w:r w:rsidRPr="00DB5445">
        <w:rPr>
          <w:rFonts w:ascii="Palatino Linotype" w:hAnsi="Palatino Linotype" w:cs="Arial"/>
          <w:i/>
          <w:sz w:val="22"/>
          <w:szCs w:val="22"/>
          <w:lang w:eastAsia="es-MX"/>
        </w:rPr>
        <w:t xml:space="preserve"> a partir del que se otorga acceso a la información, en el que se testan partes o secciones clasificadas, indicando el contenido de éstas de manera genérica, </w:t>
      </w:r>
      <w:r w:rsidRPr="00DB5445">
        <w:rPr>
          <w:rFonts w:ascii="Palatino Linotype" w:hAnsi="Palatino Linotype" w:cs="Arial"/>
          <w:b/>
          <w:i/>
          <w:sz w:val="22"/>
          <w:szCs w:val="22"/>
          <w:u w:val="single"/>
          <w:lang w:eastAsia="es-MX"/>
        </w:rPr>
        <w:t>fundando y motivando la</w:t>
      </w:r>
      <w:r w:rsidRPr="00DB5445">
        <w:rPr>
          <w:rFonts w:ascii="Palatino Linotype" w:hAnsi="Palatino Linotype" w:cs="Arial"/>
          <w:i/>
          <w:sz w:val="22"/>
          <w:szCs w:val="22"/>
          <w:lang w:eastAsia="es-MX"/>
        </w:rPr>
        <w:t xml:space="preserve"> reserva o </w:t>
      </w:r>
      <w:r w:rsidRPr="00DB5445">
        <w:rPr>
          <w:rFonts w:ascii="Palatino Linotype" w:hAnsi="Palatino Linotype" w:cs="Arial"/>
          <w:b/>
          <w:i/>
          <w:sz w:val="22"/>
          <w:szCs w:val="22"/>
          <w:u w:val="single"/>
          <w:lang w:eastAsia="es-MX"/>
        </w:rPr>
        <w:t>confidencialidad</w:t>
      </w:r>
      <w:r w:rsidRPr="00DB5445">
        <w:rPr>
          <w:rFonts w:ascii="Palatino Linotype" w:hAnsi="Palatino Linotype" w:cs="Arial"/>
          <w:i/>
          <w:sz w:val="22"/>
          <w:szCs w:val="22"/>
          <w:lang w:eastAsia="es-MX"/>
        </w:rPr>
        <w:t xml:space="preserve">, a través de la resolución que para tal efecto emita el </w:t>
      </w:r>
      <w:r w:rsidRPr="00DB5445">
        <w:rPr>
          <w:rFonts w:ascii="Palatino Linotype" w:hAnsi="Palatino Linotype" w:cs="Arial"/>
          <w:bCs/>
          <w:i/>
          <w:noProof/>
          <w:sz w:val="22"/>
        </w:rPr>
        <w:t>Comité</w:t>
      </w:r>
      <w:r w:rsidRPr="00DB5445">
        <w:rPr>
          <w:rFonts w:ascii="Palatino Linotype" w:hAnsi="Palatino Linotype" w:cs="Arial"/>
          <w:i/>
          <w:sz w:val="22"/>
          <w:szCs w:val="22"/>
          <w:lang w:eastAsia="es-MX"/>
        </w:rPr>
        <w:t xml:space="preserve"> de Transparencia.</w:t>
      </w:r>
    </w:p>
    <w:p w14:paraId="54B059EB" w14:textId="77777777" w:rsidR="00246EDA" w:rsidRPr="00DB5445" w:rsidRDefault="00246EDA" w:rsidP="00246EDA">
      <w:pPr>
        <w:autoSpaceDE w:val="0"/>
        <w:autoSpaceDN w:val="0"/>
        <w:adjustRightInd w:val="0"/>
        <w:ind w:left="709" w:right="757"/>
        <w:jc w:val="both"/>
        <w:rPr>
          <w:rFonts w:ascii="Palatino Linotype" w:hAnsi="Palatino Linotype" w:cs="Arial"/>
          <w:b/>
          <w:i/>
          <w:sz w:val="22"/>
          <w:szCs w:val="22"/>
          <w:lang w:eastAsia="es-MX"/>
        </w:rPr>
      </w:pPr>
    </w:p>
    <w:p w14:paraId="0C765C9F" w14:textId="77777777" w:rsidR="00246EDA" w:rsidRPr="00DB5445" w:rsidRDefault="00246EDA" w:rsidP="00246EDA">
      <w:pPr>
        <w:autoSpaceDE w:val="0"/>
        <w:autoSpaceDN w:val="0"/>
        <w:adjustRightInd w:val="0"/>
        <w:ind w:left="709" w:right="757"/>
        <w:jc w:val="both"/>
        <w:rPr>
          <w:rFonts w:ascii="Palatino Linotype" w:hAnsi="Palatino Linotype" w:cs="Arial"/>
          <w:i/>
          <w:sz w:val="22"/>
          <w:szCs w:val="22"/>
          <w:lang w:eastAsia="es-MX"/>
        </w:rPr>
      </w:pPr>
      <w:r w:rsidRPr="00DB5445">
        <w:rPr>
          <w:rFonts w:ascii="Palatino Linotype" w:hAnsi="Palatino Linotype" w:cs="Arial"/>
          <w:b/>
          <w:i/>
          <w:sz w:val="22"/>
          <w:szCs w:val="22"/>
          <w:lang w:eastAsia="es-MX"/>
        </w:rPr>
        <w:t>Cuarto.</w:t>
      </w:r>
      <w:r w:rsidRPr="00DB5445">
        <w:rPr>
          <w:rFonts w:ascii="Palatino Linotype" w:hAnsi="Palatino Linotype" w:cs="Arial"/>
          <w:i/>
          <w:sz w:val="22"/>
          <w:szCs w:val="22"/>
          <w:lang w:eastAsia="es-MX"/>
        </w:rPr>
        <w:t xml:space="preserve"> Para clasificar la información como reservada o confidencial, de manera total o parcial, el </w:t>
      </w:r>
      <w:r w:rsidRPr="00DB5445">
        <w:rPr>
          <w:rFonts w:ascii="Palatino Linotype" w:hAnsi="Palatino Linotype" w:cs="Arial"/>
          <w:i/>
          <w:sz w:val="22"/>
          <w:lang w:eastAsia="es-MX"/>
        </w:rPr>
        <w:t>titular</w:t>
      </w:r>
      <w:r w:rsidRPr="00DB5445">
        <w:rPr>
          <w:rFonts w:ascii="Palatino Linotype" w:hAnsi="Palatino Linotype" w:cs="Arial"/>
          <w:i/>
          <w:sz w:val="22"/>
          <w:szCs w:val="22"/>
          <w:lang w:eastAsia="es-MX"/>
        </w:rPr>
        <w:t xml:space="preserve"> del </w:t>
      </w:r>
      <w:r w:rsidRPr="00DB5445">
        <w:rPr>
          <w:rFonts w:ascii="Palatino Linotype" w:hAnsi="Palatino Linotype" w:cs="Arial"/>
          <w:bCs/>
          <w:i/>
          <w:noProof/>
          <w:sz w:val="22"/>
        </w:rPr>
        <w:t>área</w:t>
      </w:r>
      <w:r w:rsidRPr="00DB5445">
        <w:rPr>
          <w:rFonts w:ascii="Palatino Linotype" w:hAnsi="Palatino Linotype" w:cs="Arial"/>
          <w:i/>
          <w:sz w:val="22"/>
          <w:szCs w:val="22"/>
          <w:lang w:eastAsia="es-MX"/>
        </w:rPr>
        <w:t xml:space="preserve"> del sujeto </w:t>
      </w:r>
      <w:r w:rsidRPr="00DB5445">
        <w:rPr>
          <w:rFonts w:ascii="Palatino Linotype" w:hAnsi="Palatino Linotype" w:cs="Arial"/>
          <w:i/>
          <w:sz w:val="22"/>
        </w:rPr>
        <w:t>obligado</w:t>
      </w:r>
      <w:r w:rsidRPr="00DB5445">
        <w:rPr>
          <w:rFonts w:ascii="Palatino Linotype" w:hAnsi="Palatino Linotype" w:cs="Arial"/>
          <w:i/>
          <w:sz w:val="22"/>
          <w:szCs w:val="22"/>
          <w:lang w:eastAsia="es-MX"/>
        </w:rPr>
        <w:t xml:space="preserve">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33CC07D8" w14:textId="77777777" w:rsidR="00246EDA" w:rsidRPr="00DB5445" w:rsidRDefault="00246EDA" w:rsidP="00246EDA">
      <w:pPr>
        <w:autoSpaceDE w:val="0"/>
        <w:autoSpaceDN w:val="0"/>
        <w:adjustRightInd w:val="0"/>
        <w:ind w:left="709" w:right="757"/>
        <w:jc w:val="both"/>
        <w:rPr>
          <w:rFonts w:ascii="Palatino Linotype" w:hAnsi="Palatino Linotype" w:cs="Arial"/>
          <w:i/>
          <w:sz w:val="22"/>
          <w:szCs w:val="22"/>
          <w:lang w:eastAsia="es-MX"/>
        </w:rPr>
      </w:pPr>
    </w:p>
    <w:p w14:paraId="3555B945" w14:textId="77777777" w:rsidR="00246EDA" w:rsidRPr="00DB5445" w:rsidRDefault="00246EDA" w:rsidP="00246EDA">
      <w:pPr>
        <w:autoSpaceDE w:val="0"/>
        <w:autoSpaceDN w:val="0"/>
        <w:adjustRightInd w:val="0"/>
        <w:ind w:left="709" w:right="757"/>
        <w:jc w:val="both"/>
        <w:rPr>
          <w:rFonts w:ascii="Palatino Linotype" w:hAnsi="Palatino Linotype" w:cs="Arial"/>
          <w:i/>
          <w:sz w:val="22"/>
          <w:szCs w:val="22"/>
          <w:lang w:eastAsia="es-MX"/>
        </w:rPr>
      </w:pPr>
      <w:r w:rsidRPr="00DB5445">
        <w:rPr>
          <w:rFonts w:ascii="Palatino Linotype" w:hAnsi="Palatino Linotype" w:cs="Arial"/>
          <w:i/>
          <w:sz w:val="22"/>
          <w:szCs w:val="22"/>
          <w:lang w:eastAsia="es-MX"/>
        </w:rPr>
        <w:t xml:space="preserve">Los sujetos obligados deberán aplicar, de manera estricta, las excepciones al derecho de acceso a la </w:t>
      </w:r>
      <w:r w:rsidRPr="00DB5445">
        <w:rPr>
          <w:rFonts w:ascii="Palatino Linotype" w:hAnsi="Palatino Linotype" w:cs="Arial"/>
          <w:bCs/>
          <w:i/>
          <w:noProof/>
          <w:sz w:val="22"/>
        </w:rPr>
        <w:t>información</w:t>
      </w:r>
      <w:r w:rsidRPr="00DB5445">
        <w:rPr>
          <w:rFonts w:ascii="Palatino Linotype" w:hAnsi="Palatino Linotype" w:cs="Arial"/>
          <w:i/>
          <w:sz w:val="22"/>
          <w:szCs w:val="22"/>
          <w:lang w:eastAsia="es-MX"/>
        </w:rPr>
        <w:t xml:space="preserve"> y sólo </w:t>
      </w:r>
      <w:r w:rsidRPr="00DB5445">
        <w:rPr>
          <w:rFonts w:ascii="Palatino Linotype" w:hAnsi="Palatino Linotype" w:cs="Arial"/>
          <w:i/>
          <w:sz w:val="22"/>
        </w:rPr>
        <w:t>podrán</w:t>
      </w:r>
      <w:r w:rsidRPr="00DB5445">
        <w:rPr>
          <w:rFonts w:ascii="Palatino Linotype" w:hAnsi="Palatino Linotype" w:cs="Arial"/>
          <w:i/>
          <w:sz w:val="22"/>
          <w:szCs w:val="22"/>
          <w:lang w:eastAsia="es-MX"/>
        </w:rPr>
        <w:t xml:space="preserve"> invocarlas cuando acrediten su procedencia.</w:t>
      </w:r>
    </w:p>
    <w:p w14:paraId="34B150B4" w14:textId="77777777" w:rsidR="00246EDA" w:rsidRPr="00DB5445" w:rsidRDefault="00246EDA" w:rsidP="00246EDA">
      <w:pPr>
        <w:autoSpaceDE w:val="0"/>
        <w:autoSpaceDN w:val="0"/>
        <w:adjustRightInd w:val="0"/>
        <w:ind w:left="709" w:right="757"/>
        <w:jc w:val="both"/>
        <w:rPr>
          <w:rFonts w:ascii="Palatino Linotype" w:hAnsi="Palatino Linotype" w:cs="Arial"/>
          <w:b/>
          <w:i/>
          <w:sz w:val="22"/>
          <w:szCs w:val="22"/>
          <w:lang w:eastAsia="es-MX"/>
        </w:rPr>
      </w:pPr>
    </w:p>
    <w:p w14:paraId="1171CB8E" w14:textId="77777777" w:rsidR="00246EDA" w:rsidRPr="00DB5445" w:rsidRDefault="00246EDA" w:rsidP="00246EDA">
      <w:pPr>
        <w:autoSpaceDE w:val="0"/>
        <w:autoSpaceDN w:val="0"/>
        <w:adjustRightInd w:val="0"/>
        <w:ind w:left="709" w:right="757"/>
        <w:jc w:val="both"/>
        <w:rPr>
          <w:rFonts w:ascii="Palatino Linotype" w:hAnsi="Palatino Linotype" w:cs="Arial"/>
          <w:i/>
          <w:sz w:val="22"/>
          <w:szCs w:val="22"/>
          <w:lang w:eastAsia="es-MX"/>
        </w:rPr>
      </w:pPr>
      <w:r w:rsidRPr="00DB5445">
        <w:rPr>
          <w:rFonts w:ascii="Palatino Linotype" w:hAnsi="Palatino Linotype" w:cs="Arial"/>
          <w:b/>
          <w:i/>
          <w:sz w:val="22"/>
          <w:szCs w:val="22"/>
          <w:lang w:eastAsia="es-MX"/>
        </w:rPr>
        <w:t>Quinto.</w:t>
      </w:r>
      <w:r w:rsidRPr="00DB5445">
        <w:rPr>
          <w:rFonts w:ascii="Palatino Linotype" w:hAnsi="Palatino Linotype" w:cs="Arial"/>
          <w:i/>
          <w:sz w:val="22"/>
          <w:szCs w:val="22"/>
          <w:lang w:eastAsia="es-MX"/>
        </w:rPr>
        <w:t xml:space="preserve"> La carga de </w:t>
      </w:r>
      <w:r w:rsidRPr="00DB5445">
        <w:rPr>
          <w:rFonts w:ascii="Palatino Linotype" w:hAnsi="Palatino Linotype" w:cs="Arial"/>
          <w:i/>
          <w:sz w:val="22"/>
          <w:lang w:eastAsia="es-MX"/>
        </w:rPr>
        <w:t>la</w:t>
      </w:r>
      <w:r w:rsidRPr="00DB5445">
        <w:rPr>
          <w:rFonts w:ascii="Palatino Linotype" w:hAnsi="Palatino Linotype" w:cs="Arial"/>
          <w:i/>
          <w:sz w:val="22"/>
          <w:szCs w:val="22"/>
          <w:lang w:eastAsia="es-MX"/>
        </w:rPr>
        <w:t xml:space="preserve"> prueba para justificar toda negativa de acceso a la información, por actualizarse cualquiera de los supuestos de clasificación previstos en la Ley General, la Ley Federal y leyes estatales, </w:t>
      </w:r>
      <w:r w:rsidRPr="00DB5445">
        <w:rPr>
          <w:rFonts w:ascii="Palatino Linotype" w:hAnsi="Palatino Linotype" w:cs="Arial"/>
          <w:i/>
          <w:sz w:val="22"/>
        </w:rPr>
        <w:t>corresponderá</w:t>
      </w:r>
      <w:r w:rsidRPr="00DB5445">
        <w:rPr>
          <w:rFonts w:ascii="Palatino Linotype" w:hAnsi="Palatino Linotype" w:cs="Arial"/>
          <w:i/>
          <w:sz w:val="22"/>
          <w:szCs w:val="22"/>
          <w:lang w:eastAsia="es-MX"/>
        </w:rPr>
        <w:t xml:space="preserve">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559AC8F9" w14:textId="77777777" w:rsidR="00246EDA" w:rsidRPr="00DB5445" w:rsidRDefault="00246EDA" w:rsidP="00246EDA">
      <w:pPr>
        <w:autoSpaceDE w:val="0"/>
        <w:autoSpaceDN w:val="0"/>
        <w:adjustRightInd w:val="0"/>
        <w:ind w:left="709" w:right="757"/>
        <w:jc w:val="both"/>
        <w:rPr>
          <w:rFonts w:ascii="Palatino Linotype" w:hAnsi="Palatino Linotype" w:cs="Arial"/>
          <w:b/>
          <w:i/>
          <w:sz w:val="22"/>
          <w:szCs w:val="22"/>
          <w:lang w:eastAsia="es-MX"/>
        </w:rPr>
      </w:pPr>
    </w:p>
    <w:p w14:paraId="2E1CCFC0" w14:textId="77777777" w:rsidR="00246EDA" w:rsidRPr="00DB5445" w:rsidRDefault="00246EDA" w:rsidP="00246EDA">
      <w:pPr>
        <w:autoSpaceDE w:val="0"/>
        <w:autoSpaceDN w:val="0"/>
        <w:adjustRightInd w:val="0"/>
        <w:ind w:left="709" w:right="757"/>
        <w:jc w:val="both"/>
        <w:rPr>
          <w:rFonts w:ascii="Palatino Linotype" w:hAnsi="Palatino Linotype" w:cs="Arial"/>
          <w:i/>
          <w:sz w:val="22"/>
          <w:szCs w:val="22"/>
          <w:lang w:eastAsia="es-MX"/>
        </w:rPr>
      </w:pPr>
      <w:r w:rsidRPr="00DB5445">
        <w:rPr>
          <w:rFonts w:ascii="Palatino Linotype" w:hAnsi="Palatino Linotype" w:cs="Arial"/>
          <w:b/>
          <w:i/>
          <w:sz w:val="22"/>
          <w:szCs w:val="22"/>
          <w:lang w:eastAsia="es-MX"/>
        </w:rPr>
        <w:t>Sexto.</w:t>
      </w:r>
      <w:r w:rsidRPr="00DB5445">
        <w:rPr>
          <w:rFonts w:ascii="Palatino Linotype" w:hAnsi="Palatino Linotype" w:cs="Arial"/>
          <w:i/>
          <w:sz w:val="22"/>
          <w:szCs w:val="22"/>
          <w:lang w:eastAsia="es-MX"/>
        </w:rPr>
        <w:t xml:space="preserve"> Los sujetos obligados no podrán emitir acuerdos de carácter general ni particular que clasifiquen </w:t>
      </w:r>
      <w:r w:rsidRPr="00DB5445">
        <w:rPr>
          <w:rFonts w:ascii="Palatino Linotype" w:hAnsi="Palatino Linotype" w:cs="Arial"/>
          <w:bCs/>
          <w:i/>
          <w:noProof/>
          <w:sz w:val="22"/>
        </w:rPr>
        <w:t>documentos</w:t>
      </w:r>
      <w:r w:rsidRPr="00DB5445">
        <w:rPr>
          <w:rFonts w:ascii="Palatino Linotype" w:hAnsi="Palatino Linotype" w:cs="Arial"/>
          <w:i/>
          <w:sz w:val="22"/>
          <w:szCs w:val="22"/>
          <w:lang w:eastAsia="es-MX"/>
        </w:rPr>
        <w:t xml:space="preserve"> o expedientes como reservados, ni clasificar documentos antes de que se genere la información o cuando éstos no obren en sus archivos.</w:t>
      </w:r>
    </w:p>
    <w:p w14:paraId="225AC3AE" w14:textId="77777777" w:rsidR="00246EDA" w:rsidRPr="00DB5445" w:rsidRDefault="00246EDA" w:rsidP="00246EDA">
      <w:pPr>
        <w:ind w:left="709" w:right="757"/>
        <w:jc w:val="both"/>
        <w:rPr>
          <w:rFonts w:ascii="Palatino Linotype" w:hAnsi="Palatino Linotype" w:cs="Arial"/>
          <w:i/>
          <w:sz w:val="22"/>
          <w:szCs w:val="22"/>
          <w:lang w:eastAsia="es-MX"/>
        </w:rPr>
      </w:pPr>
      <w:r w:rsidRPr="00DB5445">
        <w:rPr>
          <w:rFonts w:ascii="Palatino Linotype" w:hAnsi="Palatino Linotype" w:cs="Arial"/>
          <w:i/>
          <w:sz w:val="22"/>
          <w:szCs w:val="22"/>
          <w:lang w:eastAsia="es-MX"/>
        </w:rPr>
        <w:t xml:space="preserve">La clasificación de </w:t>
      </w:r>
      <w:r w:rsidRPr="00DB5445">
        <w:rPr>
          <w:rFonts w:ascii="Palatino Linotype" w:hAnsi="Palatino Linotype" w:cs="Arial"/>
          <w:i/>
          <w:sz w:val="22"/>
        </w:rPr>
        <w:t>información</w:t>
      </w:r>
      <w:r w:rsidRPr="00DB5445">
        <w:rPr>
          <w:rFonts w:ascii="Palatino Linotype" w:hAnsi="Palatino Linotype" w:cs="Arial"/>
          <w:i/>
          <w:sz w:val="22"/>
          <w:szCs w:val="22"/>
          <w:lang w:eastAsia="es-MX"/>
        </w:rPr>
        <w:t xml:space="preserve"> se realizará conforme a un análisis caso por caso, mediante la aplicación </w:t>
      </w:r>
      <w:r w:rsidRPr="00DB5445">
        <w:rPr>
          <w:rFonts w:ascii="Palatino Linotype" w:hAnsi="Palatino Linotype" w:cs="Arial"/>
          <w:bCs/>
          <w:i/>
          <w:noProof/>
          <w:sz w:val="22"/>
        </w:rPr>
        <w:t>de</w:t>
      </w:r>
      <w:r w:rsidRPr="00DB5445">
        <w:rPr>
          <w:rFonts w:ascii="Palatino Linotype" w:hAnsi="Palatino Linotype" w:cs="Arial"/>
          <w:i/>
          <w:sz w:val="22"/>
          <w:szCs w:val="22"/>
          <w:lang w:eastAsia="es-MX"/>
        </w:rPr>
        <w:t xml:space="preserve"> la prueba de daño y de interés público.</w:t>
      </w:r>
    </w:p>
    <w:p w14:paraId="0F11B644" w14:textId="77777777" w:rsidR="00246EDA" w:rsidRPr="00DB5445" w:rsidRDefault="00246EDA" w:rsidP="00246EDA">
      <w:pPr>
        <w:autoSpaceDE w:val="0"/>
        <w:autoSpaceDN w:val="0"/>
        <w:adjustRightInd w:val="0"/>
        <w:ind w:left="709" w:right="757"/>
        <w:jc w:val="both"/>
        <w:rPr>
          <w:rFonts w:ascii="Palatino Linotype" w:hAnsi="Palatino Linotype" w:cs="Arial"/>
          <w:b/>
          <w:i/>
          <w:sz w:val="22"/>
          <w:szCs w:val="22"/>
          <w:lang w:eastAsia="es-MX"/>
        </w:rPr>
      </w:pPr>
    </w:p>
    <w:p w14:paraId="358A1031" w14:textId="77777777" w:rsidR="00246EDA" w:rsidRPr="00DB5445" w:rsidRDefault="00246EDA" w:rsidP="00246EDA">
      <w:pPr>
        <w:autoSpaceDE w:val="0"/>
        <w:autoSpaceDN w:val="0"/>
        <w:adjustRightInd w:val="0"/>
        <w:ind w:left="709" w:right="757"/>
        <w:jc w:val="both"/>
        <w:rPr>
          <w:rFonts w:ascii="Palatino Linotype" w:hAnsi="Palatino Linotype" w:cs="Arial"/>
          <w:i/>
          <w:sz w:val="22"/>
          <w:szCs w:val="22"/>
          <w:lang w:eastAsia="es-MX"/>
        </w:rPr>
      </w:pPr>
      <w:r w:rsidRPr="00DB5445">
        <w:rPr>
          <w:rFonts w:ascii="Palatino Linotype" w:hAnsi="Palatino Linotype" w:cs="Arial"/>
          <w:b/>
          <w:i/>
          <w:sz w:val="22"/>
          <w:szCs w:val="22"/>
          <w:lang w:eastAsia="es-MX"/>
        </w:rPr>
        <w:lastRenderedPageBreak/>
        <w:t>Séptimo.</w:t>
      </w:r>
      <w:r w:rsidRPr="00DB5445">
        <w:rPr>
          <w:rFonts w:ascii="Palatino Linotype" w:hAnsi="Palatino Linotype" w:cs="Arial"/>
          <w:i/>
          <w:sz w:val="22"/>
          <w:szCs w:val="22"/>
          <w:lang w:eastAsia="es-MX"/>
        </w:rPr>
        <w:t xml:space="preserve"> La </w:t>
      </w:r>
      <w:r w:rsidRPr="00DB5445">
        <w:rPr>
          <w:rFonts w:ascii="Palatino Linotype" w:hAnsi="Palatino Linotype" w:cs="Arial"/>
          <w:i/>
          <w:sz w:val="22"/>
          <w:lang w:eastAsia="es-MX"/>
        </w:rPr>
        <w:t>clasificación</w:t>
      </w:r>
      <w:r w:rsidRPr="00DB5445">
        <w:rPr>
          <w:rFonts w:ascii="Palatino Linotype" w:hAnsi="Palatino Linotype" w:cs="Arial"/>
          <w:i/>
          <w:sz w:val="22"/>
          <w:szCs w:val="22"/>
          <w:lang w:eastAsia="es-MX"/>
        </w:rPr>
        <w:t xml:space="preserve"> </w:t>
      </w:r>
      <w:r w:rsidRPr="00DB5445">
        <w:rPr>
          <w:rFonts w:ascii="Palatino Linotype" w:hAnsi="Palatino Linotype" w:cs="Arial"/>
          <w:bCs/>
          <w:i/>
          <w:noProof/>
          <w:sz w:val="22"/>
        </w:rPr>
        <w:t>de</w:t>
      </w:r>
      <w:r w:rsidRPr="00DB5445">
        <w:rPr>
          <w:rFonts w:ascii="Palatino Linotype" w:hAnsi="Palatino Linotype" w:cs="Arial"/>
          <w:i/>
          <w:sz w:val="22"/>
          <w:szCs w:val="22"/>
          <w:lang w:eastAsia="es-MX"/>
        </w:rPr>
        <w:t xml:space="preserve"> la </w:t>
      </w:r>
      <w:r w:rsidRPr="00DB5445">
        <w:rPr>
          <w:rFonts w:ascii="Palatino Linotype" w:hAnsi="Palatino Linotype" w:cs="Arial"/>
          <w:i/>
          <w:sz w:val="22"/>
        </w:rPr>
        <w:t>información</w:t>
      </w:r>
      <w:r w:rsidRPr="00DB5445">
        <w:rPr>
          <w:rFonts w:ascii="Palatino Linotype" w:hAnsi="Palatino Linotype" w:cs="Arial"/>
          <w:i/>
          <w:sz w:val="22"/>
          <w:szCs w:val="22"/>
          <w:lang w:eastAsia="es-MX"/>
        </w:rPr>
        <w:t xml:space="preserve"> se llevará a cabo en el momento en que:</w:t>
      </w:r>
    </w:p>
    <w:p w14:paraId="0C9BF834" w14:textId="77777777" w:rsidR="00246EDA" w:rsidRPr="00DB5445" w:rsidRDefault="00246EDA" w:rsidP="00246EDA">
      <w:pPr>
        <w:autoSpaceDE w:val="0"/>
        <w:autoSpaceDN w:val="0"/>
        <w:adjustRightInd w:val="0"/>
        <w:ind w:left="709" w:right="757"/>
        <w:jc w:val="both"/>
        <w:rPr>
          <w:rFonts w:ascii="Palatino Linotype" w:hAnsi="Palatino Linotype" w:cs="Arial"/>
          <w:b/>
          <w:i/>
          <w:sz w:val="22"/>
          <w:szCs w:val="22"/>
          <w:lang w:eastAsia="es-MX"/>
        </w:rPr>
      </w:pPr>
    </w:p>
    <w:p w14:paraId="568D928B" w14:textId="77777777" w:rsidR="00246EDA" w:rsidRPr="00DB5445" w:rsidRDefault="00246EDA" w:rsidP="00246EDA">
      <w:pPr>
        <w:autoSpaceDE w:val="0"/>
        <w:autoSpaceDN w:val="0"/>
        <w:adjustRightInd w:val="0"/>
        <w:ind w:left="709" w:right="757"/>
        <w:jc w:val="both"/>
        <w:rPr>
          <w:rFonts w:ascii="Palatino Linotype" w:hAnsi="Palatino Linotype" w:cs="Arial"/>
          <w:i/>
          <w:sz w:val="22"/>
          <w:szCs w:val="22"/>
          <w:lang w:eastAsia="es-MX"/>
        </w:rPr>
      </w:pPr>
      <w:r w:rsidRPr="00DB5445">
        <w:rPr>
          <w:rFonts w:ascii="Palatino Linotype" w:hAnsi="Palatino Linotype" w:cs="Arial"/>
          <w:b/>
          <w:i/>
          <w:sz w:val="22"/>
          <w:szCs w:val="22"/>
          <w:lang w:eastAsia="es-MX"/>
        </w:rPr>
        <w:t>I.</w:t>
      </w:r>
      <w:r w:rsidRPr="00DB5445">
        <w:rPr>
          <w:rFonts w:ascii="Palatino Linotype" w:hAnsi="Palatino Linotype" w:cs="Arial"/>
          <w:i/>
          <w:sz w:val="22"/>
          <w:szCs w:val="22"/>
          <w:lang w:eastAsia="es-MX"/>
        </w:rPr>
        <w:t xml:space="preserve"> Se reciba una </w:t>
      </w:r>
      <w:r w:rsidRPr="00DB5445">
        <w:rPr>
          <w:rFonts w:ascii="Palatino Linotype" w:hAnsi="Palatino Linotype" w:cs="Arial"/>
          <w:i/>
          <w:sz w:val="22"/>
          <w:lang w:eastAsia="es-MX"/>
        </w:rPr>
        <w:t>solicitud</w:t>
      </w:r>
      <w:r w:rsidRPr="00DB5445">
        <w:rPr>
          <w:rFonts w:ascii="Palatino Linotype" w:hAnsi="Palatino Linotype" w:cs="Arial"/>
          <w:i/>
          <w:sz w:val="22"/>
          <w:szCs w:val="22"/>
          <w:lang w:eastAsia="es-MX"/>
        </w:rPr>
        <w:t xml:space="preserve"> de acceso a la información;</w:t>
      </w:r>
    </w:p>
    <w:p w14:paraId="103BCC6B" w14:textId="77777777" w:rsidR="00246EDA" w:rsidRPr="00DB5445" w:rsidRDefault="00246EDA" w:rsidP="00246EDA">
      <w:pPr>
        <w:autoSpaceDE w:val="0"/>
        <w:autoSpaceDN w:val="0"/>
        <w:adjustRightInd w:val="0"/>
        <w:ind w:left="709" w:right="757"/>
        <w:jc w:val="both"/>
        <w:rPr>
          <w:rFonts w:ascii="Palatino Linotype" w:hAnsi="Palatino Linotype" w:cs="Arial"/>
          <w:i/>
          <w:sz w:val="22"/>
          <w:szCs w:val="22"/>
          <w:lang w:eastAsia="es-MX"/>
        </w:rPr>
      </w:pPr>
      <w:r w:rsidRPr="00DB5445">
        <w:rPr>
          <w:rFonts w:ascii="Palatino Linotype" w:hAnsi="Palatino Linotype" w:cs="Arial"/>
          <w:b/>
          <w:i/>
          <w:sz w:val="22"/>
          <w:szCs w:val="22"/>
          <w:lang w:eastAsia="es-MX"/>
        </w:rPr>
        <w:t>II.</w:t>
      </w:r>
      <w:r w:rsidRPr="00DB5445">
        <w:rPr>
          <w:rFonts w:ascii="Palatino Linotype" w:hAnsi="Palatino Linotype" w:cs="Arial"/>
          <w:i/>
          <w:sz w:val="22"/>
          <w:szCs w:val="22"/>
          <w:lang w:eastAsia="es-MX"/>
        </w:rPr>
        <w:t xml:space="preserve"> Se determine </w:t>
      </w:r>
      <w:r w:rsidRPr="00DB5445">
        <w:rPr>
          <w:rFonts w:ascii="Palatino Linotype" w:hAnsi="Palatino Linotype" w:cs="Arial"/>
          <w:bCs/>
          <w:i/>
          <w:noProof/>
          <w:sz w:val="22"/>
        </w:rPr>
        <w:t>mediante</w:t>
      </w:r>
      <w:r w:rsidRPr="00DB5445">
        <w:rPr>
          <w:rFonts w:ascii="Palatino Linotype" w:hAnsi="Palatino Linotype" w:cs="Arial"/>
          <w:i/>
          <w:sz w:val="22"/>
          <w:szCs w:val="22"/>
          <w:lang w:eastAsia="es-MX"/>
        </w:rPr>
        <w:t xml:space="preserve"> resolución de autoridad competente, o</w:t>
      </w:r>
    </w:p>
    <w:p w14:paraId="611DEA41" w14:textId="77777777" w:rsidR="00246EDA" w:rsidRPr="00DB5445" w:rsidRDefault="00246EDA" w:rsidP="00246EDA">
      <w:pPr>
        <w:autoSpaceDE w:val="0"/>
        <w:autoSpaceDN w:val="0"/>
        <w:adjustRightInd w:val="0"/>
        <w:ind w:left="709" w:right="757"/>
        <w:jc w:val="both"/>
        <w:rPr>
          <w:rFonts w:ascii="Palatino Linotype" w:hAnsi="Palatino Linotype" w:cs="Arial"/>
          <w:i/>
          <w:sz w:val="22"/>
          <w:szCs w:val="22"/>
          <w:lang w:eastAsia="es-MX"/>
        </w:rPr>
      </w:pPr>
      <w:r w:rsidRPr="00DB5445">
        <w:rPr>
          <w:rFonts w:ascii="Palatino Linotype" w:hAnsi="Palatino Linotype" w:cs="Arial"/>
          <w:b/>
          <w:i/>
          <w:sz w:val="22"/>
          <w:szCs w:val="22"/>
          <w:lang w:eastAsia="es-MX"/>
        </w:rPr>
        <w:t>III.</w:t>
      </w:r>
      <w:r w:rsidRPr="00DB5445">
        <w:rPr>
          <w:rFonts w:ascii="Palatino Linotype" w:hAnsi="Palatino Linotype" w:cs="Arial"/>
          <w:i/>
          <w:sz w:val="22"/>
          <w:szCs w:val="22"/>
          <w:lang w:eastAsia="es-MX"/>
        </w:rPr>
        <w:t xml:space="preserve"> Se generen </w:t>
      </w:r>
      <w:r w:rsidRPr="00DB5445">
        <w:rPr>
          <w:rFonts w:ascii="Palatino Linotype" w:hAnsi="Palatino Linotype" w:cs="Arial"/>
          <w:bCs/>
          <w:i/>
          <w:noProof/>
          <w:sz w:val="22"/>
        </w:rPr>
        <w:t>versiones</w:t>
      </w:r>
      <w:r w:rsidRPr="00DB5445">
        <w:rPr>
          <w:rFonts w:ascii="Palatino Linotype" w:hAnsi="Palatino Linotype" w:cs="Arial"/>
          <w:i/>
          <w:sz w:val="22"/>
          <w:szCs w:val="22"/>
          <w:lang w:eastAsia="es-MX"/>
        </w:rPr>
        <w:t xml:space="preserve"> públicas para dar cumplimiento a las obligaciones de transparencia </w:t>
      </w:r>
      <w:r w:rsidRPr="00DB5445">
        <w:rPr>
          <w:rFonts w:ascii="Palatino Linotype" w:hAnsi="Palatino Linotype" w:cs="Arial"/>
          <w:i/>
          <w:sz w:val="22"/>
          <w:lang w:eastAsia="es-MX"/>
        </w:rPr>
        <w:t>previstas</w:t>
      </w:r>
      <w:r w:rsidRPr="00DB5445">
        <w:rPr>
          <w:rFonts w:ascii="Palatino Linotype" w:hAnsi="Palatino Linotype" w:cs="Arial"/>
          <w:i/>
          <w:sz w:val="22"/>
          <w:szCs w:val="22"/>
          <w:lang w:eastAsia="es-MX"/>
        </w:rPr>
        <w:t xml:space="preserve"> en la Ley General, la Ley Federal y las correspondientes de las entidades federativas.</w:t>
      </w:r>
    </w:p>
    <w:p w14:paraId="53B0A118" w14:textId="77777777" w:rsidR="00246EDA" w:rsidRPr="00DB5445" w:rsidRDefault="00246EDA" w:rsidP="00246EDA">
      <w:pPr>
        <w:autoSpaceDE w:val="0"/>
        <w:autoSpaceDN w:val="0"/>
        <w:adjustRightInd w:val="0"/>
        <w:ind w:left="709" w:right="757"/>
        <w:jc w:val="both"/>
        <w:rPr>
          <w:rFonts w:ascii="Palatino Linotype" w:hAnsi="Palatino Linotype" w:cs="Arial"/>
          <w:i/>
          <w:sz w:val="22"/>
          <w:szCs w:val="22"/>
          <w:lang w:eastAsia="es-MX"/>
        </w:rPr>
      </w:pPr>
    </w:p>
    <w:p w14:paraId="3A20FB9F" w14:textId="77777777" w:rsidR="00246EDA" w:rsidRPr="00DB5445" w:rsidRDefault="00246EDA" w:rsidP="00246EDA">
      <w:pPr>
        <w:autoSpaceDE w:val="0"/>
        <w:autoSpaceDN w:val="0"/>
        <w:adjustRightInd w:val="0"/>
        <w:ind w:left="709" w:right="757"/>
        <w:jc w:val="both"/>
        <w:rPr>
          <w:rFonts w:ascii="Palatino Linotype" w:hAnsi="Palatino Linotype" w:cs="Arial"/>
          <w:i/>
          <w:sz w:val="22"/>
          <w:szCs w:val="22"/>
          <w:lang w:eastAsia="es-MX"/>
        </w:rPr>
      </w:pPr>
      <w:r w:rsidRPr="00DB5445">
        <w:rPr>
          <w:rFonts w:ascii="Palatino Linotype" w:hAnsi="Palatino Linotype" w:cs="Arial"/>
          <w:i/>
          <w:sz w:val="22"/>
          <w:szCs w:val="22"/>
          <w:lang w:eastAsia="es-MX"/>
        </w:rPr>
        <w:t xml:space="preserve">Los titulares de las áreas deberán revisar la clasificación al momento de la recepción de una solicitud de </w:t>
      </w:r>
      <w:r w:rsidRPr="00DB5445">
        <w:rPr>
          <w:rFonts w:ascii="Palatino Linotype" w:hAnsi="Palatino Linotype" w:cs="Arial"/>
          <w:bCs/>
          <w:i/>
          <w:noProof/>
          <w:sz w:val="22"/>
        </w:rPr>
        <w:t>acceso</w:t>
      </w:r>
      <w:r w:rsidRPr="00DB5445">
        <w:rPr>
          <w:rFonts w:ascii="Palatino Linotype" w:hAnsi="Palatino Linotype" w:cs="Arial"/>
          <w:i/>
          <w:sz w:val="22"/>
          <w:szCs w:val="22"/>
          <w:lang w:eastAsia="es-MX"/>
        </w:rPr>
        <w:t xml:space="preserve"> a la información, para verificar si encuadra en una causal de reserva o de confidencialidad.</w:t>
      </w:r>
    </w:p>
    <w:p w14:paraId="1E61DDCD" w14:textId="77777777" w:rsidR="00246EDA" w:rsidRPr="00DB5445" w:rsidRDefault="00246EDA" w:rsidP="00246EDA">
      <w:pPr>
        <w:autoSpaceDE w:val="0"/>
        <w:autoSpaceDN w:val="0"/>
        <w:adjustRightInd w:val="0"/>
        <w:ind w:left="709" w:right="757"/>
        <w:jc w:val="both"/>
        <w:rPr>
          <w:rFonts w:ascii="Palatino Linotype" w:hAnsi="Palatino Linotype" w:cs="Arial"/>
          <w:b/>
          <w:i/>
          <w:sz w:val="22"/>
          <w:szCs w:val="22"/>
          <w:lang w:eastAsia="es-MX"/>
        </w:rPr>
      </w:pPr>
    </w:p>
    <w:p w14:paraId="2B86CF8D" w14:textId="77777777" w:rsidR="00246EDA" w:rsidRPr="00DB5445" w:rsidRDefault="00246EDA" w:rsidP="00246EDA">
      <w:pPr>
        <w:autoSpaceDE w:val="0"/>
        <w:autoSpaceDN w:val="0"/>
        <w:adjustRightInd w:val="0"/>
        <w:ind w:left="709" w:right="757"/>
        <w:jc w:val="both"/>
        <w:rPr>
          <w:rFonts w:ascii="Palatino Linotype" w:hAnsi="Palatino Linotype" w:cs="Arial"/>
          <w:i/>
          <w:sz w:val="22"/>
          <w:szCs w:val="22"/>
          <w:lang w:eastAsia="es-MX"/>
        </w:rPr>
      </w:pPr>
      <w:r w:rsidRPr="00DB5445">
        <w:rPr>
          <w:rFonts w:ascii="Palatino Linotype" w:hAnsi="Palatino Linotype" w:cs="Arial"/>
          <w:b/>
          <w:i/>
          <w:sz w:val="22"/>
          <w:szCs w:val="22"/>
          <w:lang w:eastAsia="es-MX"/>
        </w:rPr>
        <w:t>Octavo.</w:t>
      </w:r>
      <w:r w:rsidRPr="00DB5445">
        <w:rPr>
          <w:rFonts w:ascii="Palatino Linotype" w:hAnsi="Palatino Linotype" w:cs="Arial"/>
          <w:i/>
          <w:sz w:val="22"/>
          <w:szCs w:val="22"/>
          <w:lang w:eastAsia="es-MX"/>
        </w:rPr>
        <w:t xml:space="preserve"> Para fundar la clasificación de la información se debe señalar el artículo, fracción, inciso, </w:t>
      </w:r>
      <w:r w:rsidRPr="00DB5445">
        <w:rPr>
          <w:rFonts w:ascii="Palatino Linotype" w:hAnsi="Palatino Linotype" w:cs="Arial"/>
          <w:i/>
          <w:sz w:val="22"/>
          <w:lang w:eastAsia="es-MX"/>
        </w:rPr>
        <w:t>párrafo</w:t>
      </w:r>
      <w:r w:rsidRPr="00DB5445">
        <w:rPr>
          <w:rFonts w:ascii="Palatino Linotype" w:hAnsi="Palatino Linotype" w:cs="Arial"/>
          <w:i/>
          <w:sz w:val="22"/>
          <w:szCs w:val="22"/>
          <w:lang w:eastAsia="es-MX"/>
        </w:rPr>
        <w:t xml:space="preserve"> o numeral de la ley o tratado internacional suscrito por el Estado mexicano que </w:t>
      </w:r>
      <w:r w:rsidRPr="00DB5445">
        <w:rPr>
          <w:rFonts w:ascii="Palatino Linotype" w:hAnsi="Palatino Linotype" w:cs="Arial"/>
          <w:bCs/>
          <w:i/>
          <w:noProof/>
          <w:sz w:val="22"/>
        </w:rPr>
        <w:t>expresamente</w:t>
      </w:r>
      <w:r w:rsidRPr="00DB5445">
        <w:rPr>
          <w:rFonts w:ascii="Palatino Linotype" w:hAnsi="Palatino Linotype" w:cs="Arial"/>
          <w:i/>
          <w:sz w:val="22"/>
          <w:szCs w:val="22"/>
          <w:lang w:eastAsia="es-MX"/>
        </w:rPr>
        <w:t xml:space="preserve"> le otorga el carácter de reservada o confidencial.</w:t>
      </w:r>
    </w:p>
    <w:p w14:paraId="6DD51209" w14:textId="77777777" w:rsidR="00246EDA" w:rsidRPr="00DB5445" w:rsidRDefault="00246EDA" w:rsidP="00246EDA">
      <w:pPr>
        <w:autoSpaceDE w:val="0"/>
        <w:autoSpaceDN w:val="0"/>
        <w:adjustRightInd w:val="0"/>
        <w:ind w:left="709" w:right="757"/>
        <w:jc w:val="both"/>
        <w:rPr>
          <w:rFonts w:ascii="Palatino Linotype" w:hAnsi="Palatino Linotype" w:cs="Arial"/>
          <w:bCs/>
          <w:i/>
          <w:noProof/>
          <w:sz w:val="22"/>
        </w:rPr>
      </w:pPr>
      <w:r w:rsidRPr="00DB5445">
        <w:rPr>
          <w:rFonts w:ascii="Palatino Linotype" w:hAnsi="Palatino Linotype" w:cs="Arial"/>
          <w:i/>
          <w:sz w:val="22"/>
          <w:szCs w:val="22"/>
          <w:lang w:eastAsia="es-MX"/>
        </w:rPr>
        <w:t xml:space="preserve">Para </w:t>
      </w:r>
      <w:r w:rsidRPr="00DB5445">
        <w:rPr>
          <w:rFonts w:ascii="Palatino Linotype" w:hAnsi="Palatino Linotype" w:cs="Arial"/>
          <w:bCs/>
          <w:i/>
          <w:noProof/>
          <w:sz w:val="22"/>
        </w:rPr>
        <w:t xml:space="preserve">motivar la clasificación se deberán señalar las razones o circunstancias especiales que lo </w:t>
      </w:r>
      <w:r w:rsidRPr="00DB5445">
        <w:rPr>
          <w:rFonts w:ascii="Palatino Linotype" w:hAnsi="Palatino Linotype" w:cs="Arial"/>
          <w:i/>
          <w:sz w:val="22"/>
          <w:szCs w:val="22"/>
          <w:lang w:eastAsia="es-MX"/>
        </w:rPr>
        <w:t>llevaron</w:t>
      </w:r>
      <w:r w:rsidRPr="00DB5445">
        <w:rPr>
          <w:rFonts w:ascii="Palatino Linotype" w:hAnsi="Palatino Linotype" w:cs="Arial"/>
          <w:bCs/>
          <w:i/>
          <w:noProof/>
          <w:sz w:val="22"/>
        </w:rPr>
        <w:t xml:space="preserve"> a concluir que el caso particular se ajusta al supuesto previsto por la norma legal invocada como fundamento.</w:t>
      </w:r>
    </w:p>
    <w:p w14:paraId="2221DDDB" w14:textId="77777777" w:rsidR="00246EDA" w:rsidRPr="00DB5445" w:rsidRDefault="00246EDA" w:rsidP="00246EDA">
      <w:pPr>
        <w:autoSpaceDE w:val="0"/>
        <w:autoSpaceDN w:val="0"/>
        <w:adjustRightInd w:val="0"/>
        <w:ind w:left="709" w:right="757"/>
        <w:jc w:val="both"/>
        <w:rPr>
          <w:rFonts w:ascii="Palatino Linotype" w:hAnsi="Palatino Linotype" w:cs="Arial"/>
          <w:bCs/>
          <w:i/>
          <w:noProof/>
          <w:sz w:val="22"/>
        </w:rPr>
      </w:pPr>
    </w:p>
    <w:p w14:paraId="0848D455" w14:textId="77777777" w:rsidR="00246EDA" w:rsidRPr="00DB5445" w:rsidRDefault="00246EDA" w:rsidP="00246EDA">
      <w:pPr>
        <w:autoSpaceDE w:val="0"/>
        <w:autoSpaceDN w:val="0"/>
        <w:adjustRightInd w:val="0"/>
        <w:ind w:left="709" w:right="757"/>
        <w:jc w:val="both"/>
        <w:rPr>
          <w:rFonts w:ascii="Palatino Linotype" w:hAnsi="Palatino Linotype" w:cs="Arial"/>
          <w:bCs/>
          <w:i/>
          <w:noProof/>
          <w:sz w:val="22"/>
        </w:rPr>
      </w:pPr>
      <w:r w:rsidRPr="00DB5445">
        <w:rPr>
          <w:rFonts w:ascii="Palatino Linotype" w:hAnsi="Palatino Linotype" w:cs="Arial"/>
          <w:bCs/>
          <w:i/>
          <w:noProof/>
          <w:sz w:val="22"/>
        </w:rPr>
        <w:t xml:space="preserve">En caso de referirse a información reservada, la motivación de la clasificación también deberá comprender las circunstancias que justifican el establecimiento de determinado plazo </w:t>
      </w:r>
      <w:r w:rsidRPr="00DB5445">
        <w:rPr>
          <w:rFonts w:ascii="Palatino Linotype" w:hAnsi="Palatino Linotype" w:cs="Arial"/>
          <w:i/>
          <w:sz w:val="22"/>
          <w:szCs w:val="22"/>
          <w:lang w:eastAsia="es-MX"/>
        </w:rPr>
        <w:t>de</w:t>
      </w:r>
      <w:r w:rsidRPr="00DB5445">
        <w:rPr>
          <w:rFonts w:ascii="Palatino Linotype" w:hAnsi="Palatino Linotype" w:cs="Arial"/>
          <w:bCs/>
          <w:i/>
          <w:noProof/>
          <w:sz w:val="22"/>
        </w:rPr>
        <w:t xml:space="preserve"> </w:t>
      </w:r>
      <w:r w:rsidRPr="00DB5445">
        <w:rPr>
          <w:rFonts w:ascii="Palatino Linotype" w:hAnsi="Palatino Linotype" w:cs="Arial"/>
          <w:i/>
          <w:sz w:val="22"/>
          <w:szCs w:val="22"/>
          <w:lang w:eastAsia="es-MX"/>
        </w:rPr>
        <w:t>reserva</w:t>
      </w:r>
      <w:r w:rsidRPr="00DB5445">
        <w:rPr>
          <w:rFonts w:ascii="Palatino Linotype" w:hAnsi="Palatino Linotype" w:cs="Arial"/>
          <w:bCs/>
          <w:i/>
          <w:noProof/>
          <w:sz w:val="22"/>
        </w:rPr>
        <w:t>.</w:t>
      </w:r>
    </w:p>
    <w:p w14:paraId="6D067613" w14:textId="77777777" w:rsidR="00246EDA" w:rsidRPr="00DB5445" w:rsidRDefault="00246EDA" w:rsidP="00246EDA">
      <w:pPr>
        <w:autoSpaceDE w:val="0"/>
        <w:autoSpaceDN w:val="0"/>
        <w:adjustRightInd w:val="0"/>
        <w:ind w:left="709" w:right="757"/>
        <w:jc w:val="both"/>
        <w:rPr>
          <w:rFonts w:ascii="Palatino Linotype" w:hAnsi="Palatino Linotype" w:cs="Arial"/>
          <w:i/>
          <w:sz w:val="22"/>
          <w:szCs w:val="22"/>
          <w:lang w:eastAsia="es-MX"/>
        </w:rPr>
      </w:pPr>
    </w:p>
    <w:p w14:paraId="2BECB5C2" w14:textId="77777777" w:rsidR="00246EDA" w:rsidRPr="00DB5445" w:rsidRDefault="00246EDA" w:rsidP="00246EDA">
      <w:pPr>
        <w:autoSpaceDE w:val="0"/>
        <w:autoSpaceDN w:val="0"/>
        <w:adjustRightInd w:val="0"/>
        <w:ind w:left="709" w:right="757"/>
        <w:jc w:val="both"/>
        <w:rPr>
          <w:rFonts w:ascii="Palatino Linotype" w:hAnsi="Palatino Linotype" w:cs="Arial"/>
          <w:bCs/>
          <w:i/>
          <w:noProof/>
          <w:sz w:val="22"/>
        </w:rPr>
      </w:pPr>
      <w:r w:rsidRPr="00DB5445">
        <w:rPr>
          <w:rFonts w:ascii="Palatino Linotype" w:hAnsi="Palatino Linotype" w:cs="Arial"/>
          <w:i/>
          <w:sz w:val="22"/>
          <w:szCs w:val="22"/>
          <w:lang w:eastAsia="es-MX"/>
        </w:rPr>
        <w:t>Tratándose</w:t>
      </w:r>
      <w:r w:rsidRPr="00DB5445">
        <w:rPr>
          <w:rFonts w:ascii="Palatino Linotype" w:hAnsi="Palatino Linotype" w:cs="Arial"/>
          <w:bCs/>
          <w:i/>
          <w:noProof/>
          <w:sz w:val="22"/>
        </w:rPr>
        <w:t xml:space="preserve"> de información clasificada como confidencial respecto de la cual se haya </w:t>
      </w:r>
      <w:r w:rsidRPr="00DB5445">
        <w:rPr>
          <w:rFonts w:ascii="Palatino Linotype" w:hAnsi="Palatino Linotype" w:cs="Arial"/>
          <w:i/>
          <w:sz w:val="22"/>
          <w:lang w:eastAsia="es-MX"/>
        </w:rPr>
        <w:t>determinado</w:t>
      </w:r>
      <w:r w:rsidRPr="00DB5445">
        <w:rPr>
          <w:rFonts w:ascii="Palatino Linotype" w:hAnsi="Palatino Linotype" w:cs="Arial"/>
          <w:bCs/>
          <w:i/>
          <w:noProof/>
          <w:sz w:val="22"/>
        </w:rPr>
        <w:t xml:space="preserve"> </w:t>
      </w:r>
      <w:r w:rsidRPr="00DB5445">
        <w:rPr>
          <w:rFonts w:ascii="Palatino Linotype" w:hAnsi="Palatino Linotype" w:cs="Arial"/>
          <w:i/>
          <w:sz w:val="22"/>
          <w:szCs w:val="22"/>
          <w:lang w:eastAsia="es-MX"/>
        </w:rPr>
        <w:t>su</w:t>
      </w:r>
      <w:r w:rsidRPr="00DB5445">
        <w:rPr>
          <w:rFonts w:ascii="Palatino Linotype" w:hAnsi="Palatino Linotype" w:cs="Arial"/>
          <w:bCs/>
          <w:i/>
          <w:noProof/>
          <w:sz w:val="22"/>
        </w:rPr>
        <w:t xml:space="preserve"> conservación permanente por tener valor histórico, ésta conservará tal carácter de conformidad con la normativa aplicable en materia de archivos.</w:t>
      </w:r>
    </w:p>
    <w:p w14:paraId="33059AE2" w14:textId="77777777" w:rsidR="00246EDA" w:rsidRPr="00DB5445" w:rsidRDefault="00246EDA" w:rsidP="00246EDA">
      <w:pPr>
        <w:autoSpaceDE w:val="0"/>
        <w:autoSpaceDN w:val="0"/>
        <w:adjustRightInd w:val="0"/>
        <w:ind w:left="709" w:right="757"/>
        <w:jc w:val="both"/>
        <w:rPr>
          <w:rFonts w:ascii="Palatino Linotype" w:hAnsi="Palatino Linotype" w:cs="Arial"/>
          <w:bCs/>
          <w:i/>
          <w:noProof/>
          <w:sz w:val="22"/>
        </w:rPr>
      </w:pPr>
    </w:p>
    <w:p w14:paraId="7913ADE9" w14:textId="77777777" w:rsidR="00246EDA" w:rsidRPr="00DB5445" w:rsidRDefault="00246EDA" w:rsidP="00246EDA">
      <w:pPr>
        <w:autoSpaceDE w:val="0"/>
        <w:autoSpaceDN w:val="0"/>
        <w:adjustRightInd w:val="0"/>
        <w:ind w:left="709" w:right="757"/>
        <w:jc w:val="both"/>
        <w:rPr>
          <w:rFonts w:ascii="Palatino Linotype" w:hAnsi="Palatino Linotype" w:cs="Arial"/>
          <w:i/>
          <w:sz w:val="22"/>
          <w:szCs w:val="22"/>
          <w:lang w:eastAsia="es-MX"/>
        </w:rPr>
      </w:pPr>
      <w:r w:rsidRPr="00DB5445">
        <w:rPr>
          <w:rFonts w:ascii="Palatino Linotype" w:hAnsi="Palatino Linotype" w:cs="Arial"/>
          <w:bCs/>
          <w:i/>
          <w:noProof/>
          <w:sz w:val="22"/>
        </w:rPr>
        <w:t>Los documentos contenidos</w:t>
      </w:r>
      <w:r w:rsidRPr="00DB5445">
        <w:rPr>
          <w:rFonts w:ascii="Palatino Linotype" w:hAnsi="Palatino Linotype" w:cs="Arial"/>
          <w:i/>
          <w:sz w:val="22"/>
          <w:szCs w:val="22"/>
          <w:lang w:eastAsia="es-MX"/>
        </w:rPr>
        <w:t xml:space="preserve"> en los archivos históricos y los identificados como históricos confidenciales no </w:t>
      </w:r>
      <w:r w:rsidRPr="00DB5445">
        <w:rPr>
          <w:rFonts w:ascii="Palatino Linotype" w:hAnsi="Palatino Linotype" w:cs="Arial"/>
          <w:i/>
          <w:sz w:val="22"/>
          <w:lang w:eastAsia="es-MX"/>
        </w:rPr>
        <w:t>serán</w:t>
      </w:r>
      <w:r w:rsidRPr="00DB5445">
        <w:rPr>
          <w:rFonts w:ascii="Palatino Linotype" w:hAnsi="Palatino Linotype" w:cs="Arial"/>
          <w:i/>
          <w:sz w:val="22"/>
          <w:szCs w:val="22"/>
          <w:lang w:eastAsia="es-MX"/>
        </w:rPr>
        <w:t xml:space="preserve"> susceptibles de clasificación como reservados.</w:t>
      </w:r>
    </w:p>
    <w:p w14:paraId="0303AD5F" w14:textId="77777777" w:rsidR="00246EDA" w:rsidRPr="00DB5445" w:rsidRDefault="00246EDA" w:rsidP="00246EDA">
      <w:pPr>
        <w:autoSpaceDE w:val="0"/>
        <w:autoSpaceDN w:val="0"/>
        <w:adjustRightInd w:val="0"/>
        <w:ind w:left="709" w:right="757"/>
        <w:jc w:val="both"/>
        <w:rPr>
          <w:rFonts w:ascii="Palatino Linotype" w:hAnsi="Palatino Linotype" w:cs="Arial"/>
          <w:b/>
          <w:i/>
          <w:sz w:val="22"/>
          <w:szCs w:val="22"/>
          <w:lang w:eastAsia="es-MX"/>
        </w:rPr>
      </w:pPr>
    </w:p>
    <w:p w14:paraId="3F1ED460" w14:textId="77777777" w:rsidR="00246EDA" w:rsidRPr="00DB5445" w:rsidRDefault="00246EDA" w:rsidP="00246EDA">
      <w:pPr>
        <w:autoSpaceDE w:val="0"/>
        <w:autoSpaceDN w:val="0"/>
        <w:adjustRightInd w:val="0"/>
        <w:ind w:left="709" w:right="757"/>
        <w:jc w:val="both"/>
        <w:rPr>
          <w:rFonts w:ascii="Palatino Linotype" w:hAnsi="Palatino Linotype" w:cs="Arial"/>
          <w:i/>
          <w:sz w:val="22"/>
          <w:szCs w:val="22"/>
          <w:lang w:eastAsia="es-MX"/>
        </w:rPr>
      </w:pPr>
      <w:r w:rsidRPr="00DB5445">
        <w:rPr>
          <w:rFonts w:ascii="Palatino Linotype" w:hAnsi="Palatino Linotype" w:cs="Arial"/>
          <w:b/>
          <w:i/>
          <w:sz w:val="22"/>
          <w:szCs w:val="22"/>
          <w:lang w:eastAsia="es-MX"/>
        </w:rPr>
        <w:t>Noveno.</w:t>
      </w:r>
      <w:r w:rsidRPr="00DB5445">
        <w:rPr>
          <w:rFonts w:ascii="Palatino Linotype" w:hAnsi="Palatino Linotype" w:cs="Arial"/>
          <w:i/>
          <w:sz w:val="22"/>
          <w:szCs w:val="22"/>
          <w:lang w:eastAsia="es-MX"/>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1CC64FEE" w14:textId="77777777" w:rsidR="00246EDA" w:rsidRPr="00DB5445" w:rsidRDefault="00246EDA" w:rsidP="00246EDA">
      <w:pPr>
        <w:autoSpaceDE w:val="0"/>
        <w:autoSpaceDN w:val="0"/>
        <w:adjustRightInd w:val="0"/>
        <w:ind w:left="709" w:right="757"/>
        <w:jc w:val="both"/>
        <w:rPr>
          <w:rFonts w:ascii="Palatino Linotype" w:hAnsi="Palatino Linotype" w:cs="Arial"/>
          <w:b/>
          <w:i/>
          <w:sz w:val="22"/>
          <w:szCs w:val="22"/>
          <w:lang w:eastAsia="es-MX"/>
        </w:rPr>
      </w:pPr>
    </w:p>
    <w:p w14:paraId="7EF51AE6" w14:textId="77777777" w:rsidR="00246EDA" w:rsidRPr="00DB5445" w:rsidRDefault="00246EDA" w:rsidP="00246EDA">
      <w:pPr>
        <w:autoSpaceDE w:val="0"/>
        <w:autoSpaceDN w:val="0"/>
        <w:adjustRightInd w:val="0"/>
        <w:ind w:left="709" w:right="757"/>
        <w:jc w:val="both"/>
        <w:rPr>
          <w:rFonts w:ascii="Palatino Linotype" w:hAnsi="Palatino Linotype" w:cs="Arial"/>
          <w:i/>
          <w:sz w:val="22"/>
          <w:szCs w:val="22"/>
          <w:lang w:eastAsia="es-MX"/>
        </w:rPr>
      </w:pPr>
      <w:r w:rsidRPr="00DB5445">
        <w:rPr>
          <w:rFonts w:ascii="Palatino Linotype" w:hAnsi="Palatino Linotype" w:cs="Arial"/>
          <w:b/>
          <w:i/>
          <w:sz w:val="22"/>
          <w:szCs w:val="22"/>
          <w:lang w:eastAsia="es-MX"/>
        </w:rPr>
        <w:t>Décimo.</w:t>
      </w:r>
      <w:r w:rsidRPr="00DB5445">
        <w:rPr>
          <w:rFonts w:ascii="Palatino Linotype" w:hAnsi="Palatino Linotype" w:cs="Arial"/>
          <w:i/>
          <w:sz w:val="22"/>
          <w:szCs w:val="22"/>
          <w:lang w:eastAsia="es-MX"/>
        </w:rPr>
        <w:t xml:space="preserve"> Los titulares de las áreas, deberán tener conocimiento y llevar un registro del personal que, por la </w:t>
      </w:r>
      <w:r w:rsidRPr="00DB5445">
        <w:rPr>
          <w:rFonts w:ascii="Palatino Linotype" w:hAnsi="Palatino Linotype" w:cs="Arial"/>
          <w:i/>
          <w:sz w:val="22"/>
          <w:lang w:eastAsia="es-MX"/>
        </w:rPr>
        <w:t>naturaleza</w:t>
      </w:r>
      <w:r w:rsidRPr="00DB5445">
        <w:rPr>
          <w:rFonts w:ascii="Palatino Linotype" w:hAnsi="Palatino Linotype" w:cs="Arial"/>
          <w:i/>
          <w:sz w:val="22"/>
          <w:szCs w:val="22"/>
          <w:lang w:eastAsia="es-MX"/>
        </w:rPr>
        <w:t xml:space="preserve"> de sus atribuciones, tenga acceso a los </w:t>
      </w:r>
      <w:r w:rsidRPr="00DB5445">
        <w:rPr>
          <w:rFonts w:ascii="Palatino Linotype" w:hAnsi="Palatino Linotype" w:cs="Arial"/>
          <w:i/>
          <w:sz w:val="22"/>
        </w:rPr>
        <w:t>documentos</w:t>
      </w:r>
      <w:r w:rsidRPr="00DB5445">
        <w:rPr>
          <w:rFonts w:ascii="Palatino Linotype" w:hAnsi="Palatino Linotype" w:cs="Arial"/>
          <w:i/>
          <w:sz w:val="22"/>
          <w:szCs w:val="22"/>
          <w:lang w:eastAsia="es-MX"/>
        </w:rPr>
        <w:t xml:space="preserve"> clasificados. Asimismo, deberán asegurarse de que dicho personal cuente con los </w:t>
      </w:r>
      <w:r w:rsidRPr="00DB5445">
        <w:rPr>
          <w:rFonts w:ascii="Palatino Linotype" w:hAnsi="Palatino Linotype" w:cs="Arial"/>
          <w:i/>
          <w:sz w:val="22"/>
          <w:szCs w:val="22"/>
          <w:lang w:eastAsia="es-MX"/>
        </w:rPr>
        <w:lastRenderedPageBreak/>
        <w:t>conocimientos técnicos y legales que le permitan manejar adecuadamente la información clasificada, en los términos de los Lineamientos para la Organización y Conservación de Archivos.</w:t>
      </w:r>
    </w:p>
    <w:p w14:paraId="1C15E7A9" w14:textId="77777777" w:rsidR="00246EDA" w:rsidRPr="00DB5445" w:rsidRDefault="00246EDA" w:rsidP="00246EDA">
      <w:pPr>
        <w:autoSpaceDE w:val="0"/>
        <w:autoSpaceDN w:val="0"/>
        <w:adjustRightInd w:val="0"/>
        <w:ind w:left="709" w:right="757"/>
        <w:jc w:val="both"/>
        <w:rPr>
          <w:rFonts w:ascii="Palatino Linotype" w:hAnsi="Palatino Linotype" w:cs="Arial"/>
          <w:i/>
          <w:sz w:val="22"/>
          <w:szCs w:val="22"/>
          <w:lang w:eastAsia="es-MX"/>
        </w:rPr>
      </w:pPr>
      <w:r w:rsidRPr="00DB5445">
        <w:rPr>
          <w:rFonts w:ascii="Palatino Linotype" w:hAnsi="Palatino Linotype" w:cs="Arial"/>
          <w:i/>
          <w:sz w:val="22"/>
          <w:szCs w:val="22"/>
          <w:lang w:eastAsia="es-MX"/>
        </w:rPr>
        <w:t xml:space="preserve">En ausencia de los titulares de las áreas, la información será clasificada o desclasificada por la persona que lo supla, en términos de la normativa </w:t>
      </w:r>
      <w:r w:rsidRPr="00DB5445">
        <w:rPr>
          <w:rFonts w:ascii="Palatino Linotype" w:hAnsi="Palatino Linotype" w:cs="Arial"/>
          <w:i/>
          <w:sz w:val="22"/>
        </w:rPr>
        <w:t>que</w:t>
      </w:r>
      <w:r w:rsidRPr="00DB5445">
        <w:rPr>
          <w:rFonts w:ascii="Palatino Linotype" w:hAnsi="Palatino Linotype" w:cs="Arial"/>
          <w:i/>
          <w:sz w:val="22"/>
          <w:szCs w:val="22"/>
          <w:lang w:eastAsia="es-MX"/>
        </w:rPr>
        <w:t xml:space="preserve"> rija la actuación del sujeto obligado.</w:t>
      </w:r>
    </w:p>
    <w:p w14:paraId="0F650CD9" w14:textId="77777777" w:rsidR="00246EDA" w:rsidRPr="00DB5445" w:rsidRDefault="00246EDA" w:rsidP="00246EDA">
      <w:pPr>
        <w:autoSpaceDE w:val="0"/>
        <w:autoSpaceDN w:val="0"/>
        <w:adjustRightInd w:val="0"/>
        <w:ind w:left="709" w:right="757"/>
        <w:jc w:val="both"/>
        <w:rPr>
          <w:rFonts w:ascii="Palatino Linotype" w:hAnsi="Palatino Linotype" w:cs="Arial"/>
          <w:b/>
          <w:i/>
          <w:sz w:val="22"/>
          <w:szCs w:val="22"/>
          <w:lang w:eastAsia="es-MX"/>
        </w:rPr>
      </w:pPr>
    </w:p>
    <w:p w14:paraId="32AA9B21" w14:textId="77777777" w:rsidR="00246EDA" w:rsidRPr="00DB5445" w:rsidRDefault="00246EDA" w:rsidP="00246EDA">
      <w:pPr>
        <w:autoSpaceDE w:val="0"/>
        <w:autoSpaceDN w:val="0"/>
        <w:adjustRightInd w:val="0"/>
        <w:ind w:left="709" w:right="757"/>
        <w:jc w:val="both"/>
        <w:rPr>
          <w:rFonts w:ascii="Palatino Linotype" w:hAnsi="Palatino Linotype" w:cs="Arial"/>
          <w:i/>
          <w:sz w:val="22"/>
          <w:szCs w:val="22"/>
          <w:lang w:eastAsia="es-MX"/>
        </w:rPr>
      </w:pPr>
      <w:r w:rsidRPr="00DB5445">
        <w:rPr>
          <w:rFonts w:ascii="Palatino Linotype" w:hAnsi="Palatino Linotype" w:cs="Arial"/>
          <w:b/>
          <w:i/>
          <w:sz w:val="22"/>
          <w:szCs w:val="22"/>
          <w:lang w:eastAsia="es-MX"/>
        </w:rPr>
        <w:t>Décimo primero.</w:t>
      </w:r>
      <w:r w:rsidRPr="00DB5445">
        <w:rPr>
          <w:rFonts w:ascii="Palatino Linotype" w:hAnsi="Palatino Linotype" w:cs="Arial"/>
          <w:i/>
          <w:sz w:val="22"/>
          <w:szCs w:val="22"/>
          <w:lang w:eastAsia="es-MX"/>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14:paraId="560E009A" w14:textId="77777777" w:rsidR="00246EDA" w:rsidRPr="00DB5445" w:rsidRDefault="00246EDA" w:rsidP="00246EDA">
      <w:pPr>
        <w:autoSpaceDE w:val="0"/>
        <w:autoSpaceDN w:val="0"/>
        <w:adjustRightInd w:val="0"/>
        <w:ind w:left="709" w:right="757"/>
        <w:jc w:val="both"/>
        <w:rPr>
          <w:rFonts w:ascii="Palatino Linotype" w:hAnsi="Palatino Linotype" w:cs="Arial"/>
          <w:i/>
          <w:sz w:val="22"/>
          <w:szCs w:val="22"/>
          <w:lang w:eastAsia="es-MX"/>
        </w:rPr>
      </w:pPr>
      <w:r w:rsidRPr="00DB5445">
        <w:rPr>
          <w:rFonts w:ascii="Palatino Linotype" w:hAnsi="Palatino Linotype" w:cs="Arial"/>
          <w:i/>
          <w:sz w:val="22"/>
          <w:szCs w:val="22"/>
          <w:lang w:eastAsia="es-MX"/>
        </w:rPr>
        <w:t>[…]</w:t>
      </w:r>
    </w:p>
    <w:p w14:paraId="7239F5F3" w14:textId="77777777" w:rsidR="00246EDA" w:rsidRPr="00DB5445" w:rsidRDefault="00246EDA" w:rsidP="00246EDA">
      <w:pPr>
        <w:ind w:left="709" w:right="757"/>
        <w:jc w:val="center"/>
        <w:rPr>
          <w:rFonts w:ascii="Palatino Linotype" w:hAnsi="Palatino Linotype" w:cs="Arial"/>
          <w:b/>
          <w:i/>
          <w:sz w:val="22"/>
          <w:szCs w:val="22"/>
          <w:lang w:eastAsia="es-MX"/>
        </w:rPr>
      </w:pPr>
    </w:p>
    <w:p w14:paraId="349D5B99" w14:textId="77777777" w:rsidR="00246EDA" w:rsidRPr="00DB5445" w:rsidRDefault="00246EDA" w:rsidP="00246EDA">
      <w:pPr>
        <w:ind w:left="709" w:right="757"/>
        <w:jc w:val="center"/>
        <w:rPr>
          <w:rFonts w:ascii="Palatino Linotype" w:hAnsi="Palatino Linotype" w:cs="Arial"/>
          <w:b/>
          <w:i/>
          <w:sz w:val="22"/>
          <w:szCs w:val="22"/>
          <w:lang w:eastAsia="es-MX"/>
        </w:rPr>
      </w:pPr>
      <w:r w:rsidRPr="00DB5445">
        <w:rPr>
          <w:rFonts w:ascii="Palatino Linotype" w:hAnsi="Palatino Linotype" w:cs="Arial"/>
          <w:b/>
          <w:i/>
          <w:sz w:val="22"/>
          <w:szCs w:val="22"/>
          <w:lang w:eastAsia="es-MX"/>
        </w:rPr>
        <w:t>CAPÍTULO VIII</w:t>
      </w:r>
    </w:p>
    <w:p w14:paraId="13CFBADA" w14:textId="77777777" w:rsidR="00246EDA" w:rsidRPr="00DB5445" w:rsidRDefault="00246EDA" w:rsidP="00246EDA">
      <w:pPr>
        <w:ind w:left="709" w:right="757"/>
        <w:jc w:val="center"/>
        <w:rPr>
          <w:rFonts w:ascii="Palatino Linotype" w:hAnsi="Palatino Linotype" w:cs="Arial"/>
          <w:b/>
          <w:i/>
          <w:sz w:val="22"/>
          <w:szCs w:val="22"/>
          <w:lang w:eastAsia="es-MX"/>
        </w:rPr>
      </w:pPr>
      <w:r w:rsidRPr="00DB5445">
        <w:rPr>
          <w:rFonts w:ascii="Palatino Linotype" w:hAnsi="Palatino Linotype" w:cs="Arial"/>
          <w:b/>
          <w:i/>
          <w:sz w:val="22"/>
          <w:szCs w:val="22"/>
          <w:lang w:eastAsia="es-MX"/>
        </w:rPr>
        <w:t>DE LA LEYENDA DE CLASIFICACIÓN</w:t>
      </w:r>
    </w:p>
    <w:p w14:paraId="233FEE80" w14:textId="77777777" w:rsidR="00246EDA" w:rsidRPr="00DB5445" w:rsidRDefault="00246EDA" w:rsidP="00246EDA">
      <w:pPr>
        <w:ind w:left="709" w:right="757"/>
        <w:jc w:val="both"/>
        <w:rPr>
          <w:rFonts w:ascii="Palatino Linotype" w:hAnsi="Palatino Linotype" w:cs="Arial"/>
          <w:b/>
          <w:i/>
          <w:sz w:val="22"/>
          <w:szCs w:val="22"/>
          <w:lang w:eastAsia="es-MX"/>
        </w:rPr>
      </w:pPr>
    </w:p>
    <w:p w14:paraId="66AD6BE8" w14:textId="77777777" w:rsidR="00246EDA" w:rsidRPr="00DB5445" w:rsidRDefault="00246EDA" w:rsidP="00246EDA">
      <w:pPr>
        <w:ind w:left="709" w:right="757"/>
        <w:jc w:val="both"/>
        <w:rPr>
          <w:rFonts w:ascii="Palatino Linotype" w:hAnsi="Palatino Linotype" w:cs="Arial"/>
          <w:i/>
          <w:sz w:val="22"/>
          <w:szCs w:val="22"/>
          <w:lang w:eastAsia="es-MX"/>
        </w:rPr>
      </w:pPr>
      <w:r w:rsidRPr="00DB5445">
        <w:rPr>
          <w:rFonts w:ascii="Palatino Linotype" w:hAnsi="Palatino Linotype" w:cs="Arial"/>
          <w:b/>
          <w:i/>
          <w:sz w:val="22"/>
          <w:szCs w:val="22"/>
          <w:lang w:eastAsia="es-MX"/>
        </w:rPr>
        <w:t xml:space="preserve">Quincuagésimo. </w:t>
      </w:r>
      <w:r w:rsidRPr="00DB5445">
        <w:rPr>
          <w:rFonts w:ascii="Palatino Linotype" w:hAnsi="Palatino Linotype" w:cs="Arial"/>
          <w:b/>
          <w:i/>
          <w:sz w:val="22"/>
          <w:szCs w:val="22"/>
          <w:u w:val="single"/>
          <w:lang w:eastAsia="es-MX"/>
        </w:rPr>
        <w:t>Los titulares de las áreas de los sujetos obligados podrán utilizar los formatos contenidos en el presente Capítulo como modelo</w:t>
      </w:r>
      <w:r w:rsidRPr="00DB5445">
        <w:rPr>
          <w:rFonts w:ascii="Palatino Linotype" w:hAnsi="Palatino Linotype" w:cs="Arial"/>
          <w:i/>
          <w:sz w:val="22"/>
          <w:szCs w:val="22"/>
          <w:lang w:eastAsia="es-MX"/>
        </w:rPr>
        <w:t xml:space="preserve"> para señalar la clasificación de documentos o expedientes, sin perjuicio de que establezcan los propios.</w:t>
      </w:r>
    </w:p>
    <w:p w14:paraId="26118118" w14:textId="77777777" w:rsidR="00246EDA" w:rsidRPr="00DB5445" w:rsidRDefault="00246EDA" w:rsidP="00246EDA">
      <w:pPr>
        <w:ind w:left="709" w:right="757"/>
        <w:jc w:val="both"/>
        <w:rPr>
          <w:rFonts w:ascii="Palatino Linotype" w:hAnsi="Palatino Linotype" w:cs="Arial"/>
          <w:i/>
          <w:sz w:val="22"/>
          <w:szCs w:val="22"/>
          <w:lang w:eastAsia="es-MX"/>
        </w:rPr>
      </w:pPr>
      <w:r w:rsidRPr="00DB5445">
        <w:rPr>
          <w:rFonts w:ascii="Palatino Linotype" w:hAnsi="Palatino Linotype" w:cs="Arial"/>
          <w:i/>
          <w:sz w:val="22"/>
          <w:szCs w:val="22"/>
          <w:lang w:eastAsia="es-MX"/>
        </w:rPr>
        <w:t>[…]</w:t>
      </w:r>
    </w:p>
    <w:p w14:paraId="08923915" w14:textId="77777777" w:rsidR="00246EDA" w:rsidRPr="00DB5445" w:rsidRDefault="00246EDA" w:rsidP="00246EDA">
      <w:pPr>
        <w:ind w:left="709" w:right="757"/>
        <w:jc w:val="both"/>
        <w:rPr>
          <w:rFonts w:ascii="Palatino Linotype" w:hAnsi="Palatino Linotype" w:cs="Arial"/>
          <w:b/>
          <w:i/>
          <w:sz w:val="22"/>
          <w:szCs w:val="22"/>
          <w:lang w:eastAsia="es-MX"/>
        </w:rPr>
      </w:pPr>
    </w:p>
    <w:p w14:paraId="6CA4996B" w14:textId="77777777" w:rsidR="00246EDA" w:rsidRPr="00DB5445" w:rsidRDefault="00246EDA" w:rsidP="00246EDA">
      <w:pPr>
        <w:ind w:left="709" w:right="757"/>
        <w:jc w:val="both"/>
        <w:rPr>
          <w:rFonts w:ascii="Palatino Linotype" w:hAnsi="Palatino Linotype" w:cs="Arial"/>
          <w:i/>
          <w:sz w:val="22"/>
          <w:szCs w:val="22"/>
          <w:lang w:eastAsia="es-MX"/>
        </w:rPr>
      </w:pPr>
      <w:r w:rsidRPr="00DB5445">
        <w:rPr>
          <w:rFonts w:ascii="Palatino Linotype" w:hAnsi="Palatino Linotype" w:cs="Arial"/>
          <w:b/>
          <w:i/>
          <w:sz w:val="22"/>
          <w:szCs w:val="22"/>
          <w:lang w:eastAsia="es-MX"/>
        </w:rPr>
        <w:t xml:space="preserve">Quincuagésimo tercero. </w:t>
      </w:r>
      <w:r w:rsidRPr="00DB5445">
        <w:rPr>
          <w:rFonts w:ascii="Palatino Linotype" w:hAnsi="Palatino Linotype" w:cs="Arial"/>
          <w:b/>
          <w:i/>
          <w:sz w:val="22"/>
          <w:szCs w:val="22"/>
          <w:u w:val="single"/>
          <w:lang w:eastAsia="es-MX"/>
        </w:rPr>
        <w:t>El formato para señalar la clasificación parcial de un documento</w:t>
      </w:r>
      <w:r w:rsidRPr="00DB5445">
        <w:rPr>
          <w:rFonts w:ascii="Palatino Linotype" w:hAnsi="Palatino Linotype" w:cs="Arial"/>
          <w:i/>
          <w:sz w:val="22"/>
          <w:szCs w:val="22"/>
          <w:lang w:eastAsia="es-MX"/>
        </w:rPr>
        <w:t>, es el siguiente:</w:t>
      </w:r>
    </w:p>
    <w:p w14:paraId="019E7FF5" w14:textId="77777777" w:rsidR="00246EDA" w:rsidRPr="00DB5445" w:rsidRDefault="00246EDA" w:rsidP="00246EDA">
      <w:pPr>
        <w:ind w:left="709" w:right="757"/>
        <w:jc w:val="both"/>
        <w:rPr>
          <w:rFonts w:ascii="Palatino Linotype" w:hAnsi="Palatino Linotype" w:cs="Arial"/>
          <w:i/>
          <w:sz w:val="22"/>
          <w:szCs w:val="22"/>
          <w:lang w:eastAsia="es-MX"/>
        </w:rPr>
      </w:pP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330"/>
        <w:gridCol w:w="4239"/>
      </w:tblGrid>
      <w:tr w:rsidR="00246EDA" w:rsidRPr="00DB5445" w14:paraId="74BEEB49" w14:textId="77777777" w:rsidTr="000D11C7">
        <w:tc>
          <w:tcPr>
            <w:tcW w:w="1129" w:type="dxa"/>
            <w:tcBorders>
              <w:top w:val="nil"/>
              <w:left w:val="nil"/>
              <w:bottom w:val="single" w:sz="4" w:space="0" w:color="auto"/>
              <w:right w:val="single" w:sz="4" w:space="0" w:color="auto"/>
            </w:tcBorders>
          </w:tcPr>
          <w:p w14:paraId="389F84A4" w14:textId="77777777" w:rsidR="00246EDA" w:rsidRPr="00DB5445" w:rsidRDefault="00246EDA" w:rsidP="000D11C7">
            <w:pPr>
              <w:spacing w:line="252" w:lineRule="auto"/>
              <w:ind w:right="757"/>
              <w:jc w:val="both"/>
              <w:rPr>
                <w:rFonts w:ascii="Palatino Linotype" w:hAnsi="Palatino Linotype" w:cs="Arial"/>
                <w:i/>
                <w:sz w:val="22"/>
                <w:szCs w:val="22"/>
                <w:lang w:eastAsia="es-MX"/>
              </w:rPr>
            </w:pPr>
          </w:p>
        </w:tc>
        <w:tc>
          <w:tcPr>
            <w:tcW w:w="1990" w:type="dxa"/>
            <w:tcBorders>
              <w:top w:val="single" w:sz="4" w:space="0" w:color="auto"/>
              <w:left w:val="single" w:sz="4" w:space="0" w:color="auto"/>
              <w:bottom w:val="single" w:sz="4" w:space="0" w:color="auto"/>
              <w:right w:val="single" w:sz="4" w:space="0" w:color="auto"/>
            </w:tcBorders>
            <w:hideMark/>
          </w:tcPr>
          <w:p w14:paraId="5AB0489E" w14:textId="77777777" w:rsidR="00246EDA" w:rsidRPr="00DB5445" w:rsidRDefault="00246EDA" w:rsidP="000D11C7">
            <w:pPr>
              <w:spacing w:line="252" w:lineRule="auto"/>
              <w:ind w:right="757"/>
              <w:jc w:val="center"/>
              <w:rPr>
                <w:rFonts w:ascii="Palatino Linotype" w:hAnsi="Palatino Linotype"/>
                <w:b/>
                <w:i/>
                <w:sz w:val="22"/>
                <w:szCs w:val="22"/>
              </w:rPr>
            </w:pPr>
            <w:r w:rsidRPr="00DB5445">
              <w:rPr>
                <w:rFonts w:ascii="Palatino Linotype" w:hAnsi="Palatino Linotype"/>
                <w:b/>
                <w:i/>
                <w:sz w:val="22"/>
                <w:szCs w:val="22"/>
              </w:rPr>
              <w:t>Concepto</w:t>
            </w:r>
          </w:p>
        </w:tc>
        <w:tc>
          <w:tcPr>
            <w:tcW w:w="4677" w:type="dxa"/>
            <w:tcBorders>
              <w:top w:val="single" w:sz="4" w:space="0" w:color="auto"/>
              <w:left w:val="single" w:sz="4" w:space="0" w:color="auto"/>
              <w:bottom w:val="single" w:sz="4" w:space="0" w:color="auto"/>
              <w:right w:val="single" w:sz="4" w:space="0" w:color="auto"/>
            </w:tcBorders>
            <w:hideMark/>
          </w:tcPr>
          <w:p w14:paraId="37DEADD1" w14:textId="77777777" w:rsidR="00246EDA" w:rsidRPr="00DB5445" w:rsidRDefault="00246EDA" w:rsidP="000D11C7">
            <w:pPr>
              <w:spacing w:line="252" w:lineRule="auto"/>
              <w:ind w:right="757"/>
              <w:jc w:val="center"/>
              <w:rPr>
                <w:rFonts w:ascii="Palatino Linotype" w:hAnsi="Palatino Linotype"/>
                <w:b/>
                <w:i/>
                <w:sz w:val="22"/>
                <w:szCs w:val="22"/>
              </w:rPr>
            </w:pPr>
            <w:r w:rsidRPr="00DB5445">
              <w:rPr>
                <w:rFonts w:ascii="Palatino Linotype" w:hAnsi="Palatino Linotype"/>
                <w:b/>
                <w:i/>
                <w:sz w:val="22"/>
                <w:szCs w:val="22"/>
              </w:rPr>
              <w:t>Dónde:</w:t>
            </w:r>
          </w:p>
        </w:tc>
      </w:tr>
      <w:tr w:rsidR="00246EDA" w:rsidRPr="00DB5445" w14:paraId="34A0D930" w14:textId="77777777" w:rsidTr="000D11C7">
        <w:tc>
          <w:tcPr>
            <w:tcW w:w="1129" w:type="dxa"/>
            <w:vMerge w:val="restart"/>
            <w:tcBorders>
              <w:top w:val="single" w:sz="4" w:space="0" w:color="auto"/>
              <w:left w:val="single" w:sz="4" w:space="0" w:color="auto"/>
              <w:bottom w:val="single" w:sz="4" w:space="0" w:color="auto"/>
              <w:right w:val="single" w:sz="4" w:space="0" w:color="auto"/>
            </w:tcBorders>
            <w:vAlign w:val="center"/>
            <w:hideMark/>
          </w:tcPr>
          <w:p w14:paraId="5B5550D8" w14:textId="77777777" w:rsidR="00246EDA" w:rsidRPr="00DB5445" w:rsidRDefault="00246EDA" w:rsidP="000D11C7">
            <w:pPr>
              <w:spacing w:line="252" w:lineRule="auto"/>
              <w:ind w:right="757"/>
              <w:jc w:val="center"/>
              <w:rPr>
                <w:rFonts w:ascii="Palatino Linotype" w:hAnsi="Palatino Linotype" w:cs="Arial"/>
                <w:b/>
                <w:i/>
                <w:sz w:val="22"/>
                <w:szCs w:val="22"/>
                <w:lang w:eastAsia="es-MX"/>
              </w:rPr>
            </w:pPr>
            <w:r w:rsidRPr="00DB5445">
              <w:rPr>
                <w:rFonts w:ascii="Palatino Linotype" w:hAnsi="Palatino Linotype" w:cs="Arial"/>
                <w:b/>
                <w:i/>
                <w:sz w:val="22"/>
                <w:szCs w:val="22"/>
                <w:lang w:eastAsia="es-MX"/>
              </w:rPr>
              <w:t>Sello oficial o logotipo del sujeto obligado</w:t>
            </w:r>
          </w:p>
        </w:tc>
        <w:tc>
          <w:tcPr>
            <w:tcW w:w="1990" w:type="dxa"/>
            <w:tcBorders>
              <w:top w:val="single" w:sz="4" w:space="0" w:color="auto"/>
              <w:left w:val="single" w:sz="4" w:space="0" w:color="auto"/>
              <w:bottom w:val="single" w:sz="4" w:space="0" w:color="auto"/>
              <w:right w:val="single" w:sz="4" w:space="0" w:color="auto"/>
            </w:tcBorders>
            <w:hideMark/>
          </w:tcPr>
          <w:p w14:paraId="730B5C16" w14:textId="77777777" w:rsidR="00246EDA" w:rsidRPr="00DB5445" w:rsidRDefault="00246EDA" w:rsidP="000D11C7">
            <w:pPr>
              <w:spacing w:line="252" w:lineRule="auto"/>
              <w:ind w:right="757"/>
              <w:jc w:val="center"/>
              <w:rPr>
                <w:rFonts w:ascii="Palatino Linotype" w:hAnsi="Palatino Linotype" w:cs="Arial"/>
                <w:i/>
                <w:sz w:val="22"/>
                <w:szCs w:val="22"/>
                <w:lang w:eastAsia="es-MX"/>
              </w:rPr>
            </w:pPr>
            <w:r w:rsidRPr="00DB5445">
              <w:rPr>
                <w:rFonts w:ascii="Palatino Linotype" w:hAnsi="Palatino Linotype" w:cs="Arial"/>
                <w:i/>
                <w:sz w:val="22"/>
                <w:szCs w:val="22"/>
                <w:lang w:eastAsia="es-MX"/>
              </w:rPr>
              <w:t>Fecha de clasificación</w:t>
            </w:r>
          </w:p>
        </w:tc>
        <w:tc>
          <w:tcPr>
            <w:tcW w:w="4677" w:type="dxa"/>
            <w:tcBorders>
              <w:top w:val="single" w:sz="4" w:space="0" w:color="auto"/>
              <w:left w:val="single" w:sz="4" w:space="0" w:color="auto"/>
              <w:bottom w:val="single" w:sz="4" w:space="0" w:color="auto"/>
              <w:right w:val="single" w:sz="4" w:space="0" w:color="auto"/>
            </w:tcBorders>
            <w:hideMark/>
          </w:tcPr>
          <w:p w14:paraId="15D8AE3B" w14:textId="77777777" w:rsidR="00246EDA" w:rsidRPr="00DB5445" w:rsidRDefault="00246EDA" w:rsidP="000D11C7">
            <w:pPr>
              <w:spacing w:line="252" w:lineRule="auto"/>
              <w:ind w:right="757"/>
              <w:jc w:val="both"/>
              <w:rPr>
                <w:rFonts w:ascii="Palatino Linotype" w:hAnsi="Palatino Linotype" w:cs="Arial"/>
                <w:i/>
                <w:sz w:val="22"/>
                <w:szCs w:val="22"/>
                <w:lang w:eastAsia="es-MX"/>
              </w:rPr>
            </w:pPr>
            <w:r w:rsidRPr="00DB5445">
              <w:rPr>
                <w:rFonts w:ascii="Palatino Linotype" w:hAnsi="Palatino Linotype" w:cs="Arial"/>
                <w:i/>
                <w:sz w:val="22"/>
                <w:szCs w:val="22"/>
                <w:lang w:eastAsia="es-MX"/>
              </w:rPr>
              <w:t>Se anotará la fecha en la que el Comité de Transparencia confirmó la clasificación del documento, en su caso.</w:t>
            </w:r>
          </w:p>
        </w:tc>
      </w:tr>
      <w:tr w:rsidR="00246EDA" w:rsidRPr="00DB5445" w14:paraId="12601F7A" w14:textId="77777777" w:rsidTr="000D11C7">
        <w:tc>
          <w:tcPr>
            <w:tcW w:w="0" w:type="auto"/>
            <w:vMerge/>
            <w:tcBorders>
              <w:top w:val="single" w:sz="4" w:space="0" w:color="auto"/>
              <w:left w:val="single" w:sz="4" w:space="0" w:color="auto"/>
              <w:bottom w:val="single" w:sz="4" w:space="0" w:color="auto"/>
              <w:right w:val="single" w:sz="4" w:space="0" w:color="auto"/>
            </w:tcBorders>
            <w:vAlign w:val="center"/>
            <w:hideMark/>
          </w:tcPr>
          <w:p w14:paraId="19B8D26B" w14:textId="77777777" w:rsidR="00246EDA" w:rsidRPr="00DB5445" w:rsidRDefault="00246EDA" w:rsidP="000D11C7">
            <w:pPr>
              <w:spacing w:line="256" w:lineRule="auto"/>
              <w:rPr>
                <w:rFonts w:ascii="Palatino Linotype" w:hAnsi="Palatino Linotype" w:cs="Arial"/>
                <w:b/>
                <w:i/>
                <w:sz w:val="22"/>
                <w:szCs w:val="22"/>
                <w:lang w:eastAsia="es-MX"/>
              </w:rPr>
            </w:pPr>
          </w:p>
        </w:tc>
        <w:tc>
          <w:tcPr>
            <w:tcW w:w="1990" w:type="dxa"/>
            <w:tcBorders>
              <w:top w:val="single" w:sz="4" w:space="0" w:color="auto"/>
              <w:left w:val="single" w:sz="4" w:space="0" w:color="auto"/>
              <w:bottom w:val="single" w:sz="4" w:space="0" w:color="auto"/>
              <w:right w:val="single" w:sz="4" w:space="0" w:color="auto"/>
            </w:tcBorders>
            <w:hideMark/>
          </w:tcPr>
          <w:p w14:paraId="626D0D63" w14:textId="77777777" w:rsidR="00246EDA" w:rsidRPr="00DB5445" w:rsidRDefault="00246EDA" w:rsidP="000D11C7">
            <w:pPr>
              <w:spacing w:line="252" w:lineRule="auto"/>
              <w:ind w:right="757"/>
              <w:jc w:val="center"/>
              <w:rPr>
                <w:rFonts w:ascii="Palatino Linotype" w:hAnsi="Palatino Linotype" w:cs="Arial"/>
                <w:i/>
                <w:sz w:val="22"/>
                <w:szCs w:val="22"/>
                <w:lang w:eastAsia="es-MX"/>
              </w:rPr>
            </w:pPr>
            <w:r w:rsidRPr="00DB5445">
              <w:rPr>
                <w:rFonts w:ascii="Palatino Linotype" w:hAnsi="Palatino Linotype" w:cs="Arial"/>
                <w:i/>
                <w:sz w:val="22"/>
                <w:szCs w:val="22"/>
                <w:lang w:eastAsia="es-MX"/>
              </w:rPr>
              <w:t>Área</w:t>
            </w:r>
          </w:p>
        </w:tc>
        <w:tc>
          <w:tcPr>
            <w:tcW w:w="4677" w:type="dxa"/>
            <w:tcBorders>
              <w:top w:val="single" w:sz="4" w:space="0" w:color="auto"/>
              <w:left w:val="single" w:sz="4" w:space="0" w:color="auto"/>
              <w:bottom w:val="single" w:sz="4" w:space="0" w:color="auto"/>
              <w:right w:val="single" w:sz="4" w:space="0" w:color="auto"/>
            </w:tcBorders>
            <w:hideMark/>
          </w:tcPr>
          <w:p w14:paraId="0CA789DA" w14:textId="77777777" w:rsidR="00246EDA" w:rsidRPr="00DB5445" w:rsidRDefault="00246EDA" w:rsidP="000D11C7">
            <w:pPr>
              <w:spacing w:line="252" w:lineRule="auto"/>
              <w:ind w:right="757"/>
              <w:jc w:val="both"/>
              <w:rPr>
                <w:rFonts w:ascii="Palatino Linotype" w:hAnsi="Palatino Linotype" w:cs="Arial"/>
                <w:i/>
                <w:sz w:val="22"/>
                <w:szCs w:val="22"/>
                <w:lang w:eastAsia="es-MX"/>
              </w:rPr>
            </w:pPr>
            <w:r w:rsidRPr="00DB5445">
              <w:rPr>
                <w:rFonts w:ascii="Palatino Linotype" w:hAnsi="Palatino Linotype" w:cs="Arial"/>
                <w:i/>
                <w:sz w:val="22"/>
                <w:szCs w:val="22"/>
                <w:lang w:eastAsia="es-MX"/>
              </w:rPr>
              <w:t>Se señalará el nombre del área del cual es titular quien clasifica.</w:t>
            </w:r>
          </w:p>
        </w:tc>
      </w:tr>
      <w:tr w:rsidR="00246EDA" w:rsidRPr="00DB5445" w14:paraId="477C8575" w14:textId="77777777" w:rsidTr="000D11C7">
        <w:tc>
          <w:tcPr>
            <w:tcW w:w="0" w:type="auto"/>
            <w:vMerge/>
            <w:tcBorders>
              <w:top w:val="single" w:sz="4" w:space="0" w:color="auto"/>
              <w:left w:val="single" w:sz="4" w:space="0" w:color="auto"/>
              <w:bottom w:val="single" w:sz="4" w:space="0" w:color="auto"/>
              <w:right w:val="single" w:sz="4" w:space="0" w:color="auto"/>
            </w:tcBorders>
            <w:vAlign w:val="center"/>
            <w:hideMark/>
          </w:tcPr>
          <w:p w14:paraId="0CA45667" w14:textId="77777777" w:rsidR="00246EDA" w:rsidRPr="00DB5445" w:rsidRDefault="00246EDA" w:rsidP="000D11C7">
            <w:pPr>
              <w:spacing w:line="256" w:lineRule="auto"/>
              <w:rPr>
                <w:rFonts w:ascii="Palatino Linotype" w:hAnsi="Palatino Linotype" w:cs="Arial"/>
                <w:b/>
                <w:i/>
                <w:sz w:val="22"/>
                <w:szCs w:val="22"/>
                <w:lang w:eastAsia="es-MX"/>
              </w:rPr>
            </w:pPr>
          </w:p>
        </w:tc>
        <w:tc>
          <w:tcPr>
            <w:tcW w:w="1990" w:type="dxa"/>
            <w:tcBorders>
              <w:top w:val="single" w:sz="4" w:space="0" w:color="auto"/>
              <w:left w:val="single" w:sz="4" w:space="0" w:color="auto"/>
              <w:bottom w:val="single" w:sz="4" w:space="0" w:color="auto"/>
              <w:right w:val="single" w:sz="4" w:space="0" w:color="auto"/>
            </w:tcBorders>
            <w:hideMark/>
          </w:tcPr>
          <w:p w14:paraId="1793610C" w14:textId="77777777" w:rsidR="00246EDA" w:rsidRPr="00DB5445" w:rsidRDefault="00246EDA" w:rsidP="000D11C7">
            <w:pPr>
              <w:spacing w:line="252" w:lineRule="auto"/>
              <w:ind w:right="757"/>
              <w:jc w:val="center"/>
              <w:rPr>
                <w:rFonts w:ascii="Palatino Linotype" w:hAnsi="Palatino Linotype" w:cs="Arial"/>
                <w:i/>
                <w:sz w:val="22"/>
                <w:szCs w:val="22"/>
                <w:lang w:eastAsia="es-MX"/>
              </w:rPr>
            </w:pPr>
            <w:r w:rsidRPr="00DB5445">
              <w:rPr>
                <w:rFonts w:ascii="Palatino Linotype" w:hAnsi="Palatino Linotype" w:cs="Arial"/>
                <w:i/>
                <w:sz w:val="22"/>
                <w:szCs w:val="22"/>
                <w:lang w:eastAsia="es-MX"/>
              </w:rPr>
              <w:t>Información reservada</w:t>
            </w:r>
          </w:p>
        </w:tc>
        <w:tc>
          <w:tcPr>
            <w:tcW w:w="4677" w:type="dxa"/>
            <w:tcBorders>
              <w:top w:val="single" w:sz="4" w:space="0" w:color="auto"/>
              <w:left w:val="single" w:sz="4" w:space="0" w:color="auto"/>
              <w:bottom w:val="single" w:sz="4" w:space="0" w:color="auto"/>
              <w:right w:val="single" w:sz="4" w:space="0" w:color="auto"/>
            </w:tcBorders>
            <w:hideMark/>
          </w:tcPr>
          <w:p w14:paraId="0BFEC29C" w14:textId="77777777" w:rsidR="00246EDA" w:rsidRPr="00DB5445" w:rsidRDefault="00246EDA" w:rsidP="000D11C7">
            <w:pPr>
              <w:spacing w:line="252" w:lineRule="auto"/>
              <w:ind w:right="757"/>
              <w:jc w:val="both"/>
              <w:rPr>
                <w:rFonts w:ascii="Palatino Linotype" w:hAnsi="Palatino Linotype" w:cs="Arial"/>
                <w:i/>
                <w:sz w:val="22"/>
                <w:szCs w:val="22"/>
                <w:lang w:eastAsia="es-MX"/>
              </w:rPr>
            </w:pPr>
            <w:r w:rsidRPr="00DB5445">
              <w:rPr>
                <w:rFonts w:ascii="Palatino Linotype" w:hAnsi="Palatino Linotype" w:cs="Arial"/>
                <w:i/>
                <w:sz w:val="22"/>
                <w:szCs w:val="22"/>
                <w:lang w:eastAsia="es-MX"/>
              </w:rPr>
              <w:t xml:space="preserve">Se indicarán, en su caso, las partes o páginas del documento que se clasifican como reservadas. Si el documento fuera reservado en su totalidad, se anotarán todas las </w:t>
            </w:r>
            <w:r w:rsidRPr="00DB5445">
              <w:rPr>
                <w:rFonts w:ascii="Palatino Linotype" w:hAnsi="Palatino Linotype" w:cs="Arial"/>
                <w:i/>
                <w:sz w:val="22"/>
                <w:szCs w:val="22"/>
                <w:lang w:eastAsia="es-MX"/>
              </w:rPr>
              <w:lastRenderedPageBreak/>
              <w:t>páginas que lo conforman. Si el documento no contiene información reservada, se tachará este apartado.</w:t>
            </w:r>
          </w:p>
        </w:tc>
      </w:tr>
      <w:tr w:rsidR="00246EDA" w:rsidRPr="00DB5445" w14:paraId="01140EEC" w14:textId="77777777" w:rsidTr="000D11C7">
        <w:tc>
          <w:tcPr>
            <w:tcW w:w="0" w:type="auto"/>
            <w:vMerge/>
            <w:tcBorders>
              <w:top w:val="single" w:sz="4" w:space="0" w:color="auto"/>
              <w:left w:val="single" w:sz="4" w:space="0" w:color="auto"/>
              <w:bottom w:val="single" w:sz="4" w:space="0" w:color="auto"/>
              <w:right w:val="single" w:sz="4" w:space="0" w:color="auto"/>
            </w:tcBorders>
            <w:vAlign w:val="center"/>
            <w:hideMark/>
          </w:tcPr>
          <w:p w14:paraId="0F18A87B" w14:textId="77777777" w:rsidR="00246EDA" w:rsidRPr="00DB5445" w:rsidRDefault="00246EDA" w:rsidP="000D11C7">
            <w:pPr>
              <w:spacing w:line="256" w:lineRule="auto"/>
              <w:rPr>
                <w:rFonts w:ascii="Palatino Linotype" w:hAnsi="Palatino Linotype" w:cs="Arial"/>
                <w:b/>
                <w:i/>
                <w:sz w:val="22"/>
                <w:szCs w:val="22"/>
                <w:lang w:eastAsia="es-MX"/>
              </w:rPr>
            </w:pPr>
          </w:p>
        </w:tc>
        <w:tc>
          <w:tcPr>
            <w:tcW w:w="1990" w:type="dxa"/>
            <w:tcBorders>
              <w:top w:val="single" w:sz="4" w:space="0" w:color="auto"/>
              <w:left w:val="single" w:sz="4" w:space="0" w:color="auto"/>
              <w:bottom w:val="single" w:sz="4" w:space="0" w:color="auto"/>
              <w:right w:val="single" w:sz="4" w:space="0" w:color="auto"/>
            </w:tcBorders>
            <w:hideMark/>
          </w:tcPr>
          <w:p w14:paraId="40043B65" w14:textId="77777777" w:rsidR="00246EDA" w:rsidRPr="00DB5445" w:rsidRDefault="00246EDA" w:rsidP="000D11C7">
            <w:pPr>
              <w:spacing w:line="252" w:lineRule="auto"/>
              <w:ind w:right="757"/>
              <w:jc w:val="center"/>
              <w:rPr>
                <w:rFonts w:ascii="Palatino Linotype" w:hAnsi="Palatino Linotype" w:cs="Arial"/>
                <w:i/>
                <w:sz w:val="22"/>
                <w:szCs w:val="22"/>
                <w:lang w:eastAsia="es-MX"/>
              </w:rPr>
            </w:pPr>
            <w:r w:rsidRPr="00DB5445">
              <w:rPr>
                <w:rFonts w:ascii="Palatino Linotype" w:hAnsi="Palatino Linotype" w:cs="Arial"/>
                <w:i/>
                <w:sz w:val="22"/>
                <w:szCs w:val="22"/>
                <w:lang w:eastAsia="es-MX"/>
              </w:rPr>
              <w:t>Periodo de reserva</w:t>
            </w:r>
          </w:p>
        </w:tc>
        <w:tc>
          <w:tcPr>
            <w:tcW w:w="4677" w:type="dxa"/>
            <w:tcBorders>
              <w:top w:val="single" w:sz="4" w:space="0" w:color="auto"/>
              <w:left w:val="single" w:sz="4" w:space="0" w:color="auto"/>
              <w:bottom w:val="single" w:sz="4" w:space="0" w:color="auto"/>
              <w:right w:val="single" w:sz="4" w:space="0" w:color="auto"/>
            </w:tcBorders>
            <w:hideMark/>
          </w:tcPr>
          <w:p w14:paraId="7D675AD1" w14:textId="77777777" w:rsidR="00246EDA" w:rsidRPr="00DB5445" w:rsidRDefault="00246EDA" w:rsidP="000D11C7">
            <w:pPr>
              <w:spacing w:line="252" w:lineRule="auto"/>
              <w:ind w:right="757"/>
              <w:jc w:val="both"/>
              <w:rPr>
                <w:rFonts w:ascii="Palatino Linotype" w:hAnsi="Palatino Linotype" w:cs="Arial"/>
                <w:i/>
                <w:sz w:val="22"/>
                <w:szCs w:val="22"/>
                <w:lang w:eastAsia="es-MX"/>
              </w:rPr>
            </w:pPr>
            <w:r w:rsidRPr="00DB5445">
              <w:rPr>
                <w:rFonts w:ascii="Palatino Linotype" w:hAnsi="Palatino Linotype" w:cs="Arial"/>
                <w:i/>
                <w:sz w:val="22"/>
                <w:szCs w:val="22"/>
                <w:lang w:eastAsia="es-MX"/>
              </w:rPr>
              <w:t>Se anotará el número de años o meses por los que se mantendrá el documento o las partes del mismo como reservado.</w:t>
            </w:r>
          </w:p>
        </w:tc>
      </w:tr>
      <w:tr w:rsidR="00246EDA" w:rsidRPr="00DB5445" w14:paraId="7B75160F" w14:textId="77777777" w:rsidTr="000D11C7">
        <w:tc>
          <w:tcPr>
            <w:tcW w:w="0" w:type="auto"/>
            <w:vMerge/>
            <w:tcBorders>
              <w:top w:val="single" w:sz="4" w:space="0" w:color="auto"/>
              <w:left w:val="single" w:sz="4" w:space="0" w:color="auto"/>
              <w:bottom w:val="single" w:sz="4" w:space="0" w:color="auto"/>
              <w:right w:val="single" w:sz="4" w:space="0" w:color="auto"/>
            </w:tcBorders>
            <w:vAlign w:val="center"/>
            <w:hideMark/>
          </w:tcPr>
          <w:p w14:paraId="798D251C" w14:textId="77777777" w:rsidR="00246EDA" w:rsidRPr="00DB5445" w:rsidRDefault="00246EDA" w:rsidP="000D11C7">
            <w:pPr>
              <w:spacing w:line="256" w:lineRule="auto"/>
              <w:rPr>
                <w:rFonts w:ascii="Palatino Linotype" w:hAnsi="Palatino Linotype" w:cs="Arial"/>
                <w:b/>
                <w:i/>
                <w:sz w:val="22"/>
                <w:szCs w:val="22"/>
                <w:lang w:eastAsia="es-MX"/>
              </w:rPr>
            </w:pPr>
          </w:p>
        </w:tc>
        <w:tc>
          <w:tcPr>
            <w:tcW w:w="1990" w:type="dxa"/>
            <w:tcBorders>
              <w:top w:val="single" w:sz="4" w:space="0" w:color="auto"/>
              <w:left w:val="single" w:sz="4" w:space="0" w:color="auto"/>
              <w:bottom w:val="single" w:sz="4" w:space="0" w:color="auto"/>
              <w:right w:val="single" w:sz="4" w:space="0" w:color="auto"/>
            </w:tcBorders>
            <w:hideMark/>
          </w:tcPr>
          <w:p w14:paraId="36D597EA" w14:textId="77777777" w:rsidR="00246EDA" w:rsidRPr="00DB5445" w:rsidRDefault="00246EDA" w:rsidP="000D11C7">
            <w:pPr>
              <w:spacing w:line="252" w:lineRule="auto"/>
              <w:ind w:right="757"/>
              <w:jc w:val="center"/>
              <w:rPr>
                <w:rFonts w:ascii="Palatino Linotype" w:hAnsi="Palatino Linotype" w:cs="Arial"/>
                <w:i/>
                <w:sz w:val="22"/>
                <w:szCs w:val="22"/>
                <w:lang w:eastAsia="es-MX"/>
              </w:rPr>
            </w:pPr>
            <w:r w:rsidRPr="00DB5445">
              <w:rPr>
                <w:rFonts w:ascii="Palatino Linotype" w:hAnsi="Palatino Linotype" w:cs="Arial"/>
                <w:i/>
                <w:sz w:val="22"/>
                <w:szCs w:val="22"/>
                <w:lang w:eastAsia="es-MX"/>
              </w:rPr>
              <w:t>Fundamento legal</w:t>
            </w:r>
          </w:p>
        </w:tc>
        <w:tc>
          <w:tcPr>
            <w:tcW w:w="4677" w:type="dxa"/>
            <w:tcBorders>
              <w:top w:val="single" w:sz="4" w:space="0" w:color="auto"/>
              <w:left w:val="single" w:sz="4" w:space="0" w:color="auto"/>
              <w:bottom w:val="single" w:sz="4" w:space="0" w:color="auto"/>
              <w:right w:val="single" w:sz="4" w:space="0" w:color="auto"/>
            </w:tcBorders>
            <w:hideMark/>
          </w:tcPr>
          <w:p w14:paraId="3B31AAE0" w14:textId="77777777" w:rsidR="00246EDA" w:rsidRPr="00DB5445" w:rsidRDefault="00246EDA" w:rsidP="000D11C7">
            <w:pPr>
              <w:spacing w:line="252" w:lineRule="auto"/>
              <w:ind w:right="757"/>
              <w:jc w:val="both"/>
              <w:rPr>
                <w:rFonts w:ascii="Palatino Linotype" w:hAnsi="Palatino Linotype" w:cs="Arial"/>
                <w:i/>
                <w:sz w:val="22"/>
                <w:szCs w:val="22"/>
                <w:lang w:eastAsia="es-MX"/>
              </w:rPr>
            </w:pPr>
            <w:r w:rsidRPr="00DB5445">
              <w:rPr>
                <w:rFonts w:ascii="Palatino Linotype" w:hAnsi="Palatino Linotype" w:cs="Arial"/>
                <w:i/>
                <w:sz w:val="22"/>
                <w:szCs w:val="22"/>
                <w:lang w:eastAsia="es-MX"/>
              </w:rPr>
              <w:t>Se señalará el nombre del ordenamiento, el o los artículos, fracción(es), párrafo(s) con base en los cuales se sustente la reserva.</w:t>
            </w:r>
          </w:p>
        </w:tc>
      </w:tr>
      <w:tr w:rsidR="00246EDA" w:rsidRPr="00DB5445" w14:paraId="68B1CE78" w14:textId="77777777" w:rsidTr="000D11C7">
        <w:tc>
          <w:tcPr>
            <w:tcW w:w="0" w:type="auto"/>
            <w:vMerge/>
            <w:tcBorders>
              <w:top w:val="single" w:sz="4" w:space="0" w:color="auto"/>
              <w:left w:val="single" w:sz="4" w:space="0" w:color="auto"/>
              <w:bottom w:val="single" w:sz="4" w:space="0" w:color="auto"/>
              <w:right w:val="single" w:sz="4" w:space="0" w:color="auto"/>
            </w:tcBorders>
            <w:vAlign w:val="center"/>
            <w:hideMark/>
          </w:tcPr>
          <w:p w14:paraId="55DC309D" w14:textId="77777777" w:rsidR="00246EDA" w:rsidRPr="00DB5445" w:rsidRDefault="00246EDA" w:rsidP="000D11C7">
            <w:pPr>
              <w:spacing w:line="256" w:lineRule="auto"/>
              <w:rPr>
                <w:rFonts w:ascii="Palatino Linotype" w:hAnsi="Palatino Linotype" w:cs="Arial"/>
                <w:b/>
                <w:i/>
                <w:sz w:val="22"/>
                <w:szCs w:val="22"/>
                <w:lang w:eastAsia="es-MX"/>
              </w:rPr>
            </w:pPr>
          </w:p>
        </w:tc>
        <w:tc>
          <w:tcPr>
            <w:tcW w:w="1990" w:type="dxa"/>
            <w:tcBorders>
              <w:top w:val="single" w:sz="4" w:space="0" w:color="auto"/>
              <w:left w:val="single" w:sz="4" w:space="0" w:color="auto"/>
              <w:bottom w:val="single" w:sz="4" w:space="0" w:color="auto"/>
              <w:right w:val="single" w:sz="4" w:space="0" w:color="auto"/>
            </w:tcBorders>
            <w:hideMark/>
          </w:tcPr>
          <w:p w14:paraId="7B41D7EA" w14:textId="77777777" w:rsidR="00246EDA" w:rsidRPr="00DB5445" w:rsidRDefault="00246EDA" w:rsidP="000D11C7">
            <w:pPr>
              <w:spacing w:line="252" w:lineRule="auto"/>
              <w:ind w:right="757"/>
              <w:jc w:val="center"/>
              <w:rPr>
                <w:rFonts w:ascii="Palatino Linotype" w:hAnsi="Palatino Linotype" w:cs="Arial"/>
                <w:i/>
                <w:sz w:val="22"/>
                <w:szCs w:val="22"/>
                <w:lang w:eastAsia="es-MX"/>
              </w:rPr>
            </w:pPr>
            <w:r w:rsidRPr="00DB5445">
              <w:rPr>
                <w:rFonts w:ascii="Palatino Linotype" w:hAnsi="Palatino Linotype" w:cs="Arial"/>
                <w:i/>
                <w:sz w:val="22"/>
                <w:szCs w:val="22"/>
                <w:lang w:eastAsia="es-MX"/>
              </w:rPr>
              <w:t>Ampliación del periodo de reserva</w:t>
            </w:r>
          </w:p>
        </w:tc>
        <w:tc>
          <w:tcPr>
            <w:tcW w:w="4677" w:type="dxa"/>
            <w:tcBorders>
              <w:top w:val="single" w:sz="4" w:space="0" w:color="auto"/>
              <w:left w:val="single" w:sz="4" w:space="0" w:color="auto"/>
              <w:bottom w:val="single" w:sz="4" w:space="0" w:color="auto"/>
              <w:right w:val="single" w:sz="4" w:space="0" w:color="auto"/>
            </w:tcBorders>
            <w:hideMark/>
          </w:tcPr>
          <w:p w14:paraId="280526E4" w14:textId="77777777" w:rsidR="00246EDA" w:rsidRPr="00DB5445" w:rsidRDefault="00246EDA" w:rsidP="000D11C7">
            <w:pPr>
              <w:spacing w:line="252" w:lineRule="auto"/>
              <w:ind w:right="757"/>
              <w:jc w:val="both"/>
              <w:rPr>
                <w:rFonts w:ascii="Palatino Linotype" w:hAnsi="Palatino Linotype" w:cs="Arial"/>
                <w:i/>
                <w:sz w:val="22"/>
                <w:szCs w:val="22"/>
                <w:lang w:eastAsia="es-MX"/>
              </w:rPr>
            </w:pPr>
            <w:r w:rsidRPr="00DB5445">
              <w:rPr>
                <w:rFonts w:ascii="Palatino Linotype" w:hAnsi="Palatino Linotype" w:cs="Arial"/>
                <w:i/>
                <w:sz w:val="22"/>
                <w:szCs w:val="22"/>
                <w:lang w:eastAsia="es-MX"/>
              </w:rPr>
              <w:t>En caso de haber solicitado la ampliación del periodo de reserva originalmente establecido, se deberá anotar el número de años o meses por los que se amplía la reserva.</w:t>
            </w:r>
          </w:p>
        </w:tc>
      </w:tr>
      <w:tr w:rsidR="00246EDA" w:rsidRPr="00DB5445" w14:paraId="64F4FCA3" w14:textId="77777777" w:rsidTr="000D11C7">
        <w:tc>
          <w:tcPr>
            <w:tcW w:w="0" w:type="auto"/>
            <w:vMerge/>
            <w:tcBorders>
              <w:top w:val="single" w:sz="4" w:space="0" w:color="auto"/>
              <w:left w:val="single" w:sz="4" w:space="0" w:color="auto"/>
              <w:bottom w:val="single" w:sz="4" w:space="0" w:color="auto"/>
              <w:right w:val="single" w:sz="4" w:space="0" w:color="auto"/>
            </w:tcBorders>
            <w:vAlign w:val="center"/>
            <w:hideMark/>
          </w:tcPr>
          <w:p w14:paraId="084AC30A" w14:textId="77777777" w:rsidR="00246EDA" w:rsidRPr="00DB5445" w:rsidRDefault="00246EDA" w:rsidP="000D11C7">
            <w:pPr>
              <w:spacing w:line="256" w:lineRule="auto"/>
              <w:rPr>
                <w:rFonts w:ascii="Palatino Linotype" w:hAnsi="Palatino Linotype" w:cs="Arial"/>
                <w:b/>
                <w:i/>
                <w:sz w:val="22"/>
                <w:szCs w:val="22"/>
                <w:lang w:eastAsia="es-MX"/>
              </w:rPr>
            </w:pPr>
          </w:p>
        </w:tc>
        <w:tc>
          <w:tcPr>
            <w:tcW w:w="1990" w:type="dxa"/>
            <w:tcBorders>
              <w:top w:val="single" w:sz="4" w:space="0" w:color="auto"/>
              <w:left w:val="single" w:sz="4" w:space="0" w:color="auto"/>
              <w:bottom w:val="single" w:sz="4" w:space="0" w:color="auto"/>
              <w:right w:val="single" w:sz="4" w:space="0" w:color="auto"/>
            </w:tcBorders>
            <w:hideMark/>
          </w:tcPr>
          <w:p w14:paraId="37290A42" w14:textId="77777777" w:rsidR="00246EDA" w:rsidRPr="00DB5445" w:rsidRDefault="00246EDA" w:rsidP="000D11C7">
            <w:pPr>
              <w:spacing w:line="252" w:lineRule="auto"/>
              <w:ind w:right="757"/>
              <w:jc w:val="center"/>
              <w:rPr>
                <w:rFonts w:ascii="Palatino Linotype" w:hAnsi="Palatino Linotype" w:cs="Arial"/>
                <w:i/>
                <w:sz w:val="22"/>
                <w:szCs w:val="22"/>
                <w:lang w:eastAsia="es-MX"/>
              </w:rPr>
            </w:pPr>
            <w:r w:rsidRPr="00DB5445">
              <w:rPr>
                <w:rFonts w:ascii="Palatino Linotype" w:hAnsi="Palatino Linotype" w:cs="Arial"/>
                <w:i/>
                <w:sz w:val="22"/>
                <w:szCs w:val="22"/>
                <w:lang w:eastAsia="es-MX"/>
              </w:rPr>
              <w:t>Confidencial</w:t>
            </w:r>
          </w:p>
        </w:tc>
        <w:tc>
          <w:tcPr>
            <w:tcW w:w="4677" w:type="dxa"/>
            <w:tcBorders>
              <w:top w:val="single" w:sz="4" w:space="0" w:color="auto"/>
              <w:left w:val="single" w:sz="4" w:space="0" w:color="auto"/>
              <w:bottom w:val="single" w:sz="4" w:space="0" w:color="auto"/>
              <w:right w:val="single" w:sz="4" w:space="0" w:color="auto"/>
            </w:tcBorders>
            <w:hideMark/>
          </w:tcPr>
          <w:p w14:paraId="3C7B6596" w14:textId="77777777" w:rsidR="00246EDA" w:rsidRPr="00DB5445" w:rsidRDefault="00246EDA" w:rsidP="000D11C7">
            <w:pPr>
              <w:spacing w:line="252" w:lineRule="auto"/>
              <w:ind w:right="757"/>
              <w:jc w:val="both"/>
              <w:rPr>
                <w:rFonts w:ascii="Palatino Linotype" w:hAnsi="Palatino Linotype" w:cs="Arial"/>
                <w:i/>
                <w:sz w:val="22"/>
                <w:szCs w:val="22"/>
                <w:lang w:eastAsia="es-MX"/>
              </w:rPr>
            </w:pPr>
            <w:r w:rsidRPr="00DB5445">
              <w:rPr>
                <w:rFonts w:ascii="Palatino Linotype" w:hAnsi="Palatino Linotype" w:cs="Arial"/>
                <w:i/>
                <w:sz w:val="22"/>
                <w:szCs w:val="22"/>
                <w:lang w:eastAsia="es-MX"/>
              </w:rPr>
              <w:t>Se indicarán, en su caso, las partes o páginas del documento que se clasifica como confidencial. Si el documento fuera confidencial en su totalidad, se anotarán todas las páginas que lo conforman. Si el documento no contiene información confidencial, se tachará este apartado.</w:t>
            </w:r>
          </w:p>
        </w:tc>
      </w:tr>
      <w:tr w:rsidR="00246EDA" w:rsidRPr="00DB5445" w14:paraId="6DC14549" w14:textId="77777777" w:rsidTr="000D11C7">
        <w:tc>
          <w:tcPr>
            <w:tcW w:w="0" w:type="auto"/>
            <w:vMerge/>
            <w:tcBorders>
              <w:top w:val="single" w:sz="4" w:space="0" w:color="auto"/>
              <w:left w:val="single" w:sz="4" w:space="0" w:color="auto"/>
              <w:bottom w:val="single" w:sz="4" w:space="0" w:color="auto"/>
              <w:right w:val="single" w:sz="4" w:space="0" w:color="auto"/>
            </w:tcBorders>
            <w:vAlign w:val="center"/>
            <w:hideMark/>
          </w:tcPr>
          <w:p w14:paraId="258CEE8E" w14:textId="77777777" w:rsidR="00246EDA" w:rsidRPr="00DB5445" w:rsidRDefault="00246EDA" w:rsidP="000D11C7">
            <w:pPr>
              <w:spacing w:line="256" w:lineRule="auto"/>
              <w:rPr>
                <w:rFonts w:ascii="Palatino Linotype" w:hAnsi="Palatino Linotype" w:cs="Arial"/>
                <w:b/>
                <w:i/>
                <w:sz w:val="22"/>
                <w:szCs w:val="22"/>
                <w:lang w:eastAsia="es-MX"/>
              </w:rPr>
            </w:pPr>
          </w:p>
        </w:tc>
        <w:tc>
          <w:tcPr>
            <w:tcW w:w="1990" w:type="dxa"/>
            <w:tcBorders>
              <w:top w:val="single" w:sz="4" w:space="0" w:color="auto"/>
              <w:left w:val="single" w:sz="4" w:space="0" w:color="auto"/>
              <w:bottom w:val="single" w:sz="4" w:space="0" w:color="auto"/>
              <w:right w:val="single" w:sz="4" w:space="0" w:color="auto"/>
            </w:tcBorders>
            <w:hideMark/>
          </w:tcPr>
          <w:p w14:paraId="2AA8824C" w14:textId="77777777" w:rsidR="00246EDA" w:rsidRPr="00DB5445" w:rsidRDefault="00246EDA" w:rsidP="000D11C7">
            <w:pPr>
              <w:spacing w:line="252" w:lineRule="auto"/>
              <w:ind w:right="757"/>
              <w:jc w:val="center"/>
              <w:rPr>
                <w:rFonts w:ascii="Palatino Linotype" w:hAnsi="Palatino Linotype" w:cs="Arial"/>
                <w:i/>
                <w:sz w:val="22"/>
                <w:szCs w:val="22"/>
                <w:lang w:eastAsia="es-MX"/>
              </w:rPr>
            </w:pPr>
            <w:r w:rsidRPr="00DB5445">
              <w:rPr>
                <w:rFonts w:ascii="Palatino Linotype" w:hAnsi="Palatino Linotype" w:cs="Arial"/>
                <w:i/>
                <w:sz w:val="22"/>
                <w:szCs w:val="22"/>
                <w:lang w:eastAsia="es-MX"/>
              </w:rPr>
              <w:t>Fundamento legal</w:t>
            </w:r>
          </w:p>
        </w:tc>
        <w:tc>
          <w:tcPr>
            <w:tcW w:w="4677" w:type="dxa"/>
            <w:tcBorders>
              <w:top w:val="single" w:sz="4" w:space="0" w:color="auto"/>
              <w:left w:val="single" w:sz="4" w:space="0" w:color="auto"/>
              <w:bottom w:val="single" w:sz="4" w:space="0" w:color="auto"/>
              <w:right w:val="single" w:sz="4" w:space="0" w:color="auto"/>
            </w:tcBorders>
            <w:hideMark/>
          </w:tcPr>
          <w:p w14:paraId="1D9B66BE" w14:textId="77777777" w:rsidR="00246EDA" w:rsidRPr="00DB5445" w:rsidRDefault="00246EDA" w:rsidP="000D11C7">
            <w:pPr>
              <w:spacing w:line="252" w:lineRule="auto"/>
              <w:ind w:right="757"/>
              <w:jc w:val="both"/>
              <w:rPr>
                <w:rFonts w:ascii="Palatino Linotype" w:hAnsi="Palatino Linotype" w:cs="Arial"/>
                <w:i/>
                <w:sz w:val="22"/>
                <w:szCs w:val="22"/>
                <w:lang w:eastAsia="es-MX"/>
              </w:rPr>
            </w:pPr>
            <w:r w:rsidRPr="00DB5445">
              <w:rPr>
                <w:rFonts w:ascii="Palatino Linotype" w:hAnsi="Palatino Linotype" w:cs="Arial"/>
                <w:i/>
                <w:sz w:val="22"/>
                <w:szCs w:val="22"/>
                <w:lang w:eastAsia="es-MX"/>
              </w:rPr>
              <w:t>Se señalará el nombre del ordenamiento, el o los artículos, fracción(es), párrafo(s) con base en los cuales se sustente la confidencialidad.</w:t>
            </w:r>
          </w:p>
        </w:tc>
      </w:tr>
      <w:tr w:rsidR="00246EDA" w:rsidRPr="00DB5445" w14:paraId="20A48A1E" w14:textId="77777777" w:rsidTr="000D11C7">
        <w:tc>
          <w:tcPr>
            <w:tcW w:w="0" w:type="auto"/>
            <w:vMerge/>
            <w:tcBorders>
              <w:top w:val="single" w:sz="4" w:space="0" w:color="auto"/>
              <w:left w:val="single" w:sz="4" w:space="0" w:color="auto"/>
              <w:bottom w:val="single" w:sz="4" w:space="0" w:color="auto"/>
              <w:right w:val="single" w:sz="4" w:space="0" w:color="auto"/>
            </w:tcBorders>
            <w:vAlign w:val="center"/>
            <w:hideMark/>
          </w:tcPr>
          <w:p w14:paraId="2A8BFF8D" w14:textId="77777777" w:rsidR="00246EDA" w:rsidRPr="00DB5445" w:rsidRDefault="00246EDA" w:rsidP="000D11C7">
            <w:pPr>
              <w:spacing w:line="256" w:lineRule="auto"/>
              <w:rPr>
                <w:rFonts w:ascii="Palatino Linotype" w:hAnsi="Palatino Linotype" w:cs="Arial"/>
                <w:b/>
                <w:i/>
                <w:sz w:val="22"/>
                <w:szCs w:val="22"/>
                <w:lang w:eastAsia="es-MX"/>
              </w:rPr>
            </w:pPr>
          </w:p>
        </w:tc>
        <w:tc>
          <w:tcPr>
            <w:tcW w:w="1990" w:type="dxa"/>
            <w:tcBorders>
              <w:top w:val="single" w:sz="4" w:space="0" w:color="auto"/>
              <w:left w:val="single" w:sz="4" w:space="0" w:color="auto"/>
              <w:bottom w:val="single" w:sz="4" w:space="0" w:color="auto"/>
              <w:right w:val="single" w:sz="4" w:space="0" w:color="auto"/>
            </w:tcBorders>
            <w:hideMark/>
          </w:tcPr>
          <w:p w14:paraId="57D78BC7" w14:textId="77777777" w:rsidR="00246EDA" w:rsidRPr="00DB5445" w:rsidRDefault="00246EDA" w:rsidP="000D11C7">
            <w:pPr>
              <w:spacing w:line="252" w:lineRule="auto"/>
              <w:ind w:right="757"/>
              <w:jc w:val="center"/>
              <w:rPr>
                <w:rFonts w:ascii="Palatino Linotype" w:hAnsi="Palatino Linotype" w:cs="Arial"/>
                <w:i/>
                <w:sz w:val="22"/>
                <w:szCs w:val="22"/>
                <w:lang w:eastAsia="es-MX"/>
              </w:rPr>
            </w:pPr>
            <w:r w:rsidRPr="00DB5445">
              <w:rPr>
                <w:rFonts w:ascii="Palatino Linotype" w:hAnsi="Palatino Linotype" w:cs="Arial"/>
                <w:i/>
                <w:sz w:val="22"/>
                <w:szCs w:val="22"/>
                <w:lang w:eastAsia="es-MX"/>
              </w:rPr>
              <w:t>Rúbrica del titular del área</w:t>
            </w:r>
          </w:p>
        </w:tc>
        <w:tc>
          <w:tcPr>
            <w:tcW w:w="4677" w:type="dxa"/>
            <w:tcBorders>
              <w:top w:val="single" w:sz="4" w:space="0" w:color="auto"/>
              <w:left w:val="single" w:sz="4" w:space="0" w:color="auto"/>
              <w:bottom w:val="single" w:sz="4" w:space="0" w:color="auto"/>
              <w:right w:val="single" w:sz="4" w:space="0" w:color="auto"/>
            </w:tcBorders>
            <w:hideMark/>
          </w:tcPr>
          <w:p w14:paraId="031A3D0B" w14:textId="77777777" w:rsidR="00246EDA" w:rsidRPr="00DB5445" w:rsidRDefault="00246EDA" w:rsidP="000D11C7">
            <w:pPr>
              <w:spacing w:line="252" w:lineRule="auto"/>
              <w:ind w:right="757"/>
              <w:jc w:val="both"/>
              <w:rPr>
                <w:rFonts w:ascii="Palatino Linotype" w:hAnsi="Palatino Linotype" w:cs="Arial"/>
                <w:i/>
                <w:sz w:val="22"/>
                <w:szCs w:val="22"/>
                <w:lang w:eastAsia="es-MX"/>
              </w:rPr>
            </w:pPr>
            <w:r w:rsidRPr="00DB5445">
              <w:rPr>
                <w:rFonts w:ascii="Palatino Linotype" w:hAnsi="Palatino Linotype" w:cs="Arial"/>
                <w:i/>
                <w:sz w:val="22"/>
                <w:szCs w:val="22"/>
                <w:lang w:eastAsia="es-MX"/>
              </w:rPr>
              <w:t>Rúbrica autógrafa de quien clasifica.</w:t>
            </w:r>
          </w:p>
        </w:tc>
      </w:tr>
      <w:tr w:rsidR="00246EDA" w:rsidRPr="00DB5445" w14:paraId="3D484E8E" w14:textId="77777777" w:rsidTr="000D11C7">
        <w:tc>
          <w:tcPr>
            <w:tcW w:w="0" w:type="auto"/>
            <w:vMerge/>
            <w:tcBorders>
              <w:top w:val="single" w:sz="4" w:space="0" w:color="auto"/>
              <w:left w:val="single" w:sz="4" w:space="0" w:color="auto"/>
              <w:bottom w:val="single" w:sz="4" w:space="0" w:color="auto"/>
              <w:right w:val="single" w:sz="4" w:space="0" w:color="auto"/>
            </w:tcBorders>
            <w:vAlign w:val="center"/>
            <w:hideMark/>
          </w:tcPr>
          <w:p w14:paraId="63536070" w14:textId="77777777" w:rsidR="00246EDA" w:rsidRPr="00DB5445" w:rsidRDefault="00246EDA" w:rsidP="000D11C7">
            <w:pPr>
              <w:spacing w:line="256" w:lineRule="auto"/>
              <w:rPr>
                <w:rFonts w:ascii="Palatino Linotype" w:hAnsi="Palatino Linotype" w:cs="Arial"/>
                <w:b/>
                <w:i/>
                <w:sz w:val="22"/>
                <w:szCs w:val="22"/>
                <w:lang w:eastAsia="es-MX"/>
              </w:rPr>
            </w:pPr>
          </w:p>
        </w:tc>
        <w:tc>
          <w:tcPr>
            <w:tcW w:w="1990" w:type="dxa"/>
            <w:tcBorders>
              <w:top w:val="single" w:sz="4" w:space="0" w:color="auto"/>
              <w:left w:val="single" w:sz="4" w:space="0" w:color="auto"/>
              <w:bottom w:val="single" w:sz="4" w:space="0" w:color="auto"/>
              <w:right w:val="single" w:sz="4" w:space="0" w:color="auto"/>
            </w:tcBorders>
            <w:hideMark/>
          </w:tcPr>
          <w:p w14:paraId="10A79ABB" w14:textId="77777777" w:rsidR="00246EDA" w:rsidRPr="00DB5445" w:rsidRDefault="00246EDA" w:rsidP="000D11C7">
            <w:pPr>
              <w:spacing w:line="252" w:lineRule="auto"/>
              <w:ind w:right="757"/>
              <w:jc w:val="center"/>
              <w:rPr>
                <w:rFonts w:ascii="Palatino Linotype" w:hAnsi="Palatino Linotype" w:cs="Arial"/>
                <w:i/>
                <w:sz w:val="22"/>
                <w:szCs w:val="22"/>
                <w:lang w:eastAsia="es-MX"/>
              </w:rPr>
            </w:pPr>
            <w:r w:rsidRPr="00DB5445">
              <w:rPr>
                <w:rFonts w:ascii="Palatino Linotype" w:hAnsi="Palatino Linotype" w:cs="Arial"/>
                <w:i/>
                <w:sz w:val="22"/>
                <w:szCs w:val="22"/>
                <w:lang w:eastAsia="es-MX"/>
              </w:rPr>
              <w:t>Fecha de desclasificación</w:t>
            </w:r>
          </w:p>
        </w:tc>
        <w:tc>
          <w:tcPr>
            <w:tcW w:w="4677" w:type="dxa"/>
            <w:tcBorders>
              <w:top w:val="single" w:sz="4" w:space="0" w:color="auto"/>
              <w:left w:val="single" w:sz="4" w:space="0" w:color="auto"/>
              <w:bottom w:val="single" w:sz="4" w:space="0" w:color="auto"/>
              <w:right w:val="single" w:sz="4" w:space="0" w:color="auto"/>
            </w:tcBorders>
            <w:hideMark/>
          </w:tcPr>
          <w:p w14:paraId="08E7BCF2" w14:textId="77777777" w:rsidR="00246EDA" w:rsidRPr="00DB5445" w:rsidRDefault="00246EDA" w:rsidP="000D11C7">
            <w:pPr>
              <w:spacing w:line="252" w:lineRule="auto"/>
              <w:ind w:right="757"/>
              <w:jc w:val="both"/>
              <w:rPr>
                <w:rFonts w:ascii="Palatino Linotype" w:hAnsi="Palatino Linotype" w:cs="Arial"/>
                <w:i/>
                <w:sz w:val="22"/>
                <w:szCs w:val="22"/>
                <w:lang w:eastAsia="es-MX"/>
              </w:rPr>
            </w:pPr>
            <w:r w:rsidRPr="00DB5445">
              <w:rPr>
                <w:rFonts w:ascii="Palatino Linotype" w:hAnsi="Palatino Linotype" w:cs="Arial"/>
                <w:i/>
                <w:sz w:val="22"/>
                <w:szCs w:val="22"/>
                <w:lang w:eastAsia="es-MX"/>
              </w:rPr>
              <w:t>Se anotará la fecha en que se desclasifica el documento.</w:t>
            </w:r>
          </w:p>
        </w:tc>
      </w:tr>
      <w:tr w:rsidR="00246EDA" w:rsidRPr="00DB5445" w14:paraId="158DE952" w14:textId="77777777" w:rsidTr="000D11C7">
        <w:tc>
          <w:tcPr>
            <w:tcW w:w="0" w:type="auto"/>
            <w:vMerge/>
            <w:tcBorders>
              <w:top w:val="single" w:sz="4" w:space="0" w:color="auto"/>
              <w:left w:val="single" w:sz="4" w:space="0" w:color="auto"/>
              <w:bottom w:val="single" w:sz="4" w:space="0" w:color="auto"/>
              <w:right w:val="single" w:sz="4" w:space="0" w:color="auto"/>
            </w:tcBorders>
            <w:vAlign w:val="center"/>
            <w:hideMark/>
          </w:tcPr>
          <w:p w14:paraId="19FA71BC" w14:textId="77777777" w:rsidR="00246EDA" w:rsidRPr="00DB5445" w:rsidRDefault="00246EDA" w:rsidP="000D11C7">
            <w:pPr>
              <w:spacing w:line="256" w:lineRule="auto"/>
              <w:rPr>
                <w:rFonts w:ascii="Palatino Linotype" w:hAnsi="Palatino Linotype" w:cs="Arial"/>
                <w:b/>
                <w:i/>
                <w:sz w:val="22"/>
                <w:szCs w:val="22"/>
                <w:lang w:eastAsia="es-MX"/>
              </w:rPr>
            </w:pPr>
          </w:p>
        </w:tc>
        <w:tc>
          <w:tcPr>
            <w:tcW w:w="1990" w:type="dxa"/>
            <w:tcBorders>
              <w:top w:val="single" w:sz="4" w:space="0" w:color="auto"/>
              <w:left w:val="single" w:sz="4" w:space="0" w:color="auto"/>
              <w:bottom w:val="single" w:sz="4" w:space="0" w:color="auto"/>
              <w:right w:val="single" w:sz="4" w:space="0" w:color="auto"/>
            </w:tcBorders>
            <w:hideMark/>
          </w:tcPr>
          <w:p w14:paraId="37E9EC19" w14:textId="77777777" w:rsidR="00246EDA" w:rsidRPr="00DB5445" w:rsidRDefault="00246EDA" w:rsidP="000D11C7">
            <w:pPr>
              <w:spacing w:line="252" w:lineRule="auto"/>
              <w:ind w:right="757"/>
              <w:jc w:val="center"/>
              <w:rPr>
                <w:rFonts w:ascii="Palatino Linotype" w:hAnsi="Palatino Linotype" w:cs="Arial"/>
                <w:i/>
                <w:sz w:val="22"/>
                <w:szCs w:val="22"/>
                <w:lang w:eastAsia="es-MX"/>
              </w:rPr>
            </w:pPr>
            <w:r w:rsidRPr="00DB5445">
              <w:rPr>
                <w:rFonts w:ascii="Palatino Linotype" w:hAnsi="Palatino Linotype" w:cs="Arial"/>
                <w:i/>
                <w:sz w:val="22"/>
                <w:szCs w:val="22"/>
                <w:lang w:eastAsia="es-MX"/>
              </w:rPr>
              <w:t xml:space="preserve">Rúbrica y cargo del </w:t>
            </w:r>
            <w:r w:rsidRPr="00DB5445">
              <w:rPr>
                <w:rFonts w:ascii="Palatino Linotype" w:hAnsi="Palatino Linotype" w:cs="Arial"/>
                <w:i/>
                <w:sz w:val="22"/>
                <w:szCs w:val="22"/>
                <w:lang w:eastAsia="es-MX"/>
              </w:rPr>
              <w:lastRenderedPageBreak/>
              <w:t>servidor público</w:t>
            </w:r>
          </w:p>
        </w:tc>
        <w:tc>
          <w:tcPr>
            <w:tcW w:w="4677" w:type="dxa"/>
            <w:tcBorders>
              <w:top w:val="single" w:sz="4" w:space="0" w:color="auto"/>
              <w:left w:val="single" w:sz="4" w:space="0" w:color="auto"/>
              <w:bottom w:val="single" w:sz="4" w:space="0" w:color="auto"/>
              <w:right w:val="single" w:sz="4" w:space="0" w:color="auto"/>
            </w:tcBorders>
            <w:vAlign w:val="center"/>
            <w:hideMark/>
          </w:tcPr>
          <w:p w14:paraId="24135AC4" w14:textId="77777777" w:rsidR="00246EDA" w:rsidRPr="00DB5445" w:rsidRDefault="00246EDA" w:rsidP="000D11C7">
            <w:pPr>
              <w:spacing w:line="252" w:lineRule="auto"/>
              <w:ind w:right="757"/>
              <w:rPr>
                <w:rFonts w:ascii="Palatino Linotype" w:hAnsi="Palatino Linotype" w:cs="Arial"/>
                <w:i/>
                <w:sz w:val="22"/>
                <w:szCs w:val="22"/>
                <w:lang w:eastAsia="es-MX"/>
              </w:rPr>
            </w:pPr>
            <w:r w:rsidRPr="00DB5445">
              <w:rPr>
                <w:rFonts w:ascii="Palatino Linotype" w:hAnsi="Palatino Linotype" w:cs="Arial"/>
                <w:i/>
                <w:sz w:val="22"/>
                <w:szCs w:val="22"/>
                <w:lang w:eastAsia="es-MX"/>
              </w:rPr>
              <w:lastRenderedPageBreak/>
              <w:t>Rúbrica autógrafa de quien desclasifica.</w:t>
            </w:r>
          </w:p>
        </w:tc>
      </w:tr>
    </w:tbl>
    <w:p w14:paraId="003CB9A6" w14:textId="77777777" w:rsidR="00246EDA" w:rsidRPr="00DB5445" w:rsidRDefault="00246EDA" w:rsidP="00246EDA">
      <w:pPr>
        <w:ind w:left="709" w:right="757"/>
        <w:jc w:val="both"/>
        <w:rPr>
          <w:rFonts w:ascii="Palatino Linotype" w:hAnsi="Palatino Linotype" w:cs="Arial"/>
          <w:i/>
          <w:sz w:val="22"/>
          <w:szCs w:val="22"/>
          <w:lang w:eastAsia="es-MX"/>
        </w:rPr>
      </w:pPr>
      <w:r w:rsidRPr="00DB5445">
        <w:rPr>
          <w:rFonts w:ascii="Palatino Linotype" w:hAnsi="Palatino Linotype" w:cs="Arial"/>
          <w:i/>
          <w:sz w:val="22"/>
          <w:szCs w:val="22"/>
          <w:lang w:eastAsia="es-MX"/>
        </w:rPr>
        <w:t>…”</w:t>
      </w:r>
    </w:p>
    <w:p w14:paraId="34AAB407" w14:textId="77777777" w:rsidR="00246EDA" w:rsidRPr="00DB5445" w:rsidRDefault="00246EDA" w:rsidP="00246EDA">
      <w:pPr>
        <w:ind w:left="709" w:right="757"/>
        <w:jc w:val="both"/>
        <w:rPr>
          <w:rFonts w:ascii="Palatino Linotype" w:hAnsi="Palatino Linotype" w:cs="Arial"/>
          <w:i/>
          <w:sz w:val="22"/>
          <w:szCs w:val="22"/>
          <w:lang w:eastAsia="es-MX"/>
        </w:rPr>
      </w:pPr>
    </w:p>
    <w:p w14:paraId="13C93628" w14:textId="77777777" w:rsidR="00246EDA" w:rsidRPr="00DB5445" w:rsidRDefault="00246EDA" w:rsidP="00246EDA">
      <w:pPr>
        <w:ind w:left="709" w:right="757"/>
        <w:jc w:val="both"/>
        <w:rPr>
          <w:rFonts w:ascii="Palatino Linotype" w:hAnsi="Palatino Linotype" w:cs="Arial"/>
          <w:sz w:val="22"/>
          <w:szCs w:val="22"/>
          <w:lang w:eastAsia="es-MX"/>
        </w:rPr>
      </w:pPr>
      <w:r w:rsidRPr="00DB5445">
        <w:rPr>
          <w:rFonts w:ascii="Palatino Linotype" w:hAnsi="Palatino Linotype" w:cs="Arial"/>
          <w:sz w:val="22"/>
          <w:szCs w:val="22"/>
          <w:lang w:eastAsia="es-MX"/>
        </w:rPr>
        <w:t>(Énfasis Añadido)</w:t>
      </w:r>
    </w:p>
    <w:p w14:paraId="292F5494" w14:textId="77777777" w:rsidR="00246EDA" w:rsidRPr="00DB5445" w:rsidRDefault="00246EDA" w:rsidP="00246EDA">
      <w:pPr>
        <w:spacing w:line="360" w:lineRule="auto"/>
        <w:ind w:left="709" w:right="757"/>
        <w:jc w:val="both"/>
        <w:rPr>
          <w:rFonts w:ascii="Palatino Linotype" w:hAnsi="Palatino Linotype" w:cs="Arial"/>
          <w:sz w:val="22"/>
          <w:szCs w:val="22"/>
          <w:lang w:eastAsia="es-MX"/>
        </w:rPr>
      </w:pPr>
    </w:p>
    <w:p w14:paraId="17CC8683" w14:textId="77777777" w:rsidR="00246EDA" w:rsidRPr="00DB5445" w:rsidRDefault="00246EDA" w:rsidP="00246EDA">
      <w:pPr>
        <w:pStyle w:val="Prrafodelista"/>
        <w:widowControl w:val="0"/>
        <w:autoSpaceDE w:val="0"/>
        <w:autoSpaceDN w:val="0"/>
        <w:adjustRightInd w:val="0"/>
        <w:spacing w:line="360" w:lineRule="auto"/>
        <w:ind w:left="0"/>
        <w:jc w:val="both"/>
        <w:rPr>
          <w:rFonts w:ascii="Palatino Linotype" w:hAnsi="Palatino Linotype" w:cs="Arial"/>
        </w:rPr>
      </w:pPr>
      <w:r w:rsidRPr="00DB5445">
        <w:rPr>
          <w:rFonts w:ascii="Palatino Linotype" w:hAnsi="Palatino Linotype" w:cs="Arial"/>
        </w:rPr>
        <w:t>Por lo tanto,</w:t>
      </w:r>
      <w:r w:rsidRPr="00DB5445">
        <w:rPr>
          <w:rFonts w:ascii="Palatino Linotype" w:hAnsi="Palatino Linotype"/>
        </w:rPr>
        <w:t xml:space="preserve"> es importante referir que </w:t>
      </w:r>
      <w:r w:rsidRPr="00DB5445">
        <w:rPr>
          <w:rFonts w:ascii="Palatino Linotype" w:hAnsi="Palatino Linotype"/>
          <w:b/>
        </w:rPr>
        <w:t>EL SUJETO OBLIGADO</w:t>
      </w:r>
      <w:r w:rsidRPr="00DB5445">
        <w:rPr>
          <w:rFonts w:ascii="Palatino Linotype" w:hAnsi="Palatino Linotype"/>
        </w:rPr>
        <w:t xml:space="preserve"> deberá seguir el procedimiento legal establecido para su </w:t>
      </w:r>
      <w:r w:rsidRPr="00DB5445">
        <w:rPr>
          <w:rFonts w:ascii="Palatino Linotype" w:hAnsi="Palatino Linotype"/>
          <w:lang w:eastAsia="es-MX"/>
        </w:rPr>
        <w:t>clasificación</w:t>
      </w:r>
      <w:r w:rsidRPr="00DB5445">
        <w:rPr>
          <w:rFonts w:ascii="Palatino Linotype" w:hAnsi="Palatino Linotype"/>
        </w:rPr>
        <w:t>, esto es, que su Comité de</w:t>
      </w:r>
      <w:r w:rsidRPr="00DB5445">
        <w:rPr>
          <w:rFonts w:ascii="Palatino Linotype" w:hAnsi="Palatino Linotype" w:cs="Arial"/>
        </w:rPr>
        <w:t xml:space="preserve"> Transparencia emita </w:t>
      </w:r>
      <w:r w:rsidRPr="00DB5445">
        <w:rPr>
          <w:rFonts w:ascii="Palatino Linotype" w:hAnsi="Palatino Linotype" w:cs="Arial"/>
          <w:lang w:val="es-ES_tradnl"/>
        </w:rPr>
        <w:t>un</w:t>
      </w:r>
      <w:r w:rsidRPr="00DB5445">
        <w:rPr>
          <w:rFonts w:ascii="Palatino Linotype" w:hAnsi="Palatino Linotype" w:cs="Arial"/>
        </w:rPr>
        <w:t xml:space="preserve"> Acuerdo de Clasificación que cumpla con las formalidades previstas, antes citadas</w:t>
      </w:r>
      <w:r w:rsidRPr="00DB5445">
        <w:rPr>
          <w:rFonts w:ascii="Palatino Linotype" w:hAnsi="Palatino Linotype" w:cs="Arial"/>
          <w:b/>
        </w:rPr>
        <w:t xml:space="preserve"> </w:t>
      </w:r>
      <w:r w:rsidRPr="00DB5445">
        <w:rPr>
          <w:rFonts w:ascii="Palatino Linotype" w:hAnsi="Palatino Linotype" w:cs="Arial"/>
        </w:rPr>
        <w:t xml:space="preserve">que la sustente, en el </w:t>
      </w:r>
      <w:r w:rsidRPr="00DB5445">
        <w:rPr>
          <w:rFonts w:ascii="Palatino Linotype" w:hAnsi="Palatino Linotype" w:cs="Arial"/>
          <w:lang w:eastAsia="es-MX"/>
        </w:rPr>
        <w:t>que</w:t>
      </w:r>
      <w:r w:rsidRPr="00DB5445">
        <w:rPr>
          <w:rFonts w:ascii="Palatino Linotype" w:hAnsi="Palatino Linotype" w:cs="Arial"/>
        </w:rPr>
        <w:t xml:space="preserv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1F333036" w14:textId="77777777" w:rsidR="00E7243C" w:rsidRPr="00DB5445" w:rsidRDefault="00E7243C" w:rsidP="00E7243C">
      <w:pPr>
        <w:spacing w:line="360" w:lineRule="auto"/>
        <w:jc w:val="both"/>
        <w:rPr>
          <w:rFonts w:ascii="Palatino Linotype" w:eastAsia="Arial Unicode MS" w:hAnsi="Palatino Linotype" w:cs="Arial"/>
        </w:rPr>
      </w:pPr>
    </w:p>
    <w:p w14:paraId="09CD5C37" w14:textId="7355009B" w:rsidR="00E7243C" w:rsidRPr="00DB5445" w:rsidRDefault="00E7243C" w:rsidP="00E7243C">
      <w:pPr>
        <w:spacing w:line="360" w:lineRule="auto"/>
        <w:jc w:val="both"/>
        <w:rPr>
          <w:rFonts w:ascii="Palatino Linotype" w:hAnsi="Palatino Linotype" w:cs="Arial"/>
        </w:rPr>
      </w:pPr>
      <w:r w:rsidRPr="00DB5445">
        <w:rPr>
          <w:rFonts w:ascii="Palatino Linotype" w:hAnsi="Palatino Linotype"/>
        </w:rPr>
        <w:t xml:space="preserve">En el caso específico de los recibos de nómina, para el caso de que </w:t>
      </w:r>
      <w:r w:rsidR="00AC748C" w:rsidRPr="00DB5445">
        <w:rPr>
          <w:rFonts w:ascii="Palatino Linotype" w:hAnsi="Palatino Linotype"/>
        </w:rPr>
        <w:t>obren</w:t>
      </w:r>
      <w:r w:rsidRPr="00DB5445">
        <w:rPr>
          <w:rFonts w:ascii="Palatino Linotype" w:hAnsi="Palatino Linotype"/>
        </w:rPr>
        <w:t xml:space="preserve"> datos </w:t>
      </w:r>
      <w:r w:rsidR="00AC748C" w:rsidRPr="00DB5445">
        <w:rPr>
          <w:rFonts w:ascii="Palatino Linotype" w:hAnsi="Palatino Linotype"/>
        </w:rPr>
        <w:t>susceptibles de ser clasificados como información confidencial</w:t>
      </w:r>
      <w:r w:rsidRPr="00DB5445">
        <w:rPr>
          <w:rFonts w:ascii="Palatino Linotype" w:hAnsi="Palatino Linotype"/>
        </w:rPr>
        <w:t xml:space="preserve">, cuyo acceso </w:t>
      </w:r>
      <w:r w:rsidRPr="00DB5445">
        <w:rPr>
          <w:rFonts w:ascii="Palatino Linotype" w:hAnsi="Palatino Linotype" w:cs="Arial"/>
        </w:rPr>
        <w:t>debe</w:t>
      </w:r>
      <w:r w:rsidRPr="00DB5445">
        <w:rPr>
          <w:rFonts w:ascii="Palatino Linotype" w:hAnsi="Palatino Linotype"/>
        </w:rPr>
        <w:t xml:space="preserve"> ser restringido, los cuales </w:t>
      </w:r>
      <w:r w:rsidRPr="00DB5445">
        <w:rPr>
          <w:rFonts w:ascii="Palatino Linotype" w:hAnsi="Palatino Linotype" w:cs="Arial"/>
        </w:rPr>
        <w:t xml:space="preserve">deben testarse al momento de la elaboración de versiones públicas, como es el caso del </w:t>
      </w:r>
      <w:r w:rsidRPr="00DB5445">
        <w:rPr>
          <w:rFonts w:ascii="Palatino Linotype" w:hAnsi="Palatino Linotype" w:cs="Arial"/>
          <w:b/>
        </w:rPr>
        <w:t>Registro Federal de Contribuyentes</w:t>
      </w:r>
      <w:r w:rsidRPr="00DB5445">
        <w:rPr>
          <w:rFonts w:ascii="Palatino Linotype" w:hAnsi="Palatino Linotype" w:cs="Arial"/>
        </w:rPr>
        <w:t xml:space="preserve"> (RFC), la </w:t>
      </w:r>
      <w:r w:rsidRPr="00DB5445">
        <w:rPr>
          <w:rFonts w:ascii="Palatino Linotype" w:hAnsi="Palatino Linotype" w:cs="Arial"/>
          <w:b/>
        </w:rPr>
        <w:t>Clave Única de Registro de Población</w:t>
      </w:r>
      <w:r w:rsidRPr="00DB5445">
        <w:rPr>
          <w:rFonts w:ascii="Palatino Linotype" w:hAnsi="Palatino Linotype" w:cs="Arial"/>
        </w:rPr>
        <w:t xml:space="preserve"> (CURP), la </w:t>
      </w:r>
      <w:r w:rsidRPr="00DB5445">
        <w:rPr>
          <w:rFonts w:ascii="Palatino Linotype" w:hAnsi="Palatino Linotype" w:cs="Arial"/>
          <w:b/>
        </w:rPr>
        <w:t>Clave de cualquier tipo de seguridad social</w:t>
      </w:r>
      <w:r w:rsidRPr="00DB5445">
        <w:rPr>
          <w:rFonts w:ascii="Palatino Linotype" w:hAnsi="Palatino Linotype" w:cs="Arial"/>
        </w:rPr>
        <w:t xml:space="preserve"> (ISSEMYM, u otros), así como, los </w:t>
      </w:r>
      <w:r w:rsidRPr="00DB5445">
        <w:rPr>
          <w:rFonts w:ascii="Palatino Linotype" w:hAnsi="Palatino Linotype" w:cs="Arial"/>
          <w:b/>
        </w:rPr>
        <w:t xml:space="preserve">préstamos o descuentos </w:t>
      </w:r>
      <w:r w:rsidRPr="00DB5445">
        <w:rPr>
          <w:rFonts w:ascii="Palatino Linotype" w:hAnsi="Palatino Linotype" w:cs="Arial"/>
        </w:rPr>
        <w:t xml:space="preserve">que </w:t>
      </w:r>
      <w:r w:rsidR="00AC748C" w:rsidRPr="00DB5445">
        <w:rPr>
          <w:rFonts w:ascii="Palatino Linotype" w:hAnsi="Palatino Linotype" w:cs="Arial"/>
        </w:rPr>
        <w:t xml:space="preserve">se le hagan al </w:t>
      </w:r>
      <w:r w:rsidR="00AC748C" w:rsidRPr="00DB5445">
        <w:rPr>
          <w:rFonts w:ascii="Palatino Linotype" w:hAnsi="Palatino Linotype" w:cs="Arial"/>
        </w:rPr>
        <w:lastRenderedPageBreak/>
        <w:t>servidor público,</w:t>
      </w:r>
      <w:r w:rsidR="00AC748C" w:rsidRPr="00DB5445">
        <w:t xml:space="preserve"> </w:t>
      </w:r>
      <w:r w:rsidR="00AC748C" w:rsidRPr="00DB5445">
        <w:rPr>
          <w:rFonts w:ascii="Palatino Linotype" w:hAnsi="Palatino Linotype" w:cs="Arial"/>
        </w:rPr>
        <w:t xml:space="preserve">los que se realicen por </w:t>
      </w:r>
      <w:r w:rsidR="00AC748C" w:rsidRPr="00DB5445">
        <w:rPr>
          <w:rFonts w:ascii="Palatino Linotype" w:hAnsi="Palatino Linotype" w:cs="Arial"/>
          <w:b/>
        </w:rPr>
        <w:t>pensión alimenticia</w:t>
      </w:r>
      <w:r w:rsidR="00AC748C" w:rsidRPr="00DB5445">
        <w:rPr>
          <w:rFonts w:ascii="Palatino Linotype" w:hAnsi="Palatino Linotype" w:cs="Arial"/>
        </w:rPr>
        <w:t xml:space="preserve">, </w:t>
      </w:r>
      <w:r w:rsidR="00AC748C" w:rsidRPr="00DB5445">
        <w:rPr>
          <w:rFonts w:ascii="Palatino Linotype" w:hAnsi="Palatino Linotype" w:cs="Arial"/>
          <w:b/>
        </w:rPr>
        <w:t>cuota sindical</w:t>
      </w:r>
      <w:r w:rsidR="00AC748C" w:rsidRPr="00DB5445">
        <w:rPr>
          <w:rFonts w:ascii="Palatino Linotype" w:hAnsi="Palatino Linotype" w:cs="Arial"/>
        </w:rPr>
        <w:t xml:space="preserve"> o deducciones estrictamente legales o personales, </w:t>
      </w:r>
      <w:r w:rsidR="00AC748C" w:rsidRPr="00DB5445">
        <w:rPr>
          <w:rFonts w:ascii="Palatino Linotype" w:hAnsi="Palatino Linotype" w:cs="Arial"/>
          <w:b/>
        </w:rPr>
        <w:t>número de Cuenta Bancarios</w:t>
      </w:r>
      <w:r w:rsidR="00AC748C" w:rsidRPr="00DB5445">
        <w:rPr>
          <w:rFonts w:ascii="Palatino Linotype" w:hAnsi="Palatino Linotype" w:cs="Arial"/>
        </w:rPr>
        <w:t xml:space="preserve"> o cualquier otro dato de dichas personas.</w:t>
      </w:r>
    </w:p>
    <w:p w14:paraId="2657603B" w14:textId="77777777" w:rsidR="00E7243C" w:rsidRPr="00DB5445" w:rsidRDefault="00E7243C" w:rsidP="00E7243C">
      <w:pPr>
        <w:spacing w:line="360" w:lineRule="auto"/>
        <w:jc w:val="both"/>
        <w:rPr>
          <w:rFonts w:ascii="Palatino Linotype" w:hAnsi="Palatino Linotype" w:cs="Arial"/>
          <w:lang w:eastAsia="en-US"/>
        </w:rPr>
      </w:pPr>
    </w:p>
    <w:p w14:paraId="01137E65" w14:textId="77777777" w:rsidR="00E7243C" w:rsidRPr="00DB5445" w:rsidRDefault="00E7243C" w:rsidP="00E7243C">
      <w:pPr>
        <w:spacing w:line="360" w:lineRule="auto"/>
        <w:jc w:val="both"/>
        <w:rPr>
          <w:rFonts w:ascii="Palatino Linotype" w:hAnsi="Palatino Linotype"/>
        </w:rPr>
      </w:pPr>
      <w:r w:rsidRPr="00DB5445">
        <w:rPr>
          <w:rFonts w:ascii="Palatino Linotype" w:hAnsi="Palatino Linotype" w:cs="Arial"/>
          <w:lang w:eastAsia="es-MX"/>
        </w:rPr>
        <w:t xml:space="preserve">Por cuanto hace al </w:t>
      </w:r>
      <w:r w:rsidRPr="00DB5445">
        <w:rPr>
          <w:rFonts w:ascii="Palatino Linotype" w:hAnsi="Palatino Linotype" w:cs="Arial"/>
          <w:b/>
          <w:lang w:eastAsia="es-MX"/>
        </w:rPr>
        <w:t>Registro Federal de Contribuyentes</w:t>
      </w:r>
      <w:r w:rsidRPr="00DB5445">
        <w:rPr>
          <w:rFonts w:ascii="Palatino Linotype" w:hAnsi="Palatino Linotype" w:cs="Arial"/>
          <w:lang w:eastAsia="es-MX"/>
        </w:rPr>
        <w:t xml:space="preserve"> </w:t>
      </w:r>
      <w:r w:rsidRPr="00DB5445">
        <w:rPr>
          <w:rFonts w:ascii="Palatino Linotype" w:hAnsi="Palatino Linotype" w:cs="Arial"/>
          <w:b/>
          <w:lang w:eastAsia="es-MX"/>
        </w:rPr>
        <w:t>de las personas físicas</w:t>
      </w:r>
      <w:r w:rsidRPr="00DB5445">
        <w:rPr>
          <w:rFonts w:ascii="Palatino Linotype" w:hAnsi="Palatino Linotype" w:cs="Arial"/>
          <w:lang w:eastAsia="es-MX"/>
        </w:rPr>
        <w:t xml:space="preserve">, constituye un dato personal, ya que se genera con caracteres alfanuméricos obtenidos a partir del nombre en mayúsculas sin acentos ni diéresis y la fecha de nacimiento de cada persona; es decir la primera letra </w:t>
      </w:r>
      <w:r w:rsidRPr="00DB5445">
        <w:rPr>
          <w:rFonts w:ascii="Palatino Linotype" w:hAnsi="Palatino Linotype" w:cs="Arial"/>
        </w:rPr>
        <w:t>del</w:t>
      </w:r>
      <w:r w:rsidRPr="00DB5445">
        <w:rPr>
          <w:rFonts w:ascii="Palatino Linotype" w:hAnsi="Palatino Linotype" w:cs="Arial"/>
          <w:lang w:eastAsia="es-MX"/>
        </w:rPr>
        <w:t xml:space="preserve"> apellido paterno; seguida de la primera letra Vocal del primer apellido; seguida de la primera letra del segundo apellido y por último la primera letra del nombre, posterior la fecha de nacimiento año/mes/día</w:t>
      </w:r>
      <w:r w:rsidRPr="00DB5445">
        <w:rPr>
          <w:rFonts w:ascii="Palatino Linotype" w:hAnsi="Palatino Linotype"/>
        </w:rPr>
        <w:t xml:space="preserve"> y finalmente la homoclave; la cual, para su obtención es necesario acreditar personalidad, fecha de nacimiento entre otros con documentos oficiales.</w:t>
      </w:r>
    </w:p>
    <w:p w14:paraId="63E49CB1" w14:textId="77777777" w:rsidR="00E7243C" w:rsidRPr="00DB5445" w:rsidRDefault="00E7243C" w:rsidP="00E7243C">
      <w:pPr>
        <w:spacing w:line="360" w:lineRule="auto"/>
        <w:jc w:val="both"/>
        <w:rPr>
          <w:rFonts w:ascii="Palatino Linotype" w:hAnsi="Palatino Linotype"/>
        </w:rPr>
      </w:pPr>
    </w:p>
    <w:p w14:paraId="545C0E63" w14:textId="77777777" w:rsidR="00E7243C" w:rsidRPr="00DB5445" w:rsidRDefault="00E7243C" w:rsidP="00E7243C">
      <w:pPr>
        <w:spacing w:line="360" w:lineRule="auto"/>
        <w:jc w:val="both"/>
        <w:rPr>
          <w:rFonts w:ascii="Palatino Linotype" w:hAnsi="Palatino Linotype"/>
          <w:b/>
          <w:bCs/>
          <w:color w:val="000000"/>
        </w:rPr>
      </w:pPr>
      <w:r w:rsidRPr="00DB5445">
        <w:rPr>
          <w:rFonts w:ascii="Palatino Linotype" w:hAnsi="Palatino Linotype" w:cs="Arial"/>
          <w:lang w:eastAsia="es-MX"/>
        </w:rPr>
        <w:t xml:space="preserve">Al respecto, </w:t>
      </w:r>
      <w:r w:rsidRPr="00DB5445">
        <w:rPr>
          <w:rFonts w:ascii="Palatino Linotype" w:hAnsi="Palatino Linotype" w:cs="Arial"/>
          <w:color w:val="000000"/>
        </w:rPr>
        <w:t xml:space="preserve">es aplicable el Criterio 19/17 de la Segunda Época, emitido por </w:t>
      </w:r>
      <w:r w:rsidRPr="00DB5445">
        <w:rPr>
          <w:rFonts w:ascii="Palatino Linotype" w:eastAsia="Arial Unicode MS" w:hAnsi="Palatino Linotype" w:cs="Arial"/>
          <w:color w:val="000000"/>
        </w:rPr>
        <w:t xml:space="preserve">el Instituto Nacional de </w:t>
      </w:r>
      <w:r w:rsidRPr="00DB5445">
        <w:rPr>
          <w:rFonts w:ascii="Palatino Linotype" w:hAnsi="Palatino Linotype"/>
          <w:bCs/>
        </w:rPr>
        <w:t>Transparencia</w:t>
      </w:r>
      <w:r w:rsidRPr="00DB5445">
        <w:rPr>
          <w:rFonts w:ascii="Palatino Linotype" w:eastAsia="Arial Unicode MS" w:hAnsi="Palatino Linotype" w:cs="Arial"/>
          <w:color w:val="000000"/>
        </w:rPr>
        <w:t xml:space="preserve">, Acceso a la </w:t>
      </w:r>
      <w:r w:rsidRPr="00DB5445">
        <w:rPr>
          <w:rFonts w:ascii="Palatino Linotype" w:hAnsi="Palatino Linotype" w:cs="Arial"/>
        </w:rPr>
        <w:t>Información</w:t>
      </w:r>
      <w:r w:rsidRPr="00DB5445">
        <w:rPr>
          <w:rFonts w:ascii="Palatino Linotype" w:eastAsia="Arial Unicode MS" w:hAnsi="Palatino Linotype" w:cs="Arial"/>
          <w:color w:val="000000"/>
        </w:rPr>
        <w:t xml:space="preserve"> y Protección de Datos Personales,</w:t>
      </w:r>
      <w:r w:rsidRPr="00DB5445">
        <w:rPr>
          <w:rFonts w:ascii="Palatino Linotype" w:hAnsi="Palatino Linotype"/>
          <w:bCs/>
          <w:color w:val="000000"/>
        </w:rPr>
        <w:t xml:space="preserve"> que dice:</w:t>
      </w:r>
      <w:r w:rsidRPr="00DB5445">
        <w:rPr>
          <w:rFonts w:ascii="Palatino Linotype" w:hAnsi="Palatino Linotype"/>
          <w:b/>
          <w:bCs/>
          <w:color w:val="000000"/>
        </w:rPr>
        <w:t xml:space="preserve"> </w:t>
      </w:r>
    </w:p>
    <w:p w14:paraId="6AA0DA55" w14:textId="77777777" w:rsidR="00E7243C" w:rsidRPr="00DB5445" w:rsidRDefault="00E7243C" w:rsidP="00E7243C">
      <w:pPr>
        <w:spacing w:line="360" w:lineRule="auto"/>
        <w:jc w:val="both"/>
        <w:rPr>
          <w:rFonts w:ascii="Palatino Linotype" w:hAnsi="Palatino Linotype"/>
          <w:b/>
          <w:bCs/>
          <w:color w:val="000000"/>
        </w:rPr>
      </w:pPr>
    </w:p>
    <w:p w14:paraId="37E4DE13" w14:textId="77777777" w:rsidR="00E7243C" w:rsidRPr="00DB5445" w:rsidRDefault="00E7243C" w:rsidP="00E7243C">
      <w:pPr>
        <w:autoSpaceDE w:val="0"/>
        <w:autoSpaceDN w:val="0"/>
        <w:adjustRightInd w:val="0"/>
        <w:ind w:left="709" w:right="814"/>
        <w:jc w:val="both"/>
        <w:rPr>
          <w:rFonts w:ascii="Palatino Linotype" w:hAnsi="Palatino Linotype" w:cs="Arial"/>
          <w:bCs/>
          <w:i/>
          <w:sz w:val="22"/>
          <w:lang w:eastAsia="en-US"/>
        </w:rPr>
      </w:pPr>
      <w:r w:rsidRPr="00DB5445">
        <w:rPr>
          <w:rFonts w:ascii="Palatino Linotype" w:hAnsi="Palatino Linotype" w:cs="Arial"/>
          <w:bCs/>
          <w:i/>
          <w:sz w:val="22"/>
        </w:rPr>
        <w:t>“</w:t>
      </w:r>
      <w:r w:rsidRPr="00DB5445">
        <w:rPr>
          <w:rFonts w:ascii="Palatino Linotype" w:hAnsi="Palatino Linotype" w:cs="Arial"/>
          <w:b/>
          <w:bCs/>
          <w:i/>
          <w:sz w:val="22"/>
        </w:rPr>
        <w:t>Registro Federal de Contribuyentes (RFC) de personas físicas. El RFC es una clave</w:t>
      </w:r>
      <w:r w:rsidRPr="00DB5445">
        <w:rPr>
          <w:rFonts w:ascii="Palatino Linotype" w:hAnsi="Palatino Linotype" w:cs="Arial"/>
          <w:bCs/>
          <w:i/>
          <w:sz w:val="22"/>
        </w:rPr>
        <w:t xml:space="preserve"> de carácter fiscal, única e irrepetible, </w:t>
      </w:r>
      <w:r w:rsidRPr="00DB5445">
        <w:rPr>
          <w:rFonts w:ascii="Palatino Linotype" w:hAnsi="Palatino Linotype" w:cs="Arial"/>
          <w:b/>
          <w:bCs/>
          <w:i/>
          <w:sz w:val="22"/>
        </w:rPr>
        <w:t>que permite identificar al titular, su edad y fecha de nacimiento</w:t>
      </w:r>
      <w:r w:rsidRPr="00DB5445">
        <w:rPr>
          <w:rFonts w:ascii="Palatino Linotype" w:hAnsi="Palatino Linotype" w:cs="Arial"/>
          <w:bCs/>
          <w:i/>
          <w:sz w:val="22"/>
        </w:rPr>
        <w:t xml:space="preserve">, </w:t>
      </w:r>
      <w:r w:rsidRPr="00DB5445">
        <w:rPr>
          <w:rFonts w:ascii="Palatino Linotype" w:hAnsi="Palatino Linotype" w:cs="Arial"/>
          <w:i/>
          <w:sz w:val="22"/>
          <w:lang w:eastAsia="es-MX"/>
        </w:rPr>
        <w:t>por</w:t>
      </w:r>
      <w:r w:rsidRPr="00DB5445">
        <w:rPr>
          <w:rFonts w:ascii="Palatino Linotype" w:hAnsi="Palatino Linotype" w:cs="Arial"/>
          <w:bCs/>
          <w:i/>
          <w:sz w:val="22"/>
        </w:rPr>
        <w:t xml:space="preserve"> lo que </w:t>
      </w:r>
      <w:r w:rsidRPr="00DB5445">
        <w:rPr>
          <w:rFonts w:ascii="Palatino Linotype" w:hAnsi="Palatino Linotype" w:cs="Arial"/>
          <w:b/>
          <w:bCs/>
          <w:i/>
          <w:sz w:val="22"/>
        </w:rPr>
        <w:t>es un dato personal de carácter confidencial</w:t>
      </w:r>
      <w:r w:rsidRPr="00DB5445">
        <w:rPr>
          <w:rFonts w:ascii="Palatino Linotype" w:hAnsi="Palatino Linotype" w:cs="Arial"/>
          <w:i/>
          <w:sz w:val="22"/>
        </w:rPr>
        <w:t>.</w:t>
      </w:r>
    </w:p>
    <w:p w14:paraId="622847A8" w14:textId="77777777" w:rsidR="00E7243C" w:rsidRPr="00DB5445" w:rsidRDefault="00E7243C" w:rsidP="00E7243C">
      <w:pPr>
        <w:autoSpaceDE w:val="0"/>
        <w:autoSpaceDN w:val="0"/>
        <w:adjustRightInd w:val="0"/>
        <w:ind w:left="709" w:right="814"/>
        <w:jc w:val="both"/>
        <w:rPr>
          <w:rFonts w:ascii="Palatino Linotype" w:hAnsi="Palatino Linotype" w:cs="Arial"/>
          <w:bCs/>
          <w:i/>
          <w:sz w:val="22"/>
        </w:rPr>
      </w:pPr>
    </w:p>
    <w:p w14:paraId="3E51E02F" w14:textId="77777777" w:rsidR="00E7243C" w:rsidRPr="00DB5445" w:rsidRDefault="00E7243C" w:rsidP="00E7243C">
      <w:pPr>
        <w:autoSpaceDE w:val="0"/>
        <w:autoSpaceDN w:val="0"/>
        <w:adjustRightInd w:val="0"/>
        <w:ind w:left="709" w:right="814"/>
        <w:jc w:val="both"/>
        <w:rPr>
          <w:rFonts w:ascii="Palatino Linotype" w:hAnsi="Palatino Linotype" w:cs="Arial"/>
          <w:bCs/>
          <w:i/>
          <w:sz w:val="22"/>
        </w:rPr>
      </w:pPr>
      <w:r w:rsidRPr="00DB5445">
        <w:rPr>
          <w:rFonts w:ascii="Palatino Linotype" w:hAnsi="Palatino Linotype" w:cs="Arial"/>
          <w:bCs/>
          <w:i/>
          <w:sz w:val="22"/>
        </w:rPr>
        <w:t>Resoluciones:</w:t>
      </w:r>
    </w:p>
    <w:p w14:paraId="661230FB" w14:textId="77777777" w:rsidR="00E7243C" w:rsidRPr="00DB5445" w:rsidRDefault="00E7243C" w:rsidP="00E7243C">
      <w:pPr>
        <w:autoSpaceDE w:val="0"/>
        <w:autoSpaceDN w:val="0"/>
        <w:adjustRightInd w:val="0"/>
        <w:ind w:left="709" w:right="814"/>
        <w:jc w:val="both"/>
        <w:rPr>
          <w:rFonts w:ascii="Palatino Linotype" w:hAnsi="Palatino Linotype" w:cs="Arial"/>
          <w:bCs/>
          <w:i/>
          <w:sz w:val="22"/>
        </w:rPr>
      </w:pPr>
      <w:r w:rsidRPr="00DB5445">
        <w:rPr>
          <w:rFonts w:ascii="Palatino Linotype" w:hAnsi="Palatino Linotype" w:cs="Arial"/>
          <w:bCs/>
          <w:i/>
          <w:sz w:val="22"/>
        </w:rPr>
        <w:t>• RRA 0189/</w:t>
      </w:r>
      <w:r w:rsidRPr="00DB5445">
        <w:rPr>
          <w:rFonts w:ascii="Palatino Linotype" w:hAnsi="Palatino Linotype" w:cs="Arial"/>
          <w:i/>
          <w:sz w:val="22"/>
          <w:lang w:eastAsia="es-MX"/>
        </w:rPr>
        <w:t>17</w:t>
      </w:r>
      <w:r w:rsidRPr="00DB5445">
        <w:rPr>
          <w:rFonts w:ascii="Palatino Linotype" w:hAnsi="Palatino Linotype" w:cs="Arial"/>
          <w:bCs/>
          <w:i/>
          <w:sz w:val="22"/>
        </w:rPr>
        <w:t>. Morena. 08 de febrero de 2017. Por unanimidad. Comisionado Ponente Joel Salas Suárez.</w:t>
      </w:r>
    </w:p>
    <w:p w14:paraId="62EDF914" w14:textId="77777777" w:rsidR="00E7243C" w:rsidRPr="00DB5445" w:rsidRDefault="00E7243C" w:rsidP="00E7243C">
      <w:pPr>
        <w:autoSpaceDE w:val="0"/>
        <w:autoSpaceDN w:val="0"/>
        <w:adjustRightInd w:val="0"/>
        <w:ind w:left="709" w:right="814"/>
        <w:jc w:val="both"/>
        <w:rPr>
          <w:rFonts w:ascii="Palatino Linotype" w:hAnsi="Palatino Linotype" w:cs="Arial"/>
          <w:bCs/>
          <w:i/>
          <w:sz w:val="22"/>
        </w:rPr>
      </w:pPr>
      <w:r w:rsidRPr="00DB5445">
        <w:rPr>
          <w:rFonts w:ascii="Palatino Linotype" w:hAnsi="Palatino Linotype" w:cs="Arial"/>
          <w:bCs/>
          <w:i/>
          <w:sz w:val="22"/>
        </w:rPr>
        <w:t xml:space="preserve">• RRA 0677/17. Universidad Nacional Autónoma de México. 08 de marzo de 2017. Por unanimidad. Comisionado Ponente Rosendoevgueni Monterrey Chepov. </w:t>
      </w:r>
    </w:p>
    <w:p w14:paraId="5E7963AF" w14:textId="77777777" w:rsidR="00E7243C" w:rsidRPr="00DB5445" w:rsidRDefault="00E7243C" w:rsidP="00E7243C">
      <w:pPr>
        <w:autoSpaceDE w:val="0"/>
        <w:autoSpaceDN w:val="0"/>
        <w:adjustRightInd w:val="0"/>
        <w:ind w:left="709" w:right="814"/>
        <w:jc w:val="both"/>
        <w:rPr>
          <w:rFonts w:ascii="Palatino Linotype" w:hAnsi="Palatino Linotype" w:cs="Arial"/>
          <w:i/>
          <w:sz w:val="22"/>
        </w:rPr>
      </w:pPr>
      <w:r w:rsidRPr="00DB5445">
        <w:rPr>
          <w:rFonts w:ascii="Palatino Linotype" w:hAnsi="Palatino Linotype" w:cs="Arial"/>
          <w:bCs/>
          <w:i/>
          <w:sz w:val="22"/>
        </w:rPr>
        <w:lastRenderedPageBreak/>
        <w:t xml:space="preserve">• RRA 1564/17. Tribunal Electoral del Poder Judicial de la Federación. 26 de abril de 2017. Por </w:t>
      </w:r>
      <w:r w:rsidRPr="00DB5445">
        <w:rPr>
          <w:rFonts w:ascii="Palatino Linotype" w:hAnsi="Palatino Linotype" w:cs="Arial"/>
          <w:i/>
          <w:sz w:val="22"/>
          <w:lang w:eastAsia="es-MX"/>
        </w:rPr>
        <w:t>unanimidad</w:t>
      </w:r>
      <w:r w:rsidRPr="00DB5445">
        <w:rPr>
          <w:rFonts w:ascii="Palatino Linotype" w:hAnsi="Palatino Linotype" w:cs="Arial"/>
          <w:bCs/>
          <w:i/>
          <w:sz w:val="22"/>
        </w:rPr>
        <w:t>. Comisionado Ponente Oscar Mauricio Guerra Ford.</w:t>
      </w:r>
      <w:r w:rsidRPr="00DB5445">
        <w:rPr>
          <w:rFonts w:ascii="Palatino Linotype" w:hAnsi="Palatino Linotype" w:cs="Arial"/>
          <w:i/>
          <w:sz w:val="22"/>
        </w:rPr>
        <w:t>” (Sic)</w:t>
      </w:r>
    </w:p>
    <w:p w14:paraId="1F053E56" w14:textId="77777777" w:rsidR="00AC748C" w:rsidRPr="00DB5445" w:rsidRDefault="00AC748C" w:rsidP="00AC748C">
      <w:pPr>
        <w:autoSpaceDE w:val="0"/>
        <w:autoSpaceDN w:val="0"/>
        <w:adjustRightInd w:val="0"/>
        <w:spacing w:line="360" w:lineRule="auto"/>
        <w:ind w:left="709" w:right="814"/>
        <w:jc w:val="both"/>
        <w:rPr>
          <w:rFonts w:ascii="Palatino Linotype" w:hAnsi="Palatino Linotype" w:cs="Arial"/>
          <w:i/>
          <w:sz w:val="22"/>
        </w:rPr>
      </w:pPr>
    </w:p>
    <w:p w14:paraId="71F20E3B" w14:textId="77777777" w:rsidR="00E7243C" w:rsidRPr="00DB5445" w:rsidRDefault="00E7243C" w:rsidP="00AC748C">
      <w:pPr>
        <w:spacing w:line="360" w:lineRule="auto"/>
        <w:jc w:val="both"/>
        <w:rPr>
          <w:rFonts w:ascii="Palatino Linotype" w:hAnsi="Palatino Linotype" w:cs="Arial"/>
        </w:rPr>
      </w:pPr>
      <w:r w:rsidRPr="00DB5445">
        <w:rPr>
          <w:rFonts w:ascii="Palatino Linotype" w:hAnsi="Palatino Linotype" w:cs="Arial"/>
          <w:lang w:eastAsia="es-MX"/>
        </w:rPr>
        <w:t xml:space="preserve">De lo anterior, se desprende que el Registro Federal de Contribuyentes se vincula al nombre de su </w:t>
      </w:r>
      <w:r w:rsidRPr="00DB5445">
        <w:rPr>
          <w:rFonts w:ascii="Palatino Linotype" w:hAnsi="Palatino Linotype"/>
          <w:bCs/>
        </w:rPr>
        <w:t>titular</w:t>
      </w:r>
      <w:r w:rsidRPr="00DB5445">
        <w:rPr>
          <w:rFonts w:ascii="Palatino Linotype" w:hAnsi="Palatino Linotype" w:cs="Arial"/>
          <w:lang w:eastAsia="es-MX"/>
        </w:rPr>
        <w:t xml:space="preserve">, permitiendo identificar la edad de la persona y fecha de nacimiento, determinando </w:t>
      </w:r>
      <w:r w:rsidRPr="00DB5445">
        <w:rPr>
          <w:rFonts w:ascii="Palatino Linotype" w:hAnsi="Palatino Linotype" w:cs="Arial"/>
        </w:rPr>
        <w:t>la</w:t>
      </w:r>
      <w:r w:rsidRPr="00DB5445">
        <w:rPr>
          <w:rFonts w:ascii="Palatino Linotype" w:hAnsi="Palatino Linotype" w:cs="Arial"/>
          <w:lang w:eastAsia="es-MX"/>
        </w:rPr>
        <w:t xml:space="preserve"> identificación de dicha persona para efectos fiscales, por lo que éste constituye un dato personal que concierne a una persona física identificada e identificable en términos de los artículos 2, fracción II de la Ley de Transparencia y Acceso a la Información Pública del Estado de México y </w:t>
      </w:r>
      <w:r w:rsidRPr="00DB5445">
        <w:rPr>
          <w:rFonts w:ascii="Palatino Linotype" w:hAnsi="Palatino Linotype"/>
          <w:lang w:eastAsia="es-MX"/>
        </w:rPr>
        <w:t>Municipios</w:t>
      </w:r>
      <w:r w:rsidRPr="00DB5445">
        <w:rPr>
          <w:rFonts w:ascii="Palatino Linotype" w:hAnsi="Palatino Linotype" w:cs="Arial"/>
          <w:lang w:eastAsia="es-MX"/>
        </w:rPr>
        <w:t xml:space="preserve"> y </w:t>
      </w:r>
      <w:r w:rsidRPr="00DB5445">
        <w:rPr>
          <w:rFonts w:ascii="Palatino Linotype" w:hAnsi="Palatino Linotype" w:cs="Arial"/>
        </w:rPr>
        <w:t>4 fracción XI</w:t>
      </w:r>
      <w:r w:rsidRPr="00DB5445">
        <w:rPr>
          <w:rFonts w:ascii="Palatino Linotype" w:hAnsi="Palatino Linotype" w:cs="Arial"/>
          <w:lang w:eastAsia="es-MX"/>
        </w:rPr>
        <w:t xml:space="preserve"> </w:t>
      </w:r>
      <w:r w:rsidRPr="00DB5445">
        <w:rPr>
          <w:rFonts w:ascii="Palatino Linotype" w:hAnsi="Palatino Linotype" w:cs="Arial"/>
        </w:rPr>
        <w:t>de la Ley de Protección de Datos Personales en Posesión de Sujetos Obligados del Estado de México y Municipios.</w:t>
      </w:r>
    </w:p>
    <w:p w14:paraId="6E18EF95" w14:textId="77777777" w:rsidR="00E7243C" w:rsidRPr="00DB5445" w:rsidRDefault="00E7243C" w:rsidP="00E7243C">
      <w:pPr>
        <w:spacing w:line="360" w:lineRule="auto"/>
        <w:jc w:val="both"/>
        <w:rPr>
          <w:rFonts w:ascii="Palatino Linotype" w:hAnsi="Palatino Linotype" w:cs="Arial"/>
          <w:lang w:eastAsia="es-MX"/>
        </w:rPr>
      </w:pPr>
    </w:p>
    <w:p w14:paraId="4DAC1499" w14:textId="77777777" w:rsidR="00E7243C" w:rsidRPr="00DB5445" w:rsidRDefault="00E7243C" w:rsidP="00E7243C">
      <w:pPr>
        <w:spacing w:line="360" w:lineRule="auto"/>
        <w:jc w:val="both"/>
        <w:rPr>
          <w:rFonts w:ascii="Palatino Linotype" w:hAnsi="Palatino Linotype" w:cs="Arial"/>
          <w:lang w:eastAsia="es-MX"/>
        </w:rPr>
      </w:pPr>
      <w:r w:rsidRPr="00DB5445">
        <w:rPr>
          <w:rFonts w:ascii="Palatino Linotype" w:hAnsi="Palatino Linotype" w:cs="Arial"/>
          <w:lang w:eastAsia="es-MX"/>
        </w:rPr>
        <w:t xml:space="preserve">Por cuanto hace a la </w:t>
      </w:r>
      <w:r w:rsidRPr="00DB5445">
        <w:rPr>
          <w:rFonts w:ascii="Palatino Linotype" w:hAnsi="Palatino Linotype" w:cs="Arial"/>
          <w:b/>
        </w:rPr>
        <w:t xml:space="preserve">Clave Única de Registro de Población, </w:t>
      </w:r>
      <w:r w:rsidRPr="00DB5445">
        <w:rPr>
          <w:rFonts w:ascii="Palatino Linotype" w:hAnsi="Palatino Linotype" w:cs="Arial"/>
          <w:lang w:eastAsia="es-MX"/>
        </w:rPr>
        <w:t xml:space="preserve">constituye un dato personal, ya que </w:t>
      </w:r>
      <w:r w:rsidRPr="00DB5445">
        <w:rPr>
          <w:rFonts w:ascii="Palatino Linotype" w:hAnsi="Palatino Linotype"/>
          <w:lang w:eastAsia="es-MX"/>
        </w:rPr>
        <w:t>tiene</w:t>
      </w:r>
      <w:r w:rsidRPr="00DB5445">
        <w:rPr>
          <w:rFonts w:ascii="Palatino Linotype" w:hAnsi="Palatino Linotype" w:cs="Arial"/>
          <w:lang w:eastAsia="es-MX"/>
        </w:rPr>
        <w:t xml:space="preserve"> como finalidad registrar a cada una de las personas que integran la población del país, con los datos que permitan certificar y acreditar fehacientemente su identidad, la cual servirá para identificarla de manera individual.</w:t>
      </w:r>
    </w:p>
    <w:p w14:paraId="5D9F19F5" w14:textId="77777777" w:rsidR="00E7243C" w:rsidRPr="00DB5445" w:rsidRDefault="00E7243C" w:rsidP="00E7243C">
      <w:pPr>
        <w:spacing w:line="360" w:lineRule="auto"/>
        <w:jc w:val="both"/>
        <w:rPr>
          <w:rFonts w:ascii="Palatino Linotype" w:hAnsi="Palatino Linotype" w:cs="Arial"/>
          <w:lang w:eastAsia="es-MX"/>
        </w:rPr>
      </w:pPr>
    </w:p>
    <w:p w14:paraId="3BB3A6D1" w14:textId="77777777" w:rsidR="00E7243C" w:rsidRPr="00DB5445" w:rsidRDefault="00E7243C" w:rsidP="00E7243C">
      <w:pPr>
        <w:spacing w:line="360" w:lineRule="auto"/>
        <w:jc w:val="both"/>
        <w:rPr>
          <w:rFonts w:ascii="Palatino Linotype" w:hAnsi="Palatino Linotype" w:cs="Arial"/>
          <w:lang w:eastAsia="es-MX"/>
        </w:rPr>
      </w:pPr>
      <w:r w:rsidRPr="00DB5445">
        <w:rPr>
          <w:rFonts w:ascii="Palatino Linotype" w:hAnsi="Palatino Linotype" w:cs="Arial"/>
          <w:lang w:eastAsia="es-MX"/>
        </w:rPr>
        <w:t xml:space="preserve">Lo </w:t>
      </w:r>
      <w:r w:rsidRPr="00DB5445">
        <w:rPr>
          <w:rFonts w:ascii="Palatino Linotype" w:hAnsi="Palatino Linotype"/>
          <w:lang w:eastAsia="es-MX"/>
        </w:rPr>
        <w:t>anterior</w:t>
      </w:r>
      <w:r w:rsidRPr="00DB5445">
        <w:rPr>
          <w:rFonts w:ascii="Palatino Linotype" w:hAnsi="Palatino Linotype" w:cs="Arial"/>
          <w:lang w:eastAsia="es-MX"/>
        </w:rPr>
        <w:t xml:space="preserve">, </w:t>
      </w:r>
      <w:r w:rsidRPr="00DB5445">
        <w:rPr>
          <w:rFonts w:ascii="Palatino Linotype" w:hAnsi="Palatino Linotype" w:cs="Arial"/>
        </w:rPr>
        <w:t>tiene</w:t>
      </w:r>
      <w:r w:rsidRPr="00DB5445">
        <w:rPr>
          <w:rFonts w:ascii="Palatino Linotype" w:hAnsi="Palatino Linotype" w:cs="Arial"/>
          <w:lang w:eastAsia="es-MX"/>
        </w:rPr>
        <w:t xml:space="preserve"> sustento en los artículos 86 y 91 de la Ley General de Población, la cual señala lo siguiente:</w:t>
      </w:r>
    </w:p>
    <w:p w14:paraId="76137F75" w14:textId="77777777" w:rsidR="00E7243C" w:rsidRPr="00DB5445" w:rsidRDefault="00E7243C" w:rsidP="00E7243C">
      <w:pPr>
        <w:spacing w:line="360" w:lineRule="auto"/>
        <w:jc w:val="both"/>
        <w:rPr>
          <w:rFonts w:ascii="Palatino Linotype" w:hAnsi="Palatino Linotype" w:cs="Arial"/>
          <w:lang w:eastAsia="es-MX"/>
        </w:rPr>
      </w:pPr>
    </w:p>
    <w:p w14:paraId="650D9C0B" w14:textId="77777777" w:rsidR="00E7243C" w:rsidRPr="00DB5445" w:rsidRDefault="00E7243C" w:rsidP="00E7243C">
      <w:pPr>
        <w:autoSpaceDE w:val="0"/>
        <w:autoSpaceDN w:val="0"/>
        <w:adjustRightInd w:val="0"/>
        <w:ind w:left="851" w:right="902"/>
        <w:jc w:val="both"/>
        <w:rPr>
          <w:rFonts w:ascii="Palatino Linotype" w:hAnsi="Palatino Linotype" w:cs="Arial"/>
          <w:i/>
          <w:sz w:val="22"/>
          <w:lang w:eastAsia="es-MX"/>
        </w:rPr>
      </w:pPr>
      <w:r w:rsidRPr="00DB5445">
        <w:rPr>
          <w:rFonts w:ascii="Palatino Linotype" w:hAnsi="Palatino Linotype" w:cs="Arial,Bold"/>
          <w:bCs/>
          <w:i/>
          <w:sz w:val="22"/>
          <w:lang w:eastAsia="es-MX"/>
        </w:rPr>
        <w:t>“</w:t>
      </w:r>
      <w:r w:rsidRPr="00DB5445">
        <w:rPr>
          <w:rFonts w:ascii="Palatino Linotype" w:hAnsi="Palatino Linotype" w:cs="Arial,Bold"/>
          <w:b/>
          <w:bCs/>
          <w:i/>
          <w:sz w:val="22"/>
          <w:lang w:eastAsia="es-MX"/>
        </w:rPr>
        <w:t xml:space="preserve">Artículo 86. </w:t>
      </w:r>
      <w:r w:rsidRPr="00DB5445">
        <w:rPr>
          <w:rFonts w:ascii="Palatino Linotype" w:hAnsi="Palatino Linotype" w:cs="Arial"/>
          <w:i/>
          <w:sz w:val="22"/>
          <w:lang w:eastAsia="es-MX"/>
        </w:rPr>
        <w:t>El Registro Nacional de Población tiene como finalidad registrar a cada una de las personas que integran la población del país, con los datos que permitan certificar y acreditar fehacientemente su identidad.</w:t>
      </w:r>
    </w:p>
    <w:p w14:paraId="56284B9B" w14:textId="77777777" w:rsidR="00E7243C" w:rsidRPr="00DB5445" w:rsidRDefault="00E7243C" w:rsidP="00E7243C">
      <w:pPr>
        <w:autoSpaceDE w:val="0"/>
        <w:autoSpaceDN w:val="0"/>
        <w:adjustRightInd w:val="0"/>
        <w:ind w:left="851" w:right="902"/>
        <w:jc w:val="both"/>
        <w:rPr>
          <w:rFonts w:ascii="Palatino Linotype" w:hAnsi="Palatino Linotype" w:cs="Arial"/>
          <w:i/>
          <w:sz w:val="22"/>
          <w:lang w:eastAsia="es-MX"/>
        </w:rPr>
      </w:pPr>
    </w:p>
    <w:p w14:paraId="62E94B94" w14:textId="77777777" w:rsidR="00E7243C" w:rsidRPr="00DB5445" w:rsidRDefault="00E7243C" w:rsidP="00E7243C">
      <w:pPr>
        <w:autoSpaceDE w:val="0"/>
        <w:autoSpaceDN w:val="0"/>
        <w:adjustRightInd w:val="0"/>
        <w:ind w:left="851" w:right="902"/>
        <w:jc w:val="both"/>
        <w:rPr>
          <w:rFonts w:ascii="Palatino Linotype" w:hAnsi="Palatino Linotype" w:cs="Arial"/>
          <w:i/>
          <w:sz w:val="22"/>
          <w:lang w:eastAsia="es-MX"/>
        </w:rPr>
      </w:pPr>
      <w:r w:rsidRPr="00DB5445">
        <w:rPr>
          <w:rFonts w:ascii="Palatino Linotype" w:hAnsi="Palatino Linotype" w:cs="Arial,Bold"/>
          <w:b/>
          <w:bCs/>
          <w:i/>
          <w:sz w:val="22"/>
          <w:lang w:eastAsia="es-MX"/>
        </w:rPr>
        <w:t xml:space="preserve">Artículo 91. </w:t>
      </w:r>
      <w:r w:rsidRPr="00DB5445">
        <w:rPr>
          <w:rFonts w:ascii="Palatino Linotype" w:hAnsi="Palatino Linotype" w:cs="Arial"/>
          <w:b/>
          <w:i/>
          <w:sz w:val="22"/>
          <w:lang w:eastAsia="es-MX"/>
        </w:rPr>
        <w:t>Al incorporar a una persona en el Registro Nacional de Población</w:t>
      </w:r>
      <w:r w:rsidRPr="00DB5445">
        <w:rPr>
          <w:rFonts w:ascii="Palatino Linotype" w:hAnsi="Palatino Linotype" w:cs="Arial"/>
          <w:i/>
          <w:sz w:val="22"/>
          <w:lang w:eastAsia="es-MX"/>
        </w:rPr>
        <w:t xml:space="preserve">, se le asignará una clave </w:t>
      </w:r>
      <w:r w:rsidRPr="00DB5445">
        <w:rPr>
          <w:rFonts w:ascii="Palatino Linotype" w:hAnsi="Palatino Linotype" w:cs="Arial"/>
          <w:b/>
          <w:i/>
          <w:sz w:val="22"/>
          <w:lang w:eastAsia="es-MX"/>
        </w:rPr>
        <w:t xml:space="preserve">que se denominará Clave Única de Registro </w:t>
      </w:r>
      <w:r w:rsidRPr="00DB5445">
        <w:rPr>
          <w:rFonts w:ascii="Palatino Linotype" w:hAnsi="Palatino Linotype" w:cs="Arial"/>
          <w:b/>
          <w:i/>
          <w:sz w:val="22"/>
          <w:lang w:eastAsia="es-MX"/>
        </w:rPr>
        <w:lastRenderedPageBreak/>
        <w:t>de Población</w:t>
      </w:r>
      <w:r w:rsidRPr="00DB5445">
        <w:rPr>
          <w:rFonts w:ascii="Palatino Linotype" w:hAnsi="Palatino Linotype" w:cs="Arial"/>
          <w:i/>
          <w:sz w:val="22"/>
          <w:lang w:eastAsia="es-MX"/>
        </w:rPr>
        <w:t xml:space="preserve">. </w:t>
      </w:r>
      <w:r w:rsidRPr="00DB5445">
        <w:rPr>
          <w:rFonts w:ascii="Palatino Linotype" w:hAnsi="Palatino Linotype" w:cs="Arial"/>
          <w:b/>
          <w:i/>
          <w:sz w:val="22"/>
          <w:lang w:eastAsia="es-MX"/>
        </w:rPr>
        <w:t>Esta servirá para</w:t>
      </w:r>
      <w:r w:rsidRPr="00DB5445">
        <w:rPr>
          <w:rFonts w:ascii="Palatino Linotype" w:hAnsi="Palatino Linotype" w:cs="Arial"/>
          <w:i/>
          <w:sz w:val="22"/>
          <w:lang w:eastAsia="es-MX"/>
        </w:rPr>
        <w:t xml:space="preserve"> registrarla e </w:t>
      </w:r>
      <w:r w:rsidRPr="00DB5445">
        <w:rPr>
          <w:rFonts w:ascii="Palatino Linotype" w:hAnsi="Palatino Linotype" w:cs="Arial"/>
          <w:b/>
          <w:i/>
          <w:sz w:val="22"/>
          <w:lang w:eastAsia="es-MX"/>
        </w:rPr>
        <w:t>identificarla en forma individual</w:t>
      </w:r>
      <w:r w:rsidRPr="00DB5445">
        <w:rPr>
          <w:rFonts w:ascii="Palatino Linotype" w:hAnsi="Palatino Linotype" w:cs="Arial"/>
          <w:i/>
          <w:sz w:val="22"/>
          <w:lang w:eastAsia="es-MX"/>
        </w:rPr>
        <w:t>.” (Sic)</w:t>
      </w:r>
    </w:p>
    <w:p w14:paraId="2B05578A" w14:textId="77777777" w:rsidR="00E7243C" w:rsidRPr="00DB5445" w:rsidRDefault="00E7243C" w:rsidP="00E7243C">
      <w:pPr>
        <w:autoSpaceDE w:val="0"/>
        <w:autoSpaceDN w:val="0"/>
        <w:adjustRightInd w:val="0"/>
        <w:spacing w:line="360" w:lineRule="auto"/>
        <w:ind w:left="851" w:right="902"/>
        <w:jc w:val="both"/>
        <w:rPr>
          <w:rFonts w:ascii="Palatino Linotype" w:hAnsi="Palatino Linotype" w:cs="Arial"/>
          <w:i/>
          <w:lang w:eastAsia="es-MX"/>
        </w:rPr>
      </w:pPr>
    </w:p>
    <w:p w14:paraId="06FC1CC2" w14:textId="77777777" w:rsidR="00E7243C" w:rsidRPr="00DB5445" w:rsidRDefault="00E7243C" w:rsidP="00E7243C">
      <w:pPr>
        <w:autoSpaceDE w:val="0"/>
        <w:autoSpaceDN w:val="0"/>
        <w:adjustRightInd w:val="0"/>
        <w:spacing w:line="360" w:lineRule="auto"/>
        <w:ind w:left="851" w:right="902"/>
        <w:jc w:val="both"/>
        <w:rPr>
          <w:rFonts w:ascii="Palatino Linotype" w:hAnsi="Palatino Linotype" w:cs="Arial"/>
        </w:rPr>
      </w:pPr>
      <w:r w:rsidRPr="00DB5445">
        <w:rPr>
          <w:rFonts w:ascii="Palatino Linotype" w:hAnsi="Palatino Linotype" w:cs="Arial"/>
        </w:rPr>
        <w:t>(Énfasis añadido)</w:t>
      </w:r>
    </w:p>
    <w:p w14:paraId="10E7E6DE" w14:textId="77777777" w:rsidR="00E7243C" w:rsidRPr="00DB5445" w:rsidRDefault="00E7243C" w:rsidP="00E7243C">
      <w:pPr>
        <w:spacing w:line="360" w:lineRule="auto"/>
        <w:jc w:val="both"/>
        <w:rPr>
          <w:rFonts w:ascii="Palatino Linotype" w:hAnsi="Palatino Linotype"/>
          <w:lang w:eastAsia="es-MX"/>
        </w:rPr>
      </w:pPr>
      <w:r w:rsidRPr="00DB5445">
        <w:rPr>
          <w:rFonts w:ascii="Palatino Linotype" w:hAnsi="Palatino Linotype"/>
          <w:lang w:eastAsia="es-MX"/>
        </w:rPr>
        <w:t xml:space="preserve">Ahora bien, la Clave Única de Registro de Población, está integrada de 18 elementos representados por letras y números, que se generan a partir de los datos contenidos en un documento probatorio de </w:t>
      </w:r>
      <w:r w:rsidRPr="00DB5445">
        <w:rPr>
          <w:rFonts w:ascii="Palatino Linotype" w:hAnsi="Palatino Linotype"/>
          <w:bCs/>
        </w:rPr>
        <w:t>identidad</w:t>
      </w:r>
      <w:r w:rsidRPr="00DB5445">
        <w:rPr>
          <w:rFonts w:ascii="Palatino Linotype" w:hAnsi="Palatino Linotype"/>
          <w:lang w:eastAsia="es-MX"/>
        </w:rPr>
        <w:t xml:space="preserve"> (acta de nacimiento, carta de naturalización o documento migratorio), la </w:t>
      </w:r>
      <w:r w:rsidRPr="00DB5445">
        <w:rPr>
          <w:rFonts w:ascii="Palatino Linotype" w:hAnsi="Palatino Linotype" w:cs="Arial"/>
        </w:rPr>
        <w:t>cual</w:t>
      </w:r>
      <w:r w:rsidRPr="00DB5445">
        <w:rPr>
          <w:rFonts w:ascii="Palatino Linotype" w:hAnsi="Palatino Linotype"/>
          <w:lang w:eastAsia="es-MX"/>
        </w:rPr>
        <w:t xml:space="preserve"> se integra de</w:t>
      </w:r>
      <w:r w:rsidRPr="00DB5445">
        <w:rPr>
          <w:rFonts w:ascii="Palatino Linotype" w:hAnsi="Palatino Linotype" w:cs="Arial"/>
          <w:lang w:eastAsia="es-MX"/>
        </w:rPr>
        <w:t xml:space="preserve"> la primera letra del apellido paterno; seguida de la primera letra Vocal del primer apellido; seguida de la primera letra del segundo apellido y por último la primera letra del nombre; fecha de nacimiento año/mes/día</w:t>
      </w:r>
      <w:r w:rsidRPr="00DB5445">
        <w:rPr>
          <w:rFonts w:ascii="Palatino Linotype" w:hAnsi="Palatino Linotype"/>
          <w:lang w:eastAsia="es-MX"/>
        </w:rPr>
        <w:t xml:space="preserve">; sexo; Entidad Federativa de nacimiento; consonantes internas del nombre y apellidos; un diferenciador de homonimia y siglo; y un digito verificador, que garantizan la correcta integración. </w:t>
      </w:r>
    </w:p>
    <w:p w14:paraId="2B908274" w14:textId="77777777" w:rsidR="00E7243C" w:rsidRPr="00DB5445" w:rsidRDefault="00E7243C" w:rsidP="00E7243C">
      <w:pPr>
        <w:spacing w:line="360" w:lineRule="auto"/>
        <w:jc w:val="both"/>
        <w:rPr>
          <w:rFonts w:ascii="Palatino Linotype" w:hAnsi="Palatino Linotype"/>
          <w:lang w:eastAsia="es-MX"/>
        </w:rPr>
      </w:pPr>
    </w:p>
    <w:p w14:paraId="61E971A2" w14:textId="77777777" w:rsidR="00E7243C" w:rsidRPr="00DB5445" w:rsidRDefault="00E7243C" w:rsidP="00E7243C">
      <w:pPr>
        <w:spacing w:line="360" w:lineRule="auto"/>
        <w:jc w:val="both"/>
        <w:rPr>
          <w:rFonts w:ascii="Palatino Linotype" w:hAnsi="Palatino Linotype" w:cs="Arial"/>
          <w:lang w:eastAsia="es-MX"/>
        </w:rPr>
      </w:pPr>
      <w:r w:rsidRPr="00DB5445">
        <w:rPr>
          <w:rFonts w:ascii="Palatino Linotype" w:hAnsi="Palatino Linotype" w:cs="Arial"/>
          <w:lang w:eastAsia="es-MX"/>
        </w:rPr>
        <w:t xml:space="preserve">Al respecto, el </w:t>
      </w:r>
      <w:r w:rsidRPr="00DB5445">
        <w:rPr>
          <w:rFonts w:ascii="Palatino Linotype" w:eastAsia="Arial Unicode MS" w:hAnsi="Palatino Linotype" w:cs="Arial"/>
        </w:rPr>
        <w:t>Instituto Nacional de Transparencia, Acceso a la Información y Protección de Datos Personales (INAI),</w:t>
      </w:r>
      <w:r w:rsidRPr="00DB5445">
        <w:rPr>
          <w:rFonts w:ascii="Palatino Linotype" w:hAnsi="Palatino Linotype" w:cs="Arial"/>
          <w:lang w:eastAsia="es-MX"/>
        </w:rPr>
        <w:t xml:space="preserve"> a través del Criterio 18/17 de la Segunda Época, señala literalmente lo siguiente:</w:t>
      </w:r>
    </w:p>
    <w:p w14:paraId="53B9375B" w14:textId="77777777" w:rsidR="00E7243C" w:rsidRPr="00DB5445" w:rsidRDefault="00E7243C" w:rsidP="00E7243C">
      <w:pPr>
        <w:spacing w:line="360" w:lineRule="auto"/>
        <w:jc w:val="both"/>
        <w:rPr>
          <w:rFonts w:ascii="Palatino Linotype" w:hAnsi="Palatino Linotype" w:cs="Arial"/>
          <w:lang w:eastAsia="es-MX"/>
        </w:rPr>
      </w:pPr>
    </w:p>
    <w:p w14:paraId="038D804B" w14:textId="77777777" w:rsidR="00E7243C" w:rsidRPr="00DB5445" w:rsidRDefault="00E7243C" w:rsidP="00E7243C">
      <w:pPr>
        <w:autoSpaceDE w:val="0"/>
        <w:autoSpaceDN w:val="0"/>
        <w:adjustRightInd w:val="0"/>
        <w:ind w:left="709" w:right="814"/>
        <w:jc w:val="both"/>
        <w:rPr>
          <w:rFonts w:ascii="Palatino Linotype" w:hAnsi="Palatino Linotype" w:cs="Arial"/>
          <w:i/>
          <w:sz w:val="22"/>
          <w:lang w:eastAsia="es-MX"/>
        </w:rPr>
      </w:pPr>
      <w:r w:rsidRPr="00DB5445">
        <w:rPr>
          <w:rFonts w:ascii="Palatino Linotype" w:hAnsi="Palatino Linotype" w:cs="Arial"/>
          <w:i/>
          <w:sz w:val="22"/>
          <w:lang w:eastAsia="es-MX"/>
        </w:rPr>
        <w:t>“</w:t>
      </w:r>
      <w:r w:rsidRPr="00DB5445">
        <w:rPr>
          <w:rFonts w:ascii="Palatino Linotype" w:hAnsi="Palatino Linotype" w:cs="Arial"/>
          <w:b/>
          <w:i/>
          <w:sz w:val="22"/>
          <w:lang w:eastAsia="es-MX"/>
        </w:rPr>
        <w:t>Clave Única de Registro de Población (CURP).</w:t>
      </w:r>
      <w:r w:rsidRPr="00DB5445">
        <w:rPr>
          <w:rFonts w:ascii="Palatino Linotype" w:hAnsi="Palatino Linotype" w:cs="Arial"/>
          <w:i/>
          <w:sz w:val="22"/>
          <w:lang w:eastAsia="es-MX"/>
        </w:rPr>
        <w:t xml:space="preserve"> </w:t>
      </w:r>
      <w:r w:rsidRPr="00DB5445">
        <w:rPr>
          <w:rFonts w:ascii="Palatino Linotype" w:hAnsi="Palatino Linotype" w:cs="Arial"/>
          <w:b/>
          <w:i/>
          <w:sz w:val="22"/>
          <w:lang w:eastAsia="es-MX"/>
        </w:rPr>
        <w:t>La Clave Única de Registro de Población se integra por datos personales que sólo conciernen al particular titular</w:t>
      </w:r>
      <w:r w:rsidRPr="00DB5445">
        <w:rPr>
          <w:rFonts w:ascii="Palatino Linotype" w:hAnsi="Palatino Linotype" w:cs="Arial"/>
          <w:i/>
          <w:sz w:val="22"/>
          <w:lang w:eastAsia="es-MX"/>
        </w:rPr>
        <w:t xml:space="preserve"> de la misma, </w:t>
      </w:r>
      <w:r w:rsidRPr="00DB5445">
        <w:rPr>
          <w:rFonts w:ascii="Palatino Linotype" w:hAnsi="Palatino Linotype" w:cs="Arial"/>
          <w:b/>
          <w:i/>
          <w:sz w:val="22"/>
          <w:lang w:eastAsia="es-MX"/>
        </w:rPr>
        <w:t>como lo son su nombre, apellidos, fecha de nacimiento, lugar de nacimiento y sexo</w:t>
      </w:r>
      <w:r w:rsidRPr="00DB5445">
        <w:rPr>
          <w:rFonts w:ascii="Palatino Linotype" w:hAnsi="Palatino Linotype" w:cs="Arial"/>
          <w:i/>
          <w:sz w:val="22"/>
          <w:lang w:eastAsia="es-MX"/>
        </w:rPr>
        <w:t xml:space="preserve">. Dichos datos, constituyen información que distingue plenamente a una persona física del resto de los habitantes del país, </w:t>
      </w:r>
      <w:r w:rsidRPr="00DB5445">
        <w:rPr>
          <w:rFonts w:ascii="Palatino Linotype" w:hAnsi="Palatino Linotype" w:cs="Arial"/>
          <w:b/>
          <w:i/>
          <w:sz w:val="22"/>
          <w:lang w:eastAsia="es-MX"/>
        </w:rPr>
        <w:t>por lo que la CURP está considerada como información confidencial</w:t>
      </w:r>
      <w:r w:rsidRPr="00DB5445">
        <w:rPr>
          <w:rFonts w:ascii="Palatino Linotype" w:hAnsi="Palatino Linotype" w:cs="Arial"/>
          <w:i/>
          <w:sz w:val="22"/>
          <w:lang w:eastAsia="es-MX"/>
        </w:rPr>
        <w:t xml:space="preserve">. </w:t>
      </w:r>
    </w:p>
    <w:p w14:paraId="667F75BD" w14:textId="77777777" w:rsidR="00E7243C" w:rsidRPr="00DB5445" w:rsidRDefault="00E7243C" w:rsidP="00E7243C">
      <w:pPr>
        <w:autoSpaceDE w:val="0"/>
        <w:autoSpaceDN w:val="0"/>
        <w:adjustRightInd w:val="0"/>
        <w:ind w:left="709" w:right="814"/>
        <w:jc w:val="both"/>
        <w:rPr>
          <w:rFonts w:ascii="Palatino Linotype" w:hAnsi="Palatino Linotype" w:cs="Arial"/>
          <w:i/>
          <w:sz w:val="22"/>
          <w:lang w:eastAsia="es-MX"/>
        </w:rPr>
      </w:pPr>
    </w:p>
    <w:p w14:paraId="42D4D237" w14:textId="77777777" w:rsidR="00E7243C" w:rsidRPr="00DB5445" w:rsidRDefault="00E7243C" w:rsidP="00E7243C">
      <w:pPr>
        <w:autoSpaceDE w:val="0"/>
        <w:autoSpaceDN w:val="0"/>
        <w:adjustRightInd w:val="0"/>
        <w:ind w:left="709" w:right="814"/>
        <w:jc w:val="both"/>
        <w:rPr>
          <w:rFonts w:ascii="Palatino Linotype" w:hAnsi="Palatino Linotype" w:cs="Arial"/>
          <w:bCs/>
          <w:i/>
          <w:sz w:val="22"/>
          <w:lang w:eastAsia="es-MX"/>
        </w:rPr>
      </w:pPr>
      <w:r w:rsidRPr="00DB5445">
        <w:rPr>
          <w:rFonts w:ascii="Palatino Linotype" w:hAnsi="Palatino Linotype" w:cs="Arial"/>
          <w:bCs/>
          <w:i/>
          <w:sz w:val="22"/>
          <w:lang w:eastAsia="es-MX"/>
        </w:rPr>
        <w:t>Resoluciones:</w:t>
      </w:r>
    </w:p>
    <w:p w14:paraId="799159CD" w14:textId="77777777" w:rsidR="00E7243C" w:rsidRPr="00DB5445" w:rsidRDefault="00E7243C" w:rsidP="00E7243C">
      <w:pPr>
        <w:autoSpaceDE w:val="0"/>
        <w:autoSpaceDN w:val="0"/>
        <w:adjustRightInd w:val="0"/>
        <w:ind w:left="709" w:right="814"/>
        <w:jc w:val="both"/>
        <w:rPr>
          <w:rFonts w:ascii="Palatino Linotype" w:hAnsi="Palatino Linotype" w:cs="Arial"/>
          <w:bCs/>
          <w:i/>
          <w:sz w:val="22"/>
          <w:lang w:eastAsia="es-MX"/>
        </w:rPr>
      </w:pPr>
      <w:r w:rsidRPr="00DB5445">
        <w:rPr>
          <w:rFonts w:ascii="Palatino Linotype" w:hAnsi="Palatino Linotype" w:cs="Arial"/>
          <w:bCs/>
          <w:i/>
          <w:sz w:val="22"/>
          <w:lang w:eastAsia="es-MX"/>
        </w:rPr>
        <w:lastRenderedPageBreak/>
        <w:t>• RRA 3995/16. Secretaría de la Defensa Nacional. 1 de febrero de 2017. Por unanimidad. Comisionado Ponente Rosendoevgueni Monterrey Chepov.</w:t>
      </w:r>
    </w:p>
    <w:p w14:paraId="582EF4CC" w14:textId="77777777" w:rsidR="00E7243C" w:rsidRPr="00DB5445" w:rsidRDefault="00E7243C" w:rsidP="00E7243C">
      <w:pPr>
        <w:autoSpaceDE w:val="0"/>
        <w:autoSpaceDN w:val="0"/>
        <w:adjustRightInd w:val="0"/>
        <w:ind w:left="709" w:right="814"/>
        <w:jc w:val="both"/>
        <w:rPr>
          <w:rFonts w:ascii="Palatino Linotype" w:hAnsi="Palatino Linotype" w:cs="Arial"/>
          <w:bCs/>
          <w:i/>
          <w:sz w:val="22"/>
          <w:lang w:eastAsia="es-MX"/>
        </w:rPr>
      </w:pPr>
      <w:r w:rsidRPr="00DB5445">
        <w:rPr>
          <w:rFonts w:ascii="Palatino Linotype" w:hAnsi="Palatino Linotype" w:cs="Arial"/>
          <w:bCs/>
          <w:i/>
          <w:sz w:val="22"/>
          <w:lang w:eastAsia="es-MX"/>
        </w:rPr>
        <w:t xml:space="preserve">• RRA 0937/17. Senado de la República. 15 de marzo de 2017. Por unanimidad. Comisionada Ponente </w:t>
      </w:r>
      <w:r w:rsidRPr="00DB5445">
        <w:rPr>
          <w:rFonts w:ascii="Palatino Linotype" w:hAnsi="Palatino Linotype" w:cs="Arial"/>
          <w:i/>
          <w:sz w:val="22"/>
          <w:lang w:eastAsia="es-MX"/>
        </w:rPr>
        <w:t>Ximena</w:t>
      </w:r>
      <w:r w:rsidRPr="00DB5445">
        <w:rPr>
          <w:rFonts w:ascii="Palatino Linotype" w:hAnsi="Palatino Linotype" w:cs="Arial"/>
          <w:bCs/>
          <w:i/>
          <w:sz w:val="22"/>
          <w:lang w:eastAsia="es-MX"/>
        </w:rPr>
        <w:t xml:space="preserve"> Puente de la Mora. </w:t>
      </w:r>
    </w:p>
    <w:p w14:paraId="1C722288" w14:textId="77777777" w:rsidR="00E7243C" w:rsidRPr="00DB5445" w:rsidRDefault="00E7243C" w:rsidP="00E7243C">
      <w:pPr>
        <w:autoSpaceDE w:val="0"/>
        <w:autoSpaceDN w:val="0"/>
        <w:adjustRightInd w:val="0"/>
        <w:ind w:left="709" w:right="814"/>
        <w:jc w:val="both"/>
        <w:rPr>
          <w:rFonts w:ascii="Palatino Linotype" w:hAnsi="Palatino Linotype" w:cs="Arial"/>
          <w:i/>
          <w:sz w:val="22"/>
          <w:lang w:eastAsia="es-MX"/>
        </w:rPr>
      </w:pPr>
      <w:r w:rsidRPr="00DB5445">
        <w:rPr>
          <w:rFonts w:ascii="Palatino Linotype" w:hAnsi="Palatino Linotype" w:cs="Arial"/>
          <w:bCs/>
          <w:i/>
          <w:sz w:val="22"/>
          <w:lang w:eastAsia="es-MX"/>
        </w:rPr>
        <w:t xml:space="preserve">• RRA 0478/17. Secretaría de Relaciones Exteriores. 26 de abril de 2017. Por unanimidad. </w:t>
      </w:r>
      <w:r w:rsidRPr="00DB5445">
        <w:rPr>
          <w:rFonts w:ascii="Palatino Linotype" w:hAnsi="Palatino Linotype" w:cs="Arial"/>
          <w:i/>
          <w:sz w:val="22"/>
          <w:lang w:eastAsia="es-MX"/>
        </w:rPr>
        <w:t>Comisionada</w:t>
      </w:r>
      <w:r w:rsidRPr="00DB5445">
        <w:rPr>
          <w:rFonts w:ascii="Palatino Linotype" w:hAnsi="Palatino Linotype" w:cs="Arial"/>
          <w:bCs/>
          <w:i/>
          <w:sz w:val="22"/>
          <w:lang w:eastAsia="es-MX"/>
        </w:rPr>
        <w:t xml:space="preserve"> Ponente Areli Cano Guadiana.</w:t>
      </w:r>
      <w:r w:rsidRPr="00DB5445">
        <w:rPr>
          <w:rFonts w:ascii="Palatino Linotype" w:hAnsi="Palatino Linotype" w:cs="Arial"/>
          <w:i/>
          <w:sz w:val="22"/>
          <w:lang w:eastAsia="es-MX"/>
        </w:rPr>
        <w:t xml:space="preserve">” </w:t>
      </w:r>
      <w:r w:rsidRPr="00DB5445">
        <w:rPr>
          <w:rFonts w:ascii="Palatino Linotype" w:hAnsi="Palatino Linotype" w:cs="Arial"/>
          <w:i/>
          <w:sz w:val="22"/>
        </w:rPr>
        <w:t>(Sic)</w:t>
      </w:r>
    </w:p>
    <w:p w14:paraId="61A38EE0" w14:textId="77777777" w:rsidR="00E7243C" w:rsidRPr="00DB5445" w:rsidRDefault="00E7243C" w:rsidP="00E7243C">
      <w:pPr>
        <w:autoSpaceDE w:val="0"/>
        <w:autoSpaceDN w:val="0"/>
        <w:adjustRightInd w:val="0"/>
        <w:ind w:left="709" w:right="814"/>
        <w:jc w:val="both"/>
        <w:rPr>
          <w:rFonts w:ascii="Palatino Linotype" w:hAnsi="Palatino Linotype" w:cs="Arial"/>
          <w:sz w:val="22"/>
        </w:rPr>
      </w:pPr>
    </w:p>
    <w:p w14:paraId="5AAD0E8D" w14:textId="77777777" w:rsidR="00E7243C" w:rsidRPr="00DB5445" w:rsidRDefault="00E7243C" w:rsidP="00E7243C">
      <w:pPr>
        <w:autoSpaceDE w:val="0"/>
        <w:autoSpaceDN w:val="0"/>
        <w:adjustRightInd w:val="0"/>
        <w:ind w:left="709" w:right="814"/>
        <w:jc w:val="both"/>
        <w:rPr>
          <w:rFonts w:ascii="Palatino Linotype" w:hAnsi="Palatino Linotype" w:cs="Arial"/>
          <w:sz w:val="22"/>
        </w:rPr>
      </w:pPr>
      <w:r w:rsidRPr="00DB5445">
        <w:rPr>
          <w:rFonts w:ascii="Palatino Linotype" w:hAnsi="Palatino Linotype" w:cs="Arial"/>
          <w:sz w:val="22"/>
        </w:rPr>
        <w:t>(Énfasis añadido)</w:t>
      </w:r>
    </w:p>
    <w:p w14:paraId="29355AB1" w14:textId="77777777" w:rsidR="00AC748C" w:rsidRPr="00DB5445" w:rsidRDefault="00AC748C" w:rsidP="00AC748C">
      <w:pPr>
        <w:autoSpaceDE w:val="0"/>
        <w:autoSpaceDN w:val="0"/>
        <w:adjustRightInd w:val="0"/>
        <w:spacing w:line="360" w:lineRule="auto"/>
        <w:ind w:left="709" w:right="814"/>
        <w:jc w:val="both"/>
        <w:rPr>
          <w:rFonts w:ascii="Palatino Linotype" w:hAnsi="Palatino Linotype" w:cs="Arial"/>
          <w:sz w:val="22"/>
        </w:rPr>
      </w:pPr>
    </w:p>
    <w:p w14:paraId="3C1415A2" w14:textId="77777777" w:rsidR="00E7243C" w:rsidRPr="00DB5445" w:rsidRDefault="00E7243C" w:rsidP="00AC748C">
      <w:pPr>
        <w:spacing w:line="360" w:lineRule="auto"/>
        <w:jc w:val="both"/>
        <w:rPr>
          <w:rFonts w:ascii="Palatino Linotype" w:hAnsi="Palatino Linotype" w:cs="Arial"/>
          <w:lang w:eastAsia="es-MX"/>
        </w:rPr>
      </w:pPr>
      <w:r w:rsidRPr="00DB5445">
        <w:rPr>
          <w:rFonts w:ascii="Palatino Linotype" w:hAnsi="Palatino Linotype" w:cs="Arial"/>
          <w:lang w:eastAsia="es-MX"/>
        </w:rPr>
        <w:t xml:space="preserve">De lo anterior, se desprende que la </w:t>
      </w:r>
      <w:r w:rsidRPr="00DB5445">
        <w:rPr>
          <w:rFonts w:ascii="Palatino Linotype" w:hAnsi="Palatino Linotype"/>
          <w:lang w:eastAsia="es-MX"/>
        </w:rPr>
        <w:t xml:space="preserve">Clave Única de Registro de Población, </w:t>
      </w:r>
      <w:r w:rsidRPr="00DB5445">
        <w:rPr>
          <w:rFonts w:ascii="Palatino Linotype" w:hAnsi="Palatino Linotype" w:cs="Arial"/>
          <w:lang w:eastAsia="es-MX"/>
        </w:rPr>
        <w:t xml:space="preserve">se encuentra vinculada al nombre y apellidos de la persona, permitiendo identificar fecha y lugar de nacimiento, así como el sexo; datos que únicamente le atañen a su titular, por lo que, ésta constituye un dato </w:t>
      </w:r>
      <w:r w:rsidRPr="00DB5445">
        <w:rPr>
          <w:rFonts w:ascii="Palatino Linotype" w:hAnsi="Palatino Linotype"/>
          <w:bCs/>
        </w:rPr>
        <w:t>personal</w:t>
      </w:r>
      <w:r w:rsidRPr="00DB5445">
        <w:rPr>
          <w:rFonts w:ascii="Palatino Linotype" w:hAnsi="Palatino Linotype" w:cs="Arial"/>
          <w:lang w:eastAsia="es-MX"/>
        </w:rPr>
        <w:t xml:space="preserve"> que concierne a una persona física identificada e identificable en términos de los artículos 2, fracción II de la Ley de Transparencia y Acceso a la Información Pública del Estado de México y Municipios y </w:t>
      </w:r>
      <w:r w:rsidRPr="00DB5445">
        <w:rPr>
          <w:rFonts w:ascii="Palatino Linotype" w:hAnsi="Palatino Linotype" w:cs="Arial"/>
        </w:rPr>
        <w:t>4, fracción XI</w:t>
      </w:r>
      <w:r w:rsidRPr="00DB5445">
        <w:rPr>
          <w:rFonts w:ascii="Palatino Linotype" w:hAnsi="Palatino Linotype" w:cs="Arial"/>
          <w:lang w:eastAsia="es-MX"/>
        </w:rPr>
        <w:t xml:space="preserve"> </w:t>
      </w:r>
      <w:r w:rsidRPr="00DB5445">
        <w:rPr>
          <w:rFonts w:ascii="Palatino Linotype" w:hAnsi="Palatino Linotype" w:cs="Arial"/>
        </w:rPr>
        <w:t>de la Ley de Protección de Datos Personales en Posesión de Sujetos Obligados del Estado de México y Municipios</w:t>
      </w:r>
      <w:r w:rsidRPr="00DB5445">
        <w:rPr>
          <w:rFonts w:ascii="Palatino Linotype" w:hAnsi="Palatino Linotype" w:cs="Arial"/>
          <w:lang w:eastAsia="es-MX"/>
        </w:rPr>
        <w:t>.</w:t>
      </w:r>
    </w:p>
    <w:p w14:paraId="23E5FDC5" w14:textId="77777777" w:rsidR="00E7243C" w:rsidRPr="00DB5445" w:rsidRDefault="00E7243C" w:rsidP="00E7243C">
      <w:pPr>
        <w:spacing w:line="360" w:lineRule="auto"/>
        <w:jc w:val="both"/>
        <w:rPr>
          <w:rFonts w:ascii="Palatino Linotype" w:hAnsi="Palatino Linotype" w:cs="Arial"/>
          <w:lang w:eastAsia="es-MX"/>
        </w:rPr>
      </w:pPr>
      <w:r w:rsidRPr="00DB5445">
        <w:rPr>
          <w:rFonts w:ascii="Palatino Linotype" w:hAnsi="Palatino Linotype" w:cs="Arial"/>
          <w:lang w:eastAsia="es-MX"/>
        </w:rPr>
        <w:t xml:space="preserve">Por cuanto hace a la </w:t>
      </w:r>
      <w:r w:rsidRPr="00DB5445">
        <w:rPr>
          <w:rFonts w:ascii="Palatino Linotype" w:hAnsi="Palatino Linotype" w:cs="Arial"/>
          <w:b/>
        </w:rPr>
        <w:t>Clave de cualquier tipo de seguridad social</w:t>
      </w:r>
      <w:r w:rsidRPr="00DB5445">
        <w:rPr>
          <w:rFonts w:ascii="Palatino Linotype" w:hAnsi="Palatino Linotype" w:cs="Arial"/>
        </w:rPr>
        <w:t xml:space="preserve"> (ISSEMYM, u otros), está integrado por una </w:t>
      </w:r>
      <w:r w:rsidRPr="00DB5445">
        <w:rPr>
          <w:rFonts w:ascii="Palatino Linotype" w:hAnsi="Palatino Linotype" w:cs="Arial"/>
          <w:bCs/>
          <w:lang w:eastAsia="es-MX"/>
        </w:rPr>
        <w:t xml:space="preserve">secuencia de números con los que se identifica a los trabajadores que </w:t>
      </w:r>
      <w:r w:rsidRPr="00DB5445">
        <w:rPr>
          <w:rFonts w:ascii="Palatino Linotype" w:hAnsi="Palatino Linotype"/>
          <w:lang w:eastAsia="es-MX"/>
        </w:rPr>
        <w:t>cubren</w:t>
      </w:r>
      <w:r w:rsidRPr="00DB5445">
        <w:rPr>
          <w:rFonts w:ascii="Palatino Linotype" w:hAnsi="Palatino Linotype" w:cs="Arial"/>
          <w:bCs/>
          <w:lang w:eastAsia="es-MX"/>
        </w:rPr>
        <w:t xml:space="preserve"> las cuotas respectivas, asimismo, lo identifica con la fuente de trabajo; por lo que al ser una clave de </w:t>
      </w:r>
      <w:r w:rsidRPr="00DB5445">
        <w:rPr>
          <w:rFonts w:ascii="Palatino Linotype" w:hAnsi="Palatino Linotype" w:cs="Arial"/>
        </w:rPr>
        <w:t>identificación</w:t>
      </w:r>
      <w:r w:rsidRPr="00DB5445">
        <w:rPr>
          <w:rFonts w:ascii="Palatino Linotype" w:hAnsi="Palatino Linotype" w:cs="Arial"/>
          <w:bCs/>
          <w:lang w:eastAsia="es-MX"/>
        </w:rPr>
        <w:t xml:space="preserve"> de los trabajadores, constituye información confidencial, </w:t>
      </w:r>
      <w:r w:rsidRPr="00DB5445">
        <w:rPr>
          <w:rFonts w:ascii="Palatino Linotype" w:hAnsi="Palatino Linotype" w:cs="Arial"/>
          <w:lang w:eastAsia="es-MX"/>
        </w:rPr>
        <w:t xml:space="preserve">dato que únicamente le atañe al servidor público, por lo constituye un dato personal que concierne a una persona física identificada e identificable en términos de los artículos 2, fracción II de la Ley de Transparencia y Acceso a la Información Pública del Estado de México y Municipios y </w:t>
      </w:r>
      <w:r w:rsidRPr="00DB5445">
        <w:rPr>
          <w:rFonts w:ascii="Palatino Linotype" w:hAnsi="Palatino Linotype" w:cs="Arial"/>
        </w:rPr>
        <w:t>4, fracción XI</w:t>
      </w:r>
      <w:r w:rsidRPr="00DB5445">
        <w:rPr>
          <w:rFonts w:ascii="Palatino Linotype" w:hAnsi="Palatino Linotype" w:cs="Arial"/>
          <w:lang w:eastAsia="es-MX"/>
        </w:rPr>
        <w:t xml:space="preserve"> </w:t>
      </w:r>
      <w:r w:rsidRPr="00DB5445">
        <w:rPr>
          <w:rFonts w:ascii="Palatino Linotype" w:hAnsi="Palatino Linotype" w:cs="Arial"/>
        </w:rPr>
        <w:t xml:space="preserve">de la Ley de </w:t>
      </w:r>
      <w:r w:rsidRPr="00DB5445">
        <w:rPr>
          <w:rFonts w:ascii="Palatino Linotype" w:hAnsi="Palatino Linotype" w:cs="Arial"/>
        </w:rPr>
        <w:lastRenderedPageBreak/>
        <w:t>Protección de Datos Personales en Posesión de Sujetos Obligados del Estado de México y Municipios</w:t>
      </w:r>
      <w:r w:rsidRPr="00DB5445">
        <w:rPr>
          <w:rFonts w:ascii="Palatino Linotype" w:hAnsi="Palatino Linotype" w:cs="Arial"/>
          <w:lang w:eastAsia="es-MX"/>
        </w:rPr>
        <w:t>.</w:t>
      </w:r>
    </w:p>
    <w:p w14:paraId="35B2C8DE" w14:textId="77777777" w:rsidR="00B222FB" w:rsidRPr="00DB5445" w:rsidRDefault="00B222FB" w:rsidP="00E7243C">
      <w:pPr>
        <w:spacing w:line="360" w:lineRule="auto"/>
        <w:jc w:val="both"/>
        <w:rPr>
          <w:rFonts w:ascii="Palatino Linotype" w:hAnsi="Palatino Linotype" w:cs="Arial"/>
          <w:lang w:eastAsia="es-MX"/>
        </w:rPr>
      </w:pPr>
    </w:p>
    <w:p w14:paraId="49452D48" w14:textId="77777777" w:rsidR="00E7243C" w:rsidRPr="00DB5445" w:rsidRDefault="00E7243C" w:rsidP="00E7243C">
      <w:pPr>
        <w:spacing w:line="360" w:lineRule="auto"/>
        <w:jc w:val="both"/>
        <w:rPr>
          <w:rFonts w:ascii="Palatino Linotype" w:hAnsi="Palatino Linotype" w:cs="Arial"/>
          <w:lang w:eastAsia="es-MX"/>
        </w:rPr>
      </w:pPr>
      <w:r w:rsidRPr="00DB5445">
        <w:rPr>
          <w:rFonts w:ascii="Palatino Linotype" w:hAnsi="Palatino Linotype" w:cs="Arial"/>
        </w:rPr>
        <w:t xml:space="preserve">Respecto de los </w:t>
      </w:r>
      <w:r w:rsidRPr="00DB5445">
        <w:rPr>
          <w:rFonts w:ascii="Palatino Linotype" w:hAnsi="Palatino Linotype" w:cs="Arial"/>
          <w:b/>
        </w:rPr>
        <w:t>préstamos o descuentos</w:t>
      </w:r>
      <w:r w:rsidRPr="00DB5445">
        <w:rPr>
          <w:rFonts w:ascii="Palatino Linotype" w:hAnsi="Palatino Linotype" w:cs="Arial"/>
        </w:rPr>
        <w:t xml:space="preserve"> </w:t>
      </w:r>
      <w:r w:rsidRPr="00DB5445">
        <w:rPr>
          <w:rFonts w:ascii="Palatino Linotype" w:hAnsi="Palatino Linotype" w:cs="Arial"/>
          <w:b/>
        </w:rPr>
        <w:t>de carácter personal</w:t>
      </w:r>
      <w:r w:rsidRPr="00DB5445">
        <w:rPr>
          <w:rFonts w:ascii="Palatino Linotype" w:hAnsi="Palatino Linotype" w:cs="Arial"/>
        </w:rPr>
        <w:t xml:space="preserve">, éstos no deben tener relación con la prestación del servicio; es decir, son confidenciales los préstamos o descuentos que se le hagan a la persona en los que no se involucren instituciones públicas, en virtud de  no </w:t>
      </w:r>
      <w:r w:rsidRPr="00DB5445">
        <w:rPr>
          <w:rFonts w:ascii="Palatino Linotype" w:hAnsi="Palatino Linotype" w:cs="Arial"/>
          <w:lang w:eastAsia="es-MX"/>
        </w:rPr>
        <w:t>favorecer  en la transparencia y rendición de cuentas, sino, por el contrario con ello se violentaría la</w:t>
      </w:r>
      <w:r w:rsidRPr="00DB5445">
        <w:rPr>
          <w:rFonts w:ascii="Palatino Linotype" w:hAnsi="Palatino Linotype"/>
        </w:rPr>
        <w:t xml:space="preserve"> </w:t>
      </w:r>
      <w:r w:rsidRPr="00DB5445">
        <w:rPr>
          <w:rFonts w:ascii="Palatino Linotype" w:hAnsi="Palatino Linotype" w:cs="Arial"/>
          <w:lang w:eastAsia="es-MX"/>
        </w:rPr>
        <w:t>protección de información confidencial, porque incide en la intimidad de un individuo</w:t>
      </w:r>
      <w:r w:rsidRPr="00DB5445">
        <w:rPr>
          <w:rFonts w:ascii="Palatino Linotype" w:hAnsi="Palatino Linotype"/>
        </w:rPr>
        <w:t xml:space="preserve"> </w:t>
      </w:r>
      <w:r w:rsidRPr="00DB5445">
        <w:rPr>
          <w:rFonts w:ascii="Palatino Linotype" w:hAnsi="Palatino Linotype" w:cs="Arial"/>
          <w:lang w:eastAsia="es-MX"/>
        </w:rPr>
        <w:t>identificado.</w:t>
      </w:r>
    </w:p>
    <w:p w14:paraId="26D0AC57" w14:textId="77777777" w:rsidR="00B222FB" w:rsidRPr="00DB5445" w:rsidRDefault="00B222FB" w:rsidP="00E7243C">
      <w:pPr>
        <w:spacing w:line="360" w:lineRule="auto"/>
        <w:jc w:val="both"/>
        <w:rPr>
          <w:rFonts w:ascii="Palatino Linotype" w:hAnsi="Palatino Linotype" w:cs="Arial"/>
          <w:lang w:eastAsia="es-MX"/>
        </w:rPr>
      </w:pPr>
    </w:p>
    <w:p w14:paraId="7DE6FE44" w14:textId="77777777" w:rsidR="00E7243C" w:rsidRPr="00DB5445" w:rsidRDefault="00E7243C" w:rsidP="00E7243C">
      <w:pPr>
        <w:spacing w:line="360" w:lineRule="auto"/>
        <w:jc w:val="both"/>
        <w:rPr>
          <w:rFonts w:ascii="Palatino Linotype" w:hAnsi="Palatino Linotype" w:cs="Arial"/>
        </w:rPr>
      </w:pPr>
      <w:r w:rsidRPr="00DB5445">
        <w:rPr>
          <w:rFonts w:ascii="Palatino Linotype" w:hAnsi="Palatino Linotype" w:cs="Arial"/>
          <w:lang w:eastAsia="es-MX"/>
        </w:rPr>
        <w:t xml:space="preserve">Por su </w:t>
      </w:r>
      <w:r w:rsidRPr="00DB5445">
        <w:rPr>
          <w:rFonts w:ascii="Palatino Linotype" w:hAnsi="Palatino Linotype"/>
          <w:lang w:eastAsia="es-MX"/>
        </w:rPr>
        <w:t>parte</w:t>
      </w:r>
      <w:r w:rsidRPr="00DB5445">
        <w:rPr>
          <w:rFonts w:ascii="Palatino Linotype" w:hAnsi="Palatino Linotype" w:cs="Arial"/>
          <w:lang w:eastAsia="es-MX"/>
        </w:rPr>
        <w:t xml:space="preserve">, el </w:t>
      </w:r>
      <w:r w:rsidRPr="00DB5445">
        <w:rPr>
          <w:rFonts w:ascii="Palatino Linotype" w:hAnsi="Palatino Linotype" w:cs="Arial"/>
        </w:rPr>
        <w:t>artículo 84 de la Ley del Trabajo de los Servidores Públicos del Estado y Municipios, señala:</w:t>
      </w:r>
    </w:p>
    <w:p w14:paraId="21B5721D" w14:textId="77777777" w:rsidR="00E7243C" w:rsidRPr="00DB5445" w:rsidRDefault="00E7243C" w:rsidP="00E7243C">
      <w:pPr>
        <w:spacing w:line="360" w:lineRule="auto"/>
        <w:jc w:val="both"/>
        <w:rPr>
          <w:rFonts w:ascii="Palatino Linotype" w:hAnsi="Palatino Linotype" w:cs="Arial"/>
          <w:lang w:eastAsia="es-MX"/>
        </w:rPr>
      </w:pPr>
    </w:p>
    <w:p w14:paraId="48E77C4E" w14:textId="77777777" w:rsidR="00E7243C" w:rsidRPr="00DB5445" w:rsidRDefault="00E7243C" w:rsidP="00E7243C">
      <w:pPr>
        <w:autoSpaceDE w:val="0"/>
        <w:autoSpaceDN w:val="0"/>
        <w:adjustRightInd w:val="0"/>
        <w:ind w:left="851" w:right="902"/>
        <w:jc w:val="both"/>
        <w:rPr>
          <w:rFonts w:ascii="Palatino Linotype" w:hAnsi="Palatino Linotype" w:cs="Arial"/>
          <w:b/>
          <w:bCs/>
          <w:i/>
          <w:noProof/>
          <w:sz w:val="22"/>
        </w:rPr>
      </w:pPr>
      <w:r w:rsidRPr="00DB5445">
        <w:rPr>
          <w:rFonts w:ascii="Palatino Linotype" w:hAnsi="Palatino Linotype" w:cs="Arial"/>
          <w:bCs/>
          <w:i/>
          <w:noProof/>
          <w:sz w:val="22"/>
        </w:rPr>
        <w:t>“</w:t>
      </w:r>
      <w:r w:rsidRPr="00DB5445">
        <w:rPr>
          <w:rFonts w:ascii="Palatino Linotype" w:hAnsi="Palatino Linotype" w:cs="Arial"/>
          <w:b/>
          <w:bCs/>
          <w:i/>
          <w:noProof/>
          <w:sz w:val="22"/>
        </w:rPr>
        <w:t>ARTICULO 84. Sólo podrán hacerse retenciones, descuentos o deducciones al sueldo de los servidores públicos por concepto de:</w:t>
      </w:r>
    </w:p>
    <w:p w14:paraId="739897E5" w14:textId="77777777" w:rsidR="00E7243C" w:rsidRPr="00DB5445" w:rsidRDefault="00E7243C" w:rsidP="00E7243C">
      <w:pPr>
        <w:autoSpaceDE w:val="0"/>
        <w:autoSpaceDN w:val="0"/>
        <w:adjustRightInd w:val="0"/>
        <w:ind w:left="851" w:right="902"/>
        <w:jc w:val="both"/>
        <w:rPr>
          <w:rFonts w:ascii="Palatino Linotype" w:hAnsi="Palatino Linotype" w:cs="Arial"/>
          <w:b/>
          <w:bCs/>
          <w:i/>
          <w:noProof/>
          <w:sz w:val="22"/>
        </w:rPr>
      </w:pPr>
    </w:p>
    <w:p w14:paraId="40082B0C" w14:textId="77777777" w:rsidR="00E7243C" w:rsidRPr="00DB5445" w:rsidRDefault="00E7243C" w:rsidP="00E7243C">
      <w:pPr>
        <w:autoSpaceDE w:val="0"/>
        <w:autoSpaceDN w:val="0"/>
        <w:adjustRightInd w:val="0"/>
        <w:ind w:left="851" w:right="902"/>
        <w:jc w:val="both"/>
        <w:rPr>
          <w:rFonts w:ascii="Palatino Linotype" w:hAnsi="Palatino Linotype" w:cs="Arial"/>
          <w:i/>
          <w:sz w:val="22"/>
          <w:lang w:eastAsia="es-MX"/>
        </w:rPr>
      </w:pPr>
      <w:r w:rsidRPr="00DB5445">
        <w:rPr>
          <w:rFonts w:ascii="Palatino Linotype" w:hAnsi="Palatino Linotype" w:cs="Arial"/>
          <w:bCs/>
          <w:i/>
          <w:noProof/>
          <w:sz w:val="22"/>
        </w:rPr>
        <w:t xml:space="preserve">I. </w:t>
      </w:r>
      <w:r w:rsidRPr="00DB5445">
        <w:rPr>
          <w:rFonts w:ascii="Palatino Linotype" w:hAnsi="Palatino Linotype" w:cs="Arial"/>
          <w:i/>
          <w:sz w:val="22"/>
          <w:lang w:eastAsia="es-MX"/>
        </w:rPr>
        <w:t>Gravámenes fiscales relacionados con el sueldo;</w:t>
      </w:r>
    </w:p>
    <w:p w14:paraId="146832C5" w14:textId="77777777" w:rsidR="00E7243C" w:rsidRPr="00DB5445" w:rsidRDefault="00E7243C" w:rsidP="00E7243C">
      <w:pPr>
        <w:autoSpaceDE w:val="0"/>
        <w:autoSpaceDN w:val="0"/>
        <w:adjustRightInd w:val="0"/>
        <w:ind w:left="851" w:right="902"/>
        <w:jc w:val="both"/>
        <w:rPr>
          <w:rFonts w:ascii="Palatino Linotype" w:hAnsi="Palatino Linotype" w:cs="Arial"/>
          <w:i/>
          <w:sz w:val="22"/>
          <w:lang w:eastAsia="es-MX"/>
        </w:rPr>
      </w:pPr>
    </w:p>
    <w:p w14:paraId="7C706703" w14:textId="77777777" w:rsidR="00E7243C" w:rsidRPr="00DB5445" w:rsidRDefault="00E7243C" w:rsidP="00E7243C">
      <w:pPr>
        <w:autoSpaceDE w:val="0"/>
        <w:autoSpaceDN w:val="0"/>
        <w:adjustRightInd w:val="0"/>
        <w:ind w:left="851" w:right="902"/>
        <w:jc w:val="both"/>
        <w:rPr>
          <w:rFonts w:ascii="Palatino Linotype" w:hAnsi="Palatino Linotype" w:cs="Arial"/>
          <w:i/>
          <w:sz w:val="22"/>
          <w:lang w:eastAsia="es-MX"/>
        </w:rPr>
      </w:pPr>
      <w:r w:rsidRPr="00DB5445">
        <w:rPr>
          <w:rFonts w:ascii="Palatino Linotype" w:hAnsi="Palatino Linotype" w:cs="Arial"/>
          <w:i/>
          <w:sz w:val="22"/>
          <w:lang w:eastAsia="es-MX"/>
        </w:rPr>
        <w:t>II. Deudas contraídas con las instituciones públicas o dependencias por concepto de anticipos de sueldo, pagos hechos con exceso, errores o pérdidas debidamente comprobados;</w:t>
      </w:r>
    </w:p>
    <w:p w14:paraId="7F2CC7CF" w14:textId="77777777" w:rsidR="00E7243C" w:rsidRPr="00DB5445" w:rsidRDefault="00E7243C" w:rsidP="00E7243C">
      <w:pPr>
        <w:autoSpaceDE w:val="0"/>
        <w:autoSpaceDN w:val="0"/>
        <w:adjustRightInd w:val="0"/>
        <w:ind w:left="851" w:right="902"/>
        <w:jc w:val="both"/>
        <w:rPr>
          <w:rFonts w:ascii="Palatino Linotype" w:hAnsi="Palatino Linotype" w:cs="Arial"/>
          <w:i/>
          <w:sz w:val="22"/>
          <w:lang w:eastAsia="es-MX"/>
        </w:rPr>
      </w:pPr>
    </w:p>
    <w:p w14:paraId="73FA5BCA" w14:textId="77777777" w:rsidR="00E7243C" w:rsidRPr="00DB5445" w:rsidRDefault="00E7243C" w:rsidP="00E7243C">
      <w:pPr>
        <w:autoSpaceDE w:val="0"/>
        <w:autoSpaceDN w:val="0"/>
        <w:adjustRightInd w:val="0"/>
        <w:ind w:left="851" w:right="902"/>
        <w:jc w:val="both"/>
        <w:rPr>
          <w:rFonts w:ascii="Palatino Linotype" w:hAnsi="Palatino Linotype" w:cs="Arial"/>
          <w:bCs/>
          <w:i/>
          <w:noProof/>
          <w:sz w:val="22"/>
        </w:rPr>
      </w:pPr>
      <w:r w:rsidRPr="00DB5445">
        <w:rPr>
          <w:rFonts w:ascii="Palatino Linotype" w:hAnsi="Palatino Linotype" w:cs="Arial"/>
          <w:i/>
          <w:sz w:val="22"/>
          <w:lang w:eastAsia="es-MX"/>
        </w:rPr>
        <w:t>III. Cuotas sindicales</w:t>
      </w:r>
      <w:r w:rsidRPr="00DB5445">
        <w:rPr>
          <w:rFonts w:ascii="Palatino Linotype" w:hAnsi="Palatino Linotype" w:cs="Arial"/>
          <w:bCs/>
          <w:i/>
          <w:noProof/>
          <w:sz w:val="22"/>
        </w:rPr>
        <w:t>;</w:t>
      </w:r>
    </w:p>
    <w:p w14:paraId="66A03D81" w14:textId="77777777" w:rsidR="00E7243C" w:rsidRPr="00DB5445" w:rsidRDefault="00E7243C" w:rsidP="00E7243C">
      <w:pPr>
        <w:autoSpaceDE w:val="0"/>
        <w:autoSpaceDN w:val="0"/>
        <w:adjustRightInd w:val="0"/>
        <w:ind w:left="851" w:right="902"/>
        <w:jc w:val="both"/>
        <w:rPr>
          <w:rFonts w:ascii="Palatino Linotype" w:hAnsi="Palatino Linotype" w:cs="Arial"/>
          <w:bCs/>
          <w:i/>
          <w:noProof/>
          <w:sz w:val="22"/>
        </w:rPr>
      </w:pPr>
    </w:p>
    <w:p w14:paraId="2C647813" w14:textId="77777777" w:rsidR="00E7243C" w:rsidRPr="00DB5445" w:rsidRDefault="00E7243C" w:rsidP="00E7243C">
      <w:pPr>
        <w:autoSpaceDE w:val="0"/>
        <w:autoSpaceDN w:val="0"/>
        <w:adjustRightInd w:val="0"/>
        <w:ind w:left="851" w:right="902"/>
        <w:jc w:val="both"/>
        <w:rPr>
          <w:rFonts w:ascii="Palatino Linotype" w:hAnsi="Palatino Linotype" w:cs="Arial"/>
          <w:bCs/>
          <w:i/>
          <w:noProof/>
          <w:sz w:val="22"/>
        </w:rPr>
      </w:pPr>
      <w:r w:rsidRPr="00DB5445">
        <w:rPr>
          <w:rFonts w:ascii="Palatino Linotype" w:hAnsi="Palatino Linotype" w:cs="Arial"/>
          <w:bCs/>
          <w:i/>
          <w:noProof/>
          <w:sz w:val="22"/>
        </w:rPr>
        <w:t xml:space="preserve">IV. Cuotas de </w:t>
      </w:r>
      <w:r w:rsidRPr="00DB5445">
        <w:rPr>
          <w:rFonts w:ascii="Palatino Linotype" w:hAnsi="Palatino Linotype" w:cs="Arial"/>
          <w:i/>
          <w:sz w:val="22"/>
          <w:lang w:eastAsia="es-MX"/>
        </w:rPr>
        <w:t>aportación</w:t>
      </w:r>
      <w:r w:rsidRPr="00DB5445">
        <w:rPr>
          <w:rFonts w:ascii="Palatino Linotype" w:hAnsi="Palatino Linotype" w:cs="Arial"/>
          <w:bCs/>
          <w:i/>
          <w:noProof/>
          <w:sz w:val="22"/>
        </w:rPr>
        <w:t xml:space="preserve"> a fondos para la constitución de cooperativas y de cajas de ahorro, </w:t>
      </w:r>
      <w:r w:rsidRPr="00DB5445">
        <w:rPr>
          <w:rFonts w:ascii="Palatino Linotype" w:hAnsi="Palatino Linotype" w:cs="Arial"/>
          <w:i/>
          <w:sz w:val="22"/>
          <w:lang w:eastAsia="es-MX"/>
        </w:rPr>
        <w:t>siempre</w:t>
      </w:r>
      <w:r w:rsidRPr="00DB5445">
        <w:rPr>
          <w:rFonts w:ascii="Palatino Linotype" w:hAnsi="Palatino Linotype" w:cs="Arial"/>
          <w:bCs/>
          <w:i/>
          <w:noProof/>
          <w:sz w:val="22"/>
        </w:rPr>
        <w:t xml:space="preserve"> que el servidor público hubiese manifestado previamente, de manera expresa, su conformidad;</w:t>
      </w:r>
    </w:p>
    <w:p w14:paraId="255F2E32" w14:textId="77777777" w:rsidR="00E7243C" w:rsidRPr="00DB5445" w:rsidRDefault="00E7243C" w:rsidP="00E7243C">
      <w:pPr>
        <w:autoSpaceDE w:val="0"/>
        <w:autoSpaceDN w:val="0"/>
        <w:adjustRightInd w:val="0"/>
        <w:ind w:left="851" w:right="902"/>
        <w:jc w:val="both"/>
        <w:rPr>
          <w:rFonts w:ascii="Palatino Linotype" w:hAnsi="Palatino Linotype" w:cs="Arial"/>
          <w:bCs/>
          <w:i/>
          <w:noProof/>
          <w:sz w:val="22"/>
        </w:rPr>
      </w:pPr>
    </w:p>
    <w:p w14:paraId="4F7BFDF8" w14:textId="77777777" w:rsidR="00E7243C" w:rsidRPr="00DB5445" w:rsidRDefault="00E7243C" w:rsidP="00E7243C">
      <w:pPr>
        <w:autoSpaceDE w:val="0"/>
        <w:autoSpaceDN w:val="0"/>
        <w:adjustRightInd w:val="0"/>
        <w:ind w:left="851" w:right="902"/>
        <w:jc w:val="both"/>
        <w:rPr>
          <w:rFonts w:ascii="Palatino Linotype" w:hAnsi="Palatino Linotype" w:cs="Arial"/>
          <w:bCs/>
          <w:i/>
          <w:noProof/>
          <w:sz w:val="22"/>
        </w:rPr>
      </w:pPr>
      <w:r w:rsidRPr="00DB5445">
        <w:rPr>
          <w:rFonts w:ascii="Palatino Linotype" w:hAnsi="Palatino Linotype" w:cs="Arial"/>
          <w:bCs/>
          <w:i/>
          <w:noProof/>
          <w:sz w:val="22"/>
        </w:rPr>
        <w:lastRenderedPageBreak/>
        <w:t xml:space="preserve">V. Descuentos ordenados por el Instituto de Seguridad Social del Estado de México y </w:t>
      </w:r>
      <w:r w:rsidRPr="00DB5445">
        <w:rPr>
          <w:rFonts w:ascii="Palatino Linotype" w:hAnsi="Palatino Linotype" w:cs="Arial"/>
          <w:i/>
          <w:sz w:val="22"/>
          <w:lang w:eastAsia="es-MX"/>
        </w:rPr>
        <w:t>Municipios</w:t>
      </w:r>
      <w:r w:rsidRPr="00DB5445">
        <w:rPr>
          <w:rFonts w:ascii="Palatino Linotype" w:hAnsi="Palatino Linotype" w:cs="Arial"/>
          <w:bCs/>
          <w:i/>
          <w:noProof/>
          <w:sz w:val="22"/>
        </w:rPr>
        <w:t>, con motivo de cuotas y obligaciones contraídas con éste por los servidores públicos;</w:t>
      </w:r>
    </w:p>
    <w:p w14:paraId="62CAE9B6" w14:textId="77777777" w:rsidR="00E7243C" w:rsidRPr="00DB5445" w:rsidRDefault="00E7243C" w:rsidP="00E7243C">
      <w:pPr>
        <w:autoSpaceDE w:val="0"/>
        <w:autoSpaceDN w:val="0"/>
        <w:adjustRightInd w:val="0"/>
        <w:ind w:left="851" w:right="902"/>
        <w:jc w:val="both"/>
        <w:rPr>
          <w:rFonts w:ascii="Palatino Linotype" w:hAnsi="Palatino Linotype" w:cs="Arial"/>
          <w:bCs/>
          <w:i/>
          <w:noProof/>
          <w:sz w:val="22"/>
        </w:rPr>
      </w:pPr>
    </w:p>
    <w:p w14:paraId="1D74C40F" w14:textId="77777777" w:rsidR="00E7243C" w:rsidRPr="00DB5445" w:rsidRDefault="00E7243C" w:rsidP="00E7243C">
      <w:pPr>
        <w:autoSpaceDE w:val="0"/>
        <w:autoSpaceDN w:val="0"/>
        <w:adjustRightInd w:val="0"/>
        <w:ind w:left="851" w:right="902"/>
        <w:jc w:val="both"/>
        <w:rPr>
          <w:rFonts w:ascii="Palatino Linotype" w:hAnsi="Palatino Linotype" w:cs="Arial"/>
          <w:bCs/>
          <w:i/>
          <w:noProof/>
          <w:sz w:val="22"/>
        </w:rPr>
      </w:pPr>
      <w:r w:rsidRPr="00DB5445">
        <w:rPr>
          <w:rFonts w:ascii="Palatino Linotype" w:hAnsi="Palatino Linotype" w:cs="Arial"/>
          <w:bCs/>
          <w:i/>
          <w:noProof/>
          <w:sz w:val="22"/>
        </w:rPr>
        <w:t>VI. Obligaciones a cargo del servidor público con las que haya consentido, derivadas de la adquisición o del uso de habitaciones consideradas como de interés social;</w:t>
      </w:r>
    </w:p>
    <w:p w14:paraId="23923E3B" w14:textId="77777777" w:rsidR="00E7243C" w:rsidRPr="00DB5445" w:rsidRDefault="00E7243C" w:rsidP="00E7243C">
      <w:pPr>
        <w:autoSpaceDE w:val="0"/>
        <w:autoSpaceDN w:val="0"/>
        <w:adjustRightInd w:val="0"/>
        <w:ind w:left="851" w:right="902"/>
        <w:jc w:val="both"/>
        <w:rPr>
          <w:rFonts w:ascii="Palatino Linotype" w:hAnsi="Palatino Linotype" w:cs="Arial"/>
          <w:bCs/>
          <w:i/>
          <w:noProof/>
          <w:sz w:val="22"/>
        </w:rPr>
      </w:pPr>
    </w:p>
    <w:p w14:paraId="3C6A1B8D" w14:textId="77777777" w:rsidR="00E7243C" w:rsidRPr="00DB5445" w:rsidRDefault="00E7243C" w:rsidP="00E7243C">
      <w:pPr>
        <w:autoSpaceDE w:val="0"/>
        <w:autoSpaceDN w:val="0"/>
        <w:adjustRightInd w:val="0"/>
        <w:ind w:left="851" w:right="902"/>
        <w:jc w:val="both"/>
        <w:rPr>
          <w:rFonts w:ascii="Palatino Linotype" w:hAnsi="Palatino Linotype" w:cs="Arial"/>
          <w:bCs/>
          <w:i/>
          <w:noProof/>
          <w:sz w:val="22"/>
        </w:rPr>
      </w:pPr>
      <w:r w:rsidRPr="00DB5445">
        <w:rPr>
          <w:rFonts w:ascii="Palatino Linotype" w:hAnsi="Palatino Linotype" w:cs="Arial"/>
          <w:bCs/>
          <w:i/>
          <w:noProof/>
          <w:sz w:val="22"/>
        </w:rPr>
        <w:t xml:space="preserve">VII. Faltas de </w:t>
      </w:r>
      <w:r w:rsidRPr="00DB5445">
        <w:rPr>
          <w:rFonts w:ascii="Palatino Linotype" w:hAnsi="Palatino Linotype" w:cs="Arial"/>
          <w:i/>
          <w:sz w:val="22"/>
          <w:lang w:eastAsia="es-MX"/>
        </w:rPr>
        <w:t>puntualidad</w:t>
      </w:r>
      <w:r w:rsidRPr="00DB5445">
        <w:rPr>
          <w:rFonts w:ascii="Palatino Linotype" w:hAnsi="Palatino Linotype" w:cs="Arial"/>
          <w:bCs/>
          <w:i/>
          <w:noProof/>
          <w:sz w:val="22"/>
        </w:rPr>
        <w:t xml:space="preserve"> o </w:t>
      </w:r>
      <w:r w:rsidRPr="00DB5445">
        <w:rPr>
          <w:rFonts w:ascii="Palatino Linotype" w:hAnsi="Palatino Linotype" w:cs="Arial"/>
          <w:i/>
          <w:sz w:val="22"/>
          <w:lang w:eastAsia="es-MX"/>
        </w:rPr>
        <w:t>de</w:t>
      </w:r>
      <w:r w:rsidRPr="00DB5445">
        <w:rPr>
          <w:rFonts w:ascii="Palatino Linotype" w:hAnsi="Palatino Linotype" w:cs="Arial"/>
          <w:bCs/>
          <w:i/>
          <w:noProof/>
          <w:sz w:val="22"/>
        </w:rPr>
        <w:t xml:space="preserve"> asistencia injustificadas;</w:t>
      </w:r>
    </w:p>
    <w:p w14:paraId="4DAFB9F4" w14:textId="77777777" w:rsidR="00E7243C" w:rsidRPr="00DB5445" w:rsidRDefault="00E7243C" w:rsidP="00E7243C">
      <w:pPr>
        <w:autoSpaceDE w:val="0"/>
        <w:autoSpaceDN w:val="0"/>
        <w:adjustRightInd w:val="0"/>
        <w:ind w:left="851" w:right="902"/>
        <w:jc w:val="both"/>
        <w:rPr>
          <w:rFonts w:ascii="Palatino Linotype" w:hAnsi="Palatino Linotype" w:cs="Arial"/>
          <w:bCs/>
          <w:i/>
          <w:noProof/>
          <w:sz w:val="22"/>
        </w:rPr>
      </w:pPr>
    </w:p>
    <w:p w14:paraId="697D954A" w14:textId="77777777" w:rsidR="00E7243C" w:rsidRPr="00DB5445" w:rsidRDefault="00E7243C" w:rsidP="00E7243C">
      <w:pPr>
        <w:autoSpaceDE w:val="0"/>
        <w:autoSpaceDN w:val="0"/>
        <w:adjustRightInd w:val="0"/>
        <w:ind w:left="851" w:right="902"/>
        <w:jc w:val="both"/>
        <w:rPr>
          <w:rFonts w:ascii="Palatino Linotype" w:hAnsi="Palatino Linotype" w:cs="Arial"/>
          <w:bCs/>
          <w:i/>
          <w:noProof/>
          <w:sz w:val="22"/>
        </w:rPr>
      </w:pPr>
      <w:r w:rsidRPr="00DB5445">
        <w:rPr>
          <w:rFonts w:ascii="Palatino Linotype" w:hAnsi="Palatino Linotype" w:cs="Arial"/>
          <w:bCs/>
          <w:i/>
          <w:noProof/>
          <w:sz w:val="22"/>
        </w:rPr>
        <w:t>VIII. Pensiones alimenticias ordenadas por la autoridad judicial; o</w:t>
      </w:r>
    </w:p>
    <w:p w14:paraId="11D514F2" w14:textId="77777777" w:rsidR="00E7243C" w:rsidRPr="00DB5445" w:rsidRDefault="00E7243C" w:rsidP="00E7243C">
      <w:pPr>
        <w:autoSpaceDE w:val="0"/>
        <w:autoSpaceDN w:val="0"/>
        <w:adjustRightInd w:val="0"/>
        <w:ind w:left="851" w:right="902"/>
        <w:jc w:val="both"/>
        <w:rPr>
          <w:rFonts w:ascii="Palatino Linotype" w:hAnsi="Palatino Linotype" w:cs="Arial"/>
          <w:bCs/>
          <w:i/>
          <w:noProof/>
          <w:sz w:val="22"/>
        </w:rPr>
      </w:pPr>
    </w:p>
    <w:p w14:paraId="36915252" w14:textId="77777777" w:rsidR="00E7243C" w:rsidRPr="00DB5445" w:rsidRDefault="00E7243C" w:rsidP="00E7243C">
      <w:pPr>
        <w:autoSpaceDE w:val="0"/>
        <w:autoSpaceDN w:val="0"/>
        <w:adjustRightInd w:val="0"/>
        <w:ind w:left="851" w:right="902"/>
        <w:jc w:val="both"/>
        <w:rPr>
          <w:rFonts w:ascii="Palatino Linotype" w:hAnsi="Palatino Linotype" w:cs="Arial"/>
          <w:bCs/>
          <w:i/>
          <w:noProof/>
          <w:sz w:val="22"/>
        </w:rPr>
      </w:pPr>
      <w:r w:rsidRPr="00DB5445">
        <w:rPr>
          <w:rFonts w:ascii="Palatino Linotype" w:hAnsi="Palatino Linotype" w:cs="Arial"/>
          <w:bCs/>
          <w:i/>
          <w:noProof/>
          <w:sz w:val="22"/>
        </w:rPr>
        <w:t>IX. Cualquier otro convenido con instituciones de servicios y aceptado por el servidor público.</w:t>
      </w:r>
    </w:p>
    <w:p w14:paraId="000FD56E" w14:textId="77777777" w:rsidR="00E7243C" w:rsidRPr="00DB5445" w:rsidRDefault="00E7243C" w:rsidP="00E7243C">
      <w:pPr>
        <w:autoSpaceDE w:val="0"/>
        <w:autoSpaceDN w:val="0"/>
        <w:adjustRightInd w:val="0"/>
        <w:ind w:left="851" w:right="902"/>
        <w:jc w:val="both"/>
        <w:rPr>
          <w:rFonts w:ascii="Palatino Linotype" w:hAnsi="Palatino Linotype" w:cs="Arial"/>
          <w:bCs/>
          <w:i/>
          <w:noProof/>
          <w:sz w:val="22"/>
        </w:rPr>
      </w:pPr>
    </w:p>
    <w:p w14:paraId="7A7B94EE" w14:textId="77777777" w:rsidR="00E7243C" w:rsidRPr="00DB5445" w:rsidRDefault="00E7243C" w:rsidP="00E7243C">
      <w:pPr>
        <w:autoSpaceDE w:val="0"/>
        <w:autoSpaceDN w:val="0"/>
        <w:adjustRightInd w:val="0"/>
        <w:ind w:left="851" w:right="902"/>
        <w:jc w:val="both"/>
        <w:rPr>
          <w:rFonts w:ascii="Palatino Linotype" w:hAnsi="Palatino Linotype" w:cs="Arial"/>
          <w:bCs/>
          <w:i/>
          <w:noProof/>
          <w:sz w:val="22"/>
        </w:rPr>
      </w:pPr>
      <w:r w:rsidRPr="00DB5445">
        <w:rPr>
          <w:rFonts w:ascii="Palatino Linotype" w:hAnsi="Palatino Linotype" w:cs="Arial"/>
          <w:bCs/>
          <w:i/>
          <w:noProof/>
          <w:sz w:val="22"/>
        </w:rPr>
        <w:t xml:space="preserve">El monto total de las retenciones, descuentos o deducciones no podrá exceder del 30% de la remuneración total, </w:t>
      </w:r>
      <w:r w:rsidRPr="00DB5445">
        <w:rPr>
          <w:rFonts w:ascii="Palatino Linotype" w:hAnsi="Palatino Linotype" w:cs="Arial"/>
          <w:i/>
          <w:sz w:val="22"/>
          <w:lang w:eastAsia="es-MX"/>
        </w:rPr>
        <w:t>excepto</w:t>
      </w:r>
      <w:r w:rsidRPr="00DB5445">
        <w:rPr>
          <w:rFonts w:ascii="Palatino Linotype" w:hAnsi="Palatino Linotype" w:cs="Arial"/>
          <w:bCs/>
          <w:i/>
          <w:noProof/>
          <w:sz w:val="22"/>
        </w:rPr>
        <w:t xml:space="preserve"> en los casos a que se refieren las fracciones IV, V y </w:t>
      </w:r>
    </w:p>
    <w:p w14:paraId="720D6299" w14:textId="77777777" w:rsidR="00E7243C" w:rsidRPr="00DB5445" w:rsidRDefault="00E7243C" w:rsidP="00E7243C">
      <w:pPr>
        <w:autoSpaceDE w:val="0"/>
        <w:autoSpaceDN w:val="0"/>
        <w:adjustRightInd w:val="0"/>
        <w:ind w:left="851" w:right="902"/>
        <w:jc w:val="both"/>
        <w:rPr>
          <w:rFonts w:ascii="Palatino Linotype" w:hAnsi="Palatino Linotype" w:cs="Arial"/>
          <w:bCs/>
          <w:i/>
          <w:noProof/>
          <w:sz w:val="22"/>
        </w:rPr>
      </w:pPr>
    </w:p>
    <w:p w14:paraId="068C840B" w14:textId="77777777" w:rsidR="00E7243C" w:rsidRPr="00DB5445" w:rsidRDefault="00E7243C" w:rsidP="00E7243C">
      <w:pPr>
        <w:autoSpaceDE w:val="0"/>
        <w:autoSpaceDN w:val="0"/>
        <w:adjustRightInd w:val="0"/>
        <w:ind w:left="851" w:right="902"/>
        <w:jc w:val="both"/>
        <w:rPr>
          <w:rFonts w:ascii="Palatino Linotype" w:hAnsi="Palatino Linotype" w:cs="Arial"/>
          <w:sz w:val="22"/>
        </w:rPr>
      </w:pPr>
      <w:r w:rsidRPr="00DB5445">
        <w:rPr>
          <w:rFonts w:ascii="Palatino Linotype" w:hAnsi="Palatino Linotype" w:cs="Arial"/>
          <w:bCs/>
          <w:i/>
          <w:noProof/>
          <w:sz w:val="22"/>
        </w:rPr>
        <w:t xml:space="preserve">VI de este artículo, en que podrán ser de hasta el 50%, salvo en los casos en que se demuestre que el crédito se concedió con base en los ingresos familiares para hacer posible el derecho constitucional a una vivienda digna, o se refieran a lo establecido en la fracción VIII de este artículo, en que se </w:t>
      </w:r>
      <w:r w:rsidRPr="00DB5445">
        <w:rPr>
          <w:rFonts w:ascii="Palatino Linotype" w:hAnsi="Palatino Linotype" w:cs="Arial"/>
          <w:i/>
          <w:sz w:val="22"/>
          <w:lang w:eastAsia="es-MX"/>
        </w:rPr>
        <w:t>ajustará</w:t>
      </w:r>
      <w:r w:rsidRPr="00DB5445">
        <w:rPr>
          <w:rFonts w:ascii="Palatino Linotype" w:hAnsi="Palatino Linotype" w:cs="Arial"/>
          <w:bCs/>
          <w:i/>
          <w:noProof/>
          <w:sz w:val="22"/>
        </w:rPr>
        <w:t xml:space="preserve"> a lo determinado por la autoridad judicial.” (Sic)</w:t>
      </w:r>
    </w:p>
    <w:p w14:paraId="57B2423B" w14:textId="77777777" w:rsidR="00E7243C" w:rsidRPr="00DB5445" w:rsidRDefault="00E7243C" w:rsidP="00E7243C">
      <w:pPr>
        <w:autoSpaceDE w:val="0"/>
        <w:autoSpaceDN w:val="0"/>
        <w:adjustRightInd w:val="0"/>
        <w:ind w:left="851" w:right="902"/>
        <w:jc w:val="both"/>
        <w:rPr>
          <w:rFonts w:ascii="Palatino Linotype" w:hAnsi="Palatino Linotype" w:cs="Arial"/>
          <w:sz w:val="22"/>
        </w:rPr>
      </w:pPr>
    </w:p>
    <w:p w14:paraId="6CA3C006" w14:textId="77777777" w:rsidR="00E7243C" w:rsidRPr="00DB5445" w:rsidRDefault="00E7243C" w:rsidP="00E7243C">
      <w:pPr>
        <w:autoSpaceDE w:val="0"/>
        <w:autoSpaceDN w:val="0"/>
        <w:adjustRightInd w:val="0"/>
        <w:ind w:left="851" w:right="902"/>
        <w:jc w:val="both"/>
        <w:rPr>
          <w:rFonts w:ascii="Palatino Linotype" w:hAnsi="Palatino Linotype" w:cs="Arial"/>
          <w:sz w:val="22"/>
        </w:rPr>
      </w:pPr>
      <w:r w:rsidRPr="00DB5445">
        <w:rPr>
          <w:rFonts w:ascii="Palatino Linotype" w:hAnsi="Palatino Linotype" w:cs="Arial"/>
          <w:sz w:val="22"/>
        </w:rPr>
        <w:t>(Énfasis añadido)</w:t>
      </w:r>
    </w:p>
    <w:p w14:paraId="610AAA47" w14:textId="77777777" w:rsidR="00E7243C" w:rsidRPr="00DB5445" w:rsidRDefault="00E7243C" w:rsidP="00E7243C">
      <w:pPr>
        <w:autoSpaceDE w:val="0"/>
        <w:autoSpaceDN w:val="0"/>
        <w:adjustRightInd w:val="0"/>
        <w:spacing w:line="360" w:lineRule="auto"/>
        <w:ind w:left="851" w:right="902"/>
        <w:jc w:val="both"/>
        <w:rPr>
          <w:rFonts w:ascii="Palatino Linotype" w:hAnsi="Palatino Linotype" w:cs="Arial"/>
        </w:rPr>
      </w:pPr>
    </w:p>
    <w:p w14:paraId="7133489F" w14:textId="77777777" w:rsidR="00E7243C" w:rsidRPr="00DB5445" w:rsidRDefault="00E7243C" w:rsidP="00E7243C">
      <w:pPr>
        <w:spacing w:line="360" w:lineRule="auto"/>
        <w:jc w:val="both"/>
        <w:rPr>
          <w:rFonts w:ascii="Palatino Linotype" w:hAnsi="Palatino Linotype" w:cs="Arial"/>
        </w:rPr>
      </w:pPr>
      <w:r w:rsidRPr="00DB5445">
        <w:rPr>
          <w:rFonts w:ascii="Palatino Linotype" w:hAnsi="Palatino Linotype" w:cs="Arial"/>
        </w:rPr>
        <w:t xml:space="preserve">Derivado de lo anterior, la ley establece claramente cuáles son esos descuentos o gravámenes que directamente se relacionan con las obligaciones adquiridas como servidores públicos y aquéllos que </w:t>
      </w:r>
      <w:r w:rsidRPr="00DB5445">
        <w:rPr>
          <w:rFonts w:ascii="Palatino Linotype" w:hAnsi="Palatino Linotype" w:cs="Arial"/>
          <w:b/>
        </w:rPr>
        <w:t>únicamente inciden en su vida privada</w:t>
      </w:r>
      <w:r w:rsidRPr="00DB5445">
        <w:rPr>
          <w:rFonts w:ascii="Palatino Linotype" w:hAnsi="Palatino Linotype" w:cs="Arial"/>
        </w:rPr>
        <w:t>. De este modo, descuentos por pensiones alimenticias o créditos adquiridos con instituciones privadas o públicas pero que fueron contraídas en forma individual, son información que debe clasificarse como confidencial.</w:t>
      </w:r>
    </w:p>
    <w:p w14:paraId="5775EC01" w14:textId="77777777" w:rsidR="00E7243C" w:rsidRPr="00DB5445" w:rsidRDefault="00E7243C" w:rsidP="00E7243C">
      <w:pPr>
        <w:spacing w:line="360" w:lineRule="auto"/>
        <w:jc w:val="both"/>
        <w:rPr>
          <w:rFonts w:ascii="Palatino Linotype" w:hAnsi="Palatino Linotype" w:cs="Arial"/>
        </w:rPr>
      </w:pPr>
    </w:p>
    <w:p w14:paraId="61EBC019" w14:textId="77777777" w:rsidR="00E7243C" w:rsidRPr="00DB5445" w:rsidRDefault="00E7243C" w:rsidP="00E7243C">
      <w:pPr>
        <w:spacing w:line="360" w:lineRule="auto"/>
        <w:jc w:val="both"/>
        <w:rPr>
          <w:rFonts w:ascii="Palatino Linotype" w:hAnsi="Palatino Linotype" w:cs="Arial"/>
        </w:rPr>
      </w:pPr>
      <w:r w:rsidRPr="00DB5445">
        <w:rPr>
          <w:rFonts w:ascii="Palatino Linotype" w:hAnsi="Palatino Linotype" w:cs="Arial"/>
        </w:rPr>
        <w:lastRenderedPageBreak/>
        <w:t xml:space="preserve">Por lo que hace a los </w:t>
      </w:r>
      <w:r w:rsidRPr="00DB5445">
        <w:rPr>
          <w:rFonts w:ascii="Palatino Linotype" w:hAnsi="Palatino Linotype" w:cs="Arial"/>
          <w:b/>
        </w:rPr>
        <w:t>Códigos Bidimensionales</w:t>
      </w:r>
      <w:r w:rsidRPr="00DB5445">
        <w:rPr>
          <w:rFonts w:ascii="Palatino Linotype" w:hAnsi="Palatino Linotype" w:cs="Arial"/>
        </w:rPr>
        <w:t xml:space="preserve"> y los denominados </w:t>
      </w:r>
      <w:r w:rsidRPr="00DB5445">
        <w:rPr>
          <w:rFonts w:ascii="Palatino Linotype" w:hAnsi="Palatino Linotype" w:cs="Arial"/>
          <w:b/>
        </w:rPr>
        <w:t>Códigos QR</w:t>
      </w:r>
      <w:r w:rsidRPr="00DB5445">
        <w:rPr>
          <w:rFonts w:ascii="Palatino Linotype" w:hAnsi="Palatino Linotype" w:cs="Arial"/>
        </w:rPr>
        <w:t xml:space="preserve">, se trata </w:t>
      </w:r>
      <w:r w:rsidRPr="00DB5445">
        <w:rPr>
          <w:rFonts w:ascii="Palatino Linotype" w:hAnsi="Palatino Linotype" w:cs="Arial"/>
          <w:lang w:val="es-ES_tradnl"/>
        </w:rPr>
        <w:t>de</w:t>
      </w:r>
      <w:r w:rsidRPr="00DB5445">
        <w:rPr>
          <w:rFonts w:ascii="Palatino Linotype" w:hAnsi="Palatino Linotype" w:cs="Arial"/>
        </w:rPr>
        <w:t xml:space="preserve"> barras en dos dimensiones que al igual a los códigos de barras o códigos unidimensionales, son utilizados para almacenar diversos tipos datos de manera codificada, los cuales a través de lectores que pueden ser obtenidos por cualquier persona, pueden obtener los referidos datos, los cuales pueden corresponder a </w:t>
      </w:r>
      <w:r w:rsidRPr="00DB5445">
        <w:rPr>
          <w:rFonts w:ascii="Palatino Linotype" w:hAnsi="Palatino Linotype" w:cs="Arial"/>
          <w:lang w:eastAsia="es-MX"/>
        </w:rPr>
        <w:t>datos</w:t>
      </w:r>
      <w:r w:rsidRPr="00DB5445">
        <w:rPr>
          <w:rFonts w:ascii="Palatino Linotype" w:hAnsi="Palatino Linotype" w:cs="Arial"/>
        </w:rPr>
        <w:t xml:space="preserve"> personales como </w:t>
      </w:r>
      <w:r w:rsidRPr="00DB5445">
        <w:rPr>
          <w:rFonts w:ascii="Palatino Linotype" w:hAnsi="Palatino Linotype" w:cs="Arial"/>
          <w:b/>
        </w:rPr>
        <w:t>Registro Federal de Contribuyentes</w:t>
      </w:r>
      <w:r w:rsidRPr="00DB5445">
        <w:rPr>
          <w:rFonts w:ascii="Palatino Linotype" w:hAnsi="Palatino Linotype" w:cs="Arial"/>
        </w:rPr>
        <w:t xml:space="preserve"> (RFC).</w:t>
      </w:r>
    </w:p>
    <w:p w14:paraId="2C3561D7" w14:textId="77777777" w:rsidR="00E7243C" w:rsidRPr="00DB5445" w:rsidRDefault="00E7243C" w:rsidP="00E7243C">
      <w:pPr>
        <w:spacing w:line="360" w:lineRule="auto"/>
        <w:jc w:val="both"/>
        <w:rPr>
          <w:rFonts w:ascii="Palatino Linotype" w:hAnsi="Palatino Linotype" w:cs="Arial"/>
        </w:rPr>
      </w:pPr>
    </w:p>
    <w:p w14:paraId="16F73805" w14:textId="77777777" w:rsidR="00E7243C" w:rsidRPr="00DB5445" w:rsidRDefault="00E7243C" w:rsidP="00E7243C">
      <w:pPr>
        <w:spacing w:line="360" w:lineRule="auto"/>
        <w:ind w:right="49"/>
        <w:jc w:val="both"/>
        <w:rPr>
          <w:rFonts w:ascii="Palatino Linotype" w:hAnsi="Palatino Linotype"/>
        </w:rPr>
      </w:pPr>
      <w:r w:rsidRPr="00DB5445">
        <w:rPr>
          <w:rFonts w:ascii="Palatino Linotype" w:hAnsi="Palatino Linotype"/>
        </w:rPr>
        <w:t xml:space="preserve">Por cuanto hace al descuento por concepto de </w:t>
      </w:r>
      <w:r w:rsidRPr="00DB5445">
        <w:rPr>
          <w:rFonts w:ascii="Palatino Linotype" w:hAnsi="Palatino Linotype"/>
          <w:b/>
        </w:rPr>
        <w:t>cuota sindical</w:t>
      </w:r>
      <w:r w:rsidRPr="00DB5445">
        <w:rPr>
          <w:rFonts w:ascii="Palatino Linotype" w:hAnsi="Palatino Linotype"/>
        </w:rPr>
        <w:t>, las cuales son obtenidas de los agremiados, pertenecen a recurso privado, y por lo tanto no están sujetas al escrutinio público, sirviendo de sustento el criterio 09/17 emitido por el Instituto Nacional de Transparencia, Acceso a la Información, y Protección de Datos Personales (INAI), el cual señala al rubro lo siguiente:</w:t>
      </w:r>
    </w:p>
    <w:p w14:paraId="252CD329" w14:textId="77777777" w:rsidR="00E7243C" w:rsidRPr="00DB5445" w:rsidRDefault="00E7243C" w:rsidP="00E7243C">
      <w:pPr>
        <w:spacing w:line="360" w:lineRule="auto"/>
        <w:ind w:right="49"/>
        <w:jc w:val="both"/>
        <w:rPr>
          <w:rFonts w:ascii="Palatino Linotype" w:hAnsi="Palatino Linotype"/>
        </w:rPr>
      </w:pPr>
    </w:p>
    <w:p w14:paraId="43ADA057" w14:textId="77777777" w:rsidR="00E7243C" w:rsidRPr="00DB5445" w:rsidRDefault="00E7243C" w:rsidP="00E7243C">
      <w:pPr>
        <w:ind w:left="709" w:right="814"/>
        <w:jc w:val="both"/>
        <w:rPr>
          <w:rFonts w:ascii="Palatino Linotype" w:hAnsi="Palatino Linotype"/>
          <w:i/>
          <w:sz w:val="22"/>
        </w:rPr>
      </w:pPr>
      <w:r w:rsidRPr="00DB5445">
        <w:rPr>
          <w:rFonts w:ascii="Palatino Linotype" w:hAnsi="Palatino Linotype"/>
          <w:i/>
          <w:sz w:val="22"/>
        </w:rPr>
        <w:t>“</w:t>
      </w:r>
      <w:r w:rsidRPr="00DB5445">
        <w:rPr>
          <w:rFonts w:ascii="Palatino Linotype" w:hAnsi="Palatino Linotype"/>
          <w:b/>
          <w:i/>
          <w:sz w:val="22"/>
        </w:rPr>
        <w:t>Cuotas sindicales. No están sujetas al escrutinio público.</w:t>
      </w:r>
      <w:r w:rsidRPr="00DB5445">
        <w:rPr>
          <w:rFonts w:ascii="Palatino Linotype" w:hAnsi="Palatino Linotype"/>
          <w:i/>
          <w:sz w:val="22"/>
        </w:rPr>
        <w:t xml:space="preserve"> La información relativa a las cuotas sindicales no se encuentra sujeta al escrutinio público mandatado por la Ley General de Transparencia y Acceso a la Información Pública y la Ley Federal de Transparencia y Acceso a la Información Pública, ya que las mismas provienen de recursos privados que aportan los trabajadores afiliados.</w:t>
      </w:r>
    </w:p>
    <w:p w14:paraId="76ECF847" w14:textId="77777777" w:rsidR="00E7243C" w:rsidRPr="00DB5445" w:rsidRDefault="00E7243C" w:rsidP="00E7243C">
      <w:pPr>
        <w:ind w:left="709" w:right="814"/>
        <w:jc w:val="both"/>
        <w:rPr>
          <w:rFonts w:ascii="Palatino Linotype" w:hAnsi="Palatino Linotype"/>
          <w:b/>
          <w:i/>
          <w:sz w:val="22"/>
        </w:rPr>
      </w:pPr>
    </w:p>
    <w:p w14:paraId="7BFDB15A" w14:textId="77777777" w:rsidR="00E7243C" w:rsidRPr="00DB5445" w:rsidRDefault="00E7243C" w:rsidP="00E7243C">
      <w:pPr>
        <w:ind w:left="709" w:right="814"/>
        <w:jc w:val="both"/>
        <w:rPr>
          <w:rFonts w:ascii="Palatino Linotype" w:hAnsi="Palatino Linotype"/>
          <w:b/>
          <w:i/>
          <w:sz w:val="22"/>
        </w:rPr>
      </w:pPr>
      <w:r w:rsidRPr="00DB5445">
        <w:rPr>
          <w:rFonts w:ascii="Palatino Linotype" w:hAnsi="Palatino Linotype"/>
          <w:b/>
          <w:i/>
          <w:sz w:val="22"/>
        </w:rPr>
        <w:t>Resoluciones:</w:t>
      </w:r>
    </w:p>
    <w:p w14:paraId="4E89C9BF" w14:textId="77777777" w:rsidR="00E7243C" w:rsidRPr="00DB5445" w:rsidRDefault="00E7243C" w:rsidP="00E7243C">
      <w:pPr>
        <w:pStyle w:val="Prrafodelista"/>
        <w:numPr>
          <w:ilvl w:val="0"/>
          <w:numId w:val="20"/>
        </w:numPr>
        <w:ind w:left="709" w:right="814" w:firstLine="0"/>
        <w:contextualSpacing w:val="0"/>
        <w:jc w:val="both"/>
        <w:rPr>
          <w:rFonts w:ascii="Palatino Linotype" w:hAnsi="Palatino Linotype"/>
          <w:i/>
          <w:sz w:val="22"/>
        </w:rPr>
      </w:pPr>
      <w:r w:rsidRPr="00DB5445">
        <w:rPr>
          <w:rFonts w:ascii="Palatino Linotype" w:hAnsi="Palatino Linotype"/>
          <w:b/>
          <w:i/>
          <w:sz w:val="22"/>
        </w:rPr>
        <w:t xml:space="preserve">RRA 4169/16. </w:t>
      </w:r>
      <w:r w:rsidRPr="00DB5445">
        <w:rPr>
          <w:rFonts w:ascii="Palatino Linotype" w:hAnsi="Palatino Linotype"/>
          <w:i/>
          <w:sz w:val="22"/>
        </w:rPr>
        <w:t>Sindicato Nacional de Trabajadores de la Secretaría de Comunicaciones y Transportes. 22 de febrero de 2017. Por unanimidad. Comisionada Ponente María Patricia Kurczyn Villalobos.</w:t>
      </w:r>
    </w:p>
    <w:p w14:paraId="170D8E90" w14:textId="77777777" w:rsidR="00E7243C" w:rsidRPr="00DB5445" w:rsidRDefault="00E7243C" w:rsidP="00E7243C">
      <w:pPr>
        <w:pStyle w:val="Prrafodelista"/>
        <w:numPr>
          <w:ilvl w:val="0"/>
          <w:numId w:val="20"/>
        </w:numPr>
        <w:ind w:left="709" w:right="814" w:firstLine="0"/>
        <w:contextualSpacing w:val="0"/>
        <w:jc w:val="both"/>
        <w:rPr>
          <w:rFonts w:ascii="Palatino Linotype" w:hAnsi="Palatino Linotype"/>
          <w:i/>
          <w:sz w:val="22"/>
        </w:rPr>
      </w:pPr>
      <w:r w:rsidRPr="00DB5445">
        <w:rPr>
          <w:rFonts w:ascii="Palatino Linotype" w:hAnsi="Palatino Linotype"/>
          <w:b/>
          <w:i/>
          <w:sz w:val="22"/>
        </w:rPr>
        <w:t>RRA 0089/17.</w:t>
      </w:r>
      <w:r w:rsidRPr="00DB5445">
        <w:rPr>
          <w:rFonts w:ascii="Palatino Linotype" w:hAnsi="Palatino Linotype"/>
          <w:i/>
          <w:sz w:val="22"/>
        </w:rPr>
        <w:t xml:space="preserve"> Sindicato Nacional de Trabajadores de la Educación. 22 de febrero de 2017. Por unanimidad. Comisionado Ponente Rosendoevgueni Monterrey Chepov.</w:t>
      </w:r>
    </w:p>
    <w:p w14:paraId="7E22EC8C" w14:textId="77777777" w:rsidR="00E7243C" w:rsidRPr="00DB5445" w:rsidRDefault="00E7243C" w:rsidP="00E7243C">
      <w:pPr>
        <w:pStyle w:val="Prrafodelista"/>
        <w:numPr>
          <w:ilvl w:val="0"/>
          <w:numId w:val="20"/>
        </w:numPr>
        <w:ind w:left="709" w:right="814" w:firstLine="0"/>
        <w:contextualSpacing w:val="0"/>
        <w:jc w:val="both"/>
        <w:rPr>
          <w:rFonts w:ascii="Palatino Linotype" w:hAnsi="Palatino Linotype"/>
          <w:i/>
          <w:sz w:val="22"/>
        </w:rPr>
      </w:pPr>
      <w:r w:rsidRPr="00DB5445">
        <w:rPr>
          <w:rFonts w:ascii="Palatino Linotype" w:hAnsi="Palatino Linotype"/>
          <w:b/>
          <w:i/>
          <w:sz w:val="22"/>
        </w:rPr>
        <w:t>RRA 0304/17.</w:t>
      </w:r>
      <w:r w:rsidRPr="00DB5445">
        <w:rPr>
          <w:rFonts w:ascii="Palatino Linotype" w:hAnsi="Palatino Linotype"/>
          <w:i/>
          <w:sz w:val="22"/>
        </w:rPr>
        <w:t xml:space="preserve"> Sindicato Nacional de Trabajadores del Instituto de Seguridad y Servicios Sociales de los Trabajadores del Estado. 01 de marzo de 2017. Por unanimidad. Comisionado Ponente Oscar Mauricio Guerra Ford.”(Sic)</w:t>
      </w:r>
    </w:p>
    <w:p w14:paraId="1CD9A694" w14:textId="77777777" w:rsidR="00E7243C" w:rsidRPr="00DB5445" w:rsidRDefault="00E7243C" w:rsidP="00E7243C">
      <w:pPr>
        <w:tabs>
          <w:tab w:val="left" w:pos="851"/>
        </w:tabs>
        <w:spacing w:line="360" w:lineRule="auto"/>
        <w:ind w:right="902"/>
        <w:jc w:val="both"/>
        <w:rPr>
          <w:rFonts w:ascii="Palatino Linotype" w:hAnsi="Palatino Linotype"/>
          <w:i/>
        </w:rPr>
      </w:pPr>
    </w:p>
    <w:p w14:paraId="64D84F02" w14:textId="77777777" w:rsidR="00E7243C" w:rsidRPr="00DB5445" w:rsidRDefault="00E7243C" w:rsidP="00E7243C">
      <w:pPr>
        <w:tabs>
          <w:tab w:val="left" w:pos="851"/>
        </w:tabs>
        <w:spacing w:line="360" w:lineRule="auto"/>
        <w:jc w:val="both"/>
        <w:rPr>
          <w:rFonts w:ascii="Palatino Linotype" w:hAnsi="Palatino Linotype"/>
        </w:rPr>
      </w:pPr>
      <w:r w:rsidRPr="00DB5445">
        <w:rPr>
          <w:rFonts w:ascii="Palatino Linotype" w:hAnsi="Palatino Linotype"/>
        </w:rPr>
        <w:lastRenderedPageBreak/>
        <w:t xml:space="preserve">Refuerza lo anterior Jurisprudencia (Administrativa), emitida por la Segunda Sala de la Suprema Corte de Justicia de la Nación, Novena Época, Tesis: 2a./J. 118/2010, publicada en Semanario Judicial de la Federación y su Gaceta, que a la letra señala: </w:t>
      </w:r>
    </w:p>
    <w:p w14:paraId="595BF85C" w14:textId="77777777" w:rsidR="00E7243C" w:rsidRPr="00DB5445" w:rsidRDefault="00E7243C" w:rsidP="00E7243C">
      <w:pPr>
        <w:tabs>
          <w:tab w:val="left" w:pos="851"/>
        </w:tabs>
        <w:spacing w:line="360" w:lineRule="auto"/>
        <w:ind w:right="902"/>
        <w:jc w:val="both"/>
        <w:rPr>
          <w:rFonts w:ascii="Palatino Linotype" w:hAnsi="Palatino Linotype"/>
        </w:rPr>
      </w:pPr>
    </w:p>
    <w:p w14:paraId="3853CC32" w14:textId="77777777" w:rsidR="00E7243C" w:rsidRPr="00DB5445" w:rsidRDefault="00E7243C" w:rsidP="00E7243C">
      <w:pPr>
        <w:ind w:left="709" w:right="814"/>
        <w:jc w:val="both"/>
        <w:rPr>
          <w:rFonts w:ascii="Palatino Linotype" w:hAnsi="Palatino Linotype"/>
          <w:i/>
          <w:sz w:val="22"/>
        </w:rPr>
      </w:pPr>
      <w:r w:rsidRPr="00DB5445">
        <w:rPr>
          <w:rFonts w:ascii="Palatino Linotype" w:hAnsi="Palatino Linotype"/>
          <w:b/>
          <w:i/>
          <w:sz w:val="22"/>
        </w:rPr>
        <w:t xml:space="preserve">INFORMACIÓN PÚBLICA. EL MONTO ANUAL DE LAS CUOTAS SINDICALES DE LOS TRABAJADORES DE PETRÓLEOS MEXICANOS NO CONSTITUYE UN DATO QUE DEBA DARSE A CONOCER A LOS TERCEROS QUE LO SOLICITEN. </w:t>
      </w:r>
      <w:r w:rsidRPr="00DB5445">
        <w:rPr>
          <w:rFonts w:ascii="Palatino Linotype" w:hAnsi="Palatino Linotype"/>
          <w:i/>
          <w:sz w:val="22"/>
        </w:rPr>
        <w:t>Teniendo en cuenta que la información pública es el conjunto de datos de autoridades o particulares en posesión de los poderes constituidos del Estado, obtenidos en ejercicio de funciones de derecho público y considerando que en este ámbito de actuación rige la obligación de aquéllos de rendir cuentas y transparentar sus acciones frente a la sociedad, en términos del artículo 6o., fracción I, de la Constitución Política de los Estados Unidos Mexicanos, en relación con los numerales 1, 2, 4 y 6 de la Ley Federal de Transparencia y Acceso a la Información Pública Gubernamental, es indudable que el monto total al que ascienden las cuotas sindicales aportadas anualmente por los trabajadores de Petróleos Mexicanos no constituye información pública que, sin la autorización del sindicato, deba darse a conocer a los terceros que lo soliciten, ya que constituye un haber patrimonial perteneciente a una persona jurídica de derecho social (sindicato) y un dato que, si bien está en posesión de una entidad gubernamental (Petróleos Mexicanos), se obtiene por causa del ejercicio de funciones ajenas al derecho público, ya que tal información está en poder de dicho organismo descentralizado por virtud del carácter de patrón que tiene frente a sus empleados, a través de la obligación de retener mensualmente las cuotas sindicales aportadas para enterarlas al sindicato, impuesta por el artículo 132, fracción XXII, de la Ley Federal del Trabajo, siendo que en el ámbito laboral no rige esa obligación a cargo del patrón de rendir cuentas y transparentar acciones frente a la sociedad. Máxime que el monto de las cuotas sindicales forma parte del patrimonio del sindicato y su divulgación importaría, por un lado, una afectación injustificada a la vida privada de dicha persona de derecho social, lo que está protegido por los artículos 6o., fracción II, y 16 constitucionales, por otro lado, una intromisión arbitraria a la libertad sindical, por implicar una invasión a la facultad que tiene el sindicato de decidir si da o no a conocer parte de su patrimonio a terceros, lo que está protegido por los artículos 3o. y 8o. del Convenio número 87, relativo a la Libertad Sindical y a la Protección al Derecho Sindical.</w:t>
      </w:r>
    </w:p>
    <w:p w14:paraId="01CD6DCA" w14:textId="77777777" w:rsidR="00E7243C" w:rsidRPr="00044D7F" w:rsidRDefault="00E7243C" w:rsidP="00E7243C">
      <w:pPr>
        <w:ind w:left="709" w:right="814"/>
        <w:jc w:val="both"/>
        <w:rPr>
          <w:rFonts w:ascii="Palatino Linotype" w:hAnsi="Palatino Linotype"/>
          <w:i/>
          <w:sz w:val="22"/>
          <w:lang w:val="pt-BR"/>
        </w:rPr>
      </w:pPr>
      <w:r w:rsidRPr="00DB5445">
        <w:rPr>
          <w:rFonts w:ascii="Palatino Linotype" w:hAnsi="Palatino Linotype"/>
          <w:i/>
          <w:sz w:val="22"/>
        </w:rPr>
        <w:lastRenderedPageBreak/>
        <w:t xml:space="preserve">Contradicción de tesis 333/2009. Entre las sustentadas por el Tercer Tribunal Colegiado en Materia Administrativa del Primer Circuito y el Décimo Tribunal Colegiado en Materia Administrativa del Primer Circuito. </w:t>
      </w:r>
      <w:r w:rsidRPr="00044D7F">
        <w:rPr>
          <w:rFonts w:ascii="Palatino Linotype" w:hAnsi="Palatino Linotype"/>
          <w:i/>
          <w:sz w:val="22"/>
          <w:lang w:val="pt-BR"/>
        </w:rPr>
        <w:t>11 de agosto de 2010. Cinco votos. Ponente: Margarita Beatriz Luna Ramos. Secretario: Fernando Silva García.</w:t>
      </w:r>
    </w:p>
    <w:p w14:paraId="40F986C5" w14:textId="77777777" w:rsidR="00E7243C" w:rsidRPr="00DB5445" w:rsidRDefault="00E7243C" w:rsidP="00E7243C">
      <w:pPr>
        <w:ind w:left="709" w:right="814"/>
        <w:jc w:val="both"/>
        <w:rPr>
          <w:rFonts w:ascii="Palatino Linotype" w:hAnsi="Palatino Linotype"/>
          <w:i/>
          <w:sz w:val="22"/>
        </w:rPr>
      </w:pPr>
      <w:r w:rsidRPr="00DB5445">
        <w:rPr>
          <w:rFonts w:ascii="Palatino Linotype" w:hAnsi="Palatino Linotype"/>
          <w:i/>
          <w:sz w:val="22"/>
        </w:rPr>
        <w:t>Tesis de jurisprudencia 118/2010. Aprobada por la Segunda Sala de este Alto Tribunal, en sesión privada del dieciocho de agosto de dos mil diez.</w:t>
      </w:r>
    </w:p>
    <w:p w14:paraId="3FB409BD" w14:textId="77777777" w:rsidR="00E7243C" w:rsidRPr="00DB5445" w:rsidRDefault="00E7243C" w:rsidP="00E7243C">
      <w:pPr>
        <w:tabs>
          <w:tab w:val="left" w:pos="851"/>
        </w:tabs>
        <w:spacing w:line="360" w:lineRule="auto"/>
        <w:ind w:left="851" w:right="902"/>
        <w:jc w:val="both"/>
        <w:rPr>
          <w:rFonts w:ascii="Palatino Linotype" w:hAnsi="Palatino Linotype"/>
          <w:i/>
        </w:rPr>
      </w:pPr>
    </w:p>
    <w:p w14:paraId="78E65DCA" w14:textId="77777777" w:rsidR="00E7243C" w:rsidRPr="00DB5445" w:rsidRDefault="00E7243C" w:rsidP="00E7243C">
      <w:pPr>
        <w:spacing w:line="360" w:lineRule="auto"/>
        <w:jc w:val="both"/>
        <w:rPr>
          <w:rFonts w:ascii="Palatino Linotype" w:hAnsi="Palatino Linotype" w:cs="Arial"/>
          <w:lang w:val="es-ES_tradnl"/>
        </w:rPr>
      </w:pPr>
      <w:r w:rsidRPr="00DB5445">
        <w:rPr>
          <w:rFonts w:ascii="Palatino Linotype" w:hAnsi="Palatino Linotype" w:cs="Arial"/>
          <w:lang w:val="es-ES_tradnl"/>
        </w:rPr>
        <w:t xml:space="preserve">Por </w:t>
      </w:r>
      <w:r w:rsidRPr="00DB5445">
        <w:rPr>
          <w:rFonts w:ascii="Palatino Linotype" w:hAnsi="Palatino Linotype" w:cs="Arial"/>
          <w:lang w:eastAsia="es-MX"/>
        </w:rPr>
        <w:t>ende</w:t>
      </w:r>
      <w:r w:rsidRPr="00DB5445">
        <w:rPr>
          <w:rFonts w:ascii="Palatino Linotype" w:hAnsi="Palatino Linotype" w:cs="Arial"/>
          <w:lang w:val="es-ES_tradnl"/>
        </w:rPr>
        <w:t xml:space="preserve">, </w:t>
      </w:r>
      <w:r w:rsidRPr="00DB5445">
        <w:rPr>
          <w:rFonts w:ascii="Palatino Linotype" w:hAnsi="Palatino Linotype" w:cs="Arial"/>
          <w:b/>
          <w:lang w:val="es-ES_tradnl"/>
        </w:rPr>
        <w:t>EL SUJETO OBLIGADO</w:t>
      </w:r>
      <w:r w:rsidRPr="00DB5445">
        <w:rPr>
          <w:rFonts w:ascii="Palatino Linotype" w:hAnsi="Palatino Linotype" w:cs="Arial"/>
          <w:lang w:val="es-ES_tradnl"/>
        </w:rPr>
        <w:t xml:space="preserve"> debe testar los datos confidenciales, sin pasar por alto que la clasificación respectiva tiene </w:t>
      </w:r>
      <w:r w:rsidRPr="00DB5445">
        <w:rPr>
          <w:rFonts w:ascii="Palatino Linotype" w:hAnsi="Palatino Linotype" w:cs="Arial"/>
        </w:rPr>
        <w:t>que</w:t>
      </w:r>
      <w:r w:rsidRPr="00DB5445">
        <w:rPr>
          <w:rFonts w:ascii="Palatino Linotype" w:hAnsi="Palatino Linotype" w:cs="Arial"/>
          <w:lang w:val="es-ES_tradnl"/>
        </w:rPr>
        <w:t xml:space="preserve"> cumplirse a través de la forma y formalidades que la Ley impone; </w:t>
      </w:r>
      <w:r w:rsidRPr="00DB5445">
        <w:rPr>
          <w:rFonts w:ascii="Palatino Linotype" w:hAnsi="Palatino Linotype" w:cs="Arial"/>
        </w:rPr>
        <w:t>es</w:t>
      </w:r>
      <w:r w:rsidRPr="00DB5445">
        <w:rPr>
          <w:rFonts w:ascii="Palatino Linotype" w:hAnsi="Palatino Linotype" w:cs="Arial"/>
          <w:lang w:val="es-ES_tradnl"/>
        </w:rPr>
        <w:t xml:space="preserve"> decir, mediante Acuerdo debidamente fundado y motivado, en </w:t>
      </w:r>
      <w:r w:rsidRPr="00DB5445">
        <w:rPr>
          <w:rFonts w:ascii="Palatino Linotype" w:hAnsi="Palatino Linotype" w:cs="Arial"/>
          <w:noProof/>
          <w:lang w:eastAsia="es-MX"/>
        </w:rPr>
        <w:t>términos</w:t>
      </w:r>
      <w:r w:rsidRPr="00DB5445">
        <w:rPr>
          <w:rFonts w:ascii="Palatino Linotype" w:hAnsi="Palatino Linotype" w:cs="Arial"/>
          <w:lang w:val="es-ES_tradnl"/>
        </w:rPr>
        <w:t xml:space="preserve"> de los numerales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antes insertos y que se tiene por reproducidos. </w:t>
      </w:r>
    </w:p>
    <w:p w14:paraId="38A90F2F" w14:textId="77777777" w:rsidR="00E7243C" w:rsidRPr="00DB5445" w:rsidRDefault="00E7243C" w:rsidP="00E7243C">
      <w:pPr>
        <w:spacing w:line="360" w:lineRule="auto"/>
        <w:jc w:val="both"/>
        <w:rPr>
          <w:rFonts w:ascii="Palatino Linotype" w:hAnsi="Palatino Linotype" w:cs="Arial"/>
          <w:lang w:eastAsia="es-MX"/>
        </w:rPr>
      </w:pPr>
    </w:p>
    <w:p w14:paraId="3EE0CDA3" w14:textId="77777777" w:rsidR="00B222FB" w:rsidRPr="00DB5445" w:rsidRDefault="00B222FB" w:rsidP="00B222FB">
      <w:pPr>
        <w:widowControl w:val="0"/>
        <w:autoSpaceDE w:val="0"/>
        <w:autoSpaceDN w:val="0"/>
        <w:adjustRightInd w:val="0"/>
        <w:spacing w:line="360" w:lineRule="auto"/>
        <w:jc w:val="both"/>
        <w:rPr>
          <w:rFonts w:ascii="Palatino Linotype" w:eastAsia="Calibri" w:hAnsi="Palatino Linotype" w:cs="Arial"/>
        </w:rPr>
      </w:pPr>
      <w:r w:rsidRPr="00DB5445">
        <w:rPr>
          <w:rFonts w:ascii="Palatino Linotype" w:eastAsia="Calibri" w:hAnsi="Palatino Linotype" w:cs="Arial"/>
        </w:rPr>
        <w:t xml:space="preserve">Atento a lo anterior, de conformidad con el artículo 186, fracción III de la Ley de Transparencia y Acceso a la Información Pública del Estado de México y Municipios, se determina </w:t>
      </w:r>
      <w:r w:rsidRPr="00DB5445">
        <w:rPr>
          <w:rFonts w:ascii="Palatino Linotype" w:eastAsia="Calibri" w:hAnsi="Palatino Linotype" w:cs="Arial"/>
          <w:b/>
        </w:rPr>
        <w:t>REVOCAR</w:t>
      </w:r>
      <w:r w:rsidRPr="00DB5445">
        <w:rPr>
          <w:rFonts w:ascii="Palatino Linotype" w:eastAsia="Calibri" w:hAnsi="Palatino Linotype" w:cs="Arial"/>
        </w:rPr>
        <w:t xml:space="preserve"> la respuesta del </w:t>
      </w:r>
      <w:r w:rsidRPr="00DB5445">
        <w:rPr>
          <w:rFonts w:ascii="Palatino Linotype" w:eastAsia="Calibri" w:hAnsi="Palatino Linotype" w:cs="Arial"/>
          <w:b/>
        </w:rPr>
        <w:t>SUJETO OBLIGADO</w:t>
      </w:r>
      <w:r w:rsidRPr="00DB5445">
        <w:rPr>
          <w:rFonts w:ascii="Palatino Linotype" w:eastAsia="Calibri" w:hAnsi="Palatino Linotype" w:cs="Arial"/>
        </w:rPr>
        <w:t xml:space="preserve"> y ordenar la entrega de la información en los términos descritos en el cuerpo de la resolución del recurso de revisión que nos ocupa.</w:t>
      </w:r>
    </w:p>
    <w:p w14:paraId="4D299909" w14:textId="77777777" w:rsidR="00E7243C" w:rsidRPr="00DB5445" w:rsidRDefault="00E7243C" w:rsidP="00E7243C">
      <w:pPr>
        <w:widowControl w:val="0"/>
        <w:autoSpaceDE w:val="0"/>
        <w:autoSpaceDN w:val="0"/>
        <w:adjustRightInd w:val="0"/>
        <w:spacing w:line="360" w:lineRule="auto"/>
        <w:jc w:val="both"/>
        <w:rPr>
          <w:rFonts w:ascii="Palatino Linotype" w:eastAsia="Calibri" w:hAnsi="Palatino Linotype" w:cs="Arial"/>
        </w:rPr>
      </w:pPr>
    </w:p>
    <w:p w14:paraId="4FE0D140" w14:textId="0ECDABC1" w:rsidR="00E7243C" w:rsidRPr="00DB5445" w:rsidRDefault="00E7243C" w:rsidP="00E7243C">
      <w:pPr>
        <w:spacing w:line="360" w:lineRule="auto"/>
        <w:jc w:val="both"/>
        <w:rPr>
          <w:rFonts w:ascii="Palatino Linotype" w:eastAsia="Calibri" w:hAnsi="Palatino Linotype" w:cs="Arial"/>
        </w:rPr>
      </w:pPr>
      <w:r w:rsidRPr="00DB5445">
        <w:rPr>
          <w:rFonts w:ascii="Palatino Linotype" w:eastAsia="Calibri" w:hAnsi="Palatino Linotype" w:cs="Arial"/>
        </w:rPr>
        <w:t xml:space="preserve">Así, con fundamento en lo prescrito en los artículos 5 párrafos </w:t>
      </w:r>
      <w:r w:rsidRPr="00DB5445">
        <w:rPr>
          <w:rFonts w:ascii="Palatino Linotype" w:hAnsi="Palatino Linotype"/>
        </w:rPr>
        <w:t>vigésimo segundo</w:t>
      </w:r>
      <w:r w:rsidR="00C23C0B" w:rsidRPr="00DB5445">
        <w:rPr>
          <w:rFonts w:ascii="Palatino Linotype" w:hAnsi="Palatino Linotype"/>
        </w:rPr>
        <w:t>, vigésimo tercero y vigésimo cuarto</w:t>
      </w:r>
      <w:r w:rsidRPr="00DB5445">
        <w:rPr>
          <w:rFonts w:ascii="Palatino Linotype" w:eastAsia="Calibri" w:hAnsi="Palatino Linotype" w:cs="Arial"/>
        </w:rPr>
        <w:t xml:space="preserve"> de la Constitución Política del Estado Libre y </w:t>
      </w:r>
      <w:r w:rsidRPr="00DB5445">
        <w:rPr>
          <w:rFonts w:ascii="Palatino Linotype" w:eastAsia="Calibri" w:hAnsi="Palatino Linotype" w:cs="Arial"/>
        </w:rPr>
        <w:lastRenderedPageBreak/>
        <w:t xml:space="preserve">Soberano de México; </w:t>
      </w:r>
      <w:r w:rsidRPr="00DB5445">
        <w:rPr>
          <w:rFonts w:ascii="Palatino Linotype" w:hAnsi="Palatino Linotype" w:cs="Arial"/>
        </w:rPr>
        <w:t>2 fracción II, 29, 36 fracciones I y II, 176, 178, 179, 181, 185 fracción I, 186 y 188</w:t>
      </w:r>
      <w:r w:rsidRPr="00DB5445">
        <w:rPr>
          <w:rFonts w:ascii="Palatino Linotype" w:eastAsia="Calibri" w:hAnsi="Palatino Linotype" w:cs="Arial"/>
        </w:rPr>
        <w:t xml:space="preserve"> de la Ley de Transparencia y Acceso a la Información Pública del Estado de México y Municipios, este Pleno: </w:t>
      </w:r>
    </w:p>
    <w:p w14:paraId="74173E2C" w14:textId="77777777" w:rsidR="00941949" w:rsidRPr="00DB5445" w:rsidRDefault="00941949" w:rsidP="00CD4354">
      <w:pPr>
        <w:spacing w:line="360" w:lineRule="auto"/>
        <w:jc w:val="center"/>
        <w:rPr>
          <w:rFonts w:ascii="Palatino Linotype" w:hAnsi="Palatino Linotype"/>
          <w:b/>
          <w:bCs/>
          <w:spacing w:val="40"/>
          <w:sz w:val="28"/>
        </w:rPr>
      </w:pPr>
      <w:r w:rsidRPr="00DB5445">
        <w:rPr>
          <w:rFonts w:ascii="Palatino Linotype" w:hAnsi="Palatino Linotype"/>
          <w:b/>
          <w:bCs/>
          <w:spacing w:val="40"/>
          <w:sz w:val="28"/>
        </w:rPr>
        <w:t>RESUELVE</w:t>
      </w:r>
    </w:p>
    <w:p w14:paraId="69D39440" w14:textId="6C97BBDB" w:rsidR="00941949" w:rsidRPr="00DB5445" w:rsidRDefault="00941949" w:rsidP="00B222FB">
      <w:pPr>
        <w:pStyle w:val="Prrafodelista"/>
        <w:widowControl w:val="0"/>
        <w:numPr>
          <w:ilvl w:val="0"/>
          <w:numId w:val="12"/>
        </w:numPr>
        <w:tabs>
          <w:tab w:val="left" w:pos="1701"/>
        </w:tabs>
        <w:autoSpaceDE w:val="0"/>
        <w:autoSpaceDN w:val="0"/>
        <w:adjustRightInd w:val="0"/>
        <w:spacing w:line="360" w:lineRule="auto"/>
        <w:ind w:left="0" w:firstLine="0"/>
        <w:contextualSpacing w:val="0"/>
        <w:jc w:val="both"/>
        <w:rPr>
          <w:rFonts w:ascii="Palatino Linotype" w:hAnsi="Palatino Linotype"/>
          <w:b/>
        </w:rPr>
      </w:pPr>
      <w:r w:rsidRPr="00DB5445">
        <w:rPr>
          <w:rFonts w:ascii="Palatino Linotype" w:hAnsi="Palatino Linotype"/>
        </w:rPr>
        <w:t xml:space="preserve">Resultan </w:t>
      </w:r>
      <w:r w:rsidRPr="00DB5445">
        <w:rPr>
          <w:rFonts w:ascii="Palatino Linotype" w:hAnsi="Palatino Linotype" w:cs="Arial"/>
          <w:b/>
        </w:rPr>
        <w:t>fundadas</w:t>
      </w:r>
      <w:r w:rsidRPr="00DB5445">
        <w:rPr>
          <w:rFonts w:ascii="Palatino Linotype" w:hAnsi="Palatino Linotype"/>
        </w:rPr>
        <w:t xml:space="preserve"> las razones o motivos de </w:t>
      </w:r>
      <w:r w:rsidR="00B222FB" w:rsidRPr="00DB5445">
        <w:rPr>
          <w:rFonts w:ascii="Palatino Linotype" w:hAnsi="Palatino Linotype"/>
        </w:rPr>
        <w:t>inconformidad planteada</w:t>
      </w:r>
      <w:r w:rsidRPr="00DB5445">
        <w:rPr>
          <w:rFonts w:ascii="Palatino Linotype" w:hAnsi="Palatino Linotype"/>
        </w:rPr>
        <w:t xml:space="preserve"> por </w:t>
      </w:r>
      <w:r w:rsidR="0090090E" w:rsidRPr="00DB5445">
        <w:rPr>
          <w:rFonts w:ascii="Palatino Linotype" w:hAnsi="Palatino Linotype"/>
          <w:b/>
        </w:rPr>
        <w:t>EL</w:t>
      </w:r>
      <w:r w:rsidR="0056687C" w:rsidRPr="00DB5445">
        <w:rPr>
          <w:rFonts w:ascii="Palatino Linotype" w:hAnsi="Palatino Linotype"/>
          <w:b/>
        </w:rPr>
        <w:t xml:space="preserve"> RECURRENTE</w:t>
      </w:r>
      <w:r w:rsidR="006C0E60" w:rsidRPr="00DB5445">
        <w:rPr>
          <w:rFonts w:ascii="Palatino Linotype" w:hAnsi="Palatino Linotype"/>
          <w:b/>
        </w:rPr>
        <w:t xml:space="preserve"> </w:t>
      </w:r>
      <w:r w:rsidR="006C0E60" w:rsidRPr="00DB5445">
        <w:rPr>
          <w:rFonts w:ascii="Palatino Linotype" w:hAnsi="Palatino Linotype"/>
        </w:rPr>
        <w:t xml:space="preserve">en los recursos de revisión </w:t>
      </w:r>
      <w:r w:rsidR="00B222FB" w:rsidRPr="00DB5445">
        <w:rPr>
          <w:rFonts w:ascii="Palatino Linotype" w:hAnsi="Palatino Linotype"/>
          <w:b/>
        </w:rPr>
        <w:t>11292/INFOEM/IP/RR/2019</w:t>
      </w:r>
      <w:r w:rsidR="00B222FB" w:rsidRPr="00DB5445">
        <w:rPr>
          <w:rFonts w:ascii="Palatino Linotype" w:hAnsi="Palatino Linotype"/>
        </w:rPr>
        <w:t xml:space="preserve"> y </w:t>
      </w:r>
      <w:r w:rsidR="00B222FB" w:rsidRPr="00DB5445">
        <w:rPr>
          <w:rFonts w:ascii="Palatino Linotype" w:hAnsi="Palatino Linotype"/>
          <w:b/>
        </w:rPr>
        <w:t>11317/INFOEM/IP/RR/2019</w:t>
      </w:r>
      <w:r w:rsidR="00B222FB" w:rsidRPr="00DB5445">
        <w:rPr>
          <w:rFonts w:ascii="Palatino Linotype" w:hAnsi="Palatino Linotype"/>
        </w:rPr>
        <w:t xml:space="preserve">, </w:t>
      </w:r>
      <w:r w:rsidR="006C0E60" w:rsidRPr="00DB5445">
        <w:rPr>
          <w:rFonts w:ascii="Palatino Linotype" w:hAnsi="Palatino Linotype"/>
        </w:rPr>
        <w:t>conforme al análisis del</w:t>
      </w:r>
      <w:r w:rsidRPr="00DB5445">
        <w:rPr>
          <w:rFonts w:ascii="Palatino Linotype" w:hAnsi="Palatino Linotype"/>
        </w:rPr>
        <w:t xml:space="preserve"> Considerando </w:t>
      </w:r>
      <w:r w:rsidR="002A2A3A" w:rsidRPr="00DB5445">
        <w:rPr>
          <w:rFonts w:ascii="Palatino Linotype" w:hAnsi="Palatino Linotype"/>
          <w:b/>
        </w:rPr>
        <w:t>SEXTO</w:t>
      </w:r>
      <w:r w:rsidRPr="00DB5445">
        <w:rPr>
          <w:rFonts w:ascii="Palatino Linotype" w:hAnsi="Palatino Linotype"/>
        </w:rPr>
        <w:t xml:space="preserve"> de esta resolución.</w:t>
      </w:r>
    </w:p>
    <w:p w14:paraId="46DB3731" w14:textId="77777777" w:rsidR="008402A0" w:rsidRPr="00DB5445" w:rsidRDefault="008402A0" w:rsidP="00CD4354">
      <w:pPr>
        <w:pStyle w:val="Prrafodelista"/>
        <w:widowControl w:val="0"/>
        <w:tabs>
          <w:tab w:val="left" w:pos="1701"/>
        </w:tabs>
        <w:autoSpaceDE w:val="0"/>
        <w:autoSpaceDN w:val="0"/>
        <w:adjustRightInd w:val="0"/>
        <w:spacing w:line="360" w:lineRule="auto"/>
        <w:ind w:left="0"/>
        <w:contextualSpacing w:val="0"/>
        <w:jc w:val="both"/>
        <w:rPr>
          <w:rFonts w:ascii="Palatino Linotype" w:hAnsi="Palatino Linotype"/>
          <w:b/>
        </w:rPr>
      </w:pPr>
    </w:p>
    <w:p w14:paraId="1FCDC2C8" w14:textId="517B8F54" w:rsidR="00032626" w:rsidRPr="00DB5445" w:rsidRDefault="00941949" w:rsidP="00CD4354">
      <w:pPr>
        <w:pStyle w:val="Prrafodelista"/>
        <w:widowControl w:val="0"/>
        <w:numPr>
          <w:ilvl w:val="0"/>
          <w:numId w:val="12"/>
        </w:numPr>
        <w:autoSpaceDE w:val="0"/>
        <w:autoSpaceDN w:val="0"/>
        <w:adjustRightInd w:val="0"/>
        <w:spacing w:line="360" w:lineRule="auto"/>
        <w:ind w:left="0" w:firstLine="0"/>
        <w:jc w:val="both"/>
        <w:rPr>
          <w:rFonts w:ascii="Palatino Linotype" w:hAnsi="Palatino Linotype"/>
          <w:b/>
          <w:bCs/>
        </w:rPr>
      </w:pPr>
      <w:r w:rsidRPr="00DB5445">
        <w:rPr>
          <w:rFonts w:ascii="Palatino Linotype" w:hAnsi="Palatino Linotype"/>
        </w:rPr>
        <w:t xml:space="preserve">Se </w:t>
      </w:r>
      <w:r w:rsidR="00202D19" w:rsidRPr="00DB5445">
        <w:rPr>
          <w:rFonts w:ascii="Palatino Linotype" w:hAnsi="Palatino Linotype"/>
          <w:b/>
        </w:rPr>
        <w:t>REVOCAN</w:t>
      </w:r>
      <w:r w:rsidR="006C0E60" w:rsidRPr="00DB5445">
        <w:rPr>
          <w:rFonts w:ascii="Palatino Linotype" w:hAnsi="Palatino Linotype"/>
          <w:b/>
        </w:rPr>
        <w:t xml:space="preserve"> </w:t>
      </w:r>
      <w:r w:rsidR="006C0E60" w:rsidRPr="00DB5445">
        <w:rPr>
          <w:rFonts w:ascii="Palatino Linotype" w:hAnsi="Palatino Linotype"/>
        </w:rPr>
        <w:t>la</w:t>
      </w:r>
      <w:r w:rsidR="0090090E" w:rsidRPr="00DB5445">
        <w:rPr>
          <w:rFonts w:ascii="Palatino Linotype" w:hAnsi="Palatino Linotype"/>
        </w:rPr>
        <w:t>s</w:t>
      </w:r>
      <w:r w:rsidR="006C0E60" w:rsidRPr="00DB5445">
        <w:rPr>
          <w:rFonts w:ascii="Palatino Linotype" w:hAnsi="Palatino Linotype"/>
        </w:rPr>
        <w:t xml:space="preserve"> respuesta</w:t>
      </w:r>
      <w:r w:rsidR="0090090E" w:rsidRPr="00DB5445">
        <w:rPr>
          <w:rFonts w:ascii="Palatino Linotype" w:hAnsi="Palatino Linotype"/>
        </w:rPr>
        <w:t>s</w:t>
      </w:r>
      <w:r w:rsidR="006C0E60" w:rsidRPr="00DB5445">
        <w:rPr>
          <w:rFonts w:ascii="Palatino Linotype" w:hAnsi="Palatino Linotype"/>
        </w:rPr>
        <w:t xml:space="preserve"> otorgada</w:t>
      </w:r>
      <w:r w:rsidR="0090090E" w:rsidRPr="00DB5445">
        <w:rPr>
          <w:rFonts w:ascii="Palatino Linotype" w:hAnsi="Palatino Linotype"/>
        </w:rPr>
        <w:t>s</w:t>
      </w:r>
      <w:r w:rsidR="006C0E60" w:rsidRPr="00DB5445">
        <w:rPr>
          <w:rFonts w:ascii="Palatino Linotype" w:hAnsi="Palatino Linotype"/>
        </w:rPr>
        <w:t xml:space="preserve"> a la</w:t>
      </w:r>
      <w:r w:rsidR="00B222FB" w:rsidRPr="00DB5445">
        <w:rPr>
          <w:rFonts w:ascii="Palatino Linotype" w:hAnsi="Palatino Linotype"/>
        </w:rPr>
        <w:t xml:space="preserve">s solicitudes de información </w:t>
      </w:r>
      <w:r w:rsidR="006C0E60" w:rsidRPr="00DB5445">
        <w:rPr>
          <w:rFonts w:ascii="Palatino Linotype" w:hAnsi="Palatino Linotype"/>
        </w:rPr>
        <w:t xml:space="preserve">en términos del Considerando </w:t>
      </w:r>
      <w:r w:rsidR="00032626" w:rsidRPr="00DB5445">
        <w:rPr>
          <w:rFonts w:ascii="Palatino Linotype" w:hAnsi="Palatino Linotype"/>
          <w:b/>
        </w:rPr>
        <w:t>SEXTO</w:t>
      </w:r>
      <w:r w:rsidR="008F5B9B" w:rsidRPr="00DB5445">
        <w:rPr>
          <w:rFonts w:ascii="Palatino Linotype" w:hAnsi="Palatino Linotype"/>
        </w:rPr>
        <w:t xml:space="preserve"> de la presente resolución; </w:t>
      </w:r>
      <w:r w:rsidR="0090090E" w:rsidRPr="00DB5445">
        <w:rPr>
          <w:rFonts w:ascii="Palatino Linotype" w:hAnsi="Palatino Linotype"/>
        </w:rPr>
        <w:t xml:space="preserve">y </w:t>
      </w:r>
      <w:r w:rsidR="008F5B9B" w:rsidRPr="00DB5445">
        <w:rPr>
          <w:rFonts w:ascii="Palatino Linotype" w:hAnsi="Palatino Linotype"/>
        </w:rPr>
        <w:t>se</w:t>
      </w:r>
      <w:r w:rsidR="006C0E60" w:rsidRPr="00DB5445">
        <w:rPr>
          <w:rFonts w:ascii="Palatino Linotype" w:hAnsi="Palatino Linotype"/>
          <w:b/>
        </w:rPr>
        <w:t xml:space="preserve"> ordena</w:t>
      </w:r>
      <w:r w:rsidR="006C0E60" w:rsidRPr="00DB5445">
        <w:rPr>
          <w:rFonts w:ascii="Palatino Linotype" w:hAnsi="Palatino Linotype"/>
        </w:rPr>
        <w:t xml:space="preserve"> al</w:t>
      </w:r>
      <w:r w:rsidR="006C0E60" w:rsidRPr="00DB5445">
        <w:rPr>
          <w:rFonts w:ascii="Palatino Linotype" w:hAnsi="Palatino Linotype"/>
          <w:b/>
        </w:rPr>
        <w:t xml:space="preserve"> SUJETO OBLIGADO </w:t>
      </w:r>
      <w:r w:rsidR="006C0E60" w:rsidRPr="00DB5445">
        <w:rPr>
          <w:rFonts w:ascii="Palatino Linotype" w:hAnsi="Palatino Linotype"/>
        </w:rPr>
        <w:t>que entregue al</w:t>
      </w:r>
      <w:r w:rsidR="006C0E60" w:rsidRPr="00DB5445">
        <w:rPr>
          <w:rFonts w:ascii="Palatino Linotype" w:hAnsi="Palatino Linotype"/>
          <w:b/>
        </w:rPr>
        <w:t xml:space="preserve"> RECURRENTE</w:t>
      </w:r>
      <w:r w:rsidR="006C0E60" w:rsidRPr="00DB5445">
        <w:rPr>
          <w:rFonts w:ascii="Palatino Linotype" w:hAnsi="Palatino Linotype"/>
        </w:rPr>
        <w:t>, vía el</w:t>
      </w:r>
      <w:r w:rsidR="006C0E60" w:rsidRPr="00DB5445">
        <w:rPr>
          <w:rFonts w:ascii="Palatino Linotype" w:hAnsi="Palatino Linotype"/>
          <w:b/>
        </w:rPr>
        <w:t xml:space="preserve"> SAIMEX</w:t>
      </w:r>
      <w:r w:rsidR="006C0E60" w:rsidRPr="00DB5445">
        <w:rPr>
          <w:rFonts w:ascii="Palatino Linotype" w:hAnsi="Palatino Linotype"/>
        </w:rPr>
        <w:t xml:space="preserve">, </w:t>
      </w:r>
      <w:r w:rsidR="0090090E" w:rsidRPr="00DB5445">
        <w:rPr>
          <w:rFonts w:ascii="Palatino Linotype" w:hAnsi="Palatino Linotype"/>
        </w:rPr>
        <w:t xml:space="preserve">en </w:t>
      </w:r>
      <w:r w:rsidR="0090090E" w:rsidRPr="00DB5445">
        <w:rPr>
          <w:rFonts w:ascii="Palatino Linotype" w:hAnsi="Palatino Linotype"/>
          <w:b/>
        </w:rPr>
        <w:t>versión pública</w:t>
      </w:r>
      <w:r w:rsidR="0090090E" w:rsidRPr="00DB5445">
        <w:rPr>
          <w:rFonts w:ascii="Palatino Linotype" w:hAnsi="Palatino Linotype"/>
        </w:rPr>
        <w:t xml:space="preserve">, </w:t>
      </w:r>
      <w:r w:rsidR="006C0E60" w:rsidRPr="00DB5445">
        <w:rPr>
          <w:rFonts w:ascii="Palatino Linotype" w:hAnsi="Palatino Linotype"/>
        </w:rPr>
        <w:t xml:space="preserve">lo siguiente: </w:t>
      </w:r>
    </w:p>
    <w:p w14:paraId="047FCA63" w14:textId="77777777" w:rsidR="00032626" w:rsidRPr="00DB5445" w:rsidRDefault="00032626" w:rsidP="00CD4354">
      <w:pPr>
        <w:pStyle w:val="Prrafodelista"/>
        <w:rPr>
          <w:rFonts w:ascii="Palatino Linotype" w:hAnsi="Palatino Linotype"/>
          <w:b/>
          <w:bCs/>
        </w:rPr>
      </w:pPr>
    </w:p>
    <w:p w14:paraId="10F6E7CF" w14:textId="443E07F6" w:rsidR="00AA06CB" w:rsidRPr="00DB5445" w:rsidRDefault="00032626" w:rsidP="00FD665E">
      <w:pPr>
        <w:widowControl w:val="0"/>
        <w:autoSpaceDE w:val="0"/>
        <w:autoSpaceDN w:val="0"/>
        <w:adjustRightInd w:val="0"/>
        <w:ind w:left="851" w:right="899" w:hanging="142"/>
        <w:jc w:val="both"/>
        <w:rPr>
          <w:rFonts w:ascii="Palatino Linotype" w:hAnsi="Palatino Linotype"/>
          <w:bCs/>
          <w:i/>
          <w:sz w:val="22"/>
        </w:rPr>
      </w:pPr>
      <w:r w:rsidRPr="00DB5445">
        <w:rPr>
          <w:rFonts w:ascii="Palatino Linotype" w:hAnsi="Palatino Linotype"/>
          <w:bCs/>
          <w:i/>
          <w:sz w:val="22"/>
        </w:rPr>
        <w:t>“</w:t>
      </w:r>
      <w:r w:rsidR="0090090E" w:rsidRPr="00DB5445">
        <w:rPr>
          <w:rFonts w:ascii="Palatino Linotype" w:hAnsi="Palatino Linotype"/>
          <w:bCs/>
          <w:i/>
          <w:sz w:val="22"/>
        </w:rPr>
        <w:t xml:space="preserve">a) </w:t>
      </w:r>
      <w:r w:rsidR="00AA06CB" w:rsidRPr="00DB5445">
        <w:rPr>
          <w:rFonts w:ascii="Palatino Linotype" w:hAnsi="Palatino Linotype"/>
          <w:bCs/>
          <w:i/>
          <w:sz w:val="22"/>
        </w:rPr>
        <w:t>Los recibos de nómina de los servidores públicos adscritos a la Contraloría Interna Municipal, correspondiente a la primera quincena de enero de 2019;</w:t>
      </w:r>
    </w:p>
    <w:p w14:paraId="6C99402E" w14:textId="77777777" w:rsidR="00AA06CB" w:rsidRPr="00DB5445" w:rsidRDefault="00AA06CB" w:rsidP="00FD665E">
      <w:pPr>
        <w:widowControl w:val="0"/>
        <w:autoSpaceDE w:val="0"/>
        <w:autoSpaceDN w:val="0"/>
        <w:adjustRightInd w:val="0"/>
        <w:ind w:left="851" w:right="899" w:hanging="142"/>
        <w:jc w:val="both"/>
        <w:rPr>
          <w:rFonts w:ascii="Palatino Linotype" w:hAnsi="Palatino Linotype"/>
          <w:bCs/>
          <w:i/>
          <w:sz w:val="22"/>
        </w:rPr>
      </w:pPr>
    </w:p>
    <w:p w14:paraId="06AA3C86" w14:textId="7BF85E09" w:rsidR="00422F55" w:rsidRPr="00DB5445" w:rsidRDefault="00AA06CB" w:rsidP="00AA06CB">
      <w:pPr>
        <w:widowControl w:val="0"/>
        <w:autoSpaceDE w:val="0"/>
        <w:autoSpaceDN w:val="0"/>
        <w:adjustRightInd w:val="0"/>
        <w:ind w:left="851" w:right="899"/>
        <w:jc w:val="both"/>
        <w:rPr>
          <w:rFonts w:ascii="Palatino Linotype" w:hAnsi="Palatino Linotype"/>
          <w:bCs/>
          <w:i/>
          <w:sz w:val="22"/>
        </w:rPr>
      </w:pPr>
      <w:r w:rsidRPr="00DB5445">
        <w:rPr>
          <w:rFonts w:ascii="Palatino Linotype" w:hAnsi="Palatino Linotype"/>
          <w:bCs/>
          <w:i/>
          <w:sz w:val="22"/>
        </w:rPr>
        <w:t xml:space="preserve">b) </w:t>
      </w:r>
      <w:r w:rsidR="0090090E" w:rsidRPr="00DB5445">
        <w:rPr>
          <w:rFonts w:ascii="Palatino Linotype" w:hAnsi="Palatino Linotype"/>
          <w:bCs/>
          <w:i/>
          <w:sz w:val="22"/>
        </w:rPr>
        <w:t>Los recibos de nómina de los servidores públicos</w:t>
      </w:r>
      <w:r w:rsidR="00D8725E" w:rsidRPr="00DB5445">
        <w:rPr>
          <w:rFonts w:ascii="Palatino Linotype" w:hAnsi="Palatino Linotype"/>
          <w:bCs/>
          <w:i/>
          <w:sz w:val="22"/>
        </w:rPr>
        <w:t xml:space="preserve"> adscritos a</w:t>
      </w:r>
      <w:r w:rsidRPr="00DB5445">
        <w:rPr>
          <w:rFonts w:ascii="Palatino Linotype" w:hAnsi="Palatino Linotype"/>
          <w:bCs/>
          <w:i/>
          <w:sz w:val="22"/>
        </w:rPr>
        <w:t xml:space="preserve"> </w:t>
      </w:r>
      <w:r w:rsidR="00D8725E" w:rsidRPr="00DB5445">
        <w:rPr>
          <w:rFonts w:ascii="Palatino Linotype" w:hAnsi="Palatino Linotype"/>
          <w:bCs/>
          <w:i/>
          <w:sz w:val="22"/>
        </w:rPr>
        <w:t>l</w:t>
      </w:r>
      <w:r w:rsidRPr="00DB5445">
        <w:rPr>
          <w:rFonts w:ascii="Palatino Linotype" w:hAnsi="Palatino Linotype"/>
          <w:bCs/>
          <w:i/>
          <w:sz w:val="22"/>
        </w:rPr>
        <w:t>a Coordinación de Servicios Públicos y Limpia,</w:t>
      </w:r>
      <w:r w:rsidR="00D8725E" w:rsidRPr="00DB5445">
        <w:rPr>
          <w:rFonts w:ascii="Palatino Linotype" w:hAnsi="Palatino Linotype"/>
          <w:bCs/>
          <w:i/>
          <w:sz w:val="22"/>
        </w:rPr>
        <w:t xml:space="preserve"> correspondiente </w:t>
      </w:r>
      <w:r w:rsidRPr="00DB5445">
        <w:rPr>
          <w:rFonts w:ascii="Palatino Linotype" w:hAnsi="Palatino Linotype"/>
          <w:bCs/>
          <w:i/>
          <w:sz w:val="22"/>
        </w:rPr>
        <w:t>a</w:t>
      </w:r>
      <w:r w:rsidR="00D8725E" w:rsidRPr="00DB5445">
        <w:rPr>
          <w:rFonts w:ascii="Palatino Linotype" w:hAnsi="Palatino Linotype"/>
          <w:bCs/>
          <w:i/>
          <w:sz w:val="22"/>
        </w:rPr>
        <w:t xml:space="preserve"> </w:t>
      </w:r>
      <w:r w:rsidR="0090090E" w:rsidRPr="00DB5445">
        <w:rPr>
          <w:rFonts w:ascii="Palatino Linotype" w:hAnsi="Palatino Linotype"/>
          <w:bCs/>
          <w:i/>
          <w:sz w:val="22"/>
        </w:rPr>
        <w:t xml:space="preserve">la </w:t>
      </w:r>
      <w:r w:rsidRPr="00DB5445">
        <w:rPr>
          <w:rFonts w:ascii="Palatino Linotype" w:hAnsi="Palatino Linotype"/>
          <w:bCs/>
          <w:i/>
          <w:sz w:val="22"/>
        </w:rPr>
        <w:t>segunda quincena de enero de 2019.</w:t>
      </w:r>
    </w:p>
    <w:p w14:paraId="023C7A02" w14:textId="77777777" w:rsidR="00AA06CB" w:rsidRPr="00DB5445" w:rsidRDefault="00AA06CB" w:rsidP="00AA06CB">
      <w:pPr>
        <w:widowControl w:val="0"/>
        <w:autoSpaceDE w:val="0"/>
        <w:autoSpaceDN w:val="0"/>
        <w:adjustRightInd w:val="0"/>
        <w:ind w:left="851" w:right="899"/>
        <w:jc w:val="both"/>
        <w:rPr>
          <w:rFonts w:ascii="Palatino Linotype" w:hAnsi="Palatino Linotype"/>
          <w:bCs/>
          <w:i/>
          <w:sz w:val="22"/>
        </w:rPr>
      </w:pPr>
    </w:p>
    <w:p w14:paraId="6E50504C" w14:textId="60C26B06" w:rsidR="00422F55" w:rsidRPr="00DB5445" w:rsidRDefault="00422F55" w:rsidP="00D8725E">
      <w:pPr>
        <w:widowControl w:val="0"/>
        <w:autoSpaceDE w:val="0"/>
        <w:autoSpaceDN w:val="0"/>
        <w:adjustRightInd w:val="0"/>
        <w:ind w:left="851" w:right="899"/>
        <w:jc w:val="both"/>
        <w:rPr>
          <w:rFonts w:ascii="Palatino Linotype" w:hAnsi="Palatino Linotype"/>
          <w:bCs/>
          <w:i/>
          <w:sz w:val="22"/>
        </w:rPr>
      </w:pPr>
      <w:r w:rsidRPr="00DB5445">
        <w:rPr>
          <w:rFonts w:ascii="Palatino Linotype" w:hAnsi="Palatino Linotype"/>
          <w:bCs/>
          <w:i/>
          <w:sz w:val="22"/>
        </w:rPr>
        <w:t xml:space="preserve">Debiendo notificar al </w:t>
      </w:r>
      <w:r w:rsidRPr="00DB5445">
        <w:rPr>
          <w:rFonts w:ascii="Palatino Linotype" w:hAnsi="Palatino Linotype"/>
          <w:b/>
          <w:bCs/>
          <w:i/>
          <w:sz w:val="22"/>
        </w:rPr>
        <w:t>RECURRENTE</w:t>
      </w:r>
      <w:r w:rsidRPr="00DB5445">
        <w:rPr>
          <w:rFonts w:ascii="Palatino Linotype" w:hAnsi="Palatino Linotype"/>
          <w:bCs/>
          <w:i/>
          <w:sz w:val="22"/>
        </w:rPr>
        <w:t xml:space="preserve"> el Acuerdo de Clasificación de la información que emita el Comité de Transparencia con motivo de la versión pública</w:t>
      </w:r>
      <w:r w:rsidR="00AA06CB" w:rsidRPr="00DB5445">
        <w:rPr>
          <w:rFonts w:ascii="Palatino Linotype" w:hAnsi="Palatino Linotype"/>
          <w:bCs/>
          <w:i/>
          <w:sz w:val="22"/>
        </w:rPr>
        <w:t>.”</w:t>
      </w:r>
    </w:p>
    <w:p w14:paraId="70DFC58E" w14:textId="77777777" w:rsidR="00032626" w:rsidRPr="00DB5445" w:rsidRDefault="00032626" w:rsidP="00CB2C0C">
      <w:pPr>
        <w:pStyle w:val="Prrafodelista"/>
        <w:spacing w:line="360" w:lineRule="auto"/>
        <w:rPr>
          <w:rFonts w:ascii="Palatino Linotype" w:hAnsi="Palatino Linotype"/>
          <w:b/>
        </w:rPr>
      </w:pPr>
    </w:p>
    <w:p w14:paraId="3FBDAC82" w14:textId="77777777" w:rsidR="00CB2C0C" w:rsidRPr="00DB5445" w:rsidRDefault="00CB2C0C" w:rsidP="00CB2C0C">
      <w:pPr>
        <w:pStyle w:val="Prrafodelista"/>
        <w:widowControl w:val="0"/>
        <w:autoSpaceDE w:val="0"/>
        <w:autoSpaceDN w:val="0"/>
        <w:adjustRightInd w:val="0"/>
        <w:spacing w:line="360" w:lineRule="auto"/>
        <w:ind w:left="0"/>
        <w:contextualSpacing w:val="0"/>
        <w:jc w:val="both"/>
        <w:rPr>
          <w:rFonts w:ascii="Palatino Linotype" w:hAnsi="Palatino Linotype"/>
          <w:shd w:val="clear" w:color="auto" w:fill="FFFFFF"/>
        </w:rPr>
      </w:pPr>
      <w:r w:rsidRPr="00DB5445">
        <w:rPr>
          <w:rFonts w:ascii="Palatino Linotype" w:hAnsi="Palatino Linotype"/>
          <w:b/>
          <w:sz w:val="28"/>
          <w:lang w:eastAsia="es-ES_tradnl"/>
        </w:rPr>
        <w:t>TERCERO</w:t>
      </w:r>
      <w:r w:rsidRPr="00DB5445">
        <w:rPr>
          <w:rFonts w:ascii="Palatino Linotype" w:hAnsi="Palatino Linotype"/>
          <w:b/>
          <w:lang w:eastAsia="es-ES_tradnl"/>
        </w:rPr>
        <w:t>. Notifíquese</w:t>
      </w:r>
      <w:r w:rsidRPr="00DB5445">
        <w:rPr>
          <w:rFonts w:ascii="Palatino Linotype" w:hAnsi="Palatino Linotype"/>
          <w:lang w:eastAsia="es-ES_tradnl"/>
        </w:rPr>
        <w:t xml:space="preserve"> </w:t>
      </w:r>
      <w:r w:rsidRPr="00DB5445">
        <w:rPr>
          <w:rFonts w:ascii="Palatino Linotype" w:hAnsi="Palatino Linotype"/>
          <w:shd w:val="clear" w:color="auto" w:fill="FFFFFF"/>
        </w:rPr>
        <w:t>al Titular de la Unidad de Transparencia del</w:t>
      </w:r>
      <w:r w:rsidRPr="00DB5445">
        <w:rPr>
          <w:rStyle w:val="apple-converted-space"/>
          <w:rFonts w:ascii="Palatino Linotype" w:hAnsi="Palatino Linotype"/>
          <w:b/>
          <w:shd w:val="clear" w:color="auto" w:fill="FFFFFF"/>
        </w:rPr>
        <w:t xml:space="preserve"> </w:t>
      </w:r>
      <w:r w:rsidRPr="00DB5445">
        <w:rPr>
          <w:rFonts w:ascii="Palatino Linotype" w:hAnsi="Palatino Linotype"/>
          <w:b/>
          <w:shd w:val="clear" w:color="auto" w:fill="FFFFFF"/>
        </w:rPr>
        <w:t>SUJETO OBLIGADO</w:t>
      </w:r>
      <w:r w:rsidRPr="00DB5445">
        <w:rPr>
          <w:rFonts w:ascii="Palatino Linotype" w:hAnsi="Palatino Linotype"/>
          <w:shd w:val="clear" w:color="auto" w:fill="FFFFFF"/>
        </w:rPr>
        <w:t xml:space="preserve">, para que conforme a los artículos 186 último párrafo y 189 párrafo </w:t>
      </w:r>
      <w:r w:rsidRPr="00DB5445">
        <w:rPr>
          <w:rFonts w:ascii="Palatino Linotype" w:hAnsi="Palatino Linotype"/>
          <w:shd w:val="clear" w:color="auto" w:fill="FFFFFF"/>
        </w:rPr>
        <w:lastRenderedPageBreak/>
        <w:t xml:space="preserve">segundo de la Ley de Transparencia y Acceso a la Información Pública del Estado de México y Municipios, dé </w:t>
      </w:r>
      <w:r w:rsidRPr="00DB5445">
        <w:rPr>
          <w:rFonts w:ascii="Palatino Linotype" w:hAnsi="Palatino Linotype" w:cs="Arial"/>
        </w:rPr>
        <w:t>cumplimiento</w:t>
      </w:r>
      <w:r w:rsidRPr="00DB5445">
        <w:rPr>
          <w:rFonts w:ascii="Palatino Linotype" w:hAnsi="Palatino Linotype"/>
          <w:shd w:val="clear" w:color="auto" w:fill="FFFFFF"/>
        </w:rPr>
        <w:t xml:space="preserve"> a lo ordenado dentro del plazo de diez días hábiles, debiendo informar a este Instituto en un plazo </w:t>
      </w:r>
      <w:r w:rsidRPr="00DB5445">
        <w:rPr>
          <w:rFonts w:ascii="Palatino Linotype" w:eastAsiaTheme="minorEastAsia" w:hAnsi="Palatino Linotype"/>
          <w:lang w:eastAsia="es-ES_tradnl"/>
        </w:rPr>
        <w:t>de</w:t>
      </w:r>
      <w:r w:rsidRPr="00DB5445">
        <w:rPr>
          <w:rFonts w:ascii="Palatino Linotype" w:hAnsi="Palatino Linotype"/>
          <w:shd w:val="clear" w:color="auto" w:fill="FFFFFF"/>
        </w:rPr>
        <w:t xml:space="preserve"> tres días hábiles siguientes sobre el cumplimiento dado a la presente resolución.</w:t>
      </w:r>
    </w:p>
    <w:p w14:paraId="6A8FC84C" w14:textId="77777777" w:rsidR="00CB2C0C" w:rsidRPr="00DB5445" w:rsidRDefault="00CB2C0C" w:rsidP="00CB2C0C">
      <w:pPr>
        <w:pStyle w:val="Prrafodelista"/>
        <w:widowControl w:val="0"/>
        <w:autoSpaceDE w:val="0"/>
        <w:autoSpaceDN w:val="0"/>
        <w:adjustRightInd w:val="0"/>
        <w:spacing w:line="360" w:lineRule="auto"/>
        <w:ind w:left="0"/>
        <w:contextualSpacing w:val="0"/>
        <w:jc w:val="both"/>
        <w:rPr>
          <w:rFonts w:ascii="Palatino Linotype" w:hAnsi="Palatino Linotype"/>
          <w:shd w:val="clear" w:color="auto" w:fill="FFFFFF"/>
        </w:rPr>
      </w:pPr>
    </w:p>
    <w:p w14:paraId="2903F9FB" w14:textId="53563047" w:rsidR="00CB2C0C" w:rsidRPr="00DB5445" w:rsidRDefault="00CB2C0C" w:rsidP="00CB2C0C">
      <w:pPr>
        <w:widowControl w:val="0"/>
        <w:autoSpaceDE w:val="0"/>
        <w:autoSpaceDN w:val="0"/>
        <w:adjustRightInd w:val="0"/>
        <w:spacing w:line="360" w:lineRule="auto"/>
        <w:jc w:val="both"/>
        <w:rPr>
          <w:rFonts w:ascii="Palatino Linotype" w:eastAsiaTheme="minorEastAsia" w:hAnsi="Palatino Linotype"/>
          <w:color w:val="222222"/>
          <w:lang w:eastAsia="es-ES_tradnl"/>
        </w:rPr>
      </w:pPr>
      <w:r w:rsidRPr="00DB5445">
        <w:rPr>
          <w:rFonts w:ascii="Palatino Linotype" w:hAnsi="Palatino Linotype" w:cs="Arial"/>
          <w:b/>
          <w:color w:val="000000" w:themeColor="text1"/>
          <w:sz w:val="28"/>
        </w:rPr>
        <w:t>CUARTO</w:t>
      </w:r>
      <w:r w:rsidRPr="00DB5445">
        <w:rPr>
          <w:rFonts w:ascii="Palatino Linotype" w:hAnsi="Palatino Linotype" w:cs="Arial"/>
          <w:b/>
          <w:color w:val="000000" w:themeColor="text1"/>
        </w:rPr>
        <w:t>.</w:t>
      </w:r>
      <w:r w:rsidRPr="00DB5445">
        <w:rPr>
          <w:rFonts w:ascii="Palatino Linotype" w:eastAsiaTheme="minorEastAsia" w:hAnsi="Palatino Linotype"/>
          <w:b/>
          <w:color w:val="222222"/>
          <w:lang w:eastAsia="es-ES_tradnl"/>
        </w:rPr>
        <w:t xml:space="preserve"> Notifíquese</w:t>
      </w:r>
      <w:r w:rsidRPr="00DB5445">
        <w:rPr>
          <w:rFonts w:ascii="Palatino Linotype" w:eastAsiaTheme="minorEastAsia" w:hAnsi="Palatino Linotype"/>
          <w:color w:val="222222"/>
          <w:lang w:eastAsia="es-ES_tradnl"/>
        </w:rPr>
        <w:t xml:space="preserve"> al </w:t>
      </w:r>
      <w:r w:rsidRPr="00DB5445">
        <w:rPr>
          <w:rFonts w:ascii="Palatino Linotype" w:eastAsiaTheme="minorEastAsia" w:hAnsi="Palatino Linotype"/>
          <w:b/>
          <w:color w:val="222222"/>
          <w:lang w:eastAsia="es-ES_tradnl"/>
        </w:rPr>
        <w:t>RECURRENTE</w:t>
      </w:r>
      <w:r w:rsidR="00202D19" w:rsidRPr="00DB5445">
        <w:rPr>
          <w:rFonts w:ascii="Palatino Linotype" w:eastAsiaTheme="minorEastAsia" w:hAnsi="Palatino Linotype"/>
          <w:b/>
          <w:color w:val="222222"/>
          <w:lang w:eastAsia="es-ES_tradnl"/>
        </w:rPr>
        <w:t>,</w:t>
      </w:r>
      <w:r w:rsidRPr="00DB5445">
        <w:rPr>
          <w:rFonts w:ascii="Palatino Linotype" w:eastAsiaTheme="minorEastAsia" w:hAnsi="Palatino Linotype"/>
          <w:color w:val="222222"/>
          <w:lang w:eastAsia="es-ES_tradnl"/>
        </w:rPr>
        <w:t xml:space="preserve"> la presente resolución</w:t>
      </w:r>
      <w:r w:rsidR="00AA06CB" w:rsidRPr="00DB5445">
        <w:rPr>
          <w:rFonts w:ascii="Palatino Linotype" w:eastAsiaTheme="minorEastAsia" w:hAnsi="Palatino Linotype"/>
          <w:color w:val="222222"/>
          <w:lang w:eastAsia="es-ES_tradnl"/>
        </w:rPr>
        <w:t>.</w:t>
      </w:r>
    </w:p>
    <w:p w14:paraId="1899DB04" w14:textId="77777777" w:rsidR="00CB2C0C" w:rsidRPr="00DB5445" w:rsidRDefault="00CB2C0C" w:rsidP="00CB2C0C">
      <w:pPr>
        <w:widowControl w:val="0"/>
        <w:autoSpaceDE w:val="0"/>
        <w:autoSpaceDN w:val="0"/>
        <w:adjustRightInd w:val="0"/>
        <w:spacing w:line="360" w:lineRule="auto"/>
        <w:jc w:val="both"/>
        <w:rPr>
          <w:rFonts w:ascii="Palatino Linotype" w:hAnsi="Palatino Linotype" w:cs="Arial"/>
          <w:b/>
          <w:color w:val="000000" w:themeColor="text1"/>
        </w:rPr>
      </w:pPr>
    </w:p>
    <w:p w14:paraId="6173F135" w14:textId="24D2A778" w:rsidR="00CB2C0C" w:rsidRPr="00CB2C0C" w:rsidRDefault="00CB2C0C" w:rsidP="00CB2C0C">
      <w:pPr>
        <w:widowControl w:val="0"/>
        <w:autoSpaceDE w:val="0"/>
        <w:autoSpaceDN w:val="0"/>
        <w:adjustRightInd w:val="0"/>
        <w:spacing w:line="360" w:lineRule="auto"/>
        <w:jc w:val="both"/>
        <w:rPr>
          <w:rFonts w:ascii="Palatino Linotype" w:eastAsiaTheme="minorEastAsia" w:hAnsi="Palatino Linotype"/>
          <w:color w:val="222222"/>
          <w:lang w:eastAsia="es-ES_tradnl"/>
        </w:rPr>
      </w:pPr>
      <w:r w:rsidRPr="00DB5445">
        <w:rPr>
          <w:rFonts w:ascii="Palatino Linotype" w:hAnsi="Palatino Linotype" w:cs="Arial"/>
          <w:b/>
          <w:color w:val="000000" w:themeColor="text1"/>
          <w:sz w:val="28"/>
        </w:rPr>
        <w:t>QUINTO</w:t>
      </w:r>
      <w:r w:rsidRPr="00DB5445">
        <w:rPr>
          <w:rFonts w:ascii="Palatino Linotype" w:hAnsi="Palatino Linotype" w:cs="Arial"/>
          <w:b/>
          <w:color w:val="000000" w:themeColor="text1"/>
        </w:rPr>
        <w:t xml:space="preserve">. </w:t>
      </w:r>
      <w:r w:rsidRPr="00DB5445">
        <w:rPr>
          <w:rFonts w:ascii="Palatino Linotype" w:eastAsiaTheme="minorEastAsia" w:hAnsi="Palatino Linotype"/>
          <w:b/>
          <w:color w:val="222222"/>
          <w:lang w:eastAsia="es-ES_tradnl"/>
        </w:rPr>
        <w:t>Hágase del conocimiento</w:t>
      </w:r>
      <w:r w:rsidRPr="00DB5445">
        <w:rPr>
          <w:rFonts w:ascii="Palatino Linotype" w:eastAsiaTheme="minorEastAsia" w:hAnsi="Palatino Linotype"/>
          <w:color w:val="222222"/>
          <w:lang w:eastAsia="es-ES_tradnl"/>
        </w:rPr>
        <w:t xml:space="preserve"> del</w:t>
      </w:r>
      <w:r w:rsidRPr="00DB5445">
        <w:rPr>
          <w:rFonts w:ascii="Palatino Linotype" w:eastAsiaTheme="minorEastAsia" w:hAnsi="Palatino Linotype"/>
          <w:b/>
          <w:color w:val="222222"/>
          <w:lang w:eastAsia="es-ES_tradnl"/>
        </w:rPr>
        <w:t xml:space="preserve"> RECURRENTE</w:t>
      </w:r>
      <w:r w:rsidRPr="00DB5445">
        <w:rPr>
          <w:rFonts w:ascii="Palatino Linotype" w:eastAsiaTheme="minorEastAsia" w:hAnsi="Palatino Linotype"/>
          <w:color w:val="222222"/>
          <w:lang w:eastAsia="es-ES_tradnl"/>
        </w:rPr>
        <w:t>, que de conformidad con lo establecido en el artículo 196 de la Ley de Transparencia y Acceso a la Información Pública del Estado de México y Municipios, podrá impugnarla vía Juicio de Amparo en los términos de las leyes aplicables.</w:t>
      </w:r>
    </w:p>
    <w:p w14:paraId="1B98BF91" w14:textId="77777777" w:rsidR="00941949" w:rsidRPr="00CB2C0C" w:rsidRDefault="00941949" w:rsidP="00CD4354">
      <w:pPr>
        <w:pStyle w:val="Prrafodelista"/>
        <w:spacing w:line="360" w:lineRule="auto"/>
        <w:ind w:left="0"/>
        <w:jc w:val="both"/>
        <w:rPr>
          <w:rFonts w:ascii="Palatino Linotype" w:hAnsi="Palatino Linotype"/>
          <w:shd w:val="clear" w:color="auto" w:fill="FFFFFF"/>
        </w:rPr>
      </w:pPr>
    </w:p>
    <w:p w14:paraId="7149202F" w14:textId="75B7B249" w:rsidR="00044D7F" w:rsidRPr="000408A5" w:rsidRDefault="00044D7F" w:rsidP="00044D7F">
      <w:pPr>
        <w:spacing w:line="360" w:lineRule="auto"/>
        <w:jc w:val="both"/>
        <w:rPr>
          <w:rFonts w:ascii="Palatino Linotype" w:hAnsi="Palatino Linotype" w:cs="Arial"/>
        </w:rPr>
      </w:pPr>
      <w:r w:rsidRPr="000408A5">
        <w:rPr>
          <w:rFonts w:ascii="Palatino Linotype" w:hAnsi="Palatino Linotype" w:cs="Arial"/>
        </w:rPr>
        <w:t xml:space="preserve">ASÍ LO RESUELVE, POR </w:t>
      </w:r>
      <w:r>
        <w:rPr>
          <w:rFonts w:ascii="Palatino Linotype" w:hAnsi="Palatino Linotype" w:cs="Arial"/>
        </w:rPr>
        <w:t>UNANIMIDAD</w:t>
      </w:r>
      <w:r w:rsidRPr="000408A5">
        <w:rPr>
          <w:rFonts w:ascii="Palatino Linotype" w:hAnsi="Palatino Linotype" w:cs="Arial"/>
        </w:rPr>
        <w:t xml:space="preserve"> DE VOTOS EL PLENO DEL</w:t>
      </w:r>
      <w:r w:rsidRPr="000408A5">
        <w:rPr>
          <w:rFonts w:ascii="Palatino Linotype" w:eastAsia="Arial Unicode MS" w:hAnsi="Palatino Linotype" w:cs="Arial"/>
        </w:rPr>
        <w:t xml:space="preserve"> INSTITUTO DE </w:t>
      </w:r>
      <w:r w:rsidRPr="000408A5">
        <w:rPr>
          <w:rFonts w:ascii="Palatino Linotype" w:hAnsi="Palatino Linotype"/>
          <w:lang w:eastAsia="en-US"/>
        </w:rPr>
        <w:t>TRANSPARENCIA</w:t>
      </w:r>
      <w:r w:rsidRPr="000408A5">
        <w:rPr>
          <w:rFonts w:ascii="Palatino Linotype" w:eastAsia="Arial Unicode MS" w:hAnsi="Palatino Linotype" w:cs="Arial"/>
        </w:rPr>
        <w:t>, ACCESO A LA INFORMACIÓN PÚBLICA Y PROTECCIÓN DE DATOS PERSONALES DEL ESTADO DE MÉXICO Y MUNICIPIOS</w:t>
      </w:r>
      <w:r w:rsidRPr="000408A5">
        <w:rPr>
          <w:rFonts w:ascii="Palatino Linotype" w:hAnsi="Palatino Linotype" w:cs="Arial"/>
        </w:rPr>
        <w:t>, CONFORMADO POR LO</w:t>
      </w:r>
      <w:bookmarkStart w:id="0" w:name="_GoBack"/>
      <w:bookmarkEnd w:id="0"/>
      <w:r w:rsidRPr="000408A5">
        <w:rPr>
          <w:rFonts w:ascii="Palatino Linotype" w:hAnsi="Palatino Linotype" w:cs="Arial"/>
        </w:rPr>
        <w:t xml:space="preserve">S COMISIONADOS ZULEMA MARTÍNEZ SÁNCHEZ; EVA ABAID YAPUR; JOSÉ GUADALUPE LUNA HERNÁNDEZ, JAVIER MARTÍNEZ CRUZ </w:t>
      </w:r>
      <w:r w:rsidR="0032119E">
        <w:rPr>
          <w:rFonts w:ascii="Palatino Linotype" w:hAnsi="Palatino Linotype" w:cs="Arial"/>
        </w:rPr>
        <w:t>(</w:t>
      </w:r>
      <w:r w:rsidR="0032119E">
        <w:rPr>
          <w:rFonts w:ascii="Palatino Linotype" w:hAnsi="Palatino Linotype" w:cs="Arial"/>
        </w:rPr>
        <w:t>AUSENCIA JUSTIFICADA</w:t>
      </w:r>
      <w:r w:rsidR="0032119E">
        <w:rPr>
          <w:rFonts w:ascii="Palatino Linotype" w:hAnsi="Palatino Linotype" w:cs="Arial"/>
        </w:rPr>
        <w:t xml:space="preserve">) </w:t>
      </w:r>
      <w:r w:rsidRPr="000408A5">
        <w:rPr>
          <w:rFonts w:ascii="Palatino Linotype" w:hAnsi="Palatino Linotype" w:cs="Arial"/>
        </w:rPr>
        <w:t xml:space="preserve">Y LUIS GUSTAVO PARRA NORIEGA; </w:t>
      </w:r>
      <w:r w:rsidRPr="000408A5">
        <w:rPr>
          <w:rFonts w:ascii="Palatino Linotype" w:hAnsi="Palatino Linotype" w:cs="Arial"/>
          <w:shd w:val="clear" w:color="auto" w:fill="FFFFFF" w:themeFill="background1"/>
        </w:rPr>
        <w:t xml:space="preserve">EN LA </w:t>
      </w:r>
      <w:r w:rsidRPr="00071984">
        <w:rPr>
          <w:rFonts w:ascii="Palatino Linotype" w:hAnsi="Palatino Linotype" w:cs="Arial"/>
        </w:rPr>
        <w:t>OCTAVA SESIÓN ORDINARIA CELEBRADA EL CINCO DE MARZO DE DOS MIL VEINTE,</w:t>
      </w:r>
      <w:r w:rsidRPr="000408A5">
        <w:rPr>
          <w:rFonts w:ascii="Palatino Linotype" w:hAnsi="Palatino Linotype" w:cs="Arial"/>
        </w:rPr>
        <w:t xml:space="preserve"> ANTE EL SECRETARIO TÉCNICO DEL PLENO, </w:t>
      </w:r>
      <w:r w:rsidRPr="000408A5">
        <w:rPr>
          <w:rFonts w:ascii="Palatino Linotype" w:eastAsia="Arial Unicode MS" w:hAnsi="Palatino Linotype" w:cs="Arial"/>
        </w:rPr>
        <w:t>ALEXIS</w:t>
      </w:r>
      <w:r w:rsidRPr="000408A5">
        <w:rPr>
          <w:rFonts w:ascii="Palatino Linotype" w:hAnsi="Palatino Linotype" w:cs="Arial"/>
        </w:rPr>
        <w:t xml:space="preserve"> TAPIA RAMÍREZ.</w:t>
      </w:r>
    </w:p>
    <w:tbl>
      <w:tblPr>
        <w:tblW w:w="10365" w:type="dxa"/>
        <w:jc w:val="center"/>
        <w:tblLayout w:type="fixed"/>
        <w:tblLook w:val="04A0" w:firstRow="1" w:lastRow="0" w:firstColumn="1" w:lastColumn="0" w:noHBand="0" w:noVBand="1"/>
      </w:tblPr>
      <w:tblGrid>
        <w:gridCol w:w="5182"/>
        <w:gridCol w:w="5183"/>
      </w:tblGrid>
      <w:tr w:rsidR="002A2A3A" w:rsidRPr="00CB2C0C" w14:paraId="340C33B8" w14:textId="77777777" w:rsidTr="00C11BBF">
        <w:trPr>
          <w:jc w:val="center"/>
        </w:trPr>
        <w:tc>
          <w:tcPr>
            <w:tcW w:w="10365" w:type="dxa"/>
            <w:gridSpan w:val="2"/>
            <w:shd w:val="clear" w:color="auto" w:fill="auto"/>
          </w:tcPr>
          <w:p w14:paraId="14334677" w14:textId="77777777" w:rsidR="002A2A3A" w:rsidRDefault="002A2A3A" w:rsidP="00CD4354">
            <w:pPr>
              <w:spacing w:line="276" w:lineRule="auto"/>
              <w:jc w:val="both"/>
              <w:rPr>
                <w:rFonts w:ascii="Palatino Linotype" w:hAnsi="Palatino Linotype" w:cs="Arial"/>
                <w:b/>
              </w:rPr>
            </w:pPr>
          </w:p>
          <w:p w14:paraId="1D648C1C" w14:textId="77777777" w:rsidR="00044D7F" w:rsidRDefault="00044D7F" w:rsidP="00CD4354">
            <w:pPr>
              <w:spacing w:line="276" w:lineRule="auto"/>
              <w:jc w:val="both"/>
              <w:rPr>
                <w:rFonts w:ascii="Palatino Linotype" w:hAnsi="Palatino Linotype" w:cs="Arial"/>
                <w:b/>
              </w:rPr>
            </w:pPr>
          </w:p>
          <w:p w14:paraId="20BD2187" w14:textId="77777777" w:rsidR="00044D7F" w:rsidRDefault="00044D7F" w:rsidP="00CD4354">
            <w:pPr>
              <w:spacing w:line="276" w:lineRule="auto"/>
              <w:jc w:val="center"/>
              <w:rPr>
                <w:rFonts w:ascii="Palatino Linotype" w:hAnsi="Palatino Linotype" w:cs="Arial"/>
                <w:b/>
              </w:rPr>
            </w:pPr>
          </w:p>
          <w:p w14:paraId="12BC0B5E" w14:textId="77777777" w:rsidR="00044D7F" w:rsidRDefault="00044D7F" w:rsidP="00CD4354">
            <w:pPr>
              <w:spacing w:line="276" w:lineRule="auto"/>
              <w:jc w:val="center"/>
              <w:rPr>
                <w:rFonts w:ascii="Palatino Linotype" w:hAnsi="Palatino Linotype" w:cs="Arial"/>
                <w:b/>
              </w:rPr>
            </w:pPr>
          </w:p>
          <w:p w14:paraId="530CC806" w14:textId="77777777" w:rsidR="00044D7F" w:rsidRDefault="00044D7F" w:rsidP="00CD4354">
            <w:pPr>
              <w:spacing w:line="276" w:lineRule="auto"/>
              <w:jc w:val="center"/>
              <w:rPr>
                <w:rFonts w:ascii="Palatino Linotype" w:hAnsi="Palatino Linotype" w:cs="Arial"/>
                <w:b/>
              </w:rPr>
            </w:pPr>
          </w:p>
          <w:p w14:paraId="0E2307DE" w14:textId="77777777" w:rsidR="002A2A3A" w:rsidRPr="00CB2C0C" w:rsidRDefault="002A2A3A" w:rsidP="00CD4354">
            <w:pPr>
              <w:spacing w:line="276" w:lineRule="auto"/>
              <w:jc w:val="center"/>
              <w:rPr>
                <w:rFonts w:ascii="Palatino Linotype" w:hAnsi="Palatino Linotype" w:cs="Arial"/>
                <w:b/>
              </w:rPr>
            </w:pPr>
            <w:r w:rsidRPr="00CB2C0C">
              <w:rPr>
                <w:rFonts w:ascii="Palatino Linotype" w:hAnsi="Palatino Linotype" w:cs="Arial"/>
                <w:b/>
              </w:rPr>
              <w:t>Zulema Martínez Sánchez</w:t>
            </w:r>
          </w:p>
          <w:p w14:paraId="70F191CF" w14:textId="77777777" w:rsidR="002A2A3A" w:rsidRPr="00CB2C0C" w:rsidRDefault="002A2A3A" w:rsidP="00CD4354">
            <w:pPr>
              <w:spacing w:line="276" w:lineRule="auto"/>
              <w:jc w:val="center"/>
              <w:rPr>
                <w:rFonts w:ascii="Palatino Linotype" w:hAnsi="Palatino Linotype" w:cs="Arial"/>
                <w:b/>
              </w:rPr>
            </w:pPr>
            <w:r w:rsidRPr="00CB2C0C">
              <w:rPr>
                <w:rFonts w:ascii="Palatino Linotype" w:hAnsi="Palatino Linotype" w:cs="Arial"/>
              </w:rPr>
              <w:t>Comisionada Presidenta</w:t>
            </w:r>
          </w:p>
          <w:p w14:paraId="7E739AF2" w14:textId="77777777" w:rsidR="002A2A3A" w:rsidRPr="00CB2C0C" w:rsidRDefault="002A2A3A" w:rsidP="00CD4354">
            <w:pPr>
              <w:spacing w:line="276" w:lineRule="auto"/>
              <w:jc w:val="center"/>
              <w:rPr>
                <w:rFonts w:ascii="Palatino Linotype" w:hAnsi="Palatino Linotype" w:cs="Arial"/>
                <w:b/>
              </w:rPr>
            </w:pPr>
            <w:r w:rsidRPr="00CB2C0C">
              <w:rPr>
                <w:rFonts w:ascii="Palatino Linotype" w:hAnsi="Palatino Linotype" w:cs="Arial"/>
                <w:b/>
              </w:rPr>
              <w:t>(RÚBRICA)</w:t>
            </w:r>
          </w:p>
        </w:tc>
      </w:tr>
      <w:tr w:rsidR="002A2A3A" w:rsidRPr="00CB2C0C" w14:paraId="76D31860" w14:textId="77777777" w:rsidTr="00C11BBF">
        <w:trPr>
          <w:jc w:val="center"/>
        </w:trPr>
        <w:tc>
          <w:tcPr>
            <w:tcW w:w="5182" w:type="dxa"/>
            <w:shd w:val="clear" w:color="auto" w:fill="auto"/>
          </w:tcPr>
          <w:p w14:paraId="5328F2C8" w14:textId="77777777" w:rsidR="002A2A3A" w:rsidRPr="00CB2C0C" w:rsidRDefault="002A2A3A" w:rsidP="00CD4354">
            <w:pPr>
              <w:spacing w:line="276" w:lineRule="auto"/>
              <w:jc w:val="center"/>
              <w:rPr>
                <w:rFonts w:ascii="Palatino Linotype" w:hAnsi="Palatino Linotype" w:cs="Arial"/>
                <w:b/>
              </w:rPr>
            </w:pPr>
          </w:p>
          <w:p w14:paraId="6C281D96" w14:textId="77777777" w:rsidR="002A2A3A" w:rsidRDefault="002A2A3A" w:rsidP="00CD4354">
            <w:pPr>
              <w:spacing w:line="276" w:lineRule="auto"/>
              <w:jc w:val="center"/>
              <w:rPr>
                <w:rFonts w:ascii="Palatino Linotype" w:hAnsi="Palatino Linotype" w:cs="Arial"/>
                <w:b/>
              </w:rPr>
            </w:pPr>
          </w:p>
          <w:p w14:paraId="2C6274D5" w14:textId="77777777" w:rsidR="00044D7F" w:rsidRDefault="00044D7F" w:rsidP="00CD4354">
            <w:pPr>
              <w:spacing w:line="276" w:lineRule="auto"/>
              <w:jc w:val="center"/>
              <w:rPr>
                <w:rFonts w:ascii="Palatino Linotype" w:hAnsi="Palatino Linotype" w:cs="Arial"/>
                <w:b/>
              </w:rPr>
            </w:pPr>
          </w:p>
          <w:p w14:paraId="5828E35F" w14:textId="77777777" w:rsidR="00044D7F" w:rsidRPr="00CB2C0C" w:rsidRDefault="00044D7F" w:rsidP="00CD4354">
            <w:pPr>
              <w:spacing w:line="276" w:lineRule="auto"/>
              <w:jc w:val="center"/>
              <w:rPr>
                <w:rFonts w:ascii="Palatino Linotype" w:hAnsi="Palatino Linotype" w:cs="Arial"/>
                <w:b/>
              </w:rPr>
            </w:pPr>
          </w:p>
          <w:p w14:paraId="5A03F395" w14:textId="77777777" w:rsidR="002A2A3A" w:rsidRPr="00CB2C0C" w:rsidRDefault="002A2A3A" w:rsidP="00CD4354">
            <w:pPr>
              <w:spacing w:line="276" w:lineRule="auto"/>
              <w:jc w:val="center"/>
              <w:rPr>
                <w:rFonts w:ascii="Palatino Linotype" w:hAnsi="Palatino Linotype" w:cs="Arial"/>
                <w:b/>
              </w:rPr>
            </w:pPr>
            <w:r w:rsidRPr="00CB2C0C">
              <w:rPr>
                <w:rFonts w:ascii="Palatino Linotype" w:hAnsi="Palatino Linotype" w:cs="Arial"/>
                <w:b/>
              </w:rPr>
              <w:t>Eva Abaid Yapur</w:t>
            </w:r>
          </w:p>
          <w:p w14:paraId="64A49124" w14:textId="77777777" w:rsidR="002A2A3A" w:rsidRPr="00CB2C0C" w:rsidRDefault="002A2A3A" w:rsidP="00CD4354">
            <w:pPr>
              <w:spacing w:line="276" w:lineRule="auto"/>
              <w:jc w:val="center"/>
              <w:rPr>
                <w:rFonts w:ascii="Palatino Linotype" w:hAnsi="Palatino Linotype" w:cs="Arial"/>
              </w:rPr>
            </w:pPr>
            <w:r w:rsidRPr="00CB2C0C">
              <w:rPr>
                <w:rFonts w:ascii="Palatino Linotype" w:hAnsi="Palatino Linotype" w:cs="Arial"/>
              </w:rPr>
              <w:t>Comisionada</w:t>
            </w:r>
          </w:p>
          <w:p w14:paraId="1860EF24" w14:textId="77777777" w:rsidR="002A2A3A" w:rsidRPr="00CB2C0C" w:rsidRDefault="002A2A3A" w:rsidP="00CD4354">
            <w:pPr>
              <w:spacing w:line="276" w:lineRule="auto"/>
              <w:jc w:val="center"/>
              <w:rPr>
                <w:rFonts w:ascii="Palatino Linotype" w:hAnsi="Palatino Linotype" w:cs="Arial"/>
                <w:b/>
              </w:rPr>
            </w:pPr>
            <w:r w:rsidRPr="00CB2C0C">
              <w:rPr>
                <w:rFonts w:ascii="Palatino Linotype" w:hAnsi="Palatino Linotype" w:cs="Arial"/>
                <w:b/>
              </w:rPr>
              <w:t>(RÚBRICA)</w:t>
            </w:r>
          </w:p>
        </w:tc>
        <w:tc>
          <w:tcPr>
            <w:tcW w:w="5183" w:type="dxa"/>
            <w:shd w:val="clear" w:color="auto" w:fill="auto"/>
          </w:tcPr>
          <w:p w14:paraId="59C3027B" w14:textId="77777777" w:rsidR="002A2A3A" w:rsidRPr="00CB2C0C" w:rsidRDefault="002A2A3A" w:rsidP="00CD4354">
            <w:pPr>
              <w:spacing w:line="276" w:lineRule="auto"/>
              <w:jc w:val="center"/>
              <w:rPr>
                <w:rFonts w:ascii="Palatino Linotype" w:hAnsi="Palatino Linotype" w:cs="Arial"/>
                <w:b/>
              </w:rPr>
            </w:pPr>
          </w:p>
          <w:p w14:paraId="0CE3E7EA" w14:textId="77777777" w:rsidR="002A2A3A" w:rsidRDefault="002A2A3A" w:rsidP="00CD4354">
            <w:pPr>
              <w:spacing w:line="276" w:lineRule="auto"/>
              <w:jc w:val="center"/>
              <w:rPr>
                <w:rFonts w:ascii="Palatino Linotype" w:hAnsi="Palatino Linotype" w:cs="Arial"/>
                <w:b/>
              </w:rPr>
            </w:pPr>
          </w:p>
          <w:p w14:paraId="33A7A51B" w14:textId="77777777" w:rsidR="00044D7F" w:rsidRDefault="00044D7F" w:rsidP="00CD4354">
            <w:pPr>
              <w:spacing w:line="276" w:lineRule="auto"/>
              <w:jc w:val="center"/>
              <w:rPr>
                <w:rFonts w:ascii="Palatino Linotype" w:hAnsi="Palatino Linotype" w:cs="Arial"/>
                <w:b/>
              </w:rPr>
            </w:pPr>
          </w:p>
          <w:p w14:paraId="4175BE5F" w14:textId="77777777" w:rsidR="00044D7F" w:rsidRPr="00CB2C0C" w:rsidRDefault="00044D7F" w:rsidP="00CD4354">
            <w:pPr>
              <w:spacing w:line="276" w:lineRule="auto"/>
              <w:jc w:val="center"/>
              <w:rPr>
                <w:rFonts w:ascii="Palatino Linotype" w:hAnsi="Palatino Linotype" w:cs="Arial"/>
                <w:b/>
              </w:rPr>
            </w:pPr>
          </w:p>
          <w:p w14:paraId="1E44A36C" w14:textId="77777777" w:rsidR="002A2A3A" w:rsidRPr="00CB2C0C" w:rsidRDefault="002A2A3A" w:rsidP="00CD4354">
            <w:pPr>
              <w:spacing w:line="276" w:lineRule="auto"/>
              <w:jc w:val="center"/>
              <w:rPr>
                <w:rFonts w:ascii="Palatino Linotype" w:hAnsi="Palatino Linotype" w:cs="Arial"/>
                <w:b/>
              </w:rPr>
            </w:pPr>
            <w:r w:rsidRPr="00CB2C0C">
              <w:rPr>
                <w:rFonts w:ascii="Palatino Linotype" w:hAnsi="Palatino Linotype" w:cs="Arial"/>
                <w:b/>
              </w:rPr>
              <w:t>José Guadalupe Luna Hernández</w:t>
            </w:r>
          </w:p>
          <w:p w14:paraId="4A3E2E8A" w14:textId="77777777" w:rsidR="002A2A3A" w:rsidRPr="00CB2C0C" w:rsidRDefault="002A2A3A" w:rsidP="00CD4354">
            <w:pPr>
              <w:spacing w:line="276" w:lineRule="auto"/>
              <w:jc w:val="center"/>
              <w:rPr>
                <w:rFonts w:ascii="Palatino Linotype" w:hAnsi="Palatino Linotype" w:cs="Arial"/>
              </w:rPr>
            </w:pPr>
            <w:r w:rsidRPr="00CB2C0C">
              <w:rPr>
                <w:rFonts w:ascii="Palatino Linotype" w:hAnsi="Palatino Linotype" w:cs="Arial"/>
              </w:rPr>
              <w:t>Comisionado</w:t>
            </w:r>
          </w:p>
          <w:p w14:paraId="4E8C48D6" w14:textId="77777777" w:rsidR="002A2A3A" w:rsidRPr="00CB2C0C" w:rsidRDefault="002A2A3A" w:rsidP="00CD4354">
            <w:pPr>
              <w:spacing w:line="276" w:lineRule="auto"/>
              <w:jc w:val="center"/>
              <w:rPr>
                <w:rFonts w:ascii="Palatino Linotype" w:hAnsi="Palatino Linotype" w:cs="Arial"/>
                <w:b/>
              </w:rPr>
            </w:pPr>
            <w:r w:rsidRPr="00CB2C0C">
              <w:rPr>
                <w:rFonts w:ascii="Palatino Linotype" w:hAnsi="Palatino Linotype" w:cs="Arial"/>
                <w:b/>
              </w:rPr>
              <w:t>(RÚBRICA)</w:t>
            </w:r>
          </w:p>
        </w:tc>
      </w:tr>
      <w:tr w:rsidR="002A2A3A" w:rsidRPr="00CB2C0C" w14:paraId="09501BF4" w14:textId="77777777" w:rsidTr="00C11BBF">
        <w:trPr>
          <w:jc w:val="center"/>
        </w:trPr>
        <w:tc>
          <w:tcPr>
            <w:tcW w:w="5182" w:type="dxa"/>
            <w:shd w:val="clear" w:color="auto" w:fill="auto"/>
          </w:tcPr>
          <w:p w14:paraId="1B5B0487" w14:textId="77777777" w:rsidR="002A2A3A" w:rsidRPr="00CB2C0C" w:rsidRDefault="002A2A3A" w:rsidP="00CD4354">
            <w:pPr>
              <w:spacing w:line="276" w:lineRule="auto"/>
              <w:jc w:val="center"/>
              <w:rPr>
                <w:rFonts w:ascii="Palatino Linotype" w:hAnsi="Palatino Linotype" w:cs="Arial"/>
                <w:b/>
              </w:rPr>
            </w:pPr>
          </w:p>
          <w:p w14:paraId="0DC96705" w14:textId="77777777" w:rsidR="002A2A3A" w:rsidRPr="00CB2C0C" w:rsidRDefault="002A2A3A" w:rsidP="00CD4354">
            <w:pPr>
              <w:spacing w:line="276" w:lineRule="auto"/>
              <w:jc w:val="center"/>
              <w:rPr>
                <w:rFonts w:ascii="Palatino Linotype" w:hAnsi="Palatino Linotype" w:cs="Arial"/>
                <w:b/>
              </w:rPr>
            </w:pPr>
          </w:p>
          <w:p w14:paraId="139D1F16" w14:textId="77777777" w:rsidR="002A2A3A" w:rsidRPr="00CB2C0C" w:rsidRDefault="002A2A3A" w:rsidP="00CD4354">
            <w:pPr>
              <w:spacing w:line="276" w:lineRule="auto"/>
              <w:jc w:val="center"/>
              <w:rPr>
                <w:rFonts w:ascii="Palatino Linotype" w:hAnsi="Palatino Linotype" w:cs="Arial"/>
                <w:b/>
              </w:rPr>
            </w:pPr>
          </w:p>
          <w:p w14:paraId="496AE9BD" w14:textId="77777777" w:rsidR="002A2A3A" w:rsidRPr="00CB2C0C" w:rsidRDefault="002A2A3A" w:rsidP="00CD4354">
            <w:pPr>
              <w:spacing w:line="276" w:lineRule="auto"/>
              <w:jc w:val="center"/>
              <w:rPr>
                <w:rFonts w:ascii="Palatino Linotype" w:hAnsi="Palatino Linotype" w:cs="Arial"/>
                <w:b/>
              </w:rPr>
            </w:pPr>
          </w:p>
          <w:p w14:paraId="2595DC5E" w14:textId="77777777" w:rsidR="002A2A3A" w:rsidRPr="00CB2C0C" w:rsidRDefault="002A2A3A" w:rsidP="00CD4354">
            <w:pPr>
              <w:spacing w:line="276" w:lineRule="auto"/>
              <w:jc w:val="center"/>
              <w:rPr>
                <w:rFonts w:ascii="Palatino Linotype" w:hAnsi="Palatino Linotype" w:cs="Arial"/>
                <w:b/>
              </w:rPr>
            </w:pPr>
            <w:r w:rsidRPr="00CB2C0C">
              <w:rPr>
                <w:rFonts w:ascii="Palatino Linotype" w:hAnsi="Palatino Linotype" w:cs="Arial"/>
                <w:b/>
              </w:rPr>
              <w:t>Javier Martínez Cruz</w:t>
            </w:r>
          </w:p>
          <w:p w14:paraId="0133D16D" w14:textId="77777777" w:rsidR="002A2A3A" w:rsidRPr="00CB2C0C" w:rsidRDefault="002A2A3A" w:rsidP="00CD4354">
            <w:pPr>
              <w:spacing w:line="276" w:lineRule="auto"/>
              <w:jc w:val="center"/>
              <w:rPr>
                <w:rFonts w:ascii="Palatino Linotype" w:hAnsi="Palatino Linotype" w:cs="Arial"/>
              </w:rPr>
            </w:pPr>
            <w:r w:rsidRPr="00CB2C0C">
              <w:rPr>
                <w:rFonts w:ascii="Palatino Linotype" w:hAnsi="Palatino Linotype" w:cs="Arial"/>
              </w:rPr>
              <w:t>Comisionado</w:t>
            </w:r>
          </w:p>
          <w:p w14:paraId="0A6EE070" w14:textId="14BD8854" w:rsidR="002A2A3A" w:rsidRPr="00CB2C0C" w:rsidRDefault="002A2A3A" w:rsidP="00044D7F">
            <w:pPr>
              <w:spacing w:line="276" w:lineRule="auto"/>
              <w:jc w:val="center"/>
              <w:rPr>
                <w:rFonts w:ascii="Palatino Linotype" w:hAnsi="Palatino Linotype" w:cs="Arial"/>
                <w:b/>
              </w:rPr>
            </w:pPr>
            <w:r w:rsidRPr="00CB2C0C">
              <w:rPr>
                <w:rFonts w:ascii="Palatino Linotype" w:hAnsi="Palatino Linotype" w:cs="Arial"/>
                <w:b/>
              </w:rPr>
              <w:t>(</w:t>
            </w:r>
            <w:r w:rsidR="0032119E" w:rsidRPr="0032119E">
              <w:rPr>
                <w:rFonts w:ascii="Palatino Linotype" w:hAnsi="Palatino Linotype" w:cs="Arial"/>
                <w:b/>
              </w:rPr>
              <w:t>AUSENCIA JUSTIFICADA</w:t>
            </w:r>
            <w:r w:rsidRPr="00CB2C0C">
              <w:rPr>
                <w:rFonts w:ascii="Palatino Linotype" w:hAnsi="Palatino Linotype" w:cs="Arial"/>
                <w:b/>
              </w:rPr>
              <w:t>)</w:t>
            </w:r>
          </w:p>
        </w:tc>
        <w:tc>
          <w:tcPr>
            <w:tcW w:w="5183" w:type="dxa"/>
            <w:shd w:val="clear" w:color="auto" w:fill="auto"/>
          </w:tcPr>
          <w:p w14:paraId="5AA4D9B0" w14:textId="77777777" w:rsidR="002A2A3A" w:rsidRPr="00CB2C0C" w:rsidRDefault="002A2A3A" w:rsidP="00CD4354">
            <w:pPr>
              <w:spacing w:line="276" w:lineRule="auto"/>
              <w:jc w:val="center"/>
              <w:rPr>
                <w:rFonts w:ascii="Palatino Linotype" w:hAnsi="Palatino Linotype" w:cs="Arial"/>
                <w:b/>
              </w:rPr>
            </w:pPr>
          </w:p>
          <w:p w14:paraId="01402D34" w14:textId="77777777" w:rsidR="002A2A3A" w:rsidRPr="00CB2C0C" w:rsidRDefault="002A2A3A" w:rsidP="00CD4354">
            <w:pPr>
              <w:spacing w:line="276" w:lineRule="auto"/>
              <w:jc w:val="center"/>
              <w:rPr>
                <w:rFonts w:ascii="Palatino Linotype" w:hAnsi="Palatino Linotype" w:cs="Arial"/>
                <w:b/>
              </w:rPr>
            </w:pPr>
          </w:p>
          <w:p w14:paraId="1612C576" w14:textId="77777777" w:rsidR="002A2A3A" w:rsidRPr="00CB2C0C" w:rsidRDefault="002A2A3A" w:rsidP="00CD4354">
            <w:pPr>
              <w:spacing w:line="276" w:lineRule="auto"/>
              <w:jc w:val="center"/>
              <w:rPr>
                <w:rFonts w:ascii="Palatino Linotype" w:hAnsi="Palatino Linotype" w:cs="Arial"/>
                <w:b/>
              </w:rPr>
            </w:pPr>
          </w:p>
          <w:p w14:paraId="692E01BA" w14:textId="77777777" w:rsidR="002A2A3A" w:rsidRPr="00CB2C0C" w:rsidRDefault="002A2A3A" w:rsidP="00CD4354">
            <w:pPr>
              <w:spacing w:line="276" w:lineRule="auto"/>
              <w:jc w:val="center"/>
              <w:rPr>
                <w:rFonts w:ascii="Palatino Linotype" w:hAnsi="Palatino Linotype" w:cs="Arial"/>
                <w:b/>
              </w:rPr>
            </w:pPr>
          </w:p>
          <w:p w14:paraId="25053B50" w14:textId="77777777" w:rsidR="002A2A3A" w:rsidRPr="00CB2C0C" w:rsidRDefault="002A2A3A" w:rsidP="00CD4354">
            <w:pPr>
              <w:spacing w:line="276" w:lineRule="auto"/>
              <w:jc w:val="center"/>
              <w:rPr>
                <w:rFonts w:ascii="Palatino Linotype" w:hAnsi="Palatino Linotype" w:cs="Arial"/>
                <w:b/>
              </w:rPr>
            </w:pPr>
            <w:r w:rsidRPr="00CB2C0C">
              <w:rPr>
                <w:rFonts w:ascii="Palatino Linotype" w:hAnsi="Palatino Linotype" w:cs="Arial"/>
                <w:b/>
              </w:rPr>
              <w:t>Luis Gustavo Parra Noriega</w:t>
            </w:r>
          </w:p>
          <w:p w14:paraId="54C13C16" w14:textId="77777777" w:rsidR="002A2A3A" w:rsidRPr="00CB2C0C" w:rsidRDefault="002A2A3A" w:rsidP="00CD4354">
            <w:pPr>
              <w:spacing w:line="276" w:lineRule="auto"/>
              <w:jc w:val="center"/>
              <w:rPr>
                <w:rFonts w:ascii="Palatino Linotype" w:hAnsi="Palatino Linotype" w:cs="Arial"/>
              </w:rPr>
            </w:pPr>
            <w:r w:rsidRPr="00CB2C0C">
              <w:rPr>
                <w:rFonts w:ascii="Palatino Linotype" w:hAnsi="Palatino Linotype" w:cs="Arial"/>
              </w:rPr>
              <w:t>Comisionado</w:t>
            </w:r>
          </w:p>
          <w:p w14:paraId="3DE8068D" w14:textId="6A7CE6FF" w:rsidR="002A2A3A" w:rsidRPr="00CB2C0C" w:rsidRDefault="002A2A3A" w:rsidP="00044D7F">
            <w:pPr>
              <w:spacing w:line="276" w:lineRule="auto"/>
              <w:jc w:val="center"/>
              <w:rPr>
                <w:rFonts w:ascii="Palatino Linotype" w:hAnsi="Palatino Linotype" w:cs="Arial"/>
                <w:b/>
              </w:rPr>
            </w:pPr>
            <w:r w:rsidRPr="00CB2C0C">
              <w:rPr>
                <w:rFonts w:ascii="Palatino Linotype" w:hAnsi="Palatino Linotype" w:cs="Arial"/>
                <w:b/>
              </w:rPr>
              <w:t>(RÚBRICA)</w:t>
            </w:r>
          </w:p>
        </w:tc>
      </w:tr>
      <w:tr w:rsidR="002A2A3A" w:rsidRPr="00CB2C0C" w14:paraId="55B1FC30" w14:textId="77777777" w:rsidTr="00C11BBF">
        <w:trPr>
          <w:jc w:val="center"/>
        </w:trPr>
        <w:tc>
          <w:tcPr>
            <w:tcW w:w="10365" w:type="dxa"/>
            <w:gridSpan w:val="2"/>
            <w:shd w:val="clear" w:color="auto" w:fill="auto"/>
          </w:tcPr>
          <w:p w14:paraId="658DE9C5" w14:textId="77777777" w:rsidR="00044D7F" w:rsidRDefault="00044D7F" w:rsidP="00CD4354">
            <w:pPr>
              <w:spacing w:line="276" w:lineRule="auto"/>
              <w:jc w:val="center"/>
              <w:rPr>
                <w:rFonts w:ascii="Palatino Linotype" w:hAnsi="Palatino Linotype" w:cs="Arial"/>
                <w:b/>
              </w:rPr>
            </w:pPr>
          </w:p>
          <w:p w14:paraId="104E20CE" w14:textId="77777777" w:rsidR="00044D7F" w:rsidRDefault="00044D7F" w:rsidP="00CD4354">
            <w:pPr>
              <w:spacing w:line="276" w:lineRule="auto"/>
              <w:jc w:val="center"/>
              <w:rPr>
                <w:rFonts w:ascii="Palatino Linotype" w:hAnsi="Palatino Linotype" w:cs="Arial"/>
                <w:b/>
              </w:rPr>
            </w:pPr>
          </w:p>
          <w:p w14:paraId="204D4A71" w14:textId="77777777" w:rsidR="00044D7F" w:rsidRDefault="00044D7F" w:rsidP="00CD4354">
            <w:pPr>
              <w:spacing w:line="276" w:lineRule="auto"/>
              <w:jc w:val="center"/>
              <w:rPr>
                <w:rFonts w:ascii="Palatino Linotype" w:hAnsi="Palatino Linotype" w:cs="Arial"/>
                <w:b/>
              </w:rPr>
            </w:pPr>
          </w:p>
          <w:p w14:paraId="614D131D" w14:textId="77777777" w:rsidR="002A2A3A" w:rsidRPr="00CB2C0C" w:rsidRDefault="002A2A3A" w:rsidP="00CD4354">
            <w:pPr>
              <w:spacing w:line="276" w:lineRule="auto"/>
              <w:jc w:val="center"/>
              <w:rPr>
                <w:rFonts w:ascii="Palatino Linotype" w:hAnsi="Palatino Linotype" w:cs="Arial"/>
                <w:b/>
              </w:rPr>
            </w:pPr>
            <w:r w:rsidRPr="00CB2C0C">
              <w:rPr>
                <w:rFonts w:ascii="Palatino Linotype" w:hAnsi="Palatino Linotype" w:cs="Arial"/>
                <w:b/>
              </w:rPr>
              <w:t>Alexis Tapia Ramírez</w:t>
            </w:r>
          </w:p>
          <w:p w14:paraId="64E33791" w14:textId="77777777" w:rsidR="002A2A3A" w:rsidRPr="00CB2C0C" w:rsidRDefault="002A2A3A" w:rsidP="00CD4354">
            <w:pPr>
              <w:spacing w:line="276" w:lineRule="auto"/>
              <w:jc w:val="center"/>
              <w:rPr>
                <w:rFonts w:ascii="Palatino Linotype" w:hAnsi="Palatino Linotype" w:cs="Arial"/>
              </w:rPr>
            </w:pPr>
            <w:r w:rsidRPr="00CB2C0C">
              <w:rPr>
                <w:rFonts w:ascii="Palatino Linotype" w:hAnsi="Palatino Linotype" w:cs="Arial"/>
              </w:rPr>
              <w:t>Secretario Técnico del Pleno</w:t>
            </w:r>
          </w:p>
          <w:p w14:paraId="1D580B30" w14:textId="6A65FC53" w:rsidR="00CB2C0C" w:rsidRPr="00CB2C0C" w:rsidRDefault="002A2A3A" w:rsidP="00044D7F">
            <w:pPr>
              <w:spacing w:line="276" w:lineRule="auto"/>
              <w:jc w:val="center"/>
              <w:rPr>
                <w:rFonts w:ascii="Palatino Linotype" w:hAnsi="Palatino Linotype" w:cs="Arial"/>
              </w:rPr>
            </w:pPr>
            <w:r w:rsidRPr="00CB2C0C">
              <w:rPr>
                <w:rFonts w:ascii="Palatino Linotype" w:hAnsi="Palatino Linotype" w:cs="Arial"/>
                <w:b/>
              </w:rPr>
              <w:t>(RÚBRICA)</w:t>
            </w:r>
          </w:p>
        </w:tc>
      </w:tr>
    </w:tbl>
    <w:p w14:paraId="24EA9875" w14:textId="77777777" w:rsidR="00044D7F" w:rsidRDefault="00044D7F" w:rsidP="00CD4354">
      <w:pPr>
        <w:jc w:val="both"/>
        <w:rPr>
          <w:rFonts w:ascii="Palatino Linotype" w:hAnsi="Palatino Linotype" w:cs="Arial"/>
          <w:sz w:val="22"/>
        </w:rPr>
      </w:pPr>
    </w:p>
    <w:p w14:paraId="1030F965" w14:textId="4A7BAF92" w:rsidR="002A2A3A" w:rsidRPr="00CB2C0C" w:rsidRDefault="002A2A3A" w:rsidP="00CD4354">
      <w:pPr>
        <w:jc w:val="both"/>
        <w:rPr>
          <w:rFonts w:ascii="Palatino Linotype" w:hAnsi="Palatino Linotype" w:cs="Arial"/>
          <w:sz w:val="22"/>
        </w:rPr>
      </w:pPr>
      <w:r w:rsidRPr="00CB2C0C">
        <w:rPr>
          <w:rFonts w:ascii="Palatino Linotype" w:hAnsi="Palatino Linotype" w:cs="Arial"/>
          <w:sz w:val="22"/>
        </w:rPr>
        <w:t xml:space="preserve">Esta hoja corresponde a la resolución de fecha </w:t>
      </w:r>
      <w:r w:rsidR="00AA06CB">
        <w:rPr>
          <w:rFonts w:ascii="Palatino Linotype" w:hAnsi="Palatino Linotype" w:cs="Arial"/>
          <w:sz w:val="22"/>
        </w:rPr>
        <w:t xml:space="preserve">cinco de marzo </w:t>
      </w:r>
      <w:r w:rsidR="00CB2C0C" w:rsidRPr="00CB2C0C">
        <w:rPr>
          <w:rFonts w:ascii="Palatino Linotype" w:hAnsi="Palatino Linotype" w:cs="Arial"/>
          <w:sz w:val="22"/>
        </w:rPr>
        <w:t>de dos mil veinte</w:t>
      </w:r>
      <w:r w:rsidRPr="00CB2C0C">
        <w:rPr>
          <w:rFonts w:ascii="Palatino Linotype" w:hAnsi="Palatino Linotype" w:cs="Arial"/>
          <w:sz w:val="22"/>
        </w:rPr>
        <w:t xml:space="preserve">, emitida en los recursos de revisión acumulados números </w:t>
      </w:r>
      <w:r w:rsidR="00AA06CB" w:rsidRPr="00AA06CB">
        <w:rPr>
          <w:rFonts w:ascii="Palatino Linotype" w:hAnsi="Palatino Linotype" w:cs="Arial"/>
          <w:sz w:val="22"/>
        </w:rPr>
        <w:t>11292/INFOEM/IP/RR/2019 y 11317/INFOEM/IP/RR/2019</w:t>
      </w:r>
      <w:r w:rsidRPr="00CB2C0C">
        <w:rPr>
          <w:rFonts w:ascii="Palatino Linotype" w:hAnsi="Palatino Linotype" w:cs="Arial"/>
          <w:sz w:val="22"/>
        </w:rPr>
        <w:t xml:space="preserve">.  </w:t>
      </w:r>
    </w:p>
    <w:p w14:paraId="4DF9DBF1" w14:textId="7ED74E7A" w:rsidR="00941949" w:rsidRPr="00CD4354" w:rsidRDefault="002A2A3A" w:rsidP="00044D7F">
      <w:pPr>
        <w:jc w:val="both"/>
        <w:rPr>
          <w:rFonts w:ascii="Palatino Linotype" w:eastAsia="Calibri" w:hAnsi="Palatino Linotype" w:cs="Arial"/>
        </w:rPr>
      </w:pPr>
      <w:r w:rsidRPr="00CB2C0C">
        <w:rPr>
          <w:rFonts w:ascii="Palatino Linotype" w:hAnsi="Palatino Linotype" w:cs="Arial"/>
          <w:sz w:val="22"/>
        </w:rPr>
        <w:t>YSM/ATU</w:t>
      </w:r>
    </w:p>
    <w:sectPr w:rsidR="00941949" w:rsidRPr="00CD4354" w:rsidSect="007C72A3">
      <w:headerReference w:type="default" r:id="rId12"/>
      <w:footerReference w:type="default" r:id="rId13"/>
      <w:headerReference w:type="first" r:id="rId14"/>
      <w:footerReference w:type="first" r:id="rId15"/>
      <w:type w:val="continuous"/>
      <w:pgSz w:w="12240" w:h="15840"/>
      <w:pgMar w:top="1418" w:right="1418" w:bottom="1418" w:left="1701" w:header="851" w:footer="111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100E3F" w14:textId="77777777" w:rsidR="000230D9" w:rsidRDefault="000230D9" w:rsidP="00C80F8C">
      <w:r>
        <w:separator/>
      </w:r>
    </w:p>
  </w:endnote>
  <w:endnote w:type="continuationSeparator" w:id="0">
    <w:p w14:paraId="466A6BFF" w14:textId="77777777" w:rsidR="000230D9" w:rsidRDefault="000230D9"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Bold">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38B616" w14:textId="24FCCFEC" w:rsidR="00160134" w:rsidRPr="00A54CF4" w:rsidRDefault="00160134" w:rsidP="00A54CF4">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32119E">
      <w:rPr>
        <w:rFonts w:ascii="Palatino Linotype" w:hAnsi="Palatino Linotype" w:cs="Arial"/>
        <w:b/>
        <w:bCs/>
        <w:noProof/>
        <w:sz w:val="20"/>
        <w:szCs w:val="20"/>
      </w:rPr>
      <w:t>52</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32119E">
      <w:rPr>
        <w:rFonts w:ascii="Palatino Linotype" w:hAnsi="Palatino Linotype" w:cs="Arial"/>
        <w:b/>
        <w:bCs/>
        <w:noProof/>
        <w:sz w:val="20"/>
        <w:szCs w:val="20"/>
      </w:rPr>
      <w:t>54</w:t>
    </w:r>
    <w:r w:rsidRPr="00F12350">
      <w:rPr>
        <w:rFonts w:ascii="Palatino Linotype" w:hAnsi="Palatino Linotype" w:cs="Arial"/>
        <w:b/>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B6CA19" w14:textId="77777777" w:rsidR="00160134" w:rsidRPr="00F12350" w:rsidRDefault="00160134" w:rsidP="00E66754">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32119E">
      <w:rPr>
        <w:rFonts w:ascii="Palatino Linotype" w:hAnsi="Palatino Linotype" w:cs="Arial"/>
        <w:b/>
        <w:bCs/>
        <w:noProof/>
        <w:sz w:val="20"/>
        <w:szCs w:val="20"/>
      </w:rPr>
      <w:t>1</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32119E">
      <w:rPr>
        <w:rFonts w:ascii="Palatino Linotype" w:hAnsi="Palatino Linotype" w:cs="Arial"/>
        <w:b/>
        <w:bCs/>
        <w:noProof/>
        <w:sz w:val="20"/>
        <w:szCs w:val="20"/>
      </w:rPr>
      <w:t>54</w:t>
    </w:r>
    <w:r w:rsidRPr="00F12350">
      <w:rPr>
        <w:rFonts w:ascii="Palatino Linotype" w:hAnsi="Palatino Linotype" w:cs="Arial"/>
        <w:b/>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41C2E1" w14:textId="77777777" w:rsidR="000230D9" w:rsidRDefault="000230D9" w:rsidP="00C80F8C">
      <w:r>
        <w:separator/>
      </w:r>
    </w:p>
  </w:footnote>
  <w:footnote w:type="continuationSeparator" w:id="0">
    <w:p w14:paraId="7C98162C" w14:textId="77777777" w:rsidR="000230D9" w:rsidRDefault="000230D9" w:rsidP="00C80F8C">
      <w:r>
        <w:continuationSeparator/>
      </w:r>
    </w:p>
  </w:footnote>
  <w:footnote w:id="1">
    <w:p w14:paraId="46976A45" w14:textId="77777777" w:rsidR="00160134" w:rsidRDefault="00160134" w:rsidP="008E611C">
      <w:pPr>
        <w:pStyle w:val="Textonotapie"/>
        <w:jc w:val="both"/>
        <w:rPr>
          <w:rFonts w:ascii="Palatino Linotype" w:hAnsi="Palatino Linotype"/>
          <w:sz w:val="16"/>
          <w:szCs w:val="16"/>
        </w:rPr>
      </w:pPr>
      <w:r>
        <w:rPr>
          <w:rStyle w:val="Refdenotaalpie"/>
        </w:rPr>
        <w:footnoteRef/>
      </w:r>
      <w:r>
        <w:t xml:space="preserve"> </w:t>
      </w:r>
      <w:r w:rsidRPr="008C3786">
        <w:rPr>
          <w:rFonts w:ascii="Palatino Linotype" w:hAnsi="Palatino Linotype"/>
          <w:b/>
          <w:sz w:val="16"/>
          <w:szCs w:val="16"/>
        </w:rPr>
        <w:t xml:space="preserve">Artículo 2.- </w:t>
      </w:r>
      <w:r w:rsidRPr="008C3786">
        <w:rPr>
          <w:rFonts w:ascii="Palatino Linotype" w:hAnsi="Palatino Linotype"/>
          <w:b/>
          <w:sz w:val="16"/>
          <w:szCs w:val="16"/>
          <w:u w:val="single"/>
        </w:rPr>
        <w:t>Para los efectos de la presente Ley, se entenderá por</w:t>
      </w:r>
      <w:r w:rsidRPr="008C3786">
        <w:rPr>
          <w:rFonts w:ascii="Palatino Linotype" w:hAnsi="Palatino Linotype"/>
          <w:sz w:val="16"/>
          <w:szCs w:val="16"/>
        </w:rPr>
        <w:t>:</w:t>
      </w:r>
    </w:p>
    <w:p w14:paraId="39D4C138" w14:textId="77777777" w:rsidR="00160134" w:rsidRPr="008C3786" w:rsidRDefault="00160134" w:rsidP="008E611C">
      <w:pPr>
        <w:pStyle w:val="Textonotapie"/>
        <w:jc w:val="both"/>
        <w:rPr>
          <w:rFonts w:ascii="Palatino Linotype" w:hAnsi="Palatino Linotype"/>
          <w:sz w:val="16"/>
          <w:szCs w:val="16"/>
        </w:rPr>
      </w:pPr>
      <w:r>
        <w:rPr>
          <w:rFonts w:ascii="Palatino Linotype" w:hAnsi="Palatino Linotype"/>
          <w:sz w:val="16"/>
          <w:szCs w:val="16"/>
        </w:rPr>
        <w:t>…</w:t>
      </w:r>
    </w:p>
    <w:p w14:paraId="32054741" w14:textId="77777777" w:rsidR="00160134" w:rsidRPr="008C3786" w:rsidRDefault="00160134" w:rsidP="008E611C">
      <w:pPr>
        <w:pStyle w:val="Textonotapie"/>
        <w:jc w:val="both"/>
        <w:rPr>
          <w:rFonts w:ascii="Palatino Linotype" w:hAnsi="Palatino Linotype"/>
          <w:sz w:val="16"/>
          <w:szCs w:val="16"/>
        </w:rPr>
      </w:pPr>
      <w:r w:rsidRPr="008C3786">
        <w:rPr>
          <w:rFonts w:ascii="Palatino Linotype" w:hAnsi="Palatino Linotype"/>
          <w:b/>
          <w:sz w:val="16"/>
          <w:szCs w:val="16"/>
        </w:rPr>
        <w:t>XI. Informe Mensual</w:t>
      </w:r>
      <w:r w:rsidRPr="008C3786">
        <w:rPr>
          <w:rFonts w:ascii="Palatino Linotype" w:hAnsi="Palatino Linotype"/>
          <w:sz w:val="16"/>
          <w:szCs w:val="16"/>
        </w:rPr>
        <w:t xml:space="preserve">: </w:t>
      </w:r>
      <w:r w:rsidRPr="008C3786">
        <w:rPr>
          <w:rFonts w:ascii="Palatino Linotype" w:hAnsi="Palatino Linotype"/>
          <w:b/>
          <w:sz w:val="16"/>
          <w:szCs w:val="16"/>
          <w:u w:val="single"/>
        </w:rPr>
        <w:t>Al documento que mensualmente envían para su análisis al Órgano Superior de Fiscalización de la Legislatura, las Tesorerías Municipales</w:t>
      </w:r>
      <w:r w:rsidRPr="008C3786">
        <w:rPr>
          <w:rFonts w:ascii="Palatino Linotype" w:hAnsi="Palatino Linotype"/>
          <w:sz w:val="16"/>
          <w:szCs w:val="16"/>
        </w:rPr>
        <w:t xml:space="preserve"> y la Secretaría de Finanzas;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A12D97" w14:textId="70DE2B63" w:rsidR="00160134" w:rsidRDefault="00160134" w:rsidP="00E86E4F">
    <w:pPr>
      <w:pStyle w:val="Encabezado"/>
      <w:tabs>
        <w:tab w:val="clear" w:pos="4252"/>
        <w:tab w:val="clear" w:pos="8504"/>
        <w:tab w:val="left" w:pos="2326"/>
      </w:tabs>
      <w:rPr>
        <w:rFonts w:ascii="Palatino Linotype" w:hAnsi="Palatino Linotype"/>
        <w:sz w:val="28"/>
        <w:szCs w:val="28"/>
      </w:rPr>
    </w:pPr>
  </w:p>
  <w:tbl>
    <w:tblPr>
      <w:tblW w:w="5954" w:type="dxa"/>
      <w:tblInd w:w="3402" w:type="dxa"/>
      <w:tblLayout w:type="fixed"/>
      <w:tblLook w:val="04A0" w:firstRow="1" w:lastRow="0" w:firstColumn="1" w:lastColumn="0" w:noHBand="0" w:noVBand="1"/>
    </w:tblPr>
    <w:tblGrid>
      <w:gridCol w:w="2552"/>
      <w:gridCol w:w="3402"/>
    </w:tblGrid>
    <w:tr w:rsidR="00044D7F" w:rsidRPr="008A510F" w14:paraId="74AFD888" w14:textId="77777777" w:rsidTr="00FE0DD7">
      <w:tc>
        <w:tcPr>
          <w:tcW w:w="2552" w:type="dxa"/>
          <w:shd w:val="clear" w:color="auto" w:fill="auto"/>
          <w:vAlign w:val="center"/>
        </w:tcPr>
        <w:p w14:paraId="4BBBE930" w14:textId="77777777" w:rsidR="00044D7F" w:rsidRPr="008A510F" w:rsidRDefault="00044D7F" w:rsidP="00044D7F">
          <w:pPr>
            <w:rPr>
              <w:rFonts w:ascii="Palatino Linotype" w:hAnsi="Palatino Linotype"/>
              <w:b/>
              <w:sz w:val="22"/>
              <w:szCs w:val="22"/>
              <w:lang w:val="es-ES_tradnl"/>
            </w:rPr>
          </w:pPr>
          <w:r w:rsidRPr="008A510F">
            <w:rPr>
              <w:rFonts w:ascii="Palatino Linotype" w:hAnsi="Palatino Linotype"/>
              <w:b/>
              <w:sz w:val="22"/>
              <w:szCs w:val="22"/>
              <w:lang w:val="es-ES_tradnl"/>
            </w:rPr>
            <w:t>Recurso</w:t>
          </w:r>
          <w:r>
            <w:rPr>
              <w:rFonts w:ascii="Palatino Linotype" w:hAnsi="Palatino Linotype"/>
              <w:b/>
              <w:sz w:val="22"/>
              <w:szCs w:val="22"/>
              <w:lang w:val="es-ES_tradnl"/>
            </w:rPr>
            <w:t>s</w:t>
          </w:r>
          <w:r w:rsidRPr="008A510F">
            <w:rPr>
              <w:rFonts w:ascii="Palatino Linotype" w:hAnsi="Palatino Linotype"/>
              <w:b/>
              <w:sz w:val="22"/>
              <w:szCs w:val="22"/>
              <w:lang w:val="es-ES_tradnl"/>
            </w:rPr>
            <w:t xml:space="preserve"> de Revisión:</w:t>
          </w:r>
        </w:p>
      </w:tc>
      <w:tc>
        <w:tcPr>
          <w:tcW w:w="3402" w:type="dxa"/>
          <w:shd w:val="clear" w:color="auto" w:fill="auto"/>
          <w:vAlign w:val="center"/>
        </w:tcPr>
        <w:p w14:paraId="02EDB7C6" w14:textId="77777777" w:rsidR="00044D7F" w:rsidRPr="008A510F" w:rsidRDefault="00044D7F" w:rsidP="00044D7F">
          <w:pPr>
            <w:ind w:right="176"/>
            <w:jc w:val="both"/>
            <w:rPr>
              <w:rFonts w:ascii="Palatino Linotype" w:hAnsi="Palatino Linotype"/>
              <w:b/>
              <w:sz w:val="22"/>
              <w:szCs w:val="22"/>
              <w:lang w:val="es-ES_tradnl"/>
            </w:rPr>
          </w:pPr>
          <w:r w:rsidRPr="00AB2C7D">
            <w:rPr>
              <w:rFonts w:ascii="Palatino Linotype" w:hAnsi="Palatino Linotype"/>
              <w:b/>
              <w:sz w:val="22"/>
              <w:szCs w:val="22"/>
              <w:lang w:val="es-ES_tradnl"/>
            </w:rPr>
            <w:t>11292/INFOEM/IP/RR/2019 y 11317/INFOEM/IP/RR/2019</w:t>
          </w:r>
        </w:p>
      </w:tc>
    </w:tr>
    <w:tr w:rsidR="00044D7F" w:rsidRPr="008A510F" w14:paraId="14F462DD" w14:textId="77777777" w:rsidTr="00FE0DD7">
      <w:trPr>
        <w:trHeight w:val="228"/>
      </w:trPr>
      <w:tc>
        <w:tcPr>
          <w:tcW w:w="2552" w:type="dxa"/>
          <w:shd w:val="clear" w:color="auto" w:fill="auto"/>
          <w:vAlign w:val="center"/>
        </w:tcPr>
        <w:p w14:paraId="1912BCB1" w14:textId="77777777" w:rsidR="00044D7F" w:rsidRPr="008A510F" w:rsidRDefault="00044D7F" w:rsidP="00044D7F">
          <w:pPr>
            <w:rPr>
              <w:rFonts w:ascii="Palatino Linotype" w:hAnsi="Palatino Linotype"/>
              <w:b/>
              <w:sz w:val="22"/>
              <w:szCs w:val="22"/>
              <w:lang w:val="es-ES_tradnl"/>
            </w:rPr>
          </w:pPr>
          <w:r w:rsidRPr="008A510F">
            <w:rPr>
              <w:rFonts w:ascii="Palatino Linotype" w:hAnsi="Palatino Linotype"/>
              <w:b/>
              <w:sz w:val="22"/>
              <w:szCs w:val="22"/>
              <w:lang w:val="es-ES_tradnl"/>
            </w:rPr>
            <w:t xml:space="preserve">Sujeto </w:t>
          </w:r>
          <w:r>
            <w:rPr>
              <w:rFonts w:ascii="Palatino Linotype" w:hAnsi="Palatino Linotype"/>
              <w:b/>
              <w:sz w:val="22"/>
              <w:szCs w:val="22"/>
              <w:lang w:val="es-ES_tradnl"/>
            </w:rPr>
            <w:t>O</w:t>
          </w:r>
          <w:r w:rsidRPr="008A510F">
            <w:rPr>
              <w:rFonts w:ascii="Palatino Linotype" w:hAnsi="Palatino Linotype"/>
              <w:b/>
              <w:sz w:val="22"/>
              <w:szCs w:val="22"/>
              <w:lang w:val="es-ES_tradnl"/>
            </w:rPr>
            <w:t>bligado:</w:t>
          </w:r>
        </w:p>
      </w:tc>
      <w:tc>
        <w:tcPr>
          <w:tcW w:w="3402" w:type="dxa"/>
          <w:shd w:val="clear" w:color="auto" w:fill="auto"/>
          <w:vAlign w:val="center"/>
        </w:tcPr>
        <w:p w14:paraId="7EDD9043" w14:textId="77777777" w:rsidR="00044D7F" w:rsidRPr="008A510F" w:rsidRDefault="00044D7F" w:rsidP="00044D7F">
          <w:pPr>
            <w:ind w:right="176"/>
            <w:jc w:val="both"/>
            <w:rPr>
              <w:rFonts w:ascii="Palatino Linotype" w:hAnsi="Palatino Linotype"/>
              <w:b/>
              <w:sz w:val="22"/>
              <w:szCs w:val="22"/>
              <w:lang w:val="es-ES_tradnl"/>
            </w:rPr>
          </w:pPr>
          <w:r w:rsidRPr="003A5D6A">
            <w:rPr>
              <w:rFonts w:ascii="Palatino Linotype" w:hAnsi="Palatino Linotype"/>
              <w:b/>
              <w:sz w:val="22"/>
              <w:szCs w:val="22"/>
              <w:lang w:val="es-ES_tradnl"/>
            </w:rPr>
            <w:t xml:space="preserve">Ayuntamiento de </w:t>
          </w:r>
          <w:r>
            <w:rPr>
              <w:rFonts w:ascii="Palatino Linotype" w:hAnsi="Palatino Linotype"/>
              <w:b/>
              <w:sz w:val="22"/>
              <w:szCs w:val="22"/>
              <w:lang w:val="es-ES_tradnl"/>
            </w:rPr>
            <w:t>Zumpahuacán</w:t>
          </w:r>
        </w:p>
      </w:tc>
    </w:tr>
    <w:tr w:rsidR="00044D7F" w:rsidRPr="008A510F" w14:paraId="14E432C2" w14:textId="77777777" w:rsidTr="00FE0DD7">
      <w:tc>
        <w:tcPr>
          <w:tcW w:w="2552" w:type="dxa"/>
          <w:shd w:val="clear" w:color="auto" w:fill="auto"/>
          <w:vAlign w:val="center"/>
        </w:tcPr>
        <w:p w14:paraId="7E8169F6" w14:textId="77777777" w:rsidR="00044D7F" w:rsidRPr="008A510F" w:rsidRDefault="00044D7F" w:rsidP="00044D7F">
          <w:pPr>
            <w:rPr>
              <w:rFonts w:ascii="Palatino Linotype" w:hAnsi="Palatino Linotype"/>
              <w:b/>
              <w:sz w:val="22"/>
              <w:szCs w:val="22"/>
              <w:lang w:val="es-ES_tradnl"/>
            </w:rPr>
          </w:pPr>
          <w:r w:rsidRPr="008A510F">
            <w:rPr>
              <w:rFonts w:ascii="Palatino Linotype" w:hAnsi="Palatino Linotype"/>
              <w:b/>
              <w:sz w:val="22"/>
              <w:szCs w:val="22"/>
              <w:lang w:val="es-ES_tradnl"/>
            </w:rPr>
            <w:t>Comisionada ponente:</w:t>
          </w:r>
        </w:p>
      </w:tc>
      <w:tc>
        <w:tcPr>
          <w:tcW w:w="3402" w:type="dxa"/>
          <w:shd w:val="clear" w:color="auto" w:fill="auto"/>
          <w:vAlign w:val="center"/>
        </w:tcPr>
        <w:p w14:paraId="45CAEC9E" w14:textId="77777777" w:rsidR="00044D7F" w:rsidRPr="008A510F" w:rsidRDefault="00044D7F" w:rsidP="00044D7F">
          <w:pPr>
            <w:ind w:right="176"/>
            <w:jc w:val="both"/>
            <w:rPr>
              <w:rFonts w:ascii="Palatino Linotype" w:hAnsi="Palatino Linotype"/>
              <w:b/>
              <w:sz w:val="22"/>
              <w:szCs w:val="22"/>
              <w:lang w:val="es-ES_tradnl"/>
            </w:rPr>
          </w:pPr>
          <w:r w:rsidRPr="008A510F">
            <w:rPr>
              <w:rFonts w:ascii="Palatino Linotype" w:hAnsi="Palatino Linotype"/>
              <w:b/>
              <w:sz w:val="22"/>
              <w:szCs w:val="22"/>
              <w:lang w:val="es-ES_tradnl"/>
            </w:rPr>
            <w:t>Eva Abaid Yapur</w:t>
          </w:r>
        </w:p>
      </w:tc>
    </w:tr>
  </w:tbl>
  <w:p w14:paraId="45403848" w14:textId="77777777" w:rsidR="00044D7F" w:rsidRPr="00044D7F" w:rsidRDefault="00044D7F" w:rsidP="00E86E4F">
    <w:pPr>
      <w:pStyle w:val="Encabezado"/>
      <w:tabs>
        <w:tab w:val="clear" w:pos="4252"/>
        <w:tab w:val="clear" w:pos="8504"/>
        <w:tab w:val="left" w:pos="2326"/>
      </w:tabs>
      <w:rPr>
        <w:rFonts w:ascii="Palatino Linotype" w:hAnsi="Palatino Linotype"/>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1B1631" w14:textId="77777777" w:rsidR="00160134" w:rsidRPr="00044D7F" w:rsidRDefault="00160134" w:rsidP="00731791">
    <w:pPr>
      <w:pStyle w:val="Encabezado"/>
      <w:jc w:val="both"/>
      <w:rPr>
        <w:rFonts w:ascii="Palatino Linotype" w:hAnsi="Palatino Linotype"/>
        <w:sz w:val="28"/>
        <w:szCs w:val="28"/>
      </w:rPr>
    </w:pPr>
  </w:p>
  <w:tbl>
    <w:tblPr>
      <w:tblStyle w:val="Tablaconcuadrcula"/>
      <w:tblW w:w="8222"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78"/>
      <w:gridCol w:w="3544"/>
    </w:tblGrid>
    <w:tr w:rsidR="00160134" w14:paraId="1675748B" w14:textId="77777777" w:rsidTr="002D2B5B">
      <w:tc>
        <w:tcPr>
          <w:tcW w:w="4678" w:type="dxa"/>
        </w:tcPr>
        <w:p w14:paraId="488BD4D9" w14:textId="4FBFDD43" w:rsidR="00160134" w:rsidRPr="00731791" w:rsidRDefault="00160134" w:rsidP="00731791">
          <w:pPr>
            <w:pStyle w:val="Encabezado"/>
            <w:jc w:val="right"/>
            <w:rPr>
              <w:rFonts w:ascii="Palatino Linotype" w:hAnsi="Palatino Linotype"/>
              <w:b/>
            </w:rPr>
          </w:pPr>
          <w:r w:rsidRPr="00731791">
            <w:rPr>
              <w:rFonts w:ascii="Palatino Linotype" w:hAnsi="Palatino Linotype"/>
              <w:b/>
            </w:rPr>
            <w:t>Recurso</w:t>
          </w:r>
          <w:r>
            <w:rPr>
              <w:rFonts w:ascii="Palatino Linotype" w:hAnsi="Palatino Linotype"/>
              <w:b/>
            </w:rPr>
            <w:t>s</w:t>
          </w:r>
          <w:r w:rsidRPr="00731791">
            <w:rPr>
              <w:rFonts w:ascii="Palatino Linotype" w:hAnsi="Palatino Linotype"/>
              <w:b/>
            </w:rPr>
            <w:t xml:space="preserve"> de Revisión:</w:t>
          </w:r>
        </w:p>
      </w:tc>
      <w:tc>
        <w:tcPr>
          <w:tcW w:w="3544" w:type="dxa"/>
        </w:tcPr>
        <w:p w14:paraId="377173D5" w14:textId="1814B035" w:rsidR="00160134" w:rsidRPr="006C1F5E" w:rsidRDefault="00160134" w:rsidP="006C1F5E">
          <w:pPr>
            <w:pStyle w:val="Encabezado"/>
            <w:jc w:val="both"/>
            <w:rPr>
              <w:rFonts w:ascii="Palatino Linotype" w:hAnsi="Palatino Linotype"/>
              <w:b/>
            </w:rPr>
          </w:pPr>
          <w:r w:rsidRPr="002D2B5B">
            <w:rPr>
              <w:rFonts w:ascii="Palatino Linotype" w:hAnsi="Palatino Linotype"/>
              <w:b/>
            </w:rPr>
            <w:t>11292/INFOEM/IP/RR/2019 y 11317/INFOEM/IP/RR/2019</w:t>
          </w:r>
        </w:p>
      </w:tc>
    </w:tr>
    <w:tr w:rsidR="00160134" w14:paraId="3BF9B89F" w14:textId="77777777" w:rsidTr="002D2B5B">
      <w:tc>
        <w:tcPr>
          <w:tcW w:w="4678" w:type="dxa"/>
        </w:tcPr>
        <w:p w14:paraId="3304BAE2" w14:textId="6306172E" w:rsidR="00160134" w:rsidRPr="00731791" w:rsidRDefault="00160134" w:rsidP="00731791">
          <w:pPr>
            <w:pStyle w:val="Encabezado"/>
            <w:jc w:val="right"/>
            <w:rPr>
              <w:rFonts w:ascii="Palatino Linotype" w:hAnsi="Palatino Linotype"/>
              <w:b/>
            </w:rPr>
          </w:pPr>
          <w:r w:rsidRPr="00731791">
            <w:rPr>
              <w:rFonts w:ascii="Palatino Linotype" w:hAnsi="Palatino Linotype"/>
              <w:b/>
            </w:rPr>
            <w:t>Recurrente:</w:t>
          </w:r>
        </w:p>
      </w:tc>
      <w:tc>
        <w:tcPr>
          <w:tcW w:w="3544" w:type="dxa"/>
        </w:tcPr>
        <w:p w14:paraId="57824764" w14:textId="0637FF7F" w:rsidR="00160134" w:rsidRPr="00731791" w:rsidRDefault="00160134" w:rsidP="00AB3DDF">
          <w:pPr>
            <w:pStyle w:val="Encabezado"/>
            <w:jc w:val="both"/>
            <w:rPr>
              <w:rFonts w:ascii="Palatino Linotype" w:hAnsi="Palatino Linotype"/>
              <w:b/>
            </w:rPr>
          </w:pPr>
        </w:p>
      </w:tc>
    </w:tr>
    <w:tr w:rsidR="00160134" w14:paraId="6AB6090E" w14:textId="77777777" w:rsidTr="002D2B5B">
      <w:tc>
        <w:tcPr>
          <w:tcW w:w="4678" w:type="dxa"/>
        </w:tcPr>
        <w:p w14:paraId="762C77D0" w14:textId="7BB42F93" w:rsidR="00160134" w:rsidRPr="00731791" w:rsidRDefault="00160134" w:rsidP="00731791">
          <w:pPr>
            <w:pStyle w:val="Encabezado"/>
            <w:jc w:val="right"/>
            <w:rPr>
              <w:rFonts w:ascii="Palatino Linotype" w:hAnsi="Palatino Linotype"/>
              <w:b/>
            </w:rPr>
          </w:pPr>
          <w:r w:rsidRPr="00731791">
            <w:rPr>
              <w:rFonts w:ascii="Palatino Linotype" w:hAnsi="Palatino Linotype"/>
              <w:b/>
            </w:rPr>
            <w:t>Sujeto Obligado:</w:t>
          </w:r>
        </w:p>
      </w:tc>
      <w:tc>
        <w:tcPr>
          <w:tcW w:w="3544" w:type="dxa"/>
        </w:tcPr>
        <w:p w14:paraId="22FD4E6A" w14:textId="26F7A9C0" w:rsidR="00160134" w:rsidRPr="00731791" w:rsidRDefault="00160134" w:rsidP="002D2B5B">
          <w:pPr>
            <w:pStyle w:val="Encabezado"/>
            <w:jc w:val="both"/>
            <w:rPr>
              <w:rFonts w:ascii="Palatino Linotype" w:hAnsi="Palatino Linotype"/>
              <w:b/>
            </w:rPr>
          </w:pPr>
          <w:r w:rsidRPr="006C1F5E">
            <w:rPr>
              <w:rFonts w:ascii="Palatino Linotype" w:hAnsi="Palatino Linotype"/>
              <w:b/>
            </w:rPr>
            <w:t xml:space="preserve">Ayuntamiento de </w:t>
          </w:r>
          <w:r>
            <w:rPr>
              <w:rFonts w:ascii="Palatino Linotype" w:hAnsi="Palatino Linotype"/>
              <w:b/>
            </w:rPr>
            <w:t>Zumpahuacán</w:t>
          </w:r>
        </w:p>
      </w:tc>
    </w:tr>
    <w:tr w:rsidR="00160134" w14:paraId="5C754632" w14:textId="77777777" w:rsidTr="002D2B5B">
      <w:tc>
        <w:tcPr>
          <w:tcW w:w="4678" w:type="dxa"/>
        </w:tcPr>
        <w:p w14:paraId="6486420A" w14:textId="4A9221DF" w:rsidR="00160134" w:rsidRPr="00731791" w:rsidRDefault="00160134" w:rsidP="00731791">
          <w:pPr>
            <w:pStyle w:val="Encabezado"/>
            <w:jc w:val="right"/>
            <w:rPr>
              <w:rFonts w:ascii="Palatino Linotype" w:hAnsi="Palatino Linotype"/>
              <w:b/>
            </w:rPr>
          </w:pPr>
          <w:r w:rsidRPr="00731791">
            <w:rPr>
              <w:rFonts w:ascii="Palatino Linotype" w:hAnsi="Palatino Linotype"/>
              <w:b/>
            </w:rPr>
            <w:t>Comisionada Ponente:</w:t>
          </w:r>
        </w:p>
      </w:tc>
      <w:tc>
        <w:tcPr>
          <w:tcW w:w="3544" w:type="dxa"/>
        </w:tcPr>
        <w:p w14:paraId="0DA05F50" w14:textId="548E2B19" w:rsidR="00160134" w:rsidRPr="00731791" w:rsidRDefault="00160134" w:rsidP="00731791">
          <w:pPr>
            <w:pStyle w:val="Encabezado"/>
            <w:jc w:val="both"/>
            <w:rPr>
              <w:rFonts w:ascii="Palatino Linotype" w:hAnsi="Palatino Linotype"/>
              <w:b/>
            </w:rPr>
          </w:pPr>
          <w:r w:rsidRPr="00731791">
            <w:rPr>
              <w:rFonts w:ascii="Palatino Linotype" w:hAnsi="Palatino Linotype"/>
              <w:b/>
            </w:rPr>
            <w:t>Eva Abaid Yapur</w:t>
          </w:r>
        </w:p>
      </w:tc>
    </w:tr>
  </w:tbl>
  <w:p w14:paraId="6D0A0B3D" w14:textId="77777777" w:rsidR="00160134" w:rsidRPr="00044D7F" w:rsidRDefault="00160134">
    <w:pPr>
      <w:pStyle w:val="Encabezado"/>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FA5718"/>
    <w:multiLevelType w:val="hybridMultilevel"/>
    <w:tmpl w:val="CDD88A0E"/>
    <w:lvl w:ilvl="0" w:tplc="6D9A2334">
      <w:start w:val="1"/>
      <w:numFmt w:val="bullet"/>
      <w:suff w:val="space"/>
      <w:lvlText w:val=""/>
      <w:lvlJc w:val="left"/>
      <w:pPr>
        <w:ind w:left="2486" w:hanging="360"/>
      </w:pPr>
      <w:rPr>
        <w:rFonts w:ascii="Symbol" w:hAnsi="Symbol" w:hint="default"/>
        <w:b/>
      </w:rPr>
    </w:lvl>
    <w:lvl w:ilvl="1" w:tplc="080A0003" w:tentative="1">
      <w:start w:val="1"/>
      <w:numFmt w:val="bullet"/>
      <w:lvlText w:val="o"/>
      <w:lvlJc w:val="left"/>
      <w:pPr>
        <w:ind w:left="3206" w:hanging="360"/>
      </w:pPr>
      <w:rPr>
        <w:rFonts w:ascii="Courier New" w:hAnsi="Courier New" w:cs="Courier New" w:hint="default"/>
      </w:rPr>
    </w:lvl>
    <w:lvl w:ilvl="2" w:tplc="080A0005" w:tentative="1">
      <w:start w:val="1"/>
      <w:numFmt w:val="bullet"/>
      <w:lvlText w:val=""/>
      <w:lvlJc w:val="left"/>
      <w:pPr>
        <w:ind w:left="3926" w:hanging="360"/>
      </w:pPr>
      <w:rPr>
        <w:rFonts w:ascii="Wingdings" w:hAnsi="Wingdings" w:hint="default"/>
      </w:rPr>
    </w:lvl>
    <w:lvl w:ilvl="3" w:tplc="080A0001" w:tentative="1">
      <w:start w:val="1"/>
      <w:numFmt w:val="bullet"/>
      <w:lvlText w:val=""/>
      <w:lvlJc w:val="left"/>
      <w:pPr>
        <w:ind w:left="4646" w:hanging="360"/>
      </w:pPr>
      <w:rPr>
        <w:rFonts w:ascii="Symbol" w:hAnsi="Symbol" w:hint="default"/>
      </w:rPr>
    </w:lvl>
    <w:lvl w:ilvl="4" w:tplc="080A0003" w:tentative="1">
      <w:start w:val="1"/>
      <w:numFmt w:val="bullet"/>
      <w:lvlText w:val="o"/>
      <w:lvlJc w:val="left"/>
      <w:pPr>
        <w:ind w:left="5366" w:hanging="360"/>
      </w:pPr>
      <w:rPr>
        <w:rFonts w:ascii="Courier New" w:hAnsi="Courier New" w:cs="Courier New" w:hint="default"/>
      </w:rPr>
    </w:lvl>
    <w:lvl w:ilvl="5" w:tplc="080A0005" w:tentative="1">
      <w:start w:val="1"/>
      <w:numFmt w:val="bullet"/>
      <w:lvlText w:val=""/>
      <w:lvlJc w:val="left"/>
      <w:pPr>
        <w:ind w:left="6086" w:hanging="360"/>
      </w:pPr>
      <w:rPr>
        <w:rFonts w:ascii="Wingdings" w:hAnsi="Wingdings" w:hint="default"/>
      </w:rPr>
    </w:lvl>
    <w:lvl w:ilvl="6" w:tplc="080A0001" w:tentative="1">
      <w:start w:val="1"/>
      <w:numFmt w:val="bullet"/>
      <w:lvlText w:val=""/>
      <w:lvlJc w:val="left"/>
      <w:pPr>
        <w:ind w:left="6806" w:hanging="360"/>
      </w:pPr>
      <w:rPr>
        <w:rFonts w:ascii="Symbol" w:hAnsi="Symbol" w:hint="default"/>
      </w:rPr>
    </w:lvl>
    <w:lvl w:ilvl="7" w:tplc="080A0003" w:tentative="1">
      <w:start w:val="1"/>
      <w:numFmt w:val="bullet"/>
      <w:lvlText w:val="o"/>
      <w:lvlJc w:val="left"/>
      <w:pPr>
        <w:ind w:left="7526" w:hanging="360"/>
      </w:pPr>
      <w:rPr>
        <w:rFonts w:ascii="Courier New" w:hAnsi="Courier New" w:cs="Courier New" w:hint="default"/>
      </w:rPr>
    </w:lvl>
    <w:lvl w:ilvl="8" w:tplc="080A0005" w:tentative="1">
      <w:start w:val="1"/>
      <w:numFmt w:val="bullet"/>
      <w:lvlText w:val=""/>
      <w:lvlJc w:val="left"/>
      <w:pPr>
        <w:ind w:left="8246" w:hanging="360"/>
      </w:pPr>
      <w:rPr>
        <w:rFonts w:ascii="Wingdings" w:hAnsi="Wingdings" w:hint="default"/>
      </w:rPr>
    </w:lvl>
  </w:abstractNum>
  <w:abstractNum w:abstractNumId="1" w15:restartNumberingAfterBreak="0">
    <w:nsid w:val="12405860"/>
    <w:multiLevelType w:val="hybridMultilevel"/>
    <w:tmpl w:val="129AF0A8"/>
    <w:lvl w:ilvl="0" w:tplc="779C1132">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 w15:restartNumberingAfterBreak="0">
    <w:nsid w:val="18273F54"/>
    <w:multiLevelType w:val="hybridMultilevel"/>
    <w:tmpl w:val="8236EC36"/>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 w15:restartNumberingAfterBreak="0">
    <w:nsid w:val="1FE7298F"/>
    <w:multiLevelType w:val="hybridMultilevel"/>
    <w:tmpl w:val="AC04B1C8"/>
    <w:lvl w:ilvl="0" w:tplc="933CDB24">
      <w:start w:val="20"/>
      <w:numFmt w:val="bullet"/>
      <w:lvlText w:val="-"/>
      <w:lvlJc w:val="left"/>
      <w:pPr>
        <w:ind w:left="720" w:hanging="360"/>
      </w:pPr>
      <w:rPr>
        <w:rFonts w:ascii="Palatino Linotype" w:eastAsia="Times New Roman" w:hAnsi="Palatino Linotype"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3B04162"/>
    <w:multiLevelType w:val="hybridMultilevel"/>
    <w:tmpl w:val="F806A18A"/>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5" w15:restartNumberingAfterBreak="0">
    <w:nsid w:val="248B1095"/>
    <w:multiLevelType w:val="hybridMultilevel"/>
    <w:tmpl w:val="9C9C7F10"/>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6" w15:restartNumberingAfterBreak="0">
    <w:nsid w:val="29AE2A49"/>
    <w:multiLevelType w:val="hybridMultilevel"/>
    <w:tmpl w:val="EDCC294C"/>
    <w:lvl w:ilvl="0" w:tplc="3D4CD9EC">
      <w:start w:val="1"/>
      <w:numFmt w:val="ordinalText"/>
      <w:suff w:val="space"/>
      <w:lvlText w:val="%1."/>
      <w:lvlJc w:val="left"/>
      <w:pPr>
        <w:ind w:left="720" w:hanging="360"/>
      </w:pPr>
      <w:rPr>
        <w:rFonts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47F1958"/>
    <w:multiLevelType w:val="hybridMultilevel"/>
    <w:tmpl w:val="E8C08E52"/>
    <w:lvl w:ilvl="0" w:tplc="1A22EFC4">
      <w:start w:val="1"/>
      <w:numFmt w:val="decimal"/>
      <w:lvlText w:val="%1."/>
      <w:lvlJc w:val="left"/>
      <w:pPr>
        <w:ind w:left="1069" w:hanging="360"/>
      </w:pPr>
      <w:rPr>
        <w:rFonts w:hint="default"/>
        <w:b/>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8" w15:restartNumberingAfterBreak="0">
    <w:nsid w:val="452C7AB7"/>
    <w:multiLevelType w:val="hybridMultilevel"/>
    <w:tmpl w:val="BCD26766"/>
    <w:lvl w:ilvl="0" w:tplc="918AF4EC">
      <w:numFmt w:val="bullet"/>
      <w:lvlText w:val="-"/>
      <w:lvlJc w:val="left"/>
      <w:pPr>
        <w:ind w:left="420" w:hanging="360"/>
      </w:pPr>
      <w:rPr>
        <w:rFonts w:ascii="Palatino Linotype" w:eastAsia="Times New Roman" w:hAnsi="Palatino Linotype" w:cs="Arial" w:hint="default"/>
      </w:rPr>
    </w:lvl>
    <w:lvl w:ilvl="1" w:tplc="080A0003">
      <w:start w:val="1"/>
      <w:numFmt w:val="bullet"/>
      <w:lvlText w:val="o"/>
      <w:lvlJc w:val="left"/>
      <w:pPr>
        <w:ind w:left="1140" w:hanging="360"/>
      </w:pPr>
      <w:rPr>
        <w:rFonts w:ascii="Courier New" w:hAnsi="Courier New" w:cs="Courier New" w:hint="default"/>
      </w:rPr>
    </w:lvl>
    <w:lvl w:ilvl="2" w:tplc="080A0005">
      <w:start w:val="1"/>
      <w:numFmt w:val="bullet"/>
      <w:lvlText w:val=""/>
      <w:lvlJc w:val="left"/>
      <w:pPr>
        <w:ind w:left="1860" w:hanging="360"/>
      </w:pPr>
      <w:rPr>
        <w:rFonts w:ascii="Wingdings" w:hAnsi="Wingdings" w:hint="default"/>
      </w:rPr>
    </w:lvl>
    <w:lvl w:ilvl="3" w:tplc="080A0001" w:tentative="1">
      <w:start w:val="1"/>
      <w:numFmt w:val="bullet"/>
      <w:lvlText w:val=""/>
      <w:lvlJc w:val="left"/>
      <w:pPr>
        <w:ind w:left="2580" w:hanging="360"/>
      </w:pPr>
      <w:rPr>
        <w:rFonts w:ascii="Symbol" w:hAnsi="Symbol" w:hint="default"/>
      </w:rPr>
    </w:lvl>
    <w:lvl w:ilvl="4" w:tplc="080A0003" w:tentative="1">
      <w:start w:val="1"/>
      <w:numFmt w:val="bullet"/>
      <w:lvlText w:val="o"/>
      <w:lvlJc w:val="left"/>
      <w:pPr>
        <w:ind w:left="3300" w:hanging="360"/>
      </w:pPr>
      <w:rPr>
        <w:rFonts w:ascii="Courier New" w:hAnsi="Courier New" w:cs="Courier New" w:hint="default"/>
      </w:rPr>
    </w:lvl>
    <w:lvl w:ilvl="5" w:tplc="080A0005" w:tentative="1">
      <w:start w:val="1"/>
      <w:numFmt w:val="bullet"/>
      <w:lvlText w:val=""/>
      <w:lvlJc w:val="left"/>
      <w:pPr>
        <w:ind w:left="4020" w:hanging="360"/>
      </w:pPr>
      <w:rPr>
        <w:rFonts w:ascii="Wingdings" w:hAnsi="Wingdings" w:hint="default"/>
      </w:rPr>
    </w:lvl>
    <w:lvl w:ilvl="6" w:tplc="080A0001" w:tentative="1">
      <w:start w:val="1"/>
      <w:numFmt w:val="bullet"/>
      <w:lvlText w:val=""/>
      <w:lvlJc w:val="left"/>
      <w:pPr>
        <w:ind w:left="4740" w:hanging="360"/>
      </w:pPr>
      <w:rPr>
        <w:rFonts w:ascii="Symbol" w:hAnsi="Symbol" w:hint="default"/>
      </w:rPr>
    </w:lvl>
    <w:lvl w:ilvl="7" w:tplc="080A0003" w:tentative="1">
      <w:start w:val="1"/>
      <w:numFmt w:val="bullet"/>
      <w:lvlText w:val="o"/>
      <w:lvlJc w:val="left"/>
      <w:pPr>
        <w:ind w:left="5460" w:hanging="360"/>
      </w:pPr>
      <w:rPr>
        <w:rFonts w:ascii="Courier New" w:hAnsi="Courier New" w:cs="Courier New" w:hint="default"/>
      </w:rPr>
    </w:lvl>
    <w:lvl w:ilvl="8" w:tplc="080A0005" w:tentative="1">
      <w:start w:val="1"/>
      <w:numFmt w:val="bullet"/>
      <w:lvlText w:val=""/>
      <w:lvlJc w:val="left"/>
      <w:pPr>
        <w:ind w:left="6180" w:hanging="360"/>
      </w:pPr>
      <w:rPr>
        <w:rFonts w:ascii="Wingdings" w:hAnsi="Wingdings" w:hint="default"/>
      </w:rPr>
    </w:lvl>
  </w:abstractNum>
  <w:abstractNum w:abstractNumId="9" w15:restartNumberingAfterBreak="0">
    <w:nsid w:val="4D7F3CC5"/>
    <w:multiLevelType w:val="hybridMultilevel"/>
    <w:tmpl w:val="26D8996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52294144"/>
    <w:multiLevelType w:val="hybridMultilevel"/>
    <w:tmpl w:val="8FD8D15A"/>
    <w:lvl w:ilvl="0" w:tplc="080A0001">
      <w:start w:val="12"/>
      <w:numFmt w:val="bullet"/>
      <w:lvlText w:val=""/>
      <w:lvlJc w:val="left"/>
      <w:pPr>
        <w:ind w:left="720" w:hanging="360"/>
      </w:pPr>
      <w:rPr>
        <w:rFonts w:ascii="Symbol" w:eastAsia="Times New Roman"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53FF148C"/>
    <w:multiLevelType w:val="hybridMultilevel"/>
    <w:tmpl w:val="CF86CF8E"/>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62A11619"/>
    <w:multiLevelType w:val="hybridMultilevel"/>
    <w:tmpl w:val="E8D2482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6E866662"/>
    <w:multiLevelType w:val="hybridMultilevel"/>
    <w:tmpl w:val="D5909434"/>
    <w:lvl w:ilvl="0" w:tplc="3B3276B0">
      <w:start w:val="1"/>
      <w:numFmt w:val="upperRoman"/>
      <w:suff w:val="space"/>
      <w:lvlText w:val="%1."/>
      <w:lvlJc w:val="left"/>
      <w:pPr>
        <w:ind w:left="720"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4" w15:restartNumberingAfterBreak="0">
    <w:nsid w:val="70D60510"/>
    <w:multiLevelType w:val="hybridMultilevel"/>
    <w:tmpl w:val="EB1044A6"/>
    <w:lvl w:ilvl="0" w:tplc="36524156">
      <w:start w:val="1"/>
      <w:numFmt w:val="ordinalText"/>
      <w:suff w:val="space"/>
      <w:lvlText w:val="%1."/>
      <w:lvlJc w:val="left"/>
      <w:pPr>
        <w:ind w:left="5747"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752968AE"/>
    <w:multiLevelType w:val="hybridMultilevel"/>
    <w:tmpl w:val="53649A96"/>
    <w:lvl w:ilvl="0" w:tplc="080A000F">
      <w:start w:val="1"/>
      <w:numFmt w:val="decimal"/>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9795EEB"/>
    <w:multiLevelType w:val="hybridMultilevel"/>
    <w:tmpl w:val="BDDA0D4A"/>
    <w:lvl w:ilvl="0" w:tplc="4CDCFCE6">
      <w:start w:val="1"/>
      <w:numFmt w:val="ordinalText"/>
      <w:suff w:val="space"/>
      <w:lvlText w:val="%1."/>
      <w:lvlJc w:val="left"/>
      <w:pPr>
        <w:ind w:left="720" w:hanging="360"/>
      </w:pPr>
      <w:rPr>
        <w:rFonts w:hint="default"/>
        <w:b/>
        <w:caps/>
        <w:sz w:val="28"/>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AEF684B"/>
    <w:multiLevelType w:val="hybridMultilevel"/>
    <w:tmpl w:val="BE0A2204"/>
    <w:lvl w:ilvl="0" w:tplc="EE586E7C">
      <w:start w:val="1"/>
      <w:numFmt w:val="bullet"/>
      <w:lvlText w:val=""/>
      <w:lvlJc w:val="left"/>
      <w:pPr>
        <w:ind w:left="1069" w:hanging="360"/>
      </w:pPr>
      <w:rPr>
        <w:rFonts w:ascii="Symbol" w:hAnsi="Symbol" w:hint="default"/>
        <w:color w:val="auto"/>
      </w:rPr>
    </w:lvl>
    <w:lvl w:ilvl="1" w:tplc="080A0003" w:tentative="1">
      <w:start w:val="1"/>
      <w:numFmt w:val="bullet"/>
      <w:lvlText w:val="o"/>
      <w:lvlJc w:val="left"/>
      <w:pPr>
        <w:ind w:left="1789" w:hanging="360"/>
      </w:pPr>
      <w:rPr>
        <w:rFonts w:ascii="Courier New" w:hAnsi="Courier New" w:cs="Courier New" w:hint="default"/>
      </w:rPr>
    </w:lvl>
    <w:lvl w:ilvl="2" w:tplc="080A0005" w:tentative="1">
      <w:start w:val="1"/>
      <w:numFmt w:val="bullet"/>
      <w:lvlText w:val=""/>
      <w:lvlJc w:val="left"/>
      <w:pPr>
        <w:ind w:left="2509" w:hanging="360"/>
      </w:pPr>
      <w:rPr>
        <w:rFonts w:ascii="Wingdings" w:hAnsi="Wingdings" w:hint="default"/>
      </w:rPr>
    </w:lvl>
    <w:lvl w:ilvl="3" w:tplc="080A0001" w:tentative="1">
      <w:start w:val="1"/>
      <w:numFmt w:val="bullet"/>
      <w:lvlText w:val=""/>
      <w:lvlJc w:val="left"/>
      <w:pPr>
        <w:ind w:left="3229" w:hanging="360"/>
      </w:pPr>
      <w:rPr>
        <w:rFonts w:ascii="Symbol" w:hAnsi="Symbol" w:hint="default"/>
      </w:rPr>
    </w:lvl>
    <w:lvl w:ilvl="4" w:tplc="080A0003" w:tentative="1">
      <w:start w:val="1"/>
      <w:numFmt w:val="bullet"/>
      <w:lvlText w:val="o"/>
      <w:lvlJc w:val="left"/>
      <w:pPr>
        <w:ind w:left="3949" w:hanging="360"/>
      </w:pPr>
      <w:rPr>
        <w:rFonts w:ascii="Courier New" w:hAnsi="Courier New" w:cs="Courier New" w:hint="default"/>
      </w:rPr>
    </w:lvl>
    <w:lvl w:ilvl="5" w:tplc="080A0005" w:tentative="1">
      <w:start w:val="1"/>
      <w:numFmt w:val="bullet"/>
      <w:lvlText w:val=""/>
      <w:lvlJc w:val="left"/>
      <w:pPr>
        <w:ind w:left="4669" w:hanging="360"/>
      </w:pPr>
      <w:rPr>
        <w:rFonts w:ascii="Wingdings" w:hAnsi="Wingdings" w:hint="default"/>
      </w:rPr>
    </w:lvl>
    <w:lvl w:ilvl="6" w:tplc="080A0001" w:tentative="1">
      <w:start w:val="1"/>
      <w:numFmt w:val="bullet"/>
      <w:lvlText w:val=""/>
      <w:lvlJc w:val="left"/>
      <w:pPr>
        <w:ind w:left="5389" w:hanging="360"/>
      </w:pPr>
      <w:rPr>
        <w:rFonts w:ascii="Symbol" w:hAnsi="Symbol" w:hint="default"/>
      </w:rPr>
    </w:lvl>
    <w:lvl w:ilvl="7" w:tplc="080A0003" w:tentative="1">
      <w:start w:val="1"/>
      <w:numFmt w:val="bullet"/>
      <w:lvlText w:val="o"/>
      <w:lvlJc w:val="left"/>
      <w:pPr>
        <w:ind w:left="6109" w:hanging="360"/>
      </w:pPr>
      <w:rPr>
        <w:rFonts w:ascii="Courier New" w:hAnsi="Courier New" w:cs="Courier New" w:hint="default"/>
      </w:rPr>
    </w:lvl>
    <w:lvl w:ilvl="8" w:tplc="080A0005" w:tentative="1">
      <w:start w:val="1"/>
      <w:numFmt w:val="bullet"/>
      <w:lvlText w:val=""/>
      <w:lvlJc w:val="left"/>
      <w:pPr>
        <w:ind w:left="6829" w:hanging="360"/>
      </w:pPr>
      <w:rPr>
        <w:rFonts w:ascii="Wingdings" w:hAnsi="Wingdings" w:hint="default"/>
      </w:rPr>
    </w:lvl>
  </w:abstractNum>
  <w:abstractNum w:abstractNumId="18" w15:restartNumberingAfterBreak="0">
    <w:nsid w:val="7EA308DE"/>
    <w:multiLevelType w:val="hybridMultilevel"/>
    <w:tmpl w:val="2BCA395A"/>
    <w:lvl w:ilvl="0" w:tplc="23AE163A">
      <w:start w:val="1"/>
      <w:numFmt w:val="upperRoman"/>
      <w:suff w:val="space"/>
      <w:lvlText w:val="%1."/>
      <w:lvlJc w:val="left"/>
      <w:pPr>
        <w:ind w:left="720" w:hanging="360"/>
      </w:pPr>
      <w:rPr>
        <w:rFonts w:hint="default"/>
        <w:b/>
        <w:i w:val="0"/>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8"/>
  </w:num>
  <w:num w:numId="2">
    <w:abstractNumId w:val="9"/>
  </w:num>
  <w:num w:numId="3">
    <w:abstractNumId w:val="1"/>
  </w:num>
  <w:num w:numId="4">
    <w:abstractNumId w:val="6"/>
  </w:num>
  <w:num w:numId="5">
    <w:abstractNumId w:val="16"/>
  </w:num>
  <w:num w:numId="6">
    <w:abstractNumId w:val="2"/>
  </w:num>
  <w:num w:numId="7">
    <w:abstractNumId w:val="8"/>
  </w:num>
  <w:num w:numId="8">
    <w:abstractNumId w:val="13"/>
  </w:num>
  <w:num w:numId="9">
    <w:abstractNumId w:val="10"/>
  </w:num>
  <w:num w:numId="10">
    <w:abstractNumId w:val="12"/>
  </w:num>
  <w:num w:numId="11">
    <w:abstractNumId w:val="5"/>
  </w:num>
  <w:num w:numId="12">
    <w:abstractNumId w:val="14"/>
  </w:num>
  <w:num w:numId="13">
    <w:abstractNumId w:val="3"/>
  </w:num>
  <w:num w:numId="14">
    <w:abstractNumId w:val="14"/>
  </w:num>
  <w:num w:numId="15">
    <w:abstractNumId w:val="4"/>
  </w:num>
  <w:num w:numId="16">
    <w:abstractNumId w:val="15"/>
  </w:num>
  <w:num w:numId="17">
    <w:abstractNumId w:val="7"/>
  </w:num>
  <w:num w:numId="18">
    <w:abstractNumId w:val="11"/>
  </w:num>
  <w:num w:numId="19">
    <w:abstractNumId w:val="17"/>
  </w:num>
  <w:num w:numId="20">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 w:vendorID="64" w:dllVersion="131078" w:nlCheck="1" w:checkStyle="1"/>
  <w:activeWritingStyle w:appName="MSWord" w:lang="es-MX" w:vendorID="64" w:dllVersion="131078" w:nlCheck="1" w:checkStyle="1"/>
  <w:activeWritingStyle w:appName="MSWord" w:lang="es-ES_tradnl" w:vendorID="64" w:dllVersion="131078" w:nlCheck="1" w:checkStyle="1"/>
  <w:activeWritingStyle w:appName="MSWord" w:lang="es-AR" w:vendorID="64" w:dllVersion="131078" w:nlCheck="1" w:checkStyle="1"/>
  <w:defaultTabStop w:val="709"/>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11A9"/>
    <w:rsid w:val="00001C4E"/>
    <w:rsid w:val="00003DB2"/>
    <w:rsid w:val="00005307"/>
    <w:rsid w:val="00005892"/>
    <w:rsid w:val="0000711B"/>
    <w:rsid w:val="0001007E"/>
    <w:rsid w:val="000121F1"/>
    <w:rsid w:val="00013343"/>
    <w:rsid w:val="00014312"/>
    <w:rsid w:val="00015B5E"/>
    <w:rsid w:val="0002047E"/>
    <w:rsid w:val="00021550"/>
    <w:rsid w:val="00021A61"/>
    <w:rsid w:val="000230D9"/>
    <w:rsid w:val="00023C93"/>
    <w:rsid w:val="00024016"/>
    <w:rsid w:val="00024506"/>
    <w:rsid w:val="00030567"/>
    <w:rsid w:val="000325D6"/>
    <w:rsid w:val="00032626"/>
    <w:rsid w:val="00032EF9"/>
    <w:rsid w:val="00033071"/>
    <w:rsid w:val="00034FF9"/>
    <w:rsid w:val="00040EEC"/>
    <w:rsid w:val="0004156B"/>
    <w:rsid w:val="000436A5"/>
    <w:rsid w:val="000442BC"/>
    <w:rsid w:val="00044D7F"/>
    <w:rsid w:val="000455A2"/>
    <w:rsid w:val="000466DD"/>
    <w:rsid w:val="000470FE"/>
    <w:rsid w:val="00047CDD"/>
    <w:rsid w:val="00052542"/>
    <w:rsid w:val="00062AF1"/>
    <w:rsid w:val="00063332"/>
    <w:rsid w:val="00063360"/>
    <w:rsid w:val="00063591"/>
    <w:rsid w:val="00063CA8"/>
    <w:rsid w:val="000650FA"/>
    <w:rsid w:val="00067CF1"/>
    <w:rsid w:val="0007419C"/>
    <w:rsid w:val="00074CB2"/>
    <w:rsid w:val="0008085A"/>
    <w:rsid w:val="0008493C"/>
    <w:rsid w:val="0008542A"/>
    <w:rsid w:val="00087A1D"/>
    <w:rsid w:val="000901F9"/>
    <w:rsid w:val="00090D44"/>
    <w:rsid w:val="00091C2E"/>
    <w:rsid w:val="000940D3"/>
    <w:rsid w:val="00094D39"/>
    <w:rsid w:val="0009522B"/>
    <w:rsid w:val="0009645F"/>
    <w:rsid w:val="00096648"/>
    <w:rsid w:val="000A02C3"/>
    <w:rsid w:val="000A1D24"/>
    <w:rsid w:val="000A1F12"/>
    <w:rsid w:val="000A2D0F"/>
    <w:rsid w:val="000A5E0D"/>
    <w:rsid w:val="000A5ED9"/>
    <w:rsid w:val="000A692D"/>
    <w:rsid w:val="000A74FD"/>
    <w:rsid w:val="000A75F8"/>
    <w:rsid w:val="000A7622"/>
    <w:rsid w:val="000A7741"/>
    <w:rsid w:val="000B15B3"/>
    <w:rsid w:val="000B3FFD"/>
    <w:rsid w:val="000B4BB1"/>
    <w:rsid w:val="000B6B38"/>
    <w:rsid w:val="000B73C9"/>
    <w:rsid w:val="000B7511"/>
    <w:rsid w:val="000B76B2"/>
    <w:rsid w:val="000C35F4"/>
    <w:rsid w:val="000C41C9"/>
    <w:rsid w:val="000C4453"/>
    <w:rsid w:val="000C4BD3"/>
    <w:rsid w:val="000C6215"/>
    <w:rsid w:val="000C623A"/>
    <w:rsid w:val="000C673F"/>
    <w:rsid w:val="000C7B7E"/>
    <w:rsid w:val="000D06E4"/>
    <w:rsid w:val="000D2CA0"/>
    <w:rsid w:val="000D2D89"/>
    <w:rsid w:val="000D30DE"/>
    <w:rsid w:val="000D38A8"/>
    <w:rsid w:val="000D3D28"/>
    <w:rsid w:val="000D62B5"/>
    <w:rsid w:val="000D67BB"/>
    <w:rsid w:val="000E08B7"/>
    <w:rsid w:val="000E2502"/>
    <w:rsid w:val="000E2D87"/>
    <w:rsid w:val="000E4806"/>
    <w:rsid w:val="000E4E18"/>
    <w:rsid w:val="000E6819"/>
    <w:rsid w:val="000E69F0"/>
    <w:rsid w:val="000F0D31"/>
    <w:rsid w:val="000F3B3D"/>
    <w:rsid w:val="000F64AA"/>
    <w:rsid w:val="000F747C"/>
    <w:rsid w:val="00101E0F"/>
    <w:rsid w:val="00106AD4"/>
    <w:rsid w:val="00106C69"/>
    <w:rsid w:val="00110240"/>
    <w:rsid w:val="00110276"/>
    <w:rsid w:val="001106EE"/>
    <w:rsid w:val="00114617"/>
    <w:rsid w:val="001147BD"/>
    <w:rsid w:val="001174A8"/>
    <w:rsid w:val="00117ECA"/>
    <w:rsid w:val="00121B9D"/>
    <w:rsid w:val="001236FC"/>
    <w:rsid w:val="00123FE2"/>
    <w:rsid w:val="00125697"/>
    <w:rsid w:val="0012758B"/>
    <w:rsid w:val="0013257C"/>
    <w:rsid w:val="0013381E"/>
    <w:rsid w:val="00134286"/>
    <w:rsid w:val="00136E75"/>
    <w:rsid w:val="0014029E"/>
    <w:rsid w:val="0014158F"/>
    <w:rsid w:val="0014178A"/>
    <w:rsid w:val="00142772"/>
    <w:rsid w:val="00142997"/>
    <w:rsid w:val="00144BF7"/>
    <w:rsid w:val="001452F8"/>
    <w:rsid w:val="001469DE"/>
    <w:rsid w:val="00146B6C"/>
    <w:rsid w:val="00147748"/>
    <w:rsid w:val="00151A1E"/>
    <w:rsid w:val="001571A7"/>
    <w:rsid w:val="00160134"/>
    <w:rsid w:val="001604BF"/>
    <w:rsid w:val="001636EF"/>
    <w:rsid w:val="00164EE4"/>
    <w:rsid w:val="00164F1D"/>
    <w:rsid w:val="00164F5F"/>
    <w:rsid w:val="00164FE0"/>
    <w:rsid w:val="001660DF"/>
    <w:rsid w:val="00167BB7"/>
    <w:rsid w:val="00167CCF"/>
    <w:rsid w:val="00167FD5"/>
    <w:rsid w:val="0017103A"/>
    <w:rsid w:val="00172704"/>
    <w:rsid w:val="00173064"/>
    <w:rsid w:val="001730B8"/>
    <w:rsid w:val="00173AA4"/>
    <w:rsid w:val="001746A4"/>
    <w:rsid w:val="001769E0"/>
    <w:rsid w:val="00176AC8"/>
    <w:rsid w:val="00176CCD"/>
    <w:rsid w:val="00177851"/>
    <w:rsid w:val="0018082F"/>
    <w:rsid w:val="0018438F"/>
    <w:rsid w:val="00184EB6"/>
    <w:rsid w:val="001856C4"/>
    <w:rsid w:val="00185F44"/>
    <w:rsid w:val="00192272"/>
    <w:rsid w:val="001923CF"/>
    <w:rsid w:val="001925ED"/>
    <w:rsid w:val="001936A3"/>
    <w:rsid w:val="00193A5A"/>
    <w:rsid w:val="001947DE"/>
    <w:rsid w:val="00195325"/>
    <w:rsid w:val="001955EA"/>
    <w:rsid w:val="00196177"/>
    <w:rsid w:val="00197FEB"/>
    <w:rsid w:val="001A064A"/>
    <w:rsid w:val="001A13AD"/>
    <w:rsid w:val="001A1E57"/>
    <w:rsid w:val="001A2171"/>
    <w:rsid w:val="001A27C6"/>
    <w:rsid w:val="001A6F14"/>
    <w:rsid w:val="001A73B9"/>
    <w:rsid w:val="001B046B"/>
    <w:rsid w:val="001B16F1"/>
    <w:rsid w:val="001B4B52"/>
    <w:rsid w:val="001B596F"/>
    <w:rsid w:val="001C2657"/>
    <w:rsid w:val="001C2EE5"/>
    <w:rsid w:val="001C3408"/>
    <w:rsid w:val="001C4C72"/>
    <w:rsid w:val="001C59BF"/>
    <w:rsid w:val="001C5E3D"/>
    <w:rsid w:val="001C5ECD"/>
    <w:rsid w:val="001C7652"/>
    <w:rsid w:val="001D0D38"/>
    <w:rsid w:val="001D0DF0"/>
    <w:rsid w:val="001D6306"/>
    <w:rsid w:val="001D7B2B"/>
    <w:rsid w:val="001E0CED"/>
    <w:rsid w:val="001E10CA"/>
    <w:rsid w:val="001E2837"/>
    <w:rsid w:val="001E2D79"/>
    <w:rsid w:val="001E30B0"/>
    <w:rsid w:val="001E3224"/>
    <w:rsid w:val="001E5389"/>
    <w:rsid w:val="001E61A4"/>
    <w:rsid w:val="001F0300"/>
    <w:rsid w:val="001F2D12"/>
    <w:rsid w:val="001F3E93"/>
    <w:rsid w:val="001F4238"/>
    <w:rsid w:val="001F44FD"/>
    <w:rsid w:val="001F5938"/>
    <w:rsid w:val="001F6AA4"/>
    <w:rsid w:val="00201EA1"/>
    <w:rsid w:val="00202D19"/>
    <w:rsid w:val="0020307C"/>
    <w:rsid w:val="00206EAC"/>
    <w:rsid w:val="002071FC"/>
    <w:rsid w:val="00207C03"/>
    <w:rsid w:val="0021141B"/>
    <w:rsid w:val="00212055"/>
    <w:rsid w:val="00212D36"/>
    <w:rsid w:val="00215A2F"/>
    <w:rsid w:val="00216AB9"/>
    <w:rsid w:val="00222854"/>
    <w:rsid w:val="00225381"/>
    <w:rsid w:val="002262E3"/>
    <w:rsid w:val="002264D4"/>
    <w:rsid w:val="00226B9C"/>
    <w:rsid w:val="00227FC3"/>
    <w:rsid w:val="002319EB"/>
    <w:rsid w:val="0023271C"/>
    <w:rsid w:val="002333C7"/>
    <w:rsid w:val="0023569C"/>
    <w:rsid w:val="00236E21"/>
    <w:rsid w:val="00237093"/>
    <w:rsid w:val="00240302"/>
    <w:rsid w:val="002418C4"/>
    <w:rsid w:val="00241999"/>
    <w:rsid w:val="00242131"/>
    <w:rsid w:val="002422BA"/>
    <w:rsid w:val="0024350E"/>
    <w:rsid w:val="002442C1"/>
    <w:rsid w:val="00246EDA"/>
    <w:rsid w:val="00247959"/>
    <w:rsid w:val="00247FF9"/>
    <w:rsid w:val="002512AD"/>
    <w:rsid w:val="00252B17"/>
    <w:rsid w:val="0025594A"/>
    <w:rsid w:val="002562D5"/>
    <w:rsid w:val="0025776B"/>
    <w:rsid w:val="00260989"/>
    <w:rsid w:val="002624EB"/>
    <w:rsid w:val="0026326E"/>
    <w:rsid w:val="0026434C"/>
    <w:rsid w:val="0026456D"/>
    <w:rsid w:val="00264896"/>
    <w:rsid w:val="00265801"/>
    <w:rsid w:val="00271166"/>
    <w:rsid w:val="00271EBE"/>
    <w:rsid w:val="00272F08"/>
    <w:rsid w:val="002758C5"/>
    <w:rsid w:val="00277EC6"/>
    <w:rsid w:val="00280B1F"/>
    <w:rsid w:val="00281CB7"/>
    <w:rsid w:val="002830D4"/>
    <w:rsid w:val="00283E6C"/>
    <w:rsid w:val="00284A93"/>
    <w:rsid w:val="00285116"/>
    <w:rsid w:val="00285F7B"/>
    <w:rsid w:val="00286779"/>
    <w:rsid w:val="00291122"/>
    <w:rsid w:val="002912BA"/>
    <w:rsid w:val="002927F1"/>
    <w:rsid w:val="002944C8"/>
    <w:rsid w:val="00294C2B"/>
    <w:rsid w:val="00294FBD"/>
    <w:rsid w:val="00296863"/>
    <w:rsid w:val="002A0112"/>
    <w:rsid w:val="002A02B7"/>
    <w:rsid w:val="002A0FA1"/>
    <w:rsid w:val="002A1D00"/>
    <w:rsid w:val="002A258F"/>
    <w:rsid w:val="002A26B2"/>
    <w:rsid w:val="002A2A3A"/>
    <w:rsid w:val="002A2DBA"/>
    <w:rsid w:val="002A5465"/>
    <w:rsid w:val="002A6703"/>
    <w:rsid w:val="002A7A1F"/>
    <w:rsid w:val="002B096E"/>
    <w:rsid w:val="002B1538"/>
    <w:rsid w:val="002B2363"/>
    <w:rsid w:val="002B24FF"/>
    <w:rsid w:val="002B25A7"/>
    <w:rsid w:val="002B28B9"/>
    <w:rsid w:val="002B28C8"/>
    <w:rsid w:val="002B307C"/>
    <w:rsid w:val="002B484A"/>
    <w:rsid w:val="002C11CE"/>
    <w:rsid w:val="002C30F4"/>
    <w:rsid w:val="002C7DB9"/>
    <w:rsid w:val="002D02D6"/>
    <w:rsid w:val="002D0581"/>
    <w:rsid w:val="002D1E43"/>
    <w:rsid w:val="002D1F1F"/>
    <w:rsid w:val="002D1F21"/>
    <w:rsid w:val="002D2AAE"/>
    <w:rsid w:val="002D2B5B"/>
    <w:rsid w:val="002D3922"/>
    <w:rsid w:val="002D41B3"/>
    <w:rsid w:val="002D4EAE"/>
    <w:rsid w:val="002D51DB"/>
    <w:rsid w:val="002D5C02"/>
    <w:rsid w:val="002E2680"/>
    <w:rsid w:val="002E3A6D"/>
    <w:rsid w:val="002F07BA"/>
    <w:rsid w:val="002F0AAC"/>
    <w:rsid w:val="002F15AA"/>
    <w:rsid w:val="002F1ECA"/>
    <w:rsid w:val="002F3FA0"/>
    <w:rsid w:val="002F55E0"/>
    <w:rsid w:val="002F7E9D"/>
    <w:rsid w:val="00303A66"/>
    <w:rsid w:val="00305DC0"/>
    <w:rsid w:val="00306721"/>
    <w:rsid w:val="00306E78"/>
    <w:rsid w:val="0031042B"/>
    <w:rsid w:val="003105ED"/>
    <w:rsid w:val="00312E0F"/>
    <w:rsid w:val="0031514E"/>
    <w:rsid w:val="00316569"/>
    <w:rsid w:val="003175ED"/>
    <w:rsid w:val="00320AC8"/>
    <w:rsid w:val="0032104A"/>
    <w:rsid w:val="0032119E"/>
    <w:rsid w:val="003215C3"/>
    <w:rsid w:val="00321F40"/>
    <w:rsid w:val="003227AF"/>
    <w:rsid w:val="00322B25"/>
    <w:rsid w:val="00323745"/>
    <w:rsid w:val="00330AAA"/>
    <w:rsid w:val="00331630"/>
    <w:rsid w:val="003320A5"/>
    <w:rsid w:val="003330AD"/>
    <w:rsid w:val="00336987"/>
    <w:rsid w:val="00336EFC"/>
    <w:rsid w:val="00337111"/>
    <w:rsid w:val="003374E4"/>
    <w:rsid w:val="00337E62"/>
    <w:rsid w:val="003410A2"/>
    <w:rsid w:val="00342165"/>
    <w:rsid w:val="00342533"/>
    <w:rsid w:val="00344748"/>
    <w:rsid w:val="003451BB"/>
    <w:rsid w:val="00345286"/>
    <w:rsid w:val="00345760"/>
    <w:rsid w:val="003507C2"/>
    <w:rsid w:val="00350828"/>
    <w:rsid w:val="00350FA6"/>
    <w:rsid w:val="00351248"/>
    <w:rsid w:val="00351D6A"/>
    <w:rsid w:val="00352920"/>
    <w:rsid w:val="00356EDD"/>
    <w:rsid w:val="00357F86"/>
    <w:rsid w:val="00362427"/>
    <w:rsid w:val="003676B7"/>
    <w:rsid w:val="0037054A"/>
    <w:rsid w:val="00370A67"/>
    <w:rsid w:val="00372DD4"/>
    <w:rsid w:val="00373D21"/>
    <w:rsid w:val="00374E99"/>
    <w:rsid w:val="003751F3"/>
    <w:rsid w:val="00380BAD"/>
    <w:rsid w:val="00383E39"/>
    <w:rsid w:val="00384DA5"/>
    <w:rsid w:val="00385113"/>
    <w:rsid w:val="003871A8"/>
    <w:rsid w:val="0039288C"/>
    <w:rsid w:val="0039298D"/>
    <w:rsid w:val="00394627"/>
    <w:rsid w:val="00396DD6"/>
    <w:rsid w:val="003975CC"/>
    <w:rsid w:val="003A1511"/>
    <w:rsid w:val="003A1788"/>
    <w:rsid w:val="003A3AF8"/>
    <w:rsid w:val="003A404E"/>
    <w:rsid w:val="003A4C84"/>
    <w:rsid w:val="003A5D6A"/>
    <w:rsid w:val="003A605C"/>
    <w:rsid w:val="003A6141"/>
    <w:rsid w:val="003A7AEF"/>
    <w:rsid w:val="003B0040"/>
    <w:rsid w:val="003B1132"/>
    <w:rsid w:val="003B18C4"/>
    <w:rsid w:val="003B29C6"/>
    <w:rsid w:val="003B2F5A"/>
    <w:rsid w:val="003B45E1"/>
    <w:rsid w:val="003B461F"/>
    <w:rsid w:val="003B6B3D"/>
    <w:rsid w:val="003B6E7F"/>
    <w:rsid w:val="003C139A"/>
    <w:rsid w:val="003C25F7"/>
    <w:rsid w:val="003C2683"/>
    <w:rsid w:val="003C371A"/>
    <w:rsid w:val="003C5525"/>
    <w:rsid w:val="003C6F9E"/>
    <w:rsid w:val="003D1B5F"/>
    <w:rsid w:val="003D2394"/>
    <w:rsid w:val="003D4921"/>
    <w:rsid w:val="003D492E"/>
    <w:rsid w:val="003D4C7E"/>
    <w:rsid w:val="003D5A88"/>
    <w:rsid w:val="003D5EC7"/>
    <w:rsid w:val="003D5F61"/>
    <w:rsid w:val="003D77B0"/>
    <w:rsid w:val="003E1AF9"/>
    <w:rsid w:val="003E6040"/>
    <w:rsid w:val="003E7409"/>
    <w:rsid w:val="003F059F"/>
    <w:rsid w:val="003F2E52"/>
    <w:rsid w:val="003F564A"/>
    <w:rsid w:val="003F5FEA"/>
    <w:rsid w:val="003F6ED1"/>
    <w:rsid w:val="003F7195"/>
    <w:rsid w:val="0040006B"/>
    <w:rsid w:val="00401188"/>
    <w:rsid w:val="0040206E"/>
    <w:rsid w:val="0040225C"/>
    <w:rsid w:val="00403719"/>
    <w:rsid w:val="00410711"/>
    <w:rsid w:val="00410F2A"/>
    <w:rsid w:val="004115C6"/>
    <w:rsid w:val="004128EF"/>
    <w:rsid w:val="00412AE3"/>
    <w:rsid w:val="00412DF9"/>
    <w:rsid w:val="00414A11"/>
    <w:rsid w:val="00415967"/>
    <w:rsid w:val="0041643B"/>
    <w:rsid w:val="004203C7"/>
    <w:rsid w:val="0042199C"/>
    <w:rsid w:val="004229BF"/>
    <w:rsid w:val="00422D28"/>
    <w:rsid w:val="00422F55"/>
    <w:rsid w:val="004241A7"/>
    <w:rsid w:val="004251BD"/>
    <w:rsid w:val="00425545"/>
    <w:rsid w:val="00427C3B"/>
    <w:rsid w:val="00430572"/>
    <w:rsid w:val="004313FF"/>
    <w:rsid w:val="00431692"/>
    <w:rsid w:val="004321FD"/>
    <w:rsid w:val="00433FE2"/>
    <w:rsid w:val="004360DC"/>
    <w:rsid w:val="0043763F"/>
    <w:rsid w:val="004377C3"/>
    <w:rsid w:val="00437B88"/>
    <w:rsid w:val="00441F05"/>
    <w:rsid w:val="0044215C"/>
    <w:rsid w:val="0044236D"/>
    <w:rsid w:val="00442FEF"/>
    <w:rsid w:val="00443563"/>
    <w:rsid w:val="0044745D"/>
    <w:rsid w:val="00447977"/>
    <w:rsid w:val="00447E14"/>
    <w:rsid w:val="00453310"/>
    <w:rsid w:val="00454186"/>
    <w:rsid w:val="00455A00"/>
    <w:rsid w:val="00455BFF"/>
    <w:rsid w:val="004568CD"/>
    <w:rsid w:val="004607C8"/>
    <w:rsid w:val="00463AF5"/>
    <w:rsid w:val="004656D0"/>
    <w:rsid w:val="00466D18"/>
    <w:rsid w:val="00473337"/>
    <w:rsid w:val="00473D49"/>
    <w:rsid w:val="00474400"/>
    <w:rsid w:val="0047532B"/>
    <w:rsid w:val="004753CC"/>
    <w:rsid w:val="00476442"/>
    <w:rsid w:val="0047646D"/>
    <w:rsid w:val="00476B7E"/>
    <w:rsid w:val="0048470A"/>
    <w:rsid w:val="00485EF4"/>
    <w:rsid w:val="00491409"/>
    <w:rsid w:val="00491784"/>
    <w:rsid w:val="0049447F"/>
    <w:rsid w:val="00494C6A"/>
    <w:rsid w:val="00497750"/>
    <w:rsid w:val="004A0BC1"/>
    <w:rsid w:val="004A13C7"/>
    <w:rsid w:val="004A2725"/>
    <w:rsid w:val="004A53F8"/>
    <w:rsid w:val="004A62A3"/>
    <w:rsid w:val="004A705B"/>
    <w:rsid w:val="004A798F"/>
    <w:rsid w:val="004B1B1B"/>
    <w:rsid w:val="004B2684"/>
    <w:rsid w:val="004B3958"/>
    <w:rsid w:val="004B54C8"/>
    <w:rsid w:val="004B67CC"/>
    <w:rsid w:val="004B749D"/>
    <w:rsid w:val="004C00D5"/>
    <w:rsid w:val="004C4221"/>
    <w:rsid w:val="004C4FF2"/>
    <w:rsid w:val="004C504F"/>
    <w:rsid w:val="004C6ACC"/>
    <w:rsid w:val="004C707D"/>
    <w:rsid w:val="004D0A26"/>
    <w:rsid w:val="004D1530"/>
    <w:rsid w:val="004D1553"/>
    <w:rsid w:val="004D253C"/>
    <w:rsid w:val="004D2D04"/>
    <w:rsid w:val="004D44B3"/>
    <w:rsid w:val="004E0786"/>
    <w:rsid w:val="004E4725"/>
    <w:rsid w:val="004E54AC"/>
    <w:rsid w:val="004E5FF5"/>
    <w:rsid w:val="004E618F"/>
    <w:rsid w:val="004E6DEC"/>
    <w:rsid w:val="004E7C59"/>
    <w:rsid w:val="004F054D"/>
    <w:rsid w:val="004F1AF1"/>
    <w:rsid w:val="004F2302"/>
    <w:rsid w:val="004F4551"/>
    <w:rsid w:val="004F6E15"/>
    <w:rsid w:val="00501F8B"/>
    <w:rsid w:val="005038B4"/>
    <w:rsid w:val="00505C80"/>
    <w:rsid w:val="00505FD1"/>
    <w:rsid w:val="0051195A"/>
    <w:rsid w:val="00512217"/>
    <w:rsid w:val="00512B66"/>
    <w:rsid w:val="005141B8"/>
    <w:rsid w:val="0051496D"/>
    <w:rsid w:val="00517441"/>
    <w:rsid w:val="00517C27"/>
    <w:rsid w:val="00517FDE"/>
    <w:rsid w:val="00522BD8"/>
    <w:rsid w:val="005250D7"/>
    <w:rsid w:val="005271BC"/>
    <w:rsid w:val="005278C5"/>
    <w:rsid w:val="00527B85"/>
    <w:rsid w:val="00527F1E"/>
    <w:rsid w:val="005301AE"/>
    <w:rsid w:val="005318FE"/>
    <w:rsid w:val="00532A88"/>
    <w:rsid w:val="005339EB"/>
    <w:rsid w:val="0053414F"/>
    <w:rsid w:val="00534F87"/>
    <w:rsid w:val="005355D8"/>
    <w:rsid w:val="00535ED7"/>
    <w:rsid w:val="00536049"/>
    <w:rsid w:val="00536473"/>
    <w:rsid w:val="005367D6"/>
    <w:rsid w:val="00537CE2"/>
    <w:rsid w:val="005406C1"/>
    <w:rsid w:val="0054134D"/>
    <w:rsid w:val="00545635"/>
    <w:rsid w:val="005512A4"/>
    <w:rsid w:val="005533DA"/>
    <w:rsid w:val="005541AF"/>
    <w:rsid w:val="00554F03"/>
    <w:rsid w:val="0055604F"/>
    <w:rsid w:val="00560E5B"/>
    <w:rsid w:val="005636C5"/>
    <w:rsid w:val="005651BC"/>
    <w:rsid w:val="005651F1"/>
    <w:rsid w:val="00565818"/>
    <w:rsid w:val="0056687C"/>
    <w:rsid w:val="00566B46"/>
    <w:rsid w:val="0056764A"/>
    <w:rsid w:val="00571183"/>
    <w:rsid w:val="00571749"/>
    <w:rsid w:val="00572E94"/>
    <w:rsid w:val="00573CC4"/>
    <w:rsid w:val="00577B36"/>
    <w:rsid w:val="00577BC8"/>
    <w:rsid w:val="00580256"/>
    <w:rsid w:val="00580C27"/>
    <w:rsid w:val="00582082"/>
    <w:rsid w:val="005827C2"/>
    <w:rsid w:val="00584EBF"/>
    <w:rsid w:val="00595E88"/>
    <w:rsid w:val="00597F54"/>
    <w:rsid w:val="005A0AB1"/>
    <w:rsid w:val="005A0AF2"/>
    <w:rsid w:val="005A1536"/>
    <w:rsid w:val="005A29D6"/>
    <w:rsid w:val="005A3224"/>
    <w:rsid w:val="005A3420"/>
    <w:rsid w:val="005A4A21"/>
    <w:rsid w:val="005A5E02"/>
    <w:rsid w:val="005A63A9"/>
    <w:rsid w:val="005A67CB"/>
    <w:rsid w:val="005A7148"/>
    <w:rsid w:val="005B0274"/>
    <w:rsid w:val="005B431F"/>
    <w:rsid w:val="005B5192"/>
    <w:rsid w:val="005B6FFA"/>
    <w:rsid w:val="005C1A8E"/>
    <w:rsid w:val="005C26B3"/>
    <w:rsid w:val="005C59B9"/>
    <w:rsid w:val="005C68B3"/>
    <w:rsid w:val="005D0226"/>
    <w:rsid w:val="005D0557"/>
    <w:rsid w:val="005D07E1"/>
    <w:rsid w:val="005D2577"/>
    <w:rsid w:val="005D3965"/>
    <w:rsid w:val="005D68CF"/>
    <w:rsid w:val="005D73FB"/>
    <w:rsid w:val="005E3BB2"/>
    <w:rsid w:val="005E4BE3"/>
    <w:rsid w:val="005E4C06"/>
    <w:rsid w:val="005E58F3"/>
    <w:rsid w:val="005F0630"/>
    <w:rsid w:val="005F2985"/>
    <w:rsid w:val="005F31C6"/>
    <w:rsid w:val="005F3BF4"/>
    <w:rsid w:val="005F4709"/>
    <w:rsid w:val="005F4A9F"/>
    <w:rsid w:val="005F5F12"/>
    <w:rsid w:val="005F625C"/>
    <w:rsid w:val="005F6815"/>
    <w:rsid w:val="005F6A14"/>
    <w:rsid w:val="005F7CC1"/>
    <w:rsid w:val="00600D1C"/>
    <w:rsid w:val="00601153"/>
    <w:rsid w:val="006023DF"/>
    <w:rsid w:val="006027DA"/>
    <w:rsid w:val="00603934"/>
    <w:rsid w:val="00607D2D"/>
    <w:rsid w:val="00610DE9"/>
    <w:rsid w:val="006111E5"/>
    <w:rsid w:val="00613857"/>
    <w:rsid w:val="0061708A"/>
    <w:rsid w:val="006179BD"/>
    <w:rsid w:val="00617B86"/>
    <w:rsid w:val="00620034"/>
    <w:rsid w:val="0062064A"/>
    <w:rsid w:val="006207CC"/>
    <w:rsid w:val="006210DD"/>
    <w:rsid w:val="00621EEF"/>
    <w:rsid w:val="00624ED0"/>
    <w:rsid w:val="006317D0"/>
    <w:rsid w:val="006333C4"/>
    <w:rsid w:val="00634431"/>
    <w:rsid w:val="00634485"/>
    <w:rsid w:val="006376CF"/>
    <w:rsid w:val="00640D42"/>
    <w:rsid w:val="00641C96"/>
    <w:rsid w:val="006451AD"/>
    <w:rsid w:val="00646CB0"/>
    <w:rsid w:val="00646F03"/>
    <w:rsid w:val="00647743"/>
    <w:rsid w:val="00650F6E"/>
    <w:rsid w:val="00651285"/>
    <w:rsid w:val="006546AE"/>
    <w:rsid w:val="00654DD2"/>
    <w:rsid w:val="0065544F"/>
    <w:rsid w:val="006562B4"/>
    <w:rsid w:val="0065721B"/>
    <w:rsid w:val="006602E0"/>
    <w:rsid w:val="00661244"/>
    <w:rsid w:val="00662D41"/>
    <w:rsid w:val="00664487"/>
    <w:rsid w:val="00665004"/>
    <w:rsid w:val="006708A6"/>
    <w:rsid w:val="006717F9"/>
    <w:rsid w:val="00671967"/>
    <w:rsid w:val="00671ED9"/>
    <w:rsid w:val="00671F86"/>
    <w:rsid w:val="00672D05"/>
    <w:rsid w:val="00673161"/>
    <w:rsid w:val="0067497B"/>
    <w:rsid w:val="006765D4"/>
    <w:rsid w:val="0067754B"/>
    <w:rsid w:val="00681A43"/>
    <w:rsid w:val="00682BE6"/>
    <w:rsid w:val="0068341B"/>
    <w:rsid w:val="00686076"/>
    <w:rsid w:val="00686965"/>
    <w:rsid w:val="006907FF"/>
    <w:rsid w:val="00691538"/>
    <w:rsid w:val="00692E86"/>
    <w:rsid w:val="00693B79"/>
    <w:rsid w:val="006963B4"/>
    <w:rsid w:val="00697350"/>
    <w:rsid w:val="006A1D5B"/>
    <w:rsid w:val="006A29E7"/>
    <w:rsid w:val="006A391C"/>
    <w:rsid w:val="006A46B0"/>
    <w:rsid w:val="006A4B40"/>
    <w:rsid w:val="006A5A7E"/>
    <w:rsid w:val="006A5AFC"/>
    <w:rsid w:val="006A68BB"/>
    <w:rsid w:val="006A7FAD"/>
    <w:rsid w:val="006B3577"/>
    <w:rsid w:val="006B375E"/>
    <w:rsid w:val="006B4C16"/>
    <w:rsid w:val="006C0459"/>
    <w:rsid w:val="006C0E60"/>
    <w:rsid w:val="006C1311"/>
    <w:rsid w:val="006C1F5E"/>
    <w:rsid w:val="006C6166"/>
    <w:rsid w:val="006D035F"/>
    <w:rsid w:val="006D139D"/>
    <w:rsid w:val="006D36AB"/>
    <w:rsid w:val="006D426D"/>
    <w:rsid w:val="006D5BC6"/>
    <w:rsid w:val="006E0787"/>
    <w:rsid w:val="006E0D87"/>
    <w:rsid w:val="006E1EA8"/>
    <w:rsid w:val="006E216B"/>
    <w:rsid w:val="006E31FA"/>
    <w:rsid w:val="006E374B"/>
    <w:rsid w:val="006E6389"/>
    <w:rsid w:val="006E6B81"/>
    <w:rsid w:val="006F06BC"/>
    <w:rsid w:val="006F1160"/>
    <w:rsid w:val="006F30F8"/>
    <w:rsid w:val="006F37F5"/>
    <w:rsid w:val="006F3939"/>
    <w:rsid w:val="006F5BB0"/>
    <w:rsid w:val="00700768"/>
    <w:rsid w:val="007029FB"/>
    <w:rsid w:val="007045F2"/>
    <w:rsid w:val="00704DCF"/>
    <w:rsid w:val="00706FC4"/>
    <w:rsid w:val="0070703E"/>
    <w:rsid w:val="0070788D"/>
    <w:rsid w:val="00707983"/>
    <w:rsid w:val="00711972"/>
    <w:rsid w:val="00713BD5"/>
    <w:rsid w:val="00714C05"/>
    <w:rsid w:val="00716A17"/>
    <w:rsid w:val="00717429"/>
    <w:rsid w:val="007174FB"/>
    <w:rsid w:val="00720150"/>
    <w:rsid w:val="007212AB"/>
    <w:rsid w:val="00724E9D"/>
    <w:rsid w:val="007277A4"/>
    <w:rsid w:val="0073121D"/>
    <w:rsid w:val="00731791"/>
    <w:rsid w:val="007328A3"/>
    <w:rsid w:val="007336E7"/>
    <w:rsid w:val="00736C06"/>
    <w:rsid w:val="00736DA2"/>
    <w:rsid w:val="00736F29"/>
    <w:rsid w:val="007373A9"/>
    <w:rsid w:val="007401E9"/>
    <w:rsid w:val="00740630"/>
    <w:rsid w:val="0074083B"/>
    <w:rsid w:val="007410CB"/>
    <w:rsid w:val="007449B4"/>
    <w:rsid w:val="007460DB"/>
    <w:rsid w:val="007471DF"/>
    <w:rsid w:val="0075210E"/>
    <w:rsid w:val="0075212E"/>
    <w:rsid w:val="00752770"/>
    <w:rsid w:val="00755C03"/>
    <w:rsid w:val="007604AB"/>
    <w:rsid w:val="00761911"/>
    <w:rsid w:val="00763CFA"/>
    <w:rsid w:val="00763F87"/>
    <w:rsid w:val="00764F90"/>
    <w:rsid w:val="007651E0"/>
    <w:rsid w:val="00765350"/>
    <w:rsid w:val="00765E68"/>
    <w:rsid w:val="00767932"/>
    <w:rsid w:val="00770687"/>
    <w:rsid w:val="00776D3B"/>
    <w:rsid w:val="0077707B"/>
    <w:rsid w:val="00780963"/>
    <w:rsid w:val="00780B96"/>
    <w:rsid w:val="00780BFE"/>
    <w:rsid w:val="00780D8E"/>
    <w:rsid w:val="0078234C"/>
    <w:rsid w:val="007824BA"/>
    <w:rsid w:val="00782F05"/>
    <w:rsid w:val="00784AF5"/>
    <w:rsid w:val="00790597"/>
    <w:rsid w:val="0079131E"/>
    <w:rsid w:val="00791A27"/>
    <w:rsid w:val="007962A7"/>
    <w:rsid w:val="00797DEF"/>
    <w:rsid w:val="007A0350"/>
    <w:rsid w:val="007A0A39"/>
    <w:rsid w:val="007A2C09"/>
    <w:rsid w:val="007A3067"/>
    <w:rsid w:val="007A3EF4"/>
    <w:rsid w:val="007A4000"/>
    <w:rsid w:val="007A6AE6"/>
    <w:rsid w:val="007A73D0"/>
    <w:rsid w:val="007A78FA"/>
    <w:rsid w:val="007A7F4A"/>
    <w:rsid w:val="007B017E"/>
    <w:rsid w:val="007B168A"/>
    <w:rsid w:val="007B28EE"/>
    <w:rsid w:val="007B373D"/>
    <w:rsid w:val="007B378D"/>
    <w:rsid w:val="007B5714"/>
    <w:rsid w:val="007C1133"/>
    <w:rsid w:val="007C2122"/>
    <w:rsid w:val="007C31E0"/>
    <w:rsid w:val="007C49AB"/>
    <w:rsid w:val="007C62FD"/>
    <w:rsid w:val="007C72A3"/>
    <w:rsid w:val="007D1F89"/>
    <w:rsid w:val="007D4FD2"/>
    <w:rsid w:val="007D5F4A"/>
    <w:rsid w:val="007D75C0"/>
    <w:rsid w:val="007D7628"/>
    <w:rsid w:val="007E036D"/>
    <w:rsid w:val="007E0692"/>
    <w:rsid w:val="007E1D52"/>
    <w:rsid w:val="007E1FF4"/>
    <w:rsid w:val="007E355E"/>
    <w:rsid w:val="007E3713"/>
    <w:rsid w:val="007E3CF5"/>
    <w:rsid w:val="007E629D"/>
    <w:rsid w:val="007E6A6D"/>
    <w:rsid w:val="007E6B24"/>
    <w:rsid w:val="007E6E17"/>
    <w:rsid w:val="007F2CF5"/>
    <w:rsid w:val="007F33D9"/>
    <w:rsid w:val="007F3E5E"/>
    <w:rsid w:val="007F42AA"/>
    <w:rsid w:val="007F70FC"/>
    <w:rsid w:val="0080226F"/>
    <w:rsid w:val="00803722"/>
    <w:rsid w:val="008038F8"/>
    <w:rsid w:val="0080392D"/>
    <w:rsid w:val="00805650"/>
    <w:rsid w:val="00811078"/>
    <w:rsid w:val="00811444"/>
    <w:rsid w:val="00812059"/>
    <w:rsid w:val="008127E0"/>
    <w:rsid w:val="00814D03"/>
    <w:rsid w:val="00815797"/>
    <w:rsid w:val="00815AB7"/>
    <w:rsid w:val="008161BA"/>
    <w:rsid w:val="008178CE"/>
    <w:rsid w:val="00817EF4"/>
    <w:rsid w:val="00822B70"/>
    <w:rsid w:val="00822FCC"/>
    <w:rsid w:val="00825F12"/>
    <w:rsid w:val="008275E5"/>
    <w:rsid w:val="00827E18"/>
    <w:rsid w:val="008301C1"/>
    <w:rsid w:val="008306BF"/>
    <w:rsid w:val="008324F6"/>
    <w:rsid w:val="008336E9"/>
    <w:rsid w:val="008402A0"/>
    <w:rsid w:val="008406D6"/>
    <w:rsid w:val="00843691"/>
    <w:rsid w:val="0084411B"/>
    <w:rsid w:val="0084571C"/>
    <w:rsid w:val="00850602"/>
    <w:rsid w:val="008517BA"/>
    <w:rsid w:val="00853D08"/>
    <w:rsid w:val="0085414A"/>
    <w:rsid w:val="00855290"/>
    <w:rsid w:val="0085561B"/>
    <w:rsid w:val="0085626D"/>
    <w:rsid w:val="008604B4"/>
    <w:rsid w:val="008608C0"/>
    <w:rsid w:val="00861D7D"/>
    <w:rsid w:val="00864075"/>
    <w:rsid w:val="00864653"/>
    <w:rsid w:val="00864A77"/>
    <w:rsid w:val="00867A60"/>
    <w:rsid w:val="00870BA1"/>
    <w:rsid w:val="008718F3"/>
    <w:rsid w:val="00875639"/>
    <w:rsid w:val="0087602D"/>
    <w:rsid w:val="0087719B"/>
    <w:rsid w:val="008771E7"/>
    <w:rsid w:val="00877682"/>
    <w:rsid w:val="008805D5"/>
    <w:rsid w:val="008819EB"/>
    <w:rsid w:val="00883206"/>
    <w:rsid w:val="008846E7"/>
    <w:rsid w:val="008856E4"/>
    <w:rsid w:val="00885E7D"/>
    <w:rsid w:val="00886F62"/>
    <w:rsid w:val="0088724B"/>
    <w:rsid w:val="008920EF"/>
    <w:rsid w:val="00892AFC"/>
    <w:rsid w:val="00892F3D"/>
    <w:rsid w:val="00893BAC"/>
    <w:rsid w:val="00894E2D"/>
    <w:rsid w:val="00895D85"/>
    <w:rsid w:val="0089639A"/>
    <w:rsid w:val="00897DE5"/>
    <w:rsid w:val="00897EFB"/>
    <w:rsid w:val="008A07E0"/>
    <w:rsid w:val="008A0FE8"/>
    <w:rsid w:val="008A19AF"/>
    <w:rsid w:val="008A2562"/>
    <w:rsid w:val="008A60DE"/>
    <w:rsid w:val="008A6575"/>
    <w:rsid w:val="008B37D2"/>
    <w:rsid w:val="008B41DA"/>
    <w:rsid w:val="008C1CBB"/>
    <w:rsid w:val="008C1DF2"/>
    <w:rsid w:val="008C5323"/>
    <w:rsid w:val="008C6021"/>
    <w:rsid w:val="008C6221"/>
    <w:rsid w:val="008C765B"/>
    <w:rsid w:val="008D1526"/>
    <w:rsid w:val="008D1F34"/>
    <w:rsid w:val="008D3227"/>
    <w:rsid w:val="008D41F9"/>
    <w:rsid w:val="008D4E1F"/>
    <w:rsid w:val="008D4EBE"/>
    <w:rsid w:val="008D601C"/>
    <w:rsid w:val="008D63F4"/>
    <w:rsid w:val="008D6B13"/>
    <w:rsid w:val="008D733C"/>
    <w:rsid w:val="008D771E"/>
    <w:rsid w:val="008E2E0B"/>
    <w:rsid w:val="008E3B3D"/>
    <w:rsid w:val="008E4E8C"/>
    <w:rsid w:val="008E523B"/>
    <w:rsid w:val="008E5D19"/>
    <w:rsid w:val="008E5D7D"/>
    <w:rsid w:val="008E611C"/>
    <w:rsid w:val="008E6923"/>
    <w:rsid w:val="008E7DE8"/>
    <w:rsid w:val="008F0404"/>
    <w:rsid w:val="008F0CEB"/>
    <w:rsid w:val="008F1B35"/>
    <w:rsid w:val="008F3235"/>
    <w:rsid w:val="008F3244"/>
    <w:rsid w:val="008F3E61"/>
    <w:rsid w:val="008F3FE3"/>
    <w:rsid w:val="008F5B9B"/>
    <w:rsid w:val="008F7456"/>
    <w:rsid w:val="008F7AC9"/>
    <w:rsid w:val="009002CF"/>
    <w:rsid w:val="0090090E"/>
    <w:rsid w:val="00901F30"/>
    <w:rsid w:val="0090468C"/>
    <w:rsid w:val="00905CEE"/>
    <w:rsid w:val="0090602D"/>
    <w:rsid w:val="00912979"/>
    <w:rsid w:val="00915F45"/>
    <w:rsid w:val="00916EA3"/>
    <w:rsid w:val="00920140"/>
    <w:rsid w:val="00920893"/>
    <w:rsid w:val="00921378"/>
    <w:rsid w:val="00921D03"/>
    <w:rsid w:val="00922655"/>
    <w:rsid w:val="009231D1"/>
    <w:rsid w:val="009242CB"/>
    <w:rsid w:val="00924578"/>
    <w:rsid w:val="00924BE8"/>
    <w:rsid w:val="00925253"/>
    <w:rsid w:val="00926F0A"/>
    <w:rsid w:val="009301DF"/>
    <w:rsid w:val="00932F52"/>
    <w:rsid w:val="00932FC0"/>
    <w:rsid w:val="00934DC2"/>
    <w:rsid w:val="00935D60"/>
    <w:rsid w:val="00935FFA"/>
    <w:rsid w:val="0093653E"/>
    <w:rsid w:val="0093682F"/>
    <w:rsid w:val="00941949"/>
    <w:rsid w:val="00944B64"/>
    <w:rsid w:val="00945897"/>
    <w:rsid w:val="0094603D"/>
    <w:rsid w:val="009475EC"/>
    <w:rsid w:val="009500B7"/>
    <w:rsid w:val="0095026E"/>
    <w:rsid w:val="0095079B"/>
    <w:rsid w:val="00950AC5"/>
    <w:rsid w:val="00951D11"/>
    <w:rsid w:val="0095205C"/>
    <w:rsid w:val="00952D91"/>
    <w:rsid w:val="00952EC4"/>
    <w:rsid w:val="00954E86"/>
    <w:rsid w:val="009553E2"/>
    <w:rsid w:val="00957D3E"/>
    <w:rsid w:val="0096382F"/>
    <w:rsid w:val="00963A3E"/>
    <w:rsid w:val="009645C5"/>
    <w:rsid w:val="009653CE"/>
    <w:rsid w:val="009678AC"/>
    <w:rsid w:val="00970F43"/>
    <w:rsid w:val="00972C49"/>
    <w:rsid w:val="00973B1C"/>
    <w:rsid w:val="00975A04"/>
    <w:rsid w:val="00975EB9"/>
    <w:rsid w:val="009760EC"/>
    <w:rsid w:val="009769F9"/>
    <w:rsid w:val="00980C9E"/>
    <w:rsid w:val="00983280"/>
    <w:rsid w:val="00983762"/>
    <w:rsid w:val="00983C16"/>
    <w:rsid w:val="00983CF9"/>
    <w:rsid w:val="00984513"/>
    <w:rsid w:val="00984930"/>
    <w:rsid w:val="0098510C"/>
    <w:rsid w:val="00987F62"/>
    <w:rsid w:val="0099038E"/>
    <w:rsid w:val="00991753"/>
    <w:rsid w:val="0099216E"/>
    <w:rsid w:val="00992520"/>
    <w:rsid w:val="009932D4"/>
    <w:rsid w:val="00993305"/>
    <w:rsid w:val="009947B5"/>
    <w:rsid w:val="00995689"/>
    <w:rsid w:val="00996BE4"/>
    <w:rsid w:val="00996E9C"/>
    <w:rsid w:val="00997996"/>
    <w:rsid w:val="009A044D"/>
    <w:rsid w:val="009A1366"/>
    <w:rsid w:val="009A14BB"/>
    <w:rsid w:val="009A180F"/>
    <w:rsid w:val="009A1CBF"/>
    <w:rsid w:val="009A3295"/>
    <w:rsid w:val="009A47C9"/>
    <w:rsid w:val="009A5902"/>
    <w:rsid w:val="009A5A40"/>
    <w:rsid w:val="009B1E76"/>
    <w:rsid w:val="009B3686"/>
    <w:rsid w:val="009B5845"/>
    <w:rsid w:val="009B637B"/>
    <w:rsid w:val="009B7054"/>
    <w:rsid w:val="009C0CA8"/>
    <w:rsid w:val="009C2892"/>
    <w:rsid w:val="009C2FCA"/>
    <w:rsid w:val="009C4090"/>
    <w:rsid w:val="009C4447"/>
    <w:rsid w:val="009C613D"/>
    <w:rsid w:val="009C62A2"/>
    <w:rsid w:val="009C69CB"/>
    <w:rsid w:val="009D00F3"/>
    <w:rsid w:val="009D02BA"/>
    <w:rsid w:val="009D0A89"/>
    <w:rsid w:val="009D41E0"/>
    <w:rsid w:val="009D7E85"/>
    <w:rsid w:val="009D7ED2"/>
    <w:rsid w:val="009E1271"/>
    <w:rsid w:val="009E1599"/>
    <w:rsid w:val="009E2D9E"/>
    <w:rsid w:val="009E535B"/>
    <w:rsid w:val="009E5FB3"/>
    <w:rsid w:val="009E60FC"/>
    <w:rsid w:val="009E67A1"/>
    <w:rsid w:val="009F01AC"/>
    <w:rsid w:val="009F0335"/>
    <w:rsid w:val="009F0F90"/>
    <w:rsid w:val="009F2924"/>
    <w:rsid w:val="009F2D53"/>
    <w:rsid w:val="009F5244"/>
    <w:rsid w:val="009F5E1D"/>
    <w:rsid w:val="009F65FE"/>
    <w:rsid w:val="009F68A0"/>
    <w:rsid w:val="009F6CC3"/>
    <w:rsid w:val="009F787D"/>
    <w:rsid w:val="00A00835"/>
    <w:rsid w:val="00A03D23"/>
    <w:rsid w:val="00A04F27"/>
    <w:rsid w:val="00A06257"/>
    <w:rsid w:val="00A11F19"/>
    <w:rsid w:val="00A151B5"/>
    <w:rsid w:val="00A15FAD"/>
    <w:rsid w:val="00A165BE"/>
    <w:rsid w:val="00A16867"/>
    <w:rsid w:val="00A17527"/>
    <w:rsid w:val="00A22164"/>
    <w:rsid w:val="00A23B8F"/>
    <w:rsid w:val="00A2549E"/>
    <w:rsid w:val="00A25FAA"/>
    <w:rsid w:val="00A27461"/>
    <w:rsid w:val="00A30ADB"/>
    <w:rsid w:val="00A30CF5"/>
    <w:rsid w:val="00A30F3D"/>
    <w:rsid w:val="00A3139C"/>
    <w:rsid w:val="00A3325D"/>
    <w:rsid w:val="00A3331B"/>
    <w:rsid w:val="00A3389F"/>
    <w:rsid w:val="00A350B3"/>
    <w:rsid w:val="00A354F9"/>
    <w:rsid w:val="00A35680"/>
    <w:rsid w:val="00A35B11"/>
    <w:rsid w:val="00A36615"/>
    <w:rsid w:val="00A425AF"/>
    <w:rsid w:val="00A434F3"/>
    <w:rsid w:val="00A45C1A"/>
    <w:rsid w:val="00A47FE3"/>
    <w:rsid w:val="00A517B6"/>
    <w:rsid w:val="00A5223C"/>
    <w:rsid w:val="00A52338"/>
    <w:rsid w:val="00A543D2"/>
    <w:rsid w:val="00A5496A"/>
    <w:rsid w:val="00A54CF4"/>
    <w:rsid w:val="00A5530D"/>
    <w:rsid w:val="00A556D8"/>
    <w:rsid w:val="00A55959"/>
    <w:rsid w:val="00A56507"/>
    <w:rsid w:val="00A56CF5"/>
    <w:rsid w:val="00A62DFA"/>
    <w:rsid w:val="00A62FE2"/>
    <w:rsid w:val="00A6760B"/>
    <w:rsid w:val="00A67F72"/>
    <w:rsid w:val="00A7006F"/>
    <w:rsid w:val="00A701E9"/>
    <w:rsid w:val="00A709B7"/>
    <w:rsid w:val="00A715A4"/>
    <w:rsid w:val="00A73080"/>
    <w:rsid w:val="00A766A5"/>
    <w:rsid w:val="00A81140"/>
    <w:rsid w:val="00A8147B"/>
    <w:rsid w:val="00A8328A"/>
    <w:rsid w:val="00A8582A"/>
    <w:rsid w:val="00A85E67"/>
    <w:rsid w:val="00A86273"/>
    <w:rsid w:val="00A867AF"/>
    <w:rsid w:val="00A87D83"/>
    <w:rsid w:val="00A90942"/>
    <w:rsid w:val="00A93EDE"/>
    <w:rsid w:val="00A9684B"/>
    <w:rsid w:val="00A96D5E"/>
    <w:rsid w:val="00A9757A"/>
    <w:rsid w:val="00AA06CB"/>
    <w:rsid w:val="00AA1487"/>
    <w:rsid w:val="00AA326A"/>
    <w:rsid w:val="00AA44D8"/>
    <w:rsid w:val="00AA454B"/>
    <w:rsid w:val="00AA4B36"/>
    <w:rsid w:val="00AA4B6F"/>
    <w:rsid w:val="00AA5ADB"/>
    <w:rsid w:val="00AA7FCA"/>
    <w:rsid w:val="00AB026B"/>
    <w:rsid w:val="00AB09ED"/>
    <w:rsid w:val="00AB1D78"/>
    <w:rsid w:val="00AB1FEB"/>
    <w:rsid w:val="00AB2878"/>
    <w:rsid w:val="00AB2C7D"/>
    <w:rsid w:val="00AB3155"/>
    <w:rsid w:val="00AB3DDF"/>
    <w:rsid w:val="00AB4263"/>
    <w:rsid w:val="00AB6927"/>
    <w:rsid w:val="00AB6C6F"/>
    <w:rsid w:val="00AB6CC0"/>
    <w:rsid w:val="00AC24C0"/>
    <w:rsid w:val="00AC43D6"/>
    <w:rsid w:val="00AC6E4A"/>
    <w:rsid w:val="00AC748C"/>
    <w:rsid w:val="00AD129B"/>
    <w:rsid w:val="00AD2B01"/>
    <w:rsid w:val="00AD67B3"/>
    <w:rsid w:val="00AE05A5"/>
    <w:rsid w:val="00AE061B"/>
    <w:rsid w:val="00AE1879"/>
    <w:rsid w:val="00AE2C08"/>
    <w:rsid w:val="00AE3A3A"/>
    <w:rsid w:val="00AE410B"/>
    <w:rsid w:val="00AE4D95"/>
    <w:rsid w:val="00AE5024"/>
    <w:rsid w:val="00AE550D"/>
    <w:rsid w:val="00AE6390"/>
    <w:rsid w:val="00AE65C9"/>
    <w:rsid w:val="00AE67EF"/>
    <w:rsid w:val="00AF0C3E"/>
    <w:rsid w:val="00AF0E90"/>
    <w:rsid w:val="00AF14E4"/>
    <w:rsid w:val="00AF290D"/>
    <w:rsid w:val="00AF2CE4"/>
    <w:rsid w:val="00AF36D4"/>
    <w:rsid w:val="00AF6D08"/>
    <w:rsid w:val="00AF758E"/>
    <w:rsid w:val="00AF79A9"/>
    <w:rsid w:val="00B00869"/>
    <w:rsid w:val="00B01DB3"/>
    <w:rsid w:val="00B024B7"/>
    <w:rsid w:val="00B03CB1"/>
    <w:rsid w:val="00B03EE1"/>
    <w:rsid w:val="00B03FF7"/>
    <w:rsid w:val="00B067C7"/>
    <w:rsid w:val="00B074D3"/>
    <w:rsid w:val="00B130BD"/>
    <w:rsid w:val="00B154C1"/>
    <w:rsid w:val="00B15524"/>
    <w:rsid w:val="00B15818"/>
    <w:rsid w:val="00B201D0"/>
    <w:rsid w:val="00B21F15"/>
    <w:rsid w:val="00B222FB"/>
    <w:rsid w:val="00B23B6A"/>
    <w:rsid w:val="00B2423C"/>
    <w:rsid w:val="00B242A7"/>
    <w:rsid w:val="00B262D3"/>
    <w:rsid w:val="00B31D7A"/>
    <w:rsid w:val="00B32D8A"/>
    <w:rsid w:val="00B33F25"/>
    <w:rsid w:val="00B35532"/>
    <w:rsid w:val="00B365A7"/>
    <w:rsid w:val="00B42CDC"/>
    <w:rsid w:val="00B4311A"/>
    <w:rsid w:val="00B44B30"/>
    <w:rsid w:val="00B50AE5"/>
    <w:rsid w:val="00B50BD5"/>
    <w:rsid w:val="00B51253"/>
    <w:rsid w:val="00B514C7"/>
    <w:rsid w:val="00B52595"/>
    <w:rsid w:val="00B52D5C"/>
    <w:rsid w:val="00B53CBA"/>
    <w:rsid w:val="00B54704"/>
    <w:rsid w:val="00B565F0"/>
    <w:rsid w:val="00B57653"/>
    <w:rsid w:val="00B57784"/>
    <w:rsid w:val="00B60AB8"/>
    <w:rsid w:val="00B6177C"/>
    <w:rsid w:val="00B62759"/>
    <w:rsid w:val="00B62ADF"/>
    <w:rsid w:val="00B63050"/>
    <w:rsid w:val="00B63BAA"/>
    <w:rsid w:val="00B653F3"/>
    <w:rsid w:val="00B658BA"/>
    <w:rsid w:val="00B65BF6"/>
    <w:rsid w:val="00B65C16"/>
    <w:rsid w:val="00B662A2"/>
    <w:rsid w:val="00B662D7"/>
    <w:rsid w:val="00B701A2"/>
    <w:rsid w:val="00B709C5"/>
    <w:rsid w:val="00B7509F"/>
    <w:rsid w:val="00B75B5B"/>
    <w:rsid w:val="00B770A0"/>
    <w:rsid w:val="00B80068"/>
    <w:rsid w:val="00B81F75"/>
    <w:rsid w:val="00B829FB"/>
    <w:rsid w:val="00B83D45"/>
    <w:rsid w:val="00B852DF"/>
    <w:rsid w:val="00B8559A"/>
    <w:rsid w:val="00B85A42"/>
    <w:rsid w:val="00B85C7C"/>
    <w:rsid w:val="00B90DD2"/>
    <w:rsid w:val="00B90EC1"/>
    <w:rsid w:val="00B914F0"/>
    <w:rsid w:val="00B92378"/>
    <w:rsid w:val="00B92DBF"/>
    <w:rsid w:val="00B932AA"/>
    <w:rsid w:val="00B943CB"/>
    <w:rsid w:val="00B94842"/>
    <w:rsid w:val="00B97EB4"/>
    <w:rsid w:val="00BA2771"/>
    <w:rsid w:val="00BA47EB"/>
    <w:rsid w:val="00BA5F4E"/>
    <w:rsid w:val="00BA6AD9"/>
    <w:rsid w:val="00BA7190"/>
    <w:rsid w:val="00BB075E"/>
    <w:rsid w:val="00BB0896"/>
    <w:rsid w:val="00BB2A99"/>
    <w:rsid w:val="00BB49B1"/>
    <w:rsid w:val="00BC3B5E"/>
    <w:rsid w:val="00BC5729"/>
    <w:rsid w:val="00BC59DC"/>
    <w:rsid w:val="00BC6A55"/>
    <w:rsid w:val="00BC75B9"/>
    <w:rsid w:val="00BD06DE"/>
    <w:rsid w:val="00BD08B6"/>
    <w:rsid w:val="00BD16D1"/>
    <w:rsid w:val="00BD3A08"/>
    <w:rsid w:val="00BD43F3"/>
    <w:rsid w:val="00BD6269"/>
    <w:rsid w:val="00BD7483"/>
    <w:rsid w:val="00BE0BEF"/>
    <w:rsid w:val="00BE2C12"/>
    <w:rsid w:val="00BE4BA1"/>
    <w:rsid w:val="00BE57CF"/>
    <w:rsid w:val="00BE710A"/>
    <w:rsid w:val="00BE7974"/>
    <w:rsid w:val="00BF10E7"/>
    <w:rsid w:val="00BF119A"/>
    <w:rsid w:val="00BF3E95"/>
    <w:rsid w:val="00BF410D"/>
    <w:rsid w:val="00BF4749"/>
    <w:rsid w:val="00C00049"/>
    <w:rsid w:val="00C016AD"/>
    <w:rsid w:val="00C03D7E"/>
    <w:rsid w:val="00C03E4D"/>
    <w:rsid w:val="00C04596"/>
    <w:rsid w:val="00C04867"/>
    <w:rsid w:val="00C0512A"/>
    <w:rsid w:val="00C05F28"/>
    <w:rsid w:val="00C0635E"/>
    <w:rsid w:val="00C06381"/>
    <w:rsid w:val="00C06E14"/>
    <w:rsid w:val="00C06FC6"/>
    <w:rsid w:val="00C07AC2"/>
    <w:rsid w:val="00C07DBE"/>
    <w:rsid w:val="00C07EC8"/>
    <w:rsid w:val="00C10672"/>
    <w:rsid w:val="00C11BBF"/>
    <w:rsid w:val="00C12CB1"/>
    <w:rsid w:val="00C152CE"/>
    <w:rsid w:val="00C16F8C"/>
    <w:rsid w:val="00C20365"/>
    <w:rsid w:val="00C20679"/>
    <w:rsid w:val="00C2140F"/>
    <w:rsid w:val="00C21B6E"/>
    <w:rsid w:val="00C21CCC"/>
    <w:rsid w:val="00C21D26"/>
    <w:rsid w:val="00C21D81"/>
    <w:rsid w:val="00C23B2B"/>
    <w:rsid w:val="00C23C0B"/>
    <w:rsid w:val="00C23DE2"/>
    <w:rsid w:val="00C253FD"/>
    <w:rsid w:val="00C260E7"/>
    <w:rsid w:val="00C265B6"/>
    <w:rsid w:val="00C268CC"/>
    <w:rsid w:val="00C26D31"/>
    <w:rsid w:val="00C30087"/>
    <w:rsid w:val="00C31805"/>
    <w:rsid w:val="00C31DCE"/>
    <w:rsid w:val="00C33A91"/>
    <w:rsid w:val="00C33C98"/>
    <w:rsid w:val="00C355CD"/>
    <w:rsid w:val="00C359F4"/>
    <w:rsid w:val="00C35E8C"/>
    <w:rsid w:val="00C36BCD"/>
    <w:rsid w:val="00C4006B"/>
    <w:rsid w:val="00C4027D"/>
    <w:rsid w:val="00C428C3"/>
    <w:rsid w:val="00C44878"/>
    <w:rsid w:val="00C4690D"/>
    <w:rsid w:val="00C46A26"/>
    <w:rsid w:val="00C4701B"/>
    <w:rsid w:val="00C4711B"/>
    <w:rsid w:val="00C47D4F"/>
    <w:rsid w:val="00C52DA7"/>
    <w:rsid w:val="00C53FCB"/>
    <w:rsid w:val="00C55179"/>
    <w:rsid w:val="00C55255"/>
    <w:rsid w:val="00C566CB"/>
    <w:rsid w:val="00C56BCB"/>
    <w:rsid w:val="00C57B55"/>
    <w:rsid w:val="00C6037E"/>
    <w:rsid w:val="00C61922"/>
    <w:rsid w:val="00C6193A"/>
    <w:rsid w:val="00C6360A"/>
    <w:rsid w:val="00C6749F"/>
    <w:rsid w:val="00C710C2"/>
    <w:rsid w:val="00C713E4"/>
    <w:rsid w:val="00C71C75"/>
    <w:rsid w:val="00C72AAC"/>
    <w:rsid w:val="00C72F27"/>
    <w:rsid w:val="00C74697"/>
    <w:rsid w:val="00C765E9"/>
    <w:rsid w:val="00C77B78"/>
    <w:rsid w:val="00C80231"/>
    <w:rsid w:val="00C80F8C"/>
    <w:rsid w:val="00C8238D"/>
    <w:rsid w:val="00C8572B"/>
    <w:rsid w:val="00C85C73"/>
    <w:rsid w:val="00C864F4"/>
    <w:rsid w:val="00C86E7B"/>
    <w:rsid w:val="00C9009D"/>
    <w:rsid w:val="00C917B4"/>
    <w:rsid w:val="00C935DC"/>
    <w:rsid w:val="00C947C6"/>
    <w:rsid w:val="00C9503F"/>
    <w:rsid w:val="00C967AB"/>
    <w:rsid w:val="00C977C3"/>
    <w:rsid w:val="00C97B66"/>
    <w:rsid w:val="00CA0F87"/>
    <w:rsid w:val="00CA21A0"/>
    <w:rsid w:val="00CA31A8"/>
    <w:rsid w:val="00CA3ED4"/>
    <w:rsid w:val="00CA5356"/>
    <w:rsid w:val="00CA7C33"/>
    <w:rsid w:val="00CA7CFF"/>
    <w:rsid w:val="00CB08E9"/>
    <w:rsid w:val="00CB0C8B"/>
    <w:rsid w:val="00CB18E3"/>
    <w:rsid w:val="00CB1EE4"/>
    <w:rsid w:val="00CB2C0C"/>
    <w:rsid w:val="00CB6210"/>
    <w:rsid w:val="00CB76B9"/>
    <w:rsid w:val="00CC07F4"/>
    <w:rsid w:val="00CC0EE4"/>
    <w:rsid w:val="00CC26D0"/>
    <w:rsid w:val="00CC618D"/>
    <w:rsid w:val="00CC6D7F"/>
    <w:rsid w:val="00CC6E24"/>
    <w:rsid w:val="00CC730D"/>
    <w:rsid w:val="00CD0041"/>
    <w:rsid w:val="00CD0465"/>
    <w:rsid w:val="00CD0A51"/>
    <w:rsid w:val="00CD19E7"/>
    <w:rsid w:val="00CD26A3"/>
    <w:rsid w:val="00CD3628"/>
    <w:rsid w:val="00CD4354"/>
    <w:rsid w:val="00CD4BA1"/>
    <w:rsid w:val="00CD515B"/>
    <w:rsid w:val="00CE3917"/>
    <w:rsid w:val="00CE3CA4"/>
    <w:rsid w:val="00CE6970"/>
    <w:rsid w:val="00CF154C"/>
    <w:rsid w:val="00CF2463"/>
    <w:rsid w:val="00CF2BA1"/>
    <w:rsid w:val="00CF30E7"/>
    <w:rsid w:val="00CF5448"/>
    <w:rsid w:val="00CF5C65"/>
    <w:rsid w:val="00CF5D05"/>
    <w:rsid w:val="00CF5F9D"/>
    <w:rsid w:val="00CF76F9"/>
    <w:rsid w:val="00CF7FF9"/>
    <w:rsid w:val="00D00732"/>
    <w:rsid w:val="00D02239"/>
    <w:rsid w:val="00D065A6"/>
    <w:rsid w:val="00D12469"/>
    <w:rsid w:val="00D12963"/>
    <w:rsid w:val="00D12FD7"/>
    <w:rsid w:val="00D13D1C"/>
    <w:rsid w:val="00D15262"/>
    <w:rsid w:val="00D16F03"/>
    <w:rsid w:val="00D20B81"/>
    <w:rsid w:val="00D2183D"/>
    <w:rsid w:val="00D236AC"/>
    <w:rsid w:val="00D25287"/>
    <w:rsid w:val="00D25968"/>
    <w:rsid w:val="00D26974"/>
    <w:rsid w:val="00D27116"/>
    <w:rsid w:val="00D27804"/>
    <w:rsid w:val="00D27C96"/>
    <w:rsid w:val="00D33130"/>
    <w:rsid w:val="00D35874"/>
    <w:rsid w:val="00D36390"/>
    <w:rsid w:val="00D37130"/>
    <w:rsid w:val="00D4434C"/>
    <w:rsid w:val="00D456B7"/>
    <w:rsid w:val="00D4738A"/>
    <w:rsid w:val="00D4786E"/>
    <w:rsid w:val="00D50E80"/>
    <w:rsid w:val="00D5205C"/>
    <w:rsid w:val="00D52A98"/>
    <w:rsid w:val="00D53BBF"/>
    <w:rsid w:val="00D53C6D"/>
    <w:rsid w:val="00D54B74"/>
    <w:rsid w:val="00D55350"/>
    <w:rsid w:val="00D55A21"/>
    <w:rsid w:val="00D562A6"/>
    <w:rsid w:val="00D601D7"/>
    <w:rsid w:val="00D612D4"/>
    <w:rsid w:val="00D6191F"/>
    <w:rsid w:val="00D62B74"/>
    <w:rsid w:val="00D63FB4"/>
    <w:rsid w:val="00D64512"/>
    <w:rsid w:val="00D65545"/>
    <w:rsid w:val="00D658C3"/>
    <w:rsid w:val="00D66F74"/>
    <w:rsid w:val="00D67892"/>
    <w:rsid w:val="00D6799B"/>
    <w:rsid w:val="00D70328"/>
    <w:rsid w:val="00D705FA"/>
    <w:rsid w:val="00D72E61"/>
    <w:rsid w:val="00D73B09"/>
    <w:rsid w:val="00D74140"/>
    <w:rsid w:val="00D80C13"/>
    <w:rsid w:val="00D81B40"/>
    <w:rsid w:val="00D82AA9"/>
    <w:rsid w:val="00D843FE"/>
    <w:rsid w:val="00D84504"/>
    <w:rsid w:val="00D8456D"/>
    <w:rsid w:val="00D84683"/>
    <w:rsid w:val="00D85138"/>
    <w:rsid w:val="00D85AE5"/>
    <w:rsid w:val="00D8725E"/>
    <w:rsid w:val="00D874F7"/>
    <w:rsid w:val="00D8755E"/>
    <w:rsid w:val="00D900A9"/>
    <w:rsid w:val="00D93B3E"/>
    <w:rsid w:val="00D95320"/>
    <w:rsid w:val="00DA2207"/>
    <w:rsid w:val="00DA4C34"/>
    <w:rsid w:val="00DA4D5D"/>
    <w:rsid w:val="00DA64D7"/>
    <w:rsid w:val="00DA728E"/>
    <w:rsid w:val="00DA7B30"/>
    <w:rsid w:val="00DB0D60"/>
    <w:rsid w:val="00DB1751"/>
    <w:rsid w:val="00DB2A0F"/>
    <w:rsid w:val="00DB473D"/>
    <w:rsid w:val="00DB5445"/>
    <w:rsid w:val="00DB5C2B"/>
    <w:rsid w:val="00DB6E6E"/>
    <w:rsid w:val="00DB74AD"/>
    <w:rsid w:val="00DC060F"/>
    <w:rsid w:val="00DC0B5E"/>
    <w:rsid w:val="00DC104B"/>
    <w:rsid w:val="00DC1692"/>
    <w:rsid w:val="00DC21CF"/>
    <w:rsid w:val="00DC4B84"/>
    <w:rsid w:val="00DC7709"/>
    <w:rsid w:val="00DD27A2"/>
    <w:rsid w:val="00DD33B2"/>
    <w:rsid w:val="00DD3824"/>
    <w:rsid w:val="00DD3870"/>
    <w:rsid w:val="00DD3AF0"/>
    <w:rsid w:val="00DD4326"/>
    <w:rsid w:val="00DD4392"/>
    <w:rsid w:val="00DD5AB9"/>
    <w:rsid w:val="00DD690A"/>
    <w:rsid w:val="00DE0E6D"/>
    <w:rsid w:val="00DE1BB4"/>
    <w:rsid w:val="00DE2B5E"/>
    <w:rsid w:val="00DE2FE4"/>
    <w:rsid w:val="00DE4D19"/>
    <w:rsid w:val="00DE5CB8"/>
    <w:rsid w:val="00DF0149"/>
    <w:rsid w:val="00DF0E44"/>
    <w:rsid w:val="00DF1D35"/>
    <w:rsid w:val="00DF36A3"/>
    <w:rsid w:val="00DF45B6"/>
    <w:rsid w:val="00DF4F32"/>
    <w:rsid w:val="00DF7624"/>
    <w:rsid w:val="00E003C7"/>
    <w:rsid w:val="00E01F1B"/>
    <w:rsid w:val="00E10C2D"/>
    <w:rsid w:val="00E110F5"/>
    <w:rsid w:val="00E11D87"/>
    <w:rsid w:val="00E138C4"/>
    <w:rsid w:val="00E13B30"/>
    <w:rsid w:val="00E16D31"/>
    <w:rsid w:val="00E20090"/>
    <w:rsid w:val="00E20D2E"/>
    <w:rsid w:val="00E22FB6"/>
    <w:rsid w:val="00E24E3A"/>
    <w:rsid w:val="00E258AE"/>
    <w:rsid w:val="00E26673"/>
    <w:rsid w:val="00E26DF8"/>
    <w:rsid w:val="00E270AD"/>
    <w:rsid w:val="00E27C8D"/>
    <w:rsid w:val="00E31BD8"/>
    <w:rsid w:val="00E31CCE"/>
    <w:rsid w:val="00E3224A"/>
    <w:rsid w:val="00E3291C"/>
    <w:rsid w:val="00E33A21"/>
    <w:rsid w:val="00E33C74"/>
    <w:rsid w:val="00E37777"/>
    <w:rsid w:val="00E4111C"/>
    <w:rsid w:val="00E413FC"/>
    <w:rsid w:val="00E41788"/>
    <w:rsid w:val="00E4411B"/>
    <w:rsid w:val="00E453EB"/>
    <w:rsid w:val="00E46F34"/>
    <w:rsid w:val="00E50CC0"/>
    <w:rsid w:val="00E60935"/>
    <w:rsid w:val="00E61737"/>
    <w:rsid w:val="00E61B8C"/>
    <w:rsid w:val="00E624F0"/>
    <w:rsid w:val="00E6371B"/>
    <w:rsid w:val="00E65315"/>
    <w:rsid w:val="00E6531F"/>
    <w:rsid w:val="00E65DA0"/>
    <w:rsid w:val="00E66754"/>
    <w:rsid w:val="00E668ED"/>
    <w:rsid w:val="00E66E6E"/>
    <w:rsid w:val="00E671B3"/>
    <w:rsid w:val="00E6730D"/>
    <w:rsid w:val="00E70FB1"/>
    <w:rsid w:val="00E713C9"/>
    <w:rsid w:val="00E7243C"/>
    <w:rsid w:val="00E73C57"/>
    <w:rsid w:val="00E75BAD"/>
    <w:rsid w:val="00E77DAB"/>
    <w:rsid w:val="00E802DC"/>
    <w:rsid w:val="00E8210E"/>
    <w:rsid w:val="00E827F4"/>
    <w:rsid w:val="00E83145"/>
    <w:rsid w:val="00E851D1"/>
    <w:rsid w:val="00E8697E"/>
    <w:rsid w:val="00E86E4F"/>
    <w:rsid w:val="00E87097"/>
    <w:rsid w:val="00E877C6"/>
    <w:rsid w:val="00E9243C"/>
    <w:rsid w:val="00E92C71"/>
    <w:rsid w:val="00E94910"/>
    <w:rsid w:val="00E94B73"/>
    <w:rsid w:val="00E9511E"/>
    <w:rsid w:val="00E95A34"/>
    <w:rsid w:val="00EA0EA4"/>
    <w:rsid w:val="00EA3030"/>
    <w:rsid w:val="00EA4784"/>
    <w:rsid w:val="00EA4EF6"/>
    <w:rsid w:val="00EA529D"/>
    <w:rsid w:val="00EA5C33"/>
    <w:rsid w:val="00EA610C"/>
    <w:rsid w:val="00EA6A6D"/>
    <w:rsid w:val="00EA7063"/>
    <w:rsid w:val="00EA77D6"/>
    <w:rsid w:val="00EB0069"/>
    <w:rsid w:val="00EB02A9"/>
    <w:rsid w:val="00EB0AFA"/>
    <w:rsid w:val="00EB1EAB"/>
    <w:rsid w:val="00EB1EC1"/>
    <w:rsid w:val="00EB20C2"/>
    <w:rsid w:val="00EB4C66"/>
    <w:rsid w:val="00EB502C"/>
    <w:rsid w:val="00EB5451"/>
    <w:rsid w:val="00EB617F"/>
    <w:rsid w:val="00EB7756"/>
    <w:rsid w:val="00EC0526"/>
    <w:rsid w:val="00EC0D30"/>
    <w:rsid w:val="00EC20EE"/>
    <w:rsid w:val="00EC3B43"/>
    <w:rsid w:val="00EC623F"/>
    <w:rsid w:val="00ED00E0"/>
    <w:rsid w:val="00ED0923"/>
    <w:rsid w:val="00ED3596"/>
    <w:rsid w:val="00ED43C1"/>
    <w:rsid w:val="00ED4BC0"/>
    <w:rsid w:val="00ED6B26"/>
    <w:rsid w:val="00ED72EB"/>
    <w:rsid w:val="00ED7585"/>
    <w:rsid w:val="00ED7954"/>
    <w:rsid w:val="00EE2741"/>
    <w:rsid w:val="00EE33DB"/>
    <w:rsid w:val="00EE5CA3"/>
    <w:rsid w:val="00EE7CE6"/>
    <w:rsid w:val="00EF02B5"/>
    <w:rsid w:val="00EF05D9"/>
    <w:rsid w:val="00EF0C34"/>
    <w:rsid w:val="00EF3AB7"/>
    <w:rsid w:val="00EF41CC"/>
    <w:rsid w:val="00EF4F19"/>
    <w:rsid w:val="00EF7173"/>
    <w:rsid w:val="00EF7A33"/>
    <w:rsid w:val="00EF7ABA"/>
    <w:rsid w:val="00F004A3"/>
    <w:rsid w:val="00F02F9F"/>
    <w:rsid w:val="00F0351C"/>
    <w:rsid w:val="00F06572"/>
    <w:rsid w:val="00F07319"/>
    <w:rsid w:val="00F073D5"/>
    <w:rsid w:val="00F07A1A"/>
    <w:rsid w:val="00F07C90"/>
    <w:rsid w:val="00F11ED9"/>
    <w:rsid w:val="00F12350"/>
    <w:rsid w:val="00F12FFA"/>
    <w:rsid w:val="00F1430E"/>
    <w:rsid w:val="00F16E7C"/>
    <w:rsid w:val="00F260F7"/>
    <w:rsid w:val="00F261FD"/>
    <w:rsid w:val="00F3092B"/>
    <w:rsid w:val="00F30E80"/>
    <w:rsid w:val="00F314C8"/>
    <w:rsid w:val="00F3248E"/>
    <w:rsid w:val="00F325DE"/>
    <w:rsid w:val="00F3609C"/>
    <w:rsid w:val="00F36669"/>
    <w:rsid w:val="00F4026D"/>
    <w:rsid w:val="00F4044C"/>
    <w:rsid w:val="00F405F5"/>
    <w:rsid w:val="00F41302"/>
    <w:rsid w:val="00F43DBF"/>
    <w:rsid w:val="00F44418"/>
    <w:rsid w:val="00F44553"/>
    <w:rsid w:val="00F450E1"/>
    <w:rsid w:val="00F4575E"/>
    <w:rsid w:val="00F45B19"/>
    <w:rsid w:val="00F45D6B"/>
    <w:rsid w:val="00F467A0"/>
    <w:rsid w:val="00F46B4D"/>
    <w:rsid w:val="00F46F81"/>
    <w:rsid w:val="00F50480"/>
    <w:rsid w:val="00F51603"/>
    <w:rsid w:val="00F524C4"/>
    <w:rsid w:val="00F53792"/>
    <w:rsid w:val="00F538FA"/>
    <w:rsid w:val="00F53FAF"/>
    <w:rsid w:val="00F5612E"/>
    <w:rsid w:val="00F57490"/>
    <w:rsid w:val="00F577BD"/>
    <w:rsid w:val="00F57985"/>
    <w:rsid w:val="00F60228"/>
    <w:rsid w:val="00F610CC"/>
    <w:rsid w:val="00F6229D"/>
    <w:rsid w:val="00F6296F"/>
    <w:rsid w:val="00F72B4F"/>
    <w:rsid w:val="00F75A90"/>
    <w:rsid w:val="00F76A00"/>
    <w:rsid w:val="00F8122D"/>
    <w:rsid w:val="00F84B92"/>
    <w:rsid w:val="00F85394"/>
    <w:rsid w:val="00F87384"/>
    <w:rsid w:val="00F9083A"/>
    <w:rsid w:val="00F9094A"/>
    <w:rsid w:val="00F9174B"/>
    <w:rsid w:val="00F92817"/>
    <w:rsid w:val="00F94CD9"/>
    <w:rsid w:val="00F95549"/>
    <w:rsid w:val="00F95F61"/>
    <w:rsid w:val="00F96FC4"/>
    <w:rsid w:val="00F97BF3"/>
    <w:rsid w:val="00FA056B"/>
    <w:rsid w:val="00FA0DAF"/>
    <w:rsid w:val="00FA1A42"/>
    <w:rsid w:val="00FA3B9E"/>
    <w:rsid w:val="00FB08BD"/>
    <w:rsid w:val="00FB0F63"/>
    <w:rsid w:val="00FB3814"/>
    <w:rsid w:val="00FB48D6"/>
    <w:rsid w:val="00FB53BC"/>
    <w:rsid w:val="00FB661E"/>
    <w:rsid w:val="00FB68DB"/>
    <w:rsid w:val="00FB692C"/>
    <w:rsid w:val="00FC05B7"/>
    <w:rsid w:val="00FC07F8"/>
    <w:rsid w:val="00FC09AC"/>
    <w:rsid w:val="00FC175B"/>
    <w:rsid w:val="00FC1AB2"/>
    <w:rsid w:val="00FC1DE8"/>
    <w:rsid w:val="00FC38D2"/>
    <w:rsid w:val="00FC469C"/>
    <w:rsid w:val="00FC4A63"/>
    <w:rsid w:val="00FC6610"/>
    <w:rsid w:val="00FC6F07"/>
    <w:rsid w:val="00FC79F9"/>
    <w:rsid w:val="00FC7A40"/>
    <w:rsid w:val="00FD09AE"/>
    <w:rsid w:val="00FD16DB"/>
    <w:rsid w:val="00FD1B13"/>
    <w:rsid w:val="00FD3950"/>
    <w:rsid w:val="00FD5F71"/>
    <w:rsid w:val="00FD63BE"/>
    <w:rsid w:val="00FD665E"/>
    <w:rsid w:val="00FD7362"/>
    <w:rsid w:val="00FD7589"/>
    <w:rsid w:val="00FE2612"/>
    <w:rsid w:val="00FE2B93"/>
    <w:rsid w:val="00FE3578"/>
    <w:rsid w:val="00FE4B30"/>
    <w:rsid w:val="00FE4D07"/>
    <w:rsid w:val="00FE52DB"/>
    <w:rsid w:val="00FE5C23"/>
    <w:rsid w:val="00FF1C43"/>
    <w:rsid w:val="00FF317E"/>
    <w:rsid w:val="00FF3477"/>
    <w:rsid w:val="00FF41EC"/>
    <w:rsid w:val="00FF46FE"/>
    <w:rsid w:val="00FF4919"/>
    <w:rsid w:val="00FF6546"/>
    <w:rsid w:val="00FF699C"/>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5268AAB"/>
  <w15:docId w15:val="{BC351CE9-37C2-4BC2-8C72-BBFB445E73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0E60"/>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4568CD"/>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4568CD"/>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unhideWhenUsed/>
    <w:qFormat/>
    <w:rsid w:val="004568CD"/>
    <w:pPr>
      <w:keepNext/>
      <w:keepLines/>
      <w:spacing w:before="40"/>
      <w:outlineLvl w:val="2"/>
    </w:pPr>
    <w:rPr>
      <w:rFonts w:asciiTheme="majorHAnsi" w:eastAsiaTheme="majorEastAsia" w:hAnsiTheme="majorHAnsi" w:cstheme="majorBidi"/>
      <w:color w:val="243F60" w:themeColor="accent1" w:themeShade="7F"/>
    </w:rPr>
  </w:style>
  <w:style w:type="paragraph" w:styleId="Ttulo4">
    <w:name w:val="heading 4"/>
    <w:basedOn w:val="Normal"/>
    <w:next w:val="Normal"/>
    <w:link w:val="Ttulo4Car"/>
    <w:uiPriority w:val="9"/>
    <w:unhideWhenUsed/>
    <w:qFormat/>
    <w:rsid w:val="004568CD"/>
    <w:pPr>
      <w:keepNext/>
      <w:keepLines/>
      <w:spacing w:before="40"/>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Normal"/>
    <w:link w:val="Ttulo5Car"/>
    <w:uiPriority w:val="9"/>
    <w:unhideWhenUsed/>
    <w:qFormat/>
    <w:rsid w:val="004568CD"/>
    <w:pPr>
      <w:keepNext/>
      <w:keepLines/>
      <w:spacing w:before="40"/>
      <w:outlineLvl w:val="4"/>
    </w:pPr>
    <w:rPr>
      <w:rFonts w:asciiTheme="majorHAnsi" w:eastAsiaTheme="majorEastAsia" w:hAnsiTheme="majorHAnsi" w:cstheme="majorBidi"/>
      <w:color w:val="365F91" w:themeColor="accent1" w:themeShade="BF"/>
    </w:rPr>
  </w:style>
  <w:style w:type="paragraph" w:styleId="Ttulo6">
    <w:name w:val="heading 6"/>
    <w:basedOn w:val="Normal"/>
    <w:next w:val="Normal"/>
    <w:link w:val="Ttulo6Car"/>
    <w:uiPriority w:val="9"/>
    <w:unhideWhenUsed/>
    <w:qFormat/>
    <w:rsid w:val="004568CD"/>
    <w:pPr>
      <w:keepNext/>
      <w:keepLines/>
      <w:spacing w:before="40"/>
      <w:outlineLvl w:val="5"/>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qFormat/>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link w:val="TextoCar"/>
    <w:rsid w:val="000470FE"/>
    <w:pPr>
      <w:spacing w:after="101" w:line="216" w:lineRule="exact"/>
      <w:ind w:firstLine="288"/>
      <w:jc w:val="both"/>
    </w:pPr>
    <w:rPr>
      <w:rFonts w:ascii="Arial" w:hAnsi="Arial" w:cs="Arial"/>
      <w:sz w:val="18"/>
      <w:szCs w:val="18"/>
    </w:rPr>
  </w:style>
  <w:style w:type="paragraph" w:styleId="NormalWeb">
    <w:name w:val="Normal (Web)"/>
    <w:basedOn w:val="Normal"/>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E1FF4"/>
    <w:rPr>
      <w:rFonts w:ascii="Times New Roman" w:eastAsia="Times New Roman" w:hAnsi="Times New Roman" w:cs="Times New Roman"/>
      <w:lang w:val="es-ES"/>
    </w:rPr>
  </w:style>
  <w:style w:type="character" w:styleId="Textoennegrita">
    <w:name w:val="Strong"/>
    <w:uiPriority w:val="22"/>
    <w:qFormat/>
    <w:rsid w:val="003D1B5F"/>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2944C8"/>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944C8"/>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nhideWhenUsed/>
    <w:rsid w:val="002944C8"/>
    <w:rPr>
      <w:vertAlign w:val="superscript"/>
    </w:rPr>
  </w:style>
  <w:style w:type="paragraph" w:styleId="Sinespaciado">
    <w:name w:val="No Spacing"/>
    <w:aliases w:val="Francesa"/>
    <w:link w:val="SinespaciadoCar"/>
    <w:uiPriority w:val="1"/>
    <w:qFormat/>
    <w:rsid w:val="002944C8"/>
    <w:rPr>
      <w:rFonts w:ascii="Times New Roman" w:eastAsia="Times New Roman" w:hAnsi="Times New Roman" w:cs="Times New Roman"/>
      <w:lang w:val="es-MX"/>
    </w:rPr>
  </w:style>
  <w:style w:type="paragraph" w:styleId="Textoindependiente2">
    <w:name w:val="Body Text 2"/>
    <w:basedOn w:val="Normal"/>
    <w:link w:val="Textoindependiente2Car"/>
    <w:uiPriority w:val="99"/>
    <w:unhideWhenUsed/>
    <w:rsid w:val="002944C8"/>
    <w:pPr>
      <w:spacing w:after="120"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sz w:val="20"/>
      <w:szCs w:val="20"/>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val="es-ES_tradnl"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val="es-MX"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rPr>
      <w:lang w:eastAsia="es-MX"/>
    </w:r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Ttulo1Car">
    <w:name w:val="Título 1 Car"/>
    <w:basedOn w:val="Fuentedeprrafopredeter"/>
    <w:link w:val="Ttulo1"/>
    <w:uiPriority w:val="9"/>
    <w:rsid w:val="004568CD"/>
    <w:rPr>
      <w:rFonts w:asciiTheme="majorHAnsi" w:eastAsiaTheme="majorEastAsia" w:hAnsiTheme="majorHAnsi" w:cstheme="majorBidi"/>
      <w:color w:val="365F91" w:themeColor="accent1" w:themeShade="BF"/>
      <w:sz w:val="32"/>
      <w:szCs w:val="32"/>
      <w:lang w:val="es-ES"/>
    </w:rPr>
  </w:style>
  <w:style w:type="character" w:customStyle="1" w:styleId="Ttulo2Car">
    <w:name w:val="Título 2 Car"/>
    <w:basedOn w:val="Fuentedeprrafopredeter"/>
    <w:link w:val="Ttulo2"/>
    <w:uiPriority w:val="9"/>
    <w:rsid w:val="004568CD"/>
    <w:rPr>
      <w:rFonts w:asciiTheme="majorHAnsi" w:eastAsiaTheme="majorEastAsia" w:hAnsiTheme="majorHAnsi" w:cstheme="majorBidi"/>
      <w:color w:val="365F91" w:themeColor="accent1" w:themeShade="BF"/>
      <w:sz w:val="26"/>
      <w:szCs w:val="26"/>
      <w:lang w:val="es-ES"/>
    </w:rPr>
  </w:style>
  <w:style w:type="character" w:customStyle="1" w:styleId="Ttulo3Car">
    <w:name w:val="Título 3 Car"/>
    <w:basedOn w:val="Fuentedeprrafopredeter"/>
    <w:link w:val="Ttulo3"/>
    <w:uiPriority w:val="9"/>
    <w:rsid w:val="004568CD"/>
    <w:rPr>
      <w:rFonts w:asciiTheme="majorHAnsi" w:eastAsiaTheme="majorEastAsia" w:hAnsiTheme="majorHAnsi" w:cstheme="majorBidi"/>
      <w:color w:val="243F60" w:themeColor="accent1" w:themeShade="7F"/>
      <w:lang w:val="es-ES"/>
    </w:rPr>
  </w:style>
  <w:style w:type="character" w:customStyle="1" w:styleId="Ttulo4Car">
    <w:name w:val="Título 4 Car"/>
    <w:basedOn w:val="Fuentedeprrafopredeter"/>
    <w:link w:val="Ttulo4"/>
    <w:uiPriority w:val="9"/>
    <w:rsid w:val="004568CD"/>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4568CD"/>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4568CD"/>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4568CD"/>
    <w:pPr>
      <w:ind w:left="283" w:hanging="283"/>
      <w:contextualSpacing/>
    </w:pPr>
  </w:style>
  <w:style w:type="paragraph" w:styleId="Lista2">
    <w:name w:val="List 2"/>
    <w:basedOn w:val="Normal"/>
    <w:uiPriority w:val="99"/>
    <w:unhideWhenUsed/>
    <w:rsid w:val="004568CD"/>
    <w:pPr>
      <w:ind w:left="566" w:hanging="283"/>
      <w:contextualSpacing/>
    </w:pPr>
  </w:style>
  <w:style w:type="paragraph" w:styleId="Lista3">
    <w:name w:val="List 3"/>
    <w:basedOn w:val="Normal"/>
    <w:uiPriority w:val="99"/>
    <w:unhideWhenUsed/>
    <w:rsid w:val="004568CD"/>
    <w:pPr>
      <w:ind w:left="849" w:hanging="283"/>
      <w:contextualSpacing/>
    </w:pPr>
  </w:style>
  <w:style w:type="paragraph" w:styleId="Textoindependiente">
    <w:name w:val="Body Text"/>
    <w:basedOn w:val="Normal"/>
    <w:link w:val="TextoindependienteCar"/>
    <w:uiPriority w:val="99"/>
    <w:unhideWhenUsed/>
    <w:rsid w:val="004568CD"/>
    <w:pPr>
      <w:spacing w:after="120"/>
    </w:pPr>
  </w:style>
  <w:style w:type="character" w:customStyle="1" w:styleId="TextoindependienteCar">
    <w:name w:val="Texto independiente Car"/>
    <w:basedOn w:val="Fuentedeprrafopredeter"/>
    <w:link w:val="Textoindependiente"/>
    <w:uiPriority w:val="99"/>
    <w:rsid w:val="004568CD"/>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4568CD"/>
    <w:pPr>
      <w:spacing w:after="120"/>
      <w:ind w:left="283"/>
    </w:pPr>
  </w:style>
  <w:style w:type="character" w:customStyle="1" w:styleId="SangradetextonormalCar">
    <w:name w:val="Sangría de texto normal Car"/>
    <w:basedOn w:val="Fuentedeprrafopredeter"/>
    <w:link w:val="Sangradetextonormal"/>
    <w:uiPriority w:val="99"/>
    <w:rsid w:val="004568CD"/>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4568CD"/>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4568CD"/>
    <w:rPr>
      <w:rFonts w:ascii="Times New Roman" w:eastAsia="Times New Roman" w:hAnsi="Times New Roman" w:cs="Times New Roman"/>
      <w:lang w:val="es-ES"/>
    </w:rPr>
  </w:style>
  <w:style w:type="character" w:customStyle="1" w:styleId="SinespaciadoCar">
    <w:name w:val="Sin espaciado Car"/>
    <w:aliases w:val="Francesa Car"/>
    <w:link w:val="Sinespaciado"/>
    <w:uiPriority w:val="1"/>
    <w:locked/>
    <w:rsid w:val="00151A1E"/>
    <w:rPr>
      <w:rFonts w:ascii="Times New Roman" w:eastAsia="Times New Roman" w:hAnsi="Times New Roman" w:cs="Times New Roman"/>
      <w:lang w:val="es-MX"/>
    </w:rPr>
  </w:style>
  <w:style w:type="character" w:styleId="Refdecomentario">
    <w:name w:val="annotation reference"/>
    <w:basedOn w:val="Fuentedeprrafopredeter"/>
    <w:uiPriority w:val="99"/>
    <w:semiHidden/>
    <w:unhideWhenUsed/>
    <w:rsid w:val="004313FF"/>
    <w:rPr>
      <w:sz w:val="16"/>
      <w:szCs w:val="16"/>
    </w:rPr>
  </w:style>
  <w:style w:type="paragraph" w:styleId="Textocomentario">
    <w:name w:val="annotation text"/>
    <w:basedOn w:val="Normal"/>
    <w:link w:val="TextocomentarioCar"/>
    <w:uiPriority w:val="99"/>
    <w:semiHidden/>
    <w:unhideWhenUsed/>
    <w:rsid w:val="004313FF"/>
    <w:rPr>
      <w:sz w:val="20"/>
      <w:szCs w:val="20"/>
    </w:rPr>
  </w:style>
  <w:style w:type="character" w:customStyle="1" w:styleId="TextocomentarioCar">
    <w:name w:val="Texto comentario Car"/>
    <w:basedOn w:val="Fuentedeprrafopredeter"/>
    <w:link w:val="Textocomentario"/>
    <w:uiPriority w:val="99"/>
    <w:semiHidden/>
    <w:rsid w:val="004313FF"/>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4313FF"/>
    <w:rPr>
      <w:b/>
      <w:bCs/>
    </w:rPr>
  </w:style>
  <w:style w:type="character" w:customStyle="1" w:styleId="AsuntodelcomentarioCar">
    <w:name w:val="Asunto del comentario Car"/>
    <w:basedOn w:val="TextocomentarioCar"/>
    <w:link w:val="Asuntodelcomentario"/>
    <w:uiPriority w:val="99"/>
    <w:semiHidden/>
    <w:rsid w:val="004313FF"/>
    <w:rPr>
      <w:rFonts w:ascii="Times New Roman" w:eastAsia="Times New Roman" w:hAnsi="Times New Roman" w:cs="Times New Roman"/>
      <w:b/>
      <w:bCs/>
      <w:sz w:val="20"/>
      <w:szCs w:val="20"/>
      <w:lang w:val="es-ES"/>
    </w:rPr>
  </w:style>
  <w:style w:type="table" w:styleId="Tablaconcuadrcula">
    <w:name w:val="Table Grid"/>
    <w:basedOn w:val="Tablanormal"/>
    <w:uiPriority w:val="39"/>
    <w:rsid w:val="00F325D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oCar">
    <w:name w:val="Texto Car"/>
    <w:link w:val="Texto"/>
    <w:locked/>
    <w:rsid w:val="008E611C"/>
    <w:rPr>
      <w:rFonts w:ascii="Arial" w:eastAsia="Times New Roman" w:hAnsi="Arial" w:cs="Arial"/>
      <w:sz w:val="18"/>
      <w:szCs w:val="18"/>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3142">
      <w:bodyDiv w:val="1"/>
      <w:marLeft w:val="0"/>
      <w:marRight w:val="0"/>
      <w:marTop w:val="0"/>
      <w:marBottom w:val="0"/>
      <w:divBdr>
        <w:top w:val="none" w:sz="0" w:space="0" w:color="auto"/>
        <w:left w:val="none" w:sz="0" w:space="0" w:color="auto"/>
        <w:bottom w:val="none" w:sz="0" w:space="0" w:color="auto"/>
        <w:right w:val="none" w:sz="0" w:space="0" w:color="auto"/>
      </w:divBdr>
    </w:div>
    <w:div w:id="6374206">
      <w:bodyDiv w:val="1"/>
      <w:marLeft w:val="0"/>
      <w:marRight w:val="0"/>
      <w:marTop w:val="0"/>
      <w:marBottom w:val="0"/>
      <w:divBdr>
        <w:top w:val="none" w:sz="0" w:space="0" w:color="auto"/>
        <w:left w:val="none" w:sz="0" w:space="0" w:color="auto"/>
        <w:bottom w:val="none" w:sz="0" w:space="0" w:color="auto"/>
        <w:right w:val="none" w:sz="0" w:space="0" w:color="auto"/>
      </w:divBdr>
    </w:div>
    <w:div w:id="8526625">
      <w:bodyDiv w:val="1"/>
      <w:marLeft w:val="0"/>
      <w:marRight w:val="0"/>
      <w:marTop w:val="0"/>
      <w:marBottom w:val="0"/>
      <w:divBdr>
        <w:top w:val="none" w:sz="0" w:space="0" w:color="auto"/>
        <w:left w:val="none" w:sz="0" w:space="0" w:color="auto"/>
        <w:bottom w:val="none" w:sz="0" w:space="0" w:color="auto"/>
        <w:right w:val="none" w:sz="0" w:space="0" w:color="auto"/>
      </w:divBdr>
    </w:div>
    <w:div w:id="19090871">
      <w:bodyDiv w:val="1"/>
      <w:marLeft w:val="0"/>
      <w:marRight w:val="0"/>
      <w:marTop w:val="0"/>
      <w:marBottom w:val="0"/>
      <w:divBdr>
        <w:top w:val="none" w:sz="0" w:space="0" w:color="auto"/>
        <w:left w:val="none" w:sz="0" w:space="0" w:color="auto"/>
        <w:bottom w:val="none" w:sz="0" w:space="0" w:color="auto"/>
        <w:right w:val="none" w:sz="0" w:space="0" w:color="auto"/>
      </w:divBdr>
    </w:div>
    <w:div w:id="26807236">
      <w:bodyDiv w:val="1"/>
      <w:marLeft w:val="0"/>
      <w:marRight w:val="0"/>
      <w:marTop w:val="0"/>
      <w:marBottom w:val="0"/>
      <w:divBdr>
        <w:top w:val="none" w:sz="0" w:space="0" w:color="auto"/>
        <w:left w:val="none" w:sz="0" w:space="0" w:color="auto"/>
        <w:bottom w:val="none" w:sz="0" w:space="0" w:color="auto"/>
        <w:right w:val="none" w:sz="0" w:space="0" w:color="auto"/>
      </w:divBdr>
    </w:div>
    <w:div w:id="62484241">
      <w:bodyDiv w:val="1"/>
      <w:marLeft w:val="0"/>
      <w:marRight w:val="0"/>
      <w:marTop w:val="0"/>
      <w:marBottom w:val="0"/>
      <w:divBdr>
        <w:top w:val="none" w:sz="0" w:space="0" w:color="auto"/>
        <w:left w:val="none" w:sz="0" w:space="0" w:color="auto"/>
        <w:bottom w:val="none" w:sz="0" w:space="0" w:color="auto"/>
        <w:right w:val="none" w:sz="0" w:space="0" w:color="auto"/>
      </w:divBdr>
    </w:div>
    <w:div w:id="65761618">
      <w:bodyDiv w:val="1"/>
      <w:marLeft w:val="0"/>
      <w:marRight w:val="0"/>
      <w:marTop w:val="0"/>
      <w:marBottom w:val="0"/>
      <w:divBdr>
        <w:top w:val="none" w:sz="0" w:space="0" w:color="auto"/>
        <w:left w:val="none" w:sz="0" w:space="0" w:color="auto"/>
        <w:bottom w:val="none" w:sz="0" w:space="0" w:color="auto"/>
        <w:right w:val="none" w:sz="0" w:space="0" w:color="auto"/>
      </w:divBdr>
    </w:div>
    <w:div w:id="97993613">
      <w:bodyDiv w:val="1"/>
      <w:marLeft w:val="0"/>
      <w:marRight w:val="0"/>
      <w:marTop w:val="0"/>
      <w:marBottom w:val="0"/>
      <w:divBdr>
        <w:top w:val="none" w:sz="0" w:space="0" w:color="auto"/>
        <w:left w:val="none" w:sz="0" w:space="0" w:color="auto"/>
        <w:bottom w:val="none" w:sz="0" w:space="0" w:color="auto"/>
        <w:right w:val="none" w:sz="0" w:space="0" w:color="auto"/>
      </w:divBdr>
    </w:div>
    <w:div w:id="98107920">
      <w:bodyDiv w:val="1"/>
      <w:marLeft w:val="0"/>
      <w:marRight w:val="0"/>
      <w:marTop w:val="0"/>
      <w:marBottom w:val="0"/>
      <w:divBdr>
        <w:top w:val="none" w:sz="0" w:space="0" w:color="auto"/>
        <w:left w:val="none" w:sz="0" w:space="0" w:color="auto"/>
        <w:bottom w:val="none" w:sz="0" w:space="0" w:color="auto"/>
        <w:right w:val="none" w:sz="0" w:space="0" w:color="auto"/>
      </w:divBdr>
    </w:div>
    <w:div w:id="133957262">
      <w:bodyDiv w:val="1"/>
      <w:marLeft w:val="0"/>
      <w:marRight w:val="0"/>
      <w:marTop w:val="0"/>
      <w:marBottom w:val="0"/>
      <w:divBdr>
        <w:top w:val="none" w:sz="0" w:space="0" w:color="auto"/>
        <w:left w:val="none" w:sz="0" w:space="0" w:color="auto"/>
        <w:bottom w:val="none" w:sz="0" w:space="0" w:color="auto"/>
        <w:right w:val="none" w:sz="0" w:space="0" w:color="auto"/>
      </w:divBdr>
    </w:div>
    <w:div w:id="134303331">
      <w:bodyDiv w:val="1"/>
      <w:marLeft w:val="0"/>
      <w:marRight w:val="0"/>
      <w:marTop w:val="0"/>
      <w:marBottom w:val="0"/>
      <w:divBdr>
        <w:top w:val="none" w:sz="0" w:space="0" w:color="auto"/>
        <w:left w:val="none" w:sz="0" w:space="0" w:color="auto"/>
        <w:bottom w:val="none" w:sz="0" w:space="0" w:color="auto"/>
        <w:right w:val="none" w:sz="0" w:space="0" w:color="auto"/>
      </w:divBdr>
    </w:div>
    <w:div w:id="137849168">
      <w:bodyDiv w:val="1"/>
      <w:marLeft w:val="0"/>
      <w:marRight w:val="0"/>
      <w:marTop w:val="0"/>
      <w:marBottom w:val="0"/>
      <w:divBdr>
        <w:top w:val="none" w:sz="0" w:space="0" w:color="auto"/>
        <w:left w:val="none" w:sz="0" w:space="0" w:color="auto"/>
        <w:bottom w:val="none" w:sz="0" w:space="0" w:color="auto"/>
        <w:right w:val="none" w:sz="0" w:space="0" w:color="auto"/>
      </w:divBdr>
    </w:div>
    <w:div w:id="201291205">
      <w:bodyDiv w:val="1"/>
      <w:marLeft w:val="0"/>
      <w:marRight w:val="0"/>
      <w:marTop w:val="0"/>
      <w:marBottom w:val="0"/>
      <w:divBdr>
        <w:top w:val="none" w:sz="0" w:space="0" w:color="auto"/>
        <w:left w:val="none" w:sz="0" w:space="0" w:color="auto"/>
        <w:bottom w:val="none" w:sz="0" w:space="0" w:color="auto"/>
        <w:right w:val="none" w:sz="0" w:space="0" w:color="auto"/>
      </w:divBdr>
    </w:div>
    <w:div w:id="226886557">
      <w:bodyDiv w:val="1"/>
      <w:marLeft w:val="0"/>
      <w:marRight w:val="0"/>
      <w:marTop w:val="0"/>
      <w:marBottom w:val="0"/>
      <w:divBdr>
        <w:top w:val="none" w:sz="0" w:space="0" w:color="auto"/>
        <w:left w:val="none" w:sz="0" w:space="0" w:color="auto"/>
        <w:bottom w:val="none" w:sz="0" w:space="0" w:color="auto"/>
        <w:right w:val="none" w:sz="0" w:space="0" w:color="auto"/>
      </w:divBdr>
    </w:div>
    <w:div w:id="229771318">
      <w:bodyDiv w:val="1"/>
      <w:marLeft w:val="0"/>
      <w:marRight w:val="0"/>
      <w:marTop w:val="0"/>
      <w:marBottom w:val="0"/>
      <w:divBdr>
        <w:top w:val="none" w:sz="0" w:space="0" w:color="auto"/>
        <w:left w:val="none" w:sz="0" w:space="0" w:color="auto"/>
        <w:bottom w:val="none" w:sz="0" w:space="0" w:color="auto"/>
        <w:right w:val="none" w:sz="0" w:space="0" w:color="auto"/>
      </w:divBdr>
    </w:div>
    <w:div w:id="232129347">
      <w:bodyDiv w:val="1"/>
      <w:marLeft w:val="0"/>
      <w:marRight w:val="0"/>
      <w:marTop w:val="0"/>
      <w:marBottom w:val="0"/>
      <w:divBdr>
        <w:top w:val="none" w:sz="0" w:space="0" w:color="auto"/>
        <w:left w:val="none" w:sz="0" w:space="0" w:color="auto"/>
        <w:bottom w:val="none" w:sz="0" w:space="0" w:color="auto"/>
        <w:right w:val="none" w:sz="0" w:space="0" w:color="auto"/>
      </w:divBdr>
    </w:div>
    <w:div w:id="259070607">
      <w:bodyDiv w:val="1"/>
      <w:marLeft w:val="0"/>
      <w:marRight w:val="0"/>
      <w:marTop w:val="0"/>
      <w:marBottom w:val="0"/>
      <w:divBdr>
        <w:top w:val="none" w:sz="0" w:space="0" w:color="auto"/>
        <w:left w:val="none" w:sz="0" w:space="0" w:color="auto"/>
        <w:bottom w:val="none" w:sz="0" w:space="0" w:color="auto"/>
        <w:right w:val="none" w:sz="0" w:space="0" w:color="auto"/>
      </w:divBdr>
    </w:div>
    <w:div w:id="270823023">
      <w:bodyDiv w:val="1"/>
      <w:marLeft w:val="0"/>
      <w:marRight w:val="0"/>
      <w:marTop w:val="0"/>
      <w:marBottom w:val="0"/>
      <w:divBdr>
        <w:top w:val="none" w:sz="0" w:space="0" w:color="auto"/>
        <w:left w:val="none" w:sz="0" w:space="0" w:color="auto"/>
        <w:bottom w:val="none" w:sz="0" w:space="0" w:color="auto"/>
        <w:right w:val="none" w:sz="0" w:space="0" w:color="auto"/>
      </w:divBdr>
    </w:div>
    <w:div w:id="316226672">
      <w:bodyDiv w:val="1"/>
      <w:marLeft w:val="0"/>
      <w:marRight w:val="0"/>
      <w:marTop w:val="0"/>
      <w:marBottom w:val="0"/>
      <w:divBdr>
        <w:top w:val="none" w:sz="0" w:space="0" w:color="auto"/>
        <w:left w:val="none" w:sz="0" w:space="0" w:color="auto"/>
        <w:bottom w:val="none" w:sz="0" w:space="0" w:color="auto"/>
        <w:right w:val="none" w:sz="0" w:space="0" w:color="auto"/>
      </w:divBdr>
    </w:div>
    <w:div w:id="320735469">
      <w:bodyDiv w:val="1"/>
      <w:marLeft w:val="0"/>
      <w:marRight w:val="0"/>
      <w:marTop w:val="0"/>
      <w:marBottom w:val="0"/>
      <w:divBdr>
        <w:top w:val="none" w:sz="0" w:space="0" w:color="auto"/>
        <w:left w:val="none" w:sz="0" w:space="0" w:color="auto"/>
        <w:bottom w:val="none" w:sz="0" w:space="0" w:color="auto"/>
        <w:right w:val="none" w:sz="0" w:space="0" w:color="auto"/>
      </w:divBdr>
    </w:div>
    <w:div w:id="340081980">
      <w:bodyDiv w:val="1"/>
      <w:marLeft w:val="0"/>
      <w:marRight w:val="0"/>
      <w:marTop w:val="0"/>
      <w:marBottom w:val="0"/>
      <w:divBdr>
        <w:top w:val="none" w:sz="0" w:space="0" w:color="auto"/>
        <w:left w:val="none" w:sz="0" w:space="0" w:color="auto"/>
        <w:bottom w:val="none" w:sz="0" w:space="0" w:color="auto"/>
        <w:right w:val="none" w:sz="0" w:space="0" w:color="auto"/>
      </w:divBdr>
    </w:div>
    <w:div w:id="341393837">
      <w:bodyDiv w:val="1"/>
      <w:marLeft w:val="0"/>
      <w:marRight w:val="0"/>
      <w:marTop w:val="0"/>
      <w:marBottom w:val="0"/>
      <w:divBdr>
        <w:top w:val="none" w:sz="0" w:space="0" w:color="auto"/>
        <w:left w:val="none" w:sz="0" w:space="0" w:color="auto"/>
        <w:bottom w:val="none" w:sz="0" w:space="0" w:color="auto"/>
        <w:right w:val="none" w:sz="0" w:space="0" w:color="auto"/>
      </w:divBdr>
    </w:div>
    <w:div w:id="349452318">
      <w:bodyDiv w:val="1"/>
      <w:marLeft w:val="0"/>
      <w:marRight w:val="0"/>
      <w:marTop w:val="0"/>
      <w:marBottom w:val="0"/>
      <w:divBdr>
        <w:top w:val="none" w:sz="0" w:space="0" w:color="auto"/>
        <w:left w:val="none" w:sz="0" w:space="0" w:color="auto"/>
        <w:bottom w:val="none" w:sz="0" w:space="0" w:color="auto"/>
        <w:right w:val="none" w:sz="0" w:space="0" w:color="auto"/>
      </w:divBdr>
    </w:div>
    <w:div w:id="364327264">
      <w:bodyDiv w:val="1"/>
      <w:marLeft w:val="0"/>
      <w:marRight w:val="0"/>
      <w:marTop w:val="0"/>
      <w:marBottom w:val="0"/>
      <w:divBdr>
        <w:top w:val="none" w:sz="0" w:space="0" w:color="auto"/>
        <w:left w:val="none" w:sz="0" w:space="0" w:color="auto"/>
        <w:bottom w:val="none" w:sz="0" w:space="0" w:color="auto"/>
        <w:right w:val="none" w:sz="0" w:space="0" w:color="auto"/>
      </w:divBdr>
    </w:div>
    <w:div w:id="364985766">
      <w:bodyDiv w:val="1"/>
      <w:marLeft w:val="0"/>
      <w:marRight w:val="0"/>
      <w:marTop w:val="0"/>
      <w:marBottom w:val="0"/>
      <w:divBdr>
        <w:top w:val="none" w:sz="0" w:space="0" w:color="auto"/>
        <w:left w:val="none" w:sz="0" w:space="0" w:color="auto"/>
        <w:bottom w:val="none" w:sz="0" w:space="0" w:color="auto"/>
        <w:right w:val="none" w:sz="0" w:space="0" w:color="auto"/>
      </w:divBdr>
    </w:div>
    <w:div w:id="368337966">
      <w:bodyDiv w:val="1"/>
      <w:marLeft w:val="0"/>
      <w:marRight w:val="0"/>
      <w:marTop w:val="0"/>
      <w:marBottom w:val="0"/>
      <w:divBdr>
        <w:top w:val="none" w:sz="0" w:space="0" w:color="auto"/>
        <w:left w:val="none" w:sz="0" w:space="0" w:color="auto"/>
        <w:bottom w:val="none" w:sz="0" w:space="0" w:color="auto"/>
        <w:right w:val="none" w:sz="0" w:space="0" w:color="auto"/>
      </w:divBdr>
    </w:div>
    <w:div w:id="410660210">
      <w:bodyDiv w:val="1"/>
      <w:marLeft w:val="0"/>
      <w:marRight w:val="0"/>
      <w:marTop w:val="0"/>
      <w:marBottom w:val="0"/>
      <w:divBdr>
        <w:top w:val="none" w:sz="0" w:space="0" w:color="auto"/>
        <w:left w:val="none" w:sz="0" w:space="0" w:color="auto"/>
        <w:bottom w:val="none" w:sz="0" w:space="0" w:color="auto"/>
        <w:right w:val="none" w:sz="0" w:space="0" w:color="auto"/>
      </w:divBdr>
    </w:div>
    <w:div w:id="484781275">
      <w:bodyDiv w:val="1"/>
      <w:marLeft w:val="0"/>
      <w:marRight w:val="0"/>
      <w:marTop w:val="0"/>
      <w:marBottom w:val="0"/>
      <w:divBdr>
        <w:top w:val="none" w:sz="0" w:space="0" w:color="auto"/>
        <w:left w:val="none" w:sz="0" w:space="0" w:color="auto"/>
        <w:bottom w:val="none" w:sz="0" w:space="0" w:color="auto"/>
        <w:right w:val="none" w:sz="0" w:space="0" w:color="auto"/>
      </w:divBdr>
    </w:div>
    <w:div w:id="486362998">
      <w:bodyDiv w:val="1"/>
      <w:marLeft w:val="0"/>
      <w:marRight w:val="0"/>
      <w:marTop w:val="0"/>
      <w:marBottom w:val="0"/>
      <w:divBdr>
        <w:top w:val="none" w:sz="0" w:space="0" w:color="auto"/>
        <w:left w:val="none" w:sz="0" w:space="0" w:color="auto"/>
        <w:bottom w:val="none" w:sz="0" w:space="0" w:color="auto"/>
        <w:right w:val="none" w:sz="0" w:space="0" w:color="auto"/>
      </w:divBdr>
    </w:div>
    <w:div w:id="561141842">
      <w:bodyDiv w:val="1"/>
      <w:marLeft w:val="0"/>
      <w:marRight w:val="0"/>
      <w:marTop w:val="0"/>
      <w:marBottom w:val="0"/>
      <w:divBdr>
        <w:top w:val="none" w:sz="0" w:space="0" w:color="auto"/>
        <w:left w:val="none" w:sz="0" w:space="0" w:color="auto"/>
        <w:bottom w:val="none" w:sz="0" w:space="0" w:color="auto"/>
        <w:right w:val="none" w:sz="0" w:space="0" w:color="auto"/>
      </w:divBdr>
    </w:div>
    <w:div w:id="594552820">
      <w:bodyDiv w:val="1"/>
      <w:marLeft w:val="0"/>
      <w:marRight w:val="0"/>
      <w:marTop w:val="0"/>
      <w:marBottom w:val="0"/>
      <w:divBdr>
        <w:top w:val="none" w:sz="0" w:space="0" w:color="auto"/>
        <w:left w:val="none" w:sz="0" w:space="0" w:color="auto"/>
        <w:bottom w:val="none" w:sz="0" w:space="0" w:color="auto"/>
        <w:right w:val="none" w:sz="0" w:space="0" w:color="auto"/>
      </w:divBdr>
    </w:div>
    <w:div w:id="594900717">
      <w:bodyDiv w:val="1"/>
      <w:marLeft w:val="0"/>
      <w:marRight w:val="0"/>
      <w:marTop w:val="0"/>
      <w:marBottom w:val="0"/>
      <w:divBdr>
        <w:top w:val="none" w:sz="0" w:space="0" w:color="auto"/>
        <w:left w:val="none" w:sz="0" w:space="0" w:color="auto"/>
        <w:bottom w:val="none" w:sz="0" w:space="0" w:color="auto"/>
        <w:right w:val="none" w:sz="0" w:space="0" w:color="auto"/>
      </w:divBdr>
    </w:div>
    <w:div w:id="601842526">
      <w:bodyDiv w:val="1"/>
      <w:marLeft w:val="0"/>
      <w:marRight w:val="0"/>
      <w:marTop w:val="0"/>
      <w:marBottom w:val="0"/>
      <w:divBdr>
        <w:top w:val="none" w:sz="0" w:space="0" w:color="auto"/>
        <w:left w:val="none" w:sz="0" w:space="0" w:color="auto"/>
        <w:bottom w:val="none" w:sz="0" w:space="0" w:color="auto"/>
        <w:right w:val="none" w:sz="0" w:space="0" w:color="auto"/>
      </w:divBdr>
    </w:div>
    <w:div w:id="619652368">
      <w:bodyDiv w:val="1"/>
      <w:marLeft w:val="0"/>
      <w:marRight w:val="0"/>
      <w:marTop w:val="0"/>
      <w:marBottom w:val="0"/>
      <w:divBdr>
        <w:top w:val="none" w:sz="0" w:space="0" w:color="auto"/>
        <w:left w:val="none" w:sz="0" w:space="0" w:color="auto"/>
        <w:bottom w:val="none" w:sz="0" w:space="0" w:color="auto"/>
        <w:right w:val="none" w:sz="0" w:space="0" w:color="auto"/>
      </w:divBdr>
    </w:div>
    <w:div w:id="626005513">
      <w:bodyDiv w:val="1"/>
      <w:marLeft w:val="0"/>
      <w:marRight w:val="0"/>
      <w:marTop w:val="0"/>
      <w:marBottom w:val="0"/>
      <w:divBdr>
        <w:top w:val="none" w:sz="0" w:space="0" w:color="auto"/>
        <w:left w:val="none" w:sz="0" w:space="0" w:color="auto"/>
        <w:bottom w:val="none" w:sz="0" w:space="0" w:color="auto"/>
        <w:right w:val="none" w:sz="0" w:space="0" w:color="auto"/>
      </w:divBdr>
    </w:div>
    <w:div w:id="670761380">
      <w:bodyDiv w:val="1"/>
      <w:marLeft w:val="0"/>
      <w:marRight w:val="0"/>
      <w:marTop w:val="0"/>
      <w:marBottom w:val="0"/>
      <w:divBdr>
        <w:top w:val="none" w:sz="0" w:space="0" w:color="auto"/>
        <w:left w:val="none" w:sz="0" w:space="0" w:color="auto"/>
        <w:bottom w:val="none" w:sz="0" w:space="0" w:color="auto"/>
        <w:right w:val="none" w:sz="0" w:space="0" w:color="auto"/>
      </w:divBdr>
    </w:div>
    <w:div w:id="676424776">
      <w:bodyDiv w:val="1"/>
      <w:marLeft w:val="0"/>
      <w:marRight w:val="0"/>
      <w:marTop w:val="0"/>
      <w:marBottom w:val="0"/>
      <w:divBdr>
        <w:top w:val="none" w:sz="0" w:space="0" w:color="auto"/>
        <w:left w:val="none" w:sz="0" w:space="0" w:color="auto"/>
        <w:bottom w:val="none" w:sz="0" w:space="0" w:color="auto"/>
        <w:right w:val="none" w:sz="0" w:space="0" w:color="auto"/>
      </w:divBdr>
    </w:div>
    <w:div w:id="678313442">
      <w:bodyDiv w:val="1"/>
      <w:marLeft w:val="0"/>
      <w:marRight w:val="0"/>
      <w:marTop w:val="0"/>
      <w:marBottom w:val="0"/>
      <w:divBdr>
        <w:top w:val="none" w:sz="0" w:space="0" w:color="auto"/>
        <w:left w:val="none" w:sz="0" w:space="0" w:color="auto"/>
        <w:bottom w:val="none" w:sz="0" w:space="0" w:color="auto"/>
        <w:right w:val="none" w:sz="0" w:space="0" w:color="auto"/>
      </w:divBdr>
    </w:div>
    <w:div w:id="687869664">
      <w:bodyDiv w:val="1"/>
      <w:marLeft w:val="0"/>
      <w:marRight w:val="0"/>
      <w:marTop w:val="0"/>
      <w:marBottom w:val="0"/>
      <w:divBdr>
        <w:top w:val="none" w:sz="0" w:space="0" w:color="auto"/>
        <w:left w:val="none" w:sz="0" w:space="0" w:color="auto"/>
        <w:bottom w:val="none" w:sz="0" w:space="0" w:color="auto"/>
        <w:right w:val="none" w:sz="0" w:space="0" w:color="auto"/>
      </w:divBdr>
    </w:div>
    <w:div w:id="690104980">
      <w:bodyDiv w:val="1"/>
      <w:marLeft w:val="0"/>
      <w:marRight w:val="0"/>
      <w:marTop w:val="0"/>
      <w:marBottom w:val="0"/>
      <w:divBdr>
        <w:top w:val="none" w:sz="0" w:space="0" w:color="auto"/>
        <w:left w:val="none" w:sz="0" w:space="0" w:color="auto"/>
        <w:bottom w:val="none" w:sz="0" w:space="0" w:color="auto"/>
        <w:right w:val="none" w:sz="0" w:space="0" w:color="auto"/>
      </w:divBdr>
    </w:div>
    <w:div w:id="702050212">
      <w:bodyDiv w:val="1"/>
      <w:marLeft w:val="0"/>
      <w:marRight w:val="0"/>
      <w:marTop w:val="0"/>
      <w:marBottom w:val="0"/>
      <w:divBdr>
        <w:top w:val="none" w:sz="0" w:space="0" w:color="auto"/>
        <w:left w:val="none" w:sz="0" w:space="0" w:color="auto"/>
        <w:bottom w:val="none" w:sz="0" w:space="0" w:color="auto"/>
        <w:right w:val="none" w:sz="0" w:space="0" w:color="auto"/>
      </w:divBdr>
    </w:div>
    <w:div w:id="707074824">
      <w:bodyDiv w:val="1"/>
      <w:marLeft w:val="0"/>
      <w:marRight w:val="0"/>
      <w:marTop w:val="0"/>
      <w:marBottom w:val="0"/>
      <w:divBdr>
        <w:top w:val="none" w:sz="0" w:space="0" w:color="auto"/>
        <w:left w:val="none" w:sz="0" w:space="0" w:color="auto"/>
        <w:bottom w:val="none" w:sz="0" w:space="0" w:color="auto"/>
        <w:right w:val="none" w:sz="0" w:space="0" w:color="auto"/>
      </w:divBdr>
    </w:div>
    <w:div w:id="739257079">
      <w:bodyDiv w:val="1"/>
      <w:marLeft w:val="0"/>
      <w:marRight w:val="0"/>
      <w:marTop w:val="0"/>
      <w:marBottom w:val="0"/>
      <w:divBdr>
        <w:top w:val="none" w:sz="0" w:space="0" w:color="auto"/>
        <w:left w:val="none" w:sz="0" w:space="0" w:color="auto"/>
        <w:bottom w:val="none" w:sz="0" w:space="0" w:color="auto"/>
        <w:right w:val="none" w:sz="0" w:space="0" w:color="auto"/>
      </w:divBdr>
    </w:div>
    <w:div w:id="761141847">
      <w:bodyDiv w:val="1"/>
      <w:marLeft w:val="0"/>
      <w:marRight w:val="0"/>
      <w:marTop w:val="0"/>
      <w:marBottom w:val="0"/>
      <w:divBdr>
        <w:top w:val="none" w:sz="0" w:space="0" w:color="auto"/>
        <w:left w:val="none" w:sz="0" w:space="0" w:color="auto"/>
        <w:bottom w:val="none" w:sz="0" w:space="0" w:color="auto"/>
        <w:right w:val="none" w:sz="0" w:space="0" w:color="auto"/>
      </w:divBdr>
    </w:div>
    <w:div w:id="762528547">
      <w:bodyDiv w:val="1"/>
      <w:marLeft w:val="0"/>
      <w:marRight w:val="0"/>
      <w:marTop w:val="0"/>
      <w:marBottom w:val="0"/>
      <w:divBdr>
        <w:top w:val="none" w:sz="0" w:space="0" w:color="auto"/>
        <w:left w:val="none" w:sz="0" w:space="0" w:color="auto"/>
        <w:bottom w:val="none" w:sz="0" w:space="0" w:color="auto"/>
        <w:right w:val="none" w:sz="0" w:space="0" w:color="auto"/>
      </w:divBdr>
    </w:div>
    <w:div w:id="776366473">
      <w:bodyDiv w:val="1"/>
      <w:marLeft w:val="0"/>
      <w:marRight w:val="0"/>
      <w:marTop w:val="0"/>
      <w:marBottom w:val="0"/>
      <w:divBdr>
        <w:top w:val="none" w:sz="0" w:space="0" w:color="auto"/>
        <w:left w:val="none" w:sz="0" w:space="0" w:color="auto"/>
        <w:bottom w:val="none" w:sz="0" w:space="0" w:color="auto"/>
        <w:right w:val="none" w:sz="0" w:space="0" w:color="auto"/>
      </w:divBdr>
    </w:div>
    <w:div w:id="816531805">
      <w:bodyDiv w:val="1"/>
      <w:marLeft w:val="0"/>
      <w:marRight w:val="0"/>
      <w:marTop w:val="0"/>
      <w:marBottom w:val="0"/>
      <w:divBdr>
        <w:top w:val="none" w:sz="0" w:space="0" w:color="auto"/>
        <w:left w:val="none" w:sz="0" w:space="0" w:color="auto"/>
        <w:bottom w:val="none" w:sz="0" w:space="0" w:color="auto"/>
        <w:right w:val="none" w:sz="0" w:space="0" w:color="auto"/>
      </w:divBdr>
    </w:div>
    <w:div w:id="817650459">
      <w:bodyDiv w:val="1"/>
      <w:marLeft w:val="0"/>
      <w:marRight w:val="0"/>
      <w:marTop w:val="0"/>
      <w:marBottom w:val="0"/>
      <w:divBdr>
        <w:top w:val="none" w:sz="0" w:space="0" w:color="auto"/>
        <w:left w:val="none" w:sz="0" w:space="0" w:color="auto"/>
        <w:bottom w:val="none" w:sz="0" w:space="0" w:color="auto"/>
        <w:right w:val="none" w:sz="0" w:space="0" w:color="auto"/>
      </w:divBdr>
    </w:div>
    <w:div w:id="823930813">
      <w:bodyDiv w:val="1"/>
      <w:marLeft w:val="0"/>
      <w:marRight w:val="0"/>
      <w:marTop w:val="0"/>
      <w:marBottom w:val="0"/>
      <w:divBdr>
        <w:top w:val="none" w:sz="0" w:space="0" w:color="auto"/>
        <w:left w:val="none" w:sz="0" w:space="0" w:color="auto"/>
        <w:bottom w:val="none" w:sz="0" w:space="0" w:color="auto"/>
        <w:right w:val="none" w:sz="0" w:space="0" w:color="auto"/>
      </w:divBdr>
    </w:div>
    <w:div w:id="858079138">
      <w:bodyDiv w:val="1"/>
      <w:marLeft w:val="0"/>
      <w:marRight w:val="0"/>
      <w:marTop w:val="0"/>
      <w:marBottom w:val="0"/>
      <w:divBdr>
        <w:top w:val="none" w:sz="0" w:space="0" w:color="auto"/>
        <w:left w:val="none" w:sz="0" w:space="0" w:color="auto"/>
        <w:bottom w:val="none" w:sz="0" w:space="0" w:color="auto"/>
        <w:right w:val="none" w:sz="0" w:space="0" w:color="auto"/>
      </w:divBdr>
    </w:div>
    <w:div w:id="858667834">
      <w:bodyDiv w:val="1"/>
      <w:marLeft w:val="0"/>
      <w:marRight w:val="0"/>
      <w:marTop w:val="0"/>
      <w:marBottom w:val="0"/>
      <w:divBdr>
        <w:top w:val="none" w:sz="0" w:space="0" w:color="auto"/>
        <w:left w:val="none" w:sz="0" w:space="0" w:color="auto"/>
        <w:bottom w:val="none" w:sz="0" w:space="0" w:color="auto"/>
        <w:right w:val="none" w:sz="0" w:space="0" w:color="auto"/>
      </w:divBdr>
    </w:div>
    <w:div w:id="935553638">
      <w:bodyDiv w:val="1"/>
      <w:marLeft w:val="0"/>
      <w:marRight w:val="0"/>
      <w:marTop w:val="0"/>
      <w:marBottom w:val="0"/>
      <w:divBdr>
        <w:top w:val="none" w:sz="0" w:space="0" w:color="auto"/>
        <w:left w:val="none" w:sz="0" w:space="0" w:color="auto"/>
        <w:bottom w:val="none" w:sz="0" w:space="0" w:color="auto"/>
        <w:right w:val="none" w:sz="0" w:space="0" w:color="auto"/>
      </w:divBdr>
    </w:div>
    <w:div w:id="938220645">
      <w:bodyDiv w:val="1"/>
      <w:marLeft w:val="0"/>
      <w:marRight w:val="0"/>
      <w:marTop w:val="0"/>
      <w:marBottom w:val="0"/>
      <w:divBdr>
        <w:top w:val="none" w:sz="0" w:space="0" w:color="auto"/>
        <w:left w:val="none" w:sz="0" w:space="0" w:color="auto"/>
        <w:bottom w:val="none" w:sz="0" w:space="0" w:color="auto"/>
        <w:right w:val="none" w:sz="0" w:space="0" w:color="auto"/>
      </w:divBdr>
    </w:div>
    <w:div w:id="941495990">
      <w:bodyDiv w:val="1"/>
      <w:marLeft w:val="0"/>
      <w:marRight w:val="0"/>
      <w:marTop w:val="0"/>
      <w:marBottom w:val="0"/>
      <w:divBdr>
        <w:top w:val="none" w:sz="0" w:space="0" w:color="auto"/>
        <w:left w:val="none" w:sz="0" w:space="0" w:color="auto"/>
        <w:bottom w:val="none" w:sz="0" w:space="0" w:color="auto"/>
        <w:right w:val="none" w:sz="0" w:space="0" w:color="auto"/>
      </w:divBdr>
    </w:div>
    <w:div w:id="950016161">
      <w:bodyDiv w:val="1"/>
      <w:marLeft w:val="0"/>
      <w:marRight w:val="0"/>
      <w:marTop w:val="0"/>
      <w:marBottom w:val="0"/>
      <w:divBdr>
        <w:top w:val="none" w:sz="0" w:space="0" w:color="auto"/>
        <w:left w:val="none" w:sz="0" w:space="0" w:color="auto"/>
        <w:bottom w:val="none" w:sz="0" w:space="0" w:color="auto"/>
        <w:right w:val="none" w:sz="0" w:space="0" w:color="auto"/>
      </w:divBdr>
    </w:div>
    <w:div w:id="958491983">
      <w:bodyDiv w:val="1"/>
      <w:marLeft w:val="0"/>
      <w:marRight w:val="0"/>
      <w:marTop w:val="0"/>
      <w:marBottom w:val="0"/>
      <w:divBdr>
        <w:top w:val="none" w:sz="0" w:space="0" w:color="auto"/>
        <w:left w:val="none" w:sz="0" w:space="0" w:color="auto"/>
        <w:bottom w:val="none" w:sz="0" w:space="0" w:color="auto"/>
        <w:right w:val="none" w:sz="0" w:space="0" w:color="auto"/>
      </w:divBdr>
    </w:div>
    <w:div w:id="970405771">
      <w:bodyDiv w:val="1"/>
      <w:marLeft w:val="0"/>
      <w:marRight w:val="0"/>
      <w:marTop w:val="0"/>
      <w:marBottom w:val="0"/>
      <w:divBdr>
        <w:top w:val="none" w:sz="0" w:space="0" w:color="auto"/>
        <w:left w:val="none" w:sz="0" w:space="0" w:color="auto"/>
        <w:bottom w:val="none" w:sz="0" w:space="0" w:color="auto"/>
        <w:right w:val="none" w:sz="0" w:space="0" w:color="auto"/>
      </w:divBdr>
    </w:div>
    <w:div w:id="975912031">
      <w:bodyDiv w:val="1"/>
      <w:marLeft w:val="0"/>
      <w:marRight w:val="0"/>
      <w:marTop w:val="0"/>
      <w:marBottom w:val="0"/>
      <w:divBdr>
        <w:top w:val="none" w:sz="0" w:space="0" w:color="auto"/>
        <w:left w:val="none" w:sz="0" w:space="0" w:color="auto"/>
        <w:bottom w:val="none" w:sz="0" w:space="0" w:color="auto"/>
        <w:right w:val="none" w:sz="0" w:space="0" w:color="auto"/>
      </w:divBdr>
    </w:div>
    <w:div w:id="1031151647">
      <w:bodyDiv w:val="1"/>
      <w:marLeft w:val="0"/>
      <w:marRight w:val="0"/>
      <w:marTop w:val="0"/>
      <w:marBottom w:val="0"/>
      <w:divBdr>
        <w:top w:val="none" w:sz="0" w:space="0" w:color="auto"/>
        <w:left w:val="none" w:sz="0" w:space="0" w:color="auto"/>
        <w:bottom w:val="none" w:sz="0" w:space="0" w:color="auto"/>
        <w:right w:val="none" w:sz="0" w:space="0" w:color="auto"/>
      </w:divBdr>
    </w:div>
    <w:div w:id="1039011196">
      <w:bodyDiv w:val="1"/>
      <w:marLeft w:val="0"/>
      <w:marRight w:val="0"/>
      <w:marTop w:val="0"/>
      <w:marBottom w:val="0"/>
      <w:divBdr>
        <w:top w:val="none" w:sz="0" w:space="0" w:color="auto"/>
        <w:left w:val="none" w:sz="0" w:space="0" w:color="auto"/>
        <w:bottom w:val="none" w:sz="0" w:space="0" w:color="auto"/>
        <w:right w:val="none" w:sz="0" w:space="0" w:color="auto"/>
      </w:divBdr>
      <w:divsChild>
        <w:div w:id="1333726254">
          <w:marLeft w:val="0"/>
          <w:marRight w:val="0"/>
          <w:marTop w:val="0"/>
          <w:marBottom w:val="0"/>
          <w:divBdr>
            <w:top w:val="none" w:sz="0" w:space="0" w:color="auto"/>
            <w:left w:val="none" w:sz="0" w:space="0" w:color="auto"/>
            <w:bottom w:val="none" w:sz="0" w:space="0" w:color="auto"/>
            <w:right w:val="none" w:sz="0" w:space="0" w:color="auto"/>
          </w:divBdr>
          <w:divsChild>
            <w:div w:id="938217171">
              <w:marLeft w:val="0"/>
              <w:marRight w:val="0"/>
              <w:marTop w:val="0"/>
              <w:marBottom w:val="0"/>
              <w:divBdr>
                <w:top w:val="single" w:sz="6" w:space="0" w:color="E7E7E7"/>
                <w:left w:val="single" w:sz="6" w:space="0" w:color="E7E7E7"/>
                <w:bottom w:val="single" w:sz="6" w:space="0" w:color="E7E7E7"/>
                <w:right w:val="single" w:sz="6" w:space="0" w:color="E7E7E7"/>
              </w:divBdr>
              <w:divsChild>
                <w:div w:id="1509173779">
                  <w:marLeft w:val="0"/>
                  <w:marRight w:val="0"/>
                  <w:marTop w:val="0"/>
                  <w:marBottom w:val="0"/>
                  <w:divBdr>
                    <w:top w:val="none" w:sz="0" w:space="0" w:color="auto"/>
                    <w:left w:val="none" w:sz="0" w:space="0" w:color="auto"/>
                    <w:bottom w:val="single" w:sz="36" w:space="0" w:color="879E0F"/>
                    <w:right w:val="none" w:sz="0" w:space="0" w:color="auto"/>
                  </w:divBdr>
                  <w:divsChild>
                    <w:div w:id="1871726946">
                      <w:marLeft w:val="0"/>
                      <w:marRight w:val="0"/>
                      <w:marTop w:val="0"/>
                      <w:marBottom w:val="0"/>
                      <w:divBdr>
                        <w:top w:val="none" w:sz="0" w:space="0" w:color="auto"/>
                        <w:left w:val="none" w:sz="0" w:space="0" w:color="auto"/>
                        <w:bottom w:val="none" w:sz="0" w:space="0" w:color="auto"/>
                        <w:right w:val="none" w:sz="0" w:space="0" w:color="auto"/>
                      </w:divBdr>
                      <w:divsChild>
                        <w:div w:id="212276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0269976">
          <w:marLeft w:val="0"/>
          <w:marRight w:val="0"/>
          <w:marTop w:val="0"/>
          <w:marBottom w:val="0"/>
          <w:divBdr>
            <w:top w:val="none" w:sz="0" w:space="0" w:color="auto"/>
            <w:left w:val="none" w:sz="0" w:space="0" w:color="auto"/>
            <w:bottom w:val="none" w:sz="0" w:space="0" w:color="auto"/>
            <w:right w:val="none" w:sz="0" w:space="0" w:color="auto"/>
          </w:divBdr>
          <w:divsChild>
            <w:div w:id="341053533">
              <w:marLeft w:val="0"/>
              <w:marRight w:val="0"/>
              <w:marTop w:val="0"/>
              <w:marBottom w:val="0"/>
              <w:divBdr>
                <w:top w:val="single" w:sz="6" w:space="0" w:color="E7E7E7"/>
                <w:left w:val="single" w:sz="6" w:space="0" w:color="E7E7E7"/>
                <w:bottom w:val="single" w:sz="6" w:space="0" w:color="E7E7E7"/>
                <w:right w:val="single" w:sz="6" w:space="0" w:color="E7E7E7"/>
              </w:divBdr>
              <w:divsChild>
                <w:div w:id="1482499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8378265">
      <w:bodyDiv w:val="1"/>
      <w:marLeft w:val="0"/>
      <w:marRight w:val="0"/>
      <w:marTop w:val="0"/>
      <w:marBottom w:val="0"/>
      <w:divBdr>
        <w:top w:val="none" w:sz="0" w:space="0" w:color="auto"/>
        <w:left w:val="none" w:sz="0" w:space="0" w:color="auto"/>
        <w:bottom w:val="none" w:sz="0" w:space="0" w:color="auto"/>
        <w:right w:val="none" w:sz="0" w:space="0" w:color="auto"/>
      </w:divBdr>
    </w:div>
    <w:div w:id="1082608859">
      <w:bodyDiv w:val="1"/>
      <w:marLeft w:val="0"/>
      <w:marRight w:val="0"/>
      <w:marTop w:val="0"/>
      <w:marBottom w:val="0"/>
      <w:divBdr>
        <w:top w:val="none" w:sz="0" w:space="0" w:color="auto"/>
        <w:left w:val="none" w:sz="0" w:space="0" w:color="auto"/>
        <w:bottom w:val="none" w:sz="0" w:space="0" w:color="auto"/>
        <w:right w:val="none" w:sz="0" w:space="0" w:color="auto"/>
      </w:divBdr>
    </w:div>
    <w:div w:id="1091967366">
      <w:bodyDiv w:val="1"/>
      <w:marLeft w:val="0"/>
      <w:marRight w:val="0"/>
      <w:marTop w:val="0"/>
      <w:marBottom w:val="0"/>
      <w:divBdr>
        <w:top w:val="none" w:sz="0" w:space="0" w:color="auto"/>
        <w:left w:val="none" w:sz="0" w:space="0" w:color="auto"/>
        <w:bottom w:val="none" w:sz="0" w:space="0" w:color="auto"/>
        <w:right w:val="none" w:sz="0" w:space="0" w:color="auto"/>
      </w:divBdr>
    </w:div>
    <w:div w:id="1109398607">
      <w:bodyDiv w:val="1"/>
      <w:marLeft w:val="0"/>
      <w:marRight w:val="0"/>
      <w:marTop w:val="0"/>
      <w:marBottom w:val="0"/>
      <w:divBdr>
        <w:top w:val="none" w:sz="0" w:space="0" w:color="auto"/>
        <w:left w:val="none" w:sz="0" w:space="0" w:color="auto"/>
        <w:bottom w:val="none" w:sz="0" w:space="0" w:color="auto"/>
        <w:right w:val="none" w:sz="0" w:space="0" w:color="auto"/>
      </w:divBdr>
    </w:div>
    <w:div w:id="1118791616">
      <w:bodyDiv w:val="1"/>
      <w:marLeft w:val="0"/>
      <w:marRight w:val="0"/>
      <w:marTop w:val="0"/>
      <w:marBottom w:val="0"/>
      <w:divBdr>
        <w:top w:val="none" w:sz="0" w:space="0" w:color="auto"/>
        <w:left w:val="none" w:sz="0" w:space="0" w:color="auto"/>
        <w:bottom w:val="none" w:sz="0" w:space="0" w:color="auto"/>
        <w:right w:val="none" w:sz="0" w:space="0" w:color="auto"/>
      </w:divBdr>
    </w:div>
    <w:div w:id="1127627918">
      <w:bodyDiv w:val="1"/>
      <w:marLeft w:val="0"/>
      <w:marRight w:val="0"/>
      <w:marTop w:val="0"/>
      <w:marBottom w:val="0"/>
      <w:divBdr>
        <w:top w:val="none" w:sz="0" w:space="0" w:color="auto"/>
        <w:left w:val="none" w:sz="0" w:space="0" w:color="auto"/>
        <w:bottom w:val="none" w:sz="0" w:space="0" w:color="auto"/>
        <w:right w:val="none" w:sz="0" w:space="0" w:color="auto"/>
      </w:divBdr>
    </w:div>
    <w:div w:id="1177769947">
      <w:bodyDiv w:val="1"/>
      <w:marLeft w:val="0"/>
      <w:marRight w:val="0"/>
      <w:marTop w:val="0"/>
      <w:marBottom w:val="0"/>
      <w:divBdr>
        <w:top w:val="none" w:sz="0" w:space="0" w:color="auto"/>
        <w:left w:val="none" w:sz="0" w:space="0" w:color="auto"/>
        <w:bottom w:val="none" w:sz="0" w:space="0" w:color="auto"/>
        <w:right w:val="none" w:sz="0" w:space="0" w:color="auto"/>
      </w:divBdr>
    </w:div>
    <w:div w:id="1189298888">
      <w:bodyDiv w:val="1"/>
      <w:marLeft w:val="0"/>
      <w:marRight w:val="0"/>
      <w:marTop w:val="0"/>
      <w:marBottom w:val="0"/>
      <w:divBdr>
        <w:top w:val="none" w:sz="0" w:space="0" w:color="auto"/>
        <w:left w:val="none" w:sz="0" w:space="0" w:color="auto"/>
        <w:bottom w:val="none" w:sz="0" w:space="0" w:color="auto"/>
        <w:right w:val="none" w:sz="0" w:space="0" w:color="auto"/>
      </w:divBdr>
    </w:div>
    <w:div w:id="1252005197">
      <w:bodyDiv w:val="1"/>
      <w:marLeft w:val="0"/>
      <w:marRight w:val="0"/>
      <w:marTop w:val="0"/>
      <w:marBottom w:val="0"/>
      <w:divBdr>
        <w:top w:val="none" w:sz="0" w:space="0" w:color="auto"/>
        <w:left w:val="none" w:sz="0" w:space="0" w:color="auto"/>
        <w:bottom w:val="none" w:sz="0" w:space="0" w:color="auto"/>
        <w:right w:val="none" w:sz="0" w:space="0" w:color="auto"/>
      </w:divBdr>
    </w:div>
    <w:div w:id="1258056561">
      <w:bodyDiv w:val="1"/>
      <w:marLeft w:val="0"/>
      <w:marRight w:val="0"/>
      <w:marTop w:val="0"/>
      <w:marBottom w:val="0"/>
      <w:divBdr>
        <w:top w:val="none" w:sz="0" w:space="0" w:color="auto"/>
        <w:left w:val="none" w:sz="0" w:space="0" w:color="auto"/>
        <w:bottom w:val="none" w:sz="0" w:space="0" w:color="auto"/>
        <w:right w:val="none" w:sz="0" w:space="0" w:color="auto"/>
      </w:divBdr>
    </w:div>
    <w:div w:id="1259562976">
      <w:bodyDiv w:val="1"/>
      <w:marLeft w:val="0"/>
      <w:marRight w:val="0"/>
      <w:marTop w:val="0"/>
      <w:marBottom w:val="0"/>
      <w:divBdr>
        <w:top w:val="none" w:sz="0" w:space="0" w:color="auto"/>
        <w:left w:val="none" w:sz="0" w:space="0" w:color="auto"/>
        <w:bottom w:val="none" w:sz="0" w:space="0" w:color="auto"/>
        <w:right w:val="none" w:sz="0" w:space="0" w:color="auto"/>
      </w:divBdr>
    </w:div>
    <w:div w:id="1277524836">
      <w:bodyDiv w:val="1"/>
      <w:marLeft w:val="0"/>
      <w:marRight w:val="0"/>
      <w:marTop w:val="0"/>
      <w:marBottom w:val="0"/>
      <w:divBdr>
        <w:top w:val="none" w:sz="0" w:space="0" w:color="auto"/>
        <w:left w:val="none" w:sz="0" w:space="0" w:color="auto"/>
        <w:bottom w:val="none" w:sz="0" w:space="0" w:color="auto"/>
        <w:right w:val="none" w:sz="0" w:space="0" w:color="auto"/>
      </w:divBdr>
    </w:div>
    <w:div w:id="1281911334">
      <w:bodyDiv w:val="1"/>
      <w:marLeft w:val="0"/>
      <w:marRight w:val="0"/>
      <w:marTop w:val="0"/>
      <w:marBottom w:val="0"/>
      <w:divBdr>
        <w:top w:val="none" w:sz="0" w:space="0" w:color="auto"/>
        <w:left w:val="none" w:sz="0" w:space="0" w:color="auto"/>
        <w:bottom w:val="none" w:sz="0" w:space="0" w:color="auto"/>
        <w:right w:val="none" w:sz="0" w:space="0" w:color="auto"/>
      </w:divBdr>
    </w:div>
    <w:div w:id="1290547991">
      <w:bodyDiv w:val="1"/>
      <w:marLeft w:val="0"/>
      <w:marRight w:val="0"/>
      <w:marTop w:val="0"/>
      <w:marBottom w:val="0"/>
      <w:divBdr>
        <w:top w:val="none" w:sz="0" w:space="0" w:color="auto"/>
        <w:left w:val="none" w:sz="0" w:space="0" w:color="auto"/>
        <w:bottom w:val="none" w:sz="0" w:space="0" w:color="auto"/>
        <w:right w:val="none" w:sz="0" w:space="0" w:color="auto"/>
      </w:divBdr>
    </w:div>
    <w:div w:id="1298224745">
      <w:bodyDiv w:val="1"/>
      <w:marLeft w:val="0"/>
      <w:marRight w:val="0"/>
      <w:marTop w:val="0"/>
      <w:marBottom w:val="0"/>
      <w:divBdr>
        <w:top w:val="none" w:sz="0" w:space="0" w:color="auto"/>
        <w:left w:val="none" w:sz="0" w:space="0" w:color="auto"/>
        <w:bottom w:val="none" w:sz="0" w:space="0" w:color="auto"/>
        <w:right w:val="none" w:sz="0" w:space="0" w:color="auto"/>
      </w:divBdr>
    </w:div>
    <w:div w:id="1311179860">
      <w:bodyDiv w:val="1"/>
      <w:marLeft w:val="0"/>
      <w:marRight w:val="0"/>
      <w:marTop w:val="0"/>
      <w:marBottom w:val="0"/>
      <w:divBdr>
        <w:top w:val="none" w:sz="0" w:space="0" w:color="auto"/>
        <w:left w:val="none" w:sz="0" w:space="0" w:color="auto"/>
        <w:bottom w:val="none" w:sz="0" w:space="0" w:color="auto"/>
        <w:right w:val="none" w:sz="0" w:space="0" w:color="auto"/>
      </w:divBdr>
    </w:div>
    <w:div w:id="1337146539">
      <w:bodyDiv w:val="1"/>
      <w:marLeft w:val="0"/>
      <w:marRight w:val="0"/>
      <w:marTop w:val="0"/>
      <w:marBottom w:val="0"/>
      <w:divBdr>
        <w:top w:val="none" w:sz="0" w:space="0" w:color="auto"/>
        <w:left w:val="none" w:sz="0" w:space="0" w:color="auto"/>
        <w:bottom w:val="none" w:sz="0" w:space="0" w:color="auto"/>
        <w:right w:val="none" w:sz="0" w:space="0" w:color="auto"/>
      </w:divBdr>
    </w:div>
    <w:div w:id="1337264046">
      <w:bodyDiv w:val="1"/>
      <w:marLeft w:val="0"/>
      <w:marRight w:val="0"/>
      <w:marTop w:val="0"/>
      <w:marBottom w:val="0"/>
      <w:divBdr>
        <w:top w:val="none" w:sz="0" w:space="0" w:color="auto"/>
        <w:left w:val="none" w:sz="0" w:space="0" w:color="auto"/>
        <w:bottom w:val="none" w:sz="0" w:space="0" w:color="auto"/>
        <w:right w:val="none" w:sz="0" w:space="0" w:color="auto"/>
      </w:divBdr>
    </w:div>
    <w:div w:id="1342202829">
      <w:bodyDiv w:val="1"/>
      <w:marLeft w:val="0"/>
      <w:marRight w:val="0"/>
      <w:marTop w:val="0"/>
      <w:marBottom w:val="0"/>
      <w:divBdr>
        <w:top w:val="none" w:sz="0" w:space="0" w:color="auto"/>
        <w:left w:val="none" w:sz="0" w:space="0" w:color="auto"/>
        <w:bottom w:val="none" w:sz="0" w:space="0" w:color="auto"/>
        <w:right w:val="none" w:sz="0" w:space="0" w:color="auto"/>
      </w:divBdr>
    </w:div>
    <w:div w:id="1352873562">
      <w:bodyDiv w:val="1"/>
      <w:marLeft w:val="0"/>
      <w:marRight w:val="0"/>
      <w:marTop w:val="0"/>
      <w:marBottom w:val="0"/>
      <w:divBdr>
        <w:top w:val="none" w:sz="0" w:space="0" w:color="auto"/>
        <w:left w:val="none" w:sz="0" w:space="0" w:color="auto"/>
        <w:bottom w:val="none" w:sz="0" w:space="0" w:color="auto"/>
        <w:right w:val="none" w:sz="0" w:space="0" w:color="auto"/>
      </w:divBdr>
    </w:div>
    <w:div w:id="1358041904">
      <w:bodyDiv w:val="1"/>
      <w:marLeft w:val="0"/>
      <w:marRight w:val="0"/>
      <w:marTop w:val="0"/>
      <w:marBottom w:val="0"/>
      <w:divBdr>
        <w:top w:val="none" w:sz="0" w:space="0" w:color="auto"/>
        <w:left w:val="none" w:sz="0" w:space="0" w:color="auto"/>
        <w:bottom w:val="none" w:sz="0" w:space="0" w:color="auto"/>
        <w:right w:val="none" w:sz="0" w:space="0" w:color="auto"/>
      </w:divBdr>
    </w:div>
    <w:div w:id="1407261460">
      <w:bodyDiv w:val="1"/>
      <w:marLeft w:val="0"/>
      <w:marRight w:val="0"/>
      <w:marTop w:val="0"/>
      <w:marBottom w:val="0"/>
      <w:divBdr>
        <w:top w:val="none" w:sz="0" w:space="0" w:color="auto"/>
        <w:left w:val="none" w:sz="0" w:space="0" w:color="auto"/>
        <w:bottom w:val="none" w:sz="0" w:space="0" w:color="auto"/>
        <w:right w:val="none" w:sz="0" w:space="0" w:color="auto"/>
      </w:divBdr>
    </w:div>
    <w:div w:id="1413429714">
      <w:bodyDiv w:val="1"/>
      <w:marLeft w:val="0"/>
      <w:marRight w:val="0"/>
      <w:marTop w:val="0"/>
      <w:marBottom w:val="0"/>
      <w:divBdr>
        <w:top w:val="none" w:sz="0" w:space="0" w:color="auto"/>
        <w:left w:val="none" w:sz="0" w:space="0" w:color="auto"/>
        <w:bottom w:val="none" w:sz="0" w:space="0" w:color="auto"/>
        <w:right w:val="none" w:sz="0" w:space="0" w:color="auto"/>
      </w:divBdr>
    </w:div>
    <w:div w:id="1431311728">
      <w:bodyDiv w:val="1"/>
      <w:marLeft w:val="0"/>
      <w:marRight w:val="0"/>
      <w:marTop w:val="0"/>
      <w:marBottom w:val="0"/>
      <w:divBdr>
        <w:top w:val="none" w:sz="0" w:space="0" w:color="auto"/>
        <w:left w:val="none" w:sz="0" w:space="0" w:color="auto"/>
        <w:bottom w:val="none" w:sz="0" w:space="0" w:color="auto"/>
        <w:right w:val="none" w:sz="0" w:space="0" w:color="auto"/>
      </w:divBdr>
    </w:div>
    <w:div w:id="1470783610">
      <w:bodyDiv w:val="1"/>
      <w:marLeft w:val="0"/>
      <w:marRight w:val="0"/>
      <w:marTop w:val="0"/>
      <w:marBottom w:val="0"/>
      <w:divBdr>
        <w:top w:val="none" w:sz="0" w:space="0" w:color="auto"/>
        <w:left w:val="none" w:sz="0" w:space="0" w:color="auto"/>
        <w:bottom w:val="none" w:sz="0" w:space="0" w:color="auto"/>
        <w:right w:val="none" w:sz="0" w:space="0" w:color="auto"/>
      </w:divBdr>
    </w:div>
    <w:div w:id="1490443870">
      <w:bodyDiv w:val="1"/>
      <w:marLeft w:val="0"/>
      <w:marRight w:val="0"/>
      <w:marTop w:val="0"/>
      <w:marBottom w:val="0"/>
      <w:divBdr>
        <w:top w:val="none" w:sz="0" w:space="0" w:color="auto"/>
        <w:left w:val="none" w:sz="0" w:space="0" w:color="auto"/>
        <w:bottom w:val="none" w:sz="0" w:space="0" w:color="auto"/>
        <w:right w:val="none" w:sz="0" w:space="0" w:color="auto"/>
      </w:divBdr>
    </w:div>
    <w:div w:id="1490900565">
      <w:bodyDiv w:val="1"/>
      <w:marLeft w:val="0"/>
      <w:marRight w:val="0"/>
      <w:marTop w:val="0"/>
      <w:marBottom w:val="0"/>
      <w:divBdr>
        <w:top w:val="none" w:sz="0" w:space="0" w:color="auto"/>
        <w:left w:val="none" w:sz="0" w:space="0" w:color="auto"/>
        <w:bottom w:val="none" w:sz="0" w:space="0" w:color="auto"/>
        <w:right w:val="none" w:sz="0" w:space="0" w:color="auto"/>
      </w:divBdr>
    </w:div>
    <w:div w:id="1504248033">
      <w:bodyDiv w:val="1"/>
      <w:marLeft w:val="0"/>
      <w:marRight w:val="0"/>
      <w:marTop w:val="0"/>
      <w:marBottom w:val="0"/>
      <w:divBdr>
        <w:top w:val="none" w:sz="0" w:space="0" w:color="auto"/>
        <w:left w:val="none" w:sz="0" w:space="0" w:color="auto"/>
        <w:bottom w:val="none" w:sz="0" w:space="0" w:color="auto"/>
        <w:right w:val="none" w:sz="0" w:space="0" w:color="auto"/>
      </w:divBdr>
    </w:div>
    <w:div w:id="1508129570">
      <w:bodyDiv w:val="1"/>
      <w:marLeft w:val="0"/>
      <w:marRight w:val="0"/>
      <w:marTop w:val="0"/>
      <w:marBottom w:val="0"/>
      <w:divBdr>
        <w:top w:val="none" w:sz="0" w:space="0" w:color="auto"/>
        <w:left w:val="none" w:sz="0" w:space="0" w:color="auto"/>
        <w:bottom w:val="none" w:sz="0" w:space="0" w:color="auto"/>
        <w:right w:val="none" w:sz="0" w:space="0" w:color="auto"/>
      </w:divBdr>
    </w:div>
    <w:div w:id="1526210756">
      <w:bodyDiv w:val="1"/>
      <w:marLeft w:val="0"/>
      <w:marRight w:val="0"/>
      <w:marTop w:val="0"/>
      <w:marBottom w:val="0"/>
      <w:divBdr>
        <w:top w:val="none" w:sz="0" w:space="0" w:color="auto"/>
        <w:left w:val="none" w:sz="0" w:space="0" w:color="auto"/>
        <w:bottom w:val="none" w:sz="0" w:space="0" w:color="auto"/>
        <w:right w:val="none" w:sz="0" w:space="0" w:color="auto"/>
      </w:divBdr>
    </w:div>
    <w:div w:id="1544518258">
      <w:bodyDiv w:val="1"/>
      <w:marLeft w:val="0"/>
      <w:marRight w:val="0"/>
      <w:marTop w:val="0"/>
      <w:marBottom w:val="0"/>
      <w:divBdr>
        <w:top w:val="none" w:sz="0" w:space="0" w:color="auto"/>
        <w:left w:val="none" w:sz="0" w:space="0" w:color="auto"/>
        <w:bottom w:val="none" w:sz="0" w:space="0" w:color="auto"/>
        <w:right w:val="none" w:sz="0" w:space="0" w:color="auto"/>
      </w:divBdr>
    </w:div>
    <w:div w:id="1574856446">
      <w:bodyDiv w:val="1"/>
      <w:marLeft w:val="0"/>
      <w:marRight w:val="0"/>
      <w:marTop w:val="0"/>
      <w:marBottom w:val="0"/>
      <w:divBdr>
        <w:top w:val="none" w:sz="0" w:space="0" w:color="auto"/>
        <w:left w:val="none" w:sz="0" w:space="0" w:color="auto"/>
        <w:bottom w:val="none" w:sz="0" w:space="0" w:color="auto"/>
        <w:right w:val="none" w:sz="0" w:space="0" w:color="auto"/>
      </w:divBdr>
    </w:div>
    <w:div w:id="1664157938">
      <w:bodyDiv w:val="1"/>
      <w:marLeft w:val="0"/>
      <w:marRight w:val="0"/>
      <w:marTop w:val="0"/>
      <w:marBottom w:val="0"/>
      <w:divBdr>
        <w:top w:val="none" w:sz="0" w:space="0" w:color="auto"/>
        <w:left w:val="none" w:sz="0" w:space="0" w:color="auto"/>
        <w:bottom w:val="none" w:sz="0" w:space="0" w:color="auto"/>
        <w:right w:val="none" w:sz="0" w:space="0" w:color="auto"/>
      </w:divBdr>
    </w:div>
    <w:div w:id="1667247595">
      <w:bodyDiv w:val="1"/>
      <w:marLeft w:val="0"/>
      <w:marRight w:val="0"/>
      <w:marTop w:val="0"/>
      <w:marBottom w:val="0"/>
      <w:divBdr>
        <w:top w:val="none" w:sz="0" w:space="0" w:color="auto"/>
        <w:left w:val="none" w:sz="0" w:space="0" w:color="auto"/>
        <w:bottom w:val="none" w:sz="0" w:space="0" w:color="auto"/>
        <w:right w:val="none" w:sz="0" w:space="0" w:color="auto"/>
      </w:divBdr>
    </w:div>
    <w:div w:id="1667320455">
      <w:bodyDiv w:val="1"/>
      <w:marLeft w:val="0"/>
      <w:marRight w:val="0"/>
      <w:marTop w:val="0"/>
      <w:marBottom w:val="0"/>
      <w:divBdr>
        <w:top w:val="none" w:sz="0" w:space="0" w:color="auto"/>
        <w:left w:val="none" w:sz="0" w:space="0" w:color="auto"/>
        <w:bottom w:val="none" w:sz="0" w:space="0" w:color="auto"/>
        <w:right w:val="none" w:sz="0" w:space="0" w:color="auto"/>
      </w:divBdr>
    </w:div>
    <w:div w:id="1689989636">
      <w:bodyDiv w:val="1"/>
      <w:marLeft w:val="0"/>
      <w:marRight w:val="0"/>
      <w:marTop w:val="0"/>
      <w:marBottom w:val="0"/>
      <w:divBdr>
        <w:top w:val="none" w:sz="0" w:space="0" w:color="auto"/>
        <w:left w:val="none" w:sz="0" w:space="0" w:color="auto"/>
        <w:bottom w:val="none" w:sz="0" w:space="0" w:color="auto"/>
        <w:right w:val="none" w:sz="0" w:space="0" w:color="auto"/>
      </w:divBdr>
    </w:div>
    <w:div w:id="1709065937">
      <w:bodyDiv w:val="1"/>
      <w:marLeft w:val="0"/>
      <w:marRight w:val="0"/>
      <w:marTop w:val="0"/>
      <w:marBottom w:val="0"/>
      <w:divBdr>
        <w:top w:val="none" w:sz="0" w:space="0" w:color="auto"/>
        <w:left w:val="none" w:sz="0" w:space="0" w:color="auto"/>
        <w:bottom w:val="none" w:sz="0" w:space="0" w:color="auto"/>
        <w:right w:val="none" w:sz="0" w:space="0" w:color="auto"/>
      </w:divBdr>
    </w:div>
    <w:div w:id="1724862339">
      <w:bodyDiv w:val="1"/>
      <w:marLeft w:val="0"/>
      <w:marRight w:val="0"/>
      <w:marTop w:val="0"/>
      <w:marBottom w:val="0"/>
      <w:divBdr>
        <w:top w:val="none" w:sz="0" w:space="0" w:color="auto"/>
        <w:left w:val="none" w:sz="0" w:space="0" w:color="auto"/>
        <w:bottom w:val="none" w:sz="0" w:space="0" w:color="auto"/>
        <w:right w:val="none" w:sz="0" w:space="0" w:color="auto"/>
      </w:divBdr>
    </w:div>
    <w:div w:id="1734353241">
      <w:bodyDiv w:val="1"/>
      <w:marLeft w:val="0"/>
      <w:marRight w:val="0"/>
      <w:marTop w:val="0"/>
      <w:marBottom w:val="0"/>
      <w:divBdr>
        <w:top w:val="none" w:sz="0" w:space="0" w:color="auto"/>
        <w:left w:val="none" w:sz="0" w:space="0" w:color="auto"/>
        <w:bottom w:val="none" w:sz="0" w:space="0" w:color="auto"/>
        <w:right w:val="none" w:sz="0" w:space="0" w:color="auto"/>
      </w:divBdr>
    </w:div>
    <w:div w:id="1746686916">
      <w:bodyDiv w:val="1"/>
      <w:marLeft w:val="0"/>
      <w:marRight w:val="0"/>
      <w:marTop w:val="0"/>
      <w:marBottom w:val="0"/>
      <w:divBdr>
        <w:top w:val="none" w:sz="0" w:space="0" w:color="auto"/>
        <w:left w:val="none" w:sz="0" w:space="0" w:color="auto"/>
        <w:bottom w:val="none" w:sz="0" w:space="0" w:color="auto"/>
        <w:right w:val="none" w:sz="0" w:space="0" w:color="auto"/>
      </w:divBdr>
    </w:div>
    <w:div w:id="1748502239">
      <w:bodyDiv w:val="1"/>
      <w:marLeft w:val="0"/>
      <w:marRight w:val="0"/>
      <w:marTop w:val="0"/>
      <w:marBottom w:val="0"/>
      <w:divBdr>
        <w:top w:val="none" w:sz="0" w:space="0" w:color="auto"/>
        <w:left w:val="none" w:sz="0" w:space="0" w:color="auto"/>
        <w:bottom w:val="none" w:sz="0" w:space="0" w:color="auto"/>
        <w:right w:val="none" w:sz="0" w:space="0" w:color="auto"/>
      </w:divBdr>
    </w:div>
    <w:div w:id="1748841245">
      <w:bodyDiv w:val="1"/>
      <w:marLeft w:val="0"/>
      <w:marRight w:val="0"/>
      <w:marTop w:val="0"/>
      <w:marBottom w:val="0"/>
      <w:divBdr>
        <w:top w:val="none" w:sz="0" w:space="0" w:color="auto"/>
        <w:left w:val="none" w:sz="0" w:space="0" w:color="auto"/>
        <w:bottom w:val="none" w:sz="0" w:space="0" w:color="auto"/>
        <w:right w:val="none" w:sz="0" w:space="0" w:color="auto"/>
      </w:divBdr>
    </w:div>
    <w:div w:id="1752969584">
      <w:bodyDiv w:val="1"/>
      <w:marLeft w:val="0"/>
      <w:marRight w:val="0"/>
      <w:marTop w:val="0"/>
      <w:marBottom w:val="0"/>
      <w:divBdr>
        <w:top w:val="none" w:sz="0" w:space="0" w:color="auto"/>
        <w:left w:val="none" w:sz="0" w:space="0" w:color="auto"/>
        <w:bottom w:val="none" w:sz="0" w:space="0" w:color="auto"/>
        <w:right w:val="none" w:sz="0" w:space="0" w:color="auto"/>
      </w:divBdr>
    </w:div>
    <w:div w:id="1763448229">
      <w:bodyDiv w:val="1"/>
      <w:marLeft w:val="0"/>
      <w:marRight w:val="0"/>
      <w:marTop w:val="0"/>
      <w:marBottom w:val="0"/>
      <w:divBdr>
        <w:top w:val="none" w:sz="0" w:space="0" w:color="auto"/>
        <w:left w:val="none" w:sz="0" w:space="0" w:color="auto"/>
        <w:bottom w:val="none" w:sz="0" w:space="0" w:color="auto"/>
        <w:right w:val="none" w:sz="0" w:space="0" w:color="auto"/>
      </w:divBdr>
    </w:div>
    <w:div w:id="1797065506">
      <w:bodyDiv w:val="1"/>
      <w:marLeft w:val="0"/>
      <w:marRight w:val="0"/>
      <w:marTop w:val="0"/>
      <w:marBottom w:val="0"/>
      <w:divBdr>
        <w:top w:val="none" w:sz="0" w:space="0" w:color="auto"/>
        <w:left w:val="none" w:sz="0" w:space="0" w:color="auto"/>
        <w:bottom w:val="none" w:sz="0" w:space="0" w:color="auto"/>
        <w:right w:val="none" w:sz="0" w:space="0" w:color="auto"/>
      </w:divBdr>
    </w:div>
    <w:div w:id="1798527428">
      <w:bodyDiv w:val="1"/>
      <w:marLeft w:val="0"/>
      <w:marRight w:val="0"/>
      <w:marTop w:val="0"/>
      <w:marBottom w:val="0"/>
      <w:divBdr>
        <w:top w:val="none" w:sz="0" w:space="0" w:color="auto"/>
        <w:left w:val="none" w:sz="0" w:space="0" w:color="auto"/>
        <w:bottom w:val="none" w:sz="0" w:space="0" w:color="auto"/>
        <w:right w:val="none" w:sz="0" w:space="0" w:color="auto"/>
      </w:divBdr>
    </w:div>
    <w:div w:id="1806698338">
      <w:bodyDiv w:val="1"/>
      <w:marLeft w:val="0"/>
      <w:marRight w:val="0"/>
      <w:marTop w:val="0"/>
      <w:marBottom w:val="0"/>
      <w:divBdr>
        <w:top w:val="none" w:sz="0" w:space="0" w:color="auto"/>
        <w:left w:val="none" w:sz="0" w:space="0" w:color="auto"/>
        <w:bottom w:val="none" w:sz="0" w:space="0" w:color="auto"/>
        <w:right w:val="none" w:sz="0" w:space="0" w:color="auto"/>
      </w:divBdr>
    </w:div>
    <w:div w:id="1825507625">
      <w:bodyDiv w:val="1"/>
      <w:marLeft w:val="0"/>
      <w:marRight w:val="0"/>
      <w:marTop w:val="0"/>
      <w:marBottom w:val="0"/>
      <w:divBdr>
        <w:top w:val="none" w:sz="0" w:space="0" w:color="auto"/>
        <w:left w:val="none" w:sz="0" w:space="0" w:color="auto"/>
        <w:bottom w:val="none" w:sz="0" w:space="0" w:color="auto"/>
        <w:right w:val="none" w:sz="0" w:space="0" w:color="auto"/>
      </w:divBdr>
    </w:div>
    <w:div w:id="1828859202">
      <w:bodyDiv w:val="1"/>
      <w:marLeft w:val="0"/>
      <w:marRight w:val="0"/>
      <w:marTop w:val="0"/>
      <w:marBottom w:val="0"/>
      <w:divBdr>
        <w:top w:val="none" w:sz="0" w:space="0" w:color="auto"/>
        <w:left w:val="none" w:sz="0" w:space="0" w:color="auto"/>
        <w:bottom w:val="none" w:sz="0" w:space="0" w:color="auto"/>
        <w:right w:val="none" w:sz="0" w:space="0" w:color="auto"/>
      </w:divBdr>
    </w:div>
    <w:div w:id="1833175218">
      <w:bodyDiv w:val="1"/>
      <w:marLeft w:val="0"/>
      <w:marRight w:val="0"/>
      <w:marTop w:val="0"/>
      <w:marBottom w:val="0"/>
      <w:divBdr>
        <w:top w:val="none" w:sz="0" w:space="0" w:color="auto"/>
        <w:left w:val="none" w:sz="0" w:space="0" w:color="auto"/>
        <w:bottom w:val="none" w:sz="0" w:space="0" w:color="auto"/>
        <w:right w:val="none" w:sz="0" w:space="0" w:color="auto"/>
      </w:divBdr>
    </w:div>
    <w:div w:id="1864630618">
      <w:bodyDiv w:val="1"/>
      <w:marLeft w:val="0"/>
      <w:marRight w:val="0"/>
      <w:marTop w:val="0"/>
      <w:marBottom w:val="0"/>
      <w:divBdr>
        <w:top w:val="none" w:sz="0" w:space="0" w:color="auto"/>
        <w:left w:val="none" w:sz="0" w:space="0" w:color="auto"/>
        <w:bottom w:val="none" w:sz="0" w:space="0" w:color="auto"/>
        <w:right w:val="none" w:sz="0" w:space="0" w:color="auto"/>
      </w:divBdr>
    </w:div>
    <w:div w:id="1885632381">
      <w:bodyDiv w:val="1"/>
      <w:marLeft w:val="0"/>
      <w:marRight w:val="0"/>
      <w:marTop w:val="0"/>
      <w:marBottom w:val="0"/>
      <w:divBdr>
        <w:top w:val="none" w:sz="0" w:space="0" w:color="auto"/>
        <w:left w:val="none" w:sz="0" w:space="0" w:color="auto"/>
        <w:bottom w:val="none" w:sz="0" w:space="0" w:color="auto"/>
        <w:right w:val="none" w:sz="0" w:space="0" w:color="auto"/>
      </w:divBdr>
    </w:div>
    <w:div w:id="1894659166">
      <w:bodyDiv w:val="1"/>
      <w:marLeft w:val="0"/>
      <w:marRight w:val="0"/>
      <w:marTop w:val="0"/>
      <w:marBottom w:val="0"/>
      <w:divBdr>
        <w:top w:val="none" w:sz="0" w:space="0" w:color="auto"/>
        <w:left w:val="none" w:sz="0" w:space="0" w:color="auto"/>
        <w:bottom w:val="none" w:sz="0" w:space="0" w:color="auto"/>
        <w:right w:val="none" w:sz="0" w:space="0" w:color="auto"/>
      </w:divBdr>
    </w:div>
    <w:div w:id="1905723102">
      <w:bodyDiv w:val="1"/>
      <w:marLeft w:val="0"/>
      <w:marRight w:val="0"/>
      <w:marTop w:val="0"/>
      <w:marBottom w:val="0"/>
      <w:divBdr>
        <w:top w:val="none" w:sz="0" w:space="0" w:color="auto"/>
        <w:left w:val="none" w:sz="0" w:space="0" w:color="auto"/>
        <w:bottom w:val="none" w:sz="0" w:space="0" w:color="auto"/>
        <w:right w:val="none" w:sz="0" w:space="0" w:color="auto"/>
      </w:divBdr>
    </w:div>
    <w:div w:id="1940867436">
      <w:bodyDiv w:val="1"/>
      <w:marLeft w:val="0"/>
      <w:marRight w:val="0"/>
      <w:marTop w:val="0"/>
      <w:marBottom w:val="0"/>
      <w:divBdr>
        <w:top w:val="none" w:sz="0" w:space="0" w:color="auto"/>
        <w:left w:val="none" w:sz="0" w:space="0" w:color="auto"/>
        <w:bottom w:val="none" w:sz="0" w:space="0" w:color="auto"/>
        <w:right w:val="none" w:sz="0" w:space="0" w:color="auto"/>
      </w:divBdr>
    </w:div>
    <w:div w:id="1960602338">
      <w:bodyDiv w:val="1"/>
      <w:marLeft w:val="0"/>
      <w:marRight w:val="0"/>
      <w:marTop w:val="0"/>
      <w:marBottom w:val="0"/>
      <w:divBdr>
        <w:top w:val="none" w:sz="0" w:space="0" w:color="auto"/>
        <w:left w:val="none" w:sz="0" w:space="0" w:color="auto"/>
        <w:bottom w:val="none" w:sz="0" w:space="0" w:color="auto"/>
        <w:right w:val="none" w:sz="0" w:space="0" w:color="auto"/>
      </w:divBdr>
    </w:div>
    <w:div w:id="1974754897">
      <w:bodyDiv w:val="1"/>
      <w:marLeft w:val="0"/>
      <w:marRight w:val="0"/>
      <w:marTop w:val="0"/>
      <w:marBottom w:val="0"/>
      <w:divBdr>
        <w:top w:val="none" w:sz="0" w:space="0" w:color="auto"/>
        <w:left w:val="none" w:sz="0" w:space="0" w:color="auto"/>
        <w:bottom w:val="none" w:sz="0" w:space="0" w:color="auto"/>
        <w:right w:val="none" w:sz="0" w:space="0" w:color="auto"/>
      </w:divBdr>
    </w:div>
    <w:div w:id="1977370602">
      <w:bodyDiv w:val="1"/>
      <w:marLeft w:val="0"/>
      <w:marRight w:val="0"/>
      <w:marTop w:val="0"/>
      <w:marBottom w:val="0"/>
      <w:divBdr>
        <w:top w:val="none" w:sz="0" w:space="0" w:color="auto"/>
        <w:left w:val="none" w:sz="0" w:space="0" w:color="auto"/>
        <w:bottom w:val="none" w:sz="0" w:space="0" w:color="auto"/>
        <w:right w:val="none" w:sz="0" w:space="0" w:color="auto"/>
      </w:divBdr>
    </w:div>
    <w:div w:id="2001691926">
      <w:bodyDiv w:val="1"/>
      <w:marLeft w:val="0"/>
      <w:marRight w:val="0"/>
      <w:marTop w:val="0"/>
      <w:marBottom w:val="0"/>
      <w:divBdr>
        <w:top w:val="none" w:sz="0" w:space="0" w:color="auto"/>
        <w:left w:val="none" w:sz="0" w:space="0" w:color="auto"/>
        <w:bottom w:val="none" w:sz="0" w:space="0" w:color="auto"/>
        <w:right w:val="none" w:sz="0" w:space="0" w:color="auto"/>
      </w:divBdr>
    </w:div>
    <w:div w:id="2027368803">
      <w:bodyDiv w:val="1"/>
      <w:marLeft w:val="0"/>
      <w:marRight w:val="0"/>
      <w:marTop w:val="0"/>
      <w:marBottom w:val="0"/>
      <w:divBdr>
        <w:top w:val="none" w:sz="0" w:space="0" w:color="auto"/>
        <w:left w:val="none" w:sz="0" w:space="0" w:color="auto"/>
        <w:bottom w:val="none" w:sz="0" w:space="0" w:color="auto"/>
        <w:right w:val="none" w:sz="0" w:space="0" w:color="auto"/>
      </w:divBdr>
    </w:div>
    <w:div w:id="2028947358">
      <w:bodyDiv w:val="1"/>
      <w:marLeft w:val="0"/>
      <w:marRight w:val="0"/>
      <w:marTop w:val="0"/>
      <w:marBottom w:val="0"/>
      <w:divBdr>
        <w:top w:val="none" w:sz="0" w:space="0" w:color="auto"/>
        <w:left w:val="none" w:sz="0" w:space="0" w:color="auto"/>
        <w:bottom w:val="none" w:sz="0" w:space="0" w:color="auto"/>
        <w:right w:val="none" w:sz="0" w:space="0" w:color="auto"/>
      </w:divBdr>
    </w:div>
    <w:div w:id="2033913596">
      <w:bodyDiv w:val="1"/>
      <w:marLeft w:val="0"/>
      <w:marRight w:val="0"/>
      <w:marTop w:val="0"/>
      <w:marBottom w:val="0"/>
      <w:divBdr>
        <w:top w:val="none" w:sz="0" w:space="0" w:color="auto"/>
        <w:left w:val="none" w:sz="0" w:space="0" w:color="auto"/>
        <w:bottom w:val="none" w:sz="0" w:space="0" w:color="auto"/>
        <w:right w:val="none" w:sz="0" w:space="0" w:color="auto"/>
      </w:divBdr>
    </w:div>
    <w:div w:id="2059666552">
      <w:bodyDiv w:val="1"/>
      <w:marLeft w:val="0"/>
      <w:marRight w:val="0"/>
      <w:marTop w:val="0"/>
      <w:marBottom w:val="0"/>
      <w:divBdr>
        <w:top w:val="none" w:sz="0" w:space="0" w:color="auto"/>
        <w:left w:val="none" w:sz="0" w:space="0" w:color="auto"/>
        <w:bottom w:val="none" w:sz="0" w:space="0" w:color="auto"/>
        <w:right w:val="none" w:sz="0" w:space="0" w:color="auto"/>
      </w:divBdr>
    </w:div>
    <w:div w:id="2074350715">
      <w:bodyDiv w:val="1"/>
      <w:marLeft w:val="0"/>
      <w:marRight w:val="0"/>
      <w:marTop w:val="0"/>
      <w:marBottom w:val="0"/>
      <w:divBdr>
        <w:top w:val="none" w:sz="0" w:space="0" w:color="auto"/>
        <w:left w:val="none" w:sz="0" w:space="0" w:color="auto"/>
        <w:bottom w:val="none" w:sz="0" w:space="0" w:color="auto"/>
        <w:right w:val="none" w:sz="0" w:space="0" w:color="auto"/>
      </w:divBdr>
    </w:div>
    <w:div w:id="2094811025">
      <w:bodyDiv w:val="1"/>
      <w:marLeft w:val="0"/>
      <w:marRight w:val="0"/>
      <w:marTop w:val="0"/>
      <w:marBottom w:val="0"/>
      <w:divBdr>
        <w:top w:val="none" w:sz="0" w:space="0" w:color="auto"/>
        <w:left w:val="none" w:sz="0" w:space="0" w:color="auto"/>
        <w:bottom w:val="none" w:sz="0" w:space="0" w:color="auto"/>
        <w:right w:val="none" w:sz="0" w:space="0" w:color="auto"/>
      </w:divBdr>
    </w:div>
    <w:div w:id="2110880821">
      <w:bodyDiv w:val="1"/>
      <w:marLeft w:val="0"/>
      <w:marRight w:val="0"/>
      <w:marTop w:val="0"/>
      <w:marBottom w:val="0"/>
      <w:divBdr>
        <w:top w:val="none" w:sz="0" w:space="0" w:color="auto"/>
        <w:left w:val="none" w:sz="0" w:space="0" w:color="auto"/>
        <w:bottom w:val="none" w:sz="0" w:space="0" w:color="auto"/>
        <w:right w:val="none" w:sz="0" w:space="0" w:color="auto"/>
      </w:divBdr>
    </w:div>
    <w:div w:id="2117669298">
      <w:bodyDiv w:val="1"/>
      <w:marLeft w:val="0"/>
      <w:marRight w:val="0"/>
      <w:marTop w:val="0"/>
      <w:marBottom w:val="0"/>
      <w:divBdr>
        <w:top w:val="none" w:sz="0" w:space="0" w:color="auto"/>
        <w:left w:val="none" w:sz="0" w:space="0" w:color="auto"/>
        <w:bottom w:val="none" w:sz="0" w:space="0" w:color="auto"/>
        <w:right w:val="none" w:sz="0" w:space="0" w:color="auto"/>
      </w:divBdr>
    </w:div>
    <w:div w:id="2123760237">
      <w:bodyDiv w:val="1"/>
      <w:marLeft w:val="0"/>
      <w:marRight w:val="0"/>
      <w:marTop w:val="0"/>
      <w:marBottom w:val="0"/>
      <w:divBdr>
        <w:top w:val="none" w:sz="0" w:space="0" w:color="auto"/>
        <w:left w:val="none" w:sz="0" w:space="0" w:color="auto"/>
        <w:bottom w:val="none" w:sz="0" w:space="0" w:color="auto"/>
        <w:right w:val="none" w:sz="0" w:space="0" w:color="auto"/>
      </w:divBdr>
    </w:div>
    <w:div w:id="2136370610">
      <w:bodyDiv w:val="1"/>
      <w:marLeft w:val="0"/>
      <w:marRight w:val="0"/>
      <w:marTop w:val="0"/>
      <w:marBottom w:val="0"/>
      <w:divBdr>
        <w:top w:val="none" w:sz="0" w:space="0" w:color="auto"/>
        <w:left w:val="none" w:sz="0" w:space="0" w:color="auto"/>
        <w:bottom w:val="none" w:sz="0" w:space="0" w:color="auto"/>
        <w:right w:val="none" w:sz="0" w:space="0" w:color="auto"/>
      </w:divBdr>
    </w:div>
    <w:div w:id="2136676316">
      <w:bodyDiv w:val="1"/>
      <w:marLeft w:val="0"/>
      <w:marRight w:val="0"/>
      <w:marTop w:val="0"/>
      <w:marBottom w:val="0"/>
      <w:divBdr>
        <w:top w:val="none" w:sz="0" w:space="0" w:color="auto"/>
        <w:left w:val="none" w:sz="0" w:space="0" w:color="auto"/>
        <w:bottom w:val="none" w:sz="0" w:space="0" w:color="auto"/>
        <w:right w:val="none" w:sz="0" w:space="0" w:color="auto"/>
      </w:divBdr>
    </w:div>
    <w:div w:id="21417963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onografias.com/trabajos14/verific-servicios/verific-servicios.shtml"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D10BC8-CB0A-4584-9718-CABF5827CE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13572</Words>
  <Characters>74650</Characters>
  <Application>Microsoft Office Word</Application>
  <DocSecurity>0</DocSecurity>
  <Lines>622</Lines>
  <Paragraphs>176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88046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PONENCIA EAY</cp:lastModifiedBy>
  <cp:revision>6</cp:revision>
  <cp:lastPrinted>2020-03-10T18:25:00Z</cp:lastPrinted>
  <dcterms:created xsi:type="dcterms:W3CDTF">2020-02-28T19:32:00Z</dcterms:created>
  <dcterms:modified xsi:type="dcterms:W3CDTF">2020-03-10T18:28:00Z</dcterms:modified>
</cp:coreProperties>
</file>