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44B64" w:rsidRPr="0024200F" w:rsidRDefault="00F44B64" w:rsidP="00F44B64">
      <w:pPr>
        <w:spacing w:line="360" w:lineRule="auto"/>
        <w:jc w:val="both"/>
        <w:rPr>
          <w:rFonts w:ascii="Palatino Linotype" w:hAnsi="Palatino Linotype"/>
        </w:rPr>
      </w:pPr>
      <w:r w:rsidRPr="0024200F">
        <w:rPr>
          <w:rFonts w:ascii="Palatino Linotype" w:hAnsi="Palatino Linotype"/>
        </w:rPr>
        <w:t xml:space="preserve">Resolución del Pleno del Instituto de Transparencia, Acceso a la Información Pública y Protección de Datos Personales del Estado de México y Municipios, con domicilio en Metepec, Estado de México, de fecha </w:t>
      </w:r>
      <w:r>
        <w:rPr>
          <w:rFonts w:ascii="Palatino Linotype" w:hAnsi="Palatino Linotype"/>
        </w:rPr>
        <w:t>quince de enero de dos mil veinte</w:t>
      </w:r>
      <w:r w:rsidRPr="0024200F">
        <w:rPr>
          <w:rFonts w:ascii="Palatino Linotype" w:hAnsi="Palatino Linotype"/>
        </w:rPr>
        <w:t>.</w:t>
      </w:r>
    </w:p>
    <w:p w:rsidR="00F44B64" w:rsidRPr="0024200F" w:rsidRDefault="00F44B64" w:rsidP="00F44B64">
      <w:pPr>
        <w:spacing w:line="360" w:lineRule="auto"/>
        <w:jc w:val="both"/>
        <w:rPr>
          <w:rFonts w:ascii="Palatino Linotype" w:hAnsi="Palatino Linotype"/>
        </w:rPr>
      </w:pPr>
    </w:p>
    <w:p w:rsidR="00F44B64" w:rsidRPr="0024200F" w:rsidRDefault="00F44B64" w:rsidP="00F44B64">
      <w:pPr>
        <w:spacing w:line="360" w:lineRule="auto"/>
        <w:jc w:val="both"/>
        <w:rPr>
          <w:rFonts w:ascii="Palatino Linotype" w:hAnsi="Palatino Linotype"/>
        </w:rPr>
      </w:pPr>
      <w:r w:rsidRPr="0024200F">
        <w:rPr>
          <w:rFonts w:ascii="Palatino Linotype" w:hAnsi="Palatino Linotype"/>
        </w:rPr>
        <w:t>VISTO</w:t>
      </w:r>
      <w:r>
        <w:rPr>
          <w:rFonts w:ascii="Palatino Linotype" w:hAnsi="Palatino Linotype"/>
        </w:rPr>
        <w:t xml:space="preserve">S </w:t>
      </w:r>
      <w:r w:rsidRPr="0024200F">
        <w:rPr>
          <w:rFonts w:ascii="Palatino Linotype" w:hAnsi="Palatino Linotype"/>
        </w:rPr>
        <w:t>l</w:t>
      </w:r>
      <w:r>
        <w:rPr>
          <w:rFonts w:ascii="Palatino Linotype" w:hAnsi="Palatino Linotype"/>
        </w:rPr>
        <w:t>os</w:t>
      </w:r>
      <w:r w:rsidRPr="0024200F">
        <w:rPr>
          <w:rFonts w:ascii="Palatino Linotype" w:hAnsi="Palatino Linotype"/>
        </w:rPr>
        <w:t xml:space="preserve"> expediente</w:t>
      </w:r>
      <w:r>
        <w:rPr>
          <w:rFonts w:ascii="Palatino Linotype" w:hAnsi="Palatino Linotype"/>
        </w:rPr>
        <w:t>s</w:t>
      </w:r>
      <w:r w:rsidRPr="0024200F">
        <w:rPr>
          <w:rFonts w:ascii="Palatino Linotype" w:hAnsi="Palatino Linotype"/>
        </w:rPr>
        <w:t xml:space="preserve"> formado</w:t>
      </w:r>
      <w:r>
        <w:rPr>
          <w:rFonts w:ascii="Palatino Linotype" w:hAnsi="Palatino Linotype"/>
        </w:rPr>
        <w:t>s</w:t>
      </w:r>
      <w:r w:rsidRPr="0024200F">
        <w:rPr>
          <w:rFonts w:ascii="Palatino Linotype" w:hAnsi="Palatino Linotype"/>
        </w:rPr>
        <w:t xml:space="preserve"> con motivo de</w:t>
      </w:r>
      <w:r>
        <w:rPr>
          <w:rFonts w:ascii="Palatino Linotype" w:hAnsi="Palatino Linotype"/>
        </w:rPr>
        <w:t xml:space="preserve"> </w:t>
      </w:r>
      <w:r w:rsidRPr="0024200F">
        <w:rPr>
          <w:rFonts w:ascii="Palatino Linotype" w:hAnsi="Palatino Linotype"/>
        </w:rPr>
        <w:t>l</w:t>
      </w:r>
      <w:r>
        <w:rPr>
          <w:rFonts w:ascii="Palatino Linotype" w:hAnsi="Palatino Linotype"/>
        </w:rPr>
        <w:t>os</w:t>
      </w:r>
      <w:r w:rsidRPr="0024200F">
        <w:rPr>
          <w:rFonts w:ascii="Palatino Linotype" w:hAnsi="Palatino Linotype"/>
        </w:rPr>
        <w:t xml:space="preserve"> recurso</w:t>
      </w:r>
      <w:r>
        <w:rPr>
          <w:rFonts w:ascii="Palatino Linotype" w:hAnsi="Palatino Linotype"/>
        </w:rPr>
        <w:t>s</w:t>
      </w:r>
      <w:r w:rsidRPr="0024200F">
        <w:rPr>
          <w:rFonts w:ascii="Palatino Linotype" w:hAnsi="Palatino Linotype"/>
        </w:rPr>
        <w:t xml:space="preserve"> de revisión </w:t>
      </w:r>
      <w:r w:rsidRPr="0024200F">
        <w:rPr>
          <w:rFonts w:ascii="Palatino Linotype" w:hAnsi="Palatino Linotype"/>
          <w:b/>
        </w:rPr>
        <w:t>0</w:t>
      </w:r>
      <w:r>
        <w:rPr>
          <w:rFonts w:ascii="Palatino Linotype" w:hAnsi="Palatino Linotype"/>
          <w:b/>
        </w:rPr>
        <w:t xml:space="preserve">8160/INFOEM/IP/RR/2019 y </w:t>
      </w:r>
      <w:r w:rsidRPr="0024200F">
        <w:rPr>
          <w:rFonts w:ascii="Palatino Linotype" w:hAnsi="Palatino Linotype"/>
          <w:b/>
        </w:rPr>
        <w:t>0</w:t>
      </w:r>
      <w:r>
        <w:rPr>
          <w:rFonts w:ascii="Palatino Linotype" w:hAnsi="Palatino Linotype"/>
          <w:b/>
        </w:rPr>
        <w:t xml:space="preserve">8161/INFOEM/IP/RR/2019 </w:t>
      </w:r>
      <w:r w:rsidRPr="0024200F">
        <w:rPr>
          <w:rFonts w:ascii="Palatino Linotype" w:hAnsi="Palatino Linotype"/>
        </w:rPr>
        <w:t>promovido</w:t>
      </w:r>
      <w:r>
        <w:rPr>
          <w:rFonts w:ascii="Palatino Linotype" w:hAnsi="Palatino Linotype"/>
        </w:rPr>
        <w:t>s</w:t>
      </w:r>
      <w:r w:rsidRPr="0024200F">
        <w:rPr>
          <w:rFonts w:ascii="Palatino Linotype" w:hAnsi="Palatino Linotype"/>
        </w:rPr>
        <w:t xml:space="preserve"> por </w:t>
      </w:r>
      <w:r>
        <w:rPr>
          <w:rFonts w:ascii="Palatino Linotype" w:hAnsi="Palatino Linotype"/>
          <w:b/>
        </w:rPr>
        <w:t>XXXXXXX</w:t>
      </w:r>
      <w:r w:rsidRPr="0091086F">
        <w:rPr>
          <w:rFonts w:ascii="Palatino Linotype" w:hAnsi="Palatino Linotype"/>
          <w:b/>
        </w:rPr>
        <w:t xml:space="preserve"> </w:t>
      </w:r>
      <w:r>
        <w:rPr>
          <w:rFonts w:ascii="Palatino Linotype" w:hAnsi="Palatino Linotype"/>
          <w:b/>
        </w:rPr>
        <w:t>XXXXXXXXXXXXX</w:t>
      </w:r>
      <w:r w:rsidRPr="0024200F">
        <w:rPr>
          <w:rFonts w:ascii="Palatino Linotype" w:hAnsi="Palatino Linotype"/>
        </w:rPr>
        <w:t xml:space="preserve">, en lo sucesivo </w:t>
      </w:r>
      <w:r w:rsidRPr="0024200F">
        <w:rPr>
          <w:rFonts w:ascii="Palatino Linotype" w:hAnsi="Palatino Linotype"/>
          <w:b/>
        </w:rPr>
        <w:t>el recurrente</w:t>
      </w:r>
      <w:r w:rsidRPr="0024200F">
        <w:rPr>
          <w:rFonts w:ascii="Palatino Linotype" w:hAnsi="Palatino Linotype"/>
        </w:rPr>
        <w:t>,</w:t>
      </w:r>
      <w:r>
        <w:rPr>
          <w:rFonts w:ascii="Palatino Linotype" w:hAnsi="Palatino Linotype"/>
        </w:rPr>
        <w:t xml:space="preserve"> en</w:t>
      </w:r>
      <w:r w:rsidRPr="0024200F">
        <w:rPr>
          <w:rFonts w:ascii="Palatino Linotype" w:hAnsi="Palatino Linotype"/>
        </w:rPr>
        <w:t xml:space="preserve"> contra</w:t>
      </w:r>
      <w:r>
        <w:rPr>
          <w:rFonts w:ascii="Palatino Linotype" w:hAnsi="Palatino Linotype"/>
        </w:rPr>
        <w:t xml:space="preserve"> de</w:t>
      </w:r>
      <w:r w:rsidRPr="0024200F">
        <w:rPr>
          <w:rFonts w:ascii="Palatino Linotype" w:hAnsi="Palatino Linotype"/>
        </w:rPr>
        <w:t xml:space="preserve"> la</w:t>
      </w:r>
      <w:r>
        <w:rPr>
          <w:rFonts w:ascii="Palatino Linotype" w:hAnsi="Palatino Linotype"/>
        </w:rPr>
        <w:t xml:space="preserve"> falta de respuestas </w:t>
      </w:r>
      <w:r w:rsidRPr="0024200F">
        <w:rPr>
          <w:rFonts w:ascii="Palatino Linotype" w:hAnsi="Palatino Linotype"/>
        </w:rPr>
        <w:t xml:space="preserve">del </w:t>
      </w:r>
      <w:r w:rsidRPr="008B1291">
        <w:rPr>
          <w:rFonts w:ascii="Palatino Linotype" w:hAnsi="Palatino Linotype"/>
          <w:b/>
        </w:rPr>
        <w:t xml:space="preserve">Ayuntamiento de </w:t>
      </w:r>
      <w:r>
        <w:rPr>
          <w:rFonts w:ascii="Palatino Linotype" w:hAnsi="Palatino Linotype"/>
          <w:b/>
        </w:rPr>
        <w:t>Teoloyucan</w:t>
      </w:r>
      <w:r w:rsidRPr="0024200F">
        <w:rPr>
          <w:rFonts w:ascii="Palatino Linotype" w:hAnsi="Palatino Linotype"/>
        </w:rPr>
        <w:t xml:space="preserve">, en lo sucesivo </w:t>
      </w:r>
      <w:r w:rsidRPr="0024200F">
        <w:rPr>
          <w:rFonts w:ascii="Palatino Linotype" w:hAnsi="Palatino Linotype"/>
          <w:b/>
        </w:rPr>
        <w:t>el sujeto obligado</w:t>
      </w:r>
      <w:r w:rsidRPr="0024200F">
        <w:rPr>
          <w:rFonts w:ascii="Palatino Linotype" w:hAnsi="Palatino Linotype"/>
        </w:rPr>
        <w:t xml:space="preserve">, se procede a dictar la presente resolución con base en lo siguiente: </w:t>
      </w:r>
    </w:p>
    <w:p w:rsidR="00F44B64" w:rsidRPr="002478BC" w:rsidRDefault="00F44B64" w:rsidP="00F44B64">
      <w:pPr>
        <w:spacing w:line="360" w:lineRule="auto"/>
        <w:jc w:val="center"/>
        <w:rPr>
          <w:rFonts w:ascii="Palatino Linotype" w:hAnsi="Palatino Linotype"/>
          <w:b/>
          <w:bCs/>
          <w:spacing w:val="60"/>
          <w:lang w:val="es-ES_tradnl"/>
        </w:rPr>
      </w:pPr>
    </w:p>
    <w:p w:rsidR="00F44B64" w:rsidRPr="0024200F" w:rsidRDefault="00F44B64" w:rsidP="00F44B64">
      <w:pPr>
        <w:spacing w:line="360" w:lineRule="auto"/>
        <w:jc w:val="center"/>
        <w:rPr>
          <w:rFonts w:ascii="Palatino Linotype" w:hAnsi="Palatino Linotype"/>
          <w:b/>
          <w:bCs/>
          <w:spacing w:val="60"/>
          <w:sz w:val="28"/>
          <w:lang w:val="es-ES_tradnl"/>
        </w:rPr>
      </w:pPr>
      <w:r w:rsidRPr="0024200F">
        <w:rPr>
          <w:rFonts w:ascii="Palatino Linotype" w:hAnsi="Palatino Linotype"/>
          <w:b/>
          <w:bCs/>
          <w:spacing w:val="60"/>
          <w:sz w:val="28"/>
          <w:lang w:val="es-ES_tradnl"/>
        </w:rPr>
        <w:t>RESULTANDO</w:t>
      </w:r>
    </w:p>
    <w:p w:rsidR="00F44B64" w:rsidRPr="0024200F" w:rsidRDefault="00F44B64" w:rsidP="00F44B64">
      <w:pPr>
        <w:spacing w:line="360" w:lineRule="auto"/>
        <w:jc w:val="center"/>
        <w:rPr>
          <w:rFonts w:ascii="Palatino Linotype" w:hAnsi="Palatino Linotype"/>
          <w:b/>
          <w:bCs/>
          <w:spacing w:val="60"/>
          <w:lang w:val="es-ES_tradnl"/>
        </w:rPr>
      </w:pPr>
    </w:p>
    <w:p w:rsidR="00F44B64" w:rsidRPr="0024200F" w:rsidRDefault="00F44B64" w:rsidP="00F44B64">
      <w:pPr>
        <w:spacing w:line="360" w:lineRule="auto"/>
        <w:jc w:val="both"/>
        <w:rPr>
          <w:rFonts w:ascii="Palatino Linotype" w:hAnsi="Palatino Linotype"/>
        </w:rPr>
      </w:pPr>
      <w:r w:rsidRPr="0024200F">
        <w:rPr>
          <w:rFonts w:ascii="Palatino Linotype" w:hAnsi="Palatino Linotype"/>
          <w:b/>
          <w:sz w:val="28"/>
          <w:szCs w:val="28"/>
        </w:rPr>
        <w:t xml:space="preserve">PRIMERO. </w:t>
      </w:r>
      <w:r w:rsidRPr="0024200F">
        <w:rPr>
          <w:rFonts w:ascii="Palatino Linotype" w:hAnsi="Palatino Linotype"/>
        </w:rPr>
        <w:t>En fecha</w:t>
      </w:r>
      <w:r>
        <w:rPr>
          <w:rFonts w:ascii="Palatino Linotype" w:hAnsi="Palatino Linotype"/>
        </w:rPr>
        <w:t xml:space="preserve"> diecisiete de septiembre </w:t>
      </w:r>
      <w:r w:rsidRPr="0024200F">
        <w:rPr>
          <w:rFonts w:ascii="Palatino Linotype" w:hAnsi="Palatino Linotype"/>
        </w:rPr>
        <w:t>de dos mil dieci</w:t>
      </w:r>
      <w:r>
        <w:rPr>
          <w:rFonts w:ascii="Palatino Linotype" w:hAnsi="Palatino Linotype"/>
        </w:rPr>
        <w:t>nueve</w:t>
      </w:r>
      <w:r w:rsidRPr="0024200F">
        <w:rPr>
          <w:rFonts w:ascii="Palatino Linotype" w:hAnsi="Palatino Linotype"/>
        </w:rPr>
        <w:t>, el</w:t>
      </w:r>
      <w:r w:rsidRPr="0024200F">
        <w:rPr>
          <w:rFonts w:ascii="Palatino Linotype" w:hAnsi="Palatino Linotype"/>
          <w:b/>
        </w:rPr>
        <w:t xml:space="preserve"> recurrente</w:t>
      </w:r>
      <w:r w:rsidRPr="0024200F">
        <w:rPr>
          <w:rFonts w:ascii="Palatino Linotype" w:hAnsi="Palatino Linotype"/>
        </w:rPr>
        <w:t xml:space="preserve"> presentó a través de</w:t>
      </w:r>
      <w:r>
        <w:rPr>
          <w:rFonts w:ascii="Palatino Linotype" w:hAnsi="Palatino Linotype"/>
        </w:rPr>
        <w:t>l</w:t>
      </w:r>
      <w:r w:rsidRPr="0024200F">
        <w:rPr>
          <w:rFonts w:ascii="Palatino Linotype" w:hAnsi="Palatino Linotype"/>
        </w:rPr>
        <w:t xml:space="preserve"> Sistema de Acceso a la Información Mexiquense, en lo subsecuente </w:t>
      </w:r>
      <w:r w:rsidRPr="0024200F">
        <w:rPr>
          <w:rFonts w:ascii="Palatino Linotype" w:hAnsi="Palatino Linotype"/>
          <w:b/>
        </w:rPr>
        <w:t>el SAIMEX</w:t>
      </w:r>
      <w:r w:rsidRPr="0024200F">
        <w:rPr>
          <w:rFonts w:ascii="Palatino Linotype" w:hAnsi="Palatino Linotype"/>
        </w:rPr>
        <w:t>, ante el</w:t>
      </w:r>
      <w:r w:rsidRPr="0024200F">
        <w:rPr>
          <w:rFonts w:ascii="Palatino Linotype" w:hAnsi="Palatino Linotype"/>
          <w:b/>
        </w:rPr>
        <w:t xml:space="preserve"> sujeto obligado</w:t>
      </w:r>
      <w:r w:rsidRPr="0024200F">
        <w:rPr>
          <w:rFonts w:ascii="Palatino Linotype" w:hAnsi="Palatino Linotype"/>
        </w:rPr>
        <w:t>, solicitud</w:t>
      </w:r>
      <w:r>
        <w:rPr>
          <w:rFonts w:ascii="Palatino Linotype" w:hAnsi="Palatino Linotype"/>
        </w:rPr>
        <w:t>es</w:t>
      </w:r>
      <w:r w:rsidRPr="0024200F">
        <w:rPr>
          <w:rFonts w:ascii="Palatino Linotype" w:hAnsi="Palatino Linotype"/>
        </w:rPr>
        <w:t xml:space="preserve"> de acceso a</w:t>
      </w:r>
      <w:r>
        <w:rPr>
          <w:rFonts w:ascii="Palatino Linotype" w:hAnsi="Palatino Linotype"/>
        </w:rPr>
        <w:t xml:space="preserve"> la</w:t>
      </w:r>
      <w:r w:rsidRPr="0024200F">
        <w:rPr>
          <w:rFonts w:ascii="Palatino Linotype" w:hAnsi="Palatino Linotype"/>
        </w:rPr>
        <w:t xml:space="preserve"> información pública, a la</w:t>
      </w:r>
      <w:r>
        <w:rPr>
          <w:rFonts w:ascii="Palatino Linotype" w:hAnsi="Palatino Linotype"/>
        </w:rPr>
        <w:t>s</w:t>
      </w:r>
      <w:r w:rsidRPr="0024200F">
        <w:rPr>
          <w:rFonts w:ascii="Palatino Linotype" w:hAnsi="Palatino Linotype"/>
        </w:rPr>
        <w:t xml:space="preserve"> que se le</w:t>
      </w:r>
      <w:r>
        <w:rPr>
          <w:rFonts w:ascii="Palatino Linotype" w:hAnsi="Palatino Linotype"/>
        </w:rPr>
        <w:t>s</w:t>
      </w:r>
      <w:r w:rsidRPr="0024200F">
        <w:rPr>
          <w:rFonts w:ascii="Palatino Linotype" w:hAnsi="Palatino Linotype"/>
        </w:rPr>
        <w:t xml:space="preserve"> asignó el número de expediente </w:t>
      </w:r>
      <w:r w:rsidRPr="0091086F">
        <w:rPr>
          <w:rFonts w:ascii="Palatino Linotype" w:hAnsi="Palatino Linotype"/>
          <w:b/>
          <w:bCs/>
        </w:rPr>
        <w:t>00195/TEOLOYU/IP/2019</w:t>
      </w:r>
      <w:r>
        <w:rPr>
          <w:rFonts w:ascii="Palatino Linotype" w:hAnsi="Palatino Linotype"/>
          <w:b/>
          <w:bCs/>
        </w:rPr>
        <w:t xml:space="preserve"> y 00196</w:t>
      </w:r>
      <w:r w:rsidRPr="0091086F">
        <w:rPr>
          <w:rFonts w:ascii="Palatino Linotype" w:hAnsi="Palatino Linotype"/>
          <w:b/>
          <w:bCs/>
        </w:rPr>
        <w:t>/TEOLOYU/IP/2019</w:t>
      </w:r>
      <w:r>
        <w:rPr>
          <w:rFonts w:ascii="Palatino Linotype" w:hAnsi="Palatino Linotype"/>
          <w:b/>
          <w:bCs/>
        </w:rPr>
        <w:t xml:space="preserve"> </w:t>
      </w:r>
      <w:r w:rsidRPr="0024200F">
        <w:rPr>
          <w:rFonts w:ascii="Palatino Linotype" w:hAnsi="Palatino Linotype"/>
        </w:rPr>
        <w:t>mediante la</w:t>
      </w:r>
      <w:r>
        <w:rPr>
          <w:rFonts w:ascii="Palatino Linotype" w:hAnsi="Palatino Linotype"/>
        </w:rPr>
        <w:t>s</w:t>
      </w:r>
      <w:r w:rsidRPr="0024200F">
        <w:rPr>
          <w:rFonts w:ascii="Palatino Linotype" w:hAnsi="Palatino Linotype"/>
        </w:rPr>
        <w:t xml:space="preserve"> cual</w:t>
      </w:r>
      <w:r>
        <w:rPr>
          <w:rFonts w:ascii="Palatino Linotype" w:hAnsi="Palatino Linotype"/>
        </w:rPr>
        <w:t>es</w:t>
      </w:r>
      <w:r w:rsidRPr="0024200F">
        <w:rPr>
          <w:rFonts w:ascii="Palatino Linotype" w:hAnsi="Palatino Linotype"/>
        </w:rPr>
        <w:t xml:space="preserve"> solicitó, vía </w:t>
      </w:r>
      <w:r w:rsidRPr="0024200F">
        <w:rPr>
          <w:rFonts w:ascii="Palatino Linotype" w:hAnsi="Palatino Linotype"/>
          <w:b/>
        </w:rPr>
        <w:t>SAIMEX</w:t>
      </w:r>
      <w:r w:rsidRPr="0024200F">
        <w:rPr>
          <w:rFonts w:ascii="Palatino Linotype" w:hAnsi="Palatino Linotype"/>
        </w:rPr>
        <w:t>, lo siguiente:</w:t>
      </w:r>
    </w:p>
    <w:p w:rsidR="00F44B64" w:rsidRDefault="00F44B64" w:rsidP="00F44B64">
      <w:pPr>
        <w:spacing w:line="360" w:lineRule="auto"/>
        <w:jc w:val="both"/>
        <w:rPr>
          <w:rFonts w:ascii="Palatino Linotype" w:hAnsi="Palatino Linotype" w:cs="Arial"/>
        </w:rPr>
      </w:pPr>
    </w:p>
    <w:p w:rsidR="00F44B64" w:rsidRDefault="00F44B64" w:rsidP="00F44B64">
      <w:pPr>
        <w:spacing w:line="360" w:lineRule="auto"/>
        <w:ind w:right="616"/>
        <w:jc w:val="both"/>
        <w:rPr>
          <w:rFonts w:ascii="Palatino Linotype" w:hAnsi="Palatino Linotype"/>
          <w:b/>
          <w:bCs/>
        </w:rPr>
      </w:pPr>
      <w:r w:rsidRPr="0091086F">
        <w:rPr>
          <w:rFonts w:ascii="Palatino Linotype" w:hAnsi="Palatino Linotype"/>
          <w:b/>
          <w:bCs/>
        </w:rPr>
        <w:t>00195/TEOLOYU/IP/2019</w:t>
      </w:r>
      <w:r>
        <w:rPr>
          <w:rFonts w:ascii="Palatino Linotype" w:hAnsi="Palatino Linotype"/>
          <w:b/>
          <w:bCs/>
        </w:rPr>
        <w:t>:</w:t>
      </w:r>
    </w:p>
    <w:p w:rsidR="00F44B64" w:rsidRPr="00B02F4C" w:rsidRDefault="00F44B64" w:rsidP="00F44B64">
      <w:pPr>
        <w:spacing w:line="360" w:lineRule="auto"/>
        <w:ind w:left="567" w:right="616"/>
        <w:jc w:val="both"/>
        <w:rPr>
          <w:rFonts w:ascii="Palatino Linotype" w:hAnsi="Palatino Linotype"/>
          <w:bCs/>
        </w:rPr>
      </w:pPr>
    </w:p>
    <w:p w:rsidR="00F44B64" w:rsidRDefault="00F44B64" w:rsidP="00F44B64">
      <w:pPr>
        <w:spacing w:line="276" w:lineRule="auto"/>
        <w:ind w:left="567" w:right="616"/>
        <w:jc w:val="both"/>
        <w:rPr>
          <w:rFonts w:ascii="Palatino Linotype" w:hAnsi="Palatino Linotype"/>
          <w:b/>
          <w:szCs w:val="28"/>
          <w:lang w:val="es-MX"/>
        </w:rPr>
      </w:pPr>
      <w:r w:rsidRPr="0024200F">
        <w:rPr>
          <w:rFonts w:ascii="Palatino Linotype" w:hAnsi="Palatino Linotype" w:cs="Arial"/>
          <w:i/>
          <w:sz w:val="22"/>
          <w:szCs w:val="22"/>
        </w:rPr>
        <w:t>“</w:t>
      </w:r>
      <w:r w:rsidRPr="0091086F">
        <w:rPr>
          <w:rFonts w:ascii="Palatino Linotype" w:hAnsi="Palatino Linotype" w:cs="Arial"/>
          <w:i/>
          <w:sz w:val="22"/>
          <w:szCs w:val="22"/>
        </w:rPr>
        <w:t xml:space="preserve">Con fundamento po lo establecido en los articulo 6 y 8 de la Constitucion Politica de los Estados Unidos Mexicanos, respetuosamente solicito: 1.-Copia simple de todos y cada uno de los convenios y contratos que ha celebrado y firmado la C.Gabriela Contreras Villegas, Presidenta Municipal Constitucional de Teoloyucan; durante el periodo comprendido del dia primero de enero de 2019 hasta el dia treinta de abril de 2019. A exepcion de los </w:t>
      </w:r>
      <w:r w:rsidRPr="0091086F">
        <w:rPr>
          <w:rFonts w:ascii="Palatino Linotype" w:hAnsi="Palatino Linotype" w:cs="Arial"/>
          <w:i/>
          <w:sz w:val="22"/>
          <w:szCs w:val="22"/>
        </w:rPr>
        <w:lastRenderedPageBreak/>
        <w:t>convenios que por su naturaleza debe ser informacion reservada. 2.-Todos y cada uno de los anexos de la informacion solicitada.</w:t>
      </w:r>
      <w:r w:rsidRPr="0024200F">
        <w:rPr>
          <w:rFonts w:ascii="Palatino Linotype" w:hAnsi="Palatino Linotype" w:cs="Arial"/>
          <w:i/>
          <w:sz w:val="22"/>
          <w:szCs w:val="22"/>
        </w:rPr>
        <w:t xml:space="preserve">” </w:t>
      </w:r>
      <w:r>
        <w:rPr>
          <w:rFonts w:ascii="Palatino Linotype" w:hAnsi="Palatino Linotype" w:cs="Arial"/>
          <w:i/>
          <w:sz w:val="22"/>
          <w:szCs w:val="22"/>
        </w:rPr>
        <w:t>(</w:t>
      </w:r>
      <w:r>
        <w:rPr>
          <w:rFonts w:ascii="Palatino Linotype" w:hAnsi="Palatino Linotype"/>
          <w:i/>
          <w:sz w:val="22"/>
          <w:szCs w:val="22"/>
        </w:rPr>
        <w:t>sic)</w:t>
      </w:r>
    </w:p>
    <w:p w:rsidR="00F44B64" w:rsidRPr="00B02F4C" w:rsidRDefault="00F44B64" w:rsidP="00F44B64">
      <w:pPr>
        <w:spacing w:line="360" w:lineRule="auto"/>
        <w:ind w:left="567" w:right="616"/>
        <w:jc w:val="both"/>
        <w:rPr>
          <w:rFonts w:ascii="Palatino Linotype" w:hAnsi="Palatino Linotype"/>
          <w:bCs/>
        </w:rPr>
      </w:pPr>
    </w:p>
    <w:p w:rsidR="00F44B64" w:rsidRDefault="00F44B64" w:rsidP="00F44B64">
      <w:pPr>
        <w:spacing w:line="360" w:lineRule="auto"/>
        <w:ind w:right="616"/>
        <w:jc w:val="both"/>
        <w:rPr>
          <w:rFonts w:ascii="Palatino Linotype" w:hAnsi="Palatino Linotype"/>
          <w:b/>
          <w:bCs/>
        </w:rPr>
      </w:pPr>
      <w:r w:rsidRPr="0091086F">
        <w:rPr>
          <w:rFonts w:ascii="Palatino Linotype" w:hAnsi="Palatino Linotype"/>
          <w:b/>
          <w:bCs/>
        </w:rPr>
        <w:t>0019</w:t>
      </w:r>
      <w:r>
        <w:rPr>
          <w:rFonts w:ascii="Palatino Linotype" w:hAnsi="Palatino Linotype"/>
          <w:b/>
          <w:bCs/>
        </w:rPr>
        <w:t>6</w:t>
      </w:r>
      <w:r w:rsidRPr="0091086F">
        <w:rPr>
          <w:rFonts w:ascii="Palatino Linotype" w:hAnsi="Palatino Linotype"/>
          <w:b/>
          <w:bCs/>
        </w:rPr>
        <w:t>/TEOLOYU/IP/2019</w:t>
      </w:r>
      <w:r>
        <w:rPr>
          <w:rFonts w:ascii="Palatino Linotype" w:hAnsi="Palatino Linotype"/>
          <w:b/>
          <w:bCs/>
        </w:rPr>
        <w:t>:</w:t>
      </w:r>
    </w:p>
    <w:p w:rsidR="00F44B64" w:rsidRPr="00B02F4C" w:rsidRDefault="00F44B64" w:rsidP="00F44B64">
      <w:pPr>
        <w:spacing w:line="360" w:lineRule="auto"/>
        <w:ind w:left="567" w:right="616"/>
        <w:jc w:val="both"/>
        <w:rPr>
          <w:rFonts w:ascii="Palatino Linotype" w:hAnsi="Palatino Linotype"/>
          <w:bCs/>
        </w:rPr>
      </w:pPr>
    </w:p>
    <w:p w:rsidR="00F44B64" w:rsidRPr="00157DDD" w:rsidRDefault="00F44B64" w:rsidP="00F44B64">
      <w:pPr>
        <w:spacing w:line="276" w:lineRule="auto"/>
        <w:ind w:left="567" w:right="616"/>
        <w:jc w:val="both"/>
        <w:rPr>
          <w:rFonts w:ascii="Palatino Linotype" w:hAnsi="Palatino Linotype"/>
          <w:bCs/>
          <w:i/>
          <w:sz w:val="22"/>
        </w:rPr>
      </w:pPr>
      <w:r w:rsidRPr="00157DDD">
        <w:rPr>
          <w:rFonts w:ascii="Palatino Linotype" w:hAnsi="Palatino Linotype"/>
          <w:bCs/>
          <w:i/>
          <w:sz w:val="22"/>
        </w:rPr>
        <w:t>“</w:t>
      </w:r>
      <w:r w:rsidRPr="0091086F">
        <w:rPr>
          <w:rFonts w:ascii="Palatino Linotype" w:hAnsi="Palatino Linotype"/>
          <w:bCs/>
          <w:i/>
          <w:sz w:val="22"/>
        </w:rPr>
        <w:t>Con fundamento por lo establecido en el articulo 6 y 8 de la Constitucion Politica de los Estados Unidos Mexicanos, respetuosamente solicito: 1.-Copia simple de todos y cada uno de los convenios y contratos que ha celebrado y firmado la C. Gabriela Contreras Villegas, Presidenta Municipal Constitucional de Teoloyucan; durante el periodo comprendido del dia primero de mayo de 2019 hasta el dia treinta y uno de agosto de 2019. A exepcion de los convenios que por su naturaleza debe ser informacion reservada. 2.-Todos y cada uno de los anexos de la informacion solicitada.</w:t>
      </w:r>
      <w:r>
        <w:rPr>
          <w:rFonts w:ascii="Palatino Linotype" w:hAnsi="Palatino Linotype"/>
          <w:bCs/>
          <w:i/>
          <w:sz w:val="22"/>
        </w:rPr>
        <w:t>”</w:t>
      </w:r>
    </w:p>
    <w:p w:rsidR="00F44B64" w:rsidRPr="00B02F4C" w:rsidRDefault="00F44B64" w:rsidP="00F44B64">
      <w:pPr>
        <w:spacing w:line="360" w:lineRule="auto"/>
        <w:ind w:left="567" w:right="616"/>
        <w:jc w:val="both"/>
        <w:rPr>
          <w:rFonts w:ascii="Palatino Linotype" w:hAnsi="Palatino Linotype"/>
          <w:bCs/>
        </w:rPr>
      </w:pPr>
    </w:p>
    <w:p w:rsidR="00F44B64" w:rsidRDefault="00F44B64" w:rsidP="00F44B64">
      <w:pPr>
        <w:spacing w:line="360" w:lineRule="auto"/>
        <w:jc w:val="both"/>
        <w:rPr>
          <w:rFonts w:ascii="Palatino Linotype" w:hAnsi="Palatino Linotype"/>
          <w:b/>
          <w:i/>
          <w:szCs w:val="28"/>
          <w:lang w:val="es-MX"/>
        </w:rPr>
      </w:pPr>
      <w:r w:rsidRPr="0024200F">
        <w:rPr>
          <w:rFonts w:ascii="Palatino Linotype" w:hAnsi="Palatino Linotype"/>
          <w:szCs w:val="28"/>
          <w:lang w:val="es-MX"/>
        </w:rPr>
        <w:t>Modalidad de entrega</w:t>
      </w:r>
      <w:r>
        <w:rPr>
          <w:rFonts w:ascii="Palatino Linotype" w:hAnsi="Palatino Linotype"/>
          <w:szCs w:val="28"/>
          <w:lang w:val="es-MX"/>
        </w:rPr>
        <w:t xml:space="preserve"> para ambas solicitudes</w:t>
      </w:r>
      <w:r w:rsidRPr="0024200F">
        <w:rPr>
          <w:rFonts w:ascii="Palatino Linotype" w:hAnsi="Palatino Linotype"/>
          <w:szCs w:val="28"/>
          <w:lang w:val="es-MX"/>
        </w:rPr>
        <w:t>:</w:t>
      </w:r>
      <w:r w:rsidRPr="00E41476">
        <w:rPr>
          <w:rFonts w:ascii="Palatino Linotype" w:hAnsi="Palatino Linotype"/>
          <w:b/>
          <w:i/>
          <w:szCs w:val="28"/>
          <w:lang w:val="es-MX"/>
        </w:rPr>
        <w:t xml:space="preserve"> a través del SAIMEX</w:t>
      </w:r>
    </w:p>
    <w:p w:rsidR="00F44B64" w:rsidRDefault="00F44B64" w:rsidP="00F44B64">
      <w:pPr>
        <w:spacing w:line="360" w:lineRule="auto"/>
        <w:jc w:val="both"/>
        <w:rPr>
          <w:rFonts w:ascii="Palatino Linotype" w:hAnsi="Palatino Linotype"/>
          <w:szCs w:val="28"/>
          <w:lang w:val="es-MX"/>
        </w:rPr>
      </w:pPr>
    </w:p>
    <w:p w:rsidR="00F44B64" w:rsidRDefault="00F44B64" w:rsidP="00F44B64">
      <w:pPr>
        <w:spacing w:line="360" w:lineRule="auto"/>
        <w:jc w:val="both"/>
        <w:rPr>
          <w:rFonts w:ascii="Palatino Linotype" w:hAnsi="Palatino Linotype"/>
          <w:szCs w:val="28"/>
          <w:lang w:val="es-MX"/>
        </w:rPr>
      </w:pPr>
    </w:p>
    <w:p w:rsidR="00F44B64" w:rsidRPr="0091086F" w:rsidRDefault="00F44B64" w:rsidP="00F44B64">
      <w:pPr>
        <w:spacing w:line="360" w:lineRule="auto"/>
        <w:jc w:val="both"/>
        <w:rPr>
          <w:rFonts w:ascii="Palatino Linotype" w:eastAsiaTheme="minorHAnsi" w:hAnsi="Palatino Linotype" w:cs="Arial"/>
          <w:b/>
          <w:lang w:val="es-MX" w:eastAsia="en-US"/>
        </w:rPr>
      </w:pPr>
      <w:r w:rsidRPr="0091086F">
        <w:rPr>
          <w:rFonts w:ascii="Palatino Linotype" w:eastAsiaTheme="minorHAnsi" w:hAnsi="Palatino Linotype" w:cs="Arial"/>
          <w:b/>
          <w:sz w:val="28"/>
          <w:lang w:val="es-MX" w:eastAsia="en-US"/>
        </w:rPr>
        <w:t>SEGUNDO</w:t>
      </w:r>
      <w:r w:rsidRPr="0091086F">
        <w:rPr>
          <w:rFonts w:ascii="Palatino Linotype" w:eastAsiaTheme="minorHAnsi" w:hAnsi="Palatino Linotype" w:cs="Arial"/>
          <w:b/>
          <w:lang w:val="es-MX" w:eastAsia="en-US"/>
        </w:rPr>
        <w:t>. De la falta de respuesta</w:t>
      </w:r>
      <w:r>
        <w:rPr>
          <w:rFonts w:ascii="Palatino Linotype" w:eastAsiaTheme="minorHAnsi" w:hAnsi="Palatino Linotype" w:cs="Arial"/>
          <w:b/>
          <w:lang w:val="es-MX" w:eastAsia="en-US"/>
        </w:rPr>
        <w:t>s</w:t>
      </w:r>
      <w:r w:rsidRPr="0091086F">
        <w:rPr>
          <w:rFonts w:ascii="Palatino Linotype" w:eastAsiaTheme="minorHAnsi" w:hAnsi="Palatino Linotype" w:cs="Arial"/>
          <w:b/>
          <w:lang w:val="es-MX" w:eastAsia="en-US"/>
        </w:rPr>
        <w:t xml:space="preserve"> del sujeto obligado.</w:t>
      </w:r>
    </w:p>
    <w:p w:rsidR="00F44B64" w:rsidRPr="0091086F" w:rsidRDefault="00F44B64" w:rsidP="00F44B64">
      <w:pPr>
        <w:spacing w:line="360" w:lineRule="auto"/>
        <w:jc w:val="both"/>
        <w:rPr>
          <w:rFonts w:ascii="Palatino Linotype" w:eastAsiaTheme="minorHAnsi" w:hAnsi="Palatino Linotype" w:cs="Arial"/>
          <w:lang w:val="es-MX" w:eastAsia="en-US"/>
        </w:rPr>
      </w:pPr>
      <w:r w:rsidRPr="0091086F">
        <w:rPr>
          <w:rFonts w:ascii="Palatino Linotype" w:eastAsiaTheme="minorHAnsi" w:hAnsi="Palatino Linotype" w:cs="Arial"/>
          <w:lang w:val="es-MX" w:eastAsia="en-US"/>
        </w:rPr>
        <w:t>Una vez transcurrido el plazo para dar cumplimiento a la</w:t>
      </w:r>
      <w:r>
        <w:rPr>
          <w:rFonts w:ascii="Palatino Linotype" w:eastAsiaTheme="minorHAnsi" w:hAnsi="Palatino Linotype" w:cs="Arial"/>
          <w:lang w:val="es-MX" w:eastAsia="en-US"/>
        </w:rPr>
        <w:t>s</w:t>
      </w:r>
      <w:r w:rsidRPr="0091086F">
        <w:rPr>
          <w:rFonts w:ascii="Palatino Linotype" w:eastAsiaTheme="minorHAnsi" w:hAnsi="Palatino Linotype" w:cs="Arial"/>
          <w:lang w:val="es-MX" w:eastAsia="en-US"/>
        </w:rPr>
        <w:t xml:space="preserve"> solicitud</w:t>
      </w:r>
      <w:r>
        <w:rPr>
          <w:rFonts w:ascii="Palatino Linotype" w:eastAsiaTheme="minorHAnsi" w:hAnsi="Palatino Linotype" w:cs="Arial"/>
          <w:lang w:val="es-MX" w:eastAsia="en-US"/>
        </w:rPr>
        <w:t>es</w:t>
      </w:r>
      <w:r w:rsidRPr="0091086F">
        <w:rPr>
          <w:rFonts w:ascii="Palatino Linotype" w:eastAsiaTheme="minorHAnsi" w:hAnsi="Palatino Linotype" w:cs="Arial"/>
          <w:lang w:val="es-MX" w:eastAsia="en-US"/>
        </w:rPr>
        <w:t xml:space="preserve"> de información de referencia, con base en las constancias contenidas en</w:t>
      </w:r>
      <w:r>
        <w:rPr>
          <w:rFonts w:ascii="Palatino Linotype" w:eastAsiaTheme="minorHAnsi" w:hAnsi="Palatino Linotype" w:cs="Arial"/>
          <w:lang w:val="es-MX" w:eastAsia="en-US"/>
        </w:rPr>
        <w:t xml:space="preserve"> los expedientes virtuales aperturados en </w:t>
      </w:r>
      <w:r w:rsidRPr="0091086F">
        <w:rPr>
          <w:rFonts w:ascii="Palatino Linotype" w:eastAsiaTheme="minorHAnsi" w:hAnsi="Palatino Linotype" w:cs="Arial"/>
          <w:lang w:val="es-MX" w:eastAsia="en-US"/>
        </w:rPr>
        <w:t xml:space="preserve">el </w:t>
      </w:r>
      <w:r w:rsidRPr="0091086F">
        <w:rPr>
          <w:rFonts w:ascii="Palatino Linotype" w:eastAsiaTheme="minorHAnsi" w:hAnsi="Palatino Linotype" w:cs="Arial"/>
          <w:b/>
          <w:lang w:val="es-MX" w:eastAsia="en-US"/>
        </w:rPr>
        <w:t>SAIMEX</w:t>
      </w:r>
      <w:r>
        <w:rPr>
          <w:rFonts w:ascii="Palatino Linotype" w:eastAsiaTheme="minorHAnsi" w:hAnsi="Palatino Linotype" w:cs="Arial"/>
          <w:lang w:val="es-MX" w:eastAsia="en-US"/>
        </w:rPr>
        <w:t xml:space="preserve"> con motivo del ingreso de las solicitudes de información</w:t>
      </w:r>
      <w:r w:rsidRPr="0091086F">
        <w:rPr>
          <w:rFonts w:ascii="Palatino Linotype" w:eastAsiaTheme="minorHAnsi" w:hAnsi="Palatino Linotype" w:cs="Arial"/>
          <w:b/>
          <w:lang w:val="es-MX" w:eastAsia="en-US"/>
        </w:rPr>
        <w:t>,</w:t>
      </w:r>
      <w:r w:rsidRPr="0091086F">
        <w:rPr>
          <w:rFonts w:ascii="Palatino Linotype" w:eastAsiaTheme="minorHAnsi" w:hAnsi="Palatino Linotype" w:cs="Arial"/>
          <w:lang w:val="es-MX" w:eastAsia="en-US"/>
        </w:rPr>
        <w:t xml:space="preserve"> se aprecia que el</w:t>
      </w:r>
      <w:r w:rsidRPr="0091086F">
        <w:rPr>
          <w:rFonts w:ascii="Palatino Linotype" w:eastAsiaTheme="minorHAnsi" w:hAnsi="Palatino Linotype" w:cs="Arial"/>
          <w:b/>
          <w:lang w:val="es-MX" w:eastAsia="en-US"/>
        </w:rPr>
        <w:t xml:space="preserve"> sujeto obligado</w:t>
      </w:r>
      <w:r w:rsidRPr="0091086F">
        <w:rPr>
          <w:rFonts w:ascii="Palatino Linotype" w:eastAsiaTheme="minorHAnsi" w:hAnsi="Palatino Linotype" w:cs="Arial"/>
          <w:lang w:val="es-MX" w:eastAsia="en-US"/>
        </w:rPr>
        <w:t xml:space="preserve"> no dio contestación a la</w:t>
      </w:r>
      <w:r>
        <w:rPr>
          <w:rFonts w:ascii="Palatino Linotype" w:eastAsiaTheme="minorHAnsi" w:hAnsi="Palatino Linotype" w:cs="Arial"/>
          <w:lang w:val="es-MX" w:eastAsia="en-US"/>
        </w:rPr>
        <w:t>s</w:t>
      </w:r>
      <w:r w:rsidRPr="0091086F">
        <w:rPr>
          <w:rFonts w:ascii="Palatino Linotype" w:eastAsiaTheme="minorHAnsi" w:hAnsi="Palatino Linotype" w:cs="Arial"/>
          <w:lang w:val="es-MX" w:eastAsia="en-US"/>
        </w:rPr>
        <w:t xml:space="preserve"> solicitud</w:t>
      </w:r>
      <w:r>
        <w:rPr>
          <w:rFonts w:ascii="Palatino Linotype" w:eastAsiaTheme="minorHAnsi" w:hAnsi="Palatino Linotype" w:cs="Arial"/>
          <w:lang w:val="es-MX" w:eastAsia="en-US"/>
        </w:rPr>
        <w:t>es</w:t>
      </w:r>
      <w:r w:rsidRPr="0091086F">
        <w:rPr>
          <w:rFonts w:ascii="Palatino Linotype" w:eastAsiaTheme="minorHAnsi" w:hAnsi="Palatino Linotype" w:cs="Arial"/>
          <w:lang w:val="es-MX" w:eastAsia="en-US"/>
        </w:rPr>
        <w:t xml:space="preserve"> de información, como se muestra a continuación:</w:t>
      </w:r>
    </w:p>
    <w:p w:rsidR="00F44B64" w:rsidRDefault="00F44B64" w:rsidP="00F44B64">
      <w:pPr>
        <w:spacing w:line="360" w:lineRule="auto"/>
        <w:jc w:val="both"/>
        <w:rPr>
          <w:rFonts w:ascii="Palatino Linotype" w:eastAsiaTheme="minorHAnsi" w:hAnsi="Palatino Linotype" w:cs="Arial"/>
          <w:lang w:val="es-MX" w:eastAsia="en-US"/>
        </w:rPr>
      </w:pPr>
    </w:p>
    <w:p w:rsidR="00F44B64" w:rsidRDefault="00F44B64" w:rsidP="00F44B64">
      <w:pPr>
        <w:spacing w:line="360" w:lineRule="auto"/>
        <w:jc w:val="both"/>
        <w:rPr>
          <w:rFonts w:ascii="Palatino Linotype" w:eastAsiaTheme="minorHAnsi" w:hAnsi="Palatino Linotype" w:cs="Arial"/>
          <w:lang w:val="es-MX" w:eastAsia="en-US"/>
        </w:rPr>
      </w:pPr>
      <w:r>
        <w:rPr>
          <w:rFonts w:ascii="Palatino Linotype" w:eastAsiaTheme="minorHAnsi" w:hAnsi="Palatino Linotype" w:cs="Arial"/>
          <w:noProof/>
          <w:lang w:val="es-MX" w:eastAsia="es-MX"/>
        </w:rPr>
        <w:lastRenderedPageBreak/>
        <w:drawing>
          <wp:inline distT="0" distB="0" distL="0" distR="0">
            <wp:extent cx="5792008" cy="2800741"/>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1-1.png"/>
                    <pic:cNvPicPr/>
                  </pic:nvPicPr>
                  <pic:blipFill>
                    <a:blip r:embed="rId7">
                      <a:extLst>
                        <a:ext uri="{28A0092B-C50C-407E-A947-70E740481C1C}">
                          <a14:useLocalDpi xmlns:a14="http://schemas.microsoft.com/office/drawing/2010/main" val="0"/>
                        </a:ext>
                      </a:extLst>
                    </a:blip>
                    <a:stretch>
                      <a:fillRect/>
                    </a:stretch>
                  </pic:blipFill>
                  <pic:spPr>
                    <a:xfrm>
                      <a:off x="0" y="0"/>
                      <a:ext cx="5792008" cy="2800741"/>
                    </a:xfrm>
                    <a:prstGeom prst="rect">
                      <a:avLst/>
                    </a:prstGeom>
                  </pic:spPr>
                </pic:pic>
              </a:graphicData>
            </a:graphic>
          </wp:inline>
        </w:drawing>
      </w:r>
    </w:p>
    <w:p w:rsidR="00F44B64" w:rsidRDefault="00F44B64" w:rsidP="00F44B64">
      <w:pPr>
        <w:spacing w:line="360" w:lineRule="auto"/>
        <w:jc w:val="both"/>
        <w:rPr>
          <w:rFonts w:ascii="Palatino Linotype" w:eastAsiaTheme="minorHAnsi" w:hAnsi="Palatino Linotype" w:cs="Arial"/>
          <w:lang w:val="es-MX" w:eastAsia="en-US"/>
        </w:rPr>
      </w:pPr>
    </w:p>
    <w:p w:rsidR="00F44B64" w:rsidRPr="0091086F" w:rsidRDefault="00F44B64" w:rsidP="00F44B64">
      <w:pPr>
        <w:spacing w:line="360" w:lineRule="auto"/>
        <w:jc w:val="both"/>
        <w:rPr>
          <w:rFonts w:ascii="Palatino Linotype" w:eastAsiaTheme="minorHAnsi" w:hAnsi="Palatino Linotype" w:cs="Arial"/>
          <w:lang w:val="es-MX" w:eastAsia="en-US"/>
        </w:rPr>
      </w:pPr>
      <w:r>
        <w:rPr>
          <w:rFonts w:ascii="Palatino Linotype" w:eastAsiaTheme="minorHAnsi" w:hAnsi="Palatino Linotype" w:cs="Arial"/>
          <w:noProof/>
          <w:lang w:val="es-MX" w:eastAsia="es-MX"/>
        </w:rPr>
        <w:drawing>
          <wp:inline distT="0" distB="0" distL="0" distR="0">
            <wp:extent cx="5791835" cy="2774315"/>
            <wp:effectExtent l="0" t="0" r="0" b="6985"/>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2.png"/>
                    <pic:cNvPicPr/>
                  </pic:nvPicPr>
                  <pic:blipFill>
                    <a:blip r:embed="rId8">
                      <a:extLst>
                        <a:ext uri="{28A0092B-C50C-407E-A947-70E740481C1C}">
                          <a14:useLocalDpi xmlns:a14="http://schemas.microsoft.com/office/drawing/2010/main" val="0"/>
                        </a:ext>
                      </a:extLst>
                    </a:blip>
                    <a:stretch>
                      <a:fillRect/>
                    </a:stretch>
                  </pic:blipFill>
                  <pic:spPr>
                    <a:xfrm>
                      <a:off x="0" y="0"/>
                      <a:ext cx="5791835" cy="2774315"/>
                    </a:xfrm>
                    <a:prstGeom prst="rect">
                      <a:avLst/>
                    </a:prstGeom>
                  </pic:spPr>
                </pic:pic>
              </a:graphicData>
            </a:graphic>
          </wp:inline>
        </w:drawing>
      </w:r>
    </w:p>
    <w:p w:rsidR="00F44B64" w:rsidRDefault="00F44B64" w:rsidP="00F44B64">
      <w:pPr>
        <w:spacing w:line="360" w:lineRule="auto"/>
        <w:ind w:right="616"/>
        <w:jc w:val="both"/>
        <w:rPr>
          <w:rFonts w:ascii="Palatino Linotype" w:hAnsi="Palatino Linotype"/>
          <w:bCs/>
        </w:rPr>
      </w:pPr>
    </w:p>
    <w:p w:rsidR="00F44B64" w:rsidRDefault="00F44B64" w:rsidP="00F44B64">
      <w:pPr>
        <w:spacing w:line="360" w:lineRule="auto"/>
        <w:ind w:right="616"/>
        <w:jc w:val="both"/>
        <w:rPr>
          <w:rFonts w:ascii="Palatino Linotype" w:hAnsi="Palatino Linotype"/>
          <w:bCs/>
        </w:rPr>
      </w:pPr>
    </w:p>
    <w:p w:rsidR="00F44B64" w:rsidRDefault="00F44B64" w:rsidP="00F44B64">
      <w:pPr>
        <w:spacing w:line="360" w:lineRule="auto"/>
        <w:ind w:right="51"/>
        <w:jc w:val="both"/>
        <w:rPr>
          <w:rFonts w:ascii="Palatino Linotype" w:hAnsi="Palatino Linotype" w:cs="Arial"/>
        </w:rPr>
      </w:pPr>
      <w:r w:rsidRPr="0024200F">
        <w:rPr>
          <w:rFonts w:ascii="Palatino Linotype" w:hAnsi="Palatino Linotype" w:cs="Arial"/>
          <w:b/>
          <w:sz w:val="28"/>
          <w:szCs w:val="28"/>
        </w:rPr>
        <w:t>TERCERO.</w:t>
      </w:r>
      <w:r w:rsidRPr="0024200F">
        <w:rPr>
          <w:rFonts w:ascii="Palatino Linotype" w:hAnsi="Palatino Linotype" w:cs="Arial"/>
          <w:b/>
          <w:sz w:val="28"/>
        </w:rPr>
        <w:t xml:space="preserve"> </w:t>
      </w:r>
      <w:r w:rsidRPr="0024200F">
        <w:rPr>
          <w:rFonts w:ascii="Palatino Linotype" w:hAnsi="Palatino Linotype" w:cs="Arial"/>
        </w:rPr>
        <w:t xml:space="preserve">Inconforme </w:t>
      </w:r>
      <w:r>
        <w:rPr>
          <w:rFonts w:ascii="Palatino Linotype" w:hAnsi="Palatino Linotype" w:cs="Arial"/>
        </w:rPr>
        <w:t>ante</w:t>
      </w:r>
      <w:r w:rsidRPr="0024200F">
        <w:rPr>
          <w:rFonts w:ascii="Palatino Linotype" w:hAnsi="Palatino Linotype" w:cs="Arial"/>
        </w:rPr>
        <w:t xml:space="preserve"> la</w:t>
      </w:r>
      <w:r>
        <w:rPr>
          <w:rFonts w:ascii="Palatino Linotype" w:hAnsi="Palatino Linotype" w:cs="Arial"/>
        </w:rPr>
        <w:t xml:space="preserve"> falta de </w:t>
      </w:r>
      <w:r w:rsidRPr="0024200F">
        <w:rPr>
          <w:rFonts w:ascii="Palatino Linotype" w:hAnsi="Palatino Linotype" w:cs="Arial"/>
        </w:rPr>
        <w:t>respuesta</w:t>
      </w:r>
      <w:r>
        <w:rPr>
          <w:rFonts w:ascii="Palatino Linotype" w:hAnsi="Palatino Linotype" w:cs="Arial"/>
        </w:rPr>
        <w:t xml:space="preserve">s por parte del </w:t>
      </w:r>
      <w:r>
        <w:rPr>
          <w:rFonts w:ascii="Palatino Linotype" w:hAnsi="Palatino Linotype" w:cs="Arial"/>
          <w:b/>
        </w:rPr>
        <w:t>sujeto obligado</w:t>
      </w:r>
      <w:r w:rsidRPr="0024200F">
        <w:rPr>
          <w:rFonts w:ascii="Palatino Linotype" w:hAnsi="Palatino Linotype" w:cs="Arial"/>
        </w:rPr>
        <w:t xml:space="preserve">, el </w:t>
      </w:r>
      <w:r>
        <w:rPr>
          <w:rFonts w:ascii="Palatino Linotype" w:hAnsi="Palatino Linotype" w:cs="Arial"/>
        </w:rPr>
        <w:t>día dieciocho de octubre de dos mil diecinueve</w:t>
      </w:r>
      <w:r w:rsidRPr="0024200F">
        <w:rPr>
          <w:rFonts w:ascii="Palatino Linotype" w:hAnsi="Palatino Linotype" w:cs="Arial"/>
        </w:rPr>
        <w:t>, el</w:t>
      </w:r>
      <w:r w:rsidRPr="0024200F">
        <w:rPr>
          <w:rFonts w:ascii="Palatino Linotype" w:hAnsi="Palatino Linotype" w:cs="Arial"/>
          <w:b/>
          <w:color w:val="000000"/>
        </w:rPr>
        <w:t xml:space="preserve"> recurrente</w:t>
      </w:r>
      <w:r w:rsidRPr="0024200F">
        <w:rPr>
          <w:rFonts w:ascii="Palatino Linotype" w:hAnsi="Palatino Linotype" w:cs="Arial"/>
          <w:color w:val="000000"/>
        </w:rPr>
        <w:t xml:space="preserve"> </w:t>
      </w:r>
      <w:r w:rsidRPr="0024200F">
        <w:rPr>
          <w:rFonts w:ascii="Palatino Linotype" w:hAnsi="Palatino Linotype" w:cs="Arial"/>
        </w:rPr>
        <w:t>interpuso</w:t>
      </w:r>
      <w:r>
        <w:rPr>
          <w:rFonts w:ascii="Palatino Linotype" w:hAnsi="Palatino Linotype" w:cs="Arial"/>
        </w:rPr>
        <w:t xml:space="preserve"> los presentes</w:t>
      </w:r>
      <w:r w:rsidRPr="0024200F">
        <w:rPr>
          <w:rFonts w:ascii="Palatino Linotype" w:hAnsi="Palatino Linotype" w:cs="Arial"/>
        </w:rPr>
        <w:t xml:space="preserve"> recurso</w:t>
      </w:r>
      <w:r>
        <w:rPr>
          <w:rFonts w:ascii="Palatino Linotype" w:hAnsi="Palatino Linotype" w:cs="Arial"/>
        </w:rPr>
        <w:t>s</w:t>
      </w:r>
      <w:r w:rsidRPr="0024200F">
        <w:rPr>
          <w:rFonts w:ascii="Palatino Linotype" w:hAnsi="Palatino Linotype" w:cs="Arial"/>
        </w:rPr>
        <w:t xml:space="preserve"> de revisión, </w:t>
      </w:r>
      <w:r>
        <w:rPr>
          <w:rFonts w:ascii="Palatino Linotype" w:hAnsi="Palatino Linotype" w:cs="Arial"/>
        </w:rPr>
        <w:t xml:space="preserve">quedando </w:t>
      </w:r>
      <w:r w:rsidRPr="0024200F">
        <w:rPr>
          <w:rFonts w:ascii="Palatino Linotype" w:hAnsi="Palatino Linotype" w:cs="Arial"/>
        </w:rPr>
        <w:t>registrado</w:t>
      </w:r>
      <w:r>
        <w:rPr>
          <w:rFonts w:ascii="Palatino Linotype" w:hAnsi="Palatino Linotype" w:cs="Arial"/>
        </w:rPr>
        <w:t>s</w:t>
      </w:r>
      <w:r w:rsidRPr="0024200F">
        <w:rPr>
          <w:rFonts w:ascii="Palatino Linotype" w:hAnsi="Palatino Linotype" w:cs="Arial"/>
        </w:rPr>
        <w:t xml:space="preserve"> en el</w:t>
      </w:r>
      <w:r w:rsidRPr="0024200F">
        <w:rPr>
          <w:rFonts w:ascii="Palatino Linotype" w:eastAsia="Arial Unicode MS" w:hAnsi="Palatino Linotype" w:cs="Arial"/>
          <w:b/>
        </w:rPr>
        <w:t xml:space="preserve"> SAIMEX</w:t>
      </w:r>
      <w:r>
        <w:rPr>
          <w:rFonts w:ascii="Palatino Linotype" w:eastAsia="Arial Unicode MS" w:hAnsi="Palatino Linotype" w:cs="Arial"/>
        </w:rPr>
        <w:t xml:space="preserve"> con los números de recurso </w:t>
      </w:r>
      <w:r w:rsidRPr="0024200F">
        <w:rPr>
          <w:rFonts w:ascii="Palatino Linotype" w:hAnsi="Palatino Linotype"/>
          <w:b/>
        </w:rPr>
        <w:lastRenderedPageBreak/>
        <w:t>0</w:t>
      </w:r>
      <w:r>
        <w:rPr>
          <w:rFonts w:ascii="Palatino Linotype" w:hAnsi="Palatino Linotype"/>
          <w:b/>
        </w:rPr>
        <w:t xml:space="preserve">8160/INFOEM/IP/RR/2019 y </w:t>
      </w:r>
      <w:r w:rsidRPr="0024200F">
        <w:rPr>
          <w:rFonts w:ascii="Palatino Linotype" w:hAnsi="Palatino Linotype"/>
          <w:b/>
        </w:rPr>
        <w:t>0</w:t>
      </w:r>
      <w:r>
        <w:rPr>
          <w:rFonts w:ascii="Palatino Linotype" w:hAnsi="Palatino Linotype"/>
          <w:b/>
        </w:rPr>
        <w:t xml:space="preserve">8161/INFOEM/IP/RR/2019, respectivamente, </w:t>
      </w:r>
      <w:r>
        <w:rPr>
          <w:rFonts w:ascii="Palatino Linotype" w:hAnsi="Palatino Linotype" w:cs="Arial"/>
        </w:rPr>
        <w:t xml:space="preserve">en </w:t>
      </w:r>
      <w:r w:rsidRPr="0024200F">
        <w:rPr>
          <w:rFonts w:ascii="Palatino Linotype" w:hAnsi="Palatino Linotype" w:cs="Arial"/>
        </w:rPr>
        <w:t>l</w:t>
      </w:r>
      <w:r>
        <w:rPr>
          <w:rFonts w:ascii="Palatino Linotype" w:hAnsi="Palatino Linotype" w:cs="Arial"/>
        </w:rPr>
        <w:t>os</w:t>
      </w:r>
      <w:r w:rsidRPr="0024200F">
        <w:rPr>
          <w:rFonts w:ascii="Palatino Linotype" w:hAnsi="Palatino Linotype" w:cs="Arial"/>
        </w:rPr>
        <w:t xml:space="preserve"> que expresó c</w:t>
      </w:r>
      <w:r>
        <w:rPr>
          <w:rFonts w:ascii="Palatino Linotype" w:hAnsi="Palatino Linotype" w:cs="Arial"/>
        </w:rPr>
        <w:t xml:space="preserve">omo acto impugnado, y motivos o razones de inconformidad lo siguiente: </w:t>
      </w:r>
    </w:p>
    <w:p w:rsidR="00F44B64" w:rsidRDefault="00F44B64" w:rsidP="00F44B64">
      <w:pPr>
        <w:spacing w:line="360" w:lineRule="auto"/>
        <w:ind w:right="51"/>
        <w:jc w:val="both"/>
        <w:rPr>
          <w:rFonts w:ascii="Palatino Linotype" w:hAnsi="Palatino Linotype" w:cs="Arial"/>
        </w:rPr>
      </w:pPr>
    </w:p>
    <w:p w:rsidR="00F44B64" w:rsidRPr="00F44B64" w:rsidRDefault="00F44B64" w:rsidP="00F44B64">
      <w:pPr>
        <w:spacing w:line="360" w:lineRule="auto"/>
        <w:ind w:right="51"/>
        <w:jc w:val="both"/>
        <w:rPr>
          <w:rFonts w:ascii="Palatino Linotype" w:hAnsi="Palatino Linotype" w:cs="Arial"/>
          <w:b/>
          <w:lang w:val="en-US"/>
        </w:rPr>
      </w:pPr>
      <w:r w:rsidRPr="00F44B64">
        <w:rPr>
          <w:rFonts w:ascii="Palatino Linotype" w:hAnsi="Palatino Linotype" w:cs="Arial"/>
          <w:b/>
          <w:lang w:val="en-US"/>
        </w:rPr>
        <w:t>00195/TEOLOYU/IP/2019</w:t>
      </w:r>
      <w:r w:rsidRPr="00F44B64">
        <w:rPr>
          <w:rFonts w:ascii="Palatino Linotype" w:hAnsi="Palatino Linotype" w:cs="Arial"/>
          <w:b/>
          <w:lang w:val="en-US"/>
        </w:rPr>
        <w:tab/>
      </w:r>
      <w:r w:rsidRPr="00F44B64">
        <w:rPr>
          <w:rFonts w:ascii="Palatino Linotype" w:hAnsi="Palatino Linotype" w:cs="Arial"/>
          <w:b/>
          <w:lang w:val="en-US"/>
        </w:rPr>
        <w:tab/>
      </w:r>
      <w:r w:rsidRPr="00F44B64">
        <w:rPr>
          <w:rFonts w:ascii="Palatino Linotype" w:hAnsi="Palatino Linotype" w:cs="Arial"/>
          <w:b/>
          <w:lang w:val="en-US"/>
        </w:rPr>
        <w:tab/>
      </w:r>
      <w:r w:rsidRPr="00F44B64">
        <w:rPr>
          <w:rFonts w:ascii="Palatino Linotype" w:hAnsi="Palatino Linotype"/>
          <w:b/>
          <w:lang w:val="en-US"/>
        </w:rPr>
        <w:t>08160/INFOEM/IP/RR/2019</w:t>
      </w:r>
    </w:p>
    <w:p w:rsidR="00F44B64" w:rsidRPr="00F44B64" w:rsidRDefault="00F44B64" w:rsidP="00F44B64">
      <w:pPr>
        <w:spacing w:line="360" w:lineRule="auto"/>
        <w:ind w:right="51"/>
        <w:jc w:val="both"/>
        <w:rPr>
          <w:rFonts w:ascii="Palatino Linotype" w:hAnsi="Palatino Linotype" w:cs="Arial"/>
          <w:lang w:val="en-US"/>
        </w:rPr>
      </w:pPr>
    </w:p>
    <w:p w:rsidR="00F44B64" w:rsidRPr="00591A86" w:rsidRDefault="00F44B64" w:rsidP="00F44B64">
      <w:pPr>
        <w:spacing w:line="276" w:lineRule="auto"/>
        <w:ind w:left="567" w:right="616"/>
        <w:jc w:val="both"/>
        <w:rPr>
          <w:rFonts w:ascii="Palatino Linotype" w:hAnsi="Palatino Linotype"/>
          <w:i/>
        </w:rPr>
      </w:pPr>
      <w:r>
        <w:rPr>
          <w:rFonts w:ascii="Palatino Linotype" w:hAnsi="Palatino Linotype"/>
          <w:b/>
        </w:rPr>
        <w:t xml:space="preserve">Acto Impugnado: </w:t>
      </w:r>
      <w:r>
        <w:rPr>
          <w:rFonts w:ascii="Palatino Linotype" w:hAnsi="Palatino Linotype"/>
          <w:i/>
        </w:rPr>
        <w:t>“</w:t>
      </w:r>
      <w:r w:rsidRPr="0081360B">
        <w:rPr>
          <w:rFonts w:ascii="Palatino Linotype" w:hAnsi="Palatino Linotype"/>
          <w:i/>
        </w:rPr>
        <w:t>00195/TEOLOYU/IP/2019</w:t>
      </w:r>
      <w:r>
        <w:rPr>
          <w:rFonts w:ascii="Palatino Linotype" w:hAnsi="Palatino Linotype"/>
          <w:i/>
        </w:rPr>
        <w:t>” (sic)</w:t>
      </w:r>
    </w:p>
    <w:p w:rsidR="00F44B64" w:rsidRDefault="00F44B64" w:rsidP="00F44B64">
      <w:pPr>
        <w:spacing w:line="276" w:lineRule="auto"/>
        <w:ind w:right="51"/>
        <w:jc w:val="both"/>
        <w:rPr>
          <w:rFonts w:ascii="Palatino Linotype" w:hAnsi="Palatino Linotype"/>
          <w:b/>
        </w:rPr>
      </w:pPr>
    </w:p>
    <w:p w:rsidR="00F44B64" w:rsidRPr="00591A86" w:rsidRDefault="00F44B64" w:rsidP="00F44B64">
      <w:pPr>
        <w:spacing w:line="276" w:lineRule="auto"/>
        <w:ind w:left="567" w:right="616"/>
        <w:jc w:val="both"/>
        <w:rPr>
          <w:rFonts w:ascii="Palatino Linotype" w:hAnsi="Palatino Linotype"/>
          <w:i/>
        </w:rPr>
      </w:pPr>
      <w:r>
        <w:rPr>
          <w:rFonts w:ascii="Palatino Linotype" w:hAnsi="Palatino Linotype"/>
          <w:b/>
        </w:rPr>
        <w:t>Razones o motivos de inconformidad:</w:t>
      </w:r>
      <w:r>
        <w:rPr>
          <w:rFonts w:ascii="Palatino Linotype" w:hAnsi="Palatino Linotype"/>
        </w:rPr>
        <w:t xml:space="preserve"> </w:t>
      </w:r>
      <w:r w:rsidRPr="00591A86">
        <w:rPr>
          <w:rFonts w:ascii="Palatino Linotype" w:hAnsi="Palatino Linotype"/>
          <w:i/>
          <w:sz w:val="22"/>
        </w:rPr>
        <w:t>“</w:t>
      </w:r>
      <w:r w:rsidRPr="0081360B">
        <w:rPr>
          <w:rFonts w:ascii="Palatino Linotype" w:hAnsi="Palatino Linotype"/>
          <w:i/>
          <w:sz w:val="22"/>
        </w:rPr>
        <w:t>El Ayuntamiento de Teoloyucan no me ha dado contestacion en tiempo y forma a la solicitud de informacion que realice el dia 17-09-2019; que cito textualmente: "Con fundamento po lo establecido en los articulo 6 y 8 de la Constitucion Politica de los Estados Unidos Mexicanos, respetuosamente solicito: 1.-Copia simple de todos y cada uno de los convenios y contratos que ha celebrado y firmado la C.Gabriela Contreras Villegas, Presidenta Municipal Constitucional de Teoloyucan; durante el periodo comprendido del dia primero de enero de 2019 hasta el dia treinta de abril de 2019. A exepcion de los convenios que por su naturaleza debe ser informacion reservada. 2.-Todos y cada uno de los anexos de la informacion solicitada." Tambien informo que el plazo de la contestacion ya fenecio, no se me notifico ninguna aclaracion o prorroga al plazo de la contestacion de mi solicitud, violando mi derecho a acceso a la informacion publica. En caso de ser procedente el presente recurso repetuosamente solicito que el sujeto obligado (Ayuntamiento de Teoloyucan) sea sancionado conforme a derecho.</w:t>
      </w:r>
      <w:r>
        <w:rPr>
          <w:rFonts w:ascii="Palatino Linotype" w:hAnsi="Palatino Linotype"/>
          <w:i/>
          <w:sz w:val="22"/>
        </w:rPr>
        <w:t>” (sic)</w:t>
      </w:r>
    </w:p>
    <w:p w:rsidR="00F44B64" w:rsidRDefault="00F44B64" w:rsidP="00F44B64">
      <w:pPr>
        <w:spacing w:line="360" w:lineRule="auto"/>
        <w:ind w:right="51"/>
        <w:jc w:val="both"/>
        <w:rPr>
          <w:rFonts w:ascii="Palatino Linotype" w:hAnsi="Palatino Linotype"/>
        </w:rPr>
      </w:pPr>
    </w:p>
    <w:p w:rsidR="00F44B64" w:rsidRPr="00A40DF7" w:rsidRDefault="00F44B64" w:rsidP="00F44B64">
      <w:pPr>
        <w:spacing w:line="360" w:lineRule="auto"/>
        <w:ind w:right="51"/>
        <w:jc w:val="both"/>
        <w:rPr>
          <w:rFonts w:ascii="Palatino Linotype" w:hAnsi="Palatino Linotype" w:cs="Arial"/>
          <w:b/>
        </w:rPr>
      </w:pPr>
      <w:r w:rsidRPr="0081360B">
        <w:rPr>
          <w:rFonts w:ascii="Palatino Linotype" w:hAnsi="Palatino Linotype" w:cs="Arial"/>
          <w:b/>
        </w:rPr>
        <w:t>00196/TEOLOYU/IP/2019</w:t>
      </w:r>
      <w:r>
        <w:rPr>
          <w:rFonts w:ascii="Palatino Linotype" w:hAnsi="Palatino Linotype" w:cs="Arial"/>
          <w:b/>
        </w:rPr>
        <w:tab/>
      </w:r>
      <w:r>
        <w:rPr>
          <w:rFonts w:ascii="Palatino Linotype" w:hAnsi="Palatino Linotype" w:cs="Arial"/>
          <w:b/>
        </w:rPr>
        <w:tab/>
      </w:r>
      <w:r>
        <w:rPr>
          <w:rFonts w:ascii="Palatino Linotype" w:hAnsi="Palatino Linotype" w:cs="Arial"/>
          <w:b/>
        </w:rPr>
        <w:tab/>
      </w:r>
      <w:r w:rsidRPr="0024200F">
        <w:rPr>
          <w:rFonts w:ascii="Palatino Linotype" w:hAnsi="Palatino Linotype"/>
          <w:b/>
        </w:rPr>
        <w:t>0</w:t>
      </w:r>
      <w:r>
        <w:rPr>
          <w:rFonts w:ascii="Palatino Linotype" w:hAnsi="Palatino Linotype"/>
          <w:b/>
        </w:rPr>
        <w:t>8161/INFOEM/IP/RR/2019</w:t>
      </w:r>
    </w:p>
    <w:p w:rsidR="00F44B64" w:rsidRDefault="00F44B64" w:rsidP="00F44B64">
      <w:pPr>
        <w:spacing w:line="360" w:lineRule="auto"/>
        <w:ind w:right="51"/>
        <w:jc w:val="both"/>
        <w:rPr>
          <w:rFonts w:ascii="Palatino Linotype" w:hAnsi="Palatino Linotype" w:cs="Arial"/>
        </w:rPr>
      </w:pPr>
    </w:p>
    <w:p w:rsidR="00F44B64" w:rsidRPr="00591A86" w:rsidRDefault="00F44B64" w:rsidP="00F44B64">
      <w:pPr>
        <w:spacing w:line="276" w:lineRule="auto"/>
        <w:ind w:left="567" w:right="616"/>
        <w:jc w:val="both"/>
        <w:rPr>
          <w:rFonts w:ascii="Palatino Linotype" w:hAnsi="Palatino Linotype"/>
          <w:i/>
        </w:rPr>
      </w:pPr>
      <w:r>
        <w:rPr>
          <w:rFonts w:ascii="Palatino Linotype" w:hAnsi="Palatino Linotype"/>
          <w:b/>
        </w:rPr>
        <w:t xml:space="preserve">Acto Impugnado: </w:t>
      </w:r>
      <w:r>
        <w:rPr>
          <w:rFonts w:ascii="Palatino Linotype" w:hAnsi="Palatino Linotype"/>
          <w:i/>
        </w:rPr>
        <w:t>“</w:t>
      </w:r>
      <w:r w:rsidRPr="0081360B">
        <w:rPr>
          <w:rFonts w:ascii="Palatino Linotype" w:hAnsi="Palatino Linotype"/>
          <w:i/>
        </w:rPr>
        <w:t>00196/TEOLOYU/IP/2019</w:t>
      </w:r>
      <w:r>
        <w:rPr>
          <w:rFonts w:ascii="Palatino Linotype" w:hAnsi="Palatino Linotype"/>
          <w:i/>
        </w:rPr>
        <w:t>” (sic)</w:t>
      </w:r>
    </w:p>
    <w:p w:rsidR="00F44B64" w:rsidRDefault="00F44B64" w:rsidP="00F44B64">
      <w:pPr>
        <w:spacing w:line="276" w:lineRule="auto"/>
        <w:ind w:right="51"/>
        <w:jc w:val="both"/>
        <w:rPr>
          <w:rFonts w:ascii="Palatino Linotype" w:hAnsi="Palatino Linotype"/>
          <w:b/>
        </w:rPr>
      </w:pPr>
    </w:p>
    <w:p w:rsidR="00F44B64" w:rsidRPr="00591A86" w:rsidRDefault="00F44B64" w:rsidP="00F44B64">
      <w:pPr>
        <w:spacing w:line="276" w:lineRule="auto"/>
        <w:ind w:left="567" w:right="616"/>
        <w:jc w:val="both"/>
        <w:rPr>
          <w:rFonts w:ascii="Palatino Linotype" w:hAnsi="Palatino Linotype"/>
          <w:i/>
        </w:rPr>
      </w:pPr>
      <w:r>
        <w:rPr>
          <w:rFonts w:ascii="Palatino Linotype" w:hAnsi="Palatino Linotype"/>
          <w:b/>
        </w:rPr>
        <w:t>Razones o motivos de inconformidad:</w:t>
      </w:r>
      <w:r>
        <w:rPr>
          <w:rFonts w:ascii="Palatino Linotype" w:hAnsi="Palatino Linotype"/>
        </w:rPr>
        <w:t xml:space="preserve"> </w:t>
      </w:r>
      <w:r w:rsidRPr="00591A86">
        <w:rPr>
          <w:rFonts w:ascii="Palatino Linotype" w:hAnsi="Palatino Linotype"/>
          <w:i/>
          <w:sz w:val="22"/>
        </w:rPr>
        <w:t>“</w:t>
      </w:r>
      <w:r w:rsidRPr="0081360B">
        <w:rPr>
          <w:rFonts w:ascii="Palatino Linotype" w:hAnsi="Palatino Linotype"/>
          <w:i/>
          <w:sz w:val="22"/>
        </w:rPr>
        <w:t xml:space="preserve">El Ayuntamiento de Teoloyucan no me ha dado contestacion en tiempo y forma a la solicitud de informacion que realice el dia 17-09-2019; que cito textualmente:"Con fundamento por lo establecido en el articulo 6 y 8 de la Constitucion Politica de los Estados Unidos Mexicanos, respetuosamente solicito: 1.-Copia </w:t>
      </w:r>
      <w:r w:rsidRPr="0081360B">
        <w:rPr>
          <w:rFonts w:ascii="Palatino Linotype" w:hAnsi="Palatino Linotype"/>
          <w:i/>
          <w:sz w:val="22"/>
        </w:rPr>
        <w:lastRenderedPageBreak/>
        <w:t>simple de todos y cada uno de los convenios y contratos que ha celebrado y firmado la C. Gabriela Contreras Villegas, Presidenta Municipal Constitucional de Teoloyucan; durante el periodo comprendido del dia primero de mayo de 2019 hasta el dia treinta y uno de agosto de 2019. A exepcion de los convenios que por su naturaleza debe ser informacion reservada. 2.-Todos y cada uno de los anexos de la informacion solicitada." Tambien informo que el plazo de la contestacion ya fenecio, no se me notifico ninguna aclaracion o prorroga al plazo de la contestacion de mi solicitud, violando mi derecho a acceso a la informacion publica. En caso de ser procedente el presente recurso repetuosamente solicito que el sujeto obligado (Ayuntamiento de Teoloyucan) sea sancionado conforme a derecho.</w:t>
      </w:r>
      <w:r>
        <w:rPr>
          <w:rFonts w:ascii="Palatino Linotype" w:hAnsi="Palatino Linotype"/>
          <w:i/>
          <w:sz w:val="22"/>
        </w:rPr>
        <w:t>” (sic)</w:t>
      </w:r>
    </w:p>
    <w:p w:rsidR="00F44B64" w:rsidRDefault="00F44B64" w:rsidP="00F44B64">
      <w:pPr>
        <w:spacing w:line="360" w:lineRule="auto"/>
        <w:ind w:right="51"/>
        <w:jc w:val="both"/>
        <w:rPr>
          <w:rFonts w:ascii="Palatino Linotype" w:hAnsi="Palatino Linotype"/>
        </w:rPr>
      </w:pPr>
    </w:p>
    <w:p w:rsidR="00F44B64" w:rsidRDefault="00F44B64" w:rsidP="00F44B64">
      <w:pPr>
        <w:spacing w:line="360" w:lineRule="auto"/>
        <w:ind w:right="51"/>
        <w:jc w:val="both"/>
        <w:rPr>
          <w:rFonts w:ascii="Palatino Linotype" w:hAnsi="Palatino Linotype"/>
        </w:rPr>
      </w:pPr>
    </w:p>
    <w:p w:rsidR="00F44B64" w:rsidRDefault="00F44B64" w:rsidP="00F44B64">
      <w:pPr>
        <w:spacing w:line="360" w:lineRule="auto"/>
        <w:ind w:right="49"/>
        <w:jc w:val="both"/>
        <w:rPr>
          <w:rFonts w:ascii="Palatino Linotype" w:hAnsi="Palatino Linotype" w:cs="Arial"/>
          <w:lang w:val="es-ES_tradnl"/>
        </w:rPr>
      </w:pPr>
      <w:r w:rsidRPr="0024200F">
        <w:rPr>
          <w:rFonts w:ascii="Palatino Linotype" w:hAnsi="Palatino Linotype" w:cs="Arial"/>
          <w:b/>
          <w:sz w:val="28"/>
          <w:szCs w:val="22"/>
          <w:lang w:val="es-MX"/>
        </w:rPr>
        <w:t>CUARTO.</w:t>
      </w:r>
      <w:r w:rsidRPr="0024200F">
        <w:rPr>
          <w:rFonts w:ascii="Palatino Linotype" w:hAnsi="Palatino Linotype" w:cs="Arial"/>
          <w:b/>
          <w:szCs w:val="22"/>
          <w:lang w:val="es-MX"/>
        </w:rPr>
        <w:t xml:space="preserve"> </w:t>
      </w:r>
      <w:r w:rsidRPr="0024200F">
        <w:rPr>
          <w:rFonts w:ascii="Palatino Linotype" w:hAnsi="Palatino Linotype" w:cs="Arial"/>
        </w:rPr>
        <w:t>E</w:t>
      </w:r>
      <w:r>
        <w:rPr>
          <w:rFonts w:ascii="Palatino Linotype" w:hAnsi="Palatino Linotype" w:cs="Arial"/>
        </w:rPr>
        <w:t xml:space="preserve">n fecha dieciocho de octubre de dos mil diecinueve, </w:t>
      </w:r>
      <w:r w:rsidRPr="0024200F">
        <w:rPr>
          <w:rFonts w:ascii="Palatino Linotype" w:hAnsi="Palatino Linotype" w:cs="Arial"/>
        </w:rPr>
        <w:t>l</w:t>
      </w:r>
      <w:r>
        <w:rPr>
          <w:rFonts w:ascii="Palatino Linotype" w:hAnsi="Palatino Linotype" w:cs="Arial"/>
        </w:rPr>
        <w:t>os</w:t>
      </w:r>
      <w:r w:rsidRPr="0024200F">
        <w:rPr>
          <w:rFonts w:ascii="Palatino Linotype" w:hAnsi="Palatino Linotype" w:cs="Arial"/>
        </w:rPr>
        <w:t xml:space="preserve"> </w:t>
      </w:r>
      <w:r w:rsidRPr="0024200F">
        <w:rPr>
          <w:rFonts w:ascii="Palatino Linotype" w:hAnsi="Palatino Linotype" w:cs="Arial"/>
          <w:lang w:val="es-ES_tradnl"/>
        </w:rPr>
        <w:t>recurso</w:t>
      </w:r>
      <w:r>
        <w:rPr>
          <w:rFonts w:ascii="Palatino Linotype" w:hAnsi="Palatino Linotype" w:cs="Arial"/>
          <w:lang w:val="es-ES_tradnl"/>
        </w:rPr>
        <w:t>s</w:t>
      </w:r>
      <w:r w:rsidRPr="0024200F">
        <w:rPr>
          <w:rFonts w:ascii="Palatino Linotype" w:hAnsi="Palatino Linotype" w:cs="Arial"/>
          <w:lang w:val="es-ES_tradnl"/>
        </w:rPr>
        <w:t xml:space="preserve"> de que</w:t>
      </w:r>
      <w:r w:rsidRPr="0024200F">
        <w:rPr>
          <w:rFonts w:ascii="Palatino Linotype" w:hAnsi="Palatino Linotype" w:cs="Arial"/>
        </w:rPr>
        <w:t xml:space="preserve"> se trata</w:t>
      </w:r>
      <w:r w:rsidRPr="0024200F">
        <w:rPr>
          <w:rFonts w:ascii="Palatino Linotype" w:hAnsi="Palatino Linotype" w:cs="Arial"/>
          <w:lang w:val="es-ES_tradnl"/>
        </w:rPr>
        <w:t xml:space="preserve"> se envi</w:t>
      </w:r>
      <w:r>
        <w:rPr>
          <w:rFonts w:ascii="Palatino Linotype" w:hAnsi="Palatino Linotype" w:cs="Arial"/>
          <w:lang w:val="es-ES_tradnl"/>
        </w:rPr>
        <w:t xml:space="preserve">aron </w:t>
      </w:r>
      <w:r w:rsidRPr="0024200F">
        <w:rPr>
          <w:rFonts w:ascii="Palatino Linotype" w:hAnsi="Palatino Linotype" w:cs="Arial"/>
          <w:lang w:val="es-ES_tradnl"/>
        </w:rPr>
        <w:t xml:space="preserve">electrónicamente al Instituto de </w:t>
      </w:r>
      <w:r w:rsidRPr="0024200F">
        <w:rPr>
          <w:rFonts w:ascii="Palatino Linotype" w:eastAsia="Arial Unicode MS" w:hAnsi="Palatino Linotype" w:cs="Arial"/>
        </w:rPr>
        <w:t>Transparencia</w:t>
      </w:r>
      <w:r w:rsidRPr="0024200F">
        <w:rPr>
          <w:rFonts w:ascii="Palatino Linotype" w:hAnsi="Palatino Linotype" w:cs="Arial"/>
          <w:lang w:val="es-ES_tradnl"/>
        </w:rPr>
        <w:t xml:space="preserve">, Acceso a la Información Pública y Protección de Datos Personales del Estado de México y Municipios y con fundamento en el artículo 185 fracción I de la </w:t>
      </w:r>
      <w:r w:rsidRPr="0024200F">
        <w:rPr>
          <w:rFonts w:ascii="Palatino Linotype" w:hAnsi="Palatino Linotype"/>
        </w:rPr>
        <w:t>Ley de Transparencia y Acceso a la Información Pública del Estado de México y Municipios</w:t>
      </w:r>
      <w:r w:rsidRPr="0024200F">
        <w:rPr>
          <w:rFonts w:ascii="Palatino Linotype" w:hAnsi="Palatino Linotype" w:cs="Arial"/>
          <w:lang w:val="es-ES_tradnl"/>
        </w:rPr>
        <w:t>, se turn</w:t>
      </w:r>
      <w:r>
        <w:rPr>
          <w:rFonts w:ascii="Palatino Linotype" w:hAnsi="Palatino Linotype" w:cs="Arial"/>
          <w:lang w:val="es-ES_tradnl"/>
        </w:rPr>
        <w:t xml:space="preserve">aron </w:t>
      </w:r>
      <w:r w:rsidRPr="0024200F">
        <w:rPr>
          <w:rFonts w:ascii="Palatino Linotype" w:hAnsi="Palatino Linotype" w:cs="Arial"/>
          <w:lang w:val="es-ES_tradnl"/>
        </w:rPr>
        <w:t>a través del</w:t>
      </w:r>
      <w:r w:rsidRPr="0024200F">
        <w:rPr>
          <w:rFonts w:ascii="Palatino Linotype" w:eastAsia="Arial Unicode MS" w:hAnsi="Palatino Linotype" w:cs="Arial"/>
          <w:lang w:val="es-ES_tradnl"/>
        </w:rPr>
        <w:t xml:space="preserve"> </w:t>
      </w:r>
      <w:r w:rsidRPr="0024200F">
        <w:rPr>
          <w:rFonts w:ascii="Palatino Linotype" w:eastAsia="Arial Unicode MS" w:hAnsi="Palatino Linotype" w:cs="Arial"/>
          <w:b/>
          <w:lang w:val="es-ES_tradnl"/>
        </w:rPr>
        <w:t>SAIMEX</w:t>
      </w:r>
      <w:r w:rsidRPr="0024200F">
        <w:rPr>
          <w:rFonts w:ascii="Palatino Linotype" w:hAnsi="Palatino Linotype"/>
        </w:rPr>
        <w:t>, a l</w:t>
      </w:r>
      <w:r>
        <w:rPr>
          <w:rFonts w:ascii="Palatino Linotype" w:hAnsi="Palatino Linotype"/>
        </w:rPr>
        <w:t>a</w:t>
      </w:r>
      <w:r w:rsidRPr="0024200F">
        <w:rPr>
          <w:rFonts w:ascii="Palatino Linotype" w:hAnsi="Palatino Linotype"/>
        </w:rPr>
        <w:t xml:space="preserve"> </w:t>
      </w:r>
      <w:r>
        <w:rPr>
          <w:rFonts w:ascii="Palatino Linotype" w:hAnsi="Palatino Linotype" w:cs="Arial"/>
          <w:lang w:val="es-ES_tradnl"/>
        </w:rPr>
        <w:t>Comisionada</w:t>
      </w:r>
      <w:r w:rsidRPr="0024200F">
        <w:rPr>
          <w:rFonts w:ascii="Palatino Linotype" w:hAnsi="Palatino Linotype" w:cs="Arial"/>
          <w:lang w:val="es-ES_tradnl"/>
        </w:rPr>
        <w:t xml:space="preserve"> </w:t>
      </w:r>
      <w:r w:rsidRPr="0024200F">
        <w:rPr>
          <w:rFonts w:ascii="Palatino Linotype" w:hAnsi="Palatino Linotype" w:cs="Arial"/>
          <w:b/>
          <w:lang w:val="es-ES_tradnl"/>
        </w:rPr>
        <w:t>ZULEMA MARTÍNEZ</w:t>
      </w:r>
      <w:r>
        <w:rPr>
          <w:rFonts w:ascii="Palatino Linotype" w:hAnsi="Palatino Linotype" w:cs="Arial"/>
          <w:b/>
          <w:lang w:val="es-ES_tradnl"/>
        </w:rPr>
        <w:t xml:space="preserve"> SÁNCHEZ y</w:t>
      </w:r>
      <w:r>
        <w:rPr>
          <w:rFonts w:ascii="Palatino Linotype" w:hAnsi="Palatino Linotype" w:cs="Arial"/>
          <w:lang w:val="es-ES_tradnl"/>
        </w:rPr>
        <w:t xml:space="preserve"> al comisionado </w:t>
      </w:r>
      <w:r>
        <w:rPr>
          <w:rFonts w:ascii="Palatino Linotype" w:hAnsi="Palatino Linotype" w:cs="Arial"/>
          <w:b/>
          <w:lang w:val="es-ES_tradnl"/>
        </w:rPr>
        <w:t>LUISGUSTAVO PARRA NORIEGA,</w:t>
      </w:r>
      <w:r w:rsidRPr="0024200F">
        <w:rPr>
          <w:rFonts w:ascii="Palatino Linotype" w:hAnsi="Palatino Linotype" w:cs="Arial"/>
          <w:b/>
          <w:lang w:val="es-ES_tradnl"/>
        </w:rPr>
        <w:t xml:space="preserve"> </w:t>
      </w:r>
      <w:r w:rsidRPr="0024200F">
        <w:rPr>
          <w:rFonts w:ascii="Palatino Linotype" w:hAnsi="Palatino Linotype" w:cs="Arial"/>
          <w:lang w:val="es-ES_tradnl"/>
        </w:rPr>
        <w:t>a efecto de</w:t>
      </w:r>
      <w:r>
        <w:rPr>
          <w:rFonts w:ascii="Palatino Linotype" w:hAnsi="Palatino Linotype" w:cs="Arial"/>
          <w:lang w:val="es-ES_tradnl"/>
        </w:rPr>
        <w:t xml:space="preserve"> que</w:t>
      </w:r>
      <w:r w:rsidRPr="0024200F">
        <w:rPr>
          <w:rFonts w:ascii="Palatino Linotype" w:hAnsi="Palatino Linotype" w:cs="Arial"/>
          <w:lang w:val="es-ES_tradnl"/>
        </w:rPr>
        <w:t xml:space="preserve"> decretar</w:t>
      </w:r>
      <w:r>
        <w:rPr>
          <w:rFonts w:ascii="Palatino Linotype" w:hAnsi="Palatino Linotype" w:cs="Arial"/>
          <w:lang w:val="es-ES_tradnl"/>
        </w:rPr>
        <w:t>an</w:t>
      </w:r>
      <w:r w:rsidRPr="0024200F">
        <w:rPr>
          <w:rFonts w:ascii="Palatino Linotype" w:hAnsi="Palatino Linotype" w:cs="Arial"/>
          <w:lang w:val="es-ES_tradnl"/>
        </w:rPr>
        <w:t xml:space="preserve"> su admisión o desechamiento.</w:t>
      </w:r>
    </w:p>
    <w:p w:rsidR="00F44B64" w:rsidRDefault="00F44B64" w:rsidP="00F44B64">
      <w:pPr>
        <w:spacing w:line="360" w:lineRule="auto"/>
        <w:ind w:right="49"/>
        <w:jc w:val="both"/>
        <w:rPr>
          <w:rFonts w:ascii="Palatino Linotype" w:hAnsi="Palatino Linotype" w:cs="Arial"/>
          <w:lang w:val="es-ES_tradnl"/>
        </w:rPr>
      </w:pPr>
    </w:p>
    <w:p w:rsidR="00F44B64" w:rsidRDefault="00F44B64" w:rsidP="00F44B64">
      <w:pPr>
        <w:spacing w:line="360" w:lineRule="auto"/>
        <w:ind w:right="49"/>
        <w:jc w:val="both"/>
        <w:rPr>
          <w:rFonts w:ascii="Palatino Linotype" w:hAnsi="Palatino Linotype" w:cs="Arial"/>
          <w:lang w:val="es-ES_tradnl"/>
        </w:rPr>
      </w:pPr>
    </w:p>
    <w:p w:rsidR="00F44B64" w:rsidRDefault="00F44B64" w:rsidP="00F44B64">
      <w:pPr>
        <w:spacing w:line="360" w:lineRule="auto"/>
        <w:ind w:right="49"/>
        <w:jc w:val="both"/>
        <w:rPr>
          <w:rFonts w:ascii="Palatino Linotype" w:hAnsi="Palatino Linotype" w:cs="Arial"/>
        </w:rPr>
      </w:pPr>
      <w:r w:rsidRPr="0024200F">
        <w:rPr>
          <w:rFonts w:ascii="Palatino Linotype" w:hAnsi="Palatino Linotype" w:cs="Arial"/>
          <w:b/>
          <w:sz w:val="28"/>
          <w:szCs w:val="28"/>
          <w:lang w:val="es-ES_tradnl"/>
        </w:rPr>
        <w:t>QUINTO</w:t>
      </w:r>
      <w:r w:rsidRPr="0024200F">
        <w:rPr>
          <w:rFonts w:ascii="Palatino Linotype" w:hAnsi="Palatino Linotype" w:cs="Arial"/>
          <w:b/>
          <w:lang w:val="es-ES_tradnl"/>
        </w:rPr>
        <w:t>.</w:t>
      </w:r>
      <w:r>
        <w:rPr>
          <w:rFonts w:ascii="Palatino Linotype" w:hAnsi="Palatino Linotype" w:cs="Arial"/>
          <w:lang w:val="es-ES_tradnl"/>
        </w:rPr>
        <w:t xml:space="preserve"> E</w:t>
      </w:r>
      <w:r>
        <w:rPr>
          <w:rFonts w:ascii="Palatino Linotype" w:hAnsi="Palatino Linotype" w:cs="Arial"/>
        </w:rPr>
        <w:t>n fecha veinticuatro de octubre de dos mil diecinueve,</w:t>
      </w:r>
      <w:r w:rsidRPr="0024200F">
        <w:rPr>
          <w:rFonts w:ascii="Palatino Linotype" w:hAnsi="Palatino Linotype" w:cs="Arial"/>
        </w:rPr>
        <w:t xml:space="preserve"> atento a lo dispuesto en el </w:t>
      </w:r>
      <w:r w:rsidRPr="0024200F">
        <w:rPr>
          <w:rFonts w:ascii="Palatino Linotype" w:hAnsi="Palatino Linotype" w:cs="Arial"/>
          <w:lang w:val="es-ES_tradnl"/>
        </w:rPr>
        <w:t>artículo</w:t>
      </w:r>
      <w:r w:rsidRPr="0024200F">
        <w:rPr>
          <w:rFonts w:ascii="Palatino Linotype" w:hAnsi="Palatino Linotype" w:cs="Arial"/>
        </w:rPr>
        <w:t xml:space="preserve"> 185 fracciones I, II y IV </w:t>
      </w:r>
      <w:r w:rsidRPr="0024200F">
        <w:rPr>
          <w:rFonts w:ascii="Palatino Linotype" w:hAnsi="Palatino Linotype" w:cs="Arial"/>
          <w:lang w:val="es-ES_tradnl"/>
        </w:rPr>
        <w:t xml:space="preserve">de la </w:t>
      </w:r>
      <w:r w:rsidRPr="0024200F">
        <w:rPr>
          <w:rFonts w:ascii="Palatino Linotype" w:hAnsi="Palatino Linotype"/>
        </w:rPr>
        <w:t xml:space="preserve">Ley de Transparencia y Acceso a la Información Pública del Estado de México y Municipios, </w:t>
      </w:r>
      <w:r>
        <w:rPr>
          <w:rFonts w:ascii="Palatino Linotype" w:hAnsi="Palatino Linotype"/>
        </w:rPr>
        <w:t xml:space="preserve">se </w:t>
      </w:r>
      <w:r w:rsidRPr="0024200F">
        <w:rPr>
          <w:rFonts w:ascii="Palatino Linotype" w:hAnsi="Palatino Linotype"/>
        </w:rPr>
        <w:t>a</w:t>
      </w:r>
      <w:r w:rsidRPr="0024200F">
        <w:rPr>
          <w:rFonts w:ascii="Palatino Linotype" w:hAnsi="Palatino Linotype" w:cs="Arial"/>
        </w:rPr>
        <w:t>cordó la admisión a trámite de</w:t>
      </w:r>
      <w:r>
        <w:rPr>
          <w:rFonts w:ascii="Palatino Linotype" w:hAnsi="Palatino Linotype" w:cs="Arial"/>
        </w:rPr>
        <w:t xml:space="preserve"> los</w:t>
      </w:r>
      <w:r w:rsidRPr="0024200F">
        <w:rPr>
          <w:rFonts w:ascii="Palatino Linotype" w:hAnsi="Palatino Linotype" w:cs="Arial"/>
        </w:rPr>
        <w:t xml:space="preserve"> referido</w:t>
      </w:r>
      <w:r>
        <w:rPr>
          <w:rFonts w:ascii="Palatino Linotype" w:hAnsi="Palatino Linotype" w:cs="Arial"/>
        </w:rPr>
        <w:t>s</w:t>
      </w:r>
      <w:r w:rsidRPr="0024200F">
        <w:rPr>
          <w:rFonts w:ascii="Palatino Linotype" w:hAnsi="Palatino Linotype" w:cs="Arial"/>
        </w:rPr>
        <w:t xml:space="preserve"> recurso</w:t>
      </w:r>
      <w:r>
        <w:rPr>
          <w:rFonts w:ascii="Palatino Linotype" w:hAnsi="Palatino Linotype" w:cs="Arial"/>
        </w:rPr>
        <w:t>s</w:t>
      </w:r>
      <w:r w:rsidRPr="0024200F">
        <w:rPr>
          <w:rFonts w:ascii="Palatino Linotype" w:hAnsi="Palatino Linotype" w:cs="Arial"/>
        </w:rPr>
        <w:t xml:space="preserve"> de revisión, así como la integración de</w:t>
      </w:r>
      <w:r>
        <w:rPr>
          <w:rFonts w:ascii="Palatino Linotype" w:hAnsi="Palatino Linotype" w:cs="Arial"/>
        </w:rPr>
        <w:t xml:space="preserve"> </w:t>
      </w:r>
      <w:r w:rsidRPr="0024200F">
        <w:rPr>
          <w:rFonts w:ascii="Palatino Linotype" w:hAnsi="Palatino Linotype" w:cs="Arial"/>
        </w:rPr>
        <w:t>l</w:t>
      </w:r>
      <w:r>
        <w:rPr>
          <w:rFonts w:ascii="Palatino Linotype" w:hAnsi="Palatino Linotype" w:cs="Arial"/>
        </w:rPr>
        <w:t>os</w:t>
      </w:r>
      <w:r w:rsidRPr="0024200F">
        <w:rPr>
          <w:rFonts w:ascii="Palatino Linotype" w:hAnsi="Palatino Linotype" w:cs="Arial"/>
        </w:rPr>
        <w:t xml:space="preserve"> expediente</w:t>
      </w:r>
      <w:r>
        <w:rPr>
          <w:rFonts w:ascii="Palatino Linotype" w:hAnsi="Palatino Linotype" w:cs="Arial"/>
        </w:rPr>
        <w:t>s</w:t>
      </w:r>
      <w:r w:rsidRPr="0024200F">
        <w:rPr>
          <w:rFonts w:ascii="Palatino Linotype" w:hAnsi="Palatino Linotype" w:cs="Arial"/>
        </w:rPr>
        <w:t xml:space="preserve"> respectivo</w:t>
      </w:r>
      <w:r>
        <w:rPr>
          <w:rFonts w:ascii="Palatino Linotype" w:hAnsi="Palatino Linotype" w:cs="Arial"/>
        </w:rPr>
        <w:t>s</w:t>
      </w:r>
      <w:r w:rsidRPr="0024200F">
        <w:rPr>
          <w:rFonts w:ascii="Palatino Linotype" w:hAnsi="Palatino Linotype" w:cs="Arial"/>
        </w:rPr>
        <w:t>, mismo</w:t>
      </w:r>
      <w:r>
        <w:rPr>
          <w:rFonts w:ascii="Palatino Linotype" w:hAnsi="Palatino Linotype" w:cs="Arial"/>
        </w:rPr>
        <w:t>s</w:t>
      </w:r>
      <w:r w:rsidRPr="0024200F">
        <w:rPr>
          <w:rFonts w:ascii="Palatino Linotype" w:hAnsi="Palatino Linotype" w:cs="Arial"/>
        </w:rPr>
        <w:t xml:space="preserve"> que se pus</w:t>
      </w:r>
      <w:r>
        <w:rPr>
          <w:rFonts w:ascii="Palatino Linotype" w:hAnsi="Palatino Linotype" w:cs="Arial"/>
        </w:rPr>
        <w:t xml:space="preserve">ieron </w:t>
      </w:r>
      <w:r w:rsidRPr="0024200F">
        <w:rPr>
          <w:rFonts w:ascii="Palatino Linotype" w:hAnsi="Palatino Linotype" w:cs="Arial"/>
        </w:rPr>
        <w:t xml:space="preserve">a disposición de las partes, para que en un plazo máximo de siete días hábiles, realizarán manifestaciones y ofrecieran las pruebas y </w:t>
      </w:r>
      <w:r w:rsidRPr="0024200F">
        <w:rPr>
          <w:rFonts w:ascii="Palatino Linotype" w:hAnsi="Palatino Linotype" w:cs="Arial"/>
        </w:rPr>
        <w:lastRenderedPageBreak/>
        <w:t>alegatos que a su derecho conviniera o exhibieran el informe justificado, según fuera el caso.</w:t>
      </w:r>
    </w:p>
    <w:p w:rsidR="00F44B64" w:rsidRDefault="00F44B64" w:rsidP="00F44B64">
      <w:pPr>
        <w:spacing w:line="360" w:lineRule="auto"/>
        <w:ind w:right="49"/>
        <w:jc w:val="both"/>
        <w:rPr>
          <w:rFonts w:ascii="Palatino Linotype" w:hAnsi="Palatino Linotype" w:cs="Arial"/>
        </w:rPr>
      </w:pPr>
    </w:p>
    <w:p w:rsidR="00F44B64" w:rsidRPr="000D1C68" w:rsidRDefault="00F44B64" w:rsidP="00F44B64">
      <w:pPr>
        <w:spacing w:line="360" w:lineRule="auto"/>
        <w:jc w:val="both"/>
        <w:rPr>
          <w:rFonts w:ascii="Palatino Linotype" w:hAnsi="Palatino Linotype" w:cs="Arial"/>
        </w:rPr>
      </w:pPr>
      <w:r>
        <w:rPr>
          <w:rFonts w:ascii="Palatino Linotype" w:hAnsi="Palatino Linotype" w:cs="Arial"/>
        </w:rPr>
        <w:t xml:space="preserve">Mediante la Cuadragésima Sesión Ordinaria, celebrada el treinta de octubre de dos mil diecinueve, el Pleno de este Instituto de Transparencia, aprobó la acumulación de los recursos a esta Ponencia, </w:t>
      </w:r>
      <w:r w:rsidRPr="000D1C68">
        <w:rPr>
          <w:rFonts w:ascii="Palatino Linotype" w:eastAsia="MS Mincho" w:hAnsi="Palatino Linotype" w:cs="Arial"/>
        </w:rPr>
        <w:t xml:space="preserve">a efecto de que ésta Ponencia formulara y presentara el proyecto de resolución correspondiente y </w:t>
      </w:r>
      <w:r w:rsidRPr="000D1C68">
        <w:rPr>
          <w:rFonts w:ascii="Palatino Linotype" w:hAnsi="Palatino Linotype" w:cs="Arial"/>
        </w:rPr>
        <w:t>de conformidad con lo dispuesto en el numeral ONCE de los “Lineamientos para la Recepción, Trámite y Resolución de las Solicitudes de Acceso a la Información Pública, así como d</w:t>
      </w:r>
      <w:r>
        <w:rPr>
          <w:rFonts w:ascii="Palatino Linotype" w:hAnsi="Palatino Linotype" w:cs="Arial"/>
        </w:rPr>
        <w:t>e los recursos de revisión que d</w:t>
      </w:r>
      <w:r w:rsidRPr="000D1C68">
        <w:rPr>
          <w:rFonts w:ascii="Palatino Linotype" w:hAnsi="Palatino Linotype" w:cs="Arial"/>
        </w:rPr>
        <w:t xml:space="preserve">eberán </w:t>
      </w:r>
      <w:r>
        <w:rPr>
          <w:rFonts w:ascii="Palatino Linotype" w:hAnsi="Palatino Linotype" w:cs="Arial"/>
        </w:rPr>
        <w:t>o</w:t>
      </w:r>
      <w:r w:rsidRPr="000D1C68">
        <w:rPr>
          <w:rFonts w:ascii="Palatino Linotype" w:hAnsi="Palatino Linotype" w:cs="Arial"/>
        </w:rPr>
        <w:t>bservar los sujetos obligados por la Ley de Transparencia Estatal”, emitidos por este Instituto y publicados en el Periódico Oficial del Gobierno del Estado de México “Gaceta del Gobierno” de fecha treinta de octubre de dos mil ocho, que a la letra señala:</w:t>
      </w:r>
    </w:p>
    <w:p w:rsidR="00F44B64" w:rsidRPr="000D1C68" w:rsidRDefault="00F44B64" w:rsidP="00F44B64">
      <w:pPr>
        <w:spacing w:line="360" w:lineRule="auto"/>
        <w:jc w:val="both"/>
        <w:rPr>
          <w:rFonts w:ascii="Palatino Linotype" w:hAnsi="Palatino Linotype" w:cs="Arial"/>
          <w:b/>
        </w:rPr>
      </w:pPr>
    </w:p>
    <w:p w:rsidR="00F44B64" w:rsidRPr="00257DBB" w:rsidRDefault="00F44B64" w:rsidP="00F44B64">
      <w:pPr>
        <w:spacing w:line="276" w:lineRule="auto"/>
        <w:ind w:left="567" w:right="567"/>
        <w:jc w:val="both"/>
        <w:rPr>
          <w:rFonts w:ascii="Palatino Linotype" w:hAnsi="Palatino Linotype"/>
          <w:i/>
          <w:color w:val="000000"/>
          <w:sz w:val="22"/>
        </w:rPr>
      </w:pPr>
      <w:r w:rsidRPr="00257DBB">
        <w:rPr>
          <w:rFonts w:ascii="Palatino Linotype" w:hAnsi="Palatino Linotype"/>
          <w:b/>
          <w:i/>
          <w:color w:val="000000"/>
          <w:sz w:val="22"/>
        </w:rPr>
        <w:t>“ONCE</w:t>
      </w:r>
      <w:r w:rsidRPr="00257DBB">
        <w:rPr>
          <w:rFonts w:ascii="Palatino Linotype" w:hAnsi="Palatino Linotype"/>
          <w:i/>
          <w:color w:val="000000"/>
          <w:sz w:val="22"/>
        </w:rPr>
        <w:t>. El Instituto, para mejor resolver y evitar la emisión de resoluciones contradictorias, podrá acordar la acumulación de los expedientes de recursos de revisión, de oficio o a petición de parte cuando:</w:t>
      </w:r>
    </w:p>
    <w:p w:rsidR="00F44B64" w:rsidRPr="00257DBB" w:rsidRDefault="00F44B64" w:rsidP="00F44B64">
      <w:pPr>
        <w:spacing w:line="276" w:lineRule="auto"/>
        <w:ind w:left="567" w:right="567"/>
        <w:jc w:val="both"/>
        <w:rPr>
          <w:rFonts w:ascii="Palatino Linotype" w:hAnsi="Palatino Linotype"/>
          <w:i/>
          <w:color w:val="000000"/>
          <w:sz w:val="22"/>
        </w:rPr>
      </w:pPr>
      <w:r w:rsidRPr="00257DBB">
        <w:rPr>
          <w:rFonts w:ascii="Palatino Linotype" w:hAnsi="Palatino Linotype"/>
          <w:i/>
          <w:color w:val="000000"/>
          <w:sz w:val="22"/>
        </w:rPr>
        <w:t>a) El solicitante y la información referida sean las mismas;</w:t>
      </w:r>
    </w:p>
    <w:p w:rsidR="00F44B64" w:rsidRPr="00257DBB" w:rsidRDefault="00F44B64" w:rsidP="00F44B64">
      <w:pPr>
        <w:spacing w:line="276" w:lineRule="auto"/>
        <w:ind w:left="567" w:right="567"/>
        <w:jc w:val="both"/>
        <w:rPr>
          <w:rFonts w:ascii="Palatino Linotype" w:hAnsi="Palatino Linotype"/>
          <w:b/>
          <w:i/>
          <w:color w:val="000000"/>
          <w:sz w:val="22"/>
        </w:rPr>
      </w:pPr>
      <w:r w:rsidRPr="00257DBB">
        <w:rPr>
          <w:rFonts w:ascii="Palatino Linotype" w:hAnsi="Palatino Linotype"/>
          <w:b/>
          <w:i/>
          <w:color w:val="000000"/>
          <w:sz w:val="22"/>
        </w:rPr>
        <w:t xml:space="preserve">b) Las partes o los actos impugnados sean iguales: </w:t>
      </w:r>
    </w:p>
    <w:p w:rsidR="00F44B64" w:rsidRPr="00257DBB" w:rsidRDefault="00F44B64" w:rsidP="00F44B64">
      <w:pPr>
        <w:spacing w:line="276" w:lineRule="auto"/>
        <w:ind w:left="567" w:right="567"/>
        <w:jc w:val="both"/>
        <w:rPr>
          <w:rFonts w:ascii="Palatino Linotype" w:hAnsi="Palatino Linotype"/>
          <w:i/>
          <w:color w:val="000000"/>
          <w:sz w:val="22"/>
        </w:rPr>
      </w:pPr>
      <w:r w:rsidRPr="00257DBB">
        <w:rPr>
          <w:rFonts w:ascii="Palatino Linotype" w:hAnsi="Palatino Linotype"/>
          <w:i/>
          <w:color w:val="000000"/>
          <w:sz w:val="22"/>
        </w:rPr>
        <w:t>c) Cuando se trate del mismo solicitante, el mismo SUJETO OBLIGADO, aunque se trate de solicitudes diversas;</w:t>
      </w:r>
    </w:p>
    <w:p w:rsidR="00F44B64" w:rsidRPr="00257DBB" w:rsidRDefault="00F44B64" w:rsidP="00F44B64">
      <w:pPr>
        <w:spacing w:line="276" w:lineRule="auto"/>
        <w:ind w:left="567" w:right="567"/>
        <w:jc w:val="both"/>
        <w:rPr>
          <w:rFonts w:ascii="Palatino Linotype" w:hAnsi="Palatino Linotype"/>
          <w:b/>
          <w:i/>
          <w:color w:val="000000"/>
          <w:sz w:val="22"/>
        </w:rPr>
      </w:pPr>
      <w:r w:rsidRPr="00257DBB">
        <w:rPr>
          <w:rFonts w:ascii="Palatino Linotype" w:hAnsi="Palatino Linotype"/>
          <w:b/>
          <w:i/>
          <w:color w:val="000000"/>
          <w:sz w:val="22"/>
        </w:rPr>
        <w:t>d) Resulte conveniente la resolución unificada de los asuntos; y</w:t>
      </w:r>
    </w:p>
    <w:p w:rsidR="00F44B64" w:rsidRPr="00257DBB" w:rsidRDefault="00F44B64" w:rsidP="00F44B64">
      <w:pPr>
        <w:spacing w:line="276" w:lineRule="auto"/>
        <w:ind w:left="567" w:right="567"/>
        <w:jc w:val="both"/>
        <w:rPr>
          <w:rFonts w:ascii="Palatino Linotype" w:hAnsi="Palatino Linotype"/>
          <w:i/>
          <w:color w:val="000000"/>
          <w:sz w:val="22"/>
        </w:rPr>
      </w:pPr>
      <w:r w:rsidRPr="00257DBB">
        <w:rPr>
          <w:rFonts w:ascii="Palatino Linotype" w:hAnsi="Palatino Linotype"/>
          <w:i/>
          <w:color w:val="000000"/>
          <w:sz w:val="22"/>
        </w:rPr>
        <w:t>e) En cualquier otro caso que determine el Pleno.</w:t>
      </w:r>
    </w:p>
    <w:p w:rsidR="00F44B64" w:rsidRPr="00257DBB" w:rsidRDefault="00F44B64" w:rsidP="00F44B64">
      <w:pPr>
        <w:spacing w:line="276" w:lineRule="auto"/>
        <w:ind w:left="567" w:right="567"/>
        <w:jc w:val="both"/>
        <w:rPr>
          <w:rFonts w:ascii="Palatino Linotype" w:hAnsi="Palatino Linotype"/>
          <w:i/>
          <w:color w:val="000000"/>
          <w:sz w:val="22"/>
        </w:rPr>
      </w:pPr>
      <w:r w:rsidRPr="00257DBB">
        <w:rPr>
          <w:rFonts w:ascii="Palatino Linotype" w:hAnsi="Palatino Linotype"/>
          <w:i/>
          <w:color w:val="000000"/>
          <w:sz w:val="22"/>
        </w:rPr>
        <w:t>La misma regla se aplicará, en lo conducente, para la separación de los expedientes.”</w:t>
      </w:r>
    </w:p>
    <w:p w:rsidR="00F44B64" w:rsidRPr="000D1C68" w:rsidRDefault="00F44B64" w:rsidP="00F44B64">
      <w:pPr>
        <w:pStyle w:val="Prrafodelista"/>
        <w:spacing w:line="360" w:lineRule="auto"/>
        <w:ind w:left="0"/>
        <w:jc w:val="both"/>
        <w:rPr>
          <w:rFonts w:ascii="Palatino Linotype" w:eastAsia="Calibri" w:hAnsi="Palatino Linotype" w:cs="Arial"/>
          <w:b/>
        </w:rPr>
      </w:pPr>
    </w:p>
    <w:p w:rsidR="00F44B64" w:rsidRDefault="00F44B64" w:rsidP="00F44B64">
      <w:pPr>
        <w:pStyle w:val="Prrafodelista"/>
        <w:spacing w:line="360" w:lineRule="auto"/>
        <w:ind w:left="0"/>
        <w:jc w:val="both"/>
        <w:rPr>
          <w:rFonts w:ascii="Palatino Linotype" w:eastAsia="MS Mincho" w:hAnsi="Palatino Linotype"/>
        </w:rPr>
      </w:pPr>
      <w:r w:rsidRPr="000D1C68">
        <w:rPr>
          <w:rFonts w:ascii="Palatino Linotype" w:eastAsia="MS Mincho" w:hAnsi="Palatino Linotype"/>
        </w:rPr>
        <w:t xml:space="preserve">Razón por la cual, por resultar conveniente su trámite de forma unificada para mejor resolver y evitar la emisión de resoluciones contradictorias, fue procedente que este Órgano Garante realizara la acumulación respectiva, de conformidad con lo dispuesto </w:t>
      </w:r>
      <w:r w:rsidRPr="000D1C68">
        <w:rPr>
          <w:rFonts w:ascii="Palatino Linotype" w:eastAsia="MS Mincho" w:hAnsi="Palatino Linotype"/>
        </w:rPr>
        <w:lastRenderedPageBreak/>
        <w:t>en el artículo 18 del Código de Procedimientos Administrativos del Estado de México, de aplicación sup</w:t>
      </w:r>
      <w:r w:rsidRPr="00651740">
        <w:rPr>
          <w:rFonts w:ascii="Palatino Linotype" w:eastAsia="MS Mincho" w:hAnsi="Palatino Linotype"/>
        </w:rPr>
        <w:t>letoria en términos del artículo 195 de la Ley de Transparencia y Acceso a la Información Pública del Estado de México y Municipios en vigor, que a la letra señalan:</w:t>
      </w:r>
    </w:p>
    <w:p w:rsidR="00F44B64" w:rsidRDefault="00F44B64" w:rsidP="00F44B64">
      <w:pPr>
        <w:pStyle w:val="Prrafodelista"/>
        <w:spacing w:line="360" w:lineRule="auto"/>
        <w:ind w:left="0"/>
        <w:jc w:val="both"/>
        <w:rPr>
          <w:rFonts w:ascii="Palatino Linotype" w:eastAsia="MS Mincho" w:hAnsi="Palatino Linotype"/>
        </w:rPr>
      </w:pPr>
    </w:p>
    <w:p w:rsidR="00F44B64" w:rsidRPr="008436DA" w:rsidRDefault="00F44B64" w:rsidP="00F44B64">
      <w:pPr>
        <w:spacing w:line="276" w:lineRule="auto"/>
        <w:ind w:left="567" w:right="567"/>
        <w:contextualSpacing/>
        <w:jc w:val="center"/>
        <w:rPr>
          <w:rFonts w:ascii="Palatino Linotype" w:eastAsia="MS Mincho" w:hAnsi="Palatino Linotype"/>
          <w:b/>
          <w:i/>
          <w:sz w:val="22"/>
        </w:rPr>
      </w:pPr>
      <w:r w:rsidRPr="008436DA">
        <w:rPr>
          <w:rFonts w:ascii="Palatino Linotype" w:eastAsia="MS Mincho" w:hAnsi="Palatino Linotype"/>
          <w:b/>
          <w:i/>
          <w:sz w:val="22"/>
        </w:rPr>
        <w:t>Código de Procedimientos Administrativos del Estado de México</w:t>
      </w:r>
    </w:p>
    <w:p w:rsidR="00F44B64" w:rsidRPr="008436DA" w:rsidRDefault="00F44B64" w:rsidP="00F44B64">
      <w:pPr>
        <w:spacing w:line="276" w:lineRule="auto"/>
        <w:ind w:left="567" w:right="567"/>
        <w:contextualSpacing/>
        <w:jc w:val="center"/>
        <w:rPr>
          <w:rFonts w:ascii="Palatino Linotype" w:eastAsia="MS Mincho" w:hAnsi="Palatino Linotype"/>
          <w:b/>
          <w:i/>
          <w:sz w:val="22"/>
        </w:rPr>
      </w:pPr>
    </w:p>
    <w:p w:rsidR="00F44B64" w:rsidRPr="008436DA" w:rsidRDefault="00F44B64" w:rsidP="00F44B64">
      <w:pPr>
        <w:spacing w:line="276" w:lineRule="auto"/>
        <w:ind w:left="567" w:right="567"/>
        <w:contextualSpacing/>
        <w:jc w:val="both"/>
        <w:rPr>
          <w:rFonts w:ascii="Palatino Linotype" w:eastAsia="MS Mincho" w:hAnsi="Palatino Linotype"/>
          <w:i/>
          <w:sz w:val="22"/>
        </w:rPr>
      </w:pPr>
      <w:r w:rsidRPr="008436DA">
        <w:rPr>
          <w:rFonts w:ascii="Palatino Linotype" w:eastAsia="MS Mincho" w:hAnsi="Palatino Linotype"/>
          <w:i/>
          <w:sz w:val="22"/>
        </w:rPr>
        <w:t>“</w:t>
      </w:r>
      <w:r w:rsidRPr="008436DA">
        <w:rPr>
          <w:rFonts w:ascii="Palatino Linotype" w:eastAsia="MS Mincho" w:hAnsi="Palatino Linotype"/>
          <w:b/>
          <w:i/>
          <w:sz w:val="22"/>
        </w:rPr>
        <w:t xml:space="preserve">Artículo 18.- </w:t>
      </w:r>
      <w:r w:rsidRPr="008436DA">
        <w:rPr>
          <w:rFonts w:ascii="Palatino Linotype" w:eastAsia="MS Mincho" w:hAnsi="Palatino Linotype"/>
          <w:i/>
          <w:sz w:val="22"/>
        </w:rPr>
        <w:t>La autoridad administrativa o el Tribunal acordarán la acumulación de los expedientes del procedimiento y proceso administrativo que ante ellos se sigan, de oficio o a petición de parte, cuando las partes o los actos administrativos sean iguales, se trate de actos conexos o resulte conveniente el trámite unificado de los asuntos, para evitar la emisión de resoluciones contradictorias. La misma regla se aplicará, en lo conducente, para la separación de los expedientes.”</w:t>
      </w:r>
    </w:p>
    <w:p w:rsidR="00F44B64" w:rsidRPr="008436DA" w:rsidRDefault="00F44B64" w:rsidP="00F44B64">
      <w:pPr>
        <w:spacing w:line="276" w:lineRule="auto"/>
        <w:ind w:left="567" w:right="567"/>
        <w:contextualSpacing/>
        <w:jc w:val="center"/>
        <w:rPr>
          <w:rFonts w:ascii="Palatino Linotype" w:eastAsia="MS Mincho" w:hAnsi="Palatino Linotype"/>
          <w:b/>
          <w:i/>
          <w:sz w:val="22"/>
        </w:rPr>
      </w:pPr>
    </w:p>
    <w:p w:rsidR="00F44B64" w:rsidRDefault="00F44B64" w:rsidP="00F44B64">
      <w:pPr>
        <w:spacing w:line="276" w:lineRule="auto"/>
        <w:ind w:left="567" w:right="567"/>
        <w:contextualSpacing/>
        <w:jc w:val="center"/>
        <w:rPr>
          <w:rFonts w:ascii="Palatino Linotype" w:eastAsia="MS Mincho" w:hAnsi="Palatino Linotype"/>
          <w:b/>
          <w:i/>
          <w:sz w:val="22"/>
        </w:rPr>
      </w:pPr>
      <w:r w:rsidRPr="008436DA">
        <w:rPr>
          <w:rFonts w:ascii="Palatino Linotype" w:eastAsia="MS Mincho" w:hAnsi="Palatino Linotype"/>
          <w:b/>
          <w:i/>
          <w:sz w:val="22"/>
        </w:rPr>
        <w:t xml:space="preserve">Ley de Transparencia y Acceso a la Información Pública </w:t>
      </w:r>
    </w:p>
    <w:p w:rsidR="00F44B64" w:rsidRPr="008436DA" w:rsidRDefault="00F44B64" w:rsidP="00F44B64">
      <w:pPr>
        <w:spacing w:line="276" w:lineRule="auto"/>
        <w:ind w:left="567" w:right="567"/>
        <w:contextualSpacing/>
        <w:jc w:val="center"/>
        <w:rPr>
          <w:rFonts w:ascii="Palatino Linotype" w:eastAsia="MS Mincho" w:hAnsi="Palatino Linotype"/>
          <w:b/>
          <w:i/>
          <w:sz w:val="22"/>
        </w:rPr>
      </w:pPr>
      <w:r w:rsidRPr="008436DA">
        <w:rPr>
          <w:rFonts w:ascii="Palatino Linotype" w:eastAsia="MS Mincho" w:hAnsi="Palatino Linotype"/>
          <w:b/>
          <w:i/>
          <w:sz w:val="22"/>
        </w:rPr>
        <w:t>del Estado de México y Municipios</w:t>
      </w:r>
    </w:p>
    <w:p w:rsidR="00F44B64" w:rsidRPr="008436DA" w:rsidRDefault="00F44B64" w:rsidP="00F44B64">
      <w:pPr>
        <w:spacing w:line="276" w:lineRule="auto"/>
        <w:ind w:left="567" w:right="567"/>
        <w:contextualSpacing/>
        <w:jc w:val="center"/>
        <w:rPr>
          <w:rFonts w:ascii="Palatino Linotype" w:eastAsia="MS Mincho" w:hAnsi="Palatino Linotype"/>
          <w:b/>
          <w:i/>
          <w:sz w:val="22"/>
        </w:rPr>
      </w:pPr>
    </w:p>
    <w:p w:rsidR="00F44B64" w:rsidRPr="008436DA" w:rsidRDefault="00F44B64" w:rsidP="00F44B64">
      <w:pPr>
        <w:spacing w:line="276" w:lineRule="auto"/>
        <w:ind w:left="567" w:right="567"/>
        <w:contextualSpacing/>
        <w:jc w:val="both"/>
        <w:rPr>
          <w:rFonts w:ascii="Palatino Linotype" w:eastAsia="MS Mincho" w:hAnsi="Palatino Linotype"/>
          <w:i/>
          <w:sz w:val="22"/>
        </w:rPr>
      </w:pPr>
      <w:r w:rsidRPr="008436DA">
        <w:rPr>
          <w:rFonts w:ascii="Palatino Linotype" w:eastAsia="MS Mincho" w:hAnsi="Palatino Linotype"/>
          <w:i/>
          <w:sz w:val="22"/>
        </w:rPr>
        <w:t>“</w:t>
      </w:r>
      <w:r w:rsidRPr="008436DA">
        <w:rPr>
          <w:rFonts w:ascii="Palatino Linotype" w:eastAsia="MS Mincho" w:hAnsi="Palatino Linotype"/>
          <w:b/>
          <w:i/>
          <w:sz w:val="22"/>
        </w:rPr>
        <w:t>Artículo 195.</w:t>
      </w:r>
      <w:r w:rsidRPr="008436DA">
        <w:rPr>
          <w:rFonts w:ascii="Palatino Linotype" w:eastAsia="MS Mincho" w:hAnsi="Palatino Linotype"/>
          <w:i/>
          <w:sz w:val="22"/>
        </w:rPr>
        <w:t xml:space="preserve"> En la tramitación del recurso de revisión se aplicarán supletoriamente las disposiciones contenidas en el Código de Procedimientos Administrativos del Estado de México.” </w:t>
      </w:r>
    </w:p>
    <w:p w:rsidR="00F44B64" w:rsidRPr="008436DA" w:rsidRDefault="00F44B64" w:rsidP="00F44B64">
      <w:pPr>
        <w:spacing w:line="276" w:lineRule="auto"/>
        <w:ind w:left="567" w:right="567"/>
        <w:contextualSpacing/>
        <w:jc w:val="right"/>
        <w:rPr>
          <w:rFonts w:ascii="Palatino Linotype" w:hAnsi="Palatino Linotype" w:cs="Arial"/>
          <w:i/>
          <w:sz w:val="22"/>
        </w:rPr>
      </w:pPr>
      <w:r w:rsidRPr="008436DA">
        <w:rPr>
          <w:rFonts w:ascii="Palatino Linotype" w:eastAsia="MS Mincho" w:hAnsi="Palatino Linotype"/>
          <w:i/>
          <w:sz w:val="22"/>
        </w:rPr>
        <w:t>(Énfasis añadido)</w:t>
      </w:r>
    </w:p>
    <w:p w:rsidR="00F44B64" w:rsidRDefault="00F44B64" w:rsidP="00F44B64">
      <w:pPr>
        <w:spacing w:line="360" w:lineRule="auto"/>
        <w:jc w:val="both"/>
        <w:rPr>
          <w:rFonts w:ascii="Palatino Linotype" w:hAnsi="Palatino Linotype" w:cs="Arial"/>
          <w:b/>
        </w:rPr>
      </w:pPr>
    </w:p>
    <w:p w:rsidR="00F44B64" w:rsidRDefault="00F44B64" w:rsidP="00F44B64">
      <w:pPr>
        <w:spacing w:line="360" w:lineRule="auto"/>
        <w:jc w:val="both"/>
        <w:rPr>
          <w:rFonts w:ascii="Palatino Linotype" w:hAnsi="Palatino Linotype" w:cs="Arial"/>
          <w:b/>
        </w:rPr>
      </w:pPr>
    </w:p>
    <w:p w:rsidR="00F44B64" w:rsidRDefault="00F44B64" w:rsidP="00F44B64">
      <w:pPr>
        <w:spacing w:line="360" w:lineRule="auto"/>
        <w:jc w:val="both"/>
        <w:rPr>
          <w:rFonts w:ascii="Palatino Linotype" w:hAnsi="Palatino Linotype" w:cs="Arial"/>
          <w:lang w:val="es-ES_tradnl"/>
        </w:rPr>
      </w:pPr>
      <w:r w:rsidRPr="0024200F">
        <w:rPr>
          <w:rFonts w:ascii="Palatino Linotype" w:eastAsia="Arial Unicode MS" w:hAnsi="Palatino Linotype" w:cs="Arial"/>
          <w:b/>
          <w:sz w:val="28"/>
          <w:szCs w:val="28"/>
        </w:rPr>
        <w:t xml:space="preserve">SEXTO. </w:t>
      </w:r>
      <w:r w:rsidRPr="0024200F">
        <w:rPr>
          <w:rFonts w:ascii="Palatino Linotype" w:hAnsi="Palatino Linotype" w:cs="Arial"/>
        </w:rPr>
        <w:t>De</w:t>
      </w:r>
      <w:r w:rsidRPr="0024200F">
        <w:rPr>
          <w:rFonts w:ascii="Palatino Linotype" w:hAnsi="Palatino Linotype" w:cs="Arial"/>
          <w:lang w:val="es-ES_tradnl"/>
        </w:rPr>
        <w:t xml:space="preserve"> las </w:t>
      </w:r>
      <w:r w:rsidRPr="0024200F">
        <w:rPr>
          <w:rFonts w:ascii="Palatino Linotype" w:hAnsi="Palatino Linotype" w:cs="Arial"/>
        </w:rPr>
        <w:t>constancias</w:t>
      </w:r>
      <w:r w:rsidRPr="0024200F">
        <w:rPr>
          <w:rFonts w:ascii="Palatino Linotype" w:hAnsi="Palatino Linotype" w:cs="Arial"/>
          <w:lang w:val="es-ES_tradnl"/>
        </w:rPr>
        <w:t xml:space="preserve"> que obran en el </w:t>
      </w:r>
      <w:r w:rsidRPr="0024200F">
        <w:rPr>
          <w:rFonts w:ascii="Palatino Linotype" w:hAnsi="Palatino Linotype" w:cs="Arial"/>
          <w:b/>
          <w:lang w:val="es-ES_tradnl"/>
        </w:rPr>
        <w:t>SAIMEX</w:t>
      </w:r>
      <w:r w:rsidRPr="0024200F">
        <w:rPr>
          <w:rFonts w:ascii="Palatino Linotype" w:hAnsi="Palatino Linotype" w:cs="Arial"/>
          <w:lang w:val="es-ES_tradnl"/>
        </w:rPr>
        <w:t xml:space="preserve">, </w:t>
      </w:r>
      <w:r>
        <w:rPr>
          <w:rFonts w:ascii="Palatino Linotype" w:hAnsi="Palatino Linotype" w:cs="Arial"/>
          <w:lang w:val="es-ES_tradnl"/>
        </w:rPr>
        <w:t xml:space="preserve">se advierte que </w:t>
      </w:r>
      <w:r w:rsidRPr="00910A8E">
        <w:rPr>
          <w:rFonts w:ascii="Palatino Linotype" w:hAnsi="Palatino Linotype" w:cs="Arial"/>
          <w:lang w:val="es-ES_tradnl"/>
        </w:rPr>
        <w:t>el</w:t>
      </w:r>
      <w:r w:rsidRPr="0024200F">
        <w:rPr>
          <w:rFonts w:ascii="Palatino Linotype" w:hAnsi="Palatino Linotype" w:cs="Arial"/>
          <w:b/>
          <w:lang w:val="es-ES_tradnl"/>
        </w:rPr>
        <w:t xml:space="preserve"> sujeto obligado, </w:t>
      </w:r>
      <w:r>
        <w:rPr>
          <w:rFonts w:ascii="Palatino Linotype" w:hAnsi="Palatino Linotype" w:cs="Arial"/>
          <w:lang w:val="es-ES_tradnl"/>
        </w:rPr>
        <w:t>dentro de los términos de ley que le fueron otorgados, rindió sus informes justificados, en ambos recursos de revisión mediante los mismos archivos electrónicos “</w:t>
      </w:r>
      <w:r w:rsidRPr="003D350B">
        <w:rPr>
          <w:rFonts w:ascii="Palatino Linotype" w:hAnsi="Palatino Linotype" w:cs="Arial"/>
          <w:lang w:val="es-ES_tradnl"/>
        </w:rPr>
        <w:t>195 y 196 1.pdf</w:t>
      </w:r>
      <w:r>
        <w:rPr>
          <w:rFonts w:ascii="Palatino Linotype" w:hAnsi="Palatino Linotype" w:cs="Arial"/>
          <w:lang w:val="es-ES_tradnl"/>
        </w:rPr>
        <w:t>”, “</w:t>
      </w:r>
      <w:r w:rsidRPr="003D350B">
        <w:rPr>
          <w:rFonts w:ascii="Palatino Linotype" w:hAnsi="Palatino Linotype" w:cs="Arial"/>
          <w:lang w:val="es-ES_tradnl"/>
        </w:rPr>
        <w:t xml:space="preserve">195 y 196 </w:t>
      </w:r>
      <w:r>
        <w:rPr>
          <w:rFonts w:ascii="Palatino Linotype" w:hAnsi="Palatino Linotype" w:cs="Arial"/>
          <w:lang w:val="es-ES_tradnl"/>
        </w:rPr>
        <w:t>2</w:t>
      </w:r>
      <w:r w:rsidRPr="003D350B">
        <w:rPr>
          <w:rFonts w:ascii="Palatino Linotype" w:hAnsi="Palatino Linotype" w:cs="Arial"/>
          <w:lang w:val="es-ES_tradnl"/>
        </w:rPr>
        <w:t>.pdf</w:t>
      </w:r>
      <w:r>
        <w:rPr>
          <w:rFonts w:ascii="Palatino Linotype" w:hAnsi="Palatino Linotype" w:cs="Arial"/>
          <w:lang w:val="es-ES_tradnl"/>
        </w:rPr>
        <w:t>”, “</w:t>
      </w:r>
      <w:r w:rsidRPr="003D350B">
        <w:rPr>
          <w:rFonts w:ascii="Palatino Linotype" w:hAnsi="Palatino Linotype" w:cs="Arial"/>
          <w:lang w:val="es-ES_tradnl"/>
        </w:rPr>
        <w:t xml:space="preserve">195 y 196 </w:t>
      </w:r>
      <w:r>
        <w:rPr>
          <w:rFonts w:ascii="Palatino Linotype" w:hAnsi="Palatino Linotype" w:cs="Arial"/>
          <w:lang w:val="es-ES_tradnl"/>
        </w:rPr>
        <w:t>3</w:t>
      </w:r>
      <w:r w:rsidRPr="003D350B">
        <w:rPr>
          <w:rFonts w:ascii="Palatino Linotype" w:hAnsi="Palatino Linotype" w:cs="Arial"/>
          <w:lang w:val="es-ES_tradnl"/>
        </w:rPr>
        <w:t>.pdf</w:t>
      </w:r>
      <w:r>
        <w:rPr>
          <w:rFonts w:ascii="Palatino Linotype" w:hAnsi="Palatino Linotype" w:cs="Arial"/>
          <w:lang w:val="es-ES_tradnl"/>
        </w:rPr>
        <w:t>”, “195 y 196 4</w:t>
      </w:r>
      <w:r w:rsidRPr="003D350B">
        <w:rPr>
          <w:rFonts w:ascii="Palatino Linotype" w:hAnsi="Palatino Linotype" w:cs="Arial"/>
          <w:lang w:val="es-ES_tradnl"/>
        </w:rPr>
        <w:t>.pdf</w:t>
      </w:r>
      <w:r>
        <w:rPr>
          <w:rFonts w:ascii="Palatino Linotype" w:hAnsi="Palatino Linotype" w:cs="Arial"/>
          <w:lang w:val="es-ES_tradnl"/>
        </w:rPr>
        <w:t>” y “</w:t>
      </w:r>
      <w:r w:rsidRPr="003D350B">
        <w:rPr>
          <w:rFonts w:ascii="Palatino Linotype" w:hAnsi="Palatino Linotype" w:cs="Arial"/>
          <w:lang w:val="es-ES_tradnl"/>
        </w:rPr>
        <w:t xml:space="preserve">195 y 196 </w:t>
      </w:r>
      <w:r>
        <w:rPr>
          <w:rFonts w:ascii="Palatino Linotype" w:hAnsi="Palatino Linotype" w:cs="Arial"/>
          <w:lang w:val="es-ES_tradnl"/>
        </w:rPr>
        <w:t>5</w:t>
      </w:r>
      <w:r w:rsidRPr="003D350B">
        <w:rPr>
          <w:rFonts w:ascii="Palatino Linotype" w:hAnsi="Palatino Linotype" w:cs="Arial"/>
          <w:lang w:val="es-ES_tradnl"/>
        </w:rPr>
        <w:t>.pdf</w:t>
      </w:r>
      <w:r>
        <w:rPr>
          <w:rFonts w:ascii="Palatino Linotype" w:hAnsi="Palatino Linotype" w:cs="Arial"/>
          <w:lang w:val="es-ES_tradnl"/>
        </w:rPr>
        <w:t xml:space="preserve">”; los cuales fueron puestos a la vista del </w:t>
      </w:r>
      <w:r>
        <w:rPr>
          <w:rFonts w:ascii="Palatino Linotype" w:hAnsi="Palatino Linotype" w:cs="Arial"/>
          <w:b/>
          <w:lang w:val="es-ES_tradnl"/>
        </w:rPr>
        <w:t>recurrente</w:t>
      </w:r>
      <w:r>
        <w:rPr>
          <w:rFonts w:ascii="Palatino Linotype" w:hAnsi="Palatino Linotype" w:cs="Arial"/>
          <w:lang w:val="es-ES_tradnl"/>
        </w:rPr>
        <w:t>, a efecto de que hiciera valer lo que a sus intereses conviniera.</w:t>
      </w:r>
    </w:p>
    <w:p w:rsidR="00F44B64" w:rsidRDefault="00F44B64" w:rsidP="00F44B64">
      <w:pPr>
        <w:spacing w:line="360" w:lineRule="auto"/>
        <w:jc w:val="both"/>
        <w:rPr>
          <w:rFonts w:ascii="Palatino Linotype" w:hAnsi="Palatino Linotype" w:cs="Arial"/>
          <w:lang w:val="es-ES_tradnl"/>
        </w:rPr>
      </w:pPr>
      <w:r>
        <w:rPr>
          <w:rFonts w:ascii="Palatino Linotype" w:hAnsi="Palatino Linotype" w:cs="Arial"/>
          <w:lang w:val="es-ES_tradnl"/>
        </w:rPr>
        <w:lastRenderedPageBreak/>
        <w:t>S</w:t>
      </w:r>
      <w:r w:rsidRPr="0024200F">
        <w:rPr>
          <w:rFonts w:ascii="Palatino Linotype" w:hAnsi="Palatino Linotype" w:cs="Arial"/>
          <w:lang w:val="es-ES_tradnl"/>
        </w:rPr>
        <w:t xml:space="preserve">e hace constar que el </w:t>
      </w:r>
      <w:r w:rsidRPr="0024200F">
        <w:rPr>
          <w:rFonts w:ascii="Palatino Linotype" w:hAnsi="Palatino Linotype" w:cs="Arial"/>
          <w:b/>
          <w:lang w:val="es-ES_tradnl"/>
        </w:rPr>
        <w:t xml:space="preserve">recurrente </w:t>
      </w:r>
      <w:r w:rsidRPr="0024200F">
        <w:rPr>
          <w:rFonts w:ascii="Palatino Linotype" w:hAnsi="Palatino Linotype" w:cs="Arial"/>
          <w:lang w:val="es-ES_tradnl"/>
        </w:rPr>
        <w:t xml:space="preserve">no presento sus </w:t>
      </w:r>
      <w:r>
        <w:rPr>
          <w:rFonts w:ascii="Palatino Linotype" w:hAnsi="Palatino Linotype" w:cs="Arial"/>
          <w:lang w:val="es-ES_tradnl"/>
        </w:rPr>
        <w:t xml:space="preserve">manifestaciones en el término de ley, por lo que al no existir prueba alguna o diligencia que desahogar en los expediente citados al rubro, </w:t>
      </w:r>
      <w:r w:rsidRPr="00CC33DA">
        <w:rPr>
          <w:rFonts w:ascii="Palatino Linotype" w:hAnsi="Palatino Linotype" w:cs="Arial"/>
        </w:rPr>
        <w:t xml:space="preserve">la Comisionada Ponente acordó </w:t>
      </w:r>
      <w:r w:rsidRPr="0024200F">
        <w:rPr>
          <w:rFonts w:ascii="Palatino Linotype" w:hAnsi="Palatino Linotype" w:cs="Arial"/>
        </w:rPr>
        <w:t>el cierre de instrucción, así como la remisión de</w:t>
      </w:r>
      <w:r>
        <w:rPr>
          <w:rFonts w:ascii="Palatino Linotype" w:hAnsi="Palatino Linotype" w:cs="Arial"/>
        </w:rPr>
        <w:t xml:space="preserve"> </w:t>
      </w:r>
      <w:r w:rsidRPr="0024200F">
        <w:rPr>
          <w:rFonts w:ascii="Palatino Linotype" w:hAnsi="Palatino Linotype" w:cs="Arial"/>
        </w:rPr>
        <w:t>l</w:t>
      </w:r>
      <w:r>
        <w:rPr>
          <w:rFonts w:ascii="Palatino Linotype" w:hAnsi="Palatino Linotype" w:cs="Arial"/>
        </w:rPr>
        <w:t>os</w:t>
      </w:r>
      <w:r w:rsidRPr="0024200F">
        <w:rPr>
          <w:rFonts w:ascii="Palatino Linotype" w:hAnsi="Palatino Linotype" w:cs="Arial"/>
        </w:rPr>
        <w:t xml:space="preserve"> mismo</w:t>
      </w:r>
      <w:r>
        <w:rPr>
          <w:rFonts w:ascii="Palatino Linotype" w:hAnsi="Palatino Linotype" w:cs="Arial"/>
        </w:rPr>
        <w:t>s</w:t>
      </w:r>
      <w:r w:rsidRPr="0024200F">
        <w:rPr>
          <w:rFonts w:ascii="Palatino Linotype" w:hAnsi="Palatino Linotype" w:cs="Arial"/>
        </w:rPr>
        <w:t xml:space="preserve"> a efecto </w:t>
      </w:r>
      <w:r w:rsidRPr="0024200F">
        <w:rPr>
          <w:rFonts w:ascii="Palatino Linotype" w:hAnsi="Palatino Linotype" w:cs="Arial"/>
          <w:lang w:val="es-ES_tradnl"/>
        </w:rPr>
        <w:t>de</w:t>
      </w:r>
      <w:r w:rsidRPr="0024200F">
        <w:rPr>
          <w:rFonts w:ascii="Palatino Linotype" w:hAnsi="Palatino Linotype" w:cs="Arial"/>
        </w:rPr>
        <w:t xml:space="preserve"> ser resuelto</w:t>
      </w:r>
      <w:r>
        <w:rPr>
          <w:rFonts w:ascii="Palatino Linotype" w:hAnsi="Palatino Linotype" w:cs="Arial"/>
        </w:rPr>
        <w:t>s</w:t>
      </w:r>
      <w:r w:rsidRPr="0024200F">
        <w:rPr>
          <w:rFonts w:ascii="Palatino Linotype" w:hAnsi="Palatino Linotype" w:cs="Arial"/>
        </w:rPr>
        <w:t xml:space="preserve">, de conformidad con lo establecido en el artículo 185 fracciones VI y VIII </w:t>
      </w:r>
      <w:r w:rsidRPr="00177B0B">
        <w:rPr>
          <w:rFonts w:ascii="Palatino Linotype" w:hAnsi="Palatino Linotype" w:cs="Arial"/>
        </w:rPr>
        <w:t>de la Ley de Transparencia y Acceso a la Información Pública del Estado de México y Municipios</w:t>
      </w:r>
      <w:r w:rsidRPr="00177B0B">
        <w:rPr>
          <w:rFonts w:ascii="Palatino Linotype" w:hAnsi="Palatino Linotype" w:cs="Arial"/>
          <w:lang w:val="es-ES_tradnl"/>
        </w:rPr>
        <w:t>;</w:t>
      </w:r>
      <w:r>
        <w:rPr>
          <w:rFonts w:ascii="Palatino Linotype" w:hAnsi="Palatino Linotype" w:cs="Arial"/>
          <w:lang w:val="es-ES_tradnl"/>
        </w:rPr>
        <w:t xml:space="preserve"> </w:t>
      </w:r>
    </w:p>
    <w:p w:rsidR="00F44B64" w:rsidRDefault="00F44B64" w:rsidP="00F44B64">
      <w:pPr>
        <w:pStyle w:val="Prrafodelista"/>
        <w:spacing w:line="360" w:lineRule="auto"/>
        <w:ind w:left="0"/>
        <w:jc w:val="both"/>
        <w:rPr>
          <w:rFonts w:ascii="Palatino Linotype" w:hAnsi="Palatino Linotype" w:cs="Arial"/>
          <w:lang w:val="es-ES_tradnl"/>
        </w:rPr>
      </w:pPr>
    </w:p>
    <w:p w:rsidR="00F44B64" w:rsidRDefault="00F44B64" w:rsidP="00F44B64">
      <w:pPr>
        <w:pStyle w:val="Prrafodelista"/>
        <w:spacing w:line="360" w:lineRule="auto"/>
        <w:ind w:left="0"/>
        <w:jc w:val="both"/>
        <w:rPr>
          <w:rFonts w:ascii="Palatino Linotype" w:hAnsi="Palatino Linotype" w:cs="Arial"/>
          <w:lang w:val="es-ES_tradnl"/>
        </w:rPr>
      </w:pPr>
    </w:p>
    <w:p w:rsidR="00F44B64" w:rsidRPr="00ED5142" w:rsidRDefault="00F44B64" w:rsidP="00F44B64">
      <w:pPr>
        <w:pStyle w:val="Prrafodelista"/>
        <w:spacing w:line="360" w:lineRule="auto"/>
        <w:ind w:left="0"/>
        <w:jc w:val="both"/>
        <w:rPr>
          <w:rFonts w:ascii="Palatino Linotype" w:eastAsiaTheme="minorHAnsi" w:hAnsi="Palatino Linotype" w:cs="Arial"/>
          <w:lang w:val="es-MX" w:eastAsia="en-US"/>
        </w:rPr>
      </w:pPr>
      <w:r>
        <w:rPr>
          <w:rFonts w:ascii="Palatino Linotype" w:hAnsi="Palatino Linotype" w:cs="Arial"/>
          <w:b/>
          <w:sz w:val="28"/>
          <w:lang w:val="es-ES_tradnl"/>
        </w:rPr>
        <w:t>SÉPTIMO</w:t>
      </w:r>
      <w:r w:rsidRPr="009C4F08">
        <w:rPr>
          <w:rFonts w:ascii="Palatino Linotype" w:hAnsi="Palatino Linotype" w:cs="Arial"/>
          <w:b/>
          <w:lang w:val="es-ES_tradnl"/>
        </w:rPr>
        <w:t>.</w:t>
      </w:r>
      <w:r>
        <w:rPr>
          <w:rFonts w:ascii="Palatino Linotype" w:hAnsi="Palatino Linotype" w:cs="Arial"/>
          <w:b/>
          <w:lang w:val="es-ES_tradnl"/>
        </w:rPr>
        <w:t xml:space="preserve"> </w:t>
      </w:r>
      <w:r w:rsidRPr="00ED5142">
        <w:rPr>
          <w:rFonts w:ascii="Palatino Linotype" w:eastAsiaTheme="minorHAnsi" w:hAnsi="Palatino Linotype" w:cs="Arial"/>
          <w:lang w:val="es-MX" w:eastAsia="en-US"/>
        </w:rPr>
        <w:t>Por</w:t>
      </w:r>
      <w:r>
        <w:rPr>
          <w:rFonts w:ascii="Palatino Linotype" w:eastAsiaTheme="minorHAnsi" w:hAnsi="Palatino Linotype" w:cs="Arial"/>
          <w:lang w:val="es-MX" w:eastAsia="en-US"/>
        </w:rPr>
        <w:t xml:space="preserve"> lo que una vez transcurridos los términos</w:t>
      </w:r>
      <w:r w:rsidRPr="00ED5142">
        <w:rPr>
          <w:rFonts w:ascii="Palatino Linotype" w:eastAsiaTheme="minorHAnsi" w:hAnsi="Palatino Linotype" w:cs="Arial"/>
          <w:lang w:val="es-MX" w:eastAsia="en-US"/>
        </w:rPr>
        <w:t xml:space="preserve"> otorgado</w:t>
      </w:r>
      <w:r>
        <w:rPr>
          <w:rFonts w:ascii="Palatino Linotype" w:eastAsiaTheme="minorHAnsi" w:hAnsi="Palatino Linotype" w:cs="Arial"/>
          <w:lang w:val="es-MX" w:eastAsia="en-US"/>
        </w:rPr>
        <w:t>s</w:t>
      </w:r>
      <w:r w:rsidRPr="00ED5142">
        <w:rPr>
          <w:rFonts w:ascii="Palatino Linotype" w:eastAsiaTheme="minorHAnsi" w:hAnsi="Palatino Linotype" w:cs="Arial"/>
          <w:lang w:val="es-MX" w:eastAsia="en-US"/>
        </w:rPr>
        <w:t xml:space="preserve"> a las partes de siete días hábiles para realizar sus manifestaciones en el acuerdo de admisión, y no habiendo prueba pendiente por desahogar, ni que documentos que integrar al expediente electrónico, se d</w:t>
      </w:r>
      <w:r>
        <w:rPr>
          <w:rFonts w:ascii="Palatino Linotype" w:eastAsiaTheme="minorHAnsi" w:hAnsi="Palatino Linotype" w:cs="Arial"/>
          <w:lang w:val="es-MX" w:eastAsia="en-US"/>
        </w:rPr>
        <w:t xml:space="preserve">ecretaron </w:t>
      </w:r>
      <w:r w:rsidRPr="00ED5142">
        <w:rPr>
          <w:rFonts w:ascii="Palatino Linotype" w:eastAsiaTheme="minorHAnsi" w:hAnsi="Palatino Linotype" w:cs="Arial"/>
          <w:lang w:val="es-MX" w:eastAsia="en-US"/>
        </w:rPr>
        <w:t>l</w:t>
      </w:r>
      <w:r>
        <w:rPr>
          <w:rFonts w:ascii="Palatino Linotype" w:eastAsiaTheme="minorHAnsi" w:hAnsi="Palatino Linotype" w:cs="Arial"/>
          <w:lang w:val="es-MX" w:eastAsia="en-US"/>
        </w:rPr>
        <w:t>os</w:t>
      </w:r>
      <w:r w:rsidRPr="00ED5142">
        <w:rPr>
          <w:rFonts w:ascii="Palatino Linotype" w:eastAsiaTheme="minorHAnsi" w:hAnsi="Palatino Linotype" w:cs="Arial"/>
          <w:lang w:val="es-MX" w:eastAsia="en-US"/>
        </w:rPr>
        <w:t xml:space="preserve"> cierre</w:t>
      </w:r>
      <w:r>
        <w:rPr>
          <w:rFonts w:ascii="Palatino Linotype" w:eastAsiaTheme="minorHAnsi" w:hAnsi="Palatino Linotype" w:cs="Arial"/>
          <w:lang w:val="es-MX" w:eastAsia="en-US"/>
        </w:rPr>
        <w:t>s</w:t>
      </w:r>
      <w:r w:rsidRPr="00ED5142">
        <w:rPr>
          <w:rFonts w:ascii="Palatino Linotype" w:eastAsiaTheme="minorHAnsi" w:hAnsi="Palatino Linotype" w:cs="Arial"/>
          <w:lang w:val="es-MX" w:eastAsia="en-US"/>
        </w:rPr>
        <w:t xml:space="preserve"> de instrucción en fecha </w:t>
      </w:r>
      <w:r>
        <w:rPr>
          <w:rFonts w:ascii="Palatino Linotype" w:eastAsiaTheme="minorHAnsi" w:hAnsi="Palatino Linotype" w:cs="Arial"/>
          <w:lang w:val="es-MX" w:eastAsia="en-US"/>
        </w:rPr>
        <w:t xml:space="preserve">siete de noviembre </w:t>
      </w:r>
      <w:r w:rsidRPr="00ED5142">
        <w:rPr>
          <w:rFonts w:ascii="Palatino Linotype" w:eastAsiaTheme="minorHAnsi" w:hAnsi="Palatino Linotype" w:cs="Arial"/>
          <w:lang w:val="es-MX" w:eastAsia="en-US"/>
        </w:rPr>
        <w:t>del presente año, en términos del artículo 185 fracción VI de la Ley de Transparencia y Acceso a la Información Pública del Estado de México y Municipios, ordenándose turnar el expediente a la resolución que en derecho proceda.</w:t>
      </w:r>
    </w:p>
    <w:p w:rsidR="00F44B64" w:rsidRDefault="00F44B64" w:rsidP="00F44B64">
      <w:pPr>
        <w:spacing w:line="360" w:lineRule="auto"/>
        <w:jc w:val="both"/>
        <w:rPr>
          <w:rFonts w:ascii="Palatino Linotype" w:eastAsiaTheme="minorHAnsi" w:hAnsi="Palatino Linotype" w:cs="Arial"/>
          <w:lang w:val="es-MX" w:eastAsia="en-US"/>
        </w:rPr>
      </w:pPr>
    </w:p>
    <w:p w:rsidR="00F44B64" w:rsidRDefault="00F44B64" w:rsidP="00F44B64">
      <w:pPr>
        <w:spacing w:line="360" w:lineRule="auto"/>
        <w:jc w:val="both"/>
        <w:rPr>
          <w:rFonts w:ascii="Palatino Linotype" w:eastAsiaTheme="minorHAnsi" w:hAnsi="Palatino Linotype" w:cs="Arial"/>
          <w:lang w:val="es-MX" w:eastAsia="en-US"/>
        </w:rPr>
      </w:pPr>
    </w:p>
    <w:p w:rsidR="00F44B64" w:rsidRDefault="00F44B64" w:rsidP="00F44B64">
      <w:pPr>
        <w:spacing w:line="360" w:lineRule="auto"/>
        <w:jc w:val="both"/>
        <w:rPr>
          <w:rFonts w:ascii="Palatino Linotype" w:eastAsiaTheme="minorEastAsia" w:hAnsi="Palatino Linotype" w:cstheme="minorBidi"/>
          <w:lang w:val="es-ES_tradnl"/>
        </w:rPr>
      </w:pPr>
      <w:r w:rsidRPr="00167972">
        <w:rPr>
          <w:rFonts w:ascii="Palatino Linotype" w:eastAsiaTheme="minorHAnsi" w:hAnsi="Palatino Linotype" w:cs="Arial"/>
          <w:b/>
          <w:sz w:val="28"/>
          <w:szCs w:val="28"/>
          <w:lang w:val="es-MX" w:eastAsia="en-US"/>
        </w:rPr>
        <w:t xml:space="preserve">OCTAVO. </w:t>
      </w:r>
      <w:r w:rsidRPr="00167972">
        <w:rPr>
          <w:rFonts w:ascii="Palatino Linotype" w:eastAsiaTheme="minorEastAsia" w:hAnsi="Palatino Linotype" w:cstheme="minorBidi"/>
          <w:lang w:val="es-ES_tradnl"/>
        </w:rPr>
        <w:t xml:space="preserve">En fecha </w:t>
      </w:r>
      <w:r>
        <w:rPr>
          <w:rFonts w:ascii="Palatino Linotype" w:eastAsiaTheme="minorEastAsia" w:hAnsi="Palatino Linotype" w:cstheme="minorBidi"/>
          <w:lang w:val="es-ES_tradnl"/>
        </w:rPr>
        <w:t xml:space="preserve">seis de diciembre </w:t>
      </w:r>
      <w:r w:rsidRPr="00167972">
        <w:rPr>
          <w:rFonts w:ascii="Palatino Linotype" w:eastAsiaTheme="minorEastAsia" w:hAnsi="Palatino Linotype" w:cstheme="minorBidi"/>
          <w:lang w:val="es-ES_tradnl"/>
        </w:rPr>
        <w:t>de dos mil diecinueve, se acordó ampliar por el plazo de quince días hábiles más, los términos de ley para emitir la resolución respectiva en los recursos de revisión citados al rubro, en términos del artículo 181, tercer párrafo, de la Ley de Transparencia y Acceso a la Información Pública de</w:t>
      </w:r>
      <w:r>
        <w:rPr>
          <w:rFonts w:ascii="Palatino Linotype" w:eastAsiaTheme="minorEastAsia" w:hAnsi="Palatino Linotype" w:cstheme="minorBidi"/>
          <w:lang w:val="es-ES_tradnl"/>
        </w:rPr>
        <w:t xml:space="preserve">l Estado de México y Municipios, </w:t>
      </w:r>
      <w:r w:rsidRPr="00F25A9F">
        <w:rPr>
          <w:rFonts w:ascii="Palatino Linotype" w:eastAsiaTheme="minorEastAsia" w:hAnsi="Palatino Linotype" w:cstheme="minorBidi"/>
          <w:lang w:val="es-ES_tradnl"/>
        </w:rPr>
        <w:t xml:space="preserve">lo anterior, dada la cantidad de recursos de revisión que en </w:t>
      </w:r>
      <w:r>
        <w:rPr>
          <w:rFonts w:ascii="Palatino Linotype" w:eastAsiaTheme="minorEastAsia" w:hAnsi="Palatino Linotype" w:cstheme="minorBidi"/>
          <w:lang w:val="es-ES_tradnl"/>
        </w:rPr>
        <w:t xml:space="preserve">el </w:t>
      </w:r>
      <w:r w:rsidRPr="00F25A9F">
        <w:rPr>
          <w:rFonts w:ascii="Palatino Linotype" w:eastAsiaTheme="minorEastAsia" w:hAnsi="Palatino Linotype" w:cstheme="minorBidi"/>
          <w:lang w:val="es-ES_tradnl"/>
        </w:rPr>
        <w:t xml:space="preserve">año dos mil diecinueve, han ingresado al Instituto de Transparencia, Acceso a la Información Pública y Protección de Datos Personales del Estado de México y </w:t>
      </w:r>
      <w:r w:rsidRPr="00F25A9F">
        <w:rPr>
          <w:rFonts w:ascii="Palatino Linotype" w:eastAsiaTheme="minorEastAsia" w:hAnsi="Palatino Linotype" w:cstheme="minorBidi"/>
          <w:lang w:val="es-ES_tradnl"/>
        </w:rPr>
        <w:lastRenderedPageBreak/>
        <w:t>Municipios; así como, a efecto de realizar un análisis exhaustivo de las constancias que obran en el expediente electrónico, adoptando las medidas pertinentes, a fin de aminorar los efectos que conlleva.</w:t>
      </w:r>
    </w:p>
    <w:p w:rsidR="00F44B64" w:rsidRPr="00F25A9F" w:rsidRDefault="00F44B64" w:rsidP="00F44B64">
      <w:pPr>
        <w:spacing w:line="360" w:lineRule="auto"/>
        <w:jc w:val="both"/>
        <w:rPr>
          <w:rFonts w:ascii="Palatino Linotype" w:eastAsiaTheme="minorEastAsia" w:hAnsi="Palatino Linotype" w:cstheme="minorBidi"/>
          <w:lang w:val="es-ES_tradnl"/>
        </w:rPr>
      </w:pPr>
    </w:p>
    <w:p w:rsidR="00F44B64" w:rsidRPr="00167972" w:rsidRDefault="00F44B64" w:rsidP="00F44B64">
      <w:pPr>
        <w:spacing w:line="360" w:lineRule="auto"/>
        <w:jc w:val="both"/>
        <w:rPr>
          <w:rFonts w:ascii="Palatino Linotype" w:eastAsiaTheme="minorEastAsia" w:hAnsi="Palatino Linotype" w:cstheme="minorBidi"/>
          <w:lang w:val="es-ES_tradnl"/>
        </w:rPr>
      </w:pPr>
      <w:r w:rsidRPr="00F25A9F">
        <w:rPr>
          <w:rFonts w:ascii="Palatino Linotype" w:eastAsiaTheme="minorEastAsia" w:hAnsi="Palatino Linotype" w:cstheme="minorBidi"/>
          <w:lang w:val="es-ES_tradnl"/>
        </w:rPr>
        <w:t>En ese contexto, es menester indicar lo que refiere la Tesis Jurisprudencial con número de localización 2002351 , la cual refiere que el Estado Mexicano cuenta con un catálogo de derechos y garantías que vinculan normativamente y permite salvar situaciones que diversas leyes plantean; así, tomando en cuenta que el plazo previsto en las leyes para resolver un asunto pudiera no corresponder a la realidad, es factible acudir, en tal supuesto, a los ordenamientos internacionales, a fin de establecer el contenido del concepto de "plazo razonable", conforme a las particularidades del caso; más aún, un criterio de razonabilidad y justificación de eventuales demoras, siendo aplicables los artículos 8 y 25 de la Convención Internacional de Derechos Humanos que permiten configurar un proceso justo; así como, una tutela judicial efectiva. Por ello, el concepto de "plazo razonable" es aplicable no sólo a la solución jurisdiccional de una controversia, sino a procedimientos análogos seguidos en forma de juicio, lo que implica que haya razonabilidad en el trámite y en la conclusión de las diversas etapas del procedimiento.</w:t>
      </w:r>
    </w:p>
    <w:p w:rsidR="00F44B64" w:rsidRDefault="00F44B64" w:rsidP="00F44B64">
      <w:pPr>
        <w:pStyle w:val="Prrafodelista"/>
        <w:spacing w:line="360" w:lineRule="auto"/>
        <w:ind w:left="0"/>
        <w:jc w:val="both"/>
        <w:rPr>
          <w:rFonts w:ascii="Palatino Linotype" w:hAnsi="Palatino Linotype" w:cs="Arial"/>
          <w:lang w:val="es-ES_tradnl"/>
        </w:rPr>
      </w:pPr>
    </w:p>
    <w:p w:rsidR="00F44B64" w:rsidRPr="0024200F" w:rsidRDefault="00F44B64" w:rsidP="00F44B64">
      <w:pPr>
        <w:spacing w:line="360" w:lineRule="auto"/>
        <w:jc w:val="center"/>
        <w:rPr>
          <w:rFonts w:ascii="Palatino Linotype" w:hAnsi="Palatino Linotype"/>
          <w:b/>
          <w:bCs/>
          <w:spacing w:val="60"/>
          <w:sz w:val="28"/>
          <w:lang w:val="es-ES_tradnl"/>
        </w:rPr>
      </w:pPr>
      <w:r w:rsidRPr="0024200F">
        <w:rPr>
          <w:rFonts w:ascii="Palatino Linotype" w:hAnsi="Palatino Linotype"/>
          <w:b/>
          <w:bCs/>
          <w:spacing w:val="60"/>
          <w:sz w:val="28"/>
          <w:lang w:val="es-ES_tradnl"/>
        </w:rPr>
        <w:t>CONSIDERANDO</w:t>
      </w:r>
    </w:p>
    <w:p w:rsidR="00F44B64" w:rsidRPr="0024200F" w:rsidRDefault="00F44B64" w:rsidP="00F44B64">
      <w:pPr>
        <w:spacing w:line="360" w:lineRule="auto"/>
        <w:ind w:right="49"/>
        <w:jc w:val="both"/>
        <w:rPr>
          <w:rFonts w:ascii="Palatino Linotype" w:hAnsi="Palatino Linotype"/>
          <w:b/>
        </w:rPr>
      </w:pPr>
    </w:p>
    <w:p w:rsidR="00F44B64" w:rsidRPr="00FB3150" w:rsidRDefault="00F44B64" w:rsidP="00F44B64">
      <w:pPr>
        <w:spacing w:line="360" w:lineRule="auto"/>
        <w:ind w:right="49"/>
        <w:jc w:val="both"/>
        <w:rPr>
          <w:rFonts w:ascii="Palatino Linotype" w:hAnsi="Palatino Linotype"/>
          <w:b/>
          <w:sz w:val="28"/>
          <w:szCs w:val="28"/>
        </w:rPr>
      </w:pPr>
      <w:r w:rsidRPr="00FB3150">
        <w:rPr>
          <w:rFonts w:ascii="Palatino Linotype" w:hAnsi="Palatino Linotype"/>
          <w:b/>
          <w:sz w:val="28"/>
          <w:szCs w:val="28"/>
        </w:rPr>
        <w:t>PRIMERO.</w:t>
      </w:r>
      <w:r w:rsidRPr="00FB3150">
        <w:rPr>
          <w:rFonts w:ascii="Palatino Linotype" w:hAnsi="Palatino Linotype"/>
          <w:sz w:val="28"/>
          <w:szCs w:val="28"/>
        </w:rPr>
        <w:t xml:space="preserve"> </w:t>
      </w:r>
      <w:r w:rsidRPr="00FB3150">
        <w:rPr>
          <w:rFonts w:ascii="Palatino Linotype" w:hAnsi="Palatino Linotype"/>
          <w:b/>
          <w:sz w:val="28"/>
          <w:szCs w:val="28"/>
        </w:rPr>
        <w:t xml:space="preserve">Competencia. </w:t>
      </w:r>
    </w:p>
    <w:p w:rsidR="00F44B64" w:rsidRPr="001D77CB" w:rsidRDefault="00F44B64" w:rsidP="00F44B64">
      <w:pPr>
        <w:spacing w:line="360" w:lineRule="auto"/>
        <w:jc w:val="both"/>
        <w:rPr>
          <w:rFonts w:ascii="Palatino Linotype" w:hAnsi="Palatino Linotype" w:cs="Arial"/>
        </w:rPr>
      </w:pPr>
      <w:r w:rsidRPr="001D77CB">
        <w:rPr>
          <w:rFonts w:ascii="Palatino Linotype" w:hAnsi="Palatino Linotype" w:cs="Arial"/>
        </w:rPr>
        <w:t xml:space="preserve">Este Instituto de Transparencia, Acceso a la Información Pública y Protección de Datos Personales del Estado de México y Municipios, es competente para conocer y resolver </w:t>
      </w:r>
      <w:r w:rsidRPr="001D77CB">
        <w:rPr>
          <w:rFonts w:ascii="Palatino Linotype" w:hAnsi="Palatino Linotype" w:cs="Arial"/>
        </w:rPr>
        <w:lastRenderedPageBreak/>
        <w:t xml:space="preserve">el presente recurso de revisión interpuesto por </w:t>
      </w:r>
      <w:r>
        <w:rPr>
          <w:rFonts w:ascii="Palatino Linotype" w:hAnsi="Palatino Linotype" w:cs="Arial"/>
        </w:rPr>
        <w:t>e</w:t>
      </w:r>
      <w:r w:rsidRPr="001D77CB">
        <w:rPr>
          <w:rFonts w:ascii="Palatino Linotype" w:hAnsi="Palatino Linotype" w:cs="Arial"/>
        </w:rPr>
        <w:t xml:space="preserve">l ahora </w:t>
      </w:r>
      <w:r w:rsidRPr="001D77CB">
        <w:rPr>
          <w:rFonts w:ascii="Palatino Linotype" w:hAnsi="Palatino Linotype" w:cs="Arial"/>
          <w:b/>
        </w:rPr>
        <w:t>recurrente</w:t>
      </w:r>
      <w:r w:rsidRPr="001D77CB">
        <w:rPr>
          <w:rFonts w:ascii="Palatino Linotype" w:hAnsi="Palatino Linotype" w:cs="Arial"/>
        </w:rPr>
        <w:t>,</w:t>
      </w:r>
      <w:r w:rsidRPr="001D77CB">
        <w:rPr>
          <w:rFonts w:ascii="Palatino Linotype" w:hAnsi="Palatino Linotype" w:cs="Arial"/>
          <w:b/>
        </w:rPr>
        <w:t xml:space="preserve"> </w:t>
      </w:r>
      <w:r w:rsidRPr="001D77CB">
        <w:rPr>
          <w:rFonts w:ascii="Palatino Linotype" w:hAnsi="Palatino Linotype" w:cs="Arial"/>
        </w:rPr>
        <w:t>conforme a lo dispuesto en los artículos 6, apartado A, fracción IV de la Constitución Política de los Estados Unidos Mexicanos, 5, párrafos vigésimo</w:t>
      </w:r>
      <w:r>
        <w:rPr>
          <w:rFonts w:ascii="Palatino Linotype" w:hAnsi="Palatino Linotype" w:cs="Arial"/>
        </w:rPr>
        <w:t xml:space="preserve"> </w:t>
      </w:r>
      <w:r w:rsidRPr="001D77CB">
        <w:rPr>
          <w:rFonts w:ascii="Palatino Linotype" w:hAnsi="Palatino Linotype" w:cs="Arial"/>
        </w:rPr>
        <w:t>segundo</w:t>
      </w:r>
      <w:r>
        <w:rPr>
          <w:rFonts w:ascii="Palatino Linotype" w:hAnsi="Palatino Linotype" w:cs="Arial"/>
        </w:rPr>
        <w:t xml:space="preserve">, vigésimo tercero y vigésimo cuarto </w:t>
      </w:r>
      <w:r w:rsidRPr="001D77CB">
        <w:rPr>
          <w:rFonts w:ascii="Palatino Linotype" w:hAnsi="Palatino Linotype" w:cs="Arial"/>
        </w:rPr>
        <w:t>fracción IV de la Constitución Política del Estado Libre y Soberano de México, 1, 2 fracción II, 13, 29, 36 fracciones II y III, 176, 178, 179 fracción I, 181 párrafo tercero, 182, 185, 188 y 194 de la Ley de Transparencia y Acceso a la Información Pública del Estado de México y Municipios, 9, fracciones I y XXIV, 11 y 14 del Reglamento Interior del Instituto de Transparencia, Acceso a la Información Pública y Protección de Datos Personales del Estado de México y Municipios.</w:t>
      </w:r>
    </w:p>
    <w:p w:rsidR="00F44B64" w:rsidRDefault="00F44B64" w:rsidP="00F44B64">
      <w:pPr>
        <w:spacing w:line="360" w:lineRule="auto"/>
        <w:ind w:right="49"/>
        <w:jc w:val="both"/>
        <w:rPr>
          <w:rFonts w:ascii="Palatino Linotype" w:hAnsi="Palatino Linotype" w:cs="Arial"/>
        </w:rPr>
      </w:pPr>
    </w:p>
    <w:p w:rsidR="00F44B64" w:rsidRDefault="00F44B64" w:rsidP="00F44B64">
      <w:pPr>
        <w:spacing w:line="360" w:lineRule="auto"/>
        <w:ind w:right="49"/>
        <w:jc w:val="both"/>
        <w:rPr>
          <w:rFonts w:ascii="Palatino Linotype" w:hAnsi="Palatino Linotype" w:cs="Arial"/>
        </w:rPr>
      </w:pPr>
    </w:p>
    <w:p w:rsidR="00F44B64" w:rsidRPr="00B34AC6" w:rsidRDefault="00F44B64" w:rsidP="00F44B64">
      <w:pPr>
        <w:autoSpaceDE w:val="0"/>
        <w:autoSpaceDN w:val="0"/>
        <w:adjustRightInd w:val="0"/>
        <w:spacing w:line="360" w:lineRule="auto"/>
        <w:jc w:val="both"/>
        <w:rPr>
          <w:rFonts w:ascii="Palatino Linotype" w:eastAsiaTheme="minorHAnsi" w:hAnsi="Palatino Linotype" w:cs="Arial"/>
          <w:b/>
          <w:sz w:val="28"/>
          <w:szCs w:val="28"/>
          <w:lang w:val="es-MX" w:eastAsia="en-US"/>
        </w:rPr>
      </w:pPr>
      <w:r w:rsidRPr="00B34AC6">
        <w:rPr>
          <w:rFonts w:ascii="Palatino Linotype" w:eastAsiaTheme="minorHAnsi" w:hAnsi="Palatino Linotype" w:cs="Arial"/>
          <w:b/>
          <w:sz w:val="28"/>
          <w:szCs w:val="28"/>
          <w:lang w:val="es-MX" w:eastAsia="en-US"/>
        </w:rPr>
        <w:t xml:space="preserve">SEGUNDO. Alcances del recurso de revisión. </w:t>
      </w:r>
    </w:p>
    <w:p w:rsidR="00F44B64" w:rsidRPr="00B34AC6" w:rsidRDefault="00F44B64" w:rsidP="00F44B64">
      <w:pPr>
        <w:autoSpaceDE w:val="0"/>
        <w:autoSpaceDN w:val="0"/>
        <w:adjustRightInd w:val="0"/>
        <w:spacing w:line="360" w:lineRule="auto"/>
        <w:jc w:val="both"/>
        <w:rPr>
          <w:rFonts w:ascii="Palatino Linotype" w:hAnsi="Palatino Linotype" w:cs="Arial"/>
        </w:rPr>
      </w:pPr>
      <w:r w:rsidRPr="00B34AC6">
        <w:rPr>
          <w:rFonts w:ascii="Palatino Linotype" w:hAnsi="Palatino Linotype" w:cs="Arial"/>
        </w:rPr>
        <w:t>Anterior a todo debe destacarse que el recurso de revisión tiene el fin y alcance que señalan los numerales 176, 179, 181 párrafo cuarto, 194 y 195 y demás aplicables de la Ley de Transparencia y Acceso a la Información Pública del Estado de México y Municipios vigente y será analizado conforme a las actuaciones que obren en el expediente electrónico con la finalidad de reparar cualquier posible afectación al derecho de acceso a la información pública y garantizando el principio rector de máxima publicidad.</w:t>
      </w:r>
    </w:p>
    <w:p w:rsidR="00F44B64" w:rsidRPr="00B34AC6" w:rsidRDefault="00F44B64" w:rsidP="00F44B64">
      <w:pPr>
        <w:autoSpaceDE w:val="0"/>
        <w:autoSpaceDN w:val="0"/>
        <w:adjustRightInd w:val="0"/>
        <w:spacing w:line="360" w:lineRule="auto"/>
        <w:jc w:val="both"/>
        <w:rPr>
          <w:rFonts w:ascii="Palatino Linotype" w:hAnsi="Palatino Linotype" w:cs="Arial"/>
        </w:rPr>
      </w:pPr>
    </w:p>
    <w:p w:rsidR="00F44B64" w:rsidRPr="00B34AC6" w:rsidRDefault="00F44B64" w:rsidP="00F44B64">
      <w:pPr>
        <w:autoSpaceDE w:val="0"/>
        <w:autoSpaceDN w:val="0"/>
        <w:adjustRightInd w:val="0"/>
        <w:spacing w:line="360" w:lineRule="auto"/>
        <w:jc w:val="both"/>
        <w:rPr>
          <w:rFonts w:ascii="Palatino Linotype" w:eastAsiaTheme="minorHAnsi" w:hAnsi="Palatino Linotype" w:cs="Arial"/>
          <w:lang w:val="es-MX" w:eastAsia="en-US"/>
        </w:rPr>
      </w:pPr>
      <w:r w:rsidRPr="00B34AC6">
        <w:rPr>
          <w:rFonts w:ascii="Palatino Linotype" w:eastAsiaTheme="minorHAnsi" w:hAnsi="Palatino Linotype" w:cs="Arial"/>
          <w:lang w:val="es-MX" w:eastAsia="en-US"/>
        </w:rPr>
        <w:t>Es de precisar que la Ley de Transparencia y Acceso a la Información Pública del Estado de México y Municipios, describe el mecanismo de procedencia de los recursos de revisión, en ese sentido en su artículo 163 se indica lo siguiente:</w:t>
      </w:r>
    </w:p>
    <w:p w:rsidR="00F44B64" w:rsidRPr="00B34AC6" w:rsidRDefault="00F44B64" w:rsidP="00F44B64">
      <w:pPr>
        <w:autoSpaceDE w:val="0"/>
        <w:autoSpaceDN w:val="0"/>
        <w:adjustRightInd w:val="0"/>
        <w:spacing w:line="360" w:lineRule="auto"/>
        <w:jc w:val="both"/>
        <w:rPr>
          <w:rFonts w:ascii="Palatino Linotype" w:eastAsiaTheme="minorHAnsi" w:hAnsi="Palatino Linotype" w:cs="Arial"/>
          <w:lang w:val="es-MX" w:eastAsia="en-US"/>
        </w:rPr>
      </w:pPr>
    </w:p>
    <w:p w:rsidR="00F44B64" w:rsidRPr="00B34AC6" w:rsidRDefault="00F44B64" w:rsidP="00F44B64">
      <w:pPr>
        <w:autoSpaceDE w:val="0"/>
        <w:autoSpaceDN w:val="0"/>
        <w:adjustRightInd w:val="0"/>
        <w:ind w:left="567" w:right="567"/>
        <w:jc w:val="both"/>
        <w:rPr>
          <w:rFonts w:ascii="Palatino Linotype" w:hAnsi="Palatino Linotype" w:cs="Arial"/>
          <w:i/>
          <w:sz w:val="22"/>
          <w:szCs w:val="22"/>
        </w:rPr>
      </w:pPr>
      <w:r w:rsidRPr="00B34AC6">
        <w:rPr>
          <w:rFonts w:ascii="Palatino Linotype" w:hAnsi="Palatino Linotype" w:cs="Arial"/>
          <w:i/>
          <w:sz w:val="22"/>
          <w:szCs w:val="22"/>
        </w:rPr>
        <w:lastRenderedPageBreak/>
        <w:t>“</w:t>
      </w:r>
      <w:r w:rsidRPr="00B34AC6">
        <w:rPr>
          <w:rFonts w:ascii="Palatino Linotype" w:hAnsi="Palatino Linotype" w:cs="Arial"/>
          <w:b/>
          <w:i/>
          <w:sz w:val="22"/>
          <w:szCs w:val="22"/>
        </w:rPr>
        <w:t>Artículo 163.</w:t>
      </w:r>
      <w:r w:rsidRPr="00B34AC6">
        <w:rPr>
          <w:rFonts w:ascii="Palatino Linotype" w:hAnsi="Palatino Linotype" w:cs="Arial"/>
          <w:i/>
          <w:sz w:val="22"/>
          <w:szCs w:val="22"/>
        </w:rPr>
        <w:t xml:space="preserve"> </w:t>
      </w:r>
      <w:r w:rsidRPr="00B34AC6">
        <w:rPr>
          <w:rFonts w:ascii="Palatino Linotype" w:hAnsi="Palatino Linotype" w:cs="Arial"/>
          <w:i/>
          <w:sz w:val="22"/>
          <w:szCs w:val="22"/>
          <w:u w:val="single"/>
        </w:rPr>
        <w:t>La Unidad de Transparencia deberá notificar la respuesta a la solicitud al interesado en el menor tiempo posible, que no podrá exceder de quince días hábiles, contados a partir del día siguiente a la presentación de aquélla.</w:t>
      </w:r>
    </w:p>
    <w:p w:rsidR="00F44B64" w:rsidRPr="00B34AC6" w:rsidRDefault="00F44B64" w:rsidP="00F44B64">
      <w:pPr>
        <w:autoSpaceDE w:val="0"/>
        <w:autoSpaceDN w:val="0"/>
        <w:adjustRightInd w:val="0"/>
        <w:ind w:left="567" w:right="567"/>
        <w:jc w:val="both"/>
        <w:rPr>
          <w:rFonts w:ascii="Palatino Linotype" w:hAnsi="Palatino Linotype" w:cs="Arial"/>
          <w:i/>
          <w:sz w:val="22"/>
          <w:szCs w:val="22"/>
        </w:rPr>
      </w:pPr>
      <w:r w:rsidRPr="00B34AC6">
        <w:rPr>
          <w:rFonts w:ascii="Palatino Linotype" w:hAnsi="Palatino Linotype" w:cs="Arial"/>
          <w:i/>
          <w:sz w:val="22"/>
          <w:szCs w:val="22"/>
        </w:rPr>
        <w:t>Excepcionalmente, el plazo referido en el párrafo anterior podrá ampliarse hasta por siete días hábiles más, siempre y cuando existan razones fundadas y motivadas, las cuales deberán ser aprobadas por el Comité de Transparencia, mediante la emisión de una resolución que deberá notificarse al solicitante, antes de su vencimiento. No podrán invocarse como causales de ampliación del plazo motivos que supongan negligencia o descuido del sujeto obligado en el desahogo de la solicitud.”</w:t>
      </w:r>
    </w:p>
    <w:p w:rsidR="00F44B64" w:rsidRPr="00B34AC6" w:rsidRDefault="00F44B64" w:rsidP="00F44B64">
      <w:pPr>
        <w:autoSpaceDE w:val="0"/>
        <w:autoSpaceDN w:val="0"/>
        <w:adjustRightInd w:val="0"/>
        <w:ind w:left="567" w:right="567"/>
        <w:jc w:val="right"/>
        <w:rPr>
          <w:rFonts w:ascii="Palatino Linotype" w:hAnsi="Palatino Linotype" w:cs="Arial"/>
          <w:sz w:val="22"/>
          <w:szCs w:val="22"/>
        </w:rPr>
      </w:pPr>
      <w:r w:rsidRPr="00B34AC6">
        <w:rPr>
          <w:rFonts w:ascii="Palatino Linotype" w:hAnsi="Palatino Linotype" w:cs="Arial"/>
          <w:sz w:val="22"/>
          <w:szCs w:val="22"/>
        </w:rPr>
        <w:t>(Énfasis añadido)</w:t>
      </w:r>
    </w:p>
    <w:p w:rsidR="00F44B64" w:rsidRPr="00B34AC6" w:rsidRDefault="00F44B64" w:rsidP="00F44B64">
      <w:pPr>
        <w:autoSpaceDE w:val="0"/>
        <w:autoSpaceDN w:val="0"/>
        <w:adjustRightInd w:val="0"/>
        <w:spacing w:line="360" w:lineRule="auto"/>
        <w:jc w:val="both"/>
        <w:rPr>
          <w:rFonts w:ascii="Palatino Linotype" w:eastAsiaTheme="minorHAnsi" w:hAnsi="Palatino Linotype" w:cs="Arial"/>
          <w:lang w:val="es-MX" w:eastAsia="en-US"/>
        </w:rPr>
      </w:pPr>
    </w:p>
    <w:p w:rsidR="00F44B64" w:rsidRPr="00B34AC6" w:rsidRDefault="00F44B64" w:rsidP="00F44B64">
      <w:pPr>
        <w:autoSpaceDE w:val="0"/>
        <w:autoSpaceDN w:val="0"/>
        <w:adjustRightInd w:val="0"/>
        <w:spacing w:line="360" w:lineRule="auto"/>
        <w:jc w:val="both"/>
        <w:rPr>
          <w:rFonts w:ascii="Palatino Linotype" w:eastAsiaTheme="minorHAnsi" w:hAnsi="Palatino Linotype" w:cs="Arial"/>
          <w:lang w:val="es-MX" w:eastAsia="en-US"/>
        </w:rPr>
      </w:pPr>
      <w:r w:rsidRPr="00B34AC6">
        <w:rPr>
          <w:rFonts w:ascii="Palatino Linotype" w:eastAsiaTheme="minorHAnsi" w:hAnsi="Palatino Linotype" w:cs="Arial"/>
          <w:lang w:val="es-MX" w:eastAsia="en-US"/>
        </w:rPr>
        <w:t xml:space="preserve">De la interpretación al precepto legal inserto, se advierte que el plazo que les asiste a los </w:t>
      </w:r>
      <w:r w:rsidRPr="00B34AC6">
        <w:rPr>
          <w:rFonts w:ascii="Palatino Linotype" w:eastAsiaTheme="minorHAnsi" w:hAnsi="Palatino Linotype" w:cs="Arial"/>
          <w:b/>
          <w:lang w:val="es-MX" w:eastAsia="en-US"/>
        </w:rPr>
        <w:t>sujetos</w:t>
      </w:r>
      <w:r w:rsidRPr="00B34AC6">
        <w:rPr>
          <w:rFonts w:ascii="Palatino Linotype" w:eastAsiaTheme="minorHAnsi" w:hAnsi="Palatino Linotype" w:cs="Arial"/>
          <w:lang w:val="es-MX" w:eastAsia="en-US"/>
        </w:rPr>
        <w:t xml:space="preserve"> </w:t>
      </w:r>
      <w:r w:rsidRPr="00B34AC6">
        <w:rPr>
          <w:rFonts w:ascii="Palatino Linotype" w:eastAsiaTheme="minorHAnsi" w:hAnsi="Palatino Linotype" w:cs="Arial"/>
          <w:b/>
          <w:lang w:val="es-MX" w:eastAsia="en-US"/>
        </w:rPr>
        <w:t>obligados</w:t>
      </w:r>
      <w:r w:rsidRPr="00B34AC6">
        <w:rPr>
          <w:rFonts w:ascii="Palatino Linotype" w:eastAsiaTheme="minorHAnsi" w:hAnsi="Palatino Linotype" w:cs="Arial"/>
          <w:lang w:val="es-MX" w:eastAsia="en-US"/>
        </w:rPr>
        <w:t xml:space="preserve"> para notificar la respuesta a una solicitud de información pública, es de quince días hábiles posteriores a la presentación de ésta.</w:t>
      </w:r>
    </w:p>
    <w:p w:rsidR="00F44B64" w:rsidRPr="00B34AC6" w:rsidRDefault="00F44B64" w:rsidP="00F44B64">
      <w:pPr>
        <w:autoSpaceDE w:val="0"/>
        <w:autoSpaceDN w:val="0"/>
        <w:adjustRightInd w:val="0"/>
        <w:spacing w:line="360" w:lineRule="auto"/>
        <w:jc w:val="both"/>
        <w:rPr>
          <w:rFonts w:ascii="Palatino Linotype" w:eastAsiaTheme="minorHAnsi" w:hAnsi="Palatino Linotype" w:cs="Arial"/>
          <w:lang w:val="es-MX" w:eastAsia="en-US"/>
        </w:rPr>
      </w:pPr>
    </w:p>
    <w:p w:rsidR="00F44B64" w:rsidRDefault="00F44B64" w:rsidP="00F44B64">
      <w:pPr>
        <w:autoSpaceDE w:val="0"/>
        <w:autoSpaceDN w:val="0"/>
        <w:adjustRightInd w:val="0"/>
        <w:spacing w:line="360" w:lineRule="auto"/>
        <w:jc w:val="both"/>
        <w:rPr>
          <w:rFonts w:ascii="Palatino Linotype" w:eastAsiaTheme="minorHAnsi" w:hAnsi="Palatino Linotype" w:cs="Arial"/>
          <w:lang w:val="es-MX" w:eastAsia="en-US"/>
        </w:rPr>
      </w:pPr>
      <w:bookmarkStart w:id="0" w:name="_GoBack"/>
      <w:r w:rsidRPr="00B34AC6">
        <w:rPr>
          <w:rFonts w:ascii="Palatino Linotype" w:eastAsiaTheme="minorHAnsi" w:hAnsi="Palatino Linotype" w:cs="Arial"/>
          <w:lang w:val="es-MX" w:eastAsia="en-US"/>
        </w:rPr>
        <w:t xml:space="preserve">En esa tesitura, en aquellos casos en que transcurra el referido plazo de quince días hábiles, sin que los sujetos obligados entreguen la respuesta a la solicitud de información, ésta debe considerarse como negada; por lo que al solicitante le asiste el </w:t>
      </w:r>
      <w:bookmarkEnd w:id="0"/>
      <w:r w:rsidRPr="00B34AC6">
        <w:rPr>
          <w:rFonts w:ascii="Palatino Linotype" w:eastAsiaTheme="minorHAnsi" w:hAnsi="Palatino Linotype" w:cs="Arial"/>
          <w:lang w:val="es-MX" w:eastAsia="en-US"/>
        </w:rPr>
        <w:t>derecho para poder presentar el recurso de revisión correspondiente.</w:t>
      </w:r>
    </w:p>
    <w:p w:rsidR="00F44B64" w:rsidRPr="00B34AC6" w:rsidRDefault="00F44B64" w:rsidP="00F44B64">
      <w:pPr>
        <w:autoSpaceDE w:val="0"/>
        <w:autoSpaceDN w:val="0"/>
        <w:adjustRightInd w:val="0"/>
        <w:spacing w:line="360" w:lineRule="auto"/>
        <w:jc w:val="both"/>
        <w:rPr>
          <w:rFonts w:ascii="Palatino Linotype" w:eastAsiaTheme="minorHAnsi" w:hAnsi="Palatino Linotype" w:cs="Arial"/>
          <w:lang w:val="es-MX" w:eastAsia="en-US"/>
        </w:rPr>
      </w:pPr>
    </w:p>
    <w:p w:rsidR="00F44B64" w:rsidRPr="00B34AC6" w:rsidRDefault="00F44B64" w:rsidP="00F44B64">
      <w:pPr>
        <w:autoSpaceDE w:val="0"/>
        <w:autoSpaceDN w:val="0"/>
        <w:adjustRightInd w:val="0"/>
        <w:spacing w:line="360" w:lineRule="auto"/>
        <w:jc w:val="both"/>
        <w:rPr>
          <w:rFonts w:ascii="Palatino Linotype" w:eastAsiaTheme="minorHAnsi" w:hAnsi="Palatino Linotype" w:cs="Arial"/>
          <w:lang w:val="es-MX" w:eastAsia="en-US"/>
        </w:rPr>
      </w:pPr>
      <w:r w:rsidRPr="00B34AC6">
        <w:rPr>
          <w:rFonts w:ascii="Palatino Linotype" w:eastAsiaTheme="minorHAnsi" w:hAnsi="Palatino Linotype" w:cs="Arial"/>
          <w:lang w:val="es-MX" w:eastAsia="en-US"/>
        </w:rPr>
        <w:t xml:space="preserve">Se constituye la figura jurídica de la </w:t>
      </w:r>
      <w:r w:rsidRPr="00B34AC6">
        <w:rPr>
          <w:rFonts w:ascii="Palatino Linotype" w:eastAsiaTheme="minorHAnsi" w:hAnsi="Palatino Linotype" w:cs="Arial"/>
          <w:b/>
          <w:i/>
          <w:lang w:val="es-MX" w:eastAsia="en-US"/>
        </w:rPr>
        <w:t>NEGATIVA FICTA</w:t>
      </w:r>
      <w:r w:rsidRPr="00B34AC6">
        <w:rPr>
          <w:rFonts w:ascii="Palatino Linotype" w:eastAsiaTheme="minorHAnsi" w:hAnsi="Palatino Linotype" w:cs="Arial"/>
          <w:lang w:val="es-MX" w:eastAsia="en-US"/>
        </w:rPr>
        <w:t>, cuya esencia consiste en atribuir un efecto negativo al silencio de la autoridad administrativa frente a las instancias y solicitudes que hagan los particulares.</w:t>
      </w:r>
    </w:p>
    <w:p w:rsidR="00F44B64" w:rsidRPr="00B34AC6" w:rsidRDefault="00F44B64" w:rsidP="00F44B64">
      <w:pPr>
        <w:spacing w:line="360" w:lineRule="auto"/>
        <w:rPr>
          <w:rFonts w:ascii="Palatino Linotype" w:eastAsiaTheme="minorHAnsi" w:hAnsi="Palatino Linotype" w:cstheme="minorBidi"/>
          <w:sz w:val="22"/>
          <w:szCs w:val="22"/>
          <w:lang w:val="es-MX" w:eastAsia="en-US"/>
        </w:rPr>
      </w:pPr>
    </w:p>
    <w:p w:rsidR="00F44B64" w:rsidRPr="00B34AC6" w:rsidRDefault="00F44B64" w:rsidP="00F44B64">
      <w:pPr>
        <w:autoSpaceDE w:val="0"/>
        <w:autoSpaceDN w:val="0"/>
        <w:adjustRightInd w:val="0"/>
        <w:spacing w:line="360" w:lineRule="auto"/>
        <w:jc w:val="both"/>
        <w:rPr>
          <w:rFonts w:ascii="Palatino Linotype" w:eastAsiaTheme="minorHAnsi" w:hAnsi="Palatino Linotype" w:cs="Arial"/>
          <w:lang w:val="es-MX" w:eastAsia="en-US"/>
        </w:rPr>
      </w:pPr>
      <w:r w:rsidRPr="00B34AC6">
        <w:rPr>
          <w:rFonts w:ascii="Palatino Linotype" w:eastAsiaTheme="minorHAnsi" w:hAnsi="Palatino Linotype" w:cs="Arial"/>
          <w:lang w:val="es-MX" w:eastAsia="en-US"/>
        </w:rPr>
        <w:t>Por su parte el artículo 178 de la Ley de Transparencia y Acceso a la Información Pública del Estado de México y Municipios, establece:</w:t>
      </w:r>
    </w:p>
    <w:p w:rsidR="00F44B64" w:rsidRPr="00B34AC6" w:rsidRDefault="00F44B64" w:rsidP="00F44B64">
      <w:pPr>
        <w:spacing w:line="360" w:lineRule="auto"/>
        <w:rPr>
          <w:rFonts w:ascii="Palatino Linotype" w:eastAsiaTheme="minorHAnsi" w:hAnsi="Palatino Linotype" w:cstheme="minorBidi"/>
          <w:sz w:val="22"/>
          <w:szCs w:val="22"/>
          <w:lang w:val="es-MX" w:eastAsia="en-US"/>
        </w:rPr>
      </w:pPr>
    </w:p>
    <w:p w:rsidR="00F44B64" w:rsidRPr="00B34AC6" w:rsidRDefault="00F44B64" w:rsidP="00F44B64">
      <w:pPr>
        <w:autoSpaceDE w:val="0"/>
        <w:autoSpaceDN w:val="0"/>
        <w:adjustRightInd w:val="0"/>
        <w:ind w:left="567" w:right="567"/>
        <w:jc w:val="both"/>
        <w:rPr>
          <w:rFonts w:ascii="Palatino Linotype" w:hAnsi="Palatino Linotype" w:cs="Arial"/>
          <w:i/>
          <w:sz w:val="22"/>
          <w:szCs w:val="22"/>
        </w:rPr>
      </w:pPr>
      <w:r w:rsidRPr="00B34AC6">
        <w:rPr>
          <w:rFonts w:ascii="Palatino Linotype" w:hAnsi="Palatino Linotype" w:cs="Arial"/>
          <w:i/>
          <w:sz w:val="22"/>
          <w:szCs w:val="22"/>
        </w:rPr>
        <w:t>“</w:t>
      </w:r>
      <w:r w:rsidRPr="00B34AC6">
        <w:rPr>
          <w:rFonts w:ascii="Palatino Linotype" w:hAnsi="Palatino Linotype" w:cs="Arial"/>
          <w:b/>
          <w:i/>
          <w:sz w:val="22"/>
          <w:szCs w:val="22"/>
        </w:rPr>
        <w:t>Artículo 178.</w:t>
      </w:r>
      <w:r w:rsidRPr="00B34AC6">
        <w:rPr>
          <w:rFonts w:ascii="Palatino Linotype" w:hAnsi="Palatino Linotype" w:cs="Arial"/>
          <w:i/>
          <w:sz w:val="22"/>
          <w:szCs w:val="22"/>
        </w:rPr>
        <w:t xml:space="preserve"> El solicitante podrá interponer, por sí mismo o a través de su representante, de manera directa o por medios electrónicos, recurso de revisión ante el Instituto o ante la </w:t>
      </w:r>
      <w:r w:rsidRPr="00B34AC6">
        <w:rPr>
          <w:rFonts w:ascii="Palatino Linotype" w:hAnsi="Palatino Linotype" w:cs="Arial"/>
          <w:i/>
          <w:sz w:val="22"/>
          <w:szCs w:val="22"/>
        </w:rPr>
        <w:lastRenderedPageBreak/>
        <w:t>Unidad de Transparencia que haya conocido de la solicitud dentro de los quince días hábiles, siguientes a la fecha de la notificación de la respuesta.</w:t>
      </w:r>
    </w:p>
    <w:p w:rsidR="00F44B64" w:rsidRPr="00B34AC6" w:rsidRDefault="00F44B64" w:rsidP="00F44B64">
      <w:pPr>
        <w:autoSpaceDE w:val="0"/>
        <w:autoSpaceDN w:val="0"/>
        <w:adjustRightInd w:val="0"/>
        <w:ind w:left="567" w:right="567"/>
        <w:jc w:val="both"/>
        <w:rPr>
          <w:rFonts w:ascii="Palatino Linotype" w:hAnsi="Palatino Linotype" w:cs="Arial"/>
          <w:i/>
          <w:sz w:val="22"/>
          <w:szCs w:val="22"/>
        </w:rPr>
      </w:pPr>
    </w:p>
    <w:p w:rsidR="00F44B64" w:rsidRPr="00B34AC6" w:rsidRDefault="00F44B64" w:rsidP="00F44B64">
      <w:pPr>
        <w:autoSpaceDE w:val="0"/>
        <w:autoSpaceDN w:val="0"/>
        <w:adjustRightInd w:val="0"/>
        <w:ind w:left="567" w:right="567"/>
        <w:jc w:val="both"/>
        <w:rPr>
          <w:rFonts w:ascii="Palatino Linotype" w:hAnsi="Palatino Linotype" w:cs="Arial"/>
          <w:i/>
          <w:sz w:val="22"/>
          <w:szCs w:val="22"/>
        </w:rPr>
      </w:pPr>
      <w:r w:rsidRPr="00B34AC6">
        <w:rPr>
          <w:rFonts w:ascii="Palatino Linotype" w:hAnsi="Palatino Linotype" w:cs="Arial"/>
          <w:b/>
          <w:i/>
          <w:sz w:val="22"/>
          <w:szCs w:val="22"/>
        </w:rPr>
        <w:t>A falta de respuesta del sujeto obligado, dentro de los plazos establecidos en esta Ley, a una solicitud de acceso a la información pública, el recurso podrá ser interpuesto en cualquier momento</w:t>
      </w:r>
      <w:r w:rsidRPr="00B34AC6">
        <w:rPr>
          <w:rFonts w:ascii="Palatino Linotype" w:hAnsi="Palatino Linotype" w:cs="Arial"/>
          <w:i/>
          <w:sz w:val="22"/>
          <w:szCs w:val="22"/>
        </w:rPr>
        <w:t>, acompañado con el documento que pruebe la fecha en que presentó la solicitud.</w:t>
      </w:r>
    </w:p>
    <w:p w:rsidR="00F44B64" w:rsidRPr="00B34AC6" w:rsidRDefault="00F44B64" w:rsidP="00F44B64">
      <w:pPr>
        <w:autoSpaceDE w:val="0"/>
        <w:autoSpaceDN w:val="0"/>
        <w:adjustRightInd w:val="0"/>
        <w:ind w:left="567" w:right="567"/>
        <w:jc w:val="both"/>
        <w:rPr>
          <w:rFonts w:ascii="Palatino Linotype" w:hAnsi="Palatino Linotype" w:cs="Arial"/>
          <w:i/>
          <w:sz w:val="22"/>
          <w:szCs w:val="22"/>
        </w:rPr>
      </w:pPr>
    </w:p>
    <w:p w:rsidR="00F44B64" w:rsidRPr="00B34AC6" w:rsidRDefault="00F44B64" w:rsidP="00F44B64">
      <w:pPr>
        <w:autoSpaceDE w:val="0"/>
        <w:autoSpaceDN w:val="0"/>
        <w:adjustRightInd w:val="0"/>
        <w:ind w:left="567" w:right="567"/>
        <w:jc w:val="both"/>
        <w:rPr>
          <w:rFonts w:ascii="Palatino Linotype" w:hAnsi="Palatino Linotype" w:cs="Arial"/>
          <w:i/>
          <w:sz w:val="22"/>
          <w:szCs w:val="22"/>
        </w:rPr>
      </w:pPr>
      <w:r w:rsidRPr="00B34AC6">
        <w:rPr>
          <w:rFonts w:ascii="Palatino Linotype" w:hAnsi="Palatino Linotype" w:cs="Arial"/>
          <w:i/>
          <w:sz w:val="22"/>
          <w:szCs w:val="22"/>
        </w:rPr>
        <w:t>En el caso de que se interponga ante la Unidad de Transparencia, ésta deberá remitir el recurso de revisión al Instituto a más tardar al día siguiente de haberlo recibido.”</w:t>
      </w:r>
    </w:p>
    <w:p w:rsidR="00F44B64" w:rsidRPr="00B34AC6" w:rsidRDefault="00F44B64" w:rsidP="00F44B64">
      <w:pPr>
        <w:autoSpaceDE w:val="0"/>
        <w:autoSpaceDN w:val="0"/>
        <w:adjustRightInd w:val="0"/>
        <w:ind w:left="567" w:right="567"/>
        <w:jc w:val="both"/>
        <w:rPr>
          <w:rFonts w:ascii="Palatino Linotype" w:hAnsi="Palatino Linotype" w:cs="Arial"/>
          <w:i/>
          <w:szCs w:val="22"/>
        </w:rPr>
      </w:pPr>
    </w:p>
    <w:p w:rsidR="00F44B64" w:rsidRPr="00B34AC6" w:rsidRDefault="00F44B64" w:rsidP="00F44B64">
      <w:pPr>
        <w:autoSpaceDE w:val="0"/>
        <w:autoSpaceDN w:val="0"/>
        <w:adjustRightInd w:val="0"/>
        <w:ind w:left="567" w:right="567"/>
        <w:jc w:val="right"/>
        <w:rPr>
          <w:rFonts w:ascii="Palatino Linotype" w:hAnsi="Palatino Linotype" w:cs="Arial"/>
          <w:sz w:val="22"/>
          <w:szCs w:val="22"/>
        </w:rPr>
      </w:pPr>
      <w:r w:rsidRPr="00B34AC6">
        <w:rPr>
          <w:rFonts w:ascii="Palatino Linotype" w:hAnsi="Palatino Linotype" w:cs="Arial"/>
          <w:sz w:val="22"/>
          <w:szCs w:val="22"/>
        </w:rPr>
        <w:t>(Énfasis añadido)</w:t>
      </w:r>
    </w:p>
    <w:p w:rsidR="00F44B64" w:rsidRPr="00B34AC6" w:rsidRDefault="00F44B64" w:rsidP="00F44B64">
      <w:pPr>
        <w:autoSpaceDE w:val="0"/>
        <w:autoSpaceDN w:val="0"/>
        <w:adjustRightInd w:val="0"/>
        <w:spacing w:line="360" w:lineRule="auto"/>
        <w:jc w:val="both"/>
        <w:rPr>
          <w:rFonts w:ascii="Palatino Linotype" w:eastAsiaTheme="minorHAnsi" w:hAnsi="Palatino Linotype" w:cs="Arial"/>
          <w:lang w:val="es-MX" w:eastAsia="en-US"/>
        </w:rPr>
      </w:pPr>
    </w:p>
    <w:p w:rsidR="00F44B64" w:rsidRPr="00B34AC6" w:rsidRDefault="00F44B64" w:rsidP="00F44B64">
      <w:pPr>
        <w:autoSpaceDE w:val="0"/>
        <w:autoSpaceDN w:val="0"/>
        <w:adjustRightInd w:val="0"/>
        <w:spacing w:line="360" w:lineRule="auto"/>
        <w:jc w:val="both"/>
        <w:rPr>
          <w:rFonts w:ascii="Palatino Linotype" w:eastAsiaTheme="minorHAnsi" w:hAnsi="Palatino Linotype" w:cs="Arial"/>
          <w:lang w:val="es-MX" w:eastAsia="en-US"/>
        </w:rPr>
      </w:pPr>
      <w:r w:rsidRPr="00B34AC6">
        <w:rPr>
          <w:rFonts w:ascii="Palatino Linotype" w:eastAsiaTheme="minorHAnsi" w:hAnsi="Palatino Linotype" w:cs="Arial"/>
          <w:lang w:val="es-MX" w:eastAsia="en-US"/>
        </w:rPr>
        <w:t xml:space="preserve">De lo anterior, se advierte que si el recurso de revisión se ha de interponer dentro del plazo de quince días hábiles, contados a partir del día siguiente al de aquel, en que el particular tuvo conocimiento de la resolución respectiva; sin embargo, tratándose de una negativa ficta, evidentemente no existió respuesta a la solicitud de información por parte del </w:t>
      </w:r>
      <w:r w:rsidRPr="00B34AC6">
        <w:rPr>
          <w:rFonts w:ascii="Palatino Linotype" w:eastAsiaTheme="minorHAnsi" w:hAnsi="Palatino Linotype" w:cs="Arial"/>
          <w:b/>
          <w:lang w:val="es-MX" w:eastAsia="en-US"/>
        </w:rPr>
        <w:t>sujeto obligado</w:t>
      </w:r>
      <w:r w:rsidRPr="00B34AC6">
        <w:rPr>
          <w:rFonts w:ascii="Palatino Linotype" w:eastAsiaTheme="minorHAnsi" w:hAnsi="Palatino Linotype" w:cs="Arial"/>
          <w:lang w:val="es-MX" w:eastAsia="en-US"/>
        </w:rPr>
        <w:t>, a partir de la cual pudiera computarse dicho plazo, por tal motivo es pertinente establecer que no existe plazo específico para la interposición del recurso de revisión, y este puede ser presentado en cualquier momento, por lo que la interposición del presente recurso de revisión resulta oportuna.</w:t>
      </w:r>
    </w:p>
    <w:p w:rsidR="00F44B64" w:rsidRDefault="00F44B64" w:rsidP="00F44B64">
      <w:pPr>
        <w:spacing w:line="360" w:lineRule="auto"/>
        <w:ind w:right="49"/>
        <w:jc w:val="both"/>
        <w:rPr>
          <w:rFonts w:ascii="Palatino Linotype" w:hAnsi="Palatino Linotype" w:cs="Arial"/>
        </w:rPr>
      </w:pPr>
    </w:p>
    <w:p w:rsidR="00F44B64" w:rsidRDefault="00F44B64" w:rsidP="00F44B64">
      <w:pPr>
        <w:spacing w:line="360" w:lineRule="auto"/>
        <w:ind w:right="49"/>
        <w:jc w:val="both"/>
        <w:rPr>
          <w:rFonts w:ascii="Palatino Linotype" w:hAnsi="Palatino Linotype" w:cs="Arial"/>
        </w:rPr>
      </w:pPr>
    </w:p>
    <w:p w:rsidR="00F44B64" w:rsidRPr="00B34AC6" w:rsidRDefault="00F44B64" w:rsidP="00F44B64">
      <w:pPr>
        <w:autoSpaceDE w:val="0"/>
        <w:autoSpaceDN w:val="0"/>
        <w:adjustRightInd w:val="0"/>
        <w:spacing w:line="360" w:lineRule="auto"/>
        <w:jc w:val="both"/>
        <w:rPr>
          <w:rFonts w:ascii="Palatino Linotype" w:eastAsiaTheme="minorHAnsi" w:hAnsi="Palatino Linotype" w:cs="Arial"/>
          <w:b/>
          <w:sz w:val="28"/>
          <w:szCs w:val="28"/>
          <w:lang w:val="es-MX" w:eastAsia="en-US"/>
        </w:rPr>
      </w:pPr>
      <w:r w:rsidRPr="00B34AC6">
        <w:rPr>
          <w:rFonts w:ascii="Palatino Linotype" w:eastAsiaTheme="minorHAnsi" w:hAnsi="Palatino Linotype" w:cs="Arial"/>
          <w:b/>
          <w:sz w:val="28"/>
          <w:szCs w:val="28"/>
          <w:lang w:val="es-MX" w:eastAsia="en-US"/>
        </w:rPr>
        <w:t xml:space="preserve">TERCERO. Del estudio de las causas de improcedencia. </w:t>
      </w:r>
    </w:p>
    <w:p w:rsidR="00F44B64" w:rsidRPr="00B34AC6" w:rsidRDefault="00F44B64" w:rsidP="00F44B64">
      <w:pPr>
        <w:autoSpaceDE w:val="0"/>
        <w:autoSpaceDN w:val="0"/>
        <w:adjustRightInd w:val="0"/>
        <w:spacing w:line="360" w:lineRule="auto"/>
        <w:jc w:val="both"/>
        <w:rPr>
          <w:rFonts w:ascii="Palatino Linotype" w:eastAsiaTheme="minorHAnsi" w:hAnsi="Palatino Linotype" w:cs="Arial"/>
          <w:lang w:val="es-MX" w:eastAsia="en-US"/>
        </w:rPr>
      </w:pPr>
      <w:r w:rsidRPr="00B34AC6">
        <w:rPr>
          <w:rFonts w:ascii="Palatino Linotype" w:eastAsiaTheme="minorHAnsi" w:hAnsi="Palatino Linotype" w:cs="Arial"/>
          <w:lang w:val="es-MX" w:eastAsia="en-US"/>
        </w:rPr>
        <w:t xml:space="preserve">El estudio de las causas de improcedencia que se hagan valer por las partes o que se advierta de oficio por este Resolutor debe ser objeto de análisis previo al estudio de fondo del asunto ya que el estudio de los presupuestos procesales sobre el inicio o trámite de un proceso genera eficacia jurídica de las resoluciones, más aún que se trata de una figura procesal adoptada en la ley de la materia la cual impide su estudio y </w:t>
      </w:r>
      <w:r w:rsidRPr="00B34AC6">
        <w:rPr>
          <w:rFonts w:ascii="Palatino Linotype" w:eastAsiaTheme="minorHAnsi" w:hAnsi="Palatino Linotype" w:cs="Arial"/>
          <w:lang w:val="es-MX" w:eastAsia="en-US"/>
        </w:rPr>
        <w:lastRenderedPageBreak/>
        <w:t>resolución cuando una vez admitido el recurso de revisión se advierta una causa de improcedencia que permita sobreseer el recurso de revisión sin estudiar el fondo del asunto; circunstancias anteriores que no son incompatibles con el derecho de acceso a la justicia, ya que éste no se coarta por regular causas de improcedencia y sobreseimiento con tales fines.</w:t>
      </w:r>
    </w:p>
    <w:p w:rsidR="00F44B64" w:rsidRPr="00B34AC6" w:rsidRDefault="00F44B64" w:rsidP="00F44B64">
      <w:pPr>
        <w:autoSpaceDE w:val="0"/>
        <w:autoSpaceDN w:val="0"/>
        <w:adjustRightInd w:val="0"/>
        <w:spacing w:line="360" w:lineRule="auto"/>
        <w:jc w:val="both"/>
        <w:rPr>
          <w:rFonts w:ascii="Palatino Linotype" w:eastAsiaTheme="minorHAnsi" w:hAnsi="Palatino Linotype" w:cs="Arial"/>
          <w:lang w:val="es-MX" w:eastAsia="en-US"/>
        </w:rPr>
      </w:pPr>
    </w:p>
    <w:p w:rsidR="00F44B64" w:rsidRPr="00B34AC6" w:rsidRDefault="00F44B64" w:rsidP="00F44B64">
      <w:pPr>
        <w:ind w:left="567" w:right="567"/>
        <w:jc w:val="both"/>
        <w:rPr>
          <w:rFonts w:ascii="Palatino Linotype" w:eastAsiaTheme="minorHAnsi" w:hAnsi="Palatino Linotype" w:cs="Arial"/>
          <w:sz w:val="22"/>
          <w:szCs w:val="22"/>
          <w:lang w:val="es-MX" w:eastAsia="en-US"/>
        </w:rPr>
      </w:pPr>
      <w:r w:rsidRPr="00B34AC6">
        <w:rPr>
          <w:rFonts w:ascii="Palatino Linotype" w:eastAsiaTheme="minorHAnsi" w:hAnsi="Palatino Linotype" w:cstheme="minorBidi"/>
          <w:b/>
          <w:bCs/>
          <w:i/>
          <w:sz w:val="22"/>
          <w:szCs w:val="22"/>
          <w:lang w:val="es-MX" w:eastAsia="en-US"/>
        </w:rPr>
        <w:t xml:space="preserve">“IMPROCEDENCIA Y SOBRESEIMIENTO EN EL JUICIO DE AMPARO. LAS CAUSAS PREVISTAS EN LOS ARTÍCULOS 73 Y 74 DE LA LEY DE LA MATERIA, RESPECTIVAMENTE, NO SON INCOMPATIBLES CON EL ARTÍCULO 25.1 DE LA CONVENCIÓN AMERICANA SOBRE DERECHOS HUMANOS. </w:t>
      </w:r>
      <w:r w:rsidRPr="00B34AC6">
        <w:rPr>
          <w:rFonts w:ascii="Palatino Linotype" w:eastAsiaTheme="minorHAnsi" w:hAnsi="Palatino Linotype" w:cstheme="minorBidi"/>
          <w:i/>
          <w:sz w:val="22"/>
          <w:szCs w:val="22"/>
          <w:lang w:val="es-MX" w:eastAsia="en-US"/>
        </w:rPr>
        <w:t xml:space="preserve">Del examen de compatibilidad de los artículos </w:t>
      </w:r>
      <w:hyperlink r:id="rId9" w:history="1">
        <w:r w:rsidRPr="00B34AC6">
          <w:rPr>
            <w:rFonts w:ascii="Palatino Linotype" w:eastAsia="Calibri" w:hAnsi="Palatino Linotype" w:cstheme="minorBidi"/>
            <w:i/>
            <w:color w:val="0563C1" w:themeColor="hyperlink"/>
            <w:sz w:val="22"/>
            <w:szCs w:val="22"/>
            <w:u w:val="single"/>
            <w:lang w:val="es-MX" w:eastAsia="en-US"/>
          </w:rPr>
          <w:t>73 y 74 de la Ley de Amparo</w:t>
        </w:r>
      </w:hyperlink>
      <w:r w:rsidRPr="00B34AC6">
        <w:rPr>
          <w:rFonts w:ascii="Palatino Linotype" w:eastAsiaTheme="minorHAnsi" w:hAnsi="Palatino Linotype" w:cstheme="minorBidi"/>
          <w:i/>
          <w:sz w:val="22"/>
          <w:szCs w:val="22"/>
          <w:lang w:val="es-MX" w:eastAsia="en-US"/>
        </w:rPr>
        <w:t xml:space="preserve"> con el artículo </w:t>
      </w:r>
      <w:hyperlink r:id="rId10" w:history="1">
        <w:r w:rsidRPr="00B34AC6">
          <w:rPr>
            <w:rFonts w:ascii="Palatino Linotype" w:eastAsia="Calibri" w:hAnsi="Palatino Linotype" w:cstheme="minorBidi"/>
            <w:i/>
            <w:color w:val="0563C1" w:themeColor="hyperlink"/>
            <w:sz w:val="22"/>
            <w:szCs w:val="22"/>
            <w:u w:val="single"/>
            <w:lang w:val="es-MX" w:eastAsia="en-US"/>
          </w:rPr>
          <w:t>25.1 de la Convención Americana sobre Derechos Humanos</w:t>
        </w:r>
      </w:hyperlink>
      <w:r w:rsidRPr="00B34AC6">
        <w:rPr>
          <w:rFonts w:ascii="Palatino Linotype" w:eastAsiaTheme="minorHAnsi" w:hAnsi="Palatino Linotype" w:cstheme="minorBidi"/>
          <w:i/>
          <w:sz w:val="22"/>
          <w:szCs w:val="22"/>
          <w:lang w:val="es-MX" w:eastAsia="en-US"/>
        </w:rPr>
        <w:t xml:space="preserve"> </w:t>
      </w:r>
      <w:r w:rsidRPr="00B34AC6">
        <w:rPr>
          <w:rFonts w:ascii="Palatino Linotype" w:eastAsiaTheme="minorHAnsi" w:hAnsi="Palatino Linotype" w:cstheme="minorBidi"/>
          <w:b/>
          <w:i/>
          <w:sz w:val="22"/>
          <w:szCs w:val="22"/>
          <w:u w:val="single"/>
          <w:lang w:val="es-MX" w:eastAsia="en-US"/>
        </w:rPr>
        <w:t>no se advierte que el derecho interno desatienda los estándares que pretenden proteger los derechos humanos en dicho tratado, por regular causas de improcedencia y sobreseimiento que impiden abordar el estudio de fondo del asunto en el juicio de amparo,</w:t>
      </w:r>
      <w:r w:rsidRPr="00B34AC6">
        <w:rPr>
          <w:rFonts w:ascii="Palatino Linotype" w:eastAsiaTheme="minorHAnsi" w:hAnsi="Palatino Linotype" w:cstheme="minorBidi"/>
          <w:i/>
          <w:sz w:val="22"/>
          <w:szCs w:val="22"/>
          <w:lang w:val="es-MX" w:eastAsia="en-US"/>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concesoria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p w:rsidR="00F44B64" w:rsidRPr="00B34AC6" w:rsidRDefault="00F44B64" w:rsidP="00F44B64">
      <w:pPr>
        <w:autoSpaceDE w:val="0"/>
        <w:autoSpaceDN w:val="0"/>
        <w:adjustRightInd w:val="0"/>
        <w:spacing w:line="360" w:lineRule="auto"/>
        <w:jc w:val="both"/>
        <w:rPr>
          <w:rFonts w:ascii="Palatino Linotype" w:hAnsi="Palatino Linotype" w:cs="Arial"/>
        </w:rPr>
      </w:pPr>
    </w:p>
    <w:p w:rsidR="00F44B64" w:rsidRPr="00B34AC6" w:rsidRDefault="00F44B64" w:rsidP="00F44B64">
      <w:pPr>
        <w:autoSpaceDE w:val="0"/>
        <w:autoSpaceDN w:val="0"/>
        <w:adjustRightInd w:val="0"/>
        <w:spacing w:line="360" w:lineRule="auto"/>
        <w:jc w:val="both"/>
        <w:rPr>
          <w:rFonts w:ascii="Palatino Linotype" w:eastAsiaTheme="minorHAnsi" w:hAnsi="Palatino Linotype" w:cs="Arial"/>
          <w:lang w:val="es-MX" w:eastAsia="en-US"/>
        </w:rPr>
      </w:pPr>
      <w:r w:rsidRPr="00B34AC6">
        <w:rPr>
          <w:rFonts w:ascii="Palatino Linotype" w:eastAsiaTheme="minorHAnsi" w:hAnsi="Palatino Linotype" w:cs="Arial"/>
          <w:lang w:val="es-MX" w:eastAsia="en-US"/>
        </w:rPr>
        <w:t>Por lo que una vez que se analizó el expediente en estudio se cae en la cuenta de que no se actualiza ninguna de las casuales a continuación transcritas:</w:t>
      </w:r>
    </w:p>
    <w:p w:rsidR="00F44B64" w:rsidRPr="00B34AC6" w:rsidRDefault="00F44B64" w:rsidP="00F44B64">
      <w:pPr>
        <w:autoSpaceDE w:val="0"/>
        <w:autoSpaceDN w:val="0"/>
        <w:adjustRightInd w:val="0"/>
        <w:spacing w:line="360" w:lineRule="auto"/>
        <w:jc w:val="both"/>
        <w:rPr>
          <w:rFonts w:ascii="Palatino Linotype" w:hAnsi="Palatino Linotype" w:cs="Arial"/>
        </w:rPr>
      </w:pPr>
    </w:p>
    <w:p w:rsidR="00F44B64" w:rsidRPr="00B34AC6" w:rsidRDefault="00F44B64" w:rsidP="00F44B64">
      <w:pPr>
        <w:autoSpaceDE w:val="0"/>
        <w:autoSpaceDN w:val="0"/>
        <w:adjustRightInd w:val="0"/>
        <w:ind w:left="708" w:right="567"/>
        <w:jc w:val="both"/>
        <w:rPr>
          <w:rFonts w:ascii="Palatino Linotype" w:hAnsi="Palatino Linotype" w:cs="Arial"/>
          <w:i/>
          <w:sz w:val="22"/>
          <w:szCs w:val="22"/>
        </w:rPr>
      </w:pPr>
      <w:r w:rsidRPr="00B34AC6">
        <w:rPr>
          <w:rFonts w:ascii="Palatino Linotype" w:hAnsi="Palatino Linotype" w:cs="Arial"/>
          <w:i/>
          <w:sz w:val="22"/>
          <w:szCs w:val="22"/>
        </w:rPr>
        <w:t>“</w:t>
      </w:r>
      <w:r w:rsidRPr="00B34AC6">
        <w:rPr>
          <w:rFonts w:ascii="Palatino Linotype" w:hAnsi="Palatino Linotype" w:cs="Arial"/>
          <w:b/>
          <w:i/>
          <w:sz w:val="22"/>
          <w:szCs w:val="22"/>
        </w:rPr>
        <w:t>Artículo 191</w:t>
      </w:r>
      <w:r w:rsidRPr="00B34AC6">
        <w:rPr>
          <w:rFonts w:ascii="Palatino Linotype" w:hAnsi="Palatino Linotype" w:cs="Arial"/>
          <w:i/>
          <w:sz w:val="22"/>
          <w:szCs w:val="22"/>
        </w:rPr>
        <w:t xml:space="preserve">. El recurso será desechado por improcedente cuando:  </w:t>
      </w:r>
    </w:p>
    <w:p w:rsidR="00F44B64" w:rsidRPr="00B34AC6" w:rsidRDefault="00F44B64" w:rsidP="00F44B64">
      <w:pPr>
        <w:autoSpaceDE w:val="0"/>
        <w:autoSpaceDN w:val="0"/>
        <w:adjustRightInd w:val="0"/>
        <w:ind w:left="708" w:right="567"/>
        <w:jc w:val="both"/>
        <w:rPr>
          <w:rFonts w:ascii="Palatino Linotype" w:hAnsi="Palatino Linotype" w:cs="Arial"/>
          <w:i/>
          <w:sz w:val="22"/>
          <w:szCs w:val="22"/>
        </w:rPr>
      </w:pPr>
      <w:r w:rsidRPr="00B34AC6">
        <w:rPr>
          <w:rFonts w:ascii="Palatino Linotype" w:hAnsi="Palatino Linotype" w:cs="Arial"/>
          <w:b/>
          <w:i/>
          <w:sz w:val="22"/>
          <w:szCs w:val="22"/>
        </w:rPr>
        <w:t>I</w:t>
      </w:r>
      <w:r w:rsidRPr="00B34AC6">
        <w:rPr>
          <w:rFonts w:ascii="Palatino Linotype" w:hAnsi="Palatino Linotype" w:cs="Arial"/>
          <w:i/>
          <w:sz w:val="22"/>
          <w:szCs w:val="22"/>
        </w:rPr>
        <w:t xml:space="preserve">. Sea extemporáneo por haber transcurrido el plazo establecido en la presente Ley, a partir de la respuesta;  </w:t>
      </w:r>
    </w:p>
    <w:p w:rsidR="00F44B64" w:rsidRPr="00B34AC6" w:rsidRDefault="00F44B64" w:rsidP="00F44B64">
      <w:pPr>
        <w:autoSpaceDE w:val="0"/>
        <w:autoSpaceDN w:val="0"/>
        <w:adjustRightInd w:val="0"/>
        <w:ind w:left="708" w:right="567"/>
        <w:jc w:val="both"/>
        <w:rPr>
          <w:rFonts w:ascii="Palatino Linotype" w:hAnsi="Palatino Linotype" w:cs="Arial"/>
          <w:i/>
          <w:sz w:val="22"/>
          <w:szCs w:val="22"/>
        </w:rPr>
      </w:pPr>
      <w:r w:rsidRPr="00B34AC6">
        <w:rPr>
          <w:rFonts w:ascii="Palatino Linotype" w:hAnsi="Palatino Linotype" w:cs="Arial"/>
          <w:b/>
          <w:i/>
          <w:sz w:val="22"/>
          <w:szCs w:val="22"/>
        </w:rPr>
        <w:lastRenderedPageBreak/>
        <w:t>II</w:t>
      </w:r>
      <w:r w:rsidRPr="00B34AC6">
        <w:rPr>
          <w:rFonts w:ascii="Palatino Linotype" w:hAnsi="Palatino Linotype" w:cs="Arial"/>
          <w:i/>
          <w:sz w:val="22"/>
          <w:szCs w:val="22"/>
        </w:rPr>
        <w:t xml:space="preserve">. Se esté tramitando ante el Poder Judicial de la Federación algún recurso o medio de defensa interpuesto por el recurrente;  </w:t>
      </w:r>
    </w:p>
    <w:p w:rsidR="00F44B64" w:rsidRPr="00B34AC6" w:rsidRDefault="00F44B64" w:rsidP="00F44B64">
      <w:pPr>
        <w:autoSpaceDE w:val="0"/>
        <w:autoSpaceDN w:val="0"/>
        <w:adjustRightInd w:val="0"/>
        <w:ind w:left="708" w:right="567"/>
        <w:jc w:val="both"/>
        <w:rPr>
          <w:rFonts w:ascii="Palatino Linotype" w:hAnsi="Palatino Linotype" w:cs="Arial"/>
          <w:i/>
          <w:sz w:val="22"/>
          <w:szCs w:val="22"/>
        </w:rPr>
      </w:pPr>
      <w:r w:rsidRPr="00B34AC6">
        <w:rPr>
          <w:rFonts w:ascii="Palatino Linotype" w:hAnsi="Palatino Linotype" w:cs="Arial"/>
          <w:b/>
          <w:i/>
          <w:sz w:val="22"/>
          <w:szCs w:val="22"/>
        </w:rPr>
        <w:t>III</w:t>
      </w:r>
      <w:r w:rsidRPr="00B34AC6">
        <w:rPr>
          <w:rFonts w:ascii="Palatino Linotype" w:hAnsi="Palatino Linotype" w:cs="Arial"/>
          <w:i/>
          <w:sz w:val="22"/>
          <w:szCs w:val="22"/>
        </w:rPr>
        <w:t xml:space="preserve">. No actualice alguno de los supuestos previstos en la presente Ley;  </w:t>
      </w:r>
    </w:p>
    <w:p w:rsidR="00F44B64" w:rsidRPr="00B34AC6" w:rsidRDefault="00F44B64" w:rsidP="00F44B64">
      <w:pPr>
        <w:autoSpaceDE w:val="0"/>
        <w:autoSpaceDN w:val="0"/>
        <w:adjustRightInd w:val="0"/>
        <w:ind w:left="708" w:right="567"/>
        <w:jc w:val="both"/>
        <w:rPr>
          <w:rFonts w:ascii="Palatino Linotype" w:hAnsi="Palatino Linotype" w:cs="Arial"/>
          <w:i/>
          <w:sz w:val="22"/>
          <w:szCs w:val="22"/>
        </w:rPr>
      </w:pPr>
      <w:r w:rsidRPr="00B34AC6">
        <w:rPr>
          <w:rFonts w:ascii="Palatino Linotype" w:hAnsi="Palatino Linotype" w:cs="Arial"/>
          <w:b/>
          <w:i/>
          <w:sz w:val="22"/>
          <w:szCs w:val="22"/>
        </w:rPr>
        <w:t>IV</w:t>
      </w:r>
      <w:r w:rsidRPr="00B34AC6">
        <w:rPr>
          <w:rFonts w:ascii="Palatino Linotype" w:hAnsi="Palatino Linotype" w:cs="Arial"/>
          <w:i/>
          <w:sz w:val="22"/>
          <w:szCs w:val="22"/>
        </w:rPr>
        <w:t xml:space="preserve">. No se haya desahogado la prevención en los términos establecidos en la presente Ley;  </w:t>
      </w:r>
    </w:p>
    <w:p w:rsidR="00F44B64" w:rsidRPr="00B34AC6" w:rsidRDefault="00F44B64" w:rsidP="00F44B64">
      <w:pPr>
        <w:autoSpaceDE w:val="0"/>
        <w:autoSpaceDN w:val="0"/>
        <w:adjustRightInd w:val="0"/>
        <w:ind w:left="708" w:right="567"/>
        <w:jc w:val="both"/>
        <w:rPr>
          <w:rFonts w:ascii="Palatino Linotype" w:hAnsi="Palatino Linotype" w:cs="Arial"/>
          <w:i/>
          <w:sz w:val="22"/>
          <w:szCs w:val="22"/>
        </w:rPr>
      </w:pPr>
      <w:r w:rsidRPr="00B34AC6">
        <w:rPr>
          <w:rFonts w:ascii="Palatino Linotype" w:hAnsi="Palatino Linotype" w:cs="Arial"/>
          <w:b/>
          <w:i/>
          <w:sz w:val="22"/>
          <w:szCs w:val="22"/>
        </w:rPr>
        <w:t>V</w:t>
      </w:r>
      <w:r w:rsidRPr="00B34AC6">
        <w:rPr>
          <w:rFonts w:ascii="Palatino Linotype" w:hAnsi="Palatino Linotype" w:cs="Arial"/>
          <w:i/>
          <w:sz w:val="22"/>
          <w:szCs w:val="22"/>
        </w:rPr>
        <w:t xml:space="preserve">. Se impugne la veracidad de la información proporcionada;  </w:t>
      </w:r>
    </w:p>
    <w:p w:rsidR="00F44B64" w:rsidRPr="00B34AC6" w:rsidRDefault="00F44B64" w:rsidP="00F44B64">
      <w:pPr>
        <w:autoSpaceDE w:val="0"/>
        <w:autoSpaceDN w:val="0"/>
        <w:adjustRightInd w:val="0"/>
        <w:ind w:left="708" w:right="567"/>
        <w:jc w:val="both"/>
        <w:rPr>
          <w:rFonts w:ascii="Palatino Linotype" w:hAnsi="Palatino Linotype" w:cs="Arial"/>
          <w:i/>
          <w:sz w:val="22"/>
          <w:szCs w:val="22"/>
        </w:rPr>
      </w:pPr>
      <w:r w:rsidRPr="00B34AC6">
        <w:rPr>
          <w:rFonts w:ascii="Palatino Linotype" w:hAnsi="Palatino Linotype" w:cs="Arial"/>
          <w:b/>
          <w:i/>
          <w:sz w:val="22"/>
          <w:szCs w:val="22"/>
        </w:rPr>
        <w:t>VI</w:t>
      </w:r>
      <w:r w:rsidRPr="00B34AC6">
        <w:rPr>
          <w:rFonts w:ascii="Palatino Linotype" w:hAnsi="Palatino Linotype" w:cs="Arial"/>
          <w:i/>
          <w:sz w:val="22"/>
          <w:szCs w:val="22"/>
        </w:rPr>
        <w:t xml:space="preserve">. Se trate de una consulta, o trámite en específico; y  </w:t>
      </w:r>
    </w:p>
    <w:p w:rsidR="00F44B64" w:rsidRPr="00B34AC6" w:rsidRDefault="00F44B64" w:rsidP="00F44B64">
      <w:pPr>
        <w:autoSpaceDE w:val="0"/>
        <w:autoSpaceDN w:val="0"/>
        <w:adjustRightInd w:val="0"/>
        <w:ind w:left="708" w:right="567"/>
        <w:jc w:val="both"/>
        <w:rPr>
          <w:rFonts w:ascii="Palatino Linotype" w:hAnsi="Palatino Linotype" w:cs="Arial"/>
          <w:i/>
          <w:sz w:val="22"/>
          <w:szCs w:val="22"/>
        </w:rPr>
      </w:pPr>
      <w:r w:rsidRPr="00B34AC6">
        <w:rPr>
          <w:rFonts w:ascii="Palatino Linotype" w:hAnsi="Palatino Linotype" w:cs="Arial"/>
          <w:b/>
          <w:i/>
          <w:sz w:val="22"/>
          <w:szCs w:val="22"/>
        </w:rPr>
        <w:t>VII</w:t>
      </w:r>
      <w:r w:rsidRPr="00B34AC6">
        <w:rPr>
          <w:rFonts w:ascii="Palatino Linotype" w:hAnsi="Palatino Linotype" w:cs="Arial"/>
          <w:i/>
          <w:sz w:val="22"/>
          <w:szCs w:val="22"/>
        </w:rPr>
        <w:t>. El recurrente amplíe su solicitud en el recurso de revisión, únicamente respecto de los nuevos contenidos.”</w:t>
      </w:r>
    </w:p>
    <w:p w:rsidR="00F44B64" w:rsidRPr="00B34AC6" w:rsidRDefault="00F44B64" w:rsidP="00F44B64">
      <w:pPr>
        <w:autoSpaceDE w:val="0"/>
        <w:autoSpaceDN w:val="0"/>
        <w:adjustRightInd w:val="0"/>
        <w:spacing w:line="360" w:lineRule="auto"/>
        <w:jc w:val="both"/>
        <w:rPr>
          <w:rFonts w:ascii="Palatino Linotype" w:eastAsiaTheme="minorHAnsi" w:hAnsi="Palatino Linotype" w:cs="Arial"/>
          <w:lang w:val="es-MX" w:eastAsia="en-US"/>
        </w:rPr>
      </w:pPr>
    </w:p>
    <w:p w:rsidR="00F44B64" w:rsidRPr="00B34AC6" w:rsidRDefault="00F44B64" w:rsidP="00F44B64">
      <w:pPr>
        <w:autoSpaceDE w:val="0"/>
        <w:autoSpaceDN w:val="0"/>
        <w:adjustRightInd w:val="0"/>
        <w:spacing w:line="360" w:lineRule="auto"/>
        <w:jc w:val="both"/>
        <w:rPr>
          <w:rFonts w:ascii="Palatino Linotype" w:eastAsiaTheme="minorHAnsi" w:hAnsi="Palatino Linotype" w:cs="Arial"/>
          <w:lang w:val="es-MX" w:eastAsia="en-US"/>
        </w:rPr>
      </w:pPr>
      <w:r w:rsidRPr="00B34AC6">
        <w:rPr>
          <w:rFonts w:ascii="Palatino Linotype" w:eastAsiaTheme="minorHAnsi" w:hAnsi="Palatino Linotype" w:cs="Arial"/>
          <w:lang w:val="es-MX" w:eastAsia="en-US"/>
        </w:rPr>
        <w:t>Ya que no fue interpuesto de forma extemporánea, no se está tramitando ante el Poder Judicial Federal, no es una consulta o trámite en específico, ni tampoco se advierte que el recurrente amplíe su solicitud en el recurso de revisión, por lo que al no existir causas de improcedencia invocadas por las partes ni advertidas de oficio, este Órgano Garante de la Transparencia se avoca al análisis del fondo del asunto que nos ocupa.</w:t>
      </w:r>
    </w:p>
    <w:p w:rsidR="00F44B64" w:rsidRDefault="00F44B64" w:rsidP="00F44B64">
      <w:pPr>
        <w:autoSpaceDE w:val="0"/>
        <w:autoSpaceDN w:val="0"/>
        <w:adjustRightInd w:val="0"/>
        <w:spacing w:line="360" w:lineRule="auto"/>
        <w:jc w:val="both"/>
        <w:rPr>
          <w:rFonts w:ascii="Palatino Linotype" w:eastAsiaTheme="minorHAnsi" w:hAnsi="Palatino Linotype" w:cs="Arial"/>
          <w:lang w:val="es-MX" w:eastAsia="en-US"/>
        </w:rPr>
      </w:pPr>
    </w:p>
    <w:p w:rsidR="00F44B64" w:rsidRPr="00B34AC6" w:rsidRDefault="00F44B64" w:rsidP="00F44B64">
      <w:pPr>
        <w:autoSpaceDE w:val="0"/>
        <w:autoSpaceDN w:val="0"/>
        <w:adjustRightInd w:val="0"/>
        <w:spacing w:line="360" w:lineRule="auto"/>
        <w:jc w:val="both"/>
        <w:rPr>
          <w:rFonts w:ascii="Palatino Linotype" w:eastAsiaTheme="minorHAnsi" w:hAnsi="Palatino Linotype" w:cs="Arial"/>
          <w:lang w:val="es-MX" w:eastAsia="en-US"/>
        </w:rPr>
      </w:pPr>
    </w:p>
    <w:p w:rsidR="00F44B64" w:rsidRPr="00B34AC6" w:rsidRDefault="00F44B64" w:rsidP="00F44B64">
      <w:pPr>
        <w:autoSpaceDE w:val="0"/>
        <w:autoSpaceDN w:val="0"/>
        <w:adjustRightInd w:val="0"/>
        <w:spacing w:line="360" w:lineRule="auto"/>
        <w:jc w:val="both"/>
        <w:rPr>
          <w:rFonts w:ascii="Palatino Linotype" w:hAnsi="Palatino Linotype" w:cs="Arial"/>
          <w:sz w:val="28"/>
        </w:rPr>
      </w:pPr>
      <w:r w:rsidRPr="00B34AC6">
        <w:rPr>
          <w:rFonts w:ascii="Palatino Linotype" w:hAnsi="Palatino Linotype" w:cs="Arial"/>
          <w:b/>
          <w:sz w:val="28"/>
        </w:rPr>
        <w:t>CUARTO. Del estudio y resolución del asunto.</w:t>
      </w:r>
      <w:r w:rsidRPr="00B34AC6">
        <w:rPr>
          <w:rFonts w:ascii="Palatino Linotype" w:hAnsi="Palatino Linotype" w:cs="Arial"/>
          <w:sz w:val="28"/>
        </w:rPr>
        <w:t xml:space="preserve"> </w:t>
      </w:r>
    </w:p>
    <w:p w:rsidR="00F44B64" w:rsidRPr="00B34AC6" w:rsidRDefault="00F44B64" w:rsidP="00F44B64">
      <w:pPr>
        <w:autoSpaceDE w:val="0"/>
        <w:autoSpaceDN w:val="0"/>
        <w:adjustRightInd w:val="0"/>
        <w:spacing w:line="360" w:lineRule="auto"/>
        <w:jc w:val="both"/>
        <w:rPr>
          <w:rFonts w:ascii="Palatino Linotype" w:hAnsi="Palatino Linotype" w:cs="Arial"/>
        </w:rPr>
      </w:pPr>
      <w:r w:rsidRPr="00B34AC6">
        <w:rPr>
          <w:rFonts w:ascii="Palatino Linotype" w:hAnsi="Palatino Linotype" w:cs="Arial"/>
        </w:rPr>
        <w:t>Ahora bien, se procede al análisis del presente recurso, así como al contenido íntegro de las actuaciones que obran en el expediente electrónico, para así estar en posibilidad este Órgano Colegiado de dictar el fallo correspondiente conforme a derecho, tomando en consideración los elementos aportados por las partes y apegándose en todo momento al principio de máxima publicidad consagrado en nuestra Constitución Federal, Local y demás leyes aplicables en la materia, así como en los tratados internacionales en los que el Estado Mexicano sea parte, en concordancia con el artículo 8 de la Ley de Transparencia local.</w:t>
      </w:r>
    </w:p>
    <w:p w:rsidR="00F44B64" w:rsidRPr="00B34AC6" w:rsidRDefault="00F44B64" w:rsidP="00F44B64">
      <w:pPr>
        <w:autoSpaceDE w:val="0"/>
        <w:autoSpaceDN w:val="0"/>
        <w:adjustRightInd w:val="0"/>
        <w:spacing w:line="360" w:lineRule="auto"/>
        <w:jc w:val="both"/>
        <w:rPr>
          <w:rFonts w:ascii="Palatino Linotype" w:hAnsi="Palatino Linotype" w:cs="Arial"/>
        </w:rPr>
      </w:pPr>
    </w:p>
    <w:p w:rsidR="00F44B64" w:rsidRPr="00B34AC6" w:rsidRDefault="00F44B64" w:rsidP="00F44B64">
      <w:pPr>
        <w:autoSpaceDE w:val="0"/>
        <w:autoSpaceDN w:val="0"/>
        <w:adjustRightInd w:val="0"/>
        <w:spacing w:line="360" w:lineRule="auto"/>
        <w:jc w:val="both"/>
        <w:rPr>
          <w:rFonts w:ascii="Palatino Linotype" w:eastAsiaTheme="minorHAnsi" w:hAnsi="Palatino Linotype" w:cs="Arial"/>
          <w:lang w:val="es-MX" w:eastAsia="en-US"/>
        </w:rPr>
      </w:pPr>
      <w:r w:rsidRPr="00B34AC6">
        <w:rPr>
          <w:rFonts w:ascii="Palatino Linotype" w:eastAsiaTheme="minorHAnsi" w:hAnsi="Palatino Linotype" w:cs="Arial"/>
          <w:lang w:val="es-MX" w:eastAsia="en-US"/>
        </w:rPr>
        <w:t xml:space="preserve">En primer término es necesario hacer alusión a la solicitud de información ya que de ella deriva por un lado el procedimiento de acceso a la información ante el sujeto </w:t>
      </w:r>
      <w:r w:rsidRPr="00B34AC6">
        <w:rPr>
          <w:rFonts w:ascii="Palatino Linotype" w:eastAsiaTheme="minorHAnsi" w:hAnsi="Palatino Linotype" w:cs="Arial"/>
          <w:lang w:val="es-MX" w:eastAsia="en-US"/>
        </w:rPr>
        <w:lastRenderedPageBreak/>
        <w:t>obligado, y por otro lado la materia sobre la que versara el recurso de revisión ante este Órgano Garante; se resalta la innegable necesidad de interpretar el texto de la solicitud, porque no se podría entender el derecho de acceso a la información sin la existencia de solicitudes de información a la luz de su interpretación ya que ésta es la fuente de la materia objeto de la transparencia específica en cada recurso de revisión; es decir, no podemos establecer una materia o un tema como objeto de derecho de acceso a la información, si de las solicitudes no se entiende o no se precisan temas o materias objetivas; por ello es de notoria importancia el trabajo de interpretación que se le dé a las solicitudes de información, ya que el sujeto obligado puede considerar una circunstancia en particular diversa a la que el particular objetivamente requiere.</w:t>
      </w:r>
    </w:p>
    <w:p w:rsidR="00F44B64" w:rsidRPr="00B34AC6" w:rsidRDefault="00F44B64" w:rsidP="00F44B64">
      <w:pPr>
        <w:autoSpaceDE w:val="0"/>
        <w:autoSpaceDN w:val="0"/>
        <w:adjustRightInd w:val="0"/>
        <w:spacing w:line="360" w:lineRule="auto"/>
        <w:jc w:val="both"/>
        <w:rPr>
          <w:rFonts w:ascii="Palatino Linotype" w:eastAsiaTheme="minorHAnsi" w:hAnsi="Palatino Linotype" w:cs="Arial"/>
          <w:lang w:val="es-MX" w:eastAsia="en-US"/>
        </w:rPr>
      </w:pPr>
    </w:p>
    <w:p w:rsidR="00F44B64" w:rsidRPr="00B34AC6" w:rsidRDefault="00F44B64" w:rsidP="00F44B64">
      <w:pPr>
        <w:autoSpaceDE w:val="0"/>
        <w:autoSpaceDN w:val="0"/>
        <w:adjustRightInd w:val="0"/>
        <w:spacing w:line="360" w:lineRule="auto"/>
        <w:jc w:val="both"/>
        <w:rPr>
          <w:rFonts w:ascii="Palatino Linotype" w:eastAsiaTheme="minorHAnsi" w:hAnsi="Palatino Linotype" w:cs="Arial"/>
          <w:lang w:val="es-MX" w:eastAsia="en-US"/>
        </w:rPr>
      </w:pPr>
      <w:r w:rsidRPr="00B34AC6">
        <w:rPr>
          <w:rFonts w:ascii="Palatino Linotype" w:eastAsiaTheme="minorHAnsi" w:hAnsi="Palatino Linotype" w:cs="Arial"/>
          <w:lang w:val="es-MX" w:eastAsia="en-US"/>
        </w:rPr>
        <w:t xml:space="preserve">Ya que el planteamiento del problema es de toral importancia, a efecto de determinar la intención o voluntad del recurrente a la luz de la interpretación de las solicitudes de información, y que puede generar de forma objetiva y material el </w:t>
      </w:r>
      <w:r w:rsidRPr="00B34AC6">
        <w:rPr>
          <w:rFonts w:ascii="Palatino Linotype" w:eastAsiaTheme="minorHAnsi" w:hAnsi="Palatino Linotype" w:cs="Arial"/>
          <w:b/>
          <w:lang w:val="es-MX" w:eastAsia="en-US"/>
        </w:rPr>
        <w:t>sujeto obligado</w:t>
      </w:r>
      <w:r w:rsidRPr="00B34AC6">
        <w:rPr>
          <w:rFonts w:ascii="Palatino Linotype" w:eastAsiaTheme="minorHAnsi" w:hAnsi="Palatino Linotype" w:cs="Arial"/>
          <w:lang w:val="es-MX" w:eastAsia="en-US"/>
        </w:rPr>
        <w:t xml:space="preserve"> que se relacione con esa intención.</w:t>
      </w:r>
    </w:p>
    <w:p w:rsidR="00F44B64" w:rsidRPr="003D350B" w:rsidRDefault="00F44B64" w:rsidP="00F44B64">
      <w:pPr>
        <w:autoSpaceDE w:val="0"/>
        <w:autoSpaceDN w:val="0"/>
        <w:adjustRightInd w:val="0"/>
        <w:spacing w:line="360" w:lineRule="auto"/>
        <w:jc w:val="both"/>
        <w:rPr>
          <w:rFonts w:ascii="Palatino Linotype" w:eastAsiaTheme="minorEastAsia" w:hAnsi="Palatino Linotype" w:cs="Arial"/>
          <w:lang w:val="es-ES_tradnl"/>
        </w:rPr>
      </w:pPr>
    </w:p>
    <w:p w:rsidR="00F44B64" w:rsidRPr="003D350B" w:rsidRDefault="00F44B64" w:rsidP="00F44B64">
      <w:pPr>
        <w:tabs>
          <w:tab w:val="left" w:pos="709"/>
        </w:tabs>
        <w:spacing w:line="360" w:lineRule="auto"/>
        <w:jc w:val="both"/>
        <w:rPr>
          <w:rFonts w:ascii="Palatino Linotype" w:eastAsiaTheme="minorHAnsi" w:hAnsi="Palatino Linotype" w:cstheme="minorBidi"/>
          <w:lang w:val="es-MX" w:eastAsia="en-US"/>
        </w:rPr>
      </w:pPr>
      <w:r w:rsidRPr="003D350B">
        <w:rPr>
          <w:rFonts w:ascii="Palatino Linotype" w:eastAsiaTheme="minorHAnsi" w:hAnsi="Palatino Linotype" w:cstheme="minorBidi"/>
          <w:lang w:val="es-MX" w:eastAsia="en-US"/>
        </w:rPr>
        <w:t>Así, tenemos en un primer plano de estudio el texto de la</w:t>
      </w:r>
      <w:r>
        <w:rPr>
          <w:rFonts w:ascii="Palatino Linotype" w:eastAsiaTheme="minorHAnsi" w:hAnsi="Palatino Linotype" w:cstheme="minorBidi"/>
          <w:lang w:val="es-MX" w:eastAsia="en-US"/>
        </w:rPr>
        <w:t>s</w:t>
      </w:r>
      <w:r w:rsidRPr="003D350B">
        <w:rPr>
          <w:rFonts w:ascii="Palatino Linotype" w:eastAsiaTheme="minorHAnsi" w:hAnsi="Palatino Linotype" w:cstheme="minorBidi"/>
          <w:lang w:val="es-MX" w:eastAsia="en-US"/>
        </w:rPr>
        <w:t xml:space="preserve"> solicitud</w:t>
      </w:r>
      <w:r>
        <w:rPr>
          <w:rFonts w:ascii="Palatino Linotype" w:eastAsiaTheme="minorHAnsi" w:hAnsi="Palatino Linotype" w:cstheme="minorBidi"/>
          <w:lang w:val="es-MX" w:eastAsia="en-US"/>
        </w:rPr>
        <w:t>es</w:t>
      </w:r>
      <w:r w:rsidRPr="003D350B">
        <w:rPr>
          <w:rFonts w:ascii="Palatino Linotype" w:eastAsiaTheme="minorHAnsi" w:hAnsi="Palatino Linotype" w:cstheme="minorBidi"/>
          <w:lang w:val="es-MX" w:eastAsia="en-US"/>
        </w:rPr>
        <w:t xml:space="preserve"> de información, plasmada</w:t>
      </w:r>
      <w:r>
        <w:rPr>
          <w:rFonts w:ascii="Palatino Linotype" w:eastAsiaTheme="minorHAnsi" w:hAnsi="Palatino Linotype" w:cstheme="minorBidi"/>
          <w:lang w:val="es-MX" w:eastAsia="en-US"/>
        </w:rPr>
        <w:t>s</w:t>
      </w:r>
      <w:r w:rsidRPr="003D350B">
        <w:rPr>
          <w:rFonts w:ascii="Palatino Linotype" w:eastAsiaTheme="minorHAnsi" w:hAnsi="Palatino Linotype" w:cstheme="minorBidi"/>
          <w:lang w:val="es-MX" w:eastAsia="en-US"/>
        </w:rPr>
        <w:t xml:space="preserve"> por el </w:t>
      </w:r>
      <w:r w:rsidRPr="003D350B">
        <w:rPr>
          <w:rFonts w:ascii="Palatino Linotype" w:eastAsiaTheme="minorHAnsi" w:hAnsi="Palatino Linotype" w:cstheme="minorBidi"/>
          <w:b/>
          <w:lang w:val="es-MX" w:eastAsia="en-US"/>
        </w:rPr>
        <w:t>recurrente</w:t>
      </w:r>
      <w:r w:rsidRPr="003D350B">
        <w:rPr>
          <w:rFonts w:ascii="Palatino Linotype" w:eastAsiaTheme="minorHAnsi" w:hAnsi="Palatino Linotype" w:cstheme="minorBidi"/>
          <w:lang w:val="es-MX" w:eastAsia="en-US"/>
        </w:rPr>
        <w:t xml:space="preserve">, ello a efecto de poder determinar la materia de la solicitud de información que nos ocupa, así el particular </w:t>
      </w:r>
      <w:r>
        <w:rPr>
          <w:rFonts w:ascii="Palatino Linotype" w:eastAsiaTheme="minorHAnsi" w:hAnsi="Palatino Linotype" w:cstheme="minorBidi"/>
          <w:lang w:val="es-MX" w:eastAsia="en-US"/>
        </w:rPr>
        <w:t>objetivamente lo siguiente</w:t>
      </w:r>
      <w:r w:rsidRPr="003D350B">
        <w:rPr>
          <w:rFonts w:ascii="Palatino Linotype" w:eastAsiaTheme="minorHAnsi" w:hAnsi="Palatino Linotype" w:cstheme="minorBidi"/>
          <w:lang w:val="es-MX" w:eastAsia="en-US"/>
        </w:rPr>
        <w:t>:</w:t>
      </w:r>
    </w:p>
    <w:p w:rsidR="00F44B64" w:rsidRPr="0024200F" w:rsidRDefault="00F44B64" w:rsidP="00F44B64">
      <w:pPr>
        <w:pStyle w:val="Prrafodelista"/>
        <w:widowControl w:val="0"/>
        <w:autoSpaceDE w:val="0"/>
        <w:autoSpaceDN w:val="0"/>
        <w:adjustRightInd w:val="0"/>
        <w:spacing w:line="360" w:lineRule="auto"/>
        <w:ind w:left="0"/>
        <w:jc w:val="both"/>
        <w:rPr>
          <w:rFonts w:ascii="Palatino Linotype" w:hAnsi="Palatino Linotype"/>
        </w:rPr>
      </w:pPr>
    </w:p>
    <w:p w:rsidR="00F44B64" w:rsidRDefault="00F44B64" w:rsidP="00F44B64">
      <w:pPr>
        <w:pStyle w:val="Prrafodelista"/>
        <w:numPr>
          <w:ilvl w:val="0"/>
          <w:numId w:val="1"/>
        </w:numPr>
        <w:spacing w:line="360" w:lineRule="auto"/>
        <w:ind w:right="616"/>
        <w:jc w:val="both"/>
        <w:rPr>
          <w:rFonts w:ascii="Palatino Linotype" w:hAnsi="Palatino Linotype" w:cs="Arial"/>
          <w:color w:val="000000" w:themeColor="text1"/>
        </w:rPr>
      </w:pPr>
      <w:r>
        <w:rPr>
          <w:rFonts w:ascii="Palatino Linotype" w:hAnsi="Palatino Linotype" w:cs="Arial"/>
          <w:color w:val="000000" w:themeColor="text1"/>
        </w:rPr>
        <w:t>Los Convenios y contratos, con sus respectivos anexos firmados por la Presidenta Municipal, en el periodo del uno de enero al treinta y uno de agosto de dos mil diecinueve.</w:t>
      </w:r>
    </w:p>
    <w:p w:rsidR="00F44B64" w:rsidRDefault="00F44B64" w:rsidP="00F44B64">
      <w:pPr>
        <w:spacing w:line="360" w:lineRule="auto"/>
        <w:jc w:val="both"/>
        <w:rPr>
          <w:rFonts w:ascii="Palatino Linotype" w:hAnsi="Palatino Linotype" w:cs="Arial"/>
          <w:color w:val="000000" w:themeColor="text1"/>
        </w:rPr>
      </w:pPr>
    </w:p>
    <w:p w:rsidR="00F44B64" w:rsidRPr="00C57486" w:rsidRDefault="00F44B64" w:rsidP="00F44B64">
      <w:pPr>
        <w:spacing w:line="360" w:lineRule="auto"/>
        <w:jc w:val="both"/>
        <w:rPr>
          <w:rFonts w:ascii="Palatino Linotype" w:hAnsi="Palatino Linotype" w:cs="Arial"/>
        </w:rPr>
      </w:pPr>
      <w:r w:rsidRPr="00C57486">
        <w:rPr>
          <w:rFonts w:ascii="Palatino Linotype" w:hAnsi="Palatino Linotype" w:cs="Arial"/>
        </w:rPr>
        <w:lastRenderedPageBreak/>
        <w:t xml:space="preserve">Como quedó precisado en el apartado de antecedentes, se acredita la omisión por parte del </w:t>
      </w:r>
      <w:r w:rsidRPr="00C57486">
        <w:rPr>
          <w:rFonts w:ascii="Palatino Linotype" w:hAnsi="Palatino Linotype" w:cs="Arial"/>
          <w:b/>
        </w:rPr>
        <w:t xml:space="preserve">sujeto obligado </w:t>
      </w:r>
      <w:r w:rsidRPr="00C57486">
        <w:rPr>
          <w:rFonts w:ascii="Palatino Linotype" w:hAnsi="Palatino Linotype" w:cs="Arial"/>
        </w:rPr>
        <w:t>de dar respuesta</w:t>
      </w:r>
      <w:r>
        <w:rPr>
          <w:rFonts w:ascii="Palatino Linotype" w:hAnsi="Palatino Linotype" w:cs="Arial"/>
        </w:rPr>
        <w:t>s</w:t>
      </w:r>
      <w:r w:rsidRPr="00C57486">
        <w:rPr>
          <w:rFonts w:ascii="Palatino Linotype" w:hAnsi="Palatino Linotype" w:cs="Arial"/>
        </w:rPr>
        <w:t xml:space="preserve"> a la</w:t>
      </w:r>
      <w:r>
        <w:rPr>
          <w:rFonts w:ascii="Palatino Linotype" w:hAnsi="Palatino Linotype" w:cs="Arial"/>
        </w:rPr>
        <w:t>s</w:t>
      </w:r>
      <w:r w:rsidRPr="00C57486">
        <w:rPr>
          <w:rFonts w:ascii="Palatino Linotype" w:hAnsi="Palatino Linotype" w:cs="Arial"/>
        </w:rPr>
        <w:t xml:space="preserve"> solicitud</w:t>
      </w:r>
      <w:r>
        <w:rPr>
          <w:rFonts w:ascii="Palatino Linotype" w:hAnsi="Palatino Linotype" w:cs="Arial"/>
        </w:rPr>
        <w:t>es</w:t>
      </w:r>
      <w:r w:rsidRPr="00C57486">
        <w:rPr>
          <w:rFonts w:ascii="Palatino Linotype" w:hAnsi="Palatino Linotype" w:cs="Arial"/>
        </w:rPr>
        <w:t xml:space="preserve"> de información, por lo que </w:t>
      </w:r>
      <w:r>
        <w:rPr>
          <w:rFonts w:ascii="Palatino Linotype" w:hAnsi="Palatino Linotype" w:cs="Arial"/>
        </w:rPr>
        <w:t xml:space="preserve">interpuso </w:t>
      </w:r>
      <w:r w:rsidRPr="00C57486">
        <w:rPr>
          <w:rFonts w:ascii="Palatino Linotype" w:hAnsi="Palatino Linotype" w:cs="Arial"/>
        </w:rPr>
        <w:t>l</w:t>
      </w:r>
      <w:r>
        <w:rPr>
          <w:rFonts w:ascii="Palatino Linotype" w:hAnsi="Palatino Linotype" w:cs="Arial"/>
        </w:rPr>
        <w:t>os presentes</w:t>
      </w:r>
      <w:r w:rsidRPr="00C57486">
        <w:rPr>
          <w:rFonts w:ascii="Palatino Linotype" w:hAnsi="Palatino Linotype" w:cs="Arial"/>
        </w:rPr>
        <w:t xml:space="preserve"> recurso</w:t>
      </w:r>
      <w:r>
        <w:rPr>
          <w:rFonts w:ascii="Palatino Linotype" w:hAnsi="Palatino Linotype" w:cs="Arial"/>
        </w:rPr>
        <w:t>s</w:t>
      </w:r>
      <w:r w:rsidRPr="00C57486">
        <w:rPr>
          <w:rFonts w:ascii="Palatino Linotype" w:hAnsi="Palatino Linotype" w:cs="Arial"/>
        </w:rPr>
        <w:t xml:space="preserve"> de revisión el </w:t>
      </w:r>
      <w:r w:rsidRPr="00C57486">
        <w:rPr>
          <w:rFonts w:ascii="Palatino Linotype" w:hAnsi="Palatino Linotype" w:cs="Arial"/>
          <w:b/>
        </w:rPr>
        <w:t xml:space="preserve">recurrente, </w:t>
      </w:r>
      <w:r w:rsidRPr="00C57486">
        <w:rPr>
          <w:rFonts w:ascii="Palatino Linotype" w:hAnsi="Palatino Linotype" w:cs="Arial"/>
        </w:rPr>
        <w:t xml:space="preserve">señalando como </w:t>
      </w:r>
      <w:r w:rsidRPr="00C57486">
        <w:rPr>
          <w:rFonts w:ascii="Palatino Linotype" w:hAnsi="Palatino Linotype" w:cs="Arial"/>
          <w:b/>
        </w:rPr>
        <w:t>motivos de inconformidad</w:t>
      </w:r>
      <w:r w:rsidRPr="00C57486">
        <w:rPr>
          <w:rFonts w:ascii="Palatino Linotype" w:hAnsi="Palatino Linotype" w:cs="Arial"/>
        </w:rPr>
        <w:t xml:space="preserve"> </w:t>
      </w:r>
      <w:r>
        <w:rPr>
          <w:rFonts w:ascii="Palatino Linotype" w:hAnsi="Palatino Linotype" w:cs="Arial"/>
          <w:i/>
        </w:rPr>
        <w:t>“l</w:t>
      </w:r>
      <w:r w:rsidRPr="00C57486">
        <w:rPr>
          <w:rFonts w:ascii="Palatino Linotype" w:hAnsi="Palatino Linotype" w:cs="Arial"/>
          <w:i/>
        </w:rPr>
        <w:t>a</w:t>
      </w:r>
      <w:r>
        <w:rPr>
          <w:rFonts w:ascii="Palatino Linotype" w:hAnsi="Palatino Linotype" w:cs="Arial"/>
          <w:i/>
        </w:rPr>
        <w:t xml:space="preserve"> falta de contestación en tiempo y forma a las solicitudes de información”</w:t>
      </w:r>
      <w:r w:rsidRPr="00C57486">
        <w:rPr>
          <w:rFonts w:ascii="Palatino Linotype" w:hAnsi="Palatino Linotype" w:cs="Arial"/>
          <w:i/>
        </w:rPr>
        <w:t>,</w:t>
      </w:r>
      <w:r w:rsidRPr="00C57486">
        <w:rPr>
          <w:rFonts w:ascii="Palatino Linotype" w:hAnsi="Palatino Linotype" w:cs="Arial"/>
        </w:rPr>
        <w:t xml:space="preserve"> los cuales res</w:t>
      </w:r>
      <w:r>
        <w:rPr>
          <w:rFonts w:ascii="Palatino Linotype" w:hAnsi="Palatino Linotype" w:cs="Arial"/>
        </w:rPr>
        <w:t xml:space="preserve">ultan fundados para interponer </w:t>
      </w:r>
      <w:r w:rsidRPr="00C57486">
        <w:rPr>
          <w:rFonts w:ascii="Palatino Linotype" w:hAnsi="Palatino Linotype" w:cs="Arial"/>
        </w:rPr>
        <w:t>l</w:t>
      </w:r>
      <w:r>
        <w:rPr>
          <w:rFonts w:ascii="Palatino Linotype" w:hAnsi="Palatino Linotype" w:cs="Arial"/>
        </w:rPr>
        <w:t>os</w:t>
      </w:r>
      <w:r w:rsidRPr="00C57486">
        <w:rPr>
          <w:rFonts w:ascii="Palatino Linotype" w:hAnsi="Palatino Linotype" w:cs="Arial"/>
        </w:rPr>
        <w:t xml:space="preserve"> recurso</w:t>
      </w:r>
      <w:r>
        <w:rPr>
          <w:rFonts w:ascii="Palatino Linotype" w:hAnsi="Palatino Linotype" w:cs="Arial"/>
        </w:rPr>
        <w:t>s</w:t>
      </w:r>
      <w:r w:rsidRPr="00C57486">
        <w:rPr>
          <w:rFonts w:ascii="Palatino Linotype" w:hAnsi="Palatino Linotype" w:cs="Arial"/>
        </w:rPr>
        <w:t xml:space="preserve"> de revisión, por lo que resulta necesario hacer estudio del marco normativo de éste, con la finalidad de determinar si le asiste función, atribución o facultad alguna que lo constriña a tener en sus archivos la información peticionada.</w:t>
      </w:r>
    </w:p>
    <w:p w:rsidR="00F44B64" w:rsidRPr="00E33DF3" w:rsidRDefault="00F44B64" w:rsidP="00F44B64">
      <w:pPr>
        <w:spacing w:line="360" w:lineRule="auto"/>
        <w:jc w:val="both"/>
        <w:rPr>
          <w:rFonts w:ascii="Palatino Linotype" w:hAnsi="Palatino Linotype" w:cs="Arial"/>
        </w:rPr>
      </w:pPr>
    </w:p>
    <w:p w:rsidR="00F44B64" w:rsidRDefault="00F44B64" w:rsidP="00F44B64">
      <w:pPr>
        <w:spacing w:line="360" w:lineRule="auto"/>
        <w:jc w:val="both"/>
        <w:rPr>
          <w:rFonts w:ascii="Palatino Linotype" w:hAnsi="Palatino Linotype" w:cs="Arial"/>
          <w:color w:val="000000" w:themeColor="text1"/>
        </w:rPr>
      </w:pPr>
      <w:r w:rsidRPr="00E33DF3">
        <w:rPr>
          <w:rFonts w:ascii="Palatino Linotype" w:hAnsi="Palatino Linotype" w:cs="Arial"/>
        </w:rPr>
        <w:t xml:space="preserve">Ahora bien, </w:t>
      </w:r>
      <w:r w:rsidRPr="00E33DF3">
        <w:rPr>
          <w:rFonts w:ascii="Palatino Linotype" w:eastAsia="Calibri" w:hAnsi="Palatino Linotype" w:cs="Arial"/>
        </w:rPr>
        <w:t xml:space="preserve">de acuerdo a la naturaleza de la información solicitada se concluye que ésta es </w:t>
      </w:r>
      <w:r w:rsidRPr="00146DBB">
        <w:rPr>
          <w:rFonts w:ascii="Palatino Linotype" w:eastAsia="Calibri" w:hAnsi="Palatino Linotype" w:cs="Arial"/>
        </w:rPr>
        <w:t>de interés general y de alcance público, puesto que la ciudadanía tiene derecho a saber</w:t>
      </w:r>
      <w:r>
        <w:rPr>
          <w:rFonts w:ascii="Palatino Linotype" w:eastAsia="Calibri" w:hAnsi="Palatino Linotype" w:cs="Arial"/>
        </w:rPr>
        <w:t xml:space="preserve"> todos los contratos y convenios suscritos por los entes de gobierno, y como repercuten en la esfera de la ciudadanía.</w:t>
      </w:r>
    </w:p>
    <w:p w:rsidR="00F44B64" w:rsidRDefault="00F44B64" w:rsidP="00F44B64">
      <w:pPr>
        <w:spacing w:line="360" w:lineRule="auto"/>
        <w:jc w:val="both"/>
        <w:rPr>
          <w:rFonts w:ascii="Palatino Linotype" w:hAnsi="Palatino Linotype" w:cs="Arial"/>
          <w:color w:val="000000" w:themeColor="text1"/>
        </w:rPr>
      </w:pPr>
    </w:p>
    <w:p w:rsidR="00F44B64" w:rsidRDefault="00F44B64" w:rsidP="00F44B64">
      <w:pPr>
        <w:spacing w:line="360" w:lineRule="auto"/>
        <w:jc w:val="both"/>
        <w:rPr>
          <w:rFonts w:ascii="Palatino Linotype" w:hAnsi="Palatino Linotype" w:cs="Arial"/>
          <w:color w:val="000000" w:themeColor="text1"/>
        </w:rPr>
      </w:pPr>
      <w:r>
        <w:rPr>
          <w:rFonts w:ascii="Palatino Linotype" w:hAnsi="Palatino Linotype" w:cs="Arial"/>
          <w:color w:val="000000" w:themeColor="text1"/>
        </w:rPr>
        <w:t xml:space="preserve">No pasa desapercibido que el </w:t>
      </w:r>
      <w:r>
        <w:rPr>
          <w:rFonts w:ascii="Palatino Linotype" w:hAnsi="Palatino Linotype" w:cs="Arial"/>
          <w:b/>
          <w:color w:val="000000" w:themeColor="text1"/>
        </w:rPr>
        <w:t>sujeto obligado</w:t>
      </w:r>
      <w:r>
        <w:rPr>
          <w:rFonts w:ascii="Palatino Linotype" w:hAnsi="Palatino Linotype" w:cs="Arial"/>
          <w:color w:val="000000" w:themeColor="text1"/>
        </w:rPr>
        <w:t xml:space="preserve"> en etapa de manifestaciones, en tiempo y forma rindió sus informes justificados, en ambos recursos a través de los archivos </w:t>
      </w:r>
      <w:r w:rsidRPr="00146DBB">
        <w:rPr>
          <w:rFonts w:ascii="Palatino Linotype" w:hAnsi="Palatino Linotype" w:cs="Arial"/>
          <w:color w:val="000000" w:themeColor="text1"/>
        </w:rPr>
        <w:t>electrónicos “195 y 196 1.pdf”, “195 y 196 2.pdf”, “195 y 196 3.pdf”, “195 y 196 4.pdf” y “195 y 196 5.pdf”</w:t>
      </w:r>
      <w:r>
        <w:rPr>
          <w:rFonts w:ascii="Palatino Linotype" w:hAnsi="Palatino Linotype" w:cs="Arial"/>
          <w:color w:val="000000" w:themeColor="text1"/>
        </w:rPr>
        <w:t>, de los que se observa el contenido siguiente:</w:t>
      </w:r>
    </w:p>
    <w:p w:rsidR="00F44B64" w:rsidRDefault="00F44B64" w:rsidP="00F44B64">
      <w:pPr>
        <w:spacing w:line="360" w:lineRule="auto"/>
        <w:jc w:val="both"/>
        <w:rPr>
          <w:rFonts w:ascii="Palatino Linotype" w:hAnsi="Palatino Linotype" w:cs="Arial"/>
          <w:color w:val="000000" w:themeColor="text1"/>
        </w:rPr>
      </w:pPr>
    </w:p>
    <w:p w:rsidR="00F44B64" w:rsidRPr="006378AB" w:rsidRDefault="00F44B64" w:rsidP="00F44B64">
      <w:pPr>
        <w:pStyle w:val="Prrafodelista"/>
        <w:numPr>
          <w:ilvl w:val="0"/>
          <w:numId w:val="4"/>
        </w:numPr>
        <w:spacing w:line="360" w:lineRule="auto"/>
        <w:jc w:val="both"/>
        <w:rPr>
          <w:rFonts w:ascii="Palatino Linotype" w:hAnsi="Palatino Linotype" w:cs="Arial"/>
          <w:b/>
          <w:color w:val="000000" w:themeColor="text1"/>
        </w:rPr>
      </w:pPr>
      <w:r w:rsidRPr="00146DBB">
        <w:rPr>
          <w:rFonts w:ascii="Palatino Linotype" w:hAnsi="Palatino Linotype" w:cs="Arial"/>
          <w:b/>
          <w:color w:val="000000" w:themeColor="text1"/>
        </w:rPr>
        <w:t>195 y 196 1.pdf:</w:t>
      </w:r>
      <w:r w:rsidRPr="00146DBB">
        <w:rPr>
          <w:rFonts w:ascii="Palatino Linotype" w:hAnsi="Palatino Linotype" w:cs="Arial"/>
          <w:color w:val="000000" w:themeColor="text1"/>
        </w:rPr>
        <w:t xml:space="preserve"> </w:t>
      </w:r>
      <w:r>
        <w:rPr>
          <w:rFonts w:ascii="Palatino Linotype" w:hAnsi="Palatino Linotype" w:cs="Arial"/>
          <w:color w:val="000000" w:themeColor="text1"/>
        </w:rPr>
        <w:t>Consistente en el Convenio General de Colaboración y Coordinación suscrito entre el sujeto obligado y la Secretaría de la Contraloría del Gobierno de México, de fecha 15 (quince) de julio de 2019 (dos mil diecinueve).</w:t>
      </w:r>
    </w:p>
    <w:p w:rsidR="00F44B64" w:rsidRPr="00E26097" w:rsidRDefault="00F44B64" w:rsidP="00F44B64">
      <w:pPr>
        <w:pStyle w:val="Prrafodelista"/>
        <w:spacing w:line="360" w:lineRule="auto"/>
        <w:ind w:left="720"/>
        <w:jc w:val="both"/>
        <w:rPr>
          <w:rFonts w:ascii="Palatino Linotype" w:hAnsi="Palatino Linotype" w:cs="Arial"/>
          <w:b/>
          <w:color w:val="000000" w:themeColor="text1"/>
        </w:rPr>
      </w:pPr>
    </w:p>
    <w:p w:rsidR="00F44B64" w:rsidRPr="00F25A9F" w:rsidRDefault="00F44B64" w:rsidP="00F44B64">
      <w:pPr>
        <w:pStyle w:val="Prrafodelista"/>
        <w:numPr>
          <w:ilvl w:val="0"/>
          <w:numId w:val="4"/>
        </w:numPr>
        <w:spacing w:line="360" w:lineRule="auto"/>
        <w:jc w:val="both"/>
        <w:rPr>
          <w:rFonts w:ascii="Palatino Linotype" w:hAnsi="Palatino Linotype" w:cs="Arial"/>
          <w:b/>
          <w:color w:val="000000" w:themeColor="text1"/>
        </w:rPr>
      </w:pPr>
      <w:r w:rsidRPr="00E26097">
        <w:rPr>
          <w:rFonts w:ascii="Palatino Linotype" w:hAnsi="Palatino Linotype" w:cs="Arial"/>
          <w:b/>
          <w:color w:val="000000" w:themeColor="text1"/>
        </w:rPr>
        <w:lastRenderedPageBreak/>
        <w:t>195 y 196 2.pdf</w:t>
      </w:r>
      <w:r>
        <w:rPr>
          <w:rFonts w:ascii="Palatino Linotype" w:hAnsi="Palatino Linotype" w:cs="Arial"/>
          <w:b/>
          <w:color w:val="000000" w:themeColor="text1"/>
        </w:rPr>
        <w:t>:</w:t>
      </w:r>
      <w:r>
        <w:rPr>
          <w:rFonts w:ascii="Palatino Linotype" w:hAnsi="Palatino Linotype" w:cs="Arial"/>
          <w:color w:val="000000" w:themeColor="text1"/>
        </w:rPr>
        <w:t xml:space="preserve"> </w:t>
      </w:r>
      <w:r w:rsidRPr="00E26097">
        <w:rPr>
          <w:rFonts w:ascii="Palatino Linotype" w:hAnsi="Palatino Linotype" w:cs="Arial"/>
          <w:color w:val="000000" w:themeColor="text1"/>
        </w:rPr>
        <w:t xml:space="preserve">Consistente en el Convenio de Coordinación suscrito entre el sujeto obligado y </w:t>
      </w:r>
      <w:r>
        <w:rPr>
          <w:rFonts w:ascii="Palatino Linotype" w:hAnsi="Palatino Linotype" w:cs="Arial"/>
          <w:color w:val="000000" w:themeColor="text1"/>
        </w:rPr>
        <w:t>el Instituto Mexiquense de la Vivienda Social, de fecha 16</w:t>
      </w:r>
      <w:r w:rsidRPr="00E26097">
        <w:rPr>
          <w:rFonts w:ascii="Palatino Linotype" w:hAnsi="Palatino Linotype" w:cs="Arial"/>
          <w:color w:val="000000" w:themeColor="text1"/>
        </w:rPr>
        <w:t xml:space="preserve"> (</w:t>
      </w:r>
      <w:r>
        <w:rPr>
          <w:rFonts w:ascii="Palatino Linotype" w:hAnsi="Palatino Linotype" w:cs="Arial"/>
          <w:color w:val="000000" w:themeColor="text1"/>
        </w:rPr>
        <w:t>dieciséis</w:t>
      </w:r>
      <w:r w:rsidRPr="00E26097">
        <w:rPr>
          <w:rFonts w:ascii="Palatino Linotype" w:hAnsi="Palatino Linotype" w:cs="Arial"/>
          <w:color w:val="000000" w:themeColor="text1"/>
        </w:rPr>
        <w:t xml:space="preserve">) de </w:t>
      </w:r>
      <w:r>
        <w:rPr>
          <w:rFonts w:ascii="Palatino Linotype" w:hAnsi="Palatino Linotype" w:cs="Arial"/>
          <w:color w:val="000000" w:themeColor="text1"/>
        </w:rPr>
        <w:t>abril</w:t>
      </w:r>
      <w:r w:rsidRPr="00E26097">
        <w:rPr>
          <w:rFonts w:ascii="Palatino Linotype" w:hAnsi="Palatino Linotype" w:cs="Arial"/>
          <w:color w:val="000000" w:themeColor="text1"/>
        </w:rPr>
        <w:t xml:space="preserve"> de 2019 (dos mil diecinueve).</w:t>
      </w:r>
    </w:p>
    <w:p w:rsidR="00F44B64" w:rsidRPr="00F25A9F" w:rsidRDefault="00F44B64" w:rsidP="00F44B64">
      <w:pPr>
        <w:pStyle w:val="Prrafodelista"/>
        <w:rPr>
          <w:rFonts w:ascii="Palatino Linotype" w:hAnsi="Palatino Linotype" w:cs="Arial"/>
          <w:b/>
          <w:color w:val="000000" w:themeColor="text1"/>
        </w:rPr>
      </w:pPr>
    </w:p>
    <w:p w:rsidR="00F44B64" w:rsidRPr="006378AB" w:rsidRDefault="00F44B64" w:rsidP="00F44B64">
      <w:pPr>
        <w:pStyle w:val="Prrafodelista"/>
        <w:numPr>
          <w:ilvl w:val="0"/>
          <w:numId w:val="4"/>
        </w:numPr>
        <w:spacing w:line="360" w:lineRule="auto"/>
        <w:jc w:val="both"/>
        <w:rPr>
          <w:rFonts w:ascii="Palatino Linotype" w:hAnsi="Palatino Linotype" w:cs="Arial"/>
          <w:b/>
          <w:color w:val="000000" w:themeColor="text1"/>
        </w:rPr>
      </w:pPr>
      <w:r w:rsidRPr="00AE155B">
        <w:rPr>
          <w:rFonts w:ascii="Palatino Linotype" w:hAnsi="Palatino Linotype" w:cs="Arial"/>
          <w:b/>
          <w:color w:val="000000" w:themeColor="text1"/>
        </w:rPr>
        <w:t>195 y 196 3.pdf</w:t>
      </w:r>
      <w:r>
        <w:rPr>
          <w:rFonts w:ascii="Palatino Linotype" w:hAnsi="Palatino Linotype" w:cs="Arial"/>
          <w:b/>
          <w:color w:val="000000" w:themeColor="text1"/>
        </w:rPr>
        <w:t>:</w:t>
      </w:r>
      <w:r>
        <w:rPr>
          <w:rFonts w:ascii="Palatino Linotype" w:hAnsi="Palatino Linotype" w:cs="Arial"/>
          <w:color w:val="000000" w:themeColor="text1"/>
        </w:rPr>
        <w:t xml:space="preserve"> </w:t>
      </w:r>
      <w:r w:rsidRPr="00E26097">
        <w:rPr>
          <w:rFonts w:ascii="Palatino Linotype" w:hAnsi="Palatino Linotype" w:cs="Arial"/>
          <w:color w:val="000000" w:themeColor="text1"/>
        </w:rPr>
        <w:t>Consistente en el Convenio de C</w:t>
      </w:r>
      <w:r>
        <w:rPr>
          <w:rFonts w:ascii="Palatino Linotype" w:hAnsi="Palatino Linotype" w:cs="Arial"/>
          <w:color w:val="000000" w:themeColor="text1"/>
        </w:rPr>
        <w:t>apacitación en Materia de Seguridad Pública del Curso de “Competencias Básicas de la Función Registral” y “Evaluación de Competencias Básicas de la Función Policial”, suscrito entre</w:t>
      </w:r>
      <w:r w:rsidRPr="00E26097">
        <w:rPr>
          <w:rFonts w:ascii="Palatino Linotype" w:hAnsi="Palatino Linotype" w:cs="Arial"/>
          <w:color w:val="000000" w:themeColor="text1"/>
        </w:rPr>
        <w:t xml:space="preserve"> sujeto obligado y </w:t>
      </w:r>
      <w:r>
        <w:rPr>
          <w:rFonts w:ascii="Palatino Linotype" w:hAnsi="Palatino Linotype" w:cs="Arial"/>
          <w:color w:val="000000" w:themeColor="text1"/>
        </w:rPr>
        <w:t>el Instituto Mexiquense de Seguridad y Justicia, de fecha 03</w:t>
      </w:r>
      <w:r w:rsidRPr="00E26097">
        <w:rPr>
          <w:rFonts w:ascii="Palatino Linotype" w:hAnsi="Palatino Linotype" w:cs="Arial"/>
          <w:color w:val="000000" w:themeColor="text1"/>
        </w:rPr>
        <w:t xml:space="preserve"> (</w:t>
      </w:r>
      <w:r>
        <w:rPr>
          <w:rFonts w:ascii="Palatino Linotype" w:hAnsi="Palatino Linotype" w:cs="Arial"/>
          <w:color w:val="000000" w:themeColor="text1"/>
        </w:rPr>
        <w:t>tres</w:t>
      </w:r>
      <w:r w:rsidRPr="00E26097">
        <w:rPr>
          <w:rFonts w:ascii="Palatino Linotype" w:hAnsi="Palatino Linotype" w:cs="Arial"/>
          <w:color w:val="000000" w:themeColor="text1"/>
        </w:rPr>
        <w:t xml:space="preserve">) de </w:t>
      </w:r>
      <w:r>
        <w:rPr>
          <w:rFonts w:ascii="Palatino Linotype" w:hAnsi="Palatino Linotype" w:cs="Arial"/>
          <w:color w:val="000000" w:themeColor="text1"/>
        </w:rPr>
        <w:t>abril</w:t>
      </w:r>
      <w:r w:rsidRPr="00E26097">
        <w:rPr>
          <w:rFonts w:ascii="Palatino Linotype" w:hAnsi="Palatino Linotype" w:cs="Arial"/>
          <w:color w:val="000000" w:themeColor="text1"/>
        </w:rPr>
        <w:t xml:space="preserve"> de 2019 (dos mil diecinueve).</w:t>
      </w:r>
    </w:p>
    <w:p w:rsidR="00F44B64" w:rsidRPr="00AE155B" w:rsidRDefault="00F44B64" w:rsidP="00F44B64">
      <w:pPr>
        <w:pStyle w:val="Prrafodelista"/>
        <w:spacing w:line="360" w:lineRule="auto"/>
        <w:ind w:left="720"/>
        <w:jc w:val="both"/>
        <w:rPr>
          <w:rFonts w:ascii="Palatino Linotype" w:hAnsi="Palatino Linotype" w:cs="Arial"/>
          <w:b/>
          <w:color w:val="000000" w:themeColor="text1"/>
        </w:rPr>
      </w:pPr>
    </w:p>
    <w:p w:rsidR="00F44B64" w:rsidRPr="006378AB" w:rsidRDefault="00F44B64" w:rsidP="00F44B64">
      <w:pPr>
        <w:pStyle w:val="Prrafodelista"/>
        <w:numPr>
          <w:ilvl w:val="0"/>
          <w:numId w:val="4"/>
        </w:numPr>
        <w:spacing w:line="360" w:lineRule="auto"/>
        <w:jc w:val="both"/>
        <w:rPr>
          <w:rFonts w:ascii="Palatino Linotype" w:hAnsi="Palatino Linotype" w:cs="Arial"/>
          <w:b/>
          <w:color w:val="000000" w:themeColor="text1"/>
        </w:rPr>
      </w:pPr>
      <w:r w:rsidRPr="00B52030">
        <w:rPr>
          <w:rFonts w:ascii="Palatino Linotype" w:hAnsi="Palatino Linotype" w:cs="Arial"/>
          <w:b/>
          <w:color w:val="000000" w:themeColor="text1"/>
        </w:rPr>
        <w:t>195 y 196 4.pdf</w:t>
      </w:r>
      <w:r>
        <w:rPr>
          <w:rFonts w:ascii="Palatino Linotype" w:hAnsi="Palatino Linotype" w:cs="Arial"/>
          <w:b/>
          <w:color w:val="000000" w:themeColor="text1"/>
        </w:rPr>
        <w:t>:</w:t>
      </w:r>
      <w:r>
        <w:rPr>
          <w:rFonts w:ascii="Palatino Linotype" w:hAnsi="Palatino Linotype" w:cs="Arial"/>
          <w:color w:val="000000" w:themeColor="text1"/>
        </w:rPr>
        <w:t xml:space="preserve"> </w:t>
      </w:r>
      <w:r w:rsidRPr="00E26097">
        <w:rPr>
          <w:rFonts w:ascii="Palatino Linotype" w:hAnsi="Palatino Linotype" w:cs="Arial"/>
          <w:color w:val="000000" w:themeColor="text1"/>
        </w:rPr>
        <w:t xml:space="preserve">Consistente en el Convenio </w:t>
      </w:r>
      <w:r>
        <w:rPr>
          <w:rFonts w:ascii="Palatino Linotype" w:hAnsi="Palatino Linotype" w:cs="Arial"/>
          <w:color w:val="000000" w:themeColor="text1"/>
        </w:rPr>
        <w:t xml:space="preserve">Modificatorio al Convenio de Colaboración celebrado por el </w:t>
      </w:r>
      <w:r w:rsidRPr="00E26097">
        <w:rPr>
          <w:rFonts w:ascii="Palatino Linotype" w:hAnsi="Palatino Linotype" w:cs="Arial"/>
          <w:color w:val="000000" w:themeColor="text1"/>
        </w:rPr>
        <w:t xml:space="preserve">sujeto obligado y </w:t>
      </w:r>
      <w:r>
        <w:rPr>
          <w:rFonts w:ascii="Palatino Linotype" w:hAnsi="Palatino Linotype" w:cs="Arial"/>
          <w:color w:val="000000" w:themeColor="text1"/>
        </w:rPr>
        <w:t>el Centro de Control de Confianza del Estado de México, en fecha 14 (catorce) de marzo de 2019 (dos mil diecinueve); convenio modificatorio de fecha 29 (veintinueve) de mayo de 2019 (dos mil diecinueve).</w:t>
      </w:r>
    </w:p>
    <w:p w:rsidR="00F44B64" w:rsidRPr="006378AB" w:rsidRDefault="00F44B64" w:rsidP="00F44B64">
      <w:pPr>
        <w:pStyle w:val="Prrafodelista"/>
        <w:rPr>
          <w:rFonts w:ascii="Palatino Linotype" w:hAnsi="Palatino Linotype" w:cs="Arial"/>
          <w:b/>
          <w:color w:val="000000" w:themeColor="text1"/>
        </w:rPr>
      </w:pPr>
    </w:p>
    <w:p w:rsidR="00F44B64" w:rsidRPr="00146DBB" w:rsidRDefault="00F44B64" w:rsidP="00F44B64">
      <w:pPr>
        <w:pStyle w:val="Prrafodelista"/>
        <w:numPr>
          <w:ilvl w:val="0"/>
          <w:numId w:val="4"/>
        </w:numPr>
        <w:spacing w:line="360" w:lineRule="auto"/>
        <w:jc w:val="both"/>
        <w:rPr>
          <w:rFonts w:ascii="Palatino Linotype" w:hAnsi="Palatino Linotype" w:cs="Arial"/>
          <w:b/>
          <w:color w:val="000000" w:themeColor="text1"/>
        </w:rPr>
      </w:pPr>
      <w:r w:rsidRPr="008A6708">
        <w:rPr>
          <w:rFonts w:ascii="Palatino Linotype" w:hAnsi="Palatino Linotype" w:cs="Arial"/>
          <w:b/>
          <w:color w:val="000000" w:themeColor="text1"/>
        </w:rPr>
        <w:t>195 y 196 5.pdf</w:t>
      </w:r>
      <w:r>
        <w:rPr>
          <w:rFonts w:ascii="Palatino Linotype" w:hAnsi="Palatino Linotype" w:cs="Arial"/>
          <w:b/>
          <w:color w:val="000000" w:themeColor="text1"/>
        </w:rPr>
        <w:t>:</w:t>
      </w:r>
      <w:r>
        <w:rPr>
          <w:rFonts w:ascii="Palatino Linotype" w:hAnsi="Palatino Linotype" w:cs="Arial"/>
          <w:color w:val="000000" w:themeColor="text1"/>
        </w:rPr>
        <w:t xml:space="preserve"> Contiene el Convenio de Colaboración para la Prestación de Servicios de Tecnologías de la Información y Comunicación a los Ayuntamientos del Estado de México, celebrado por el sujeto obligado y el Poder Ejecutivo del Estado de México, a través de la Secretaría de Finanzas, de fecha 16 (dieciséis) de abril de 2019 (dos mil diecinueve).</w:t>
      </w:r>
    </w:p>
    <w:p w:rsidR="00F44B64" w:rsidRDefault="00F44B64" w:rsidP="00F44B64">
      <w:pPr>
        <w:spacing w:line="360" w:lineRule="auto"/>
        <w:jc w:val="both"/>
        <w:rPr>
          <w:rFonts w:ascii="Palatino Linotype" w:hAnsi="Palatino Linotype" w:cs="Arial"/>
          <w:color w:val="000000" w:themeColor="text1"/>
        </w:rPr>
      </w:pPr>
    </w:p>
    <w:p w:rsidR="00F44B64" w:rsidRDefault="00F44B64" w:rsidP="00F44B64">
      <w:pPr>
        <w:pStyle w:val="Prrafodelista"/>
        <w:spacing w:line="360" w:lineRule="auto"/>
        <w:ind w:left="0"/>
        <w:jc w:val="both"/>
        <w:rPr>
          <w:rFonts w:ascii="Palatino Linotype" w:hAnsi="Palatino Linotype" w:cs="Arial"/>
        </w:rPr>
      </w:pPr>
      <w:r>
        <w:rPr>
          <w:rFonts w:ascii="Palatino Linotype" w:hAnsi="Palatino Linotype" w:cs="Arial"/>
          <w:color w:val="000000" w:themeColor="text1"/>
        </w:rPr>
        <w:t xml:space="preserve">Archivos mediante los cual el </w:t>
      </w:r>
      <w:r>
        <w:rPr>
          <w:rFonts w:ascii="Palatino Linotype" w:hAnsi="Palatino Linotype" w:cs="Arial"/>
          <w:b/>
          <w:color w:val="000000" w:themeColor="text1"/>
        </w:rPr>
        <w:t>sujeto obligado</w:t>
      </w:r>
      <w:r>
        <w:rPr>
          <w:rFonts w:ascii="Palatino Linotype" w:hAnsi="Palatino Linotype" w:cs="Arial"/>
          <w:color w:val="000000" w:themeColor="text1"/>
        </w:rPr>
        <w:t xml:space="preserve"> de la que se </w:t>
      </w:r>
      <w:r w:rsidRPr="002A5462">
        <w:rPr>
          <w:rFonts w:ascii="Palatino Linotype" w:hAnsi="Palatino Linotype" w:cs="Arial"/>
        </w:rPr>
        <w:t>advierte que éste asume generar, poseer y administrar la información solicitada; al pre</w:t>
      </w:r>
      <w:r>
        <w:rPr>
          <w:rFonts w:ascii="Palatino Linotype" w:hAnsi="Palatino Linotype" w:cs="Arial"/>
        </w:rPr>
        <w:t>tender hacer entrega de ella</w:t>
      </w:r>
      <w:r w:rsidRPr="002A5462">
        <w:rPr>
          <w:rFonts w:ascii="Palatino Linotype" w:hAnsi="Palatino Linotype" w:cs="Arial"/>
        </w:rPr>
        <w:t xml:space="preserve">, en ese sentido, se obvia el estudio del marco normativo que rige el actuar del sujeto </w:t>
      </w:r>
      <w:r w:rsidRPr="002A5462">
        <w:rPr>
          <w:rFonts w:ascii="Palatino Linotype" w:hAnsi="Palatino Linotype" w:cs="Arial"/>
        </w:rPr>
        <w:lastRenderedPageBreak/>
        <w:t>obligado, a efecto de determinar si le asiste la obligación de tener en entre sus archivos la información peticionada, toda vez que a nada práctico nos conduciría el estudio de la naturaleza jurídica de la información solicitada</w:t>
      </w:r>
      <w:r>
        <w:rPr>
          <w:rFonts w:ascii="Palatino Linotype" w:hAnsi="Palatino Linotype" w:cs="Arial"/>
        </w:rPr>
        <w:t>, al haber reconocido poseerla y hacer entrega de los convenios.</w:t>
      </w:r>
    </w:p>
    <w:p w:rsidR="00F44B64" w:rsidRPr="002A5462" w:rsidRDefault="00F44B64" w:rsidP="00F44B64">
      <w:pPr>
        <w:pStyle w:val="Prrafodelista"/>
        <w:spacing w:line="360" w:lineRule="auto"/>
        <w:ind w:left="0"/>
        <w:jc w:val="both"/>
        <w:rPr>
          <w:rFonts w:ascii="Palatino Linotype" w:hAnsi="Palatino Linotype" w:cs="Arial"/>
        </w:rPr>
      </w:pPr>
    </w:p>
    <w:p w:rsidR="00F44B64" w:rsidRPr="00CE353E" w:rsidRDefault="00F44B64" w:rsidP="00F44B64">
      <w:pPr>
        <w:spacing w:line="360" w:lineRule="auto"/>
        <w:jc w:val="both"/>
        <w:rPr>
          <w:rFonts w:ascii="Palatino Linotype" w:hAnsi="Palatino Linotype" w:cs="Arial"/>
          <w:b/>
          <w:color w:val="000000" w:themeColor="text1"/>
        </w:rPr>
      </w:pPr>
      <w:r>
        <w:rPr>
          <w:rFonts w:ascii="Palatino Linotype" w:hAnsi="Palatino Linotype" w:cs="Arial"/>
          <w:color w:val="000000" w:themeColor="text1"/>
        </w:rPr>
        <w:t xml:space="preserve">No obstante lo anterior, si bien el </w:t>
      </w:r>
      <w:r>
        <w:rPr>
          <w:rFonts w:ascii="Palatino Linotype" w:hAnsi="Palatino Linotype" w:cs="Arial"/>
          <w:b/>
          <w:color w:val="000000" w:themeColor="text1"/>
        </w:rPr>
        <w:t>sujeto obligado</w:t>
      </w:r>
      <w:r>
        <w:rPr>
          <w:rFonts w:ascii="Palatino Linotype" w:hAnsi="Palatino Linotype" w:cs="Arial"/>
          <w:color w:val="000000" w:themeColor="text1"/>
        </w:rPr>
        <w:t xml:space="preserve"> pretende satisfacer el derecho de acceso a la información del </w:t>
      </w:r>
      <w:r>
        <w:rPr>
          <w:rFonts w:ascii="Palatino Linotype" w:hAnsi="Palatino Linotype" w:cs="Arial"/>
          <w:b/>
          <w:color w:val="000000" w:themeColor="text1"/>
        </w:rPr>
        <w:t xml:space="preserve">recurrente, </w:t>
      </w:r>
      <w:r>
        <w:rPr>
          <w:rFonts w:ascii="Palatino Linotype" w:hAnsi="Palatino Linotype" w:cs="Arial"/>
          <w:color w:val="000000" w:themeColor="text1"/>
        </w:rPr>
        <w:t xml:space="preserve">también lo es que el </w:t>
      </w:r>
      <w:r>
        <w:rPr>
          <w:rFonts w:ascii="Palatino Linotype" w:hAnsi="Palatino Linotype" w:cs="Arial"/>
          <w:b/>
          <w:color w:val="000000" w:themeColor="text1"/>
        </w:rPr>
        <w:t>solicitante</w:t>
      </w:r>
      <w:r>
        <w:rPr>
          <w:rFonts w:ascii="Palatino Linotype" w:hAnsi="Palatino Linotype" w:cs="Arial"/>
          <w:color w:val="000000" w:themeColor="text1"/>
        </w:rPr>
        <w:t xml:space="preserve"> también peticionó le fueran entregados los anexos de dichos convenios, circunstancia que no fue cumplida, toda vez que como se advierte del contenido de los convenios remitidos, se precisa que mediante Sesiones de Cabildo, se autorizaba a la Presidenta Constitucional, suscribir los Convenios, anexando copia certificada del Acuerdo de Cabildo en cuestión, </w:t>
      </w:r>
      <w:r>
        <w:rPr>
          <w:rFonts w:ascii="Palatino Linotype" w:hAnsi="Palatino Linotype" w:cs="Arial"/>
          <w:color w:val="000000" w:themeColor="text1"/>
          <w:u w:val="single"/>
        </w:rPr>
        <w:t>sin que se hayan sido entregados dichos anexos</w:t>
      </w:r>
      <w:r>
        <w:rPr>
          <w:rFonts w:ascii="Palatino Linotype" w:hAnsi="Palatino Linotype" w:cs="Arial"/>
          <w:color w:val="000000" w:themeColor="text1"/>
        </w:rPr>
        <w:t xml:space="preserve">, consecuentemente no se tiene por colmado el derecho de acceso a la información del </w:t>
      </w:r>
      <w:r>
        <w:rPr>
          <w:rFonts w:ascii="Palatino Linotype" w:hAnsi="Palatino Linotype" w:cs="Arial"/>
          <w:b/>
          <w:color w:val="000000" w:themeColor="text1"/>
        </w:rPr>
        <w:t>recurrente.</w:t>
      </w:r>
    </w:p>
    <w:p w:rsidR="00F44B64" w:rsidRDefault="00F44B64" w:rsidP="00F44B64">
      <w:pPr>
        <w:spacing w:line="360" w:lineRule="auto"/>
        <w:jc w:val="both"/>
        <w:rPr>
          <w:rFonts w:ascii="Palatino Linotype" w:hAnsi="Palatino Linotype" w:cs="Arial"/>
          <w:color w:val="000000" w:themeColor="text1"/>
        </w:rPr>
      </w:pPr>
    </w:p>
    <w:p w:rsidR="00F44B64" w:rsidRDefault="00F44B64" w:rsidP="00F44B64">
      <w:pPr>
        <w:spacing w:line="360" w:lineRule="auto"/>
        <w:jc w:val="both"/>
        <w:rPr>
          <w:rFonts w:ascii="Palatino Linotype" w:hAnsi="Palatino Linotype" w:cs="Arial"/>
          <w:color w:val="000000" w:themeColor="text1"/>
        </w:rPr>
      </w:pPr>
      <w:r>
        <w:rPr>
          <w:rFonts w:ascii="Palatino Linotype" w:hAnsi="Palatino Linotype" w:cs="Arial"/>
          <w:color w:val="000000" w:themeColor="text1"/>
        </w:rPr>
        <w:t xml:space="preserve">Lo anterior, toda vez que como quedó precisado, el </w:t>
      </w:r>
      <w:r>
        <w:rPr>
          <w:rFonts w:ascii="Palatino Linotype" w:hAnsi="Palatino Linotype" w:cs="Arial"/>
          <w:b/>
          <w:color w:val="000000" w:themeColor="text1"/>
        </w:rPr>
        <w:t>recurrente</w:t>
      </w:r>
      <w:r>
        <w:rPr>
          <w:rFonts w:ascii="Palatino Linotype" w:hAnsi="Palatino Linotype" w:cs="Arial"/>
          <w:color w:val="000000" w:themeColor="text1"/>
        </w:rPr>
        <w:t xml:space="preserve"> peticionó le fueran entregados los anexos de dichos convenios, así mismo que éstos forman parte integral de los convenios, sirve a mayor referencia el Criterio 17/17 emitido por el Pleno del </w:t>
      </w:r>
      <w:r w:rsidRPr="0057081F">
        <w:rPr>
          <w:rFonts w:ascii="Palatino Linotype" w:hAnsi="Palatino Linotype" w:cs="Arial"/>
          <w:color w:val="000000" w:themeColor="text1"/>
        </w:rPr>
        <w:t>Instituto Nacional de Transparencia, Acceso a la Información y Protección de Datos Personales</w:t>
      </w:r>
      <w:r>
        <w:rPr>
          <w:rFonts w:ascii="Palatino Linotype" w:hAnsi="Palatino Linotype" w:cs="Arial"/>
          <w:color w:val="000000" w:themeColor="text1"/>
        </w:rPr>
        <w:t>, que se cita a mayor referencia:</w:t>
      </w:r>
    </w:p>
    <w:p w:rsidR="00F44B64" w:rsidRDefault="00F44B64" w:rsidP="00F44B64">
      <w:pPr>
        <w:spacing w:line="360" w:lineRule="auto"/>
        <w:jc w:val="both"/>
        <w:rPr>
          <w:rFonts w:ascii="Palatino Linotype" w:hAnsi="Palatino Linotype" w:cs="Arial"/>
          <w:color w:val="000000" w:themeColor="text1"/>
        </w:rPr>
      </w:pPr>
    </w:p>
    <w:p w:rsidR="00F44B64" w:rsidRPr="0057081F" w:rsidRDefault="00F44B64" w:rsidP="00F44B64">
      <w:pPr>
        <w:ind w:left="567" w:right="616"/>
        <w:jc w:val="both"/>
        <w:rPr>
          <w:rFonts w:ascii="Palatino Linotype" w:hAnsi="Palatino Linotype" w:cs="Arial"/>
          <w:i/>
          <w:color w:val="000000" w:themeColor="text1"/>
          <w:sz w:val="22"/>
        </w:rPr>
      </w:pPr>
      <w:r>
        <w:rPr>
          <w:rFonts w:ascii="Palatino Linotype" w:hAnsi="Palatino Linotype" w:cs="Arial"/>
          <w:i/>
          <w:color w:val="000000" w:themeColor="text1"/>
          <w:sz w:val="22"/>
        </w:rPr>
        <w:t>“</w:t>
      </w:r>
      <w:r w:rsidRPr="0057081F">
        <w:rPr>
          <w:rFonts w:ascii="Palatino Linotype" w:hAnsi="Palatino Linotype" w:cs="Arial"/>
          <w:b/>
          <w:i/>
          <w:color w:val="000000" w:themeColor="text1"/>
          <w:sz w:val="22"/>
        </w:rPr>
        <w:t>Anexos de los documentos solicitados</w:t>
      </w:r>
      <w:r w:rsidRPr="0057081F">
        <w:rPr>
          <w:rFonts w:ascii="Palatino Linotype" w:hAnsi="Palatino Linotype" w:cs="Arial"/>
          <w:i/>
          <w:color w:val="000000" w:themeColor="text1"/>
          <w:sz w:val="22"/>
        </w:rPr>
        <w:t xml:space="preserve">. </w:t>
      </w:r>
      <w:r w:rsidRPr="0057081F">
        <w:rPr>
          <w:rFonts w:ascii="Palatino Linotype" w:hAnsi="Palatino Linotype" w:cs="Arial"/>
          <w:i/>
          <w:color w:val="000000" w:themeColor="text1"/>
          <w:sz w:val="22"/>
          <w:u w:val="single"/>
        </w:rPr>
        <w:t>Los anexos de un documento se consideran parte integral del mismo</w:t>
      </w:r>
      <w:r w:rsidRPr="0057081F">
        <w:rPr>
          <w:rFonts w:ascii="Palatino Linotype" w:hAnsi="Palatino Linotype" w:cs="Arial"/>
          <w:i/>
          <w:color w:val="000000" w:themeColor="text1"/>
          <w:sz w:val="22"/>
        </w:rPr>
        <w:t>. Por lo anterior, ante solicitudes de información relacionadas con documentos que incluyen anexos, los sujetos obligados deberán entregarlos, con excepción de aquellos casos en que el solicitante manifieste expresamente su interés de acceder únicamente al documento principal.</w:t>
      </w:r>
    </w:p>
    <w:p w:rsidR="00F44B64" w:rsidRDefault="00F44B64" w:rsidP="00F44B64">
      <w:pPr>
        <w:ind w:left="567" w:right="616"/>
        <w:jc w:val="both"/>
        <w:rPr>
          <w:rFonts w:ascii="Palatino Linotype" w:hAnsi="Palatino Linotype" w:cs="Arial"/>
          <w:i/>
          <w:color w:val="000000" w:themeColor="text1"/>
          <w:sz w:val="22"/>
        </w:rPr>
      </w:pPr>
    </w:p>
    <w:p w:rsidR="00F44B64" w:rsidRPr="0057081F" w:rsidRDefault="00F44B64" w:rsidP="00F44B64">
      <w:pPr>
        <w:ind w:left="567" w:right="616"/>
        <w:jc w:val="both"/>
        <w:rPr>
          <w:rFonts w:ascii="Palatino Linotype" w:hAnsi="Palatino Linotype" w:cs="Arial"/>
          <w:i/>
          <w:color w:val="000000" w:themeColor="text1"/>
          <w:sz w:val="20"/>
        </w:rPr>
      </w:pPr>
      <w:r w:rsidRPr="0057081F">
        <w:rPr>
          <w:rFonts w:ascii="Palatino Linotype" w:hAnsi="Palatino Linotype" w:cs="Arial"/>
          <w:i/>
          <w:color w:val="000000" w:themeColor="text1"/>
          <w:sz w:val="20"/>
        </w:rPr>
        <w:lastRenderedPageBreak/>
        <w:t>Resoluciones:</w:t>
      </w:r>
    </w:p>
    <w:p w:rsidR="00F44B64" w:rsidRPr="0057081F" w:rsidRDefault="00F44B64" w:rsidP="00F44B64">
      <w:pPr>
        <w:ind w:left="567" w:right="616"/>
        <w:jc w:val="both"/>
        <w:rPr>
          <w:rFonts w:ascii="Palatino Linotype" w:hAnsi="Palatino Linotype" w:cs="Arial"/>
          <w:i/>
          <w:color w:val="000000" w:themeColor="text1"/>
          <w:sz w:val="20"/>
        </w:rPr>
      </w:pPr>
      <w:r w:rsidRPr="0057081F">
        <w:rPr>
          <w:rFonts w:ascii="Palatino Linotype" w:hAnsi="Palatino Linotype" w:cs="Arial"/>
          <w:i/>
          <w:color w:val="000000" w:themeColor="text1"/>
          <w:sz w:val="20"/>
        </w:rPr>
        <w:t>•</w:t>
      </w:r>
      <w:r w:rsidRPr="0057081F">
        <w:rPr>
          <w:rFonts w:ascii="Palatino Linotype" w:hAnsi="Palatino Linotype" w:cs="Arial"/>
          <w:i/>
          <w:color w:val="000000" w:themeColor="text1"/>
          <w:sz w:val="20"/>
        </w:rPr>
        <w:tab/>
        <w:t>RRA 0483/17. Universidad Nacional Autónoma de México. 22 de febrero de 2017. Por unanimidad. Comisionado Ponente Joel Salas Suárez.</w:t>
      </w:r>
    </w:p>
    <w:p w:rsidR="00F44B64" w:rsidRPr="0057081F" w:rsidRDefault="00F44B64" w:rsidP="00F44B64">
      <w:pPr>
        <w:ind w:left="567" w:right="616"/>
        <w:jc w:val="both"/>
        <w:rPr>
          <w:rFonts w:ascii="Palatino Linotype" w:hAnsi="Palatino Linotype" w:cs="Arial"/>
          <w:i/>
          <w:color w:val="000000" w:themeColor="text1"/>
          <w:sz w:val="20"/>
        </w:rPr>
      </w:pPr>
      <w:r w:rsidRPr="0057081F">
        <w:rPr>
          <w:rFonts w:ascii="Palatino Linotype" w:hAnsi="Palatino Linotype" w:cs="Arial"/>
          <w:i/>
          <w:color w:val="000000" w:themeColor="text1"/>
          <w:sz w:val="20"/>
        </w:rPr>
        <w:t>•</w:t>
      </w:r>
      <w:r w:rsidRPr="0057081F">
        <w:rPr>
          <w:rFonts w:ascii="Palatino Linotype" w:hAnsi="Palatino Linotype" w:cs="Arial"/>
          <w:i/>
          <w:color w:val="000000" w:themeColor="text1"/>
          <w:sz w:val="20"/>
        </w:rPr>
        <w:tab/>
        <w:t xml:space="preserve">RRA 4503/16. Secretaría de Hacienda y Crédito Público. 01 de marzo de 2017. Por unanimidad. Comisionada Ponente Areli Cano Guadiana. </w:t>
      </w:r>
    </w:p>
    <w:p w:rsidR="00F44B64" w:rsidRDefault="00F44B64" w:rsidP="00F44B64">
      <w:pPr>
        <w:ind w:left="567" w:right="616"/>
        <w:jc w:val="both"/>
        <w:rPr>
          <w:rFonts w:ascii="Palatino Linotype" w:hAnsi="Palatino Linotype" w:cs="Arial"/>
          <w:color w:val="000000" w:themeColor="text1"/>
          <w:sz w:val="20"/>
        </w:rPr>
      </w:pPr>
      <w:r w:rsidRPr="0057081F">
        <w:rPr>
          <w:rFonts w:ascii="Palatino Linotype" w:hAnsi="Palatino Linotype" w:cs="Arial"/>
          <w:i/>
          <w:color w:val="000000" w:themeColor="text1"/>
          <w:sz w:val="20"/>
        </w:rPr>
        <w:t>•</w:t>
      </w:r>
      <w:r w:rsidRPr="0057081F">
        <w:rPr>
          <w:rFonts w:ascii="Palatino Linotype" w:hAnsi="Palatino Linotype" w:cs="Arial"/>
          <w:i/>
          <w:color w:val="000000" w:themeColor="text1"/>
          <w:sz w:val="20"/>
        </w:rPr>
        <w:tab/>
        <w:t>RRA 1639/17. Instituto Mexicano del Seguro Social. 19 de abril de 2017. Por unanimidad. Comisionado Ponente Francisco Javier Acuña Llamas”</w:t>
      </w:r>
    </w:p>
    <w:p w:rsidR="00F44B64" w:rsidRDefault="00F44B64" w:rsidP="00F44B64">
      <w:pPr>
        <w:ind w:left="567" w:right="616"/>
        <w:jc w:val="both"/>
        <w:rPr>
          <w:rFonts w:ascii="Palatino Linotype" w:hAnsi="Palatino Linotype" w:cs="Arial"/>
          <w:color w:val="000000" w:themeColor="text1"/>
          <w:sz w:val="20"/>
        </w:rPr>
      </w:pPr>
    </w:p>
    <w:p w:rsidR="00F44B64" w:rsidRPr="0057081F" w:rsidRDefault="00F44B64" w:rsidP="00F44B64">
      <w:pPr>
        <w:ind w:left="567" w:right="616"/>
        <w:jc w:val="right"/>
        <w:rPr>
          <w:rFonts w:ascii="Palatino Linotype" w:hAnsi="Palatino Linotype" w:cs="Arial"/>
          <w:color w:val="000000" w:themeColor="text1"/>
          <w:sz w:val="22"/>
          <w:szCs w:val="22"/>
        </w:rPr>
      </w:pPr>
      <w:r>
        <w:rPr>
          <w:rFonts w:ascii="Palatino Linotype" w:hAnsi="Palatino Linotype" w:cs="Arial"/>
          <w:color w:val="000000" w:themeColor="text1"/>
          <w:sz w:val="22"/>
          <w:szCs w:val="22"/>
        </w:rPr>
        <w:t>(Énfasis añadido)</w:t>
      </w:r>
    </w:p>
    <w:p w:rsidR="00F44B64" w:rsidRDefault="00F44B64" w:rsidP="00F44B64">
      <w:pPr>
        <w:autoSpaceDE w:val="0"/>
        <w:autoSpaceDN w:val="0"/>
        <w:adjustRightInd w:val="0"/>
        <w:spacing w:line="360" w:lineRule="auto"/>
        <w:ind w:right="51"/>
        <w:contextualSpacing/>
        <w:jc w:val="both"/>
        <w:rPr>
          <w:rFonts w:ascii="Palatino Linotype" w:eastAsia="Calibri" w:hAnsi="Palatino Linotype" w:cs="Arial"/>
          <w:szCs w:val="22"/>
          <w:lang w:val="es-MX" w:eastAsia="es-MX"/>
        </w:rPr>
      </w:pPr>
    </w:p>
    <w:p w:rsidR="00F44B64" w:rsidRDefault="00F44B64" w:rsidP="00F44B64">
      <w:pPr>
        <w:autoSpaceDE w:val="0"/>
        <w:autoSpaceDN w:val="0"/>
        <w:adjustRightInd w:val="0"/>
        <w:spacing w:line="360" w:lineRule="auto"/>
        <w:ind w:right="51"/>
        <w:contextualSpacing/>
        <w:jc w:val="both"/>
        <w:rPr>
          <w:rFonts w:ascii="Palatino Linotype" w:eastAsia="Calibri" w:hAnsi="Palatino Linotype" w:cs="Arial"/>
          <w:szCs w:val="22"/>
          <w:lang w:val="es-MX" w:eastAsia="es-MX"/>
        </w:rPr>
      </w:pPr>
      <w:r>
        <w:rPr>
          <w:rFonts w:ascii="Palatino Linotype" w:eastAsia="Calibri" w:hAnsi="Palatino Linotype" w:cs="Arial"/>
          <w:szCs w:val="22"/>
          <w:lang w:val="es-MX" w:eastAsia="es-MX"/>
        </w:rPr>
        <w:t xml:space="preserve">Por las consideraciones de hecho y de derecho hechas valer en párrafos anteriores, es dable ordenar al </w:t>
      </w:r>
      <w:r>
        <w:rPr>
          <w:rFonts w:ascii="Palatino Linotype" w:eastAsia="Calibri" w:hAnsi="Palatino Linotype" w:cs="Arial"/>
          <w:b/>
          <w:szCs w:val="22"/>
          <w:lang w:val="es-MX" w:eastAsia="es-MX"/>
        </w:rPr>
        <w:t>sujeto obligado</w:t>
      </w:r>
      <w:r>
        <w:rPr>
          <w:rFonts w:ascii="Palatino Linotype" w:eastAsia="Calibri" w:hAnsi="Palatino Linotype" w:cs="Arial"/>
          <w:szCs w:val="22"/>
          <w:lang w:val="es-MX" w:eastAsia="es-MX"/>
        </w:rPr>
        <w:t xml:space="preserve"> haga entrega de los anexos que forman parte de los Convenios remitidos en informes justificados, en observancia de la Ley de Protección de Datos Personales en Posesión de Sujetos Obligados.</w:t>
      </w:r>
    </w:p>
    <w:p w:rsidR="00F44B64" w:rsidRDefault="00F44B64" w:rsidP="00F44B64">
      <w:pPr>
        <w:autoSpaceDE w:val="0"/>
        <w:autoSpaceDN w:val="0"/>
        <w:adjustRightInd w:val="0"/>
        <w:spacing w:line="360" w:lineRule="auto"/>
        <w:ind w:right="51"/>
        <w:contextualSpacing/>
        <w:jc w:val="both"/>
        <w:rPr>
          <w:rFonts w:ascii="Palatino Linotype" w:eastAsia="Calibri" w:hAnsi="Palatino Linotype" w:cs="Arial"/>
          <w:szCs w:val="22"/>
          <w:lang w:val="es-MX" w:eastAsia="es-MX"/>
        </w:rPr>
      </w:pPr>
    </w:p>
    <w:p w:rsidR="00F44B64" w:rsidRPr="000224ED" w:rsidRDefault="00F44B64" w:rsidP="00F44B64">
      <w:pPr>
        <w:autoSpaceDE w:val="0"/>
        <w:autoSpaceDN w:val="0"/>
        <w:adjustRightInd w:val="0"/>
        <w:spacing w:line="360" w:lineRule="auto"/>
        <w:ind w:right="51"/>
        <w:contextualSpacing/>
        <w:jc w:val="both"/>
        <w:rPr>
          <w:rFonts w:ascii="Palatino Linotype" w:eastAsia="Calibri" w:hAnsi="Palatino Linotype" w:cs="Arial"/>
          <w:szCs w:val="22"/>
          <w:lang w:val="es-MX" w:eastAsia="es-MX"/>
        </w:rPr>
      </w:pPr>
      <w:r>
        <w:rPr>
          <w:rFonts w:ascii="Palatino Linotype" w:eastAsia="Calibri" w:hAnsi="Palatino Linotype" w:cs="Arial"/>
          <w:szCs w:val="22"/>
          <w:lang w:val="es-MX" w:eastAsia="es-MX"/>
        </w:rPr>
        <w:t xml:space="preserve">Ahora bien, no pasa desapercibido que el </w:t>
      </w:r>
      <w:r>
        <w:rPr>
          <w:rFonts w:ascii="Palatino Linotype" w:eastAsia="Calibri" w:hAnsi="Palatino Linotype" w:cs="Arial"/>
          <w:b/>
          <w:szCs w:val="22"/>
          <w:lang w:val="es-MX" w:eastAsia="es-MX"/>
        </w:rPr>
        <w:t>recurrente</w:t>
      </w:r>
      <w:r>
        <w:rPr>
          <w:rFonts w:ascii="Palatino Linotype" w:eastAsia="Calibri" w:hAnsi="Palatino Linotype" w:cs="Arial"/>
          <w:szCs w:val="22"/>
          <w:lang w:val="es-MX" w:eastAsia="es-MX"/>
        </w:rPr>
        <w:t xml:space="preserve"> peticionó convenios y </w:t>
      </w:r>
      <w:r>
        <w:rPr>
          <w:rFonts w:ascii="Palatino Linotype" w:eastAsia="Calibri" w:hAnsi="Palatino Linotype" w:cs="Arial"/>
          <w:b/>
          <w:szCs w:val="22"/>
          <w:lang w:val="es-MX" w:eastAsia="es-MX"/>
        </w:rPr>
        <w:t>contratos,</w:t>
      </w:r>
      <w:r>
        <w:rPr>
          <w:rFonts w:ascii="Palatino Linotype" w:eastAsia="Calibri" w:hAnsi="Palatino Linotype" w:cs="Arial"/>
          <w:szCs w:val="22"/>
          <w:lang w:val="es-MX" w:eastAsia="es-MX"/>
        </w:rPr>
        <w:t xml:space="preserve"> no obstante el </w:t>
      </w:r>
      <w:r>
        <w:rPr>
          <w:rFonts w:ascii="Palatino Linotype" w:eastAsia="Calibri" w:hAnsi="Palatino Linotype" w:cs="Arial"/>
          <w:b/>
          <w:szCs w:val="22"/>
          <w:lang w:val="es-MX" w:eastAsia="es-MX"/>
        </w:rPr>
        <w:t>sujeto obligado</w:t>
      </w:r>
      <w:r>
        <w:rPr>
          <w:rFonts w:ascii="Palatino Linotype" w:eastAsia="Calibri" w:hAnsi="Palatino Linotype" w:cs="Arial"/>
          <w:szCs w:val="22"/>
          <w:lang w:val="es-MX" w:eastAsia="es-MX"/>
        </w:rPr>
        <w:t xml:space="preserve"> únicamente hace entrega de los convenios, sin pronunciarse respecto de los contratos, en esa virtud, es dable ordenar la entrega de los contratos y sus anexos respectivos, celebrados por la Presidenta Municipal en el periodo del uno de enero al treinta y uno de agosto de dos mil diecinueve; y en el supuesto que no se hayan celebrado contratos en dicha temporalidad, bastará con hacerlo del conocimiento al momento de dar cumplimiento a la presente resolución.</w:t>
      </w:r>
    </w:p>
    <w:p w:rsidR="00F44B64" w:rsidRPr="0057081F" w:rsidRDefault="00F44B64" w:rsidP="00F44B64">
      <w:pPr>
        <w:autoSpaceDE w:val="0"/>
        <w:autoSpaceDN w:val="0"/>
        <w:adjustRightInd w:val="0"/>
        <w:spacing w:line="360" w:lineRule="auto"/>
        <w:ind w:right="51"/>
        <w:contextualSpacing/>
        <w:jc w:val="both"/>
        <w:rPr>
          <w:rFonts w:ascii="Palatino Linotype" w:eastAsia="Calibri" w:hAnsi="Palatino Linotype" w:cs="Arial"/>
          <w:szCs w:val="22"/>
          <w:lang w:val="es-MX" w:eastAsia="es-MX"/>
        </w:rPr>
      </w:pPr>
    </w:p>
    <w:p w:rsidR="00F44B64" w:rsidRPr="00FA496C" w:rsidRDefault="00F44B64" w:rsidP="00F44B64">
      <w:pPr>
        <w:numPr>
          <w:ilvl w:val="0"/>
          <w:numId w:val="2"/>
        </w:numPr>
        <w:spacing w:line="360" w:lineRule="auto"/>
        <w:ind w:right="141"/>
        <w:jc w:val="both"/>
        <w:rPr>
          <w:rFonts w:ascii="Palatino Linotype" w:hAnsi="Palatino Linotype"/>
          <w:b/>
          <w:i/>
          <w:color w:val="000000"/>
          <w:sz w:val="28"/>
        </w:rPr>
      </w:pPr>
      <w:r w:rsidRPr="00FA496C">
        <w:rPr>
          <w:rFonts w:ascii="Palatino Linotype" w:hAnsi="Palatino Linotype"/>
          <w:b/>
          <w:i/>
          <w:color w:val="000000"/>
          <w:sz w:val="28"/>
        </w:rPr>
        <w:t>De la Versión Pública</w:t>
      </w:r>
    </w:p>
    <w:p w:rsidR="00F44B64" w:rsidRPr="00FA496C" w:rsidRDefault="00F44B64" w:rsidP="00F44B64">
      <w:pPr>
        <w:spacing w:line="360" w:lineRule="auto"/>
        <w:jc w:val="both"/>
        <w:rPr>
          <w:rFonts w:ascii="Palatino Linotype" w:hAnsi="Palatino Linotype" w:cs="Arial"/>
        </w:rPr>
      </w:pPr>
    </w:p>
    <w:p w:rsidR="00F44B64" w:rsidRPr="00FA496C" w:rsidRDefault="00F44B64" w:rsidP="00F44B64">
      <w:pPr>
        <w:spacing w:line="360" w:lineRule="auto"/>
        <w:jc w:val="both"/>
        <w:rPr>
          <w:rFonts w:ascii="Palatino Linotype" w:hAnsi="Palatino Linotype" w:cs="Arial"/>
        </w:rPr>
      </w:pPr>
      <w:r w:rsidRPr="00FA496C">
        <w:rPr>
          <w:rFonts w:ascii="Palatino Linotype" w:hAnsi="Palatino Linotype" w:cs="Arial"/>
        </w:rPr>
        <w:t xml:space="preserve">Resulta dable recordar, que si bien el derecho de acceso a la información permite obtener la información que se encuentre en poder de los sujetos obligados, también lo es que tal derecho no es absoluto en obtener la información de forma íntegra, </w:t>
      </w:r>
      <w:r w:rsidRPr="00FA496C">
        <w:rPr>
          <w:rFonts w:ascii="Palatino Linotype" w:hAnsi="Palatino Linotype" w:cs="Arial"/>
        </w:rPr>
        <w:lastRenderedPageBreak/>
        <w:t>atendiendo a que deben salvaguardarse los datos personales de las personas, aun en su carácter de servidores públicos.</w:t>
      </w:r>
    </w:p>
    <w:p w:rsidR="00F44B64" w:rsidRPr="00FA496C" w:rsidRDefault="00F44B64" w:rsidP="00F44B64">
      <w:pPr>
        <w:spacing w:line="360" w:lineRule="auto"/>
        <w:jc w:val="both"/>
        <w:rPr>
          <w:rFonts w:ascii="Palatino Linotype" w:hAnsi="Palatino Linotype" w:cs="Arial"/>
        </w:rPr>
      </w:pPr>
    </w:p>
    <w:p w:rsidR="00F44B64" w:rsidRPr="00FA496C" w:rsidRDefault="00F44B64" w:rsidP="00F44B64">
      <w:pPr>
        <w:spacing w:line="360" w:lineRule="auto"/>
        <w:jc w:val="both"/>
        <w:rPr>
          <w:rFonts w:ascii="Palatino Linotype" w:hAnsi="Palatino Linotype" w:cs="Arial"/>
        </w:rPr>
      </w:pPr>
      <w:r w:rsidRPr="00FA496C">
        <w:rPr>
          <w:rFonts w:ascii="Palatino Linotype" w:hAnsi="Palatino Linotype" w:cs="Arial"/>
        </w:rPr>
        <w:t>Respecto de los documentos que se ordena su entrega cabe señalar que el derecho de acceso a la información pública tiene como limitante el respeto a la intimidad y a la vida privada de las personas, por lo que la entrega de la información, en caso de contener datos personales, deberá ser en versión pública en la que se suprima aquella información relacionada con la vida privada de los particulares y de los servidores públicos, de acuerdo con dispuesto en los artículos 3, fracciones IX, XX, XXI y XLV; 91, 122, 132, 137 y 143 fracción I, de la Ley de Transparencia y Acceso a la Información Pública del Estado de México y Municipios.</w:t>
      </w:r>
    </w:p>
    <w:p w:rsidR="00F44B64" w:rsidRPr="00FA496C" w:rsidRDefault="00F44B64" w:rsidP="00F44B64">
      <w:pPr>
        <w:spacing w:line="360" w:lineRule="auto"/>
        <w:jc w:val="both"/>
        <w:rPr>
          <w:rFonts w:ascii="Palatino Linotype" w:hAnsi="Palatino Linotype" w:cs="Arial"/>
        </w:rPr>
      </w:pPr>
    </w:p>
    <w:p w:rsidR="00F44B64" w:rsidRPr="00FA496C" w:rsidRDefault="00F44B64" w:rsidP="00F44B64">
      <w:pPr>
        <w:autoSpaceDE w:val="0"/>
        <w:autoSpaceDN w:val="0"/>
        <w:adjustRightInd w:val="0"/>
        <w:spacing w:line="276" w:lineRule="auto"/>
        <w:ind w:left="567" w:right="616"/>
        <w:jc w:val="both"/>
        <w:rPr>
          <w:rFonts w:ascii="Palatino Linotype" w:hAnsi="Palatino Linotype" w:cs="Arial"/>
          <w:i/>
          <w:sz w:val="22"/>
        </w:rPr>
      </w:pPr>
      <w:r w:rsidRPr="00FA496C">
        <w:rPr>
          <w:rFonts w:ascii="Palatino Linotype" w:hAnsi="Palatino Linotype" w:cs="Arial"/>
          <w:b/>
          <w:i/>
          <w:sz w:val="22"/>
        </w:rPr>
        <w:t>“Artículo 3.</w:t>
      </w:r>
      <w:r w:rsidRPr="00FA496C">
        <w:rPr>
          <w:rFonts w:ascii="Palatino Linotype" w:hAnsi="Palatino Linotype" w:cs="Arial"/>
          <w:i/>
          <w:sz w:val="22"/>
        </w:rPr>
        <w:t xml:space="preserve"> Para los efectos de la presente Ley se entenderá por:</w:t>
      </w:r>
    </w:p>
    <w:p w:rsidR="00F44B64" w:rsidRPr="00FA496C" w:rsidRDefault="00F44B64" w:rsidP="00F44B64">
      <w:pPr>
        <w:autoSpaceDE w:val="0"/>
        <w:autoSpaceDN w:val="0"/>
        <w:adjustRightInd w:val="0"/>
        <w:spacing w:line="276" w:lineRule="auto"/>
        <w:ind w:left="567" w:right="616"/>
        <w:jc w:val="both"/>
        <w:rPr>
          <w:rFonts w:ascii="Palatino Linotype" w:hAnsi="Palatino Linotype" w:cs="Arial"/>
          <w:i/>
          <w:sz w:val="22"/>
        </w:rPr>
      </w:pPr>
      <w:r w:rsidRPr="00FA496C">
        <w:rPr>
          <w:rFonts w:ascii="Palatino Linotype" w:hAnsi="Palatino Linotype" w:cs="Arial"/>
          <w:i/>
          <w:sz w:val="22"/>
        </w:rPr>
        <w:t>[…]</w:t>
      </w:r>
    </w:p>
    <w:p w:rsidR="00F44B64" w:rsidRPr="00FA496C" w:rsidRDefault="00F44B64" w:rsidP="00F44B64">
      <w:pPr>
        <w:autoSpaceDE w:val="0"/>
        <w:autoSpaceDN w:val="0"/>
        <w:adjustRightInd w:val="0"/>
        <w:spacing w:line="276" w:lineRule="auto"/>
        <w:ind w:left="567" w:right="616"/>
        <w:jc w:val="both"/>
        <w:rPr>
          <w:rFonts w:ascii="Palatino Linotype" w:hAnsi="Palatino Linotype" w:cs="Arial"/>
          <w:i/>
          <w:sz w:val="22"/>
        </w:rPr>
      </w:pPr>
      <w:r w:rsidRPr="00266A7C">
        <w:rPr>
          <w:rFonts w:ascii="Palatino Linotype" w:hAnsi="Palatino Linotype" w:cs="Arial"/>
          <w:b/>
          <w:i/>
          <w:sz w:val="22"/>
        </w:rPr>
        <w:t>IX. Datos personales:</w:t>
      </w:r>
      <w:r w:rsidRPr="00FA496C">
        <w:rPr>
          <w:rFonts w:ascii="Palatino Linotype" w:hAnsi="Palatino Linotype" w:cs="Arial"/>
          <w:i/>
          <w:sz w:val="22"/>
        </w:rPr>
        <w:t xml:space="preserve"> La información concerniente a una persona, identificada o identificable según lo dispuesto por la Ley de Protección de Datos Personales del Estado de México;</w:t>
      </w:r>
    </w:p>
    <w:p w:rsidR="00F44B64" w:rsidRPr="00FA496C" w:rsidRDefault="00F44B64" w:rsidP="00F44B64">
      <w:pPr>
        <w:autoSpaceDE w:val="0"/>
        <w:autoSpaceDN w:val="0"/>
        <w:adjustRightInd w:val="0"/>
        <w:spacing w:line="276" w:lineRule="auto"/>
        <w:ind w:left="567" w:right="616"/>
        <w:jc w:val="both"/>
        <w:rPr>
          <w:rFonts w:ascii="Palatino Linotype" w:hAnsi="Palatino Linotype" w:cs="Arial"/>
          <w:i/>
          <w:sz w:val="22"/>
        </w:rPr>
      </w:pPr>
      <w:r w:rsidRPr="00FA496C">
        <w:rPr>
          <w:rFonts w:ascii="Palatino Linotype" w:hAnsi="Palatino Linotype" w:cs="Arial"/>
          <w:i/>
          <w:sz w:val="22"/>
        </w:rPr>
        <w:t>[…]</w:t>
      </w:r>
    </w:p>
    <w:p w:rsidR="00F44B64" w:rsidRPr="00FA496C" w:rsidRDefault="00F44B64" w:rsidP="00F44B64">
      <w:pPr>
        <w:autoSpaceDE w:val="0"/>
        <w:autoSpaceDN w:val="0"/>
        <w:adjustRightInd w:val="0"/>
        <w:spacing w:line="276" w:lineRule="auto"/>
        <w:ind w:left="567" w:right="616"/>
        <w:jc w:val="both"/>
        <w:rPr>
          <w:rFonts w:ascii="Palatino Linotype" w:hAnsi="Palatino Linotype" w:cs="Arial"/>
          <w:i/>
          <w:sz w:val="22"/>
        </w:rPr>
      </w:pPr>
      <w:r w:rsidRPr="00266A7C">
        <w:rPr>
          <w:rFonts w:ascii="Palatino Linotype" w:hAnsi="Palatino Linotype" w:cs="Arial"/>
          <w:b/>
          <w:i/>
          <w:sz w:val="22"/>
        </w:rPr>
        <w:t>XX. Información clasificada:</w:t>
      </w:r>
      <w:r w:rsidRPr="00FA496C">
        <w:rPr>
          <w:rFonts w:ascii="Palatino Linotype" w:hAnsi="Palatino Linotype" w:cs="Arial"/>
          <w:i/>
          <w:sz w:val="22"/>
        </w:rPr>
        <w:t xml:space="preserve"> Aquella considerada por la presente Ley como reservada o confidencial;</w:t>
      </w:r>
    </w:p>
    <w:p w:rsidR="00F44B64" w:rsidRPr="00FA496C" w:rsidRDefault="00F44B64" w:rsidP="00F44B64">
      <w:pPr>
        <w:autoSpaceDE w:val="0"/>
        <w:autoSpaceDN w:val="0"/>
        <w:adjustRightInd w:val="0"/>
        <w:spacing w:line="276" w:lineRule="auto"/>
        <w:ind w:left="567" w:right="616"/>
        <w:jc w:val="both"/>
        <w:rPr>
          <w:rFonts w:ascii="Palatino Linotype" w:hAnsi="Palatino Linotype" w:cs="Arial"/>
          <w:i/>
          <w:sz w:val="22"/>
        </w:rPr>
      </w:pPr>
      <w:r w:rsidRPr="00266A7C">
        <w:rPr>
          <w:rFonts w:ascii="Palatino Linotype" w:hAnsi="Palatino Linotype" w:cs="Arial"/>
          <w:b/>
          <w:i/>
          <w:sz w:val="22"/>
        </w:rPr>
        <w:t>XXI. Información confidencial:</w:t>
      </w:r>
      <w:r w:rsidRPr="00FA496C">
        <w:rPr>
          <w:rFonts w:ascii="Palatino Linotype" w:hAnsi="Palatino Linotype" w:cs="Arial"/>
          <w:i/>
          <w:sz w:val="22"/>
        </w:rPr>
        <w:t xml:space="preserve"> Se considera como información confidencial los secretos bancario, fiduciario, industrial, comercial, fiscal, bursátil y postal, cuya titularidad corresponda a particulares, sujetos de derecho internacional o a sujetos obligados cuando no involucren el ejercicio de recursos públicos;</w:t>
      </w:r>
    </w:p>
    <w:p w:rsidR="00F44B64" w:rsidRPr="00FA496C" w:rsidRDefault="00F44B64" w:rsidP="00F44B64">
      <w:pPr>
        <w:autoSpaceDE w:val="0"/>
        <w:autoSpaceDN w:val="0"/>
        <w:adjustRightInd w:val="0"/>
        <w:spacing w:line="276" w:lineRule="auto"/>
        <w:ind w:left="567" w:right="616"/>
        <w:jc w:val="both"/>
        <w:rPr>
          <w:rFonts w:ascii="Palatino Linotype" w:hAnsi="Palatino Linotype" w:cs="Arial"/>
          <w:i/>
          <w:sz w:val="22"/>
        </w:rPr>
      </w:pPr>
      <w:r w:rsidRPr="00FA496C">
        <w:rPr>
          <w:rFonts w:ascii="Palatino Linotype" w:hAnsi="Palatino Linotype" w:cs="Arial"/>
          <w:i/>
          <w:sz w:val="22"/>
        </w:rPr>
        <w:t>[…]</w:t>
      </w:r>
    </w:p>
    <w:p w:rsidR="00F44B64" w:rsidRPr="00FA496C" w:rsidRDefault="00F44B64" w:rsidP="00F44B64">
      <w:pPr>
        <w:autoSpaceDE w:val="0"/>
        <w:autoSpaceDN w:val="0"/>
        <w:adjustRightInd w:val="0"/>
        <w:spacing w:line="276" w:lineRule="auto"/>
        <w:ind w:left="567" w:right="616"/>
        <w:jc w:val="both"/>
        <w:rPr>
          <w:rFonts w:ascii="Palatino Linotype" w:hAnsi="Palatino Linotype" w:cs="Arial"/>
          <w:i/>
          <w:sz w:val="22"/>
        </w:rPr>
      </w:pPr>
      <w:r w:rsidRPr="00266A7C">
        <w:rPr>
          <w:rFonts w:ascii="Palatino Linotype" w:hAnsi="Palatino Linotype" w:cs="Arial"/>
          <w:b/>
          <w:i/>
          <w:sz w:val="22"/>
        </w:rPr>
        <w:t>XLV. Versión pública:</w:t>
      </w:r>
      <w:r w:rsidRPr="00FA496C">
        <w:rPr>
          <w:rFonts w:ascii="Palatino Linotype" w:hAnsi="Palatino Linotype" w:cs="Arial"/>
          <w:i/>
          <w:sz w:val="22"/>
        </w:rPr>
        <w:t xml:space="preserve"> Documento en el que se elimine, suprime o borra la información clasificada como reservada o confidencial para permitir su acceso.</w:t>
      </w:r>
    </w:p>
    <w:p w:rsidR="00F44B64" w:rsidRPr="00FA496C" w:rsidRDefault="00F44B64" w:rsidP="00F44B64">
      <w:pPr>
        <w:autoSpaceDE w:val="0"/>
        <w:autoSpaceDN w:val="0"/>
        <w:adjustRightInd w:val="0"/>
        <w:spacing w:line="276" w:lineRule="auto"/>
        <w:ind w:left="567" w:right="616"/>
        <w:jc w:val="both"/>
        <w:rPr>
          <w:rFonts w:ascii="Palatino Linotype" w:hAnsi="Palatino Linotype" w:cs="Arial"/>
          <w:i/>
          <w:sz w:val="22"/>
        </w:rPr>
      </w:pPr>
    </w:p>
    <w:p w:rsidR="00F44B64" w:rsidRPr="00FA496C" w:rsidRDefault="00F44B64" w:rsidP="00F44B64">
      <w:pPr>
        <w:autoSpaceDE w:val="0"/>
        <w:autoSpaceDN w:val="0"/>
        <w:adjustRightInd w:val="0"/>
        <w:spacing w:line="276" w:lineRule="auto"/>
        <w:ind w:left="567" w:right="616"/>
        <w:jc w:val="both"/>
        <w:rPr>
          <w:rFonts w:ascii="Palatino Linotype" w:hAnsi="Palatino Linotype" w:cs="Arial"/>
          <w:i/>
          <w:sz w:val="22"/>
        </w:rPr>
      </w:pPr>
      <w:r w:rsidRPr="00FA496C">
        <w:rPr>
          <w:rFonts w:ascii="Palatino Linotype" w:hAnsi="Palatino Linotype"/>
          <w:b/>
          <w:i/>
          <w:sz w:val="22"/>
        </w:rPr>
        <w:t>Artículo 91</w:t>
      </w:r>
      <w:r w:rsidRPr="00FA496C">
        <w:rPr>
          <w:rFonts w:ascii="Palatino Linotype" w:hAnsi="Palatino Linotype"/>
          <w:i/>
          <w:sz w:val="22"/>
        </w:rPr>
        <w:t>. El acceso a la información pública será restringido excepcionalmente, cuando ésta sea clasificada como reservada o confidencial.</w:t>
      </w:r>
    </w:p>
    <w:p w:rsidR="00F44B64" w:rsidRPr="00FA496C" w:rsidRDefault="00F44B64" w:rsidP="00F44B64">
      <w:pPr>
        <w:autoSpaceDE w:val="0"/>
        <w:autoSpaceDN w:val="0"/>
        <w:adjustRightInd w:val="0"/>
        <w:spacing w:line="276" w:lineRule="auto"/>
        <w:ind w:left="567" w:right="616"/>
        <w:jc w:val="both"/>
        <w:rPr>
          <w:rFonts w:ascii="Palatino Linotype" w:hAnsi="Palatino Linotype" w:cs="Arial"/>
          <w:i/>
          <w:sz w:val="22"/>
        </w:rPr>
      </w:pPr>
      <w:r w:rsidRPr="00FA496C">
        <w:rPr>
          <w:rFonts w:ascii="Palatino Linotype" w:hAnsi="Palatino Linotype" w:cs="Arial"/>
          <w:b/>
          <w:i/>
          <w:sz w:val="22"/>
        </w:rPr>
        <w:lastRenderedPageBreak/>
        <w:t>Artículo 122</w:t>
      </w:r>
      <w:r w:rsidRPr="00FA496C">
        <w:rPr>
          <w:rFonts w:ascii="Palatino Linotype" w:hAnsi="Palatino Linotype" w:cs="Arial"/>
          <w:i/>
          <w:sz w:val="22"/>
        </w:rPr>
        <w:t>. La clasificación es el proceso mediante el cual el sujeto obligado determina que la información en su poder actualiza alguno de los supuestos de reserva o confidencialidad, de conformidad con lo dispuesto en el presente título.</w:t>
      </w:r>
    </w:p>
    <w:p w:rsidR="00F44B64" w:rsidRPr="00FA496C" w:rsidRDefault="00F44B64" w:rsidP="00F44B64">
      <w:pPr>
        <w:autoSpaceDE w:val="0"/>
        <w:autoSpaceDN w:val="0"/>
        <w:adjustRightInd w:val="0"/>
        <w:spacing w:line="276" w:lineRule="auto"/>
        <w:ind w:left="567" w:right="616"/>
        <w:jc w:val="both"/>
        <w:rPr>
          <w:rFonts w:ascii="Palatino Linotype" w:hAnsi="Palatino Linotype" w:cs="Arial"/>
          <w:i/>
          <w:sz w:val="22"/>
        </w:rPr>
      </w:pPr>
      <w:r w:rsidRPr="00FA496C">
        <w:rPr>
          <w:rFonts w:ascii="Palatino Linotype" w:hAnsi="Palatino Linotype" w:cs="Arial"/>
          <w:i/>
          <w:sz w:val="22"/>
        </w:rPr>
        <w:t>[…]</w:t>
      </w:r>
    </w:p>
    <w:p w:rsidR="00F44B64" w:rsidRPr="00FA496C" w:rsidRDefault="00F44B64" w:rsidP="00F44B64">
      <w:pPr>
        <w:autoSpaceDE w:val="0"/>
        <w:autoSpaceDN w:val="0"/>
        <w:adjustRightInd w:val="0"/>
        <w:spacing w:line="276" w:lineRule="auto"/>
        <w:ind w:left="567" w:right="616"/>
        <w:jc w:val="both"/>
        <w:rPr>
          <w:rFonts w:ascii="Palatino Linotype" w:hAnsi="Palatino Linotype" w:cs="Arial"/>
          <w:i/>
          <w:sz w:val="22"/>
        </w:rPr>
      </w:pPr>
      <w:r w:rsidRPr="00FA496C">
        <w:rPr>
          <w:rFonts w:ascii="Palatino Linotype" w:hAnsi="Palatino Linotype" w:cs="Arial"/>
          <w:b/>
          <w:i/>
          <w:sz w:val="22"/>
        </w:rPr>
        <w:t>Artículo 132</w:t>
      </w:r>
      <w:r w:rsidRPr="00FA496C">
        <w:rPr>
          <w:rFonts w:ascii="Palatino Linotype" w:hAnsi="Palatino Linotype" w:cs="Arial"/>
          <w:i/>
          <w:sz w:val="22"/>
        </w:rPr>
        <w:t>. La clasificación de la información se llevará a cabo en el momento en que:</w:t>
      </w:r>
    </w:p>
    <w:p w:rsidR="00F44B64" w:rsidRPr="00FA496C" w:rsidRDefault="00F44B64" w:rsidP="00F44B64">
      <w:pPr>
        <w:autoSpaceDE w:val="0"/>
        <w:autoSpaceDN w:val="0"/>
        <w:adjustRightInd w:val="0"/>
        <w:spacing w:line="276" w:lineRule="auto"/>
        <w:ind w:left="567" w:right="616"/>
        <w:jc w:val="both"/>
        <w:rPr>
          <w:rFonts w:ascii="Palatino Linotype" w:hAnsi="Palatino Linotype" w:cs="Arial"/>
          <w:i/>
          <w:sz w:val="22"/>
        </w:rPr>
      </w:pPr>
      <w:r w:rsidRPr="00FA496C">
        <w:rPr>
          <w:rFonts w:ascii="Palatino Linotype" w:hAnsi="Palatino Linotype" w:cs="Arial"/>
          <w:i/>
          <w:sz w:val="22"/>
        </w:rPr>
        <w:t>[…]</w:t>
      </w:r>
    </w:p>
    <w:p w:rsidR="00F44B64" w:rsidRPr="00FA496C" w:rsidRDefault="00F44B64" w:rsidP="00F44B64">
      <w:pPr>
        <w:autoSpaceDE w:val="0"/>
        <w:autoSpaceDN w:val="0"/>
        <w:adjustRightInd w:val="0"/>
        <w:spacing w:line="276" w:lineRule="auto"/>
        <w:ind w:left="567" w:right="616"/>
        <w:jc w:val="both"/>
        <w:rPr>
          <w:rFonts w:ascii="Palatino Linotype" w:hAnsi="Palatino Linotype" w:cs="Arial"/>
          <w:i/>
          <w:sz w:val="22"/>
        </w:rPr>
      </w:pPr>
      <w:r w:rsidRPr="00FA496C">
        <w:rPr>
          <w:rFonts w:ascii="Palatino Linotype" w:hAnsi="Palatino Linotype" w:cs="Arial"/>
          <w:i/>
          <w:sz w:val="22"/>
        </w:rPr>
        <w:t>II. Se determine mediante resolución de autoridad competente; o</w:t>
      </w:r>
    </w:p>
    <w:p w:rsidR="00F44B64" w:rsidRPr="00FA496C" w:rsidRDefault="00F44B64" w:rsidP="00F44B64">
      <w:pPr>
        <w:autoSpaceDE w:val="0"/>
        <w:autoSpaceDN w:val="0"/>
        <w:adjustRightInd w:val="0"/>
        <w:spacing w:line="276" w:lineRule="auto"/>
        <w:ind w:right="616"/>
        <w:jc w:val="both"/>
        <w:rPr>
          <w:rFonts w:ascii="Palatino Linotype" w:hAnsi="Palatino Linotype" w:cs="Arial"/>
          <w:sz w:val="22"/>
        </w:rPr>
      </w:pPr>
    </w:p>
    <w:p w:rsidR="00F44B64" w:rsidRPr="00FA496C" w:rsidRDefault="00F44B64" w:rsidP="00F44B64">
      <w:pPr>
        <w:autoSpaceDE w:val="0"/>
        <w:autoSpaceDN w:val="0"/>
        <w:adjustRightInd w:val="0"/>
        <w:spacing w:line="276" w:lineRule="auto"/>
        <w:ind w:left="567" w:right="616"/>
        <w:jc w:val="both"/>
        <w:rPr>
          <w:rFonts w:ascii="Palatino Linotype" w:hAnsi="Palatino Linotype" w:cs="Arial"/>
          <w:i/>
          <w:sz w:val="22"/>
        </w:rPr>
      </w:pPr>
      <w:r w:rsidRPr="00FA496C">
        <w:rPr>
          <w:rFonts w:ascii="Palatino Linotype" w:hAnsi="Palatino Linotype" w:cs="Arial"/>
          <w:b/>
          <w:i/>
          <w:sz w:val="22"/>
        </w:rPr>
        <w:t>Artículo 137</w:t>
      </w:r>
      <w:r w:rsidRPr="00FA496C">
        <w:rPr>
          <w:rFonts w:ascii="Palatino Linotype" w:hAnsi="Palatino Linotype" w:cs="Arial"/>
          <w:i/>
          <w:sz w:val="22"/>
        </w:rPr>
        <w:t>. Cuando un mismo medio, impreso o electrónico, contenga información pública y reservada o confidencial, la Unidad de Transparencia para efectos de atender una solicitud de información, deberán elaborar una versión pública en la que se testen las partes o secciones clasificadas, indicando su contenido de manera genérica y fundando y motivando su clasificación.</w:t>
      </w:r>
    </w:p>
    <w:p w:rsidR="00F44B64" w:rsidRPr="00FA496C" w:rsidRDefault="00F44B64" w:rsidP="00F44B64">
      <w:pPr>
        <w:autoSpaceDE w:val="0"/>
        <w:autoSpaceDN w:val="0"/>
        <w:adjustRightInd w:val="0"/>
        <w:spacing w:line="276" w:lineRule="auto"/>
        <w:ind w:left="567" w:right="616"/>
        <w:jc w:val="both"/>
        <w:rPr>
          <w:rFonts w:ascii="Palatino Linotype" w:hAnsi="Palatino Linotype" w:cs="Arial"/>
          <w:i/>
          <w:sz w:val="22"/>
        </w:rPr>
      </w:pPr>
    </w:p>
    <w:p w:rsidR="00F44B64" w:rsidRPr="00FA496C" w:rsidRDefault="00F44B64" w:rsidP="00F44B64">
      <w:pPr>
        <w:autoSpaceDE w:val="0"/>
        <w:autoSpaceDN w:val="0"/>
        <w:adjustRightInd w:val="0"/>
        <w:spacing w:line="276" w:lineRule="auto"/>
        <w:ind w:left="567" w:right="616"/>
        <w:jc w:val="both"/>
        <w:rPr>
          <w:rFonts w:ascii="Palatino Linotype" w:hAnsi="Palatino Linotype" w:cs="Arial"/>
          <w:i/>
          <w:sz w:val="22"/>
        </w:rPr>
      </w:pPr>
      <w:r w:rsidRPr="00FA496C">
        <w:rPr>
          <w:rFonts w:ascii="Palatino Linotype" w:hAnsi="Palatino Linotype" w:cs="Arial"/>
          <w:b/>
          <w:i/>
          <w:sz w:val="22"/>
        </w:rPr>
        <w:t>Artículo 143</w:t>
      </w:r>
      <w:r w:rsidRPr="00FA496C">
        <w:rPr>
          <w:rFonts w:ascii="Palatino Linotype" w:hAnsi="Palatino Linotype" w:cs="Arial"/>
          <w:i/>
          <w:sz w:val="22"/>
        </w:rPr>
        <w:t xml:space="preserve">. Para los efectos de esta Ley se considera información confidencial, la clasificada como tal, de manera permanente, por su naturaleza, cuando: </w:t>
      </w:r>
    </w:p>
    <w:p w:rsidR="00F44B64" w:rsidRPr="00FA496C" w:rsidRDefault="00F44B64" w:rsidP="00F44B64">
      <w:pPr>
        <w:autoSpaceDE w:val="0"/>
        <w:autoSpaceDN w:val="0"/>
        <w:adjustRightInd w:val="0"/>
        <w:spacing w:line="276" w:lineRule="auto"/>
        <w:ind w:left="567" w:right="616"/>
        <w:jc w:val="both"/>
        <w:rPr>
          <w:rFonts w:ascii="Palatino Linotype" w:hAnsi="Palatino Linotype" w:cs="Arial"/>
          <w:i/>
          <w:sz w:val="22"/>
        </w:rPr>
      </w:pPr>
      <w:r w:rsidRPr="00FA496C">
        <w:rPr>
          <w:rFonts w:ascii="Palatino Linotype" w:hAnsi="Palatino Linotype" w:cs="Arial"/>
          <w:b/>
          <w:i/>
          <w:sz w:val="22"/>
        </w:rPr>
        <w:t>I.</w:t>
      </w:r>
      <w:r w:rsidRPr="00FA496C">
        <w:rPr>
          <w:rFonts w:ascii="Palatino Linotype" w:hAnsi="Palatino Linotype" w:cs="Arial"/>
          <w:i/>
          <w:sz w:val="22"/>
        </w:rPr>
        <w:t xml:space="preserve"> Se refiera a la información privada y los datos personales concernientes a una persona física o jurídica colectiva identificada o identificable;</w:t>
      </w:r>
    </w:p>
    <w:p w:rsidR="00F44B64" w:rsidRPr="00FA496C" w:rsidRDefault="00F44B64" w:rsidP="00F44B64">
      <w:pPr>
        <w:autoSpaceDE w:val="0"/>
        <w:autoSpaceDN w:val="0"/>
        <w:adjustRightInd w:val="0"/>
        <w:spacing w:line="276" w:lineRule="auto"/>
        <w:ind w:left="567" w:right="616"/>
        <w:jc w:val="both"/>
        <w:rPr>
          <w:rFonts w:ascii="Palatino Linotype" w:hAnsi="Palatino Linotype" w:cs="Arial"/>
          <w:i/>
          <w:sz w:val="22"/>
        </w:rPr>
      </w:pPr>
      <w:r w:rsidRPr="00FA496C">
        <w:rPr>
          <w:rFonts w:ascii="Palatino Linotype" w:hAnsi="Palatino Linotype" w:cs="Arial"/>
          <w:i/>
          <w:sz w:val="22"/>
        </w:rPr>
        <w:t>[…]</w:t>
      </w:r>
    </w:p>
    <w:p w:rsidR="00F44B64" w:rsidRPr="00984FAB" w:rsidRDefault="00F44B64" w:rsidP="00F44B64">
      <w:pPr>
        <w:autoSpaceDE w:val="0"/>
        <w:autoSpaceDN w:val="0"/>
        <w:adjustRightInd w:val="0"/>
        <w:spacing w:line="276" w:lineRule="auto"/>
        <w:ind w:right="284"/>
        <w:jc w:val="both"/>
        <w:rPr>
          <w:rFonts w:ascii="Palatino Linotype" w:hAnsi="Palatino Linotype" w:cs="Arial"/>
        </w:rPr>
      </w:pPr>
    </w:p>
    <w:p w:rsidR="00F44B64" w:rsidRDefault="00F44B64" w:rsidP="00F44B64">
      <w:pPr>
        <w:autoSpaceDE w:val="0"/>
        <w:autoSpaceDN w:val="0"/>
        <w:adjustRightInd w:val="0"/>
        <w:spacing w:line="276" w:lineRule="auto"/>
        <w:jc w:val="both"/>
        <w:rPr>
          <w:rFonts w:ascii="Palatino Linotype" w:eastAsia="Calibri" w:hAnsi="Palatino Linotype"/>
        </w:rPr>
      </w:pPr>
      <w:r w:rsidRPr="00FA496C">
        <w:rPr>
          <w:rFonts w:ascii="Palatino Linotype" w:eastAsia="Calibri" w:hAnsi="Palatino Linotype"/>
        </w:rPr>
        <w:t>Los Lineamientos Generales en materia de Clasificación y Desclasificación de la información, así como para la elaboración de versiones públicas, emitidos por el Sistema Nacional de Transparencia, Acceso a la Información Pública y Protección de Datos Personales, establecen lo siguiente:</w:t>
      </w:r>
    </w:p>
    <w:p w:rsidR="00F44B64" w:rsidRPr="00984FAB" w:rsidRDefault="00F44B64" w:rsidP="00F44B64">
      <w:pPr>
        <w:spacing w:line="360" w:lineRule="auto"/>
        <w:rPr>
          <w:rFonts w:ascii="Palatino Linotype" w:hAnsi="Palatino Linotype"/>
        </w:rPr>
      </w:pPr>
    </w:p>
    <w:p w:rsidR="00F44B64" w:rsidRPr="00FA496C" w:rsidRDefault="00F44B64" w:rsidP="00F44B64">
      <w:pPr>
        <w:shd w:val="clear" w:color="auto" w:fill="FFFFFF"/>
        <w:ind w:left="567" w:right="567"/>
        <w:jc w:val="both"/>
        <w:rPr>
          <w:rFonts w:ascii="Palatino Linotype" w:hAnsi="Palatino Linotype" w:cs="Arial"/>
          <w:color w:val="222222"/>
          <w:sz w:val="22"/>
          <w:szCs w:val="22"/>
          <w:lang w:eastAsia="es-MX"/>
        </w:rPr>
      </w:pPr>
      <w:r w:rsidRPr="00FA496C">
        <w:rPr>
          <w:rFonts w:ascii="Palatino Linotype" w:hAnsi="Palatino Linotype" w:cs="Arial"/>
          <w:i/>
          <w:iCs/>
          <w:color w:val="222222"/>
          <w:sz w:val="22"/>
          <w:szCs w:val="22"/>
          <w:lang w:eastAsia="es-MX"/>
        </w:rPr>
        <w:t>“</w:t>
      </w:r>
      <w:r w:rsidRPr="00266A7C">
        <w:rPr>
          <w:rFonts w:ascii="Palatino Linotype" w:hAnsi="Palatino Linotype" w:cs="Arial"/>
          <w:b/>
          <w:i/>
          <w:iCs/>
          <w:color w:val="222222"/>
          <w:sz w:val="22"/>
          <w:szCs w:val="22"/>
          <w:lang w:eastAsia="es-MX"/>
        </w:rPr>
        <w:t>Cuarto</w:t>
      </w:r>
      <w:r w:rsidRPr="00FA496C">
        <w:rPr>
          <w:rFonts w:ascii="Palatino Linotype" w:hAnsi="Palatino Linotype" w:cs="Arial"/>
          <w:i/>
          <w:iCs/>
          <w:color w:val="222222"/>
          <w:sz w:val="22"/>
          <w:szCs w:val="22"/>
          <w:lang w:eastAsia="es-MX"/>
        </w:rPr>
        <w:t xml:space="preserve">. </w:t>
      </w:r>
      <w:r w:rsidRPr="00266A7C">
        <w:rPr>
          <w:rFonts w:ascii="Palatino Linotype" w:hAnsi="Palatino Linotype" w:cs="Arial"/>
          <w:b/>
          <w:i/>
          <w:iCs/>
          <w:color w:val="222222"/>
          <w:sz w:val="22"/>
          <w:szCs w:val="22"/>
          <w:lang w:eastAsia="es-MX"/>
        </w:rPr>
        <w:t>Para clasificar la información como reservada o confidencial</w:t>
      </w:r>
      <w:r w:rsidRPr="00266A7C">
        <w:rPr>
          <w:rFonts w:ascii="Palatino Linotype" w:hAnsi="Palatino Linotype" w:cs="Arial"/>
          <w:i/>
          <w:iCs/>
          <w:color w:val="222222"/>
          <w:sz w:val="22"/>
          <w:szCs w:val="22"/>
          <w:lang w:eastAsia="es-MX"/>
        </w:rPr>
        <w:t>, de manera total o parcial, el titular</w:t>
      </w:r>
      <w:r>
        <w:rPr>
          <w:rFonts w:ascii="Palatino Linotype" w:hAnsi="Palatino Linotype" w:cs="Arial"/>
          <w:i/>
          <w:iCs/>
          <w:color w:val="222222"/>
          <w:sz w:val="22"/>
          <w:szCs w:val="22"/>
          <w:lang w:eastAsia="es-MX"/>
        </w:rPr>
        <w:t xml:space="preserve"> </w:t>
      </w:r>
      <w:r w:rsidRPr="00266A7C">
        <w:rPr>
          <w:rFonts w:ascii="Palatino Linotype" w:hAnsi="Palatino Linotype" w:cs="Arial"/>
          <w:i/>
          <w:iCs/>
          <w:color w:val="222222"/>
          <w:sz w:val="22"/>
          <w:szCs w:val="22"/>
          <w:lang w:eastAsia="es-MX"/>
        </w:rPr>
        <w:t>del área del sujeto obligado deberá atender lo dispuesto por el Título Sexto de la Ley General, en relación con las disposiciones contenidas en los presentes lineamientos, así como en aquellas disposiciones legales aplicables a la materia en el ámbito de sus respectivas competencias</w:t>
      </w:r>
      <w:r w:rsidRPr="00FA496C">
        <w:rPr>
          <w:rFonts w:ascii="Palatino Linotype" w:hAnsi="Palatino Linotype" w:cs="Arial"/>
          <w:i/>
          <w:iCs/>
          <w:color w:val="222222"/>
          <w:sz w:val="22"/>
          <w:szCs w:val="22"/>
          <w:lang w:eastAsia="es-MX"/>
        </w:rPr>
        <w:t>, en tanto estas últimas no contravengan lo dispuesto en la Ley General.</w:t>
      </w:r>
    </w:p>
    <w:p w:rsidR="00F44B64" w:rsidRPr="00FA496C" w:rsidRDefault="00F44B64" w:rsidP="00F44B64">
      <w:pPr>
        <w:shd w:val="clear" w:color="auto" w:fill="FFFFFF"/>
        <w:ind w:left="567" w:right="567"/>
        <w:jc w:val="both"/>
        <w:rPr>
          <w:rFonts w:ascii="Palatino Linotype" w:hAnsi="Palatino Linotype" w:cs="Arial"/>
          <w:color w:val="222222"/>
          <w:sz w:val="22"/>
          <w:szCs w:val="22"/>
          <w:lang w:eastAsia="es-MX"/>
        </w:rPr>
      </w:pPr>
      <w:r w:rsidRPr="00FA496C">
        <w:rPr>
          <w:rFonts w:ascii="Palatino Linotype" w:hAnsi="Palatino Linotype" w:cs="Arial"/>
          <w:i/>
          <w:iCs/>
          <w:color w:val="222222"/>
          <w:sz w:val="22"/>
          <w:szCs w:val="22"/>
          <w:lang w:eastAsia="es-MX"/>
        </w:rPr>
        <w:t>Los sujetos obligados deberán aplicar, de manera estricta, las excepciones al derecho de acceso a la información y sólo podrán invocarlas cuando acrediten su procedencia.</w:t>
      </w:r>
    </w:p>
    <w:p w:rsidR="00F44B64" w:rsidRPr="00FA496C" w:rsidRDefault="00F44B64" w:rsidP="00F44B64">
      <w:pPr>
        <w:shd w:val="clear" w:color="auto" w:fill="FFFFFF"/>
        <w:ind w:left="567" w:right="567"/>
        <w:jc w:val="both"/>
        <w:rPr>
          <w:rFonts w:ascii="Palatino Linotype" w:hAnsi="Palatino Linotype" w:cs="Arial"/>
          <w:color w:val="222222"/>
          <w:sz w:val="22"/>
          <w:szCs w:val="22"/>
          <w:lang w:eastAsia="es-MX"/>
        </w:rPr>
      </w:pPr>
      <w:r w:rsidRPr="00FA496C">
        <w:rPr>
          <w:rFonts w:ascii="Palatino Linotype" w:hAnsi="Palatino Linotype" w:cs="Arial"/>
          <w:i/>
          <w:iCs/>
          <w:color w:val="222222"/>
          <w:sz w:val="22"/>
          <w:szCs w:val="22"/>
          <w:lang w:eastAsia="es-MX"/>
        </w:rPr>
        <w:t>…</w:t>
      </w:r>
    </w:p>
    <w:p w:rsidR="00F44B64" w:rsidRDefault="00F44B64" w:rsidP="00F44B64">
      <w:pPr>
        <w:shd w:val="clear" w:color="auto" w:fill="FFFFFF"/>
        <w:ind w:left="567" w:right="567"/>
        <w:jc w:val="both"/>
        <w:rPr>
          <w:rFonts w:ascii="Palatino Linotype" w:hAnsi="Palatino Linotype" w:cs="Arial"/>
          <w:i/>
          <w:iCs/>
          <w:color w:val="222222"/>
          <w:sz w:val="22"/>
          <w:szCs w:val="22"/>
          <w:lang w:eastAsia="es-MX"/>
        </w:rPr>
      </w:pPr>
      <w:r w:rsidRPr="00266A7C">
        <w:rPr>
          <w:rFonts w:ascii="Palatino Linotype" w:hAnsi="Palatino Linotype" w:cs="Arial"/>
          <w:b/>
          <w:i/>
          <w:iCs/>
          <w:color w:val="222222"/>
          <w:sz w:val="22"/>
          <w:szCs w:val="22"/>
          <w:lang w:eastAsia="es-MX"/>
        </w:rPr>
        <w:lastRenderedPageBreak/>
        <w:t>Quinto</w:t>
      </w:r>
      <w:r w:rsidRPr="00FA496C">
        <w:rPr>
          <w:rFonts w:ascii="Palatino Linotype" w:hAnsi="Palatino Linotype" w:cs="Arial"/>
          <w:i/>
          <w:iCs/>
          <w:color w:val="222222"/>
          <w:sz w:val="22"/>
          <w:szCs w:val="22"/>
          <w:lang w:eastAsia="es-MX"/>
        </w:rPr>
        <w:t xml:space="preserve">. </w:t>
      </w:r>
      <w:r w:rsidRPr="00266A7C">
        <w:rPr>
          <w:rFonts w:ascii="Palatino Linotype" w:hAnsi="Palatino Linotype" w:cs="Arial"/>
          <w:b/>
          <w:i/>
          <w:iCs/>
          <w:color w:val="222222"/>
          <w:sz w:val="22"/>
          <w:szCs w:val="22"/>
          <w:lang w:eastAsia="es-MX"/>
        </w:rPr>
        <w:t>La carga de la prueba para justificar toda negativa de acceso a la información</w:t>
      </w:r>
      <w:r w:rsidRPr="00266A7C">
        <w:rPr>
          <w:rFonts w:ascii="Palatino Linotype" w:hAnsi="Palatino Linotype" w:cs="Arial"/>
          <w:i/>
          <w:iCs/>
          <w:color w:val="222222"/>
          <w:sz w:val="22"/>
          <w:szCs w:val="22"/>
          <w:lang w:eastAsia="es-MX"/>
        </w:rPr>
        <w:t xml:space="preserve">, por actualizarse cualquiera de los supuestos de clasificación previstos en la Ley General, la Ley Federal y leyes estatales, </w:t>
      </w:r>
      <w:r w:rsidRPr="00266A7C">
        <w:rPr>
          <w:rFonts w:ascii="Palatino Linotype" w:hAnsi="Palatino Linotype" w:cs="Arial"/>
          <w:b/>
          <w:i/>
          <w:iCs/>
          <w:color w:val="222222"/>
          <w:sz w:val="22"/>
          <w:szCs w:val="22"/>
          <w:lang w:eastAsia="es-MX"/>
        </w:rPr>
        <w:t>corresponderá a los sujetos obligados</w:t>
      </w:r>
      <w:r w:rsidRPr="00266A7C">
        <w:rPr>
          <w:rFonts w:ascii="Palatino Linotype" w:hAnsi="Palatino Linotype" w:cs="Arial"/>
          <w:i/>
          <w:iCs/>
          <w:color w:val="222222"/>
          <w:sz w:val="22"/>
          <w:szCs w:val="22"/>
          <w:lang w:eastAsia="es-MX"/>
        </w:rPr>
        <w:t xml:space="preserve">, </w:t>
      </w:r>
      <w:r w:rsidRPr="00266A7C">
        <w:rPr>
          <w:rFonts w:ascii="Palatino Linotype" w:hAnsi="Palatino Linotype" w:cs="Arial"/>
          <w:i/>
          <w:iCs/>
          <w:color w:val="222222"/>
          <w:sz w:val="22"/>
          <w:szCs w:val="22"/>
          <w:u w:val="single"/>
          <w:lang w:eastAsia="es-MX"/>
        </w:rPr>
        <w:t>por lo que deberán fundar y motivar debidamente la clasificación de la información</w:t>
      </w:r>
      <w:r w:rsidRPr="00266A7C">
        <w:rPr>
          <w:rFonts w:ascii="Palatino Linotype" w:hAnsi="Palatino Linotype" w:cs="Arial"/>
          <w:i/>
          <w:iCs/>
          <w:color w:val="222222"/>
          <w:sz w:val="22"/>
          <w:szCs w:val="22"/>
          <w:lang w:eastAsia="es-MX"/>
        </w:rPr>
        <w:t xml:space="preserve"> ante una solicitud de acceso o al momento en que generen versiones públicas para dar cumplimiento a las obligaciones de transparencia</w:t>
      </w:r>
      <w:r w:rsidRPr="00FA496C">
        <w:rPr>
          <w:rFonts w:ascii="Palatino Linotype" w:hAnsi="Palatino Linotype" w:cs="Arial"/>
          <w:i/>
          <w:iCs/>
          <w:color w:val="222222"/>
          <w:sz w:val="22"/>
          <w:szCs w:val="22"/>
          <w:lang w:eastAsia="es-MX"/>
        </w:rPr>
        <w:t>, observando lo dispuesto en la Ley General y las demás disposiciones aplicables en la materia.</w:t>
      </w:r>
    </w:p>
    <w:p w:rsidR="00F44B64" w:rsidRPr="00FA496C" w:rsidRDefault="00F44B64" w:rsidP="00F44B64">
      <w:pPr>
        <w:shd w:val="clear" w:color="auto" w:fill="FFFFFF"/>
        <w:ind w:left="567" w:right="567"/>
        <w:jc w:val="both"/>
        <w:rPr>
          <w:rFonts w:ascii="Palatino Linotype" w:hAnsi="Palatino Linotype" w:cs="Arial"/>
          <w:color w:val="222222"/>
          <w:sz w:val="22"/>
          <w:szCs w:val="22"/>
          <w:lang w:eastAsia="es-MX"/>
        </w:rPr>
      </w:pPr>
    </w:p>
    <w:p w:rsidR="00F44B64" w:rsidRPr="00266A7C" w:rsidRDefault="00F44B64" w:rsidP="00F44B64">
      <w:pPr>
        <w:shd w:val="clear" w:color="auto" w:fill="FFFFFF"/>
        <w:ind w:left="567" w:right="567"/>
        <w:jc w:val="both"/>
        <w:rPr>
          <w:rFonts w:ascii="Palatino Linotype" w:hAnsi="Palatino Linotype" w:cs="Arial"/>
          <w:color w:val="222222"/>
          <w:sz w:val="22"/>
          <w:szCs w:val="22"/>
          <w:lang w:eastAsia="es-MX"/>
        </w:rPr>
      </w:pPr>
      <w:r w:rsidRPr="00266A7C">
        <w:rPr>
          <w:rFonts w:ascii="Palatino Linotype" w:hAnsi="Palatino Linotype" w:cs="Arial"/>
          <w:b/>
          <w:i/>
          <w:iCs/>
          <w:color w:val="222222"/>
          <w:sz w:val="22"/>
          <w:szCs w:val="22"/>
          <w:lang w:eastAsia="es-MX"/>
        </w:rPr>
        <w:t>Octavo</w:t>
      </w:r>
      <w:r w:rsidRPr="00FA496C">
        <w:rPr>
          <w:rFonts w:ascii="Palatino Linotype" w:hAnsi="Palatino Linotype" w:cs="Arial"/>
          <w:i/>
          <w:iCs/>
          <w:color w:val="222222"/>
          <w:sz w:val="22"/>
          <w:szCs w:val="22"/>
          <w:lang w:eastAsia="es-MX"/>
        </w:rPr>
        <w:t xml:space="preserve">. </w:t>
      </w:r>
      <w:r w:rsidRPr="00266A7C">
        <w:rPr>
          <w:rFonts w:ascii="Palatino Linotype" w:hAnsi="Palatino Linotype" w:cs="Arial"/>
          <w:i/>
          <w:iCs/>
          <w:color w:val="222222"/>
          <w:sz w:val="22"/>
          <w:szCs w:val="22"/>
          <w:lang w:eastAsia="es-MX"/>
        </w:rPr>
        <w:t>Para fundar la clasificación de la información se debe señalar el artículo, fracción, inciso, párrafo o numeral de la ley o tratado internacional suscrito por el Estado mexicano que expresamente le otorga el carácter de reservada o confidencial.</w:t>
      </w:r>
    </w:p>
    <w:p w:rsidR="00F44B64" w:rsidRPr="00266A7C" w:rsidRDefault="00F44B64" w:rsidP="00F44B64">
      <w:pPr>
        <w:shd w:val="clear" w:color="auto" w:fill="FFFFFF"/>
        <w:ind w:left="567" w:right="567"/>
        <w:jc w:val="both"/>
        <w:rPr>
          <w:rFonts w:ascii="Palatino Linotype" w:hAnsi="Palatino Linotype" w:cs="Arial"/>
          <w:color w:val="222222"/>
          <w:sz w:val="22"/>
          <w:szCs w:val="22"/>
          <w:lang w:eastAsia="es-MX"/>
        </w:rPr>
      </w:pPr>
      <w:r w:rsidRPr="00266A7C">
        <w:rPr>
          <w:rFonts w:ascii="Palatino Linotype" w:hAnsi="Palatino Linotype" w:cs="Arial"/>
          <w:i/>
          <w:iCs/>
          <w:color w:val="222222"/>
          <w:sz w:val="22"/>
          <w:szCs w:val="22"/>
          <w:lang w:eastAsia="es-MX"/>
        </w:rPr>
        <w:t>Para motivar la clasificación se deberán señalar las razones o circunstancias especiales que lo llevaron a concluir que el caso particular se ajusta al supuesto previsto por la norma legal invocada como fundamento.</w:t>
      </w:r>
    </w:p>
    <w:p w:rsidR="00F44B64" w:rsidRPr="00FA496C" w:rsidRDefault="00F44B64" w:rsidP="00F44B64">
      <w:pPr>
        <w:shd w:val="clear" w:color="auto" w:fill="FFFFFF"/>
        <w:ind w:left="567" w:right="567"/>
        <w:jc w:val="both"/>
        <w:rPr>
          <w:rFonts w:ascii="Palatino Linotype" w:hAnsi="Palatino Linotype" w:cs="Arial"/>
          <w:i/>
          <w:iCs/>
          <w:color w:val="222222"/>
          <w:sz w:val="22"/>
          <w:szCs w:val="22"/>
          <w:lang w:eastAsia="es-MX"/>
        </w:rPr>
      </w:pPr>
      <w:r w:rsidRPr="00FA496C">
        <w:rPr>
          <w:rFonts w:ascii="Palatino Linotype" w:hAnsi="Palatino Linotype" w:cs="Arial"/>
          <w:i/>
          <w:iCs/>
          <w:color w:val="222222"/>
          <w:sz w:val="22"/>
          <w:szCs w:val="22"/>
          <w:lang w:eastAsia="es-MX"/>
        </w:rPr>
        <w:t>…</w:t>
      </w:r>
    </w:p>
    <w:p w:rsidR="00F44B64" w:rsidRPr="00FA496C" w:rsidRDefault="00F44B64" w:rsidP="00F44B64">
      <w:pPr>
        <w:shd w:val="clear" w:color="auto" w:fill="FFFFFF"/>
        <w:ind w:left="567" w:right="567"/>
        <w:jc w:val="both"/>
        <w:rPr>
          <w:rFonts w:ascii="Palatino Linotype" w:hAnsi="Palatino Linotype" w:cs="Arial"/>
          <w:color w:val="222222"/>
          <w:sz w:val="22"/>
          <w:szCs w:val="22"/>
          <w:lang w:eastAsia="es-MX"/>
        </w:rPr>
      </w:pPr>
      <w:r w:rsidRPr="00FA496C">
        <w:rPr>
          <w:rFonts w:ascii="Palatino Linotype" w:hAnsi="Palatino Linotype" w:cs="Arial"/>
          <w:i/>
          <w:iCs/>
          <w:color w:val="222222"/>
          <w:sz w:val="22"/>
          <w:szCs w:val="22"/>
          <w:lang w:eastAsia="es-MX"/>
        </w:rPr>
        <w:t>DE LA INFORMACIÓN CONFIDENCIAL</w:t>
      </w:r>
    </w:p>
    <w:p w:rsidR="00F44B64" w:rsidRPr="00FA496C" w:rsidRDefault="00F44B64" w:rsidP="00F44B64">
      <w:pPr>
        <w:shd w:val="clear" w:color="auto" w:fill="FFFFFF"/>
        <w:ind w:left="567" w:right="567"/>
        <w:jc w:val="both"/>
        <w:rPr>
          <w:rFonts w:ascii="Palatino Linotype" w:hAnsi="Palatino Linotype" w:cs="Arial"/>
          <w:sz w:val="22"/>
          <w:szCs w:val="22"/>
          <w:lang w:eastAsia="es-MX"/>
        </w:rPr>
      </w:pPr>
      <w:r w:rsidRPr="00FA496C">
        <w:rPr>
          <w:rFonts w:ascii="Palatino Linotype" w:hAnsi="Palatino Linotype" w:cs="Arial"/>
          <w:i/>
          <w:iCs/>
          <w:sz w:val="22"/>
          <w:szCs w:val="22"/>
          <w:lang w:eastAsia="es-MX"/>
        </w:rPr>
        <w:t>Trigésimo octavo. Se considera información confidencial:</w:t>
      </w:r>
    </w:p>
    <w:p w:rsidR="00F44B64" w:rsidRPr="00FA496C" w:rsidRDefault="00F44B64" w:rsidP="00F44B64">
      <w:pPr>
        <w:shd w:val="clear" w:color="auto" w:fill="FFFFFF"/>
        <w:tabs>
          <w:tab w:val="left" w:pos="1134"/>
        </w:tabs>
        <w:ind w:left="567" w:right="567"/>
        <w:jc w:val="both"/>
        <w:rPr>
          <w:rFonts w:ascii="Palatino Linotype" w:hAnsi="Palatino Linotype" w:cs="Arial"/>
          <w:sz w:val="22"/>
          <w:szCs w:val="22"/>
          <w:lang w:eastAsia="es-MX"/>
        </w:rPr>
      </w:pPr>
      <w:r w:rsidRPr="00FA496C">
        <w:rPr>
          <w:rFonts w:ascii="Palatino Linotype" w:hAnsi="Palatino Linotype" w:cs="Arial"/>
          <w:i/>
          <w:iCs/>
          <w:sz w:val="22"/>
          <w:szCs w:val="22"/>
          <w:lang w:eastAsia="es-MX"/>
        </w:rPr>
        <w:t>I.</w:t>
      </w:r>
      <w:r w:rsidRPr="00FA496C">
        <w:rPr>
          <w:rFonts w:ascii="Palatino Linotype" w:hAnsi="Palatino Linotype" w:cs="Arial"/>
          <w:i/>
          <w:iCs/>
          <w:sz w:val="22"/>
          <w:szCs w:val="22"/>
          <w:lang w:eastAsia="es-MX"/>
        </w:rPr>
        <w:tab/>
      </w:r>
      <w:r w:rsidRPr="00FA496C">
        <w:rPr>
          <w:rFonts w:ascii="Palatino Linotype" w:hAnsi="Palatino Linotype" w:cs="Arial"/>
          <w:i/>
          <w:iCs/>
          <w:sz w:val="22"/>
          <w:szCs w:val="22"/>
          <w:u w:val="single"/>
          <w:lang w:eastAsia="es-MX"/>
        </w:rPr>
        <w:t>Los datos personales en los términos de la norma aplicable</w:t>
      </w:r>
      <w:r w:rsidRPr="00FA496C">
        <w:rPr>
          <w:rFonts w:ascii="Palatino Linotype" w:hAnsi="Palatino Linotype" w:cs="Arial"/>
          <w:i/>
          <w:iCs/>
          <w:sz w:val="22"/>
          <w:szCs w:val="22"/>
          <w:lang w:eastAsia="es-MX"/>
        </w:rPr>
        <w:t>;</w:t>
      </w:r>
    </w:p>
    <w:p w:rsidR="00F44B64" w:rsidRPr="00FA496C" w:rsidRDefault="00F44B64" w:rsidP="00F44B64">
      <w:pPr>
        <w:keepNext/>
        <w:keepLines/>
        <w:tabs>
          <w:tab w:val="left" w:pos="1134"/>
        </w:tabs>
        <w:ind w:left="567" w:right="567"/>
        <w:jc w:val="both"/>
        <w:outlineLvl w:val="0"/>
        <w:rPr>
          <w:rFonts w:ascii="Palatino Linotype" w:hAnsi="Palatino Linotype" w:cstheme="majorBidi"/>
          <w:i/>
          <w:sz w:val="22"/>
          <w:szCs w:val="22"/>
          <w:lang w:val="es-MX" w:eastAsia="es-MX"/>
        </w:rPr>
      </w:pPr>
      <w:r w:rsidRPr="00FA496C">
        <w:rPr>
          <w:rFonts w:ascii="Palatino Linotype" w:hAnsi="Palatino Linotype" w:cstheme="majorBidi"/>
          <w:i/>
          <w:sz w:val="22"/>
          <w:szCs w:val="22"/>
          <w:lang w:val="es-MX" w:eastAsia="es-MX"/>
        </w:rPr>
        <w:t>II.</w:t>
      </w:r>
      <w:r w:rsidRPr="00FA496C">
        <w:rPr>
          <w:rFonts w:ascii="Palatino Linotype" w:hAnsi="Palatino Linotype" w:cstheme="majorBidi"/>
          <w:i/>
          <w:sz w:val="22"/>
          <w:szCs w:val="22"/>
          <w:lang w:val="es-MX" w:eastAsia="es-MX"/>
        </w:rPr>
        <w:tab/>
        <w:t>La que se entregue con tal carácter por los particulares a los sujetos obligados, siempre y cuando tengan el derecho de entregar con dicho carácter la información, de conformidad con lo dispuesto en las leyes o en los Tratados Internacionales de los que el Estado mexicano sea parte, y</w:t>
      </w:r>
    </w:p>
    <w:p w:rsidR="00F44B64" w:rsidRPr="00FA496C" w:rsidRDefault="00F44B64" w:rsidP="00F44B64">
      <w:pPr>
        <w:keepNext/>
        <w:keepLines/>
        <w:tabs>
          <w:tab w:val="left" w:pos="1134"/>
        </w:tabs>
        <w:ind w:left="567" w:right="567"/>
        <w:jc w:val="both"/>
        <w:outlineLvl w:val="0"/>
        <w:rPr>
          <w:rFonts w:ascii="Palatino Linotype" w:hAnsi="Palatino Linotype" w:cstheme="majorBidi"/>
          <w:i/>
          <w:sz w:val="22"/>
          <w:szCs w:val="22"/>
          <w:lang w:val="es-MX" w:eastAsia="es-MX"/>
        </w:rPr>
      </w:pPr>
      <w:r w:rsidRPr="00FA496C">
        <w:rPr>
          <w:rFonts w:ascii="Palatino Linotype" w:hAnsi="Palatino Linotype" w:cstheme="majorBidi"/>
          <w:i/>
          <w:sz w:val="22"/>
          <w:szCs w:val="22"/>
          <w:lang w:val="es-MX" w:eastAsia="es-MX"/>
        </w:rPr>
        <w:t>III…</w:t>
      </w:r>
    </w:p>
    <w:p w:rsidR="00F44B64" w:rsidRPr="00FA496C" w:rsidRDefault="00F44B64" w:rsidP="00F44B64">
      <w:pPr>
        <w:keepNext/>
        <w:keepLines/>
        <w:tabs>
          <w:tab w:val="left" w:pos="1134"/>
        </w:tabs>
        <w:ind w:left="567" w:right="567"/>
        <w:jc w:val="both"/>
        <w:outlineLvl w:val="0"/>
        <w:rPr>
          <w:rFonts w:ascii="Palatino Linotype" w:hAnsi="Palatino Linotype" w:cstheme="majorBidi"/>
          <w:i/>
          <w:sz w:val="22"/>
          <w:szCs w:val="22"/>
          <w:lang w:val="es-MX" w:eastAsia="es-MX"/>
        </w:rPr>
      </w:pPr>
      <w:r w:rsidRPr="00FA496C">
        <w:rPr>
          <w:rFonts w:ascii="Palatino Linotype" w:hAnsi="Palatino Linotype" w:cstheme="majorBidi"/>
          <w:i/>
          <w:sz w:val="22"/>
          <w:szCs w:val="22"/>
          <w:lang w:val="es-MX" w:eastAsia="es-MX"/>
        </w:rPr>
        <w:t>La información confidencial no estará sujeta a temporalidad alguna y sólo podrán tener acceso a ella los titulares de la misma, sus representantes y los servidores públicos facultados para ello.”</w:t>
      </w:r>
    </w:p>
    <w:p w:rsidR="00F44B64" w:rsidRPr="00FA496C" w:rsidRDefault="00F44B64" w:rsidP="00F44B64">
      <w:pPr>
        <w:shd w:val="clear" w:color="auto" w:fill="FFFFFF"/>
        <w:ind w:left="567" w:right="567"/>
        <w:jc w:val="right"/>
        <w:rPr>
          <w:rFonts w:ascii="Palatino Linotype" w:hAnsi="Palatino Linotype" w:cs="Arial"/>
          <w:iCs/>
          <w:sz w:val="22"/>
          <w:szCs w:val="22"/>
          <w:lang w:eastAsia="es-MX"/>
        </w:rPr>
      </w:pPr>
      <w:r w:rsidRPr="00FA496C">
        <w:rPr>
          <w:rFonts w:ascii="Palatino Linotype" w:hAnsi="Palatino Linotype" w:cs="Arial"/>
          <w:iCs/>
          <w:sz w:val="22"/>
          <w:szCs w:val="22"/>
          <w:lang w:eastAsia="es-MX"/>
        </w:rPr>
        <w:t>(Énfasis añadido)</w:t>
      </w:r>
    </w:p>
    <w:p w:rsidR="00F44B64" w:rsidRDefault="00F44B64" w:rsidP="00F44B64">
      <w:pPr>
        <w:autoSpaceDE w:val="0"/>
        <w:autoSpaceDN w:val="0"/>
        <w:adjustRightInd w:val="0"/>
        <w:spacing w:line="360" w:lineRule="auto"/>
        <w:jc w:val="both"/>
        <w:rPr>
          <w:rFonts w:ascii="Palatino Linotype" w:hAnsi="Palatino Linotype" w:cs="Arial"/>
          <w:bCs/>
        </w:rPr>
      </w:pPr>
    </w:p>
    <w:p w:rsidR="00F44B64" w:rsidRPr="00FA496C" w:rsidRDefault="00F44B64" w:rsidP="00F44B64">
      <w:pPr>
        <w:autoSpaceDE w:val="0"/>
        <w:autoSpaceDN w:val="0"/>
        <w:adjustRightInd w:val="0"/>
        <w:spacing w:line="360" w:lineRule="auto"/>
        <w:jc w:val="both"/>
        <w:rPr>
          <w:rFonts w:ascii="Palatino Linotype" w:hAnsi="Palatino Linotype"/>
          <w:color w:val="2E2E2E"/>
        </w:rPr>
      </w:pPr>
      <w:r w:rsidRPr="00FA496C">
        <w:rPr>
          <w:rFonts w:ascii="Palatino Linotype" w:hAnsi="Palatino Linotype" w:cs="Arial"/>
          <w:bCs/>
        </w:rPr>
        <w:t xml:space="preserve">De los lineamientos antes transcritos se advierte que en el numeral OCTAVO, se establece que para fundar la clasificación de la </w:t>
      </w:r>
      <w:r w:rsidRPr="00FA496C">
        <w:rPr>
          <w:rFonts w:ascii="Palatino Linotype" w:hAnsi="Palatino Linotype"/>
        </w:rPr>
        <w:t>información se debe señalar el artículo, fracción, inciso, párrafo o numeral de la ley o tratado internacional suscrito por el Estado mexicano que expresamente le otorga el carácter de reservada o confidencial.</w:t>
      </w:r>
    </w:p>
    <w:p w:rsidR="00F44B64" w:rsidRPr="00FA496C" w:rsidRDefault="00F44B64" w:rsidP="00F44B64">
      <w:pPr>
        <w:autoSpaceDE w:val="0"/>
        <w:autoSpaceDN w:val="0"/>
        <w:adjustRightInd w:val="0"/>
        <w:spacing w:line="360" w:lineRule="auto"/>
        <w:jc w:val="both"/>
        <w:rPr>
          <w:rFonts w:ascii="Palatino Linotype" w:hAnsi="Palatino Linotype" w:cs="Arial"/>
          <w:bCs/>
        </w:rPr>
      </w:pPr>
    </w:p>
    <w:p w:rsidR="00F44B64" w:rsidRPr="00FA496C" w:rsidRDefault="00F44B64" w:rsidP="00F44B64">
      <w:pPr>
        <w:autoSpaceDE w:val="0"/>
        <w:autoSpaceDN w:val="0"/>
        <w:adjustRightInd w:val="0"/>
        <w:spacing w:line="360" w:lineRule="auto"/>
        <w:jc w:val="both"/>
        <w:rPr>
          <w:rFonts w:ascii="Palatino Linotype" w:hAnsi="Palatino Linotype" w:cs="Arial"/>
          <w:bCs/>
        </w:rPr>
      </w:pPr>
      <w:r w:rsidRPr="00FA496C">
        <w:rPr>
          <w:rFonts w:ascii="Palatino Linotype" w:hAnsi="Palatino Linotype" w:cs="Arial"/>
          <w:bCs/>
        </w:rPr>
        <w:t xml:space="preserve">Así, los Acuerdos de Clasificación emitidos por los Comités de Transparencia de los Sujetos Obligados deben cumplir los ordenamientos anteriormente citados para </w:t>
      </w:r>
      <w:r w:rsidRPr="00FA496C">
        <w:rPr>
          <w:rFonts w:ascii="Palatino Linotype" w:hAnsi="Palatino Linotype" w:cs="Arial"/>
          <w:bCs/>
        </w:rPr>
        <w:lastRenderedPageBreak/>
        <w:t xml:space="preserve">generar certeza jurídica a los particulares, y por ende, que se cumpla con la debida fundamentación y motivación. </w:t>
      </w:r>
    </w:p>
    <w:p w:rsidR="00F44B64" w:rsidRPr="00FA496C" w:rsidRDefault="00F44B64" w:rsidP="00F44B64">
      <w:pPr>
        <w:autoSpaceDE w:val="0"/>
        <w:autoSpaceDN w:val="0"/>
        <w:adjustRightInd w:val="0"/>
        <w:spacing w:line="360" w:lineRule="auto"/>
        <w:jc w:val="both"/>
        <w:rPr>
          <w:rFonts w:ascii="Palatino Linotype" w:hAnsi="Palatino Linotype" w:cs="Arial"/>
          <w:bCs/>
        </w:rPr>
      </w:pPr>
    </w:p>
    <w:p w:rsidR="00F44B64" w:rsidRDefault="00F44B64" w:rsidP="00F44B64">
      <w:pPr>
        <w:autoSpaceDE w:val="0"/>
        <w:autoSpaceDN w:val="0"/>
        <w:adjustRightInd w:val="0"/>
        <w:spacing w:line="360" w:lineRule="auto"/>
        <w:jc w:val="both"/>
        <w:rPr>
          <w:rFonts w:ascii="Palatino Linotype" w:hAnsi="Palatino Linotype" w:cs="Arial"/>
          <w:bCs/>
        </w:rPr>
      </w:pPr>
      <w:r w:rsidRPr="00FA496C">
        <w:rPr>
          <w:rFonts w:ascii="Palatino Linotype" w:hAnsi="Palatino Linotype" w:cs="Arial"/>
          <w:bCs/>
        </w:rPr>
        <w:t xml:space="preserve">En esa tesitura, al hablar de fundamentación y motivación es necesario destacar que el primer concepto se vincula con la cita del precepto legal aplicable al caso en concreto y la motivación tiene como fin que el solicitante conozca a detalle y de manera completa todas y cada una de las circunstancias y condiciones que determinaron la clasificación como reservada de la información, de tal manera que sea evidente y muy claro para el particular cuestionar y controvertir el mérito de la decisión permitiéndole una real y auténtica defensa. </w:t>
      </w:r>
    </w:p>
    <w:p w:rsidR="00F44B64" w:rsidRPr="00FA496C" w:rsidRDefault="00F44B64" w:rsidP="00F44B64">
      <w:pPr>
        <w:autoSpaceDE w:val="0"/>
        <w:autoSpaceDN w:val="0"/>
        <w:adjustRightInd w:val="0"/>
        <w:spacing w:line="360" w:lineRule="auto"/>
        <w:jc w:val="both"/>
        <w:rPr>
          <w:rFonts w:ascii="Palatino Linotype" w:hAnsi="Palatino Linotype" w:cs="Arial"/>
          <w:bCs/>
        </w:rPr>
      </w:pPr>
    </w:p>
    <w:p w:rsidR="00F44B64" w:rsidRPr="00FA496C" w:rsidRDefault="00F44B64" w:rsidP="00F44B64">
      <w:pPr>
        <w:tabs>
          <w:tab w:val="left" w:pos="3744"/>
        </w:tabs>
        <w:autoSpaceDE w:val="0"/>
        <w:autoSpaceDN w:val="0"/>
        <w:adjustRightInd w:val="0"/>
        <w:spacing w:line="360" w:lineRule="auto"/>
        <w:jc w:val="both"/>
        <w:rPr>
          <w:rFonts w:ascii="Palatino Linotype" w:hAnsi="Palatino Linotype" w:cs="Arial"/>
          <w:bCs/>
        </w:rPr>
      </w:pPr>
      <w:r w:rsidRPr="00FA496C">
        <w:rPr>
          <w:rFonts w:ascii="Palatino Linotype" w:hAnsi="Palatino Linotype" w:cs="Arial"/>
          <w:bCs/>
        </w:rPr>
        <w:t>Sirven de sustento, a lo anterior las tesis jurisprudenciales números I.4º.A. J/43 y VI. 2º. J/43, publicadas en el Semanario Judicial de la Federación y su Gaceta, con el número de registro 175,082 y 203,143, respectivamente, cuyo texto y sentido literal es el siguiente:</w:t>
      </w:r>
    </w:p>
    <w:p w:rsidR="00F44B64" w:rsidRPr="00FA496C" w:rsidRDefault="00F44B64" w:rsidP="00F44B64">
      <w:pPr>
        <w:spacing w:line="360" w:lineRule="auto"/>
        <w:jc w:val="both"/>
        <w:rPr>
          <w:rFonts w:ascii="Palatino Linotype" w:hAnsi="Palatino Linotype" w:cs="Arial"/>
          <w:bCs/>
        </w:rPr>
      </w:pPr>
    </w:p>
    <w:p w:rsidR="00F44B64" w:rsidRPr="00FA496C" w:rsidRDefault="00F44B64" w:rsidP="00F44B64">
      <w:pPr>
        <w:ind w:left="567" w:right="567"/>
        <w:jc w:val="both"/>
        <w:rPr>
          <w:rFonts w:ascii="Palatino Linotype" w:hAnsi="Palatino Linotype" w:cs="Arial"/>
          <w:bCs/>
          <w:i/>
          <w:iCs/>
          <w:sz w:val="22"/>
        </w:rPr>
      </w:pPr>
      <w:r w:rsidRPr="00FA496C">
        <w:rPr>
          <w:rFonts w:ascii="Palatino Linotype" w:hAnsi="Palatino Linotype" w:cs="Arial"/>
          <w:bCs/>
          <w:i/>
          <w:iCs/>
          <w:sz w:val="22"/>
        </w:rPr>
        <w:t>“</w:t>
      </w:r>
      <w:r w:rsidRPr="00FA496C">
        <w:rPr>
          <w:rFonts w:ascii="Palatino Linotype" w:hAnsi="Palatino Linotype" w:cs="Arial"/>
          <w:b/>
          <w:bCs/>
          <w:i/>
          <w:iCs/>
          <w:sz w:val="22"/>
        </w:rPr>
        <w:t xml:space="preserve">FUNDAMENTACIÓN Y MOTIVACIÓN. EL ASPECTO FORMAL DE LA GARANTÍA Y SU FINALIDAD SE TRADUCEN EN EXPLICAR, JUSTIFICAR, POSIBILITAR LA DEFENSA Y COMUNICAR LA DECISIÓN. </w:t>
      </w:r>
      <w:r w:rsidRPr="00FA496C">
        <w:rPr>
          <w:rFonts w:ascii="Palatino Linotype" w:hAnsi="Palatino Linotype" w:cs="Arial"/>
          <w:bCs/>
          <w:i/>
          <w:iCs/>
          <w:sz w:val="22"/>
        </w:rPr>
        <w:t xml:space="preserve">El contenido formal de la garantía de legalidad prevista en el artículo 16 constitucional relativa a la fundamentación y motivación tiene como propósito primordial y ratio que el justiciable </w:t>
      </w:r>
      <w:r w:rsidRPr="00FA496C">
        <w:rPr>
          <w:rFonts w:ascii="Palatino Linotype" w:hAnsi="Palatino Linotype" w:cs="Arial"/>
          <w:bCs/>
          <w:i/>
          <w:iCs/>
          <w:sz w:val="22"/>
          <w:u w:val="single"/>
        </w:rPr>
        <w:t>conozca el "para qué" de la conducta de la autoridad, lo que se traduce en darle a conocer en detalle y de manera completa la esencia de todas las circunstancias y condiciones que determinaron el acto de voluntad, de manera que sea evidente y muy claro para el afectado poder cuestionar y controvertir el mérito de la decisión, permitiéndole una real y auténtica defensa.</w:t>
      </w:r>
      <w:r w:rsidRPr="00FA496C">
        <w:rPr>
          <w:rFonts w:ascii="Palatino Linotype" w:hAnsi="Palatino Linotype" w:cs="Arial"/>
          <w:bCs/>
          <w:i/>
          <w:iCs/>
          <w:sz w:val="22"/>
        </w:rPr>
        <w:t xml:space="preserve"> Por tanto, no basta que el acto de autoridad apenas observe una motivación pro forma pero de una manera incongruente, insuficiente o imprecisa, que impida la finalidad del conocimiento, comprobación y defensa pertinente, ni es válido exigirle una amplitud o abundancia superflua, pues </w:t>
      </w:r>
      <w:r w:rsidRPr="00FA496C">
        <w:rPr>
          <w:rFonts w:ascii="Palatino Linotype" w:hAnsi="Palatino Linotype" w:cs="Arial"/>
          <w:bCs/>
          <w:i/>
          <w:iCs/>
          <w:sz w:val="22"/>
          <w:u w:val="single"/>
        </w:rPr>
        <w:t xml:space="preserve">es suficiente la expresión de lo estrictamente necesario para explicar, justificar y posibilitar la defensa, así como para comunicar la decisión a efecto de </w:t>
      </w:r>
      <w:r w:rsidRPr="00FA496C">
        <w:rPr>
          <w:rFonts w:ascii="Palatino Linotype" w:hAnsi="Palatino Linotype" w:cs="Arial"/>
          <w:bCs/>
          <w:i/>
          <w:iCs/>
          <w:sz w:val="22"/>
          <w:u w:val="single"/>
        </w:rPr>
        <w:lastRenderedPageBreak/>
        <w:t>que se considere debidamente fundado y motivado, exponiendo los hechos relevantes para decidir, citando la norma habilitante y un argumento mínimo pero suficiente para acreditar el razonamiento</w:t>
      </w:r>
      <w:r w:rsidRPr="00FA496C">
        <w:rPr>
          <w:rFonts w:ascii="Palatino Linotype" w:hAnsi="Palatino Linotype" w:cs="Arial"/>
          <w:bCs/>
          <w:i/>
          <w:iCs/>
          <w:sz w:val="22"/>
        </w:rPr>
        <w:t xml:space="preserve"> del que se deduzca la relación de pertenencia lógica de los hechos al derecho invocado, que es la subsunción.”</w:t>
      </w:r>
    </w:p>
    <w:p w:rsidR="00F44B64" w:rsidRPr="00FA496C" w:rsidRDefault="00F44B64" w:rsidP="00F44B64">
      <w:pPr>
        <w:ind w:left="567" w:right="567"/>
        <w:jc w:val="both"/>
        <w:rPr>
          <w:rFonts w:ascii="Palatino Linotype" w:hAnsi="Palatino Linotype" w:cs="Arial"/>
          <w:bCs/>
          <w:i/>
          <w:iCs/>
          <w:sz w:val="22"/>
        </w:rPr>
      </w:pPr>
    </w:p>
    <w:p w:rsidR="00F44B64" w:rsidRPr="00FA496C" w:rsidRDefault="00F44B64" w:rsidP="00F44B64">
      <w:pPr>
        <w:ind w:left="567" w:right="567"/>
        <w:jc w:val="right"/>
        <w:rPr>
          <w:rFonts w:ascii="Palatino Linotype" w:hAnsi="Palatino Linotype" w:cs="Arial"/>
          <w:bCs/>
          <w:iCs/>
          <w:sz w:val="22"/>
        </w:rPr>
      </w:pPr>
      <w:r w:rsidRPr="00FA496C">
        <w:rPr>
          <w:rFonts w:ascii="Palatino Linotype" w:hAnsi="Palatino Linotype" w:cs="Arial"/>
          <w:bCs/>
          <w:iCs/>
          <w:sz w:val="22"/>
        </w:rPr>
        <w:t>(Énfasis añadido)</w:t>
      </w:r>
    </w:p>
    <w:p w:rsidR="00F44B64" w:rsidRPr="00FA496C" w:rsidRDefault="00F44B64" w:rsidP="00F44B64">
      <w:pPr>
        <w:ind w:left="567" w:right="567"/>
        <w:jc w:val="both"/>
        <w:rPr>
          <w:rFonts w:ascii="Palatino Linotype" w:hAnsi="Palatino Linotype" w:cs="Arial"/>
          <w:bCs/>
          <w:i/>
          <w:iCs/>
          <w:sz w:val="22"/>
        </w:rPr>
      </w:pPr>
    </w:p>
    <w:p w:rsidR="00F44B64" w:rsidRPr="00FA496C" w:rsidRDefault="00F44B64" w:rsidP="00F44B64">
      <w:pPr>
        <w:ind w:left="567" w:right="567"/>
        <w:jc w:val="both"/>
        <w:rPr>
          <w:rFonts w:ascii="Palatino Linotype" w:hAnsi="Palatino Linotype" w:cs="Arial"/>
          <w:bCs/>
          <w:i/>
          <w:iCs/>
          <w:sz w:val="22"/>
        </w:rPr>
      </w:pPr>
      <w:r w:rsidRPr="00FA496C">
        <w:rPr>
          <w:rFonts w:ascii="Palatino Linotype" w:hAnsi="Palatino Linotype" w:cs="Arial"/>
          <w:bCs/>
          <w:i/>
          <w:iCs/>
          <w:sz w:val="22"/>
        </w:rPr>
        <w:t>“</w:t>
      </w:r>
      <w:r w:rsidRPr="00FA496C">
        <w:rPr>
          <w:rFonts w:ascii="Palatino Linotype" w:hAnsi="Palatino Linotype" w:cs="Arial"/>
          <w:b/>
          <w:bCs/>
          <w:i/>
          <w:iCs/>
          <w:sz w:val="22"/>
        </w:rPr>
        <w:t xml:space="preserve">FUNDAMENTACION Y MOTIVACION. </w:t>
      </w:r>
      <w:r w:rsidRPr="00FA496C">
        <w:rPr>
          <w:rFonts w:ascii="Palatino Linotype" w:hAnsi="Palatino Linotype" w:cs="Arial"/>
          <w:bCs/>
          <w:i/>
          <w:iCs/>
          <w:sz w:val="22"/>
        </w:rPr>
        <w:t>La debida fundamentación y motivación legal, deben entenderse, por lo primero</w:t>
      </w:r>
      <w:r w:rsidRPr="00FA496C">
        <w:rPr>
          <w:rFonts w:ascii="Palatino Linotype" w:hAnsi="Palatino Linotype" w:cs="Arial"/>
          <w:b/>
          <w:bCs/>
          <w:i/>
          <w:iCs/>
          <w:sz w:val="22"/>
        </w:rPr>
        <w:t xml:space="preserve">, </w:t>
      </w:r>
      <w:r w:rsidRPr="00FA496C">
        <w:rPr>
          <w:rFonts w:ascii="Palatino Linotype" w:hAnsi="Palatino Linotype" w:cs="Arial"/>
          <w:bCs/>
          <w:i/>
          <w:iCs/>
          <w:sz w:val="22"/>
          <w:u w:val="single"/>
        </w:rPr>
        <w:t>la cita del precepto legal aplicable al caso, y por lo segundo, las razones, motivos o circunstancias especiales que llevaron a la autoridad a concluir que el caso particular encuadra en el supuesto previsto por la norma</w:t>
      </w:r>
      <w:r w:rsidRPr="00FA496C">
        <w:rPr>
          <w:rFonts w:ascii="Palatino Linotype" w:hAnsi="Palatino Linotype" w:cs="Arial"/>
          <w:bCs/>
          <w:i/>
          <w:iCs/>
          <w:sz w:val="22"/>
        </w:rPr>
        <w:t xml:space="preserve"> legal invocada como fundamento.”(sic)</w:t>
      </w:r>
    </w:p>
    <w:p w:rsidR="00F44B64" w:rsidRPr="00FA496C" w:rsidRDefault="00F44B64" w:rsidP="00F44B64">
      <w:pPr>
        <w:ind w:left="567" w:right="567"/>
        <w:jc w:val="right"/>
        <w:rPr>
          <w:rFonts w:ascii="Palatino Linotype" w:hAnsi="Palatino Linotype" w:cs="Arial"/>
          <w:bCs/>
          <w:iCs/>
          <w:sz w:val="22"/>
        </w:rPr>
      </w:pPr>
      <w:r w:rsidRPr="00FA496C">
        <w:rPr>
          <w:rFonts w:ascii="Palatino Linotype" w:hAnsi="Palatino Linotype" w:cs="Arial"/>
          <w:bCs/>
          <w:iCs/>
          <w:sz w:val="22"/>
        </w:rPr>
        <w:t>(Énfasis añadido)</w:t>
      </w:r>
    </w:p>
    <w:p w:rsidR="00F44B64" w:rsidRPr="00FA496C" w:rsidRDefault="00F44B64" w:rsidP="00F44B64">
      <w:pPr>
        <w:ind w:right="567"/>
        <w:jc w:val="both"/>
        <w:rPr>
          <w:rFonts w:ascii="Palatino Linotype" w:hAnsi="Palatino Linotype" w:cs="Arial"/>
          <w:bCs/>
          <w:iCs/>
        </w:rPr>
      </w:pPr>
    </w:p>
    <w:p w:rsidR="00F44B64" w:rsidRPr="00FA496C" w:rsidRDefault="00F44B64" w:rsidP="00F44B64">
      <w:pPr>
        <w:spacing w:line="360" w:lineRule="auto"/>
        <w:jc w:val="both"/>
        <w:rPr>
          <w:rFonts w:ascii="Palatino Linotype" w:hAnsi="Palatino Linotype" w:cs="Arial"/>
          <w:bCs/>
          <w:i/>
          <w:iCs/>
        </w:rPr>
      </w:pPr>
      <w:r w:rsidRPr="00FA496C">
        <w:rPr>
          <w:rFonts w:ascii="Palatino Linotype" w:eastAsia="Calibri" w:hAnsi="Palatino Linotype" w:cs="Arial"/>
        </w:rPr>
        <w:t>Entonces, el Sujeto Obligado debe seguir el procedimiento legal establecido para su clasificación, es decir, es necesario que el Comité de Transparencia emita un Acuerdo de Clasificación que cumpla con las formalidades previstas en los artículos 137, 140, 143 y 149 de la Ley de Transparencia y Acceso a la Información Pública del Estado de México y Municipios.</w:t>
      </w:r>
    </w:p>
    <w:p w:rsidR="00F44B64" w:rsidRPr="00FA496C" w:rsidRDefault="00F44B64" w:rsidP="00F44B64">
      <w:pPr>
        <w:spacing w:line="360" w:lineRule="auto"/>
        <w:jc w:val="both"/>
        <w:rPr>
          <w:rFonts w:ascii="Palatino Linotype" w:hAnsi="Palatino Linotype" w:cs="Arial"/>
        </w:rPr>
      </w:pPr>
    </w:p>
    <w:p w:rsidR="00F44B64" w:rsidRPr="00266A7C" w:rsidRDefault="00F44B64" w:rsidP="00F44B64">
      <w:pPr>
        <w:numPr>
          <w:ilvl w:val="0"/>
          <w:numId w:val="5"/>
        </w:numPr>
        <w:tabs>
          <w:tab w:val="left" w:pos="709"/>
        </w:tabs>
        <w:spacing w:after="160" w:line="360" w:lineRule="auto"/>
        <w:jc w:val="both"/>
        <w:rPr>
          <w:rFonts w:ascii="Palatino Linotype" w:hAnsi="Palatino Linotype"/>
          <w:i/>
          <w:sz w:val="26"/>
          <w:szCs w:val="26"/>
        </w:rPr>
      </w:pPr>
      <w:r w:rsidRPr="00266A7C">
        <w:rPr>
          <w:rFonts w:ascii="Palatino Linotype" w:hAnsi="Palatino Linotype"/>
          <w:b/>
          <w:i/>
          <w:sz w:val="26"/>
          <w:szCs w:val="26"/>
        </w:rPr>
        <w:t>Vista al Órgano de Control Interno</w:t>
      </w:r>
    </w:p>
    <w:p w:rsidR="00F44B64" w:rsidRPr="00266A7C" w:rsidRDefault="00F44B64" w:rsidP="00F44B64">
      <w:pPr>
        <w:tabs>
          <w:tab w:val="left" w:pos="709"/>
        </w:tabs>
        <w:spacing w:line="360" w:lineRule="auto"/>
        <w:jc w:val="both"/>
        <w:rPr>
          <w:rFonts w:ascii="Palatino Linotype" w:eastAsiaTheme="minorHAnsi" w:hAnsi="Palatino Linotype" w:cstheme="minorBidi"/>
          <w:lang w:val="es-MX" w:eastAsia="en-US"/>
        </w:rPr>
      </w:pPr>
    </w:p>
    <w:p w:rsidR="00F44B64" w:rsidRPr="00266A7C" w:rsidRDefault="00F44B64" w:rsidP="00F44B64">
      <w:pPr>
        <w:tabs>
          <w:tab w:val="left" w:pos="709"/>
        </w:tabs>
        <w:spacing w:line="360" w:lineRule="auto"/>
        <w:jc w:val="both"/>
        <w:rPr>
          <w:rFonts w:ascii="Palatino Linotype" w:eastAsiaTheme="minorHAnsi" w:hAnsi="Palatino Linotype" w:cstheme="minorBidi"/>
          <w:lang w:val="es-MX" w:eastAsia="en-US"/>
        </w:rPr>
      </w:pPr>
      <w:r w:rsidRPr="00266A7C">
        <w:rPr>
          <w:rFonts w:ascii="Palatino Linotype" w:eastAsiaTheme="minorHAnsi" w:hAnsi="Palatino Linotype" w:cstheme="minorBidi"/>
          <w:lang w:val="es-MX" w:eastAsia="en-US"/>
        </w:rPr>
        <w:t>Es necesario resaltar que el recurso de revisión previsto en la Ley de la materia no es el medio para investigar y en su caso, sancionar a servidores públicos por la omisión de la entrega de información pública o en la atención a solicitudes de información; sin embargo, dados los planteamientos que se formularon al presentarse el recurso de revisión, se dará vista al área competente para que en ejercicio de sus atribuciones realice las investigaciones pertinentes por las omisiones detectadas atribuibles al Sujeto Obligado.</w:t>
      </w:r>
    </w:p>
    <w:p w:rsidR="00F44B64" w:rsidRPr="00266A7C" w:rsidRDefault="00F44B64" w:rsidP="00F44B64">
      <w:pPr>
        <w:tabs>
          <w:tab w:val="left" w:pos="709"/>
        </w:tabs>
        <w:spacing w:line="360" w:lineRule="auto"/>
        <w:jc w:val="both"/>
        <w:rPr>
          <w:rFonts w:ascii="Palatino Linotype" w:eastAsiaTheme="minorHAnsi" w:hAnsi="Palatino Linotype" w:cstheme="minorBidi"/>
          <w:lang w:val="es-MX" w:eastAsia="en-US"/>
        </w:rPr>
      </w:pPr>
    </w:p>
    <w:p w:rsidR="00F44B64" w:rsidRPr="00266A7C" w:rsidRDefault="00F44B64" w:rsidP="00F44B64">
      <w:pPr>
        <w:tabs>
          <w:tab w:val="left" w:pos="709"/>
        </w:tabs>
        <w:spacing w:line="360" w:lineRule="auto"/>
        <w:jc w:val="both"/>
        <w:rPr>
          <w:rFonts w:ascii="Palatino Linotype" w:eastAsiaTheme="minorHAnsi" w:hAnsi="Palatino Linotype" w:cstheme="minorBidi"/>
          <w:lang w:val="es-MX" w:eastAsia="en-US"/>
        </w:rPr>
      </w:pPr>
      <w:r w:rsidRPr="00266A7C">
        <w:rPr>
          <w:rFonts w:ascii="Palatino Linotype" w:eastAsiaTheme="minorHAnsi" w:hAnsi="Palatino Linotype" w:cstheme="minorBidi"/>
          <w:lang w:val="es-MX" w:eastAsia="en-US"/>
        </w:rPr>
        <w:lastRenderedPageBreak/>
        <w:t>Por ello, es conveniente señalar la fracción X, del artículo 36, de la Ley de Transparencia y Acceso a la Información Pública del Estado de México y Municipios, que establece:</w:t>
      </w:r>
    </w:p>
    <w:p w:rsidR="00F44B64" w:rsidRPr="00266A7C" w:rsidRDefault="00F44B64" w:rsidP="00F44B64">
      <w:pPr>
        <w:tabs>
          <w:tab w:val="left" w:pos="709"/>
        </w:tabs>
        <w:spacing w:line="360" w:lineRule="auto"/>
        <w:jc w:val="both"/>
        <w:rPr>
          <w:rFonts w:ascii="Palatino Linotype" w:eastAsiaTheme="minorHAnsi" w:hAnsi="Palatino Linotype" w:cstheme="minorBidi"/>
          <w:lang w:val="es-MX" w:eastAsia="en-US"/>
        </w:rPr>
      </w:pPr>
    </w:p>
    <w:p w:rsidR="00F44B64" w:rsidRPr="00266A7C" w:rsidRDefault="00F44B64" w:rsidP="00F44B64">
      <w:pPr>
        <w:tabs>
          <w:tab w:val="left" w:pos="709"/>
        </w:tabs>
        <w:ind w:left="567" w:right="567"/>
        <w:jc w:val="both"/>
        <w:rPr>
          <w:rFonts w:ascii="Palatino Linotype" w:eastAsiaTheme="minorHAnsi" w:hAnsi="Palatino Linotype" w:cstheme="minorBidi"/>
          <w:i/>
          <w:sz w:val="22"/>
          <w:lang w:val="es-MX" w:eastAsia="en-US"/>
        </w:rPr>
      </w:pPr>
      <w:r w:rsidRPr="00266A7C">
        <w:rPr>
          <w:rFonts w:ascii="Palatino Linotype" w:eastAsiaTheme="minorHAnsi" w:hAnsi="Palatino Linotype" w:cstheme="minorBidi"/>
          <w:i/>
          <w:sz w:val="22"/>
          <w:lang w:val="es-MX" w:eastAsia="en-US"/>
        </w:rPr>
        <w:t>“</w:t>
      </w:r>
      <w:r w:rsidRPr="00266A7C">
        <w:rPr>
          <w:rFonts w:ascii="Palatino Linotype" w:eastAsiaTheme="minorHAnsi" w:hAnsi="Palatino Linotype" w:cstheme="minorBidi"/>
          <w:b/>
          <w:i/>
          <w:sz w:val="22"/>
          <w:lang w:val="es-MX" w:eastAsia="en-US"/>
        </w:rPr>
        <w:t>Artículo 36</w:t>
      </w:r>
      <w:r w:rsidRPr="00266A7C">
        <w:rPr>
          <w:rFonts w:ascii="Palatino Linotype" w:eastAsiaTheme="minorHAnsi" w:hAnsi="Palatino Linotype" w:cstheme="minorBidi"/>
          <w:i/>
          <w:sz w:val="22"/>
          <w:lang w:val="es-MX" w:eastAsia="en-US"/>
        </w:rPr>
        <w:t>. El Instituto tendrá, en el ámbito de su competencia, las siguientes atribuciones:</w:t>
      </w:r>
    </w:p>
    <w:p w:rsidR="00F44B64" w:rsidRPr="00266A7C" w:rsidRDefault="00F44B64" w:rsidP="00F44B64">
      <w:pPr>
        <w:tabs>
          <w:tab w:val="left" w:pos="709"/>
        </w:tabs>
        <w:ind w:left="567" w:right="567"/>
        <w:jc w:val="both"/>
        <w:rPr>
          <w:rFonts w:ascii="Palatino Linotype" w:eastAsiaTheme="minorHAnsi" w:hAnsi="Palatino Linotype" w:cstheme="minorBidi"/>
          <w:i/>
          <w:sz w:val="22"/>
          <w:lang w:val="es-MX" w:eastAsia="en-US"/>
        </w:rPr>
      </w:pPr>
      <w:r w:rsidRPr="00266A7C">
        <w:rPr>
          <w:rFonts w:ascii="Palatino Linotype" w:eastAsiaTheme="minorHAnsi" w:hAnsi="Palatino Linotype" w:cstheme="minorBidi"/>
          <w:i/>
          <w:sz w:val="22"/>
          <w:lang w:val="es-MX" w:eastAsia="en-US"/>
        </w:rPr>
        <w:t>…</w:t>
      </w:r>
    </w:p>
    <w:p w:rsidR="00F44B64" w:rsidRPr="00266A7C" w:rsidRDefault="00F44B64" w:rsidP="00F44B64">
      <w:pPr>
        <w:tabs>
          <w:tab w:val="left" w:pos="709"/>
        </w:tabs>
        <w:ind w:left="567" w:right="567"/>
        <w:jc w:val="both"/>
        <w:rPr>
          <w:rFonts w:ascii="Palatino Linotype" w:eastAsiaTheme="minorHAnsi" w:hAnsi="Palatino Linotype" w:cstheme="minorBidi"/>
          <w:i/>
          <w:sz w:val="22"/>
          <w:lang w:val="es-MX" w:eastAsia="en-US"/>
        </w:rPr>
      </w:pPr>
      <w:r w:rsidRPr="00266A7C">
        <w:rPr>
          <w:rFonts w:ascii="Palatino Linotype" w:eastAsiaTheme="minorHAnsi" w:hAnsi="Palatino Linotype" w:cstheme="minorBidi"/>
          <w:b/>
          <w:i/>
          <w:sz w:val="22"/>
          <w:lang w:val="es-MX" w:eastAsia="en-US"/>
        </w:rPr>
        <w:t>X</w:t>
      </w:r>
      <w:r w:rsidRPr="00266A7C">
        <w:rPr>
          <w:rFonts w:ascii="Palatino Linotype" w:eastAsiaTheme="minorHAnsi" w:hAnsi="Palatino Linotype" w:cstheme="minorBidi"/>
          <w:i/>
          <w:sz w:val="22"/>
          <w:lang w:val="es-MX" w:eastAsia="en-US"/>
        </w:rPr>
        <w:t xml:space="preserve">. Hacer del conocimiento del órgano de control interno o equivalente de cada Sujeto Obligado las infracciones a esta Ley; </w:t>
      </w:r>
    </w:p>
    <w:p w:rsidR="00F44B64" w:rsidRPr="00266A7C" w:rsidRDefault="00F44B64" w:rsidP="00F44B64">
      <w:pPr>
        <w:tabs>
          <w:tab w:val="left" w:pos="709"/>
        </w:tabs>
        <w:ind w:left="567" w:right="567"/>
        <w:jc w:val="both"/>
        <w:rPr>
          <w:rFonts w:ascii="Palatino Linotype" w:eastAsiaTheme="minorHAnsi" w:hAnsi="Palatino Linotype" w:cstheme="minorBidi"/>
          <w:i/>
          <w:sz w:val="22"/>
          <w:lang w:val="es-MX" w:eastAsia="en-US"/>
        </w:rPr>
      </w:pPr>
      <w:r w:rsidRPr="00266A7C">
        <w:rPr>
          <w:rFonts w:ascii="Palatino Linotype" w:eastAsiaTheme="minorHAnsi" w:hAnsi="Palatino Linotype" w:cstheme="minorBidi"/>
          <w:i/>
          <w:sz w:val="22"/>
          <w:lang w:val="es-MX" w:eastAsia="en-US"/>
        </w:rPr>
        <w:t>…”</w:t>
      </w:r>
    </w:p>
    <w:p w:rsidR="00F44B64" w:rsidRPr="00266A7C" w:rsidRDefault="00F44B64" w:rsidP="00F44B64">
      <w:pPr>
        <w:tabs>
          <w:tab w:val="left" w:pos="709"/>
        </w:tabs>
        <w:spacing w:line="360" w:lineRule="auto"/>
        <w:jc w:val="both"/>
        <w:rPr>
          <w:rFonts w:ascii="Palatino Linotype" w:eastAsiaTheme="minorHAnsi" w:hAnsi="Palatino Linotype" w:cstheme="minorBidi"/>
          <w:lang w:val="es-MX" w:eastAsia="en-US"/>
        </w:rPr>
      </w:pPr>
    </w:p>
    <w:p w:rsidR="00F44B64" w:rsidRPr="00266A7C" w:rsidRDefault="00F44B64" w:rsidP="00F44B64">
      <w:pPr>
        <w:tabs>
          <w:tab w:val="left" w:pos="709"/>
        </w:tabs>
        <w:spacing w:line="360" w:lineRule="auto"/>
        <w:jc w:val="both"/>
        <w:rPr>
          <w:rFonts w:ascii="Palatino Linotype" w:eastAsiaTheme="minorHAnsi" w:hAnsi="Palatino Linotype" w:cstheme="minorBidi"/>
          <w:lang w:val="es-MX" w:eastAsia="en-US"/>
        </w:rPr>
      </w:pPr>
      <w:r w:rsidRPr="00266A7C">
        <w:rPr>
          <w:rFonts w:ascii="Palatino Linotype" w:eastAsiaTheme="minorHAnsi" w:hAnsi="Palatino Linotype" w:cstheme="minorBidi"/>
          <w:lang w:val="es-MX" w:eastAsia="en-US"/>
        </w:rPr>
        <w:t>Asimismo, este Pleno hará del conocimiento del órgano de control de este Instituto de las infracciones en que el Sujeto Obligado incurrió, toda vez que la naturaleza de investigar y sancionar corresponde a un ente distinto a éste a través de un procedimiento diferente al recurso de revisión, lo cual se encuentra previsto en la Ley de Transparencia Acceso a la Información Pública del Estado de México y Municipios específicamente en sus artículos 190, 222 y 223 que señalan lo siguiente:</w:t>
      </w:r>
    </w:p>
    <w:p w:rsidR="00F44B64" w:rsidRPr="00266A7C" w:rsidRDefault="00F44B64" w:rsidP="00F44B64">
      <w:pPr>
        <w:tabs>
          <w:tab w:val="left" w:pos="709"/>
        </w:tabs>
        <w:spacing w:line="360" w:lineRule="auto"/>
        <w:jc w:val="both"/>
        <w:rPr>
          <w:rFonts w:ascii="Palatino Linotype" w:eastAsiaTheme="minorHAnsi" w:hAnsi="Palatino Linotype" w:cstheme="minorBidi"/>
          <w:lang w:val="es-MX" w:eastAsia="en-US"/>
        </w:rPr>
      </w:pPr>
    </w:p>
    <w:p w:rsidR="00F44B64" w:rsidRPr="00266A7C" w:rsidRDefault="00F44B64" w:rsidP="00F44B64">
      <w:pPr>
        <w:tabs>
          <w:tab w:val="left" w:pos="709"/>
        </w:tabs>
        <w:ind w:left="567" w:right="567"/>
        <w:jc w:val="both"/>
        <w:rPr>
          <w:rFonts w:ascii="Palatino Linotype" w:eastAsiaTheme="minorHAnsi" w:hAnsi="Palatino Linotype" w:cstheme="minorBidi"/>
          <w:i/>
          <w:sz w:val="22"/>
          <w:lang w:val="es-MX" w:eastAsia="en-US"/>
        </w:rPr>
      </w:pPr>
      <w:r w:rsidRPr="00266A7C">
        <w:rPr>
          <w:rFonts w:ascii="Palatino Linotype" w:eastAsiaTheme="minorHAnsi" w:hAnsi="Palatino Linotype" w:cstheme="minorBidi"/>
          <w:i/>
          <w:sz w:val="22"/>
          <w:lang w:val="es-MX" w:eastAsia="en-US"/>
        </w:rPr>
        <w:t>“</w:t>
      </w:r>
      <w:r w:rsidRPr="00266A7C">
        <w:rPr>
          <w:rFonts w:ascii="Palatino Linotype" w:eastAsiaTheme="minorHAnsi" w:hAnsi="Palatino Linotype" w:cstheme="minorBidi"/>
          <w:b/>
          <w:i/>
          <w:sz w:val="22"/>
          <w:lang w:val="es-MX" w:eastAsia="en-US"/>
        </w:rPr>
        <w:t>Artículo 190</w:t>
      </w:r>
      <w:r w:rsidRPr="00266A7C">
        <w:rPr>
          <w:rFonts w:ascii="Palatino Linotype" w:eastAsiaTheme="minorHAnsi" w:hAnsi="Palatino Linotype" w:cstheme="minorBidi"/>
          <w:i/>
          <w:sz w:val="22"/>
          <w:lang w:val="es-MX" w:eastAsia="en-US"/>
        </w:rPr>
        <w:t>. Cuando el Instituto determine durante la sustanciación del recurso de revisión que pudo haberse incurrido en una probable responsabilidad por el incumplimiento a las obligaciones previstas en esta Ley y las demás disposiciones jurídicas aplicables en la materia, deberá hacerlo del conocimiento del órgano de control interno de la instancia competente para que éste inicie, en su caso, el procedimiento de responsabilidad respectivo, cuyo resultado deberá de ser informado al Instituto.</w:t>
      </w:r>
    </w:p>
    <w:p w:rsidR="00F44B64" w:rsidRPr="00266A7C" w:rsidRDefault="00F44B64" w:rsidP="00F44B64">
      <w:pPr>
        <w:tabs>
          <w:tab w:val="left" w:pos="709"/>
        </w:tabs>
        <w:ind w:left="567" w:right="567"/>
        <w:jc w:val="both"/>
        <w:rPr>
          <w:rFonts w:ascii="Palatino Linotype" w:eastAsiaTheme="minorHAnsi" w:hAnsi="Palatino Linotype" w:cstheme="minorBidi"/>
          <w:i/>
          <w:sz w:val="22"/>
          <w:lang w:val="es-MX" w:eastAsia="en-US"/>
        </w:rPr>
      </w:pPr>
    </w:p>
    <w:p w:rsidR="00F44B64" w:rsidRPr="00266A7C" w:rsidRDefault="00F44B64" w:rsidP="00F44B64">
      <w:pPr>
        <w:tabs>
          <w:tab w:val="left" w:pos="709"/>
        </w:tabs>
        <w:ind w:left="567" w:right="567"/>
        <w:jc w:val="both"/>
        <w:rPr>
          <w:rFonts w:ascii="Palatino Linotype" w:eastAsiaTheme="minorHAnsi" w:hAnsi="Palatino Linotype" w:cstheme="minorBidi"/>
          <w:i/>
          <w:sz w:val="22"/>
          <w:lang w:val="es-MX" w:eastAsia="en-US"/>
        </w:rPr>
      </w:pPr>
      <w:r w:rsidRPr="00266A7C">
        <w:rPr>
          <w:rFonts w:ascii="Palatino Linotype" w:eastAsiaTheme="minorHAnsi" w:hAnsi="Palatino Linotype" w:cstheme="minorBidi"/>
          <w:b/>
          <w:i/>
          <w:sz w:val="22"/>
          <w:lang w:val="es-MX" w:eastAsia="en-US"/>
        </w:rPr>
        <w:t>Artículo 222</w:t>
      </w:r>
      <w:r w:rsidRPr="00266A7C">
        <w:rPr>
          <w:rFonts w:ascii="Palatino Linotype" w:eastAsiaTheme="minorHAnsi" w:hAnsi="Palatino Linotype" w:cstheme="minorBidi"/>
          <w:i/>
          <w:sz w:val="22"/>
          <w:lang w:val="es-MX" w:eastAsia="en-US"/>
        </w:rPr>
        <w:t>. Son causas de responsabilidad administrativa de los servidores públicos de los sujetos obligados, por incumplimiento de las obligaciones establecidas en la materia de la presente Ley, las siguientes:</w:t>
      </w:r>
    </w:p>
    <w:p w:rsidR="00F44B64" w:rsidRPr="00266A7C" w:rsidRDefault="00F44B64" w:rsidP="00F44B64">
      <w:pPr>
        <w:tabs>
          <w:tab w:val="left" w:pos="709"/>
        </w:tabs>
        <w:ind w:left="567" w:right="567"/>
        <w:jc w:val="both"/>
        <w:rPr>
          <w:rFonts w:ascii="Palatino Linotype" w:eastAsiaTheme="minorHAnsi" w:hAnsi="Palatino Linotype" w:cstheme="minorBidi"/>
          <w:i/>
          <w:sz w:val="22"/>
          <w:lang w:val="es-MX" w:eastAsia="en-US"/>
        </w:rPr>
      </w:pPr>
      <w:r w:rsidRPr="00266A7C">
        <w:rPr>
          <w:rFonts w:ascii="Palatino Linotype" w:eastAsiaTheme="minorHAnsi" w:hAnsi="Palatino Linotype" w:cstheme="minorBidi"/>
          <w:i/>
          <w:sz w:val="22"/>
          <w:lang w:val="es-MX" w:eastAsia="en-US"/>
        </w:rPr>
        <w:t>…</w:t>
      </w:r>
    </w:p>
    <w:p w:rsidR="00F44B64" w:rsidRPr="00266A7C" w:rsidRDefault="00F44B64" w:rsidP="00F44B64">
      <w:pPr>
        <w:tabs>
          <w:tab w:val="left" w:pos="709"/>
        </w:tabs>
        <w:ind w:left="567" w:right="567"/>
        <w:jc w:val="both"/>
        <w:rPr>
          <w:rFonts w:ascii="Palatino Linotype" w:eastAsiaTheme="minorHAnsi" w:hAnsi="Palatino Linotype" w:cstheme="minorBidi"/>
          <w:i/>
          <w:sz w:val="22"/>
          <w:lang w:val="es-MX" w:eastAsia="en-US"/>
        </w:rPr>
      </w:pPr>
      <w:r w:rsidRPr="00266A7C">
        <w:rPr>
          <w:rFonts w:ascii="Palatino Linotype" w:eastAsiaTheme="minorHAnsi" w:hAnsi="Palatino Linotype" w:cstheme="minorBidi"/>
          <w:i/>
          <w:sz w:val="22"/>
          <w:lang w:val="es-MX" w:eastAsia="en-US"/>
        </w:rPr>
        <w:t>I. Cualquier acto u omisión que provoque la suspensión o deficiencia en la atención de las solicitudes de información;</w:t>
      </w:r>
    </w:p>
    <w:p w:rsidR="00F44B64" w:rsidRPr="00266A7C" w:rsidRDefault="00F44B64" w:rsidP="00F44B64">
      <w:pPr>
        <w:tabs>
          <w:tab w:val="left" w:pos="709"/>
        </w:tabs>
        <w:ind w:left="567" w:right="567"/>
        <w:jc w:val="both"/>
        <w:rPr>
          <w:rFonts w:ascii="Palatino Linotype" w:eastAsiaTheme="minorHAnsi" w:hAnsi="Palatino Linotype" w:cstheme="minorBidi"/>
          <w:i/>
          <w:sz w:val="22"/>
          <w:lang w:val="es-MX" w:eastAsia="en-US"/>
        </w:rPr>
      </w:pPr>
      <w:r w:rsidRPr="00266A7C">
        <w:rPr>
          <w:rFonts w:ascii="Palatino Linotype" w:eastAsiaTheme="minorHAnsi" w:hAnsi="Palatino Linotype" w:cstheme="minorBidi"/>
          <w:i/>
          <w:sz w:val="22"/>
          <w:lang w:val="es-MX" w:eastAsia="en-US"/>
        </w:rPr>
        <w:t>II. La falta de respuesta a las solicitudes de información en los plazos señalados en la normatividad aplicable;</w:t>
      </w:r>
    </w:p>
    <w:p w:rsidR="00F44B64" w:rsidRPr="00266A7C" w:rsidRDefault="00F44B64" w:rsidP="00F44B64">
      <w:pPr>
        <w:tabs>
          <w:tab w:val="left" w:pos="709"/>
        </w:tabs>
        <w:ind w:left="567" w:right="567"/>
        <w:jc w:val="both"/>
        <w:rPr>
          <w:rFonts w:ascii="Palatino Linotype" w:eastAsiaTheme="minorHAnsi" w:hAnsi="Palatino Linotype" w:cstheme="minorBidi"/>
          <w:i/>
          <w:sz w:val="22"/>
          <w:lang w:val="es-MX" w:eastAsia="en-US"/>
        </w:rPr>
      </w:pPr>
      <w:r w:rsidRPr="00266A7C">
        <w:rPr>
          <w:rFonts w:ascii="Palatino Linotype" w:eastAsiaTheme="minorHAnsi" w:hAnsi="Palatino Linotype" w:cstheme="minorBidi"/>
          <w:i/>
          <w:sz w:val="22"/>
          <w:lang w:val="es-MX" w:eastAsia="en-US"/>
        </w:rPr>
        <w:t>…</w:t>
      </w:r>
    </w:p>
    <w:p w:rsidR="00F44B64" w:rsidRPr="00266A7C" w:rsidRDefault="00F44B64" w:rsidP="00F44B64">
      <w:pPr>
        <w:tabs>
          <w:tab w:val="left" w:pos="709"/>
        </w:tabs>
        <w:ind w:left="567" w:right="567"/>
        <w:jc w:val="both"/>
        <w:rPr>
          <w:rFonts w:ascii="Palatino Linotype" w:eastAsiaTheme="minorHAnsi" w:hAnsi="Palatino Linotype" w:cstheme="minorBidi"/>
          <w:i/>
          <w:sz w:val="22"/>
          <w:lang w:val="es-MX" w:eastAsia="en-US"/>
        </w:rPr>
      </w:pPr>
      <w:r w:rsidRPr="00266A7C">
        <w:rPr>
          <w:rFonts w:ascii="Palatino Linotype" w:eastAsiaTheme="minorHAnsi" w:hAnsi="Palatino Linotype" w:cstheme="minorBidi"/>
          <w:b/>
          <w:i/>
          <w:sz w:val="22"/>
          <w:lang w:val="es-MX" w:eastAsia="en-US"/>
        </w:rPr>
        <w:lastRenderedPageBreak/>
        <w:t>Artículo 223</w:t>
      </w:r>
      <w:r w:rsidRPr="00266A7C">
        <w:rPr>
          <w:rFonts w:ascii="Palatino Linotype" w:eastAsiaTheme="minorHAnsi" w:hAnsi="Palatino Linotype" w:cstheme="minorBidi"/>
          <w:i/>
          <w:sz w:val="22"/>
          <w:lang w:val="es-MX" w:eastAsia="en-US"/>
        </w:rPr>
        <w:t>. El Instituto dará vista a la Contraloría Interna y Órgano de Control y Vigilancia en términos de la Ley de Responsabilidades de los Servidores Públicos del Estado y Municipios, para que determine el grado de responsabilidad de quienes incumplan con las obligaciones de la presente Ley.”</w:t>
      </w:r>
    </w:p>
    <w:p w:rsidR="00F44B64" w:rsidRPr="00266A7C" w:rsidRDefault="00F44B64" w:rsidP="00F44B64">
      <w:pPr>
        <w:spacing w:line="360" w:lineRule="auto"/>
        <w:jc w:val="both"/>
        <w:rPr>
          <w:rFonts w:ascii="Palatino Linotype" w:eastAsia="Calibri" w:hAnsi="Palatino Linotype" w:cs="Tahoma"/>
          <w:bCs/>
          <w:lang w:val="es-MX" w:eastAsia="en-US"/>
        </w:rPr>
      </w:pPr>
    </w:p>
    <w:p w:rsidR="00F44B64" w:rsidRPr="00266A7C" w:rsidRDefault="00F44B64" w:rsidP="00F44B64">
      <w:pPr>
        <w:spacing w:line="360" w:lineRule="auto"/>
        <w:jc w:val="both"/>
        <w:rPr>
          <w:rFonts w:ascii="Palatino Linotype" w:eastAsiaTheme="minorHAnsi" w:hAnsi="Palatino Linotype" w:cstheme="minorBidi"/>
          <w:lang w:val="es-MX" w:eastAsia="en-US"/>
        </w:rPr>
      </w:pPr>
      <w:r w:rsidRPr="00266A7C">
        <w:rPr>
          <w:rFonts w:ascii="Palatino Linotype" w:eastAsiaTheme="minorHAnsi" w:hAnsi="Palatino Linotype" w:cs="Arial"/>
          <w:lang w:val="es-MX" w:eastAsia="es-MX"/>
        </w:rPr>
        <w:t>Final</w:t>
      </w:r>
      <w:r w:rsidRPr="00266A7C">
        <w:rPr>
          <w:rFonts w:ascii="Palatino Linotype" w:eastAsiaTheme="minorHAnsi" w:hAnsi="Palatino Linotype" w:cstheme="minorBidi"/>
          <w:lang w:val="es-MX" w:eastAsia="en-US"/>
        </w:rPr>
        <w:t xml:space="preserve">mente y en mérito de lo expuesto en líneas anteriores, resultan fundados los motivos de inconformidad vertidos por la parte </w:t>
      </w:r>
      <w:r>
        <w:rPr>
          <w:rFonts w:ascii="Palatino Linotype" w:eastAsiaTheme="minorHAnsi" w:hAnsi="Palatino Linotype" w:cstheme="minorBidi"/>
          <w:b/>
          <w:lang w:val="es-MX" w:eastAsia="en-US"/>
        </w:rPr>
        <w:t>r</w:t>
      </w:r>
      <w:r w:rsidRPr="00266A7C">
        <w:rPr>
          <w:rFonts w:ascii="Palatino Linotype" w:eastAsiaTheme="minorHAnsi" w:hAnsi="Palatino Linotype" w:cstheme="minorBidi"/>
          <w:b/>
          <w:lang w:val="es-MX" w:eastAsia="en-US"/>
        </w:rPr>
        <w:t>ecurrente</w:t>
      </w:r>
      <w:r w:rsidRPr="00266A7C">
        <w:rPr>
          <w:rFonts w:ascii="Palatino Linotype" w:eastAsiaTheme="minorHAnsi" w:hAnsi="Palatino Linotype" w:cstheme="minorBidi"/>
          <w:lang w:val="es-MX" w:eastAsia="en-US"/>
        </w:rPr>
        <w:t>, por ello con fundamento en el artículo 186 fracción III de la Ley de Transparencia y Acceso a la Información Pública del Estado de México y Municipios, se ORDENA</w:t>
      </w:r>
      <w:r>
        <w:rPr>
          <w:rFonts w:ascii="Palatino Linotype" w:eastAsiaTheme="minorHAnsi" w:hAnsi="Palatino Linotype" w:cstheme="minorBidi"/>
          <w:lang w:val="es-MX" w:eastAsia="en-US"/>
        </w:rPr>
        <w:t xml:space="preserve"> atienda las solicitudes de </w:t>
      </w:r>
      <w:r w:rsidRPr="00266A7C">
        <w:rPr>
          <w:rFonts w:ascii="Palatino Linotype" w:eastAsiaTheme="minorHAnsi" w:hAnsi="Palatino Linotype" w:cstheme="minorBidi"/>
          <w:lang w:val="es-MX" w:eastAsia="en-US"/>
        </w:rPr>
        <w:t xml:space="preserve">información </w:t>
      </w:r>
      <w:r w:rsidRPr="00266A7C">
        <w:rPr>
          <w:rFonts w:ascii="Palatino Linotype" w:eastAsiaTheme="minorHAnsi" w:hAnsi="Palatino Linotype" w:cs="Arial"/>
          <w:b/>
          <w:szCs w:val="22"/>
          <w:lang w:val="es-MX" w:eastAsia="en-US"/>
        </w:rPr>
        <w:t>00</w:t>
      </w:r>
      <w:r>
        <w:rPr>
          <w:rFonts w:ascii="Palatino Linotype" w:eastAsiaTheme="minorHAnsi" w:hAnsi="Palatino Linotype" w:cs="Arial"/>
          <w:b/>
          <w:szCs w:val="22"/>
          <w:lang w:val="es-MX" w:eastAsia="en-US"/>
        </w:rPr>
        <w:t>195</w:t>
      </w:r>
      <w:r w:rsidRPr="00266A7C">
        <w:rPr>
          <w:rFonts w:ascii="Palatino Linotype" w:eastAsiaTheme="minorHAnsi" w:hAnsi="Palatino Linotype" w:cs="Arial"/>
          <w:b/>
          <w:szCs w:val="22"/>
          <w:lang w:val="es-MX" w:eastAsia="en-US"/>
        </w:rPr>
        <w:t>/</w:t>
      </w:r>
      <w:r>
        <w:rPr>
          <w:rFonts w:ascii="Palatino Linotype" w:eastAsiaTheme="minorHAnsi" w:hAnsi="Palatino Linotype" w:cs="Arial"/>
          <w:b/>
          <w:szCs w:val="22"/>
          <w:lang w:val="es-MX" w:eastAsia="en-US"/>
        </w:rPr>
        <w:t>TEOLOYU</w:t>
      </w:r>
      <w:r w:rsidRPr="00266A7C">
        <w:rPr>
          <w:rFonts w:ascii="Palatino Linotype" w:eastAsiaTheme="minorHAnsi" w:hAnsi="Palatino Linotype" w:cs="Arial"/>
          <w:b/>
          <w:szCs w:val="22"/>
          <w:lang w:val="es-MX" w:eastAsia="en-US"/>
        </w:rPr>
        <w:t>/IP/2019</w:t>
      </w:r>
      <w:r>
        <w:rPr>
          <w:rFonts w:ascii="Palatino Linotype" w:eastAsiaTheme="minorHAnsi" w:hAnsi="Palatino Linotype" w:cs="Arial"/>
          <w:b/>
          <w:szCs w:val="22"/>
          <w:lang w:val="es-MX" w:eastAsia="en-US"/>
        </w:rPr>
        <w:t xml:space="preserve"> y </w:t>
      </w:r>
      <w:r w:rsidRPr="00266A7C">
        <w:rPr>
          <w:rFonts w:ascii="Palatino Linotype" w:eastAsiaTheme="minorHAnsi" w:hAnsi="Palatino Linotype" w:cs="Arial"/>
          <w:b/>
          <w:szCs w:val="22"/>
          <w:lang w:val="es-MX" w:eastAsia="en-US"/>
        </w:rPr>
        <w:t>00</w:t>
      </w:r>
      <w:r>
        <w:rPr>
          <w:rFonts w:ascii="Palatino Linotype" w:eastAsiaTheme="minorHAnsi" w:hAnsi="Palatino Linotype" w:cs="Arial"/>
          <w:b/>
          <w:szCs w:val="22"/>
          <w:lang w:val="es-MX" w:eastAsia="en-US"/>
        </w:rPr>
        <w:t>196</w:t>
      </w:r>
      <w:r w:rsidRPr="00266A7C">
        <w:rPr>
          <w:rFonts w:ascii="Palatino Linotype" w:eastAsiaTheme="minorHAnsi" w:hAnsi="Palatino Linotype" w:cs="Arial"/>
          <w:b/>
          <w:szCs w:val="22"/>
          <w:lang w:val="es-MX" w:eastAsia="en-US"/>
        </w:rPr>
        <w:t>/</w:t>
      </w:r>
      <w:r>
        <w:rPr>
          <w:rFonts w:ascii="Palatino Linotype" w:eastAsiaTheme="minorHAnsi" w:hAnsi="Palatino Linotype" w:cs="Arial"/>
          <w:b/>
          <w:szCs w:val="22"/>
          <w:lang w:val="es-MX" w:eastAsia="en-US"/>
        </w:rPr>
        <w:t>TEOLOYU</w:t>
      </w:r>
      <w:r w:rsidRPr="00266A7C">
        <w:rPr>
          <w:rFonts w:ascii="Palatino Linotype" w:eastAsiaTheme="minorHAnsi" w:hAnsi="Palatino Linotype" w:cs="Arial"/>
          <w:b/>
          <w:szCs w:val="22"/>
          <w:lang w:val="es-MX" w:eastAsia="en-US"/>
        </w:rPr>
        <w:t>/IP/2019</w:t>
      </w:r>
      <w:r w:rsidRPr="00266A7C">
        <w:rPr>
          <w:rFonts w:ascii="Palatino Linotype" w:eastAsiaTheme="minorHAnsi" w:hAnsi="Palatino Linotype" w:cs="Arial"/>
          <w:b/>
          <w:lang w:val="es-MX" w:eastAsia="en-US"/>
        </w:rPr>
        <w:t xml:space="preserve">, </w:t>
      </w:r>
      <w:r w:rsidRPr="00266A7C">
        <w:rPr>
          <w:rFonts w:ascii="Palatino Linotype" w:eastAsiaTheme="minorHAnsi" w:hAnsi="Palatino Linotype" w:cstheme="minorBidi"/>
          <w:lang w:val="es-MX" w:eastAsia="en-US"/>
        </w:rPr>
        <w:t>que ha</w:t>
      </w:r>
      <w:r>
        <w:rPr>
          <w:rFonts w:ascii="Palatino Linotype" w:eastAsiaTheme="minorHAnsi" w:hAnsi="Palatino Linotype" w:cstheme="minorBidi"/>
          <w:lang w:val="es-MX" w:eastAsia="en-US"/>
        </w:rPr>
        <w:t>n</w:t>
      </w:r>
      <w:r w:rsidRPr="00266A7C">
        <w:rPr>
          <w:rFonts w:ascii="Palatino Linotype" w:eastAsiaTheme="minorHAnsi" w:hAnsi="Palatino Linotype" w:cstheme="minorBidi"/>
          <w:lang w:val="es-MX" w:eastAsia="en-US"/>
        </w:rPr>
        <w:t xml:space="preserve"> sido materia del presente fallo.</w:t>
      </w:r>
    </w:p>
    <w:p w:rsidR="00F44B64" w:rsidRPr="00266A7C" w:rsidRDefault="00F44B64" w:rsidP="00F44B64">
      <w:pPr>
        <w:spacing w:line="360" w:lineRule="auto"/>
        <w:jc w:val="both"/>
        <w:rPr>
          <w:rFonts w:ascii="Arial" w:eastAsiaTheme="minorHAnsi" w:hAnsi="Arial" w:cs="Arial"/>
          <w:b/>
          <w:bCs/>
          <w:color w:val="333333"/>
          <w:lang w:val="es-MX" w:eastAsia="en-US"/>
        </w:rPr>
      </w:pPr>
    </w:p>
    <w:p w:rsidR="00F44B64" w:rsidRPr="00266A7C" w:rsidRDefault="00F44B64" w:rsidP="00F44B64">
      <w:pPr>
        <w:spacing w:line="360" w:lineRule="auto"/>
        <w:jc w:val="both"/>
        <w:rPr>
          <w:rFonts w:ascii="Palatino Linotype" w:eastAsiaTheme="minorHAnsi" w:hAnsi="Palatino Linotype" w:cstheme="minorBidi"/>
          <w:lang w:val="es-MX" w:eastAsia="en-US"/>
        </w:rPr>
      </w:pPr>
      <w:r w:rsidRPr="00266A7C">
        <w:rPr>
          <w:rFonts w:ascii="Palatino Linotype" w:eastAsiaTheme="minorHAnsi" w:hAnsi="Palatino Linotype" w:cstheme="minorBidi"/>
          <w:lang w:val="es-MX" w:eastAsia="en-US"/>
        </w:rPr>
        <w:t xml:space="preserve">Por lo antes expuesto y fundado. </w:t>
      </w:r>
    </w:p>
    <w:p w:rsidR="00F44B64" w:rsidRPr="00266A7C" w:rsidRDefault="00F44B64" w:rsidP="00F44B64">
      <w:pPr>
        <w:spacing w:line="360" w:lineRule="auto"/>
        <w:ind w:firstLine="567"/>
        <w:jc w:val="center"/>
        <w:rPr>
          <w:rFonts w:ascii="Palatino Linotype" w:eastAsiaTheme="minorHAnsi" w:hAnsi="Palatino Linotype" w:cstheme="minorBidi"/>
          <w:b/>
          <w:lang w:val="pt-BR" w:eastAsia="en-US"/>
        </w:rPr>
      </w:pPr>
    </w:p>
    <w:p w:rsidR="00F44B64" w:rsidRPr="00266A7C" w:rsidRDefault="00F44B64" w:rsidP="00F44B64">
      <w:pPr>
        <w:spacing w:line="360" w:lineRule="auto"/>
        <w:ind w:firstLine="567"/>
        <w:jc w:val="center"/>
        <w:rPr>
          <w:rFonts w:ascii="Palatino Linotype" w:eastAsiaTheme="minorHAnsi" w:hAnsi="Palatino Linotype" w:cstheme="minorBidi"/>
          <w:b/>
          <w:sz w:val="28"/>
          <w:lang w:val="pt-BR" w:eastAsia="en-US"/>
        </w:rPr>
      </w:pPr>
      <w:r w:rsidRPr="00266A7C">
        <w:rPr>
          <w:rFonts w:ascii="Palatino Linotype" w:eastAsiaTheme="minorHAnsi" w:hAnsi="Palatino Linotype" w:cstheme="minorBidi"/>
          <w:b/>
          <w:sz w:val="28"/>
          <w:lang w:val="pt-BR" w:eastAsia="en-US"/>
        </w:rPr>
        <w:t>S E     R E S U E L V E</w:t>
      </w:r>
    </w:p>
    <w:p w:rsidR="00F44B64" w:rsidRPr="00266A7C" w:rsidRDefault="00F44B64" w:rsidP="00F44B64">
      <w:pPr>
        <w:spacing w:line="360" w:lineRule="auto"/>
        <w:ind w:firstLine="567"/>
        <w:jc w:val="center"/>
        <w:rPr>
          <w:rFonts w:ascii="Palatino Linotype" w:eastAsiaTheme="minorHAnsi" w:hAnsi="Palatino Linotype" w:cstheme="minorBidi"/>
          <w:b/>
          <w:lang w:val="pt-BR" w:eastAsia="en-US"/>
        </w:rPr>
      </w:pPr>
    </w:p>
    <w:p w:rsidR="00F44B64" w:rsidRPr="00266A7C" w:rsidRDefault="00F44B64" w:rsidP="00F44B64">
      <w:pPr>
        <w:spacing w:line="360" w:lineRule="auto"/>
        <w:jc w:val="both"/>
        <w:rPr>
          <w:rFonts w:ascii="Palatino Linotype" w:eastAsiaTheme="minorHAnsi" w:hAnsi="Palatino Linotype" w:cs="Arial"/>
          <w:b/>
          <w:bCs/>
          <w:shd w:val="clear" w:color="auto" w:fill="FFFFFF"/>
          <w:lang w:val="es-MX" w:eastAsia="en-US"/>
        </w:rPr>
      </w:pPr>
      <w:r w:rsidRPr="00266A7C">
        <w:rPr>
          <w:rFonts w:ascii="Palatino Linotype" w:eastAsiaTheme="minorHAnsi" w:hAnsi="Palatino Linotype" w:cs="Arial"/>
          <w:b/>
          <w:sz w:val="28"/>
          <w:lang w:val="es-ES_tradnl" w:eastAsia="en-US"/>
        </w:rPr>
        <w:t>PRIMERO.</w:t>
      </w:r>
      <w:r w:rsidRPr="00266A7C">
        <w:rPr>
          <w:rFonts w:ascii="Palatino Linotype" w:eastAsiaTheme="minorHAnsi" w:hAnsi="Palatino Linotype" w:cs="Arial"/>
          <w:lang w:val="es-ES_tradnl" w:eastAsia="en-US"/>
        </w:rPr>
        <w:t xml:space="preserve"> </w:t>
      </w:r>
      <w:r w:rsidRPr="00266A7C">
        <w:rPr>
          <w:rFonts w:ascii="Palatino Linotype" w:eastAsiaTheme="minorHAnsi" w:hAnsi="Palatino Linotype" w:cs="Arial"/>
          <w:lang w:val="es-MX" w:eastAsia="en-US"/>
        </w:rPr>
        <w:t>Resultan fundadas las razones o motivos de inconformidad hechos valer por la  parte Recurrente en términos del considerando cuarto de la presente resolución.</w:t>
      </w:r>
      <w:r w:rsidRPr="00266A7C">
        <w:rPr>
          <w:rFonts w:ascii="Palatino Linotype" w:eastAsiaTheme="minorHAnsi" w:hAnsi="Palatino Linotype" w:cs="Arial"/>
          <w:b/>
          <w:bCs/>
          <w:shd w:val="clear" w:color="auto" w:fill="FFFFFF"/>
          <w:lang w:val="es-MX" w:eastAsia="en-US"/>
        </w:rPr>
        <w:t xml:space="preserve"> </w:t>
      </w:r>
    </w:p>
    <w:p w:rsidR="00F44B64" w:rsidRPr="00266A7C" w:rsidRDefault="00F44B64" w:rsidP="00F44B64">
      <w:pPr>
        <w:spacing w:line="360" w:lineRule="auto"/>
        <w:ind w:left="720"/>
        <w:jc w:val="both"/>
        <w:rPr>
          <w:rFonts w:ascii="Palatino Linotype" w:hAnsi="Palatino Linotype" w:cs="Arial"/>
          <w:b/>
          <w:bCs/>
          <w:shd w:val="clear" w:color="auto" w:fill="FFFFFF"/>
        </w:rPr>
      </w:pPr>
    </w:p>
    <w:p w:rsidR="00F44B64" w:rsidRPr="00266A7C" w:rsidRDefault="00F44B64" w:rsidP="00F44B64">
      <w:pPr>
        <w:spacing w:line="360" w:lineRule="auto"/>
        <w:jc w:val="both"/>
        <w:rPr>
          <w:rFonts w:ascii="Palatino Linotype" w:eastAsiaTheme="minorHAnsi" w:hAnsi="Palatino Linotype" w:cs="Arial"/>
          <w:lang w:val="es-MX" w:eastAsia="en-US"/>
        </w:rPr>
      </w:pPr>
      <w:r w:rsidRPr="00266A7C">
        <w:rPr>
          <w:rFonts w:ascii="Palatino Linotype" w:eastAsiaTheme="minorHAnsi" w:hAnsi="Palatino Linotype" w:cs="Arial"/>
          <w:b/>
          <w:sz w:val="28"/>
          <w:lang w:val="es-MX" w:eastAsia="en-US"/>
        </w:rPr>
        <w:t>SEGUNDO.</w:t>
      </w:r>
      <w:r w:rsidRPr="00266A7C">
        <w:rPr>
          <w:rFonts w:ascii="Palatino Linotype" w:eastAsiaTheme="minorHAnsi" w:hAnsi="Palatino Linotype" w:cs="Arial"/>
          <w:b/>
          <w:lang w:val="es-MX" w:eastAsia="en-US"/>
        </w:rPr>
        <w:t xml:space="preserve"> </w:t>
      </w:r>
      <w:r w:rsidRPr="00266A7C">
        <w:rPr>
          <w:rFonts w:ascii="Palatino Linotype" w:eastAsiaTheme="minorHAnsi" w:hAnsi="Palatino Linotype" w:cs="Arial"/>
          <w:lang w:val="es-MX" w:eastAsia="en-US"/>
        </w:rPr>
        <w:t>Se</w:t>
      </w:r>
      <w:r w:rsidRPr="00266A7C">
        <w:rPr>
          <w:rFonts w:ascii="Palatino Linotype" w:eastAsiaTheme="minorHAnsi" w:hAnsi="Palatino Linotype" w:cs="Arial"/>
          <w:b/>
          <w:lang w:val="es-MX" w:eastAsia="en-US"/>
        </w:rPr>
        <w:t xml:space="preserve"> ORDENA</w:t>
      </w:r>
      <w:r w:rsidRPr="00266A7C">
        <w:rPr>
          <w:rFonts w:ascii="Palatino Linotype" w:eastAsiaTheme="minorHAnsi" w:hAnsi="Palatino Linotype" w:cs="Arial"/>
          <w:lang w:val="es-MX" w:eastAsia="en-US"/>
        </w:rPr>
        <w:t xml:space="preserve"> al </w:t>
      </w:r>
      <w:r w:rsidRPr="00266A7C">
        <w:rPr>
          <w:rFonts w:ascii="Palatino Linotype" w:eastAsiaTheme="minorHAnsi" w:hAnsi="Palatino Linotype" w:cs="Arial"/>
          <w:b/>
          <w:lang w:val="es-MX" w:eastAsia="en-US"/>
        </w:rPr>
        <w:t>sujeto obligado</w:t>
      </w:r>
      <w:r w:rsidRPr="00266A7C">
        <w:rPr>
          <w:rFonts w:ascii="Palatino Linotype" w:eastAsiaTheme="minorHAnsi" w:hAnsi="Palatino Linotype" w:cs="Arial"/>
          <w:lang w:val="es-MX" w:eastAsia="en-US"/>
        </w:rPr>
        <w:t xml:space="preserve">, </w:t>
      </w:r>
      <w:r>
        <w:rPr>
          <w:rFonts w:ascii="Palatino Linotype" w:eastAsiaTheme="minorHAnsi" w:hAnsi="Palatino Linotype" w:cs="Arial"/>
          <w:lang w:val="es-MX" w:eastAsia="en-US"/>
        </w:rPr>
        <w:t xml:space="preserve">atienda las solicitudes de información </w:t>
      </w:r>
      <w:r w:rsidRPr="006378AB">
        <w:rPr>
          <w:rFonts w:ascii="Palatino Linotype" w:eastAsiaTheme="minorHAnsi" w:hAnsi="Palatino Linotype" w:cs="Arial"/>
          <w:lang w:val="es-MX" w:eastAsia="en-US"/>
        </w:rPr>
        <w:t>00195/TEOLOYU/IP/2019 y 0019</w:t>
      </w:r>
      <w:r>
        <w:rPr>
          <w:rFonts w:ascii="Palatino Linotype" w:eastAsiaTheme="minorHAnsi" w:hAnsi="Palatino Linotype" w:cs="Arial"/>
          <w:lang w:val="es-MX" w:eastAsia="en-US"/>
        </w:rPr>
        <w:t>6</w:t>
      </w:r>
      <w:r w:rsidRPr="006378AB">
        <w:rPr>
          <w:rFonts w:ascii="Palatino Linotype" w:eastAsiaTheme="minorHAnsi" w:hAnsi="Palatino Linotype" w:cs="Arial"/>
          <w:lang w:val="es-MX" w:eastAsia="en-US"/>
        </w:rPr>
        <w:t>/TEOLOYU/IP/2019</w:t>
      </w:r>
      <w:r>
        <w:rPr>
          <w:rFonts w:ascii="Palatino Linotype" w:eastAsiaTheme="minorHAnsi" w:hAnsi="Palatino Linotype" w:cs="Arial"/>
          <w:lang w:val="es-MX" w:eastAsia="en-US"/>
        </w:rPr>
        <w:t xml:space="preserve">, y </w:t>
      </w:r>
      <w:r w:rsidRPr="00266A7C">
        <w:rPr>
          <w:rFonts w:ascii="Palatino Linotype" w:eastAsiaTheme="minorHAnsi" w:hAnsi="Palatino Linotype" w:cs="Arial"/>
          <w:lang w:val="es-MX" w:eastAsia="en-US"/>
        </w:rPr>
        <w:t>haga entrega al recurrente en términos del Considerando Cuarto de la presente resolución, a través del SAIMEX, de ser procedente en versión pública, de</w:t>
      </w:r>
      <w:r>
        <w:rPr>
          <w:rFonts w:ascii="Palatino Linotype" w:eastAsiaTheme="minorHAnsi" w:hAnsi="Palatino Linotype" w:cs="Arial"/>
          <w:lang w:val="es-MX" w:eastAsia="en-US"/>
        </w:rPr>
        <w:t xml:space="preserve"> </w:t>
      </w:r>
      <w:r w:rsidRPr="00266A7C">
        <w:rPr>
          <w:rFonts w:ascii="Palatino Linotype" w:eastAsiaTheme="minorHAnsi" w:hAnsi="Palatino Linotype" w:cs="Arial"/>
          <w:lang w:val="es-MX" w:eastAsia="en-US"/>
        </w:rPr>
        <w:t>lo siguiente:</w:t>
      </w:r>
    </w:p>
    <w:p w:rsidR="00F44B64" w:rsidRPr="00FA496C" w:rsidRDefault="00F44B64" w:rsidP="00F44B64">
      <w:pPr>
        <w:tabs>
          <w:tab w:val="left" w:pos="8647"/>
        </w:tabs>
        <w:spacing w:line="360" w:lineRule="auto"/>
        <w:jc w:val="both"/>
        <w:rPr>
          <w:rFonts w:ascii="Palatino Linotype" w:hAnsi="Palatino Linotype" w:cs="Arial"/>
        </w:rPr>
      </w:pPr>
    </w:p>
    <w:p w:rsidR="00F44B64" w:rsidRDefault="00F44B64" w:rsidP="00F44B64">
      <w:pPr>
        <w:pStyle w:val="Prrafodelista"/>
        <w:numPr>
          <w:ilvl w:val="0"/>
          <w:numId w:val="3"/>
        </w:numPr>
        <w:spacing w:line="360" w:lineRule="auto"/>
        <w:ind w:right="616"/>
        <w:jc w:val="both"/>
        <w:rPr>
          <w:rFonts w:ascii="Palatino Linotype" w:hAnsi="Palatino Linotype" w:cs="Arial"/>
          <w:color w:val="000000" w:themeColor="text1"/>
        </w:rPr>
      </w:pPr>
      <w:r>
        <w:rPr>
          <w:rFonts w:ascii="Palatino Linotype" w:hAnsi="Palatino Linotype" w:cs="Arial"/>
          <w:color w:val="000000" w:themeColor="text1"/>
        </w:rPr>
        <w:t>Los Anexos que forman parte de los Convenios remitidos mediante informes justificados.</w:t>
      </w:r>
    </w:p>
    <w:p w:rsidR="00F44B64" w:rsidRDefault="00F44B64" w:rsidP="00F44B64">
      <w:pPr>
        <w:pStyle w:val="Prrafodelista"/>
        <w:numPr>
          <w:ilvl w:val="0"/>
          <w:numId w:val="3"/>
        </w:numPr>
        <w:spacing w:line="360" w:lineRule="auto"/>
        <w:ind w:right="616"/>
        <w:jc w:val="both"/>
        <w:rPr>
          <w:rFonts w:ascii="Palatino Linotype" w:hAnsi="Palatino Linotype" w:cs="Arial"/>
          <w:color w:val="000000" w:themeColor="text1"/>
        </w:rPr>
      </w:pPr>
      <w:r>
        <w:rPr>
          <w:rFonts w:ascii="Palatino Linotype" w:hAnsi="Palatino Linotype" w:cs="Arial"/>
          <w:color w:val="000000" w:themeColor="text1"/>
        </w:rPr>
        <w:lastRenderedPageBreak/>
        <w:t xml:space="preserve">Los contratos y sus anexos </w:t>
      </w:r>
      <w:r w:rsidRPr="000224ED">
        <w:rPr>
          <w:rFonts w:ascii="Palatino Linotype" w:hAnsi="Palatino Linotype" w:cs="Arial"/>
          <w:color w:val="000000" w:themeColor="text1"/>
        </w:rPr>
        <w:t>celebrados por la Presidenta Municipal en el periodo del uno de enero al treinta y uno de agosto de dos mil diecinueve</w:t>
      </w:r>
      <w:r>
        <w:rPr>
          <w:rFonts w:ascii="Palatino Linotype" w:hAnsi="Palatino Linotype" w:cs="Arial"/>
          <w:color w:val="000000" w:themeColor="text1"/>
        </w:rPr>
        <w:t>.</w:t>
      </w:r>
    </w:p>
    <w:p w:rsidR="00F44B64" w:rsidRPr="006350D6" w:rsidRDefault="00F44B64" w:rsidP="00F44B64">
      <w:pPr>
        <w:spacing w:line="360" w:lineRule="auto"/>
        <w:ind w:right="616"/>
        <w:jc w:val="both"/>
        <w:rPr>
          <w:rFonts w:ascii="Palatino Linotype" w:hAnsi="Palatino Linotype" w:cs="Arial"/>
          <w:color w:val="000000" w:themeColor="text1"/>
        </w:rPr>
      </w:pPr>
    </w:p>
    <w:p w:rsidR="00F44B64" w:rsidRDefault="00F44B64" w:rsidP="00F44B64">
      <w:pPr>
        <w:spacing w:line="360" w:lineRule="auto"/>
        <w:jc w:val="both"/>
        <w:rPr>
          <w:rFonts w:ascii="Palatino Linotype" w:hAnsi="Palatino Linotype" w:cs="Arial"/>
        </w:rPr>
      </w:pPr>
      <w:r>
        <w:rPr>
          <w:rFonts w:ascii="Palatino Linotype" w:hAnsi="Palatino Linotype" w:cs="Arial"/>
        </w:rPr>
        <w:t xml:space="preserve">De ser procedente deberá </w:t>
      </w:r>
      <w:r w:rsidRPr="00FA496C">
        <w:rPr>
          <w:rFonts w:ascii="Palatino Linotype" w:hAnsi="Palatino Linotype" w:cs="Arial"/>
        </w:rPr>
        <w:t>emitir y adjuntar el acuerdo de clasificación que respalde la versión pública, de la documentación que entregue el sujeto obligado para dar cumplimiento a la presente resolución, en términos de lo señalado en el Considerando Cuarto y en los artículos 49, fracción VIII, 132 fracción II de la Ley de Transparencia y Acceso a la Información Pública del Estado de México y Municipios y demás normatividades aplicables.</w:t>
      </w:r>
    </w:p>
    <w:p w:rsidR="00F44B64" w:rsidRDefault="00F44B64" w:rsidP="00F44B64">
      <w:pPr>
        <w:spacing w:line="360" w:lineRule="auto"/>
        <w:jc w:val="both"/>
        <w:rPr>
          <w:rFonts w:ascii="Palatino Linotype" w:hAnsi="Palatino Linotype" w:cs="Arial"/>
        </w:rPr>
      </w:pPr>
    </w:p>
    <w:p w:rsidR="00F44B64" w:rsidRPr="000224ED" w:rsidRDefault="00F44B64" w:rsidP="00F44B64">
      <w:pPr>
        <w:spacing w:line="360" w:lineRule="auto"/>
        <w:jc w:val="both"/>
        <w:rPr>
          <w:rFonts w:ascii="Palatino Linotype" w:hAnsi="Palatino Linotype" w:cs="Arial"/>
        </w:rPr>
      </w:pPr>
      <w:r>
        <w:rPr>
          <w:rFonts w:ascii="Palatino Linotype" w:hAnsi="Palatino Linotype" w:cs="Arial"/>
        </w:rPr>
        <w:t xml:space="preserve">Por lo que corresponde al humeral </w:t>
      </w:r>
      <w:r>
        <w:rPr>
          <w:rFonts w:ascii="Palatino Linotype" w:hAnsi="Palatino Linotype" w:cs="Arial"/>
          <w:b/>
        </w:rPr>
        <w:t>2,</w:t>
      </w:r>
      <w:r>
        <w:rPr>
          <w:rFonts w:ascii="Palatino Linotype" w:hAnsi="Palatino Linotype" w:cs="Arial"/>
        </w:rPr>
        <w:t xml:space="preserve"> en el supuesto de no haberse celebrado contrato alguno en la temporalidad precisada, bastará con hacerlo del conocimiento del </w:t>
      </w:r>
      <w:r>
        <w:rPr>
          <w:rFonts w:ascii="Palatino Linotype" w:hAnsi="Palatino Linotype" w:cs="Arial"/>
          <w:b/>
        </w:rPr>
        <w:t>recurrente</w:t>
      </w:r>
      <w:r>
        <w:rPr>
          <w:rFonts w:ascii="Palatino Linotype" w:hAnsi="Palatino Linotype" w:cs="Arial"/>
        </w:rPr>
        <w:t xml:space="preserve"> al momento de dar cumplimiento a la resolución.</w:t>
      </w:r>
    </w:p>
    <w:p w:rsidR="00F44B64" w:rsidRPr="00FA496C" w:rsidRDefault="00F44B64" w:rsidP="00F44B64">
      <w:pPr>
        <w:spacing w:line="360" w:lineRule="auto"/>
        <w:jc w:val="both"/>
        <w:rPr>
          <w:rFonts w:ascii="Palatino Linotype" w:hAnsi="Palatino Linotype" w:cs="Arial"/>
        </w:rPr>
      </w:pPr>
    </w:p>
    <w:p w:rsidR="00F44B64" w:rsidRPr="00FA496C" w:rsidRDefault="00F44B64" w:rsidP="00F44B64">
      <w:pPr>
        <w:spacing w:line="360" w:lineRule="auto"/>
        <w:jc w:val="both"/>
        <w:rPr>
          <w:rFonts w:ascii="Palatino Linotype" w:hAnsi="Palatino Linotype" w:cs="Arial"/>
          <w:b/>
        </w:rPr>
      </w:pPr>
      <w:r w:rsidRPr="00FA496C">
        <w:rPr>
          <w:rFonts w:ascii="Palatino Linotype" w:hAnsi="Palatino Linotype" w:cs="Arial"/>
          <w:b/>
          <w:sz w:val="28"/>
        </w:rPr>
        <w:t>TERCERO.</w:t>
      </w:r>
      <w:r w:rsidRPr="00FA496C">
        <w:rPr>
          <w:rFonts w:ascii="Palatino Linotype" w:hAnsi="Palatino Linotype" w:cs="Arial"/>
          <w:sz w:val="28"/>
        </w:rPr>
        <w:t xml:space="preserve"> </w:t>
      </w:r>
      <w:r w:rsidRPr="00FA496C">
        <w:rPr>
          <w:rFonts w:ascii="Palatino Linotype" w:hAnsi="Palatino Linotype" w:cs="Arial"/>
          <w:b/>
        </w:rPr>
        <w:t xml:space="preserve">Notifíquese </w:t>
      </w:r>
      <w:r w:rsidRPr="00FA496C">
        <w:rPr>
          <w:rFonts w:ascii="Palatino Linotype" w:hAnsi="Palatino Linotype" w:cs="Arial"/>
        </w:rPr>
        <w:t>la presente resolución</w:t>
      </w:r>
      <w:r w:rsidRPr="00FA496C">
        <w:rPr>
          <w:rFonts w:ascii="Palatino Linotype" w:hAnsi="Palatino Linotype" w:cs="Arial"/>
          <w:b/>
        </w:rPr>
        <w:t xml:space="preserve"> </w:t>
      </w:r>
      <w:r>
        <w:rPr>
          <w:rFonts w:ascii="Palatino Linotype" w:hAnsi="Palatino Linotype" w:cs="Arial"/>
        </w:rPr>
        <w:t>a</w:t>
      </w:r>
      <w:r w:rsidRPr="00FA496C">
        <w:rPr>
          <w:rFonts w:ascii="Palatino Linotype" w:hAnsi="Palatino Linotype" w:cs="Arial"/>
        </w:rPr>
        <w:t>l Titular de la</w:t>
      </w:r>
      <w:r>
        <w:rPr>
          <w:rFonts w:ascii="Palatino Linotype" w:hAnsi="Palatino Linotype" w:cs="Arial"/>
        </w:rPr>
        <w:t xml:space="preserve"> Unidad</w:t>
      </w:r>
      <w:r w:rsidRPr="00FA496C">
        <w:rPr>
          <w:rFonts w:ascii="Palatino Linotype" w:hAnsi="Palatino Linotype" w:cs="Arial"/>
        </w:rPr>
        <w:t xml:space="preserve"> de Transparencia del </w:t>
      </w:r>
      <w:r w:rsidRPr="00FA496C">
        <w:rPr>
          <w:rFonts w:ascii="Palatino Linotype" w:hAnsi="Palatino Linotype" w:cs="Arial"/>
          <w:b/>
        </w:rPr>
        <w:t>sujeto obligado</w:t>
      </w:r>
      <w:r w:rsidRPr="00FA496C">
        <w:rPr>
          <w:rFonts w:ascii="Palatino Linotype" w:hAnsi="Palatino Linotype" w:cs="Arial"/>
        </w:rPr>
        <w:t>, para que en su caso conforme al artículo 186 último párrafo, 189 segundo párrafo y 194 de la Ley de Transparencia y Acceso a la Información Pública del Estado de México y Municipios; den cumplimiento a lo ordenado dentro del plazo de 10 días hábiles, debiendo informar a este Instituto, en un plazo de tres días hábiles siguientes sobre el cumplimiento dado a la presente resolución.</w:t>
      </w:r>
    </w:p>
    <w:p w:rsidR="00F44B64" w:rsidRPr="00FA496C" w:rsidRDefault="00F44B64" w:rsidP="00F44B64">
      <w:pPr>
        <w:spacing w:line="360" w:lineRule="auto"/>
        <w:ind w:right="333"/>
        <w:jc w:val="both"/>
        <w:rPr>
          <w:rFonts w:ascii="Palatino Linotype" w:hAnsi="Palatino Linotype" w:cs="Arial"/>
        </w:rPr>
      </w:pPr>
    </w:p>
    <w:p w:rsidR="00F44B64" w:rsidRDefault="00F44B64" w:rsidP="00F44B64">
      <w:pPr>
        <w:spacing w:line="360" w:lineRule="auto"/>
        <w:jc w:val="both"/>
        <w:rPr>
          <w:rFonts w:ascii="Palatino Linotype" w:hAnsi="Palatino Linotype" w:cs="Arial"/>
        </w:rPr>
      </w:pPr>
      <w:r w:rsidRPr="00FA496C">
        <w:rPr>
          <w:rFonts w:ascii="Palatino Linotype" w:hAnsi="Palatino Linotype" w:cs="Arial"/>
          <w:b/>
          <w:sz w:val="28"/>
          <w:szCs w:val="28"/>
        </w:rPr>
        <w:lastRenderedPageBreak/>
        <w:t>CUARTO.</w:t>
      </w:r>
      <w:r w:rsidRPr="00FA496C">
        <w:rPr>
          <w:rFonts w:ascii="Palatino Linotype" w:hAnsi="Palatino Linotype" w:cs="Arial"/>
          <w:sz w:val="28"/>
          <w:szCs w:val="28"/>
        </w:rPr>
        <w:t xml:space="preserve"> </w:t>
      </w:r>
      <w:r w:rsidRPr="00FA496C">
        <w:rPr>
          <w:rFonts w:ascii="Palatino Linotype" w:hAnsi="Palatino Linotype" w:cs="Arial"/>
          <w:b/>
        </w:rPr>
        <w:t xml:space="preserve">Notifíquese </w:t>
      </w:r>
      <w:r w:rsidRPr="00FA496C">
        <w:rPr>
          <w:rFonts w:ascii="Palatino Linotype" w:hAnsi="Palatino Linotype" w:cs="Arial"/>
        </w:rPr>
        <w:t>la presente resolución</w:t>
      </w:r>
      <w:r w:rsidRPr="00FA496C">
        <w:rPr>
          <w:rFonts w:ascii="Palatino Linotype" w:hAnsi="Palatino Linotype" w:cs="Arial"/>
          <w:b/>
        </w:rPr>
        <w:t xml:space="preserve"> </w:t>
      </w:r>
      <w:r w:rsidRPr="00FA496C">
        <w:rPr>
          <w:rFonts w:ascii="Palatino Linotype" w:hAnsi="Palatino Linotype" w:cs="Arial"/>
        </w:rPr>
        <w:t>al</w:t>
      </w:r>
      <w:r w:rsidRPr="00FA496C">
        <w:rPr>
          <w:rFonts w:ascii="Palatino Linotype" w:hAnsi="Palatino Linotype" w:cs="Arial"/>
          <w:b/>
        </w:rPr>
        <w:t xml:space="preserve"> recurrente</w:t>
      </w:r>
      <w:r w:rsidRPr="00FA496C">
        <w:rPr>
          <w:rFonts w:ascii="Palatino Linotype" w:hAnsi="Palatino Linotype" w:cs="Arial"/>
        </w:rPr>
        <w:t xml:space="preserve"> y hágase del conocimiento que de conformidad con lo establecido en el artículo 196 de la Ley de Transparencia y Acceso a la Información Pública del Estado de México y Municipios, podrá impugnarla vía Juicio de Amparo en los términos de las leyes aplicables.</w:t>
      </w:r>
    </w:p>
    <w:p w:rsidR="00F44B64" w:rsidRDefault="00F44B64" w:rsidP="00F44B64">
      <w:pPr>
        <w:spacing w:line="360" w:lineRule="auto"/>
        <w:jc w:val="both"/>
        <w:rPr>
          <w:rFonts w:ascii="Palatino Linotype" w:hAnsi="Palatino Linotype" w:cs="Arial"/>
        </w:rPr>
      </w:pPr>
    </w:p>
    <w:p w:rsidR="00F44B64" w:rsidRPr="00E9564F" w:rsidRDefault="00F44B64" w:rsidP="00F44B64">
      <w:pPr>
        <w:spacing w:line="360" w:lineRule="auto"/>
        <w:jc w:val="both"/>
        <w:rPr>
          <w:rFonts w:ascii="Palatino Linotype" w:eastAsiaTheme="minorHAnsi" w:hAnsi="Palatino Linotype" w:cstheme="minorBidi"/>
          <w:lang w:val="es-MX" w:eastAsia="es-ES_tradnl"/>
        </w:rPr>
      </w:pPr>
      <w:r w:rsidRPr="00E9564F">
        <w:rPr>
          <w:rFonts w:ascii="Palatino Linotype" w:eastAsiaTheme="minorHAnsi" w:hAnsi="Palatino Linotype" w:cstheme="minorBidi"/>
          <w:b/>
          <w:sz w:val="28"/>
          <w:szCs w:val="28"/>
          <w:lang w:val="es-MX" w:eastAsia="en-US"/>
        </w:rPr>
        <w:t>QUINTO</w:t>
      </w:r>
      <w:r w:rsidRPr="00E9564F">
        <w:rPr>
          <w:rFonts w:ascii="Palatino Linotype" w:eastAsiaTheme="minorHAnsi" w:hAnsi="Palatino Linotype" w:cstheme="minorBidi"/>
          <w:b/>
          <w:lang w:val="es-MX" w:eastAsia="en-US"/>
        </w:rPr>
        <w:t xml:space="preserve">. </w:t>
      </w:r>
      <w:r w:rsidRPr="00E9564F">
        <w:rPr>
          <w:rFonts w:ascii="Palatino Linotype" w:eastAsiaTheme="minorHAnsi" w:hAnsi="Palatino Linotype" w:cstheme="minorBidi"/>
          <w:lang w:val="es-MX" w:eastAsia="es-ES_tradnl"/>
        </w:rPr>
        <w:t>Gírese oficio al Titular de la Contraloría Interna y Órgano de Control y Vigilancia de este Instituto, de conformidad con el artículo 190 de la Ley de Transparencia y Acceso a la Información Pública del Estado de México y Municipios determine lo conducente, en términos del considerando cuarto de la presente resolución.</w:t>
      </w:r>
    </w:p>
    <w:p w:rsidR="00F44B64" w:rsidRPr="00FA496C" w:rsidRDefault="00F44B64" w:rsidP="00F44B64">
      <w:pPr>
        <w:spacing w:line="360" w:lineRule="auto"/>
        <w:jc w:val="both"/>
        <w:rPr>
          <w:rFonts w:ascii="Palatino Linotype" w:hAnsi="Palatino Linotype"/>
          <w:color w:val="222222"/>
          <w:shd w:val="clear" w:color="auto" w:fill="FFFFFF"/>
        </w:rPr>
      </w:pPr>
    </w:p>
    <w:p w:rsidR="00F44B64" w:rsidRDefault="00F44B64" w:rsidP="00F44B64">
      <w:pPr>
        <w:spacing w:line="360" w:lineRule="auto"/>
        <w:jc w:val="both"/>
        <w:rPr>
          <w:rFonts w:ascii="Palatino Linotype" w:hAnsi="Palatino Linotype" w:cs="Arial"/>
        </w:rPr>
      </w:pPr>
    </w:p>
    <w:p w:rsidR="00F44B64" w:rsidRDefault="00F44B64" w:rsidP="00F44B64">
      <w:pPr>
        <w:spacing w:line="360" w:lineRule="auto"/>
        <w:jc w:val="both"/>
        <w:rPr>
          <w:rFonts w:ascii="Palatino Linotype" w:hAnsi="Palatino Linotype" w:cs="Arial"/>
        </w:rPr>
      </w:pPr>
      <w:r w:rsidRPr="00883E54">
        <w:rPr>
          <w:rFonts w:ascii="Palatino Linotype" w:hAnsi="Palatino Linotype" w:cs="Arial"/>
        </w:rPr>
        <w:t>ASÍ LO RESUELVE, POR UNANIMIDAD DE VOTOS EL PLENO DEL</w:t>
      </w:r>
      <w:r w:rsidRPr="00883E54">
        <w:rPr>
          <w:rFonts w:ascii="Palatino Linotype" w:eastAsia="Arial Unicode MS" w:hAnsi="Palatino Linotype" w:cs="Arial"/>
        </w:rPr>
        <w:t xml:space="preserve"> INSTITUTO DE TRANSPARENCIA, ACCESO A LA INFORMACIÓN PÚBLICA Y PROTECCIÓN DE DATOS PERSONALES DEL ESTADO DE MÉXICO Y MUNICIPIOS</w:t>
      </w:r>
      <w:r w:rsidRPr="00883E54">
        <w:rPr>
          <w:rFonts w:ascii="Palatino Linotype" w:hAnsi="Palatino Linotype" w:cs="Arial"/>
        </w:rPr>
        <w:t>, CONFORMADO POR LOS COMISIONADOS ZULEMA MARTÍNEZ SÁNCHEZ, EVA ABAID YAPUR, JOSÉ GUADALUPE LUNA HERNÁNDEZ</w:t>
      </w:r>
      <w:r>
        <w:rPr>
          <w:rFonts w:ascii="Palatino Linotype" w:hAnsi="Palatino Linotype" w:cs="Arial"/>
        </w:rPr>
        <w:t xml:space="preserve"> (EMITIENDO VOTO PARTICULAR),</w:t>
      </w:r>
      <w:r w:rsidRPr="00883E54">
        <w:rPr>
          <w:rFonts w:ascii="Palatino Linotype" w:hAnsi="Palatino Linotype" w:cs="Arial"/>
        </w:rPr>
        <w:t xml:space="preserve"> JAVIER </w:t>
      </w:r>
      <w:r w:rsidRPr="00431F28">
        <w:rPr>
          <w:rFonts w:ascii="Palatino Linotype" w:hAnsi="Palatino Linotype" w:cs="Arial"/>
        </w:rPr>
        <w:t>MARTÍNEZ CRUZ</w:t>
      </w:r>
      <w:r>
        <w:rPr>
          <w:rFonts w:ascii="Palatino Linotype" w:hAnsi="Palatino Linotype" w:cs="Arial"/>
        </w:rPr>
        <w:t xml:space="preserve"> Y LUIS GUSTAVO PARRA NORIEGA</w:t>
      </w:r>
      <w:r w:rsidRPr="00431F28">
        <w:rPr>
          <w:rFonts w:ascii="Palatino Linotype" w:hAnsi="Palatino Linotype" w:cs="Arial"/>
        </w:rPr>
        <w:t>, EN LA</w:t>
      </w:r>
      <w:r>
        <w:rPr>
          <w:rFonts w:ascii="Palatino Linotype" w:hAnsi="Palatino Linotype" w:cs="Arial"/>
        </w:rPr>
        <w:t xml:space="preserve"> PRIMERA </w:t>
      </w:r>
      <w:r w:rsidRPr="00431F28">
        <w:rPr>
          <w:rFonts w:ascii="Palatino Linotype" w:hAnsi="Palatino Linotype" w:cs="Arial"/>
        </w:rPr>
        <w:t>SESIÓN ORDINARIA CELEBRADA EL</w:t>
      </w:r>
      <w:r>
        <w:rPr>
          <w:rFonts w:ascii="Palatino Linotype" w:hAnsi="Palatino Linotype" w:cs="Arial"/>
        </w:rPr>
        <w:t xml:space="preserve"> QUINCE DE ENERO DE DOS MIL VEINTE</w:t>
      </w:r>
      <w:r w:rsidRPr="00883E54">
        <w:rPr>
          <w:rFonts w:ascii="Palatino Linotype" w:hAnsi="Palatino Linotype" w:cs="Arial"/>
        </w:rPr>
        <w:t>, ANTE EL SECRETARIO TÉCNICO DEL PLENO, ALEXIS TAPIA</w:t>
      </w:r>
      <w:r>
        <w:rPr>
          <w:rFonts w:ascii="Palatino Linotype" w:hAnsi="Palatino Linotype" w:cs="Arial"/>
        </w:rPr>
        <w:t xml:space="preserve"> RAMÍREZ. -----------------------------------------------------------------------------------------------------------------------------------------------------------------------------------------------</w:t>
      </w:r>
    </w:p>
    <w:p w:rsidR="00F44B64" w:rsidRDefault="00F44B64" w:rsidP="00F44B64">
      <w:pPr>
        <w:spacing w:line="360" w:lineRule="auto"/>
        <w:jc w:val="both"/>
        <w:rPr>
          <w:rFonts w:ascii="Palatino Linotype" w:hAnsi="Palatino Linotype" w:cs="Arial"/>
        </w:rPr>
      </w:pPr>
      <w:r>
        <w:rPr>
          <w:rFonts w:ascii="Palatino Linotype" w:hAnsi="Palatino Linotype" w:cs="Arial"/>
        </w:rPr>
        <w:t>------------------------------------------------------------------------------------------------------------------</w:t>
      </w:r>
    </w:p>
    <w:p w:rsidR="00F44B64" w:rsidRDefault="00F44B64" w:rsidP="00F44B64">
      <w:pPr>
        <w:spacing w:line="360" w:lineRule="auto"/>
        <w:jc w:val="both"/>
        <w:rPr>
          <w:rFonts w:ascii="Palatino Linotype" w:hAnsi="Palatino Linotype" w:cs="Arial"/>
        </w:rPr>
      </w:pPr>
      <w:r>
        <w:rPr>
          <w:rFonts w:ascii="Palatino Linotype" w:hAnsi="Palatino Linotype" w:cs="Arial"/>
        </w:rPr>
        <w:t>------------------------------------------------------------------------------------------------------------------</w:t>
      </w:r>
    </w:p>
    <w:tbl>
      <w:tblPr>
        <w:tblStyle w:val="Tablaconcuadrcula"/>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531"/>
      </w:tblGrid>
      <w:tr w:rsidR="00F44B64" w:rsidRPr="007E1FC4" w:rsidTr="0054190B">
        <w:trPr>
          <w:jc w:val="center"/>
        </w:trPr>
        <w:tc>
          <w:tcPr>
            <w:tcW w:w="9062" w:type="dxa"/>
            <w:gridSpan w:val="2"/>
          </w:tcPr>
          <w:p w:rsidR="00F44B64" w:rsidRDefault="00F44B64" w:rsidP="0054190B">
            <w:pPr>
              <w:pStyle w:val="Sinespaciado"/>
              <w:spacing w:line="360" w:lineRule="auto"/>
              <w:jc w:val="center"/>
              <w:rPr>
                <w:rFonts w:ascii="Palatino Linotype" w:hAnsi="Palatino Linotype"/>
                <w:b/>
              </w:rPr>
            </w:pPr>
          </w:p>
          <w:p w:rsidR="00F44B64" w:rsidRPr="007E1FC4" w:rsidRDefault="00F44B64" w:rsidP="0054190B">
            <w:pPr>
              <w:pStyle w:val="Sinespaciado"/>
              <w:spacing w:line="360" w:lineRule="auto"/>
              <w:jc w:val="center"/>
              <w:rPr>
                <w:rFonts w:ascii="Palatino Linotype" w:hAnsi="Palatino Linotype"/>
                <w:b/>
              </w:rPr>
            </w:pPr>
          </w:p>
          <w:p w:rsidR="00F44B64" w:rsidRDefault="00F44B64" w:rsidP="0054190B">
            <w:pPr>
              <w:pStyle w:val="Sinespaciado"/>
              <w:spacing w:line="360" w:lineRule="auto"/>
              <w:jc w:val="center"/>
              <w:rPr>
                <w:rFonts w:ascii="Palatino Linotype" w:hAnsi="Palatino Linotype"/>
                <w:b/>
              </w:rPr>
            </w:pPr>
          </w:p>
          <w:p w:rsidR="00F44B64" w:rsidRPr="007E1FC4" w:rsidRDefault="00F44B64" w:rsidP="0054190B">
            <w:pPr>
              <w:pStyle w:val="Sinespaciado"/>
              <w:spacing w:line="360" w:lineRule="auto"/>
              <w:jc w:val="center"/>
              <w:rPr>
                <w:rFonts w:ascii="Palatino Linotype" w:hAnsi="Palatino Linotype"/>
                <w:b/>
              </w:rPr>
            </w:pPr>
          </w:p>
          <w:p w:rsidR="00F44B64" w:rsidRPr="007E1FC4" w:rsidRDefault="00F44B64" w:rsidP="0054190B">
            <w:pPr>
              <w:pStyle w:val="Sinespaciado"/>
              <w:spacing w:line="360" w:lineRule="auto"/>
              <w:jc w:val="center"/>
              <w:rPr>
                <w:rFonts w:ascii="Palatino Linotype" w:hAnsi="Palatino Linotype"/>
                <w:b/>
              </w:rPr>
            </w:pPr>
            <w:r w:rsidRPr="007E1FC4">
              <w:rPr>
                <w:rFonts w:ascii="Palatino Linotype" w:hAnsi="Palatino Linotype"/>
                <w:b/>
              </w:rPr>
              <w:t>Zulema Martínez Sánchez</w:t>
            </w:r>
          </w:p>
          <w:p w:rsidR="00F44B64" w:rsidRDefault="00F44B64" w:rsidP="0054190B">
            <w:pPr>
              <w:pStyle w:val="Sinespaciado"/>
              <w:spacing w:line="360" w:lineRule="auto"/>
              <w:jc w:val="center"/>
              <w:rPr>
                <w:rFonts w:ascii="Palatino Linotype" w:hAnsi="Palatino Linotype"/>
              </w:rPr>
            </w:pPr>
            <w:r w:rsidRPr="007E1FC4">
              <w:rPr>
                <w:rFonts w:ascii="Palatino Linotype" w:hAnsi="Palatino Linotype"/>
              </w:rPr>
              <w:t>Comisionada Presidenta</w:t>
            </w:r>
          </w:p>
          <w:p w:rsidR="00F44B64" w:rsidRPr="007E1FC4" w:rsidRDefault="00F44B64" w:rsidP="0054190B">
            <w:pPr>
              <w:pStyle w:val="Sinespaciado"/>
              <w:spacing w:line="360" w:lineRule="auto"/>
              <w:jc w:val="center"/>
              <w:rPr>
                <w:rFonts w:ascii="Palatino Linotype" w:hAnsi="Palatino Linotype"/>
              </w:rPr>
            </w:pPr>
          </w:p>
        </w:tc>
      </w:tr>
      <w:tr w:rsidR="00F44B64" w:rsidRPr="007E1FC4" w:rsidTr="0054190B">
        <w:trPr>
          <w:jc w:val="center"/>
        </w:trPr>
        <w:tc>
          <w:tcPr>
            <w:tcW w:w="4531" w:type="dxa"/>
          </w:tcPr>
          <w:p w:rsidR="00F44B64" w:rsidRPr="007E1FC4" w:rsidRDefault="00F44B64" w:rsidP="0054190B">
            <w:pPr>
              <w:pStyle w:val="Sinespaciado"/>
              <w:jc w:val="center"/>
              <w:rPr>
                <w:rFonts w:ascii="Palatino Linotype" w:hAnsi="Palatino Linotype"/>
                <w:b/>
              </w:rPr>
            </w:pPr>
          </w:p>
          <w:p w:rsidR="00F44B64" w:rsidRPr="007E1FC4" w:rsidRDefault="00F44B64" w:rsidP="0054190B">
            <w:pPr>
              <w:pStyle w:val="Sinespaciado"/>
              <w:jc w:val="center"/>
              <w:rPr>
                <w:rFonts w:ascii="Palatino Linotype" w:hAnsi="Palatino Linotype"/>
                <w:b/>
              </w:rPr>
            </w:pPr>
          </w:p>
          <w:p w:rsidR="00F44B64" w:rsidRDefault="00F44B64" w:rsidP="0054190B">
            <w:pPr>
              <w:pStyle w:val="Sinespaciado"/>
              <w:jc w:val="center"/>
              <w:rPr>
                <w:rFonts w:ascii="Palatino Linotype" w:hAnsi="Palatino Linotype"/>
                <w:b/>
              </w:rPr>
            </w:pPr>
          </w:p>
          <w:p w:rsidR="00F44B64" w:rsidRPr="007E1FC4" w:rsidRDefault="00F44B64" w:rsidP="0054190B">
            <w:pPr>
              <w:pStyle w:val="Sinespaciado"/>
              <w:jc w:val="center"/>
              <w:rPr>
                <w:rFonts w:ascii="Palatino Linotype" w:hAnsi="Palatino Linotype"/>
                <w:b/>
              </w:rPr>
            </w:pPr>
          </w:p>
          <w:p w:rsidR="00F44B64" w:rsidRPr="007E1FC4" w:rsidRDefault="00F44B64" w:rsidP="0054190B">
            <w:pPr>
              <w:pStyle w:val="Sinespaciado"/>
              <w:jc w:val="center"/>
              <w:rPr>
                <w:rFonts w:ascii="Palatino Linotype" w:hAnsi="Palatino Linotype"/>
                <w:b/>
              </w:rPr>
            </w:pPr>
          </w:p>
          <w:p w:rsidR="00F44B64" w:rsidRPr="007E1FC4" w:rsidRDefault="00F44B64" w:rsidP="0054190B">
            <w:pPr>
              <w:pStyle w:val="Sinespaciado"/>
              <w:jc w:val="center"/>
              <w:rPr>
                <w:rFonts w:ascii="Palatino Linotype" w:hAnsi="Palatino Linotype"/>
                <w:b/>
              </w:rPr>
            </w:pPr>
            <w:r w:rsidRPr="007E1FC4">
              <w:rPr>
                <w:rFonts w:ascii="Palatino Linotype" w:hAnsi="Palatino Linotype"/>
                <w:b/>
              </w:rPr>
              <w:t>Eva Abaid Yapur</w:t>
            </w:r>
          </w:p>
          <w:p w:rsidR="00F44B64" w:rsidRDefault="00F44B64" w:rsidP="0054190B">
            <w:pPr>
              <w:pStyle w:val="Sinespaciado"/>
              <w:jc w:val="center"/>
              <w:rPr>
                <w:rFonts w:ascii="Palatino Linotype" w:hAnsi="Palatino Linotype"/>
              </w:rPr>
            </w:pPr>
            <w:r w:rsidRPr="007E1FC4">
              <w:rPr>
                <w:rFonts w:ascii="Palatino Linotype" w:hAnsi="Palatino Linotype"/>
              </w:rPr>
              <w:t>Comisionada</w:t>
            </w:r>
          </w:p>
          <w:p w:rsidR="00F44B64" w:rsidRPr="009F15EF" w:rsidRDefault="00F44B64" w:rsidP="0054190B">
            <w:pPr>
              <w:pStyle w:val="Sinespaciado"/>
              <w:jc w:val="center"/>
              <w:rPr>
                <w:rFonts w:ascii="Palatino Linotype" w:hAnsi="Palatino Linotype"/>
              </w:rPr>
            </w:pPr>
          </w:p>
          <w:p w:rsidR="00F44B64" w:rsidRDefault="00F44B64" w:rsidP="0054190B">
            <w:pPr>
              <w:pStyle w:val="Sinespaciado"/>
              <w:spacing w:line="276" w:lineRule="auto"/>
              <w:jc w:val="center"/>
              <w:rPr>
                <w:rFonts w:ascii="Palatino Linotype" w:hAnsi="Palatino Linotype"/>
              </w:rPr>
            </w:pPr>
          </w:p>
          <w:p w:rsidR="00F44B64" w:rsidRDefault="00F44B64" w:rsidP="0054190B">
            <w:pPr>
              <w:pStyle w:val="Sinespaciado"/>
              <w:spacing w:line="276" w:lineRule="auto"/>
              <w:jc w:val="center"/>
              <w:rPr>
                <w:rFonts w:ascii="Palatino Linotype" w:hAnsi="Palatino Linotype"/>
              </w:rPr>
            </w:pPr>
          </w:p>
          <w:p w:rsidR="00F44B64" w:rsidRDefault="00F44B64" w:rsidP="0054190B">
            <w:pPr>
              <w:pStyle w:val="Sinespaciado"/>
              <w:spacing w:line="276" w:lineRule="auto"/>
              <w:jc w:val="center"/>
              <w:rPr>
                <w:rFonts w:ascii="Palatino Linotype" w:hAnsi="Palatino Linotype"/>
              </w:rPr>
            </w:pPr>
          </w:p>
          <w:p w:rsidR="00F44B64" w:rsidRDefault="00F44B64" w:rsidP="0054190B">
            <w:pPr>
              <w:pStyle w:val="Sinespaciado"/>
              <w:spacing w:line="276" w:lineRule="auto"/>
              <w:jc w:val="center"/>
              <w:rPr>
                <w:rFonts w:ascii="Palatino Linotype" w:hAnsi="Palatino Linotype"/>
              </w:rPr>
            </w:pPr>
          </w:p>
          <w:p w:rsidR="00F44B64" w:rsidRDefault="00F44B64" w:rsidP="0054190B">
            <w:pPr>
              <w:pStyle w:val="Sinespaciado"/>
              <w:spacing w:line="276" w:lineRule="auto"/>
              <w:jc w:val="center"/>
              <w:rPr>
                <w:rFonts w:ascii="Palatino Linotype" w:hAnsi="Palatino Linotype"/>
              </w:rPr>
            </w:pPr>
          </w:p>
          <w:p w:rsidR="00F44B64" w:rsidRPr="007E1FC4" w:rsidRDefault="00F44B64" w:rsidP="0054190B">
            <w:pPr>
              <w:pStyle w:val="Sinespaciado"/>
              <w:spacing w:line="276" w:lineRule="auto"/>
              <w:jc w:val="center"/>
              <w:rPr>
                <w:rFonts w:ascii="Palatino Linotype" w:hAnsi="Palatino Linotype"/>
                <w:b/>
              </w:rPr>
            </w:pPr>
            <w:r w:rsidRPr="007E1FC4">
              <w:rPr>
                <w:rFonts w:ascii="Palatino Linotype" w:hAnsi="Palatino Linotype"/>
                <w:b/>
              </w:rPr>
              <w:t>Javier Martínez Cruz</w:t>
            </w:r>
          </w:p>
          <w:p w:rsidR="00F44B64" w:rsidRDefault="00F44B64" w:rsidP="0054190B">
            <w:pPr>
              <w:pStyle w:val="Sinespaciado"/>
              <w:spacing w:line="276" w:lineRule="auto"/>
              <w:jc w:val="center"/>
              <w:rPr>
                <w:rFonts w:ascii="Palatino Linotype" w:hAnsi="Palatino Linotype"/>
              </w:rPr>
            </w:pPr>
            <w:r w:rsidRPr="007E1FC4">
              <w:rPr>
                <w:rFonts w:ascii="Palatino Linotype" w:hAnsi="Palatino Linotype"/>
              </w:rPr>
              <w:t>Comisionado</w:t>
            </w:r>
          </w:p>
          <w:p w:rsidR="00F44B64" w:rsidRPr="007E1FC4" w:rsidRDefault="00F44B64" w:rsidP="0054190B">
            <w:pPr>
              <w:pStyle w:val="Sinespaciado"/>
              <w:spacing w:line="276" w:lineRule="auto"/>
              <w:jc w:val="center"/>
              <w:rPr>
                <w:rFonts w:ascii="Palatino Linotype" w:hAnsi="Palatino Linotype"/>
              </w:rPr>
            </w:pPr>
          </w:p>
        </w:tc>
        <w:tc>
          <w:tcPr>
            <w:tcW w:w="4531" w:type="dxa"/>
          </w:tcPr>
          <w:p w:rsidR="00F44B64" w:rsidRPr="007E1FC4" w:rsidRDefault="00F44B64" w:rsidP="0054190B">
            <w:pPr>
              <w:pStyle w:val="Sinespaciado"/>
              <w:jc w:val="center"/>
              <w:rPr>
                <w:rFonts w:ascii="Palatino Linotype" w:hAnsi="Palatino Linotype"/>
                <w:b/>
              </w:rPr>
            </w:pPr>
          </w:p>
          <w:p w:rsidR="00F44B64" w:rsidRDefault="00F44B64" w:rsidP="0054190B">
            <w:pPr>
              <w:pStyle w:val="Sinespaciado"/>
              <w:jc w:val="center"/>
              <w:rPr>
                <w:rFonts w:ascii="Palatino Linotype" w:hAnsi="Palatino Linotype"/>
                <w:b/>
              </w:rPr>
            </w:pPr>
          </w:p>
          <w:p w:rsidR="00F44B64" w:rsidRPr="007E1FC4" w:rsidRDefault="00F44B64" w:rsidP="0054190B">
            <w:pPr>
              <w:pStyle w:val="Sinespaciado"/>
              <w:jc w:val="center"/>
              <w:rPr>
                <w:rFonts w:ascii="Palatino Linotype" w:hAnsi="Palatino Linotype"/>
                <w:b/>
              </w:rPr>
            </w:pPr>
          </w:p>
          <w:p w:rsidR="00F44B64" w:rsidRPr="007E1FC4" w:rsidRDefault="00F44B64" w:rsidP="0054190B">
            <w:pPr>
              <w:pStyle w:val="Sinespaciado"/>
              <w:jc w:val="center"/>
              <w:rPr>
                <w:rFonts w:ascii="Palatino Linotype" w:hAnsi="Palatino Linotype"/>
                <w:b/>
              </w:rPr>
            </w:pPr>
          </w:p>
          <w:p w:rsidR="00F44B64" w:rsidRPr="007E1FC4" w:rsidRDefault="00F44B64" w:rsidP="0054190B">
            <w:pPr>
              <w:pStyle w:val="Sinespaciado"/>
              <w:jc w:val="center"/>
              <w:rPr>
                <w:rFonts w:ascii="Palatino Linotype" w:hAnsi="Palatino Linotype"/>
                <w:b/>
              </w:rPr>
            </w:pPr>
          </w:p>
          <w:p w:rsidR="00F44B64" w:rsidRPr="007E1FC4" w:rsidRDefault="00F44B64" w:rsidP="0054190B">
            <w:pPr>
              <w:pStyle w:val="Sinespaciado"/>
              <w:jc w:val="center"/>
              <w:rPr>
                <w:rFonts w:ascii="Palatino Linotype" w:hAnsi="Palatino Linotype"/>
                <w:b/>
              </w:rPr>
            </w:pPr>
            <w:r w:rsidRPr="007E1FC4">
              <w:rPr>
                <w:rFonts w:ascii="Palatino Linotype" w:hAnsi="Palatino Linotype"/>
                <w:b/>
              </w:rPr>
              <w:t>José Guadalupe Luna Hernández</w:t>
            </w:r>
          </w:p>
          <w:p w:rsidR="00F44B64" w:rsidRDefault="00F44B64" w:rsidP="0054190B">
            <w:pPr>
              <w:pStyle w:val="Sinespaciado"/>
              <w:jc w:val="center"/>
              <w:rPr>
                <w:rFonts w:ascii="Palatino Linotype" w:hAnsi="Palatino Linotype"/>
              </w:rPr>
            </w:pPr>
            <w:r w:rsidRPr="007E1FC4">
              <w:rPr>
                <w:rFonts w:ascii="Palatino Linotype" w:hAnsi="Palatino Linotype"/>
              </w:rPr>
              <w:t>Comisionado</w:t>
            </w:r>
          </w:p>
          <w:p w:rsidR="00F44B64" w:rsidRPr="009F15EF" w:rsidRDefault="00F44B64" w:rsidP="0054190B">
            <w:pPr>
              <w:pStyle w:val="Sinespaciado"/>
              <w:jc w:val="center"/>
              <w:rPr>
                <w:rFonts w:ascii="Palatino Linotype" w:hAnsi="Palatino Linotype"/>
              </w:rPr>
            </w:pPr>
          </w:p>
          <w:p w:rsidR="00F44B64" w:rsidRDefault="00F44B64" w:rsidP="0054190B">
            <w:pPr>
              <w:pStyle w:val="Sinespaciado"/>
              <w:jc w:val="center"/>
              <w:rPr>
                <w:rFonts w:ascii="Palatino Linotype" w:hAnsi="Palatino Linotype"/>
              </w:rPr>
            </w:pPr>
          </w:p>
          <w:p w:rsidR="00F44B64" w:rsidRDefault="00F44B64" w:rsidP="0054190B">
            <w:pPr>
              <w:pStyle w:val="Sinespaciado"/>
              <w:jc w:val="center"/>
              <w:rPr>
                <w:rFonts w:ascii="Palatino Linotype" w:hAnsi="Palatino Linotype"/>
              </w:rPr>
            </w:pPr>
          </w:p>
          <w:p w:rsidR="00F44B64" w:rsidRDefault="00F44B64" w:rsidP="0054190B">
            <w:pPr>
              <w:pStyle w:val="Sinespaciado"/>
              <w:jc w:val="center"/>
              <w:rPr>
                <w:rFonts w:ascii="Palatino Linotype" w:hAnsi="Palatino Linotype"/>
              </w:rPr>
            </w:pPr>
          </w:p>
          <w:p w:rsidR="00F44B64" w:rsidRDefault="00F44B64" w:rsidP="0054190B">
            <w:pPr>
              <w:pStyle w:val="Sinespaciado"/>
              <w:jc w:val="center"/>
              <w:rPr>
                <w:rFonts w:ascii="Palatino Linotype" w:hAnsi="Palatino Linotype"/>
              </w:rPr>
            </w:pPr>
          </w:p>
          <w:p w:rsidR="00F44B64" w:rsidRDefault="00F44B64" w:rsidP="0054190B">
            <w:pPr>
              <w:pStyle w:val="Sinespaciado"/>
              <w:jc w:val="center"/>
              <w:rPr>
                <w:rFonts w:ascii="Palatino Linotype" w:hAnsi="Palatino Linotype"/>
              </w:rPr>
            </w:pPr>
          </w:p>
          <w:p w:rsidR="00F44B64" w:rsidRDefault="00F44B64" w:rsidP="0054190B">
            <w:pPr>
              <w:pStyle w:val="Sinespaciado"/>
              <w:jc w:val="center"/>
              <w:rPr>
                <w:rFonts w:ascii="Palatino Linotype" w:hAnsi="Palatino Linotype"/>
              </w:rPr>
            </w:pPr>
          </w:p>
          <w:p w:rsidR="00F44B64" w:rsidRPr="009F15EF" w:rsidRDefault="00F44B64" w:rsidP="0054190B">
            <w:pPr>
              <w:pStyle w:val="Sinespaciado"/>
              <w:spacing w:line="276" w:lineRule="auto"/>
              <w:jc w:val="center"/>
              <w:rPr>
                <w:rFonts w:ascii="Palatino Linotype" w:hAnsi="Palatino Linotype"/>
                <w:b/>
              </w:rPr>
            </w:pPr>
            <w:r w:rsidRPr="009F15EF">
              <w:rPr>
                <w:rFonts w:ascii="Palatino Linotype" w:hAnsi="Palatino Linotype"/>
                <w:b/>
              </w:rPr>
              <w:t>Luis Gustavo Parra Noriega</w:t>
            </w:r>
          </w:p>
          <w:p w:rsidR="00F44B64" w:rsidRDefault="00F44B64" w:rsidP="0054190B">
            <w:pPr>
              <w:pStyle w:val="Sinespaciado"/>
              <w:spacing w:line="276" w:lineRule="auto"/>
              <w:jc w:val="center"/>
              <w:rPr>
                <w:rFonts w:ascii="Palatino Linotype" w:hAnsi="Palatino Linotype"/>
              </w:rPr>
            </w:pPr>
            <w:r>
              <w:rPr>
                <w:rFonts w:ascii="Palatino Linotype" w:hAnsi="Palatino Linotype"/>
              </w:rPr>
              <w:t xml:space="preserve">Comisionado </w:t>
            </w:r>
          </w:p>
          <w:p w:rsidR="00F44B64" w:rsidRPr="007E1FC4" w:rsidRDefault="00F44B64" w:rsidP="0054190B">
            <w:pPr>
              <w:pStyle w:val="Sinespaciado"/>
              <w:spacing w:line="276" w:lineRule="auto"/>
              <w:jc w:val="center"/>
              <w:rPr>
                <w:rFonts w:ascii="Palatino Linotype" w:hAnsi="Palatino Linotype"/>
              </w:rPr>
            </w:pPr>
          </w:p>
        </w:tc>
      </w:tr>
      <w:tr w:rsidR="00F44B64" w:rsidRPr="007E1FC4" w:rsidTr="0054190B">
        <w:trPr>
          <w:trHeight w:val="2048"/>
          <w:jc w:val="center"/>
        </w:trPr>
        <w:tc>
          <w:tcPr>
            <w:tcW w:w="9062" w:type="dxa"/>
            <w:gridSpan w:val="2"/>
          </w:tcPr>
          <w:p w:rsidR="00F44B64" w:rsidRPr="007E1FC4" w:rsidRDefault="00F44B64" w:rsidP="0054190B">
            <w:pPr>
              <w:pStyle w:val="Sinespaciado"/>
              <w:jc w:val="center"/>
              <w:rPr>
                <w:rFonts w:ascii="Palatino Linotype" w:hAnsi="Palatino Linotype"/>
                <w:b/>
              </w:rPr>
            </w:pPr>
          </w:p>
          <w:p w:rsidR="00F44B64" w:rsidRDefault="00F44B64" w:rsidP="0054190B">
            <w:pPr>
              <w:pStyle w:val="Sinespaciado"/>
              <w:jc w:val="center"/>
              <w:rPr>
                <w:rFonts w:ascii="Palatino Linotype" w:hAnsi="Palatino Linotype"/>
                <w:b/>
              </w:rPr>
            </w:pPr>
          </w:p>
          <w:p w:rsidR="00F44B64" w:rsidRDefault="00F44B64" w:rsidP="0054190B">
            <w:pPr>
              <w:pStyle w:val="Sinespaciado"/>
              <w:jc w:val="center"/>
              <w:rPr>
                <w:rFonts w:ascii="Palatino Linotype" w:hAnsi="Palatino Linotype"/>
                <w:b/>
              </w:rPr>
            </w:pPr>
          </w:p>
          <w:p w:rsidR="00F44B64" w:rsidRPr="007E1FC4" w:rsidRDefault="00F44B64" w:rsidP="0054190B">
            <w:pPr>
              <w:pStyle w:val="Sinespaciado"/>
              <w:jc w:val="center"/>
              <w:rPr>
                <w:rFonts w:ascii="Palatino Linotype" w:hAnsi="Palatino Linotype"/>
                <w:b/>
              </w:rPr>
            </w:pPr>
          </w:p>
          <w:p w:rsidR="00F44B64" w:rsidRPr="007E1FC4" w:rsidRDefault="00F44B64" w:rsidP="0054190B">
            <w:pPr>
              <w:pStyle w:val="Sinespaciado"/>
              <w:jc w:val="center"/>
              <w:rPr>
                <w:rFonts w:ascii="Palatino Linotype" w:hAnsi="Palatino Linotype"/>
                <w:b/>
              </w:rPr>
            </w:pPr>
            <w:r>
              <w:rPr>
                <w:rFonts w:ascii="Palatino Linotype" w:hAnsi="Palatino Linotype"/>
                <w:b/>
              </w:rPr>
              <w:t>Alexis Tapia Ramírez</w:t>
            </w:r>
          </w:p>
          <w:p w:rsidR="00F44B64" w:rsidRDefault="00F44B64" w:rsidP="0054190B">
            <w:pPr>
              <w:pStyle w:val="Sinespaciado"/>
              <w:jc w:val="center"/>
              <w:rPr>
                <w:rFonts w:ascii="Palatino Linotype" w:hAnsi="Palatino Linotype"/>
                <w:color w:val="FFFFFF" w:themeColor="background1"/>
              </w:rPr>
            </w:pPr>
            <w:r>
              <w:rPr>
                <w:rFonts w:ascii="Palatino Linotype" w:hAnsi="Palatino Linotype"/>
              </w:rPr>
              <w:t>Secretario Técnico</w:t>
            </w:r>
            <w:r w:rsidRPr="007E1FC4">
              <w:rPr>
                <w:rFonts w:ascii="Palatino Linotype" w:hAnsi="Palatino Linotype"/>
              </w:rPr>
              <w:t xml:space="preserve"> del Pleno</w:t>
            </w:r>
          </w:p>
          <w:p w:rsidR="00F44B64" w:rsidRPr="008621C3" w:rsidRDefault="00F44B64" w:rsidP="0054190B">
            <w:pPr>
              <w:pStyle w:val="Sinespaciado"/>
              <w:jc w:val="center"/>
              <w:rPr>
                <w:rFonts w:ascii="Palatino Linotype" w:hAnsi="Palatino Linotype"/>
              </w:rPr>
            </w:pPr>
          </w:p>
        </w:tc>
      </w:tr>
    </w:tbl>
    <w:p w:rsidR="00F44B64" w:rsidRPr="005C55A3" w:rsidRDefault="00F44B64" w:rsidP="00F44B64">
      <w:pPr>
        <w:spacing w:line="276" w:lineRule="auto"/>
        <w:jc w:val="both"/>
        <w:rPr>
          <w:rFonts w:ascii="Palatino Linotype" w:hAnsi="Palatino Linotype" w:cs="Arial"/>
          <w:sz w:val="16"/>
          <w:szCs w:val="16"/>
        </w:rPr>
      </w:pPr>
      <w:r w:rsidRPr="005C55A3">
        <w:rPr>
          <w:rFonts w:ascii="Palatino Linotype" w:hAnsi="Palatino Linotype" w:cs="Arial"/>
          <w:sz w:val="16"/>
          <w:szCs w:val="16"/>
        </w:rPr>
        <w:t xml:space="preserve">Esta hoja corresponde a la resolución de fecha </w:t>
      </w:r>
      <w:r>
        <w:rPr>
          <w:rFonts w:ascii="Palatino Linotype" w:hAnsi="Palatino Linotype" w:cs="Arial"/>
          <w:sz w:val="16"/>
          <w:szCs w:val="16"/>
        </w:rPr>
        <w:t>quince de enero de dos mil veinte</w:t>
      </w:r>
      <w:r w:rsidRPr="00431F28">
        <w:rPr>
          <w:rFonts w:ascii="Palatino Linotype" w:hAnsi="Palatino Linotype" w:cs="Arial"/>
          <w:sz w:val="16"/>
          <w:szCs w:val="16"/>
        </w:rPr>
        <w:t xml:space="preserve">, emitida en </w:t>
      </w:r>
      <w:r>
        <w:rPr>
          <w:rFonts w:ascii="Palatino Linotype" w:hAnsi="Palatino Linotype" w:cs="Arial"/>
          <w:sz w:val="16"/>
          <w:szCs w:val="16"/>
        </w:rPr>
        <w:t>e</w:t>
      </w:r>
      <w:r w:rsidRPr="00431F28">
        <w:rPr>
          <w:rFonts w:ascii="Palatino Linotype" w:hAnsi="Palatino Linotype" w:cs="Arial"/>
          <w:sz w:val="16"/>
          <w:szCs w:val="16"/>
        </w:rPr>
        <w:t>l recurso de revisión 0</w:t>
      </w:r>
      <w:r>
        <w:rPr>
          <w:rFonts w:ascii="Palatino Linotype" w:hAnsi="Palatino Linotype" w:cs="Arial"/>
          <w:sz w:val="16"/>
          <w:szCs w:val="16"/>
        </w:rPr>
        <w:t>8160/INFOEM/IP/RR/2019 y acumulado.</w:t>
      </w:r>
    </w:p>
    <w:p w:rsidR="00F44B64" w:rsidRDefault="00F44B64" w:rsidP="00F44B64">
      <w:pPr>
        <w:spacing w:line="276" w:lineRule="auto"/>
        <w:jc w:val="both"/>
      </w:pPr>
      <w:r>
        <w:rPr>
          <w:rFonts w:ascii="Palatino Linotype" w:hAnsi="Palatino Linotype" w:cs="Arial"/>
          <w:sz w:val="16"/>
          <w:szCs w:val="16"/>
        </w:rPr>
        <w:t>ZMS/OSAM/HAP</w:t>
      </w:r>
    </w:p>
    <w:sectPr w:rsidR="00F44B64" w:rsidSect="0092564C">
      <w:headerReference w:type="default" r:id="rId11"/>
      <w:footerReference w:type="default" r:id="rId12"/>
      <w:headerReference w:type="first" r:id="rId13"/>
      <w:footerReference w:type="first" r:id="rId14"/>
      <w:pgSz w:w="12240" w:h="15840"/>
      <w:pgMar w:top="1418" w:right="1418" w:bottom="1418" w:left="1701" w:header="709" w:footer="10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D0C10" w:rsidRDefault="007D0C10" w:rsidP="00F44B64">
      <w:r>
        <w:separator/>
      </w:r>
    </w:p>
  </w:endnote>
  <w:endnote w:type="continuationSeparator" w:id="0">
    <w:p w:rsidR="007D0C10" w:rsidRDefault="007D0C10" w:rsidP="00F44B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75D21" w:rsidRPr="00A2780F" w:rsidRDefault="007D0C10" w:rsidP="0092564C">
    <w:pPr>
      <w:pStyle w:val="Piedepgina"/>
      <w:jc w:val="right"/>
      <w:rPr>
        <w:rFonts w:ascii="Arial" w:hAnsi="Arial" w:cs="Arial"/>
        <w:sz w:val="20"/>
        <w:szCs w:val="20"/>
      </w:rPr>
    </w:pPr>
    <w:r>
      <w:rPr>
        <w:rFonts w:ascii="Arial" w:hAnsi="Arial" w:cs="Arial"/>
        <w:b/>
        <w:bCs/>
        <w:sz w:val="20"/>
        <w:szCs w:val="20"/>
      </w:rPr>
      <w:t xml:space="preserve">Página </w:t>
    </w:r>
    <w:r w:rsidRPr="00986599">
      <w:rPr>
        <w:rFonts w:ascii="Arial" w:hAnsi="Arial" w:cs="Arial"/>
        <w:b/>
        <w:bCs/>
        <w:sz w:val="20"/>
        <w:szCs w:val="20"/>
      </w:rPr>
      <w:fldChar w:fldCharType="begin"/>
    </w:r>
    <w:r w:rsidRPr="00986599">
      <w:rPr>
        <w:rFonts w:ascii="Arial" w:hAnsi="Arial" w:cs="Arial"/>
        <w:b/>
        <w:bCs/>
        <w:sz w:val="20"/>
        <w:szCs w:val="20"/>
      </w:rPr>
      <w:instrText>PAGE</w:instrText>
    </w:r>
    <w:r w:rsidRPr="00986599">
      <w:rPr>
        <w:rFonts w:ascii="Arial" w:hAnsi="Arial" w:cs="Arial"/>
        <w:b/>
        <w:bCs/>
        <w:sz w:val="20"/>
        <w:szCs w:val="20"/>
      </w:rPr>
      <w:fldChar w:fldCharType="separate"/>
    </w:r>
    <w:r w:rsidR="00F44B64">
      <w:rPr>
        <w:rFonts w:ascii="Arial" w:hAnsi="Arial" w:cs="Arial"/>
        <w:b/>
        <w:bCs/>
        <w:noProof/>
        <w:sz w:val="20"/>
        <w:szCs w:val="20"/>
      </w:rPr>
      <w:t>19</w:t>
    </w:r>
    <w:r w:rsidRPr="00986599">
      <w:rPr>
        <w:rFonts w:ascii="Arial" w:hAnsi="Arial" w:cs="Arial"/>
        <w:b/>
        <w:bCs/>
        <w:sz w:val="20"/>
        <w:szCs w:val="20"/>
      </w:rPr>
      <w:fldChar w:fldCharType="end"/>
    </w:r>
    <w:r w:rsidRPr="00986599">
      <w:rPr>
        <w:rFonts w:ascii="Arial" w:hAnsi="Arial" w:cs="Arial"/>
        <w:sz w:val="20"/>
        <w:szCs w:val="20"/>
      </w:rPr>
      <w:t xml:space="preserve"> de </w:t>
    </w:r>
    <w:r w:rsidRPr="00986599">
      <w:rPr>
        <w:rFonts w:ascii="Arial" w:hAnsi="Arial" w:cs="Arial"/>
        <w:b/>
        <w:bCs/>
        <w:sz w:val="20"/>
        <w:szCs w:val="20"/>
      </w:rPr>
      <w:fldChar w:fldCharType="begin"/>
    </w:r>
    <w:r w:rsidRPr="00986599">
      <w:rPr>
        <w:rFonts w:ascii="Arial" w:hAnsi="Arial" w:cs="Arial"/>
        <w:b/>
        <w:bCs/>
        <w:sz w:val="20"/>
        <w:szCs w:val="20"/>
      </w:rPr>
      <w:instrText>NUMPAGES</w:instrText>
    </w:r>
    <w:r w:rsidRPr="00986599">
      <w:rPr>
        <w:rFonts w:ascii="Arial" w:hAnsi="Arial" w:cs="Arial"/>
        <w:b/>
        <w:bCs/>
        <w:sz w:val="20"/>
        <w:szCs w:val="20"/>
      </w:rPr>
      <w:fldChar w:fldCharType="separate"/>
    </w:r>
    <w:r w:rsidR="00F44B64">
      <w:rPr>
        <w:rFonts w:ascii="Arial" w:hAnsi="Arial" w:cs="Arial"/>
        <w:b/>
        <w:bCs/>
        <w:noProof/>
        <w:sz w:val="20"/>
        <w:szCs w:val="20"/>
      </w:rPr>
      <w:t>29</w:t>
    </w:r>
    <w:r w:rsidRPr="00986599">
      <w:rPr>
        <w:rFonts w:ascii="Arial" w:hAnsi="Arial" w:cs="Arial"/>
        <w:b/>
        <w:bCs/>
        <w:sz w:val="20"/>
        <w:szCs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75D21" w:rsidRPr="00070856" w:rsidRDefault="007D0C10" w:rsidP="0092564C">
    <w:pPr>
      <w:pStyle w:val="Piedepgina"/>
      <w:jc w:val="right"/>
      <w:rPr>
        <w:rFonts w:ascii="Arial" w:hAnsi="Arial" w:cs="Arial"/>
        <w:sz w:val="20"/>
        <w:szCs w:val="20"/>
      </w:rPr>
    </w:pPr>
    <w:r>
      <w:rPr>
        <w:rFonts w:ascii="Arial" w:hAnsi="Arial" w:cs="Arial"/>
        <w:b/>
        <w:bCs/>
        <w:sz w:val="20"/>
        <w:szCs w:val="20"/>
      </w:rPr>
      <w:t xml:space="preserve">Página </w:t>
    </w:r>
    <w:r w:rsidRPr="00986599">
      <w:rPr>
        <w:rFonts w:ascii="Arial" w:hAnsi="Arial" w:cs="Arial"/>
        <w:b/>
        <w:bCs/>
        <w:sz w:val="20"/>
        <w:szCs w:val="20"/>
      </w:rPr>
      <w:fldChar w:fldCharType="begin"/>
    </w:r>
    <w:r w:rsidRPr="00986599">
      <w:rPr>
        <w:rFonts w:ascii="Arial" w:hAnsi="Arial" w:cs="Arial"/>
        <w:b/>
        <w:bCs/>
        <w:sz w:val="20"/>
        <w:szCs w:val="20"/>
      </w:rPr>
      <w:instrText>PAGE</w:instrText>
    </w:r>
    <w:r w:rsidRPr="00986599">
      <w:rPr>
        <w:rFonts w:ascii="Arial" w:hAnsi="Arial" w:cs="Arial"/>
        <w:b/>
        <w:bCs/>
        <w:sz w:val="20"/>
        <w:szCs w:val="20"/>
      </w:rPr>
      <w:fldChar w:fldCharType="separate"/>
    </w:r>
    <w:r w:rsidR="00F44B64">
      <w:rPr>
        <w:rFonts w:ascii="Arial" w:hAnsi="Arial" w:cs="Arial"/>
        <w:b/>
        <w:bCs/>
        <w:noProof/>
        <w:sz w:val="20"/>
        <w:szCs w:val="20"/>
      </w:rPr>
      <w:t>1</w:t>
    </w:r>
    <w:r w:rsidRPr="00986599">
      <w:rPr>
        <w:rFonts w:ascii="Arial" w:hAnsi="Arial" w:cs="Arial"/>
        <w:b/>
        <w:bCs/>
        <w:sz w:val="20"/>
        <w:szCs w:val="20"/>
      </w:rPr>
      <w:fldChar w:fldCharType="end"/>
    </w:r>
    <w:r w:rsidRPr="00986599">
      <w:rPr>
        <w:rFonts w:ascii="Arial" w:hAnsi="Arial" w:cs="Arial"/>
        <w:sz w:val="20"/>
        <w:szCs w:val="20"/>
      </w:rPr>
      <w:t xml:space="preserve"> de </w:t>
    </w:r>
    <w:r w:rsidRPr="00986599">
      <w:rPr>
        <w:rFonts w:ascii="Arial" w:hAnsi="Arial" w:cs="Arial"/>
        <w:b/>
        <w:bCs/>
        <w:sz w:val="20"/>
        <w:szCs w:val="20"/>
      </w:rPr>
      <w:fldChar w:fldCharType="begin"/>
    </w:r>
    <w:r w:rsidRPr="00986599">
      <w:rPr>
        <w:rFonts w:ascii="Arial" w:hAnsi="Arial" w:cs="Arial"/>
        <w:b/>
        <w:bCs/>
        <w:sz w:val="20"/>
        <w:szCs w:val="20"/>
      </w:rPr>
      <w:instrText>NUMPAGES</w:instrText>
    </w:r>
    <w:r w:rsidRPr="00986599">
      <w:rPr>
        <w:rFonts w:ascii="Arial" w:hAnsi="Arial" w:cs="Arial"/>
        <w:b/>
        <w:bCs/>
        <w:sz w:val="20"/>
        <w:szCs w:val="20"/>
      </w:rPr>
      <w:fldChar w:fldCharType="separate"/>
    </w:r>
    <w:r w:rsidR="00F44B64">
      <w:rPr>
        <w:rFonts w:ascii="Arial" w:hAnsi="Arial" w:cs="Arial"/>
        <w:b/>
        <w:bCs/>
        <w:noProof/>
        <w:sz w:val="20"/>
        <w:szCs w:val="20"/>
      </w:rPr>
      <w:t>29</w:t>
    </w:r>
    <w:r w:rsidRPr="00986599">
      <w:rPr>
        <w:rFonts w:ascii="Arial" w:hAnsi="Arial" w:cs="Arial"/>
        <w:b/>
        <w:bCs/>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D0C10" w:rsidRDefault="007D0C10" w:rsidP="00F44B64">
      <w:r>
        <w:separator/>
      </w:r>
    </w:p>
  </w:footnote>
  <w:footnote w:type="continuationSeparator" w:id="0">
    <w:p w:rsidR="007D0C10" w:rsidRDefault="007D0C10" w:rsidP="00F44B6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7872" w:type="dxa"/>
      <w:tblInd w:w="1200" w:type="dxa"/>
      <w:tblLayout w:type="fixed"/>
      <w:tblLook w:val="04A0" w:firstRow="1" w:lastRow="0" w:firstColumn="1" w:lastColumn="0" w:noHBand="0" w:noVBand="1"/>
    </w:tblPr>
    <w:tblGrid>
      <w:gridCol w:w="3620"/>
      <w:gridCol w:w="4252"/>
    </w:tblGrid>
    <w:tr w:rsidR="00F75D21" w:rsidRPr="008F2CCC" w:rsidTr="0092564C">
      <w:tc>
        <w:tcPr>
          <w:tcW w:w="3620" w:type="dxa"/>
          <w:shd w:val="clear" w:color="auto" w:fill="auto"/>
        </w:tcPr>
        <w:p w:rsidR="00F75D21" w:rsidRPr="00664658" w:rsidRDefault="007D0C10" w:rsidP="0092564C">
          <w:pPr>
            <w:spacing w:line="276" w:lineRule="auto"/>
            <w:rPr>
              <w:rFonts w:ascii="Palatino Linotype" w:hAnsi="Palatino Linotype"/>
              <w:b/>
              <w:sz w:val="22"/>
              <w:szCs w:val="22"/>
              <w:lang w:val="es-ES_tradnl"/>
            </w:rPr>
          </w:pPr>
          <w:r w:rsidRPr="00664658">
            <w:rPr>
              <w:rFonts w:ascii="Palatino Linotype" w:hAnsi="Palatino Linotype"/>
              <w:b/>
              <w:sz w:val="22"/>
              <w:szCs w:val="22"/>
              <w:lang w:val="es-ES_tradnl"/>
            </w:rPr>
            <w:t>Recurso de revisión:</w:t>
          </w:r>
        </w:p>
      </w:tc>
      <w:tc>
        <w:tcPr>
          <w:tcW w:w="4252" w:type="dxa"/>
          <w:shd w:val="clear" w:color="auto" w:fill="auto"/>
          <w:vAlign w:val="center"/>
        </w:tcPr>
        <w:p w:rsidR="00F75D21" w:rsidRPr="00664658" w:rsidRDefault="007D0C10" w:rsidP="005F343B">
          <w:pPr>
            <w:spacing w:line="276" w:lineRule="auto"/>
            <w:jc w:val="right"/>
            <w:rPr>
              <w:rFonts w:ascii="Palatino Linotype" w:hAnsi="Palatino Linotype"/>
              <w:b/>
              <w:sz w:val="22"/>
              <w:szCs w:val="22"/>
              <w:lang w:val="es-ES_tradnl"/>
            </w:rPr>
          </w:pPr>
          <w:r w:rsidRPr="009F6682">
            <w:rPr>
              <w:rFonts w:ascii="Palatino Linotype" w:hAnsi="Palatino Linotype"/>
              <w:b/>
              <w:sz w:val="22"/>
              <w:szCs w:val="22"/>
              <w:lang w:val="es-ES_tradnl"/>
            </w:rPr>
            <w:t>0</w:t>
          </w:r>
          <w:r>
            <w:rPr>
              <w:rFonts w:ascii="Palatino Linotype" w:hAnsi="Palatino Linotype"/>
              <w:b/>
              <w:sz w:val="22"/>
              <w:szCs w:val="22"/>
              <w:lang w:val="es-ES_tradnl"/>
            </w:rPr>
            <w:t>8160/INFOEM/IP/RR/2019 y acumulados</w:t>
          </w:r>
        </w:p>
      </w:tc>
    </w:tr>
    <w:tr w:rsidR="00F75D21" w:rsidRPr="008F2CCC" w:rsidTr="0092564C">
      <w:tc>
        <w:tcPr>
          <w:tcW w:w="3620" w:type="dxa"/>
          <w:shd w:val="clear" w:color="auto" w:fill="auto"/>
        </w:tcPr>
        <w:p w:rsidR="00F75D21" w:rsidRPr="00664658" w:rsidRDefault="007D0C10" w:rsidP="0092564C">
          <w:pPr>
            <w:spacing w:line="276" w:lineRule="auto"/>
            <w:rPr>
              <w:rFonts w:ascii="Palatino Linotype" w:hAnsi="Palatino Linotype"/>
              <w:b/>
              <w:sz w:val="22"/>
              <w:szCs w:val="22"/>
              <w:lang w:val="es-ES_tradnl"/>
            </w:rPr>
          </w:pPr>
          <w:r w:rsidRPr="00664658">
            <w:rPr>
              <w:rFonts w:ascii="Palatino Linotype" w:hAnsi="Palatino Linotype"/>
              <w:b/>
              <w:sz w:val="22"/>
              <w:szCs w:val="22"/>
              <w:lang w:val="es-ES_tradnl"/>
            </w:rPr>
            <w:t>Sujeto Obligado:</w:t>
          </w:r>
        </w:p>
      </w:tc>
      <w:tc>
        <w:tcPr>
          <w:tcW w:w="4252" w:type="dxa"/>
          <w:shd w:val="clear" w:color="auto" w:fill="auto"/>
          <w:vAlign w:val="center"/>
        </w:tcPr>
        <w:p w:rsidR="00F75D21" w:rsidRPr="00664658" w:rsidRDefault="007D0C10" w:rsidP="0092564C">
          <w:pPr>
            <w:spacing w:line="276" w:lineRule="auto"/>
            <w:jc w:val="right"/>
            <w:rPr>
              <w:rFonts w:ascii="Palatino Linotype" w:hAnsi="Palatino Linotype"/>
              <w:b/>
              <w:sz w:val="22"/>
              <w:szCs w:val="22"/>
              <w:lang w:val="es-ES_tradnl"/>
            </w:rPr>
          </w:pPr>
          <w:r w:rsidRPr="008B1291">
            <w:rPr>
              <w:rFonts w:ascii="Palatino Linotype" w:hAnsi="Palatino Linotype"/>
              <w:b/>
              <w:sz w:val="22"/>
              <w:szCs w:val="22"/>
            </w:rPr>
            <w:t xml:space="preserve">Ayuntamiento de </w:t>
          </w:r>
          <w:r>
            <w:rPr>
              <w:rFonts w:ascii="Palatino Linotype" w:hAnsi="Palatino Linotype"/>
              <w:b/>
              <w:sz w:val="22"/>
              <w:szCs w:val="22"/>
            </w:rPr>
            <w:t>Teoloyucan</w:t>
          </w:r>
        </w:p>
      </w:tc>
    </w:tr>
    <w:tr w:rsidR="00F75D21" w:rsidRPr="008F2CCC" w:rsidTr="0092564C">
      <w:trPr>
        <w:trHeight w:val="228"/>
      </w:trPr>
      <w:tc>
        <w:tcPr>
          <w:tcW w:w="3620" w:type="dxa"/>
          <w:shd w:val="clear" w:color="auto" w:fill="auto"/>
        </w:tcPr>
        <w:p w:rsidR="00F75D21" w:rsidRPr="00664658" w:rsidRDefault="007D0C10" w:rsidP="0092564C">
          <w:pPr>
            <w:spacing w:line="276" w:lineRule="auto"/>
            <w:rPr>
              <w:rFonts w:ascii="Palatino Linotype" w:hAnsi="Palatino Linotype"/>
              <w:b/>
              <w:sz w:val="22"/>
              <w:szCs w:val="22"/>
              <w:lang w:val="es-ES_tradnl"/>
            </w:rPr>
          </w:pPr>
          <w:r>
            <w:rPr>
              <w:rFonts w:ascii="Palatino Linotype" w:hAnsi="Palatino Linotype"/>
              <w:b/>
              <w:sz w:val="22"/>
              <w:szCs w:val="22"/>
              <w:lang w:val="es-ES_tradnl"/>
            </w:rPr>
            <w:t>Comisionada</w:t>
          </w:r>
          <w:r w:rsidRPr="00664658">
            <w:rPr>
              <w:rFonts w:ascii="Palatino Linotype" w:hAnsi="Palatino Linotype"/>
              <w:b/>
              <w:sz w:val="22"/>
              <w:szCs w:val="22"/>
              <w:lang w:val="es-ES_tradnl"/>
            </w:rPr>
            <w:t xml:space="preserve"> ponente:</w:t>
          </w:r>
        </w:p>
      </w:tc>
      <w:tc>
        <w:tcPr>
          <w:tcW w:w="4252" w:type="dxa"/>
          <w:shd w:val="clear" w:color="auto" w:fill="auto"/>
        </w:tcPr>
        <w:p w:rsidR="00F75D21" w:rsidRPr="00664658" w:rsidRDefault="007D0C10" w:rsidP="0092564C">
          <w:pPr>
            <w:spacing w:line="276" w:lineRule="auto"/>
            <w:jc w:val="right"/>
            <w:rPr>
              <w:rFonts w:ascii="Palatino Linotype" w:hAnsi="Palatino Linotype"/>
              <w:b/>
              <w:sz w:val="22"/>
              <w:szCs w:val="22"/>
              <w:lang w:val="es-ES_tradnl"/>
            </w:rPr>
          </w:pPr>
          <w:r>
            <w:rPr>
              <w:rFonts w:ascii="Palatino Linotype" w:hAnsi="Palatino Linotype"/>
              <w:b/>
              <w:sz w:val="22"/>
              <w:szCs w:val="22"/>
              <w:lang w:val="es-ES_tradnl"/>
            </w:rPr>
            <w:t>Zulema Martínez Sánchez</w:t>
          </w:r>
        </w:p>
      </w:tc>
    </w:tr>
  </w:tbl>
  <w:p w:rsidR="00F75D21" w:rsidRPr="001779E0" w:rsidRDefault="007D0C10" w:rsidP="0092564C">
    <w:pPr>
      <w:pStyle w:val="Encabezado"/>
      <w:tabs>
        <w:tab w:val="clear" w:pos="4252"/>
        <w:tab w:val="clear" w:pos="8504"/>
        <w:tab w:val="left" w:pos="2326"/>
      </w:tabs>
      <w:rPr>
        <w:rFonts w:ascii="Palatino Linotype" w:hAnsi="Palatino Linotype"/>
        <w:sz w:val="2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7513" w:type="dxa"/>
      <w:tblInd w:w="1635" w:type="dxa"/>
      <w:tblLayout w:type="fixed"/>
      <w:tblLook w:val="04A0" w:firstRow="1" w:lastRow="0" w:firstColumn="1" w:lastColumn="0" w:noHBand="0" w:noVBand="1"/>
    </w:tblPr>
    <w:tblGrid>
      <w:gridCol w:w="2977"/>
      <w:gridCol w:w="4536"/>
    </w:tblGrid>
    <w:tr w:rsidR="00F75D21" w:rsidRPr="008F2CCC" w:rsidTr="0092564C">
      <w:tc>
        <w:tcPr>
          <w:tcW w:w="2977" w:type="dxa"/>
          <w:shd w:val="clear" w:color="auto" w:fill="auto"/>
        </w:tcPr>
        <w:p w:rsidR="00F75D21" w:rsidRPr="008F2CCC" w:rsidRDefault="007D0C10" w:rsidP="0092564C">
          <w:pPr>
            <w:spacing w:line="360" w:lineRule="auto"/>
            <w:jc w:val="both"/>
            <w:rPr>
              <w:rFonts w:ascii="Palatino Linotype" w:hAnsi="Palatino Linotype"/>
              <w:b/>
              <w:sz w:val="22"/>
              <w:szCs w:val="22"/>
              <w:lang w:val="es-ES_tradnl"/>
            </w:rPr>
          </w:pPr>
          <w:r w:rsidRPr="008F2CCC">
            <w:rPr>
              <w:rFonts w:ascii="Palatino Linotype" w:hAnsi="Palatino Linotype"/>
              <w:b/>
              <w:sz w:val="22"/>
              <w:szCs w:val="22"/>
              <w:lang w:val="es-ES_tradnl"/>
            </w:rPr>
            <w:t>Recurso de revisión:</w:t>
          </w:r>
        </w:p>
      </w:tc>
      <w:tc>
        <w:tcPr>
          <w:tcW w:w="4536" w:type="dxa"/>
          <w:shd w:val="clear" w:color="auto" w:fill="auto"/>
          <w:vAlign w:val="center"/>
        </w:tcPr>
        <w:p w:rsidR="00F75D21" w:rsidRPr="008F2CCC" w:rsidRDefault="007D0C10" w:rsidP="0091086F">
          <w:pPr>
            <w:spacing w:line="360" w:lineRule="auto"/>
            <w:jc w:val="right"/>
            <w:rPr>
              <w:rFonts w:ascii="Palatino Linotype" w:hAnsi="Palatino Linotype"/>
              <w:b/>
              <w:sz w:val="22"/>
              <w:szCs w:val="22"/>
              <w:lang w:val="es-ES_tradnl"/>
            </w:rPr>
          </w:pPr>
          <w:r>
            <w:rPr>
              <w:rFonts w:ascii="Palatino Linotype" w:hAnsi="Palatino Linotype"/>
              <w:b/>
              <w:sz w:val="22"/>
              <w:szCs w:val="22"/>
              <w:lang w:val="es-ES_tradnl"/>
            </w:rPr>
            <w:t>08160/</w:t>
          </w:r>
          <w:r w:rsidRPr="004E4332">
            <w:rPr>
              <w:rFonts w:ascii="Palatino Linotype" w:hAnsi="Palatino Linotype"/>
              <w:b/>
              <w:sz w:val="22"/>
              <w:szCs w:val="22"/>
              <w:lang w:val="es-ES_tradnl"/>
            </w:rPr>
            <w:t>INFOEM/IP/RR/201</w:t>
          </w:r>
          <w:r>
            <w:rPr>
              <w:rFonts w:ascii="Palatino Linotype" w:hAnsi="Palatino Linotype"/>
              <w:b/>
              <w:sz w:val="22"/>
              <w:szCs w:val="22"/>
              <w:lang w:val="es-ES_tradnl"/>
            </w:rPr>
            <w:t>9 y acumulado</w:t>
          </w:r>
        </w:p>
      </w:tc>
    </w:tr>
    <w:tr w:rsidR="00F75D21" w:rsidRPr="008F2CCC" w:rsidTr="0092564C">
      <w:tc>
        <w:tcPr>
          <w:tcW w:w="2977" w:type="dxa"/>
          <w:shd w:val="clear" w:color="auto" w:fill="auto"/>
          <w:vAlign w:val="center"/>
        </w:tcPr>
        <w:p w:rsidR="00F75D21" w:rsidRPr="008F2CCC" w:rsidRDefault="007D0C10" w:rsidP="0092564C">
          <w:pPr>
            <w:spacing w:line="360" w:lineRule="auto"/>
            <w:jc w:val="both"/>
            <w:rPr>
              <w:rFonts w:ascii="Palatino Linotype" w:hAnsi="Palatino Linotype"/>
              <w:b/>
              <w:sz w:val="22"/>
              <w:szCs w:val="22"/>
              <w:lang w:val="es-ES_tradnl"/>
            </w:rPr>
          </w:pPr>
          <w:r w:rsidRPr="008F2CCC">
            <w:rPr>
              <w:rFonts w:ascii="Palatino Linotype" w:hAnsi="Palatino Linotype"/>
              <w:b/>
              <w:sz w:val="22"/>
              <w:szCs w:val="22"/>
              <w:lang w:val="es-ES_tradnl"/>
            </w:rPr>
            <w:t>Recurrente:</w:t>
          </w:r>
        </w:p>
      </w:tc>
      <w:tc>
        <w:tcPr>
          <w:tcW w:w="4536" w:type="dxa"/>
          <w:shd w:val="clear" w:color="auto" w:fill="auto"/>
          <w:vAlign w:val="center"/>
        </w:tcPr>
        <w:p w:rsidR="00F75D21" w:rsidRPr="008F2CCC" w:rsidRDefault="00F44B64" w:rsidP="0092564C">
          <w:pPr>
            <w:spacing w:line="360" w:lineRule="auto"/>
            <w:jc w:val="right"/>
            <w:rPr>
              <w:rFonts w:ascii="Palatino Linotype" w:hAnsi="Palatino Linotype"/>
              <w:b/>
              <w:sz w:val="22"/>
              <w:szCs w:val="22"/>
              <w:lang w:val="es-ES_tradnl"/>
            </w:rPr>
          </w:pPr>
          <w:r>
            <w:rPr>
              <w:rFonts w:ascii="Palatino Linotype" w:hAnsi="Palatino Linotype"/>
              <w:b/>
              <w:sz w:val="22"/>
              <w:szCs w:val="22"/>
              <w:lang w:val="es-ES_tradnl"/>
            </w:rPr>
            <w:t>XXXXXXXXXXXXXXXXXXXX</w:t>
          </w:r>
        </w:p>
      </w:tc>
    </w:tr>
    <w:tr w:rsidR="00F75D21" w:rsidRPr="008F2CCC" w:rsidTr="0092564C">
      <w:trPr>
        <w:trHeight w:val="228"/>
      </w:trPr>
      <w:tc>
        <w:tcPr>
          <w:tcW w:w="2977" w:type="dxa"/>
          <w:shd w:val="clear" w:color="auto" w:fill="auto"/>
        </w:tcPr>
        <w:p w:rsidR="00F75D21" w:rsidRPr="008F2CCC" w:rsidRDefault="007D0C10" w:rsidP="0092564C">
          <w:pPr>
            <w:spacing w:line="360" w:lineRule="auto"/>
            <w:jc w:val="both"/>
            <w:rPr>
              <w:rFonts w:ascii="Palatino Linotype" w:hAnsi="Palatino Linotype"/>
              <w:b/>
              <w:sz w:val="22"/>
              <w:szCs w:val="22"/>
              <w:lang w:val="es-ES_tradnl"/>
            </w:rPr>
          </w:pPr>
          <w:r w:rsidRPr="008F2CCC">
            <w:rPr>
              <w:rFonts w:ascii="Palatino Linotype" w:hAnsi="Palatino Linotype"/>
              <w:b/>
              <w:sz w:val="22"/>
              <w:szCs w:val="22"/>
              <w:lang w:val="es-ES_tradnl"/>
            </w:rPr>
            <w:t>Sujeto Obligado:</w:t>
          </w:r>
        </w:p>
      </w:tc>
      <w:tc>
        <w:tcPr>
          <w:tcW w:w="4536" w:type="dxa"/>
          <w:shd w:val="clear" w:color="auto" w:fill="auto"/>
          <w:vAlign w:val="center"/>
        </w:tcPr>
        <w:p w:rsidR="00F75D21" w:rsidRPr="00DC41C8" w:rsidRDefault="007D0C10" w:rsidP="0092564C">
          <w:pPr>
            <w:spacing w:line="360" w:lineRule="auto"/>
            <w:jc w:val="right"/>
            <w:rPr>
              <w:rFonts w:ascii="Palatino Linotype" w:hAnsi="Palatino Linotype"/>
              <w:b/>
              <w:sz w:val="22"/>
              <w:szCs w:val="22"/>
            </w:rPr>
          </w:pPr>
          <w:r w:rsidRPr="008B1291">
            <w:rPr>
              <w:rFonts w:ascii="Palatino Linotype" w:hAnsi="Palatino Linotype"/>
              <w:b/>
              <w:sz w:val="22"/>
              <w:szCs w:val="22"/>
            </w:rPr>
            <w:t xml:space="preserve">Ayuntamiento de </w:t>
          </w:r>
          <w:r>
            <w:rPr>
              <w:rFonts w:ascii="Palatino Linotype" w:hAnsi="Palatino Linotype"/>
              <w:b/>
              <w:sz w:val="22"/>
              <w:szCs w:val="22"/>
            </w:rPr>
            <w:t>Teoloyucan</w:t>
          </w:r>
        </w:p>
      </w:tc>
    </w:tr>
    <w:tr w:rsidR="00F75D21" w:rsidRPr="008F2CCC" w:rsidTr="0092564C">
      <w:tc>
        <w:tcPr>
          <w:tcW w:w="2977" w:type="dxa"/>
          <w:shd w:val="clear" w:color="auto" w:fill="auto"/>
        </w:tcPr>
        <w:p w:rsidR="00F75D21" w:rsidRPr="008F2CCC" w:rsidRDefault="007D0C10" w:rsidP="0092564C">
          <w:pPr>
            <w:spacing w:line="360" w:lineRule="auto"/>
            <w:jc w:val="both"/>
            <w:rPr>
              <w:rFonts w:ascii="Palatino Linotype" w:hAnsi="Palatino Linotype"/>
              <w:b/>
              <w:sz w:val="22"/>
              <w:szCs w:val="22"/>
              <w:lang w:val="es-ES_tradnl"/>
            </w:rPr>
          </w:pPr>
          <w:r w:rsidRPr="008F2CCC">
            <w:rPr>
              <w:rFonts w:ascii="Palatino Linotype" w:hAnsi="Palatino Linotype"/>
              <w:b/>
              <w:sz w:val="22"/>
              <w:szCs w:val="22"/>
              <w:lang w:val="es-ES_tradnl"/>
            </w:rPr>
            <w:t>Comisionad</w:t>
          </w:r>
          <w:r>
            <w:rPr>
              <w:rFonts w:ascii="Palatino Linotype" w:hAnsi="Palatino Linotype"/>
              <w:b/>
              <w:sz w:val="22"/>
              <w:szCs w:val="22"/>
              <w:lang w:val="es-ES_tradnl"/>
            </w:rPr>
            <w:t>a</w:t>
          </w:r>
          <w:r w:rsidRPr="008F2CCC">
            <w:rPr>
              <w:rFonts w:ascii="Palatino Linotype" w:hAnsi="Palatino Linotype"/>
              <w:b/>
              <w:sz w:val="22"/>
              <w:szCs w:val="22"/>
              <w:lang w:val="es-ES_tradnl"/>
            </w:rPr>
            <w:t xml:space="preserve"> ponente:</w:t>
          </w:r>
        </w:p>
      </w:tc>
      <w:tc>
        <w:tcPr>
          <w:tcW w:w="4536" w:type="dxa"/>
          <w:shd w:val="clear" w:color="auto" w:fill="auto"/>
        </w:tcPr>
        <w:p w:rsidR="00F75D21" w:rsidRPr="008F2CCC" w:rsidRDefault="007D0C10" w:rsidP="0092564C">
          <w:pPr>
            <w:spacing w:line="360" w:lineRule="auto"/>
            <w:jc w:val="right"/>
            <w:rPr>
              <w:rFonts w:ascii="Palatino Linotype" w:hAnsi="Palatino Linotype"/>
              <w:b/>
              <w:sz w:val="22"/>
              <w:szCs w:val="22"/>
              <w:lang w:val="es-ES_tradnl"/>
            </w:rPr>
          </w:pPr>
          <w:r>
            <w:rPr>
              <w:rFonts w:ascii="Palatino Linotype" w:hAnsi="Palatino Linotype"/>
              <w:b/>
              <w:sz w:val="22"/>
              <w:szCs w:val="22"/>
              <w:lang w:val="es-ES_tradnl"/>
            </w:rPr>
            <w:t>Zulema Martínez Sánchez</w:t>
          </w:r>
        </w:p>
      </w:tc>
    </w:tr>
  </w:tbl>
  <w:p w:rsidR="00F75D21" w:rsidRPr="009F1AB6" w:rsidRDefault="007D0C10">
    <w:pPr>
      <w:pStyle w:val="Encabezado"/>
      <w:rPr>
        <w:sz w:val="1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1785BD8"/>
    <w:multiLevelType w:val="hybridMultilevel"/>
    <w:tmpl w:val="56764A1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27F35C53"/>
    <w:multiLevelType w:val="hybridMultilevel"/>
    <w:tmpl w:val="4AF28D9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2F272198"/>
    <w:multiLevelType w:val="hybridMultilevel"/>
    <w:tmpl w:val="A7CCACA8"/>
    <w:lvl w:ilvl="0" w:tplc="080A000F">
      <w:start w:val="1"/>
      <w:numFmt w:val="decimal"/>
      <w:lvlText w:val="%1."/>
      <w:lvlJc w:val="left"/>
      <w:pPr>
        <w:ind w:left="720" w:hanging="360"/>
      </w:pPr>
      <w:rPr>
        <w:rFonts w:hint="default"/>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318D3D3F"/>
    <w:multiLevelType w:val="hybridMultilevel"/>
    <w:tmpl w:val="C642654A"/>
    <w:lvl w:ilvl="0" w:tplc="2FBEF37A">
      <w:start w:val="1"/>
      <w:numFmt w:val="upperRoman"/>
      <w:lvlText w:val="%1."/>
      <w:lvlJc w:val="left"/>
      <w:pPr>
        <w:ind w:left="1288" w:hanging="720"/>
      </w:pPr>
      <w:rPr>
        <w:rFonts w:hint="default"/>
        <w:b/>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4" w15:restartNumberingAfterBreak="0">
    <w:nsid w:val="55486A68"/>
    <w:multiLevelType w:val="hybridMultilevel"/>
    <w:tmpl w:val="D876B1E0"/>
    <w:lvl w:ilvl="0" w:tplc="080A000F">
      <w:start w:val="1"/>
      <w:numFmt w:val="decimal"/>
      <w:lvlText w:val="%1."/>
      <w:lvlJc w:val="left"/>
      <w:pPr>
        <w:ind w:left="1080" w:hanging="360"/>
      </w:p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num w:numId="1">
    <w:abstractNumId w:val="2"/>
  </w:num>
  <w:num w:numId="2">
    <w:abstractNumId w:val="0"/>
  </w:num>
  <w:num w:numId="3">
    <w:abstractNumId w:val="4"/>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activeWritingStyle w:appName="MSWord" w:lang="pt-BR" w:vendorID="64" w:dllVersion="131078" w:nlCheck="1" w:checkStyle="0"/>
  <w:activeWritingStyle w:appName="MSWord" w:lang="es-ES_tradnl" w:vendorID="64" w:dllVersion="131078" w:nlCheck="1" w:checkStyle="1"/>
  <w:activeWritingStyle w:appName="MSWord" w:lang="es-MX" w:vendorID="64" w:dllVersion="131078" w:nlCheck="1" w:checkStyle="1"/>
  <w:activeWritingStyle w:appName="MSWord" w:lang="es-ES" w:vendorID="64" w:dllVersion="131078" w:nlCheck="1" w:checkStyle="1"/>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44B64"/>
    <w:rsid w:val="00036F8B"/>
    <w:rsid w:val="00123996"/>
    <w:rsid w:val="007D0C10"/>
    <w:rsid w:val="00F44B64"/>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180F1E7-3A85-401E-9DC5-0C35B5FB43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44B64"/>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F44B64"/>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F44B64"/>
    <w:rPr>
      <w:rFonts w:eastAsiaTheme="minorEastAsia"/>
      <w:sz w:val="24"/>
      <w:szCs w:val="24"/>
      <w:lang w:val="es-ES_tradnl" w:eastAsia="es-ES"/>
    </w:rPr>
  </w:style>
  <w:style w:type="paragraph" w:styleId="Piedepgina">
    <w:name w:val="footer"/>
    <w:basedOn w:val="Normal"/>
    <w:link w:val="PiedepginaCar"/>
    <w:uiPriority w:val="99"/>
    <w:unhideWhenUsed/>
    <w:rsid w:val="00F44B64"/>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F44B64"/>
    <w:rPr>
      <w:rFonts w:eastAsiaTheme="minorEastAsia"/>
      <w:sz w:val="24"/>
      <w:szCs w:val="24"/>
      <w:lang w:val="es-ES_tradnl"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
    <w:basedOn w:val="Normal"/>
    <w:link w:val="PrrafodelistaCar"/>
    <w:uiPriority w:val="34"/>
    <w:qFormat/>
    <w:rsid w:val="00F44B64"/>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F44B64"/>
    <w:rPr>
      <w:rFonts w:ascii="Times New Roman" w:eastAsia="Times New Roman" w:hAnsi="Times New Roman" w:cs="Times New Roman"/>
      <w:sz w:val="24"/>
      <w:szCs w:val="24"/>
      <w:lang w:val="es-ES" w:eastAsia="es-ES"/>
    </w:rPr>
  </w:style>
  <w:style w:type="paragraph" w:styleId="Sinespaciado">
    <w:name w:val="No Spacing"/>
    <w:aliases w:val="Francesa"/>
    <w:link w:val="SinespaciadoCar"/>
    <w:uiPriority w:val="1"/>
    <w:qFormat/>
    <w:rsid w:val="00F44B64"/>
    <w:pPr>
      <w:spacing w:after="0" w:line="240" w:lineRule="auto"/>
    </w:pPr>
    <w:rPr>
      <w:rFonts w:ascii="Times New Roman" w:eastAsia="Times New Roman" w:hAnsi="Times New Roman" w:cs="Times New Roman"/>
      <w:sz w:val="24"/>
      <w:szCs w:val="24"/>
      <w:lang w:eastAsia="es-ES"/>
    </w:rPr>
  </w:style>
  <w:style w:type="character" w:customStyle="1" w:styleId="SinespaciadoCar">
    <w:name w:val="Sin espaciado Car"/>
    <w:aliases w:val="Francesa Car"/>
    <w:link w:val="Sinespaciado"/>
    <w:uiPriority w:val="1"/>
    <w:locked/>
    <w:rsid w:val="00F44B64"/>
    <w:rPr>
      <w:rFonts w:ascii="Times New Roman" w:eastAsia="Times New Roman" w:hAnsi="Times New Roman" w:cs="Times New Roman"/>
      <w:sz w:val="24"/>
      <w:szCs w:val="24"/>
      <w:lang w:eastAsia="es-ES"/>
    </w:rPr>
  </w:style>
  <w:style w:type="table" w:styleId="Tablaconcuadrcula">
    <w:name w:val="Table Grid"/>
    <w:basedOn w:val="Tablanormal"/>
    <w:uiPriority w:val="39"/>
    <w:rsid w:val="00F44B6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javascript:AbrirModal(2)" TargetMode="External"/><Relationship Id="rId4" Type="http://schemas.openxmlformats.org/officeDocument/2006/relationships/webSettings" Target="webSettings.xml"/><Relationship Id="rId9" Type="http://schemas.openxmlformats.org/officeDocument/2006/relationships/hyperlink" Target="javascript:AbrirModal(1)" TargetMode="External"/><Relationship Id="rId14" Type="http://schemas.openxmlformats.org/officeDocument/2006/relationships/footer" Target="foot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29</Pages>
  <Words>7196</Words>
  <Characters>39579</Characters>
  <Application>Microsoft Office Word</Application>
  <DocSecurity>0</DocSecurity>
  <Lines>329</Lines>
  <Paragraphs>93</Paragraphs>
  <ScaleCrop>false</ScaleCrop>
  <Company/>
  <LinksUpToDate>false</LinksUpToDate>
  <CharactersWithSpaces>46682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HAP</dc:creator>
  <cp:keywords/>
  <dc:description/>
  <cp:lastModifiedBy>HAP</cp:lastModifiedBy>
  <cp:revision>1</cp:revision>
  <dcterms:created xsi:type="dcterms:W3CDTF">2020-04-13T17:46:00Z</dcterms:created>
  <dcterms:modified xsi:type="dcterms:W3CDTF">2020-04-13T17:53:00Z</dcterms:modified>
</cp:coreProperties>
</file>