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3C6B44" w:rsidRDefault="00A2780F" w:rsidP="004373D7">
      <w:pPr>
        <w:spacing w:line="360" w:lineRule="auto"/>
        <w:jc w:val="both"/>
        <w:rPr>
          <w:rFonts w:ascii="Palatino Linotype" w:hAnsi="Palatino Linotype"/>
        </w:rPr>
      </w:pPr>
      <w:r w:rsidRPr="003C6B44">
        <w:rPr>
          <w:rFonts w:ascii="Palatino Linotype" w:hAnsi="Palatino Linotype"/>
        </w:rPr>
        <w:t>Resolución</w:t>
      </w:r>
      <w:r w:rsidR="00D730A4" w:rsidRPr="003C6B44">
        <w:rPr>
          <w:rFonts w:ascii="Palatino Linotype" w:hAnsi="Palatino Linotype"/>
        </w:rPr>
        <w:t xml:space="preserve"> </w:t>
      </w:r>
      <w:r w:rsidRPr="003C6B44">
        <w:rPr>
          <w:rFonts w:ascii="Palatino Linotype" w:hAnsi="Palatino Linotype"/>
        </w:rPr>
        <w:t>del</w:t>
      </w:r>
      <w:r w:rsidR="00D730A4" w:rsidRPr="003C6B44">
        <w:rPr>
          <w:rFonts w:ascii="Palatino Linotype" w:hAnsi="Palatino Linotype"/>
        </w:rPr>
        <w:t xml:space="preserve"> </w:t>
      </w:r>
      <w:r w:rsidRPr="003C6B44">
        <w:rPr>
          <w:rFonts w:ascii="Palatino Linotype" w:hAnsi="Palatino Linotype"/>
        </w:rPr>
        <w:t>Pleno</w:t>
      </w:r>
      <w:r w:rsidR="00D730A4" w:rsidRPr="003C6B44">
        <w:rPr>
          <w:rFonts w:ascii="Palatino Linotype" w:hAnsi="Palatino Linotype"/>
        </w:rPr>
        <w:t xml:space="preserve"> </w:t>
      </w:r>
      <w:r w:rsidRPr="003C6B44">
        <w:rPr>
          <w:rFonts w:ascii="Palatino Linotype" w:hAnsi="Palatino Linotype"/>
        </w:rPr>
        <w:t>del</w:t>
      </w:r>
      <w:r w:rsidR="00D730A4" w:rsidRPr="003C6B44">
        <w:rPr>
          <w:rFonts w:ascii="Palatino Linotype" w:hAnsi="Palatino Linotype"/>
        </w:rPr>
        <w:t xml:space="preserve"> </w:t>
      </w:r>
      <w:r w:rsidRPr="003C6B44">
        <w:rPr>
          <w:rFonts w:ascii="Palatino Linotype" w:hAnsi="Palatino Linotype"/>
        </w:rPr>
        <w:t>Instituto</w:t>
      </w:r>
      <w:r w:rsidR="00D730A4" w:rsidRPr="003C6B44">
        <w:rPr>
          <w:rFonts w:ascii="Palatino Linotype" w:hAnsi="Palatino Linotype"/>
        </w:rPr>
        <w:t xml:space="preserve"> </w:t>
      </w:r>
      <w:r w:rsidRPr="003C6B44">
        <w:rPr>
          <w:rFonts w:ascii="Palatino Linotype" w:hAnsi="Palatino Linotype"/>
        </w:rPr>
        <w:t>de</w:t>
      </w:r>
      <w:r w:rsidR="00D730A4" w:rsidRPr="003C6B44">
        <w:rPr>
          <w:rFonts w:ascii="Palatino Linotype" w:hAnsi="Palatino Linotype"/>
        </w:rPr>
        <w:t xml:space="preserve"> </w:t>
      </w:r>
      <w:r w:rsidRPr="003C6B44">
        <w:rPr>
          <w:rFonts w:ascii="Palatino Linotype" w:hAnsi="Palatino Linotype"/>
        </w:rPr>
        <w:t>Transparencia,</w:t>
      </w:r>
      <w:r w:rsidR="00D730A4" w:rsidRPr="003C6B44">
        <w:rPr>
          <w:rFonts w:ascii="Palatino Linotype" w:hAnsi="Palatino Linotype"/>
        </w:rPr>
        <w:t xml:space="preserve"> </w:t>
      </w:r>
      <w:r w:rsidRPr="003C6B44">
        <w:rPr>
          <w:rFonts w:ascii="Palatino Linotype" w:hAnsi="Palatino Linotype"/>
        </w:rPr>
        <w:t>Acceso</w:t>
      </w:r>
      <w:r w:rsidR="00D730A4" w:rsidRPr="003C6B44">
        <w:rPr>
          <w:rFonts w:ascii="Palatino Linotype" w:hAnsi="Palatino Linotype"/>
        </w:rPr>
        <w:t xml:space="preserve"> </w:t>
      </w:r>
      <w:r w:rsidRPr="003C6B44">
        <w:rPr>
          <w:rFonts w:ascii="Palatino Linotype" w:hAnsi="Palatino Linotype"/>
        </w:rPr>
        <w:t>a</w:t>
      </w:r>
      <w:r w:rsidR="00D730A4" w:rsidRPr="003C6B44">
        <w:rPr>
          <w:rFonts w:ascii="Palatino Linotype" w:hAnsi="Palatino Linotype"/>
        </w:rPr>
        <w:t xml:space="preserve"> </w:t>
      </w:r>
      <w:r w:rsidRPr="003C6B44">
        <w:rPr>
          <w:rFonts w:ascii="Palatino Linotype" w:hAnsi="Palatino Linotype"/>
        </w:rPr>
        <w:t>la</w:t>
      </w:r>
      <w:r w:rsidR="00D730A4" w:rsidRPr="003C6B44">
        <w:rPr>
          <w:rFonts w:ascii="Palatino Linotype" w:hAnsi="Palatino Linotype"/>
        </w:rPr>
        <w:t xml:space="preserve"> </w:t>
      </w:r>
      <w:r w:rsidRPr="003C6B44">
        <w:rPr>
          <w:rFonts w:ascii="Palatino Linotype" w:hAnsi="Palatino Linotype"/>
        </w:rPr>
        <w:t>Información</w:t>
      </w:r>
      <w:r w:rsidR="00D730A4" w:rsidRPr="003C6B44">
        <w:rPr>
          <w:rFonts w:ascii="Palatino Linotype" w:hAnsi="Palatino Linotype"/>
        </w:rPr>
        <w:t xml:space="preserve"> </w:t>
      </w:r>
      <w:r w:rsidRPr="003C6B44">
        <w:rPr>
          <w:rFonts w:ascii="Palatino Linotype" w:hAnsi="Palatino Linotype"/>
        </w:rPr>
        <w:t>Pública</w:t>
      </w:r>
      <w:r w:rsidR="00D730A4" w:rsidRPr="003C6B44">
        <w:rPr>
          <w:rFonts w:ascii="Palatino Linotype" w:hAnsi="Palatino Linotype"/>
        </w:rPr>
        <w:t xml:space="preserve"> </w:t>
      </w:r>
      <w:r w:rsidRPr="003C6B44">
        <w:rPr>
          <w:rFonts w:ascii="Palatino Linotype" w:hAnsi="Palatino Linotype"/>
        </w:rPr>
        <w:t>y</w:t>
      </w:r>
      <w:r w:rsidR="00D730A4" w:rsidRPr="003C6B44">
        <w:rPr>
          <w:rFonts w:ascii="Palatino Linotype" w:hAnsi="Palatino Linotype"/>
        </w:rPr>
        <w:t xml:space="preserve"> </w:t>
      </w:r>
      <w:r w:rsidRPr="003C6B44">
        <w:rPr>
          <w:rFonts w:ascii="Palatino Linotype" w:hAnsi="Palatino Linotype"/>
        </w:rPr>
        <w:t>Protección</w:t>
      </w:r>
      <w:r w:rsidR="00D730A4" w:rsidRPr="003C6B44">
        <w:rPr>
          <w:rFonts w:ascii="Palatino Linotype" w:hAnsi="Palatino Linotype"/>
        </w:rPr>
        <w:t xml:space="preserve"> </w:t>
      </w:r>
      <w:r w:rsidRPr="003C6B44">
        <w:rPr>
          <w:rFonts w:ascii="Palatino Linotype" w:hAnsi="Palatino Linotype"/>
        </w:rPr>
        <w:t>de</w:t>
      </w:r>
      <w:r w:rsidR="00D730A4" w:rsidRPr="003C6B44">
        <w:rPr>
          <w:rFonts w:ascii="Palatino Linotype" w:hAnsi="Palatino Linotype"/>
        </w:rPr>
        <w:t xml:space="preserve"> </w:t>
      </w:r>
      <w:r w:rsidRPr="003C6B44">
        <w:rPr>
          <w:rFonts w:ascii="Palatino Linotype" w:hAnsi="Palatino Linotype"/>
        </w:rPr>
        <w:t>Datos</w:t>
      </w:r>
      <w:r w:rsidR="00D730A4" w:rsidRPr="003C6B44">
        <w:rPr>
          <w:rFonts w:ascii="Palatino Linotype" w:hAnsi="Palatino Linotype"/>
        </w:rPr>
        <w:t xml:space="preserve"> </w:t>
      </w:r>
      <w:r w:rsidRPr="003C6B44">
        <w:rPr>
          <w:rFonts w:ascii="Palatino Linotype" w:hAnsi="Palatino Linotype"/>
        </w:rPr>
        <w:t>Personales</w:t>
      </w:r>
      <w:r w:rsidR="00D730A4" w:rsidRPr="003C6B44">
        <w:rPr>
          <w:rFonts w:ascii="Palatino Linotype" w:hAnsi="Palatino Linotype"/>
        </w:rPr>
        <w:t xml:space="preserve"> </w:t>
      </w:r>
      <w:r w:rsidRPr="003C6B44">
        <w:rPr>
          <w:rFonts w:ascii="Palatino Linotype" w:hAnsi="Palatino Linotype"/>
        </w:rPr>
        <w:t>del</w:t>
      </w:r>
      <w:r w:rsidR="00D730A4" w:rsidRPr="003C6B44">
        <w:rPr>
          <w:rFonts w:ascii="Palatino Linotype" w:hAnsi="Palatino Linotype"/>
        </w:rPr>
        <w:t xml:space="preserve"> </w:t>
      </w:r>
      <w:r w:rsidRPr="003C6B44">
        <w:rPr>
          <w:rFonts w:ascii="Palatino Linotype" w:hAnsi="Palatino Linotype"/>
        </w:rPr>
        <w:t>Estado</w:t>
      </w:r>
      <w:r w:rsidR="00D730A4" w:rsidRPr="003C6B44">
        <w:rPr>
          <w:rFonts w:ascii="Palatino Linotype" w:hAnsi="Palatino Linotype"/>
        </w:rPr>
        <w:t xml:space="preserve"> </w:t>
      </w:r>
      <w:r w:rsidRPr="003C6B44">
        <w:rPr>
          <w:rFonts w:ascii="Palatino Linotype" w:hAnsi="Palatino Linotype"/>
        </w:rPr>
        <w:t>de</w:t>
      </w:r>
      <w:r w:rsidR="00D730A4" w:rsidRPr="003C6B44">
        <w:rPr>
          <w:rFonts w:ascii="Palatino Linotype" w:hAnsi="Palatino Linotype"/>
        </w:rPr>
        <w:t xml:space="preserve"> </w:t>
      </w:r>
      <w:r w:rsidRPr="003C6B44">
        <w:rPr>
          <w:rFonts w:ascii="Palatino Linotype" w:hAnsi="Palatino Linotype"/>
        </w:rPr>
        <w:t>México</w:t>
      </w:r>
      <w:r w:rsidR="00D730A4" w:rsidRPr="003C6B44">
        <w:rPr>
          <w:rFonts w:ascii="Palatino Linotype" w:hAnsi="Palatino Linotype"/>
        </w:rPr>
        <w:t xml:space="preserve"> </w:t>
      </w:r>
      <w:r w:rsidRPr="003C6B44">
        <w:rPr>
          <w:rFonts w:ascii="Palatino Linotype" w:hAnsi="Palatino Linotype"/>
        </w:rPr>
        <w:t>y</w:t>
      </w:r>
      <w:r w:rsidR="00D730A4" w:rsidRPr="003C6B44">
        <w:rPr>
          <w:rFonts w:ascii="Palatino Linotype" w:hAnsi="Palatino Linotype"/>
        </w:rPr>
        <w:t xml:space="preserve"> </w:t>
      </w:r>
      <w:r w:rsidRPr="003C6B44">
        <w:rPr>
          <w:rFonts w:ascii="Palatino Linotype" w:hAnsi="Palatino Linotype"/>
        </w:rPr>
        <w:t>Municipios,</w:t>
      </w:r>
      <w:r w:rsidR="00D730A4" w:rsidRPr="003C6B44">
        <w:rPr>
          <w:rFonts w:ascii="Palatino Linotype" w:hAnsi="Palatino Linotype"/>
        </w:rPr>
        <w:t xml:space="preserve"> </w:t>
      </w:r>
      <w:r w:rsidRPr="003C6B44">
        <w:rPr>
          <w:rFonts w:ascii="Palatino Linotype" w:hAnsi="Palatino Linotype"/>
        </w:rPr>
        <w:t>con</w:t>
      </w:r>
      <w:r w:rsidR="00D730A4" w:rsidRPr="003C6B44">
        <w:rPr>
          <w:rFonts w:ascii="Palatino Linotype" w:hAnsi="Palatino Linotype"/>
        </w:rPr>
        <w:t xml:space="preserve"> </w:t>
      </w:r>
      <w:r w:rsidRPr="003C6B44">
        <w:rPr>
          <w:rFonts w:ascii="Palatino Linotype" w:hAnsi="Palatino Linotype"/>
        </w:rPr>
        <w:t>domicilio</w:t>
      </w:r>
      <w:r w:rsidR="00D730A4" w:rsidRPr="003C6B44">
        <w:rPr>
          <w:rFonts w:ascii="Palatino Linotype" w:hAnsi="Palatino Linotype"/>
        </w:rPr>
        <w:t xml:space="preserve"> </w:t>
      </w:r>
      <w:r w:rsidRPr="003C6B44">
        <w:rPr>
          <w:rFonts w:ascii="Palatino Linotype" w:hAnsi="Palatino Linotype"/>
        </w:rPr>
        <w:t>en</w:t>
      </w:r>
      <w:r w:rsidR="00D730A4" w:rsidRPr="003C6B44">
        <w:rPr>
          <w:rFonts w:ascii="Palatino Linotype" w:hAnsi="Palatino Linotype"/>
        </w:rPr>
        <w:t xml:space="preserve"> </w:t>
      </w:r>
      <w:r w:rsidRPr="003C6B44">
        <w:rPr>
          <w:rFonts w:ascii="Palatino Linotype" w:hAnsi="Palatino Linotype"/>
        </w:rPr>
        <w:t>Metepec,</w:t>
      </w:r>
      <w:r w:rsidR="00D730A4" w:rsidRPr="003C6B44">
        <w:rPr>
          <w:rFonts w:ascii="Palatino Linotype" w:hAnsi="Palatino Linotype"/>
        </w:rPr>
        <w:t xml:space="preserve"> </w:t>
      </w:r>
      <w:r w:rsidRPr="003C6B44">
        <w:rPr>
          <w:rFonts w:ascii="Palatino Linotype" w:hAnsi="Palatino Linotype"/>
        </w:rPr>
        <w:t>Estado</w:t>
      </w:r>
      <w:r w:rsidR="00D730A4" w:rsidRPr="003C6B44">
        <w:rPr>
          <w:rFonts w:ascii="Palatino Linotype" w:hAnsi="Palatino Linotype"/>
        </w:rPr>
        <w:t xml:space="preserve"> </w:t>
      </w:r>
      <w:r w:rsidRPr="003C6B44">
        <w:rPr>
          <w:rFonts w:ascii="Palatino Linotype" w:hAnsi="Palatino Linotype"/>
        </w:rPr>
        <w:t>de</w:t>
      </w:r>
      <w:r w:rsidR="00D730A4" w:rsidRPr="003C6B44">
        <w:rPr>
          <w:rFonts w:ascii="Palatino Linotype" w:hAnsi="Palatino Linotype"/>
        </w:rPr>
        <w:t xml:space="preserve"> </w:t>
      </w:r>
      <w:r w:rsidRPr="003C6B44">
        <w:rPr>
          <w:rFonts w:ascii="Palatino Linotype" w:hAnsi="Palatino Linotype"/>
        </w:rPr>
        <w:t>México,</w:t>
      </w:r>
      <w:r w:rsidR="00D730A4" w:rsidRPr="003C6B44">
        <w:rPr>
          <w:rFonts w:ascii="Palatino Linotype" w:hAnsi="Palatino Linotype"/>
        </w:rPr>
        <w:t xml:space="preserve"> </w:t>
      </w:r>
      <w:r w:rsidRPr="003C6B44">
        <w:rPr>
          <w:rFonts w:ascii="Palatino Linotype" w:hAnsi="Palatino Linotype"/>
        </w:rPr>
        <w:t>de</w:t>
      </w:r>
      <w:r w:rsidR="00D730A4" w:rsidRPr="003C6B44">
        <w:rPr>
          <w:rFonts w:ascii="Palatino Linotype" w:hAnsi="Palatino Linotype"/>
        </w:rPr>
        <w:t xml:space="preserve"> </w:t>
      </w:r>
      <w:r w:rsidRPr="003C6B44">
        <w:rPr>
          <w:rFonts w:ascii="Palatino Linotype" w:hAnsi="Palatino Linotype"/>
        </w:rPr>
        <w:t>fecha</w:t>
      </w:r>
      <w:r w:rsidR="007B323D" w:rsidRPr="003C6B44">
        <w:rPr>
          <w:rFonts w:ascii="Palatino Linotype" w:hAnsi="Palatino Linotype"/>
        </w:rPr>
        <w:t xml:space="preserve"> cuatro de diciembre </w:t>
      </w:r>
      <w:r w:rsidR="0058283F" w:rsidRPr="003C6B44">
        <w:rPr>
          <w:rFonts w:ascii="Palatino Linotype" w:hAnsi="Palatino Linotype"/>
        </w:rPr>
        <w:t>d</w:t>
      </w:r>
      <w:r w:rsidR="00A30049" w:rsidRPr="003C6B44">
        <w:rPr>
          <w:rFonts w:ascii="Palatino Linotype" w:hAnsi="Palatino Linotype"/>
        </w:rPr>
        <w:t>e</w:t>
      </w:r>
      <w:r w:rsidR="00D730A4" w:rsidRPr="003C6B44">
        <w:rPr>
          <w:rFonts w:ascii="Palatino Linotype" w:hAnsi="Palatino Linotype"/>
        </w:rPr>
        <w:t xml:space="preserve"> </w:t>
      </w:r>
      <w:r w:rsidR="00A30049" w:rsidRPr="003C6B44">
        <w:rPr>
          <w:rFonts w:ascii="Palatino Linotype" w:hAnsi="Palatino Linotype"/>
        </w:rPr>
        <w:t>dos</w:t>
      </w:r>
      <w:r w:rsidR="00D730A4" w:rsidRPr="003C6B44">
        <w:rPr>
          <w:rFonts w:ascii="Palatino Linotype" w:hAnsi="Palatino Linotype"/>
        </w:rPr>
        <w:t xml:space="preserve"> </w:t>
      </w:r>
      <w:r w:rsidR="00A30049" w:rsidRPr="003C6B44">
        <w:rPr>
          <w:rFonts w:ascii="Palatino Linotype" w:hAnsi="Palatino Linotype"/>
        </w:rPr>
        <w:t>mil</w:t>
      </w:r>
      <w:r w:rsidR="00D730A4" w:rsidRPr="003C6B44">
        <w:rPr>
          <w:rFonts w:ascii="Palatino Linotype" w:hAnsi="Palatino Linotype"/>
        </w:rPr>
        <w:t xml:space="preserve"> </w:t>
      </w:r>
      <w:r w:rsidR="00A30049" w:rsidRPr="003C6B44">
        <w:rPr>
          <w:rFonts w:ascii="Palatino Linotype" w:hAnsi="Palatino Linotype"/>
        </w:rPr>
        <w:t>dieci</w:t>
      </w:r>
      <w:r w:rsidR="0058283F" w:rsidRPr="003C6B44">
        <w:rPr>
          <w:rFonts w:ascii="Palatino Linotype" w:hAnsi="Palatino Linotype"/>
        </w:rPr>
        <w:t>nueve</w:t>
      </w:r>
      <w:r w:rsidRPr="003C6B44">
        <w:rPr>
          <w:rFonts w:ascii="Palatino Linotype" w:hAnsi="Palatino Linotype"/>
        </w:rPr>
        <w:t>.</w:t>
      </w:r>
    </w:p>
    <w:p w:rsidR="00820B21" w:rsidRPr="003C6B44" w:rsidRDefault="00820B21" w:rsidP="004373D7">
      <w:pPr>
        <w:spacing w:line="360" w:lineRule="auto"/>
        <w:jc w:val="both"/>
        <w:rPr>
          <w:rFonts w:ascii="Palatino Linotype" w:hAnsi="Palatino Linotype"/>
        </w:rPr>
      </w:pPr>
    </w:p>
    <w:p w:rsidR="00F413DE" w:rsidRPr="003C6B44" w:rsidRDefault="00F413DE" w:rsidP="004373D7">
      <w:pPr>
        <w:spacing w:line="360" w:lineRule="auto"/>
        <w:jc w:val="both"/>
        <w:rPr>
          <w:rFonts w:ascii="Palatino Linotype" w:hAnsi="Palatino Linotype"/>
          <w:b/>
        </w:rPr>
      </w:pPr>
      <w:r w:rsidRPr="003C6B44">
        <w:rPr>
          <w:rFonts w:ascii="Palatino Linotype" w:hAnsi="Palatino Linotype"/>
          <w:b/>
        </w:rPr>
        <w:t>VISTO</w:t>
      </w:r>
      <w:r w:rsidR="00D730A4" w:rsidRPr="003C6B44">
        <w:rPr>
          <w:rFonts w:ascii="Palatino Linotype" w:hAnsi="Palatino Linotype"/>
        </w:rPr>
        <w:t xml:space="preserve"> </w:t>
      </w:r>
      <w:r w:rsidR="00DD5205" w:rsidRPr="003C6B44">
        <w:rPr>
          <w:rFonts w:ascii="Palatino Linotype" w:hAnsi="Palatino Linotype"/>
        </w:rPr>
        <w:t>el</w:t>
      </w:r>
      <w:r w:rsidR="00D730A4" w:rsidRPr="003C6B44">
        <w:rPr>
          <w:rFonts w:ascii="Palatino Linotype" w:hAnsi="Palatino Linotype"/>
        </w:rPr>
        <w:t xml:space="preserve"> </w:t>
      </w:r>
      <w:r w:rsidRPr="003C6B44">
        <w:rPr>
          <w:rFonts w:ascii="Palatino Linotype" w:hAnsi="Palatino Linotype"/>
        </w:rPr>
        <w:t>expediente</w:t>
      </w:r>
      <w:r w:rsidR="00D730A4" w:rsidRPr="003C6B44">
        <w:rPr>
          <w:rFonts w:ascii="Palatino Linotype" w:hAnsi="Palatino Linotype"/>
        </w:rPr>
        <w:t xml:space="preserve"> </w:t>
      </w:r>
      <w:r w:rsidRPr="003C6B44">
        <w:rPr>
          <w:rFonts w:ascii="Palatino Linotype" w:hAnsi="Palatino Linotype"/>
        </w:rPr>
        <w:t>formado</w:t>
      </w:r>
      <w:r w:rsidR="00D730A4" w:rsidRPr="003C6B44">
        <w:rPr>
          <w:rFonts w:ascii="Palatino Linotype" w:hAnsi="Palatino Linotype"/>
        </w:rPr>
        <w:t xml:space="preserve"> </w:t>
      </w:r>
      <w:r w:rsidRPr="003C6B44">
        <w:rPr>
          <w:rFonts w:ascii="Palatino Linotype" w:hAnsi="Palatino Linotype"/>
        </w:rPr>
        <w:t>con</w:t>
      </w:r>
      <w:r w:rsidR="00D730A4" w:rsidRPr="003C6B44">
        <w:rPr>
          <w:rFonts w:ascii="Palatino Linotype" w:hAnsi="Palatino Linotype"/>
        </w:rPr>
        <w:t xml:space="preserve"> </w:t>
      </w:r>
      <w:r w:rsidRPr="003C6B44">
        <w:rPr>
          <w:rFonts w:ascii="Palatino Linotype" w:hAnsi="Palatino Linotype"/>
        </w:rPr>
        <w:t>motivo</w:t>
      </w:r>
      <w:r w:rsidR="00D730A4" w:rsidRPr="003C6B44">
        <w:rPr>
          <w:rFonts w:ascii="Palatino Linotype" w:hAnsi="Palatino Linotype"/>
        </w:rPr>
        <w:t xml:space="preserve"> </w:t>
      </w:r>
      <w:r w:rsidRPr="003C6B44">
        <w:rPr>
          <w:rFonts w:ascii="Palatino Linotype" w:hAnsi="Palatino Linotype"/>
        </w:rPr>
        <w:t>de</w:t>
      </w:r>
      <w:r w:rsidR="00DD5205" w:rsidRPr="003C6B44">
        <w:rPr>
          <w:rFonts w:ascii="Palatino Linotype" w:hAnsi="Palatino Linotype"/>
        </w:rPr>
        <w:t>l</w:t>
      </w:r>
      <w:r w:rsidR="00D730A4" w:rsidRPr="003C6B44">
        <w:rPr>
          <w:rFonts w:ascii="Palatino Linotype" w:hAnsi="Palatino Linotype"/>
        </w:rPr>
        <w:t xml:space="preserve"> </w:t>
      </w:r>
      <w:r w:rsidRPr="003C6B44">
        <w:rPr>
          <w:rFonts w:ascii="Palatino Linotype" w:hAnsi="Palatino Linotype"/>
        </w:rPr>
        <w:t>recurso</w:t>
      </w:r>
      <w:r w:rsidR="00D730A4" w:rsidRPr="003C6B44">
        <w:rPr>
          <w:rFonts w:ascii="Palatino Linotype" w:hAnsi="Palatino Linotype"/>
        </w:rPr>
        <w:t xml:space="preserve"> </w:t>
      </w:r>
      <w:r w:rsidRPr="003C6B44">
        <w:rPr>
          <w:rFonts w:ascii="Palatino Linotype" w:hAnsi="Palatino Linotype"/>
        </w:rPr>
        <w:t>de</w:t>
      </w:r>
      <w:r w:rsidR="00D730A4" w:rsidRPr="003C6B44">
        <w:rPr>
          <w:rFonts w:ascii="Palatino Linotype" w:hAnsi="Palatino Linotype"/>
        </w:rPr>
        <w:t xml:space="preserve"> </w:t>
      </w:r>
      <w:r w:rsidRPr="003C6B44">
        <w:rPr>
          <w:rFonts w:ascii="Palatino Linotype" w:hAnsi="Palatino Linotype"/>
        </w:rPr>
        <w:t>revisión</w:t>
      </w:r>
      <w:r w:rsidR="00D730A4" w:rsidRPr="003C6B44">
        <w:rPr>
          <w:rFonts w:ascii="Palatino Linotype" w:hAnsi="Palatino Linotype"/>
        </w:rPr>
        <w:t xml:space="preserve"> </w:t>
      </w:r>
      <w:r w:rsidR="00E5610C" w:rsidRPr="003C6B44">
        <w:rPr>
          <w:rFonts w:ascii="Palatino Linotype" w:hAnsi="Palatino Linotype"/>
          <w:b/>
        </w:rPr>
        <w:t>0</w:t>
      </w:r>
      <w:r w:rsidR="007B323D" w:rsidRPr="003C6B44">
        <w:rPr>
          <w:rFonts w:ascii="Palatino Linotype" w:hAnsi="Palatino Linotype"/>
          <w:b/>
        </w:rPr>
        <w:t>8197</w:t>
      </w:r>
      <w:r w:rsidR="0058283F" w:rsidRPr="003C6B44">
        <w:rPr>
          <w:rFonts w:ascii="Palatino Linotype" w:hAnsi="Palatino Linotype"/>
          <w:b/>
        </w:rPr>
        <w:t>/</w:t>
      </w:r>
      <w:r w:rsidR="00C43A32" w:rsidRPr="003C6B44">
        <w:rPr>
          <w:rFonts w:ascii="Palatino Linotype" w:hAnsi="Palatino Linotype"/>
          <w:b/>
        </w:rPr>
        <w:t>INFOEM/IP/RR/2019</w:t>
      </w:r>
      <w:r w:rsidRPr="003C6B44">
        <w:rPr>
          <w:rFonts w:ascii="Palatino Linotype" w:hAnsi="Palatino Linotype"/>
        </w:rPr>
        <w:t>,</w:t>
      </w:r>
      <w:r w:rsidR="00D730A4" w:rsidRPr="003C6B44">
        <w:rPr>
          <w:rFonts w:ascii="Palatino Linotype" w:hAnsi="Palatino Linotype"/>
        </w:rPr>
        <w:t xml:space="preserve"> </w:t>
      </w:r>
      <w:r w:rsidRPr="003C6B44">
        <w:rPr>
          <w:rFonts w:ascii="Palatino Linotype" w:hAnsi="Palatino Linotype"/>
        </w:rPr>
        <w:t>promovido</w:t>
      </w:r>
      <w:r w:rsidR="00D730A4" w:rsidRPr="003C6B44">
        <w:rPr>
          <w:rFonts w:ascii="Palatino Linotype" w:hAnsi="Palatino Linotype"/>
        </w:rPr>
        <w:t xml:space="preserve"> </w:t>
      </w:r>
      <w:r w:rsidRPr="003C6B44">
        <w:rPr>
          <w:rFonts w:ascii="Palatino Linotype" w:hAnsi="Palatino Linotype"/>
        </w:rPr>
        <w:t>por</w:t>
      </w:r>
      <w:r w:rsidR="00BB4D2F" w:rsidRPr="003C6B44">
        <w:rPr>
          <w:rFonts w:ascii="Palatino Linotype" w:hAnsi="Palatino Linotype"/>
        </w:rPr>
        <w:t xml:space="preserve"> </w:t>
      </w:r>
      <w:r w:rsidR="00C338E5" w:rsidRPr="003C6B44">
        <w:rPr>
          <w:rFonts w:ascii="Palatino Linotype" w:hAnsi="Palatino Linotype"/>
        </w:rPr>
        <w:t>el C.</w:t>
      </w:r>
      <w:r w:rsidR="002B7BA4" w:rsidRPr="003C6B44">
        <w:rPr>
          <w:rFonts w:ascii="Palatino Linotype" w:hAnsi="Palatino Linotype"/>
        </w:rPr>
        <w:t xml:space="preserve"> </w:t>
      </w:r>
      <w:bookmarkStart w:id="0" w:name="_GoBack"/>
      <w:proofErr w:type="spellStart"/>
      <w:r w:rsidR="00D809E4" w:rsidRPr="00D809E4">
        <w:rPr>
          <w:rFonts w:ascii="Palatino Linotype" w:hAnsi="Palatino Linotype" w:cs="Arial"/>
          <w:b/>
        </w:rPr>
        <w:t>xxxxx</w:t>
      </w:r>
      <w:proofErr w:type="spellEnd"/>
      <w:r w:rsidR="00D809E4" w:rsidRPr="00D809E4">
        <w:rPr>
          <w:rFonts w:ascii="Palatino Linotype" w:hAnsi="Palatino Linotype" w:cs="Arial"/>
          <w:b/>
        </w:rPr>
        <w:t xml:space="preserve"> </w:t>
      </w:r>
      <w:proofErr w:type="spellStart"/>
      <w:r w:rsidR="00D809E4" w:rsidRPr="00D809E4">
        <w:rPr>
          <w:rFonts w:ascii="Palatino Linotype" w:hAnsi="Palatino Linotype" w:cs="Arial"/>
          <w:b/>
        </w:rPr>
        <w:t>xxxxxx</w:t>
      </w:r>
      <w:proofErr w:type="spellEnd"/>
      <w:r w:rsidR="00D809E4" w:rsidRPr="00D809E4">
        <w:rPr>
          <w:rFonts w:ascii="Palatino Linotype" w:hAnsi="Palatino Linotype" w:cs="Arial"/>
          <w:b/>
        </w:rPr>
        <w:t xml:space="preserve"> </w:t>
      </w:r>
      <w:proofErr w:type="spellStart"/>
      <w:r w:rsidR="00D809E4" w:rsidRPr="00D809E4">
        <w:rPr>
          <w:rFonts w:ascii="Palatino Linotype" w:hAnsi="Palatino Linotype" w:cs="Arial"/>
          <w:b/>
        </w:rPr>
        <w:t>xxxxxx</w:t>
      </w:r>
      <w:proofErr w:type="spellEnd"/>
      <w:r w:rsidR="00D809E4" w:rsidRPr="00D809E4">
        <w:rPr>
          <w:rFonts w:ascii="Palatino Linotype" w:hAnsi="Palatino Linotype" w:cs="Arial"/>
          <w:b/>
        </w:rPr>
        <w:t xml:space="preserve"> </w:t>
      </w:r>
      <w:proofErr w:type="spellStart"/>
      <w:r w:rsidR="00D809E4" w:rsidRPr="00D809E4">
        <w:rPr>
          <w:rFonts w:ascii="Palatino Linotype" w:hAnsi="Palatino Linotype" w:cs="Arial"/>
          <w:b/>
        </w:rPr>
        <w:t>xxxxxxxxx</w:t>
      </w:r>
      <w:bookmarkEnd w:id="0"/>
      <w:proofErr w:type="spellEnd"/>
      <w:r w:rsidR="00E6045D" w:rsidRPr="003C6B44">
        <w:rPr>
          <w:rFonts w:ascii="Palatino Linotype" w:hAnsi="Palatino Linotype" w:cs="Arial"/>
          <w:b/>
        </w:rPr>
        <w:t xml:space="preserve">, </w:t>
      </w:r>
      <w:r w:rsidR="00E6045D" w:rsidRPr="003C6B44">
        <w:rPr>
          <w:rFonts w:ascii="Palatino Linotype" w:hAnsi="Palatino Linotype" w:cs="Arial"/>
        </w:rPr>
        <w:t>en lo sucesivo</w:t>
      </w:r>
      <w:r w:rsidR="00F37384" w:rsidRPr="003C6B44">
        <w:rPr>
          <w:rFonts w:ascii="Palatino Linotype" w:hAnsi="Palatino Linotype" w:cs="Arial"/>
          <w:b/>
        </w:rPr>
        <w:t xml:space="preserve"> </w:t>
      </w:r>
      <w:r w:rsidR="00EA6EDA" w:rsidRPr="003C6B44">
        <w:rPr>
          <w:rFonts w:ascii="Palatino Linotype" w:hAnsi="Palatino Linotype" w:cs="Arial"/>
          <w:b/>
        </w:rPr>
        <w:t>EL</w:t>
      </w:r>
      <w:r w:rsidR="00E6045D" w:rsidRPr="003C6B44">
        <w:rPr>
          <w:rFonts w:ascii="Palatino Linotype" w:hAnsi="Palatino Linotype" w:cs="Arial"/>
          <w:b/>
        </w:rPr>
        <w:t xml:space="preserve"> RECURRENTE,</w:t>
      </w:r>
      <w:r w:rsidR="00D730A4" w:rsidRPr="003C6B44">
        <w:rPr>
          <w:rFonts w:ascii="Palatino Linotype" w:hAnsi="Palatino Linotype"/>
        </w:rPr>
        <w:t xml:space="preserve"> </w:t>
      </w:r>
      <w:r w:rsidRPr="003C6B44">
        <w:rPr>
          <w:rFonts w:ascii="Palatino Linotype" w:hAnsi="Palatino Linotype"/>
        </w:rPr>
        <w:t>en</w:t>
      </w:r>
      <w:r w:rsidR="00D730A4" w:rsidRPr="003C6B44">
        <w:rPr>
          <w:rFonts w:ascii="Palatino Linotype" w:hAnsi="Palatino Linotype"/>
        </w:rPr>
        <w:t xml:space="preserve"> </w:t>
      </w:r>
      <w:r w:rsidRPr="003C6B44">
        <w:rPr>
          <w:rFonts w:ascii="Palatino Linotype" w:hAnsi="Palatino Linotype"/>
        </w:rPr>
        <w:t>contra</w:t>
      </w:r>
      <w:r w:rsidR="00D730A4" w:rsidRPr="003C6B44">
        <w:rPr>
          <w:rFonts w:ascii="Palatino Linotype" w:hAnsi="Palatino Linotype"/>
        </w:rPr>
        <w:t xml:space="preserve"> </w:t>
      </w:r>
      <w:r w:rsidRPr="003C6B44">
        <w:rPr>
          <w:rFonts w:ascii="Palatino Linotype" w:hAnsi="Palatino Linotype"/>
        </w:rPr>
        <w:t>de</w:t>
      </w:r>
      <w:r w:rsidR="00D730A4" w:rsidRPr="003C6B44">
        <w:rPr>
          <w:rFonts w:ascii="Palatino Linotype" w:hAnsi="Palatino Linotype"/>
        </w:rPr>
        <w:t xml:space="preserve"> </w:t>
      </w:r>
      <w:r w:rsidRPr="003C6B44">
        <w:rPr>
          <w:rFonts w:ascii="Palatino Linotype" w:hAnsi="Palatino Linotype"/>
        </w:rPr>
        <w:t>la</w:t>
      </w:r>
      <w:r w:rsidR="00D730A4" w:rsidRPr="003C6B44">
        <w:rPr>
          <w:rFonts w:ascii="Palatino Linotype" w:hAnsi="Palatino Linotype"/>
        </w:rPr>
        <w:t xml:space="preserve"> </w:t>
      </w:r>
      <w:r w:rsidRPr="003C6B44">
        <w:rPr>
          <w:rFonts w:ascii="Palatino Linotype" w:hAnsi="Palatino Linotype"/>
        </w:rPr>
        <w:t>respuesta</w:t>
      </w:r>
      <w:r w:rsidR="00D730A4" w:rsidRPr="003C6B44">
        <w:rPr>
          <w:rFonts w:ascii="Palatino Linotype" w:hAnsi="Palatino Linotype"/>
        </w:rPr>
        <w:t xml:space="preserve"> </w:t>
      </w:r>
      <w:r w:rsidRPr="003C6B44">
        <w:rPr>
          <w:rFonts w:ascii="Palatino Linotype" w:hAnsi="Palatino Linotype"/>
        </w:rPr>
        <w:t>emitida</w:t>
      </w:r>
      <w:r w:rsidR="00D730A4" w:rsidRPr="003C6B44">
        <w:rPr>
          <w:rFonts w:ascii="Palatino Linotype" w:hAnsi="Palatino Linotype"/>
        </w:rPr>
        <w:t xml:space="preserve"> </w:t>
      </w:r>
      <w:r w:rsidRPr="003C6B44">
        <w:rPr>
          <w:rFonts w:ascii="Palatino Linotype" w:hAnsi="Palatino Linotype"/>
        </w:rPr>
        <w:t>por</w:t>
      </w:r>
      <w:r w:rsidR="00D730A4" w:rsidRPr="003C6B44">
        <w:rPr>
          <w:rFonts w:ascii="Palatino Linotype" w:hAnsi="Palatino Linotype"/>
        </w:rPr>
        <w:t xml:space="preserve"> </w:t>
      </w:r>
      <w:r w:rsidR="005F10DF" w:rsidRPr="003C6B44">
        <w:rPr>
          <w:rFonts w:ascii="Palatino Linotype" w:hAnsi="Palatino Linotype"/>
        </w:rPr>
        <w:t>el</w:t>
      </w:r>
      <w:r w:rsidR="00AF2BAE" w:rsidRPr="003C6B44">
        <w:rPr>
          <w:rFonts w:ascii="Palatino Linotype" w:hAnsi="Palatino Linotype"/>
        </w:rPr>
        <w:t xml:space="preserve"> </w:t>
      </w:r>
      <w:r w:rsidR="00C338E5" w:rsidRPr="003C6B44">
        <w:rPr>
          <w:rFonts w:ascii="Palatino Linotype" w:hAnsi="Palatino Linotype" w:cs="Arial"/>
          <w:b/>
        </w:rPr>
        <w:t xml:space="preserve">Ayuntamiento de </w:t>
      </w:r>
      <w:proofErr w:type="spellStart"/>
      <w:r w:rsidR="002B7BA4" w:rsidRPr="003C6B44">
        <w:rPr>
          <w:rFonts w:ascii="Palatino Linotype" w:hAnsi="Palatino Linotype" w:cs="Arial"/>
          <w:b/>
        </w:rPr>
        <w:t>Tezoyuca</w:t>
      </w:r>
      <w:proofErr w:type="spellEnd"/>
      <w:r w:rsidRPr="003C6B44">
        <w:rPr>
          <w:rFonts w:ascii="Palatino Linotype" w:hAnsi="Palatino Linotype" w:cs="Arial"/>
          <w:b/>
        </w:rPr>
        <w:t>,</w:t>
      </w:r>
      <w:r w:rsidR="00D730A4" w:rsidRPr="003C6B44">
        <w:rPr>
          <w:rFonts w:ascii="Palatino Linotype" w:hAnsi="Palatino Linotype"/>
        </w:rPr>
        <w:t xml:space="preserve"> </w:t>
      </w:r>
      <w:r w:rsidRPr="003C6B44">
        <w:rPr>
          <w:rFonts w:ascii="Palatino Linotype" w:hAnsi="Palatino Linotype"/>
        </w:rPr>
        <w:t>en</w:t>
      </w:r>
      <w:r w:rsidR="00D730A4" w:rsidRPr="003C6B44">
        <w:rPr>
          <w:rFonts w:ascii="Palatino Linotype" w:hAnsi="Palatino Linotype"/>
        </w:rPr>
        <w:t xml:space="preserve"> </w:t>
      </w:r>
      <w:r w:rsidRPr="003C6B44">
        <w:rPr>
          <w:rFonts w:ascii="Palatino Linotype" w:hAnsi="Palatino Linotype"/>
        </w:rPr>
        <w:t>lo</w:t>
      </w:r>
      <w:r w:rsidR="00D730A4" w:rsidRPr="003C6B44">
        <w:rPr>
          <w:rFonts w:ascii="Palatino Linotype" w:hAnsi="Palatino Linotype"/>
        </w:rPr>
        <w:t xml:space="preserve"> </w:t>
      </w:r>
      <w:r w:rsidRPr="003C6B44">
        <w:rPr>
          <w:rFonts w:ascii="Palatino Linotype" w:hAnsi="Palatino Linotype"/>
        </w:rPr>
        <w:t>sucesivo</w:t>
      </w:r>
      <w:r w:rsidR="00D730A4" w:rsidRPr="003C6B44">
        <w:rPr>
          <w:rFonts w:ascii="Palatino Linotype" w:hAnsi="Palatino Linotype"/>
        </w:rPr>
        <w:t xml:space="preserve"> </w:t>
      </w:r>
      <w:r w:rsidRPr="003C6B44">
        <w:rPr>
          <w:rFonts w:ascii="Palatino Linotype" w:hAnsi="Palatino Linotype"/>
          <w:b/>
        </w:rPr>
        <w:t>EL</w:t>
      </w:r>
      <w:r w:rsidR="00D730A4" w:rsidRPr="003C6B44">
        <w:rPr>
          <w:rFonts w:ascii="Palatino Linotype" w:hAnsi="Palatino Linotype"/>
          <w:b/>
        </w:rPr>
        <w:t xml:space="preserve"> </w:t>
      </w:r>
      <w:r w:rsidRPr="003C6B44">
        <w:rPr>
          <w:rFonts w:ascii="Palatino Linotype" w:hAnsi="Palatino Linotype"/>
          <w:b/>
        </w:rPr>
        <w:t>SUJETO</w:t>
      </w:r>
      <w:r w:rsidR="00D730A4" w:rsidRPr="003C6B44">
        <w:rPr>
          <w:rFonts w:ascii="Palatino Linotype" w:hAnsi="Palatino Linotype"/>
          <w:b/>
        </w:rPr>
        <w:t xml:space="preserve"> </w:t>
      </w:r>
      <w:r w:rsidRPr="003C6B44">
        <w:rPr>
          <w:rFonts w:ascii="Palatino Linotype" w:hAnsi="Palatino Linotype"/>
          <w:b/>
        </w:rPr>
        <w:t>OBLIGADO</w:t>
      </w:r>
      <w:r w:rsidRPr="003C6B44">
        <w:rPr>
          <w:rFonts w:ascii="Palatino Linotype" w:hAnsi="Palatino Linotype"/>
        </w:rPr>
        <w:t>,</w:t>
      </w:r>
      <w:r w:rsidR="00D730A4" w:rsidRPr="003C6B44">
        <w:rPr>
          <w:rFonts w:ascii="Palatino Linotype" w:hAnsi="Palatino Linotype"/>
        </w:rPr>
        <w:t xml:space="preserve"> </w:t>
      </w:r>
      <w:r w:rsidRPr="003C6B44">
        <w:rPr>
          <w:rFonts w:ascii="Palatino Linotype" w:hAnsi="Palatino Linotype"/>
        </w:rPr>
        <w:t>se</w:t>
      </w:r>
      <w:r w:rsidR="00D730A4" w:rsidRPr="003C6B44">
        <w:rPr>
          <w:rFonts w:ascii="Palatino Linotype" w:hAnsi="Palatino Linotype"/>
        </w:rPr>
        <w:t xml:space="preserve"> </w:t>
      </w:r>
      <w:r w:rsidRPr="003C6B44">
        <w:rPr>
          <w:rFonts w:ascii="Palatino Linotype" w:hAnsi="Palatino Linotype"/>
        </w:rPr>
        <w:t>procede</w:t>
      </w:r>
      <w:r w:rsidR="00D730A4" w:rsidRPr="003C6B44">
        <w:rPr>
          <w:rFonts w:ascii="Palatino Linotype" w:hAnsi="Palatino Linotype"/>
        </w:rPr>
        <w:t xml:space="preserve"> </w:t>
      </w:r>
      <w:r w:rsidRPr="003C6B44">
        <w:rPr>
          <w:rFonts w:ascii="Palatino Linotype" w:hAnsi="Palatino Linotype"/>
        </w:rPr>
        <w:t>a</w:t>
      </w:r>
      <w:r w:rsidR="00D730A4" w:rsidRPr="003C6B44">
        <w:rPr>
          <w:rFonts w:ascii="Palatino Linotype" w:hAnsi="Palatino Linotype"/>
        </w:rPr>
        <w:t xml:space="preserve"> </w:t>
      </w:r>
      <w:r w:rsidRPr="003C6B44">
        <w:rPr>
          <w:rFonts w:ascii="Palatino Linotype" w:hAnsi="Palatino Linotype"/>
        </w:rPr>
        <w:t>dictar</w:t>
      </w:r>
      <w:r w:rsidR="00D730A4" w:rsidRPr="003C6B44">
        <w:rPr>
          <w:rFonts w:ascii="Palatino Linotype" w:hAnsi="Palatino Linotype"/>
        </w:rPr>
        <w:t xml:space="preserve"> </w:t>
      </w:r>
      <w:r w:rsidRPr="003C6B44">
        <w:rPr>
          <w:rFonts w:ascii="Palatino Linotype" w:hAnsi="Palatino Linotype"/>
        </w:rPr>
        <w:t>la</w:t>
      </w:r>
      <w:r w:rsidR="00D730A4" w:rsidRPr="003C6B44">
        <w:rPr>
          <w:rFonts w:ascii="Palatino Linotype" w:hAnsi="Palatino Linotype"/>
        </w:rPr>
        <w:t xml:space="preserve"> </w:t>
      </w:r>
      <w:r w:rsidRPr="003C6B44">
        <w:rPr>
          <w:rFonts w:ascii="Palatino Linotype" w:hAnsi="Palatino Linotype"/>
        </w:rPr>
        <w:t>presente</w:t>
      </w:r>
      <w:r w:rsidR="00D730A4" w:rsidRPr="003C6B44">
        <w:rPr>
          <w:rFonts w:ascii="Palatino Linotype" w:hAnsi="Palatino Linotype"/>
        </w:rPr>
        <w:t xml:space="preserve"> </w:t>
      </w:r>
      <w:r w:rsidRPr="003C6B44">
        <w:rPr>
          <w:rFonts w:ascii="Palatino Linotype" w:hAnsi="Palatino Linotype"/>
        </w:rPr>
        <w:t>resolución</w:t>
      </w:r>
      <w:r w:rsidR="00D730A4" w:rsidRPr="003C6B44">
        <w:rPr>
          <w:rFonts w:ascii="Palatino Linotype" w:hAnsi="Palatino Linotype"/>
        </w:rPr>
        <w:t xml:space="preserve"> </w:t>
      </w:r>
      <w:r w:rsidRPr="003C6B44">
        <w:rPr>
          <w:rFonts w:ascii="Palatino Linotype" w:hAnsi="Palatino Linotype"/>
        </w:rPr>
        <w:t>con</w:t>
      </w:r>
      <w:r w:rsidR="00D730A4" w:rsidRPr="003C6B44">
        <w:rPr>
          <w:rFonts w:ascii="Palatino Linotype" w:hAnsi="Palatino Linotype"/>
        </w:rPr>
        <w:t xml:space="preserve"> </w:t>
      </w:r>
      <w:r w:rsidRPr="003C6B44">
        <w:rPr>
          <w:rFonts w:ascii="Palatino Linotype" w:hAnsi="Palatino Linotype"/>
        </w:rPr>
        <w:t>base</w:t>
      </w:r>
      <w:r w:rsidR="00D730A4" w:rsidRPr="003C6B44">
        <w:rPr>
          <w:rFonts w:ascii="Palatino Linotype" w:hAnsi="Palatino Linotype"/>
        </w:rPr>
        <w:t xml:space="preserve"> </w:t>
      </w:r>
      <w:r w:rsidRPr="003C6B44">
        <w:rPr>
          <w:rFonts w:ascii="Palatino Linotype" w:hAnsi="Palatino Linotype"/>
        </w:rPr>
        <w:t>en</w:t>
      </w:r>
      <w:r w:rsidR="00D730A4" w:rsidRPr="003C6B44">
        <w:rPr>
          <w:rFonts w:ascii="Palatino Linotype" w:hAnsi="Palatino Linotype"/>
        </w:rPr>
        <w:t xml:space="preserve"> </w:t>
      </w:r>
      <w:r w:rsidRPr="003C6B44">
        <w:rPr>
          <w:rFonts w:ascii="Palatino Linotype" w:hAnsi="Palatino Linotype"/>
        </w:rPr>
        <w:t>lo</w:t>
      </w:r>
      <w:r w:rsidR="00D730A4" w:rsidRPr="003C6B44">
        <w:rPr>
          <w:rFonts w:ascii="Palatino Linotype" w:hAnsi="Palatino Linotype"/>
        </w:rPr>
        <w:t xml:space="preserve"> </w:t>
      </w:r>
      <w:r w:rsidRPr="003C6B44">
        <w:rPr>
          <w:rFonts w:ascii="Palatino Linotype" w:hAnsi="Palatino Linotype"/>
        </w:rPr>
        <w:t>siguiente:</w:t>
      </w:r>
      <w:r w:rsidR="00D730A4" w:rsidRPr="003C6B44">
        <w:rPr>
          <w:rFonts w:ascii="Palatino Linotype" w:hAnsi="Palatino Linotype"/>
        </w:rPr>
        <w:t xml:space="preserve"> </w:t>
      </w:r>
    </w:p>
    <w:p w:rsidR="00405E19" w:rsidRPr="003C6B44" w:rsidRDefault="00405E19" w:rsidP="004373D7">
      <w:pPr>
        <w:jc w:val="center"/>
        <w:rPr>
          <w:rFonts w:ascii="Palatino Linotype" w:hAnsi="Palatino Linotype"/>
        </w:rPr>
      </w:pPr>
    </w:p>
    <w:p w:rsidR="00A2780F" w:rsidRPr="003C6B44" w:rsidRDefault="00A2780F" w:rsidP="004373D7">
      <w:pPr>
        <w:jc w:val="center"/>
        <w:rPr>
          <w:rFonts w:ascii="Palatino Linotype" w:hAnsi="Palatino Linotype"/>
          <w:b/>
          <w:bCs/>
          <w:spacing w:val="40"/>
          <w:sz w:val="28"/>
        </w:rPr>
      </w:pPr>
      <w:r w:rsidRPr="003C6B44">
        <w:rPr>
          <w:rFonts w:ascii="Palatino Linotype" w:hAnsi="Palatino Linotype"/>
          <w:b/>
          <w:bCs/>
          <w:spacing w:val="40"/>
          <w:sz w:val="28"/>
        </w:rPr>
        <w:t>RESULTANDO</w:t>
      </w:r>
    </w:p>
    <w:p w:rsidR="00405E19" w:rsidRPr="003C6B44" w:rsidRDefault="00405E19" w:rsidP="004373D7">
      <w:pPr>
        <w:jc w:val="center"/>
        <w:rPr>
          <w:rFonts w:ascii="Palatino Linotype" w:hAnsi="Palatino Linotype"/>
          <w:b/>
          <w:bCs/>
          <w:spacing w:val="40"/>
        </w:rPr>
      </w:pPr>
    </w:p>
    <w:p w:rsidR="00914863" w:rsidRPr="003C6B44" w:rsidRDefault="00914863" w:rsidP="004373D7">
      <w:pPr>
        <w:spacing w:line="360" w:lineRule="auto"/>
        <w:jc w:val="both"/>
        <w:rPr>
          <w:rFonts w:ascii="Palatino Linotype" w:hAnsi="Palatino Linotype" w:cs="Arial"/>
          <w:b/>
          <w:bCs/>
        </w:rPr>
      </w:pPr>
      <w:r w:rsidRPr="003C6B44">
        <w:rPr>
          <w:rFonts w:ascii="Palatino Linotype" w:hAnsi="Palatino Linotype"/>
          <w:b/>
          <w:sz w:val="28"/>
          <w:szCs w:val="28"/>
        </w:rPr>
        <w:t xml:space="preserve">I. </w:t>
      </w:r>
      <w:r w:rsidRPr="003C6B44">
        <w:rPr>
          <w:rFonts w:ascii="Palatino Linotype" w:hAnsi="Palatino Linotype"/>
        </w:rPr>
        <w:t xml:space="preserve">En </w:t>
      </w:r>
      <w:r w:rsidRPr="003C6B44">
        <w:rPr>
          <w:rFonts w:ascii="Palatino Linotype" w:hAnsi="Palatino Linotype" w:cs="Arial"/>
          <w:lang w:val="es-ES"/>
        </w:rPr>
        <w:t>fecha</w:t>
      </w:r>
      <w:r w:rsidR="00442552" w:rsidRPr="003C6B44">
        <w:rPr>
          <w:rFonts w:ascii="Palatino Linotype" w:hAnsi="Palatino Linotype"/>
        </w:rPr>
        <w:t xml:space="preserve"> </w:t>
      </w:r>
      <w:r w:rsidR="002B7BA4" w:rsidRPr="003C6B44">
        <w:rPr>
          <w:rFonts w:ascii="Palatino Linotype" w:hAnsi="Palatino Linotype"/>
        </w:rPr>
        <w:t xml:space="preserve">diez de octubre </w:t>
      </w:r>
      <w:r w:rsidRPr="003C6B44">
        <w:rPr>
          <w:rFonts w:ascii="Palatino Linotype" w:hAnsi="Palatino Linotype"/>
        </w:rPr>
        <w:t xml:space="preserve">de dos mil diecinueve, </w:t>
      </w:r>
      <w:r w:rsidRPr="003C6B44">
        <w:rPr>
          <w:rFonts w:ascii="Palatino Linotype" w:hAnsi="Palatino Linotype"/>
          <w:b/>
        </w:rPr>
        <w:t>EL RECURRENTE</w:t>
      </w:r>
      <w:r w:rsidRPr="003C6B44">
        <w:rPr>
          <w:rFonts w:ascii="Palatino Linotype" w:hAnsi="Palatino Linotype" w:cs="Arial"/>
        </w:rPr>
        <w:t xml:space="preserve"> presentó a través del Sistema de Acceso a la Información Mexiquense, en lo subsecuente </w:t>
      </w:r>
      <w:r w:rsidRPr="003C6B44">
        <w:rPr>
          <w:rFonts w:ascii="Palatino Linotype" w:hAnsi="Palatino Linotype" w:cs="Arial"/>
          <w:b/>
        </w:rPr>
        <w:t>EL SAIMEX</w:t>
      </w:r>
      <w:r w:rsidRPr="003C6B44">
        <w:rPr>
          <w:rFonts w:ascii="Palatino Linotype" w:hAnsi="Palatino Linotype" w:cs="Arial"/>
        </w:rPr>
        <w:t xml:space="preserve"> ante </w:t>
      </w:r>
      <w:r w:rsidRPr="003C6B44">
        <w:rPr>
          <w:rFonts w:ascii="Palatino Linotype" w:hAnsi="Palatino Linotype" w:cs="Arial"/>
          <w:b/>
        </w:rPr>
        <w:t>EL SUJETO OBLIGADO</w:t>
      </w:r>
      <w:r w:rsidRPr="003C6B44">
        <w:rPr>
          <w:rFonts w:ascii="Palatino Linotype" w:hAnsi="Palatino Linotype" w:cs="Arial"/>
        </w:rPr>
        <w:t xml:space="preserve">, la solicitud de acceso a la información pública, a la que se le asignó el número de expediente </w:t>
      </w:r>
      <w:r w:rsidRPr="003C6B44">
        <w:rPr>
          <w:rFonts w:ascii="Palatino Linotype" w:hAnsi="Palatino Linotype" w:cs="Arial"/>
          <w:b/>
          <w:bCs/>
        </w:rPr>
        <w:t>00</w:t>
      </w:r>
      <w:r w:rsidR="002B7BA4" w:rsidRPr="003C6B44">
        <w:rPr>
          <w:rFonts w:ascii="Palatino Linotype" w:hAnsi="Palatino Linotype" w:cs="Arial"/>
          <w:b/>
          <w:bCs/>
        </w:rPr>
        <w:t>266</w:t>
      </w:r>
      <w:r w:rsidRPr="003C6B44">
        <w:rPr>
          <w:rFonts w:ascii="Palatino Linotype" w:hAnsi="Palatino Linotype" w:cs="Arial"/>
          <w:b/>
          <w:bCs/>
        </w:rPr>
        <w:t>/</w:t>
      </w:r>
      <w:r w:rsidR="00442552" w:rsidRPr="003C6B44">
        <w:rPr>
          <w:rFonts w:ascii="Palatino Linotype" w:hAnsi="Palatino Linotype" w:cs="Arial"/>
          <w:b/>
          <w:bCs/>
        </w:rPr>
        <w:t>TE</w:t>
      </w:r>
      <w:r w:rsidR="002B7BA4" w:rsidRPr="003C6B44">
        <w:rPr>
          <w:rFonts w:ascii="Palatino Linotype" w:hAnsi="Palatino Linotype" w:cs="Arial"/>
          <w:b/>
          <w:bCs/>
        </w:rPr>
        <w:t>ZOYUCA</w:t>
      </w:r>
      <w:r w:rsidRPr="003C6B44">
        <w:rPr>
          <w:rFonts w:ascii="Palatino Linotype" w:hAnsi="Palatino Linotype" w:cs="Arial"/>
          <w:b/>
          <w:bCs/>
        </w:rPr>
        <w:t>/IP/2019</w:t>
      </w:r>
      <w:r w:rsidRPr="003C6B44">
        <w:rPr>
          <w:rFonts w:ascii="Palatino Linotype" w:hAnsi="Palatino Linotype" w:cs="Arial"/>
        </w:rPr>
        <w:t>, mediante la cual solicitó:</w:t>
      </w:r>
    </w:p>
    <w:p w:rsidR="00FB0039" w:rsidRPr="003C6B44" w:rsidRDefault="00FB0039" w:rsidP="004373D7">
      <w:pPr>
        <w:tabs>
          <w:tab w:val="left" w:pos="851"/>
        </w:tabs>
        <w:ind w:left="851" w:right="901"/>
        <w:jc w:val="both"/>
        <w:rPr>
          <w:rFonts w:ascii="Palatino Linotype" w:hAnsi="Palatino Linotype" w:cs="Arial"/>
          <w:i/>
          <w:sz w:val="22"/>
          <w:szCs w:val="22"/>
        </w:rPr>
      </w:pPr>
    </w:p>
    <w:p w:rsidR="00FB0039" w:rsidRPr="003C6B44" w:rsidRDefault="00FB0039" w:rsidP="004373D7">
      <w:pPr>
        <w:tabs>
          <w:tab w:val="left" w:pos="851"/>
        </w:tabs>
        <w:ind w:left="851" w:right="901"/>
        <w:jc w:val="both"/>
        <w:rPr>
          <w:rFonts w:ascii="Palatino Linotype" w:hAnsi="Palatino Linotype" w:cs="Arial"/>
          <w:i/>
          <w:sz w:val="22"/>
          <w:szCs w:val="22"/>
        </w:rPr>
      </w:pPr>
      <w:r w:rsidRPr="003C6B44">
        <w:rPr>
          <w:rFonts w:ascii="Palatino Linotype" w:hAnsi="Palatino Linotype" w:cs="Arial"/>
          <w:i/>
          <w:sz w:val="22"/>
          <w:szCs w:val="22"/>
        </w:rPr>
        <w:t>“</w:t>
      </w:r>
      <w:r w:rsidR="002B7BA4" w:rsidRPr="003C6B44">
        <w:rPr>
          <w:rFonts w:ascii="Palatino Linotype" w:hAnsi="Palatino Linotype" w:cs="Arial"/>
          <w:i/>
          <w:sz w:val="22"/>
          <w:szCs w:val="22"/>
        </w:rPr>
        <w:t>solicito copia de todas las actas de cabildo de diciembre del 2017.</w:t>
      </w:r>
      <w:r w:rsidR="00FE22DF" w:rsidRPr="003C6B44">
        <w:rPr>
          <w:rFonts w:ascii="Palatino Linotype" w:hAnsi="Palatino Linotype" w:cs="Arial"/>
          <w:i/>
          <w:sz w:val="22"/>
          <w:szCs w:val="22"/>
        </w:rPr>
        <w:t>”</w:t>
      </w:r>
      <w:r w:rsidR="00BD5C1B" w:rsidRPr="003C6B44">
        <w:rPr>
          <w:rFonts w:ascii="Palatino Linotype" w:hAnsi="Palatino Linotype" w:cs="Arial"/>
          <w:i/>
          <w:sz w:val="22"/>
          <w:szCs w:val="22"/>
        </w:rPr>
        <w:t xml:space="preserve"> </w:t>
      </w:r>
      <w:r w:rsidRPr="003C6B44">
        <w:rPr>
          <w:rFonts w:ascii="Palatino Linotype" w:hAnsi="Palatino Linotype" w:cs="Arial"/>
          <w:i/>
          <w:sz w:val="22"/>
          <w:szCs w:val="22"/>
        </w:rPr>
        <w:t>(Sic)</w:t>
      </w:r>
    </w:p>
    <w:p w:rsidR="00FB0039" w:rsidRPr="003C6B44" w:rsidRDefault="00FB0039" w:rsidP="004373D7">
      <w:pPr>
        <w:tabs>
          <w:tab w:val="left" w:pos="851"/>
        </w:tabs>
        <w:ind w:left="851" w:right="901"/>
        <w:jc w:val="both"/>
        <w:rPr>
          <w:rFonts w:ascii="Palatino Linotype" w:hAnsi="Palatino Linotype" w:cs="Arial"/>
          <w:i/>
          <w:sz w:val="22"/>
          <w:szCs w:val="22"/>
        </w:rPr>
      </w:pPr>
    </w:p>
    <w:p w:rsidR="00914863" w:rsidRPr="003C6B44" w:rsidRDefault="00914863" w:rsidP="004373D7">
      <w:pPr>
        <w:spacing w:line="360" w:lineRule="auto"/>
        <w:jc w:val="both"/>
        <w:rPr>
          <w:rFonts w:ascii="Palatino Linotype" w:hAnsi="Palatino Linotype" w:cs="Arial"/>
        </w:rPr>
      </w:pPr>
      <w:r w:rsidRPr="003C6B44">
        <w:rPr>
          <w:rFonts w:ascii="Palatino Linotype" w:hAnsi="Palatino Linotype" w:cs="Arial"/>
          <w:b/>
        </w:rPr>
        <w:t>MODALIDAD DE ENTREGA:</w:t>
      </w:r>
      <w:r w:rsidRPr="003C6B44">
        <w:rPr>
          <w:rFonts w:ascii="Palatino Linotype" w:hAnsi="Palatino Linotype" w:cs="Arial"/>
        </w:rPr>
        <w:t xml:space="preserve"> Vía </w:t>
      </w:r>
      <w:r w:rsidRPr="003C6B44">
        <w:rPr>
          <w:rFonts w:ascii="Palatino Linotype" w:hAnsi="Palatino Linotype" w:cs="Arial"/>
          <w:b/>
        </w:rPr>
        <w:t>SAIMEX</w:t>
      </w:r>
      <w:r w:rsidRPr="003C6B44">
        <w:rPr>
          <w:rFonts w:ascii="Palatino Linotype" w:hAnsi="Palatino Linotype" w:cs="Arial"/>
        </w:rPr>
        <w:t>.</w:t>
      </w:r>
    </w:p>
    <w:p w:rsidR="00242608" w:rsidRPr="003C6B44" w:rsidRDefault="00242608" w:rsidP="004373D7">
      <w:pPr>
        <w:tabs>
          <w:tab w:val="left" w:pos="5647"/>
        </w:tabs>
        <w:spacing w:line="360" w:lineRule="auto"/>
        <w:ind w:right="850"/>
        <w:jc w:val="both"/>
        <w:rPr>
          <w:rFonts w:ascii="Palatino Linotype" w:hAnsi="Palatino Linotype" w:cs="Arial"/>
          <w:sz w:val="16"/>
        </w:rPr>
      </w:pPr>
    </w:p>
    <w:p w:rsidR="002B7BA4" w:rsidRPr="003C6B44" w:rsidRDefault="0020314B" w:rsidP="004373D7">
      <w:pPr>
        <w:spacing w:line="360" w:lineRule="auto"/>
        <w:jc w:val="both"/>
        <w:rPr>
          <w:rFonts w:ascii="Palatino Linotype" w:hAnsi="Palatino Linotype"/>
          <w:bCs/>
        </w:rPr>
      </w:pPr>
      <w:r w:rsidRPr="003C6B44">
        <w:rPr>
          <w:rFonts w:ascii="Palatino Linotype" w:hAnsi="Palatino Linotype"/>
          <w:b/>
          <w:sz w:val="28"/>
          <w:szCs w:val="28"/>
        </w:rPr>
        <w:t xml:space="preserve">II. </w:t>
      </w:r>
      <w:r w:rsidR="002B7BA4" w:rsidRPr="003C6B44">
        <w:rPr>
          <w:rFonts w:ascii="Palatino Linotype" w:hAnsi="Palatino Linotype" w:cs="Arial"/>
        </w:rPr>
        <w:t xml:space="preserve">En cumplimiento al artículo 162 de la Ley de Transparencia y Acceso a la Información Pública del Estado de México y Municipios, el </w:t>
      </w:r>
      <w:r w:rsidR="006734B2" w:rsidRPr="003C6B44">
        <w:rPr>
          <w:rFonts w:ascii="Palatino Linotype" w:hAnsi="Palatino Linotype" w:cs="Arial"/>
        </w:rPr>
        <w:t>diez de octubre de do</w:t>
      </w:r>
      <w:r w:rsidR="002B7BA4" w:rsidRPr="003C6B44">
        <w:rPr>
          <w:rFonts w:ascii="Palatino Linotype" w:hAnsi="Palatino Linotype" w:cs="Arial"/>
        </w:rPr>
        <w:t xml:space="preserve">s mil diecinueve, el Titular de la Unidad de Transparencia del </w:t>
      </w:r>
      <w:r w:rsidR="002B7BA4" w:rsidRPr="003C6B44">
        <w:rPr>
          <w:rFonts w:ascii="Palatino Linotype" w:hAnsi="Palatino Linotype" w:cs="Arial"/>
          <w:b/>
        </w:rPr>
        <w:t>SUJETO OBLIGADO</w:t>
      </w:r>
      <w:r w:rsidR="002B7BA4" w:rsidRPr="003C6B44">
        <w:rPr>
          <w:rFonts w:ascii="Palatino Linotype" w:hAnsi="Palatino Linotype" w:cs="Arial"/>
        </w:rPr>
        <w:t xml:space="preserve">, mediante el folio </w:t>
      </w:r>
      <w:r w:rsidR="002B7BA4" w:rsidRPr="003C6B44">
        <w:rPr>
          <w:rFonts w:ascii="Palatino Linotype" w:hAnsi="Palatino Linotype" w:cs="Arial"/>
          <w:b/>
        </w:rPr>
        <w:t>00</w:t>
      </w:r>
      <w:r w:rsidR="006734B2" w:rsidRPr="003C6B44">
        <w:rPr>
          <w:rFonts w:ascii="Palatino Linotype" w:hAnsi="Palatino Linotype" w:cs="Arial"/>
          <w:b/>
        </w:rPr>
        <w:t>266</w:t>
      </w:r>
      <w:r w:rsidR="002B7BA4" w:rsidRPr="003C6B44">
        <w:rPr>
          <w:rFonts w:ascii="Palatino Linotype" w:hAnsi="Palatino Linotype" w:cs="Arial"/>
          <w:b/>
        </w:rPr>
        <w:t xml:space="preserve">/TEZOYUCA/IP/2019/TSP/0001 </w:t>
      </w:r>
      <w:r w:rsidR="002B7BA4" w:rsidRPr="003C6B44">
        <w:rPr>
          <w:rFonts w:ascii="Palatino Linotype" w:hAnsi="Palatino Linotype"/>
          <w:bCs/>
        </w:rPr>
        <w:t xml:space="preserve">turnó el requerimiento de </w:t>
      </w:r>
      <w:r w:rsidR="002B7BA4" w:rsidRPr="003C6B44">
        <w:rPr>
          <w:rFonts w:ascii="Palatino Linotype" w:hAnsi="Palatino Linotype"/>
          <w:bCs/>
        </w:rPr>
        <w:lastRenderedPageBreak/>
        <w:t>información al Servidor Público Habilitado que estimó pertinente, a fin de colmar la solicitud de acceso a la información; tal y como, se aprecia en la imagen siguiente:</w:t>
      </w:r>
    </w:p>
    <w:p w:rsidR="006734B2" w:rsidRPr="003C6B44" w:rsidRDefault="006734B2" w:rsidP="004373D7">
      <w:pPr>
        <w:spacing w:line="360" w:lineRule="auto"/>
        <w:jc w:val="both"/>
        <w:rPr>
          <w:rFonts w:ascii="Palatino Linotype" w:hAnsi="Palatino Linotype" w:cs="Arial"/>
        </w:rPr>
      </w:pPr>
      <w:r w:rsidRPr="003C6B44">
        <w:rPr>
          <w:rFonts w:ascii="Palatino Linotype" w:hAnsi="Palatino Linotype" w:cs="Arial"/>
          <w:noProof/>
          <w:lang w:eastAsia="es-MX"/>
        </w:rPr>
        <mc:AlternateContent>
          <mc:Choice Requires="wps">
            <w:drawing>
              <wp:anchor distT="0" distB="0" distL="114300" distR="114300" simplePos="0" relativeHeight="251783168" behindDoc="0" locked="0" layoutInCell="1" allowOverlap="1">
                <wp:simplePos x="0" y="0"/>
                <wp:positionH relativeFrom="column">
                  <wp:posOffset>43815</wp:posOffset>
                </wp:positionH>
                <wp:positionV relativeFrom="paragraph">
                  <wp:posOffset>1039526</wp:posOffset>
                </wp:positionV>
                <wp:extent cx="5686425" cy="485775"/>
                <wp:effectExtent l="76200" t="38100" r="85725" b="104775"/>
                <wp:wrapNone/>
                <wp:docPr id="12" name="Rectángulo redondeado 12"/>
                <wp:cNvGraphicFramePr/>
                <a:graphic xmlns:a="http://schemas.openxmlformats.org/drawingml/2006/main">
                  <a:graphicData uri="http://schemas.microsoft.com/office/word/2010/wordprocessingShape">
                    <wps:wsp>
                      <wps:cNvSpPr/>
                      <wps:spPr>
                        <a:xfrm>
                          <a:off x="0" y="0"/>
                          <a:ext cx="5686425" cy="4857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306422" id="Rectángulo redondeado 12" o:spid="_x0000_s1026" style="position:absolute;margin-left:3.45pt;margin-top:81.85pt;width:447.75pt;height:38.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jrhlgIAAIAFAAAOAAAAZHJzL2Uyb0RvYy54bWysVN1q2zAUvh/sHYTuVyde0namTgktGYPS&#10;lraj14osJQZZRztS4mRvs2fZi+1IdtzQFQpjvpCPdL7z/3NxuWsM2yr0NdiSj09GnCkroartquTf&#10;nxafzjnzQdhKGLCq5Hvl+eXs44eL1hUqhzWYSiEjJdYXrSv5OgRXZJmXa9UIfwJOWWJqwEYEuuIq&#10;q1C0pL0xWT4anWYtYOUQpPKeXq87Jp8l/VorGe609iowU3LyLaQT07mMZza7EMUKhVvXsndD/IMX&#10;jagtGR1UXYsg2Abrv1Q1tUTwoMOJhCYDrWupUgwUzXj0KprHtXAqxULJ8W5Ik/9/auXt9h5ZXVHt&#10;cs6saKhGD5S137/samOAoarAVkpUwAhA2WqdL0jo0d1jf/NExtB3Gpv4p6DYLmV4P2RY7QKT9Dg9&#10;PT+d5FPOJPEm59Ozs2lUmr1IO/Thq4KGRaLkCBtbRYdSdsX2xocOf8BFixYWtTH0LgpjWVvynDRP&#10;k4QHU1eRG5keV8srg2wrqBsWixF9vfUjGPliLLkUA+1CS1TYG9UZeFCaEkbBjDsLsVXVoFZIqWwY&#10;93qNJXQU0+TCIPj5fcEeH0VVauNBOH9feJBIlsGGQbipLeBbCszgsu7whwx0cccULKHaU68gdEPk&#10;nVzUVKMb4cO9QJoami/aBOGODm2AygA9xdka8Odb7xFPzUxczlqawpL7HxuBijPzzVKbfxlPJnFs&#10;02UyPcvpgsec5THHbporoNKOaec4mciID+ZAaoTmmRbGPFollrCSbJdcBjxcrkK3HWjlSDWfJxiN&#10;qhPhxj46eah6bL+n3bNA1zdqoBa/hcPEiuJVq3bYWA8L800AXac+fslrn28a8zQO/UqKe+T4nlAv&#10;i3P2BwAA//8DAFBLAwQUAAYACAAAACEAEOj+sd4AAAAJAQAADwAAAGRycy9kb3ducmV2LnhtbEyP&#10;wU7DMBBE70j8g7VIXCpqE6LQhjgVqsSFA1ICB45uvI0j4nUUu234e5YTHGdnNPO22i1+FGec4xBI&#10;w/1agUDqgh2o1/Dx/nK3ARGTIWvGQKjhGyPs6uurypQ2XKjBc5t6wSUUS6PBpTSVUsbOoTdxHSYk&#10;9o5h9iaxnHtpZ3Phcj/KTKlCejMQLzgz4d5h99WevAZqQ7PvPjdutcLWvb4dG1vkTuvbm+X5CUTC&#10;Jf2F4Ref0aFmpkM4kY1i1FBsOcjn4uERBPtbleUgDhqyXGUg60r+/6D+AQAA//8DAFBLAQItABQA&#10;BgAIAAAAIQC2gziS/gAAAOEBAAATAAAAAAAAAAAAAAAAAAAAAABbQ29udGVudF9UeXBlc10ueG1s&#10;UEsBAi0AFAAGAAgAAAAhADj9If/WAAAAlAEAAAsAAAAAAAAAAAAAAAAALwEAAF9yZWxzLy5yZWxz&#10;UEsBAi0AFAAGAAgAAAAhAP1COuGWAgAAgAUAAA4AAAAAAAAAAAAAAAAALgIAAGRycy9lMm9Eb2Mu&#10;eG1sUEsBAi0AFAAGAAgAAAAhABDo/rHeAAAACQEAAA8AAAAAAAAAAAAAAAAA8AQAAGRycy9kb3du&#10;cmV2LnhtbFBLBQYAAAAABAAEAPMAAAD7BQAAAAA=&#10;" filled="f" strokecolor="red" strokeweight="2.25pt">
                <v:shadow on="t" color="black" opacity="22937f" origin=",.5" offset="0,.63889mm"/>
              </v:roundrect>
            </w:pict>
          </mc:Fallback>
        </mc:AlternateContent>
      </w:r>
      <w:r w:rsidRPr="003C6B44">
        <w:rPr>
          <w:rFonts w:ascii="Palatino Linotype" w:hAnsi="Palatino Linotype"/>
          <w:noProof/>
          <w:lang w:eastAsia="es-MX"/>
        </w:rPr>
        <w:drawing>
          <wp:inline distT="0" distB="0" distL="0" distR="0" wp14:anchorId="2CAE8DAC" wp14:editId="7D3E6B58">
            <wp:extent cx="5791835" cy="199199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991995"/>
                    </a:xfrm>
                    <a:prstGeom prst="rect">
                      <a:avLst/>
                    </a:prstGeom>
                  </pic:spPr>
                </pic:pic>
              </a:graphicData>
            </a:graphic>
          </wp:inline>
        </w:drawing>
      </w:r>
    </w:p>
    <w:p w:rsidR="00442552" w:rsidRPr="003C6B44" w:rsidRDefault="00442552" w:rsidP="004373D7">
      <w:pPr>
        <w:spacing w:line="360" w:lineRule="auto"/>
        <w:jc w:val="both"/>
        <w:rPr>
          <w:rFonts w:ascii="Palatino Linotype" w:hAnsi="Palatino Linotype" w:cs="Arial"/>
          <w:noProof/>
          <w:lang w:eastAsia="es-MX"/>
        </w:rPr>
      </w:pPr>
    </w:p>
    <w:p w:rsidR="0020314B" w:rsidRPr="003C6B44" w:rsidRDefault="003735C6" w:rsidP="004373D7">
      <w:pPr>
        <w:spacing w:line="360" w:lineRule="auto"/>
        <w:jc w:val="both"/>
        <w:rPr>
          <w:rFonts w:ascii="Palatino Linotype" w:hAnsi="Palatino Linotype" w:cs="Arial"/>
          <w:lang w:val="es-ES_tradnl"/>
        </w:rPr>
      </w:pPr>
      <w:r w:rsidRPr="003C6B44">
        <w:rPr>
          <w:rFonts w:ascii="Palatino Linotype" w:hAnsi="Palatino Linotype"/>
          <w:b/>
          <w:sz w:val="28"/>
          <w:szCs w:val="28"/>
        </w:rPr>
        <w:t xml:space="preserve">III. </w:t>
      </w:r>
      <w:r w:rsidR="00BB4D2F" w:rsidRPr="003C6B44">
        <w:rPr>
          <w:rFonts w:ascii="Palatino Linotype" w:hAnsi="Palatino Linotype"/>
        </w:rPr>
        <w:t xml:space="preserve">De las constancias que obran en </w:t>
      </w:r>
      <w:r w:rsidR="00BB4D2F" w:rsidRPr="003C6B44">
        <w:rPr>
          <w:rFonts w:ascii="Palatino Linotype" w:hAnsi="Palatino Linotype"/>
          <w:b/>
        </w:rPr>
        <w:t>EL SAIMEX,</w:t>
      </w:r>
      <w:r w:rsidR="00BB4D2F" w:rsidRPr="003C6B44">
        <w:rPr>
          <w:rFonts w:ascii="Palatino Linotype" w:hAnsi="Palatino Linotype"/>
        </w:rPr>
        <w:t xml:space="preserve"> se advierte que en fecha </w:t>
      </w:r>
      <w:r w:rsidR="006734B2" w:rsidRPr="003C6B44">
        <w:rPr>
          <w:rFonts w:ascii="Palatino Linotype" w:hAnsi="Palatino Linotype"/>
        </w:rPr>
        <w:t xml:space="preserve">once de octubre </w:t>
      </w:r>
      <w:r w:rsidR="00442552" w:rsidRPr="003C6B44">
        <w:rPr>
          <w:rFonts w:ascii="Palatino Linotype" w:hAnsi="Palatino Linotype"/>
        </w:rPr>
        <w:t xml:space="preserve">de </w:t>
      </w:r>
      <w:r w:rsidR="00BB4D2F" w:rsidRPr="003C6B44">
        <w:rPr>
          <w:rFonts w:ascii="Palatino Linotype" w:hAnsi="Palatino Linotype"/>
        </w:rPr>
        <w:t xml:space="preserve">dos mil </w:t>
      </w:r>
      <w:r w:rsidR="00BB4D2F" w:rsidRPr="003C6B44">
        <w:rPr>
          <w:rFonts w:ascii="Palatino Linotype" w:hAnsi="Palatino Linotype" w:cs="Arial"/>
        </w:rPr>
        <w:t>diecinueve</w:t>
      </w:r>
      <w:r w:rsidR="00BB4D2F" w:rsidRPr="003C6B44">
        <w:rPr>
          <w:rFonts w:ascii="Palatino Linotype" w:hAnsi="Palatino Linotype"/>
        </w:rPr>
        <w:t xml:space="preserve">, </w:t>
      </w:r>
      <w:r w:rsidR="0020314B" w:rsidRPr="003C6B44">
        <w:rPr>
          <w:rFonts w:ascii="Palatino Linotype" w:hAnsi="Palatino Linotype" w:cs="Arial"/>
          <w:lang w:val="es-ES_tradnl"/>
        </w:rPr>
        <w:t>el Responsable de la Unidad de Transparencia del</w:t>
      </w:r>
      <w:r w:rsidR="0020314B" w:rsidRPr="003C6B44">
        <w:rPr>
          <w:rFonts w:ascii="Palatino Linotype" w:hAnsi="Palatino Linotype" w:cs="Arial"/>
          <w:b/>
          <w:lang w:val="es-ES_tradnl"/>
        </w:rPr>
        <w:t xml:space="preserve"> SUJETO OBLIGADO</w:t>
      </w:r>
      <w:r w:rsidR="0020314B" w:rsidRPr="003C6B44">
        <w:rPr>
          <w:rFonts w:ascii="Palatino Linotype" w:hAnsi="Palatino Linotype" w:cs="Arial"/>
          <w:lang w:val="es-ES_tradnl"/>
        </w:rPr>
        <w:t xml:space="preserve"> dio respuesta a la solicitud de información, en los siguientes términos:</w:t>
      </w:r>
    </w:p>
    <w:p w:rsidR="0020314B" w:rsidRPr="003C6B44" w:rsidRDefault="0020314B" w:rsidP="004373D7">
      <w:pPr>
        <w:ind w:left="851" w:right="899"/>
        <w:jc w:val="both"/>
        <w:rPr>
          <w:rFonts w:ascii="Palatino Linotype" w:hAnsi="Palatino Linotype" w:cs="Arial"/>
          <w:i/>
          <w:sz w:val="22"/>
          <w:szCs w:val="22"/>
        </w:rPr>
      </w:pPr>
    </w:p>
    <w:p w:rsidR="006734B2" w:rsidRPr="003C6B44" w:rsidRDefault="0020314B" w:rsidP="004373D7">
      <w:pPr>
        <w:ind w:left="851" w:right="899"/>
        <w:jc w:val="both"/>
        <w:rPr>
          <w:rFonts w:ascii="Palatino Linotype" w:hAnsi="Palatino Linotype" w:cs="Arial"/>
          <w:i/>
          <w:sz w:val="22"/>
          <w:szCs w:val="22"/>
        </w:rPr>
      </w:pPr>
      <w:r w:rsidRPr="003C6B44">
        <w:rPr>
          <w:rFonts w:ascii="Palatino Linotype" w:hAnsi="Palatino Linotype" w:cs="Arial"/>
          <w:i/>
          <w:sz w:val="22"/>
          <w:szCs w:val="22"/>
        </w:rPr>
        <w:t>“</w:t>
      </w:r>
      <w:r w:rsidR="005A0B26" w:rsidRPr="003C6B44">
        <w:rPr>
          <w:rFonts w:ascii="Palatino Linotype" w:hAnsi="Palatino Linotype" w:cs="Arial"/>
          <w:i/>
          <w:sz w:val="22"/>
          <w:szCs w:val="22"/>
        </w:rPr>
        <w:t>…</w:t>
      </w:r>
      <w:r w:rsidR="006734B2" w:rsidRPr="003C6B44">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734B2" w:rsidRPr="003C6B44" w:rsidRDefault="006734B2" w:rsidP="004373D7">
      <w:pPr>
        <w:ind w:left="851" w:right="899"/>
        <w:jc w:val="both"/>
        <w:rPr>
          <w:rFonts w:ascii="Palatino Linotype" w:hAnsi="Palatino Linotype" w:cs="Arial"/>
          <w:i/>
          <w:sz w:val="22"/>
          <w:szCs w:val="22"/>
        </w:rPr>
      </w:pPr>
    </w:p>
    <w:p w:rsidR="006734B2" w:rsidRPr="003C6B44" w:rsidRDefault="006734B2" w:rsidP="004373D7">
      <w:pPr>
        <w:ind w:left="851" w:right="899"/>
        <w:jc w:val="both"/>
        <w:rPr>
          <w:rFonts w:ascii="Palatino Linotype" w:hAnsi="Palatino Linotype" w:cs="Arial"/>
          <w:i/>
          <w:sz w:val="22"/>
          <w:szCs w:val="22"/>
        </w:rPr>
      </w:pPr>
      <w:r w:rsidRPr="003C6B44">
        <w:rPr>
          <w:rFonts w:ascii="Palatino Linotype" w:hAnsi="Palatino Linotype" w:cs="Arial"/>
          <w:i/>
          <w:sz w:val="22"/>
          <w:szCs w:val="22"/>
        </w:rPr>
        <w:t xml:space="preserve">Buenos días en respuesta a su solicitud 00266/TEZOYUCA/IP/2019 pido sea </w:t>
      </w:r>
      <w:proofErr w:type="spellStart"/>
      <w:proofErr w:type="gramStart"/>
      <w:r w:rsidRPr="003C6B44">
        <w:rPr>
          <w:rFonts w:ascii="Palatino Linotype" w:hAnsi="Palatino Linotype" w:cs="Arial"/>
          <w:i/>
          <w:sz w:val="22"/>
          <w:szCs w:val="22"/>
        </w:rPr>
        <w:t>mas</w:t>
      </w:r>
      <w:proofErr w:type="spellEnd"/>
      <w:proofErr w:type="gramEnd"/>
      <w:r w:rsidRPr="003C6B44">
        <w:rPr>
          <w:rFonts w:ascii="Palatino Linotype" w:hAnsi="Palatino Linotype" w:cs="Arial"/>
          <w:i/>
          <w:sz w:val="22"/>
          <w:szCs w:val="22"/>
        </w:rPr>
        <w:t xml:space="preserve"> especifico en el sentido de las copias solicitadas ya que pudieran ser copias simples o certificadas. Sin más por el momento me despido de usted y quedo a sus </w:t>
      </w:r>
      <w:proofErr w:type="spellStart"/>
      <w:proofErr w:type="gramStart"/>
      <w:r w:rsidRPr="003C6B44">
        <w:rPr>
          <w:rFonts w:ascii="Palatino Linotype" w:hAnsi="Palatino Linotype" w:cs="Arial"/>
          <w:i/>
          <w:sz w:val="22"/>
          <w:szCs w:val="22"/>
        </w:rPr>
        <w:t>ordenes</w:t>
      </w:r>
      <w:proofErr w:type="spellEnd"/>
      <w:proofErr w:type="gramEnd"/>
      <w:r w:rsidRPr="003C6B44">
        <w:rPr>
          <w:rFonts w:ascii="Palatino Linotype" w:hAnsi="Palatino Linotype" w:cs="Arial"/>
          <w:i/>
          <w:sz w:val="22"/>
          <w:szCs w:val="22"/>
        </w:rPr>
        <w:t>.</w:t>
      </w:r>
    </w:p>
    <w:p w:rsidR="006734B2" w:rsidRPr="003C6B44" w:rsidRDefault="006734B2" w:rsidP="004373D7">
      <w:pPr>
        <w:ind w:left="851" w:right="899"/>
        <w:jc w:val="both"/>
        <w:rPr>
          <w:rFonts w:ascii="Palatino Linotype" w:hAnsi="Palatino Linotype" w:cs="Arial"/>
          <w:i/>
          <w:sz w:val="22"/>
          <w:szCs w:val="22"/>
        </w:rPr>
      </w:pPr>
    </w:p>
    <w:p w:rsidR="006734B2" w:rsidRPr="003C6B44" w:rsidRDefault="006734B2" w:rsidP="004373D7">
      <w:pPr>
        <w:ind w:left="851" w:right="899"/>
        <w:jc w:val="both"/>
        <w:rPr>
          <w:rFonts w:ascii="Palatino Linotype" w:hAnsi="Palatino Linotype" w:cs="Arial"/>
          <w:i/>
          <w:sz w:val="22"/>
          <w:szCs w:val="22"/>
        </w:rPr>
      </w:pPr>
      <w:r w:rsidRPr="003C6B44">
        <w:rPr>
          <w:rFonts w:ascii="Palatino Linotype" w:hAnsi="Palatino Linotype" w:cs="Arial"/>
          <w:i/>
          <w:sz w:val="22"/>
          <w:szCs w:val="22"/>
        </w:rPr>
        <w:t>ATENTAMENTE</w:t>
      </w:r>
    </w:p>
    <w:p w:rsidR="006734B2" w:rsidRPr="003C6B44" w:rsidRDefault="006734B2" w:rsidP="004373D7">
      <w:pPr>
        <w:ind w:left="851" w:right="899"/>
        <w:jc w:val="both"/>
        <w:rPr>
          <w:rFonts w:ascii="Palatino Linotype" w:hAnsi="Palatino Linotype" w:cs="Arial"/>
          <w:i/>
          <w:sz w:val="22"/>
          <w:szCs w:val="22"/>
        </w:rPr>
      </w:pPr>
    </w:p>
    <w:p w:rsidR="006734B2" w:rsidRPr="003C6B44" w:rsidRDefault="006734B2" w:rsidP="004373D7">
      <w:pPr>
        <w:ind w:left="851" w:right="899"/>
        <w:jc w:val="both"/>
        <w:rPr>
          <w:rFonts w:ascii="Palatino Linotype" w:hAnsi="Palatino Linotype" w:cs="Arial"/>
          <w:i/>
          <w:sz w:val="22"/>
          <w:szCs w:val="22"/>
        </w:rPr>
      </w:pPr>
      <w:r w:rsidRPr="003C6B44">
        <w:rPr>
          <w:rFonts w:ascii="Palatino Linotype" w:hAnsi="Palatino Linotype" w:cs="Arial"/>
          <w:i/>
          <w:sz w:val="22"/>
          <w:szCs w:val="22"/>
        </w:rPr>
        <w:t>ADILENE MONSERRAT DURAN BOLIVAR</w:t>
      </w:r>
    </w:p>
    <w:p w:rsidR="0020314B" w:rsidRPr="003C6B44" w:rsidRDefault="005314EA" w:rsidP="004373D7">
      <w:pPr>
        <w:ind w:left="851" w:right="899"/>
        <w:jc w:val="both"/>
        <w:rPr>
          <w:rFonts w:ascii="Palatino Linotype" w:hAnsi="Palatino Linotype" w:cs="Arial"/>
          <w:i/>
          <w:sz w:val="22"/>
          <w:szCs w:val="22"/>
        </w:rPr>
      </w:pPr>
      <w:r w:rsidRPr="003C6B44">
        <w:rPr>
          <w:rFonts w:ascii="Palatino Linotype" w:hAnsi="Palatino Linotype" w:cs="Arial"/>
          <w:i/>
          <w:sz w:val="22"/>
          <w:szCs w:val="22"/>
        </w:rPr>
        <w:t>”</w:t>
      </w:r>
      <w:r w:rsidR="0020314B" w:rsidRPr="003C6B44">
        <w:rPr>
          <w:rFonts w:ascii="Palatino Linotype" w:hAnsi="Palatino Linotype" w:cs="Arial"/>
          <w:i/>
          <w:sz w:val="22"/>
          <w:szCs w:val="22"/>
        </w:rPr>
        <w:t xml:space="preserve"> (Sic)</w:t>
      </w:r>
    </w:p>
    <w:p w:rsidR="0020314B" w:rsidRPr="003C6B44" w:rsidRDefault="008808CF" w:rsidP="004373D7">
      <w:pPr>
        <w:ind w:left="851" w:right="899"/>
        <w:jc w:val="both"/>
        <w:rPr>
          <w:rFonts w:ascii="Palatino Linotype" w:hAnsi="Palatino Linotype" w:cs="Arial"/>
          <w:i/>
          <w:sz w:val="22"/>
          <w:szCs w:val="22"/>
        </w:rPr>
      </w:pPr>
      <w:r>
        <w:rPr>
          <w:rFonts w:ascii="Palatino Linotype" w:hAnsi="Palatino Linotype" w:cs="Arial"/>
          <w:i/>
          <w:noProof/>
          <w:sz w:val="22"/>
          <w:szCs w:val="22"/>
          <w:lang w:eastAsia="es-MX"/>
        </w:rPr>
        <mc:AlternateContent>
          <mc:Choice Requires="wps">
            <w:drawing>
              <wp:anchor distT="0" distB="0" distL="114300" distR="114300" simplePos="0" relativeHeight="251800576" behindDoc="0" locked="0" layoutInCell="1" allowOverlap="1">
                <wp:simplePos x="0" y="0"/>
                <wp:positionH relativeFrom="column">
                  <wp:posOffset>272415</wp:posOffset>
                </wp:positionH>
                <wp:positionV relativeFrom="paragraph">
                  <wp:posOffset>39370</wp:posOffset>
                </wp:positionV>
                <wp:extent cx="5638800" cy="657225"/>
                <wp:effectExtent l="38100" t="38100" r="76200" b="85725"/>
                <wp:wrapNone/>
                <wp:docPr id="3" name="Conector recto 3"/>
                <wp:cNvGraphicFramePr/>
                <a:graphic xmlns:a="http://schemas.openxmlformats.org/drawingml/2006/main">
                  <a:graphicData uri="http://schemas.microsoft.com/office/word/2010/wordprocessingShape">
                    <wps:wsp>
                      <wps:cNvCnPr/>
                      <wps:spPr>
                        <a:xfrm>
                          <a:off x="0" y="0"/>
                          <a:ext cx="5638800" cy="6572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A60DD3" id="Conector recto 3" o:spid="_x0000_s1026" style="position:absolute;z-index:251800576;visibility:visible;mso-wrap-style:square;mso-wrap-distance-left:9pt;mso-wrap-distance-top:0;mso-wrap-distance-right:9pt;mso-wrap-distance-bottom:0;mso-position-horizontal:absolute;mso-position-horizontal-relative:text;mso-position-vertical:absolute;mso-position-vertical-relative:text" from="21.45pt,3.1pt" to="465.45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nSIugEAAMQDAAAOAAAAZHJzL2Uyb0RvYy54bWysU02P0zAQvSPxHyzfadJWLVXUdA9dwQVB&#10;BewP8Drj1pK/NDZN+u8ZO2kWAdJKiIsd2/PezHsz2T8M1rArYNTetXy5qDkDJ32n3bnlT98/vNtx&#10;FpNwnTDeQctvEPnD4e2bfR8aWPmLNx0gIxIXmz60/JJSaKoqygtYERc+gKNH5dGKREc8Vx2Kntit&#10;qVZ1va16j11ALyFGun0cH/mh8CsFMn1RKkJipuVUWyorlvU5r9VhL5ozinDRcipD/EMVVmhHSWeq&#10;R5EE+4H6DyqrJfroVVpIbyuvlJZQNJCaZf2bmm8XEaBoIXNimG2K/49Wfr6ekOmu5WvOnLDUoiM1&#10;SiaPDPPG1tmjPsSGQo/uhNMphhNmwYNCm3eSwobi6232FYbEJF1utuvdrib7Jb1tN+9Xq00mrV7Q&#10;AWP6CN6y/NFyo13WLRpx/RTTGHoPIVyuZsxfvtLNQA427iso0kIZVwVdpgiOBtlVUP+FlODSckpd&#10;ojNMaWNmYP06cIrPUCgTNoOXr4NnRMnsXZrBVjuPfyNIw71kNcbfHRh1ZwuefXcrnSnW0KgUc6ex&#10;zrP467nAX36+w08AAAD//wMAUEsDBBQABgAIAAAAIQB810R32wAAAAgBAAAPAAAAZHJzL2Rvd25y&#10;ZXYueG1sTI/LTsMwEEX3SPyDNUjsqI1BgaRxKoSExJKmLFg68TQP4odit0n/nmEFy6t7dOdMuVvt&#10;xM44x8E7BfcbAQxd683gOgWfh7e7Z2AxaWf05B0quGCEXXV9VerC+MXt8VynjtGIi4VW0KcUCs5j&#10;26PVceMDOuqOfrY6UZw7bma90LiduBQi41YPji70OuBrj+13fbIKvuZmlO+XJUg/ZnU+BpQfe1Tq&#10;9mZ92QJLuKY/GH71SR0qcmr8yZnIJgWPMidSQSaBUZ0/CMoNcSJ/Al6V/P8D1Q8AAAD//wMAUEsB&#10;Ai0AFAAGAAgAAAAhALaDOJL+AAAA4QEAABMAAAAAAAAAAAAAAAAAAAAAAFtDb250ZW50X1R5cGVz&#10;XS54bWxQSwECLQAUAAYACAAAACEAOP0h/9YAAACUAQAACwAAAAAAAAAAAAAAAAAvAQAAX3JlbHMv&#10;LnJlbHNQSwECLQAUAAYACAAAACEAfDZ0iLoBAADEAwAADgAAAAAAAAAAAAAAAAAuAgAAZHJzL2Uy&#10;b0RvYy54bWxQSwECLQAUAAYACAAAACEAfNdEd9sAAAAIAQAADwAAAAAAAAAAAAAAAAAUBAAAZHJz&#10;L2Rvd25yZXYueG1sUEsFBgAAAAAEAAQA8wAAABwFAAAAAA==&#10;" strokecolor="#4f81bd [3204]" strokeweight="2pt">
                <v:shadow on="t" color="black" opacity="24903f" origin=",.5" offset="0,.55556mm"/>
              </v:line>
            </w:pict>
          </mc:Fallback>
        </mc:AlternateContent>
      </w:r>
    </w:p>
    <w:p w:rsidR="00495455" w:rsidRPr="003C6B44" w:rsidRDefault="00442552" w:rsidP="004373D7">
      <w:pPr>
        <w:spacing w:line="360" w:lineRule="auto"/>
        <w:jc w:val="both"/>
        <w:rPr>
          <w:rFonts w:ascii="Palatino Linotype" w:hAnsi="Palatino Linotype" w:cs="Arial"/>
          <w:b/>
          <w:bCs/>
        </w:rPr>
      </w:pPr>
      <w:r w:rsidRPr="003C6B44">
        <w:rPr>
          <w:rFonts w:ascii="Palatino Linotype" w:hAnsi="Palatino Linotype"/>
          <w:b/>
          <w:sz w:val="28"/>
          <w:szCs w:val="28"/>
        </w:rPr>
        <w:t>I</w:t>
      </w:r>
      <w:r w:rsidR="00C30D9A" w:rsidRPr="003C6B44">
        <w:rPr>
          <w:rFonts w:ascii="Palatino Linotype" w:hAnsi="Palatino Linotype"/>
          <w:b/>
          <w:sz w:val="28"/>
          <w:szCs w:val="28"/>
        </w:rPr>
        <w:t>V</w:t>
      </w:r>
      <w:r w:rsidR="002C4987" w:rsidRPr="003C6B44">
        <w:rPr>
          <w:rFonts w:ascii="Palatino Linotype" w:hAnsi="Palatino Linotype"/>
          <w:b/>
          <w:sz w:val="28"/>
          <w:szCs w:val="28"/>
        </w:rPr>
        <w:t>.</w:t>
      </w:r>
      <w:r w:rsidR="002C4987" w:rsidRPr="003C6B44">
        <w:rPr>
          <w:rFonts w:ascii="Palatino Linotype" w:hAnsi="Palatino Linotype"/>
          <w:b/>
        </w:rPr>
        <w:t xml:space="preserve"> </w:t>
      </w:r>
      <w:r w:rsidR="00495455" w:rsidRPr="003C6B44">
        <w:rPr>
          <w:rFonts w:ascii="Palatino Linotype" w:hAnsi="Palatino Linotype"/>
        </w:rPr>
        <w:t xml:space="preserve">Inconforme con la </w:t>
      </w:r>
      <w:r w:rsidR="00495455" w:rsidRPr="003C6B44">
        <w:rPr>
          <w:rFonts w:ascii="Palatino Linotype" w:hAnsi="Palatino Linotype" w:cs="Arial"/>
        </w:rPr>
        <w:t xml:space="preserve">respuesta, el </w:t>
      </w:r>
      <w:r w:rsidR="006734B2" w:rsidRPr="003C6B44">
        <w:rPr>
          <w:rFonts w:ascii="Palatino Linotype" w:hAnsi="Palatino Linotype" w:cs="Arial"/>
        </w:rPr>
        <w:t xml:space="preserve">veintidós </w:t>
      </w:r>
      <w:r w:rsidR="00D71098" w:rsidRPr="003C6B44">
        <w:rPr>
          <w:rFonts w:ascii="Palatino Linotype" w:hAnsi="Palatino Linotype" w:cs="Arial"/>
        </w:rPr>
        <w:t xml:space="preserve">de octubre </w:t>
      </w:r>
      <w:r w:rsidR="0012061A" w:rsidRPr="003C6B44">
        <w:rPr>
          <w:rFonts w:ascii="Palatino Linotype" w:hAnsi="Palatino Linotype" w:cs="Arial"/>
        </w:rPr>
        <w:t>de dos</w:t>
      </w:r>
      <w:r w:rsidR="00495455" w:rsidRPr="003C6B44">
        <w:rPr>
          <w:rFonts w:ascii="Palatino Linotype" w:hAnsi="Palatino Linotype" w:cs="Arial"/>
        </w:rPr>
        <w:t xml:space="preserve"> mil dieci</w:t>
      </w:r>
      <w:r w:rsidR="005628B0" w:rsidRPr="003C6B44">
        <w:rPr>
          <w:rFonts w:ascii="Palatino Linotype" w:hAnsi="Palatino Linotype" w:cs="Arial"/>
        </w:rPr>
        <w:t>nueve</w:t>
      </w:r>
      <w:r w:rsidR="00495455" w:rsidRPr="003C6B44">
        <w:rPr>
          <w:rFonts w:ascii="Palatino Linotype" w:hAnsi="Palatino Linotype" w:cs="Arial"/>
        </w:rPr>
        <w:t xml:space="preserve">, </w:t>
      </w:r>
      <w:r w:rsidR="00BE45C6" w:rsidRPr="003C6B44">
        <w:rPr>
          <w:rFonts w:ascii="Palatino Linotype" w:hAnsi="Palatino Linotype"/>
          <w:b/>
        </w:rPr>
        <w:t>EL</w:t>
      </w:r>
      <w:r w:rsidR="00495455" w:rsidRPr="003C6B44">
        <w:rPr>
          <w:rFonts w:ascii="Palatino Linotype" w:hAnsi="Palatino Linotype"/>
          <w:b/>
        </w:rPr>
        <w:t xml:space="preserve"> RECURRENTE</w:t>
      </w:r>
      <w:r w:rsidR="00495455" w:rsidRPr="003C6B44">
        <w:rPr>
          <w:rFonts w:ascii="Palatino Linotype" w:hAnsi="Palatino Linotype"/>
        </w:rPr>
        <w:t xml:space="preserve"> interpuso el recurso de revisión objeto del presente estudio</w:t>
      </w:r>
      <w:r w:rsidR="00877F14" w:rsidRPr="003C6B44">
        <w:rPr>
          <w:rFonts w:ascii="Palatino Linotype" w:hAnsi="Palatino Linotype"/>
        </w:rPr>
        <w:t xml:space="preserve">, el cual </w:t>
      </w:r>
      <w:r w:rsidR="00495455" w:rsidRPr="003C6B44">
        <w:rPr>
          <w:rFonts w:ascii="Palatino Linotype" w:hAnsi="Palatino Linotype"/>
        </w:rPr>
        <w:t xml:space="preserve">fue registrado en </w:t>
      </w:r>
      <w:r w:rsidR="00495455" w:rsidRPr="003C6B44">
        <w:rPr>
          <w:rFonts w:ascii="Palatino Linotype" w:hAnsi="Palatino Linotype"/>
          <w:b/>
        </w:rPr>
        <w:t>EL SAIMEX</w:t>
      </w:r>
      <w:r w:rsidR="00495455" w:rsidRPr="003C6B44">
        <w:rPr>
          <w:rFonts w:ascii="Palatino Linotype" w:hAnsi="Palatino Linotype"/>
        </w:rPr>
        <w:t xml:space="preserve"> y se le asignó el número de expediente </w:t>
      </w:r>
      <w:r w:rsidR="00C355F5" w:rsidRPr="003C6B44">
        <w:rPr>
          <w:rFonts w:ascii="Palatino Linotype" w:hAnsi="Palatino Linotype" w:cs="Arial"/>
          <w:b/>
          <w:bCs/>
        </w:rPr>
        <w:t>0</w:t>
      </w:r>
      <w:r w:rsidR="006734B2" w:rsidRPr="003C6B44">
        <w:rPr>
          <w:rFonts w:ascii="Palatino Linotype" w:hAnsi="Palatino Linotype" w:cs="Arial"/>
          <w:b/>
          <w:bCs/>
        </w:rPr>
        <w:t>8197</w:t>
      </w:r>
      <w:r w:rsidR="00877F14" w:rsidRPr="003C6B44">
        <w:rPr>
          <w:rFonts w:ascii="Palatino Linotype" w:hAnsi="Palatino Linotype" w:cs="Arial"/>
          <w:b/>
          <w:bCs/>
        </w:rPr>
        <w:t>/</w:t>
      </w:r>
      <w:r w:rsidR="00495455" w:rsidRPr="003C6B44">
        <w:rPr>
          <w:rFonts w:ascii="Palatino Linotype" w:hAnsi="Palatino Linotype" w:cs="Arial"/>
          <w:b/>
          <w:bCs/>
        </w:rPr>
        <w:t>INFOEM/IP/RR/201</w:t>
      </w:r>
      <w:r w:rsidR="006E33F7" w:rsidRPr="003C6B44">
        <w:rPr>
          <w:rFonts w:ascii="Palatino Linotype" w:hAnsi="Palatino Linotype" w:cs="Arial"/>
          <w:b/>
          <w:bCs/>
        </w:rPr>
        <w:t>9</w:t>
      </w:r>
      <w:r w:rsidR="00495455" w:rsidRPr="003C6B44">
        <w:rPr>
          <w:rFonts w:ascii="Palatino Linotype" w:hAnsi="Palatino Linotype" w:cs="Arial"/>
        </w:rPr>
        <w:t>, en el que señaló como acto impugnado:</w:t>
      </w:r>
    </w:p>
    <w:p w:rsidR="00495455" w:rsidRPr="003C6B44" w:rsidRDefault="00495455" w:rsidP="004373D7">
      <w:pPr>
        <w:ind w:left="851" w:right="899"/>
        <w:jc w:val="both"/>
        <w:rPr>
          <w:rFonts w:ascii="Palatino Linotype" w:hAnsi="Palatino Linotype" w:cs="Arial"/>
          <w:i/>
          <w:sz w:val="22"/>
          <w:szCs w:val="22"/>
        </w:rPr>
      </w:pPr>
    </w:p>
    <w:p w:rsidR="00D73FD7" w:rsidRPr="003C6B44" w:rsidRDefault="00D71098" w:rsidP="004373D7">
      <w:pPr>
        <w:ind w:left="851" w:right="899"/>
        <w:jc w:val="both"/>
        <w:rPr>
          <w:rFonts w:ascii="Palatino Linotype" w:hAnsi="Palatino Linotype" w:cs="Arial"/>
          <w:i/>
          <w:sz w:val="22"/>
          <w:szCs w:val="22"/>
        </w:rPr>
      </w:pPr>
      <w:r w:rsidRPr="003C6B44">
        <w:rPr>
          <w:rFonts w:ascii="Palatino Linotype" w:hAnsi="Palatino Linotype" w:cs="Arial"/>
          <w:i/>
          <w:sz w:val="22"/>
          <w:szCs w:val="22"/>
        </w:rPr>
        <w:t>“</w:t>
      </w:r>
      <w:r w:rsidR="006734B2" w:rsidRPr="003C6B44">
        <w:rPr>
          <w:rFonts w:ascii="Palatino Linotype" w:hAnsi="Palatino Linotype" w:cs="Arial"/>
          <w:i/>
          <w:sz w:val="22"/>
          <w:szCs w:val="22"/>
        </w:rPr>
        <w:t>SOLICITO COPIA DE TODAS LAS ACTAS DE CABILDO DE DICIEMBRE DEL 2017.</w:t>
      </w:r>
      <w:r w:rsidRPr="003C6B44">
        <w:rPr>
          <w:rFonts w:ascii="Palatino Linotype" w:hAnsi="Palatino Linotype" w:cs="Arial"/>
          <w:i/>
          <w:sz w:val="22"/>
          <w:szCs w:val="22"/>
        </w:rPr>
        <w:t xml:space="preserve">” </w:t>
      </w:r>
      <w:r w:rsidR="00D73FD7" w:rsidRPr="003C6B44">
        <w:rPr>
          <w:rFonts w:ascii="Palatino Linotype" w:hAnsi="Palatino Linotype" w:cs="Arial"/>
          <w:i/>
          <w:sz w:val="22"/>
          <w:szCs w:val="22"/>
        </w:rPr>
        <w:t>(Sic)</w:t>
      </w:r>
    </w:p>
    <w:p w:rsidR="002C4987" w:rsidRPr="003C6B44" w:rsidRDefault="002C4987" w:rsidP="004373D7">
      <w:pPr>
        <w:ind w:left="851" w:right="899"/>
        <w:jc w:val="both"/>
        <w:rPr>
          <w:rFonts w:ascii="Palatino Linotype" w:hAnsi="Palatino Linotype" w:cs="Arial"/>
          <w:i/>
          <w:sz w:val="22"/>
          <w:szCs w:val="22"/>
        </w:rPr>
      </w:pPr>
    </w:p>
    <w:p w:rsidR="00674DAF" w:rsidRPr="003C6B44" w:rsidRDefault="00674DAF" w:rsidP="004373D7">
      <w:pPr>
        <w:spacing w:line="360" w:lineRule="auto"/>
        <w:jc w:val="both"/>
        <w:rPr>
          <w:rFonts w:ascii="Palatino Linotype" w:hAnsi="Palatino Linotype" w:cs="Arial"/>
        </w:rPr>
      </w:pPr>
      <w:r w:rsidRPr="003C6B44">
        <w:rPr>
          <w:rFonts w:ascii="Palatino Linotype" w:hAnsi="Palatino Linotype" w:cs="Arial"/>
        </w:rPr>
        <w:t xml:space="preserve">Asimismo, como razones o motivos de inconformidad:  </w:t>
      </w:r>
    </w:p>
    <w:p w:rsidR="002C4987" w:rsidRPr="003C6B44" w:rsidRDefault="002C4987" w:rsidP="004373D7">
      <w:pPr>
        <w:ind w:left="851" w:right="899"/>
        <w:jc w:val="both"/>
        <w:rPr>
          <w:rFonts w:ascii="Palatino Linotype" w:hAnsi="Palatino Linotype" w:cs="Arial"/>
          <w:i/>
          <w:sz w:val="22"/>
          <w:szCs w:val="22"/>
        </w:rPr>
      </w:pPr>
    </w:p>
    <w:p w:rsidR="00674DAF" w:rsidRPr="003C6B44" w:rsidRDefault="00674DAF" w:rsidP="004373D7">
      <w:pPr>
        <w:ind w:left="851" w:right="899"/>
        <w:jc w:val="both"/>
        <w:rPr>
          <w:rFonts w:ascii="Palatino Linotype" w:hAnsi="Palatino Linotype" w:cs="Arial"/>
          <w:i/>
          <w:sz w:val="22"/>
          <w:szCs w:val="22"/>
        </w:rPr>
      </w:pPr>
      <w:r w:rsidRPr="003C6B44">
        <w:rPr>
          <w:rFonts w:ascii="Palatino Linotype" w:hAnsi="Palatino Linotype" w:cs="Arial"/>
          <w:i/>
          <w:sz w:val="22"/>
          <w:szCs w:val="22"/>
        </w:rPr>
        <w:t>“</w:t>
      </w:r>
      <w:r w:rsidR="006734B2" w:rsidRPr="003C6B44">
        <w:rPr>
          <w:rFonts w:ascii="Palatino Linotype" w:hAnsi="Palatino Linotype" w:cs="Arial"/>
          <w:i/>
          <w:sz w:val="22"/>
          <w:szCs w:val="22"/>
        </w:rPr>
        <w:t>SU RESPUESTA ES QUE SEA MAS ESPECIFICO EN QUE SI REQUIERO COPIA SIMPLE O CERTIFICADA. MI SOLICITUD NO DEJA LUGAR A DUDAS QUE LO QUE SOLICITO SON COPIAS SIMPLES, YA QUE DE SER NECESARIAS COPIAS CERTIFICADAS HUBIESE ESPECIFICADO. AHORA BIEN SI NO TIENE INCONVENIENTE SOLICITO SE ME PROPORCIONEN CERTIFICADAS. GRACIAS</w:t>
      </w:r>
      <w:r w:rsidRPr="003C6B44">
        <w:rPr>
          <w:rFonts w:ascii="Palatino Linotype" w:hAnsi="Palatino Linotype" w:cs="Arial"/>
          <w:i/>
          <w:sz w:val="22"/>
          <w:szCs w:val="22"/>
        </w:rPr>
        <w:t>” (Sic)</w:t>
      </w:r>
    </w:p>
    <w:p w:rsidR="00D71098" w:rsidRPr="003C6B44" w:rsidRDefault="00D71098" w:rsidP="004373D7">
      <w:pPr>
        <w:ind w:left="851" w:right="899"/>
        <w:jc w:val="both"/>
        <w:rPr>
          <w:rFonts w:ascii="Palatino Linotype" w:hAnsi="Palatino Linotype" w:cs="Arial"/>
          <w:i/>
          <w:sz w:val="22"/>
          <w:szCs w:val="22"/>
        </w:rPr>
      </w:pPr>
    </w:p>
    <w:p w:rsidR="002C4987" w:rsidRPr="003C6B44" w:rsidRDefault="002C4987" w:rsidP="004373D7">
      <w:pPr>
        <w:pStyle w:val="Default"/>
        <w:spacing w:line="360" w:lineRule="auto"/>
        <w:ind w:right="49"/>
        <w:jc w:val="both"/>
        <w:rPr>
          <w:rFonts w:ascii="Palatino Linotype" w:hAnsi="Palatino Linotype"/>
          <w:lang w:val="es-ES_tradnl"/>
        </w:rPr>
      </w:pPr>
      <w:r w:rsidRPr="003C6B44">
        <w:rPr>
          <w:rFonts w:ascii="Palatino Linotype" w:hAnsi="Palatino Linotype"/>
          <w:b/>
          <w:sz w:val="28"/>
          <w:szCs w:val="28"/>
        </w:rPr>
        <w:t xml:space="preserve">V. </w:t>
      </w:r>
      <w:r w:rsidRPr="003C6B44">
        <w:rPr>
          <w:rFonts w:ascii="Palatino Linotype" w:hAnsi="Palatino Linotype"/>
        </w:rPr>
        <w:t>El</w:t>
      </w:r>
      <w:r w:rsidR="00D71098" w:rsidRPr="003C6B44">
        <w:rPr>
          <w:rFonts w:ascii="Palatino Linotype" w:hAnsi="Palatino Linotype"/>
        </w:rPr>
        <w:t xml:space="preserve"> </w:t>
      </w:r>
      <w:r w:rsidR="005459CC" w:rsidRPr="003C6B44">
        <w:rPr>
          <w:rFonts w:ascii="Palatino Linotype" w:hAnsi="Palatino Linotype"/>
        </w:rPr>
        <w:t xml:space="preserve">veintidós de </w:t>
      </w:r>
      <w:r w:rsidR="00D71098" w:rsidRPr="003C6B44">
        <w:rPr>
          <w:rFonts w:ascii="Palatino Linotype" w:hAnsi="Palatino Linotype"/>
        </w:rPr>
        <w:t>octubre d</w:t>
      </w:r>
      <w:r w:rsidR="005628B0" w:rsidRPr="003C6B44">
        <w:rPr>
          <w:rFonts w:ascii="Palatino Linotype" w:hAnsi="Palatino Linotype"/>
        </w:rPr>
        <w:t>e dos mil diecinueve</w:t>
      </w:r>
      <w:r w:rsidR="00D73FD7" w:rsidRPr="003C6B44">
        <w:rPr>
          <w:rFonts w:ascii="Palatino Linotype" w:hAnsi="Palatino Linotype"/>
        </w:rPr>
        <w:t>,</w:t>
      </w:r>
      <w:r w:rsidR="00D730A4" w:rsidRPr="003C6B44">
        <w:rPr>
          <w:rFonts w:ascii="Palatino Linotype" w:hAnsi="Palatino Linotype"/>
        </w:rPr>
        <w:t xml:space="preserve"> </w:t>
      </w:r>
      <w:r w:rsidRPr="003C6B44">
        <w:rPr>
          <w:rFonts w:ascii="Palatino Linotype" w:hAnsi="Palatino Linotype"/>
        </w:rPr>
        <w:t xml:space="preserve">el </w:t>
      </w:r>
      <w:r w:rsidRPr="003C6B44">
        <w:rPr>
          <w:rFonts w:ascii="Palatino Linotype" w:hAnsi="Palatino Linotype"/>
          <w:lang w:val="es-ES_tradnl"/>
        </w:rPr>
        <w:t>recurso de que</w:t>
      </w:r>
      <w:r w:rsidRPr="003C6B44">
        <w:rPr>
          <w:rFonts w:ascii="Palatino Linotype" w:hAnsi="Palatino Linotype"/>
        </w:rPr>
        <w:t xml:space="preserve"> se trata</w:t>
      </w:r>
      <w:r w:rsidRPr="003C6B44">
        <w:rPr>
          <w:rFonts w:ascii="Palatino Linotype" w:hAnsi="Palatino Linotype"/>
          <w:lang w:val="es-ES_tradnl"/>
        </w:rPr>
        <w:t xml:space="preserve"> se envió electrónicamente al Instituto de </w:t>
      </w:r>
      <w:r w:rsidRPr="003C6B44">
        <w:rPr>
          <w:rFonts w:ascii="Palatino Linotype" w:eastAsia="Arial Unicode MS" w:hAnsi="Palatino Linotype"/>
        </w:rPr>
        <w:t>Transparencia</w:t>
      </w:r>
      <w:r w:rsidRPr="003C6B44">
        <w:rPr>
          <w:rFonts w:ascii="Palatino Linotype" w:hAnsi="Palatino Linotype"/>
          <w:lang w:val="es-ES_tradnl"/>
        </w:rPr>
        <w:t>, Acceso a la Información Pública y Protección de Datos Personales del Estado de México y Municipios y con fundamento en el artículo 185</w:t>
      </w:r>
      <w:r w:rsidR="00943A1C" w:rsidRPr="003C6B44">
        <w:rPr>
          <w:rFonts w:ascii="Palatino Linotype" w:hAnsi="Palatino Linotype"/>
          <w:lang w:val="es-ES_tradnl"/>
        </w:rPr>
        <w:t>,</w:t>
      </w:r>
      <w:r w:rsidRPr="003C6B44">
        <w:rPr>
          <w:rFonts w:ascii="Palatino Linotype" w:hAnsi="Palatino Linotype"/>
          <w:lang w:val="es-ES_tradnl"/>
        </w:rPr>
        <w:t xml:space="preserve"> fracción I de la </w:t>
      </w:r>
      <w:r w:rsidRPr="003C6B44">
        <w:rPr>
          <w:rFonts w:ascii="Palatino Linotype" w:hAnsi="Palatino Linotype"/>
        </w:rPr>
        <w:t>Ley de Transparencia y Acceso a la Información Pública del Estado de México y Municipios</w:t>
      </w:r>
      <w:r w:rsidRPr="003C6B44">
        <w:rPr>
          <w:rFonts w:ascii="Palatino Linotype" w:hAnsi="Palatino Linotype"/>
          <w:lang w:val="es-ES_tradnl"/>
        </w:rPr>
        <w:t>, se turnó, a través del</w:t>
      </w:r>
      <w:r w:rsidRPr="003C6B44">
        <w:rPr>
          <w:rFonts w:ascii="Palatino Linotype" w:eastAsia="Arial Unicode MS" w:hAnsi="Palatino Linotype"/>
          <w:lang w:val="es-ES_tradnl"/>
        </w:rPr>
        <w:t xml:space="preserve"> </w:t>
      </w:r>
      <w:r w:rsidRPr="003C6B44">
        <w:rPr>
          <w:rFonts w:ascii="Palatino Linotype" w:eastAsia="Arial Unicode MS" w:hAnsi="Palatino Linotype"/>
          <w:b/>
          <w:lang w:val="es-ES_tradnl"/>
        </w:rPr>
        <w:t>SAIMEX</w:t>
      </w:r>
      <w:r w:rsidRPr="003C6B44">
        <w:rPr>
          <w:rFonts w:ascii="Palatino Linotype" w:hAnsi="Palatino Linotype"/>
        </w:rPr>
        <w:t xml:space="preserve">, a la </w:t>
      </w:r>
      <w:r w:rsidRPr="003C6B44">
        <w:rPr>
          <w:rFonts w:ascii="Palatino Linotype" w:hAnsi="Palatino Linotype"/>
          <w:lang w:val="es-ES_tradnl"/>
        </w:rPr>
        <w:t xml:space="preserve">Comisionada </w:t>
      </w:r>
      <w:r w:rsidRPr="003C6B44">
        <w:rPr>
          <w:rFonts w:ascii="Palatino Linotype" w:hAnsi="Palatino Linotype"/>
          <w:b/>
          <w:lang w:val="es-ES_tradnl"/>
        </w:rPr>
        <w:t>EVA ABAID YAPUR</w:t>
      </w:r>
      <w:r w:rsidRPr="003C6B44">
        <w:rPr>
          <w:rFonts w:ascii="Palatino Linotype" w:hAnsi="Palatino Linotype"/>
        </w:rPr>
        <w:t>,</w:t>
      </w:r>
      <w:r w:rsidRPr="003C6B44">
        <w:rPr>
          <w:rFonts w:ascii="Palatino Linotype" w:hAnsi="Palatino Linotype"/>
          <w:lang w:val="es-ES_tradnl"/>
        </w:rPr>
        <w:t xml:space="preserve"> a efecto de decretar su admisión o </w:t>
      </w:r>
      <w:proofErr w:type="spellStart"/>
      <w:r w:rsidRPr="003C6B44">
        <w:rPr>
          <w:rFonts w:ascii="Palatino Linotype" w:hAnsi="Palatino Linotype"/>
          <w:lang w:val="es-ES_tradnl"/>
        </w:rPr>
        <w:t>desechamiento</w:t>
      </w:r>
      <w:proofErr w:type="spellEnd"/>
      <w:r w:rsidRPr="003C6B44">
        <w:rPr>
          <w:rFonts w:ascii="Palatino Linotype" w:hAnsi="Palatino Linotype"/>
          <w:lang w:val="es-ES_tradnl"/>
        </w:rPr>
        <w:t>.</w:t>
      </w:r>
    </w:p>
    <w:p w:rsidR="002C4987" w:rsidRPr="003C6B44" w:rsidRDefault="002C4987" w:rsidP="004373D7">
      <w:pPr>
        <w:pStyle w:val="Default"/>
        <w:spacing w:line="360" w:lineRule="auto"/>
        <w:ind w:right="49"/>
        <w:jc w:val="both"/>
        <w:rPr>
          <w:rFonts w:ascii="Palatino Linotype" w:hAnsi="Palatino Linotype"/>
          <w:lang w:val="es-ES_tradnl"/>
        </w:rPr>
      </w:pPr>
    </w:p>
    <w:p w:rsidR="002C4987" w:rsidRPr="003C6B44" w:rsidRDefault="002C4987" w:rsidP="004373D7">
      <w:pPr>
        <w:pStyle w:val="Piedepgina"/>
        <w:spacing w:line="360" w:lineRule="auto"/>
        <w:jc w:val="both"/>
        <w:rPr>
          <w:rFonts w:ascii="Palatino Linotype" w:hAnsi="Palatino Linotype" w:cs="Arial"/>
        </w:rPr>
      </w:pPr>
      <w:r w:rsidRPr="003C6B44">
        <w:rPr>
          <w:rFonts w:ascii="Palatino Linotype" w:hAnsi="Palatino Linotype" w:cs="Arial"/>
          <w:b/>
          <w:sz w:val="28"/>
        </w:rPr>
        <w:t>V</w:t>
      </w:r>
      <w:r w:rsidR="008B6119" w:rsidRPr="003C6B44">
        <w:rPr>
          <w:rFonts w:ascii="Palatino Linotype" w:hAnsi="Palatino Linotype" w:cs="Arial"/>
          <w:b/>
          <w:sz w:val="28"/>
        </w:rPr>
        <w:t>I</w:t>
      </w:r>
      <w:r w:rsidRPr="003C6B44">
        <w:rPr>
          <w:rFonts w:ascii="Palatino Linotype" w:hAnsi="Palatino Linotype" w:cs="Arial"/>
          <w:b/>
          <w:sz w:val="28"/>
        </w:rPr>
        <w:t xml:space="preserve">. </w:t>
      </w:r>
      <w:r w:rsidRPr="003C6B44">
        <w:rPr>
          <w:rFonts w:ascii="Palatino Linotype" w:hAnsi="Palatino Linotype" w:cs="Arial"/>
        </w:rPr>
        <w:t>De las constancias del expediente electrónico del</w:t>
      </w:r>
      <w:r w:rsidRPr="003C6B44">
        <w:rPr>
          <w:rFonts w:ascii="Palatino Linotype" w:hAnsi="Palatino Linotype" w:cs="Arial"/>
          <w:b/>
        </w:rPr>
        <w:t xml:space="preserve"> SAIMEX</w:t>
      </w:r>
      <w:r w:rsidRPr="003C6B44">
        <w:rPr>
          <w:rFonts w:ascii="Palatino Linotype" w:hAnsi="Palatino Linotype" w:cs="Arial"/>
        </w:rPr>
        <w:t xml:space="preserve">, se advierte que en fecha </w:t>
      </w:r>
      <w:r w:rsidR="005459CC" w:rsidRPr="003C6B44">
        <w:rPr>
          <w:rFonts w:ascii="Palatino Linotype" w:hAnsi="Palatino Linotype" w:cs="Arial"/>
        </w:rPr>
        <w:t xml:space="preserve">veintiocho </w:t>
      </w:r>
      <w:r w:rsidR="00F863AB" w:rsidRPr="003C6B44">
        <w:rPr>
          <w:rFonts w:ascii="Palatino Linotype" w:hAnsi="Palatino Linotype" w:cs="Arial"/>
        </w:rPr>
        <w:t xml:space="preserve">de </w:t>
      </w:r>
      <w:r w:rsidR="00D71098" w:rsidRPr="003C6B44">
        <w:rPr>
          <w:rFonts w:ascii="Palatino Linotype" w:hAnsi="Palatino Linotype" w:cs="Arial"/>
        </w:rPr>
        <w:t>octubre</w:t>
      </w:r>
      <w:r w:rsidR="00F863AB" w:rsidRPr="003C6B44">
        <w:rPr>
          <w:rFonts w:ascii="Palatino Linotype" w:hAnsi="Palatino Linotype" w:cs="Arial"/>
        </w:rPr>
        <w:t xml:space="preserve"> de </w:t>
      </w:r>
      <w:r w:rsidR="005628B0" w:rsidRPr="003C6B44">
        <w:rPr>
          <w:rFonts w:ascii="Palatino Linotype" w:hAnsi="Palatino Linotype" w:cs="Arial"/>
        </w:rPr>
        <w:t>dos mil diecinueve</w:t>
      </w:r>
      <w:r w:rsidRPr="003C6B44">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3C6B44">
        <w:rPr>
          <w:rFonts w:ascii="Palatino Linotype" w:hAnsi="Palatino Linotype" w:cs="Arial"/>
          <w:b/>
        </w:rPr>
        <w:t xml:space="preserve">EL SUJETO OBLIGADO </w:t>
      </w:r>
      <w:r w:rsidRPr="003C6B44">
        <w:rPr>
          <w:rFonts w:ascii="Palatino Linotype" w:hAnsi="Palatino Linotype" w:cs="Arial"/>
        </w:rPr>
        <w:t>rindiera su</w:t>
      </w:r>
      <w:r w:rsidRPr="003C6B44">
        <w:rPr>
          <w:rFonts w:ascii="Palatino Linotype" w:hAnsi="Palatino Linotype" w:cs="Arial"/>
          <w:b/>
        </w:rPr>
        <w:t xml:space="preserve"> </w:t>
      </w:r>
      <w:r w:rsidRPr="003C6B44">
        <w:rPr>
          <w:rFonts w:ascii="Palatino Linotype" w:hAnsi="Palatino Linotype" w:cs="Arial"/>
        </w:rPr>
        <w:t>Informe Justificado.</w:t>
      </w:r>
    </w:p>
    <w:p w:rsidR="0073525E" w:rsidRPr="003C6B44" w:rsidRDefault="0073525E" w:rsidP="004373D7">
      <w:pPr>
        <w:pStyle w:val="Piedepgina"/>
        <w:spacing w:line="360" w:lineRule="auto"/>
        <w:jc w:val="both"/>
        <w:rPr>
          <w:rFonts w:ascii="Palatino Linotype" w:hAnsi="Palatino Linotype" w:cs="Arial"/>
        </w:rPr>
      </w:pPr>
    </w:p>
    <w:p w:rsidR="005459CC" w:rsidRPr="003C6B44" w:rsidRDefault="00405757" w:rsidP="004373D7">
      <w:pPr>
        <w:spacing w:line="360" w:lineRule="auto"/>
        <w:jc w:val="both"/>
        <w:rPr>
          <w:rFonts w:ascii="Palatino Linotype" w:hAnsi="Palatino Linotype" w:cs="Arial"/>
          <w:noProof/>
          <w:lang w:eastAsia="es-MX"/>
        </w:rPr>
      </w:pPr>
      <w:r w:rsidRPr="003C6B44">
        <w:rPr>
          <w:rFonts w:ascii="Palatino Linotype" w:eastAsia="Arial Unicode MS" w:hAnsi="Palatino Linotype" w:cs="Arial"/>
          <w:b/>
          <w:sz w:val="28"/>
          <w:szCs w:val="28"/>
        </w:rPr>
        <w:t>VII</w:t>
      </w:r>
      <w:r w:rsidR="00342E62" w:rsidRPr="003C6B44">
        <w:rPr>
          <w:rFonts w:ascii="Palatino Linotype" w:eastAsia="Arial Unicode MS" w:hAnsi="Palatino Linotype" w:cs="Arial"/>
          <w:b/>
          <w:sz w:val="28"/>
          <w:szCs w:val="28"/>
        </w:rPr>
        <w:t xml:space="preserve">. </w:t>
      </w:r>
      <w:r w:rsidR="005459CC" w:rsidRPr="003C6B44">
        <w:rPr>
          <w:rFonts w:ascii="Palatino Linotype" w:hAnsi="Palatino Linotype" w:cs="Arial"/>
          <w:lang w:val="es-ES"/>
        </w:rPr>
        <w:t>En cumplimiento a lo anterior, de las constancias del expediente electrónico del</w:t>
      </w:r>
      <w:r w:rsidR="005459CC" w:rsidRPr="003C6B44">
        <w:rPr>
          <w:rFonts w:ascii="Palatino Linotype" w:hAnsi="Palatino Linotype" w:cs="Arial"/>
          <w:b/>
          <w:lang w:val="es-ES"/>
        </w:rPr>
        <w:t xml:space="preserve"> SAIMEX</w:t>
      </w:r>
      <w:r w:rsidR="005459CC" w:rsidRPr="003C6B44">
        <w:rPr>
          <w:rFonts w:ascii="Palatino Linotype" w:hAnsi="Palatino Linotype" w:cs="Arial"/>
          <w:lang w:val="es-ES"/>
        </w:rPr>
        <w:t>, se observa que</w:t>
      </w:r>
      <w:r w:rsidR="005459CC" w:rsidRPr="003C6B44">
        <w:rPr>
          <w:rFonts w:ascii="Palatino Linotype" w:hAnsi="Palatino Linotype" w:cs="Arial"/>
          <w:b/>
          <w:lang w:val="es-ES"/>
        </w:rPr>
        <w:t xml:space="preserve"> </w:t>
      </w:r>
      <w:r w:rsidR="005459CC" w:rsidRPr="003C6B44">
        <w:rPr>
          <w:rFonts w:ascii="Palatino Linotype" w:hAnsi="Palatino Linotype" w:cs="Arial"/>
          <w:lang w:val="es-ES"/>
        </w:rPr>
        <w:t>el día ocho de noviembre de dos mil diecinueve,</w:t>
      </w:r>
      <w:r w:rsidR="005459CC" w:rsidRPr="003C6B44">
        <w:rPr>
          <w:rFonts w:ascii="Palatino Linotype" w:hAnsi="Palatino Linotype" w:cs="Arial"/>
          <w:b/>
          <w:lang w:val="es-ES"/>
        </w:rPr>
        <w:t xml:space="preserve"> EL</w:t>
      </w:r>
      <w:r w:rsidR="005459CC" w:rsidRPr="003C6B44">
        <w:rPr>
          <w:rFonts w:ascii="Palatino Linotype" w:hAnsi="Palatino Linotype" w:cs="Arial"/>
          <w:lang w:val="es-ES"/>
        </w:rPr>
        <w:t xml:space="preserve"> </w:t>
      </w:r>
      <w:r w:rsidR="005459CC" w:rsidRPr="003C6B44">
        <w:rPr>
          <w:rFonts w:ascii="Palatino Linotype" w:hAnsi="Palatino Linotype" w:cs="Arial"/>
          <w:b/>
          <w:lang w:val="es-ES"/>
        </w:rPr>
        <w:t>SUJETO OBLIGADO</w:t>
      </w:r>
      <w:r w:rsidR="005459CC" w:rsidRPr="003C6B44">
        <w:rPr>
          <w:rFonts w:ascii="Palatino Linotype" w:hAnsi="Palatino Linotype" w:cs="Arial"/>
          <w:lang w:val="es-ES"/>
        </w:rPr>
        <w:t xml:space="preserve"> envió el Informe Justificado, como se desprende a continuación</w:t>
      </w:r>
      <w:r w:rsidR="005459CC" w:rsidRPr="003C6B44">
        <w:rPr>
          <w:rFonts w:ascii="Palatino Linotype" w:hAnsi="Palatino Linotype" w:cs="Arial"/>
          <w:noProof/>
          <w:lang w:eastAsia="es-MX"/>
        </w:rPr>
        <w:t xml:space="preserve">: </w:t>
      </w:r>
    </w:p>
    <w:p w:rsidR="005459CC" w:rsidRPr="003C6B44" w:rsidRDefault="005459CC" w:rsidP="004373D7">
      <w:pPr>
        <w:spacing w:line="360" w:lineRule="auto"/>
        <w:jc w:val="both"/>
        <w:rPr>
          <w:rFonts w:ascii="Palatino Linotype" w:hAnsi="Palatino Linotype" w:cs="Arial"/>
          <w:noProof/>
          <w:lang w:eastAsia="es-MX"/>
        </w:rPr>
      </w:pPr>
      <w:r w:rsidRPr="003C6B44">
        <w:rPr>
          <w:rFonts w:ascii="Palatino Linotype" w:eastAsia="Arial Unicode MS" w:hAnsi="Palatino Linotype" w:cs="Arial"/>
          <w:b/>
          <w:noProof/>
          <w:sz w:val="28"/>
          <w:szCs w:val="28"/>
          <w:lang w:eastAsia="es-MX"/>
        </w:rPr>
        <mc:AlternateContent>
          <mc:Choice Requires="wps">
            <w:drawing>
              <wp:anchor distT="0" distB="0" distL="114300" distR="114300" simplePos="0" relativeHeight="251799552" behindDoc="0" locked="0" layoutInCell="1" allowOverlap="1" wp14:anchorId="327475E2" wp14:editId="38DB2AC8">
                <wp:simplePos x="0" y="0"/>
                <wp:positionH relativeFrom="margin">
                  <wp:posOffset>176464</wp:posOffset>
                </wp:positionH>
                <wp:positionV relativeFrom="paragraph">
                  <wp:posOffset>2545999</wp:posOffset>
                </wp:positionV>
                <wp:extent cx="5550195" cy="718057"/>
                <wp:effectExtent l="76200" t="38100" r="69850" b="101600"/>
                <wp:wrapNone/>
                <wp:docPr id="5" name="Rectángulo redondeado 5"/>
                <wp:cNvGraphicFramePr/>
                <a:graphic xmlns:a="http://schemas.openxmlformats.org/drawingml/2006/main">
                  <a:graphicData uri="http://schemas.microsoft.com/office/word/2010/wordprocessingShape">
                    <wps:wsp>
                      <wps:cNvSpPr/>
                      <wps:spPr>
                        <a:xfrm>
                          <a:off x="0" y="0"/>
                          <a:ext cx="5550195" cy="718057"/>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66563F" id="Rectángulo redondeado 5" o:spid="_x0000_s1026" style="position:absolute;margin-left:13.9pt;margin-top:200.45pt;width:437pt;height:56.5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KPtQIAAGEFAAAOAAAAZHJzL2Uyb0RvYy54bWysVM1u2zAMvg/YOwi6r3bSeGmDOkXQIsOA&#10;oi2aDj0rsvwDyKImyXG6t9mz7MVGym6arjsN80EmRYo/H38uLvetZjvlfAMm55OTlDNlJBSNqXL+&#10;7XH96YwzH4QphAajcv6sPL9cfvxw0duFmkINulCOoRHjF73NeR2CXSSJl7VqhT8BqwwKS3CtCMi6&#10;Kimc6NF6q5Npmn5OenCFdSCV93h7PQj5MtovSyXDXVl6FZjOOcYW4uniuaUzWV6IReWErRs5hiH+&#10;IYpWNAadHkxdiyBY55p3ptpGOvBQhhMJbQJl2UgVc8BsJukf2WxqYVXMBcHx9gCT/39m5e3u3rGm&#10;yHnGmREtlugBQfv101SdBuZUAaZQogCWEVa99Qt8srH3buQ8kpT4vnQt/TElto/4Ph/wVfvAJF5m&#10;WZZOztGRRNl8cpZmczKavL62zocvClpGRM4ddKageCK2Ynfjw6D/okceDawbrfFeLLRhfc6nZ9mc&#10;nAjsp1KLgGRrMUNvKs6ErrBRZXDRpAfdFPScXntXba+0YzuBzbJep/iN4b1RI9/XwteDXhSNatqQ&#10;GRXbDkMlBrqg3KYuerbVnXsQGMYsGmZFQxlOT8kLMtiTWZQg5yA8NaGO5ScQ3wVHFvAZ3QttazGE&#10;cprR5QDQmEsE9xBD5I7CS6icQwGJ2kLxjM2A3mP9vJXrBnO9ET7cC4djgaHhqIc7PEoNiDSMFGc1&#10;uB9/uyd97FaUctbjmGEVvnfCKc70V4N9fD6ZzWguIzPL5lNK/1iyPZaYrr0CLM4El4qVkST9oF/I&#10;0kH7hBthRV5RJIxE30O9R+YqDOOPO0Wq1Sqq4SxaEW7MxkoyTrhSlR/3T8LZsRcDdvEtvIwkAv+2&#10;Gwddemlg1QUom9iqr7gi+MTgHMcyjDuHFsUxH7VeN+PyNwAAAP//AwBQSwMEFAAGAAgAAAAhAEya&#10;ecLfAAAACgEAAA8AAABkcnMvZG93bnJldi54bWxMj8FOwzAQRO9I/IO1SFwqaqcKpQ1xKlSJCwek&#10;pBw4uvE2jojXUey24e9ZTnDc2dHMm3I3+0FccIp9IA3ZUoFAaoPtqdPwcXh92ICIyZA1QyDU8I0R&#10;dtXtTWkKG65U46VJneAQioXR4FIaCylj69CbuAwjEv9OYfIm8Tl10k7myuF+kCul1tKbnrjBmRH3&#10;Dtuv5uw1UBPqffu5cYsFNu7t/VTbde60vr+bX55BJJzTnxl+8RkdKmY6hjPZKAYNqycmTxpypbYg&#10;2LBVGStHDY9ZrkBWpfw/ofoBAAD//wMAUEsBAi0AFAAGAAgAAAAhALaDOJL+AAAA4QEAABMAAAAA&#10;AAAAAAAAAAAAAAAAAFtDb250ZW50X1R5cGVzXS54bWxQSwECLQAUAAYACAAAACEAOP0h/9YAAACU&#10;AQAACwAAAAAAAAAAAAAAAAAvAQAAX3JlbHMvLnJlbHNQSwECLQAUAAYACAAAACEA2nyyj7UCAABh&#10;BQAADgAAAAAAAAAAAAAAAAAuAgAAZHJzL2Uyb0RvYy54bWxQSwECLQAUAAYACAAAACEATJp5wt8A&#10;AAAKAQAADwAAAAAAAAAAAAAAAAAPBQAAZHJzL2Rvd25yZXYueG1sUEsFBgAAAAAEAAQA8wAAABsG&#10;AAAAAA==&#10;" filled="f" strokecolor="red" strokeweight="2.25pt">
                <v:shadow on="t" color="black" opacity="22937f" origin=",.5" offset="0,.63889mm"/>
                <w10:wrap anchorx="margin"/>
              </v:roundrect>
            </w:pict>
          </mc:Fallback>
        </mc:AlternateContent>
      </w:r>
      <w:r w:rsidRPr="003C6B44">
        <w:rPr>
          <w:rFonts w:ascii="Palatino Linotype" w:hAnsi="Palatino Linotype" w:cs="Arial"/>
          <w:noProof/>
          <w:lang w:eastAsia="es-MX"/>
        </w:rPr>
        <w:drawing>
          <wp:inline distT="0" distB="0" distL="0" distR="0">
            <wp:extent cx="5791835" cy="430974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4309745"/>
                    </a:xfrm>
                    <a:prstGeom prst="rect">
                      <a:avLst/>
                    </a:prstGeom>
                  </pic:spPr>
                </pic:pic>
              </a:graphicData>
            </a:graphic>
          </wp:inline>
        </w:drawing>
      </w:r>
    </w:p>
    <w:p w:rsidR="005459CC" w:rsidRPr="003C6B44" w:rsidRDefault="005459CC" w:rsidP="004373D7">
      <w:pPr>
        <w:spacing w:line="360" w:lineRule="auto"/>
        <w:jc w:val="both"/>
        <w:rPr>
          <w:rFonts w:ascii="Palatino Linotype" w:hAnsi="Palatino Linotype" w:cs="Arial"/>
          <w:noProof/>
          <w:lang w:eastAsia="es-MX"/>
        </w:rPr>
      </w:pPr>
    </w:p>
    <w:p w:rsidR="005459CC" w:rsidRPr="003C6B44" w:rsidRDefault="005459CC" w:rsidP="004373D7">
      <w:pPr>
        <w:spacing w:line="360" w:lineRule="auto"/>
        <w:jc w:val="both"/>
        <w:rPr>
          <w:rFonts w:ascii="Palatino Linotype" w:hAnsi="Palatino Linotype" w:cs="Arial"/>
          <w:b/>
          <w:noProof/>
          <w:lang w:eastAsia="es-MX"/>
        </w:rPr>
      </w:pPr>
      <w:r w:rsidRPr="003C6B44">
        <w:rPr>
          <w:rFonts w:ascii="Palatino Linotype" w:hAnsi="Palatino Linotype" w:cs="Arial"/>
          <w:noProof/>
          <w:lang w:eastAsia="es-MX"/>
        </w:rPr>
        <w:t xml:space="preserve">Advirtiendo que en </w:t>
      </w:r>
      <w:r w:rsidRPr="003C6B44">
        <w:rPr>
          <w:rFonts w:ascii="Palatino Linotype" w:hAnsi="Palatino Linotype" w:cs="Arial"/>
          <w:lang w:val="es-ES"/>
        </w:rPr>
        <w:t>dicho</w:t>
      </w:r>
      <w:r w:rsidRPr="003C6B44">
        <w:rPr>
          <w:rFonts w:ascii="Palatino Linotype" w:hAnsi="Palatino Linotype" w:cs="Arial"/>
          <w:noProof/>
          <w:lang w:eastAsia="es-MX"/>
        </w:rPr>
        <w:t xml:space="preserve"> informe, </w:t>
      </w:r>
      <w:r w:rsidRPr="003C6B44">
        <w:rPr>
          <w:rFonts w:ascii="Palatino Linotype" w:hAnsi="Palatino Linotype" w:cs="Arial"/>
          <w:b/>
          <w:noProof/>
          <w:lang w:eastAsia="es-MX"/>
        </w:rPr>
        <w:t>EL SUJETO OBLIGADO</w:t>
      </w:r>
      <w:r w:rsidRPr="003C6B44">
        <w:rPr>
          <w:rFonts w:ascii="Palatino Linotype" w:hAnsi="Palatino Linotype" w:cs="Arial"/>
          <w:noProof/>
          <w:lang w:eastAsia="es-MX"/>
        </w:rPr>
        <w:t xml:space="preserve"> anexó el archivo electronico denominado </w:t>
      </w:r>
      <w:hyperlink r:id="rId10" w:history="1">
        <w:r w:rsidRPr="003C6B44">
          <w:rPr>
            <w:rFonts w:ascii="Palatino Linotype" w:hAnsi="Palatino Linotype" w:cs="Arial"/>
            <w:b/>
            <w:noProof/>
            <w:lang w:eastAsia="es-MX"/>
          </w:rPr>
          <w:t>8197.pdf</w:t>
        </w:r>
      </w:hyperlink>
      <w:r w:rsidRPr="003C6B44">
        <w:rPr>
          <w:rFonts w:ascii="Palatino Linotype" w:hAnsi="Palatino Linotype" w:cs="Arial"/>
          <w:b/>
          <w:noProof/>
          <w:lang w:eastAsia="es-MX"/>
        </w:rPr>
        <w:t xml:space="preserve">, </w:t>
      </w:r>
      <w:r w:rsidRPr="003C6B44">
        <w:rPr>
          <w:rFonts w:ascii="Palatino Linotype" w:hAnsi="Palatino Linotype" w:cs="Arial"/>
          <w:noProof/>
          <w:lang w:eastAsia="es-MX"/>
        </w:rPr>
        <w:t>mismo que no se inserta</w:t>
      </w:r>
      <w:r w:rsidRPr="003C6B44">
        <w:rPr>
          <w:rFonts w:ascii="Palatino Linotype" w:hAnsi="Palatino Linotype"/>
          <w:noProof/>
          <w:lang w:eastAsia="es-MX"/>
        </w:rPr>
        <w:t>, en razón de que fue puesto a disposición del</w:t>
      </w:r>
      <w:r w:rsidRPr="003C6B44">
        <w:rPr>
          <w:rFonts w:ascii="Palatino Linotype" w:hAnsi="Palatino Linotype"/>
          <w:b/>
          <w:noProof/>
          <w:lang w:eastAsia="es-MX"/>
        </w:rPr>
        <w:t xml:space="preserve"> RECURRENTE</w:t>
      </w:r>
      <w:r w:rsidRPr="003C6B44">
        <w:rPr>
          <w:rFonts w:ascii="Palatino Linotype" w:hAnsi="Palatino Linotype"/>
          <w:noProof/>
          <w:lang w:eastAsia="es-MX"/>
        </w:rPr>
        <w:t xml:space="preserve"> el día </w:t>
      </w:r>
      <w:r w:rsidR="00F63088" w:rsidRPr="003C6B44">
        <w:rPr>
          <w:rFonts w:ascii="Palatino Linotype" w:hAnsi="Palatino Linotype"/>
          <w:noProof/>
          <w:lang w:eastAsia="es-MX"/>
        </w:rPr>
        <w:t xml:space="preserve">catorce de noviembre </w:t>
      </w:r>
      <w:r w:rsidRPr="003C6B44">
        <w:rPr>
          <w:rFonts w:ascii="Palatino Linotype" w:hAnsi="Palatino Linotype"/>
          <w:noProof/>
          <w:lang w:eastAsia="es-MX"/>
        </w:rPr>
        <w:t>de dos mil diecinueve, por actualizar lo previsto en el artículo 185, fracción III de la Ley de la materia.</w:t>
      </w:r>
    </w:p>
    <w:p w:rsidR="005459CC" w:rsidRPr="008808CF" w:rsidRDefault="005459CC" w:rsidP="004373D7">
      <w:pPr>
        <w:spacing w:line="360" w:lineRule="auto"/>
        <w:jc w:val="both"/>
        <w:rPr>
          <w:rFonts w:ascii="Palatino Linotype" w:eastAsia="Arial Unicode MS" w:hAnsi="Palatino Linotype" w:cs="Arial"/>
          <w:b/>
        </w:rPr>
      </w:pPr>
    </w:p>
    <w:p w:rsidR="005459CC" w:rsidRPr="003C6B44" w:rsidRDefault="005459CC" w:rsidP="004373D7">
      <w:pPr>
        <w:tabs>
          <w:tab w:val="center" w:pos="4252"/>
          <w:tab w:val="right" w:pos="8504"/>
        </w:tabs>
        <w:spacing w:line="360" w:lineRule="auto"/>
        <w:jc w:val="both"/>
        <w:rPr>
          <w:rFonts w:ascii="Palatino Linotype" w:eastAsia="Arial Unicode MS" w:hAnsi="Palatino Linotype" w:cs="Arial"/>
          <w:lang w:val="es-ES_tradnl"/>
        </w:rPr>
      </w:pPr>
      <w:r w:rsidRPr="003C6B44">
        <w:rPr>
          <w:rFonts w:ascii="Palatino Linotype" w:hAnsi="Palatino Linotype"/>
          <w:noProof/>
          <w:lang w:eastAsia="es-MX"/>
        </w:rPr>
        <w:t>Por su parte, el particular no realizó manifiestación alguna,</w:t>
      </w:r>
      <w:r w:rsidRPr="003C6B44">
        <w:rPr>
          <w:rFonts w:ascii="Palatino Linotype" w:eastAsia="Arial Unicode MS" w:hAnsi="Palatino Linotype" w:cs="Arial"/>
          <w:lang w:val="es-ES_tradnl"/>
        </w:rPr>
        <w:t xml:space="preserve"> ni presentó pruebas o alegatos.</w:t>
      </w:r>
    </w:p>
    <w:p w:rsidR="00F63088" w:rsidRPr="008808CF" w:rsidRDefault="00F63088" w:rsidP="004373D7">
      <w:pPr>
        <w:spacing w:line="360" w:lineRule="auto"/>
        <w:jc w:val="both"/>
        <w:rPr>
          <w:rFonts w:ascii="Palatino Linotype" w:hAnsi="Palatino Linotype"/>
          <w:b/>
        </w:rPr>
      </w:pPr>
    </w:p>
    <w:p w:rsidR="00495455" w:rsidRPr="003C6B44" w:rsidRDefault="001C77AF" w:rsidP="004373D7">
      <w:pPr>
        <w:spacing w:line="360" w:lineRule="auto"/>
        <w:jc w:val="both"/>
        <w:rPr>
          <w:rFonts w:ascii="Palatino Linotype" w:hAnsi="Palatino Linotype"/>
        </w:rPr>
      </w:pPr>
      <w:r w:rsidRPr="003C6B44">
        <w:rPr>
          <w:rFonts w:ascii="Palatino Linotype" w:hAnsi="Palatino Linotype"/>
          <w:b/>
          <w:sz w:val="28"/>
          <w:szCs w:val="28"/>
        </w:rPr>
        <w:t>VIII</w:t>
      </w:r>
      <w:r w:rsidR="008C41C7" w:rsidRPr="003C6B44">
        <w:rPr>
          <w:rFonts w:ascii="Palatino Linotype" w:hAnsi="Palatino Linotype"/>
          <w:b/>
          <w:sz w:val="28"/>
          <w:szCs w:val="28"/>
        </w:rPr>
        <w:t xml:space="preserve">. </w:t>
      </w:r>
      <w:r w:rsidR="00495455" w:rsidRPr="003C6B44">
        <w:rPr>
          <w:rFonts w:ascii="Palatino Linotype" w:hAnsi="Palatino Linotype"/>
        </w:rPr>
        <w:t xml:space="preserve">En fecha </w:t>
      </w:r>
      <w:r w:rsidR="00F63088" w:rsidRPr="003C6B44">
        <w:rPr>
          <w:rFonts w:ascii="Palatino Linotype" w:hAnsi="Palatino Linotype"/>
        </w:rPr>
        <w:t xml:space="preserve">veintiséis </w:t>
      </w:r>
      <w:r w:rsidR="00405757" w:rsidRPr="003C6B44">
        <w:rPr>
          <w:rFonts w:ascii="Palatino Linotype" w:hAnsi="Palatino Linotype"/>
        </w:rPr>
        <w:t xml:space="preserve">de </w:t>
      </w:r>
      <w:r w:rsidR="00F63088" w:rsidRPr="003C6B44">
        <w:rPr>
          <w:rFonts w:ascii="Palatino Linotype" w:hAnsi="Palatino Linotype"/>
        </w:rPr>
        <w:t xml:space="preserve">noviembre </w:t>
      </w:r>
      <w:r w:rsidR="00947988" w:rsidRPr="003C6B44">
        <w:rPr>
          <w:rFonts w:ascii="Palatino Linotype" w:hAnsi="Palatino Linotype"/>
        </w:rPr>
        <w:t xml:space="preserve">de </w:t>
      </w:r>
      <w:r w:rsidR="006B1DBD" w:rsidRPr="003C6B44">
        <w:rPr>
          <w:rFonts w:ascii="Palatino Linotype" w:hAnsi="Palatino Linotype"/>
        </w:rPr>
        <w:t>dos mil diecinueve</w:t>
      </w:r>
      <w:r w:rsidR="00495455" w:rsidRPr="003C6B44">
        <w:rPr>
          <w:rFonts w:ascii="Palatino Linotype" w:hAnsi="Palatino Linotype"/>
        </w:rPr>
        <w:t xml:space="preserve">, se notificó a las partes el Acuerdo de Cierre de Instrucción en los siguientes términos: </w:t>
      </w:r>
    </w:p>
    <w:p w:rsidR="00810E4F" w:rsidRPr="003C6B44" w:rsidRDefault="00F63088" w:rsidP="008808CF">
      <w:pPr>
        <w:spacing w:line="360" w:lineRule="auto"/>
        <w:jc w:val="center"/>
        <w:rPr>
          <w:rFonts w:ascii="Palatino Linotype" w:hAnsi="Palatino Linotype"/>
        </w:rPr>
      </w:pPr>
      <w:r w:rsidRPr="003C6B44">
        <w:rPr>
          <w:rFonts w:ascii="Palatino Linotype" w:hAnsi="Palatino Linotype"/>
          <w:noProof/>
          <w:lang w:eastAsia="es-MX"/>
        </w:rPr>
        <w:drawing>
          <wp:inline distT="0" distB="0" distL="0" distR="0">
            <wp:extent cx="5141595" cy="4943475"/>
            <wp:effectExtent l="0" t="0" r="190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11">
                      <a:extLst>
                        <a:ext uri="{28A0092B-C50C-407E-A947-70E740481C1C}">
                          <a14:useLocalDpi xmlns:a14="http://schemas.microsoft.com/office/drawing/2010/main" val="0"/>
                        </a:ext>
                      </a:extLst>
                    </a:blip>
                    <a:stretch>
                      <a:fillRect/>
                    </a:stretch>
                  </pic:blipFill>
                  <pic:spPr>
                    <a:xfrm>
                      <a:off x="0" y="0"/>
                      <a:ext cx="5158805" cy="4960022"/>
                    </a:xfrm>
                    <a:prstGeom prst="rect">
                      <a:avLst/>
                    </a:prstGeom>
                  </pic:spPr>
                </pic:pic>
              </a:graphicData>
            </a:graphic>
          </wp:inline>
        </w:drawing>
      </w:r>
    </w:p>
    <w:p w:rsidR="007A4FB6" w:rsidRPr="003C6B44" w:rsidRDefault="001C77AF" w:rsidP="004373D7">
      <w:pPr>
        <w:spacing w:line="360" w:lineRule="auto"/>
        <w:ind w:right="50"/>
        <w:jc w:val="both"/>
        <w:rPr>
          <w:rFonts w:ascii="Palatino Linotype" w:hAnsi="Palatino Linotype" w:cs="Arial"/>
        </w:rPr>
      </w:pPr>
      <w:r w:rsidRPr="003C6B44">
        <w:rPr>
          <w:rFonts w:ascii="Palatino Linotype" w:hAnsi="Palatino Linotype" w:cs="Arial"/>
          <w:b/>
          <w:sz w:val="28"/>
        </w:rPr>
        <w:t>I</w:t>
      </w:r>
      <w:r w:rsidR="00E74FFD" w:rsidRPr="003C6B44">
        <w:rPr>
          <w:rFonts w:ascii="Palatino Linotype" w:hAnsi="Palatino Linotype" w:cs="Arial"/>
          <w:b/>
          <w:sz w:val="28"/>
        </w:rPr>
        <w:t>X</w:t>
      </w:r>
      <w:r w:rsidR="0065388C" w:rsidRPr="003C6B44">
        <w:rPr>
          <w:rFonts w:ascii="Palatino Linotype" w:hAnsi="Palatino Linotype" w:cs="Arial"/>
          <w:b/>
          <w:sz w:val="28"/>
        </w:rPr>
        <w:t>.</w:t>
      </w:r>
      <w:r w:rsidR="0065388C" w:rsidRPr="003C6B44">
        <w:rPr>
          <w:rFonts w:ascii="Palatino Linotype" w:hAnsi="Palatino Linotype" w:cs="Arial"/>
          <w:b/>
        </w:rPr>
        <w:t xml:space="preserve"> </w:t>
      </w:r>
      <w:r w:rsidR="00C62385" w:rsidRPr="003C6B44">
        <w:rPr>
          <w:rFonts w:ascii="Palatino Linotype" w:hAnsi="Palatino Linotype" w:cs="Arial"/>
        </w:rPr>
        <w:t>Con fundamento en el artículo 185</w:t>
      </w:r>
      <w:r w:rsidR="00943A1C" w:rsidRPr="003C6B44">
        <w:rPr>
          <w:rFonts w:ascii="Palatino Linotype" w:hAnsi="Palatino Linotype" w:cs="Arial"/>
        </w:rPr>
        <w:t>,</w:t>
      </w:r>
      <w:r w:rsidR="00C62385" w:rsidRPr="003C6B44">
        <w:rPr>
          <w:rFonts w:ascii="Palatino Linotype" w:hAnsi="Palatino Linotype" w:cs="Arial"/>
        </w:rPr>
        <w:t xml:space="preserve"> fracción VIII de la Ley de Transparencia y Acceso a la Información Pública del Estado de México y Municipios, se remitió el expediente a efecto de que la Comisionada </w:t>
      </w:r>
      <w:r w:rsidR="00C62385" w:rsidRPr="003C6B44">
        <w:rPr>
          <w:rFonts w:ascii="Palatino Linotype" w:hAnsi="Palatino Linotype" w:cs="Arial"/>
          <w:b/>
        </w:rPr>
        <w:t>EVA ABAID YAPUR</w:t>
      </w:r>
      <w:r w:rsidR="00C62385" w:rsidRPr="003C6B44">
        <w:rPr>
          <w:rFonts w:ascii="Palatino Linotype" w:hAnsi="Palatino Linotype" w:cs="Arial"/>
        </w:rPr>
        <w:t xml:space="preserve"> formule y presente al Pleno el proyecto de resolución correspondiente</w:t>
      </w:r>
      <w:r w:rsidR="006B1DBD" w:rsidRPr="003C6B44">
        <w:rPr>
          <w:rFonts w:ascii="Palatino Linotype" w:hAnsi="Palatino Linotype" w:cs="Arial"/>
        </w:rPr>
        <w:t>;</w:t>
      </w:r>
      <w:r w:rsidR="007A4FB6" w:rsidRPr="003C6B44">
        <w:rPr>
          <w:rFonts w:ascii="Palatino Linotype" w:hAnsi="Palatino Linotype" w:cs="Arial"/>
        </w:rPr>
        <w:t xml:space="preserve"> y</w:t>
      </w:r>
    </w:p>
    <w:p w:rsidR="00C62385" w:rsidRPr="008808CF" w:rsidRDefault="00C62385" w:rsidP="004373D7">
      <w:pPr>
        <w:jc w:val="center"/>
        <w:rPr>
          <w:rFonts w:ascii="Palatino Linotype" w:hAnsi="Palatino Linotype"/>
          <w:b/>
          <w:bCs/>
          <w:spacing w:val="40"/>
        </w:rPr>
      </w:pPr>
    </w:p>
    <w:p w:rsidR="008808CF" w:rsidRPr="008808CF" w:rsidRDefault="008808CF" w:rsidP="004373D7">
      <w:pPr>
        <w:jc w:val="center"/>
        <w:rPr>
          <w:rFonts w:ascii="Palatino Linotype" w:hAnsi="Palatino Linotype"/>
          <w:b/>
          <w:bCs/>
          <w:spacing w:val="40"/>
        </w:rPr>
      </w:pPr>
    </w:p>
    <w:p w:rsidR="004B4CB8" w:rsidRPr="003C6B44" w:rsidRDefault="004B4CB8" w:rsidP="004373D7">
      <w:pPr>
        <w:jc w:val="center"/>
        <w:rPr>
          <w:rFonts w:ascii="Palatino Linotype" w:hAnsi="Palatino Linotype"/>
          <w:b/>
          <w:bCs/>
          <w:spacing w:val="40"/>
          <w:sz w:val="28"/>
        </w:rPr>
      </w:pPr>
      <w:r w:rsidRPr="003C6B44">
        <w:rPr>
          <w:rFonts w:ascii="Palatino Linotype" w:hAnsi="Palatino Linotype"/>
          <w:b/>
          <w:bCs/>
          <w:spacing w:val="40"/>
          <w:sz w:val="28"/>
        </w:rPr>
        <w:t>CONSIDERANDO</w:t>
      </w:r>
    </w:p>
    <w:p w:rsidR="00C62385" w:rsidRPr="008808CF" w:rsidRDefault="00C62385" w:rsidP="004373D7">
      <w:pPr>
        <w:jc w:val="center"/>
        <w:rPr>
          <w:rFonts w:ascii="Palatino Linotype" w:hAnsi="Palatino Linotype"/>
          <w:b/>
          <w:bCs/>
          <w:spacing w:val="40"/>
        </w:rPr>
      </w:pPr>
    </w:p>
    <w:p w:rsidR="008808CF" w:rsidRPr="008808CF" w:rsidRDefault="008808CF" w:rsidP="004373D7">
      <w:pPr>
        <w:jc w:val="center"/>
        <w:rPr>
          <w:rFonts w:ascii="Palatino Linotype" w:hAnsi="Palatino Linotype"/>
          <w:b/>
          <w:bCs/>
          <w:spacing w:val="40"/>
        </w:rPr>
      </w:pPr>
    </w:p>
    <w:p w:rsidR="00C62385" w:rsidRPr="003C6B44" w:rsidRDefault="00C62385" w:rsidP="004373D7">
      <w:pPr>
        <w:spacing w:line="360" w:lineRule="auto"/>
        <w:ind w:right="50"/>
        <w:jc w:val="both"/>
        <w:rPr>
          <w:rFonts w:ascii="Palatino Linotype" w:hAnsi="Palatino Linotype" w:cs="Arial"/>
          <w:b/>
        </w:rPr>
      </w:pPr>
      <w:r w:rsidRPr="003C6B44">
        <w:rPr>
          <w:rFonts w:ascii="Palatino Linotype" w:hAnsi="Palatino Linotype"/>
          <w:b/>
          <w:sz w:val="28"/>
          <w:szCs w:val="28"/>
        </w:rPr>
        <w:t>PRIMERO</w:t>
      </w:r>
      <w:r w:rsidRPr="003C6B44">
        <w:rPr>
          <w:rFonts w:ascii="Palatino Linotype" w:hAnsi="Palatino Linotype"/>
          <w:b/>
        </w:rPr>
        <w:t>.</w:t>
      </w:r>
      <w:r w:rsidRPr="003C6B44">
        <w:rPr>
          <w:rFonts w:ascii="Palatino Linotype" w:hAnsi="Palatino Linotype"/>
        </w:rPr>
        <w:t xml:space="preserve"> </w:t>
      </w:r>
      <w:r w:rsidRPr="003C6B44">
        <w:rPr>
          <w:rFonts w:ascii="Palatino Linotype" w:hAnsi="Palatino Linotype"/>
          <w:b/>
        </w:rPr>
        <w:t>Competencia</w:t>
      </w:r>
      <w:r w:rsidRPr="003C6B44">
        <w:rPr>
          <w:rFonts w:ascii="Palatino Linotype" w:hAnsi="Palatino Linotype"/>
        </w:rPr>
        <w:t>.</w:t>
      </w:r>
      <w:r w:rsidRPr="003C6B44">
        <w:rPr>
          <w:rFonts w:ascii="Palatino Linotype" w:hAnsi="Palatino Linotype"/>
          <w:b/>
        </w:rPr>
        <w:t xml:space="preserve"> </w:t>
      </w:r>
      <w:r w:rsidRPr="003C6B44">
        <w:rPr>
          <w:rFonts w:ascii="Palatino Linotype" w:hAnsi="Palatino Linotype"/>
        </w:rPr>
        <w:t xml:space="preserve">Este Instituto de </w:t>
      </w:r>
      <w:r w:rsidRPr="003C6B44">
        <w:rPr>
          <w:rFonts w:ascii="Palatino Linotype" w:hAnsi="Palatino Linotype" w:cs="Arial"/>
        </w:rPr>
        <w:t>Transparencia</w:t>
      </w:r>
      <w:r w:rsidRPr="003C6B44">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30BE3" w:rsidRPr="003C6B44">
        <w:rPr>
          <w:rFonts w:ascii="Palatino Linotype" w:eastAsia="Calibri" w:hAnsi="Palatino Linotype" w:cs="Arial"/>
        </w:rPr>
        <w:t xml:space="preserve">párrafos </w:t>
      </w:r>
      <w:r w:rsidR="00430BE3" w:rsidRPr="003C6B44">
        <w:rPr>
          <w:rFonts w:ascii="Palatino Linotype" w:hAnsi="Palatino Linotype"/>
        </w:rPr>
        <w:t xml:space="preserve">vigésimo </w:t>
      </w:r>
      <w:r w:rsidR="00430BE3" w:rsidRPr="003C6B44">
        <w:rPr>
          <w:rFonts w:ascii="Palatino Linotype" w:hAnsi="Palatino Linotype" w:cs="Arial"/>
        </w:rPr>
        <w:t>segundo,</w:t>
      </w:r>
      <w:r w:rsidR="00430BE3" w:rsidRPr="003C6B44">
        <w:rPr>
          <w:rFonts w:ascii="Palatino Linotype" w:hAnsi="Palatino Linotype"/>
        </w:rPr>
        <w:t xml:space="preserve"> vigésimo tercero y vigésimo cuarto</w:t>
      </w:r>
      <w:r w:rsidRPr="003C6B44">
        <w:rPr>
          <w:rFonts w:ascii="Palatino Linotype" w:hAnsi="Palatino Linotype"/>
        </w:rPr>
        <w:t>, fracciones IV y V de la Constitución Política del Estado Libre y Soberano de México; 1, 2</w:t>
      </w:r>
      <w:r w:rsidR="00943A1C" w:rsidRPr="003C6B44">
        <w:rPr>
          <w:rFonts w:ascii="Palatino Linotype" w:hAnsi="Palatino Linotype"/>
        </w:rPr>
        <w:t>,</w:t>
      </w:r>
      <w:r w:rsidRPr="003C6B44">
        <w:rPr>
          <w:rFonts w:ascii="Palatino Linotype" w:hAnsi="Palatino Linotype"/>
        </w:rPr>
        <w:t xml:space="preserve"> fracción II, 13, 29, 36</w:t>
      </w:r>
      <w:r w:rsidR="00943A1C" w:rsidRPr="003C6B44">
        <w:rPr>
          <w:rFonts w:ascii="Palatino Linotype" w:hAnsi="Palatino Linotype"/>
        </w:rPr>
        <w:t>,</w:t>
      </w:r>
      <w:r w:rsidRPr="003C6B44">
        <w:rPr>
          <w:rFonts w:ascii="Palatino Linotype" w:hAnsi="Palatino Linotype"/>
        </w:rPr>
        <w:t xml:space="preserve"> fracciones I y II, 176, 178, 179, 181</w:t>
      </w:r>
      <w:r w:rsidR="00943A1C" w:rsidRPr="003C6B44">
        <w:rPr>
          <w:rFonts w:ascii="Palatino Linotype" w:hAnsi="Palatino Linotype"/>
        </w:rPr>
        <w:t>,</w:t>
      </w:r>
      <w:r w:rsidRPr="003C6B44">
        <w:rPr>
          <w:rFonts w:ascii="Palatino Linotype" w:hAnsi="Palatino Linotype"/>
        </w:rPr>
        <w:t xml:space="preserve"> párrafo tercero y 185 de la Ley de Transparencia y Acceso a la Información Pública del Estado de México y Municipios</w:t>
      </w:r>
      <w:r w:rsidRPr="003C6B44">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3C6B44">
        <w:rPr>
          <w:rFonts w:ascii="Palatino Linotype" w:hAnsi="Palatino Linotype" w:cs="Arial"/>
        </w:rPr>
        <w:t xml:space="preserve"> Ciudadan</w:t>
      </w:r>
      <w:r w:rsidR="003A2718" w:rsidRPr="003C6B44">
        <w:rPr>
          <w:rFonts w:ascii="Palatino Linotype" w:hAnsi="Palatino Linotype" w:cs="Arial"/>
        </w:rPr>
        <w:t>o</w:t>
      </w:r>
      <w:r w:rsidRPr="003C6B44">
        <w:rPr>
          <w:rFonts w:ascii="Palatino Linotype" w:hAnsi="Palatino Linotype" w:cs="Arial"/>
        </w:rPr>
        <w:t xml:space="preserve"> en términos de la Ley de la materia.</w:t>
      </w:r>
    </w:p>
    <w:p w:rsidR="00C62385" w:rsidRPr="003C6B44" w:rsidRDefault="00C62385" w:rsidP="004373D7">
      <w:pPr>
        <w:spacing w:line="360" w:lineRule="auto"/>
        <w:jc w:val="both"/>
        <w:rPr>
          <w:rFonts w:ascii="Palatino Linotype" w:hAnsi="Palatino Linotype" w:cs="Arial"/>
          <w:b/>
        </w:rPr>
      </w:pPr>
    </w:p>
    <w:p w:rsidR="00C62385" w:rsidRPr="003C6B44" w:rsidRDefault="00C62385" w:rsidP="004373D7">
      <w:pPr>
        <w:spacing w:line="360" w:lineRule="auto"/>
        <w:jc w:val="both"/>
        <w:rPr>
          <w:rFonts w:ascii="Palatino Linotype" w:hAnsi="Palatino Linotype" w:cs="Arial"/>
          <w:b/>
          <w:snapToGrid w:val="0"/>
        </w:rPr>
      </w:pPr>
      <w:r w:rsidRPr="003C6B44">
        <w:rPr>
          <w:rFonts w:ascii="Palatino Linotype" w:hAnsi="Palatino Linotype" w:cs="Arial"/>
          <w:b/>
          <w:sz w:val="28"/>
        </w:rPr>
        <w:t>SEGUNDO</w:t>
      </w:r>
      <w:r w:rsidRPr="003C6B44">
        <w:rPr>
          <w:rFonts w:ascii="Palatino Linotype" w:hAnsi="Palatino Linotype" w:cs="Arial"/>
          <w:b/>
        </w:rPr>
        <w:t xml:space="preserve">. Interés. </w:t>
      </w:r>
      <w:r w:rsidRPr="003C6B44">
        <w:rPr>
          <w:rFonts w:ascii="Palatino Linotype" w:hAnsi="Palatino Linotype" w:cs="Arial"/>
          <w:bCs/>
        </w:rPr>
        <w:t xml:space="preserve">El recurso de revisión fue interpuesto por parte legítima, en atención a que se presentó por </w:t>
      </w:r>
      <w:r w:rsidR="003A2718" w:rsidRPr="003C6B44">
        <w:rPr>
          <w:rFonts w:ascii="Palatino Linotype" w:hAnsi="Palatino Linotype" w:cs="Arial"/>
          <w:b/>
          <w:bCs/>
        </w:rPr>
        <w:t>EL</w:t>
      </w:r>
      <w:r w:rsidRPr="003C6B44">
        <w:rPr>
          <w:rFonts w:ascii="Palatino Linotype" w:hAnsi="Palatino Linotype" w:cs="Arial"/>
          <w:b/>
          <w:bCs/>
        </w:rPr>
        <w:t xml:space="preserve"> RECURRENTE,</w:t>
      </w:r>
      <w:r w:rsidRPr="003C6B44">
        <w:rPr>
          <w:rFonts w:ascii="Palatino Linotype" w:hAnsi="Palatino Linotype" w:cs="Arial"/>
          <w:bCs/>
        </w:rPr>
        <w:t xml:space="preserve"> quien es la misma persona que formuló la solicitud de acceso a la información pública al </w:t>
      </w:r>
      <w:r w:rsidRPr="003C6B44">
        <w:rPr>
          <w:rFonts w:ascii="Palatino Linotype" w:hAnsi="Palatino Linotype" w:cs="Arial"/>
          <w:b/>
          <w:bCs/>
        </w:rPr>
        <w:t>SUJETO OBLIGADO.</w:t>
      </w:r>
    </w:p>
    <w:p w:rsidR="00C62385" w:rsidRPr="003C6B44" w:rsidRDefault="00C62385" w:rsidP="004373D7">
      <w:pPr>
        <w:spacing w:line="360" w:lineRule="auto"/>
        <w:jc w:val="both"/>
        <w:rPr>
          <w:rFonts w:ascii="Palatino Linotype" w:hAnsi="Palatino Linotype" w:cs="Arial"/>
          <w:b/>
          <w:szCs w:val="28"/>
        </w:rPr>
      </w:pPr>
    </w:p>
    <w:p w:rsidR="00410F42" w:rsidRPr="003C6B44" w:rsidRDefault="00C62385" w:rsidP="004373D7">
      <w:pPr>
        <w:pStyle w:val="Prrafodelista"/>
        <w:autoSpaceDE w:val="0"/>
        <w:autoSpaceDN w:val="0"/>
        <w:adjustRightInd w:val="0"/>
        <w:spacing w:line="360" w:lineRule="auto"/>
        <w:ind w:left="0" w:right="49"/>
        <w:jc w:val="both"/>
        <w:rPr>
          <w:rFonts w:ascii="Palatino Linotype" w:hAnsi="Palatino Linotype" w:cs="Arial"/>
        </w:rPr>
      </w:pPr>
      <w:r w:rsidRPr="003C6B44">
        <w:rPr>
          <w:rFonts w:ascii="Palatino Linotype" w:hAnsi="Palatino Linotype" w:cs="Arial"/>
          <w:b/>
          <w:sz w:val="28"/>
          <w:szCs w:val="28"/>
        </w:rPr>
        <w:t xml:space="preserve">TERCERO. </w:t>
      </w:r>
      <w:r w:rsidRPr="003C6B44">
        <w:rPr>
          <w:rFonts w:ascii="Palatino Linotype" w:hAnsi="Palatino Linotype" w:cs="Arial"/>
          <w:b/>
        </w:rPr>
        <w:t xml:space="preserve">Oportunidad. </w:t>
      </w:r>
      <w:r w:rsidR="00410F42" w:rsidRPr="003C6B44">
        <w:rPr>
          <w:rFonts w:ascii="Palatino Linotype" w:hAnsi="Palatino Linotype" w:cs="Arial"/>
        </w:rPr>
        <w:t xml:space="preserve">El recurso de revisión fue interpuesto dentro del plazo de quince días hábiles contados a partir del día siguiente al en que </w:t>
      </w:r>
      <w:r w:rsidR="00410F42" w:rsidRPr="003C6B44">
        <w:rPr>
          <w:rFonts w:ascii="Palatino Linotype" w:hAnsi="Palatino Linotype" w:cs="Arial"/>
          <w:b/>
        </w:rPr>
        <w:t xml:space="preserve">EL RECURRENTE </w:t>
      </w:r>
      <w:r w:rsidR="00410F42" w:rsidRPr="003C6B44">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3C6B44" w:rsidRDefault="00410F42" w:rsidP="004373D7">
      <w:pPr>
        <w:ind w:left="851" w:right="902"/>
        <w:jc w:val="both"/>
        <w:rPr>
          <w:rFonts w:ascii="Palatino Linotype" w:eastAsiaTheme="minorEastAsia" w:hAnsi="Palatino Linotype" w:cs="Arial"/>
          <w:szCs w:val="20"/>
          <w:lang w:val="es-ES_tradnl"/>
        </w:rPr>
      </w:pPr>
    </w:p>
    <w:p w:rsidR="00410F42" w:rsidRPr="003C6B44" w:rsidRDefault="00410F42" w:rsidP="004373D7">
      <w:pPr>
        <w:tabs>
          <w:tab w:val="left" w:pos="851"/>
        </w:tabs>
        <w:ind w:left="851" w:right="901"/>
        <w:jc w:val="both"/>
        <w:rPr>
          <w:rFonts w:ascii="Palatino Linotype" w:eastAsiaTheme="minorEastAsia" w:hAnsi="Palatino Linotype" w:cs="Arial"/>
          <w:i/>
          <w:sz w:val="22"/>
          <w:szCs w:val="22"/>
          <w:lang w:val="es-ES_tradnl"/>
        </w:rPr>
      </w:pPr>
      <w:r w:rsidRPr="003C6B44">
        <w:rPr>
          <w:rFonts w:ascii="Palatino Linotype" w:eastAsiaTheme="minorEastAsia" w:hAnsi="Palatino Linotype" w:cs="Arial"/>
          <w:b/>
          <w:i/>
          <w:sz w:val="22"/>
          <w:szCs w:val="22"/>
          <w:lang w:val="es-ES_tradnl"/>
        </w:rPr>
        <w:t>“Artículo 178.</w:t>
      </w:r>
      <w:r w:rsidRPr="003C6B44">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3C6B44" w:rsidRDefault="00410F42" w:rsidP="004373D7">
      <w:pPr>
        <w:tabs>
          <w:tab w:val="left" w:pos="851"/>
        </w:tabs>
        <w:ind w:left="851" w:right="901"/>
        <w:jc w:val="both"/>
        <w:rPr>
          <w:rFonts w:ascii="Palatino Linotype" w:eastAsiaTheme="minorEastAsia" w:hAnsi="Palatino Linotype" w:cs="Arial"/>
          <w:i/>
          <w:sz w:val="22"/>
          <w:szCs w:val="22"/>
          <w:lang w:val="es-ES_tradnl"/>
        </w:rPr>
      </w:pPr>
      <w:r w:rsidRPr="003C6B44">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3C6B44" w:rsidRDefault="00410F42" w:rsidP="004373D7">
      <w:pPr>
        <w:tabs>
          <w:tab w:val="left" w:pos="851"/>
        </w:tabs>
        <w:ind w:left="851" w:right="901"/>
        <w:jc w:val="both"/>
        <w:rPr>
          <w:rFonts w:ascii="Palatino Linotype" w:eastAsiaTheme="minorEastAsia" w:hAnsi="Palatino Linotype" w:cs="Arial"/>
          <w:i/>
          <w:sz w:val="22"/>
          <w:szCs w:val="22"/>
          <w:lang w:val="es-ES_tradnl"/>
        </w:rPr>
      </w:pPr>
      <w:r w:rsidRPr="003C6B44">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3C6B44">
        <w:rPr>
          <w:rFonts w:ascii="Palatino Linotype" w:eastAsiaTheme="minorEastAsia" w:hAnsi="Palatino Linotype" w:cs="Arial"/>
          <w:b/>
          <w:i/>
          <w:sz w:val="22"/>
          <w:szCs w:val="22"/>
          <w:lang w:val="es-ES_tradnl"/>
        </w:rPr>
        <w:t>”</w:t>
      </w:r>
    </w:p>
    <w:p w:rsidR="00410F42" w:rsidRPr="003C6B44" w:rsidRDefault="00410F42" w:rsidP="004373D7">
      <w:pPr>
        <w:ind w:left="851" w:right="902"/>
        <w:jc w:val="both"/>
        <w:rPr>
          <w:rFonts w:ascii="Palatino Linotype" w:eastAsiaTheme="minorEastAsia" w:hAnsi="Palatino Linotype" w:cs="Arial"/>
          <w:szCs w:val="20"/>
          <w:lang w:val="es-ES_tradnl"/>
        </w:rPr>
      </w:pPr>
    </w:p>
    <w:p w:rsidR="00AC1905" w:rsidRPr="003C6B44" w:rsidRDefault="008808CF" w:rsidP="004373D7">
      <w:pPr>
        <w:spacing w:line="360" w:lineRule="auto"/>
        <w:jc w:val="both"/>
        <w:rPr>
          <w:rFonts w:ascii="Palatino Linotype" w:hAnsi="Palatino Linotype"/>
        </w:rPr>
      </w:pPr>
      <w:r>
        <w:rPr>
          <w:rFonts w:ascii="Palatino Linotype" w:eastAsiaTheme="minorEastAsia" w:hAnsi="Palatino Linotype" w:cs="Arial"/>
          <w:noProof/>
          <w:lang w:eastAsia="es-MX"/>
        </w:rPr>
        <mc:AlternateContent>
          <mc:Choice Requires="wps">
            <w:drawing>
              <wp:anchor distT="0" distB="0" distL="114300" distR="114300" simplePos="0" relativeHeight="251801600" behindDoc="0" locked="0" layoutInCell="1" allowOverlap="1">
                <wp:simplePos x="0" y="0"/>
                <wp:positionH relativeFrom="column">
                  <wp:posOffset>-3811</wp:posOffset>
                </wp:positionH>
                <wp:positionV relativeFrom="paragraph">
                  <wp:posOffset>2741930</wp:posOffset>
                </wp:positionV>
                <wp:extent cx="5800725" cy="838200"/>
                <wp:effectExtent l="38100" t="38100" r="47625" b="95250"/>
                <wp:wrapNone/>
                <wp:docPr id="4" name="Conector recto 4"/>
                <wp:cNvGraphicFramePr/>
                <a:graphic xmlns:a="http://schemas.openxmlformats.org/drawingml/2006/main">
                  <a:graphicData uri="http://schemas.microsoft.com/office/word/2010/wordprocessingShape">
                    <wps:wsp>
                      <wps:cNvCnPr/>
                      <wps:spPr>
                        <a:xfrm>
                          <a:off x="0" y="0"/>
                          <a:ext cx="5800725" cy="838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A391A27" id="Conector recto 4"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3pt,215.9pt" to="456.45pt,2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bVugEAAMQDAAAOAAAAZHJzL2Uyb0RvYy54bWysU02P0zAQvSPxHyzfadLuLlRR0z10BRcE&#10;FSw/wOuMG0v+0tg06b9n7KRZBEgrob3YsT3vzbw3k939aA07A0btXcvXq5ozcNJ32p1a/uPx47st&#10;ZzEJ1wnjHbT8ApHf79++2Q2hgY3vvekAGZG42Ayh5X1KoamqKHuwIq58AEePyqMViY54qjoUA7Fb&#10;U23q+n01eOwCegkx0u3D9Mj3hV8pkOmrUhESMy2n2lJZsaxPea32O9GcUIRey7kM8R9VWKEdJV2o&#10;HkQS7Cfqv6isluijV2klva28UlpC0UBq1vUfar73IkDRQubEsNgUX49Wfjkfkemu5becOWGpRQdq&#10;lEweGeaN3WaPhhAbCj24I86nGI6YBY8Kbd5JChuLr5fFVxgTk3R5t63rD5s7ziS9bW+21LhMWj2j&#10;A8b0Cbxl+aPlRrusWzTi/DmmKfQaQrhczZS/fKWLgRxs3DdQpIUybgq6TBEcDLKzoP4LKcGl9Zy6&#10;RGeY0sYswPpl4ByfoVAmbAGvXwYviJLZu7SArXYe/0WQxmvJaoq/OjDpzhY8+e5SOlOsoVEp5s5j&#10;nWfx93OBP/98+18AAAD//wMAUEsDBBQABgAIAAAAIQBUvuwS3QAAAAkBAAAPAAAAZHJzL2Rvd25y&#10;ZXYueG1sTI/NTsMwEITvSLyDtUjcWicuRE3IpkJISBxpyoGjEy/5IbYj223St8ec4Dia0cw35WHV&#10;E7uQ84M1COk2AUamtWowHcLH6XWzB+aDNEpO1hDClTwcqtubUhbKLuZIlzp0LJYYX0iEPoS54Ny3&#10;PWnpt3YmE70v67QMUbqOKyeXWK4nLpIk41oOJi70cqaXntrv+qwRPl0zirfrMgs7ZnU+ziTej4R4&#10;f7c+PwELtIa/MPziR3SoIlNjz0Z5NiFsshhEeNil8UH081TkwBqEx2y3B16V/P+D6gcAAP//AwBQ&#10;SwECLQAUAAYACAAAACEAtoM4kv4AAADhAQAAEwAAAAAAAAAAAAAAAAAAAAAAW0NvbnRlbnRfVHlw&#10;ZXNdLnhtbFBLAQItABQABgAIAAAAIQA4/SH/1gAAAJQBAAALAAAAAAAAAAAAAAAAAC8BAABfcmVs&#10;cy8ucmVsc1BLAQItABQABgAIAAAAIQADjxbVugEAAMQDAAAOAAAAAAAAAAAAAAAAAC4CAABkcnMv&#10;ZTJvRG9jLnhtbFBLAQItABQABgAIAAAAIQBUvuwS3QAAAAkBAAAPAAAAAAAAAAAAAAAAABQEAABk&#10;cnMvZG93bnJldi54bWxQSwUGAAAAAAQABADzAAAAHgUAAAAA&#10;" strokecolor="#4f81bd [3204]" strokeweight="2pt">
                <v:shadow on="t" color="black" opacity="24903f" origin=",.5" offset="0,.55556mm"/>
              </v:line>
            </w:pict>
          </mc:Fallback>
        </mc:AlternateContent>
      </w:r>
      <w:r w:rsidR="00410F42" w:rsidRPr="003C6B44">
        <w:rPr>
          <w:rFonts w:ascii="Palatino Linotype" w:eastAsiaTheme="minorEastAsia" w:hAnsi="Palatino Linotype" w:cs="Arial"/>
          <w:lang w:val="es-ES_tradnl"/>
        </w:rPr>
        <w:t xml:space="preserve">En efecto, atendiendo a que </w:t>
      </w:r>
      <w:r w:rsidR="00410F42" w:rsidRPr="003C6B44">
        <w:rPr>
          <w:rFonts w:ascii="Palatino Linotype" w:eastAsiaTheme="minorEastAsia" w:hAnsi="Palatino Linotype" w:cs="Arial"/>
          <w:b/>
          <w:lang w:val="es-ES_tradnl"/>
        </w:rPr>
        <w:t>EL SUJETO OBLIGADO</w:t>
      </w:r>
      <w:r w:rsidR="00410F42" w:rsidRPr="003C6B44">
        <w:rPr>
          <w:rFonts w:ascii="Palatino Linotype" w:eastAsiaTheme="minorEastAsia" w:hAnsi="Palatino Linotype" w:cs="Arial"/>
          <w:lang w:val="es-ES_tradnl"/>
        </w:rPr>
        <w:t xml:space="preserve"> notificó la respuesta a la solicitud de información pública el </w:t>
      </w:r>
      <w:r w:rsidR="00F63088" w:rsidRPr="003C6B44">
        <w:rPr>
          <w:rFonts w:ascii="Palatino Linotype" w:eastAsiaTheme="minorEastAsia" w:hAnsi="Palatino Linotype" w:cs="Arial"/>
          <w:b/>
          <w:lang w:val="es-ES_tradnl"/>
        </w:rPr>
        <w:t xml:space="preserve">once </w:t>
      </w:r>
      <w:r w:rsidR="00AC1905" w:rsidRPr="003C6B44">
        <w:rPr>
          <w:rFonts w:ascii="Palatino Linotype" w:eastAsiaTheme="minorEastAsia" w:hAnsi="Palatino Linotype" w:cs="Arial"/>
          <w:b/>
          <w:lang w:val="es-ES_tradnl"/>
        </w:rPr>
        <w:t xml:space="preserve">de </w:t>
      </w:r>
      <w:r w:rsidR="00F63088" w:rsidRPr="003C6B44">
        <w:rPr>
          <w:rFonts w:ascii="Palatino Linotype" w:eastAsiaTheme="minorEastAsia" w:hAnsi="Palatino Linotype" w:cs="Arial"/>
          <w:b/>
          <w:lang w:val="es-ES_tradnl"/>
        </w:rPr>
        <w:t xml:space="preserve">octubre </w:t>
      </w:r>
      <w:r w:rsidR="00A2402B" w:rsidRPr="003C6B44">
        <w:rPr>
          <w:rFonts w:ascii="Palatino Linotype" w:eastAsiaTheme="minorEastAsia" w:hAnsi="Palatino Linotype" w:cs="Arial"/>
          <w:b/>
          <w:lang w:val="es-ES_tradnl"/>
        </w:rPr>
        <w:t xml:space="preserve">de </w:t>
      </w:r>
      <w:r w:rsidR="00410F42" w:rsidRPr="003C6B44">
        <w:rPr>
          <w:rFonts w:ascii="Palatino Linotype" w:eastAsiaTheme="minorEastAsia" w:hAnsi="Palatino Linotype" w:cs="Arial"/>
          <w:b/>
          <w:lang w:val="es-ES_tradnl"/>
        </w:rPr>
        <w:t xml:space="preserve">dos mil diecinueve; </w:t>
      </w:r>
      <w:r w:rsidR="00410F42" w:rsidRPr="003C6B44">
        <w:rPr>
          <w:rFonts w:ascii="Palatino Linotype" w:hAnsi="Palatino Linotype" w:cs="Arial"/>
        </w:rPr>
        <w:t>en consecuencia, el plazo de quince días hábiles que el artículo 178 de la ley de la materia otorga al</w:t>
      </w:r>
      <w:r w:rsidR="00410F42" w:rsidRPr="003C6B44">
        <w:rPr>
          <w:rFonts w:ascii="Palatino Linotype" w:hAnsi="Palatino Linotype" w:cs="Arial"/>
          <w:b/>
        </w:rPr>
        <w:t xml:space="preserve"> RECURRENTE</w:t>
      </w:r>
      <w:r w:rsidR="00410F42" w:rsidRPr="003C6B44">
        <w:rPr>
          <w:rFonts w:ascii="Palatino Linotype" w:hAnsi="Palatino Linotype" w:cs="Arial"/>
        </w:rPr>
        <w:t xml:space="preserve"> para presentar el recurso de revisión, transcurrió del</w:t>
      </w:r>
      <w:r w:rsidR="00410F42" w:rsidRPr="003C6B44">
        <w:rPr>
          <w:rFonts w:ascii="Palatino Linotype" w:hAnsi="Palatino Linotype" w:cs="Arial"/>
          <w:b/>
        </w:rPr>
        <w:t xml:space="preserve"> </w:t>
      </w:r>
      <w:r w:rsidR="00F63088" w:rsidRPr="003C6B44">
        <w:rPr>
          <w:rFonts w:ascii="Palatino Linotype" w:hAnsi="Palatino Linotype" w:cs="Arial"/>
          <w:b/>
        </w:rPr>
        <w:t xml:space="preserve">catorce de octubre </w:t>
      </w:r>
      <w:r w:rsidR="001C77AF" w:rsidRPr="003C6B44">
        <w:rPr>
          <w:rFonts w:ascii="Palatino Linotype" w:hAnsi="Palatino Linotype" w:cs="Arial"/>
          <w:b/>
        </w:rPr>
        <w:t xml:space="preserve">al </w:t>
      </w:r>
      <w:r w:rsidR="00F63088" w:rsidRPr="003C6B44">
        <w:rPr>
          <w:rFonts w:ascii="Palatino Linotype" w:hAnsi="Palatino Linotype" w:cs="Arial"/>
          <w:b/>
        </w:rPr>
        <w:t xml:space="preserve">uno de noviembre </w:t>
      </w:r>
      <w:r w:rsidR="00AC1905" w:rsidRPr="003C6B44">
        <w:rPr>
          <w:rFonts w:ascii="Palatino Linotype" w:hAnsi="Palatino Linotype" w:cs="Arial"/>
          <w:b/>
        </w:rPr>
        <w:t>d</w:t>
      </w:r>
      <w:r w:rsidR="0073525E" w:rsidRPr="003C6B44">
        <w:rPr>
          <w:rFonts w:ascii="Palatino Linotype" w:hAnsi="Palatino Linotype" w:cs="Arial"/>
          <w:b/>
        </w:rPr>
        <w:t>e dos mil diecinueve</w:t>
      </w:r>
      <w:r w:rsidR="0073525E" w:rsidRPr="003C6B44">
        <w:rPr>
          <w:rFonts w:ascii="Palatino Linotype" w:hAnsi="Palatino Linotype" w:cs="Arial"/>
        </w:rPr>
        <w:t>, sin contemplar en el cómputo los días</w:t>
      </w:r>
      <w:r w:rsidR="001C77AF" w:rsidRPr="003C6B44">
        <w:rPr>
          <w:rFonts w:ascii="Palatino Linotype" w:hAnsi="Palatino Linotype" w:cs="Arial"/>
        </w:rPr>
        <w:t xml:space="preserve"> </w:t>
      </w:r>
      <w:r w:rsidR="00F63088" w:rsidRPr="003C6B44">
        <w:rPr>
          <w:rFonts w:ascii="Palatino Linotype" w:hAnsi="Palatino Linotype" w:cs="Arial"/>
        </w:rPr>
        <w:t xml:space="preserve">doce, trece, diecinueve, veinte, veintiséis y veintisiete de octubre de </w:t>
      </w:r>
      <w:r w:rsidR="001C77AF" w:rsidRPr="003C6B44">
        <w:rPr>
          <w:rFonts w:ascii="Palatino Linotype" w:hAnsi="Palatino Linotype" w:cs="Arial"/>
        </w:rPr>
        <w:t>dos mil diecinueve</w:t>
      </w:r>
      <w:r w:rsidR="00AC1905" w:rsidRPr="003C6B44">
        <w:rPr>
          <w:rFonts w:ascii="Palatino Linotype" w:hAnsi="Palatino Linotype" w:cs="Arial"/>
        </w:rPr>
        <w:t xml:space="preserve">, por corresponder a sábados y domingos, considerados como días inhábiles; en términos del artículo 3, fracción X de la </w:t>
      </w:r>
      <w:r w:rsidR="00AC1905" w:rsidRPr="003C6B44">
        <w:rPr>
          <w:rFonts w:ascii="Palatino Linotype" w:hAnsi="Palatino Linotype"/>
        </w:rPr>
        <w:t>Ley de Transparencia y Acceso a la Información Pública del Estado de México y Municipios</w:t>
      </w:r>
      <w:r w:rsidR="00AC1905" w:rsidRPr="003C6B44">
        <w:rPr>
          <w:rFonts w:ascii="Palatino Linotype" w:hAnsi="Palatino Linotype" w:cs="Arial"/>
        </w:rPr>
        <w:t>.</w:t>
      </w:r>
    </w:p>
    <w:p w:rsidR="00AC1905" w:rsidRPr="003C6B44" w:rsidRDefault="00AC1905" w:rsidP="004373D7">
      <w:pPr>
        <w:spacing w:line="360" w:lineRule="auto"/>
        <w:jc w:val="both"/>
        <w:rPr>
          <w:rFonts w:ascii="Palatino Linotype" w:hAnsi="Palatino Linotype" w:cs="Arial"/>
        </w:rPr>
      </w:pPr>
    </w:p>
    <w:p w:rsidR="0073525E" w:rsidRPr="003C6B44" w:rsidRDefault="0073525E" w:rsidP="004373D7">
      <w:pPr>
        <w:spacing w:line="360" w:lineRule="auto"/>
        <w:jc w:val="both"/>
        <w:rPr>
          <w:rFonts w:ascii="Palatino Linotype" w:eastAsiaTheme="minorEastAsia" w:hAnsi="Palatino Linotype" w:cs="Arial"/>
          <w:lang w:val="es-ES_tradnl"/>
        </w:rPr>
      </w:pPr>
      <w:r w:rsidRPr="003C6B44">
        <w:rPr>
          <w:rFonts w:ascii="Palatino Linotype" w:eastAsiaTheme="minorEastAsia" w:hAnsi="Palatino Linotype" w:cs="Arial"/>
          <w:lang w:val="es-ES_tradnl"/>
        </w:rPr>
        <w:t>En ese tenor, si el recurso de revisión que nos ocupa, se interpuso el</w:t>
      </w:r>
      <w:r w:rsidRPr="003C6B44">
        <w:rPr>
          <w:rFonts w:ascii="Palatino Linotype" w:eastAsiaTheme="minorEastAsia" w:hAnsi="Palatino Linotype" w:cs="Arial"/>
          <w:b/>
          <w:lang w:val="es-ES_tradnl"/>
        </w:rPr>
        <w:t xml:space="preserve"> </w:t>
      </w:r>
      <w:r w:rsidR="00F63088" w:rsidRPr="003C6B44">
        <w:rPr>
          <w:rFonts w:ascii="Palatino Linotype" w:eastAsiaTheme="minorEastAsia" w:hAnsi="Palatino Linotype" w:cs="Arial"/>
          <w:b/>
          <w:lang w:val="es-ES_tradnl"/>
        </w:rPr>
        <w:t xml:space="preserve">veintidós </w:t>
      </w:r>
      <w:r w:rsidR="001C77AF" w:rsidRPr="003C6B44">
        <w:rPr>
          <w:rFonts w:ascii="Palatino Linotype" w:eastAsiaTheme="minorEastAsia" w:hAnsi="Palatino Linotype" w:cs="Arial"/>
          <w:b/>
          <w:lang w:val="es-ES_tradnl"/>
        </w:rPr>
        <w:t>de octubre d</w:t>
      </w:r>
      <w:r w:rsidRPr="003C6B44">
        <w:rPr>
          <w:rFonts w:ascii="Palatino Linotype" w:eastAsiaTheme="minorEastAsia" w:hAnsi="Palatino Linotype" w:cs="Arial"/>
          <w:b/>
          <w:lang w:val="es-ES_tradnl"/>
        </w:rPr>
        <w:t>e dos mil diecinueve,</w:t>
      </w:r>
      <w:r w:rsidRPr="003C6B44">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73525E" w:rsidRPr="003C6B44" w:rsidRDefault="0073525E" w:rsidP="004373D7">
      <w:pPr>
        <w:pStyle w:val="Prrafodelista"/>
        <w:autoSpaceDE w:val="0"/>
        <w:autoSpaceDN w:val="0"/>
        <w:adjustRightInd w:val="0"/>
        <w:spacing w:line="360" w:lineRule="auto"/>
        <w:ind w:left="0" w:right="49"/>
        <w:jc w:val="both"/>
        <w:rPr>
          <w:rFonts w:ascii="Palatino Linotype" w:hAnsi="Palatino Linotype" w:cs="Arial"/>
          <w:b/>
        </w:rPr>
      </w:pPr>
    </w:p>
    <w:p w:rsidR="00AC1905" w:rsidRPr="003C6B44" w:rsidRDefault="00AC1905" w:rsidP="004373D7">
      <w:pPr>
        <w:autoSpaceDE w:val="0"/>
        <w:autoSpaceDN w:val="0"/>
        <w:adjustRightInd w:val="0"/>
        <w:spacing w:line="360" w:lineRule="auto"/>
        <w:ind w:right="49"/>
        <w:jc w:val="both"/>
        <w:rPr>
          <w:rFonts w:ascii="Palatino Linotype" w:hAnsi="Palatino Linotype" w:cs="Arial"/>
          <w:b/>
        </w:rPr>
      </w:pPr>
      <w:r w:rsidRPr="003C6B44">
        <w:rPr>
          <w:rFonts w:ascii="Palatino Linotype" w:hAnsi="Palatino Linotype" w:cs="Arial"/>
          <w:b/>
          <w:sz w:val="28"/>
          <w:szCs w:val="28"/>
        </w:rPr>
        <w:t>CUARTO</w:t>
      </w:r>
      <w:r w:rsidRPr="003C6B44">
        <w:rPr>
          <w:rFonts w:ascii="Palatino Linotype" w:hAnsi="Palatino Linotype"/>
          <w:b/>
          <w:sz w:val="28"/>
          <w:szCs w:val="28"/>
        </w:rPr>
        <w:t>.</w:t>
      </w:r>
      <w:r w:rsidRPr="003C6B44">
        <w:rPr>
          <w:rFonts w:ascii="Palatino Linotype" w:hAnsi="Palatino Linotype"/>
          <w:b/>
        </w:rPr>
        <w:t xml:space="preserve"> </w:t>
      </w:r>
      <w:proofErr w:type="spellStart"/>
      <w:r w:rsidRPr="003C6B44">
        <w:rPr>
          <w:rFonts w:ascii="Palatino Linotype" w:hAnsi="Palatino Linotype"/>
          <w:b/>
        </w:rPr>
        <w:t>Procedibilidad</w:t>
      </w:r>
      <w:proofErr w:type="spellEnd"/>
      <w:r w:rsidRPr="003C6B44">
        <w:rPr>
          <w:rFonts w:ascii="Palatino Linotype" w:hAnsi="Palatino Linotype"/>
          <w:b/>
        </w:rPr>
        <w:t xml:space="preserve">. </w:t>
      </w:r>
      <w:r w:rsidRPr="003C6B44">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3C6B44">
        <w:rPr>
          <w:rFonts w:ascii="Palatino Linotype" w:hAnsi="Palatino Linotype"/>
        </w:rPr>
        <w:t xml:space="preserve">Ley de Transparencia y Acceso a la Información Pública del Estado de México y Municipios, en atención a que fueron presentados mediante el formato visible en </w:t>
      </w:r>
      <w:r w:rsidRPr="003C6B44">
        <w:rPr>
          <w:rFonts w:ascii="Palatino Linotype" w:hAnsi="Palatino Linotype"/>
          <w:b/>
        </w:rPr>
        <w:t>EL SAIMEX.</w:t>
      </w:r>
    </w:p>
    <w:p w:rsidR="002303F6" w:rsidRPr="003C6B44" w:rsidRDefault="002303F6" w:rsidP="004373D7">
      <w:pPr>
        <w:autoSpaceDE w:val="0"/>
        <w:autoSpaceDN w:val="0"/>
        <w:adjustRightInd w:val="0"/>
        <w:spacing w:line="360" w:lineRule="auto"/>
        <w:ind w:right="49"/>
        <w:jc w:val="both"/>
        <w:rPr>
          <w:rFonts w:ascii="Palatino Linotype" w:hAnsi="Palatino Linotype"/>
          <w:lang w:val="es-ES"/>
        </w:rPr>
      </w:pPr>
    </w:p>
    <w:p w:rsidR="002A1EBB" w:rsidRPr="003C6B44" w:rsidRDefault="002A1EBB" w:rsidP="004373D7">
      <w:pPr>
        <w:spacing w:line="360" w:lineRule="auto"/>
        <w:jc w:val="both"/>
        <w:rPr>
          <w:rFonts w:ascii="Palatino Linotype" w:hAnsi="Palatino Linotype" w:cs="Arial"/>
        </w:rPr>
      </w:pPr>
      <w:r w:rsidRPr="003C6B44">
        <w:rPr>
          <w:rFonts w:ascii="Palatino Linotype" w:hAnsi="Palatino Linotype" w:cs="Arial"/>
          <w:b/>
          <w:sz w:val="28"/>
          <w:szCs w:val="28"/>
        </w:rPr>
        <w:t>QUINTO</w:t>
      </w:r>
      <w:r w:rsidRPr="003C6B44">
        <w:rPr>
          <w:rFonts w:ascii="Palatino Linotype" w:hAnsi="Palatino Linotype" w:cs="Arial"/>
          <w:b/>
        </w:rPr>
        <w:t xml:space="preserve">. </w:t>
      </w:r>
      <w:r w:rsidRPr="003C6B44">
        <w:rPr>
          <w:rFonts w:ascii="Palatino Linotype" w:eastAsiaTheme="minorEastAsia" w:hAnsi="Palatino Linotype" w:cs="Arial"/>
          <w:b/>
          <w:lang w:val="es-ES_tradnl"/>
        </w:rPr>
        <w:t>Estudio y resolución del asunto</w:t>
      </w:r>
      <w:r w:rsidRPr="003C6B44">
        <w:rPr>
          <w:rFonts w:ascii="Palatino Linotype" w:eastAsiaTheme="minorEastAsia" w:hAnsi="Palatino Linotype" w:cstheme="minorBidi"/>
          <w:b/>
          <w:lang w:val="es-ES_tradnl"/>
        </w:rPr>
        <w:t xml:space="preserve">. </w:t>
      </w:r>
      <w:r w:rsidRPr="003C6B44">
        <w:rPr>
          <w:rFonts w:ascii="Palatino Linotype" w:hAnsi="Palatino Linotype" w:cs="Arial"/>
        </w:rPr>
        <w:t xml:space="preserve">Una vez determinada la vía sobre la que versará el presente recurso, y previa revisión del expediente electrónico formado en </w:t>
      </w:r>
      <w:r w:rsidRPr="003C6B44">
        <w:rPr>
          <w:rFonts w:ascii="Palatino Linotype" w:hAnsi="Palatino Linotype" w:cs="Arial"/>
          <w:b/>
        </w:rPr>
        <w:t>EL SAIMEX</w:t>
      </w:r>
      <w:r w:rsidRPr="003C6B4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732FA5" w:rsidRPr="003C6B44" w:rsidRDefault="00732FA5" w:rsidP="004373D7">
      <w:pPr>
        <w:autoSpaceDE w:val="0"/>
        <w:autoSpaceDN w:val="0"/>
        <w:adjustRightInd w:val="0"/>
        <w:spacing w:line="360" w:lineRule="auto"/>
        <w:ind w:right="49"/>
        <w:jc w:val="both"/>
        <w:rPr>
          <w:rFonts w:ascii="Palatino Linotype" w:hAnsi="Palatino Linotype" w:cs="Arial"/>
          <w:color w:val="000000" w:themeColor="text1"/>
          <w:lang w:val="es-ES"/>
        </w:rPr>
      </w:pPr>
    </w:p>
    <w:p w:rsidR="00732FA5" w:rsidRPr="003C6B44" w:rsidRDefault="00732FA5" w:rsidP="004373D7">
      <w:pPr>
        <w:spacing w:line="360" w:lineRule="auto"/>
        <w:jc w:val="both"/>
        <w:rPr>
          <w:rFonts w:ascii="Palatino Linotype" w:hAnsi="Palatino Linotype"/>
          <w:color w:val="222222"/>
          <w:lang w:eastAsia="es-MX"/>
        </w:rPr>
      </w:pPr>
      <w:r w:rsidRPr="003C6B44">
        <w:rPr>
          <w:rFonts w:ascii="Palatino Linotype" w:hAnsi="Palatino Linotype"/>
          <w:color w:val="222222"/>
          <w:lang w:eastAsia="es-MX"/>
        </w:rPr>
        <w:t xml:space="preserve">Primeramente, se precisa que se obvia el análisis de la competencia por parte del </w:t>
      </w:r>
      <w:r w:rsidRPr="003C6B44">
        <w:rPr>
          <w:rFonts w:ascii="Palatino Linotype" w:hAnsi="Palatino Linotype"/>
          <w:b/>
          <w:bCs/>
          <w:color w:val="222222"/>
          <w:lang w:eastAsia="es-MX"/>
        </w:rPr>
        <w:t>SUJETO OBLIGADO</w:t>
      </w:r>
      <w:r w:rsidRPr="003C6B44">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rsidR="00DA2DD6" w:rsidRPr="003C6B44" w:rsidRDefault="00DA2DD6" w:rsidP="004373D7">
      <w:pPr>
        <w:spacing w:line="360" w:lineRule="auto"/>
        <w:jc w:val="both"/>
        <w:rPr>
          <w:rFonts w:ascii="Palatino Linotype" w:hAnsi="Palatino Linotype"/>
          <w:color w:val="222222"/>
          <w:lang w:eastAsia="es-MX"/>
        </w:rPr>
      </w:pPr>
    </w:p>
    <w:p w:rsidR="00DA2DD6" w:rsidRPr="003C6B44" w:rsidRDefault="00DA2DD6" w:rsidP="004373D7">
      <w:pPr>
        <w:spacing w:line="360" w:lineRule="auto"/>
        <w:jc w:val="both"/>
        <w:rPr>
          <w:rFonts w:ascii="Palatino Linotype" w:hAnsi="Palatino Linotype"/>
          <w:color w:val="222222"/>
          <w:lang w:eastAsia="es-MX"/>
        </w:rPr>
      </w:pPr>
      <w:r w:rsidRPr="003C6B44">
        <w:rPr>
          <w:rFonts w:ascii="Palatino Linotype" w:hAnsi="Palatino Linotype"/>
          <w:color w:val="222222"/>
          <w:lang w:eastAsia="es-MX"/>
        </w:rPr>
        <w:t xml:space="preserve">En efecto, el hecho de que </w:t>
      </w:r>
      <w:r w:rsidRPr="003C6B44">
        <w:rPr>
          <w:rFonts w:ascii="Palatino Linotype" w:hAnsi="Palatino Linotype"/>
          <w:b/>
          <w:bCs/>
          <w:color w:val="222222"/>
          <w:lang w:eastAsia="es-MX"/>
        </w:rPr>
        <w:t>EL SUJETO OBLIGADO</w:t>
      </w:r>
      <w:r w:rsidRPr="003C6B44">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DA2DD6" w:rsidRPr="003C6B44" w:rsidRDefault="00DA2DD6" w:rsidP="004373D7">
      <w:pPr>
        <w:jc w:val="both"/>
        <w:rPr>
          <w:rFonts w:ascii="Palatino Linotype" w:hAnsi="Palatino Linotype"/>
          <w:color w:val="222222"/>
          <w:lang w:eastAsia="es-MX"/>
        </w:rPr>
      </w:pPr>
    </w:p>
    <w:p w:rsidR="00DA2DD6" w:rsidRPr="003C6B44" w:rsidRDefault="00DA2DD6" w:rsidP="004373D7">
      <w:pPr>
        <w:tabs>
          <w:tab w:val="left" w:pos="8222"/>
        </w:tabs>
        <w:ind w:left="851" w:right="899"/>
        <w:jc w:val="both"/>
        <w:rPr>
          <w:rFonts w:ascii="Palatino Linotype" w:hAnsi="Palatino Linotype"/>
          <w:color w:val="222222"/>
          <w:lang w:eastAsia="es-MX"/>
        </w:rPr>
      </w:pPr>
      <w:r w:rsidRPr="003C6B44">
        <w:rPr>
          <w:rFonts w:ascii="Palatino Linotype" w:hAnsi="Palatino Linotype"/>
          <w:i/>
          <w:iCs/>
          <w:color w:val="222222"/>
          <w:sz w:val="22"/>
          <w:szCs w:val="22"/>
          <w:lang w:eastAsia="es-MX"/>
        </w:rPr>
        <w:t>“</w:t>
      </w:r>
      <w:r w:rsidRPr="003C6B44">
        <w:rPr>
          <w:rFonts w:ascii="Palatino Linotype" w:hAnsi="Palatino Linotype"/>
          <w:b/>
          <w:bCs/>
          <w:i/>
          <w:iCs/>
          <w:color w:val="222222"/>
          <w:sz w:val="22"/>
          <w:szCs w:val="22"/>
          <w:lang w:eastAsia="es-MX"/>
        </w:rPr>
        <w:t>Artículo 12.</w:t>
      </w:r>
      <w:r w:rsidRPr="003C6B44">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rsidR="00DA2DD6" w:rsidRPr="003C6B44" w:rsidRDefault="00DA2DD6" w:rsidP="004373D7">
      <w:pPr>
        <w:tabs>
          <w:tab w:val="left" w:pos="8222"/>
        </w:tabs>
        <w:ind w:left="851" w:right="899"/>
        <w:jc w:val="both"/>
        <w:rPr>
          <w:rFonts w:ascii="Palatino Linotype" w:hAnsi="Palatino Linotype"/>
          <w:i/>
          <w:iCs/>
          <w:color w:val="222222"/>
          <w:sz w:val="22"/>
          <w:szCs w:val="22"/>
          <w:lang w:eastAsia="es-MX"/>
        </w:rPr>
      </w:pPr>
      <w:r w:rsidRPr="003C6B44">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A2DD6" w:rsidRPr="003C6B44" w:rsidRDefault="00DA2DD6" w:rsidP="004373D7">
      <w:pPr>
        <w:shd w:val="clear" w:color="auto" w:fill="FFFFFF"/>
        <w:ind w:left="851" w:right="902"/>
        <w:jc w:val="both"/>
        <w:rPr>
          <w:rFonts w:ascii="Palatino Linotype" w:hAnsi="Palatino Linotype"/>
          <w:color w:val="222222"/>
          <w:lang w:eastAsia="es-MX"/>
        </w:rPr>
      </w:pPr>
    </w:p>
    <w:p w:rsidR="00DA2DD6" w:rsidRPr="003C6B44" w:rsidRDefault="00DA2DD6" w:rsidP="004373D7">
      <w:pPr>
        <w:spacing w:line="360" w:lineRule="auto"/>
        <w:jc w:val="both"/>
        <w:rPr>
          <w:rFonts w:ascii="Palatino Linotype" w:hAnsi="Palatino Linotype"/>
          <w:color w:val="222222"/>
          <w:lang w:eastAsia="es-MX"/>
        </w:rPr>
      </w:pPr>
      <w:r w:rsidRPr="003C6B44">
        <w:rPr>
          <w:rFonts w:ascii="Palatino Linotype" w:hAnsi="Palatino Linotype"/>
          <w:color w:val="222222"/>
          <w:lang w:eastAsia="es-MX"/>
        </w:rPr>
        <w:t>Así, el estudio de la naturaleza jurídica de la información pública solicitada, tiene por objeto determinar si ésta la genera, posee o administra </w:t>
      </w:r>
      <w:r w:rsidRPr="003C6B44">
        <w:rPr>
          <w:rFonts w:ascii="Palatino Linotype" w:hAnsi="Palatino Linotype"/>
          <w:b/>
          <w:bCs/>
          <w:color w:val="222222"/>
          <w:lang w:eastAsia="es-MX"/>
        </w:rPr>
        <w:t>EL SUJETO OBLIGADO</w:t>
      </w:r>
      <w:r w:rsidRPr="003C6B44">
        <w:rPr>
          <w:rFonts w:ascii="Palatino Linotype" w:hAnsi="Palatino Linotype"/>
          <w:color w:val="222222"/>
          <w:lang w:eastAsia="es-MX"/>
        </w:rPr>
        <w:t>; sin embargo, en aquellos casos en que éste la asume, a nada práctico nos conduciría su estudio, motivo por el cual, se actualiza el supuesto jurídico, previsto en el artículo 12 de la Ley de la materia, anteriormente referido.</w:t>
      </w:r>
    </w:p>
    <w:p w:rsidR="008B6119" w:rsidRPr="003C6B44" w:rsidRDefault="008B6119" w:rsidP="004373D7">
      <w:pPr>
        <w:widowControl w:val="0"/>
        <w:autoSpaceDE w:val="0"/>
        <w:autoSpaceDN w:val="0"/>
        <w:adjustRightInd w:val="0"/>
        <w:spacing w:line="360" w:lineRule="auto"/>
        <w:jc w:val="both"/>
        <w:rPr>
          <w:rFonts w:ascii="Palatino Linotype" w:hAnsi="Palatino Linotype" w:cs="Arial"/>
          <w:lang w:eastAsia="es-MX"/>
        </w:rPr>
      </w:pPr>
    </w:p>
    <w:p w:rsidR="009F15C7" w:rsidRPr="003C6B44" w:rsidRDefault="008B6119" w:rsidP="004373D7">
      <w:pPr>
        <w:spacing w:line="360" w:lineRule="auto"/>
        <w:jc w:val="both"/>
        <w:rPr>
          <w:rFonts w:ascii="Palatino Linotype" w:hAnsi="Palatino Linotype"/>
          <w:color w:val="222222"/>
          <w:lang w:val="es-ES" w:eastAsia="es-MX"/>
        </w:rPr>
      </w:pPr>
      <w:r w:rsidRPr="003C6B44">
        <w:rPr>
          <w:rFonts w:ascii="Palatino Linotype" w:hAnsi="Palatino Linotype" w:cs="Arial"/>
          <w:lang w:val="es-ES_tradnl"/>
        </w:rPr>
        <w:t xml:space="preserve">Una vez precisado lo anterior, </w:t>
      </w:r>
      <w:r w:rsidRPr="003C6B44">
        <w:rPr>
          <w:rFonts w:ascii="Palatino Linotype" w:hAnsi="Palatino Linotype"/>
          <w:color w:val="222222"/>
          <w:lang w:val="es-ES" w:eastAsia="es-MX"/>
        </w:rPr>
        <w:t>es conveniente recordar que el particular</w:t>
      </w:r>
      <w:r w:rsidR="00DE7831" w:rsidRPr="003C6B44">
        <w:rPr>
          <w:rFonts w:ascii="Palatino Linotype" w:hAnsi="Palatino Linotype"/>
          <w:color w:val="222222"/>
          <w:lang w:val="es-ES" w:eastAsia="es-MX"/>
        </w:rPr>
        <w:t xml:space="preserve"> requirió </w:t>
      </w:r>
      <w:r w:rsidR="00F63088" w:rsidRPr="003C6B44">
        <w:rPr>
          <w:rFonts w:ascii="Palatino Linotype" w:hAnsi="Palatino Linotype"/>
          <w:color w:val="222222"/>
          <w:lang w:val="es-ES" w:eastAsia="es-MX"/>
        </w:rPr>
        <w:t>copias de todas las actas de cabildo de diciembre de dos mil diecisiete</w:t>
      </w:r>
      <w:r w:rsidR="009F15C7" w:rsidRPr="003C6B44">
        <w:rPr>
          <w:rFonts w:ascii="Palatino Linotype" w:hAnsi="Palatino Linotype"/>
          <w:color w:val="222222"/>
          <w:lang w:val="es-ES" w:eastAsia="es-MX"/>
        </w:rPr>
        <w:t xml:space="preserve">; al respecto, </w:t>
      </w:r>
      <w:r w:rsidR="009F15C7" w:rsidRPr="003C6B44">
        <w:rPr>
          <w:rFonts w:ascii="Palatino Linotype" w:hAnsi="Palatino Linotype"/>
          <w:b/>
          <w:color w:val="222222"/>
          <w:lang w:val="es-ES" w:eastAsia="es-MX"/>
        </w:rPr>
        <w:t xml:space="preserve">EL SUJETO OBLIGADO </w:t>
      </w:r>
      <w:r w:rsidR="009F15C7" w:rsidRPr="003C6B44">
        <w:rPr>
          <w:rFonts w:ascii="Palatino Linotype" w:hAnsi="Palatino Linotype"/>
          <w:color w:val="222222"/>
          <w:lang w:val="es-ES" w:eastAsia="es-MX"/>
        </w:rPr>
        <w:t xml:space="preserve">mediante respuesta </w:t>
      </w:r>
      <w:r w:rsidR="00F63088" w:rsidRPr="003C6B44">
        <w:rPr>
          <w:rFonts w:ascii="Palatino Linotype" w:hAnsi="Palatino Linotype"/>
          <w:color w:val="222222"/>
          <w:lang w:val="es-ES" w:eastAsia="es-MX"/>
        </w:rPr>
        <w:t>requirió al particular fuera más específico en el sentido de las copias solicitadas ya que pudieran ser copias simples o certificadas.</w:t>
      </w:r>
    </w:p>
    <w:p w:rsidR="00735920" w:rsidRPr="003C6B44" w:rsidRDefault="00735920" w:rsidP="004373D7">
      <w:pPr>
        <w:tabs>
          <w:tab w:val="left" w:pos="4962"/>
        </w:tabs>
        <w:spacing w:line="360" w:lineRule="auto"/>
        <w:jc w:val="both"/>
        <w:rPr>
          <w:rFonts w:ascii="Palatino Linotype" w:eastAsia="Calibri" w:hAnsi="Palatino Linotype" w:cs="Tahoma"/>
          <w:b/>
          <w:bCs/>
          <w:sz w:val="22"/>
          <w:szCs w:val="22"/>
          <w:lang w:eastAsia="en-US"/>
        </w:rPr>
      </w:pPr>
    </w:p>
    <w:p w:rsidR="00F63088" w:rsidRPr="003C6B44" w:rsidRDefault="00735920" w:rsidP="004373D7">
      <w:pPr>
        <w:widowControl w:val="0"/>
        <w:tabs>
          <w:tab w:val="left" w:pos="1701"/>
        </w:tabs>
        <w:autoSpaceDE w:val="0"/>
        <w:autoSpaceDN w:val="0"/>
        <w:adjustRightInd w:val="0"/>
        <w:spacing w:line="360" w:lineRule="auto"/>
        <w:jc w:val="both"/>
        <w:rPr>
          <w:rFonts w:ascii="Palatino Linotype" w:hAnsi="Palatino Linotype"/>
        </w:rPr>
      </w:pPr>
      <w:r w:rsidRPr="003C6B44">
        <w:rPr>
          <w:rFonts w:ascii="Palatino Linotype" w:hAnsi="Palatino Linotype" w:cs="Arial"/>
        </w:rPr>
        <w:t xml:space="preserve">Siendo así que, ante la respuesta otorgada por </w:t>
      </w:r>
      <w:r w:rsidRPr="003C6B44">
        <w:rPr>
          <w:rFonts w:ascii="Palatino Linotype" w:hAnsi="Palatino Linotype" w:cs="Arial"/>
          <w:b/>
        </w:rPr>
        <w:t>EL SUJETO OBLIGADO</w:t>
      </w:r>
      <w:r w:rsidRPr="003C6B44">
        <w:rPr>
          <w:rFonts w:ascii="Palatino Linotype" w:hAnsi="Palatino Linotype" w:cs="Arial"/>
        </w:rPr>
        <w:t>,</w:t>
      </w:r>
      <w:r w:rsidRPr="003C6B44">
        <w:rPr>
          <w:rFonts w:ascii="Palatino Linotype" w:hAnsi="Palatino Linotype" w:cs="Arial"/>
          <w:b/>
        </w:rPr>
        <w:t xml:space="preserve"> </w:t>
      </w:r>
      <w:r w:rsidRPr="003C6B44">
        <w:rPr>
          <w:rFonts w:ascii="Palatino Linotype" w:hAnsi="Palatino Linotype" w:cs="Arial"/>
        </w:rPr>
        <w:t xml:space="preserve">el particular </w:t>
      </w:r>
      <w:r w:rsidRPr="003C6B44">
        <w:rPr>
          <w:rFonts w:ascii="Palatino Linotype" w:hAnsi="Palatino Linotype"/>
        </w:rPr>
        <w:t xml:space="preserve">interpuso el recurso de revisión que nos ocupa, señalando </w:t>
      </w:r>
      <w:r w:rsidR="00F63088" w:rsidRPr="003C6B44">
        <w:rPr>
          <w:rFonts w:ascii="Palatino Linotype" w:hAnsi="Palatino Linotype"/>
        </w:rPr>
        <w:t xml:space="preserve">requería copias simples. </w:t>
      </w:r>
    </w:p>
    <w:p w:rsidR="00F63088" w:rsidRPr="003C6B44" w:rsidRDefault="00F63088" w:rsidP="004373D7">
      <w:pPr>
        <w:widowControl w:val="0"/>
        <w:tabs>
          <w:tab w:val="left" w:pos="1701"/>
        </w:tabs>
        <w:autoSpaceDE w:val="0"/>
        <w:autoSpaceDN w:val="0"/>
        <w:adjustRightInd w:val="0"/>
        <w:spacing w:line="360" w:lineRule="auto"/>
        <w:jc w:val="both"/>
        <w:rPr>
          <w:rFonts w:ascii="Palatino Linotype" w:hAnsi="Palatino Linotype"/>
        </w:rPr>
      </w:pPr>
    </w:p>
    <w:p w:rsidR="007A4D09" w:rsidRPr="003C6B44" w:rsidRDefault="007A4D09" w:rsidP="004373D7">
      <w:pPr>
        <w:autoSpaceDE w:val="0"/>
        <w:autoSpaceDN w:val="0"/>
        <w:adjustRightInd w:val="0"/>
        <w:spacing w:line="360" w:lineRule="auto"/>
        <w:ind w:right="51"/>
        <w:jc w:val="both"/>
        <w:rPr>
          <w:rFonts w:ascii="Palatino Linotype" w:hAnsi="Palatino Linotype" w:cs="Arial"/>
        </w:rPr>
      </w:pPr>
      <w:r w:rsidRPr="003C6B44">
        <w:rPr>
          <w:rFonts w:ascii="Palatino Linotype" w:hAnsi="Palatino Linotype"/>
        </w:rPr>
        <w:t xml:space="preserve">Por lo anterior, </w:t>
      </w:r>
      <w:proofErr w:type="spellStart"/>
      <w:r w:rsidRPr="003C6B44">
        <w:rPr>
          <w:rFonts w:ascii="Palatino Linotype" w:hAnsi="Palatino Linotype"/>
        </w:rPr>
        <w:t>primerante</w:t>
      </w:r>
      <w:proofErr w:type="spellEnd"/>
      <w:r w:rsidRPr="003C6B44">
        <w:rPr>
          <w:rFonts w:ascii="Palatino Linotype" w:hAnsi="Palatino Linotype"/>
        </w:rPr>
        <w:t xml:space="preserve"> es importante destacar que si bien el particular al momento de presentar su solicitud de acceso a la información, eligió la modalidad vía </w:t>
      </w:r>
      <w:r w:rsidRPr="003C6B44">
        <w:rPr>
          <w:rFonts w:ascii="Palatino Linotype" w:hAnsi="Palatino Linotype"/>
          <w:b/>
        </w:rPr>
        <w:t>SAIMEX</w:t>
      </w:r>
      <w:r w:rsidRPr="003C6B44">
        <w:rPr>
          <w:rFonts w:ascii="Palatino Linotype" w:hAnsi="Palatino Linotype"/>
        </w:rPr>
        <w:t xml:space="preserve">; también lo es que del contenido de la solicitud se advierte que requiere copias; atento a ello, </w:t>
      </w:r>
      <w:r w:rsidRPr="003C6B44">
        <w:rPr>
          <w:rFonts w:ascii="Palatino Linotype" w:hAnsi="Palatino Linotype" w:cs="Arial"/>
        </w:rPr>
        <w:t xml:space="preserve">este Órgano Garante en aras de garantizar el derecho de acceso a la información determina que la información también la requiere en copias simples. </w:t>
      </w:r>
    </w:p>
    <w:p w:rsidR="007A4D09" w:rsidRPr="003C6B44" w:rsidRDefault="007A4D09" w:rsidP="004373D7">
      <w:pPr>
        <w:autoSpaceDE w:val="0"/>
        <w:autoSpaceDN w:val="0"/>
        <w:adjustRightInd w:val="0"/>
        <w:spacing w:line="360" w:lineRule="auto"/>
        <w:ind w:right="51"/>
        <w:jc w:val="both"/>
        <w:rPr>
          <w:rFonts w:ascii="Palatino Linotype" w:hAnsi="Palatino Linotype" w:cs="Arial"/>
        </w:rPr>
      </w:pPr>
    </w:p>
    <w:p w:rsidR="007A4D09" w:rsidRPr="003C6B44" w:rsidRDefault="007A4D09" w:rsidP="004373D7">
      <w:pPr>
        <w:autoSpaceDE w:val="0"/>
        <w:autoSpaceDN w:val="0"/>
        <w:adjustRightInd w:val="0"/>
        <w:spacing w:line="360" w:lineRule="auto"/>
        <w:ind w:right="51"/>
        <w:jc w:val="both"/>
        <w:rPr>
          <w:rFonts w:ascii="Palatino Linotype" w:hAnsi="Palatino Linotype" w:cs="Arial"/>
          <w:lang w:val="es-ES"/>
        </w:rPr>
      </w:pPr>
      <w:r w:rsidRPr="003C6B44">
        <w:rPr>
          <w:rFonts w:ascii="Palatino Linotype" w:hAnsi="Palatino Linotype" w:cs="Arial"/>
        </w:rPr>
        <w:t xml:space="preserve">Una vez precisado lo anterior, y derivado que la solicitud se encuentra </w:t>
      </w:r>
      <w:proofErr w:type="spellStart"/>
      <w:r w:rsidRPr="003C6B44">
        <w:rPr>
          <w:rFonts w:ascii="Palatino Linotype" w:hAnsi="Palatino Linotype" w:cs="Arial"/>
        </w:rPr>
        <w:t>relacionda</w:t>
      </w:r>
      <w:proofErr w:type="spellEnd"/>
      <w:r w:rsidRPr="003C6B44">
        <w:rPr>
          <w:rFonts w:ascii="Palatino Linotype" w:hAnsi="Palatino Linotype" w:cs="Arial"/>
        </w:rPr>
        <w:t xml:space="preserve"> con actas de cabildo, es importante traer a contexto lo dispuesto en el artículo 128, fracción I de la Constitución Política del Estado Libre y Soberano de México</w:t>
      </w:r>
      <w:r w:rsidRPr="003C6B44">
        <w:rPr>
          <w:rFonts w:ascii="Palatino Linotype" w:hAnsi="Palatino Linotype" w:cs="Arial"/>
          <w:lang w:val="es-ES"/>
        </w:rPr>
        <w:t>, el cual señala lo siguiente:</w:t>
      </w:r>
    </w:p>
    <w:p w:rsidR="007A4D09" w:rsidRPr="003C6B44" w:rsidRDefault="007A4D09" w:rsidP="004373D7">
      <w:pPr>
        <w:ind w:left="567" w:right="618"/>
        <w:jc w:val="center"/>
        <w:rPr>
          <w:rFonts w:ascii="Palatino Linotype" w:hAnsi="Palatino Linotype" w:cs="Arial"/>
          <w:sz w:val="22"/>
          <w:szCs w:val="22"/>
          <w:lang w:val="es-ES"/>
        </w:rPr>
      </w:pPr>
    </w:p>
    <w:p w:rsidR="007A4D09" w:rsidRPr="003C6B44" w:rsidRDefault="007A4D09" w:rsidP="004373D7">
      <w:pPr>
        <w:ind w:left="851" w:right="899"/>
        <w:jc w:val="center"/>
        <w:rPr>
          <w:rFonts w:ascii="Palatino Linotype" w:hAnsi="Palatino Linotype" w:cs="Arial"/>
          <w:i/>
          <w:sz w:val="22"/>
          <w:szCs w:val="22"/>
          <w:lang w:val="es-ES"/>
        </w:rPr>
      </w:pPr>
      <w:r w:rsidRPr="003C6B44">
        <w:rPr>
          <w:rFonts w:ascii="Palatino Linotype" w:hAnsi="Palatino Linotype" w:cs="Arial"/>
          <w:i/>
          <w:sz w:val="22"/>
          <w:szCs w:val="22"/>
          <w:lang w:val="es-ES"/>
        </w:rPr>
        <w:t>“CAPITULO CUARTO</w:t>
      </w:r>
    </w:p>
    <w:p w:rsidR="007A4D09" w:rsidRPr="003C6B44" w:rsidRDefault="007A4D09" w:rsidP="004373D7">
      <w:pPr>
        <w:ind w:left="851" w:right="899"/>
        <w:jc w:val="center"/>
        <w:rPr>
          <w:rFonts w:ascii="Palatino Linotype" w:hAnsi="Palatino Linotype" w:cs="Arial"/>
          <w:i/>
          <w:sz w:val="22"/>
          <w:szCs w:val="22"/>
          <w:lang w:val="es-ES"/>
        </w:rPr>
      </w:pPr>
      <w:r w:rsidRPr="003C6B44">
        <w:rPr>
          <w:rFonts w:ascii="Palatino Linotype" w:hAnsi="Palatino Linotype" w:cs="Arial"/>
          <w:i/>
          <w:sz w:val="22"/>
          <w:szCs w:val="22"/>
          <w:lang w:val="es-ES"/>
        </w:rPr>
        <w:t>De las Atribuciones de los Presidentes Municipales</w:t>
      </w:r>
    </w:p>
    <w:p w:rsidR="007A4D09" w:rsidRPr="003C6B44" w:rsidRDefault="007A4D09" w:rsidP="004373D7">
      <w:pPr>
        <w:ind w:left="851" w:right="899"/>
        <w:jc w:val="center"/>
        <w:rPr>
          <w:rFonts w:ascii="Palatino Linotype" w:hAnsi="Palatino Linotype" w:cs="Arial"/>
          <w:i/>
          <w:sz w:val="22"/>
          <w:szCs w:val="22"/>
          <w:lang w:val="es-ES"/>
        </w:rPr>
      </w:pPr>
    </w:p>
    <w:p w:rsidR="007A4D09" w:rsidRPr="003C6B44" w:rsidRDefault="007A4D09" w:rsidP="004373D7">
      <w:pPr>
        <w:ind w:left="851" w:right="899"/>
        <w:jc w:val="both"/>
        <w:rPr>
          <w:rFonts w:ascii="Palatino Linotype" w:hAnsi="Palatino Linotype" w:cs="Arial"/>
          <w:i/>
          <w:sz w:val="22"/>
          <w:szCs w:val="22"/>
          <w:lang w:val="es-ES"/>
        </w:rPr>
      </w:pPr>
      <w:r w:rsidRPr="003C6B44">
        <w:rPr>
          <w:rFonts w:ascii="Palatino Linotype" w:hAnsi="Palatino Linotype" w:cs="Arial"/>
          <w:b/>
          <w:i/>
          <w:sz w:val="22"/>
          <w:szCs w:val="22"/>
          <w:lang w:val="es-ES"/>
        </w:rPr>
        <w:t xml:space="preserve">Artículo 128.- </w:t>
      </w:r>
      <w:r w:rsidRPr="003C6B44">
        <w:rPr>
          <w:rFonts w:ascii="Palatino Linotype" w:hAnsi="Palatino Linotype" w:cs="Arial"/>
          <w:i/>
          <w:sz w:val="22"/>
          <w:szCs w:val="22"/>
          <w:lang w:val="es-ES"/>
        </w:rPr>
        <w:t>Son atribuciones de los presidentes municipales:</w:t>
      </w:r>
    </w:p>
    <w:p w:rsidR="007A4D09" w:rsidRPr="003C6B44" w:rsidRDefault="007A4D09" w:rsidP="004373D7">
      <w:pPr>
        <w:ind w:left="851" w:right="899"/>
        <w:jc w:val="both"/>
        <w:rPr>
          <w:rFonts w:ascii="Palatino Linotype" w:hAnsi="Palatino Linotype" w:cs="Arial"/>
          <w:b/>
          <w:i/>
          <w:sz w:val="22"/>
          <w:szCs w:val="22"/>
          <w:lang w:val="es-ES"/>
        </w:rPr>
      </w:pPr>
      <w:r w:rsidRPr="003C6B44">
        <w:rPr>
          <w:rFonts w:ascii="Palatino Linotype" w:hAnsi="Palatino Linotype" w:cs="Arial"/>
          <w:b/>
          <w:i/>
          <w:sz w:val="22"/>
          <w:szCs w:val="22"/>
          <w:lang w:val="es-ES"/>
        </w:rPr>
        <w:t>I. Presidir las sesiones de sus ayuntamientos;”</w:t>
      </w:r>
    </w:p>
    <w:p w:rsidR="007A4D09" w:rsidRPr="003C6B44" w:rsidRDefault="007A4D09" w:rsidP="004373D7">
      <w:pPr>
        <w:ind w:left="851" w:right="899"/>
        <w:jc w:val="both"/>
        <w:rPr>
          <w:rFonts w:ascii="Palatino Linotype" w:hAnsi="Palatino Linotype" w:cs="Arial"/>
          <w:i/>
          <w:sz w:val="22"/>
          <w:szCs w:val="22"/>
          <w:lang w:val="es-ES"/>
        </w:rPr>
      </w:pPr>
      <w:r w:rsidRPr="003C6B44">
        <w:rPr>
          <w:rFonts w:ascii="Palatino Linotype" w:hAnsi="Palatino Linotype" w:cs="Arial"/>
          <w:i/>
          <w:sz w:val="22"/>
          <w:szCs w:val="22"/>
          <w:lang w:val="es-ES"/>
        </w:rPr>
        <w:t>(Énfasis añadido)</w:t>
      </w:r>
    </w:p>
    <w:p w:rsidR="007A4D09" w:rsidRPr="003C6B44" w:rsidRDefault="007A4D09" w:rsidP="004373D7">
      <w:pPr>
        <w:ind w:right="618"/>
        <w:jc w:val="both"/>
        <w:rPr>
          <w:rFonts w:ascii="Palatino Linotype" w:hAnsi="Palatino Linotype" w:cs="Arial"/>
          <w:lang w:val="es-ES"/>
        </w:rPr>
      </w:pPr>
    </w:p>
    <w:p w:rsidR="007A4D09" w:rsidRPr="003C6B44" w:rsidRDefault="007A4D09" w:rsidP="004373D7">
      <w:pPr>
        <w:widowControl w:val="0"/>
        <w:autoSpaceDE w:val="0"/>
        <w:autoSpaceDN w:val="0"/>
        <w:adjustRightInd w:val="0"/>
        <w:spacing w:line="360" w:lineRule="auto"/>
        <w:jc w:val="both"/>
        <w:rPr>
          <w:rFonts w:ascii="Palatino Linotype" w:hAnsi="Palatino Linotype" w:cs="Arial"/>
          <w:lang w:val="es-ES"/>
        </w:rPr>
      </w:pPr>
      <w:r w:rsidRPr="003C6B44">
        <w:rPr>
          <w:rFonts w:ascii="Palatino Linotype" w:hAnsi="Palatino Linotype" w:cs="Arial"/>
          <w:lang w:val="es-ES"/>
        </w:rPr>
        <w:t>Por su parte, los artículos 15, 27, 28, 29, 30y 91 la Ley Orgánica Municipal del Estado de México, establecen lo siguiente:</w:t>
      </w:r>
    </w:p>
    <w:p w:rsidR="007A4D09" w:rsidRPr="003C6B44" w:rsidRDefault="007A4D09" w:rsidP="004373D7">
      <w:pPr>
        <w:ind w:right="618"/>
        <w:jc w:val="both"/>
        <w:rPr>
          <w:rFonts w:ascii="Palatino Linotype" w:hAnsi="Palatino Linotype" w:cs="Arial"/>
          <w:lang w:val="es-ES"/>
        </w:rPr>
      </w:pPr>
    </w:p>
    <w:p w:rsidR="007A4D09" w:rsidRPr="003C6B44" w:rsidRDefault="007A4D09" w:rsidP="004373D7">
      <w:pPr>
        <w:ind w:left="851" w:right="899"/>
        <w:jc w:val="center"/>
        <w:rPr>
          <w:rFonts w:ascii="Palatino Linotype" w:hAnsi="Palatino Linotype" w:cs="Arial"/>
          <w:i/>
          <w:sz w:val="22"/>
          <w:szCs w:val="22"/>
          <w:lang w:val="es-ES"/>
        </w:rPr>
      </w:pPr>
      <w:r w:rsidRPr="003C6B44">
        <w:rPr>
          <w:rFonts w:ascii="Palatino Linotype" w:hAnsi="Palatino Linotype" w:cs="Arial"/>
          <w:i/>
          <w:sz w:val="22"/>
          <w:szCs w:val="22"/>
          <w:lang w:val="es-ES"/>
        </w:rPr>
        <w:t xml:space="preserve">“TITULO II </w:t>
      </w:r>
    </w:p>
    <w:p w:rsidR="007A4D09" w:rsidRPr="003C6B44" w:rsidRDefault="007A4D09" w:rsidP="004373D7">
      <w:pPr>
        <w:ind w:left="851" w:right="899"/>
        <w:jc w:val="center"/>
        <w:rPr>
          <w:rFonts w:ascii="Palatino Linotype" w:hAnsi="Palatino Linotype" w:cs="Arial"/>
          <w:i/>
          <w:sz w:val="22"/>
          <w:szCs w:val="22"/>
          <w:lang w:val="es-ES"/>
        </w:rPr>
      </w:pPr>
      <w:r w:rsidRPr="003C6B44">
        <w:rPr>
          <w:rFonts w:ascii="Palatino Linotype" w:hAnsi="Palatino Linotype" w:cs="Arial"/>
          <w:i/>
          <w:sz w:val="22"/>
          <w:szCs w:val="22"/>
          <w:lang w:val="es-ES"/>
        </w:rPr>
        <w:t xml:space="preserve">De los Ayuntamientos </w:t>
      </w:r>
    </w:p>
    <w:p w:rsidR="007A4D09" w:rsidRPr="003C6B44" w:rsidRDefault="007A4D09" w:rsidP="004373D7">
      <w:pPr>
        <w:ind w:left="851" w:right="899"/>
        <w:jc w:val="center"/>
        <w:rPr>
          <w:rFonts w:ascii="Palatino Linotype" w:hAnsi="Palatino Linotype" w:cs="Arial"/>
          <w:i/>
          <w:sz w:val="22"/>
          <w:szCs w:val="22"/>
          <w:lang w:val="es-ES"/>
        </w:rPr>
      </w:pPr>
      <w:r w:rsidRPr="003C6B44">
        <w:rPr>
          <w:rFonts w:ascii="Palatino Linotype" w:hAnsi="Palatino Linotype" w:cs="Arial"/>
          <w:i/>
          <w:sz w:val="22"/>
          <w:szCs w:val="22"/>
          <w:lang w:val="es-ES"/>
        </w:rPr>
        <w:t xml:space="preserve">CAPITULO PRIMERO </w:t>
      </w:r>
    </w:p>
    <w:p w:rsidR="007A4D09" w:rsidRPr="003C6B44" w:rsidRDefault="007A4D09" w:rsidP="004373D7">
      <w:pPr>
        <w:ind w:left="851" w:right="899"/>
        <w:jc w:val="center"/>
        <w:rPr>
          <w:rFonts w:ascii="Palatino Linotype" w:hAnsi="Palatino Linotype" w:cs="Arial"/>
          <w:i/>
          <w:sz w:val="22"/>
          <w:szCs w:val="22"/>
          <w:lang w:val="es-ES"/>
        </w:rPr>
      </w:pPr>
      <w:r w:rsidRPr="003C6B44">
        <w:rPr>
          <w:rFonts w:ascii="Palatino Linotype" w:hAnsi="Palatino Linotype" w:cs="Arial"/>
          <w:i/>
          <w:sz w:val="22"/>
          <w:szCs w:val="22"/>
          <w:lang w:val="es-ES"/>
        </w:rPr>
        <w:t>Integración e Instalación de los Ayuntamientos</w:t>
      </w:r>
    </w:p>
    <w:p w:rsidR="007A4D09" w:rsidRPr="003C6B44" w:rsidRDefault="007A4D09" w:rsidP="004373D7">
      <w:pPr>
        <w:ind w:left="851" w:right="899"/>
        <w:jc w:val="center"/>
        <w:rPr>
          <w:rFonts w:ascii="Palatino Linotype" w:hAnsi="Palatino Linotype" w:cs="Arial"/>
          <w:i/>
          <w:sz w:val="22"/>
          <w:szCs w:val="22"/>
          <w:lang w:val="es-ES"/>
        </w:rPr>
      </w:pPr>
    </w:p>
    <w:p w:rsidR="007A4D09" w:rsidRPr="003C6B44" w:rsidRDefault="007A4D09" w:rsidP="004373D7">
      <w:pPr>
        <w:ind w:left="851" w:right="899"/>
        <w:jc w:val="both"/>
        <w:rPr>
          <w:rFonts w:ascii="Palatino Linotype" w:hAnsi="Palatino Linotype" w:cs="Arial"/>
          <w:i/>
          <w:sz w:val="22"/>
          <w:szCs w:val="22"/>
          <w:lang w:val="es-ES"/>
        </w:rPr>
      </w:pPr>
      <w:r w:rsidRPr="003C6B44">
        <w:rPr>
          <w:rFonts w:ascii="Palatino Linotype" w:hAnsi="Palatino Linotype" w:cs="Arial"/>
          <w:b/>
          <w:i/>
          <w:sz w:val="22"/>
          <w:szCs w:val="22"/>
          <w:lang w:val="es-ES"/>
        </w:rPr>
        <w:t>Artículo 15.-</w:t>
      </w:r>
      <w:r w:rsidRPr="003C6B44">
        <w:rPr>
          <w:rFonts w:ascii="Palatino Linotype" w:hAnsi="Palatino Linotype" w:cs="Arial"/>
          <w:i/>
          <w:sz w:val="22"/>
          <w:szCs w:val="22"/>
          <w:lang w:val="es-ES"/>
        </w:rPr>
        <w:t xml:space="preserve"> Cada municipio será gobernado por un ayuntamiento de elección popular directa y no habrá ninguna autoridad intermedia entre éste y el Gobierno del Estado.</w:t>
      </w:r>
    </w:p>
    <w:p w:rsidR="007A4D09" w:rsidRPr="003C6B44" w:rsidRDefault="007A4D09" w:rsidP="004373D7">
      <w:pPr>
        <w:ind w:left="567" w:right="899"/>
        <w:jc w:val="both"/>
        <w:rPr>
          <w:rFonts w:ascii="Palatino Linotype" w:hAnsi="Palatino Linotype" w:cs="Arial"/>
          <w:i/>
          <w:lang w:val="es-ES"/>
        </w:rPr>
      </w:pPr>
    </w:p>
    <w:p w:rsidR="007A4D09" w:rsidRPr="003C6B44" w:rsidRDefault="007A4D09" w:rsidP="004373D7">
      <w:pPr>
        <w:ind w:left="851" w:right="899"/>
        <w:jc w:val="center"/>
        <w:rPr>
          <w:rFonts w:ascii="Palatino Linotype" w:hAnsi="Palatino Linotype" w:cs="Arial"/>
          <w:i/>
          <w:sz w:val="22"/>
          <w:szCs w:val="22"/>
          <w:lang w:val="es-ES"/>
        </w:rPr>
      </w:pPr>
      <w:r w:rsidRPr="003C6B44">
        <w:rPr>
          <w:rFonts w:ascii="Palatino Linotype" w:hAnsi="Palatino Linotype" w:cs="Arial"/>
          <w:i/>
          <w:sz w:val="22"/>
          <w:szCs w:val="22"/>
          <w:lang w:val="es-ES"/>
        </w:rPr>
        <w:t>CAPITULO SEGUNDO</w:t>
      </w:r>
    </w:p>
    <w:p w:rsidR="007A4D09" w:rsidRPr="003C6B44" w:rsidRDefault="007A4D09" w:rsidP="004373D7">
      <w:pPr>
        <w:ind w:left="851" w:right="899"/>
        <w:jc w:val="center"/>
        <w:rPr>
          <w:rFonts w:ascii="Palatino Linotype" w:hAnsi="Palatino Linotype" w:cs="Arial"/>
          <w:i/>
          <w:sz w:val="22"/>
          <w:szCs w:val="22"/>
          <w:lang w:val="es-ES"/>
        </w:rPr>
      </w:pPr>
      <w:r w:rsidRPr="003C6B44">
        <w:rPr>
          <w:rFonts w:ascii="Palatino Linotype" w:hAnsi="Palatino Linotype" w:cs="Arial"/>
          <w:i/>
          <w:sz w:val="22"/>
          <w:szCs w:val="22"/>
          <w:lang w:val="es-ES"/>
        </w:rPr>
        <w:t xml:space="preserve">Funcionamiento de los Ayuntamientos </w:t>
      </w:r>
    </w:p>
    <w:p w:rsidR="007A4D09" w:rsidRPr="003C6B44" w:rsidRDefault="007A4D09" w:rsidP="004373D7">
      <w:pPr>
        <w:ind w:left="851" w:right="899"/>
        <w:jc w:val="both"/>
        <w:rPr>
          <w:rFonts w:ascii="Palatino Linotype" w:hAnsi="Palatino Linotype" w:cs="Arial"/>
          <w:i/>
          <w:sz w:val="22"/>
          <w:szCs w:val="22"/>
          <w:lang w:val="es-ES"/>
        </w:rPr>
      </w:pPr>
      <w:r w:rsidRPr="003C6B44">
        <w:rPr>
          <w:rFonts w:ascii="Palatino Linotype" w:hAnsi="Palatino Linotype" w:cs="Arial"/>
          <w:b/>
          <w:i/>
          <w:sz w:val="22"/>
          <w:szCs w:val="22"/>
          <w:lang w:val="es-ES"/>
        </w:rPr>
        <w:t>Artículo 27.-</w:t>
      </w:r>
      <w:r w:rsidRPr="003C6B44">
        <w:rPr>
          <w:rFonts w:ascii="Palatino Linotype" w:hAnsi="Palatino Linotype" w:cs="Arial"/>
          <w:i/>
          <w:sz w:val="22"/>
          <w:szCs w:val="22"/>
          <w:lang w:val="es-ES"/>
        </w:rPr>
        <w:t xml:space="preserve"> Los ayuntamientos como órganos deliberantes, deberán resolver colegiadamente los asuntos de su competencia. </w:t>
      </w:r>
    </w:p>
    <w:p w:rsidR="007A4D09" w:rsidRPr="003C6B44" w:rsidRDefault="007A4D09" w:rsidP="004373D7">
      <w:pPr>
        <w:ind w:left="851" w:right="899"/>
        <w:jc w:val="both"/>
        <w:rPr>
          <w:rFonts w:ascii="Palatino Linotype" w:hAnsi="Palatino Linotype" w:cs="Arial"/>
          <w:i/>
          <w:sz w:val="22"/>
          <w:szCs w:val="22"/>
          <w:lang w:val="es-ES"/>
        </w:rPr>
      </w:pPr>
      <w:r w:rsidRPr="003C6B44">
        <w:rPr>
          <w:rFonts w:ascii="Palatino Linotype" w:hAnsi="Palatino Linotype" w:cs="Arial"/>
          <w:i/>
          <w:sz w:val="22"/>
          <w:szCs w:val="22"/>
          <w:lang w:val="es-ES"/>
        </w:rPr>
        <w:t>Para lo cual los Ayuntamientos deberán expedir o reformar, en su caso, en la tercera sesión que celebren, el Reglamento de Cabildo, debiendo publicarse en la Gaceta Municipal.</w:t>
      </w:r>
    </w:p>
    <w:p w:rsidR="007A4D09" w:rsidRPr="003C6B44" w:rsidRDefault="007A4D09" w:rsidP="004373D7">
      <w:pPr>
        <w:ind w:left="851" w:right="899"/>
        <w:jc w:val="both"/>
        <w:rPr>
          <w:rFonts w:ascii="Palatino Linotype" w:hAnsi="Palatino Linotype" w:cs="Arial"/>
          <w:i/>
          <w:sz w:val="22"/>
          <w:szCs w:val="22"/>
          <w:lang w:val="es-ES"/>
        </w:rPr>
      </w:pPr>
      <w:r w:rsidRPr="003C6B44">
        <w:rPr>
          <w:rFonts w:ascii="Palatino Linotype" w:hAnsi="Palatino Linotype" w:cs="Arial"/>
          <w:b/>
          <w:i/>
          <w:sz w:val="22"/>
          <w:szCs w:val="22"/>
          <w:lang w:val="es-ES"/>
        </w:rPr>
        <w:t>Artículo 28.-</w:t>
      </w:r>
      <w:r w:rsidRPr="003C6B44">
        <w:rPr>
          <w:rFonts w:ascii="Palatino Linotype" w:hAnsi="Palatino Linotype" w:cs="Arial"/>
          <w:i/>
          <w:sz w:val="22"/>
          <w:szCs w:val="22"/>
          <w:lang w:val="es-ES"/>
        </w:rPr>
        <w:t xml:space="preserve"> Los ayuntamientos sesionarán cuando menos una vez cada ocho días o cuantas veces sea necesario en asuntos de urgente resolución, a petición de la mayoría de sus miembros y podrán declararse en sesión permanente cuando la importancia del asunto lo requiera.</w:t>
      </w:r>
    </w:p>
    <w:p w:rsidR="007A4D09" w:rsidRPr="003C6B44" w:rsidRDefault="007A4D09" w:rsidP="004373D7">
      <w:pPr>
        <w:ind w:left="851" w:right="899"/>
        <w:jc w:val="both"/>
        <w:rPr>
          <w:rFonts w:ascii="Palatino Linotype" w:hAnsi="Palatino Linotype" w:cs="Arial"/>
          <w:b/>
          <w:i/>
          <w:sz w:val="22"/>
          <w:szCs w:val="22"/>
          <w:lang w:val="es-ES"/>
        </w:rPr>
      </w:pPr>
      <w:r w:rsidRPr="003C6B44">
        <w:rPr>
          <w:rFonts w:ascii="Palatino Linotype" w:hAnsi="Palatino Linotype" w:cs="Arial"/>
          <w:b/>
          <w:i/>
          <w:sz w:val="22"/>
          <w:szCs w:val="22"/>
          <w:lang w:val="es-ES"/>
        </w:rPr>
        <w:t xml:space="preserve">Las sesiones de los ayuntamientos serán públicas y deberán transmitirse a través de la página de internet del municipio. </w:t>
      </w:r>
    </w:p>
    <w:p w:rsidR="007A4D09" w:rsidRPr="003C6B44" w:rsidRDefault="007A4D09" w:rsidP="004373D7">
      <w:pPr>
        <w:ind w:left="851" w:right="899"/>
        <w:jc w:val="both"/>
        <w:rPr>
          <w:rFonts w:ascii="Palatino Linotype" w:hAnsi="Palatino Linotype" w:cs="Arial"/>
          <w:i/>
          <w:sz w:val="22"/>
          <w:szCs w:val="22"/>
          <w:lang w:val="es-ES"/>
        </w:rPr>
      </w:pPr>
      <w:r w:rsidRPr="003C6B44">
        <w:rPr>
          <w:rFonts w:ascii="Palatino Linotype" w:hAnsi="Palatino Linotype" w:cs="Arial"/>
          <w:i/>
          <w:sz w:val="22"/>
          <w:szCs w:val="22"/>
          <w:lang w:val="es-ES"/>
        </w:rPr>
        <w:t>Las sesiones de los ayuntamientos se celebrarán en la sala de cabildos; y cuando la solemnidad del caso lo requiera, en el recinto previamente declarado oficial para tal objeto.</w:t>
      </w:r>
    </w:p>
    <w:p w:rsidR="007A4D09" w:rsidRPr="003C6B44" w:rsidRDefault="007A4D09" w:rsidP="004373D7">
      <w:pPr>
        <w:ind w:left="851" w:right="899"/>
        <w:jc w:val="both"/>
        <w:rPr>
          <w:rFonts w:ascii="Palatino Linotype" w:hAnsi="Palatino Linotype" w:cs="Arial"/>
          <w:i/>
          <w:sz w:val="22"/>
          <w:szCs w:val="22"/>
          <w:lang w:val="es-ES"/>
        </w:rPr>
      </w:pPr>
      <w:r w:rsidRPr="003C6B44">
        <w:rPr>
          <w:rFonts w:ascii="Palatino Linotype" w:hAnsi="Palatino Linotype" w:cs="Arial"/>
          <w:i/>
          <w:sz w:val="22"/>
          <w:szCs w:val="22"/>
          <w:lang w:val="es-ES"/>
        </w:rPr>
        <w:t xml:space="preserve">Los ayuntamientos sesionarán en cabildo abierto cuando menos bimestralmente. </w:t>
      </w:r>
    </w:p>
    <w:p w:rsidR="007A4D09" w:rsidRPr="003C6B44" w:rsidRDefault="007A4D09" w:rsidP="004373D7">
      <w:pPr>
        <w:ind w:left="851" w:right="899"/>
        <w:jc w:val="both"/>
        <w:rPr>
          <w:rFonts w:ascii="Palatino Linotype" w:hAnsi="Palatino Linotype" w:cs="Arial"/>
          <w:i/>
          <w:sz w:val="22"/>
          <w:szCs w:val="22"/>
          <w:lang w:val="es-ES"/>
        </w:rPr>
      </w:pPr>
      <w:r w:rsidRPr="003C6B44">
        <w:rPr>
          <w:rFonts w:ascii="Palatino Linotype" w:hAnsi="Palatino Linotype" w:cs="Arial"/>
          <w:i/>
          <w:sz w:val="22"/>
          <w:szCs w:val="22"/>
          <w:lang w:val="es-ES"/>
        </w:rPr>
        <w:t xml:space="preserve">El cabildo en sesión abierta es la sesión que celebra el Ayuntamiento, en la cual los habitantes participan directamente con derecho a voz pero sin voto, a fin de discutir asuntos de interés para la comunidad y con competencia sobre el mismo. </w:t>
      </w:r>
    </w:p>
    <w:p w:rsidR="007A4D09" w:rsidRPr="003C6B44" w:rsidRDefault="007A4D09" w:rsidP="004373D7">
      <w:pPr>
        <w:ind w:left="851" w:right="899"/>
        <w:jc w:val="both"/>
        <w:rPr>
          <w:rFonts w:ascii="Palatino Linotype" w:hAnsi="Palatino Linotype" w:cs="Arial"/>
          <w:i/>
          <w:sz w:val="22"/>
          <w:szCs w:val="22"/>
          <w:lang w:val="es-ES"/>
        </w:rPr>
      </w:pPr>
      <w:r w:rsidRPr="003C6B44">
        <w:rPr>
          <w:rFonts w:ascii="Palatino Linotype" w:hAnsi="Palatino Linotype" w:cs="Arial"/>
          <w:i/>
          <w:sz w:val="22"/>
          <w:szCs w:val="22"/>
          <w:lang w:val="es-ES"/>
        </w:rPr>
        <w:t xml:space="preserve">En este tipo de sesiones el Ayuntamiento escuchará la opinión del público que participe en la Sesión y podrá tomarla en cuenta al dictaminar sus resoluciones. </w:t>
      </w:r>
    </w:p>
    <w:p w:rsidR="007A4D09" w:rsidRPr="003C6B44" w:rsidRDefault="007A4D09" w:rsidP="004373D7">
      <w:pPr>
        <w:ind w:left="851" w:right="899"/>
        <w:jc w:val="both"/>
        <w:rPr>
          <w:rFonts w:ascii="Palatino Linotype" w:hAnsi="Palatino Linotype" w:cs="Arial"/>
          <w:i/>
          <w:sz w:val="22"/>
          <w:szCs w:val="22"/>
          <w:lang w:val="es-ES"/>
        </w:rPr>
      </w:pPr>
      <w:r w:rsidRPr="003C6B44">
        <w:rPr>
          <w:rFonts w:ascii="Palatino Linotype" w:hAnsi="Palatino Linotype" w:cs="Arial"/>
          <w:i/>
          <w:sz w:val="22"/>
          <w:szCs w:val="22"/>
          <w:lang w:val="es-ES"/>
        </w:rPr>
        <w:t xml:space="preserve">El Ayuntamiento deberá emitir una convocatoria pública quince días naturales previos a la celebración del Cabildo en sesión abierta para que los habitantes del municipio que tengan interés se registren como participantes ante la Secretaría del Ayuntamiento. </w:t>
      </w:r>
    </w:p>
    <w:p w:rsidR="007A4D09" w:rsidRPr="003C6B44" w:rsidRDefault="007A4D09" w:rsidP="004373D7">
      <w:pPr>
        <w:ind w:left="851" w:right="899"/>
        <w:jc w:val="both"/>
        <w:rPr>
          <w:rFonts w:ascii="Palatino Linotype" w:hAnsi="Palatino Linotype" w:cs="Arial"/>
          <w:b/>
          <w:i/>
          <w:sz w:val="22"/>
          <w:szCs w:val="22"/>
          <w:lang w:val="es-ES"/>
        </w:rPr>
      </w:pPr>
      <w:r w:rsidRPr="003C6B44">
        <w:rPr>
          <w:rFonts w:ascii="Palatino Linotype" w:hAnsi="Palatino Linotype" w:cs="Arial"/>
          <w:b/>
          <w:i/>
          <w:sz w:val="22"/>
          <w:szCs w:val="22"/>
          <w:lang w:val="es-ES"/>
        </w:rPr>
        <w:t xml:space="preserve">Para la celebración de las sesiones se deberá contar con un orden del día que contenga como mínimo: </w:t>
      </w:r>
    </w:p>
    <w:p w:rsidR="007A4D09" w:rsidRPr="003C6B44" w:rsidRDefault="007A4D09" w:rsidP="004373D7">
      <w:pPr>
        <w:ind w:left="851" w:right="899"/>
        <w:jc w:val="both"/>
        <w:rPr>
          <w:rFonts w:ascii="Palatino Linotype" w:hAnsi="Palatino Linotype" w:cs="Arial"/>
          <w:b/>
          <w:i/>
          <w:sz w:val="22"/>
          <w:szCs w:val="22"/>
          <w:lang w:val="es-ES"/>
        </w:rPr>
      </w:pPr>
      <w:r w:rsidRPr="003C6B44">
        <w:rPr>
          <w:rFonts w:ascii="Palatino Linotype" w:hAnsi="Palatino Linotype" w:cs="Arial"/>
          <w:b/>
          <w:i/>
          <w:sz w:val="22"/>
          <w:szCs w:val="22"/>
          <w:lang w:val="es-ES"/>
        </w:rPr>
        <w:t xml:space="preserve">a) Lista de Asistencia y en su caso declaración del quórum legal; </w:t>
      </w:r>
    </w:p>
    <w:p w:rsidR="007A4D09" w:rsidRPr="003C6B44" w:rsidRDefault="007A4D09" w:rsidP="004373D7">
      <w:pPr>
        <w:ind w:left="851" w:right="899"/>
        <w:jc w:val="both"/>
        <w:rPr>
          <w:rFonts w:ascii="Palatino Linotype" w:hAnsi="Palatino Linotype" w:cs="Arial"/>
          <w:b/>
          <w:i/>
          <w:sz w:val="22"/>
          <w:szCs w:val="22"/>
          <w:lang w:val="es-ES"/>
        </w:rPr>
      </w:pPr>
      <w:r w:rsidRPr="003C6B44">
        <w:rPr>
          <w:rFonts w:ascii="Palatino Linotype" w:hAnsi="Palatino Linotype" w:cs="Arial"/>
          <w:b/>
          <w:i/>
          <w:sz w:val="22"/>
          <w:szCs w:val="22"/>
          <w:lang w:val="es-ES"/>
        </w:rPr>
        <w:t xml:space="preserve">b) Lectura, discusión y en su caso aprobación del acta de la sesión anterior; </w:t>
      </w:r>
    </w:p>
    <w:p w:rsidR="007A4D09" w:rsidRPr="003C6B44" w:rsidRDefault="007A4D09" w:rsidP="004373D7">
      <w:pPr>
        <w:ind w:left="851" w:right="899"/>
        <w:jc w:val="both"/>
        <w:rPr>
          <w:rFonts w:ascii="Palatino Linotype" w:hAnsi="Palatino Linotype" w:cs="Arial"/>
          <w:b/>
          <w:i/>
          <w:sz w:val="22"/>
          <w:szCs w:val="22"/>
          <w:lang w:val="es-ES"/>
        </w:rPr>
      </w:pPr>
      <w:r w:rsidRPr="003C6B44">
        <w:rPr>
          <w:rFonts w:ascii="Palatino Linotype" w:hAnsi="Palatino Linotype" w:cs="Arial"/>
          <w:b/>
          <w:i/>
          <w:sz w:val="22"/>
          <w:szCs w:val="22"/>
          <w:lang w:val="es-ES"/>
        </w:rPr>
        <w:t xml:space="preserve">c) Aprobación del orden del día; </w:t>
      </w:r>
    </w:p>
    <w:p w:rsidR="007A4D09" w:rsidRPr="003C6B44" w:rsidRDefault="007A4D09" w:rsidP="004373D7">
      <w:pPr>
        <w:ind w:left="851" w:right="899"/>
        <w:jc w:val="both"/>
        <w:rPr>
          <w:rFonts w:ascii="Palatino Linotype" w:hAnsi="Palatino Linotype" w:cs="Arial"/>
          <w:b/>
          <w:i/>
          <w:sz w:val="22"/>
          <w:szCs w:val="22"/>
          <w:lang w:val="es-ES"/>
        </w:rPr>
      </w:pPr>
      <w:r w:rsidRPr="003C6B44">
        <w:rPr>
          <w:rFonts w:ascii="Palatino Linotype" w:hAnsi="Palatino Linotype" w:cs="Arial"/>
          <w:b/>
          <w:i/>
          <w:sz w:val="22"/>
          <w:szCs w:val="22"/>
          <w:lang w:val="es-ES"/>
        </w:rPr>
        <w:t xml:space="preserve">d) Presentación de asuntos y turno a Comisiones; </w:t>
      </w:r>
    </w:p>
    <w:p w:rsidR="007A4D09" w:rsidRPr="003C6B44" w:rsidRDefault="007A4D09" w:rsidP="004373D7">
      <w:pPr>
        <w:ind w:left="851" w:right="899"/>
        <w:jc w:val="both"/>
        <w:rPr>
          <w:rFonts w:ascii="Palatino Linotype" w:hAnsi="Palatino Linotype" w:cs="Arial"/>
          <w:b/>
          <w:i/>
          <w:sz w:val="22"/>
          <w:szCs w:val="22"/>
          <w:lang w:val="es-ES"/>
        </w:rPr>
      </w:pPr>
      <w:r w:rsidRPr="003C6B44">
        <w:rPr>
          <w:rFonts w:ascii="Palatino Linotype" w:hAnsi="Palatino Linotype" w:cs="Arial"/>
          <w:b/>
          <w:i/>
          <w:sz w:val="22"/>
          <w:szCs w:val="22"/>
          <w:lang w:val="es-ES"/>
        </w:rPr>
        <w:t xml:space="preserve">e) Lectura, discusión y en su caso, aprobación de los acuerdos; y </w:t>
      </w:r>
    </w:p>
    <w:p w:rsidR="007A4D09" w:rsidRPr="003C6B44" w:rsidRDefault="007A4D09" w:rsidP="004373D7">
      <w:pPr>
        <w:ind w:left="851" w:right="899"/>
        <w:jc w:val="both"/>
        <w:rPr>
          <w:rFonts w:ascii="Palatino Linotype" w:hAnsi="Palatino Linotype" w:cs="Arial"/>
          <w:b/>
          <w:i/>
          <w:sz w:val="22"/>
          <w:szCs w:val="22"/>
          <w:lang w:val="es-ES"/>
        </w:rPr>
      </w:pPr>
      <w:r w:rsidRPr="003C6B44">
        <w:rPr>
          <w:rFonts w:ascii="Palatino Linotype" w:hAnsi="Palatino Linotype" w:cs="Arial"/>
          <w:b/>
          <w:i/>
          <w:sz w:val="22"/>
          <w:szCs w:val="22"/>
          <w:lang w:val="es-ES"/>
        </w:rPr>
        <w:t xml:space="preserve">f) Asuntos generales. </w:t>
      </w:r>
    </w:p>
    <w:p w:rsidR="007A4D09" w:rsidRPr="003C6B44" w:rsidRDefault="007A4D09" w:rsidP="004373D7">
      <w:pPr>
        <w:ind w:left="851" w:right="899"/>
        <w:jc w:val="both"/>
        <w:rPr>
          <w:rFonts w:ascii="Palatino Linotype" w:hAnsi="Palatino Linotype" w:cs="Arial"/>
          <w:i/>
          <w:sz w:val="22"/>
          <w:szCs w:val="22"/>
          <w:lang w:val="es-ES"/>
        </w:rPr>
      </w:pPr>
      <w:r w:rsidRPr="003C6B44">
        <w:rPr>
          <w:rFonts w:ascii="Palatino Linotype" w:hAnsi="Palatino Linotype" w:cs="Arial"/>
          <w:i/>
          <w:sz w:val="22"/>
          <w:szCs w:val="22"/>
          <w:lang w:val="es-ES"/>
        </w:rPr>
        <w:t>Cuando asista público a las sesiones observará respeto y compostura, cuidando quien las presida que por ningún motivo tome parte en las deliberaciones del ayuntamiento, ni exprese manifestaciones que alteren el orden en el recinto.</w:t>
      </w:r>
    </w:p>
    <w:p w:rsidR="007A4D09" w:rsidRPr="003C6B44" w:rsidRDefault="007A4D09" w:rsidP="004373D7">
      <w:pPr>
        <w:ind w:left="851" w:right="899"/>
        <w:jc w:val="both"/>
        <w:rPr>
          <w:rFonts w:ascii="Palatino Linotype" w:hAnsi="Palatino Linotype" w:cs="Arial"/>
          <w:b/>
          <w:i/>
          <w:lang w:val="es-ES"/>
        </w:rPr>
      </w:pPr>
      <w:r w:rsidRPr="003C6B44">
        <w:rPr>
          <w:rFonts w:ascii="Palatino Linotype" w:hAnsi="Palatino Linotype" w:cs="Arial"/>
          <w:i/>
          <w:sz w:val="22"/>
          <w:szCs w:val="22"/>
          <w:lang w:val="es-ES"/>
        </w:rPr>
        <w:t>Quien presida la sesión hará preservar el orden público, pudiendo ordenar al infractor abandonar el salón o en caso de reincidencia remitirlo a la autoridad competente para la sanción procedente.</w:t>
      </w:r>
    </w:p>
    <w:p w:rsidR="007A4D09" w:rsidRPr="003C6B44" w:rsidRDefault="007A4D09" w:rsidP="004373D7">
      <w:pPr>
        <w:ind w:left="851" w:right="899"/>
        <w:jc w:val="both"/>
        <w:rPr>
          <w:rFonts w:ascii="Palatino Linotype" w:hAnsi="Palatino Linotype" w:cs="Arial"/>
          <w:i/>
          <w:sz w:val="22"/>
          <w:szCs w:val="22"/>
          <w:lang w:val="es-ES"/>
        </w:rPr>
      </w:pPr>
      <w:r w:rsidRPr="003C6B44">
        <w:rPr>
          <w:rFonts w:ascii="Palatino Linotype" w:hAnsi="Palatino Linotype" w:cs="Arial"/>
          <w:b/>
          <w:i/>
          <w:sz w:val="22"/>
          <w:szCs w:val="22"/>
          <w:lang w:val="es-ES"/>
        </w:rPr>
        <w:t>Artículo 29.-</w:t>
      </w:r>
      <w:r w:rsidRPr="003C6B44">
        <w:rPr>
          <w:rFonts w:ascii="Palatino Linotype" w:hAnsi="Palatino Linotype" w:cs="Arial"/>
          <w:i/>
          <w:sz w:val="22"/>
          <w:szCs w:val="22"/>
          <w:lang w:val="es-ES"/>
        </w:rPr>
        <w:t xml:space="preserve"> Los ayuntamientos podrán sesionar con la asistencia de la mayoría de sus integrantes y sus acuerdos se tomarán por mayoría de votos de sus miembros presentes. Quien presida la sesión, tendrá voto de calidad. </w:t>
      </w:r>
    </w:p>
    <w:p w:rsidR="007A4D09" w:rsidRPr="003C6B44" w:rsidRDefault="007A4D09" w:rsidP="004373D7">
      <w:pPr>
        <w:ind w:left="851" w:right="899"/>
        <w:jc w:val="both"/>
        <w:rPr>
          <w:rFonts w:ascii="Palatino Linotype" w:hAnsi="Palatino Linotype" w:cs="Arial"/>
          <w:i/>
          <w:sz w:val="22"/>
          <w:szCs w:val="22"/>
          <w:lang w:val="es-ES"/>
        </w:rPr>
      </w:pPr>
      <w:r w:rsidRPr="003C6B44">
        <w:rPr>
          <w:rFonts w:ascii="Palatino Linotype" w:hAnsi="Palatino Linotype" w:cs="Arial"/>
          <w:i/>
          <w:sz w:val="22"/>
          <w:szCs w:val="22"/>
          <w:lang w:val="es-ES"/>
        </w:rPr>
        <w:t>Los ayuntamientos no podrán revocar sus acuerdos sino en aquellos casos en que se hayan dictado en contravención a la Ley, lo exija el interés público o hayan desaparecido las causas que lo motivaron, y siguiendo el procedimiento y las formalidades que fueron necesarios para tomar los mismos, en cuyo caso se seguirán las formalidades de ley.</w:t>
      </w:r>
    </w:p>
    <w:p w:rsidR="007A4D09" w:rsidRPr="003C6B44" w:rsidRDefault="007A4D09" w:rsidP="004373D7">
      <w:pPr>
        <w:ind w:left="851" w:right="899"/>
        <w:jc w:val="both"/>
        <w:rPr>
          <w:rFonts w:ascii="Palatino Linotype" w:hAnsi="Palatino Linotype" w:cs="Arial"/>
          <w:i/>
          <w:sz w:val="22"/>
          <w:szCs w:val="22"/>
          <w:lang w:val="es-ES"/>
        </w:rPr>
      </w:pPr>
      <w:r w:rsidRPr="003C6B44">
        <w:rPr>
          <w:rFonts w:ascii="Palatino Linotype" w:hAnsi="Palatino Linotype" w:cs="Arial"/>
          <w:b/>
          <w:i/>
          <w:sz w:val="22"/>
          <w:szCs w:val="22"/>
          <w:lang w:val="es-ES"/>
        </w:rPr>
        <w:t>Artículo 30.</w:t>
      </w:r>
      <w:r w:rsidRPr="003C6B44">
        <w:rPr>
          <w:rFonts w:ascii="Palatino Linotype" w:hAnsi="Palatino Linotype" w:cs="Arial"/>
          <w:i/>
          <w:sz w:val="22"/>
          <w:szCs w:val="22"/>
          <w:lang w:val="es-ES"/>
        </w:rPr>
        <w:t xml:space="preserve"> </w:t>
      </w:r>
      <w:r w:rsidRPr="003C6B44">
        <w:rPr>
          <w:rFonts w:ascii="Palatino Linotype" w:hAnsi="Palatino Linotype" w:cs="Arial"/>
          <w:b/>
          <w:i/>
          <w:sz w:val="22"/>
          <w:szCs w:val="22"/>
          <w:lang w:val="es-ES"/>
        </w:rPr>
        <w:t>Las sesiones del ayuntamiento serán presididas por el presidente municipal o por quien lo sustituya legalmente; constarán en un libro que deberá contener las actas en las cuales deberán asentarse los extractos de los acuerdos y asuntos tratados y el resultado de la votación</w:t>
      </w:r>
      <w:r w:rsidRPr="003C6B44">
        <w:rPr>
          <w:rFonts w:ascii="Palatino Linotype" w:hAnsi="Palatino Linotype" w:cs="Arial"/>
          <w:i/>
          <w:sz w:val="22"/>
          <w:szCs w:val="22"/>
          <w:lang w:val="es-ES"/>
        </w:rPr>
        <w:t>.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rsidR="007A4D09" w:rsidRPr="003C6B44" w:rsidRDefault="007A4D09" w:rsidP="004373D7">
      <w:pPr>
        <w:ind w:left="851" w:right="899"/>
        <w:jc w:val="both"/>
        <w:rPr>
          <w:rFonts w:ascii="Palatino Linotype" w:hAnsi="Palatino Linotype" w:cs="Arial"/>
          <w:i/>
          <w:sz w:val="22"/>
          <w:szCs w:val="22"/>
          <w:lang w:val="es-ES"/>
        </w:rPr>
      </w:pPr>
      <w:r w:rsidRPr="003C6B44">
        <w:rPr>
          <w:rFonts w:ascii="Palatino Linotype" w:hAnsi="Palatino Linotype" w:cs="Arial"/>
          <w:b/>
          <w:i/>
          <w:sz w:val="22"/>
          <w:szCs w:val="22"/>
          <w:lang w:val="es-ES"/>
        </w:rPr>
        <w:t>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w:t>
      </w:r>
      <w:r w:rsidRPr="003C6B44">
        <w:rPr>
          <w:rFonts w:ascii="Palatino Linotype" w:hAnsi="Palatino Linotype" w:cs="Arial"/>
          <w:i/>
          <w:sz w:val="22"/>
          <w:szCs w:val="22"/>
          <w:lang w:val="es-ES"/>
        </w:rPr>
        <w:t xml:space="preserve">. </w:t>
      </w:r>
    </w:p>
    <w:p w:rsidR="007A4D09" w:rsidRPr="003C6B44" w:rsidRDefault="007A4D09" w:rsidP="004373D7">
      <w:pPr>
        <w:ind w:left="851" w:right="899"/>
        <w:jc w:val="both"/>
        <w:rPr>
          <w:rFonts w:ascii="Palatino Linotype" w:hAnsi="Palatino Linotype" w:cs="Arial"/>
          <w:b/>
          <w:i/>
          <w:sz w:val="22"/>
          <w:szCs w:val="22"/>
          <w:lang w:val="es-ES"/>
        </w:rPr>
      </w:pPr>
      <w:r w:rsidRPr="003C6B44">
        <w:rPr>
          <w:rFonts w:ascii="Palatino Linotype" w:hAnsi="Palatino Linotype" w:cs="Arial"/>
          <w:b/>
          <w:i/>
          <w:sz w:val="22"/>
          <w:szCs w:val="22"/>
          <w:lang w:val="es-ES"/>
        </w:rPr>
        <w:t xml:space="preserve">Para cada sesión se deberá contar con una versión estenográfica o </w:t>
      </w:r>
      <w:proofErr w:type="spellStart"/>
      <w:r w:rsidRPr="003C6B44">
        <w:rPr>
          <w:rFonts w:ascii="Palatino Linotype" w:hAnsi="Palatino Linotype" w:cs="Arial"/>
          <w:b/>
          <w:i/>
          <w:sz w:val="22"/>
          <w:szCs w:val="22"/>
          <w:lang w:val="es-ES"/>
        </w:rPr>
        <w:t>videograbada</w:t>
      </w:r>
      <w:proofErr w:type="spellEnd"/>
      <w:r w:rsidRPr="003C6B44">
        <w:rPr>
          <w:rFonts w:ascii="Palatino Linotype" w:hAnsi="Palatino Linotype" w:cs="Arial"/>
          <w:b/>
          <w:i/>
          <w:sz w:val="22"/>
          <w:szCs w:val="22"/>
          <w:lang w:val="es-ES"/>
        </w:rPr>
        <w:t xml:space="preserve"> que permita hacer las aclaraciones pertinentes, la cual formará parte del acta correspondiente. La versión estenográfica o </w:t>
      </w:r>
      <w:proofErr w:type="spellStart"/>
      <w:r w:rsidRPr="003C6B44">
        <w:rPr>
          <w:rFonts w:ascii="Palatino Linotype" w:hAnsi="Palatino Linotype" w:cs="Arial"/>
          <w:b/>
          <w:i/>
          <w:sz w:val="22"/>
          <w:szCs w:val="22"/>
          <w:lang w:val="es-ES"/>
        </w:rPr>
        <w:t>videograbada</w:t>
      </w:r>
      <w:proofErr w:type="spellEnd"/>
      <w:r w:rsidRPr="003C6B44">
        <w:rPr>
          <w:rFonts w:ascii="Palatino Linotype" w:hAnsi="Palatino Linotype" w:cs="Arial"/>
          <w:b/>
          <w:i/>
          <w:sz w:val="22"/>
          <w:szCs w:val="22"/>
          <w:lang w:val="es-ES"/>
        </w:rPr>
        <w:t xml:space="preserve"> deberá estar disponible en la página de internet del Ayuntamiento y en las oficinas de la Secretaría del Ayuntamiento.</w:t>
      </w:r>
    </w:p>
    <w:p w:rsidR="007A4D09" w:rsidRPr="003C6B44" w:rsidRDefault="007A4D09" w:rsidP="004373D7">
      <w:pPr>
        <w:ind w:left="851" w:right="899"/>
        <w:jc w:val="both"/>
        <w:rPr>
          <w:rFonts w:ascii="Palatino Linotype" w:hAnsi="Palatino Linotype" w:cs="Arial"/>
          <w:i/>
          <w:sz w:val="22"/>
          <w:szCs w:val="22"/>
          <w:lang w:val="es-ES"/>
        </w:rPr>
      </w:pPr>
      <w:r w:rsidRPr="003C6B44">
        <w:rPr>
          <w:rFonts w:ascii="Palatino Linotype" w:hAnsi="Palatino Linotype" w:cs="Arial"/>
          <w:b/>
          <w:i/>
          <w:sz w:val="22"/>
          <w:szCs w:val="22"/>
          <w:lang w:val="es-ES"/>
        </w:rPr>
        <w:t>Artículo 91.-</w:t>
      </w:r>
      <w:r w:rsidRPr="003C6B44">
        <w:rPr>
          <w:rFonts w:ascii="Palatino Linotype" w:hAnsi="Palatino Linotype" w:cs="Arial"/>
          <w:i/>
          <w:sz w:val="22"/>
          <w:szCs w:val="22"/>
          <w:lang w:val="es-ES"/>
        </w:rPr>
        <w:t xml:space="preserve"> La </w:t>
      </w:r>
      <w:r w:rsidRPr="003C6B44">
        <w:rPr>
          <w:rFonts w:ascii="Palatino Linotype" w:hAnsi="Palatino Linotype" w:cs="Arial"/>
          <w:b/>
          <w:i/>
          <w:sz w:val="22"/>
          <w:szCs w:val="22"/>
          <w:lang w:val="es-ES"/>
        </w:rPr>
        <w:t>Secretaría del Ayuntamiento estará a cargo de un Secretario</w:t>
      </w:r>
      <w:r w:rsidRPr="003C6B44">
        <w:rPr>
          <w:rFonts w:ascii="Palatino Linotype" w:hAnsi="Palatino Linotype" w:cs="Arial"/>
          <w:i/>
          <w:sz w:val="22"/>
          <w:szCs w:val="22"/>
          <w:lang w:val="es-ES"/>
        </w:rPr>
        <w:t>, el que, sin ser miembro del mismo, deberá ser nombrado por el propio Ayuntamiento a propuesta del Presidente Municipal como lo marca el artículo 31 de la presente ley. Sus faltas temporales</w:t>
      </w:r>
      <w:r w:rsidRPr="003C6B44">
        <w:rPr>
          <w:rFonts w:ascii="Palatino Linotype" w:hAnsi="Palatino Linotype"/>
          <w:lang w:val="es-ES"/>
        </w:rPr>
        <w:t xml:space="preserve"> </w:t>
      </w:r>
      <w:r w:rsidRPr="003C6B44">
        <w:rPr>
          <w:rFonts w:ascii="Palatino Linotype" w:hAnsi="Palatino Linotype" w:cs="Arial"/>
          <w:i/>
          <w:sz w:val="22"/>
          <w:szCs w:val="22"/>
          <w:lang w:val="es-ES"/>
        </w:rPr>
        <w:t xml:space="preserve">serán cubiertas por quien designe el Ayuntamiento y </w:t>
      </w:r>
      <w:r w:rsidRPr="003C6B44">
        <w:rPr>
          <w:rFonts w:ascii="Palatino Linotype" w:hAnsi="Palatino Linotype" w:cs="Arial"/>
          <w:b/>
          <w:i/>
          <w:sz w:val="22"/>
          <w:szCs w:val="22"/>
          <w:lang w:val="es-ES"/>
        </w:rPr>
        <w:t>sus atribuciones son las siguientes</w:t>
      </w:r>
      <w:r w:rsidRPr="003C6B44">
        <w:rPr>
          <w:rFonts w:ascii="Palatino Linotype" w:hAnsi="Palatino Linotype" w:cs="Arial"/>
          <w:i/>
          <w:sz w:val="22"/>
          <w:szCs w:val="22"/>
          <w:lang w:val="es-ES"/>
        </w:rPr>
        <w:t>:</w:t>
      </w:r>
    </w:p>
    <w:p w:rsidR="007A4D09" w:rsidRPr="003C6B44" w:rsidRDefault="007A4D09" w:rsidP="004373D7">
      <w:pPr>
        <w:ind w:left="851" w:right="899"/>
        <w:jc w:val="both"/>
        <w:rPr>
          <w:rFonts w:ascii="Palatino Linotype" w:hAnsi="Palatino Linotype" w:cs="Arial"/>
          <w:b/>
          <w:i/>
          <w:sz w:val="22"/>
          <w:szCs w:val="22"/>
          <w:lang w:val="es-ES"/>
        </w:rPr>
      </w:pPr>
      <w:r w:rsidRPr="003C6B44">
        <w:rPr>
          <w:rFonts w:ascii="Palatino Linotype" w:hAnsi="Palatino Linotype" w:cs="Arial"/>
          <w:b/>
          <w:i/>
          <w:sz w:val="22"/>
          <w:szCs w:val="22"/>
          <w:lang w:val="es-ES"/>
        </w:rPr>
        <w:t>I. Asistir a las sesiones del ayuntamiento y levantar las actas correspondientes;</w:t>
      </w:r>
    </w:p>
    <w:p w:rsidR="007A4D09" w:rsidRPr="003C6B44" w:rsidRDefault="007A4D09" w:rsidP="004373D7">
      <w:pPr>
        <w:ind w:left="851" w:right="899"/>
        <w:jc w:val="both"/>
        <w:rPr>
          <w:rFonts w:ascii="Palatino Linotype" w:hAnsi="Palatino Linotype" w:cs="Arial"/>
          <w:i/>
          <w:sz w:val="22"/>
          <w:szCs w:val="22"/>
          <w:lang w:val="es-ES"/>
        </w:rPr>
      </w:pPr>
      <w:r w:rsidRPr="003C6B44">
        <w:rPr>
          <w:rFonts w:ascii="Palatino Linotype" w:hAnsi="Palatino Linotype" w:cs="Arial"/>
          <w:i/>
          <w:sz w:val="22"/>
          <w:szCs w:val="22"/>
          <w:lang w:val="es-ES"/>
        </w:rPr>
        <w:t xml:space="preserve">II. Emitir los citatorios para la celebración de las sesiones de cabildo, convocadas legalmente; </w:t>
      </w:r>
    </w:p>
    <w:p w:rsidR="007A4D09" w:rsidRPr="003C6B44" w:rsidRDefault="007A4D09" w:rsidP="004373D7">
      <w:pPr>
        <w:ind w:left="851" w:right="899"/>
        <w:jc w:val="both"/>
        <w:rPr>
          <w:rFonts w:ascii="Palatino Linotype" w:hAnsi="Palatino Linotype" w:cs="Arial"/>
          <w:i/>
          <w:sz w:val="22"/>
          <w:szCs w:val="22"/>
          <w:lang w:val="es-ES"/>
        </w:rPr>
      </w:pPr>
      <w:r w:rsidRPr="003C6B44">
        <w:rPr>
          <w:rFonts w:ascii="Palatino Linotype" w:hAnsi="Palatino Linotype" w:cs="Arial"/>
          <w:i/>
          <w:sz w:val="22"/>
          <w:szCs w:val="22"/>
          <w:lang w:val="es-ES"/>
        </w:rPr>
        <w:t>III. Dar cuenta en la primera sesión de cada mes, del número y contenido de los expedientes pasados a comisión, con mención de los que hayan sido resueltos y de los pendientes;</w:t>
      </w:r>
    </w:p>
    <w:p w:rsidR="007A4D09" w:rsidRPr="003C6B44" w:rsidRDefault="007A4D09" w:rsidP="004373D7">
      <w:pPr>
        <w:ind w:left="851" w:right="899"/>
        <w:jc w:val="both"/>
        <w:rPr>
          <w:rFonts w:ascii="Palatino Linotype" w:hAnsi="Palatino Linotype" w:cs="Arial"/>
          <w:b/>
          <w:i/>
          <w:sz w:val="22"/>
          <w:szCs w:val="22"/>
          <w:lang w:val="es-ES"/>
        </w:rPr>
      </w:pPr>
      <w:r w:rsidRPr="003C6B44">
        <w:rPr>
          <w:rFonts w:ascii="Palatino Linotype" w:hAnsi="Palatino Linotype" w:cs="Arial"/>
          <w:b/>
          <w:i/>
          <w:sz w:val="22"/>
          <w:szCs w:val="22"/>
          <w:lang w:val="es-ES"/>
        </w:rPr>
        <w:t xml:space="preserve">IV. Llevar y conservar los libros de actas de cabildo, obteniendo las firmas de los asistentes a las sesiones; </w:t>
      </w:r>
    </w:p>
    <w:p w:rsidR="007A4D09" w:rsidRPr="003C6B44" w:rsidRDefault="007A4D09" w:rsidP="004373D7">
      <w:pPr>
        <w:ind w:left="851" w:right="899"/>
        <w:jc w:val="both"/>
        <w:rPr>
          <w:rFonts w:ascii="Palatino Linotype" w:hAnsi="Palatino Linotype" w:cs="Arial"/>
          <w:i/>
          <w:sz w:val="22"/>
          <w:szCs w:val="22"/>
          <w:lang w:val="es-ES"/>
        </w:rPr>
      </w:pPr>
      <w:r w:rsidRPr="003C6B44">
        <w:rPr>
          <w:rFonts w:ascii="Palatino Linotype" w:hAnsi="Palatino Linotype" w:cs="Arial"/>
          <w:i/>
          <w:sz w:val="22"/>
          <w:szCs w:val="22"/>
          <w:lang w:val="es-ES"/>
        </w:rPr>
        <w:t>V. Validar con su firma, los documentos oficiales emanados del ayuntamiento o de cualquiera de sus miembros;</w:t>
      </w:r>
    </w:p>
    <w:p w:rsidR="007A4D09" w:rsidRPr="003C6B44" w:rsidRDefault="007A4D09" w:rsidP="004373D7">
      <w:pPr>
        <w:ind w:left="851" w:right="899"/>
        <w:jc w:val="both"/>
        <w:rPr>
          <w:rFonts w:ascii="Palatino Linotype" w:hAnsi="Palatino Linotype" w:cs="Arial"/>
          <w:b/>
          <w:i/>
          <w:lang w:val="es-ES"/>
        </w:rPr>
      </w:pPr>
      <w:r w:rsidRPr="003C6B44">
        <w:rPr>
          <w:rFonts w:ascii="Palatino Linotype" w:hAnsi="Palatino Linotype" w:cs="Arial"/>
          <w:i/>
          <w:lang w:val="es-ES"/>
        </w:rPr>
        <w:t>…</w:t>
      </w:r>
      <w:r w:rsidRPr="003C6B44">
        <w:rPr>
          <w:rFonts w:ascii="Palatino Linotype" w:hAnsi="Palatino Linotype" w:cs="Arial"/>
          <w:b/>
          <w:i/>
          <w:lang w:val="es-ES"/>
        </w:rPr>
        <w:t>”</w:t>
      </w:r>
    </w:p>
    <w:p w:rsidR="007A4D09" w:rsidRPr="003C6B44" w:rsidRDefault="007A4D09" w:rsidP="004373D7">
      <w:pPr>
        <w:ind w:left="851" w:right="899"/>
        <w:jc w:val="both"/>
        <w:rPr>
          <w:rFonts w:ascii="Palatino Linotype" w:hAnsi="Palatino Linotype" w:cs="Arial"/>
          <w:b/>
          <w:i/>
          <w:lang w:val="es-ES"/>
        </w:rPr>
      </w:pPr>
      <w:r w:rsidRPr="003C6B44">
        <w:rPr>
          <w:rFonts w:ascii="Palatino Linotype" w:hAnsi="Palatino Linotype" w:cs="Arial"/>
          <w:i/>
          <w:lang w:val="es-ES"/>
        </w:rPr>
        <w:t>(Énfasis añadido)</w:t>
      </w:r>
    </w:p>
    <w:p w:rsidR="007A4D09" w:rsidRPr="003C6B44" w:rsidRDefault="007A4D09" w:rsidP="004373D7">
      <w:pPr>
        <w:ind w:right="618"/>
        <w:jc w:val="both"/>
        <w:rPr>
          <w:rFonts w:ascii="Palatino Linotype" w:hAnsi="Palatino Linotype" w:cs="Arial"/>
          <w:i/>
          <w:lang w:val="es-ES"/>
        </w:rPr>
      </w:pPr>
    </w:p>
    <w:p w:rsidR="007A4D09" w:rsidRPr="003C6B44" w:rsidRDefault="007A4D09" w:rsidP="004373D7">
      <w:pPr>
        <w:spacing w:line="360" w:lineRule="auto"/>
        <w:jc w:val="both"/>
        <w:rPr>
          <w:rFonts w:ascii="Palatino Linotype" w:hAnsi="Palatino Linotype" w:cs="Arial"/>
          <w:lang w:val="es-ES"/>
        </w:rPr>
      </w:pPr>
      <w:r w:rsidRPr="003C6B44">
        <w:rPr>
          <w:rFonts w:ascii="Palatino Linotype" w:hAnsi="Palatino Linotype" w:cs="Arial"/>
          <w:lang w:val="es-ES"/>
        </w:rPr>
        <w:t>De lo anterior, se desprende que cada municipio será gobernado por un Ayuntamiento de elección popular directa, integrado por un Presidente Municipal y el número de regidores y síndicos que la ley determine y dichos Ayuntamientos como órganos deliberantes, deberán resolver colegiadamente los asuntos de su competencia, en una asamblea denominada Cabildo, asimismo, deberán expedir o reformar, en su caso, en la tercera sesión que celebren, el Reglamento de Cabildo, debiendo publicarse en la Gaceta Municipal.</w:t>
      </w:r>
    </w:p>
    <w:p w:rsidR="007A4D09" w:rsidRPr="003C6B44" w:rsidRDefault="007A4D09" w:rsidP="004373D7">
      <w:pPr>
        <w:spacing w:line="360" w:lineRule="auto"/>
        <w:jc w:val="both"/>
        <w:rPr>
          <w:rFonts w:ascii="Palatino Linotype" w:hAnsi="Palatino Linotype" w:cs="Arial"/>
          <w:lang w:val="es-ES"/>
        </w:rPr>
      </w:pPr>
    </w:p>
    <w:p w:rsidR="007A4D09" w:rsidRPr="003C6B44" w:rsidRDefault="007A4D09" w:rsidP="004373D7">
      <w:pPr>
        <w:spacing w:line="360" w:lineRule="auto"/>
        <w:jc w:val="both"/>
        <w:rPr>
          <w:rFonts w:ascii="Palatino Linotype" w:hAnsi="Palatino Linotype" w:cs="Arial"/>
          <w:lang w:val="es-ES"/>
        </w:rPr>
      </w:pPr>
      <w:r w:rsidRPr="003C6B44">
        <w:rPr>
          <w:rFonts w:ascii="Palatino Linotype" w:hAnsi="Palatino Linotype" w:cs="Arial"/>
          <w:lang w:val="es-ES"/>
        </w:rPr>
        <w:t>Asimismo, se desprende como una atribución del Presidente Municipal, presidir las sesiones de Cabildo; y como atribución del Secretario del Ayuntamiento el asistir a las sesiones del ayuntamiento y levantar las actas correspondientes, emitir los citatorios para la celebración de las sesiones de cabildo, llevar y conservar los libros de actas de cabildo, obteniendo las firmas de los asistentes a las sesiones.</w:t>
      </w:r>
    </w:p>
    <w:p w:rsidR="007A4D09" w:rsidRPr="003C6B44" w:rsidRDefault="008808CF" w:rsidP="004373D7">
      <w:pPr>
        <w:spacing w:line="360" w:lineRule="auto"/>
        <w:jc w:val="both"/>
        <w:rPr>
          <w:rFonts w:ascii="Palatino Linotype" w:hAnsi="Palatino Linotype" w:cs="Arial"/>
          <w:lang w:val="es-ES"/>
        </w:rPr>
      </w:pPr>
      <w:r>
        <w:rPr>
          <w:rFonts w:ascii="Palatino Linotype" w:hAnsi="Palatino Linotype" w:cs="Arial"/>
          <w:noProof/>
          <w:lang w:eastAsia="es-MX"/>
        </w:rPr>
        <mc:AlternateContent>
          <mc:Choice Requires="wps">
            <w:drawing>
              <wp:anchor distT="0" distB="0" distL="114300" distR="114300" simplePos="0" relativeHeight="251802624" behindDoc="0" locked="0" layoutInCell="1" allowOverlap="1">
                <wp:simplePos x="0" y="0"/>
                <wp:positionH relativeFrom="column">
                  <wp:posOffset>53340</wp:posOffset>
                </wp:positionH>
                <wp:positionV relativeFrom="paragraph">
                  <wp:posOffset>19685</wp:posOffset>
                </wp:positionV>
                <wp:extent cx="5791200" cy="609600"/>
                <wp:effectExtent l="38100" t="38100" r="76200" b="95250"/>
                <wp:wrapNone/>
                <wp:docPr id="6" name="Conector recto 6"/>
                <wp:cNvGraphicFramePr/>
                <a:graphic xmlns:a="http://schemas.openxmlformats.org/drawingml/2006/main">
                  <a:graphicData uri="http://schemas.microsoft.com/office/word/2010/wordprocessingShape">
                    <wps:wsp>
                      <wps:cNvCnPr/>
                      <wps:spPr>
                        <a:xfrm>
                          <a:off x="0" y="0"/>
                          <a:ext cx="5791200" cy="609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2C095F1" id="Conector recto 6" o:spid="_x0000_s1026" style="position:absolute;z-index:251802624;visibility:visible;mso-wrap-style:square;mso-wrap-distance-left:9pt;mso-wrap-distance-top:0;mso-wrap-distance-right:9pt;mso-wrap-distance-bottom:0;mso-position-horizontal:absolute;mso-position-horizontal-relative:text;mso-position-vertical:absolute;mso-position-vertical-relative:text" from="4.2pt,1.55pt" to="460.2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FbuAEAAMQDAAAOAAAAZHJzL2Uyb0RvYy54bWysU9uO0zAQfUfiHyy/0ySVCGzUdB+6ghcE&#10;FbAf4HXGjSXfNDZN+veM3TSLAGklxIsv8Zwzc85MdvezNewMGLV3PW82NWfgpB+0O/X88fuHN+85&#10;i0m4QRjvoOcXiPx+//rVbgodbP3ozQDIiMTFbgo9H1MKXVVFOYIVceMDOHpUHq1IdMVTNaCYiN2a&#10;alvXbTV5HAJ6CTHS14frI98XfqVApi9KRUjM9JxqS2XFsj7ltdrvRHdCEUYtlzLEP1RhhXaUdKV6&#10;EEmwH6j/oLJaoo9epY30tvJKaQlFA6lp6t/UfBtFgKKFzIlhtSn+P1r5+XxEpoeet5w5YalFB2qU&#10;TB4Z5o212aMpxI5CD+6Iyy2GI2bBs0Kbd5LC5uLrZfUV5sQkfXz77q6hZnEm6a2t71o6E031jA4Y&#10;00fwluVDz412WbfoxPlTTNfQWwjhcjXX/OWULgZysHFfQZEWyrgt6DJFcDDIzoL6L6QEl5oldYnO&#10;MKWNWYH1y8AlPkOhTNgKbl4Gr4iS2bu0gq12Hv9GkOZbyeoaf3Pgqjtb8OSHS+lMsYZGpZi7jHWe&#10;xV/vBf788+1/AgAA//8DAFBLAwQUAAYACAAAACEAsVkVIdkAAAAGAQAADwAAAGRycy9kb3ducmV2&#10;LnhtbEyOy07DMBRE90j8g3UrsaNODKqaEKdCSEgsaWDB0okveTR+yHab9O+5rGA3oxnNnOqwmpld&#10;MMTRWQn5NgOGtnN6tL2Ez4/X+z2wmJTVanYWJVwxwqG+valUqd1ij3hpUs9oxMZSSRhS8iXnsRvQ&#10;qLh1Hi1l3y4YlciGnuugFho3MxdZtuNGjZYeBuXxZcDu1JyNhK/QTuLtunjhpl1TTB7F+xGlvNus&#10;z0/AEq7prwy/+IQONTG17mx1ZLOE/SMVJTzkwCgtREa+JVHkwOuK/8evfwAAAP//AwBQSwECLQAU&#10;AAYACAAAACEAtoM4kv4AAADhAQAAEwAAAAAAAAAAAAAAAAAAAAAAW0NvbnRlbnRfVHlwZXNdLnht&#10;bFBLAQItABQABgAIAAAAIQA4/SH/1gAAAJQBAAALAAAAAAAAAAAAAAAAAC8BAABfcmVscy8ucmVs&#10;c1BLAQItABQABgAIAAAAIQAUKHFbuAEAAMQDAAAOAAAAAAAAAAAAAAAAAC4CAABkcnMvZTJvRG9j&#10;LnhtbFBLAQItABQABgAIAAAAIQCxWRUh2QAAAAYBAAAPAAAAAAAAAAAAAAAAABIEAABkcnMvZG93&#10;bnJldi54bWxQSwUGAAAAAAQABADzAAAAGAUAAAAA&#10;" strokecolor="#4f81bd [3204]" strokeweight="2pt">
                <v:shadow on="t" color="black" opacity="24903f" origin=",.5" offset="0,.55556mm"/>
              </v:line>
            </w:pict>
          </mc:Fallback>
        </mc:AlternateContent>
      </w:r>
    </w:p>
    <w:p w:rsidR="007A4D09" w:rsidRPr="003C6B44" w:rsidRDefault="007A4D09" w:rsidP="004373D7">
      <w:pPr>
        <w:spacing w:line="360" w:lineRule="auto"/>
        <w:jc w:val="both"/>
        <w:rPr>
          <w:rFonts w:ascii="Palatino Linotype" w:hAnsi="Palatino Linotype" w:cs="Arial"/>
          <w:lang w:val="es-ES"/>
        </w:rPr>
      </w:pPr>
      <w:r w:rsidRPr="003C6B44">
        <w:rPr>
          <w:rFonts w:ascii="Palatino Linotype" w:hAnsi="Palatino Linotype" w:cs="Arial"/>
          <w:lang w:val="es-ES"/>
        </w:rPr>
        <w:t>Las sesiones de los Ayuntamientos serán públicas, salvo que exista motivo que justifique que éstas sean privadas, las cuales se celebrarán en la sala de cabildos; y cuando la solemnidad del caso lo requiera, en el recinto previamente declarado oficial para tal objeto; asimismo, se podrán sesionar con la asistencia de la mayoría de sus integrantes y sus acuerdos se tomarán por mayoría de votos de sus miembros presentes; constarán en un libro de actas en el cual deberán asentarse los extractos de los acuerdos y asuntos tratados y el resultado de la votación.</w:t>
      </w:r>
    </w:p>
    <w:p w:rsidR="007A4D09" w:rsidRPr="003C6B44" w:rsidRDefault="007A4D09" w:rsidP="004373D7">
      <w:pPr>
        <w:spacing w:line="360" w:lineRule="auto"/>
        <w:ind w:left="567" w:right="618"/>
        <w:jc w:val="both"/>
        <w:rPr>
          <w:rFonts w:ascii="Palatino Linotype" w:hAnsi="Palatino Linotype" w:cs="Arial"/>
          <w:i/>
          <w:lang w:val="es-ES"/>
        </w:rPr>
      </w:pPr>
    </w:p>
    <w:p w:rsidR="007A4D09" w:rsidRPr="003C6B44" w:rsidRDefault="007A4D09" w:rsidP="004373D7">
      <w:pPr>
        <w:spacing w:line="360" w:lineRule="auto"/>
        <w:jc w:val="both"/>
        <w:rPr>
          <w:rFonts w:ascii="Palatino Linotype" w:hAnsi="Palatino Linotype" w:cs="Arial"/>
          <w:lang w:val="es-ES"/>
        </w:rPr>
      </w:pPr>
      <w:r w:rsidRPr="003C6B44">
        <w:rPr>
          <w:rFonts w:ascii="Palatino Linotype" w:hAnsi="Palatino Linotype" w:cs="Arial"/>
          <w:lang w:val="es-ES"/>
        </w:rPr>
        <w:t>Asimismo, todos los acuerdos de las sesiones públicas que no contengan información clasificada y el resultado de su votación, serán difundidos cada mes en la Gaceta Municipal y en los estrados de la Secretaría del Ayuntamiento, así como los datos de identificación de las actas que contengan acuerdos de sesiones privadas o con información clasificada, incluyendo en cada caso, la causa que haya calificado privada la sesión, o el fundamento legal que clasifica dicha información.</w:t>
      </w:r>
    </w:p>
    <w:p w:rsidR="007A4D09" w:rsidRPr="003C6B44" w:rsidRDefault="007A4D09" w:rsidP="004373D7">
      <w:pPr>
        <w:spacing w:line="360" w:lineRule="auto"/>
        <w:jc w:val="both"/>
        <w:rPr>
          <w:rFonts w:ascii="Palatino Linotype" w:hAnsi="Palatino Linotype" w:cs="Arial"/>
          <w:b/>
          <w:lang w:val="es-ES"/>
        </w:rPr>
      </w:pPr>
    </w:p>
    <w:p w:rsidR="007A4D09" w:rsidRPr="003C6B44" w:rsidRDefault="007A4D09" w:rsidP="004373D7">
      <w:pPr>
        <w:spacing w:line="360" w:lineRule="auto"/>
        <w:jc w:val="both"/>
        <w:rPr>
          <w:rFonts w:ascii="Palatino Linotype" w:hAnsi="Palatino Linotype" w:cs="Arial"/>
          <w:lang w:val="es-ES"/>
        </w:rPr>
      </w:pPr>
      <w:r w:rsidRPr="003C6B44">
        <w:rPr>
          <w:rFonts w:ascii="Palatino Linotype" w:hAnsi="Palatino Linotype" w:cs="Arial"/>
          <w:lang w:val="es-ES"/>
        </w:rPr>
        <w:t>Aunado a lo anterior, es importante señalar que conforme al artículo 94, fracción II, inciso b) de la Ley de Transparencia y Acceso a la Información Pública del Estado de México y Municipios, establece como deber de los Sujetos Obligados Municipales poner a disposición del público y actualizar entre otras cosas la información relativa a las actas de cabildo, tal y como se muestra a continuación:</w:t>
      </w:r>
    </w:p>
    <w:p w:rsidR="007A4D09" w:rsidRPr="003C6B44" w:rsidRDefault="007A4D09" w:rsidP="004373D7">
      <w:pPr>
        <w:ind w:left="851" w:right="899"/>
        <w:jc w:val="both"/>
        <w:rPr>
          <w:rFonts w:ascii="Palatino Linotype" w:hAnsi="Palatino Linotype" w:cs="Arial"/>
          <w:i/>
          <w:sz w:val="22"/>
          <w:szCs w:val="22"/>
          <w:lang w:val="es-ES"/>
        </w:rPr>
      </w:pPr>
    </w:p>
    <w:p w:rsidR="007A4D09" w:rsidRPr="003C6B44" w:rsidRDefault="007A4D09" w:rsidP="004373D7">
      <w:pPr>
        <w:ind w:left="851" w:right="899"/>
        <w:jc w:val="center"/>
        <w:rPr>
          <w:rFonts w:ascii="Palatino Linotype" w:hAnsi="Palatino Linotype" w:cs="Arial"/>
          <w:b/>
          <w:i/>
          <w:sz w:val="22"/>
          <w:szCs w:val="22"/>
          <w:lang w:val="es-ES"/>
        </w:rPr>
      </w:pPr>
      <w:r w:rsidRPr="003C6B44">
        <w:rPr>
          <w:rFonts w:ascii="Palatino Linotype" w:hAnsi="Palatino Linotype" w:cs="Arial"/>
          <w:i/>
          <w:sz w:val="22"/>
          <w:szCs w:val="22"/>
          <w:lang w:val="es-ES"/>
        </w:rPr>
        <w:t>“</w:t>
      </w:r>
      <w:r w:rsidRPr="003C6B44">
        <w:rPr>
          <w:rFonts w:ascii="Palatino Linotype" w:hAnsi="Palatino Linotype" w:cs="Arial"/>
          <w:b/>
          <w:i/>
          <w:sz w:val="22"/>
          <w:szCs w:val="22"/>
          <w:lang w:val="es-ES"/>
        </w:rPr>
        <w:t>Título Quinto</w:t>
      </w:r>
    </w:p>
    <w:p w:rsidR="007A4D09" w:rsidRPr="003C6B44" w:rsidRDefault="007A4D09" w:rsidP="004373D7">
      <w:pPr>
        <w:ind w:left="851" w:right="899"/>
        <w:jc w:val="center"/>
        <w:rPr>
          <w:rFonts w:ascii="Palatino Linotype" w:hAnsi="Palatino Linotype" w:cs="Arial"/>
          <w:i/>
          <w:sz w:val="22"/>
          <w:szCs w:val="22"/>
          <w:lang w:val="es-ES"/>
        </w:rPr>
      </w:pPr>
      <w:r w:rsidRPr="003C6B44">
        <w:rPr>
          <w:rFonts w:ascii="Palatino Linotype" w:hAnsi="Palatino Linotype" w:cs="Arial"/>
          <w:i/>
          <w:sz w:val="22"/>
          <w:szCs w:val="22"/>
          <w:lang w:val="es-ES"/>
        </w:rPr>
        <w:t>De las Obligaciones de Transparencia</w:t>
      </w:r>
    </w:p>
    <w:p w:rsidR="007A4D09" w:rsidRPr="003C6B44" w:rsidRDefault="007A4D09" w:rsidP="004373D7">
      <w:pPr>
        <w:ind w:left="851" w:right="899"/>
        <w:jc w:val="center"/>
        <w:rPr>
          <w:rFonts w:ascii="Palatino Linotype" w:hAnsi="Palatino Linotype" w:cs="Arial"/>
          <w:i/>
          <w:sz w:val="22"/>
          <w:szCs w:val="22"/>
          <w:lang w:val="es-ES"/>
        </w:rPr>
      </w:pPr>
      <w:r w:rsidRPr="003C6B44">
        <w:rPr>
          <w:rFonts w:ascii="Palatino Linotype" w:hAnsi="Palatino Linotype" w:cs="Arial"/>
          <w:i/>
          <w:sz w:val="22"/>
          <w:szCs w:val="22"/>
          <w:lang w:val="es-ES"/>
        </w:rPr>
        <w:t>Capítulo III</w:t>
      </w:r>
    </w:p>
    <w:p w:rsidR="007A4D09" w:rsidRPr="003C6B44" w:rsidRDefault="007A4D09" w:rsidP="004373D7">
      <w:pPr>
        <w:ind w:left="851" w:right="899"/>
        <w:jc w:val="center"/>
        <w:rPr>
          <w:rFonts w:ascii="Palatino Linotype" w:hAnsi="Palatino Linotype" w:cs="Arial"/>
          <w:b/>
          <w:i/>
          <w:sz w:val="22"/>
          <w:szCs w:val="22"/>
          <w:lang w:val="es-ES"/>
        </w:rPr>
      </w:pPr>
      <w:r w:rsidRPr="003C6B44">
        <w:rPr>
          <w:rFonts w:ascii="Palatino Linotype" w:hAnsi="Palatino Linotype" w:cs="Arial"/>
          <w:b/>
          <w:i/>
          <w:sz w:val="22"/>
          <w:szCs w:val="22"/>
          <w:lang w:val="es-ES"/>
        </w:rPr>
        <w:t>De las Obligaciones de Transparencia Específicas de los Sujetos Obligados</w:t>
      </w:r>
    </w:p>
    <w:p w:rsidR="007A4D09" w:rsidRPr="003C6B44" w:rsidRDefault="007A4D09" w:rsidP="004373D7">
      <w:pPr>
        <w:ind w:left="851" w:right="899"/>
        <w:jc w:val="both"/>
        <w:rPr>
          <w:rFonts w:ascii="Palatino Linotype" w:hAnsi="Palatino Linotype" w:cs="Arial"/>
          <w:i/>
          <w:sz w:val="22"/>
          <w:szCs w:val="22"/>
          <w:lang w:val="es-ES"/>
        </w:rPr>
      </w:pPr>
    </w:p>
    <w:p w:rsidR="007A4D09" w:rsidRPr="003C6B44" w:rsidRDefault="007A4D09" w:rsidP="004373D7">
      <w:pPr>
        <w:ind w:left="851" w:right="899"/>
        <w:jc w:val="both"/>
        <w:rPr>
          <w:rFonts w:ascii="Palatino Linotype" w:hAnsi="Palatino Linotype" w:cs="Arial"/>
          <w:b/>
          <w:i/>
          <w:sz w:val="22"/>
          <w:szCs w:val="22"/>
          <w:lang w:val="es-ES"/>
        </w:rPr>
      </w:pPr>
      <w:r w:rsidRPr="003C6B44">
        <w:rPr>
          <w:rFonts w:ascii="Palatino Linotype" w:hAnsi="Palatino Linotype" w:cs="Arial"/>
          <w:b/>
          <w:i/>
          <w:sz w:val="22"/>
          <w:szCs w:val="22"/>
          <w:lang w:val="es-ES"/>
        </w:rPr>
        <w:t>Artículo 94</w:t>
      </w:r>
      <w:r w:rsidRPr="003C6B44">
        <w:rPr>
          <w:rFonts w:ascii="Palatino Linotype" w:hAnsi="Palatino Linotype" w:cs="Arial"/>
          <w:i/>
          <w:sz w:val="22"/>
          <w:szCs w:val="22"/>
          <w:lang w:val="es-ES"/>
        </w:rPr>
        <w:t xml:space="preserve">. Además de las obligaciones de transparencia común a que se refiere el Capítulo II de este Título, los sujetos obligados del Poder Ejecutivo Local y municipales, </w:t>
      </w:r>
      <w:r w:rsidRPr="003C6B44">
        <w:rPr>
          <w:rFonts w:ascii="Palatino Linotype" w:hAnsi="Palatino Linotype" w:cs="Arial"/>
          <w:b/>
          <w:i/>
          <w:sz w:val="22"/>
          <w:szCs w:val="22"/>
          <w:lang w:val="es-ES"/>
        </w:rPr>
        <w:t>deberán poner a disposición del público y actualizar la siguiente información:</w:t>
      </w:r>
    </w:p>
    <w:p w:rsidR="007A4D09" w:rsidRPr="003C6B44" w:rsidRDefault="007A4D09" w:rsidP="004373D7">
      <w:pPr>
        <w:ind w:left="851" w:right="899"/>
        <w:jc w:val="both"/>
        <w:rPr>
          <w:rFonts w:ascii="Palatino Linotype" w:hAnsi="Palatino Linotype" w:cs="Arial"/>
          <w:i/>
          <w:sz w:val="22"/>
          <w:szCs w:val="22"/>
          <w:lang w:val="es-ES"/>
        </w:rPr>
      </w:pPr>
      <w:r w:rsidRPr="003C6B44">
        <w:rPr>
          <w:rFonts w:ascii="Palatino Linotype" w:hAnsi="Palatino Linotype" w:cs="Arial"/>
          <w:i/>
          <w:sz w:val="22"/>
          <w:szCs w:val="22"/>
          <w:lang w:val="es-ES"/>
        </w:rPr>
        <w:t>…</w:t>
      </w:r>
    </w:p>
    <w:p w:rsidR="007A4D09" w:rsidRPr="003C6B44" w:rsidRDefault="007A4D09" w:rsidP="004373D7">
      <w:pPr>
        <w:ind w:left="851" w:right="899"/>
        <w:jc w:val="both"/>
        <w:rPr>
          <w:rFonts w:ascii="Palatino Linotype" w:hAnsi="Palatino Linotype" w:cs="Arial"/>
          <w:b/>
          <w:i/>
          <w:sz w:val="22"/>
          <w:szCs w:val="22"/>
          <w:lang w:val="es-ES"/>
        </w:rPr>
      </w:pPr>
      <w:r w:rsidRPr="003C6B44">
        <w:rPr>
          <w:rFonts w:ascii="Palatino Linotype" w:hAnsi="Palatino Linotype" w:cs="Arial"/>
          <w:b/>
          <w:i/>
          <w:sz w:val="22"/>
          <w:szCs w:val="22"/>
          <w:lang w:val="es-ES"/>
        </w:rPr>
        <w:t>II. Adicionalmente en el caso de los municipios:</w:t>
      </w:r>
    </w:p>
    <w:p w:rsidR="007A4D09" w:rsidRPr="003C6B44" w:rsidRDefault="007A4D09" w:rsidP="004373D7">
      <w:pPr>
        <w:ind w:left="851" w:right="899"/>
        <w:jc w:val="both"/>
        <w:rPr>
          <w:rFonts w:ascii="Palatino Linotype" w:hAnsi="Palatino Linotype" w:cs="Arial"/>
          <w:i/>
          <w:sz w:val="22"/>
          <w:szCs w:val="22"/>
          <w:lang w:val="es-ES"/>
        </w:rPr>
      </w:pPr>
      <w:r w:rsidRPr="003C6B44">
        <w:rPr>
          <w:rFonts w:ascii="Palatino Linotype" w:hAnsi="Palatino Linotype" w:cs="Arial"/>
          <w:i/>
          <w:sz w:val="22"/>
          <w:szCs w:val="22"/>
          <w:lang w:val="es-ES"/>
        </w:rPr>
        <w:t>…</w:t>
      </w:r>
    </w:p>
    <w:p w:rsidR="007A4D09" w:rsidRPr="003C6B44" w:rsidRDefault="007A4D09" w:rsidP="004373D7">
      <w:pPr>
        <w:ind w:left="851" w:right="899"/>
        <w:jc w:val="both"/>
        <w:rPr>
          <w:rFonts w:ascii="Palatino Linotype" w:hAnsi="Palatino Linotype" w:cs="Arial"/>
          <w:i/>
          <w:sz w:val="22"/>
          <w:szCs w:val="22"/>
          <w:lang w:val="es-ES"/>
        </w:rPr>
      </w:pPr>
      <w:r w:rsidRPr="003C6B44">
        <w:rPr>
          <w:rFonts w:ascii="Palatino Linotype" w:hAnsi="Palatino Linotype" w:cs="Arial"/>
          <w:i/>
          <w:sz w:val="22"/>
          <w:szCs w:val="22"/>
          <w:lang w:val="es-ES"/>
        </w:rPr>
        <w:t xml:space="preserve">b) </w:t>
      </w:r>
      <w:r w:rsidRPr="003C6B44">
        <w:rPr>
          <w:rFonts w:ascii="Palatino Linotype" w:hAnsi="Palatino Linotype" w:cs="Arial"/>
          <w:b/>
          <w:i/>
          <w:sz w:val="22"/>
          <w:szCs w:val="22"/>
          <w:lang w:val="es-ES"/>
        </w:rPr>
        <w:t>Las actas de sesiones de cabildo</w:t>
      </w:r>
      <w:r w:rsidRPr="003C6B44">
        <w:rPr>
          <w:rFonts w:ascii="Palatino Linotype" w:hAnsi="Palatino Linotype" w:cs="Arial"/>
          <w:i/>
          <w:sz w:val="22"/>
          <w:szCs w:val="22"/>
          <w:lang w:val="es-ES"/>
        </w:rPr>
        <w:t>, los controles de asistencia de los integrantes del Ayuntamiento a las sesiones de cabildo y el sentido de votación de los miembros del cabildo sobre las iniciativas o acuerdos;</w:t>
      </w:r>
    </w:p>
    <w:p w:rsidR="007A4D09" w:rsidRPr="003C6B44" w:rsidRDefault="007A4D09" w:rsidP="004373D7">
      <w:pPr>
        <w:ind w:left="851" w:right="899"/>
        <w:jc w:val="both"/>
        <w:rPr>
          <w:rFonts w:ascii="Palatino Linotype" w:hAnsi="Palatino Linotype" w:cs="Arial"/>
          <w:i/>
          <w:sz w:val="22"/>
          <w:szCs w:val="22"/>
          <w:lang w:val="es-ES"/>
        </w:rPr>
      </w:pPr>
      <w:r w:rsidRPr="003C6B44">
        <w:rPr>
          <w:rFonts w:ascii="Palatino Linotype" w:hAnsi="Palatino Linotype" w:cs="Arial"/>
          <w:i/>
          <w:sz w:val="22"/>
          <w:szCs w:val="22"/>
          <w:lang w:val="es-ES"/>
        </w:rPr>
        <w:t>…”</w:t>
      </w:r>
    </w:p>
    <w:p w:rsidR="007A4D09" w:rsidRPr="003C6B44" w:rsidRDefault="007A4D09" w:rsidP="004373D7">
      <w:pPr>
        <w:ind w:left="851" w:right="899"/>
        <w:jc w:val="both"/>
        <w:rPr>
          <w:rFonts w:ascii="Palatino Linotype" w:hAnsi="Palatino Linotype" w:cs="Arial"/>
          <w:i/>
          <w:sz w:val="22"/>
          <w:szCs w:val="22"/>
          <w:lang w:val="es-ES"/>
        </w:rPr>
      </w:pPr>
      <w:r w:rsidRPr="003C6B44">
        <w:rPr>
          <w:rFonts w:ascii="Palatino Linotype" w:hAnsi="Palatino Linotype" w:cs="Arial"/>
          <w:i/>
          <w:sz w:val="22"/>
          <w:szCs w:val="22"/>
          <w:lang w:val="es-ES"/>
        </w:rPr>
        <w:t>(Énfasis añadido)</w:t>
      </w:r>
    </w:p>
    <w:p w:rsidR="007A4D09" w:rsidRPr="003C6B44" w:rsidRDefault="007A4D09" w:rsidP="004373D7">
      <w:pPr>
        <w:ind w:right="899"/>
        <w:jc w:val="both"/>
        <w:rPr>
          <w:rFonts w:ascii="Palatino Linotype" w:eastAsia="Calibri" w:hAnsi="Palatino Linotype" w:cs="Tahoma"/>
          <w:bCs/>
          <w:sz w:val="22"/>
          <w:szCs w:val="22"/>
          <w:lang w:eastAsia="en-US"/>
        </w:rPr>
      </w:pPr>
    </w:p>
    <w:p w:rsidR="00625DD2" w:rsidRPr="003C6B44" w:rsidRDefault="00625DD2" w:rsidP="004373D7">
      <w:pPr>
        <w:spacing w:line="360" w:lineRule="auto"/>
        <w:ind w:right="-93"/>
        <w:jc w:val="both"/>
        <w:rPr>
          <w:rFonts w:ascii="Palatino Linotype" w:eastAsia="Calibri" w:hAnsi="Palatino Linotype" w:cs="Tahoma"/>
          <w:bCs/>
          <w:lang w:eastAsia="en-US"/>
        </w:rPr>
      </w:pPr>
      <w:r w:rsidRPr="003C6B44">
        <w:rPr>
          <w:rFonts w:ascii="Palatino Linotype" w:eastAsia="Calibri" w:hAnsi="Palatino Linotype" w:cs="Tahoma"/>
          <w:bCs/>
          <w:lang w:eastAsia="en-US"/>
        </w:rPr>
        <w:t xml:space="preserve">Es así que, este Órgano Garante determina ordenar la entrega vía </w:t>
      </w:r>
      <w:r w:rsidRPr="003C6B44">
        <w:rPr>
          <w:rFonts w:ascii="Palatino Linotype" w:eastAsia="Calibri" w:hAnsi="Palatino Linotype" w:cs="Tahoma"/>
          <w:b/>
          <w:bCs/>
          <w:lang w:eastAsia="en-US"/>
        </w:rPr>
        <w:t xml:space="preserve">SAIMEX </w:t>
      </w:r>
      <w:r w:rsidRPr="003C6B44">
        <w:rPr>
          <w:rFonts w:ascii="Palatino Linotype" w:eastAsia="Calibri" w:hAnsi="Palatino Linotype" w:cs="Tahoma"/>
          <w:bCs/>
          <w:lang w:eastAsia="en-US"/>
        </w:rPr>
        <w:t xml:space="preserve">y en </w:t>
      </w:r>
      <w:r w:rsidRPr="003C6B44">
        <w:rPr>
          <w:rFonts w:ascii="Palatino Linotype" w:eastAsia="Calibri" w:hAnsi="Palatino Linotype" w:cs="Tahoma"/>
          <w:b/>
          <w:bCs/>
          <w:lang w:eastAsia="en-US"/>
        </w:rPr>
        <w:t xml:space="preserve">copias simples </w:t>
      </w:r>
      <w:r w:rsidRPr="003C6B44">
        <w:rPr>
          <w:rFonts w:ascii="Palatino Linotype" w:eastAsia="Calibri" w:hAnsi="Palatino Linotype" w:cs="Tahoma"/>
          <w:bCs/>
          <w:lang w:eastAsia="en-US"/>
        </w:rPr>
        <w:t xml:space="preserve">con costo, de ser procedente en </w:t>
      </w:r>
      <w:r w:rsidRPr="003C6B44">
        <w:rPr>
          <w:rFonts w:ascii="Palatino Linotype" w:eastAsia="Calibri" w:hAnsi="Palatino Linotype" w:cs="Tahoma"/>
          <w:b/>
          <w:bCs/>
          <w:lang w:eastAsia="en-US"/>
        </w:rPr>
        <w:t xml:space="preserve">versión pública </w:t>
      </w:r>
      <w:r w:rsidRPr="003C6B44">
        <w:rPr>
          <w:rFonts w:ascii="Palatino Linotype" w:eastAsia="Calibri" w:hAnsi="Palatino Linotype" w:cs="Tahoma"/>
          <w:bCs/>
          <w:lang w:eastAsia="en-US"/>
        </w:rPr>
        <w:t xml:space="preserve">las actas de cabildo correspondientes al mes de diciembre de dos mil diecisiete. </w:t>
      </w:r>
    </w:p>
    <w:p w:rsidR="00625DD2" w:rsidRPr="003C6B44" w:rsidRDefault="00625DD2" w:rsidP="004373D7">
      <w:pPr>
        <w:spacing w:line="360" w:lineRule="auto"/>
        <w:ind w:right="-93"/>
        <w:jc w:val="both"/>
        <w:rPr>
          <w:rFonts w:ascii="Palatino Linotype" w:eastAsia="Calibri" w:hAnsi="Palatino Linotype" w:cs="Tahoma"/>
          <w:bCs/>
          <w:lang w:eastAsia="en-US"/>
        </w:rPr>
      </w:pPr>
    </w:p>
    <w:p w:rsidR="00625DD2" w:rsidRPr="003C6B44" w:rsidRDefault="00625DD2" w:rsidP="004373D7">
      <w:pPr>
        <w:spacing w:line="360" w:lineRule="auto"/>
        <w:contextualSpacing/>
        <w:jc w:val="both"/>
        <w:rPr>
          <w:rFonts w:ascii="Palatino Linotype" w:hAnsi="Palatino Linotype" w:cs="Tahoma"/>
          <w:bCs/>
          <w:iCs/>
        </w:rPr>
      </w:pPr>
      <w:r w:rsidRPr="003C6B44">
        <w:rPr>
          <w:rFonts w:ascii="Palatino Linotype" w:hAnsi="Palatino Linotype" w:cs="Arial"/>
        </w:rPr>
        <w:t xml:space="preserve">Asimismo, es importante destacar que si de las actas de las cuales se ordena su entrega, se derivan anexos, estos son susceptibles de entrega; ello en razón de los anexos de un documentos es considerado parte integral del mismo. En apoyo a lo anterior, </w:t>
      </w:r>
      <w:r w:rsidRPr="003C6B44">
        <w:rPr>
          <w:rFonts w:ascii="Palatino Linotype" w:hAnsi="Palatino Linotype" w:cs="Tahoma"/>
          <w:bCs/>
          <w:iCs/>
        </w:rPr>
        <w:t>resulta congruente con el Criterio 17/17 emitido por el Instituto Nacional de Transparencia, Acceso a la Información y Protección de Datos Personales, el cual se señala lo siguiente:</w:t>
      </w:r>
    </w:p>
    <w:p w:rsidR="00625DD2" w:rsidRPr="003C6B44" w:rsidRDefault="00625DD2" w:rsidP="004373D7">
      <w:pPr>
        <w:contextualSpacing/>
        <w:jc w:val="both"/>
        <w:rPr>
          <w:rFonts w:ascii="Palatino Linotype" w:hAnsi="Palatino Linotype" w:cs="Arial"/>
          <w:b/>
          <w:bCs/>
          <w:i/>
          <w:sz w:val="22"/>
          <w:szCs w:val="22"/>
        </w:rPr>
      </w:pPr>
    </w:p>
    <w:p w:rsidR="00625DD2" w:rsidRPr="003C6B44" w:rsidRDefault="00625DD2" w:rsidP="004373D7">
      <w:pPr>
        <w:ind w:left="851" w:right="899"/>
        <w:jc w:val="center"/>
        <w:rPr>
          <w:rFonts w:ascii="Palatino Linotype" w:hAnsi="Palatino Linotype" w:cs="Arial"/>
          <w:b/>
          <w:i/>
          <w:sz w:val="22"/>
          <w:szCs w:val="22"/>
        </w:rPr>
      </w:pPr>
      <w:r w:rsidRPr="003C6B44">
        <w:rPr>
          <w:rFonts w:ascii="Palatino Linotype" w:hAnsi="Palatino Linotype" w:cs="Arial"/>
          <w:bCs/>
          <w:i/>
          <w:sz w:val="22"/>
          <w:szCs w:val="22"/>
        </w:rPr>
        <w:t>“</w:t>
      </w:r>
      <w:r w:rsidRPr="003C6B44">
        <w:rPr>
          <w:rFonts w:ascii="Palatino Linotype" w:hAnsi="Palatino Linotype" w:cs="Arial"/>
          <w:b/>
        </w:rPr>
        <w:t>Criterio 17/17</w:t>
      </w:r>
    </w:p>
    <w:p w:rsidR="00625DD2" w:rsidRPr="003C6B44" w:rsidRDefault="00625DD2" w:rsidP="004373D7">
      <w:pPr>
        <w:ind w:left="851" w:right="899"/>
        <w:jc w:val="both"/>
        <w:rPr>
          <w:rFonts w:ascii="Palatino Linotype" w:hAnsi="Palatino Linotype" w:cs="Arial"/>
          <w:bCs/>
          <w:i/>
          <w:sz w:val="22"/>
          <w:szCs w:val="22"/>
        </w:rPr>
      </w:pPr>
      <w:r w:rsidRPr="003C6B44">
        <w:rPr>
          <w:rFonts w:ascii="Palatino Linotype" w:hAnsi="Palatino Linotype" w:cs="Arial"/>
          <w:b/>
          <w:bCs/>
          <w:i/>
          <w:sz w:val="22"/>
          <w:szCs w:val="22"/>
        </w:rPr>
        <w:t xml:space="preserve">Anexos de los documentos solicitados. </w:t>
      </w:r>
      <w:r w:rsidRPr="003C6B44">
        <w:rPr>
          <w:rFonts w:ascii="Palatino Linotype" w:hAnsi="Palatino Linotype" w:cs="Arial"/>
          <w:bCs/>
          <w:i/>
          <w:sz w:val="22"/>
          <w:szCs w:val="22"/>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rsidR="00625DD2" w:rsidRPr="003C6B44" w:rsidRDefault="00625DD2" w:rsidP="004373D7">
      <w:pPr>
        <w:ind w:left="851" w:right="899"/>
        <w:jc w:val="both"/>
        <w:rPr>
          <w:rFonts w:ascii="Palatino Linotype" w:hAnsi="Palatino Linotype" w:cs="Arial"/>
          <w:i/>
          <w:sz w:val="22"/>
          <w:szCs w:val="22"/>
        </w:rPr>
      </w:pPr>
      <w:r w:rsidRPr="003C6B44">
        <w:rPr>
          <w:rFonts w:ascii="Palatino Linotype" w:hAnsi="Palatino Linotype" w:cs="Arial"/>
          <w:i/>
          <w:sz w:val="22"/>
          <w:szCs w:val="22"/>
        </w:rPr>
        <w:t>Resoluciones:</w:t>
      </w:r>
    </w:p>
    <w:p w:rsidR="00625DD2" w:rsidRPr="003C6B44" w:rsidRDefault="00625DD2" w:rsidP="004373D7">
      <w:pPr>
        <w:ind w:left="851" w:right="899"/>
        <w:jc w:val="both"/>
        <w:rPr>
          <w:rFonts w:ascii="Palatino Linotype" w:hAnsi="Palatino Linotype" w:cs="Arial"/>
          <w:i/>
          <w:sz w:val="22"/>
          <w:szCs w:val="22"/>
        </w:rPr>
      </w:pPr>
      <w:r w:rsidRPr="003C6B44">
        <w:rPr>
          <w:rFonts w:ascii="Palatino Linotype" w:hAnsi="Palatino Linotype" w:cs="Arial"/>
          <w:i/>
          <w:sz w:val="22"/>
          <w:szCs w:val="22"/>
        </w:rPr>
        <w:t>RRA 0483/17. Universidad Nacional Autónoma de México. 22 de febrero de 2017. Por unanimidad. Comisionado Ponente Joel Salas Suárez.</w:t>
      </w:r>
    </w:p>
    <w:p w:rsidR="00625DD2" w:rsidRPr="003C6B44" w:rsidRDefault="00625DD2" w:rsidP="004373D7">
      <w:pPr>
        <w:ind w:left="851" w:right="899"/>
        <w:jc w:val="both"/>
        <w:rPr>
          <w:rFonts w:ascii="Palatino Linotype" w:hAnsi="Palatino Linotype" w:cs="Arial"/>
          <w:i/>
          <w:sz w:val="22"/>
          <w:szCs w:val="22"/>
        </w:rPr>
      </w:pPr>
      <w:r w:rsidRPr="003C6B44">
        <w:rPr>
          <w:rFonts w:ascii="Palatino Linotype" w:hAnsi="Palatino Linotype" w:cs="Arial"/>
          <w:i/>
          <w:sz w:val="22"/>
          <w:szCs w:val="22"/>
        </w:rPr>
        <w:t xml:space="preserve">RRA 4503/16. Secretaría de Hacienda y Crédito Público. 01 de marzo de 2017. Por unanimidad. Comisionada Ponente Areli Cano Guadiana. </w:t>
      </w:r>
    </w:p>
    <w:p w:rsidR="00625DD2" w:rsidRPr="003C6B44" w:rsidRDefault="00625DD2" w:rsidP="004373D7">
      <w:pPr>
        <w:ind w:left="851" w:right="899"/>
        <w:jc w:val="both"/>
        <w:rPr>
          <w:rFonts w:ascii="Palatino Linotype" w:hAnsi="Palatino Linotype" w:cs="Arial"/>
          <w:i/>
          <w:sz w:val="22"/>
          <w:szCs w:val="22"/>
        </w:rPr>
      </w:pPr>
      <w:r w:rsidRPr="003C6B44">
        <w:rPr>
          <w:rFonts w:ascii="Palatino Linotype" w:hAnsi="Palatino Linotype" w:cs="Arial"/>
          <w:i/>
          <w:sz w:val="22"/>
          <w:szCs w:val="22"/>
        </w:rPr>
        <w:t>RRA 1639/17. Instituto Mexicano del Seguro Social. 19 de abril de 2017. Por unanimidad. Comisionado Ponente Francisco Javier Acuña Llamas</w:t>
      </w:r>
    </w:p>
    <w:p w:rsidR="00625DD2" w:rsidRPr="003C6B44" w:rsidRDefault="00625DD2" w:rsidP="004373D7">
      <w:pPr>
        <w:ind w:right="-93"/>
        <w:jc w:val="both"/>
        <w:rPr>
          <w:rFonts w:ascii="Palatino Linotype" w:eastAsia="Calibri" w:hAnsi="Palatino Linotype" w:cs="Tahoma"/>
          <w:bCs/>
          <w:lang w:eastAsia="en-US"/>
        </w:rPr>
      </w:pPr>
    </w:p>
    <w:p w:rsidR="00215B39" w:rsidRPr="003C6B44" w:rsidRDefault="00215B39" w:rsidP="004373D7">
      <w:pPr>
        <w:spacing w:line="360" w:lineRule="auto"/>
        <w:ind w:right="-93"/>
        <w:jc w:val="both"/>
        <w:rPr>
          <w:rFonts w:ascii="Palatino Linotype" w:eastAsia="Calibri" w:hAnsi="Palatino Linotype" w:cs="Tahoma"/>
          <w:b/>
          <w:bCs/>
          <w:lang w:eastAsia="en-US"/>
        </w:rPr>
      </w:pPr>
      <w:r w:rsidRPr="003C6B44">
        <w:rPr>
          <w:rFonts w:ascii="Palatino Linotype" w:eastAsia="Calibri" w:hAnsi="Palatino Linotype" w:cs="Tahoma"/>
          <w:bCs/>
          <w:lang w:eastAsia="en-US"/>
        </w:rPr>
        <w:t xml:space="preserve">Ahora bien, no se omite comentar que de acuerdo a la naturaleza de la información solicitada se concluye que esta es de interés general y de alcance público, en virtud de que la ciudadanía tiene derecho a consultar las actas de cabildo generadas por </w:t>
      </w:r>
      <w:r w:rsidRPr="003C6B44">
        <w:rPr>
          <w:rFonts w:ascii="Palatino Linotype" w:eastAsia="Calibri" w:hAnsi="Palatino Linotype" w:cs="Tahoma"/>
          <w:b/>
          <w:bCs/>
          <w:lang w:eastAsia="en-US"/>
        </w:rPr>
        <w:t>EL SUJETO OBLIGADO.</w:t>
      </w:r>
    </w:p>
    <w:p w:rsidR="00215B39" w:rsidRPr="003C6B44" w:rsidRDefault="00215B39" w:rsidP="004373D7">
      <w:pPr>
        <w:spacing w:line="360" w:lineRule="auto"/>
        <w:ind w:right="-93"/>
        <w:jc w:val="both"/>
        <w:rPr>
          <w:rFonts w:ascii="Palatino Linotype" w:eastAsia="Calibri" w:hAnsi="Palatino Linotype" w:cs="Tahoma"/>
          <w:bCs/>
          <w:lang w:eastAsia="en-US"/>
        </w:rPr>
      </w:pPr>
    </w:p>
    <w:p w:rsidR="00215B39" w:rsidRPr="003C6B44" w:rsidRDefault="00215B39" w:rsidP="004373D7">
      <w:pPr>
        <w:spacing w:line="360" w:lineRule="auto"/>
        <w:jc w:val="both"/>
        <w:rPr>
          <w:rFonts w:ascii="Palatino Linotype" w:hAnsi="Palatino Linotype" w:cs="Arial"/>
          <w:bCs/>
        </w:rPr>
      </w:pPr>
      <w:r w:rsidRPr="003C6B44">
        <w:rPr>
          <w:rFonts w:ascii="Palatino Linotype" w:hAnsi="Palatino Linotype" w:cs="Arial"/>
        </w:rPr>
        <w:t xml:space="preserve">Por otro lado, no se omite comentar que para el caso de que los documentos de los cuales se ordena su entrega, contienen datos personales susceptibles de ser testados, deberán ser entregados en </w:t>
      </w:r>
      <w:r w:rsidRPr="003C6B44">
        <w:rPr>
          <w:rFonts w:ascii="Palatino Linotype" w:hAnsi="Palatino Linotype" w:cs="Arial"/>
          <w:b/>
        </w:rPr>
        <w:t>versión pública</w:t>
      </w:r>
      <w:r w:rsidRPr="003C6B44">
        <w:rPr>
          <w:rFonts w:ascii="Palatino Linotype" w:hAnsi="Palatino Linotype" w:cs="Arial"/>
        </w:rPr>
        <w:t>; pues, el</w:t>
      </w:r>
      <w:r w:rsidRPr="003C6B4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215B39" w:rsidRPr="003C6B44" w:rsidRDefault="00215B39" w:rsidP="004373D7">
      <w:pPr>
        <w:spacing w:line="360" w:lineRule="auto"/>
        <w:jc w:val="both"/>
        <w:rPr>
          <w:rFonts w:ascii="Palatino Linotype" w:eastAsia="Calibri" w:hAnsi="Palatino Linotype" w:cs="Arial"/>
          <w:bCs/>
          <w:lang w:eastAsia="en-US"/>
        </w:rPr>
      </w:pPr>
    </w:p>
    <w:p w:rsidR="00215B39" w:rsidRPr="003C6B44" w:rsidRDefault="00215B39" w:rsidP="004373D7">
      <w:pPr>
        <w:spacing w:line="360" w:lineRule="auto"/>
        <w:jc w:val="both"/>
        <w:rPr>
          <w:rFonts w:ascii="Palatino Linotype" w:hAnsi="Palatino Linotype" w:cs="Arial"/>
          <w:bCs/>
        </w:rPr>
      </w:pPr>
      <w:r w:rsidRPr="003C6B44">
        <w:rPr>
          <w:rFonts w:ascii="Palatino Linotype" w:hAnsi="Palatino Linotype" w:cs="Arial"/>
          <w:bCs/>
        </w:rPr>
        <w:t>A este respecto, los artículos 3, fracciones IX, XX, XXI y XLV; 51 y 52 de la Ley de Transparencia y Acceso a la Información Pública del Estado de México y Municipios establecen:</w:t>
      </w:r>
    </w:p>
    <w:p w:rsidR="00215B39" w:rsidRPr="003C6B44" w:rsidRDefault="00215B39" w:rsidP="004373D7">
      <w:pPr>
        <w:autoSpaceDE w:val="0"/>
        <w:autoSpaceDN w:val="0"/>
        <w:adjustRightInd w:val="0"/>
        <w:ind w:right="899"/>
        <w:jc w:val="both"/>
        <w:rPr>
          <w:rFonts w:ascii="Palatino Linotype" w:hAnsi="Palatino Linotype" w:cs="Arial"/>
        </w:rPr>
      </w:pPr>
    </w:p>
    <w:p w:rsidR="00215B39" w:rsidRPr="003C6B44" w:rsidRDefault="00215B39" w:rsidP="004373D7">
      <w:pPr>
        <w:ind w:left="851" w:right="901"/>
        <w:jc w:val="both"/>
        <w:rPr>
          <w:rFonts w:ascii="Palatino Linotype" w:hAnsi="Palatino Linotype"/>
          <w:i/>
          <w:sz w:val="22"/>
          <w:szCs w:val="22"/>
        </w:rPr>
      </w:pPr>
      <w:r w:rsidRPr="003C6B44">
        <w:rPr>
          <w:rFonts w:ascii="Palatino Linotype" w:hAnsi="Palatino Linotype" w:cs="Arial"/>
          <w:b/>
          <w:bCs/>
          <w:i/>
          <w:noProof/>
          <w:sz w:val="22"/>
          <w:szCs w:val="22"/>
        </w:rPr>
        <w:t>“</w:t>
      </w:r>
      <w:r w:rsidRPr="003C6B44">
        <w:rPr>
          <w:rFonts w:ascii="Palatino Linotype" w:hAnsi="Palatino Linotype" w:cs="Arial"/>
          <w:b/>
          <w:bCs/>
          <w:i/>
          <w:sz w:val="22"/>
          <w:szCs w:val="22"/>
        </w:rPr>
        <w:t xml:space="preserve">Artículo 3. </w:t>
      </w:r>
      <w:r w:rsidRPr="003C6B44">
        <w:rPr>
          <w:rFonts w:ascii="Palatino Linotype" w:hAnsi="Palatino Linotype"/>
          <w:i/>
          <w:sz w:val="22"/>
          <w:szCs w:val="22"/>
        </w:rPr>
        <w:t xml:space="preserve">Para los efectos de la presente Ley se entenderá por: </w:t>
      </w:r>
    </w:p>
    <w:p w:rsidR="00215B39" w:rsidRPr="003C6B44" w:rsidRDefault="00215B39" w:rsidP="004373D7">
      <w:pPr>
        <w:ind w:left="851" w:right="899"/>
        <w:jc w:val="both"/>
        <w:rPr>
          <w:rFonts w:ascii="Palatino Linotype" w:hAnsi="Palatino Linotype" w:cs="Arial"/>
          <w:i/>
          <w:sz w:val="22"/>
          <w:szCs w:val="22"/>
        </w:rPr>
      </w:pPr>
      <w:r w:rsidRPr="003C6B44">
        <w:rPr>
          <w:rFonts w:ascii="Palatino Linotype" w:hAnsi="Palatino Linotype" w:cs="Arial"/>
          <w:b/>
          <w:i/>
          <w:sz w:val="22"/>
          <w:szCs w:val="22"/>
        </w:rPr>
        <w:t>IX.</w:t>
      </w:r>
      <w:r w:rsidRPr="003C6B44">
        <w:rPr>
          <w:rFonts w:ascii="Palatino Linotype" w:hAnsi="Palatino Linotype" w:cs="Arial"/>
          <w:i/>
          <w:sz w:val="22"/>
          <w:szCs w:val="22"/>
        </w:rPr>
        <w:t xml:space="preserve"> </w:t>
      </w:r>
      <w:r w:rsidRPr="003C6B44">
        <w:rPr>
          <w:rFonts w:ascii="Palatino Linotype" w:hAnsi="Palatino Linotype" w:cs="Arial"/>
          <w:b/>
          <w:i/>
          <w:sz w:val="22"/>
          <w:szCs w:val="22"/>
        </w:rPr>
        <w:t xml:space="preserve">Datos personales: </w:t>
      </w:r>
      <w:r w:rsidRPr="003C6B44">
        <w:rPr>
          <w:rFonts w:ascii="Palatino Linotype" w:hAnsi="Palatino Linotype" w:cs="Arial"/>
          <w:i/>
          <w:sz w:val="22"/>
          <w:szCs w:val="22"/>
        </w:rPr>
        <w:t xml:space="preserve">La información concerniente a una persona, identificada o identificable según lo dispuesto por la Ley de </w:t>
      </w:r>
      <w:r w:rsidRPr="003C6B44">
        <w:rPr>
          <w:rFonts w:ascii="Palatino Linotype" w:hAnsi="Palatino Linotype"/>
          <w:i/>
          <w:sz w:val="22"/>
          <w:szCs w:val="22"/>
        </w:rPr>
        <w:t>Protección</w:t>
      </w:r>
      <w:r w:rsidRPr="003C6B44">
        <w:rPr>
          <w:rFonts w:ascii="Palatino Linotype" w:hAnsi="Palatino Linotype" w:cs="Arial"/>
          <w:i/>
          <w:sz w:val="22"/>
          <w:szCs w:val="22"/>
        </w:rPr>
        <w:t xml:space="preserve"> de Datos Personales del Estado de México; </w:t>
      </w:r>
    </w:p>
    <w:p w:rsidR="00215B39" w:rsidRPr="003C6B44" w:rsidRDefault="00215B39" w:rsidP="004373D7">
      <w:pPr>
        <w:ind w:left="851" w:right="899"/>
        <w:jc w:val="both"/>
        <w:rPr>
          <w:rFonts w:ascii="Palatino Linotype" w:hAnsi="Palatino Linotype" w:cs="Arial"/>
          <w:i/>
          <w:sz w:val="22"/>
          <w:szCs w:val="22"/>
        </w:rPr>
      </w:pPr>
      <w:r w:rsidRPr="003C6B44">
        <w:rPr>
          <w:rFonts w:ascii="Palatino Linotype" w:hAnsi="Palatino Linotype" w:cs="Arial"/>
          <w:b/>
          <w:i/>
          <w:sz w:val="22"/>
          <w:szCs w:val="22"/>
        </w:rPr>
        <w:t>XX.</w:t>
      </w:r>
      <w:r w:rsidRPr="003C6B44">
        <w:rPr>
          <w:rFonts w:ascii="Palatino Linotype" w:hAnsi="Palatino Linotype" w:cs="Arial"/>
          <w:i/>
          <w:sz w:val="22"/>
          <w:szCs w:val="22"/>
        </w:rPr>
        <w:t xml:space="preserve"> </w:t>
      </w:r>
      <w:r w:rsidRPr="003C6B44">
        <w:rPr>
          <w:rFonts w:ascii="Palatino Linotype" w:hAnsi="Palatino Linotype" w:cs="Arial"/>
          <w:b/>
          <w:i/>
          <w:sz w:val="22"/>
          <w:szCs w:val="22"/>
        </w:rPr>
        <w:t>Información clasificada:</w:t>
      </w:r>
      <w:r w:rsidRPr="003C6B44">
        <w:rPr>
          <w:rFonts w:ascii="Palatino Linotype" w:hAnsi="Palatino Linotype" w:cs="Arial"/>
          <w:i/>
          <w:sz w:val="22"/>
          <w:szCs w:val="22"/>
        </w:rPr>
        <w:t xml:space="preserve"> Aquella considerada por la presente Ley como reservada o confidencial; </w:t>
      </w:r>
    </w:p>
    <w:p w:rsidR="00215B39" w:rsidRPr="003C6B44" w:rsidRDefault="00215B39" w:rsidP="004373D7">
      <w:pPr>
        <w:ind w:left="851" w:right="899"/>
        <w:jc w:val="both"/>
        <w:rPr>
          <w:rFonts w:ascii="Palatino Linotype" w:hAnsi="Palatino Linotype" w:cs="Arial"/>
          <w:i/>
          <w:sz w:val="22"/>
          <w:szCs w:val="22"/>
        </w:rPr>
      </w:pPr>
      <w:r w:rsidRPr="003C6B44">
        <w:rPr>
          <w:rFonts w:ascii="Palatino Linotype" w:hAnsi="Palatino Linotype" w:cs="Arial"/>
          <w:b/>
          <w:i/>
          <w:sz w:val="22"/>
          <w:szCs w:val="22"/>
        </w:rPr>
        <w:t>XXI.</w:t>
      </w:r>
      <w:r w:rsidRPr="003C6B44">
        <w:rPr>
          <w:rFonts w:ascii="Palatino Linotype" w:hAnsi="Palatino Linotype" w:cs="Arial"/>
          <w:i/>
          <w:sz w:val="22"/>
          <w:szCs w:val="22"/>
        </w:rPr>
        <w:t xml:space="preserve"> </w:t>
      </w:r>
      <w:r w:rsidRPr="003C6B44">
        <w:rPr>
          <w:rFonts w:ascii="Palatino Linotype" w:hAnsi="Palatino Linotype" w:cs="Arial"/>
          <w:b/>
          <w:i/>
          <w:sz w:val="22"/>
          <w:szCs w:val="22"/>
        </w:rPr>
        <w:t>Información confidencial</w:t>
      </w:r>
      <w:r w:rsidRPr="003C6B4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215B39" w:rsidRPr="003C6B44" w:rsidRDefault="00215B39" w:rsidP="004373D7">
      <w:pPr>
        <w:ind w:left="851" w:right="899"/>
        <w:jc w:val="both"/>
        <w:rPr>
          <w:rFonts w:ascii="Palatino Linotype" w:hAnsi="Palatino Linotype" w:cs="Arial"/>
          <w:i/>
          <w:sz w:val="22"/>
          <w:szCs w:val="22"/>
        </w:rPr>
      </w:pPr>
      <w:r w:rsidRPr="003C6B44">
        <w:rPr>
          <w:rFonts w:ascii="Palatino Linotype" w:hAnsi="Palatino Linotype" w:cs="Arial"/>
          <w:b/>
          <w:i/>
          <w:sz w:val="22"/>
          <w:szCs w:val="22"/>
        </w:rPr>
        <w:t>XLV. Versión pública:</w:t>
      </w:r>
      <w:r w:rsidRPr="003C6B44">
        <w:rPr>
          <w:rFonts w:ascii="Palatino Linotype" w:hAnsi="Palatino Linotype" w:cs="Arial"/>
          <w:i/>
          <w:sz w:val="22"/>
          <w:szCs w:val="22"/>
        </w:rPr>
        <w:t xml:space="preserve"> Documento en el que se elimine, suprime o borra la información clasificada como reservada o confidencial para permitir su acceso. </w:t>
      </w:r>
    </w:p>
    <w:p w:rsidR="00215B39" w:rsidRPr="003C6B44" w:rsidRDefault="00215B39" w:rsidP="004373D7">
      <w:pPr>
        <w:ind w:left="851" w:right="899"/>
        <w:jc w:val="both"/>
        <w:rPr>
          <w:rFonts w:ascii="Palatino Linotype" w:hAnsi="Palatino Linotype" w:cs="Arial"/>
          <w:i/>
          <w:sz w:val="22"/>
          <w:szCs w:val="22"/>
        </w:rPr>
      </w:pPr>
      <w:r w:rsidRPr="003C6B44">
        <w:rPr>
          <w:rFonts w:ascii="Palatino Linotype" w:hAnsi="Palatino Linotype" w:cs="Arial"/>
          <w:b/>
          <w:i/>
          <w:sz w:val="22"/>
          <w:szCs w:val="22"/>
        </w:rPr>
        <w:t>Artículo 51.</w:t>
      </w:r>
      <w:r w:rsidRPr="003C6B4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C6B44">
        <w:rPr>
          <w:rFonts w:ascii="Palatino Linotype" w:hAnsi="Palatino Linotype" w:cs="Arial"/>
          <w:b/>
          <w:i/>
          <w:sz w:val="22"/>
          <w:szCs w:val="22"/>
        </w:rPr>
        <w:t xml:space="preserve">y tendrá la responsabilidad de verificar en cada caso que la misma no sea confidencial o reservada. </w:t>
      </w:r>
      <w:r w:rsidRPr="003C6B4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215B39" w:rsidRPr="003C6B44" w:rsidRDefault="00215B39" w:rsidP="004373D7">
      <w:pPr>
        <w:ind w:left="851" w:right="899"/>
        <w:jc w:val="both"/>
        <w:rPr>
          <w:rFonts w:ascii="Palatino Linotype" w:hAnsi="Palatino Linotype" w:cs="Arial"/>
          <w:i/>
          <w:sz w:val="22"/>
          <w:szCs w:val="22"/>
        </w:rPr>
      </w:pPr>
      <w:r w:rsidRPr="003C6B44">
        <w:rPr>
          <w:rFonts w:ascii="Palatino Linotype" w:hAnsi="Palatino Linotype" w:cs="Arial"/>
          <w:b/>
          <w:i/>
          <w:sz w:val="22"/>
          <w:szCs w:val="22"/>
        </w:rPr>
        <w:t>Artículo 52.</w:t>
      </w:r>
      <w:r w:rsidRPr="003C6B44">
        <w:rPr>
          <w:rFonts w:ascii="Palatino Linotype" w:hAnsi="Palatino Linotype" w:cs="Arial"/>
          <w:i/>
          <w:sz w:val="22"/>
          <w:szCs w:val="22"/>
        </w:rPr>
        <w:t xml:space="preserve"> Las solicitudes de acceso a la información y las respuestas que se les dé, incluyendo, en su caso, </w:t>
      </w:r>
      <w:r w:rsidRPr="003C6B4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C6B44">
        <w:rPr>
          <w:rFonts w:ascii="Palatino Linotype" w:hAnsi="Palatino Linotype" w:cs="Arial"/>
          <w:i/>
          <w:sz w:val="22"/>
          <w:szCs w:val="22"/>
        </w:rPr>
        <w:t>, siempre y cuando la resolución de referencia se someta a un proceso de disociación, es decir, no haga identificable al titular de tales datos personales.</w:t>
      </w:r>
      <w:r w:rsidRPr="003C6B44">
        <w:rPr>
          <w:rFonts w:ascii="Palatino Linotype" w:hAnsi="Palatino Linotype" w:cs="Arial"/>
          <w:bCs/>
          <w:i/>
          <w:noProof/>
          <w:sz w:val="22"/>
          <w:szCs w:val="22"/>
        </w:rPr>
        <w:t>”</w:t>
      </w:r>
    </w:p>
    <w:p w:rsidR="00215B39" w:rsidRPr="003C6B44" w:rsidRDefault="00215B39" w:rsidP="004373D7">
      <w:pPr>
        <w:ind w:right="899" w:firstLine="708"/>
        <w:jc w:val="both"/>
        <w:rPr>
          <w:rFonts w:ascii="Palatino Linotype" w:hAnsi="Palatino Linotype" w:cs="Arial"/>
          <w:sz w:val="22"/>
          <w:szCs w:val="22"/>
        </w:rPr>
      </w:pPr>
      <w:r w:rsidRPr="003C6B44">
        <w:rPr>
          <w:rFonts w:ascii="Palatino Linotype" w:hAnsi="Palatino Linotype" w:cs="Arial"/>
          <w:sz w:val="22"/>
          <w:szCs w:val="22"/>
        </w:rPr>
        <w:t>(Énfasis añadido)</w:t>
      </w:r>
    </w:p>
    <w:p w:rsidR="00215B39" w:rsidRPr="003C6B44" w:rsidRDefault="00215B39" w:rsidP="004373D7">
      <w:pPr>
        <w:ind w:right="899" w:firstLine="708"/>
        <w:jc w:val="both"/>
        <w:rPr>
          <w:rFonts w:ascii="Palatino Linotype" w:hAnsi="Palatino Linotype" w:cs="Arial"/>
        </w:rPr>
      </w:pPr>
    </w:p>
    <w:p w:rsidR="00215B39" w:rsidRPr="003C6B44" w:rsidRDefault="00215B39" w:rsidP="004373D7">
      <w:pPr>
        <w:spacing w:line="360" w:lineRule="auto"/>
        <w:jc w:val="both"/>
        <w:rPr>
          <w:rFonts w:ascii="Palatino Linotype" w:hAnsi="Palatino Linotype" w:cs="Arial"/>
        </w:rPr>
      </w:pPr>
      <w:r w:rsidRPr="003C6B4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215B39" w:rsidRPr="003C6B44" w:rsidRDefault="00215B39" w:rsidP="00CA3D7A">
      <w:pPr>
        <w:jc w:val="both"/>
        <w:rPr>
          <w:rFonts w:ascii="Palatino Linotype" w:hAnsi="Palatino Linotype" w:cs="Arial"/>
        </w:rPr>
      </w:pPr>
    </w:p>
    <w:p w:rsidR="00215B39" w:rsidRPr="003C6B44" w:rsidRDefault="00215B39" w:rsidP="00CA3D7A">
      <w:pPr>
        <w:ind w:left="851" w:right="902"/>
        <w:jc w:val="both"/>
        <w:rPr>
          <w:rFonts w:ascii="Palatino Linotype" w:eastAsia="Arial Unicode MS" w:hAnsi="Palatino Linotype" w:cs="Arial"/>
          <w:i/>
          <w:sz w:val="22"/>
          <w:szCs w:val="22"/>
        </w:rPr>
      </w:pPr>
      <w:r w:rsidRPr="003C6B44">
        <w:rPr>
          <w:rFonts w:ascii="Palatino Linotype" w:eastAsia="Arial Unicode MS" w:hAnsi="Palatino Linotype" w:cs="Arial"/>
          <w:b/>
          <w:i/>
          <w:sz w:val="22"/>
          <w:szCs w:val="22"/>
        </w:rPr>
        <w:t>“Artículo 22.</w:t>
      </w:r>
      <w:r w:rsidRPr="003C6B4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215B39" w:rsidRPr="003C6B44" w:rsidRDefault="00215B39" w:rsidP="00CA3D7A">
      <w:pPr>
        <w:ind w:left="851" w:right="902"/>
        <w:jc w:val="both"/>
        <w:rPr>
          <w:rFonts w:ascii="Palatino Linotype" w:eastAsia="Arial Unicode MS" w:hAnsi="Palatino Linotype" w:cs="Arial"/>
          <w:i/>
          <w:sz w:val="22"/>
          <w:szCs w:val="22"/>
        </w:rPr>
      </w:pPr>
      <w:r w:rsidRPr="003C6B44">
        <w:rPr>
          <w:rFonts w:ascii="Palatino Linotype" w:eastAsia="Arial Unicode MS" w:hAnsi="Palatino Linotype" w:cs="Arial"/>
          <w:b/>
          <w:i/>
          <w:sz w:val="22"/>
          <w:szCs w:val="22"/>
        </w:rPr>
        <w:t>Artículo 38.</w:t>
      </w:r>
      <w:r w:rsidRPr="003C6B4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C6B44">
        <w:rPr>
          <w:rFonts w:ascii="Palatino Linotype" w:eastAsia="Arial Unicode MS" w:hAnsi="Palatino Linotype" w:cs="Arial"/>
          <w:b/>
          <w:i/>
          <w:sz w:val="22"/>
          <w:szCs w:val="22"/>
        </w:rPr>
        <w:t>”</w:t>
      </w:r>
      <w:r w:rsidRPr="003C6B44">
        <w:rPr>
          <w:rFonts w:ascii="Palatino Linotype" w:eastAsia="Arial Unicode MS" w:hAnsi="Palatino Linotype" w:cs="Arial"/>
          <w:i/>
          <w:sz w:val="22"/>
          <w:szCs w:val="22"/>
        </w:rPr>
        <w:t xml:space="preserve"> </w:t>
      </w:r>
    </w:p>
    <w:p w:rsidR="00215B39" w:rsidRPr="003C6B44" w:rsidRDefault="00215B39" w:rsidP="00CA3D7A">
      <w:pPr>
        <w:ind w:left="851" w:right="850"/>
        <w:jc w:val="both"/>
        <w:rPr>
          <w:rFonts w:ascii="Palatino Linotype" w:eastAsia="Arial Unicode MS" w:hAnsi="Palatino Linotype" w:cs="Arial"/>
          <w:i/>
          <w:sz w:val="22"/>
          <w:szCs w:val="22"/>
        </w:rPr>
      </w:pPr>
    </w:p>
    <w:p w:rsidR="00215B39" w:rsidRPr="003C6B44" w:rsidRDefault="00215B39" w:rsidP="004373D7">
      <w:pPr>
        <w:spacing w:line="360" w:lineRule="auto"/>
        <w:jc w:val="both"/>
        <w:rPr>
          <w:rFonts w:ascii="Palatino Linotype" w:hAnsi="Palatino Linotype" w:cs="Arial"/>
        </w:rPr>
      </w:pPr>
      <w:r w:rsidRPr="003C6B44">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215B39" w:rsidRPr="003C6B44" w:rsidRDefault="00215B39" w:rsidP="004373D7">
      <w:pPr>
        <w:spacing w:line="360" w:lineRule="auto"/>
        <w:jc w:val="both"/>
        <w:rPr>
          <w:rFonts w:ascii="Palatino Linotype" w:hAnsi="Palatino Linotype" w:cs="Arial"/>
        </w:rPr>
      </w:pPr>
    </w:p>
    <w:p w:rsidR="00215B39" w:rsidRPr="003C6B44" w:rsidRDefault="00215B39" w:rsidP="004373D7">
      <w:pPr>
        <w:spacing w:line="360" w:lineRule="auto"/>
        <w:jc w:val="both"/>
        <w:rPr>
          <w:rFonts w:ascii="Palatino Linotype" w:hAnsi="Palatino Linotype" w:cs="Arial"/>
        </w:rPr>
      </w:pPr>
      <w:r w:rsidRPr="003C6B44">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3C6B44">
        <w:rPr>
          <w:rFonts w:ascii="Palatino Linotype" w:eastAsia="Arial Unicode MS" w:hAnsi="Palatino Linotype" w:cs="Arial"/>
        </w:rPr>
        <w:t xml:space="preserve"> que debe ser protegida por </w:t>
      </w:r>
      <w:r w:rsidRPr="003C6B44">
        <w:rPr>
          <w:rFonts w:ascii="Palatino Linotype" w:eastAsia="Arial Unicode MS" w:hAnsi="Palatino Linotype" w:cs="Arial"/>
          <w:b/>
        </w:rPr>
        <w:t>EL SUJETO OBLIGADO,</w:t>
      </w:r>
      <w:r w:rsidRPr="003C6B44">
        <w:rPr>
          <w:rFonts w:ascii="Palatino Linotype" w:eastAsia="Arial Unicode MS" w:hAnsi="Palatino Linotype" w:cs="Arial"/>
        </w:rPr>
        <w:t xml:space="preserve"> por lo </w:t>
      </w:r>
      <w:r w:rsidRPr="003C6B44">
        <w:rPr>
          <w:rFonts w:ascii="Palatino Linotype" w:hAnsi="Palatino Linotype" w:cs="Arial"/>
        </w:rPr>
        <w:t>que, todo dato personal susceptible de clasificación debe ser protegido.</w:t>
      </w:r>
    </w:p>
    <w:p w:rsidR="00215B39" w:rsidRPr="003C6B44" w:rsidRDefault="00215B39" w:rsidP="004373D7">
      <w:pPr>
        <w:spacing w:line="360" w:lineRule="auto"/>
        <w:jc w:val="both"/>
        <w:rPr>
          <w:rFonts w:ascii="Palatino Linotype" w:hAnsi="Palatino Linotype" w:cs="Arial"/>
        </w:rPr>
      </w:pPr>
    </w:p>
    <w:p w:rsidR="00215B39" w:rsidRPr="003C6B44" w:rsidRDefault="00215B39" w:rsidP="004373D7">
      <w:pPr>
        <w:spacing w:line="360" w:lineRule="auto"/>
        <w:jc w:val="both"/>
        <w:rPr>
          <w:rFonts w:ascii="Palatino Linotype" w:hAnsi="Palatino Linotype" w:cs="Arial"/>
        </w:rPr>
      </w:pPr>
      <w:r w:rsidRPr="003C6B44">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215B39" w:rsidRPr="003C6B44" w:rsidRDefault="00215B39" w:rsidP="004373D7">
      <w:pPr>
        <w:spacing w:line="360" w:lineRule="auto"/>
        <w:jc w:val="both"/>
        <w:rPr>
          <w:rFonts w:ascii="Palatino Linotype" w:hAnsi="Palatino Linotype" w:cs="Arial"/>
        </w:rPr>
      </w:pPr>
    </w:p>
    <w:p w:rsidR="00215B39" w:rsidRPr="003C6B44" w:rsidRDefault="00215B39" w:rsidP="004373D7">
      <w:pPr>
        <w:spacing w:line="360" w:lineRule="auto"/>
        <w:jc w:val="both"/>
        <w:rPr>
          <w:rFonts w:ascii="Palatino Linotype" w:hAnsi="Palatino Linotype" w:cs="Arial"/>
        </w:rPr>
      </w:pPr>
      <w:r w:rsidRPr="003C6B44">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215B39" w:rsidRPr="003C6B44" w:rsidRDefault="00215B39" w:rsidP="00CA3D7A">
      <w:pPr>
        <w:jc w:val="both"/>
        <w:rPr>
          <w:rFonts w:ascii="Palatino Linotype" w:hAnsi="Palatino Linotype" w:cs="Arial"/>
        </w:rPr>
      </w:pPr>
    </w:p>
    <w:p w:rsidR="00215B39" w:rsidRPr="003C6B44" w:rsidRDefault="00215B39" w:rsidP="00CA3D7A">
      <w:pPr>
        <w:ind w:left="851" w:right="902"/>
        <w:jc w:val="both"/>
        <w:rPr>
          <w:rFonts w:ascii="Palatino Linotype" w:hAnsi="Palatino Linotype" w:cs="Arial"/>
          <w:i/>
          <w:sz w:val="22"/>
          <w:szCs w:val="22"/>
        </w:rPr>
      </w:pPr>
      <w:r w:rsidRPr="003C6B44">
        <w:rPr>
          <w:rFonts w:ascii="Palatino Linotype" w:hAnsi="Palatino Linotype" w:cs="Arial"/>
          <w:b/>
          <w:i/>
          <w:sz w:val="22"/>
          <w:szCs w:val="22"/>
        </w:rPr>
        <w:t xml:space="preserve">“Artículo 49. </w:t>
      </w:r>
      <w:r w:rsidRPr="003C6B44">
        <w:rPr>
          <w:rFonts w:ascii="Palatino Linotype" w:hAnsi="Palatino Linotype" w:cs="Arial"/>
          <w:i/>
          <w:sz w:val="22"/>
          <w:szCs w:val="22"/>
        </w:rPr>
        <w:t>Los Comités de Transparencia tendrán las siguientes atribuciones:</w:t>
      </w:r>
    </w:p>
    <w:p w:rsidR="00215B39" w:rsidRPr="003C6B44" w:rsidRDefault="00215B39" w:rsidP="00CA3D7A">
      <w:pPr>
        <w:ind w:left="851" w:right="902"/>
        <w:jc w:val="both"/>
        <w:rPr>
          <w:rFonts w:ascii="Palatino Linotype" w:hAnsi="Palatino Linotype" w:cs="Arial"/>
          <w:i/>
          <w:sz w:val="22"/>
          <w:szCs w:val="22"/>
        </w:rPr>
      </w:pPr>
      <w:r w:rsidRPr="003C6B44">
        <w:rPr>
          <w:rFonts w:ascii="Palatino Linotype" w:hAnsi="Palatino Linotype" w:cs="Arial"/>
          <w:b/>
          <w:i/>
          <w:sz w:val="22"/>
          <w:szCs w:val="22"/>
        </w:rPr>
        <w:t>VIII.</w:t>
      </w:r>
      <w:r w:rsidRPr="003C6B44">
        <w:rPr>
          <w:rFonts w:ascii="Palatino Linotype" w:hAnsi="Palatino Linotype" w:cs="Arial"/>
          <w:i/>
          <w:sz w:val="22"/>
          <w:szCs w:val="22"/>
        </w:rPr>
        <w:t xml:space="preserve"> Aprobar, modificar o revocar la clasificación de la información;</w:t>
      </w:r>
    </w:p>
    <w:p w:rsidR="00215B39" w:rsidRPr="003C6B44" w:rsidRDefault="00215B39" w:rsidP="00CA3D7A">
      <w:pPr>
        <w:ind w:left="851" w:right="902"/>
        <w:jc w:val="both"/>
        <w:rPr>
          <w:rFonts w:ascii="Palatino Linotype" w:hAnsi="Palatino Linotype" w:cs="Arial"/>
          <w:i/>
          <w:sz w:val="22"/>
          <w:szCs w:val="22"/>
        </w:rPr>
      </w:pPr>
      <w:r w:rsidRPr="003C6B44">
        <w:rPr>
          <w:rFonts w:ascii="Palatino Linotype" w:hAnsi="Palatino Linotype" w:cs="Arial"/>
          <w:b/>
          <w:i/>
          <w:sz w:val="22"/>
          <w:szCs w:val="22"/>
        </w:rPr>
        <w:t>Artículo 132.</w:t>
      </w:r>
      <w:r w:rsidRPr="003C6B44">
        <w:rPr>
          <w:rFonts w:ascii="Palatino Linotype" w:hAnsi="Palatino Linotype" w:cs="Arial"/>
          <w:i/>
          <w:sz w:val="22"/>
          <w:szCs w:val="22"/>
        </w:rPr>
        <w:t xml:space="preserve"> La clasificación de la información se llevará a cabo en el momento en que:</w:t>
      </w:r>
    </w:p>
    <w:p w:rsidR="00215B39" w:rsidRPr="003C6B44" w:rsidRDefault="00215B39" w:rsidP="00CA3D7A">
      <w:pPr>
        <w:ind w:left="851" w:right="902"/>
        <w:jc w:val="both"/>
        <w:rPr>
          <w:rFonts w:ascii="Palatino Linotype" w:hAnsi="Palatino Linotype" w:cs="Arial"/>
          <w:i/>
          <w:sz w:val="22"/>
          <w:szCs w:val="22"/>
        </w:rPr>
      </w:pPr>
      <w:r w:rsidRPr="003C6B44">
        <w:rPr>
          <w:rFonts w:ascii="Palatino Linotype" w:hAnsi="Palatino Linotype" w:cs="Arial"/>
          <w:b/>
          <w:i/>
          <w:sz w:val="22"/>
          <w:szCs w:val="22"/>
        </w:rPr>
        <w:t>I.</w:t>
      </w:r>
      <w:r w:rsidRPr="003C6B44">
        <w:rPr>
          <w:rFonts w:ascii="Palatino Linotype" w:hAnsi="Palatino Linotype" w:cs="Arial"/>
          <w:i/>
          <w:sz w:val="22"/>
          <w:szCs w:val="22"/>
        </w:rPr>
        <w:t xml:space="preserve"> Se reciba una solicitud de acceso a la información;</w:t>
      </w:r>
    </w:p>
    <w:p w:rsidR="00215B39" w:rsidRPr="003C6B44" w:rsidRDefault="00215B39" w:rsidP="00CA3D7A">
      <w:pPr>
        <w:ind w:left="851" w:right="902"/>
        <w:jc w:val="both"/>
        <w:rPr>
          <w:rFonts w:ascii="Palatino Linotype" w:hAnsi="Palatino Linotype" w:cs="Arial"/>
          <w:i/>
          <w:sz w:val="22"/>
          <w:szCs w:val="22"/>
        </w:rPr>
      </w:pPr>
      <w:r w:rsidRPr="003C6B44">
        <w:rPr>
          <w:rFonts w:ascii="Palatino Linotype" w:hAnsi="Palatino Linotype" w:cs="Arial"/>
          <w:b/>
          <w:i/>
          <w:sz w:val="22"/>
          <w:szCs w:val="22"/>
        </w:rPr>
        <w:t>II.</w:t>
      </w:r>
      <w:r w:rsidRPr="003C6B44">
        <w:rPr>
          <w:rFonts w:ascii="Palatino Linotype" w:hAnsi="Palatino Linotype" w:cs="Arial"/>
          <w:i/>
          <w:sz w:val="22"/>
          <w:szCs w:val="22"/>
        </w:rPr>
        <w:t xml:space="preserve"> Se determine mediante resolución de autoridad competente; o</w:t>
      </w:r>
    </w:p>
    <w:p w:rsidR="00215B39" w:rsidRPr="003C6B44" w:rsidRDefault="00215B39" w:rsidP="00CA3D7A">
      <w:pPr>
        <w:ind w:left="851" w:right="902"/>
        <w:jc w:val="both"/>
        <w:rPr>
          <w:rFonts w:ascii="Palatino Linotype" w:hAnsi="Palatino Linotype" w:cs="Arial"/>
          <w:b/>
          <w:i/>
          <w:sz w:val="22"/>
          <w:szCs w:val="22"/>
        </w:rPr>
      </w:pPr>
      <w:r w:rsidRPr="003C6B44">
        <w:rPr>
          <w:rFonts w:ascii="Palatino Linotype" w:hAnsi="Palatino Linotype" w:cs="Arial"/>
          <w:i/>
          <w:sz w:val="22"/>
          <w:szCs w:val="22"/>
        </w:rPr>
        <w:t>III. Se generen versiones públicas para dar cumplimiento a las obligaciones de transparencia previstas en esta Ley.</w:t>
      </w:r>
      <w:r w:rsidRPr="003C6B44">
        <w:rPr>
          <w:rFonts w:ascii="Palatino Linotype" w:hAnsi="Palatino Linotype" w:cs="Arial"/>
          <w:b/>
          <w:i/>
          <w:sz w:val="22"/>
          <w:szCs w:val="22"/>
        </w:rPr>
        <w:t>”</w:t>
      </w:r>
    </w:p>
    <w:p w:rsidR="00215B39" w:rsidRPr="003C6B44" w:rsidRDefault="00215B39" w:rsidP="00CA3D7A">
      <w:pPr>
        <w:ind w:left="851" w:right="902"/>
        <w:jc w:val="both"/>
        <w:rPr>
          <w:rFonts w:ascii="Palatino Linotype" w:hAnsi="Palatino Linotype" w:cs="Arial"/>
          <w:i/>
          <w:sz w:val="22"/>
          <w:szCs w:val="22"/>
        </w:rPr>
      </w:pPr>
      <w:r w:rsidRPr="003C6B44">
        <w:rPr>
          <w:rFonts w:ascii="Palatino Linotype" w:hAnsi="Palatino Linotype" w:cs="Arial"/>
          <w:b/>
          <w:i/>
          <w:sz w:val="22"/>
          <w:szCs w:val="22"/>
        </w:rPr>
        <w:t>“Segundo.-</w:t>
      </w:r>
      <w:r w:rsidRPr="003C6B44">
        <w:rPr>
          <w:rFonts w:ascii="Palatino Linotype" w:hAnsi="Palatino Linotype" w:cs="Arial"/>
          <w:i/>
          <w:sz w:val="22"/>
          <w:szCs w:val="22"/>
        </w:rPr>
        <w:t xml:space="preserve"> Para efectos de los presentes Lineamientos Generales, se entenderá por:</w:t>
      </w:r>
    </w:p>
    <w:p w:rsidR="00215B39" w:rsidRPr="003C6B44" w:rsidRDefault="00215B39" w:rsidP="00CA3D7A">
      <w:pPr>
        <w:ind w:left="851" w:right="902"/>
        <w:jc w:val="both"/>
        <w:rPr>
          <w:rFonts w:ascii="Palatino Linotype" w:hAnsi="Palatino Linotype" w:cs="Arial"/>
          <w:i/>
          <w:sz w:val="22"/>
          <w:szCs w:val="22"/>
        </w:rPr>
      </w:pPr>
      <w:r w:rsidRPr="003C6B44">
        <w:rPr>
          <w:rFonts w:ascii="Palatino Linotype" w:hAnsi="Palatino Linotype" w:cs="Arial"/>
          <w:b/>
          <w:i/>
          <w:sz w:val="22"/>
          <w:szCs w:val="22"/>
        </w:rPr>
        <w:t>XVIII.</w:t>
      </w:r>
      <w:r w:rsidRPr="003C6B44">
        <w:rPr>
          <w:rFonts w:ascii="Palatino Linotype" w:hAnsi="Palatino Linotype" w:cs="Arial"/>
          <w:i/>
          <w:sz w:val="22"/>
          <w:szCs w:val="22"/>
        </w:rPr>
        <w:t xml:space="preserve">  </w:t>
      </w:r>
      <w:r w:rsidRPr="003C6B44">
        <w:rPr>
          <w:rFonts w:ascii="Palatino Linotype" w:hAnsi="Palatino Linotype" w:cs="Arial"/>
          <w:b/>
          <w:i/>
          <w:sz w:val="22"/>
          <w:szCs w:val="22"/>
        </w:rPr>
        <w:t>Versión pública:</w:t>
      </w:r>
      <w:r w:rsidRPr="003C6B44">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215B39" w:rsidRPr="003C6B44" w:rsidRDefault="00215B39" w:rsidP="00CA3D7A">
      <w:pPr>
        <w:ind w:left="851" w:right="902"/>
        <w:jc w:val="both"/>
        <w:rPr>
          <w:rFonts w:ascii="Palatino Linotype" w:hAnsi="Palatino Linotype" w:cs="Arial"/>
          <w:i/>
          <w:sz w:val="22"/>
          <w:szCs w:val="22"/>
        </w:rPr>
      </w:pPr>
      <w:r w:rsidRPr="003C6B44">
        <w:rPr>
          <w:rFonts w:ascii="Palatino Linotype" w:hAnsi="Palatino Linotype" w:cs="Arial"/>
          <w:b/>
          <w:i/>
          <w:sz w:val="22"/>
          <w:szCs w:val="22"/>
        </w:rPr>
        <w:t>Cuarto.</w:t>
      </w:r>
      <w:r w:rsidRPr="003C6B44">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15B39" w:rsidRPr="003C6B44" w:rsidRDefault="00215B39" w:rsidP="00CA3D7A">
      <w:pPr>
        <w:ind w:left="851" w:right="902"/>
        <w:jc w:val="both"/>
        <w:rPr>
          <w:rFonts w:ascii="Palatino Linotype" w:hAnsi="Palatino Linotype" w:cs="Arial"/>
          <w:i/>
          <w:sz w:val="22"/>
          <w:szCs w:val="22"/>
        </w:rPr>
      </w:pPr>
      <w:r w:rsidRPr="003C6B4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215B39" w:rsidRPr="003C6B44" w:rsidRDefault="00215B39" w:rsidP="00CA3D7A">
      <w:pPr>
        <w:ind w:left="851" w:right="902"/>
        <w:jc w:val="both"/>
        <w:rPr>
          <w:rFonts w:ascii="Palatino Linotype" w:hAnsi="Palatino Linotype" w:cs="Arial"/>
          <w:i/>
          <w:sz w:val="22"/>
          <w:szCs w:val="22"/>
        </w:rPr>
      </w:pPr>
      <w:r w:rsidRPr="003C6B44">
        <w:rPr>
          <w:rFonts w:ascii="Palatino Linotype" w:hAnsi="Palatino Linotype" w:cs="Arial"/>
          <w:b/>
          <w:i/>
          <w:sz w:val="22"/>
          <w:szCs w:val="22"/>
        </w:rPr>
        <w:t>Quinto.</w:t>
      </w:r>
      <w:r w:rsidRPr="003C6B44">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15B39" w:rsidRPr="003C6B44" w:rsidRDefault="00215B39" w:rsidP="00CA3D7A">
      <w:pPr>
        <w:ind w:left="851" w:right="902"/>
        <w:jc w:val="both"/>
        <w:rPr>
          <w:rFonts w:ascii="Palatino Linotype" w:hAnsi="Palatino Linotype" w:cs="Arial"/>
          <w:i/>
          <w:sz w:val="22"/>
          <w:szCs w:val="22"/>
        </w:rPr>
      </w:pPr>
      <w:r w:rsidRPr="003C6B44">
        <w:rPr>
          <w:rFonts w:ascii="Palatino Linotype" w:hAnsi="Palatino Linotype" w:cs="Arial"/>
          <w:b/>
          <w:i/>
          <w:sz w:val="22"/>
          <w:szCs w:val="22"/>
        </w:rPr>
        <w:t>Sexto.</w:t>
      </w:r>
      <w:r w:rsidRPr="003C6B44">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215B39" w:rsidRPr="003C6B44" w:rsidRDefault="00215B39" w:rsidP="00CA3D7A">
      <w:pPr>
        <w:ind w:left="851" w:right="902"/>
        <w:jc w:val="both"/>
        <w:rPr>
          <w:rFonts w:ascii="Palatino Linotype" w:hAnsi="Palatino Linotype" w:cs="Arial"/>
          <w:i/>
          <w:sz w:val="22"/>
          <w:szCs w:val="22"/>
        </w:rPr>
      </w:pPr>
      <w:r w:rsidRPr="003C6B44">
        <w:rPr>
          <w:rFonts w:ascii="Palatino Linotype" w:hAnsi="Palatino Linotype" w:cs="Arial"/>
          <w:i/>
          <w:sz w:val="22"/>
          <w:szCs w:val="22"/>
        </w:rPr>
        <w:t>La clasificación de información se realizará conforme a un análisis caso por caso, mediante la aplicación de la prueba de daño y de interés público.</w:t>
      </w:r>
    </w:p>
    <w:p w:rsidR="00215B39" w:rsidRPr="003C6B44" w:rsidRDefault="00215B39" w:rsidP="00CA3D7A">
      <w:pPr>
        <w:ind w:left="851" w:right="902"/>
        <w:jc w:val="both"/>
        <w:rPr>
          <w:rFonts w:ascii="Palatino Linotype" w:hAnsi="Palatino Linotype" w:cs="Arial"/>
          <w:i/>
          <w:sz w:val="22"/>
          <w:szCs w:val="22"/>
        </w:rPr>
      </w:pPr>
      <w:r w:rsidRPr="003C6B44">
        <w:rPr>
          <w:rFonts w:ascii="Palatino Linotype" w:hAnsi="Palatino Linotype" w:cs="Arial"/>
          <w:b/>
          <w:i/>
          <w:sz w:val="22"/>
          <w:szCs w:val="22"/>
        </w:rPr>
        <w:t>Séptimo.</w:t>
      </w:r>
      <w:r w:rsidRPr="003C6B44">
        <w:rPr>
          <w:rFonts w:ascii="Palatino Linotype" w:hAnsi="Palatino Linotype" w:cs="Arial"/>
          <w:i/>
          <w:sz w:val="22"/>
          <w:szCs w:val="22"/>
        </w:rPr>
        <w:t xml:space="preserve"> La clasificación de la información se llevará a cabo en el momento en que:</w:t>
      </w:r>
    </w:p>
    <w:p w:rsidR="00215B39" w:rsidRPr="003C6B44" w:rsidRDefault="00215B39" w:rsidP="00CA3D7A">
      <w:pPr>
        <w:ind w:left="851" w:right="902"/>
        <w:jc w:val="both"/>
        <w:rPr>
          <w:rFonts w:ascii="Palatino Linotype" w:hAnsi="Palatino Linotype" w:cs="Arial"/>
          <w:i/>
          <w:sz w:val="22"/>
          <w:szCs w:val="22"/>
        </w:rPr>
      </w:pPr>
      <w:r w:rsidRPr="003C6B44">
        <w:rPr>
          <w:rFonts w:ascii="Palatino Linotype" w:hAnsi="Palatino Linotype" w:cs="Arial"/>
          <w:b/>
          <w:i/>
          <w:sz w:val="22"/>
          <w:szCs w:val="22"/>
        </w:rPr>
        <w:t>I.</w:t>
      </w:r>
      <w:r w:rsidRPr="003C6B44">
        <w:rPr>
          <w:rFonts w:ascii="Palatino Linotype" w:hAnsi="Palatino Linotype" w:cs="Arial"/>
          <w:i/>
          <w:sz w:val="22"/>
          <w:szCs w:val="22"/>
        </w:rPr>
        <w:t xml:space="preserve">        Se reciba una solicitud de acceso a la información;</w:t>
      </w:r>
    </w:p>
    <w:p w:rsidR="00215B39" w:rsidRPr="003C6B44" w:rsidRDefault="00215B39" w:rsidP="00CA3D7A">
      <w:pPr>
        <w:ind w:left="851" w:right="902"/>
        <w:jc w:val="both"/>
        <w:rPr>
          <w:rFonts w:ascii="Palatino Linotype" w:hAnsi="Palatino Linotype" w:cs="Arial"/>
          <w:i/>
          <w:sz w:val="22"/>
          <w:szCs w:val="22"/>
        </w:rPr>
      </w:pPr>
      <w:r w:rsidRPr="003C6B44">
        <w:rPr>
          <w:rFonts w:ascii="Palatino Linotype" w:hAnsi="Palatino Linotype" w:cs="Arial"/>
          <w:b/>
          <w:i/>
          <w:sz w:val="22"/>
          <w:szCs w:val="22"/>
        </w:rPr>
        <w:t>II.</w:t>
      </w:r>
      <w:r w:rsidRPr="003C6B44">
        <w:rPr>
          <w:rFonts w:ascii="Palatino Linotype" w:hAnsi="Palatino Linotype" w:cs="Arial"/>
          <w:i/>
          <w:sz w:val="22"/>
          <w:szCs w:val="22"/>
        </w:rPr>
        <w:t xml:space="preserve">       Se determine mediante resolución de autoridad competente, o</w:t>
      </w:r>
    </w:p>
    <w:p w:rsidR="00215B39" w:rsidRPr="003C6B44" w:rsidRDefault="00215B39" w:rsidP="00CA3D7A">
      <w:pPr>
        <w:ind w:left="851" w:right="902"/>
        <w:jc w:val="both"/>
        <w:rPr>
          <w:rFonts w:ascii="Palatino Linotype" w:hAnsi="Palatino Linotype" w:cs="Arial"/>
          <w:i/>
          <w:sz w:val="22"/>
          <w:szCs w:val="22"/>
        </w:rPr>
      </w:pPr>
      <w:r w:rsidRPr="003C6B44">
        <w:rPr>
          <w:rFonts w:ascii="Palatino Linotype" w:hAnsi="Palatino Linotype" w:cs="Arial"/>
          <w:b/>
          <w:i/>
          <w:sz w:val="22"/>
          <w:szCs w:val="22"/>
        </w:rPr>
        <w:t>III.</w:t>
      </w:r>
      <w:r w:rsidRPr="003C6B44">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215B39" w:rsidRPr="003C6B44" w:rsidRDefault="00215B39" w:rsidP="00CA3D7A">
      <w:pPr>
        <w:ind w:left="851" w:right="902"/>
        <w:jc w:val="both"/>
        <w:rPr>
          <w:rFonts w:ascii="Palatino Linotype" w:hAnsi="Palatino Linotype" w:cs="Arial"/>
          <w:i/>
          <w:sz w:val="22"/>
          <w:szCs w:val="22"/>
        </w:rPr>
      </w:pPr>
      <w:r w:rsidRPr="003C6B44">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215B39" w:rsidRPr="003C6B44" w:rsidRDefault="00215B39" w:rsidP="00CA3D7A">
      <w:pPr>
        <w:ind w:left="851" w:right="902"/>
        <w:jc w:val="both"/>
        <w:rPr>
          <w:rFonts w:ascii="Palatino Linotype" w:hAnsi="Palatino Linotype" w:cs="Arial"/>
          <w:i/>
          <w:sz w:val="22"/>
          <w:szCs w:val="22"/>
        </w:rPr>
      </w:pPr>
      <w:r w:rsidRPr="003C6B44">
        <w:rPr>
          <w:rFonts w:ascii="Palatino Linotype" w:hAnsi="Palatino Linotype" w:cs="Arial"/>
          <w:b/>
          <w:i/>
          <w:sz w:val="22"/>
          <w:szCs w:val="22"/>
        </w:rPr>
        <w:t>Octavo.</w:t>
      </w:r>
      <w:r w:rsidRPr="003C6B44">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15B39" w:rsidRPr="003C6B44" w:rsidRDefault="00215B39" w:rsidP="00CA3D7A">
      <w:pPr>
        <w:ind w:left="851" w:right="902"/>
        <w:jc w:val="both"/>
        <w:rPr>
          <w:rFonts w:ascii="Palatino Linotype" w:hAnsi="Palatino Linotype" w:cs="Arial"/>
          <w:i/>
          <w:sz w:val="22"/>
          <w:szCs w:val="22"/>
        </w:rPr>
      </w:pPr>
      <w:r w:rsidRPr="003C6B44">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215B39" w:rsidRPr="003C6B44" w:rsidRDefault="00215B39" w:rsidP="00CA3D7A">
      <w:pPr>
        <w:ind w:left="851" w:right="902"/>
        <w:jc w:val="both"/>
        <w:rPr>
          <w:rFonts w:ascii="Palatino Linotype" w:hAnsi="Palatino Linotype" w:cs="Arial"/>
          <w:i/>
          <w:sz w:val="22"/>
          <w:szCs w:val="22"/>
        </w:rPr>
      </w:pPr>
      <w:r w:rsidRPr="003C6B44">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215B39" w:rsidRPr="003C6B44" w:rsidRDefault="00215B39" w:rsidP="00CA3D7A">
      <w:pPr>
        <w:ind w:left="851" w:right="902"/>
        <w:jc w:val="both"/>
        <w:rPr>
          <w:rFonts w:ascii="Palatino Linotype" w:hAnsi="Palatino Linotype" w:cs="Arial"/>
          <w:i/>
          <w:sz w:val="22"/>
          <w:szCs w:val="22"/>
        </w:rPr>
      </w:pPr>
      <w:r w:rsidRPr="003C6B44">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215B39" w:rsidRPr="003C6B44" w:rsidRDefault="00215B39" w:rsidP="00CA3D7A">
      <w:pPr>
        <w:ind w:left="851" w:right="902"/>
        <w:jc w:val="both"/>
        <w:rPr>
          <w:rFonts w:ascii="Palatino Linotype" w:hAnsi="Palatino Linotype" w:cs="Arial"/>
          <w:i/>
          <w:sz w:val="22"/>
          <w:szCs w:val="22"/>
        </w:rPr>
      </w:pPr>
      <w:r w:rsidRPr="003C6B44">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215B39" w:rsidRPr="003C6B44" w:rsidRDefault="00215B39" w:rsidP="00CA3D7A">
      <w:pPr>
        <w:ind w:left="851" w:right="902"/>
        <w:jc w:val="both"/>
        <w:rPr>
          <w:rFonts w:ascii="Palatino Linotype" w:hAnsi="Palatino Linotype" w:cs="Arial"/>
          <w:i/>
          <w:sz w:val="22"/>
          <w:szCs w:val="22"/>
        </w:rPr>
      </w:pPr>
      <w:r w:rsidRPr="003C6B44">
        <w:rPr>
          <w:rFonts w:ascii="Palatino Linotype" w:hAnsi="Palatino Linotype" w:cs="Arial"/>
          <w:b/>
          <w:i/>
          <w:sz w:val="22"/>
          <w:szCs w:val="22"/>
        </w:rPr>
        <w:t>Noveno.</w:t>
      </w:r>
      <w:r w:rsidRPr="003C6B44">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15B39" w:rsidRPr="003C6B44" w:rsidRDefault="00215B39" w:rsidP="00CA3D7A">
      <w:pPr>
        <w:ind w:left="851" w:right="902"/>
        <w:jc w:val="both"/>
        <w:rPr>
          <w:rFonts w:ascii="Palatino Linotype" w:hAnsi="Palatino Linotype" w:cs="Arial"/>
          <w:i/>
          <w:sz w:val="22"/>
          <w:szCs w:val="22"/>
        </w:rPr>
      </w:pPr>
      <w:r w:rsidRPr="003C6B44">
        <w:rPr>
          <w:rFonts w:ascii="Palatino Linotype" w:hAnsi="Palatino Linotype" w:cs="Arial"/>
          <w:b/>
          <w:i/>
          <w:sz w:val="22"/>
          <w:szCs w:val="22"/>
        </w:rPr>
        <w:t>Décimo.</w:t>
      </w:r>
      <w:r w:rsidRPr="003C6B44">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15B39" w:rsidRPr="003C6B44" w:rsidRDefault="00215B39" w:rsidP="00CA3D7A">
      <w:pPr>
        <w:ind w:left="851" w:right="902"/>
        <w:jc w:val="both"/>
        <w:rPr>
          <w:rFonts w:ascii="Palatino Linotype" w:hAnsi="Palatino Linotype" w:cs="Arial"/>
          <w:i/>
          <w:sz w:val="22"/>
          <w:szCs w:val="22"/>
        </w:rPr>
      </w:pPr>
      <w:r w:rsidRPr="003C6B44">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215B39" w:rsidRPr="003C6B44" w:rsidRDefault="00215B39" w:rsidP="00CA3D7A">
      <w:pPr>
        <w:ind w:left="851" w:right="899"/>
        <w:jc w:val="both"/>
        <w:rPr>
          <w:rFonts w:ascii="Palatino Linotype" w:hAnsi="Palatino Linotype" w:cs="Arial"/>
          <w:b/>
          <w:i/>
          <w:sz w:val="22"/>
          <w:szCs w:val="22"/>
        </w:rPr>
      </w:pPr>
      <w:r w:rsidRPr="003C6B44">
        <w:rPr>
          <w:rFonts w:ascii="Palatino Linotype" w:hAnsi="Palatino Linotype" w:cs="Arial"/>
          <w:b/>
          <w:i/>
          <w:sz w:val="22"/>
          <w:szCs w:val="22"/>
        </w:rPr>
        <w:t>Décimo primero.</w:t>
      </w:r>
      <w:r w:rsidRPr="003C6B44">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C6B44">
        <w:rPr>
          <w:rFonts w:ascii="Palatino Linotype" w:hAnsi="Palatino Linotype" w:cs="Arial"/>
          <w:b/>
          <w:i/>
          <w:sz w:val="22"/>
          <w:szCs w:val="22"/>
        </w:rPr>
        <w:t>”</w:t>
      </w:r>
    </w:p>
    <w:p w:rsidR="00215B39" w:rsidRPr="003C6B44" w:rsidRDefault="00215B39" w:rsidP="00CA3D7A">
      <w:pPr>
        <w:ind w:left="851" w:right="899"/>
        <w:jc w:val="both"/>
        <w:rPr>
          <w:rFonts w:ascii="Palatino Linotype" w:hAnsi="Palatino Linotype" w:cs="Arial"/>
          <w:b/>
          <w:bCs/>
          <w:i/>
          <w:noProof/>
        </w:rPr>
      </w:pPr>
    </w:p>
    <w:p w:rsidR="00215B39" w:rsidRPr="003C6B44" w:rsidRDefault="00215B39" w:rsidP="004373D7">
      <w:pPr>
        <w:spacing w:line="360" w:lineRule="auto"/>
        <w:jc w:val="both"/>
        <w:rPr>
          <w:rFonts w:ascii="Palatino Linotype" w:hAnsi="Palatino Linotype" w:cs="Arial"/>
        </w:rPr>
      </w:pPr>
      <w:r w:rsidRPr="003C6B44">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215B39" w:rsidRPr="003C6B44" w:rsidRDefault="00215B39" w:rsidP="004373D7">
      <w:pPr>
        <w:spacing w:line="360" w:lineRule="auto"/>
        <w:ind w:right="-93"/>
        <w:jc w:val="both"/>
        <w:rPr>
          <w:rFonts w:ascii="Palatino Linotype" w:hAnsi="Palatino Linotype" w:cs="Arial"/>
          <w:lang w:eastAsia="es-MX"/>
        </w:rPr>
      </w:pPr>
    </w:p>
    <w:p w:rsidR="00215B39" w:rsidRPr="003C6B44" w:rsidRDefault="00215B39" w:rsidP="004373D7">
      <w:pPr>
        <w:autoSpaceDE w:val="0"/>
        <w:autoSpaceDN w:val="0"/>
        <w:adjustRightInd w:val="0"/>
        <w:spacing w:line="360" w:lineRule="auto"/>
        <w:ind w:right="-91"/>
        <w:jc w:val="both"/>
        <w:rPr>
          <w:rFonts w:ascii="Palatino Linotype" w:hAnsi="Palatino Linotype" w:cs="Arial"/>
          <w:lang w:eastAsia="es-CO"/>
        </w:rPr>
      </w:pPr>
      <w:r w:rsidRPr="003C6B44">
        <w:rPr>
          <w:rFonts w:ascii="Palatino Linotype" w:hAnsi="Palatino Linotype" w:cs="Arial"/>
        </w:rPr>
        <w:t xml:space="preserve">Consecuentemente, se destaca que la versión pública que elabore </w:t>
      </w:r>
      <w:r w:rsidRPr="003C6B44">
        <w:rPr>
          <w:rFonts w:ascii="Palatino Linotype" w:hAnsi="Palatino Linotype" w:cs="Arial"/>
          <w:b/>
        </w:rPr>
        <w:t>EL SUJETO OBLIGADO</w:t>
      </w:r>
      <w:r w:rsidRPr="003C6B44">
        <w:rPr>
          <w:rFonts w:ascii="Palatino Linotype" w:hAnsi="Palatino Linotype" w:cs="Arial"/>
        </w:rPr>
        <w:t xml:space="preserve"> debe cumplir con las formalidades exigidas en la Ley, por lo que para tal efecto emitirá el </w:t>
      </w:r>
      <w:r w:rsidRPr="003C6B44">
        <w:rPr>
          <w:rFonts w:ascii="Palatino Linotype" w:hAnsi="Palatino Linotype" w:cs="Arial"/>
          <w:b/>
        </w:rPr>
        <w:t>Acuerdo del Comité de Transparencia</w:t>
      </w:r>
      <w:r w:rsidRPr="003C6B44">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C6B44">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215B39" w:rsidRPr="003C6B44" w:rsidRDefault="00215B39" w:rsidP="004373D7">
      <w:pPr>
        <w:tabs>
          <w:tab w:val="left" w:pos="2066"/>
        </w:tabs>
        <w:spacing w:line="360" w:lineRule="auto"/>
        <w:jc w:val="both"/>
        <w:rPr>
          <w:rFonts w:ascii="Palatino Linotype" w:hAnsi="Palatino Linotype" w:cs="Tahoma"/>
          <w:sz w:val="22"/>
          <w:szCs w:val="22"/>
          <w:lang w:val="es-ES"/>
        </w:rPr>
      </w:pPr>
    </w:p>
    <w:p w:rsidR="00625DD2" w:rsidRPr="003C6B44" w:rsidRDefault="00625DD2" w:rsidP="004373D7">
      <w:pPr>
        <w:spacing w:line="360" w:lineRule="auto"/>
        <w:ind w:right="-93"/>
        <w:jc w:val="both"/>
        <w:rPr>
          <w:rFonts w:ascii="Palatino Linotype" w:hAnsi="Palatino Linotype"/>
        </w:rPr>
      </w:pPr>
      <w:r w:rsidRPr="003C6B44">
        <w:rPr>
          <w:rFonts w:ascii="Palatino Linotype" w:eastAsia="Calibri" w:hAnsi="Palatino Linotype" w:cs="Tahoma"/>
          <w:bCs/>
          <w:lang w:eastAsia="en-US"/>
        </w:rPr>
        <w:t xml:space="preserve">Ahora bien, para la entrega de las </w:t>
      </w:r>
      <w:r w:rsidRPr="003C6B44">
        <w:rPr>
          <w:rFonts w:ascii="Palatino Linotype" w:eastAsia="Calibri" w:hAnsi="Palatino Linotype" w:cs="Tahoma"/>
          <w:b/>
          <w:bCs/>
          <w:lang w:eastAsia="en-US"/>
        </w:rPr>
        <w:t xml:space="preserve">copias simples, </w:t>
      </w:r>
      <w:r w:rsidRPr="003C6B44">
        <w:rPr>
          <w:rFonts w:ascii="Palatino Linotype" w:eastAsia="Calibri" w:hAnsi="Palatino Linotype" w:cs="Tahoma"/>
          <w:bCs/>
          <w:lang w:eastAsia="en-US"/>
        </w:rPr>
        <w:t xml:space="preserve">es </w:t>
      </w:r>
      <w:proofErr w:type="spellStart"/>
      <w:r w:rsidRPr="003C6B44">
        <w:rPr>
          <w:rFonts w:ascii="Palatino Linotype" w:eastAsia="Calibri" w:hAnsi="Palatino Linotype" w:cs="Tahoma"/>
          <w:bCs/>
          <w:lang w:eastAsia="en-US"/>
        </w:rPr>
        <w:t>importate</w:t>
      </w:r>
      <w:proofErr w:type="spellEnd"/>
      <w:r w:rsidRPr="003C6B44">
        <w:rPr>
          <w:rFonts w:ascii="Palatino Linotype" w:eastAsia="Calibri" w:hAnsi="Palatino Linotype" w:cs="Tahoma"/>
          <w:bCs/>
          <w:lang w:eastAsia="en-US"/>
        </w:rPr>
        <w:t xml:space="preserve"> referir que </w:t>
      </w:r>
      <w:r w:rsidRPr="003C6B44">
        <w:rPr>
          <w:rFonts w:ascii="Palatino Linotype" w:eastAsia="Calibri" w:hAnsi="Palatino Linotype" w:cs="Tahoma"/>
          <w:b/>
          <w:bCs/>
          <w:lang w:eastAsia="en-US"/>
        </w:rPr>
        <w:t xml:space="preserve">EL SUJETO OBLIGADO </w:t>
      </w:r>
      <w:r w:rsidRPr="003C6B44">
        <w:rPr>
          <w:rFonts w:ascii="Palatino Linotype" w:eastAsia="Calibri" w:hAnsi="Palatino Linotype" w:cs="Tahoma"/>
          <w:bCs/>
          <w:lang w:eastAsia="en-US"/>
        </w:rPr>
        <w:t xml:space="preserve">debe observar los </w:t>
      </w:r>
      <w:r w:rsidRPr="003C6B44">
        <w:rPr>
          <w:rFonts w:ascii="Palatino Linotype" w:hAnsi="Palatino Linotype"/>
        </w:rPr>
        <w:t>Lineamientos para  Recepción, Trámite y Resolución de las solicitudes de acceso a la información pública, así como de los recursos de revisión que deberán observar los Sujetos Obligados por la Ley de Transparencia y Acceso a la Información Pública del Estado de México y Municipios, los cuales establecen lo que se muestra a continuación:</w:t>
      </w:r>
    </w:p>
    <w:p w:rsidR="00625DD2" w:rsidRPr="003C6B44" w:rsidRDefault="00625DD2" w:rsidP="00CA3D7A">
      <w:pPr>
        <w:widowControl w:val="0"/>
        <w:autoSpaceDE w:val="0"/>
        <w:autoSpaceDN w:val="0"/>
        <w:adjustRightInd w:val="0"/>
        <w:jc w:val="both"/>
        <w:rPr>
          <w:rFonts w:ascii="Palatino Linotype" w:hAnsi="Palatino Linotype"/>
        </w:rPr>
      </w:pPr>
    </w:p>
    <w:p w:rsidR="00625DD2" w:rsidRPr="003C6B44" w:rsidRDefault="00625DD2" w:rsidP="00CA3D7A">
      <w:pPr>
        <w:tabs>
          <w:tab w:val="left" w:pos="851"/>
        </w:tabs>
        <w:ind w:left="851" w:right="901"/>
        <w:jc w:val="both"/>
        <w:rPr>
          <w:rFonts w:ascii="Palatino Linotype" w:hAnsi="Palatino Linotype"/>
          <w:i/>
          <w:color w:val="000000" w:themeColor="text1"/>
          <w:sz w:val="22"/>
          <w:szCs w:val="22"/>
        </w:rPr>
      </w:pPr>
      <w:r w:rsidRPr="003C6B44">
        <w:rPr>
          <w:rFonts w:ascii="Palatino Linotype" w:hAnsi="Palatino Linotype"/>
          <w:b/>
          <w:i/>
          <w:color w:val="000000" w:themeColor="text1"/>
          <w:sz w:val="22"/>
          <w:szCs w:val="22"/>
        </w:rPr>
        <w:t>CINCUENTA Y CINCO</w:t>
      </w:r>
      <w:r w:rsidRPr="003C6B44">
        <w:rPr>
          <w:rFonts w:ascii="Palatino Linotype" w:hAnsi="Palatino Linotype"/>
          <w:i/>
          <w:color w:val="000000" w:themeColor="text1"/>
          <w:sz w:val="22"/>
          <w:szCs w:val="22"/>
        </w:rPr>
        <w:t xml:space="preserve">.- En caso de que el particular hubiera solicitado copias simples, copias certificadas o cualquier otro medio en el cual </w:t>
      </w:r>
      <w:r w:rsidRPr="003C6B44">
        <w:rPr>
          <w:rFonts w:ascii="Palatino Linotype" w:hAnsi="Palatino Linotype"/>
          <w:i/>
          <w:sz w:val="22"/>
          <w:szCs w:val="22"/>
        </w:rPr>
        <w:t>se</w:t>
      </w:r>
      <w:r w:rsidRPr="003C6B44">
        <w:rPr>
          <w:rFonts w:ascii="Palatino Linotype" w:hAnsi="Palatino Linotype"/>
          <w:i/>
          <w:color w:val="000000" w:themeColor="text1"/>
          <w:sz w:val="22"/>
          <w:szCs w:val="22"/>
        </w:rPr>
        <w:t xml:space="preserve"> encuentre la información, se </w:t>
      </w:r>
      <w:r w:rsidRPr="003C6B44">
        <w:rPr>
          <w:rFonts w:ascii="Palatino Linotype" w:hAnsi="Palatino Linotype"/>
          <w:b/>
          <w:i/>
          <w:color w:val="000000" w:themeColor="text1"/>
          <w:sz w:val="22"/>
          <w:szCs w:val="22"/>
        </w:rPr>
        <w:t>deberá exhibir previamente el pago correspondiente</w:t>
      </w:r>
      <w:r w:rsidRPr="003C6B44">
        <w:rPr>
          <w:rFonts w:ascii="Palatino Linotype" w:hAnsi="Palatino Linotype"/>
          <w:i/>
          <w:color w:val="000000" w:themeColor="text1"/>
          <w:sz w:val="22"/>
          <w:szCs w:val="22"/>
        </w:rPr>
        <w:t xml:space="preserve"> o, en su caso, el medio magnético en el cual hubiere solicitado la información, si técnicamente fuere factible su reproducción, a efecto de que pueda ser entregada en los medios solicitados. El recibo de pago, así como la constancia de entrega del medio magnético por parte del solicitante a la Unidad de Información, deberán de agregarse al expediente electrónico. </w:t>
      </w:r>
    </w:p>
    <w:p w:rsidR="00625DD2" w:rsidRPr="003C6B44" w:rsidRDefault="00625DD2" w:rsidP="00CA3D7A">
      <w:pPr>
        <w:tabs>
          <w:tab w:val="left" w:pos="851"/>
        </w:tabs>
        <w:ind w:left="851" w:right="901"/>
        <w:jc w:val="both"/>
        <w:rPr>
          <w:rFonts w:ascii="Palatino Linotype" w:hAnsi="Palatino Linotype"/>
          <w:i/>
          <w:color w:val="000000" w:themeColor="text1"/>
          <w:sz w:val="22"/>
          <w:szCs w:val="22"/>
        </w:rPr>
      </w:pPr>
      <w:r w:rsidRPr="003C6B44">
        <w:rPr>
          <w:rFonts w:ascii="Palatino Linotype" w:hAnsi="Palatino Linotype"/>
          <w:b/>
          <w:i/>
          <w:color w:val="000000" w:themeColor="text1"/>
          <w:sz w:val="22"/>
          <w:szCs w:val="22"/>
        </w:rPr>
        <w:t>CINCUENTA Y SEIS</w:t>
      </w:r>
      <w:r w:rsidRPr="003C6B44">
        <w:rPr>
          <w:rFonts w:ascii="Palatino Linotype" w:hAnsi="Palatino Linotype"/>
          <w:i/>
          <w:color w:val="000000" w:themeColor="text1"/>
          <w:sz w:val="22"/>
          <w:szCs w:val="22"/>
        </w:rPr>
        <w:t xml:space="preserve">.- El costo por la </w:t>
      </w:r>
      <w:r w:rsidRPr="003C6B44">
        <w:rPr>
          <w:rFonts w:ascii="Palatino Linotype" w:hAnsi="Palatino Linotype"/>
          <w:i/>
          <w:sz w:val="22"/>
          <w:szCs w:val="22"/>
        </w:rPr>
        <w:t>reproducción</w:t>
      </w:r>
      <w:r w:rsidRPr="003C6B44">
        <w:rPr>
          <w:rFonts w:ascii="Palatino Linotype" w:hAnsi="Palatino Linotype"/>
          <w:i/>
          <w:color w:val="000000" w:themeColor="text1"/>
          <w:sz w:val="22"/>
          <w:szCs w:val="22"/>
        </w:rPr>
        <w:t xml:space="preserve"> de la información se sujetará a las disposiciones del </w:t>
      </w:r>
      <w:r w:rsidRPr="003C6B44">
        <w:rPr>
          <w:rFonts w:ascii="Palatino Linotype" w:hAnsi="Palatino Linotype"/>
          <w:b/>
          <w:i/>
          <w:color w:val="000000" w:themeColor="text1"/>
          <w:sz w:val="22"/>
          <w:szCs w:val="22"/>
        </w:rPr>
        <w:t>Código Financiero del Estado de México y Municipio</w:t>
      </w:r>
      <w:r w:rsidRPr="003C6B44">
        <w:rPr>
          <w:rFonts w:ascii="Palatino Linotype" w:hAnsi="Palatino Linotype"/>
          <w:i/>
          <w:color w:val="000000" w:themeColor="text1"/>
          <w:sz w:val="22"/>
          <w:szCs w:val="22"/>
        </w:rPr>
        <w:t>s y demás normatividad aplicable.</w:t>
      </w:r>
    </w:p>
    <w:p w:rsidR="00625DD2" w:rsidRPr="003C6B44" w:rsidRDefault="00625DD2" w:rsidP="00CA3D7A">
      <w:pPr>
        <w:jc w:val="both"/>
        <w:rPr>
          <w:rFonts w:ascii="Palatino Linotype" w:hAnsi="Palatino Linotype" w:cs="Arial"/>
        </w:rPr>
      </w:pPr>
    </w:p>
    <w:p w:rsidR="00625DD2" w:rsidRPr="003C6B44" w:rsidRDefault="00625DD2" w:rsidP="004373D7">
      <w:pPr>
        <w:spacing w:line="360" w:lineRule="auto"/>
        <w:jc w:val="both"/>
        <w:rPr>
          <w:rFonts w:ascii="Palatino Linotype" w:hAnsi="Palatino Linotype" w:cs="Arial"/>
        </w:rPr>
      </w:pPr>
      <w:r w:rsidRPr="003C6B44">
        <w:rPr>
          <w:rFonts w:ascii="Palatino Linotype" w:hAnsi="Palatino Linotype" w:cs="Arial"/>
        </w:rPr>
        <w:t xml:space="preserve">Atento a lo anterior, </w:t>
      </w:r>
      <w:r w:rsidRPr="003C6B44">
        <w:rPr>
          <w:rFonts w:ascii="Palatino Linotype" w:hAnsi="Palatino Linotype" w:cs="Arial"/>
          <w:b/>
        </w:rPr>
        <w:t>EL SUJETO OBLIGADO</w:t>
      </w:r>
      <w:r w:rsidRPr="003C6B44">
        <w:rPr>
          <w:rFonts w:ascii="Palatino Linotype" w:hAnsi="Palatino Linotype" w:cs="Arial"/>
        </w:rPr>
        <w:t xml:space="preserve"> debe de dar a conocer el procedimiento a efectuar para que </w:t>
      </w:r>
      <w:r w:rsidRPr="003C6B44">
        <w:rPr>
          <w:rFonts w:ascii="Palatino Linotype" w:hAnsi="Palatino Linotype" w:cs="Arial"/>
          <w:b/>
        </w:rPr>
        <w:t>EL RECURRENTE</w:t>
      </w:r>
      <w:r w:rsidRPr="003C6B44">
        <w:rPr>
          <w:rFonts w:ascii="Palatino Linotype" w:hAnsi="Palatino Linotype" w:cs="Arial"/>
        </w:rPr>
        <w:t xml:space="preserve"> tenga acceso a la información requerida, es decir, debe dar a conocer entre otras el número de fojas que integran los documentos a los que desea acceder, ante quién se efectúa el pago, el costo total, etc.</w:t>
      </w:r>
    </w:p>
    <w:p w:rsidR="00625DD2" w:rsidRPr="003C6B44" w:rsidRDefault="00625DD2" w:rsidP="004373D7">
      <w:pPr>
        <w:spacing w:line="360" w:lineRule="auto"/>
        <w:jc w:val="both"/>
        <w:rPr>
          <w:rFonts w:ascii="Palatino Linotype" w:hAnsi="Palatino Linotype" w:cs="Arial"/>
        </w:rPr>
      </w:pPr>
    </w:p>
    <w:p w:rsidR="00625DD2" w:rsidRPr="003C6B44" w:rsidRDefault="00625DD2" w:rsidP="004373D7">
      <w:pPr>
        <w:spacing w:line="360" w:lineRule="auto"/>
        <w:jc w:val="both"/>
        <w:rPr>
          <w:rFonts w:ascii="Palatino Linotype" w:hAnsi="Palatino Linotype" w:cs="Arial"/>
        </w:rPr>
      </w:pPr>
      <w:r w:rsidRPr="003C6B44">
        <w:rPr>
          <w:rFonts w:ascii="Palatino Linotype" w:hAnsi="Palatino Linotype" w:cs="Arial"/>
        </w:rPr>
        <w:t>A mayor abundamiento se debe precisar que, el artículo 148 del Código Financiero del Estado de México y Municipios establece lo siguiente:</w:t>
      </w:r>
    </w:p>
    <w:p w:rsidR="00625DD2" w:rsidRPr="003C6B44" w:rsidRDefault="00625DD2" w:rsidP="004373D7">
      <w:pPr>
        <w:spacing w:line="360" w:lineRule="auto"/>
        <w:jc w:val="center"/>
        <w:rPr>
          <w:rFonts w:ascii="Palatino Linotype" w:hAnsi="Palatino Linotype" w:cs="Arial"/>
        </w:rPr>
      </w:pPr>
      <w:r w:rsidRPr="003C6B44">
        <w:rPr>
          <w:rFonts w:ascii="Palatino Linotype" w:hAnsi="Palatino Linotype" w:cs="Arial"/>
          <w:noProof/>
          <w:lang w:eastAsia="es-MX"/>
        </w:rPr>
        <w:drawing>
          <wp:inline distT="0" distB="0" distL="0" distR="0" wp14:anchorId="7C5C62C7" wp14:editId="7F467110">
            <wp:extent cx="4822060" cy="24975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 - copia - copia.PNG"/>
                    <pic:cNvPicPr/>
                  </pic:nvPicPr>
                  <pic:blipFill>
                    <a:blip r:embed="rId12">
                      <a:extLst>
                        <a:ext uri="{28A0092B-C50C-407E-A947-70E740481C1C}">
                          <a14:useLocalDpi xmlns:a14="http://schemas.microsoft.com/office/drawing/2010/main" val="0"/>
                        </a:ext>
                      </a:extLst>
                    </a:blip>
                    <a:stretch>
                      <a:fillRect/>
                    </a:stretch>
                  </pic:blipFill>
                  <pic:spPr>
                    <a:xfrm>
                      <a:off x="0" y="0"/>
                      <a:ext cx="4849883" cy="2511951"/>
                    </a:xfrm>
                    <a:prstGeom prst="rect">
                      <a:avLst/>
                    </a:prstGeom>
                  </pic:spPr>
                </pic:pic>
              </a:graphicData>
            </a:graphic>
          </wp:inline>
        </w:drawing>
      </w:r>
    </w:p>
    <w:p w:rsidR="00625DD2" w:rsidRPr="003C6B44" w:rsidRDefault="00625DD2" w:rsidP="004373D7">
      <w:pPr>
        <w:spacing w:line="360" w:lineRule="auto"/>
        <w:jc w:val="both"/>
        <w:rPr>
          <w:rFonts w:ascii="Palatino Linotype" w:hAnsi="Palatino Linotype" w:cs="Arial"/>
          <w:color w:val="000000" w:themeColor="text1"/>
        </w:rPr>
      </w:pPr>
      <w:r w:rsidRPr="003C6B44">
        <w:rPr>
          <w:rFonts w:ascii="Palatino Linotype" w:hAnsi="Palatino Linotype" w:cs="Arial"/>
        </w:rPr>
        <w:t xml:space="preserve">En consecuencia, </w:t>
      </w:r>
      <w:r w:rsidRPr="003C6B44">
        <w:rPr>
          <w:rFonts w:ascii="Palatino Linotype" w:eastAsia="Arial Unicode MS" w:hAnsi="Palatino Linotype" w:cs="Arial"/>
          <w:b/>
        </w:rPr>
        <w:t>EL SUJETO OBLIGADO</w:t>
      </w:r>
      <w:r w:rsidRPr="003C6B44">
        <w:rPr>
          <w:rFonts w:ascii="Palatino Linotype" w:eastAsia="Arial Unicode MS" w:hAnsi="Palatino Linotype" w:cs="Arial"/>
        </w:rPr>
        <w:t xml:space="preserve"> al momento de dar cumplimiento a la presente resolución, deberá informar al </w:t>
      </w:r>
      <w:r w:rsidRPr="003C6B44">
        <w:rPr>
          <w:rFonts w:ascii="Palatino Linotype" w:eastAsia="Arial Unicode MS" w:hAnsi="Palatino Linotype" w:cs="Arial"/>
          <w:b/>
          <w:color w:val="000000"/>
        </w:rPr>
        <w:t>RECURRENTE</w:t>
      </w:r>
      <w:r w:rsidRPr="003C6B44">
        <w:rPr>
          <w:rFonts w:ascii="Palatino Linotype" w:eastAsia="Arial Unicode MS" w:hAnsi="Palatino Linotype" w:cs="Arial"/>
        </w:rPr>
        <w:t xml:space="preserve"> el procedimiento para efectuar el pago de los derechos correspondientes por la expedición de las copias simples, su costo, el lugar o lugares, días y horario en que tiene la posibilidad de efectuar el pago de los derechos correspondientes, así como el lugar día y hora en que debe recoger dichos documentos</w:t>
      </w:r>
      <w:r w:rsidRPr="003C6B44">
        <w:rPr>
          <w:rFonts w:ascii="Palatino Linotype" w:hAnsi="Palatino Linotype" w:cs="Arial"/>
          <w:color w:val="000000" w:themeColor="text1"/>
        </w:rPr>
        <w:t xml:space="preserve">, en términos del artículo 17, 174 y 175 de la Ley de Transparencia Local que dispone que la expedición de documentos, grabaciones y reproducciones se sujetará al pago de los derechos establecidos en la legislación correspondiente, como se aprecia a continuación: </w:t>
      </w:r>
    </w:p>
    <w:p w:rsidR="00CA3D7A" w:rsidRPr="003C6B44" w:rsidRDefault="00CA3D7A" w:rsidP="00CA3D7A">
      <w:pPr>
        <w:jc w:val="both"/>
        <w:rPr>
          <w:rFonts w:ascii="Palatino Linotype" w:hAnsi="Palatino Linotype" w:cs="Arial"/>
          <w:color w:val="000000" w:themeColor="text1"/>
        </w:rPr>
      </w:pPr>
    </w:p>
    <w:p w:rsidR="00625DD2" w:rsidRPr="003C6B44" w:rsidRDefault="00625DD2" w:rsidP="00CA3D7A">
      <w:pPr>
        <w:tabs>
          <w:tab w:val="left" w:pos="851"/>
        </w:tabs>
        <w:ind w:left="851" w:right="901"/>
        <w:jc w:val="both"/>
        <w:rPr>
          <w:rFonts w:ascii="Palatino Linotype" w:hAnsi="Palatino Linotype" w:cs="Arial"/>
          <w:i/>
          <w:color w:val="000000" w:themeColor="text1"/>
          <w:sz w:val="22"/>
          <w:szCs w:val="22"/>
        </w:rPr>
      </w:pPr>
      <w:r w:rsidRPr="003C6B44">
        <w:rPr>
          <w:rFonts w:ascii="Palatino Linotype" w:hAnsi="Palatino Linotype" w:cs="Arial"/>
          <w:b/>
          <w:i/>
          <w:color w:val="000000" w:themeColor="text1"/>
          <w:sz w:val="22"/>
          <w:szCs w:val="22"/>
        </w:rPr>
        <w:t>Artículo 17.</w:t>
      </w:r>
      <w:r w:rsidRPr="003C6B44">
        <w:rPr>
          <w:rFonts w:ascii="Palatino Linotype" w:hAnsi="Palatino Linotype" w:cs="Arial"/>
          <w:i/>
          <w:color w:val="000000" w:themeColor="text1"/>
          <w:sz w:val="22"/>
          <w:szCs w:val="22"/>
        </w:rPr>
        <w:t xml:space="preserve"> La búsqueda y acceso a la información es gratuita y solo se cubrirán los gastos de reproducción, o por la modalidad de entrega solicitada, así como por el envío, que en su caso se genere, de conformidad con </w:t>
      </w:r>
      <w:r w:rsidRPr="003C6B44">
        <w:rPr>
          <w:rFonts w:ascii="Palatino Linotype" w:hAnsi="Palatino Linotype"/>
          <w:i/>
          <w:sz w:val="22"/>
          <w:szCs w:val="22"/>
        </w:rPr>
        <w:t>los</w:t>
      </w:r>
      <w:r w:rsidRPr="003C6B44">
        <w:rPr>
          <w:rFonts w:ascii="Palatino Linotype" w:hAnsi="Palatino Linotype" w:cs="Arial"/>
          <w:i/>
          <w:color w:val="000000" w:themeColor="text1"/>
          <w:sz w:val="22"/>
          <w:szCs w:val="22"/>
        </w:rPr>
        <w:t xml:space="preserve"> derechos, productos y aprovechamientos establecidos en la legislación aplicable, sin que exceda de los límites establecidos en la presente Ley.</w:t>
      </w:r>
    </w:p>
    <w:p w:rsidR="00625DD2" w:rsidRPr="003C6B44" w:rsidRDefault="00625DD2" w:rsidP="00CA3D7A">
      <w:pPr>
        <w:ind w:left="851" w:right="900"/>
        <w:jc w:val="both"/>
        <w:rPr>
          <w:rFonts w:ascii="Palatino Linotype" w:hAnsi="Palatino Linotype" w:cs="Arial"/>
          <w:i/>
          <w:color w:val="000000" w:themeColor="text1"/>
          <w:sz w:val="22"/>
          <w:szCs w:val="22"/>
        </w:rPr>
      </w:pPr>
      <w:r w:rsidRPr="003C6B44">
        <w:rPr>
          <w:rFonts w:ascii="Palatino Linotype" w:hAnsi="Palatino Linotype" w:cs="Arial"/>
          <w:b/>
          <w:i/>
          <w:color w:val="000000" w:themeColor="text1"/>
          <w:sz w:val="22"/>
          <w:szCs w:val="22"/>
        </w:rPr>
        <w:t>Artículo 174.</w:t>
      </w:r>
      <w:r w:rsidRPr="003C6B44">
        <w:rPr>
          <w:rFonts w:ascii="Palatino Linotype" w:hAnsi="Palatino Linotype" w:cs="Arial"/>
          <w:i/>
          <w:color w:val="000000" w:themeColor="text1"/>
          <w:sz w:val="22"/>
          <w:szCs w:val="22"/>
        </w:rPr>
        <w:t xml:space="preserve"> En caso de existir costos para obtener la información deberán cubrirse de manera previa a la entrega y no podrá</w:t>
      </w:r>
      <w:r w:rsidRPr="003C6B44">
        <w:rPr>
          <w:rFonts w:ascii="Palatino Linotype" w:hAnsi="Palatino Linotype"/>
          <w:i/>
          <w:sz w:val="22"/>
          <w:szCs w:val="22"/>
        </w:rPr>
        <w:t>n</w:t>
      </w:r>
      <w:r w:rsidRPr="003C6B44">
        <w:rPr>
          <w:rFonts w:ascii="Palatino Linotype" w:hAnsi="Palatino Linotype" w:cs="Arial"/>
          <w:i/>
          <w:color w:val="000000" w:themeColor="text1"/>
          <w:sz w:val="22"/>
          <w:szCs w:val="22"/>
        </w:rPr>
        <w:t xml:space="preserve"> ser superiores a la suma de: </w:t>
      </w:r>
    </w:p>
    <w:p w:rsidR="00625DD2" w:rsidRPr="003C6B44" w:rsidRDefault="00625DD2" w:rsidP="00CA3D7A">
      <w:pPr>
        <w:pStyle w:val="Prrafodelista"/>
        <w:numPr>
          <w:ilvl w:val="0"/>
          <w:numId w:val="26"/>
        </w:numPr>
        <w:ind w:right="900"/>
        <w:contextualSpacing/>
        <w:jc w:val="both"/>
        <w:rPr>
          <w:rFonts w:ascii="Palatino Linotype" w:hAnsi="Palatino Linotype" w:cs="Arial"/>
          <w:i/>
          <w:color w:val="000000" w:themeColor="text1"/>
          <w:sz w:val="22"/>
          <w:szCs w:val="22"/>
        </w:rPr>
      </w:pPr>
      <w:r w:rsidRPr="003C6B44">
        <w:rPr>
          <w:rFonts w:ascii="Palatino Linotype" w:hAnsi="Palatino Linotype" w:cs="Arial"/>
          <w:i/>
          <w:color w:val="000000" w:themeColor="text1"/>
          <w:sz w:val="22"/>
          <w:szCs w:val="22"/>
        </w:rPr>
        <w:t xml:space="preserve">El costo de los materiales utilizados en la reproducción de la información; </w:t>
      </w:r>
    </w:p>
    <w:p w:rsidR="00625DD2" w:rsidRPr="003C6B44" w:rsidRDefault="00625DD2" w:rsidP="00CA3D7A">
      <w:pPr>
        <w:pStyle w:val="Prrafodelista"/>
        <w:numPr>
          <w:ilvl w:val="0"/>
          <w:numId w:val="26"/>
        </w:numPr>
        <w:ind w:right="900"/>
        <w:contextualSpacing/>
        <w:jc w:val="both"/>
        <w:rPr>
          <w:rFonts w:ascii="Palatino Linotype" w:hAnsi="Palatino Linotype" w:cs="Arial"/>
          <w:i/>
          <w:color w:val="000000" w:themeColor="text1"/>
          <w:sz w:val="22"/>
          <w:szCs w:val="22"/>
        </w:rPr>
      </w:pPr>
      <w:r w:rsidRPr="003C6B44">
        <w:rPr>
          <w:rFonts w:ascii="Palatino Linotype" w:hAnsi="Palatino Linotype" w:cs="Arial"/>
          <w:i/>
          <w:color w:val="000000" w:themeColor="text1"/>
          <w:sz w:val="22"/>
          <w:szCs w:val="22"/>
        </w:rPr>
        <w:t xml:space="preserve">El costo de envío, en su caso; y </w:t>
      </w:r>
    </w:p>
    <w:p w:rsidR="00625DD2" w:rsidRPr="003C6B44" w:rsidRDefault="00625DD2" w:rsidP="00CA3D7A">
      <w:pPr>
        <w:pStyle w:val="Prrafodelista"/>
        <w:numPr>
          <w:ilvl w:val="0"/>
          <w:numId w:val="26"/>
        </w:numPr>
        <w:ind w:right="900"/>
        <w:contextualSpacing/>
        <w:jc w:val="both"/>
        <w:rPr>
          <w:rFonts w:ascii="Palatino Linotype" w:hAnsi="Palatino Linotype" w:cs="Arial"/>
          <w:i/>
          <w:color w:val="000000" w:themeColor="text1"/>
          <w:sz w:val="22"/>
          <w:szCs w:val="22"/>
        </w:rPr>
      </w:pPr>
      <w:r w:rsidRPr="003C6B44">
        <w:rPr>
          <w:rFonts w:ascii="Palatino Linotype" w:hAnsi="Palatino Linotype" w:cs="Arial"/>
          <w:i/>
          <w:color w:val="000000" w:themeColor="text1"/>
          <w:sz w:val="22"/>
          <w:szCs w:val="22"/>
        </w:rPr>
        <w:t xml:space="preserve">El pago de la certificación de los documentos, cuando proceda. </w:t>
      </w:r>
    </w:p>
    <w:p w:rsidR="00625DD2" w:rsidRPr="003C6B44" w:rsidRDefault="00625DD2" w:rsidP="00CA3D7A">
      <w:pPr>
        <w:ind w:left="851" w:right="900"/>
        <w:jc w:val="both"/>
        <w:rPr>
          <w:rFonts w:ascii="Palatino Linotype" w:hAnsi="Palatino Linotype" w:cs="Arial"/>
          <w:i/>
          <w:color w:val="000000" w:themeColor="text1"/>
          <w:sz w:val="22"/>
          <w:szCs w:val="22"/>
        </w:rPr>
      </w:pPr>
      <w:r w:rsidRPr="003C6B44">
        <w:rPr>
          <w:rFonts w:ascii="Palatino Linotype" w:hAnsi="Palatino Linotype" w:cs="Arial"/>
          <w:i/>
          <w:color w:val="000000" w:themeColor="text1"/>
          <w:sz w:val="22"/>
          <w:szCs w:val="22"/>
        </w:rPr>
        <w:t xml:space="preserve">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 </w:t>
      </w:r>
    </w:p>
    <w:p w:rsidR="00625DD2" w:rsidRPr="003C6B44" w:rsidRDefault="00625DD2" w:rsidP="00CA3D7A">
      <w:pPr>
        <w:tabs>
          <w:tab w:val="left" w:pos="851"/>
        </w:tabs>
        <w:ind w:left="851" w:right="901"/>
        <w:jc w:val="both"/>
        <w:rPr>
          <w:rFonts w:ascii="Palatino Linotype" w:hAnsi="Palatino Linotype" w:cs="Arial"/>
          <w:i/>
          <w:color w:val="000000" w:themeColor="text1"/>
          <w:sz w:val="22"/>
          <w:szCs w:val="22"/>
        </w:rPr>
      </w:pPr>
      <w:r w:rsidRPr="003C6B44">
        <w:rPr>
          <w:rFonts w:ascii="Palatino Linotype" w:hAnsi="Palatino Linotype" w:cs="Arial"/>
          <w:i/>
          <w:color w:val="000000" w:themeColor="text1"/>
          <w:sz w:val="22"/>
          <w:szCs w:val="22"/>
        </w:rPr>
        <w:t xml:space="preserve">Los sujetos obligados a los que no les sea aplicable el Código Financiero del Estado de México y Municipios deberán establecer cuotas que no sean mayores a las dispuestas en dicho ordenamiento. </w:t>
      </w:r>
    </w:p>
    <w:p w:rsidR="00625DD2" w:rsidRPr="003C6B44" w:rsidRDefault="00625DD2" w:rsidP="00CA3D7A">
      <w:pPr>
        <w:ind w:left="851" w:right="900"/>
        <w:jc w:val="both"/>
        <w:rPr>
          <w:rFonts w:ascii="Palatino Linotype" w:hAnsi="Palatino Linotype" w:cs="Arial"/>
          <w:i/>
          <w:color w:val="000000" w:themeColor="text1"/>
          <w:sz w:val="22"/>
          <w:szCs w:val="22"/>
        </w:rPr>
      </w:pPr>
      <w:r w:rsidRPr="003C6B44">
        <w:rPr>
          <w:rFonts w:ascii="Palatino Linotype" w:hAnsi="Palatino Linotype" w:cs="Arial"/>
          <w:i/>
          <w:color w:val="000000" w:themeColor="text1"/>
          <w:sz w:val="22"/>
          <w:szCs w:val="22"/>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rsidR="00625DD2" w:rsidRPr="003C6B44" w:rsidRDefault="00625DD2" w:rsidP="00CA3D7A">
      <w:pPr>
        <w:ind w:left="851" w:right="900"/>
        <w:jc w:val="both"/>
        <w:rPr>
          <w:rFonts w:ascii="Palatino Linotype" w:hAnsi="Palatino Linotype" w:cs="Arial"/>
          <w:i/>
          <w:color w:val="000000" w:themeColor="text1"/>
          <w:sz w:val="22"/>
          <w:szCs w:val="22"/>
        </w:rPr>
      </w:pPr>
      <w:r w:rsidRPr="003C6B44">
        <w:rPr>
          <w:rFonts w:ascii="Palatino Linotype" w:hAnsi="Palatino Linotype" w:cs="Arial"/>
          <w:b/>
          <w:i/>
          <w:color w:val="000000" w:themeColor="text1"/>
          <w:sz w:val="22"/>
          <w:szCs w:val="22"/>
        </w:rPr>
        <w:t>Artículo 175.</w:t>
      </w:r>
      <w:r w:rsidRPr="003C6B44">
        <w:rPr>
          <w:rFonts w:ascii="Palatino Linotype" w:hAnsi="Palatino Linotype" w:cs="Arial"/>
          <w:i/>
          <w:color w:val="000000" w:themeColor="text1"/>
          <w:sz w:val="22"/>
          <w:szCs w:val="22"/>
        </w:rPr>
        <w:t xml:space="preserve">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 </w:t>
      </w:r>
    </w:p>
    <w:p w:rsidR="00625DD2" w:rsidRPr="003C6B44" w:rsidRDefault="00625DD2" w:rsidP="00CA3D7A">
      <w:pPr>
        <w:ind w:left="851" w:right="900"/>
        <w:jc w:val="both"/>
        <w:rPr>
          <w:rFonts w:ascii="Palatino Linotype" w:hAnsi="Palatino Linotype" w:cs="Arial"/>
          <w:i/>
          <w:color w:val="000000" w:themeColor="text1"/>
          <w:sz w:val="22"/>
          <w:szCs w:val="22"/>
        </w:rPr>
      </w:pPr>
      <w:r w:rsidRPr="003C6B44">
        <w:rPr>
          <w:rFonts w:ascii="Palatino Linotype" w:hAnsi="Palatino Linotype" w:cs="Arial"/>
          <w:i/>
          <w:color w:val="000000" w:themeColor="text1"/>
          <w:sz w:val="22"/>
          <w:szCs w:val="22"/>
        </w:rPr>
        <w:t>En ningún caso, el pago de derechos deberá exceder el costo de reproducción de la información en el material solicitado. Los ajustes razonables que se realicen para el acceso de la información de solicitantes con discapacidad serán sin costo para los mismos.</w:t>
      </w:r>
    </w:p>
    <w:p w:rsidR="00625DD2" w:rsidRPr="003C6B44" w:rsidRDefault="00625DD2" w:rsidP="00CA3D7A">
      <w:pPr>
        <w:jc w:val="both"/>
        <w:rPr>
          <w:rFonts w:ascii="Palatino Linotype" w:hAnsi="Palatino Linotype" w:cs="Arial"/>
          <w:color w:val="000000" w:themeColor="text1"/>
        </w:rPr>
      </w:pPr>
    </w:p>
    <w:p w:rsidR="00625DD2" w:rsidRPr="003C6B44" w:rsidRDefault="00625DD2" w:rsidP="004373D7">
      <w:pPr>
        <w:spacing w:line="360" w:lineRule="auto"/>
        <w:jc w:val="both"/>
        <w:rPr>
          <w:rFonts w:ascii="Palatino Linotype" w:hAnsi="Palatino Linotype" w:cs="Arial"/>
          <w:color w:val="000000" w:themeColor="text1"/>
        </w:rPr>
      </w:pPr>
      <w:r w:rsidRPr="003C6B44">
        <w:rPr>
          <w:rFonts w:ascii="Palatino Linotype" w:hAnsi="Palatino Linotype" w:cs="Arial"/>
          <w:color w:val="000000" w:themeColor="text1"/>
        </w:rPr>
        <w:t xml:space="preserve">En esa tesitura, con la finalidad de dar certeza jurídica al solicitante, </w:t>
      </w:r>
      <w:r w:rsidRPr="003C6B44">
        <w:rPr>
          <w:rFonts w:ascii="Palatino Linotype" w:hAnsi="Palatino Linotype" w:cs="Arial"/>
          <w:b/>
          <w:color w:val="000000" w:themeColor="text1"/>
        </w:rPr>
        <w:t>EL SUJETO OBLIGADO</w:t>
      </w:r>
      <w:r w:rsidRPr="003C6B44">
        <w:rPr>
          <w:rFonts w:ascii="Palatino Linotype" w:hAnsi="Palatino Linotype" w:cs="Arial"/>
          <w:color w:val="000000" w:themeColor="text1"/>
        </w:rPr>
        <w:t> debe señalar con precisión:</w:t>
      </w:r>
    </w:p>
    <w:p w:rsidR="00625DD2" w:rsidRPr="003C6B44" w:rsidRDefault="00625DD2" w:rsidP="004373D7">
      <w:pPr>
        <w:spacing w:line="360" w:lineRule="auto"/>
        <w:jc w:val="both"/>
        <w:rPr>
          <w:rFonts w:ascii="Palatino Linotype" w:hAnsi="Palatino Linotype" w:cs="Arial"/>
          <w:color w:val="000000" w:themeColor="text1"/>
        </w:rPr>
      </w:pPr>
    </w:p>
    <w:p w:rsidR="00625DD2" w:rsidRPr="003C6B44" w:rsidRDefault="00625DD2" w:rsidP="004373D7">
      <w:pPr>
        <w:spacing w:line="360" w:lineRule="auto"/>
        <w:jc w:val="both"/>
        <w:rPr>
          <w:rFonts w:ascii="Palatino Linotype" w:hAnsi="Palatino Linotype" w:cs="Arial"/>
          <w:color w:val="000000" w:themeColor="text1"/>
        </w:rPr>
      </w:pPr>
      <w:r w:rsidRPr="003C6B44">
        <w:rPr>
          <w:rFonts w:ascii="Palatino Linotype" w:hAnsi="Palatino Linotype" w:cs="Arial"/>
          <w:color w:val="000000" w:themeColor="text1"/>
        </w:rPr>
        <w:t>a) El costo unitario,</w:t>
      </w:r>
    </w:p>
    <w:p w:rsidR="00625DD2" w:rsidRPr="003C6B44" w:rsidRDefault="00625DD2" w:rsidP="004373D7">
      <w:pPr>
        <w:spacing w:line="360" w:lineRule="auto"/>
        <w:jc w:val="both"/>
        <w:rPr>
          <w:rFonts w:ascii="Palatino Linotype" w:hAnsi="Palatino Linotype" w:cs="Arial"/>
          <w:color w:val="000000" w:themeColor="text1"/>
        </w:rPr>
      </w:pPr>
      <w:r w:rsidRPr="003C6B44">
        <w:rPr>
          <w:rFonts w:ascii="Palatino Linotype" w:hAnsi="Palatino Linotype" w:cs="Arial"/>
          <w:color w:val="000000" w:themeColor="text1"/>
        </w:rPr>
        <w:t>b) El costo global,</w:t>
      </w:r>
    </w:p>
    <w:p w:rsidR="00625DD2" w:rsidRPr="003C6B44" w:rsidRDefault="00625DD2" w:rsidP="004373D7">
      <w:pPr>
        <w:spacing w:line="360" w:lineRule="auto"/>
        <w:jc w:val="both"/>
        <w:rPr>
          <w:rFonts w:ascii="Palatino Linotype" w:hAnsi="Palatino Linotype" w:cs="Arial"/>
          <w:color w:val="000000" w:themeColor="text1"/>
        </w:rPr>
      </w:pPr>
      <w:r w:rsidRPr="003C6B44">
        <w:rPr>
          <w:rFonts w:ascii="Palatino Linotype" w:hAnsi="Palatino Linotype" w:cs="Arial"/>
          <w:color w:val="000000" w:themeColor="text1"/>
        </w:rPr>
        <w:t>c) El fundamento del cobro y,</w:t>
      </w:r>
    </w:p>
    <w:p w:rsidR="00625DD2" w:rsidRPr="003C6B44" w:rsidRDefault="00625DD2" w:rsidP="004373D7">
      <w:pPr>
        <w:spacing w:line="360" w:lineRule="auto"/>
        <w:jc w:val="both"/>
        <w:rPr>
          <w:rFonts w:ascii="Palatino Linotype" w:hAnsi="Palatino Linotype" w:cs="Arial"/>
          <w:color w:val="000000" w:themeColor="text1"/>
        </w:rPr>
      </w:pPr>
      <w:r w:rsidRPr="003C6B44">
        <w:rPr>
          <w:rFonts w:ascii="Palatino Linotype" w:hAnsi="Palatino Linotype" w:cs="Arial"/>
          <w:color w:val="000000" w:themeColor="text1"/>
        </w:rPr>
        <w:t>d) El lugar y horario de entrega.</w:t>
      </w:r>
    </w:p>
    <w:p w:rsidR="00625DD2" w:rsidRPr="003C6B44" w:rsidRDefault="00625DD2" w:rsidP="004373D7">
      <w:pPr>
        <w:spacing w:line="360" w:lineRule="auto"/>
        <w:jc w:val="both"/>
        <w:rPr>
          <w:rFonts w:ascii="Palatino Linotype" w:hAnsi="Palatino Linotype" w:cs="Arial"/>
          <w:color w:val="000000" w:themeColor="text1"/>
        </w:rPr>
      </w:pPr>
    </w:p>
    <w:p w:rsidR="00625DD2" w:rsidRPr="003C6B44" w:rsidRDefault="00625DD2" w:rsidP="004373D7">
      <w:pPr>
        <w:spacing w:line="360" w:lineRule="auto"/>
        <w:jc w:val="both"/>
        <w:rPr>
          <w:rFonts w:ascii="Palatino Linotype" w:hAnsi="Palatino Linotype" w:cs="Arial"/>
          <w:color w:val="000000" w:themeColor="text1"/>
        </w:rPr>
      </w:pPr>
      <w:r w:rsidRPr="003C6B44">
        <w:rPr>
          <w:rFonts w:ascii="Palatino Linotype" w:hAnsi="Palatino Linotype" w:cs="Arial"/>
          <w:color w:val="000000" w:themeColor="text1"/>
        </w:rPr>
        <w:t>Para que una vez cubierto el monto de reproducción, </w:t>
      </w:r>
      <w:r w:rsidRPr="003C6B44">
        <w:rPr>
          <w:rFonts w:ascii="Palatino Linotype" w:hAnsi="Palatino Linotype" w:cs="Arial"/>
          <w:b/>
          <w:color w:val="000000" w:themeColor="text1"/>
        </w:rPr>
        <w:t>EL SUJETO OBLIGADO</w:t>
      </w:r>
      <w:r w:rsidRPr="003C6B44">
        <w:rPr>
          <w:rFonts w:ascii="Palatino Linotype" w:hAnsi="Palatino Linotype" w:cs="Arial"/>
          <w:color w:val="000000" w:themeColor="text1"/>
        </w:rPr>
        <w:t xml:space="preserve"> entregue las copias simples solicitadas por </w:t>
      </w:r>
      <w:r w:rsidRPr="003C6B44">
        <w:rPr>
          <w:rFonts w:ascii="Palatino Linotype" w:hAnsi="Palatino Linotype" w:cs="Arial"/>
          <w:b/>
          <w:color w:val="000000" w:themeColor="text1"/>
        </w:rPr>
        <w:t>EL  RECURRENTE</w:t>
      </w:r>
      <w:r w:rsidRPr="003C6B44">
        <w:rPr>
          <w:rFonts w:ascii="Palatino Linotype" w:hAnsi="Palatino Linotype" w:cs="Arial"/>
          <w:color w:val="000000" w:themeColor="text1"/>
        </w:rPr>
        <w:t>, a través del área con las facultades para hacerlo.</w:t>
      </w:r>
    </w:p>
    <w:p w:rsidR="008477B5" w:rsidRDefault="008477B5" w:rsidP="004373D7">
      <w:pPr>
        <w:spacing w:line="360" w:lineRule="auto"/>
        <w:ind w:right="-93"/>
        <w:jc w:val="both"/>
        <w:rPr>
          <w:rFonts w:ascii="Palatino Linotype" w:eastAsia="Calibri" w:hAnsi="Palatino Linotype" w:cs="Tahoma"/>
          <w:bCs/>
          <w:lang w:eastAsia="en-US"/>
        </w:rPr>
      </w:pPr>
    </w:p>
    <w:p w:rsidR="00625DD2" w:rsidRDefault="008477B5" w:rsidP="004373D7">
      <w:pPr>
        <w:spacing w:line="360" w:lineRule="auto"/>
        <w:ind w:right="-93"/>
        <w:jc w:val="both"/>
        <w:rPr>
          <w:rFonts w:ascii="Palatino Linotype" w:eastAsia="Calibri" w:hAnsi="Palatino Linotype" w:cs="Tahoma"/>
          <w:bCs/>
          <w:lang w:eastAsia="en-US"/>
        </w:rPr>
      </w:pPr>
      <w:r>
        <w:rPr>
          <w:rFonts w:ascii="Palatino Linotype" w:eastAsia="Calibri" w:hAnsi="Palatino Linotype" w:cs="Tahoma"/>
          <w:bCs/>
          <w:lang w:eastAsia="en-US"/>
        </w:rPr>
        <w:t xml:space="preserve">Finalmente, no pasa inadvertido que el particular refirió que desea acceder de igual forma en copias certificadas; sin embargo dicha modalidad no se advierte de la solicitud, por lo cual, se dejan a salvo sus derechos a efecto de que de estimarlo, requiera la información en la modalidad que estime pertinente. </w:t>
      </w:r>
    </w:p>
    <w:p w:rsidR="008477B5" w:rsidRPr="003C6B44" w:rsidRDefault="008477B5" w:rsidP="004373D7">
      <w:pPr>
        <w:spacing w:line="360" w:lineRule="auto"/>
        <w:ind w:right="-93"/>
        <w:jc w:val="both"/>
        <w:rPr>
          <w:rFonts w:ascii="Palatino Linotype" w:eastAsia="Calibri" w:hAnsi="Palatino Linotype" w:cs="Tahoma"/>
          <w:bCs/>
          <w:lang w:eastAsia="en-US"/>
        </w:rPr>
      </w:pPr>
    </w:p>
    <w:p w:rsidR="00215B39" w:rsidRPr="003C6B44" w:rsidRDefault="00215B39" w:rsidP="004373D7">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3C6B44">
        <w:rPr>
          <w:rFonts w:ascii="Palatino Linotype" w:hAnsi="Palatino Linotype" w:cs="Arial"/>
        </w:rPr>
        <w:t xml:space="preserve">En razón de lo anteriormente expuesto, este Instituto estima que las razones o motivos de inconformidad hechos valer por </w:t>
      </w:r>
      <w:r w:rsidRPr="003C6B44">
        <w:rPr>
          <w:rFonts w:ascii="Palatino Linotype" w:hAnsi="Palatino Linotype" w:cs="Arial"/>
          <w:b/>
        </w:rPr>
        <w:t>EL RECURRENTE</w:t>
      </w:r>
      <w:r w:rsidRPr="003C6B44">
        <w:rPr>
          <w:rFonts w:ascii="Palatino Linotype" w:hAnsi="Palatino Linotype" w:cs="Arial"/>
        </w:rPr>
        <w:t xml:space="preserve"> devienen</w:t>
      </w:r>
      <w:r w:rsidR="003C6B44" w:rsidRPr="003C6B44">
        <w:rPr>
          <w:rFonts w:ascii="Palatino Linotype" w:hAnsi="Palatino Linotype" w:cs="Arial"/>
        </w:rPr>
        <w:t xml:space="preserve"> </w:t>
      </w:r>
      <w:r w:rsidR="003C6B44" w:rsidRPr="003C6B44">
        <w:rPr>
          <w:rFonts w:ascii="Palatino Linotype" w:hAnsi="Palatino Linotype" w:cs="Arial"/>
          <w:b/>
        </w:rPr>
        <w:t>parcialmente</w:t>
      </w:r>
      <w:r w:rsidRPr="003C6B44">
        <w:rPr>
          <w:rFonts w:ascii="Palatino Linotype" w:hAnsi="Palatino Linotype" w:cs="Arial"/>
        </w:rPr>
        <w:t xml:space="preserve"> </w:t>
      </w:r>
      <w:r w:rsidRPr="003C6B44">
        <w:rPr>
          <w:rFonts w:ascii="Palatino Linotype" w:hAnsi="Palatino Linotype" w:cs="Arial"/>
          <w:b/>
        </w:rPr>
        <w:t>fundadas</w:t>
      </w:r>
      <w:r w:rsidRPr="003C6B44">
        <w:rPr>
          <w:rFonts w:ascii="Palatino Linotype" w:hAnsi="Palatino Linotype" w:cs="Arial"/>
        </w:rPr>
        <w:t xml:space="preserve"> y suficientes para </w:t>
      </w:r>
      <w:r w:rsidRPr="003C6B44">
        <w:rPr>
          <w:rFonts w:ascii="Palatino Linotype" w:hAnsi="Palatino Linotype" w:cs="Arial"/>
          <w:b/>
        </w:rPr>
        <w:t>REVOCAR</w:t>
      </w:r>
      <w:r w:rsidRPr="003C6B44">
        <w:rPr>
          <w:rFonts w:ascii="Palatino Linotype" w:hAnsi="Palatino Linotype" w:cs="Arial"/>
        </w:rPr>
        <w:t xml:space="preserve"> la respuesta del </w:t>
      </w:r>
      <w:r w:rsidRPr="003C6B44">
        <w:rPr>
          <w:rFonts w:ascii="Palatino Linotype" w:hAnsi="Palatino Linotype" w:cs="Arial"/>
          <w:b/>
        </w:rPr>
        <w:t>SUJETO OBLIGADO</w:t>
      </w:r>
      <w:r w:rsidRPr="003C6B44">
        <w:rPr>
          <w:rFonts w:ascii="Palatino Linotype" w:hAnsi="Palatino Linotype" w:cs="Arial"/>
        </w:rPr>
        <w:t xml:space="preserve"> y ordenarle haga entrega de la información descrita en el presente Considerando.</w:t>
      </w:r>
    </w:p>
    <w:p w:rsidR="00215B39" w:rsidRPr="003C6B44" w:rsidRDefault="00215B39" w:rsidP="004373D7">
      <w:pPr>
        <w:spacing w:line="360" w:lineRule="auto"/>
        <w:ind w:right="-93"/>
        <w:jc w:val="both"/>
        <w:rPr>
          <w:rFonts w:ascii="Palatino Linotype" w:eastAsia="Calibri" w:hAnsi="Palatino Linotype" w:cs="Tahoma"/>
          <w:bCs/>
          <w:lang w:eastAsia="en-US"/>
        </w:rPr>
      </w:pPr>
    </w:p>
    <w:p w:rsidR="00947988" w:rsidRPr="003C6B44" w:rsidRDefault="00947988" w:rsidP="004373D7">
      <w:pPr>
        <w:spacing w:line="360" w:lineRule="auto"/>
        <w:contextualSpacing/>
        <w:jc w:val="both"/>
        <w:rPr>
          <w:rFonts w:ascii="Palatino Linotype" w:eastAsia="Calibri" w:hAnsi="Palatino Linotype" w:cs="Arial"/>
        </w:rPr>
      </w:pPr>
      <w:r w:rsidRPr="003C6B44">
        <w:rPr>
          <w:rFonts w:ascii="Palatino Linotype" w:eastAsia="Calibri" w:hAnsi="Palatino Linotype" w:cs="Arial"/>
        </w:rPr>
        <w:t xml:space="preserve">Así, con </w:t>
      </w:r>
      <w:r w:rsidRPr="003C6B44">
        <w:rPr>
          <w:rFonts w:ascii="Palatino Linotype" w:hAnsi="Palatino Linotype" w:cs="Arial"/>
        </w:rPr>
        <w:t>fundamento</w:t>
      </w:r>
      <w:r w:rsidRPr="003C6B44">
        <w:rPr>
          <w:rFonts w:ascii="Palatino Linotype" w:eastAsia="Calibri" w:hAnsi="Palatino Linotype" w:cs="Arial"/>
        </w:rPr>
        <w:t xml:space="preserve"> en lo prescrito en los artículos 5, </w:t>
      </w:r>
      <w:r w:rsidR="00430BE3" w:rsidRPr="003C6B44">
        <w:rPr>
          <w:rFonts w:ascii="Palatino Linotype" w:eastAsia="Calibri" w:hAnsi="Palatino Linotype" w:cs="Arial"/>
        </w:rPr>
        <w:t xml:space="preserve">párrafos </w:t>
      </w:r>
      <w:r w:rsidR="00430BE3" w:rsidRPr="003C6B44">
        <w:rPr>
          <w:rFonts w:ascii="Palatino Linotype" w:hAnsi="Palatino Linotype"/>
        </w:rPr>
        <w:t xml:space="preserve">vigésimo </w:t>
      </w:r>
      <w:r w:rsidR="00430BE3" w:rsidRPr="003C6B44">
        <w:rPr>
          <w:rFonts w:ascii="Palatino Linotype" w:hAnsi="Palatino Linotype" w:cs="Arial"/>
        </w:rPr>
        <w:t>segundo,</w:t>
      </w:r>
      <w:r w:rsidR="00430BE3" w:rsidRPr="003C6B44">
        <w:rPr>
          <w:rFonts w:ascii="Palatino Linotype" w:hAnsi="Palatino Linotype"/>
        </w:rPr>
        <w:t xml:space="preserve"> vigésimo tercero y vigésimo cuarto</w:t>
      </w:r>
      <w:r w:rsidRPr="003C6B44">
        <w:rPr>
          <w:rFonts w:ascii="Palatino Linotype" w:hAnsi="Palatino Linotype" w:cs="Arial"/>
        </w:rPr>
        <w:t>,</w:t>
      </w:r>
      <w:r w:rsidRPr="003C6B44">
        <w:rPr>
          <w:rFonts w:ascii="Palatino Linotype" w:hAnsi="Palatino Linotype"/>
        </w:rPr>
        <w:t xml:space="preserve"> fracciones IV y V,</w:t>
      </w:r>
      <w:r w:rsidRPr="003C6B44">
        <w:rPr>
          <w:rFonts w:ascii="Palatino Linotype" w:eastAsia="Calibri" w:hAnsi="Palatino Linotype" w:cs="Arial"/>
        </w:rPr>
        <w:t xml:space="preserve"> de la Constitución Política del Estado Libre y Soberano de </w:t>
      </w:r>
      <w:r w:rsidRPr="003C6B44">
        <w:rPr>
          <w:rFonts w:ascii="Palatino Linotype" w:hAnsi="Palatino Linotype" w:cs="Arial"/>
          <w:lang w:val="es-ES_tradnl"/>
        </w:rPr>
        <w:t>México</w:t>
      </w:r>
      <w:r w:rsidRPr="003C6B44">
        <w:rPr>
          <w:rFonts w:ascii="Palatino Linotype" w:eastAsia="Calibri" w:hAnsi="Palatino Linotype" w:cs="Arial"/>
        </w:rPr>
        <w:t xml:space="preserve">, y los artículos </w:t>
      </w:r>
      <w:r w:rsidRPr="003C6B44">
        <w:rPr>
          <w:rFonts w:ascii="Palatino Linotype" w:hAnsi="Palatino Linotype"/>
        </w:rPr>
        <w:t xml:space="preserve">2, </w:t>
      </w:r>
      <w:r w:rsidRPr="003C6B44">
        <w:rPr>
          <w:rFonts w:ascii="Palatino Linotype" w:hAnsi="Palatino Linotype" w:cs="Arial"/>
        </w:rPr>
        <w:t>fracción</w:t>
      </w:r>
      <w:r w:rsidRPr="003C6B44">
        <w:rPr>
          <w:rFonts w:ascii="Palatino Linotype" w:hAnsi="Palatino Linotype"/>
        </w:rPr>
        <w:t xml:space="preserve"> II, 9, </w:t>
      </w:r>
      <w:r w:rsidRPr="003C6B44">
        <w:rPr>
          <w:rFonts w:ascii="Palatino Linotype" w:hAnsi="Palatino Linotype" w:cs="Arial"/>
          <w:lang w:val="es-ES_tradnl"/>
        </w:rPr>
        <w:t>29</w:t>
      </w:r>
      <w:r w:rsidRPr="003C6B44">
        <w:rPr>
          <w:rFonts w:ascii="Palatino Linotype" w:hAnsi="Palatino Linotype"/>
        </w:rPr>
        <w:t>, 36, fracciones I y II, 176, 178, 179, 181, 185, fracción I, 186 y 188,</w:t>
      </w:r>
      <w:r w:rsidRPr="003C6B44">
        <w:rPr>
          <w:rFonts w:ascii="Palatino Linotype" w:eastAsia="Calibri" w:hAnsi="Palatino Linotype" w:cs="Arial"/>
        </w:rPr>
        <w:t xml:space="preserve"> de la Ley de Transparencia y Acceso a la Información Pública del Estado de México y </w:t>
      </w:r>
      <w:r w:rsidRPr="003C6B44">
        <w:rPr>
          <w:rFonts w:ascii="Palatino Linotype" w:hAnsi="Palatino Linotype" w:cs="Arial"/>
        </w:rPr>
        <w:t>Municipios</w:t>
      </w:r>
      <w:r w:rsidRPr="003C6B44">
        <w:rPr>
          <w:rFonts w:ascii="Palatino Linotype" w:eastAsia="Calibri" w:hAnsi="Palatino Linotype" w:cs="Arial"/>
        </w:rPr>
        <w:t xml:space="preserve">, </w:t>
      </w:r>
      <w:r w:rsidRPr="003C6B44">
        <w:rPr>
          <w:rFonts w:ascii="Palatino Linotype" w:hAnsi="Palatino Linotype"/>
        </w:rPr>
        <w:t>este</w:t>
      </w:r>
      <w:r w:rsidRPr="003C6B44">
        <w:rPr>
          <w:rFonts w:ascii="Palatino Linotype" w:eastAsia="Calibri" w:hAnsi="Palatino Linotype" w:cs="Arial"/>
        </w:rPr>
        <w:t xml:space="preserve"> Pleno:</w:t>
      </w:r>
    </w:p>
    <w:p w:rsidR="00F35136" w:rsidRPr="003C6B44" w:rsidRDefault="00F35136" w:rsidP="00CA3D7A">
      <w:pPr>
        <w:jc w:val="center"/>
        <w:rPr>
          <w:rFonts w:ascii="Palatino Linotype" w:hAnsi="Palatino Linotype"/>
          <w:b/>
          <w:bCs/>
          <w:spacing w:val="40"/>
          <w:sz w:val="28"/>
        </w:rPr>
      </w:pPr>
    </w:p>
    <w:p w:rsidR="00947988" w:rsidRPr="003C6B44" w:rsidRDefault="00947988" w:rsidP="00CA3D7A">
      <w:pPr>
        <w:jc w:val="center"/>
        <w:rPr>
          <w:rFonts w:ascii="Palatino Linotype" w:hAnsi="Palatino Linotype"/>
          <w:b/>
          <w:bCs/>
          <w:spacing w:val="40"/>
          <w:sz w:val="28"/>
        </w:rPr>
      </w:pPr>
      <w:r w:rsidRPr="003C6B44">
        <w:rPr>
          <w:rFonts w:ascii="Palatino Linotype" w:hAnsi="Palatino Linotype"/>
          <w:b/>
          <w:bCs/>
          <w:spacing w:val="40"/>
          <w:sz w:val="28"/>
        </w:rPr>
        <w:t>RESUELVE</w:t>
      </w:r>
    </w:p>
    <w:p w:rsidR="00947988" w:rsidRPr="003C6B44" w:rsidRDefault="00947988" w:rsidP="00CA3D7A">
      <w:pPr>
        <w:jc w:val="center"/>
        <w:rPr>
          <w:rFonts w:ascii="Palatino Linotype" w:hAnsi="Palatino Linotype"/>
          <w:b/>
          <w:bCs/>
          <w:spacing w:val="40"/>
          <w:sz w:val="28"/>
        </w:rPr>
      </w:pPr>
    </w:p>
    <w:p w:rsidR="00F52383" w:rsidRPr="003C6B44" w:rsidRDefault="00F52383" w:rsidP="004373D7">
      <w:pPr>
        <w:spacing w:line="360" w:lineRule="auto"/>
        <w:jc w:val="both"/>
        <w:rPr>
          <w:rFonts w:ascii="Palatino Linotype" w:hAnsi="Palatino Linotype" w:cs="Arial"/>
          <w:lang w:val="es-ES"/>
        </w:rPr>
      </w:pPr>
      <w:r w:rsidRPr="003C6B44">
        <w:rPr>
          <w:rFonts w:ascii="Palatino Linotype" w:hAnsi="Palatino Linotype" w:cs="Arial"/>
          <w:b/>
          <w:sz w:val="28"/>
          <w:szCs w:val="28"/>
          <w:lang w:val="es-ES"/>
        </w:rPr>
        <w:t>PRIMERO</w:t>
      </w:r>
      <w:r w:rsidRPr="003C6B44">
        <w:rPr>
          <w:rFonts w:ascii="Palatino Linotype" w:hAnsi="Palatino Linotype" w:cs="Arial"/>
          <w:sz w:val="28"/>
          <w:szCs w:val="28"/>
          <w:lang w:val="es-ES"/>
        </w:rPr>
        <w:t>.</w:t>
      </w:r>
      <w:r w:rsidRPr="003C6B44">
        <w:rPr>
          <w:rFonts w:ascii="Palatino Linotype" w:hAnsi="Palatino Linotype" w:cs="Arial"/>
          <w:lang w:val="es-ES"/>
        </w:rPr>
        <w:t xml:space="preserve"> Resultan </w:t>
      </w:r>
      <w:r w:rsidR="003C6B44" w:rsidRPr="003C6B44">
        <w:rPr>
          <w:rFonts w:ascii="Palatino Linotype" w:hAnsi="Palatino Linotype" w:cs="Arial"/>
          <w:b/>
          <w:lang w:val="es-ES"/>
        </w:rPr>
        <w:t>parcialmente</w:t>
      </w:r>
      <w:r w:rsidR="003C6B44" w:rsidRPr="003C6B44">
        <w:rPr>
          <w:rFonts w:ascii="Palatino Linotype" w:hAnsi="Palatino Linotype" w:cs="Arial"/>
          <w:lang w:val="es-ES"/>
        </w:rPr>
        <w:t xml:space="preserve"> </w:t>
      </w:r>
      <w:r w:rsidRPr="003C6B44">
        <w:rPr>
          <w:rFonts w:ascii="Palatino Linotype" w:hAnsi="Palatino Linotype" w:cs="Arial"/>
          <w:b/>
          <w:lang w:val="es-ES"/>
        </w:rPr>
        <w:t>fundadas</w:t>
      </w:r>
      <w:r w:rsidRPr="003C6B44">
        <w:rPr>
          <w:rFonts w:ascii="Palatino Linotype" w:hAnsi="Palatino Linotype" w:cs="Arial"/>
          <w:lang w:val="es-ES"/>
        </w:rPr>
        <w:t xml:space="preserve"> las razones o motivos de inconformidad planteadas por </w:t>
      </w:r>
      <w:r w:rsidRPr="003C6B44">
        <w:rPr>
          <w:rFonts w:ascii="Palatino Linotype" w:hAnsi="Palatino Linotype" w:cs="Arial"/>
          <w:b/>
          <w:lang w:val="es-ES"/>
        </w:rPr>
        <w:t>EL RECURRENTE</w:t>
      </w:r>
      <w:r w:rsidRPr="003C6B44">
        <w:rPr>
          <w:rFonts w:ascii="Palatino Linotype" w:hAnsi="Palatino Linotype" w:cs="Arial"/>
          <w:lang w:val="es-ES"/>
        </w:rPr>
        <w:t xml:space="preserve">, en términos del Considerando </w:t>
      </w:r>
      <w:r w:rsidRPr="003C6B44">
        <w:rPr>
          <w:rFonts w:ascii="Palatino Linotype" w:hAnsi="Palatino Linotype" w:cs="Arial"/>
          <w:b/>
          <w:lang w:val="es-ES"/>
        </w:rPr>
        <w:t>QUINTO</w:t>
      </w:r>
      <w:r w:rsidRPr="003C6B44">
        <w:rPr>
          <w:rFonts w:ascii="Palatino Linotype" w:hAnsi="Palatino Linotype" w:cs="Arial"/>
          <w:lang w:val="es-ES"/>
        </w:rPr>
        <w:t xml:space="preserve"> de la presente resolución.</w:t>
      </w:r>
    </w:p>
    <w:p w:rsidR="00F52383" w:rsidRPr="003C6B44" w:rsidRDefault="00F52383" w:rsidP="004373D7">
      <w:pPr>
        <w:spacing w:line="360" w:lineRule="auto"/>
        <w:jc w:val="both"/>
        <w:rPr>
          <w:rFonts w:ascii="Palatino Linotype" w:hAnsi="Palatino Linotype" w:cs="Arial"/>
          <w:lang w:val="es-ES"/>
        </w:rPr>
      </w:pPr>
    </w:p>
    <w:p w:rsidR="00430BE3" w:rsidRPr="003C6B44" w:rsidRDefault="00F52383" w:rsidP="004373D7">
      <w:pPr>
        <w:spacing w:line="360" w:lineRule="auto"/>
        <w:jc w:val="both"/>
        <w:rPr>
          <w:rFonts w:ascii="Palatino Linotype" w:hAnsi="Palatino Linotype"/>
          <w:shd w:val="clear" w:color="auto" w:fill="FFFFFF"/>
        </w:rPr>
      </w:pPr>
      <w:r w:rsidRPr="003C6B44">
        <w:rPr>
          <w:rFonts w:ascii="Palatino Linotype" w:hAnsi="Palatino Linotype" w:cs="Arial"/>
          <w:b/>
          <w:sz w:val="28"/>
          <w:szCs w:val="28"/>
          <w:lang w:val="es-ES"/>
        </w:rPr>
        <w:t>SEGUNDO</w:t>
      </w:r>
      <w:r w:rsidRPr="003C6B44">
        <w:rPr>
          <w:rFonts w:ascii="Palatino Linotype" w:hAnsi="Palatino Linotype" w:cs="Arial"/>
          <w:sz w:val="28"/>
          <w:szCs w:val="28"/>
          <w:lang w:val="es-ES"/>
        </w:rPr>
        <w:t>.</w:t>
      </w:r>
      <w:r w:rsidRPr="003C6B44">
        <w:rPr>
          <w:rFonts w:ascii="Palatino Linotype" w:hAnsi="Palatino Linotype" w:cs="Arial"/>
          <w:lang w:val="es-ES"/>
        </w:rPr>
        <w:t xml:space="preserve"> </w:t>
      </w:r>
      <w:r w:rsidRPr="003C6B44">
        <w:rPr>
          <w:rFonts w:ascii="Palatino Linotype" w:eastAsia="Calibri" w:hAnsi="Palatino Linotype" w:cs="Arial"/>
        </w:rPr>
        <w:t xml:space="preserve">Se </w:t>
      </w:r>
      <w:r w:rsidR="0093136E" w:rsidRPr="003C6B44">
        <w:rPr>
          <w:rFonts w:ascii="Palatino Linotype" w:eastAsia="Calibri" w:hAnsi="Palatino Linotype" w:cs="Arial"/>
          <w:b/>
        </w:rPr>
        <w:t>REVOCA</w:t>
      </w:r>
      <w:r w:rsidRPr="003C6B44">
        <w:rPr>
          <w:rFonts w:ascii="Palatino Linotype" w:eastAsia="Calibri" w:hAnsi="Palatino Linotype" w:cs="Arial"/>
          <w:b/>
        </w:rPr>
        <w:t xml:space="preserve"> </w:t>
      </w:r>
      <w:r w:rsidRPr="003C6B44">
        <w:rPr>
          <w:rFonts w:ascii="Palatino Linotype" w:eastAsia="Calibri" w:hAnsi="Palatino Linotype" w:cs="Arial"/>
        </w:rPr>
        <w:t xml:space="preserve">la respuesta proporcionada por </w:t>
      </w:r>
      <w:r w:rsidRPr="003C6B44">
        <w:rPr>
          <w:rFonts w:ascii="Palatino Linotype" w:eastAsia="Calibri" w:hAnsi="Palatino Linotype" w:cs="Arial"/>
          <w:b/>
        </w:rPr>
        <w:t xml:space="preserve">EL SUJETO OBLIGADO </w:t>
      </w:r>
      <w:r w:rsidRPr="003C6B44">
        <w:rPr>
          <w:rFonts w:ascii="Palatino Linotype" w:eastAsia="Calibri" w:hAnsi="Palatino Linotype" w:cs="Arial"/>
        </w:rPr>
        <w:t xml:space="preserve">y se </w:t>
      </w:r>
      <w:r w:rsidRPr="003C6B44">
        <w:rPr>
          <w:rFonts w:ascii="Palatino Linotype" w:eastAsia="Calibri" w:hAnsi="Palatino Linotype" w:cs="Arial"/>
          <w:b/>
        </w:rPr>
        <w:t xml:space="preserve">ordena </w:t>
      </w:r>
      <w:r w:rsidRPr="003C6B44">
        <w:rPr>
          <w:rFonts w:ascii="Palatino Linotype" w:eastAsia="Calibri" w:hAnsi="Palatino Linotype" w:cs="Arial"/>
        </w:rPr>
        <w:t xml:space="preserve">atienda la solicitud de información </w:t>
      </w:r>
      <w:r w:rsidRPr="003C6B44">
        <w:rPr>
          <w:rFonts w:ascii="Palatino Linotype" w:eastAsia="Calibri" w:hAnsi="Palatino Linotype" w:cs="Arial"/>
          <w:b/>
        </w:rPr>
        <w:t>00</w:t>
      </w:r>
      <w:r w:rsidR="00215B39" w:rsidRPr="003C6B44">
        <w:rPr>
          <w:rFonts w:ascii="Palatino Linotype" w:eastAsia="Calibri" w:hAnsi="Palatino Linotype" w:cs="Arial"/>
          <w:b/>
        </w:rPr>
        <w:t>266</w:t>
      </w:r>
      <w:r w:rsidRPr="003C6B44">
        <w:rPr>
          <w:rFonts w:ascii="Palatino Linotype" w:eastAsia="Calibri" w:hAnsi="Palatino Linotype" w:cs="Arial"/>
          <w:b/>
        </w:rPr>
        <w:t>/</w:t>
      </w:r>
      <w:r w:rsidR="00BE1A42" w:rsidRPr="003C6B44">
        <w:rPr>
          <w:rFonts w:ascii="Palatino Linotype" w:eastAsia="Calibri" w:hAnsi="Palatino Linotype" w:cs="Arial"/>
          <w:b/>
        </w:rPr>
        <w:t>TE</w:t>
      </w:r>
      <w:r w:rsidR="00215B39" w:rsidRPr="003C6B44">
        <w:rPr>
          <w:rFonts w:ascii="Palatino Linotype" w:eastAsia="Calibri" w:hAnsi="Palatino Linotype" w:cs="Arial"/>
          <w:b/>
        </w:rPr>
        <w:t>ZOYUCA</w:t>
      </w:r>
      <w:r w:rsidRPr="003C6B44">
        <w:rPr>
          <w:rFonts w:ascii="Palatino Linotype" w:eastAsia="Calibri" w:hAnsi="Palatino Linotype" w:cs="Arial"/>
          <w:b/>
        </w:rPr>
        <w:t>/IP/2019</w:t>
      </w:r>
      <w:r w:rsidRPr="003C6B44">
        <w:rPr>
          <w:rFonts w:ascii="Palatino Linotype" w:hAnsi="Palatino Linotype" w:cs="Arial"/>
        </w:rPr>
        <w:t xml:space="preserve">, </w:t>
      </w:r>
      <w:r w:rsidR="00430BE3" w:rsidRPr="003C6B44">
        <w:rPr>
          <w:rFonts w:ascii="Palatino Linotype" w:hAnsi="Palatino Linotype" w:cs="Arial"/>
        </w:rPr>
        <w:t xml:space="preserve">en términos del Considerando </w:t>
      </w:r>
      <w:r w:rsidR="00430BE3" w:rsidRPr="003C6B44">
        <w:rPr>
          <w:rFonts w:ascii="Palatino Linotype" w:hAnsi="Palatino Linotype" w:cs="Arial"/>
          <w:b/>
        </w:rPr>
        <w:t>QUINTO</w:t>
      </w:r>
      <w:r w:rsidR="00430BE3" w:rsidRPr="003C6B44">
        <w:rPr>
          <w:rFonts w:ascii="Palatino Linotype" w:hAnsi="Palatino Linotype" w:cs="Arial"/>
        </w:rPr>
        <w:t xml:space="preserve"> </w:t>
      </w:r>
      <w:r w:rsidR="00430BE3" w:rsidRPr="003C6B44">
        <w:rPr>
          <w:rFonts w:ascii="Palatino Linotype" w:hAnsi="Palatino Linotype" w:cs="Arial"/>
          <w:lang w:val="es-ES"/>
        </w:rPr>
        <w:t xml:space="preserve">de la presente resolución, y haga entrega al </w:t>
      </w:r>
      <w:r w:rsidR="00430BE3" w:rsidRPr="003C6B44">
        <w:rPr>
          <w:rFonts w:ascii="Palatino Linotype" w:hAnsi="Palatino Linotype" w:cs="Arial"/>
          <w:b/>
          <w:lang w:val="es-ES"/>
        </w:rPr>
        <w:t>RECURRENTE</w:t>
      </w:r>
      <w:r w:rsidR="00430BE3" w:rsidRPr="003C6B44">
        <w:rPr>
          <w:rFonts w:ascii="Palatino Linotype" w:hAnsi="Palatino Linotype" w:cs="Arial"/>
          <w:lang w:val="es-ES"/>
        </w:rPr>
        <w:t xml:space="preserve">, vía </w:t>
      </w:r>
      <w:r w:rsidR="00430BE3" w:rsidRPr="003C6B44">
        <w:rPr>
          <w:rFonts w:ascii="Palatino Linotype" w:hAnsi="Palatino Linotype" w:cs="Arial"/>
          <w:b/>
          <w:lang w:val="es-ES"/>
        </w:rPr>
        <w:t>SAIMEX</w:t>
      </w:r>
      <w:r w:rsidR="00215B39" w:rsidRPr="003C6B44">
        <w:rPr>
          <w:rFonts w:ascii="Palatino Linotype" w:hAnsi="Palatino Linotype" w:cs="Arial"/>
          <w:b/>
          <w:lang w:val="es-ES"/>
        </w:rPr>
        <w:t xml:space="preserve"> </w:t>
      </w:r>
      <w:r w:rsidR="00215B39" w:rsidRPr="003C6B44">
        <w:rPr>
          <w:rFonts w:ascii="Palatino Linotype" w:hAnsi="Palatino Linotype" w:cs="Arial"/>
          <w:lang w:val="es-ES"/>
        </w:rPr>
        <w:t xml:space="preserve">y en </w:t>
      </w:r>
      <w:r w:rsidR="00215B39" w:rsidRPr="003C6B44">
        <w:rPr>
          <w:rFonts w:ascii="Palatino Linotype" w:hAnsi="Palatino Linotype" w:cs="Arial"/>
          <w:b/>
          <w:lang w:val="es-ES"/>
        </w:rPr>
        <w:t>copias simples</w:t>
      </w:r>
      <w:r w:rsidR="006A5F4D" w:rsidRPr="003C6B44">
        <w:rPr>
          <w:rFonts w:ascii="Palatino Linotype" w:hAnsi="Palatino Linotype" w:cs="Arial"/>
          <w:lang w:val="es-ES"/>
        </w:rPr>
        <w:t>,</w:t>
      </w:r>
      <w:r w:rsidR="00D33067" w:rsidRPr="003C6B44">
        <w:rPr>
          <w:rFonts w:ascii="Palatino Linotype" w:hAnsi="Palatino Linotype" w:cs="Arial"/>
          <w:lang w:val="es-ES"/>
        </w:rPr>
        <w:t xml:space="preserve"> de ser procedente </w:t>
      </w:r>
      <w:r w:rsidR="00D0217E" w:rsidRPr="003C6B44">
        <w:rPr>
          <w:rFonts w:ascii="Palatino Linotype" w:hAnsi="Palatino Linotype" w:cs="Arial"/>
          <w:lang w:val="es-ES"/>
        </w:rPr>
        <w:t xml:space="preserve">en </w:t>
      </w:r>
      <w:r w:rsidR="00D0217E" w:rsidRPr="003C6B44">
        <w:rPr>
          <w:rFonts w:ascii="Palatino Linotype" w:hAnsi="Palatino Linotype" w:cs="Arial"/>
          <w:b/>
          <w:lang w:val="es-ES"/>
        </w:rPr>
        <w:t>versión pública</w:t>
      </w:r>
      <w:r w:rsidR="00A362BA" w:rsidRPr="003C6B44">
        <w:rPr>
          <w:rFonts w:ascii="Palatino Linotype" w:hAnsi="Palatino Linotype" w:cs="Arial"/>
          <w:b/>
          <w:lang w:val="es-ES"/>
        </w:rPr>
        <w:t xml:space="preserve">, </w:t>
      </w:r>
      <w:r w:rsidR="00A362BA" w:rsidRPr="003C6B44">
        <w:rPr>
          <w:rFonts w:ascii="Palatino Linotype" w:hAnsi="Palatino Linotype" w:cs="Arial"/>
          <w:lang w:val="es-ES"/>
        </w:rPr>
        <w:t>de</w:t>
      </w:r>
      <w:r w:rsidR="00D0217E" w:rsidRPr="003C6B44">
        <w:rPr>
          <w:rFonts w:ascii="Palatino Linotype" w:hAnsi="Palatino Linotype" w:cs="Arial"/>
          <w:b/>
          <w:lang w:val="es-ES"/>
        </w:rPr>
        <w:t xml:space="preserve"> </w:t>
      </w:r>
      <w:r w:rsidR="0043093F" w:rsidRPr="003C6B44">
        <w:rPr>
          <w:rFonts w:ascii="Palatino Linotype" w:hAnsi="Palatino Linotype" w:cs="Arial"/>
          <w:lang w:val="es-ES"/>
        </w:rPr>
        <w:t xml:space="preserve">lo </w:t>
      </w:r>
      <w:r w:rsidR="00430BE3" w:rsidRPr="003C6B44">
        <w:rPr>
          <w:rFonts w:ascii="Palatino Linotype" w:hAnsi="Palatino Linotype" w:cs="Arial"/>
          <w:lang w:val="es-ES"/>
        </w:rPr>
        <w:t>siguiente:</w:t>
      </w:r>
    </w:p>
    <w:p w:rsidR="00F52383" w:rsidRPr="003C6B44" w:rsidRDefault="00F52383" w:rsidP="00524EAA">
      <w:pPr>
        <w:spacing w:line="276" w:lineRule="auto"/>
        <w:jc w:val="both"/>
        <w:rPr>
          <w:rFonts w:ascii="Palatino Linotype" w:hAnsi="Palatino Linotype" w:cs="Arial"/>
          <w:sz w:val="22"/>
          <w:szCs w:val="22"/>
          <w:lang w:val="es-ES"/>
        </w:rPr>
      </w:pPr>
    </w:p>
    <w:p w:rsidR="00BE1A42" w:rsidRPr="003C6B44" w:rsidRDefault="00F52383" w:rsidP="00524EAA">
      <w:pPr>
        <w:pStyle w:val="Prrafodelista"/>
        <w:spacing w:line="276" w:lineRule="auto"/>
        <w:ind w:left="851" w:right="899" w:hanging="142"/>
        <w:jc w:val="both"/>
        <w:rPr>
          <w:rFonts w:ascii="Palatino Linotype" w:hAnsi="Palatino Linotype" w:cs="Arial"/>
          <w:i/>
          <w:sz w:val="22"/>
          <w:szCs w:val="22"/>
        </w:rPr>
      </w:pPr>
      <w:r w:rsidRPr="003C6B44">
        <w:rPr>
          <w:rFonts w:ascii="Palatino Linotype" w:hAnsi="Palatino Linotype" w:cs="Arial"/>
          <w:i/>
          <w:sz w:val="22"/>
          <w:szCs w:val="22"/>
        </w:rPr>
        <w:t>“</w:t>
      </w:r>
      <w:r w:rsidR="003C6B44" w:rsidRPr="003C6B44">
        <w:rPr>
          <w:rFonts w:ascii="Palatino Linotype" w:hAnsi="Palatino Linotype" w:cs="Arial"/>
          <w:i/>
          <w:sz w:val="22"/>
          <w:szCs w:val="22"/>
        </w:rPr>
        <w:t>Las A</w:t>
      </w:r>
      <w:r w:rsidR="00BE1A42" w:rsidRPr="003C6B44">
        <w:rPr>
          <w:rFonts w:ascii="Palatino Linotype" w:hAnsi="Palatino Linotype" w:cs="Arial"/>
          <w:i/>
          <w:sz w:val="22"/>
          <w:szCs w:val="22"/>
        </w:rPr>
        <w:t xml:space="preserve">ctas de </w:t>
      </w:r>
      <w:r w:rsidR="003C6B44" w:rsidRPr="003C6B44">
        <w:rPr>
          <w:rFonts w:ascii="Palatino Linotype" w:hAnsi="Palatino Linotype" w:cs="Arial"/>
          <w:i/>
          <w:sz w:val="22"/>
          <w:szCs w:val="22"/>
        </w:rPr>
        <w:t xml:space="preserve">las Sesiones del </w:t>
      </w:r>
      <w:proofErr w:type="spellStart"/>
      <w:r w:rsidR="003C6B44" w:rsidRPr="003C6B44">
        <w:rPr>
          <w:rFonts w:ascii="Palatino Linotype" w:hAnsi="Palatino Linotype" w:cs="Arial"/>
          <w:i/>
          <w:sz w:val="22"/>
          <w:szCs w:val="22"/>
        </w:rPr>
        <w:t>Ayuntameinto</w:t>
      </w:r>
      <w:proofErr w:type="spellEnd"/>
      <w:r w:rsidR="003C6B44" w:rsidRPr="003C6B44">
        <w:rPr>
          <w:rFonts w:ascii="Palatino Linotype" w:hAnsi="Palatino Linotype" w:cs="Arial"/>
          <w:i/>
          <w:sz w:val="22"/>
          <w:szCs w:val="22"/>
        </w:rPr>
        <w:t xml:space="preserve"> </w:t>
      </w:r>
      <w:r w:rsidR="00BE1A42" w:rsidRPr="003C6B44">
        <w:rPr>
          <w:rFonts w:ascii="Palatino Linotype" w:hAnsi="Palatino Linotype" w:cs="Arial"/>
          <w:i/>
          <w:sz w:val="22"/>
          <w:szCs w:val="22"/>
        </w:rPr>
        <w:t xml:space="preserve">celebradas </w:t>
      </w:r>
      <w:r w:rsidR="00215B39" w:rsidRPr="003C6B44">
        <w:rPr>
          <w:rFonts w:ascii="Palatino Linotype" w:hAnsi="Palatino Linotype" w:cs="Arial"/>
          <w:i/>
          <w:sz w:val="22"/>
          <w:szCs w:val="22"/>
        </w:rPr>
        <w:t>en el mes de diciembre de 2017</w:t>
      </w:r>
      <w:r w:rsidR="00BE1A42" w:rsidRPr="003C6B44">
        <w:rPr>
          <w:rFonts w:ascii="Palatino Linotype" w:hAnsi="Palatino Linotype" w:cs="Arial"/>
          <w:i/>
          <w:sz w:val="22"/>
          <w:szCs w:val="22"/>
        </w:rPr>
        <w:t>.</w:t>
      </w:r>
    </w:p>
    <w:p w:rsidR="00D33067" w:rsidRPr="003C6B44" w:rsidRDefault="00D33067" w:rsidP="00524EAA">
      <w:pPr>
        <w:pStyle w:val="Prrafodelista"/>
        <w:spacing w:line="276" w:lineRule="auto"/>
        <w:ind w:left="851" w:right="899"/>
        <w:jc w:val="both"/>
        <w:rPr>
          <w:rFonts w:ascii="Palatino Linotype" w:eastAsia="Arial Unicode MS" w:hAnsi="Palatino Linotype" w:cs="Arial"/>
          <w:i/>
          <w:sz w:val="22"/>
          <w:szCs w:val="22"/>
        </w:rPr>
      </w:pPr>
    </w:p>
    <w:p w:rsidR="00524EAA" w:rsidRPr="003C6B44" w:rsidRDefault="00524EAA" w:rsidP="00524EAA">
      <w:pPr>
        <w:pStyle w:val="Prrafodelista"/>
        <w:spacing w:line="276" w:lineRule="auto"/>
        <w:ind w:left="851" w:right="899"/>
        <w:jc w:val="both"/>
        <w:rPr>
          <w:rFonts w:ascii="Palatino Linotype" w:eastAsia="Arial Unicode MS" w:hAnsi="Palatino Linotype" w:cs="Arial"/>
          <w:i/>
          <w:sz w:val="22"/>
          <w:szCs w:val="22"/>
        </w:rPr>
      </w:pPr>
      <w:r w:rsidRPr="003C6B44">
        <w:rPr>
          <w:rFonts w:ascii="Palatino Linotype" w:eastAsia="Arial Unicode MS" w:hAnsi="Palatino Linotype" w:cs="Arial"/>
          <w:i/>
          <w:sz w:val="22"/>
          <w:szCs w:val="22"/>
        </w:rPr>
        <w:t xml:space="preserve">Debiendo notificar al </w:t>
      </w:r>
      <w:r w:rsidRPr="003C6B44">
        <w:rPr>
          <w:rFonts w:ascii="Palatino Linotype" w:eastAsia="Arial Unicode MS" w:hAnsi="Palatino Linotype" w:cs="Arial"/>
          <w:b/>
          <w:i/>
          <w:sz w:val="22"/>
          <w:szCs w:val="22"/>
        </w:rPr>
        <w:t>RECURRENTE</w:t>
      </w:r>
      <w:r w:rsidRPr="003C6B44">
        <w:rPr>
          <w:rFonts w:ascii="Palatino Linotype" w:eastAsia="Arial Unicode MS" w:hAnsi="Palatino Linotype" w:cs="Arial"/>
          <w:i/>
          <w:sz w:val="22"/>
          <w:szCs w:val="22"/>
        </w:rPr>
        <w:t xml:space="preserve"> el Acuerdo de Clasificación de la información que apruebe su Comité de Transparencia con motivo de las versiones públicas </w:t>
      </w:r>
    </w:p>
    <w:p w:rsidR="00524EAA" w:rsidRPr="003C6B44" w:rsidRDefault="00524EAA" w:rsidP="00524EAA">
      <w:pPr>
        <w:pStyle w:val="Prrafodelista"/>
        <w:spacing w:line="276" w:lineRule="auto"/>
        <w:ind w:left="851" w:right="899"/>
        <w:jc w:val="both"/>
        <w:rPr>
          <w:rFonts w:ascii="Palatino Linotype" w:eastAsia="Arial Unicode MS" w:hAnsi="Palatino Linotype" w:cs="Arial"/>
          <w:i/>
          <w:sz w:val="22"/>
          <w:szCs w:val="22"/>
        </w:rPr>
      </w:pPr>
    </w:p>
    <w:p w:rsidR="009A4F5E" w:rsidRPr="003C6B44" w:rsidRDefault="00215B39" w:rsidP="00524EAA">
      <w:pPr>
        <w:pStyle w:val="Prrafodelista"/>
        <w:spacing w:line="276" w:lineRule="auto"/>
        <w:ind w:left="851" w:right="899"/>
        <w:jc w:val="both"/>
        <w:rPr>
          <w:rFonts w:ascii="Palatino Linotype" w:eastAsia="Arial Unicode MS" w:hAnsi="Palatino Linotype" w:cs="Arial"/>
          <w:i/>
          <w:sz w:val="22"/>
          <w:szCs w:val="22"/>
        </w:rPr>
      </w:pPr>
      <w:r w:rsidRPr="003C6B44">
        <w:rPr>
          <w:rFonts w:ascii="Palatino Linotype" w:eastAsia="Arial Unicode MS" w:hAnsi="Palatino Linotype" w:cs="Arial"/>
          <w:i/>
          <w:sz w:val="22"/>
          <w:szCs w:val="22"/>
        </w:rPr>
        <w:t xml:space="preserve">A efecto de que </w:t>
      </w:r>
      <w:r w:rsidRPr="003C6B44">
        <w:rPr>
          <w:rFonts w:ascii="Palatino Linotype" w:eastAsia="Arial Unicode MS" w:hAnsi="Palatino Linotype" w:cs="Arial"/>
          <w:b/>
          <w:i/>
          <w:color w:val="000000"/>
          <w:sz w:val="22"/>
          <w:szCs w:val="22"/>
        </w:rPr>
        <w:t>EL SUJETO OBLIGADO</w:t>
      </w:r>
      <w:r w:rsidRPr="003C6B44">
        <w:rPr>
          <w:rFonts w:ascii="Palatino Linotype" w:eastAsia="Arial Unicode MS" w:hAnsi="Palatino Linotype" w:cs="Arial"/>
          <w:i/>
          <w:sz w:val="22"/>
          <w:szCs w:val="22"/>
        </w:rPr>
        <w:t xml:space="preserve"> expida las copias simples, deberá informar al</w:t>
      </w:r>
      <w:r w:rsidRPr="003C6B44">
        <w:rPr>
          <w:rFonts w:ascii="Palatino Linotype" w:eastAsia="Arial Unicode MS" w:hAnsi="Palatino Linotype" w:cs="Arial"/>
          <w:b/>
          <w:i/>
          <w:color w:val="000000"/>
          <w:sz w:val="22"/>
          <w:szCs w:val="22"/>
        </w:rPr>
        <w:t xml:space="preserve"> RECURRENTE</w:t>
      </w:r>
      <w:r w:rsidRPr="003C6B44">
        <w:rPr>
          <w:rFonts w:ascii="Palatino Linotype" w:eastAsia="Arial Unicode MS" w:hAnsi="Palatino Linotype" w:cs="Arial"/>
          <w:i/>
          <w:color w:val="000000"/>
          <w:sz w:val="22"/>
          <w:szCs w:val="22"/>
        </w:rPr>
        <w:t xml:space="preserve"> </w:t>
      </w:r>
      <w:r w:rsidRPr="003C6B44">
        <w:rPr>
          <w:rFonts w:ascii="Palatino Linotype" w:eastAsia="Arial Unicode MS" w:hAnsi="Palatino Linotype" w:cs="Arial"/>
          <w:i/>
          <w:sz w:val="22"/>
          <w:szCs w:val="22"/>
        </w:rPr>
        <w:t>el procedimiento para efectuar el pago de los derechos correspondientes, el costo, el lugar, días y horario en que tiene la posibilidad de efectuar el pago de los derechos.</w:t>
      </w:r>
      <w:r w:rsidR="00524EAA" w:rsidRPr="003C6B44">
        <w:rPr>
          <w:rFonts w:ascii="Palatino Linotype" w:eastAsia="Arial Unicode MS" w:hAnsi="Palatino Linotype" w:cs="Arial"/>
          <w:i/>
          <w:sz w:val="22"/>
          <w:szCs w:val="22"/>
        </w:rPr>
        <w:t>”</w:t>
      </w:r>
    </w:p>
    <w:p w:rsidR="00F52383" w:rsidRPr="003C6B44" w:rsidRDefault="00F52383" w:rsidP="00524EAA">
      <w:pPr>
        <w:pStyle w:val="Prrafodelista"/>
        <w:spacing w:line="276" w:lineRule="auto"/>
        <w:ind w:left="851" w:right="899" w:hanging="142"/>
        <w:jc w:val="both"/>
        <w:rPr>
          <w:rFonts w:ascii="Palatino Linotype" w:hAnsi="Palatino Linotype" w:cs="Arial"/>
          <w:i/>
          <w:sz w:val="22"/>
          <w:szCs w:val="22"/>
        </w:rPr>
      </w:pPr>
    </w:p>
    <w:p w:rsidR="00F52383" w:rsidRPr="003C6B44" w:rsidRDefault="00F52383" w:rsidP="004373D7">
      <w:pPr>
        <w:spacing w:line="360" w:lineRule="auto"/>
        <w:jc w:val="both"/>
        <w:rPr>
          <w:rFonts w:ascii="Palatino Linotype" w:hAnsi="Palatino Linotype"/>
          <w:color w:val="222222"/>
          <w:shd w:val="clear" w:color="auto" w:fill="FFFFFF"/>
        </w:rPr>
      </w:pPr>
      <w:r w:rsidRPr="003C6B44">
        <w:rPr>
          <w:rFonts w:ascii="Palatino Linotype" w:hAnsi="Palatino Linotype"/>
          <w:b/>
          <w:color w:val="222222"/>
          <w:sz w:val="28"/>
          <w:szCs w:val="28"/>
          <w:shd w:val="clear" w:color="auto" w:fill="FFFFFF"/>
        </w:rPr>
        <w:t>TERCERO.</w:t>
      </w:r>
      <w:r w:rsidRPr="003C6B44">
        <w:rPr>
          <w:rStyle w:val="apple-converted-space"/>
          <w:rFonts w:ascii="Palatino Linotype" w:hAnsi="Palatino Linotype"/>
          <w:b/>
          <w:color w:val="222222"/>
          <w:shd w:val="clear" w:color="auto" w:fill="FFFFFF"/>
        </w:rPr>
        <w:t> </w:t>
      </w:r>
      <w:r w:rsidRPr="003C6B44">
        <w:rPr>
          <w:rFonts w:ascii="Palatino Linotype" w:hAnsi="Palatino Linotype"/>
          <w:b/>
          <w:color w:val="222222"/>
          <w:lang w:eastAsia="es-ES_tradnl"/>
        </w:rPr>
        <w:t>Notifíquese</w:t>
      </w:r>
      <w:r w:rsidRPr="003C6B44">
        <w:rPr>
          <w:rFonts w:ascii="Palatino Linotype" w:hAnsi="Palatino Linotype"/>
          <w:color w:val="222222"/>
          <w:lang w:eastAsia="es-ES_tradnl"/>
        </w:rPr>
        <w:t xml:space="preserve"> </w:t>
      </w:r>
      <w:r w:rsidRPr="003C6B44">
        <w:rPr>
          <w:rFonts w:ascii="Palatino Linotype" w:hAnsi="Palatino Linotype"/>
          <w:color w:val="222222"/>
          <w:shd w:val="clear" w:color="auto" w:fill="FFFFFF"/>
        </w:rPr>
        <w:t>al Titular de la Unidad de Transparencia del</w:t>
      </w:r>
      <w:r w:rsidRPr="003C6B44">
        <w:rPr>
          <w:rStyle w:val="apple-converted-space"/>
          <w:rFonts w:ascii="Palatino Linotype" w:hAnsi="Palatino Linotype"/>
          <w:b/>
          <w:color w:val="222222"/>
          <w:shd w:val="clear" w:color="auto" w:fill="FFFFFF"/>
        </w:rPr>
        <w:t> </w:t>
      </w:r>
      <w:r w:rsidRPr="003C6B44">
        <w:rPr>
          <w:rFonts w:ascii="Palatino Linotype" w:hAnsi="Palatino Linotype"/>
          <w:b/>
          <w:color w:val="222222"/>
          <w:shd w:val="clear" w:color="auto" w:fill="FFFFFF"/>
        </w:rPr>
        <w:t>SUJETO OBLIGADO</w:t>
      </w:r>
      <w:r w:rsidRPr="003C6B44">
        <w:rPr>
          <w:rFonts w:ascii="Palatino Linotype" w:hAnsi="Palatino Linotype"/>
          <w:color w:val="222222"/>
          <w:shd w:val="clear" w:color="auto" w:fill="FFFFFF"/>
        </w:rPr>
        <w:t xml:space="preserve">, para que conforme a los artículos 186, último párrafo y 189, párrafo segundo de la Ley de </w:t>
      </w:r>
      <w:r w:rsidRPr="003C6B44">
        <w:rPr>
          <w:rFonts w:ascii="Palatino Linotype" w:hAnsi="Palatino Linotype" w:cs="Arial"/>
        </w:rPr>
        <w:t>Transparencia</w:t>
      </w:r>
      <w:r w:rsidRPr="003C6B44">
        <w:rPr>
          <w:rFonts w:ascii="Palatino Linotype" w:hAnsi="Palatino Linotype"/>
          <w:color w:val="222222"/>
          <w:shd w:val="clear" w:color="auto" w:fill="FFFFFF"/>
        </w:rPr>
        <w:t xml:space="preserve"> y Acceso a la Información Pública del Estado de México y Municipios, dé </w:t>
      </w:r>
      <w:r w:rsidRPr="003C6B44">
        <w:rPr>
          <w:rFonts w:ascii="Palatino Linotype" w:hAnsi="Palatino Linotype" w:cs="Arial"/>
        </w:rPr>
        <w:t>cumplimiento</w:t>
      </w:r>
      <w:r w:rsidRPr="003C6B44">
        <w:rPr>
          <w:rFonts w:ascii="Palatino Linotype" w:hAnsi="Palatino Linotype"/>
          <w:color w:val="222222"/>
          <w:shd w:val="clear" w:color="auto" w:fill="FFFFFF"/>
        </w:rPr>
        <w:t xml:space="preserve"> a lo ordenado dentro del plazo de diez días hábiles, debiendo </w:t>
      </w:r>
      <w:r w:rsidRPr="003C6B44">
        <w:rPr>
          <w:rFonts w:ascii="Palatino Linotype" w:hAnsi="Palatino Linotype" w:cs="Arial"/>
        </w:rPr>
        <w:t>informar</w:t>
      </w:r>
      <w:r w:rsidRPr="003C6B44">
        <w:rPr>
          <w:rFonts w:ascii="Palatino Linotype" w:hAnsi="Palatino Linotype"/>
          <w:color w:val="222222"/>
          <w:shd w:val="clear" w:color="auto" w:fill="FFFFFF"/>
        </w:rPr>
        <w:t xml:space="preserve"> a este Instituto en un plazo </w:t>
      </w:r>
      <w:r w:rsidRPr="003C6B44">
        <w:rPr>
          <w:rFonts w:ascii="Palatino Linotype" w:hAnsi="Palatino Linotype"/>
          <w:color w:val="222222"/>
          <w:lang w:eastAsia="es-ES_tradnl"/>
        </w:rPr>
        <w:t>de</w:t>
      </w:r>
      <w:r w:rsidRPr="003C6B44">
        <w:rPr>
          <w:rFonts w:ascii="Palatino Linotype" w:hAnsi="Palatino Linotype"/>
          <w:color w:val="222222"/>
          <w:shd w:val="clear" w:color="auto" w:fill="FFFFFF"/>
        </w:rPr>
        <w:t xml:space="preserve"> tres días hábiles siguientes sobre el cumplimiento dado a la presente resolución.</w:t>
      </w:r>
    </w:p>
    <w:p w:rsidR="00F52383" w:rsidRPr="003C6B44" w:rsidRDefault="00F52383" w:rsidP="004373D7">
      <w:pPr>
        <w:spacing w:line="360" w:lineRule="auto"/>
        <w:ind w:right="49"/>
        <w:jc w:val="both"/>
        <w:rPr>
          <w:rStyle w:val="apple-converted-space"/>
          <w:rFonts w:ascii="Palatino Linotype" w:hAnsi="Palatino Linotype"/>
          <w:b/>
          <w:color w:val="222222"/>
          <w:shd w:val="clear" w:color="auto" w:fill="FFFFFF"/>
        </w:rPr>
      </w:pPr>
    </w:p>
    <w:p w:rsidR="00F52383" w:rsidRPr="003C6B44" w:rsidRDefault="00F52383" w:rsidP="004373D7">
      <w:pPr>
        <w:spacing w:line="360" w:lineRule="auto"/>
        <w:jc w:val="both"/>
        <w:rPr>
          <w:rFonts w:ascii="Palatino Linotype" w:eastAsia="Calibri" w:hAnsi="Palatino Linotype" w:cs="Arial"/>
        </w:rPr>
      </w:pPr>
      <w:r w:rsidRPr="003C6B44">
        <w:rPr>
          <w:rFonts w:ascii="Palatino Linotype" w:hAnsi="Palatino Linotype"/>
          <w:b/>
          <w:color w:val="222222"/>
          <w:sz w:val="28"/>
          <w:szCs w:val="28"/>
          <w:shd w:val="clear" w:color="auto" w:fill="FFFFFF"/>
        </w:rPr>
        <w:t>CUARTO</w:t>
      </w:r>
      <w:r w:rsidRPr="003C6B44">
        <w:rPr>
          <w:rFonts w:ascii="Palatino Linotype" w:hAnsi="Palatino Linotype" w:cs="Arial"/>
          <w:b/>
          <w:bCs/>
          <w:color w:val="222222"/>
          <w:lang w:eastAsia="es-MX"/>
        </w:rPr>
        <w:t xml:space="preserve">. </w:t>
      </w:r>
      <w:r w:rsidRPr="003C6B44">
        <w:rPr>
          <w:rFonts w:ascii="Palatino Linotype" w:hAnsi="Palatino Linotype"/>
          <w:b/>
          <w:color w:val="222222"/>
          <w:lang w:eastAsia="es-ES_tradnl"/>
        </w:rPr>
        <w:t>Notifíquese</w:t>
      </w:r>
      <w:r w:rsidRPr="003C6B44">
        <w:rPr>
          <w:rFonts w:ascii="Palatino Linotype" w:hAnsi="Palatino Linotype"/>
          <w:color w:val="222222"/>
          <w:lang w:eastAsia="es-ES_tradnl"/>
        </w:rPr>
        <w:t xml:space="preserve"> al </w:t>
      </w:r>
      <w:r w:rsidRPr="003C6B44">
        <w:rPr>
          <w:rFonts w:ascii="Palatino Linotype" w:hAnsi="Palatino Linotype"/>
          <w:b/>
          <w:color w:val="222222"/>
          <w:lang w:eastAsia="es-ES_tradnl"/>
        </w:rPr>
        <w:t>RECURRENTE</w:t>
      </w:r>
      <w:r w:rsidRPr="003C6B44">
        <w:rPr>
          <w:rFonts w:ascii="Palatino Linotype" w:hAnsi="Palatino Linotype"/>
          <w:color w:val="222222"/>
          <w:lang w:eastAsia="es-ES_tradnl"/>
        </w:rPr>
        <w:t xml:space="preserve"> la </w:t>
      </w:r>
      <w:r w:rsidRPr="003C6B44">
        <w:rPr>
          <w:rFonts w:ascii="Palatino Linotype" w:hAnsi="Palatino Linotype" w:cs="Arial"/>
        </w:rPr>
        <w:t>presente</w:t>
      </w:r>
      <w:r w:rsidR="000409E2" w:rsidRPr="003C6B44">
        <w:rPr>
          <w:rFonts w:ascii="Palatino Linotype" w:hAnsi="Palatino Linotype"/>
          <w:color w:val="222222"/>
          <w:lang w:eastAsia="es-ES_tradnl"/>
        </w:rPr>
        <w:t xml:space="preserve"> resolución</w:t>
      </w:r>
      <w:r w:rsidR="00CD7516" w:rsidRPr="003C6B44">
        <w:rPr>
          <w:rFonts w:ascii="Palatino Linotype" w:hAnsi="Palatino Linotype"/>
          <w:color w:val="222222"/>
          <w:lang w:eastAsia="es-ES_tradnl"/>
        </w:rPr>
        <w:t>.</w:t>
      </w:r>
    </w:p>
    <w:p w:rsidR="00F52383" w:rsidRPr="003C6B44" w:rsidRDefault="00F52383" w:rsidP="004373D7">
      <w:pPr>
        <w:spacing w:line="360" w:lineRule="auto"/>
        <w:ind w:right="49"/>
        <w:jc w:val="both"/>
        <w:rPr>
          <w:rFonts w:ascii="Palatino Linotype" w:hAnsi="Palatino Linotype" w:cs="Arial"/>
          <w:b/>
          <w:bCs/>
          <w:color w:val="222222"/>
          <w:lang w:eastAsia="es-MX"/>
        </w:rPr>
      </w:pPr>
    </w:p>
    <w:p w:rsidR="00F52383" w:rsidRDefault="00F52383" w:rsidP="004373D7">
      <w:pPr>
        <w:spacing w:line="360" w:lineRule="auto"/>
        <w:jc w:val="both"/>
        <w:rPr>
          <w:rFonts w:ascii="Palatino Linotype" w:hAnsi="Palatino Linotype"/>
          <w:color w:val="222222"/>
          <w:lang w:eastAsia="es-ES_tradnl"/>
        </w:rPr>
      </w:pPr>
      <w:r w:rsidRPr="003C6B44">
        <w:rPr>
          <w:rFonts w:ascii="Palatino Linotype" w:hAnsi="Palatino Linotype"/>
          <w:b/>
          <w:color w:val="222222"/>
          <w:sz w:val="28"/>
          <w:szCs w:val="28"/>
          <w:shd w:val="clear" w:color="auto" w:fill="FFFFFF"/>
        </w:rPr>
        <w:t>QUINTO</w:t>
      </w:r>
      <w:r w:rsidRPr="003C6B44">
        <w:rPr>
          <w:rFonts w:ascii="Palatino Linotype" w:hAnsi="Palatino Linotype" w:cs="Arial"/>
          <w:b/>
          <w:bCs/>
          <w:color w:val="222222"/>
          <w:sz w:val="28"/>
          <w:lang w:eastAsia="es-MX"/>
        </w:rPr>
        <w:t>.</w:t>
      </w:r>
      <w:r w:rsidRPr="003C6B44">
        <w:rPr>
          <w:rFonts w:ascii="Palatino Linotype" w:hAnsi="Palatino Linotype"/>
          <w:color w:val="222222"/>
          <w:szCs w:val="17"/>
          <w:lang w:eastAsia="es-ES_tradnl"/>
        </w:rPr>
        <w:t xml:space="preserve"> </w:t>
      </w:r>
      <w:r w:rsidRPr="003C6B44">
        <w:rPr>
          <w:rFonts w:ascii="Palatino Linotype" w:hAnsi="Palatino Linotype"/>
          <w:b/>
          <w:color w:val="222222"/>
          <w:lang w:eastAsia="es-ES_tradnl"/>
        </w:rPr>
        <w:t>Hágase del conocimiento</w:t>
      </w:r>
      <w:r w:rsidRPr="003C6B44">
        <w:rPr>
          <w:rFonts w:ascii="Palatino Linotype" w:hAnsi="Palatino Linotype"/>
          <w:color w:val="222222"/>
          <w:lang w:eastAsia="es-ES_tradnl"/>
        </w:rPr>
        <w:t xml:space="preserve"> al </w:t>
      </w:r>
      <w:r w:rsidRPr="003C6B44">
        <w:rPr>
          <w:rFonts w:ascii="Palatino Linotype" w:hAnsi="Palatino Linotype"/>
          <w:b/>
          <w:color w:val="222222"/>
          <w:lang w:eastAsia="es-ES_tradnl"/>
        </w:rPr>
        <w:t>RECURRENTE</w:t>
      </w:r>
      <w:r w:rsidRPr="003C6B44">
        <w:rPr>
          <w:rFonts w:ascii="Palatino Linotype" w:hAnsi="Palatino Linotype"/>
          <w:color w:val="222222"/>
          <w:lang w:eastAsia="es-ES_tradnl"/>
        </w:rPr>
        <w:t xml:space="preserve"> que de conformidad con lo establecido en el </w:t>
      </w:r>
      <w:r w:rsidRPr="003C6B44">
        <w:rPr>
          <w:rFonts w:ascii="Palatino Linotype" w:hAnsi="Palatino Linotype" w:cs="Arial"/>
        </w:rPr>
        <w:t>artículo</w:t>
      </w:r>
      <w:r w:rsidRPr="003C6B44">
        <w:rPr>
          <w:rFonts w:ascii="Palatino Linotype" w:hAnsi="Palatino Linotype"/>
          <w:color w:val="222222"/>
          <w:lang w:eastAsia="es-ES_tradnl"/>
        </w:rPr>
        <w:t xml:space="preserve"> 196 de la </w:t>
      </w:r>
      <w:r w:rsidRPr="003C6B44">
        <w:rPr>
          <w:rFonts w:ascii="Palatino Linotype" w:hAnsi="Palatino Linotype" w:cs="Arial"/>
        </w:rPr>
        <w:t>Ley</w:t>
      </w:r>
      <w:r w:rsidRPr="003C6B44">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8477B5" w:rsidRDefault="008477B5" w:rsidP="004373D7">
      <w:pPr>
        <w:spacing w:line="360" w:lineRule="auto"/>
        <w:jc w:val="both"/>
        <w:rPr>
          <w:rFonts w:ascii="Palatino Linotype" w:hAnsi="Palatino Linotype"/>
          <w:color w:val="222222"/>
          <w:lang w:eastAsia="es-ES_tradnl"/>
        </w:rPr>
      </w:pPr>
    </w:p>
    <w:p w:rsidR="008477B5" w:rsidRPr="004373D7" w:rsidRDefault="008477B5" w:rsidP="004373D7">
      <w:pPr>
        <w:spacing w:line="360" w:lineRule="auto"/>
        <w:jc w:val="both"/>
        <w:rPr>
          <w:rFonts w:ascii="Palatino Linotype" w:hAnsi="Palatino Linotype"/>
          <w:lang w:eastAsia="es-ES_tradnl"/>
        </w:rPr>
      </w:pPr>
      <w:r>
        <w:rPr>
          <w:rFonts w:ascii="Palatino Linotype" w:hAnsi="Palatino Linotype"/>
          <w:color w:val="222222"/>
          <w:lang w:eastAsia="es-ES_tradnl"/>
        </w:rPr>
        <w:t xml:space="preserve">Se dejan a salvo los derechos del particular, e efecto de que requiera las solicitudes de acceso a la información que a su derecho convengan. </w:t>
      </w:r>
    </w:p>
    <w:p w:rsidR="005D169A" w:rsidRPr="004373D7" w:rsidRDefault="005D169A" w:rsidP="004373D7">
      <w:pPr>
        <w:spacing w:line="360" w:lineRule="auto"/>
        <w:jc w:val="both"/>
        <w:rPr>
          <w:rFonts w:ascii="Palatino Linotype" w:hAnsi="Palatino Linotype" w:cs="Arial"/>
          <w:b/>
          <w:bCs/>
          <w:color w:val="222222"/>
          <w:lang w:eastAsia="es-MX"/>
        </w:rPr>
      </w:pPr>
    </w:p>
    <w:p w:rsidR="00524EAA" w:rsidRPr="00524EAA" w:rsidRDefault="008808CF" w:rsidP="00524EAA">
      <w:pPr>
        <w:spacing w:line="360" w:lineRule="auto"/>
        <w:jc w:val="both"/>
        <w:rPr>
          <w:rFonts w:ascii="Palatino Linotype" w:hAnsi="Palatino Linotype" w:cs="Arial"/>
        </w:rPr>
      </w:pPr>
      <w:r w:rsidRPr="008808CF">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CUADRAGÉSIMA QUINTA SESIÓN ORDINARIA CELEBRADA EL CUATRO DE DICIEMBRE DE DOS MIL DIECINUEVE,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4D4829" w:rsidRPr="008808CF" w:rsidTr="00AF2BAE">
        <w:trPr>
          <w:jc w:val="center"/>
        </w:trPr>
        <w:tc>
          <w:tcPr>
            <w:tcW w:w="10368" w:type="dxa"/>
          </w:tcPr>
          <w:p w:rsidR="004D4829" w:rsidRPr="008808CF" w:rsidRDefault="004D4829" w:rsidP="00CA3D7A">
            <w:pPr>
              <w:jc w:val="center"/>
              <w:rPr>
                <w:rFonts w:ascii="Palatino Linotype" w:hAnsi="Palatino Linotype" w:cs="Arial"/>
                <w:b/>
              </w:rPr>
            </w:pPr>
          </w:p>
          <w:p w:rsidR="00536B35" w:rsidRPr="008808CF" w:rsidRDefault="00536B35" w:rsidP="00CA3D7A">
            <w:pPr>
              <w:jc w:val="center"/>
              <w:rPr>
                <w:rFonts w:ascii="Palatino Linotype" w:hAnsi="Palatino Linotype" w:cs="Arial"/>
                <w:b/>
              </w:rPr>
            </w:pPr>
          </w:p>
          <w:p w:rsidR="001937F5" w:rsidRPr="008808CF" w:rsidRDefault="001937F5" w:rsidP="00CA3D7A">
            <w:pPr>
              <w:jc w:val="center"/>
              <w:rPr>
                <w:rFonts w:ascii="Palatino Linotype" w:hAnsi="Palatino Linotype" w:cs="Arial"/>
                <w:b/>
              </w:rPr>
            </w:pPr>
          </w:p>
          <w:p w:rsidR="00C708E6" w:rsidRDefault="00C708E6" w:rsidP="00CA3D7A">
            <w:pPr>
              <w:jc w:val="center"/>
              <w:rPr>
                <w:rFonts w:ascii="Palatino Linotype" w:hAnsi="Palatino Linotype" w:cs="Arial"/>
                <w:b/>
              </w:rPr>
            </w:pPr>
          </w:p>
          <w:p w:rsidR="008808CF" w:rsidRPr="008808CF" w:rsidRDefault="008808CF" w:rsidP="00CA3D7A">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4D4829" w:rsidRPr="008808CF" w:rsidTr="00AF2BAE">
              <w:trPr>
                <w:jc w:val="center"/>
              </w:trPr>
              <w:tc>
                <w:tcPr>
                  <w:tcW w:w="10365" w:type="dxa"/>
                  <w:gridSpan w:val="2"/>
                  <w:shd w:val="clear" w:color="auto" w:fill="auto"/>
                </w:tcPr>
                <w:p w:rsidR="004D4829" w:rsidRPr="008808CF" w:rsidRDefault="004D4829" w:rsidP="00CA3D7A">
                  <w:pPr>
                    <w:jc w:val="center"/>
                    <w:rPr>
                      <w:rFonts w:ascii="Palatino Linotype" w:hAnsi="Palatino Linotype" w:cs="Arial"/>
                      <w:b/>
                    </w:rPr>
                  </w:pPr>
                  <w:r w:rsidRPr="008808CF">
                    <w:rPr>
                      <w:rFonts w:ascii="Palatino Linotype" w:hAnsi="Palatino Linotype" w:cs="Arial"/>
                      <w:b/>
                    </w:rPr>
                    <w:t>Zulema Martínez Sánchez</w:t>
                  </w:r>
                </w:p>
                <w:p w:rsidR="004D4829" w:rsidRPr="008808CF" w:rsidRDefault="004D4829" w:rsidP="00CA3D7A">
                  <w:pPr>
                    <w:jc w:val="center"/>
                    <w:rPr>
                      <w:rFonts w:ascii="Palatino Linotype" w:hAnsi="Palatino Linotype" w:cs="Arial"/>
                    </w:rPr>
                  </w:pPr>
                  <w:r w:rsidRPr="008808CF">
                    <w:rPr>
                      <w:rFonts w:ascii="Palatino Linotype" w:hAnsi="Palatino Linotype" w:cs="Arial"/>
                    </w:rPr>
                    <w:t>Comisionada Presidenta</w:t>
                  </w:r>
                </w:p>
                <w:p w:rsidR="004D4829" w:rsidRPr="008808CF" w:rsidRDefault="004D4829" w:rsidP="00CA3D7A">
                  <w:pPr>
                    <w:jc w:val="center"/>
                    <w:rPr>
                      <w:rFonts w:ascii="Palatino Linotype" w:hAnsi="Palatino Linotype" w:cs="Arial"/>
                      <w:b/>
                    </w:rPr>
                  </w:pPr>
                  <w:r w:rsidRPr="008808CF">
                    <w:rPr>
                      <w:rFonts w:ascii="Palatino Linotype" w:hAnsi="Palatino Linotype" w:cs="Arial"/>
                      <w:b/>
                    </w:rPr>
                    <w:t xml:space="preserve">(RÚBRICA) </w:t>
                  </w:r>
                </w:p>
              </w:tc>
            </w:tr>
            <w:tr w:rsidR="004D4829" w:rsidRPr="008808CF" w:rsidTr="00AF2BAE">
              <w:trPr>
                <w:jc w:val="center"/>
              </w:trPr>
              <w:tc>
                <w:tcPr>
                  <w:tcW w:w="5182" w:type="dxa"/>
                  <w:shd w:val="clear" w:color="auto" w:fill="auto"/>
                </w:tcPr>
                <w:p w:rsidR="004D4829" w:rsidRPr="008808CF" w:rsidRDefault="004D4829" w:rsidP="00CA3D7A">
                  <w:pPr>
                    <w:jc w:val="center"/>
                    <w:rPr>
                      <w:rFonts w:ascii="Palatino Linotype" w:hAnsi="Palatino Linotype" w:cs="Arial"/>
                      <w:b/>
                    </w:rPr>
                  </w:pPr>
                </w:p>
                <w:p w:rsidR="00536B35" w:rsidRPr="008808CF" w:rsidRDefault="00536B35" w:rsidP="00CA3D7A">
                  <w:pPr>
                    <w:jc w:val="center"/>
                    <w:rPr>
                      <w:rFonts w:ascii="Palatino Linotype" w:hAnsi="Palatino Linotype" w:cs="Arial"/>
                      <w:b/>
                    </w:rPr>
                  </w:pPr>
                </w:p>
                <w:p w:rsidR="00CA3D7A" w:rsidRPr="008808CF" w:rsidRDefault="00CA3D7A" w:rsidP="00CA3D7A">
                  <w:pPr>
                    <w:jc w:val="center"/>
                    <w:rPr>
                      <w:rFonts w:ascii="Palatino Linotype" w:hAnsi="Palatino Linotype" w:cs="Arial"/>
                      <w:b/>
                    </w:rPr>
                  </w:pPr>
                </w:p>
                <w:p w:rsidR="00CA3D7A" w:rsidRPr="008808CF" w:rsidRDefault="00CA3D7A" w:rsidP="00CA3D7A">
                  <w:pPr>
                    <w:jc w:val="center"/>
                    <w:rPr>
                      <w:rFonts w:ascii="Palatino Linotype" w:hAnsi="Palatino Linotype" w:cs="Arial"/>
                      <w:b/>
                    </w:rPr>
                  </w:pPr>
                </w:p>
                <w:p w:rsidR="00CA3D7A" w:rsidRPr="008808CF" w:rsidRDefault="00CA3D7A" w:rsidP="00CA3D7A">
                  <w:pPr>
                    <w:jc w:val="center"/>
                    <w:rPr>
                      <w:rFonts w:ascii="Palatino Linotype" w:hAnsi="Palatino Linotype" w:cs="Arial"/>
                      <w:b/>
                    </w:rPr>
                  </w:pPr>
                </w:p>
                <w:p w:rsidR="004D4829" w:rsidRPr="008808CF" w:rsidRDefault="004D4829" w:rsidP="00CA3D7A">
                  <w:pPr>
                    <w:jc w:val="center"/>
                    <w:rPr>
                      <w:rFonts w:ascii="Palatino Linotype" w:hAnsi="Palatino Linotype" w:cs="Arial"/>
                      <w:b/>
                    </w:rPr>
                  </w:pPr>
                  <w:r w:rsidRPr="008808CF">
                    <w:rPr>
                      <w:rFonts w:ascii="Palatino Linotype" w:hAnsi="Palatino Linotype" w:cs="Arial"/>
                      <w:b/>
                    </w:rPr>
                    <w:t xml:space="preserve">Eva </w:t>
                  </w:r>
                  <w:proofErr w:type="spellStart"/>
                  <w:r w:rsidRPr="008808CF">
                    <w:rPr>
                      <w:rFonts w:ascii="Palatino Linotype" w:hAnsi="Palatino Linotype" w:cs="Arial"/>
                      <w:b/>
                    </w:rPr>
                    <w:t>Abaid</w:t>
                  </w:r>
                  <w:proofErr w:type="spellEnd"/>
                  <w:r w:rsidRPr="008808CF">
                    <w:rPr>
                      <w:rFonts w:ascii="Palatino Linotype" w:hAnsi="Palatino Linotype" w:cs="Arial"/>
                      <w:b/>
                    </w:rPr>
                    <w:t xml:space="preserve"> </w:t>
                  </w:r>
                  <w:proofErr w:type="spellStart"/>
                  <w:r w:rsidRPr="008808CF">
                    <w:rPr>
                      <w:rFonts w:ascii="Palatino Linotype" w:hAnsi="Palatino Linotype" w:cs="Arial"/>
                      <w:b/>
                    </w:rPr>
                    <w:t>Yapur</w:t>
                  </w:r>
                  <w:proofErr w:type="spellEnd"/>
                </w:p>
                <w:p w:rsidR="004D4829" w:rsidRPr="008808CF" w:rsidRDefault="004D4829" w:rsidP="00CA3D7A">
                  <w:pPr>
                    <w:jc w:val="center"/>
                    <w:rPr>
                      <w:rFonts w:ascii="Palatino Linotype" w:hAnsi="Palatino Linotype" w:cs="Arial"/>
                    </w:rPr>
                  </w:pPr>
                  <w:r w:rsidRPr="008808CF">
                    <w:rPr>
                      <w:rFonts w:ascii="Palatino Linotype" w:hAnsi="Palatino Linotype" w:cs="Arial"/>
                    </w:rPr>
                    <w:t>Comisionada</w:t>
                  </w:r>
                </w:p>
                <w:p w:rsidR="004D4829" w:rsidRPr="008808CF" w:rsidRDefault="004D4829" w:rsidP="00CA3D7A">
                  <w:pPr>
                    <w:jc w:val="center"/>
                    <w:rPr>
                      <w:rFonts w:ascii="Palatino Linotype" w:hAnsi="Palatino Linotype" w:cs="Arial"/>
                      <w:b/>
                    </w:rPr>
                  </w:pPr>
                  <w:r w:rsidRPr="008808CF">
                    <w:rPr>
                      <w:rFonts w:ascii="Palatino Linotype" w:hAnsi="Palatino Linotype" w:cs="Arial"/>
                      <w:b/>
                    </w:rPr>
                    <w:t>(RÚBRICA)</w:t>
                  </w:r>
                </w:p>
              </w:tc>
              <w:tc>
                <w:tcPr>
                  <w:tcW w:w="5183" w:type="dxa"/>
                  <w:shd w:val="clear" w:color="auto" w:fill="auto"/>
                </w:tcPr>
                <w:p w:rsidR="004D4829" w:rsidRPr="008808CF" w:rsidRDefault="004D4829" w:rsidP="00CA3D7A">
                  <w:pPr>
                    <w:jc w:val="center"/>
                    <w:rPr>
                      <w:rFonts w:ascii="Palatino Linotype" w:hAnsi="Palatino Linotype" w:cs="Arial"/>
                      <w:b/>
                    </w:rPr>
                  </w:pPr>
                </w:p>
                <w:p w:rsidR="00536B35" w:rsidRPr="008808CF" w:rsidRDefault="00536B35" w:rsidP="00CA3D7A">
                  <w:pPr>
                    <w:jc w:val="center"/>
                    <w:rPr>
                      <w:rFonts w:ascii="Palatino Linotype" w:hAnsi="Palatino Linotype" w:cs="Arial"/>
                      <w:b/>
                    </w:rPr>
                  </w:pPr>
                </w:p>
                <w:p w:rsidR="00CA3D7A" w:rsidRPr="008808CF" w:rsidRDefault="00CA3D7A" w:rsidP="00CA3D7A">
                  <w:pPr>
                    <w:jc w:val="center"/>
                    <w:rPr>
                      <w:rFonts w:ascii="Palatino Linotype" w:hAnsi="Palatino Linotype" w:cs="Arial"/>
                      <w:b/>
                    </w:rPr>
                  </w:pPr>
                </w:p>
                <w:p w:rsidR="00CA3D7A" w:rsidRPr="008808CF" w:rsidRDefault="00CA3D7A" w:rsidP="00CA3D7A">
                  <w:pPr>
                    <w:jc w:val="center"/>
                    <w:rPr>
                      <w:rFonts w:ascii="Palatino Linotype" w:hAnsi="Palatino Linotype" w:cs="Arial"/>
                      <w:b/>
                    </w:rPr>
                  </w:pPr>
                </w:p>
                <w:p w:rsidR="00CA3D7A" w:rsidRPr="008808CF" w:rsidRDefault="00CA3D7A" w:rsidP="00CA3D7A">
                  <w:pPr>
                    <w:jc w:val="center"/>
                    <w:rPr>
                      <w:rFonts w:ascii="Palatino Linotype" w:hAnsi="Palatino Linotype" w:cs="Arial"/>
                      <w:b/>
                    </w:rPr>
                  </w:pPr>
                </w:p>
                <w:p w:rsidR="004D4829" w:rsidRPr="008808CF" w:rsidRDefault="004D4829" w:rsidP="00CA3D7A">
                  <w:pPr>
                    <w:jc w:val="center"/>
                    <w:rPr>
                      <w:rFonts w:ascii="Palatino Linotype" w:hAnsi="Palatino Linotype" w:cs="Arial"/>
                      <w:b/>
                    </w:rPr>
                  </w:pPr>
                  <w:r w:rsidRPr="008808CF">
                    <w:rPr>
                      <w:rFonts w:ascii="Palatino Linotype" w:hAnsi="Palatino Linotype" w:cs="Arial"/>
                      <w:b/>
                    </w:rPr>
                    <w:t>José Guadalupe Luna Hernández</w:t>
                  </w:r>
                </w:p>
                <w:p w:rsidR="004D4829" w:rsidRPr="008808CF" w:rsidRDefault="004D4829" w:rsidP="00CA3D7A">
                  <w:pPr>
                    <w:jc w:val="center"/>
                    <w:rPr>
                      <w:rFonts w:ascii="Palatino Linotype" w:hAnsi="Palatino Linotype" w:cs="Arial"/>
                    </w:rPr>
                  </w:pPr>
                  <w:r w:rsidRPr="008808CF">
                    <w:rPr>
                      <w:rFonts w:ascii="Palatino Linotype" w:hAnsi="Palatino Linotype" w:cs="Arial"/>
                    </w:rPr>
                    <w:t>Comisionado</w:t>
                  </w:r>
                </w:p>
                <w:p w:rsidR="004D4829" w:rsidRPr="008808CF" w:rsidRDefault="004D4829" w:rsidP="00CA3D7A">
                  <w:pPr>
                    <w:jc w:val="center"/>
                    <w:rPr>
                      <w:rFonts w:ascii="Palatino Linotype" w:hAnsi="Palatino Linotype" w:cs="Arial"/>
                      <w:b/>
                    </w:rPr>
                  </w:pPr>
                  <w:r w:rsidRPr="008808CF">
                    <w:rPr>
                      <w:rFonts w:ascii="Palatino Linotype" w:hAnsi="Palatino Linotype" w:cs="Arial"/>
                      <w:b/>
                    </w:rPr>
                    <w:t>(RÚBRICA)</w:t>
                  </w:r>
                </w:p>
              </w:tc>
            </w:tr>
            <w:tr w:rsidR="004D4829" w:rsidRPr="008808CF" w:rsidTr="00AF2BAE">
              <w:trPr>
                <w:jc w:val="center"/>
              </w:trPr>
              <w:tc>
                <w:tcPr>
                  <w:tcW w:w="5182" w:type="dxa"/>
                  <w:shd w:val="clear" w:color="auto" w:fill="auto"/>
                </w:tcPr>
                <w:p w:rsidR="004D4829" w:rsidRPr="008808CF" w:rsidRDefault="004D4829" w:rsidP="00CA3D7A">
                  <w:pPr>
                    <w:jc w:val="center"/>
                    <w:rPr>
                      <w:rFonts w:ascii="Palatino Linotype" w:hAnsi="Palatino Linotype" w:cs="Arial"/>
                      <w:b/>
                    </w:rPr>
                  </w:pPr>
                </w:p>
                <w:p w:rsidR="00F417A0" w:rsidRPr="008808CF" w:rsidRDefault="00F417A0" w:rsidP="00CA3D7A">
                  <w:pPr>
                    <w:jc w:val="center"/>
                    <w:rPr>
                      <w:rFonts w:ascii="Palatino Linotype" w:hAnsi="Palatino Linotype" w:cs="Arial"/>
                      <w:b/>
                    </w:rPr>
                  </w:pPr>
                </w:p>
                <w:p w:rsidR="001937F5" w:rsidRPr="008808CF" w:rsidRDefault="001937F5" w:rsidP="00CA3D7A">
                  <w:pPr>
                    <w:jc w:val="center"/>
                    <w:rPr>
                      <w:rFonts w:ascii="Palatino Linotype" w:hAnsi="Palatino Linotype" w:cs="Arial"/>
                      <w:b/>
                    </w:rPr>
                  </w:pPr>
                </w:p>
                <w:p w:rsidR="001937F5" w:rsidRDefault="001937F5" w:rsidP="00CA3D7A">
                  <w:pPr>
                    <w:jc w:val="center"/>
                    <w:rPr>
                      <w:rFonts w:ascii="Palatino Linotype" w:hAnsi="Palatino Linotype" w:cs="Arial"/>
                      <w:b/>
                    </w:rPr>
                  </w:pPr>
                </w:p>
                <w:p w:rsidR="008808CF" w:rsidRDefault="008808CF" w:rsidP="00CA3D7A">
                  <w:pPr>
                    <w:jc w:val="center"/>
                    <w:rPr>
                      <w:rFonts w:ascii="Palatino Linotype" w:hAnsi="Palatino Linotype" w:cs="Arial"/>
                      <w:b/>
                    </w:rPr>
                  </w:pPr>
                </w:p>
                <w:p w:rsidR="008808CF" w:rsidRDefault="008808CF" w:rsidP="00CA3D7A">
                  <w:pPr>
                    <w:jc w:val="center"/>
                    <w:rPr>
                      <w:rFonts w:ascii="Palatino Linotype" w:hAnsi="Palatino Linotype" w:cs="Arial"/>
                      <w:b/>
                    </w:rPr>
                  </w:pPr>
                </w:p>
                <w:p w:rsidR="008808CF" w:rsidRPr="008808CF" w:rsidRDefault="008808CF" w:rsidP="00CA3D7A">
                  <w:pPr>
                    <w:jc w:val="center"/>
                    <w:rPr>
                      <w:rFonts w:ascii="Palatino Linotype" w:hAnsi="Palatino Linotype" w:cs="Arial"/>
                      <w:b/>
                    </w:rPr>
                  </w:pPr>
                </w:p>
                <w:p w:rsidR="004D4829" w:rsidRPr="008808CF" w:rsidRDefault="004D4829" w:rsidP="00CA3D7A">
                  <w:pPr>
                    <w:jc w:val="center"/>
                    <w:rPr>
                      <w:rFonts w:ascii="Palatino Linotype" w:hAnsi="Palatino Linotype" w:cs="Arial"/>
                      <w:b/>
                    </w:rPr>
                  </w:pPr>
                  <w:r w:rsidRPr="008808CF">
                    <w:rPr>
                      <w:rFonts w:ascii="Palatino Linotype" w:hAnsi="Palatino Linotype" w:cs="Arial"/>
                      <w:b/>
                    </w:rPr>
                    <w:t>Javier Martínez Cruz</w:t>
                  </w:r>
                </w:p>
                <w:p w:rsidR="004D4829" w:rsidRPr="008808CF" w:rsidRDefault="004D4829" w:rsidP="00CA3D7A">
                  <w:pPr>
                    <w:jc w:val="center"/>
                    <w:rPr>
                      <w:rFonts w:ascii="Palatino Linotype" w:hAnsi="Palatino Linotype" w:cs="Arial"/>
                    </w:rPr>
                  </w:pPr>
                  <w:r w:rsidRPr="008808CF">
                    <w:rPr>
                      <w:rFonts w:ascii="Palatino Linotype" w:hAnsi="Palatino Linotype" w:cs="Arial"/>
                    </w:rPr>
                    <w:t>Comisionado</w:t>
                  </w:r>
                </w:p>
                <w:p w:rsidR="004D4829" w:rsidRPr="008808CF" w:rsidRDefault="004D4829" w:rsidP="00CA3D7A">
                  <w:pPr>
                    <w:jc w:val="center"/>
                    <w:rPr>
                      <w:rFonts w:ascii="Palatino Linotype" w:hAnsi="Palatino Linotype" w:cs="Arial"/>
                      <w:b/>
                    </w:rPr>
                  </w:pPr>
                  <w:r w:rsidRPr="008808CF">
                    <w:rPr>
                      <w:rFonts w:ascii="Palatino Linotype" w:hAnsi="Palatino Linotype" w:cs="Arial"/>
                      <w:b/>
                    </w:rPr>
                    <w:t>(RÚBRICA)</w:t>
                  </w:r>
                </w:p>
              </w:tc>
              <w:tc>
                <w:tcPr>
                  <w:tcW w:w="5183" w:type="dxa"/>
                  <w:shd w:val="clear" w:color="auto" w:fill="auto"/>
                </w:tcPr>
                <w:p w:rsidR="004D4829" w:rsidRPr="008808CF" w:rsidRDefault="004D4829" w:rsidP="00CA3D7A">
                  <w:pPr>
                    <w:jc w:val="center"/>
                    <w:rPr>
                      <w:rFonts w:ascii="Palatino Linotype" w:hAnsi="Palatino Linotype" w:cs="Arial"/>
                      <w:b/>
                    </w:rPr>
                  </w:pPr>
                </w:p>
                <w:p w:rsidR="00C44756" w:rsidRPr="008808CF" w:rsidRDefault="00C44756" w:rsidP="00CA3D7A">
                  <w:pPr>
                    <w:jc w:val="center"/>
                    <w:rPr>
                      <w:rFonts w:ascii="Palatino Linotype" w:hAnsi="Palatino Linotype" w:cs="Arial"/>
                      <w:b/>
                    </w:rPr>
                  </w:pPr>
                </w:p>
                <w:p w:rsidR="001937F5" w:rsidRPr="008808CF" w:rsidRDefault="001937F5" w:rsidP="00CA3D7A">
                  <w:pPr>
                    <w:jc w:val="center"/>
                    <w:rPr>
                      <w:rFonts w:ascii="Palatino Linotype" w:hAnsi="Palatino Linotype" w:cs="Arial"/>
                      <w:b/>
                    </w:rPr>
                  </w:pPr>
                </w:p>
                <w:p w:rsidR="00F417A0" w:rsidRDefault="00F417A0" w:rsidP="00CA3D7A">
                  <w:pPr>
                    <w:jc w:val="center"/>
                    <w:rPr>
                      <w:rFonts w:ascii="Palatino Linotype" w:hAnsi="Palatino Linotype" w:cs="Arial"/>
                      <w:b/>
                    </w:rPr>
                  </w:pPr>
                </w:p>
                <w:p w:rsidR="008808CF" w:rsidRDefault="008808CF" w:rsidP="00CA3D7A">
                  <w:pPr>
                    <w:jc w:val="center"/>
                    <w:rPr>
                      <w:rFonts w:ascii="Palatino Linotype" w:hAnsi="Palatino Linotype" w:cs="Arial"/>
                      <w:b/>
                    </w:rPr>
                  </w:pPr>
                </w:p>
                <w:p w:rsidR="008808CF" w:rsidRDefault="008808CF" w:rsidP="00CA3D7A">
                  <w:pPr>
                    <w:jc w:val="center"/>
                    <w:rPr>
                      <w:rFonts w:ascii="Palatino Linotype" w:hAnsi="Palatino Linotype" w:cs="Arial"/>
                      <w:b/>
                    </w:rPr>
                  </w:pPr>
                </w:p>
                <w:p w:rsidR="008808CF" w:rsidRPr="008808CF" w:rsidRDefault="008808CF" w:rsidP="00CA3D7A">
                  <w:pPr>
                    <w:jc w:val="center"/>
                    <w:rPr>
                      <w:rFonts w:ascii="Palatino Linotype" w:hAnsi="Palatino Linotype" w:cs="Arial"/>
                      <w:b/>
                    </w:rPr>
                  </w:pPr>
                </w:p>
                <w:p w:rsidR="004D4829" w:rsidRPr="008808CF" w:rsidRDefault="004D4829" w:rsidP="00CA3D7A">
                  <w:pPr>
                    <w:jc w:val="center"/>
                    <w:rPr>
                      <w:rFonts w:ascii="Palatino Linotype" w:hAnsi="Palatino Linotype" w:cs="Arial"/>
                      <w:b/>
                    </w:rPr>
                  </w:pPr>
                  <w:r w:rsidRPr="008808CF">
                    <w:rPr>
                      <w:rFonts w:ascii="Palatino Linotype" w:hAnsi="Palatino Linotype" w:cs="Arial"/>
                      <w:b/>
                    </w:rPr>
                    <w:t>Luis Gustavo Parra Noriega</w:t>
                  </w:r>
                </w:p>
                <w:p w:rsidR="004D4829" w:rsidRPr="008808CF" w:rsidRDefault="004D4829" w:rsidP="00CA3D7A">
                  <w:pPr>
                    <w:jc w:val="center"/>
                    <w:rPr>
                      <w:rFonts w:ascii="Palatino Linotype" w:hAnsi="Palatino Linotype" w:cs="Arial"/>
                    </w:rPr>
                  </w:pPr>
                  <w:r w:rsidRPr="008808CF">
                    <w:rPr>
                      <w:rFonts w:ascii="Palatino Linotype" w:hAnsi="Palatino Linotype" w:cs="Arial"/>
                    </w:rPr>
                    <w:t>Comisionado</w:t>
                  </w:r>
                </w:p>
                <w:p w:rsidR="004D4829" w:rsidRPr="008808CF" w:rsidRDefault="004D4829" w:rsidP="00CA3D7A">
                  <w:pPr>
                    <w:jc w:val="center"/>
                    <w:rPr>
                      <w:rFonts w:ascii="Palatino Linotype" w:hAnsi="Palatino Linotype" w:cs="Arial"/>
                      <w:b/>
                    </w:rPr>
                  </w:pPr>
                  <w:r w:rsidRPr="008808CF">
                    <w:rPr>
                      <w:rFonts w:ascii="Palatino Linotype" w:hAnsi="Palatino Linotype" w:cs="Arial"/>
                      <w:b/>
                    </w:rPr>
                    <w:t>(RÚBRICA)</w:t>
                  </w:r>
                </w:p>
              </w:tc>
            </w:tr>
            <w:tr w:rsidR="004D4829" w:rsidRPr="008808CF" w:rsidTr="00AF2BAE">
              <w:trPr>
                <w:jc w:val="center"/>
              </w:trPr>
              <w:tc>
                <w:tcPr>
                  <w:tcW w:w="10365" w:type="dxa"/>
                  <w:gridSpan w:val="2"/>
                  <w:shd w:val="clear" w:color="auto" w:fill="auto"/>
                </w:tcPr>
                <w:p w:rsidR="004D4829" w:rsidRPr="008808CF" w:rsidRDefault="004D4829" w:rsidP="00CA3D7A">
                  <w:pPr>
                    <w:jc w:val="center"/>
                    <w:rPr>
                      <w:rFonts w:ascii="Palatino Linotype" w:hAnsi="Palatino Linotype" w:cs="Arial"/>
                      <w:b/>
                    </w:rPr>
                  </w:pPr>
                </w:p>
                <w:p w:rsidR="00CD7516" w:rsidRPr="008808CF" w:rsidRDefault="00CD7516" w:rsidP="00CA3D7A">
                  <w:pPr>
                    <w:jc w:val="center"/>
                    <w:rPr>
                      <w:rFonts w:ascii="Palatino Linotype" w:hAnsi="Palatino Linotype" w:cs="Arial"/>
                      <w:b/>
                    </w:rPr>
                  </w:pPr>
                </w:p>
                <w:p w:rsidR="001937F5" w:rsidRPr="008808CF" w:rsidRDefault="001937F5" w:rsidP="00CA3D7A">
                  <w:pPr>
                    <w:jc w:val="center"/>
                    <w:rPr>
                      <w:rFonts w:ascii="Palatino Linotype" w:hAnsi="Palatino Linotype" w:cs="Arial"/>
                      <w:b/>
                    </w:rPr>
                  </w:pPr>
                </w:p>
                <w:p w:rsidR="00C708E6" w:rsidRDefault="00C708E6" w:rsidP="00CA3D7A">
                  <w:pPr>
                    <w:jc w:val="center"/>
                    <w:rPr>
                      <w:rFonts w:ascii="Palatino Linotype" w:hAnsi="Palatino Linotype" w:cs="Arial"/>
                      <w:b/>
                    </w:rPr>
                  </w:pPr>
                </w:p>
                <w:p w:rsidR="008808CF" w:rsidRDefault="008808CF" w:rsidP="00CA3D7A">
                  <w:pPr>
                    <w:jc w:val="center"/>
                    <w:rPr>
                      <w:rFonts w:ascii="Palatino Linotype" w:hAnsi="Palatino Linotype" w:cs="Arial"/>
                      <w:b/>
                    </w:rPr>
                  </w:pPr>
                </w:p>
                <w:p w:rsidR="008808CF" w:rsidRPr="008808CF" w:rsidRDefault="008808CF" w:rsidP="00CA3D7A">
                  <w:pPr>
                    <w:jc w:val="center"/>
                    <w:rPr>
                      <w:rFonts w:ascii="Palatino Linotype" w:hAnsi="Palatino Linotype" w:cs="Arial"/>
                      <w:b/>
                    </w:rPr>
                  </w:pPr>
                </w:p>
                <w:p w:rsidR="004D4829" w:rsidRPr="008808CF" w:rsidRDefault="004D4829" w:rsidP="00CA3D7A">
                  <w:pPr>
                    <w:jc w:val="center"/>
                    <w:rPr>
                      <w:rFonts w:ascii="Palatino Linotype" w:hAnsi="Palatino Linotype" w:cs="Arial"/>
                      <w:b/>
                    </w:rPr>
                  </w:pPr>
                  <w:r w:rsidRPr="008808CF">
                    <w:rPr>
                      <w:rFonts w:ascii="Palatino Linotype" w:hAnsi="Palatino Linotype" w:cs="Arial"/>
                      <w:b/>
                    </w:rPr>
                    <w:t>Alexis Tapia Ramírez</w:t>
                  </w:r>
                </w:p>
                <w:p w:rsidR="004D4829" w:rsidRPr="008808CF" w:rsidRDefault="004D4829" w:rsidP="00CA3D7A">
                  <w:pPr>
                    <w:jc w:val="center"/>
                    <w:rPr>
                      <w:rFonts w:ascii="Palatino Linotype" w:hAnsi="Palatino Linotype" w:cs="Arial"/>
                    </w:rPr>
                  </w:pPr>
                  <w:r w:rsidRPr="008808CF">
                    <w:rPr>
                      <w:rFonts w:ascii="Palatino Linotype" w:hAnsi="Palatino Linotype" w:cs="Arial"/>
                    </w:rPr>
                    <w:t>Secretario Técnico del Pleno</w:t>
                  </w:r>
                </w:p>
                <w:p w:rsidR="004D4829" w:rsidRPr="008808CF" w:rsidRDefault="00C708E6" w:rsidP="00CA3D7A">
                  <w:pPr>
                    <w:jc w:val="center"/>
                    <w:rPr>
                      <w:rFonts w:ascii="Palatino Linotype" w:hAnsi="Palatino Linotype" w:cs="Arial"/>
                      <w:b/>
                    </w:rPr>
                  </w:pPr>
                  <w:r w:rsidRPr="008808CF">
                    <w:rPr>
                      <w:rFonts w:ascii="Palatino Linotype" w:hAnsi="Palatino Linotype" w:cs="Arial"/>
                      <w:b/>
                    </w:rPr>
                    <w:t xml:space="preserve">(RÚBRICA) </w:t>
                  </w:r>
                </w:p>
                <w:p w:rsidR="00C708E6" w:rsidRPr="008808CF" w:rsidRDefault="00C708E6" w:rsidP="00CA3D7A">
                  <w:pPr>
                    <w:jc w:val="center"/>
                    <w:rPr>
                      <w:rFonts w:ascii="Palatino Linotype" w:hAnsi="Palatino Linotype" w:cs="Arial"/>
                      <w:b/>
                    </w:rPr>
                  </w:pPr>
                </w:p>
                <w:p w:rsidR="00F417A0" w:rsidRPr="008808CF" w:rsidRDefault="00F417A0" w:rsidP="00CA3D7A">
                  <w:pPr>
                    <w:jc w:val="center"/>
                    <w:rPr>
                      <w:rFonts w:ascii="Palatino Linotype" w:hAnsi="Palatino Linotype" w:cs="Arial"/>
                      <w:b/>
                    </w:rPr>
                  </w:pPr>
                </w:p>
                <w:p w:rsidR="00F417A0" w:rsidRPr="008808CF" w:rsidRDefault="00F417A0" w:rsidP="00CA3D7A">
                  <w:pPr>
                    <w:jc w:val="center"/>
                    <w:rPr>
                      <w:rFonts w:ascii="Palatino Linotype" w:hAnsi="Palatino Linotype" w:cs="Arial"/>
                      <w:b/>
                    </w:rPr>
                  </w:pPr>
                </w:p>
                <w:p w:rsidR="00F417A0" w:rsidRPr="008808CF" w:rsidRDefault="00F417A0" w:rsidP="00CA3D7A">
                  <w:pPr>
                    <w:jc w:val="center"/>
                    <w:rPr>
                      <w:rFonts w:ascii="Palatino Linotype" w:hAnsi="Palatino Linotype" w:cs="Arial"/>
                      <w:b/>
                    </w:rPr>
                  </w:pPr>
                </w:p>
                <w:p w:rsidR="00F417A0" w:rsidRPr="008808CF" w:rsidRDefault="00F417A0" w:rsidP="00CA3D7A">
                  <w:pPr>
                    <w:jc w:val="center"/>
                    <w:rPr>
                      <w:rFonts w:ascii="Palatino Linotype" w:hAnsi="Palatino Linotype" w:cs="Arial"/>
                      <w:b/>
                    </w:rPr>
                  </w:pPr>
                </w:p>
                <w:p w:rsidR="00F417A0" w:rsidRPr="008808CF" w:rsidRDefault="00F417A0" w:rsidP="00CA3D7A">
                  <w:pPr>
                    <w:jc w:val="center"/>
                    <w:rPr>
                      <w:rFonts w:ascii="Palatino Linotype" w:hAnsi="Palatino Linotype" w:cs="Arial"/>
                      <w:b/>
                    </w:rPr>
                  </w:pPr>
                </w:p>
                <w:p w:rsidR="00F417A0" w:rsidRPr="008808CF" w:rsidRDefault="00F417A0" w:rsidP="00CA3D7A">
                  <w:pPr>
                    <w:jc w:val="center"/>
                    <w:rPr>
                      <w:rFonts w:ascii="Palatino Linotype" w:hAnsi="Palatino Linotype" w:cs="Arial"/>
                      <w:b/>
                    </w:rPr>
                  </w:pPr>
                </w:p>
                <w:p w:rsidR="00C44756" w:rsidRPr="008808CF" w:rsidRDefault="00C44756" w:rsidP="00CA3D7A">
                  <w:pPr>
                    <w:jc w:val="center"/>
                    <w:rPr>
                      <w:rFonts w:ascii="Palatino Linotype" w:hAnsi="Palatino Linotype" w:cs="Arial"/>
                      <w:b/>
                    </w:rPr>
                  </w:pPr>
                </w:p>
                <w:p w:rsidR="001937F5" w:rsidRPr="008808CF" w:rsidRDefault="001937F5" w:rsidP="00CA3D7A">
                  <w:pPr>
                    <w:jc w:val="center"/>
                    <w:rPr>
                      <w:rFonts w:ascii="Palatino Linotype" w:hAnsi="Palatino Linotype" w:cs="Arial"/>
                      <w:b/>
                    </w:rPr>
                  </w:pPr>
                </w:p>
                <w:p w:rsidR="005E6282" w:rsidRPr="008808CF" w:rsidRDefault="005E6282" w:rsidP="00CA3D7A">
                  <w:pPr>
                    <w:jc w:val="center"/>
                    <w:rPr>
                      <w:rFonts w:ascii="Palatino Linotype" w:hAnsi="Palatino Linotype" w:cs="Arial"/>
                      <w:b/>
                    </w:rPr>
                  </w:pPr>
                </w:p>
                <w:p w:rsidR="005E6282" w:rsidRPr="008808CF" w:rsidRDefault="005E6282" w:rsidP="00CA3D7A">
                  <w:pPr>
                    <w:jc w:val="center"/>
                    <w:rPr>
                      <w:rFonts w:ascii="Palatino Linotype" w:hAnsi="Palatino Linotype" w:cs="Arial"/>
                      <w:b/>
                    </w:rPr>
                  </w:pPr>
                </w:p>
                <w:p w:rsidR="005E6282" w:rsidRPr="008808CF" w:rsidRDefault="005E6282" w:rsidP="008808CF">
                  <w:pPr>
                    <w:rPr>
                      <w:rFonts w:ascii="Palatino Linotype" w:hAnsi="Palatino Linotype" w:cs="Arial"/>
                      <w:b/>
                    </w:rPr>
                  </w:pPr>
                </w:p>
                <w:p w:rsidR="00C708E6" w:rsidRPr="008808CF" w:rsidRDefault="00C708E6" w:rsidP="00CA3D7A">
                  <w:pPr>
                    <w:jc w:val="center"/>
                    <w:rPr>
                      <w:rFonts w:ascii="Palatino Linotype" w:hAnsi="Palatino Linotype" w:cs="Arial"/>
                      <w:b/>
                    </w:rPr>
                  </w:pPr>
                </w:p>
              </w:tc>
            </w:tr>
          </w:tbl>
          <w:p w:rsidR="004D4829" w:rsidRPr="008808CF" w:rsidRDefault="004D4829" w:rsidP="00CA3D7A">
            <w:pPr>
              <w:jc w:val="center"/>
              <w:rPr>
                <w:rFonts w:ascii="Palatino Linotype" w:hAnsi="Palatino Linotype" w:cs="Arial"/>
                <w:b/>
              </w:rPr>
            </w:pPr>
          </w:p>
        </w:tc>
      </w:tr>
    </w:tbl>
    <w:p w:rsidR="004D4829" w:rsidRPr="004373D7" w:rsidRDefault="004D4829" w:rsidP="00CA3D7A">
      <w:pPr>
        <w:jc w:val="both"/>
        <w:rPr>
          <w:rFonts w:ascii="Palatino Linotype" w:hAnsi="Palatino Linotype" w:cs="Arial"/>
          <w:sz w:val="22"/>
        </w:rPr>
      </w:pPr>
      <w:r w:rsidRPr="004373D7">
        <w:rPr>
          <w:rFonts w:ascii="Palatino Linotype" w:hAnsi="Palatino Linotype" w:cs="Arial"/>
          <w:sz w:val="22"/>
        </w:rPr>
        <w:t xml:space="preserve">Esta hoja </w:t>
      </w:r>
      <w:r w:rsidR="000109F4" w:rsidRPr="004373D7">
        <w:rPr>
          <w:rFonts w:ascii="Palatino Linotype" w:hAnsi="Palatino Linotype" w:cs="Arial"/>
          <w:sz w:val="22"/>
        </w:rPr>
        <w:t xml:space="preserve">corresponde a la resolución de </w:t>
      </w:r>
      <w:r w:rsidR="002316D7">
        <w:rPr>
          <w:rFonts w:ascii="Palatino Linotype" w:hAnsi="Palatino Linotype" w:cs="Arial"/>
          <w:sz w:val="22"/>
        </w:rPr>
        <w:t xml:space="preserve">cuatro de diciembre </w:t>
      </w:r>
      <w:r w:rsidRPr="004373D7">
        <w:rPr>
          <w:rFonts w:ascii="Palatino Linotype" w:hAnsi="Palatino Linotype" w:cs="Arial"/>
          <w:sz w:val="22"/>
        </w:rPr>
        <w:t>de dos mil diecinueve, emitida en el recurso de revisión número 0</w:t>
      </w:r>
      <w:r w:rsidR="002316D7">
        <w:rPr>
          <w:rFonts w:ascii="Palatino Linotype" w:hAnsi="Palatino Linotype" w:cs="Arial"/>
          <w:sz w:val="22"/>
        </w:rPr>
        <w:t>8197</w:t>
      </w:r>
      <w:r w:rsidR="0093136E" w:rsidRPr="004373D7">
        <w:rPr>
          <w:rFonts w:ascii="Palatino Linotype" w:hAnsi="Palatino Linotype" w:cs="Arial"/>
          <w:sz w:val="22"/>
        </w:rPr>
        <w:t>/</w:t>
      </w:r>
      <w:r w:rsidRPr="004373D7">
        <w:rPr>
          <w:rFonts w:ascii="Palatino Linotype" w:hAnsi="Palatino Linotype" w:cs="Arial"/>
          <w:sz w:val="22"/>
        </w:rPr>
        <w:t>INFOEM/IP/RR/2019.</w:t>
      </w:r>
    </w:p>
    <w:p w:rsidR="00C708E6" w:rsidRPr="004373D7" w:rsidRDefault="006A5F4D" w:rsidP="00CA3D7A">
      <w:pPr>
        <w:pStyle w:val="Piedepgina"/>
        <w:rPr>
          <w:rFonts w:ascii="Palatino Linotype" w:hAnsi="Palatino Linotype" w:cs="Arial"/>
          <w:sz w:val="18"/>
        </w:rPr>
      </w:pPr>
      <w:r w:rsidRPr="004373D7">
        <w:rPr>
          <w:rFonts w:ascii="Palatino Linotype" w:hAnsi="Palatino Linotype" w:cs="Arial"/>
          <w:sz w:val="22"/>
        </w:rPr>
        <w:t>YSM</w:t>
      </w:r>
      <w:r w:rsidR="004D4829" w:rsidRPr="004373D7">
        <w:rPr>
          <w:rFonts w:ascii="Palatino Linotype" w:hAnsi="Palatino Linotype" w:cs="Arial"/>
          <w:sz w:val="22"/>
        </w:rPr>
        <w:t>/RPG</w:t>
      </w:r>
    </w:p>
    <w:sectPr w:rsidR="00C708E6" w:rsidRPr="004373D7" w:rsidSect="006957B1">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C3E" w:rsidRDefault="004F5C3E" w:rsidP="00C80F8C">
      <w:r>
        <w:separator/>
      </w:r>
    </w:p>
  </w:endnote>
  <w:endnote w:type="continuationSeparator" w:id="0">
    <w:p w:rsidR="004F5C3E" w:rsidRDefault="004F5C3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6D5" w:rsidRPr="00E573F7" w:rsidRDefault="001776D5"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D809E4">
      <w:rPr>
        <w:rFonts w:ascii="Palatino Linotype" w:hAnsi="Palatino Linotype" w:cs="Arial"/>
        <w:b/>
        <w:bCs/>
        <w:noProof/>
        <w:sz w:val="20"/>
        <w:szCs w:val="20"/>
      </w:rPr>
      <w:t>28</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D809E4">
      <w:rPr>
        <w:rFonts w:ascii="Palatino Linotype" w:hAnsi="Palatino Linotype" w:cs="Arial"/>
        <w:b/>
        <w:bCs/>
        <w:noProof/>
        <w:sz w:val="20"/>
        <w:szCs w:val="20"/>
      </w:rPr>
      <w:t>28</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6D5" w:rsidRPr="007A4FB6" w:rsidRDefault="001776D5"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D809E4">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D809E4">
      <w:rPr>
        <w:rFonts w:ascii="Palatino Linotype" w:hAnsi="Palatino Linotype" w:cs="Arial"/>
        <w:b/>
        <w:bCs/>
        <w:noProof/>
        <w:sz w:val="20"/>
        <w:szCs w:val="20"/>
      </w:rPr>
      <w:t>28</w:t>
    </w:r>
    <w:r w:rsidRPr="007A4FB6">
      <w:rPr>
        <w:rFonts w:ascii="Palatino Linotype" w:hAnsi="Palatino Linotype" w:cs="Arial"/>
        <w:b/>
        <w:bCs/>
        <w:sz w:val="20"/>
        <w:szCs w:val="20"/>
      </w:rPr>
      <w:fldChar w:fldCharType="end"/>
    </w:r>
  </w:p>
  <w:p w:rsidR="001776D5" w:rsidRPr="00070856" w:rsidRDefault="001776D5"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C3E" w:rsidRDefault="004F5C3E" w:rsidP="00C80F8C">
      <w:r>
        <w:separator/>
      </w:r>
    </w:p>
  </w:footnote>
  <w:footnote w:type="continuationSeparator" w:id="0">
    <w:p w:rsidR="004F5C3E" w:rsidRDefault="004F5C3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6D5" w:rsidRPr="008808CF" w:rsidRDefault="001776D5"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970"/>
      <w:gridCol w:w="2551"/>
      <w:gridCol w:w="2977"/>
    </w:tblGrid>
    <w:tr w:rsidR="001776D5" w:rsidRPr="008F2CCC" w:rsidTr="00146394">
      <w:tc>
        <w:tcPr>
          <w:tcW w:w="3970" w:type="dxa"/>
        </w:tcPr>
        <w:p w:rsidR="001776D5" w:rsidRPr="008F2CCC" w:rsidRDefault="001776D5" w:rsidP="00070856">
          <w:pPr>
            <w:rPr>
              <w:rFonts w:ascii="Palatino Linotype" w:hAnsi="Palatino Linotype"/>
              <w:b/>
              <w:sz w:val="22"/>
              <w:szCs w:val="22"/>
              <w:lang w:val="es-ES_tradnl"/>
            </w:rPr>
          </w:pPr>
        </w:p>
      </w:tc>
      <w:tc>
        <w:tcPr>
          <w:tcW w:w="2551" w:type="dxa"/>
          <w:shd w:val="clear" w:color="auto" w:fill="auto"/>
        </w:tcPr>
        <w:p w:rsidR="001776D5" w:rsidRPr="00664658" w:rsidRDefault="001776D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1776D5" w:rsidRPr="00664658" w:rsidRDefault="001776D5" w:rsidP="007B323D">
          <w:pPr>
            <w:jc w:val="both"/>
            <w:rPr>
              <w:rFonts w:ascii="Palatino Linotype" w:hAnsi="Palatino Linotype"/>
              <w:b/>
              <w:sz w:val="22"/>
              <w:szCs w:val="22"/>
              <w:lang w:val="es-ES_tradnl"/>
            </w:rPr>
          </w:pPr>
          <w:r>
            <w:rPr>
              <w:rFonts w:ascii="Palatino Linotype" w:hAnsi="Palatino Linotype"/>
              <w:b/>
              <w:sz w:val="22"/>
              <w:szCs w:val="22"/>
              <w:lang w:val="es-ES_tradnl"/>
            </w:rPr>
            <w:t>0</w:t>
          </w:r>
          <w:r w:rsidR="007B323D">
            <w:rPr>
              <w:rFonts w:ascii="Palatino Linotype" w:hAnsi="Palatino Linotype"/>
              <w:b/>
              <w:sz w:val="22"/>
              <w:szCs w:val="22"/>
              <w:lang w:val="es-ES_tradnl"/>
            </w:rPr>
            <w:t>8197</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1776D5" w:rsidRPr="008F2CCC" w:rsidTr="00146394">
      <w:tc>
        <w:tcPr>
          <w:tcW w:w="3970" w:type="dxa"/>
        </w:tcPr>
        <w:p w:rsidR="001776D5" w:rsidRPr="008F2CCC" w:rsidRDefault="001776D5" w:rsidP="00C338E5">
          <w:pPr>
            <w:rPr>
              <w:rFonts w:ascii="Palatino Linotype" w:hAnsi="Palatino Linotype"/>
              <w:b/>
              <w:sz w:val="22"/>
              <w:szCs w:val="22"/>
              <w:lang w:val="es-ES_tradnl"/>
            </w:rPr>
          </w:pPr>
        </w:p>
      </w:tc>
      <w:tc>
        <w:tcPr>
          <w:tcW w:w="2551" w:type="dxa"/>
          <w:shd w:val="clear" w:color="auto" w:fill="auto"/>
        </w:tcPr>
        <w:p w:rsidR="001776D5" w:rsidRPr="00664658" w:rsidRDefault="001776D5" w:rsidP="00C338E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1776D5" w:rsidRPr="00DC41C8" w:rsidRDefault="00146394" w:rsidP="00442552">
          <w:pPr>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Tezoyuca</w:t>
          </w:r>
          <w:proofErr w:type="spellEnd"/>
        </w:p>
      </w:tc>
    </w:tr>
    <w:tr w:rsidR="001776D5" w:rsidRPr="008F2CCC" w:rsidTr="00146394">
      <w:trPr>
        <w:trHeight w:val="228"/>
      </w:trPr>
      <w:tc>
        <w:tcPr>
          <w:tcW w:w="3970" w:type="dxa"/>
        </w:tcPr>
        <w:p w:rsidR="001776D5" w:rsidRPr="008F2CCC" w:rsidRDefault="001776D5" w:rsidP="00070856">
          <w:pPr>
            <w:rPr>
              <w:rFonts w:ascii="Palatino Linotype" w:hAnsi="Palatino Linotype"/>
              <w:b/>
              <w:sz w:val="22"/>
              <w:szCs w:val="22"/>
              <w:lang w:val="es-ES_tradnl"/>
            </w:rPr>
          </w:pPr>
        </w:p>
      </w:tc>
      <w:tc>
        <w:tcPr>
          <w:tcW w:w="2551" w:type="dxa"/>
          <w:shd w:val="clear" w:color="auto" w:fill="auto"/>
        </w:tcPr>
        <w:p w:rsidR="001776D5" w:rsidRPr="00664658" w:rsidRDefault="001776D5"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1776D5" w:rsidRPr="00664658" w:rsidRDefault="001776D5"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1776D5" w:rsidRPr="008808CF" w:rsidRDefault="001776D5"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6D5" w:rsidRPr="008808CF" w:rsidRDefault="001776D5">
    <w:pPr>
      <w:rPr>
        <w:rFonts w:ascii="Palatino Linotype" w:hAnsi="Palatino Linotype"/>
        <w:sz w:val="26"/>
        <w:szCs w:val="26"/>
      </w:rPr>
    </w:pPr>
  </w:p>
  <w:tbl>
    <w:tblPr>
      <w:tblW w:w="9356" w:type="dxa"/>
      <w:tblInd w:w="-142" w:type="dxa"/>
      <w:tblLayout w:type="fixed"/>
      <w:tblLook w:val="04A0" w:firstRow="1" w:lastRow="0" w:firstColumn="1" w:lastColumn="0" w:noHBand="0" w:noVBand="1"/>
    </w:tblPr>
    <w:tblGrid>
      <w:gridCol w:w="3261"/>
      <w:gridCol w:w="2551"/>
      <w:gridCol w:w="3544"/>
    </w:tblGrid>
    <w:tr w:rsidR="001776D5" w:rsidRPr="008F2CCC" w:rsidTr="00146394">
      <w:tc>
        <w:tcPr>
          <w:tcW w:w="3261" w:type="dxa"/>
          <w:vMerge w:val="restart"/>
        </w:tcPr>
        <w:p w:rsidR="001776D5" w:rsidRPr="008F2CCC" w:rsidRDefault="001776D5" w:rsidP="00A2780F">
          <w:pPr>
            <w:rPr>
              <w:rFonts w:ascii="Palatino Linotype" w:hAnsi="Palatino Linotype"/>
              <w:b/>
              <w:sz w:val="22"/>
              <w:szCs w:val="22"/>
              <w:lang w:val="es-ES_tradnl"/>
            </w:rPr>
          </w:pPr>
        </w:p>
      </w:tc>
      <w:tc>
        <w:tcPr>
          <w:tcW w:w="2551" w:type="dxa"/>
          <w:shd w:val="clear" w:color="auto" w:fill="auto"/>
        </w:tcPr>
        <w:p w:rsidR="001776D5" w:rsidRPr="008F2CCC" w:rsidRDefault="001776D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1776D5" w:rsidRPr="008F2CCC" w:rsidRDefault="001776D5" w:rsidP="00146394">
          <w:pPr>
            <w:jc w:val="both"/>
            <w:rPr>
              <w:rFonts w:ascii="Palatino Linotype" w:hAnsi="Palatino Linotype"/>
              <w:b/>
              <w:sz w:val="22"/>
              <w:szCs w:val="22"/>
              <w:lang w:val="es-ES_tradnl"/>
            </w:rPr>
          </w:pPr>
          <w:r>
            <w:rPr>
              <w:rFonts w:ascii="Palatino Linotype" w:hAnsi="Palatino Linotype"/>
              <w:b/>
              <w:sz w:val="22"/>
              <w:szCs w:val="22"/>
              <w:lang w:val="es-ES_tradnl"/>
            </w:rPr>
            <w:t>0</w:t>
          </w:r>
          <w:r w:rsidR="00146394">
            <w:rPr>
              <w:rFonts w:ascii="Palatino Linotype" w:hAnsi="Palatino Linotype"/>
              <w:b/>
              <w:sz w:val="22"/>
              <w:szCs w:val="22"/>
              <w:lang w:val="es-ES_tradnl"/>
            </w:rPr>
            <w:t>8197</w:t>
          </w:r>
          <w:r>
            <w:rPr>
              <w:rFonts w:ascii="Palatino Linotype" w:hAnsi="Palatino Linotype"/>
              <w:b/>
              <w:sz w:val="22"/>
              <w:szCs w:val="22"/>
              <w:lang w:val="es-ES_tradnl"/>
            </w:rPr>
            <w:t>/INFOEM/IP/RR/2019</w:t>
          </w:r>
        </w:p>
      </w:tc>
    </w:tr>
    <w:tr w:rsidR="001776D5" w:rsidRPr="008F2CCC" w:rsidTr="00146394">
      <w:tc>
        <w:tcPr>
          <w:tcW w:w="3261" w:type="dxa"/>
          <w:vMerge/>
        </w:tcPr>
        <w:p w:rsidR="001776D5" w:rsidRPr="008F2CCC" w:rsidRDefault="001776D5" w:rsidP="00A2780F">
          <w:pPr>
            <w:rPr>
              <w:rFonts w:ascii="Palatino Linotype" w:hAnsi="Palatino Linotype"/>
              <w:b/>
              <w:sz w:val="22"/>
              <w:szCs w:val="22"/>
              <w:lang w:val="es-ES_tradnl"/>
            </w:rPr>
          </w:pPr>
        </w:p>
      </w:tc>
      <w:tc>
        <w:tcPr>
          <w:tcW w:w="2551" w:type="dxa"/>
          <w:shd w:val="clear" w:color="auto" w:fill="auto"/>
        </w:tcPr>
        <w:p w:rsidR="001776D5" w:rsidRPr="008F2CCC" w:rsidRDefault="001776D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1776D5" w:rsidRPr="008F2CCC" w:rsidRDefault="00D809E4" w:rsidP="00D809E4">
          <w:pPr>
            <w:jc w:val="both"/>
            <w:rPr>
              <w:rFonts w:ascii="Palatino Linotype" w:hAnsi="Palatino Linotype"/>
              <w:b/>
              <w:sz w:val="22"/>
              <w:szCs w:val="22"/>
              <w:lang w:val="es-ES_tradnl"/>
            </w:rPr>
          </w:pPr>
          <w:proofErr w:type="spellStart"/>
          <w:r>
            <w:rPr>
              <w:rFonts w:ascii="Palatino Linotype" w:hAnsi="Palatino Linotype"/>
              <w:b/>
              <w:sz w:val="22"/>
              <w:szCs w:val="22"/>
            </w:rPr>
            <w:t>xxxxx</w:t>
          </w:r>
          <w:proofErr w:type="spellEnd"/>
          <w:r w:rsidR="00146394">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r w:rsidR="00146394">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r w:rsidR="00146394">
            <w:rPr>
              <w:rFonts w:ascii="Palatino Linotype" w:hAnsi="Palatino Linotype"/>
              <w:b/>
              <w:sz w:val="22"/>
              <w:szCs w:val="22"/>
            </w:rPr>
            <w:t xml:space="preserve"> </w:t>
          </w:r>
          <w:proofErr w:type="spellStart"/>
          <w:r>
            <w:rPr>
              <w:rFonts w:ascii="Palatino Linotype" w:hAnsi="Palatino Linotype"/>
              <w:b/>
              <w:sz w:val="22"/>
              <w:szCs w:val="22"/>
            </w:rPr>
            <w:t>xxxxxxxxx</w:t>
          </w:r>
          <w:proofErr w:type="spellEnd"/>
          <w:r w:rsidR="00146394">
            <w:rPr>
              <w:rFonts w:ascii="Palatino Linotype" w:hAnsi="Palatino Linotype"/>
              <w:b/>
              <w:sz w:val="22"/>
              <w:szCs w:val="22"/>
            </w:rPr>
            <w:t xml:space="preserve"> </w:t>
          </w:r>
        </w:p>
      </w:tc>
    </w:tr>
    <w:tr w:rsidR="001776D5" w:rsidRPr="008F2CCC" w:rsidTr="00146394">
      <w:trPr>
        <w:trHeight w:val="228"/>
      </w:trPr>
      <w:tc>
        <w:tcPr>
          <w:tcW w:w="3261" w:type="dxa"/>
          <w:vMerge/>
        </w:tcPr>
        <w:p w:rsidR="001776D5" w:rsidRPr="008F2CCC" w:rsidRDefault="001776D5" w:rsidP="00E37C88">
          <w:pPr>
            <w:rPr>
              <w:rFonts w:ascii="Palatino Linotype" w:hAnsi="Palatino Linotype"/>
              <w:b/>
              <w:sz w:val="22"/>
              <w:szCs w:val="22"/>
              <w:lang w:val="es-ES_tradnl"/>
            </w:rPr>
          </w:pPr>
        </w:p>
      </w:tc>
      <w:tc>
        <w:tcPr>
          <w:tcW w:w="2551" w:type="dxa"/>
          <w:shd w:val="clear" w:color="auto" w:fill="auto"/>
        </w:tcPr>
        <w:p w:rsidR="001776D5" w:rsidRPr="008F2CCC" w:rsidRDefault="001776D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1776D5" w:rsidRPr="00DC41C8" w:rsidRDefault="001776D5" w:rsidP="00146394">
          <w:pPr>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w:t>
          </w:r>
          <w:r w:rsidR="00146394">
            <w:rPr>
              <w:rFonts w:ascii="Palatino Linotype" w:hAnsi="Palatino Linotype"/>
              <w:b/>
              <w:sz w:val="22"/>
              <w:szCs w:val="22"/>
            </w:rPr>
            <w:t>zoyuca</w:t>
          </w:r>
          <w:proofErr w:type="spellEnd"/>
        </w:p>
      </w:tc>
    </w:tr>
    <w:tr w:rsidR="001776D5" w:rsidRPr="008F2CCC" w:rsidTr="00146394">
      <w:tc>
        <w:tcPr>
          <w:tcW w:w="3261" w:type="dxa"/>
          <w:vMerge/>
        </w:tcPr>
        <w:p w:rsidR="001776D5" w:rsidRPr="008F2CCC" w:rsidRDefault="001776D5" w:rsidP="00A2780F">
          <w:pPr>
            <w:rPr>
              <w:rFonts w:ascii="Palatino Linotype" w:hAnsi="Palatino Linotype"/>
              <w:b/>
              <w:sz w:val="22"/>
              <w:szCs w:val="22"/>
              <w:lang w:val="es-ES_tradnl"/>
            </w:rPr>
          </w:pPr>
        </w:p>
      </w:tc>
      <w:tc>
        <w:tcPr>
          <w:tcW w:w="2551" w:type="dxa"/>
          <w:shd w:val="clear" w:color="auto" w:fill="auto"/>
        </w:tcPr>
        <w:p w:rsidR="001776D5" w:rsidRPr="008F2CCC" w:rsidRDefault="001776D5"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1776D5" w:rsidRPr="008F2CCC" w:rsidRDefault="001776D5"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1776D5" w:rsidRPr="008808CF" w:rsidRDefault="001776D5" w:rsidP="00B8513C">
    <w:pPr>
      <w:rPr>
        <w:rFonts w:ascii="Palatino Linotype" w:hAnsi="Palatino Linotype"/>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85409"/>
    <w:multiLevelType w:val="hybridMultilevel"/>
    <w:tmpl w:val="4DC0339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60C2477"/>
    <w:multiLevelType w:val="hybridMultilevel"/>
    <w:tmpl w:val="25D2302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2064AA"/>
    <w:multiLevelType w:val="hybridMultilevel"/>
    <w:tmpl w:val="5478F1D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CDE43C1"/>
    <w:multiLevelType w:val="hybridMultilevel"/>
    <w:tmpl w:val="2CBCA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D7411E"/>
    <w:multiLevelType w:val="hybridMultilevel"/>
    <w:tmpl w:val="BCE4F23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3C5213"/>
    <w:multiLevelType w:val="hybridMultilevel"/>
    <w:tmpl w:val="C44ACF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FE1C2C"/>
    <w:multiLevelType w:val="multilevel"/>
    <w:tmpl w:val="DCE8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4317490"/>
    <w:multiLevelType w:val="hybridMultilevel"/>
    <w:tmpl w:val="BB122B50"/>
    <w:lvl w:ilvl="0" w:tplc="FB0C99F4">
      <w:start w:val="1"/>
      <w:numFmt w:val="decimal"/>
      <w:lvlText w:val="%1."/>
      <w:lvlJc w:val="left"/>
      <w:pPr>
        <w:ind w:left="644" w:hanging="360"/>
      </w:pPr>
      <w:rPr>
        <w:rFonts w:ascii="Palatino Linotype" w:hAnsi="Palatino Linotype" w:hint="default"/>
        <w:b/>
        <w:i w:val="0"/>
        <w:sz w:val="24"/>
      </w:rPr>
    </w:lvl>
    <w:lvl w:ilvl="1" w:tplc="080A0019">
      <w:start w:val="1"/>
      <w:numFmt w:val="lowerLetter"/>
      <w:lvlText w:val="%2."/>
      <w:lvlJc w:val="left"/>
      <w:pPr>
        <w:ind w:left="92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7D4854"/>
    <w:multiLevelType w:val="hybridMultilevel"/>
    <w:tmpl w:val="E6920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5AAA7BAF"/>
    <w:multiLevelType w:val="hybridMultilevel"/>
    <w:tmpl w:val="077684C6"/>
    <w:lvl w:ilvl="0" w:tplc="080A0001">
      <w:start w:val="761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691094"/>
    <w:multiLevelType w:val="hybridMultilevel"/>
    <w:tmpl w:val="2DCC5FF0"/>
    <w:lvl w:ilvl="0" w:tplc="00C857DA">
      <w:start w:val="1"/>
      <w:numFmt w:val="decimal"/>
      <w:lvlText w:val="%1."/>
      <w:lvlJc w:val="left"/>
      <w:pPr>
        <w:ind w:left="720" w:hanging="360"/>
      </w:pPr>
      <w:rPr>
        <w:rFonts w:hint="default"/>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7E33A34"/>
    <w:multiLevelType w:val="hybridMultilevel"/>
    <w:tmpl w:val="48BEF388"/>
    <w:lvl w:ilvl="0" w:tplc="080A000D">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8" w15:restartNumberingAfterBreak="0">
    <w:nsid w:val="6B207B0F"/>
    <w:multiLevelType w:val="hybridMultilevel"/>
    <w:tmpl w:val="25D2302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0815455"/>
    <w:multiLevelType w:val="hybridMultilevel"/>
    <w:tmpl w:val="11400B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CA92DF1"/>
    <w:multiLevelType w:val="hybridMultilevel"/>
    <w:tmpl w:val="5B983F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7EA02647"/>
    <w:multiLevelType w:val="hybridMultilevel"/>
    <w:tmpl w:val="4218E3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12"/>
  </w:num>
  <w:num w:numId="5">
    <w:abstractNumId w:val="19"/>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3"/>
  </w:num>
  <w:num w:numId="10">
    <w:abstractNumId w:val="0"/>
  </w:num>
  <w:num w:numId="11">
    <w:abstractNumId w:val="22"/>
  </w:num>
  <w:num w:numId="12">
    <w:abstractNumId w:val="3"/>
  </w:num>
  <w:num w:numId="13">
    <w:abstractNumId w:val="1"/>
  </w:num>
  <w:num w:numId="14">
    <w:abstractNumId w:val="18"/>
  </w:num>
  <w:num w:numId="15">
    <w:abstractNumId w:val="10"/>
  </w:num>
  <w:num w:numId="16">
    <w:abstractNumId w:val="17"/>
  </w:num>
  <w:num w:numId="17">
    <w:abstractNumId w:val="15"/>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4"/>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4CEA"/>
    <w:rsid w:val="00035676"/>
    <w:rsid w:val="00035CDF"/>
    <w:rsid w:val="00036439"/>
    <w:rsid w:val="00036B1A"/>
    <w:rsid w:val="00037DDE"/>
    <w:rsid w:val="00037FDC"/>
    <w:rsid w:val="000409E2"/>
    <w:rsid w:val="0004120D"/>
    <w:rsid w:val="000415DD"/>
    <w:rsid w:val="00041959"/>
    <w:rsid w:val="00041A86"/>
    <w:rsid w:val="000423AF"/>
    <w:rsid w:val="00042714"/>
    <w:rsid w:val="00042A23"/>
    <w:rsid w:val="00042F6A"/>
    <w:rsid w:val="0004330A"/>
    <w:rsid w:val="00043943"/>
    <w:rsid w:val="0004425E"/>
    <w:rsid w:val="00044351"/>
    <w:rsid w:val="000444B0"/>
    <w:rsid w:val="000446CF"/>
    <w:rsid w:val="00044856"/>
    <w:rsid w:val="000449C9"/>
    <w:rsid w:val="00044D0E"/>
    <w:rsid w:val="000454E2"/>
    <w:rsid w:val="000464A3"/>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DDE"/>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74F"/>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36FA"/>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F55"/>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B7D8C"/>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5F7A"/>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46B1"/>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AE2"/>
    <w:rsid w:val="000F4C20"/>
    <w:rsid w:val="000F4F47"/>
    <w:rsid w:val="000F54D4"/>
    <w:rsid w:val="000F55B8"/>
    <w:rsid w:val="000F55EC"/>
    <w:rsid w:val="000F5B87"/>
    <w:rsid w:val="000F62F8"/>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292"/>
    <w:rsid w:val="0012048A"/>
    <w:rsid w:val="0012061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4FF"/>
    <w:rsid w:val="00131979"/>
    <w:rsid w:val="00131ABC"/>
    <w:rsid w:val="00132178"/>
    <w:rsid w:val="001322D3"/>
    <w:rsid w:val="001323DC"/>
    <w:rsid w:val="0013318A"/>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394"/>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29C"/>
    <w:rsid w:val="001564C0"/>
    <w:rsid w:val="00156AD5"/>
    <w:rsid w:val="00156D01"/>
    <w:rsid w:val="00156ECA"/>
    <w:rsid w:val="00157A4F"/>
    <w:rsid w:val="0016023D"/>
    <w:rsid w:val="00160405"/>
    <w:rsid w:val="00160AB4"/>
    <w:rsid w:val="00160AE5"/>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6D5"/>
    <w:rsid w:val="001779E0"/>
    <w:rsid w:val="00177BBD"/>
    <w:rsid w:val="00177E7F"/>
    <w:rsid w:val="00180098"/>
    <w:rsid w:val="00181250"/>
    <w:rsid w:val="00181D67"/>
    <w:rsid w:val="00182009"/>
    <w:rsid w:val="001821FD"/>
    <w:rsid w:val="001825CC"/>
    <w:rsid w:val="001826A7"/>
    <w:rsid w:val="001830EE"/>
    <w:rsid w:val="0018338F"/>
    <w:rsid w:val="001834AE"/>
    <w:rsid w:val="00183ACB"/>
    <w:rsid w:val="00183CB1"/>
    <w:rsid w:val="00184684"/>
    <w:rsid w:val="00184A75"/>
    <w:rsid w:val="001854E0"/>
    <w:rsid w:val="00185B0F"/>
    <w:rsid w:val="00185D81"/>
    <w:rsid w:val="00185EEA"/>
    <w:rsid w:val="0018725D"/>
    <w:rsid w:val="0018726A"/>
    <w:rsid w:val="00187682"/>
    <w:rsid w:val="001900D7"/>
    <w:rsid w:val="00190BFD"/>
    <w:rsid w:val="00191B16"/>
    <w:rsid w:val="00192B47"/>
    <w:rsid w:val="0019369B"/>
    <w:rsid w:val="001937F5"/>
    <w:rsid w:val="00193D12"/>
    <w:rsid w:val="0019485B"/>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0401"/>
    <w:rsid w:val="001C13AC"/>
    <w:rsid w:val="001C218F"/>
    <w:rsid w:val="001C21AE"/>
    <w:rsid w:val="001C2264"/>
    <w:rsid w:val="001C26E5"/>
    <w:rsid w:val="001C285A"/>
    <w:rsid w:val="001C3FB7"/>
    <w:rsid w:val="001C4310"/>
    <w:rsid w:val="001C45B4"/>
    <w:rsid w:val="001C4E80"/>
    <w:rsid w:val="001C55E0"/>
    <w:rsid w:val="001C6036"/>
    <w:rsid w:val="001C60DC"/>
    <w:rsid w:val="001C70A8"/>
    <w:rsid w:val="001C7515"/>
    <w:rsid w:val="001C77AF"/>
    <w:rsid w:val="001D0333"/>
    <w:rsid w:val="001D03A9"/>
    <w:rsid w:val="001D0D4A"/>
    <w:rsid w:val="001D1147"/>
    <w:rsid w:val="001D1592"/>
    <w:rsid w:val="001D197C"/>
    <w:rsid w:val="001D2165"/>
    <w:rsid w:val="001D2764"/>
    <w:rsid w:val="001D2E71"/>
    <w:rsid w:val="001D308C"/>
    <w:rsid w:val="001D30E5"/>
    <w:rsid w:val="001D3330"/>
    <w:rsid w:val="001D42AE"/>
    <w:rsid w:val="001D430E"/>
    <w:rsid w:val="001D48B4"/>
    <w:rsid w:val="001D4AA3"/>
    <w:rsid w:val="001D4DB5"/>
    <w:rsid w:val="001D4F82"/>
    <w:rsid w:val="001D4FCB"/>
    <w:rsid w:val="001D55E8"/>
    <w:rsid w:val="001D5716"/>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FDD"/>
    <w:rsid w:val="001E6266"/>
    <w:rsid w:val="001E6314"/>
    <w:rsid w:val="001E644B"/>
    <w:rsid w:val="001E6975"/>
    <w:rsid w:val="001E6D9A"/>
    <w:rsid w:val="001E7550"/>
    <w:rsid w:val="001E7B88"/>
    <w:rsid w:val="001E7F57"/>
    <w:rsid w:val="001F0129"/>
    <w:rsid w:val="001F01FC"/>
    <w:rsid w:val="001F0238"/>
    <w:rsid w:val="001F0287"/>
    <w:rsid w:val="001F0CAB"/>
    <w:rsid w:val="001F1EC5"/>
    <w:rsid w:val="001F1F43"/>
    <w:rsid w:val="001F2094"/>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6449"/>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B39"/>
    <w:rsid w:val="00215C9B"/>
    <w:rsid w:val="00215D98"/>
    <w:rsid w:val="00215DCB"/>
    <w:rsid w:val="00216EF2"/>
    <w:rsid w:val="002176D1"/>
    <w:rsid w:val="00217725"/>
    <w:rsid w:val="002178DB"/>
    <w:rsid w:val="0021793F"/>
    <w:rsid w:val="0022012C"/>
    <w:rsid w:val="0022088C"/>
    <w:rsid w:val="00220940"/>
    <w:rsid w:val="00220B7B"/>
    <w:rsid w:val="00220C96"/>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3F6"/>
    <w:rsid w:val="00230439"/>
    <w:rsid w:val="00230597"/>
    <w:rsid w:val="0023085B"/>
    <w:rsid w:val="00230CB8"/>
    <w:rsid w:val="00231113"/>
    <w:rsid w:val="002316D7"/>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5A7C"/>
    <w:rsid w:val="002460C9"/>
    <w:rsid w:val="002460FF"/>
    <w:rsid w:val="002467A3"/>
    <w:rsid w:val="0024682A"/>
    <w:rsid w:val="0024732B"/>
    <w:rsid w:val="002475F7"/>
    <w:rsid w:val="0024785C"/>
    <w:rsid w:val="00247ADF"/>
    <w:rsid w:val="00247FF9"/>
    <w:rsid w:val="00250F99"/>
    <w:rsid w:val="00251009"/>
    <w:rsid w:val="00252AF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BE2"/>
    <w:rsid w:val="002740AF"/>
    <w:rsid w:val="002743A2"/>
    <w:rsid w:val="0027448C"/>
    <w:rsid w:val="002747B1"/>
    <w:rsid w:val="00274C49"/>
    <w:rsid w:val="00274E55"/>
    <w:rsid w:val="00275106"/>
    <w:rsid w:val="002759EB"/>
    <w:rsid w:val="00275FC6"/>
    <w:rsid w:val="002766F9"/>
    <w:rsid w:val="00276856"/>
    <w:rsid w:val="00277316"/>
    <w:rsid w:val="00277453"/>
    <w:rsid w:val="00277DD9"/>
    <w:rsid w:val="0028019C"/>
    <w:rsid w:val="0028075A"/>
    <w:rsid w:val="0028167B"/>
    <w:rsid w:val="00281AA4"/>
    <w:rsid w:val="0028266C"/>
    <w:rsid w:val="00282679"/>
    <w:rsid w:val="00283424"/>
    <w:rsid w:val="002843D9"/>
    <w:rsid w:val="0028546D"/>
    <w:rsid w:val="002864B2"/>
    <w:rsid w:val="00286B88"/>
    <w:rsid w:val="00287E1C"/>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1EBB"/>
    <w:rsid w:val="002A2814"/>
    <w:rsid w:val="002A3240"/>
    <w:rsid w:val="002A3253"/>
    <w:rsid w:val="002A3ABB"/>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85A"/>
    <w:rsid w:val="002B29D7"/>
    <w:rsid w:val="002B2AF8"/>
    <w:rsid w:val="002B2F18"/>
    <w:rsid w:val="002B323A"/>
    <w:rsid w:val="002B5102"/>
    <w:rsid w:val="002B578D"/>
    <w:rsid w:val="002B5A2B"/>
    <w:rsid w:val="002B60DC"/>
    <w:rsid w:val="002B6394"/>
    <w:rsid w:val="002B6E64"/>
    <w:rsid w:val="002B7094"/>
    <w:rsid w:val="002B7129"/>
    <w:rsid w:val="002B7695"/>
    <w:rsid w:val="002B7BA4"/>
    <w:rsid w:val="002B7D32"/>
    <w:rsid w:val="002C0512"/>
    <w:rsid w:val="002C0CD3"/>
    <w:rsid w:val="002C12D5"/>
    <w:rsid w:val="002C135F"/>
    <w:rsid w:val="002C18C0"/>
    <w:rsid w:val="002C1C07"/>
    <w:rsid w:val="002C2724"/>
    <w:rsid w:val="002C3662"/>
    <w:rsid w:val="002C3A41"/>
    <w:rsid w:val="002C3B01"/>
    <w:rsid w:val="002C451D"/>
    <w:rsid w:val="002C4863"/>
    <w:rsid w:val="002C4987"/>
    <w:rsid w:val="002C6CE9"/>
    <w:rsid w:val="002C742B"/>
    <w:rsid w:val="002C783E"/>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5E7B"/>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207"/>
    <w:rsid w:val="0031045D"/>
    <w:rsid w:val="003109E6"/>
    <w:rsid w:val="00310EF9"/>
    <w:rsid w:val="003115D4"/>
    <w:rsid w:val="0031165B"/>
    <w:rsid w:val="0031182B"/>
    <w:rsid w:val="003123CB"/>
    <w:rsid w:val="00312CD1"/>
    <w:rsid w:val="0031305F"/>
    <w:rsid w:val="00313363"/>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B80"/>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2BD1"/>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B6A"/>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5C6"/>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CE4"/>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7AA0"/>
    <w:rsid w:val="003C04E5"/>
    <w:rsid w:val="003C0544"/>
    <w:rsid w:val="003C0C03"/>
    <w:rsid w:val="003C0C4B"/>
    <w:rsid w:val="003C0D5C"/>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6B44"/>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47D"/>
    <w:rsid w:val="003E4810"/>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522"/>
    <w:rsid w:val="003F4BAB"/>
    <w:rsid w:val="003F4DDF"/>
    <w:rsid w:val="003F4F0B"/>
    <w:rsid w:val="003F614E"/>
    <w:rsid w:val="003F623D"/>
    <w:rsid w:val="003F6CF0"/>
    <w:rsid w:val="003F78EC"/>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57"/>
    <w:rsid w:val="004057A1"/>
    <w:rsid w:val="0040599D"/>
    <w:rsid w:val="00405E19"/>
    <w:rsid w:val="00406028"/>
    <w:rsid w:val="0040615F"/>
    <w:rsid w:val="004063BC"/>
    <w:rsid w:val="00406744"/>
    <w:rsid w:val="00406BF2"/>
    <w:rsid w:val="00406EEC"/>
    <w:rsid w:val="00407744"/>
    <w:rsid w:val="004079B2"/>
    <w:rsid w:val="00410E81"/>
    <w:rsid w:val="00410F42"/>
    <w:rsid w:val="0041135E"/>
    <w:rsid w:val="004125C6"/>
    <w:rsid w:val="00412944"/>
    <w:rsid w:val="00412BC2"/>
    <w:rsid w:val="00412D1A"/>
    <w:rsid w:val="004130E0"/>
    <w:rsid w:val="00413DA0"/>
    <w:rsid w:val="00414A19"/>
    <w:rsid w:val="0041542A"/>
    <w:rsid w:val="004156EC"/>
    <w:rsid w:val="00416281"/>
    <w:rsid w:val="00417988"/>
    <w:rsid w:val="00420E57"/>
    <w:rsid w:val="00420F39"/>
    <w:rsid w:val="0042113C"/>
    <w:rsid w:val="004222D4"/>
    <w:rsid w:val="00422477"/>
    <w:rsid w:val="004224F4"/>
    <w:rsid w:val="00422715"/>
    <w:rsid w:val="00423153"/>
    <w:rsid w:val="004234DA"/>
    <w:rsid w:val="00423941"/>
    <w:rsid w:val="004246A4"/>
    <w:rsid w:val="00424C87"/>
    <w:rsid w:val="00424CE1"/>
    <w:rsid w:val="00424E6C"/>
    <w:rsid w:val="004251B6"/>
    <w:rsid w:val="004252B4"/>
    <w:rsid w:val="0042596D"/>
    <w:rsid w:val="0042598A"/>
    <w:rsid w:val="00425B70"/>
    <w:rsid w:val="00426161"/>
    <w:rsid w:val="0043077C"/>
    <w:rsid w:val="0043093F"/>
    <w:rsid w:val="00430BE3"/>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B6"/>
    <w:rsid w:val="00436A22"/>
    <w:rsid w:val="00436F57"/>
    <w:rsid w:val="004372F3"/>
    <w:rsid w:val="004373D7"/>
    <w:rsid w:val="00440391"/>
    <w:rsid w:val="00440475"/>
    <w:rsid w:val="00440705"/>
    <w:rsid w:val="00441A1C"/>
    <w:rsid w:val="00441D14"/>
    <w:rsid w:val="0044223C"/>
    <w:rsid w:val="00442552"/>
    <w:rsid w:val="004426FE"/>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252"/>
    <w:rsid w:val="00451491"/>
    <w:rsid w:val="00451515"/>
    <w:rsid w:val="00451F19"/>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3A58"/>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587"/>
    <w:rsid w:val="00495796"/>
    <w:rsid w:val="00495E84"/>
    <w:rsid w:val="00497D3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469"/>
    <w:rsid w:val="004B7691"/>
    <w:rsid w:val="004B7782"/>
    <w:rsid w:val="004B7AE7"/>
    <w:rsid w:val="004B7EDD"/>
    <w:rsid w:val="004C060B"/>
    <w:rsid w:val="004C0779"/>
    <w:rsid w:val="004C1AE2"/>
    <w:rsid w:val="004C202E"/>
    <w:rsid w:val="004C2719"/>
    <w:rsid w:val="004C303D"/>
    <w:rsid w:val="004C4245"/>
    <w:rsid w:val="004C45EE"/>
    <w:rsid w:val="004C52D3"/>
    <w:rsid w:val="004C597A"/>
    <w:rsid w:val="004C64C2"/>
    <w:rsid w:val="004C652E"/>
    <w:rsid w:val="004C69B6"/>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A6A"/>
    <w:rsid w:val="004D4ACA"/>
    <w:rsid w:val="004D4EEC"/>
    <w:rsid w:val="004D546C"/>
    <w:rsid w:val="004D5B01"/>
    <w:rsid w:val="004D5D80"/>
    <w:rsid w:val="004D5EF3"/>
    <w:rsid w:val="004D6483"/>
    <w:rsid w:val="004D6B55"/>
    <w:rsid w:val="004E0611"/>
    <w:rsid w:val="004E1194"/>
    <w:rsid w:val="004E2E1D"/>
    <w:rsid w:val="004E2FC6"/>
    <w:rsid w:val="004E33E3"/>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1E8F"/>
    <w:rsid w:val="004F2186"/>
    <w:rsid w:val="004F2412"/>
    <w:rsid w:val="004F266A"/>
    <w:rsid w:val="004F28E9"/>
    <w:rsid w:val="004F2952"/>
    <w:rsid w:val="004F2B96"/>
    <w:rsid w:val="004F37EB"/>
    <w:rsid w:val="004F47A8"/>
    <w:rsid w:val="004F4901"/>
    <w:rsid w:val="004F49D8"/>
    <w:rsid w:val="004F4C74"/>
    <w:rsid w:val="004F542F"/>
    <w:rsid w:val="004F5C0F"/>
    <w:rsid w:val="004F5C3E"/>
    <w:rsid w:val="004F73FB"/>
    <w:rsid w:val="004F768B"/>
    <w:rsid w:val="004F7BFF"/>
    <w:rsid w:val="00500B8C"/>
    <w:rsid w:val="005017C0"/>
    <w:rsid w:val="00501881"/>
    <w:rsid w:val="00502DA2"/>
    <w:rsid w:val="00502E1B"/>
    <w:rsid w:val="00502F43"/>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4C2"/>
    <w:rsid w:val="00515565"/>
    <w:rsid w:val="00515E79"/>
    <w:rsid w:val="00516405"/>
    <w:rsid w:val="00517F8D"/>
    <w:rsid w:val="00520CA8"/>
    <w:rsid w:val="00521291"/>
    <w:rsid w:val="005215F0"/>
    <w:rsid w:val="00521CC2"/>
    <w:rsid w:val="0052232E"/>
    <w:rsid w:val="00522A1D"/>
    <w:rsid w:val="00523636"/>
    <w:rsid w:val="0052391C"/>
    <w:rsid w:val="00524EAA"/>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8DD"/>
    <w:rsid w:val="005349EA"/>
    <w:rsid w:val="0053543F"/>
    <w:rsid w:val="005356F6"/>
    <w:rsid w:val="0053596E"/>
    <w:rsid w:val="00535997"/>
    <w:rsid w:val="005363B1"/>
    <w:rsid w:val="00536915"/>
    <w:rsid w:val="00536B35"/>
    <w:rsid w:val="00536B5A"/>
    <w:rsid w:val="00537422"/>
    <w:rsid w:val="0053753C"/>
    <w:rsid w:val="005377CF"/>
    <w:rsid w:val="005405C4"/>
    <w:rsid w:val="005406A4"/>
    <w:rsid w:val="00540F26"/>
    <w:rsid w:val="005414CB"/>
    <w:rsid w:val="00541A1C"/>
    <w:rsid w:val="00541D5C"/>
    <w:rsid w:val="005424CA"/>
    <w:rsid w:val="005429CB"/>
    <w:rsid w:val="00542A86"/>
    <w:rsid w:val="00542CBE"/>
    <w:rsid w:val="00543224"/>
    <w:rsid w:val="00543CC6"/>
    <w:rsid w:val="005446F5"/>
    <w:rsid w:val="00544C69"/>
    <w:rsid w:val="00545557"/>
    <w:rsid w:val="005459CC"/>
    <w:rsid w:val="00545A2E"/>
    <w:rsid w:val="00545C56"/>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B6A"/>
    <w:rsid w:val="0056137D"/>
    <w:rsid w:val="00561666"/>
    <w:rsid w:val="00561B68"/>
    <w:rsid w:val="00561FDC"/>
    <w:rsid w:val="00562849"/>
    <w:rsid w:val="005628B0"/>
    <w:rsid w:val="0056290A"/>
    <w:rsid w:val="00564311"/>
    <w:rsid w:val="00564773"/>
    <w:rsid w:val="0056486B"/>
    <w:rsid w:val="005649A5"/>
    <w:rsid w:val="00564BED"/>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42A"/>
    <w:rsid w:val="00572753"/>
    <w:rsid w:val="00572D72"/>
    <w:rsid w:val="0057305F"/>
    <w:rsid w:val="005743E7"/>
    <w:rsid w:val="00574774"/>
    <w:rsid w:val="00574A7B"/>
    <w:rsid w:val="00575F20"/>
    <w:rsid w:val="00576B1B"/>
    <w:rsid w:val="00576BEF"/>
    <w:rsid w:val="00576C21"/>
    <w:rsid w:val="00576EBA"/>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BA8"/>
    <w:rsid w:val="005A1F9F"/>
    <w:rsid w:val="005A2186"/>
    <w:rsid w:val="005A4B84"/>
    <w:rsid w:val="005A4D1B"/>
    <w:rsid w:val="005A523C"/>
    <w:rsid w:val="005A5D7B"/>
    <w:rsid w:val="005A7195"/>
    <w:rsid w:val="005A7E33"/>
    <w:rsid w:val="005B0786"/>
    <w:rsid w:val="005B12C5"/>
    <w:rsid w:val="005B1384"/>
    <w:rsid w:val="005B1571"/>
    <w:rsid w:val="005B15BD"/>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34D"/>
    <w:rsid w:val="005C3597"/>
    <w:rsid w:val="005C5151"/>
    <w:rsid w:val="005C54BB"/>
    <w:rsid w:val="005C57AE"/>
    <w:rsid w:val="005C6109"/>
    <w:rsid w:val="005C6463"/>
    <w:rsid w:val="005C647A"/>
    <w:rsid w:val="005C6834"/>
    <w:rsid w:val="005C6980"/>
    <w:rsid w:val="005C6CB1"/>
    <w:rsid w:val="005C6D2D"/>
    <w:rsid w:val="005C71FF"/>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282"/>
    <w:rsid w:val="005E63B2"/>
    <w:rsid w:val="005E654B"/>
    <w:rsid w:val="005E6947"/>
    <w:rsid w:val="005E6E3C"/>
    <w:rsid w:val="005E7155"/>
    <w:rsid w:val="005E7228"/>
    <w:rsid w:val="005E7383"/>
    <w:rsid w:val="005E7646"/>
    <w:rsid w:val="005E7DA8"/>
    <w:rsid w:val="005F02F1"/>
    <w:rsid w:val="005F0962"/>
    <w:rsid w:val="005F09E6"/>
    <w:rsid w:val="005F0E0A"/>
    <w:rsid w:val="005F10DF"/>
    <w:rsid w:val="005F1C83"/>
    <w:rsid w:val="005F1E1A"/>
    <w:rsid w:val="005F2534"/>
    <w:rsid w:val="005F28D3"/>
    <w:rsid w:val="005F2A5D"/>
    <w:rsid w:val="005F2BDA"/>
    <w:rsid w:val="005F4830"/>
    <w:rsid w:val="005F4893"/>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208D"/>
    <w:rsid w:val="00622581"/>
    <w:rsid w:val="00622C67"/>
    <w:rsid w:val="00622FD8"/>
    <w:rsid w:val="006238C9"/>
    <w:rsid w:val="00623C2A"/>
    <w:rsid w:val="00623E0D"/>
    <w:rsid w:val="006243CF"/>
    <w:rsid w:val="0062454D"/>
    <w:rsid w:val="0062458C"/>
    <w:rsid w:val="00624FE2"/>
    <w:rsid w:val="00625D6F"/>
    <w:rsid w:val="00625DD2"/>
    <w:rsid w:val="0062608C"/>
    <w:rsid w:val="006269D2"/>
    <w:rsid w:val="00626D7E"/>
    <w:rsid w:val="006270D4"/>
    <w:rsid w:val="006271B3"/>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38BF"/>
    <w:rsid w:val="00644195"/>
    <w:rsid w:val="006457A5"/>
    <w:rsid w:val="00646DD0"/>
    <w:rsid w:val="00647210"/>
    <w:rsid w:val="0064794B"/>
    <w:rsid w:val="00647F42"/>
    <w:rsid w:val="00650174"/>
    <w:rsid w:val="006505CC"/>
    <w:rsid w:val="006509D6"/>
    <w:rsid w:val="00651AEC"/>
    <w:rsid w:val="0065218E"/>
    <w:rsid w:val="00652354"/>
    <w:rsid w:val="00652941"/>
    <w:rsid w:val="0065388C"/>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2F18"/>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4B2"/>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3E"/>
    <w:rsid w:val="00686869"/>
    <w:rsid w:val="006868B0"/>
    <w:rsid w:val="0069069F"/>
    <w:rsid w:val="00691932"/>
    <w:rsid w:val="00692F64"/>
    <w:rsid w:val="00693490"/>
    <w:rsid w:val="00693878"/>
    <w:rsid w:val="00693A79"/>
    <w:rsid w:val="00693E86"/>
    <w:rsid w:val="0069473D"/>
    <w:rsid w:val="006957B1"/>
    <w:rsid w:val="00695A39"/>
    <w:rsid w:val="00696111"/>
    <w:rsid w:val="006961B7"/>
    <w:rsid w:val="00697028"/>
    <w:rsid w:val="00697C3B"/>
    <w:rsid w:val="00697E10"/>
    <w:rsid w:val="006A02F2"/>
    <w:rsid w:val="006A0D0E"/>
    <w:rsid w:val="006A0DC7"/>
    <w:rsid w:val="006A1092"/>
    <w:rsid w:val="006A1546"/>
    <w:rsid w:val="006A1AF4"/>
    <w:rsid w:val="006A1BFC"/>
    <w:rsid w:val="006A1FD3"/>
    <w:rsid w:val="006A30E8"/>
    <w:rsid w:val="006A313B"/>
    <w:rsid w:val="006A497F"/>
    <w:rsid w:val="006A5B63"/>
    <w:rsid w:val="006A5F4D"/>
    <w:rsid w:val="006A6BEF"/>
    <w:rsid w:val="006A71F6"/>
    <w:rsid w:val="006A7765"/>
    <w:rsid w:val="006B03BE"/>
    <w:rsid w:val="006B0914"/>
    <w:rsid w:val="006B0962"/>
    <w:rsid w:val="006B0C8E"/>
    <w:rsid w:val="006B0F00"/>
    <w:rsid w:val="006B0FB9"/>
    <w:rsid w:val="006B1DBD"/>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063"/>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1495"/>
    <w:rsid w:val="006F2C5A"/>
    <w:rsid w:val="006F3059"/>
    <w:rsid w:val="006F30F8"/>
    <w:rsid w:val="006F34F2"/>
    <w:rsid w:val="006F3599"/>
    <w:rsid w:val="006F3D42"/>
    <w:rsid w:val="006F3F86"/>
    <w:rsid w:val="006F4369"/>
    <w:rsid w:val="006F4D1A"/>
    <w:rsid w:val="006F55F2"/>
    <w:rsid w:val="006F5A76"/>
    <w:rsid w:val="006F5AB6"/>
    <w:rsid w:val="006F5AD6"/>
    <w:rsid w:val="006F5B22"/>
    <w:rsid w:val="006F5F90"/>
    <w:rsid w:val="006F61D7"/>
    <w:rsid w:val="006F7279"/>
    <w:rsid w:val="006F7A70"/>
    <w:rsid w:val="007001DA"/>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CB"/>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0FA7"/>
    <w:rsid w:val="007219D2"/>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155"/>
    <w:rsid w:val="007304F5"/>
    <w:rsid w:val="00730974"/>
    <w:rsid w:val="00730A1E"/>
    <w:rsid w:val="007312A1"/>
    <w:rsid w:val="00732266"/>
    <w:rsid w:val="007328BA"/>
    <w:rsid w:val="00732FA0"/>
    <w:rsid w:val="00732FA5"/>
    <w:rsid w:val="007330C3"/>
    <w:rsid w:val="0073311C"/>
    <w:rsid w:val="007344E5"/>
    <w:rsid w:val="007347F5"/>
    <w:rsid w:val="0073525E"/>
    <w:rsid w:val="007353F0"/>
    <w:rsid w:val="0073592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E28"/>
    <w:rsid w:val="007465F0"/>
    <w:rsid w:val="00746708"/>
    <w:rsid w:val="00747261"/>
    <w:rsid w:val="00747331"/>
    <w:rsid w:val="00747F64"/>
    <w:rsid w:val="00750D6F"/>
    <w:rsid w:val="00750F1A"/>
    <w:rsid w:val="00751099"/>
    <w:rsid w:val="00752248"/>
    <w:rsid w:val="007523B1"/>
    <w:rsid w:val="00752A67"/>
    <w:rsid w:val="00752E1F"/>
    <w:rsid w:val="00753E3E"/>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517B"/>
    <w:rsid w:val="00766985"/>
    <w:rsid w:val="007669BC"/>
    <w:rsid w:val="00766C69"/>
    <w:rsid w:val="00766F36"/>
    <w:rsid w:val="00767A22"/>
    <w:rsid w:val="00767B3E"/>
    <w:rsid w:val="00770379"/>
    <w:rsid w:val="00770433"/>
    <w:rsid w:val="007707A0"/>
    <w:rsid w:val="00770A6A"/>
    <w:rsid w:val="00770DEB"/>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C2E"/>
    <w:rsid w:val="00782CD2"/>
    <w:rsid w:val="00784B31"/>
    <w:rsid w:val="0078534B"/>
    <w:rsid w:val="00785735"/>
    <w:rsid w:val="00786260"/>
    <w:rsid w:val="0078687F"/>
    <w:rsid w:val="00787662"/>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8D5"/>
    <w:rsid w:val="007A2245"/>
    <w:rsid w:val="007A227B"/>
    <w:rsid w:val="007A2AB1"/>
    <w:rsid w:val="007A2F02"/>
    <w:rsid w:val="007A30B1"/>
    <w:rsid w:val="007A356D"/>
    <w:rsid w:val="007A3822"/>
    <w:rsid w:val="007A39BA"/>
    <w:rsid w:val="007A3CC1"/>
    <w:rsid w:val="007A4A82"/>
    <w:rsid w:val="007A4D09"/>
    <w:rsid w:val="007A4FB6"/>
    <w:rsid w:val="007A520F"/>
    <w:rsid w:val="007A537D"/>
    <w:rsid w:val="007A5E71"/>
    <w:rsid w:val="007A76CC"/>
    <w:rsid w:val="007A7982"/>
    <w:rsid w:val="007A79DA"/>
    <w:rsid w:val="007A7C89"/>
    <w:rsid w:val="007A7FA6"/>
    <w:rsid w:val="007B01E2"/>
    <w:rsid w:val="007B0311"/>
    <w:rsid w:val="007B0B8B"/>
    <w:rsid w:val="007B141A"/>
    <w:rsid w:val="007B1AEE"/>
    <w:rsid w:val="007B1DCE"/>
    <w:rsid w:val="007B1E73"/>
    <w:rsid w:val="007B1EBC"/>
    <w:rsid w:val="007B20C9"/>
    <w:rsid w:val="007B2194"/>
    <w:rsid w:val="007B21F2"/>
    <w:rsid w:val="007B261B"/>
    <w:rsid w:val="007B2B6A"/>
    <w:rsid w:val="007B2C17"/>
    <w:rsid w:val="007B2F2C"/>
    <w:rsid w:val="007B314D"/>
    <w:rsid w:val="007B323D"/>
    <w:rsid w:val="007B3885"/>
    <w:rsid w:val="007B3CAD"/>
    <w:rsid w:val="007B4C03"/>
    <w:rsid w:val="007B564E"/>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3A46"/>
    <w:rsid w:val="007C46D7"/>
    <w:rsid w:val="007C47F3"/>
    <w:rsid w:val="007C4AA6"/>
    <w:rsid w:val="007C500D"/>
    <w:rsid w:val="007C644A"/>
    <w:rsid w:val="007C64DA"/>
    <w:rsid w:val="007C6664"/>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FA4"/>
    <w:rsid w:val="007E75A5"/>
    <w:rsid w:val="007E7685"/>
    <w:rsid w:val="007F079E"/>
    <w:rsid w:val="007F1CB7"/>
    <w:rsid w:val="007F21F8"/>
    <w:rsid w:val="007F28C5"/>
    <w:rsid w:val="007F2E0E"/>
    <w:rsid w:val="007F414D"/>
    <w:rsid w:val="007F4D6F"/>
    <w:rsid w:val="007F4DA5"/>
    <w:rsid w:val="007F502F"/>
    <w:rsid w:val="007F53AA"/>
    <w:rsid w:val="007F75A8"/>
    <w:rsid w:val="007F7E25"/>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10766"/>
    <w:rsid w:val="00810E4F"/>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7359"/>
    <w:rsid w:val="008477B5"/>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4429"/>
    <w:rsid w:val="008644CB"/>
    <w:rsid w:val="008648F0"/>
    <w:rsid w:val="00864A03"/>
    <w:rsid w:val="00864BAF"/>
    <w:rsid w:val="008652F0"/>
    <w:rsid w:val="00865318"/>
    <w:rsid w:val="00865519"/>
    <w:rsid w:val="00865C3C"/>
    <w:rsid w:val="00865C74"/>
    <w:rsid w:val="008661A4"/>
    <w:rsid w:val="008668EA"/>
    <w:rsid w:val="00866E92"/>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08CF"/>
    <w:rsid w:val="00881598"/>
    <w:rsid w:val="00881F95"/>
    <w:rsid w:val="00882F26"/>
    <w:rsid w:val="008831C0"/>
    <w:rsid w:val="0088335C"/>
    <w:rsid w:val="00883602"/>
    <w:rsid w:val="008838AA"/>
    <w:rsid w:val="00883C9C"/>
    <w:rsid w:val="008851BF"/>
    <w:rsid w:val="0088574B"/>
    <w:rsid w:val="0088594E"/>
    <w:rsid w:val="0088649D"/>
    <w:rsid w:val="0088649F"/>
    <w:rsid w:val="00886768"/>
    <w:rsid w:val="008875A6"/>
    <w:rsid w:val="008876FD"/>
    <w:rsid w:val="00887A19"/>
    <w:rsid w:val="00890136"/>
    <w:rsid w:val="00890917"/>
    <w:rsid w:val="0089181D"/>
    <w:rsid w:val="0089193E"/>
    <w:rsid w:val="0089272F"/>
    <w:rsid w:val="00892774"/>
    <w:rsid w:val="008929EC"/>
    <w:rsid w:val="00892AFC"/>
    <w:rsid w:val="008930BA"/>
    <w:rsid w:val="0089336B"/>
    <w:rsid w:val="00893451"/>
    <w:rsid w:val="008950DB"/>
    <w:rsid w:val="00895D8A"/>
    <w:rsid w:val="00895E48"/>
    <w:rsid w:val="00895F12"/>
    <w:rsid w:val="008978A4"/>
    <w:rsid w:val="008A040A"/>
    <w:rsid w:val="008A06A4"/>
    <w:rsid w:val="008A1390"/>
    <w:rsid w:val="008A1FD4"/>
    <w:rsid w:val="008A2762"/>
    <w:rsid w:val="008A29B1"/>
    <w:rsid w:val="008A29CE"/>
    <w:rsid w:val="008A2C94"/>
    <w:rsid w:val="008A3331"/>
    <w:rsid w:val="008A353E"/>
    <w:rsid w:val="008A3B8A"/>
    <w:rsid w:val="008A3E74"/>
    <w:rsid w:val="008A4488"/>
    <w:rsid w:val="008A4873"/>
    <w:rsid w:val="008A50F4"/>
    <w:rsid w:val="008A5B0A"/>
    <w:rsid w:val="008A622A"/>
    <w:rsid w:val="008A6446"/>
    <w:rsid w:val="008A78C5"/>
    <w:rsid w:val="008B0019"/>
    <w:rsid w:val="008B00B8"/>
    <w:rsid w:val="008B0908"/>
    <w:rsid w:val="008B11CC"/>
    <w:rsid w:val="008B1339"/>
    <w:rsid w:val="008B1DD6"/>
    <w:rsid w:val="008B2966"/>
    <w:rsid w:val="008B34DD"/>
    <w:rsid w:val="008B5001"/>
    <w:rsid w:val="008B6119"/>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01C"/>
    <w:rsid w:val="008D420E"/>
    <w:rsid w:val="008D48AF"/>
    <w:rsid w:val="008D4B3D"/>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0AB5"/>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36B"/>
    <w:rsid w:val="00901F18"/>
    <w:rsid w:val="009022B6"/>
    <w:rsid w:val="00902410"/>
    <w:rsid w:val="009027DB"/>
    <w:rsid w:val="00902A0B"/>
    <w:rsid w:val="00902CD7"/>
    <w:rsid w:val="009030D7"/>
    <w:rsid w:val="00903B60"/>
    <w:rsid w:val="00905581"/>
    <w:rsid w:val="00905B09"/>
    <w:rsid w:val="00905B13"/>
    <w:rsid w:val="00905B9C"/>
    <w:rsid w:val="00906A95"/>
    <w:rsid w:val="00906B53"/>
    <w:rsid w:val="0090705B"/>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863"/>
    <w:rsid w:val="00914B51"/>
    <w:rsid w:val="00914C1D"/>
    <w:rsid w:val="00914EEA"/>
    <w:rsid w:val="009157EA"/>
    <w:rsid w:val="0091603B"/>
    <w:rsid w:val="009164CA"/>
    <w:rsid w:val="00916A02"/>
    <w:rsid w:val="00916B23"/>
    <w:rsid w:val="00917A4C"/>
    <w:rsid w:val="00917A67"/>
    <w:rsid w:val="00920678"/>
    <w:rsid w:val="00920947"/>
    <w:rsid w:val="00922191"/>
    <w:rsid w:val="0092226E"/>
    <w:rsid w:val="00922BAC"/>
    <w:rsid w:val="00923009"/>
    <w:rsid w:val="00923640"/>
    <w:rsid w:val="00923900"/>
    <w:rsid w:val="00923E4E"/>
    <w:rsid w:val="00923E89"/>
    <w:rsid w:val="009246E5"/>
    <w:rsid w:val="00925B19"/>
    <w:rsid w:val="00926554"/>
    <w:rsid w:val="00926C88"/>
    <w:rsid w:val="00926DDC"/>
    <w:rsid w:val="00927525"/>
    <w:rsid w:val="00927577"/>
    <w:rsid w:val="00927999"/>
    <w:rsid w:val="00927AFB"/>
    <w:rsid w:val="00927BD5"/>
    <w:rsid w:val="00931194"/>
    <w:rsid w:val="0093124D"/>
    <w:rsid w:val="0093136E"/>
    <w:rsid w:val="009314FE"/>
    <w:rsid w:val="009317DB"/>
    <w:rsid w:val="0093204F"/>
    <w:rsid w:val="009332D9"/>
    <w:rsid w:val="00933F8F"/>
    <w:rsid w:val="00934200"/>
    <w:rsid w:val="0093427C"/>
    <w:rsid w:val="009348FC"/>
    <w:rsid w:val="0093517B"/>
    <w:rsid w:val="00935943"/>
    <w:rsid w:val="00935D73"/>
    <w:rsid w:val="00936631"/>
    <w:rsid w:val="00936BBC"/>
    <w:rsid w:val="00936C1A"/>
    <w:rsid w:val="00936EED"/>
    <w:rsid w:val="00937DB0"/>
    <w:rsid w:val="00937F6C"/>
    <w:rsid w:val="0094077F"/>
    <w:rsid w:val="00940972"/>
    <w:rsid w:val="00940D58"/>
    <w:rsid w:val="009410B1"/>
    <w:rsid w:val="00941567"/>
    <w:rsid w:val="009418EA"/>
    <w:rsid w:val="0094215F"/>
    <w:rsid w:val="0094237F"/>
    <w:rsid w:val="00942844"/>
    <w:rsid w:val="00942E50"/>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402D"/>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28CB"/>
    <w:rsid w:val="00993500"/>
    <w:rsid w:val="009941A8"/>
    <w:rsid w:val="00995B06"/>
    <w:rsid w:val="0099621E"/>
    <w:rsid w:val="009963B4"/>
    <w:rsid w:val="00996794"/>
    <w:rsid w:val="00996AB3"/>
    <w:rsid w:val="009979DE"/>
    <w:rsid w:val="00997A76"/>
    <w:rsid w:val="00997AB2"/>
    <w:rsid w:val="00997C8D"/>
    <w:rsid w:val="00997CE9"/>
    <w:rsid w:val="00997D5B"/>
    <w:rsid w:val="009A0245"/>
    <w:rsid w:val="009A0628"/>
    <w:rsid w:val="009A0F45"/>
    <w:rsid w:val="009A19AF"/>
    <w:rsid w:val="009A1C6B"/>
    <w:rsid w:val="009A274E"/>
    <w:rsid w:val="009A30EF"/>
    <w:rsid w:val="009A3CAE"/>
    <w:rsid w:val="009A415B"/>
    <w:rsid w:val="009A4F5E"/>
    <w:rsid w:val="009A5A47"/>
    <w:rsid w:val="009A662F"/>
    <w:rsid w:val="009A6A7F"/>
    <w:rsid w:val="009A729F"/>
    <w:rsid w:val="009A7391"/>
    <w:rsid w:val="009A7793"/>
    <w:rsid w:val="009A7EC9"/>
    <w:rsid w:val="009B0B6A"/>
    <w:rsid w:val="009B0C33"/>
    <w:rsid w:val="009B103A"/>
    <w:rsid w:val="009B1AA6"/>
    <w:rsid w:val="009B1F72"/>
    <w:rsid w:val="009B1FA7"/>
    <w:rsid w:val="009B2269"/>
    <w:rsid w:val="009B28E5"/>
    <w:rsid w:val="009B29BF"/>
    <w:rsid w:val="009B2ABF"/>
    <w:rsid w:val="009B2C34"/>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EB4"/>
    <w:rsid w:val="009C622E"/>
    <w:rsid w:val="009C6744"/>
    <w:rsid w:val="009C6DB0"/>
    <w:rsid w:val="009D00C1"/>
    <w:rsid w:val="009D080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ADB"/>
    <w:rsid w:val="009D6B5A"/>
    <w:rsid w:val="009D7256"/>
    <w:rsid w:val="009D7303"/>
    <w:rsid w:val="009D79B3"/>
    <w:rsid w:val="009D7EB2"/>
    <w:rsid w:val="009E0232"/>
    <w:rsid w:val="009E0403"/>
    <w:rsid w:val="009E04FD"/>
    <w:rsid w:val="009E2354"/>
    <w:rsid w:val="009E23CA"/>
    <w:rsid w:val="009E2D79"/>
    <w:rsid w:val="009E37B2"/>
    <w:rsid w:val="009E3AFE"/>
    <w:rsid w:val="009E3EB1"/>
    <w:rsid w:val="009E44AB"/>
    <w:rsid w:val="009E4748"/>
    <w:rsid w:val="009E4E1F"/>
    <w:rsid w:val="009E4FDB"/>
    <w:rsid w:val="009E5A74"/>
    <w:rsid w:val="009E5B2F"/>
    <w:rsid w:val="009E6277"/>
    <w:rsid w:val="009E6ABE"/>
    <w:rsid w:val="009E7309"/>
    <w:rsid w:val="009E7ADB"/>
    <w:rsid w:val="009F0222"/>
    <w:rsid w:val="009F042F"/>
    <w:rsid w:val="009F07E0"/>
    <w:rsid w:val="009F0961"/>
    <w:rsid w:val="009F0B42"/>
    <w:rsid w:val="009F0D06"/>
    <w:rsid w:val="009F0EA8"/>
    <w:rsid w:val="009F13D1"/>
    <w:rsid w:val="009F150F"/>
    <w:rsid w:val="009F15C7"/>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141"/>
    <w:rsid w:val="00A01E11"/>
    <w:rsid w:val="00A0253F"/>
    <w:rsid w:val="00A02787"/>
    <w:rsid w:val="00A033DA"/>
    <w:rsid w:val="00A0385E"/>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80F"/>
    <w:rsid w:val="00A27EC7"/>
    <w:rsid w:val="00A30049"/>
    <w:rsid w:val="00A301DB"/>
    <w:rsid w:val="00A30326"/>
    <w:rsid w:val="00A30674"/>
    <w:rsid w:val="00A30E80"/>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10"/>
    <w:rsid w:val="00A35172"/>
    <w:rsid w:val="00A356F2"/>
    <w:rsid w:val="00A3617A"/>
    <w:rsid w:val="00A362BA"/>
    <w:rsid w:val="00A3689D"/>
    <w:rsid w:val="00A36F10"/>
    <w:rsid w:val="00A37C30"/>
    <w:rsid w:val="00A40452"/>
    <w:rsid w:val="00A40899"/>
    <w:rsid w:val="00A41149"/>
    <w:rsid w:val="00A41626"/>
    <w:rsid w:val="00A41A00"/>
    <w:rsid w:val="00A41CEF"/>
    <w:rsid w:val="00A430EB"/>
    <w:rsid w:val="00A43573"/>
    <w:rsid w:val="00A435B3"/>
    <w:rsid w:val="00A43ED6"/>
    <w:rsid w:val="00A44157"/>
    <w:rsid w:val="00A44239"/>
    <w:rsid w:val="00A44768"/>
    <w:rsid w:val="00A44DC1"/>
    <w:rsid w:val="00A451FF"/>
    <w:rsid w:val="00A45495"/>
    <w:rsid w:val="00A45DBB"/>
    <w:rsid w:val="00A46288"/>
    <w:rsid w:val="00A462EE"/>
    <w:rsid w:val="00A464E2"/>
    <w:rsid w:val="00A468EC"/>
    <w:rsid w:val="00A506A9"/>
    <w:rsid w:val="00A50948"/>
    <w:rsid w:val="00A51621"/>
    <w:rsid w:val="00A51681"/>
    <w:rsid w:val="00A525E0"/>
    <w:rsid w:val="00A52823"/>
    <w:rsid w:val="00A52DF0"/>
    <w:rsid w:val="00A535FE"/>
    <w:rsid w:val="00A53691"/>
    <w:rsid w:val="00A54110"/>
    <w:rsid w:val="00A54956"/>
    <w:rsid w:val="00A550CD"/>
    <w:rsid w:val="00A55945"/>
    <w:rsid w:val="00A560FD"/>
    <w:rsid w:val="00A56129"/>
    <w:rsid w:val="00A56AE1"/>
    <w:rsid w:val="00A57335"/>
    <w:rsid w:val="00A57AD7"/>
    <w:rsid w:val="00A57BE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1567"/>
    <w:rsid w:val="00A71A19"/>
    <w:rsid w:val="00A71CD7"/>
    <w:rsid w:val="00A72439"/>
    <w:rsid w:val="00A725B5"/>
    <w:rsid w:val="00A72DEC"/>
    <w:rsid w:val="00A72FE9"/>
    <w:rsid w:val="00A7350D"/>
    <w:rsid w:val="00A73C1E"/>
    <w:rsid w:val="00A75489"/>
    <w:rsid w:val="00A75EE0"/>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05"/>
    <w:rsid w:val="00AC1913"/>
    <w:rsid w:val="00AC1DC3"/>
    <w:rsid w:val="00AC1F74"/>
    <w:rsid w:val="00AC2260"/>
    <w:rsid w:val="00AC2F9C"/>
    <w:rsid w:val="00AC3EFF"/>
    <w:rsid w:val="00AC45BA"/>
    <w:rsid w:val="00AC4617"/>
    <w:rsid w:val="00AC4F7E"/>
    <w:rsid w:val="00AC50B6"/>
    <w:rsid w:val="00AC5434"/>
    <w:rsid w:val="00AC5497"/>
    <w:rsid w:val="00AC56B7"/>
    <w:rsid w:val="00AC5A11"/>
    <w:rsid w:val="00AC5DE9"/>
    <w:rsid w:val="00AC6346"/>
    <w:rsid w:val="00AC65AA"/>
    <w:rsid w:val="00AC6A06"/>
    <w:rsid w:val="00AC70C9"/>
    <w:rsid w:val="00AC77B0"/>
    <w:rsid w:val="00AC7931"/>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787"/>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40E"/>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98B"/>
    <w:rsid w:val="00B13AD8"/>
    <w:rsid w:val="00B13B9C"/>
    <w:rsid w:val="00B1458C"/>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52E"/>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2C5"/>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3F14"/>
    <w:rsid w:val="00B94045"/>
    <w:rsid w:val="00B94C04"/>
    <w:rsid w:val="00B94EB1"/>
    <w:rsid w:val="00B955DF"/>
    <w:rsid w:val="00B95FBB"/>
    <w:rsid w:val="00B96406"/>
    <w:rsid w:val="00B9650D"/>
    <w:rsid w:val="00B966F1"/>
    <w:rsid w:val="00B97192"/>
    <w:rsid w:val="00B97419"/>
    <w:rsid w:val="00B97883"/>
    <w:rsid w:val="00B97A0D"/>
    <w:rsid w:val="00BA07F5"/>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4D2F"/>
    <w:rsid w:val="00BB57A0"/>
    <w:rsid w:val="00BB5DCD"/>
    <w:rsid w:val="00BB79B4"/>
    <w:rsid w:val="00BC0183"/>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C1B"/>
    <w:rsid w:val="00BD5D75"/>
    <w:rsid w:val="00BD6296"/>
    <w:rsid w:val="00BD66FC"/>
    <w:rsid w:val="00BD6EC9"/>
    <w:rsid w:val="00BD7483"/>
    <w:rsid w:val="00BD7CBB"/>
    <w:rsid w:val="00BE0399"/>
    <w:rsid w:val="00BE04C1"/>
    <w:rsid w:val="00BE067D"/>
    <w:rsid w:val="00BE0740"/>
    <w:rsid w:val="00BE173C"/>
    <w:rsid w:val="00BE1A42"/>
    <w:rsid w:val="00BE214A"/>
    <w:rsid w:val="00BE215C"/>
    <w:rsid w:val="00BE28B0"/>
    <w:rsid w:val="00BE3446"/>
    <w:rsid w:val="00BE45C6"/>
    <w:rsid w:val="00BE48D7"/>
    <w:rsid w:val="00BE4C50"/>
    <w:rsid w:val="00BE53F7"/>
    <w:rsid w:val="00BE5880"/>
    <w:rsid w:val="00BE5B8B"/>
    <w:rsid w:val="00BE6432"/>
    <w:rsid w:val="00BE6516"/>
    <w:rsid w:val="00BE6729"/>
    <w:rsid w:val="00BE6C6B"/>
    <w:rsid w:val="00BE6CA4"/>
    <w:rsid w:val="00BE7A84"/>
    <w:rsid w:val="00BE7D70"/>
    <w:rsid w:val="00BE7E7B"/>
    <w:rsid w:val="00BF04BB"/>
    <w:rsid w:val="00BF08F5"/>
    <w:rsid w:val="00BF0939"/>
    <w:rsid w:val="00BF11BC"/>
    <w:rsid w:val="00BF198B"/>
    <w:rsid w:val="00BF242E"/>
    <w:rsid w:val="00BF26E9"/>
    <w:rsid w:val="00BF2C63"/>
    <w:rsid w:val="00BF2E72"/>
    <w:rsid w:val="00BF402A"/>
    <w:rsid w:val="00BF4087"/>
    <w:rsid w:val="00BF49C6"/>
    <w:rsid w:val="00BF4C9B"/>
    <w:rsid w:val="00BF4F90"/>
    <w:rsid w:val="00BF520E"/>
    <w:rsid w:val="00BF5514"/>
    <w:rsid w:val="00BF564F"/>
    <w:rsid w:val="00BF6B76"/>
    <w:rsid w:val="00BF6E95"/>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10812"/>
    <w:rsid w:val="00C108DF"/>
    <w:rsid w:val="00C11597"/>
    <w:rsid w:val="00C125A7"/>
    <w:rsid w:val="00C12D9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9A"/>
    <w:rsid w:val="00C30DCA"/>
    <w:rsid w:val="00C32263"/>
    <w:rsid w:val="00C32B4E"/>
    <w:rsid w:val="00C3378D"/>
    <w:rsid w:val="00C338E5"/>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4756"/>
    <w:rsid w:val="00C4548E"/>
    <w:rsid w:val="00C45C4C"/>
    <w:rsid w:val="00C4630A"/>
    <w:rsid w:val="00C4700C"/>
    <w:rsid w:val="00C507F4"/>
    <w:rsid w:val="00C5134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74EA"/>
    <w:rsid w:val="00C57DE6"/>
    <w:rsid w:val="00C601B1"/>
    <w:rsid w:val="00C60F50"/>
    <w:rsid w:val="00C6133E"/>
    <w:rsid w:val="00C6151D"/>
    <w:rsid w:val="00C61F59"/>
    <w:rsid w:val="00C62385"/>
    <w:rsid w:val="00C6338C"/>
    <w:rsid w:val="00C63735"/>
    <w:rsid w:val="00C649F1"/>
    <w:rsid w:val="00C65AE5"/>
    <w:rsid w:val="00C66C21"/>
    <w:rsid w:val="00C673CF"/>
    <w:rsid w:val="00C677E6"/>
    <w:rsid w:val="00C67A90"/>
    <w:rsid w:val="00C70810"/>
    <w:rsid w:val="00C708E6"/>
    <w:rsid w:val="00C71401"/>
    <w:rsid w:val="00C71888"/>
    <w:rsid w:val="00C71EA5"/>
    <w:rsid w:val="00C724A7"/>
    <w:rsid w:val="00C72FC7"/>
    <w:rsid w:val="00C73084"/>
    <w:rsid w:val="00C733DB"/>
    <w:rsid w:val="00C7428C"/>
    <w:rsid w:val="00C748B8"/>
    <w:rsid w:val="00C75A16"/>
    <w:rsid w:val="00C75EC5"/>
    <w:rsid w:val="00C75F3B"/>
    <w:rsid w:val="00C765CD"/>
    <w:rsid w:val="00C7715E"/>
    <w:rsid w:val="00C7788E"/>
    <w:rsid w:val="00C778B4"/>
    <w:rsid w:val="00C779D8"/>
    <w:rsid w:val="00C801B1"/>
    <w:rsid w:val="00C804BE"/>
    <w:rsid w:val="00C80F8C"/>
    <w:rsid w:val="00C8219A"/>
    <w:rsid w:val="00C835BF"/>
    <w:rsid w:val="00C83685"/>
    <w:rsid w:val="00C84287"/>
    <w:rsid w:val="00C8430A"/>
    <w:rsid w:val="00C843CE"/>
    <w:rsid w:val="00C84D0D"/>
    <w:rsid w:val="00C857D8"/>
    <w:rsid w:val="00C85EF1"/>
    <w:rsid w:val="00C85FDE"/>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4B9C"/>
    <w:rsid w:val="00C9571F"/>
    <w:rsid w:val="00C95979"/>
    <w:rsid w:val="00C967C2"/>
    <w:rsid w:val="00CA0E4C"/>
    <w:rsid w:val="00CA0FFF"/>
    <w:rsid w:val="00CA1AF4"/>
    <w:rsid w:val="00CA217B"/>
    <w:rsid w:val="00CA2D89"/>
    <w:rsid w:val="00CA328C"/>
    <w:rsid w:val="00CA3D7A"/>
    <w:rsid w:val="00CA40D9"/>
    <w:rsid w:val="00CA421E"/>
    <w:rsid w:val="00CA4AE4"/>
    <w:rsid w:val="00CA4FFF"/>
    <w:rsid w:val="00CA538C"/>
    <w:rsid w:val="00CA574E"/>
    <w:rsid w:val="00CA5C7C"/>
    <w:rsid w:val="00CA5F76"/>
    <w:rsid w:val="00CA66DA"/>
    <w:rsid w:val="00CA6B3E"/>
    <w:rsid w:val="00CA7AC5"/>
    <w:rsid w:val="00CA7F00"/>
    <w:rsid w:val="00CB05C2"/>
    <w:rsid w:val="00CB0700"/>
    <w:rsid w:val="00CB0D34"/>
    <w:rsid w:val="00CB0FC3"/>
    <w:rsid w:val="00CB14A3"/>
    <w:rsid w:val="00CB1932"/>
    <w:rsid w:val="00CB22AE"/>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5CE"/>
    <w:rsid w:val="00CB7A9F"/>
    <w:rsid w:val="00CB7BD0"/>
    <w:rsid w:val="00CC099B"/>
    <w:rsid w:val="00CC0C98"/>
    <w:rsid w:val="00CC1351"/>
    <w:rsid w:val="00CC2167"/>
    <w:rsid w:val="00CC2ADC"/>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522C"/>
    <w:rsid w:val="00CD53BE"/>
    <w:rsid w:val="00CD5C5E"/>
    <w:rsid w:val="00CD5EA2"/>
    <w:rsid w:val="00CD5F74"/>
    <w:rsid w:val="00CD6357"/>
    <w:rsid w:val="00CD695D"/>
    <w:rsid w:val="00CD6F5D"/>
    <w:rsid w:val="00CD6FCD"/>
    <w:rsid w:val="00CD7516"/>
    <w:rsid w:val="00CD76FF"/>
    <w:rsid w:val="00CD77B4"/>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77F"/>
    <w:rsid w:val="00CE587F"/>
    <w:rsid w:val="00CE5CFC"/>
    <w:rsid w:val="00CE6601"/>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17E"/>
    <w:rsid w:val="00D023BF"/>
    <w:rsid w:val="00D0320A"/>
    <w:rsid w:val="00D034AE"/>
    <w:rsid w:val="00D03D86"/>
    <w:rsid w:val="00D041DB"/>
    <w:rsid w:val="00D060F4"/>
    <w:rsid w:val="00D06221"/>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3A8"/>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30461"/>
    <w:rsid w:val="00D30561"/>
    <w:rsid w:val="00D30DB1"/>
    <w:rsid w:val="00D31BB0"/>
    <w:rsid w:val="00D31DB2"/>
    <w:rsid w:val="00D33067"/>
    <w:rsid w:val="00D33A00"/>
    <w:rsid w:val="00D34690"/>
    <w:rsid w:val="00D348AC"/>
    <w:rsid w:val="00D34FEF"/>
    <w:rsid w:val="00D3524B"/>
    <w:rsid w:val="00D35447"/>
    <w:rsid w:val="00D35470"/>
    <w:rsid w:val="00D36AD2"/>
    <w:rsid w:val="00D36B6B"/>
    <w:rsid w:val="00D36C25"/>
    <w:rsid w:val="00D36CAC"/>
    <w:rsid w:val="00D371D0"/>
    <w:rsid w:val="00D375BF"/>
    <w:rsid w:val="00D37C6F"/>
    <w:rsid w:val="00D37DF9"/>
    <w:rsid w:val="00D400A6"/>
    <w:rsid w:val="00D4064B"/>
    <w:rsid w:val="00D41106"/>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509"/>
    <w:rsid w:val="00D65AEB"/>
    <w:rsid w:val="00D6610B"/>
    <w:rsid w:val="00D66DEF"/>
    <w:rsid w:val="00D67464"/>
    <w:rsid w:val="00D67770"/>
    <w:rsid w:val="00D67B93"/>
    <w:rsid w:val="00D67E41"/>
    <w:rsid w:val="00D71098"/>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5E"/>
    <w:rsid w:val="00D77A78"/>
    <w:rsid w:val="00D809E4"/>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DCE"/>
    <w:rsid w:val="00DA4230"/>
    <w:rsid w:val="00DA4519"/>
    <w:rsid w:val="00DA457D"/>
    <w:rsid w:val="00DA4CD1"/>
    <w:rsid w:val="00DA4F2C"/>
    <w:rsid w:val="00DA5165"/>
    <w:rsid w:val="00DA563C"/>
    <w:rsid w:val="00DA58C3"/>
    <w:rsid w:val="00DA6336"/>
    <w:rsid w:val="00DA6C7E"/>
    <w:rsid w:val="00DA72AC"/>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F57"/>
    <w:rsid w:val="00DC31DF"/>
    <w:rsid w:val="00DC32D0"/>
    <w:rsid w:val="00DC373B"/>
    <w:rsid w:val="00DC3B5E"/>
    <w:rsid w:val="00DC40D8"/>
    <w:rsid w:val="00DC41C8"/>
    <w:rsid w:val="00DC492F"/>
    <w:rsid w:val="00DC4A12"/>
    <w:rsid w:val="00DC4CA2"/>
    <w:rsid w:val="00DC4D94"/>
    <w:rsid w:val="00DC4E59"/>
    <w:rsid w:val="00DC4FD1"/>
    <w:rsid w:val="00DC5D75"/>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831"/>
    <w:rsid w:val="00DE7920"/>
    <w:rsid w:val="00DE7D7C"/>
    <w:rsid w:val="00DF0034"/>
    <w:rsid w:val="00DF0B43"/>
    <w:rsid w:val="00DF1C97"/>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755D"/>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DA"/>
    <w:rsid w:val="00E328E4"/>
    <w:rsid w:val="00E32ADE"/>
    <w:rsid w:val="00E32AF2"/>
    <w:rsid w:val="00E32EC8"/>
    <w:rsid w:val="00E33726"/>
    <w:rsid w:val="00E33D93"/>
    <w:rsid w:val="00E33DB3"/>
    <w:rsid w:val="00E33DBF"/>
    <w:rsid w:val="00E33E6D"/>
    <w:rsid w:val="00E3421B"/>
    <w:rsid w:val="00E34344"/>
    <w:rsid w:val="00E346B1"/>
    <w:rsid w:val="00E34897"/>
    <w:rsid w:val="00E34C8A"/>
    <w:rsid w:val="00E34EF4"/>
    <w:rsid w:val="00E36139"/>
    <w:rsid w:val="00E36260"/>
    <w:rsid w:val="00E37269"/>
    <w:rsid w:val="00E3749A"/>
    <w:rsid w:val="00E378E1"/>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6DF"/>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12B9"/>
    <w:rsid w:val="00E6162E"/>
    <w:rsid w:val="00E61783"/>
    <w:rsid w:val="00E61932"/>
    <w:rsid w:val="00E62222"/>
    <w:rsid w:val="00E622BA"/>
    <w:rsid w:val="00E622C9"/>
    <w:rsid w:val="00E627C6"/>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4FFD"/>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CC"/>
    <w:rsid w:val="00E91D9A"/>
    <w:rsid w:val="00E9246E"/>
    <w:rsid w:val="00E92585"/>
    <w:rsid w:val="00E925FB"/>
    <w:rsid w:val="00E9369B"/>
    <w:rsid w:val="00E947D0"/>
    <w:rsid w:val="00E94F26"/>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841"/>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4400"/>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990"/>
    <w:rsid w:val="00ED6B01"/>
    <w:rsid w:val="00ED6D3A"/>
    <w:rsid w:val="00ED72CB"/>
    <w:rsid w:val="00ED73CC"/>
    <w:rsid w:val="00ED7A08"/>
    <w:rsid w:val="00EE0888"/>
    <w:rsid w:val="00EE0CD9"/>
    <w:rsid w:val="00EE0FBD"/>
    <w:rsid w:val="00EE1B24"/>
    <w:rsid w:val="00EE1C12"/>
    <w:rsid w:val="00EE1C1E"/>
    <w:rsid w:val="00EE1EE0"/>
    <w:rsid w:val="00EE2AB3"/>
    <w:rsid w:val="00EE3398"/>
    <w:rsid w:val="00EE3CB6"/>
    <w:rsid w:val="00EE4801"/>
    <w:rsid w:val="00EE4CD3"/>
    <w:rsid w:val="00EE4D66"/>
    <w:rsid w:val="00EE50D3"/>
    <w:rsid w:val="00EE5AB7"/>
    <w:rsid w:val="00EE5F6A"/>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71A"/>
    <w:rsid w:val="00F16ADE"/>
    <w:rsid w:val="00F17345"/>
    <w:rsid w:val="00F17AC9"/>
    <w:rsid w:val="00F17CFB"/>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460E"/>
    <w:rsid w:val="00F35136"/>
    <w:rsid w:val="00F35168"/>
    <w:rsid w:val="00F369F8"/>
    <w:rsid w:val="00F3712D"/>
    <w:rsid w:val="00F37384"/>
    <w:rsid w:val="00F37DD0"/>
    <w:rsid w:val="00F40701"/>
    <w:rsid w:val="00F407CB"/>
    <w:rsid w:val="00F408A1"/>
    <w:rsid w:val="00F408E3"/>
    <w:rsid w:val="00F40912"/>
    <w:rsid w:val="00F413DE"/>
    <w:rsid w:val="00F417A0"/>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CBC"/>
    <w:rsid w:val="00F52F48"/>
    <w:rsid w:val="00F5331E"/>
    <w:rsid w:val="00F539CC"/>
    <w:rsid w:val="00F540C0"/>
    <w:rsid w:val="00F541E1"/>
    <w:rsid w:val="00F5458A"/>
    <w:rsid w:val="00F54718"/>
    <w:rsid w:val="00F547BE"/>
    <w:rsid w:val="00F547F5"/>
    <w:rsid w:val="00F55473"/>
    <w:rsid w:val="00F555C0"/>
    <w:rsid w:val="00F55EBC"/>
    <w:rsid w:val="00F564CE"/>
    <w:rsid w:val="00F567DB"/>
    <w:rsid w:val="00F575DD"/>
    <w:rsid w:val="00F614DD"/>
    <w:rsid w:val="00F62034"/>
    <w:rsid w:val="00F62AF0"/>
    <w:rsid w:val="00F63088"/>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EE5"/>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E1E"/>
    <w:rsid w:val="00F85FB2"/>
    <w:rsid w:val="00F863AB"/>
    <w:rsid w:val="00F86A17"/>
    <w:rsid w:val="00F86B2F"/>
    <w:rsid w:val="00F86FEC"/>
    <w:rsid w:val="00F8715B"/>
    <w:rsid w:val="00F87384"/>
    <w:rsid w:val="00F8760C"/>
    <w:rsid w:val="00F879E5"/>
    <w:rsid w:val="00F87BD0"/>
    <w:rsid w:val="00F90BE1"/>
    <w:rsid w:val="00F913D6"/>
    <w:rsid w:val="00F915EF"/>
    <w:rsid w:val="00F91A00"/>
    <w:rsid w:val="00F92094"/>
    <w:rsid w:val="00F930EF"/>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55CF"/>
    <w:rsid w:val="00FE685C"/>
    <w:rsid w:val="00FF0610"/>
    <w:rsid w:val="00FF08B7"/>
    <w:rsid w:val="00FF0A60"/>
    <w:rsid w:val="00FF1A93"/>
    <w:rsid w:val="00FF200F"/>
    <w:rsid w:val="00FF2316"/>
    <w:rsid w:val="00FF25D7"/>
    <w:rsid w:val="00FF3111"/>
    <w:rsid w:val="00FF40E7"/>
    <w:rsid w:val="00FF4AF4"/>
    <w:rsid w:val="00FF4D2F"/>
    <w:rsid w:val="00FF5232"/>
    <w:rsid w:val="00FF5BBE"/>
    <w:rsid w:val="00FF5D54"/>
    <w:rsid w:val="00FF61F3"/>
    <w:rsid w:val="00FF62F6"/>
    <w:rsid w:val="00FF714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A6804B6-B781-418C-AC87-81EBA72E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28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1398B"/>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1314F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1219448">
      <w:bodyDiv w:val="1"/>
      <w:marLeft w:val="0"/>
      <w:marRight w:val="0"/>
      <w:marTop w:val="0"/>
      <w:marBottom w:val="0"/>
      <w:divBdr>
        <w:top w:val="none" w:sz="0" w:space="0" w:color="auto"/>
        <w:left w:val="none" w:sz="0" w:space="0" w:color="auto"/>
        <w:bottom w:val="none" w:sz="0" w:space="0" w:color="auto"/>
        <w:right w:val="none" w:sz="0" w:space="0" w:color="auto"/>
      </w:divBdr>
    </w:div>
    <w:div w:id="6503316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3819544">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331539">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88514836">
      <w:bodyDiv w:val="1"/>
      <w:marLeft w:val="0"/>
      <w:marRight w:val="0"/>
      <w:marTop w:val="0"/>
      <w:marBottom w:val="0"/>
      <w:divBdr>
        <w:top w:val="none" w:sz="0" w:space="0" w:color="auto"/>
        <w:left w:val="none" w:sz="0" w:space="0" w:color="auto"/>
        <w:bottom w:val="none" w:sz="0" w:space="0" w:color="auto"/>
        <w:right w:val="none" w:sz="0" w:space="0" w:color="auto"/>
      </w:divBdr>
    </w:div>
    <w:div w:id="29707592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568966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03524">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34726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54427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59782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044888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0973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033871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0869208">
      <w:bodyDiv w:val="1"/>
      <w:marLeft w:val="0"/>
      <w:marRight w:val="0"/>
      <w:marTop w:val="0"/>
      <w:marBottom w:val="0"/>
      <w:divBdr>
        <w:top w:val="none" w:sz="0" w:space="0" w:color="auto"/>
        <w:left w:val="none" w:sz="0" w:space="0" w:color="auto"/>
        <w:bottom w:val="none" w:sz="0" w:space="0" w:color="auto"/>
        <w:right w:val="none" w:sz="0" w:space="0" w:color="auto"/>
      </w:divBdr>
    </w:div>
    <w:div w:id="1001666688">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705081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044305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632596">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988344">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1097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23698509">
      <w:bodyDiv w:val="1"/>
      <w:marLeft w:val="0"/>
      <w:marRight w:val="0"/>
      <w:marTop w:val="0"/>
      <w:marBottom w:val="0"/>
      <w:divBdr>
        <w:top w:val="none" w:sz="0" w:space="0" w:color="auto"/>
        <w:left w:val="none" w:sz="0" w:space="0" w:color="auto"/>
        <w:bottom w:val="none" w:sz="0" w:space="0" w:color="auto"/>
        <w:right w:val="none" w:sz="0" w:space="0" w:color="auto"/>
      </w:divBdr>
    </w:div>
    <w:div w:id="1333487377">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04021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5075991">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06989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89647">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025737">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0751978">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246890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8778070">
      <w:bodyDiv w:val="1"/>
      <w:marLeft w:val="0"/>
      <w:marRight w:val="0"/>
      <w:marTop w:val="0"/>
      <w:marBottom w:val="0"/>
      <w:divBdr>
        <w:top w:val="none" w:sz="0" w:space="0" w:color="auto"/>
        <w:left w:val="none" w:sz="0" w:space="0" w:color="auto"/>
        <w:bottom w:val="none" w:sz="0" w:space="0" w:color="auto"/>
        <w:right w:val="none" w:sz="0" w:space="0" w:color="auto"/>
      </w:divBdr>
      <w:divsChild>
        <w:div w:id="2041515752">
          <w:marLeft w:val="0"/>
          <w:marRight w:val="0"/>
          <w:marTop w:val="0"/>
          <w:marBottom w:val="0"/>
          <w:divBdr>
            <w:top w:val="none" w:sz="0" w:space="0" w:color="auto"/>
            <w:left w:val="none" w:sz="0" w:space="0" w:color="auto"/>
            <w:bottom w:val="none" w:sz="0" w:space="0" w:color="auto"/>
            <w:right w:val="none" w:sz="0" w:space="0" w:color="auto"/>
          </w:divBdr>
        </w:div>
      </w:divsChild>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44379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824702.p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73B61-E520-4EC8-9933-56ABB5EA5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7124</Words>
  <Characters>39188</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2019-10-24T15:10:00Z</cp:lastPrinted>
  <dcterms:created xsi:type="dcterms:W3CDTF">2019-11-29T19:38:00Z</dcterms:created>
  <dcterms:modified xsi:type="dcterms:W3CDTF">2019-12-19T03:21:00Z</dcterms:modified>
</cp:coreProperties>
</file>