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AB2006" w:rsidRDefault="00A2780F" w:rsidP="00D76795">
      <w:pPr>
        <w:spacing w:line="360" w:lineRule="auto"/>
        <w:jc w:val="both"/>
        <w:rPr>
          <w:rFonts w:ascii="Palatino Linotype" w:hAnsi="Palatino Linotype"/>
        </w:rPr>
      </w:pPr>
      <w:bookmarkStart w:id="0" w:name="_GoBack"/>
      <w:bookmarkEnd w:id="0"/>
      <w:r w:rsidRPr="00AB2006">
        <w:rPr>
          <w:rFonts w:ascii="Palatino Linotype" w:hAnsi="Palatino Linotype"/>
        </w:rPr>
        <w:t>Resolución</w:t>
      </w:r>
      <w:r w:rsidR="00D730A4" w:rsidRPr="00AB2006">
        <w:rPr>
          <w:rFonts w:ascii="Palatino Linotype" w:hAnsi="Palatino Linotype"/>
        </w:rPr>
        <w:t xml:space="preserve"> </w:t>
      </w:r>
      <w:r w:rsidRPr="00AB2006">
        <w:rPr>
          <w:rFonts w:ascii="Palatino Linotype" w:hAnsi="Palatino Linotype"/>
        </w:rPr>
        <w:t>del</w:t>
      </w:r>
      <w:r w:rsidR="00D730A4" w:rsidRPr="00AB2006">
        <w:rPr>
          <w:rFonts w:ascii="Palatino Linotype" w:hAnsi="Palatino Linotype"/>
        </w:rPr>
        <w:t xml:space="preserve"> </w:t>
      </w:r>
      <w:r w:rsidRPr="00AB2006">
        <w:rPr>
          <w:rFonts w:ascii="Palatino Linotype" w:hAnsi="Palatino Linotype"/>
        </w:rPr>
        <w:t>Pleno</w:t>
      </w:r>
      <w:r w:rsidR="00D730A4" w:rsidRPr="00AB2006">
        <w:rPr>
          <w:rFonts w:ascii="Palatino Linotype" w:hAnsi="Palatino Linotype"/>
        </w:rPr>
        <w:t xml:space="preserve"> </w:t>
      </w:r>
      <w:r w:rsidRPr="00AB2006">
        <w:rPr>
          <w:rFonts w:ascii="Palatino Linotype" w:hAnsi="Palatino Linotype"/>
        </w:rPr>
        <w:t>del</w:t>
      </w:r>
      <w:r w:rsidR="00D730A4" w:rsidRPr="00AB2006">
        <w:rPr>
          <w:rFonts w:ascii="Palatino Linotype" w:hAnsi="Palatino Linotype"/>
        </w:rPr>
        <w:t xml:space="preserve"> </w:t>
      </w:r>
      <w:r w:rsidRPr="00AB2006">
        <w:rPr>
          <w:rFonts w:ascii="Palatino Linotype" w:hAnsi="Palatino Linotype"/>
        </w:rPr>
        <w:t>Instituto</w:t>
      </w:r>
      <w:r w:rsidR="00D730A4" w:rsidRPr="00AB2006">
        <w:rPr>
          <w:rFonts w:ascii="Palatino Linotype" w:hAnsi="Palatino Linotype"/>
        </w:rPr>
        <w:t xml:space="preserve"> </w:t>
      </w:r>
      <w:r w:rsidRPr="00AB2006">
        <w:rPr>
          <w:rFonts w:ascii="Palatino Linotype" w:hAnsi="Palatino Linotype"/>
        </w:rPr>
        <w:t>de</w:t>
      </w:r>
      <w:r w:rsidR="00D730A4" w:rsidRPr="00AB2006">
        <w:rPr>
          <w:rFonts w:ascii="Palatino Linotype" w:hAnsi="Palatino Linotype"/>
        </w:rPr>
        <w:t xml:space="preserve"> </w:t>
      </w:r>
      <w:r w:rsidRPr="00AB2006">
        <w:rPr>
          <w:rFonts w:ascii="Palatino Linotype" w:hAnsi="Palatino Linotype"/>
        </w:rPr>
        <w:t>Transparencia,</w:t>
      </w:r>
      <w:r w:rsidR="00D730A4" w:rsidRPr="00AB2006">
        <w:rPr>
          <w:rFonts w:ascii="Palatino Linotype" w:hAnsi="Palatino Linotype"/>
        </w:rPr>
        <w:t xml:space="preserve"> </w:t>
      </w:r>
      <w:r w:rsidRPr="00AB2006">
        <w:rPr>
          <w:rFonts w:ascii="Palatino Linotype" w:hAnsi="Palatino Linotype"/>
        </w:rPr>
        <w:t>Acceso</w:t>
      </w:r>
      <w:r w:rsidR="00D730A4" w:rsidRPr="00AB2006">
        <w:rPr>
          <w:rFonts w:ascii="Palatino Linotype" w:hAnsi="Palatino Linotype"/>
        </w:rPr>
        <w:t xml:space="preserve"> </w:t>
      </w:r>
      <w:r w:rsidRPr="00AB2006">
        <w:rPr>
          <w:rFonts w:ascii="Palatino Linotype" w:hAnsi="Palatino Linotype"/>
        </w:rPr>
        <w:t>a</w:t>
      </w:r>
      <w:r w:rsidR="00D730A4" w:rsidRPr="00AB2006">
        <w:rPr>
          <w:rFonts w:ascii="Palatino Linotype" w:hAnsi="Palatino Linotype"/>
        </w:rPr>
        <w:t xml:space="preserve"> </w:t>
      </w:r>
      <w:r w:rsidRPr="00AB2006">
        <w:rPr>
          <w:rFonts w:ascii="Palatino Linotype" w:hAnsi="Palatino Linotype"/>
        </w:rPr>
        <w:t>la</w:t>
      </w:r>
      <w:r w:rsidR="00D730A4" w:rsidRPr="00AB2006">
        <w:rPr>
          <w:rFonts w:ascii="Palatino Linotype" w:hAnsi="Palatino Linotype"/>
        </w:rPr>
        <w:t xml:space="preserve"> </w:t>
      </w:r>
      <w:r w:rsidRPr="00AB2006">
        <w:rPr>
          <w:rFonts w:ascii="Palatino Linotype" w:hAnsi="Palatino Linotype"/>
        </w:rPr>
        <w:t>Información</w:t>
      </w:r>
      <w:r w:rsidR="00D730A4" w:rsidRPr="00AB2006">
        <w:rPr>
          <w:rFonts w:ascii="Palatino Linotype" w:hAnsi="Palatino Linotype"/>
        </w:rPr>
        <w:t xml:space="preserve"> </w:t>
      </w:r>
      <w:r w:rsidRPr="00AB2006">
        <w:rPr>
          <w:rFonts w:ascii="Palatino Linotype" w:hAnsi="Palatino Linotype"/>
        </w:rPr>
        <w:t>Pública</w:t>
      </w:r>
      <w:r w:rsidR="00D730A4" w:rsidRPr="00AB2006">
        <w:rPr>
          <w:rFonts w:ascii="Palatino Linotype" w:hAnsi="Palatino Linotype"/>
        </w:rPr>
        <w:t xml:space="preserve"> </w:t>
      </w:r>
      <w:r w:rsidRPr="00AB2006">
        <w:rPr>
          <w:rFonts w:ascii="Palatino Linotype" w:hAnsi="Palatino Linotype"/>
        </w:rPr>
        <w:t>y</w:t>
      </w:r>
      <w:r w:rsidR="00D730A4" w:rsidRPr="00AB2006">
        <w:rPr>
          <w:rFonts w:ascii="Palatino Linotype" w:hAnsi="Palatino Linotype"/>
        </w:rPr>
        <w:t xml:space="preserve"> </w:t>
      </w:r>
      <w:r w:rsidRPr="00AB2006">
        <w:rPr>
          <w:rFonts w:ascii="Palatino Linotype" w:hAnsi="Palatino Linotype"/>
        </w:rPr>
        <w:t>Protección</w:t>
      </w:r>
      <w:r w:rsidR="00D730A4" w:rsidRPr="00AB2006">
        <w:rPr>
          <w:rFonts w:ascii="Palatino Linotype" w:hAnsi="Palatino Linotype"/>
        </w:rPr>
        <w:t xml:space="preserve"> </w:t>
      </w:r>
      <w:r w:rsidRPr="00AB2006">
        <w:rPr>
          <w:rFonts w:ascii="Palatino Linotype" w:hAnsi="Palatino Linotype"/>
        </w:rPr>
        <w:t>de</w:t>
      </w:r>
      <w:r w:rsidR="00D730A4" w:rsidRPr="00AB2006">
        <w:rPr>
          <w:rFonts w:ascii="Palatino Linotype" w:hAnsi="Palatino Linotype"/>
        </w:rPr>
        <w:t xml:space="preserve"> </w:t>
      </w:r>
      <w:r w:rsidRPr="00AB2006">
        <w:rPr>
          <w:rFonts w:ascii="Palatino Linotype" w:hAnsi="Palatino Linotype"/>
        </w:rPr>
        <w:t>Datos</w:t>
      </w:r>
      <w:r w:rsidR="00D730A4" w:rsidRPr="00AB2006">
        <w:rPr>
          <w:rFonts w:ascii="Palatino Linotype" w:hAnsi="Palatino Linotype"/>
        </w:rPr>
        <w:t xml:space="preserve"> </w:t>
      </w:r>
      <w:r w:rsidRPr="00AB2006">
        <w:rPr>
          <w:rFonts w:ascii="Palatino Linotype" w:hAnsi="Palatino Linotype"/>
        </w:rPr>
        <w:t>Personales</w:t>
      </w:r>
      <w:r w:rsidR="00D730A4" w:rsidRPr="00AB2006">
        <w:rPr>
          <w:rFonts w:ascii="Palatino Linotype" w:hAnsi="Palatino Linotype"/>
        </w:rPr>
        <w:t xml:space="preserve"> </w:t>
      </w:r>
      <w:r w:rsidRPr="00AB2006">
        <w:rPr>
          <w:rFonts w:ascii="Palatino Linotype" w:hAnsi="Palatino Linotype"/>
        </w:rPr>
        <w:t>del</w:t>
      </w:r>
      <w:r w:rsidR="00D730A4" w:rsidRPr="00AB2006">
        <w:rPr>
          <w:rFonts w:ascii="Palatino Linotype" w:hAnsi="Palatino Linotype"/>
        </w:rPr>
        <w:t xml:space="preserve"> </w:t>
      </w:r>
      <w:r w:rsidRPr="00AB2006">
        <w:rPr>
          <w:rFonts w:ascii="Palatino Linotype" w:hAnsi="Palatino Linotype"/>
        </w:rPr>
        <w:t>Estado</w:t>
      </w:r>
      <w:r w:rsidR="00D730A4" w:rsidRPr="00AB2006">
        <w:rPr>
          <w:rFonts w:ascii="Palatino Linotype" w:hAnsi="Palatino Linotype"/>
        </w:rPr>
        <w:t xml:space="preserve"> </w:t>
      </w:r>
      <w:r w:rsidRPr="00AB2006">
        <w:rPr>
          <w:rFonts w:ascii="Palatino Linotype" w:hAnsi="Palatino Linotype"/>
        </w:rPr>
        <w:t>de</w:t>
      </w:r>
      <w:r w:rsidR="00D730A4" w:rsidRPr="00AB2006">
        <w:rPr>
          <w:rFonts w:ascii="Palatino Linotype" w:hAnsi="Palatino Linotype"/>
        </w:rPr>
        <w:t xml:space="preserve"> </w:t>
      </w:r>
      <w:r w:rsidRPr="00AB2006">
        <w:rPr>
          <w:rFonts w:ascii="Palatino Linotype" w:hAnsi="Palatino Linotype"/>
        </w:rPr>
        <w:t>México</w:t>
      </w:r>
      <w:r w:rsidR="00D730A4" w:rsidRPr="00AB2006">
        <w:rPr>
          <w:rFonts w:ascii="Palatino Linotype" w:hAnsi="Palatino Linotype"/>
        </w:rPr>
        <w:t xml:space="preserve"> </w:t>
      </w:r>
      <w:r w:rsidRPr="00AB2006">
        <w:rPr>
          <w:rFonts w:ascii="Palatino Linotype" w:hAnsi="Palatino Linotype"/>
        </w:rPr>
        <w:t>y</w:t>
      </w:r>
      <w:r w:rsidR="00D730A4" w:rsidRPr="00AB2006">
        <w:rPr>
          <w:rFonts w:ascii="Palatino Linotype" w:hAnsi="Palatino Linotype"/>
        </w:rPr>
        <w:t xml:space="preserve"> </w:t>
      </w:r>
      <w:r w:rsidRPr="00AB2006">
        <w:rPr>
          <w:rFonts w:ascii="Palatino Linotype" w:hAnsi="Palatino Linotype"/>
        </w:rPr>
        <w:t>Municipios,</w:t>
      </w:r>
      <w:r w:rsidR="00D730A4" w:rsidRPr="00AB2006">
        <w:rPr>
          <w:rFonts w:ascii="Palatino Linotype" w:hAnsi="Palatino Linotype"/>
        </w:rPr>
        <w:t xml:space="preserve"> </w:t>
      </w:r>
      <w:r w:rsidRPr="00AB2006">
        <w:rPr>
          <w:rFonts w:ascii="Palatino Linotype" w:hAnsi="Palatino Linotype"/>
        </w:rPr>
        <w:t>con</w:t>
      </w:r>
      <w:r w:rsidR="00D730A4" w:rsidRPr="00AB2006">
        <w:rPr>
          <w:rFonts w:ascii="Palatino Linotype" w:hAnsi="Palatino Linotype"/>
        </w:rPr>
        <w:t xml:space="preserve"> </w:t>
      </w:r>
      <w:r w:rsidRPr="00AB2006">
        <w:rPr>
          <w:rFonts w:ascii="Palatino Linotype" w:hAnsi="Palatino Linotype"/>
        </w:rPr>
        <w:t>domicilio</w:t>
      </w:r>
      <w:r w:rsidR="00D730A4" w:rsidRPr="00AB2006">
        <w:rPr>
          <w:rFonts w:ascii="Palatino Linotype" w:hAnsi="Palatino Linotype"/>
        </w:rPr>
        <w:t xml:space="preserve"> </w:t>
      </w:r>
      <w:r w:rsidRPr="00AB2006">
        <w:rPr>
          <w:rFonts w:ascii="Palatino Linotype" w:hAnsi="Palatino Linotype"/>
        </w:rPr>
        <w:t>en</w:t>
      </w:r>
      <w:r w:rsidR="00D730A4" w:rsidRPr="00AB2006">
        <w:rPr>
          <w:rFonts w:ascii="Palatino Linotype" w:hAnsi="Palatino Linotype"/>
        </w:rPr>
        <w:t xml:space="preserve"> </w:t>
      </w:r>
      <w:r w:rsidRPr="00AB2006">
        <w:rPr>
          <w:rFonts w:ascii="Palatino Linotype" w:hAnsi="Palatino Linotype"/>
        </w:rPr>
        <w:t>Metepec,</w:t>
      </w:r>
      <w:r w:rsidR="00D730A4" w:rsidRPr="00AB2006">
        <w:rPr>
          <w:rFonts w:ascii="Palatino Linotype" w:hAnsi="Palatino Linotype"/>
        </w:rPr>
        <w:t xml:space="preserve"> </w:t>
      </w:r>
      <w:r w:rsidRPr="00AB2006">
        <w:rPr>
          <w:rFonts w:ascii="Palatino Linotype" w:hAnsi="Palatino Linotype"/>
        </w:rPr>
        <w:t>Estado</w:t>
      </w:r>
      <w:r w:rsidR="00D730A4" w:rsidRPr="00AB2006">
        <w:rPr>
          <w:rFonts w:ascii="Palatino Linotype" w:hAnsi="Palatino Linotype"/>
        </w:rPr>
        <w:t xml:space="preserve"> </w:t>
      </w:r>
      <w:r w:rsidRPr="00AB2006">
        <w:rPr>
          <w:rFonts w:ascii="Palatino Linotype" w:hAnsi="Palatino Linotype"/>
        </w:rPr>
        <w:t>de</w:t>
      </w:r>
      <w:r w:rsidR="00D730A4" w:rsidRPr="00AB2006">
        <w:rPr>
          <w:rFonts w:ascii="Palatino Linotype" w:hAnsi="Palatino Linotype"/>
        </w:rPr>
        <w:t xml:space="preserve"> </w:t>
      </w:r>
      <w:r w:rsidRPr="00AB2006">
        <w:rPr>
          <w:rFonts w:ascii="Palatino Linotype" w:hAnsi="Palatino Linotype"/>
        </w:rPr>
        <w:t>México,</w:t>
      </w:r>
      <w:r w:rsidR="00D730A4" w:rsidRPr="00AB2006">
        <w:rPr>
          <w:rFonts w:ascii="Palatino Linotype" w:hAnsi="Palatino Linotype"/>
        </w:rPr>
        <w:t xml:space="preserve"> </w:t>
      </w:r>
      <w:r w:rsidRPr="00AB2006">
        <w:rPr>
          <w:rFonts w:ascii="Palatino Linotype" w:hAnsi="Palatino Linotype"/>
        </w:rPr>
        <w:t>de</w:t>
      </w:r>
      <w:r w:rsidR="00D730A4" w:rsidRPr="00AB2006">
        <w:rPr>
          <w:rFonts w:ascii="Palatino Linotype" w:hAnsi="Palatino Linotype"/>
        </w:rPr>
        <w:t xml:space="preserve"> </w:t>
      </w:r>
      <w:r w:rsidRPr="00AB2006">
        <w:rPr>
          <w:rFonts w:ascii="Palatino Linotype" w:hAnsi="Palatino Linotype"/>
        </w:rPr>
        <w:t>fecha</w:t>
      </w:r>
      <w:r w:rsidR="00D730A4" w:rsidRPr="00AB2006">
        <w:rPr>
          <w:rFonts w:ascii="Palatino Linotype" w:hAnsi="Palatino Linotype"/>
        </w:rPr>
        <w:t xml:space="preserve"> </w:t>
      </w:r>
      <w:r w:rsidR="00462728" w:rsidRPr="00AB2006">
        <w:rPr>
          <w:rFonts w:ascii="Palatino Linotype" w:hAnsi="Palatino Linotype"/>
        </w:rPr>
        <w:t xml:space="preserve">seis de noviembre </w:t>
      </w:r>
      <w:r w:rsidR="0058283F" w:rsidRPr="00AB2006">
        <w:rPr>
          <w:rFonts w:ascii="Palatino Linotype" w:hAnsi="Palatino Linotype"/>
        </w:rPr>
        <w:t>d</w:t>
      </w:r>
      <w:r w:rsidR="00A30049" w:rsidRPr="00AB2006">
        <w:rPr>
          <w:rFonts w:ascii="Palatino Linotype" w:hAnsi="Palatino Linotype"/>
        </w:rPr>
        <w:t>e</w:t>
      </w:r>
      <w:r w:rsidR="00D730A4" w:rsidRPr="00AB2006">
        <w:rPr>
          <w:rFonts w:ascii="Palatino Linotype" w:hAnsi="Palatino Linotype"/>
        </w:rPr>
        <w:t xml:space="preserve"> </w:t>
      </w:r>
      <w:r w:rsidR="00A30049" w:rsidRPr="00AB2006">
        <w:rPr>
          <w:rFonts w:ascii="Palatino Linotype" w:hAnsi="Palatino Linotype"/>
        </w:rPr>
        <w:t>dos</w:t>
      </w:r>
      <w:r w:rsidR="00D730A4" w:rsidRPr="00AB2006">
        <w:rPr>
          <w:rFonts w:ascii="Palatino Linotype" w:hAnsi="Palatino Linotype"/>
        </w:rPr>
        <w:t xml:space="preserve"> </w:t>
      </w:r>
      <w:r w:rsidR="00A30049" w:rsidRPr="00AB2006">
        <w:rPr>
          <w:rFonts w:ascii="Palatino Linotype" w:hAnsi="Palatino Linotype"/>
        </w:rPr>
        <w:t>mil</w:t>
      </w:r>
      <w:r w:rsidR="00D730A4" w:rsidRPr="00AB2006">
        <w:rPr>
          <w:rFonts w:ascii="Palatino Linotype" w:hAnsi="Palatino Linotype"/>
        </w:rPr>
        <w:t xml:space="preserve"> </w:t>
      </w:r>
      <w:r w:rsidR="00A30049" w:rsidRPr="00AB2006">
        <w:rPr>
          <w:rFonts w:ascii="Palatino Linotype" w:hAnsi="Palatino Linotype"/>
        </w:rPr>
        <w:t>dieci</w:t>
      </w:r>
      <w:r w:rsidR="0058283F" w:rsidRPr="00AB2006">
        <w:rPr>
          <w:rFonts w:ascii="Palatino Linotype" w:hAnsi="Palatino Linotype"/>
        </w:rPr>
        <w:t>nueve</w:t>
      </w:r>
      <w:r w:rsidRPr="00AB2006">
        <w:rPr>
          <w:rFonts w:ascii="Palatino Linotype" w:hAnsi="Palatino Linotype"/>
        </w:rPr>
        <w:t>.</w:t>
      </w:r>
    </w:p>
    <w:p w:rsidR="00820B21" w:rsidRPr="00AB2006" w:rsidRDefault="00820B21" w:rsidP="00D76795">
      <w:pPr>
        <w:spacing w:line="360" w:lineRule="auto"/>
        <w:jc w:val="both"/>
        <w:rPr>
          <w:rFonts w:ascii="Palatino Linotype" w:hAnsi="Palatino Linotype"/>
        </w:rPr>
      </w:pPr>
    </w:p>
    <w:p w:rsidR="00F413DE" w:rsidRPr="00AB2006" w:rsidRDefault="00F413DE" w:rsidP="00D76795">
      <w:pPr>
        <w:spacing w:line="360" w:lineRule="auto"/>
        <w:jc w:val="both"/>
        <w:rPr>
          <w:rFonts w:ascii="Palatino Linotype" w:hAnsi="Palatino Linotype"/>
          <w:b/>
        </w:rPr>
      </w:pPr>
      <w:r w:rsidRPr="00AB2006">
        <w:rPr>
          <w:rFonts w:ascii="Palatino Linotype" w:hAnsi="Palatino Linotype"/>
          <w:b/>
        </w:rPr>
        <w:t>VISTO</w:t>
      </w:r>
      <w:r w:rsidR="00D730A4" w:rsidRPr="00AB2006">
        <w:rPr>
          <w:rFonts w:ascii="Palatino Linotype" w:hAnsi="Palatino Linotype"/>
        </w:rPr>
        <w:t xml:space="preserve"> </w:t>
      </w:r>
      <w:r w:rsidR="00DD5205" w:rsidRPr="00AB2006">
        <w:rPr>
          <w:rFonts w:ascii="Palatino Linotype" w:hAnsi="Palatino Linotype"/>
        </w:rPr>
        <w:t>el</w:t>
      </w:r>
      <w:r w:rsidR="00D730A4" w:rsidRPr="00AB2006">
        <w:rPr>
          <w:rFonts w:ascii="Palatino Linotype" w:hAnsi="Palatino Linotype"/>
        </w:rPr>
        <w:t xml:space="preserve"> </w:t>
      </w:r>
      <w:r w:rsidRPr="00AB2006">
        <w:rPr>
          <w:rFonts w:ascii="Palatino Linotype" w:hAnsi="Palatino Linotype"/>
        </w:rPr>
        <w:t>expediente</w:t>
      </w:r>
      <w:r w:rsidR="00D730A4" w:rsidRPr="00AB2006">
        <w:rPr>
          <w:rFonts w:ascii="Palatino Linotype" w:hAnsi="Palatino Linotype"/>
        </w:rPr>
        <w:t xml:space="preserve"> </w:t>
      </w:r>
      <w:r w:rsidRPr="00AB2006">
        <w:rPr>
          <w:rFonts w:ascii="Palatino Linotype" w:hAnsi="Palatino Linotype"/>
        </w:rPr>
        <w:t>formado</w:t>
      </w:r>
      <w:r w:rsidR="00D730A4" w:rsidRPr="00AB2006">
        <w:rPr>
          <w:rFonts w:ascii="Palatino Linotype" w:hAnsi="Palatino Linotype"/>
        </w:rPr>
        <w:t xml:space="preserve"> </w:t>
      </w:r>
      <w:r w:rsidRPr="00AB2006">
        <w:rPr>
          <w:rFonts w:ascii="Palatino Linotype" w:hAnsi="Palatino Linotype"/>
        </w:rPr>
        <w:t>con</w:t>
      </w:r>
      <w:r w:rsidR="00D730A4" w:rsidRPr="00AB2006">
        <w:rPr>
          <w:rFonts w:ascii="Palatino Linotype" w:hAnsi="Palatino Linotype"/>
        </w:rPr>
        <w:t xml:space="preserve"> </w:t>
      </w:r>
      <w:r w:rsidRPr="00AB2006">
        <w:rPr>
          <w:rFonts w:ascii="Palatino Linotype" w:hAnsi="Palatino Linotype"/>
        </w:rPr>
        <w:t>motivo</w:t>
      </w:r>
      <w:r w:rsidR="00D730A4" w:rsidRPr="00AB2006">
        <w:rPr>
          <w:rFonts w:ascii="Palatino Linotype" w:hAnsi="Palatino Linotype"/>
        </w:rPr>
        <w:t xml:space="preserve"> </w:t>
      </w:r>
      <w:r w:rsidRPr="00AB2006">
        <w:rPr>
          <w:rFonts w:ascii="Palatino Linotype" w:hAnsi="Palatino Linotype"/>
        </w:rPr>
        <w:t>de</w:t>
      </w:r>
      <w:r w:rsidR="00DD5205" w:rsidRPr="00AB2006">
        <w:rPr>
          <w:rFonts w:ascii="Palatino Linotype" w:hAnsi="Palatino Linotype"/>
        </w:rPr>
        <w:t>l</w:t>
      </w:r>
      <w:r w:rsidR="00D730A4" w:rsidRPr="00AB2006">
        <w:rPr>
          <w:rFonts w:ascii="Palatino Linotype" w:hAnsi="Palatino Linotype"/>
        </w:rPr>
        <w:t xml:space="preserve"> </w:t>
      </w:r>
      <w:r w:rsidRPr="00AB2006">
        <w:rPr>
          <w:rFonts w:ascii="Palatino Linotype" w:hAnsi="Palatino Linotype"/>
        </w:rPr>
        <w:t>recurso</w:t>
      </w:r>
      <w:r w:rsidR="00D730A4" w:rsidRPr="00AB2006">
        <w:rPr>
          <w:rFonts w:ascii="Palatino Linotype" w:hAnsi="Palatino Linotype"/>
        </w:rPr>
        <w:t xml:space="preserve"> </w:t>
      </w:r>
      <w:r w:rsidRPr="00AB2006">
        <w:rPr>
          <w:rFonts w:ascii="Palatino Linotype" w:hAnsi="Palatino Linotype"/>
        </w:rPr>
        <w:t>de</w:t>
      </w:r>
      <w:r w:rsidR="00D730A4" w:rsidRPr="00AB2006">
        <w:rPr>
          <w:rFonts w:ascii="Palatino Linotype" w:hAnsi="Palatino Linotype"/>
        </w:rPr>
        <w:t xml:space="preserve"> </w:t>
      </w:r>
      <w:r w:rsidRPr="00AB2006">
        <w:rPr>
          <w:rFonts w:ascii="Palatino Linotype" w:hAnsi="Palatino Linotype"/>
        </w:rPr>
        <w:t>revisión</w:t>
      </w:r>
      <w:r w:rsidR="00D730A4" w:rsidRPr="00AB2006">
        <w:rPr>
          <w:rFonts w:ascii="Palatino Linotype" w:hAnsi="Palatino Linotype"/>
        </w:rPr>
        <w:t xml:space="preserve"> </w:t>
      </w:r>
      <w:r w:rsidR="00E5610C" w:rsidRPr="00AB2006">
        <w:rPr>
          <w:rFonts w:ascii="Palatino Linotype" w:hAnsi="Palatino Linotype"/>
          <w:b/>
        </w:rPr>
        <w:t>0</w:t>
      </w:r>
      <w:r w:rsidR="00C338E5" w:rsidRPr="00AB2006">
        <w:rPr>
          <w:rFonts w:ascii="Palatino Linotype" w:hAnsi="Palatino Linotype"/>
          <w:b/>
        </w:rPr>
        <w:t>7</w:t>
      </w:r>
      <w:r w:rsidR="00646C9E" w:rsidRPr="00AB2006">
        <w:rPr>
          <w:rFonts w:ascii="Palatino Linotype" w:hAnsi="Palatino Linotype"/>
          <w:b/>
        </w:rPr>
        <w:t>617</w:t>
      </w:r>
      <w:r w:rsidR="0058283F" w:rsidRPr="00AB2006">
        <w:rPr>
          <w:rFonts w:ascii="Palatino Linotype" w:hAnsi="Palatino Linotype"/>
          <w:b/>
        </w:rPr>
        <w:t>/</w:t>
      </w:r>
      <w:r w:rsidR="00C43A32" w:rsidRPr="00AB2006">
        <w:rPr>
          <w:rFonts w:ascii="Palatino Linotype" w:hAnsi="Palatino Linotype"/>
          <w:b/>
        </w:rPr>
        <w:t>INFOEM/IP/RR/2019</w:t>
      </w:r>
      <w:r w:rsidRPr="00AB2006">
        <w:rPr>
          <w:rFonts w:ascii="Palatino Linotype" w:hAnsi="Palatino Linotype"/>
        </w:rPr>
        <w:t>,</w:t>
      </w:r>
      <w:r w:rsidR="00D730A4" w:rsidRPr="00AB2006">
        <w:rPr>
          <w:rFonts w:ascii="Palatino Linotype" w:hAnsi="Palatino Linotype"/>
        </w:rPr>
        <w:t xml:space="preserve"> </w:t>
      </w:r>
      <w:r w:rsidRPr="00AB2006">
        <w:rPr>
          <w:rFonts w:ascii="Palatino Linotype" w:hAnsi="Palatino Linotype"/>
        </w:rPr>
        <w:t>promovido</w:t>
      </w:r>
      <w:r w:rsidR="00D730A4" w:rsidRPr="00AB2006">
        <w:rPr>
          <w:rFonts w:ascii="Palatino Linotype" w:hAnsi="Palatino Linotype"/>
        </w:rPr>
        <w:t xml:space="preserve"> </w:t>
      </w:r>
      <w:r w:rsidRPr="00AB2006">
        <w:rPr>
          <w:rFonts w:ascii="Palatino Linotype" w:hAnsi="Palatino Linotype"/>
        </w:rPr>
        <w:t>por</w:t>
      </w:r>
      <w:r w:rsidR="00BB4D2F" w:rsidRPr="00AB2006">
        <w:rPr>
          <w:rFonts w:ascii="Palatino Linotype" w:hAnsi="Palatino Linotype"/>
        </w:rPr>
        <w:t xml:space="preserve"> </w:t>
      </w:r>
      <w:r w:rsidR="00C338E5" w:rsidRPr="00AB2006">
        <w:rPr>
          <w:rFonts w:ascii="Palatino Linotype" w:hAnsi="Palatino Linotype"/>
        </w:rPr>
        <w:t xml:space="preserve">el C. </w:t>
      </w:r>
      <w:r w:rsidR="00B214C1" w:rsidRPr="00B214C1">
        <w:rPr>
          <w:rFonts w:ascii="Palatino Linotype" w:hAnsi="Palatino Linotype" w:cs="Arial"/>
          <w:b/>
        </w:rPr>
        <w:t>XXXX XXXXXX XXXXXXXX</w:t>
      </w:r>
      <w:r w:rsidR="00E6045D" w:rsidRPr="00AB2006">
        <w:rPr>
          <w:rFonts w:ascii="Palatino Linotype" w:hAnsi="Palatino Linotype" w:cs="Arial"/>
          <w:b/>
        </w:rPr>
        <w:t xml:space="preserve">, </w:t>
      </w:r>
      <w:r w:rsidR="00E6045D" w:rsidRPr="00AB2006">
        <w:rPr>
          <w:rFonts w:ascii="Palatino Linotype" w:hAnsi="Palatino Linotype" w:cs="Arial"/>
        </w:rPr>
        <w:t>en lo sucesivo</w:t>
      </w:r>
      <w:r w:rsidR="00F37384" w:rsidRPr="00AB2006">
        <w:rPr>
          <w:rFonts w:ascii="Palatino Linotype" w:hAnsi="Palatino Linotype" w:cs="Arial"/>
          <w:b/>
        </w:rPr>
        <w:t xml:space="preserve"> </w:t>
      </w:r>
      <w:r w:rsidR="00EA6EDA" w:rsidRPr="00AB2006">
        <w:rPr>
          <w:rFonts w:ascii="Palatino Linotype" w:hAnsi="Palatino Linotype" w:cs="Arial"/>
          <w:b/>
        </w:rPr>
        <w:t>EL</w:t>
      </w:r>
      <w:r w:rsidR="00E6045D" w:rsidRPr="00AB2006">
        <w:rPr>
          <w:rFonts w:ascii="Palatino Linotype" w:hAnsi="Palatino Linotype" w:cs="Arial"/>
          <w:b/>
        </w:rPr>
        <w:t xml:space="preserve"> RECURRENTE,</w:t>
      </w:r>
      <w:r w:rsidR="00D730A4" w:rsidRPr="00AB2006">
        <w:rPr>
          <w:rFonts w:ascii="Palatino Linotype" w:hAnsi="Palatino Linotype"/>
        </w:rPr>
        <w:t xml:space="preserve"> </w:t>
      </w:r>
      <w:r w:rsidRPr="00AB2006">
        <w:rPr>
          <w:rFonts w:ascii="Palatino Linotype" w:hAnsi="Palatino Linotype"/>
        </w:rPr>
        <w:t>en</w:t>
      </w:r>
      <w:r w:rsidR="00D730A4" w:rsidRPr="00AB2006">
        <w:rPr>
          <w:rFonts w:ascii="Palatino Linotype" w:hAnsi="Palatino Linotype"/>
        </w:rPr>
        <w:t xml:space="preserve"> </w:t>
      </w:r>
      <w:r w:rsidRPr="00AB2006">
        <w:rPr>
          <w:rFonts w:ascii="Palatino Linotype" w:hAnsi="Palatino Linotype"/>
        </w:rPr>
        <w:t>contra</w:t>
      </w:r>
      <w:r w:rsidR="00D730A4" w:rsidRPr="00AB2006">
        <w:rPr>
          <w:rFonts w:ascii="Palatino Linotype" w:hAnsi="Palatino Linotype"/>
        </w:rPr>
        <w:t xml:space="preserve"> </w:t>
      </w:r>
      <w:r w:rsidRPr="00AB2006">
        <w:rPr>
          <w:rFonts w:ascii="Palatino Linotype" w:hAnsi="Palatino Linotype"/>
        </w:rPr>
        <w:t>de</w:t>
      </w:r>
      <w:r w:rsidR="00D730A4" w:rsidRPr="00AB2006">
        <w:rPr>
          <w:rFonts w:ascii="Palatino Linotype" w:hAnsi="Palatino Linotype"/>
        </w:rPr>
        <w:t xml:space="preserve"> </w:t>
      </w:r>
      <w:r w:rsidRPr="00AB2006">
        <w:rPr>
          <w:rFonts w:ascii="Palatino Linotype" w:hAnsi="Palatino Linotype"/>
        </w:rPr>
        <w:t>la</w:t>
      </w:r>
      <w:r w:rsidR="00D730A4" w:rsidRPr="00AB2006">
        <w:rPr>
          <w:rFonts w:ascii="Palatino Linotype" w:hAnsi="Palatino Linotype"/>
        </w:rPr>
        <w:t xml:space="preserve"> </w:t>
      </w:r>
      <w:r w:rsidRPr="00AB2006">
        <w:rPr>
          <w:rFonts w:ascii="Palatino Linotype" w:hAnsi="Palatino Linotype"/>
        </w:rPr>
        <w:t>respuesta</w:t>
      </w:r>
      <w:r w:rsidR="00D730A4" w:rsidRPr="00AB2006">
        <w:rPr>
          <w:rFonts w:ascii="Palatino Linotype" w:hAnsi="Palatino Linotype"/>
        </w:rPr>
        <w:t xml:space="preserve"> </w:t>
      </w:r>
      <w:r w:rsidRPr="00AB2006">
        <w:rPr>
          <w:rFonts w:ascii="Palatino Linotype" w:hAnsi="Palatino Linotype"/>
        </w:rPr>
        <w:t>emitida</w:t>
      </w:r>
      <w:r w:rsidR="00D730A4" w:rsidRPr="00AB2006">
        <w:rPr>
          <w:rFonts w:ascii="Palatino Linotype" w:hAnsi="Palatino Linotype"/>
        </w:rPr>
        <w:t xml:space="preserve"> </w:t>
      </w:r>
      <w:r w:rsidRPr="00AB2006">
        <w:rPr>
          <w:rFonts w:ascii="Palatino Linotype" w:hAnsi="Palatino Linotype"/>
        </w:rPr>
        <w:t>por</w:t>
      </w:r>
      <w:r w:rsidR="00D730A4" w:rsidRPr="00AB2006">
        <w:rPr>
          <w:rFonts w:ascii="Palatino Linotype" w:hAnsi="Palatino Linotype"/>
        </w:rPr>
        <w:t xml:space="preserve"> </w:t>
      </w:r>
      <w:r w:rsidR="005F10DF" w:rsidRPr="00AB2006">
        <w:rPr>
          <w:rFonts w:ascii="Palatino Linotype" w:hAnsi="Palatino Linotype"/>
        </w:rPr>
        <w:t>el</w:t>
      </w:r>
      <w:r w:rsidR="00AF2BAE" w:rsidRPr="00AB2006">
        <w:rPr>
          <w:rFonts w:ascii="Palatino Linotype" w:hAnsi="Palatino Linotype"/>
        </w:rPr>
        <w:t xml:space="preserve"> </w:t>
      </w:r>
      <w:r w:rsidR="00C338E5" w:rsidRPr="00AB2006">
        <w:rPr>
          <w:rFonts w:ascii="Palatino Linotype" w:hAnsi="Palatino Linotype" w:cs="Arial"/>
          <w:b/>
        </w:rPr>
        <w:t xml:space="preserve">Ayuntamiento de </w:t>
      </w:r>
      <w:r w:rsidR="00646C9E" w:rsidRPr="00AB2006">
        <w:rPr>
          <w:rFonts w:ascii="Palatino Linotype" w:hAnsi="Palatino Linotype" w:cs="Arial"/>
          <w:b/>
        </w:rPr>
        <w:t>Ixtapan de la Sal</w:t>
      </w:r>
      <w:r w:rsidRPr="00AB2006">
        <w:rPr>
          <w:rFonts w:ascii="Palatino Linotype" w:hAnsi="Palatino Linotype" w:cs="Arial"/>
          <w:b/>
        </w:rPr>
        <w:t>,</w:t>
      </w:r>
      <w:r w:rsidR="00D730A4" w:rsidRPr="00AB2006">
        <w:rPr>
          <w:rFonts w:ascii="Palatino Linotype" w:hAnsi="Palatino Linotype"/>
        </w:rPr>
        <w:t xml:space="preserve"> </w:t>
      </w:r>
      <w:r w:rsidRPr="00AB2006">
        <w:rPr>
          <w:rFonts w:ascii="Palatino Linotype" w:hAnsi="Palatino Linotype"/>
        </w:rPr>
        <w:t>en</w:t>
      </w:r>
      <w:r w:rsidR="00D730A4" w:rsidRPr="00AB2006">
        <w:rPr>
          <w:rFonts w:ascii="Palatino Linotype" w:hAnsi="Palatino Linotype"/>
        </w:rPr>
        <w:t xml:space="preserve"> </w:t>
      </w:r>
      <w:r w:rsidRPr="00AB2006">
        <w:rPr>
          <w:rFonts w:ascii="Palatino Linotype" w:hAnsi="Palatino Linotype"/>
        </w:rPr>
        <w:t>lo</w:t>
      </w:r>
      <w:r w:rsidR="00D730A4" w:rsidRPr="00AB2006">
        <w:rPr>
          <w:rFonts w:ascii="Palatino Linotype" w:hAnsi="Palatino Linotype"/>
        </w:rPr>
        <w:t xml:space="preserve"> </w:t>
      </w:r>
      <w:r w:rsidRPr="00AB2006">
        <w:rPr>
          <w:rFonts w:ascii="Palatino Linotype" w:hAnsi="Palatino Linotype"/>
        </w:rPr>
        <w:t>sucesivo</w:t>
      </w:r>
      <w:r w:rsidR="00D730A4" w:rsidRPr="00AB2006">
        <w:rPr>
          <w:rFonts w:ascii="Palatino Linotype" w:hAnsi="Palatino Linotype"/>
        </w:rPr>
        <w:t xml:space="preserve"> </w:t>
      </w:r>
      <w:r w:rsidRPr="00AB2006">
        <w:rPr>
          <w:rFonts w:ascii="Palatino Linotype" w:hAnsi="Palatino Linotype"/>
          <w:b/>
        </w:rPr>
        <w:t>EL</w:t>
      </w:r>
      <w:r w:rsidR="00D730A4" w:rsidRPr="00AB2006">
        <w:rPr>
          <w:rFonts w:ascii="Palatino Linotype" w:hAnsi="Palatino Linotype"/>
          <w:b/>
        </w:rPr>
        <w:t xml:space="preserve"> </w:t>
      </w:r>
      <w:r w:rsidRPr="00AB2006">
        <w:rPr>
          <w:rFonts w:ascii="Palatino Linotype" w:hAnsi="Palatino Linotype"/>
          <w:b/>
        </w:rPr>
        <w:t>SUJETO</w:t>
      </w:r>
      <w:r w:rsidR="00D730A4" w:rsidRPr="00AB2006">
        <w:rPr>
          <w:rFonts w:ascii="Palatino Linotype" w:hAnsi="Palatino Linotype"/>
          <w:b/>
        </w:rPr>
        <w:t xml:space="preserve"> </w:t>
      </w:r>
      <w:r w:rsidRPr="00AB2006">
        <w:rPr>
          <w:rFonts w:ascii="Palatino Linotype" w:hAnsi="Palatino Linotype"/>
          <w:b/>
        </w:rPr>
        <w:t>OBLIGADO</w:t>
      </w:r>
      <w:r w:rsidRPr="00AB2006">
        <w:rPr>
          <w:rFonts w:ascii="Palatino Linotype" w:hAnsi="Palatino Linotype"/>
        </w:rPr>
        <w:t>,</w:t>
      </w:r>
      <w:r w:rsidR="00D730A4" w:rsidRPr="00AB2006">
        <w:rPr>
          <w:rFonts w:ascii="Palatino Linotype" w:hAnsi="Palatino Linotype"/>
        </w:rPr>
        <w:t xml:space="preserve"> </w:t>
      </w:r>
      <w:r w:rsidRPr="00AB2006">
        <w:rPr>
          <w:rFonts w:ascii="Palatino Linotype" w:hAnsi="Palatino Linotype"/>
        </w:rPr>
        <w:t>se</w:t>
      </w:r>
      <w:r w:rsidR="00D730A4" w:rsidRPr="00AB2006">
        <w:rPr>
          <w:rFonts w:ascii="Palatino Linotype" w:hAnsi="Palatino Linotype"/>
        </w:rPr>
        <w:t xml:space="preserve"> </w:t>
      </w:r>
      <w:r w:rsidRPr="00AB2006">
        <w:rPr>
          <w:rFonts w:ascii="Palatino Linotype" w:hAnsi="Palatino Linotype"/>
        </w:rPr>
        <w:t>procede</w:t>
      </w:r>
      <w:r w:rsidR="00D730A4" w:rsidRPr="00AB2006">
        <w:rPr>
          <w:rFonts w:ascii="Palatino Linotype" w:hAnsi="Palatino Linotype"/>
        </w:rPr>
        <w:t xml:space="preserve"> </w:t>
      </w:r>
      <w:r w:rsidRPr="00AB2006">
        <w:rPr>
          <w:rFonts w:ascii="Palatino Linotype" w:hAnsi="Palatino Linotype"/>
        </w:rPr>
        <w:t>a</w:t>
      </w:r>
      <w:r w:rsidR="00D730A4" w:rsidRPr="00AB2006">
        <w:rPr>
          <w:rFonts w:ascii="Palatino Linotype" w:hAnsi="Palatino Linotype"/>
        </w:rPr>
        <w:t xml:space="preserve"> </w:t>
      </w:r>
      <w:r w:rsidRPr="00AB2006">
        <w:rPr>
          <w:rFonts w:ascii="Palatino Linotype" w:hAnsi="Palatino Linotype"/>
        </w:rPr>
        <w:t>dictar</w:t>
      </w:r>
      <w:r w:rsidR="00D730A4" w:rsidRPr="00AB2006">
        <w:rPr>
          <w:rFonts w:ascii="Palatino Linotype" w:hAnsi="Palatino Linotype"/>
        </w:rPr>
        <w:t xml:space="preserve"> </w:t>
      </w:r>
      <w:r w:rsidRPr="00AB2006">
        <w:rPr>
          <w:rFonts w:ascii="Palatino Linotype" w:hAnsi="Palatino Linotype"/>
        </w:rPr>
        <w:t>la</w:t>
      </w:r>
      <w:r w:rsidR="00D730A4" w:rsidRPr="00AB2006">
        <w:rPr>
          <w:rFonts w:ascii="Palatino Linotype" w:hAnsi="Palatino Linotype"/>
        </w:rPr>
        <w:t xml:space="preserve"> </w:t>
      </w:r>
      <w:r w:rsidRPr="00AB2006">
        <w:rPr>
          <w:rFonts w:ascii="Palatino Linotype" w:hAnsi="Palatino Linotype"/>
        </w:rPr>
        <w:t>presente</w:t>
      </w:r>
      <w:r w:rsidR="00D730A4" w:rsidRPr="00AB2006">
        <w:rPr>
          <w:rFonts w:ascii="Palatino Linotype" w:hAnsi="Palatino Linotype"/>
        </w:rPr>
        <w:t xml:space="preserve"> </w:t>
      </w:r>
      <w:r w:rsidRPr="00AB2006">
        <w:rPr>
          <w:rFonts w:ascii="Palatino Linotype" w:hAnsi="Palatino Linotype"/>
        </w:rPr>
        <w:t>resolución</w:t>
      </w:r>
      <w:r w:rsidR="00D730A4" w:rsidRPr="00AB2006">
        <w:rPr>
          <w:rFonts w:ascii="Palatino Linotype" w:hAnsi="Palatino Linotype"/>
        </w:rPr>
        <w:t xml:space="preserve"> </w:t>
      </w:r>
      <w:r w:rsidRPr="00AB2006">
        <w:rPr>
          <w:rFonts w:ascii="Palatino Linotype" w:hAnsi="Palatino Linotype"/>
        </w:rPr>
        <w:t>con</w:t>
      </w:r>
      <w:r w:rsidR="00D730A4" w:rsidRPr="00AB2006">
        <w:rPr>
          <w:rFonts w:ascii="Palatino Linotype" w:hAnsi="Palatino Linotype"/>
        </w:rPr>
        <w:t xml:space="preserve"> </w:t>
      </w:r>
      <w:r w:rsidRPr="00AB2006">
        <w:rPr>
          <w:rFonts w:ascii="Palatino Linotype" w:hAnsi="Palatino Linotype"/>
        </w:rPr>
        <w:t>base</w:t>
      </w:r>
      <w:r w:rsidR="00D730A4" w:rsidRPr="00AB2006">
        <w:rPr>
          <w:rFonts w:ascii="Palatino Linotype" w:hAnsi="Palatino Linotype"/>
        </w:rPr>
        <w:t xml:space="preserve"> </w:t>
      </w:r>
      <w:r w:rsidRPr="00AB2006">
        <w:rPr>
          <w:rFonts w:ascii="Palatino Linotype" w:hAnsi="Palatino Linotype"/>
        </w:rPr>
        <w:t>en</w:t>
      </w:r>
      <w:r w:rsidR="00D730A4" w:rsidRPr="00AB2006">
        <w:rPr>
          <w:rFonts w:ascii="Palatino Linotype" w:hAnsi="Palatino Linotype"/>
        </w:rPr>
        <w:t xml:space="preserve"> </w:t>
      </w:r>
      <w:r w:rsidRPr="00AB2006">
        <w:rPr>
          <w:rFonts w:ascii="Palatino Linotype" w:hAnsi="Palatino Linotype"/>
        </w:rPr>
        <w:t>lo</w:t>
      </w:r>
      <w:r w:rsidR="00D730A4" w:rsidRPr="00AB2006">
        <w:rPr>
          <w:rFonts w:ascii="Palatino Linotype" w:hAnsi="Palatino Linotype"/>
        </w:rPr>
        <w:t xml:space="preserve"> </w:t>
      </w:r>
      <w:r w:rsidRPr="00AB2006">
        <w:rPr>
          <w:rFonts w:ascii="Palatino Linotype" w:hAnsi="Palatino Linotype"/>
        </w:rPr>
        <w:t>siguiente:</w:t>
      </w:r>
      <w:r w:rsidR="00D730A4" w:rsidRPr="00AB2006">
        <w:rPr>
          <w:rFonts w:ascii="Palatino Linotype" w:hAnsi="Palatino Linotype"/>
        </w:rPr>
        <w:t xml:space="preserve"> </w:t>
      </w:r>
    </w:p>
    <w:p w:rsidR="00405E19" w:rsidRPr="00AB2006" w:rsidRDefault="00405E19" w:rsidP="00D76795">
      <w:pPr>
        <w:jc w:val="center"/>
        <w:rPr>
          <w:rFonts w:ascii="Palatino Linotype" w:hAnsi="Palatino Linotype"/>
        </w:rPr>
      </w:pPr>
    </w:p>
    <w:p w:rsidR="00A2780F" w:rsidRPr="00AB2006" w:rsidRDefault="00A2780F" w:rsidP="00D76795">
      <w:pPr>
        <w:jc w:val="center"/>
        <w:rPr>
          <w:rFonts w:ascii="Palatino Linotype" w:hAnsi="Palatino Linotype"/>
          <w:b/>
          <w:bCs/>
          <w:spacing w:val="40"/>
          <w:sz w:val="28"/>
        </w:rPr>
      </w:pPr>
      <w:r w:rsidRPr="00AB2006">
        <w:rPr>
          <w:rFonts w:ascii="Palatino Linotype" w:hAnsi="Palatino Linotype"/>
          <w:b/>
          <w:bCs/>
          <w:spacing w:val="40"/>
          <w:sz w:val="28"/>
        </w:rPr>
        <w:t>RESULTANDO</w:t>
      </w:r>
    </w:p>
    <w:p w:rsidR="00405E19" w:rsidRPr="00AB2006" w:rsidRDefault="00405E19" w:rsidP="00D76795">
      <w:pPr>
        <w:jc w:val="center"/>
        <w:rPr>
          <w:rFonts w:ascii="Palatino Linotype" w:hAnsi="Palatino Linotype"/>
          <w:b/>
          <w:bCs/>
          <w:spacing w:val="40"/>
        </w:rPr>
      </w:pPr>
    </w:p>
    <w:p w:rsidR="00914863" w:rsidRPr="00AB2006" w:rsidRDefault="00914863" w:rsidP="00D76795">
      <w:pPr>
        <w:spacing w:line="360" w:lineRule="auto"/>
        <w:jc w:val="both"/>
        <w:rPr>
          <w:rFonts w:ascii="Palatino Linotype" w:hAnsi="Palatino Linotype" w:cs="Arial"/>
          <w:b/>
          <w:bCs/>
        </w:rPr>
      </w:pPr>
      <w:r w:rsidRPr="00AB2006">
        <w:rPr>
          <w:rFonts w:ascii="Palatino Linotype" w:hAnsi="Palatino Linotype"/>
          <w:b/>
          <w:sz w:val="28"/>
          <w:szCs w:val="28"/>
        </w:rPr>
        <w:t xml:space="preserve">I. </w:t>
      </w:r>
      <w:r w:rsidRPr="00AB2006">
        <w:rPr>
          <w:rFonts w:ascii="Palatino Linotype" w:hAnsi="Palatino Linotype"/>
        </w:rPr>
        <w:t xml:space="preserve">En </w:t>
      </w:r>
      <w:r w:rsidRPr="00AB2006">
        <w:rPr>
          <w:rFonts w:ascii="Palatino Linotype" w:hAnsi="Palatino Linotype" w:cs="Arial"/>
          <w:lang w:val="es-ES"/>
        </w:rPr>
        <w:t>fecha</w:t>
      </w:r>
      <w:r w:rsidR="00442552" w:rsidRPr="00AB2006">
        <w:rPr>
          <w:rFonts w:ascii="Palatino Linotype" w:hAnsi="Palatino Linotype"/>
        </w:rPr>
        <w:t xml:space="preserve"> </w:t>
      </w:r>
      <w:r w:rsidR="00646C9E" w:rsidRPr="00AB2006">
        <w:rPr>
          <w:rFonts w:ascii="Palatino Linotype" w:hAnsi="Palatino Linotype"/>
        </w:rPr>
        <w:t>tres</w:t>
      </w:r>
      <w:r w:rsidR="00442552" w:rsidRPr="00AB2006">
        <w:rPr>
          <w:rFonts w:ascii="Palatino Linotype" w:hAnsi="Palatino Linotype"/>
        </w:rPr>
        <w:t xml:space="preserve"> de septiembre </w:t>
      </w:r>
      <w:r w:rsidRPr="00AB2006">
        <w:rPr>
          <w:rFonts w:ascii="Palatino Linotype" w:hAnsi="Palatino Linotype"/>
        </w:rPr>
        <w:t xml:space="preserve">de dos mil diecinueve, </w:t>
      </w:r>
      <w:r w:rsidRPr="00AB2006">
        <w:rPr>
          <w:rFonts w:ascii="Palatino Linotype" w:hAnsi="Palatino Linotype"/>
          <w:b/>
        </w:rPr>
        <w:t>EL RECURRENTE</w:t>
      </w:r>
      <w:r w:rsidRPr="00AB2006">
        <w:rPr>
          <w:rFonts w:ascii="Palatino Linotype" w:hAnsi="Palatino Linotype" w:cs="Arial"/>
        </w:rPr>
        <w:t xml:space="preserve"> presentó a través del Sistema de Acceso a la Información Mexiquense, en lo subsecuente </w:t>
      </w:r>
      <w:r w:rsidRPr="00AB2006">
        <w:rPr>
          <w:rFonts w:ascii="Palatino Linotype" w:hAnsi="Palatino Linotype" w:cs="Arial"/>
          <w:b/>
        </w:rPr>
        <w:t>EL SAIMEX</w:t>
      </w:r>
      <w:r w:rsidRPr="00AB2006">
        <w:rPr>
          <w:rFonts w:ascii="Palatino Linotype" w:hAnsi="Palatino Linotype" w:cs="Arial"/>
        </w:rPr>
        <w:t xml:space="preserve"> ante </w:t>
      </w:r>
      <w:r w:rsidRPr="00AB2006">
        <w:rPr>
          <w:rFonts w:ascii="Palatino Linotype" w:hAnsi="Palatino Linotype" w:cs="Arial"/>
          <w:b/>
        </w:rPr>
        <w:t>EL SUJETO OBLIGADO</w:t>
      </w:r>
      <w:r w:rsidRPr="00AB2006">
        <w:rPr>
          <w:rFonts w:ascii="Palatino Linotype" w:hAnsi="Palatino Linotype" w:cs="Arial"/>
        </w:rPr>
        <w:t xml:space="preserve">, la solicitud de acceso a la información pública, a la que se le asignó el número de expediente </w:t>
      </w:r>
      <w:r w:rsidRPr="00AB2006">
        <w:rPr>
          <w:rFonts w:ascii="Palatino Linotype" w:hAnsi="Palatino Linotype" w:cs="Arial"/>
          <w:b/>
          <w:bCs/>
        </w:rPr>
        <w:t>00</w:t>
      </w:r>
      <w:r w:rsidR="00646C9E" w:rsidRPr="00AB2006">
        <w:rPr>
          <w:rFonts w:ascii="Palatino Linotype" w:hAnsi="Palatino Linotype" w:cs="Arial"/>
          <w:b/>
          <w:bCs/>
        </w:rPr>
        <w:t>119</w:t>
      </w:r>
      <w:r w:rsidRPr="00AB2006">
        <w:rPr>
          <w:rFonts w:ascii="Palatino Linotype" w:hAnsi="Palatino Linotype" w:cs="Arial"/>
          <w:b/>
          <w:bCs/>
        </w:rPr>
        <w:t>/</w:t>
      </w:r>
      <w:r w:rsidR="00646C9E" w:rsidRPr="00AB2006">
        <w:rPr>
          <w:rFonts w:ascii="Palatino Linotype" w:hAnsi="Palatino Linotype" w:cs="Arial"/>
          <w:b/>
          <w:bCs/>
        </w:rPr>
        <w:t>IXTASAL</w:t>
      </w:r>
      <w:r w:rsidRPr="00AB2006">
        <w:rPr>
          <w:rFonts w:ascii="Palatino Linotype" w:hAnsi="Palatino Linotype" w:cs="Arial"/>
          <w:b/>
          <w:bCs/>
        </w:rPr>
        <w:t>/IP/2019</w:t>
      </w:r>
      <w:r w:rsidRPr="00AB2006">
        <w:rPr>
          <w:rFonts w:ascii="Palatino Linotype" w:hAnsi="Palatino Linotype" w:cs="Arial"/>
        </w:rPr>
        <w:t>, mediante la cual solicitó:</w:t>
      </w:r>
    </w:p>
    <w:p w:rsidR="00FB0039" w:rsidRPr="00AB2006" w:rsidRDefault="00FB0039" w:rsidP="00D76795">
      <w:pPr>
        <w:tabs>
          <w:tab w:val="left" w:pos="851"/>
        </w:tabs>
        <w:ind w:left="851" w:right="901"/>
        <w:jc w:val="both"/>
        <w:rPr>
          <w:rFonts w:ascii="Palatino Linotype" w:hAnsi="Palatino Linotype" w:cs="Arial"/>
          <w:i/>
          <w:sz w:val="22"/>
          <w:szCs w:val="22"/>
        </w:rPr>
      </w:pPr>
    </w:p>
    <w:p w:rsidR="00FB0039" w:rsidRPr="00AB2006" w:rsidRDefault="00FB0039" w:rsidP="00D76795">
      <w:pPr>
        <w:tabs>
          <w:tab w:val="left" w:pos="851"/>
        </w:tabs>
        <w:ind w:left="851" w:right="901"/>
        <w:jc w:val="both"/>
        <w:rPr>
          <w:rFonts w:ascii="Palatino Linotype" w:hAnsi="Palatino Linotype" w:cs="Arial"/>
          <w:i/>
          <w:sz w:val="22"/>
          <w:szCs w:val="22"/>
        </w:rPr>
      </w:pPr>
      <w:r w:rsidRPr="00AB2006">
        <w:rPr>
          <w:rFonts w:ascii="Palatino Linotype" w:hAnsi="Palatino Linotype" w:cs="Arial"/>
          <w:i/>
          <w:sz w:val="22"/>
          <w:szCs w:val="22"/>
        </w:rPr>
        <w:t>“</w:t>
      </w:r>
      <w:r w:rsidR="00646C9E" w:rsidRPr="00AB2006">
        <w:rPr>
          <w:rFonts w:ascii="Palatino Linotype" w:hAnsi="Palatino Linotype" w:cs="Arial"/>
          <w:i/>
          <w:sz w:val="22"/>
          <w:szCs w:val="22"/>
        </w:rPr>
        <w:t>SOLICITO DETALLE DE ACTIVIDADES CORRESPONDIENTE A SU AREA DE MARICELA RAMIREZ COTERO TITULAR DE LA UNIDAD DE TRANSPARENCIA, ACCESO A LA INFORMACIÓN PÚBLICA Y PROTECCIÓN DE DATOS PERSONALES. YA QUE NO SE TIENE ACTUALIZADO ELPORTAL DE IPOMEX CORRESPONDOENTE. ENEXAR EVIDENCIA DE ACTUALIZACIONES</w:t>
      </w:r>
      <w:r w:rsidR="00FE22DF" w:rsidRPr="00AB2006">
        <w:rPr>
          <w:rFonts w:ascii="Palatino Linotype" w:hAnsi="Palatino Linotype" w:cs="Arial"/>
          <w:i/>
          <w:sz w:val="22"/>
          <w:szCs w:val="22"/>
        </w:rPr>
        <w:t>”</w:t>
      </w:r>
      <w:r w:rsidR="00BD5C1B" w:rsidRPr="00AB2006">
        <w:rPr>
          <w:rFonts w:ascii="Palatino Linotype" w:hAnsi="Palatino Linotype" w:cs="Arial"/>
          <w:i/>
          <w:sz w:val="22"/>
          <w:szCs w:val="22"/>
        </w:rPr>
        <w:t xml:space="preserve"> </w:t>
      </w:r>
      <w:r w:rsidRPr="00AB2006">
        <w:rPr>
          <w:rFonts w:ascii="Palatino Linotype" w:hAnsi="Palatino Linotype" w:cs="Arial"/>
          <w:i/>
          <w:sz w:val="22"/>
          <w:szCs w:val="22"/>
        </w:rPr>
        <w:t>(Sic)</w:t>
      </w:r>
    </w:p>
    <w:p w:rsidR="00FB0039" w:rsidRPr="00AB2006" w:rsidRDefault="00FB0039" w:rsidP="00D76795">
      <w:pPr>
        <w:tabs>
          <w:tab w:val="left" w:pos="851"/>
        </w:tabs>
        <w:ind w:left="851" w:right="901"/>
        <w:jc w:val="both"/>
        <w:rPr>
          <w:rFonts w:ascii="Palatino Linotype" w:hAnsi="Palatino Linotype" w:cs="Arial"/>
          <w:i/>
          <w:sz w:val="22"/>
          <w:szCs w:val="22"/>
        </w:rPr>
      </w:pPr>
    </w:p>
    <w:p w:rsidR="00914863" w:rsidRPr="00AB2006" w:rsidRDefault="00EF19A2" w:rsidP="00D76795">
      <w:pPr>
        <w:spacing w:line="360" w:lineRule="auto"/>
        <w:jc w:val="both"/>
        <w:rPr>
          <w:rFonts w:ascii="Palatino Linotype" w:hAnsi="Palatino Linotype" w:cs="Arial"/>
        </w:rPr>
      </w:pPr>
      <w:r>
        <w:rPr>
          <w:rFonts w:ascii="Palatino Linotype" w:hAnsi="Palatino Linotype" w:cs="Arial"/>
          <w:b/>
          <w:noProof/>
          <w:lang w:eastAsia="es-MX"/>
        </w:rPr>
        <mc:AlternateContent>
          <mc:Choice Requires="wps">
            <w:drawing>
              <wp:anchor distT="0" distB="0" distL="114300" distR="114300" simplePos="0" relativeHeight="251784192" behindDoc="0" locked="0" layoutInCell="1" allowOverlap="1">
                <wp:simplePos x="0" y="0"/>
                <wp:positionH relativeFrom="column">
                  <wp:posOffset>-3810</wp:posOffset>
                </wp:positionH>
                <wp:positionV relativeFrom="paragraph">
                  <wp:posOffset>198755</wp:posOffset>
                </wp:positionV>
                <wp:extent cx="5791200" cy="685800"/>
                <wp:effectExtent l="38100" t="38100" r="76200" b="95250"/>
                <wp:wrapNone/>
                <wp:docPr id="1" name="Conector recto 1"/>
                <wp:cNvGraphicFramePr/>
                <a:graphic xmlns:a="http://schemas.openxmlformats.org/drawingml/2006/main">
                  <a:graphicData uri="http://schemas.microsoft.com/office/word/2010/wordprocessingShape">
                    <wps:wsp>
                      <wps:cNvCnPr/>
                      <wps:spPr>
                        <a:xfrm>
                          <a:off x="0" y="0"/>
                          <a:ext cx="5791200" cy="6858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3036E9C" id="Conector recto 1" o:spid="_x0000_s1026" style="position:absolute;z-index:251784192;visibility:visible;mso-wrap-style:square;mso-wrap-distance-left:9pt;mso-wrap-distance-top:0;mso-wrap-distance-right:9pt;mso-wrap-distance-bottom:0;mso-position-horizontal:absolute;mso-position-horizontal-relative:text;mso-position-vertical:absolute;mso-position-vertical-relative:text" from="-.3pt,15.65pt" to="455.7pt,6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" strokecolor="#4f81bd [3204]" strokeweight="2pt">
                <v:shadow on="t" color="black" opacity="24903f" origin=",.5" offset="0,.55556mm"/>
              </v:line>
            </w:pict>
          </mc:Fallback>
        </mc:AlternateContent>
      </w:r>
      <w:r w:rsidR="00914863" w:rsidRPr="00AB2006">
        <w:rPr>
          <w:rFonts w:ascii="Palatino Linotype" w:hAnsi="Palatino Linotype" w:cs="Arial"/>
          <w:b/>
        </w:rPr>
        <w:t>MODALIDAD DE ENTREGA:</w:t>
      </w:r>
      <w:r w:rsidR="00914863" w:rsidRPr="00AB2006">
        <w:rPr>
          <w:rFonts w:ascii="Palatino Linotype" w:hAnsi="Palatino Linotype" w:cs="Arial"/>
        </w:rPr>
        <w:t xml:space="preserve"> Vía </w:t>
      </w:r>
      <w:r w:rsidR="00914863" w:rsidRPr="00AB2006">
        <w:rPr>
          <w:rFonts w:ascii="Palatino Linotype" w:hAnsi="Palatino Linotype" w:cs="Arial"/>
          <w:b/>
        </w:rPr>
        <w:t>SAIMEX</w:t>
      </w:r>
      <w:r w:rsidR="00914863" w:rsidRPr="00AB2006">
        <w:rPr>
          <w:rFonts w:ascii="Palatino Linotype" w:hAnsi="Palatino Linotype" w:cs="Arial"/>
        </w:rPr>
        <w:t>.</w:t>
      </w:r>
    </w:p>
    <w:p w:rsidR="00242608" w:rsidRPr="00AB2006" w:rsidRDefault="00242608" w:rsidP="00D76795">
      <w:pPr>
        <w:tabs>
          <w:tab w:val="left" w:pos="5647"/>
        </w:tabs>
        <w:spacing w:line="360" w:lineRule="auto"/>
        <w:ind w:right="850"/>
        <w:jc w:val="both"/>
        <w:rPr>
          <w:rFonts w:ascii="Palatino Linotype" w:hAnsi="Palatino Linotype" w:cs="Arial"/>
          <w:sz w:val="16"/>
        </w:rPr>
      </w:pPr>
    </w:p>
    <w:p w:rsidR="00C338E5" w:rsidRPr="00AB2006" w:rsidRDefault="0020314B" w:rsidP="00D76795">
      <w:pPr>
        <w:spacing w:line="360" w:lineRule="auto"/>
        <w:jc w:val="both"/>
        <w:rPr>
          <w:rFonts w:ascii="Palatino Linotype" w:hAnsi="Palatino Linotype" w:cs="Arial"/>
          <w:noProof/>
          <w:lang w:eastAsia="es-MX"/>
        </w:rPr>
      </w:pPr>
      <w:r w:rsidRPr="00AB2006">
        <w:rPr>
          <w:rFonts w:ascii="Palatino Linotype" w:hAnsi="Palatino Linotype"/>
          <w:b/>
          <w:sz w:val="28"/>
          <w:szCs w:val="28"/>
        </w:rPr>
        <w:lastRenderedPageBreak/>
        <w:t xml:space="preserve">II. </w:t>
      </w:r>
      <w:r w:rsidR="00417A06" w:rsidRPr="00AB2006">
        <w:rPr>
          <w:rFonts w:ascii="Palatino Linotype" w:hAnsi="Palatino Linotype" w:cs="Arial"/>
        </w:rPr>
        <w:t xml:space="preserve">En </w:t>
      </w:r>
      <w:r w:rsidR="00C338E5" w:rsidRPr="00AB2006">
        <w:rPr>
          <w:rFonts w:ascii="Palatino Linotype" w:hAnsi="Palatino Linotype" w:cs="Arial"/>
        </w:rPr>
        <w:t>cumplimiento al artículo 162 de la Ley de Transparencia y Acceso a la Información Pública del Es</w:t>
      </w:r>
      <w:r w:rsidR="00442552" w:rsidRPr="00AB2006">
        <w:rPr>
          <w:rFonts w:ascii="Palatino Linotype" w:hAnsi="Palatino Linotype" w:cs="Arial"/>
        </w:rPr>
        <w:t xml:space="preserve">tado de México y Municipios, el </w:t>
      </w:r>
      <w:r w:rsidR="00646C9E" w:rsidRPr="00AB2006">
        <w:rPr>
          <w:rFonts w:ascii="Palatino Linotype" w:hAnsi="Palatino Linotype" w:cs="Arial"/>
        </w:rPr>
        <w:t>tres</w:t>
      </w:r>
      <w:r w:rsidR="00442552" w:rsidRPr="00AB2006">
        <w:rPr>
          <w:rFonts w:ascii="Palatino Linotype" w:hAnsi="Palatino Linotype" w:cs="Arial"/>
        </w:rPr>
        <w:t xml:space="preserve"> de septiembre </w:t>
      </w:r>
      <w:r w:rsidR="00C338E5" w:rsidRPr="00AB2006">
        <w:rPr>
          <w:rFonts w:ascii="Palatino Linotype" w:hAnsi="Palatino Linotype" w:cs="Arial"/>
        </w:rPr>
        <w:t xml:space="preserve">de dos mil diecinueve, el Titular de la Unidad de Transparencia del </w:t>
      </w:r>
      <w:r w:rsidR="00C338E5" w:rsidRPr="00AB2006">
        <w:rPr>
          <w:rFonts w:ascii="Palatino Linotype" w:hAnsi="Palatino Linotype" w:cs="Arial"/>
          <w:b/>
        </w:rPr>
        <w:t>SUJETO OBLIGADO</w:t>
      </w:r>
      <w:r w:rsidR="00C338E5" w:rsidRPr="00AB2006">
        <w:rPr>
          <w:rFonts w:ascii="Palatino Linotype" w:hAnsi="Palatino Linotype" w:cs="Arial"/>
        </w:rPr>
        <w:t xml:space="preserve">, </w:t>
      </w:r>
      <w:r w:rsidR="00C338E5" w:rsidRPr="00AB2006">
        <w:rPr>
          <w:rFonts w:ascii="Palatino Linotype" w:hAnsi="Palatino Linotype"/>
          <w:bCs/>
        </w:rPr>
        <w:t>turnó el requerimiento de información al Servidor Público Habilitado de la</w:t>
      </w:r>
      <w:r w:rsidR="00442552" w:rsidRPr="00AB2006">
        <w:rPr>
          <w:rFonts w:ascii="Palatino Linotype" w:hAnsi="Palatino Linotype"/>
          <w:bCs/>
        </w:rPr>
        <w:t xml:space="preserve"> </w:t>
      </w:r>
      <w:r w:rsidR="00646C9E" w:rsidRPr="00AB2006">
        <w:rPr>
          <w:rFonts w:ascii="Palatino Linotype" w:hAnsi="Palatino Linotype"/>
          <w:bCs/>
        </w:rPr>
        <w:t>Dirección de Administración</w:t>
      </w:r>
      <w:r w:rsidR="00C338E5" w:rsidRPr="00AB2006">
        <w:rPr>
          <w:rFonts w:ascii="Palatino Linotype" w:hAnsi="Palatino Linotype"/>
          <w:bCs/>
        </w:rPr>
        <w:t xml:space="preserve">, </w:t>
      </w:r>
      <w:r w:rsidR="00C338E5" w:rsidRPr="00AB2006">
        <w:rPr>
          <w:rFonts w:ascii="Palatino Linotype" w:hAnsi="Palatino Linotype" w:cs="Arial"/>
        </w:rPr>
        <w:t>a efecto de que realizara la búsqueda y localización de la información tal como se desprende a continuación:</w:t>
      </w:r>
      <w:r w:rsidR="00C338E5" w:rsidRPr="00AB2006">
        <w:rPr>
          <w:rFonts w:ascii="Palatino Linotype" w:hAnsi="Palatino Linotype" w:cs="Arial"/>
          <w:noProof/>
          <w:lang w:eastAsia="es-MX"/>
        </w:rPr>
        <w:t xml:space="preserve"> </w:t>
      </w:r>
    </w:p>
    <w:p w:rsidR="00646C9E" w:rsidRPr="00AB2006" w:rsidRDefault="00646C9E" w:rsidP="00D76795">
      <w:pPr>
        <w:spacing w:line="360" w:lineRule="auto"/>
        <w:jc w:val="both"/>
        <w:rPr>
          <w:rFonts w:ascii="Palatino Linotype" w:hAnsi="Palatino Linotype" w:cs="Arial"/>
          <w:noProof/>
          <w:lang w:eastAsia="es-MX"/>
        </w:rPr>
      </w:pPr>
      <w:r w:rsidRPr="00AB2006">
        <w:rPr>
          <w:rFonts w:ascii="Palatino Linotype" w:hAnsi="Palatino Linotype" w:cs="Arial"/>
          <w:noProof/>
          <w:lang w:eastAsia="es-MX"/>
        </w:rPr>
        <mc:AlternateContent>
          <mc:Choice Requires="wps">
            <w:drawing>
              <wp:anchor distT="0" distB="0" distL="114300" distR="114300" simplePos="0" relativeHeight="251783168" behindDoc="0" locked="0" layoutInCell="1" allowOverlap="1">
                <wp:simplePos x="0" y="0"/>
                <wp:positionH relativeFrom="column">
                  <wp:posOffset>50165</wp:posOffset>
                </wp:positionH>
                <wp:positionV relativeFrom="paragraph">
                  <wp:posOffset>1070610</wp:posOffset>
                </wp:positionV>
                <wp:extent cx="5686425" cy="527050"/>
                <wp:effectExtent l="76200" t="38100" r="85725" b="101600"/>
                <wp:wrapNone/>
                <wp:docPr id="12" name="Rectángulo redondeado 12"/>
                <wp:cNvGraphicFramePr/>
                <a:graphic xmlns:a="http://schemas.openxmlformats.org/drawingml/2006/main">
                  <a:graphicData uri="http://schemas.microsoft.com/office/word/2010/wordprocessingShape">
                    <wps:wsp>
                      <wps:cNvSpPr/>
                      <wps:spPr>
                        <a:xfrm>
                          <a:off x="0" y="0"/>
                          <a:ext cx="5686425" cy="52705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A400B0" id="Rectángulo redondeado 12" o:spid="_x0000_s1026" style="position:absolute;margin-left:3.95pt;margin-top:84.3pt;width:447.75pt;height:41.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" filled="f" strokecolor="red" strokeweight="2.25pt">
                <v:shadow on="t" color="black" opacity="22937f" origin=",.5" offset="0,.63889mm"/>
              </v:roundrect>
            </w:pict>
          </mc:Fallback>
        </mc:AlternateContent>
      </w:r>
      <w:r w:rsidRPr="00AB2006">
        <w:rPr>
          <w:rFonts w:ascii="Palatino Linotype" w:hAnsi="Palatino Linotype" w:cs="Arial"/>
          <w:noProof/>
          <w:lang w:eastAsia="es-MX"/>
        </w:rPr>
        <w:drawing>
          <wp:inline distT="0" distB="0" distL="0" distR="0">
            <wp:extent cx="5791835" cy="2223135"/>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registr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91835" cy="2223135"/>
                    </a:xfrm>
                    <a:prstGeom prst="rect">
                      <a:avLst/>
                    </a:prstGeom>
                  </pic:spPr>
                </pic:pic>
              </a:graphicData>
            </a:graphic>
          </wp:inline>
        </w:drawing>
      </w:r>
      <w:r w:rsidRPr="00AB2006">
        <w:rPr>
          <w:rFonts w:ascii="Palatino Linotype" w:hAnsi="Palatino Linotype" w:cs="Arial"/>
          <w:noProof/>
          <w:lang w:eastAsia="es-MX"/>
        </w:rPr>
        <w:drawing>
          <wp:inline distT="0" distB="0" distL="0" distR="0">
            <wp:extent cx="5791835" cy="3619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9">
                      <a:extLst>
                        <a:ext uri="{28A0092B-C50C-407E-A947-70E740481C1C}">
                          <a14:useLocalDpi xmlns:a14="http://schemas.microsoft.com/office/drawing/2010/main" val="0"/>
                        </a:ext>
                      </a:extLst>
                    </a:blip>
                    <a:stretch>
                      <a:fillRect/>
                    </a:stretch>
                  </pic:blipFill>
                  <pic:spPr>
                    <a:xfrm>
                      <a:off x="0" y="0"/>
                      <a:ext cx="5791835" cy="361950"/>
                    </a:xfrm>
                    <a:prstGeom prst="rect">
                      <a:avLst/>
                    </a:prstGeom>
                  </pic:spPr>
                </pic:pic>
              </a:graphicData>
            </a:graphic>
          </wp:inline>
        </w:drawing>
      </w:r>
      <w:r w:rsidRPr="00AB2006">
        <w:rPr>
          <w:rFonts w:ascii="Palatino Linotype" w:hAnsi="Palatino Linotype" w:cs="Arial"/>
          <w:noProof/>
          <w:lang w:eastAsia="es-MX"/>
        </w:rPr>
        <w:drawing>
          <wp:inline distT="0" distB="0" distL="0" distR="0">
            <wp:extent cx="5791835" cy="19716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 registro .png"/>
                    <pic:cNvPicPr/>
                  </pic:nvPicPr>
                  <pic:blipFill>
                    <a:blip r:embed="rId10">
                      <a:extLst>
                        <a:ext uri="{28A0092B-C50C-407E-A947-70E740481C1C}">
                          <a14:useLocalDpi xmlns:a14="http://schemas.microsoft.com/office/drawing/2010/main" val="0"/>
                        </a:ext>
                      </a:extLst>
                    </a:blip>
                    <a:stretch>
                      <a:fillRect/>
                    </a:stretch>
                  </pic:blipFill>
                  <pic:spPr>
                    <a:xfrm>
                      <a:off x="0" y="0"/>
                      <a:ext cx="5791835" cy="1971675"/>
                    </a:xfrm>
                    <a:prstGeom prst="rect">
                      <a:avLst/>
                    </a:prstGeom>
                  </pic:spPr>
                </pic:pic>
              </a:graphicData>
            </a:graphic>
          </wp:inline>
        </w:drawing>
      </w:r>
    </w:p>
    <w:p w:rsidR="00442552" w:rsidRPr="00AB2006" w:rsidRDefault="00442552" w:rsidP="00D76795">
      <w:pPr>
        <w:spacing w:line="360" w:lineRule="auto"/>
        <w:jc w:val="both"/>
        <w:rPr>
          <w:rFonts w:ascii="Palatino Linotype" w:hAnsi="Palatino Linotype" w:cs="Arial"/>
          <w:noProof/>
          <w:lang w:eastAsia="es-MX"/>
        </w:rPr>
      </w:pPr>
    </w:p>
    <w:p w:rsidR="0020314B" w:rsidRPr="00AB2006" w:rsidRDefault="003735C6" w:rsidP="00D76795">
      <w:pPr>
        <w:spacing w:line="360" w:lineRule="auto"/>
        <w:jc w:val="both"/>
        <w:rPr>
          <w:rFonts w:ascii="Palatino Linotype" w:hAnsi="Palatino Linotype" w:cs="Arial"/>
          <w:lang w:val="es-ES_tradnl"/>
        </w:rPr>
      </w:pPr>
      <w:r w:rsidRPr="00AB2006">
        <w:rPr>
          <w:rFonts w:ascii="Palatino Linotype" w:hAnsi="Palatino Linotype"/>
          <w:b/>
          <w:sz w:val="28"/>
          <w:szCs w:val="28"/>
        </w:rPr>
        <w:t xml:space="preserve">III. </w:t>
      </w:r>
      <w:r w:rsidR="00BB4D2F" w:rsidRPr="00AB2006">
        <w:rPr>
          <w:rFonts w:ascii="Palatino Linotype" w:hAnsi="Palatino Linotype"/>
        </w:rPr>
        <w:t xml:space="preserve">De las constancias que obran en </w:t>
      </w:r>
      <w:r w:rsidR="00BB4D2F" w:rsidRPr="00AB2006">
        <w:rPr>
          <w:rFonts w:ascii="Palatino Linotype" w:hAnsi="Palatino Linotype"/>
          <w:b/>
        </w:rPr>
        <w:t>EL SAIMEX,</w:t>
      </w:r>
      <w:r w:rsidR="00BB4D2F" w:rsidRPr="00AB2006">
        <w:rPr>
          <w:rFonts w:ascii="Palatino Linotype" w:hAnsi="Palatino Linotype"/>
        </w:rPr>
        <w:t xml:space="preserve"> se advierte que en fecha </w:t>
      </w:r>
      <w:r w:rsidR="00442552" w:rsidRPr="00AB2006">
        <w:rPr>
          <w:rFonts w:ascii="Palatino Linotype" w:hAnsi="Palatino Linotype"/>
        </w:rPr>
        <w:t xml:space="preserve">veinticinco de septiembre de </w:t>
      </w:r>
      <w:r w:rsidR="00BB4D2F" w:rsidRPr="00AB2006">
        <w:rPr>
          <w:rFonts w:ascii="Palatino Linotype" w:hAnsi="Palatino Linotype"/>
        </w:rPr>
        <w:t xml:space="preserve">dos mil </w:t>
      </w:r>
      <w:r w:rsidR="00BB4D2F" w:rsidRPr="00AB2006">
        <w:rPr>
          <w:rFonts w:ascii="Palatino Linotype" w:hAnsi="Palatino Linotype" w:cs="Arial"/>
        </w:rPr>
        <w:t>diecinueve</w:t>
      </w:r>
      <w:r w:rsidR="00BB4D2F" w:rsidRPr="00AB2006">
        <w:rPr>
          <w:rFonts w:ascii="Palatino Linotype" w:hAnsi="Palatino Linotype"/>
        </w:rPr>
        <w:t xml:space="preserve">, </w:t>
      </w:r>
      <w:r w:rsidR="0020314B" w:rsidRPr="00AB2006">
        <w:rPr>
          <w:rFonts w:ascii="Palatino Linotype" w:hAnsi="Palatino Linotype" w:cs="Arial"/>
          <w:lang w:val="es-ES_tradnl"/>
        </w:rPr>
        <w:t>el Responsable de la Unidad de Transparencia del</w:t>
      </w:r>
      <w:r w:rsidR="0020314B" w:rsidRPr="00AB2006">
        <w:rPr>
          <w:rFonts w:ascii="Palatino Linotype" w:hAnsi="Palatino Linotype" w:cs="Arial"/>
          <w:b/>
          <w:lang w:val="es-ES_tradnl"/>
        </w:rPr>
        <w:t xml:space="preserve"> SUJETO OBLIGADO</w:t>
      </w:r>
      <w:r w:rsidR="0020314B" w:rsidRPr="00AB2006">
        <w:rPr>
          <w:rFonts w:ascii="Palatino Linotype" w:hAnsi="Palatino Linotype" w:cs="Arial"/>
          <w:lang w:val="es-ES_tradnl"/>
        </w:rPr>
        <w:t xml:space="preserve"> dio respuesta a la solicitud de información, en los siguientes términos:</w:t>
      </w:r>
    </w:p>
    <w:p w:rsidR="0020314B" w:rsidRPr="00AB2006" w:rsidRDefault="0020314B" w:rsidP="00D76795">
      <w:pPr>
        <w:ind w:left="851" w:right="899"/>
        <w:jc w:val="both"/>
        <w:rPr>
          <w:rFonts w:ascii="Palatino Linotype" w:hAnsi="Palatino Linotype" w:cs="Arial"/>
          <w:i/>
          <w:sz w:val="22"/>
          <w:szCs w:val="22"/>
        </w:rPr>
      </w:pPr>
    </w:p>
    <w:p w:rsidR="00646C9E" w:rsidRPr="00AB2006" w:rsidRDefault="0020314B" w:rsidP="00D76795">
      <w:pPr>
        <w:ind w:left="851" w:right="899"/>
        <w:jc w:val="both"/>
        <w:rPr>
          <w:rFonts w:ascii="Palatino Linotype" w:hAnsi="Palatino Linotype" w:cs="Arial"/>
          <w:i/>
          <w:sz w:val="22"/>
          <w:szCs w:val="22"/>
        </w:rPr>
      </w:pPr>
      <w:r w:rsidRPr="00AB2006">
        <w:rPr>
          <w:rFonts w:ascii="Palatino Linotype" w:hAnsi="Palatino Linotype" w:cs="Arial"/>
          <w:i/>
          <w:sz w:val="22"/>
          <w:szCs w:val="22"/>
        </w:rPr>
        <w:t>“</w:t>
      </w:r>
      <w:r w:rsidR="005A0B26" w:rsidRPr="00AB2006">
        <w:rPr>
          <w:rFonts w:ascii="Palatino Linotype" w:hAnsi="Palatino Linotype" w:cs="Arial"/>
          <w:i/>
          <w:sz w:val="22"/>
          <w:szCs w:val="22"/>
        </w:rPr>
        <w:t>…</w:t>
      </w:r>
      <w:r w:rsidR="00646C9E" w:rsidRPr="00AB2006">
        <w:rPr>
          <w:rFonts w:ascii="Palatino Linotype" w:hAnsi="Palatino Linotype" w:cs="Arial"/>
          <w:i/>
          <w:sz w:val="22"/>
          <w:szCs w:val="22"/>
        </w:rPr>
        <w:t>A efecto de dar respuesta a su solicitud planteada anexo al presente la respuesta dada por el Servidor Público Habilitado</w:t>
      </w:r>
    </w:p>
    <w:p w:rsidR="00646C9E" w:rsidRPr="00AB2006" w:rsidRDefault="00646C9E" w:rsidP="00D76795">
      <w:pPr>
        <w:ind w:left="851" w:right="899"/>
        <w:jc w:val="both"/>
        <w:rPr>
          <w:rFonts w:ascii="Palatino Linotype" w:hAnsi="Palatino Linotype" w:cs="Arial"/>
          <w:i/>
          <w:sz w:val="22"/>
          <w:szCs w:val="22"/>
        </w:rPr>
      </w:pPr>
    </w:p>
    <w:p w:rsidR="00646C9E" w:rsidRPr="00AB2006" w:rsidRDefault="00646C9E" w:rsidP="00D76795">
      <w:pPr>
        <w:ind w:left="851" w:right="899"/>
        <w:jc w:val="both"/>
        <w:rPr>
          <w:rFonts w:ascii="Palatino Linotype" w:hAnsi="Palatino Linotype" w:cs="Arial"/>
          <w:i/>
          <w:sz w:val="22"/>
          <w:szCs w:val="22"/>
        </w:rPr>
      </w:pPr>
      <w:r w:rsidRPr="00AB2006">
        <w:rPr>
          <w:rFonts w:ascii="Palatino Linotype" w:hAnsi="Palatino Linotype" w:cs="Arial"/>
          <w:i/>
          <w:sz w:val="22"/>
          <w:szCs w:val="22"/>
        </w:rPr>
        <w:t>ATENTAMENTE</w:t>
      </w:r>
    </w:p>
    <w:p w:rsidR="00646C9E" w:rsidRPr="00AB2006" w:rsidRDefault="00646C9E" w:rsidP="00D76795">
      <w:pPr>
        <w:ind w:left="851" w:right="899"/>
        <w:jc w:val="both"/>
        <w:rPr>
          <w:rFonts w:ascii="Palatino Linotype" w:hAnsi="Palatino Linotype" w:cs="Arial"/>
          <w:i/>
          <w:sz w:val="22"/>
          <w:szCs w:val="22"/>
        </w:rPr>
      </w:pPr>
    </w:p>
    <w:p w:rsidR="0020314B" w:rsidRPr="00AB2006" w:rsidRDefault="00646C9E" w:rsidP="00D76795">
      <w:pPr>
        <w:ind w:left="851" w:right="899"/>
        <w:jc w:val="both"/>
        <w:rPr>
          <w:rFonts w:ascii="Palatino Linotype" w:hAnsi="Palatino Linotype" w:cs="Arial"/>
          <w:i/>
          <w:sz w:val="22"/>
          <w:szCs w:val="22"/>
        </w:rPr>
      </w:pPr>
      <w:r w:rsidRPr="00AB2006">
        <w:rPr>
          <w:rFonts w:ascii="Palatino Linotype" w:hAnsi="Palatino Linotype" w:cs="Arial"/>
          <w:i/>
          <w:sz w:val="22"/>
          <w:szCs w:val="22"/>
        </w:rPr>
        <w:t>L. D. JOSÉ SOLÍS HERNÁNDEZ</w:t>
      </w:r>
      <w:r w:rsidR="005314EA" w:rsidRPr="00AB2006">
        <w:rPr>
          <w:rFonts w:ascii="Palatino Linotype" w:hAnsi="Palatino Linotype" w:cs="Arial"/>
          <w:i/>
          <w:sz w:val="22"/>
          <w:szCs w:val="22"/>
        </w:rPr>
        <w:t>”</w:t>
      </w:r>
      <w:r w:rsidR="0020314B" w:rsidRPr="00AB2006">
        <w:rPr>
          <w:rFonts w:ascii="Palatino Linotype" w:hAnsi="Palatino Linotype" w:cs="Arial"/>
          <w:i/>
          <w:sz w:val="22"/>
          <w:szCs w:val="22"/>
        </w:rPr>
        <w:t xml:space="preserve"> (Sic)</w:t>
      </w:r>
    </w:p>
    <w:p w:rsidR="0020314B" w:rsidRPr="00AB2006" w:rsidRDefault="0020314B" w:rsidP="00D76795">
      <w:pPr>
        <w:ind w:right="899"/>
        <w:jc w:val="both"/>
        <w:rPr>
          <w:rFonts w:ascii="Palatino Linotype" w:hAnsi="Palatino Linotype" w:cs="Arial"/>
          <w:i/>
          <w:sz w:val="22"/>
          <w:szCs w:val="22"/>
        </w:rPr>
      </w:pPr>
    </w:p>
    <w:p w:rsidR="00646C9E" w:rsidRPr="00AB2006" w:rsidRDefault="00646C9E" w:rsidP="00D76795">
      <w:pPr>
        <w:spacing w:line="360" w:lineRule="auto"/>
        <w:jc w:val="both"/>
        <w:rPr>
          <w:rFonts w:ascii="Palatino Linotype" w:hAnsi="Palatino Linotype" w:cs="Arial"/>
        </w:rPr>
      </w:pPr>
      <w:r w:rsidRPr="00AB2006">
        <w:rPr>
          <w:rFonts w:ascii="Palatino Linotype" w:hAnsi="Palatino Linotype"/>
        </w:rPr>
        <w:t xml:space="preserve">Advirtiendo de dicha respuesta, que </w:t>
      </w:r>
      <w:r w:rsidRPr="00AB2006">
        <w:rPr>
          <w:rFonts w:ascii="Palatino Linotype" w:hAnsi="Palatino Linotype" w:cs="Arial"/>
          <w:b/>
        </w:rPr>
        <w:t>EL SUJETO OBLIGADO</w:t>
      </w:r>
      <w:r w:rsidRPr="00AB2006">
        <w:rPr>
          <w:rFonts w:ascii="Palatino Linotype" w:hAnsi="Palatino Linotype"/>
        </w:rPr>
        <w:t xml:space="preserve"> acompañó los archivos </w:t>
      </w:r>
      <w:hyperlink r:id="rId11" w:tgtFrame="_blank" w:history="1">
        <w:r w:rsidRPr="00AB2006">
          <w:rPr>
            <w:rFonts w:ascii="Palatino Linotype" w:hAnsi="Palatino Linotype" w:cs="Arial"/>
            <w:b/>
          </w:rPr>
          <w:t>Administración solicitud 119.pdf</w:t>
        </w:r>
      </w:hyperlink>
      <w:r w:rsidRPr="00AB2006">
        <w:rPr>
          <w:rFonts w:ascii="Palatino Linotype" w:hAnsi="Palatino Linotype" w:cs="Arial"/>
        </w:rPr>
        <w:t xml:space="preserve"> y </w:t>
      </w:r>
      <w:hyperlink r:id="rId12" w:tgtFrame="_blank" w:history="1">
        <w:r w:rsidRPr="00AB2006">
          <w:rPr>
            <w:rFonts w:ascii="Palatino Linotype" w:hAnsi="Palatino Linotype" w:cs="Arial"/>
            <w:b/>
          </w:rPr>
          <w:t>Solicitud 119.pdf</w:t>
        </w:r>
      </w:hyperlink>
      <w:r w:rsidRPr="00AB2006">
        <w:rPr>
          <w:rFonts w:ascii="Palatino Linotype" w:hAnsi="Palatino Linotype" w:cs="Arial"/>
          <w:b/>
        </w:rPr>
        <w:t xml:space="preserve">, </w:t>
      </w:r>
      <w:r w:rsidRPr="00AB2006">
        <w:rPr>
          <w:rFonts w:ascii="Palatino Linotype" w:hAnsi="Palatino Linotype" w:cs="Arial"/>
        </w:rPr>
        <w:t xml:space="preserve">los cuales se omite su inserción por ser del conocimiento de las partes; aunado a que serán materia de análisis en el apartado correspondiente. </w:t>
      </w:r>
    </w:p>
    <w:p w:rsidR="00646C9E" w:rsidRPr="00AB2006" w:rsidRDefault="00646C9E" w:rsidP="00D76795">
      <w:pPr>
        <w:spacing w:line="360" w:lineRule="auto"/>
        <w:ind w:right="899"/>
        <w:jc w:val="both"/>
        <w:rPr>
          <w:rFonts w:ascii="Palatino Linotype" w:hAnsi="Palatino Linotype" w:cs="Arial"/>
          <w:i/>
          <w:sz w:val="22"/>
          <w:szCs w:val="22"/>
        </w:rPr>
      </w:pPr>
    </w:p>
    <w:p w:rsidR="00495455" w:rsidRPr="00AB2006" w:rsidRDefault="00442552" w:rsidP="00D76795">
      <w:pPr>
        <w:spacing w:line="360" w:lineRule="auto"/>
        <w:jc w:val="both"/>
        <w:rPr>
          <w:rFonts w:ascii="Palatino Linotype" w:hAnsi="Palatino Linotype" w:cs="Arial"/>
          <w:b/>
          <w:bCs/>
        </w:rPr>
      </w:pPr>
      <w:r w:rsidRPr="00AB2006">
        <w:rPr>
          <w:rFonts w:ascii="Palatino Linotype" w:hAnsi="Palatino Linotype"/>
          <w:b/>
          <w:sz w:val="28"/>
          <w:szCs w:val="28"/>
        </w:rPr>
        <w:t>I</w:t>
      </w:r>
      <w:r w:rsidR="00C30D9A" w:rsidRPr="00AB2006">
        <w:rPr>
          <w:rFonts w:ascii="Palatino Linotype" w:hAnsi="Palatino Linotype"/>
          <w:b/>
          <w:sz w:val="28"/>
          <w:szCs w:val="28"/>
        </w:rPr>
        <w:t>V</w:t>
      </w:r>
      <w:r w:rsidR="002C4987" w:rsidRPr="00AB2006">
        <w:rPr>
          <w:rFonts w:ascii="Palatino Linotype" w:hAnsi="Palatino Linotype"/>
          <w:b/>
          <w:sz w:val="28"/>
          <w:szCs w:val="28"/>
        </w:rPr>
        <w:t>.</w:t>
      </w:r>
      <w:r w:rsidR="002C4987" w:rsidRPr="00AB2006">
        <w:rPr>
          <w:rFonts w:ascii="Palatino Linotype" w:hAnsi="Palatino Linotype"/>
          <w:b/>
        </w:rPr>
        <w:t xml:space="preserve"> </w:t>
      </w:r>
      <w:r w:rsidR="00495455" w:rsidRPr="00AB2006">
        <w:rPr>
          <w:rFonts w:ascii="Palatino Linotype" w:hAnsi="Palatino Linotype"/>
        </w:rPr>
        <w:t xml:space="preserve">Inconforme con la </w:t>
      </w:r>
      <w:r w:rsidR="00495455" w:rsidRPr="00AB2006">
        <w:rPr>
          <w:rFonts w:ascii="Palatino Linotype" w:hAnsi="Palatino Linotype" w:cs="Arial"/>
        </w:rPr>
        <w:t xml:space="preserve">respuesta, el </w:t>
      </w:r>
      <w:r w:rsidR="00646C9E" w:rsidRPr="00AB2006">
        <w:rPr>
          <w:rFonts w:ascii="Palatino Linotype" w:hAnsi="Palatino Linotype" w:cs="Arial"/>
        </w:rPr>
        <w:t xml:space="preserve">veintiséis de septiembre </w:t>
      </w:r>
      <w:r w:rsidR="0012061A" w:rsidRPr="00AB2006">
        <w:rPr>
          <w:rFonts w:ascii="Palatino Linotype" w:hAnsi="Palatino Linotype" w:cs="Arial"/>
        </w:rPr>
        <w:t>de dos</w:t>
      </w:r>
      <w:r w:rsidR="00495455" w:rsidRPr="00AB2006">
        <w:rPr>
          <w:rFonts w:ascii="Palatino Linotype" w:hAnsi="Palatino Linotype" w:cs="Arial"/>
        </w:rPr>
        <w:t xml:space="preserve"> mil dieci</w:t>
      </w:r>
      <w:r w:rsidR="005628B0" w:rsidRPr="00AB2006">
        <w:rPr>
          <w:rFonts w:ascii="Palatino Linotype" w:hAnsi="Palatino Linotype" w:cs="Arial"/>
        </w:rPr>
        <w:t>nueve</w:t>
      </w:r>
      <w:r w:rsidR="00495455" w:rsidRPr="00AB2006">
        <w:rPr>
          <w:rFonts w:ascii="Palatino Linotype" w:hAnsi="Palatino Linotype" w:cs="Arial"/>
        </w:rPr>
        <w:t xml:space="preserve">, </w:t>
      </w:r>
      <w:r w:rsidR="00BE45C6" w:rsidRPr="00AB2006">
        <w:rPr>
          <w:rFonts w:ascii="Palatino Linotype" w:hAnsi="Palatino Linotype"/>
          <w:b/>
        </w:rPr>
        <w:t>EL</w:t>
      </w:r>
      <w:r w:rsidR="00495455" w:rsidRPr="00AB2006">
        <w:rPr>
          <w:rFonts w:ascii="Palatino Linotype" w:hAnsi="Palatino Linotype"/>
          <w:b/>
        </w:rPr>
        <w:t xml:space="preserve"> RECURRENTE</w:t>
      </w:r>
      <w:r w:rsidR="00495455" w:rsidRPr="00AB2006">
        <w:rPr>
          <w:rFonts w:ascii="Palatino Linotype" w:hAnsi="Palatino Linotype"/>
        </w:rPr>
        <w:t xml:space="preserve"> interpuso el recurso de revisión objeto del presente estudio</w:t>
      </w:r>
      <w:r w:rsidR="00877F14" w:rsidRPr="00AB2006">
        <w:rPr>
          <w:rFonts w:ascii="Palatino Linotype" w:hAnsi="Palatino Linotype"/>
        </w:rPr>
        <w:t xml:space="preserve">, el cual </w:t>
      </w:r>
      <w:r w:rsidR="00495455" w:rsidRPr="00AB2006">
        <w:rPr>
          <w:rFonts w:ascii="Palatino Linotype" w:hAnsi="Palatino Linotype"/>
        </w:rPr>
        <w:t xml:space="preserve">fue registrado en </w:t>
      </w:r>
      <w:r w:rsidR="00495455" w:rsidRPr="00AB2006">
        <w:rPr>
          <w:rFonts w:ascii="Palatino Linotype" w:hAnsi="Palatino Linotype"/>
          <w:b/>
        </w:rPr>
        <w:t>EL SAIMEX</w:t>
      </w:r>
      <w:r w:rsidR="00495455" w:rsidRPr="00AB2006">
        <w:rPr>
          <w:rFonts w:ascii="Palatino Linotype" w:hAnsi="Palatino Linotype"/>
        </w:rPr>
        <w:t xml:space="preserve"> y se le asignó el número de expediente </w:t>
      </w:r>
      <w:r w:rsidR="00C355F5" w:rsidRPr="00AB2006">
        <w:rPr>
          <w:rFonts w:ascii="Palatino Linotype" w:hAnsi="Palatino Linotype" w:cs="Arial"/>
          <w:b/>
          <w:bCs/>
        </w:rPr>
        <w:t>0</w:t>
      </w:r>
      <w:r w:rsidR="00646C9E" w:rsidRPr="00AB2006">
        <w:rPr>
          <w:rFonts w:ascii="Palatino Linotype" w:hAnsi="Palatino Linotype" w:cs="Arial"/>
          <w:b/>
          <w:bCs/>
        </w:rPr>
        <w:t>7617</w:t>
      </w:r>
      <w:r w:rsidR="00877F14" w:rsidRPr="00AB2006">
        <w:rPr>
          <w:rFonts w:ascii="Palatino Linotype" w:hAnsi="Palatino Linotype" w:cs="Arial"/>
          <w:b/>
          <w:bCs/>
        </w:rPr>
        <w:t>/</w:t>
      </w:r>
      <w:r w:rsidR="00495455" w:rsidRPr="00AB2006">
        <w:rPr>
          <w:rFonts w:ascii="Palatino Linotype" w:hAnsi="Palatino Linotype" w:cs="Arial"/>
          <w:b/>
          <w:bCs/>
        </w:rPr>
        <w:t>INFOEM/IP/RR/201</w:t>
      </w:r>
      <w:r w:rsidR="006E33F7" w:rsidRPr="00AB2006">
        <w:rPr>
          <w:rFonts w:ascii="Palatino Linotype" w:hAnsi="Palatino Linotype" w:cs="Arial"/>
          <w:b/>
          <w:bCs/>
        </w:rPr>
        <w:t>9</w:t>
      </w:r>
      <w:r w:rsidR="00495455" w:rsidRPr="00AB2006">
        <w:rPr>
          <w:rFonts w:ascii="Palatino Linotype" w:hAnsi="Palatino Linotype" w:cs="Arial"/>
        </w:rPr>
        <w:t>, en el que señaló como acto impugnado:</w:t>
      </w:r>
    </w:p>
    <w:p w:rsidR="00495455" w:rsidRPr="00AB2006" w:rsidRDefault="00495455" w:rsidP="00D76795">
      <w:pPr>
        <w:ind w:left="851" w:right="899"/>
        <w:jc w:val="both"/>
        <w:rPr>
          <w:rFonts w:ascii="Palatino Linotype" w:hAnsi="Palatino Linotype" w:cs="Arial"/>
          <w:i/>
          <w:sz w:val="22"/>
          <w:szCs w:val="22"/>
        </w:rPr>
      </w:pPr>
    </w:p>
    <w:p w:rsidR="00D73FD7" w:rsidRPr="00AB2006" w:rsidRDefault="00D71098" w:rsidP="00D76795">
      <w:pPr>
        <w:ind w:left="851" w:right="899"/>
        <w:jc w:val="both"/>
        <w:rPr>
          <w:rFonts w:ascii="Palatino Linotype" w:hAnsi="Palatino Linotype" w:cs="Arial"/>
          <w:i/>
          <w:sz w:val="22"/>
          <w:szCs w:val="22"/>
        </w:rPr>
      </w:pPr>
      <w:r w:rsidRPr="00AB2006">
        <w:rPr>
          <w:rFonts w:ascii="Palatino Linotype" w:hAnsi="Palatino Linotype" w:cs="Arial"/>
          <w:i/>
          <w:sz w:val="22"/>
          <w:szCs w:val="22"/>
        </w:rPr>
        <w:t>“</w:t>
      </w:r>
      <w:r w:rsidR="00646C9E" w:rsidRPr="00AB2006">
        <w:rPr>
          <w:rFonts w:ascii="Palatino Linotype" w:hAnsi="Palatino Linotype" w:cs="Arial"/>
          <w:i/>
          <w:sz w:val="22"/>
          <w:szCs w:val="22"/>
        </w:rPr>
        <w:t xml:space="preserve">mencionan que no se encuentra laborando... cuando firma oficios oficiales, percibe salario alto según presume. </w:t>
      </w:r>
      <w:proofErr w:type="gramStart"/>
      <w:r w:rsidR="00646C9E" w:rsidRPr="00AB2006">
        <w:rPr>
          <w:rFonts w:ascii="Palatino Linotype" w:hAnsi="Palatino Linotype" w:cs="Arial"/>
          <w:i/>
          <w:sz w:val="22"/>
          <w:szCs w:val="22"/>
        </w:rPr>
        <w:t>se</w:t>
      </w:r>
      <w:proofErr w:type="gramEnd"/>
      <w:r w:rsidR="00646C9E" w:rsidRPr="00AB2006">
        <w:rPr>
          <w:rFonts w:ascii="Palatino Linotype" w:hAnsi="Palatino Linotype" w:cs="Arial"/>
          <w:i/>
          <w:sz w:val="22"/>
          <w:szCs w:val="22"/>
        </w:rPr>
        <w:t xml:space="preserve"> </w:t>
      </w:r>
      <w:proofErr w:type="spellStart"/>
      <w:r w:rsidR="00646C9E" w:rsidRPr="00AB2006">
        <w:rPr>
          <w:rFonts w:ascii="Palatino Linotype" w:hAnsi="Palatino Linotype" w:cs="Arial"/>
          <w:i/>
          <w:sz w:val="22"/>
          <w:szCs w:val="22"/>
        </w:rPr>
        <w:t>solicito</w:t>
      </w:r>
      <w:proofErr w:type="spellEnd"/>
      <w:r w:rsidR="00646C9E" w:rsidRPr="00AB2006">
        <w:rPr>
          <w:rFonts w:ascii="Palatino Linotype" w:hAnsi="Palatino Linotype" w:cs="Arial"/>
          <w:i/>
          <w:sz w:val="22"/>
          <w:szCs w:val="22"/>
        </w:rPr>
        <w:t xml:space="preserve"> DETALLE DE ACTIVIDADES CORRESPONDIENTE A SU AREA. </w:t>
      </w:r>
      <w:proofErr w:type="gramStart"/>
      <w:r w:rsidR="00646C9E" w:rsidRPr="00AB2006">
        <w:rPr>
          <w:rFonts w:ascii="Palatino Linotype" w:hAnsi="Palatino Linotype" w:cs="Arial"/>
          <w:i/>
          <w:sz w:val="22"/>
          <w:szCs w:val="22"/>
        </w:rPr>
        <w:t>si</w:t>
      </w:r>
      <w:proofErr w:type="gramEnd"/>
      <w:r w:rsidR="00646C9E" w:rsidRPr="00AB2006">
        <w:rPr>
          <w:rFonts w:ascii="Palatino Linotype" w:hAnsi="Palatino Linotype" w:cs="Arial"/>
          <w:i/>
          <w:sz w:val="22"/>
          <w:szCs w:val="22"/>
        </w:rPr>
        <w:t xml:space="preserve"> efectivamente no labora deberían de informar que hizo durante su estancia. </w:t>
      </w:r>
      <w:proofErr w:type="gramStart"/>
      <w:r w:rsidR="00646C9E" w:rsidRPr="00AB2006">
        <w:rPr>
          <w:rFonts w:ascii="Palatino Linotype" w:hAnsi="Palatino Linotype" w:cs="Arial"/>
          <w:i/>
          <w:sz w:val="22"/>
          <w:szCs w:val="22"/>
        </w:rPr>
        <w:t>en</w:t>
      </w:r>
      <w:proofErr w:type="gramEnd"/>
      <w:r w:rsidR="00646C9E" w:rsidRPr="00AB2006">
        <w:rPr>
          <w:rFonts w:ascii="Palatino Linotype" w:hAnsi="Palatino Linotype" w:cs="Arial"/>
          <w:i/>
          <w:sz w:val="22"/>
          <w:szCs w:val="22"/>
        </w:rPr>
        <w:t xml:space="preserve"> la actual administración.</w:t>
      </w:r>
      <w:r w:rsidRPr="00AB2006">
        <w:rPr>
          <w:rFonts w:ascii="Palatino Linotype" w:hAnsi="Palatino Linotype" w:cs="Arial"/>
          <w:i/>
          <w:sz w:val="22"/>
          <w:szCs w:val="22"/>
        </w:rPr>
        <w:t xml:space="preserve">” </w:t>
      </w:r>
      <w:r w:rsidR="00D73FD7" w:rsidRPr="00AB2006">
        <w:rPr>
          <w:rFonts w:ascii="Palatino Linotype" w:hAnsi="Palatino Linotype" w:cs="Arial"/>
          <w:i/>
          <w:sz w:val="22"/>
          <w:szCs w:val="22"/>
        </w:rPr>
        <w:t>(Sic)</w:t>
      </w:r>
    </w:p>
    <w:p w:rsidR="002C4987" w:rsidRPr="00AB2006" w:rsidRDefault="002C4987" w:rsidP="00D76795">
      <w:pPr>
        <w:ind w:left="851" w:right="899"/>
        <w:jc w:val="both"/>
        <w:rPr>
          <w:rFonts w:ascii="Palatino Linotype" w:hAnsi="Palatino Linotype" w:cs="Arial"/>
          <w:i/>
          <w:sz w:val="22"/>
          <w:szCs w:val="22"/>
        </w:rPr>
      </w:pPr>
    </w:p>
    <w:p w:rsidR="00674DAF" w:rsidRPr="00AB2006" w:rsidRDefault="00674DAF" w:rsidP="00D76795">
      <w:pPr>
        <w:spacing w:line="360" w:lineRule="auto"/>
        <w:jc w:val="both"/>
        <w:rPr>
          <w:rFonts w:ascii="Palatino Linotype" w:hAnsi="Palatino Linotype" w:cs="Arial"/>
        </w:rPr>
      </w:pPr>
      <w:r w:rsidRPr="00AB2006">
        <w:rPr>
          <w:rFonts w:ascii="Palatino Linotype" w:hAnsi="Palatino Linotype" w:cs="Arial"/>
        </w:rPr>
        <w:t xml:space="preserve">Asimismo, como razones o motivos de inconformidad:  </w:t>
      </w:r>
    </w:p>
    <w:p w:rsidR="002C4987" w:rsidRPr="00AB2006" w:rsidRDefault="002C4987" w:rsidP="00D76795">
      <w:pPr>
        <w:ind w:left="851" w:right="899"/>
        <w:jc w:val="both"/>
        <w:rPr>
          <w:rFonts w:ascii="Palatino Linotype" w:hAnsi="Palatino Linotype" w:cs="Arial"/>
          <w:i/>
          <w:sz w:val="22"/>
          <w:szCs w:val="22"/>
        </w:rPr>
      </w:pPr>
    </w:p>
    <w:p w:rsidR="00674DAF" w:rsidRPr="00AB2006" w:rsidRDefault="00674DAF" w:rsidP="00D76795">
      <w:pPr>
        <w:ind w:left="851" w:right="899"/>
        <w:jc w:val="both"/>
        <w:rPr>
          <w:rFonts w:ascii="Palatino Linotype" w:hAnsi="Palatino Linotype" w:cs="Arial"/>
          <w:i/>
          <w:sz w:val="22"/>
          <w:szCs w:val="22"/>
        </w:rPr>
      </w:pPr>
      <w:r w:rsidRPr="00AB2006">
        <w:rPr>
          <w:rFonts w:ascii="Palatino Linotype" w:hAnsi="Palatino Linotype" w:cs="Arial"/>
          <w:i/>
          <w:sz w:val="22"/>
          <w:szCs w:val="22"/>
        </w:rPr>
        <w:t>“</w:t>
      </w:r>
      <w:r w:rsidR="00646C9E" w:rsidRPr="00AB2006">
        <w:rPr>
          <w:rFonts w:ascii="Palatino Linotype" w:hAnsi="Palatino Linotype" w:cs="Arial"/>
          <w:i/>
          <w:sz w:val="22"/>
          <w:szCs w:val="22"/>
        </w:rPr>
        <w:t xml:space="preserve">anexo encontrara un documento firmando como titular. </w:t>
      </w:r>
      <w:proofErr w:type="gramStart"/>
      <w:r w:rsidR="00646C9E" w:rsidRPr="00AB2006">
        <w:rPr>
          <w:rFonts w:ascii="Palatino Linotype" w:hAnsi="Palatino Linotype" w:cs="Arial"/>
          <w:i/>
          <w:sz w:val="22"/>
          <w:szCs w:val="22"/>
        </w:rPr>
        <w:t>de</w:t>
      </w:r>
      <w:proofErr w:type="gramEnd"/>
      <w:r w:rsidR="00646C9E" w:rsidRPr="00AB2006">
        <w:rPr>
          <w:rFonts w:ascii="Palatino Linotype" w:hAnsi="Palatino Linotype" w:cs="Arial"/>
          <w:i/>
          <w:sz w:val="22"/>
          <w:szCs w:val="22"/>
        </w:rPr>
        <w:t xml:space="preserve"> fecha 19 de agosto. </w:t>
      </w:r>
      <w:proofErr w:type="gramStart"/>
      <w:r w:rsidR="00646C9E" w:rsidRPr="00AB2006">
        <w:rPr>
          <w:rFonts w:ascii="Palatino Linotype" w:hAnsi="Palatino Linotype" w:cs="Arial"/>
          <w:i/>
          <w:sz w:val="22"/>
          <w:szCs w:val="22"/>
        </w:rPr>
        <w:t>y</w:t>
      </w:r>
      <w:proofErr w:type="gramEnd"/>
      <w:r w:rsidR="00646C9E" w:rsidRPr="00AB2006">
        <w:rPr>
          <w:rFonts w:ascii="Palatino Linotype" w:hAnsi="Palatino Linotype" w:cs="Arial"/>
          <w:i/>
          <w:sz w:val="22"/>
          <w:szCs w:val="22"/>
        </w:rPr>
        <w:t xml:space="preserve"> anexo respuesta al </w:t>
      </w:r>
      <w:proofErr w:type="spellStart"/>
      <w:r w:rsidR="00646C9E" w:rsidRPr="00AB2006">
        <w:rPr>
          <w:rFonts w:ascii="Palatino Linotype" w:hAnsi="Palatino Linotype" w:cs="Arial"/>
          <w:i/>
          <w:sz w:val="22"/>
          <w:szCs w:val="22"/>
        </w:rPr>
        <w:t>saimex</w:t>
      </w:r>
      <w:proofErr w:type="spellEnd"/>
      <w:r w:rsidR="00646C9E" w:rsidRPr="00AB2006">
        <w:rPr>
          <w:rFonts w:ascii="Palatino Linotype" w:hAnsi="Palatino Linotype" w:cs="Arial"/>
          <w:i/>
          <w:sz w:val="22"/>
          <w:szCs w:val="22"/>
        </w:rPr>
        <w:t xml:space="preserve"> donde indica que no labora en la actual administración. </w:t>
      </w:r>
      <w:proofErr w:type="gramStart"/>
      <w:r w:rsidR="00646C9E" w:rsidRPr="00AB2006">
        <w:rPr>
          <w:rFonts w:ascii="Palatino Linotype" w:hAnsi="Palatino Linotype" w:cs="Arial"/>
          <w:i/>
          <w:sz w:val="22"/>
          <w:szCs w:val="22"/>
        </w:rPr>
        <w:t>si</w:t>
      </w:r>
      <w:proofErr w:type="gramEnd"/>
      <w:r w:rsidR="00646C9E" w:rsidRPr="00AB2006">
        <w:rPr>
          <w:rFonts w:ascii="Palatino Linotype" w:hAnsi="Palatino Linotype" w:cs="Arial"/>
          <w:i/>
          <w:sz w:val="22"/>
          <w:szCs w:val="22"/>
        </w:rPr>
        <w:t xml:space="preserve"> efectivamente no labora deberían de informar que hizo durante su estancia. </w:t>
      </w:r>
      <w:proofErr w:type="gramStart"/>
      <w:r w:rsidR="00646C9E" w:rsidRPr="00AB2006">
        <w:rPr>
          <w:rFonts w:ascii="Palatino Linotype" w:hAnsi="Palatino Linotype" w:cs="Arial"/>
          <w:i/>
          <w:sz w:val="22"/>
          <w:szCs w:val="22"/>
        </w:rPr>
        <w:t>en</w:t>
      </w:r>
      <w:proofErr w:type="gramEnd"/>
      <w:r w:rsidR="00646C9E" w:rsidRPr="00AB2006">
        <w:rPr>
          <w:rFonts w:ascii="Palatino Linotype" w:hAnsi="Palatino Linotype" w:cs="Arial"/>
          <w:i/>
          <w:sz w:val="22"/>
          <w:szCs w:val="22"/>
        </w:rPr>
        <w:t xml:space="preserve"> la actual administración. </w:t>
      </w:r>
      <w:proofErr w:type="gramStart"/>
      <w:r w:rsidR="00646C9E" w:rsidRPr="00AB2006">
        <w:rPr>
          <w:rFonts w:ascii="Palatino Linotype" w:hAnsi="Palatino Linotype" w:cs="Arial"/>
          <w:i/>
          <w:sz w:val="22"/>
          <w:szCs w:val="22"/>
        </w:rPr>
        <w:t>de</w:t>
      </w:r>
      <w:proofErr w:type="gramEnd"/>
      <w:r w:rsidR="00646C9E" w:rsidRPr="00AB2006">
        <w:rPr>
          <w:rFonts w:ascii="Palatino Linotype" w:hAnsi="Palatino Linotype" w:cs="Arial"/>
          <w:i/>
          <w:sz w:val="22"/>
          <w:szCs w:val="22"/>
        </w:rPr>
        <w:t xml:space="preserve"> esta manera no se </w:t>
      </w:r>
      <w:proofErr w:type="spellStart"/>
      <w:r w:rsidR="00646C9E" w:rsidRPr="00AB2006">
        <w:rPr>
          <w:rFonts w:ascii="Palatino Linotype" w:hAnsi="Palatino Linotype" w:cs="Arial"/>
          <w:i/>
          <w:sz w:val="22"/>
          <w:szCs w:val="22"/>
        </w:rPr>
        <w:t>amplia</w:t>
      </w:r>
      <w:proofErr w:type="spellEnd"/>
      <w:r w:rsidR="00646C9E" w:rsidRPr="00AB2006">
        <w:rPr>
          <w:rFonts w:ascii="Palatino Linotype" w:hAnsi="Palatino Linotype" w:cs="Arial"/>
          <w:i/>
          <w:sz w:val="22"/>
          <w:szCs w:val="22"/>
        </w:rPr>
        <w:t xml:space="preserve"> la solicitud solo se pide la información correspondiente al original.</w:t>
      </w:r>
      <w:r w:rsidRPr="00AB2006">
        <w:rPr>
          <w:rFonts w:ascii="Palatino Linotype" w:hAnsi="Palatino Linotype" w:cs="Arial"/>
          <w:i/>
          <w:sz w:val="22"/>
          <w:szCs w:val="22"/>
        </w:rPr>
        <w:t>” (Sic)</w:t>
      </w:r>
    </w:p>
    <w:p w:rsidR="00D71098" w:rsidRPr="00AB2006" w:rsidRDefault="00D71098" w:rsidP="00D76795">
      <w:pPr>
        <w:ind w:right="899"/>
        <w:jc w:val="both"/>
        <w:rPr>
          <w:rFonts w:ascii="Palatino Linotype" w:hAnsi="Palatino Linotype" w:cs="Arial"/>
          <w:i/>
          <w:sz w:val="22"/>
          <w:szCs w:val="22"/>
        </w:rPr>
      </w:pPr>
    </w:p>
    <w:p w:rsidR="00D71098" w:rsidRPr="00AB2006" w:rsidRDefault="00D71098" w:rsidP="00D76795">
      <w:pPr>
        <w:spacing w:line="360" w:lineRule="auto"/>
        <w:jc w:val="both"/>
        <w:rPr>
          <w:rFonts w:ascii="Palatino Linotype" w:hAnsi="Palatino Linotype" w:cs="Arial"/>
        </w:rPr>
      </w:pPr>
      <w:r w:rsidRPr="00AB2006">
        <w:rPr>
          <w:rFonts w:ascii="Palatino Linotype" w:hAnsi="Palatino Linotype"/>
        </w:rPr>
        <w:t xml:space="preserve">Advirtiendo de dicho recurso, que </w:t>
      </w:r>
      <w:r w:rsidRPr="00AB2006">
        <w:rPr>
          <w:rFonts w:ascii="Palatino Linotype" w:hAnsi="Palatino Linotype" w:cs="Arial"/>
          <w:b/>
        </w:rPr>
        <w:t>EL RECURRENTE</w:t>
      </w:r>
      <w:r w:rsidRPr="00AB2006">
        <w:rPr>
          <w:rFonts w:ascii="Palatino Linotype" w:hAnsi="Palatino Linotype"/>
        </w:rPr>
        <w:t xml:space="preserve"> acompañó los archivos</w:t>
      </w:r>
      <w:r w:rsidR="00646C9E" w:rsidRPr="00AB2006">
        <w:rPr>
          <w:rFonts w:ascii="Palatino Linotype" w:hAnsi="Palatino Linotype"/>
        </w:rPr>
        <w:t xml:space="preserve"> </w:t>
      </w:r>
      <w:hyperlink r:id="rId13" w:tgtFrame="_blank" w:history="1">
        <w:r w:rsidR="00646C9E" w:rsidRPr="00AB2006">
          <w:rPr>
            <w:rFonts w:ascii="Palatino Linotype" w:hAnsi="Palatino Linotype" w:cs="Arial"/>
            <w:b/>
          </w:rPr>
          <w:t xml:space="preserve">Acta del comité </w:t>
        </w:r>
        <w:proofErr w:type="spellStart"/>
        <w:r w:rsidR="00646C9E" w:rsidRPr="00AB2006">
          <w:rPr>
            <w:rFonts w:ascii="Palatino Linotype" w:hAnsi="Palatino Linotype" w:cs="Arial"/>
            <w:b/>
          </w:rPr>
          <w:t>ixtapan</w:t>
        </w:r>
        <w:proofErr w:type="spellEnd"/>
        <w:r w:rsidR="00646C9E" w:rsidRPr="00AB2006">
          <w:rPr>
            <w:rFonts w:ascii="Palatino Linotype" w:hAnsi="Palatino Linotype" w:cs="Arial"/>
            <w:b/>
          </w:rPr>
          <w:t xml:space="preserve"> </w:t>
        </w:r>
        <w:proofErr w:type="spellStart"/>
        <w:r w:rsidR="00646C9E" w:rsidRPr="00AB2006">
          <w:rPr>
            <w:rFonts w:ascii="Palatino Linotype" w:hAnsi="Palatino Linotype" w:cs="Arial"/>
            <w:b/>
          </w:rPr>
          <w:t>informacion</w:t>
        </w:r>
        <w:proofErr w:type="spellEnd"/>
        <w:r w:rsidR="00646C9E" w:rsidRPr="00AB2006">
          <w:rPr>
            <w:rFonts w:ascii="Palatino Linotype" w:hAnsi="Palatino Linotype" w:cs="Arial"/>
            <w:b/>
          </w:rPr>
          <w:t xml:space="preserve"> reservada.pdf</w:t>
        </w:r>
      </w:hyperlink>
      <w:r w:rsidR="00646C9E" w:rsidRPr="00AB2006">
        <w:rPr>
          <w:rFonts w:ascii="Palatino Linotype" w:hAnsi="Palatino Linotype" w:cs="Arial"/>
          <w:b/>
        </w:rPr>
        <w:t xml:space="preserve"> </w:t>
      </w:r>
      <w:r w:rsidR="00646C9E" w:rsidRPr="00AB2006">
        <w:rPr>
          <w:rFonts w:ascii="Palatino Linotype" w:hAnsi="Palatino Linotype" w:cs="Arial"/>
        </w:rPr>
        <w:t xml:space="preserve">y </w:t>
      </w:r>
      <w:hyperlink r:id="rId14" w:tgtFrame="_blank" w:history="1">
        <w:r w:rsidR="00646C9E" w:rsidRPr="00AB2006">
          <w:rPr>
            <w:rFonts w:ascii="Palatino Linotype" w:hAnsi="Palatino Linotype" w:cs="Arial"/>
            <w:b/>
          </w:rPr>
          <w:t>Administración solicitud 119.pdf</w:t>
        </w:r>
      </w:hyperlink>
      <w:r w:rsidRPr="00AB2006">
        <w:rPr>
          <w:rFonts w:ascii="Palatino Linotype" w:hAnsi="Palatino Linotype" w:cs="Arial"/>
        </w:rPr>
        <w:t xml:space="preserve">, los cuales se omite su inserción por ser del conocimiento de las partes. </w:t>
      </w:r>
    </w:p>
    <w:p w:rsidR="00D71098" w:rsidRPr="00AB2006" w:rsidRDefault="00D71098" w:rsidP="00D76795">
      <w:pPr>
        <w:spacing w:line="360" w:lineRule="auto"/>
        <w:ind w:right="899"/>
        <w:jc w:val="both"/>
        <w:rPr>
          <w:rFonts w:ascii="Palatino Linotype" w:hAnsi="Palatino Linotype" w:cs="Arial"/>
          <w:i/>
          <w:sz w:val="22"/>
          <w:szCs w:val="22"/>
        </w:rPr>
      </w:pPr>
    </w:p>
    <w:p w:rsidR="002C4987" w:rsidRPr="00AB2006" w:rsidRDefault="002C4987" w:rsidP="00D76795">
      <w:pPr>
        <w:pStyle w:val="Default"/>
        <w:spacing w:line="360" w:lineRule="auto"/>
        <w:ind w:right="49"/>
        <w:jc w:val="both"/>
        <w:rPr>
          <w:rFonts w:ascii="Palatino Linotype" w:hAnsi="Palatino Linotype"/>
          <w:lang w:val="es-ES_tradnl"/>
        </w:rPr>
      </w:pPr>
      <w:r w:rsidRPr="00AB2006">
        <w:rPr>
          <w:rFonts w:ascii="Palatino Linotype" w:hAnsi="Palatino Linotype"/>
          <w:b/>
          <w:sz w:val="28"/>
          <w:szCs w:val="28"/>
        </w:rPr>
        <w:t xml:space="preserve">V. </w:t>
      </w:r>
      <w:r w:rsidRPr="00AB2006">
        <w:rPr>
          <w:rFonts w:ascii="Palatino Linotype" w:hAnsi="Palatino Linotype"/>
        </w:rPr>
        <w:t>El</w:t>
      </w:r>
      <w:r w:rsidR="00D71098" w:rsidRPr="00AB2006">
        <w:rPr>
          <w:rFonts w:ascii="Palatino Linotype" w:hAnsi="Palatino Linotype"/>
        </w:rPr>
        <w:t xml:space="preserve"> </w:t>
      </w:r>
      <w:r w:rsidR="0043510F" w:rsidRPr="00AB2006">
        <w:rPr>
          <w:rFonts w:ascii="Palatino Linotype" w:hAnsi="Palatino Linotype"/>
        </w:rPr>
        <w:t xml:space="preserve">veintiséis de septiembre </w:t>
      </w:r>
      <w:r w:rsidR="00D71098" w:rsidRPr="00AB2006">
        <w:rPr>
          <w:rFonts w:ascii="Palatino Linotype" w:hAnsi="Palatino Linotype"/>
        </w:rPr>
        <w:t>d</w:t>
      </w:r>
      <w:r w:rsidR="005628B0" w:rsidRPr="00AB2006">
        <w:rPr>
          <w:rFonts w:ascii="Palatino Linotype" w:hAnsi="Palatino Linotype"/>
        </w:rPr>
        <w:t>e dos mil diecinueve</w:t>
      </w:r>
      <w:r w:rsidR="00D73FD7" w:rsidRPr="00AB2006">
        <w:rPr>
          <w:rFonts w:ascii="Palatino Linotype" w:hAnsi="Palatino Linotype"/>
        </w:rPr>
        <w:t>,</w:t>
      </w:r>
      <w:r w:rsidR="00D730A4" w:rsidRPr="00AB2006">
        <w:rPr>
          <w:rFonts w:ascii="Palatino Linotype" w:hAnsi="Palatino Linotype"/>
        </w:rPr>
        <w:t xml:space="preserve"> </w:t>
      </w:r>
      <w:r w:rsidRPr="00AB2006">
        <w:rPr>
          <w:rFonts w:ascii="Palatino Linotype" w:hAnsi="Palatino Linotype"/>
        </w:rPr>
        <w:t xml:space="preserve">el </w:t>
      </w:r>
      <w:r w:rsidRPr="00AB2006">
        <w:rPr>
          <w:rFonts w:ascii="Palatino Linotype" w:hAnsi="Palatino Linotype"/>
          <w:lang w:val="es-ES_tradnl"/>
        </w:rPr>
        <w:t>recurso de que</w:t>
      </w:r>
      <w:r w:rsidRPr="00AB2006">
        <w:rPr>
          <w:rFonts w:ascii="Palatino Linotype" w:hAnsi="Palatino Linotype"/>
        </w:rPr>
        <w:t xml:space="preserve"> se trata</w:t>
      </w:r>
      <w:r w:rsidRPr="00AB2006">
        <w:rPr>
          <w:rFonts w:ascii="Palatino Linotype" w:hAnsi="Palatino Linotype"/>
          <w:lang w:val="es-ES_tradnl"/>
        </w:rPr>
        <w:t xml:space="preserve"> se envió electrónicamente al Instituto de </w:t>
      </w:r>
      <w:r w:rsidRPr="00AB2006">
        <w:rPr>
          <w:rFonts w:ascii="Palatino Linotype" w:eastAsia="Arial Unicode MS" w:hAnsi="Palatino Linotype"/>
        </w:rPr>
        <w:t>Transparencia</w:t>
      </w:r>
      <w:r w:rsidRPr="00AB2006">
        <w:rPr>
          <w:rFonts w:ascii="Palatino Linotype" w:hAnsi="Palatino Linotype"/>
          <w:lang w:val="es-ES_tradnl"/>
        </w:rPr>
        <w:t>, Acceso a la Información Pública y Protección de Datos Personales del Estado de México y Municipios y con fundamento en el artículo 185</w:t>
      </w:r>
      <w:r w:rsidR="00943A1C" w:rsidRPr="00AB2006">
        <w:rPr>
          <w:rFonts w:ascii="Palatino Linotype" w:hAnsi="Palatino Linotype"/>
          <w:lang w:val="es-ES_tradnl"/>
        </w:rPr>
        <w:t>,</w:t>
      </w:r>
      <w:r w:rsidRPr="00AB2006">
        <w:rPr>
          <w:rFonts w:ascii="Palatino Linotype" w:hAnsi="Palatino Linotype"/>
          <w:lang w:val="es-ES_tradnl"/>
        </w:rPr>
        <w:t xml:space="preserve"> fracción I de la </w:t>
      </w:r>
      <w:r w:rsidRPr="00AB2006">
        <w:rPr>
          <w:rFonts w:ascii="Palatino Linotype" w:hAnsi="Palatino Linotype"/>
        </w:rPr>
        <w:t>Ley de Transparencia y Acceso a la Información Pública del Estado de México y Municipios</w:t>
      </w:r>
      <w:r w:rsidRPr="00AB2006">
        <w:rPr>
          <w:rFonts w:ascii="Palatino Linotype" w:hAnsi="Palatino Linotype"/>
          <w:lang w:val="es-ES_tradnl"/>
        </w:rPr>
        <w:t>, se turnó, a través del</w:t>
      </w:r>
      <w:r w:rsidRPr="00AB2006">
        <w:rPr>
          <w:rFonts w:ascii="Palatino Linotype" w:eastAsia="Arial Unicode MS" w:hAnsi="Palatino Linotype"/>
          <w:lang w:val="es-ES_tradnl"/>
        </w:rPr>
        <w:t xml:space="preserve"> </w:t>
      </w:r>
      <w:r w:rsidRPr="00AB2006">
        <w:rPr>
          <w:rFonts w:ascii="Palatino Linotype" w:eastAsia="Arial Unicode MS" w:hAnsi="Palatino Linotype"/>
          <w:b/>
          <w:lang w:val="es-ES_tradnl"/>
        </w:rPr>
        <w:t>SAIMEX</w:t>
      </w:r>
      <w:r w:rsidRPr="00AB2006">
        <w:rPr>
          <w:rFonts w:ascii="Palatino Linotype" w:hAnsi="Palatino Linotype"/>
        </w:rPr>
        <w:t xml:space="preserve">, a la </w:t>
      </w:r>
      <w:r w:rsidRPr="00AB2006">
        <w:rPr>
          <w:rFonts w:ascii="Palatino Linotype" w:hAnsi="Palatino Linotype"/>
          <w:lang w:val="es-ES_tradnl"/>
        </w:rPr>
        <w:t xml:space="preserve">Comisionada </w:t>
      </w:r>
      <w:r w:rsidRPr="00AB2006">
        <w:rPr>
          <w:rFonts w:ascii="Palatino Linotype" w:hAnsi="Palatino Linotype"/>
          <w:b/>
          <w:lang w:val="es-ES_tradnl"/>
        </w:rPr>
        <w:t>EVA ABAID YAPUR</w:t>
      </w:r>
      <w:r w:rsidRPr="00AB2006">
        <w:rPr>
          <w:rFonts w:ascii="Palatino Linotype" w:hAnsi="Palatino Linotype"/>
        </w:rPr>
        <w:t>,</w:t>
      </w:r>
      <w:r w:rsidRPr="00AB2006">
        <w:rPr>
          <w:rFonts w:ascii="Palatino Linotype" w:hAnsi="Palatino Linotype"/>
          <w:lang w:val="es-ES_tradnl"/>
        </w:rPr>
        <w:t xml:space="preserve"> a efecto de decretar su admisión o </w:t>
      </w:r>
      <w:proofErr w:type="spellStart"/>
      <w:r w:rsidRPr="00AB2006">
        <w:rPr>
          <w:rFonts w:ascii="Palatino Linotype" w:hAnsi="Palatino Linotype"/>
          <w:lang w:val="es-ES_tradnl"/>
        </w:rPr>
        <w:t>desechamiento</w:t>
      </w:r>
      <w:proofErr w:type="spellEnd"/>
      <w:r w:rsidRPr="00AB2006">
        <w:rPr>
          <w:rFonts w:ascii="Palatino Linotype" w:hAnsi="Palatino Linotype"/>
          <w:lang w:val="es-ES_tradnl"/>
        </w:rPr>
        <w:t>.</w:t>
      </w:r>
    </w:p>
    <w:p w:rsidR="002C4987" w:rsidRPr="00AB2006" w:rsidRDefault="002C4987" w:rsidP="00D76795">
      <w:pPr>
        <w:pStyle w:val="Default"/>
        <w:spacing w:line="360" w:lineRule="auto"/>
        <w:ind w:right="49"/>
        <w:jc w:val="both"/>
        <w:rPr>
          <w:rFonts w:ascii="Palatino Linotype" w:hAnsi="Palatino Linotype"/>
          <w:lang w:val="es-ES_tradnl"/>
        </w:rPr>
      </w:pPr>
    </w:p>
    <w:p w:rsidR="002C4987" w:rsidRPr="00AB2006" w:rsidRDefault="002C4987" w:rsidP="00D76795">
      <w:pPr>
        <w:pStyle w:val="Piedepgina"/>
        <w:spacing w:line="360" w:lineRule="auto"/>
        <w:jc w:val="both"/>
        <w:rPr>
          <w:rFonts w:ascii="Palatino Linotype" w:hAnsi="Palatino Linotype" w:cs="Arial"/>
        </w:rPr>
      </w:pPr>
      <w:r w:rsidRPr="00AB2006">
        <w:rPr>
          <w:rFonts w:ascii="Palatino Linotype" w:hAnsi="Palatino Linotype" w:cs="Arial"/>
          <w:b/>
          <w:sz w:val="28"/>
        </w:rPr>
        <w:t>V</w:t>
      </w:r>
      <w:r w:rsidR="008B6119" w:rsidRPr="00AB2006">
        <w:rPr>
          <w:rFonts w:ascii="Palatino Linotype" w:hAnsi="Palatino Linotype" w:cs="Arial"/>
          <w:b/>
          <w:sz w:val="28"/>
        </w:rPr>
        <w:t>I</w:t>
      </w:r>
      <w:r w:rsidRPr="00AB2006">
        <w:rPr>
          <w:rFonts w:ascii="Palatino Linotype" w:hAnsi="Palatino Linotype" w:cs="Arial"/>
          <w:b/>
          <w:sz w:val="28"/>
        </w:rPr>
        <w:t xml:space="preserve">. </w:t>
      </w:r>
      <w:r w:rsidRPr="00AB2006">
        <w:rPr>
          <w:rFonts w:ascii="Palatino Linotype" w:hAnsi="Palatino Linotype" w:cs="Arial"/>
        </w:rPr>
        <w:t>De las constancias del expediente electrónico del</w:t>
      </w:r>
      <w:r w:rsidRPr="00AB2006">
        <w:rPr>
          <w:rFonts w:ascii="Palatino Linotype" w:hAnsi="Palatino Linotype" w:cs="Arial"/>
          <w:b/>
        </w:rPr>
        <w:t xml:space="preserve"> SAIMEX</w:t>
      </w:r>
      <w:r w:rsidRPr="00AB2006">
        <w:rPr>
          <w:rFonts w:ascii="Palatino Linotype" w:hAnsi="Palatino Linotype" w:cs="Arial"/>
        </w:rPr>
        <w:t xml:space="preserve">, se advierte que en fecha </w:t>
      </w:r>
      <w:r w:rsidR="0043510F" w:rsidRPr="00AB2006">
        <w:rPr>
          <w:rFonts w:ascii="Palatino Linotype" w:hAnsi="Palatino Linotype" w:cs="Arial"/>
        </w:rPr>
        <w:t>dos</w:t>
      </w:r>
      <w:r w:rsidR="00D71098" w:rsidRPr="00AB2006">
        <w:rPr>
          <w:rFonts w:ascii="Palatino Linotype" w:hAnsi="Palatino Linotype" w:cs="Arial"/>
        </w:rPr>
        <w:t xml:space="preserve"> </w:t>
      </w:r>
      <w:r w:rsidR="00F863AB" w:rsidRPr="00AB2006">
        <w:rPr>
          <w:rFonts w:ascii="Palatino Linotype" w:hAnsi="Palatino Linotype" w:cs="Arial"/>
        </w:rPr>
        <w:t xml:space="preserve">de </w:t>
      </w:r>
      <w:r w:rsidR="00D71098" w:rsidRPr="00AB2006">
        <w:rPr>
          <w:rFonts w:ascii="Palatino Linotype" w:hAnsi="Palatino Linotype" w:cs="Arial"/>
        </w:rPr>
        <w:t>octubre</w:t>
      </w:r>
      <w:r w:rsidR="00F863AB" w:rsidRPr="00AB2006">
        <w:rPr>
          <w:rFonts w:ascii="Palatino Linotype" w:hAnsi="Palatino Linotype" w:cs="Arial"/>
        </w:rPr>
        <w:t xml:space="preserve"> de </w:t>
      </w:r>
      <w:r w:rsidR="005628B0" w:rsidRPr="00AB2006">
        <w:rPr>
          <w:rFonts w:ascii="Palatino Linotype" w:hAnsi="Palatino Linotype" w:cs="Arial"/>
        </w:rPr>
        <w:t>dos mil diecinueve</w:t>
      </w:r>
      <w:r w:rsidRPr="00AB2006">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AB2006">
        <w:rPr>
          <w:rFonts w:ascii="Palatino Linotype" w:hAnsi="Palatino Linotype" w:cs="Arial"/>
          <w:b/>
        </w:rPr>
        <w:t xml:space="preserve">EL SUJETO OBLIGADO </w:t>
      </w:r>
      <w:r w:rsidRPr="00AB2006">
        <w:rPr>
          <w:rFonts w:ascii="Palatino Linotype" w:hAnsi="Palatino Linotype" w:cs="Arial"/>
        </w:rPr>
        <w:t>rindiera su</w:t>
      </w:r>
      <w:r w:rsidRPr="00AB2006">
        <w:rPr>
          <w:rFonts w:ascii="Palatino Linotype" w:hAnsi="Palatino Linotype" w:cs="Arial"/>
          <w:b/>
        </w:rPr>
        <w:t xml:space="preserve"> </w:t>
      </w:r>
      <w:r w:rsidRPr="00AB2006">
        <w:rPr>
          <w:rFonts w:ascii="Palatino Linotype" w:hAnsi="Palatino Linotype" w:cs="Arial"/>
        </w:rPr>
        <w:t>Informe Justificado.</w:t>
      </w:r>
    </w:p>
    <w:p w:rsidR="0073525E" w:rsidRPr="00AB2006" w:rsidRDefault="0073525E" w:rsidP="00D76795">
      <w:pPr>
        <w:pStyle w:val="Piedepgina"/>
        <w:spacing w:line="360" w:lineRule="auto"/>
        <w:jc w:val="both"/>
        <w:rPr>
          <w:rFonts w:ascii="Palatino Linotype" w:hAnsi="Palatino Linotype" w:cs="Arial"/>
        </w:rPr>
      </w:pPr>
    </w:p>
    <w:p w:rsidR="00D71098" w:rsidRPr="00AB2006" w:rsidRDefault="00405757" w:rsidP="00D76795">
      <w:pPr>
        <w:spacing w:line="360" w:lineRule="auto"/>
        <w:jc w:val="both"/>
        <w:rPr>
          <w:rFonts w:ascii="Palatino Linotype" w:hAnsi="Palatino Linotype" w:cs="Arial"/>
        </w:rPr>
      </w:pPr>
      <w:r w:rsidRPr="00AB2006">
        <w:rPr>
          <w:rFonts w:ascii="Palatino Linotype" w:eastAsia="Arial Unicode MS" w:hAnsi="Palatino Linotype" w:cs="Arial"/>
          <w:b/>
          <w:sz w:val="28"/>
          <w:szCs w:val="28"/>
        </w:rPr>
        <w:t>VII</w:t>
      </w:r>
      <w:r w:rsidR="00342E62" w:rsidRPr="00AB2006">
        <w:rPr>
          <w:rFonts w:ascii="Palatino Linotype" w:eastAsia="Arial Unicode MS" w:hAnsi="Palatino Linotype" w:cs="Arial"/>
          <w:b/>
          <w:sz w:val="28"/>
          <w:szCs w:val="28"/>
        </w:rPr>
        <w:t xml:space="preserve">. </w:t>
      </w:r>
      <w:r w:rsidR="00D71098" w:rsidRPr="00AB2006">
        <w:rPr>
          <w:rFonts w:ascii="Palatino Linotype" w:eastAsia="Arial Unicode MS" w:hAnsi="Palatino Linotype" w:cs="Arial"/>
        </w:rPr>
        <w:t xml:space="preserve">Conforme a las constancias del </w:t>
      </w:r>
      <w:r w:rsidR="00D71098" w:rsidRPr="00AB2006">
        <w:rPr>
          <w:rFonts w:ascii="Palatino Linotype" w:eastAsia="Arial Unicode MS" w:hAnsi="Palatino Linotype" w:cs="Arial"/>
          <w:b/>
        </w:rPr>
        <w:t>SAIMEX</w:t>
      </w:r>
      <w:r w:rsidR="00D71098" w:rsidRPr="00AB2006">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00D71098" w:rsidRPr="00AB2006">
        <w:rPr>
          <w:rFonts w:ascii="Palatino Linotype" w:eastAsia="Arial Unicode MS" w:hAnsi="Palatino Linotype" w:cs="Arial"/>
          <w:b/>
        </w:rPr>
        <w:t>RECURRENTE</w:t>
      </w:r>
      <w:r w:rsidR="00D71098" w:rsidRPr="00AB2006">
        <w:rPr>
          <w:rFonts w:ascii="Palatino Linotype" w:eastAsia="Arial Unicode MS" w:hAnsi="Palatino Linotype" w:cs="Arial"/>
        </w:rPr>
        <w:t xml:space="preserve">, éste no realizó manifestación alguna, ni presentó pruebas o alegatos, así como tampoco </w:t>
      </w:r>
      <w:r w:rsidR="00D71098" w:rsidRPr="00AB2006">
        <w:rPr>
          <w:rFonts w:ascii="Palatino Linotype" w:eastAsia="Arial Unicode MS" w:hAnsi="Palatino Linotype" w:cs="Arial"/>
          <w:b/>
          <w:color w:val="000000"/>
          <w:lang w:eastAsia="es-MX"/>
        </w:rPr>
        <w:t>EL SUJETO OBLIGADO</w:t>
      </w:r>
      <w:r w:rsidR="00D71098" w:rsidRPr="00AB2006">
        <w:rPr>
          <w:rFonts w:ascii="Palatino Linotype" w:eastAsia="Arial Unicode MS" w:hAnsi="Palatino Linotype" w:cs="Arial"/>
        </w:rPr>
        <w:t xml:space="preserve"> rindió su Informe Justificado, tal y como se aprecia en la siguiente imagen: </w:t>
      </w:r>
      <w:r w:rsidR="00D71098" w:rsidRPr="00AB2006">
        <w:rPr>
          <w:rFonts w:ascii="Palatino Linotype" w:hAnsi="Palatino Linotype" w:cs="Arial"/>
        </w:rPr>
        <w:t xml:space="preserve"> </w:t>
      </w:r>
    </w:p>
    <w:p w:rsidR="0043510F" w:rsidRPr="00AB2006" w:rsidRDefault="0043510F" w:rsidP="00D76795">
      <w:pPr>
        <w:spacing w:line="360" w:lineRule="auto"/>
        <w:jc w:val="both"/>
        <w:rPr>
          <w:rFonts w:ascii="Palatino Linotype" w:hAnsi="Palatino Linotype" w:cs="Arial"/>
        </w:rPr>
      </w:pPr>
      <w:r w:rsidRPr="00AB2006">
        <w:rPr>
          <w:rFonts w:ascii="Palatino Linotype" w:hAnsi="Palatino Linotype" w:cs="Arial"/>
          <w:noProof/>
          <w:lang w:eastAsia="es-MX"/>
        </w:rPr>
        <w:drawing>
          <wp:inline distT="0" distB="0" distL="0" distR="0">
            <wp:extent cx="5791835" cy="280987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 registro.png"/>
                    <pic:cNvPicPr/>
                  </pic:nvPicPr>
                  <pic:blipFill>
                    <a:blip r:embed="rId15">
                      <a:extLst>
                        <a:ext uri="{28A0092B-C50C-407E-A947-70E740481C1C}">
                          <a14:useLocalDpi xmlns:a14="http://schemas.microsoft.com/office/drawing/2010/main" val="0"/>
                        </a:ext>
                      </a:extLst>
                    </a:blip>
                    <a:stretch>
                      <a:fillRect/>
                    </a:stretch>
                  </pic:blipFill>
                  <pic:spPr>
                    <a:xfrm>
                      <a:off x="0" y="0"/>
                      <a:ext cx="5791835" cy="2809875"/>
                    </a:xfrm>
                    <a:prstGeom prst="rect">
                      <a:avLst/>
                    </a:prstGeom>
                  </pic:spPr>
                </pic:pic>
              </a:graphicData>
            </a:graphic>
          </wp:inline>
        </w:drawing>
      </w:r>
    </w:p>
    <w:p w:rsidR="001C77AF" w:rsidRPr="00AB2006" w:rsidRDefault="001C77AF" w:rsidP="00D76795">
      <w:pPr>
        <w:spacing w:line="360" w:lineRule="auto"/>
        <w:jc w:val="both"/>
        <w:rPr>
          <w:rFonts w:ascii="Palatino Linotype" w:hAnsi="Palatino Linotype"/>
          <w:b/>
          <w:szCs w:val="28"/>
        </w:rPr>
      </w:pPr>
    </w:p>
    <w:p w:rsidR="00495455" w:rsidRPr="00AB2006" w:rsidRDefault="001C77AF" w:rsidP="00D76795">
      <w:pPr>
        <w:spacing w:line="360" w:lineRule="auto"/>
        <w:jc w:val="both"/>
        <w:rPr>
          <w:rFonts w:ascii="Palatino Linotype" w:hAnsi="Palatino Linotype"/>
        </w:rPr>
      </w:pPr>
      <w:r w:rsidRPr="00AB2006">
        <w:rPr>
          <w:rFonts w:ascii="Palatino Linotype" w:hAnsi="Palatino Linotype"/>
          <w:b/>
          <w:sz w:val="28"/>
          <w:szCs w:val="28"/>
        </w:rPr>
        <w:t>VIII</w:t>
      </w:r>
      <w:r w:rsidR="008C41C7" w:rsidRPr="00AB2006">
        <w:rPr>
          <w:rFonts w:ascii="Palatino Linotype" w:hAnsi="Palatino Linotype"/>
          <w:b/>
          <w:sz w:val="28"/>
          <w:szCs w:val="28"/>
        </w:rPr>
        <w:t xml:space="preserve">. </w:t>
      </w:r>
      <w:r w:rsidR="00495455" w:rsidRPr="00AB2006">
        <w:rPr>
          <w:rFonts w:ascii="Palatino Linotype" w:hAnsi="Palatino Linotype"/>
        </w:rPr>
        <w:t xml:space="preserve">En fecha </w:t>
      </w:r>
      <w:r w:rsidR="0043510F" w:rsidRPr="00AB2006">
        <w:rPr>
          <w:rFonts w:ascii="Palatino Linotype" w:hAnsi="Palatino Linotype"/>
        </w:rPr>
        <w:t>veinticuatro</w:t>
      </w:r>
      <w:r w:rsidRPr="00AB2006">
        <w:rPr>
          <w:rFonts w:ascii="Palatino Linotype" w:hAnsi="Palatino Linotype"/>
        </w:rPr>
        <w:t xml:space="preserve"> </w:t>
      </w:r>
      <w:r w:rsidR="00405757" w:rsidRPr="00AB2006">
        <w:rPr>
          <w:rFonts w:ascii="Palatino Linotype" w:hAnsi="Palatino Linotype"/>
        </w:rPr>
        <w:t xml:space="preserve">de octubre </w:t>
      </w:r>
      <w:r w:rsidR="00947988" w:rsidRPr="00AB2006">
        <w:rPr>
          <w:rFonts w:ascii="Palatino Linotype" w:hAnsi="Palatino Linotype"/>
        </w:rPr>
        <w:t xml:space="preserve">de </w:t>
      </w:r>
      <w:r w:rsidR="006B1DBD" w:rsidRPr="00AB2006">
        <w:rPr>
          <w:rFonts w:ascii="Palatino Linotype" w:hAnsi="Palatino Linotype"/>
        </w:rPr>
        <w:t>dos mil diecinueve</w:t>
      </w:r>
      <w:r w:rsidR="00495455" w:rsidRPr="00AB2006">
        <w:rPr>
          <w:rFonts w:ascii="Palatino Linotype" w:hAnsi="Palatino Linotype"/>
        </w:rPr>
        <w:t xml:space="preserve">, se notificó a las partes el Acuerdo de Cierre de Instrucción en los siguientes términos: </w:t>
      </w:r>
    </w:p>
    <w:p w:rsidR="00810E4F" w:rsidRPr="00AB2006" w:rsidRDefault="0043510F" w:rsidP="00EF19A2">
      <w:pPr>
        <w:spacing w:line="360" w:lineRule="auto"/>
        <w:jc w:val="center"/>
        <w:rPr>
          <w:rFonts w:ascii="Palatino Linotype" w:hAnsi="Palatino Linotype"/>
        </w:rPr>
      </w:pPr>
      <w:r w:rsidRPr="00AB2006">
        <w:rPr>
          <w:rFonts w:ascii="Palatino Linotype" w:hAnsi="Palatino Linotype"/>
          <w:noProof/>
          <w:lang w:eastAsia="es-MX"/>
        </w:rPr>
        <w:drawing>
          <wp:inline distT="0" distB="0" distL="0" distR="0">
            <wp:extent cx="4565650" cy="3019425"/>
            <wp:effectExtent l="0" t="0" r="635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 registro.png"/>
                    <pic:cNvPicPr/>
                  </pic:nvPicPr>
                  <pic:blipFill>
                    <a:blip r:embed="rId16">
                      <a:extLst>
                        <a:ext uri="{28A0092B-C50C-407E-A947-70E740481C1C}">
                          <a14:useLocalDpi xmlns:a14="http://schemas.microsoft.com/office/drawing/2010/main" val="0"/>
                        </a:ext>
                      </a:extLst>
                    </a:blip>
                    <a:stretch>
                      <a:fillRect/>
                    </a:stretch>
                  </pic:blipFill>
                  <pic:spPr>
                    <a:xfrm>
                      <a:off x="0" y="0"/>
                      <a:ext cx="4565650" cy="3019425"/>
                    </a:xfrm>
                    <a:prstGeom prst="rect">
                      <a:avLst/>
                    </a:prstGeom>
                  </pic:spPr>
                </pic:pic>
              </a:graphicData>
            </a:graphic>
          </wp:inline>
        </w:drawing>
      </w:r>
    </w:p>
    <w:p w:rsidR="007A4FB6" w:rsidRPr="00AB2006" w:rsidRDefault="001C77AF" w:rsidP="00D76795">
      <w:pPr>
        <w:spacing w:line="360" w:lineRule="auto"/>
        <w:ind w:right="50"/>
        <w:jc w:val="both"/>
        <w:rPr>
          <w:rFonts w:ascii="Palatino Linotype" w:hAnsi="Palatino Linotype" w:cs="Arial"/>
        </w:rPr>
      </w:pPr>
      <w:r w:rsidRPr="00AB2006">
        <w:rPr>
          <w:rFonts w:ascii="Palatino Linotype" w:hAnsi="Palatino Linotype" w:cs="Arial"/>
          <w:b/>
          <w:sz w:val="28"/>
        </w:rPr>
        <w:t>I</w:t>
      </w:r>
      <w:r w:rsidR="00E74FFD" w:rsidRPr="00AB2006">
        <w:rPr>
          <w:rFonts w:ascii="Palatino Linotype" w:hAnsi="Palatino Linotype" w:cs="Arial"/>
          <w:b/>
          <w:sz w:val="28"/>
        </w:rPr>
        <w:t>X</w:t>
      </w:r>
      <w:r w:rsidR="0065388C" w:rsidRPr="00AB2006">
        <w:rPr>
          <w:rFonts w:ascii="Palatino Linotype" w:hAnsi="Palatino Linotype" w:cs="Arial"/>
          <w:b/>
          <w:sz w:val="28"/>
        </w:rPr>
        <w:t>.</w:t>
      </w:r>
      <w:r w:rsidR="0065388C" w:rsidRPr="00AB2006">
        <w:rPr>
          <w:rFonts w:ascii="Palatino Linotype" w:hAnsi="Palatino Linotype" w:cs="Arial"/>
          <w:b/>
        </w:rPr>
        <w:t xml:space="preserve"> </w:t>
      </w:r>
      <w:r w:rsidR="00C62385" w:rsidRPr="00AB2006">
        <w:rPr>
          <w:rFonts w:ascii="Palatino Linotype" w:hAnsi="Palatino Linotype" w:cs="Arial"/>
        </w:rPr>
        <w:t>Con fundamento en el artículo 185</w:t>
      </w:r>
      <w:r w:rsidR="00943A1C" w:rsidRPr="00AB2006">
        <w:rPr>
          <w:rFonts w:ascii="Palatino Linotype" w:hAnsi="Palatino Linotype" w:cs="Arial"/>
        </w:rPr>
        <w:t>,</w:t>
      </w:r>
      <w:r w:rsidR="00C62385" w:rsidRPr="00AB2006">
        <w:rPr>
          <w:rFonts w:ascii="Palatino Linotype" w:hAnsi="Palatino Linotype" w:cs="Arial"/>
        </w:rPr>
        <w:t xml:space="preserve"> fracción VIII de la Ley de Transparencia y Acceso a la Información Pública del Estado de México y Municipios, se remitió el expediente a efecto de que la Comisionada </w:t>
      </w:r>
      <w:r w:rsidR="00C62385" w:rsidRPr="00AB2006">
        <w:rPr>
          <w:rFonts w:ascii="Palatino Linotype" w:hAnsi="Palatino Linotype" w:cs="Arial"/>
          <w:b/>
        </w:rPr>
        <w:t>EVA ABAID YAPUR</w:t>
      </w:r>
      <w:r w:rsidR="00C62385" w:rsidRPr="00AB2006">
        <w:rPr>
          <w:rFonts w:ascii="Palatino Linotype" w:hAnsi="Palatino Linotype" w:cs="Arial"/>
        </w:rPr>
        <w:t xml:space="preserve"> formule y presente al Pleno el proyecto de resolución correspondiente</w:t>
      </w:r>
      <w:r w:rsidR="006B1DBD" w:rsidRPr="00AB2006">
        <w:rPr>
          <w:rFonts w:ascii="Palatino Linotype" w:hAnsi="Palatino Linotype" w:cs="Arial"/>
        </w:rPr>
        <w:t>;</w:t>
      </w:r>
      <w:r w:rsidR="007A4FB6" w:rsidRPr="00AB2006">
        <w:rPr>
          <w:rFonts w:ascii="Palatino Linotype" w:hAnsi="Palatino Linotype" w:cs="Arial"/>
        </w:rPr>
        <w:t xml:space="preserve"> y</w:t>
      </w:r>
    </w:p>
    <w:p w:rsidR="00C62385" w:rsidRPr="00AB2006" w:rsidRDefault="00C62385" w:rsidP="00D76795">
      <w:pPr>
        <w:jc w:val="center"/>
        <w:rPr>
          <w:rFonts w:ascii="Palatino Linotype" w:hAnsi="Palatino Linotype"/>
          <w:b/>
          <w:bCs/>
          <w:spacing w:val="40"/>
          <w:sz w:val="28"/>
        </w:rPr>
      </w:pPr>
    </w:p>
    <w:p w:rsidR="004B4CB8" w:rsidRPr="00AB2006" w:rsidRDefault="004B4CB8" w:rsidP="00D76795">
      <w:pPr>
        <w:jc w:val="center"/>
        <w:rPr>
          <w:rFonts w:ascii="Palatino Linotype" w:hAnsi="Palatino Linotype"/>
          <w:b/>
          <w:bCs/>
          <w:spacing w:val="40"/>
          <w:sz w:val="28"/>
        </w:rPr>
      </w:pPr>
      <w:r w:rsidRPr="00AB2006">
        <w:rPr>
          <w:rFonts w:ascii="Palatino Linotype" w:hAnsi="Palatino Linotype"/>
          <w:b/>
          <w:bCs/>
          <w:spacing w:val="40"/>
          <w:sz w:val="28"/>
        </w:rPr>
        <w:t>CONSIDERANDO</w:t>
      </w:r>
    </w:p>
    <w:p w:rsidR="00C62385" w:rsidRPr="00AB2006" w:rsidRDefault="00C62385" w:rsidP="00D76795">
      <w:pPr>
        <w:jc w:val="center"/>
        <w:rPr>
          <w:rFonts w:ascii="Palatino Linotype" w:hAnsi="Palatino Linotype"/>
          <w:b/>
          <w:bCs/>
          <w:spacing w:val="40"/>
          <w:sz w:val="28"/>
        </w:rPr>
      </w:pPr>
    </w:p>
    <w:p w:rsidR="00C62385" w:rsidRPr="00AB2006" w:rsidRDefault="00C62385" w:rsidP="00D76795">
      <w:pPr>
        <w:spacing w:line="360" w:lineRule="auto"/>
        <w:ind w:right="50"/>
        <w:jc w:val="both"/>
        <w:rPr>
          <w:rFonts w:ascii="Palatino Linotype" w:hAnsi="Palatino Linotype" w:cs="Arial"/>
          <w:b/>
        </w:rPr>
      </w:pPr>
      <w:r w:rsidRPr="00AB2006">
        <w:rPr>
          <w:rFonts w:ascii="Palatino Linotype" w:hAnsi="Palatino Linotype"/>
          <w:b/>
          <w:sz w:val="28"/>
          <w:szCs w:val="28"/>
        </w:rPr>
        <w:t>PRIMERO</w:t>
      </w:r>
      <w:r w:rsidRPr="00AB2006">
        <w:rPr>
          <w:rFonts w:ascii="Palatino Linotype" w:hAnsi="Palatino Linotype"/>
          <w:b/>
        </w:rPr>
        <w:t>.</w:t>
      </w:r>
      <w:r w:rsidRPr="00AB2006">
        <w:rPr>
          <w:rFonts w:ascii="Palatino Linotype" w:hAnsi="Palatino Linotype"/>
        </w:rPr>
        <w:t xml:space="preserve"> </w:t>
      </w:r>
      <w:r w:rsidRPr="00AB2006">
        <w:rPr>
          <w:rFonts w:ascii="Palatino Linotype" w:hAnsi="Palatino Linotype"/>
          <w:b/>
        </w:rPr>
        <w:t>Competencia</w:t>
      </w:r>
      <w:r w:rsidRPr="00AB2006">
        <w:rPr>
          <w:rFonts w:ascii="Palatino Linotype" w:hAnsi="Palatino Linotype"/>
        </w:rPr>
        <w:t>.</w:t>
      </w:r>
      <w:r w:rsidRPr="00AB2006">
        <w:rPr>
          <w:rFonts w:ascii="Palatino Linotype" w:hAnsi="Palatino Linotype"/>
          <w:b/>
        </w:rPr>
        <w:t xml:space="preserve"> </w:t>
      </w:r>
      <w:r w:rsidRPr="00AB2006">
        <w:rPr>
          <w:rFonts w:ascii="Palatino Linotype" w:hAnsi="Palatino Linotype"/>
        </w:rPr>
        <w:t xml:space="preserve">Este Instituto de </w:t>
      </w:r>
      <w:r w:rsidRPr="00AB2006">
        <w:rPr>
          <w:rFonts w:ascii="Palatino Linotype" w:hAnsi="Palatino Linotype" w:cs="Arial"/>
        </w:rPr>
        <w:t>Transparencia</w:t>
      </w:r>
      <w:r w:rsidRPr="00AB2006">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00430BE3" w:rsidRPr="00AB2006">
        <w:rPr>
          <w:rFonts w:ascii="Palatino Linotype" w:eastAsia="Calibri" w:hAnsi="Palatino Linotype" w:cs="Arial"/>
        </w:rPr>
        <w:t xml:space="preserve">párrafos </w:t>
      </w:r>
      <w:r w:rsidR="00430BE3" w:rsidRPr="00AB2006">
        <w:rPr>
          <w:rFonts w:ascii="Palatino Linotype" w:hAnsi="Palatino Linotype"/>
        </w:rPr>
        <w:t xml:space="preserve">vigésimo </w:t>
      </w:r>
      <w:r w:rsidR="00430BE3" w:rsidRPr="00AB2006">
        <w:rPr>
          <w:rFonts w:ascii="Palatino Linotype" w:hAnsi="Palatino Linotype" w:cs="Arial"/>
        </w:rPr>
        <w:t>segundo,</w:t>
      </w:r>
      <w:r w:rsidR="00430BE3" w:rsidRPr="00AB2006">
        <w:rPr>
          <w:rFonts w:ascii="Palatino Linotype" w:hAnsi="Palatino Linotype"/>
        </w:rPr>
        <w:t xml:space="preserve"> vigésimo tercero y vigésimo cuarto</w:t>
      </w:r>
      <w:r w:rsidRPr="00AB2006">
        <w:rPr>
          <w:rFonts w:ascii="Palatino Linotype" w:hAnsi="Palatino Linotype"/>
        </w:rPr>
        <w:t>, fracciones IV y V de la Constitución Política del Estado Libre y Soberano de México; 1, 2</w:t>
      </w:r>
      <w:r w:rsidR="00943A1C" w:rsidRPr="00AB2006">
        <w:rPr>
          <w:rFonts w:ascii="Palatino Linotype" w:hAnsi="Palatino Linotype"/>
        </w:rPr>
        <w:t>,</w:t>
      </w:r>
      <w:r w:rsidRPr="00AB2006">
        <w:rPr>
          <w:rFonts w:ascii="Palatino Linotype" w:hAnsi="Palatino Linotype"/>
        </w:rPr>
        <w:t xml:space="preserve"> fracción II, 13, 29, 36</w:t>
      </w:r>
      <w:r w:rsidR="00943A1C" w:rsidRPr="00AB2006">
        <w:rPr>
          <w:rFonts w:ascii="Palatino Linotype" w:hAnsi="Palatino Linotype"/>
        </w:rPr>
        <w:t>,</w:t>
      </w:r>
      <w:r w:rsidRPr="00AB2006">
        <w:rPr>
          <w:rFonts w:ascii="Palatino Linotype" w:hAnsi="Palatino Linotype"/>
        </w:rPr>
        <w:t xml:space="preserve"> fracciones I y II, 176, 178, 179, 181</w:t>
      </w:r>
      <w:r w:rsidR="00943A1C" w:rsidRPr="00AB2006">
        <w:rPr>
          <w:rFonts w:ascii="Palatino Linotype" w:hAnsi="Palatino Linotype"/>
        </w:rPr>
        <w:t>,</w:t>
      </w:r>
      <w:r w:rsidRPr="00AB2006">
        <w:rPr>
          <w:rFonts w:ascii="Palatino Linotype" w:hAnsi="Palatino Linotype"/>
        </w:rPr>
        <w:t xml:space="preserve"> párrafo tercero y 185 de la Ley de Transparencia y Acceso a la Información Pública del Estado de México y Municipios</w:t>
      </w:r>
      <w:r w:rsidRPr="00AB2006">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6B1DBD" w:rsidRPr="00AB2006">
        <w:rPr>
          <w:rFonts w:ascii="Palatino Linotype" w:hAnsi="Palatino Linotype" w:cs="Arial"/>
        </w:rPr>
        <w:t xml:space="preserve"> Ciudadan</w:t>
      </w:r>
      <w:r w:rsidR="003A2718" w:rsidRPr="00AB2006">
        <w:rPr>
          <w:rFonts w:ascii="Palatino Linotype" w:hAnsi="Palatino Linotype" w:cs="Arial"/>
        </w:rPr>
        <w:t>o</w:t>
      </w:r>
      <w:r w:rsidRPr="00AB2006">
        <w:rPr>
          <w:rFonts w:ascii="Palatino Linotype" w:hAnsi="Palatino Linotype" w:cs="Arial"/>
        </w:rPr>
        <w:t xml:space="preserve"> en términos de la Ley de la materia.</w:t>
      </w:r>
    </w:p>
    <w:p w:rsidR="00C62385" w:rsidRPr="00AB2006" w:rsidRDefault="00C62385" w:rsidP="00D76795">
      <w:pPr>
        <w:spacing w:line="360" w:lineRule="auto"/>
        <w:jc w:val="both"/>
        <w:rPr>
          <w:rFonts w:ascii="Palatino Linotype" w:hAnsi="Palatino Linotype" w:cs="Arial"/>
          <w:b/>
        </w:rPr>
      </w:pPr>
    </w:p>
    <w:p w:rsidR="00C62385" w:rsidRPr="00AB2006" w:rsidRDefault="00EF19A2" w:rsidP="00D76795">
      <w:pPr>
        <w:spacing w:line="360" w:lineRule="auto"/>
        <w:jc w:val="both"/>
        <w:rPr>
          <w:rFonts w:ascii="Palatino Linotype" w:hAnsi="Palatino Linotype" w:cs="Arial"/>
          <w:b/>
          <w:snapToGrid w:val="0"/>
        </w:rPr>
      </w:pPr>
      <w:r>
        <w:rPr>
          <w:rFonts w:ascii="Palatino Linotype" w:hAnsi="Palatino Linotype" w:cs="Arial"/>
          <w:b/>
          <w:noProof/>
          <w:sz w:val="28"/>
          <w:lang w:eastAsia="es-MX"/>
        </w:rPr>
        <mc:AlternateContent>
          <mc:Choice Requires="wps">
            <w:drawing>
              <wp:anchor distT="0" distB="0" distL="114300" distR="114300" simplePos="0" relativeHeight="251785216" behindDoc="0" locked="0" layoutInCell="1" allowOverlap="1">
                <wp:simplePos x="0" y="0"/>
                <wp:positionH relativeFrom="column">
                  <wp:posOffset>43815</wp:posOffset>
                </wp:positionH>
                <wp:positionV relativeFrom="paragraph">
                  <wp:posOffset>897255</wp:posOffset>
                </wp:positionV>
                <wp:extent cx="5753100" cy="885825"/>
                <wp:effectExtent l="38100" t="38100" r="76200" b="85725"/>
                <wp:wrapNone/>
                <wp:docPr id="3" name="Conector recto 3"/>
                <wp:cNvGraphicFramePr/>
                <a:graphic xmlns:a="http://schemas.openxmlformats.org/drawingml/2006/main">
                  <a:graphicData uri="http://schemas.microsoft.com/office/word/2010/wordprocessingShape">
                    <wps:wsp>
                      <wps:cNvCnPr/>
                      <wps:spPr>
                        <a:xfrm>
                          <a:off x="0" y="0"/>
                          <a:ext cx="5753100" cy="8858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A9555D3" id="Conector recto 3" o:spid="_x0000_s1026"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3.45pt,70.65pt" to="456.45pt,1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" strokecolor="#4f81bd [3204]" strokeweight="2pt">
                <v:shadow on="t" color="black" opacity="24903f" origin=",.5" offset="0,.55556mm"/>
              </v:line>
            </w:pict>
          </mc:Fallback>
        </mc:AlternateContent>
      </w:r>
      <w:r w:rsidR="00C62385" w:rsidRPr="00AB2006">
        <w:rPr>
          <w:rFonts w:ascii="Palatino Linotype" w:hAnsi="Palatino Linotype" w:cs="Arial"/>
          <w:b/>
          <w:sz w:val="28"/>
        </w:rPr>
        <w:t>SEGUNDO</w:t>
      </w:r>
      <w:r w:rsidR="00C62385" w:rsidRPr="00AB2006">
        <w:rPr>
          <w:rFonts w:ascii="Palatino Linotype" w:hAnsi="Palatino Linotype" w:cs="Arial"/>
          <w:b/>
        </w:rPr>
        <w:t xml:space="preserve">. Interés. </w:t>
      </w:r>
      <w:r w:rsidR="00C62385" w:rsidRPr="00AB2006">
        <w:rPr>
          <w:rFonts w:ascii="Palatino Linotype" w:hAnsi="Palatino Linotype" w:cs="Arial"/>
          <w:bCs/>
        </w:rPr>
        <w:t xml:space="preserve">El recurso de revisión fue interpuesto por parte legítima, en atención a que se presentó por </w:t>
      </w:r>
      <w:r w:rsidR="003A2718" w:rsidRPr="00AB2006">
        <w:rPr>
          <w:rFonts w:ascii="Palatino Linotype" w:hAnsi="Palatino Linotype" w:cs="Arial"/>
          <w:b/>
          <w:bCs/>
        </w:rPr>
        <w:t>EL</w:t>
      </w:r>
      <w:r w:rsidR="00C62385" w:rsidRPr="00AB2006">
        <w:rPr>
          <w:rFonts w:ascii="Palatino Linotype" w:hAnsi="Palatino Linotype" w:cs="Arial"/>
          <w:b/>
          <w:bCs/>
        </w:rPr>
        <w:t xml:space="preserve"> RECURRENTE,</w:t>
      </w:r>
      <w:r w:rsidR="00C62385" w:rsidRPr="00AB2006">
        <w:rPr>
          <w:rFonts w:ascii="Palatino Linotype" w:hAnsi="Palatino Linotype" w:cs="Arial"/>
          <w:bCs/>
        </w:rPr>
        <w:t xml:space="preserve"> quien es la misma persona que formuló la solicitud de acceso a la información pública al </w:t>
      </w:r>
      <w:r w:rsidR="00C62385" w:rsidRPr="00AB2006">
        <w:rPr>
          <w:rFonts w:ascii="Palatino Linotype" w:hAnsi="Palatino Linotype" w:cs="Arial"/>
          <w:b/>
          <w:bCs/>
        </w:rPr>
        <w:t>SUJETO OBLIGADO.</w:t>
      </w:r>
    </w:p>
    <w:p w:rsidR="00C62385" w:rsidRPr="00AB2006" w:rsidRDefault="00C62385" w:rsidP="00D76795">
      <w:pPr>
        <w:spacing w:line="360" w:lineRule="auto"/>
        <w:jc w:val="both"/>
        <w:rPr>
          <w:rFonts w:ascii="Palatino Linotype" w:hAnsi="Palatino Linotype" w:cs="Arial"/>
          <w:b/>
          <w:szCs w:val="28"/>
        </w:rPr>
      </w:pPr>
    </w:p>
    <w:p w:rsidR="00410F42" w:rsidRPr="00AB2006" w:rsidRDefault="00C62385" w:rsidP="00D76795">
      <w:pPr>
        <w:pStyle w:val="Prrafodelista"/>
        <w:autoSpaceDE w:val="0"/>
        <w:autoSpaceDN w:val="0"/>
        <w:adjustRightInd w:val="0"/>
        <w:spacing w:line="360" w:lineRule="auto"/>
        <w:ind w:left="0" w:right="49"/>
        <w:jc w:val="both"/>
        <w:rPr>
          <w:rFonts w:ascii="Palatino Linotype" w:hAnsi="Palatino Linotype" w:cs="Arial"/>
        </w:rPr>
      </w:pPr>
      <w:r w:rsidRPr="00AB2006">
        <w:rPr>
          <w:rFonts w:ascii="Palatino Linotype" w:hAnsi="Palatino Linotype" w:cs="Arial"/>
          <w:b/>
          <w:sz w:val="28"/>
          <w:szCs w:val="28"/>
        </w:rPr>
        <w:t xml:space="preserve">TERCERO. </w:t>
      </w:r>
      <w:r w:rsidRPr="00AB2006">
        <w:rPr>
          <w:rFonts w:ascii="Palatino Linotype" w:hAnsi="Palatino Linotype" w:cs="Arial"/>
          <w:b/>
        </w:rPr>
        <w:t xml:space="preserve">Oportunidad. </w:t>
      </w:r>
      <w:r w:rsidR="00410F42" w:rsidRPr="00AB2006">
        <w:rPr>
          <w:rFonts w:ascii="Palatino Linotype" w:hAnsi="Palatino Linotype" w:cs="Arial"/>
        </w:rPr>
        <w:t xml:space="preserve">El recurso de revisión fue interpuesto dentro del plazo de quince días hábiles contados a partir del día siguiente al en que </w:t>
      </w:r>
      <w:r w:rsidR="00410F42" w:rsidRPr="00AB2006">
        <w:rPr>
          <w:rFonts w:ascii="Palatino Linotype" w:hAnsi="Palatino Linotype" w:cs="Arial"/>
          <w:b/>
        </w:rPr>
        <w:t xml:space="preserve">EL RECURRENTE </w:t>
      </w:r>
      <w:r w:rsidR="00410F42" w:rsidRPr="00AB2006">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410F42" w:rsidRPr="00AB2006" w:rsidRDefault="00410F42" w:rsidP="00D76795">
      <w:pPr>
        <w:ind w:left="851" w:right="902"/>
        <w:jc w:val="both"/>
        <w:rPr>
          <w:rFonts w:ascii="Palatino Linotype" w:eastAsiaTheme="minorEastAsia" w:hAnsi="Palatino Linotype" w:cs="Arial"/>
          <w:szCs w:val="20"/>
          <w:lang w:val="es-ES_tradnl"/>
        </w:rPr>
      </w:pPr>
    </w:p>
    <w:p w:rsidR="00410F42" w:rsidRPr="00AB2006" w:rsidRDefault="00410F42" w:rsidP="00D76795">
      <w:pPr>
        <w:tabs>
          <w:tab w:val="left" w:pos="851"/>
        </w:tabs>
        <w:ind w:left="851" w:right="901"/>
        <w:jc w:val="both"/>
        <w:rPr>
          <w:rFonts w:ascii="Palatino Linotype" w:eastAsiaTheme="minorEastAsia" w:hAnsi="Palatino Linotype" w:cs="Arial"/>
          <w:i/>
          <w:sz w:val="22"/>
          <w:szCs w:val="22"/>
          <w:lang w:val="es-ES_tradnl"/>
        </w:rPr>
      </w:pPr>
      <w:r w:rsidRPr="00AB2006">
        <w:rPr>
          <w:rFonts w:ascii="Palatino Linotype" w:eastAsiaTheme="minorEastAsia" w:hAnsi="Palatino Linotype" w:cs="Arial"/>
          <w:b/>
          <w:i/>
          <w:sz w:val="22"/>
          <w:szCs w:val="22"/>
          <w:lang w:val="es-ES_tradnl"/>
        </w:rPr>
        <w:t>“Artículo 178.</w:t>
      </w:r>
      <w:r w:rsidRPr="00AB2006">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10F42" w:rsidRPr="00AB2006" w:rsidRDefault="00410F42" w:rsidP="00D76795">
      <w:pPr>
        <w:tabs>
          <w:tab w:val="left" w:pos="851"/>
        </w:tabs>
        <w:ind w:left="851" w:right="901"/>
        <w:jc w:val="both"/>
        <w:rPr>
          <w:rFonts w:ascii="Palatino Linotype" w:eastAsiaTheme="minorEastAsia" w:hAnsi="Palatino Linotype" w:cs="Arial"/>
          <w:i/>
          <w:sz w:val="22"/>
          <w:szCs w:val="22"/>
          <w:lang w:val="es-ES_tradnl"/>
        </w:rPr>
      </w:pPr>
      <w:r w:rsidRPr="00AB2006">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410F42" w:rsidRPr="00AB2006" w:rsidRDefault="00410F42" w:rsidP="00D76795">
      <w:pPr>
        <w:tabs>
          <w:tab w:val="left" w:pos="851"/>
        </w:tabs>
        <w:ind w:left="851" w:right="901"/>
        <w:jc w:val="both"/>
        <w:rPr>
          <w:rFonts w:ascii="Palatino Linotype" w:eastAsiaTheme="minorEastAsia" w:hAnsi="Palatino Linotype" w:cs="Arial"/>
          <w:i/>
          <w:sz w:val="22"/>
          <w:szCs w:val="22"/>
          <w:lang w:val="es-ES_tradnl"/>
        </w:rPr>
      </w:pPr>
      <w:r w:rsidRPr="00AB2006">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AB2006">
        <w:rPr>
          <w:rFonts w:ascii="Palatino Linotype" w:eastAsiaTheme="minorEastAsia" w:hAnsi="Palatino Linotype" w:cs="Arial"/>
          <w:b/>
          <w:i/>
          <w:sz w:val="22"/>
          <w:szCs w:val="22"/>
          <w:lang w:val="es-ES_tradnl"/>
        </w:rPr>
        <w:t>”</w:t>
      </w:r>
    </w:p>
    <w:p w:rsidR="00410F42" w:rsidRPr="00AB2006" w:rsidRDefault="00410F42" w:rsidP="00D76795">
      <w:pPr>
        <w:ind w:left="851" w:right="902"/>
        <w:jc w:val="both"/>
        <w:rPr>
          <w:rFonts w:ascii="Palatino Linotype" w:eastAsiaTheme="minorEastAsia" w:hAnsi="Palatino Linotype" w:cs="Arial"/>
          <w:szCs w:val="20"/>
          <w:lang w:val="es-ES_tradnl"/>
        </w:rPr>
      </w:pPr>
    </w:p>
    <w:p w:rsidR="00AC1905" w:rsidRPr="00AB2006" w:rsidRDefault="00EF19A2" w:rsidP="00D76795">
      <w:pPr>
        <w:spacing w:line="360" w:lineRule="auto"/>
        <w:jc w:val="both"/>
        <w:rPr>
          <w:rFonts w:ascii="Palatino Linotype" w:hAnsi="Palatino Linotype"/>
        </w:rPr>
      </w:pPr>
      <w:r>
        <w:rPr>
          <w:rFonts w:ascii="Palatino Linotype" w:eastAsiaTheme="minorEastAsia" w:hAnsi="Palatino Linotype" w:cs="Arial"/>
          <w:noProof/>
          <w:lang w:eastAsia="es-MX"/>
        </w:rPr>
        <mc:AlternateContent>
          <mc:Choice Requires="wps">
            <w:drawing>
              <wp:anchor distT="0" distB="0" distL="114300" distR="114300" simplePos="0" relativeHeight="251786240" behindDoc="0" locked="0" layoutInCell="1" allowOverlap="1">
                <wp:simplePos x="0" y="0"/>
                <wp:positionH relativeFrom="column">
                  <wp:posOffset>24764</wp:posOffset>
                </wp:positionH>
                <wp:positionV relativeFrom="paragraph">
                  <wp:posOffset>2989580</wp:posOffset>
                </wp:positionV>
                <wp:extent cx="5762625" cy="714375"/>
                <wp:effectExtent l="38100" t="38100" r="66675" b="85725"/>
                <wp:wrapNone/>
                <wp:docPr id="4" name="Conector recto 4"/>
                <wp:cNvGraphicFramePr/>
                <a:graphic xmlns:a="http://schemas.openxmlformats.org/drawingml/2006/main">
                  <a:graphicData uri="http://schemas.microsoft.com/office/word/2010/wordprocessingShape">
                    <wps:wsp>
                      <wps:cNvCnPr/>
                      <wps:spPr>
                        <a:xfrm>
                          <a:off x="0" y="0"/>
                          <a:ext cx="5762625" cy="7143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6BB7BFF" id="Conector recto 4" o:spid="_x0000_s1026" style="position:absolute;z-index:251786240;visibility:visible;mso-wrap-style:square;mso-wrap-distance-left:9pt;mso-wrap-distance-top:0;mso-wrap-distance-right:9pt;mso-wrap-distance-bottom:0;mso-position-horizontal:absolute;mso-position-horizontal-relative:text;mso-position-vertical:absolute;mso-position-vertical-relative:text" from="1.95pt,235.4pt" to="455.7pt,2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" strokecolor="#4f81bd [3204]" strokeweight="2pt">
                <v:shadow on="t" color="black" opacity="24903f" origin=",.5" offset="0,.55556mm"/>
              </v:line>
            </w:pict>
          </mc:Fallback>
        </mc:AlternateContent>
      </w:r>
      <w:r w:rsidR="00410F42" w:rsidRPr="00AB2006">
        <w:rPr>
          <w:rFonts w:ascii="Palatino Linotype" w:eastAsiaTheme="minorEastAsia" w:hAnsi="Palatino Linotype" w:cs="Arial"/>
          <w:lang w:val="es-ES_tradnl"/>
        </w:rPr>
        <w:t xml:space="preserve">En efecto, atendiendo a que </w:t>
      </w:r>
      <w:r w:rsidR="00410F42" w:rsidRPr="00AB2006">
        <w:rPr>
          <w:rFonts w:ascii="Palatino Linotype" w:eastAsiaTheme="minorEastAsia" w:hAnsi="Palatino Linotype" w:cs="Arial"/>
          <w:b/>
          <w:lang w:val="es-ES_tradnl"/>
        </w:rPr>
        <w:t>EL SUJETO OBLIGADO</w:t>
      </w:r>
      <w:r w:rsidR="00410F42" w:rsidRPr="00AB2006">
        <w:rPr>
          <w:rFonts w:ascii="Palatino Linotype" w:eastAsiaTheme="minorEastAsia" w:hAnsi="Palatino Linotype" w:cs="Arial"/>
          <w:lang w:val="es-ES_tradnl"/>
        </w:rPr>
        <w:t xml:space="preserve"> notificó la respuesta a la solicitud de información pública el </w:t>
      </w:r>
      <w:r w:rsidR="001C77AF" w:rsidRPr="00AB2006">
        <w:rPr>
          <w:rFonts w:ascii="Palatino Linotype" w:eastAsiaTheme="minorEastAsia" w:hAnsi="Palatino Linotype" w:cs="Arial"/>
          <w:b/>
          <w:lang w:val="es-ES_tradnl"/>
        </w:rPr>
        <w:t xml:space="preserve">veinticinco </w:t>
      </w:r>
      <w:r w:rsidR="00AC1905" w:rsidRPr="00AB2006">
        <w:rPr>
          <w:rFonts w:ascii="Palatino Linotype" w:eastAsiaTheme="minorEastAsia" w:hAnsi="Palatino Linotype" w:cs="Arial"/>
          <w:b/>
          <w:lang w:val="es-ES_tradnl"/>
        </w:rPr>
        <w:t xml:space="preserve">de septiembre </w:t>
      </w:r>
      <w:r w:rsidR="00A2402B" w:rsidRPr="00AB2006">
        <w:rPr>
          <w:rFonts w:ascii="Palatino Linotype" w:eastAsiaTheme="minorEastAsia" w:hAnsi="Palatino Linotype" w:cs="Arial"/>
          <w:b/>
          <w:lang w:val="es-ES_tradnl"/>
        </w:rPr>
        <w:t xml:space="preserve">de </w:t>
      </w:r>
      <w:r w:rsidR="00410F42" w:rsidRPr="00AB2006">
        <w:rPr>
          <w:rFonts w:ascii="Palatino Linotype" w:eastAsiaTheme="minorEastAsia" w:hAnsi="Palatino Linotype" w:cs="Arial"/>
          <w:b/>
          <w:lang w:val="es-ES_tradnl"/>
        </w:rPr>
        <w:t xml:space="preserve">dos mil diecinueve; </w:t>
      </w:r>
      <w:r w:rsidR="00410F42" w:rsidRPr="00AB2006">
        <w:rPr>
          <w:rFonts w:ascii="Palatino Linotype" w:hAnsi="Palatino Linotype" w:cs="Arial"/>
        </w:rPr>
        <w:t>en consecuencia, el plazo de quince días hábiles que el artículo 178 de la ley de la materia otorga al</w:t>
      </w:r>
      <w:r w:rsidR="00410F42" w:rsidRPr="00AB2006">
        <w:rPr>
          <w:rFonts w:ascii="Palatino Linotype" w:hAnsi="Palatino Linotype" w:cs="Arial"/>
          <w:b/>
        </w:rPr>
        <w:t xml:space="preserve"> RECURRENTE</w:t>
      </w:r>
      <w:r w:rsidR="00410F42" w:rsidRPr="00AB2006">
        <w:rPr>
          <w:rFonts w:ascii="Palatino Linotype" w:hAnsi="Palatino Linotype" w:cs="Arial"/>
        </w:rPr>
        <w:t xml:space="preserve"> para presentar el recurso de revisión, transcurrió del</w:t>
      </w:r>
      <w:r w:rsidR="00410F42" w:rsidRPr="00AB2006">
        <w:rPr>
          <w:rFonts w:ascii="Palatino Linotype" w:hAnsi="Palatino Linotype" w:cs="Arial"/>
          <w:b/>
        </w:rPr>
        <w:t xml:space="preserve"> </w:t>
      </w:r>
      <w:r w:rsidR="001C77AF" w:rsidRPr="00AB2006">
        <w:rPr>
          <w:rFonts w:ascii="Palatino Linotype" w:hAnsi="Palatino Linotype" w:cs="Arial"/>
          <w:b/>
        </w:rPr>
        <w:t xml:space="preserve">veintiséis de </w:t>
      </w:r>
      <w:r w:rsidR="00AC1905" w:rsidRPr="00AB2006">
        <w:rPr>
          <w:rFonts w:ascii="Palatino Linotype" w:hAnsi="Palatino Linotype" w:cs="Arial"/>
          <w:b/>
        </w:rPr>
        <w:t xml:space="preserve">septiembre </w:t>
      </w:r>
      <w:r w:rsidR="001C77AF" w:rsidRPr="00AB2006">
        <w:rPr>
          <w:rFonts w:ascii="Palatino Linotype" w:hAnsi="Palatino Linotype" w:cs="Arial"/>
          <w:b/>
        </w:rPr>
        <w:t xml:space="preserve">al dieciséis de octubre </w:t>
      </w:r>
      <w:r w:rsidR="00AC1905" w:rsidRPr="00AB2006">
        <w:rPr>
          <w:rFonts w:ascii="Palatino Linotype" w:hAnsi="Palatino Linotype" w:cs="Arial"/>
          <w:b/>
        </w:rPr>
        <w:t>d</w:t>
      </w:r>
      <w:r w:rsidR="0073525E" w:rsidRPr="00AB2006">
        <w:rPr>
          <w:rFonts w:ascii="Palatino Linotype" w:hAnsi="Palatino Linotype" w:cs="Arial"/>
          <w:b/>
        </w:rPr>
        <w:t>e dos mil diecinueve</w:t>
      </w:r>
      <w:r w:rsidR="0073525E" w:rsidRPr="00AB2006">
        <w:rPr>
          <w:rFonts w:ascii="Palatino Linotype" w:hAnsi="Palatino Linotype" w:cs="Arial"/>
        </w:rPr>
        <w:t>, sin contemplar en el cómputo los días</w:t>
      </w:r>
      <w:r w:rsidR="001C77AF" w:rsidRPr="00AB2006">
        <w:rPr>
          <w:rFonts w:ascii="Palatino Linotype" w:hAnsi="Palatino Linotype" w:cs="Arial"/>
        </w:rPr>
        <w:t xml:space="preserve"> veintiocho y veintinueve de septiembre; así como, cinco, seis, doce y trece de octubre de dos mil diecinueve</w:t>
      </w:r>
      <w:r w:rsidR="00AC1905" w:rsidRPr="00AB2006">
        <w:rPr>
          <w:rFonts w:ascii="Palatino Linotype" w:hAnsi="Palatino Linotype" w:cs="Arial"/>
        </w:rPr>
        <w:t xml:space="preserve">, por corresponder a sábados y domingos, considerados como días inhábiles; en términos del artículo 3, fracción X de la </w:t>
      </w:r>
      <w:r w:rsidR="00AC1905" w:rsidRPr="00AB2006">
        <w:rPr>
          <w:rFonts w:ascii="Palatino Linotype" w:hAnsi="Palatino Linotype"/>
        </w:rPr>
        <w:t>Ley de Transparencia y Acceso a la Información Pública del Estado de México y Municipios</w:t>
      </w:r>
      <w:r w:rsidR="00AC1905" w:rsidRPr="00AB2006">
        <w:rPr>
          <w:rFonts w:ascii="Palatino Linotype" w:hAnsi="Palatino Linotype" w:cs="Arial"/>
        </w:rPr>
        <w:t>.</w:t>
      </w:r>
    </w:p>
    <w:p w:rsidR="00AC1905" w:rsidRPr="00AB2006" w:rsidRDefault="00AC1905" w:rsidP="00D76795">
      <w:pPr>
        <w:spacing w:line="360" w:lineRule="auto"/>
        <w:jc w:val="both"/>
        <w:rPr>
          <w:rFonts w:ascii="Palatino Linotype" w:hAnsi="Palatino Linotype" w:cs="Arial"/>
        </w:rPr>
      </w:pPr>
    </w:p>
    <w:p w:rsidR="0073525E" w:rsidRPr="00AB2006" w:rsidRDefault="0073525E" w:rsidP="00D76795">
      <w:pPr>
        <w:spacing w:line="360" w:lineRule="auto"/>
        <w:jc w:val="both"/>
        <w:rPr>
          <w:rFonts w:ascii="Palatino Linotype" w:eastAsiaTheme="minorEastAsia" w:hAnsi="Palatino Linotype" w:cs="Arial"/>
          <w:lang w:val="es-ES_tradnl"/>
        </w:rPr>
      </w:pPr>
      <w:r w:rsidRPr="00AB2006">
        <w:rPr>
          <w:rFonts w:ascii="Palatino Linotype" w:eastAsiaTheme="minorEastAsia" w:hAnsi="Palatino Linotype" w:cs="Arial"/>
          <w:lang w:val="es-ES_tradnl"/>
        </w:rPr>
        <w:t>En ese tenor, si el recurso de revisión que nos ocupa, se interpuso el</w:t>
      </w:r>
      <w:r w:rsidRPr="00AB2006">
        <w:rPr>
          <w:rFonts w:ascii="Palatino Linotype" w:eastAsiaTheme="minorEastAsia" w:hAnsi="Palatino Linotype" w:cs="Arial"/>
          <w:b/>
          <w:lang w:val="es-ES_tradnl"/>
        </w:rPr>
        <w:t xml:space="preserve"> </w:t>
      </w:r>
      <w:r w:rsidR="0043510F" w:rsidRPr="00AB2006">
        <w:rPr>
          <w:rFonts w:ascii="Palatino Linotype" w:eastAsiaTheme="minorEastAsia" w:hAnsi="Palatino Linotype" w:cs="Arial"/>
          <w:b/>
          <w:lang w:val="es-ES_tradnl"/>
        </w:rPr>
        <w:t xml:space="preserve">veintiséis de septiembre </w:t>
      </w:r>
      <w:r w:rsidR="001C77AF" w:rsidRPr="00AB2006">
        <w:rPr>
          <w:rFonts w:ascii="Palatino Linotype" w:eastAsiaTheme="minorEastAsia" w:hAnsi="Palatino Linotype" w:cs="Arial"/>
          <w:b/>
          <w:lang w:val="es-ES_tradnl"/>
        </w:rPr>
        <w:t>d</w:t>
      </w:r>
      <w:r w:rsidRPr="00AB2006">
        <w:rPr>
          <w:rFonts w:ascii="Palatino Linotype" w:eastAsiaTheme="minorEastAsia" w:hAnsi="Palatino Linotype" w:cs="Arial"/>
          <w:b/>
          <w:lang w:val="es-ES_tradnl"/>
        </w:rPr>
        <w:t>e dos mil diecinueve,</w:t>
      </w:r>
      <w:r w:rsidRPr="00AB2006">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73525E" w:rsidRPr="00AB2006" w:rsidRDefault="0073525E" w:rsidP="00D76795">
      <w:pPr>
        <w:pStyle w:val="Prrafodelista"/>
        <w:autoSpaceDE w:val="0"/>
        <w:autoSpaceDN w:val="0"/>
        <w:adjustRightInd w:val="0"/>
        <w:spacing w:line="360" w:lineRule="auto"/>
        <w:ind w:left="0" w:right="49"/>
        <w:jc w:val="both"/>
        <w:rPr>
          <w:rFonts w:ascii="Palatino Linotype" w:hAnsi="Palatino Linotype" w:cs="Arial"/>
          <w:b/>
        </w:rPr>
      </w:pPr>
    </w:p>
    <w:p w:rsidR="00AC1905" w:rsidRPr="00AB2006" w:rsidRDefault="00AC1905" w:rsidP="00D76795">
      <w:pPr>
        <w:autoSpaceDE w:val="0"/>
        <w:autoSpaceDN w:val="0"/>
        <w:adjustRightInd w:val="0"/>
        <w:spacing w:line="360" w:lineRule="auto"/>
        <w:ind w:right="49"/>
        <w:jc w:val="both"/>
        <w:rPr>
          <w:rFonts w:ascii="Palatino Linotype" w:hAnsi="Palatino Linotype" w:cs="Arial"/>
          <w:b/>
        </w:rPr>
      </w:pPr>
      <w:r w:rsidRPr="00AB2006">
        <w:rPr>
          <w:rFonts w:ascii="Palatino Linotype" w:hAnsi="Palatino Linotype" w:cs="Arial"/>
          <w:b/>
          <w:sz w:val="28"/>
          <w:szCs w:val="28"/>
        </w:rPr>
        <w:t>CUARTO</w:t>
      </w:r>
      <w:r w:rsidRPr="00AB2006">
        <w:rPr>
          <w:rFonts w:ascii="Palatino Linotype" w:hAnsi="Palatino Linotype"/>
          <w:b/>
          <w:sz w:val="28"/>
          <w:szCs w:val="28"/>
        </w:rPr>
        <w:t>.</w:t>
      </w:r>
      <w:r w:rsidRPr="00AB2006">
        <w:rPr>
          <w:rFonts w:ascii="Palatino Linotype" w:hAnsi="Palatino Linotype"/>
          <w:b/>
        </w:rPr>
        <w:t xml:space="preserve"> </w:t>
      </w:r>
      <w:proofErr w:type="spellStart"/>
      <w:r w:rsidRPr="00AB2006">
        <w:rPr>
          <w:rFonts w:ascii="Palatino Linotype" w:hAnsi="Palatino Linotype"/>
          <w:b/>
        </w:rPr>
        <w:t>Procedibilidad</w:t>
      </w:r>
      <w:proofErr w:type="spellEnd"/>
      <w:r w:rsidRPr="00AB2006">
        <w:rPr>
          <w:rFonts w:ascii="Palatino Linotype" w:hAnsi="Palatino Linotype"/>
          <w:b/>
        </w:rPr>
        <w:t xml:space="preserve">. </w:t>
      </w:r>
      <w:r w:rsidRPr="00AB2006">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Pr="00AB2006">
        <w:rPr>
          <w:rFonts w:ascii="Palatino Linotype" w:hAnsi="Palatino Linotype"/>
        </w:rPr>
        <w:t xml:space="preserve">Ley de Transparencia y Acceso a la Información Pública del Estado de México y Municipios, en atención a que fueron presentados mediante el formato visible en </w:t>
      </w:r>
      <w:r w:rsidRPr="00AB2006">
        <w:rPr>
          <w:rFonts w:ascii="Palatino Linotype" w:hAnsi="Palatino Linotype"/>
          <w:b/>
        </w:rPr>
        <w:t>EL SAIMEX.</w:t>
      </w:r>
    </w:p>
    <w:p w:rsidR="002303F6" w:rsidRPr="00AB2006" w:rsidRDefault="002303F6" w:rsidP="00D76795">
      <w:pPr>
        <w:autoSpaceDE w:val="0"/>
        <w:autoSpaceDN w:val="0"/>
        <w:adjustRightInd w:val="0"/>
        <w:spacing w:line="360" w:lineRule="auto"/>
        <w:ind w:right="49"/>
        <w:jc w:val="both"/>
        <w:rPr>
          <w:rFonts w:ascii="Palatino Linotype" w:hAnsi="Palatino Linotype"/>
          <w:lang w:val="es-ES"/>
        </w:rPr>
      </w:pPr>
    </w:p>
    <w:p w:rsidR="002A1EBB" w:rsidRPr="00AB2006" w:rsidRDefault="002A1EBB" w:rsidP="00D76795">
      <w:pPr>
        <w:spacing w:line="360" w:lineRule="auto"/>
        <w:jc w:val="both"/>
        <w:rPr>
          <w:rFonts w:ascii="Palatino Linotype" w:hAnsi="Palatino Linotype" w:cs="Arial"/>
        </w:rPr>
      </w:pPr>
      <w:r w:rsidRPr="00AB2006">
        <w:rPr>
          <w:rFonts w:ascii="Palatino Linotype" w:hAnsi="Palatino Linotype" w:cs="Arial"/>
          <w:b/>
          <w:sz w:val="28"/>
          <w:szCs w:val="28"/>
        </w:rPr>
        <w:t>QUINTO</w:t>
      </w:r>
      <w:r w:rsidRPr="00AB2006">
        <w:rPr>
          <w:rFonts w:ascii="Palatino Linotype" w:hAnsi="Palatino Linotype" w:cs="Arial"/>
          <w:b/>
        </w:rPr>
        <w:t xml:space="preserve">. </w:t>
      </w:r>
      <w:r w:rsidRPr="00AB2006">
        <w:rPr>
          <w:rFonts w:ascii="Palatino Linotype" w:eastAsiaTheme="minorEastAsia" w:hAnsi="Palatino Linotype" w:cs="Arial"/>
          <w:b/>
          <w:lang w:val="es-ES_tradnl"/>
        </w:rPr>
        <w:t>Estudio y resolución del asunto</w:t>
      </w:r>
      <w:r w:rsidRPr="00AB2006">
        <w:rPr>
          <w:rFonts w:ascii="Palatino Linotype" w:eastAsiaTheme="minorEastAsia" w:hAnsi="Palatino Linotype" w:cstheme="minorBidi"/>
          <w:b/>
          <w:lang w:val="es-ES_tradnl"/>
        </w:rPr>
        <w:t xml:space="preserve">. </w:t>
      </w:r>
      <w:r w:rsidRPr="00AB2006">
        <w:rPr>
          <w:rFonts w:ascii="Palatino Linotype" w:hAnsi="Palatino Linotype" w:cs="Arial"/>
        </w:rPr>
        <w:t xml:space="preserve">Una vez determinada la vía sobre la que versará el presente recurso, y previa revisión del expediente electrónico formado en </w:t>
      </w:r>
      <w:r w:rsidRPr="00AB2006">
        <w:rPr>
          <w:rFonts w:ascii="Palatino Linotype" w:hAnsi="Palatino Linotype" w:cs="Arial"/>
          <w:b/>
        </w:rPr>
        <w:t>EL SAIMEX</w:t>
      </w:r>
      <w:r w:rsidRPr="00AB2006">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rsidR="00732FA5" w:rsidRPr="00AB2006" w:rsidRDefault="00732FA5" w:rsidP="00D76795">
      <w:pPr>
        <w:autoSpaceDE w:val="0"/>
        <w:autoSpaceDN w:val="0"/>
        <w:adjustRightInd w:val="0"/>
        <w:spacing w:line="360" w:lineRule="auto"/>
        <w:ind w:right="49"/>
        <w:jc w:val="both"/>
        <w:rPr>
          <w:rFonts w:ascii="Palatino Linotype" w:hAnsi="Palatino Linotype" w:cs="Arial"/>
          <w:color w:val="000000" w:themeColor="text1"/>
          <w:lang w:val="es-ES"/>
        </w:rPr>
      </w:pPr>
    </w:p>
    <w:p w:rsidR="00FD2612" w:rsidRPr="00AB2006" w:rsidRDefault="002A4B81" w:rsidP="00D76795">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AB2006">
        <w:rPr>
          <w:rFonts w:ascii="Palatino Linotype" w:hAnsi="Palatino Linotype"/>
          <w:color w:val="222222"/>
          <w:lang w:eastAsia="es-MX"/>
        </w:rPr>
        <w:t xml:space="preserve">Por lo que, primeramente es conveniente recordar que el particular </w:t>
      </w:r>
      <w:r w:rsidR="00952918" w:rsidRPr="00AB2006">
        <w:rPr>
          <w:rFonts w:ascii="Palatino Linotype" w:hAnsi="Palatino Linotype"/>
          <w:color w:val="222222"/>
          <w:lang w:eastAsia="es-MX"/>
        </w:rPr>
        <w:t>re</w:t>
      </w:r>
      <w:r w:rsidRPr="00AB2006">
        <w:rPr>
          <w:rFonts w:ascii="Palatino Linotype" w:hAnsi="Palatino Linotype"/>
          <w:color w:val="222222"/>
          <w:lang w:eastAsia="es-MX"/>
        </w:rPr>
        <w:t>quirió</w:t>
      </w:r>
      <w:r w:rsidR="00952918" w:rsidRPr="00AB2006">
        <w:rPr>
          <w:rFonts w:ascii="Palatino Linotype" w:hAnsi="Palatino Linotype"/>
          <w:color w:val="222222"/>
          <w:lang w:eastAsia="es-MX"/>
        </w:rPr>
        <w:t xml:space="preserve"> las actividades correspondientes al área de la </w:t>
      </w:r>
      <w:r w:rsidR="00462728" w:rsidRPr="00AB2006">
        <w:rPr>
          <w:rFonts w:ascii="Palatino Linotype" w:hAnsi="Palatino Linotype"/>
          <w:color w:val="222222"/>
          <w:lang w:eastAsia="es-MX"/>
        </w:rPr>
        <w:t>persona</w:t>
      </w:r>
      <w:r w:rsidR="00952918" w:rsidRPr="00AB2006">
        <w:rPr>
          <w:rFonts w:ascii="Palatino Linotype" w:hAnsi="Palatino Linotype"/>
          <w:color w:val="222222"/>
          <w:lang w:eastAsia="es-MX"/>
        </w:rPr>
        <w:t xml:space="preserve"> referida en la solicitud, como Titular de </w:t>
      </w:r>
      <w:r w:rsidR="00DA4353" w:rsidRPr="00AB2006">
        <w:rPr>
          <w:rFonts w:ascii="Palatino Linotype" w:hAnsi="Palatino Linotype" w:cs="Arial"/>
        </w:rPr>
        <w:t>Unidad de Transparencia, Acceso a la Información Pública y Protección de Datos Personales</w:t>
      </w:r>
      <w:r w:rsidR="00FD2612" w:rsidRPr="00AB2006">
        <w:rPr>
          <w:rFonts w:ascii="Palatino Linotype" w:hAnsi="Palatino Linotype" w:cs="Arial"/>
        </w:rPr>
        <w:t xml:space="preserve">, incluyendo actualizaciones del portal de IPOMEX. </w:t>
      </w:r>
    </w:p>
    <w:p w:rsidR="00FD2612" w:rsidRPr="00AB2006" w:rsidRDefault="00FD2612" w:rsidP="00D76795">
      <w:pPr>
        <w:widowControl w:val="0"/>
        <w:tabs>
          <w:tab w:val="left" w:pos="1701"/>
          <w:tab w:val="left" w:pos="1843"/>
        </w:tabs>
        <w:autoSpaceDE w:val="0"/>
        <w:autoSpaceDN w:val="0"/>
        <w:adjustRightInd w:val="0"/>
        <w:spacing w:line="360" w:lineRule="auto"/>
        <w:jc w:val="both"/>
        <w:rPr>
          <w:rFonts w:ascii="Palatino Linotype" w:hAnsi="Palatino Linotype" w:cs="Arial"/>
        </w:rPr>
      </w:pPr>
    </w:p>
    <w:p w:rsidR="00FD2612" w:rsidRPr="00AB2006" w:rsidRDefault="00FD2612" w:rsidP="00D76795">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AB2006">
        <w:rPr>
          <w:rFonts w:ascii="Palatino Linotype" w:hAnsi="Palatino Linotype" w:cs="Arial"/>
        </w:rPr>
        <w:t xml:space="preserve">Al respecto, </w:t>
      </w:r>
      <w:r w:rsidRPr="00AB2006">
        <w:rPr>
          <w:rFonts w:ascii="Palatino Linotype" w:hAnsi="Palatino Linotype" w:cs="Arial"/>
          <w:b/>
        </w:rPr>
        <w:t xml:space="preserve">EL SUJETO OBLIGADO </w:t>
      </w:r>
      <w:r w:rsidRPr="00AB2006">
        <w:rPr>
          <w:rFonts w:ascii="Palatino Linotype" w:hAnsi="Palatino Linotype" w:cs="Arial"/>
        </w:rPr>
        <w:t xml:space="preserve">mediante respuesta informó que la </w:t>
      </w:r>
      <w:r w:rsidR="00462728" w:rsidRPr="00AB2006">
        <w:rPr>
          <w:rFonts w:ascii="Palatino Linotype" w:hAnsi="Palatino Linotype" w:cs="Arial"/>
        </w:rPr>
        <w:t xml:space="preserve">persona </w:t>
      </w:r>
      <w:r w:rsidRPr="00AB2006">
        <w:rPr>
          <w:rFonts w:ascii="Palatino Linotype" w:hAnsi="Palatino Linotype" w:cs="Arial"/>
        </w:rPr>
        <w:t>referida en la solicitud</w:t>
      </w:r>
      <w:r w:rsidR="00952918" w:rsidRPr="00AB2006">
        <w:rPr>
          <w:rFonts w:ascii="Palatino Linotype" w:hAnsi="Palatino Linotype" w:cs="Arial"/>
        </w:rPr>
        <w:t>,</w:t>
      </w:r>
      <w:r w:rsidRPr="00AB2006">
        <w:rPr>
          <w:rFonts w:ascii="Palatino Linotype" w:hAnsi="Palatino Linotype" w:cs="Arial"/>
        </w:rPr>
        <w:t xml:space="preserve"> no se encontraba laborando dentro de la administración 2019-2021.</w:t>
      </w:r>
    </w:p>
    <w:p w:rsidR="00FD2612" w:rsidRPr="00AB2006" w:rsidRDefault="00FD2612" w:rsidP="00D76795">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AB2006">
        <w:rPr>
          <w:rFonts w:ascii="Palatino Linotype" w:hAnsi="Palatino Linotype" w:cs="Arial"/>
        </w:rPr>
        <w:t xml:space="preserve"> </w:t>
      </w:r>
    </w:p>
    <w:p w:rsidR="00FD2612" w:rsidRPr="00AB2006" w:rsidRDefault="00FD2612" w:rsidP="00D76795">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AB2006">
        <w:rPr>
          <w:rFonts w:ascii="Palatino Linotype" w:hAnsi="Palatino Linotype" w:cs="Arial"/>
        </w:rPr>
        <w:t xml:space="preserve">Inconforme con dicha respuesta, el hoy </w:t>
      </w:r>
      <w:r w:rsidRPr="00AB2006">
        <w:rPr>
          <w:rFonts w:ascii="Palatino Linotype" w:hAnsi="Palatino Linotype" w:cs="Arial"/>
          <w:b/>
        </w:rPr>
        <w:t>RECURRENTE</w:t>
      </w:r>
      <w:r w:rsidRPr="00AB2006">
        <w:rPr>
          <w:rFonts w:ascii="Palatino Linotype" w:hAnsi="Palatino Linotype" w:cs="Arial"/>
        </w:rPr>
        <w:t xml:space="preserve"> interpuso el medio de defensa de análisis, en el cual en lo que interesa, manifestó que requería actividades correspondientes al área.</w:t>
      </w:r>
    </w:p>
    <w:p w:rsidR="00FD2612" w:rsidRPr="00AB2006" w:rsidRDefault="00FD2612" w:rsidP="00D76795">
      <w:pPr>
        <w:widowControl w:val="0"/>
        <w:tabs>
          <w:tab w:val="left" w:pos="1701"/>
          <w:tab w:val="left" w:pos="1843"/>
        </w:tabs>
        <w:autoSpaceDE w:val="0"/>
        <w:autoSpaceDN w:val="0"/>
        <w:adjustRightInd w:val="0"/>
        <w:spacing w:line="360" w:lineRule="auto"/>
        <w:jc w:val="both"/>
        <w:rPr>
          <w:rFonts w:ascii="Palatino Linotype" w:hAnsi="Palatino Linotype" w:cs="Arial"/>
        </w:rPr>
      </w:pPr>
    </w:p>
    <w:p w:rsidR="00952918" w:rsidRPr="00AB2006" w:rsidRDefault="00952918" w:rsidP="00D76795">
      <w:pPr>
        <w:spacing w:line="360" w:lineRule="auto"/>
        <w:jc w:val="both"/>
        <w:rPr>
          <w:rFonts w:ascii="Palatino Linotype" w:eastAsia="MS Mincho" w:hAnsi="Palatino Linotype" w:cs="Tahoma"/>
        </w:rPr>
      </w:pPr>
      <w:r w:rsidRPr="00AB2006">
        <w:rPr>
          <w:rFonts w:ascii="Palatino Linotype" w:eastAsiaTheme="minorEastAsia" w:hAnsi="Palatino Linotype" w:cs="Arial"/>
          <w:lang w:val="es-ES_tradnl"/>
        </w:rPr>
        <w:t xml:space="preserve">Es así que, antes de entrar al análisis del presente asunto </w:t>
      </w:r>
      <w:r w:rsidRPr="00AB2006">
        <w:rPr>
          <w:rFonts w:ascii="Palatino Linotype" w:eastAsia="Calibri" w:hAnsi="Palatino Linotype" w:cs="Arial"/>
        </w:rPr>
        <w:t xml:space="preserve">es importante señalar que </w:t>
      </w:r>
      <w:r w:rsidRPr="00AB2006">
        <w:rPr>
          <w:rFonts w:ascii="Palatino Linotype" w:eastAsia="MS Mincho" w:hAnsi="Palatino Linotype" w:cs="Tahoma"/>
        </w:rPr>
        <w:t>los solicitantes de información no son expertos o especialistas en la materia; por lo que, es deber de los Sujetos Obligados orientarlos o requerirlos para que indiquen otros elementos que complementen, corrijan o amplíen los datos proporcionados o bien, precisen la información.</w:t>
      </w:r>
    </w:p>
    <w:p w:rsidR="00952918" w:rsidRPr="00AB2006" w:rsidRDefault="00952918" w:rsidP="00D76795">
      <w:pPr>
        <w:spacing w:line="360" w:lineRule="auto"/>
        <w:ind w:right="49"/>
        <w:jc w:val="both"/>
        <w:rPr>
          <w:rFonts w:ascii="Palatino Linotype" w:hAnsi="Palatino Linotype" w:cs="Arial"/>
        </w:rPr>
      </w:pPr>
    </w:p>
    <w:p w:rsidR="00952918" w:rsidRPr="00AB2006" w:rsidRDefault="00952918" w:rsidP="00D76795">
      <w:pPr>
        <w:autoSpaceDE w:val="0"/>
        <w:autoSpaceDN w:val="0"/>
        <w:adjustRightInd w:val="0"/>
        <w:spacing w:line="360" w:lineRule="auto"/>
        <w:jc w:val="both"/>
        <w:rPr>
          <w:rFonts w:ascii="Palatino Linotype" w:hAnsi="Palatino Linotype" w:cs="Arial"/>
        </w:rPr>
      </w:pPr>
      <w:r w:rsidRPr="00AB2006">
        <w:rPr>
          <w:rFonts w:ascii="Palatino Linotype" w:eastAsia="MS Mincho" w:hAnsi="Palatino Linotype" w:cs="Tahoma"/>
        </w:rPr>
        <w:t>Bajo ese contexto, es importante señalar que si bien el particular requirió las actividades del área de la servidor público que refiere en su solicitud; este Órgano Garante en el ámbito de sus atribuciones establecidas en los artículos 13 y 181 de la Ley de Transparencia y Acceso a la Información Pública del Estado de México y Municipios, suple la deficiencia presentada en la solicitud de información, dado que los particulares no son expertos en requerir la información; atento a ello, se precisa que lo que requiere el particular son las</w:t>
      </w:r>
      <w:r w:rsidRPr="00AB2006">
        <w:rPr>
          <w:rFonts w:ascii="Palatino Linotype" w:hAnsi="Palatino Linotype" w:cs="Arial"/>
        </w:rPr>
        <w:t xml:space="preserve"> evidencias de las  actividades correspondientes al área de la Unidad de Transparencia, Acceso a la Información Pública y Protección de Datos Personales, incluyendo actualizaciones del portal de IPOMEX</w:t>
      </w:r>
      <w:r w:rsidR="0045190D" w:rsidRPr="00AB2006">
        <w:rPr>
          <w:rFonts w:ascii="Palatino Linotype" w:hAnsi="Palatino Linotype" w:cs="Arial"/>
        </w:rPr>
        <w:t>; es así que, el presente estudio versará sobre las activi</w:t>
      </w:r>
      <w:r w:rsidR="00462728" w:rsidRPr="00AB2006">
        <w:rPr>
          <w:rFonts w:ascii="Palatino Linotype" w:hAnsi="Palatino Linotype" w:cs="Arial"/>
        </w:rPr>
        <w:t xml:space="preserve">dades de dicha área, no así de la persona </w:t>
      </w:r>
      <w:r w:rsidR="0045190D" w:rsidRPr="00AB2006">
        <w:rPr>
          <w:rFonts w:ascii="Palatino Linotype" w:hAnsi="Palatino Linotype" w:cs="Arial"/>
        </w:rPr>
        <w:t>referid</w:t>
      </w:r>
      <w:r w:rsidR="00462728" w:rsidRPr="00AB2006">
        <w:rPr>
          <w:rFonts w:ascii="Palatino Linotype" w:hAnsi="Palatino Linotype" w:cs="Arial"/>
        </w:rPr>
        <w:t>a</w:t>
      </w:r>
      <w:r w:rsidR="0045190D" w:rsidRPr="00AB2006">
        <w:rPr>
          <w:rFonts w:ascii="Palatino Linotype" w:hAnsi="Palatino Linotype" w:cs="Arial"/>
        </w:rPr>
        <w:t xml:space="preserve"> en la solicitud. </w:t>
      </w:r>
    </w:p>
    <w:p w:rsidR="00D76795" w:rsidRPr="00AB2006" w:rsidRDefault="00D76795" w:rsidP="00D76795">
      <w:pPr>
        <w:autoSpaceDE w:val="0"/>
        <w:autoSpaceDN w:val="0"/>
        <w:adjustRightInd w:val="0"/>
        <w:spacing w:line="360" w:lineRule="auto"/>
        <w:jc w:val="both"/>
        <w:rPr>
          <w:rFonts w:ascii="Palatino Linotype" w:hAnsi="Palatino Linotype" w:cs="Arial"/>
        </w:rPr>
      </w:pPr>
    </w:p>
    <w:p w:rsidR="00D76795" w:rsidRPr="00AB2006" w:rsidRDefault="00D76795" w:rsidP="00D76795">
      <w:pPr>
        <w:autoSpaceDE w:val="0"/>
        <w:autoSpaceDN w:val="0"/>
        <w:adjustRightInd w:val="0"/>
        <w:spacing w:line="360" w:lineRule="auto"/>
        <w:jc w:val="both"/>
        <w:rPr>
          <w:rFonts w:ascii="Palatino Linotype" w:hAnsi="Palatino Linotype" w:cs="Arial"/>
          <w:color w:val="000000" w:themeColor="text1"/>
        </w:rPr>
      </w:pPr>
      <w:r w:rsidRPr="00AB2006">
        <w:rPr>
          <w:rFonts w:ascii="Palatino Linotype" w:hAnsi="Palatino Linotype" w:cs="Arial"/>
        </w:rPr>
        <w:t xml:space="preserve">Por lo anterior, </w:t>
      </w:r>
      <w:r w:rsidRPr="00AB2006">
        <w:rPr>
          <w:rFonts w:ascii="Palatino Linotype" w:hAnsi="Palatino Linotype"/>
          <w:lang w:eastAsia="es-MX"/>
        </w:rPr>
        <w:t xml:space="preserve">debemos mencionar que </w:t>
      </w:r>
      <w:r w:rsidRPr="00AB2006">
        <w:rPr>
          <w:rFonts w:ascii="Palatino Linotype" w:hAnsi="Palatino Linotype"/>
        </w:rPr>
        <w:t xml:space="preserve">para tener por satisfecho </w:t>
      </w:r>
      <w:r w:rsidRPr="00AB2006">
        <w:rPr>
          <w:rFonts w:ascii="Palatino Linotype" w:hAnsi="Palatino Linotype" w:cs="Arial"/>
          <w:color w:val="000000" w:themeColor="text1"/>
        </w:rPr>
        <w:t>el derecho de acceso a la información pública implica que cualquier persona conozca la información contenida en los documentos que se encuentren en los archivos de los Sujetos Obligados.</w:t>
      </w:r>
    </w:p>
    <w:p w:rsidR="00D76795" w:rsidRPr="00AB2006" w:rsidRDefault="00D76795" w:rsidP="00D76795">
      <w:pPr>
        <w:spacing w:line="360" w:lineRule="auto"/>
        <w:jc w:val="both"/>
        <w:rPr>
          <w:rFonts w:ascii="Palatino Linotype" w:hAnsi="Palatino Linotype"/>
        </w:rPr>
      </w:pPr>
    </w:p>
    <w:p w:rsidR="00D76795" w:rsidRPr="00AB2006" w:rsidRDefault="00D76795" w:rsidP="00D76795">
      <w:pPr>
        <w:spacing w:line="360" w:lineRule="auto"/>
        <w:jc w:val="both"/>
        <w:rPr>
          <w:rFonts w:ascii="Palatino Linotype" w:hAnsi="Palatino Linotype" w:cs="Arial"/>
          <w:color w:val="000000" w:themeColor="text1"/>
        </w:rPr>
      </w:pPr>
      <w:r w:rsidRPr="00AB2006">
        <w:rPr>
          <w:rFonts w:ascii="Palatino Linotype" w:hAnsi="Palatino Linotype" w:cs="Arial"/>
          <w:color w:val="000000" w:themeColor="text1"/>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AB2006">
        <w:rPr>
          <w:rFonts w:ascii="Palatino Linotype" w:hAnsi="Palatino Linotype" w:cs="Arial"/>
          <w:bCs/>
          <w:color w:val="000000" w:themeColor="text1"/>
        </w:rPr>
        <w:t>de la Ley de Transparencia y Acceso a la Información Pública del Estado de México y Municipios</w:t>
      </w:r>
      <w:r w:rsidRPr="00AB2006">
        <w:rPr>
          <w:rFonts w:ascii="Palatino Linotype" w:hAnsi="Palatino Linotype" w:cs="Arial"/>
          <w:color w:val="000000" w:themeColor="text1"/>
        </w:rPr>
        <w:t>:</w:t>
      </w:r>
    </w:p>
    <w:p w:rsidR="00D76795" w:rsidRPr="00AB2006" w:rsidRDefault="00D76795" w:rsidP="00D76795">
      <w:pPr>
        <w:jc w:val="both"/>
        <w:rPr>
          <w:rFonts w:ascii="Palatino Linotype" w:hAnsi="Palatino Linotype" w:cs="Arial"/>
          <w:color w:val="000000" w:themeColor="text1"/>
          <w:sz w:val="22"/>
          <w:szCs w:val="22"/>
        </w:rPr>
      </w:pPr>
    </w:p>
    <w:p w:rsidR="00D76795" w:rsidRPr="00AB2006" w:rsidRDefault="00D76795" w:rsidP="00D76795">
      <w:pPr>
        <w:ind w:left="851" w:right="850"/>
        <w:jc w:val="both"/>
        <w:rPr>
          <w:rFonts w:ascii="Palatino Linotype" w:hAnsi="Palatino Linotype" w:cs="Arial"/>
          <w:i/>
          <w:color w:val="000000" w:themeColor="text1"/>
          <w:sz w:val="22"/>
          <w:szCs w:val="22"/>
        </w:rPr>
      </w:pPr>
      <w:r w:rsidRPr="00AB2006">
        <w:rPr>
          <w:rFonts w:ascii="Palatino Linotype" w:hAnsi="Palatino Linotype" w:cs="Arial"/>
          <w:b/>
          <w:bCs/>
          <w:i/>
          <w:color w:val="000000" w:themeColor="text1"/>
          <w:sz w:val="22"/>
          <w:szCs w:val="22"/>
        </w:rPr>
        <w:t xml:space="preserve">“Artículo 3. </w:t>
      </w:r>
      <w:r w:rsidRPr="00AB2006">
        <w:rPr>
          <w:rFonts w:ascii="Palatino Linotype" w:hAnsi="Palatino Linotype" w:cs="Arial"/>
          <w:bCs/>
          <w:i/>
          <w:color w:val="000000" w:themeColor="text1"/>
          <w:sz w:val="22"/>
          <w:szCs w:val="22"/>
          <w:u w:val="single"/>
        </w:rPr>
        <w:t>Para los efectos de la presente Ley se entenderá por</w:t>
      </w:r>
      <w:r w:rsidRPr="00AB2006">
        <w:rPr>
          <w:rFonts w:ascii="Palatino Linotype" w:hAnsi="Palatino Linotype" w:cs="Arial"/>
          <w:bCs/>
          <w:i/>
          <w:color w:val="000000" w:themeColor="text1"/>
          <w:sz w:val="22"/>
          <w:szCs w:val="22"/>
        </w:rPr>
        <w:t>:</w:t>
      </w:r>
    </w:p>
    <w:p w:rsidR="00D76795" w:rsidRPr="00AB2006" w:rsidRDefault="00D76795" w:rsidP="00D76795">
      <w:pPr>
        <w:ind w:left="851" w:right="850"/>
        <w:jc w:val="both"/>
        <w:rPr>
          <w:rFonts w:ascii="Palatino Linotype" w:hAnsi="Palatino Linotype" w:cs="Arial"/>
          <w:i/>
          <w:sz w:val="22"/>
          <w:szCs w:val="22"/>
        </w:rPr>
      </w:pPr>
      <w:r w:rsidRPr="00AB2006">
        <w:rPr>
          <w:rFonts w:ascii="Palatino Linotype" w:hAnsi="Palatino Linotype" w:cs="Arial"/>
          <w:i/>
          <w:sz w:val="22"/>
          <w:szCs w:val="22"/>
        </w:rPr>
        <w:t>…</w:t>
      </w:r>
    </w:p>
    <w:p w:rsidR="00D76795" w:rsidRPr="00AB2006" w:rsidRDefault="00D76795" w:rsidP="00D76795">
      <w:pPr>
        <w:ind w:left="851" w:right="850"/>
        <w:jc w:val="both"/>
        <w:rPr>
          <w:rFonts w:ascii="Palatino Linotype" w:hAnsi="Palatino Linotype" w:cs="Arial"/>
          <w:i/>
          <w:color w:val="000000" w:themeColor="text1"/>
          <w:sz w:val="22"/>
          <w:szCs w:val="22"/>
        </w:rPr>
      </w:pPr>
      <w:r w:rsidRPr="00AB2006">
        <w:rPr>
          <w:rFonts w:ascii="Palatino Linotype" w:hAnsi="Palatino Linotype" w:cs="Arial"/>
          <w:b/>
          <w:bCs/>
          <w:i/>
          <w:color w:val="000000" w:themeColor="text1"/>
          <w:sz w:val="22"/>
          <w:szCs w:val="22"/>
        </w:rPr>
        <w:t xml:space="preserve">XI. </w:t>
      </w:r>
      <w:r w:rsidRPr="00AB2006">
        <w:rPr>
          <w:rFonts w:ascii="Palatino Linotype" w:hAnsi="Palatino Linotype" w:cs="Arial"/>
          <w:b/>
          <w:bCs/>
          <w:i/>
          <w:color w:val="000000" w:themeColor="text1"/>
          <w:sz w:val="22"/>
          <w:szCs w:val="22"/>
          <w:u w:val="single"/>
        </w:rPr>
        <w:t>Documento</w:t>
      </w:r>
      <w:r w:rsidRPr="00AB2006">
        <w:rPr>
          <w:rFonts w:ascii="Palatino Linotype" w:hAnsi="Palatino Linotype" w:cs="Arial"/>
          <w:b/>
          <w:bCs/>
          <w:i/>
          <w:color w:val="000000" w:themeColor="text1"/>
          <w:sz w:val="22"/>
          <w:szCs w:val="22"/>
        </w:rPr>
        <w:t xml:space="preserve">: </w:t>
      </w:r>
      <w:r w:rsidRPr="00AB2006">
        <w:rPr>
          <w:rFonts w:ascii="Palatino Linotype" w:hAnsi="Palatino Linotype" w:cs="Arial"/>
          <w:i/>
          <w:color w:val="000000" w:themeColor="text1"/>
          <w:sz w:val="22"/>
          <w:szCs w:val="22"/>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D76795" w:rsidRPr="00AB2006" w:rsidRDefault="00D76795" w:rsidP="00D76795">
      <w:pPr>
        <w:ind w:left="851" w:right="850"/>
        <w:jc w:val="both"/>
        <w:rPr>
          <w:rFonts w:ascii="Palatino Linotype" w:hAnsi="Palatino Linotype" w:cs="Arial"/>
          <w:bCs/>
          <w:i/>
          <w:color w:val="000000" w:themeColor="text1"/>
          <w:sz w:val="22"/>
          <w:szCs w:val="22"/>
        </w:rPr>
      </w:pPr>
      <w:r w:rsidRPr="00AB2006">
        <w:rPr>
          <w:rFonts w:ascii="Palatino Linotype" w:hAnsi="Palatino Linotype" w:cs="Arial"/>
          <w:b/>
          <w:bCs/>
          <w:i/>
          <w:color w:val="000000" w:themeColor="text1"/>
          <w:sz w:val="22"/>
          <w:szCs w:val="22"/>
        </w:rPr>
        <w:t>XII. Documento electrónico:</w:t>
      </w:r>
      <w:r w:rsidRPr="00AB2006">
        <w:rPr>
          <w:rFonts w:ascii="Palatino Linotype" w:hAnsi="Palatino Linotype" w:cs="Arial"/>
          <w:bCs/>
          <w:i/>
          <w:color w:val="000000" w:themeColor="text1"/>
          <w:sz w:val="22"/>
          <w:szCs w:val="22"/>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D76795" w:rsidRPr="00AB2006" w:rsidRDefault="00D76795" w:rsidP="00D76795">
      <w:pPr>
        <w:ind w:left="851" w:right="850"/>
        <w:jc w:val="both"/>
        <w:rPr>
          <w:rFonts w:ascii="Palatino Linotype" w:hAnsi="Palatino Linotype" w:cs="Arial"/>
          <w:i/>
          <w:color w:val="000000" w:themeColor="text1"/>
          <w:sz w:val="22"/>
          <w:szCs w:val="22"/>
        </w:rPr>
      </w:pPr>
      <w:r w:rsidRPr="00AB2006">
        <w:rPr>
          <w:rFonts w:ascii="Palatino Linotype" w:hAnsi="Palatino Linotype" w:cs="Arial"/>
          <w:i/>
          <w:color w:val="000000" w:themeColor="text1"/>
          <w:sz w:val="22"/>
          <w:szCs w:val="22"/>
        </w:rPr>
        <w:t>…</w:t>
      </w:r>
    </w:p>
    <w:p w:rsidR="00D76795" w:rsidRPr="00AB2006" w:rsidRDefault="00D76795" w:rsidP="00D76795">
      <w:pPr>
        <w:ind w:left="851" w:right="850"/>
        <w:jc w:val="both"/>
        <w:rPr>
          <w:rFonts w:ascii="Palatino Linotype" w:hAnsi="Palatino Linotype" w:cs="Arial"/>
          <w:bCs/>
          <w:i/>
          <w:color w:val="000000" w:themeColor="text1"/>
          <w:sz w:val="22"/>
          <w:szCs w:val="22"/>
        </w:rPr>
      </w:pPr>
      <w:r w:rsidRPr="00AB2006">
        <w:rPr>
          <w:rFonts w:ascii="Palatino Linotype" w:hAnsi="Palatino Linotype" w:cs="Arial"/>
          <w:b/>
          <w:bCs/>
          <w:i/>
          <w:color w:val="000000" w:themeColor="text1"/>
          <w:sz w:val="22"/>
          <w:szCs w:val="22"/>
        </w:rPr>
        <w:t xml:space="preserve">Artículo 4. </w:t>
      </w:r>
      <w:r w:rsidRPr="00AB2006">
        <w:rPr>
          <w:rFonts w:ascii="Palatino Linotype" w:hAnsi="Palatino Linotype" w:cs="Arial"/>
          <w:bCs/>
          <w:i/>
          <w:color w:val="000000" w:themeColor="text1"/>
          <w:sz w:val="22"/>
          <w:szCs w:val="22"/>
          <w:u w:val="single"/>
        </w:rPr>
        <w:t>El derecho humano de acceso a la información pública es la prerrogativa de las personas para buscar, difundir, investigar, recabar, recibir y solicitar información pública</w:t>
      </w:r>
      <w:r w:rsidRPr="00AB2006">
        <w:rPr>
          <w:rFonts w:ascii="Palatino Linotype" w:hAnsi="Palatino Linotype" w:cs="Arial"/>
          <w:bCs/>
          <w:i/>
          <w:color w:val="000000" w:themeColor="text1"/>
          <w:sz w:val="22"/>
          <w:szCs w:val="22"/>
        </w:rPr>
        <w:t>, sin necesidad de acreditar personalidad ni interés jurídico.</w:t>
      </w:r>
    </w:p>
    <w:p w:rsidR="00D76795" w:rsidRPr="00AB2006" w:rsidRDefault="00D76795" w:rsidP="00D76795">
      <w:pPr>
        <w:ind w:left="851" w:right="850"/>
        <w:jc w:val="both"/>
        <w:rPr>
          <w:rFonts w:ascii="Palatino Linotype" w:hAnsi="Palatino Linotype" w:cs="Arial"/>
          <w:i/>
          <w:color w:val="000000" w:themeColor="text1"/>
          <w:sz w:val="22"/>
          <w:szCs w:val="22"/>
        </w:rPr>
      </w:pPr>
      <w:r w:rsidRPr="00AB2006">
        <w:rPr>
          <w:rFonts w:ascii="Palatino Linotype" w:hAnsi="Palatino Linotype" w:cs="Arial"/>
          <w:i/>
          <w:color w:val="000000" w:themeColor="text1"/>
          <w:sz w:val="22"/>
          <w:szCs w:val="22"/>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AB2006">
        <w:rPr>
          <w:rFonts w:ascii="Palatino Linotype" w:hAnsi="Palatino Linotype" w:cs="Arial"/>
          <w:i/>
          <w:color w:val="000000" w:themeColor="text1"/>
          <w:sz w:val="22"/>
          <w:szCs w:val="22"/>
        </w:rPr>
        <w:t xml:space="preserve"> Solo podrá ser clasificada excepcionalmente como reservada temporalmente por razones de interés público, en los términos de las causas legítimas y estrictamente necesarias previstas por esta Ley.</w:t>
      </w:r>
    </w:p>
    <w:p w:rsidR="00D76795" w:rsidRPr="00AB2006" w:rsidRDefault="00D76795" w:rsidP="00D76795">
      <w:pPr>
        <w:ind w:left="851" w:right="850"/>
        <w:jc w:val="both"/>
        <w:rPr>
          <w:rFonts w:ascii="Palatino Linotype" w:hAnsi="Palatino Linotype" w:cs="Arial"/>
          <w:i/>
          <w:color w:val="000000" w:themeColor="text1"/>
          <w:sz w:val="22"/>
          <w:szCs w:val="22"/>
        </w:rPr>
      </w:pPr>
      <w:r w:rsidRPr="00AB2006">
        <w:rPr>
          <w:rFonts w:ascii="Palatino Linotype" w:hAnsi="Palatino Linotype" w:cs="Arial"/>
          <w:i/>
          <w:color w:val="000000" w:themeColor="text1"/>
          <w:sz w:val="22"/>
          <w:szCs w:val="22"/>
        </w:rPr>
        <w:t>Los sujetos obligados deben poner en práctica, políticas y programas de acceso a la información que se apeguen a criterios de publicidad, veracidad, oportunidad, precisión y suficiencia en beneficio de los solicitantes.</w:t>
      </w:r>
    </w:p>
    <w:p w:rsidR="00D76795" w:rsidRPr="00AB2006" w:rsidRDefault="00D76795" w:rsidP="00D76795">
      <w:pPr>
        <w:ind w:left="851" w:right="850"/>
        <w:jc w:val="both"/>
        <w:rPr>
          <w:rFonts w:ascii="Palatino Linotype" w:hAnsi="Palatino Linotype" w:cs="Arial"/>
          <w:i/>
          <w:color w:val="000000" w:themeColor="text1"/>
          <w:sz w:val="22"/>
          <w:szCs w:val="22"/>
        </w:rPr>
      </w:pPr>
      <w:r w:rsidRPr="00AB2006">
        <w:rPr>
          <w:rFonts w:ascii="Palatino Linotype" w:hAnsi="Palatino Linotype" w:cs="Arial"/>
          <w:b/>
          <w:bCs/>
          <w:i/>
          <w:color w:val="000000" w:themeColor="text1"/>
          <w:sz w:val="22"/>
          <w:szCs w:val="22"/>
        </w:rPr>
        <w:t xml:space="preserve">Artículo 12. </w:t>
      </w:r>
      <w:r w:rsidRPr="00AB2006">
        <w:rPr>
          <w:rFonts w:ascii="Palatino Linotype" w:hAnsi="Palatino Linotype" w:cs="Arial"/>
          <w:i/>
          <w:color w:val="000000" w:themeColor="text1"/>
          <w:sz w:val="22"/>
          <w:szCs w:val="22"/>
        </w:rPr>
        <w:t>Quienes generen, recopilen, administren, manejen, procesen, archiven o conserven información pública serán responsables de la misma en los términos de las disposiciones jurídicas aplicables.</w:t>
      </w:r>
    </w:p>
    <w:p w:rsidR="00D76795" w:rsidRPr="00AB2006" w:rsidRDefault="00D76795" w:rsidP="00D76795">
      <w:pPr>
        <w:ind w:left="851" w:right="850"/>
        <w:jc w:val="both"/>
        <w:rPr>
          <w:rFonts w:ascii="Palatino Linotype" w:hAnsi="Palatino Linotype" w:cs="Arial"/>
          <w:i/>
          <w:color w:val="000000" w:themeColor="text1"/>
          <w:sz w:val="22"/>
          <w:szCs w:val="22"/>
        </w:rPr>
      </w:pPr>
      <w:r w:rsidRPr="00AB2006">
        <w:rPr>
          <w:rFonts w:ascii="Palatino Linotype" w:hAnsi="Palatino Linotype" w:cs="Arial"/>
          <w:i/>
          <w:color w:val="000000" w:themeColor="text1"/>
          <w:sz w:val="22"/>
          <w:szCs w:val="22"/>
          <w:u w:val="single"/>
        </w:rPr>
        <w:t>Los sujetos obligados sólo proporcionarán la información pública que se les requiera y que obre en sus archivos y en el estado en que ésta se encuentre.</w:t>
      </w:r>
      <w:r w:rsidRPr="00AB2006">
        <w:rPr>
          <w:rFonts w:ascii="Palatino Linotype" w:hAnsi="Palatino Linotype" w:cs="Arial"/>
          <w:i/>
          <w:color w:val="000000" w:themeColor="text1"/>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rsidR="00D76795" w:rsidRPr="00AB2006" w:rsidRDefault="00D76795" w:rsidP="00D76795">
      <w:pPr>
        <w:ind w:left="851" w:right="850"/>
        <w:jc w:val="both"/>
        <w:rPr>
          <w:rFonts w:ascii="Palatino Linotype" w:hAnsi="Palatino Linotype" w:cs="Arial"/>
          <w:i/>
          <w:color w:val="000000" w:themeColor="text1"/>
          <w:sz w:val="22"/>
          <w:szCs w:val="22"/>
        </w:rPr>
      </w:pPr>
      <w:r w:rsidRPr="00AB2006">
        <w:rPr>
          <w:rFonts w:ascii="Palatino Linotype" w:hAnsi="Palatino Linotype" w:cs="Arial"/>
          <w:i/>
          <w:color w:val="000000" w:themeColor="text1"/>
          <w:sz w:val="22"/>
          <w:szCs w:val="22"/>
        </w:rPr>
        <w:t>…</w:t>
      </w:r>
    </w:p>
    <w:p w:rsidR="00D76795" w:rsidRPr="00AB2006" w:rsidRDefault="00D76795" w:rsidP="00D76795">
      <w:pPr>
        <w:ind w:left="851" w:right="850"/>
        <w:jc w:val="both"/>
        <w:rPr>
          <w:rFonts w:ascii="Palatino Linotype" w:hAnsi="Palatino Linotype" w:cs="Arial"/>
          <w:i/>
          <w:color w:val="000000" w:themeColor="text1"/>
          <w:sz w:val="22"/>
          <w:szCs w:val="22"/>
        </w:rPr>
      </w:pPr>
      <w:r w:rsidRPr="00AB2006">
        <w:rPr>
          <w:rFonts w:ascii="Palatino Linotype" w:hAnsi="Palatino Linotype" w:cs="Arial"/>
          <w:b/>
          <w:bCs/>
          <w:i/>
          <w:color w:val="000000" w:themeColor="text1"/>
          <w:sz w:val="22"/>
          <w:szCs w:val="22"/>
        </w:rPr>
        <w:t xml:space="preserve">Artículo 24. </w:t>
      </w:r>
      <w:r w:rsidRPr="00AB2006">
        <w:rPr>
          <w:rFonts w:ascii="Palatino Linotype" w:hAnsi="Palatino Linotype" w:cs="Arial"/>
          <w:i/>
          <w:color w:val="000000" w:themeColor="text1"/>
          <w:sz w:val="22"/>
          <w:szCs w:val="22"/>
          <w:u w:val="single"/>
        </w:rPr>
        <w:t>Para el cumplimiento de los objetivos de esta Ley, los sujetos obligados deberán cumplir con las siguientes obligaciones, según corresponda, de acuerdo a su naturaleza:</w:t>
      </w:r>
    </w:p>
    <w:p w:rsidR="00D76795" w:rsidRPr="00AB2006" w:rsidRDefault="00D76795" w:rsidP="00D76795">
      <w:pPr>
        <w:ind w:left="851" w:right="850"/>
        <w:jc w:val="both"/>
        <w:rPr>
          <w:rFonts w:ascii="Palatino Linotype" w:hAnsi="Palatino Linotype" w:cs="Arial"/>
          <w:i/>
          <w:color w:val="000000" w:themeColor="text1"/>
          <w:sz w:val="22"/>
          <w:szCs w:val="22"/>
        </w:rPr>
      </w:pPr>
      <w:r w:rsidRPr="00AB2006">
        <w:rPr>
          <w:rFonts w:ascii="Palatino Linotype" w:hAnsi="Palatino Linotype" w:cs="Arial"/>
          <w:bCs/>
          <w:i/>
          <w:color w:val="000000" w:themeColor="text1"/>
          <w:sz w:val="22"/>
          <w:szCs w:val="22"/>
        </w:rPr>
        <w:t>..</w:t>
      </w:r>
      <w:r w:rsidRPr="00AB2006">
        <w:rPr>
          <w:rFonts w:ascii="Palatino Linotype" w:hAnsi="Palatino Linotype" w:cs="Arial"/>
          <w:i/>
          <w:color w:val="000000" w:themeColor="text1"/>
          <w:sz w:val="22"/>
          <w:szCs w:val="22"/>
        </w:rPr>
        <w:t>.</w:t>
      </w:r>
    </w:p>
    <w:p w:rsidR="00D76795" w:rsidRPr="00AB2006" w:rsidRDefault="00D76795" w:rsidP="00D76795">
      <w:pPr>
        <w:ind w:left="851" w:right="850"/>
        <w:jc w:val="both"/>
        <w:rPr>
          <w:rFonts w:ascii="Palatino Linotype" w:hAnsi="Palatino Linotype" w:cs="Arial"/>
          <w:bCs/>
          <w:i/>
          <w:color w:val="000000" w:themeColor="text1"/>
          <w:sz w:val="22"/>
          <w:szCs w:val="22"/>
        </w:rPr>
      </w:pPr>
      <w:r w:rsidRPr="00AB2006">
        <w:rPr>
          <w:rFonts w:ascii="Palatino Linotype" w:hAnsi="Palatino Linotype" w:cs="Arial"/>
          <w:b/>
          <w:bCs/>
          <w:i/>
          <w:color w:val="000000" w:themeColor="text1"/>
          <w:sz w:val="22"/>
          <w:szCs w:val="22"/>
        </w:rPr>
        <w:t>IX.</w:t>
      </w:r>
      <w:r w:rsidRPr="00AB2006">
        <w:rPr>
          <w:rFonts w:ascii="Palatino Linotype" w:hAnsi="Palatino Linotype" w:cs="Arial"/>
          <w:bCs/>
          <w:i/>
          <w:color w:val="000000" w:themeColor="text1"/>
          <w:sz w:val="22"/>
          <w:szCs w:val="22"/>
        </w:rPr>
        <w:t xml:space="preserve"> Fomentar el uso de tecnologías de la información para garantizar la transparencia, el derecho de acceso a la información y la accesibilidad a éstos;</w:t>
      </w:r>
    </w:p>
    <w:p w:rsidR="00D76795" w:rsidRPr="00AB2006" w:rsidRDefault="00D76795" w:rsidP="00D76795">
      <w:pPr>
        <w:ind w:left="851" w:right="850"/>
        <w:jc w:val="both"/>
        <w:rPr>
          <w:rFonts w:ascii="Palatino Linotype" w:hAnsi="Palatino Linotype" w:cs="Arial"/>
          <w:bCs/>
          <w:i/>
          <w:color w:val="000000" w:themeColor="text1"/>
          <w:sz w:val="22"/>
          <w:szCs w:val="22"/>
        </w:rPr>
      </w:pPr>
      <w:r w:rsidRPr="00AB2006">
        <w:rPr>
          <w:rFonts w:ascii="Palatino Linotype" w:hAnsi="Palatino Linotype" w:cs="Arial"/>
          <w:b/>
          <w:bCs/>
          <w:i/>
          <w:color w:val="000000" w:themeColor="text1"/>
          <w:sz w:val="22"/>
          <w:szCs w:val="22"/>
        </w:rPr>
        <w:t>…</w:t>
      </w:r>
    </w:p>
    <w:p w:rsidR="00D76795" w:rsidRPr="00AB2006" w:rsidRDefault="00D76795" w:rsidP="00D76795">
      <w:pPr>
        <w:ind w:left="851" w:right="850"/>
        <w:jc w:val="both"/>
        <w:rPr>
          <w:rFonts w:ascii="Palatino Linotype" w:hAnsi="Palatino Linotype" w:cs="Arial"/>
          <w:bCs/>
          <w:i/>
          <w:color w:val="000000" w:themeColor="text1"/>
          <w:sz w:val="22"/>
          <w:szCs w:val="22"/>
        </w:rPr>
      </w:pPr>
      <w:r w:rsidRPr="00AB2006">
        <w:rPr>
          <w:rFonts w:ascii="Palatino Linotype" w:hAnsi="Palatino Linotype" w:cs="Arial"/>
          <w:b/>
          <w:bCs/>
          <w:i/>
          <w:color w:val="000000" w:themeColor="text1"/>
          <w:sz w:val="22"/>
          <w:szCs w:val="22"/>
        </w:rPr>
        <w:t>XI.</w:t>
      </w:r>
      <w:r w:rsidRPr="00AB2006">
        <w:rPr>
          <w:rFonts w:ascii="Palatino Linotype" w:hAnsi="Palatino Linotype" w:cs="Arial"/>
          <w:bCs/>
          <w:i/>
          <w:color w:val="000000" w:themeColor="text1"/>
          <w:sz w:val="22"/>
          <w:szCs w:val="22"/>
        </w:rPr>
        <w:t xml:space="preserve"> </w:t>
      </w:r>
      <w:r w:rsidRPr="00AB2006">
        <w:rPr>
          <w:rFonts w:ascii="Palatino Linotype" w:hAnsi="Palatino Linotype" w:cs="Arial"/>
          <w:bCs/>
          <w:i/>
          <w:color w:val="000000" w:themeColor="text1"/>
          <w:sz w:val="22"/>
          <w:szCs w:val="22"/>
          <w:u w:val="single"/>
        </w:rPr>
        <w:t>Dar acceso a la información pública que le sea requerida, en los términos de la Ley General, esta Ley y demás disposiciones jurídicas aplicables;</w:t>
      </w:r>
    </w:p>
    <w:p w:rsidR="00D76795" w:rsidRPr="00AB2006" w:rsidRDefault="00D76795" w:rsidP="00D76795">
      <w:pPr>
        <w:ind w:left="851" w:right="850"/>
        <w:jc w:val="both"/>
        <w:rPr>
          <w:rFonts w:ascii="Palatino Linotype" w:hAnsi="Palatino Linotype" w:cs="Arial"/>
          <w:i/>
          <w:color w:val="000000" w:themeColor="text1"/>
          <w:sz w:val="22"/>
          <w:szCs w:val="22"/>
        </w:rPr>
      </w:pPr>
      <w:r w:rsidRPr="00AB2006">
        <w:rPr>
          <w:rFonts w:ascii="Palatino Linotype" w:hAnsi="Palatino Linotype" w:cs="Arial"/>
          <w:bCs/>
          <w:i/>
          <w:color w:val="000000" w:themeColor="text1"/>
          <w:sz w:val="22"/>
          <w:szCs w:val="22"/>
        </w:rPr>
        <w:t>…</w:t>
      </w:r>
    </w:p>
    <w:p w:rsidR="00D76795" w:rsidRPr="00AB2006" w:rsidRDefault="00D76795" w:rsidP="00D76795">
      <w:pPr>
        <w:ind w:left="851" w:right="850"/>
        <w:jc w:val="both"/>
        <w:rPr>
          <w:rFonts w:ascii="Palatino Linotype" w:hAnsi="Palatino Linotype" w:cs="Arial"/>
          <w:i/>
          <w:color w:val="000000" w:themeColor="text1"/>
          <w:sz w:val="22"/>
          <w:szCs w:val="22"/>
        </w:rPr>
      </w:pPr>
      <w:r w:rsidRPr="00AB2006">
        <w:rPr>
          <w:rFonts w:ascii="Palatino Linotype" w:hAnsi="Palatino Linotype" w:cs="Arial"/>
          <w:i/>
          <w:color w:val="000000" w:themeColor="text1"/>
          <w:sz w:val="22"/>
          <w:szCs w:val="22"/>
        </w:rPr>
        <w:t>En la administración, gestión y custodia de los archivos de información pública, los sujetos obligados, los servidores públicos habilitados y los servidores públicos en general, se ajustarán a lo establecido por la normatividad aplicable.</w:t>
      </w:r>
    </w:p>
    <w:p w:rsidR="00D76795" w:rsidRPr="00AB2006" w:rsidRDefault="00D76795" w:rsidP="00D76795">
      <w:pPr>
        <w:ind w:left="851" w:right="851"/>
        <w:jc w:val="both"/>
        <w:rPr>
          <w:rFonts w:ascii="Palatino Linotype" w:hAnsi="Palatino Linotype" w:cs="Arial"/>
          <w:i/>
          <w:color w:val="000000" w:themeColor="text1"/>
          <w:sz w:val="22"/>
          <w:szCs w:val="22"/>
          <w:u w:val="single"/>
        </w:rPr>
      </w:pPr>
      <w:r w:rsidRPr="00AB2006">
        <w:rPr>
          <w:rFonts w:ascii="Palatino Linotype" w:hAnsi="Palatino Linotype" w:cs="Arial"/>
          <w:i/>
          <w:color w:val="000000" w:themeColor="text1"/>
          <w:sz w:val="22"/>
          <w:szCs w:val="22"/>
          <w:u w:val="single"/>
        </w:rPr>
        <w:t>Los sujetos obligados solo proporcionarán la información pública que generen, administren o posean en el ejercicio de sus atribuciones.</w:t>
      </w:r>
    </w:p>
    <w:p w:rsidR="00D76795" w:rsidRPr="00AB2006" w:rsidRDefault="00D76795" w:rsidP="00D76795">
      <w:pPr>
        <w:ind w:left="851" w:right="851"/>
        <w:jc w:val="both"/>
        <w:rPr>
          <w:rFonts w:ascii="Palatino Linotype" w:hAnsi="Palatino Linotype" w:cs="Arial"/>
          <w:i/>
          <w:color w:val="000000" w:themeColor="text1"/>
          <w:sz w:val="22"/>
          <w:szCs w:val="22"/>
        </w:rPr>
      </w:pPr>
    </w:p>
    <w:p w:rsidR="00D76795" w:rsidRPr="00AB2006" w:rsidRDefault="00D76795" w:rsidP="00D76795">
      <w:pPr>
        <w:spacing w:line="360" w:lineRule="auto"/>
        <w:jc w:val="both"/>
        <w:rPr>
          <w:rFonts w:ascii="Palatino Linotype" w:hAnsi="Palatino Linotype" w:cs="Arial"/>
          <w:color w:val="000000" w:themeColor="text1"/>
        </w:rPr>
      </w:pPr>
      <w:r w:rsidRPr="00AB2006">
        <w:rPr>
          <w:rFonts w:ascii="Palatino Linotype" w:hAnsi="Palatino Linotype" w:cs="Arial"/>
          <w:color w:val="000000" w:themeColor="text1"/>
        </w:rPr>
        <w:t>Por lo que el ejercicio del derecho de acceso a la información pública es la prerrogativa de las personas para buscar, difundir, investigar, recabar, recibir y solicitar información pública, sin necesidad de acreditar personalidad ni interés jurídico.</w:t>
      </w:r>
    </w:p>
    <w:p w:rsidR="00D76795" w:rsidRPr="00AB2006" w:rsidRDefault="00D76795" w:rsidP="00D76795">
      <w:pPr>
        <w:spacing w:line="360" w:lineRule="auto"/>
        <w:jc w:val="both"/>
        <w:rPr>
          <w:rFonts w:ascii="Palatino Linotype" w:hAnsi="Palatino Linotype" w:cs="Arial"/>
          <w:color w:val="000000" w:themeColor="text1"/>
        </w:rPr>
      </w:pPr>
    </w:p>
    <w:p w:rsidR="00D76795" w:rsidRPr="00AB2006" w:rsidRDefault="00D76795" w:rsidP="00D76795">
      <w:pPr>
        <w:spacing w:line="360" w:lineRule="auto"/>
        <w:jc w:val="both"/>
        <w:rPr>
          <w:rFonts w:ascii="Palatino Linotype" w:hAnsi="Palatino Linotype" w:cs="Arial"/>
          <w:color w:val="000000" w:themeColor="text1"/>
        </w:rPr>
      </w:pPr>
      <w:r w:rsidRPr="00AB2006">
        <w:rPr>
          <w:rFonts w:ascii="Palatino Linotype" w:hAnsi="Palatino Linotype" w:cs="Arial"/>
          <w:color w:val="000000" w:themeColor="text1"/>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rsidR="00D76795" w:rsidRPr="00AB2006" w:rsidRDefault="00D76795" w:rsidP="00D76795">
      <w:pPr>
        <w:spacing w:line="360" w:lineRule="auto"/>
        <w:rPr>
          <w:rFonts w:ascii="Palatino Linotype" w:hAnsi="Palatino Linotype"/>
        </w:rPr>
      </w:pPr>
    </w:p>
    <w:p w:rsidR="00D76795" w:rsidRPr="00AB2006" w:rsidRDefault="00D76795" w:rsidP="00D76795">
      <w:pPr>
        <w:tabs>
          <w:tab w:val="left" w:pos="709"/>
        </w:tabs>
        <w:spacing w:line="360" w:lineRule="auto"/>
        <w:jc w:val="both"/>
        <w:rPr>
          <w:rFonts w:ascii="Palatino Linotype" w:hAnsi="Palatino Linotype" w:cs="Arial"/>
          <w:color w:val="000000"/>
        </w:rPr>
      </w:pPr>
      <w:r w:rsidRPr="00AB2006">
        <w:rPr>
          <w:rFonts w:ascii="Palatino Linotype" w:hAnsi="Palatino Linotype"/>
        </w:rPr>
        <w:t>En estricto sentido</w:t>
      </w:r>
      <w:r w:rsidRPr="00AB2006">
        <w:rPr>
          <w:rFonts w:ascii="Palatino Linotype" w:hAnsi="Palatino Linotype" w:cs="Arial"/>
          <w:color w:val="000000"/>
        </w:rPr>
        <w:t>, el derecho de acceso a la información pública se satisface en aquellos casos en que se entregue el soporte documental en que conste la información pública, toda vez que, los Sujetos Obligados</w:t>
      </w:r>
      <w:r w:rsidRPr="00AB2006">
        <w:rPr>
          <w:rFonts w:ascii="Palatino Linotype" w:hAnsi="Palatino Linotype" w:cs="Arial"/>
          <w:b/>
          <w:color w:val="000000"/>
        </w:rPr>
        <w:t xml:space="preserve"> </w:t>
      </w:r>
      <w:r w:rsidRPr="00AB2006">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AB2006">
        <w:rPr>
          <w:rFonts w:ascii="Palatino Linotype" w:hAnsi="Palatino Linotype" w:cs="Arial"/>
          <w:i/>
          <w:color w:val="000000"/>
        </w:rPr>
        <w:t>ad hoc</w:t>
      </w:r>
      <w:r w:rsidRPr="00AB2006">
        <w:rPr>
          <w:rFonts w:ascii="Palatino Linotype" w:hAnsi="Palatino Linotype" w:cs="Arial"/>
          <w:color w:val="000000"/>
        </w:rPr>
        <w:t>, para satisfacer el derecho de acceso a la información pública, como lo establece el artículo 12 de la Ley de Transparencia y Acceso a la Información Pública del Estado de México y Municipios.</w:t>
      </w:r>
    </w:p>
    <w:p w:rsidR="00D76795" w:rsidRPr="00AB2006" w:rsidRDefault="00D76795" w:rsidP="00D76795">
      <w:pPr>
        <w:pStyle w:val="Prrafodelista"/>
        <w:spacing w:line="360" w:lineRule="auto"/>
        <w:ind w:left="567" w:right="51"/>
        <w:jc w:val="both"/>
        <w:rPr>
          <w:rFonts w:ascii="Palatino Linotype" w:hAnsi="Palatino Linotype" w:cs="Arial"/>
          <w:color w:val="000000"/>
        </w:rPr>
      </w:pPr>
    </w:p>
    <w:p w:rsidR="00D76795" w:rsidRPr="00AB2006" w:rsidRDefault="00D76795" w:rsidP="00D76795">
      <w:pPr>
        <w:spacing w:line="360" w:lineRule="auto"/>
        <w:ind w:right="51"/>
        <w:jc w:val="both"/>
        <w:rPr>
          <w:rFonts w:ascii="Palatino Linotype" w:hAnsi="Palatino Linotype" w:cs="Arial"/>
          <w:color w:val="000000"/>
        </w:rPr>
      </w:pPr>
      <w:r w:rsidRPr="00AB2006">
        <w:rPr>
          <w:rFonts w:ascii="Palatino Linotype" w:hAnsi="Palatino Linotype" w:cs="Arial"/>
          <w:color w:val="000000"/>
        </w:rPr>
        <w:t xml:space="preserve">Como apoyo a lo anterior, es aplicable el Criterio 03-17, emitido por </w:t>
      </w:r>
      <w:r w:rsidRPr="00AB2006">
        <w:rPr>
          <w:rFonts w:ascii="Palatino Linotype" w:eastAsia="Arial Unicode MS" w:hAnsi="Palatino Linotype" w:cs="Arial"/>
          <w:color w:val="000000"/>
        </w:rPr>
        <w:t>el Instituto Nacional de Transparencia, Acceso a la Información y Protección de Datos Personales,</w:t>
      </w:r>
      <w:r w:rsidRPr="00AB2006">
        <w:rPr>
          <w:rFonts w:ascii="Palatino Linotype" w:hAnsi="Palatino Linotype"/>
          <w:bCs/>
          <w:color w:val="000000"/>
        </w:rPr>
        <w:t xml:space="preserve"> que dice:</w:t>
      </w:r>
      <w:r w:rsidRPr="00AB2006">
        <w:rPr>
          <w:rFonts w:ascii="Palatino Linotype" w:hAnsi="Palatino Linotype"/>
          <w:b/>
          <w:bCs/>
          <w:color w:val="000000"/>
        </w:rPr>
        <w:t xml:space="preserve"> </w:t>
      </w:r>
    </w:p>
    <w:p w:rsidR="00D76795" w:rsidRPr="00AB2006" w:rsidRDefault="00D76795" w:rsidP="00D76795">
      <w:pPr>
        <w:pStyle w:val="Prrafodelista"/>
        <w:ind w:left="928" w:right="850"/>
        <w:jc w:val="both"/>
        <w:rPr>
          <w:rFonts w:ascii="Palatino Linotype" w:hAnsi="Palatino Linotype" w:cs="Arial"/>
          <w:i/>
          <w:color w:val="000000"/>
          <w:sz w:val="22"/>
          <w:szCs w:val="22"/>
        </w:rPr>
      </w:pPr>
    </w:p>
    <w:p w:rsidR="00D76795" w:rsidRPr="00AB2006" w:rsidRDefault="00D76795" w:rsidP="00D76795">
      <w:pPr>
        <w:pStyle w:val="Prrafodelista"/>
        <w:ind w:left="928" w:right="901"/>
        <w:jc w:val="both"/>
        <w:rPr>
          <w:rFonts w:ascii="Palatino Linotype" w:hAnsi="Palatino Linotype" w:cs="Arial"/>
          <w:i/>
          <w:color w:val="000000"/>
          <w:sz w:val="22"/>
          <w:szCs w:val="22"/>
        </w:rPr>
      </w:pPr>
      <w:r w:rsidRPr="00AB2006">
        <w:rPr>
          <w:rFonts w:ascii="Palatino Linotype" w:hAnsi="Palatino Linotype" w:cs="Arial"/>
          <w:i/>
          <w:color w:val="000000"/>
          <w:sz w:val="22"/>
          <w:szCs w:val="22"/>
        </w:rPr>
        <w:t>“</w:t>
      </w:r>
      <w:r w:rsidRPr="00AB2006">
        <w:rPr>
          <w:rFonts w:ascii="Palatino Linotype" w:hAnsi="Palatino Linotype" w:cs="Arial"/>
          <w:b/>
          <w:i/>
          <w:color w:val="000000"/>
          <w:sz w:val="22"/>
          <w:szCs w:val="22"/>
        </w:rPr>
        <w:t>No existe obligación de elaborar documentos ad hoc para atender las solicitudes de acceso a la información.</w:t>
      </w:r>
      <w:r w:rsidRPr="00AB2006">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D76795" w:rsidRPr="00AB2006" w:rsidRDefault="00D76795" w:rsidP="00D76795">
      <w:pPr>
        <w:pStyle w:val="Prrafodelista"/>
        <w:ind w:left="928" w:right="901"/>
        <w:jc w:val="both"/>
        <w:rPr>
          <w:rFonts w:ascii="Palatino Linotype" w:hAnsi="Palatino Linotype" w:cs="Arial"/>
          <w:i/>
          <w:color w:val="000000"/>
          <w:sz w:val="22"/>
          <w:szCs w:val="22"/>
        </w:rPr>
      </w:pPr>
    </w:p>
    <w:p w:rsidR="00D76795" w:rsidRPr="00AB2006" w:rsidRDefault="00D76795" w:rsidP="00D76795">
      <w:pPr>
        <w:pStyle w:val="Prrafodelista"/>
        <w:ind w:left="928" w:right="901"/>
        <w:jc w:val="both"/>
        <w:rPr>
          <w:rFonts w:ascii="Palatino Linotype" w:hAnsi="Palatino Linotype" w:cs="Arial"/>
          <w:i/>
          <w:color w:val="000000"/>
          <w:sz w:val="22"/>
          <w:szCs w:val="22"/>
        </w:rPr>
      </w:pPr>
      <w:r w:rsidRPr="00AB2006">
        <w:rPr>
          <w:rFonts w:ascii="Palatino Linotype" w:hAnsi="Palatino Linotype" w:cs="Arial"/>
          <w:i/>
          <w:color w:val="000000"/>
          <w:sz w:val="22"/>
          <w:szCs w:val="22"/>
        </w:rPr>
        <w:t xml:space="preserve">Resoluciones: </w:t>
      </w:r>
    </w:p>
    <w:p w:rsidR="00D76795" w:rsidRPr="00AB2006" w:rsidRDefault="00D76795" w:rsidP="00D76795">
      <w:pPr>
        <w:pStyle w:val="Prrafodelista"/>
        <w:ind w:left="928" w:right="901"/>
        <w:jc w:val="both"/>
        <w:rPr>
          <w:rFonts w:ascii="Palatino Linotype" w:hAnsi="Palatino Linotype" w:cs="Arial"/>
          <w:i/>
          <w:color w:val="000000"/>
          <w:sz w:val="22"/>
          <w:szCs w:val="22"/>
        </w:rPr>
      </w:pPr>
      <w:r w:rsidRPr="00AB2006">
        <w:rPr>
          <w:rFonts w:ascii="Palatino Linotype" w:hAnsi="Palatino Linotype" w:cs="Arial"/>
          <w:i/>
          <w:color w:val="000000"/>
          <w:sz w:val="22"/>
          <w:szCs w:val="22"/>
        </w:rPr>
        <w:t>RRA 0050/16. Instituto Nacional para la Evaluación de la Educación. 13 julio de 2016. Por unanimidad. Comisionado Ponente: Francisco Javier Acuña Llamas.</w:t>
      </w:r>
    </w:p>
    <w:p w:rsidR="00D76795" w:rsidRPr="00AB2006" w:rsidRDefault="00D76795" w:rsidP="00D76795">
      <w:pPr>
        <w:rPr>
          <w:rFonts w:ascii="Palatino Linotype" w:hAnsi="Palatino Linotype"/>
          <w:sz w:val="22"/>
          <w:szCs w:val="22"/>
        </w:rPr>
      </w:pPr>
    </w:p>
    <w:p w:rsidR="00242D47" w:rsidRPr="00AB2006" w:rsidRDefault="00952918" w:rsidP="00D76795">
      <w:pPr>
        <w:autoSpaceDE w:val="0"/>
        <w:autoSpaceDN w:val="0"/>
        <w:adjustRightInd w:val="0"/>
        <w:spacing w:line="360" w:lineRule="auto"/>
        <w:jc w:val="both"/>
        <w:rPr>
          <w:rFonts w:ascii="Palatino Linotype" w:hAnsi="Palatino Linotype" w:cs="Arial"/>
          <w:lang w:val="es-ES"/>
        </w:rPr>
      </w:pPr>
      <w:r w:rsidRPr="00AB2006">
        <w:rPr>
          <w:rFonts w:ascii="Palatino Linotype" w:hAnsi="Palatino Linotype" w:cs="Arial"/>
        </w:rPr>
        <w:t>Una vez precisado lo anterior, es importa</w:t>
      </w:r>
      <w:r w:rsidR="00242D47" w:rsidRPr="00AB2006">
        <w:rPr>
          <w:rFonts w:ascii="Palatino Linotype" w:hAnsi="Palatino Linotype" w:cs="Arial"/>
        </w:rPr>
        <w:t xml:space="preserve">nte traer a contexto los artículos 50, 51 y 53 de la </w:t>
      </w:r>
      <w:r w:rsidR="00242D47" w:rsidRPr="00AB2006">
        <w:rPr>
          <w:rFonts w:ascii="Palatino Linotype" w:eastAsia="MS Mincho" w:hAnsi="Palatino Linotype" w:cs="Tahoma"/>
        </w:rPr>
        <w:t>Ley de Transparencia y Acceso a la Información Pública del Estado de México y Municipios</w:t>
      </w:r>
      <w:r w:rsidR="00242D47" w:rsidRPr="00AB2006">
        <w:rPr>
          <w:rFonts w:ascii="Palatino Linotype" w:hAnsi="Palatino Linotype" w:cs="Arial"/>
          <w:lang w:val="es-ES"/>
        </w:rPr>
        <w:t xml:space="preserve">, los cuales refieren: </w:t>
      </w:r>
    </w:p>
    <w:p w:rsidR="00242D47" w:rsidRPr="00AB2006" w:rsidRDefault="00242D47" w:rsidP="00D76795">
      <w:pPr>
        <w:ind w:left="851" w:right="901"/>
        <w:jc w:val="both"/>
        <w:rPr>
          <w:rFonts w:ascii="Palatino Linotype" w:hAnsi="Palatino Linotype"/>
          <w:i/>
          <w:sz w:val="22"/>
          <w:szCs w:val="22"/>
          <w:lang w:val="es-ES"/>
        </w:rPr>
      </w:pPr>
    </w:p>
    <w:p w:rsidR="00242D47" w:rsidRPr="00AB2006" w:rsidRDefault="00242D47" w:rsidP="00D76795">
      <w:pPr>
        <w:ind w:left="851" w:right="901"/>
        <w:jc w:val="both"/>
        <w:rPr>
          <w:rFonts w:ascii="Palatino Linotype" w:hAnsi="Palatino Linotype"/>
          <w:i/>
          <w:sz w:val="22"/>
          <w:szCs w:val="22"/>
          <w:lang w:val="es-ES"/>
        </w:rPr>
      </w:pPr>
      <w:r w:rsidRPr="00AB2006">
        <w:rPr>
          <w:rFonts w:ascii="Palatino Linotype" w:hAnsi="Palatino Linotype"/>
          <w:i/>
          <w:sz w:val="22"/>
          <w:szCs w:val="22"/>
          <w:lang w:val="es-ES"/>
        </w:rPr>
        <w:t>“</w:t>
      </w:r>
      <w:r w:rsidRPr="00AB2006">
        <w:rPr>
          <w:rFonts w:ascii="Palatino Linotype" w:hAnsi="Palatino Linotype"/>
          <w:b/>
          <w:i/>
          <w:sz w:val="22"/>
          <w:szCs w:val="22"/>
          <w:lang w:val="es-ES"/>
        </w:rPr>
        <w:t>Artículo 50.</w:t>
      </w:r>
      <w:r w:rsidRPr="00AB2006">
        <w:rPr>
          <w:rFonts w:ascii="Palatino Linotype" w:hAnsi="Palatino Linotype"/>
          <w:i/>
          <w:sz w:val="22"/>
          <w:szCs w:val="22"/>
          <w:lang w:val="es-ES"/>
        </w:rPr>
        <w:t xml:space="preserve"> Los sujetos obligados contarán con un área responsable para la atención de las solicitudes de </w:t>
      </w:r>
      <w:r w:rsidRPr="00AB2006">
        <w:rPr>
          <w:rFonts w:ascii="Palatino Linotype" w:hAnsi="Palatino Linotype" w:cs="Arial"/>
          <w:i/>
          <w:sz w:val="22"/>
          <w:szCs w:val="22"/>
          <w:lang w:val="es-ES" w:eastAsia="es-MX"/>
        </w:rPr>
        <w:t>información</w:t>
      </w:r>
      <w:r w:rsidRPr="00AB2006">
        <w:rPr>
          <w:rFonts w:ascii="Palatino Linotype" w:hAnsi="Palatino Linotype"/>
          <w:i/>
          <w:sz w:val="22"/>
          <w:szCs w:val="22"/>
          <w:lang w:val="es-ES"/>
        </w:rPr>
        <w:t>, a la que se le denominará Unidad de Transparencia.</w:t>
      </w:r>
    </w:p>
    <w:p w:rsidR="00242D47" w:rsidRPr="00AB2006" w:rsidRDefault="00242D47" w:rsidP="00D76795">
      <w:pPr>
        <w:ind w:left="567" w:right="618"/>
        <w:contextualSpacing/>
        <w:jc w:val="both"/>
        <w:rPr>
          <w:rFonts w:ascii="Palatino Linotype" w:hAnsi="Palatino Linotype"/>
          <w:i/>
          <w:sz w:val="22"/>
          <w:szCs w:val="22"/>
          <w:lang w:val="es-ES"/>
        </w:rPr>
      </w:pPr>
    </w:p>
    <w:p w:rsidR="00242D47" w:rsidRPr="00AB2006" w:rsidRDefault="00242D47" w:rsidP="00D76795">
      <w:pPr>
        <w:ind w:left="851" w:right="901"/>
        <w:jc w:val="both"/>
        <w:rPr>
          <w:rFonts w:ascii="Palatino Linotype" w:hAnsi="Palatino Linotype"/>
          <w:i/>
          <w:sz w:val="22"/>
          <w:szCs w:val="22"/>
          <w:lang w:val="es-ES"/>
        </w:rPr>
      </w:pPr>
      <w:r w:rsidRPr="00AB2006">
        <w:rPr>
          <w:rFonts w:ascii="Palatino Linotype" w:hAnsi="Palatino Linotype"/>
          <w:b/>
          <w:i/>
          <w:sz w:val="22"/>
          <w:szCs w:val="22"/>
          <w:lang w:val="es-ES"/>
        </w:rPr>
        <w:t>Artículo 51</w:t>
      </w:r>
      <w:r w:rsidRPr="00AB2006">
        <w:rPr>
          <w:rFonts w:ascii="Palatino Linotype" w:hAnsi="Palatino Linotype"/>
          <w:i/>
          <w:sz w:val="22"/>
          <w:szCs w:val="22"/>
          <w:lang w:val="es-ES"/>
        </w:rPr>
        <w:t xml:space="preserve">. Los sujetos obligados designaran a un responsable para atender la Unidad de Transparencia, quien fungirá como enlace entre éstos y los solicitantes. Dicha Unidad será la encargada de tramitar </w:t>
      </w:r>
      <w:r w:rsidRPr="00AB2006">
        <w:rPr>
          <w:rFonts w:ascii="Palatino Linotype" w:hAnsi="Palatino Linotype" w:cs="Arial"/>
          <w:i/>
          <w:sz w:val="22"/>
          <w:szCs w:val="22"/>
          <w:lang w:val="es-ES" w:eastAsia="es-MX"/>
        </w:rPr>
        <w:t>internamente</w:t>
      </w:r>
      <w:r w:rsidRPr="00AB2006">
        <w:rPr>
          <w:rFonts w:ascii="Palatino Linotype" w:hAnsi="Palatino Linotype"/>
          <w:i/>
          <w:sz w:val="22"/>
          <w:szCs w:val="22"/>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242D47" w:rsidRPr="00AB2006" w:rsidRDefault="00242D47" w:rsidP="00D76795">
      <w:pPr>
        <w:ind w:left="567" w:right="618"/>
        <w:contextualSpacing/>
        <w:jc w:val="both"/>
        <w:rPr>
          <w:rFonts w:ascii="Palatino Linotype" w:hAnsi="Palatino Linotype"/>
          <w:i/>
          <w:sz w:val="22"/>
          <w:szCs w:val="22"/>
          <w:lang w:val="es-ES"/>
        </w:rPr>
      </w:pPr>
    </w:p>
    <w:p w:rsidR="00242D47" w:rsidRPr="00AB2006" w:rsidRDefault="00242D47" w:rsidP="00D76795">
      <w:pPr>
        <w:ind w:left="851" w:right="901"/>
        <w:jc w:val="both"/>
        <w:rPr>
          <w:rFonts w:ascii="Palatino Linotype" w:hAnsi="Palatino Linotype"/>
          <w:i/>
          <w:sz w:val="22"/>
          <w:szCs w:val="22"/>
          <w:lang w:val="es-ES"/>
        </w:rPr>
      </w:pPr>
      <w:r w:rsidRPr="00AB2006">
        <w:rPr>
          <w:rFonts w:ascii="Palatino Linotype" w:hAnsi="Palatino Linotype"/>
          <w:b/>
          <w:i/>
          <w:sz w:val="22"/>
          <w:szCs w:val="22"/>
          <w:lang w:val="es-ES"/>
        </w:rPr>
        <w:t>Artículo 53</w:t>
      </w:r>
      <w:r w:rsidRPr="00AB2006">
        <w:rPr>
          <w:rFonts w:ascii="Palatino Linotype" w:hAnsi="Palatino Linotype"/>
          <w:i/>
          <w:sz w:val="22"/>
          <w:szCs w:val="22"/>
          <w:lang w:val="es-ES"/>
        </w:rPr>
        <w:t xml:space="preserve">. Las Unidades de </w:t>
      </w:r>
      <w:r w:rsidRPr="00AB2006">
        <w:rPr>
          <w:rFonts w:ascii="Palatino Linotype" w:hAnsi="Palatino Linotype" w:cs="Arial"/>
          <w:i/>
          <w:sz w:val="22"/>
          <w:szCs w:val="22"/>
          <w:lang w:val="es-ES" w:eastAsia="es-MX"/>
        </w:rPr>
        <w:t>Transparencia</w:t>
      </w:r>
      <w:r w:rsidRPr="00AB2006">
        <w:rPr>
          <w:rFonts w:ascii="Palatino Linotype" w:hAnsi="Palatino Linotype"/>
          <w:i/>
          <w:sz w:val="22"/>
          <w:szCs w:val="22"/>
          <w:lang w:val="es-ES"/>
        </w:rPr>
        <w:t xml:space="preserve"> tendrán las siguientes funciones:</w:t>
      </w:r>
    </w:p>
    <w:p w:rsidR="00242D47" w:rsidRPr="00AB2006" w:rsidRDefault="00242D47" w:rsidP="00D76795">
      <w:pPr>
        <w:ind w:left="851" w:right="901"/>
        <w:jc w:val="both"/>
        <w:rPr>
          <w:rFonts w:ascii="Palatino Linotype" w:hAnsi="Palatino Linotype"/>
          <w:b/>
          <w:i/>
          <w:sz w:val="22"/>
          <w:szCs w:val="22"/>
          <w:lang w:val="es-ES"/>
        </w:rPr>
      </w:pPr>
      <w:r w:rsidRPr="00AB2006">
        <w:rPr>
          <w:rFonts w:ascii="Palatino Linotype" w:hAnsi="Palatino Linotype"/>
          <w:i/>
          <w:sz w:val="22"/>
          <w:szCs w:val="22"/>
          <w:lang w:val="es-ES"/>
        </w:rPr>
        <w:t xml:space="preserve">I. </w:t>
      </w:r>
      <w:r w:rsidRPr="00AB2006">
        <w:rPr>
          <w:rFonts w:ascii="Palatino Linotype" w:hAnsi="Palatino Linotype"/>
          <w:b/>
          <w:i/>
          <w:sz w:val="22"/>
          <w:szCs w:val="22"/>
          <w:lang w:val="es-ES"/>
        </w:rPr>
        <w:t xml:space="preserve">Recabar, difundir y actualizar la información relativa a las obligaciones de transparencia comunes y específicas a la </w:t>
      </w:r>
      <w:r w:rsidRPr="00AB2006">
        <w:rPr>
          <w:rFonts w:ascii="Palatino Linotype" w:hAnsi="Palatino Linotype" w:cs="Arial"/>
          <w:b/>
          <w:i/>
          <w:sz w:val="22"/>
          <w:szCs w:val="22"/>
          <w:lang w:val="es-ES" w:eastAsia="es-MX"/>
        </w:rPr>
        <w:t>que</w:t>
      </w:r>
      <w:r w:rsidRPr="00AB2006">
        <w:rPr>
          <w:rFonts w:ascii="Palatino Linotype" w:hAnsi="Palatino Linotype"/>
          <w:b/>
          <w:i/>
          <w:sz w:val="22"/>
          <w:szCs w:val="22"/>
          <w:lang w:val="es-ES"/>
        </w:rPr>
        <w:t xml:space="preserve"> se refiere la Ley General, esta Ley, la que determine el Instituto y las demás disposiciones de la materia, así como propiciar que las áreas la actualicen periódicamente conforme a la normatividad aplicable;</w:t>
      </w:r>
    </w:p>
    <w:p w:rsidR="00242D47" w:rsidRPr="00AB2006" w:rsidRDefault="00242D47" w:rsidP="00D76795">
      <w:pPr>
        <w:ind w:left="851" w:right="901"/>
        <w:jc w:val="both"/>
        <w:rPr>
          <w:rFonts w:ascii="Palatino Linotype" w:hAnsi="Palatino Linotype"/>
          <w:i/>
          <w:sz w:val="22"/>
          <w:szCs w:val="22"/>
          <w:lang w:val="es-ES"/>
        </w:rPr>
      </w:pPr>
      <w:r w:rsidRPr="00AB2006">
        <w:rPr>
          <w:rFonts w:ascii="Palatino Linotype" w:hAnsi="Palatino Linotype"/>
          <w:i/>
          <w:sz w:val="22"/>
          <w:szCs w:val="22"/>
          <w:lang w:val="es-ES"/>
        </w:rPr>
        <w:t>II. Recibir, tramitar y dar respuesta a las solicitudes de acceso a la información;</w:t>
      </w:r>
    </w:p>
    <w:p w:rsidR="00242D47" w:rsidRPr="00AB2006" w:rsidRDefault="00242D47" w:rsidP="00D76795">
      <w:pPr>
        <w:ind w:left="851" w:right="901"/>
        <w:jc w:val="both"/>
        <w:rPr>
          <w:rFonts w:ascii="Palatino Linotype" w:hAnsi="Palatino Linotype"/>
          <w:i/>
          <w:sz w:val="22"/>
          <w:szCs w:val="22"/>
          <w:lang w:val="es-ES"/>
        </w:rPr>
      </w:pPr>
      <w:r w:rsidRPr="00AB2006">
        <w:rPr>
          <w:rFonts w:ascii="Palatino Linotype" w:hAnsi="Palatino Linotype"/>
          <w:i/>
          <w:sz w:val="22"/>
          <w:szCs w:val="22"/>
          <w:lang w:val="es-ES"/>
        </w:rPr>
        <w:t xml:space="preserve">III. Auxiliar a los particulares en la elaboración de solicitudes de acceso a la información y, en su caso, orientarlos sobre los sujetos </w:t>
      </w:r>
      <w:r w:rsidRPr="00AB2006">
        <w:rPr>
          <w:rFonts w:ascii="Palatino Linotype" w:hAnsi="Palatino Linotype" w:cs="Arial"/>
          <w:i/>
          <w:sz w:val="22"/>
          <w:szCs w:val="22"/>
          <w:lang w:val="es-ES" w:eastAsia="es-MX"/>
        </w:rPr>
        <w:t>obligados</w:t>
      </w:r>
      <w:r w:rsidRPr="00AB2006">
        <w:rPr>
          <w:rFonts w:ascii="Palatino Linotype" w:hAnsi="Palatino Linotype"/>
          <w:i/>
          <w:sz w:val="22"/>
          <w:szCs w:val="22"/>
          <w:lang w:val="es-ES"/>
        </w:rPr>
        <w:t xml:space="preserve"> competentes conforme a la normatividad aplicable;</w:t>
      </w:r>
    </w:p>
    <w:p w:rsidR="00242D47" w:rsidRPr="00AB2006" w:rsidRDefault="00242D47" w:rsidP="00D76795">
      <w:pPr>
        <w:ind w:left="851" w:right="901"/>
        <w:jc w:val="both"/>
        <w:rPr>
          <w:rFonts w:ascii="Palatino Linotype" w:hAnsi="Palatino Linotype"/>
          <w:i/>
          <w:sz w:val="22"/>
          <w:szCs w:val="22"/>
          <w:lang w:val="es-ES"/>
        </w:rPr>
      </w:pPr>
      <w:r w:rsidRPr="00AB2006">
        <w:rPr>
          <w:rFonts w:ascii="Palatino Linotype" w:hAnsi="Palatino Linotype"/>
          <w:i/>
          <w:sz w:val="22"/>
          <w:szCs w:val="22"/>
          <w:lang w:val="es-ES"/>
        </w:rPr>
        <w:t>IV. Realizar, con efectividad, los trámites internos necesarios para la atención de las solicitudes de acceso a la información;</w:t>
      </w:r>
    </w:p>
    <w:p w:rsidR="00242D47" w:rsidRPr="00AB2006" w:rsidRDefault="00242D47" w:rsidP="00D76795">
      <w:pPr>
        <w:ind w:left="851" w:right="901"/>
        <w:jc w:val="both"/>
        <w:rPr>
          <w:rFonts w:ascii="Palatino Linotype" w:hAnsi="Palatino Linotype"/>
          <w:i/>
          <w:sz w:val="22"/>
          <w:szCs w:val="22"/>
          <w:lang w:val="es-ES"/>
        </w:rPr>
      </w:pPr>
      <w:r w:rsidRPr="00AB2006">
        <w:rPr>
          <w:rFonts w:ascii="Palatino Linotype" w:hAnsi="Palatino Linotype"/>
          <w:i/>
          <w:sz w:val="22"/>
          <w:szCs w:val="22"/>
          <w:lang w:val="es-ES"/>
        </w:rPr>
        <w:t>V. Entregar, en su caso, a los particulares la información solicitada;</w:t>
      </w:r>
    </w:p>
    <w:p w:rsidR="00242D47" w:rsidRPr="00AB2006" w:rsidRDefault="00242D47" w:rsidP="00D76795">
      <w:pPr>
        <w:ind w:left="851" w:right="901"/>
        <w:jc w:val="both"/>
        <w:rPr>
          <w:rFonts w:ascii="Palatino Linotype" w:hAnsi="Palatino Linotype"/>
          <w:i/>
          <w:sz w:val="22"/>
          <w:szCs w:val="22"/>
          <w:lang w:val="es-ES"/>
        </w:rPr>
      </w:pPr>
      <w:r w:rsidRPr="00AB2006">
        <w:rPr>
          <w:rFonts w:ascii="Palatino Linotype" w:hAnsi="Palatino Linotype"/>
          <w:i/>
          <w:sz w:val="22"/>
          <w:szCs w:val="22"/>
          <w:lang w:val="es-ES"/>
        </w:rPr>
        <w:t>VI. Efectuar las notificaciones a los solicitantes;</w:t>
      </w:r>
    </w:p>
    <w:p w:rsidR="00242D47" w:rsidRPr="00AB2006" w:rsidRDefault="00242D47" w:rsidP="00D76795">
      <w:pPr>
        <w:ind w:left="851" w:right="901"/>
        <w:jc w:val="both"/>
        <w:rPr>
          <w:rFonts w:ascii="Palatino Linotype" w:hAnsi="Palatino Linotype"/>
          <w:i/>
          <w:sz w:val="22"/>
          <w:szCs w:val="22"/>
          <w:lang w:val="es-ES"/>
        </w:rPr>
      </w:pPr>
      <w:r w:rsidRPr="00AB2006">
        <w:rPr>
          <w:rFonts w:ascii="Palatino Linotype" w:hAnsi="Palatino Linotype"/>
          <w:i/>
          <w:sz w:val="22"/>
          <w:szCs w:val="22"/>
          <w:lang w:val="es-ES"/>
        </w:rPr>
        <w:t>VII. Proponer al Comité de Transparencia, los procedimientos internos que aseguren la mayor eficiencia en la gestión de las solicitudes de acceso a la información, conforme a la normatividad aplicable;</w:t>
      </w:r>
    </w:p>
    <w:p w:rsidR="00242D47" w:rsidRPr="00AB2006" w:rsidRDefault="00242D47" w:rsidP="00D76795">
      <w:pPr>
        <w:ind w:left="851" w:right="901"/>
        <w:jc w:val="both"/>
        <w:rPr>
          <w:rFonts w:ascii="Palatino Linotype" w:hAnsi="Palatino Linotype"/>
          <w:i/>
          <w:sz w:val="22"/>
          <w:szCs w:val="22"/>
          <w:lang w:val="es-ES"/>
        </w:rPr>
      </w:pPr>
      <w:r w:rsidRPr="00AB2006">
        <w:rPr>
          <w:rFonts w:ascii="Palatino Linotype" w:hAnsi="Palatino Linotype"/>
          <w:i/>
          <w:sz w:val="22"/>
          <w:szCs w:val="22"/>
          <w:lang w:val="es-ES"/>
        </w:rPr>
        <w:t>VIII. Proponer a quien preside el Comité de Transparencia, personal habilitado que sea necesario para recibir y dar trámite a las solicitudes de acceso a la información;</w:t>
      </w:r>
    </w:p>
    <w:p w:rsidR="00242D47" w:rsidRPr="00AB2006" w:rsidRDefault="00242D47" w:rsidP="00D76795">
      <w:pPr>
        <w:ind w:left="851" w:right="901"/>
        <w:jc w:val="both"/>
        <w:rPr>
          <w:rFonts w:ascii="Palatino Linotype" w:hAnsi="Palatino Linotype"/>
          <w:i/>
          <w:sz w:val="22"/>
          <w:szCs w:val="22"/>
          <w:lang w:val="es-ES"/>
        </w:rPr>
      </w:pPr>
      <w:r w:rsidRPr="00AB2006">
        <w:rPr>
          <w:rFonts w:ascii="Palatino Linotype" w:hAnsi="Palatino Linotype"/>
          <w:i/>
          <w:sz w:val="22"/>
          <w:szCs w:val="22"/>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rsidR="00242D47" w:rsidRPr="00AB2006" w:rsidRDefault="00242D47" w:rsidP="00D76795">
      <w:pPr>
        <w:ind w:left="851" w:right="901"/>
        <w:jc w:val="both"/>
        <w:rPr>
          <w:rFonts w:ascii="Palatino Linotype" w:hAnsi="Palatino Linotype"/>
          <w:i/>
          <w:sz w:val="22"/>
          <w:szCs w:val="22"/>
          <w:lang w:val="es-ES"/>
        </w:rPr>
      </w:pPr>
      <w:r w:rsidRPr="00AB2006">
        <w:rPr>
          <w:rFonts w:ascii="Palatino Linotype" w:hAnsi="Palatino Linotype"/>
          <w:i/>
          <w:sz w:val="22"/>
          <w:szCs w:val="22"/>
          <w:lang w:val="es-ES"/>
        </w:rPr>
        <w:t>X. Presentar ante el Comité, el proyecto de clasificación de información;</w:t>
      </w:r>
    </w:p>
    <w:p w:rsidR="00242D47" w:rsidRPr="00AB2006" w:rsidRDefault="00242D47" w:rsidP="00D76795">
      <w:pPr>
        <w:ind w:left="851" w:right="901"/>
        <w:jc w:val="both"/>
        <w:rPr>
          <w:rFonts w:ascii="Palatino Linotype" w:hAnsi="Palatino Linotype"/>
          <w:i/>
          <w:sz w:val="22"/>
          <w:szCs w:val="22"/>
          <w:lang w:val="es-ES"/>
        </w:rPr>
      </w:pPr>
      <w:r w:rsidRPr="00AB2006">
        <w:rPr>
          <w:rFonts w:ascii="Palatino Linotype" w:hAnsi="Palatino Linotype"/>
          <w:i/>
          <w:sz w:val="22"/>
          <w:szCs w:val="22"/>
          <w:lang w:val="es-ES"/>
        </w:rPr>
        <w:t>XI. Promover e implementar políticas de transparencia proactiva procurando su accesibilidad;</w:t>
      </w:r>
    </w:p>
    <w:p w:rsidR="00242D47" w:rsidRPr="00AB2006" w:rsidRDefault="00242D47" w:rsidP="00D76795">
      <w:pPr>
        <w:ind w:left="851" w:right="901"/>
        <w:jc w:val="both"/>
        <w:rPr>
          <w:rFonts w:ascii="Palatino Linotype" w:hAnsi="Palatino Linotype"/>
          <w:i/>
          <w:sz w:val="22"/>
          <w:szCs w:val="22"/>
          <w:lang w:val="es-ES"/>
        </w:rPr>
      </w:pPr>
      <w:r w:rsidRPr="00AB2006">
        <w:rPr>
          <w:rFonts w:ascii="Palatino Linotype" w:hAnsi="Palatino Linotype"/>
          <w:i/>
          <w:sz w:val="22"/>
          <w:szCs w:val="22"/>
          <w:lang w:val="es-ES"/>
        </w:rPr>
        <w:t>XII. Fomentar la transparencia y accesibilidad al interior del sujeto obligado;</w:t>
      </w:r>
    </w:p>
    <w:p w:rsidR="00242D47" w:rsidRPr="00AB2006" w:rsidRDefault="00242D47" w:rsidP="00D76795">
      <w:pPr>
        <w:ind w:left="851" w:right="901"/>
        <w:jc w:val="both"/>
        <w:rPr>
          <w:rFonts w:ascii="Palatino Linotype" w:hAnsi="Palatino Linotype"/>
          <w:i/>
          <w:sz w:val="22"/>
          <w:szCs w:val="22"/>
          <w:lang w:val="es-ES"/>
        </w:rPr>
      </w:pPr>
      <w:r w:rsidRPr="00AB2006">
        <w:rPr>
          <w:rFonts w:ascii="Palatino Linotype" w:hAnsi="Palatino Linotype"/>
          <w:i/>
          <w:sz w:val="22"/>
          <w:szCs w:val="22"/>
          <w:lang w:val="es-ES"/>
        </w:rPr>
        <w:t>XIII. Hacer del conocimiento de la instancia competente la probable responsabilidad por el incumplimiento de las obligaciones previstas en la presente Ley; y</w:t>
      </w:r>
    </w:p>
    <w:p w:rsidR="00242D47" w:rsidRPr="00AB2006" w:rsidRDefault="00242D47" w:rsidP="00D76795">
      <w:pPr>
        <w:ind w:left="851" w:right="901"/>
        <w:jc w:val="both"/>
        <w:rPr>
          <w:rFonts w:ascii="Palatino Linotype" w:hAnsi="Palatino Linotype"/>
          <w:i/>
          <w:sz w:val="22"/>
          <w:szCs w:val="22"/>
          <w:lang w:val="es-ES"/>
        </w:rPr>
      </w:pPr>
      <w:r w:rsidRPr="00AB2006">
        <w:rPr>
          <w:rFonts w:ascii="Palatino Linotype" w:hAnsi="Palatino Linotype"/>
          <w:i/>
          <w:sz w:val="22"/>
          <w:szCs w:val="22"/>
          <w:lang w:val="es-ES"/>
        </w:rPr>
        <w:t>XIV. Las demás que resulten necesarias para facilitar el acceso a la información y aquellas que se desprenden de la presente Ley y demás disposiciones jurídicas aplicables.</w:t>
      </w:r>
    </w:p>
    <w:p w:rsidR="00242D47" w:rsidRPr="00AB2006" w:rsidRDefault="00242D47" w:rsidP="00D76795">
      <w:pPr>
        <w:ind w:left="851" w:right="901"/>
        <w:jc w:val="both"/>
        <w:rPr>
          <w:rFonts w:ascii="Palatino Linotype" w:hAnsi="Palatino Linotype"/>
          <w:i/>
          <w:sz w:val="22"/>
          <w:szCs w:val="22"/>
          <w:lang w:val="es-ES"/>
        </w:rPr>
      </w:pPr>
      <w:r w:rsidRPr="00AB2006">
        <w:rPr>
          <w:rFonts w:ascii="Palatino Linotype" w:hAnsi="Palatino Linotype"/>
          <w:i/>
          <w:sz w:val="22"/>
          <w:szCs w:val="22"/>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242D47" w:rsidRPr="00AB2006" w:rsidRDefault="00242D47" w:rsidP="00D76795">
      <w:pPr>
        <w:ind w:left="851" w:right="901"/>
        <w:jc w:val="both"/>
        <w:rPr>
          <w:rFonts w:ascii="Palatino Linotype" w:hAnsi="Palatino Linotype"/>
          <w:i/>
          <w:sz w:val="22"/>
          <w:szCs w:val="22"/>
          <w:lang w:val="es-ES"/>
        </w:rPr>
      </w:pPr>
      <w:r w:rsidRPr="00AB2006">
        <w:rPr>
          <w:rFonts w:ascii="Palatino Linotype" w:hAnsi="Palatino Linotype"/>
          <w:i/>
          <w:sz w:val="22"/>
          <w:szCs w:val="22"/>
          <w:lang w:val="es-ES"/>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rsidR="00242D47" w:rsidRPr="00EF19A2" w:rsidRDefault="00242D47" w:rsidP="00D76795">
      <w:pPr>
        <w:ind w:left="851" w:right="901"/>
        <w:jc w:val="both"/>
        <w:rPr>
          <w:rFonts w:ascii="Palatino Linotype" w:hAnsi="Palatino Linotype"/>
          <w:b/>
          <w:i/>
          <w:sz w:val="22"/>
          <w:szCs w:val="22"/>
          <w:lang w:val="es-ES"/>
        </w:rPr>
      </w:pPr>
      <w:r w:rsidRPr="00EF19A2">
        <w:rPr>
          <w:rFonts w:ascii="Palatino Linotype" w:hAnsi="Palatino Linotype"/>
          <w:b/>
          <w:i/>
          <w:sz w:val="22"/>
          <w:szCs w:val="22"/>
          <w:lang w:val="es-ES"/>
        </w:rPr>
        <w:t>(Énfasis añadido)</w:t>
      </w:r>
    </w:p>
    <w:p w:rsidR="00242D47" w:rsidRPr="00AB2006" w:rsidRDefault="00242D47" w:rsidP="00D76795">
      <w:pPr>
        <w:ind w:left="567" w:right="618"/>
        <w:contextualSpacing/>
        <w:jc w:val="both"/>
        <w:rPr>
          <w:rFonts w:ascii="Palatino Linotype" w:hAnsi="Palatino Linotype"/>
          <w:i/>
          <w:sz w:val="22"/>
          <w:szCs w:val="22"/>
          <w:lang w:val="es-ES"/>
        </w:rPr>
      </w:pPr>
    </w:p>
    <w:p w:rsidR="00242D47" w:rsidRPr="00AB2006" w:rsidRDefault="00242D47" w:rsidP="00D76795">
      <w:pPr>
        <w:autoSpaceDE w:val="0"/>
        <w:autoSpaceDN w:val="0"/>
        <w:adjustRightInd w:val="0"/>
        <w:spacing w:line="360" w:lineRule="auto"/>
        <w:jc w:val="both"/>
        <w:rPr>
          <w:rFonts w:ascii="Palatino Linotype" w:eastAsia="Calibri" w:hAnsi="Palatino Linotype"/>
          <w:lang w:val="es-ES"/>
        </w:rPr>
      </w:pPr>
      <w:r w:rsidRPr="00AB2006">
        <w:rPr>
          <w:rFonts w:ascii="Palatino Linotype" w:eastAsia="Calibri" w:hAnsi="Palatino Linotype"/>
          <w:lang w:val="es-ES"/>
        </w:rPr>
        <w:t xml:space="preserve">De la normatividad en cita, se desprende que las Unidades de Transparencia, se erigen como el área responsable en cada Sujeto Obligado que tiene a su cargo recabar, difundir y actualizar la información relativa a las obligaciones de transparencia comunes y específicas a la que se refiere la Ley General, esta Ley, y las demás que determine este  Instituto y disposiciones de la materia; así como, propiciar que las áreas la actualicen la información periódicamente conforme a la normatividad aplicable. </w:t>
      </w:r>
    </w:p>
    <w:p w:rsidR="00242D47" w:rsidRPr="00AB2006" w:rsidRDefault="00242D47" w:rsidP="00D76795">
      <w:pPr>
        <w:autoSpaceDE w:val="0"/>
        <w:autoSpaceDN w:val="0"/>
        <w:adjustRightInd w:val="0"/>
        <w:spacing w:line="360" w:lineRule="auto"/>
        <w:jc w:val="both"/>
        <w:rPr>
          <w:rFonts w:ascii="Palatino Linotype" w:eastAsia="Calibri" w:hAnsi="Palatino Linotype"/>
          <w:lang w:val="es-ES"/>
        </w:rPr>
      </w:pPr>
      <w:r w:rsidRPr="00AB2006">
        <w:rPr>
          <w:rFonts w:ascii="Palatino Linotype" w:eastAsia="Calibri" w:hAnsi="Palatino Linotype"/>
          <w:lang w:val="es-ES"/>
        </w:rPr>
        <w:t>Por su parte, el Bando Municipal de Ixtapan de la Sal</w:t>
      </w:r>
      <w:r w:rsidRPr="00AB2006">
        <w:rPr>
          <w:rStyle w:val="Refdenotaalpie"/>
          <w:rFonts w:ascii="Palatino Linotype" w:eastAsia="Calibri" w:hAnsi="Palatino Linotype"/>
          <w:lang w:val="es-ES"/>
        </w:rPr>
        <w:footnoteReference w:id="1"/>
      </w:r>
      <w:r w:rsidRPr="00AB2006">
        <w:rPr>
          <w:rFonts w:ascii="Palatino Linotype" w:eastAsia="Calibri" w:hAnsi="Palatino Linotype"/>
          <w:lang w:val="es-ES"/>
        </w:rPr>
        <w:t xml:space="preserve"> dispone lo siguiente: </w:t>
      </w:r>
    </w:p>
    <w:p w:rsidR="00242D47" w:rsidRPr="00AB2006" w:rsidRDefault="00242D47" w:rsidP="00D76795">
      <w:pPr>
        <w:ind w:left="851" w:right="901"/>
        <w:jc w:val="both"/>
        <w:rPr>
          <w:rFonts w:ascii="Palatino Linotype" w:hAnsi="Palatino Linotype"/>
          <w:i/>
          <w:sz w:val="22"/>
          <w:szCs w:val="22"/>
          <w:lang w:val="es-ES"/>
        </w:rPr>
      </w:pPr>
    </w:p>
    <w:p w:rsidR="00242D47" w:rsidRDefault="00242D47" w:rsidP="00D76795">
      <w:pPr>
        <w:ind w:left="851" w:right="901"/>
        <w:jc w:val="center"/>
        <w:rPr>
          <w:rFonts w:ascii="Palatino Linotype" w:hAnsi="Palatino Linotype"/>
          <w:b/>
          <w:i/>
          <w:sz w:val="22"/>
          <w:szCs w:val="22"/>
          <w:lang w:val="es-ES"/>
        </w:rPr>
      </w:pPr>
      <w:r w:rsidRPr="00AB2006">
        <w:rPr>
          <w:rFonts w:ascii="Palatino Linotype" w:hAnsi="Palatino Linotype"/>
          <w:i/>
          <w:sz w:val="22"/>
          <w:szCs w:val="22"/>
          <w:lang w:val="es-ES"/>
        </w:rPr>
        <w:t>“</w:t>
      </w:r>
      <w:r w:rsidRPr="00AB2006">
        <w:rPr>
          <w:rFonts w:ascii="Palatino Linotype" w:hAnsi="Palatino Linotype"/>
          <w:b/>
          <w:i/>
          <w:sz w:val="22"/>
          <w:szCs w:val="22"/>
          <w:lang w:val="es-ES"/>
        </w:rPr>
        <w:t>CAPITULO III</w:t>
      </w:r>
    </w:p>
    <w:p w:rsidR="00EF19A2" w:rsidRPr="00AB2006" w:rsidRDefault="00EF19A2" w:rsidP="00D76795">
      <w:pPr>
        <w:ind w:left="851" w:right="901"/>
        <w:jc w:val="center"/>
        <w:rPr>
          <w:rFonts w:ascii="Palatino Linotype" w:hAnsi="Palatino Linotype"/>
          <w:b/>
          <w:i/>
          <w:sz w:val="22"/>
          <w:szCs w:val="22"/>
          <w:lang w:val="es-ES"/>
        </w:rPr>
      </w:pPr>
    </w:p>
    <w:p w:rsidR="00242D47" w:rsidRDefault="00242D47" w:rsidP="00D76795">
      <w:pPr>
        <w:ind w:left="851" w:right="901"/>
        <w:jc w:val="center"/>
        <w:rPr>
          <w:rFonts w:ascii="Palatino Linotype" w:hAnsi="Palatino Linotype"/>
          <w:b/>
          <w:i/>
          <w:sz w:val="22"/>
          <w:szCs w:val="22"/>
          <w:lang w:val="es-ES"/>
        </w:rPr>
      </w:pPr>
      <w:r w:rsidRPr="00AB2006">
        <w:rPr>
          <w:rFonts w:ascii="Palatino Linotype" w:hAnsi="Palatino Linotype"/>
          <w:b/>
          <w:i/>
          <w:sz w:val="22"/>
          <w:szCs w:val="22"/>
          <w:lang w:val="es-ES"/>
        </w:rPr>
        <w:t>DE LA UNIDAD DE TRANSPARENCIA, ACCESO A LA INFORMACIÓN PÚBLICA Y PROTECCIÓN DE DATOS PERSONALES.</w:t>
      </w:r>
    </w:p>
    <w:p w:rsidR="00EF19A2" w:rsidRPr="00AB2006" w:rsidRDefault="00EF19A2" w:rsidP="00D76795">
      <w:pPr>
        <w:ind w:left="851" w:right="901"/>
        <w:jc w:val="center"/>
        <w:rPr>
          <w:rFonts w:ascii="Palatino Linotype" w:hAnsi="Palatino Linotype"/>
          <w:b/>
          <w:i/>
          <w:sz w:val="22"/>
          <w:szCs w:val="22"/>
          <w:lang w:val="es-ES"/>
        </w:rPr>
      </w:pPr>
    </w:p>
    <w:p w:rsidR="00242D47" w:rsidRPr="00AB2006" w:rsidRDefault="00242D47" w:rsidP="00D76795">
      <w:pPr>
        <w:ind w:left="851" w:right="901"/>
        <w:jc w:val="both"/>
        <w:rPr>
          <w:rFonts w:ascii="Palatino Linotype" w:hAnsi="Palatino Linotype"/>
          <w:i/>
          <w:sz w:val="22"/>
          <w:szCs w:val="22"/>
          <w:lang w:val="es-ES"/>
        </w:rPr>
      </w:pPr>
      <w:r w:rsidRPr="00AB2006">
        <w:rPr>
          <w:rFonts w:ascii="Palatino Linotype" w:hAnsi="Palatino Linotype"/>
          <w:b/>
          <w:i/>
          <w:sz w:val="22"/>
          <w:szCs w:val="22"/>
          <w:lang w:val="es-ES"/>
        </w:rPr>
        <w:t>ARTÍCULO 144.-</w:t>
      </w:r>
      <w:r w:rsidRPr="00AB2006">
        <w:rPr>
          <w:rFonts w:ascii="Palatino Linotype" w:hAnsi="Palatino Linotype"/>
          <w:i/>
          <w:sz w:val="22"/>
          <w:szCs w:val="22"/>
          <w:lang w:val="es-ES"/>
        </w:rPr>
        <w:t xml:space="preserve"> El Ayuntamiento vigilará, que se garantice el ejercicio de derecho de transparencia, acceso a la información pública y la protección de datos personales a favor de la ciudadanía, sin tener la obligación de acreditar su personalidad e interés jurídico, conforme a lo dispuesto a la Ley de Transparencia y Acceso a la Información Pública del Estado de México y Municipios. </w:t>
      </w:r>
    </w:p>
    <w:p w:rsidR="00242D47" w:rsidRPr="00AB2006" w:rsidRDefault="00242D47" w:rsidP="00D76795">
      <w:pPr>
        <w:ind w:left="851" w:right="901"/>
        <w:jc w:val="both"/>
        <w:rPr>
          <w:rFonts w:ascii="Palatino Linotype" w:hAnsi="Palatino Linotype"/>
          <w:i/>
          <w:sz w:val="22"/>
          <w:szCs w:val="22"/>
          <w:lang w:val="es-ES"/>
        </w:rPr>
      </w:pPr>
      <w:r w:rsidRPr="00AB2006">
        <w:rPr>
          <w:rFonts w:ascii="Palatino Linotype" w:hAnsi="Palatino Linotype"/>
          <w:i/>
          <w:sz w:val="22"/>
          <w:szCs w:val="22"/>
          <w:lang w:val="es-ES"/>
        </w:rPr>
        <w:t xml:space="preserve">El </w:t>
      </w:r>
      <w:r w:rsidRPr="00AB2006">
        <w:rPr>
          <w:rFonts w:ascii="Palatino Linotype" w:hAnsi="Palatino Linotype"/>
          <w:b/>
          <w:i/>
          <w:sz w:val="22"/>
          <w:szCs w:val="22"/>
          <w:lang w:val="es-ES"/>
        </w:rPr>
        <w:t>Ayuntamiento de Ixtapan de la Sal</w:t>
      </w:r>
      <w:r w:rsidRPr="00AB2006">
        <w:rPr>
          <w:rFonts w:ascii="Palatino Linotype" w:hAnsi="Palatino Linotype"/>
          <w:i/>
          <w:sz w:val="22"/>
          <w:szCs w:val="22"/>
          <w:lang w:val="es-ES"/>
        </w:rPr>
        <w:t xml:space="preserve">, </w:t>
      </w:r>
      <w:r w:rsidRPr="00AB2006">
        <w:rPr>
          <w:rFonts w:ascii="Palatino Linotype" w:hAnsi="Palatino Linotype"/>
          <w:b/>
          <w:i/>
          <w:sz w:val="22"/>
          <w:szCs w:val="22"/>
          <w:lang w:val="es-ES"/>
        </w:rPr>
        <w:t>contará</w:t>
      </w:r>
      <w:r w:rsidRPr="00AB2006">
        <w:rPr>
          <w:rFonts w:ascii="Palatino Linotype" w:hAnsi="Palatino Linotype"/>
          <w:i/>
          <w:sz w:val="22"/>
          <w:szCs w:val="22"/>
          <w:lang w:val="es-ES"/>
        </w:rPr>
        <w:t xml:space="preserve"> con un área responsable para la atención de las solicitudes denominada </w:t>
      </w:r>
      <w:r w:rsidRPr="00AB2006">
        <w:rPr>
          <w:rFonts w:ascii="Palatino Linotype" w:hAnsi="Palatino Linotype"/>
          <w:b/>
          <w:i/>
          <w:sz w:val="22"/>
          <w:szCs w:val="22"/>
          <w:lang w:val="es-ES"/>
        </w:rPr>
        <w:t>Unidad de Transparencia</w:t>
      </w:r>
      <w:r w:rsidRPr="00AB2006">
        <w:rPr>
          <w:rFonts w:ascii="Palatino Linotype" w:hAnsi="Palatino Linotype"/>
          <w:i/>
          <w:sz w:val="22"/>
          <w:szCs w:val="22"/>
          <w:lang w:val="es-ES"/>
        </w:rPr>
        <w:t xml:space="preserve">, que serpa responsable de tramitar al interior de la Administración Pública Municipal, las solicitudes de Información Pública, así como las solicitudes de acceso, ratificación, cancelación y oposición de datos personales, asimismo emitirá respuestas en eficacia, gratuidad, imparcialidad, independencia, legalidad, máxima publicidad, objetividad profesionalismo y transparencia. </w:t>
      </w:r>
    </w:p>
    <w:p w:rsidR="00242D47" w:rsidRPr="00AB2006" w:rsidRDefault="00242D47" w:rsidP="00D76795">
      <w:pPr>
        <w:ind w:left="851" w:right="901"/>
        <w:jc w:val="both"/>
        <w:rPr>
          <w:rFonts w:ascii="Palatino Linotype" w:hAnsi="Palatino Linotype"/>
          <w:i/>
          <w:sz w:val="22"/>
          <w:szCs w:val="22"/>
          <w:lang w:val="es-ES"/>
        </w:rPr>
      </w:pPr>
      <w:r w:rsidRPr="00AB2006">
        <w:rPr>
          <w:rFonts w:ascii="Palatino Linotype" w:hAnsi="Palatino Linotype"/>
          <w:i/>
          <w:sz w:val="22"/>
          <w:szCs w:val="22"/>
          <w:lang w:val="es-ES"/>
        </w:rPr>
        <w:t xml:space="preserve">I. El derecho de acceso a la información pública, sólo será restringido siempre y cuando la naturaleza de la información se considere clasificada no reservada o confidencial, lo anterior con sustento legan en la Ley de Protección de Datos Personales en posesión de los sujetos obligados del Estado de México y Municipios. </w:t>
      </w:r>
    </w:p>
    <w:p w:rsidR="00242D47" w:rsidRPr="00AB2006" w:rsidRDefault="00242D47" w:rsidP="00D76795">
      <w:pPr>
        <w:ind w:left="851" w:right="901"/>
        <w:jc w:val="both"/>
        <w:rPr>
          <w:rFonts w:ascii="Palatino Linotype" w:hAnsi="Palatino Linotype"/>
          <w:i/>
          <w:sz w:val="22"/>
          <w:szCs w:val="22"/>
          <w:lang w:val="es-ES"/>
        </w:rPr>
      </w:pPr>
      <w:r w:rsidRPr="00AB2006">
        <w:rPr>
          <w:rFonts w:ascii="Palatino Linotype" w:hAnsi="Palatino Linotype"/>
          <w:i/>
          <w:sz w:val="22"/>
          <w:szCs w:val="22"/>
          <w:lang w:val="es-ES"/>
        </w:rPr>
        <w:t>II. El derecho de acceso a la información pública, solo será restringido cuando por la naturaleza de la información se considere clasificada como reservada o confidencial, en términos de la Ley de Protección de Datos Personales en posesión de sujetos obligados del Estado de México y Municipios.”</w:t>
      </w:r>
    </w:p>
    <w:p w:rsidR="00EF19A2" w:rsidRDefault="00EF19A2" w:rsidP="00D76795">
      <w:pPr>
        <w:ind w:left="851" w:right="901"/>
        <w:jc w:val="both"/>
        <w:rPr>
          <w:rFonts w:ascii="Palatino Linotype" w:hAnsi="Palatino Linotype"/>
          <w:i/>
          <w:sz w:val="22"/>
          <w:szCs w:val="22"/>
          <w:lang w:val="es-ES"/>
        </w:rPr>
      </w:pPr>
    </w:p>
    <w:p w:rsidR="00242D47" w:rsidRPr="00AB2006" w:rsidRDefault="00242D47" w:rsidP="00D76795">
      <w:pPr>
        <w:ind w:left="851" w:right="901"/>
        <w:jc w:val="both"/>
        <w:rPr>
          <w:rFonts w:ascii="Palatino Linotype" w:hAnsi="Palatino Linotype"/>
          <w:i/>
          <w:sz w:val="22"/>
          <w:szCs w:val="22"/>
          <w:lang w:val="es-ES"/>
        </w:rPr>
      </w:pPr>
      <w:r w:rsidRPr="00AB2006">
        <w:rPr>
          <w:rFonts w:ascii="Palatino Linotype" w:hAnsi="Palatino Linotype"/>
          <w:i/>
          <w:sz w:val="22"/>
          <w:szCs w:val="22"/>
          <w:lang w:val="es-ES"/>
        </w:rPr>
        <w:t>(Énfasis añadido)</w:t>
      </w:r>
    </w:p>
    <w:p w:rsidR="00242D47" w:rsidRPr="00AB2006" w:rsidRDefault="00242D47" w:rsidP="00D76795">
      <w:pPr>
        <w:autoSpaceDE w:val="0"/>
        <w:autoSpaceDN w:val="0"/>
        <w:adjustRightInd w:val="0"/>
        <w:jc w:val="both"/>
        <w:rPr>
          <w:rFonts w:ascii="Palatino Linotype" w:eastAsia="MS Mincho" w:hAnsi="Palatino Linotype" w:cs="Tahoma"/>
        </w:rPr>
      </w:pPr>
    </w:p>
    <w:p w:rsidR="00242D47" w:rsidRPr="00AB2006" w:rsidRDefault="00242D47" w:rsidP="00D76795">
      <w:pPr>
        <w:autoSpaceDE w:val="0"/>
        <w:autoSpaceDN w:val="0"/>
        <w:adjustRightInd w:val="0"/>
        <w:spacing w:line="360" w:lineRule="auto"/>
        <w:jc w:val="both"/>
        <w:rPr>
          <w:rFonts w:ascii="Palatino Linotype" w:eastAsia="MS Mincho" w:hAnsi="Palatino Linotype" w:cs="Tahoma"/>
        </w:rPr>
      </w:pPr>
      <w:r w:rsidRPr="00AB2006">
        <w:rPr>
          <w:rFonts w:ascii="Palatino Linotype" w:eastAsia="MS Mincho" w:hAnsi="Palatino Linotype" w:cs="Tahoma"/>
        </w:rPr>
        <w:t xml:space="preserve">De lo anterior, se colige que </w:t>
      </w:r>
      <w:r w:rsidRPr="00AB2006">
        <w:rPr>
          <w:rFonts w:ascii="Palatino Linotype" w:eastAsia="MS Mincho" w:hAnsi="Palatino Linotype" w:cs="Tahoma"/>
          <w:b/>
        </w:rPr>
        <w:t xml:space="preserve">EL SUJETO OBLIGADO </w:t>
      </w:r>
      <w:r w:rsidRPr="00AB2006">
        <w:rPr>
          <w:rFonts w:ascii="Palatino Linotype" w:eastAsia="MS Mincho" w:hAnsi="Palatino Linotype" w:cs="Tahoma"/>
        </w:rPr>
        <w:t xml:space="preserve">reconoce como una de sus áreas a la Unidad de Transparencia, Acceso a la Información Pública y Protección de Datos Personales, misma que le corresponde vigilar que se garanticen los derechos fundamentales de acceso a la información y protección de datos personales. </w:t>
      </w:r>
    </w:p>
    <w:p w:rsidR="00242D47" w:rsidRPr="00AB2006" w:rsidRDefault="00242D47" w:rsidP="00D76795">
      <w:pPr>
        <w:autoSpaceDE w:val="0"/>
        <w:autoSpaceDN w:val="0"/>
        <w:adjustRightInd w:val="0"/>
        <w:spacing w:line="360" w:lineRule="auto"/>
        <w:jc w:val="both"/>
        <w:rPr>
          <w:rFonts w:ascii="Palatino Linotype" w:eastAsia="MS Mincho" w:hAnsi="Palatino Linotype" w:cs="Tahoma"/>
        </w:rPr>
      </w:pPr>
    </w:p>
    <w:p w:rsidR="00096FA5" w:rsidRPr="00AB2006" w:rsidRDefault="00242D47" w:rsidP="00D76795">
      <w:pPr>
        <w:autoSpaceDE w:val="0"/>
        <w:autoSpaceDN w:val="0"/>
        <w:adjustRightInd w:val="0"/>
        <w:spacing w:line="360" w:lineRule="auto"/>
        <w:jc w:val="both"/>
        <w:rPr>
          <w:rFonts w:ascii="Palatino Linotype" w:hAnsi="Palatino Linotype" w:cs="Arial"/>
        </w:rPr>
      </w:pPr>
      <w:r w:rsidRPr="00AB2006">
        <w:rPr>
          <w:rFonts w:ascii="Palatino Linotype" w:eastAsia="MS Mincho" w:hAnsi="Palatino Linotype" w:cs="Tahoma"/>
        </w:rPr>
        <w:t xml:space="preserve">Por lo anterior, es de señalar que si bien </w:t>
      </w:r>
      <w:r w:rsidR="00096FA5" w:rsidRPr="00AB2006">
        <w:rPr>
          <w:rFonts w:ascii="Palatino Linotype" w:eastAsia="MS Mincho" w:hAnsi="Palatino Linotype" w:cs="Tahoma"/>
        </w:rPr>
        <w:t xml:space="preserve">la </w:t>
      </w:r>
      <w:r w:rsidR="00462728" w:rsidRPr="00AB2006">
        <w:rPr>
          <w:rFonts w:ascii="Palatino Linotype" w:eastAsia="MS Mincho" w:hAnsi="Palatino Linotype" w:cs="Tahoma"/>
        </w:rPr>
        <w:t>persona</w:t>
      </w:r>
      <w:r w:rsidR="00096FA5" w:rsidRPr="00AB2006">
        <w:rPr>
          <w:rFonts w:ascii="Palatino Linotype" w:eastAsia="MS Mincho" w:hAnsi="Palatino Linotype" w:cs="Tahoma"/>
        </w:rPr>
        <w:t xml:space="preserve"> referida en la solicitud no se encuentra laborando para esa administración; ello no es impedimento para atender el requerimiento realizado por el particular; pues conforme a los dispositivos legales insertos, debe obrar en sus archivos las evidencia de </w:t>
      </w:r>
      <w:r w:rsidR="00096FA5" w:rsidRPr="00AB2006">
        <w:rPr>
          <w:rFonts w:ascii="Palatino Linotype" w:hAnsi="Palatino Linotype" w:cs="Arial"/>
        </w:rPr>
        <w:t xml:space="preserve">las  actividades correspondientes al área de la Unidad de Transparencia, Acceso a la Información Pública y Protección de Datos Personales, incluyendo actualizaciones del portal de IPOMEX; por lo que, este Órgano Garante determina su entrega, de ser procedente en </w:t>
      </w:r>
      <w:r w:rsidR="00096FA5" w:rsidRPr="00AB2006">
        <w:rPr>
          <w:rFonts w:ascii="Palatino Linotype" w:hAnsi="Palatino Linotype" w:cs="Arial"/>
          <w:b/>
        </w:rPr>
        <w:t xml:space="preserve">versión pública. </w:t>
      </w:r>
    </w:p>
    <w:p w:rsidR="00096FA5" w:rsidRPr="00AB2006" w:rsidRDefault="00096FA5" w:rsidP="00D76795">
      <w:pPr>
        <w:autoSpaceDE w:val="0"/>
        <w:autoSpaceDN w:val="0"/>
        <w:adjustRightInd w:val="0"/>
        <w:spacing w:line="360" w:lineRule="auto"/>
        <w:jc w:val="both"/>
        <w:rPr>
          <w:rFonts w:ascii="Palatino Linotype" w:eastAsia="MS Mincho" w:hAnsi="Palatino Linotype" w:cs="Tahoma"/>
        </w:rPr>
      </w:pPr>
    </w:p>
    <w:p w:rsidR="00096FA5" w:rsidRPr="00AB2006" w:rsidRDefault="00096FA5" w:rsidP="00D76795">
      <w:pPr>
        <w:autoSpaceDE w:val="0"/>
        <w:autoSpaceDN w:val="0"/>
        <w:adjustRightInd w:val="0"/>
        <w:spacing w:line="360" w:lineRule="auto"/>
        <w:jc w:val="both"/>
        <w:rPr>
          <w:rFonts w:ascii="Palatino Linotype" w:hAnsi="Palatino Linotype" w:cs="Arial"/>
          <w:color w:val="000000" w:themeColor="text1"/>
        </w:rPr>
      </w:pPr>
      <w:r w:rsidRPr="00AB2006">
        <w:rPr>
          <w:rFonts w:ascii="Palatino Linotype" w:eastAsia="MS Mincho" w:hAnsi="Palatino Linotype" w:cs="Tahoma"/>
        </w:rPr>
        <w:t xml:space="preserve">Ahora bien, es de señalar que si bien el particular </w:t>
      </w:r>
      <w:r w:rsidRPr="00AB2006">
        <w:rPr>
          <w:rFonts w:ascii="Palatino Linotype" w:hAnsi="Palatino Linotype"/>
        </w:rPr>
        <w:t xml:space="preserve">al momento de presentar su solicitud de acceso a la información, no precisó temporalidad; atento a ello, </w:t>
      </w:r>
      <w:r w:rsidRPr="00AB2006">
        <w:rPr>
          <w:rFonts w:ascii="Palatino Linotype" w:hAnsi="Palatino Linotype" w:cs="Arial"/>
          <w:color w:val="000000" w:themeColor="text1"/>
        </w:rPr>
        <w:t xml:space="preserve">este Órgano Garante en términos del artículo 13 y 181 párrafo cuarto de la Ley de la materia, suple la deficiencia presentada respecto a la temporalidad de su solicitud, por lo que, determina que la información solicitada corresponderá a del uno de enero al tres de </w:t>
      </w:r>
      <w:r w:rsidR="00462728" w:rsidRPr="00AB2006">
        <w:rPr>
          <w:rFonts w:ascii="Palatino Linotype" w:hAnsi="Palatino Linotype" w:cs="Arial"/>
          <w:color w:val="000000" w:themeColor="text1"/>
        </w:rPr>
        <w:t xml:space="preserve">septiembre </w:t>
      </w:r>
      <w:r w:rsidRPr="00AB2006">
        <w:rPr>
          <w:rFonts w:ascii="Palatino Linotype" w:hAnsi="Palatino Linotype" w:cs="Arial"/>
          <w:color w:val="000000" w:themeColor="text1"/>
        </w:rPr>
        <w:t xml:space="preserve">de dos mil diecinueve, fecha en que fue presentada la solicitud. </w:t>
      </w:r>
    </w:p>
    <w:p w:rsidR="00096FA5" w:rsidRPr="00AB2006" w:rsidRDefault="00096FA5" w:rsidP="00D76795">
      <w:pPr>
        <w:autoSpaceDE w:val="0"/>
        <w:autoSpaceDN w:val="0"/>
        <w:adjustRightInd w:val="0"/>
        <w:spacing w:line="360" w:lineRule="auto"/>
        <w:jc w:val="both"/>
        <w:rPr>
          <w:rFonts w:ascii="Palatino Linotype" w:hAnsi="Palatino Linotype" w:cs="Arial"/>
          <w:color w:val="000000" w:themeColor="text1"/>
        </w:rPr>
      </w:pPr>
    </w:p>
    <w:p w:rsidR="00EF3D9E" w:rsidRPr="00AB2006" w:rsidRDefault="00EF3D9E" w:rsidP="00D76795">
      <w:pPr>
        <w:spacing w:line="360" w:lineRule="auto"/>
        <w:jc w:val="both"/>
        <w:rPr>
          <w:rFonts w:ascii="Palatino Linotype" w:hAnsi="Palatino Linotype" w:cs="Arial"/>
          <w:bCs/>
        </w:rPr>
      </w:pPr>
      <w:r w:rsidRPr="00AB2006">
        <w:rPr>
          <w:rFonts w:ascii="Palatino Linotype" w:hAnsi="Palatino Linotype" w:cs="Arial"/>
        </w:rPr>
        <w:t xml:space="preserve">Por otro lado, no se omite comentar que para el caso de que los documentos de los cuales se ordena su entrega, contienen datos personales susceptibles de ser testados, deberán ser entregados en </w:t>
      </w:r>
      <w:r w:rsidRPr="00AB2006">
        <w:rPr>
          <w:rFonts w:ascii="Palatino Linotype" w:hAnsi="Palatino Linotype" w:cs="Arial"/>
          <w:b/>
        </w:rPr>
        <w:t>versión pública</w:t>
      </w:r>
      <w:r w:rsidRPr="00AB2006">
        <w:rPr>
          <w:rFonts w:ascii="Palatino Linotype" w:hAnsi="Palatino Linotype" w:cs="Arial"/>
        </w:rPr>
        <w:t>; pues, el</w:t>
      </w:r>
      <w:r w:rsidRPr="00AB2006">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EF3D9E" w:rsidRPr="00AB2006" w:rsidRDefault="00EF3D9E" w:rsidP="00D76795">
      <w:pPr>
        <w:spacing w:line="360" w:lineRule="auto"/>
        <w:jc w:val="both"/>
        <w:rPr>
          <w:rFonts w:ascii="Palatino Linotype" w:eastAsia="Calibri" w:hAnsi="Palatino Linotype" w:cs="Arial"/>
          <w:bCs/>
          <w:lang w:eastAsia="en-US"/>
        </w:rPr>
      </w:pPr>
    </w:p>
    <w:p w:rsidR="00EF3D9E" w:rsidRPr="00AB2006" w:rsidRDefault="00EF3D9E" w:rsidP="00D76795">
      <w:pPr>
        <w:spacing w:line="360" w:lineRule="auto"/>
        <w:jc w:val="both"/>
        <w:rPr>
          <w:rFonts w:ascii="Palatino Linotype" w:hAnsi="Palatino Linotype" w:cs="Arial"/>
          <w:bCs/>
        </w:rPr>
      </w:pPr>
      <w:r w:rsidRPr="00AB2006">
        <w:rPr>
          <w:rFonts w:ascii="Palatino Linotype" w:hAnsi="Palatino Linotype" w:cs="Arial"/>
          <w:bCs/>
        </w:rPr>
        <w:t>A este respecto, los artículos 3, fracciones IX, XX, XXI y XLV; 51 y 52 de la Ley de Transparencia y Acceso a la Información Pública del Estado de México y Municipios establecen:</w:t>
      </w:r>
    </w:p>
    <w:p w:rsidR="00EF3D9E" w:rsidRPr="00AB2006" w:rsidRDefault="00EF3D9E" w:rsidP="00D76795">
      <w:pPr>
        <w:autoSpaceDE w:val="0"/>
        <w:autoSpaceDN w:val="0"/>
        <w:adjustRightInd w:val="0"/>
        <w:ind w:right="899"/>
        <w:jc w:val="both"/>
        <w:rPr>
          <w:rFonts w:ascii="Palatino Linotype" w:hAnsi="Palatino Linotype" w:cs="Arial"/>
        </w:rPr>
      </w:pPr>
    </w:p>
    <w:p w:rsidR="00EF3D9E" w:rsidRPr="00AB2006" w:rsidRDefault="00EF3D9E" w:rsidP="00D76795">
      <w:pPr>
        <w:ind w:left="851" w:right="901"/>
        <w:jc w:val="both"/>
        <w:rPr>
          <w:rFonts w:ascii="Palatino Linotype" w:hAnsi="Palatino Linotype"/>
          <w:i/>
          <w:sz w:val="22"/>
          <w:szCs w:val="22"/>
        </w:rPr>
      </w:pPr>
      <w:r w:rsidRPr="00AB2006">
        <w:rPr>
          <w:rFonts w:ascii="Palatino Linotype" w:hAnsi="Palatino Linotype" w:cs="Arial"/>
          <w:b/>
          <w:bCs/>
          <w:i/>
          <w:noProof/>
          <w:sz w:val="22"/>
          <w:szCs w:val="22"/>
        </w:rPr>
        <w:t>“</w:t>
      </w:r>
      <w:r w:rsidRPr="00AB2006">
        <w:rPr>
          <w:rFonts w:ascii="Palatino Linotype" w:hAnsi="Palatino Linotype" w:cs="Arial"/>
          <w:b/>
          <w:bCs/>
          <w:i/>
          <w:sz w:val="22"/>
          <w:szCs w:val="22"/>
        </w:rPr>
        <w:t xml:space="preserve">Artículo 3. </w:t>
      </w:r>
      <w:r w:rsidRPr="00AB2006">
        <w:rPr>
          <w:rFonts w:ascii="Palatino Linotype" w:hAnsi="Palatino Linotype"/>
          <w:i/>
          <w:sz w:val="22"/>
          <w:szCs w:val="22"/>
        </w:rPr>
        <w:t xml:space="preserve">Para los efectos de la presente Ley se entenderá por: </w:t>
      </w:r>
    </w:p>
    <w:p w:rsidR="00EF3D9E" w:rsidRPr="00AB2006" w:rsidRDefault="00EF3D9E" w:rsidP="00D76795">
      <w:pPr>
        <w:ind w:left="851" w:right="899"/>
        <w:jc w:val="both"/>
        <w:rPr>
          <w:rFonts w:ascii="Palatino Linotype" w:hAnsi="Palatino Linotype" w:cs="Arial"/>
          <w:i/>
          <w:sz w:val="22"/>
          <w:szCs w:val="22"/>
        </w:rPr>
      </w:pPr>
      <w:r w:rsidRPr="00AB2006">
        <w:rPr>
          <w:rFonts w:ascii="Palatino Linotype" w:hAnsi="Palatino Linotype" w:cs="Arial"/>
          <w:b/>
          <w:i/>
          <w:sz w:val="22"/>
          <w:szCs w:val="22"/>
        </w:rPr>
        <w:t>IX.</w:t>
      </w:r>
      <w:r w:rsidRPr="00AB2006">
        <w:rPr>
          <w:rFonts w:ascii="Palatino Linotype" w:hAnsi="Palatino Linotype" w:cs="Arial"/>
          <w:i/>
          <w:sz w:val="22"/>
          <w:szCs w:val="22"/>
        </w:rPr>
        <w:t xml:space="preserve"> </w:t>
      </w:r>
      <w:r w:rsidRPr="00AB2006">
        <w:rPr>
          <w:rFonts w:ascii="Palatino Linotype" w:hAnsi="Palatino Linotype" w:cs="Arial"/>
          <w:b/>
          <w:i/>
          <w:sz w:val="22"/>
          <w:szCs w:val="22"/>
        </w:rPr>
        <w:t xml:space="preserve">Datos personales: </w:t>
      </w:r>
      <w:r w:rsidRPr="00AB2006">
        <w:rPr>
          <w:rFonts w:ascii="Palatino Linotype" w:hAnsi="Palatino Linotype" w:cs="Arial"/>
          <w:i/>
          <w:sz w:val="22"/>
          <w:szCs w:val="22"/>
        </w:rPr>
        <w:t xml:space="preserve">La información concerniente a una persona, identificada o identificable según lo dispuesto por la Ley de </w:t>
      </w:r>
      <w:r w:rsidRPr="00AB2006">
        <w:rPr>
          <w:rFonts w:ascii="Palatino Linotype" w:hAnsi="Palatino Linotype"/>
          <w:i/>
          <w:sz w:val="22"/>
          <w:szCs w:val="22"/>
        </w:rPr>
        <w:t>Protección</w:t>
      </w:r>
      <w:r w:rsidRPr="00AB2006">
        <w:rPr>
          <w:rFonts w:ascii="Palatino Linotype" w:hAnsi="Palatino Linotype" w:cs="Arial"/>
          <w:i/>
          <w:sz w:val="22"/>
          <w:szCs w:val="22"/>
        </w:rPr>
        <w:t xml:space="preserve"> de Datos Personales del Estado de México; </w:t>
      </w:r>
    </w:p>
    <w:p w:rsidR="00EF3D9E" w:rsidRPr="00AB2006" w:rsidRDefault="00EF3D9E" w:rsidP="00D76795">
      <w:pPr>
        <w:ind w:left="851" w:right="899"/>
        <w:jc w:val="both"/>
        <w:rPr>
          <w:rFonts w:ascii="Palatino Linotype" w:hAnsi="Palatino Linotype" w:cs="Arial"/>
          <w:i/>
          <w:sz w:val="22"/>
          <w:szCs w:val="22"/>
        </w:rPr>
      </w:pPr>
      <w:r w:rsidRPr="00AB2006">
        <w:rPr>
          <w:rFonts w:ascii="Palatino Linotype" w:hAnsi="Palatino Linotype" w:cs="Arial"/>
          <w:b/>
          <w:i/>
          <w:sz w:val="22"/>
          <w:szCs w:val="22"/>
        </w:rPr>
        <w:t>XX.</w:t>
      </w:r>
      <w:r w:rsidRPr="00AB2006">
        <w:rPr>
          <w:rFonts w:ascii="Palatino Linotype" w:hAnsi="Palatino Linotype" w:cs="Arial"/>
          <w:i/>
          <w:sz w:val="22"/>
          <w:szCs w:val="22"/>
        </w:rPr>
        <w:t xml:space="preserve"> </w:t>
      </w:r>
      <w:r w:rsidRPr="00AB2006">
        <w:rPr>
          <w:rFonts w:ascii="Palatino Linotype" w:hAnsi="Palatino Linotype" w:cs="Arial"/>
          <w:b/>
          <w:i/>
          <w:sz w:val="22"/>
          <w:szCs w:val="22"/>
        </w:rPr>
        <w:t>Información clasificada:</w:t>
      </w:r>
      <w:r w:rsidRPr="00AB2006">
        <w:rPr>
          <w:rFonts w:ascii="Palatino Linotype" w:hAnsi="Palatino Linotype" w:cs="Arial"/>
          <w:i/>
          <w:sz w:val="22"/>
          <w:szCs w:val="22"/>
        </w:rPr>
        <w:t xml:space="preserve"> Aquella considerada por la presente Ley como reservada o confidencial; </w:t>
      </w:r>
    </w:p>
    <w:p w:rsidR="00EF3D9E" w:rsidRPr="00AB2006" w:rsidRDefault="00EF3D9E" w:rsidP="00D76795">
      <w:pPr>
        <w:ind w:left="851" w:right="899"/>
        <w:jc w:val="both"/>
        <w:rPr>
          <w:rFonts w:ascii="Palatino Linotype" w:hAnsi="Palatino Linotype" w:cs="Arial"/>
          <w:i/>
          <w:sz w:val="22"/>
          <w:szCs w:val="22"/>
        </w:rPr>
      </w:pPr>
      <w:r w:rsidRPr="00AB2006">
        <w:rPr>
          <w:rFonts w:ascii="Palatino Linotype" w:hAnsi="Palatino Linotype" w:cs="Arial"/>
          <w:b/>
          <w:i/>
          <w:sz w:val="22"/>
          <w:szCs w:val="22"/>
        </w:rPr>
        <w:t>XXI.</w:t>
      </w:r>
      <w:r w:rsidRPr="00AB2006">
        <w:rPr>
          <w:rFonts w:ascii="Palatino Linotype" w:hAnsi="Palatino Linotype" w:cs="Arial"/>
          <w:i/>
          <w:sz w:val="22"/>
          <w:szCs w:val="22"/>
        </w:rPr>
        <w:t xml:space="preserve"> </w:t>
      </w:r>
      <w:r w:rsidRPr="00AB2006">
        <w:rPr>
          <w:rFonts w:ascii="Palatino Linotype" w:hAnsi="Palatino Linotype" w:cs="Arial"/>
          <w:b/>
          <w:i/>
          <w:sz w:val="22"/>
          <w:szCs w:val="22"/>
        </w:rPr>
        <w:t>Información confidencial</w:t>
      </w:r>
      <w:r w:rsidRPr="00AB2006">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EF3D9E" w:rsidRPr="00AB2006" w:rsidRDefault="00EF3D9E" w:rsidP="00D76795">
      <w:pPr>
        <w:ind w:left="851" w:right="899"/>
        <w:jc w:val="both"/>
        <w:rPr>
          <w:rFonts w:ascii="Palatino Linotype" w:hAnsi="Palatino Linotype" w:cs="Arial"/>
          <w:i/>
          <w:sz w:val="22"/>
          <w:szCs w:val="22"/>
        </w:rPr>
      </w:pPr>
      <w:r w:rsidRPr="00AB2006">
        <w:rPr>
          <w:rFonts w:ascii="Palatino Linotype" w:hAnsi="Palatino Linotype" w:cs="Arial"/>
          <w:b/>
          <w:i/>
          <w:sz w:val="22"/>
          <w:szCs w:val="22"/>
        </w:rPr>
        <w:t>XLV. Versión pública:</w:t>
      </w:r>
      <w:r w:rsidRPr="00AB2006">
        <w:rPr>
          <w:rFonts w:ascii="Palatino Linotype" w:hAnsi="Palatino Linotype" w:cs="Arial"/>
          <w:i/>
          <w:sz w:val="22"/>
          <w:szCs w:val="22"/>
        </w:rPr>
        <w:t xml:space="preserve"> Documento en el que se elimine, suprime o borra la información clasificada como reservada o confidencial para permitir su acceso. </w:t>
      </w:r>
    </w:p>
    <w:p w:rsidR="00EF3D9E" w:rsidRPr="00AB2006" w:rsidRDefault="00EF3D9E" w:rsidP="00D76795">
      <w:pPr>
        <w:ind w:left="851" w:right="899"/>
        <w:jc w:val="both"/>
        <w:rPr>
          <w:rFonts w:ascii="Palatino Linotype" w:hAnsi="Palatino Linotype" w:cs="Arial"/>
          <w:i/>
          <w:sz w:val="22"/>
          <w:szCs w:val="22"/>
        </w:rPr>
      </w:pPr>
      <w:r w:rsidRPr="00AB2006">
        <w:rPr>
          <w:rFonts w:ascii="Palatino Linotype" w:hAnsi="Palatino Linotype" w:cs="Arial"/>
          <w:b/>
          <w:i/>
          <w:sz w:val="22"/>
          <w:szCs w:val="22"/>
        </w:rPr>
        <w:t>Artículo 51.</w:t>
      </w:r>
      <w:r w:rsidRPr="00AB2006">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AB2006">
        <w:rPr>
          <w:rFonts w:ascii="Palatino Linotype" w:hAnsi="Palatino Linotype" w:cs="Arial"/>
          <w:b/>
          <w:i/>
          <w:sz w:val="22"/>
          <w:szCs w:val="22"/>
        </w:rPr>
        <w:t xml:space="preserve">y tendrá la responsabilidad de verificar en cada caso que la misma no sea confidencial o reservada. </w:t>
      </w:r>
      <w:r w:rsidRPr="00AB2006">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rsidR="00EF3D9E" w:rsidRPr="00AB2006" w:rsidRDefault="00EF3D9E" w:rsidP="00D76795">
      <w:pPr>
        <w:ind w:left="851" w:right="899"/>
        <w:jc w:val="both"/>
        <w:rPr>
          <w:rFonts w:ascii="Palatino Linotype" w:hAnsi="Palatino Linotype" w:cs="Arial"/>
          <w:i/>
          <w:sz w:val="22"/>
          <w:szCs w:val="22"/>
        </w:rPr>
      </w:pPr>
      <w:r w:rsidRPr="00AB2006">
        <w:rPr>
          <w:rFonts w:ascii="Palatino Linotype" w:hAnsi="Palatino Linotype" w:cs="Arial"/>
          <w:b/>
          <w:i/>
          <w:sz w:val="22"/>
          <w:szCs w:val="22"/>
        </w:rPr>
        <w:t>Artículo 52.</w:t>
      </w:r>
      <w:r w:rsidRPr="00AB2006">
        <w:rPr>
          <w:rFonts w:ascii="Palatino Linotype" w:hAnsi="Palatino Linotype" w:cs="Arial"/>
          <w:i/>
          <w:sz w:val="22"/>
          <w:szCs w:val="22"/>
        </w:rPr>
        <w:t xml:space="preserve"> Las solicitudes de acceso a la información y las respuestas que se les dé, incluyendo, en su caso, </w:t>
      </w:r>
      <w:r w:rsidRPr="00AB2006">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AB2006">
        <w:rPr>
          <w:rFonts w:ascii="Palatino Linotype" w:hAnsi="Palatino Linotype" w:cs="Arial"/>
          <w:i/>
          <w:sz w:val="22"/>
          <w:szCs w:val="22"/>
        </w:rPr>
        <w:t>, siempre y cuando la resolución de referencia se someta a un proceso de disociación, es decir, no haga identificable al titular de tales datos personales.</w:t>
      </w:r>
      <w:r w:rsidRPr="00AB2006">
        <w:rPr>
          <w:rFonts w:ascii="Palatino Linotype" w:hAnsi="Palatino Linotype" w:cs="Arial"/>
          <w:bCs/>
          <w:i/>
          <w:noProof/>
          <w:sz w:val="22"/>
          <w:szCs w:val="22"/>
        </w:rPr>
        <w:t>”</w:t>
      </w:r>
    </w:p>
    <w:p w:rsidR="00EF3D9E" w:rsidRPr="00AB2006" w:rsidRDefault="00EF3D9E" w:rsidP="00D76795">
      <w:pPr>
        <w:ind w:right="899" w:firstLine="708"/>
        <w:jc w:val="both"/>
        <w:rPr>
          <w:rFonts w:ascii="Palatino Linotype" w:hAnsi="Palatino Linotype" w:cs="Arial"/>
          <w:sz w:val="22"/>
          <w:szCs w:val="22"/>
        </w:rPr>
      </w:pPr>
      <w:r w:rsidRPr="00AB2006">
        <w:rPr>
          <w:rFonts w:ascii="Palatino Linotype" w:hAnsi="Palatino Linotype" w:cs="Arial"/>
          <w:sz w:val="22"/>
          <w:szCs w:val="22"/>
        </w:rPr>
        <w:t>(Énfasis añadido)</w:t>
      </w:r>
    </w:p>
    <w:p w:rsidR="00EF3D9E" w:rsidRPr="00AB2006" w:rsidRDefault="00EF3D9E" w:rsidP="00D76795">
      <w:pPr>
        <w:ind w:right="899" w:firstLine="708"/>
        <w:jc w:val="both"/>
        <w:rPr>
          <w:rFonts w:ascii="Palatino Linotype" w:hAnsi="Palatino Linotype" w:cs="Arial"/>
        </w:rPr>
      </w:pPr>
    </w:p>
    <w:p w:rsidR="00EF3D9E" w:rsidRPr="00AB2006" w:rsidRDefault="00EF3D9E" w:rsidP="00D76795">
      <w:pPr>
        <w:spacing w:line="360" w:lineRule="auto"/>
        <w:jc w:val="both"/>
        <w:rPr>
          <w:rFonts w:ascii="Palatino Linotype" w:hAnsi="Palatino Linotype" w:cs="Arial"/>
        </w:rPr>
      </w:pPr>
      <w:r w:rsidRPr="00AB2006">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rsidR="00EF3D9E" w:rsidRPr="00AB2006" w:rsidRDefault="00EF3D9E" w:rsidP="00D76795">
      <w:pPr>
        <w:jc w:val="both"/>
        <w:rPr>
          <w:rFonts w:ascii="Palatino Linotype" w:hAnsi="Palatino Linotype" w:cs="Arial"/>
        </w:rPr>
      </w:pPr>
    </w:p>
    <w:p w:rsidR="00EF3D9E" w:rsidRPr="00AB2006" w:rsidRDefault="00EF3D9E" w:rsidP="00D76795">
      <w:pPr>
        <w:ind w:left="851" w:right="902"/>
        <w:jc w:val="both"/>
        <w:rPr>
          <w:rFonts w:ascii="Palatino Linotype" w:eastAsia="Arial Unicode MS" w:hAnsi="Palatino Linotype" w:cs="Arial"/>
          <w:i/>
          <w:sz w:val="22"/>
          <w:szCs w:val="22"/>
        </w:rPr>
      </w:pPr>
      <w:r w:rsidRPr="00AB2006">
        <w:rPr>
          <w:rFonts w:ascii="Palatino Linotype" w:eastAsia="Arial Unicode MS" w:hAnsi="Palatino Linotype" w:cs="Arial"/>
          <w:b/>
          <w:i/>
          <w:sz w:val="22"/>
          <w:szCs w:val="22"/>
        </w:rPr>
        <w:t>“Artículo 22.</w:t>
      </w:r>
      <w:r w:rsidRPr="00AB2006">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rsidR="00EF3D9E" w:rsidRPr="00AB2006" w:rsidRDefault="00EF3D9E" w:rsidP="00D76795">
      <w:pPr>
        <w:ind w:left="851" w:right="902"/>
        <w:jc w:val="both"/>
        <w:rPr>
          <w:rFonts w:ascii="Palatino Linotype" w:eastAsia="Arial Unicode MS" w:hAnsi="Palatino Linotype" w:cs="Arial"/>
          <w:i/>
          <w:sz w:val="22"/>
          <w:szCs w:val="22"/>
        </w:rPr>
      </w:pPr>
      <w:r w:rsidRPr="00AB2006">
        <w:rPr>
          <w:rFonts w:ascii="Palatino Linotype" w:eastAsia="Arial Unicode MS" w:hAnsi="Palatino Linotype" w:cs="Arial"/>
          <w:b/>
          <w:i/>
          <w:sz w:val="22"/>
          <w:szCs w:val="22"/>
        </w:rPr>
        <w:t>Artículo 38.</w:t>
      </w:r>
      <w:r w:rsidRPr="00AB2006">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AB2006">
        <w:rPr>
          <w:rFonts w:ascii="Palatino Linotype" w:eastAsia="Arial Unicode MS" w:hAnsi="Palatino Linotype" w:cs="Arial"/>
          <w:b/>
          <w:i/>
          <w:sz w:val="22"/>
          <w:szCs w:val="22"/>
        </w:rPr>
        <w:t>”</w:t>
      </w:r>
      <w:r w:rsidRPr="00AB2006">
        <w:rPr>
          <w:rFonts w:ascii="Palatino Linotype" w:eastAsia="Arial Unicode MS" w:hAnsi="Palatino Linotype" w:cs="Arial"/>
          <w:i/>
          <w:sz w:val="22"/>
          <w:szCs w:val="22"/>
        </w:rPr>
        <w:t xml:space="preserve"> </w:t>
      </w:r>
    </w:p>
    <w:p w:rsidR="00EF3D9E" w:rsidRPr="00AB2006" w:rsidRDefault="00EF3D9E" w:rsidP="00D76795">
      <w:pPr>
        <w:ind w:left="851" w:right="850"/>
        <w:jc w:val="both"/>
        <w:rPr>
          <w:rFonts w:ascii="Palatino Linotype" w:eastAsia="Arial Unicode MS" w:hAnsi="Palatino Linotype" w:cs="Arial"/>
          <w:i/>
          <w:sz w:val="22"/>
          <w:szCs w:val="22"/>
        </w:rPr>
      </w:pPr>
    </w:p>
    <w:p w:rsidR="00EF3D9E" w:rsidRPr="00AB2006" w:rsidRDefault="00EF3D9E" w:rsidP="00D76795">
      <w:pPr>
        <w:spacing w:line="360" w:lineRule="auto"/>
        <w:jc w:val="both"/>
        <w:rPr>
          <w:rFonts w:ascii="Palatino Linotype" w:hAnsi="Palatino Linotype" w:cs="Arial"/>
        </w:rPr>
      </w:pPr>
      <w:r w:rsidRPr="00AB2006">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EF3D9E" w:rsidRPr="00AB2006" w:rsidRDefault="00EF3D9E" w:rsidP="00D76795">
      <w:pPr>
        <w:spacing w:line="360" w:lineRule="auto"/>
        <w:jc w:val="both"/>
        <w:rPr>
          <w:rFonts w:ascii="Palatino Linotype" w:hAnsi="Palatino Linotype" w:cs="Arial"/>
        </w:rPr>
      </w:pPr>
    </w:p>
    <w:p w:rsidR="00EF3D9E" w:rsidRPr="00AB2006" w:rsidRDefault="00EF3D9E" w:rsidP="00D76795">
      <w:pPr>
        <w:spacing w:line="360" w:lineRule="auto"/>
        <w:jc w:val="both"/>
        <w:rPr>
          <w:rFonts w:ascii="Palatino Linotype" w:hAnsi="Palatino Linotype" w:cs="Arial"/>
        </w:rPr>
      </w:pPr>
      <w:r w:rsidRPr="00AB2006">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AB2006">
        <w:rPr>
          <w:rFonts w:ascii="Palatino Linotype" w:eastAsia="Arial Unicode MS" w:hAnsi="Palatino Linotype" w:cs="Arial"/>
        </w:rPr>
        <w:t xml:space="preserve"> que debe ser protegida por </w:t>
      </w:r>
      <w:r w:rsidRPr="00AB2006">
        <w:rPr>
          <w:rFonts w:ascii="Palatino Linotype" w:eastAsia="Arial Unicode MS" w:hAnsi="Palatino Linotype" w:cs="Arial"/>
          <w:b/>
        </w:rPr>
        <w:t>EL SUJETO OBLIGADO,</w:t>
      </w:r>
      <w:r w:rsidRPr="00AB2006">
        <w:rPr>
          <w:rFonts w:ascii="Palatino Linotype" w:eastAsia="Arial Unicode MS" w:hAnsi="Palatino Linotype" w:cs="Arial"/>
        </w:rPr>
        <w:t xml:space="preserve"> por lo </w:t>
      </w:r>
      <w:r w:rsidRPr="00AB2006">
        <w:rPr>
          <w:rFonts w:ascii="Palatino Linotype" w:hAnsi="Palatino Linotype" w:cs="Arial"/>
        </w:rPr>
        <w:t>que, todo dato personal susceptible de clasificación debe ser protegido.</w:t>
      </w:r>
    </w:p>
    <w:p w:rsidR="00EF3D9E" w:rsidRPr="00AB2006" w:rsidRDefault="00EF3D9E" w:rsidP="00D76795">
      <w:pPr>
        <w:spacing w:line="360" w:lineRule="auto"/>
        <w:jc w:val="both"/>
        <w:rPr>
          <w:rFonts w:ascii="Palatino Linotype" w:hAnsi="Palatino Linotype" w:cs="Arial"/>
        </w:rPr>
      </w:pPr>
    </w:p>
    <w:p w:rsidR="00EF3D9E" w:rsidRPr="00AB2006" w:rsidRDefault="00EF3D9E" w:rsidP="00D76795">
      <w:pPr>
        <w:spacing w:line="360" w:lineRule="auto"/>
        <w:jc w:val="both"/>
        <w:rPr>
          <w:rFonts w:ascii="Palatino Linotype" w:hAnsi="Palatino Linotype" w:cs="Arial"/>
        </w:rPr>
      </w:pPr>
      <w:r w:rsidRPr="00AB2006">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EF3D9E" w:rsidRPr="00AB2006" w:rsidRDefault="00EF3D9E" w:rsidP="00D76795">
      <w:pPr>
        <w:spacing w:line="360" w:lineRule="auto"/>
        <w:jc w:val="both"/>
        <w:rPr>
          <w:rFonts w:ascii="Palatino Linotype" w:hAnsi="Palatino Linotype" w:cs="Arial"/>
        </w:rPr>
      </w:pPr>
    </w:p>
    <w:p w:rsidR="00EF3D9E" w:rsidRPr="00AB2006" w:rsidRDefault="00EF3D9E" w:rsidP="00D76795">
      <w:pPr>
        <w:spacing w:line="360" w:lineRule="auto"/>
        <w:jc w:val="both"/>
        <w:rPr>
          <w:rFonts w:ascii="Palatino Linotype" w:hAnsi="Palatino Linotype" w:cs="Arial"/>
        </w:rPr>
      </w:pPr>
      <w:r w:rsidRPr="00AB2006">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EF3D9E" w:rsidRPr="00AB2006" w:rsidRDefault="00EF3D9E" w:rsidP="00D76795">
      <w:pPr>
        <w:jc w:val="both"/>
        <w:rPr>
          <w:rFonts w:ascii="Palatino Linotype" w:hAnsi="Palatino Linotype" w:cs="Arial"/>
        </w:rPr>
      </w:pPr>
    </w:p>
    <w:p w:rsidR="00EF3D9E" w:rsidRPr="00AB2006" w:rsidRDefault="00EF3D9E" w:rsidP="00D76795">
      <w:pPr>
        <w:ind w:left="851" w:right="902"/>
        <w:jc w:val="both"/>
        <w:rPr>
          <w:rFonts w:ascii="Palatino Linotype" w:hAnsi="Palatino Linotype" w:cs="Arial"/>
          <w:i/>
          <w:sz w:val="22"/>
          <w:szCs w:val="22"/>
        </w:rPr>
      </w:pPr>
      <w:r w:rsidRPr="00AB2006">
        <w:rPr>
          <w:rFonts w:ascii="Palatino Linotype" w:hAnsi="Palatino Linotype" w:cs="Arial"/>
          <w:b/>
          <w:i/>
          <w:sz w:val="22"/>
          <w:szCs w:val="22"/>
        </w:rPr>
        <w:t xml:space="preserve">“Artículo 49. </w:t>
      </w:r>
      <w:r w:rsidRPr="00AB2006">
        <w:rPr>
          <w:rFonts w:ascii="Palatino Linotype" w:hAnsi="Palatino Linotype" w:cs="Arial"/>
          <w:i/>
          <w:sz w:val="22"/>
          <w:szCs w:val="22"/>
        </w:rPr>
        <w:t>Los Comités de Transparencia tendrán las siguientes atribuciones:</w:t>
      </w:r>
    </w:p>
    <w:p w:rsidR="00EF3D9E" w:rsidRPr="00AB2006" w:rsidRDefault="00EF3D9E" w:rsidP="00D76795">
      <w:pPr>
        <w:ind w:left="851" w:right="902"/>
        <w:jc w:val="both"/>
        <w:rPr>
          <w:rFonts w:ascii="Palatino Linotype" w:hAnsi="Palatino Linotype" w:cs="Arial"/>
          <w:i/>
          <w:sz w:val="22"/>
          <w:szCs w:val="22"/>
        </w:rPr>
      </w:pPr>
      <w:r w:rsidRPr="00AB2006">
        <w:rPr>
          <w:rFonts w:ascii="Palatino Linotype" w:hAnsi="Palatino Linotype" w:cs="Arial"/>
          <w:b/>
          <w:i/>
          <w:sz w:val="22"/>
          <w:szCs w:val="22"/>
        </w:rPr>
        <w:t>VIII.</w:t>
      </w:r>
      <w:r w:rsidRPr="00AB2006">
        <w:rPr>
          <w:rFonts w:ascii="Palatino Linotype" w:hAnsi="Palatino Linotype" w:cs="Arial"/>
          <w:i/>
          <w:sz w:val="22"/>
          <w:szCs w:val="22"/>
        </w:rPr>
        <w:t xml:space="preserve"> Aprobar, modificar o revocar la clasificación de la información;</w:t>
      </w:r>
    </w:p>
    <w:p w:rsidR="00EF3D9E" w:rsidRPr="00AB2006" w:rsidRDefault="00EF3D9E" w:rsidP="00D76795">
      <w:pPr>
        <w:ind w:left="851" w:right="902"/>
        <w:jc w:val="both"/>
        <w:rPr>
          <w:rFonts w:ascii="Palatino Linotype" w:hAnsi="Palatino Linotype" w:cs="Arial"/>
          <w:i/>
          <w:sz w:val="22"/>
          <w:szCs w:val="22"/>
        </w:rPr>
      </w:pPr>
      <w:r w:rsidRPr="00AB2006">
        <w:rPr>
          <w:rFonts w:ascii="Palatino Linotype" w:hAnsi="Palatino Linotype" w:cs="Arial"/>
          <w:b/>
          <w:i/>
          <w:sz w:val="22"/>
          <w:szCs w:val="22"/>
        </w:rPr>
        <w:t>Artículo 132.</w:t>
      </w:r>
      <w:r w:rsidRPr="00AB2006">
        <w:rPr>
          <w:rFonts w:ascii="Palatino Linotype" w:hAnsi="Palatino Linotype" w:cs="Arial"/>
          <w:i/>
          <w:sz w:val="22"/>
          <w:szCs w:val="22"/>
        </w:rPr>
        <w:t xml:space="preserve"> La clasificación de la información se llevará a cabo en el momento en que:</w:t>
      </w:r>
    </w:p>
    <w:p w:rsidR="00EF3D9E" w:rsidRPr="00AB2006" w:rsidRDefault="00EF3D9E" w:rsidP="00D76795">
      <w:pPr>
        <w:ind w:left="851" w:right="902"/>
        <w:jc w:val="both"/>
        <w:rPr>
          <w:rFonts w:ascii="Palatino Linotype" w:hAnsi="Palatino Linotype" w:cs="Arial"/>
          <w:i/>
          <w:sz w:val="22"/>
          <w:szCs w:val="22"/>
        </w:rPr>
      </w:pPr>
      <w:r w:rsidRPr="00AB2006">
        <w:rPr>
          <w:rFonts w:ascii="Palatino Linotype" w:hAnsi="Palatino Linotype" w:cs="Arial"/>
          <w:b/>
          <w:i/>
          <w:sz w:val="22"/>
          <w:szCs w:val="22"/>
        </w:rPr>
        <w:t>I.</w:t>
      </w:r>
      <w:r w:rsidRPr="00AB2006">
        <w:rPr>
          <w:rFonts w:ascii="Palatino Linotype" w:hAnsi="Palatino Linotype" w:cs="Arial"/>
          <w:i/>
          <w:sz w:val="22"/>
          <w:szCs w:val="22"/>
        </w:rPr>
        <w:t xml:space="preserve"> Se reciba una solicitud de acceso a la información;</w:t>
      </w:r>
    </w:p>
    <w:p w:rsidR="00EF3D9E" w:rsidRPr="00AB2006" w:rsidRDefault="00EF3D9E" w:rsidP="00D76795">
      <w:pPr>
        <w:ind w:left="851" w:right="902"/>
        <w:jc w:val="both"/>
        <w:rPr>
          <w:rFonts w:ascii="Palatino Linotype" w:hAnsi="Palatino Linotype" w:cs="Arial"/>
          <w:i/>
          <w:sz w:val="22"/>
          <w:szCs w:val="22"/>
        </w:rPr>
      </w:pPr>
      <w:r w:rsidRPr="00AB2006">
        <w:rPr>
          <w:rFonts w:ascii="Palatino Linotype" w:hAnsi="Palatino Linotype" w:cs="Arial"/>
          <w:b/>
          <w:i/>
          <w:sz w:val="22"/>
          <w:szCs w:val="22"/>
        </w:rPr>
        <w:t>II.</w:t>
      </w:r>
      <w:r w:rsidRPr="00AB2006">
        <w:rPr>
          <w:rFonts w:ascii="Palatino Linotype" w:hAnsi="Palatino Linotype" w:cs="Arial"/>
          <w:i/>
          <w:sz w:val="22"/>
          <w:szCs w:val="22"/>
        </w:rPr>
        <w:t xml:space="preserve"> Se determine mediante resolución de autoridad competente; o</w:t>
      </w:r>
    </w:p>
    <w:p w:rsidR="00EF3D9E" w:rsidRPr="00AB2006" w:rsidRDefault="00EF3D9E" w:rsidP="00D76795">
      <w:pPr>
        <w:ind w:left="851" w:right="902"/>
        <w:jc w:val="both"/>
        <w:rPr>
          <w:rFonts w:ascii="Palatino Linotype" w:hAnsi="Palatino Linotype" w:cs="Arial"/>
          <w:b/>
          <w:i/>
          <w:sz w:val="22"/>
          <w:szCs w:val="22"/>
        </w:rPr>
      </w:pPr>
      <w:r w:rsidRPr="00AB2006">
        <w:rPr>
          <w:rFonts w:ascii="Palatino Linotype" w:hAnsi="Palatino Linotype" w:cs="Arial"/>
          <w:i/>
          <w:sz w:val="22"/>
          <w:szCs w:val="22"/>
        </w:rPr>
        <w:t>III. Se generen versiones públicas para dar cumplimiento a las obligaciones de transparencia previstas en esta Ley.</w:t>
      </w:r>
      <w:r w:rsidRPr="00AB2006">
        <w:rPr>
          <w:rFonts w:ascii="Palatino Linotype" w:hAnsi="Palatino Linotype" w:cs="Arial"/>
          <w:b/>
          <w:i/>
          <w:sz w:val="22"/>
          <w:szCs w:val="22"/>
        </w:rPr>
        <w:t>”</w:t>
      </w:r>
    </w:p>
    <w:p w:rsidR="00EF3D9E" w:rsidRPr="00AB2006" w:rsidRDefault="00EF3D9E" w:rsidP="00D76795">
      <w:pPr>
        <w:ind w:left="851" w:right="902"/>
        <w:jc w:val="both"/>
        <w:rPr>
          <w:rFonts w:ascii="Palatino Linotype" w:hAnsi="Palatino Linotype" w:cs="Arial"/>
          <w:i/>
          <w:sz w:val="22"/>
          <w:szCs w:val="22"/>
        </w:rPr>
      </w:pPr>
      <w:r w:rsidRPr="00AB2006">
        <w:rPr>
          <w:rFonts w:ascii="Palatino Linotype" w:hAnsi="Palatino Linotype" w:cs="Arial"/>
          <w:b/>
          <w:i/>
          <w:sz w:val="22"/>
          <w:szCs w:val="22"/>
        </w:rPr>
        <w:t>“Segundo.-</w:t>
      </w:r>
      <w:r w:rsidRPr="00AB2006">
        <w:rPr>
          <w:rFonts w:ascii="Palatino Linotype" w:hAnsi="Palatino Linotype" w:cs="Arial"/>
          <w:i/>
          <w:sz w:val="22"/>
          <w:szCs w:val="22"/>
        </w:rPr>
        <w:t xml:space="preserve"> Para efectos de los presentes Lineamientos Generales, se entenderá por:</w:t>
      </w:r>
    </w:p>
    <w:p w:rsidR="00EF3D9E" w:rsidRPr="00AB2006" w:rsidRDefault="00EF3D9E" w:rsidP="00D76795">
      <w:pPr>
        <w:ind w:left="851" w:right="902"/>
        <w:jc w:val="both"/>
        <w:rPr>
          <w:rFonts w:ascii="Palatino Linotype" w:hAnsi="Palatino Linotype" w:cs="Arial"/>
          <w:i/>
          <w:sz w:val="22"/>
          <w:szCs w:val="22"/>
        </w:rPr>
      </w:pPr>
      <w:r w:rsidRPr="00AB2006">
        <w:rPr>
          <w:rFonts w:ascii="Palatino Linotype" w:hAnsi="Palatino Linotype" w:cs="Arial"/>
          <w:b/>
          <w:i/>
          <w:sz w:val="22"/>
          <w:szCs w:val="22"/>
        </w:rPr>
        <w:t>XVIII.</w:t>
      </w:r>
      <w:r w:rsidRPr="00AB2006">
        <w:rPr>
          <w:rFonts w:ascii="Palatino Linotype" w:hAnsi="Palatino Linotype" w:cs="Arial"/>
          <w:i/>
          <w:sz w:val="22"/>
          <w:szCs w:val="22"/>
        </w:rPr>
        <w:t xml:space="preserve">  </w:t>
      </w:r>
      <w:r w:rsidRPr="00AB2006">
        <w:rPr>
          <w:rFonts w:ascii="Palatino Linotype" w:hAnsi="Palatino Linotype" w:cs="Arial"/>
          <w:b/>
          <w:i/>
          <w:sz w:val="22"/>
          <w:szCs w:val="22"/>
        </w:rPr>
        <w:t>Versión pública:</w:t>
      </w:r>
      <w:r w:rsidRPr="00AB2006">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EF3D9E" w:rsidRPr="00AB2006" w:rsidRDefault="00EF3D9E" w:rsidP="00D76795">
      <w:pPr>
        <w:ind w:left="851" w:right="902"/>
        <w:jc w:val="both"/>
        <w:rPr>
          <w:rFonts w:ascii="Palatino Linotype" w:hAnsi="Palatino Linotype" w:cs="Arial"/>
          <w:i/>
          <w:sz w:val="22"/>
          <w:szCs w:val="22"/>
        </w:rPr>
      </w:pPr>
      <w:r w:rsidRPr="00AB2006">
        <w:rPr>
          <w:rFonts w:ascii="Palatino Linotype" w:hAnsi="Palatino Linotype" w:cs="Arial"/>
          <w:b/>
          <w:i/>
          <w:sz w:val="22"/>
          <w:szCs w:val="22"/>
        </w:rPr>
        <w:t>Cuarto.</w:t>
      </w:r>
      <w:r w:rsidRPr="00AB2006">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EF3D9E" w:rsidRPr="00AB2006" w:rsidRDefault="00EF3D9E" w:rsidP="00D76795">
      <w:pPr>
        <w:ind w:left="851" w:right="902"/>
        <w:jc w:val="both"/>
        <w:rPr>
          <w:rFonts w:ascii="Palatino Linotype" w:hAnsi="Palatino Linotype" w:cs="Arial"/>
          <w:i/>
          <w:sz w:val="22"/>
          <w:szCs w:val="22"/>
        </w:rPr>
      </w:pPr>
      <w:r w:rsidRPr="00AB2006">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rsidR="00EF3D9E" w:rsidRPr="00AB2006" w:rsidRDefault="00EF3D9E" w:rsidP="00D76795">
      <w:pPr>
        <w:ind w:left="851" w:right="902"/>
        <w:jc w:val="both"/>
        <w:rPr>
          <w:rFonts w:ascii="Palatino Linotype" w:hAnsi="Palatino Linotype" w:cs="Arial"/>
          <w:i/>
          <w:sz w:val="22"/>
          <w:szCs w:val="22"/>
        </w:rPr>
      </w:pPr>
      <w:r w:rsidRPr="00AB2006">
        <w:rPr>
          <w:rFonts w:ascii="Palatino Linotype" w:hAnsi="Palatino Linotype" w:cs="Arial"/>
          <w:b/>
          <w:i/>
          <w:sz w:val="22"/>
          <w:szCs w:val="22"/>
        </w:rPr>
        <w:t>Quinto.</w:t>
      </w:r>
      <w:r w:rsidRPr="00AB2006">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EF3D9E" w:rsidRPr="00AB2006" w:rsidRDefault="00EF3D9E" w:rsidP="00D76795">
      <w:pPr>
        <w:ind w:left="851" w:right="902"/>
        <w:jc w:val="both"/>
        <w:rPr>
          <w:rFonts w:ascii="Palatino Linotype" w:hAnsi="Palatino Linotype" w:cs="Arial"/>
          <w:i/>
          <w:sz w:val="22"/>
          <w:szCs w:val="22"/>
        </w:rPr>
      </w:pPr>
      <w:r w:rsidRPr="00AB2006">
        <w:rPr>
          <w:rFonts w:ascii="Palatino Linotype" w:hAnsi="Palatino Linotype" w:cs="Arial"/>
          <w:b/>
          <w:i/>
          <w:sz w:val="22"/>
          <w:szCs w:val="22"/>
        </w:rPr>
        <w:t>Sexto.</w:t>
      </w:r>
      <w:r w:rsidRPr="00AB2006">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EF3D9E" w:rsidRPr="00AB2006" w:rsidRDefault="00EF3D9E" w:rsidP="00D76795">
      <w:pPr>
        <w:ind w:left="851" w:right="902"/>
        <w:jc w:val="both"/>
        <w:rPr>
          <w:rFonts w:ascii="Palatino Linotype" w:hAnsi="Palatino Linotype" w:cs="Arial"/>
          <w:i/>
          <w:sz w:val="22"/>
          <w:szCs w:val="22"/>
        </w:rPr>
      </w:pPr>
      <w:r w:rsidRPr="00AB2006">
        <w:rPr>
          <w:rFonts w:ascii="Palatino Linotype" w:hAnsi="Palatino Linotype" w:cs="Arial"/>
          <w:i/>
          <w:sz w:val="22"/>
          <w:szCs w:val="22"/>
        </w:rPr>
        <w:t>La clasificación de información se realizará conforme a un análisis caso por caso, mediante la aplicación de la prueba de daño y de interés público.</w:t>
      </w:r>
    </w:p>
    <w:p w:rsidR="00EF3D9E" w:rsidRPr="00AB2006" w:rsidRDefault="00EF3D9E" w:rsidP="00D76795">
      <w:pPr>
        <w:ind w:left="851" w:right="902"/>
        <w:jc w:val="both"/>
        <w:rPr>
          <w:rFonts w:ascii="Palatino Linotype" w:hAnsi="Palatino Linotype" w:cs="Arial"/>
          <w:i/>
          <w:sz w:val="22"/>
          <w:szCs w:val="22"/>
        </w:rPr>
      </w:pPr>
      <w:r w:rsidRPr="00AB2006">
        <w:rPr>
          <w:rFonts w:ascii="Palatino Linotype" w:hAnsi="Palatino Linotype" w:cs="Arial"/>
          <w:b/>
          <w:i/>
          <w:sz w:val="22"/>
          <w:szCs w:val="22"/>
        </w:rPr>
        <w:t>Séptimo.</w:t>
      </w:r>
      <w:r w:rsidRPr="00AB2006">
        <w:rPr>
          <w:rFonts w:ascii="Palatino Linotype" w:hAnsi="Palatino Linotype" w:cs="Arial"/>
          <w:i/>
          <w:sz w:val="22"/>
          <w:szCs w:val="22"/>
        </w:rPr>
        <w:t xml:space="preserve"> La clasificación de la información se llevará a cabo en el momento en que:</w:t>
      </w:r>
    </w:p>
    <w:p w:rsidR="00EF3D9E" w:rsidRPr="00AB2006" w:rsidRDefault="00EF3D9E" w:rsidP="00D76795">
      <w:pPr>
        <w:ind w:left="851" w:right="902"/>
        <w:jc w:val="both"/>
        <w:rPr>
          <w:rFonts w:ascii="Palatino Linotype" w:hAnsi="Palatino Linotype" w:cs="Arial"/>
          <w:i/>
          <w:sz w:val="22"/>
          <w:szCs w:val="22"/>
        </w:rPr>
      </w:pPr>
      <w:r w:rsidRPr="00AB2006">
        <w:rPr>
          <w:rFonts w:ascii="Palatino Linotype" w:hAnsi="Palatino Linotype" w:cs="Arial"/>
          <w:b/>
          <w:i/>
          <w:sz w:val="22"/>
          <w:szCs w:val="22"/>
        </w:rPr>
        <w:t>I.</w:t>
      </w:r>
      <w:r w:rsidRPr="00AB2006">
        <w:rPr>
          <w:rFonts w:ascii="Palatino Linotype" w:hAnsi="Palatino Linotype" w:cs="Arial"/>
          <w:i/>
          <w:sz w:val="22"/>
          <w:szCs w:val="22"/>
        </w:rPr>
        <w:t xml:space="preserve">        Se reciba una solicitud de acceso a la información;</w:t>
      </w:r>
    </w:p>
    <w:p w:rsidR="00EF3D9E" w:rsidRPr="00AB2006" w:rsidRDefault="00EF3D9E" w:rsidP="00D76795">
      <w:pPr>
        <w:ind w:left="851" w:right="902"/>
        <w:jc w:val="both"/>
        <w:rPr>
          <w:rFonts w:ascii="Palatino Linotype" w:hAnsi="Palatino Linotype" w:cs="Arial"/>
          <w:i/>
          <w:sz w:val="22"/>
          <w:szCs w:val="22"/>
        </w:rPr>
      </w:pPr>
      <w:r w:rsidRPr="00AB2006">
        <w:rPr>
          <w:rFonts w:ascii="Palatino Linotype" w:hAnsi="Palatino Linotype" w:cs="Arial"/>
          <w:b/>
          <w:i/>
          <w:sz w:val="22"/>
          <w:szCs w:val="22"/>
        </w:rPr>
        <w:t>II.</w:t>
      </w:r>
      <w:r w:rsidRPr="00AB2006">
        <w:rPr>
          <w:rFonts w:ascii="Palatino Linotype" w:hAnsi="Palatino Linotype" w:cs="Arial"/>
          <w:i/>
          <w:sz w:val="22"/>
          <w:szCs w:val="22"/>
        </w:rPr>
        <w:t xml:space="preserve">       Se determine mediante resolución de autoridad competente, o</w:t>
      </w:r>
    </w:p>
    <w:p w:rsidR="00EF3D9E" w:rsidRPr="00AB2006" w:rsidRDefault="00EF3D9E" w:rsidP="00D76795">
      <w:pPr>
        <w:ind w:left="851" w:right="902"/>
        <w:jc w:val="both"/>
        <w:rPr>
          <w:rFonts w:ascii="Palatino Linotype" w:hAnsi="Palatino Linotype" w:cs="Arial"/>
          <w:i/>
          <w:sz w:val="22"/>
          <w:szCs w:val="22"/>
        </w:rPr>
      </w:pPr>
      <w:r w:rsidRPr="00AB2006">
        <w:rPr>
          <w:rFonts w:ascii="Palatino Linotype" w:hAnsi="Palatino Linotype" w:cs="Arial"/>
          <w:b/>
          <w:i/>
          <w:sz w:val="22"/>
          <w:szCs w:val="22"/>
        </w:rPr>
        <w:t>III.</w:t>
      </w:r>
      <w:r w:rsidRPr="00AB2006">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rsidR="00EF3D9E" w:rsidRPr="00AB2006" w:rsidRDefault="00EF3D9E" w:rsidP="00D76795">
      <w:pPr>
        <w:ind w:left="851" w:right="902"/>
        <w:jc w:val="both"/>
        <w:rPr>
          <w:rFonts w:ascii="Palatino Linotype" w:hAnsi="Palatino Linotype" w:cs="Arial"/>
          <w:i/>
          <w:sz w:val="22"/>
          <w:szCs w:val="22"/>
        </w:rPr>
      </w:pPr>
      <w:r w:rsidRPr="00AB2006">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rsidR="00EF3D9E" w:rsidRPr="00AB2006" w:rsidRDefault="00EF3D9E" w:rsidP="00D76795">
      <w:pPr>
        <w:ind w:left="851" w:right="902"/>
        <w:jc w:val="both"/>
        <w:rPr>
          <w:rFonts w:ascii="Palatino Linotype" w:hAnsi="Palatino Linotype" w:cs="Arial"/>
          <w:i/>
          <w:sz w:val="22"/>
          <w:szCs w:val="22"/>
        </w:rPr>
      </w:pPr>
      <w:r w:rsidRPr="00AB2006">
        <w:rPr>
          <w:rFonts w:ascii="Palatino Linotype" w:hAnsi="Palatino Linotype" w:cs="Arial"/>
          <w:b/>
          <w:i/>
          <w:sz w:val="22"/>
          <w:szCs w:val="22"/>
        </w:rPr>
        <w:t>Octavo.</w:t>
      </w:r>
      <w:r w:rsidRPr="00AB2006">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EF3D9E" w:rsidRPr="00AB2006" w:rsidRDefault="00EF3D9E" w:rsidP="00D76795">
      <w:pPr>
        <w:ind w:left="851" w:right="902"/>
        <w:jc w:val="both"/>
        <w:rPr>
          <w:rFonts w:ascii="Palatino Linotype" w:hAnsi="Palatino Linotype" w:cs="Arial"/>
          <w:i/>
          <w:sz w:val="22"/>
          <w:szCs w:val="22"/>
        </w:rPr>
      </w:pPr>
      <w:r w:rsidRPr="00AB2006">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rsidR="00EF3D9E" w:rsidRPr="00AB2006" w:rsidRDefault="00EF3D9E" w:rsidP="00D76795">
      <w:pPr>
        <w:ind w:left="851" w:right="902"/>
        <w:jc w:val="both"/>
        <w:rPr>
          <w:rFonts w:ascii="Palatino Linotype" w:hAnsi="Palatino Linotype" w:cs="Arial"/>
          <w:i/>
          <w:sz w:val="22"/>
          <w:szCs w:val="22"/>
        </w:rPr>
      </w:pPr>
      <w:r w:rsidRPr="00AB2006">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rsidR="00EF3D9E" w:rsidRPr="00AB2006" w:rsidRDefault="00EF3D9E" w:rsidP="00D76795">
      <w:pPr>
        <w:ind w:left="851" w:right="902"/>
        <w:jc w:val="both"/>
        <w:rPr>
          <w:rFonts w:ascii="Palatino Linotype" w:hAnsi="Palatino Linotype" w:cs="Arial"/>
          <w:i/>
          <w:sz w:val="22"/>
          <w:szCs w:val="22"/>
        </w:rPr>
      </w:pPr>
      <w:r w:rsidRPr="00AB2006">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EF3D9E" w:rsidRPr="00AB2006" w:rsidRDefault="00EF3D9E" w:rsidP="00D76795">
      <w:pPr>
        <w:ind w:left="851" w:right="902"/>
        <w:jc w:val="both"/>
        <w:rPr>
          <w:rFonts w:ascii="Palatino Linotype" w:hAnsi="Palatino Linotype" w:cs="Arial"/>
          <w:i/>
          <w:sz w:val="22"/>
          <w:szCs w:val="22"/>
        </w:rPr>
      </w:pPr>
      <w:r w:rsidRPr="00AB2006">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rsidR="00EF3D9E" w:rsidRPr="00AB2006" w:rsidRDefault="00EF3D9E" w:rsidP="00D76795">
      <w:pPr>
        <w:ind w:left="851" w:right="902"/>
        <w:jc w:val="both"/>
        <w:rPr>
          <w:rFonts w:ascii="Palatino Linotype" w:hAnsi="Palatino Linotype" w:cs="Arial"/>
          <w:i/>
          <w:sz w:val="22"/>
          <w:szCs w:val="22"/>
        </w:rPr>
      </w:pPr>
      <w:r w:rsidRPr="00AB2006">
        <w:rPr>
          <w:rFonts w:ascii="Palatino Linotype" w:hAnsi="Palatino Linotype" w:cs="Arial"/>
          <w:b/>
          <w:i/>
          <w:sz w:val="22"/>
          <w:szCs w:val="22"/>
        </w:rPr>
        <w:t>Noveno.</w:t>
      </w:r>
      <w:r w:rsidRPr="00AB2006">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EF3D9E" w:rsidRPr="00AB2006" w:rsidRDefault="00EF3D9E" w:rsidP="00D76795">
      <w:pPr>
        <w:ind w:left="851" w:right="902"/>
        <w:jc w:val="both"/>
        <w:rPr>
          <w:rFonts w:ascii="Palatino Linotype" w:hAnsi="Palatino Linotype" w:cs="Arial"/>
          <w:i/>
          <w:sz w:val="22"/>
          <w:szCs w:val="22"/>
        </w:rPr>
      </w:pPr>
      <w:r w:rsidRPr="00AB2006">
        <w:rPr>
          <w:rFonts w:ascii="Palatino Linotype" w:hAnsi="Palatino Linotype" w:cs="Arial"/>
          <w:b/>
          <w:i/>
          <w:sz w:val="22"/>
          <w:szCs w:val="22"/>
        </w:rPr>
        <w:t>Décimo.</w:t>
      </w:r>
      <w:r w:rsidRPr="00AB2006">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EF3D9E" w:rsidRPr="00AB2006" w:rsidRDefault="00EF3D9E" w:rsidP="00D76795">
      <w:pPr>
        <w:ind w:left="851" w:right="902"/>
        <w:jc w:val="both"/>
        <w:rPr>
          <w:rFonts w:ascii="Palatino Linotype" w:hAnsi="Palatino Linotype" w:cs="Arial"/>
          <w:i/>
          <w:sz w:val="22"/>
          <w:szCs w:val="22"/>
        </w:rPr>
      </w:pPr>
      <w:r w:rsidRPr="00AB2006">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rsidR="00EF3D9E" w:rsidRPr="00AB2006" w:rsidRDefault="00EF3D9E" w:rsidP="00D76795">
      <w:pPr>
        <w:ind w:left="851" w:right="899"/>
        <w:jc w:val="both"/>
        <w:rPr>
          <w:rFonts w:ascii="Palatino Linotype" w:hAnsi="Palatino Linotype" w:cs="Arial"/>
          <w:b/>
          <w:i/>
          <w:sz w:val="22"/>
          <w:szCs w:val="22"/>
        </w:rPr>
      </w:pPr>
      <w:r w:rsidRPr="00AB2006">
        <w:rPr>
          <w:rFonts w:ascii="Palatino Linotype" w:hAnsi="Palatino Linotype" w:cs="Arial"/>
          <w:b/>
          <w:i/>
          <w:sz w:val="22"/>
          <w:szCs w:val="22"/>
        </w:rPr>
        <w:t>Décimo primero.</w:t>
      </w:r>
      <w:r w:rsidRPr="00AB2006">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AB2006">
        <w:rPr>
          <w:rFonts w:ascii="Palatino Linotype" w:hAnsi="Palatino Linotype" w:cs="Arial"/>
          <w:b/>
          <w:i/>
          <w:sz w:val="22"/>
          <w:szCs w:val="22"/>
        </w:rPr>
        <w:t>”</w:t>
      </w:r>
    </w:p>
    <w:p w:rsidR="00EF3D9E" w:rsidRPr="00AB2006" w:rsidRDefault="00EF3D9E" w:rsidP="00D76795">
      <w:pPr>
        <w:ind w:left="851" w:right="899"/>
        <w:jc w:val="both"/>
        <w:rPr>
          <w:rFonts w:ascii="Palatino Linotype" w:hAnsi="Palatino Linotype" w:cs="Arial"/>
          <w:b/>
          <w:bCs/>
          <w:i/>
          <w:noProof/>
        </w:rPr>
      </w:pPr>
    </w:p>
    <w:p w:rsidR="00EF3D9E" w:rsidRPr="00AB2006" w:rsidRDefault="00EF3D9E" w:rsidP="00D76795">
      <w:pPr>
        <w:spacing w:line="360" w:lineRule="auto"/>
        <w:jc w:val="both"/>
        <w:rPr>
          <w:rFonts w:ascii="Palatino Linotype" w:hAnsi="Palatino Linotype" w:cs="Arial"/>
        </w:rPr>
      </w:pPr>
      <w:r w:rsidRPr="00AB2006">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EF3D9E" w:rsidRPr="00AB2006" w:rsidRDefault="00EF3D9E" w:rsidP="00D76795">
      <w:pPr>
        <w:spacing w:line="360" w:lineRule="auto"/>
        <w:ind w:right="-93"/>
        <w:jc w:val="both"/>
        <w:rPr>
          <w:rFonts w:ascii="Palatino Linotype" w:hAnsi="Palatino Linotype" w:cs="Arial"/>
          <w:lang w:eastAsia="es-MX"/>
        </w:rPr>
      </w:pPr>
    </w:p>
    <w:p w:rsidR="00EF3D9E" w:rsidRPr="00AB2006" w:rsidRDefault="00EF3D9E" w:rsidP="00D76795">
      <w:pPr>
        <w:autoSpaceDE w:val="0"/>
        <w:autoSpaceDN w:val="0"/>
        <w:adjustRightInd w:val="0"/>
        <w:spacing w:line="360" w:lineRule="auto"/>
        <w:ind w:right="-91"/>
        <w:jc w:val="both"/>
        <w:rPr>
          <w:rFonts w:ascii="Palatino Linotype" w:hAnsi="Palatino Linotype" w:cs="Arial"/>
          <w:lang w:eastAsia="es-CO"/>
        </w:rPr>
      </w:pPr>
      <w:r w:rsidRPr="00AB2006">
        <w:rPr>
          <w:rFonts w:ascii="Palatino Linotype" w:hAnsi="Palatino Linotype" w:cs="Arial"/>
        </w:rPr>
        <w:t xml:space="preserve">Consecuentemente, se destaca que la versión pública que elabore </w:t>
      </w:r>
      <w:r w:rsidRPr="00AB2006">
        <w:rPr>
          <w:rFonts w:ascii="Palatino Linotype" w:hAnsi="Palatino Linotype" w:cs="Arial"/>
          <w:b/>
        </w:rPr>
        <w:t>EL SUJETO OBLIGADO</w:t>
      </w:r>
      <w:r w:rsidRPr="00AB2006">
        <w:rPr>
          <w:rFonts w:ascii="Palatino Linotype" w:hAnsi="Palatino Linotype" w:cs="Arial"/>
        </w:rPr>
        <w:t xml:space="preserve"> debe cumplir con las formalidades exigidas en la Ley, por lo que para tal efecto emitirá el </w:t>
      </w:r>
      <w:r w:rsidRPr="00AB2006">
        <w:rPr>
          <w:rFonts w:ascii="Palatino Linotype" w:hAnsi="Palatino Linotype" w:cs="Arial"/>
          <w:b/>
        </w:rPr>
        <w:t>Acuerdo del Comité de Transparencia</w:t>
      </w:r>
      <w:r w:rsidRPr="00AB2006">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AB2006">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EF3D9E" w:rsidRPr="00AB2006" w:rsidRDefault="00EF3D9E" w:rsidP="00D76795">
      <w:pPr>
        <w:tabs>
          <w:tab w:val="left" w:pos="2066"/>
        </w:tabs>
        <w:spacing w:line="360" w:lineRule="auto"/>
        <w:jc w:val="both"/>
        <w:rPr>
          <w:rFonts w:ascii="Palatino Linotype" w:hAnsi="Palatino Linotype" w:cs="Tahoma"/>
          <w:sz w:val="22"/>
          <w:szCs w:val="22"/>
          <w:lang w:val="es-ES"/>
        </w:rPr>
      </w:pPr>
    </w:p>
    <w:p w:rsidR="00EF3D9E" w:rsidRPr="00AB2006" w:rsidRDefault="00CB360C" w:rsidP="00D76795">
      <w:pPr>
        <w:spacing w:line="360" w:lineRule="auto"/>
        <w:jc w:val="both"/>
        <w:rPr>
          <w:rFonts w:ascii="Palatino Linotype" w:eastAsiaTheme="minorEastAsia" w:hAnsi="Palatino Linotype" w:cstheme="minorBidi"/>
          <w:lang w:val="es-ES_tradnl"/>
        </w:rPr>
      </w:pPr>
      <w:r w:rsidRPr="00AB2006">
        <w:rPr>
          <w:rFonts w:ascii="Palatino Linotype" w:eastAsiaTheme="minorEastAsia" w:hAnsi="Palatino Linotype" w:cstheme="minorBidi"/>
          <w:lang w:val="es-ES_tradnl"/>
        </w:rPr>
        <w:t>Por otro lado</w:t>
      </w:r>
      <w:r w:rsidR="00EF3D9E" w:rsidRPr="00AB2006">
        <w:rPr>
          <w:rFonts w:ascii="Palatino Linotype" w:eastAsiaTheme="minorEastAsia" w:hAnsi="Palatino Linotype" w:cstheme="minorBidi"/>
          <w:lang w:val="es-ES_tradnl"/>
        </w:rPr>
        <w:t xml:space="preserve">, no se omite comentar que respecto a las documentales remitidas por </w:t>
      </w:r>
      <w:r w:rsidR="00EF3D9E" w:rsidRPr="00AB2006">
        <w:rPr>
          <w:rFonts w:ascii="Palatino Linotype" w:eastAsiaTheme="minorEastAsia" w:hAnsi="Palatino Linotype" w:cstheme="minorBidi"/>
          <w:b/>
          <w:lang w:val="es-ES_tradnl"/>
        </w:rPr>
        <w:t>EL SUJETO OBLIGADO</w:t>
      </w:r>
      <w:r w:rsidR="00EF3D9E" w:rsidRPr="00AB2006">
        <w:rPr>
          <w:rFonts w:ascii="Palatino Linotype" w:eastAsiaTheme="minorEastAsia" w:hAnsi="Palatino Linotype" w:cstheme="minorBidi"/>
          <w:lang w:val="es-ES_tradn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rsidR="00EF3D9E" w:rsidRPr="00AB2006" w:rsidRDefault="00EF3D9E" w:rsidP="00D76795">
      <w:pPr>
        <w:spacing w:line="360" w:lineRule="auto"/>
        <w:jc w:val="both"/>
        <w:rPr>
          <w:rFonts w:ascii="Palatino Linotype" w:eastAsiaTheme="minorEastAsia" w:hAnsi="Palatino Linotype" w:cs="Arial"/>
          <w:sz w:val="20"/>
          <w:szCs w:val="20"/>
          <w:lang w:val="es-ES_tradnl"/>
        </w:rPr>
      </w:pPr>
    </w:p>
    <w:p w:rsidR="00EF3D9E" w:rsidRPr="00AB2006" w:rsidRDefault="00EF3D9E" w:rsidP="00D76795">
      <w:pPr>
        <w:spacing w:line="360" w:lineRule="auto"/>
        <w:jc w:val="both"/>
        <w:rPr>
          <w:rFonts w:ascii="Palatino Linotype" w:eastAsiaTheme="minorEastAsia" w:hAnsi="Palatino Linotype" w:cs="Arial"/>
          <w:lang w:val="es-ES_tradnl"/>
        </w:rPr>
      </w:pPr>
      <w:r w:rsidRPr="00AB2006">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rsidR="00EF3D9E" w:rsidRPr="00AB2006" w:rsidRDefault="00EF3D9E" w:rsidP="00D76795">
      <w:pPr>
        <w:jc w:val="both"/>
        <w:rPr>
          <w:rFonts w:ascii="Palatino Linotype" w:eastAsiaTheme="minorEastAsia" w:hAnsi="Palatino Linotype" w:cs="Arial"/>
          <w:sz w:val="20"/>
          <w:szCs w:val="20"/>
          <w:lang w:val="es-ES_tradnl"/>
        </w:rPr>
      </w:pPr>
    </w:p>
    <w:p w:rsidR="00EF3D9E" w:rsidRPr="00AB2006" w:rsidRDefault="00EF3D9E" w:rsidP="00D76795">
      <w:pPr>
        <w:ind w:left="709" w:right="899"/>
        <w:jc w:val="both"/>
        <w:rPr>
          <w:rFonts w:ascii="Palatino Linotype" w:eastAsiaTheme="minorEastAsia" w:hAnsi="Palatino Linotype" w:cs="Arial"/>
          <w:i/>
          <w:sz w:val="22"/>
          <w:szCs w:val="20"/>
          <w:lang w:val="es-ES_tradnl"/>
        </w:rPr>
      </w:pPr>
      <w:r w:rsidRPr="00AB2006">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AB2006">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AB2006">
        <w:rPr>
          <w:rFonts w:ascii="Palatino Linotype" w:eastAsiaTheme="minorEastAsia" w:hAnsi="Palatino Linotype" w:cs="Arial"/>
          <w:i/>
          <w:sz w:val="22"/>
          <w:szCs w:val="20"/>
          <w:lang w:val="es-ES_tradnl"/>
        </w:rPr>
        <w:t>Marván</w:t>
      </w:r>
      <w:proofErr w:type="spellEnd"/>
      <w:r w:rsidRPr="00AB2006">
        <w:rPr>
          <w:rFonts w:ascii="Palatino Linotype" w:eastAsiaTheme="minorEastAsia" w:hAnsi="Palatino Linotype" w:cs="Arial"/>
          <w:i/>
          <w:sz w:val="22"/>
          <w:szCs w:val="20"/>
          <w:lang w:val="es-ES_tradnl"/>
        </w:rPr>
        <w:t xml:space="preserve"> Laborde 2395/09 Secretaría de Economía - María </w:t>
      </w:r>
      <w:proofErr w:type="spellStart"/>
      <w:r w:rsidRPr="00AB2006">
        <w:rPr>
          <w:rFonts w:ascii="Palatino Linotype" w:eastAsiaTheme="minorEastAsia" w:hAnsi="Palatino Linotype" w:cs="Arial"/>
          <w:i/>
          <w:sz w:val="22"/>
          <w:szCs w:val="20"/>
          <w:lang w:val="es-ES_tradnl"/>
        </w:rPr>
        <w:t>Marván</w:t>
      </w:r>
      <w:proofErr w:type="spellEnd"/>
      <w:r w:rsidRPr="00AB2006">
        <w:rPr>
          <w:rFonts w:ascii="Palatino Linotype" w:eastAsiaTheme="minorEastAsia" w:hAnsi="Palatino Linotype" w:cs="Arial"/>
          <w:i/>
          <w:sz w:val="22"/>
          <w:szCs w:val="20"/>
          <w:lang w:val="es-ES_tradnl"/>
        </w:rPr>
        <w:t xml:space="preserve"> Laborde 0837/10 Administración Portuaria Integral de Veracruz, S.A. de C.V. – María </w:t>
      </w:r>
      <w:proofErr w:type="spellStart"/>
      <w:r w:rsidRPr="00AB2006">
        <w:rPr>
          <w:rFonts w:ascii="Palatino Linotype" w:eastAsiaTheme="minorEastAsia" w:hAnsi="Palatino Linotype" w:cs="Arial"/>
          <w:i/>
          <w:sz w:val="22"/>
          <w:szCs w:val="20"/>
          <w:lang w:val="es-ES_tradnl"/>
        </w:rPr>
        <w:t>Marván</w:t>
      </w:r>
      <w:proofErr w:type="spellEnd"/>
      <w:r w:rsidRPr="00AB2006">
        <w:rPr>
          <w:rFonts w:ascii="Palatino Linotype" w:eastAsiaTheme="minorEastAsia" w:hAnsi="Palatino Linotype" w:cs="Arial"/>
          <w:i/>
          <w:sz w:val="22"/>
          <w:szCs w:val="20"/>
          <w:lang w:val="es-ES_tradnl"/>
        </w:rPr>
        <w:t xml:space="preserve"> Laborde </w:t>
      </w:r>
    </w:p>
    <w:p w:rsidR="00EF3D9E" w:rsidRPr="00AB2006" w:rsidRDefault="00EF3D9E" w:rsidP="00D76795">
      <w:pPr>
        <w:ind w:left="709" w:right="757"/>
        <w:jc w:val="both"/>
        <w:rPr>
          <w:rFonts w:ascii="Palatino Linotype" w:eastAsiaTheme="minorEastAsia" w:hAnsi="Palatino Linotype" w:cs="Arial"/>
          <w:b/>
          <w:i/>
          <w:sz w:val="22"/>
          <w:szCs w:val="20"/>
          <w:lang w:val="es-ES_tradnl"/>
        </w:rPr>
      </w:pPr>
      <w:r w:rsidRPr="00AB2006">
        <w:rPr>
          <w:rFonts w:ascii="Palatino Linotype" w:eastAsiaTheme="minorEastAsia" w:hAnsi="Palatino Linotype" w:cs="Arial"/>
          <w:i/>
          <w:sz w:val="22"/>
          <w:szCs w:val="20"/>
          <w:lang w:val="es-ES_tradnl"/>
        </w:rPr>
        <w:t>Criterio 31/10</w:t>
      </w:r>
      <w:r w:rsidRPr="00AB2006">
        <w:rPr>
          <w:rFonts w:ascii="Palatino Linotype" w:eastAsiaTheme="minorEastAsia" w:hAnsi="Palatino Linotype" w:cs="Arial"/>
          <w:b/>
          <w:i/>
          <w:sz w:val="22"/>
          <w:szCs w:val="20"/>
          <w:lang w:val="es-ES_tradnl"/>
        </w:rPr>
        <w:t>”</w:t>
      </w:r>
      <w:r w:rsidRPr="00AB2006">
        <w:rPr>
          <w:rFonts w:ascii="Palatino Linotype" w:eastAsiaTheme="minorEastAsia" w:hAnsi="Palatino Linotype" w:cs="Arial"/>
          <w:i/>
          <w:sz w:val="22"/>
          <w:szCs w:val="20"/>
          <w:lang w:val="es-ES_tradnl"/>
        </w:rPr>
        <w:t xml:space="preserve"> (sic)</w:t>
      </w:r>
    </w:p>
    <w:p w:rsidR="00EF3D9E" w:rsidRPr="00AB2006" w:rsidRDefault="00EF3D9E" w:rsidP="00D76795">
      <w:pPr>
        <w:rPr>
          <w:rFonts w:ascii="Palatino Linotype" w:hAnsi="Palatino Linotype"/>
        </w:rPr>
      </w:pPr>
    </w:p>
    <w:p w:rsidR="00CB360C" w:rsidRPr="00AB2006" w:rsidRDefault="00CB360C" w:rsidP="00CB360C">
      <w:pPr>
        <w:spacing w:line="360" w:lineRule="auto"/>
        <w:jc w:val="both"/>
        <w:rPr>
          <w:rFonts w:ascii="Palatino Linotype" w:hAnsi="Palatino Linotype" w:cs="Arial"/>
          <w:lang w:val="es-ES"/>
        </w:rPr>
      </w:pPr>
      <w:r w:rsidRPr="00AB2006">
        <w:rPr>
          <w:rFonts w:ascii="Palatino Linotype" w:hAnsi="Palatino Linotype"/>
        </w:rPr>
        <w:t xml:space="preserve">Finalmente, </w:t>
      </w:r>
      <w:r w:rsidRPr="00AB2006">
        <w:rPr>
          <w:rFonts w:ascii="Palatino Linotype" w:eastAsia="Calibri" w:hAnsi="Palatino Linotype" w:cs="Arial"/>
          <w:lang w:val="es-ES"/>
        </w:rPr>
        <w:t>respecto de las manifestaciones</w:t>
      </w:r>
      <w:r w:rsidRPr="00AB2006">
        <w:rPr>
          <w:rFonts w:ascii="Palatino Linotype" w:eastAsia="Arial Unicode MS" w:hAnsi="Palatino Linotype" w:cs="Arial"/>
          <w:lang w:val="es-ES"/>
        </w:rPr>
        <w:t xml:space="preserve"> realizadas por </w:t>
      </w:r>
      <w:r w:rsidRPr="00AB2006">
        <w:rPr>
          <w:rFonts w:ascii="Palatino Linotype" w:eastAsia="Arial Unicode MS" w:hAnsi="Palatino Linotype" w:cs="Arial"/>
          <w:b/>
          <w:lang w:val="es-ES"/>
        </w:rPr>
        <w:t xml:space="preserve">EL </w:t>
      </w:r>
      <w:r w:rsidRPr="00AB2006">
        <w:rPr>
          <w:rFonts w:ascii="Palatino Linotype" w:hAnsi="Palatino Linotype"/>
          <w:b/>
          <w:lang w:val="es-ES"/>
        </w:rPr>
        <w:t>RECURRENTE</w:t>
      </w:r>
      <w:r w:rsidRPr="00AB2006">
        <w:rPr>
          <w:rFonts w:ascii="Palatino Linotype" w:eastAsia="Arial Unicode MS" w:hAnsi="Palatino Linotype" w:cs="Arial"/>
          <w:b/>
          <w:lang w:val="es-ES"/>
        </w:rPr>
        <w:t xml:space="preserve"> </w:t>
      </w:r>
      <w:r w:rsidRPr="00AB2006">
        <w:rPr>
          <w:rFonts w:ascii="Palatino Linotype" w:eastAsia="Arial Unicode MS" w:hAnsi="Palatino Linotype" w:cs="Arial"/>
          <w:lang w:val="es-ES"/>
        </w:rPr>
        <w:t xml:space="preserve">como razones o motivos de inconformidad, consistentes en </w:t>
      </w:r>
      <w:r w:rsidRPr="00AB2006">
        <w:rPr>
          <w:rFonts w:ascii="Palatino Linotype" w:eastAsia="Arial Unicode MS" w:hAnsi="Palatino Linotype" w:cs="Arial"/>
          <w:i/>
          <w:lang w:val="es-ES"/>
        </w:rPr>
        <w:t>“…cuando firma oficios oficiales, percibe salario alto según presume.…”</w:t>
      </w:r>
      <w:r w:rsidRPr="00AB2006">
        <w:rPr>
          <w:rFonts w:ascii="Palatino Linotype" w:hAnsi="Palatino Linotype" w:cs="Arial"/>
          <w:i/>
          <w:lang w:val="es-ES" w:eastAsia="es-MX"/>
        </w:rPr>
        <w:t xml:space="preserve">; </w:t>
      </w:r>
      <w:r w:rsidRPr="00AB2006">
        <w:rPr>
          <w:rFonts w:ascii="Palatino Linotype" w:hAnsi="Palatino Linotype" w:cs="Arial"/>
          <w:lang w:val="es-ES"/>
        </w:rPr>
        <w:t xml:space="preserve">al respecto, este Órgano Garante advierte que se tratan de </w:t>
      </w:r>
      <w:r w:rsidRPr="00AB2006">
        <w:rPr>
          <w:rFonts w:ascii="Palatino Linotype" w:hAnsi="Palatino Linotype"/>
          <w:lang w:val="es-ES"/>
        </w:rPr>
        <w:t xml:space="preserve">manifestaciones </w:t>
      </w:r>
      <w:r w:rsidRPr="00AB2006">
        <w:rPr>
          <w:rFonts w:ascii="Palatino Linotype" w:hAnsi="Palatino Linotype"/>
          <w:color w:val="222222"/>
          <w:lang w:eastAsia="es-MX"/>
        </w:rPr>
        <w:t xml:space="preserve">unilaterales subjetivas de la parte recurrente en ejercicio del derecho de libertad de expresión, las cuales resultan inatendibles, ya que este Instituto en términos del artículo 36 de la Ley de Transparencia y Acceso a la Información Pública del Estado de México y Municipios y de las demás disposiciones jurídicas aplicables, carece de facultades para pronunciarse sobre las mismas; </w:t>
      </w:r>
      <w:r w:rsidRPr="00AB2006">
        <w:rPr>
          <w:rFonts w:ascii="Palatino Linotype" w:hAnsi="Palatino Linotype" w:cs="Arial"/>
          <w:lang w:val="es-ES"/>
        </w:rPr>
        <w:t xml:space="preserve">atento a ello, </w:t>
      </w:r>
      <w:r w:rsidRPr="00AB2006">
        <w:rPr>
          <w:rFonts w:ascii="Palatino Linotype" w:hAnsi="Palatino Linotype" w:cs="Arial"/>
        </w:rPr>
        <w:t xml:space="preserve">esta Ponencia Resolutora, determina que las razones o motivos de inconformidad devienen </w:t>
      </w:r>
      <w:r w:rsidRPr="00AB2006">
        <w:rPr>
          <w:rFonts w:ascii="Palatino Linotype" w:hAnsi="Palatino Linotype" w:cs="Arial"/>
          <w:b/>
        </w:rPr>
        <w:t>parcialmente</w:t>
      </w:r>
      <w:r w:rsidRPr="00AB2006">
        <w:rPr>
          <w:rFonts w:ascii="Palatino Linotype" w:hAnsi="Palatino Linotype" w:cs="Arial"/>
        </w:rPr>
        <w:t xml:space="preserve"> </w:t>
      </w:r>
      <w:r w:rsidRPr="00AB2006">
        <w:rPr>
          <w:rFonts w:ascii="Palatino Linotype" w:hAnsi="Palatino Linotype" w:cs="Arial"/>
          <w:b/>
        </w:rPr>
        <w:t>fundadas.</w:t>
      </w:r>
    </w:p>
    <w:p w:rsidR="00CB360C" w:rsidRPr="00AB2006" w:rsidRDefault="00CB360C" w:rsidP="00D76795">
      <w:pPr>
        <w:rPr>
          <w:rFonts w:ascii="Palatino Linotype" w:hAnsi="Palatino Linotype"/>
        </w:rPr>
      </w:pPr>
    </w:p>
    <w:p w:rsidR="00BE1A42" w:rsidRPr="00AB2006" w:rsidRDefault="00EF19A2" w:rsidP="00CB360C">
      <w:pPr>
        <w:tabs>
          <w:tab w:val="left" w:pos="709"/>
        </w:tabs>
        <w:spacing w:line="360" w:lineRule="auto"/>
        <w:ind w:right="51"/>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787264" behindDoc="0" locked="0" layoutInCell="1" allowOverlap="1">
                <wp:simplePos x="0" y="0"/>
                <wp:positionH relativeFrom="column">
                  <wp:posOffset>34289</wp:posOffset>
                </wp:positionH>
                <wp:positionV relativeFrom="paragraph">
                  <wp:posOffset>1442085</wp:posOffset>
                </wp:positionV>
                <wp:extent cx="5743575" cy="685800"/>
                <wp:effectExtent l="38100" t="38100" r="66675" b="95250"/>
                <wp:wrapNone/>
                <wp:docPr id="6" name="Conector recto 6"/>
                <wp:cNvGraphicFramePr/>
                <a:graphic xmlns:a="http://schemas.openxmlformats.org/drawingml/2006/main">
                  <a:graphicData uri="http://schemas.microsoft.com/office/word/2010/wordprocessingShape">
                    <wps:wsp>
                      <wps:cNvCnPr/>
                      <wps:spPr>
                        <a:xfrm>
                          <a:off x="0" y="0"/>
                          <a:ext cx="5743575" cy="6858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81250F1" id="Conector recto 6" o:spid="_x0000_s1026" style="position:absolute;z-index:251787264;visibility:visible;mso-wrap-style:square;mso-wrap-distance-left:9pt;mso-wrap-distance-top:0;mso-wrap-distance-right:9pt;mso-wrap-distance-bottom:0;mso-position-horizontal:absolute;mso-position-horizontal-relative:text;mso-position-vertical:absolute;mso-position-vertical-relative:text" from="2.7pt,113.55pt" to="454.95pt,16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" strokecolor="#4f81bd [3204]" strokeweight="2pt">
                <v:shadow on="t" color="black" opacity="24903f" origin=",.5" offset="0,.55556mm"/>
              </v:line>
            </w:pict>
          </mc:Fallback>
        </mc:AlternateContent>
      </w:r>
      <w:r w:rsidR="00CB360C" w:rsidRPr="00AB2006">
        <w:rPr>
          <w:rFonts w:ascii="Palatino Linotype" w:hAnsi="Palatino Linotype" w:cs="Arial"/>
          <w:lang w:val="es-ES" w:eastAsia="es-MX"/>
        </w:rPr>
        <w:t>Expuesto todo lo anterior</w:t>
      </w:r>
      <w:r w:rsidR="00CB360C" w:rsidRPr="00AB2006">
        <w:rPr>
          <w:rFonts w:ascii="Palatino Linotype" w:hAnsi="Palatino Linotype" w:cs="Arial"/>
          <w:b/>
          <w:lang w:val="es-ES" w:eastAsia="es-MX"/>
        </w:rPr>
        <w:t xml:space="preserve">, </w:t>
      </w:r>
      <w:r w:rsidR="00CB360C" w:rsidRPr="00AB2006">
        <w:rPr>
          <w:rFonts w:ascii="Palatino Linotype" w:hAnsi="Palatino Linotype" w:cs="Arial"/>
          <w:lang w:val="es-ES" w:eastAsia="es-MX"/>
        </w:rPr>
        <w:t>el Pleno de este Instituto</w:t>
      </w:r>
      <w:r w:rsidR="00CB360C" w:rsidRPr="00AB2006">
        <w:rPr>
          <w:rFonts w:ascii="Palatino Linotype" w:hAnsi="Palatino Linotype"/>
          <w:lang w:val="es-ES"/>
        </w:rPr>
        <w:t xml:space="preserve">, en términos de lo dispuesto en el artículo 186, fracción III de la Ley de Transparencia y Acceso a la </w:t>
      </w:r>
      <w:r w:rsidR="00CB360C" w:rsidRPr="00AB2006">
        <w:rPr>
          <w:rFonts w:ascii="Palatino Linotype" w:hAnsi="Palatino Linotype" w:cs="Arial"/>
          <w:lang w:val="es-ES"/>
        </w:rPr>
        <w:t>Información</w:t>
      </w:r>
      <w:r w:rsidR="00CB360C" w:rsidRPr="00AB2006">
        <w:rPr>
          <w:rFonts w:ascii="Palatino Linotype" w:hAnsi="Palatino Linotype"/>
          <w:lang w:val="es-ES"/>
        </w:rPr>
        <w:t xml:space="preserve"> Pública del Estado de México y Municipios, determina </w:t>
      </w:r>
      <w:r w:rsidR="00CB360C" w:rsidRPr="00AB2006">
        <w:rPr>
          <w:rFonts w:ascii="Palatino Linotype" w:hAnsi="Palatino Linotype"/>
          <w:b/>
          <w:lang w:val="es-ES"/>
        </w:rPr>
        <w:t xml:space="preserve">REVOCAR </w:t>
      </w:r>
      <w:r w:rsidR="00CB360C" w:rsidRPr="00AB2006">
        <w:rPr>
          <w:rFonts w:ascii="Palatino Linotype" w:hAnsi="Palatino Linotype"/>
          <w:lang w:val="es-ES"/>
        </w:rPr>
        <w:t xml:space="preserve">las respuestas a la solicitud </w:t>
      </w:r>
      <w:r w:rsidR="00CB360C" w:rsidRPr="00AB2006">
        <w:rPr>
          <w:rFonts w:ascii="Palatino Linotype" w:hAnsi="Palatino Linotype"/>
          <w:b/>
          <w:lang w:val="es-ES"/>
        </w:rPr>
        <w:t xml:space="preserve">00119/IXTASAL/IP/2019 </w:t>
      </w:r>
      <w:r w:rsidR="00CB360C" w:rsidRPr="00AB2006">
        <w:rPr>
          <w:rFonts w:ascii="Palatino Linotype" w:hAnsi="Palatino Linotype"/>
          <w:lang w:val="es-ES"/>
        </w:rPr>
        <w:t xml:space="preserve">y ordenar al </w:t>
      </w:r>
      <w:r w:rsidR="00CB360C" w:rsidRPr="00AB2006">
        <w:rPr>
          <w:rFonts w:ascii="Palatino Linotype" w:hAnsi="Palatino Linotype"/>
          <w:b/>
          <w:lang w:val="es-ES"/>
        </w:rPr>
        <w:t xml:space="preserve">SUJETO OBLIGADO </w:t>
      </w:r>
      <w:r w:rsidR="00BE1A42" w:rsidRPr="00AB2006">
        <w:rPr>
          <w:rFonts w:ascii="Palatino Linotype" w:hAnsi="Palatino Linotype" w:cs="Arial"/>
        </w:rPr>
        <w:t>haga entrega de la información descrita en el presente Considerando.</w:t>
      </w:r>
    </w:p>
    <w:p w:rsidR="009E6277" w:rsidRPr="00AB2006" w:rsidRDefault="009E6277" w:rsidP="00D76795">
      <w:pPr>
        <w:widowControl w:val="0"/>
        <w:autoSpaceDE w:val="0"/>
        <w:autoSpaceDN w:val="0"/>
        <w:adjustRightInd w:val="0"/>
        <w:spacing w:line="360" w:lineRule="auto"/>
        <w:jc w:val="both"/>
        <w:rPr>
          <w:rFonts w:ascii="Palatino Linotype" w:eastAsia="Arial Unicode MS" w:hAnsi="Palatino Linotype" w:cs="Arial"/>
        </w:rPr>
      </w:pPr>
    </w:p>
    <w:p w:rsidR="00947988" w:rsidRPr="00AB2006" w:rsidRDefault="00947988" w:rsidP="00D76795">
      <w:pPr>
        <w:spacing w:line="360" w:lineRule="auto"/>
        <w:contextualSpacing/>
        <w:jc w:val="both"/>
        <w:rPr>
          <w:rFonts w:ascii="Palatino Linotype" w:eastAsia="Calibri" w:hAnsi="Palatino Linotype" w:cs="Arial"/>
        </w:rPr>
      </w:pPr>
      <w:r w:rsidRPr="00AB2006">
        <w:rPr>
          <w:rFonts w:ascii="Palatino Linotype" w:eastAsia="Calibri" w:hAnsi="Palatino Linotype" w:cs="Arial"/>
        </w:rPr>
        <w:t xml:space="preserve">Así, con </w:t>
      </w:r>
      <w:r w:rsidRPr="00AB2006">
        <w:rPr>
          <w:rFonts w:ascii="Palatino Linotype" w:hAnsi="Palatino Linotype" w:cs="Arial"/>
        </w:rPr>
        <w:t>fundamento</w:t>
      </w:r>
      <w:r w:rsidRPr="00AB2006">
        <w:rPr>
          <w:rFonts w:ascii="Palatino Linotype" w:eastAsia="Calibri" w:hAnsi="Palatino Linotype" w:cs="Arial"/>
        </w:rPr>
        <w:t xml:space="preserve"> en lo prescrito en los artículos 5, </w:t>
      </w:r>
      <w:r w:rsidR="00430BE3" w:rsidRPr="00AB2006">
        <w:rPr>
          <w:rFonts w:ascii="Palatino Linotype" w:eastAsia="Calibri" w:hAnsi="Palatino Linotype" w:cs="Arial"/>
        </w:rPr>
        <w:t xml:space="preserve">párrafos </w:t>
      </w:r>
      <w:r w:rsidR="00430BE3" w:rsidRPr="00AB2006">
        <w:rPr>
          <w:rFonts w:ascii="Palatino Linotype" w:hAnsi="Palatino Linotype"/>
        </w:rPr>
        <w:t xml:space="preserve">vigésimo </w:t>
      </w:r>
      <w:r w:rsidR="00430BE3" w:rsidRPr="00AB2006">
        <w:rPr>
          <w:rFonts w:ascii="Palatino Linotype" w:hAnsi="Palatino Linotype" w:cs="Arial"/>
        </w:rPr>
        <w:t>segundo,</w:t>
      </w:r>
      <w:r w:rsidR="00430BE3" w:rsidRPr="00AB2006">
        <w:rPr>
          <w:rFonts w:ascii="Palatino Linotype" w:hAnsi="Palatino Linotype"/>
        </w:rPr>
        <w:t xml:space="preserve"> vigésimo tercero y vigésimo cuarto</w:t>
      </w:r>
      <w:r w:rsidRPr="00AB2006">
        <w:rPr>
          <w:rFonts w:ascii="Palatino Linotype" w:hAnsi="Palatino Linotype" w:cs="Arial"/>
        </w:rPr>
        <w:t>,</w:t>
      </w:r>
      <w:r w:rsidRPr="00AB2006">
        <w:rPr>
          <w:rFonts w:ascii="Palatino Linotype" w:hAnsi="Palatino Linotype"/>
        </w:rPr>
        <w:t xml:space="preserve"> fracciones IV y V,</w:t>
      </w:r>
      <w:r w:rsidRPr="00AB2006">
        <w:rPr>
          <w:rFonts w:ascii="Palatino Linotype" w:eastAsia="Calibri" w:hAnsi="Palatino Linotype" w:cs="Arial"/>
        </w:rPr>
        <w:t xml:space="preserve"> de la Constitución Política del Estado Libre y Soberano de </w:t>
      </w:r>
      <w:r w:rsidRPr="00AB2006">
        <w:rPr>
          <w:rFonts w:ascii="Palatino Linotype" w:hAnsi="Palatino Linotype" w:cs="Arial"/>
          <w:lang w:val="es-ES_tradnl"/>
        </w:rPr>
        <w:t>México</w:t>
      </w:r>
      <w:r w:rsidRPr="00AB2006">
        <w:rPr>
          <w:rFonts w:ascii="Palatino Linotype" w:eastAsia="Calibri" w:hAnsi="Palatino Linotype" w:cs="Arial"/>
        </w:rPr>
        <w:t xml:space="preserve">, y los artículos </w:t>
      </w:r>
      <w:r w:rsidRPr="00AB2006">
        <w:rPr>
          <w:rFonts w:ascii="Palatino Linotype" w:hAnsi="Palatino Linotype"/>
        </w:rPr>
        <w:t xml:space="preserve">2, </w:t>
      </w:r>
      <w:r w:rsidRPr="00AB2006">
        <w:rPr>
          <w:rFonts w:ascii="Palatino Linotype" w:hAnsi="Palatino Linotype" w:cs="Arial"/>
        </w:rPr>
        <w:t>fracción</w:t>
      </w:r>
      <w:r w:rsidRPr="00AB2006">
        <w:rPr>
          <w:rFonts w:ascii="Palatino Linotype" w:hAnsi="Palatino Linotype"/>
        </w:rPr>
        <w:t xml:space="preserve"> II, 9, </w:t>
      </w:r>
      <w:r w:rsidRPr="00AB2006">
        <w:rPr>
          <w:rFonts w:ascii="Palatino Linotype" w:hAnsi="Palatino Linotype" w:cs="Arial"/>
          <w:lang w:val="es-ES_tradnl"/>
        </w:rPr>
        <w:t>29</w:t>
      </w:r>
      <w:r w:rsidRPr="00AB2006">
        <w:rPr>
          <w:rFonts w:ascii="Palatino Linotype" w:hAnsi="Palatino Linotype"/>
        </w:rPr>
        <w:t>, 36, fracciones I y II, 176, 178, 179, 181, 185, fracción I, 186 y 188,</w:t>
      </w:r>
      <w:r w:rsidRPr="00AB2006">
        <w:rPr>
          <w:rFonts w:ascii="Palatino Linotype" w:eastAsia="Calibri" w:hAnsi="Palatino Linotype" w:cs="Arial"/>
        </w:rPr>
        <w:t xml:space="preserve"> de la Ley de Transparencia y Acceso a la Información Pública del Estado de México y </w:t>
      </w:r>
      <w:r w:rsidRPr="00AB2006">
        <w:rPr>
          <w:rFonts w:ascii="Palatino Linotype" w:hAnsi="Palatino Linotype" w:cs="Arial"/>
        </w:rPr>
        <w:t>Municipios</w:t>
      </w:r>
      <w:r w:rsidRPr="00AB2006">
        <w:rPr>
          <w:rFonts w:ascii="Palatino Linotype" w:eastAsia="Calibri" w:hAnsi="Palatino Linotype" w:cs="Arial"/>
        </w:rPr>
        <w:t xml:space="preserve">, </w:t>
      </w:r>
      <w:r w:rsidRPr="00AB2006">
        <w:rPr>
          <w:rFonts w:ascii="Palatino Linotype" w:hAnsi="Palatino Linotype"/>
        </w:rPr>
        <w:t>este</w:t>
      </w:r>
      <w:r w:rsidRPr="00AB2006">
        <w:rPr>
          <w:rFonts w:ascii="Palatino Linotype" w:eastAsia="Calibri" w:hAnsi="Palatino Linotype" w:cs="Arial"/>
        </w:rPr>
        <w:t xml:space="preserve"> Pleno:</w:t>
      </w:r>
    </w:p>
    <w:p w:rsidR="00F35136" w:rsidRPr="00AB2006" w:rsidRDefault="00F35136" w:rsidP="00D76795">
      <w:pPr>
        <w:jc w:val="center"/>
        <w:rPr>
          <w:rFonts w:ascii="Palatino Linotype" w:hAnsi="Palatino Linotype"/>
          <w:b/>
          <w:bCs/>
          <w:spacing w:val="40"/>
          <w:sz w:val="28"/>
        </w:rPr>
      </w:pPr>
    </w:p>
    <w:p w:rsidR="00947988" w:rsidRPr="00AB2006" w:rsidRDefault="00947988" w:rsidP="00D76795">
      <w:pPr>
        <w:jc w:val="center"/>
        <w:rPr>
          <w:rFonts w:ascii="Palatino Linotype" w:hAnsi="Palatino Linotype"/>
          <w:b/>
          <w:bCs/>
          <w:spacing w:val="40"/>
          <w:sz w:val="28"/>
        </w:rPr>
      </w:pPr>
      <w:r w:rsidRPr="00AB2006">
        <w:rPr>
          <w:rFonts w:ascii="Palatino Linotype" w:hAnsi="Palatino Linotype"/>
          <w:b/>
          <w:bCs/>
          <w:spacing w:val="40"/>
          <w:sz w:val="28"/>
        </w:rPr>
        <w:t>RESUELVE</w:t>
      </w:r>
    </w:p>
    <w:p w:rsidR="00947988" w:rsidRPr="00AB2006" w:rsidRDefault="00947988" w:rsidP="00D76795">
      <w:pPr>
        <w:jc w:val="center"/>
        <w:rPr>
          <w:rFonts w:ascii="Palatino Linotype" w:hAnsi="Palatino Linotype"/>
          <w:b/>
          <w:bCs/>
          <w:spacing w:val="40"/>
          <w:sz w:val="28"/>
        </w:rPr>
      </w:pPr>
    </w:p>
    <w:p w:rsidR="00F52383" w:rsidRPr="00AB2006" w:rsidRDefault="00F52383" w:rsidP="00D76795">
      <w:pPr>
        <w:spacing w:line="360" w:lineRule="auto"/>
        <w:jc w:val="both"/>
        <w:rPr>
          <w:rFonts w:ascii="Palatino Linotype" w:hAnsi="Palatino Linotype" w:cs="Arial"/>
          <w:lang w:val="es-ES"/>
        </w:rPr>
      </w:pPr>
      <w:r w:rsidRPr="00AB2006">
        <w:rPr>
          <w:rFonts w:ascii="Palatino Linotype" w:hAnsi="Palatino Linotype" w:cs="Arial"/>
          <w:b/>
          <w:sz w:val="28"/>
          <w:szCs w:val="28"/>
          <w:lang w:val="es-ES"/>
        </w:rPr>
        <w:t>PRIMERO</w:t>
      </w:r>
      <w:r w:rsidRPr="00AB2006">
        <w:rPr>
          <w:rFonts w:ascii="Palatino Linotype" w:hAnsi="Palatino Linotype" w:cs="Arial"/>
          <w:sz w:val="28"/>
          <w:szCs w:val="28"/>
          <w:lang w:val="es-ES"/>
        </w:rPr>
        <w:t>.</w:t>
      </w:r>
      <w:r w:rsidRPr="00AB2006">
        <w:rPr>
          <w:rFonts w:ascii="Palatino Linotype" w:hAnsi="Palatino Linotype" w:cs="Arial"/>
          <w:lang w:val="es-ES"/>
        </w:rPr>
        <w:t xml:space="preserve"> Resultan </w:t>
      </w:r>
      <w:r w:rsidRPr="00AB2006">
        <w:rPr>
          <w:rFonts w:ascii="Palatino Linotype" w:hAnsi="Palatino Linotype" w:cs="Arial"/>
          <w:b/>
          <w:lang w:val="es-ES"/>
        </w:rPr>
        <w:t>fundadas</w:t>
      </w:r>
      <w:r w:rsidRPr="00AB2006">
        <w:rPr>
          <w:rFonts w:ascii="Palatino Linotype" w:hAnsi="Palatino Linotype" w:cs="Arial"/>
          <w:lang w:val="es-ES"/>
        </w:rPr>
        <w:t xml:space="preserve"> las razones o motivos de inconformidad planteadas por </w:t>
      </w:r>
      <w:r w:rsidRPr="00AB2006">
        <w:rPr>
          <w:rFonts w:ascii="Palatino Linotype" w:hAnsi="Palatino Linotype" w:cs="Arial"/>
          <w:b/>
          <w:lang w:val="es-ES"/>
        </w:rPr>
        <w:t>EL RECURRENTE</w:t>
      </w:r>
      <w:r w:rsidRPr="00AB2006">
        <w:rPr>
          <w:rFonts w:ascii="Palatino Linotype" w:hAnsi="Palatino Linotype" w:cs="Arial"/>
          <w:lang w:val="es-ES"/>
        </w:rPr>
        <w:t xml:space="preserve">, en términos del Considerando </w:t>
      </w:r>
      <w:r w:rsidRPr="00AB2006">
        <w:rPr>
          <w:rFonts w:ascii="Palatino Linotype" w:hAnsi="Palatino Linotype" w:cs="Arial"/>
          <w:b/>
          <w:lang w:val="es-ES"/>
        </w:rPr>
        <w:t>QUINTO</w:t>
      </w:r>
      <w:r w:rsidRPr="00AB2006">
        <w:rPr>
          <w:rFonts w:ascii="Palatino Linotype" w:hAnsi="Palatino Linotype" w:cs="Arial"/>
          <w:lang w:val="es-ES"/>
        </w:rPr>
        <w:t xml:space="preserve"> de la presente resolución.</w:t>
      </w:r>
    </w:p>
    <w:p w:rsidR="00F52383" w:rsidRPr="00AB2006" w:rsidRDefault="00F52383" w:rsidP="00D76795">
      <w:pPr>
        <w:spacing w:line="360" w:lineRule="auto"/>
        <w:jc w:val="both"/>
        <w:rPr>
          <w:rFonts w:ascii="Palatino Linotype" w:hAnsi="Palatino Linotype" w:cs="Arial"/>
          <w:lang w:val="es-ES"/>
        </w:rPr>
      </w:pPr>
    </w:p>
    <w:p w:rsidR="00430BE3" w:rsidRPr="00AB2006" w:rsidRDefault="00F52383" w:rsidP="00D76795">
      <w:pPr>
        <w:spacing w:line="360" w:lineRule="auto"/>
        <w:jc w:val="both"/>
        <w:rPr>
          <w:rFonts w:ascii="Palatino Linotype" w:hAnsi="Palatino Linotype"/>
          <w:shd w:val="clear" w:color="auto" w:fill="FFFFFF"/>
        </w:rPr>
      </w:pPr>
      <w:r w:rsidRPr="00AB2006">
        <w:rPr>
          <w:rFonts w:ascii="Palatino Linotype" w:hAnsi="Palatino Linotype" w:cs="Arial"/>
          <w:b/>
          <w:sz w:val="28"/>
          <w:szCs w:val="28"/>
          <w:lang w:val="es-ES"/>
        </w:rPr>
        <w:t>SEGUNDO</w:t>
      </w:r>
      <w:r w:rsidRPr="00AB2006">
        <w:rPr>
          <w:rFonts w:ascii="Palatino Linotype" w:hAnsi="Palatino Linotype" w:cs="Arial"/>
          <w:sz w:val="28"/>
          <w:szCs w:val="28"/>
          <w:lang w:val="es-ES"/>
        </w:rPr>
        <w:t>.</w:t>
      </w:r>
      <w:r w:rsidRPr="00AB2006">
        <w:rPr>
          <w:rFonts w:ascii="Palatino Linotype" w:hAnsi="Palatino Linotype" w:cs="Arial"/>
          <w:lang w:val="es-ES"/>
        </w:rPr>
        <w:t xml:space="preserve"> </w:t>
      </w:r>
      <w:r w:rsidRPr="00AB2006">
        <w:rPr>
          <w:rFonts w:ascii="Palatino Linotype" w:eastAsia="Calibri" w:hAnsi="Palatino Linotype" w:cs="Arial"/>
        </w:rPr>
        <w:t xml:space="preserve">Se </w:t>
      </w:r>
      <w:r w:rsidR="0093136E" w:rsidRPr="00AB2006">
        <w:rPr>
          <w:rFonts w:ascii="Palatino Linotype" w:eastAsia="Calibri" w:hAnsi="Palatino Linotype" w:cs="Arial"/>
          <w:b/>
        </w:rPr>
        <w:t>REVOCA</w:t>
      </w:r>
      <w:r w:rsidRPr="00AB2006">
        <w:rPr>
          <w:rFonts w:ascii="Palatino Linotype" w:eastAsia="Calibri" w:hAnsi="Palatino Linotype" w:cs="Arial"/>
          <w:b/>
        </w:rPr>
        <w:t xml:space="preserve"> </w:t>
      </w:r>
      <w:r w:rsidRPr="00AB2006">
        <w:rPr>
          <w:rFonts w:ascii="Palatino Linotype" w:eastAsia="Calibri" w:hAnsi="Palatino Linotype" w:cs="Arial"/>
        </w:rPr>
        <w:t xml:space="preserve">la respuesta proporcionada por </w:t>
      </w:r>
      <w:r w:rsidRPr="00AB2006">
        <w:rPr>
          <w:rFonts w:ascii="Palatino Linotype" w:eastAsia="Calibri" w:hAnsi="Palatino Linotype" w:cs="Arial"/>
          <w:b/>
        </w:rPr>
        <w:t xml:space="preserve">EL SUJETO OBLIGADO </w:t>
      </w:r>
      <w:r w:rsidRPr="00AB2006">
        <w:rPr>
          <w:rFonts w:ascii="Palatino Linotype" w:eastAsia="Calibri" w:hAnsi="Palatino Linotype" w:cs="Arial"/>
        </w:rPr>
        <w:t xml:space="preserve">y se </w:t>
      </w:r>
      <w:r w:rsidRPr="00AB2006">
        <w:rPr>
          <w:rFonts w:ascii="Palatino Linotype" w:eastAsia="Calibri" w:hAnsi="Palatino Linotype" w:cs="Arial"/>
          <w:b/>
        </w:rPr>
        <w:t xml:space="preserve">ordena </w:t>
      </w:r>
      <w:r w:rsidRPr="00AB2006">
        <w:rPr>
          <w:rFonts w:ascii="Palatino Linotype" w:eastAsia="Calibri" w:hAnsi="Palatino Linotype" w:cs="Arial"/>
        </w:rPr>
        <w:t xml:space="preserve">atienda la solicitud de información </w:t>
      </w:r>
      <w:r w:rsidRPr="00AB2006">
        <w:rPr>
          <w:rFonts w:ascii="Palatino Linotype" w:eastAsia="Calibri" w:hAnsi="Palatino Linotype" w:cs="Arial"/>
          <w:b/>
        </w:rPr>
        <w:t>00</w:t>
      </w:r>
      <w:r w:rsidR="00EF3D9E" w:rsidRPr="00AB2006">
        <w:rPr>
          <w:rFonts w:ascii="Palatino Linotype" w:eastAsia="Calibri" w:hAnsi="Palatino Linotype" w:cs="Arial"/>
          <w:b/>
        </w:rPr>
        <w:t>119</w:t>
      </w:r>
      <w:r w:rsidRPr="00AB2006">
        <w:rPr>
          <w:rFonts w:ascii="Palatino Linotype" w:eastAsia="Calibri" w:hAnsi="Palatino Linotype" w:cs="Arial"/>
          <w:b/>
        </w:rPr>
        <w:t>/</w:t>
      </w:r>
      <w:r w:rsidR="00EF3D9E" w:rsidRPr="00AB2006">
        <w:rPr>
          <w:rFonts w:ascii="Palatino Linotype" w:eastAsia="Calibri" w:hAnsi="Palatino Linotype" w:cs="Arial"/>
          <w:b/>
        </w:rPr>
        <w:t>IXTASAL</w:t>
      </w:r>
      <w:r w:rsidRPr="00AB2006">
        <w:rPr>
          <w:rFonts w:ascii="Palatino Linotype" w:eastAsia="Calibri" w:hAnsi="Palatino Linotype" w:cs="Arial"/>
          <w:b/>
        </w:rPr>
        <w:t>/IP/2019</w:t>
      </w:r>
      <w:r w:rsidRPr="00AB2006">
        <w:rPr>
          <w:rFonts w:ascii="Palatino Linotype" w:hAnsi="Palatino Linotype" w:cs="Arial"/>
        </w:rPr>
        <w:t xml:space="preserve">, </w:t>
      </w:r>
      <w:r w:rsidR="00430BE3" w:rsidRPr="00AB2006">
        <w:rPr>
          <w:rFonts w:ascii="Palatino Linotype" w:hAnsi="Palatino Linotype" w:cs="Arial"/>
        </w:rPr>
        <w:t xml:space="preserve">en términos del Considerando </w:t>
      </w:r>
      <w:r w:rsidR="00430BE3" w:rsidRPr="00AB2006">
        <w:rPr>
          <w:rFonts w:ascii="Palatino Linotype" w:hAnsi="Palatino Linotype" w:cs="Arial"/>
          <w:b/>
        </w:rPr>
        <w:t>QUINTO</w:t>
      </w:r>
      <w:r w:rsidR="00430BE3" w:rsidRPr="00AB2006">
        <w:rPr>
          <w:rFonts w:ascii="Palatino Linotype" w:hAnsi="Palatino Linotype" w:cs="Arial"/>
        </w:rPr>
        <w:t xml:space="preserve"> </w:t>
      </w:r>
      <w:r w:rsidR="00430BE3" w:rsidRPr="00AB2006">
        <w:rPr>
          <w:rFonts w:ascii="Palatino Linotype" w:hAnsi="Palatino Linotype" w:cs="Arial"/>
          <w:lang w:val="es-ES"/>
        </w:rPr>
        <w:t xml:space="preserve">de la presente resolución, y haga entrega al </w:t>
      </w:r>
      <w:r w:rsidR="00430BE3" w:rsidRPr="00AB2006">
        <w:rPr>
          <w:rFonts w:ascii="Palatino Linotype" w:hAnsi="Palatino Linotype" w:cs="Arial"/>
          <w:b/>
          <w:lang w:val="es-ES"/>
        </w:rPr>
        <w:t>RECURRENTE</w:t>
      </w:r>
      <w:r w:rsidR="00430BE3" w:rsidRPr="00AB2006">
        <w:rPr>
          <w:rFonts w:ascii="Palatino Linotype" w:hAnsi="Palatino Linotype" w:cs="Arial"/>
          <w:lang w:val="es-ES"/>
        </w:rPr>
        <w:t xml:space="preserve">, vía </w:t>
      </w:r>
      <w:r w:rsidR="00430BE3" w:rsidRPr="00AB2006">
        <w:rPr>
          <w:rFonts w:ascii="Palatino Linotype" w:hAnsi="Palatino Linotype" w:cs="Arial"/>
          <w:b/>
          <w:lang w:val="es-ES"/>
        </w:rPr>
        <w:t>SAIMEX</w:t>
      </w:r>
      <w:r w:rsidR="006A5F4D" w:rsidRPr="00AB2006">
        <w:rPr>
          <w:rFonts w:ascii="Palatino Linotype" w:hAnsi="Palatino Linotype" w:cs="Arial"/>
          <w:lang w:val="es-ES"/>
        </w:rPr>
        <w:t>,</w:t>
      </w:r>
      <w:r w:rsidR="00D33067" w:rsidRPr="00AB2006">
        <w:rPr>
          <w:rFonts w:ascii="Palatino Linotype" w:hAnsi="Palatino Linotype" w:cs="Arial"/>
          <w:lang w:val="es-ES"/>
        </w:rPr>
        <w:t xml:space="preserve"> de ser procedente </w:t>
      </w:r>
      <w:r w:rsidR="00D0217E" w:rsidRPr="00AB2006">
        <w:rPr>
          <w:rFonts w:ascii="Palatino Linotype" w:hAnsi="Palatino Linotype" w:cs="Arial"/>
          <w:lang w:val="es-ES"/>
        </w:rPr>
        <w:t xml:space="preserve">en </w:t>
      </w:r>
      <w:r w:rsidR="00D0217E" w:rsidRPr="00AB2006">
        <w:rPr>
          <w:rFonts w:ascii="Palatino Linotype" w:hAnsi="Palatino Linotype" w:cs="Arial"/>
          <w:b/>
          <w:lang w:val="es-ES"/>
        </w:rPr>
        <w:t>versión pública</w:t>
      </w:r>
      <w:r w:rsidR="00A362BA" w:rsidRPr="00AB2006">
        <w:rPr>
          <w:rFonts w:ascii="Palatino Linotype" w:hAnsi="Palatino Linotype" w:cs="Arial"/>
          <w:b/>
          <w:lang w:val="es-ES"/>
        </w:rPr>
        <w:t xml:space="preserve">, </w:t>
      </w:r>
      <w:r w:rsidR="00A362BA" w:rsidRPr="00AB2006">
        <w:rPr>
          <w:rFonts w:ascii="Palatino Linotype" w:hAnsi="Palatino Linotype" w:cs="Arial"/>
          <w:lang w:val="es-ES"/>
        </w:rPr>
        <w:t>de</w:t>
      </w:r>
      <w:r w:rsidR="00D0217E" w:rsidRPr="00AB2006">
        <w:rPr>
          <w:rFonts w:ascii="Palatino Linotype" w:hAnsi="Palatino Linotype" w:cs="Arial"/>
          <w:b/>
          <w:lang w:val="es-ES"/>
        </w:rPr>
        <w:t xml:space="preserve"> </w:t>
      </w:r>
      <w:r w:rsidR="0043093F" w:rsidRPr="00AB2006">
        <w:rPr>
          <w:rFonts w:ascii="Palatino Linotype" w:hAnsi="Palatino Linotype" w:cs="Arial"/>
          <w:lang w:val="es-ES"/>
        </w:rPr>
        <w:t xml:space="preserve">lo </w:t>
      </w:r>
      <w:r w:rsidR="00430BE3" w:rsidRPr="00AB2006">
        <w:rPr>
          <w:rFonts w:ascii="Palatino Linotype" w:hAnsi="Palatino Linotype" w:cs="Arial"/>
          <w:lang w:val="es-ES"/>
        </w:rPr>
        <w:t>siguiente:</w:t>
      </w:r>
    </w:p>
    <w:p w:rsidR="00F52383" w:rsidRPr="00AB2006" w:rsidRDefault="00F52383" w:rsidP="00D76795">
      <w:pPr>
        <w:spacing w:line="276" w:lineRule="auto"/>
        <w:jc w:val="both"/>
        <w:rPr>
          <w:rFonts w:ascii="Palatino Linotype" w:hAnsi="Palatino Linotype" w:cs="Arial"/>
          <w:lang w:val="es-ES"/>
        </w:rPr>
      </w:pPr>
    </w:p>
    <w:p w:rsidR="00BE1A42" w:rsidRPr="00AB2006" w:rsidRDefault="00F52383" w:rsidP="00D76795">
      <w:pPr>
        <w:pStyle w:val="Prrafodelista"/>
        <w:spacing w:line="276" w:lineRule="auto"/>
        <w:ind w:left="851" w:right="899" w:hanging="142"/>
        <w:jc w:val="both"/>
        <w:rPr>
          <w:rFonts w:ascii="Palatino Linotype" w:hAnsi="Palatino Linotype" w:cs="Arial"/>
          <w:i/>
          <w:sz w:val="22"/>
          <w:szCs w:val="22"/>
        </w:rPr>
      </w:pPr>
      <w:r w:rsidRPr="00AB2006">
        <w:rPr>
          <w:rFonts w:ascii="Palatino Linotype" w:hAnsi="Palatino Linotype" w:cs="Arial"/>
          <w:i/>
          <w:sz w:val="22"/>
          <w:szCs w:val="22"/>
        </w:rPr>
        <w:t>“</w:t>
      </w:r>
      <w:r w:rsidR="000B7ABA" w:rsidRPr="00AB2006">
        <w:rPr>
          <w:rFonts w:ascii="Palatino Linotype" w:hAnsi="Palatino Linotype" w:cs="Arial"/>
          <w:i/>
          <w:sz w:val="22"/>
          <w:szCs w:val="22"/>
        </w:rPr>
        <w:t>L</w:t>
      </w:r>
      <w:r w:rsidR="00EF3D9E" w:rsidRPr="00AB2006">
        <w:rPr>
          <w:rFonts w:ascii="Palatino Linotype" w:hAnsi="Palatino Linotype" w:cs="Arial"/>
          <w:i/>
          <w:sz w:val="22"/>
          <w:szCs w:val="22"/>
        </w:rPr>
        <w:t>os documentos que acrediten las actividades correspondientes al área de la Unidad de Transparencia, Acceso a la Información Pública y Protección de Datos Personales, incluyendo actualizaciones del portal de IPOMEX, del periodo comprendido del 1 de enero al 3 de septiembre de 2019</w:t>
      </w:r>
      <w:r w:rsidR="00BE1A42" w:rsidRPr="00AB2006">
        <w:rPr>
          <w:rFonts w:ascii="Palatino Linotype" w:hAnsi="Palatino Linotype" w:cs="Arial"/>
          <w:i/>
          <w:sz w:val="22"/>
          <w:szCs w:val="22"/>
        </w:rPr>
        <w:t>.</w:t>
      </w:r>
    </w:p>
    <w:p w:rsidR="00D33067" w:rsidRPr="00AB2006" w:rsidRDefault="00D33067" w:rsidP="00D76795">
      <w:pPr>
        <w:pStyle w:val="Prrafodelista"/>
        <w:spacing w:line="276" w:lineRule="auto"/>
        <w:ind w:left="851" w:right="899"/>
        <w:jc w:val="both"/>
        <w:rPr>
          <w:rFonts w:ascii="Palatino Linotype" w:eastAsia="Arial Unicode MS" w:hAnsi="Palatino Linotype" w:cs="Arial"/>
          <w:i/>
          <w:sz w:val="22"/>
          <w:szCs w:val="22"/>
        </w:rPr>
      </w:pPr>
    </w:p>
    <w:p w:rsidR="009A4F5E" w:rsidRPr="00AB2006" w:rsidRDefault="009A4F5E" w:rsidP="00D76795">
      <w:pPr>
        <w:pStyle w:val="Prrafodelista"/>
        <w:spacing w:line="276" w:lineRule="auto"/>
        <w:ind w:left="851" w:right="899"/>
        <w:jc w:val="both"/>
        <w:rPr>
          <w:rFonts w:ascii="Palatino Linotype" w:eastAsia="Arial Unicode MS" w:hAnsi="Palatino Linotype" w:cs="Arial"/>
          <w:i/>
          <w:sz w:val="22"/>
          <w:szCs w:val="22"/>
        </w:rPr>
      </w:pPr>
      <w:r w:rsidRPr="00AB2006">
        <w:rPr>
          <w:rFonts w:ascii="Palatino Linotype" w:eastAsia="Arial Unicode MS" w:hAnsi="Palatino Linotype" w:cs="Arial"/>
          <w:i/>
          <w:sz w:val="22"/>
          <w:szCs w:val="22"/>
        </w:rPr>
        <w:t>Debiendo notificar a</w:t>
      </w:r>
      <w:r w:rsidR="00C71EA5" w:rsidRPr="00AB2006">
        <w:rPr>
          <w:rFonts w:ascii="Palatino Linotype" w:eastAsia="Arial Unicode MS" w:hAnsi="Palatino Linotype" w:cs="Arial"/>
          <w:i/>
          <w:sz w:val="22"/>
          <w:szCs w:val="22"/>
        </w:rPr>
        <w:t>l</w:t>
      </w:r>
      <w:r w:rsidRPr="00AB2006">
        <w:rPr>
          <w:rFonts w:ascii="Palatino Linotype" w:eastAsia="Arial Unicode MS" w:hAnsi="Palatino Linotype" w:cs="Arial"/>
          <w:i/>
          <w:sz w:val="22"/>
          <w:szCs w:val="22"/>
        </w:rPr>
        <w:t xml:space="preserve"> </w:t>
      </w:r>
      <w:r w:rsidRPr="00AB2006">
        <w:rPr>
          <w:rFonts w:ascii="Palatino Linotype" w:eastAsia="Arial Unicode MS" w:hAnsi="Palatino Linotype" w:cs="Arial"/>
          <w:b/>
          <w:i/>
          <w:sz w:val="22"/>
          <w:szCs w:val="22"/>
        </w:rPr>
        <w:t>RECURRENTE</w:t>
      </w:r>
      <w:r w:rsidRPr="00AB2006">
        <w:rPr>
          <w:rFonts w:ascii="Palatino Linotype" w:eastAsia="Arial Unicode MS" w:hAnsi="Palatino Linotype" w:cs="Arial"/>
          <w:i/>
          <w:sz w:val="22"/>
          <w:szCs w:val="22"/>
        </w:rPr>
        <w:t xml:space="preserve"> el Acuerdo de Clasificación de la información que apruebe su Comité de Transparencia con motivo de las versiones públicas”</w:t>
      </w:r>
    </w:p>
    <w:p w:rsidR="00F52383" w:rsidRPr="00AB2006" w:rsidRDefault="00F52383" w:rsidP="00D76795">
      <w:pPr>
        <w:pStyle w:val="Prrafodelista"/>
        <w:spacing w:line="276" w:lineRule="auto"/>
        <w:ind w:left="851" w:right="899" w:hanging="142"/>
        <w:jc w:val="both"/>
        <w:rPr>
          <w:rFonts w:ascii="Palatino Linotype" w:hAnsi="Palatino Linotype" w:cs="Arial"/>
          <w:i/>
        </w:rPr>
      </w:pPr>
    </w:p>
    <w:p w:rsidR="00F52383" w:rsidRPr="00AB2006" w:rsidRDefault="00F52383" w:rsidP="00D76795">
      <w:pPr>
        <w:spacing w:line="360" w:lineRule="auto"/>
        <w:jc w:val="both"/>
        <w:rPr>
          <w:rFonts w:ascii="Palatino Linotype" w:hAnsi="Palatino Linotype"/>
          <w:color w:val="222222"/>
          <w:shd w:val="clear" w:color="auto" w:fill="FFFFFF"/>
        </w:rPr>
      </w:pPr>
      <w:r w:rsidRPr="00AB2006">
        <w:rPr>
          <w:rFonts w:ascii="Palatino Linotype" w:hAnsi="Palatino Linotype"/>
          <w:b/>
          <w:color w:val="222222"/>
          <w:sz w:val="28"/>
          <w:szCs w:val="28"/>
          <w:shd w:val="clear" w:color="auto" w:fill="FFFFFF"/>
        </w:rPr>
        <w:t>TERCERO.</w:t>
      </w:r>
      <w:r w:rsidRPr="00AB2006">
        <w:rPr>
          <w:rStyle w:val="apple-converted-space"/>
          <w:rFonts w:ascii="Palatino Linotype" w:hAnsi="Palatino Linotype"/>
          <w:b/>
          <w:color w:val="222222"/>
          <w:shd w:val="clear" w:color="auto" w:fill="FFFFFF"/>
        </w:rPr>
        <w:t> </w:t>
      </w:r>
      <w:r w:rsidRPr="00AB2006">
        <w:rPr>
          <w:rFonts w:ascii="Palatino Linotype" w:hAnsi="Palatino Linotype"/>
          <w:b/>
          <w:color w:val="222222"/>
          <w:lang w:eastAsia="es-ES_tradnl"/>
        </w:rPr>
        <w:t>Notifíquese</w:t>
      </w:r>
      <w:r w:rsidRPr="00AB2006">
        <w:rPr>
          <w:rFonts w:ascii="Palatino Linotype" w:hAnsi="Palatino Linotype"/>
          <w:color w:val="222222"/>
          <w:lang w:eastAsia="es-ES_tradnl"/>
        </w:rPr>
        <w:t xml:space="preserve"> </w:t>
      </w:r>
      <w:r w:rsidRPr="00AB2006">
        <w:rPr>
          <w:rFonts w:ascii="Palatino Linotype" w:hAnsi="Palatino Linotype"/>
          <w:color w:val="222222"/>
          <w:shd w:val="clear" w:color="auto" w:fill="FFFFFF"/>
        </w:rPr>
        <w:t>al Titular de la Unidad de Transparencia del</w:t>
      </w:r>
      <w:r w:rsidRPr="00AB2006">
        <w:rPr>
          <w:rStyle w:val="apple-converted-space"/>
          <w:rFonts w:ascii="Palatino Linotype" w:hAnsi="Palatino Linotype"/>
          <w:b/>
          <w:color w:val="222222"/>
          <w:shd w:val="clear" w:color="auto" w:fill="FFFFFF"/>
        </w:rPr>
        <w:t> </w:t>
      </w:r>
      <w:r w:rsidRPr="00AB2006">
        <w:rPr>
          <w:rFonts w:ascii="Palatino Linotype" w:hAnsi="Palatino Linotype"/>
          <w:b/>
          <w:color w:val="222222"/>
          <w:shd w:val="clear" w:color="auto" w:fill="FFFFFF"/>
        </w:rPr>
        <w:t>SUJETO OBLIGADO</w:t>
      </w:r>
      <w:r w:rsidRPr="00AB2006">
        <w:rPr>
          <w:rFonts w:ascii="Palatino Linotype" w:hAnsi="Palatino Linotype"/>
          <w:color w:val="222222"/>
          <w:shd w:val="clear" w:color="auto" w:fill="FFFFFF"/>
        </w:rPr>
        <w:t xml:space="preserve">, para que conforme a los artículos 186, último párrafo y 189, párrafo segundo de la Ley de </w:t>
      </w:r>
      <w:r w:rsidRPr="00AB2006">
        <w:rPr>
          <w:rFonts w:ascii="Palatino Linotype" w:hAnsi="Palatino Linotype" w:cs="Arial"/>
        </w:rPr>
        <w:t>Transparencia</w:t>
      </w:r>
      <w:r w:rsidRPr="00AB2006">
        <w:rPr>
          <w:rFonts w:ascii="Palatino Linotype" w:hAnsi="Palatino Linotype"/>
          <w:color w:val="222222"/>
          <w:shd w:val="clear" w:color="auto" w:fill="FFFFFF"/>
        </w:rPr>
        <w:t xml:space="preserve"> y Acceso a la Información Pública del Estado de México y Municipios, dé </w:t>
      </w:r>
      <w:r w:rsidRPr="00AB2006">
        <w:rPr>
          <w:rFonts w:ascii="Palatino Linotype" w:hAnsi="Palatino Linotype" w:cs="Arial"/>
        </w:rPr>
        <w:t>cumplimiento</w:t>
      </w:r>
      <w:r w:rsidRPr="00AB2006">
        <w:rPr>
          <w:rFonts w:ascii="Palatino Linotype" w:hAnsi="Palatino Linotype"/>
          <w:color w:val="222222"/>
          <w:shd w:val="clear" w:color="auto" w:fill="FFFFFF"/>
        </w:rPr>
        <w:t xml:space="preserve"> a lo ordenado dentro del plazo de diez días hábiles, debiendo </w:t>
      </w:r>
      <w:r w:rsidRPr="00AB2006">
        <w:rPr>
          <w:rFonts w:ascii="Palatino Linotype" w:hAnsi="Palatino Linotype" w:cs="Arial"/>
        </w:rPr>
        <w:t>informar</w:t>
      </w:r>
      <w:r w:rsidRPr="00AB2006">
        <w:rPr>
          <w:rFonts w:ascii="Palatino Linotype" w:hAnsi="Palatino Linotype"/>
          <w:color w:val="222222"/>
          <w:shd w:val="clear" w:color="auto" w:fill="FFFFFF"/>
        </w:rPr>
        <w:t xml:space="preserve"> a este Instituto en un plazo </w:t>
      </w:r>
      <w:r w:rsidRPr="00AB2006">
        <w:rPr>
          <w:rFonts w:ascii="Palatino Linotype" w:hAnsi="Palatino Linotype"/>
          <w:color w:val="222222"/>
          <w:lang w:eastAsia="es-ES_tradnl"/>
        </w:rPr>
        <w:t>de</w:t>
      </w:r>
      <w:r w:rsidRPr="00AB2006">
        <w:rPr>
          <w:rFonts w:ascii="Palatino Linotype" w:hAnsi="Palatino Linotype"/>
          <w:color w:val="222222"/>
          <w:shd w:val="clear" w:color="auto" w:fill="FFFFFF"/>
        </w:rPr>
        <w:t xml:space="preserve"> tres días hábiles siguientes sobre el cumplimiento dado a la presente resolución.</w:t>
      </w:r>
    </w:p>
    <w:p w:rsidR="00F52383" w:rsidRPr="00EF19A2" w:rsidRDefault="00F52383" w:rsidP="00D76795">
      <w:pPr>
        <w:spacing w:line="360" w:lineRule="auto"/>
        <w:ind w:right="49"/>
        <w:jc w:val="both"/>
        <w:rPr>
          <w:rStyle w:val="apple-converted-space"/>
          <w:rFonts w:ascii="Palatino Linotype" w:hAnsi="Palatino Linotype"/>
          <w:b/>
          <w:color w:val="222222"/>
          <w:sz w:val="16"/>
          <w:szCs w:val="16"/>
          <w:shd w:val="clear" w:color="auto" w:fill="FFFFFF"/>
        </w:rPr>
      </w:pPr>
    </w:p>
    <w:p w:rsidR="00F52383" w:rsidRPr="00AB2006" w:rsidRDefault="00F52383" w:rsidP="00D76795">
      <w:pPr>
        <w:spacing w:line="360" w:lineRule="auto"/>
        <w:jc w:val="both"/>
        <w:rPr>
          <w:rFonts w:ascii="Palatino Linotype" w:eastAsia="Calibri" w:hAnsi="Palatino Linotype" w:cs="Arial"/>
        </w:rPr>
      </w:pPr>
      <w:r w:rsidRPr="00AB2006">
        <w:rPr>
          <w:rFonts w:ascii="Palatino Linotype" w:hAnsi="Palatino Linotype"/>
          <w:b/>
          <w:color w:val="222222"/>
          <w:sz w:val="28"/>
          <w:szCs w:val="28"/>
          <w:shd w:val="clear" w:color="auto" w:fill="FFFFFF"/>
        </w:rPr>
        <w:t>CUARTO</w:t>
      </w:r>
      <w:r w:rsidRPr="00AB2006">
        <w:rPr>
          <w:rFonts w:ascii="Palatino Linotype" w:hAnsi="Palatino Linotype" w:cs="Arial"/>
          <w:b/>
          <w:bCs/>
          <w:color w:val="222222"/>
          <w:lang w:eastAsia="es-MX"/>
        </w:rPr>
        <w:t xml:space="preserve">. </w:t>
      </w:r>
      <w:r w:rsidRPr="00AB2006">
        <w:rPr>
          <w:rFonts w:ascii="Palatino Linotype" w:hAnsi="Palatino Linotype"/>
          <w:b/>
          <w:color w:val="222222"/>
          <w:lang w:eastAsia="es-ES_tradnl"/>
        </w:rPr>
        <w:t>Notifíquese</w:t>
      </w:r>
      <w:r w:rsidRPr="00AB2006">
        <w:rPr>
          <w:rFonts w:ascii="Palatino Linotype" w:hAnsi="Palatino Linotype"/>
          <w:color w:val="222222"/>
          <w:lang w:eastAsia="es-ES_tradnl"/>
        </w:rPr>
        <w:t xml:space="preserve"> al </w:t>
      </w:r>
      <w:r w:rsidRPr="00AB2006">
        <w:rPr>
          <w:rFonts w:ascii="Palatino Linotype" w:hAnsi="Palatino Linotype"/>
          <w:b/>
          <w:color w:val="222222"/>
          <w:lang w:eastAsia="es-ES_tradnl"/>
        </w:rPr>
        <w:t>RECURRENTE</w:t>
      </w:r>
      <w:r w:rsidRPr="00AB2006">
        <w:rPr>
          <w:rFonts w:ascii="Palatino Linotype" w:hAnsi="Palatino Linotype"/>
          <w:color w:val="222222"/>
          <w:lang w:eastAsia="es-ES_tradnl"/>
        </w:rPr>
        <w:t xml:space="preserve"> la </w:t>
      </w:r>
      <w:r w:rsidRPr="00AB2006">
        <w:rPr>
          <w:rFonts w:ascii="Palatino Linotype" w:hAnsi="Palatino Linotype" w:cs="Arial"/>
        </w:rPr>
        <w:t>presente</w:t>
      </w:r>
      <w:r w:rsidR="000409E2" w:rsidRPr="00AB2006">
        <w:rPr>
          <w:rFonts w:ascii="Palatino Linotype" w:hAnsi="Palatino Linotype"/>
          <w:color w:val="222222"/>
          <w:lang w:eastAsia="es-ES_tradnl"/>
        </w:rPr>
        <w:t xml:space="preserve"> resolución</w:t>
      </w:r>
      <w:r w:rsidR="00EF3D9E" w:rsidRPr="00AB2006">
        <w:rPr>
          <w:rFonts w:ascii="Palatino Linotype" w:hAnsi="Palatino Linotype"/>
          <w:color w:val="222222"/>
          <w:lang w:eastAsia="es-ES_tradnl"/>
        </w:rPr>
        <w:t>.</w:t>
      </w:r>
    </w:p>
    <w:p w:rsidR="00F52383" w:rsidRPr="00EF19A2" w:rsidRDefault="00F52383" w:rsidP="00D76795">
      <w:pPr>
        <w:spacing w:line="360" w:lineRule="auto"/>
        <w:ind w:right="49"/>
        <w:jc w:val="both"/>
        <w:rPr>
          <w:rFonts w:ascii="Palatino Linotype" w:hAnsi="Palatino Linotype" w:cs="Arial"/>
          <w:b/>
          <w:bCs/>
          <w:color w:val="222222"/>
          <w:sz w:val="16"/>
          <w:szCs w:val="16"/>
          <w:lang w:eastAsia="es-MX"/>
        </w:rPr>
      </w:pPr>
    </w:p>
    <w:p w:rsidR="00F52383" w:rsidRPr="00D76795" w:rsidRDefault="00F52383" w:rsidP="00D76795">
      <w:pPr>
        <w:spacing w:line="360" w:lineRule="auto"/>
        <w:jc w:val="both"/>
        <w:rPr>
          <w:rFonts w:ascii="Palatino Linotype" w:hAnsi="Palatino Linotype"/>
          <w:lang w:eastAsia="es-ES_tradnl"/>
        </w:rPr>
      </w:pPr>
      <w:r w:rsidRPr="00AB2006">
        <w:rPr>
          <w:rFonts w:ascii="Palatino Linotype" w:hAnsi="Palatino Linotype"/>
          <w:b/>
          <w:color w:val="222222"/>
          <w:sz w:val="28"/>
          <w:szCs w:val="28"/>
          <w:shd w:val="clear" w:color="auto" w:fill="FFFFFF"/>
        </w:rPr>
        <w:t>QUINTO</w:t>
      </w:r>
      <w:r w:rsidRPr="00AB2006">
        <w:rPr>
          <w:rFonts w:ascii="Palatino Linotype" w:hAnsi="Palatino Linotype" w:cs="Arial"/>
          <w:b/>
          <w:bCs/>
          <w:color w:val="222222"/>
          <w:sz w:val="28"/>
          <w:lang w:eastAsia="es-MX"/>
        </w:rPr>
        <w:t>.</w:t>
      </w:r>
      <w:r w:rsidRPr="00AB2006">
        <w:rPr>
          <w:rFonts w:ascii="Palatino Linotype" w:hAnsi="Palatino Linotype"/>
          <w:color w:val="222222"/>
          <w:szCs w:val="17"/>
          <w:lang w:eastAsia="es-ES_tradnl"/>
        </w:rPr>
        <w:t xml:space="preserve"> </w:t>
      </w:r>
      <w:r w:rsidRPr="00AB2006">
        <w:rPr>
          <w:rFonts w:ascii="Palatino Linotype" w:hAnsi="Palatino Linotype"/>
          <w:b/>
          <w:color w:val="222222"/>
          <w:lang w:eastAsia="es-ES_tradnl"/>
        </w:rPr>
        <w:t>Hágase del conocimiento</w:t>
      </w:r>
      <w:r w:rsidRPr="00AB2006">
        <w:rPr>
          <w:rFonts w:ascii="Palatino Linotype" w:hAnsi="Palatino Linotype"/>
          <w:color w:val="222222"/>
          <w:lang w:eastAsia="es-ES_tradnl"/>
        </w:rPr>
        <w:t xml:space="preserve"> al </w:t>
      </w:r>
      <w:r w:rsidRPr="00AB2006">
        <w:rPr>
          <w:rFonts w:ascii="Palatino Linotype" w:hAnsi="Palatino Linotype"/>
          <w:b/>
          <w:color w:val="222222"/>
          <w:lang w:eastAsia="es-ES_tradnl"/>
        </w:rPr>
        <w:t>RECURRENTE</w:t>
      </w:r>
      <w:r w:rsidRPr="00AB2006">
        <w:rPr>
          <w:rFonts w:ascii="Palatino Linotype" w:hAnsi="Palatino Linotype"/>
          <w:color w:val="222222"/>
          <w:lang w:eastAsia="es-ES_tradnl"/>
        </w:rPr>
        <w:t xml:space="preserve"> que de conformidad con lo establecido en el </w:t>
      </w:r>
      <w:r w:rsidRPr="00AB2006">
        <w:rPr>
          <w:rFonts w:ascii="Palatino Linotype" w:hAnsi="Palatino Linotype" w:cs="Arial"/>
        </w:rPr>
        <w:t>artículo</w:t>
      </w:r>
      <w:r w:rsidRPr="00AB2006">
        <w:rPr>
          <w:rFonts w:ascii="Palatino Linotype" w:hAnsi="Palatino Linotype"/>
          <w:color w:val="222222"/>
          <w:lang w:eastAsia="es-ES_tradnl"/>
        </w:rPr>
        <w:t xml:space="preserve"> 196 de la </w:t>
      </w:r>
      <w:r w:rsidRPr="00AB2006">
        <w:rPr>
          <w:rFonts w:ascii="Palatino Linotype" w:hAnsi="Palatino Linotype" w:cs="Arial"/>
        </w:rPr>
        <w:t>Ley</w:t>
      </w:r>
      <w:r w:rsidRPr="00AB2006">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rsidR="00D3524B" w:rsidRPr="00EF19A2" w:rsidRDefault="00EF19A2" w:rsidP="00EF19A2">
      <w:pPr>
        <w:spacing w:before="200" w:after="200" w:line="360" w:lineRule="auto"/>
        <w:jc w:val="both"/>
        <w:rPr>
          <w:rFonts w:ascii="Palatino Linotype" w:eastAsiaTheme="minorHAnsi" w:hAnsi="Palatino Linotype" w:cs="Arial"/>
          <w:lang w:eastAsia="en-US"/>
        </w:rPr>
      </w:pPr>
      <w:r w:rsidRPr="000B431E">
        <w:rPr>
          <w:rFonts w:ascii="Palatino Linotype" w:eastAsiaTheme="minorHAnsi" w:hAnsi="Palatino Linotype" w:cs="Arial"/>
          <w:lang w:eastAsia="en-US"/>
        </w:rPr>
        <w:t>ASÍ LO RESUELVE, POR UNANIMIDAD DE VOTOS EL PLENO DEL</w:t>
      </w:r>
      <w:r w:rsidRPr="000B431E">
        <w:rPr>
          <w:rFonts w:ascii="Palatino Linotype" w:eastAsia="Arial Unicode MS" w:hAnsi="Palatino Linotype" w:cs="Arial"/>
          <w:lang w:eastAsia="en-US"/>
        </w:rPr>
        <w:t xml:space="preserve"> INSTITUTO DE </w:t>
      </w:r>
      <w:r w:rsidRPr="000B431E">
        <w:rPr>
          <w:rFonts w:ascii="Palatino Linotype" w:eastAsiaTheme="minorHAnsi" w:hAnsi="Palatino Linotype" w:cstheme="minorBidi"/>
          <w:lang w:eastAsia="en-US"/>
        </w:rPr>
        <w:t>TRANSPARENCIA</w:t>
      </w:r>
      <w:r w:rsidRPr="000B431E">
        <w:rPr>
          <w:rFonts w:ascii="Palatino Linotype" w:eastAsia="Arial Unicode MS" w:hAnsi="Palatino Linotype" w:cs="Arial"/>
          <w:lang w:eastAsia="en-US"/>
        </w:rPr>
        <w:t>, ACCESO A LA INFORMACIÓN PÚBLICA Y PROTECCIÓN DE DATOS PERSONALES DEL ESTADO DE MÉXICO Y MUNICIPIOS</w:t>
      </w:r>
      <w:r w:rsidRPr="000B431E">
        <w:rPr>
          <w:rFonts w:ascii="Palatino Linotype" w:eastAsiaTheme="minorHAnsi" w:hAnsi="Palatino Linotype" w:cs="Arial"/>
          <w:lang w:eastAsia="en-US"/>
        </w:rPr>
        <w:t>, CONFORMADO POR LOS COMISIONADOS ZULEMA MARTÍNEZ SÁNCHEZ; EVA ABAID YAPUR; JOSÉ GUADALUPE LUNA HERNÁNDEZ; JAVIER MARTÍNEZ CRUZ, Y LUIS GUSTAVO PARRA NORIEGA; EN</w:t>
      </w:r>
      <w:r w:rsidRPr="000B431E">
        <w:rPr>
          <w:rFonts w:ascii="Palatino Linotype" w:eastAsiaTheme="minorHAnsi" w:hAnsi="Palatino Linotype" w:cs="Arial"/>
          <w:shd w:val="clear" w:color="auto" w:fill="FFFFFF" w:themeFill="background1"/>
          <w:lang w:eastAsia="en-US"/>
        </w:rPr>
        <w:t xml:space="preserve"> LA CUADRAGÉSIMA PRIMERA </w:t>
      </w:r>
      <w:r w:rsidRPr="000B431E">
        <w:rPr>
          <w:rFonts w:ascii="Palatino Linotype" w:eastAsiaTheme="minorHAnsi" w:hAnsi="Palatino Linotype" w:cs="Arial"/>
          <w:lang w:eastAsia="en-US"/>
        </w:rPr>
        <w:t>SESIÓN ORDINARIA CELEBRADA EL DÍA SEIS DE NOVIEMBRE DE DOS MIL DIECINUEVE,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4D4829" w:rsidRPr="00D76795" w:rsidTr="00AF2BAE">
        <w:trPr>
          <w:jc w:val="center"/>
        </w:trPr>
        <w:tc>
          <w:tcPr>
            <w:tcW w:w="10368" w:type="dxa"/>
          </w:tcPr>
          <w:p w:rsidR="004D4829" w:rsidRPr="00D76795" w:rsidRDefault="004D4829" w:rsidP="00D76795">
            <w:pPr>
              <w:jc w:val="center"/>
              <w:rPr>
                <w:rFonts w:ascii="Palatino Linotype" w:hAnsi="Palatino Linotype" w:cs="Arial"/>
                <w:b/>
              </w:rPr>
            </w:pPr>
          </w:p>
          <w:p w:rsidR="00C708E6" w:rsidRDefault="00C708E6" w:rsidP="00D76795">
            <w:pPr>
              <w:jc w:val="center"/>
              <w:rPr>
                <w:rFonts w:ascii="Palatino Linotype" w:hAnsi="Palatino Linotype" w:cs="Arial"/>
                <w:b/>
              </w:rPr>
            </w:pPr>
          </w:p>
          <w:p w:rsidR="00D76795" w:rsidRDefault="00D76795" w:rsidP="00D76795">
            <w:pPr>
              <w:jc w:val="center"/>
              <w:rPr>
                <w:rFonts w:ascii="Palatino Linotype" w:hAnsi="Palatino Linotype" w:cs="Arial"/>
                <w:b/>
              </w:rPr>
            </w:pPr>
          </w:p>
          <w:p w:rsidR="00EF19A2" w:rsidRDefault="00EF19A2" w:rsidP="00D76795">
            <w:pPr>
              <w:jc w:val="center"/>
              <w:rPr>
                <w:rFonts w:ascii="Palatino Linotype" w:hAnsi="Palatino Linotype" w:cs="Arial"/>
                <w:b/>
              </w:rPr>
            </w:pPr>
          </w:p>
          <w:p w:rsidR="00EF19A2" w:rsidRPr="00D76795" w:rsidRDefault="00EF19A2" w:rsidP="00D76795">
            <w:pPr>
              <w:jc w:val="center"/>
              <w:rPr>
                <w:rFonts w:ascii="Palatino Linotype" w:hAnsi="Palatino Linotype" w:cs="Arial"/>
                <w:b/>
              </w:rPr>
            </w:pPr>
          </w:p>
          <w:tbl>
            <w:tblPr>
              <w:tblW w:w="10365" w:type="dxa"/>
              <w:jc w:val="center"/>
              <w:tblLayout w:type="fixed"/>
              <w:tblLook w:val="04A0" w:firstRow="1" w:lastRow="0" w:firstColumn="1" w:lastColumn="0" w:noHBand="0" w:noVBand="1"/>
            </w:tblPr>
            <w:tblGrid>
              <w:gridCol w:w="5182"/>
              <w:gridCol w:w="5183"/>
            </w:tblGrid>
            <w:tr w:rsidR="004D4829" w:rsidRPr="00D76795" w:rsidTr="00AF2BAE">
              <w:trPr>
                <w:jc w:val="center"/>
              </w:trPr>
              <w:tc>
                <w:tcPr>
                  <w:tcW w:w="10365" w:type="dxa"/>
                  <w:gridSpan w:val="2"/>
                  <w:shd w:val="clear" w:color="auto" w:fill="auto"/>
                </w:tcPr>
                <w:p w:rsidR="004D4829" w:rsidRPr="00D76795" w:rsidRDefault="004D4829" w:rsidP="00D76795">
                  <w:pPr>
                    <w:jc w:val="center"/>
                    <w:rPr>
                      <w:rFonts w:ascii="Palatino Linotype" w:hAnsi="Palatino Linotype" w:cs="Arial"/>
                      <w:b/>
                    </w:rPr>
                  </w:pPr>
                  <w:r w:rsidRPr="00D76795">
                    <w:rPr>
                      <w:rFonts w:ascii="Palatino Linotype" w:hAnsi="Palatino Linotype" w:cs="Arial"/>
                      <w:b/>
                    </w:rPr>
                    <w:t>Zulema Martínez Sánchez</w:t>
                  </w:r>
                </w:p>
                <w:p w:rsidR="004D4829" w:rsidRPr="00EF19A2" w:rsidRDefault="004D4829" w:rsidP="00D76795">
                  <w:pPr>
                    <w:jc w:val="center"/>
                    <w:rPr>
                      <w:rFonts w:ascii="Palatino Linotype" w:hAnsi="Palatino Linotype" w:cs="Arial"/>
                    </w:rPr>
                  </w:pPr>
                  <w:r w:rsidRPr="00EF19A2">
                    <w:rPr>
                      <w:rFonts w:ascii="Palatino Linotype" w:hAnsi="Palatino Linotype" w:cs="Arial"/>
                    </w:rPr>
                    <w:t>Comisionada Presidenta</w:t>
                  </w:r>
                </w:p>
                <w:p w:rsidR="004D4829" w:rsidRPr="00D76795" w:rsidRDefault="004D4829" w:rsidP="00D76795">
                  <w:pPr>
                    <w:jc w:val="center"/>
                    <w:rPr>
                      <w:rFonts w:ascii="Palatino Linotype" w:hAnsi="Palatino Linotype" w:cs="Arial"/>
                      <w:b/>
                    </w:rPr>
                  </w:pPr>
                  <w:r w:rsidRPr="00D76795">
                    <w:rPr>
                      <w:rFonts w:ascii="Palatino Linotype" w:hAnsi="Palatino Linotype" w:cs="Arial"/>
                      <w:b/>
                    </w:rPr>
                    <w:t xml:space="preserve">(RÚBRICA) </w:t>
                  </w:r>
                </w:p>
              </w:tc>
            </w:tr>
            <w:tr w:rsidR="004D4829" w:rsidRPr="00D76795" w:rsidTr="00AF2BAE">
              <w:trPr>
                <w:jc w:val="center"/>
              </w:trPr>
              <w:tc>
                <w:tcPr>
                  <w:tcW w:w="5182" w:type="dxa"/>
                  <w:shd w:val="clear" w:color="auto" w:fill="auto"/>
                </w:tcPr>
                <w:p w:rsidR="004D4829" w:rsidRPr="00D76795" w:rsidRDefault="004D4829" w:rsidP="00D76795">
                  <w:pPr>
                    <w:jc w:val="center"/>
                    <w:rPr>
                      <w:rFonts w:ascii="Palatino Linotype" w:hAnsi="Palatino Linotype" w:cs="Arial"/>
                      <w:b/>
                    </w:rPr>
                  </w:pPr>
                </w:p>
                <w:p w:rsidR="004D4829" w:rsidRDefault="004D4829" w:rsidP="00D76795">
                  <w:pPr>
                    <w:jc w:val="center"/>
                    <w:rPr>
                      <w:rFonts w:ascii="Palatino Linotype" w:hAnsi="Palatino Linotype" w:cs="Arial"/>
                      <w:b/>
                    </w:rPr>
                  </w:pPr>
                </w:p>
                <w:p w:rsidR="00D76795" w:rsidRDefault="00D76795" w:rsidP="00D76795">
                  <w:pPr>
                    <w:jc w:val="center"/>
                    <w:rPr>
                      <w:rFonts w:ascii="Palatino Linotype" w:hAnsi="Palatino Linotype" w:cs="Arial"/>
                      <w:b/>
                    </w:rPr>
                  </w:pPr>
                </w:p>
                <w:p w:rsidR="00EF19A2" w:rsidRPr="00D76795" w:rsidRDefault="00EF19A2" w:rsidP="00D76795">
                  <w:pPr>
                    <w:jc w:val="center"/>
                    <w:rPr>
                      <w:rFonts w:ascii="Palatino Linotype" w:hAnsi="Palatino Linotype" w:cs="Arial"/>
                      <w:b/>
                    </w:rPr>
                  </w:pPr>
                </w:p>
                <w:p w:rsidR="00536B35" w:rsidRPr="00D76795" w:rsidRDefault="00536B35" w:rsidP="00D76795">
                  <w:pPr>
                    <w:jc w:val="center"/>
                    <w:rPr>
                      <w:rFonts w:ascii="Palatino Linotype" w:hAnsi="Palatino Linotype" w:cs="Arial"/>
                      <w:b/>
                    </w:rPr>
                  </w:pPr>
                </w:p>
                <w:p w:rsidR="004D4829" w:rsidRPr="00D76795" w:rsidRDefault="004D4829" w:rsidP="00D76795">
                  <w:pPr>
                    <w:jc w:val="center"/>
                    <w:rPr>
                      <w:rFonts w:ascii="Palatino Linotype" w:hAnsi="Palatino Linotype" w:cs="Arial"/>
                      <w:b/>
                    </w:rPr>
                  </w:pPr>
                  <w:r w:rsidRPr="00D76795">
                    <w:rPr>
                      <w:rFonts w:ascii="Palatino Linotype" w:hAnsi="Palatino Linotype" w:cs="Arial"/>
                      <w:b/>
                    </w:rPr>
                    <w:t xml:space="preserve">Eva </w:t>
                  </w:r>
                  <w:proofErr w:type="spellStart"/>
                  <w:r w:rsidRPr="00D76795">
                    <w:rPr>
                      <w:rFonts w:ascii="Palatino Linotype" w:hAnsi="Palatino Linotype" w:cs="Arial"/>
                      <w:b/>
                    </w:rPr>
                    <w:t>Abaid</w:t>
                  </w:r>
                  <w:proofErr w:type="spellEnd"/>
                  <w:r w:rsidRPr="00D76795">
                    <w:rPr>
                      <w:rFonts w:ascii="Palatino Linotype" w:hAnsi="Palatino Linotype" w:cs="Arial"/>
                      <w:b/>
                    </w:rPr>
                    <w:t xml:space="preserve"> </w:t>
                  </w:r>
                  <w:proofErr w:type="spellStart"/>
                  <w:r w:rsidRPr="00D76795">
                    <w:rPr>
                      <w:rFonts w:ascii="Palatino Linotype" w:hAnsi="Palatino Linotype" w:cs="Arial"/>
                      <w:b/>
                    </w:rPr>
                    <w:t>Yapur</w:t>
                  </w:r>
                  <w:proofErr w:type="spellEnd"/>
                </w:p>
                <w:p w:rsidR="004D4829" w:rsidRPr="00EF19A2" w:rsidRDefault="004D4829" w:rsidP="00D76795">
                  <w:pPr>
                    <w:jc w:val="center"/>
                    <w:rPr>
                      <w:rFonts w:ascii="Palatino Linotype" w:hAnsi="Palatino Linotype" w:cs="Arial"/>
                    </w:rPr>
                  </w:pPr>
                  <w:r w:rsidRPr="00EF19A2">
                    <w:rPr>
                      <w:rFonts w:ascii="Palatino Linotype" w:hAnsi="Palatino Linotype" w:cs="Arial"/>
                    </w:rPr>
                    <w:t>Comisionada</w:t>
                  </w:r>
                </w:p>
                <w:p w:rsidR="004D4829" w:rsidRPr="00D76795" w:rsidRDefault="004D4829" w:rsidP="00D76795">
                  <w:pPr>
                    <w:jc w:val="center"/>
                    <w:rPr>
                      <w:rFonts w:ascii="Palatino Linotype" w:hAnsi="Palatino Linotype" w:cs="Arial"/>
                      <w:b/>
                    </w:rPr>
                  </w:pPr>
                  <w:r w:rsidRPr="00D76795">
                    <w:rPr>
                      <w:rFonts w:ascii="Palatino Linotype" w:hAnsi="Palatino Linotype" w:cs="Arial"/>
                      <w:b/>
                    </w:rPr>
                    <w:t>(RÚBRICA)</w:t>
                  </w:r>
                </w:p>
              </w:tc>
              <w:tc>
                <w:tcPr>
                  <w:tcW w:w="5183" w:type="dxa"/>
                  <w:shd w:val="clear" w:color="auto" w:fill="auto"/>
                </w:tcPr>
                <w:p w:rsidR="004D4829" w:rsidRPr="00D76795" w:rsidRDefault="004D4829" w:rsidP="00D76795">
                  <w:pPr>
                    <w:jc w:val="center"/>
                    <w:rPr>
                      <w:rFonts w:ascii="Palatino Linotype" w:hAnsi="Palatino Linotype" w:cs="Arial"/>
                      <w:b/>
                    </w:rPr>
                  </w:pPr>
                </w:p>
                <w:p w:rsidR="001937F5" w:rsidRDefault="001937F5" w:rsidP="00D76795">
                  <w:pPr>
                    <w:jc w:val="center"/>
                    <w:rPr>
                      <w:rFonts w:ascii="Palatino Linotype" w:hAnsi="Palatino Linotype" w:cs="Arial"/>
                      <w:b/>
                    </w:rPr>
                  </w:pPr>
                </w:p>
                <w:p w:rsidR="00D76795" w:rsidRPr="00D76795" w:rsidRDefault="00D76795" w:rsidP="00D76795">
                  <w:pPr>
                    <w:jc w:val="center"/>
                    <w:rPr>
                      <w:rFonts w:ascii="Palatino Linotype" w:hAnsi="Palatino Linotype" w:cs="Arial"/>
                      <w:b/>
                    </w:rPr>
                  </w:pPr>
                </w:p>
                <w:p w:rsidR="00536B35" w:rsidRDefault="00536B35" w:rsidP="00D76795">
                  <w:pPr>
                    <w:jc w:val="center"/>
                    <w:rPr>
                      <w:rFonts w:ascii="Palatino Linotype" w:hAnsi="Palatino Linotype" w:cs="Arial"/>
                      <w:b/>
                    </w:rPr>
                  </w:pPr>
                </w:p>
                <w:p w:rsidR="00EF19A2" w:rsidRPr="00D76795" w:rsidRDefault="00EF19A2" w:rsidP="00D76795">
                  <w:pPr>
                    <w:jc w:val="center"/>
                    <w:rPr>
                      <w:rFonts w:ascii="Palatino Linotype" w:hAnsi="Palatino Linotype" w:cs="Arial"/>
                      <w:b/>
                    </w:rPr>
                  </w:pPr>
                </w:p>
                <w:p w:rsidR="004D4829" w:rsidRPr="00D76795" w:rsidRDefault="004D4829" w:rsidP="00D76795">
                  <w:pPr>
                    <w:jc w:val="center"/>
                    <w:rPr>
                      <w:rFonts w:ascii="Palatino Linotype" w:hAnsi="Palatino Linotype" w:cs="Arial"/>
                      <w:b/>
                    </w:rPr>
                  </w:pPr>
                  <w:r w:rsidRPr="00D76795">
                    <w:rPr>
                      <w:rFonts w:ascii="Palatino Linotype" w:hAnsi="Palatino Linotype" w:cs="Arial"/>
                      <w:b/>
                    </w:rPr>
                    <w:t>José Guadalupe Luna Hernández</w:t>
                  </w:r>
                </w:p>
                <w:p w:rsidR="004D4829" w:rsidRPr="00EF19A2" w:rsidRDefault="004D4829" w:rsidP="00D76795">
                  <w:pPr>
                    <w:jc w:val="center"/>
                    <w:rPr>
                      <w:rFonts w:ascii="Palatino Linotype" w:hAnsi="Palatino Linotype" w:cs="Arial"/>
                    </w:rPr>
                  </w:pPr>
                  <w:r w:rsidRPr="00EF19A2">
                    <w:rPr>
                      <w:rFonts w:ascii="Palatino Linotype" w:hAnsi="Palatino Linotype" w:cs="Arial"/>
                    </w:rPr>
                    <w:t>Comisionado</w:t>
                  </w:r>
                </w:p>
                <w:p w:rsidR="004D4829" w:rsidRPr="00D76795" w:rsidRDefault="004D4829" w:rsidP="00D76795">
                  <w:pPr>
                    <w:jc w:val="center"/>
                    <w:rPr>
                      <w:rFonts w:ascii="Palatino Linotype" w:hAnsi="Palatino Linotype" w:cs="Arial"/>
                      <w:b/>
                    </w:rPr>
                  </w:pPr>
                  <w:r w:rsidRPr="00D76795">
                    <w:rPr>
                      <w:rFonts w:ascii="Palatino Linotype" w:hAnsi="Palatino Linotype" w:cs="Arial"/>
                      <w:b/>
                    </w:rPr>
                    <w:t>(RÚBRICA)</w:t>
                  </w:r>
                </w:p>
              </w:tc>
            </w:tr>
            <w:tr w:rsidR="004D4829" w:rsidRPr="00D76795" w:rsidTr="00AF2BAE">
              <w:trPr>
                <w:jc w:val="center"/>
              </w:trPr>
              <w:tc>
                <w:tcPr>
                  <w:tcW w:w="5182" w:type="dxa"/>
                  <w:shd w:val="clear" w:color="auto" w:fill="auto"/>
                </w:tcPr>
                <w:p w:rsidR="004D4829" w:rsidRPr="00D76795" w:rsidRDefault="004D4829" w:rsidP="00D76795">
                  <w:pPr>
                    <w:jc w:val="center"/>
                    <w:rPr>
                      <w:rFonts w:ascii="Palatino Linotype" w:hAnsi="Palatino Linotype" w:cs="Arial"/>
                      <w:b/>
                    </w:rPr>
                  </w:pPr>
                </w:p>
                <w:p w:rsidR="001937F5" w:rsidRPr="00D76795" w:rsidRDefault="001937F5" w:rsidP="00D76795">
                  <w:pPr>
                    <w:jc w:val="center"/>
                    <w:rPr>
                      <w:rFonts w:ascii="Palatino Linotype" w:hAnsi="Palatino Linotype" w:cs="Arial"/>
                      <w:b/>
                    </w:rPr>
                  </w:pPr>
                </w:p>
                <w:p w:rsidR="001937F5" w:rsidRDefault="001937F5" w:rsidP="00D76795">
                  <w:pPr>
                    <w:jc w:val="center"/>
                    <w:rPr>
                      <w:rFonts w:ascii="Palatino Linotype" w:hAnsi="Palatino Linotype" w:cs="Arial"/>
                      <w:b/>
                    </w:rPr>
                  </w:pPr>
                </w:p>
                <w:p w:rsidR="00D76795" w:rsidRDefault="00D76795" w:rsidP="00D76795">
                  <w:pPr>
                    <w:jc w:val="center"/>
                    <w:rPr>
                      <w:rFonts w:ascii="Palatino Linotype" w:hAnsi="Palatino Linotype" w:cs="Arial"/>
                      <w:b/>
                    </w:rPr>
                  </w:pPr>
                </w:p>
                <w:p w:rsidR="00EF19A2" w:rsidRPr="00D76795" w:rsidRDefault="00EF19A2" w:rsidP="00D76795">
                  <w:pPr>
                    <w:jc w:val="center"/>
                    <w:rPr>
                      <w:rFonts w:ascii="Palatino Linotype" w:hAnsi="Palatino Linotype" w:cs="Arial"/>
                      <w:b/>
                    </w:rPr>
                  </w:pPr>
                </w:p>
                <w:p w:rsidR="004D4829" w:rsidRPr="00D76795" w:rsidRDefault="004D4829" w:rsidP="00D76795">
                  <w:pPr>
                    <w:jc w:val="center"/>
                    <w:rPr>
                      <w:rFonts w:ascii="Palatino Linotype" w:hAnsi="Palatino Linotype" w:cs="Arial"/>
                      <w:b/>
                    </w:rPr>
                  </w:pPr>
                  <w:r w:rsidRPr="00D76795">
                    <w:rPr>
                      <w:rFonts w:ascii="Palatino Linotype" w:hAnsi="Palatino Linotype" w:cs="Arial"/>
                      <w:b/>
                    </w:rPr>
                    <w:t>Javier Martínez Cruz</w:t>
                  </w:r>
                </w:p>
                <w:p w:rsidR="004D4829" w:rsidRPr="00EF19A2" w:rsidRDefault="004D4829" w:rsidP="00D76795">
                  <w:pPr>
                    <w:jc w:val="center"/>
                    <w:rPr>
                      <w:rFonts w:ascii="Palatino Linotype" w:hAnsi="Palatino Linotype" w:cs="Arial"/>
                    </w:rPr>
                  </w:pPr>
                  <w:r w:rsidRPr="00EF19A2">
                    <w:rPr>
                      <w:rFonts w:ascii="Palatino Linotype" w:hAnsi="Palatino Linotype" w:cs="Arial"/>
                    </w:rPr>
                    <w:t>Comisionado</w:t>
                  </w:r>
                </w:p>
                <w:p w:rsidR="004D4829" w:rsidRPr="00D76795" w:rsidRDefault="004D4829" w:rsidP="00D76795">
                  <w:pPr>
                    <w:jc w:val="center"/>
                    <w:rPr>
                      <w:rFonts w:ascii="Palatino Linotype" w:hAnsi="Palatino Linotype" w:cs="Arial"/>
                      <w:b/>
                    </w:rPr>
                  </w:pPr>
                  <w:r w:rsidRPr="00D76795">
                    <w:rPr>
                      <w:rFonts w:ascii="Palatino Linotype" w:hAnsi="Palatino Linotype" w:cs="Arial"/>
                      <w:b/>
                    </w:rPr>
                    <w:t>(RÚBRICA)</w:t>
                  </w:r>
                </w:p>
              </w:tc>
              <w:tc>
                <w:tcPr>
                  <w:tcW w:w="5183" w:type="dxa"/>
                  <w:shd w:val="clear" w:color="auto" w:fill="auto"/>
                </w:tcPr>
                <w:p w:rsidR="004D4829" w:rsidRPr="00D76795" w:rsidRDefault="004D4829" w:rsidP="00D76795">
                  <w:pPr>
                    <w:jc w:val="center"/>
                    <w:rPr>
                      <w:rFonts w:ascii="Palatino Linotype" w:hAnsi="Palatino Linotype" w:cs="Arial"/>
                      <w:b/>
                    </w:rPr>
                  </w:pPr>
                </w:p>
                <w:p w:rsidR="001937F5" w:rsidRDefault="001937F5" w:rsidP="00D76795">
                  <w:pPr>
                    <w:jc w:val="center"/>
                    <w:rPr>
                      <w:rFonts w:ascii="Palatino Linotype" w:hAnsi="Palatino Linotype" w:cs="Arial"/>
                      <w:b/>
                    </w:rPr>
                  </w:pPr>
                </w:p>
                <w:p w:rsidR="00D76795" w:rsidRPr="00D76795" w:rsidRDefault="00D76795" w:rsidP="00D76795">
                  <w:pPr>
                    <w:jc w:val="center"/>
                    <w:rPr>
                      <w:rFonts w:ascii="Palatino Linotype" w:hAnsi="Palatino Linotype" w:cs="Arial"/>
                      <w:b/>
                    </w:rPr>
                  </w:pPr>
                </w:p>
                <w:p w:rsidR="00F417A0" w:rsidRDefault="00F417A0" w:rsidP="00D76795">
                  <w:pPr>
                    <w:jc w:val="center"/>
                    <w:rPr>
                      <w:rFonts w:ascii="Palatino Linotype" w:hAnsi="Palatino Linotype" w:cs="Arial"/>
                      <w:b/>
                    </w:rPr>
                  </w:pPr>
                </w:p>
                <w:p w:rsidR="00EF19A2" w:rsidRPr="00D76795" w:rsidRDefault="00EF19A2" w:rsidP="00D76795">
                  <w:pPr>
                    <w:jc w:val="center"/>
                    <w:rPr>
                      <w:rFonts w:ascii="Palatino Linotype" w:hAnsi="Palatino Linotype" w:cs="Arial"/>
                      <w:b/>
                    </w:rPr>
                  </w:pPr>
                </w:p>
                <w:p w:rsidR="004D4829" w:rsidRPr="00D76795" w:rsidRDefault="004D4829" w:rsidP="00D76795">
                  <w:pPr>
                    <w:jc w:val="center"/>
                    <w:rPr>
                      <w:rFonts w:ascii="Palatino Linotype" w:hAnsi="Palatino Linotype" w:cs="Arial"/>
                      <w:b/>
                    </w:rPr>
                  </w:pPr>
                  <w:r w:rsidRPr="00D76795">
                    <w:rPr>
                      <w:rFonts w:ascii="Palatino Linotype" w:hAnsi="Palatino Linotype" w:cs="Arial"/>
                      <w:b/>
                    </w:rPr>
                    <w:t>Luis Gustavo Parra Noriega</w:t>
                  </w:r>
                </w:p>
                <w:p w:rsidR="004D4829" w:rsidRPr="00EF19A2" w:rsidRDefault="004D4829" w:rsidP="00D76795">
                  <w:pPr>
                    <w:jc w:val="center"/>
                    <w:rPr>
                      <w:rFonts w:ascii="Palatino Linotype" w:hAnsi="Palatino Linotype" w:cs="Arial"/>
                    </w:rPr>
                  </w:pPr>
                  <w:r w:rsidRPr="00EF19A2">
                    <w:rPr>
                      <w:rFonts w:ascii="Palatino Linotype" w:hAnsi="Palatino Linotype" w:cs="Arial"/>
                    </w:rPr>
                    <w:t>Comisionado</w:t>
                  </w:r>
                </w:p>
                <w:p w:rsidR="004D4829" w:rsidRPr="00D76795" w:rsidRDefault="004D4829" w:rsidP="00D76795">
                  <w:pPr>
                    <w:jc w:val="center"/>
                    <w:rPr>
                      <w:rFonts w:ascii="Palatino Linotype" w:hAnsi="Palatino Linotype" w:cs="Arial"/>
                      <w:b/>
                    </w:rPr>
                  </w:pPr>
                  <w:r w:rsidRPr="00D76795">
                    <w:rPr>
                      <w:rFonts w:ascii="Palatino Linotype" w:hAnsi="Palatino Linotype" w:cs="Arial"/>
                      <w:b/>
                    </w:rPr>
                    <w:t>(RÚBRICA)</w:t>
                  </w:r>
                </w:p>
              </w:tc>
            </w:tr>
            <w:tr w:rsidR="004D4829" w:rsidRPr="00D76795" w:rsidTr="00AF2BAE">
              <w:trPr>
                <w:jc w:val="center"/>
              </w:trPr>
              <w:tc>
                <w:tcPr>
                  <w:tcW w:w="10365" w:type="dxa"/>
                  <w:gridSpan w:val="2"/>
                  <w:shd w:val="clear" w:color="auto" w:fill="auto"/>
                </w:tcPr>
                <w:p w:rsidR="004D4829" w:rsidRPr="00D76795" w:rsidRDefault="004D4829" w:rsidP="00D76795">
                  <w:pPr>
                    <w:jc w:val="center"/>
                    <w:rPr>
                      <w:rFonts w:ascii="Palatino Linotype" w:hAnsi="Palatino Linotype" w:cs="Arial"/>
                      <w:b/>
                    </w:rPr>
                  </w:pPr>
                </w:p>
                <w:p w:rsidR="001937F5" w:rsidRDefault="001937F5" w:rsidP="00D76795">
                  <w:pPr>
                    <w:jc w:val="center"/>
                    <w:rPr>
                      <w:rFonts w:ascii="Palatino Linotype" w:hAnsi="Palatino Linotype" w:cs="Arial"/>
                      <w:b/>
                    </w:rPr>
                  </w:pPr>
                </w:p>
                <w:p w:rsidR="00D76795" w:rsidRPr="00D76795" w:rsidRDefault="00D76795" w:rsidP="00D76795">
                  <w:pPr>
                    <w:jc w:val="center"/>
                    <w:rPr>
                      <w:rFonts w:ascii="Palatino Linotype" w:hAnsi="Palatino Linotype" w:cs="Arial"/>
                      <w:b/>
                    </w:rPr>
                  </w:pPr>
                </w:p>
                <w:p w:rsidR="00C708E6" w:rsidRDefault="00C708E6" w:rsidP="00D76795">
                  <w:pPr>
                    <w:jc w:val="center"/>
                    <w:rPr>
                      <w:rFonts w:ascii="Palatino Linotype" w:hAnsi="Palatino Linotype" w:cs="Arial"/>
                      <w:b/>
                    </w:rPr>
                  </w:pPr>
                </w:p>
                <w:p w:rsidR="00EF19A2" w:rsidRPr="00D76795" w:rsidRDefault="00EF19A2" w:rsidP="00D76795">
                  <w:pPr>
                    <w:jc w:val="center"/>
                    <w:rPr>
                      <w:rFonts w:ascii="Palatino Linotype" w:hAnsi="Palatino Linotype" w:cs="Arial"/>
                      <w:b/>
                    </w:rPr>
                  </w:pPr>
                </w:p>
                <w:p w:rsidR="004D4829" w:rsidRPr="00D76795" w:rsidRDefault="004D4829" w:rsidP="00D76795">
                  <w:pPr>
                    <w:jc w:val="center"/>
                    <w:rPr>
                      <w:rFonts w:ascii="Palatino Linotype" w:hAnsi="Palatino Linotype" w:cs="Arial"/>
                      <w:b/>
                    </w:rPr>
                  </w:pPr>
                  <w:r w:rsidRPr="00D76795">
                    <w:rPr>
                      <w:rFonts w:ascii="Palatino Linotype" w:hAnsi="Palatino Linotype" w:cs="Arial"/>
                      <w:b/>
                    </w:rPr>
                    <w:t>Alexis Tapia Ramírez</w:t>
                  </w:r>
                </w:p>
                <w:p w:rsidR="004D4829" w:rsidRPr="00EF19A2" w:rsidRDefault="004D4829" w:rsidP="00D76795">
                  <w:pPr>
                    <w:jc w:val="center"/>
                    <w:rPr>
                      <w:rFonts w:ascii="Palatino Linotype" w:hAnsi="Palatino Linotype" w:cs="Arial"/>
                    </w:rPr>
                  </w:pPr>
                  <w:r w:rsidRPr="00EF19A2">
                    <w:rPr>
                      <w:rFonts w:ascii="Palatino Linotype" w:hAnsi="Palatino Linotype" w:cs="Arial"/>
                    </w:rPr>
                    <w:t>Secretario Técnico del Pleno</w:t>
                  </w:r>
                </w:p>
                <w:p w:rsidR="004D4829" w:rsidRPr="00D76795" w:rsidRDefault="00C708E6" w:rsidP="00D76795">
                  <w:pPr>
                    <w:jc w:val="center"/>
                    <w:rPr>
                      <w:rFonts w:ascii="Palatino Linotype" w:hAnsi="Palatino Linotype" w:cs="Arial"/>
                      <w:b/>
                    </w:rPr>
                  </w:pPr>
                  <w:r w:rsidRPr="00D76795">
                    <w:rPr>
                      <w:rFonts w:ascii="Palatino Linotype" w:hAnsi="Palatino Linotype" w:cs="Arial"/>
                      <w:b/>
                    </w:rPr>
                    <w:t xml:space="preserve">(RÚBRICA) </w:t>
                  </w:r>
                </w:p>
                <w:p w:rsidR="00C708E6" w:rsidRDefault="00C708E6" w:rsidP="00D76795">
                  <w:pPr>
                    <w:rPr>
                      <w:rFonts w:ascii="Palatino Linotype" w:hAnsi="Palatino Linotype" w:cs="Arial"/>
                      <w:b/>
                    </w:rPr>
                  </w:pPr>
                </w:p>
                <w:p w:rsidR="000B7ABA" w:rsidRDefault="000B7ABA" w:rsidP="00D76795">
                  <w:pPr>
                    <w:rPr>
                      <w:rFonts w:ascii="Palatino Linotype" w:hAnsi="Palatino Linotype" w:cs="Arial"/>
                      <w:b/>
                    </w:rPr>
                  </w:pPr>
                </w:p>
                <w:p w:rsidR="000B7ABA" w:rsidRDefault="000B7ABA" w:rsidP="00D76795">
                  <w:pPr>
                    <w:rPr>
                      <w:rFonts w:ascii="Palatino Linotype" w:hAnsi="Palatino Linotype" w:cs="Arial"/>
                      <w:b/>
                    </w:rPr>
                  </w:pPr>
                </w:p>
                <w:p w:rsidR="000B7ABA" w:rsidRDefault="000B7ABA" w:rsidP="00D76795">
                  <w:pPr>
                    <w:rPr>
                      <w:rFonts w:ascii="Palatino Linotype" w:hAnsi="Palatino Linotype" w:cs="Arial"/>
                      <w:b/>
                    </w:rPr>
                  </w:pPr>
                </w:p>
                <w:p w:rsidR="000B7ABA" w:rsidRDefault="000B7ABA" w:rsidP="00D76795">
                  <w:pPr>
                    <w:rPr>
                      <w:rFonts w:ascii="Palatino Linotype" w:hAnsi="Palatino Linotype" w:cs="Arial"/>
                      <w:b/>
                    </w:rPr>
                  </w:pPr>
                </w:p>
                <w:p w:rsidR="000B7ABA" w:rsidRDefault="000B7ABA" w:rsidP="00D76795">
                  <w:pPr>
                    <w:rPr>
                      <w:rFonts w:ascii="Palatino Linotype" w:hAnsi="Palatino Linotype" w:cs="Arial"/>
                      <w:b/>
                    </w:rPr>
                  </w:pPr>
                </w:p>
                <w:p w:rsidR="000B7ABA" w:rsidRDefault="000B7ABA" w:rsidP="00D76795">
                  <w:pPr>
                    <w:rPr>
                      <w:rFonts w:ascii="Palatino Linotype" w:hAnsi="Palatino Linotype" w:cs="Arial"/>
                      <w:b/>
                    </w:rPr>
                  </w:pPr>
                </w:p>
                <w:p w:rsidR="000B7ABA" w:rsidRDefault="000B7ABA" w:rsidP="00D76795">
                  <w:pPr>
                    <w:rPr>
                      <w:rFonts w:ascii="Palatino Linotype" w:hAnsi="Palatino Linotype" w:cs="Arial"/>
                      <w:b/>
                    </w:rPr>
                  </w:pPr>
                </w:p>
                <w:p w:rsidR="000B7ABA" w:rsidRPr="00D76795" w:rsidRDefault="000B7ABA" w:rsidP="00D76795">
                  <w:pPr>
                    <w:rPr>
                      <w:rFonts w:ascii="Palatino Linotype" w:hAnsi="Palatino Linotype" w:cs="Arial"/>
                      <w:b/>
                    </w:rPr>
                  </w:pPr>
                </w:p>
              </w:tc>
            </w:tr>
          </w:tbl>
          <w:p w:rsidR="004D4829" w:rsidRPr="00D76795" w:rsidRDefault="004D4829" w:rsidP="00D76795">
            <w:pPr>
              <w:jc w:val="center"/>
              <w:rPr>
                <w:rFonts w:ascii="Palatino Linotype" w:hAnsi="Palatino Linotype" w:cs="Arial"/>
                <w:b/>
              </w:rPr>
            </w:pPr>
          </w:p>
        </w:tc>
      </w:tr>
    </w:tbl>
    <w:p w:rsidR="004D4829" w:rsidRPr="00D76795" w:rsidRDefault="004D4829" w:rsidP="00D76795">
      <w:pPr>
        <w:jc w:val="both"/>
        <w:rPr>
          <w:rFonts w:ascii="Palatino Linotype" w:hAnsi="Palatino Linotype" w:cs="Arial"/>
          <w:sz w:val="22"/>
        </w:rPr>
      </w:pPr>
      <w:r w:rsidRPr="00D76795">
        <w:rPr>
          <w:rFonts w:ascii="Palatino Linotype" w:hAnsi="Palatino Linotype" w:cs="Arial"/>
          <w:sz w:val="22"/>
        </w:rPr>
        <w:t xml:space="preserve">Esta hoja </w:t>
      </w:r>
      <w:r w:rsidR="000109F4" w:rsidRPr="00D76795">
        <w:rPr>
          <w:rFonts w:ascii="Palatino Linotype" w:hAnsi="Palatino Linotype" w:cs="Arial"/>
          <w:sz w:val="22"/>
        </w:rPr>
        <w:t xml:space="preserve">corresponde a la resolución de </w:t>
      </w:r>
      <w:r w:rsidR="000B7ABA">
        <w:rPr>
          <w:rFonts w:ascii="Palatino Linotype" w:hAnsi="Palatino Linotype" w:cs="Arial"/>
          <w:sz w:val="22"/>
        </w:rPr>
        <w:t xml:space="preserve">seis de noviembre </w:t>
      </w:r>
      <w:r w:rsidRPr="00D76795">
        <w:rPr>
          <w:rFonts w:ascii="Palatino Linotype" w:hAnsi="Palatino Linotype" w:cs="Arial"/>
          <w:sz w:val="22"/>
        </w:rPr>
        <w:t>de dos mil diecinueve, emitida en el recurso de revisión número 0</w:t>
      </w:r>
      <w:r w:rsidR="005E6282" w:rsidRPr="00D76795">
        <w:rPr>
          <w:rFonts w:ascii="Palatino Linotype" w:hAnsi="Palatino Linotype" w:cs="Arial"/>
          <w:sz w:val="22"/>
        </w:rPr>
        <w:t>7</w:t>
      </w:r>
      <w:r w:rsidR="000B7ABA">
        <w:rPr>
          <w:rFonts w:ascii="Palatino Linotype" w:hAnsi="Palatino Linotype" w:cs="Arial"/>
          <w:sz w:val="22"/>
        </w:rPr>
        <w:t>617</w:t>
      </w:r>
      <w:r w:rsidR="0093136E" w:rsidRPr="00D76795">
        <w:rPr>
          <w:rFonts w:ascii="Palatino Linotype" w:hAnsi="Palatino Linotype" w:cs="Arial"/>
          <w:sz w:val="22"/>
        </w:rPr>
        <w:t>/</w:t>
      </w:r>
      <w:r w:rsidRPr="00D76795">
        <w:rPr>
          <w:rFonts w:ascii="Palatino Linotype" w:hAnsi="Palatino Linotype" w:cs="Arial"/>
          <w:sz w:val="22"/>
        </w:rPr>
        <w:t>INFOEM/IP/RR/2019.</w:t>
      </w:r>
    </w:p>
    <w:p w:rsidR="00C708E6" w:rsidRPr="00D76795" w:rsidRDefault="006A5F4D" w:rsidP="00D76795">
      <w:pPr>
        <w:pStyle w:val="Piedepgina"/>
        <w:rPr>
          <w:rFonts w:ascii="Palatino Linotype" w:hAnsi="Palatino Linotype" w:cs="Arial"/>
          <w:sz w:val="18"/>
        </w:rPr>
      </w:pPr>
      <w:r w:rsidRPr="00D76795">
        <w:rPr>
          <w:rFonts w:ascii="Palatino Linotype" w:hAnsi="Palatino Linotype" w:cs="Arial"/>
          <w:sz w:val="22"/>
        </w:rPr>
        <w:t>YSM</w:t>
      </w:r>
      <w:r w:rsidR="004D4829" w:rsidRPr="00D76795">
        <w:rPr>
          <w:rFonts w:ascii="Palatino Linotype" w:hAnsi="Palatino Linotype" w:cs="Arial"/>
          <w:sz w:val="22"/>
        </w:rPr>
        <w:t>/RPG</w:t>
      </w:r>
    </w:p>
    <w:sectPr w:rsidR="00C708E6" w:rsidRPr="00D76795" w:rsidSect="006957B1">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CAF" w:rsidRDefault="008C1CAF" w:rsidP="00C80F8C">
      <w:r>
        <w:separator/>
      </w:r>
    </w:p>
  </w:endnote>
  <w:endnote w:type="continuationSeparator" w:id="0">
    <w:p w:rsidR="008C1CAF" w:rsidRDefault="008C1CA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6D5" w:rsidRPr="00E573F7" w:rsidRDefault="001776D5" w:rsidP="00E573F7">
    <w:pPr>
      <w:pStyle w:val="Piedepgina"/>
      <w:jc w:val="right"/>
      <w:rPr>
        <w:rFonts w:ascii="Palatino Linotype" w:hAnsi="Palatino Linotype" w:cs="Arial"/>
        <w:b/>
        <w:bCs/>
        <w:sz w:val="20"/>
        <w:szCs w:val="20"/>
      </w:rPr>
    </w:pPr>
    <w:r w:rsidRPr="00E573F7">
      <w:rPr>
        <w:rFonts w:ascii="Palatino Linotype" w:hAnsi="Palatino Linotype" w:cs="Arial"/>
        <w:b/>
        <w:bCs/>
        <w:sz w:val="20"/>
        <w:szCs w:val="20"/>
      </w:rPr>
      <w:t xml:space="preserve">Página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PAGE</w:instrText>
    </w:r>
    <w:r w:rsidRPr="00E573F7">
      <w:rPr>
        <w:rFonts w:ascii="Palatino Linotype" w:hAnsi="Palatino Linotype" w:cs="Arial"/>
        <w:b/>
        <w:bCs/>
        <w:sz w:val="20"/>
        <w:szCs w:val="20"/>
      </w:rPr>
      <w:fldChar w:fldCharType="separate"/>
    </w:r>
    <w:r w:rsidR="00091569">
      <w:rPr>
        <w:rFonts w:ascii="Palatino Linotype" w:hAnsi="Palatino Linotype" w:cs="Arial"/>
        <w:b/>
        <w:bCs/>
        <w:noProof/>
        <w:sz w:val="20"/>
        <w:szCs w:val="20"/>
      </w:rPr>
      <w:t>5</w:t>
    </w:r>
    <w:r w:rsidRPr="00E573F7">
      <w:rPr>
        <w:rFonts w:ascii="Palatino Linotype" w:hAnsi="Palatino Linotype" w:cs="Arial"/>
        <w:b/>
        <w:bCs/>
        <w:sz w:val="20"/>
        <w:szCs w:val="20"/>
      </w:rPr>
      <w:fldChar w:fldCharType="end"/>
    </w:r>
    <w:r w:rsidRPr="00E573F7">
      <w:rPr>
        <w:rFonts w:ascii="Palatino Linotype" w:hAnsi="Palatino Linotype" w:cs="Arial"/>
        <w:b/>
        <w:bCs/>
        <w:sz w:val="20"/>
        <w:szCs w:val="20"/>
      </w:rPr>
      <w:t xml:space="preserve"> de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NUMPAGES</w:instrText>
    </w:r>
    <w:r w:rsidRPr="00E573F7">
      <w:rPr>
        <w:rFonts w:ascii="Palatino Linotype" w:hAnsi="Palatino Linotype" w:cs="Arial"/>
        <w:b/>
        <w:bCs/>
        <w:sz w:val="20"/>
        <w:szCs w:val="20"/>
      </w:rPr>
      <w:fldChar w:fldCharType="separate"/>
    </w:r>
    <w:r w:rsidR="00091569">
      <w:rPr>
        <w:rFonts w:ascii="Palatino Linotype" w:hAnsi="Palatino Linotype" w:cs="Arial"/>
        <w:b/>
        <w:bCs/>
        <w:noProof/>
        <w:sz w:val="20"/>
        <w:szCs w:val="20"/>
      </w:rPr>
      <w:t>26</w:t>
    </w:r>
    <w:r w:rsidRPr="00E573F7">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6D5" w:rsidRPr="007A4FB6" w:rsidRDefault="001776D5" w:rsidP="005319F2">
    <w:pPr>
      <w:pStyle w:val="Piedepgina"/>
      <w:spacing w:before="120"/>
      <w:jc w:val="right"/>
      <w:rPr>
        <w:rFonts w:ascii="Palatino Linotype" w:hAnsi="Palatino Linotype" w:cs="Arial"/>
        <w:b/>
        <w:bCs/>
        <w:sz w:val="20"/>
        <w:szCs w:val="20"/>
      </w:rPr>
    </w:pPr>
    <w:r w:rsidRPr="007A4FB6">
      <w:rPr>
        <w:rFonts w:ascii="Palatino Linotype" w:hAnsi="Palatino Linotype" w:cs="Arial"/>
        <w:b/>
        <w:bCs/>
        <w:sz w:val="20"/>
        <w:szCs w:val="20"/>
      </w:rPr>
      <w:t xml:space="preserve">Página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PAGE</w:instrText>
    </w:r>
    <w:r w:rsidRPr="007A4FB6">
      <w:rPr>
        <w:rFonts w:ascii="Palatino Linotype" w:hAnsi="Palatino Linotype" w:cs="Arial"/>
        <w:b/>
        <w:bCs/>
        <w:sz w:val="20"/>
        <w:szCs w:val="20"/>
      </w:rPr>
      <w:fldChar w:fldCharType="separate"/>
    </w:r>
    <w:r w:rsidR="00B214C1">
      <w:rPr>
        <w:rFonts w:ascii="Palatino Linotype" w:hAnsi="Palatino Linotype" w:cs="Arial"/>
        <w:b/>
        <w:bCs/>
        <w:noProof/>
        <w:sz w:val="20"/>
        <w:szCs w:val="20"/>
      </w:rPr>
      <w:t>1</w:t>
    </w:r>
    <w:r w:rsidRPr="007A4FB6">
      <w:rPr>
        <w:rFonts w:ascii="Palatino Linotype" w:hAnsi="Palatino Linotype" w:cs="Arial"/>
        <w:b/>
        <w:bCs/>
        <w:sz w:val="20"/>
        <w:szCs w:val="20"/>
      </w:rPr>
      <w:fldChar w:fldCharType="end"/>
    </w:r>
    <w:r w:rsidRPr="007A4FB6">
      <w:rPr>
        <w:rFonts w:ascii="Palatino Linotype" w:hAnsi="Palatino Linotype" w:cs="Arial"/>
        <w:sz w:val="20"/>
        <w:szCs w:val="20"/>
      </w:rPr>
      <w:t xml:space="preserve"> de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NUMPAGES</w:instrText>
    </w:r>
    <w:r w:rsidRPr="007A4FB6">
      <w:rPr>
        <w:rFonts w:ascii="Palatino Linotype" w:hAnsi="Palatino Linotype" w:cs="Arial"/>
        <w:b/>
        <w:bCs/>
        <w:sz w:val="20"/>
        <w:szCs w:val="20"/>
      </w:rPr>
      <w:fldChar w:fldCharType="separate"/>
    </w:r>
    <w:r w:rsidR="00B214C1">
      <w:rPr>
        <w:rFonts w:ascii="Palatino Linotype" w:hAnsi="Palatino Linotype" w:cs="Arial"/>
        <w:b/>
        <w:bCs/>
        <w:noProof/>
        <w:sz w:val="20"/>
        <w:szCs w:val="20"/>
      </w:rPr>
      <w:t>26</w:t>
    </w:r>
    <w:r w:rsidRPr="007A4FB6">
      <w:rPr>
        <w:rFonts w:ascii="Palatino Linotype" w:hAnsi="Palatino Linotype" w:cs="Arial"/>
        <w:b/>
        <w:bCs/>
        <w:sz w:val="20"/>
        <w:szCs w:val="20"/>
      </w:rPr>
      <w:fldChar w:fldCharType="end"/>
    </w:r>
  </w:p>
  <w:p w:rsidR="001776D5" w:rsidRPr="00070856" w:rsidRDefault="001776D5"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CAF" w:rsidRDefault="008C1CAF" w:rsidP="00C80F8C">
      <w:r>
        <w:separator/>
      </w:r>
    </w:p>
  </w:footnote>
  <w:footnote w:type="continuationSeparator" w:id="0">
    <w:p w:rsidR="008C1CAF" w:rsidRDefault="008C1CAF" w:rsidP="00C80F8C">
      <w:r>
        <w:continuationSeparator/>
      </w:r>
    </w:p>
  </w:footnote>
  <w:footnote w:id="1">
    <w:p w:rsidR="00242D47" w:rsidRPr="00242D47" w:rsidRDefault="00242D47">
      <w:pPr>
        <w:pStyle w:val="Textonotapie"/>
        <w:rPr>
          <w:rFonts w:ascii="Palatino Linotype" w:hAnsi="Palatino Linotype"/>
          <w:sz w:val="18"/>
        </w:rPr>
      </w:pPr>
      <w:r>
        <w:rPr>
          <w:rStyle w:val="Refdenotaalpie"/>
        </w:rPr>
        <w:footnoteRef/>
      </w:r>
      <w:r>
        <w:t xml:space="preserve"> </w:t>
      </w:r>
      <w:hyperlink r:id="rId1" w:history="1">
        <w:r w:rsidRPr="00242D47">
          <w:rPr>
            <w:rStyle w:val="Hipervnculo"/>
            <w:rFonts w:ascii="Palatino Linotype" w:hAnsi="Palatino Linotype"/>
            <w:color w:val="auto"/>
            <w:sz w:val="18"/>
          </w:rPr>
          <w:t>https://legislacion.edomex.gob.mx/sites/legislacion.edomex.gob.mx/files/files/pdf/bdo/bdo2019/bdo042.pdf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6D5" w:rsidRPr="00354355" w:rsidRDefault="001776D5" w:rsidP="00354355">
    <w:pPr>
      <w:pStyle w:val="Encabezado"/>
      <w:tabs>
        <w:tab w:val="clear" w:pos="4252"/>
        <w:tab w:val="clear" w:pos="8504"/>
        <w:tab w:val="left" w:pos="2326"/>
      </w:tabs>
      <w:rPr>
        <w:rFonts w:ascii="Palatino Linotype" w:hAnsi="Palatino Linotype"/>
        <w:sz w:val="20"/>
        <w:szCs w:val="20"/>
      </w:rPr>
    </w:pPr>
  </w:p>
  <w:tbl>
    <w:tblPr>
      <w:tblW w:w="9498" w:type="dxa"/>
      <w:tblInd w:w="-142" w:type="dxa"/>
      <w:tblLayout w:type="fixed"/>
      <w:tblLook w:val="04A0" w:firstRow="1" w:lastRow="0" w:firstColumn="1" w:lastColumn="0" w:noHBand="0" w:noVBand="1"/>
    </w:tblPr>
    <w:tblGrid>
      <w:gridCol w:w="3261"/>
      <w:gridCol w:w="2551"/>
      <w:gridCol w:w="3686"/>
    </w:tblGrid>
    <w:tr w:rsidR="001776D5" w:rsidRPr="008F2CCC" w:rsidTr="00646C9E">
      <w:tc>
        <w:tcPr>
          <w:tcW w:w="3261" w:type="dxa"/>
        </w:tcPr>
        <w:p w:rsidR="001776D5" w:rsidRPr="008F2CCC" w:rsidRDefault="001776D5" w:rsidP="00070856">
          <w:pPr>
            <w:rPr>
              <w:rFonts w:ascii="Palatino Linotype" w:hAnsi="Palatino Linotype"/>
              <w:b/>
              <w:sz w:val="22"/>
              <w:szCs w:val="22"/>
              <w:lang w:val="es-ES_tradnl"/>
            </w:rPr>
          </w:pPr>
        </w:p>
      </w:tc>
      <w:tc>
        <w:tcPr>
          <w:tcW w:w="2551" w:type="dxa"/>
          <w:shd w:val="clear" w:color="auto" w:fill="auto"/>
        </w:tcPr>
        <w:p w:rsidR="001776D5" w:rsidRPr="00664658" w:rsidRDefault="001776D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686" w:type="dxa"/>
          <w:shd w:val="clear" w:color="auto" w:fill="auto"/>
          <w:vAlign w:val="center"/>
        </w:tcPr>
        <w:p w:rsidR="001776D5" w:rsidRPr="00664658" w:rsidRDefault="001776D5" w:rsidP="00646C9E">
          <w:pPr>
            <w:jc w:val="both"/>
            <w:rPr>
              <w:rFonts w:ascii="Palatino Linotype" w:hAnsi="Palatino Linotype"/>
              <w:b/>
              <w:sz w:val="22"/>
              <w:szCs w:val="22"/>
              <w:lang w:val="es-ES_tradnl"/>
            </w:rPr>
          </w:pPr>
          <w:r>
            <w:rPr>
              <w:rFonts w:ascii="Palatino Linotype" w:hAnsi="Palatino Linotype"/>
              <w:b/>
              <w:sz w:val="22"/>
              <w:szCs w:val="22"/>
              <w:lang w:val="es-ES_tradnl"/>
            </w:rPr>
            <w:t>07</w:t>
          </w:r>
          <w:r w:rsidR="00646C9E">
            <w:rPr>
              <w:rFonts w:ascii="Palatino Linotype" w:hAnsi="Palatino Linotype"/>
              <w:b/>
              <w:sz w:val="22"/>
              <w:szCs w:val="22"/>
              <w:lang w:val="es-ES_tradnl"/>
            </w:rPr>
            <w:t>617</w:t>
          </w:r>
          <w:r w:rsidRPr="00E6045D">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646C9E" w:rsidRPr="008F2CCC" w:rsidTr="00646C9E">
      <w:tc>
        <w:tcPr>
          <w:tcW w:w="3261" w:type="dxa"/>
        </w:tcPr>
        <w:p w:rsidR="00646C9E" w:rsidRPr="008F2CCC" w:rsidRDefault="00646C9E" w:rsidP="00646C9E">
          <w:pPr>
            <w:rPr>
              <w:rFonts w:ascii="Palatino Linotype" w:hAnsi="Palatino Linotype"/>
              <w:b/>
              <w:sz w:val="22"/>
              <w:szCs w:val="22"/>
              <w:lang w:val="es-ES_tradnl"/>
            </w:rPr>
          </w:pPr>
        </w:p>
      </w:tc>
      <w:tc>
        <w:tcPr>
          <w:tcW w:w="2551" w:type="dxa"/>
          <w:shd w:val="clear" w:color="auto" w:fill="auto"/>
        </w:tcPr>
        <w:p w:rsidR="00646C9E" w:rsidRPr="00664658" w:rsidRDefault="00646C9E" w:rsidP="00646C9E">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686" w:type="dxa"/>
          <w:shd w:val="clear" w:color="auto" w:fill="auto"/>
          <w:vAlign w:val="center"/>
        </w:tcPr>
        <w:p w:rsidR="00646C9E" w:rsidRPr="00DC41C8" w:rsidRDefault="00646C9E" w:rsidP="00646C9E">
          <w:pPr>
            <w:jc w:val="both"/>
            <w:rPr>
              <w:rFonts w:ascii="Palatino Linotype" w:hAnsi="Palatino Linotype"/>
              <w:b/>
              <w:sz w:val="22"/>
              <w:szCs w:val="22"/>
            </w:rPr>
          </w:pPr>
          <w:r>
            <w:rPr>
              <w:rFonts w:ascii="Palatino Linotype" w:hAnsi="Palatino Linotype"/>
              <w:b/>
              <w:sz w:val="22"/>
              <w:szCs w:val="22"/>
            </w:rPr>
            <w:t xml:space="preserve">Ayuntamiento de Ixtapan de la Sal </w:t>
          </w:r>
        </w:p>
      </w:tc>
    </w:tr>
    <w:tr w:rsidR="001776D5" w:rsidRPr="008F2CCC" w:rsidTr="00646C9E">
      <w:trPr>
        <w:trHeight w:val="228"/>
      </w:trPr>
      <w:tc>
        <w:tcPr>
          <w:tcW w:w="3261" w:type="dxa"/>
        </w:tcPr>
        <w:p w:rsidR="001776D5" w:rsidRPr="008F2CCC" w:rsidRDefault="001776D5" w:rsidP="00070856">
          <w:pPr>
            <w:rPr>
              <w:rFonts w:ascii="Palatino Linotype" w:hAnsi="Palatino Linotype"/>
              <w:b/>
              <w:sz w:val="22"/>
              <w:szCs w:val="22"/>
              <w:lang w:val="es-ES_tradnl"/>
            </w:rPr>
          </w:pPr>
        </w:p>
      </w:tc>
      <w:tc>
        <w:tcPr>
          <w:tcW w:w="2551" w:type="dxa"/>
          <w:shd w:val="clear" w:color="auto" w:fill="auto"/>
        </w:tcPr>
        <w:p w:rsidR="001776D5" w:rsidRPr="00664658" w:rsidRDefault="001776D5"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686" w:type="dxa"/>
          <w:shd w:val="clear" w:color="auto" w:fill="auto"/>
        </w:tcPr>
        <w:p w:rsidR="001776D5" w:rsidRPr="00664658" w:rsidRDefault="001776D5"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1776D5" w:rsidRPr="00EF19A2" w:rsidRDefault="001776D5" w:rsidP="00637B99">
    <w:pPr>
      <w:pStyle w:val="Encabezado"/>
      <w:tabs>
        <w:tab w:val="clear" w:pos="4252"/>
        <w:tab w:val="clear" w:pos="8504"/>
        <w:tab w:val="left" w:pos="2326"/>
      </w:tabs>
      <w:rPr>
        <w:rFonts w:ascii="Palatino Linotype" w:hAnsi="Palatino Linotype"/>
        <w:sz w:val="26"/>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6D5" w:rsidRPr="00B8513C" w:rsidRDefault="001776D5">
    <w:pPr>
      <w:rPr>
        <w:rFonts w:ascii="Palatino Linotype" w:hAnsi="Palatino Linotype"/>
        <w:sz w:val="20"/>
        <w:szCs w:val="20"/>
      </w:rPr>
    </w:pPr>
  </w:p>
  <w:tbl>
    <w:tblPr>
      <w:tblW w:w="9356" w:type="dxa"/>
      <w:tblInd w:w="-142" w:type="dxa"/>
      <w:tblLayout w:type="fixed"/>
      <w:tblLook w:val="04A0" w:firstRow="1" w:lastRow="0" w:firstColumn="1" w:lastColumn="0" w:noHBand="0" w:noVBand="1"/>
    </w:tblPr>
    <w:tblGrid>
      <w:gridCol w:w="3119"/>
      <w:gridCol w:w="2552"/>
      <w:gridCol w:w="3685"/>
    </w:tblGrid>
    <w:tr w:rsidR="001776D5" w:rsidRPr="008F2CCC" w:rsidTr="00646C9E">
      <w:tc>
        <w:tcPr>
          <w:tcW w:w="3119" w:type="dxa"/>
          <w:vMerge w:val="restart"/>
        </w:tcPr>
        <w:p w:rsidR="001776D5" w:rsidRPr="008F2CCC" w:rsidRDefault="001776D5" w:rsidP="00A2780F">
          <w:pPr>
            <w:rPr>
              <w:rFonts w:ascii="Palatino Linotype" w:hAnsi="Palatino Linotype"/>
              <w:b/>
              <w:sz w:val="22"/>
              <w:szCs w:val="22"/>
              <w:lang w:val="es-ES_tradnl"/>
            </w:rPr>
          </w:pPr>
        </w:p>
      </w:tc>
      <w:tc>
        <w:tcPr>
          <w:tcW w:w="2552" w:type="dxa"/>
          <w:shd w:val="clear" w:color="auto" w:fill="auto"/>
        </w:tcPr>
        <w:p w:rsidR="001776D5" w:rsidRPr="008F2CCC" w:rsidRDefault="001776D5"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rsidR="001776D5" w:rsidRPr="008F2CCC" w:rsidRDefault="001776D5" w:rsidP="00646C9E">
          <w:pPr>
            <w:jc w:val="both"/>
            <w:rPr>
              <w:rFonts w:ascii="Palatino Linotype" w:hAnsi="Palatino Linotype"/>
              <w:b/>
              <w:sz w:val="22"/>
              <w:szCs w:val="22"/>
              <w:lang w:val="es-ES_tradnl"/>
            </w:rPr>
          </w:pPr>
          <w:r>
            <w:rPr>
              <w:rFonts w:ascii="Palatino Linotype" w:hAnsi="Palatino Linotype"/>
              <w:b/>
              <w:sz w:val="22"/>
              <w:szCs w:val="22"/>
              <w:lang w:val="es-ES_tradnl"/>
            </w:rPr>
            <w:t>07</w:t>
          </w:r>
          <w:r w:rsidR="00646C9E">
            <w:rPr>
              <w:rFonts w:ascii="Palatino Linotype" w:hAnsi="Palatino Linotype"/>
              <w:b/>
              <w:sz w:val="22"/>
              <w:szCs w:val="22"/>
              <w:lang w:val="es-ES_tradnl"/>
            </w:rPr>
            <w:t>617</w:t>
          </w:r>
          <w:r>
            <w:rPr>
              <w:rFonts w:ascii="Palatino Linotype" w:hAnsi="Palatino Linotype"/>
              <w:b/>
              <w:sz w:val="22"/>
              <w:szCs w:val="22"/>
              <w:lang w:val="es-ES_tradnl"/>
            </w:rPr>
            <w:t>/INFOEM/IP/RR/2019</w:t>
          </w:r>
        </w:p>
      </w:tc>
    </w:tr>
    <w:tr w:rsidR="001776D5" w:rsidRPr="008F2CCC" w:rsidTr="00646C9E">
      <w:tc>
        <w:tcPr>
          <w:tcW w:w="3119" w:type="dxa"/>
          <w:vMerge/>
        </w:tcPr>
        <w:p w:rsidR="001776D5" w:rsidRPr="008F2CCC" w:rsidRDefault="001776D5" w:rsidP="00A2780F">
          <w:pPr>
            <w:rPr>
              <w:rFonts w:ascii="Palatino Linotype" w:hAnsi="Palatino Linotype"/>
              <w:b/>
              <w:sz w:val="22"/>
              <w:szCs w:val="22"/>
              <w:lang w:val="es-ES_tradnl"/>
            </w:rPr>
          </w:pPr>
        </w:p>
      </w:tc>
      <w:tc>
        <w:tcPr>
          <w:tcW w:w="2552" w:type="dxa"/>
          <w:shd w:val="clear" w:color="auto" w:fill="auto"/>
        </w:tcPr>
        <w:p w:rsidR="001776D5" w:rsidRPr="008F2CCC" w:rsidRDefault="001776D5"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rsidR="001776D5" w:rsidRPr="008F2CCC" w:rsidRDefault="00B214C1" w:rsidP="00B214C1">
          <w:pPr>
            <w:jc w:val="both"/>
            <w:rPr>
              <w:rFonts w:ascii="Palatino Linotype" w:hAnsi="Palatino Linotype"/>
              <w:b/>
              <w:sz w:val="22"/>
              <w:szCs w:val="22"/>
              <w:lang w:val="es-ES_tradnl"/>
            </w:rPr>
          </w:pPr>
          <w:r>
            <w:rPr>
              <w:rFonts w:ascii="Palatino Linotype" w:hAnsi="Palatino Linotype"/>
              <w:b/>
              <w:sz w:val="22"/>
              <w:szCs w:val="22"/>
            </w:rPr>
            <w:t>XXXX</w:t>
          </w:r>
          <w:r w:rsidR="00646C9E">
            <w:rPr>
              <w:rFonts w:ascii="Palatino Linotype" w:hAnsi="Palatino Linotype"/>
              <w:b/>
              <w:sz w:val="22"/>
              <w:szCs w:val="22"/>
            </w:rPr>
            <w:t xml:space="preserve"> </w:t>
          </w:r>
          <w:r>
            <w:rPr>
              <w:rFonts w:ascii="Palatino Linotype" w:hAnsi="Palatino Linotype"/>
              <w:b/>
              <w:sz w:val="22"/>
              <w:szCs w:val="22"/>
            </w:rPr>
            <w:t>XXXXXX</w:t>
          </w:r>
          <w:r w:rsidR="00646C9E">
            <w:rPr>
              <w:rFonts w:ascii="Palatino Linotype" w:hAnsi="Palatino Linotype"/>
              <w:b/>
              <w:sz w:val="22"/>
              <w:szCs w:val="22"/>
            </w:rPr>
            <w:t xml:space="preserve"> </w:t>
          </w:r>
          <w:r>
            <w:rPr>
              <w:rFonts w:ascii="Palatino Linotype" w:hAnsi="Palatino Linotype"/>
              <w:b/>
              <w:sz w:val="22"/>
              <w:szCs w:val="22"/>
            </w:rPr>
            <w:t>XXXXXXXX</w:t>
          </w:r>
        </w:p>
      </w:tc>
    </w:tr>
    <w:tr w:rsidR="001776D5" w:rsidRPr="008F2CCC" w:rsidTr="00646C9E">
      <w:trPr>
        <w:trHeight w:val="228"/>
      </w:trPr>
      <w:tc>
        <w:tcPr>
          <w:tcW w:w="3119" w:type="dxa"/>
          <w:vMerge/>
        </w:tcPr>
        <w:p w:rsidR="001776D5" w:rsidRPr="008F2CCC" w:rsidRDefault="001776D5" w:rsidP="00E37C88">
          <w:pPr>
            <w:rPr>
              <w:rFonts w:ascii="Palatino Linotype" w:hAnsi="Palatino Linotype"/>
              <w:b/>
              <w:sz w:val="22"/>
              <w:szCs w:val="22"/>
              <w:lang w:val="es-ES_tradnl"/>
            </w:rPr>
          </w:pPr>
        </w:p>
      </w:tc>
      <w:tc>
        <w:tcPr>
          <w:tcW w:w="2552" w:type="dxa"/>
          <w:shd w:val="clear" w:color="auto" w:fill="auto"/>
        </w:tcPr>
        <w:p w:rsidR="001776D5" w:rsidRPr="008F2CCC" w:rsidRDefault="001776D5"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rsidR="001776D5" w:rsidRPr="00DC41C8" w:rsidRDefault="001776D5" w:rsidP="00646C9E">
          <w:pPr>
            <w:jc w:val="both"/>
            <w:rPr>
              <w:rFonts w:ascii="Palatino Linotype" w:hAnsi="Palatino Linotype"/>
              <w:b/>
              <w:sz w:val="22"/>
              <w:szCs w:val="22"/>
            </w:rPr>
          </w:pPr>
          <w:r>
            <w:rPr>
              <w:rFonts w:ascii="Palatino Linotype" w:hAnsi="Palatino Linotype"/>
              <w:b/>
              <w:sz w:val="22"/>
              <w:szCs w:val="22"/>
            </w:rPr>
            <w:t xml:space="preserve">Ayuntamiento de </w:t>
          </w:r>
          <w:r w:rsidR="00646C9E">
            <w:rPr>
              <w:rFonts w:ascii="Palatino Linotype" w:hAnsi="Palatino Linotype"/>
              <w:b/>
              <w:sz w:val="22"/>
              <w:szCs w:val="22"/>
            </w:rPr>
            <w:t>Ixtapan de la Sal</w:t>
          </w:r>
          <w:r>
            <w:rPr>
              <w:rFonts w:ascii="Palatino Linotype" w:hAnsi="Palatino Linotype"/>
              <w:b/>
              <w:sz w:val="22"/>
              <w:szCs w:val="22"/>
            </w:rPr>
            <w:t xml:space="preserve"> </w:t>
          </w:r>
        </w:p>
      </w:tc>
    </w:tr>
    <w:tr w:rsidR="001776D5" w:rsidRPr="008F2CCC" w:rsidTr="00646C9E">
      <w:tc>
        <w:tcPr>
          <w:tcW w:w="3119" w:type="dxa"/>
          <w:vMerge/>
        </w:tcPr>
        <w:p w:rsidR="001776D5" w:rsidRPr="008F2CCC" w:rsidRDefault="001776D5" w:rsidP="00A2780F">
          <w:pPr>
            <w:rPr>
              <w:rFonts w:ascii="Palatino Linotype" w:hAnsi="Palatino Linotype"/>
              <w:b/>
              <w:sz w:val="22"/>
              <w:szCs w:val="22"/>
              <w:lang w:val="es-ES_tradnl"/>
            </w:rPr>
          </w:pPr>
        </w:p>
      </w:tc>
      <w:tc>
        <w:tcPr>
          <w:tcW w:w="2552" w:type="dxa"/>
          <w:shd w:val="clear" w:color="auto" w:fill="auto"/>
        </w:tcPr>
        <w:p w:rsidR="001776D5" w:rsidRPr="008F2CCC" w:rsidRDefault="001776D5"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rsidR="001776D5" w:rsidRPr="008F2CCC" w:rsidRDefault="001776D5"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1776D5" w:rsidRPr="00EF19A2" w:rsidRDefault="001776D5" w:rsidP="00B8513C">
    <w:pPr>
      <w:rPr>
        <w:rFonts w:ascii="Palatino Linotype" w:hAnsi="Palatino Linotype"/>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85409"/>
    <w:multiLevelType w:val="hybridMultilevel"/>
    <w:tmpl w:val="4DC0339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15:restartNumberingAfterBreak="0">
    <w:nsid w:val="060C2477"/>
    <w:multiLevelType w:val="hybridMultilevel"/>
    <w:tmpl w:val="25D2302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2064AA"/>
    <w:multiLevelType w:val="hybridMultilevel"/>
    <w:tmpl w:val="5478F1D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CDE43C1"/>
    <w:multiLevelType w:val="hybridMultilevel"/>
    <w:tmpl w:val="2CBCA7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D7411E"/>
    <w:multiLevelType w:val="hybridMultilevel"/>
    <w:tmpl w:val="BCE4F23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B3C5213"/>
    <w:multiLevelType w:val="hybridMultilevel"/>
    <w:tmpl w:val="C44ACF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FE1C2C"/>
    <w:multiLevelType w:val="multilevel"/>
    <w:tmpl w:val="DCE84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4317490"/>
    <w:multiLevelType w:val="hybridMultilevel"/>
    <w:tmpl w:val="BB122B50"/>
    <w:lvl w:ilvl="0" w:tplc="FB0C99F4">
      <w:start w:val="1"/>
      <w:numFmt w:val="decimal"/>
      <w:lvlText w:val="%1."/>
      <w:lvlJc w:val="left"/>
      <w:pPr>
        <w:ind w:left="644" w:hanging="360"/>
      </w:pPr>
      <w:rPr>
        <w:rFonts w:ascii="Palatino Linotype" w:hAnsi="Palatino Linotype" w:hint="default"/>
        <w:b/>
        <w:i w:val="0"/>
        <w:sz w:val="24"/>
      </w:rPr>
    </w:lvl>
    <w:lvl w:ilvl="1" w:tplc="080A0019">
      <w:start w:val="1"/>
      <w:numFmt w:val="lowerLetter"/>
      <w:lvlText w:val="%2."/>
      <w:lvlJc w:val="left"/>
      <w:pPr>
        <w:ind w:left="92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B7127C6"/>
    <w:multiLevelType w:val="multilevel"/>
    <w:tmpl w:val="358A3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B7D4854"/>
    <w:multiLevelType w:val="hybridMultilevel"/>
    <w:tmpl w:val="E69208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AAA7BAF"/>
    <w:multiLevelType w:val="hybridMultilevel"/>
    <w:tmpl w:val="077684C6"/>
    <w:lvl w:ilvl="0" w:tplc="080A0001">
      <w:start w:val="7617"/>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F691094"/>
    <w:multiLevelType w:val="hybridMultilevel"/>
    <w:tmpl w:val="2DCC5FF0"/>
    <w:lvl w:ilvl="0" w:tplc="00C857DA">
      <w:start w:val="1"/>
      <w:numFmt w:val="decimal"/>
      <w:lvlText w:val="%1."/>
      <w:lvlJc w:val="left"/>
      <w:pPr>
        <w:ind w:left="720" w:hanging="360"/>
      </w:pPr>
      <w:rPr>
        <w:rFonts w:hint="default"/>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7E33A34"/>
    <w:multiLevelType w:val="hybridMultilevel"/>
    <w:tmpl w:val="48BEF388"/>
    <w:lvl w:ilvl="0" w:tplc="080A000D">
      <w:start w:val="1"/>
      <w:numFmt w:val="bullet"/>
      <w:lvlText w:val=""/>
      <w:lvlJc w:val="left"/>
      <w:pPr>
        <w:ind w:left="502" w:hanging="360"/>
      </w:pPr>
      <w:rPr>
        <w:rFonts w:ascii="Wingdings" w:hAnsi="Wingdings"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8" w15:restartNumberingAfterBreak="0">
    <w:nsid w:val="6B207B0F"/>
    <w:multiLevelType w:val="hybridMultilevel"/>
    <w:tmpl w:val="25D2302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0815455"/>
    <w:multiLevelType w:val="hybridMultilevel"/>
    <w:tmpl w:val="11400B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CA92DF1"/>
    <w:multiLevelType w:val="hybridMultilevel"/>
    <w:tmpl w:val="5B983FF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7EA02647"/>
    <w:multiLevelType w:val="hybridMultilevel"/>
    <w:tmpl w:val="4218E3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6"/>
  </w:num>
  <w:num w:numId="4">
    <w:abstractNumId w:val="13"/>
  </w:num>
  <w:num w:numId="5">
    <w:abstractNumId w:val="19"/>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4"/>
  </w:num>
  <w:num w:numId="10">
    <w:abstractNumId w:val="0"/>
  </w:num>
  <w:num w:numId="11">
    <w:abstractNumId w:val="22"/>
  </w:num>
  <w:num w:numId="12">
    <w:abstractNumId w:val="3"/>
  </w:num>
  <w:num w:numId="13">
    <w:abstractNumId w:val="1"/>
  </w:num>
  <w:num w:numId="14">
    <w:abstractNumId w:val="18"/>
  </w:num>
  <w:num w:numId="15">
    <w:abstractNumId w:val="10"/>
  </w:num>
  <w:num w:numId="16">
    <w:abstractNumId w:val="17"/>
  </w:num>
  <w:num w:numId="17">
    <w:abstractNumId w:val="15"/>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4"/>
  </w:num>
  <w:num w:numId="22">
    <w:abstractNumId w:val="16"/>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2"/>
  </w:num>
  <w:num w:numId="26">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EBF"/>
    <w:rsid w:val="000142C0"/>
    <w:rsid w:val="00014E91"/>
    <w:rsid w:val="00015DDC"/>
    <w:rsid w:val="000160C6"/>
    <w:rsid w:val="00016A2B"/>
    <w:rsid w:val="00017746"/>
    <w:rsid w:val="0001796B"/>
    <w:rsid w:val="00017EBE"/>
    <w:rsid w:val="00020BD7"/>
    <w:rsid w:val="00020C9F"/>
    <w:rsid w:val="00021F54"/>
    <w:rsid w:val="0002201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4CEA"/>
    <w:rsid w:val="00035676"/>
    <w:rsid w:val="00035CDF"/>
    <w:rsid w:val="00036439"/>
    <w:rsid w:val="00036B1A"/>
    <w:rsid w:val="00037DDE"/>
    <w:rsid w:val="00037FDC"/>
    <w:rsid w:val="000409E2"/>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7111"/>
    <w:rsid w:val="00047A25"/>
    <w:rsid w:val="00047E38"/>
    <w:rsid w:val="00047E9E"/>
    <w:rsid w:val="00051ADD"/>
    <w:rsid w:val="00051B43"/>
    <w:rsid w:val="00051D2A"/>
    <w:rsid w:val="0005265B"/>
    <w:rsid w:val="000527F0"/>
    <w:rsid w:val="00052E1B"/>
    <w:rsid w:val="0005363B"/>
    <w:rsid w:val="00053A25"/>
    <w:rsid w:val="00053FA9"/>
    <w:rsid w:val="000546E2"/>
    <w:rsid w:val="000550D6"/>
    <w:rsid w:val="00055200"/>
    <w:rsid w:val="000558A1"/>
    <w:rsid w:val="00055E68"/>
    <w:rsid w:val="00056469"/>
    <w:rsid w:val="000568EF"/>
    <w:rsid w:val="00057476"/>
    <w:rsid w:val="00057716"/>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DDE"/>
    <w:rsid w:val="0006590C"/>
    <w:rsid w:val="00065B50"/>
    <w:rsid w:val="00066A54"/>
    <w:rsid w:val="00066B22"/>
    <w:rsid w:val="00066D71"/>
    <w:rsid w:val="00070856"/>
    <w:rsid w:val="00071FC4"/>
    <w:rsid w:val="000725D3"/>
    <w:rsid w:val="0007261F"/>
    <w:rsid w:val="000728B7"/>
    <w:rsid w:val="00072954"/>
    <w:rsid w:val="00072C68"/>
    <w:rsid w:val="00072CB3"/>
    <w:rsid w:val="00072F99"/>
    <w:rsid w:val="0007327E"/>
    <w:rsid w:val="000734E9"/>
    <w:rsid w:val="0007367D"/>
    <w:rsid w:val="0007374F"/>
    <w:rsid w:val="00073A2F"/>
    <w:rsid w:val="0007436D"/>
    <w:rsid w:val="00074CF8"/>
    <w:rsid w:val="00075283"/>
    <w:rsid w:val="00075615"/>
    <w:rsid w:val="00075EA3"/>
    <w:rsid w:val="00077AC1"/>
    <w:rsid w:val="00077B79"/>
    <w:rsid w:val="00077BB8"/>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1569"/>
    <w:rsid w:val="000922B0"/>
    <w:rsid w:val="00092385"/>
    <w:rsid w:val="00092543"/>
    <w:rsid w:val="00092789"/>
    <w:rsid w:val="00092893"/>
    <w:rsid w:val="00092F37"/>
    <w:rsid w:val="000936FA"/>
    <w:rsid w:val="00095302"/>
    <w:rsid w:val="0009541B"/>
    <w:rsid w:val="000955F6"/>
    <w:rsid w:val="00095950"/>
    <w:rsid w:val="0009628B"/>
    <w:rsid w:val="00096D57"/>
    <w:rsid w:val="00096FA5"/>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D1B"/>
    <w:rsid w:val="000A7958"/>
    <w:rsid w:val="000A7B48"/>
    <w:rsid w:val="000B11B2"/>
    <w:rsid w:val="000B17C5"/>
    <w:rsid w:val="000B17FD"/>
    <w:rsid w:val="000B20AC"/>
    <w:rsid w:val="000B2F55"/>
    <w:rsid w:val="000B3DC6"/>
    <w:rsid w:val="000B3FFD"/>
    <w:rsid w:val="000B4067"/>
    <w:rsid w:val="000B432B"/>
    <w:rsid w:val="000B5041"/>
    <w:rsid w:val="000B5051"/>
    <w:rsid w:val="000B5A14"/>
    <w:rsid w:val="000B61F5"/>
    <w:rsid w:val="000B633D"/>
    <w:rsid w:val="000B6507"/>
    <w:rsid w:val="000B666B"/>
    <w:rsid w:val="000B676D"/>
    <w:rsid w:val="000B68DF"/>
    <w:rsid w:val="000B7784"/>
    <w:rsid w:val="000B7ABA"/>
    <w:rsid w:val="000B7D8C"/>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5F7A"/>
    <w:rsid w:val="000C617F"/>
    <w:rsid w:val="000C6222"/>
    <w:rsid w:val="000C69D0"/>
    <w:rsid w:val="000C6AF9"/>
    <w:rsid w:val="000C774E"/>
    <w:rsid w:val="000C7771"/>
    <w:rsid w:val="000C7AF9"/>
    <w:rsid w:val="000C7D67"/>
    <w:rsid w:val="000C7F3D"/>
    <w:rsid w:val="000D075B"/>
    <w:rsid w:val="000D1B2D"/>
    <w:rsid w:val="000D21C4"/>
    <w:rsid w:val="000D2BC0"/>
    <w:rsid w:val="000D3E87"/>
    <w:rsid w:val="000D447F"/>
    <w:rsid w:val="000D46B1"/>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AE2"/>
    <w:rsid w:val="000F4C20"/>
    <w:rsid w:val="000F4F47"/>
    <w:rsid w:val="000F54D4"/>
    <w:rsid w:val="000F55B8"/>
    <w:rsid w:val="000F55EC"/>
    <w:rsid w:val="000F5B87"/>
    <w:rsid w:val="000F62F8"/>
    <w:rsid w:val="000F7133"/>
    <w:rsid w:val="000F750D"/>
    <w:rsid w:val="000F79EA"/>
    <w:rsid w:val="000F7B4E"/>
    <w:rsid w:val="00100BC0"/>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DBB"/>
    <w:rsid w:val="00111F07"/>
    <w:rsid w:val="00112988"/>
    <w:rsid w:val="00113015"/>
    <w:rsid w:val="00113629"/>
    <w:rsid w:val="001136D3"/>
    <w:rsid w:val="001149CC"/>
    <w:rsid w:val="00114CC0"/>
    <w:rsid w:val="0011502F"/>
    <w:rsid w:val="0011507B"/>
    <w:rsid w:val="00115DB1"/>
    <w:rsid w:val="00115E6B"/>
    <w:rsid w:val="00116272"/>
    <w:rsid w:val="00116376"/>
    <w:rsid w:val="001166AB"/>
    <w:rsid w:val="0011683C"/>
    <w:rsid w:val="00116D62"/>
    <w:rsid w:val="00120292"/>
    <w:rsid w:val="0012048A"/>
    <w:rsid w:val="0012061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616B"/>
    <w:rsid w:val="001270BF"/>
    <w:rsid w:val="00127558"/>
    <w:rsid w:val="00127E98"/>
    <w:rsid w:val="00130303"/>
    <w:rsid w:val="00130665"/>
    <w:rsid w:val="00131065"/>
    <w:rsid w:val="00131466"/>
    <w:rsid w:val="001314FF"/>
    <w:rsid w:val="00131979"/>
    <w:rsid w:val="00131ABC"/>
    <w:rsid w:val="00132178"/>
    <w:rsid w:val="001322D3"/>
    <w:rsid w:val="001323DC"/>
    <w:rsid w:val="0013318A"/>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3435"/>
    <w:rsid w:val="0015349A"/>
    <w:rsid w:val="00153F8E"/>
    <w:rsid w:val="001554A0"/>
    <w:rsid w:val="0015612E"/>
    <w:rsid w:val="0015629C"/>
    <w:rsid w:val="001564C0"/>
    <w:rsid w:val="00156AD5"/>
    <w:rsid w:val="00156D01"/>
    <w:rsid w:val="00156ECA"/>
    <w:rsid w:val="00157A4F"/>
    <w:rsid w:val="0016023D"/>
    <w:rsid w:val="00160405"/>
    <w:rsid w:val="00160AB4"/>
    <w:rsid w:val="00160AE5"/>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6D5"/>
    <w:rsid w:val="001779E0"/>
    <w:rsid w:val="00177BBD"/>
    <w:rsid w:val="00177E7F"/>
    <w:rsid w:val="00180098"/>
    <w:rsid w:val="00181250"/>
    <w:rsid w:val="00181D67"/>
    <w:rsid w:val="00182009"/>
    <w:rsid w:val="001821FD"/>
    <w:rsid w:val="001825CC"/>
    <w:rsid w:val="001826A7"/>
    <w:rsid w:val="001830EE"/>
    <w:rsid w:val="0018338F"/>
    <w:rsid w:val="001834AE"/>
    <w:rsid w:val="00183ACB"/>
    <w:rsid w:val="00183CB1"/>
    <w:rsid w:val="00184684"/>
    <w:rsid w:val="00184A75"/>
    <w:rsid w:val="001854E0"/>
    <w:rsid w:val="00185B0F"/>
    <w:rsid w:val="00185D81"/>
    <w:rsid w:val="00185EEA"/>
    <w:rsid w:val="0018725D"/>
    <w:rsid w:val="0018726A"/>
    <w:rsid w:val="00187682"/>
    <w:rsid w:val="001900D7"/>
    <w:rsid w:val="00190BFD"/>
    <w:rsid w:val="00191B16"/>
    <w:rsid w:val="00192B47"/>
    <w:rsid w:val="0019369B"/>
    <w:rsid w:val="001937F5"/>
    <w:rsid w:val="00193D12"/>
    <w:rsid w:val="0019485B"/>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3095"/>
    <w:rsid w:val="001A328E"/>
    <w:rsid w:val="001A397C"/>
    <w:rsid w:val="001A3FEF"/>
    <w:rsid w:val="001A43AC"/>
    <w:rsid w:val="001A4549"/>
    <w:rsid w:val="001A474B"/>
    <w:rsid w:val="001A5211"/>
    <w:rsid w:val="001A59B8"/>
    <w:rsid w:val="001A78D9"/>
    <w:rsid w:val="001B0393"/>
    <w:rsid w:val="001B079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626B"/>
    <w:rsid w:val="001B6521"/>
    <w:rsid w:val="001B6EFE"/>
    <w:rsid w:val="001C02EC"/>
    <w:rsid w:val="001C0401"/>
    <w:rsid w:val="001C13AC"/>
    <w:rsid w:val="001C218F"/>
    <w:rsid w:val="001C21AE"/>
    <w:rsid w:val="001C2264"/>
    <w:rsid w:val="001C26E5"/>
    <w:rsid w:val="001C285A"/>
    <w:rsid w:val="001C3FB7"/>
    <w:rsid w:val="001C4310"/>
    <w:rsid w:val="001C45B4"/>
    <w:rsid w:val="001C4E80"/>
    <w:rsid w:val="001C55E0"/>
    <w:rsid w:val="001C6036"/>
    <w:rsid w:val="001C60DC"/>
    <w:rsid w:val="001C70A8"/>
    <w:rsid w:val="001C7515"/>
    <w:rsid w:val="001C77AF"/>
    <w:rsid w:val="001D0333"/>
    <w:rsid w:val="001D03A9"/>
    <w:rsid w:val="001D0D4A"/>
    <w:rsid w:val="001D1147"/>
    <w:rsid w:val="001D1592"/>
    <w:rsid w:val="001D197C"/>
    <w:rsid w:val="001D2165"/>
    <w:rsid w:val="001D2764"/>
    <w:rsid w:val="001D2E71"/>
    <w:rsid w:val="001D308C"/>
    <w:rsid w:val="001D30E5"/>
    <w:rsid w:val="001D3330"/>
    <w:rsid w:val="001D42AE"/>
    <w:rsid w:val="001D430E"/>
    <w:rsid w:val="001D48B4"/>
    <w:rsid w:val="001D4AA3"/>
    <w:rsid w:val="001D4DB5"/>
    <w:rsid w:val="001D4F82"/>
    <w:rsid w:val="001D4FCB"/>
    <w:rsid w:val="001D55E8"/>
    <w:rsid w:val="001D5716"/>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5FDD"/>
    <w:rsid w:val="001E6266"/>
    <w:rsid w:val="001E6314"/>
    <w:rsid w:val="001E644B"/>
    <w:rsid w:val="001E6975"/>
    <w:rsid w:val="001E6D9A"/>
    <w:rsid w:val="001E7550"/>
    <w:rsid w:val="001E7B88"/>
    <w:rsid w:val="001E7F57"/>
    <w:rsid w:val="001F0129"/>
    <w:rsid w:val="001F01FC"/>
    <w:rsid w:val="001F0238"/>
    <w:rsid w:val="001F0287"/>
    <w:rsid w:val="001F0CAB"/>
    <w:rsid w:val="001F1EC5"/>
    <w:rsid w:val="001F1F43"/>
    <w:rsid w:val="001F2094"/>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6449"/>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C96"/>
    <w:rsid w:val="00220EA0"/>
    <w:rsid w:val="00221482"/>
    <w:rsid w:val="00221A3D"/>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3F6"/>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D47"/>
    <w:rsid w:val="00242E0D"/>
    <w:rsid w:val="00242F07"/>
    <w:rsid w:val="002453C0"/>
    <w:rsid w:val="0024567F"/>
    <w:rsid w:val="00245A7C"/>
    <w:rsid w:val="002460C9"/>
    <w:rsid w:val="002460FF"/>
    <w:rsid w:val="002467A3"/>
    <w:rsid w:val="0024682A"/>
    <w:rsid w:val="0024732B"/>
    <w:rsid w:val="002475F7"/>
    <w:rsid w:val="0024785C"/>
    <w:rsid w:val="00247ADF"/>
    <w:rsid w:val="00247FF9"/>
    <w:rsid w:val="00250F99"/>
    <w:rsid w:val="00251009"/>
    <w:rsid w:val="00252AFC"/>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BE2"/>
    <w:rsid w:val="002740AF"/>
    <w:rsid w:val="002743A2"/>
    <w:rsid w:val="0027448C"/>
    <w:rsid w:val="002747B1"/>
    <w:rsid w:val="00274C49"/>
    <w:rsid w:val="00274E55"/>
    <w:rsid w:val="00275106"/>
    <w:rsid w:val="002759EB"/>
    <w:rsid w:val="00275FC6"/>
    <w:rsid w:val="002766F9"/>
    <w:rsid w:val="00276856"/>
    <w:rsid w:val="00277316"/>
    <w:rsid w:val="00277453"/>
    <w:rsid w:val="00277DD9"/>
    <w:rsid w:val="0028019C"/>
    <w:rsid w:val="0028075A"/>
    <w:rsid w:val="0028167B"/>
    <w:rsid w:val="00281AA4"/>
    <w:rsid w:val="0028266C"/>
    <w:rsid w:val="00282679"/>
    <w:rsid w:val="00283424"/>
    <w:rsid w:val="002843D9"/>
    <w:rsid w:val="0028546D"/>
    <w:rsid w:val="002864B2"/>
    <w:rsid w:val="00286B88"/>
    <w:rsid w:val="00287E1C"/>
    <w:rsid w:val="00290904"/>
    <w:rsid w:val="00290C11"/>
    <w:rsid w:val="00290C9B"/>
    <w:rsid w:val="002910B6"/>
    <w:rsid w:val="00291CD6"/>
    <w:rsid w:val="00292081"/>
    <w:rsid w:val="00292588"/>
    <w:rsid w:val="002930AD"/>
    <w:rsid w:val="002930C5"/>
    <w:rsid w:val="002930F8"/>
    <w:rsid w:val="002931A0"/>
    <w:rsid w:val="0029397F"/>
    <w:rsid w:val="00293F4A"/>
    <w:rsid w:val="00294EE7"/>
    <w:rsid w:val="00296F09"/>
    <w:rsid w:val="00297165"/>
    <w:rsid w:val="00297453"/>
    <w:rsid w:val="00297A56"/>
    <w:rsid w:val="002A0A30"/>
    <w:rsid w:val="002A0D34"/>
    <w:rsid w:val="002A0DD8"/>
    <w:rsid w:val="002A1156"/>
    <w:rsid w:val="002A1348"/>
    <w:rsid w:val="002A157A"/>
    <w:rsid w:val="002A16E7"/>
    <w:rsid w:val="002A1EBB"/>
    <w:rsid w:val="002A2814"/>
    <w:rsid w:val="002A3240"/>
    <w:rsid w:val="002A3253"/>
    <w:rsid w:val="002A3ABB"/>
    <w:rsid w:val="002A40A0"/>
    <w:rsid w:val="002A462C"/>
    <w:rsid w:val="002A4B81"/>
    <w:rsid w:val="002A4F20"/>
    <w:rsid w:val="002A4FBB"/>
    <w:rsid w:val="002A5A7C"/>
    <w:rsid w:val="002A5E0D"/>
    <w:rsid w:val="002A616A"/>
    <w:rsid w:val="002A707F"/>
    <w:rsid w:val="002A7ADC"/>
    <w:rsid w:val="002B0232"/>
    <w:rsid w:val="002B0E2D"/>
    <w:rsid w:val="002B1211"/>
    <w:rsid w:val="002B1EFF"/>
    <w:rsid w:val="002B1F09"/>
    <w:rsid w:val="002B285A"/>
    <w:rsid w:val="002B29D7"/>
    <w:rsid w:val="002B2AF8"/>
    <w:rsid w:val="002B2F18"/>
    <w:rsid w:val="002B323A"/>
    <w:rsid w:val="002B5102"/>
    <w:rsid w:val="002B578D"/>
    <w:rsid w:val="002B5A2B"/>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662"/>
    <w:rsid w:val="002C3A41"/>
    <w:rsid w:val="002C3B01"/>
    <w:rsid w:val="002C451D"/>
    <w:rsid w:val="002C4863"/>
    <w:rsid w:val="002C4987"/>
    <w:rsid w:val="002C6CE9"/>
    <w:rsid w:val="002C742B"/>
    <w:rsid w:val="002C783E"/>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B3C"/>
    <w:rsid w:val="002E2C96"/>
    <w:rsid w:val="002E2E56"/>
    <w:rsid w:val="002E3112"/>
    <w:rsid w:val="002E355C"/>
    <w:rsid w:val="002E3746"/>
    <w:rsid w:val="002E39FB"/>
    <w:rsid w:val="002E45A1"/>
    <w:rsid w:val="002E4B41"/>
    <w:rsid w:val="002E570A"/>
    <w:rsid w:val="002E5E0D"/>
    <w:rsid w:val="002E5E59"/>
    <w:rsid w:val="002E5E7B"/>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AF8"/>
    <w:rsid w:val="00304085"/>
    <w:rsid w:val="0030426C"/>
    <w:rsid w:val="003044B2"/>
    <w:rsid w:val="00304BA5"/>
    <w:rsid w:val="003052CB"/>
    <w:rsid w:val="003056B1"/>
    <w:rsid w:val="00305F6C"/>
    <w:rsid w:val="00306BCD"/>
    <w:rsid w:val="00310207"/>
    <w:rsid w:val="0031045D"/>
    <w:rsid w:val="003109E6"/>
    <w:rsid w:val="00310EF9"/>
    <w:rsid w:val="003115D4"/>
    <w:rsid w:val="0031165B"/>
    <w:rsid w:val="0031182B"/>
    <w:rsid w:val="003123CB"/>
    <w:rsid w:val="00312CD1"/>
    <w:rsid w:val="0031305F"/>
    <w:rsid w:val="00313363"/>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B80"/>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8F2"/>
    <w:rsid w:val="00332BD1"/>
    <w:rsid w:val="0033371A"/>
    <w:rsid w:val="0033392B"/>
    <w:rsid w:val="003347AD"/>
    <w:rsid w:val="00334840"/>
    <w:rsid w:val="00335A01"/>
    <w:rsid w:val="00335D6D"/>
    <w:rsid w:val="00335EB8"/>
    <w:rsid w:val="00336276"/>
    <w:rsid w:val="0033635E"/>
    <w:rsid w:val="003402BA"/>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74"/>
    <w:rsid w:val="00354355"/>
    <w:rsid w:val="0035481E"/>
    <w:rsid w:val="00354CDD"/>
    <w:rsid w:val="003552BF"/>
    <w:rsid w:val="00355650"/>
    <w:rsid w:val="003561CB"/>
    <w:rsid w:val="0035677A"/>
    <w:rsid w:val="003567C7"/>
    <w:rsid w:val="00356B6A"/>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5C6"/>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CE4"/>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43B"/>
    <w:rsid w:val="003B4C16"/>
    <w:rsid w:val="003B5491"/>
    <w:rsid w:val="003B5504"/>
    <w:rsid w:val="003B5716"/>
    <w:rsid w:val="003B59E4"/>
    <w:rsid w:val="003B5C9D"/>
    <w:rsid w:val="003B7AA0"/>
    <w:rsid w:val="003C04E5"/>
    <w:rsid w:val="003C0544"/>
    <w:rsid w:val="003C0C03"/>
    <w:rsid w:val="003C0C4B"/>
    <w:rsid w:val="003C0D5C"/>
    <w:rsid w:val="003C0F0A"/>
    <w:rsid w:val="003C20B9"/>
    <w:rsid w:val="003C22CD"/>
    <w:rsid w:val="003C2568"/>
    <w:rsid w:val="003C3640"/>
    <w:rsid w:val="003C3ACE"/>
    <w:rsid w:val="003C3D09"/>
    <w:rsid w:val="003C492A"/>
    <w:rsid w:val="003C549A"/>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A25"/>
    <w:rsid w:val="003D5BE3"/>
    <w:rsid w:val="003D606B"/>
    <w:rsid w:val="003D63D4"/>
    <w:rsid w:val="003D63E5"/>
    <w:rsid w:val="003D6B0A"/>
    <w:rsid w:val="003D7948"/>
    <w:rsid w:val="003E05C7"/>
    <w:rsid w:val="003E0F14"/>
    <w:rsid w:val="003E1926"/>
    <w:rsid w:val="003E22CB"/>
    <w:rsid w:val="003E2402"/>
    <w:rsid w:val="003E2C19"/>
    <w:rsid w:val="003E349B"/>
    <w:rsid w:val="003E3832"/>
    <w:rsid w:val="003E3AFA"/>
    <w:rsid w:val="003E446F"/>
    <w:rsid w:val="003E447D"/>
    <w:rsid w:val="003E4810"/>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522"/>
    <w:rsid w:val="003F4BAB"/>
    <w:rsid w:val="003F4DDF"/>
    <w:rsid w:val="003F4F0B"/>
    <w:rsid w:val="003F614E"/>
    <w:rsid w:val="003F623D"/>
    <w:rsid w:val="003F6CF0"/>
    <w:rsid w:val="003F78EC"/>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57"/>
    <w:rsid w:val="004057A1"/>
    <w:rsid w:val="0040599D"/>
    <w:rsid w:val="00405E19"/>
    <w:rsid w:val="00406028"/>
    <w:rsid w:val="0040615F"/>
    <w:rsid w:val="004063BC"/>
    <w:rsid w:val="00406744"/>
    <w:rsid w:val="00406BF2"/>
    <w:rsid w:val="00406EEC"/>
    <w:rsid w:val="00407744"/>
    <w:rsid w:val="004079B2"/>
    <w:rsid w:val="00410E81"/>
    <w:rsid w:val="00410F42"/>
    <w:rsid w:val="0041135E"/>
    <w:rsid w:val="004125C6"/>
    <w:rsid w:val="00412944"/>
    <w:rsid w:val="00412BC2"/>
    <w:rsid w:val="00412D1A"/>
    <w:rsid w:val="004130E0"/>
    <w:rsid w:val="00413DA0"/>
    <w:rsid w:val="00414A19"/>
    <w:rsid w:val="0041542A"/>
    <w:rsid w:val="004156EC"/>
    <w:rsid w:val="00416281"/>
    <w:rsid w:val="004172B6"/>
    <w:rsid w:val="00417988"/>
    <w:rsid w:val="00417A06"/>
    <w:rsid w:val="00420E57"/>
    <w:rsid w:val="00420F39"/>
    <w:rsid w:val="0042113C"/>
    <w:rsid w:val="004222D4"/>
    <w:rsid w:val="00422477"/>
    <w:rsid w:val="004224F4"/>
    <w:rsid w:val="00422715"/>
    <w:rsid w:val="00423153"/>
    <w:rsid w:val="004234DA"/>
    <w:rsid w:val="00423941"/>
    <w:rsid w:val="004246A4"/>
    <w:rsid w:val="00424C87"/>
    <w:rsid w:val="00424CE1"/>
    <w:rsid w:val="00424E6C"/>
    <w:rsid w:val="004251B6"/>
    <w:rsid w:val="004252B4"/>
    <w:rsid w:val="0042596D"/>
    <w:rsid w:val="0042598A"/>
    <w:rsid w:val="00425B70"/>
    <w:rsid w:val="00426161"/>
    <w:rsid w:val="0043077C"/>
    <w:rsid w:val="0043093F"/>
    <w:rsid w:val="00430BE3"/>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10F"/>
    <w:rsid w:val="0043548E"/>
    <w:rsid w:val="004356D0"/>
    <w:rsid w:val="00435CB4"/>
    <w:rsid w:val="004360B6"/>
    <w:rsid w:val="00436A22"/>
    <w:rsid w:val="00436F57"/>
    <w:rsid w:val="004372F3"/>
    <w:rsid w:val="00440391"/>
    <w:rsid w:val="00440475"/>
    <w:rsid w:val="00440705"/>
    <w:rsid w:val="00441A1C"/>
    <w:rsid w:val="00441D14"/>
    <w:rsid w:val="0044223C"/>
    <w:rsid w:val="00442552"/>
    <w:rsid w:val="004426FE"/>
    <w:rsid w:val="004429A8"/>
    <w:rsid w:val="00442CA8"/>
    <w:rsid w:val="00443475"/>
    <w:rsid w:val="004435D7"/>
    <w:rsid w:val="004438C4"/>
    <w:rsid w:val="00443B11"/>
    <w:rsid w:val="00443FDB"/>
    <w:rsid w:val="0044466E"/>
    <w:rsid w:val="00444CAE"/>
    <w:rsid w:val="00445D59"/>
    <w:rsid w:val="004460D0"/>
    <w:rsid w:val="00447744"/>
    <w:rsid w:val="00447789"/>
    <w:rsid w:val="004479AC"/>
    <w:rsid w:val="00447C55"/>
    <w:rsid w:val="00450388"/>
    <w:rsid w:val="00451252"/>
    <w:rsid w:val="00451491"/>
    <w:rsid w:val="00451515"/>
    <w:rsid w:val="0045190D"/>
    <w:rsid w:val="00451F19"/>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728"/>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587"/>
    <w:rsid w:val="00495796"/>
    <w:rsid w:val="00495E84"/>
    <w:rsid w:val="00497D3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AC6"/>
    <w:rsid w:val="004B5C8D"/>
    <w:rsid w:val="004B5D0B"/>
    <w:rsid w:val="004B60B8"/>
    <w:rsid w:val="004B674C"/>
    <w:rsid w:val="004B6890"/>
    <w:rsid w:val="004B6BE3"/>
    <w:rsid w:val="004B705B"/>
    <w:rsid w:val="004B7285"/>
    <w:rsid w:val="004B7469"/>
    <w:rsid w:val="004B7691"/>
    <w:rsid w:val="004B7782"/>
    <w:rsid w:val="004B7AE7"/>
    <w:rsid w:val="004B7EDD"/>
    <w:rsid w:val="004C060B"/>
    <w:rsid w:val="004C0779"/>
    <w:rsid w:val="004C1AE2"/>
    <w:rsid w:val="004C202E"/>
    <w:rsid w:val="004C2719"/>
    <w:rsid w:val="004C303D"/>
    <w:rsid w:val="004C4245"/>
    <w:rsid w:val="004C45EE"/>
    <w:rsid w:val="004C52D3"/>
    <w:rsid w:val="004C597A"/>
    <w:rsid w:val="004C64C2"/>
    <w:rsid w:val="004C652E"/>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A6A"/>
    <w:rsid w:val="004D4EEC"/>
    <w:rsid w:val="004D546C"/>
    <w:rsid w:val="004D5B01"/>
    <w:rsid w:val="004D5D80"/>
    <w:rsid w:val="004D5EF3"/>
    <w:rsid w:val="004D6483"/>
    <w:rsid w:val="004D6B55"/>
    <w:rsid w:val="004E0611"/>
    <w:rsid w:val="004E0969"/>
    <w:rsid w:val="004E1194"/>
    <w:rsid w:val="004E2E1D"/>
    <w:rsid w:val="004E2FC6"/>
    <w:rsid w:val="004E33E3"/>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1E8F"/>
    <w:rsid w:val="004F2186"/>
    <w:rsid w:val="004F2412"/>
    <w:rsid w:val="004F266A"/>
    <w:rsid w:val="004F28E9"/>
    <w:rsid w:val="004F2952"/>
    <w:rsid w:val="004F2B96"/>
    <w:rsid w:val="004F37EB"/>
    <w:rsid w:val="004F47A8"/>
    <w:rsid w:val="004F4901"/>
    <w:rsid w:val="004F49D8"/>
    <w:rsid w:val="004F4C74"/>
    <w:rsid w:val="004F542F"/>
    <w:rsid w:val="004F5C0F"/>
    <w:rsid w:val="004F73FB"/>
    <w:rsid w:val="004F768B"/>
    <w:rsid w:val="004F7BFF"/>
    <w:rsid w:val="00500B8C"/>
    <w:rsid w:val="005017C0"/>
    <w:rsid w:val="00501881"/>
    <w:rsid w:val="00502DA2"/>
    <w:rsid w:val="00502E1B"/>
    <w:rsid w:val="00502F43"/>
    <w:rsid w:val="005045D8"/>
    <w:rsid w:val="00504829"/>
    <w:rsid w:val="00504A63"/>
    <w:rsid w:val="00505143"/>
    <w:rsid w:val="005055E4"/>
    <w:rsid w:val="00505E88"/>
    <w:rsid w:val="00506111"/>
    <w:rsid w:val="00506349"/>
    <w:rsid w:val="005071D8"/>
    <w:rsid w:val="005072B6"/>
    <w:rsid w:val="005076BE"/>
    <w:rsid w:val="00507CD8"/>
    <w:rsid w:val="00507ED8"/>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4C2"/>
    <w:rsid w:val="00515565"/>
    <w:rsid w:val="00515E79"/>
    <w:rsid w:val="00516405"/>
    <w:rsid w:val="00517F8D"/>
    <w:rsid w:val="00520CA8"/>
    <w:rsid w:val="00521291"/>
    <w:rsid w:val="005215F0"/>
    <w:rsid w:val="00521CC2"/>
    <w:rsid w:val="0052232E"/>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191"/>
    <w:rsid w:val="005321B3"/>
    <w:rsid w:val="00532293"/>
    <w:rsid w:val="00532734"/>
    <w:rsid w:val="0053312C"/>
    <w:rsid w:val="00533289"/>
    <w:rsid w:val="00534597"/>
    <w:rsid w:val="0053469A"/>
    <w:rsid w:val="00534847"/>
    <w:rsid w:val="005348DD"/>
    <w:rsid w:val="005349EA"/>
    <w:rsid w:val="0053543F"/>
    <w:rsid w:val="005356F6"/>
    <w:rsid w:val="0053596E"/>
    <w:rsid w:val="00535997"/>
    <w:rsid w:val="005363B1"/>
    <w:rsid w:val="00536915"/>
    <w:rsid w:val="00536B35"/>
    <w:rsid w:val="00536B5A"/>
    <w:rsid w:val="00537422"/>
    <w:rsid w:val="0053753C"/>
    <w:rsid w:val="005377CF"/>
    <w:rsid w:val="005405C4"/>
    <w:rsid w:val="005406A4"/>
    <w:rsid w:val="00540F26"/>
    <w:rsid w:val="005414CB"/>
    <w:rsid w:val="00541A1C"/>
    <w:rsid w:val="00541D5C"/>
    <w:rsid w:val="005424CA"/>
    <w:rsid w:val="005429CB"/>
    <w:rsid w:val="00542A86"/>
    <w:rsid w:val="00542CBE"/>
    <w:rsid w:val="00543224"/>
    <w:rsid w:val="00543CC6"/>
    <w:rsid w:val="005446F5"/>
    <w:rsid w:val="00544C69"/>
    <w:rsid w:val="00545557"/>
    <w:rsid w:val="00545A2E"/>
    <w:rsid w:val="00545C56"/>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B6A"/>
    <w:rsid w:val="0056137D"/>
    <w:rsid w:val="00561666"/>
    <w:rsid w:val="00561B68"/>
    <w:rsid w:val="00561FDC"/>
    <w:rsid w:val="00562849"/>
    <w:rsid w:val="005628B0"/>
    <w:rsid w:val="0056290A"/>
    <w:rsid w:val="00564311"/>
    <w:rsid w:val="00564773"/>
    <w:rsid w:val="0056486B"/>
    <w:rsid w:val="005649A5"/>
    <w:rsid w:val="00564BED"/>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42A"/>
    <w:rsid w:val="00572753"/>
    <w:rsid w:val="00572D72"/>
    <w:rsid w:val="0057305F"/>
    <w:rsid w:val="005743E7"/>
    <w:rsid w:val="00574774"/>
    <w:rsid w:val="00574A7B"/>
    <w:rsid w:val="00575F20"/>
    <w:rsid w:val="00576B1B"/>
    <w:rsid w:val="00576BEF"/>
    <w:rsid w:val="00576C21"/>
    <w:rsid w:val="00576EBA"/>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B26"/>
    <w:rsid w:val="005A0DD9"/>
    <w:rsid w:val="005A1BA8"/>
    <w:rsid w:val="005A1F9F"/>
    <w:rsid w:val="005A2186"/>
    <w:rsid w:val="005A4B84"/>
    <w:rsid w:val="005A4D1B"/>
    <w:rsid w:val="005A523C"/>
    <w:rsid w:val="005A5D7B"/>
    <w:rsid w:val="005A7195"/>
    <w:rsid w:val="005A7E33"/>
    <w:rsid w:val="005B0786"/>
    <w:rsid w:val="005B12C5"/>
    <w:rsid w:val="005B1384"/>
    <w:rsid w:val="005B1571"/>
    <w:rsid w:val="005B15BD"/>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34D"/>
    <w:rsid w:val="005C3597"/>
    <w:rsid w:val="005C4DE5"/>
    <w:rsid w:val="005C5151"/>
    <w:rsid w:val="005C54BB"/>
    <w:rsid w:val="005C57AE"/>
    <w:rsid w:val="005C6109"/>
    <w:rsid w:val="005C6463"/>
    <w:rsid w:val="005C647A"/>
    <w:rsid w:val="005C6834"/>
    <w:rsid w:val="005C6980"/>
    <w:rsid w:val="005C6CB1"/>
    <w:rsid w:val="005C6D2D"/>
    <w:rsid w:val="005C71FF"/>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282"/>
    <w:rsid w:val="005E63B2"/>
    <w:rsid w:val="005E654B"/>
    <w:rsid w:val="005E6947"/>
    <w:rsid w:val="005E6E3C"/>
    <w:rsid w:val="005E7155"/>
    <w:rsid w:val="005E7228"/>
    <w:rsid w:val="005E7383"/>
    <w:rsid w:val="005E7646"/>
    <w:rsid w:val="005E7DA8"/>
    <w:rsid w:val="005F02F1"/>
    <w:rsid w:val="005F0962"/>
    <w:rsid w:val="005F09E6"/>
    <w:rsid w:val="005F0E0A"/>
    <w:rsid w:val="005F10DF"/>
    <w:rsid w:val="005F1C83"/>
    <w:rsid w:val="005F1E1A"/>
    <w:rsid w:val="005F2534"/>
    <w:rsid w:val="005F28D3"/>
    <w:rsid w:val="005F2A5D"/>
    <w:rsid w:val="005F2BDA"/>
    <w:rsid w:val="005F4830"/>
    <w:rsid w:val="005F4893"/>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208D"/>
    <w:rsid w:val="00622581"/>
    <w:rsid w:val="00622C67"/>
    <w:rsid w:val="00622FD8"/>
    <w:rsid w:val="006238C9"/>
    <w:rsid w:val="00623C2A"/>
    <w:rsid w:val="00623E0D"/>
    <w:rsid w:val="006243CF"/>
    <w:rsid w:val="0062454D"/>
    <w:rsid w:val="00624FE2"/>
    <w:rsid w:val="00625D6F"/>
    <w:rsid w:val="0062608C"/>
    <w:rsid w:val="006269D2"/>
    <w:rsid w:val="00626D7E"/>
    <w:rsid w:val="006270D4"/>
    <w:rsid w:val="006271B3"/>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C9E"/>
    <w:rsid w:val="00646DD0"/>
    <w:rsid w:val="00647210"/>
    <w:rsid w:val="0064794B"/>
    <w:rsid w:val="00647F42"/>
    <w:rsid w:val="00650174"/>
    <w:rsid w:val="006505CC"/>
    <w:rsid w:val="006509D6"/>
    <w:rsid w:val="00651AEC"/>
    <w:rsid w:val="0065218E"/>
    <w:rsid w:val="00652354"/>
    <w:rsid w:val="00652941"/>
    <w:rsid w:val="0065388C"/>
    <w:rsid w:val="00653CF4"/>
    <w:rsid w:val="00655403"/>
    <w:rsid w:val="00655596"/>
    <w:rsid w:val="0065631D"/>
    <w:rsid w:val="0065642B"/>
    <w:rsid w:val="006565A2"/>
    <w:rsid w:val="00656BBE"/>
    <w:rsid w:val="00656EB8"/>
    <w:rsid w:val="00657406"/>
    <w:rsid w:val="006578F2"/>
    <w:rsid w:val="00660118"/>
    <w:rsid w:val="00660136"/>
    <w:rsid w:val="0066098F"/>
    <w:rsid w:val="0066224A"/>
    <w:rsid w:val="00662929"/>
    <w:rsid w:val="00662A81"/>
    <w:rsid w:val="00662E7F"/>
    <w:rsid w:val="00662F18"/>
    <w:rsid w:val="0066328F"/>
    <w:rsid w:val="006635DB"/>
    <w:rsid w:val="00664060"/>
    <w:rsid w:val="00664658"/>
    <w:rsid w:val="006650E0"/>
    <w:rsid w:val="00665723"/>
    <w:rsid w:val="00665A47"/>
    <w:rsid w:val="0066688F"/>
    <w:rsid w:val="00666CC4"/>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52FD"/>
    <w:rsid w:val="00686102"/>
    <w:rsid w:val="0068633E"/>
    <w:rsid w:val="00686869"/>
    <w:rsid w:val="006868B0"/>
    <w:rsid w:val="0069069F"/>
    <w:rsid w:val="00691932"/>
    <w:rsid w:val="00692F64"/>
    <w:rsid w:val="00693490"/>
    <w:rsid w:val="00693878"/>
    <w:rsid w:val="00693A79"/>
    <w:rsid w:val="00693E86"/>
    <w:rsid w:val="0069473D"/>
    <w:rsid w:val="006957B1"/>
    <w:rsid w:val="00695A39"/>
    <w:rsid w:val="00696111"/>
    <w:rsid w:val="006961B7"/>
    <w:rsid w:val="00697028"/>
    <w:rsid w:val="00697C3B"/>
    <w:rsid w:val="00697E10"/>
    <w:rsid w:val="006A02F2"/>
    <w:rsid w:val="006A0D0E"/>
    <w:rsid w:val="006A0DC7"/>
    <w:rsid w:val="006A1092"/>
    <w:rsid w:val="006A1546"/>
    <w:rsid w:val="006A1AF4"/>
    <w:rsid w:val="006A1BFC"/>
    <w:rsid w:val="006A1FD3"/>
    <w:rsid w:val="006A30E8"/>
    <w:rsid w:val="006A313B"/>
    <w:rsid w:val="006A497F"/>
    <w:rsid w:val="006A5B63"/>
    <w:rsid w:val="006A5F4D"/>
    <w:rsid w:val="006A6BEF"/>
    <w:rsid w:val="006A71F6"/>
    <w:rsid w:val="006A7765"/>
    <w:rsid w:val="006B03BE"/>
    <w:rsid w:val="006B0914"/>
    <w:rsid w:val="006B0962"/>
    <w:rsid w:val="006B0C8E"/>
    <w:rsid w:val="006B0F00"/>
    <w:rsid w:val="006B0FB9"/>
    <w:rsid w:val="006B1DBD"/>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063"/>
    <w:rsid w:val="006D047D"/>
    <w:rsid w:val="006D071E"/>
    <w:rsid w:val="006D0C2A"/>
    <w:rsid w:val="006D0E52"/>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F3C"/>
    <w:rsid w:val="006F1495"/>
    <w:rsid w:val="006F2C5A"/>
    <w:rsid w:val="006F3059"/>
    <w:rsid w:val="006F30F8"/>
    <w:rsid w:val="006F34F2"/>
    <w:rsid w:val="006F3599"/>
    <w:rsid w:val="006F3D42"/>
    <w:rsid w:val="006F3F86"/>
    <w:rsid w:val="006F4369"/>
    <w:rsid w:val="006F4D1A"/>
    <w:rsid w:val="006F55F2"/>
    <w:rsid w:val="006F5A76"/>
    <w:rsid w:val="006F5AB6"/>
    <w:rsid w:val="006F5AD6"/>
    <w:rsid w:val="006F5B22"/>
    <w:rsid w:val="006F5F90"/>
    <w:rsid w:val="006F61D7"/>
    <w:rsid w:val="006F7279"/>
    <w:rsid w:val="006F7A70"/>
    <w:rsid w:val="007001DA"/>
    <w:rsid w:val="00700436"/>
    <w:rsid w:val="007004CA"/>
    <w:rsid w:val="00700CBB"/>
    <w:rsid w:val="00700FF5"/>
    <w:rsid w:val="00701189"/>
    <w:rsid w:val="007017EB"/>
    <w:rsid w:val="0070224A"/>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DE7"/>
    <w:rsid w:val="007123CB"/>
    <w:rsid w:val="007123ED"/>
    <w:rsid w:val="0071255C"/>
    <w:rsid w:val="00712DF1"/>
    <w:rsid w:val="00712EE0"/>
    <w:rsid w:val="00713770"/>
    <w:rsid w:val="0071434B"/>
    <w:rsid w:val="007143E0"/>
    <w:rsid w:val="0071494D"/>
    <w:rsid w:val="00716124"/>
    <w:rsid w:val="007161A6"/>
    <w:rsid w:val="00716989"/>
    <w:rsid w:val="0071714C"/>
    <w:rsid w:val="00717401"/>
    <w:rsid w:val="00717925"/>
    <w:rsid w:val="00717BD1"/>
    <w:rsid w:val="00720E0F"/>
    <w:rsid w:val="00720FA7"/>
    <w:rsid w:val="007219D2"/>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155"/>
    <w:rsid w:val="007304F5"/>
    <w:rsid w:val="00730974"/>
    <w:rsid w:val="00730A1E"/>
    <w:rsid w:val="007312A1"/>
    <w:rsid w:val="00732266"/>
    <w:rsid w:val="007328BA"/>
    <w:rsid w:val="00732FA0"/>
    <w:rsid w:val="00732FA5"/>
    <w:rsid w:val="007330C3"/>
    <w:rsid w:val="0073311C"/>
    <w:rsid w:val="007344E5"/>
    <w:rsid w:val="007347F5"/>
    <w:rsid w:val="0073525E"/>
    <w:rsid w:val="007353F0"/>
    <w:rsid w:val="00735920"/>
    <w:rsid w:val="00735930"/>
    <w:rsid w:val="00735F72"/>
    <w:rsid w:val="00736B73"/>
    <w:rsid w:val="00736C06"/>
    <w:rsid w:val="00740052"/>
    <w:rsid w:val="007400E8"/>
    <w:rsid w:val="00740238"/>
    <w:rsid w:val="00740494"/>
    <w:rsid w:val="00740AFD"/>
    <w:rsid w:val="00741046"/>
    <w:rsid w:val="00741570"/>
    <w:rsid w:val="007416A3"/>
    <w:rsid w:val="00741AB6"/>
    <w:rsid w:val="00742EDD"/>
    <w:rsid w:val="007431A4"/>
    <w:rsid w:val="00743F63"/>
    <w:rsid w:val="00744446"/>
    <w:rsid w:val="00744BA4"/>
    <w:rsid w:val="00745354"/>
    <w:rsid w:val="00745E28"/>
    <w:rsid w:val="007465F0"/>
    <w:rsid w:val="00746708"/>
    <w:rsid w:val="00747261"/>
    <w:rsid w:val="00747331"/>
    <w:rsid w:val="00747F64"/>
    <w:rsid w:val="00750D6F"/>
    <w:rsid w:val="00750F1A"/>
    <w:rsid w:val="00751099"/>
    <w:rsid w:val="00752248"/>
    <w:rsid w:val="007523B1"/>
    <w:rsid w:val="00752A67"/>
    <w:rsid w:val="00752E1F"/>
    <w:rsid w:val="00753E3E"/>
    <w:rsid w:val="00754ECB"/>
    <w:rsid w:val="00755188"/>
    <w:rsid w:val="007566BA"/>
    <w:rsid w:val="00756B7E"/>
    <w:rsid w:val="00756CF1"/>
    <w:rsid w:val="00756F19"/>
    <w:rsid w:val="007571CA"/>
    <w:rsid w:val="007575DF"/>
    <w:rsid w:val="00757974"/>
    <w:rsid w:val="007602FC"/>
    <w:rsid w:val="007615FB"/>
    <w:rsid w:val="00761A77"/>
    <w:rsid w:val="007626AB"/>
    <w:rsid w:val="00762EBE"/>
    <w:rsid w:val="007631BF"/>
    <w:rsid w:val="007631D9"/>
    <w:rsid w:val="007636B4"/>
    <w:rsid w:val="007637A7"/>
    <w:rsid w:val="00763C13"/>
    <w:rsid w:val="0076517B"/>
    <w:rsid w:val="00766985"/>
    <w:rsid w:val="007669BC"/>
    <w:rsid w:val="00766C69"/>
    <w:rsid w:val="00766F36"/>
    <w:rsid w:val="00767A22"/>
    <w:rsid w:val="00767B3E"/>
    <w:rsid w:val="00770379"/>
    <w:rsid w:val="00770433"/>
    <w:rsid w:val="007707A0"/>
    <w:rsid w:val="00770A6A"/>
    <w:rsid w:val="00770DEB"/>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C2E"/>
    <w:rsid w:val="00782CD2"/>
    <w:rsid w:val="00784B31"/>
    <w:rsid w:val="0078534B"/>
    <w:rsid w:val="00785735"/>
    <w:rsid w:val="00786260"/>
    <w:rsid w:val="0078687F"/>
    <w:rsid w:val="00787662"/>
    <w:rsid w:val="00790A00"/>
    <w:rsid w:val="00790CA5"/>
    <w:rsid w:val="00790CE5"/>
    <w:rsid w:val="00791E3B"/>
    <w:rsid w:val="007925D7"/>
    <w:rsid w:val="0079262C"/>
    <w:rsid w:val="00792819"/>
    <w:rsid w:val="00792979"/>
    <w:rsid w:val="007930FE"/>
    <w:rsid w:val="00793619"/>
    <w:rsid w:val="00793670"/>
    <w:rsid w:val="007943FF"/>
    <w:rsid w:val="00794540"/>
    <w:rsid w:val="00795322"/>
    <w:rsid w:val="00795DB8"/>
    <w:rsid w:val="00796094"/>
    <w:rsid w:val="00797B98"/>
    <w:rsid w:val="007A059E"/>
    <w:rsid w:val="007A09B0"/>
    <w:rsid w:val="007A15A9"/>
    <w:rsid w:val="007A18D5"/>
    <w:rsid w:val="007A2245"/>
    <w:rsid w:val="007A227B"/>
    <w:rsid w:val="007A2AB1"/>
    <w:rsid w:val="007A2F02"/>
    <w:rsid w:val="007A30B1"/>
    <w:rsid w:val="007A356D"/>
    <w:rsid w:val="007A3822"/>
    <w:rsid w:val="007A39BA"/>
    <w:rsid w:val="007A3CC1"/>
    <w:rsid w:val="007A4A82"/>
    <w:rsid w:val="007A4FB6"/>
    <w:rsid w:val="007A520F"/>
    <w:rsid w:val="007A537D"/>
    <w:rsid w:val="007A5E71"/>
    <w:rsid w:val="007A76CC"/>
    <w:rsid w:val="007A7982"/>
    <w:rsid w:val="007A79DA"/>
    <w:rsid w:val="007A7C89"/>
    <w:rsid w:val="007A7FA6"/>
    <w:rsid w:val="007B01E2"/>
    <w:rsid w:val="007B0311"/>
    <w:rsid w:val="007B0B8B"/>
    <w:rsid w:val="007B141A"/>
    <w:rsid w:val="007B1AEE"/>
    <w:rsid w:val="007B1DCE"/>
    <w:rsid w:val="007B1E73"/>
    <w:rsid w:val="007B1EBC"/>
    <w:rsid w:val="007B20C9"/>
    <w:rsid w:val="007B2194"/>
    <w:rsid w:val="007B21F2"/>
    <w:rsid w:val="007B261B"/>
    <w:rsid w:val="007B2B6A"/>
    <w:rsid w:val="007B2C17"/>
    <w:rsid w:val="007B2F2C"/>
    <w:rsid w:val="007B314D"/>
    <w:rsid w:val="007B3885"/>
    <w:rsid w:val="007B3CAD"/>
    <w:rsid w:val="007B4C03"/>
    <w:rsid w:val="007B564E"/>
    <w:rsid w:val="007B5AF9"/>
    <w:rsid w:val="007B5C61"/>
    <w:rsid w:val="007B6A1B"/>
    <w:rsid w:val="007B6A47"/>
    <w:rsid w:val="007B6AD8"/>
    <w:rsid w:val="007B7F32"/>
    <w:rsid w:val="007C0CC6"/>
    <w:rsid w:val="007C13E3"/>
    <w:rsid w:val="007C1493"/>
    <w:rsid w:val="007C1FBE"/>
    <w:rsid w:val="007C2056"/>
    <w:rsid w:val="007C250D"/>
    <w:rsid w:val="007C2BC5"/>
    <w:rsid w:val="007C2C4B"/>
    <w:rsid w:val="007C3A46"/>
    <w:rsid w:val="007C46D7"/>
    <w:rsid w:val="007C47F3"/>
    <w:rsid w:val="007C4AA6"/>
    <w:rsid w:val="007C500D"/>
    <w:rsid w:val="007C644A"/>
    <w:rsid w:val="007C64DA"/>
    <w:rsid w:val="007C6664"/>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10766"/>
    <w:rsid w:val="00810E4F"/>
    <w:rsid w:val="008117CC"/>
    <w:rsid w:val="00811E51"/>
    <w:rsid w:val="00812866"/>
    <w:rsid w:val="008141B5"/>
    <w:rsid w:val="00814411"/>
    <w:rsid w:val="00814680"/>
    <w:rsid w:val="008149DF"/>
    <w:rsid w:val="00814DF6"/>
    <w:rsid w:val="0081501A"/>
    <w:rsid w:val="00815152"/>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93F"/>
    <w:rsid w:val="00822E25"/>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FBE"/>
    <w:rsid w:val="00841E4A"/>
    <w:rsid w:val="008422EC"/>
    <w:rsid w:val="00842C7F"/>
    <w:rsid w:val="00844279"/>
    <w:rsid w:val="0084429F"/>
    <w:rsid w:val="008448E0"/>
    <w:rsid w:val="00844916"/>
    <w:rsid w:val="00845238"/>
    <w:rsid w:val="00845969"/>
    <w:rsid w:val="00845A61"/>
    <w:rsid w:val="008465C6"/>
    <w:rsid w:val="008467B8"/>
    <w:rsid w:val="00847359"/>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4429"/>
    <w:rsid w:val="008644CB"/>
    <w:rsid w:val="008648F0"/>
    <w:rsid w:val="00864A03"/>
    <w:rsid w:val="00864BAF"/>
    <w:rsid w:val="008652F0"/>
    <w:rsid w:val="00865318"/>
    <w:rsid w:val="00865519"/>
    <w:rsid w:val="00865C3C"/>
    <w:rsid w:val="00865C74"/>
    <w:rsid w:val="008661A4"/>
    <w:rsid w:val="008668EA"/>
    <w:rsid w:val="00866E92"/>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7DA5"/>
    <w:rsid w:val="00877F14"/>
    <w:rsid w:val="00880852"/>
    <w:rsid w:val="00881598"/>
    <w:rsid w:val="00881F95"/>
    <w:rsid w:val="00882F26"/>
    <w:rsid w:val="008831C0"/>
    <w:rsid w:val="0088335C"/>
    <w:rsid w:val="00883602"/>
    <w:rsid w:val="008838AA"/>
    <w:rsid w:val="00883C9C"/>
    <w:rsid w:val="008851BF"/>
    <w:rsid w:val="0088574B"/>
    <w:rsid w:val="0088594E"/>
    <w:rsid w:val="0088649D"/>
    <w:rsid w:val="0088649F"/>
    <w:rsid w:val="00886768"/>
    <w:rsid w:val="008875A6"/>
    <w:rsid w:val="008876FD"/>
    <w:rsid w:val="00887A19"/>
    <w:rsid w:val="00890136"/>
    <w:rsid w:val="00890917"/>
    <w:rsid w:val="0089181D"/>
    <w:rsid w:val="0089193E"/>
    <w:rsid w:val="0089272F"/>
    <w:rsid w:val="00892774"/>
    <w:rsid w:val="008929EC"/>
    <w:rsid w:val="00892AFC"/>
    <w:rsid w:val="008930BA"/>
    <w:rsid w:val="0089336B"/>
    <w:rsid w:val="00893451"/>
    <w:rsid w:val="008950DB"/>
    <w:rsid w:val="00895D8A"/>
    <w:rsid w:val="00895E48"/>
    <w:rsid w:val="00895F12"/>
    <w:rsid w:val="008978A4"/>
    <w:rsid w:val="008A040A"/>
    <w:rsid w:val="008A06A4"/>
    <w:rsid w:val="008A1390"/>
    <w:rsid w:val="008A1FD4"/>
    <w:rsid w:val="008A2762"/>
    <w:rsid w:val="008A29B1"/>
    <w:rsid w:val="008A29CE"/>
    <w:rsid w:val="008A2C94"/>
    <w:rsid w:val="008A3331"/>
    <w:rsid w:val="008A353E"/>
    <w:rsid w:val="008A3B8A"/>
    <w:rsid w:val="008A3E74"/>
    <w:rsid w:val="008A4488"/>
    <w:rsid w:val="008A4873"/>
    <w:rsid w:val="008A50F4"/>
    <w:rsid w:val="008A5B0A"/>
    <w:rsid w:val="008A622A"/>
    <w:rsid w:val="008A6446"/>
    <w:rsid w:val="008A78C5"/>
    <w:rsid w:val="008B0019"/>
    <w:rsid w:val="008B00B8"/>
    <w:rsid w:val="008B0908"/>
    <w:rsid w:val="008B11CC"/>
    <w:rsid w:val="008B1339"/>
    <w:rsid w:val="008B1DD6"/>
    <w:rsid w:val="008B2966"/>
    <w:rsid w:val="008B34DD"/>
    <w:rsid w:val="008B5001"/>
    <w:rsid w:val="008B6119"/>
    <w:rsid w:val="008B63C9"/>
    <w:rsid w:val="008B700A"/>
    <w:rsid w:val="008B71B5"/>
    <w:rsid w:val="008B7526"/>
    <w:rsid w:val="008C01A1"/>
    <w:rsid w:val="008C1343"/>
    <w:rsid w:val="008C1CAF"/>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D10"/>
    <w:rsid w:val="008F6E71"/>
    <w:rsid w:val="008F73C7"/>
    <w:rsid w:val="00900F9F"/>
    <w:rsid w:val="00901261"/>
    <w:rsid w:val="009012A7"/>
    <w:rsid w:val="0090136B"/>
    <w:rsid w:val="00901F18"/>
    <w:rsid w:val="009022B6"/>
    <w:rsid w:val="00902410"/>
    <w:rsid w:val="009027DB"/>
    <w:rsid w:val="00902A0B"/>
    <w:rsid w:val="00902CD7"/>
    <w:rsid w:val="009030D7"/>
    <w:rsid w:val="00903B60"/>
    <w:rsid w:val="00905581"/>
    <w:rsid w:val="00905B09"/>
    <w:rsid w:val="00905B13"/>
    <w:rsid w:val="00905B9C"/>
    <w:rsid w:val="00906A95"/>
    <w:rsid w:val="00906B53"/>
    <w:rsid w:val="0090705B"/>
    <w:rsid w:val="00910BF0"/>
    <w:rsid w:val="00910EFB"/>
    <w:rsid w:val="00910FAF"/>
    <w:rsid w:val="00911033"/>
    <w:rsid w:val="00911129"/>
    <w:rsid w:val="00911151"/>
    <w:rsid w:val="00911D17"/>
    <w:rsid w:val="00911E3E"/>
    <w:rsid w:val="009123D8"/>
    <w:rsid w:val="00912424"/>
    <w:rsid w:val="009129C6"/>
    <w:rsid w:val="00912DF0"/>
    <w:rsid w:val="00913850"/>
    <w:rsid w:val="009139EA"/>
    <w:rsid w:val="00913B12"/>
    <w:rsid w:val="00913E2D"/>
    <w:rsid w:val="0091420B"/>
    <w:rsid w:val="00914863"/>
    <w:rsid w:val="00914B51"/>
    <w:rsid w:val="00914C1D"/>
    <w:rsid w:val="00914EEA"/>
    <w:rsid w:val="009157EA"/>
    <w:rsid w:val="0091603B"/>
    <w:rsid w:val="009164CA"/>
    <w:rsid w:val="00916A02"/>
    <w:rsid w:val="00916B23"/>
    <w:rsid w:val="00917A4C"/>
    <w:rsid w:val="00917A67"/>
    <w:rsid w:val="00920678"/>
    <w:rsid w:val="00920947"/>
    <w:rsid w:val="00922191"/>
    <w:rsid w:val="0092226E"/>
    <w:rsid w:val="00922BAC"/>
    <w:rsid w:val="00923009"/>
    <w:rsid w:val="00923640"/>
    <w:rsid w:val="00923900"/>
    <w:rsid w:val="00923E4E"/>
    <w:rsid w:val="00923E89"/>
    <w:rsid w:val="009246E5"/>
    <w:rsid w:val="00925B19"/>
    <w:rsid w:val="00926554"/>
    <w:rsid w:val="00926C88"/>
    <w:rsid w:val="00926DDC"/>
    <w:rsid w:val="00927525"/>
    <w:rsid w:val="00927577"/>
    <w:rsid w:val="00927999"/>
    <w:rsid w:val="00927AFB"/>
    <w:rsid w:val="00927BD5"/>
    <w:rsid w:val="00930153"/>
    <w:rsid w:val="00931194"/>
    <w:rsid w:val="0093124D"/>
    <w:rsid w:val="0093136E"/>
    <w:rsid w:val="009314FE"/>
    <w:rsid w:val="009317DB"/>
    <w:rsid w:val="0093204F"/>
    <w:rsid w:val="009332D9"/>
    <w:rsid w:val="00933F8F"/>
    <w:rsid w:val="00934200"/>
    <w:rsid w:val="0093427C"/>
    <w:rsid w:val="009348FC"/>
    <w:rsid w:val="0093517B"/>
    <w:rsid w:val="00935943"/>
    <w:rsid w:val="00935D73"/>
    <w:rsid w:val="00936631"/>
    <w:rsid w:val="00936BBC"/>
    <w:rsid w:val="00936C1A"/>
    <w:rsid w:val="00936EED"/>
    <w:rsid w:val="00937DB0"/>
    <w:rsid w:val="00937F6C"/>
    <w:rsid w:val="0094077F"/>
    <w:rsid w:val="00940972"/>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7988"/>
    <w:rsid w:val="00947C72"/>
    <w:rsid w:val="00947CF2"/>
    <w:rsid w:val="00947EE6"/>
    <w:rsid w:val="009507C2"/>
    <w:rsid w:val="00950BCA"/>
    <w:rsid w:val="00950F35"/>
    <w:rsid w:val="00952203"/>
    <w:rsid w:val="00952918"/>
    <w:rsid w:val="00952DFE"/>
    <w:rsid w:val="009537A0"/>
    <w:rsid w:val="00953838"/>
    <w:rsid w:val="009539AE"/>
    <w:rsid w:val="00953A6E"/>
    <w:rsid w:val="009548C2"/>
    <w:rsid w:val="009548CA"/>
    <w:rsid w:val="00955F29"/>
    <w:rsid w:val="00955FE5"/>
    <w:rsid w:val="009579DF"/>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283E"/>
    <w:rsid w:val="00972F05"/>
    <w:rsid w:val="009739DD"/>
    <w:rsid w:val="009739F6"/>
    <w:rsid w:val="00973BFF"/>
    <w:rsid w:val="00973D02"/>
    <w:rsid w:val="0097402D"/>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28CB"/>
    <w:rsid w:val="00993500"/>
    <w:rsid w:val="009941A8"/>
    <w:rsid w:val="00995B06"/>
    <w:rsid w:val="0099621E"/>
    <w:rsid w:val="009963B4"/>
    <w:rsid w:val="00996794"/>
    <w:rsid w:val="00996AB3"/>
    <w:rsid w:val="009979DE"/>
    <w:rsid w:val="00997A76"/>
    <w:rsid w:val="00997AB2"/>
    <w:rsid w:val="00997C8D"/>
    <w:rsid w:val="00997CE9"/>
    <w:rsid w:val="00997D5B"/>
    <w:rsid w:val="009A0245"/>
    <w:rsid w:val="009A0628"/>
    <w:rsid w:val="009A19AF"/>
    <w:rsid w:val="009A1C6B"/>
    <w:rsid w:val="009A274E"/>
    <w:rsid w:val="009A30EF"/>
    <w:rsid w:val="009A3CAE"/>
    <w:rsid w:val="009A415B"/>
    <w:rsid w:val="009A4F5E"/>
    <w:rsid w:val="009A5A47"/>
    <w:rsid w:val="009A662F"/>
    <w:rsid w:val="009A6A7F"/>
    <w:rsid w:val="009A729F"/>
    <w:rsid w:val="009A7391"/>
    <w:rsid w:val="009A7793"/>
    <w:rsid w:val="009A7EC9"/>
    <w:rsid w:val="009B0B6A"/>
    <w:rsid w:val="009B0C33"/>
    <w:rsid w:val="009B103A"/>
    <w:rsid w:val="009B1AA6"/>
    <w:rsid w:val="009B1F72"/>
    <w:rsid w:val="009B1FA7"/>
    <w:rsid w:val="009B2269"/>
    <w:rsid w:val="009B28E5"/>
    <w:rsid w:val="009B29BF"/>
    <w:rsid w:val="009B2ABF"/>
    <w:rsid w:val="009B2C34"/>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EB4"/>
    <w:rsid w:val="009C622E"/>
    <w:rsid w:val="009C6744"/>
    <w:rsid w:val="009C6DB0"/>
    <w:rsid w:val="009D00C1"/>
    <w:rsid w:val="009D0801"/>
    <w:rsid w:val="009D0ED6"/>
    <w:rsid w:val="009D0F71"/>
    <w:rsid w:val="009D1831"/>
    <w:rsid w:val="009D201E"/>
    <w:rsid w:val="009D27E2"/>
    <w:rsid w:val="009D294A"/>
    <w:rsid w:val="009D2EC8"/>
    <w:rsid w:val="009D2EDB"/>
    <w:rsid w:val="009D374B"/>
    <w:rsid w:val="009D3EC7"/>
    <w:rsid w:val="009D5C26"/>
    <w:rsid w:val="009D60EF"/>
    <w:rsid w:val="009D617D"/>
    <w:rsid w:val="009D6335"/>
    <w:rsid w:val="009D6755"/>
    <w:rsid w:val="009D6ADB"/>
    <w:rsid w:val="009D6B5A"/>
    <w:rsid w:val="009D7256"/>
    <w:rsid w:val="009D7303"/>
    <w:rsid w:val="009D79B3"/>
    <w:rsid w:val="009D7EB2"/>
    <w:rsid w:val="009E0232"/>
    <w:rsid w:val="009E0403"/>
    <w:rsid w:val="009E04FD"/>
    <w:rsid w:val="009E2354"/>
    <w:rsid w:val="009E23CA"/>
    <w:rsid w:val="009E2D79"/>
    <w:rsid w:val="009E37B2"/>
    <w:rsid w:val="009E3AFE"/>
    <w:rsid w:val="009E3EB1"/>
    <w:rsid w:val="009E44AB"/>
    <w:rsid w:val="009E4748"/>
    <w:rsid w:val="009E4E1F"/>
    <w:rsid w:val="009E4FDB"/>
    <w:rsid w:val="009E5A74"/>
    <w:rsid w:val="009E5B2F"/>
    <w:rsid w:val="009E6277"/>
    <w:rsid w:val="009E6ABE"/>
    <w:rsid w:val="009E7309"/>
    <w:rsid w:val="009E7ADB"/>
    <w:rsid w:val="009F0222"/>
    <w:rsid w:val="009F042F"/>
    <w:rsid w:val="009F07E0"/>
    <w:rsid w:val="009F0961"/>
    <w:rsid w:val="009F0B42"/>
    <w:rsid w:val="009F0D06"/>
    <w:rsid w:val="009F0EA8"/>
    <w:rsid w:val="009F13D1"/>
    <w:rsid w:val="009F150F"/>
    <w:rsid w:val="009F15C7"/>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8BC"/>
    <w:rsid w:val="009F6BD2"/>
    <w:rsid w:val="009F6E60"/>
    <w:rsid w:val="009F6F9F"/>
    <w:rsid w:val="00A00E64"/>
    <w:rsid w:val="00A01141"/>
    <w:rsid w:val="00A01E11"/>
    <w:rsid w:val="00A0253F"/>
    <w:rsid w:val="00A02787"/>
    <w:rsid w:val="00A033DA"/>
    <w:rsid w:val="00A0385E"/>
    <w:rsid w:val="00A04476"/>
    <w:rsid w:val="00A04CFA"/>
    <w:rsid w:val="00A05730"/>
    <w:rsid w:val="00A059CF"/>
    <w:rsid w:val="00A060F8"/>
    <w:rsid w:val="00A0756F"/>
    <w:rsid w:val="00A07627"/>
    <w:rsid w:val="00A11619"/>
    <w:rsid w:val="00A11B39"/>
    <w:rsid w:val="00A11C34"/>
    <w:rsid w:val="00A127A4"/>
    <w:rsid w:val="00A1302E"/>
    <w:rsid w:val="00A13741"/>
    <w:rsid w:val="00A1375F"/>
    <w:rsid w:val="00A139D8"/>
    <w:rsid w:val="00A14A4E"/>
    <w:rsid w:val="00A166EE"/>
    <w:rsid w:val="00A16D9E"/>
    <w:rsid w:val="00A2014B"/>
    <w:rsid w:val="00A20EF5"/>
    <w:rsid w:val="00A21103"/>
    <w:rsid w:val="00A2148F"/>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80F"/>
    <w:rsid w:val="00A27EC7"/>
    <w:rsid w:val="00A30049"/>
    <w:rsid w:val="00A301DB"/>
    <w:rsid w:val="00A30326"/>
    <w:rsid w:val="00A30674"/>
    <w:rsid w:val="00A30E80"/>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10"/>
    <w:rsid w:val="00A35172"/>
    <w:rsid w:val="00A356F2"/>
    <w:rsid w:val="00A3617A"/>
    <w:rsid w:val="00A362BA"/>
    <w:rsid w:val="00A3689D"/>
    <w:rsid w:val="00A36F10"/>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178"/>
    <w:rsid w:val="00A46288"/>
    <w:rsid w:val="00A462EE"/>
    <w:rsid w:val="00A464E2"/>
    <w:rsid w:val="00A468EC"/>
    <w:rsid w:val="00A506A9"/>
    <w:rsid w:val="00A50948"/>
    <w:rsid w:val="00A51621"/>
    <w:rsid w:val="00A51681"/>
    <w:rsid w:val="00A525E0"/>
    <w:rsid w:val="00A52823"/>
    <w:rsid w:val="00A52DF0"/>
    <w:rsid w:val="00A535FE"/>
    <w:rsid w:val="00A53691"/>
    <w:rsid w:val="00A54110"/>
    <w:rsid w:val="00A54956"/>
    <w:rsid w:val="00A550CD"/>
    <w:rsid w:val="00A55945"/>
    <w:rsid w:val="00A560FD"/>
    <w:rsid w:val="00A56129"/>
    <w:rsid w:val="00A56AE1"/>
    <w:rsid w:val="00A57335"/>
    <w:rsid w:val="00A57AD7"/>
    <w:rsid w:val="00A57BE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1567"/>
    <w:rsid w:val="00A71A19"/>
    <w:rsid w:val="00A71CD7"/>
    <w:rsid w:val="00A72439"/>
    <w:rsid w:val="00A725B5"/>
    <w:rsid w:val="00A72DEC"/>
    <w:rsid w:val="00A72FE9"/>
    <w:rsid w:val="00A7350D"/>
    <w:rsid w:val="00A73C1E"/>
    <w:rsid w:val="00A75489"/>
    <w:rsid w:val="00A75EE0"/>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159D"/>
    <w:rsid w:val="00AB17BA"/>
    <w:rsid w:val="00AB1847"/>
    <w:rsid w:val="00AB2006"/>
    <w:rsid w:val="00AB272D"/>
    <w:rsid w:val="00AB2802"/>
    <w:rsid w:val="00AB2C63"/>
    <w:rsid w:val="00AB412E"/>
    <w:rsid w:val="00AB4B9D"/>
    <w:rsid w:val="00AB4D70"/>
    <w:rsid w:val="00AB4E3C"/>
    <w:rsid w:val="00AB5702"/>
    <w:rsid w:val="00AB64B8"/>
    <w:rsid w:val="00AB6C73"/>
    <w:rsid w:val="00AB7158"/>
    <w:rsid w:val="00AB7563"/>
    <w:rsid w:val="00AB76BB"/>
    <w:rsid w:val="00AB78FA"/>
    <w:rsid w:val="00AB7D26"/>
    <w:rsid w:val="00AC0987"/>
    <w:rsid w:val="00AC0B68"/>
    <w:rsid w:val="00AC0C4F"/>
    <w:rsid w:val="00AC11DF"/>
    <w:rsid w:val="00AC1905"/>
    <w:rsid w:val="00AC1913"/>
    <w:rsid w:val="00AC1DC3"/>
    <w:rsid w:val="00AC1F74"/>
    <w:rsid w:val="00AC2260"/>
    <w:rsid w:val="00AC2F9C"/>
    <w:rsid w:val="00AC3EFF"/>
    <w:rsid w:val="00AC45BA"/>
    <w:rsid w:val="00AC4617"/>
    <w:rsid w:val="00AC4F7E"/>
    <w:rsid w:val="00AC50B6"/>
    <w:rsid w:val="00AC5434"/>
    <w:rsid w:val="00AC5497"/>
    <w:rsid w:val="00AC56B7"/>
    <w:rsid w:val="00AC5A11"/>
    <w:rsid w:val="00AC5DE9"/>
    <w:rsid w:val="00AC6346"/>
    <w:rsid w:val="00AC65AA"/>
    <w:rsid w:val="00AC6A06"/>
    <w:rsid w:val="00AC70C9"/>
    <w:rsid w:val="00AC77B0"/>
    <w:rsid w:val="00AC7931"/>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787"/>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40E"/>
    <w:rsid w:val="00B0677A"/>
    <w:rsid w:val="00B06D88"/>
    <w:rsid w:val="00B073C8"/>
    <w:rsid w:val="00B07510"/>
    <w:rsid w:val="00B07B4E"/>
    <w:rsid w:val="00B07E37"/>
    <w:rsid w:val="00B10086"/>
    <w:rsid w:val="00B107AE"/>
    <w:rsid w:val="00B11130"/>
    <w:rsid w:val="00B1168D"/>
    <w:rsid w:val="00B117F2"/>
    <w:rsid w:val="00B11BB4"/>
    <w:rsid w:val="00B11DDC"/>
    <w:rsid w:val="00B11F86"/>
    <w:rsid w:val="00B122CA"/>
    <w:rsid w:val="00B12535"/>
    <w:rsid w:val="00B1312B"/>
    <w:rsid w:val="00B1398B"/>
    <w:rsid w:val="00B13AD8"/>
    <w:rsid w:val="00B13B9C"/>
    <w:rsid w:val="00B1458C"/>
    <w:rsid w:val="00B14AC4"/>
    <w:rsid w:val="00B1579E"/>
    <w:rsid w:val="00B15F43"/>
    <w:rsid w:val="00B162E4"/>
    <w:rsid w:val="00B172FD"/>
    <w:rsid w:val="00B17371"/>
    <w:rsid w:val="00B1748C"/>
    <w:rsid w:val="00B17BDF"/>
    <w:rsid w:val="00B20602"/>
    <w:rsid w:val="00B20BC5"/>
    <w:rsid w:val="00B214C1"/>
    <w:rsid w:val="00B2226C"/>
    <w:rsid w:val="00B2247C"/>
    <w:rsid w:val="00B2286E"/>
    <w:rsid w:val="00B23010"/>
    <w:rsid w:val="00B240D0"/>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052E"/>
    <w:rsid w:val="00B512E2"/>
    <w:rsid w:val="00B5182D"/>
    <w:rsid w:val="00B51B64"/>
    <w:rsid w:val="00B51CE8"/>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1A5"/>
    <w:rsid w:val="00B551B4"/>
    <w:rsid w:val="00B55972"/>
    <w:rsid w:val="00B55BF1"/>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2C5"/>
    <w:rsid w:val="00B74B16"/>
    <w:rsid w:val="00B74E84"/>
    <w:rsid w:val="00B75029"/>
    <w:rsid w:val="00B75197"/>
    <w:rsid w:val="00B7536D"/>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359B"/>
    <w:rsid w:val="00B83895"/>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3F14"/>
    <w:rsid w:val="00B94045"/>
    <w:rsid w:val="00B94C04"/>
    <w:rsid w:val="00B94EB1"/>
    <w:rsid w:val="00B955DF"/>
    <w:rsid w:val="00B95FBB"/>
    <w:rsid w:val="00B96406"/>
    <w:rsid w:val="00B9650D"/>
    <w:rsid w:val="00B966F1"/>
    <w:rsid w:val="00B97192"/>
    <w:rsid w:val="00B97419"/>
    <w:rsid w:val="00B97883"/>
    <w:rsid w:val="00B97A0D"/>
    <w:rsid w:val="00BA07F5"/>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4D2F"/>
    <w:rsid w:val="00BB57A0"/>
    <w:rsid w:val="00BB5DCD"/>
    <w:rsid w:val="00BB79B4"/>
    <w:rsid w:val="00BC0183"/>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C1B"/>
    <w:rsid w:val="00BD5D75"/>
    <w:rsid w:val="00BD6296"/>
    <w:rsid w:val="00BD66FC"/>
    <w:rsid w:val="00BD6EC9"/>
    <w:rsid w:val="00BD7483"/>
    <w:rsid w:val="00BD7CBB"/>
    <w:rsid w:val="00BE0399"/>
    <w:rsid w:val="00BE04C1"/>
    <w:rsid w:val="00BE067D"/>
    <w:rsid w:val="00BE0740"/>
    <w:rsid w:val="00BE173C"/>
    <w:rsid w:val="00BE1A42"/>
    <w:rsid w:val="00BE214A"/>
    <w:rsid w:val="00BE215C"/>
    <w:rsid w:val="00BE28B0"/>
    <w:rsid w:val="00BE3446"/>
    <w:rsid w:val="00BE45C6"/>
    <w:rsid w:val="00BE48D7"/>
    <w:rsid w:val="00BE4C50"/>
    <w:rsid w:val="00BE53F7"/>
    <w:rsid w:val="00BE5880"/>
    <w:rsid w:val="00BE5B8B"/>
    <w:rsid w:val="00BE6432"/>
    <w:rsid w:val="00BE6516"/>
    <w:rsid w:val="00BE6729"/>
    <w:rsid w:val="00BE6C6B"/>
    <w:rsid w:val="00BE6CA4"/>
    <w:rsid w:val="00BE7A84"/>
    <w:rsid w:val="00BE7D70"/>
    <w:rsid w:val="00BE7E7B"/>
    <w:rsid w:val="00BF04BB"/>
    <w:rsid w:val="00BF08F5"/>
    <w:rsid w:val="00BF0939"/>
    <w:rsid w:val="00BF11BC"/>
    <w:rsid w:val="00BF198B"/>
    <w:rsid w:val="00BF242E"/>
    <w:rsid w:val="00BF26E9"/>
    <w:rsid w:val="00BF2C63"/>
    <w:rsid w:val="00BF2E72"/>
    <w:rsid w:val="00BF402A"/>
    <w:rsid w:val="00BF4087"/>
    <w:rsid w:val="00BF49C6"/>
    <w:rsid w:val="00BF4C9B"/>
    <w:rsid w:val="00BF4F90"/>
    <w:rsid w:val="00BF520E"/>
    <w:rsid w:val="00BF5514"/>
    <w:rsid w:val="00BF564F"/>
    <w:rsid w:val="00BF6B76"/>
    <w:rsid w:val="00BF6E95"/>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10812"/>
    <w:rsid w:val="00C108DF"/>
    <w:rsid w:val="00C11597"/>
    <w:rsid w:val="00C125A7"/>
    <w:rsid w:val="00C12D95"/>
    <w:rsid w:val="00C13E34"/>
    <w:rsid w:val="00C1421C"/>
    <w:rsid w:val="00C145C7"/>
    <w:rsid w:val="00C14A98"/>
    <w:rsid w:val="00C14B05"/>
    <w:rsid w:val="00C152A8"/>
    <w:rsid w:val="00C15C58"/>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439"/>
    <w:rsid w:val="00C25553"/>
    <w:rsid w:val="00C255DF"/>
    <w:rsid w:val="00C266A8"/>
    <w:rsid w:val="00C26AA3"/>
    <w:rsid w:val="00C26DD8"/>
    <w:rsid w:val="00C27064"/>
    <w:rsid w:val="00C2731F"/>
    <w:rsid w:val="00C30D9A"/>
    <w:rsid w:val="00C30DCA"/>
    <w:rsid w:val="00C32263"/>
    <w:rsid w:val="00C32B4E"/>
    <w:rsid w:val="00C3378D"/>
    <w:rsid w:val="00C338E5"/>
    <w:rsid w:val="00C33CC0"/>
    <w:rsid w:val="00C34458"/>
    <w:rsid w:val="00C34D8B"/>
    <w:rsid w:val="00C34EC6"/>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FC"/>
    <w:rsid w:val="00C43937"/>
    <w:rsid w:val="00C43A32"/>
    <w:rsid w:val="00C43D02"/>
    <w:rsid w:val="00C441CD"/>
    <w:rsid w:val="00C44756"/>
    <w:rsid w:val="00C4548E"/>
    <w:rsid w:val="00C45C4C"/>
    <w:rsid w:val="00C4630A"/>
    <w:rsid w:val="00C4700C"/>
    <w:rsid w:val="00C507F4"/>
    <w:rsid w:val="00C5134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74EA"/>
    <w:rsid w:val="00C57DE6"/>
    <w:rsid w:val="00C601B1"/>
    <w:rsid w:val="00C60F50"/>
    <w:rsid w:val="00C6133E"/>
    <w:rsid w:val="00C6151D"/>
    <w:rsid w:val="00C61F59"/>
    <w:rsid w:val="00C62385"/>
    <w:rsid w:val="00C6338C"/>
    <w:rsid w:val="00C63735"/>
    <w:rsid w:val="00C649F1"/>
    <w:rsid w:val="00C65AE5"/>
    <w:rsid w:val="00C66C21"/>
    <w:rsid w:val="00C673CF"/>
    <w:rsid w:val="00C677E6"/>
    <w:rsid w:val="00C67A90"/>
    <w:rsid w:val="00C70810"/>
    <w:rsid w:val="00C708E6"/>
    <w:rsid w:val="00C71401"/>
    <w:rsid w:val="00C71888"/>
    <w:rsid w:val="00C71EA5"/>
    <w:rsid w:val="00C724A7"/>
    <w:rsid w:val="00C72FC7"/>
    <w:rsid w:val="00C73084"/>
    <w:rsid w:val="00C733DB"/>
    <w:rsid w:val="00C7428C"/>
    <w:rsid w:val="00C748B8"/>
    <w:rsid w:val="00C75A16"/>
    <w:rsid w:val="00C75EC5"/>
    <w:rsid w:val="00C75F3B"/>
    <w:rsid w:val="00C765CD"/>
    <w:rsid w:val="00C7715E"/>
    <w:rsid w:val="00C7788E"/>
    <w:rsid w:val="00C778B4"/>
    <w:rsid w:val="00C779D8"/>
    <w:rsid w:val="00C801B1"/>
    <w:rsid w:val="00C804BE"/>
    <w:rsid w:val="00C80F8C"/>
    <w:rsid w:val="00C8219A"/>
    <w:rsid w:val="00C835BF"/>
    <w:rsid w:val="00C83685"/>
    <w:rsid w:val="00C84287"/>
    <w:rsid w:val="00C8430A"/>
    <w:rsid w:val="00C843CE"/>
    <w:rsid w:val="00C84D0D"/>
    <w:rsid w:val="00C857D8"/>
    <w:rsid w:val="00C85EF1"/>
    <w:rsid w:val="00C85FDE"/>
    <w:rsid w:val="00C86DC7"/>
    <w:rsid w:val="00C86DDC"/>
    <w:rsid w:val="00C87924"/>
    <w:rsid w:val="00C9040D"/>
    <w:rsid w:val="00C90E6D"/>
    <w:rsid w:val="00C917C7"/>
    <w:rsid w:val="00C919C5"/>
    <w:rsid w:val="00C91E7D"/>
    <w:rsid w:val="00C92FBA"/>
    <w:rsid w:val="00C92FC4"/>
    <w:rsid w:val="00C9333A"/>
    <w:rsid w:val="00C934EE"/>
    <w:rsid w:val="00C93FD5"/>
    <w:rsid w:val="00C94744"/>
    <w:rsid w:val="00C94B9C"/>
    <w:rsid w:val="00C9571F"/>
    <w:rsid w:val="00C95979"/>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5C2"/>
    <w:rsid w:val="00CB0700"/>
    <w:rsid w:val="00CB0D34"/>
    <w:rsid w:val="00CB0FC3"/>
    <w:rsid w:val="00CB14A3"/>
    <w:rsid w:val="00CB1932"/>
    <w:rsid w:val="00CB22AE"/>
    <w:rsid w:val="00CB294E"/>
    <w:rsid w:val="00CB3007"/>
    <w:rsid w:val="00CB314D"/>
    <w:rsid w:val="00CB3319"/>
    <w:rsid w:val="00CB3426"/>
    <w:rsid w:val="00CB360C"/>
    <w:rsid w:val="00CB38EF"/>
    <w:rsid w:val="00CB4447"/>
    <w:rsid w:val="00CB51FB"/>
    <w:rsid w:val="00CB5833"/>
    <w:rsid w:val="00CB6118"/>
    <w:rsid w:val="00CB6497"/>
    <w:rsid w:val="00CB6556"/>
    <w:rsid w:val="00CB70A1"/>
    <w:rsid w:val="00CB74B8"/>
    <w:rsid w:val="00CB75B4"/>
    <w:rsid w:val="00CB75CE"/>
    <w:rsid w:val="00CB7A9F"/>
    <w:rsid w:val="00CB7BD0"/>
    <w:rsid w:val="00CC099B"/>
    <w:rsid w:val="00CC0C98"/>
    <w:rsid w:val="00CC1351"/>
    <w:rsid w:val="00CC2167"/>
    <w:rsid w:val="00CC2ADC"/>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522C"/>
    <w:rsid w:val="00CD53BE"/>
    <w:rsid w:val="00CD5C5E"/>
    <w:rsid w:val="00CD5EA2"/>
    <w:rsid w:val="00CD5F74"/>
    <w:rsid w:val="00CD6357"/>
    <w:rsid w:val="00CD695D"/>
    <w:rsid w:val="00CD6F5D"/>
    <w:rsid w:val="00CD6FCD"/>
    <w:rsid w:val="00CD76FF"/>
    <w:rsid w:val="00CD77B4"/>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77F"/>
    <w:rsid w:val="00CE587F"/>
    <w:rsid w:val="00CE5CFC"/>
    <w:rsid w:val="00CE6601"/>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17E"/>
    <w:rsid w:val="00D023BF"/>
    <w:rsid w:val="00D0320A"/>
    <w:rsid w:val="00D034AE"/>
    <w:rsid w:val="00D03D86"/>
    <w:rsid w:val="00D041DB"/>
    <w:rsid w:val="00D060F4"/>
    <w:rsid w:val="00D06221"/>
    <w:rsid w:val="00D07B90"/>
    <w:rsid w:val="00D10920"/>
    <w:rsid w:val="00D10BB0"/>
    <w:rsid w:val="00D10C69"/>
    <w:rsid w:val="00D11A5A"/>
    <w:rsid w:val="00D12C93"/>
    <w:rsid w:val="00D1422D"/>
    <w:rsid w:val="00D14572"/>
    <w:rsid w:val="00D148A0"/>
    <w:rsid w:val="00D14A1A"/>
    <w:rsid w:val="00D159D4"/>
    <w:rsid w:val="00D15E8B"/>
    <w:rsid w:val="00D16391"/>
    <w:rsid w:val="00D16559"/>
    <w:rsid w:val="00D16CAB"/>
    <w:rsid w:val="00D16EF4"/>
    <w:rsid w:val="00D173A8"/>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30461"/>
    <w:rsid w:val="00D30561"/>
    <w:rsid w:val="00D30DB1"/>
    <w:rsid w:val="00D31BB0"/>
    <w:rsid w:val="00D31DB2"/>
    <w:rsid w:val="00D33067"/>
    <w:rsid w:val="00D33A00"/>
    <w:rsid w:val="00D34690"/>
    <w:rsid w:val="00D348AC"/>
    <w:rsid w:val="00D34FEF"/>
    <w:rsid w:val="00D3524B"/>
    <w:rsid w:val="00D35447"/>
    <w:rsid w:val="00D35470"/>
    <w:rsid w:val="00D36AD2"/>
    <w:rsid w:val="00D36B6B"/>
    <w:rsid w:val="00D36C25"/>
    <w:rsid w:val="00D36CAC"/>
    <w:rsid w:val="00D371D0"/>
    <w:rsid w:val="00D375BF"/>
    <w:rsid w:val="00D37C6F"/>
    <w:rsid w:val="00D37DF9"/>
    <w:rsid w:val="00D400A6"/>
    <w:rsid w:val="00D4064B"/>
    <w:rsid w:val="00D41106"/>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509"/>
    <w:rsid w:val="00D65AEB"/>
    <w:rsid w:val="00D6610B"/>
    <w:rsid w:val="00D66DEF"/>
    <w:rsid w:val="00D67464"/>
    <w:rsid w:val="00D67770"/>
    <w:rsid w:val="00D67B93"/>
    <w:rsid w:val="00D67E41"/>
    <w:rsid w:val="00D71098"/>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F1C"/>
    <w:rsid w:val="00D76259"/>
    <w:rsid w:val="00D76795"/>
    <w:rsid w:val="00D774E5"/>
    <w:rsid w:val="00D77927"/>
    <w:rsid w:val="00D77A5E"/>
    <w:rsid w:val="00D77A78"/>
    <w:rsid w:val="00D812BF"/>
    <w:rsid w:val="00D8180F"/>
    <w:rsid w:val="00D8259E"/>
    <w:rsid w:val="00D83396"/>
    <w:rsid w:val="00D8363F"/>
    <w:rsid w:val="00D83902"/>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DCE"/>
    <w:rsid w:val="00DA4230"/>
    <w:rsid w:val="00DA4353"/>
    <w:rsid w:val="00DA4519"/>
    <w:rsid w:val="00DA457D"/>
    <w:rsid w:val="00DA4CD1"/>
    <w:rsid w:val="00DA4F2C"/>
    <w:rsid w:val="00DA5165"/>
    <w:rsid w:val="00DA563C"/>
    <w:rsid w:val="00DA58C3"/>
    <w:rsid w:val="00DA6336"/>
    <w:rsid w:val="00DA6C7E"/>
    <w:rsid w:val="00DA72AC"/>
    <w:rsid w:val="00DA7E3E"/>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F57"/>
    <w:rsid w:val="00DC31DF"/>
    <w:rsid w:val="00DC32D0"/>
    <w:rsid w:val="00DC373B"/>
    <w:rsid w:val="00DC3B5E"/>
    <w:rsid w:val="00DC40D8"/>
    <w:rsid w:val="00DC41C8"/>
    <w:rsid w:val="00DC492F"/>
    <w:rsid w:val="00DC4A12"/>
    <w:rsid w:val="00DC4CA2"/>
    <w:rsid w:val="00DC4D94"/>
    <w:rsid w:val="00DC4E59"/>
    <w:rsid w:val="00DC4FD1"/>
    <w:rsid w:val="00DC5D75"/>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831"/>
    <w:rsid w:val="00DE7920"/>
    <w:rsid w:val="00DE7D7C"/>
    <w:rsid w:val="00DF0034"/>
    <w:rsid w:val="00DF0B43"/>
    <w:rsid w:val="00DF1C97"/>
    <w:rsid w:val="00DF1D8C"/>
    <w:rsid w:val="00DF280F"/>
    <w:rsid w:val="00DF2858"/>
    <w:rsid w:val="00DF2862"/>
    <w:rsid w:val="00DF2D90"/>
    <w:rsid w:val="00DF306F"/>
    <w:rsid w:val="00DF3808"/>
    <w:rsid w:val="00DF3AE3"/>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755D"/>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2056"/>
    <w:rsid w:val="00E22E3B"/>
    <w:rsid w:val="00E22FEE"/>
    <w:rsid w:val="00E23838"/>
    <w:rsid w:val="00E23CBD"/>
    <w:rsid w:val="00E23D31"/>
    <w:rsid w:val="00E242F2"/>
    <w:rsid w:val="00E2473D"/>
    <w:rsid w:val="00E252AD"/>
    <w:rsid w:val="00E25BCA"/>
    <w:rsid w:val="00E26180"/>
    <w:rsid w:val="00E26508"/>
    <w:rsid w:val="00E265DC"/>
    <w:rsid w:val="00E27E55"/>
    <w:rsid w:val="00E27EEF"/>
    <w:rsid w:val="00E30676"/>
    <w:rsid w:val="00E309E9"/>
    <w:rsid w:val="00E30B7B"/>
    <w:rsid w:val="00E30C45"/>
    <w:rsid w:val="00E314FE"/>
    <w:rsid w:val="00E31FA6"/>
    <w:rsid w:val="00E3275E"/>
    <w:rsid w:val="00E328DA"/>
    <w:rsid w:val="00E328E4"/>
    <w:rsid w:val="00E32ADE"/>
    <w:rsid w:val="00E32AF2"/>
    <w:rsid w:val="00E32EC8"/>
    <w:rsid w:val="00E33726"/>
    <w:rsid w:val="00E33D93"/>
    <w:rsid w:val="00E33DB3"/>
    <w:rsid w:val="00E33DBF"/>
    <w:rsid w:val="00E33E6D"/>
    <w:rsid w:val="00E3421B"/>
    <w:rsid w:val="00E34344"/>
    <w:rsid w:val="00E346B1"/>
    <w:rsid w:val="00E34897"/>
    <w:rsid w:val="00E34C8A"/>
    <w:rsid w:val="00E34EF4"/>
    <w:rsid w:val="00E36139"/>
    <w:rsid w:val="00E36260"/>
    <w:rsid w:val="00E37269"/>
    <w:rsid w:val="00E3749A"/>
    <w:rsid w:val="00E378E1"/>
    <w:rsid w:val="00E37C88"/>
    <w:rsid w:val="00E37D1E"/>
    <w:rsid w:val="00E4075E"/>
    <w:rsid w:val="00E4127D"/>
    <w:rsid w:val="00E4192D"/>
    <w:rsid w:val="00E41A1C"/>
    <w:rsid w:val="00E422A0"/>
    <w:rsid w:val="00E42905"/>
    <w:rsid w:val="00E42F0C"/>
    <w:rsid w:val="00E42F1E"/>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6DF"/>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12B9"/>
    <w:rsid w:val="00E6162E"/>
    <w:rsid w:val="00E61783"/>
    <w:rsid w:val="00E61932"/>
    <w:rsid w:val="00E62222"/>
    <w:rsid w:val="00E622BA"/>
    <w:rsid w:val="00E622C9"/>
    <w:rsid w:val="00E627C6"/>
    <w:rsid w:val="00E6340C"/>
    <w:rsid w:val="00E6345F"/>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201"/>
    <w:rsid w:val="00E714FC"/>
    <w:rsid w:val="00E71A52"/>
    <w:rsid w:val="00E72105"/>
    <w:rsid w:val="00E72B1C"/>
    <w:rsid w:val="00E72C63"/>
    <w:rsid w:val="00E73552"/>
    <w:rsid w:val="00E736AA"/>
    <w:rsid w:val="00E73A3B"/>
    <w:rsid w:val="00E74FFD"/>
    <w:rsid w:val="00E7586C"/>
    <w:rsid w:val="00E76B3A"/>
    <w:rsid w:val="00E76BC6"/>
    <w:rsid w:val="00E80488"/>
    <w:rsid w:val="00E808C7"/>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CC"/>
    <w:rsid w:val="00E91D9A"/>
    <w:rsid w:val="00E9246E"/>
    <w:rsid w:val="00E92585"/>
    <w:rsid w:val="00E925FB"/>
    <w:rsid w:val="00E9369B"/>
    <w:rsid w:val="00E947D0"/>
    <w:rsid w:val="00E94F26"/>
    <w:rsid w:val="00E96568"/>
    <w:rsid w:val="00E96AC5"/>
    <w:rsid w:val="00E96BE8"/>
    <w:rsid w:val="00E96CDD"/>
    <w:rsid w:val="00E96EA4"/>
    <w:rsid w:val="00EA0ECA"/>
    <w:rsid w:val="00EA0F34"/>
    <w:rsid w:val="00EA1079"/>
    <w:rsid w:val="00EA131F"/>
    <w:rsid w:val="00EA1414"/>
    <w:rsid w:val="00EA1D12"/>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841"/>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4400"/>
    <w:rsid w:val="00EC509C"/>
    <w:rsid w:val="00EC5301"/>
    <w:rsid w:val="00EC5CA8"/>
    <w:rsid w:val="00EC64B5"/>
    <w:rsid w:val="00EC685F"/>
    <w:rsid w:val="00EC715C"/>
    <w:rsid w:val="00EC761D"/>
    <w:rsid w:val="00ED0A62"/>
    <w:rsid w:val="00ED0EFD"/>
    <w:rsid w:val="00ED2644"/>
    <w:rsid w:val="00ED2D9C"/>
    <w:rsid w:val="00ED360F"/>
    <w:rsid w:val="00ED37A6"/>
    <w:rsid w:val="00ED3EC5"/>
    <w:rsid w:val="00ED4566"/>
    <w:rsid w:val="00ED4E8E"/>
    <w:rsid w:val="00ED4F9F"/>
    <w:rsid w:val="00ED5205"/>
    <w:rsid w:val="00ED5486"/>
    <w:rsid w:val="00ED5A04"/>
    <w:rsid w:val="00ED6530"/>
    <w:rsid w:val="00ED6990"/>
    <w:rsid w:val="00ED6B01"/>
    <w:rsid w:val="00ED6D3A"/>
    <w:rsid w:val="00ED72CB"/>
    <w:rsid w:val="00ED73CC"/>
    <w:rsid w:val="00ED7A08"/>
    <w:rsid w:val="00EE0888"/>
    <w:rsid w:val="00EE0CD9"/>
    <w:rsid w:val="00EE0FBD"/>
    <w:rsid w:val="00EE1B24"/>
    <w:rsid w:val="00EE1C12"/>
    <w:rsid w:val="00EE1C1E"/>
    <w:rsid w:val="00EE1EE0"/>
    <w:rsid w:val="00EE2AB3"/>
    <w:rsid w:val="00EE3398"/>
    <w:rsid w:val="00EE3CB6"/>
    <w:rsid w:val="00EE4801"/>
    <w:rsid w:val="00EE4CD3"/>
    <w:rsid w:val="00EE4D66"/>
    <w:rsid w:val="00EE50D3"/>
    <w:rsid w:val="00EE5AB7"/>
    <w:rsid w:val="00EE5F6A"/>
    <w:rsid w:val="00EE76EB"/>
    <w:rsid w:val="00EE77DC"/>
    <w:rsid w:val="00EE7A5A"/>
    <w:rsid w:val="00EE7AD7"/>
    <w:rsid w:val="00EE7F79"/>
    <w:rsid w:val="00EF06BF"/>
    <w:rsid w:val="00EF06C6"/>
    <w:rsid w:val="00EF101D"/>
    <w:rsid w:val="00EF19A2"/>
    <w:rsid w:val="00EF1C96"/>
    <w:rsid w:val="00EF1DAE"/>
    <w:rsid w:val="00EF1F1B"/>
    <w:rsid w:val="00EF377C"/>
    <w:rsid w:val="00EF3D86"/>
    <w:rsid w:val="00EF3D9E"/>
    <w:rsid w:val="00EF3DC2"/>
    <w:rsid w:val="00EF3E64"/>
    <w:rsid w:val="00EF3EB6"/>
    <w:rsid w:val="00EF4240"/>
    <w:rsid w:val="00EF5FD3"/>
    <w:rsid w:val="00EF5FEF"/>
    <w:rsid w:val="00EF6383"/>
    <w:rsid w:val="00EF645D"/>
    <w:rsid w:val="00EF6910"/>
    <w:rsid w:val="00EF7031"/>
    <w:rsid w:val="00EF7198"/>
    <w:rsid w:val="00EF7AE9"/>
    <w:rsid w:val="00F00DAC"/>
    <w:rsid w:val="00F01DBA"/>
    <w:rsid w:val="00F0219A"/>
    <w:rsid w:val="00F025F3"/>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5EF"/>
    <w:rsid w:val="00F13D3C"/>
    <w:rsid w:val="00F147AC"/>
    <w:rsid w:val="00F14D7D"/>
    <w:rsid w:val="00F15864"/>
    <w:rsid w:val="00F15FC2"/>
    <w:rsid w:val="00F15FED"/>
    <w:rsid w:val="00F1614C"/>
    <w:rsid w:val="00F1671A"/>
    <w:rsid w:val="00F16ADE"/>
    <w:rsid w:val="00F17345"/>
    <w:rsid w:val="00F17AC9"/>
    <w:rsid w:val="00F17CFB"/>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3560"/>
    <w:rsid w:val="00F3460E"/>
    <w:rsid w:val="00F35136"/>
    <w:rsid w:val="00F35168"/>
    <w:rsid w:val="00F369F8"/>
    <w:rsid w:val="00F3712D"/>
    <w:rsid w:val="00F37384"/>
    <w:rsid w:val="00F37DD0"/>
    <w:rsid w:val="00F40701"/>
    <w:rsid w:val="00F407CB"/>
    <w:rsid w:val="00F408A1"/>
    <w:rsid w:val="00F408E3"/>
    <w:rsid w:val="00F40912"/>
    <w:rsid w:val="00F413DE"/>
    <w:rsid w:val="00F417A0"/>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11DA"/>
    <w:rsid w:val="00F515D2"/>
    <w:rsid w:val="00F51642"/>
    <w:rsid w:val="00F5174C"/>
    <w:rsid w:val="00F51BFF"/>
    <w:rsid w:val="00F52126"/>
    <w:rsid w:val="00F521B2"/>
    <w:rsid w:val="00F52383"/>
    <w:rsid w:val="00F52CBC"/>
    <w:rsid w:val="00F52F48"/>
    <w:rsid w:val="00F5331E"/>
    <w:rsid w:val="00F539CC"/>
    <w:rsid w:val="00F540C0"/>
    <w:rsid w:val="00F541E1"/>
    <w:rsid w:val="00F5458A"/>
    <w:rsid w:val="00F54718"/>
    <w:rsid w:val="00F547BE"/>
    <w:rsid w:val="00F547F5"/>
    <w:rsid w:val="00F55473"/>
    <w:rsid w:val="00F555C0"/>
    <w:rsid w:val="00F55EBC"/>
    <w:rsid w:val="00F564CE"/>
    <w:rsid w:val="00F567DB"/>
    <w:rsid w:val="00F575DD"/>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E59"/>
    <w:rsid w:val="00F73129"/>
    <w:rsid w:val="00F745D1"/>
    <w:rsid w:val="00F74E4E"/>
    <w:rsid w:val="00F74FF2"/>
    <w:rsid w:val="00F75600"/>
    <w:rsid w:val="00F75C16"/>
    <w:rsid w:val="00F75EE5"/>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E1E"/>
    <w:rsid w:val="00F85FB2"/>
    <w:rsid w:val="00F863AB"/>
    <w:rsid w:val="00F86A17"/>
    <w:rsid w:val="00F86B2F"/>
    <w:rsid w:val="00F86FEC"/>
    <w:rsid w:val="00F8715B"/>
    <w:rsid w:val="00F87384"/>
    <w:rsid w:val="00F8760C"/>
    <w:rsid w:val="00F879E5"/>
    <w:rsid w:val="00F87BD0"/>
    <w:rsid w:val="00F90BE1"/>
    <w:rsid w:val="00F913D6"/>
    <w:rsid w:val="00F915EF"/>
    <w:rsid w:val="00F91A00"/>
    <w:rsid w:val="00F92094"/>
    <w:rsid w:val="00F930EF"/>
    <w:rsid w:val="00F9402A"/>
    <w:rsid w:val="00F9454F"/>
    <w:rsid w:val="00F94593"/>
    <w:rsid w:val="00F9477D"/>
    <w:rsid w:val="00F95E33"/>
    <w:rsid w:val="00F960EC"/>
    <w:rsid w:val="00F969DB"/>
    <w:rsid w:val="00F96A5D"/>
    <w:rsid w:val="00F96C31"/>
    <w:rsid w:val="00F96E7D"/>
    <w:rsid w:val="00F96EF1"/>
    <w:rsid w:val="00FA041E"/>
    <w:rsid w:val="00FA0690"/>
    <w:rsid w:val="00FA1A30"/>
    <w:rsid w:val="00FA1B03"/>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22CB"/>
    <w:rsid w:val="00FD2612"/>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55CF"/>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A6804B6-B781-418C-AC87-81EBA72E6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FA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1398B"/>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1314F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5033163">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3819544">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7331539">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88514836">
      <w:bodyDiv w:val="1"/>
      <w:marLeft w:val="0"/>
      <w:marRight w:val="0"/>
      <w:marTop w:val="0"/>
      <w:marBottom w:val="0"/>
      <w:divBdr>
        <w:top w:val="none" w:sz="0" w:space="0" w:color="auto"/>
        <w:left w:val="none" w:sz="0" w:space="0" w:color="auto"/>
        <w:bottom w:val="none" w:sz="0" w:space="0" w:color="auto"/>
        <w:right w:val="none" w:sz="0" w:space="0" w:color="auto"/>
      </w:divBdr>
    </w:div>
    <w:div w:id="29707592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5152948">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568966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03524">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3472648">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54427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59782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044888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0973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033871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0869208">
      <w:bodyDiv w:val="1"/>
      <w:marLeft w:val="0"/>
      <w:marRight w:val="0"/>
      <w:marTop w:val="0"/>
      <w:marBottom w:val="0"/>
      <w:divBdr>
        <w:top w:val="none" w:sz="0" w:space="0" w:color="auto"/>
        <w:left w:val="none" w:sz="0" w:space="0" w:color="auto"/>
        <w:bottom w:val="none" w:sz="0" w:space="0" w:color="auto"/>
        <w:right w:val="none" w:sz="0" w:space="0" w:color="auto"/>
      </w:divBdr>
    </w:div>
    <w:div w:id="1001666688">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7050816">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632596">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988344">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3324540">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21097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23698509">
      <w:bodyDiv w:val="1"/>
      <w:marLeft w:val="0"/>
      <w:marRight w:val="0"/>
      <w:marTop w:val="0"/>
      <w:marBottom w:val="0"/>
      <w:divBdr>
        <w:top w:val="none" w:sz="0" w:space="0" w:color="auto"/>
        <w:left w:val="none" w:sz="0" w:space="0" w:color="auto"/>
        <w:bottom w:val="none" w:sz="0" w:space="0" w:color="auto"/>
        <w:right w:val="none" w:sz="0" w:space="0" w:color="auto"/>
      </w:divBdr>
    </w:div>
    <w:div w:id="1333487377">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9704021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5075991">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06989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89647">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2344461">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39033183">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0751978">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375884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246890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8778070">
      <w:bodyDiv w:val="1"/>
      <w:marLeft w:val="0"/>
      <w:marRight w:val="0"/>
      <w:marTop w:val="0"/>
      <w:marBottom w:val="0"/>
      <w:divBdr>
        <w:top w:val="none" w:sz="0" w:space="0" w:color="auto"/>
        <w:left w:val="none" w:sz="0" w:space="0" w:color="auto"/>
        <w:bottom w:val="none" w:sz="0" w:space="0" w:color="auto"/>
        <w:right w:val="none" w:sz="0" w:space="0" w:color="auto"/>
      </w:divBdr>
      <w:divsChild>
        <w:div w:id="2041515752">
          <w:marLeft w:val="0"/>
          <w:marRight w:val="0"/>
          <w:marTop w:val="0"/>
          <w:marBottom w:val="0"/>
          <w:divBdr>
            <w:top w:val="none" w:sz="0" w:space="0" w:color="auto"/>
            <w:left w:val="none" w:sz="0" w:space="0" w:color="auto"/>
            <w:bottom w:val="none" w:sz="0" w:space="0" w:color="auto"/>
            <w:right w:val="none" w:sz="0" w:space="0" w:color="auto"/>
          </w:divBdr>
        </w:div>
      </w:divsChild>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68063918">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144379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imex.org.mx/saimex/solicitud/downloadAttach/795455.pag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aimex.org.mx/saimex/solicitud/downloadAttach/795149.p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795113.page"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aimex.org.mx/saimex/solicitud/downloadAttach/795456.pag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bdo/bdo2019/bdo04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0E69A-9DA8-4437-B162-81E26D99E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26</Pages>
  <Words>7185</Words>
  <Characters>39520</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2019-10-24T15:10:00Z</cp:lastPrinted>
  <dcterms:created xsi:type="dcterms:W3CDTF">2019-10-31T23:24:00Z</dcterms:created>
  <dcterms:modified xsi:type="dcterms:W3CDTF">2019-12-19T02:04:00Z</dcterms:modified>
</cp:coreProperties>
</file>