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073EEE">
        <w:rPr>
          <w:rFonts w:ascii="Palatino Linotype" w:hAnsi="Palatino Linotype"/>
          <w:sz w:val="24"/>
          <w:szCs w:val="24"/>
          <w:lang w:eastAsia="es-MX"/>
        </w:rPr>
        <w:t xml:space="preserve"> siete de agosto</w:t>
      </w:r>
      <w:r w:rsidR="00701C19">
        <w:rPr>
          <w:rFonts w:ascii="Palatino Linotype" w:hAnsi="Palatino Linotype"/>
          <w:sz w:val="24"/>
          <w:szCs w:val="24"/>
          <w:lang w:eastAsia="es-MX"/>
        </w:rPr>
        <w:t xml:space="preserve"> </w:t>
      </w:r>
      <w:r w:rsidR="00C6603E">
        <w:rPr>
          <w:rFonts w:ascii="Palatino Linotype" w:hAnsi="Palatino Linotype"/>
          <w:sz w:val="24"/>
          <w:szCs w:val="24"/>
          <w:lang w:eastAsia="es-MX"/>
        </w:rPr>
        <w:t>d</w:t>
      </w:r>
      <w:r w:rsidR="00182616">
        <w:rPr>
          <w:rFonts w:ascii="Palatino Linotype" w:hAnsi="Palatino Linotype"/>
          <w:sz w:val="24"/>
          <w:szCs w:val="24"/>
          <w:lang w:eastAsia="es-MX"/>
        </w:rPr>
        <w:t>e</w:t>
      </w:r>
      <w:r w:rsidR="00BF123B" w:rsidRPr="00C35F18">
        <w:rPr>
          <w:rFonts w:ascii="Palatino Linotype" w:hAnsi="Palatino Linotype"/>
          <w:sz w:val="24"/>
          <w:szCs w:val="24"/>
          <w:lang w:eastAsia="es-MX"/>
        </w:rPr>
        <w:t xml:space="preserve"> dos mil dieci</w:t>
      </w:r>
      <w:r w:rsidR="00586800">
        <w:rPr>
          <w:rFonts w:ascii="Palatino Linotype" w:hAnsi="Palatino Linotype"/>
          <w:sz w:val="24"/>
          <w:szCs w:val="24"/>
          <w:lang w:eastAsia="es-MX"/>
        </w:rPr>
        <w:t>nueve</w:t>
      </w:r>
      <w:r w:rsidRPr="00C35F18">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00D26847">
        <w:rPr>
          <w:rFonts w:ascii="Palatino Linotype" w:hAnsi="Palatino Linotype"/>
          <w:b/>
          <w:sz w:val="24"/>
          <w:szCs w:val="24"/>
        </w:rPr>
        <w:t>S</w:t>
      </w:r>
      <w:r w:rsidR="00D26847">
        <w:rPr>
          <w:rFonts w:ascii="Palatino Linotype" w:hAnsi="Palatino Linotype"/>
          <w:sz w:val="24"/>
          <w:szCs w:val="24"/>
        </w:rPr>
        <w:t xml:space="preserve"> los</w:t>
      </w:r>
      <w:r w:rsidRPr="00C35F18">
        <w:rPr>
          <w:rFonts w:ascii="Palatino Linotype" w:hAnsi="Palatino Linotype"/>
          <w:sz w:val="24"/>
          <w:szCs w:val="24"/>
        </w:rPr>
        <w:t xml:space="preserve"> expediente</w:t>
      </w:r>
      <w:r w:rsidR="00D26847">
        <w:rPr>
          <w:rFonts w:ascii="Palatino Linotype" w:hAnsi="Palatino Linotype"/>
          <w:sz w:val="24"/>
          <w:szCs w:val="24"/>
        </w:rPr>
        <w:t>s</w:t>
      </w:r>
      <w:r w:rsidRPr="00C35F18">
        <w:rPr>
          <w:rFonts w:ascii="Palatino Linotype" w:hAnsi="Palatino Linotype"/>
          <w:sz w:val="24"/>
          <w:szCs w:val="24"/>
        </w:rPr>
        <w:t xml:space="preserve"> electrónico</w:t>
      </w:r>
      <w:r w:rsidR="00D26847">
        <w:rPr>
          <w:rFonts w:ascii="Palatino Linotype" w:hAnsi="Palatino Linotype"/>
          <w:sz w:val="24"/>
          <w:szCs w:val="24"/>
        </w:rPr>
        <w:t>s</w:t>
      </w:r>
      <w:r w:rsidRPr="00C35F18">
        <w:rPr>
          <w:rFonts w:ascii="Palatino Linotype" w:hAnsi="Palatino Linotype"/>
          <w:sz w:val="24"/>
          <w:szCs w:val="24"/>
        </w:rPr>
        <w:t xml:space="preserve"> formado</w:t>
      </w:r>
      <w:r w:rsidR="00D26847">
        <w:rPr>
          <w:rFonts w:ascii="Palatino Linotype" w:hAnsi="Palatino Linotype"/>
          <w:sz w:val="24"/>
          <w:szCs w:val="24"/>
        </w:rPr>
        <w:t>s</w:t>
      </w:r>
      <w:r w:rsidRPr="00C35F18">
        <w:rPr>
          <w:rFonts w:ascii="Palatino Linotype" w:hAnsi="Palatino Linotype"/>
          <w:sz w:val="24"/>
          <w:szCs w:val="24"/>
        </w:rPr>
        <w:t xml:space="preserve"> con motivo de</w:t>
      </w:r>
      <w:r w:rsidR="00D26847">
        <w:rPr>
          <w:rFonts w:ascii="Palatino Linotype" w:hAnsi="Palatino Linotype"/>
          <w:sz w:val="24"/>
          <w:szCs w:val="24"/>
        </w:rPr>
        <w:t xml:space="preserve"> </w:t>
      </w:r>
      <w:r w:rsidRPr="00C35F18">
        <w:rPr>
          <w:rFonts w:ascii="Palatino Linotype" w:hAnsi="Palatino Linotype"/>
          <w:sz w:val="24"/>
          <w:szCs w:val="24"/>
        </w:rPr>
        <w:t>l</w:t>
      </w:r>
      <w:r w:rsidR="00D26847">
        <w:rPr>
          <w:rFonts w:ascii="Palatino Linotype" w:hAnsi="Palatino Linotype"/>
          <w:sz w:val="24"/>
          <w:szCs w:val="24"/>
        </w:rPr>
        <w:t>os</w:t>
      </w:r>
      <w:r w:rsidRPr="00C35F18">
        <w:rPr>
          <w:rFonts w:ascii="Palatino Linotype" w:hAnsi="Palatino Linotype"/>
          <w:sz w:val="24"/>
          <w:szCs w:val="24"/>
        </w:rPr>
        <w:t xml:space="preserve"> recurso</w:t>
      </w:r>
      <w:r w:rsidR="00D26847">
        <w:rPr>
          <w:rFonts w:ascii="Palatino Linotype" w:hAnsi="Palatino Linotype"/>
          <w:sz w:val="24"/>
          <w:szCs w:val="24"/>
        </w:rPr>
        <w:t>s</w:t>
      </w:r>
      <w:r w:rsidRPr="00C35F18">
        <w:rPr>
          <w:rFonts w:ascii="Palatino Linotype" w:hAnsi="Palatino Linotype"/>
          <w:sz w:val="24"/>
          <w:szCs w:val="24"/>
        </w:rPr>
        <w:t xml:space="preserve"> de revisión número</w:t>
      </w:r>
      <w:r w:rsidR="00460BEF">
        <w:rPr>
          <w:rFonts w:ascii="Palatino Linotype" w:hAnsi="Palatino Linotype"/>
          <w:sz w:val="24"/>
          <w:szCs w:val="24"/>
        </w:rPr>
        <w:t>s</w:t>
      </w:r>
      <w:r w:rsidRPr="00C35F18">
        <w:rPr>
          <w:rFonts w:ascii="Palatino Linotype" w:hAnsi="Palatino Linotype"/>
          <w:sz w:val="24"/>
          <w:szCs w:val="24"/>
        </w:rPr>
        <w:t xml:space="preserve"> </w:t>
      </w:r>
      <w:r w:rsidR="000F6082">
        <w:rPr>
          <w:rFonts w:ascii="Palatino Linotype" w:hAnsi="Palatino Linotype"/>
          <w:b/>
          <w:bCs/>
          <w:sz w:val="24"/>
          <w:szCs w:val="24"/>
          <w:lang w:eastAsia="es-MX"/>
        </w:rPr>
        <w:t>04480</w:t>
      </w:r>
      <w:r w:rsidR="00D26847">
        <w:rPr>
          <w:rFonts w:ascii="Palatino Linotype" w:hAnsi="Palatino Linotype"/>
          <w:b/>
          <w:bCs/>
          <w:sz w:val="24"/>
          <w:szCs w:val="24"/>
          <w:lang w:eastAsia="es-MX"/>
        </w:rPr>
        <w:t xml:space="preserve">/INFOEM/IP/RR/2019 </w:t>
      </w:r>
      <w:r w:rsidR="00D26847" w:rsidRPr="00D26847">
        <w:rPr>
          <w:rFonts w:ascii="Palatino Linotype" w:hAnsi="Palatino Linotype"/>
          <w:bCs/>
          <w:sz w:val="24"/>
          <w:szCs w:val="24"/>
          <w:lang w:eastAsia="es-MX"/>
        </w:rPr>
        <w:t>y</w:t>
      </w:r>
      <w:r w:rsidR="00D26847">
        <w:rPr>
          <w:rFonts w:ascii="Palatino Linotype" w:hAnsi="Palatino Linotype"/>
          <w:sz w:val="24"/>
          <w:szCs w:val="24"/>
        </w:rPr>
        <w:t xml:space="preserve"> </w:t>
      </w:r>
      <w:r w:rsidR="00D26847">
        <w:rPr>
          <w:rFonts w:ascii="Palatino Linotype" w:hAnsi="Palatino Linotype"/>
          <w:b/>
          <w:bCs/>
          <w:sz w:val="24"/>
          <w:szCs w:val="24"/>
          <w:lang w:eastAsia="es-MX"/>
        </w:rPr>
        <w:t>0</w:t>
      </w:r>
      <w:r w:rsidR="000F6082">
        <w:rPr>
          <w:rFonts w:ascii="Palatino Linotype" w:hAnsi="Palatino Linotype"/>
          <w:b/>
          <w:bCs/>
          <w:sz w:val="24"/>
          <w:szCs w:val="24"/>
          <w:lang w:eastAsia="es-MX"/>
        </w:rPr>
        <w:t>4482</w:t>
      </w:r>
      <w:r w:rsidR="00D26847">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w:t>
      </w:r>
      <w:r w:rsidR="00364C66">
        <w:rPr>
          <w:rFonts w:ascii="Palatino Linotype" w:hAnsi="Palatino Linotype"/>
          <w:sz w:val="24"/>
          <w:szCs w:val="24"/>
        </w:rPr>
        <w:t>s por</w:t>
      </w:r>
      <w:r w:rsidR="00D01B24">
        <w:rPr>
          <w:rFonts w:ascii="Palatino Linotype" w:hAnsi="Palatino Linotype"/>
          <w:sz w:val="24"/>
          <w:szCs w:val="24"/>
        </w:rPr>
        <w:t xml:space="preserve"> </w:t>
      </w:r>
      <w:r w:rsidR="0043654C">
        <w:rPr>
          <w:rFonts w:ascii="Palatino Linotype" w:hAnsi="Palatino Linotype"/>
          <w:b/>
          <w:sz w:val="24"/>
          <w:szCs w:val="24"/>
        </w:rPr>
        <w:t>XXXXXXXXXXXXXXXXXXXXXXXXX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364C66" w:rsidRPr="00364C66">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en contra de la</w:t>
      </w:r>
      <w:r w:rsidR="00D26847">
        <w:rPr>
          <w:rFonts w:ascii="Palatino Linotype" w:hAnsi="Palatino Linotype"/>
          <w:sz w:val="24"/>
          <w:szCs w:val="24"/>
        </w:rPr>
        <w:t>s</w:t>
      </w:r>
      <w:r w:rsidRPr="00C35F18">
        <w:rPr>
          <w:rFonts w:ascii="Palatino Linotype" w:hAnsi="Palatino Linotype"/>
          <w:sz w:val="24"/>
          <w:szCs w:val="24"/>
        </w:rPr>
        <w:t xml:space="preserve"> </w:t>
      </w:r>
      <w:r w:rsidRPr="00216B8D">
        <w:rPr>
          <w:rFonts w:ascii="Palatino Linotype" w:hAnsi="Palatino Linotype"/>
          <w:sz w:val="24"/>
          <w:szCs w:val="24"/>
        </w:rPr>
        <w:t>respuesta</w:t>
      </w:r>
      <w:r w:rsidR="00D26847">
        <w:rPr>
          <w:rFonts w:ascii="Palatino Linotype" w:hAnsi="Palatino Linotype"/>
          <w:sz w:val="24"/>
          <w:szCs w:val="24"/>
        </w:rPr>
        <w:t>s</w:t>
      </w:r>
      <w:r w:rsidRPr="00216B8D">
        <w:rPr>
          <w:rFonts w:ascii="Palatino Linotype" w:hAnsi="Palatino Linotype"/>
          <w:sz w:val="24"/>
          <w:szCs w:val="24"/>
        </w:rPr>
        <w:t xml:space="preserve"> de</w:t>
      </w:r>
      <w:r w:rsidR="00D26847">
        <w:rPr>
          <w:rFonts w:ascii="Palatino Linotype" w:hAnsi="Palatino Linotype"/>
          <w:sz w:val="24"/>
          <w:szCs w:val="24"/>
        </w:rPr>
        <w:t>l</w:t>
      </w:r>
      <w:r w:rsidR="0010099B">
        <w:rPr>
          <w:rFonts w:ascii="Palatino Linotype" w:hAnsi="Palatino Linotype"/>
          <w:sz w:val="24"/>
          <w:szCs w:val="24"/>
        </w:rPr>
        <w:t xml:space="preserve"> </w:t>
      </w:r>
      <w:r w:rsidR="0010099B" w:rsidRPr="0010099B">
        <w:rPr>
          <w:rFonts w:ascii="Palatino Linotype" w:hAnsi="Palatino Linotype"/>
          <w:b/>
          <w:sz w:val="24"/>
          <w:szCs w:val="24"/>
        </w:rPr>
        <w:t>Ayuntamiento de Zumpango</w:t>
      </w:r>
      <w:r w:rsidRPr="00216B8D">
        <w:rPr>
          <w:rFonts w:ascii="Palatino Linotype" w:hAnsi="Palatino Linotype"/>
          <w:sz w:val="24"/>
          <w:szCs w:val="24"/>
        </w:rPr>
        <w:t>, en lo subsecuente</w:t>
      </w:r>
      <w:r w:rsidR="00D26847">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w:t>
      </w:r>
      <w:r w:rsidR="00D26847">
        <w:rPr>
          <w:rFonts w:ascii="Palatino Linotype" w:hAnsi="Palatino Linotype"/>
          <w:b/>
          <w:sz w:val="26"/>
          <w:szCs w:val="26"/>
        </w:rPr>
        <w:t>s</w:t>
      </w:r>
      <w:r w:rsidRPr="00DD5971">
        <w:rPr>
          <w:rFonts w:ascii="Palatino Linotype" w:hAnsi="Palatino Linotype"/>
          <w:b/>
          <w:sz w:val="26"/>
          <w:szCs w:val="26"/>
        </w:rPr>
        <w:t xml:space="preserve"> Solicitud</w:t>
      </w:r>
      <w:r w:rsidR="00D26847">
        <w:rPr>
          <w:rFonts w:ascii="Palatino Linotype" w:hAnsi="Palatino Linotype"/>
          <w:b/>
          <w:sz w:val="26"/>
          <w:szCs w:val="26"/>
        </w:rPr>
        <w:t>es</w:t>
      </w:r>
      <w:r w:rsidRPr="00DD5971">
        <w:rPr>
          <w:rFonts w:ascii="Palatino Linotype" w:hAnsi="Palatino Linotype"/>
          <w:b/>
          <w:sz w:val="26"/>
          <w:szCs w:val="26"/>
        </w:rPr>
        <w:t xml:space="preserve">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C47245">
        <w:rPr>
          <w:rFonts w:ascii="Palatino Linotype" w:hAnsi="Palatino Linotype"/>
          <w:sz w:val="24"/>
          <w:szCs w:val="24"/>
        </w:rPr>
        <w:t>treinta y uno de marzo de dos mil diecinueve,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w:t>
      </w:r>
      <w:r w:rsidR="00233FC9">
        <w:rPr>
          <w:rFonts w:ascii="Palatino Linotype" w:hAnsi="Palatino Linotype"/>
          <w:sz w:val="24"/>
          <w:szCs w:val="24"/>
        </w:rPr>
        <w:t xml:space="preserve"> las</w:t>
      </w:r>
      <w:r w:rsidRPr="00C35F18">
        <w:rPr>
          <w:rFonts w:ascii="Palatino Linotype" w:hAnsi="Palatino Linotype"/>
          <w:sz w:val="24"/>
          <w:szCs w:val="24"/>
        </w:rPr>
        <w:t xml:space="preserve"> solicitud</w:t>
      </w:r>
      <w:r w:rsidR="00233FC9">
        <w:rPr>
          <w:rFonts w:ascii="Palatino Linotype" w:hAnsi="Palatino Linotype"/>
          <w:sz w:val="24"/>
          <w:szCs w:val="24"/>
        </w:rPr>
        <w:t>es</w:t>
      </w:r>
      <w:r w:rsidRPr="00C35F18">
        <w:rPr>
          <w:rFonts w:ascii="Palatino Linotype" w:hAnsi="Palatino Linotype"/>
          <w:sz w:val="24"/>
          <w:szCs w:val="24"/>
        </w:rPr>
        <w:t xml:space="preserve"> de acceso a la información pública, registrada</w:t>
      </w:r>
      <w:r w:rsidR="00233FC9">
        <w:rPr>
          <w:rFonts w:ascii="Palatino Linotype" w:hAnsi="Palatino Linotype"/>
          <w:sz w:val="24"/>
          <w:szCs w:val="24"/>
        </w:rPr>
        <w:t>s</w:t>
      </w:r>
      <w:r w:rsidRPr="00C35F18">
        <w:rPr>
          <w:rFonts w:ascii="Palatino Linotype" w:hAnsi="Palatino Linotype"/>
          <w:sz w:val="24"/>
          <w:szCs w:val="24"/>
        </w:rPr>
        <w:t xml:space="preserve"> bajo el número de expediente</w:t>
      </w:r>
      <w:r w:rsidR="005E3F88">
        <w:rPr>
          <w:rFonts w:ascii="Palatino Linotype" w:hAnsi="Palatino Linotype"/>
          <w:b/>
          <w:sz w:val="24"/>
          <w:szCs w:val="24"/>
        </w:rPr>
        <w:t xml:space="preserve"> </w:t>
      </w:r>
      <w:r w:rsidR="0010099B" w:rsidRPr="0010099B">
        <w:rPr>
          <w:rFonts w:ascii="Palatino Linotype" w:hAnsi="Palatino Linotype"/>
          <w:b/>
          <w:sz w:val="24"/>
          <w:szCs w:val="24"/>
        </w:rPr>
        <w:t>00138/ZUMPANGO/IP/2019</w:t>
      </w:r>
      <w:r w:rsidR="00233FC9">
        <w:rPr>
          <w:rFonts w:ascii="Palatino Linotype" w:hAnsi="Palatino Linotype"/>
          <w:b/>
          <w:sz w:val="24"/>
          <w:szCs w:val="24"/>
        </w:rPr>
        <w:t xml:space="preserve"> </w:t>
      </w:r>
      <w:r w:rsidR="00233FC9" w:rsidRPr="00233FC9">
        <w:rPr>
          <w:rFonts w:ascii="Palatino Linotype" w:hAnsi="Palatino Linotype"/>
          <w:sz w:val="24"/>
          <w:szCs w:val="24"/>
        </w:rPr>
        <w:t>y</w:t>
      </w:r>
      <w:r w:rsidR="00233FC9">
        <w:rPr>
          <w:rFonts w:ascii="Palatino Linotype" w:hAnsi="Palatino Linotype"/>
          <w:sz w:val="24"/>
          <w:szCs w:val="24"/>
        </w:rPr>
        <w:t xml:space="preserve"> </w:t>
      </w:r>
      <w:r w:rsidR="0010099B" w:rsidRPr="0010099B">
        <w:rPr>
          <w:rFonts w:ascii="Palatino Linotype" w:hAnsi="Palatino Linotype"/>
          <w:b/>
          <w:sz w:val="24"/>
          <w:szCs w:val="24"/>
        </w:rPr>
        <w:t>00140/ZUMPANGO/IP/2019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w:t>
      </w:r>
      <w:r w:rsidR="00F73228">
        <w:rPr>
          <w:rFonts w:ascii="Palatino Linotype" w:hAnsi="Palatino Linotype"/>
          <w:sz w:val="24"/>
          <w:szCs w:val="24"/>
        </w:rPr>
        <w:t>s</w:t>
      </w:r>
      <w:r w:rsidRPr="00C35F18">
        <w:rPr>
          <w:rFonts w:ascii="Palatino Linotype" w:hAnsi="Palatino Linotype"/>
          <w:sz w:val="24"/>
          <w:szCs w:val="24"/>
        </w:rPr>
        <w:t xml:space="preserve"> cual</w:t>
      </w:r>
      <w:r w:rsidR="00F73228">
        <w:rPr>
          <w:rFonts w:ascii="Palatino Linotype" w:hAnsi="Palatino Linotype"/>
          <w:sz w:val="24"/>
          <w:szCs w:val="24"/>
        </w:rPr>
        <w:t>es</w:t>
      </w:r>
      <w:r w:rsidRPr="00C35F18">
        <w:rPr>
          <w:rFonts w:ascii="Palatino Linotype" w:hAnsi="Palatino Linotype"/>
          <w:sz w:val="24"/>
          <w:szCs w:val="24"/>
        </w:rPr>
        <w:t xml:space="preserve"> solicitó información en el tenor siguiente:</w:t>
      </w:r>
    </w:p>
    <w:p w:rsidR="00A64A6C" w:rsidRDefault="00A64A6C" w:rsidP="0014447C">
      <w:pPr>
        <w:pStyle w:val="Sinespaciado"/>
        <w:spacing w:line="360" w:lineRule="auto"/>
        <w:jc w:val="both"/>
        <w:rPr>
          <w:rFonts w:ascii="Palatino Linotype" w:hAnsi="Palatino Linotype"/>
          <w:sz w:val="24"/>
          <w:szCs w:val="24"/>
        </w:rPr>
      </w:pPr>
    </w:p>
    <w:p w:rsidR="0010099B" w:rsidRDefault="0010099B" w:rsidP="0014447C">
      <w:pPr>
        <w:pStyle w:val="Sinespaciado"/>
        <w:ind w:left="567" w:right="567"/>
        <w:jc w:val="both"/>
        <w:rPr>
          <w:rFonts w:ascii="Palatino Linotype" w:hAnsi="Palatino Linotype"/>
          <w:b/>
          <w:sz w:val="24"/>
          <w:szCs w:val="24"/>
        </w:rPr>
      </w:pPr>
      <w:r w:rsidRPr="0010099B">
        <w:rPr>
          <w:rFonts w:ascii="Palatino Linotype" w:hAnsi="Palatino Linotype"/>
          <w:b/>
          <w:sz w:val="24"/>
          <w:szCs w:val="24"/>
        </w:rPr>
        <w:t>00138/ZUMPANGO/IP/2019</w:t>
      </w:r>
    </w:p>
    <w:p w:rsidR="007E2E80" w:rsidRDefault="007E2E80" w:rsidP="0014447C">
      <w:pPr>
        <w:pStyle w:val="Sinespaciado"/>
        <w:ind w:left="567" w:right="567"/>
        <w:jc w:val="both"/>
        <w:rPr>
          <w:rFonts w:ascii="Palatino Linotype" w:eastAsia="Times New Roman" w:hAnsi="Palatino Linotype" w:cs="Times New Roman"/>
          <w:i/>
          <w:sz w:val="24"/>
          <w:lang w:val="es-ES_tradnl" w:eastAsia="es-ES"/>
        </w:rPr>
      </w:pPr>
      <w:r w:rsidRPr="000232F8">
        <w:rPr>
          <w:rFonts w:ascii="Palatino Linotype" w:eastAsia="Times New Roman" w:hAnsi="Palatino Linotype" w:cs="Times New Roman"/>
          <w:i/>
          <w:sz w:val="28"/>
          <w:szCs w:val="24"/>
          <w:lang w:val="es-ES_tradnl" w:eastAsia="es-ES"/>
        </w:rPr>
        <w:t>“</w:t>
      </w:r>
      <w:r w:rsidR="0010099B" w:rsidRPr="0010099B">
        <w:rPr>
          <w:rFonts w:ascii="Palatino Linotype" w:eastAsia="Times New Roman" w:hAnsi="Palatino Linotype" w:cs="Times New Roman"/>
          <w:i/>
          <w:sz w:val="24"/>
          <w:lang w:eastAsia="es-ES"/>
        </w:rPr>
        <w:t xml:space="preserve">Solicito 1.-El Acta de cabildo que ampare la reducción de salarios del presidente municipal, regidores, sindico, directores, subdirectores, jefes y subjefes de departamento y de los empleados de nuevo ingreso 2.-Tabla </w:t>
      </w:r>
      <w:r w:rsidR="0010099B" w:rsidRPr="0010099B">
        <w:rPr>
          <w:rFonts w:ascii="Palatino Linotype" w:eastAsia="Times New Roman" w:hAnsi="Palatino Linotype" w:cs="Times New Roman"/>
          <w:i/>
          <w:sz w:val="24"/>
          <w:lang w:eastAsia="es-ES"/>
        </w:rPr>
        <w:lastRenderedPageBreak/>
        <w:t>comparativa en excel y recibos de nomina, emolumentos, bonos, gratificacione de todo el personal del ayuntamiento de zumpango diciembre 2018 y marzo 2019.</w:t>
      </w:r>
      <w:r w:rsidRPr="000232F8">
        <w:rPr>
          <w:rFonts w:ascii="Palatino Linotype" w:eastAsia="Times New Roman" w:hAnsi="Palatino Linotype" w:cs="Times New Roman"/>
          <w:i/>
          <w:sz w:val="24"/>
          <w:lang w:val="es-ES_tradnl" w:eastAsia="es-ES"/>
        </w:rPr>
        <w:t>” [Sic]</w:t>
      </w:r>
    </w:p>
    <w:p w:rsidR="00C47245" w:rsidRPr="000232F8" w:rsidRDefault="00C47245" w:rsidP="0014447C">
      <w:pPr>
        <w:pStyle w:val="Sinespaciado"/>
        <w:ind w:left="567" w:right="567"/>
        <w:jc w:val="both"/>
        <w:rPr>
          <w:rFonts w:ascii="Palatino Linotype" w:eastAsia="Times New Roman" w:hAnsi="Palatino Linotype" w:cs="Times New Roman"/>
          <w:i/>
          <w:sz w:val="28"/>
          <w:szCs w:val="24"/>
          <w:lang w:val="es-ES_tradnl" w:eastAsia="es-ES"/>
        </w:rPr>
      </w:pPr>
    </w:p>
    <w:p w:rsidR="0010099B" w:rsidRDefault="00D67FB3" w:rsidP="0010099B">
      <w:pPr>
        <w:pStyle w:val="Sinespaciado"/>
        <w:ind w:right="567"/>
        <w:jc w:val="both"/>
        <w:rPr>
          <w:rFonts w:ascii="Palatino Linotype" w:eastAsia="Times New Roman" w:hAnsi="Palatino Linotype" w:cs="Times New Roman"/>
          <w:i/>
          <w:sz w:val="28"/>
          <w:szCs w:val="24"/>
          <w:lang w:val="es-ES_tradnl" w:eastAsia="es-ES"/>
        </w:rPr>
      </w:pPr>
      <w:r>
        <w:rPr>
          <w:rFonts w:ascii="Palatino Linotype" w:hAnsi="Palatino Linotype"/>
          <w:b/>
          <w:sz w:val="24"/>
          <w:szCs w:val="24"/>
        </w:rPr>
        <w:t xml:space="preserve">       </w:t>
      </w:r>
      <w:r w:rsidR="0010099B" w:rsidRPr="0010099B">
        <w:rPr>
          <w:rFonts w:ascii="Palatino Linotype" w:hAnsi="Palatino Linotype"/>
          <w:b/>
          <w:sz w:val="24"/>
          <w:szCs w:val="24"/>
        </w:rPr>
        <w:t>00140/ZUMPANGO/IP/2019</w:t>
      </w:r>
      <w:r w:rsidR="0010099B" w:rsidRPr="000232F8">
        <w:rPr>
          <w:rFonts w:ascii="Palatino Linotype" w:eastAsia="Times New Roman" w:hAnsi="Palatino Linotype" w:cs="Times New Roman"/>
          <w:i/>
          <w:sz w:val="28"/>
          <w:szCs w:val="24"/>
          <w:lang w:val="es-ES_tradnl" w:eastAsia="es-ES"/>
        </w:rPr>
        <w:t xml:space="preserve"> </w:t>
      </w:r>
    </w:p>
    <w:p w:rsidR="00A64A6C" w:rsidRPr="000232F8" w:rsidRDefault="00A64A6C" w:rsidP="002E2459">
      <w:pPr>
        <w:pStyle w:val="Sinespaciado"/>
        <w:ind w:left="567" w:right="567"/>
        <w:jc w:val="both"/>
        <w:rPr>
          <w:rFonts w:ascii="Palatino Linotype" w:eastAsia="Times New Roman" w:hAnsi="Palatino Linotype" w:cs="Times New Roman"/>
          <w:i/>
          <w:sz w:val="28"/>
          <w:szCs w:val="24"/>
          <w:lang w:val="es-ES_tradnl" w:eastAsia="es-ES"/>
        </w:rPr>
      </w:pPr>
      <w:r w:rsidRPr="000232F8">
        <w:rPr>
          <w:rFonts w:ascii="Palatino Linotype" w:eastAsia="Times New Roman" w:hAnsi="Palatino Linotype" w:cs="Times New Roman"/>
          <w:i/>
          <w:sz w:val="28"/>
          <w:szCs w:val="24"/>
          <w:lang w:val="es-ES_tradnl" w:eastAsia="es-ES"/>
        </w:rPr>
        <w:t>“</w:t>
      </w:r>
      <w:r w:rsidR="00CC160D" w:rsidRPr="00CC160D">
        <w:rPr>
          <w:rFonts w:ascii="Palatino Linotype" w:eastAsia="Times New Roman" w:hAnsi="Palatino Linotype" w:cs="Times New Roman"/>
          <w:i/>
          <w:sz w:val="24"/>
          <w:lang w:eastAsia="es-ES"/>
        </w:rPr>
        <w:t>quiero saber 1.- el nombre completo y funciones de los asesores, choferes y escoltas asignados al presidente municpal, regidores, sindico municipal y secretario del ayuntamiento 2.- Recibos de nomina de cada uno de ellos.</w:t>
      </w:r>
      <w:r w:rsidRPr="000232F8">
        <w:rPr>
          <w:rFonts w:ascii="Palatino Linotype" w:eastAsia="Times New Roman" w:hAnsi="Palatino Linotype" w:cs="Times New Roman"/>
          <w:i/>
          <w:sz w:val="24"/>
          <w:lang w:val="es-ES_tradnl" w:eastAsia="es-ES"/>
        </w:rPr>
        <w:t>” [Sic]</w:t>
      </w:r>
    </w:p>
    <w:p w:rsidR="00A64A6C" w:rsidRDefault="00A64A6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233FC9"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233FC9">
        <w:rPr>
          <w:rFonts w:ascii="Palatino Linotype" w:eastAsia="Times New Roman" w:hAnsi="Palatino Linotype" w:cs="Times New Roman"/>
          <w:b/>
          <w:sz w:val="24"/>
          <w:szCs w:val="24"/>
          <w:lang w:val="es-ES_tradnl" w:eastAsia="es-ES"/>
        </w:rPr>
        <w:t xml:space="preserve"> </w:t>
      </w:r>
      <w:r w:rsidR="00233FC9" w:rsidRPr="00233FC9">
        <w:rPr>
          <w:rFonts w:ascii="Palatino Linotype" w:eastAsia="Times New Roman" w:hAnsi="Palatino Linotype" w:cs="Times New Roman"/>
          <w:b/>
          <w:sz w:val="24"/>
          <w:szCs w:val="24"/>
          <w:lang w:val="es-ES_tradnl" w:eastAsia="es-ES"/>
        </w:rPr>
        <w:t>A través del</w:t>
      </w:r>
      <w:r w:rsidR="00233FC9">
        <w:rPr>
          <w:rFonts w:ascii="Palatino Linotype" w:eastAsia="Times New Roman" w:hAnsi="Palatino Linotype" w:cs="Times New Roman"/>
          <w:sz w:val="24"/>
          <w:szCs w:val="24"/>
          <w:lang w:val="es-ES_tradnl" w:eastAsia="es-ES"/>
        </w:rPr>
        <w:t xml:space="preserve"> </w:t>
      </w:r>
      <w:r w:rsidR="00233FC9">
        <w:rPr>
          <w:rFonts w:ascii="Palatino Linotype" w:eastAsia="Times New Roman" w:hAnsi="Palatino Linotype" w:cs="Times New Roman"/>
          <w:b/>
          <w:sz w:val="24"/>
          <w:szCs w:val="24"/>
          <w:lang w:val="es-ES_tradnl" w:eastAsia="es-ES"/>
        </w:rPr>
        <w:t xml:space="preserve">SAIMEX. </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8F4524" w:rsidRPr="00DD5971" w:rsidRDefault="008F4524" w:rsidP="008F4524">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SEGUNDO. De la</w:t>
      </w:r>
      <w:r>
        <w:rPr>
          <w:rFonts w:ascii="Palatino Linotype" w:hAnsi="Palatino Linotype"/>
          <w:b/>
          <w:sz w:val="26"/>
          <w:szCs w:val="26"/>
        </w:rPr>
        <w:t xml:space="preserve"> Prórroga</w:t>
      </w:r>
      <w:r w:rsidRPr="00DD5971">
        <w:rPr>
          <w:rFonts w:ascii="Palatino Linotype" w:hAnsi="Palatino Linotype"/>
          <w:b/>
          <w:sz w:val="26"/>
          <w:szCs w:val="26"/>
        </w:rPr>
        <w:t>.</w:t>
      </w:r>
    </w:p>
    <w:p w:rsidR="008F4524" w:rsidRPr="000F39EE" w:rsidRDefault="008F4524" w:rsidP="008F4524">
      <w:pPr>
        <w:spacing w:line="360" w:lineRule="auto"/>
        <w:jc w:val="both"/>
        <w:rPr>
          <w:rFonts w:ascii="Palatino Linotype" w:hAnsi="Palatino Linotype" w:cs="Arial"/>
          <w:sz w:val="24"/>
          <w:szCs w:val="24"/>
        </w:rPr>
      </w:pPr>
      <w:r w:rsidRPr="000F39EE">
        <w:rPr>
          <w:rFonts w:ascii="Palatino Linotype" w:hAnsi="Palatino Linotype" w:cs="Arial"/>
          <w:sz w:val="24"/>
          <w:szCs w:val="24"/>
        </w:rPr>
        <w:t xml:space="preserve">De las constancias que obran en el expediente electrónico del SAIMEX, se advierte que El Sujeto Obligado en fecha </w:t>
      </w:r>
      <w:r w:rsidR="00EA0C2B">
        <w:rPr>
          <w:rFonts w:ascii="Palatino Linotype" w:hAnsi="Palatino Linotype" w:cs="Arial"/>
          <w:sz w:val="24"/>
          <w:szCs w:val="24"/>
        </w:rPr>
        <w:t>veintinueve</w:t>
      </w:r>
      <w:r>
        <w:rPr>
          <w:rFonts w:ascii="Palatino Linotype" w:hAnsi="Palatino Linotype" w:cs="Arial"/>
          <w:sz w:val="24"/>
          <w:szCs w:val="24"/>
        </w:rPr>
        <w:t xml:space="preserve"> de abril</w:t>
      </w:r>
      <w:r w:rsidRPr="000F39EE">
        <w:rPr>
          <w:rFonts w:ascii="Palatino Linotype" w:hAnsi="Palatino Linotype" w:cs="Arial"/>
          <w:sz w:val="24"/>
          <w:szCs w:val="24"/>
        </w:rPr>
        <w:t xml:space="preserve"> </w:t>
      </w:r>
      <w:r>
        <w:rPr>
          <w:rFonts w:ascii="Palatino Linotype" w:hAnsi="Palatino Linotype" w:cs="Arial"/>
          <w:sz w:val="24"/>
          <w:szCs w:val="24"/>
        </w:rPr>
        <w:t>de los corrientes</w:t>
      </w:r>
      <w:r w:rsidRPr="000F39EE">
        <w:rPr>
          <w:rFonts w:ascii="Palatino Linotype" w:hAnsi="Palatino Linotype" w:cs="Arial"/>
          <w:sz w:val="24"/>
          <w:szCs w:val="24"/>
        </w:rPr>
        <w:t>, notificó la</w:t>
      </w:r>
      <w:r w:rsidR="00CC0730">
        <w:rPr>
          <w:rFonts w:ascii="Palatino Linotype" w:hAnsi="Palatino Linotype" w:cs="Arial"/>
          <w:sz w:val="24"/>
          <w:szCs w:val="24"/>
        </w:rPr>
        <w:t>s</w:t>
      </w:r>
      <w:r w:rsidRPr="000F39EE">
        <w:rPr>
          <w:rFonts w:ascii="Palatino Linotype" w:hAnsi="Palatino Linotype" w:cs="Arial"/>
          <w:sz w:val="24"/>
          <w:szCs w:val="24"/>
        </w:rPr>
        <w:t xml:space="preserve"> solicitud</w:t>
      </w:r>
      <w:r w:rsidR="00CC0730">
        <w:rPr>
          <w:rFonts w:ascii="Palatino Linotype" w:hAnsi="Palatino Linotype" w:cs="Arial"/>
          <w:sz w:val="24"/>
          <w:szCs w:val="24"/>
        </w:rPr>
        <w:t>es</w:t>
      </w:r>
      <w:r w:rsidRPr="000F39EE">
        <w:rPr>
          <w:rFonts w:ascii="Palatino Linotype" w:hAnsi="Palatino Linotype" w:cs="Arial"/>
          <w:sz w:val="24"/>
          <w:szCs w:val="24"/>
        </w:rPr>
        <w:t xml:space="preserve"> de prórroga a </w:t>
      </w:r>
      <w:r w:rsidR="00EA0C2B">
        <w:rPr>
          <w:rFonts w:ascii="Palatino Linotype" w:hAnsi="Palatino Linotype" w:cs="Arial"/>
          <w:sz w:val="24"/>
          <w:szCs w:val="24"/>
        </w:rPr>
        <w:t>El Recurrente</w:t>
      </w:r>
      <w:r w:rsidRPr="000F39EE">
        <w:rPr>
          <w:rFonts w:ascii="Palatino Linotype" w:hAnsi="Palatino Linotype" w:cs="Arial"/>
          <w:sz w:val="24"/>
          <w:szCs w:val="24"/>
        </w:rPr>
        <w:t>, a fin de extender por siete días el plazo para atender la</w:t>
      </w:r>
      <w:r w:rsidR="00CC0730">
        <w:rPr>
          <w:rFonts w:ascii="Palatino Linotype" w:hAnsi="Palatino Linotype" w:cs="Arial"/>
          <w:sz w:val="24"/>
          <w:szCs w:val="24"/>
        </w:rPr>
        <w:t>s</w:t>
      </w:r>
      <w:r w:rsidRPr="000F39EE">
        <w:rPr>
          <w:rFonts w:ascii="Palatino Linotype" w:hAnsi="Palatino Linotype" w:cs="Arial"/>
          <w:sz w:val="24"/>
          <w:szCs w:val="24"/>
        </w:rPr>
        <w:t xml:space="preserve"> solicitud</w:t>
      </w:r>
      <w:r w:rsidR="00CC0730">
        <w:rPr>
          <w:rFonts w:ascii="Palatino Linotype" w:hAnsi="Palatino Linotype" w:cs="Arial"/>
          <w:sz w:val="24"/>
          <w:szCs w:val="24"/>
        </w:rPr>
        <w:t>es</w:t>
      </w:r>
      <w:r w:rsidRPr="000F39EE">
        <w:rPr>
          <w:rFonts w:ascii="Palatino Linotype" w:hAnsi="Palatino Linotype" w:cs="Arial"/>
          <w:sz w:val="24"/>
          <w:szCs w:val="24"/>
        </w:rPr>
        <w:t xml:space="preserve"> de información.</w:t>
      </w:r>
    </w:p>
    <w:p w:rsidR="008F4524" w:rsidRDefault="008F4524" w:rsidP="008F4524">
      <w:pPr>
        <w:pStyle w:val="Sinespaciado"/>
      </w:pPr>
    </w:p>
    <w:p w:rsidR="007E2E80" w:rsidRPr="00DD5971" w:rsidRDefault="008F4524"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D5971">
        <w:rPr>
          <w:rFonts w:ascii="Palatino Linotype" w:hAnsi="Palatino Linotype"/>
          <w:b/>
          <w:sz w:val="26"/>
          <w:szCs w:val="26"/>
        </w:rPr>
        <w:t xml:space="preserve">. </w:t>
      </w:r>
      <w:r w:rsidR="00DA21DB" w:rsidRPr="00DD5971">
        <w:rPr>
          <w:rFonts w:ascii="Palatino Linotype" w:hAnsi="Palatino Linotype"/>
          <w:b/>
          <w:sz w:val="26"/>
          <w:szCs w:val="26"/>
        </w:rPr>
        <w:t>De la</w:t>
      </w:r>
      <w:r w:rsidR="00233FC9">
        <w:rPr>
          <w:rFonts w:ascii="Palatino Linotype" w:hAnsi="Palatino Linotype"/>
          <w:b/>
          <w:sz w:val="26"/>
          <w:szCs w:val="26"/>
        </w:rPr>
        <w:t>s</w:t>
      </w:r>
      <w:r w:rsidR="00DA21DB" w:rsidRPr="00DD5971">
        <w:rPr>
          <w:rFonts w:ascii="Palatino Linotype" w:hAnsi="Palatino Linotype"/>
          <w:b/>
          <w:sz w:val="26"/>
          <w:szCs w:val="26"/>
        </w:rPr>
        <w:t xml:space="preserve"> </w:t>
      </w:r>
      <w:r w:rsidR="007E2E80" w:rsidRPr="00DD5971">
        <w:rPr>
          <w:rFonts w:ascii="Palatino Linotype" w:hAnsi="Palatino Linotype"/>
          <w:b/>
          <w:sz w:val="26"/>
          <w:szCs w:val="26"/>
        </w:rPr>
        <w:t>respuesta</w:t>
      </w:r>
      <w:r w:rsidR="00233FC9">
        <w:rPr>
          <w:rFonts w:ascii="Palatino Linotype" w:hAnsi="Palatino Linotype"/>
          <w:b/>
          <w:sz w:val="26"/>
          <w:szCs w:val="26"/>
        </w:rPr>
        <w:t>s</w:t>
      </w:r>
      <w:r w:rsidR="007E2E80" w:rsidRPr="00DD5971">
        <w:rPr>
          <w:rFonts w:ascii="Palatino Linotype" w:hAnsi="Palatino Linotype"/>
          <w:b/>
          <w:sz w:val="26"/>
          <w:szCs w:val="26"/>
        </w:rPr>
        <w:t xml:space="preserve"> del Sujeto Obligado.</w:t>
      </w:r>
    </w:p>
    <w:p w:rsidR="00CC160D"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w:t>
      </w:r>
      <w:r w:rsidR="00021B1B">
        <w:rPr>
          <w:rFonts w:ascii="Palatino Linotype" w:hAnsi="Palatino Linotype"/>
          <w:sz w:val="24"/>
        </w:rPr>
        <w:t>s</w:t>
      </w:r>
      <w:r w:rsidRPr="00C35F18">
        <w:rPr>
          <w:rFonts w:ascii="Palatino Linotype" w:hAnsi="Palatino Linotype"/>
          <w:sz w:val="24"/>
        </w:rPr>
        <w:t xml:space="preserve"> solicitud</w:t>
      </w:r>
      <w:r w:rsidR="00233FC9">
        <w:rPr>
          <w:rFonts w:ascii="Palatino Linotype" w:hAnsi="Palatino Linotype"/>
          <w:sz w:val="24"/>
        </w:rPr>
        <w:t>es</w:t>
      </w:r>
      <w:r w:rsidRPr="00C35F18">
        <w:rPr>
          <w:rFonts w:ascii="Palatino Linotype" w:hAnsi="Palatino Linotype"/>
          <w:sz w:val="24"/>
        </w:rPr>
        <w:t xml:space="preserve"> de información en fecha </w:t>
      </w:r>
      <w:r w:rsidR="00CC0730">
        <w:rPr>
          <w:rFonts w:ascii="Palatino Linotype" w:hAnsi="Palatino Linotype"/>
          <w:sz w:val="24"/>
        </w:rPr>
        <w:t xml:space="preserve">trece de mayo </w:t>
      </w:r>
      <w:r w:rsidR="008C0E72">
        <w:rPr>
          <w:rFonts w:ascii="Palatino Linotype" w:hAnsi="Palatino Linotype"/>
          <w:sz w:val="24"/>
        </w:rPr>
        <w:t xml:space="preserve">de </w:t>
      </w:r>
      <w:r w:rsidR="00DA21DB" w:rsidRPr="00C35F18">
        <w:rPr>
          <w:rFonts w:ascii="Palatino Linotype" w:hAnsi="Palatino Linotype"/>
          <w:sz w:val="24"/>
        </w:rPr>
        <w:t>dos mil dieci</w:t>
      </w:r>
      <w:r w:rsidR="00233FC9">
        <w:rPr>
          <w:rFonts w:ascii="Palatino Linotype" w:hAnsi="Palatino Linotype"/>
          <w:sz w:val="24"/>
        </w:rPr>
        <w:t>nueve</w:t>
      </w:r>
      <w:r w:rsidRPr="00C35F18">
        <w:rPr>
          <w:rFonts w:ascii="Palatino Linotype" w:hAnsi="Palatino Linotype"/>
          <w:sz w:val="24"/>
        </w:rPr>
        <w:t xml:space="preserve">, </w:t>
      </w:r>
      <w:r w:rsidR="008C0E72">
        <w:rPr>
          <w:rFonts w:ascii="Palatino Linotype" w:hAnsi="Palatino Linotype"/>
          <w:sz w:val="24"/>
        </w:rPr>
        <w:t>manifestando lo siguiente:</w:t>
      </w:r>
    </w:p>
    <w:p w:rsidR="00CC0730" w:rsidRDefault="00CC0730" w:rsidP="00CC0730">
      <w:pPr>
        <w:pStyle w:val="Sinespaciado"/>
        <w:ind w:left="567" w:right="567"/>
        <w:rPr>
          <w:rFonts w:ascii="Palatino Linotype" w:hAnsi="Palatino Linotype"/>
          <w:b/>
          <w:sz w:val="24"/>
          <w:szCs w:val="24"/>
        </w:rPr>
      </w:pPr>
      <w:r w:rsidRPr="0010099B">
        <w:rPr>
          <w:rFonts w:ascii="Palatino Linotype" w:hAnsi="Palatino Linotype"/>
          <w:b/>
          <w:sz w:val="24"/>
          <w:szCs w:val="24"/>
        </w:rPr>
        <w:t>00138/ZUMPANGO/IP/2019</w:t>
      </w:r>
      <w:r>
        <w:rPr>
          <w:rFonts w:ascii="Palatino Linotype" w:hAnsi="Palatino Linotype"/>
          <w:b/>
          <w:sz w:val="24"/>
          <w:szCs w:val="24"/>
        </w:rPr>
        <w:t>;</w:t>
      </w:r>
    </w:p>
    <w:p w:rsidR="00CC0730" w:rsidRDefault="00CC0730" w:rsidP="00CC0730">
      <w:pPr>
        <w:pStyle w:val="Sinespaciado"/>
        <w:spacing w:line="360" w:lineRule="auto"/>
        <w:ind w:left="426"/>
        <w:rPr>
          <w:rFonts w:ascii="Verdana" w:hAnsi="Verdana"/>
          <w:color w:val="000000"/>
          <w:sz w:val="18"/>
          <w:szCs w:val="18"/>
        </w:rPr>
      </w:pPr>
    </w:p>
    <w:p w:rsidR="005F18BB" w:rsidRPr="005F18BB" w:rsidRDefault="005F18BB" w:rsidP="005F18BB">
      <w:pPr>
        <w:pStyle w:val="Sinespaciado"/>
        <w:spacing w:line="360" w:lineRule="auto"/>
        <w:ind w:left="426"/>
        <w:jc w:val="right"/>
        <w:rPr>
          <w:rFonts w:ascii="Verdana" w:hAnsi="Verdana"/>
          <w:color w:val="000000"/>
          <w:sz w:val="18"/>
          <w:szCs w:val="18"/>
        </w:rPr>
      </w:pPr>
      <w:r w:rsidRPr="005F18BB">
        <w:rPr>
          <w:rFonts w:ascii="Verdana" w:hAnsi="Verdana"/>
          <w:color w:val="000000"/>
          <w:sz w:val="18"/>
          <w:szCs w:val="18"/>
        </w:rPr>
        <w:t>Zumpango, México a 13 de Mayo de 2019</w:t>
      </w:r>
    </w:p>
    <w:p w:rsidR="005F18BB" w:rsidRPr="005F18BB" w:rsidRDefault="005F18BB" w:rsidP="005F18BB">
      <w:pPr>
        <w:pStyle w:val="Sinespaciado"/>
        <w:spacing w:line="360" w:lineRule="auto"/>
        <w:ind w:left="426"/>
        <w:jc w:val="right"/>
        <w:rPr>
          <w:rFonts w:ascii="Verdana" w:hAnsi="Verdana"/>
          <w:color w:val="000000"/>
          <w:sz w:val="18"/>
          <w:szCs w:val="18"/>
        </w:rPr>
      </w:pPr>
      <w:r w:rsidRPr="005F18BB">
        <w:rPr>
          <w:rFonts w:ascii="Verdana" w:hAnsi="Verdana"/>
          <w:color w:val="000000"/>
          <w:sz w:val="18"/>
          <w:szCs w:val="18"/>
        </w:rPr>
        <w:t xml:space="preserve">Nombre del solicitante: </w:t>
      </w:r>
      <w:r w:rsidR="00AF7442">
        <w:rPr>
          <w:rFonts w:ascii="Verdana" w:hAnsi="Verdana"/>
          <w:color w:val="000000"/>
          <w:sz w:val="18"/>
          <w:szCs w:val="18"/>
        </w:rPr>
        <w:t>XXXXXXXXXXXXXXXXXXXXXXXXXXX</w:t>
      </w:r>
    </w:p>
    <w:p w:rsidR="005F18BB" w:rsidRDefault="005F18BB" w:rsidP="005F18BB">
      <w:pPr>
        <w:pStyle w:val="Sinespaciado"/>
        <w:spacing w:line="360" w:lineRule="auto"/>
        <w:ind w:left="426"/>
        <w:jc w:val="right"/>
        <w:rPr>
          <w:rFonts w:ascii="Verdana" w:hAnsi="Verdana"/>
          <w:color w:val="000000"/>
          <w:sz w:val="18"/>
          <w:szCs w:val="18"/>
        </w:rPr>
      </w:pPr>
      <w:r w:rsidRPr="005F18BB">
        <w:rPr>
          <w:rFonts w:ascii="Verdana" w:hAnsi="Verdana"/>
          <w:color w:val="000000"/>
          <w:sz w:val="18"/>
          <w:szCs w:val="18"/>
        </w:rPr>
        <w:t xml:space="preserve">Folio de la solicitud: </w:t>
      </w:r>
      <w:r w:rsidRPr="005F18BB">
        <w:rPr>
          <w:rFonts w:ascii="Verdana" w:hAnsi="Verdana"/>
          <w:b/>
          <w:color w:val="000000"/>
          <w:sz w:val="18"/>
          <w:szCs w:val="18"/>
        </w:rPr>
        <w:t>00138/ZUMPANGO/IP/2019</w:t>
      </w:r>
    </w:p>
    <w:p w:rsidR="005F18BB" w:rsidRPr="005F18BB" w:rsidRDefault="005F18BB" w:rsidP="005F18BB">
      <w:pPr>
        <w:pStyle w:val="Sinespaciado"/>
        <w:spacing w:line="360" w:lineRule="auto"/>
        <w:ind w:left="426"/>
        <w:jc w:val="both"/>
        <w:rPr>
          <w:rFonts w:ascii="Verdana" w:hAnsi="Verdana"/>
          <w:color w:val="000000"/>
          <w:sz w:val="18"/>
          <w:szCs w:val="18"/>
        </w:rPr>
      </w:pPr>
    </w:p>
    <w:p w:rsidR="005F18BB" w:rsidRDefault="005F18BB" w:rsidP="005F18BB">
      <w:pPr>
        <w:pStyle w:val="Sinespaciado"/>
        <w:spacing w:line="276" w:lineRule="auto"/>
        <w:ind w:left="426"/>
        <w:jc w:val="both"/>
        <w:rPr>
          <w:rFonts w:ascii="Verdana" w:hAnsi="Verdana"/>
          <w:color w:val="000000"/>
          <w:sz w:val="18"/>
          <w:szCs w:val="18"/>
        </w:rPr>
      </w:pPr>
      <w:r w:rsidRPr="005F18BB">
        <w:rPr>
          <w:rFonts w:ascii="Verdana" w:hAnsi="Verdana"/>
          <w:color w:val="000000"/>
          <w:sz w:val="18"/>
          <w:szCs w:val="18"/>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5F18BB" w:rsidRDefault="005F18BB" w:rsidP="005F18BB">
      <w:pPr>
        <w:pStyle w:val="Sinespaciado"/>
        <w:spacing w:line="276" w:lineRule="auto"/>
        <w:ind w:left="426"/>
        <w:jc w:val="both"/>
        <w:rPr>
          <w:rFonts w:ascii="Verdana" w:hAnsi="Verdana"/>
          <w:color w:val="000000"/>
          <w:sz w:val="18"/>
          <w:szCs w:val="18"/>
        </w:rPr>
      </w:pPr>
    </w:p>
    <w:p w:rsidR="008F4524" w:rsidRDefault="008F4524" w:rsidP="005F18BB">
      <w:pPr>
        <w:pStyle w:val="Sinespaciado"/>
        <w:spacing w:line="276" w:lineRule="auto"/>
        <w:ind w:left="426"/>
        <w:jc w:val="both"/>
        <w:rPr>
          <w:rFonts w:ascii="Verdana" w:hAnsi="Verdana"/>
          <w:color w:val="000000"/>
          <w:sz w:val="18"/>
          <w:szCs w:val="18"/>
        </w:rPr>
      </w:pPr>
      <w:r>
        <w:rPr>
          <w:rFonts w:ascii="Verdana" w:hAnsi="Verdana"/>
          <w:color w:val="000000"/>
          <w:sz w:val="18"/>
          <w:szCs w:val="18"/>
        </w:rPr>
        <w:t>En base a la solicitud de información con numero de Folio de la solicitud: 00138/ZUMPANGO/IP/2019 en la cual se solicita que a su letra dice: "El Acta de cabildo que ampare la reducción de salarios del presidente municipal, regidores, sindico, directores, subdirectores, jefes y subjefes de departamento y de los empleados de nuevo ingreso 2.-Tabla comparativa en excel y recibos de nomina, emolumentos, bonos, gratificacione de todo el personal del ayuntamiento de zumpango diciembre 2018 y marzo 2019." se informa que en la primera acta de cabildo se menciona la revisión y reducción de salarios. Se anexa el acta correspondiente. en cuanto a la tabla comparativa no es posible proporcionar dicha información puesto que en esta dependencia no obra dicha información. SE ENVÍA RESPUESTA A LO SOLICITADO RECIBOS DIC 18</w:t>
      </w:r>
    </w:p>
    <w:p w:rsidR="00CC0730" w:rsidRDefault="00CC0730" w:rsidP="00F121A4">
      <w:pPr>
        <w:pStyle w:val="Sinespaciado"/>
        <w:spacing w:line="276" w:lineRule="auto"/>
        <w:ind w:left="426"/>
        <w:rPr>
          <w:rFonts w:ascii="Palatino Linotype" w:hAnsi="Palatino Linotype"/>
          <w:sz w:val="24"/>
        </w:rPr>
      </w:pPr>
    </w:p>
    <w:p w:rsidR="00F121A4" w:rsidRDefault="00F121A4" w:rsidP="004203F5">
      <w:pPr>
        <w:pStyle w:val="Sinespaciado"/>
        <w:spacing w:line="276" w:lineRule="auto"/>
        <w:ind w:right="-425"/>
        <w:rPr>
          <w:rFonts w:ascii="Palatino Linotype" w:hAnsi="Palatino Linotype"/>
          <w:sz w:val="24"/>
        </w:rPr>
      </w:pPr>
      <w:r>
        <w:rPr>
          <w:rFonts w:ascii="Palatino Linotype" w:hAnsi="Palatino Linotype"/>
          <w:sz w:val="24"/>
        </w:rPr>
        <w:t>A su respuesta anexó cuatro archivos electrónicos denominados “</w:t>
      </w:r>
      <w:r w:rsidRPr="00F121A4">
        <w:rPr>
          <w:rFonts w:ascii="Palatino Linotype" w:hAnsi="Palatino Linotype"/>
          <w:sz w:val="24"/>
        </w:rPr>
        <w:t>ACTA 01 FECHA 01-01-19.pdf</w:t>
      </w:r>
      <w:r>
        <w:rPr>
          <w:rFonts w:ascii="Palatino Linotype" w:hAnsi="Palatino Linotype"/>
          <w:sz w:val="24"/>
        </w:rPr>
        <w:t>”, “</w:t>
      </w:r>
      <w:r w:rsidRPr="00F121A4">
        <w:rPr>
          <w:rFonts w:ascii="Palatino Linotype" w:hAnsi="Palatino Linotype"/>
          <w:sz w:val="24"/>
        </w:rPr>
        <w:t>COMPARATIVO.xlsx</w:t>
      </w:r>
      <w:r>
        <w:rPr>
          <w:rFonts w:ascii="Palatino Linotype" w:hAnsi="Palatino Linotype"/>
          <w:sz w:val="24"/>
        </w:rPr>
        <w:t>”, “</w:t>
      </w:r>
      <w:r w:rsidRPr="00F121A4">
        <w:rPr>
          <w:rFonts w:ascii="Palatino Linotype" w:hAnsi="Palatino Linotype"/>
          <w:sz w:val="24"/>
        </w:rPr>
        <w:t>DIC 2018.zip</w:t>
      </w:r>
      <w:r>
        <w:rPr>
          <w:rFonts w:ascii="Palatino Linotype" w:hAnsi="Palatino Linotype"/>
          <w:sz w:val="24"/>
        </w:rPr>
        <w:t>” y “</w:t>
      </w:r>
      <w:r w:rsidRPr="00F121A4">
        <w:rPr>
          <w:rFonts w:ascii="Palatino Linotype" w:hAnsi="Palatino Linotype"/>
          <w:sz w:val="24"/>
        </w:rPr>
        <w:t>CT-ZUMPANGO-ACTA-ORD-007-2019.pdf</w:t>
      </w:r>
      <w:r>
        <w:rPr>
          <w:rFonts w:ascii="Palatino Linotype" w:hAnsi="Palatino Linotype"/>
          <w:sz w:val="24"/>
        </w:rPr>
        <w:t>”</w:t>
      </w:r>
    </w:p>
    <w:p w:rsidR="00F121A4" w:rsidRDefault="00F121A4" w:rsidP="00F121A4">
      <w:pPr>
        <w:pStyle w:val="Sinespaciado"/>
        <w:spacing w:line="276" w:lineRule="auto"/>
        <w:ind w:left="426"/>
        <w:rPr>
          <w:rFonts w:ascii="Palatino Linotype" w:hAnsi="Palatino Linotype"/>
          <w:sz w:val="24"/>
        </w:rPr>
      </w:pPr>
    </w:p>
    <w:p w:rsidR="00F121A4" w:rsidRDefault="00F121A4" w:rsidP="00F121A4">
      <w:pPr>
        <w:pStyle w:val="Sinespaciado"/>
        <w:spacing w:line="276" w:lineRule="auto"/>
        <w:ind w:left="426"/>
        <w:rPr>
          <w:rFonts w:ascii="Palatino Linotype" w:hAnsi="Palatino Linotype"/>
          <w:sz w:val="24"/>
        </w:rPr>
      </w:pPr>
    </w:p>
    <w:p w:rsidR="00CC0730" w:rsidRDefault="00CC0730" w:rsidP="00CC0730">
      <w:pPr>
        <w:pStyle w:val="Sinespaciado"/>
        <w:ind w:right="567"/>
        <w:rPr>
          <w:rFonts w:ascii="Palatino Linotype" w:eastAsia="Times New Roman" w:hAnsi="Palatino Linotype" w:cs="Times New Roman"/>
          <w:i/>
          <w:sz w:val="28"/>
          <w:szCs w:val="24"/>
          <w:lang w:val="es-ES_tradnl" w:eastAsia="es-ES"/>
        </w:rPr>
      </w:pPr>
      <w:r>
        <w:rPr>
          <w:rFonts w:ascii="Palatino Linotype" w:hAnsi="Palatino Linotype"/>
          <w:b/>
          <w:sz w:val="24"/>
          <w:szCs w:val="24"/>
        </w:rPr>
        <w:t xml:space="preserve">          </w:t>
      </w:r>
      <w:r w:rsidRPr="0010099B">
        <w:rPr>
          <w:rFonts w:ascii="Palatino Linotype" w:hAnsi="Palatino Linotype"/>
          <w:b/>
          <w:sz w:val="24"/>
          <w:szCs w:val="24"/>
        </w:rPr>
        <w:t>00140/ZUMPANGO/IP/2019</w:t>
      </w:r>
      <w:r>
        <w:rPr>
          <w:rFonts w:ascii="Palatino Linotype" w:hAnsi="Palatino Linotype"/>
          <w:b/>
          <w:sz w:val="24"/>
          <w:szCs w:val="24"/>
        </w:rPr>
        <w:t>;</w:t>
      </w:r>
      <w:r w:rsidRPr="000232F8">
        <w:rPr>
          <w:rFonts w:ascii="Palatino Linotype" w:eastAsia="Times New Roman" w:hAnsi="Palatino Linotype" w:cs="Times New Roman"/>
          <w:i/>
          <w:sz w:val="28"/>
          <w:szCs w:val="24"/>
          <w:lang w:val="es-ES_tradnl" w:eastAsia="es-ES"/>
        </w:rPr>
        <w:t xml:space="preserve"> </w:t>
      </w:r>
    </w:p>
    <w:p w:rsidR="00CC0730" w:rsidRDefault="00CC0730" w:rsidP="00CC0730">
      <w:pPr>
        <w:pStyle w:val="Sinespaciado"/>
        <w:spacing w:line="276" w:lineRule="auto"/>
        <w:ind w:left="426"/>
        <w:jc w:val="right"/>
        <w:rPr>
          <w:rFonts w:ascii="Palatino Linotype" w:hAnsi="Palatino Linotype"/>
          <w:sz w:val="24"/>
        </w:rPr>
      </w:pPr>
    </w:p>
    <w:p w:rsidR="00CC0730" w:rsidRPr="00CC0730" w:rsidRDefault="00CC0730" w:rsidP="00CC0730">
      <w:pPr>
        <w:pStyle w:val="Sinespaciado"/>
        <w:spacing w:line="276" w:lineRule="auto"/>
        <w:ind w:left="426"/>
        <w:jc w:val="right"/>
        <w:rPr>
          <w:rFonts w:ascii="Palatino Linotype" w:hAnsi="Palatino Linotype"/>
          <w:sz w:val="24"/>
        </w:rPr>
      </w:pPr>
    </w:p>
    <w:p w:rsidR="00CC0730" w:rsidRPr="00CC0730" w:rsidRDefault="00CC0730" w:rsidP="00CC0730">
      <w:pPr>
        <w:pStyle w:val="Sinespaciado"/>
        <w:spacing w:line="276" w:lineRule="auto"/>
        <w:ind w:left="426"/>
        <w:jc w:val="right"/>
        <w:rPr>
          <w:rFonts w:ascii="Verdana" w:hAnsi="Verdana"/>
          <w:sz w:val="18"/>
        </w:rPr>
      </w:pPr>
      <w:r w:rsidRPr="00CC0730">
        <w:rPr>
          <w:rFonts w:ascii="Verdana" w:hAnsi="Verdana"/>
          <w:sz w:val="18"/>
        </w:rPr>
        <w:t>Zumpango, México a 10 de Mayo de 2019</w:t>
      </w:r>
    </w:p>
    <w:p w:rsidR="00CC0730" w:rsidRPr="00CC0730" w:rsidRDefault="00CC0730" w:rsidP="00CC0730">
      <w:pPr>
        <w:pStyle w:val="Sinespaciado"/>
        <w:spacing w:line="276" w:lineRule="auto"/>
        <w:ind w:left="426"/>
        <w:jc w:val="right"/>
        <w:rPr>
          <w:rFonts w:ascii="Verdana" w:hAnsi="Verdana"/>
          <w:sz w:val="18"/>
        </w:rPr>
      </w:pPr>
      <w:r w:rsidRPr="00CC0730">
        <w:rPr>
          <w:rFonts w:ascii="Verdana" w:hAnsi="Verdana"/>
          <w:sz w:val="18"/>
        </w:rPr>
        <w:t xml:space="preserve">Nombre del solicitante: </w:t>
      </w:r>
      <w:r w:rsidR="00AE24E0">
        <w:rPr>
          <w:rFonts w:ascii="Verdana" w:hAnsi="Verdana"/>
          <w:sz w:val="18"/>
        </w:rPr>
        <w:t>XXXXXXXXXXXXXXXXXXXXXXXXX</w:t>
      </w:r>
      <w:bookmarkStart w:id="0" w:name="_GoBack"/>
      <w:bookmarkEnd w:id="0"/>
    </w:p>
    <w:p w:rsidR="00CC0730" w:rsidRPr="00CC0730" w:rsidRDefault="00CC0730" w:rsidP="00CC0730">
      <w:pPr>
        <w:pStyle w:val="Sinespaciado"/>
        <w:spacing w:line="276" w:lineRule="auto"/>
        <w:ind w:left="426"/>
        <w:jc w:val="right"/>
        <w:rPr>
          <w:rFonts w:ascii="Verdana" w:hAnsi="Verdana"/>
          <w:sz w:val="18"/>
        </w:rPr>
      </w:pPr>
      <w:r w:rsidRPr="00CC0730">
        <w:rPr>
          <w:rFonts w:ascii="Verdana" w:hAnsi="Verdana"/>
          <w:sz w:val="18"/>
        </w:rPr>
        <w:t xml:space="preserve">Folio de la solicitud: </w:t>
      </w:r>
      <w:r w:rsidRPr="00CC0730">
        <w:rPr>
          <w:rFonts w:ascii="Verdana" w:hAnsi="Verdana"/>
          <w:b/>
          <w:sz w:val="18"/>
        </w:rPr>
        <w:t>00140/ZUMPANGO/IP/2019</w:t>
      </w:r>
    </w:p>
    <w:p w:rsidR="00CC0730" w:rsidRDefault="00CC0730" w:rsidP="00CC0730">
      <w:pPr>
        <w:pStyle w:val="Sinespaciado"/>
        <w:spacing w:line="276" w:lineRule="auto"/>
        <w:ind w:left="426"/>
        <w:jc w:val="both"/>
        <w:rPr>
          <w:rFonts w:ascii="Verdana" w:hAnsi="Verdana"/>
          <w:sz w:val="18"/>
        </w:rPr>
      </w:pPr>
    </w:p>
    <w:p w:rsidR="00CC0730" w:rsidRPr="00CC0730" w:rsidRDefault="00CC0730" w:rsidP="00AE0F85">
      <w:pPr>
        <w:pStyle w:val="Sinespaciado"/>
        <w:spacing w:line="276" w:lineRule="auto"/>
        <w:ind w:left="426"/>
        <w:jc w:val="both"/>
        <w:rPr>
          <w:rFonts w:ascii="Verdana" w:hAnsi="Verdana"/>
          <w:sz w:val="18"/>
        </w:rPr>
      </w:pPr>
      <w:r w:rsidRPr="00CC0730">
        <w:rPr>
          <w:rFonts w:ascii="Verdana" w:hAnsi="Verdana"/>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C0730" w:rsidRPr="00CC0730" w:rsidRDefault="00CC0730" w:rsidP="00CC0730">
      <w:pPr>
        <w:pStyle w:val="Sinespaciado"/>
        <w:spacing w:line="276" w:lineRule="auto"/>
        <w:ind w:left="426"/>
        <w:jc w:val="both"/>
        <w:rPr>
          <w:rFonts w:ascii="Verdana" w:hAnsi="Verdana"/>
          <w:sz w:val="18"/>
        </w:rPr>
      </w:pPr>
      <w:r w:rsidRPr="00CC0730">
        <w:rPr>
          <w:rFonts w:ascii="Verdana" w:hAnsi="Verdana"/>
          <w:sz w:val="18"/>
        </w:rPr>
        <w:t>SE ENVÍA RESPUESTA A SOLICITUD. ENVIÓ RECIBOS DE NOMINA EN VERSIÓN PUBLICA DE LOS ASESORES QUE SOLICITA INFORMANDO QUE EN EL RECIBO ENCONTRARA TODOS LOS DATOS QUE NECESITA, INFORMO TAMBIÉN QUE NO HAY SERVIDORES PÚBLICOS EN LAS ÁREAS MENCIONADAS CON EL CARGO DE CHÓFERES O ESCOLTAS.</w:t>
      </w:r>
    </w:p>
    <w:p w:rsidR="00C23C9C" w:rsidRDefault="00C23C9C" w:rsidP="0014447C">
      <w:pPr>
        <w:pStyle w:val="Sinespaciado"/>
        <w:spacing w:line="360" w:lineRule="auto"/>
        <w:jc w:val="both"/>
        <w:rPr>
          <w:rFonts w:ascii="Palatino Linotype" w:hAnsi="Palatino Linotype"/>
          <w:sz w:val="24"/>
        </w:rPr>
      </w:pPr>
    </w:p>
    <w:p w:rsidR="00CC160D" w:rsidRDefault="00B805CB" w:rsidP="0014447C">
      <w:pPr>
        <w:pStyle w:val="Sinespaciado"/>
        <w:spacing w:line="360" w:lineRule="auto"/>
        <w:jc w:val="both"/>
        <w:rPr>
          <w:rFonts w:ascii="Palatino Linotype" w:hAnsi="Palatino Linotype"/>
          <w:sz w:val="24"/>
        </w:rPr>
      </w:pPr>
      <w:r>
        <w:rPr>
          <w:rFonts w:ascii="Palatino Linotype" w:hAnsi="Palatino Linotype"/>
          <w:sz w:val="24"/>
        </w:rPr>
        <w:t>De igual forma para esta solicitud</w:t>
      </w:r>
      <w:r w:rsidR="00854BBD">
        <w:rPr>
          <w:rFonts w:ascii="Palatino Linotype" w:hAnsi="Palatino Linotype"/>
          <w:sz w:val="24"/>
        </w:rPr>
        <w:t>, el S</w:t>
      </w:r>
      <w:r>
        <w:rPr>
          <w:rFonts w:ascii="Palatino Linotype" w:hAnsi="Palatino Linotype"/>
          <w:sz w:val="24"/>
        </w:rPr>
        <w:t xml:space="preserve">ujeto Obligado anexó </w:t>
      </w:r>
      <w:r w:rsidR="00DB54DD">
        <w:rPr>
          <w:rFonts w:ascii="Palatino Linotype" w:hAnsi="Palatino Linotype"/>
          <w:sz w:val="24"/>
        </w:rPr>
        <w:t>un archivo electrónico denominado “</w:t>
      </w:r>
      <w:r w:rsidR="00DB54DD" w:rsidRPr="00DB54DD">
        <w:rPr>
          <w:rFonts w:ascii="Palatino Linotype" w:hAnsi="Palatino Linotype"/>
          <w:sz w:val="24"/>
        </w:rPr>
        <w:t>RECIBOS ASESORES.pdf</w:t>
      </w:r>
      <w:r w:rsidR="00DB54DD">
        <w:rPr>
          <w:rFonts w:ascii="Palatino Linotype" w:hAnsi="Palatino Linotype"/>
          <w:sz w:val="24"/>
        </w:rPr>
        <w:t>”</w:t>
      </w:r>
      <w:r w:rsidR="00854BBD">
        <w:rPr>
          <w:rFonts w:ascii="Palatino Linotype" w:hAnsi="Palatino Linotype"/>
          <w:sz w:val="24"/>
        </w:rPr>
        <w:t>,</w:t>
      </w:r>
      <w:r w:rsidR="00E53132">
        <w:rPr>
          <w:rFonts w:ascii="Palatino Linotype" w:hAnsi="Palatino Linotype"/>
          <w:sz w:val="24"/>
        </w:rPr>
        <w:t xml:space="preserve"> mismos que no se insertan al ser del </w:t>
      </w:r>
      <w:r w:rsidR="00E53132">
        <w:rPr>
          <w:rFonts w:ascii="Palatino Linotype" w:hAnsi="Palatino Linotype"/>
          <w:sz w:val="24"/>
        </w:rPr>
        <w:lastRenderedPageBreak/>
        <w:t xml:space="preserve">conocimiento de las partes y toda vez que serán objeto de estudio en lo subsecuente. </w:t>
      </w:r>
    </w:p>
    <w:p w:rsidR="00CC160D" w:rsidRDefault="00CC160D" w:rsidP="0014447C">
      <w:pPr>
        <w:pStyle w:val="Sinespaciado"/>
        <w:spacing w:line="360" w:lineRule="auto"/>
        <w:jc w:val="both"/>
        <w:rPr>
          <w:rFonts w:ascii="Palatino Linotype" w:hAnsi="Palatino Linotype"/>
          <w:sz w:val="24"/>
        </w:rPr>
      </w:pPr>
    </w:p>
    <w:p w:rsidR="007E2E80" w:rsidRPr="00D04234" w:rsidRDefault="00EC580A"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D044B7">
        <w:rPr>
          <w:rFonts w:ascii="Palatino Linotype" w:hAnsi="Palatino Linotype"/>
          <w:sz w:val="24"/>
          <w:szCs w:val="24"/>
        </w:rPr>
        <w:t>s</w:t>
      </w:r>
      <w:r w:rsidR="00D04234">
        <w:rPr>
          <w:rFonts w:ascii="Palatino Linotype" w:hAnsi="Palatino Linotype"/>
          <w:sz w:val="24"/>
          <w:szCs w:val="24"/>
        </w:rPr>
        <w:t xml:space="preserve"> respuesta</w:t>
      </w:r>
      <w:r w:rsidR="00D044B7">
        <w:rPr>
          <w:rFonts w:ascii="Palatino Linotype" w:hAnsi="Palatino Linotype"/>
          <w:sz w:val="24"/>
          <w:szCs w:val="24"/>
        </w:rPr>
        <w:t>s</w:t>
      </w:r>
      <w:r w:rsidR="00D04234">
        <w:rPr>
          <w:rFonts w:ascii="Palatino Linotype" w:hAnsi="Palatino Linotype"/>
          <w:sz w:val="24"/>
          <w:szCs w:val="24"/>
        </w:rPr>
        <w:t xml:space="preserve"> emitida</w:t>
      </w:r>
      <w:r w:rsidR="00D044B7">
        <w:rPr>
          <w:rFonts w:ascii="Palatino Linotype" w:hAnsi="Palatino Linotype"/>
          <w:sz w:val="24"/>
          <w:szCs w:val="24"/>
        </w:rPr>
        <w:t>s</w:t>
      </w:r>
      <w:r w:rsidR="00D04234">
        <w:rPr>
          <w:rFonts w:ascii="Palatino Linotype" w:hAnsi="Palatino Linotype"/>
          <w:sz w:val="24"/>
          <w:szCs w:val="24"/>
        </w:rPr>
        <w:t xml:space="preserve"> por el Sujeto O</w:t>
      </w:r>
      <w:r w:rsidRPr="00D04234">
        <w:rPr>
          <w:rFonts w:ascii="Palatino Linotype" w:hAnsi="Palatino Linotype"/>
          <w:sz w:val="24"/>
          <w:szCs w:val="24"/>
        </w:rPr>
        <w:t xml:space="preserve">bligado, </w:t>
      </w:r>
      <w:r w:rsidR="00EA0C2B">
        <w:rPr>
          <w:rFonts w:ascii="Palatino Linotype" w:hAnsi="Palatino Linotype"/>
          <w:sz w:val="24"/>
          <w:szCs w:val="24"/>
        </w:rPr>
        <w:t>El Recurrente</w:t>
      </w:r>
      <w:r w:rsidR="00D044B7">
        <w:rPr>
          <w:rFonts w:ascii="Palatino Linotype" w:hAnsi="Palatino Linotype"/>
          <w:sz w:val="24"/>
          <w:szCs w:val="24"/>
        </w:rPr>
        <w:t xml:space="preserve"> interpuso los</w:t>
      </w:r>
      <w:r w:rsidR="00D04234">
        <w:rPr>
          <w:rFonts w:ascii="Palatino Linotype" w:hAnsi="Palatino Linotype"/>
          <w:sz w:val="24"/>
          <w:szCs w:val="24"/>
        </w:rPr>
        <w:t xml:space="preserve"> </w:t>
      </w:r>
      <w:r w:rsidRPr="00D04234">
        <w:rPr>
          <w:rFonts w:ascii="Palatino Linotype" w:hAnsi="Palatino Linotype"/>
          <w:sz w:val="24"/>
          <w:szCs w:val="24"/>
        </w:rPr>
        <w:t>recurso</w:t>
      </w:r>
      <w:r w:rsidR="00D044B7">
        <w:rPr>
          <w:rFonts w:ascii="Palatino Linotype" w:hAnsi="Palatino Linotype"/>
          <w:sz w:val="24"/>
          <w:szCs w:val="24"/>
        </w:rPr>
        <w:t>s</w:t>
      </w:r>
      <w:r w:rsidRPr="00D04234">
        <w:rPr>
          <w:rFonts w:ascii="Palatino Linotype" w:hAnsi="Palatino Linotype"/>
          <w:sz w:val="24"/>
          <w:szCs w:val="24"/>
        </w:rPr>
        <w:t xml:space="preserve"> de revisión, en fecha </w:t>
      </w:r>
      <w:r w:rsidR="00807013">
        <w:rPr>
          <w:rFonts w:ascii="Palatino Linotype" w:hAnsi="Palatino Linotype"/>
          <w:sz w:val="24"/>
          <w:szCs w:val="24"/>
        </w:rPr>
        <w:t>veintiuno de mayo</w:t>
      </w:r>
      <w:r w:rsidR="00D044B7">
        <w:rPr>
          <w:rFonts w:ascii="Palatino Linotype" w:hAnsi="Palatino Linotype"/>
          <w:sz w:val="24"/>
          <w:szCs w:val="24"/>
        </w:rPr>
        <w:t xml:space="preserve"> </w:t>
      </w:r>
      <w:r w:rsidR="000E7C0A" w:rsidRPr="00D04234">
        <w:rPr>
          <w:rFonts w:ascii="Palatino Linotype" w:hAnsi="Palatino Linotype"/>
          <w:sz w:val="24"/>
          <w:szCs w:val="24"/>
        </w:rPr>
        <w:t>de dos mil dieci</w:t>
      </w:r>
      <w:r w:rsidR="00D044B7">
        <w:rPr>
          <w:rFonts w:ascii="Palatino Linotype" w:hAnsi="Palatino Linotype"/>
          <w:sz w:val="24"/>
          <w:szCs w:val="24"/>
        </w:rPr>
        <w:t>nueve</w:t>
      </w:r>
      <w:r w:rsidR="00852DE6">
        <w:rPr>
          <w:rFonts w:ascii="Palatino Linotype" w:hAnsi="Palatino Linotype"/>
          <w:sz w:val="24"/>
          <w:szCs w:val="24"/>
        </w:rPr>
        <w:t>,</w:t>
      </w:r>
      <w:r w:rsidR="00D044B7">
        <w:rPr>
          <w:rFonts w:ascii="Palatino Linotype" w:hAnsi="Palatino Linotype"/>
          <w:sz w:val="24"/>
          <w:szCs w:val="24"/>
        </w:rPr>
        <w:t xml:space="preserve"> </w:t>
      </w:r>
      <w:r w:rsidR="00852DE6">
        <w:rPr>
          <w:rFonts w:ascii="Palatino Linotype" w:hAnsi="Palatino Linotype"/>
          <w:sz w:val="24"/>
          <w:szCs w:val="24"/>
        </w:rPr>
        <w:t>l</w:t>
      </w:r>
      <w:r w:rsidR="00D044B7">
        <w:rPr>
          <w:rFonts w:ascii="Palatino Linotype" w:hAnsi="Palatino Linotype"/>
          <w:sz w:val="24"/>
          <w:szCs w:val="24"/>
        </w:rPr>
        <w:t>os</w:t>
      </w:r>
      <w:r w:rsidR="00852DE6">
        <w:rPr>
          <w:rFonts w:ascii="Palatino Linotype" w:hAnsi="Palatino Linotype"/>
          <w:sz w:val="24"/>
          <w:szCs w:val="24"/>
        </w:rPr>
        <w:t xml:space="preserve"> cual</w:t>
      </w:r>
      <w:r w:rsidR="00D044B7">
        <w:rPr>
          <w:rFonts w:ascii="Palatino Linotype" w:hAnsi="Palatino Linotype"/>
          <w:sz w:val="24"/>
          <w:szCs w:val="24"/>
        </w:rPr>
        <w:t>es</w:t>
      </w:r>
      <w:r w:rsidRPr="00D04234">
        <w:rPr>
          <w:rFonts w:ascii="Palatino Linotype" w:hAnsi="Palatino Linotype"/>
          <w:sz w:val="24"/>
          <w:szCs w:val="24"/>
        </w:rPr>
        <w:t xml:space="preserve"> </w:t>
      </w:r>
      <w:r w:rsidR="00852DE6">
        <w:rPr>
          <w:rFonts w:ascii="Palatino Linotype" w:hAnsi="Palatino Linotype"/>
          <w:sz w:val="24"/>
          <w:szCs w:val="24"/>
        </w:rPr>
        <w:t>fue</w:t>
      </w:r>
      <w:r w:rsidR="00D044B7">
        <w:rPr>
          <w:rFonts w:ascii="Palatino Linotype" w:hAnsi="Palatino Linotype"/>
          <w:sz w:val="24"/>
          <w:szCs w:val="24"/>
        </w:rPr>
        <w:t>ron</w:t>
      </w:r>
      <w:r w:rsidR="00852DE6">
        <w:rPr>
          <w:rFonts w:ascii="Palatino Linotype" w:hAnsi="Palatino Linotype"/>
          <w:sz w:val="24"/>
          <w:szCs w:val="24"/>
        </w:rPr>
        <w:t xml:space="preserve"> registrado</w:t>
      </w:r>
      <w:r w:rsidR="00D044B7">
        <w:rPr>
          <w:rFonts w:ascii="Palatino Linotype" w:hAnsi="Palatino Linotype"/>
          <w:sz w:val="24"/>
          <w:szCs w:val="24"/>
        </w:rPr>
        <w:t>s</w:t>
      </w:r>
      <w:r w:rsidR="00852DE6">
        <w:rPr>
          <w:rFonts w:ascii="Palatino Linotype" w:hAnsi="Palatino Linotype"/>
          <w:sz w:val="24"/>
          <w:szCs w:val="24"/>
        </w:rPr>
        <w:t xml:space="preserve">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807013">
        <w:rPr>
          <w:rFonts w:ascii="Palatino Linotype" w:hAnsi="Palatino Linotype"/>
          <w:b/>
          <w:bCs/>
          <w:sz w:val="24"/>
          <w:szCs w:val="24"/>
          <w:lang w:eastAsia="es-MX"/>
        </w:rPr>
        <w:t>4480</w:t>
      </w:r>
      <w:r w:rsidR="00D044B7">
        <w:rPr>
          <w:rFonts w:ascii="Palatino Linotype" w:hAnsi="Palatino Linotype"/>
          <w:b/>
          <w:bCs/>
          <w:sz w:val="24"/>
          <w:szCs w:val="24"/>
          <w:lang w:eastAsia="es-MX"/>
        </w:rPr>
        <w:t xml:space="preserve">/INFOEM/IP/RR/2019 </w:t>
      </w:r>
      <w:r w:rsidR="00D044B7" w:rsidRPr="00D044B7">
        <w:rPr>
          <w:rFonts w:ascii="Palatino Linotype" w:hAnsi="Palatino Linotype"/>
          <w:bCs/>
          <w:sz w:val="24"/>
          <w:szCs w:val="24"/>
          <w:lang w:eastAsia="es-MX"/>
        </w:rPr>
        <w:t>y</w:t>
      </w:r>
      <w:r w:rsidR="00D044B7">
        <w:rPr>
          <w:rFonts w:ascii="Palatino Linotype" w:hAnsi="Palatino Linotype"/>
          <w:bCs/>
          <w:sz w:val="24"/>
          <w:szCs w:val="24"/>
          <w:lang w:eastAsia="es-MX"/>
        </w:rPr>
        <w:t xml:space="preserve"> </w:t>
      </w:r>
      <w:r w:rsidR="00D044B7" w:rsidRPr="00AD7BF6">
        <w:rPr>
          <w:rFonts w:ascii="Palatino Linotype" w:hAnsi="Palatino Linotype"/>
          <w:b/>
          <w:bCs/>
          <w:sz w:val="24"/>
          <w:szCs w:val="24"/>
          <w:lang w:eastAsia="es-MX"/>
        </w:rPr>
        <w:t>0</w:t>
      </w:r>
      <w:r w:rsidR="00807013">
        <w:rPr>
          <w:rFonts w:ascii="Palatino Linotype" w:hAnsi="Palatino Linotype"/>
          <w:b/>
          <w:bCs/>
          <w:sz w:val="24"/>
          <w:szCs w:val="24"/>
          <w:lang w:eastAsia="es-MX"/>
        </w:rPr>
        <w:t>4482</w:t>
      </w:r>
      <w:r w:rsidR="00D044B7">
        <w:rPr>
          <w:rFonts w:ascii="Palatino Linotype" w:hAnsi="Palatino Linotype"/>
          <w:b/>
          <w:bCs/>
          <w:sz w:val="24"/>
          <w:szCs w:val="24"/>
          <w:lang w:eastAsia="es-MX"/>
        </w:rPr>
        <w:t>/INFOEM/IP/RR/2019</w:t>
      </w:r>
      <w:r w:rsidR="00AD7BF6">
        <w:rPr>
          <w:rFonts w:ascii="Palatino Linotype" w:hAnsi="Palatino Linotype"/>
          <w:sz w:val="24"/>
          <w:szCs w:val="24"/>
        </w:rPr>
        <w:t>,</w:t>
      </w:r>
      <w:r w:rsidR="007A1265">
        <w:rPr>
          <w:rFonts w:ascii="Palatino Linotype" w:hAnsi="Palatino Linotype"/>
          <w:sz w:val="24"/>
          <w:szCs w:val="24"/>
        </w:rPr>
        <w:t xml:space="preserve"> </w:t>
      </w:r>
      <w:r w:rsidR="00AD7BF6">
        <w:rPr>
          <w:rFonts w:ascii="Palatino Linotype" w:hAnsi="Palatino Linotype"/>
          <w:sz w:val="24"/>
          <w:szCs w:val="24"/>
        </w:rPr>
        <w:t>en los</w:t>
      </w:r>
      <w:r w:rsidRPr="00D04234">
        <w:rPr>
          <w:rFonts w:ascii="Palatino Linotype" w:hAnsi="Palatino Linotype"/>
          <w:sz w:val="24"/>
          <w:szCs w:val="24"/>
        </w:rPr>
        <w:t xml:space="preserve">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r w:rsidR="0097772D">
        <w:rPr>
          <w:rFonts w:ascii="Palatino Linotype" w:hAnsi="Palatino Linotype"/>
          <w:sz w:val="24"/>
          <w:szCs w:val="24"/>
        </w:rPr>
        <w:t>:</w:t>
      </w:r>
    </w:p>
    <w:p w:rsidR="008C4C3E" w:rsidRDefault="008C4C3E" w:rsidP="0014447C">
      <w:pPr>
        <w:spacing w:before="240"/>
        <w:jc w:val="both"/>
        <w:rPr>
          <w:rFonts w:ascii="Palatino Linotype" w:hAnsi="Palatino Linotype" w:cs="Arial"/>
          <w:b/>
          <w:sz w:val="24"/>
          <w:szCs w:val="24"/>
        </w:rPr>
      </w:pPr>
      <w:r>
        <w:rPr>
          <w:rFonts w:ascii="Palatino Linotype" w:hAnsi="Palatino Linotype"/>
          <w:b/>
          <w:bCs/>
          <w:sz w:val="24"/>
          <w:szCs w:val="24"/>
          <w:lang w:eastAsia="es-MX"/>
        </w:rPr>
        <w:t>04480/INFOEM/IP/RR/2019</w:t>
      </w:r>
    </w:p>
    <w:p w:rsidR="007E2E80" w:rsidRPr="00D765E3" w:rsidRDefault="007E2E80" w:rsidP="0014447C">
      <w:pPr>
        <w:spacing w:before="240"/>
        <w:jc w:val="both"/>
        <w:rPr>
          <w:rFonts w:ascii="Palatino Linotype" w:hAnsi="Palatino Linotype" w:cs="Arial"/>
          <w:b/>
          <w:i/>
          <w:sz w:val="24"/>
          <w:szCs w:val="24"/>
        </w:rPr>
      </w:pPr>
      <w:r w:rsidRPr="00D765E3">
        <w:rPr>
          <w:rFonts w:ascii="Palatino Linotype" w:hAnsi="Palatino Linotype" w:cs="Arial"/>
          <w:b/>
          <w:i/>
          <w:sz w:val="24"/>
          <w:szCs w:val="24"/>
        </w:rPr>
        <w:t>Acto Impugnado:</w:t>
      </w:r>
    </w:p>
    <w:p w:rsidR="007E2E80" w:rsidRPr="00D46905" w:rsidRDefault="007E2E80" w:rsidP="0014447C">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D765E3" w:rsidRPr="00D765E3">
        <w:rPr>
          <w:rFonts w:ascii="Palatino Linotype" w:hAnsi="Palatino Linotype" w:cs="Arial"/>
          <w:i/>
          <w:sz w:val="24"/>
        </w:rPr>
        <w:t>INFORMACIÓN INCOMPLETA</w:t>
      </w:r>
      <w:r w:rsidR="006A3A54" w:rsidRPr="00D46905">
        <w:rPr>
          <w:rFonts w:ascii="Palatino Linotype" w:hAnsi="Palatino Linotype" w:cs="Arial"/>
          <w:i/>
          <w:sz w:val="24"/>
        </w:rPr>
        <w:t>"(Sic)</w:t>
      </w:r>
    </w:p>
    <w:p w:rsidR="007E2E80" w:rsidRPr="00D765E3" w:rsidRDefault="007E2E80" w:rsidP="0014447C">
      <w:pPr>
        <w:spacing w:before="240"/>
        <w:jc w:val="both"/>
        <w:rPr>
          <w:rFonts w:ascii="Palatino Linotype" w:hAnsi="Palatino Linotype" w:cs="Arial"/>
          <w:i/>
          <w:sz w:val="24"/>
          <w:szCs w:val="24"/>
        </w:rPr>
      </w:pPr>
      <w:r w:rsidRPr="00D765E3">
        <w:rPr>
          <w:rFonts w:ascii="Palatino Linotype" w:hAnsi="Palatino Linotype" w:cs="Arial"/>
          <w:b/>
          <w:i/>
          <w:sz w:val="24"/>
          <w:szCs w:val="24"/>
        </w:rPr>
        <w:t>Razones o Motivos de Inconformidad</w:t>
      </w:r>
      <w:r w:rsidRPr="00D765E3">
        <w:rPr>
          <w:rFonts w:ascii="Palatino Linotype" w:hAnsi="Palatino Linotype" w:cs="Arial"/>
          <w:i/>
          <w:sz w:val="24"/>
          <w:szCs w:val="24"/>
        </w:rPr>
        <w:t xml:space="preserve">: </w:t>
      </w:r>
    </w:p>
    <w:p w:rsidR="00D765E3" w:rsidRPr="00D46905" w:rsidRDefault="00D765E3" w:rsidP="00D765E3">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Pr="00D765E3">
        <w:rPr>
          <w:rFonts w:ascii="Palatino Linotype" w:hAnsi="Palatino Linotype" w:cs="Arial"/>
          <w:i/>
          <w:sz w:val="24"/>
        </w:rPr>
        <w:t>INFORMACIÓN INCOMPLETA</w:t>
      </w:r>
      <w:r w:rsidRPr="00D46905">
        <w:rPr>
          <w:rFonts w:ascii="Palatino Linotype" w:hAnsi="Palatino Linotype" w:cs="Arial"/>
          <w:i/>
          <w:sz w:val="24"/>
        </w:rPr>
        <w:t>"(Sic)</w:t>
      </w:r>
    </w:p>
    <w:p w:rsidR="00BE6D77" w:rsidRDefault="00BE6D77" w:rsidP="004657BE">
      <w:pPr>
        <w:pStyle w:val="Sinespaciado"/>
        <w:spacing w:line="360" w:lineRule="auto"/>
        <w:jc w:val="both"/>
        <w:rPr>
          <w:rFonts w:ascii="Palatino Linotype" w:hAnsi="Palatino Linotype"/>
          <w:sz w:val="24"/>
          <w:szCs w:val="24"/>
        </w:rPr>
      </w:pPr>
    </w:p>
    <w:p w:rsidR="00D765E3" w:rsidRDefault="00D765E3" w:rsidP="004657BE">
      <w:pPr>
        <w:pStyle w:val="Sinespaciado"/>
        <w:spacing w:line="360" w:lineRule="auto"/>
        <w:jc w:val="both"/>
        <w:rPr>
          <w:rFonts w:ascii="Palatino Linotype" w:hAnsi="Palatino Linotype"/>
          <w:b/>
          <w:bCs/>
          <w:sz w:val="24"/>
          <w:szCs w:val="24"/>
          <w:lang w:eastAsia="es-MX"/>
        </w:rPr>
      </w:pPr>
      <w:r w:rsidRPr="00AD7BF6">
        <w:rPr>
          <w:rFonts w:ascii="Palatino Linotype" w:hAnsi="Palatino Linotype"/>
          <w:b/>
          <w:bCs/>
          <w:sz w:val="24"/>
          <w:szCs w:val="24"/>
          <w:lang w:eastAsia="es-MX"/>
        </w:rPr>
        <w:t>0</w:t>
      </w:r>
      <w:r>
        <w:rPr>
          <w:rFonts w:ascii="Palatino Linotype" w:hAnsi="Palatino Linotype"/>
          <w:b/>
          <w:bCs/>
          <w:sz w:val="24"/>
          <w:szCs w:val="24"/>
          <w:lang w:eastAsia="es-MX"/>
        </w:rPr>
        <w:t>4482/INFOEM/IP/RR/2019</w:t>
      </w:r>
    </w:p>
    <w:p w:rsidR="00D765E3" w:rsidRPr="00D765E3" w:rsidRDefault="00D765E3" w:rsidP="00D765E3">
      <w:pPr>
        <w:spacing w:before="240"/>
        <w:jc w:val="both"/>
        <w:rPr>
          <w:rFonts w:ascii="Palatino Linotype" w:hAnsi="Palatino Linotype" w:cs="Arial"/>
          <w:b/>
          <w:i/>
          <w:sz w:val="24"/>
          <w:szCs w:val="24"/>
        </w:rPr>
      </w:pPr>
      <w:r w:rsidRPr="00D765E3">
        <w:rPr>
          <w:rFonts w:ascii="Palatino Linotype" w:hAnsi="Palatino Linotype" w:cs="Arial"/>
          <w:b/>
          <w:i/>
          <w:sz w:val="24"/>
          <w:szCs w:val="24"/>
        </w:rPr>
        <w:t>Acto Impugnado:</w:t>
      </w:r>
    </w:p>
    <w:p w:rsidR="00D765E3" w:rsidRPr="00D46905" w:rsidRDefault="00D765E3" w:rsidP="00D765E3">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F6061F" w:rsidRPr="00F6061F">
        <w:rPr>
          <w:rFonts w:ascii="Palatino Linotype" w:hAnsi="Palatino Linotype" w:cs="Arial"/>
          <w:i/>
          <w:sz w:val="24"/>
        </w:rPr>
        <w:t>no proporciona toda la información</w:t>
      </w:r>
      <w:r w:rsidRPr="00D46905">
        <w:rPr>
          <w:rFonts w:ascii="Palatino Linotype" w:hAnsi="Palatino Linotype" w:cs="Arial"/>
          <w:i/>
          <w:sz w:val="24"/>
        </w:rPr>
        <w:t>"(Sic)</w:t>
      </w:r>
    </w:p>
    <w:p w:rsidR="00D765E3" w:rsidRPr="00D765E3" w:rsidRDefault="00D765E3" w:rsidP="00D765E3">
      <w:pPr>
        <w:spacing w:before="240"/>
        <w:jc w:val="both"/>
        <w:rPr>
          <w:rFonts w:ascii="Palatino Linotype" w:hAnsi="Palatino Linotype" w:cs="Arial"/>
          <w:i/>
          <w:sz w:val="24"/>
          <w:szCs w:val="24"/>
        </w:rPr>
      </w:pPr>
      <w:r w:rsidRPr="00D765E3">
        <w:rPr>
          <w:rFonts w:ascii="Palatino Linotype" w:hAnsi="Palatino Linotype" w:cs="Arial"/>
          <w:b/>
          <w:i/>
          <w:sz w:val="24"/>
          <w:szCs w:val="24"/>
        </w:rPr>
        <w:t>Razones o Motivos de Inconformidad</w:t>
      </w:r>
      <w:r w:rsidRPr="00D765E3">
        <w:rPr>
          <w:rFonts w:ascii="Palatino Linotype" w:hAnsi="Palatino Linotype" w:cs="Arial"/>
          <w:i/>
          <w:sz w:val="24"/>
          <w:szCs w:val="24"/>
        </w:rPr>
        <w:t xml:space="preserve">: </w:t>
      </w:r>
    </w:p>
    <w:p w:rsidR="00D765E3" w:rsidRDefault="00D765E3" w:rsidP="00D765E3">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F6061F" w:rsidRPr="00F6061F">
        <w:rPr>
          <w:rFonts w:ascii="Palatino Linotype" w:hAnsi="Palatino Linotype" w:cs="Arial"/>
          <w:i/>
          <w:sz w:val="24"/>
        </w:rPr>
        <w:t>no proporciona toda la información</w:t>
      </w:r>
      <w:r w:rsidRPr="00D46905">
        <w:rPr>
          <w:rFonts w:ascii="Palatino Linotype" w:hAnsi="Palatino Linotype" w:cs="Arial"/>
          <w:i/>
          <w:sz w:val="24"/>
        </w:rPr>
        <w:t>"(Sic)</w:t>
      </w:r>
    </w:p>
    <w:p w:rsidR="00390E17" w:rsidRPr="00D46905" w:rsidRDefault="00390E17" w:rsidP="00D765E3">
      <w:pPr>
        <w:spacing w:line="240" w:lineRule="auto"/>
        <w:ind w:left="851" w:right="850"/>
        <w:jc w:val="both"/>
        <w:rPr>
          <w:rFonts w:ascii="Palatino Linotype" w:hAnsi="Palatino Linotype" w:cs="Arial"/>
          <w:i/>
          <w:sz w:val="24"/>
        </w:rPr>
      </w:pPr>
    </w:p>
    <w:p w:rsidR="007E2E80" w:rsidRPr="004657BE" w:rsidRDefault="00EC580A"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lastRenderedPageBreak/>
        <w:t>Medio</w:t>
      </w:r>
      <w:r w:rsidR="00435D7C">
        <w:rPr>
          <w:rFonts w:ascii="Palatino Linotype" w:hAnsi="Palatino Linotype"/>
          <w:sz w:val="24"/>
          <w:szCs w:val="24"/>
        </w:rPr>
        <w:t>s</w:t>
      </w:r>
      <w:r w:rsidRPr="004657BE">
        <w:rPr>
          <w:rFonts w:ascii="Palatino Linotype" w:hAnsi="Palatino Linotype"/>
          <w:sz w:val="24"/>
          <w:szCs w:val="24"/>
        </w:rPr>
        <w:t xml:space="preserve"> de impugnación que le fue</w:t>
      </w:r>
      <w:r w:rsidR="00435D7C">
        <w:rPr>
          <w:rFonts w:ascii="Palatino Linotype" w:hAnsi="Palatino Linotype"/>
          <w:sz w:val="24"/>
          <w:szCs w:val="24"/>
        </w:rPr>
        <w:t>ron</w:t>
      </w:r>
      <w:r w:rsidRPr="004657BE">
        <w:rPr>
          <w:rFonts w:ascii="Palatino Linotype" w:hAnsi="Palatino Linotype"/>
          <w:sz w:val="24"/>
          <w:szCs w:val="24"/>
        </w:rPr>
        <w:t xml:space="preserve"> turnado</w:t>
      </w:r>
      <w:r w:rsidR="00435D7C">
        <w:rPr>
          <w:rFonts w:ascii="Palatino Linotype" w:hAnsi="Palatino Linotype"/>
          <w:sz w:val="24"/>
          <w:szCs w:val="24"/>
        </w:rPr>
        <w:t>s</w:t>
      </w:r>
      <w:r w:rsidRPr="004657BE">
        <w:rPr>
          <w:rFonts w:ascii="Palatino Linotype" w:hAnsi="Palatino Linotype"/>
          <w:sz w:val="24"/>
          <w:szCs w:val="24"/>
        </w:rPr>
        <w:t xml:space="preserve"> a la </w:t>
      </w:r>
      <w:r w:rsidRPr="00A4214D">
        <w:rPr>
          <w:rFonts w:ascii="Palatino Linotype" w:hAnsi="Palatino Linotype"/>
          <w:b/>
          <w:sz w:val="24"/>
          <w:szCs w:val="24"/>
        </w:rPr>
        <w:t>Comisionada Zulema Martínez Sánchez</w:t>
      </w:r>
      <w:r w:rsidR="00A64A6C">
        <w:rPr>
          <w:rFonts w:ascii="Palatino Linotype" w:hAnsi="Palatino Linotype"/>
          <w:b/>
          <w:sz w:val="24"/>
          <w:szCs w:val="24"/>
        </w:rPr>
        <w:t xml:space="preserve"> </w:t>
      </w:r>
      <w:r w:rsidR="00A64A6C" w:rsidRPr="007A1265">
        <w:rPr>
          <w:rFonts w:ascii="Palatino Linotype" w:hAnsi="Palatino Linotype"/>
          <w:sz w:val="24"/>
          <w:szCs w:val="24"/>
        </w:rPr>
        <w:t>y al</w:t>
      </w:r>
      <w:r w:rsidR="00A64A6C">
        <w:rPr>
          <w:rFonts w:ascii="Palatino Linotype" w:hAnsi="Palatino Linotype"/>
          <w:b/>
          <w:sz w:val="24"/>
          <w:szCs w:val="24"/>
        </w:rPr>
        <w:t xml:space="preserve"> Comisionado Luis Gustavo Parra Noriega</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w:t>
      </w:r>
      <w:r w:rsidR="00435D7C">
        <w:rPr>
          <w:rFonts w:ascii="Palatino Linotype" w:hAnsi="Palatino Linotype"/>
          <w:sz w:val="24"/>
          <w:szCs w:val="24"/>
        </w:rPr>
        <w:t xml:space="preserve"> </w:t>
      </w:r>
      <w:r w:rsidRPr="004657BE">
        <w:rPr>
          <w:rFonts w:ascii="Palatino Linotype" w:hAnsi="Palatino Linotype"/>
          <w:sz w:val="24"/>
          <w:szCs w:val="24"/>
        </w:rPr>
        <w:t>l</w:t>
      </w:r>
      <w:r w:rsidR="00435D7C">
        <w:rPr>
          <w:rFonts w:ascii="Palatino Linotype" w:hAnsi="Palatino Linotype"/>
          <w:sz w:val="24"/>
          <w:szCs w:val="24"/>
        </w:rPr>
        <w:t>os</w:t>
      </w:r>
      <w:r w:rsidRPr="004657BE">
        <w:rPr>
          <w:rFonts w:ascii="Palatino Linotype" w:hAnsi="Palatino Linotype"/>
          <w:sz w:val="24"/>
          <w:szCs w:val="24"/>
        </w:rPr>
        <w:t xml:space="preserve"> cual</w:t>
      </w:r>
      <w:r w:rsidR="00435D7C">
        <w:rPr>
          <w:rFonts w:ascii="Palatino Linotype" w:hAnsi="Palatino Linotype"/>
          <w:sz w:val="24"/>
          <w:szCs w:val="24"/>
        </w:rPr>
        <w:t>es</w:t>
      </w:r>
      <w:r w:rsidRPr="004657BE">
        <w:rPr>
          <w:rFonts w:ascii="Palatino Linotype" w:hAnsi="Palatino Linotype"/>
          <w:sz w:val="24"/>
          <w:szCs w:val="24"/>
        </w:rPr>
        <w:t xml:space="preserve"> recayó acuerdo de admisión en fecha </w:t>
      </w:r>
      <w:r w:rsidR="00435D7C">
        <w:rPr>
          <w:rFonts w:ascii="Palatino Linotype" w:hAnsi="Palatino Linotype"/>
          <w:sz w:val="24"/>
          <w:szCs w:val="24"/>
        </w:rPr>
        <w:t>veintiocho de enero de dos mil diecinueve, determinándose en el</w:t>
      </w:r>
      <w:r w:rsidRPr="004657BE">
        <w:rPr>
          <w:rFonts w:ascii="Palatino Linotype" w:hAnsi="Palatino Linotype"/>
          <w:sz w:val="24"/>
          <w:szCs w:val="24"/>
        </w:rPr>
        <w:t>l</w:t>
      </w:r>
      <w:r w:rsidR="00435D7C">
        <w:rPr>
          <w:rFonts w:ascii="Palatino Linotype" w:hAnsi="Palatino Linotype"/>
          <w:sz w:val="24"/>
          <w:szCs w:val="24"/>
        </w:rPr>
        <w:t>os</w:t>
      </w:r>
      <w:r w:rsidRPr="004657BE">
        <w:rPr>
          <w:rFonts w:ascii="Palatino Linotype" w:hAnsi="Palatino Linotype"/>
          <w:sz w:val="24"/>
          <w:szCs w:val="24"/>
        </w:rPr>
        <w:t>, un plazo de siete días para que las partes manifestaran lo que a su derecho corresponda en términos del numeral ya citado.</w:t>
      </w:r>
    </w:p>
    <w:p w:rsidR="00A64A6C" w:rsidRDefault="00A64A6C" w:rsidP="004657BE">
      <w:pPr>
        <w:pStyle w:val="Sinespaciado"/>
        <w:spacing w:line="360" w:lineRule="auto"/>
        <w:jc w:val="both"/>
        <w:rPr>
          <w:rFonts w:ascii="Palatino Linotype" w:hAnsi="Palatino Linotype"/>
          <w:sz w:val="24"/>
          <w:szCs w:val="24"/>
        </w:rPr>
      </w:pPr>
    </w:p>
    <w:p w:rsidR="00435D7C" w:rsidRDefault="009325C4" w:rsidP="00435D7C">
      <w:pPr>
        <w:pStyle w:val="Encabezado"/>
        <w:spacing w:line="360" w:lineRule="auto"/>
        <w:jc w:val="both"/>
        <w:rPr>
          <w:rFonts w:ascii="Palatino Linotype" w:eastAsia="MS Mincho" w:hAnsi="Palatino Linotype"/>
        </w:rPr>
      </w:pPr>
      <w:r>
        <w:rPr>
          <w:rFonts w:ascii="Palatino Linotype" w:hAnsi="Palatino Linotype" w:cs="Arial"/>
        </w:rPr>
        <w:t>No obstante, en la Vigésima</w:t>
      </w:r>
      <w:r w:rsidR="00435D7C" w:rsidRPr="00ED1D80">
        <w:rPr>
          <w:rFonts w:ascii="Palatino Linotype" w:hAnsi="Palatino Linotype" w:cs="Arial"/>
        </w:rPr>
        <w:t xml:space="preserve"> Sesión Ordinaria del día </w:t>
      </w:r>
      <w:r>
        <w:rPr>
          <w:rFonts w:ascii="Palatino Linotype" w:hAnsi="Palatino Linotype" w:cs="Arial"/>
        </w:rPr>
        <w:t>veintinueve de mayo</w:t>
      </w:r>
      <w:r w:rsidR="00435D7C" w:rsidRPr="00ED1D80">
        <w:rPr>
          <w:rFonts w:ascii="Palatino Linotype" w:hAnsi="Palatino Linotype" w:cs="Arial"/>
        </w:rPr>
        <w:t xml:space="preserve"> d</w:t>
      </w:r>
      <w:r w:rsidR="00435D7C">
        <w:rPr>
          <w:rFonts w:ascii="Palatino Linotype" w:hAnsi="Palatino Linotype" w:cs="Arial"/>
        </w:rPr>
        <w:t>e dos mil diecinueve</w:t>
      </w:r>
      <w:r w:rsidR="00435D7C" w:rsidRPr="00ED1D80">
        <w:rPr>
          <w:rFonts w:ascii="Palatino Linotype" w:hAnsi="Palatino Linotype" w:cs="Arial"/>
        </w:rPr>
        <w:t xml:space="preserve">, el Pleno de este Órgano Autónomo determinó la acumulación de los recursos de revisión </w:t>
      </w:r>
      <w:r w:rsidR="002A200C">
        <w:rPr>
          <w:rFonts w:ascii="Palatino Linotype" w:hAnsi="Palatino Linotype"/>
          <w:b/>
          <w:bCs/>
          <w:lang w:eastAsia="es-MX"/>
        </w:rPr>
        <w:t xml:space="preserve">04480/INFOEM/IP/RR/2019 </w:t>
      </w:r>
      <w:r w:rsidR="002A200C" w:rsidRPr="00D044B7">
        <w:rPr>
          <w:rFonts w:ascii="Palatino Linotype" w:hAnsi="Palatino Linotype"/>
          <w:bCs/>
          <w:lang w:eastAsia="es-MX"/>
        </w:rPr>
        <w:t>y</w:t>
      </w:r>
      <w:r w:rsidR="002A200C">
        <w:rPr>
          <w:rFonts w:ascii="Palatino Linotype" w:hAnsi="Palatino Linotype"/>
          <w:bCs/>
          <w:lang w:eastAsia="es-MX"/>
        </w:rPr>
        <w:t xml:space="preserve"> </w:t>
      </w:r>
      <w:r w:rsidR="002A200C" w:rsidRPr="00AD7BF6">
        <w:rPr>
          <w:rFonts w:ascii="Palatino Linotype" w:hAnsi="Palatino Linotype"/>
          <w:b/>
          <w:bCs/>
          <w:lang w:eastAsia="es-MX"/>
        </w:rPr>
        <w:t>0</w:t>
      </w:r>
      <w:r w:rsidR="002A200C">
        <w:rPr>
          <w:rFonts w:ascii="Palatino Linotype" w:hAnsi="Palatino Linotype"/>
          <w:b/>
          <w:bCs/>
          <w:lang w:eastAsia="es-MX"/>
        </w:rPr>
        <w:t>4482/INFOEM/IP/RR/2019</w:t>
      </w:r>
      <w:r w:rsidR="00435D7C" w:rsidRPr="00ED1D80">
        <w:rPr>
          <w:rFonts w:ascii="Palatino Linotype" w:hAnsi="Palatino Linotype" w:cs="Arial"/>
        </w:rPr>
        <w:t xml:space="preserve">   </w:t>
      </w:r>
      <w:r w:rsidR="00435D7C" w:rsidRPr="00ED1D80">
        <w:rPr>
          <w:rFonts w:ascii="Palatino Linotype" w:eastAsia="MS Mincho" w:hAnsi="Palatino Linotype" w:cs="Arial"/>
        </w:rPr>
        <w:t xml:space="preserve">a efecto de que esta Ponencia formulará y presentará el proyecto de resolución correspondiente, de conformidad con lo dispuesto </w:t>
      </w:r>
      <w:r w:rsidR="00435D7C" w:rsidRPr="00ED1D80">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00435D7C" w:rsidRPr="00ED1D80">
        <w:rPr>
          <w:rFonts w:ascii="Palatino Linotype" w:eastAsia="MS Mincho" w:hAnsi="Palatino Linotype"/>
        </w:rPr>
        <w:t>la Ley de Transparencia y Acceso a la Información Pública del Estado de México y Municipios en vigor, que a la letra señalan:</w:t>
      </w:r>
    </w:p>
    <w:p w:rsidR="005C2415" w:rsidRDefault="005C2415" w:rsidP="00435D7C">
      <w:pPr>
        <w:pStyle w:val="Encabezado"/>
        <w:spacing w:line="360" w:lineRule="auto"/>
        <w:jc w:val="both"/>
        <w:rPr>
          <w:rFonts w:ascii="Palatino Linotype" w:eastAsia="MS Mincho" w:hAnsi="Palatino Linotype"/>
        </w:rPr>
      </w:pPr>
    </w:p>
    <w:p w:rsidR="00435D7C" w:rsidRDefault="00435D7C" w:rsidP="00435D7C">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rsidR="00435D7C" w:rsidRPr="0086214E" w:rsidRDefault="00435D7C" w:rsidP="00435D7C">
      <w:pPr>
        <w:pStyle w:val="Encabezado"/>
        <w:ind w:left="851"/>
        <w:jc w:val="both"/>
        <w:rPr>
          <w:rFonts w:ascii="Palatino Linotype" w:hAnsi="Palatino Linotype" w:cs="Arial"/>
          <w:b/>
          <w:i/>
        </w:rPr>
      </w:pPr>
    </w:p>
    <w:p w:rsidR="00435D7C" w:rsidRDefault="00435D7C" w:rsidP="00435D7C">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rsidR="00435D7C" w:rsidRPr="0086214E" w:rsidRDefault="00435D7C" w:rsidP="00435D7C">
      <w:pPr>
        <w:spacing w:after="0" w:line="240" w:lineRule="auto"/>
        <w:ind w:left="851" w:right="902"/>
        <w:jc w:val="both"/>
        <w:rPr>
          <w:rFonts w:ascii="Palatino Linotype" w:hAnsi="Palatino Linotype" w:cs="Arial"/>
          <w:i/>
        </w:rPr>
      </w:pPr>
    </w:p>
    <w:p w:rsidR="00435D7C" w:rsidRDefault="00435D7C" w:rsidP="00435D7C">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rsidR="00435D7C" w:rsidRPr="0086214E" w:rsidRDefault="00435D7C" w:rsidP="00435D7C">
      <w:pPr>
        <w:spacing w:after="0" w:line="240" w:lineRule="auto"/>
        <w:ind w:left="851" w:right="2175"/>
        <w:rPr>
          <w:rFonts w:ascii="Palatino Linotype" w:hAnsi="Palatino Linotype" w:cs="Arial"/>
          <w:b/>
          <w:i/>
        </w:rPr>
      </w:pPr>
    </w:p>
    <w:p w:rsidR="00435D7C" w:rsidRPr="0086214E" w:rsidRDefault="00435D7C" w:rsidP="00435D7C">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rsidR="00A64A6C" w:rsidRDefault="00A64A6C" w:rsidP="004657BE">
      <w:pPr>
        <w:pStyle w:val="Sinespaciado"/>
        <w:spacing w:line="360" w:lineRule="auto"/>
        <w:jc w:val="both"/>
        <w:rPr>
          <w:rFonts w:ascii="Palatino Linotype" w:hAnsi="Palatino Linotype"/>
          <w:sz w:val="24"/>
          <w:szCs w:val="24"/>
        </w:rPr>
      </w:pPr>
    </w:p>
    <w:p w:rsidR="007E2E80" w:rsidRPr="0014447C" w:rsidRDefault="00EC580A"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7E2E80" w:rsidRPr="0014447C">
        <w:rPr>
          <w:rFonts w:ascii="Palatino Linotype" w:hAnsi="Palatino Linotype"/>
          <w:b/>
          <w:sz w:val="26"/>
          <w:szCs w:val="26"/>
        </w:rPr>
        <w:t>. De la etapa de instrucción.</w:t>
      </w:r>
    </w:p>
    <w:p w:rsidR="00607F1E" w:rsidRDefault="00607F1E" w:rsidP="00607F1E">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El Sujeto Obligado rindió su informe justificado, a través de los archivos electrónicos </w:t>
      </w:r>
      <w:r w:rsidRPr="001E6B2B">
        <w:rPr>
          <w:rFonts w:ascii="Palatino Linotype" w:hAnsi="Palatino Linotype" w:cs="Arial"/>
          <w:b/>
          <w:sz w:val="24"/>
          <w:szCs w:val="24"/>
        </w:rPr>
        <w:t>“</w:t>
      </w:r>
      <w:r w:rsidRPr="00607F1E">
        <w:rPr>
          <w:rFonts w:ascii="Palatino Linotype" w:hAnsi="Palatino Linotype" w:cs="Arial"/>
          <w:b/>
          <w:sz w:val="24"/>
          <w:szCs w:val="24"/>
        </w:rPr>
        <w:t>00140ZUMPANGOIP2019.pdf</w:t>
      </w:r>
      <w:r w:rsidRPr="001E6B2B">
        <w:rPr>
          <w:rFonts w:ascii="Palatino Linotype" w:hAnsi="Palatino Linotype" w:cs="Arial"/>
          <w:b/>
          <w:sz w:val="24"/>
          <w:szCs w:val="24"/>
        </w:rPr>
        <w:t>”</w:t>
      </w:r>
      <w:r w:rsidR="00047AE1">
        <w:rPr>
          <w:rFonts w:ascii="Palatino Linotype" w:hAnsi="Palatino Linotype" w:cs="Arial"/>
          <w:sz w:val="24"/>
          <w:szCs w:val="24"/>
        </w:rPr>
        <w:t xml:space="preserve">, </w:t>
      </w:r>
      <w:r w:rsidRPr="001E6B2B">
        <w:rPr>
          <w:rFonts w:ascii="Palatino Linotype" w:hAnsi="Palatino Linotype" w:cs="Arial"/>
          <w:b/>
          <w:sz w:val="24"/>
          <w:szCs w:val="24"/>
        </w:rPr>
        <w:t>“</w:t>
      </w:r>
      <w:r w:rsidRPr="00607F1E">
        <w:rPr>
          <w:rFonts w:ascii="Palatino Linotype" w:hAnsi="Palatino Linotype" w:cs="Arial"/>
          <w:b/>
          <w:sz w:val="24"/>
          <w:szCs w:val="24"/>
        </w:rPr>
        <w:tab/>
        <w:t>CT-ZUMPANGO-ACTA-ORD-008-2019.pdf</w:t>
      </w:r>
      <w:r w:rsidRPr="001E6B2B">
        <w:rPr>
          <w:rFonts w:ascii="Palatino Linotype" w:hAnsi="Palatino Linotype" w:cs="Arial"/>
          <w:b/>
          <w:sz w:val="24"/>
          <w:szCs w:val="24"/>
        </w:rPr>
        <w:t>”</w:t>
      </w:r>
      <w:r w:rsidR="00047AE1">
        <w:rPr>
          <w:rFonts w:ascii="Palatino Linotype" w:hAnsi="Palatino Linotype" w:cs="Arial"/>
          <w:sz w:val="24"/>
          <w:szCs w:val="24"/>
        </w:rPr>
        <w:t xml:space="preserve">, </w:t>
      </w:r>
      <w:r w:rsidR="00AB2C3D" w:rsidRPr="00AB2C3D">
        <w:rPr>
          <w:rFonts w:ascii="Palatino Linotype" w:hAnsi="Palatino Linotype" w:cs="Arial"/>
          <w:b/>
          <w:sz w:val="24"/>
          <w:szCs w:val="24"/>
        </w:rPr>
        <w:t>“</w:t>
      </w:r>
      <w:r w:rsidR="001A3688" w:rsidRPr="001A3688">
        <w:rPr>
          <w:rFonts w:ascii="Palatino Linotype" w:hAnsi="Palatino Linotype" w:cs="Arial"/>
          <w:b/>
          <w:sz w:val="24"/>
          <w:szCs w:val="24"/>
        </w:rPr>
        <w:t>CT-ZUMPANGO-ACTA-ORD-008-2019.pdf</w:t>
      </w:r>
      <w:r w:rsidR="001A3688">
        <w:rPr>
          <w:rFonts w:ascii="Palatino Linotype" w:hAnsi="Palatino Linotype" w:cs="Arial"/>
          <w:b/>
          <w:sz w:val="24"/>
          <w:szCs w:val="24"/>
        </w:rPr>
        <w:t>”</w:t>
      </w:r>
      <w:r w:rsidR="00047AE1">
        <w:rPr>
          <w:rFonts w:ascii="Palatino Linotype" w:hAnsi="Palatino Linotype" w:cs="Arial"/>
          <w:b/>
          <w:sz w:val="24"/>
          <w:szCs w:val="24"/>
        </w:rPr>
        <w:t xml:space="preserve">, </w:t>
      </w:r>
      <w:r w:rsidR="00AB2C3D" w:rsidRPr="00AB2C3D">
        <w:rPr>
          <w:rFonts w:ascii="Palatino Linotype" w:hAnsi="Palatino Linotype" w:cs="Arial"/>
          <w:b/>
          <w:sz w:val="24"/>
          <w:szCs w:val="24"/>
        </w:rPr>
        <w:t>“</w:t>
      </w:r>
      <w:r w:rsidR="00047AE1" w:rsidRPr="00047AE1">
        <w:rPr>
          <w:rFonts w:ascii="Palatino Linotype" w:hAnsi="Palatino Linotype" w:cs="Arial"/>
          <w:b/>
          <w:sz w:val="24"/>
          <w:szCs w:val="24"/>
        </w:rPr>
        <w:t>00138ZUMPANGOIP2019.pdf</w:t>
      </w:r>
      <w:r w:rsidR="00AB2C3D">
        <w:rPr>
          <w:rFonts w:ascii="Palatino Linotype" w:hAnsi="Palatino Linotype" w:cs="Arial"/>
          <w:b/>
          <w:sz w:val="24"/>
          <w:szCs w:val="24"/>
        </w:rPr>
        <w:t>”</w:t>
      </w:r>
      <w:r w:rsidR="001A3688">
        <w:rPr>
          <w:rFonts w:ascii="Palatino Linotype" w:hAnsi="Palatino Linotype" w:cs="Arial"/>
          <w:b/>
          <w:sz w:val="24"/>
          <w:szCs w:val="24"/>
        </w:rPr>
        <w:t xml:space="preserve"> </w:t>
      </w:r>
      <w:r>
        <w:rPr>
          <w:rFonts w:ascii="Palatino Linotype" w:hAnsi="Palatino Linotype" w:cs="Arial"/>
          <w:sz w:val="24"/>
          <w:szCs w:val="24"/>
        </w:rPr>
        <w:t>los cuales se pusieron a la vista de El Recurrente</w:t>
      </w:r>
      <w:r>
        <w:rPr>
          <w:rFonts w:ascii="Palatino Linotype" w:hAnsi="Palatino Linotype" w:cs="Arial"/>
          <w:b/>
          <w:sz w:val="24"/>
          <w:szCs w:val="24"/>
        </w:rPr>
        <w:t xml:space="preserve"> </w:t>
      </w:r>
      <w:r>
        <w:rPr>
          <w:rFonts w:ascii="Palatino Linotype" w:hAnsi="Palatino Linotype" w:cs="Arial"/>
          <w:sz w:val="24"/>
          <w:szCs w:val="24"/>
        </w:rPr>
        <w:t xml:space="preserve">a efecto de que en el término de tres días hábiles hiciera valer lo que a sus derechos convinieran; se hace constar que </w:t>
      </w:r>
      <w:r>
        <w:rPr>
          <w:rFonts w:ascii="Palatino Linotype" w:hAnsi="Palatino Linotype" w:cs="Arial"/>
          <w:b/>
          <w:sz w:val="24"/>
          <w:szCs w:val="24"/>
        </w:rPr>
        <w:t xml:space="preserve">El Recurrente </w:t>
      </w:r>
      <w:r w:rsidRPr="00CF7917">
        <w:rPr>
          <w:rFonts w:ascii="Palatino Linotype" w:hAnsi="Palatino Linotype" w:cs="Arial"/>
          <w:sz w:val="24"/>
          <w:szCs w:val="24"/>
        </w:rPr>
        <w:t>no rindió</w:t>
      </w:r>
      <w:r>
        <w:rPr>
          <w:rFonts w:ascii="Palatino Linotype" w:hAnsi="Palatino Linotype" w:cs="Arial"/>
          <w:sz w:val="24"/>
          <w:szCs w:val="24"/>
        </w:rPr>
        <w:t xml:space="preserve"> manifestación alguna, así mismo</w:t>
      </w:r>
      <w:r w:rsidRPr="00E34EB5">
        <w:rPr>
          <w:rFonts w:ascii="Palatino Linotype" w:hAnsi="Palatino Linotype" w:cs="Arial"/>
          <w:sz w:val="24"/>
          <w:szCs w:val="24"/>
        </w:rPr>
        <w:t xml:space="preserve"> se aprecia que no se llevaron a cabo audiencias durante la sustanciación del recurso de revisión, ni se ofrecieron pruebas por parte de</w:t>
      </w:r>
      <w:r>
        <w:rPr>
          <w:rFonts w:ascii="Palatino Linotype" w:hAnsi="Palatino Linotype" w:cs="Arial"/>
          <w:sz w:val="24"/>
          <w:szCs w:val="24"/>
        </w:rPr>
        <w:t>l</w:t>
      </w:r>
      <w:r w:rsidRPr="00E34EB5">
        <w:rPr>
          <w:rFonts w:ascii="Palatino Linotype" w:hAnsi="Palatino Linotype" w:cs="Arial"/>
          <w:sz w:val="24"/>
          <w:szCs w:val="24"/>
        </w:rPr>
        <w:t xml:space="preserve"> hoy </w:t>
      </w:r>
      <w:r w:rsidRPr="00FB630D">
        <w:rPr>
          <w:rFonts w:ascii="Palatino Linotype" w:hAnsi="Palatino Linotype" w:cs="Arial"/>
          <w:sz w:val="24"/>
          <w:szCs w:val="24"/>
        </w:rPr>
        <w:t>Recurrente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340228" w:rsidRDefault="00340228" w:rsidP="0014447C">
      <w:pPr>
        <w:pStyle w:val="Sinespaciado"/>
        <w:spacing w:line="360" w:lineRule="auto"/>
        <w:jc w:val="both"/>
        <w:rPr>
          <w:rFonts w:ascii="Palatino Linotype" w:hAnsi="Palatino Linotype"/>
          <w:sz w:val="24"/>
          <w:szCs w:val="24"/>
        </w:rPr>
      </w:pPr>
    </w:p>
    <w:p w:rsidR="00423C27" w:rsidRPr="0014447C" w:rsidRDefault="00EC580A"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3928F0">
        <w:rPr>
          <w:rFonts w:ascii="Palatino Linotype" w:hAnsi="Palatino Linotype"/>
          <w:sz w:val="24"/>
          <w:szCs w:val="24"/>
        </w:rPr>
        <w:t>veintiuno de junio</w:t>
      </w:r>
      <w:r w:rsidR="00705D1C">
        <w:rPr>
          <w:rFonts w:ascii="Palatino Linotype" w:hAnsi="Palatino Linotype"/>
          <w:sz w:val="24"/>
          <w:szCs w:val="24"/>
        </w:rPr>
        <w:t xml:space="preserve"> de dos mil </w:t>
      </w:r>
      <w:r w:rsidRPr="0014447C">
        <w:rPr>
          <w:rFonts w:ascii="Palatino Linotype" w:hAnsi="Palatino Linotype"/>
          <w:sz w:val="24"/>
          <w:szCs w:val="24"/>
        </w:rPr>
        <w:t>dieci</w:t>
      </w:r>
      <w:r w:rsidR="00340228">
        <w:rPr>
          <w:rFonts w:ascii="Palatino Linotype" w:hAnsi="Palatino Linotype"/>
          <w:sz w:val="24"/>
          <w:szCs w:val="24"/>
        </w:rPr>
        <w:t>nueve</w:t>
      </w:r>
      <w:r w:rsidRPr="0014447C">
        <w:rPr>
          <w:rFonts w:ascii="Palatino Linotype" w:hAnsi="Palatino Linotype"/>
          <w:sz w:val="24"/>
          <w:szCs w:val="24"/>
        </w:rPr>
        <w:t xml:space="preserve">, en términos del artículo 185 Fracción VI de la Ley de Transparencia y Acceso a la Información Pública del </w:t>
      </w:r>
      <w:r w:rsidRPr="0014447C">
        <w:rPr>
          <w:rFonts w:ascii="Palatino Linotype" w:hAnsi="Palatino Linotype"/>
          <w:sz w:val="24"/>
          <w:szCs w:val="24"/>
        </w:rPr>
        <w:lastRenderedPageBreak/>
        <w:t>Estado de México y Municipios, iniciando el término legal para dictar resolución definitiva del asunto.</w:t>
      </w:r>
    </w:p>
    <w:p w:rsidR="00423C27" w:rsidRDefault="00423C27" w:rsidP="0014447C">
      <w:pPr>
        <w:pStyle w:val="Sinespaciado"/>
        <w:spacing w:line="360" w:lineRule="auto"/>
        <w:jc w:val="both"/>
        <w:rPr>
          <w:rFonts w:ascii="Palatino Linotype" w:hAnsi="Palatino Linotype"/>
          <w:sz w:val="24"/>
          <w:szCs w:val="24"/>
        </w:rPr>
      </w:pPr>
    </w:p>
    <w:p w:rsidR="00915450" w:rsidRPr="00BD5025" w:rsidRDefault="00EC580A" w:rsidP="00915450">
      <w:pPr>
        <w:spacing w:line="360" w:lineRule="auto"/>
        <w:jc w:val="both"/>
        <w:rPr>
          <w:rFonts w:ascii="Palatino Linotype" w:hAnsi="Palatino Linotype" w:cs="Arial"/>
          <w:b/>
          <w:sz w:val="24"/>
          <w:szCs w:val="24"/>
        </w:rPr>
      </w:pPr>
      <w:r>
        <w:rPr>
          <w:rFonts w:ascii="Palatino Linotype" w:hAnsi="Palatino Linotype" w:cs="Arial"/>
          <w:b/>
          <w:sz w:val="26"/>
          <w:szCs w:val="26"/>
        </w:rPr>
        <w:t>OCTAVO</w:t>
      </w:r>
      <w:r w:rsidR="00915450" w:rsidRPr="00BD5025">
        <w:rPr>
          <w:rFonts w:ascii="Palatino Linotype" w:hAnsi="Palatino Linotype" w:cs="Arial"/>
          <w:b/>
          <w:sz w:val="26"/>
          <w:szCs w:val="26"/>
        </w:rPr>
        <w:t>. De la ampliación del término para resolver</w:t>
      </w:r>
      <w:r w:rsidR="00915450" w:rsidRPr="00BD5025">
        <w:rPr>
          <w:rFonts w:ascii="Palatino Linotype" w:hAnsi="Palatino Linotype" w:cs="Arial"/>
          <w:b/>
          <w:sz w:val="24"/>
          <w:szCs w:val="24"/>
        </w:rPr>
        <w:t>.</w:t>
      </w:r>
    </w:p>
    <w:p w:rsidR="00915450" w:rsidRDefault="00915450" w:rsidP="00915450">
      <w:pPr>
        <w:spacing w:line="360" w:lineRule="auto"/>
        <w:jc w:val="both"/>
        <w:rPr>
          <w:rFonts w:ascii="Palatino Linotype" w:hAnsi="Palatino Linotype" w:cs="Arial"/>
          <w:sz w:val="24"/>
          <w:szCs w:val="24"/>
        </w:rPr>
      </w:pPr>
      <w:r w:rsidRPr="00BD5025">
        <w:rPr>
          <w:rFonts w:ascii="Palatino Linotype" w:hAnsi="Palatino Linotype" w:cs="Arial"/>
          <w:sz w:val="24"/>
          <w:szCs w:val="24"/>
        </w:rPr>
        <w:t xml:space="preserve">En fecha </w:t>
      </w:r>
      <w:r w:rsidR="003928F0">
        <w:rPr>
          <w:rFonts w:ascii="Palatino Linotype" w:hAnsi="Palatino Linotype" w:cs="Arial"/>
          <w:sz w:val="24"/>
          <w:szCs w:val="24"/>
        </w:rPr>
        <w:t>ocho</w:t>
      </w:r>
      <w:r w:rsidRPr="00BD5025">
        <w:rPr>
          <w:rFonts w:ascii="Palatino Linotype" w:hAnsi="Palatino Linotype" w:cs="Arial"/>
          <w:sz w:val="24"/>
          <w:szCs w:val="24"/>
        </w:rPr>
        <w:t xml:space="preserve"> de </w:t>
      </w:r>
      <w:r w:rsidR="00A55061">
        <w:rPr>
          <w:rFonts w:ascii="Palatino Linotype" w:hAnsi="Palatino Linotype" w:cs="Arial"/>
          <w:sz w:val="24"/>
          <w:szCs w:val="24"/>
        </w:rPr>
        <w:t>julio</w:t>
      </w:r>
      <w:r w:rsidR="008B7210" w:rsidRPr="00BD5025">
        <w:rPr>
          <w:rFonts w:ascii="Palatino Linotype" w:hAnsi="Palatino Linotype" w:cs="Arial"/>
          <w:sz w:val="24"/>
          <w:szCs w:val="24"/>
        </w:rPr>
        <w:t xml:space="preserve"> de dos mil diecinueve</w:t>
      </w:r>
      <w:r w:rsidRPr="00BD5025">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EA0C2B">
        <w:rPr>
          <w:rFonts w:ascii="Palatino Linotype" w:hAnsi="Palatino Linotype"/>
          <w:sz w:val="24"/>
          <w:szCs w:val="24"/>
        </w:rPr>
        <w:t>El Recurrente</w:t>
      </w:r>
      <w:r w:rsidRPr="0014447C">
        <w:rPr>
          <w:rFonts w:ascii="Palatino Linotype" w:hAnsi="Palatino Linotype"/>
          <w:sz w:val="24"/>
          <w:szCs w:val="24"/>
        </w:rPr>
        <w:t xml:space="preserve"> conforme a lo dispuesto en los artículos 6, apartado A, fracción IV de la Constitución Política de los Estados Unidos</w:t>
      </w:r>
      <w:r w:rsidR="00A97E34">
        <w:rPr>
          <w:rFonts w:ascii="Palatino Linotype" w:hAnsi="Palatino Linotype"/>
          <w:sz w:val="24"/>
          <w:szCs w:val="24"/>
        </w:rPr>
        <w:t xml:space="preserve"> Mexicanos, 5, párrafos</w:t>
      </w:r>
      <w:r w:rsidRPr="0014447C">
        <w:rPr>
          <w:rFonts w:ascii="Palatino Linotype" w:hAnsi="Palatino Linotype"/>
          <w:sz w:val="24"/>
          <w:szCs w:val="24"/>
        </w:rPr>
        <w:t xml:space="preserve"> vigésimo segundo</w:t>
      </w:r>
      <w:r w:rsidR="00A97E34">
        <w:rPr>
          <w:rFonts w:ascii="Palatino Linotype" w:hAnsi="Palatino Linotype"/>
          <w:sz w:val="24"/>
          <w:szCs w:val="24"/>
        </w:rPr>
        <w:t xml:space="preserve">, </w:t>
      </w:r>
      <w:r w:rsidR="00A97E34" w:rsidRPr="0014447C">
        <w:rPr>
          <w:rFonts w:ascii="Palatino Linotype" w:hAnsi="Palatino Linotype"/>
          <w:sz w:val="24"/>
          <w:szCs w:val="24"/>
        </w:rPr>
        <w:t>vigésimo</w:t>
      </w:r>
      <w:r w:rsidR="00A97E34">
        <w:rPr>
          <w:rFonts w:ascii="Palatino Linotype" w:hAnsi="Palatino Linotype"/>
          <w:sz w:val="24"/>
          <w:szCs w:val="24"/>
        </w:rPr>
        <w:t xml:space="preserve"> </w:t>
      </w:r>
      <w:r w:rsidR="002A25CF">
        <w:rPr>
          <w:rFonts w:ascii="Palatino Linotype" w:hAnsi="Palatino Linotype"/>
          <w:sz w:val="24"/>
          <w:szCs w:val="24"/>
        </w:rPr>
        <w:t xml:space="preserve">tercero y </w:t>
      </w:r>
      <w:r w:rsidR="002A25CF" w:rsidRPr="0014447C">
        <w:rPr>
          <w:rFonts w:ascii="Palatino Linotype" w:hAnsi="Palatino Linotype"/>
          <w:sz w:val="24"/>
          <w:szCs w:val="24"/>
        </w:rPr>
        <w:t>vigésimo</w:t>
      </w:r>
      <w:r w:rsidR="002A25CF">
        <w:rPr>
          <w:rFonts w:ascii="Palatino Linotype" w:hAnsi="Palatino Linotype"/>
          <w:sz w:val="24"/>
          <w:szCs w:val="24"/>
        </w:rPr>
        <w:t xml:space="preserve">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w:t>
      </w:r>
      <w:r w:rsidR="007A1265">
        <w:rPr>
          <w:rFonts w:ascii="Palatino Linotype" w:hAnsi="Palatino Linotype"/>
          <w:sz w:val="24"/>
          <w:szCs w:val="24"/>
        </w:rPr>
        <w:t>X</w:t>
      </w:r>
      <w:r w:rsidRPr="0014447C">
        <w:rPr>
          <w:rFonts w:ascii="Palatino Linotype" w:hAnsi="Palatino Linotype"/>
          <w:sz w:val="24"/>
          <w:szCs w:val="24"/>
        </w:rPr>
        <w:t>I</w:t>
      </w:r>
      <w:r w:rsidR="00B96B2B">
        <w:rPr>
          <w:rFonts w:ascii="Palatino Linotype" w:hAnsi="Palatino Linotype"/>
          <w:sz w:val="24"/>
          <w:szCs w:val="24"/>
        </w:rPr>
        <w:t>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21C93" w:rsidRDefault="00F21C93" w:rsidP="0014447C">
      <w:pPr>
        <w:pStyle w:val="Sinespaciado"/>
        <w:spacing w:line="360" w:lineRule="auto"/>
        <w:jc w:val="both"/>
        <w:rPr>
          <w:rFonts w:ascii="Palatino Linotype" w:hAnsi="Palatino Linotype"/>
          <w:sz w:val="24"/>
          <w:szCs w:val="24"/>
        </w:rPr>
      </w:pPr>
    </w:p>
    <w:p w:rsidR="00F21C93" w:rsidRDefault="00F21C93" w:rsidP="00F21C93">
      <w:pPr>
        <w:pStyle w:val="Sinespaciado"/>
        <w:jc w:val="both"/>
        <w:rPr>
          <w:rFonts w:ascii="Palatino Linotype" w:hAnsi="Palatino Linotype"/>
          <w:b/>
          <w:sz w:val="26"/>
          <w:szCs w:val="26"/>
          <w:lang w:val="es-ES"/>
        </w:rPr>
      </w:pPr>
      <w:r w:rsidRPr="00775590">
        <w:rPr>
          <w:rFonts w:ascii="Palatino Linotype" w:hAnsi="Palatino Linotype"/>
          <w:b/>
          <w:sz w:val="26"/>
          <w:szCs w:val="26"/>
          <w:lang w:val="es-ES"/>
        </w:rPr>
        <w:t>TERCERO. Cuestiones de previo y especial pronunciamiento.</w:t>
      </w:r>
    </w:p>
    <w:p w:rsidR="00F21C93" w:rsidRPr="004F59FF" w:rsidRDefault="00F21C93" w:rsidP="00F21C93">
      <w:pPr>
        <w:pStyle w:val="Sinespaciado"/>
        <w:jc w:val="both"/>
        <w:rPr>
          <w:rFonts w:ascii="Palatino Linotype" w:hAnsi="Palatino Linotype"/>
          <w:b/>
          <w:sz w:val="14"/>
          <w:szCs w:val="26"/>
          <w:lang w:val="es-ES"/>
        </w:rPr>
      </w:pPr>
    </w:p>
    <w:p w:rsidR="00F21C93" w:rsidRPr="00890DBD" w:rsidRDefault="00F21C93" w:rsidP="00F21C93">
      <w:pPr>
        <w:pStyle w:val="Sinespaciado"/>
        <w:spacing w:line="360" w:lineRule="auto"/>
        <w:rPr>
          <w:rFonts w:ascii="Palatino Linotype" w:hAnsi="Palatino Linotype"/>
          <w:sz w:val="24"/>
          <w:szCs w:val="24"/>
          <w:lang w:val="es-ES"/>
        </w:rPr>
      </w:pPr>
      <w:r w:rsidRPr="00890DBD">
        <w:rPr>
          <w:rFonts w:ascii="Palatino Linotype" w:hAnsi="Palatino Linotype"/>
          <w:sz w:val="24"/>
          <w:szCs w:val="24"/>
          <w:lang w:val="es-ES"/>
        </w:rPr>
        <w:t xml:space="preserve">El Recurso de Revisión en estudio contiene los elementos normativos de validez exigidos en la Ley de Transparencia y </w:t>
      </w:r>
      <w:r w:rsidRPr="00890DBD">
        <w:rPr>
          <w:rFonts w:ascii="Palatino Linotype" w:hAnsi="Palatino Linotype"/>
          <w:sz w:val="24"/>
          <w:szCs w:val="24"/>
          <w:lang w:val="es-ES_tradnl"/>
        </w:rPr>
        <w:t>Acceso a la Información Pública del Estado de México y Municipios</w:t>
      </w:r>
      <w:r w:rsidRPr="00890DBD">
        <w:rPr>
          <w:rFonts w:ascii="Palatino Linotype" w:hAnsi="Palatino Linotype"/>
          <w:sz w:val="24"/>
          <w:szCs w:val="24"/>
          <w:lang w:val="es-ES"/>
        </w:rPr>
        <w:t>, establecidos en el artículo 180 que enuncia:</w:t>
      </w:r>
    </w:p>
    <w:p w:rsidR="00F21C93" w:rsidRPr="00890DBD" w:rsidRDefault="00F21C93" w:rsidP="00F21C93">
      <w:pPr>
        <w:pStyle w:val="Sinespaciado"/>
        <w:rPr>
          <w:rFonts w:ascii="Palatino Linotype" w:hAnsi="Palatino Linotype"/>
          <w:sz w:val="24"/>
          <w:szCs w:val="24"/>
        </w:rPr>
      </w:pP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 xml:space="preserve">“Artículo 180. </w:t>
      </w:r>
      <w:r w:rsidRPr="00890DBD">
        <w:rPr>
          <w:rFonts w:ascii="Palatino Linotype" w:hAnsi="Palatino Linotype"/>
          <w:i/>
          <w:sz w:val="24"/>
          <w:szCs w:val="24"/>
          <w:lang w:val="es-ES"/>
        </w:rPr>
        <w:t>El recurso de revisión contendrá:</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 El sujeto obligado ante la cual se presentó la solicitud;</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II. El nombre del solicitante que recurre</w:t>
      </w:r>
      <w:r w:rsidRPr="00890DBD">
        <w:rPr>
          <w:rFonts w:ascii="Palatino Linotype" w:hAnsi="Palatino Linotype"/>
          <w:i/>
          <w:sz w:val="24"/>
          <w:szCs w:val="24"/>
          <w:lang w:val="es-ES"/>
        </w:rPr>
        <w:t xml:space="preserve"> o de su representante y, en su caso, del tercero interesado, así como la dirección o medio que señale para recibir notificaciones;</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III. El número de folio de respuesta de la solicitud de acceso;</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IV. La fecha en que fue notificada la respuesta al solicitante o tuvo conocimiento del acto reclamado, o de presentación de la solicitud, en caso de falta de respuesta;</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 El acto que se recurre;</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 Las razones o motivos de inconformidad;</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lastRenderedPageBreak/>
        <w:t>VII. La copia de la respuesta que se impugna y, en su caso, de la notificación correspondiente, en el caso de respuesta de la solicitud; y</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VIII. Firma del recurrente, en su caso, cuando se presente por escrito, requisito sin el cual se dará trámite al recurso.</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Adicionalmente, se podrán anexar las pruebas y demás elementos que considere procedentes someter a juicio del Instituto.</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i/>
          <w:sz w:val="24"/>
          <w:szCs w:val="24"/>
          <w:lang w:val="es-ES"/>
        </w:rPr>
        <w:t>En ningún caso será necesario que el particular ratifique el recurso de revisión interpuesto.</w:t>
      </w:r>
    </w:p>
    <w:p w:rsidR="00F21C93" w:rsidRPr="00890DBD" w:rsidRDefault="00F21C93" w:rsidP="00F21C93">
      <w:pPr>
        <w:pStyle w:val="Sinespaciado"/>
        <w:spacing w:line="360" w:lineRule="auto"/>
        <w:rPr>
          <w:rFonts w:ascii="Palatino Linotype" w:hAnsi="Palatino Linotype"/>
          <w:i/>
          <w:sz w:val="24"/>
          <w:szCs w:val="24"/>
          <w:lang w:val="es-ES"/>
        </w:rPr>
      </w:pPr>
      <w:r w:rsidRPr="00890DBD">
        <w:rPr>
          <w:rFonts w:ascii="Palatino Linotype" w:hAnsi="Palatino Linotype"/>
          <w:b/>
          <w:i/>
          <w:sz w:val="24"/>
          <w:szCs w:val="24"/>
          <w:lang w:val="es-ES"/>
        </w:rPr>
        <w:t>En caso de que el recurso se interponga de manera electrónica no será indispensable que contengan los requisitos establecidos en las fracciones II</w:t>
      </w:r>
      <w:r w:rsidRPr="00890DBD">
        <w:rPr>
          <w:rFonts w:ascii="Palatino Linotype" w:hAnsi="Palatino Linotype"/>
          <w:i/>
          <w:sz w:val="24"/>
          <w:szCs w:val="24"/>
          <w:lang w:val="es-ES"/>
        </w:rPr>
        <w:t>, IV, VII y VIII.”</w:t>
      </w:r>
    </w:p>
    <w:p w:rsidR="00F21C93" w:rsidRPr="00890DBD" w:rsidRDefault="00F21C93" w:rsidP="00F21C93">
      <w:pPr>
        <w:pStyle w:val="Sinespaciado"/>
        <w:jc w:val="both"/>
        <w:rPr>
          <w:rFonts w:ascii="Palatino Linotype" w:hAnsi="Palatino Linotype"/>
          <w:b/>
          <w:i/>
          <w:sz w:val="24"/>
          <w:szCs w:val="24"/>
          <w:lang w:val="es-ES"/>
        </w:rPr>
      </w:pPr>
      <w:r w:rsidRPr="00890DBD">
        <w:rPr>
          <w:rFonts w:ascii="Palatino Linotype" w:hAnsi="Palatino Linotype"/>
          <w:b/>
          <w:i/>
          <w:sz w:val="24"/>
          <w:szCs w:val="24"/>
          <w:lang w:val="es-ES"/>
        </w:rPr>
        <w:t>[Énfasis añadido]</w:t>
      </w:r>
    </w:p>
    <w:p w:rsidR="00F21C93" w:rsidRPr="00890DBD" w:rsidRDefault="00F21C93" w:rsidP="00F21C93">
      <w:pPr>
        <w:pStyle w:val="Sinespaciado"/>
        <w:jc w:val="both"/>
        <w:rPr>
          <w:rFonts w:ascii="Palatino Linotype" w:hAnsi="Palatino Linotype"/>
          <w:i/>
          <w:sz w:val="24"/>
          <w:szCs w:val="24"/>
          <w:lang w:val="es-ES"/>
        </w:rPr>
      </w:pPr>
    </w:p>
    <w:p w:rsidR="00F21C93" w:rsidRDefault="00F21C93" w:rsidP="00F21C93">
      <w:pPr>
        <w:pStyle w:val="Sinespaciado"/>
        <w:spacing w:line="360" w:lineRule="auto"/>
        <w:jc w:val="both"/>
        <w:rPr>
          <w:rFonts w:ascii="Palatino Linotype" w:hAnsi="Palatino Linotype"/>
          <w:sz w:val="24"/>
          <w:szCs w:val="24"/>
        </w:rPr>
      </w:pPr>
    </w:p>
    <w:p w:rsidR="00F21C93" w:rsidRDefault="00F21C93" w:rsidP="00F21C93">
      <w:pPr>
        <w:pStyle w:val="Sinespaciado"/>
        <w:spacing w:line="360" w:lineRule="auto"/>
        <w:jc w:val="both"/>
        <w:rPr>
          <w:rFonts w:ascii="Palatino Linotype" w:hAnsi="Palatino Linotype"/>
          <w:sz w:val="24"/>
          <w:szCs w:val="24"/>
        </w:rPr>
      </w:pPr>
      <w:r w:rsidRPr="00890DBD">
        <w:rPr>
          <w:rFonts w:ascii="Palatino Linotype" w:hAnsi="Palatino Linotype"/>
          <w:sz w:val="24"/>
          <w:szCs w:val="24"/>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w:t>
      </w:r>
      <w:r w:rsidRPr="00890DBD">
        <w:rPr>
          <w:rFonts w:ascii="Palatino Linotype" w:hAnsi="Palatino Linotype"/>
          <w:sz w:val="24"/>
          <w:szCs w:val="24"/>
        </w:rPr>
        <w:lastRenderedPageBreak/>
        <w:t>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p>
    <w:p w:rsidR="00691CE5" w:rsidRDefault="00691CE5" w:rsidP="0014447C">
      <w:pPr>
        <w:pStyle w:val="Sinespaciado"/>
        <w:spacing w:line="360" w:lineRule="auto"/>
        <w:jc w:val="both"/>
        <w:rPr>
          <w:rFonts w:ascii="Palatino Linotype" w:hAnsi="Palatino Linotype"/>
          <w:sz w:val="24"/>
          <w:szCs w:val="24"/>
        </w:rPr>
      </w:pPr>
    </w:p>
    <w:p w:rsidR="00691CE5" w:rsidRPr="00691CE5" w:rsidRDefault="00F21C93"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91CE5" w:rsidRPr="001F021C">
        <w:rPr>
          <w:rFonts w:ascii="Palatino Linotype" w:hAnsi="Palatino Linotype"/>
          <w:b/>
          <w:sz w:val="26"/>
          <w:szCs w:val="26"/>
        </w:rPr>
        <w:t xml:space="preserve">. </w:t>
      </w:r>
      <w:r w:rsidR="00691CE5" w:rsidRPr="0014447C">
        <w:rPr>
          <w:rFonts w:ascii="Palatino Linotype" w:hAnsi="Palatino Linotype"/>
          <w:b/>
          <w:sz w:val="26"/>
          <w:szCs w:val="26"/>
        </w:rPr>
        <w:t>De las causas de improcedencia.</w:t>
      </w:r>
    </w:p>
    <w:p w:rsidR="00691CE5" w:rsidRPr="0014447C" w:rsidRDefault="00691CE5" w:rsidP="00691C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91CE5" w:rsidRPr="0014447C" w:rsidRDefault="00691CE5" w:rsidP="00691CE5">
      <w:pPr>
        <w:pStyle w:val="Sinespaciado"/>
        <w:spacing w:line="360" w:lineRule="auto"/>
        <w:jc w:val="both"/>
        <w:rPr>
          <w:rFonts w:ascii="Palatino Linotype" w:hAnsi="Palatino Linotype"/>
          <w:sz w:val="24"/>
          <w:szCs w:val="24"/>
        </w:rPr>
      </w:pPr>
    </w:p>
    <w:p w:rsidR="00691CE5" w:rsidRPr="0014447C" w:rsidRDefault="00691CE5" w:rsidP="00691C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dilucidar alguna causal que impida el estudio y </w:t>
      </w:r>
      <w:r w:rsidRPr="0014447C">
        <w:rPr>
          <w:rFonts w:ascii="Palatino Linotype" w:hAnsi="Palatino Linotype"/>
          <w:sz w:val="24"/>
          <w:szCs w:val="24"/>
        </w:rPr>
        <w:lastRenderedPageBreak/>
        <w:t>resolución, cuando una vez admitido el recurso de revisión se advierta una causa de improcedencia que permita sobreseerlo, sin estudiar el fondo del asunto.</w:t>
      </w:r>
    </w:p>
    <w:p w:rsidR="00691CE5" w:rsidRPr="0014447C" w:rsidRDefault="00691CE5" w:rsidP="00691CE5">
      <w:pPr>
        <w:pStyle w:val="Sinespaciado"/>
        <w:spacing w:line="360" w:lineRule="auto"/>
        <w:jc w:val="both"/>
        <w:rPr>
          <w:rFonts w:ascii="Palatino Linotype" w:hAnsi="Palatino Linotype"/>
          <w:sz w:val="24"/>
          <w:szCs w:val="24"/>
        </w:rPr>
      </w:pPr>
    </w:p>
    <w:p w:rsidR="00691CE5" w:rsidRDefault="00691CE5" w:rsidP="00691C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F21C93" w:rsidRDefault="00F21C93" w:rsidP="00691CE5">
      <w:pPr>
        <w:pStyle w:val="Sinespaciado"/>
        <w:spacing w:line="360" w:lineRule="auto"/>
        <w:jc w:val="both"/>
        <w:rPr>
          <w:rFonts w:ascii="Palatino Linotype" w:hAnsi="Palatino Linotype"/>
          <w:b/>
          <w:sz w:val="26"/>
          <w:szCs w:val="26"/>
        </w:rPr>
      </w:pPr>
    </w:p>
    <w:p w:rsidR="00F21C93" w:rsidRDefault="00F21C93" w:rsidP="00691CE5">
      <w:pPr>
        <w:pStyle w:val="Sinespaciado"/>
        <w:spacing w:line="360" w:lineRule="auto"/>
        <w:jc w:val="both"/>
        <w:rPr>
          <w:rFonts w:ascii="Palatino Linotype" w:hAnsi="Palatino Linotype"/>
          <w:b/>
          <w:sz w:val="26"/>
          <w:szCs w:val="26"/>
        </w:rPr>
      </w:pPr>
    </w:p>
    <w:p w:rsidR="00F21C93" w:rsidRDefault="00F21C93" w:rsidP="00691CE5">
      <w:pPr>
        <w:pStyle w:val="Sinespaciado"/>
        <w:spacing w:line="360" w:lineRule="auto"/>
        <w:jc w:val="both"/>
        <w:rPr>
          <w:rFonts w:ascii="Palatino Linotype" w:hAnsi="Palatino Linotype"/>
          <w:b/>
          <w:sz w:val="26"/>
          <w:szCs w:val="26"/>
        </w:rPr>
      </w:pPr>
    </w:p>
    <w:p w:rsidR="00691CE5" w:rsidRPr="0014447C" w:rsidRDefault="00F21C93" w:rsidP="00691CE5">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QUINTO</w:t>
      </w:r>
      <w:r w:rsidR="00691CE5">
        <w:rPr>
          <w:rFonts w:ascii="Palatino Linotype" w:hAnsi="Palatino Linotype"/>
          <w:b/>
          <w:sz w:val="26"/>
          <w:szCs w:val="26"/>
        </w:rPr>
        <w:t xml:space="preserve">. </w:t>
      </w:r>
      <w:r w:rsidR="00691CE5" w:rsidRPr="0014447C">
        <w:rPr>
          <w:rFonts w:ascii="Palatino Linotype" w:hAnsi="Palatino Linotype"/>
          <w:b/>
          <w:sz w:val="26"/>
          <w:szCs w:val="26"/>
        </w:rPr>
        <w:t>Estudio y resolución del asunto.</w:t>
      </w:r>
    </w:p>
    <w:p w:rsidR="00691CE5" w:rsidRPr="0014447C" w:rsidRDefault="00691CE5" w:rsidP="00691C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91CE5" w:rsidRDefault="00691CE5" w:rsidP="00691CE5">
      <w:pPr>
        <w:pStyle w:val="Sinespaciado"/>
        <w:spacing w:line="360" w:lineRule="auto"/>
        <w:jc w:val="both"/>
        <w:rPr>
          <w:rFonts w:ascii="Palatino Linotype" w:hAnsi="Palatino Linotype"/>
          <w:sz w:val="24"/>
          <w:szCs w:val="24"/>
        </w:rPr>
      </w:pPr>
    </w:p>
    <w:p w:rsidR="00691CE5" w:rsidRPr="00407282" w:rsidRDefault="00691CE5" w:rsidP="00691CE5">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691CE5" w:rsidRPr="00407282" w:rsidRDefault="00691CE5" w:rsidP="00691CE5">
      <w:pPr>
        <w:pStyle w:val="Sinespaciado"/>
        <w:spacing w:line="360" w:lineRule="auto"/>
        <w:jc w:val="both"/>
        <w:rPr>
          <w:rFonts w:ascii="Palatino Linotype" w:hAnsi="Palatino Linotype"/>
          <w:color w:val="000000"/>
          <w:sz w:val="24"/>
          <w:szCs w:val="24"/>
        </w:rPr>
      </w:pPr>
    </w:p>
    <w:p w:rsidR="00691CE5" w:rsidRPr="004E6B5B" w:rsidRDefault="00691CE5" w:rsidP="00691CE5">
      <w:pPr>
        <w:pStyle w:val="Sinespaciado"/>
        <w:ind w:left="567" w:right="567"/>
        <w:jc w:val="both"/>
        <w:rPr>
          <w:rFonts w:ascii="Palatino Linotype" w:hAnsi="Palatino Linotype"/>
          <w:b/>
          <w:i/>
        </w:rPr>
      </w:pPr>
      <w:r w:rsidRPr="004E6B5B">
        <w:rPr>
          <w:rFonts w:ascii="Palatino Linotype" w:hAnsi="Palatino Linotype"/>
          <w:b/>
          <w:i/>
        </w:rPr>
        <w:t>Artículo 6</w:t>
      </w:r>
    </w:p>
    <w:p w:rsidR="00691CE5" w:rsidRPr="004E6B5B" w:rsidRDefault="00691CE5" w:rsidP="00691CE5">
      <w:pPr>
        <w:pStyle w:val="Sinespaciado"/>
        <w:ind w:left="567" w:right="567"/>
        <w:jc w:val="both"/>
        <w:rPr>
          <w:rFonts w:ascii="Palatino Linotype" w:hAnsi="Palatino Linotype"/>
          <w:i/>
        </w:rPr>
      </w:pPr>
      <w:r w:rsidRPr="004E6B5B">
        <w:rPr>
          <w:rFonts w:ascii="Palatino Linotype" w:hAnsi="Palatino Linotype"/>
          <w:i/>
        </w:rPr>
        <w:t>…</w:t>
      </w:r>
    </w:p>
    <w:p w:rsidR="00691CE5" w:rsidRPr="004E6B5B" w:rsidRDefault="00691CE5" w:rsidP="00691CE5">
      <w:pPr>
        <w:pStyle w:val="Sinespaciado"/>
        <w:ind w:left="567" w:right="567"/>
        <w:jc w:val="both"/>
        <w:rPr>
          <w:rFonts w:ascii="Palatino Linotype" w:hAnsi="Palatino Linotype"/>
          <w:i/>
        </w:rPr>
      </w:pPr>
      <w:r w:rsidRPr="004E6B5B">
        <w:rPr>
          <w:rFonts w:ascii="Palatino Linotype" w:hAnsi="Palatino Linotype"/>
          <w:i/>
        </w:rPr>
        <w:lastRenderedPageBreak/>
        <w:t>Para el ejercicio del derecho de acceso a la información, la Federación, los Estados y el Distrito Federal, en el ámbito de sus respectivas competencias, se regirán por los siguientes principios y bases:</w:t>
      </w:r>
    </w:p>
    <w:p w:rsidR="00691CE5" w:rsidRPr="004E6B5B" w:rsidRDefault="00691CE5" w:rsidP="00691CE5">
      <w:pPr>
        <w:pStyle w:val="Sinespaciado"/>
        <w:ind w:left="567" w:right="567"/>
        <w:jc w:val="both"/>
        <w:rPr>
          <w:rFonts w:ascii="Palatino Linotype" w:hAnsi="Palatino Linotype"/>
          <w:i/>
        </w:rPr>
      </w:pPr>
    </w:p>
    <w:p w:rsidR="00691CE5" w:rsidRDefault="00691CE5" w:rsidP="00691CE5">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1CE5" w:rsidRPr="00407282" w:rsidRDefault="00691CE5" w:rsidP="00691CE5">
      <w:pPr>
        <w:pStyle w:val="Sinespaciado"/>
        <w:spacing w:line="360" w:lineRule="auto"/>
        <w:jc w:val="both"/>
        <w:rPr>
          <w:rFonts w:ascii="Palatino Linotype" w:hAnsi="Palatino Linotype"/>
          <w:sz w:val="24"/>
          <w:szCs w:val="24"/>
        </w:rPr>
      </w:pPr>
    </w:p>
    <w:p w:rsidR="00691CE5" w:rsidRPr="00407282" w:rsidRDefault="00691CE5" w:rsidP="00691CE5">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rsidR="00691CE5" w:rsidRPr="00407282" w:rsidRDefault="00691CE5" w:rsidP="00691CE5">
      <w:pPr>
        <w:pStyle w:val="Sinespaciado"/>
        <w:ind w:left="567" w:right="567"/>
        <w:jc w:val="both"/>
        <w:rPr>
          <w:rFonts w:ascii="Palatino Linotype" w:hAnsi="Palatino Linotype"/>
          <w:sz w:val="24"/>
          <w:szCs w:val="24"/>
        </w:rPr>
      </w:pPr>
    </w:p>
    <w:p w:rsidR="00691CE5" w:rsidRPr="006376FA" w:rsidRDefault="00691CE5" w:rsidP="00691CE5">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691CE5" w:rsidRPr="006376FA" w:rsidRDefault="00691CE5" w:rsidP="00691CE5">
      <w:pPr>
        <w:pStyle w:val="Sinespaciado"/>
        <w:ind w:left="567" w:right="567"/>
        <w:jc w:val="both"/>
        <w:rPr>
          <w:rFonts w:ascii="Palatino Linotype" w:hAnsi="Palatino Linotype"/>
          <w:i/>
        </w:rPr>
      </w:pPr>
      <w:r w:rsidRPr="006376FA">
        <w:rPr>
          <w:rFonts w:ascii="Palatino Linotype" w:hAnsi="Palatino Linotype"/>
          <w:i/>
        </w:rPr>
        <w:t>…</w:t>
      </w:r>
    </w:p>
    <w:p w:rsidR="00691CE5" w:rsidRPr="006376FA" w:rsidRDefault="00691CE5" w:rsidP="00691CE5">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691CE5" w:rsidRPr="006376FA" w:rsidRDefault="00691CE5" w:rsidP="00691CE5">
      <w:pPr>
        <w:pStyle w:val="Sinespaciado"/>
        <w:ind w:left="567" w:right="567"/>
        <w:jc w:val="both"/>
        <w:rPr>
          <w:rFonts w:ascii="Palatino Linotype" w:hAnsi="Palatino Linotype"/>
          <w:i/>
        </w:rPr>
      </w:pPr>
    </w:p>
    <w:p w:rsidR="00691CE5" w:rsidRPr="006376FA" w:rsidRDefault="00691CE5" w:rsidP="00691CE5">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91CE5" w:rsidRPr="006376FA" w:rsidRDefault="00691CE5" w:rsidP="00691CE5">
      <w:pPr>
        <w:pStyle w:val="Sinespaciado"/>
        <w:ind w:left="567" w:right="567"/>
        <w:jc w:val="both"/>
        <w:rPr>
          <w:rFonts w:ascii="Palatino Linotype" w:hAnsi="Palatino Linotype"/>
          <w:bCs/>
          <w:i/>
        </w:rPr>
      </w:pPr>
    </w:p>
    <w:p w:rsidR="00691CE5" w:rsidRPr="006376FA" w:rsidRDefault="00691CE5" w:rsidP="00691CE5">
      <w:pPr>
        <w:pStyle w:val="Sinespaciado"/>
        <w:ind w:left="567" w:right="567"/>
        <w:jc w:val="both"/>
        <w:rPr>
          <w:rFonts w:ascii="Palatino Linotype" w:hAnsi="Palatino Linotype"/>
          <w:bCs/>
          <w:i/>
        </w:rPr>
      </w:pPr>
      <w:r w:rsidRPr="00993DE1">
        <w:rPr>
          <w:rFonts w:ascii="Palatino Linotype" w:hAnsi="Palatino Linotype"/>
          <w:bCs/>
          <w:i/>
        </w:rPr>
        <w:t xml:space="preserve">Toda la información generada, obtenida, adquirida, transformada, administrada o en posesión de los sujetos obligados es pública y accesible de manera permanente a </w:t>
      </w:r>
      <w:r w:rsidRPr="00993DE1">
        <w:rPr>
          <w:rFonts w:ascii="Palatino Linotype" w:hAnsi="Palatino Linotype"/>
          <w:bCs/>
          <w:i/>
        </w:rPr>
        <w:lastRenderedPageBreak/>
        <w:t>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91CE5" w:rsidRPr="006376FA" w:rsidRDefault="00691CE5" w:rsidP="00691CE5">
      <w:pPr>
        <w:pStyle w:val="Sinespaciado"/>
        <w:ind w:left="567" w:right="567"/>
        <w:jc w:val="both"/>
        <w:rPr>
          <w:rFonts w:ascii="Palatino Linotype" w:hAnsi="Palatino Linotype"/>
          <w:bCs/>
          <w:i/>
        </w:rPr>
      </w:pPr>
    </w:p>
    <w:p w:rsidR="00691CE5" w:rsidRPr="006376FA" w:rsidRDefault="00691CE5" w:rsidP="00691CE5">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691CE5" w:rsidRPr="006376FA" w:rsidRDefault="00691CE5" w:rsidP="00691CE5">
      <w:pPr>
        <w:pStyle w:val="Sinespaciado"/>
        <w:ind w:left="567" w:right="567"/>
        <w:jc w:val="both"/>
        <w:rPr>
          <w:rFonts w:ascii="Palatino Linotype" w:hAnsi="Palatino Linotype"/>
          <w:i/>
        </w:rPr>
      </w:pPr>
    </w:p>
    <w:p w:rsidR="00691CE5" w:rsidRPr="006376FA" w:rsidRDefault="00691CE5" w:rsidP="00691CE5">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691CE5" w:rsidRPr="006376FA" w:rsidRDefault="00691CE5" w:rsidP="00691CE5">
      <w:pPr>
        <w:pStyle w:val="Sinespaciado"/>
        <w:ind w:left="567" w:right="567"/>
        <w:jc w:val="both"/>
        <w:rPr>
          <w:rFonts w:ascii="Palatino Linotype" w:hAnsi="Palatino Linotype"/>
          <w:i/>
        </w:rPr>
      </w:pPr>
    </w:p>
    <w:p w:rsidR="00691CE5" w:rsidRPr="004E6B5B" w:rsidRDefault="00691CE5" w:rsidP="00691CE5">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691CE5" w:rsidRPr="00407282" w:rsidRDefault="00691CE5" w:rsidP="00691CE5">
      <w:pPr>
        <w:pStyle w:val="Sinespaciado"/>
        <w:spacing w:line="360" w:lineRule="auto"/>
        <w:jc w:val="both"/>
        <w:rPr>
          <w:rFonts w:ascii="Palatino Linotype" w:hAnsi="Palatino Linotype"/>
          <w:sz w:val="24"/>
          <w:szCs w:val="24"/>
        </w:rPr>
      </w:pPr>
    </w:p>
    <w:p w:rsidR="00691CE5" w:rsidRDefault="00691CE5" w:rsidP="00691CE5">
      <w:pPr>
        <w:pStyle w:val="Sinespaciado"/>
        <w:spacing w:line="360" w:lineRule="auto"/>
        <w:jc w:val="both"/>
        <w:rPr>
          <w:rFonts w:ascii="Palatino Linotype" w:hAnsi="Palatino Linotype" w:cs="Arial"/>
          <w:sz w:val="24"/>
          <w:szCs w:val="24"/>
        </w:rPr>
      </w:pPr>
    </w:p>
    <w:p w:rsidR="00691CE5" w:rsidRDefault="00691CE5" w:rsidP="00691CE5">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691CE5" w:rsidRPr="0014447C" w:rsidRDefault="00691CE5" w:rsidP="00691CE5">
      <w:pPr>
        <w:pStyle w:val="Sinespaciado"/>
        <w:spacing w:line="360" w:lineRule="auto"/>
        <w:jc w:val="both"/>
        <w:rPr>
          <w:rFonts w:ascii="Palatino Linotype" w:hAnsi="Palatino Linotype"/>
          <w:sz w:val="24"/>
          <w:szCs w:val="24"/>
        </w:rPr>
      </w:pPr>
    </w:p>
    <w:p w:rsidR="00691CE5" w:rsidRDefault="00691CE5" w:rsidP="00691CE5">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Pr>
          <w:rFonts w:ascii="Palatino Linotype" w:hAnsi="Palatino Linotype"/>
          <w:sz w:val="24"/>
          <w:szCs w:val="24"/>
        </w:rPr>
        <w:t>determinar</w:t>
      </w:r>
      <w:r w:rsidRPr="00823454">
        <w:rPr>
          <w:rFonts w:ascii="Palatino Linotype" w:hAnsi="Palatino Linotype"/>
          <w:sz w:val="24"/>
          <w:szCs w:val="24"/>
        </w:rPr>
        <w:t xml:space="preserve"> que</w:t>
      </w:r>
      <w:r>
        <w:rPr>
          <w:rFonts w:ascii="Palatino Linotype" w:hAnsi="Palatino Linotype"/>
          <w:sz w:val="24"/>
          <w:szCs w:val="24"/>
        </w:rPr>
        <w:t xml:space="preserve"> el hoy Recurrente requirió lo siguiente:</w:t>
      </w:r>
    </w:p>
    <w:p w:rsidR="00382806" w:rsidRDefault="00382806" w:rsidP="00D55219">
      <w:pPr>
        <w:pStyle w:val="Prrafodelista"/>
        <w:autoSpaceDE w:val="0"/>
        <w:autoSpaceDN w:val="0"/>
        <w:adjustRightInd w:val="0"/>
        <w:spacing w:line="360" w:lineRule="auto"/>
        <w:ind w:left="0"/>
        <w:jc w:val="both"/>
        <w:rPr>
          <w:rFonts w:ascii="Palatino Linotype" w:hAnsi="Palatino Linotype" w:cs="Arial"/>
        </w:rPr>
      </w:pPr>
    </w:p>
    <w:p w:rsidR="009C4077" w:rsidRPr="009C4077" w:rsidRDefault="009C4077" w:rsidP="009C4077">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Recurso de Revisión </w:t>
      </w:r>
      <w:r w:rsidR="00AD5B2D">
        <w:rPr>
          <w:rFonts w:ascii="Palatino Linotype" w:hAnsi="Palatino Linotype" w:cs="Arial"/>
        </w:rPr>
        <w:t>0</w:t>
      </w:r>
      <w:r>
        <w:rPr>
          <w:rFonts w:ascii="Palatino Linotype" w:hAnsi="Palatino Linotype" w:cs="Arial"/>
        </w:rPr>
        <w:t xml:space="preserve">4480:  </w:t>
      </w:r>
    </w:p>
    <w:p w:rsidR="00847BF3" w:rsidRDefault="00AD5B2D" w:rsidP="00BA7AC7">
      <w:pPr>
        <w:pStyle w:val="Prrafodelista"/>
        <w:numPr>
          <w:ilvl w:val="0"/>
          <w:numId w:val="18"/>
        </w:numPr>
        <w:autoSpaceDE w:val="0"/>
        <w:autoSpaceDN w:val="0"/>
        <w:adjustRightInd w:val="0"/>
        <w:spacing w:line="360" w:lineRule="auto"/>
        <w:jc w:val="both"/>
        <w:rPr>
          <w:rFonts w:ascii="Palatino Linotype" w:hAnsi="Palatino Linotype" w:cs="Arial"/>
        </w:rPr>
      </w:pPr>
      <w:r w:rsidRPr="00BA7AC7">
        <w:rPr>
          <w:rFonts w:ascii="Palatino Linotype" w:hAnsi="Palatino Linotype" w:cs="Arial"/>
        </w:rPr>
        <w:t xml:space="preserve">Nombre y funciones de los </w:t>
      </w:r>
      <w:r w:rsidR="00DD7A71" w:rsidRPr="00BA7AC7">
        <w:rPr>
          <w:rFonts w:ascii="Palatino Linotype" w:hAnsi="Palatino Linotype" w:cs="Arial"/>
        </w:rPr>
        <w:t>a</w:t>
      </w:r>
      <w:r w:rsidRPr="00BA7AC7">
        <w:rPr>
          <w:rFonts w:ascii="Palatino Linotype" w:hAnsi="Palatino Linotype" w:cs="Arial"/>
        </w:rPr>
        <w:t xml:space="preserve">sesores, choferes y escoltas </w:t>
      </w:r>
      <w:r w:rsidR="00DD7A71" w:rsidRPr="00BA7AC7">
        <w:rPr>
          <w:rFonts w:ascii="Palatino Linotype" w:hAnsi="Palatino Linotype" w:cs="Arial"/>
        </w:rPr>
        <w:t xml:space="preserve">signados al Ayuntamiento </w:t>
      </w:r>
    </w:p>
    <w:p w:rsidR="00D55219" w:rsidRPr="00BA7AC7" w:rsidRDefault="00847BF3" w:rsidP="00BA7AC7">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hAnsi="Palatino Linotype" w:cs="Arial"/>
        </w:rPr>
        <w:t>R</w:t>
      </w:r>
      <w:r w:rsidR="00DD7A71" w:rsidRPr="00BA7AC7">
        <w:rPr>
          <w:rFonts w:ascii="Palatino Linotype" w:hAnsi="Palatino Linotype" w:cs="Arial"/>
        </w:rPr>
        <w:t xml:space="preserve">ecibos de nómina de los Servidos </w:t>
      </w:r>
      <w:r w:rsidR="00F458C7" w:rsidRPr="00BA7AC7">
        <w:rPr>
          <w:rFonts w:ascii="Palatino Linotype" w:hAnsi="Palatino Linotype" w:cs="Arial"/>
        </w:rPr>
        <w:t xml:space="preserve">Públicos referidos con antelación. </w:t>
      </w:r>
    </w:p>
    <w:p w:rsidR="00BA7AC7" w:rsidRDefault="00BA7AC7" w:rsidP="00BA7AC7">
      <w:pPr>
        <w:autoSpaceDE w:val="0"/>
        <w:autoSpaceDN w:val="0"/>
        <w:adjustRightInd w:val="0"/>
        <w:spacing w:line="360" w:lineRule="auto"/>
        <w:jc w:val="both"/>
        <w:rPr>
          <w:rFonts w:ascii="Palatino Linotype" w:hAnsi="Palatino Linotype" w:cs="Arial"/>
        </w:rPr>
      </w:pPr>
    </w:p>
    <w:p w:rsidR="00F458C7" w:rsidRDefault="00F458C7" w:rsidP="00BA7AC7">
      <w:pPr>
        <w:autoSpaceDE w:val="0"/>
        <w:autoSpaceDN w:val="0"/>
        <w:adjustRightInd w:val="0"/>
        <w:spacing w:line="360" w:lineRule="auto"/>
        <w:jc w:val="both"/>
        <w:rPr>
          <w:rFonts w:ascii="Palatino Linotype" w:hAnsi="Palatino Linotype" w:cs="Arial"/>
        </w:rPr>
      </w:pPr>
      <w:r w:rsidRPr="00BA7AC7">
        <w:rPr>
          <w:rFonts w:ascii="Palatino Linotype" w:hAnsi="Palatino Linotype" w:cs="Arial"/>
        </w:rPr>
        <w:t>Recurso de Revisión 0</w:t>
      </w:r>
      <w:r w:rsidR="00AA6CAE">
        <w:rPr>
          <w:rFonts w:ascii="Palatino Linotype" w:hAnsi="Palatino Linotype" w:cs="Arial"/>
        </w:rPr>
        <w:t>4482</w:t>
      </w:r>
      <w:r w:rsidRPr="00BA7AC7">
        <w:rPr>
          <w:rFonts w:ascii="Palatino Linotype" w:hAnsi="Palatino Linotype" w:cs="Arial"/>
        </w:rPr>
        <w:t xml:space="preserve">:  </w:t>
      </w:r>
    </w:p>
    <w:p w:rsidR="00DE4BFB" w:rsidRDefault="00DE4BFB" w:rsidP="00DE4BFB">
      <w:pPr>
        <w:pStyle w:val="Prrafodelista"/>
        <w:numPr>
          <w:ilvl w:val="0"/>
          <w:numId w:val="16"/>
        </w:numPr>
        <w:autoSpaceDE w:val="0"/>
        <w:autoSpaceDN w:val="0"/>
        <w:adjustRightInd w:val="0"/>
        <w:spacing w:line="360" w:lineRule="auto"/>
        <w:ind w:left="142" w:hanging="142"/>
        <w:jc w:val="both"/>
        <w:rPr>
          <w:rFonts w:ascii="Palatino Linotype" w:hAnsi="Palatino Linotype" w:cs="Arial"/>
        </w:rPr>
      </w:pPr>
      <w:r>
        <w:rPr>
          <w:rFonts w:ascii="Palatino Linotype" w:hAnsi="Palatino Linotype" w:cs="Arial"/>
        </w:rPr>
        <w:t xml:space="preserve">      </w:t>
      </w:r>
      <w:r w:rsidR="00586984">
        <w:rPr>
          <w:rFonts w:ascii="Palatino Linotype" w:hAnsi="Palatino Linotype" w:cs="Arial"/>
        </w:rPr>
        <w:t>Acta de Cabildo que ampare la reducción de salarios de</w:t>
      </w:r>
      <w:r w:rsidR="00112799">
        <w:rPr>
          <w:rFonts w:ascii="Palatino Linotype" w:hAnsi="Palatino Linotype" w:cs="Arial"/>
        </w:rPr>
        <w:t xml:space="preserve"> </w:t>
      </w:r>
      <w:r w:rsidR="00586984">
        <w:rPr>
          <w:rFonts w:ascii="Palatino Linotype" w:hAnsi="Palatino Linotype" w:cs="Arial"/>
        </w:rPr>
        <w:t>mandos medios</w:t>
      </w:r>
      <w:r w:rsidR="00112799">
        <w:rPr>
          <w:rFonts w:ascii="Palatino Linotype" w:hAnsi="Palatino Linotype" w:cs="Arial"/>
        </w:rPr>
        <w:t xml:space="preserve">, </w:t>
      </w:r>
    </w:p>
    <w:p w:rsidR="00BA7AC7" w:rsidRDefault="00DE4BFB" w:rsidP="00DE4BFB">
      <w:pPr>
        <w:pStyle w:val="Prrafodelista"/>
        <w:autoSpaceDE w:val="0"/>
        <w:autoSpaceDN w:val="0"/>
        <w:adjustRightInd w:val="0"/>
        <w:spacing w:line="360" w:lineRule="auto"/>
        <w:ind w:left="142"/>
        <w:jc w:val="both"/>
        <w:rPr>
          <w:rFonts w:ascii="Palatino Linotype" w:hAnsi="Palatino Linotype" w:cs="Arial"/>
        </w:rPr>
      </w:pPr>
      <w:r>
        <w:rPr>
          <w:rFonts w:ascii="Palatino Linotype" w:hAnsi="Palatino Linotype" w:cs="Arial"/>
        </w:rPr>
        <w:t xml:space="preserve">     </w:t>
      </w:r>
      <w:r w:rsidR="00586984">
        <w:rPr>
          <w:rFonts w:ascii="Palatino Linotype" w:hAnsi="Palatino Linotype" w:cs="Arial"/>
        </w:rPr>
        <w:t xml:space="preserve">superiores </w:t>
      </w:r>
      <w:r w:rsidR="00112799">
        <w:rPr>
          <w:rFonts w:ascii="Palatino Linotype" w:hAnsi="Palatino Linotype" w:cs="Arial"/>
        </w:rPr>
        <w:t>y servidores públicos de nuevo ingreso.</w:t>
      </w:r>
    </w:p>
    <w:p w:rsidR="00DE4BFB" w:rsidRDefault="00DE4BFB" w:rsidP="00DE4BFB">
      <w:pPr>
        <w:pStyle w:val="Prrafodelista"/>
        <w:numPr>
          <w:ilvl w:val="0"/>
          <w:numId w:val="16"/>
        </w:numPr>
        <w:autoSpaceDE w:val="0"/>
        <w:autoSpaceDN w:val="0"/>
        <w:adjustRightInd w:val="0"/>
        <w:spacing w:line="360" w:lineRule="auto"/>
        <w:ind w:left="142" w:hanging="142"/>
        <w:jc w:val="both"/>
        <w:rPr>
          <w:rFonts w:ascii="Palatino Linotype" w:hAnsi="Palatino Linotype" w:cs="Arial"/>
        </w:rPr>
      </w:pPr>
      <w:r>
        <w:rPr>
          <w:rFonts w:ascii="Palatino Linotype" w:hAnsi="Palatino Linotype" w:cs="Arial"/>
        </w:rPr>
        <w:t xml:space="preserve">     </w:t>
      </w:r>
      <w:r w:rsidR="00847BF3">
        <w:rPr>
          <w:rFonts w:ascii="Palatino Linotype" w:hAnsi="Palatino Linotype" w:cs="Arial"/>
        </w:rPr>
        <w:t xml:space="preserve">Tabla comparativa en formato Excel y recibos de nómina </w:t>
      </w:r>
      <w:r w:rsidR="005E0686">
        <w:rPr>
          <w:rFonts w:ascii="Palatino Linotype" w:hAnsi="Palatino Linotype" w:cs="Arial"/>
        </w:rPr>
        <w:t>donde se aprecie el</w:t>
      </w:r>
    </w:p>
    <w:p w:rsidR="00DE4BFB" w:rsidRDefault="00DE4BFB" w:rsidP="00DE4BFB">
      <w:pPr>
        <w:pStyle w:val="Prrafodelista"/>
        <w:autoSpaceDE w:val="0"/>
        <w:autoSpaceDN w:val="0"/>
        <w:adjustRightInd w:val="0"/>
        <w:spacing w:line="360" w:lineRule="auto"/>
        <w:ind w:left="142"/>
        <w:jc w:val="both"/>
        <w:rPr>
          <w:rFonts w:ascii="Palatino Linotype" w:hAnsi="Palatino Linotype" w:cs="Arial"/>
        </w:rPr>
      </w:pPr>
      <w:r>
        <w:rPr>
          <w:rFonts w:ascii="Palatino Linotype" w:hAnsi="Palatino Linotype" w:cs="Arial"/>
        </w:rPr>
        <w:t xml:space="preserve">   </w:t>
      </w:r>
      <w:r w:rsidR="005E0686">
        <w:rPr>
          <w:rFonts w:ascii="Palatino Linotype" w:hAnsi="Palatino Linotype" w:cs="Arial"/>
        </w:rPr>
        <w:t xml:space="preserve"> </w:t>
      </w:r>
      <w:r>
        <w:rPr>
          <w:rFonts w:ascii="Palatino Linotype" w:hAnsi="Palatino Linotype" w:cs="Arial"/>
        </w:rPr>
        <w:t xml:space="preserve"> </w:t>
      </w:r>
      <w:r w:rsidR="005E0686">
        <w:rPr>
          <w:rFonts w:ascii="Palatino Linotype" w:hAnsi="Palatino Linotype" w:cs="Arial"/>
        </w:rPr>
        <w:t xml:space="preserve">total de las percepciones </w:t>
      </w:r>
      <w:r w:rsidR="002C0AB7">
        <w:rPr>
          <w:rFonts w:ascii="Palatino Linotype" w:hAnsi="Palatino Linotype" w:cs="Arial"/>
        </w:rPr>
        <w:t xml:space="preserve">de los servidores públicos del Municipio de </w:t>
      </w:r>
    </w:p>
    <w:p w:rsidR="00DE4BFB" w:rsidRDefault="00DE4BFB" w:rsidP="00DE4BFB">
      <w:pPr>
        <w:pStyle w:val="Prrafodelista"/>
        <w:autoSpaceDE w:val="0"/>
        <w:autoSpaceDN w:val="0"/>
        <w:adjustRightInd w:val="0"/>
        <w:spacing w:line="360" w:lineRule="auto"/>
        <w:ind w:left="142"/>
        <w:jc w:val="both"/>
        <w:rPr>
          <w:rFonts w:ascii="Palatino Linotype" w:hAnsi="Palatino Linotype" w:cs="Arial"/>
        </w:rPr>
      </w:pPr>
      <w:r>
        <w:rPr>
          <w:rFonts w:ascii="Palatino Linotype" w:hAnsi="Palatino Linotype" w:cs="Arial"/>
        </w:rPr>
        <w:t xml:space="preserve">     </w:t>
      </w:r>
      <w:r w:rsidR="002C0AB7">
        <w:rPr>
          <w:rFonts w:ascii="Palatino Linotype" w:hAnsi="Palatino Linotype" w:cs="Arial"/>
        </w:rPr>
        <w:t xml:space="preserve">Zumpango, </w:t>
      </w:r>
      <w:r>
        <w:rPr>
          <w:rFonts w:ascii="Palatino Linotype" w:hAnsi="Palatino Linotype" w:cs="Arial"/>
        </w:rPr>
        <w:t xml:space="preserve"> </w:t>
      </w:r>
      <w:r w:rsidR="002C0AB7">
        <w:rPr>
          <w:rFonts w:ascii="Palatino Linotype" w:hAnsi="Palatino Linotype" w:cs="Arial"/>
        </w:rPr>
        <w:t>p</w:t>
      </w:r>
      <w:r w:rsidR="003F6E7E">
        <w:rPr>
          <w:rFonts w:ascii="Palatino Linotype" w:hAnsi="Palatino Linotype" w:cs="Arial"/>
        </w:rPr>
        <w:t>or el periodo correspondiente a</w:t>
      </w:r>
      <w:r w:rsidR="002C0AB7">
        <w:rPr>
          <w:rFonts w:ascii="Palatino Linotype" w:hAnsi="Palatino Linotype" w:cs="Arial"/>
        </w:rPr>
        <w:t xml:space="preserve">l mes de diciembre del año dos </w:t>
      </w:r>
    </w:p>
    <w:p w:rsidR="00112799" w:rsidRPr="00BA7AC7" w:rsidRDefault="00DE4BFB" w:rsidP="00DE4BFB">
      <w:pPr>
        <w:pStyle w:val="Prrafodelista"/>
        <w:autoSpaceDE w:val="0"/>
        <w:autoSpaceDN w:val="0"/>
        <w:adjustRightInd w:val="0"/>
        <w:spacing w:line="360" w:lineRule="auto"/>
        <w:ind w:left="142"/>
        <w:jc w:val="both"/>
        <w:rPr>
          <w:rFonts w:ascii="Palatino Linotype" w:hAnsi="Palatino Linotype" w:cs="Arial"/>
        </w:rPr>
      </w:pPr>
      <w:r>
        <w:rPr>
          <w:rFonts w:ascii="Palatino Linotype" w:hAnsi="Palatino Linotype" w:cs="Arial"/>
        </w:rPr>
        <w:t xml:space="preserve">     </w:t>
      </w:r>
      <w:r w:rsidR="002C0AB7">
        <w:rPr>
          <w:rFonts w:ascii="Palatino Linotype" w:hAnsi="Palatino Linotype" w:cs="Arial"/>
        </w:rPr>
        <w:t xml:space="preserve">mil dieciocho y </w:t>
      </w:r>
      <w:r>
        <w:rPr>
          <w:rFonts w:ascii="Palatino Linotype" w:hAnsi="Palatino Linotype" w:cs="Arial"/>
        </w:rPr>
        <w:t xml:space="preserve"> </w:t>
      </w:r>
      <w:r w:rsidR="002C0AB7">
        <w:rPr>
          <w:rFonts w:ascii="Palatino Linotype" w:hAnsi="Palatino Linotype" w:cs="Arial"/>
        </w:rPr>
        <w:t xml:space="preserve">marzo dos mil diecinueve. </w:t>
      </w:r>
    </w:p>
    <w:p w:rsidR="00DD7A71" w:rsidRDefault="00DD7A71" w:rsidP="000134E5">
      <w:pPr>
        <w:pStyle w:val="Sinespaciado"/>
        <w:spacing w:line="360" w:lineRule="auto"/>
        <w:jc w:val="both"/>
        <w:rPr>
          <w:rFonts w:ascii="Palatino Linotype" w:hAnsi="Palatino Linotype"/>
          <w:sz w:val="24"/>
          <w:szCs w:val="24"/>
        </w:rPr>
      </w:pPr>
    </w:p>
    <w:p w:rsidR="000134E5" w:rsidRPr="005873ED" w:rsidRDefault="00BF6ED1" w:rsidP="00486F0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corresponde a la solicitud </w:t>
      </w:r>
      <w:r w:rsidRPr="0010099B">
        <w:rPr>
          <w:rFonts w:ascii="Palatino Linotype" w:hAnsi="Palatino Linotype"/>
          <w:b/>
          <w:sz w:val="24"/>
          <w:szCs w:val="24"/>
        </w:rPr>
        <w:t>00140/ZUMPANGO/IP/2019</w:t>
      </w:r>
      <w:r>
        <w:rPr>
          <w:rFonts w:ascii="Palatino Linotype" w:hAnsi="Palatino Linotype"/>
          <w:b/>
          <w:sz w:val="24"/>
          <w:szCs w:val="24"/>
        </w:rPr>
        <w:t xml:space="preserve"> </w:t>
      </w:r>
      <w:r w:rsidR="00F54B09">
        <w:rPr>
          <w:rFonts w:ascii="Palatino Linotype" w:hAnsi="Palatino Linotype"/>
          <w:sz w:val="24"/>
          <w:szCs w:val="24"/>
        </w:rPr>
        <w:t xml:space="preserve">el Sujeto Obligado </w:t>
      </w:r>
      <w:r w:rsidR="00AE5A8E">
        <w:rPr>
          <w:rFonts w:ascii="Palatino Linotype" w:hAnsi="Palatino Linotype"/>
          <w:sz w:val="24"/>
          <w:szCs w:val="24"/>
        </w:rPr>
        <w:t>remitió el archivo ele</w:t>
      </w:r>
      <w:r w:rsidR="00F54B09">
        <w:rPr>
          <w:rFonts w:ascii="Palatino Linotype" w:hAnsi="Palatino Linotype"/>
          <w:sz w:val="24"/>
          <w:szCs w:val="24"/>
        </w:rPr>
        <w:t>ctr</w:t>
      </w:r>
      <w:r w:rsidR="00AE5A8E">
        <w:rPr>
          <w:rFonts w:ascii="Palatino Linotype" w:hAnsi="Palatino Linotype"/>
          <w:sz w:val="24"/>
          <w:szCs w:val="24"/>
        </w:rPr>
        <w:t xml:space="preserve">ónico </w:t>
      </w:r>
      <w:r w:rsidR="00892D09">
        <w:rPr>
          <w:rFonts w:ascii="Palatino Linotype" w:hAnsi="Palatino Linotype"/>
          <w:sz w:val="24"/>
          <w:szCs w:val="24"/>
        </w:rPr>
        <w:t>denominado “</w:t>
      </w:r>
      <w:r w:rsidR="00892D09" w:rsidRPr="00892D09">
        <w:rPr>
          <w:rFonts w:ascii="Palatino Linotype" w:hAnsi="Palatino Linotype"/>
          <w:sz w:val="24"/>
          <w:szCs w:val="24"/>
        </w:rPr>
        <w:t>RECIBOS ASESORES.pdf</w:t>
      </w:r>
      <w:r w:rsidR="00892D09">
        <w:rPr>
          <w:rFonts w:ascii="Palatino Linotype" w:hAnsi="Palatino Linotype"/>
          <w:sz w:val="24"/>
          <w:szCs w:val="24"/>
        </w:rPr>
        <w:t>” el cual contiene medularmente seis recibos de nómina en versión pública donde se advi</w:t>
      </w:r>
      <w:r w:rsidR="00FA77A5">
        <w:rPr>
          <w:rFonts w:ascii="Palatino Linotype" w:hAnsi="Palatino Linotype"/>
          <w:sz w:val="24"/>
          <w:szCs w:val="24"/>
        </w:rPr>
        <w:t xml:space="preserve">erte nombre, puesto y departamento de adscripción de </w:t>
      </w:r>
      <w:r w:rsidR="004B549D">
        <w:rPr>
          <w:rFonts w:ascii="Palatino Linotype" w:hAnsi="Palatino Linotype"/>
          <w:sz w:val="24"/>
          <w:szCs w:val="24"/>
        </w:rPr>
        <w:t>los asesores con los que cuenta el Presidente Municipal,</w:t>
      </w:r>
      <w:r w:rsidR="00DD4952">
        <w:rPr>
          <w:rFonts w:ascii="Palatino Linotype" w:hAnsi="Palatino Linotype"/>
          <w:sz w:val="24"/>
          <w:szCs w:val="24"/>
        </w:rPr>
        <w:t xml:space="preserve"> Secretaria del Ayuntamiento y Secretaria Técnica. </w:t>
      </w:r>
      <w:r w:rsidR="00034D7A">
        <w:rPr>
          <w:rFonts w:ascii="Palatino Linotype" w:hAnsi="Palatino Linotype"/>
          <w:sz w:val="24"/>
          <w:szCs w:val="24"/>
        </w:rPr>
        <w:t xml:space="preserve">De igual forma se le informa al particular que no hay servidores públicos con el cargo de choferes o escoltas. Ahora bien, para la solicitud de información número </w:t>
      </w:r>
      <w:r w:rsidR="00DD4952">
        <w:rPr>
          <w:rFonts w:ascii="Palatino Linotype" w:hAnsi="Palatino Linotype"/>
          <w:sz w:val="24"/>
          <w:szCs w:val="24"/>
        </w:rPr>
        <w:t xml:space="preserve"> </w:t>
      </w:r>
      <w:r w:rsidR="00034D7A">
        <w:rPr>
          <w:rFonts w:ascii="Palatino Linotype" w:hAnsi="Palatino Linotype"/>
          <w:b/>
          <w:sz w:val="24"/>
          <w:szCs w:val="24"/>
        </w:rPr>
        <w:t>00</w:t>
      </w:r>
      <w:r w:rsidR="005873ED">
        <w:rPr>
          <w:rFonts w:ascii="Palatino Linotype" w:hAnsi="Palatino Linotype"/>
          <w:b/>
          <w:sz w:val="24"/>
          <w:szCs w:val="24"/>
        </w:rPr>
        <w:t>138</w:t>
      </w:r>
      <w:r w:rsidR="00034D7A" w:rsidRPr="0010099B">
        <w:rPr>
          <w:rFonts w:ascii="Palatino Linotype" w:hAnsi="Palatino Linotype"/>
          <w:b/>
          <w:sz w:val="24"/>
          <w:szCs w:val="24"/>
        </w:rPr>
        <w:t>/ZUMPANGO/IP/2019</w:t>
      </w:r>
      <w:r w:rsidR="005873ED">
        <w:rPr>
          <w:rFonts w:ascii="Palatino Linotype" w:hAnsi="Palatino Linotype"/>
          <w:b/>
          <w:sz w:val="24"/>
          <w:szCs w:val="24"/>
        </w:rPr>
        <w:t xml:space="preserve"> </w:t>
      </w:r>
      <w:r w:rsidR="00486F0E" w:rsidRPr="00486F0E">
        <w:rPr>
          <w:rFonts w:ascii="Palatino Linotype" w:hAnsi="Palatino Linotype"/>
          <w:sz w:val="24"/>
          <w:szCs w:val="24"/>
        </w:rPr>
        <w:t xml:space="preserve">el Sujeto Obligado </w:t>
      </w:r>
      <w:r w:rsidR="005873ED">
        <w:rPr>
          <w:rFonts w:ascii="Palatino Linotype" w:hAnsi="Palatino Linotype"/>
          <w:sz w:val="24"/>
          <w:szCs w:val="24"/>
        </w:rPr>
        <w:t>adjunto cuatro archivos electrónicos</w:t>
      </w:r>
      <w:r w:rsidR="00486F0E">
        <w:rPr>
          <w:rFonts w:ascii="Palatino Linotype" w:hAnsi="Palatino Linotype"/>
          <w:sz w:val="24"/>
          <w:szCs w:val="24"/>
        </w:rPr>
        <w:t xml:space="preserve"> denominados: “ACTA 01 FECHA 01-01-19.pdf” “COMPARATIVO.xlsx </w:t>
      </w:r>
      <w:r w:rsidR="00486F0E" w:rsidRPr="00486F0E">
        <w:rPr>
          <w:rFonts w:ascii="Palatino Linotype" w:hAnsi="Palatino Linotype"/>
          <w:sz w:val="24"/>
          <w:szCs w:val="24"/>
        </w:rPr>
        <w:t>DIC 2018.zip</w:t>
      </w:r>
      <w:r w:rsidR="00486F0E">
        <w:rPr>
          <w:rFonts w:ascii="Palatino Linotype" w:hAnsi="Palatino Linotype"/>
          <w:sz w:val="24"/>
          <w:szCs w:val="24"/>
        </w:rPr>
        <w:t>” y “</w:t>
      </w:r>
      <w:r w:rsidR="00486F0E" w:rsidRPr="00486F0E">
        <w:rPr>
          <w:rFonts w:ascii="Palatino Linotype" w:hAnsi="Palatino Linotype"/>
          <w:sz w:val="24"/>
          <w:szCs w:val="24"/>
        </w:rPr>
        <w:t>CT-ZUMPANGO-ACTA-ORD-007-</w:t>
      </w:r>
      <w:r w:rsidR="00486F0E" w:rsidRPr="00486F0E">
        <w:rPr>
          <w:rFonts w:ascii="Palatino Linotype" w:hAnsi="Palatino Linotype"/>
          <w:sz w:val="24"/>
          <w:szCs w:val="24"/>
        </w:rPr>
        <w:lastRenderedPageBreak/>
        <w:t>2019.pdf</w:t>
      </w:r>
      <w:r w:rsidR="00486F0E">
        <w:rPr>
          <w:rFonts w:ascii="Palatino Linotype" w:hAnsi="Palatino Linotype"/>
          <w:sz w:val="24"/>
          <w:szCs w:val="24"/>
        </w:rPr>
        <w:t>”</w:t>
      </w:r>
      <w:r w:rsidR="004477AF">
        <w:rPr>
          <w:rFonts w:ascii="Palatino Linotype" w:hAnsi="Palatino Linotype"/>
          <w:sz w:val="24"/>
          <w:szCs w:val="24"/>
        </w:rPr>
        <w:t xml:space="preserve"> que contienen medularmente el Acta de Cabildo número uno celebrada el uno de enero de dos mil diecinueve</w:t>
      </w:r>
      <w:r w:rsidR="00764700">
        <w:rPr>
          <w:rFonts w:ascii="Palatino Linotype" w:hAnsi="Palatino Linotype"/>
          <w:sz w:val="24"/>
          <w:szCs w:val="24"/>
        </w:rPr>
        <w:t xml:space="preserve">, un archivo el formato Excel donde se aprecia un comparativo entre </w:t>
      </w:r>
      <w:r w:rsidR="00FF155C">
        <w:rPr>
          <w:rFonts w:ascii="Palatino Linotype" w:hAnsi="Palatino Linotype"/>
          <w:sz w:val="24"/>
          <w:szCs w:val="24"/>
        </w:rPr>
        <w:t>las percepciones recibidas por los servidores públicos integrantes del Municipio para los meses de diciembre del año dos mil dieciocho y marzo de los corrientes</w:t>
      </w:r>
      <w:r w:rsidR="00A738BD">
        <w:rPr>
          <w:rFonts w:ascii="Palatino Linotype" w:hAnsi="Palatino Linotype"/>
          <w:sz w:val="24"/>
          <w:szCs w:val="24"/>
        </w:rPr>
        <w:t>, en formato zip los recibos de nómina en versión p</w:t>
      </w:r>
      <w:r w:rsidR="007656EB">
        <w:rPr>
          <w:rFonts w:ascii="Palatino Linotype" w:hAnsi="Palatino Linotype"/>
          <w:sz w:val="24"/>
          <w:szCs w:val="24"/>
        </w:rPr>
        <w:t xml:space="preserve">ública de los servidores públicos integrantes del Municipio correspondiente al mes de diciembre del año dos mil dieciocho y </w:t>
      </w:r>
      <w:r w:rsidR="00B26010">
        <w:rPr>
          <w:rFonts w:ascii="Palatino Linotype" w:hAnsi="Palatino Linotype"/>
          <w:sz w:val="24"/>
          <w:szCs w:val="24"/>
        </w:rPr>
        <w:t>el Acta de la séptima sesión ordinaria del Comité de Transparencia del Ayuntamiento de Zumpango número CT/ZUMPANGO/ACTA-ORD-007/2019</w:t>
      </w:r>
      <w:r w:rsidR="000112D6">
        <w:rPr>
          <w:rFonts w:ascii="Palatino Linotype" w:hAnsi="Palatino Linotype"/>
          <w:sz w:val="24"/>
          <w:szCs w:val="24"/>
        </w:rPr>
        <w:t xml:space="preserve"> donde se sometió</w:t>
      </w:r>
      <w:r w:rsidR="008A6241">
        <w:rPr>
          <w:rFonts w:ascii="Palatino Linotype" w:hAnsi="Palatino Linotype"/>
          <w:sz w:val="24"/>
          <w:szCs w:val="24"/>
        </w:rPr>
        <w:t xml:space="preserve"> a consideración la clasificación de datos personales y versión pública mediante las solicitudes en materia, </w:t>
      </w:r>
      <w:r w:rsidR="00DF4BFD">
        <w:rPr>
          <w:rFonts w:ascii="Palatino Linotype" w:hAnsi="Palatino Linotype"/>
          <w:sz w:val="24"/>
          <w:szCs w:val="24"/>
        </w:rPr>
        <w:t>así</w:t>
      </w:r>
      <w:r w:rsidR="008A6241">
        <w:rPr>
          <w:rFonts w:ascii="Palatino Linotype" w:hAnsi="Palatino Linotype"/>
          <w:sz w:val="24"/>
          <w:szCs w:val="24"/>
        </w:rPr>
        <w:t xml:space="preserve"> como la aprobaci</w:t>
      </w:r>
      <w:r w:rsidR="00DF4BFD">
        <w:rPr>
          <w:rFonts w:ascii="Palatino Linotype" w:hAnsi="Palatino Linotype"/>
          <w:sz w:val="24"/>
          <w:szCs w:val="24"/>
        </w:rPr>
        <w:t>ón de las solicitudes de prórroga peticionadas por los servidores públicos habilitados.</w:t>
      </w:r>
    </w:p>
    <w:p w:rsidR="00AA6CAE" w:rsidRDefault="00AA6CAE" w:rsidP="000134E5">
      <w:pPr>
        <w:pStyle w:val="Sinespaciado"/>
        <w:spacing w:line="360" w:lineRule="auto"/>
        <w:jc w:val="both"/>
        <w:rPr>
          <w:rFonts w:ascii="Palatino Linotype" w:hAnsi="Palatino Linotype"/>
          <w:sz w:val="24"/>
          <w:szCs w:val="24"/>
        </w:rPr>
      </w:pPr>
    </w:p>
    <w:p w:rsidR="000134E5" w:rsidRDefault="000134E5" w:rsidP="000134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dicha respuesta, </w:t>
      </w:r>
      <w:r w:rsidR="00EA0C2B">
        <w:rPr>
          <w:rFonts w:ascii="Palatino Linotype" w:hAnsi="Palatino Linotype"/>
          <w:sz w:val="24"/>
          <w:szCs w:val="24"/>
        </w:rPr>
        <w:t>El Recurrente</w:t>
      </w:r>
      <w:r>
        <w:rPr>
          <w:rFonts w:ascii="Palatino Linotype" w:hAnsi="Palatino Linotype"/>
          <w:sz w:val="24"/>
          <w:szCs w:val="24"/>
        </w:rPr>
        <w:t xml:space="preserve"> consideró vulnerado su derecho a la información e interpuso el presente </w:t>
      </w:r>
      <w:r w:rsidR="002C4620">
        <w:rPr>
          <w:rFonts w:ascii="Palatino Linotype" w:hAnsi="Palatino Linotype"/>
          <w:sz w:val="24"/>
          <w:szCs w:val="24"/>
        </w:rPr>
        <w:t xml:space="preserve">recurso de revisión impugnando para ambos recursos que la información proporcionada era incompleta. </w:t>
      </w:r>
    </w:p>
    <w:p w:rsidR="00FE50F6" w:rsidRDefault="00FE50F6" w:rsidP="000134E5">
      <w:pPr>
        <w:pStyle w:val="Sinespaciado"/>
        <w:spacing w:line="360" w:lineRule="auto"/>
        <w:jc w:val="both"/>
        <w:rPr>
          <w:rFonts w:ascii="Palatino Linotype" w:hAnsi="Palatino Linotype"/>
          <w:sz w:val="24"/>
          <w:szCs w:val="24"/>
        </w:rPr>
      </w:pPr>
    </w:p>
    <w:p w:rsidR="00FE50F6" w:rsidRDefault="00FE50F6" w:rsidP="00FE50F6">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En primer lugar, es de precisar que se obvia el análisis de la competencia por parte del Sujeto Obligado, para generar, administrar o poseer la información solicitada, dado que éste ha asumido la misma, en razón </w:t>
      </w:r>
      <w:r>
        <w:rPr>
          <w:rFonts w:ascii="Palatino Linotype" w:hAnsi="Palatino Linotype"/>
          <w:sz w:val="24"/>
          <w:szCs w:val="24"/>
        </w:rPr>
        <w:t>de que en su respuesta primigenia</w:t>
      </w:r>
      <w:r w:rsidRPr="00823454">
        <w:rPr>
          <w:rFonts w:ascii="Palatino Linotype" w:hAnsi="Palatino Linotype"/>
          <w:sz w:val="24"/>
          <w:szCs w:val="24"/>
        </w:rPr>
        <w:t>, pretende entregar al solicitante la información requerida, por lo tanto, el hecho de que el Sujeto Obligado haya entregado al Recurrente</w:t>
      </w:r>
      <w:r w:rsidR="008B5FFB">
        <w:rPr>
          <w:rFonts w:ascii="Palatino Linotype" w:hAnsi="Palatino Linotype"/>
          <w:sz w:val="24"/>
          <w:szCs w:val="24"/>
        </w:rPr>
        <w:t xml:space="preserve"> el acta de cabildo, y la nómina de los servidores públicos peticionados</w:t>
      </w:r>
      <w:r w:rsidRPr="00823454">
        <w:rPr>
          <w:rFonts w:ascii="Palatino Linotype" w:hAnsi="Palatino Linotype"/>
          <w:sz w:val="24"/>
          <w:szCs w:val="24"/>
        </w:rPr>
        <w:t xml:space="preserve">, comprueba fehacientemente que dicha </w:t>
      </w:r>
      <w:r w:rsidRPr="00823454">
        <w:rPr>
          <w:rFonts w:ascii="Palatino Linotype" w:hAnsi="Palatino Linotype"/>
          <w:sz w:val="24"/>
          <w:szCs w:val="24"/>
        </w:rPr>
        <w:lastRenderedPageBreak/>
        <w:t>autoridad acepta que la genera, posee y administra, en ejercicio de sus funciones de derecho público.</w:t>
      </w:r>
    </w:p>
    <w:p w:rsidR="008B5FFB" w:rsidRPr="00823454" w:rsidRDefault="008B5FFB" w:rsidP="00FE50F6">
      <w:pPr>
        <w:pStyle w:val="Sinespaciado"/>
        <w:spacing w:line="360" w:lineRule="auto"/>
        <w:jc w:val="both"/>
        <w:rPr>
          <w:rFonts w:ascii="Palatino Linotype" w:hAnsi="Palatino Linotype"/>
          <w:sz w:val="24"/>
          <w:szCs w:val="24"/>
        </w:rPr>
      </w:pPr>
    </w:p>
    <w:p w:rsidR="00FE50F6" w:rsidRPr="00823454" w:rsidRDefault="00FE50F6" w:rsidP="00FE50F6">
      <w:pPr>
        <w:pStyle w:val="Sinespaciado"/>
        <w:spacing w:line="360" w:lineRule="auto"/>
        <w:jc w:val="both"/>
        <w:rPr>
          <w:rFonts w:ascii="Palatino Linotype" w:eastAsia="Arial Unicode MS" w:hAnsi="Palatino Linotype"/>
          <w:sz w:val="24"/>
          <w:szCs w:val="24"/>
        </w:rPr>
      </w:pPr>
      <w:r w:rsidRPr="00823454">
        <w:rPr>
          <w:rFonts w:ascii="Palatino Linotype" w:hAnsi="Palatino Linotype"/>
          <w:sz w:val="24"/>
          <w:szCs w:val="24"/>
        </w:rPr>
        <w:t xml:space="preserve">De hecho, el estudio de la naturaleza jurídica de la información pública solicitada tiene por objeto determinar si el Sujeto Obligado la genera, posee o administra; sin embargo, en aquellos casos en que éste la asume, implica en automático que la genera, posee o administra; por consiguiente, a nada práctico nos conduciría su estudio, ya que se insiste la información pública solicitada, fue asumida por el Sujeto Obligado, </w:t>
      </w:r>
      <w:r w:rsidRPr="00823454">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FE50F6" w:rsidRDefault="00FE50F6" w:rsidP="000134E5">
      <w:pPr>
        <w:pStyle w:val="Sinespaciado"/>
        <w:spacing w:line="360" w:lineRule="auto"/>
        <w:jc w:val="both"/>
        <w:rPr>
          <w:rFonts w:ascii="Palatino Linotype" w:hAnsi="Palatino Linotype"/>
          <w:sz w:val="24"/>
          <w:szCs w:val="24"/>
        </w:rPr>
      </w:pPr>
    </w:p>
    <w:p w:rsidR="008E4B13" w:rsidRDefault="008E4B13" w:rsidP="008E4B13">
      <w:pPr>
        <w:pStyle w:val="Prrafodelista"/>
        <w:autoSpaceDE w:val="0"/>
        <w:autoSpaceDN w:val="0"/>
        <w:adjustRightInd w:val="0"/>
        <w:spacing w:line="360" w:lineRule="auto"/>
        <w:ind w:left="0"/>
        <w:jc w:val="both"/>
        <w:rPr>
          <w:rFonts w:ascii="Palatino Linotype" w:eastAsia="MS Mincho" w:hAnsi="Palatino Linotype" w:cs="Arial"/>
        </w:rPr>
      </w:pPr>
      <w:r>
        <w:rPr>
          <w:rFonts w:ascii="Palatino Linotype" w:eastAsia="MS Mincho" w:hAnsi="Palatino Linotype" w:cs="Arial"/>
        </w:rPr>
        <w:t xml:space="preserve">Ahora bien, lo conducente en el caso en mérito, es analizar si la información que remitió El Sujeto Obligado en su respuesta es suficiente para colmar el derecho al acceso a la información pública del particular, para entender mejor lo peticionado con la entrega de la información por parte del Sujeto Obligado, es necesario establecer las siguientes manifestaciones; </w:t>
      </w:r>
    </w:p>
    <w:p w:rsidR="008B5FFB" w:rsidRPr="00FD7EE2" w:rsidRDefault="008B5FFB" w:rsidP="000134E5">
      <w:pPr>
        <w:pStyle w:val="Sinespaciado"/>
        <w:spacing w:line="360" w:lineRule="auto"/>
        <w:jc w:val="both"/>
        <w:rPr>
          <w:rFonts w:ascii="Palatino Linotype" w:hAnsi="Palatino Linotype"/>
          <w:sz w:val="24"/>
          <w:szCs w:val="24"/>
        </w:rPr>
      </w:pPr>
    </w:p>
    <w:tbl>
      <w:tblPr>
        <w:tblStyle w:val="Tablaconcuadrcula"/>
        <w:tblW w:w="0" w:type="auto"/>
        <w:tblInd w:w="-113" w:type="dxa"/>
        <w:tblLook w:val="04A0" w:firstRow="1" w:lastRow="0" w:firstColumn="1" w:lastColumn="0" w:noHBand="0" w:noVBand="1"/>
      </w:tblPr>
      <w:tblGrid>
        <w:gridCol w:w="3563"/>
        <w:gridCol w:w="3474"/>
        <w:gridCol w:w="1713"/>
      </w:tblGrid>
      <w:tr w:rsidR="00490B8E" w:rsidTr="00F12997">
        <w:tc>
          <w:tcPr>
            <w:tcW w:w="3652" w:type="dxa"/>
          </w:tcPr>
          <w:p w:rsidR="008E4B13" w:rsidRPr="0005600B" w:rsidRDefault="008E4B13" w:rsidP="009C6F42">
            <w:pPr>
              <w:tabs>
                <w:tab w:val="left" w:pos="709"/>
              </w:tabs>
              <w:spacing w:before="240"/>
              <w:ind w:right="51"/>
              <w:jc w:val="center"/>
              <w:rPr>
                <w:rFonts w:ascii="Palatino Linotype" w:hAnsi="Palatino Linotype" w:cs="Arial"/>
                <w:b/>
                <w:sz w:val="24"/>
              </w:rPr>
            </w:pPr>
            <w:r w:rsidRPr="0005600B">
              <w:rPr>
                <w:rFonts w:ascii="Palatino Linotype" w:hAnsi="Palatino Linotype" w:cs="Arial"/>
                <w:b/>
                <w:sz w:val="24"/>
              </w:rPr>
              <w:t>Información Solicitada:</w:t>
            </w:r>
          </w:p>
          <w:p w:rsidR="008E4B13" w:rsidRPr="006B23E1" w:rsidRDefault="008E4B13" w:rsidP="009C6F42">
            <w:pPr>
              <w:tabs>
                <w:tab w:val="left" w:pos="709"/>
              </w:tabs>
              <w:spacing w:before="240"/>
              <w:ind w:right="51"/>
              <w:jc w:val="both"/>
              <w:rPr>
                <w:rFonts w:ascii="Palatino Linotype" w:hAnsi="Palatino Linotype" w:cs="Arial"/>
              </w:rPr>
            </w:pPr>
          </w:p>
        </w:tc>
        <w:tc>
          <w:tcPr>
            <w:tcW w:w="3686" w:type="dxa"/>
          </w:tcPr>
          <w:p w:rsidR="008E4B13" w:rsidRPr="0005600B" w:rsidRDefault="008E4B13" w:rsidP="009C6F42">
            <w:pPr>
              <w:tabs>
                <w:tab w:val="left" w:pos="709"/>
              </w:tabs>
              <w:spacing w:before="240"/>
              <w:ind w:right="51"/>
              <w:jc w:val="center"/>
              <w:rPr>
                <w:rFonts w:ascii="Palatino Linotype" w:hAnsi="Palatino Linotype" w:cs="Arial"/>
                <w:b/>
                <w:sz w:val="24"/>
              </w:rPr>
            </w:pPr>
            <w:r w:rsidRPr="0005600B">
              <w:rPr>
                <w:rFonts w:ascii="Palatino Linotype" w:hAnsi="Palatino Linotype" w:cs="Arial"/>
                <w:b/>
                <w:sz w:val="24"/>
              </w:rPr>
              <w:t>Respuesta a la solicitud de información</w:t>
            </w:r>
          </w:p>
        </w:tc>
        <w:tc>
          <w:tcPr>
            <w:tcW w:w="1412" w:type="dxa"/>
          </w:tcPr>
          <w:p w:rsidR="008E4B13" w:rsidRPr="0005600B" w:rsidRDefault="008E4B13" w:rsidP="009C6F42">
            <w:pPr>
              <w:tabs>
                <w:tab w:val="left" w:pos="709"/>
              </w:tabs>
              <w:spacing w:before="240"/>
              <w:ind w:right="51"/>
              <w:jc w:val="center"/>
              <w:rPr>
                <w:rFonts w:ascii="Palatino Linotype" w:hAnsi="Palatino Linotype" w:cs="Arial"/>
                <w:b/>
                <w:sz w:val="24"/>
              </w:rPr>
            </w:pPr>
            <w:r w:rsidRPr="0005600B">
              <w:rPr>
                <w:rFonts w:ascii="Palatino Linotype" w:hAnsi="Palatino Linotype" w:cs="Arial"/>
                <w:b/>
                <w:sz w:val="24"/>
              </w:rPr>
              <w:t>Cumplió</w:t>
            </w:r>
          </w:p>
        </w:tc>
      </w:tr>
      <w:tr w:rsidR="00490B8E" w:rsidTr="00F12997">
        <w:tc>
          <w:tcPr>
            <w:tcW w:w="3652" w:type="dxa"/>
          </w:tcPr>
          <w:p w:rsidR="008E4B13" w:rsidRPr="00F12997" w:rsidRDefault="00E7648F" w:rsidP="00F12997">
            <w:pPr>
              <w:tabs>
                <w:tab w:val="left" w:pos="709"/>
              </w:tabs>
              <w:spacing w:before="240"/>
              <w:ind w:right="51"/>
              <w:jc w:val="center"/>
              <w:rPr>
                <w:rFonts w:ascii="Palatino Linotype" w:hAnsi="Palatino Linotype"/>
                <w:b/>
              </w:rPr>
            </w:pPr>
            <w:r w:rsidRPr="00F12997">
              <w:rPr>
                <w:rFonts w:ascii="Palatino Linotype" w:hAnsi="Palatino Linotype"/>
                <w:b/>
              </w:rPr>
              <w:t>R.R. 04480/INFOEM/IP/RR/2019</w:t>
            </w:r>
          </w:p>
        </w:tc>
        <w:tc>
          <w:tcPr>
            <w:tcW w:w="3686" w:type="dxa"/>
          </w:tcPr>
          <w:p w:rsidR="008E4B13" w:rsidRPr="003D22CD" w:rsidRDefault="008E4B13" w:rsidP="009C6F42">
            <w:pPr>
              <w:tabs>
                <w:tab w:val="left" w:pos="709"/>
              </w:tabs>
              <w:spacing w:before="240"/>
              <w:ind w:right="51"/>
              <w:jc w:val="both"/>
              <w:rPr>
                <w:rFonts w:ascii="Palatino Linotype" w:hAnsi="Palatino Linotype" w:cs="Arial"/>
              </w:rPr>
            </w:pPr>
          </w:p>
        </w:tc>
        <w:tc>
          <w:tcPr>
            <w:tcW w:w="1412" w:type="dxa"/>
          </w:tcPr>
          <w:p w:rsidR="008E4B13" w:rsidRPr="003D22CD" w:rsidRDefault="008E4B13" w:rsidP="009C6F42">
            <w:pPr>
              <w:tabs>
                <w:tab w:val="left" w:pos="709"/>
              </w:tabs>
              <w:spacing w:before="240"/>
              <w:ind w:right="51"/>
              <w:jc w:val="both"/>
              <w:rPr>
                <w:rFonts w:ascii="Palatino Linotype" w:hAnsi="Palatino Linotype" w:cs="Arial"/>
                <w:sz w:val="24"/>
              </w:rPr>
            </w:pPr>
          </w:p>
        </w:tc>
      </w:tr>
      <w:tr w:rsidR="00490B8E" w:rsidTr="00F12997">
        <w:tc>
          <w:tcPr>
            <w:tcW w:w="3652" w:type="dxa"/>
          </w:tcPr>
          <w:p w:rsidR="008E4B13" w:rsidRPr="00041124" w:rsidRDefault="00BD3FD7" w:rsidP="00BD3FD7">
            <w:pPr>
              <w:pStyle w:val="Prrafodelista"/>
              <w:numPr>
                <w:ilvl w:val="0"/>
                <w:numId w:val="19"/>
              </w:numPr>
              <w:tabs>
                <w:tab w:val="left" w:pos="709"/>
              </w:tabs>
              <w:spacing w:before="240"/>
              <w:ind w:right="51"/>
              <w:jc w:val="both"/>
              <w:rPr>
                <w:rFonts w:ascii="Palatino Linotype" w:hAnsi="Palatino Linotype"/>
              </w:rPr>
            </w:pPr>
            <w:r>
              <w:rPr>
                <w:rFonts w:ascii="Palatino Linotype" w:hAnsi="Palatino Linotype"/>
              </w:rPr>
              <w:t>Nombre</w:t>
            </w:r>
            <w:r w:rsidRPr="00BD3FD7">
              <w:rPr>
                <w:rFonts w:ascii="Palatino Linotype" w:hAnsi="Palatino Linotype"/>
              </w:rPr>
              <w:t xml:space="preserve"> y funciones de</w:t>
            </w:r>
            <w:r>
              <w:rPr>
                <w:rFonts w:ascii="Palatino Linotype" w:hAnsi="Palatino Linotype"/>
              </w:rPr>
              <w:t xml:space="preserve"> los asesores asignados al </w:t>
            </w:r>
            <w:r w:rsidR="00F6335F">
              <w:rPr>
                <w:rFonts w:ascii="Palatino Linotype" w:hAnsi="Palatino Linotype"/>
              </w:rPr>
              <w:t>P</w:t>
            </w:r>
            <w:r>
              <w:rPr>
                <w:rFonts w:ascii="Palatino Linotype" w:hAnsi="Palatino Linotype"/>
              </w:rPr>
              <w:t xml:space="preserve">residente municipal, </w:t>
            </w:r>
            <w:r w:rsidR="00F6335F">
              <w:rPr>
                <w:rFonts w:ascii="Palatino Linotype" w:hAnsi="Palatino Linotype"/>
              </w:rPr>
              <w:t>S</w:t>
            </w:r>
            <w:r>
              <w:rPr>
                <w:rFonts w:ascii="Palatino Linotype" w:hAnsi="Palatino Linotype"/>
              </w:rPr>
              <w:t>índico</w:t>
            </w:r>
            <w:r w:rsidR="00F6335F">
              <w:rPr>
                <w:rFonts w:ascii="Palatino Linotype" w:hAnsi="Palatino Linotype"/>
              </w:rPr>
              <w:t xml:space="preserve"> y R</w:t>
            </w:r>
            <w:r>
              <w:rPr>
                <w:rFonts w:ascii="Palatino Linotype" w:hAnsi="Palatino Linotype"/>
              </w:rPr>
              <w:t xml:space="preserve">egidores. </w:t>
            </w:r>
            <w:r w:rsidR="008E4B13">
              <w:rPr>
                <w:rFonts w:ascii="Palatino Linotype" w:hAnsi="Palatino Linotype"/>
              </w:rPr>
              <w:t xml:space="preserve"> </w:t>
            </w:r>
          </w:p>
        </w:tc>
        <w:tc>
          <w:tcPr>
            <w:tcW w:w="3686" w:type="dxa"/>
          </w:tcPr>
          <w:p w:rsidR="008E4B13" w:rsidRPr="003D22CD" w:rsidRDefault="00AD2851" w:rsidP="009C6F42">
            <w:pPr>
              <w:tabs>
                <w:tab w:val="left" w:pos="709"/>
              </w:tabs>
              <w:spacing w:before="240"/>
              <w:ind w:right="51"/>
              <w:jc w:val="both"/>
              <w:rPr>
                <w:rFonts w:ascii="Palatino Linotype" w:hAnsi="Palatino Linotype" w:cs="Arial"/>
                <w:sz w:val="24"/>
                <w:szCs w:val="24"/>
              </w:rPr>
            </w:pPr>
            <w:r>
              <w:rPr>
                <w:rFonts w:ascii="Palatino Linotype" w:hAnsi="Palatino Linotype" w:cs="Arial"/>
                <w:sz w:val="24"/>
                <w:szCs w:val="24"/>
              </w:rPr>
              <w:t xml:space="preserve">Recibos de nómina </w:t>
            </w:r>
            <w:r w:rsidR="003A3196">
              <w:rPr>
                <w:rFonts w:ascii="Palatino Linotype" w:hAnsi="Palatino Linotype" w:cs="Arial"/>
                <w:sz w:val="24"/>
                <w:szCs w:val="24"/>
              </w:rPr>
              <w:t>del 1 al 15 de abril del año en curso,</w:t>
            </w:r>
            <w:r w:rsidR="00B20DE6">
              <w:rPr>
                <w:rFonts w:ascii="Palatino Linotype" w:hAnsi="Palatino Linotype" w:cs="Arial"/>
                <w:sz w:val="24"/>
                <w:szCs w:val="24"/>
              </w:rPr>
              <w:t xml:space="preserve"> correspondientes a los asesores del Presidente </w:t>
            </w:r>
            <w:r w:rsidR="00B20DE6">
              <w:rPr>
                <w:rFonts w:ascii="Palatino Linotype" w:hAnsi="Palatino Linotype" w:cs="Arial"/>
                <w:sz w:val="24"/>
                <w:szCs w:val="24"/>
              </w:rPr>
              <w:lastRenderedPageBreak/>
              <w:t>municipal, Secretaría Técnica y Secretaría del Ayuntamiento</w:t>
            </w:r>
          </w:p>
        </w:tc>
        <w:tc>
          <w:tcPr>
            <w:tcW w:w="1412" w:type="dxa"/>
          </w:tcPr>
          <w:p w:rsidR="008E4B13" w:rsidRPr="0005600B" w:rsidRDefault="00490B8E" w:rsidP="009C6F42">
            <w:pPr>
              <w:tabs>
                <w:tab w:val="left" w:pos="709"/>
              </w:tabs>
              <w:spacing w:before="240"/>
              <w:ind w:right="51"/>
              <w:jc w:val="both"/>
              <w:rPr>
                <w:rFonts w:ascii="Palatino Linotype" w:hAnsi="Palatino Linotype" w:cs="Arial"/>
              </w:rPr>
            </w:pPr>
            <w:r>
              <w:rPr>
                <w:rFonts w:ascii="Palatino Linotype" w:hAnsi="Palatino Linotype" w:cs="Arial"/>
              </w:rPr>
              <w:lastRenderedPageBreak/>
              <w:t>Parcialmente</w:t>
            </w:r>
          </w:p>
        </w:tc>
      </w:tr>
      <w:tr w:rsidR="00490B8E" w:rsidTr="00F12997">
        <w:tc>
          <w:tcPr>
            <w:tcW w:w="3652" w:type="dxa"/>
          </w:tcPr>
          <w:p w:rsidR="008E4B13" w:rsidRPr="003D22CD" w:rsidRDefault="00F6335F" w:rsidP="00F6335F">
            <w:pPr>
              <w:pStyle w:val="Prrafodelista"/>
              <w:numPr>
                <w:ilvl w:val="0"/>
                <w:numId w:val="19"/>
              </w:numPr>
              <w:tabs>
                <w:tab w:val="left" w:pos="709"/>
              </w:tabs>
              <w:spacing w:before="240"/>
              <w:ind w:right="51"/>
              <w:jc w:val="both"/>
              <w:rPr>
                <w:rFonts w:ascii="Palatino Linotype" w:hAnsi="Palatino Linotype"/>
              </w:rPr>
            </w:pPr>
            <w:r>
              <w:rPr>
                <w:rFonts w:ascii="Palatino Linotype" w:hAnsi="Palatino Linotype"/>
              </w:rPr>
              <w:lastRenderedPageBreak/>
              <w:t xml:space="preserve">Nombre </w:t>
            </w:r>
            <w:r w:rsidRPr="00BD3FD7">
              <w:rPr>
                <w:rFonts w:ascii="Palatino Linotype" w:hAnsi="Palatino Linotype"/>
              </w:rPr>
              <w:t>de</w:t>
            </w:r>
            <w:r>
              <w:rPr>
                <w:rFonts w:ascii="Palatino Linotype" w:hAnsi="Palatino Linotype"/>
              </w:rPr>
              <w:t xml:space="preserve"> los choferes y escoltas asignados al Presidente municipal, Síndico y Regidores.  </w:t>
            </w:r>
          </w:p>
        </w:tc>
        <w:tc>
          <w:tcPr>
            <w:tcW w:w="3686" w:type="dxa"/>
          </w:tcPr>
          <w:p w:rsidR="008E4B13" w:rsidRPr="003D22CD" w:rsidRDefault="006145C6" w:rsidP="009C6F42">
            <w:pPr>
              <w:tabs>
                <w:tab w:val="left" w:pos="709"/>
              </w:tabs>
              <w:spacing w:before="240"/>
              <w:ind w:right="51"/>
              <w:jc w:val="both"/>
              <w:rPr>
                <w:rFonts w:ascii="Palatino Linotype" w:hAnsi="Palatino Linotype" w:cs="Arial"/>
              </w:rPr>
            </w:pPr>
            <w:r>
              <w:rPr>
                <w:rFonts w:ascii="Palatino Linotype" w:hAnsi="Palatino Linotype" w:cs="Arial"/>
                <w:sz w:val="24"/>
              </w:rPr>
              <w:t>Recibos de nómina de la primera y segunda quincena correspondientes al mes de diciembre del año dos mil dieciocho.</w:t>
            </w:r>
          </w:p>
        </w:tc>
        <w:tc>
          <w:tcPr>
            <w:tcW w:w="1412" w:type="dxa"/>
          </w:tcPr>
          <w:p w:rsidR="008E4B13" w:rsidRPr="0005600B" w:rsidRDefault="008E4B13" w:rsidP="009C6F42">
            <w:pPr>
              <w:tabs>
                <w:tab w:val="left" w:pos="709"/>
              </w:tabs>
              <w:spacing w:before="240"/>
              <w:ind w:right="51"/>
              <w:jc w:val="both"/>
              <w:rPr>
                <w:rFonts w:ascii="Palatino Linotype" w:hAnsi="Palatino Linotype" w:cs="Arial"/>
              </w:rPr>
            </w:pPr>
            <w:r>
              <w:rPr>
                <w:rFonts w:ascii="Palatino Linotype" w:hAnsi="Palatino Linotype" w:cs="Arial"/>
              </w:rPr>
              <w:t xml:space="preserve">Si. </w:t>
            </w:r>
          </w:p>
        </w:tc>
      </w:tr>
      <w:tr w:rsidR="00490B8E" w:rsidTr="00F12997">
        <w:tc>
          <w:tcPr>
            <w:tcW w:w="3652" w:type="dxa"/>
          </w:tcPr>
          <w:p w:rsidR="008E4B13" w:rsidRPr="00614A09" w:rsidRDefault="00614A09" w:rsidP="00614A09">
            <w:pPr>
              <w:pStyle w:val="Prrafodelista"/>
              <w:numPr>
                <w:ilvl w:val="0"/>
                <w:numId w:val="19"/>
              </w:numPr>
              <w:tabs>
                <w:tab w:val="left" w:pos="709"/>
              </w:tabs>
              <w:spacing w:before="240"/>
              <w:ind w:right="51"/>
              <w:jc w:val="both"/>
              <w:rPr>
                <w:rFonts w:ascii="Palatino Linotype" w:hAnsi="Palatino Linotype"/>
              </w:rPr>
            </w:pPr>
            <w:r w:rsidRPr="00614A09">
              <w:rPr>
                <w:rFonts w:ascii="Palatino Linotype" w:hAnsi="Palatino Linotype"/>
                <w:color w:val="000000"/>
              </w:rPr>
              <w:t>Recibos de nómina de los servidores públicos referidos en los puntos anteriores.</w:t>
            </w:r>
          </w:p>
        </w:tc>
        <w:tc>
          <w:tcPr>
            <w:tcW w:w="3686" w:type="dxa"/>
          </w:tcPr>
          <w:p w:rsidR="008E4B13" w:rsidRPr="00006918" w:rsidRDefault="00C63578" w:rsidP="009C6F42">
            <w:pPr>
              <w:tabs>
                <w:tab w:val="left" w:pos="709"/>
              </w:tabs>
              <w:spacing w:before="240"/>
              <w:ind w:right="51"/>
              <w:jc w:val="both"/>
              <w:rPr>
                <w:rFonts w:ascii="Palatino Linotype" w:hAnsi="Palatino Linotype" w:cs="Arial"/>
              </w:rPr>
            </w:pPr>
            <w:r w:rsidRPr="00C63578">
              <w:rPr>
                <w:rFonts w:ascii="Palatino Linotype" w:hAnsi="Palatino Linotype" w:cs="Arial"/>
              </w:rPr>
              <w:t>Recibos de nómina del 1 al 15 de abril del año en curso, correspondientes a los asesores del Presidente municipal, Secretaría Técnica y Secretaría del Ayuntamiento</w:t>
            </w:r>
          </w:p>
        </w:tc>
        <w:tc>
          <w:tcPr>
            <w:tcW w:w="1412" w:type="dxa"/>
          </w:tcPr>
          <w:p w:rsidR="008E4B13" w:rsidRPr="0005600B" w:rsidRDefault="008E4B13" w:rsidP="009C6F42">
            <w:pPr>
              <w:tabs>
                <w:tab w:val="left" w:pos="709"/>
              </w:tabs>
              <w:spacing w:before="240"/>
              <w:ind w:right="51"/>
              <w:jc w:val="both"/>
              <w:rPr>
                <w:rFonts w:ascii="Palatino Linotype" w:hAnsi="Palatino Linotype" w:cs="Arial"/>
              </w:rPr>
            </w:pPr>
            <w:r>
              <w:rPr>
                <w:rFonts w:ascii="Palatino Linotype" w:hAnsi="Palatino Linotype" w:cs="Arial"/>
              </w:rPr>
              <w:t>Si.</w:t>
            </w:r>
          </w:p>
        </w:tc>
      </w:tr>
      <w:tr w:rsidR="00490B8E" w:rsidTr="004C2C33">
        <w:trPr>
          <w:trHeight w:val="815"/>
        </w:trPr>
        <w:tc>
          <w:tcPr>
            <w:tcW w:w="3652" w:type="dxa"/>
          </w:tcPr>
          <w:p w:rsidR="008E4B13" w:rsidRPr="004C2C33" w:rsidRDefault="004C2C33" w:rsidP="004C2C33">
            <w:pPr>
              <w:tabs>
                <w:tab w:val="left" w:pos="709"/>
              </w:tabs>
              <w:spacing w:before="240"/>
              <w:ind w:right="51"/>
              <w:jc w:val="center"/>
              <w:rPr>
                <w:rFonts w:ascii="Palatino Linotype" w:hAnsi="Palatino Linotype" w:cs="Arial"/>
                <w:i/>
              </w:rPr>
            </w:pPr>
            <w:r w:rsidRPr="004C2C33">
              <w:rPr>
                <w:rFonts w:ascii="Palatino Linotype" w:hAnsi="Palatino Linotype"/>
                <w:b/>
              </w:rPr>
              <w:t xml:space="preserve">R.R. </w:t>
            </w:r>
            <w:r>
              <w:rPr>
                <w:rFonts w:ascii="Palatino Linotype" w:hAnsi="Palatino Linotype"/>
                <w:b/>
              </w:rPr>
              <w:t>04482/INFOEM/IP/</w:t>
            </w:r>
            <w:r w:rsidRPr="004C2C33">
              <w:rPr>
                <w:rFonts w:ascii="Palatino Linotype" w:hAnsi="Palatino Linotype"/>
                <w:b/>
              </w:rPr>
              <w:t>R/2019</w:t>
            </w:r>
          </w:p>
        </w:tc>
        <w:tc>
          <w:tcPr>
            <w:tcW w:w="3686" w:type="dxa"/>
          </w:tcPr>
          <w:p w:rsidR="008E4B13" w:rsidRPr="00053ADE" w:rsidRDefault="008E4B13" w:rsidP="009C6F42">
            <w:pPr>
              <w:tabs>
                <w:tab w:val="left" w:pos="709"/>
              </w:tabs>
              <w:spacing w:before="240"/>
              <w:ind w:right="51"/>
              <w:jc w:val="both"/>
              <w:rPr>
                <w:rFonts w:ascii="Palatino Linotype" w:hAnsi="Palatino Linotype" w:cs="Arial"/>
                <w:sz w:val="24"/>
              </w:rPr>
            </w:pPr>
          </w:p>
        </w:tc>
        <w:tc>
          <w:tcPr>
            <w:tcW w:w="1412" w:type="dxa"/>
          </w:tcPr>
          <w:p w:rsidR="008E4B13" w:rsidRPr="004C2C33" w:rsidRDefault="008E4B13" w:rsidP="009C6F42">
            <w:pPr>
              <w:tabs>
                <w:tab w:val="left" w:pos="709"/>
              </w:tabs>
              <w:spacing w:before="240"/>
              <w:ind w:right="51"/>
              <w:jc w:val="both"/>
              <w:rPr>
                <w:rFonts w:ascii="Palatino Linotype" w:hAnsi="Palatino Linotype" w:cs="Arial"/>
                <w:sz w:val="24"/>
              </w:rPr>
            </w:pPr>
          </w:p>
        </w:tc>
      </w:tr>
      <w:tr w:rsidR="00C25EC4" w:rsidTr="004C2C33">
        <w:trPr>
          <w:trHeight w:val="815"/>
        </w:trPr>
        <w:tc>
          <w:tcPr>
            <w:tcW w:w="3652" w:type="dxa"/>
          </w:tcPr>
          <w:p w:rsidR="00C25EC4" w:rsidRPr="00C25EC4" w:rsidRDefault="00C25EC4" w:rsidP="004C2C33">
            <w:pPr>
              <w:tabs>
                <w:tab w:val="left" w:pos="709"/>
              </w:tabs>
              <w:spacing w:before="240"/>
              <w:ind w:right="51"/>
              <w:jc w:val="center"/>
              <w:rPr>
                <w:rFonts w:ascii="Palatino Linotype" w:hAnsi="Palatino Linotype"/>
              </w:rPr>
            </w:pPr>
            <w:r>
              <w:rPr>
                <w:rFonts w:ascii="Palatino Linotype" w:hAnsi="Palatino Linotype"/>
              </w:rPr>
              <w:t xml:space="preserve">Acta de Cabildo que </w:t>
            </w:r>
            <w:r w:rsidR="0008520F">
              <w:rPr>
                <w:rFonts w:ascii="Palatino Linotype" w:hAnsi="Palatino Linotype"/>
              </w:rPr>
              <w:t>ampare</w:t>
            </w:r>
            <w:r>
              <w:rPr>
                <w:rFonts w:ascii="Palatino Linotype" w:hAnsi="Palatino Linotype"/>
              </w:rPr>
              <w:t xml:space="preserve"> la reducción de salarios </w:t>
            </w:r>
            <w:r w:rsidR="0008520F">
              <w:rPr>
                <w:rFonts w:ascii="Palatino Linotype" w:hAnsi="Palatino Linotype"/>
              </w:rPr>
              <w:t xml:space="preserve">de los servidores públicos referidos en la solicitud. </w:t>
            </w:r>
          </w:p>
        </w:tc>
        <w:tc>
          <w:tcPr>
            <w:tcW w:w="3686" w:type="dxa"/>
          </w:tcPr>
          <w:p w:rsidR="00C25EC4" w:rsidRPr="00053ADE" w:rsidRDefault="00365D2F" w:rsidP="009C6F42">
            <w:pPr>
              <w:tabs>
                <w:tab w:val="left" w:pos="709"/>
              </w:tabs>
              <w:spacing w:before="240"/>
              <w:ind w:right="51"/>
              <w:jc w:val="both"/>
              <w:rPr>
                <w:rFonts w:ascii="Palatino Linotype" w:hAnsi="Palatino Linotype" w:cs="Arial"/>
                <w:sz w:val="24"/>
              </w:rPr>
            </w:pPr>
            <w:r w:rsidRPr="00365D2F">
              <w:rPr>
                <w:rFonts w:ascii="Palatino Linotype" w:hAnsi="Palatino Linotype" w:cs="Arial"/>
                <w:sz w:val="24"/>
              </w:rPr>
              <w:t>Acta de Cabildo número uno celebrada el uno de enero de dos mil diecinueve</w:t>
            </w:r>
            <w:r>
              <w:rPr>
                <w:rFonts w:ascii="Palatino Linotype" w:hAnsi="Palatino Linotype" w:cs="Arial"/>
                <w:sz w:val="24"/>
              </w:rPr>
              <w:t>, en la cual el punto vigésimo séptimo toca lo relativo a</w:t>
            </w:r>
            <w:r w:rsidR="005F487E">
              <w:rPr>
                <w:rFonts w:ascii="Palatino Linotype" w:hAnsi="Palatino Linotype" w:cs="Arial"/>
                <w:sz w:val="24"/>
              </w:rPr>
              <w:t xml:space="preserve"> la revisión y reducción </w:t>
            </w:r>
            <w:r w:rsidR="004566BE">
              <w:rPr>
                <w:rFonts w:ascii="Palatino Linotype" w:hAnsi="Palatino Linotype" w:cs="Arial"/>
                <w:sz w:val="24"/>
              </w:rPr>
              <w:t>realizadas para su interrupción y altas nuevas en nómina, así como modificaciones al tabulador de sueldos.</w:t>
            </w:r>
          </w:p>
        </w:tc>
        <w:tc>
          <w:tcPr>
            <w:tcW w:w="1412" w:type="dxa"/>
          </w:tcPr>
          <w:p w:rsidR="00C25EC4" w:rsidRDefault="00490B8E" w:rsidP="009C6F42">
            <w:pPr>
              <w:tabs>
                <w:tab w:val="left" w:pos="709"/>
              </w:tabs>
              <w:spacing w:before="240"/>
              <w:ind w:right="51"/>
              <w:jc w:val="both"/>
              <w:rPr>
                <w:rFonts w:ascii="Palatino Linotype" w:hAnsi="Palatino Linotype" w:cs="Arial"/>
                <w:sz w:val="24"/>
              </w:rPr>
            </w:pPr>
            <w:r>
              <w:rPr>
                <w:rFonts w:ascii="Palatino Linotype" w:hAnsi="Palatino Linotype" w:cs="Arial"/>
                <w:sz w:val="24"/>
              </w:rPr>
              <w:t>Si.</w:t>
            </w:r>
          </w:p>
        </w:tc>
      </w:tr>
      <w:tr w:rsidR="00C25EC4" w:rsidTr="004C2C33">
        <w:trPr>
          <w:trHeight w:val="815"/>
        </w:trPr>
        <w:tc>
          <w:tcPr>
            <w:tcW w:w="3652" w:type="dxa"/>
          </w:tcPr>
          <w:p w:rsidR="00C25EC4" w:rsidRPr="0008520F" w:rsidRDefault="0008520F" w:rsidP="004C2C33">
            <w:pPr>
              <w:tabs>
                <w:tab w:val="left" w:pos="709"/>
              </w:tabs>
              <w:spacing w:before="240"/>
              <w:ind w:right="51"/>
              <w:jc w:val="center"/>
              <w:rPr>
                <w:rFonts w:ascii="Palatino Linotype" w:hAnsi="Palatino Linotype"/>
              </w:rPr>
            </w:pPr>
            <w:r w:rsidRPr="0008520F">
              <w:rPr>
                <w:rFonts w:ascii="Palatino Linotype" w:hAnsi="Palatino Linotype"/>
              </w:rPr>
              <w:t>Nómina del mes de diciembre del año 2018 y marzo del año 2019</w:t>
            </w:r>
          </w:p>
        </w:tc>
        <w:tc>
          <w:tcPr>
            <w:tcW w:w="3686" w:type="dxa"/>
          </w:tcPr>
          <w:p w:rsidR="00C25EC4" w:rsidRPr="00053ADE" w:rsidRDefault="004566BE" w:rsidP="009C6F42">
            <w:pPr>
              <w:tabs>
                <w:tab w:val="left" w:pos="709"/>
              </w:tabs>
              <w:spacing w:before="240"/>
              <w:ind w:right="51"/>
              <w:jc w:val="both"/>
              <w:rPr>
                <w:rFonts w:ascii="Palatino Linotype" w:hAnsi="Palatino Linotype" w:cs="Arial"/>
                <w:sz w:val="24"/>
              </w:rPr>
            </w:pPr>
            <w:r>
              <w:rPr>
                <w:rFonts w:ascii="Palatino Linotype" w:hAnsi="Palatino Linotype" w:cs="Arial"/>
                <w:sz w:val="24"/>
              </w:rPr>
              <w:t xml:space="preserve">Recibos de nómina de la primera y segunda quincena correspondientes al mes de diciembre del año dos mil dieciocho. </w:t>
            </w:r>
          </w:p>
        </w:tc>
        <w:tc>
          <w:tcPr>
            <w:tcW w:w="1412" w:type="dxa"/>
          </w:tcPr>
          <w:p w:rsidR="00C25EC4" w:rsidRDefault="00490B8E" w:rsidP="009C6F42">
            <w:pPr>
              <w:tabs>
                <w:tab w:val="left" w:pos="709"/>
              </w:tabs>
              <w:spacing w:before="240"/>
              <w:ind w:right="51"/>
              <w:jc w:val="both"/>
              <w:rPr>
                <w:rFonts w:ascii="Palatino Linotype" w:hAnsi="Palatino Linotype" w:cs="Arial"/>
                <w:sz w:val="24"/>
              </w:rPr>
            </w:pPr>
            <w:r>
              <w:rPr>
                <w:rFonts w:ascii="Palatino Linotype" w:hAnsi="Palatino Linotype" w:cs="Arial"/>
                <w:sz w:val="24"/>
              </w:rPr>
              <w:t>Parcialmente.</w:t>
            </w:r>
          </w:p>
        </w:tc>
      </w:tr>
      <w:tr w:rsidR="00C25EC4" w:rsidTr="004C2C33">
        <w:trPr>
          <w:trHeight w:val="815"/>
        </w:trPr>
        <w:tc>
          <w:tcPr>
            <w:tcW w:w="3652" w:type="dxa"/>
          </w:tcPr>
          <w:p w:rsidR="00C25EC4" w:rsidRPr="0008520F" w:rsidRDefault="0008520F" w:rsidP="004C2C33">
            <w:pPr>
              <w:tabs>
                <w:tab w:val="left" w:pos="709"/>
              </w:tabs>
              <w:spacing w:before="240"/>
              <w:ind w:right="51"/>
              <w:jc w:val="center"/>
              <w:rPr>
                <w:rFonts w:ascii="Palatino Linotype" w:hAnsi="Palatino Linotype"/>
              </w:rPr>
            </w:pPr>
            <w:r>
              <w:rPr>
                <w:rFonts w:ascii="Palatino Linotype" w:hAnsi="Palatino Linotype"/>
              </w:rPr>
              <w:lastRenderedPageBreak/>
              <w:t xml:space="preserve">Tabla comparativa en formato Excel de las nóminas del punto anterior. </w:t>
            </w:r>
          </w:p>
        </w:tc>
        <w:tc>
          <w:tcPr>
            <w:tcW w:w="3686" w:type="dxa"/>
          </w:tcPr>
          <w:p w:rsidR="00C25EC4" w:rsidRPr="00053ADE" w:rsidRDefault="00CB492F" w:rsidP="009C6F42">
            <w:pPr>
              <w:tabs>
                <w:tab w:val="left" w:pos="709"/>
              </w:tabs>
              <w:spacing w:before="240"/>
              <w:ind w:right="51"/>
              <w:jc w:val="both"/>
              <w:rPr>
                <w:rFonts w:ascii="Palatino Linotype" w:hAnsi="Palatino Linotype" w:cs="Arial"/>
                <w:sz w:val="24"/>
              </w:rPr>
            </w:pPr>
            <w:r w:rsidRPr="00C63578">
              <w:rPr>
                <w:rFonts w:ascii="Palatino Linotype" w:hAnsi="Palatino Linotype" w:cs="Arial"/>
              </w:rPr>
              <w:t>Archivo en formato Excel con 1041 (diciembre 2018) y 1051 (</w:t>
            </w:r>
            <w:r w:rsidR="00BD2975" w:rsidRPr="00C63578">
              <w:rPr>
                <w:rFonts w:ascii="Palatino Linotype" w:hAnsi="Palatino Linotype" w:cs="Arial"/>
              </w:rPr>
              <w:t>marzo 2019</w:t>
            </w:r>
            <w:r w:rsidRPr="00C63578">
              <w:rPr>
                <w:rFonts w:ascii="Palatino Linotype" w:hAnsi="Palatino Linotype" w:cs="Arial"/>
              </w:rPr>
              <w:t>)</w:t>
            </w:r>
            <w:r w:rsidR="00BD2975" w:rsidRPr="00C63578">
              <w:rPr>
                <w:rFonts w:ascii="Palatino Linotype" w:hAnsi="Palatino Linotype" w:cs="Arial"/>
              </w:rPr>
              <w:t xml:space="preserve"> registros respectivamente</w:t>
            </w:r>
            <w:r w:rsidR="00C63578" w:rsidRPr="00C63578">
              <w:rPr>
                <w:rFonts w:ascii="Palatino Linotype" w:hAnsi="Palatino Linotype" w:cs="Arial"/>
              </w:rPr>
              <w:t>,</w:t>
            </w:r>
            <w:r w:rsidR="00BD2975" w:rsidRPr="00C63578">
              <w:rPr>
                <w:rFonts w:ascii="Palatino Linotype" w:hAnsi="Palatino Linotype" w:cs="Arial"/>
              </w:rPr>
              <w:t xml:space="preserve"> donde se advierte el nombre, cargo</w:t>
            </w:r>
            <w:r w:rsidR="007E4A5C">
              <w:rPr>
                <w:rFonts w:ascii="Palatino Linotype" w:hAnsi="Palatino Linotype" w:cs="Arial"/>
              </w:rPr>
              <w:t xml:space="preserve"> y</w:t>
            </w:r>
            <w:r w:rsidR="00BD2975" w:rsidRPr="00C63578">
              <w:rPr>
                <w:rFonts w:ascii="Palatino Linotype" w:hAnsi="Palatino Linotype" w:cs="Arial"/>
              </w:rPr>
              <w:t xml:space="preserve"> percepciones</w:t>
            </w:r>
            <w:r w:rsidR="00C63578" w:rsidRPr="00C63578">
              <w:rPr>
                <w:rFonts w:ascii="Palatino Linotype" w:hAnsi="Palatino Linotype" w:cs="Arial"/>
              </w:rPr>
              <w:t xml:space="preserve"> de todos los servidores públicos del Municipio de Zumpango</w:t>
            </w:r>
          </w:p>
        </w:tc>
        <w:tc>
          <w:tcPr>
            <w:tcW w:w="1412" w:type="dxa"/>
          </w:tcPr>
          <w:p w:rsidR="00C25EC4" w:rsidRDefault="00490B8E" w:rsidP="009C6F42">
            <w:pPr>
              <w:tabs>
                <w:tab w:val="left" w:pos="709"/>
              </w:tabs>
              <w:spacing w:before="240"/>
              <w:ind w:right="51"/>
              <w:jc w:val="both"/>
              <w:rPr>
                <w:rFonts w:ascii="Palatino Linotype" w:hAnsi="Palatino Linotype" w:cs="Arial"/>
                <w:sz w:val="24"/>
              </w:rPr>
            </w:pPr>
            <w:r>
              <w:rPr>
                <w:rFonts w:ascii="Palatino Linotype" w:hAnsi="Palatino Linotype" w:cs="Arial"/>
                <w:sz w:val="24"/>
              </w:rPr>
              <w:t xml:space="preserve">Si. </w:t>
            </w:r>
          </w:p>
        </w:tc>
      </w:tr>
    </w:tbl>
    <w:p w:rsidR="00D55219" w:rsidRDefault="00D55219" w:rsidP="0014447C">
      <w:pPr>
        <w:pStyle w:val="Sinespaciado"/>
        <w:spacing w:line="360" w:lineRule="auto"/>
        <w:jc w:val="both"/>
        <w:rPr>
          <w:rFonts w:ascii="Palatino Linotype" w:hAnsi="Palatino Linotype"/>
          <w:b/>
          <w:sz w:val="26"/>
          <w:szCs w:val="26"/>
        </w:rPr>
      </w:pPr>
    </w:p>
    <w:p w:rsidR="000C6D80" w:rsidRPr="00FD7DA6" w:rsidRDefault="000C6D80" w:rsidP="00722F45">
      <w:pPr>
        <w:tabs>
          <w:tab w:val="left" w:pos="709"/>
        </w:tabs>
        <w:spacing w:before="240" w:line="360" w:lineRule="auto"/>
        <w:ind w:right="51"/>
        <w:jc w:val="both"/>
        <w:rPr>
          <w:rFonts w:ascii="Palatino Linotype" w:hAnsi="Palatino Linotype" w:cs="Arial"/>
          <w:bCs/>
          <w:sz w:val="24"/>
          <w:szCs w:val="24"/>
        </w:rPr>
      </w:pPr>
      <w:r>
        <w:rPr>
          <w:rFonts w:ascii="Palatino Linotype" w:hAnsi="Palatino Linotype" w:cs="Arial"/>
          <w:sz w:val="24"/>
          <w:szCs w:val="24"/>
        </w:rPr>
        <w:t xml:space="preserve">En tal virtud y al </w:t>
      </w:r>
      <w:r w:rsidRPr="00FD7DA6">
        <w:rPr>
          <w:rFonts w:ascii="Palatino Linotype" w:hAnsi="Palatino Linotype" w:cs="Arial"/>
          <w:bCs/>
          <w:sz w:val="24"/>
          <w:szCs w:val="24"/>
        </w:rPr>
        <w:t>haber existido un pronunciamiento por parte del Sujeto 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0C6D80" w:rsidRDefault="000C6D80" w:rsidP="000C6D80">
      <w:pPr>
        <w:spacing w:before="240" w:after="240" w:line="360" w:lineRule="auto"/>
        <w:ind w:left="851" w:right="1275"/>
        <w:jc w:val="both"/>
        <w:rPr>
          <w:rFonts w:ascii="Palatino Linotype" w:hAnsi="Palatino Linotype" w:cs="Arial"/>
          <w:bCs/>
          <w:i/>
          <w:szCs w:val="24"/>
        </w:rPr>
      </w:pPr>
      <w:r w:rsidRPr="00762D42">
        <w:rPr>
          <w:rFonts w:ascii="Palatino Linotype" w:hAnsi="Palatino Linotype" w:cs="Arial"/>
          <w:bCs/>
          <w:i/>
          <w:szCs w:val="24"/>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w:t>
      </w:r>
      <w:r w:rsidRPr="00762D42">
        <w:rPr>
          <w:rFonts w:ascii="Palatino Linotype" w:hAnsi="Palatino Linotype" w:cs="Arial"/>
          <w:bCs/>
          <w:i/>
          <w:szCs w:val="24"/>
        </w:rPr>
        <w:lastRenderedPageBreak/>
        <w:t>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F6B9C" w:rsidRPr="00777996" w:rsidRDefault="002F6B9C" w:rsidP="005E4898">
      <w:pPr>
        <w:pStyle w:val="Prrafodelista"/>
        <w:spacing w:line="360" w:lineRule="auto"/>
        <w:ind w:left="0" w:right="51"/>
        <w:jc w:val="both"/>
        <w:rPr>
          <w:rFonts w:ascii="Palatino Linotype" w:hAnsi="Palatino Linotype" w:cs="Arial"/>
          <w:sz w:val="10"/>
        </w:rPr>
      </w:pPr>
    </w:p>
    <w:p w:rsidR="007E4A5C" w:rsidRDefault="004547FC" w:rsidP="00691C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w:t>
      </w:r>
      <w:r w:rsidR="00C52C2B">
        <w:rPr>
          <w:rFonts w:ascii="Palatino Linotype" w:hAnsi="Palatino Linotype"/>
          <w:sz w:val="24"/>
          <w:szCs w:val="24"/>
        </w:rPr>
        <w:t xml:space="preserve">de acuerdo al Bando Municipal del Ayuntamiento de Zumpango </w:t>
      </w:r>
      <w:r w:rsidR="00674F7E">
        <w:rPr>
          <w:rFonts w:ascii="Palatino Linotype" w:hAnsi="Palatino Linotype"/>
          <w:sz w:val="24"/>
          <w:szCs w:val="24"/>
        </w:rPr>
        <w:t>se puede advertir en el Título</w:t>
      </w:r>
      <w:r w:rsidR="001F1CF3">
        <w:rPr>
          <w:rFonts w:ascii="Palatino Linotype" w:hAnsi="Palatino Linotype"/>
          <w:sz w:val="24"/>
          <w:szCs w:val="24"/>
        </w:rPr>
        <w:t xml:space="preserve"> S</w:t>
      </w:r>
      <w:r w:rsidR="00674F7E">
        <w:rPr>
          <w:rFonts w:ascii="Palatino Linotype" w:hAnsi="Palatino Linotype"/>
          <w:sz w:val="24"/>
          <w:szCs w:val="24"/>
        </w:rPr>
        <w:t xml:space="preserve">egundo, </w:t>
      </w:r>
      <w:r w:rsidR="001F1CF3">
        <w:rPr>
          <w:rFonts w:ascii="Palatino Linotype" w:hAnsi="Palatino Linotype"/>
          <w:sz w:val="24"/>
          <w:szCs w:val="24"/>
        </w:rPr>
        <w:t>C</w:t>
      </w:r>
      <w:r w:rsidR="00843CF5">
        <w:rPr>
          <w:rFonts w:ascii="Palatino Linotype" w:hAnsi="Palatino Linotype"/>
          <w:sz w:val="24"/>
          <w:szCs w:val="24"/>
        </w:rPr>
        <w:t>ap</w:t>
      </w:r>
      <w:r w:rsidR="001F1CF3">
        <w:rPr>
          <w:rFonts w:ascii="Palatino Linotype" w:hAnsi="Palatino Linotype"/>
          <w:sz w:val="24"/>
          <w:szCs w:val="24"/>
        </w:rPr>
        <w:t>ítulo T</w:t>
      </w:r>
      <w:r w:rsidR="00843CF5">
        <w:rPr>
          <w:rFonts w:ascii="Palatino Linotype" w:hAnsi="Palatino Linotype"/>
          <w:sz w:val="24"/>
          <w:szCs w:val="24"/>
        </w:rPr>
        <w:t>ercero denominado de la Administración Pública Municipal</w:t>
      </w:r>
      <w:r w:rsidR="001F1CF3">
        <w:rPr>
          <w:rFonts w:ascii="Palatino Linotype" w:hAnsi="Palatino Linotype"/>
          <w:sz w:val="24"/>
          <w:szCs w:val="24"/>
        </w:rPr>
        <w:t xml:space="preserve"> </w:t>
      </w:r>
      <w:r w:rsidR="00F15AC6">
        <w:rPr>
          <w:rFonts w:ascii="Palatino Linotype" w:hAnsi="Palatino Linotype"/>
          <w:sz w:val="24"/>
          <w:szCs w:val="24"/>
        </w:rPr>
        <w:t>que el Sujeto Obligado</w:t>
      </w:r>
      <w:r w:rsidR="00D36B53">
        <w:rPr>
          <w:rFonts w:ascii="Palatino Linotype" w:hAnsi="Palatino Linotype"/>
          <w:sz w:val="24"/>
          <w:szCs w:val="24"/>
        </w:rPr>
        <w:t xml:space="preserve"> cuenta con</w:t>
      </w:r>
      <w:r w:rsidR="00F15AC6">
        <w:rPr>
          <w:rFonts w:ascii="Palatino Linotype" w:hAnsi="Palatino Linotype"/>
          <w:sz w:val="24"/>
          <w:szCs w:val="24"/>
        </w:rPr>
        <w:t xml:space="preserve"> una </w:t>
      </w:r>
      <w:r w:rsidR="00D36B53">
        <w:rPr>
          <w:rFonts w:ascii="Palatino Linotype" w:hAnsi="Palatino Linotype"/>
          <w:sz w:val="24"/>
          <w:szCs w:val="24"/>
        </w:rPr>
        <w:t>Coordinación de A</w:t>
      </w:r>
      <w:r w:rsidR="001F1CF3">
        <w:rPr>
          <w:rFonts w:ascii="Palatino Linotype" w:hAnsi="Palatino Linotype"/>
          <w:sz w:val="24"/>
          <w:szCs w:val="24"/>
        </w:rPr>
        <w:t>sesores</w:t>
      </w:r>
      <w:r w:rsidR="00F15AC6">
        <w:rPr>
          <w:rFonts w:ascii="Palatino Linotype" w:hAnsi="Palatino Linotype"/>
          <w:sz w:val="24"/>
          <w:szCs w:val="24"/>
        </w:rPr>
        <w:t xml:space="preserve"> como se aprecia en el artículo 174 que a la letra reza; </w:t>
      </w:r>
    </w:p>
    <w:p w:rsidR="007F1757" w:rsidRPr="007F1757" w:rsidRDefault="007F1757" w:rsidP="007F1757">
      <w:pPr>
        <w:spacing w:before="240" w:after="240" w:line="276" w:lineRule="auto"/>
        <w:ind w:left="851" w:right="1275"/>
        <w:jc w:val="center"/>
        <w:rPr>
          <w:rFonts w:ascii="Palatino Linotype" w:hAnsi="Palatino Linotype" w:cs="Arial"/>
          <w:b/>
          <w:bCs/>
          <w:i/>
          <w:szCs w:val="24"/>
        </w:rPr>
      </w:pPr>
      <w:r w:rsidRPr="007F1757">
        <w:rPr>
          <w:rFonts w:ascii="Palatino Linotype" w:hAnsi="Palatino Linotype" w:cs="Arial"/>
          <w:b/>
          <w:bCs/>
          <w:i/>
          <w:szCs w:val="24"/>
        </w:rPr>
        <w:t>DE LA COORDINACIÓN DE ASESORES</w:t>
      </w:r>
    </w:p>
    <w:p w:rsidR="007F1757" w:rsidRPr="00F15AC6" w:rsidRDefault="007F1757" w:rsidP="002C2A16">
      <w:pPr>
        <w:spacing w:before="240" w:after="240" w:line="276" w:lineRule="auto"/>
        <w:ind w:left="851" w:right="1275"/>
        <w:jc w:val="both"/>
        <w:rPr>
          <w:rFonts w:ascii="Palatino Linotype" w:hAnsi="Palatino Linotype" w:cs="Arial"/>
          <w:bCs/>
          <w:i/>
          <w:szCs w:val="24"/>
        </w:rPr>
      </w:pPr>
      <w:r w:rsidRPr="007F1757">
        <w:rPr>
          <w:rFonts w:ascii="Palatino Linotype" w:hAnsi="Palatino Linotype" w:cs="Arial"/>
          <w:b/>
          <w:bCs/>
          <w:i/>
          <w:szCs w:val="24"/>
        </w:rPr>
        <w:t>ARTÍCULO 174.-</w:t>
      </w:r>
      <w:r w:rsidRPr="00F15AC6">
        <w:rPr>
          <w:rFonts w:ascii="Palatino Linotype" w:hAnsi="Palatino Linotype" w:cs="Arial"/>
          <w:bCs/>
          <w:i/>
          <w:szCs w:val="24"/>
        </w:rPr>
        <w:t xml:space="preserve"> La Coordinación de Asesores </w:t>
      </w:r>
      <w:r w:rsidR="002C2A16">
        <w:rPr>
          <w:rFonts w:ascii="Palatino Linotype" w:hAnsi="Palatino Linotype" w:cs="Arial"/>
          <w:bCs/>
          <w:i/>
          <w:szCs w:val="24"/>
        </w:rPr>
        <w:t xml:space="preserve">es el área de la Administración </w:t>
      </w:r>
      <w:r w:rsidRPr="00F15AC6">
        <w:rPr>
          <w:rFonts w:ascii="Palatino Linotype" w:hAnsi="Palatino Linotype" w:cs="Arial"/>
          <w:bCs/>
          <w:i/>
          <w:szCs w:val="24"/>
        </w:rPr>
        <w:t>Pública Municipal que se encarga de los asuntos siguientes:</w:t>
      </w:r>
    </w:p>
    <w:p w:rsidR="007F1757" w:rsidRPr="00F15AC6" w:rsidRDefault="007F1757" w:rsidP="007F1757">
      <w:pPr>
        <w:spacing w:before="240" w:after="240" w:line="276" w:lineRule="auto"/>
        <w:ind w:left="851" w:right="1275"/>
        <w:jc w:val="both"/>
        <w:rPr>
          <w:rFonts w:ascii="Palatino Linotype" w:hAnsi="Palatino Linotype" w:cs="Arial"/>
          <w:bCs/>
          <w:i/>
          <w:szCs w:val="24"/>
        </w:rPr>
      </w:pPr>
      <w:r w:rsidRPr="007F1757">
        <w:rPr>
          <w:rFonts w:ascii="Palatino Linotype" w:hAnsi="Palatino Linotype" w:cs="Arial"/>
          <w:b/>
          <w:bCs/>
          <w:i/>
          <w:szCs w:val="24"/>
        </w:rPr>
        <w:t>I.</w:t>
      </w:r>
      <w:r w:rsidRPr="00F15AC6">
        <w:rPr>
          <w:rFonts w:ascii="Palatino Linotype" w:hAnsi="Palatino Linotype" w:cs="Arial"/>
          <w:bCs/>
          <w:i/>
          <w:szCs w:val="24"/>
        </w:rPr>
        <w:t xml:space="preserve"> Recabar, procesar y generar información act</w:t>
      </w:r>
      <w:r>
        <w:rPr>
          <w:rFonts w:ascii="Palatino Linotype" w:hAnsi="Palatino Linotype" w:cs="Arial"/>
          <w:bCs/>
          <w:i/>
          <w:szCs w:val="24"/>
        </w:rPr>
        <w:t>ualizada, veraz y oportuna para</w:t>
      </w:r>
      <w:r w:rsidR="004434D9">
        <w:rPr>
          <w:rFonts w:ascii="Palatino Linotype" w:hAnsi="Palatino Linotype" w:cs="Arial"/>
          <w:bCs/>
          <w:i/>
          <w:szCs w:val="24"/>
        </w:rPr>
        <w:t xml:space="preserve"> </w:t>
      </w:r>
      <w:r w:rsidRPr="00F15AC6">
        <w:rPr>
          <w:rFonts w:ascii="Palatino Linotype" w:hAnsi="Palatino Linotype" w:cs="Arial"/>
          <w:bCs/>
          <w:i/>
          <w:szCs w:val="24"/>
        </w:rPr>
        <w:t>la toma de decisiones de la Presidencia Municipal;</w:t>
      </w:r>
    </w:p>
    <w:p w:rsidR="007F1757" w:rsidRPr="00F15AC6" w:rsidRDefault="007F1757" w:rsidP="007F1757">
      <w:pPr>
        <w:spacing w:before="240" w:after="240" w:line="276" w:lineRule="auto"/>
        <w:ind w:left="851" w:right="1275"/>
        <w:jc w:val="both"/>
        <w:rPr>
          <w:rFonts w:ascii="Palatino Linotype" w:hAnsi="Palatino Linotype" w:cs="Arial"/>
          <w:bCs/>
          <w:i/>
          <w:szCs w:val="24"/>
        </w:rPr>
      </w:pPr>
      <w:r w:rsidRPr="007F1757">
        <w:rPr>
          <w:rFonts w:ascii="Palatino Linotype" w:hAnsi="Palatino Linotype" w:cs="Arial"/>
          <w:b/>
          <w:bCs/>
          <w:i/>
          <w:szCs w:val="24"/>
        </w:rPr>
        <w:t>II.</w:t>
      </w:r>
      <w:r w:rsidRPr="00F15AC6">
        <w:rPr>
          <w:rFonts w:ascii="Palatino Linotype" w:hAnsi="Palatino Linotype" w:cs="Arial"/>
          <w:bCs/>
          <w:i/>
          <w:szCs w:val="24"/>
        </w:rPr>
        <w:t xml:space="preserve"> Emitir opiniones fundamentadas sobre los asuntos que la Presidencia</w:t>
      </w:r>
    </w:p>
    <w:p w:rsidR="007F1757" w:rsidRPr="00F15AC6" w:rsidRDefault="007F1757" w:rsidP="007F1757">
      <w:pPr>
        <w:spacing w:before="240" w:after="240" w:line="276" w:lineRule="auto"/>
        <w:ind w:left="851" w:right="1275"/>
        <w:jc w:val="both"/>
        <w:rPr>
          <w:rFonts w:ascii="Palatino Linotype" w:hAnsi="Palatino Linotype" w:cs="Arial"/>
          <w:bCs/>
          <w:i/>
          <w:szCs w:val="24"/>
        </w:rPr>
      </w:pPr>
      <w:r w:rsidRPr="00F15AC6">
        <w:rPr>
          <w:rFonts w:ascii="Palatino Linotype" w:hAnsi="Palatino Linotype" w:cs="Arial"/>
          <w:bCs/>
          <w:i/>
          <w:szCs w:val="24"/>
        </w:rPr>
        <w:t>Municipal les encargue;</w:t>
      </w:r>
    </w:p>
    <w:p w:rsidR="007F1757" w:rsidRDefault="007F1757" w:rsidP="007F1757">
      <w:pPr>
        <w:spacing w:before="240" w:after="240" w:line="276" w:lineRule="auto"/>
        <w:ind w:left="851" w:right="1275"/>
        <w:jc w:val="both"/>
        <w:rPr>
          <w:rFonts w:ascii="Palatino Linotype" w:hAnsi="Palatino Linotype" w:cs="Arial"/>
          <w:bCs/>
          <w:i/>
          <w:szCs w:val="24"/>
        </w:rPr>
      </w:pPr>
      <w:r w:rsidRPr="007F1757">
        <w:rPr>
          <w:rFonts w:ascii="Palatino Linotype" w:hAnsi="Palatino Linotype" w:cs="Arial"/>
          <w:b/>
          <w:bCs/>
          <w:i/>
          <w:szCs w:val="24"/>
        </w:rPr>
        <w:t>III.</w:t>
      </w:r>
      <w:r w:rsidRPr="00F15AC6">
        <w:rPr>
          <w:rFonts w:ascii="Palatino Linotype" w:hAnsi="Palatino Linotype" w:cs="Arial"/>
          <w:bCs/>
          <w:i/>
          <w:szCs w:val="24"/>
        </w:rPr>
        <w:t xml:space="preserve"> Asistir a las reuniones a las que convoque el Presidencia Municipal;</w:t>
      </w:r>
    </w:p>
    <w:p w:rsidR="007F1757" w:rsidRPr="007F1757" w:rsidRDefault="007F1757" w:rsidP="007F1757">
      <w:pPr>
        <w:spacing w:before="240" w:after="240" w:line="276" w:lineRule="auto"/>
        <w:ind w:left="851" w:right="1275"/>
        <w:jc w:val="both"/>
        <w:rPr>
          <w:rFonts w:ascii="Palatino Linotype" w:hAnsi="Palatino Linotype" w:cs="Arial"/>
          <w:bCs/>
          <w:i/>
          <w:szCs w:val="24"/>
        </w:rPr>
      </w:pPr>
      <w:r w:rsidRPr="007F1757">
        <w:rPr>
          <w:rFonts w:ascii="Palatino Linotype" w:hAnsi="Palatino Linotype" w:cs="Arial"/>
          <w:b/>
          <w:bCs/>
          <w:i/>
          <w:szCs w:val="24"/>
        </w:rPr>
        <w:t>IV.</w:t>
      </w:r>
      <w:r w:rsidRPr="007F1757">
        <w:rPr>
          <w:rFonts w:ascii="Palatino Linotype" w:hAnsi="Palatino Linotype" w:cs="Arial"/>
          <w:bCs/>
          <w:i/>
          <w:szCs w:val="24"/>
        </w:rPr>
        <w:t xml:space="preserve"> Colaborar con las dependencias y ent</w:t>
      </w:r>
      <w:r>
        <w:rPr>
          <w:rFonts w:ascii="Palatino Linotype" w:hAnsi="Palatino Linotype" w:cs="Arial"/>
          <w:bCs/>
          <w:i/>
          <w:szCs w:val="24"/>
        </w:rPr>
        <w:t xml:space="preserve">idades para los asuntos que les </w:t>
      </w:r>
      <w:r w:rsidRPr="007F1757">
        <w:rPr>
          <w:rFonts w:ascii="Palatino Linotype" w:hAnsi="Palatino Linotype" w:cs="Arial"/>
          <w:bCs/>
          <w:i/>
          <w:szCs w:val="24"/>
        </w:rPr>
        <w:t>instruya la Presidencia Municipal;</w:t>
      </w:r>
    </w:p>
    <w:p w:rsidR="007F1757" w:rsidRPr="00762D42" w:rsidRDefault="007F1757" w:rsidP="007F1757">
      <w:pPr>
        <w:spacing w:before="240" w:after="240" w:line="276" w:lineRule="auto"/>
        <w:ind w:left="851" w:right="1275"/>
        <w:jc w:val="both"/>
        <w:rPr>
          <w:rFonts w:ascii="Palatino Linotype" w:hAnsi="Palatino Linotype" w:cs="Arial"/>
          <w:bCs/>
          <w:i/>
          <w:szCs w:val="24"/>
        </w:rPr>
      </w:pPr>
      <w:r w:rsidRPr="007F1757">
        <w:rPr>
          <w:rFonts w:ascii="Palatino Linotype" w:hAnsi="Palatino Linotype" w:cs="Arial"/>
          <w:b/>
          <w:bCs/>
          <w:i/>
          <w:szCs w:val="24"/>
        </w:rPr>
        <w:t>V.</w:t>
      </w:r>
      <w:r w:rsidRPr="007F1757">
        <w:rPr>
          <w:rFonts w:ascii="Palatino Linotype" w:hAnsi="Palatino Linotype" w:cs="Arial"/>
          <w:bCs/>
          <w:i/>
          <w:szCs w:val="24"/>
        </w:rPr>
        <w:t xml:space="preserve"> Los demás que le encomiende la Presidencia Municipal</w:t>
      </w:r>
    </w:p>
    <w:p w:rsidR="007E4A5C" w:rsidRDefault="007E4A5C" w:rsidP="00691CE5">
      <w:pPr>
        <w:pStyle w:val="Sinespaciado"/>
        <w:spacing w:line="360" w:lineRule="auto"/>
        <w:jc w:val="both"/>
        <w:rPr>
          <w:rFonts w:ascii="Palatino Linotype" w:hAnsi="Palatino Linotype"/>
          <w:sz w:val="24"/>
          <w:szCs w:val="24"/>
        </w:rPr>
      </w:pPr>
    </w:p>
    <w:p w:rsidR="007E4A5C" w:rsidRDefault="002C2A16" w:rsidP="00691CE5">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Descrito lo anterior, se puede observar que el Municipio contempla como área de administración </w:t>
      </w:r>
      <w:r w:rsidR="00AF0D43">
        <w:rPr>
          <w:rFonts w:ascii="Palatino Linotype" w:hAnsi="Palatino Linotype"/>
          <w:sz w:val="24"/>
          <w:szCs w:val="24"/>
        </w:rPr>
        <w:t xml:space="preserve">a la Coordinación de Asesores </w:t>
      </w:r>
      <w:r w:rsidR="00676290">
        <w:rPr>
          <w:rFonts w:ascii="Palatino Linotype" w:hAnsi="Palatino Linotype"/>
          <w:sz w:val="24"/>
          <w:szCs w:val="24"/>
        </w:rPr>
        <w:t xml:space="preserve">la cual se encarga de recabar, procesar y generar </w:t>
      </w:r>
      <w:r w:rsidR="00610995">
        <w:rPr>
          <w:rFonts w:ascii="Palatino Linotype" w:hAnsi="Palatino Linotype"/>
          <w:sz w:val="24"/>
          <w:szCs w:val="24"/>
        </w:rPr>
        <w:t xml:space="preserve">diversa información para la oportuna toma de </w:t>
      </w:r>
      <w:r w:rsidR="002B75F8">
        <w:rPr>
          <w:rFonts w:ascii="Palatino Linotype" w:hAnsi="Palatino Linotype"/>
          <w:sz w:val="24"/>
          <w:szCs w:val="24"/>
        </w:rPr>
        <w:t>decisiones</w:t>
      </w:r>
      <w:r w:rsidR="00610995">
        <w:rPr>
          <w:rFonts w:ascii="Palatino Linotype" w:hAnsi="Palatino Linotype"/>
          <w:sz w:val="24"/>
          <w:szCs w:val="24"/>
        </w:rPr>
        <w:t xml:space="preserve"> del Presidente Municipal</w:t>
      </w:r>
      <w:r w:rsidR="002B75F8">
        <w:rPr>
          <w:rFonts w:ascii="Palatino Linotype" w:hAnsi="Palatino Linotype"/>
          <w:sz w:val="24"/>
          <w:szCs w:val="24"/>
        </w:rPr>
        <w:t>, así como emitir opiniones fundamentadas sobre los asuntos que la Pre</w:t>
      </w:r>
      <w:r w:rsidR="008F65E9">
        <w:rPr>
          <w:rFonts w:ascii="Palatino Linotype" w:hAnsi="Palatino Linotype"/>
          <w:sz w:val="24"/>
          <w:szCs w:val="24"/>
        </w:rPr>
        <w:t>sidencia municipal les consigne.</w:t>
      </w:r>
    </w:p>
    <w:p w:rsidR="00C52C2B" w:rsidRDefault="00C52C2B" w:rsidP="00691CE5">
      <w:pPr>
        <w:pStyle w:val="Sinespaciado"/>
        <w:spacing w:line="360" w:lineRule="auto"/>
        <w:jc w:val="both"/>
        <w:rPr>
          <w:rFonts w:ascii="Palatino Linotype" w:hAnsi="Palatino Linotype"/>
          <w:sz w:val="24"/>
          <w:szCs w:val="24"/>
        </w:rPr>
      </w:pPr>
    </w:p>
    <w:p w:rsidR="00C52C2B" w:rsidRDefault="008F65E9" w:rsidP="00691C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w:t>
      </w:r>
      <w:r w:rsidR="00795536">
        <w:rPr>
          <w:rFonts w:ascii="Palatino Linotype" w:hAnsi="Palatino Linotype"/>
          <w:sz w:val="24"/>
          <w:szCs w:val="24"/>
        </w:rPr>
        <w:t>expuesto lo anterior y al advertirse que el Sujeto Obligado remitió 6 recibos de nómina correspondientes a los asesores adscritos a la Presidencia Municipal, Secretaria del Ayuntamiento y Secretaria T</w:t>
      </w:r>
      <w:r w:rsidR="0067368E">
        <w:rPr>
          <w:rFonts w:ascii="Palatino Linotype" w:hAnsi="Palatino Linotype"/>
          <w:sz w:val="24"/>
          <w:szCs w:val="24"/>
        </w:rPr>
        <w:t xml:space="preserve">écnica, es dable ordenar el documento donde conste o del cual se pueda advertir las funciones que realizan los multicitados asesores con la finalidad de que el particular pueda obtener la información completa y fidedigna de la fuente que la genera, toda vez que el Sujeto Obligado a admitido que la </w:t>
      </w:r>
      <w:r w:rsidR="006368DB">
        <w:rPr>
          <w:rFonts w:ascii="Palatino Linotype" w:hAnsi="Palatino Linotype"/>
          <w:sz w:val="24"/>
          <w:szCs w:val="24"/>
        </w:rPr>
        <w:t xml:space="preserve">genera, administra y posee. </w:t>
      </w:r>
      <w:r w:rsidR="00795536">
        <w:rPr>
          <w:rFonts w:ascii="Palatino Linotype" w:hAnsi="Palatino Linotype"/>
          <w:sz w:val="24"/>
          <w:szCs w:val="24"/>
        </w:rPr>
        <w:t xml:space="preserve"> </w:t>
      </w:r>
    </w:p>
    <w:p w:rsidR="007E4A5C" w:rsidRDefault="007E4A5C" w:rsidP="00691CE5">
      <w:pPr>
        <w:pStyle w:val="Sinespaciado"/>
        <w:spacing w:line="360" w:lineRule="auto"/>
        <w:jc w:val="both"/>
        <w:rPr>
          <w:rFonts w:ascii="Palatino Linotype" w:hAnsi="Palatino Linotype"/>
          <w:sz w:val="24"/>
          <w:szCs w:val="24"/>
        </w:rPr>
      </w:pPr>
    </w:p>
    <w:p w:rsidR="006368DB" w:rsidRPr="006E796F" w:rsidRDefault="006368DB" w:rsidP="00691C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pues, de la información peticionada por el Recurrente se advierte que requiere conocer </w:t>
      </w:r>
      <w:r w:rsidR="005C053E">
        <w:rPr>
          <w:rFonts w:ascii="Palatino Linotype" w:hAnsi="Palatino Linotype"/>
          <w:sz w:val="24"/>
          <w:szCs w:val="24"/>
        </w:rPr>
        <w:t>nombre y recibos de nómina de choferes y escoltas asignados al Presidente Municipal, Síndico y Reg</w:t>
      </w:r>
      <w:r w:rsidR="00933014">
        <w:rPr>
          <w:rFonts w:ascii="Palatino Linotype" w:hAnsi="Palatino Linotype"/>
          <w:sz w:val="24"/>
          <w:szCs w:val="24"/>
        </w:rPr>
        <w:t>idores, a lo que la C. Fernanda Jeraldine Sánchez Navarro</w:t>
      </w:r>
      <w:r w:rsidR="00560378">
        <w:rPr>
          <w:rFonts w:ascii="Palatino Linotype" w:hAnsi="Palatino Linotype"/>
          <w:sz w:val="24"/>
          <w:szCs w:val="24"/>
        </w:rPr>
        <w:t xml:space="preserve"> coordinadora de administración remitió mediante el oficio número ZUM/COORD-ADM/651/2019 </w:t>
      </w:r>
      <w:r w:rsidR="00B401B1">
        <w:rPr>
          <w:rFonts w:ascii="Palatino Linotype" w:hAnsi="Palatino Linotype"/>
          <w:sz w:val="24"/>
          <w:szCs w:val="24"/>
        </w:rPr>
        <w:t>respuest</w:t>
      </w:r>
      <w:r w:rsidR="00343DCD">
        <w:rPr>
          <w:rFonts w:ascii="Palatino Linotype" w:hAnsi="Palatino Linotype"/>
          <w:sz w:val="24"/>
          <w:szCs w:val="24"/>
        </w:rPr>
        <w:t>a donde expresa</w:t>
      </w:r>
      <w:r w:rsidR="00933014">
        <w:rPr>
          <w:rFonts w:ascii="Palatino Linotype" w:hAnsi="Palatino Linotype"/>
          <w:sz w:val="24"/>
          <w:szCs w:val="24"/>
        </w:rPr>
        <w:t xml:space="preserve"> </w:t>
      </w:r>
      <w:r w:rsidR="00343DCD">
        <w:rPr>
          <w:rFonts w:ascii="Palatino Linotype" w:hAnsi="Palatino Linotype"/>
          <w:sz w:val="24"/>
          <w:szCs w:val="24"/>
        </w:rPr>
        <w:t xml:space="preserve">que en los recibos de nómina en versión pública aparecen </w:t>
      </w:r>
      <w:r w:rsidR="00F26E0A">
        <w:rPr>
          <w:rFonts w:ascii="Palatino Linotype" w:hAnsi="Palatino Linotype"/>
          <w:sz w:val="24"/>
          <w:szCs w:val="24"/>
        </w:rPr>
        <w:t xml:space="preserve">todos los conceptos solicitados, de igual forma en el </w:t>
      </w:r>
      <w:r w:rsidR="006E796F">
        <w:rPr>
          <w:rFonts w:ascii="Palatino Linotype" w:hAnsi="Palatino Linotype"/>
          <w:sz w:val="24"/>
          <w:szCs w:val="24"/>
        </w:rPr>
        <w:t xml:space="preserve">archivo </w:t>
      </w:r>
      <w:r w:rsidR="006E796F">
        <w:rPr>
          <w:rFonts w:ascii="Palatino Linotype" w:hAnsi="Palatino Linotype"/>
          <w:i/>
          <w:sz w:val="24"/>
          <w:szCs w:val="24"/>
        </w:rPr>
        <w:t xml:space="preserve">ad hoc </w:t>
      </w:r>
      <w:r w:rsidR="006E796F">
        <w:rPr>
          <w:rFonts w:ascii="Palatino Linotype" w:hAnsi="Palatino Linotype"/>
          <w:sz w:val="24"/>
          <w:szCs w:val="24"/>
        </w:rPr>
        <w:t>remitido en formato Excel se advierten 6 rubros denominados chofer y escolta, asignados al P</w:t>
      </w:r>
      <w:r w:rsidR="00F467C1">
        <w:rPr>
          <w:rFonts w:ascii="Palatino Linotype" w:hAnsi="Palatino Linotype"/>
          <w:sz w:val="24"/>
          <w:szCs w:val="24"/>
        </w:rPr>
        <w:t xml:space="preserve">residente Municipal,  </w:t>
      </w:r>
      <w:r w:rsidR="00C65780" w:rsidRPr="00C65780">
        <w:rPr>
          <w:rFonts w:ascii="Palatino Linotype" w:hAnsi="Palatino Linotype"/>
          <w:color w:val="222222"/>
          <w:sz w:val="24"/>
          <w:shd w:val="clear" w:color="auto" w:fill="FFFFFF"/>
        </w:rPr>
        <w:t>por</w:t>
      </w:r>
      <w:r w:rsidR="00F467C1" w:rsidRPr="00C65780">
        <w:rPr>
          <w:rFonts w:ascii="Palatino Linotype" w:hAnsi="Palatino Linotype"/>
          <w:color w:val="222222"/>
          <w:sz w:val="24"/>
          <w:shd w:val="clear" w:color="auto" w:fill="FFFFFF"/>
        </w:rPr>
        <w:t xml:space="preserve"> a lo anterior, cabe resaltar que de igual forma, no se les imposibilita a los sujetos obligados, para la elaboración de dichos documentos, ya que se encuentran en </w:t>
      </w:r>
      <w:r w:rsidR="00F467C1" w:rsidRPr="00C65780">
        <w:rPr>
          <w:rFonts w:ascii="Palatino Linotype" w:hAnsi="Palatino Linotype"/>
          <w:color w:val="222222"/>
          <w:sz w:val="24"/>
          <w:shd w:val="clear" w:color="auto" w:fill="FFFFFF"/>
        </w:rPr>
        <w:lastRenderedPageBreak/>
        <w:t>plena libertad de poder determinar que documentación se entrega a efecto de poder colmar con el derecho de acceso a la información de los particulares, por ende en el presente caso, el sujeto obligado decidirá el tipo de documento o bien el soporte documental que deberá entregar al momento de dar cumplimiento a la presente resolución.</w:t>
      </w:r>
      <w:r w:rsidR="006E796F" w:rsidRPr="00C65780">
        <w:rPr>
          <w:rFonts w:ascii="Palatino Linotype" w:hAnsi="Palatino Linotype"/>
          <w:sz w:val="28"/>
          <w:szCs w:val="24"/>
        </w:rPr>
        <w:t xml:space="preserve"> </w:t>
      </w:r>
    </w:p>
    <w:p w:rsidR="00817307" w:rsidRDefault="00FF277C" w:rsidP="00057FF2">
      <w:pPr>
        <w:spacing w:before="100" w:beforeAutospacing="1" w:after="100" w:afterAutospacing="1" w:line="360" w:lineRule="auto"/>
        <w:jc w:val="both"/>
        <w:rPr>
          <w:rFonts w:ascii="Palatino Linotype" w:hAnsi="Palatino Linotype"/>
          <w:noProof/>
          <w:sz w:val="24"/>
          <w:lang w:eastAsia="es-MX"/>
        </w:rPr>
      </w:pPr>
      <w:r w:rsidRPr="00FF277C">
        <w:rPr>
          <w:rFonts w:ascii="Palatino Linotype" w:hAnsi="Palatino Linotype"/>
          <w:noProof/>
          <w:sz w:val="24"/>
          <w:lang w:eastAsia="es-MX"/>
        </w:rPr>
        <w:t>Por lo que se dan por colmados los puntos referentes a</w:t>
      </w:r>
      <w:r>
        <w:rPr>
          <w:rFonts w:ascii="Palatino Linotype" w:hAnsi="Palatino Linotype"/>
          <w:noProof/>
          <w:sz w:val="24"/>
          <w:lang w:eastAsia="es-MX"/>
        </w:rPr>
        <w:t xml:space="preserve">l nombre, y recibos de nómina de </w:t>
      </w:r>
      <w:r w:rsidR="00817307">
        <w:rPr>
          <w:rFonts w:ascii="Palatino Linotype" w:hAnsi="Palatino Linotype"/>
          <w:noProof/>
          <w:sz w:val="24"/>
          <w:lang w:eastAsia="es-MX"/>
        </w:rPr>
        <w:t xml:space="preserve">los asesores, choferes y escoltas asignados al Presidente Municipal, Síndico y Regidores. </w:t>
      </w:r>
    </w:p>
    <w:p w:rsidR="00057FF2" w:rsidRDefault="001E4AA2" w:rsidP="00057FF2">
      <w:pPr>
        <w:spacing w:before="100" w:beforeAutospacing="1" w:after="100" w:afterAutospacing="1" w:line="360" w:lineRule="auto"/>
        <w:jc w:val="both"/>
        <w:rPr>
          <w:rFonts w:ascii="Palatino Linotype" w:hAnsi="Palatino Linotype"/>
          <w:sz w:val="24"/>
          <w:szCs w:val="24"/>
        </w:rPr>
      </w:pPr>
      <w:r>
        <w:rPr>
          <w:rFonts w:ascii="Palatino Linotype" w:hAnsi="Palatino Linotype"/>
          <w:noProof/>
          <w:sz w:val="24"/>
          <w:lang w:eastAsia="es-MX"/>
        </w:rPr>
        <mc:AlternateContent>
          <mc:Choice Requires="wps">
            <w:drawing>
              <wp:anchor distT="0" distB="0" distL="114300" distR="114300" simplePos="0" relativeHeight="251659264" behindDoc="0" locked="0" layoutInCell="1" allowOverlap="1">
                <wp:simplePos x="0" y="0"/>
                <wp:positionH relativeFrom="column">
                  <wp:posOffset>279537</wp:posOffset>
                </wp:positionH>
                <wp:positionV relativeFrom="paragraph">
                  <wp:posOffset>1601857</wp:posOffset>
                </wp:positionV>
                <wp:extent cx="5335325" cy="2536466"/>
                <wp:effectExtent l="0" t="0" r="36830" b="35560"/>
                <wp:wrapNone/>
                <wp:docPr id="2" name="Conector recto 2"/>
                <wp:cNvGraphicFramePr/>
                <a:graphic xmlns:a="http://schemas.openxmlformats.org/drawingml/2006/main">
                  <a:graphicData uri="http://schemas.microsoft.com/office/word/2010/wordprocessingShape">
                    <wps:wsp>
                      <wps:cNvCnPr/>
                      <wps:spPr>
                        <a:xfrm>
                          <a:off x="0" y="0"/>
                          <a:ext cx="5335325" cy="2536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E4BDFD"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pt,126.15pt" to="442.1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" strokecolor="black [3200]" strokeweight=".5pt">
                <v:stroke joinstyle="miter"/>
              </v:line>
            </w:pict>
          </mc:Fallback>
        </mc:AlternateContent>
      </w:r>
      <w:r w:rsidR="00F9752F">
        <w:rPr>
          <w:rFonts w:ascii="Palatino Linotype" w:hAnsi="Palatino Linotype"/>
          <w:noProof/>
          <w:sz w:val="24"/>
          <w:lang w:eastAsia="es-MX"/>
        </w:rPr>
        <w:t>Ahora bien, por lo que rescpecta al Recurso de Revisión 04482, el particular solicitó El acta de Cabildo que ampare la reducci</w:t>
      </w:r>
      <w:r w:rsidR="007D18E3">
        <w:rPr>
          <w:rFonts w:ascii="Palatino Linotype" w:hAnsi="Palatino Linotype"/>
          <w:noProof/>
          <w:sz w:val="24"/>
          <w:lang w:eastAsia="es-MX"/>
        </w:rPr>
        <w:t xml:space="preserve">ón de salarios, a lo que el Sujeto Obligado remitió </w:t>
      </w:r>
      <w:r w:rsidR="007235D6">
        <w:rPr>
          <w:rFonts w:ascii="Palatino Linotype" w:hAnsi="Palatino Linotype"/>
          <w:noProof/>
          <w:sz w:val="24"/>
          <w:lang w:eastAsia="es-MX"/>
        </w:rPr>
        <w:t xml:space="preserve">el </w:t>
      </w:r>
      <w:r w:rsidR="007235D6">
        <w:rPr>
          <w:rFonts w:ascii="Palatino Linotype" w:hAnsi="Palatino Linotype"/>
          <w:sz w:val="24"/>
          <w:szCs w:val="24"/>
        </w:rPr>
        <w:t>Acta de Cabildo número uno celebrada el uno de enero de dos mil diecinueve</w:t>
      </w:r>
      <w:r>
        <w:rPr>
          <w:rFonts w:ascii="Palatino Linotype" w:hAnsi="Palatino Linotype"/>
          <w:sz w:val="24"/>
          <w:szCs w:val="24"/>
        </w:rPr>
        <w:t xml:space="preserve"> como se muestra a continuación; </w:t>
      </w:r>
    </w:p>
    <w:p w:rsidR="001E4AA2" w:rsidRDefault="001E4AA2" w:rsidP="00974AD8">
      <w:pPr>
        <w:spacing w:before="100" w:beforeAutospacing="1" w:after="100" w:afterAutospacing="1" w:line="360" w:lineRule="auto"/>
        <w:jc w:val="center"/>
        <w:rPr>
          <w:rFonts w:ascii="Palatino Linotype" w:hAnsi="Palatino Linotype"/>
          <w:noProof/>
          <w:sz w:val="24"/>
          <w:lang w:eastAsia="es-MX"/>
        </w:rPr>
      </w:pPr>
      <w:r w:rsidRPr="001E4AA2">
        <w:rPr>
          <w:rFonts w:ascii="Palatino Linotype" w:hAnsi="Palatino Linotype"/>
          <w:noProof/>
          <w:sz w:val="24"/>
          <w:lang w:eastAsia="es-MX"/>
        </w:rPr>
        <w:lastRenderedPageBreak/>
        <w:drawing>
          <wp:inline distT="0" distB="0" distL="0" distR="0">
            <wp:extent cx="4445000" cy="59556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5000" cy="5955665"/>
                    </a:xfrm>
                    <a:prstGeom prst="rect">
                      <a:avLst/>
                    </a:prstGeom>
                    <a:noFill/>
                    <a:ln>
                      <a:noFill/>
                    </a:ln>
                  </pic:spPr>
                </pic:pic>
              </a:graphicData>
            </a:graphic>
          </wp:inline>
        </w:drawing>
      </w:r>
    </w:p>
    <w:p w:rsidR="00817307" w:rsidRDefault="00817307" w:rsidP="00057FF2">
      <w:pPr>
        <w:spacing w:before="100" w:beforeAutospacing="1" w:after="100" w:afterAutospacing="1" w:line="360" w:lineRule="auto"/>
        <w:jc w:val="both"/>
        <w:rPr>
          <w:rFonts w:ascii="Palatino Linotype" w:hAnsi="Palatino Linotype"/>
          <w:noProof/>
          <w:sz w:val="24"/>
          <w:lang w:eastAsia="es-MX"/>
        </w:rPr>
      </w:pPr>
    </w:p>
    <w:p w:rsidR="00817307" w:rsidRDefault="00817307" w:rsidP="00057FF2">
      <w:pPr>
        <w:spacing w:before="100" w:beforeAutospacing="1" w:after="100" w:afterAutospacing="1" w:line="360" w:lineRule="auto"/>
        <w:jc w:val="both"/>
        <w:rPr>
          <w:rFonts w:ascii="Palatino Linotype" w:hAnsi="Palatino Linotype"/>
          <w:noProof/>
          <w:sz w:val="24"/>
          <w:lang w:eastAsia="es-MX"/>
        </w:rPr>
      </w:pPr>
    </w:p>
    <w:p w:rsidR="00817307" w:rsidRDefault="00974AD8" w:rsidP="00974AD8">
      <w:pPr>
        <w:spacing w:before="100" w:beforeAutospacing="1" w:after="100" w:afterAutospacing="1" w:line="360" w:lineRule="auto"/>
        <w:jc w:val="center"/>
        <w:rPr>
          <w:rFonts w:ascii="Palatino Linotype" w:hAnsi="Palatino Linotype"/>
          <w:noProof/>
          <w:sz w:val="24"/>
          <w:lang w:eastAsia="es-MX"/>
        </w:rPr>
      </w:pPr>
      <w:r w:rsidRPr="00974AD8">
        <w:rPr>
          <w:rFonts w:ascii="Palatino Linotype" w:hAnsi="Palatino Linotype"/>
          <w:noProof/>
          <w:sz w:val="24"/>
          <w:lang w:eastAsia="es-MX"/>
        </w:rPr>
        <w:lastRenderedPageBreak/>
        <w:drawing>
          <wp:inline distT="0" distB="0" distL="0" distR="0">
            <wp:extent cx="4539974" cy="15241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832" cy="1525486"/>
                    </a:xfrm>
                    <a:prstGeom prst="rect">
                      <a:avLst/>
                    </a:prstGeom>
                    <a:noFill/>
                    <a:ln>
                      <a:noFill/>
                    </a:ln>
                  </pic:spPr>
                </pic:pic>
              </a:graphicData>
            </a:graphic>
          </wp:inline>
        </w:drawing>
      </w:r>
    </w:p>
    <w:p w:rsidR="00817307" w:rsidRDefault="001E4AA2" w:rsidP="00974AD8">
      <w:pPr>
        <w:spacing w:before="100" w:beforeAutospacing="1" w:after="100" w:afterAutospacing="1" w:line="360" w:lineRule="auto"/>
        <w:jc w:val="center"/>
        <w:rPr>
          <w:rFonts w:ascii="Palatino Linotype" w:hAnsi="Palatino Linotype"/>
          <w:noProof/>
          <w:sz w:val="24"/>
          <w:lang w:eastAsia="es-MX"/>
        </w:rPr>
      </w:pPr>
      <w:r w:rsidRPr="001E4AA2">
        <w:rPr>
          <w:rFonts w:ascii="Palatino Linotype" w:hAnsi="Palatino Linotype"/>
          <w:noProof/>
          <w:sz w:val="24"/>
          <w:lang w:eastAsia="es-MX"/>
        </w:rPr>
        <w:drawing>
          <wp:inline distT="0" distB="0" distL="0" distR="0">
            <wp:extent cx="4754880" cy="38563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3856355"/>
                    </a:xfrm>
                    <a:prstGeom prst="rect">
                      <a:avLst/>
                    </a:prstGeom>
                    <a:noFill/>
                    <a:ln>
                      <a:noFill/>
                    </a:ln>
                  </pic:spPr>
                </pic:pic>
              </a:graphicData>
            </a:graphic>
          </wp:inline>
        </w:drawing>
      </w:r>
    </w:p>
    <w:p w:rsidR="00817307" w:rsidRDefault="00974AD8" w:rsidP="00057FF2">
      <w:pPr>
        <w:spacing w:before="100" w:beforeAutospacing="1" w:after="100" w:afterAutospacing="1" w:line="360" w:lineRule="auto"/>
        <w:jc w:val="both"/>
        <w:rPr>
          <w:rFonts w:ascii="Palatino Linotype" w:hAnsi="Palatino Linotype"/>
          <w:noProof/>
          <w:sz w:val="24"/>
          <w:lang w:eastAsia="es-MX"/>
        </w:rPr>
      </w:pPr>
      <w:r>
        <w:rPr>
          <w:rFonts w:ascii="Palatino Linotype" w:hAnsi="Palatino Linotype"/>
          <w:noProof/>
          <w:sz w:val="24"/>
          <w:lang w:eastAsia="es-MX"/>
        </w:rPr>
        <w:t>En tal virtud se observa que el vigésimo séptimo púnto es el referente a la propuesta y en su caso</w:t>
      </w:r>
      <w:r w:rsidR="00981AD5">
        <w:rPr>
          <w:rFonts w:ascii="Palatino Linotype" w:hAnsi="Palatino Linotype"/>
          <w:noProof/>
          <w:sz w:val="24"/>
          <w:lang w:eastAsia="es-MX"/>
        </w:rPr>
        <w:t>aprobación por el cual el Ayuntamiento demZumpango, Estado de México, aprueba la revisión de salarios otorgados, reducciones realizadas para su interposición y altas nuevas en nómina</w:t>
      </w:r>
      <w:r w:rsidR="006F7781">
        <w:rPr>
          <w:rFonts w:ascii="Palatino Linotype" w:hAnsi="Palatino Linotype"/>
          <w:noProof/>
          <w:sz w:val="24"/>
          <w:lang w:eastAsia="es-MX"/>
        </w:rPr>
        <w:t xml:space="preserve">, modificaciones al </w:t>
      </w:r>
      <w:r w:rsidR="006F7781">
        <w:rPr>
          <w:rFonts w:ascii="Palatino Linotype" w:hAnsi="Palatino Linotype"/>
          <w:noProof/>
          <w:sz w:val="24"/>
          <w:lang w:eastAsia="es-MX"/>
        </w:rPr>
        <w:lastRenderedPageBreak/>
        <w:t>Tabulador de sueldos</w:t>
      </w:r>
      <w:r w:rsidR="00DC5C4F">
        <w:rPr>
          <w:rFonts w:ascii="Palatino Linotype" w:hAnsi="Palatino Linotype"/>
          <w:noProof/>
          <w:sz w:val="24"/>
          <w:lang w:eastAsia="es-MX"/>
        </w:rPr>
        <w:t xml:space="preserve"> </w:t>
      </w:r>
      <w:r w:rsidR="006F7781">
        <w:rPr>
          <w:rFonts w:ascii="Palatino Linotype" w:hAnsi="Palatino Linotype"/>
          <w:noProof/>
          <w:sz w:val="24"/>
          <w:lang w:eastAsia="es-MX"/>
        </w:rPr>
        <w:t>de los servidores públicos. Mismo que fue a</w:t>
      </w:r>
      <w:r w:rsidR="00DC5C4F">
        <w:rPr>
          <w:rFonts w:ascii="Palatino Linotype" w:hAnsi="Palatino Linotype"/>
          <w:noProof/>
          <w:sz w:val="24"/>
          <w:lang w:eastAsia="es-MX"/>
        </w:rPr>
        <w:t xml:space="preserve">probado por unanimidad de votos, quedando debidamente desahogado ese punto. Por lo cual esta ponencia resolutora considerta colmada la pretensión hecha por parte del recurrernte. </w:t>
      </w:r>
    </w:p>
    <w:p w:rsidR="00817307" w:rsidRDefault="000C7245" w:rsidP="00057FF2">
      <w:pPr>
        <w:spacing w:before="100" w:beforeAutospacing="1" w:after="100" w:afterAutospacing="1" w:line="360" w:lineRule="auto"/>
        <w:jc w:val="both"/>
        <w:rPr>
          <w:rFonts w:ascii="Palatino Linotype" w:hAnsi="Palatino Linotype"/>
          <w:noProof/>
          <w:sz w:val="24"/>
          <w:lang w:eastAsia="es-MX"/>
        </w:rPr>
      </w:pPr>
      <w:r>
        <w:rPr>
          <w:rFonts w:ascii="Palatino Linotype" w:hAnsi="Palatino Linotype"/>
          <w:noProof/>
          <w:sz w:val="24"/>
          <w:lang w:eastAsia="es-MX"/>
        </w:rPr>
        <w:t xml:space="preserve">Atento a ello, el peticionario requirió </w:t>
      </w:r>
      <w:r w:rsidR="008F4337">
        <w:rPr>
          <w:rFonts w:ascii="Palatino Linotype" w:hAnsi="Palatino Linotype"/>
          <w:noProof/>
          <w:sz w:val="24"/>
          <w:lang w:eastAsia="es-MX"/>
        </w:rPr>
        <w:t>los recibos de nómina de todo el person</w:t>
      </w:r>
      <w:r w:rsidR="00D31289">
        <w:rPr>
          <w:rFonts w:ascii="Palatino Linotype" w:hAnsi="Palatino Linotype"/>
          <w:noProof/>
          <w:sz w:val="24"/>
          <w:lang w:eastAsia="es-MX"/>
        </w:rPr>
        <w:t>al del Ayuntamiento de Zumpango, mismo requerimiento que el Sujeto Obligado contesto</w:t>
      </w:r>
      <w:r w:rsidR="00313464">
        <w:rPr>
          <w:rFonts w:ascii="Palatino Linotype" w:hAnsi="Palatino Linotype"/>
          <w:noProof/>
          <w:sz w:val="24"/>
          <w:lang w:eastAsia="es-MX"/>
        </w:rPr>
        <w:t xml:space="preserve"> con los recibos de nómina del uno al treinta de diciembr</w:t>
      </w:r>
      <w:r w:rsidR="00B2152F">
        <w:rPr>
          <w:rFonts w:ascii="Palatino Linotype" w:hAnsi="Palatino Linotype"/>
          <w:noProof/>
          <w:sz w:val="24"/>
          <w:lang w:eastAsia="es-MX"/>
        </w:rPr>
        <w:t xml:space="preserve">e del año dos mil dieciocho, no </w:t>
      </w:r>
      <w:r w:rsidR="00313464">
        <w:rPr>
          <w:rFonts w:ascii="Palatino Linotype" w:hAnsi="Palatino Linotype"/>
          <w:noProof/>
          <w:sz w:val="24"/>
          <w:lang w:eastAsia="es-MX"/>
        </w:rPr>
        <w:t xml:space="preserve">pasa desapercibido por este Órgano resolutor </w:t>
      </w:r>
      <w:r w:rsidR="00B2152F">
        <w:rPr>
          <w:rFonts w:ascii="Palatino Linotype" w:hAnsi="Palatino Linotype"/>
          <w:noProof/>
          <w:sz w:val="24"/>
          <w:lang w:eastAsia="es-MX"/>
        </w:rPr>
        <w:t xml:space="preserve">que la información peticionada para el mes de marzo no fue remitida. </w:t>
      </w:r>
      <w:r w:rsidR="008452DC">
        <w:rPr>
          <w:rFonts w:ascii="Palatino Linotype" w:hAnsi="Palatino Linotype"/>
          <w:noProof/>
          <w:sz w:val="24"/>
          <w:lang w:eastAsia="es-MX"/>
        </w:rPr>
        <w:t>Por lo que es dable ordenar al entrega de la información faltante.</w:t>
      </w:r>
    </w:p>
    <w:p w:rsidR="00FF277C" w:rsidRPr="00770D0F" w:rsidRDefault="00B2152F" w:rsidP="00057FF2">
      <w:pPr>
        <w:spacing w:before="100" w:beforeAutospacing="1" w:after="100" w:afterAutospacing="1" w:line="360" w:lineRule="auto"/>
        <w:jc w:val="both"/>
        <w:rPr>
          <w:rFonts w:ascii="Palatino Linotype" w:hAnsi="Palatino Linotype"/>
          <w:noProof/>
          <w:sz w:val="24"/>
          <w:lang w:eastAsia="es-MX"/>
        </w:rPr>
      </w:pPr>
      <w:r>
        <w:rPr>
          <w:rFonts w:ascii="Palatino Linotype" w:hAnsi="Palatino Linotype"/>
          <w:noProof/>
          <w:sz w:val="24"/>
          <w:lang w:eastAsia="es-MX"/>
        </w:rPr>
        <w:t xml:space="preserve">Aunado a lo anterior, </w:t>
      </w:r>
      <w:r w:rsidR="003D45CB">
        <w:rPr>
          <w:rFonts w:ascii="Palatino Linotype" w:hAnsi="Palatino Linotype"/>
          <w:noProof/>
          <w:sz w:val="24"/>
          <w:lang w:eastAsia="es-MX"/>
        </w:rPr>
        <w:t xml:space="preserve">el sujeto obligado remite un </w:t>
      </w:r>
      <w:r>
        <w:rPr>
          <w:rFonts w:ascii="Palatino Linotype" w:hAnsi="Palatino Linotype"/>
          <w:noProof/>
          <w:sz w:val="24"/>
          <w:lang w:eastAsia="es-MX"/>
        </w:rPr>
        <w:t xml:space="preserve"> documento </w:t>
      </w:r>
      <w:r>
        <w:rPr>
          <w:rFonts w:ascii="Palatino Linotype" w:hAnsi="Palatino Linotype"/>
          <w:i/>
          <w:noProof/>
          <w:sz w:val="24"/>
          <w:lang w:eastAsia="es-MX"/>
        </w:rPr>
        <w:t xml:space="preserve">ad hoc </w:t>
      </w:r>
      <w:r>
        <w:rPr>
          <w:rFonts w:ascii="Palatino Linotype" w:hAnsi="Palatino Linotype"/>
          <w:noProof/>
          <w:sz w:val="24"/>
          <w:lang w:eastAsia="es-MX"/>
        </w:rPr>
        <w:t xml:space="preserve">que contiene </w:t>
      </w:r>
      <w:r w:rsidR="00E842AD">
        <w:rPr>
          <w:rFonts w:ascii="Palatino Linotype" w:hAnsi="Palatino Linotype"/>
          <w:noProof/>
          <w:sz w:val="24"/>
          <w:lang w:eastAsia="es-MX"/>
        </w:rPr>
        <w:t xml:space="preserve">la información concerniente a la clave del servidor público, nombre, departamento, puesto, sueldo, gratificaciones, total de percepciones, </w:t>
      </w:r>
      <w:r w:rsidR="009C6F42">
        <w:rPr>
          <w:rFonts w:ascii="Palatino Linotype" w:hAnsi="Palatino Linotype"/>
          <w:noProof/>
          <w:sz w:val="24"/>
          <w:lang w:eastAsia="es-MX"/>
        </w:rPr>
        <w:t>ISR, ISSEMyM (total de deducciones), así como el total neto pagado e</w:t>
      </w:r>
      <w:r w:rsidR="008E14D4">
        <w:rPr>
          <w:rFonts w:ascii="Palatino Linotype" w:hAnsi="Palatino Linotype"/>
          <w:noProof/>
          <w:sz w:val="24"/>
          <w:lang w:eastAsia="es-MX"/>
        </w:rPr>
        <w:t xml:space="preserve">n efectivo al Servidor Público, mismo que se coteja a una versión pública de un recibo de nómina, para lo cual visto en párrafos anteriores el Sujeto Obligado no esta constreñido a generar documentos </w:t>
      </w:r>
      <w:r w:rsidR="008E14D4" w:rsidRPr="008660F5">
        <w:rPr>
          <w:rFonts w:ascii="Palatino Linotype" w:hAnsi="Palatino Linotype"/>
          <w:i/>
          <w:noProof/>
          <w:sz w:val="24"/>
          <w:lang w:eastAsia="es-MX"/>
        </w:rPr>
        <w:t>ad hoc</w:t>
      </w:r>
      <w:r w:rsidR="008E14D4">
        <w:rPr>
          <w:rFonts w:ascii="Palatino Linotype" w:hAnsi="Palatino Linotype"/>
          <w:noProof/>
          <w:sz w:val="24"/>
          <w:lang w:eastAsia="es-MX"/>
        </w:rPr>
        <w:t xml:space="preserve"> </w:t>
      </w:r>
      <w:r w:rsidR="008660F5">
        <w:rPr>
          <w:rFonts w:ascii="Palatino Linotype" w:hAnsi="Palatino Linotype"/>
          <w:noProof/>
          <w:sz w:val="24"/>
          <w:lang w:eastAsia="es-MX"/>
        </w:rPr>
        <w:t xml:space="preserve">pero tampoco se les imposibilita a generarlos por lo que dicho punto se encuentra </w:t>
      </w:r>
      <w:r w:rsidR="00C017F6">
        <w:rPr>
          <w:rFonts w:ascii="Palatino Linotype" w:hAnsi="Palatino Linotype"/>
          <w:noProof/>
          <w:sz w:val="24"/>
          <w:lang w:eastAsia="es-MX"/>
        </w:rPr>
        <w:t xml:space="preserve">colmado, pues no se nego la entrega de la información, al contrario, se generó un archivo </w:t>
      </w:r>
      <w:r w:rsidR="00273852">
        <w:rPr>
          <w:rFonts w:ascii="Palatino Linotype" w:hAnsi="Palatino Linotype"/>
          <w:noProof/>
          <w:sz w:val="24"/>
          <w:lang w:eastAsia="es-MX"/>
        </w:rPr>
        <w:t>hecho especialmente para dar contestación al peticionario</w:t>
      </w:r>
      <w:r w:rsidR="00770D0F">
        <w:rPr>
          <w:rFonts w:ascii="Palatino Linotype" w:hAnsi="Palatino Linotype"/>
          <w:noProof/>
          <w:sz w:val="24"/>
          <w:lang w:eastAsia="es-MX"/>
        </w:rPr>
        <w:t>.</w:t>
      </w:r>
    </w:p>
    <w:p w:rsidR="00486681" w:rsidRDefault="00486681" w:rsidP="00486681">
      <w:pPr>
        <w:pStyle w:val="Sinespaciado"/>
      </w:pPr>
    </w:p>
    <w:p w:rsidR="00652897" w:rsidRPr="005107EA" w:rsidRDefault="00652897" w:rsidP="00652897">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652897" w:rsidRPr="00477BC7" w:rsidRDefault="00652897" w:rsidP="00652897">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lastRenderedPageBreak/>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652897" w:rsidRPr="00477BC7" w:rsidRDefault="00652897" w:rsidP="00652897">
      <w:pPr>
        <w:spacing w:after="0" w:line="360" w:lineRule="auto"/>
        <w:jc w:val="both"/>
        <w:rPr>
          <w:rFonts w:ascii="Palatino Linotype" w:eastAsia="Arial Unicode MS" w:hAnsi="Palatino Linotype" w:cs="Times New Roman"/>
          <w:sz w:val="24"/>
          <w:szCs w:val="24"/>
          <w:lang w:val="es-ES"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652897" w:rsidRPr="00477BC7" w:rsidRDefault="00652897" w:rsidP="00652897">
      <w:pPr>
        <w:spacing w:after="0" w:line="360" w:lineRule="auto"/>
        <w:jc w:val="both"/>
        <w:rPr>
          <w:rFonts w:ascii="Palatino Linotype" w:eastAsia="Times New Roman" w:hAnsi="Palatino Linotype" w:cs="Times New Roman"/>
          <w:b/>
          <w:bCs/>
          <w:i/>
          <w:noProof/>
          <w:sz w:val="24"/>
          <w:szCs w:val="24"/>
          <w:lang w:eastAsia="es-ES"/>
        </w:rPr>
      </w:pPr>
    </w:p>
    <w:p w:rsidR="00652897" w:rsidRPr="00477BC7" w:rsidRDefault="00652897" w:rsidP="00652897">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652897" w:rsidRPr="00477BC7" w:rsidRDefault="00652897" w:rsidP="00652897">
      <w:pPr>
        <w:spacing w:after="0" w:line="240" w:lineRule="auto"/>
        <w:ind w:left="567" w:right="616"/>
        <w:jc w:val="both"/>
        <w:rPr>
          <w:rFonts w:ascii="Palatino Linotype" w:eastAsia="Times New Roman" w:hAnsi="Palatino Linotype" w:cs="Times New Roman"/>
          <w:i/>
          <w:lang w:eastAsia="es-ES"/>
        </w:rPr>
      </w:pP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w:t>
      </w:r>
      <w:r w:rsidRPr="00477BC7">
        <w:rPr>
          <w:rFonts w:ascii="Palatino Linotype" w:eastAsia="Times New Roman" w:hAnsi="Palatino Linotype" w:cs="Arial"/>
          <w:i/>
          <w:lang w:eastAsia="es-ES"/>
        </w:rPr>
        <w:lastRenderedPageBreak/>
        <w:t xml:space="preserve">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652897" w:rsidRPr="00477BC7" w:rsidRDefault="00652897" w:rsidP="00652897">
      <w:pPr>
        <w:spacing w:after="0" w:line="240" w:lineRule="auto"/>
        <w:ind w:left="567" w:right="616"/>
        <w:jc w:val="both"/>
        <w:rPr>
          <w:rFonts w:ascii="Palatino Linotype" w:eastAsia="Times New Roman" w:hAnsi="Palatino Linotype" w:cs="Arial"/>
          <w:i/>
          <w:lang w:eastAsia="es-ES"/>
        </w:rPr>
      </w:pPr>
    </w:p>
    <w:p w:rsidR="00652897" w:rsidRPr="00477BC7" w:rsidRDefault="00652897" w:rsidP="00652897">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52897" w:rsidRPr="00477BC7" w:rsidRDefault="00652897" w:rsidP="00652897">
      <w:pPr>
        <w:spacing w:after="0" w:line="240" w:lineRule="auto"/>
        <w:ind w:left="567" w:right="616"/>
        <w:jc w:val="both"/>
        <w:rPr>
          <w:rFonts w:ascii="Palatino Linotype" w:eastAsia="Times New Roman" w:hAnsi="Palatino Linotype" w:cs="Times New Roman"/>
          <w:sz w:val="24"/>
          <w:szCs w:val="24"/>
          <w:lang w:eastAsia="es-ES"/>
        </w:rPr>
      </w:pP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lastRenderedPageBreak/>
        <w:t>II. Se trate de una persona reportada como desaparecida, en los términos previstos en la presente Ley y demás disposiciones legales aplicables...</w:t>
      </w: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p>
    <w:p w:rsidR="00652897" w:rsidRPr="00477BC7" w:rsidRDefault="00652897" w:rsidP="0065289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652897" w:rsidRPr="00477BC7" w:rsidRDefault="00652897" w:rsidP="00652897">
      <w:pPr>
        <w:spacing w:after="0" w:line="360" w:lineRule="auto"/>
        <w:jc w:val="both"/>
        <w:rPr>
          <w:rFonts w:ascii="Palatino Linotype" w:eastAsia="Arial Unicode MS"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Default="00652897" w:rsidP="00652897">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652897" w:rsidRPr="00477BC7" w:rsidRDefault="00652897" w:rsidP="00652897">
      <w:pPr>
        <w:spacing w:after="0" w:line="360" w:lineRule="auto"/>
        <w:jc w:val="both"/>
        <w:rPr>
          <w:rFonts w:ascii="Palatino Linotype" w:eastAsia="Arial Unicode MS" w:hAnsi="Palatino Linotype" w:cs="Times New Roman"/>
          <w:sz w:val="24"/>
          <w:szCs w:val="24"/>
          <w:lang w:val="es-ES" w:eastAsia="es-ES"/>
        </w:rPr>
      </w:pPr>
    </w:p>
    <w:p w:rsidR="00652897" w:rsidRPr="00477BC7" w:rsidRDefault="00652897" w:rsidP="00652897">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w:t>
      </w:r>
      <w:r w:rsidRPr="00477BC7">
        <w:rPr>
          <w:rFonts w:ascii="Palatino Linotype" w:eastAsia="Arial Unicode MS" w:hAnsi="Palatino Linotype" w:cs="Times New Roman"/>
          <w:sz w:val="24"/>
          <w:szCs w:val="24"/>
          <w:lang w:val="es-ES" w:eastAsia="es-ES"/>
        </w:rPr>
        <w:lastRenderedPageBreak/>
        <w:t xml:space="preserve">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Pr>
          <w:rFonts w:ascii="Palatino Linotype" w:eastAsia="Arial Unicode MS" w:hAnsi="Palatino Linotype" w:cs="Times New Roman"/>
          <w:b/>
          <w:sz w:val="24"/>
          <w:szCs w:val="24"/>
          <w:lang w:val="es-ES" w:eastAsia="es-ES"/>
        </w:rPr>
        <w:t xml:space="preserve"> (con excepción de los adscritos al área de seguridad pública)</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652897" w:rsidRPr="00477BC7" w:rsidRDefault="00652897" w:rsidP="00652897">
      <w:pPr>
        <w:spacing w:after="0" w:line="360" w:lineRule="auto"/>
        <w:jc w:val="both"/>
        <w:rPr>
          <w:rFonts w:ascii="Palatino Linotype" w:eastAsia="Arial Unicode MS" w:hAnsi="Palatino Linotype" w:cs="Times New Roman"/>
          <w:sz w:val="24"/>
          <w:szCs w:val="24"/>
          <w:lang w:val="es-ES"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p>
    <w:p w:rsidR="00652897" w:rsidRPr="00477BC7" w:rsidRDefault="00652897" w:rsidP="00652897">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w:t>
      </w:r>
      <w:r w:rsidRPr="00477BC7">
        <w:rPr>
          <w:rFonts w:ascii="Palatino Linotype" w:eastAsia="Times New Roman" w:hAnsi="Palatino Linotype" w:cs="Times New Roman"/>
          <w:i/>
          <w:lang w:eastAsia="es-MX"/>
        </w:rPr>
        <w:lastRenderedPageBreak/>
        <w:t>derecho a la intimidad, del cual únicamente goza el individuo, entendido como la persona humana."</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p>
    <w:p w:rsidR="00652897" w:rsidRDefault="00652897" w:rsidP="00652897">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w:t>
      </w:r>
      <w:r w:rsidRPr="00477BC7">
        <w:rPr>
          <w:rFonts w:ascii="Palatino Linotype" w:eastAsia="Times New Roman" w:hAnsi="Palatino Linotype" w:cs="Times New Roman"/>
          <w:sz w:val="24"/>
          <w:szCs w:val="24"/>
          <w:lang w:val="es-ES" w:eastAsia="es-ES"/>
        </w:rPr>
        <w:lastRenderedPageBreak/>
        <w:t xml:space="preserve">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652897" w:rsidRPr="00477BC7" w:rsidRDefault="00652897" w:rsidP="00652897">
      <w:pPr>
        <w:spacing w:after="0" w:line="360" w:lineRule="auto"/>
        <w:jc w:val="both"/>
        <w:rPr>
          <w:rFonts w:ascii="Palatino Linotype" w:eastAsia="Times New Roman" w:hAnsi="Palatino Linotype" w:cs="Times New Roman"/>
          <w:sz w:val="24"/>
          <w:szCs w:val="24"/>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652897" w:rsidRPr="00477BC7" w:rsidRDefault="00652897" w:rsidP="00652897">
      <w:pPr>
        <w:spacing w:after="0" w:line="360" w:lineRule="auto"/>
        <w:jc w:val="both"/>
        <w:rPr>
          <w:rFonts w:ascii="Palatino Linotype" w:eastAsia="Times New Roman" w:hAnsi="Palatino Linotype" w:cs="Times New Roman"/>
          <w:b/>
          <w:bCs/>
          <w:sz w:val="24"/>
          <w:szCs w:val="24"/>
          <w:lang w:val="es-ES" w:eastAsia="es-ES"/>
        </w:rPr>
      </w:pPr>
    </w:p>
    <w:p w:rsidR="00652897" w:rsidRPr="00477BC7" w:rsidRDefault="00652897" w:rsidP="00652897">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w:t>
      </w:r>
      <w:r w:rsidRPr="00477BC7">
        <w:rPr>
          <w:rFonts w:ascii="Palatino Linotype" w:eastAsia="Times New Roman" w:hAnsi="Palatino Linotype" w:cs="Times New Roman"/>
          <w:sz w:val="24"/>
          <w:szCs w:val="24"/>
          <w:lang w:eastAsia="es-MX"/>
        </w:rPr>
        <w:lastRenderedPageBreak/>
        <w:t xml:space="preserve">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p>
    <w:p w:rsidR="00652897" w:rsidRPr="00477BC7" w:rsidRDefault="00652897" w:rsidP="00652897">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652897" w:rsidRPr="00477BC7" w:rsidRDefault="00652897" w:rsidP="00652897">
      <w:pPr>
        <w:spacing w:after="0" w:line="240" w:lineRule="auto"/>
        <w:ind w:left="709" w:right="757"/>
        <w:jc w:val="both"/>
        <w:rPr>
          <w:rFonts w:ascii="Palatino Linotype" w:eastAsia="Times New Roman" w:hAnsi="Palatino Linotype" w:cs="Arial"/>
          <w:i/>
          <w:szCs w:val="24"/>
          <w:lang w:val="es-ES" w:eastAsia="es-MX"/>
        </w:rPr>
      </w:pPr>
    </w:p>
    <w:p w:rsidR="00652897" w:rsidRPr="00477BC7" w:rsidRDefault="00652897" w:rsidP="00652897">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w:t>
      </w:r>
      <w:r w:rsidRPr="00477BC7">
        <w:rPr>
          <w:rFonts w:ascii="Palatino Linotype" w:eastAsia="Times New Roman" w:hAnsi="Palatino Linotype" w:cs="Times New Roman"/>
          <w:sz w:val="24"/>
          <w:szCs w:val="24"/>
          <w:lang w:val="es-ES" w:eastAsia="es-MX"/>
        </w:rPr>
        <w:lastRenderedPageBreak/>
        <w:t xml:space="preserve">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652897" w:rsidRPr="00477BC7" w:rsidRDefault="00652897" w:rsidP="00652897">
      <w:pPr>
        <w:spacing w:after="0" w:line="360" w:lineRule="auto"/>
        <w:jc w:val="both"/>
        <w:rPr>
          <w:rFonts w:ascii="Palatino Linotype" w:eastAsia="Times New Roman" w:hAnsi="Palatino Linotype" w:cs="Arial"/>
          <w:sz w:val="24"/>
          <w:szCs w:val="24"/>
          <w:lang w:val="es-ES" w:eastAsia="es-MX"/>
        </w:rPr>
      </w:pPr>
    </w:p>
    <w:p w:rsidR="00652897" w:rsidRPr="00477BC7" w:rsidRDefault="00652897" w:rsidP="00652897">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52897" w:rsidRPr="00477BC7" w:rsidRDefault="00652897" w:rsidP="00652897">
      <w:pPr>
        <w:spacing w:after="0" w:line="240" w:lineRule="auto"/>
        <w:ind w:left="567" w:right="616"/>
        <w:jc w:val="both"/>
        <w:rPr>
          <w:rFonts w:ascii="Palatino Linotype" w:eastAsia="Times New Roman" w:hAnsi="Palatino Linotype" w:cs="Arial"/>
          <w:bCs/>
          <w:i/>
          <w:lang w:val="es-ES"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w:t>
      </w:r>
      <w:r w:rsidRPr="00477BC7">
        <w:rPr>
          <w:rFonts w:ascii="Palatino Linotype" w:eastAsia="Times New Roman" w:hAnsi="Palatino Linotype" w:cs="Times New Roman"/>
          <w:sz w:val="24"/>
          <w:szCs w:val="24"/>
          <w:lang w:val="es-ES" w:eastAsia="es-MX"/>
        </w:rPr>
        <w:lastRenderedPageBreak/>
        <w:t>de Datos Personales en Posesión de Sujetos Obligados del Estado de México y Municipios.</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lastRenderedPageBreak/>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652897" w:rsidRPr="00477BC7" w:rsidRDefault="00652897" w:rsidP="00652897">
      <w:pPr>
        <w:spacing w:after="0" w:line="240" w:lineRule="auto"/>
        <w:ind w:left="567" w:right="616"/>
        <w:jc w:val="both"/>
        <w:rPr>
          <w:rFonts w:ascii="Palatino Linotype" w:eastAsia="Times New Roman" w:hAnsi="Palatino Linotype" w:cs="Times New Roman"/>
          <w:i/>
          <w:noProof/>
          <w:sz w:val="24"/>
          <w:szCs w:val="24"/>
          <w:lang w:val="es-ES" w:eastAsia="es-ES"/>
        </w:rPr>
      </w:pPr>
    </w:p>
    <w:p w:rsidR="00652897" w:rsidRPr="00477BC7" w:rsidRDefault="00652897" w:rsidP="00652897">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w:t>
      </w:r>
      <w:r w:rsidRPr="00477BC7">
        <w:rPr>
          <w:rFonts w:ascii="Palatino Linotype" w:eastAsia="Times New Roman" w:hAnsi="Palatino Linotype" w:cs="Times New Roman"/>
          <w:sz w:val="24"/>
          <w:szCs w:val="24"/>
          <w:lang w:val="es-ES" w:eastAsia="es-ES"/>
        </w:rPr>
        <w:lastRenderedPageBreak/>
        <w:t>modo, descuentos por pensiones alimenticias o créditos adquiridos con instituciones privadas o públicas pero que fueron contraídas en forma individual, son información que debe clasificarse como confidencial.</w:t>
      </w:r>
    </w:p>
    <w:p w:rsidR="00652897" w:rsidRPr="00477BC7" w:rsidRDefault="00652897" w:rsidP="00652897">
      <w:pPr>
        <w:spacing w:after="0" w:line="360" w:lineRule="auto"/>
        <w:jc w:val="both"/>
        <w:rPr>
          <w:rFonts w:ascii="Palatino Linotype" w:eastAsia="Times New Roman" w:hAnsi="Palatino Linotype" w:cs="Times New Roman"/>
          <w:sz w:val="24"/>
          <w:szCs w:val="24"/>
          <w:lang w:val="es-ES"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MX"/>
        </w:rPr>
      </w:pPr>
    </w:p>
    <w:p w:rsidR="00652897" w:rsidRPr="00477BC7" w:rsidRDefault="00652897" w:rsidP="00652897">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w:t>
      </w:r>
      <w:r w:rsidRPr="00477BC7">
        <w:rPr>
          <w:rFonts w:ascii="Palatino Linotype" w:eastAsia="Calibri" w:hAnsi="Palatino Linotype" w:cs="Times New Roman"/>
          <w:sz w:val="24"/>
          <w:szCs w:val="24"/>
          <w:lang w:eastAsia="es-ES"/>
        </w:rPr>
        <w:lastRenderedPageBreak/>
        <w:t>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52897" w:rsidRPr="00477BC7" w:rsidRDefault="00652897" w:rsidP="00652897">
      <w:pPr>
        <w:spacing w:after="0" w:line="360" w:lineRule="auto"/>
        <w:jc w:val="both"/>
        <w:rPr>
          <w:rFonts w:ascii="Palatino Linotype" w:eastAsia="Calibri"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En caso de referirse a información reservada, la motivación de la clasificación también deberá comprender las circunstancias que justifican el establecimiento de determinado plazo de reserva.</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652897" w:rsidRPr="00477BC7" w:rsidRDefault="00652897" w:rsidP="00652897">
      <w:pPr>
        <w:spacing w:after="0" w:line="240" w:lineRule="auto"/>
        <w:ind w:left="567" w:right="616"/>
        <w:jc w:val="both"/>
        <w:rPr>
          <w:rFonts w:ascii="Times New Roman" w:eastAsia="Times New Roman" w:hAnsi="Times New Roman" w:cs="Times New Roman"/>
          <w:b/>
          <w:i/>
          <w:lang w:eastAsia="es-MX"/>
        </w:rPr>
      </w:pPr>
    </w:p>
    <w:p w:rsidR="00652897" w:rsidRPr="00477BC7" w:rsidRDefault="00652897" w:rsidP="00652897">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652897" w:rsidRPr="00477BC7" w:rsidRDefault="00652897" w:rsidP="00652897">
      <w:pPr>
        <w:spacing w:after="0" w:line="360" w:lineRule="auto"/>
        <w:jc w:val="both"/>
        <w:rPr>
          <w:rFonts w:ascii="Palatino Linotype" w:eastAsia="Times New Roman" w:hAnsi="Palatino Linotype" w:cs="Arial"/>
          <w:i/>
          <w:sz w:val="24"/>
          <w:szCs w:val="24"/>
          <w:lang w:eastAsia="es-MX"/>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w:t>
      </w:r>
      <w:r w:rsidRPr="00477BC7">
        <w:rPr>
          <w:rFonts w:ascii="Palatino Linotype" w:eastAsia="Times New Roman" w:hAnsi="Palatino Linotype" w:cs="Times New Roman"/>
          <w:sz w:val="24"/>
          <w:szCs w:val="24"/>
          <w:lang w:eastAsia="es-ES"/>
        </w:rPr>
        <w:lastRenderedPageBreak/>
        <w:t>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52897" w:rsidRPr="00477BC7" w:rsidRDefault="00652897" w:rsidP="00652897">
      <w:pPr>
        <w:spacing w:after="0" w:line="360" w:lineRule="auto"/>
        <w:jc w:val="both"/>
        <w:rPr>
          <w:rFonts w:ascii="Palatino Linotype" w:eastAsia="Times New Roman" w:hAnsi="Palatino Linotype" w:cs="Times New Roman"/>
          <w:sz w:val="24"/>
          <w:szCs w:val="24"/>
          <w:lang w:eastAsia="es-ES"/>
        </w:rPr>
      </w:pPr>
    </w:p>
    <w:p w:rsidR="00652897" w:rsidRPr="00185A85" w:rsidRDefault="00652897" w:rsidP="0065289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lastRenderedPageBreak/>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652897" w:rsidRDefault="00652897" w:rsidP="00652897">
      <w:pPr>
        <w:pStyle w:val="Sinespaciado"/>
        <w:spacing w:line="360" w:lineRule="auto"/>
        <w:jc w:val="both"/>
        <w:rPr>
          <w:rFonts w:ascii="Palatino Linotype" w:hAnsi="Palatino Linotype"/>
        </w:rPr>
      </w:pPr>
    </w:p>
    <w:p w:rsidR="00652897" w:rsidRPr="00652897" w:rsidRDefault="00652897" w:rsidP="00652897">
      <w:pPr>
        <w:pStyle w:val="Sinespaciado"/>
        <w:spacing w:line="360" w:lineRule="auto"/>
        <w:jc w:val="both"/>
        <w:rPr>
          <w:rFonts w:ascii="Palatino Linotype" w:hAnsi="Palatino Linotype" w:cs="Arial"/>
          <w:bCs/>
          <w:sz w:val="24"/>
        </w:rPr>
      </w:pPr>
      <w:r w:rsidRPr="00652897">
        <w:rPr>
          <w:rFonts w:ascii="Palatino Linotype" w:hAnsi="Palatino Linotype" w:cs="Arial"/>
          <w:bCs/>
          <w:sz w:val="24"/>
        </w:rPr>
        <w:t xml:space="preserve">En ese tenor y de acuerdo a la interpretación en el orden administrativo que le da la Ley de la materia a este Instituto específicamente, en términos de su artículo 36, fracción I, </w:t>
      </w:r>
      <w:r w:rsidRPr="00652897">
        <w:rPr>
          <w:rFonts w:ascii="Palatino Linotype" w:hAnsi="Palatino Linotype" w:cs="Arial"/>
          <w:sz w:val="24"/>
        </w:rPr>
        <w:t xml:space="preserve">de la Ley de Transparencia y Acceso a la Información Pública del Estado de México y Municipios, </w:t>
      </w:r>
      <w:r w:rsidRPr="00652897">
        <w:rPr>
          <w:rFonts w:ascii="Palatino Linotype" w:hAnsi="Palatino Linotype" w:cs="Arial"/>
          <w:bCs/>
          <w:sz w:val="24"/>
        </w:rPr>
        <w:t>a efecto de salvaguardar el derecho de acceso a la información pública consignado a favor del Recurrente.</w:t>
      </w:r>
    </w:p>
    <w:p w:rsidR="0093536A" w:rsidRDefault="0093536A" w:rsidP="00691CE5">
      <w:pPr>
        <w:pStyle w:val="Sinespaciado"/>
        <w:spacing w:line="360" w:lineRule="auto"/>
        <w:jc w:val="both"/>
        <w:rPr>
          <w:rFonts w:ascii="Palatino Linotype" w:hAnsi="Palatino Linotype"/>
          <w:sz w:val="24"/>
          <w:szCs w:val="24"/>
        </w:rPr>
      </w:pPr>
    </w:p>
    <w:p w:rsidR="00691CE5" w:rsidRDefault="00691CE5" w:rsidP="00691CE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Pr>
          <w:rFonts w:ascii="Palatino Linotype" w:hAnsi="Palatino Linotype"/>
          <w:noProof/>
          <w:sz w:val="24"/>
          <w:szCs w:val="24"/>
          <w:lang w:eastAsia="es-MX"/>
        </w:rPr>
        <w:t>s de inconformidad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00652897">
        <w:rPr>
          <w:rFonts w:ascii="Palatino Linotype" w:hAnsi="Palatino Linotype"/>
          <w:b/>
          <w:sz w:val="24"/>
          <w:szCs w:val="24"/>
        </w:rPr>
        <w:t>MODIFICAN</w:t>
      </w:r>
      <w:r w:rsidRPr="0014447C">
        <w:rPr>
          <w:rFonts w:ascii="Palatino Linotype" w:hAnsi="Palatino Linotype"/>
          <w:sz w:val="24"/>
          <w:szCs w:val="24"/>
        </w:rPr>
        <w:t xml:space="preserve"> la</w:t>
      </w:r>
      <w:r w:rsidR="00777996">
        <w:rPr>
          <w:rFonts w:ascii="Palatino Linotype" w:hAnsi="Palatino Linotype"/>
          <w:sz w:val="24"/>
          <w:szCs w:val="24"/>
        </w:rPr>
        <w:t>s</w:t>
      </w:r>
      <w:r w:rsidRPr="0014447C">
        <w:rPr>
          <w:rFonts w:ascii="Palatino Linotype" w:hAnsi="Palatino Linotype"/>
          <w:sz w:val="24"/>
          <w:szCs w:val="24"/>
        </w:rPr>
        <w:t xml:space="preserve"> respuesta</w:t>
      </w:r>
      <w:r w:rsidR="00777996">
        <w:rPr>
          <w:rFonts w:ascii="Palatino Linotype" w:hAnsi="Palatino Linotype"/>
          <w:sz w:val="24"/>
          <w:szCs w:val="24"/>
        </w:rPr>
        <w:t>s</w:t>
      </w:r>
      <w:r w:rsidRPr="0014447C">
        <w:rPr>
          <w:rFonts w:ascii="Palatino Linotype" w:hAnsi="Palatino Linotype"/>
          <w:sz w:val="24"/>
          <w:szCs w:val="24"/>
        </w:rPr>
        <w:t xml:space="preserve"> a la</w:t>
      </w:r>
      <w:r w:rsidR="00777996">
        <w:rPr>
          <w:rFonts w:ascii="Palatino Linotype" w:hAnsi="Palatino Linotype"/>
          <w:sz w:val="24"/>
          <w:szCs w:val="24"/>
        </w:rPr>
        <w:t>s</w:t>
      </w:r>
      <w:r w:rsidRPr="0014447C">
        <w:rPr>
          <w:rFonts w:ascii="Palatino Linotype" w:hAnsi="Palatino Linotype"/>
          <w:sz w:val="24"/>
          <w:szCs w:val="24"/>
        </w:rPr>
        <w:t xml:space="preserve"> solicitud</w:t>
      </w:r>
      <w:r w:rsidR="00777996">
        <w:rPr>
          <w:rFonts w:ascii="Palatino Linotype" w:hAnsi="Palatino Linotype"/>
          <w:sz w:val="24"/>
          <w:szCs w:val="24"/>
        </w:rPr>
        <w:t>es</w:t>
      </w:r>
      <w:r w:rsidRPr="0014447C">
        <w:rPr>
          <w:rFonts w:ascii="Palatino Linotype" w:hAnsi="Palatino Linotype"/>
          <w:sz w:val="24"/>
          <w:szCs w:val="24"/>
        </w:rPr>
        <w:t xml:space="preserve"> de información pública </w:t>
      </w:r>
      <w:r w:rsidR="000D182D" w:rsidRPr="0010099B">
        <w:rPr>
          <w:rFonts w:ascii="Palatino Linotype" w:hAnsi="Palatino Linotype"/>
          <w:b/>
          <w:sz w:val="24"/>
          <w:szCs w:val="24"/>
        </w:rPr>
        <w:t>00138/ZUMPANGO/IP/2019</w:t>
      </w:r>
      <w:r w:rsidR="000D182D">
        <w:rPr>
          <w:rFonts w:ascii="Palatino Linotype" w:hAnsi="Palatino Linotype"/>
          <w:b/>
          <w:sz w:val="24"/>
          <w:szCs w:val="24"/>
        </w:rPr>
        <w:t xml:space="preserve"> </w:t>
      </w:r>
      <w:r w:rsidR="000D182D">
        <w:rPr>
          <w:rFonts w:ascii="Palatino Linotype" w:hAnsi="Palatino Linotype"/>
          <w:sz w:val="24"/>
          <w:szCs w:val="24"/>
        </w:rPr>
        <w:t xml:space="preserve">y </w:t>
      </w:r>
      <w:r w:rsidR="000D182D">
        <w:rPr>
          <w:rFonts w:ascii="Palatino Linotype" w:hAnsi="Palatino Linotype"/>
          <w:b/>
          <w:sz w:val="24"/>
          <w:szCs w:val="24"/>
        </w:rPr>
        <w:lastRenderedPageBreak/>
        <w:t>00140</w:t>
      </w:r>
      <w:r w:rsidR="000D182D" w:rsidRPr="0010099B">
        <w:rPr>
          <w:rFonts w:ascii="Palatino Linotype" w:hAnsi="Palatino Linotype"/>
          <w:b/>
          <w:sz w:val="24"/>
          <w:szCs w:val="24"/>
        </w:rPr>
        <w:t>/ZUMPANGO/IP/2019</w:t>
      </w:r>
      <w:r w:rsidRPr="0014447C">
        <w:rPr>
          <w:rFonts w:ascii="Palatino Linotype" w:hAnsi="Palatino Linotype"/>
          <w:bCs/>
          <w:sz w:val="24"/>
          <w:szCs w:val="24"/>
        </w:rPr>
        <w:t>que ha</w:t>
      </w:r>
      <w:r w:rsidR="00777996">
        <w:rPr>
          <w:rFonts w:ascii="Palatino Linotype" w:hAnsi="Palatino Linotype"/>
          <w:bCs/>
          <w:sz w:val="24"/>
          <w:szCs w:val="24"/>
        </w:rPr>
        <w:t>n</w:t>
      </w:r>
      <w:r w:rsidRPr="0014447C">
        <w:rPr>
          <w:rFonts w:ascii="Palatino Linotype" w:hAnsi="Palatino Linotype"/>
          <w:bCs/>
          <w:sz w:val="24"/>
          <w:szCs w:val="24"/>
        </w:rPr>
        <w:t xml:space="preserve"> sido materia del presente fallo</w:t>
      </w:r>
      <w:r w:rsidRPr="0014447C">
        <w:rPr>
          <w:rFonts w:ascii="Palatino Linotype" w:hAnsi="Palatino Linotype"/>
          <w:sz w:val="24"/>
          <w:szCs w:val="24"/>
        </w:rPr>
        <w:t>, por lo que este Pleno:</w:t>
      </w:r>
    </w:p>
    <w:p w:rsidR="00290BA5" w:rsidRDefault="00290BA5" w:rsidP="0093536A">
      <w:pPr>
        <w:pStyle w:val="Sinespaciado"/>
        <w:ind w:right="567"/>
        <w:jc w:val="both"/>
        <w:rPr>
          <w:rFonts w:ascii="Palatino Linotype" w:hAnsi="Palatino Linotype"/>
          <w:b/>
          <w:sz w:val="24"/>
          <w:szCs w:val="24"/>
        </w:rPr>
      </w:pPr>
    </w:p>
    <w:p w:rsidR="004A5EA1" w:rsidRPr="00777996" w:rsidRDefault="00691CE5" w:rsidP="00777996">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sz w:val="24"/>
          <w:szCs w:val="24"/>
        </w:rPr>
        <w:t>Por lo antes expuesto y fundado es de resolverse y;</w:t>
      </w:r>
    </w:p>
    <w:p w:rsidR="00691CE5" w:rsidRPr="00777996" w:rsidRDefault="004A5EA1" w:rsidP="00691CE5">
      <w:pPr>
        <w:pStyle w:val="Sinespaciado"/>
        <w:spacing w:line="360" w:lineRule="auto"/>
        <w:jc w:val="center"/>
        <w:rPr>
          <w:rFonts w:ascii="Palatino Linotype" w:hAnsi="Palatino Linotype"/>
          <w:b/>
          <w:sz w:val="28"/>
          <w:szCs w:val="28"/>
        </w:rPr>
      </w:pPr>
      <w:r>
        <w:rPr>
          <w:rFonts w:ascii="Palatino Linotype" w:hAnsi="Palatino Linotype"/>
          <w:b/>
          <w:sz w:val="28"/>
          <w:szCs w:val="24"/>
          <w:lang w:val="pt-BR"/>
        </w:rPr>
        <w:t>S E</w:t>
      </w:r>
      <w:r>
        <w:rPr>
          <w:rFonts w:ascii="Palatino Linotype" w:hAnsi="Palatino Linotype"/>
          <w:b/>
          <w:sz w:val="28"/>
          <w:szCs w:val="28"/>
        </w:rPr>
        <w:t xml:space="preserve">     R</w:t>
      </w:r>
      <w:r w:rsidR="00691CE5" w:rsidRPr="00777996">
        <w:rPr>
          <w:rFonts w:ascii="Palatino Linotype" w:hAnsi="Palatino Linotype"/>
          <w:b/>
          <w:sz w:val="28"/>
          <w:szCs w:val="28"/>
        </w:rPr>
        <w:t xml:space="preserve"> E S U E L V E</w:t>
      </w:r>
    </w:p>
    <w:p w:rsidR="00691CE5" w:rsidRPr="00777996" w:rsidRDefault="00691CE5" w:rsidP="00691CE5">
      <w:pPr>
        <w:pStyle w:val="Sinespaciado"/>
        <w:spacing w:line="360" w:lineRule="auto"/>
        <w:jc w:val="center"/>
        <w:rPr>
          <w:rFonts w:ascii="Palatino Linotype" w:hAnsi="Palatino Linotype"/>
          <w:b/>
          <w:sz w:val="6"/>
          <w:szCs w:val="28"/>
        </w:rPr>
      </w:pPr>
    </w:p>
    <w:p w:rsidR="00691CE5" w:rsidRPr="00C90CE9" w:rsidRDefault="00691CE5" w:rsidP="00691CE5">
      <w:pPr>
        <w:pStyle w:val="Sinespaciado"/>
        <w:spacing w:line="360" w:lineRule="auto"/>
        <w:jc w:val="both"/>
        <w:rPr>
          <w:rFonts w:ascii="Palatino Linotype" w:hAnsi="Palatino Linotype"/>
          <w:b/>
          <w:sz w:val="2"/>
          <w:szCs w:val="24"/>
        </w:rPr>
      </w:pPr>
    </w:p>
    <w:p w:rsidR="00A44662" w:rsidRDefault="00FA6AF5" w:rsidP="00691CE5">
      <w:pPr>
        <w:pStyle w:val="Sinespaciado"/>
        <w:spacing w:line="360" w:lineRule="auto"/>
        <w:jc w:val="both"/>
        <w:rPr>
          <w:rFonts w:ascii="Palatino Linotype" w:hAnsi="Palatino Linotype"/>
          <w:sz w:val="24"/>
          <w:szCs w:val="24"/>
        </w:rPr>
      </w:pPr>
      <w:r w:rsidRPr="00420B14">
        <w:rPr>
          <w:rFonts w:ascii="Palatino Linotype" w:hAnsi="Palatino Linotype"/>
          <w:b/>
          <w:sz w:val="28"/>
          <w:szCs w:val="24"/>
        </w:rPr>
        <w:t>PRIMERO</w:t>
      </w:r>
      <w:r w:rsidRPr="0014447C">
        <w:rPr>
          <w:rFonts w:ascii="Palatino Linotype" w:hAnsi="Palatino Linotype"/>
          <w:b/>
          <w:sz w:val="24"/>
          <w:szCs w:val="24"/>
        </w:rPr>
        <w:t xml:space="preserve">. </w:t>
      </w:r>
      <w:r w:rsidR="00097CD4">
        <w:rPr>
          <w:rFonts w:ascii="Palatino Linotype" w:hAnsi="Palatino Linotype"/>
          <w:sz w:val="24"/>
          <w:szCs w:val="24"/>
        </w:rPr>
        <w:t xml:space="preserve">Se </w:t>
      </w:r>
      <w:r w:rsidR="006D7CDC">
        <w:rPr>
          <w:rFonts w:ascii="Palatino Linotype" w:hAnsi="Palatino Linotype"/>
          <w:b/>
          <w:sz w:val="24"/>
          <w:szCs w:val="24"/>
        </w:rPr>
        <w:t>MODIFICA</w:t>
      </w:r>
      <w:r w:rsidR="00913154">
        <w:rPr>
          <w:rFonts w:ascii="Palatino Linotype" w:hAnsi="Palatino Linotype"/>
          <w:b/>
          <w:sz w:val="24"/>
          <w:szCs w:val="24"/>
        </w:rPr>
        <w:t>N</w:t>
      </w:r>
      <w:r w:rsidR="00097CD4" w:rsidRPr="0014447C">
        <w:rPr>
          <w:rFonts w:ascii="Palatino Linotype" w:hAnsi="Palatino Linotype"/>
          <w:sz w:val="24"/>
          <w:szCs w:val="24"/>
        </w:rPr>
        <w:t xml:space="preserve"> la respuesta del Sujeto Obligado</w:t>
      </w:r>
      <w:r w:rsidR="00097CD4" w:rsidRPr="0014447C">
        <w:rPr>
          <w:rFonts w:ascii="Palatino Linotype" w:hAnsi="Palatino Linotype"/>
          <w:b/>
          <w:sz w:val="24"/>
          <w:szCs w:val="24"/>
        </w:rPr>
        <w:t xml:space="preserve"> </w:t>
      </w:r>
      <w:r w:rsidR="00097CD4" w:rsidRPr="0014447C">
        <w:rPr>
          <w:rFonts w:ascii="Palatino Linotype" w:hAnsi="Palatino Linotype"/>
          <w:bCs/>
          <w:sz w:val="24"/>
          <w:szCs w:val="24"/>
        </w:rPr>
        <w:t>a la solicitud</w:t>
      </w:r>
      <w:r w:rsidR="00097CD4">
        <w:rPr>
          <w:rFonts w:ascii="Palatino Linotype" w:hAnsi="Palatino Linotype"/>
          <w:bCs/>
          <w:sz w:val="24"/>
          <w:szCs w:val="24"/>
        </w:rPr>
        <w:t xml:space="preserve"> de información </w:t>
      </w:r>
      <w:r w:rsidRPr="0010099B">
        <w:rPr>
          <w:rFonts w:ascii="Palatino Linotype" w:hAnsi="Palatino Linotype"/>
          <w:b/>
          <w:sz w:val="24"/>
          <w:szCs w:val="24"/>
        </w:rPr>
        <w:t>00138/ZUMPANGO/IP/2019</w:t>
      </w:r>
      <w:r w:rsidR="00913154">
        <w:rPr>
          <w:rFonts w:ascii="Palatino Linotype" w:hAnsi="Palatino Linotype"/>
          <w:b/>
          <w:sz w:val="24"/>
          <w:szCs w:val="24"/>
        </w:rPr>
        <w:t xml:space="preserve"> </w:t>
      </w:r>
      <w:r w:rsidR="00913154">
        <w:rPr>
          <w:rFonts w:ascii="Palatino Linotype" w:hAnsi="Palatino Linotype"/>
          <w:sz w:val="24"/>
          <w:szCs w:val="24"/>
        </w:rPr>
        <w:t xml:space="preserve">y </w:t>
      </w:r>
      <w:r w:rsidR="006D7CDC">
        <w:rPr>
          <w:rFonts w:ascii="Palatino Linotype" w:hAnsi="Palatino Linotype"/>
          <w:b/>
          <w:sz w:val="24"/>
          <w:szCs w:val="24"/>
        </w:rPr>
        <w:t>00140</w:t>
      </w:r>
      <w:r w:rsidR="00097CD4" w:rsidRPr="0010099B">
        <w:rPr>
          <w:rFonts w:ascii="Palatino Linotype" w:hAnsi="Palatino Linotype"/>
          <w:b/>
          <w:sz w:val="24"/>
          <w:szCs w:val="24"/>
        </w:rPr>
        <w:t>/ZUMPANGO/IP/2019</w:t>
      </w:r>
      <w:r w:rsidR="00097CD4" w:rsidRPr="0014447C">
        <w:rPr>
          <w:rFonts w:ascii="Palatino Linotype" w:hAnsi="Palatino Linotype"/>
          <w:bCs/>
          <w:sz w:val="24"/>
          <w:szCs w:val="24"/>
        </w:rPr>
        <w:t xml:space="preserve"> </w:t>
      </w:r>
      <w:r w:rsidR="00097CD4">
        <w:rPr>
          <w:rFonts w:ascii="Palatino Linotype" w:hAnsi="Palatino Linotype"/>
          <w:sz w:val="24"/>
          <w:szCs w:val="24"/>
        </w:rPr>
        <w:t xml:space="preserve">por resultar </w:t>
      </w:r>
      <w:r w:rsidR="006D7CDC">
        <w:rPr>
          <w:rFonts w:ascii="Palatino Linotype" w:hAnsi="Palatino Linotype"/>
          <w:sz w:val="24"/>
          <w:szCs w:val="24"/>
        </w:rPr>
        <w:t xml:space="preserve">parcialmente </w:t>
      </w:r>
      <w:r w:rsidR="00097CD4" w:rsidRPr="0014447C">
        <w:rPr>
          <w:rFonts w:ascii="Palatino Linotype" w:hAnsi="Palatino Linotype"/>
          <w:sz w:val="24"/>
          <w:szCs w:val="24"/>
        </w:rPr>
        <w:t>fundadas las razones o motivos de i</w:t>
      </w:r>
      <w:r w:rsidR="00097CD4">
        <w:rPr>
          <w:rFonts w:ascii="Palatino Linotype" w:hAnsi="Palatino Linotype"/>
          <w:sz w:val="24"/>
          <w:szCs w:val="24"/>
        </w:rPr>
        <w:t>nconformidad hechos valer por El Recurrente</w:t>
      </w:r>
      <w:r w:rsidR="00097CD4" w:rsidRPr="0014447C">
        <w:rPr>
          <w:rFonts w:ascii="Palatino Linotype" w:hAnsi="Palatino Linotype"/>
          <w:sz w:val="24"/>
          <w:szCs w:val="24"/>
        </w:rPr>
        <w:t xml:space="preserve">, en términos del Considerando </w:t>
      </w:r>
      <w:r w:rsidR="00097CD4">
        <w:rPr>
          <w:rFonts w:ascii="Palatino Linotype" w:hAnsi="Palatino Linotype"/>
          <w:b/>
          <w:sz w:val="24"/>
          <w:szCs w:val="24"/>
        </w:rPr>
        <w:t>QUINTO</w:t>
      </w:r>
      <w:r w:rsidR="00097CD4" w:rsidRPr="0014447C">
        <w:rPr>
          <w:rFonts w:ascii="Palatino Linotype" w:hAnsi="Palatino Linotype"/>
          <w:b/>
          <w:sz w:val="24"/>
          <w:szCs w:val="24"/>
        </w:rPr>
        <w:t xml:space="preserve"> </w:t>
      </w:r>
      <w:r w:rsidR="00097CD4" w:rsidRPr="0014447C">
        <w:rPr>
          <w:rFonts w:ascii="Palatino Linotype" w:hAnsi="Palatino Linotype"/>
          <w:sz w:val="24"/>
          <w:szCs w:val="24"/>
        </w:rPr>
        <w:t>de esta resolución.</w:t>
      </w:r>
    </w:p>
    <w:p w:rsidR="00FC7EF4" w:rsidRDefault="00FC7EF4" w:rsidP="00691CE5">
      <w:pPr>
        <w:pStyle w:val="Sinespaciado"/>
        <w:spacing w:line="360" w:lineRule="auto"/>
        <w:jc w:val="both"/>
        <w:rPr>
          <w:rFonts w:ascii="Palatino Linotype" w:hAnsi="Palatino Linotype"/>
          <w:b/>
          <w:sz w:val="24"/>
          <w:szCs w:val="24"/>
        </w:rPr>
      </w:pPr>
    </w:p>
    <w:p w:rsidR="00097CD4" w:rsidRDefault="00AC3D21" w:rsidP="00691CE5">
      <w:pPr>
        <w:pStyle w:val="Sinespaciado"/>
        <w:spacing w:line="360" w:lineRule="auto"/>
        <w:jc w:val="both"/>
        <w:rPr>
          <w:rFonts w:ascii="Palatino Linotype" w:hAnsi="Palatino Linotype" w:cs="Arial"/>
          <w:sz w:val="24"/>
          <w:szCs w:val="24"/>
        </w:rPr>
      </w:pPr>
      <w:r>
        <w:rPr>
          <w:rFonts w:ascii="Palatino Linotype" w:hAnsi="Palatino Linotype"/>
          <w:b/>
          <w:sz w:val="28"/>
          <w:szCs w:val="24"/>
        </w:rPr>
        <w:t>SEGUNDO</w:t>
      </w:r>
      <w:r w:rsidR="00FC7EF4">
        <w:rPr>
          <w:rFonts w:ascii="Palatino Linotype" w:hAnsi="Palatino Linotype"/>
          <w:b/>
          <w:sz w:val="24"/>
          <w:szCs w:val="24"/>
        </w:rPr>
        <w:t xml:space="preserve">. </w:t>
      </w:r>
      <w:r w:rsidR="00FC7EF4" w:rsidRPr="00FD7DA6">
        <w:rPr>
          <w:rFonts w:ascii="Palatino Linotype" w:hAnsi="Palatino Linotype" w:cs="Arial"/>
          <w:sz w:val="24"/>
          <w:szCs w:val="24"/>
        </w:rPr>
        <w:t xml:space="preserve">Se ordena al </w:t>
      </w:r>
      <w:r w:rsidR="00FC7EF4" w:rsidRPr="00FD7DA6">
        <w:rPr>
          <w:rFonts w:ascii="Palatino Linotype" w:hAnsi="Palatino Linotype" w:cs="Arial"/>
          <w:b/>
          <w:sz w:val="24"/>
          <w:szCs w:val="24"/>
        </w:rPr>
        <w:t>Sujeto Obligado</w:t>
      </w:r>
      <w:r w:rsidR="00FC7EF4">
        <w:rPr>
          <w:rFonts w:ascii="Palatino Linotype" w:hAnsi="Palatino Linotype" w:cs="Arial"/>
          <w:sz w:val="24"/>
          <w:szCs w:val="24"/>
        </w:rPr>
        <w:t xml:space="preserve"> haga entrega al</w:t>
      </w:r>
      <w:r w:rsidR="00FC7EF4" w:rsidRPr="00FD7DA6">
        <w:rPr>
          <w:rFonts w:ascii="Palatino Linotype" w:hAnsi="Palatino Linotype" w:cs="Arial"/>
          <w:sz w:val="24"/>
          <w:szCs w:val="24"/>
        </w:rPr>
        <w:t xml:space="preserve"> Recurrente</w:t>
      </w:r>
      <w:r w:rsidR="00FC7EF4">
        <w:rPr>
          <w:rFonts w:ascii="Palatino Linotype" w:hAnsi="Palatino Linotype" w:cs="Arial"/>
          <w:sz w:val="24"/>
          <w:szCs w:val="24"/>
        </w:rPr>
        <w:t>, a través del SAIMEX,</w:t>
      </w:r>
      <w:r w:rsidR="00913154">
        <w:rPr>
          <w:rFonts w:ascii="Palatino Linotype" w:hAnsi="Palatino Linotype" w:cs="Arial"/>
          <w:sz w:val="24"/>
          <w:szCs w:val="24"/>
        </w:rPr>
        <w:t xml:space="preserve"> en versión pública de ser procedente</w:t>
      </w:r>
      <w:r w:rsidR="00FC7EF4">
        <w:rPr>
          <w:rFonts w:ascii="Palatino Linotype" w:hAnsi="Palatino Linotype" w:cs="Arial"/>
          <w:sz w:val="24"/>
          <w:szCs w:val="24"/>
        </w:rPr>
        <w:t xml:space="preserve"> </w:t>
      </w:r>
      <w:r w:rsidR="00FC7EF4" w:rsidRPr="00FD7DA6">
        <w:rPr>
          <w:rFonts w:ascii="Palatino Linotype" w:hAnsi="Palatino Linotype" w:cs="Arial"/>
          <w:sz w:val="24"/>
          <w:szCs w:val="24"/>
        </w:rPr>
        <w:t>de</w:t>
      </w:r>
      <w:r w:rsidR="00FC7EF4">
        <w:rPr>
          <w:rFonts w:ascii="Palatino Linotype" w:hAnsi="Palatino Linotype" w:cs="Arial"/>
          <w:sz w:val="24"/>
          <w:szCs w:val="24"/>
        </w:rPr>
        <w:t xml:space="preserve">l documento o de los documentos donde conste o de los cuales se </w:t>
      </w:r>
      <w:r w:rsidR="00BC12EE">
        <w:rPr>
          <w:rFonts w:ascii="Palatino Linotype" w:hAnsi="Palatino Linotype" w:cs="Arial"/>
          <w:sz w:val="24"/>
          <w:szCs w:val="24"/>
        </w:rPr>
        <w:t>pueda</w:t>
      </w:r>
      <w:r w:rsidR="00FC7EF4">
        <w:rPr>
          <w:rFonts w:ascii="Palatino Linotype" w:hAnsi="Palatino Linotype" w:cs="Arial"/>
          <w:sz w:val="24"/>
          <w:szCs w:val="24"/>
        </w:rPr>
        <w:t xml:space="preserve"> advertir</w:t>
      </w:r>
      <w:r w:rsidR="00FC7EF4" w:rsidRPr="00FD7DA6">
        <w:rPr>
          <w:rFonts w:ascii="Palatino Linotype" w:hAnsi="Palatino Linotype" w:cs="Arial"/>
          <w:sz w:val="24"/>
          <w:szCs w:val="24"/>
        </w:rPr>
        <w:t>:</w:t>
      </w:r>
    </w:p>
    <w:p w:rsidR="00FC7EF4" w:rsidRDefault="00FC7EF4" w:rsidP="00691CE5">
      <w:pPr>
        <w:pStyle w:val="Sinespaciado"/>
        <w:spacing w:line="360" w:lineRule="auto"/>
        <w:jc w:val="both"/>
        <w:rPr>
          <w:rFonts w:ascii="Palatino Linotype" w:hAnsi="Palatino Linotype" w:cs="Arial"/>
          <w:sz w:val="24"/>
          <w:szCs w:val="24"/>
        </w:rPr>
      </w:pPr>
    </w:p>
    <w:p w:rsidR="00FC7EF4" w:rsidRDefault="00482450" w:rsidP="00FC7EF4">
      <w:pPr>
        <w:pStyle w:val="Sinespaciado"/>
        <w:numPr>
          <w:ilvl w:val="0"/>
          <w:numId w:val="16"/>
        </w:numPr>
        <w:spacing w:line="360" w:lineRule="auto"/>
        <w:jc w:val="both"/>
        <w:rPr>
          <w:rFonts w:ascii="Palatino Linotype" w:hAnsi="Palatino Linotype"/>
          <w:sz w:val="24"/>
          <w:szCs w:val="24"/>
        </w:rPr>
      </w:pPr>
      <w:r>
        <w:rPr>
          <w:rFonts w:ascii="Palatino Linotype" w:hAnsi="Palatino Linotype"/>
          <w:sz w:val="24"/>
          <w:szCs w:val="24"/>
        </w:rPr>
        <w:t xml:space="preserve">Las funciones de los asesores remitidos en respuesta. </w:t>
      </w:r>
    </w:p>
    <w:p w:rsidR="00913154" w:rsidRPr="0014447C" w:rsidRDefault="00013855" w:rsidP="003529BF">
      <w:pPr>
        <w:pStyle w:val="Sinespaciado"/>
        <w:numPr>
          <w:ilvl w:val="0"/>
          <w:numId w:val="16"/>
        </w:numPr>
        <w:spacing w:line="360" w:lineRule="auto"/>
        <w:jc w:val="both"/>
        <w:rPr>
          <w:rFonts w:ascii="Palatino Linotype" w:hAnsi="Palatino Linotype"/>
          <w:sz w:val="24"/>
          <w:szCs w:val="24"/>
        </w:rPr>
      </w:pPr>
      <w:r>
        <w:rPr>
          <w:rFonts w:ascii="Palatino Linotype" w:hAnsi="Palatino Linotype"/>
          <w:sz w:val="24"/>
          <w:szCs w:val="24"/>
        </w:rPr>
        <w:t>Los recibos de nómina</w:t>
      </w:r>
      <w:r w:rsidR="00AB0959">
        <w:rPr>
          <w:rFonts w:ascii="Palatino Linotype" w:hAnsi="Palatino Linotype"/>
          <w:sz w:val="24"/>
          <w:szCs w:val="24"/>
        </w:rPr>
        <w:t xml:space="preserve"> o </w:t>
      </w:r>
      <w:r w:rsidR="003529BF" w:rsidRPr="003529BF">
        <w:rPr>
          <w:rFonts w:ascii="Palatino Linotype" w:hAnsi="Palatino Linotype"/>
          <w:sz w:val="24"/>
          <w:szCs w:val="24"/>
        </w:rPr>
        <w:t>Comprobante Fiscal Digital por Internet (CFDI)</w:t>
      </w:r>
      <w:r>
        <w:rPr>
          <w:rFonts w:ascii="Palatino Linotype" w:hAnsi="Palatino Linotype"/>
          <w:sz w:val="24"/>
          <w:szCs w:val="24"/>
        </w:rPr>
        <w:t xml:space="preserve"> de todo el personal del ayuntamiento correspondiente</w:t>
      </w:r>
      <w:r w:rsidR="00AB0959">
        <w:rPr>
          <w:rFonts w:ascii="Palatino Linotype" w:hAnsi="Palatino Linotype"/>
          <w:sz w:val="24"/>
          <w:szCs w:val="24"/>
        </w:rPr>
        <w:t>s al periodo comprendido del uno al treinta de marzo del año dos mil dieciocho</w:t>
      </w:r>
      <w:r w:rsidR="003529BF">
        <w:rPr>
          <w:rFonts w:ascii="Palatino Linotype" w:hAnsi="Palatino Linotype"/>
          <w:sz w:val="24"/>
          <w:szCs w:val="24"/>
        </w:rPr>
        <w:t>.</w:t>
      </w:r>
      <w:r w:rsidR="00AB0959">
        <w:rPr>
          <w:rFonts w:ascii="Palatino Linotype" w:hAnsi="Palatino Linotype"/>
          <w:sz w:val="24"/>
          <w:szCs w:val="24"/>
        </w:rPr>
        <w:t xml:space="preserve"> </w:t>
      </w:r>
    </w:p>
    <w:p w:rsidR="0093536A" w:rsidRPr="0093536A" w:rsidRDefault="0093536A" w:rsidP="0093536A">
      <w:pPr>
        <w:pStyle w:val="Prrafodelista"/>
        <w:spacing w:line="360" w:lineRule="auto"/>
        <w:ind w:left="0"/>
        <w:jc w:val="both"/>
        <w:rPr>
          <w:rFonts w:ascii="Palatino Linotype" w:hAnsi="Palatino Linotype" w:cs="Arial"/>
          <w:i/>
        </w:rPr>
      </w:pPr>
      <w:r w:rsidRPr="0093536A">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w:t>
      </w:r>
      <w:r w:rsidRPr="0093536A">
        <w:rPr>
          <w:rFonts w:ascii="Palatino Linotype" w:hAnsi="Palatino Linotype" w:cs="Arial"/>
          <w:i/>
        </w:rPr>
        <w:lastRenderedPageBreak/>
        <w:t>Municipios, en el que funde y motive las razones sobre los datos que se supriman o eliminen dentro del soporte documental respectivo y se ponga a disposición de la Recurrente.</w:t>
      </w:r>
    </w:p>
    <w:p w:rsidR="006249AA" w:rsidRPr="00FF6EB3" w:rsidRDefault="00AC3D21" w:rsidP="006249AA">
      <w:pPr>
        <w:pStyle w:val="Prrafodelista"/>
        <w:autoSpaceDE w:val="0"/>
        <w:autoSpaceDN w:val="0"/>
        <w:adjustRightInd w:val="0"/>
        <w:spacing w:before="240" w:line="360" w:lineRule="auto"/>
        <w:ind w:left="0" w:right="49"/>
        <w:jc w:val="both"/>
        <w:rPr>
          <w:rFonts w:ascii="Palatino Linotype" w:hAnsi="Palatino Linotype" w:cs="Arial"/>
        </w:rPr>
      </w:pPr>
      <w:r>
        <w:rPr>
          <w:rFonts w:ascii="Palatino Linotype" w:hAnsi="Palatino Linotype" w:cs="Arial"/>
          <w:b/>
          <w:sz w:val="28"/>
          <w:szCs w:val="28"/>
        </w:rPr>
        <w:t>TERCERO</w:t>
      </w:r>
      <w:r w:rsidR="006249AA" w:rsidRPr="00715558">
        <w:rPr>
          <w:rFonts w:ascii="Palatino Linotype" w:hAnsi="Palatino Linotype" w:cs="Arial"/>
          <w:b/>
          <w:sz w:val="28"/>
          <w:szCs w:val="28"/>
        </w:rPr>
        <w:t>.</w:t>
      </w:r>
      <w:r w:rsidR="006249AA" w:rsidRPr="00715558">
        <w:rPr>
          <w:rFonts w:ascii="Palatino Linotype" w:hAnsi="Palatino Linotype" w:cs="Arial"/>
          <w:b/>
        </w:rPr>
        <w:t xml:space="preserve"> Notifíquese</w:t>
      </w:r>
      <w:r w:rsidR="006249AA" w:rsidRPr="00715558">
        <w:rPr>
          <w:rFonts w:ascii="Palatino Linotype" w:hAnsi="Palatino Linotype" w:cs="Arial"/>
          <w:b/>
          <w:i/>
        </w:rPr>
        <w:t xml:space="preserve"> </w:t>
      </w:r>
      <w:r w:rsidR="006249AA" w:rsidRPr="00715558">
        <w:rPr>
          <w:rFonts w:ascii="Palatino Linotype" w:hAnsi="Palatino Linotype" w:cs="Arial"/>
        </w:rPr>
        <w:t>al Titular de la Unidad de Transparencia del</w:t>
      </w:r>
      <w:r w:rsidR="006249AA" w:rsidRPr="00715558">
        <w:rPr>
          <w:rFonts w:ascii="Palatino Linotype" w:hAnsi="Palatino Linotype" w:cs="Arial"/>
          <w:b/>
        </w:rPr>
        <w:t xml:space="preserve"> SUJETO OBLIGADO</w:t>
      </w:r>
      <w:r w:rsidR="006249AA" w:rsidRPr="00715558">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249AA" w:rsidRPr="00FF6EB3" w:rsidRDefault="00AC3D21" w:rsidP="006249A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sidR="006249AA" w:rsidRPr="00FD7DA6">
        <w:rPr>
          <w:rFonts w:ascii="Palatino Linotype" w:hAnsi="Palatino Linotype" w:cs="Arial"/>
          <w:sz w:val="28"/>
          <w:szCs w:val="28"/>
        </w:rPr>
        <w:t>.</w:t>
      </w:r>
      <w:r w:rsidR="006249AA" w:rsidRPr="00FD7DA6">
        <w:rPr>
          <w:rFonts w:ascii="Palatino Linotype" w:hAnsi="Palatino Linotype" w:cs="Arial"/>
          <w:sz w:val="24"/>
          <w:szCs w:val="24"/>
        </w:rPr>
        <w:t xml:space="preserve"> </w:t>
      </w:r>
      <w:r w:rsidR="006249AA" w:rsidRPr="00FD7DA6">
        <w:rPr>
          <w:rFonts w:ascii="Palatino Linotype" w:hAnsi="Palatino Linotype" w:cs="Arial"/>
          <w:b/>
          <w:bCs/>
          <w:color w:val="222222"/>
          <w:sz w:val="24"/>
          <w:szCs w:val="24"/>
          <w:shd w:val="clear" w:color="auto" w:fill="FFFFFF"/>
          <w:lang w:val="es-ES"/>
        </w:rPr>
        <w:t>Notifíquese</w:t>
      </w:r>
      <w:r w:rsidR="006249AA">
        <w:rPr>
          <w:rFonts w:ascii="Palatino Linotype" w:hAnsi="Palatino Linotype" w:cs="Arial"/>
          <w:sz w:val="24"/>
          <w:szCs w:val="24"/>
        </w:rPr>
        <w:t xml:space="preserve"> a El R</w:t>
      </w:r>
      <w:r w:rsidR="006249AA" w:rsidRPr="00FD7DA6">
        <w:rPr>
          <w:rFonts w:ascii="Palatino Linotype" w:hAnsi="Palatino Linotype" w:cs="Arial"/>
          <w:sz w:val="24"/>
          <w:szCs w:val="24"/>
        </w:rPr>
        <w:t>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722F45" w:rsidRPr="0093536A" w:rsidRDefault="00722F45" w:rsidP="000C6D80">
      <w:pPr>
        <w:pStyle w:val="Sinespaciado"/>
        <w:spacing w:line="360" w:lineRule="auto"/>
        <w:jc w:val="both"/>
        <w:rPr>
          <w:rFonts w:ascii="Palatino Linotype" w:hAnsi="Palatino Linotype"/>
          <w:sz w:val="10"/>
          <w:szCs w:val="24"/>
        </w:rPr>
      </w:pPr>
    </w:p>
    <w:p w:rsidR="000C6D80" w:rsidRDefault="000C6D80" w:rsidP="005E4898">
      <w:pPr>
        <w:pStyle w:val="Sinespaciado"/>
        <w:spacing w:line="360" w:lineRule="auto"/>
        <w:jc w:val="both"/>
        <w:rPr>
          <w:rFonts w:ascii="Palatino Linotype" w:hAnsi="Palatino Linotype"/>
          <w:sz w:val="24"/>
          <w:szCs w:val="24"/>
        </w:rPr>
      </w:pPr>
      <w:r w:rsidRPr="00A64A6C">
        <w:rPr>
          <w:rFonts w:ascii="Palatino Linotype" w:hAnsi="Palatino Linotype"/>
        </w:rPr>
        <w:t>ASÍ LO RESUELVE, POR UNANIMIDAD DE VOTOS EL PLENO DEL</w:t>
      </w:r>
      <w:r w:rsidRPr="00A64A6C">
        <w:rPr>
          <w:rFonts w:ascii="Palatino Linotype" w:eastAsia="Arial Unicode MS" w:hAnsi="Palatino Linotype"/>
        </w:rPr>
        <w:t xml:space="preserve"> INSTITUTO DE TRANSPARENCIA, ACCESO A LA INFORMACIÓN PÚBLICA Y PROTECCIÓN DE DATOS PERSONALES DEL ESTADO DE MÉXICO Y MUNICIPIOS</w:t>
      </w:r>
      <w:r w:rsidRPr="00A64A6C">
        <w:rPr>
          <w:rFonts w:ascii="Palatino Linotype" w:hAnsi="Palatino Linotype"/>
        </w:rPr>
        <w:t>, CONFORMADO POR LOS COMISIONADOS ZULEMA MARTÍNEZ SÁNCHEZ, EVA ABAID YAPUR</w:t>
      </w:r>
      <w:r w:rsidR="002A1594">
        <w:rPr>
          <w:rFonts w:ascii="Palatino Linotype" w:hAnsi="Palatino Linotype"/>
        </w:rPr>
        <w:t xml:space="preserve"> CON AUSENCIA JUSTIFICADA</w:t>
      </w:r>
      <w:r w:rsidRPr="00A64A6C">
        <w:rPr>
          <w:rFonts w:ascii="Palatino Linotype" w:hAnsi="Palatino Linotype"/>
        </w:rPr>
        <w:t xml:space="preserve">, JOSÉ GUADALUPE LUNA HERNÁNDEZ, JAVIER MARTÍNEZ CRUZ Y LUIS GUSTAVO PARRA NORIEGA, EN </w:t>
      </w:r>
      <w:r w:rsidR="00073EEE">
        <w:rPr>
          <w:rFonts w:ascii="Palatino Linotype" w:hAnsi="Palatino Linotype"/>
        </w:rPr>
        <w:t>LA VIGÉSIMA OCTAVA</w:t>
      </w:r>
      <w:r w:rsidR="000B0432">
        <w:rPr>
          <w:rFonts w:ascii="Palatino Linotype" w:hAnsi="Palatino Linotype"/>
        </w:rPr>
        <w:t xml:space="preserve"> SESIÓN</w:t>
      </w:r>
      <w:r w:rsidR="00460BEF">
        <w:rPr>
          <w:rFonts w:ascii="Palatino Linotype" w:hAnsi="Palatino Linotype"/>
        </w:rPr>
        <w:t xml:space="preserve"> ORDINARIA CELEBRADA EL </w:t>
      </w:r>
      <w:r w:rsidR="00073EEE">
        <w:rPr>
          <w:rFonts w:ascii="Palatino Linotype" w:hAnsi="Palatino Linotype"/>
        </w:rPr>
        <w:t xml:space="preserve">SIETE DE AGOSTO </w:t>
      </w:r>
      <w:r w:rsidR="00E4129F" w:rsidRPr="00A64A6C">
        <w:rPr>
          <w:rFonts w:ascii="Palatino Linotype" w:hAnsi="Palatino Linotype"/>
        </w:rPr>
        <w:t>DOS MIL DIECINUEVE</w:t>
      </w:r>
      <w:r w:rsidRPr="00A64A6C">
        <w:rPr>
          <w:rFonts w:ascii="Palatino Linotype" w:hAnsi="Palatino Linotype"/>
        </w:rPr>
        <w:t>, ANTE EL SECRETARIO TÉCNICO DEL PLENO, ALEXIS TAPIA RAMÍREZ</w:t>
      </w:r>
      <w:r>
        <w:rPr>
          <w:rFonts w:ascii="Palatino Linotype" w:hAnsi="Palatino Linotype"/>
          <w:sz w:val="24"/>
          <w:szCs w:val="24"/>
        </w:rPr>
        <w:t>.</w:t>
      </w:r>
      <w:r w:rsidR="00E3242F">
        <w:rPr>
          <w:rFonts w:ascii="Palatino Linotype" w:hAnsi="Palatino Linotype"/>
          <w:sz w:val="24"/>
          <w:szCs w:val="24"/>
        </w:rPr>
        <w:t>-----------</w:t>
      </w:r>
      <w:r w:rsidR="0093536A">
        <w:rPr>
          <w:rFonts w:ascii="Palatino Linotype" w:hAnsi="Palatino Linotype"/>
          <w:sz w:val="24"/>
          <w:szCs w:val="24"/>
        </w:rPr>
        <w:t>------------------------------------------------------------------------------------------------------------------------------------------------------------------------------------------------------------------------</w:t>
      </w:r>
      <w:r w:rsidR="00E3242F">
        <w:rPr>
          <w:rFonts w:ascii="Palatino Linotype" w:hAnsi="Palatino Linotype"/>
          <w:sz w:val="24"/>
          <w:szCs w:val="24"/>
        </w:rPr>
        <w:t>-</w:t>
      </w:r>
      <w:r w:rsidR="0093536A">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12"/>
      </w:tblGrid>
      <w:tr w:rsidR="000C6D80" w:rsidRPr="006149F1" w:rsidTr="009C6F42">
        <w:tc>
          <w:tcPr>
            <w:tcW w:w="9062" w:type="dxa"/>
            <w:gridSpan w:val="2"/>
          </w:tcPr>
          <w:p w:rsidR="000C6D80" w:rsidRPr="006149F1" w:rsidRDefault="000C6D80" w:rsidP="009C6F42">
            <w:pPr>
              <w:pStyle w:val="Sinespaciado"/>
              <w:tabs>
                <w:tab w:val="left" w:pos="5710"/>
              </w:tabs>
              <w:rPr>
                <w:rFonts w:ascii="Palatino Linotype" w:hAnsi="Palatino Linotype"/>
                <w:sz w:val="24"/>
                <w:szCs w:val="24"/>
              </w:rPr>
            </w:pPr>
          </w:p>
        </w:tc>
      </w:tr>
      <w:tr w:rsidR="000C6D80" w:rsidRPr="0089501E" w:rsidTr="009C6F42">
        <w:tc>
          <w:tcPr>
            <w:tcW w:w="9062" w:type="dxa"/>
            <w:gridSpan w:val="2"/>
          </w:tcPr>
          <w:p w:rsidR="000C6D80" w:rsidRDefault="000C6D80" w:rsidP="009C6F42">
            <w:pPr>
              <w:jc w:val="center"/>
              <w:rPr>
                <w:rFonts w:ascii="Palatino Linotype" w:hAnsi="Palatino Linotype"/>
                <w:b/>
                <w:sz w:val="24"/>
                <w:szCs w:val="24"/>
              </w:rPr>
            </w:pPr>
          </w:p>
          <w:p w:rsidR="00E3242F" w:rsidRDefault="00E3242F" w:rsidP="009C6F42">
            <w:pPr>
              <w:jc w:val="center"/>
              <w:rPr>
                <w:rFonts w:ascii="Palatino Linotype" w:hAnsi="Palatino Linotype"/>
                <w:b/>
                <w:sz w:val="24"/>
                <w:szCs w:val="24"/>
              </w:rPr>
            </w:pPr>
          </w:p>
          <w:p w:rsidR="000C6D80" w:rsidRPr="0089501E" w:rsidRDefault="000C6D80" w:rsidP="009C6F42">
            <w:pPr>
              <w:jc w:val="center"/>
              <w:rPr>
                <w:rFonts w:ascii="Palatino Linotype" w:hAnsi="Palatino Linotype"/>
                <w:b/>
                <w:sz w:val="24"/>
                <w:szCs w:val="24"/>
              </w:rPr>
            </w:pPr>
          </w:p>
          <w:p w:rsidR="000C6D80" w:rsidRPr="0089501E" w:rsidRDefault="000C6D80" w:rsidP="009C6F42">
            <w:pPr>
              <w:jc w:val="center"/>
              <w:rPr>
                <w:rFonts w:ascii="Palatino Linotype" w:hAnsi="Palatino Linotype"/>
                <w:b/>
                <w:sz w:val="24"/>
                <w:szCs w:val="24"/>
              </w:rPr>
            </w:pPr>
            <w:r w:rsidRPr="0089501E">
              <w:rPr>
                <w:rFonts w:ascii="Palatino Linotype" w:hAnsi="Palatino Linotype"/>
                <w:b/>
                <w:sz w:val="24"/>
                <w:szCs w:val="24"/>
              </w:rPr>
              <w:t>Zulema Martínez Sánchez</w:t>
            </w:r>
          </w:p>
          <w:p w:rsidR="000C6D80" w:rsidRPr="0089501E" w:rsidRDefault="000C6D80" w:rsidP="009C6F42">
            <w:pPr>
              <w:jc w:val="center"/>
              <w:rPr>
                <w:rFonts w:ascii="Palatino Linotype" w:hAnsi="Palatino Linotype"/>
                <w:sz w:val="24"/>
                <w:szCs w:val="24"/>
              </w:rPr>
            </w:pPr>
            <w:r w:rsidRPr="0089501E">
              <w:rPr>
                <w:rFonts w:ascii="Palatino Linotype" w:hAnsi="Palatino Linotype"/>
                <w:sz w:val="24"/>
                <w:szCs w:val="24"/>
              </w:rPr>
              <w:t>Comisionada Presidenta</w:t>
            </w:r>
          </w:p>
          <w:p w:rsidR="000C6D80" w:rsidRPr="0089501E" w:rsidRDefault="000C6D80" w:rsidP="009C6F42">
            <w:pPr>
              <w:jc w:val="center"/>
              <w:rPr>
                <w:rFonts w:ascii="Palatino Linotype" w:hAnsi="Palatino Linotype"/>
                <w:b/>
                <w:sz w:val="24"/>
                <w:szCs w:val="24"/>
              </w:rPr>
            </w:pPr>
            <w:r w:rsidRPr="002F1CD7">
              <w:rPr>
                <w:rFonts w:ascii="Palatino Linotype" w:hAnsi="Palatino Linotype"/>
                <w:sz w:val="24"/>
                <w:szCs w:val="24"/>
              </w:rPr>
              <w:t>(RÚBRICA</w:t>
            </w:r>
            <w:r w:rsidRPr="0089501E">
              <w:rPr>
                <w:rFonts w:ascii="Palatino Linotype" w:hAnsi="Palatino Linotype"/>
                <w:b/>
                <w:sz w:val="24"/>
                <w:szCs w:val="24"/>
              </w:rPr>
              <w:t>).</w:t>
            </w:r>
          </w:p>
        </w:tc>
      </w:tr>
      <w:tr w:rsidR="000C6D80" w:rsidRPr="0089501E" w:rsidTr="009C6F42">
        <w:tc>
          <w:tcPr>
            <w:tcW w:w="4532" w:type="dxa"/>
          </w:tcPr>
          <w:p w:rsidR="000C6D80" w:rsidRPr="0089501E" w:rsidRDefault="000C6D80" w:rsidP="009C6F42">
            <w:pPr>
              <w:jc w:val="center"/>
              <w:rPr>
                <w:rFonts w:ascii="Palatino Linotype" w:hAnsi="Palatino Linotype"/>
                <w:b/>
                <w:sz w:val="24"/>
                <w:szCs w:val="24"/>
              </w:rPr>
            </w:pPr>
          </w:p>
          <w:p w:rsidR="000C6D80" w:rsidRDefault="000C6D80" w:rsidP="005E4898">
            <w:pPr>
              <w:rPr>
                <w:rFonts w:ascii="Palatino Linotype" w:hAnsi="Palatino Linotype"/>
                <w:b/>
                <w:sz w:val="24"/>
                <w:szCs w:val="24"/>
              </w:rPr>
            </w:pPr>
          </w:p>
          <w:p w:rsidR="000C6D80" w:rsidRDefault="000C6D80" w:rsidP="009C6F42">
            <w:pPr>
              <w:jc w:val="center"/>
              <w:rPr>
                <w:rFonts w:ascii="Palatino Linotype" w:hAnsi="Palatino Linotype"/>
                <w:b/>
                <w:sz w:val="24"/>
                <w:szCs w:val="24"/>
              </w:rPr>
            </w:pPr>
          </w:p>
          <w:p w:rsidR="005E4898" w:rsidRPr="0089501E" w:rsidRDefault="005E4898" w:rsidP="005E4898">
            <w:pPr>
              <w:rPr>
                <w:rFonts w:ascii="Palatino Linotype" w:hAnsi="Palatino Linotype"/>
                <w:b/>
                <w:sz w:val="24"/>
                <w:szCs w:val="24"/>
              </w:rPr>
            </w:pPr>
          </w:p>
          <w:p w:rsidR="000C6D80" w:rsidRPr="0089501E" w:rsidRDefault="000C6D80" w:rsidP="009C6F42">
            <w:pPr>
              <w:jc w:val="center"/>
              <w:rPr>
                <w:rFonts w:ascii="Palatino Linotype" w:hAnsi="Palatino Linotype"/>
                <w:b/>
                <w:sz w:val="24"/>
                <w:szCs w:val="24"/>
              </w:rPr>
            </w:pPr>
            <w:r w:rsidRPr="0089501E">
              <w:rPr>
                <w:rFonts w:ascii="Palatino Linotype" w:hAnsi="Palatino Linotype"/>
                <w:b/>
                <w:sz w:val="24"/>
                <w:szCs w:val="24"/>
              </w:rPr>
              <w:t>Eva Abaid Yapur</w:t>
            </w:r>
          </w:p>
          <w:p w:rsidR="000C6D80" w:rsidRPr="0089501E" w:rsidRDefault="000C6D80" w:rsidP="009C6F42">
            <w:pPr>
              <w:jc w:val="center"/>
              <w:rPr>
                <w:rFonts w:ascii="Palatino Linotype" w:hAnsi="Palatino Linotype"/>
                <w:sz w:val="24"/>
                <w:szCs w:val="24"/>
              </w:rPr>
            </w:pPr>
            <w:r w:rsidRPr="0089501E">
              <w:rPr>
                <w:rFonts w:ascii="Palatino Linotype" w:hAnsi="Palatino Linotype"/>
                <w:sz w:val="24"/>
                <w:szCs w:val="24"/>
              </w:rPr>
              <w:t>Comisionada</w:t>
            </w:r>
          </w:p>
          <w:p w:rsidR="000C6D80" w:rsidRPr="002F1CD7" w:rsidRDefault="00F951BD" w:rsidP="00F951BD">
            <w:pPr>
              <w:jc w:val="center"/>
              <w:rPr>
                <w:rFonts w:ascii="Palatino Linotype" w:hAnsi="Palatino Linotype"/>
                <w:sz w:val="24"/>
                <w:szCs w:val="24"/>
              </w:rPr>
            </w:pPr>
            <w:r>
              <w:rPr>
                <w:rFonts w:ascii="Palatino Linotype" w:hAnsi="Palatino Linotype"/>
                <w:sz w:val="24"/>
                <w:szCs w:val="24"/>
              </w:rPr>
              <w:t>(</w:t>
            </w:r>
            <w:r w:rsidR="006406F7" w:rsidRPr="006406F7">
              <w:rPr>
                <w:rFonts w:ascii="Palatino Linotype" w:hAnsi="Palatino Linotype"/>
                <w:sz w:val="24"/>
                <w:szCs w:val="24"/>
              </w:rPr>
              <w:t>AUSENCIA JUSTIFICADA</w:t>
            </w:r>
            <w:r w:rsidR="000C6D80" w:rsidRPr="002F1CD7">
              <w:rPr>
                <w:rFonts w:ascii="Palatino Linotype" w:hAnsi="Palatino Linotype"/>
                <w:sz w:val="24"/>
                <w:szCs w:val="24"/>
              </w:rPr>
              <w:t>).</w:t>
            </w:r>
          </w:p>
        </w:tc>
        <w:tc>
          <w:tcPr>
            <w:tcW w:w="4530" w:type="dxa"/>
          </w:tcPr>
          <w:p w:rsidR="000C6D80" w:rsidRDefault="000C6D80" w:rsidP="009C6F42">
            <w:pPr>
              <w:rPr>
                <w:rFonts w:ascii="Palatino Linotype" w:hAnsi="Palatino Linotype"/>
                <w:b/>
                <w:sz w:val="24"/>
                <w:szCs w:val="24"/>
              </w:rPr>
            </w:pPr>
          </w:p>
          <w:p w:rsidR="000C6D80" w:rsidRDefault="000C6D80" w:rsidP="009C6F42">
            <w:pPr>
              <w:rPr>
                <w:rFonts w:ascii="Palatino Linotype" w:hAnsi="Palatino Linotype"/>
                <w:b/>
                <w:sz w:val="24"/>
                <w:szCs w:val="24"/>
              </w:rPr>
            </w:pPr>
          </w:p>
          <w:p w:rsidR="000C6D80" w:rsidRDefault="000C6D80" w:rsidP="009C6F42">
            <w:pPr>
              <w:rPr>
                <w:rFonts w:ascii="Palatino Linotype" w:hAnsi="Palatino Linotype"/>
                <w:b/>
                <w:sz w:val="24"/>
                <w:szCs w:val="24"/>
              </w:rPr>
            </w:pPr>
          </w:p>
          <w:p w:rsidR="005E4898" w:rsidRPr="0089501E" w:rsidRDefault="005E4898" w:rsidP="005E4898">
            <w:pPr>
              <w:rPr>
                <w:rFonts w:ascii="Palatino Linotype" w:hAnsi="Palatino Linotype"/>
                <w:b/>
                <w:sz w:val="24"/>
                <w:szCs w:val="24"/>
              </w:rPr>
            </w:pPr>
          </w:p>
          <w:p w:rsidR="000C6D80" w:rsidRPr="0089501E" w:rsidRDefault="000C6D80" w:rsidP="009C6F42">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0C6D80" w:rsidRPr="0089501E" w:rsidRDefault="000C6D80" w:rsidP="009C6F42">
            <w:pPr>
              <w:jc w:val="center"/>
              <w:rPr>
                <w:rFonts w:ascii="Palatino Linotype" w:hAnsi="Palatino Linotype"/>
                <w:sz w:val="24"/>
                <w:szCs w:val="24"/>
              </w:rPr>
            </w:pPr>
            <w:r w:rsidRPr="0089501E">
              <w:rPr>
                <w:rFonts w:ascii="Palatino Linotype" w:hAnsi="Palatino Linotype"/>
                <w:sz w:val="24"/>
                <w:szCs w:val="24"/>
              </w:rPr>
              <w:t>Comisionado</w:t>
            </w:r>
          </w:p>
          <w:p w:rsidR="000C6D80" w:rsidRPr="002F1CD7" w:rsidRDefault="000C6D80" w:rsidP="009C6F42">
            <w:pPr>
              <w:jc w:val="center"/>
              <w:rPr>
                <w:rFonts w:ascii="Palatino Linotype" w:hAnsi="Palatino Linotype"/>
                <w:sz w:val="24"/>
                <w:szCs w:val="24"/>
              </w:rPr>
            </w:pPr>
            <w:r w:rsidRPr="002F1CD7">
              <w:rPr>
                <w:rFonts w:ascii="Palatino Linotype" w:hAnsi="Palatino Linotype"/>
                <w:sz w:val="24"/>
                <w:szCs w:val="24"/>
              </w:rPr>
              <w:t>(RÚBRICA).</w:t>
            </w:r>
          </w:p>
        </w:tc>
      </w:tr>
      <w:tr w:rsidR="000C6D80" w:rsidRPr="0089501E" w:rsidTr="009C6F42">
        <w:tc>
          <w:tcPr>
            <w:tcW w:w="4532" w:type="dxa"/>
          </w:tcPr>
          <w:p w:rsidR="000C6D80" w:rsidRPr="0089501E" w:rsidRDefault="000C6D80" w:rsidP="009C6F42">
            <w:pPr>
              <w:jc w:val="center"/>
              <w:rPr>
                <w:rFonts w:ascii="Palatino Linotype" w:hAnsi="Palatino Linotype"/>
                <w:b/>
                <w:sz w:val="24"/>
                <w:szCs w:val="24"/>
              </w:rPr>
            </w:pPr>
          </w:p>
          <w:p w:rsidR="000C6D80" w:rsidRPr="0089501E" w:rsidRDefault="000C6D80" w:rsidP="009C6F42">
            <w:pPr>
              <w:jc w:val="center"/>
              <w:rPr>
                <w:rFonts w:ascii="Palatino Linotype" w:hAnsi="Palatino Linotype"/>
                <w:b/>
                <w:sz w:val="24"/>
                <w:szCs w:val="24"/>
              </w:rPr>
            </w:pPr>
          </w:p>
          <w:p w:rsidR="000C6D80" w:rsidRDefault="000C6D80" w:rsidP="005E4898">
            <w:pPr>
              <w:rPr>
                <w:rFonts w:ascii="Palatino Linotype" w:hAnsi="Palatino Linotype"/>
                <w:b/>
                <w:sz w:val="24"/>
                <w:szCs w:val="24"/>
              </w:rPr>
            </w:pPr>
          </w:p>
          <w:p w:rsidR="000C6D80" w:rsidRDefault="000C6D80" w:rsidP="005E4898">
            <w:pPr>
              <w:rPr>
                <w:rFonts w:ascii="Palatino Linotype" w:hAnsi="Palatino Linotype"/>
                <w:b/>
                <w:sz w:val="24"/>
                <w:szCs w:val="24"/>
              </w:rPr>
            </w:pPr>
          </w:p>
          <w:p w:rsidR="000C6D80" w:rsidRPr="0089501E" w:rsidRDefault="000C6D80" w:rsidP="009C6F42">
            <w:pPr>
              <w:jc w:val="center"/>
              <w:rPr>
                <w:rFonts w:ascii="Palatino Linotype" w:hAnsi="Palatino Linotype"/>
                <w:b/>
                <w:sz w:val="24"/>
                <w:szCs w:val="24"/>
              </w:rPr>
            </w:pPr>
          </w:p>
          <w:p w:rsidR="000C6D80" w:rsidRPr="0089501E" w:rsidRDefault="000C6D80" w:rsidP="009C6F42">
            <w:pPr>
              <w:jc w:val="center"/>
              <w:rPr>
                <w:rFonts w:ascii="Palatino Linotype" w:hAnsi="Palatino Linotype"/>
                <w:b/>
                <w:sz w:val="24"/>
                <w:szCs w:val="24"/>
              </w:rPr>
            </w:pPr>
          </w:p>
          <w:p w:rsidR="000C6D80" w:rsidRPr="0089501E" w:rsidRDefault="000C6D80" w:rsidP="009C6F42">
            <w:pPr>
              <w:jc w:val="center"/>
              <w:rPr>
                <w:rFonts w:ascii="Palatino Linotype" w:hAnsi="Palatino Linotype"/>
                <w:sz w:val="24"/>
                <w:szCs w:val="24"/>
              </w:rPr>
            </w:pPr>
            <w:r w:rsidRPr="0089501E">
              <w:rPr>
                <w:rFonts w:ascii="Palatino Linotype" w:hAnsi="Palatino Linotype"/>
                <w:b/>
                <w:sz w:val="24"/>
                <w:szCs w:val="24"/>
              </w:rPr>
              <w:t>Javier Martínez Cruz</w:t>
            </w:r>
          </w:p>
          <w:p w:rsidR="000C6D80" w:rsidRPr="0089501E" w:rsidRDefault="000C6D80" w:rsidP="009C6F42">
            <w:pPr>
              <w:jc w:val="center"/>
              <w:rPr>
                <w:rFonts w:ascii="Palatino Linotype" w:hAnsi="Palatino Linotype"/>
                <w:sz w:val="24"/>
                <w:szCs w:val="24"/>
              </w:rPr>
            </w:pPr>
            <w:r w:rsidRPr="0089501E">
              <w:rPr>
                <w:rFonts w:ascii="Palatino Linotype" w:hAnsi="Palatino Linotype"/>
                <w:sz w:val="24"/>
                <w:szCs w:val="24"/>
              </w:rPr>
              <w:t>Comisionado</w:t>
            </w:r>
          </w:p>
          <w:p w:rsidR="000C6D80" w:rsidRPr="002F1CD7" w:rsidRDefault="000C6D80" w:rsidP="009C6F42">
            <w:pPr>
              <w:jc w:val="center"/>
              <w:rPr>
                <w:rFonts w:ascii="Palatino Linotype" w:hAnsi="Palatino Linotype"/>
                <w:sz w:val="24"/>
                <w:szCs w:val="24"/>
              </w:rPr>
            </w:pPr>
            <w:r w:rsidRPr="002F1CD7">
              <w:rPr>
                <w:rFonts w:ascii="Palatino Linotype" w:hAnsi="Palatino Linotype"/>
                <w:sz w:val="24"/>
                <w:szCs w:val="24"/>
              </w:rPr>
              <w:t>(RÚBRICA).</w:t>
            </w:r>
          </w:p>
        </w:tc>
        <w:tc>
          <w:tcPr>
            <w:tcW w:w="4530" w:type="dxa"/>
          </w:tcPr>
          <w:p w:rsidR="000C6D80" w:rsidRPr="0089501E" w:rsidRDefault="000C6D80" w:rsidP="009C6F42">
            <w:pPr>
              <w:rPr>
                <w:rFonts w:ascii="Palatino Linotype" w:hAnsi="Palatino Linotype"/>
                <w:b/>
                <w:sz w:val="24"/>
                <w:szCs w:val="24"/>
              </w:rPr>
            </w:pPr>
          </w:p>
          <w:p w:rsidR="000C6D80" w:rsidRPr="0089501E" w:rsidRDefault="000C6D80" w:rsidP="009C6F42">
            <w:pPr>
              <w:rPr>
                <w:rFonts w:ascii="Palatino Linotype" w:hAnsi="Palatino Linotype"/>
                <w:b/>
                <w:sz w:val="24"/>
                <w:szCs w:val="24"/>
              </w:rPr>
            </w:pPr>
          </w:p>
          <w:p w:rsidR="000C6D80" w:rsidRDefault="000C6D80" w:rsidP="009C6F42">
            <w:pPr>
              <w:rPr>
                <w:rFonts w:ascii="Palatino Linotype" w:hAnsi="Palatino Linotype"/>
                <w:b/>
                <w:sz w:val="24"/>
                <w:szCs w:val="24"/>
              </w:rPr>
            </w:pPr>
          </w:p>
          <w:p w:rsidR="000C6D80" w:rsidRPr="0089501E" w:rsidRDefault="000C6D80" w:rsidP="009C6F42">
            <w:pPr>
              <w:rPr>
                <w:rFonts w:ascii="Palatino Linotype" w:hAnsi="Palatino Linotype"/>
                <w:b/>
                <w:sz w:val="24"/>
                <w:szCs w:val="24"/>
              </w:rPr>
            </w:pPr>
          </w:p>
          <w:p w:rsidR="000C6D80" w:rsidRPr="0089501E" w:rsidRDefault="000C6D80" w:rsidP="009C6F42">
            <w:pPr>
              <w:rPr>
                <w:rFonts w:ascii="Palatino Linotype" w:hAnsi="Palatino Linotype"/>
                <w:b/>
                <w:sz w:val="24"/>
                <w:szCs w:val="24"/>
              </w:rPr>
            </w:pPr>
          </w:p>
          <w:p w:rsidR="000C6D80" w:rsidRPr="0089501E" w:rsidRDefault="000C6D80" w:rsidP="009C6F42">
            <w:pPr>
              <w:rPr>
                <w:rFonts w:ascii="Palatino Linotype" w:hAnsi="Palatino Linotype"/>
                <w:b/>
                <w:sz w:val="24"/>
                <w:szCs w:val="24"/>
              </w:rPr>
            </w:pPr>
          </w:p>
          <w:p w:rsidR="000C6D80" w:rsidRPr="0089501E" w:rsidRDefault="000C6D80" w:rsidP="009C6F42">
            <w:pPr>
              <w:jc w:val="center"/>
              <w:rPr>
                <w:rFonts w:ascii="Palatino Linotype" w:hAnsi="Palatino Linotype"/>
                <w:sz w:val="24"/>
                <w:szCs w:val="24"/>
              </w:rPr>
            </w:pPr>
            <w:r w:rsidRPr="0089501E">
              <w:rPr>
                <w:rFonts w:ascii="Palatino Linotype" w:hAnsi="Palatino Linotype"/>
                <w:b/>
                <w:sz w:val="24"/>
                <w:szCs w:val="24"/>
              </w:rPr>
              <w:t>Luis Gustavo Parra Noriega</w:t>
            </w:r>
          </w:p>
          <w:p w:rsidR="000C6D80" w:rsidRPr="0089501E" w:rsidRDefault="000C6D80" w:rsidP="009C6F42">
            <w:pPr>
              <w:jc w:val="center"/>
              <w:rPr>
                <w:rFonts w:ascii="Palatino Linotype" w:hAnsi="Palatino Linotype"/>
                <w:sz w:val="24"/>
                <w:szCs w:val="24"/>
              </w:rPr>
            </w:pPr>
            <w:r w:rsidRPr="0089501E">
              <w:rPr>
                <w:rFonts w:ascii="Palatino Linotype" w:hAnsi="Palatino Linotype"/>
                <w:sz w:val="24"/>
                <w:szCs w:val="24"/>
              </w:rPr>
              <w:t>Comisionado</w:t>
            </w:r>
          </w:p>
          <w:p w:rsidR="000C6D80" w:rsidRPr="002F1CD7" w:rsidRDefault="000C6D80" w:rsidP="009C6F42">
            <w:pPr>
              <w:jc w:val="center"/>
              <w:rPr>
                <w:rFonts w:ascii="Palatino Linotype" w:hAnsi="Palatino Linotype"/>
                <w:sz w:val="24"/>
                <w:szCs w:val="24"/>
              </w:rPr>
            </w:pPr>
            <w:r w:rsidRPr="002F1CD7">
              <w:rPr>
                <w:rFonts w:ascii="Palatino Linotype" w:hAnsi="Palatino Linotype"/>
                <w:sz w:val="24"/>
                <w:szCs w:val="24"/>
              </w:rPr>
              <w:t>(RÚBRICA).</w:t>
            </w:r>
          </w:p>
        </w:tc>
      </w:tr>
      <w:tr w:rsidR="000C6D80" w:rsidRPr="0089501E" w:rsidTr="009C6F42">
        <w:tc>
          <w:tcPr>
            <w:tcW w:w="9062" w:type="dxa"/>
            <w:gridSpan w:val="2"/>
          </w:tcPr>
          <w:p w:rsidR="000C6D80" w:rsidRPr="0089501E" w:rsidRDefault="000C6D80" w:rsidP="009C6F42">
            <w:pPr>
              <w:jc w:val="center"/>
              <w:rPr>
                <w:rFonts w:ascii="Palatino Linotype" w:hAnsi="Palatino Linotype"/>
                <w:b/>
                <w:sz w:val="24"/>
                <w:szCs w:val="24"/>
              </w:rPr>
            </w:pPr>
          </w:p>
          <w:p w:rsidR="000C6D80" w:rsidRPr="0089501E" w:rsidRDefault="000C6D80" w:rsidP="009C6F42">
            <w:pPr>
              <w:rPr>
                <w:rFonts w:ascii="Palatino Linotype" w:hAnsi="Palatino Linotype"/>
                <w:b/>
                <w:sz w:val="24"/>
                <w:szCs w:val="24"/>
              </w:rPr>
            </w:pPr>
          </w:p>
          <w:p w:rsidR="000C6D80" w:rsidRDefault="000C6D80" w:rsidP="009C6F42">
            <w:pPr>
              <w:rPr>
                <w:rFonts w:ascii="Palatino Linotype" w:hAnsi="Palatino Linotype"/>
                <w:b/>
                <w:sz w:val="28"/>
                <w:szCs w:val="24"/>
              </w:rPr>
            </w:pPr>
          </w:p>
          <w:p w:rsidR="00073EEE" w:rsidRDefault="00073EEE" w:rsidP="009C6F42">
            <w:pPr>
              <w:rPr>
                <w:rFonts w:ascii="Palatino Linotype" w:hAnsi="Palatino Linotype"/>
                <w:b/>
                <w:sz w:val="28"/>
                <w:szCs w:val="24"/>
              </w:rPr>
            </w:pPr>
          </w:p>
          <w:p w:rsidR="000C6D80" w:rsidRPr="0089501E" w:rsidRDefault="000C6D80" w:rsidP="009C6F42">
            <w:pPr>
              <w:jc w:val="center"/>
              <w:rPr>
                <w:rFonts w:ascii="Palatino Linotype" w:hAnsi="Palatino Linotype"/>
                <w:b/>
                <w:sz w:val="24"/>
                <w:szCs w:val="24"/>
              </w:rPr>
            </w:pPr>
            <w:r w:rsidRPr="0089501E">
              <w:rPr>
                <w:rFonts w:ascii="Palatino Linotype" w:hAnsi="Palatino Linotype"/>
                <w:b/>
                <w:sz w:val="24"/>
                <w:szCs w:val="24"/>
              </w:rPr>
              <w:t>Alexis Tapia Ramírez</w:t>
            </w:r>
          </w:p>
          <w:p w:rsidR="000C6D80" w:rsidRPr="0089501E" w:rsidRDefault="000C6D80" w:rsidP="009C6F42">
            <w:pPr>
              <w:jc w:val="center"/>
              <w:rPr>
                <w:rFonts w:ascii="Palatino Linotype" w:hAnsi="Palatino Linotype"/>
                <w:sz w:val="24"/>
                <w:szCs w:val="24"/>
              </w:rPr>
            </w:pPr>
            <w:r w:rsidRPr="0089501E">
              <w:rPr>
                <w:rFonts w:ascii="Palatino Linotype" w:hAnsi="Palatino Linotype"/>
                <w:sz w:val="24"/>
                <w:szCs w:val="24"/>
              </w:rPr>
              <w:t>Secretario Técnico del Pleno</w:t>
            </w:r>
          </w:p>
          <w:p w:rsidR="000C6D80" w:rsidRDefault="000C6D80" w:rsidP="009C6F42">
            <w:pPr>
              <w:jc w:val="center"/>
              <w:rPr>
                <w:rFonts w:ascii="Palatino Linotype" w:hAnsi="Palatino Linotype"/>
                <w:sz w:val="24"/>
                <w:szCs w:val="24"/>
              </w:rPr>
            </w:pPr>
            <w:r w:rsidRPr="002F1CD7">
              <w:rPr>
                <w:rFonts w:ascii="Palatino Linotype" w:hAnsi="Palatino Linotype"/>
                <w:sz w:val="24"/>
                <w:szCs w:val="24"/>
              </w:rPr>
              <w:t>(RÚBRICA).</w:t>
            </w:r>
          </w:p>
          <w:p w:rsidR="000C6D80" w:rsidRDefault="000C6D80" w:rsidP="009C6F42">
            <w:pPr>
              <w:jc w:val="center"/>
              <w:rPr>
                <w:rFonts w:ascii="Palatino Linotype" w:hAnsi="Palatino Linotype"/>
                <w:sz w:val="24"/>
                <w:szCs w:val="24"/>
              </w:rPr>
            </w:pPr>
          </w:p>
          <w:p w:rsidR="00073EEE" w:rsidRPr="00B73E6C" w:rsidRDefault="00073EEE" w:rsidP="009C6F42">
            <w:pPr>
              <w:jc w:val="center"/>
              <w:rPr>
                <w:rFonts w:ascii="Palatino Linotype" w:hAnsi="Palatino Linotype"/>
                <w:sz w:val="24"/>
                <w:szCs w:val="24"/>
              </w:rPr>
            </w:pPr>
          </w:p>
        </w:tc>
      </w:tr>
    </w:tbl>
    <w:p w:rsidR="00A64A6C" w:rsidRDefault="00A64A6C" w:rsidP="000C6D80">
      <w:pPr>
        <w:spacing w:after="0" w:line="240" w:lineRule="auto"/>
        <w:jc w:val="both"/>
        <w:rPr>
          <w:rFonts w:ascii="Palatino Linotype" w:hAnsi="Palatino Linotype" w:cs="Arial"/>
          <w:sz w:val="18"/>
          <w:szCs w:val="16"/>
        </w:rPr>
      </w:pPr>
    </w:p>
    <w:p w:rsidR="000C6D80" w:rsidRPr="00937BFA" w:rsidRDefault="000C6D80" w:rsidP="000C6D80">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 xml:space="preserve">Esta hoja corresponde a la resolución de fecha </w:t>
      </w:r>
      <w:r w:rsidR="00073EEE">
        <w:rPr>
          <w:rFonts w:ascii="Palatino Linotype" w:hAnsi="Palatino Linotype" w:cs="Arial"/>
          <w:sz w:val="18"/>
          <w:szCs w:val="16"/>
        </w:rPr>
        <w:t>siete de agosto</w:t>
      </w:r>
      <w:r w:rsidR="008F1A7F">
        <w:rPr>
          <w:rFonts w:ascii="Palatino Linotype" w:hAnsi="Palatino Linotype" w:cs="Arial"/>
          <w:sz w:val="18"/>
          <w:szCs w:val="16"/>
        </w:rPr>
        <w:t xml:space="preserve"> </w:t>
      </w:r>
      <w:r w:rsidRPr="00B73E6C">
        <w:rPr>
          <w:rFonts w:ascii="Palatino Linotype" w:hAnsi="Palatino Linotype" w:cs="Arial"/>
          <w:sz w:val="18"/>
          <w:szCs w:val="16"/>
        </w:rPr>
        <w:t>de d</w:t>
      </w:r>
      <w:r>
        <w:rPr>
          <w:rFonts w:ascii="Palatino Linotype" w:hAnsi="Palatino Linotype" w:cs="Arial"/>
          <w:sz w:val="18"/>
          <w:szCs w:val="16"/>
        </w:rPr>
        <w:t>os mil dieci</w:t>
      </w:r>
      <w:r w:rsidR="00E4129F">
        <w:rPr>
          <w:rFonts w:ascii="Palatino Linotype" w:hAnsi="Palatino Linotype" w:cs="Arial"/>
          <w:sz w:val="18"/>
          <w:szCs w:val="16"/>
        </w:rPr>
        <w:t xml:space="preserve">nueve, emitida en </w:t>
      </w:r>
      <w:r>
        <w:rPr>
          <w:rFonts w:ascii="Palatino Linotype" w:hAnsi="Palatino Linotype" w:cs="Arial"/>
          <w:sz w:val="18"/>
          <w:szCs w:val="16"/>
        </w:rPr>
        <w:t>l</w:t>
      </w:r>
      <w:r w:rsidR="00E4129F">
        <w:rPr>
          <w:rFonts w:ascii="Palatino Linotype" w:hAnsi="Palatino Linotype" w:cs="Arial"/>
          <w:sz w:val="18"/>
          <w:szCs w:val="16"/>
        </w:rPr>
        <w:t>os</w:t>
      </w:r>
      <w:r>
        <w:rPr>
          <w:rFonts w:ascii="Palatino Linotype" w:hAnsi="Palatino Linotype" w:cs="Arial"/>
          <w:sz w:val="18"/>
          <w:szCs w:val="16"/>
        </w:rPr>
        <w:t xml:space="preserve"> recurso</w:t>
      </w:r>
      <w:r w:rsidR="00E4129F">
        <w:rPr>
          <w:rFonts w:ascii="Palatino Linotype" w:hAnsi="Palatino Linotype" w:cs="Arial"/>
          <w:sz w:val="18"/>
          <w:szCs w:val="16"/>
        </w:rPr>
        <w:t>s</w:t>
      </w:r>
      <w:r w:rsidRPr="00B73E6C">
        <w:rPr>
          <w:rFonts w:ascii="Palatino Linotype" w:hAnsi="Palatino Linotype" w:cs="Arial"/>
          <w:sz w:val="18"/>
          <w:szCs w:val="16"/>
        </w:rPr>
        <w:t xml:space="preserve"> de revisión </w:t>
      </w:r>
      <w:r w:rsidR="00073EEE">
        <w:rPr>
          <w:rFonts w:ascii="Palatino Linotype" w:hAnsi="Palatino Linotype" w:cs="Arial"/>
          <w:bCs/>
          <w:sz w:val="18"/>
          <w:szCs w:val="16"/>
          <w:lang w:eastAsia="es-MX"/>
        </w:rPr>
        <w:t>04480</w:t>
      </w:r>
      <w:r w:rsidR="008F1A7F">
        <w:rPr>
          <w:rFonts w:ascii="Palatino Linotype" w:hAnsi="Palatino Linotype" w:cs="Arial"/>
          <w:bCs/>
          <w:sz w:val="18"/>
          <w:szCs w:val="16"/>
          <w:lang w:eastAsia="es-MX"/>
        </w:rPr>
        <w:t>/INFOEM/IP/RR/2019</w:t>
      </w:r>
      <w:r w:rsidR="00073EEE">
        <w:rPr>
          <w:rFonts w:ascii="Palatino Linotype" w:hAnsi="Palatino Linotype" w:cs="Arial"/>
          <w:bCs/>
          <w:sz w:val="18"/>
          <w:szCs w:val="16"/>
          <w:lang w:eastAsia="es-MX"/>
        </w:rPr>
        <w:t xml:space="preserve"> y acumulados. </w:t>
      </w:r>
    </w:p>
    <w:p w:rsidR="00B24972" w:rsidRPr="00A64A6C" w:rsidRDefault="000C6D80" w:rsidP="00A64A6C">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ZMS/OSAM/RDPG</w:t>
      </w:r>
    </w:p>
    <w:sectPr w:rsidR="00B24972" w:rsidRPr="00A64A6C" w:rsidSect="008F4524">
      <w:headerReference w:type="default" r:id="rId11"/>
      <w:footerReference w:type="default" r:id="rId12"/>
      <w:headerReference w:type="first" r:id="rId13"/>
      <w:footerReference w:type="first" r:id="rId14"/>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FBC" w:rsidRDefault="00783FBC" w:rsidP="007E2E80">
      <w:pPr>
        <w:spacing w:after="0" w:line="240" w:lineRule="auto"/>
      </w:pPr>
      <w:r>
        <w:separator/>
      </w:r>
    </w:p>
  </w:endnote>
  <w:endnote w:type="continuationSeparator" w:id="0">
    <w:p w:rsidR="00783FBC" w:rsidRDefault="00783FB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F42" w:rsidRPr="000B69FA" w:rsidRDefault="009C6F4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1D62">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F1D62">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F42" w:rsidRPr="000B69FA" w:rsidRDefault="009C6F4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1D6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F1D62">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FBC" w:rsidRDefault="00783FBC" w:rsidP="007E2E80">
      <w:pPr>
        <w:spacing w:after="0" w:line="240" w:lineRule="auto"/>
      </w:pPr>
      <w:r>
        <w:separator/>
      </w:r>
    </w:p>
  </w:footnote>
  <w:footnote w:type="continuationSeparator" w:id="0">
    <w:p w:rsidR="00783FBC" w:rsidRDefault="00783FBC" w:rsidP="007E2E80">
      <w:pPr>
        <w:spacing w:after="0" w:line="240" w:lineRule="auto"/>
      </w:pPr>
      <w:r>
        <w:continuationSeparator/>
      </w:r>
    </w:p>
  </w:footnote>
  <w:footnote w:id="1">
    <w:p w:rsidR="009C6F42" w:rsidRPr="00615B4B" w:rsidRDefault="009C6F42" w:rsidP="00691CE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9C6F42" w:rsidRPr="00615B4B" w:rsidRDefault="009C6F42" w:rsidP="00691CE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F42" w:rsidRDefault="009C6F4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9C6F42" w:rsidTr="00182616">
      <w:trPr>
        <w:trHeight w:val="227"/>
      </w:trPr>
      <w:tc>
        <w:tcPr>
          <w:tcW w:w="5949" w:type="dxa"/>
          <w:hideMark/>
        </w:tcPr>
        <w:p w:rsidR="009C6F42" w:rsidRDefault="009C6F4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9C6F42" w:rsidRDefault="009C6F42" w:rsidP="006446F7">
          <w:pPr>
            <w:spacing w:after="120" w:line="256" w:lineRule="auto"/>
            <w:ind w:left="208" w:right="214"/>
            <w:jc w:val="right"/>
            <w:rPr>
              <w:rFonts w:ascii="Palatino Linotype" w:hAnsi="Palatino Linotype" w:cs="Arial"/>
              <w:szCs w:val="20"/>
            </w:rPr>
          </w:pPr>
          <w:r w:rsidRPr="000F6082">
            <w:rPr>
              <w:rFonts w:ascii="Palatino Linotype" w:hAnsi="Palatino Linotype" w:cs="Arial"/>
              <w:bCs/>
              <w:lang w:eastAsia="es-MX"/>
            </w:rPr>
            <w:t>04480/INFOEM/IP/RR/2019 y acumulado.</w:t>
          </w:r>
        </w:p>
      </w:tc>
    </w:tr>
    <w:tr w:rsidR="009C6F42" w:rsidTr="00182616">
      <w:trPr>
        <w:trHeight w:val="242"/>
      </w:trPr>
      <w:tc>
        <w:tcPr>
          <w:tcW w:w="5949" w:type="dxa"/>
          <w:hideMark/>
        </w:tcPr>
        <w:p w:rsidR="009C6F42" w:rsidRDefault="009C6F4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9C6F42" w:rsidRDefault="009C6F42" w:rsidP="005E3F88">
          <w:pPr>
            <w:spacing w:after="120" w:line="256" w:lineRule="auto"/>
            <w:ind w:left="72" w:right="214"/>
            <w:jc w:val="right"/>
            <w:rPr>
              <w:rFonts w:ascii="Palatino Linotype" w:hAnsi="Palatino Linotype" w:cs="Arial"/>
              <w:szCs w:val="20"/>
            </w:rPr>
          </w:pPr>
          <w:r w:rsidRPr="000F6082">
            <w:rPr>
              <w:rFonts w:ascii="Palatino Linotype" w:hAnsi="Palatino Linotype" w:cs="Arial"/>
              <w:szCs w:val="20"/>
            </w:rPr>
            <w:t>Ayuntamiento de Zumpango</w:t>
          </w:r>
        </w:p>
      </w:tc>
    </w:tr>
    <w:tr w:rsidR="009C6F42" w:rsidTr="00182616">
      <w:trPr>
        <w:trHeight w:val="342"/>
      </w:trPr>
      <w:tc>
        <w:tcPr>
          <w:tcW w:w="5949" w:type="dxa"/>
          <w:hideMark/>
        </w:tcPr>
        <w:p w:rsidR="009C6F42" w:rsidRDefault="009C6F4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9C6F42" w:rsidRDefault="009C6F4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C6F42" w:rsidRDefault="009C6F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9C6F42" w:rsidTr="00182616">
      <w:trPr>
        <w:trHeight w:val="227"/>
      </w:trPr>
      <w:tc>
        <w:tcPr>
          <w:tcW w:w="5103" w:type="dxa"/>
          <w:hideMark/>
        </w:tcPr>
        <w:p w:rsidR="009C6F42" w:rsidRDefault="009C6F4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9C6F42" w:rsidRPr="00B4142F" w:rsidRDefault="009C6F42" w:rsidP="00212498">
          <w:pPr>
            <w:spacing w:after="120" w:line="256" w:lineRule="auto"/>
            <w:ind w:left="208" w:right="214"/>
            <w:jc w:val="right"/>
            <w:rPr>
              <w:rFonts w:ascii="Palatino Linotype" w:hAnsi="Palatino Linotype" w:cs="Arial"/>
              <w:szCs w:val="20"/>
            </w:rPr>
          </w:pPr>
          <w:r w:rsidRPr="000F6082">
            <w:rPr>
              <w:rFonts w:ascii="Palatino Linotype" w:hAnsi="Palatino Linotype" w:cs="Arial"/>
              <w:bCs/>
              <w:lang w:eastAsia="es-MX"/>
            </w:rPr>
            <w:t>04480/INFOEM/IP/RR/2019 y acumulado.</w:t>
          </w:r>
        </w:p>
      </w:tc>
    </w:tr>
    <w:tr w:rsidR="009C6F42" w:rsidTr="00182616">
      <w:trPr>
        <w:trHeight w:val="196"/>
      </w:trPr>
      <w:tc>
        <w:tcPr>
          <w:tcW w:w="5103" w:type="dxa"/>
          <w:hideMark/>
        </w:tcPr>
        <w:p w:rsidR="009C6F42" w:rsidRDefault="009C6F4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9C6F42" w:rsidRPr="00F06FED" w:rsidRDefault="009C6F42" w:rsidP="0043654C">
          <w:pPr>
            <w:spacing w:after="120" w:line="256" w:lineRule="auto"/>
            <w:ind w:left="208" w:right="214"/>
            <w:rPr>
              <w:rFonts w:ascii="Palatino Linotype" w:hAnsi="Palatino Linotype" w:cs="Arial"/>
            </w:rPr>
          </w:pPr>
          <w:r>
            <w:rPr>
              <w:rFonts w:ascii="Palatino Linotype" w:hAnsi="Palatino Linotype" w:cs="Arial"/>
              <w:sz w:val="20"/>
            </w:rPr>
            <w:t xml:space="preserve">   </w:t>
          </w:r>
          <w:r w:rsidR="0043654C">
            <w:rPr>
              <w:rFonts w:ascii="Palatino Linotype" w:hAnsi="Palatino Linotype" w:cs="Arial"/>
              <w:sz w:val="20"/>
            </w:rPr>
            <w:t>XXXXXXXXXXXXXXXXXXXXXXXXX</w:t>
          </w:r>
        </w:p>
      </w:tc>
    </w:tr>
    <w:tr w:rsidR="009C6F42" w:rsidTr="00182616">
      <w:trPr>
        <w:trHeight w:val="242"/>
      </w:trPr>
      <w:tc>
        <w:tcPr>
          <w:tcW w:w="5103" w:type="dxa"/>
          <w:hideMark/>
        </w:tcPr>
        <w:p w:rsidR="009C6F42" w:rsidRDefault="009C6F4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9C6F42" w:rsidRDefault="009C6F42" w:rsidP="00586800">
          <w:pPr>
            <w:spacing w:after="120" w:line="256" w:lineRule="auto"/>
            <w:ind w:left="208" w:right="214"/>
            <w:jc w:val="both"/>
            <w:rPr>
              <w:rFonts w:ascii="Palatino Linotype" w:hAnsi="Palatino Linotype" w:cs="Arial"/>
              <w:szCs w:val="20"/>
            </w:rPr>
          </w:pPr>
          <w:r>
            <w:rPr>
              <w:rFonts w:ascii="Palatino Linotype" w:hAnsi="Palatino Linotype" w:cs="Arial"/>
              <w:szCs w:val="20"/>
            </w:rPr>
            <w:t xml:space="preserve">             </w:t>
          </w:r>
          <w:r w:rsidRPr="000F6082">
            <w:rPr>
              <w:rFonts w:ascii="Palatino Linotype" w:hAnsi="Palatino Linotype" w:cs="Arial"/>
              <w:szCs w:val="20"/>
            </w:rPr>
            <w:t>Ayuntamiento de Zumpango</w:t>
          </w:r>
        </w:p>
      </w:tc>
    </w:tr>
    <w:tr w:rsidR="009C6F42" w:rsidTr="00182616">
      <w:trPr>
        <w:trHeight w:val="342"/>
      </w:trPr>
      <w:tc>
        <w:tcPr>
          <w:tcW w:w="5103" w:type="dxa"/>
          <w:hideMark/>
        </w:tcPr>
        <w:p w:rsidR="009C6F42" w:rsidRDefault="009C6F4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9C6F42" w:rsidRDefault="009C6F4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C6F42" w:rsidRDefault="009C6F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45C4D2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F536B6"/>
    <w:multiLevelType w:val="hybridMultilevel"/>
    <w:tmpl w:val="EAA68C64"/>
    <w:lvl w:ilvl="0" w:tplc="A82C1C4C">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DF101BF"/>
    <w:multiLevelType w:val="hybridMultilevel"/>
    <w:tmpl w:val="35EE5A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50E77EC5"/>
    <w:multiLevelType w:val="hybridMultilevel"/>
    <w:tmpl w:val="6B007F26"/>
    <w:lvl w:ilvl="0" w:tplc="5B94AD5E">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5D8E579B"/>
    <w:multiLevelType w:val="hybridMultilevel"/>
    <w:tmpl w:val="7260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19"/>
  </w:num>
  <w:num w:numId="5">
    <w:abstractNumId w:val="5"/>
  </w:num>
  <w:num w:numId="6">
    <w:abstractNumId w:val="4"/>
  </w:num>
  <w:num w:numId="7">
    <w:abstractNumId w:val="12"/>
  </w:num>
  <w:num w:numId="8">
    <w:abstractNumId w:val="10"/>
  </w:num>
  <w:num w:numId="9">
    <w:abstractNumId w:val="17"/>
  </w:num>
  <w:num w:numId="10">
    <w:abstractNumId w:val="6"/>
  </w:num>
  <w:num w:numId="11">
    <w:abstractNumId w:val="18"/>
  </w:num>
  <w:num w:numId="12">
    <w:abstractNumId w:val="14"/>
  </w:num>
  <w:num w:numId="13">
    <w:abstractNumId w:val="13"/>
  </w:num>
  <w:num w:numId="14">
    <w:abstractNumId w:val="8"/>
  </w:num>
  <w:num w:numId="15">
    <w:abstractNumId w:val="3"/>
  </w:num>
  <w:num w:numId="16">
    <w:abstractNumId w:val="16"/>
  </w:num>
  <w:num w:numId="17">
    <w:abstractNumId w:val="9"/>
  </w:num>
  <w:num w:numId="18">
    <w:abstractNumId w:val="11"/>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12D6"/>
    <w:rsid w:val="00011DF7"/>
    <w:rsid w:val="000134E5"/>
    <w:rsid w:val="00013855"/>
    <w:rsid w:val="000146A2"/>
    <w:rsid w:val="00014D80"/>
    <w:rsid w:val="00015A5D"/>
    <w:rsid w:val="00017657"/>
    <w:rsid w:val="000204E1"/>
    <w:rsid w:val="00021B1B"/>
    <w:rsid w:val="00021D9A"/>
    <w:rsid w:val="00022E72"/>
    <w:rsid w:val="000232F8"/>
    <w:rsid w:val="00026B42"/>
    <w:rsid w:val="00026BA4"/>
    <w:rsid w:val="000276E0"/>
    <w:rsid w:val="00032DBD"/>
    <w:rsid w:val="00033949"/>
    <w:rsid w:val="00033A37"/>
    <w:rsid w:val="00034D7A"/>
    <w:rsid w:val="000402BD"/>
    <w:rsid w:val="000419CD"/>
    <w:rsid w:val="00043018"/>
    <w:rsid w:val="00044050"/>
    <w:rsid w:val="00047AE1"/>
    <w:rsid w:val="000505AE"/>
    <w:rsid w:val="00050A9C"/>
    <w:rsid w:val="00051311"/>
    <w:rsid w:val="00053C9B"/>
    <w:rsid w:val="00055FDB"/>
    <w:rsid w:val="00057570"/>
    <w:rsid w:val="00057FF2"/>
    <w:rsid w:val="00061CDD"/>
    <w:rsid w:val="00066E49"/>
    <w:rsid w:val="000674FE"/>
    <w:rsid w:val="00070473"/>
    <w:rsid w:val="0007328F"/>
    <w:rsid w:val="000738E9"/>
    <w:rsid w:val="00073EEE"/>
    <w:rsid w:val="0008042E"/>
    <w:rsid w:val="0008520F"/>
    <w:rsid w:val="0008795C"/>
    <w:rsid w:val="00090705"/>
    <w:rsid w:val="000943A7"/>
    <w:rsid w:val="0009497C"/>
    <w:rsid w:val="00095218"/>
    <w:rsid w:val="00096DEA"/>
    <w:rsid w:val="00097CD4"/>
    <w:rsid w:val="000A0D8F"/>
    <w:rsid w:val="000A279B"/>
    <w:rsid w:val="000A27C1"/>
    <w:rsid w:val="000A6812"/>
    <w:rsid w:val="000A7869"/>
    <w:rsid w:val="000B0432"/>
    <w:rsid w:val="000B0E94"/>
    <w:rsid w:val="000C6D80"/>
    <w:rsid w:val="000C7245"/>
    <w:rsid w:val="000D182D"/>
    <w:rsid w:val="000D47AB"/>
    <w:rsid w:val="000D6982"/>
    <w:rsid w:val="000D7087"/>
    <w:rsid w:val="000D756B"/>
    <w:rsid w:val="000E7C0A"/>
    <w:rsid w:val="000F199E"/>
    <w:rsid w:val="000F3271"/>
    <w:rsid w:val="000F3722"/>
    <w:rsid w:val="000F6082"/>
    <w:rsid w:val="0010099B"/>
    <w:rsid w:val="00112799"/>
    <w:rsid w:val="00114C3C"/>
    <w:rsid w:val="00116E89"/>
    <w:rsid w:val="00122CD0"/>
    <w:rsid w:val="0012508A"/>
    <w:rsid w:val="00132E9F"/>
    <w:rsid w:val="00135494"/>
    <w:rsid w:val="00140AE4"/>
    <w:rsid w:val="00140C2F"/>
    <w:rsid w:val="0014191F"/>
    <w:rsid w:val="00143AC6"/>
    <w:rsid w:val="0014447C"/>
    <w:rsid w:val="001510E8"/>
    <w:rsid w:val="00151A29"/>
    <w:rsid w:val="00153BFD"/>
    <w:rsid w:val="001550E8"/>
    <w:rsid w:val="001552E9"/>
    <w:rsid w:val="00155461"/>
    <w:rsid w:val="00162176"/>
    <w:rsid w:val="00165929"/>
    <w:rsid w:val="00166046"/>
    <w:rsid w:val="00166FB7"/>
    <w:rsid w:val="00180F6B"/>
    <w:rsid w:val="00182616"/>
    <w:rsid w:val="00187630"/>
    <w:rsid w:val="00187A86"/>
    <w:rsid w:val="001A17B9"/>
    <w:rsid w:val="001A3688"/>
    <w:rsid w:val="001A4700"/>
    <w:rsid w:val="001B1B69"/>
    <w:rsid w:val="001C0CE9"/>
    <w:rsid w:val="001C69FC"/>
    <w:rsid w:val="001D39A1"/>
    <w:rsid w:val="001D6114"/>
    <w:rsid w:val="001D61D0"/>
    <w:rsid w:val="001E07AC"/>
    <w:rsid w:val="001E2E5E"/>
    <w:rsid w:val="001E477F"/>
    <w:rsid w:val="001E4AA2"/>
    <w:rsid w:val="001E60B7"/>
    <w:rsid w:val="001F021C"/>
    <w:rsid w:val="001F1CF3"/>
    <w:rsid w:val="001F5577"/>
    <w:rsid w:val="00201358"/>
    <w:rsid w:val="00203FA5"/>
    <w:rsid w:val="00203FBD"/>
    <w:rsid w:val="00205BF1"/>
    <w:rsid w:val="00206888"/>
    <w:rsid w:val="00207DA3"/>
    <w:rsid w:val="002108D8"/>
    <w:rsid w:val="00211473"/>
    <w:rsid w:val="00212498"/>
    <w:rsid w:val="0021396E"/>
    <w:rsid w:val="00216B8D"/>
    <w:rsid w:val="00221F0B"/>
    <w:rsid w:val="002252AD"/>
    <w:rsid w:val="00227FB2"/>
    <w:rsid w:val="00233EC6"/>
    <w:rsid w:val="00233F3F"/>
    <w:rsid w:val="00233FC9"/>
    <w:rsid w:val="00235CAE"/>
    <w:rsid w:val="002450D9"/>
    <w:rsid w:val="00247E1F"/>
    <w:rsid w:val="00254523"/>
    <w:rsid w:val="002572CF"/>
    <w:rsid w:val="0026191D"/>
    <w:rsid w:val="00271762"/>
    <w:rsid w:val="002718DB"/>
    <w:rsid w:val="00271C39"/>
    <w:rsid w:val="00273852"/>
    <w:rsid w:val="002769D7"/>
    <w:rsid w:val="00276FFD"/>
    <w:rsid w:val="00283F65"/>
    <w:rsid w:val="0028427C"/>
    <w:rsid w:val="0028471A"/>
    <w:rsid w:val="002847CC"/>
    <w:rsid w:val="0028585E"/>
    <w:rsid w:val="00287072"/>
    <w:rsid w:val="00290397"/>
    <w:rsid w:val="00290BA5"/>
    <w:rsid w:val="002910A3"/>
    <w:rsid w:val="00296F49"/>
    <w:rsid w:val="002A0BC5"/>
    <w:rsid w:val="002A1594"/>
    <w:rsid w:val="002A1927"/>
    <w:rsid w:val="002A200C"/>
    <w:rsid w:val="002A25CF"/>
    <w:rsid w:val="002A26E0"/>
    <w:rsid w:val="002B5B14"/>
    <w:rsid w:val="002B75F8"/>
    <w:rsid w:val="002C0AB7"/>
    <w:rsid w:val="002C2A16"/>
    <w:rsid w:val="002C2A2E"/>
    <w:rsid w:val="002C2D19"/>
    <w:rsid w:val="002C45D8"/>
    <w:rsid w:val="002C4620"/>
    <w:rsid w:val="002C47F3"/>
    <w:rsid w:val="002C529C"/>
    <w:rsid w:val="002D1509"/>
    <w:rsid w:val="002D45AA"/>
    <w:rsid w:val="002D4991"/>
    <w:rsid w:val="002D6110"/>
    <w:rsid w:val="002E22D8"/>
    <w:rsid w:val="002E2459"/>
    <w:rsid w:val="002E2D4C"/>
    <w:rsid w:val="002E6036"/>
    <w:rsid w:val="002F044A"/>
    <w:rsid w:val="002F160B"/>
    <w:rsid w:val="002F17FB"/>
    <w:rsid w:val="002F39D7"/>
    <w:rsid w:val="002F6B9C"/>
    <w:rsid w:val="00300F8F"/>
    <w:rsid w:val="00301A01"/>
    <w:rsid w:val="003021C1"/>
    <w:rsid w:val="00303FAF"/>
    <w:rsid w:val="00304C91"/>
    <w:rsid w:val="003052FD"/>
    <w:rsid w:val="00307784"/>
    <w:rsid w:val="00310760"/>
    <w:rsid w:val="00311191"/>
    <w:rsid w:val="00312E7E"/>
    <w:rsid w:val="00313464"/>
    <w:rsid w:val="00315192"/>
    <w:rsid w:val="003153A1"/>
    <w:rsid w:val="00321D7B"/>
    <w:rsid w:val="003230BE"/>
    <w:rsid w:val="00323B11"/>
    <w:rsid w:val="00327932"/>
    <w:rsid w:val="00336EDF"/>
    <w:rsid w:val="00340228"/>
    <w:rsid w:val="00343DCD"/>
    <w:rsid w:val="003501EB"/>
    <w:rsid w:val="003529BF"/>
    <w:rsid w:val="00363308"/>
    <w:rsid w:val="00364C66"/>
    <w:rsid w:val="00365ADF"/>
    <w:rsid w:val="00365D2F"/>
    <w:rsid w:val="00374450"/>
    <w:rsid w:val="00375FF5"/>
    <w:rsid w:val="00380904"/>
    <w:rsid w:val="00382806"/>
    <w:rsid w:val="0038385D"/>
    <w:rsid w:val="0038396D"/>
    <w:rsid w:val="003908F4"/>
    <w:rsid w:val="00390E17"/>
    <w:rsid w:val="003919AC"/>
    <w:rsid w:val="003928F0"/>
    <w:rsid w:val="003A13D2"/>
    <w:rsid w:val="003A3096"/>
    <w:rsid w:val="003A3196"/>
    <w:rsid w:val="003B2EEF"/>
    <w:rsid w:val="003B7C36"/>
    <w:rsid w:val="003C3124"/>
    <w:rsid w:val="003C74AF"/>
    <w:rsid w:val="003D2672"/>
    <w:rsid w:val="003D3420"/>
    <w:rsid w:val="003D45CB"/>
    <w:rsid w:val="003D50BE"/>
    <w:rsid w:val="003E08B9"/>
    <w:rsid w:val="003F14DE"/>
    <w:rsid w:val="003F5460"/>
    <w:rsid w:val="003F6E7E"/>
    <w:rsid w:val="00400852"/>
    <w:rsid w:val="00404F9D"/>
    <w:rsid w:val="00406B61"/>
    <w:rsid w:val="00407282"/>
    <w:rsid w:val="00410A41"/>
    <w:rsid w:val="004132B8"/>
    <w:rsid w:val="00417EBD"/>
    <w:rsid w:val="004203F5"/>
    <w:rsid w:val="00420B14"/>
    <w:rsid w:val="00423281"/>
    <w:rsid w:val="00423C27"/>
    <w:rsid w:val="00425199"/>
    <w:rsid w:val="004307FD"/>
    <w:rsid w:val="00431221"/>
    <w:rsid w:val="00435D7C"/>
    <w:rsid w:val="0043654C"/>
    <w:rsid w:val="004423B7"/>
    <w:rsid w:val="004434D9"/>
    <w:rsid w:val="00443826"/>
    <w:rsid w:val="004477AF"/>
    <w:rsid w:val="00450A8B"/>
    <w:rsid w:val="00451B0C"/>
    <w:rsid w:val="0045270C"/>
    <w:rsid w:val="0045396C"/>
    <w:rsid w:val="004547FC"/>
    <w:rsid w:val="004566BE"/>
    <w:rsid w:val="004572BE"/>
    <w:rsid w:val="00460BEF"/>
    <w:rsid w:val="004617C7"/>
    <w:rsid w:val="004657BE"/>
    <w:rsid w:val="004807F7"/>
    <w:rsid w:val="00481A59"/>
    <w:rsid w:val="00481E4C"/>
    <w:rsid w:val="00482450"/>
    <w:rsid w:val="004830B5"/>
    <w:rsid w:val="00484A2A"/>
    <w:rsid w:val="00484E47"/>
    <w:rsid w:val="00486681"/>
    <w:rsid w:val="00486F0E"/>
    <w:rsid w:val="00487B8B"/>
    <w:rsid w:val="00490B8E"/>
    <w:rsid w:val="00497B93"/>
    <w:rsid w:val="004A3C3C"/>
    <w:rsid w:val="004A51FF"/>
    <w:rsid w:val="004A5EA1"/>
    <w:rsid w:val="004A7972"/>
    <w:rsid w:val="004B2C63"/>
    <w:rsid w:val="004B4721"/>
    <w:rsid w:val="004B498C"/>
    <w:rsid w:val="004B549D"/>
    <w:rsid w:val="004C2C33"/>
    <w:rsid w:val="004C7E18"/>
    <w:rsid w:val="004D5D52"/>
    <w:rsid w:val="004E26A1"/>
    <w:rsid w:val="004F483E"/>
    <w:rsid w:val="004F517C"/>
    <w:rsid w:val="004F71B4"/>
    <w:rsid w:val="0050104C"/>
    <w:rsid w:val="005023F4"/>
    <w:rsid w:val="005033CC"/>
    <w:rsid w:val="0051137C"/>
    <w:rsid w:val="00514C3B"/>
    <w:rsid w:val="00515EBB"/>
    <w:rsid w:val="00521F65"/>
    <w:rsid w:val="0052393E"/>
    <w:rsid w:val="00524234"/>
    <w:rsid w:val="00524986"/>
    <w:rsid w:val="005328FB"/>
    <w:rsid w:val="00537419"/>
    <w:rsid w:val="00537D90"/>
    <w:rsid w:val="005421C7"/>
    <w:rsid w:val="005448FA"/>
    <w:rsid w:val="00545440"/>
    <w:rsid w:val="00545730"/>
    <w:rsid w:val="005573CE"/>
    <w:rsid w:val="00560378"/>
    <w:rsid w:val="00566699"/>
    <w:rsid w:val="00567D86"/>
    <w:rsid w:val="005733EB"/>
    <w:rsid w:val="0057534D"/>
    <w:rsid w:val="00583DD0"/>
    <w:rsid w:val="00586800"/>
    <w:rsid w:val="00586984"/>
    <w:rsid w:val="005873ED"/>
    <w:rsid w:val="00587DEA"/>
    <w:rsid w:val="00590126"/>
    <w:rsid w:val="00591988"/>
    <w:rsid w:val="005938E9"/>
    <w:rsid w:val="00596856"/>
    <w:rsid w:val="005A35E2"/>
    <w:rsid w:val="005A6F55"/>
    <w:rsid w:val="005B2A31"/>
    <w:rsid w:val="005B3DCF"/>
    <w:rsid w:val="005B7E58"/>
    <w:rsid w:val="005C053E"/>
    <w:rsid w:val="005C057C"/>
    <w:rsid w:val="005C2415"/>
    <w:rsid w:val="005C34A9"/>
    <w:rsid w:val="005C76D5"/>
    <w:rsid w:val="005D02A8"/>
    <w:rsid w:val="005D5EEB"/>
    <w:rsid w:val="005D6622"/>
    <w:rsid w:val="005E0686"/>
    <w:rsid w:val="005E3F88"/>
    <w:rsid w:val="005E4898"/>
    <w:rsid w:val="005F018B"/>
    <w:rsid w:val="005F18BB"/>
    <w:rsid w:val="005F487E"/>
    <w:rsid w:val="005F5269"/>
    <w:rsid w:val="00600D67"/>
    <w:rsid w:val="006033D3"/>
    <w:rsid w:val="0060633A"/>
    <w:rsid w:val="00607F1E"/>
    <w:rsid w:val="00610995"/>
    <w:rsid w:val="006145C6"/>
    <w:rsid w:val="006149F1"/>
    <w:rsid w:val="00614A09"/>
    <w:rsid w:val="006164BC"/>
    <w:rsid w:val="00620FA6"/>
    <w:rsid w:val="006246A5"/>
    <w:rsid w:val="006249AA"/>
    <w:rsid w:val="00627F9C"/>
    <w:rsid w:val="00631F1B"/>
    <w:rsid w:val="00631FF9"/>
    <w:rsid w:val="00633C3F"/>
    <w:rsid w:val="006368DB"/>
    <w:rsid w:val="00637C26"/>
    <w:rsid w:val="006406F7"/>
    <w:rsid w:val="00640D07"/>
    <w:rsid w:val="00642541"/>
    <w:rsid w:val="00644363"/>
    <w:rsid w:val="006446F7"/>
    <w:rsid w:val="00645507"/>
    <w:rsid w:val="00647B4C"/>
    <w:rsid w:val="00647CBA"/>
    <w:rsid w:val="00652897"/>
    <w:rsid w:val="006544CD"/>
    <w:rsid w:val="00661204"/>
    <w:rsid w:val="0066610F"/>
    <w:rsid w:val="0067123B"/>
    <w:rsid w:val="0067368E"/>
    <w:rsid w:val="00673D7C"/>
    <w:rsid w:val="006749FD"/>
    <w:rsid w:val="00674F7E"/>
    <w:rsid w:val="00676290"/>
    <w:rsid w:val="00676C32"/>
    <w:rsid w:val="00680D39"/>
    <w:rsid w:val="00686046"/>
    <w:rsid w:val="00686E0F"/>
    <w:rsid w:val="006875A3"/>
    <w:rsid w:val="00691CE5"/>
    <w:rsid w:val="0069483B"/>
    <w:rsid w:val="006956C7"/>
    <w:rsid w:val="0069776E"/>
    <w:rsid w:val="006A0ADE"/>
    <w:rsid w:val="006A29C5"/>
    <w:rsid w:val="006A3A54"/>
    <w:rsid w:val="006A561E"/>
    <w:rsid w:val="006A69B5"/>
    <w:rsid w:val="006B7A89"/>
    <w:rsid w:val="006C1F26"/>
    <w:rsid w:val="006C2895"/>
    <w:rsid w:val="006C6176"/>
    <w:rsid w:val="006D01DC"/>
    <w:rsid w:val="006D1136"/>
    <w:rsid w:val="006D254A"/>
    <w:rsid w:val="006D45BE"/>
    <w:rsid w:val="006D4AD4"/>
    <w:rsid w:val="006D780C"/>
    <w:rsid w:val="006D7CDC"/>
    <w:rsid w:val="006E0601"/>
    <w:rsid w:val="006E190C"/>
    <w:rsid w:val="006E2D42"/>
    <w:rsid w:val="006E6394"/>
    <w:rsid w:val="006E6C81"/>
    <w:rsid w:val="006E796F"/>
    <w:rsid w:val="006F0E05"/>
    <w:rsid w:val="006F18FD"/>
    <w:rsid w:val="006F4A35"/>
    <w:rsid w:val="006F536C"/>
    <w:rsid w:val="006F6371"/>
    <w:rsid w:val="006F657A"/>
    <w:rsid w:val="006F7781"/>
    <w:rsid w:val="00701C19"/>
    <w:rsid w:val="00702DB6"/>
    <w:rsid w:val="007044D1"/>
    <w:rsid w:val="00705D1C"/>
    <w:rsid w:val="0071210D"/>
    <w:rsid w:val="00716D02"/>
    <w:rsid w:val="00720C22"/>
    <w:rsid w:val="007218F2"/>
    <w:rsid w:val="00722F45"/>
    <w:rsid w:val="007235D6"/>
    <w:rsid w:val="00723B96"/>
    <w:rsid w:val="007256EA"/>
    <w:rsid w:val="00727C51"/>
    <w:rsid w:val="00727E87"/>
    <w:rsid w:val="00730DE0"/>
    <w:rsid w:val="007351D2"/>
    <w:rsid w:val="0074093D"/>
    <w:rsid w:val="00745032"/>
    <w:rsid w:val="00746488"/>
    <w:rsid w:val="00754BDC"/>
    <w:rsid w:val="0075676A"/>
    <w:rsid w:val="00762D42"/>
    <w:rsid w:val="00763D73"/>
    <w:rsid w:val="007640C8"/>
    <w:rsid w:val="00764700"/>
    <w:rsid w:val="007656EB"/>
    <w:rsid w:val="0076640B"/>
    <w:rsid w:val="007676AF"/>
    <w:rsid w:val="00770D0F"/>
    <w:rsid w:val="00773727"/>
    <w:rsid w:val="00776087"/>
    <w:rsid w:val="00777996"/>
    <w:rsid w:val="00783FBC"/>
    <w:rsid w:val="00785145"/>
    <w:rsid w:val="00786497"/>
    <w:rsid w:val="00790289"/>
    <w:rsid w:val="00795536"/>
    <w:rsid w:val="00795FDD"/>
    <w:rsid w:val="00797BE3"/>
    <w:rsid w:val="007A0571"/>
    <w:rsid w:val="007A1265"/>
    <w:rsid w:val="007A223B"/>
    <w:rsid w:val="007A4E13"/>
    <w:rsid w:val="007B0292"/>
    <w:rsid w:val="007B0E30"/>
    <w:rsid w:val="007C01C5"/>
    <w:rsid w:val="007C23A2"/>
    <w:rsid w:val="007C2757"/>
    <w:rsid w:val="007D0CFF"/>
    <w:rsid w:val="007D18E3"/>
    <w:rsid w:val="007D3F0B"/>
    <w:rsid w:val="007E1FDC"/>
    <w:rsid w:val="007E2E80"/>
    <w:rsid w:val="007E490D"/>
    <w:rsid w:val="007E4A5C"/>
    <w:rsid w:val="007F1757"/>
    <w:rsid w:val="007F282E"/>
    <w:rsid w:val="007F7846"/>
    <w:rsid w:val="00802DAD"/>
    <w:rsid w:val="008041A7"/>
    <w:rsid w:val="00807013"/>
    <w:rsid w:val="008103B2"/>
    <w:rsid w:val="008113F6"/>
    <w:rsid w:val="0081299A"/>
    <w:rsid w:val="008132B7"/>
    <w:rsid w:val="00817307"/>
    <w:rsid w:val="00820E73"/>
    <w:rsid w:val="00821898"/>
    <w:rsid w:val="00823454"/>
    <w:rsid w:val="00824894"/>
    <w:rsid w:val="008307E5"/>
    <w:rsid w:val="00843CF5"/>
    <w:rsid w:val="008452DC"/>
    <w:rsid w:val="008455DC"/>
    <w:rsid w:val="00845BAF"/>
    <w:rsid w:val="00847BF3"/>
    <w:rsid w:val="00852DE6"/>
    <w:rsid w:val="00853CC3"/>
    <w:rsid w:val="00854B59"/>
    <w:rsid w:val="00854BBD"/>
    <w:rsid w:val="00856768"/>
    <w:rsid w:val="008660F5"/>
    <w:rsid w:val="00867D56"/>
    <w:rsid w:val="00870064"/>
    <w:rsid w:val="008725EE"/>
    <w:rsid w:val="008731D1"/>
    <w:rsid w:val="00882264"/>
    <w:rsid w:val="008828DF"/>
    <w:rsid w:val="00883407"/>
    <w:rsid w:val="00892543"/>
    <w:rsid w:val="00892D09"/>
    <w:rsid w:val="008A1C19"/>
    <w:rsid w:val="008A6241"/>
    <w:rsid w:val="008B4681"/>
    <w:rsid w:val="008B5FFB"/>
    <w:rsid w:val="008B7210"/>
    <w:rsid w:val="008C0E72"/>
    <w:rsid w:val="008C0F70"/>
    <w:rsid w:val="008C4C3E"/>
    <w:rsid w:val="008C651F"/>
    <w:rsid w:val="008C7CEB"/>
    <w:rsid w:val="008D17A8"/>
    <w:rsid w:val="008D523F"/>
    <w:rsid w:val="008E14D4"/>
    <w:rsid w:val="008E4B13"/>
    <w:rsid w:val="008E572E"/>
    <w:rsid w:val="008E63C2"/>
    <w:rsid w:val="008F1A7F"/>
    <w:rsid w:val="008F4337"/>
    <w:rsid w:val="008F4524"/>
    <w:rsid w:val="008F5C2F"/>
    <w:rsid w:val="008F65E9"/>
    <w:rsid w:val="00902EAB"/>
    <w:rsid w:val="00903599"/>
    <w:rsid w:val="00905CE1"/>
    <w:rsid w:val="00907E71"/>
    <w:rsid w:val="00913154"/>
    <w:rsid w:val="009151CF"/>
    <w:rsid w:val="00915450"/>
    <w:rsid w:val="00916463"/>
    <w:rsid w:val="009272C6"/>
    <w:rsid w:val="00930F68"/>
    <w:rsid w:val="009325C4"/>
    <w:rsid w:val="00933014"/>
    <w:rsid w:val="009339EC"/>
    <w:rsid w:val="0093536A"/>
    <w:rsid w:val="0093743A"/>
    <w:rsid w:val="00937BFA"/>
    <w:rsid w:val="00942349"/>
    <w:rsid w:val="00943B37"/>
    <w:rsid w:val="00954DC1"/>
    <w:rsid w:val="00960D8F"/>
    <w:rsid w:val="00961D1B"/>
    <w:rsid w:val="0096284F"/>
    <w:rsid w:val="0096359D"/>
    <w:rsid w:val="00967270"/>
    <w:rsid w:val="0097416D"/>
    <w:rsid w:val="00974AD8"/>
    <w:rsid w:val="00975141"/>
    <w:rsid w:val="009759F9"/>
    <w:rsid w:val="00977134"/>
    <w:rsid w:val="0097772D"/>
    <w:rsid w:val="00981AD5"/>
    <w:rsid w:val="00984CA8"/>
    <w:rsid w:val="009859B8"/>
    <w:rsid w:val="00993DE1"/>
    <w:rsid w:val="00994EAB"/>
    <w:rsid w:val="00994FE7"/>
    <w:rsid w:val="009B205B"/>
    <w:rsid w:val="009B3592"/>
    <w:rsid w:val="009B70C3"/>
    <w:rsid w:val="009C1EA2"/>
    <w:rsid w:val="009C3FC7"/>
    <w:rsid w:val="009C4077"/>
    <w:rsid w:val="009C4F59"/>
    <w:rsid w:val="009C6F42"/>
    <w:rsid w:val="009D3E72"/>
    <w:rsid w:val="009D56AA"/>
    <w:rsid w:val="009D641C"/>
    <w:rsid w:val="009E0089"/>
    <w:rsid w:val="009E396D"/>
    <w:rsid w:val="009F7B22"/>
    <w:rsid w:val="00A01F59"/>
    <w:rsid w:val="00A03D94"/>
    <w:rsid w:val="00A04AE6"/>
    <w:rsid w:val="00A06551"/>
    <w:rsid w:val="00A10000"/>
    <w:rsid w:val="00A10775"/>
    <w:rsid w:val="00A112EB"/>
    <w:rsid w:val="00A11994"/>
    <w:rsid w:val="00A2199B"/>
    <w:rsid w:val="00A22469"/>
    <w:rsid w:val="00A26AC5"/>
    <w:rsid w:val="00A3134D"/>
    <w:rsid w:val="00A33B3A"/>
    <w:rsid w:val="00A35B31"/>
    <w:rsid w:val="00A4214D"/>
    <w:rsid w:val="00A44662"/>
    <w:rsid w:val="00A55061"/>
    <w:rsid w:val="00A554E5"/>
    <w:rsid w:val="00A62727"/>
    <w:rsid w:val="00A64034"/>
    <w:rsid w:val="00A64A6C"/>
    <w:rsid w:val="00A65C29"/>
    <w:rsid w:val="00A65D02"/>
    <w:rsid w:val="00A666CE"/>
    <w:rsid w:val="00A738BD"/>
    <w:rsid w:val="00A73E40"/>
    <w:rsid w:val="00A871F0"/>
    <w:rsid w:val="00A9172E"/>
    <w:rsid w:val="00A94BF6"/>
    <w:rsid w:val="00A97E34"/>
    <w:rsid w:val="00AA0676"/>
    <w:rsid w:val="00AA3840"/>
    <w:rsid w:val="00AA4F9A"/>
    <w:rsid w:val="00AA5A0A"/>
    <w:rsid w:val="00AA6CAE"/>
    <w:rsid w:val="00AB0959"/>
    <w:rsid w:val="00AB1AF3"/>
    <w:rsid w:val="00AB2C3D"/>
    <w:rsid w:val="00AB481C"/>
    <w:rsid w:val="00AB6FE4"/>
    <w:rsid w:val="00AC3D21"/>
    <w:rsid w:val="00AC44F1"/>
    <w:rsid w:val="00AD0168"/>
    <w:rsid w:val="00AD2851"/>
    <w:rsid w:val="00AD3C94"/>
    <w:rsid w:val="00AD4FDB"/>
    <w:rsid w:val="00AD5B2D"/>
    <w:rsid w:val="00AD7BF6"/>
    <w:rsid w:val="00AE0F85"/>
    <w:rsid w:val="00AE24E0"/>
    <w:rsid w:val="00AE548D"/>
    <w:rsid w:val="00AE5A8E"/>
    <w:rsid w:val="00AE658B"/>
    <w:rsid w:val="00AF0D43"/>
    <w:rsid w:val="00AF1F1C"/>
    <w:rsid w:val="00AF5920"/>
    <w:rsid w:val="00AF7442"/>
    <w:rsid w:val="00B00A36"/>
    <w:rsid w:val="00B02C09"/>
    <w:rsid w:val="00B070F5"/>
    <w:rsid w:val="00B10DAE"/>
    <w:rsid w:val="00B12CBA"/>
    <w:rsid w:val="00B16CAC"/>
    <w:rsid w:val="00B20919"/>
    <w:rsid w:val="00B20DE6"/>
    <w:rsid w:val="00B2152F"/>
    <w:rsid w:val="00B24972"/>
    <w:rsid w:val="00B26010"/>
    <w:rsid w:val="00B31ACE"/>
    <w:rsid w:val="00B34950"/>
    <w:rsid w:val="00B352EF"/>
    <w:rsid w:val="00B36E16"/>
    <w:rsid w:val="00B401B1"/>
    <w:rsid w:val="00B43DD0"/>
    <w:rsid w:val="00B501B2"/>
    <w:rsid w:val="00B525C1"/>
    <w:rsid w:val="00B549E1"/>
    <w:rsid w:val="00B56587"/>
    <w:rsid w:val="00B6127A"/>
    <w:rsid w:val="00B73E6C"/>
    <w:rsid w:val="00B75842"/>
    <w:rsid w:val="00B805CB"/>
    <w:rsid w:val="00B81B93"/>
    <w:rsid w:val="00B81CCB"/>
    <w:rsid w:val="00B93C5C"/>
    <w:rsid w:val="00B96B2B"/>
    <w:rsid w:val="00B97CAC"/>
    <w:rsid w:val="00BA69A0"/>
    <w:rsid w:val="00BA7AC7"/>
    <w:rsid w:val="00BA7D88"/>
    <w:rsid w:val="00BB2359"/>
    <w:rsid w:val="00BC0AD9"/>
    <w:rsid w:val="00BC12EE"/>
    <w:rsid w:val="00BC1A59"/>
    <w:rsid w:val="00BC3F29"/>
    <w:rsid w:val="00BC64D4"/>
    <w:rsid w:val="00BD1DE7"/>
    <w:rsid w:val="00BD20DA"/>
    <w:rsid w:val="00BD2975"/>
    <w:rsid w:val="00BD3FD7"/>
    <w:rsid w:val="00BD4AEA"/>
    <w:rsid w:val="00BD5025"/>
    <w:rsid w:val="00BD65CE"/>
    <w:rsid w:val="00BE100C"/>
    <w:rsid w:val="00BE48F3"/>
    <w:rsid w:val="00BE6D77"/>
    <w:rsid w:val="00BF0AEC"/>
    <w:rsid w:val="00BF123B"/>
    <w:rsid w:val="00BF123D"/>
    <w:rsid w:val="00BF3765"/>
    <w:rsid w:val="00BF3950"/>
    <w:rsid w:val="00BF5EE2"/>
    <w:rsid w:val="00BF69B1"/>
    <w:rsid w:val="00BF6ED1"/>
    <w:rsid w:val="00C0025C"/>
    <w:rsid w:val="00C017F6"/>
    <w:rsid w:val="00C06E74"/>
    <w:rsid w:val="00C0739A"/>
    <w:rsid w:val="00C109FA"/>
    <w:rsid w:val="00C10AAE"/>
    <w:rsid w:val="00C115F4"/>
    <w:rsid w:val="00C122A6"/>
    <w:rsid w:val="00C17644"/>
    <w:rsid w:val="00C2107B"/>
    <w:rsid w:val="00C23C9C"/>
    <w:rsid w:val="00C25822"/>
    <w:rsid w:val="00C25B89"/>
    <w:rsid w:val="00C25EC4"/>
    <w:rsid w:val="00C277F4"/>
    <w:rsid w:val="00C34B47"/>
    <w:rsid w:val="00C35F18"/>
    <w:rsid w:val="00C40345"/>
    <w:rsid w:val="00C40B89"/>
    <w:rsid w:val="00C47245"/>
    <w:rsid w:val="00C51021"/>
    <w:rsid w:val="00C52C2B"/>
    <w:rsid w:val="00C614A7"/>
    <w:rsid w:val="00C63578"/>
    <w:rsid w:val="00C65780"/>
    <w:rsid w:val="00C6603E"/>
    <w:rsid w:val="00C66B27"/>
    <w:rsid w:val="00C674FF"/>
    <w:rsid w:val="00C67A59"/>
    <w:rsid w:val="00C7612C"/>
    <w:rsid w:val="00C8573E"/>
    <w:rsid w:val="00C90CE9"/>
    <w:rsid w:val="00C911DE"/>
    <w:rsid w:val="00C921D5"/>
    <w:rsid w:val="00C95F13"/>
    <w:rsid w:val="00CA2ED9"/>
    <w:rsid w:val="00CA3DD3"/>
    <w:rsid w:val="00CA5EC1"/>
    <w:rsid w:val="00CB492F"/>
    <w:rsid w:val="00CB6EEE"/>
    <w:rsid w:val="00CC0730"/>
    <w:rsid w:val="00CC160D"/>
    <w:rsid w:val="00CC52EE"/>
    <w:rsid w:val="00CD5D9E"/>
    <w:rsid w:val="00CE15C8"/>
    <w:rsid w:val="00CE7479"/>
    <w:rsid w:val="00CF1D62"/>
    <w:rsid w:val="00CF27C6"/>
    <w:rsid w:val="00CF7E3D"/>
    <w:rsid w:val="00D01B24"/>
    <w:rsid w:val="00D020E2"/>
    <w:rsid w:val="00D04234"/>
    <w:rsid w:val="00D044B7"/>
    <w:rsid w:val="00D0540D"/>
    <w:rsid w:val="00D067AE"/>
    <w:rsid w:val="00D13B83"/>
    <w:rsid w:val="00D14D51"/>
    <w:rsid w:val="00D14E3B"/>
    <w:rsid w:val="00D175A5"/>
    <w:rsid w:val="00D23F11"/>
    <w:rsid w:val="00D26847"/>
    <w:rsid w:val="00D31289"/>
    <w:rsid w:val="00D32449"/>
    <w:rsid w:val="00D32E6F"/>
    <w:rsid w:val="00D36B53"/>
    <w:rsid w:val="00D46905"/>
    <w:rsid w:val="00D5329C"/>
    <w:rsid w:val="00D54889"/>
    <w:rsid w:val="00D55219"/>
    <w:rsid w:val="00D5656D"/>
    <w:rsid w:val="00D57072"/>
    <w:rsid w:val="00D57A8D"/>
    <w:rsid w:val="00D61A59"/>
    <w:rsid w:val="00D62B87"/>
    <w:rsid w:val="00D633B6"/>
    <w:rsid w:val="00D64F6D"/>
    <w:rsid w:val="00D67FB3"/>
    <w:rsid w:val="00D70758"/>
    <w:rsid w:val="00D72130"/>
    <w:rsid w:val="00D72377"/>
    <w:rsid w:val="00D7512B"/>
    <w:rsid w:val="00D760EF"/>
    <w:rsid w:val="00D765E3"/>
    <w:rsid w:val="00D7718C"/>
    <w:rsid w:val="00D77F62"/>
    <w:rsid w:val="00D80239"/>
    <w:rsid w:val="00D80E2D"/>
    <w:rsid w:val="00D82C3F"/>
    <w:rsid w:val="00D83D65"/>
    <w:rsid w:val="00D85212"/>
    <w:rsid w:val="00D93777"/>
    <w:rsid w:val="00D940C3"/>
    <w:rsid w:val="00DA0E70"/>
    <w:rsid w:val="00DA1E7A"/>
    <w:rsid w:val="00DA21DB"/>
    <w:rsid w:val="00DA5A00"/>
    <w:rsid w:val="00DA6086"/>
    <w:rsid w:val="00DA68B9"/>
    <w:rsid w:val="00DA6917"/>
    <w:rsid w:val="00DB54DD"/>
    <w:rsid w:val="00DB5FF7"/>
    <w:rsid w:val="00DC0CB0"/>
    <w:rsid w:val="00DC23FE"/>
    <w:rsid w:val="00DC4E35"/>
    <w:rsid w:val="00DC5C4F"/>
    <w:rsid w:val="00DD0417"/>
    <w:rsid w:val="00DD13E2"/>
    <w:rsid w:val="00DD2781"/>
    <w:rsid w:val="00DD2819"/>
    <w:rsid w:val="00DD2D53"/>
    <w:rsid w:val="00DD4952"/>
    <w:rsid w:val="00DD5971"/>
    <w:rsid w:val="00DD5DC9"/>
    <w:rsid w:val="00DD7A71"/>
    <w:rsid w:val="00DE0587"/>
    <w:rsid w:val="00DE16E2"/>
    <w:rsid w:val="00DE4BFB"/>
    <w:rsid w:val="00DE6DB8"/>
    <w:rsid w:val="00DF0AF9"/>
    <w:rsid w:val="00DF1527"/>
    <w:rsid w:val="00DF2F2C"/>
    <w:rsid w:val="00DF3485"/>
    <w:rsid w:val="00DF4BFD"/>
    <w:rsid w:val="00DF51C8"/>
    <w:rsid w:val="00E014FE"/>
    <w:rsid w:val="00E1520C"/>
    <w:rsid w:val="00E16FC6"/>
    <w:rsid w:val="00E23E06"/>
    <w:rsid w:val="00E253B4"/>
    <w:rsid w:val="00E25492"/>
    <w:rsid w:val="00E31685"/>
    <w:rsid w:val="00E3242F"/>
    <w:rsid w:val="00E37AA1"/>
    <w:rsid w:val="00E37DB2"/>
    <w:rsid w:val="00E4129F"/>
    <w:rsid w:val="00E426C9"/>
    <w:rsid w:val="00E50EFF"/>
    <w:rsid w:val="00E50F4B"/>
    <w:rsid w:val="00E51947"/>
    <w:rsid w:val="00E53096"/>
    <w:rsid w:val="00E53132"/>
    <w:rsid w:val="00E56111"/>
    <w:rsid w:val="00E60476"/>
    <w:rsid w:val="00E61468"/>
    <w:rsid w:val="00E65AE8"/>
    <w:rsid w:val="00E70CAE"/>
    <w:rsid w:val="00E726BA"/>
    <w:rsid w:val="00E742B4"/>
    <w:rsid w:val="00E755E5"/>
    <w:rsid w:val="00E7648F"/>
    <w:rsid w:val="00E83DA0"/>
    <w:rsid w:val="00E842AD"/>
    <w:rsid w:val="00E93579"/>
    <w:rsid w:val="00EA0886"/>
    <w:rsid w:val="00EA0C2B"/>
    <w:rsid w:val="00EA2AAB"/>
    <w:rsid w:val="00EA440B"/>
    <w:rsid w:val="00EB2068"/>
    <w:rsid w:val="00EC1776"/>
    <w:rsid w:val="00EC4B6A"/>
    <w:rsid w:val="00EC580A"/>
    <w:rsid w:val="00EC78DB"/>
    <w:rsid w:val="00ED16BB"/>
    <w:rsid w:val="00ED4829"/>
    <w:rsid w:val="00ED60C2"/>
    <w:rsid w:val="00ED78F3"/>
    <w:rsid w:val="00ED7AA0"/>
    <w:rsid w:val="00EE03F5"/>
    <w:rsid w:val="00EE7CD2"/>
    <w:rsid w:val="00EF4D17"/>
    <w:rsid w:val="00EF518E"/>
    <w:rsid w:val="00EF6B28"/>
    <w:rsid w:val="00F0171E"/>
    <w:rsid w:val="00F07DC2"/>
    <w:rsid w:val="00F121A4"/>
    <w:rsid w:val="00F12997"/>
    <w:rsid w:val="00F15AC6"/>
    <w:rsid w:val="00F1657E"/>
    <w:rsid w:val="00F1770B"/>
    <w:rsid w:val="00F2178A"/>
    <w:rsid w:val="00F21C93"/>
    <w:rsid w:val="00F2343A"/>
    <w:rsid w:val="00F26E0A"/>
    <w:rsid w:val="00F306D8"/>
    <w:rsid w:val="00F349EF"/>
    <w:rsid w:val="00F44637"/>
    <w:rsid w:val="00F45389"/>
    <w:rsid w:val="00F458C7"/>
    <w:rsid w:val="00F46398"/>
    <w:rsid w:val="00F467C1"/>
    <w:rsid w:val="00F4708B"/>
    <w:rsid w:val="00F53B53"/>
    <w:rsid w:val="00F54B09"/>
    <w:rsid w:val="00F56ECE"/>
    <w:rsid w:val="00F6061F"/>
    <w:rsid w:val="00F62A30"/>
    <w:rsid w:val="00F6335F"/>
    <w:rsid w:val="00F66A72"/>
    <w:rsid w:val="00F72F8C"/>
    <w:rsid w:val="00F73228"/>
    <w:rsid w:val="00F75846"/>
    <w:rsid w:val="00F7667E"/>
    <w:rsid w:val="00F77DC1"/>
    <w:rsid w:val="00F83F9F"/>
    <w:rsid w:val="00F8521C"/>
    <w:rsid w:val="00F86466"/>
    <w:rsid w:val="00F8666D"/>
    <w:rsid w:val="00F91340"/>
    <w:rsid w:val="00F92D09"/>
    <w:rsid w:val="00F951BD"/>
    <w:rsid w:val="00F9752F"/>
    <w:rsid w:val="00FA1D66"/>
    <w:rsid w:val="00FA47E2"/>
    <w:rsid w:val="00FA6AF5"/>
    <w:rsid w:val="00FA6C51"/>
    <w:rsid w:val="00FA6C7F"/>
    <w:rsid w:val="00FA77A5"/>
    <w:rsid w:val="00FA7E05"/>
    <w:rsid w:val="00FB2F77"/>
    <w:rsid w:val="00FB55E9"/>
    <w:rsid w:val="00FC7D8B"/>
    <w:rsid w:val="00FC7EF4"/>
    <w:rsid w:val="00FD3A3C"/>
    <w:rsid w:val="00FD490F"/>
    <w:rsid w:val="00FD4EB1"/>
    <w:rsid w:val="00FD68B6"/>
    <w:rsid w:val="00FD7EE2"/>
    <w:rsid w:val="00FE50F6"/>
    <w:rsid w:val="00FE6B22"/>
    <w:rsid w:val="00FF0836"/>
    <w:rsid w:val="00FF155C"/>
    <w:rsid w:val="00FF1E50"/>
    <w:rsid w:val="00FF277C"/>
    <w:rsid w:val="00FF75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2">
    <w:name w:val="List 2"/>
    <w:basedOn w:val="Normal"/>
    <w:uiPriority w:val="99"/>
    <w:unhideWhenUsed/>
    <w:rsid w:val="008E14D4"/>
    <w:pPr>
      <w:ind w:left="566" w:hanging="283"/>
      <w:contextualSpacing/>
    </w:pPr>
  </w:style>
  <w:style w:type="paragraph" w:styleId="Listaconvietas2">
    <w:name w:val="List Bullet 2"/>
    <w:basedOn w:val="Normal"/>
    <w:uiPriority w:val="99"/>
    <w:unhideWhenUsed/>
    <w:rsid w:val="008E14D4"/>
    <w:pPr>
      <w:numPr>
        <w:numId w:val="20"/>
      </w:numPr>
      <w:contextualSpacing/>
    </w:pPr>
  </w:style>
  <w:style w:type="paragraph" w:styleId="Sangradetextonormal">
    <w:name w:val="Body Text Indent"/>
    <w:basedOn w:val="Normal"/>
    <w:link w:val="SangradetextonormalCar"/>
    <w:uiPriority w:val="99"/>
    <w:unhideWhenUsed/>
    <w:rsid w:val="008E14D4"/>
    <w:pPr>
      <w:spacing w:after="120"/>
      <w:ind w:left="283"/>
    </w:pPr>
  </w:style>
  <w:style w:type="character" w:customStyle="1" w:styleId="SangradetextonormalCar">
    <w:name w:val="Sangría de texto normal Car"/>
    <w:basedOn w:val="Fuentedeprrafopredeter"/>
    <w:link w:val="Sangradetextonormal"/>
    <w:uiPriority w:val="99"/>
    <w:rsid w:val="008E14D4"/>
  </w:style>
  <w:style w:type="paragraph" w:styleId="Textoindependienteprimerasangra2">
    <w:name w:val="Body Text First Indent 2"/>
    <w:basedOn w:val="Sangradetextonormal"/>
    <w:link w:val="Textoindependienteprimerasangra2Car"/>
    <w:uiPriority w:val="99"/>
    <w:unhideWhenUsed/>
    <w:rsid w:val="008E14D4"/>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1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485155">
      <w:bodyDiv w:val="1"/>
      <w:marLeft w:val="0"/>
      <w:marRight w:val="0"/>
      <w:marTop w:val="0"/>
      <w:marBottom w:val="0"/>
      <w:divBdr>
        <w:top w:val="none" w:sz="0" w:space="0" w:color="auto"/>
        <w:left w:val="none" w:sz="0" w:space="0" w:color="auto"/>
        <w:bottom w:val="none" w:sz="0" w:space="0" w:color="auto"/>
        <w:right w:val="none" w:sz="0" w:space="0" w:color="auto"/>
      </w:divBdr>
    </w:div>
    <w:div w:id="639924903">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798840762">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53949450">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4472989">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67091196">
      <w:bodyDiv w:val="1"/>
      <w:marLeft w:val="0"/>
      <w:marRight w:val="0"/>
      <w:marTop w:val="0"/>
      <w:marBottom w:val="0"/>
      <w:divBdr>
        <w:top w:val="none" w:sz="0" w:space="0" w:color="auto"/>
        <w:left w:val="none" w:sz="0" w:space="0" w:color="auto"/>
        <w:bottom w:val="none" w:sz="0" w:space="0" w:color="auto"/>
        <w:right w:val="none" w:sz="0" w:space="0" w:color="auto"/>
      </w:divBdr>
    </w:div>
    <w:div w:id="1248660118">
      <w:bodyDiv w:val="1"/>
      <w:marLeft w:val="0"/>
      <w:marRight w:val="0"/>
      <w:marTop w:val="0"/>
      <w:marBottom w:val="0"/>
      <w:divBdr>
        <w:top w:val="none" w:sz="0" w:space="0" w:color="auto"/>
        <w:left w:val="none" w:sz="0" w:space="0" w:color="auto"/>
        <w:bottom w:val="none" w:sz="0" w:space="0" w:color="auto"/>
        <w:right w:val="none" w:sz="0" w:space="0" w:color="auto"/>
      </w:divBdr>
    </w:div>
    <w:div w:id="1340035682">
      <w:bodyDiv w:val="1"/>
      <w:marLeft w:val="0"/>
      <w:marRight w:val="0"/>
      <w:marTop w:val="0"/>
      <w:marBottom w:val="0"/>
      <w:divBdr>
        <w:top w:val="none" w:sz="0" w:space="0" w:color="auto"/>
        <w:left w:val="none" w:sz="0" w:space="0" w:color="auto"/>
        <w:bottom w:val="none" w:sz="0" w:space="0" w:color="auto"/>
        <w:right w:val="none" w:sz="0" w:space="0" w:color="auto"/>
      </w:divBdr>
    </w:div>
    <w:div w:id="137442916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41551325">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784763428">
      <w:bodyDiv w:val="1"/>
      <w:marLeft w:val="0"/>
      <w:marRight w:val="0"/>
      <w:marTop w:val="0"/>
      <w:marBottom w:val="0"/>
      <w:divBdr>
        <w:top w:val="none" w:sz="0" w:space="0" w:color="auto"/>
        <w:left w:val="none" w:sz="0" w:space="0" w:color="auto"/>
        <w:bottom w:val="none" w:sz="0" w:space="0" w:color="auto"/>
        <w:right w:val="none" w:sz="0" w:space="0" w:color="auto"/>
      </w:divBdr>
    </w:div>
    <w:div w:id="1933587591">
      <w:bodyDiv w:val="1"/>
      <w:marLeft w:val="0"/>
      <w:marRight w:val="0"/>
      <w:marTop w:val="0"/>
      <w:marBottom w:val="0"/>
      <w:divBdr>
        <w:top w:val="none" w:sz="0" w:space="0" w:color="auto"/>
        <w:left w:val="none" w:sz="0" w:space="0" w:color="auto"/>
        <w:bottom w:val="none" w:sz="0" w:space="0" w:color="auto"/>
        <w:right w:val="none" w:sz="0" w:space="0" w:color="auto"/>
      </w:divBdr>
    </w:div>
    <w:div w:id="195363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{72687D12-1413-4E67-9B21-4CED9FD3E70F}</b:Guid>
    <b:URL>http://igecem.edomex.gob.mx/servicios</b:URL>
    <b:RefOrder>1</b:RefOrder>
  </b:Source>
</b:Sources>
</file>

<file path=customXml/itemProps1.xml><?xml version="1.0" encoding="utf-8"?>
<ds:datastoreItem xmlns:ds="http://schemas.openxmlformats.org/officeDocument/2006/customXml" ds:itemID="{3696B2ED-E536-4AD9-A04E-CB6AF9AB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10311</Words>
  <Characters>56711</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2019-08-09T18:12:00Z</cp:lastPrinted>
  <dcterms:created xsi:type="dcterms:W3CDTF">2019-08-27T18:15:00Z</dcterms:created>
  <dcterms:modified xsi:type="dcterms:W3CDTF">2019-08-27T18:15:00Z</dcterms:modified>
</cp:coreProperties>
</file>