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A16096" w14:textId="393477C9" w:rsidR="001E1048" w:rsidRPr="00B76A42" w:rsidRDefault="00A2780F" w:rsidP="00D15005">
      <w:pPr>
        <w:spacing w:before="100" w:beforeAutospacing="1" w:after="100" w:afterAutospacing="1" w:line="360" w:lineRule="auto"/>
        <w:jc w:val="both"/>
        <w:rPr>
          <w:rFonts w:ascii="Palatino Linotype" w:hAnsi="Palatino Linotype"/>
        </w:rPr>
      </w:pPr>
      <w:r w:rsidRPr="00B76A42">
        <w:rPr>
          <w:rFonts w:ascii="Palatino Linotype" w:hAnsi="Palatino Linotype"/>
        </w:rPr>
        <w:t>Resolución</w:t>
      </w:r>
      <w:r w:rsidR="004232E6" w:rsidRPr="00B76A42">
        <w:rPr>
          <w:rFonts w:ascii="Palatino Linotype" w:hAnsi="Palatino Linotype"/>
        </w:rPr>
        <w:t xml:space="preserve"> </w:t>
      </w:r>
      <w:r w:rsidRPr="00B76A42">
        <w:rPr>
          <w:rFonts w:ascii="Palatino Linotype" w:hAnsi="Palatino Linotype"/>
        </w:rPr>
        <w:t>del</w:t>
      </w:r>
      <w:r w:rsidR="004232E6" w:rsidRPr="00B76A42">
        <w:rPr>
          <w:rFonts w:ascii="Palatino Linotype" w:hAnsi="Palatino Linotype"/>
        </w:rPr>
        <w:t xml:space="preserve"> </w:t>
      </w:r>
      <w:r w:rsidRPr="00B76A42">
        <w:rPr>
          <w:rFonts w:ascii="Palatino Linotype" w:hAnsi="Palatino Linotype"/>
        </w:rPr>
        <w:t>Pleno</w:t>
      </w:r>
      <w:r w:rsidR="004232E6" w:rsidRPr="00B76A42">
        <w:rPr>
          <w:rFonts w:ascii="Palatino Linotype" w:hAnsi="Palatino Linotype"/>
        </w:rPr>
        <w:t xml:space="preserve"> </w:t>
      </w:r>
      <w:r w:rsidRPr="00B76A42">
        <w:rPr>
          <w:rFonts w:ascii="Palatino Linotype" w:hAnsi="Palatino Linotype"/>
        </w:rPr>
        <w:t>del</w:t>
      </w:r>
      <w:r w:rsidR="004232E6" w:rsidRPr="00B76A42">
        <w:rPr>
          <w:rFonts w:ascii="Palatino Linotype" w:hAnsi="Palatino Linotype"/>
        </w:rPr>
        <w:t xml:space="preserve"> </w:t>
      </w:r>
      <w:r w:rsidRPr="00B76A42">
        <w:rPr>
          <w:rFonts w:ascii="Palatino Linotype" w:hAnsi="Palatino Linotype"/>
        </w:rPr>
        <w:t>Instituto</w:t>
      </w:r>
      <w:r w:rsidR="004232E6" w:rsidRPr="00B76A42">
        <w:rPr>
          <w:rFonts w:ascii="Palatino Linotype" w:hAnsi="Palatino Linotype"/>
        </w:rPr>
        <w:t xml:space="preserve"> </w:t>
      </w:r>
      <w:r w:rsidRPr="00B76A42">
        <w:rPr>
          <w:rFonts w:ascii="Palatino Linotype" w:hAnsi="Palatino Linotype"/>
        </w:rPr>
        <w:t>de</w:t>
      </w:r>
      <w:r w:rsidR="004232E6" w:rsidRPr="00B76A42">
        <w:rPr>
          <w:rFonts w:ascii="Palatino Linotype" w:hAnsi="Palatino Linotype"/>
        </w:rPr>
        <w:t xml:space="preserve"> </w:t>
      </w:r>
      <w:r w:rsidRPr="00B76A42">
        <w:rPr>
          <w:rFonts w:ascii="Palatino Linotype" w:hAnsi="Palatino Linotype"/>
        </w:rPr>
        <w:t>Transparencia,</w:t>
      </w:r>
      <w:r w:rsidR="004232E6" w:rsidRPr="00B76A42">
        <w:rPr>
          <w:rFonts w:ascii="Palatino Linotype" w:hAnsi="Palatino Linotype"/>
        </w:rPr>
        <w:t xml:space="preserve"> </w:t>
      </w:r>
      <w:r w:rsidRPr="00B76A42">
        <w:rPr>
          <w:rFonts w:ascii="Palatino Linotype" w:hAnsi="Palatino Linotype"/>
        </w:rPr>
        <w:t>Acceso</w:t>
      </w:r>
      <w:r w:rsidR="004232E6" w:rsidRPr="00B76A42">
        <w:rPr>
          <w:rFonts w:ascii="Palatino Linotype" w:hAnsi="Palatino Linotype"/>
        </w:rPr>
        <w:t xml:space="preserve"> </w:t>
      </w:r>
      <w:r w:rsidRPr="00B76A42">
        <w:rPr>
          <w:rFonts w:ascii="Palatino Linotype" w:hAnsi="Palatino Linotype"/>
        </w:rPr>
        <w:t>a</w:t>
      </w:r>
      <w:r w:rsidR="004232E6" w:rsidRPr="00B76A42">
        <w:rPr>
          <w:rFonts w:ascii="Palatino Linotype" w:hAnsi="Palatino Linotype"/>
        </w:rPr>
        <w:t xml:space="preserve"> </w:t>
      </w:r>
      <w:r w:rsidRPr="00B76A42">
        <w:rPr>
          <w:rFonts w:ascii="Palatino Linotype" w:hAnsi="Palatino Linotype"/>
        </w:rPr>
        <w:t>la</w:t>
      </w:r>
      <w:r w:rsidR="004232E6" w:rsidRPr="00B76A42">
        <w:rPr>
          <w:rFonts w:ascii="Palatino Linotype" w:hAnsi="Palatino Linotype"/>
        </w:rPr>
        <w:t xml:space="preserve"> </w:t>
      </w:r>
      <w:r w:rsidRPr="00B76A42">
        <w:rPr>
          <w:rFonts w:ascii="Palatino Linotype" w:hAnsi="Palatino Linotype"/>
        </w:rPr>
        <w:t>Información</w:t>
      </w:r>
      <w:r w:rsidR="004232E6" w:rsidRPr="00B76A42">
        <w:rPr>
          <w:rFonts w:ascii="Palatino Linotype" w:hAnsi="Palatino Linotype"/>
        </w:rPr>
        <w:t xml:space="preserve"> </w:t>
      </w:r>
      <w:r w:rsidRPr="00B76A42">
        <w:rPr>
          <w:rFonts w:ascii="Palatino Linotype" w:hAnsi="Palatino Linotype"/>
        </w:rPr>
        <w:t>Pública</w:t>
      </w:r>
      <w:r w:rsidR="004232E6" w:rsidRPr="00B76A42">
        <w:rPr>
          <w:rFonts w:ascii="Palatino Linotype" w:hAnsi="Palatino Linotype"/>
        </w:rPr>
        <w:t xml:space="preserve"> </w:t>
      </w:r>
      <w:r w:rsidRPr="00B76A42">
        <w:rPr>
          <w:rFonts w:ascii="Palatino Linotype" w:hAnsi="Palatino Linotype"/>
        </w:rPr>
        <w:t>y</w:t>
      </w:r>
      <w:r w:rsidR="004232E6" w:rsidRPr="00B76A42">
        <w:rPr>
          <w:rFonts w:ascii="Palatino Linotype" w:hAnsi="Palatino Linotype"/>
        </w:rPr>
        <w:t xml:space="preserve"> </w:t>
      </w:r>
      <w:r w:rsidRPr="00B76A42">
        <w:rPr>
          <w:rFonts w:ascii="Palatino Linotype" w:hAnsi="Palatino Linotype"/>
        </w:rPr>
        <w:t>Protección</w:t>
      </w:r>
      <w:r w:rsidR="004232E6" w:rsidRPr="00B76A42">
        <w:rPr>
          <w:rFonts w:ascii="Palatino Linotype" w:hAnsi="Palatino Linotype"/>
        </w:rPr>
        <w:t xml:space="preserve"> </w:t>
      </w:r>
      <w:r w:rsidRPr="00B76A42">
        <w:rPr>
          <w:rFonts w:ascii="Palatino Linotype" w:hAnsi="Palatino Linotype"/>
        </w:rPr>
        <w:t>de</w:t>
      </w:r>
      <w:r w:rsidR="004232E6" w:rsidRPr="00B76A42">
        <w:rPr>
          <w:rFonts w:ascii="Palatino Linotype" w:hAnsi="Palatino Linotype"/>
        </w:rPr>
        <w:t xml:space="preserve"> </w:t>
      </w:r>
      <w:r w:rsidRPr="00B76A42">
        <w:rPr>
          <w:rFonts w:ascii="Palatino Linotype" w:hAnsi="Palatino Linotype"/>
        </w:rPr>
        <w:t>Datos</w:t>
      </w:r>
      <w:r w:rsidR="004232E6" w:rsidRPr="00B76A42">
        <w:rPr>
          <w:rFonts w:ascii="Palatino Linotype" w:hAnsi="Palatino Linotype"/>
        </w:rPr>
        <w:t xml:space="preserve"> </w:t>
      </w:r>
      <w:r w:rsidRPr="00B76A42">
        <w:rPr>
          <w:rFonts w:ascii="Palatino Linotype" w:hAnsi="Palatino Linotype"/>
        </w:rPr>
        <w:t>Personales</w:t>
      </w:r>
      <w:r w:rsidR="004232E6" w:rsidRPr="00B76A42">
        <w:rPr>
          <w:rFonts w:ascii="Palatino Linotype" w:hAnsi="Palatino Linotype"/>
        </w:rPr>
        <w:t xml:space="preserve"> </w:t>
      </w:r>
      <w:r w:rsidRPr="00B76A42">
        <w:rPr>
          <w:rFonts w:ascii="Palatino Linotype" w:hAnsi="Palatino Linotype"/>
        </w:rPr>
        <w:t>del</w:t>
      </w:r>
      <w:r w:rsidR="004232E6" w:rsidRPr="00B76A42">
        <w:rPr>
          <w:rFonts w:ascii="Palatino Linotype" w:hAnsi="Palatino Linotype"/>
        </w:rPr>
        <w:t xml:space="preserve"> </w:t>
      </w:r>
      <w:r w:rsidRPr="00B76A42">
        <w:rPr>
          <w:rFonts w:ascii="Palatino Linotype" w:hAnsi="Palatino Linotype"/>
        </w:rPr>
        <w:t>Estado</w:t>
      </w:r>
      <w:r w:rsidR="004232E6" w:rsidRPr="00B76A42">
        <w:rPr>
          <w:rFonts w:ascii="Palatino Linotype" w:hAnsi="Palatino Linotype"/>
        </w:rPr>
        <w:t xml:space="preserve"> </w:t>
      </w:r>
      <w:r w:rsidRPr="00B76A42">
        <w:rPr>
          <w:rFonts w:ascii="Palatino Linotype" w:hAnsi="Palatino Linotype"/>
        </w:rPr>
        <w:t>de</w:t>
      </w:r>
      <w:r w:rsidR="004232E6" w:rsidRPr="00B76A42">
        <w:rPr>
          <w:rFonts w:ascii="Palatino Linotype" w:hAnsi="Palatino Linotype"/>
        </w:rPr>
        <w:t xml:space="preserve"> </w:t>
      </w:r>
      <w:r w:rsidRPr="00B76A42">
        <w:rPr>
          <w:rFonts w:ascii="Palatino Linotype" w:hAnsi="Palatino Linotype"/>
        </w:rPr>
        <w:t>México</w:t>
      </w:r>
      <w:r w:rsidR="004232E6" w:rsidRPr="00B76A42">
        <w:rPr>
          <w:rFonts w:ascii="Palatino Linotype" w:hAnsi="Palatino Linotype"/>
        </w:rPr>
        <w:t xml:space="preserve"> </w:t>
      </w:r>
      <w:r w:rsidRPr="00B76A42">
        <w:rPr>
          <w:rFonts w:ascii="Palatino Linotype" w:hAnsi="Palatino Linotype"/>
        </w:rPr>
        <w:t>y</w:t>
      </w:r>
      <w:r w:rsidR="004232E6" w:rsidRPr="00B76A42">
        <w:rPr>
          <w:rFonts w:ascii="Palatino Linotype" w:hAnsi="Palatino Linotype"/>
        </w:rPr>
        <w:t xml:space="preserve"> </w:t>
      </w:r>
      <w:r w:rsidRPr="00B76A42">
        <w:rPr>
          <w:rFonts w:ascii="Palatino Linotype" w:hAnsi="Palatino Linotype"/>
        </w:rPr>
        <w:t>Municipios,</w:t>
      </w:r>
      <w:r w:rsidR="004232E6" w:rsidRPr="00B76A42">
        <w:rPr>
          <w:rFonts w:ascii="Palatino Linotype" w:hAnsi="Palatino Linotype"/>
        </w:rPr>
        <w:t xml:space="preserve"> </w:t>
      </w:r>
      <w:r w:rsidRPr="00B76A42">
        <w:rPr>
          <w:rFonts w:ascii="Palatino Linotype" w:hAnsi="Palatino Linotype"/>
        </w:rPr>
        <w:t>con</w:t>
      </w:r>
      <w:r w:rsidR="004232E6" w:rsidRPr="00B76A42">
        <w:rPr>
          <w:rFonts w:ascii="Palatino Linotype" w:hAnsi="Palatino Linotype"/>
        </w:rPr>
        <w:t xml:space="preserve"> </w:t>
      </w:r>
      <w:r w:rsidRPr="00B76A42">
        <w:rPr>
          <w:rFonts w:ascii="Palatino Linotype" w:hAnsi="Palatino Linotype"/>
        </w:rPr>
        <w:t>domicilio</w:t>
      </w:r>
      <w:r w:rsidR="004232E6" w:rsidRPr="00B76A42">
        <w:rPr>
          <w:rFonts w:ascii="Palatino Linotype" w:hAnsi="Palatino Linotype"/>
        </w:rPr>
        <w:t xml:space="preserve"> </w:t>
      </w:r>
      <w:r w:rsidRPr="00B76A42">
        <w:rPr>
          <w:rFonts w:ascii="Palatino Linotype" w:hAnsi="Palatino Linotype"/>
        </w:rPr>
        <w:t>en</w:t>
      </w:r>
      <w:r w:rsidR="004232E6" w:rsidRPr="00B76A42">
        <w:rPr>
          <w:rFonts w:ascii="Palatino Linotype" w:hAnsi="Palatino Linotype"/>
        </w:rPr>
        <w:t xml:space="preserve"> </w:t>
      </w:r>
      <w:r w:rsidRPr="00B76A42">
        <w:rPr>
          <w:rFonts w:ascii="Palatino Linotype" w:hAnsi="Palatino Linotype"/>
        </w:rPr>
        <w:t>Metepec,</w:t>
      </w:r>
      <w:r w:rsidR="004232E6" w:rsidRPr="00B76A42">
        <w:rPr>
          <w:rFonts w:ascii="Palatino Linotype" w:hAnsi="Palatino Linotype"/>
        </w:rPr>
        <w:t xml:space="preserve"> </w:t>
      </w:r>
      <w:r w:rsidRPr="00B76A42">
        <w:rPr>
          <w:rFonts w:ascii="Palatino Linotype" w:hAnsi="Palatino Linotype"/>
        </w:rPr>
        <w:t>Estado</w:t>
      </w:r>
      <w:r w:rsidR="004232E6" w:rsidRPr="00B76A42">
        <w:rPr>
          <w:rFonts w:ascii="Palatino Linotype" w:hAnsi="Palatino Linotype"/>
        </w:rPr>
        <w:t xml:space="preserve"> </w:t>
      </w:r>
      <w:r w:rsidRPr="00B76A42">
        <w:rPr>
          <w:rFonts w:ascii="Palatino Linotype" w:hAnsi="Palatino Linotype"/>
        </w:rPr>
        <w:t>de</w:t>
      </w:r>
      <w:r w:rsidR="004232E6" w:rsidRPr="00B76A42">
        <w:rPr>
          <w:rFonts w:ascii="Palatino Linotype" w:hAnsi="Palatino Linotype"/>
        </w:rPr>
        <w:t xml:space="preserve"> </w:t>
      </w:r>
      <w:r w:rsidRPr="00B76A42">
        <w:rPr>
          <w:rFonts w:ascii="Palatino Linotype" w:hAnsi="Palatino Linotype"/>
        </w:rPr>
        <w:t>México,</w:t>
      </w:r>
      <w:r w:rsidR="004232E6" w:rsidRPr="00B76A42">
        <w:rPr>
          <w:rFonts w:ascii="Palatino Linotype" w:hAnsi="Palatino Linotype"/>
        </w:rPr>
        <w:t xml:space="preserve"> </w:t>
      </w:r>
      <w:r w:rsidRPr="00B76A42">
        <w:rPr>
          <w:rFonts w:ascii="Palatino Linotype" w:hAnsi="Palatino Linotype"/>
        </w:rPr>
        <w:t>de</w:t>
      </w:r>
      <w:r w:rsidR="004232E6" w:rsidRPr="00B76A42">
        <w:rPr>
          <w:rFonts w:ascii="Palatino Linotype" w:hAnsi="Palatino Linotype"/>
        </w:rPr>
        <w:t xml:space="preserve"> </w:t>
      </w:r>
      <w:r w:rsidRPr="00B76A42">
        <w:rPr>
          <w:rFonts w:ascii="Palatino Linotype" w:hAnsi="Palatino Linotype"/>
        </w:rPr>
        <w:t>fecha</w:t>
      </w:r>
      <w:r w:rsidR="004232E6" w:rsidRPr="00B76A42">
        <w:rPr>
          <w:rFonts w:ascii="Palatino Linotype" w:hAnsi="Palatino Linotype"/>
        </w:rPr>
        <w:t xml:space="preserve"> </w:t>
      </w:r>
      <w:r w:rsidR="000A65E2" w:rsidRPr="00B76A42">
        <w:rPr>
          <w:rFonts w:ascii="Palatino Linotype" w:hAnsi="Palatino Linotype"/>
        </w:rPr>
        <w:t>diez de abril</w:t>
      </w:r>
      <w:r w:rsidR="004232E6" w:rsidRPr="00B76A42">
        <w:rPr>
          <w:rFonts w:ascii="Palatino Linotype" w:hAnsi="Palatino Linotype"/>
        </w:rPr>
        <w:t xml:space="preserve"> </w:t>
      </w:r>
      <w:r w:rsidR="00452AE9" w:rsidRPr="00B76A42">
        <w:rPr>
          <w:rFonts w:ascii="Palatino Linotype" w:hAnsi="Palatino Linotype"/>
        </w:rPr>
        <w:t>de</w:t>
      </w:r>
      <w:r w:rsidR="004232E6" w:rsidRPr="00B76A42">
        <w:rPr>
          <w:rFonts w:ascii="Palatino Linotype" w:hAnsi="Palatino Linotype"/>
        </w:rPr>
        <w:t xml:space="preserve"> </w:t>
      </w:r>
      <w:r w:rsidR="00452AE9" w:rsidRPr="00B76A42">
        <w:rPr>
          <w:rFonts w:ascii="Palatino Linotype" w:hAnsi="Palatino Linotype"/>
        </w:rPr>
        <w:t>dos</w:t>
      </w:r>
      <w:r w:rsidR="004232E6" w:rsidRPr="00B76A42">
        <w:rPr>
          <w:rFonts w:ascii="Palatino Linotype" w:hAnsi="Palatino Linotype"/>
        </w:rPr>
        <w:t xml:space="preserve"> </w:t>
      </w:r>
      <w:r w:rsidR="00452AE9" w:rsidRPr="00B76A42">
        <w:rPr>
          <w:rFonts w:ascii="Palatino Linotype" w:hAnsi="Palatino Linotype"/>
        </w:rPr>
        <w:t>mil</w:t>
      </w:r>
      <w:r w:rsidR="004232E6" w:rsidRPr="00B76A42">
        <w:rPr>
          <w:rFonts w:ascii="Palatino Linotype" w:hAnsi="Palatino Linotype"/>
        </w:rPr>
        <w:t xml:space="preserve"> </w:t>
      </w:r>
      <w:r w:rsidR="00452AE9" w:rsidRPr="00B76A42">
        <w:rPr>
          <w:rFonts w:ascii="Palatino Linotype" w:hAnsi="Palatino Linotype"/>
        </w:rPr>
        <w:t>diecinueve</w:t>
      </w:r>
      <w:r w:rsidRPr="00B76A42">
        <w:rPr>
          <w:rFonts w:ascii="Palatino Linotype" w:hAnsi="Palatino Linotype"/>
        </w:rPr>
        <w:t>.</w:t>
      </w:r>
    </w:p>
    <w:p w14:paraId="5BB37078" w14:textId="7A81F962" w:rsidR="00845969" w:rsidRPr="00B76A42" w:rsidRDefault="00F413DE" w:rsidP="00D15005">
      <w:pPr>
        <w:spacing w:before="100" w:beforeAutospacing="1" w:after="100" w:afterAutospacing="1" w:line="360" w:lineRule="auto"/>
        <w:jc w:val="both"/>
        <w:rPr>
          <w:rFonts w:ascii="Palatino Linotype" w:hAnsi="Palatino Linotype"/>
        </w:rPr>
      </w:pPr>
      <w:r w:rsidRPr="00B76A42">
        <w:rPr>
          <w:rFonts w:ascii="Palatino Linotype" w:hAnsi="Palatino Linotype"/>
        </w:rPr>
        <w:t>VISTO</w:t>
      </w:r>
      <w:r w:rsidR="004232E6" w:rsidRPr="00B76A42">
        <w:rPr>
          <w:rFonts w:ascii="Palatino Linotype" w:hAnsi="Palatino Linotype"/>
        </w:rPr>
        <w:t xml:space="preserve"> </w:t>
      </w:r>
      <w:r w:rsidR="00DD5205" w:rsidRPr="00B76A42">
        <w:rPr>
          <w:rFonts w:ascii="Palatino Linotype" w:hAnsi="Palatino Linotype"/>
        </w:rPr>
        <w:t>el</w:t>
      </w:r>
      <w:r w:rsidR="004232E6" w:rsidRPr="00B76A42">
        <w:rPr>
          <w:rFonts w:ascii="Palatino Linotype" w:hAnsi="Palatino Linotype"/>
        </w:rPr>
        <w:t xml:space="preserve"> </w:t>
      </w:r>
      <w:r w:rsidRPr="00B76A42">
        <w:rPr>
          <w:rFonts w:ascii="Palatino Linotype" w:hAnsi="Palatino Linotype"/>
        </w:rPr>
        <w:t>expediente</w:t>
      </w:r>
      <w:r w:rsidR="004232E6" w:rsidRPr="00B76A42">
        <w:rPr>
          <w:rFonts w:ascii="Palatino Linotype" w:hAnsi="Palatino Linotype"/>
        </w:rPr>
        <w:t xml:space="preserve"> </w:t>
      </w:r>
      <w:r w:rsidRPr="00B76A42">
        <w:rPr>
          <w:rFonts w:ascii="Palatino Linotype" w:hAnsi="Palatino Linotype"/>
        </w:rPr>
        <w:t>formado</w:t>
      </w:r>
      <w:r w:rsidR="004232E6" w:rsidRPr="00B76A42">
        <w:rPr>
          <w:rFonts w:ascii="Palatino Linotype" w:hAnsi="Palatino Linotype"/>
        </w:rPr>
        <w:t xml:space="preserve"> </w:t>
      </w:r>
      <w:r w:rsidRPr="00B76A42">
        <w:rPr>
          <w:rFonts w:ascii="Palatino Linotype" w:hAnsi="Palatino Linotype"/>
        </w:rPr>
        <w:t>con</w:t>
      </w:r>
      <w:r w:rsidR="004232E6" w:rsidRPr="00B76A42">
        <w:rPr>
          <w:rFonts w:ascii="Palatino Linotype" w:hAnsi="Palatino Linotype"/>
        </w:rPr>
        <w:t xml:space="preserve"> </w:t>
      </w:r>
      <w:r w:rsidRPr="00B76A42">
        <w:rPr>
          <w:rFonts w:ascii="Palatino Linotype" w:hAnsi="Palatino Linotype"/>
        </w:rPr>
        <w:t>motivo</w:t>
      </w:r>
      <w:r w:rsidR="004232E6" w:rsidRPr="00B76A42">
        <w:rPr>
          <w:rFonts w:ascii="Palatino Linotype" w:hAnsi="Palatino Linotype"/>
        </w:rPr>
        <w:t xml:space="preserve"> </w:t>
      </w:r>
      <w:r w:rsidRPr="00B76A42">
        <w:rPr>
          <w:rFonts w:ascii="Palatino Linotype" w:hAnsi="Palatino Linotype"/>
        </w:rPr>
        <w:t>de</w:t>
      </w:r>
      <w:r w:rsidR="00DD5205" w:rsidRPr="00B76A42">
        <w:rPr>
          <w:rFonts w:ascii="Palatino Linotype" w:hAnsi="Palatino Linotype"/>
        </w:rPr>
        <w:t>l</w:t>
      </w:r>
      <w:r w:rsidR="004232E6" w:rsidRPr="00B76A42">
        <w:rPr>
          <w:rFonts w:ascii="Palatino Linotype" w:hAnsi="Palatino Linotype"/>
        </w:rPr>
        <w:t xml:space="preserve"> </w:t>
      </w:r>
      <w:r w:rsidRPr="00B76A42">
        <w:rPr>
          <w:rFonts w:ascii="Palatino Linotype" w:hAnsi="Palatino Linotype"/>
        </w:rPr>
        <w:t>recurso</w:t>
      </w:r>
      <w:r w:rsidR="004232E6" w:rsidRPr="00B76A42">
        <w:rPr>
          <w:rFonts w:ascii="Palatino Linotype" w:hAnsi="Palatino Linotype"/>
        </w:rPr>
        <w:t xml:space="preserve"> </w:t>
      </w:r>
      <w:r w:rsidRPr="00B76A42">
        <w:rPr>
          <w:rFonts w:ascii="Palatino Linotype" w:hAnsi="Palatino Linotype"/>
        </w:rPr>
        <w:t>de</w:t>
      </w:r>
      <w:r w:rsidR="004232E6" w:rsidRPr="00B76A42">
        <w:rPr>
          <w:rFonts w:ascii="Palatino Linotype" w:hAnsi="Palatino Linotype"/>
        </w:rPr>
        <w:t xml:space="preserve"> </w:t>
      </w:r>
      <w:r w:rsidRPr="00B76A42">
        <w:rPr>
          <w:rFonts w:ascii="Palatino Linotype" w:hAnsi="Palatino Linotype"/>
        </w:rPr>
        <w:t>revisión</w:t>
      </w:r>
      <w:r w:rsidR="004232E6" w:rsidRPr="00B76A42">
        <w:rPr>
          <w:rFonts w:ascii="Palatino Linotype" w:hAnsi="Palatino Linotype"/>
        </w:rPr>
        <w:t xml:space="preserve"> </w:t>
      </w:r>
      <w:r w:rsidR="00452AE9" w:rsidRPr="00B76A42">
        <w:rPr>
          <w:rFonts w:ascii="Palatino Linotype" w:hAnsi="Palatino Linotype"/>
          <w:b/>
        </w:rPr>
        <w:t>00</w:t>
      </w:r>
      <w:r w:rsidR="00814A5D" w:rsidRPr="00B76A42">
        <w:rPr>
          <w:rFonts w:ascii="Palatino Linotype" w:hAnsi="Palatino Linotype"/>
          <w:b/>
        </w:rPr>
        <w:t>69</w:t>
      </w:r>
      <w:r w:rsidR="00450EA2" w:rsidRPr="00B76A42">
        <w:rPr>
          <w:rFonts w:ascii="Palatino Linotype" w:hAnsi="Palatino Linotype"/>
          <w:b/>
        </w:rPr>
        <w:t>2</w:t>
      </w:r>
      <w:r w:rsidR="00452AE9" w:rsidRPr="00B76A42">
        <w:rPr>
          <w:rFonts w:ascii="Palatino Linotype" w:hAnsi="Palatino Linotype"/>
          <w:b/>
        </w:rPr>
        <w:t>/INFOEM/IP/RR/2019</w:t>
      </w:r>
      <w:r w:rsidRPr="00B76A42">
        <w:rPr>
          <w:rFonts w:ascii="Palatino Linotype" w:hAnsi="Palatino Linotype"/>
        </w:rPr>
        <w:t>,</w:t>
      </w:r>
      <w:r w:rsidR="004232E6" w:rsidRPr="00B76A42">
        <w:rPr>
          <w:rFonts w:ascii="Palatino Linotype" w:hAnsi="Palatino Linotype"/>
        </w:rPr>
        <w:t xml:space="preserve"> </w:t>
      </w:r>
      <w:r w:rsidRPr="00B76A42">
        <w:rPr>
          <w:rFonts w:ascii="Palatino Linotype" w:hAnsi="Palatino Linotype"/>
        </w:rPr>
        <w:t>promovido</w:t>
      </w:r>
      <w:r w:rsidR="004232E6" w:rsidRPr="00B76A42">
        <w:rPr>
          <w:rFonts w:ascii="Palatino Linotype" w:hAnsi="Palatino Linotype"/>
        </w:rPr>
        <w:t xml:space="preserve"> </w:t>
      </w:r>
      <w:r w:rsidRPr="00B76A42">
        <w:rPr>
          <w:rFonts w:ascii="Palatino Linotype" w:hAnsi="Palatino Linotype"/>
        </w:rPr>
        <w:t>por</w:t>
      </w:r>
      <w:r w:rsidR="004232E6" w:rsidRPr="00B76A42">
        <w:rPr>
          <w:rFonts w:ascii="Palatino Linotype" w:hAnsi="Palatino Linotype"/>
        </w:rPr>
        <w:t xml:space="preserve"> </w:t>
      </w:r>
      <w:proofErr w:type="spellStart"/>
      <w:r w:rsidR="00081A75" w:rsidRPr="00081A75">
        <w:rPr>
          <w:rFonts w:ascii="Palatino Linotype" w:hAnsi="Palatino Linotype"/>
          <w:b/>
          <w:lang w:val="es-ES_tradnl"/>
        </w:rPr>
        <w:t>XXXXX</w:t>
      </w:r>
      <w:proofErr w:type="spellEnd"/>
      <w:r w:rsidR="00081A75" w:rsidRPr="00081A75">
        <w:rPr>
          <w:rFonts w:ascii="Palatino Linotype" w:hAnsi="Palatino Linotype"/>
          <w:b/>
          <w:lang w:val="es-ES_tradnl"/>
        </w:rPr>
        <w:t xml:space="preserve"> </w:t>
      </w:r>
      <w:proofErr w:type="spellStart"/>
      <w:r w:rsidR="00081A75" w:rsidRPr="00081A75">
        <w:rPr>
          <w:rFonts w:ascii="Palatino Linotype" w:hAnsi="Palatino Linotype"/>
          <w:b/>
          <w:lang w:val="es-ES_tradnl"/>
        </w:rPr>
        <w:t>XXXXXXXXXX</w:t>
      </w:r>
      <w:proofErr w:type="spellEnd"/>
      <w:r w:rsidR="00081A75" w:rsidRPr="00081A75">
        <w:rPr>
          <w:rFonts w:ascii="Palatino Linotype" w:hAnsi="Palatino Linotype"/>
          <w:b/>
          <w:lang w:val="es-ES_tradnl"/>
        </w:rPr>
        <w:t xml:space="preserve"> </w:t>
      </w:r>
      <w:proofErr w:type="spellStart"/>
      <w:r w:rsidR="00081A75" w:rsidRPr="00081A75">
        <w:rPr>
          <w:rFonts w:ascii="Palatino Linotype" w:hAnsi="Palatino Linotype"/>
          <w:b/>
          <w:lang w:val="es-ES_tradnl"/>
        </w:rPr>
        <w:t>XXXXX</w:t>
      </w:r>
      <w:proofErr w:type="spellEnd"/>
      <w:r w:rsidR="00081A75" w:rsidRPr="00081A75">
        <w:rPr>
          <w:rFonts w:ascii="Palatino Linotype" w:hAnsi="Palatino Linotype"/>
          <w:b/>
          <w:lang w:val="es-ES_tradnl"/>
        </w:rPr>
        <w:t xml:space="preserve"> </w:t>
      </w:r>
      <w:proofErr w:type="spellStart"/>
      <w:r w:rsidR="00081A75" w:rsidRPr="00081A75">
        <w:rPr>
          <w:rFonts w:ascii="Palatino Linotype" w:hAnsi="Palatino Linotype"/>
          <w:b/>
          <w:lang w:val="es-ES_tradnl"/>
        </w:rPr>
        <w:t>XXXX</w:t>
      </w:r>
      <w:proofErr w:type="spellEnd"/>
      <w:r w:rsidR="00814A5D" w:rsidRPr="00B76A42">
        <w:rPr>
          <w:rFonts w:ascii="Palatino Linotype" w:hAnsi="Palatino Linotype"/>
          <w:lang w:val="es-ES_tradnl"/>
        </w:rPr>
        <w:t xml:space="preserve">, en supuesta representación de la persona jurídico colectiva </w:t>
      </w:r>
      <w:proofErr w:type="spellStart"/>
      <w:r w:rsidR="00081A75" w:rsidRPr="00081A75">
        <w:rPr>
          <w:rFonts w:ascii="Palatino Linotype" w:hAnsi="Palatino Linotype"/>
          <w:b/>
          <w:lang w:val="es-ES_tradnl"/>
        </w:rPr>
        <w:t>XXXXX</w:t>
      </w:r>
      <w:proofErr w:type="spellEnd"/>
      <w:r w:rsidR="00081A75" w:rsidRPr="00081A75">
        <w:rPr>
          <w:rFonts w:ascii="Palatino Linotype" w:hAnsi="Palatino Linotype"/>
          <w:b/>
          <w:lang w:val="es-ES_tradnl"/>
        </w:rPr>
        <w:t xml:space="preserve"> </w:t>
      </w:r>
      <w:proofErr w:type="spellStart"/>
      <w:r w:rsidR="00081A75" w:rsidRPr="00081A75">
        <w:rPr>
          <w:rFonts w:ascii="Palatino Linotype" w:hAnsi="Palatino Linotype"/>
          <w:b/>
          <w:lang w:val="es-ES_tradnl"/>
        </w:rPr>
        <w:t>XXXXXXXXXX</w:t>
      </w:r>
      <w:proofErr w:type="spellEnd"/>
      <w:r w:rsidR="00081A75" w:rsidRPr="00081A75">
        <w:rPr>
          <w:rFonts w:ascii="Palatino Linotype" w:hAnsi="Palatino Linotype"/>
          <w:b/>
          <w:lang w:val="es-ES_tradnl"/>
        </w:rPr>
        <w:t xml:space="preserve"> </w:t>
      </w:r>
      <w:proofErr w:type="spellStart"/>
      <w:r w:rsidR="00081A75" w:rsidRPr="00081A75">
        <w:rPr>
          <w:rFonts w:ascii="Palatino Linotype" w:hAnsi="Palatino Linotype"/>
          <w:b/>
          <w:lang w:val="es-ES_tradnl"/>
        </w:rPr>
        <w:t>XXXXX</w:t>
      </w:r>
      <w:proofErr w:type="spellEnd"/>
      <w:r w:rsidR="00081A75" w:rsidRPr="00081A75">
        <w:rPr>
          <w:rFonts w:ascii="Palatino Linotype" w:hAnsi="Palatino Linotype"/>
          <w:b/>
          <w:lang w:val="es-ES_tradnl"/>
        </w:rPr>
        <w:t xml:space="preserve"> </w:t>
      </w:r>
      <w:proofErr w:type="spellStart"/>
      <w:r w:rsidR="00081A75" w:rsidRPr="00081A75">
        <w:rPr>
          <w:rFonts w:ascii="Palatino Linotype" w:hAnsi="Palatino Linotype"/>
          <w:b/>
          <w:lang w:val="es-ES_tradnl"/>
        </w:rPr>
        <w:t>XXXX</w:t>
      </w:r>
      <w:proofErr w:type="spellEnd"/>
      <w:r w:rsidRPr="00B76A42">
        <w:rPr>
          <w:rFonts w:ascii="Palatino Linotype" w:hAnsi="Palatino Linotype"/>
        </w:rPr>
        <w:t>,</w:t>
      </w:r>
      <w:r w:rsidR="004232E6" w:rsidRPr="00B76A42">
        <w:rPr>
          <w:rFonts w:ascii="Palatino Linotype" w:hAnsi="Palatino Linotype"/>
        </w:rPr>
        <w:t xml:space="preserve"> </w:t>
      </w:r>
      <w:r w:rsidRPr="00B76A42">
        <w:rPr>
          <w:rFonts w:ascii="Palatino Linotype" w:hAnsi="Palatino Linotype"/>
        </w:rPr>
        <w:t>en</w:t>
      </w:r>
      <w:r w:rsidR="004232E6" w:rsidRPr="00B76A42">
        <w:rPr>
          <w:rFonts w:ascii="Palatino Linotype" w:hAnsi="Palatino Linotype"/>
        </w:rPr>
        <w:t xml:space="preserve"> </w:t>
      </w:r>
      <w:r w:rsidRPr="00B76A42">
        <w:rPr>
          <w:rFonts w:ascii="Palatino Linotype" w:hAnsi="Palatino Linotype"/>
        </w:rPr>
        <w:t>lo</w:t>
      </w:r>
      <w:r w:rsidR="004232E6" w:rsidRPr="00B76A42">
        <w:rPr>
          <w:rFonts w:ascii="Palatino Linotype" w:hAnsi="Palatino Linotype"/>
        </w:rPr>
        <w:t xml:space="preserve"> </w:t>
      </w:r>
      <w:r w:rsidRPr="00B76A42">
        <w:rPr>
          <w:rFonts w:ascii="Palatino Linotype" w:hAnsi="Palatino Linotype"/>
        </w:rPr>
        <w:t>sucesivo</w:t>
      </w:r>
      <w:r w:rsidR="004232E6" w:rsidRPr="00B76A42">
        <w:rPr>
          <w:rFonts w:ascii="Palatino Linotype" w:hAnsi="Palatino Linotype"/>
        </w:rPr>
        <w:t xml:space="preserve"> </w:t>
      </w:r>
      <w:r w:rsidR="00450EA2" w:rsidRPr="00B76A42">
        <w:rPr>
          <w:rFonts w:ascii="Palatino Linotype" w:hAnsi="Palatino Linotype"/>
          <w:b/>
        </w:rPr>
        <w:t>EL</w:t>
      </w:r>
      <w:r w:rsidR="004232E6" w:rsidRPr="00B76A42">
        <w:rPr>
          <w:rFonts w:ascii="Palatino Linotype" w:hAnsi="Palatino Linotype"/>
          <w:b/>
        </w:rPr>
        <w:t xml:space="preserve"> </w:t>
      </w:r>
      <w:r w:rsidR="0060623C" w:rsidRPr="00B76A42">
        <w:rPr>
          <w:rFonts w:ascii="Palatino Linotype" w:hAnsi="Palatino Linotype"/>
          <w:b/>
        </w:rPr>
        <w:t>RECURRENTE</w:t>
      </w:r>
      <w:r w:rsidRPr="00B76A42">
        <w:rPr>
          <w:rFonts w:ascii="Palatino Linotype" w:hAnsi="Palatino Linotype"/>
          <w:b/>
        </w:rPr>
        <w:t>,</w:t>
      </w:r>
      <w:r w:rsidR="004232E6" w:rsidRPr="00B76A42">
        <w:rPr>
          <w:rFonts w:ascii="Palatino Linotype" w:hAnsi="Palatino Linotype"/>
        </w:rPr>
        <w:t xml:space="preserve"> </w:t>
      </w:r>
      <w:r w:rsidRPr="00B76A42">
        <w:rPr>
          <w:rFonts w:ascii="Palatino Linotype" w:hAnsi="Palatino Linotype"/>
        </w:rPr>
        <w:t>en</w:t>
      </w:r>
      <w:r w:rsidR="004232E6" w:rsidRPr="00B76A42">
        <w:rPr>
          <w:rFonts w:ascii="Palatino Linotype" w:hAnsi="Palatino Linotype"/>
        </w:rPr>
        <w:t xml:space="preserve"> </w:t>
      </w:r>
      <w:r w:rsidRPr="00B76A42">
        <w:rPr>
          <w:rFonts w:ascii="Palatino Linotype" w:hAnsi="Palatino Linotype"/>
        </w:rPr>
        <w:t>contra</w:t>
      </w:r>
      <w:r w:rsidR="004232E6" w:rsidRPr="00B76A42">
        <w:rPr>
          <w:rFonts w:ascii="Palatino Linotype" w:hAnsi="Palatino Linotype"/>
        </w:rPr>
        <w:t xml:space="preserve"> </w:t>
      </w:r>
      <w:r w:rsidRPr="00B76A42">
        <w:rPr>
          <w:rFonts w:ascii="Palatino Linotype" w:hAnsi="Palatino Linotype"/>
        </w:rPr>
        <w:t>de</w:t>
      </w:r>
      <w:r w:rsidR="004232E6" w:rsidRPr="00B76A42">
        <w:rPr>
          <w:rFonts w:ascii="Palatino Linotype" w:hAnsi="Palatino Linotype"/>
        </w:rPr>
        <w:t xml:space="preserve"> </w:t>
      </w:r>
      <w:r w:rsidRPr="00B76A42">
        <w:rPr>
          <w:rFonts w:ascii="Palatino Linotype" w:hAnsi="Palatino Linotype"/>
        </w:rPr>
        <w:t>la</w:t>
      </w:r>
      <w:r w:rsidR="004232E6" w:rsidRPr="00B76A42">
        <w:rPr>
          <w:rFonts w:ascii="Palatino Linotype" w:hAnsi="Palatino Linotype"/>
        </w:rPr>
        <w:t xml:space="preserve"> </w:t>
      </w:r>
      <w:r w:rsidR="00452AE9" w:rsidRPr="00B76A42">
        <w:rPr>
          <w:rFonts w:ascii="Palatino Linotype" w:hAnsi="Palatino Linotype"/>
        </w:rPr>
        <w:t>falta</w:t>
      </w:r>
      <w:r w:rsidR="004232E6" w:rsidRPr="00B76A42">
        <w:rPr>
          <w:rFonts w:ascii="Palatino Linotype" w:hAnsi="Palatino Linotype"/>
        </w:rPr>
        <w:t xml:space="preserve"> </w:t>
      </w:r>
      <w:r w:rsidRPr="00B76A42">
        <w:rPr>
          <w:rFonts w:ascii="Palatino Linotype" w:hAnsi="Palatino Linotype"/>
        </w:rPr>
        <w:t>respuesta</w:t>
      </w:r>
      <w:r w:rsidR="004232E6" w:rsidRPr="00B76A42">
        <w:rPr>
          <w:rFonts w:ascii="Palatino Linotype" w:hAnsi="Palatino Linotype"/>
        </w:rPr>
        <w:t xml:space="preserve"> </w:t>
      </w:r>
      <w:r w:rsidR="00452AE9" w:rsidRPr="00B76A42">
        <w:rPr>
          <w:rFonts w:ascii="Palatino Linotype" w:hAnsi="Palatino Linotype"/>
        </w:rPr>
        <w:t>d</w:t>
      </w:r>
      <w:r w:rsidR="00D310E1" w:rsidRPr="00B76A42">
        <w:rPr>
          <w:rFonts w:ascii="Palatino Linotype" w:hAnsi="Palatino Linotype"/>
        </w:rPr>
        <w:t>el</w:t>
      </w:r>
      <w:r w:rsidR="004232E6" w:rsidRPr="00B76A42">
        <w:rPr>
          <w:rFonts w:ascii="Palatino Linotype" w:hAnsi="Palatino Linotype"/>
        </w:rPr>
        <w:t xml:space="preserve"> </w:t>
      </w:r>
      <w:r w:rsidR="00081B53" w:rsidRPr="00B76A42">
        <w:rPr>
          <w:rFonts w:ascii="Palatino Linotype" w:hAnsi="Palatino Linotype"/>
          <w:b/>
        </w:rPr>
        <w:t>Ayuntamiento de Valle de Chalco Solidaridad</w:t>
      </w:r>
      <w:r w:rsidRPr="00B76A42">
        <w:rPr>
          <w:rFonts w:ascii="Palatino Linotype" w:hAnsi="Palatino Linotype"/>
        </w:rPr>
        <w:t>,</w:t>
      </w:r>
      <w:r w:rsidR="004232E6" w:rsidRPr="00B76A42">
        <w:rPr>
          <w:rFonts w:ascii="Palatino Linotype" w:hAnsi="Palatino Linotype"/>
        </w:rPr>
        <w:t xml:space="preserve"> </w:t>
      </w:r>
      <w:r w:rsidRPr="00B76A42">
        <w:rPr>
          <w:rFonts w:ascii="Palatino Linotype" w:hAnsi="Palatino Linotype"/>
        </w:rPr>
        <w:t>en</w:t>
      </w:r>
      <w:r w:rsidR="004232E6" w:rsidRPr="00B76A42">
        <w:rPr>
          <w:rFonts w:ascii="Palatino Linotype" w:hAnsi="Palatino Linotype"/>
        </w:rPr>
        <w:t xml:space="preserve"> </w:t>
      </w:r>
      <w:r w:rsidRPr="00B76A42">
        <w:rPr>
          <w:rFonts w:ascii="Palatino Linotype" w:hAnsi="Palatino Linotype"/>
        </w:rPr>
        <w:t>lo</w:t>
      </w:r>
      <w:r w:rsidR="004232E6" w:rsidRPr="00B76A42">
        <w:rPr>
          <w:rFonts w:ascii="Palatino Linotype" w:hAnsi="Palatino Linotype"/>
        </w:rPr>
        <w:t xml:space="preserve"> </w:t>
      </w:r>
      <w:r w:rsidRPr="00B76A42">
        <w:rPr>
          <w:rFonts w:ascii="Palatino Linotype" w:hAnsi="Palatino Linotype"/>
        </w:rPr>
        <w:t>sucesivo</w:t>
      </w:r>
      <w:r w:rsidR="004232E6" w:rsidRPr="00B76A42">
        <w:rPr>
          <w:rFonts w:ascii="Palatino Linotype" w:hAnsi="Palatino Linotype"/>
        </w:rPr>
        <w:t xml:space="preserve"> </w:t>
      </w:r>
      <w:r w:rsidRPr="00B76A42">
        <w:rPr>
          <w:rFonts w:ascii="Palatino Linotype" w:hAnsi="Palatino Linotype"/>
          <w:b/>
        </w:rPr>
        <w:t>EL</w:t>
      </w:r>
      <w:r w:rsidR="004232E6" w:rsidRPr="00B76A42">
        <w:rPr>
          <w:rFonts w:ascii="Palatino Linotype" w:hAnsi="Palatino Linotype"/>
          <w:b/>
        </w:rPr>
        <w:t xml:space="preserve"> </w:t>
      </w:r>
      <w:r w:rsidRPr="00B76A42">
        <w:rPr>
          <w:rFonts w:ascii="Palatino Linotype" w:hAnsi="Palatino Linotype"/>
          <w:b/>
        </w:rPr>
        <w:t>SUJETO</w:t>
      </w:r>
      <w:r w:rsidR="004232E6" w:rsidRPr="00B76A42">
        <w:rPr>
          <w:rFonts w:ascii="Palatino Linotype" w:hAnsi="Palatino Linotype"/>
          <w:b/>
        </w:rPr>
        <w:t xml:space="preserve"> </w:t>
      </w:r>
      <w:r w:rsidRPr="00B76A42">
        <w:rPr>
          <w:rFonts w:ascii="Palatino Linotype" w:hAnsi="Palatino Linotype"/>
          <w:b/>
        </w:rPr>
        <w:t>OBLIGADO</w:t>
      </w:r>
      <w:r w:rsidRPr="00B76A42">
        <w:rPr>
          <w:rFonts w:ascii="Palatino Linotype" w:hAnsi="Palatino Linotype"/>
        </w:rPr>
        <w:t>,</w:t>
      </w:r>
      <w:r w:rsidR="004232E6" w:rsidRPr="00B76A42">
        <w:rPr>
          <w:rFonts w:ascii="Palatino Linotype" w:hAnsi="Palatino Linotype"/>
        </w:rPr>
        <w:t xml:space="preserve"> </w:t>
      </w:r>
      <w:r w:rsidRPr="00B76A42">
        <w:rPr>
          <w:rFonts w:ascii="Palatino Linotype" w:hAnsi="Palatino Linotype"/>
        </w:rPr>
        <w:t>se</w:t>
      </w:r>
      <w:r w:rsidR="004232E6" w:rsidRPr="00B76A42">
        <w:rPr>
          <w:rFonts w:ascii="Palatino Linotype" w:hAnsi="Palatino Linotype"/>
        </w:rPr>
        <w:t xml:space="preserve"> </w:t>
      </w:r>
      <w:r w:rsidRPr="00B76A42">
        <w:rPr>
          <w:rFonts w:ascii="Palatino Linotype" w:hAnsi="Palatino Linotype"/>
        </w:rPr>
        <w:t>procede</w:t>
      </w:r>
      <w:r w:rsidR="004232E6" w:rsidRPr="00B76A42">
        <w:rPr>
          <w:rFonts w:ascii="Palatino Linotype" w:hAnsi="Palatino Linotype"/>
        </w:rPr>
        <w:t xml:space="preserve"> </w:t>
      </w:r>
      <w:r w:rsidRPr="00B76A42">
        <w:rPr>
          <w:rFonts w:ascii="Palatino Linotype" w:hAnsi="Palatino Linotype"/>
        </w:rPr>
        <w:t>a</w:t>
      </w:r>
      <w:r w:rsidR="004232E6" w:rsidRPr="00B76A42">
        <w:rPr>
          <w:rFonts w:ascii="Palatino Linotype" w:hAnsi="Palatino Linotype"/>
        </w:rPr>
        <w:t xml:space="preserve"> </w:t>
      </w:r>
      <w:r w:rsidRPr="00B76A42">
        <w:rPr>
          <w:rFonts w:ascii="Palatino Linotype" w:hAnsi="Palatino Linotype"/>
        </w:rPr>
        <w:t>dictar</w:t>
      </w:r>
      <w:r w:rsidR="004232E6" w:rsidRPr="00B76A42">
        <w:rPr>
          <w:rFonts w:ascii="Palatino Linotype" w:hAnsi="Palatino Linotype"/>
        </w:rPr>
        <w:t xml:space="preserve"> </w:t>
      </w:r>
      <w:r w:rsidRPr="00B76A42">
        <w:rPr>
          <w:rFonts w:ascii="Palatino Linotype" w:hAnsi="Palatino Linotype"/>
        </w:rPr>
        <w:t>la</w:t>
      </w:r>
      <w:r w:rsidR="004232E6" w:rsidRPr="00B76A42">
        <w:rPr>
          <w:rFonts w:ascii="Palatino Linotype" w:hAnsi="Palatino Linotype"/>
        </w:rPr>
        <w:t xml:space="preserve"> </w:t>
      </w:r>
      <w:r w:rsidRPr="00B76A42">
        <w:rPr>
          <w:rFonts w:ascii="Palatino Linotype" w:hAnsi="Palatino Linotype"/>
        </w:rPr>
        <w:t>presente</w:t>
      </w:r>
      <w:r w:rsidR="004232E6" w:rsidRPr="00B76A42">
        <w:rPr>
          <w:rFonts w:ascii="Palatino Linotype" w:hAnsi="Palatino Linotype"/>
        </w:rPr>
        <w:t xml:space="preserve"> </w:t>
      </w:r>
      <w:r w:rsidRPr="00B76A42">
        <w:rPr>
          <w:rFonts w:ascii="Palatino Linotype" w:hAnsi="Palatino Linotype"/>
        </w:rPr>
        <w:t>resolución</w:t>
      </w:r>
      <w:r w:rsidR="004232E6" w:rsidRPr="00B76A42">
        <w:rPr>
          <w:rFonts w:ascii="Palatino Linotype" w:hAnsi="Palatino Linotype"/>
        </w:rPr>
        <w:t xml:space="preserve"> </w:t>
      </w:r>
      <w:r w:rsidRPr="00B76A42">
        <w:rPr>
          <w:rFonts w:ascii="Palatino Linotype" w:hAnsi="Palatino Linotype"/>
        </w:rPr>
        <w:t>con</w:t>
      </w:r>
      <w:r w:rsidR="004232E6" w:rsidRPr="00B76A42">
        <w:rPr>
          <w:rFonts w:ascii="Palatino Linotype" w:hAnsi="Palatino Linotype"/>
        </w:rPr>
        <w:t xml:space="preserve"> </w:t>
      </w:r>
      <w:r w:rsidRPr="00B76A42">
        <w:rPr>
          <w:rFonts w:ascii="Palatino Linotype" w:hAnsi="Palatino Linotype"/>
        </w:rPr>
        <w:t>base</w:t>
      </w:r>
      <w:r w:rsidR="004232E6" w:rsidRPr="00B76A42">
        <w:rPr>
          <w:rFonts w:ascii="Palatino Linotype" w:hAnsi="Palatino Linotype"/>
        </w:rPr>
        <w:t xml:space="preserve"> </w:t>
      </w:r>
      <w:r w:rsidRPr="00B76A42">
        <w:rPr>
          <w:rFonts w:ascii="Palatino Linotype" w:hAnsi="Palatino Linotype"/>
        </w:rPr>
        <w:t>en</w:t>
      </w:r>
      <w:r w:rsidR="004232E6" w:rsidRPr="00B76A42">
        <w:rPr>
          <w:rFonts w:ascii="Palatino Linotype" w:hAnsi="Palatino Linotype"/>
        </w:rPr>
        <w:t xml:space="preserve"> </w:t>
      </w:r>
      <w:r w:rsidRPr="00B76A42">
        <w:rPr>
          <w:rFonts w:ascii="Palatino Linotype" w:hAnsi="Palatino Linotype"/>
        </w:rPr>
        <w:t>lo</w:t>
      </w:r>
      <w:r w:rsidR="004232E6" w:rsidRPr="00B76A42">
        <w:rPr>
          <w:rFonts w:ascii="Palatino Linotype" w:hAnsi="Palatino Linotype"/>
        </w:rPr>
        <w:t xml:space="preserve"> </w:t>
      </w:r>
      <w:r w:rsidRPr="00B76A42">
        <w:rPr>
          <w:rFonts w:ascii="Palatino Linotype" w:hAnsi="Palatino Linotype"/>
        </w:rPr>
        <w:t>siguiente:</w:t>
      </w:r>
      <w:r w:rsidR="004232E6" w:rsidRPr="00B76A42">
        <w:rPr>
          <w:rFonts w:ascii="Palatino Linotype" w:hAnsi="Palatino Linotype"/>
        </w:rPr>
        <w:t xml:space="preserve"> </w:t>
      </w:r>
    </w:p>
    <w:p w14:paraId="0DEE83DD" w14:textId="32BDF804" w:rsidR="00845969" w:rsidRPr="00B76A42" w:rsidRDefault="00A2780F" w:rsidP="00D15005">
      <w:pPr>
        <w:spacing w:before="100" w:beforeAutospacing="1" w:after="100" w:afterAutospacing="1" w:line="360" w:lineRule="auto"/>
        <w:jc w:val="center"/>
        <w:rPr>
          <w:rFonts w:ascii="Palatino Linotype" w:hAnsi="Palatino Linotype"/>
          <w:b/>
          <w:bCs/>
          <w:spacing w:val="60"/>
          <w:sz w:val="28"/>
        </w:rPr>
      </w:pPr>
      <w:r w:rsidRPr="00B76A42">
        <w:rPr>
          <w:rFonts w:ascii="Palatino Linotype" w:hAnsi="Palatino Linotype"/>
          <w:b/>
          <w:bCs/>
          <w:spacing w:val="60"/>
          <w:sz w:val="28"/>
        </w:rPr>
        <w:t>RESULTANDO</w:t>
      </w:r>
    </w:p>
    <w:p w14:paraId="46769BA3" w14:textId="1E132230" w:rsidR="00845969" w:rsidRPr="00B76A42" w:rsidRDefault="003C718E" w:rsidP="00081B53">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B76A42">
        <w:rPr>
          <w:rFonts w:ascii="Palatino Linotype" w:hAnsi="Palatino Linotype"/>
        </w:rPr>
        <w:t>En</w:t>
      </w:r>
      <w:r w:rsidR="004232E6" w:rsidRPr="00B76A42">
        <w:rPr>
          <w:rFonts w:ascii="Palatino Linotype" w:hAnsi="Palatino Linotype"/>
        </w:rPr>
        <w:t xml:space="preserve"> </w:t>
      </w:r>
      <w:r w:rsidRPr="00B76A42">
        <w:rPr>
          <w:rFonts w:ascii="Palatino Linotype" w:hAnsi="Palatino Linotype"/>
        </w:rPr>
        <w:t>fecha</w:t>
      </w:r>
      <w:r w:rsidR="004232E6" w:rsidRPr="00B76A42">
        <w:rPr>
          <w:rFonts w:ascii="Palatino Linotype" w:hAnsi="Palatino Linotype"/>
        </w:rPr>
        <w:t xml:space="preserve"> </w:t>
      </w:r>
      <w:r w:rsidR="00814A5D" w:rsidRPr="00B76A42">
        <w:rPr>
          <w:rFonts w:ascii="Palatino Linotype" w:hAnsi="Palatino Linotype"/>
        </w:rPr>
        <w:t>veintitrés</w:t>
      </w:r>
      <w:r w:rsidR="00450EA2" w:rsidRPr="00B76A42">
        <w:rPr>
          <w:rFonts w:ascii="Palatino Linotype" w:hAnsi="Palatino Linotype"/>
        </w:rPr>
        <w:t xml:space="preserve"> de enero de dos mil diecinueve</w:t>
      </w:r>
      <w:r w:rsidRPr="00B76A42">
        <w:rPr>
          <w:rFonts w:ascii="Palatino Linotype" w:hAnsi="Palatino Linotype"/>
        </w:rPr>
        <w:t>,</w:t>
      </w:r>
      <w:r w:rsidR="004232E6" w:rsidRPr="00B76A42">
        <w:rPr>
          <w:rFonts w:ascii="Palatino Linotype" w:hAnsi="Palatino Linotype"/>
        </w:rPr>
        <w:t xml:space="preserve"> </w:t>
      </w:r>
      <w:r w:rsidR="00450EA2" w:rsidRPr="00B76A42">
        <w:rPr>
          <w:rFonts w:ascii="Palatino Linotype" w:hAnsi="Palatino Linotype"/>
          <w:b/>
        </w:rPr>
        <w:t>EL</w:t>
      </w:r>
      <w:r w:rsidR="004232E6" w:rsidRPr="00B76A42">
        <w:rPr>
          <w:rFonts w:ascii="Palatino Linotype" w:hAnsi="Palatino Linotype"/>
          <w:b/>
        </w:rPr>
        <w:t xml:space="preserve"> </w:t>
      </w:r>
      <w:r w:rsidR="00D310E1" w:rsidRPr="00B76A42">
        <w:rPr>
          <w:rFonts w:ascii="Palatino Linotype" w:hAnsi="Palatino Linotype"/>
          <w:b/>
        </w:rPr>
        <w:t>RECURRENTE</w:t>
      </w:r>
      <w:r w:rsidR="004232E6" w:rsidRPr="00B76A42">
        <w:rPr>
          <w:rFonts w:ascii="Palatino Linotype" w:hAnsi="Palatino Linotype"/>
        </w:rPr>
        <w:t xml:space="preserve"> </w:t>
      </w:r>
      <w:r w:rsidRPr="00B76A42">
        <w:rPr>
          <w:rFonts w:ascii="Palatino Linotype" w:hAnsi="Palatino Linotype"/>
        </w:rPr>
        <w:t>presentó</w:t>
      </w:r>
      <w:r w:rsidR="004232E6" w:rsidRPr="00B76A42">
        <w:rPr>
          <w:rFonts w:ascii="Palatino Linotype" w:hAnsi="Palatino Linotype"/>
        </w:rPr>
        <w:t xml:space="preserve"> </w:t>
      </w:r>
      <w:r w:rsidRPr="00B76A42">
        <w:rPr>
          <w:rFonts w:ascii="Palatino Linotype" w:hAnsi="Palatino Linotype"/>
        </w:rPr>
        <w:t>a</w:t>
      </w:r>
      <w:r w:rsidR="004232E6" w:rsidRPr="00B76A42">
        <w:rPr>
          <w:rFonts w:ascii="Palatino Linotype" w:hAnsi="Palatino Linotype"/>
        </w:rPr>
        <w:t xml:space="preserve"> </w:t>
      </w:r>
      <w:r w:rsidRPr="00B76A42">
        <w:rPr>
          <w:rFonts w:ascii="Palatino Linotype" w:hAnsi="Palatino Linotype"/>
        </w:rPr>
        <w:t>través</w:t>
      </w:r>
      <w:r w:rsidR="004232E6" w:rsidRPr="00B76A42">
        <w:rPr>
          <w:rFonts w:ascii="Palatino Linotype" w:hAnsi="Palatino Linotype"/>
        </w:rPr>
        <w:t xml:space="preserve"> </w:t>
      </w:r>
      <w:r w:rsidR="00450EA2" w:rsidRPr="00B76A42">
        <w:rPr>
          <w:rFonts w:ascii="Palatino Linotype" w:hAnsi="Palatino Linotype"/>
        </w:rPr>
        <w:t>d</w:t>
      </w:r>
      <w:r w:rsidR="00932E9E" w:rsidRPr="00B76A42">
        <w:rPr>
          <w:rFonts w:ascii="Palatino Linotype" w:hAnsi="Palatino Linotype"/>
        </w:rPr>
        <w:t xml:space="preserve">el </w:t>
      </w:r>
      <w:r w:rsidRPr="00B76A42">
        <w:rPr>
          <w:rFonts w:ascii="Palatino Linotype" w:hAnsi="Palatino Linotype"/>
        </w:rPr>
        <w:t>Sistema</w:t>
      </w:r>
      <w:r w:rsidR="004232E6" w:rsidRPr="00B76A42">
        <w:rPr>
          <w:rFonts w:ascii="Palatino Linotype" w:hAnsi="Palatino Linotype"/>
        </w:rPr>
        <w:t xml:space="preserve"> </w:t>
      </w:r>
      <w:r w:rsidRPr="00B76A42">
        <w:rPr>
          <w:rFonts w:ascii="Palatino Linotype" w:hAnsi="Palatino Linotype"/>
        </w:rPr>
        <w:t>de</w:t>
      </w:r>
      <w:r w:rsidR="004232E6" w:rsidRPr="00B76A42">
        <w:rPr>
          <w:rFonts w:ascii="Palatino Linotype" w:hAnsi="Palatino Linotype"/>
        </w:rPr>
        <w:t xml:space="preserve"> </w:t>
      </w:r>
      <w:r w:rsidRPr="00B76A42">
        <w:rPr>
          <w:rFonts w:ascii="Palatino Linotype" w:hAnsi="Palatino Linotype" w:cs="Arial"/>
        </w:rPr>
        <w:t>Acceso</w:t>
      </w:r>
      <w:r w:rsidR="004232E6" w:rsidRPr="00B76A42">
        <w:rPr>
          <w:rFonts w:ascii="Palatino Linotype" w:hAnsi="Palatino Linotype"/>
        </w:rPr>
        <w:t xml:space="preserve"> </w:t>
      </w:r>
      <w:r w:rsidRPr="00B76A42">
        <w:rPr>
          <w:rFonts w:ascii="Palatino Linotype" w:hAnsi="Palatino Linotype"/>
        </w:rPr>
        <w:t>a</w:t>
      </w:r>
      <w:r w:rsidR="004232E6" w:rsidRPr="00B76A42">
        <w:rPr>
          <w:rFonts w:ascii="Palatino Linotype" w:hAnsi="Palatino Linotype"/>
        </w:rPr>
        <w:t xml:space="preserve"> </w:t>
      </w:r>
      <w:r w:rsidRPr="00B76A42">
        <w:rPr>
          <w:rFonts w:ascii="Palatino Linotype" w:hAnsi="Palatino Linotype"/>
        </w:rPr>
        <w:t>la</w:t>
      </w:r>
      <w:r w:rsidR="004232E6" w:rsidRPr="00B76A42">
        <w:rPr>
          <w:rFonts w:ascii="Palatino Linotype" w:hAnsi="Palatino Linotype"/>
        </w:rPr>
        <w:t xml:space="preserve"> </w:t>
      </w:r>
      <w:r w:rsidRPr="00B76A42">
        <w:rPr>
          <w:rFonts w:ascii="Palatino Linotype" w:hAnsi="Palatino Linotype"/>
        </w:rPr>
        <w:t>Información</w:t>
      </w:r>
      <w:r w:rsidR="004232E6" w:rsidRPr="00B76A42">
        <w:rPr>
          <w:rFonts w:ascii="Palatino Linotype" w:hAnsi="Palatino Linotype"/>
        </w:rPr>
        <w:t xml:space="preserve"> </w:t>
      </w:r>
      <w:r w:rsidRPr="00B76A42">
        <w:rPr>
          <w:rFonts w:ascii="Palatino Linotype" w:hAnsi="Palatino Linotype"/>
        </w:rPr>
        <w:t>Mexiquense,</w:t>
      </w:r>
      <w:r w:rsidR="004232E6" w:rsidRPr="00B76A42">
        <w:rPr>
          <w:rFonts w:ascii="Palatino Linotype" w:hAnsi="Palatino Linotype"/>
        </w:rPr>
        <w:t xml:space="preserve"> </w:t>
      </w:r>
      <w:r w:rsidRPr="00B76A42">
        <w:rPr>
          <w:rFonts w:ascii="Palatino Linotype" w:hAnsi="Palatino Linotype"/>
        </w:rPr>
        <w:t>en</w:t>
      </w:r>
      <w:r w:rsidR="004232E6" w:rsidRPr="00B76A42">
        <w:rPr>
          <w:rFonts w:ascii="Palatino Linotype" w:hAnsi="Palatino Linotype"/>
        </w:rPr>
        <w:t xml:space="preserve"> </w:t>
      </w:r>
      <w:r w:rsidRPr="00B76A42">
        <w:rPr>
          <w:rFonts w:ascii="Palatino Linotype" w:hAnsi="Palatino Linotype"/>
        </w:rPr>
        <w:t>lo</w:t>
      </w:r>
      <w:r w:rsidR="004232E6" w:rsidRPr="00B76A42">
        <w:rPr>
          <w:rFonts w:ascii="Palatino Linotype" w:hAnsi="Palatino Linotype"/>
        </w:rPr>
        <w:t xml:space="preserve"> </w:t>
      </w:r>
      <w:r w:rsidRPr="00B76A42">
        <w:rPr>
          <w:rFonts w:ascii="Palatino Linotype" w:hAnsi="Palatino Linotype"/>
        </w:rPr>
        <w:t>subsecuente</w:t>
      </w:r>
      <w:r w:rsidR="004232E6" w:rsidRPr="00B76A42">
        <w:rPr>
          <w:rFonts w:ascii="Palatino Linotype" w:hAnsi="Palatino Linotype"/>
        </w:rPr>
        <w:t xml:space="preserve"> </w:t>
      </w:r>
      <w:r w:rsidR="00932E9E" w:rsidRPr="00B76A42">
        <w:rPr>
          <w:rFonts w:ascii="Palatino Linotype" w:hAnsi="Palatino Linotype"/>
          <w:b/>
        </w:rPr>
        <w:t>EL SAIMEX</w:t>
      </w:r>
      <w:r w:rsidR="009F1AB6" w:rsidRPr="00B76A42">
        <w:rPr>
          <w:rFonts w:ascii="Palatino Linotype" w:hAnsi="Palatino Linotype"/>
        </w:rPr>
        <w:t>,</w:t>
      </w:r>
      <w:r w:rsidR="004232E6" w:rsidRPr="00B76A42">
        <w:rPr>
          <w:rFonts w:ascii="Palatino Linotype" w:hAnsi="Palatino Linotype"/>
        </w:rPr>
        <w:t xml:space="preserve"> </w:t>
      </w:r>
      <w:r w:rsidRPr="00B76A42">
        <w:rPr>
          <w:rFonts w:ascii="Palatino Linotype" w:hAnsi="Palatino Linotype"/>
        </w:rPr>
        <w:t>ante</w:t>
      </w:r>
      <w:r w:rsidR="004232E6" w:rsidRPr="00B76A42">
        <w:rPr>
          <w:rFonts w:ascii="Palatino Linotype" w:hAnsi="Palatino Linotype"/>
        </w:rPr>
        <w:t xml:space="preserve"> </w:t>
      </w:r>
      <w:r w:rsidRPr="00B76A42">
        <w:rPr>
          <w:rFonts w:ascii="Palatino Linotype" w:hAnsi="Palatino Linotype"/>
          <w:b/>
        </w:rPr>
        <w:t>EL</w:t>
      </w:r>
      <w:r w:rsidR="004232E6" w:rsidRPr="00B76A42">
        <w:rPr>
          <w:rFonts w:ascii="Palatino Linotype" w:hAnsi="Palatino Linotype"/>
          <w:b/>
        </w:rPr>
        <w:t xml:space="preserve"> </w:t>
      </w:r>
      <w:r w:rsidRPr="00B76A42">
        <w:rPr>
          <w:rFonts w:ascii="Palatino Linotype" w:hAnsi="Palatino Linotype"/>
          <w:b/>
        </w:rPr>
        <w:t>SUJETO</w:t>
      </w:r>
      <w:r w:rsidR="004232E6" w:rsidRPr="00B76A42">
        <w:rPr>
          <w:rFonts w:ascii="Palatino Linotype" w:hAnsi="Palatino Linotype"/>
          <w:b/>
        </w:rPr>
        <w:t xml:space="preserve"> </w:t>
      </w:r>
      <w:r w:rsidRPr="00B76A42">
        <w:rPr>
          <w:rFonts w:ascii="Palatino Linotype" w:hAnsi="Palatino Linotype"/>
          <w:b/>
        </w:rPr>
        <w:t>OBLIGADO</w:t>
      </w:r>
      <w:r w:rsidRPr="00B76A42">
        <w:rPr>
          <w:rFonts w:ascii="Palatino Linotype" w:hAnsi="Palatino Linotype"/>
        </w:rPr>
        <w:t>,</w:t>
      </w:r>
      <w:r w:rsidR="004232E6" w:rsidRPr="00B76A42">
        <w:rPr>
          <w:rFonts w:ascii="Palatino Linotype" w:hAnsi="Palatino Linotype"/>
        </w:rPr>
        <w:t xml:space="preserve"> </w:t>
      </w:r>
      <w:r w:rsidRPr="00B76A42">
        <w:rPr>
          <w:rFonts w:ascii="Palatino Linotype" w:hAnsi="Palatino Linotype"/>
        </w:rPr>
        <w:t>la</w:t>
      </w:r>
      <w:r w:rsidR="004232E6" w:rsidRPr="00B76A42">
        <w:rPr>
          <w:rFonts w:ascii="Palatino Linotype" w:hAnsi="Palatino Linotype"/>
        </w:rPr>
        <w:t xml:space="preserve"> </w:t>
      </w:r>
      <w:r w:rsidRPr="00B76A42">
        <w:rPr>
          <w:rFonts w:ascii="Palatino Linotype" w:hAnsi="Palatino Linotype"/>
        </w:rPr>
        <w:t>solicitud</w:t>
      </w:r>
      <w:r w:rsidR="004232E6" w:rsidRPr="00B76A42">
        <w:rPr>
          <w:rFonts w:ascii="Palatino Linotype" w:hAnsi="Palatino Linotype"/>
        </w:rPr>
        <w:t xml:space="preserve"> </w:t>
      </w:r>
      <w:r w:rsidRPr="00B76A42">
        <w:rPr>
          <w:rFonts w:ascii="Palatino Linotype" w:hAnsi="Palatino Linotype"/>
        </w:rPr>
        <w:t>de</w:t>
      </w:r>
      <w:r w:rsidR="004232E6" w:rsidRPr="00B76A42">
        <w:rPr>
          <w:rFonts w:ascii="Palatino Linotype" w:hAnsi="Palatino Linotype"/>
        </w:rPr>
        <w:t xml:space="preserve"> </w:t>
      </w:r>
      <w:r w:rsidRPr="00B76A42">
        <w:rPr>
          <w:rFonts w:ascii="Palatino Linotype" w:hAnsi="Palatino Linotype"/>
        </w:rPr>
        <w:t>acceso</w:t>
      </w:r>
      <w:r w:rsidR="004232E6" w:rsidRPr="00B76A42">
        <w:rPr>
          <w:rFonts w:ascii="Palatino Linotype" w:hAnsi="Palatino Linotype"/>
        </w:rPr>
        <w:t xml:space="preserve"> </w:t>
      </w:r>
      <w:r w:rsidRPr="00B76A42">
        <w:rPr>
          <w:rFonts w:ascii="Palatino Linotype" w:hAnsi="Palatino Linotype"/>
        </w:rPr>
        <w:t>a</w:t>
      </w:r>
      <w:r w:rsidR="004232E6" w:rsidRPr="00B76A42">
        <w:rPr>
          <w:rFonts w:ascii="Palatino Linotype" w:hAnsi="Palatino Linotype"/>
        </w:rPr>
        <w:t xml:space="preserve"> </w:t>
      </w:r>
      <w:r w:rsidRPr="00B76A42">
        <w:rPr>
          <w:rFonts w:ascii="Palatino Linotype" w:hAnsi="Palatino Linotype"/>
        </w:rPr>
        <w:t>información</w:t>
      </w:r>
      <w:r w:rsidR="004232E6" w:rsidRPr="00B76A42">
        <w:rPr>
          <w:rFonts w:ascii="Palatino Linotype" w:hAnsi="Palatino Linotype"/>
        </w:rPr>
        <w:t xml:space="preserve"> </w:t>
      </w:r>
      <w:r w:rsidRPr="00B76A42">
        <w:rPr>
          <w:rFonts w:ascii="Palatino Linotype" w:hAnsi="Palatino Linotype"/>
        </w:rPr>
        <w:t>pública,</w:t>
      </w:r>
      <w:r w:rsidR="004232E6" w:rsidRPr="00B76A42">
        <w:rPr>
          <w:rFonts w:ascii="Palatino Linotype" w:hAnsi="Palatino Linotype"/>
        </w:rPr>
        <w:t xml:space="preserve"> </w:t>
      </w:r>
      <w:r w:rsidR="00F836BA" w:rsidRPr="00B76A42">
        <w:rPr>
          <w:rFonts w:ascii="Palatino Linotype" w:hAnsi="Palatino Linotype"/>
        </w:rPr>
        <w:t>a</w:t>
      </w:r>
      <w:r w:rsidR="004232E6" w:rsidRPr="00B76A42">
        <w:rPr>
          <w:rFonts w:ascii="Palatino Linotype" w:hAnsi="Palatino Linotype"/>
        </w:rPr>
        <w:t xml:space="preserve"> </w:t>
      </w:r>
      <w:r w:rsidR="00F836BA" w:rsidRPr="00B76A42">
        <w:rPr>
          <w:rFonts w:ascii="Palatino Linotype" w:hAnsi="Palatino Linotype"/>
        </w:rPr>
        <w:t>la</w:t>
      </w:r>
      <w:r w:rsidR="004232E6" w:rsidRPr="00B76A42">
        <w:rPr>
          <w:rFonts w:ascii="Palatino Linotype" w:hAnsi="Palatino Linotype"/>
        </w:rPr>
        <w:t xml:space="preserve"> </w:t>
      </w:r>
      <w:r w:rsidR="00F836BA" w:rsidRPr="00B76A42">
        <w:rPr>
          <w:rFonts w:ascii="Palatino Linotype" w:hAnsi="Palatino Linotype"/>
        </w:rPr>
        <w:t>que</w:t>
      </w:r>
      <w:r w:rsidR="004232E6" w:rsidRPr="00B76A42">
        <w:rPr>
          <w:rFonts w:ascii="Palatino Linotype" w:hAnsi="Palatino Linotype"/>
        </w:rPr>
        <w:t xml:space="preserve"> </w:t>
      </w:r>
      <w:r w:rsidR="00F836BA" w:rsidRPr="00B76A42">
        <w:rPr>
          <w:rFonts w:ascii="Palatino Linotype" w:hAnsi="Palatino Linotype"/>
        </w:rPr>
        <w:t>se</w:t>
      </w:r>
      <w:r w:rsidR="004232E6" w:rsidRPr="00B76A42">
        <w:rPr>
          <w:rFonts w:ascii="Palatino Linotype" w:hAnsi="Palatino Linotype"/>
        </w:rPr>
        <w:t xml:space="preserve"> </w:t>
      </w:r>
      <w:r w:rsidR="00F836BA" w:rsidRPr="00B76A42">
        <w:rPr>
          <w:rFonts w:ascii="Palatino Linotype" w:hAnsi="Palatino Linotype"/>
        </w:rPr>
        <w:t>le</w:t>
      </w:r>
      <w:r w:rsidR="004232E6" w:rsidRPr="00B76A42">
        <w:rPr>
          <w:rFonts w:ascii="Palatino Linotype" w:hAnsi="Palatino Linotype"/>
        </w:rPr>
        <w:t xml:space="preserve"> </w:t>
      </w:r>
      <w:r w:rsidRPr="00B76A42">
        <w:rPr>
          <w:rFonts w:ascii="Palatino Linotype" w:hAnsi="Palatino Linotype"/>
        </w:rPr>
        <w:t>asign</w:t>
      </w:r>
      <w:r w:rsidR="00F836BA" w:rsidRPr="00B76A42">
        <w:rPr>
          <w:rFonts w:ascii="Palatino Linotype" w:hAnsi="Palatino Linotype"/>
        </w:rPr>
        <w:t>ó</w:t>
      </w:r>
      <w:r w:rsidR="004232E6" w:rsidRPr="00B76A42">
        <w:rPr>
          <w:rFonts w:ascii="Palatino Linotype" w:hAnsi="Palatino Linotype"/>
        </w:rPr>
        <w:t xml:space="preserve"> </w:t>
      </w:r>
      <w:r w:rsidRPr="00B76A42">
        <w:rPr>
          <w:rFonts w:ascii="Palatino Linotype" w:hAnsi="Palatino Linotype"/>
        </w:rPr>
        <w:t>el</w:t>
      </w:r>
      <w:r w:rsidR="004232E6" w:rsidRPr="00B76A42">
        <w:rPr>
          <w:rFonts w:ascii="Palatino Linotype" w:hAnsi="Palatino Linotype"/>
        </w:rPr>
        <w:t xml:space="preserve"> </w:t>
      </w:r>
      <w:r w:rsidRPr="00B76A42">
        <w:rPr>
          <w:rFonts w:ascii="Palatino Linotype" w:hAnsi="Palatino Linotype"/>
        </w:rPr>
        <w:t>número</w:t>
      </w:r>
      <w:r w:rsidR="004232E6" w:rsidRPr="00B76A42">
        <w:rPr>
          <w:rFonts w:ascii="Palatino Linotype" w:hAnsi="Palatino Linotype"/>
        </w:rPr>
        <w:t xml:space="preserve"> </w:t>
      </w:r>
      <w:r w:rsidRPr="00B76A42">
        <w:rPr>
          <w:rFonts w:ascii="Palatino Linotype" w:hAnsi="Palatino Linotype"/>
        </w:rPr>
        <w:t>de</w:t>
      </w:r>
      <w:r w:rsidR="004232E6" w:rsidRPr="00B76A42">
        <w:rPr>
          <w:rFonts w:ascii="Palatino Linotype" w:hAnsi="Palatino Linotype"/>
        </w:rPr>
        <w:t xml:space="preserve"> </w:t>
      </w:r>
      <w:r w:rsidRPr="00B76A42">
        <w:rPr>
          <w:rFonts w:ascii="Palatino Linotype" w:hAnsi="Palatino Linotype"/>
        </w:rPr>
        <w:t>expediente</w:t>
      </w:r>
      <w:r w:rsidR="004232E6" w:rsidRPr="00B76A42">
        <w:rPr>
          <w:rFonts w:ascii="Palatino Linotype" w:hAnsi="Palatino Linotype"/>
        </w:rPr>
        <w:t xml:space="preserve"> </w:t>
      </w:r>
      <w:r w:rsidR="00814A5D" w:rsidRPr="00B76A42">
        <w:rPr>
          <w:rFonts w:ascii="Palatino Linotype" w:hAnsi="Palatino Linotype"/>
          <w:b/>
          <w:bCs/>
        </w:rPr>
        <w:t>00086</w:t>
      </w:r>
      <w:r w:rsidR="00081B53" w:rsidRPr="00B76A42">
        <w:rPr>
          <w:rFonts w:ascii="Palatino Linotype" w:hAnsi="Palatino Linotype"/>
          <w:b/>
          <w:bCs/>
        </w:rPr>
        <w:t>/</w:t>
      </w:r>
      <w:proofErr w:type="spellStart"/>
      <w:r w:rsidR="00081B53" w:rsidRPr="00B76A42">
        <w:rPr>
          <w:rFonts w:ascii="Palatino Linotype" w:hAnsi="Palatino Linotype"/>
          <w:b/>
          <w:bCs/>
        </w:rPr>
        <w:t>VACHASO</w:t>
      </w:r>
      <w:proofErr w:type="spellEnd"/>
      <w:r w:rsidR="00452AE9" w:rsidRPr="00B76A42">
        <w:rPr>
          <w:rFonts w:ascii="Palatino Linotype" w:hAnsi="Palatino Linotype"/>
          <w:b/>
          <w:bCs/>
        </w:rPr>
        <w:t>/IP/201</w:t>
      </w:r>
      <w:r w:rsidR="00450EA2" w:rsidRPr="00B76A42">
        <w:rPr>
          <w:rFonts w:ascii="Palatino Linotype" w:hAnsi="Palatino Linotype"/>
          <w:b/>
          <w:bCs/>
        </w:rPr>
        <w:t>9</w:t>
      </w:r>
      <w:r w:rsidRPr="00B76A42">
        <w:rPr>
          <w:rFonts w:ascii="Palatino Linotype" w:hAnsi="Palatino Linotype"/>
        </w:rPr>
        <w:t>,</w:t>
      </w:r>
      <w:r w:rsidR="004232E6" w:rsidRPr="00B76A42">
        <w:rPr>
          <w:rFonts w:ascii="Palatino Linotype" w:hAnsi="Palatino Linotype"/>
        </w:rPr>
        <w:t xml:space="preserve"> </w:t>
      </w:r>
      <w:r w:rsidRPr="00B76A42">
        <w:rPr>
          <w:rFonts w:ascii="Palatino Linotype" w:hAnsi="Palatino Linotype"/>
        </w:rPr>
        <w:t>mediante</w:t>
      </w:r>
      <w:r w:rsidR="004232E6" w:rsidRPr="00B76A42">
        <w:rPr>
          <w:rFonts w:ascii="Palatino Linotype" w:hAnsi="Palatino Linotype"/>
        </w:rPr>
        <w:t xml:space="preserve"> </w:t>
      </w:r>
      <w:r w:rsidRPr="00B76A42">
        <w:rPr>
          <w:rFonts w:ascii="Palatino Linotype" w:hAnsi="Palatino Linotype"/>
        </w:rPr>
        <w:t>la</w:t>
      </w:r>
      <w:r w:rsidR="004232E6" w:rsidRPr="00B76A42">
        <w:rPr>
          <w:rFonts w:ascii="Palatino Linotype" w:hAnsi="Palatino Linotype"/>
        </w:rPr>
        <w:t xml:space="preserve"> </w:t>
      </w:r>
      <w:r w:rsidRPr="00B76A42">
        <w:rPr>
          <w:rFonts w:ascii="Palatino Linotype" w:hAnsi="Palatino Linotype"/>
        </w:rPr>
        <w:t>cual</w:t>
      </w:r>
      <w:r w:rsidR="004232E6" w:rsidRPr="00B76A42">
        <w:rPr>
          <w:rFonts w:ascii="Palatino Linotype" w:hAnsi="Palatino Linotype"/>
        </w:rPr>
        <w:t xml:space="preserve"> </w:t>
      </w:r>
      <w:r w:rsidRPr="00B76A42">
        <w:rPr>
          <w:rFonts w:ascii="Palatino Linotype" w:hAnsi="Palatino Linotype"/>
        </w:rPr>
        <w:t>solicitó,</w:t>
      </w:r>
      <w:r w:rsidR="004232E6" w:rsidRPr="00B76A42">
        <w:rPr>
          <w:rFonts w:ascii="Palatino Linotype" w:hAnsi="Palatino Linotype"/>
        </w:rPr>
        <w:t xml:space="preserve"> </w:t>
      </w:r>
      <w:r w:rsidRPr="00B76A42">
        <w:rPr>
          <w:rFonts w:ascii="Palatino Linotype" w:hAnsi="Palatino Linotype"/>
        </w:rPr>
        <w:t>vía</w:t>
      </w:r>
      <w:r w:rsidR="004232E6" w:rsidRPr="00B76A42">
        <w:rPr>
          <w:rFonts w:ascii="Palatino Linotype" w:hAnsi="Palatino Linotype"/>
        </w:rPr>
        <w:t xml:space="preserve"> </w:t>
      </w:r>
      <w:r w:rsidR="00932E9E" w:rsidRPr="00B76A42">
        <w:rPr>
          <w:rFonts w:ascii="Palatino Linotype" w:hAnsi="Palatino Linotype"/>
          <w:b/>
        </w:rPr>
        <w:t>SAIMEX</w:t>
      </w:r>
      <w:r w:rsidRPr="00B76A42">
        <w:rPr>
          <w:rFonts w:ascii="Palatino Linotype" w:hAnsi="Palatino Linotype"/>
        </w:rPr>
        <w:t>,</w:t>
      </w:r>
      <w:r w:rsidR="004232E6" w:rsidRPr="00B76A42">
        <w:rPr>
          <w:rFonts w:ascii="Palatino Linotype" w:hAnsi="Palatino Linotype"/>
        </w:rPr>
        <w:t xml:space="preserve"> </w:t>
      </w:r>
      <w:r w:rsidR="00985BA2" w:rsidRPr="00B76A42">
        <w:rPr>
          <w:rFonts w:ascii="Palatino Linotype" w:hAnsi="Palatino Linotype"/>
        </w:rPr>
        <w:t>la información que a continuación se detalla</w:t>
      </w:r>
      <w:r w:rsidR="007E36A0" w:rsidRPr="00B76A42">
        <w:rPr>
          <w:rFonts w:ascii="Palatino Linotype" w:hAnsi="Palatino Linotype"/>
        </w:rPr>
        <w:t>:</w:t>
      </w:r>
    </w:p>
    <w:p w14:paraId="5E6E1FF5" w14:textId="3E78FF3E" w:rsidR="0060623C" w:rsidRPr="00B76A42" w:rsidRDefault="00430DA8" w:rsidP="00D15005">
      <w:pPr>
        <w:spacing w:before="100" w:beforeAutospacing="1" w:after="100" w:afterAutospacing="1"/>
        <w:ind w:left="709" w:right="709"/>
        <w:jc w:val="both"/>
        <w:rPr>
          <w:rFonts w:ascii="Palatino Linotype" w:hAnsi="Palatino Linotype"/>
          <w:sz w:val="22"/>
        </w:rPr>
      </w:pPr>
      <w:r w:rsidRPr="00B76A42">
        <w:rPr>
          <w:rFonts w:ascii="Palatino Linotype" w:hAnsi="Palatino Linotype" w:cs="Arial"/>
          <w:i/>
          <w:sz w:val="22"/>
        </w:rPr>
        <w:t>“</w:t>
      </w:r>
      <w:r w:rsidR="00814A5D" w:rsidRPr="00B76A42">
        <w:rPr>
          <w:rFonts w:ascii="Palatino Linotype" w:hAnsi="Palatino Linotype" w:cs="Arial"/>
          <w:i/>
          <w:sz w:val="22"/>
        </w:rPr>
        <w:t xml:space="preserve">Con base en la respuesta recibida por el Sistema Municipal DIF en fecha 22 de Enero de la anualidad en curso que a la letra refiere: "Valle de Chalco Solidaridad, México a 22 de Enero de 2019 Nombre del solicitante: </w:t>
      </w:r>
      <w:proofErr w:type="spellStart"/>
      <w:r w:rsidR="00081A75" w:rsidRPr="00081A75">
        <w:rPr>
          <w:rFonts w:ascii="Palatino Linotype" w:hAnsi="Palatino Linotype" w:cs="Arial"/>
          <w:i/>
          <w:sz w:val="22"/>
        </w:rPr>
        <w:t>XXXXX</w:t>
      </w:r>
      <w:proofErr w:type="spellEnd"/>
      <w:r w:rsidR="00081A75" w:rsidRPr="00081A75">
        <w:rPr>
          <w:rFonts w:ascii="Palatino Linotype" w:hAnsi="Palatino Linotype" w:cs="Arial"/>
          <w:i/>
          <w:sz w:val="22"/>
        </w:rPr>
        <w:t xml:space="preserve"> </w:t>
      </w:r>
      <w:proofErr w:type="spellStart"/>
      <w:r w:rsidR="00081A75" w:rsidRPr="00081A75">
        <w:rPr>
          <w:rFonts w:ascii="Palatino Linotype" w:hAnsi="Palatino Linotype" w:cs="Arial"/>
          <w:i/>
          <w:sz w:val="22"/>
        </w:rPr>
        <w:t>XXXXXXXXXX</w:t>
      </w:r>
      <w:proofErr w:type="spellEnd"/>
      <w:r w:rsidR="00081A75" w:rsidRPr="00081A75">
        <w:rPr>
          <w:rFonts w:ascii="Palatino Linotype" w:hAnsi="Palatino Linotype" w:cs="Arial"/>
          <w:i/>
          <w:sz w:val="22"/>
        </w:rPr>
        <w:t xml:space="preserve"> </w:t>
      </w:r>
      <w:proofErr w:type="spellStart"/>
      <w:r w:rsidR="00081A75" w:rsidRPr="00081A75">
        <w:rPr>
          <w:rFonts w:ascii="Palatino Linotype" w:hAnsi="Palatino Linotype" w:cs="Arial"/>
          <w:i/>
          <w:sz w:val="22"/>
        </w:rPr>
        <w:t>XXXXX</w:t>
      </w:r>
      <w:proofErr w:type="spellEnd"/>
      <w:r w:rsidR="00081A75" w:rsidRPr="00081A75">
        <w:rPr>
          <w:rFonts w:ascii="Palatino Linotype" w:hAnsi="Palatino Linotype" w:cs="Arial"/>
          <w:i/>
          <w:sz w:val="22"/>
        </w:rPr>
        <w:t xml:space="preserve"> </w:t>
      </w:r>
      <w:proofErr w:type="spellStart"/>
      <w:r w:rsidR="00081A75" w:rsidRPr="00081A75">
        <w:rPr>
          <w:rFonts w:ascii="Palatino Linotype" w:hAnsi="Palatino Linotype" w:cs="Arial"/>
          <w:i/>
          <w:sz w:val="22"/>
        </w:rPr>
        <w:t>XXXX</w:t>
      </w:r>
      <w:proofErr w:type="spellEnd"/>
      <w:r w:rsidR="00081A75" w:rsidRPr="00081A75">
        <w:rPr>
          <w:rFonts w:ascii="Palatino Linotype" w:hAnsi="Palatino Linotype" w:cs="Arial"/>
          <w:i/>
          <w:sz w:val="22"/>
        </w:rPr>
        <w:t xml:space="preserve"> </w:t>
      </w:r>
      <w:r w:rsidR="00814A5D" w:rsidRPr="00B76A42">
        <w:rPr>
          <w:rFonts w:ascii="Palatino Linotype" w:hAnsi="Palatino Linotype" w:cs="Arial"/>
          <w:i/>
          <w:sz w:val="22"/>
        </w:rPr>
        <w:t>Folio de la solicitud: 00004/</w:t>
      </w:r>
      <w:proofErr w:type="spellStart"/>
      <w:r w:rsidR="00814A5D" w:rsidRPr="00B76A42">
        <w:rPr>
          <w:rFonts w:ascii="Palatino Linotype" w:hAnsi="Palatino Linotype" w:cs="Arial"/>
          <w:i/>
          <w:sz w:val="22"/>
        </w:rPr>
        <w:t>DIFVACHASO</w:t>
      </w:r>
      <w:proofErr w:type="spellEnd"/>
      <w:r w:rsidR="00814A5D" w:rsidRPr="00B76A42">
        <w:rPr>
          <w:rFonts w:ascii="Palatino Linotype" w:hAnsi="Palatino Linotype" w:cs="Arial"/>
          <w:i/>
          <w:sz w:val="22"/>
        </w:rPr>
        <w:t>/IP/2019 En respuesta a la solicitud recibida, nos permitimos hacer de su conocimiento que con fundamento en el artículo 53, Fracciones: II, V y VI de la Ley de Transparencia y Acceso a la Información Pública del Estado de México y Municipios, le contestamos que: Sirva este medio para enviarle un cordial saludo, y al mismo tiempo aprovecho la ocasión para informarle que con referencia a su solicitud de información 00004/</w:t>
      </w:r>
      <w:proofErr w:type="spellStart"/>
      <w:r w:rsidR="00814A5D" w:rsidRPr="00B76A42">
        <w:rPr>
          <w:rFonts w:ascii="Palatino Linotype" w:hAnsi="Palatino Linotype" w:cs="Arial"/>
          <w:i/>
          <w:sz w:val="22"/>
        </w:rPr>
        <w:t>DIFVACHASO</w:t>
      </w:r>
      <w:proofErr w:type="spellEnd"/>
      <w:r w:rsidR="00814A5D" w:rsidRPr="00B76A42">
        <w:rPr>
          <w:rFonts w:ascii="Palatino Linotype" w:hAnsi="Palatino Linotype" w:cs="Arial"/>
          <w:i/>
          <w:sz w:val="22"/>
        </w:rPr>
        <w:t xml:space="preserve">/IP/2019 donde </w:t>
      </w:r>
      <w:proofErr w:type="spellStart"/>
      <w:r w:rsidR="00814A5D" w:rsidRPr="00B76A42">
        <w:rPr>
          <w:rFonts w:ascii="Palatino Linotype" w:hAnsi="Palatino Linotype" w:cs="Arial"/>
          <w:i/>
          <w:sz w:val="22"/>
        </w:rPr>
        <w:t>solicita,a</w:t>
      </w:r>
      <w:proofErr w:type="spellEnd"/>
      <w:r w:rsidR="00814A5D" w:rsidRPr="00B76A42">
        <w:rPr>
          <w:rFonts w:ascii="Palatino Linotype" w:hAnsi="Palatino Linotype" w:cs="Arial"/>
          <w:i/>
          <w:sz w:val="22"/>
        </w:rPr>
        <w:t xml:space="preserve">). Monto erogado en el evento del “Día de Reyes” llevado a cabo el 20 de enero de 2019. b). Facturas o comprobantes que amparen el monto erogado. </w:t>
      </w:r>
      <w:proofErr w:type="gramStart"/>
      <w:r w:rsidR="00814A5D" w:rsidRPr="00B76A42">
        <w:rPr>
          <w:rFonts w:ascii="Palatino Linotype" w:hAnsi="Palatino Linotype" w:cs="Arial"/>
          <w:i/>
          <w:sz w:val="22"/>
        </w:rPr>
        <w:t>esta</w:t>
      </w:r>
      <w:proofErr w:type="gramEnd"/>
      <w:r w:rsidR="00814A5D" w:rsidRPr="00B76A42">
        <w:rPr>
          <w:rFonts w:ascii="Palatino Linotype" w:hAnsi="Palatino Linotype" w:cs="Arial"/>
          <w:i/>
          <w:sz w:val="22"/>
        </w:rPr>
        <w:t xml:space="preserve"> información </w:t>
      </w:r>
      <w:r w:rsidR="00814A5D" w:rsidRPr="00B76A42">
        <w:rPr>
          <w:rFonts w:ascii="Palatino Linotype" w:hAnsi="Palatino Linotype" w:cs="Arial"/>
          <w:i/>
          <w:sz w:val="22"/>
        </w:rPr>
        <w:lastRenderedPageBreak/>
        <w:t xml:space="preserve">no es de nuestra competencia ya que dicho evento fue llevado a cabo por el H. Ayuntamiento de Valle de Chalco Solidaridad, por lo que su solicitud de información debe de ingresarla al portal de dicho Ayuntamiento. </w:t>
      </w:r>
      <w:proofErr w:type="gramStart"/>
      <w:r w:rsidR="00814A5D" w:rsidRPr="00B76A42">
        <w:rPr>
          <w:rFonts w:ascii="Palatino Linotype" w:hAnsi="Palatino Linotype" w:cs="Arial"/>
          <w:i/>
          <w:sz w:val="22"/>
        </w:rPr>
        <w:t>https</w:t>
      </w:r>
      <w:proofErr w:type="gramEnd"/>
      <w:r w:rsidR="00814A5D" w:rsidRPr="00B76A42">
        <w:rPr>
          <w:rFonts w:ascii="Palatino Linotype" w:hAnsi="Palatino Linotype" w:cs="Arial"/>
          <w:i/>
          <w:sz w:val="22"/>
        </w:rPr>
        <w:t xml:space="preserve">://www.valledechalco.gob.mx/, no omito mencionarle que el sistema municipal DIF únicamente apoyo con el personal para el desempeño de las actividades de dicho evento ATENTAMENTE LIC. ESTER </w:t>
      </w:r>
      <w:proofErr w:type="spellStart"/>
      <w:r w:rsidR="00814A5D" w:rsidRPr="00B76A42">
        <w:rPr>
          <w:rFonts w:ascii="Palatino Linotype" w:hAnsi="Palatino Linotype" w:cs="Arial"/>
          <w:i/>
          <w:sz w:val="22"/>
        </w:rPr>
        <w:t>COLULA</w:t>
      </w:r>
      <w:proofErr w:type="spellEnd"/>
      <w:r w:rsidR="00814A5D" w:rsidRPr="00B76A42">
        <w:rPr>
          <w:rFonts w:ascii="Palatino Linotype" w:hAnsi="Palatino Linotype" w:cs="Arial"/>
          <w:i/>
          <w:sz w:val="22"/>
        </w:rPr>
        <w:t xml:space="preserve"> ORTIZ", por lo que en este orden de ideas, nuevamente solicitamos: a). Monto erogado en el evento del “Día de Reyes” llevado a cabo el pasado 20 de enero de 2019. b). Facturas o comprobantes que amparen el monto erogado. Agradecemos su pronta respuesta</w:t>
      </w:r>
      <w:proofErr w:type="gramStart"/>
      <w:r w:rsidR="00814A5D" w:rsidRPr="00B76A42">
        <w:rPr>
          <w:rFonts w:ascii="Palatino Linotype" w:hAnsi="Palatino Linotype" w:cs="Arial"/>
          <w:i/>
          <w:sz w:val="22"/>
        </w:rPr>
        <w:t>.</w:t>
      </w:r>
      <w:r w:rsidR="00452AE9" w:rsidRPr="00B76A42">
        <w:rPr>
          <w:rFonts w:ascii="Palatino Linotype" w:hAnsi="Palatino Linotype" w:cs="Arial"/>
          <w:i/>
          <w:sz w:val="22"/>
        </w:rPr>
        <w:t>.</w:t>
      </w:r>
      <w:r w:rsidR="009823F1" w:rsidRPr="00B76A42">
        <w:rPr>
          <w:rFonts w:ascii="Palatino Linotype" w:hAnsi="Palatino Linotype" w:cs="Arial"/>
          <w:i/>
          <w:sz w:val="22"/>
        </w:rPr>
        <w:t>”</w:t>
      </w:r>
      <w:proofErr w:type="gramEnd"/>
      <w:r w:rsidR="004232E6" w:rsidRPr="00B76A42">
        <w:rPr>
          <w:rFonts w:ascii="Palatino Linotype" w:hAnsi="Palatino Linotype" w:cs="Arial"/>
          <w:i/>
          <w:sz w:val="22"/>
        </w:rPr>
        <w:t xml:space="preserve"> </w:t>
      </w:r>
      <w:r w:rsidR="000A1149" w:rsidRPr="00B76A42">
        <w:rPr>
          <w:rFonts w:ascii="Palatino Linotype" w:hAnsi="Palatino Linotype"/>
          <w:sz w:val="22"/>
        </w:rPr>
        <w:t>(Sic)</w:t>
      </w:r>
    </w:p>
    <w:p w14:paraId="16A0FDD8" w14:textId="6900B885" w:rsidR="00081B53" w:rsidRPr="00B76A42" w:rsidRDefault="00081B53" w:rsidP="00081B53">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B76A42">
        <w:rPr>
          <w:rFonts w:ascii="Palatino Linotype" w:hAnsi="Palatino Linotype" w:cs="Arial"/>
        </w:rPr>
        <w:t>En fecha veinti</w:t>
      </w:r>
      <w:r w:rsidR="00814A5D" w:rsidRPr="00B76A42">
        <w:rPr>
          <w:rFonts w:ascii="Palatino Linotype" w:hAnsi="Palatino Linotype" w:cs="Arial"/>
        </w:rPr>
        <w:t xml:space="preserve">ocho </w:t>
      </w:r>
      <w:r w:rsidRPr="00B76A42">
        <w:rPr>
          <w:rFonts w:ascii="Palatino Linotype" w:hAnsi="Palatino Linotype" w:cs="Arial"/>
        </w:rPr>
        <w:t xml:space="preserve">de enero de dos mil </w:t>
      </w:r>
      <w:r w:rsidR="007565EE" w:rsidRPr="00B76A42">
        <w:rPr>
          <w:rFonts w:ascii="Palatino Linotype" w:hAnsi="Palatino Linotype" w:cs="Arial"/>
        </w:rPr>
        <w:t>diecinueve</w:t>
      </w:r>
      <w:r w:rsidRPr="00B76A42">
        <w:rPr>
          <w:rFonts w:ascii="Palatino Linotype" w:hAnsi="Palatino Linotype" w:cs="Arial"/>
        </w:rPr>
        <w:t xml:space="preserve">, el Titular de la Unidad de Transparencia, mediante el folio de requerimiento número </w:t>
      </w:r>
      <w:r w:rsidR="00814A5D" w:rsidRPr="00B76A42">
        <w:rPr>
          <w:rFonts w:ascii="Palatino Linotype" w:hAnsi="Palatino Linotype" w:cs="Arial"/>
          <w:b/>
        </w:rPr>
        <w:t>00086</w:t>
      </w:r>
      <w:r w:rsidRPr="00B76A42">
        <w:rPr>
          <w:rFonts w:ascii="Palatino Linotype" w:hAnsi="Palatino Linotype" w:cs="Arial"/>
          <w:b/>
        </w:rPr>
        <w:t>/</w:t>
      </w:r>
      <w:proofErr w:type="spellStart"/>
      <w:r w:rsidRPr="00B76A42">
        <w:rPr>
          <w:rFonts w:ascii="Palatino Linotype" w:hAnsi="Palatino Linotype" w:cs="Arial"/>
          <w:b/>
        </w:rPr>
        <w:t>VACHASO</w:t>
      </w:r>
      <w:proofErr w:type="spellEnd"/>
      <w:r w:rsidRPr="00B76A42">
        <w:rPr>
          <w:rFonts w:ascii="Palatino Linotype" w:hAnsi="Palatino Linotype" w:cs="Arial"/>
          <w:b/>
        </w:rPr>
        <w:t>/IP/2019/</w:t>
      </w:r>
      <w:proofErr w:type="spellStart"/>
      <w:r w:rsidRPr="00B76A42">
        <w:rPr>
          <w:rFonts w:ascii="Palatino Linotype" w:hAnsi="Palatino Linotype" w:cs="Arial"/>
          <w:b/>
        </w:rPr>
        <w:t>TSP</w:t>
      </w:r>
      <w:proofErr w:type="spellEnd"/>
      <w:r w:rsidRPr="00B76A42">
        <w:rPr>
          <w:rFonts w:ascii="Palatino Linotype" w:hAnsi="Palatino Linotype" w:cs="Arial"/>
          <w:b/>
        </w:rPr>
        <w:t>/0001</w:t>
      </w:r>
      <w:r w:rsidRPr="00B76A42">
        <w:rPr>
          <w:rFonts w:ascii="Palatino Linotype" w:hAnsi="Palatino Linotype" w:cs="Arial"/>
        </w:rPr>
        <w:t>, remitió la solicitud de acceso a la información al</w:t>
      </w:r>
      <w:r w:rsidR="00814A5D" w:rsidRPr="00B76A42">
        <w:rPr>
          <w:rFonts w:ascii="Palatino Linotype" w:hAnsi="Palatino Linotype" w:cs="Arial"/>
        </w:rPr>
        <w:t xml:space="preserve"> encargado de la Dirección de Tesorería del </w:t>
      </w:r>
      <w:r w:rsidR="00814A5D" w:rsidRPr="00B76A42">
        <w:rPr>
          <w:rFonts w:ascii="Palatino Linotype" w:hAnsi="Palatino Linotype" w:cs="Arial"/>
          <w:b/>
        </w:rPr>
        <w:t>SUJETO OBLIGADO</w:t>
      </w:r>
      <w:r w:rsidR="00814A5D" w:rsidRPr="00B76A42">
        <w:rPr>
          <w:rFonts w:ascii="Palatino Linotype" w:hAnsi="Palatino Linotype" w:cs="Arial"/>
        </w:rPr>
        <w:t>, en su calidad de</w:t>
      </w:r>
      <w:r w:rsidRPr="00B76A42">
        <w:rPr>
          <w:rFonts w:ascii="Palatino Linotype" w:hAnsi="Palatino Linotype" w:cs="Arial"/>
        </w:rPr>
        <w:t xml:space="preserve"> Servidor Público Habilitado</w:t>
      </w:r>
      <w:r w:rsidR="00814A5D" w:rsidRPr="00B76A42">
        <w:rPr>
          <w:rFonts w:ascii="Palatino Linotype" w:hAnsi="Palatino Linotype" w:cs="Arial"/>
        </w:rPr>
        <w:t>,</w:t>
      </w:r>
      <w:r w:rsidRPr="00B76A42">
        <w:rPr>
          <w:rFonts w:ascii="Palatino Linotype" w:hAnsi="Palatino Linotype" w:cs="Arial"/>
        </w:rPr>
        <w:t xml:space="preserve"> </w:t>
      </w:r>
      <w:r w:rsidR="00814A5D" w:rsidRPr="00B76A42">
        <w:rPr>
          <w:rFonts w:ascii="Palatino Linotype" w:hAnsi="Palatino Linotype" w:cs="Arial"/>
        </w:rPr>
        <w:t>a fin de colmar la solicitud de acceso a la información</w:t>
      </w:r>
      <w:r w:rsidRPr="00B76A42">
        <w:rPr>
          <w:rFonts w:ascii="Palatino Linotype" w:hAnsi="Palatino Linotype" w:cs="Arial"/>
        </w:rPr>
        <w:t>; tal y como, puede apreciarse en la siguiente imagen:</w:t>
      </w:r>
    </w:p>
    <w:p w14:paraId="50D40162" w14:textId="736FBAF6" w:rsidR="00081B53" w:rsidRPr="00B76A42" w:rsidRDefault="00814A5D" w:rsidP="00081B53">
      <w:pPr>
        <w:pStyle w:val="Prrafodelista"/>
        <w:spacing w:before="100" w:beforeAutospacing="1" w:after="100" w:afterAutospacing="1" w:line="360" w:lineRule="auto"/>
        <w:ind w:left="0"/>
        <w:jc w:val="both"/>
        <w:rPr>
          <w:rFonts w:ascii="Palatino Linotype" w:hAnsi="Palatino Linotype" w:cs="Arial"/>
        </w:rPr>
      </w:pPr>
      <w:r w:rsidRPr="00B76A42">
        <w:rPr>
          <w:noProof/>
          <w:lang w:eastAsia="es-MX"/>
        </w:rPr>
        <w:drawing>
          <wp:inline distT="0" distB="0" distL="0" distR="0" wp14:anchorId="206453C6" wp14:editId="63D0F4D2">
            <wp:extent cx="5777865" cy="639519"/>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240" t="27548" r="16887" b="61604"/>
                    <a:stretch/>
                  </pic:blipFill>
                  <pic:spPr bwMode="auto">
                    <a:xfrm>
                      <a:off x="0" y="0"/>
                      <a:ext cx="5897833" cy="652798"/>
                    </a:xfrm>
                    <a:prstGeom prst="rect">
                      <a:avLst/>
                    </a:prstGeom>
                    <a:ln>
                      <a:noFill/>
                    </a:ln>
                    <a:extLst>
                      <a:ext uri="{53640926-AAD7-44D8-BBD7-CCE9431645EC}">
                        <a14:shadowObscured xmlns:a14="http://schemas.microsoft.com/office/drawing/2010/main"/>
                      </a:ext>
                    </a:extLst>
                  </pic:spPr>
                </pic:pic>
              </a:graphicData>
            </a:graphic>
          </wp:inline>
        </w:drawing>
      </w:r>
    </w:p>
    <w:p w14:paraId="39D8F018" w14:textId="2037258C" w:rsidR="00081B53" w:rsidRPr="00B76A42" w:rsidRDefault="00EB3302" w:rsidP="00081B53">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B76A42">
        <w:rPr>
          <w:rFonts w:ascii="Palatino Linotype" w:hAnsi="Palatino Linotype" w:cs="Arial"/>
        </w:rPr>
        <w:t>De</w:t>
      </w:r>
      <w:r w:rsidR="004232E6" w:rsidRPr="00B76A42">
        <w:rPr>
          <w:rFonts w:ascii="Palatino Linotype" w:hAnsi="Palatino Linotype" w:cs="Arial"/>
        </w:rPr>
        <w:t xml:space="preserve"> </w:t>
      </w:r>
      <w:r w:rsidRPr="00B76A42">
        <w:rPr>
          <w:rFonts w:ascii="Palatino Linotype" w:hAnsi="Palatino Linotype" w:cs="Arial"/>
        </w:rPr>
        <w:t>las</w:t>
      </w:r>
      <w:r w:rsidR="004232E6" w:rsidRPr="00B76A42">
        <w:rPr>
          <w:rFonts w:ascii="Palatino Linotype" w:hAnsi="Palatino Linotype" w:cs="Arial"/>
        </w:rPr>
        <w:t xml:space="preserve"> </w:t>
      </w:r>
      <w:r w:rsidRPr="00B76A42">
        <w:rPr>
          <w:rFonts w:ascii="Palatino Linotype" w:hAnsi="Palatino Linotype" w:cs="Arial"/>
        </w:rPr>
        <w:t>constancias</w:t>
      </w:r>
      <w:r w:rsidR="004232E6" w:rsidRPr="00B76A42">
        <w:rPr>
          <w:rFonts w:ascii="Palatino Linotype" w:hAnsi="Palatino Linotype" w:cs="Arial"/>
        </w:rPr>
        <w:t xml:space="preserve"> </w:t>
      </w:r>
      <w:r w:rsidRPr="00B76A42">
        <w:rPr>
          <w:rFonts w:ascii="Palatino Linotype" w:hAnsi="Palatino Linotype" w:cs="Arial"/>
        </w:rPr>
        <w:t>que</w:t>
      </w:r>
      <w:r w:rsidR="004232E6" w:rsidRPr="00B76A42">
        <w:rPr>
          <w:rFonts w:ascii="Palatino Linotype" w:hAnsi="Palatino Linotype" w:cs="Arial"/>
        </w:rPr>
        <w:t xml:space="preserve"> </w:t>
      </w:r>
      <w:r w:rsidRPr="00B76A42">
        <w:rPr>
          <w:rFonts w:ascii="Palatino Linotype" w:hAnsi="Palatino Linotype" w:cs="Arial"/>
        </w:rPr>
        <w:t>obran</w:t>
      </w:r>
      <w:r w:rsidR="004232E6" w:rsidRPr="00B76A42">
        <w:rPr>
          <w:rFonts w:ascii="Palatino Linotype" w:hAnsi="Palatino Linotype" w:cs="Arial"/>
        </w:rPr>
        <w:t xml:space="preserve"> </w:t>
      </w:r>
      <w:r w:rsidRPr="00B76A42">
        <w:rPr>
          <w:rFonts w:ascii="Palatino Linotype" w:hAnsi="Palatino Linotype" w:cs="Arial"/>
        </w:rPr>
        <w:t>en</w:t>
      </w:r>
      <w:r w:rsidR="004232E6" w:rsidRPr="00B76A42">
        <w:rPr>
          <w:rFonts w:ascii="Palatino Linotype" w:hAnsi="Palatino Linotype" w:cs="Arial"/>
        </w:rPr>
        <w:t xml:space="preserve"> </w:t>
      </w:r>
      <w:r w:rsidRPr="00B76A42">
        <w:rPr>
          <w:rFonts w:ascii="Palatino Linotype" w:hAnsi="Palatino Linotype" w:cs="Arial"/>
        </w:rPr>
        <w:t>el</w:t>
      </w:r>
      <w:r w:rsidR="004232E6" w:rsidRPr="00B76A42">
        <w:rPr>
          <w:rFonts w:ascii="Palatino Linotype" w:hAnsi="Palatino Linotype" w:cs="Arial"/>
        </w:rPr>
        <w:t xml:space="preserve"> </w:t>
      </w:r>
      <w:r w:rsidRPr="00B76A42">
        <w:rPr>
          <w:rFonts w:ascii="Palatino Linotype" w:hAnsi="Palatino Linotype" w:cs="Arial"/>
        </w:rPr>
        <w:t>expediente</w:t>
      </w:r>
      <w:r w:rsidR="004232E6" w:rsidRPr="00B76A42">
        <w:rPr>
          <w:rFonts w:ascii="Palatino Linotype" w:hAnsi="Palatino Linotype" w:cs="Arial"/>
        </w:rPr>
        <w:t xml:space="preserve"> </w:t>
      </w:r>
      <w:r w:rsidRPr="00B76A42">
        <w:rPr>
          <w:rFonts w:ascii="Palatino Linotype" w:hAnsi="Palatino Linotype" w:cs="Arial"/>
        </w:rPr>
        <w:t>electrónico</w:t>
      </w:r>
      <w:r w:rsidR="004232E6" w:rsidRPr="00B76A42">
        <w:rPr>
          <w:rFonts w:ascii="Palatino Linotype" w:hAnsi="Palatino Linotype" w:cs="Arial"/>
        </w:rPr>
        <w:t xml:space="preserve"> </w:t>
      </w:r>
      <w:r w:rsidRPr="00B76A42">
        <w:rPr>
          <w:rFonts w:ascii="Palatino Linotype" w:hAnsi="Palatino Linotype" w:cs="Arial"/>
        </w:rPr>
        <w:t>del</w:t>
      </w:r>
      <w:r w:rsidR="004232E6" w:rsidRPr="00B76A42">
        <w:rPr>
          <w:rFonts w:ascii="Palatino Linotype" w:hAnsi="Palatino Linotype" w:cs="Arial"/>
        </w:rPr>
        <w:t xml:space="preserve"> </w:t>
      </w:r>
      <w:r w:rsidRPr="00B76A42">
        <w:rPr>
          <w:rFonts w:ascii="Palatino Linotype" w:hAnsi="Palatino Linotype" w:cs="Arial"/>
          <w:b/>
        </w:rPr>
        <w:t>SAIMEX</w:t>
      </w:r>
      <w:r w:rsidRPr="00B76A42">
        <w:rPr>
          <w:rFonts w:ascii="Palatino Linotype" w:hAnsi="Palatino Linotype" w:cs="Arial"/>
        </w:rPr>
        <w:t>,</w:t>
      </w:r>
      <w:r w:rsidR="004232E6" w:rsidRPr="00B76A42">
        <w:rPr>
          <w:rFonts w:ascii="Palatino Linotype" w:hAnsi="Palatino Linotype" w:cs="Arial"/>
        </w:rPr>
        <w:t xml:space="preserve"> </w:t>
      </w:r>
      <w:r w:rsidRPr="00B76A42">
        <w:rPr>
          <w:rFonts w:ascii="Palatino Linotype" w:hAnsi="Palatino Linotype" w:cs="Arial"/>
        </w:rPr>
        <w:t>se</w:t>
      </w:r>
      <w:r w:rsidR="004232E6" w:rsidRPr="00B76A42">
        <w:rPr>
          <w:rFonts w:ascii="Palatino Linotype" w:hAnsi="Palatino Linotype" w:cs="Arial"/>
        </w:rPr>
        <w:t xml:space="preserve"> </w:t>
      </w:r>
      <w:r w:rsidRPr="00B76A42">
        <w:rPr>
          <w:rFonts w:ascii="Palatino Linotype" w:hAnsi="Palatino Linotype" w:cs="Arial"/>
        </w:rPr>
        <w:t>advierte</w:t>
      </w:r>
      <w:r w:rsidR="004232E6" w:rsidRPr="00B76A42">
        <w:rPr>
          <w:rFonts w:ascii="Palatino Linotype" w:hAnsi="Palatino Linotype" w:cs="Arial"/>
        </w:rPr>
        <w:t xml:space="preserve"> </w:t>
      </w:r>
      <w:r w:rsidRPr="00B76A42">
        <w:rPr>
          <w:rFonts w:ascii="Palatino Linotype" w:hAnsi="Palatino Linotype"/>
        </w:rPr>
        <w:t>que</w:t>
      </w:r>
      <w:r w:rsidR="004232E6" w:rsidRPr="00B76A42">
        <w:rPr>
          <w:rFonts w:ascii="Palatino Linotype" w:hAnsi="Palatino Linotype" w:cs="Arial"/>
        </w:rPr>
        <w:t xml:space="preserve"> </w:t>
      </w:r>
      <w:r w:rsidR="00450EA2" w:rsidRPr="00B76A42">
        <w:rPr>
          <w:rFonts w:ascii="Palatino Linotype" w:hAnsi="Palatino Linotype" w:cs="Arial"/>
          <w:b/>
        </w:rPr>
        <w:t>EL</w:t>
      </w:r>
      <w:r w:rsidR="004232E6" w:rsidRPr="00B76A42">
        <w:rPr>
          <w:rFonts w:ascii="Palatino Linotype" w:hAnsi="Palatino Linotype" w:cs="Arial"/>
          <w:b/>
        </w:rPr>
        <w:t xml:space="preserve"> </w:t>
      </w:r>
      <w:r w:rsidRPr="00B76A42">
        <w:rPr>
          <w:rFonts w:ascii="Palatino Linotype" w:hAnsi="Palatino Linotype" w:cs="Arial"/>
          <w:b/>
        </w:rPr>
        <w:t>SUJETO</w:t>
      </w:r>
      <w:r w:rsidR="004232E6" w:rsidRPr="00B76A42">
        <w:rPr>
          <w:rFonts w:ascii="Palatino Linotype" w:hAnsi="Palatino Linotype" w:cs="Arial"/>
          <w:b/>
        </w:rPr>
        <w:t xml:space="preserve"> </w:t>
      </w:r>
      <w:r w:rsidRPr="00B76A42">
        <w:rPr>
          <w:rFonts w:ascii="Palatino Linotype" w:hAnsi="Palatino Linotype" w:cs="Arial"/>
          <w:b/>
        </w:rPr>
        <w:t>OBLIGADO</w:t>
      </w:r>
      <w:r w:rsidR="004232E6" w:rsidRPr="00B76A42">
        <w:rPr>
          <w:rFonts w:ascii="Palatino Linotype" w:hAnsi="Palatino Linotype" w:cs="Arial"/>
        </w:rPr>
        <w:t xml:space="preserve"> </w:t>
      </w:r>
      <w:r w:rsidR="00450EA2" w:rsidRPr="00B76A42">
        <w:rPr>
          <w:rFonts w:ascii="Palatino Linotype" w:hAnsi="Palatino Linotype" w:cs="Arial"/>
        </w:rPr>
        <w:t>no dio respuesta a la solicitud de acceso a la información.</w:t>
      </w:r>
      <w:r w:rsidR="00985BA2" w:rsidRPr="00B76A42">
        <w:rPr>
          <w:rFonts w:ascii="Palatino Linotype" w:hAnsi="Palatino Linotype" w:cs="Arial"/>
        </w:rPr>
        <w:t xml:space="preserve"> </w:t>
      </w:r>
    </w:p>
    <w:p w14:paraId="689F3682" w14:textId="32930C63" w:rsidR="00A51621" w:rsidRPr="00B76A42" w:rsidRDefault="00FF2316" w:rsidP="00081B53">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B76A42">
        <w:rPr>
          <w:rFonts w:ascii="Palatino Linotype" w:hAnsi="Palatino Linotype"/>
        </w:rPr>
        <w:t>I</w:t>
      </w:r>
      <w:r w:rsidR="00EF3E64" w:rsidRPr="00B76A42">
        <w:rPr>
          <w:rFonts w:ascii="Palatino Linotype" w:hAnsi="Palatino Linotype"/>
        </w:rPr>
        <w:t>nconforme</w:t>
      </w:r>
      <w:r w:rsidR="00814A5D" w:rsidRPr="00B76A42">
        <w:rPr>
          <w:rFonts w:ascii="Palatino Linotype" w:hAnsi="Palatino Linotype"/>
        </w:rPr>
        <w:t xml:space="preserve"> con la </w:t>
      </w:r>
      <w:r w:rsidR="00A147DF" w:rsidRPr="00B76A42">
        <w:rPr>
          <w:rFonts w:ascii="Palatino Linotype" w:hAnsi="Palatino Linotype"/>
        </w:rPr>
        <w:t xml:space="preserve">falta de </w:t>
      </w:r>
      <w:r w:rsidR="00814A5D" w:rsidRPr="00B76A42">
        <w:rPr>
          <w:rFonts w:ascii="Palatino Linotype" w:hAnsi="Palatino Linotype"/>
        </w:rPr>
        <w:t>respuesta</w:t>
      </w:r>
      <w:r w:rsidRPr="00B76A42">
        <w:rPr>
          <w:rFonts w:ascii="Palatino Linotype" w:hAnsi="Palatino Linotype"/>
        </w:rPr>
        <w:t>,</w:t>
      </w:r>
      <w:r w:rsidR="004232E6" w:rsidRPr="00B76A42">
        <w:rPr>
          <w:rFonts w:ascii="Palatino Linotype" w:hAnsi="Palatino Linotype"/>
        </w:rPr>
        <w:t xml:space="preserve"> </w:t>
      </w:r>
      <w:r w:rsidR="00EF3E64" w:rsidRPr="00B76A42">
        <w:rPr>
          <w:rFonts w:ascii="Palatino Linotype" w:hAnsi="Palatino Linotype"/>
        </w:rPr>
        <w:t>el</w:t>
      </w:r>
      <w:r w:rsidR="004232E6" w:rsidRPr="00B76A42">
        <w:rPr>
          <w:rFonts w:ascii="Palatino Linotype" w:hAnsi="Palatino Linotype"/>
        </w:rPr>
        <w:t xml:space="preserve"> </w:t>
      </w:r>
      <w:r w:rsidR="00814A5D" w:rsidRPr="00B76A42">
        <w:rPr>
          <w:rFonts w:ascii="Palatino Linotype" w:hAnsi="Palatino Linotype"/>
        </w:rPr>
        <w:t>quince</w:t>
      </w:r>
      <w:r w:rsidR="00450EA2" w:rsidRPr="00B76A42">
        <w:rPr>
          <w:rFonts w:ascii="Palatino Linotype" w:hAnsi="Palatino Linotype"/>
        </w:rPr>
        <w:t xml:space="preserve"> de febrero</w:t>
      </w:r>
      <w:r w:rsidR="004232E6" w:rsidRPr="00B76A42">
        <w:rPr>
          <w:rFonts w:ascii="Palatino Linotype" w:hAnsi="Palatino Linotype"/>
        </w:rPr>
        <w:t xml:space="preserve"> </w:t>
      </w:r>
      <w:r w:rsidR="00E70E42" w:rsidRPr="00B76A42">
        <w:rPr>
          <w:rFonts w:ascii="Palatino Linotype" w:hAnsi="Palatino Linotype"/>
        </w:rPr>
        <w:t>de</w:t>
      </w:r>
      <w:r w:rsidR="004232E6" w:rsidRPr="00B76A42">
        <w:rPr>
          <w:rFonts w:ascii="Palatino Linotype" w:hAnsi="Palatino Linotype"/>
        </w:rPr>
        <w:t xml:space="preserve"> </w:t>
      </w:r>
      <w:r w:rsidR="00E70E42" w:rsidRPr="00B76A42">
        <w:rPr>
          <w:rFonts w:ascii="Palatino Linotype" w:hAnsi="Palatino Linotype"/>
        </w:rPr>
        <w:t>dos</w:t>
      </w:r>
      <w:r w:rsidR="004232E6" w:rsidRPr="00B76A42">
        <w:rPr>
          <w:rFonts w:ascii="Palatino Linotype" w:hAnsi="Palatino Linotype"/>
        </w:rPr>
        <w:t xml:space="preserve"> </w:t>
      </w:r>
      <w:r w:rsidR="00E70E42" w:rsidRPr="00B76A42">
        <w:rPr>
          <w:rFonts w:ascii="Palatino Linotype" w:hAnsi="Palatino Linotype"/>
        </w:rPr>
        <w:t>mil</w:t>
      </w:r>
      <w:r w:rsidR="004232E6" w:rsidRPr="00B76A42">
        <w:rPr>
          <w:rFonts w:ascii="Palatino Linotype" w:hAnsi="Palatino Linotype"/>
        </w:rPr>
        <w:t xml:space="preserve"> </w:t>
      </w:r>
      <w:r w:rsidR="00E70E42" w:rsidRPr="00B76A42">
        <w:rPr>
          <w:rFonts w:ascii="Palatino Linotype" w:hAnsi="Palatino Linotype"/>
        </w:rPr>
        <w:t>diecinueve</w:t>
      </w:r>
      <w:r w:rsidR="00392A69" w:rsidRPr="00B76A42">
        <w:rPr>
          <w:rFonts w:ascii="Palatino Linotype" w:hAnsi="Palatino Linotype"/>
        </w:rPr>
        <w:t>,</w:t>
      </w:r>
      <w:r w:rsidR="004232E6" w:rsidRPr="00B76A42">
        <w:rPr>
          <w:rFonts w:ascii="Palatino Linotype" w:hAnsi="Palatino Linotype"/>
        </w:rPr>
        <w:t xml:space="preserve"> </w:t>
      </w:r>
      <w:r w:rsidR="00450EA2" w:rsidRPr="00B76A42">
        <w:rPr>
          <w:rFonts w:ascii="Palatino Linotype" w:hAnsi="Palatino Linotype"/>
          <w:b/>
        </w:rPr>
        <w:t>EL</w:t>
      </w:r>
      <w:r w:rsidR="004232E6" w:rsidRPr="00B76A42">
        <w:rPr>
          <w:rFonts w:ascii="Palatino Linotype" w:hAnsi="Palatino Linotype"/>
          <w:b/>
        </w:rPr>
        <w:t xml:space="preserve"> </w:t>
      </w:r>
      <w:r w:rsidR="00D310E1" w:rsidRPr="00B76A42">
        <w:rPr>
          <w:rFonts w:ascii="Palatino Linotype" w:hAnsi="Palatino Linotype"/>
          <w:b/>
        </w:rPr>
        <w:t>RECURRENTE</w:t>
      </w:r>
      <w:r w:rsidR="004232E6" w:rsidRPr="00B76A42">
        <w:rPr>
          <w:rFonts w:ascii="Palatino Linotype" w:hAnsi="Palatino Linotype"/>
        </w:rPr>
        <w:t xml:space="preserve"> </w:t>
      </w:r>
      <w:r w:rsidR="00EF3E64" w:rsidRPr="00B76A42">
        <w:rPr>
          <w:rFonts w:ascii="Palatino Linotype" w:hAnsi="Palatino Linotype"/>
        </w:rPr>
        <w:t>interpuso</w:t>
      </w:r>
      <w:r w:rsidR="004232E6" w:rsidRPr="00B76A42">
        <w:rPr>
          <w:rFonts w:ascii="Palatino Linotype" w:hAnsi="Palatino Linotype"/>
        </w:rPr>
        <w:t xml:space="preserve"> </w:t>
      </w:r>
      <w:r w:rsidR="00A51621" w:rsidRPr="00B76A42">
        <w:rPr>
          <w:rFonts w:ascii="Palatino Linotype" w:hAnsi="Palatino Linotype"/>
        </w:rPr>
        <w:t>el</w:t>
      </w:r>
      <w:r w:rsidR="004232E6" w:rsidRPr="00B76A42">
        <w:rPr>
          <w:rFonts w:ascii="Palatino Linotype" w:hAnsi="Palatino Linotype"/>
        </w:rPr>
        <w:t xml:space="preserve"> </w:t>
      </w:r>
      <w:r w:rsidR="00EF3E64" w:rsidRPr="00B76A42">
        <w:rPr>
          <w:rFonts w:ascii="Palatino Linotype" w:hAnsi="Palatino Linotype"/>
        </w:rPr>
        <w:t>recurso</w:t>
      </w:r>
      <w:r w:rsidR="004232E6" w:rsidRPr="00B76A42">
        <w:rPr>
          <w:rFonts w:ascii="Palatino Linotype" w:hAnsi="Palatino Linotype"/>
        </w:rPr>
        <w:t xml:space="preserve"> </w:t>
      </w:r>
      <w:r w:rsidR="00EF3E64" w:rsidRPr="00B76A42">
        <w:rPr>
          <w:rFonts w:ascii="Palatino Linotype" w:hAnsi="Palatino Linotype"/>
        </w:rPr>
        <w:t>de</w:t>
      </w:r>
      <w:r w:rsidR="004232E6" w:rsidRPr="00B76A42">
        <w:rPr>
          <w:rFonts w:ascii="Palatino Linotype" w:hAnsi="Palatino Linotype"/>
        </w:rPr>
        <w:t xml:space="preserve"> </w:t>
      </w:r>
      <w:r w:rsidR="00EF3E64" w:rsidRPr="00B76A42">
        <w:rPr>
          <w:rFonts w:ascii="Palatino Linotype" w:hAnsi="Palatino Linotype"/>
        </w:rPr>
        <w:t>revisión</w:t>
      </w:r>
      <w:r w:rsidR="004232E6" w:rsidRPr="00B76A42">
        <w:rPr>
          <w:rFonts w:ascii="Palatino Linotype" w:hAnsi="Palatino Linotype"/>
        </w:rPr>
        <w:t xml:space="preserve"> </w:t>
      </w:r>
      <w:r w:rsidR="00177E7F" w:rsidRPr="00B76A42">
        <w:rPr>
          <w:rFonts w:ascii="Palatino Linotype" w:hAnsi="Palatino Linotype"/>
        </w:rPr>
        <w:t>objeto</w:t>
      </w:r>
      <w:r w:rsidR="004232E6" w:rsidRPr="00B76A42">
        <w:rPr>
          <w:rFonts w:ascii="Palatino Linotype" w:hAnsi="Palatino Linotype"/>
        </w:rPr>
        <w:t xml:space="preserve"> </w:t>
      </w:r>
      <w:r w:rsidR="00177E7F" w:rsidRPr="00B76A42">
        <w:rPr>
          <w:rFonts w:ascii="Palatino Linotype" w:hAnsi="Palatino Linotype"/>
        </w:rPr>
        <w:t>de</w:t>
      </w:r>
      <w:r w:rsidR="00EF3E64" w:rsidRPr="00B76A42">
        <w:rPr>
          <w:rFonts w:ascii="Palatino Linotype" w:hAnsi="Palatino Linotype"/>
        </w:rPr>
        <w:t>l</w:t>
      </w:r>
      <w:r w:rsidR="004232E6" w:rsidRPr="00B76A42">
        <w:rPr>
          <w:rFonts w:ascii="Palatino Linotype" w:hAnsi="Palatino Linotype"/>
        </w:rPr>
        <w:t xml:space="preserve"> </w:t>
      </w:r>
      <w:r w:rsidR="00EF3E64" w:rsidRPr="00B76A42">
        <w:rPr>
          <w:rFonts w:ascii="Palatino Linotype" w:hAnsi="Palatino Linotype"/>
        </w:rPr>
        <w:t>presente</w:t>
      </w:r>
      <w:r w:rsidR="004232E6" w:rsidRPr="00B76A42">
        <w:rPr>
          <w:rFonts w:ascii="Palatino Linotype" w:hAnsi="Palatino Linotype"/>
        </w:rPr>
        <w:t xml:space="preserve"> </w:t>
      </w:r>
      <w:r w:rsidR="00EF3E64" w:rsidRPr="00B76A42">
        <w:rPr>
          <w:rFonts w:ascii="Palatino Linotype" w:hAnsi="Palatino Linotype"/>
        </w:rPr>
        <w:t>estudio,</w:t>
      </w:r>
      <w:r w:rsidR="004232E6" w:rsidRPr="00B76A42">
        <w:rPr>
          <w:rFonts w:ascii="Palatino Linotype" w:hAnsi="Palatino Linotype"/>
        </w:rPr>
        <w:t xml:space="preserve"> </w:t>
      </w:r>
      <w:r w:rsidR="00A51621" w:rsidRPr="00B76A42">
        <w:rPr>
          <w:rFonts w:ascii="Palatino Linotype" w:hAnsi="Palatino Linotype"/>
        </w:rPr>
        <w:t>el</w:t>
      </w:r>
      <w:r w:rsidR="004232E6" w:rsidRPr="00B76A42">
        <w:rPr>
          <w:rFonts w:ascii="Palatino Linotype" w:hAnsi="Palatino Linotype"/>
        </w:rPr>
        <w:t xml:space="preserve"> </w:t>
      </w:r>
      <w:r w:rsidR="00A51621" w:rsidRPr="00B76A42">
        <w:rPr>
          <w:rFonts w:ascii="Palatino Linotype" w:hAnsi="Palatino Linotype"/>
        </w:rPr>
        <w:t>cual</w:t>
      </w:r>
      <w:r w:rsidR="004232E6" w:rsidRPr="00B76A42">
        <w:rPr>
          <w:rFonts w:ascii="Palatino Linotype" w:hAnsi="Palatino Linotype"/>
        </w:rPr>
        <w:t xml:space="preserve"> </w:t>
      </w:r>
      <w:r w:rsidR="00A51621" w:rsidRPr="00B76A42">
        <w:rPr>
          <w:rFonts w:ascii="Palatino Linotype" w:hAnsi="Palatino Linotype"/>
        </w:rPr>
        <w:t>fue</w:t>
      </w:r>
      <w:r w:rsidR="004232E6" w:rsidRPr="00B76A42">
        <w:rPr>
          <w:rFonts w:ascii="Palatino Linotype" w:hAnsi="Palatino Linotype"/>
        </w:rPr>
        <w:t xml:space="preserve"> </w:t>
      </w:r>
      <w:r w:rsidR="00A51621" w:rsidRPr="00B76A42">
        <w:rPr>
          <w:rFonts w:ascii="Palatino Linotype" w:hAnsi="Palatino Linotype"/>
        </w:rPr>
        <w:t>registrado</w:t>
      </w:r>
      <w:r w:rsidR="004232E6" w:rsidRPr="00B76A42">
        <w:rPr>
          <w:rFonts w:ascii="Palatino Linotype" w:hAnsi="Palatino Linotype"/>
        </w:rPr>
        <w:t xml:space="preserve"> </w:t>
      </w:r>
      <w:r w:rsidR="00A51621" w:rsidRPr="00B76A42">
        <w:rPr>
          <w:rFonts w:ascii="Palatino Linotype" w:hAnsi="Palatino Linotype"/>
        </w:rPr>
        <w:t>en</w:t>
      </w:r>
      <w:r w:rsidR="004232E6" w:rsidRPr="00B76A42">
        <w:rPr>
          <w:rFonts w:ascii="Palatino Linotype" w:hAnsi="Palatino Linotype"/>
        </w:rPr>
        <w:t xml:space="preserve"> </w:t>
      </w:r>
      <w:r w:rsidR="00011F7C" w:rsidRPr="00B76A42">
        <w:rPr>
          <w:rFonts w:ascii="Palatino Linotype" w:hAnsi="Palatino Linotype"/>
          <w:b/>
        </w:rPr>
        <w:t xml:space="preserve">EL </w:t>
      </w:r>
      <w:r w:rsidR="00932E9E" w:rsidRPr="00B76A42">
        <w:rPr>
          <w:rFonts w:ascii="Palatino Linotype" w:hAnsi="Palatino Linotype"/>
          <w:b/>
        </w:rPr>
        <w:t>SAIMEX</w:t>
      </w:r>
      <w:r w:rsidR="00932E9E" w:rsidRPr="00B76A42">
        <w:rPr>
          <w:rFonts w:ascii="Palatino Linotype" w:hAnsi="Palatino Linotype"/>
        </w:rPr>
        <w:t xml:space="preserve"> </w:t>
      </w:r>
      <w:r w:rsidR="00A51621" w:rsidRPr="00B76A42">
        <w:rPr>
          <w:rFonts w:ascii="Palatino Linotype" w:hAnsi="Palatino Linotype"/>
        </w:rPr>
        <w:t>y</w:t>
      </w:r>
      <w:r w:rsidR="004232E6" w:rsidRPr="00B76A42">
        <w:rPr>
          <w:rFonts w:ascii="Palatino Linotype" w:hAnsi="Palatino Linotype"/>
        </w:rPr>
        <w:t xml:space="preserve"> </w:t>
      </w:r>
      <w:r w:rsidR="00A51621" w:rsidRPr="00B76A42">
        <w:rPr>
          <w:rFonts w:ascii="Palatino Linotype" w:hAnsi="Palatino Linotype"/>
        </w:rPr>
        <w:t>se</w:t>
      </w:r>
      <w:r w:rsidR="004232E6" w:rsidRPr="00B76A42">
        <w:rPr>
          <w:rFonts w:ascii="Palatino Linotype" w:hAnsi="Palatino Linotype"/>
        </w:rPr>
        <w:t xml:space="preserve"> </w:t>
      </w:r>
      <w:r w:rsidR="00A51621" w:rsidRPr="00B76A42">
        <w:rPr>
          <w:rFonts w:ascii="Palatino Linotype" w:hAnsi="Palatino Linotype"/>
        </w:rPr>
        <w:t>le</w:t>
      </w:r>
      <w:r w:rsidR="004232E6" w:rsidRPr="00B76A42">
        <w:rPr>
          <w:rFonts w:ascii="Palatino Linotype" w:hAnsi="Palatino Linotype"/>
        </w:rPr>
        <w:t xml:space="preserve"> </w:t>
      </w:r>
      <w:r w:rsidR="00A51621" w:rsidRPr="00B76A42">
        <w:rPr>
          <w:rFonts w:ascii="Palatino Linotype" w:hAnsi="Palatino Linotype"/>
        </w:rPr>
        <w:t>asignó</w:t>
      </w:r>
      <w:r w:rsidR="004232E6" w:rsidRPr="00B76A42">
        <w:rPr>
          <w:rFonts w:ascii="Palatino Linotype" w:hAnsi="Palatino Linotype"/>
        </w:rPr>
        <w:t xml:space="preserve"> </w:t>
      </w:r>
      <w:r w:rsidR="00A51621" w:rsidRPr="00B76A42">
        <w:rPr>
          <w:rFonts w:ascii="Palatino Linotype" w:hAnsi="Palatino Linotype"/>
        </w:rPr>
        <w:t>el</w:t>
      </w:r>
      <w:r w:rsidR="004232E6" w:rsidRPr="00B76A42">
        <w:rPr>
          <w:rFonts w:ascii="Palatino Linotype" w:hAnsi="Palatino Linotype"/>
        </w:rPr>
        <w:t xml:space="preserve"> </w:t>
      </w:r>
      <w:r w:rsidR="00A51621" w:rsidRPr="00B76A42">
        <w:rPr>
          <w:rFonts w:ascii="Palatino Linotype" w:hAnsi="Palatino Linotype"/>
        </w:rPr>
        <w:t>número</w:t>
      </w:r>
      <w:r w:rsidR="004232E6" w:rsidRPr="00B76A42">
        <w:rPr>
          <w:rFonts w:ascii="Palatino Linotype" w:hAnsi="Palatino Linotype"/>
        </w:rPr>
        <w:t xml:space="preserve"> </w:t>
      </w:r>
      <w:r w:rsidR="00A51621" w:rsidRPr="00B76A42">
        <w:rPr>
          <w:rFonts w:ascii="Palatino Linotype" w:hAnsi="Palatino Linotype"/>
        </w:rPr>
        <w:t>de</w:t>
      </w:r>
      <w:r w:rsidR="004232E6" w:rsidRPr="00B76A42">
        <w:rPr>
          <w:rFonts w:ascii="Palatino Linotype" w:hAnsi="Palatino Linotype"/>
        </w:rPr>
        <w:t xml:space="preserve"> </w:t>
      </w:r>
      <w:r w:rsidR="00A51621" w:rsidRPr="00B76A42">
        <w:rPr>
          <w:rFonts w:ascii="Palatino Linotype" w:hAnsi="Palatino Linotype"/>
        </w:rPr>
        <w:t>expediente</w:t>
      </w:r>
      <w:r w:rsidR="00814A5D" w:rsidRPr="00B76A42">
        <w:rPr>
          <w:rFonts w:ascii="Palatino Linotype" w:hAnsi="Palatino Linotype"/>
        </w:rPr>
        <w:t xml:space="preserve"> al rubro anotado</w:t>
      </w:r>
      <w:r w:rsidR="00A51621" w:rsidRPr="00B76A42">
        <w:rPr>
          <w:rFonts w:ascii="Palatino Linotype" w:hAnsi="Palatino Linotype" w:cs="Arial"/>
        </w:rPr>
        <w:t>,</w:t>
      </w:r>
      <w:r w:rsidR="004232E6" w:rsidRPr="00B76A42">
        <w:rPr>
          <w:rFonts w:ascii="Palatino Linotype" w:hAnsi="Palatino Linotype" w:cs="Arial"/>
        </w:rPr>
        <w:t xml:space="preserve"> </w:t>
      </w:r>
      <w:r w:rsidR="00A51621" w:rsidRPr="00B76A42">
        <w:rPr>
          <w:rFonts w:ascii="Palatino Linotype" w:hAnsi="Palatino Linotype" w:cs="Arial"/>
        </w:rPr>
        <w:t>en</w:t>
      </w:r>
      <w:r w:rsidR="004232E6" w:rsidRPr="00B76A42">
        <w:rPr>
          <w:rFonts w:ascii="Palatino Linotype" w:hAnsi="Palatino Linotype" w:cs="Arial"/>
        </w:rPr>
        <w:t xml:space="preserve"> </w:t>
      </w:r>
      <w:r w:rsidR="00A51621" w:rsidRPr="00B76A42">
        <w:rPr>
          <w:rFonts w:ascii="Palatino Linotype" w:hAnsi="Palatino Linotype" w:cs="Arial"/>
        </w:rPr>
        <w:t>el</w:t>
      </w:r>
      <w:r w:rsidR="004232E6" w:rsidRPr="00B76A42">
        <w:rPr>
          <w:rFonts w:ascii="Palatino Linotype" w:hAnsi="Palatino Linotype" w:cs="Arial"/>
        </w:rPr>
        <w:t xml:space="preserve"> </w:t>
      </w:r>
      <w:r w:rsidR="00A51621" w:rsidRPr="00B76A42">
        <w:rPr>
          <w:rFonts w:ascii="Palatino Linotype" w:hAnsi="Palatino Linotype" w:cs="Arial"/>
        </w:rPr>
        <w:t>que</w:t>
      </w:r>
      <w:r w:rsidR="004232E6" w:rsidRPr="00B76A42">
        <w:rPr>
          <w:rFonts w:ascii="Palatino Linotype" w:hAnsi="Palatino Linotype" w:cs="Arial"/>
        </w:rPr>
        <w:t xml:space="preserve"> </w:t>
      </w:r>
      <w:r w:rsidR="00A51621" w:rsidRPr="00B76A42">
        <w:rPr>
          <w:rFonts w:ascii="Palatino Linotype" w:hAnsi="Palatino Linotype" w:cs="Arial"/>
        </w:rPr>
        <w:t>señaló</w:t>
      </w:r>
      <w:r w:rsidR="004232E6" w:rsidRPr="00B76A42">
        <w:rPr>
          <w:rFonts w:ascii="Palatino Linotype" w:hAnsi="Palatino Linotype" w:cs="Arial"/>
        </w:rPr>
        <w:t xml:space="preserve"> </w:t>
      </w:r>
      <w:r w:rsidR="00A51621" w:rsidRPr="00B76A42">
        <w:rPr>
          <w:rFonts w:ascii="Palatino Linotype" w:hAnsi="Palatino Linotype" w:cs="Arial"/>
        </w:rPr>
        <w:t>como</w:t>
      </w:r>
      <w:r w:rsidR="004232E6" w:rsidRPr="00B76A42">
        <w:rPr>
          <w:rFonts w:ascii="Palatino Linotype" w:hAnsi="Palatino Linotype" w:cs="Arial"/>
        </w:rPr>
        <w:t xml:space="preserve"> </w:t>
      </w:r>
      <w:r w:rsidR="00A51621" w:rsidRPr="00B76A42">
        <w:rPr>
          <w:rFonts w:ascii="Palatino Linotype" w:hAnsi="Palatino Linotype" w:cs="Arial"/>
        </w:rPr>
        <w:t>acto</w:t>
      </w:r>
      <w:r w:rsidR="004232E6" w:rsidRPr="00B76A42">
        <w:rPr>
          <w:rFonts w:ascii="Palatino Linotype" w:hAnsi="Palatino Linotype" w:cs="Arial"/>
        </w:rPr>
        <w:t xml:space="preserve"> </w:t>
      </w:r>
      <w:r w:rsidR="00A51621" w:rsidRPr="00B76A42">
        <w:rPr>
          <w:rFonts w:ascii="Palatino Linotype" w:hAnsi="Palatino Linotype" w:cs="Arial"/>
        </w:rPr>
        <w:t>impugnado</w:t>
      </w:r>
      <w:r w:rsidR="004232E6" w:rsidRPr="00B76A42">
        <w:rPr>
          <w:rFonts w:ascii="Palatino Linotype" w:hAnsi="Palatino Linotype" w:cs="Arial"/>
        </w:rPr>
        <w:t xml:space="preserve"> </w:t>
      </w:r>
      <w:r w:rsidR="00A51621" w:rsidRPr="00B76A42">
        <w:rPr>
          <w:rFonts w:ascii="Palatino Linotype" w:hAnsi="Palatino Linotype" w:cs="Arial"/>
        </w:rPr>
        <w:t>lo</w:t>
      </w:r>
      <w:r w:rsidR="004232E6" w:rsidRPr="00B76A42">
        <w:rPr>
          <w:rFonts w:ascii="Palatino Linotype" w:hAnsi="Palatino Linotype" w:cs="Arial"/>
        </w:rPr>
        <w:t xml:space="preserve"> </w:t>
      </w:r>
      <w:r w:rsidR="00A51621" w:rsidRPr="00B76A42">
        <w:rPr>
          <w:rFonts w:ascii="Palatino Linotype" w:hAnsi="Palatino Linotype" w:cs="Arial"/>
        </w:rPr>
        <w:t>siguiente:</w:t>
      </w:r>
    </w:p>
    <w:p w14:paraId="073F5A9B" w14:textId="7C7E89C0" w:rsidR="00845969" w:rsidRPr="00B76A42" w:rsidRDefault="00EF3E64" w:rsidP="00D15005">
      <w:pPr>
        <w:spacing w:before="100" w:beforeAutospacing="1" w:after="100" w:afterAutospacing="1"/>
        <w:ind w:left="709" w:right="709"/>
        <w:jc w:val="both"/>
        <w:rPr>
          <w:rFonts w:ascii="Palatino Linotype" w:hAnsi="Palatino Linotype" w:cs="Arial"/>
          <w:sz w:val="22"/>
          <w:lang w:eastAsia="es-MX"/>
        </w:rPr>
      </w:pPr>
      <w:r w:rsidRPr="00B76A42">
        <w:rPr>
          <w:rFonts w:ascii="Palatino Linotype" w:hAnsi="Palatino Linotype" w:cs="Arial"/>
          <w:i/>
          <w:sz w:val="22"/>
          <w:lang w:eastAsia="es-MX"/>
        </w:rPr>
        <w:t>“</w:t>
      </w:r>
      <w:r w:rsidR="00814A5D" w:rsidRPr="00B76A42">
        <w:rPr>
          <w:rFonts w:ascii="Palatino Linotype" w:hAnsi="Palatino Linotype" w:cs="Arial"/>
          <w:i/>
          <w:sz w:val="22"/>
          <w:lang w:eastAsia="es-MX"/>
        </w:rPr>
        <w:t>La falta de respuesta a una solicitud de acceso a la información.</w:t>
      </w:r>
      <w:r w:rsidRPr="00B76A42">
        <w:rPr>
          <w:rFonts w:ascii="Palatino Linotype" w:hAnsi="Palatino Linotype" w:cs="Arial"/>
          <w:i/>
          <w:sz w:val="22"/>
          <w:lang w:eastAsia="es-MX"/>
        </w:rPr>
        <w:t>”</w:t>
      </w:r>
      <w:r w:rsidR="004232E6" w:rsidRPr="00B76A42">
        <w:rPr>
          <w:rFonts w:ascii="Palatino Linotype" w:hAnsi="Palatino Linotype" w:cs="Arial"/>
          <w:i/>
          <w:sz w:val="22"/>
          <w:lang w:eastAsia="es-MX"/>
        </w:rPr>
        <w:t xml:space="preserve"> </w:t>
      </w:r>
      <w:r w:rsidRPr="00B76A42">
        <w:rPr>
          <w:rFonts w:ascii="Palatino Linotype" w:hAnsi="Palatino Linotype" w:cs="Arial"/>
          <w:sz w:val="22"/>
          <w:lang w:eastAsia="es-MX"/>
        </w:rPr>
        <w:t>(Sic)</w:t>
      </w:r>
    </w:p>
    <w:p w14:paraId="612C2994" w14:textId="0F312399" w:rsidR="00EF3E64" w:rsidRPr="00B76A42" w:rsidRDefault="00EF3E64" w:rsidP="00D15005">
      <w:pPr>
        <w:pStyle w:val="Prrafodelista"/>
        <w:spacing w:before="100" w:beforeAutospacing="1" w:after="100" w:afterAutospacing="1" w:line="360" w:lineRule="auto"/>
        <w:ind w:left="0"/>
        <w:jc w:val="both"/>
        <w:rPr>
          <w:rFonts w:ascii="Palatino Linotype" w:hAnsi="Palatino Linotype"/>
        </w:rPr>
      </w:pPr>
      <w:r w:rsidRPr="00B76A42">
        <w:rPr>
          <w:rFonts w:ascii="Palatino Linotype" w:hAnsi="Palatino Linotype"/>
        </w:rPr>
        <w:lastRenderedPageBreak/>
        <w:t>Asimismo,</w:t>
      </w:r>
      <w:r w:rsidR="004232E6" w:rsidRPr="00B76A42">
        <w:rPr>
          <w:rFonts w:ascii="Palatino Linotype" w:hAnsi="Palatino Linotype"/>
        </w:rPr>
        <w:t xml:space="preserve"> </w:t>
      </w:r>
      <w:r w:rsidR="00450EA2" w:rsidRPr="00B76A42">
        <w:rPr>
          <w:rFonts w:ascii="Palatino Linotype" w:hAnsi="Palatino Linotype" w:cs="Arial"/>
          <w:b/>
        </w:rPr>
        <w:t>EL</w:t>
      </w:r>
      <w:r w:rsidR="004232E6" w:rsidRPr="00B76A42">
        <w:rPr>
          <w:rFonts w:ascii="Palatino Linotype" w:hAnsi="Palatino Linotype" w:cs="Arial"/>
          <w:b/>
        </w:rPr>
        <w:t xml:space="preserve"> </w:t>
      </w:r>
      <w:r w:rsidR="00D310E1" w:rsidRPr="00B76A42">
        <w:rPr>
          <w:rFonts w:ascii="Palatino Linotype" w:hAnsi="Palatino Linotype" w:cs="Arial"/>
          <w:b/>
        </w:rPr>
        <w:t>RECURRENTE</w:t>
      </w:r>
      <w:r w:rsidR="004232E6" w:rsidRPr="00B76A42">
        <w:rPr>
          <w:rFonts w:ascii="Palatino Linotype" w:hAnsi="Palatino Linotype"/>
        </w:rPr>
        <w:t xml:space="preserve"> </w:t>
      </w:r>
      <w:r w:rsidR="00D522A4" w:rsidRPr="00B76A42">
        <w:rPr>
          <w:rFonts w:ascii="Palatino Linotype" w:hAnsi="Palatino Linotype"/>
        </w:rPr>
        <w:t>expuso</w:t>
      </w:r>
      <w:r w:rsidR="004232E6" w:rsidRPr="00B76A42">
        <w:rPr>
          <w:rFonts w:ascii="Palatino Linotype" w:hAnsi="Palatino Linotype"/>
        </w:rPr>
        <w:t xml:space="preserve"> </w:t>
      </w:r>
      <w:r w:rsidRPr="00B76A42">
        <w:rPr>
          <w:rFonts w:ascii="Palatino Linotype" w:hAnsi="Palatino Linotype"/>
        </w:rPr>
        <w:t>como</w:t>
      </w:r>
      <w:r w:rsidR="004232E6" w:rsidRPr="00B76A42">
        <w:rPr>
          <w:rFonts w:ascii="Palatino Linotype" w:hAnsi="Palatino Linotype"/>
        </w:rPr>
        <w:t xml:space="preserve"> </w:t>
      </w:r>
      <w:r w:rsidRPr="00B76A42">
        <w:rPr>
          <w:rFonts w:ascii="Palatino Linotype" w:hAnsi="Palatino Linotype"/>
        </w:rPr>
        <w:t>razones</w:t>
      </w:r>
      <w:r w:rsidR="004232E6" w:rsidRPr="00B76A42">
        <w:rPr>
          <w:rFonts w:ascii="Palatino Linotype" w:hAnsi="Palatino Linotype"/>
        </w:rPr>
        <w:t xml:space="preserve"> </w:t>
      </w:r>
      <w:r w:rsidRPr="00B76A42">
        <w:rPr>
          <w:rFonts w:ascii="Palatino Linotype" w:hAnsi="Palatino Linotype"/>
        </w:rPr>
        <w:t>o</w:t>
      </w:r>
      <w:r w:rsidR="004232E6" w:rsidRPr="00B76A42">
        <w:rPr>
          <w:rFonts w:ascii="Palatino Linotype" w:hAnsi="Palatino Linotype"/>
        </w:rPr>
        <w:t xml:space="preserve"> </w:t>
      </w:r>
      <w:r w:rsidRPr="00B76A42">
        <w:rPr>
          <w:rFonts w:ascii="Palatino Linotype" w:hAnsi="Palatino Linotype"/>
        </w:rPr>
        <w:t>motivos</w:t>
      </w:r>
      <w:r w:rsidR="004232E6" w:rsidRPr="00B76A42">
        <w:rPr>
          <w:rFonts w:ascii="Palatino Linotype" w:hAnsi="Palatino Linotype"/>
        </w:rPr>
        <w:t xml:space="preserve"> </w:t>
      </w:r>
      <w:r w:rsidRPr="00B76A42">
        <w:rPr>
          <w:rFonts w:ascii="Palatino Linotype" w:hAnsi="Palatino Linotype"/>
        </w:rPr>
        <w:t>de</w:t>
      </w:r>
      <w:r w:rsidR="004232E6" w:rsidRPr="00B76A42">
        <w:rPr>
          <w:rFonts w:ascii="Palatino Linotype" w:hAnsi="Palatino Linotype"/>
        </w:rPr>
        <w:t xml:space="preserve"> </w:t>
      </w:r>
      <w:r w:rsidRPr="00B76A42">
        <w:rPr>
          <w:rFonts w:ascii="Palatino Linotype" w:hAnsi="Palatino Linotype"/>
        </w:rPr>
        <w:t>inconformidad</w:t>
      </w:r>
      <w:r w:rsidR="00444E6E" w:rsidRPr="00B76A42">
        <w:rPr>
          <w:rFonts w:ascii="Palatino Linotype" w:hAnsi="Palatino Linotype"/>
        </w:rPr>
        <w:t>:</w:t>
      </w:r>
      <w:r w:rsidR="004232E6" w:rsidRPr="00B76A42">
        <w:rPr>
          <w:rFonts w:ascii="Palatino Linotype" w:hAnsi="Palatino Linotype"/>
        </w:rPr>
        <w:t xml:space="preserve"> </w:t>
      </w:r>
    </w:p>
    <w:p w14:paraId="115CBC5E" w14:textId="50E31987" w:rsidR="004232E6" w:rsidRPr="00B76A42" w:rsidRDefault="00EF3E64" w:rsidP="00D15005">
      <w:pPr>
        <w:spacing w:before="100" w:beforeAutospacing="1" w:after="100" w:afterAutospacing="1"/>
        <w:ind w:left="709" w:right="709"/>
        <w:jc w:val="both"/>
        <w:rPr>
          <w:rFonts w:ascii="Palatino Linotype" w:hAnsi="Palatino Linotype" w:cs="Arial"/>
          <w:spacing w:val="-6"/>
          <w:sz w:val="22"/>
          <w:lang w:eastAsia="es-MX"/>
        </w:rPr>
      </w:pPr>
      <w:r w:rsidRPr="00B76A42">
        <w:rPr>
          <w:rFonts w:ascii="Palatino Linotype" w:hAnsi="Palatino Linotype" w:cs="Arial"/>
          <w:i/>
          <w:spacing w:val="-6"/>
          <w:sz w:val="22"/>
          <w:lang w:eastAsia="es-MX"/>
        </w:rPr>
        <w:t>“</w:t>
      </w:r>
      <w:r w:rsidR="00814A5D" w:rsidRPr="00B76A42">
        <w:rPr>
          <w:rFonts w:ascii="Palatino Linotype" w:hAnsi="Palatino Linotype" w:cs="Arial"/>
          <w:i/>
          <w:sz w:val="22"/>
          <w:lang w:eastAsia="es-MX"/>
        </w:rPr>
        <w:t>En términos del artículo 179 de la Ley de Transparencia Local en su fracción VII se interpone el presente Recurso de Revisión en virtud de que al haber transcurrido 16 días hábiles, el sujeto obligado no ha brindado respuesta a la solicitud de acceso a la información.</w:t>
      </w:r>
      <w:r w:rsidRPr="00B76A42">
        <w:rPr>
          <w:rFonts w:ascii="Palatino Linotype" w:hAnsi="Palatino Linotype" w:cs="Arial"/>
          <w:i/>
          <w:spacing w:val="-6"/>
          <w:sz w:val="22"/>
          <w:lang w:eastAsia="es-MX"/>
        </w:rPr>
        <w:t>”</w:t>
      </w:r>
      <w:r w:rsidR="004232E6" w:rsidRPr="00B76A42">
        <w:rPr>
          <w:rFonts w:ascii="Palatino Linotype" w:hAnsi="Palatino Linotype" w:cs="Arial"/>
          <w:i/>
          <w:spacing w:val="-6"/>
          <w:sz w:val="22"/>
          <w:lang w:eastAsia="es-MX"/>
        </w:rPr>
        <w:t xml:space="preserve"> </w:t>
      </w:r>
      <w:r w:rsidRPr="00B76A42">
        <w:rPr>
          <w:rFonts w:ascii="Palatino Linotype" w:hAnsi="Palatino Linotype" w:cs="Arial"/>
          <w:spacing w:val="-6"/>
          <w:sz w:val="22"/>
          <w:lang w:eastAsia="es-MX"/>
        </w:rPr>
        <w:t>(Sic)</w:t>
      </w:r>
    </w:p>
    <w:p w14:paraId="0C601547" w14:textId="673F45C0" w:rsidR="00B51F55" w:rsidRPr="00B76A42" w:rsidRDefault="00E4075E" w:rsidP="00D15005">
      <w:pPr>
        <w:pStyle w:val="Prrafodelista"/>
        <w:numPr>
          <w:ilvl w:val="0"/>
          <w:numId w:val="1"/>
        </w:numPr>
        <w:spacing w:before="240" w:after="240" w:line="360" w:lineRule="auto"/>
        <w:ind w:left="0" w:firstLine="0"/>
        <w:jc w:val="both"/>
        <w:rPr>
          <w:rFonts w:ascii="Palatino Linotype" w:hAnsi="Palatino Linotype" w:cs="Arial"/>
        </w:rPr>
      </w:pPr>
      <w:r w:rsidRPr="00B76A42">
        <w:rPr>
          <w:rFonts w:ascii="Palatino Linotype" w:hAnsi="Palatino Linotype" w:cs="Arial"/>
        </w:rPr>
        <w:t>E</w:t>
      </w:r>
      <w:r w:rsidR="00120ADA" w:rsidRPr="00B76A42">
        <w:rPr>
          <w:rFonts w:ascii="Palatino Linotype" w:hAnsi="Palatino Linotype" w:cs="Arial"/>
        </w:rPr>
        <w:t>l</w:t>
      </w:r>
      <w:r w:rsidR="004232E6" w:rsidRPr="00B76A42">
        <w:rPr>
          <w:rFonts w:ascii="Palatino Linotype" w:hAnsi="Palatino Linotype" w:cs="Arial"/>
        </w:rPr>
        <w:t xml:space="preserve"> </w:t>
      </w:r>
      <w:r w:rsidR="00B51F55" w:rsidRPr="00B76A42">
        <w:rPr>
          <w:rFonts w:ascii="Palatino Linotype" w:hAnsi="Palatino Linotype" w:cs="Arial"/>
        </w:rPr>
        <w:t>recurso</w:t>
      </w:r>
      <w:r w:rsidR="004232E6" w:rsidRPr="00B76A42">
        <w:rPr>
          <w:rFonts w:ascii="Palatino Linotype" w:hAnsi="Palatino Linotype" w:cs="Arial"/>
        </w:rPr>
        <w:t xml:space="preserve"> </w:t>
      </w:r>
      <w:r w:rsidR="00B51F55" w:rsidRPr="00B76A42">
        <w:rPr>
          <w:rFonts w:ascii="Palatino Linotype" w:hAnsi="Palatino Linotype" w:cs="Arial"/>
        </w:rPr>
        <w:t>de</w:t>
      </w:r>
      <w:r w:rsidR="004232E6" w:rsidRPr="00B76A42">
        <w:rPr>
          <w:rFonts w:ascii="Palatino Linotype" w:hAnsi="Palatino Linotype" w:cs="Arial"/>
        </w:rPr>
        <w:t xml:space="preserve"> </w:t>
      </w:r>
      <w:r w:rsidR="00B51F55" w:rsidRPr="00B76A42">
        <w:rPr>
          <w:rFonts w:ascii="Palatino Linotype" w:hAnsi="Palatino Linotype" w:cs="Arial"/>
        </w:rPr>
        <w:t>que</w:t>
      </w:r>
      <w:r w:rsidR="004232E6" w:rsidRPr="00B76A42">
        <w:rPr>
          <w:rFonts w:ascii="Palatino Linotype" w:hAnsi="Palatino Linotype" w:cs="Arial"/>
        </w:rPr>
        <w:t xml:space="preserve"> </w:t>
      </w:r>
      <w:r w:rsidR="00B51F55" w:rsidRPr="00B76A42">
        <w:rPr>
          <w:rFonts w:ascii="Palatino Linotype" w:hAnsi="Palatino Linotype" w:cs="Arial"/>
        </w:rPr>
        <w:t>se</w:t>
      </w:r>
      <w:r w:rsidR="004232E6" w:rsidRPr="00B76A42">
        <w:rPr>
          <w:rFonts w:ascii="Palatino Linotype" w:hAnsi="Palatino Linotype" w:cs="Arial"/>
        </w:rPr>
        <w:t xml:space="preserve"> </w:t>
      </w:r>
      <w:r w:rsidR="00B51F55" w:rsidRPr="00B76A42">
        <w:rPr>
          <w:rFonts w:ascii="Palatino Linotype" w:hAnsi="Palatino Linotype" w:cs="Arial"/>
        </w:rPr>
        <w:t>trata</w:t>
      </w:r>
      <w:r w:rsidR="004232E6" w:rsidRPr="00B76A42">
        <w:rPr>
          <w:rFonts w:ascii="Palatino Linotype" w:hAnsi="Palatino Linotype" w:cs="Arial"/>
        </w:rPr>
        <w:t xml:space="preserve"> </w:t>
      </w:r>
      <w:r w:rsidR="00B51F55" w:rsidRPr="00B76A42">
        <w:rPr>
          <w:rFonts w:ascii="Palatino Linotype" w:hAnsi="Palatino Linotype" w:cs="Arial"/>
        </w:rPr>
        <w:t>se</w:t>
      </w:r>
      <w:r w:rsidR="004232E6" w:rsidRPr="00B76A42">
        <w:rPr>
          <w:rFonts w:ascii="Palatino Linotype" w:hAnsi="Palatino Linotype" w:cs="Arial"/>
        </w:rPr>
        <w:t xml:space="preserve"> </w:t>
      </w:r>
      <w:r w:rsidR="00B51F55" w:rsidRPr="00B76A42">
        <w:rPr>
          <w:rFonts w:ascii="Palatino Linotype" w:hAnsi="Palatino Linotype" w:cs="Arial"/>
        </w:rPr>
        <w:t>envi</w:t>
      </w:r>
      <w:r w:rsidR="00943778" w:rsidRPr="00B76A42">
        <w:rPr>
          <w:rFonts w:ascii="Palatino Linotype" w:hAnsi="Palatino Linotype" w:cs="Arial"/>
        </w:rPr>
        <w:t>ó</w:t>
      </w:r>
      <w:r w:rsidR="004232E6" w:rsidRPr="00B76A42">
        <w:rPr>
          <w:rFonts w:ascii="Palatino Linotype" w:hAnsi="Palatino Linotype" w:cs="Arial"/>
        </w:rPr>
        <w:t xml:space="preserve"> </w:t>
      </w:r>
      <w:r w:rsidR="00B51F55" w:rsidRPr="00B76A42">
        <w:rPr>
          <w:rFonts w:ascii="Palatino Linotype" w:hAnsi="Palatino Linotype" w:cs="Arial"/>
        </w:rPr>
        <w:t>electrónicamente</w:t>
      </w:r>
      <w:r w:rsidR="004232E6" w:rsidRPr="00B76A42">
        <w:rPr>
          <w:rFonts w:ascii="Palatino Linotype" w:hAnsi="Palatino Linotype" w:cs="Arial"/>
        </w:rPr>
        <w:t xml:space="preserve"> </w:t>
      </w:r>
      <w:r w:rsidR="00B51F55" w:rsidRPr="00B76A42">
        <w:rPr>
          <w:rFonts w:ascii="Palatino Linotype" w:hAnsi="Palatino Linotype" w:cs="Arial"/>
        </w:rPr>
        <w:t>al</w:t>
      </w:r>
      <w:r w:rsidR="004232E6" w:rsidRPr="00B76A42">
        <w:rPr>
          <w:rFonts w:ascii="Palatino Linotype" w:hAnsi="Palatino Linotype" w:cs="Arial"/>
        </w:rPr>
        <w:t xml:space="preserve"> </w:t>
      </w:r>
      <w:r w:rsidR="00B51F55" w:rsidRPr="00B76A42">
        <w:rPr>
          <w:rFonts w:ascii="Palatino Linotype" w:hAnsi="Palatino Linotype" w:cs="Arial"/>
        </w:rPr>
        <w:t>Instituto</w:t>
      </w:r>
      <w:r w:rsidR="004232E6" w:rsidRPr="00B76A42">
        <w:rPr>
          <w:rFonts w:ascii="Palatino Linotype" w:hAnsi="Palatino Linotype" w:cs="Arial"/>
        </w:rPr>
        <w:t xml:space="preserve"> </w:t>
      </w:r>
      <w:r w:rsidR="00B51F55" w:rsidRPr="00B76A42">
        <w:rPr>
          <w:rFonts w:ascii="Palatino Linotype" w:hAnsi="Palatino Linotype" w:cs="Arial"/>
        </w:rPr>
        <w:t>de</w:t>
      </w:r>
      <w:r w:rsidR="004232E6" w:rsidRPr="00B76A42">
        <w:rPr>
          <w:rFonts w:ascii="Palatino Linotype" w:hAnsi="Palatino Linotype" w:cs="Arial"/>
        </w:rPr>
        <w:t xml:space="preserve"> </w:t>
      </w:r>
      <w:r w:rsidR="00B51F55" w:rsidRPr="00B76A42">
        <w:rPr>
          <w:rFonts w:ascii="Palatino Linotype" w:eastAsia="Arial Unicode MS" w:hAnsi="Palatino Linotype" w:cs="Arial"/>
        </w:rPr>
        <w:t>Transparencia</w:t>
      </w:r>
      <w:r w:rsidR="00B51F55" w:rsidRPr="00B76A42">
        <w:rPr>
          <w:rFonts w:ascii="Palatino Linotype" w:hAnsi="Palatino Linotype" w:cs="Arial"/>
        </w:rPr>
        <w:t>,</w:t>
      </w:r>
      <w:r w:rsidR="004232E6" w:rsidRPr="00B76A42">
        <w:rPr>
          <w:rFonts w:ascii="Palatino Linotype" w:hAnsi="Palatino Linotype" w:cs="Arial"/>
        </w:rPr>
        <w:t xml:space="preserve"> </w:t>
      </w:r>
      <w:r w:rsidR="00B51F55" w:rsidRPr="00B76A42">
        <w:rPr>
          <w:rFonts w:ascii="Palatino Linotype" w:hAnsi="Palatino Linotype" w:cs="Arial"/>
        </w:rPr>
        <w:t>Acceso</w:t>
      </w:r>
      <w:r w:rsidR="004232E6" w:rsidRPr="00B76A42">
        <w:rPr>
          <w:rFonts w:ascii="Palatino Linotype" w:hAnsi="Palatino Linotype" w:cs="Arial"/>
        </w:rPr>
        <w:t xml:space="preserve"> </w:t>
      </w:r>
      <w:r w:rsidR="00B51F55" w:rsidRPr="00B76A42">
        <w:rPr>
          <w:rFonts w:ascii="Palatino Linotype" w:hAnsi="Palatino Linotype" w:cs="Arial"/>
        </w:rPr>
        <w:t>a</w:t>
      </w:r>
      <w:r w:rsidR="004232E6" w:rsidRPr="00B76A42">
        <w:rPr>
          <w:rFonts w:ascii="Palatino Linotype" w:hAnsi="Palatino Linotype" w:cs="Arial"/>
        </w:rPr>
        <w:t xml:space="preserve"> </w:t>
      </w:r>
      <w:r w:rsidR="00B51F55" w:rsidRPr="00B76A42">
        <w:rPr>
          <w:rFonts w:ascii="Palatino Linotype" w:hAnsi="Palatino Linotype" w:cs="Arial"/>
        </w:rPr>
        <w:t>la</w:t>
      </w:r>
      <w:r w:rsidR="004232E6" w:rsidRPr="00B76A42">
        <w:rPr>
          <w:rFonts w:ascii="Palatino Linotype" w:hAnsi="Palatino Linotype" w:cs="Arial"/>
        </w:rPr>
        <w:t xml:space="preserve"> </w:t>
      </w:r>
      <w:r w:rsidR="00B51F55" w:rsidRPr="00B76A42">
        <w:rPr>
          <w:rFonts w:ascii="Palatino Linotype" w:hAnsi="Palatino Linotype" w:cs="Arial"/>
        </w:rPr>
        <w:t>Información</w:t>
      </w:r>
      <w:r w:rsidR="004232E6" w:rsidRPr="00B76A42">
        <w:rPr>
          <w:rFonts w:ascii="Palatino Linotype" w:hAnsi="Palatino Linotype" w:cs="Arial"/>
        </w:rPr>
        <w:t xml:space="preserve"> </w:t>
      </w:r>
      <w:r w:rsidR="00B51F55" w:rsidRPr="00B76A42">
        <w:rPr>
          <w:rFonts w:ascii="Palatino Linotype" w:hAnsi="Palatino Linotype" w:cs="Arial"/>
        </w:rPr>
        <w:t>Pública</w:t>
      </w:r>
      <w:r w:rsidR="004232E6" w:rsidRPr="00B76A42">
        <w:rPr>
          <w:rFonts w:ascii="Palatino Linotype" w:hAnsi="Palatino Linotype" w:cs="Arial"/>
        </w:rPr>
        <w:t xml:space="preserve"> </w:t>
      </w:r>
      <w:r w:rsidR="00B51F55" w:rsidRPr="00B76A42">
        <w:rPr>
          <w:rFonts w:ascii="Palatino Linotype" w:hAnsi="Palatino Linotype" w:cs="Arial"/>
        </w:rPr>
        <w:t>y</w:t>
      </w:r>
      <w:r w:rsidR="004232E6" w:rsidRPr="00B76A42">
        <w:rPr>
          <w:rFonts w:ascii="Palatino Linotype" w:hAnsi="Palatino Linotype" w:cs="Arial"/>
        </w:rPr>
        <w:t xml:space="preserve"> </w:t>
      </w:r>
      <w:r w:rsidR="00B51F55" w:rsidRPr="00B76A42">
        <w:rPr>
          <w:rFonts w:ascii="Palatino Linotype" w:hAnsi="Palatino Linotype" w:cs="Arial"/>
        </w:rPr>
        <w:t>Protección</w:t>
      </w:r>
      <w:r w:rsidR="004232E6" w:rsidRPr="00B76A42">
        <w:rPr>
          <w:rFonts w:ascii="Palatino Linotype" w:hAnsi="Palatino Linotype" w:cs="Arial"/>
        </w:rPr>
        <w:t xml:space="preserve"> </w:t>
      </w:r>
      <w:r w:rsidR="00B51F55" w:rsidRPr="00B76A42">
        <w:rPr>
          <w:rFonts w:ascii="Palatino Linotype" w:hAnsi="Palatino Linotype" w:cs="Arial"/>
        </w:rPr>
        <w:t>de</w:t>
      </w:r>
      <w:r w:rsidR="004232E6" w:rsidRPr="00B76A42">
        <w:rPr>
          <w:rFonts w:ascii="Palatino Linotype" w:hAnsi="Palatino Linotype" w:cs="Arial"/>
        </w:rPr>
        <w:t xml:space="preserve"> </w:t>
      </w:r>
      <w:r w:rsidR="00B51F55" w:rsidRPr="00B76A42">
        <w:rPr>
          <w:rFonts w:ascii="Palatino Linotype" w:hAnsi="Palatino Linotype" w:cs="Arial"/>
        </w:rPr>
        <w:t>Datos</w:t>
      </w:r>
      <w:r w:rsidR="004232E6" w:rsidRPr="00B76A42">
        <w:rPr>
          <w:rFonts w:ascii="Palatino Linotype" w:hAnsi="Palatino Linotype" w:cs="Arial"/>
        </w:rPr>
        <w:t xml:space="preserve"> </w:t>
      </w:r>
      <w:r w:rsidR="00B51F55" w:rsidRPr="00B76A42">
        <w:rPr>
          <w:rFonts w:ascii="Palatino Linotype" w:hAnsi="Palatino Linotype" w:cs="Arial"/>
        </w:rPr>
        <w:t>Personales</w:t>
      </w:r>
      <w:r w:rsidR="004232E6" w:rsidRPr="00B76A42">
        <w:rPr>
          <w:rFonts w:ascii="Palatino Linotype" w:hAnsi="Palatino Linotype" w:cs="Arial"/>
        </w:rPr>
        <w:t xml:space="preserve"> </w:t>
      </w:r>
      <w:r w:rsidR="00B51F55" w:rsidRPr="00B76A42">
        <w:rPr>
          <w:rFonts w:ascii="Palatino Linotype" w:hAnsi="Palatino Linotype" w:cs="Arial"/>
        </w:rPr>
        <w:t>del</w:t>
      </w:r>
      <w:r w:rsidR="004232E6" w:rsidRPr="00B76A42">
        <w:rPr>
          <w:rFonts w:ascii="Palatino Linotype" w:hAnsi="Palatino Linotype" w:cs="Arial"/>
        </w:rPr>
        <w:t xml:space="preserve"> </w:t>
      </w:r>
      <w:r w:rsidR="00B51F55" w:rsidRPr="00B76A42">
        <w:rPr>
          <w:rFonts w:ascii="Palatino Linotype" w:hAnsi="Palatino Linotype" w:cs="Arial"/>
        </w:rPr>
        <w:t>Estado</w:t>
      </w:r>
      <w:r w:rsidR="004232E6" w:rsidRPr="00B76A42">
        <w:rPr>
          <w:rFonts w:ascii="Palatino Linotype" w:hAnsi="Palatino Linotype" w:cs="Arial"/>
        </w:rPr>
        <w:t xml:space="preserve"> </w:t>
      </w:r>
      <w:r w:rsidR="00B51F55" w:rsidRPr="00B76A42">
        <w:rPr>
          <w:rFonts w:ascii="Palatino Linotype" w:hAnsi="Palatino Linotype" w:cs="Arial"/>
        </w:rPr>
        <w:t>de</w:t>
      </w:r>
      <w:r w:rsidR="004232E6" w:rsidRPr="00B76A42">
        <w:rPr>
          <w:rFonts w:ascii="Palatino Linotype" w:hAnsi="Palatino Linotype" w:cs="Arial"/>
        </w:rPr>
        <w:t xml:space="preserve"> </w:t>
      </w:r>
      <w:r w:rsidR="00B51F55" w:rsidRPr="00B76A42">
        <w:rPr>
          <w:rFonts w:ascii="Palatino Linotype" w:hAnsi="Palatino Linotype" w:cs="Arial"/>
        </w:rPr>
        <w:t>México</w:t>
      </w:r>
      <w:r w:rsidR="004232E6" w:rsidRPr="00B76A42">
        <w:rPr>
          <w:rFonts w:ascii="Palatino Linotype" w:hAnsi="Palatino Linotype" w:cs="Arial"/>
        </w:rPr>
        <w:t xml:space="preserve"> </w:t>
      </w:r>
      <w:r w:rsidR="00B51F55" w:rsidRPr="00B76A42">
        <w:rPr>
          <w:rFonts w:ascii="Palatino Linotype" w:hAnsi="Palatino Linotype" w:cs="Arial"/>
        </w:rPr>
        <w:t>y</w:t>
      </w:r>
      <w:r w:rsidR="004232E6" w:rsidRPr="00B76A42">
        <w:rPr>
          <w:rFonts w:ascii="Palatino Linotype" w:hAnsi="Palatino Linotype" w:cs="Arial"/>
        </w:rPr>
        <w:t xml:space="preserve"> </w:t>
      </w:r>
      <w:r w:rsidR="00B51F55" w:rsidRPr="00B76A42">
        <w:rPr>
          <w:rFonts w:ascii="Palatino Linotype" w:hAnsi="Palatino Linotype" w:cs="Arial"/>
        </w:rPr>
        <w:t>Municipios</w:t>
      </w:r>
      <w:r w:rsidR="004232E6" w:rsidRPr="00B76A42">
        <w:rPr>
          <w:rFonts w:ascii="Palatino Linotype" w:hAnsi="Palatino Linotype" w:cs="Arial"/>
        </w:rPr>
        <w:t xml:space="preserve"> </w:t>
      </w:r>
      <w:r w:rsidR="00D32E6B" w:rsidRPr="00B76A42">
        <w:rPr>
          <w:rFonts w:ascii="Palatino Linotype" w:hAnsi="Palatino Linotype" w:cs="Arial"/>
        </w:rPr>
        <w:t>en</w:t>
      </w:r>
      <w:r w:rsidR="004232E6" w:rsidRPr="00B76A42">
        <w:rPr>
          <w:rFonts w:ascii="Palatino Linotype" w:hAnsi="Palatino Linotype" w:cs="Arial"/>
        </w:rPr>
        <w:t xml:space="preserve"> </w:t>
      </w:r>
      <w:r w:rsidR="00D32E6B" w:rsidRPr="00B76A42">
        <w:rPr>
          <w:rFonts w:ascii="Palatino Linotype" w:hAnsi="Palatino Linotype" w:cs="Arial"/>
        </w:rPr>
        <w:t>fecha</w:t>
      </w:r>
      <w:r w:rsidR="004232E6" w:rsidRPr="00B76A42">
        <w:rPr>
          <w:rFonts w:ascii="Palatino Linotype" w:hAnsi="Palatino Linotype" w:cs="Arial"/>
        </w:rPr>
        <w:t xml:space="preserve"> </w:t>
      </w:r>
      <w:r w:rsidR="00814A5D" w:rsidRPr="00B76A42">
        <w:rPr>
          <w:rFonts w:ascii="Palatino Linotype" w:hAnsi="Palatino Linotype" w:cs="Arial"/>
        </w:rPr>
        <w:t>quince</w:t>
      </w:r>
      <w:r w:rsidR="00450EA2" w:rsidRPr="00B76A42">
        <w:rPr>
          <w:rFonts w:ascii="Palatino Linotype" w:hAnsi="Palatino Linotype" w:cs="Arial"/>
        </w:rPr>
        <w:t xml:space="preserve"> de febrero </w:t>
      </w:r>
      <w:r w:rsidR="00867D32" w:rsidRPr="00B76A42">
        <w:rPr>
          <w:rFonts w:ascii="Palatino Linotype" w:hAnsi="Palatino Linotype" w:cs="Arial"/>
        </w:rPr>
        <w:t>de</w:t>
      </w:r>
      <w:r w:rsidR="004232E6" w:rsidRPr="00B76A42">
        <w:rPr>
          <w:rFonts w:ascii="Palatino Linotype" w:hAnsi="Palatino Linotype" w:cs="Arial"/>
        </w:rPr>
        <w:t xml:space="preserve"> </w:t>
      </w:r>
      <w:r w:rsidR="00867D32" w:rsidRPr="00B76A42">
        <w:rPr>
          <w:rFonts w:ascii="Palatino Linotype" w:hAnsi="Palatino Linotype" w:cs="Arial"/>
        </w:rPr>
        <w:t>dos</w:t>
      </w:r>
      <w:r w:rsidR="004232E6" w:rsidRPr="00B76A42">
        <w:rPr>
          <w:rFonts w:ascii="Palatino Linotype" w:hAnsi="Palatino Linotype" w:cs="Arial"/>
        </w:rPr>
        <w:t xml:space="preserve"> </w:t>
      </w:r>
      <w:r w:rsidR="00867D32" w:rsidRPr="00B76A42">
        <w:rPr>
          <w:rFonts w:ascii="Palatino Linotype" w:hAnsi="Palatino Linotype" w:cs="Arial"/>
        </w:rPr>
        <w:t>mil</w:t>
      </w:r>
      <w:r w:rsidR="004232E6" w:rsidRPr="00B76A42">
        <w:rPr>
          <w:rFonts w:ascii="Palatino Linotype" w:hAnsi="Palatino Linotype" w:cs="Arial"/>
        </w:rPr>
        <w:t xml:space="preserve"> </w:t>
      </w:r>
      <w:r w:rsidR="00867D32" w:rsidRPr="00B76A42">
        <w:rPr>
          <w:rFonts w:ascii="Palatino Linotype" w:hAnsi="Palatino Linotype" w:cs="Arial"/>
        </w:rPr>
        <w:t>diecinueve</w:t>
      </w:r>
      <w:r w:rsidR="004232E6" w:rsidRPr="00B76A42">
        <w:rPr>
          <w:rFonts w:ascii="Palatino Linotype" w:hAnsi="Palatino Linotype" w:cs="Arial"/>
        </w:rPr>
        <w:t xml:space="preserve"> </w:t>
      </w:r>
      <w:r w:rsidR="00B51F55" w:rsidRPr="00B76A42">
        <w:rPr>
          <w:rFonts w:ascii="Palatino Linotype" w:hAnsi="Palatino Linotype" w:cs="Arial"/>
        </w:rPr>
        <w:t>y</w:t>
      </w:r>
      <w:r w:rsidR="004232E6" w:rsidRPr="00B76A42">
        <w:rPr>
          <w:rFonts w:ascii="Palatino Linotype" w:hAnsi="Palatino Linotype" w:cs="Arial"/>
        </w:rPr>
        <w:t xml:space="preserve"> </w:t>
      </w:r>
      <w:r w:rsidR="00B51F55" w:rsidRPr="00B76A42">
        <w:rPr>
          <w:rFonts w:ascii="Palatino Linotype" w:hAnsi="Palatino Linotype" w:cs="Arial"/>
        </w:rPr>
        <w:t>con</w:t>
      </w:r>
      <w:r w:rsidR="004232E6" w:rsidRPr="00B76A42">
        <w:rPr>
          <w:rFonts w:ascii="Palatino Linotype" w:hAnsi="Palatino Linotype" w:cs="Arial"/>
        </w:rPr>
        <w:t xml:space="preserve"> </w:t>
      </w:r>
      <w:r w:rsidR="00B51F55" w:rsidRPr="00B76A42">
        <w:rPr>
          <w:rFonts w:ascii="Palatino Linotype" w:hAnsi="Palatino Linotype" w:cs="Arial"/>
        </w:rPr>
        <w:t>fundamento</w:t>
      </w:r>
      <w:r w:rsidR="004232E6" w:rsidRPr="00B76A42">
        <w:rPr>
          <w:rFonts w:ascii="Palatino Linotype" w:hAnsi="Palatino Linotype" w:cs="Arial"/>
        </w:rPr>
        <w:t xml:space="preserve"> </w:t>
      </w:r>
      <w:r w:rsidR="00B51F55" w:rsidRPr="00B76A42">
        <w:rPr>
          <w:rFonts w:ascii="Palatino Linotype" w:hAnsi="Palatino Linotype" w:cs="Arial"/>
        </w:rPr>
        <w:t>en</w:t>
      </w:r>
      <w:r w:rsidR="004232E6" w:rsidRPr="00B76A42">
        <w:rPr>
          <w:rFonts w:ascii="Palatino Linotype" w:hAnsi="Palatino Linotype" w:cs="Arial"/>
        </w:rPr>
        <w:t xml:space="preserve"> </w:t>
      </w:r>
      <w:r w:rsidR="00B51F55" w:rsidRPr="00B76A42">
        <w:rPr>
          <w:rFonts w:ascii="Palatino Linotype" w:hAnsi="Palatino Linotype" w:cs="Arial"/>
        </w:rPr>
        <w:t>el</w:t>
      </w:r>
      <w:r w:rsidR="004232E6" w:rsidRPr="00B76A42">
        <w:rPr>
          <w:rFonts w:ascii="Palatino Linotype" w:hAnsi="Palatino Linotype" w:cs="Arial"/>
        </w:rPr>
        <w:t xml:space="preserve"> </w:t>
      </w:r>
      <w:r w:rsidR="00B51F55" w:rsidRPr="00B76A42">
        <w:rPr>
          <w:rFonts w:ascii="Palatino Linotype" w:hAnsi="Palatino Linotype" w:cs="Arial"/>
        </w:rPr>
        <w:t>artículo</w:t>
      </w:r>
      <w:r w:rsidR="004232E6" w:rsidRPr="00B76A42">
        <w:rPr>
          <w:rFonts w:ascii="Palatino Linotype" w:hAnsi="Palatino Linotype" w:cs="Arial"/>
        </w:rPr>
        <w:t xml:space="preserve"> </w:t>
      </w:r>
      <w:r w:rsidR="00B51F55" w:rsidRPr="00B76A42">
        <w:rPr>
          <w:rFonts w:ascii="Palatino Linotype" w:hAnsi="Palatino Linotype" w:cs="Arial"/>
        </w:rPr>
        <w:t>185</w:t>
      </w:r>
      <w:r w:rsidR="00867D32" w:rsidRPr="00B76A42">
        <w:rPr>
          <w:rFonts w:ascii="Palatino Linotype" w:hAnsi="Palatino Linotype" w:cs="Arial"/>
        </w:rPr>
        <w:t>,</w:t>
      </w:r>
      <w:r w:rsidR="004232E6" w:rsidRPr="00B76A42">
        <w:rPr>
          <w:rFonts w:ascii="Palatino Linotype" w:hAnsi="Palatino Linotype" w:cs="Arial"/>
        </w:rPr>
        <w:t xml:space="preserve"> </w:t>
      </w:r>
      <w:r w:rsidR="00B51F55" w:rsidRPr="00B76A42">
        <w:rPr>
          <w:rFonts w:ascii="Palatino Linotype" w:hAnsi="Palatino Linotype" w:cs="Arial"/>
        </w:rPr>
        <w:t>fracción</w:t>
      </w:r>
      <w:r w:rsidR="004232E6" w:rsidRPr="00B76A42">
        <w:rPr>
          <w:rFonts w:ascii="Palatino Linotype" w:hAnsi="Palatino Linotype" w:cs="Arial"/>
        </w:rPr>
        <w:t xml:space="preserve"> </w:t>
      </w:r>
      <w:r w:rsidR="00B51F55" w:rsidRPr="00B76A42">
        <w:rPr>
          <w:rFonts w:ascii="Palatino Linotype" w:hAnsi="Palatino Linotype" w:cs="Arial"/>
        </w:rPr>
        <w:t>I</w:t>
      </w:r>
      <w:r w:rsidR="004232E6" w:rsidRPr="00B76A42">
        <w:rPr>
          <w:rFonts w:ascii="Palatino Linotype" w:hAnsi="Palatino Linotype" w:cs="Arial"/>
        </w:rPr>
        <w:t xml:space="preserve"> </w:t>
      </w:r>
      <w:r w:rsidR="00B51F55" w:rsidRPr="00B76A42">
        <w:rPr>
          <w:rFonts w:ascii="Palatino Linotype" w:hAnsi="Palatino Linotype" w:cs="Arial"/>
        </w:rPr>
        <w:t>de</w:t>
      </w:r>
      <w:r w:rsidR="004232E6" w:rsidRPr="00B76A42">
        <w:rPr>
          <w:rFonts w:ascii="Palatino Linotype" w:hAnsi="Palatino Linotype" w:cs="Arial"/>
        </w:rPr>
        <w:t xml:space="preserve"> </w:t>
      </w:r>
      <w:r w:rsidR="00B51F55" w:rsidRPr="00B76A42">
        <w:rPr>
          <w:rFonts w:ascii="Palatino Linotype" w:hAnsi="Palatino Linotype" w:cs="Arial"/>
        </w:rPr>
        <w:t>la</w:t>
      </w:r>
      <w:r w:rsidR="004232E6" w:rsidRPr="00B76A42">
        <w:rPr>
          <w:rFonts w:ascii="Palatino Linotype" w:hAnsi="Palatino Linotype" w:cs="Arial"/>
        </w:rPr>
        <w:t xml:space="preserve"> </w:t>
      </w:r>
      <w:r w:rsidR="00B51F55" w:rsidRPr="00B76A42">
        <w:rPr>
          <w:rFonts w:ascii="Palatino Linotype" w:hAnsi="Palatino Linotype"/>
        </w:rPr>
        <w:t>Ley</w:t>
      </w:r>
      <w:r w:rsidR="004232E6" w:rsidRPr="00B76A42">
        <w:rPr>
          <w:rFonts w:ascii="Palatino Linotype" w:hAnsi="Palatino Linotype"/>
        </w:rPr>
        <w:t xml:space="preserve"> </w:t>
      </w:r>
      <w:r w:rsidR="00B51F55" w:rsidRPr="00B76A42">
        <w:rPr>
          <w:rFonts w:ascii="Palatino Linotype" w:hAnsi="Palatino Linotype"/>
        </w:rPr>
        <w:t>de</w:t>
      </w:r>
      <w:r w:rsidR="004232E6" w:rsidRPr="00B76A42">
        <w:rPr>
          <w:rFonts w:ascii="Palatino Linotype" w:hAnsi="Palatino Linotype"/>
        </w:rPr>
        <w:t xml:space="preserve"> </w:t>
      </w:r>
      <w:r w:rsidR="00D32E6B" w:rsidRPr="00B76A42">
        <w:rPr>
          <w:rFonts w:ascii="Palatino Linotype" w:hAnsi="Palatino Linotype"/>
        </w:rPr>
        <w:t>la</w:t>
      </w:r>
      <w:r w:rsidR="004232E6" w:rsidRPr="00B76A42">
        <w:rPr>
          <w:rFonts w:ascii="Palatino Linotype" w:hAnsi="Palatino Linotype"/>
        </w:rPr>
        <w:t xml:space="preserve"> </w:t>
      </w:r>
      <w:r w:rsidR="00D32E6B" w:rsidRPr="00B76A42">
        <w:rPr>
          <w:rFonts w:ascii="Palatino Linotype" w:hAnsi="Palatino Linotype"/>
        </w:rPr>
        <w:t>materia</w:t>
      </w:r>
      <w:r w:rsidR="00B51F55" w:rsidRPr="00B76A42">
        <w:rPr>
          <w:rFonts w:ascii="Palatino Linotype" w:hAnsi="Palatino Linotype" w:cs="Arial"/>
        </w:rPr>
        <w:t>,</w:t>
      </w:r>
      <w:r w:rsidR="004232E6" w:rsidRPr="00B76A42">
        <w:rPr>
          <w:rFonts w:ascii="Palatino Linotype" w:hAnsi="Palatino Linotype" w:cs="Arial"/>
        </w:rPr>
        <w:t xml:space="preserve"> </w:t>
      </w:r>
      <w:r w:rsidR="00B51F55" w:rsidRPr="00B76A42">
        <w:rPr>
          <w:rFonts w:ascii="Palatino Linotype" w:hAnsi="Palatino Linotype" w:cs="Arial"/>
        </w:rPr>
        <w:t>se</w:t>
      </w:r>
      <w:r w:rsidR="004232E6" w:rsidRPr="00B76A42">
        <w:rPr>
          <w:rFonts w:ascii="Palatino Linotype" w:hAnsi="Palatino Linotype" w:cs="Arial"/>
        </w:rPr>
        <w:t xml:space="preserve"> </w:t>
      </w:r>
      <w:r w:rsidR="00B51F55" w:rsidRPr="00B76A42">
        <w:rPr>
          <w:rFonts w:ascii="Palatino Linotype" w:hAnsi="Palatino Linotype" w:cs="Arial"/>
        </w:rPr>
        <w:t>turn</w:t>
      </w:r>
      <w:r w:rsidR="00943778" w:rsidRPr="00B76A42">
        <w:rPr>
          <w:rFonts w:ascii="Palatino Linotype" w:hAnsi="Palatino Linotype" w:cs="Arial"/>
        </w:rPr>
        <w:t>ó,</w:t>
      </w:r>
      <w:r w:rsidR="004232E6" w:rsidRPr="00B76A42">
        <w:rPr>
          <w:rFonts w:ascii="Palatino Linotype" w:hAnsi="Palatino Linotype" w:cs="Arial"/>
        </w:rPr>
        <w:t xml:space="preserve"> </w:t>
      </w:r>
      <w:r w:rsidR="00B51F55" w:rsidRPr="00B76A42">
        <w:rPr>
          <w:rFonts w:ascii="Palatino Linotype" w:hAnsi="Palatino Linotype" w:cs="Arial"/>
        </w:rPr>
        <w:t>a</w:t>
      </w:r>
      <w:r w:rsidR="004232E6" w:rsidRPr="00B76A42">
        <w:rPr>
          <w:rFonts w:ascii="Palatino Linotype" w:hAnsi="Palatino Linotype" w:cs="Arial"/>
        </w:rPr>
        <w:t xml:space="preserve"> </w:t>
      </w:r>
      <w:r w:rsidR="00B51F55" w:rsidRPr="00B76A42">
        <w:rPr>
          <w:rFonts w:ascii="Palatino Linotype" w:hAnsi="Palatino Linotype" w:cs="Arial"/>
        </w:rPr>
        <w:t>través</w:t>
      </w:r>
      <w:r w:rsidR="004232E6" w:rsidRPr="00B76A42">
        <w:rPr>
          <w:rFonts w:ascii="Palatino Linotype" w:hAnsi="Palatino Linotype" w:cs="Arial"/>
        </w:rPr>
        <w:t xml:space="preserve"> </w:t>
      </w:r>
      <w:r w:rsidR="00B51F55" w:rsidRPr="00B76A42">
        <w:rPr>
          <w:rFonts w:ascii="Palatino Linotype" w:hAnsi="Palatino Linotype" w:cs="Arial"/>
        </w:rPr>
        <w:t>del</w:t>
      </w:r>
      <w:r w:rsidR="004232E6" w:rsidRPr="00B76A42">
        <w:rPr>
          <w:rFonts w:ascii="Palatino Linotype" w:eastAsia="Arial Unicode MS" w:hAnsi="Palatino Linotype" w:cs="Arial"/>
        </w:rPr>
        <w:t xml:space="preserve"> </w:t>
      </w:r>
      <w:r w:rsidR="00B51F55" w:rsidRPr="00B76A42">
        <w:rPr>
          <w:rFonts w:ascii="Palatino Linotype" w:eastAsia="Arial Unicode MS" w:hAnsi="Palatino Linotype" w:cs="Arial"/>
          <w:b/>
        </w:rPr>
        <w:t>SAIMEX</w:t>
      </w:r>
      <w:r w:rsidR="00B51F55" w:rsidRPr="00B76A42">
        <w:rPr>
          <w:rFonts w:ascii="Palatino Linotype" w:hAnsi="Palatino Linotype"/>
        </w:rPr>
        <w:t>,</w:t>
      </w:r>
      <w:r w:rsidR="004232E6" w:rsidRPr="00B76A42">
        <w:rPr>
          <w:rFonts w:ascii="Palatino Linotype" w:hAnsi="Palatino Linotype"/>
        </w:rPr>
        <w:t xml:space="preserve"> </w:t>
      </w:r>
      <w:r w:rsidR="00B51F55" w:rsidRPr="00B76A42">
        <w:rPr>
          <w:rFonts w:ascii="Palatino Linotype" w:hAnsi="Palatino Linotype"/>
        </w:rPr>
        <w:t>a</w:t>
      </w:r>
      <w:r w:rsidR="004232E6" w:rsidRPr="00B76A42">
        <w:rPr>
          <w:rFonts w:ascii="Palatino Linotype" w:hAnsi="Palatino Linotype"/>
        </w:rPr>
        <w:t xml:space="preserve"> </w:t>
      </w:r>
      <w:r w:rsidR="00943778" w:rsidRPr="00B76A42">
        <w:rPr>
          <w:rFonts w:ascii="Palatino Linotype" w:hAnsi="Palatino Linotype"/>
        </w:rPr>
        <w:t>l</w:t>
      </w:r>
      <w:r w:rsidR="007E050D" w:rsidRPr="00B76A42">
        <w:rPr>
          <w:rFonts w:ascii="Palatino Linotype" w:hAnsi="Palatino Linotype"/>
        </w:rPr>
        <w:t>a</w:t>
      </w:r>
      <w:r w:rsidR="004232E6" w:rsidRPr="00B76A42">
        <w:rPr>
          <w:rFonts w:ascii="Palatino Linotype" w:hAnsi="Palatino Linotype"/>
        </w:rPr>
        <w:t xml:space="preserve"> </w:t>
      </w:r>
      <w:r w:rsidR="00B51F55" w:rsidRPr="00B76A42">
        <w:rPr>
          <w:rFonts w:ascii="Palatino Linotype" w:hAnsi="Palatino Linotype" w:cs="Arial"/>
        </w:rPr>
        <w:t>Comisionad</w:t>
      </w:r>
      <w:r w:rsidR="007E050D" w:rsidRPr="00B76A42">
        <w:rPr>
          <w:rFonts w:ascii="Palatino Linotype" w:hAnsi="Palatino Linotype" w:cs="Arial"/>
        </w:rPr>
        <w:t>a</w:t>
      </w:r>
      <w:r w:rsidR="004232E6" w:rsidRPr="00B76A42">
        <w:rPr>
          <w:rFonts w:ascii="Palatino Linotype" w:hAnsi="Palatino Linotype" w:cs="Arial"/>
        </w:rPr>
        <w:t xml:space="preserve"> </w:t>
      </w:r>
      <w:r w:rsidR="007E050D" w:rsidRPr="00B76A42">
        <w:rPr>
          <w:rFonts w:ascii="Palatino Linotype" w:hAnsi="Palatino Linotype" w:cs="Arial"/>
          <w:b/>
        </w:rPr>
        <w:t>EVA</w:t>
      </w:r>
      <w:r w:rsidR="004232E6" w:rsidRPr="00B76A42">
        <w:rPr>
          <w:rFonts w:ascii="Palatino Linotype" w:hAnsi="Palatino Linotype" w:cs="Arial"/>
          <w:b/>
        </w:rPr>
        <w:t xml:space="preserve"> </w:t>
      </w:r>
      <w:r w:rsidR="007E050D" w:rsidRPr="00B76A42">
        <w:rPr>
          <w:rFonts w:ascii="Palatino Linotype" w:hAnsi="Palatino Linotype" w:cs="Arial"/>
          <w:b/>
        </w:rPr>
        <w:t>ABAID</w:t>
      </w:r>
      <w:r w:rsidR="004232E6" w:rsidRPr="00B76A42">
        <w:rPr>
          <w:rFonts w:ascii="Palatino Linotype" w:hAnsi="Palatino Linotype" w:cs="Arial"/>
          <w:b/>
        </w:rPr>
        <w:t xml:space="preserve"> </w:t>
      </w:r>
      <w:r w:rsidR="007E050D" w:rsidRPr="00B76A42">
        <w:rPr>
          <w:rFonts w:ascii="Palatino Linotype" w:hAnsi="Palatino Linotype" w:cs="Arial"/>
          <w:b/>
        </w:rPr>
        <w:t>YAPUR</w:t>
      </w:r>
      <w:r w:rsidR="00B51F55" w:rsidRPr="00B76A42">
        <w:rPr>
          <w:rFonts w:ascii="Palatino Linotype" w:hAnsi="Palatino Linotype" w:cs="Arial"/>
        </w:rPr>
        <w:t>,</w:t>
      </w:r>
      <w:r w:rsidR="004232E6" w:rsidRPr="00B76A42">
        <w:rPr>
          <w:rFonts w:ascii="Palatino Linotype" w:hAnsi="Palatino Linotype" w:cs="Arial"/>
        </w:rPr>
        <w:t xml:space="preserve"> </w:t>
      </w:r>
      <w:r w:rsidR="00B51F55" w:rsidRPr="00B76A42">
        <w:rPr>
          <w:rFonts w:ascii="Palatino Linotype" w:hAnsi="Palatino Linotype" w:cs="Arial"/>
        </w:rPr>
        <w:t>a</w:t>
      </w:r>
      <w:r w:rsidR="004232E6" w:rsidRPr="00B76A42">
        <w:rPr>
          <w:rFonts w:ascii="Palatino Linotype" w:hAnsi="Palatino Linotype" w:cs="Arial"/>
        </w:rPr>
        <w:t xml:space="preserve"> </w:t>
      </w:r>
      <w:r w:rsidR="00B51F55" w:rsidRPr="00B76A42">
        <w:rPr>
          <w:rFonts w:ascii="Palatino Linotype" w:hAnsi="Palatino Linotype" w:cs="Arial"/>
        </w:rPr>
        <w:t>efecto</w:t>
      </w:r>
      <w:r w:rsidR="004232E6" w:rsidRPr="00B76A42">
        <w:rPr>
          <w:rFonts w:ascii="Palatino Linotype" w:hAnsi="Palatino Linotype" w:cs="Arial"/>
        </w:rPr>
        <w:t xml:space="preserve"> </w:t>
      </w:r>
      <w:r w:rsidR="00B51F55" w:rsidRPr="00B76A42">
        <w:rPr>
          <w:rFonts w:ascii="Palatino Linotype" w:hAnsi="Palatino Linotype" w:cs="Arial"/>
        </w:rPr>
        <w:t>de</w:t>
      </w:r>
      <w:r w:rsidR="004232E6" w:rsidRPr="00B76A42">
        <w:rPr>
          <w:rFonts w:ascii="Palatino Linotype" w:hAnsi="Palatino Linotype" w:cs="Arial"/>
        </w:rPr>
        <w:t xml:space="preserve"> </w:t>
      </w:r>
      <w:r w:rsidR="00B51F55" w:rsidRPr="00B76A42">
        <w:rPr>
          <w:rFonts w:ascii="Palatino Linotype" w:hAnsi="Palatino Linotype" w:cs="Arial"/>
        </w:rPr>
        <w:t>que</w:t>
      </w:r>
      <w:r w:rsidR="004232E6" w:rsidRPr="00B76A42">
        <w:rPr>
          <w:rFonts w:ascii="Palatino Linotype" w:hAnsi="Palatino Linotype" w:cs="Arial"/>
        </w:rPr>
        <w:t xml:space="preserve"> </w:t>
      </w:r>
      <w:r w:rsidR="00B51F55" w:rsidRPr="00B76A42">
        <w:rPr>
          <w:rFonts w:ascii="Palatino Linotype" w:hAnsi="Palatino Linotype" w:cs="Arial"/>
        </w:rPr>
        <w:t>decretara</w:t>
      </w:r>
      <w:r w:rsidR="004232E6" w:rsidRPr="00B76A42">
        <w:rPr>
          <w:rFonts w:ascii="Palatino Linotype" w:hAnsi="Palatino Linotype" w:cs="Arial"/>
        </w:rPr>
        <w:t xml:space="preserve"> </w:t>
      </w:r>
      <w:r w:rsidR="00B51F55" w:rsidRPr="00B76A42">
        <w:rPr>
          <w:rFonts w:ascii="Palatino Linotype" w:hAnsi="Palatino Linotype" w:cs="Arial"/>
        </w:rPr>
        <w:t>su</w:t>
      </w:r>
      <w:r w:rsidR="004232E6" w:rsidRPr="00B76A42">
        <w:rPr>
          <w:rFonts w:ascii="Palatino Linotype" w:hAnsi="Palatino Linotype" w:cs="Arial"/>
        </w:rPr>
        <w:t xml:space="preserve"> </w:t>
      </w:r>
      <w:r w:rsidR="00B51F55" w:rsidRPr="00B76A42">
        <w:rPr>
          <w:rFonts w:ascii="Palatino Linotype" w:hAnsi="Palatino Linotype" w:cs="Arial"/>
        </w:rPr>
        <w:t>admisión</w:t>
      </w:r>
      <w:r w:rsidR="004232E6" w:rsidRPr="00B76A42">
        <w:rPr>
          <w:rFonts w:ascii="Palatino Linotype" w:hAnsi="Palatino Linotype" w:cs="Arial"/>
        </w:rPr>
        <w:t xml:space="preserve"> </w:t>
      </w:r>
      <w:r w:rsidR="00B51F55" w:rsidRPr="00B76A42">
        <w:rPr>
          <w:rFonts w:ascii="Palatino Linotype" w:hAnsi="Palatino Linotype" w:cs="Arial"/>
        </w:rPr>
        <w:t>o</w:t>
      </w:r>
      <w:r w:rsidR="004232E6" w:rsidRPr="00B76A42">
        <w:rPr>
          <w:rFonts w:ascii="Palatino Linotype" w:hAnsi="Palatino Linotype" w:cs="Arial"/>
        </w:rPr>
        <w:t xml:space="preserve"> </w:t>
      </w:r>
      <w:r w:rsidR="00B51F55" w:rsidRPr="00B76A42">
        <w:rPr>
          <w:rFonts w:ascii="Palatino Linotype" w:hAnsi="Palatino Linotype" w:cs="Arial"/>
        </w:rPr>
        <w:t>desechamiento.</w:t>
      </w:r>
    </w:p>
    <w:p w14:paraId="06BC4785" w14:textId="140DEF83" w:rsidR="00867D32" w:rsidRPr="00B76A42" w:rsidRDefault="00AB1847" w:rsidP="00D15005">
      <w:pPr>
        <w:pStyle w:val="Prrafodelista"/>
        <w:numPr>
          <w:ilvl w:val="0"/>
          <w:numId w:val="1"/>
        </w:numPr>
        <w:spacing w:before="240" w:after="240" w:line="360" w:lineRule="auto"/>
        <w:ind w:left="0" w:firstLine="0"/>
        <w:jc w:val="both"/>
        <w:rPr>
          <w:rFonts w:ascii="Palatino Linotype" w:hAnsi="Palatino Linotype" w:cs="Arial"/>
        </w:rPr>
      </w:pPr>
      <w:r w:rsidRPr="00B76A42">
        <w:rPr>
          <w:rFonts w:ascii="Palatino Linotype" w:hAnsi="Palatino Linotype" w:cs="Arial"/>
        </w:rPr>
        <w:t>En</w:t>
      </w:r>
      <w:r w:rsidR="004232E6" w:rsidRPr="00B76A42">
        <w:rPr>
          <w:rFonts w:ascii="Palatino Linotype" w:hAnsi="Palatino Linotype" w:cs="Arial"/>
        </w:rPr>
        <w:t xml:space="preserve"> </w:t>
      </w:r>
      <w:r w:rsidRPr="00B76A42">
        <w:rPr>
          <w:rFonts w:ascii="Palatino Linotype" w:hAnsi="Palatino Linotype" w:cs="Arial"/>
        </w:rPr>
        <w:t>fecha</w:t>
      </w:r>
      <w:r w:rsidR="004232E6" w:rsidRPr="00B76A42">
        <w:rPr>
          <w:rFonts w:ascii="Palatino Linotype" w:hAnsi="Palatino Linotype" w:cs="Arial"/>
        </w:rPr>
        <w:t xml:space="preserve"> </w:t>
      </w:r>
      <w:r w:rsidR="00814A5D" w:rsidRPr="00B76A42">
        <w:rPr>
          <w:rFonts w:ascii="Palatino Linotype" w:hAnsi="Palatino Linotype" w:cs="Arial"/>
        </w:rPr>
        <w:t>veintiuno</w:t>
      </w:r>
      <w:r w:rsidR="00450EA2" w:rsidRPr="00B76A42">
        <w:rPr>
          <w:rFonts w:ascii="Palatino Linotype" w:hAnsi="Palatino Linotype" w:cs="Arial"/>
        </w:rPr>
        <w:t xml:space="preserve"> de febrero </w:t>
      </w:r>
      <w:r w:rsidR="00867D32" w:rsidRPr="00B76A42">
        <w:rPr>
          <w:rFonts w:ascii="Palatino Linotype" w:hAnsi="Palatino Linotype" w:cs="Arial"/>
        </w:rPr>
        <w:t>de</w:t>
      </w:r>
      <w:r w:rsidR="004232E6" w:rsidRPr="00B76A42">
        <w:rPr>
          <w:rFonts w:ascii="Palatino Linotype" w:hAnsi="Palatino Linotype" w:cs="Arial"/>
        </w:rPr>
        <w:t xml:space="preserve"> </w:t>
      </w:r>
      <w:r w:rsidR="00867D32" w:rsidRPr="00B76A42">
        <w:rPr>
          <w:rFonts w:ascii="Palatino Linotype" w:hAnsi="Palatino Linotype" w:cs="Arial"/>
        </w:rPr>
        <w:t>dos</w:t>
      </w:r>
      <w:r w:rsidR="004232E6" w:rsidRPr="00B76A42">
        <w:rPr>
          <w:rFonts w:ascii="Palatino Linotype" w:hAnsi="Palatino Linotype" w:cs="Arial"/>
        </w:rPr>
        <w:t xml:space="preserve"> </w:t>
      </w:r>
      <w:r w:rsidR="00867D32" w:rsidRPr="00B76A42">
        <w:rPr>
          <w:rFonts w:ascii="Palatino Linotype" w:hAnsi="Palatino Linotype" w:cs="Arial"/>
        </w:rPr>
        <w:t>mil</w:t>
      </w:r>
      <w:r w:rsidR="004232E6" w:rsidRPr="00B76A42">
        <w:rPr>
          <w:rFonts w:ascii="Palatino Linotype" w:hAnsi="Palatino Linotype" w:cs="Arial"/>
        </w:rPr>
        <w:t xml:space="preserve"> </w:t>
      </w:r>
      <w:r w:rsidR="00867D32" w:rsidRPr="00B76A42">
        <w:rPr>
          <w:rFonts w:ascii="Palatino Linotype" w:hAnsi="Palatino Linotype" w:cs="Arial"/>
        </w:rPr>
        <w:t>diecinueve</w:t>
      </w:r>
      <w:r w:rsidRPr="00B76A42">
        <w:rPr>
          <w:rFonts w:ascii="Palatino Linotype" w:hAnsi="Palatino Linotype" w:cs="Arial"/>
        </w:rPr>
        <w:t>,</w:t>
      </w:r>
      <w:r w:rsidR="004232E6" w:rsidRPr="00B76A42">
        <w:rPr>
          <w:rFonts w:ascii="Palatino Linotype" w:hAnsi="Palatino Linotype" w:cs="Arial"/>
        </w:rPr>
        <w:t xml:space="preserve"> </w:t>
      </w:r>
      <w:r w:rsidRPr="00B76A42">
        <w:rPr>
          <w:rFonts w:ascii="Palatino Linotype" w:hAnsi="Palatino Linotype" w:cs="Arial"/>
        </w:rPr>
        <w:t>atento</w:t>
      </w:r>
      <w:r w:rsidR="004232E6" w:rsidRPr="00B76A42">
        <w:rPr>
          <w:rFonts w:ascii="Palatino Linotype" w:hAnsi="Palatino Linotype" w:cs="Arial"/>
        </w:rPr>
        <w:t xml:space="preserve"> </w:t>
      </w:r>
      <w:r w:rsidRPr="00B76A42">
        <w:rPr>
          <w:rFonts w:ascii="Palatino Linotype" w:hAnsi="Palatino Linotype" w:cs="Arial"/>
        </w:rPr>
        <w:t>a</w:t>
      </w:r>
      <w:r w:rsidR="004232E6" w:rsidRPr="00B76A42">
        <w:rPr>
          <w:rFonts w:ascii="Palatino Linotype" w:hAnsi="Palatino Linotype" w:cs="Arial"/>
        </w:rPr>
        <w:t xml:space="preserve"> </w:t>
      </w:r>
      <w:r w:rsidRPr="00B76A42">
        <w:rPr>
          <w:rFonts w:ascii="Palatino Linotype" w:hAnsi="Palatino Linotype" w:cs="Arial"/>
        </w:rPr>
        <w:t>lo</w:t>
      </w:r>
      <w:r w:rsidR="004232E6" w:rsidRPr="00B76A42">
        <w:rPr>
          <w:rFonts w:ascii="Palatino Linotype" w:hAnsi="Palatino Linotype" w:cs="Arial"/>
        </w:rPr>
        <w:t xml:space="preserve"> </w:t>
      </w:r>
      <w:r w:rsidRPr="00B76A42">
        <w:rPr>
          <w:rFonts w:ascii="Palatino Linotype" w:hAnsi="Palatino Linotype" w:cs="Arial"/>
        </w:rPr>
        <w:t>dispuesto</w:t>
      </w:r>
      <w:r w:rsidR="004232E6" w:rsidRPr="00B76A42">
        <w:rPr>
          <w:rFonts w:ascii="Palatino Linotype" w:hAnsi="Palatino Linotype" w:cs="Arial"/>
        </w:rPr>
        <w:t xml:space="preserve"> </w:t>
      </w:r>
      <w:r w:rsidRPr="00B76A42">
        <w:rPr>
          <w:rFonts w:ascii="Palatino Linotype" w:hAnsi="Palatino Linotype" w:cs="Arial"/>
        </w:rPr>
        <w:t>en</w:t>
      </w:r>
      <w:r w:rsidR="004232E6" w:rsidRPr="00B76A42">
        <w:rPr>
          <w:rFonts w:ascii="Palatino Linotype" w:hAnsi="Palatino Linotype" w:cs="Arial"/>
        </w:rPr>
        <w:t xml:space="preserve"> </w:t>
      </w:r>
      <w:r w:rsidRPr="00B76A42">
        <w:rPr>
          <w:rFonts w:ascii="Palatino Linotype" w:hAnsi="Palatino Linotype" w:cs="Arial"/>
        </w:rPr>
        <w:t>el</w:t>
      </w:r>
      <w:r w:rsidR="004232E6" w:rsidRPr="00B76A42">
        <w:rPr>
          <w:rFonts w:ascii="Palatino Linotype" w:hAnsi="Palatino Linotype" w:cs="Arial"/>
        </w:rPr>
        <w:t xml:space="preserve"> </w:t>
      </w:r>
      <w:r w:rsidRPr="00B76A42">
        <w:rPr>
          <w:rFonts w:ascii="Palatino Linotype" w:hAnsi="Palatino Linotype" w:cs="Arial"/>
        </w:rPr>
        <w:t>artículo</w:t>
      </w:r>
      <w:r w:rsidR="004232E6" w:rsidRPr="00B76A42">
        <w:rPr>
          <w:rFonts w:ascii="Palatino Linotype" w:hAnsi="Palatino Linotype" w:cs="Arial"/>
        </w:rPr>
        <w:t xml:space="preserve"> </w:t>
      </w:r>
      <w:r w:rsidRPr="00B76A42">
        <w:rPr>
          <w:rFonts w:ascii="Palatino Linotype" w:hAnsi="Palatino Linotype" w:cs="Arial"/>
        </w:rPr>
        <w:t>185</w:t>
      </w:r>
      <w:r w:rsidR="00867D32" w:rsidRPr="00B76A42">
        <w:rPr>
          <w:rFonts w:ascii="Palatino Linotype" w:hAnsi="Palatino Linotype" w:cs="Arial"/>
        </w:rPr>
        <w:t>,</w:t>
      </w:r>
      <w:r w:rsidR="004232E6" w:rsidRPr="00B76A42">
        <w:rPr>
          <w:rFonts w:ascii="Palatino Linotype" w:hAnsi="Palatino Linotype" w:cs="Arial"/>
        </w:rPr>
        <w:t xml:space="preserve"> </w:t>
      </w:r>
      <w:r w:rsidRPr="00B76A42">
        <w:rPr>
          <w:rFonts w:ascii="Palatino Linotype" w:hAnsi="Palatino Linotype" w:cs="Arial"/>
        </w:rPr>
        <w:t>fracciones</w:t>
      </w:r>
      <w:r w:rsidR="004232E6" w:rsidRPr="00B76A42">
        <w:rPr>
          <w:rFonts w:ascii="Palatino Linotype" w:hAnsi="Palatino Linotype" w:cs="Arial"/>
        </w:rPr>
        <w:t xml:space="preserve"> </w:t>
      </w:r>
      <w:r w:rsidRPr="00B76A42">
        <w:rPr>
          <w:rFonts w:ascii="Palatino Linotype" w:hAnsi="Palatino Linotype" w:cs="Arial"/>
        </w:rPr>
        <w:t>I,</w:t>
      </w:r>
      <w:r w:rsidR="004232E6" w:rsidRPr="00B76A42">
        <w:rPr>
          <w:rFonts w:ascii="Palatino Linotype" w:hAnsi="Palatino Linotype" w:cs="Arial"/>
        </w:rPr>
        <w:t xml:space="preserve"> </w:t>
      </w:r>
      <w:r w:rsidRPr="00B76A42">
        <w:rPr>
          <w:rFonts w:ascii="Palatino Linotype" w:hAnsi="Palatino Linotype" w:cs="Arial"/>
        </w:rPr>
        <w:t>II</w:t>
      </w:r>
      <w:r w:rsidR="004232E6" w:rsidRPr="00B76A42">
        <w:rPr>
          <w:rFonts w:ascii="Palatino Linotype" w:hAnsi="Palatino Linotype" w:cs="Arial"/>
        </w:rPr>
        <w:t xml:space="preserve"> </w:t>
      </w:r>
      <w:r w:rsidRPr="00B76A42">
        <w:rPr>
          <w:rFonts w:ascii="Palatino Linotype" w:hAnsi="Palatino Linotype" w:cs="Arial"/>
        </w:rPr>
        <w:t>y</w:t>
      </w:r>
      <w:r w:rsidR="004232E6" w:rsidRPr="00B76A42">
        <w:rPr>
          <w:rFonts w:ascii="Palatino Linotype" w:hAnsi="Palatino Linotype" w:cs="Arial"/>
        </w:rPr>
        <w:t xml:space="preserve"> </w:t>
      </w:r>
      <w:r w:rsidRPr="00B76A42">
        <w:rPr>
          <w:rFonts w:ascii="Palatino Linotype" w:hAnsi="Palatino Linotype" w:cs="Arial"/>
        </w:rPr>
        <w:t>IV</w:t>
      </w:r>
      <w:r w:rsidR="004232E6" w:rsidRPr="00B76A42">
        <w:rPr>
          <w:rFonts w:ascii="Palatino Linotype" w:hAnsi="Palatino Linotype" w:cs="Arial"/>
        </w:rPr>
        <w:t xml:space="preserve"> </w:t>
      </w:r>
      <w:r w:rsidRPr="00B76A42">
        <w:rPr>
          <w:rFonts w:ascii="Palatino Linotype" w:hAnsi="Palatino Linotype" w:cs="Arial"/>
        </w:rPr>
        <w:t>de</w:t>
      </w:r>
      <w:r w:rsidR="004232E6" w:rsidRPr="00B76A42">
        <w:rPr>
          <w:rFonts w:ascii="Palatino Linotype" w:hAnsi="Palatino Linotype" w:cs="Arial"/>
        </w:rPr>
        <w:t xml:space="preserve"> </w:t>
      </w:r>
      <w:r w:rsidRPr="00B76A42">
        <w:rPr>
          <w:rFonts w:ascii="Palatino Linotype" w:hAnsi="Palatino Linotype" w:cs="Arial"/>
        </w:rPr>
        <w:t>la</w:t>
      </w:r>
      <w:r w:rsidR="004232E6" w:rsidRPr="00B76A42">
        <w:rPr>
          <w:rFonts w:ascii="Palatino Linotype" w:hAnsi="Palatino Linotype" w:cs="Arial"/>
        </w:rPr>
        <w:t xml:space="preserve"> </w:t>
      </w:r>
      <w:r w:rsidRPr="00B76A42">
        <w:rPr>
          <w:rFonts w:ascii="Palatino Linotype" w:hAnsi="Palatino Linotype"/>
        </w:rPr>
        <w:t>Ley</w:t>
      </w:r>
      <w:r w:rsidR="004232E6" w:rsidRPr="00B76A42">
        <w:rPr>
          <w:rFonts w:ascii="Palatino Linotype" w:hAnsi="Palatino Linotype"/>
        </w:rPr>
        <w:t xml:space="preserve"> </w:t>
      </w:r>
      <w:r w:rsidRPr="00B76A42">
        <w:rPr>
          <w:rFonts w:ascii="Palatino Linotype" w:hAnsi="Palatino Linotype"/>
        </w:rPr>
        <w:t>de</w:t>
      </w:r>
      <w:r w:rsidR="004232E6" w:rsidRPr="00B76A42">
        <w:rPr>
          <w:rFonts w:ascii="Palatino Linotype" w:hAnsi="Palatino Linotype"/>
        </w:rPr>
        <w:t xml:space="preserve"> </w:t>
      </w:r>
      <w:r w:rsidRPr="00B76A42">
        <w:rPr>
          <w:rFonts w:ascii="Palatino Linotype" w:hAnsi="Palatino Linotype"/>
        </w:rPr>
        <w:t>Transparencia</w:t>
      </w:r>
      <w:r w:rsidR="004232E6" w:rsidRPr="00B76A42">
        <w:rPr>
          <w:rFonts w:ascii="Palatino Linotype" w:hAnsi="Palatino Linotype"/>
        </w:rPr>
        <w:t xml:space="preserve"> </w:t>
      </w:r>
      <w:r w:rsidRPr="00B76A42">
        <w:rPr>
          <w:rFonts w:ascii="Palatino Linotype" w:hAnsi="Palatino Linotype"/>
        </w:rPr>
        <w:t>y</w:t>
      </w:r>
      <w:r w:rsidR="004232E6" w:rsidRPr="00B76A42">
        <w:rPr>
          <w:rFonts w:ascii="Palatino Linotype" w:hAnsi="Palatino Linotype"/>
        </w:rPr>
        <w:t xml:space="preserve"> </w:t>
      </w:r>
      <w:r w:rsidRPr="00B76A42">
        <w:rPr>
          <w:rFonts w:ascii="Palatino Linotype" w:hAnsi="Palatino Linotype"/>
        </w:rPr>
        <w:t>Acceso</w:t>
      </w:r>
      <w:r w:rsidR="004232E6" w:rsidRPr="00B76A42">
        <w:rPr>
          <w:rFonts w:ascii="Palatino Linotype" w:hAnsi="Palatino Linotype"/>
        </w:rPr>
        <w:t xml:space="preserve"> </w:t>
      </w:r>
      <w:r w:rsidRPr="00B76A42">
        <w:rPr>
          <w:rFonts w:ascii="Palatino Linotype" w:hAnsi="Palatino Linotype"/>
        </w:rPr>
        <w:t>a</w:t>
      </w:r>
      <w:r w:rsidR="004232E6" w:rsidRPr="00B76A42">
        <w:rPr>
          <w:rFonts w:ascii="Palatino Linotype" w:hAnsi="Palatino Linotype"/>
        </w:rPr>
        <w:t xml:space="preserve"> </w:t>
      </w:r>
      <w:r w:rsidRPr="00B76A42">
        <w:rPr>
          <w:rFonts w:ascii="Palatino Linotype" w:hAnsi="Palatino Linotype"/>
        </w:rPr>
        <w:t>la</w:t>
      </w:r>
      <w:r w:rsidR="004232E6" w:rsidRPr="00B76A42">
        <w:rPr>
          <w:rFonts w:ascii="Palatino Linotype" w:hAnsi="Palatino Linotype"/>
        </w:rPr>
        <w:t xml:space="preserve"> </w:t>
      </w:r>
      <w:r w:rsidRPr="00B76A42">
        <w:rPr>
          <w:rFonts w:ascii="Palatino Linotype" w:hAnsi="Palatino Linotype"/>
        </w:rPr>
        <w:t>Información</w:t>
      </w:r>
      <w:r w:rsidR="004232E6" w:rsidRPr="00B76A42">
        <w:rPr>
          <w:rFonts w:ascii="Palatino Linotype" w:hAnsi="Palatino Linotype"/>
        </w:rPr>
        <w:t xml:space="preserve"> </w:t>
      </w:r>
      <w:r w:rsidRPr="00B76A42">
        <w:rPr>
          <w:rFonts w:ascii="Palatino Linotype" w:hAnsi="Palatino Linotype"/>
        </w:rPr>
        <w:t>Pública</w:t>
      </w:r>
      <w:r w:rsidR="004232E6" w:rsidRPr="00B76A42">
        <w:rPr>
          <w:rFonts w:ascii="Palatino Linotype" w:hAnsi="Palatino Linotype"/>
        </w:rPr>
        <w:t xml:space="preserve"> </w:t>
      </w:r>
      <w:r w:rsidRPr="00B76A42">
        <w:rPr>
          <w:rFonts w:ascii="Palatino Linotype" w:hAnsi="Palatino Linotype"/>
        </w:rPr>
        <w:t>del</w:t>
      </w:r>
      <w:r w:rsidR="004232E6" w:rsidRPr="00B76A42">
        <w:rPr>
          <w:rFonts w:ascii="Palatino Linotype" w:hAnsi="Palatino Linotype"/>
        </w:rPr>
        <w:t xml:space="preserve"> </w:t>
      </w:r>
      <w:r w:rsidRPr="00B76A42">
        <w:rPr>
          <w:rFonts w:ascii="Palatino Linotype" w:hAnsi="Palatino Linotype"/>
        </w:rPr>
        <w:t>Estado</w:t>
      </w:r>
      <w:r w:rsidR="004232E6" w:rsidRPr="00B76A42">
        <w:rPr>
          <w:rFonts w:ascii="Palatino Linotype" w:hAnsi="Palatino Linotype"/>
        </w:rPr>
        <w:t xml:space="preserve"> </w:t>
      </w:r>
      <w:r w:rsidRPr="00B76A42">
        <w:rPr>
          <w:rFonts w:ascii="Palatino Linotype" w:hAnsi="Palatino Linotype"/>
        </w:rPr>
        <w:t>de</w:t>
      </w:r>
      <w:r w:rsidR="004232E6" w:rsidRPr="00B76A42">
        <w:rPr>
          <w:rFonts w:ascii="Palatino Linotype" w:hAnsi="Palatino Linotype"/>
        </w:rPr>
        <w:t xml:space="preserve"> </w:t>
      </w:r>
      <w:r w:rsidRPr="00B76A42">
        <w:rPr>
          <w:rFonts w:ascii="Palatino Linotype" w:hAnsi="Palatino Linotype"/>
        </w:rPr>
        <w:t>México</w:t>
      </w:r>
      <w:r w:rsidR="004232E6" w:rsidRPr="00B76A42">
        <w:rPr>
          <w:rFonts w:ascii="Palatino Linotype" w:hAnsi="Palatino Linotype"/>
        </w:rPr>
        <w:t xml:space="preserve"> </w:t>
      </w:r>
      <w:r w:rsidRPr="00B76A42">
        <w:rPr>
          <w:rFonts w:ascii="Palatino Linotype" w:hAnsi="Palatino Linotype"/>
        </w:rPr>
        <w:t>y</w:t>
      </w:r>
      <w:r w:rsidR="004232E6" w:rsidRPr="00B76A42">
        <w:rPr>
          <w:rFonts w:ascii="Palatino Linotype" w:hAnsi="Palatino Linotype"/>
        </w:rPr>
        <w:t xml:space="preserve"> </w:t>
      </w:r>
      <w:r w:rsidRPr="00B76A42">
        <w:rPr>
          <w:rFonts w:ascii="Palatino Linotype" w:hAnsi="Palatino Linotype"/>
        </w:rPr>
        <w:t>Municipios,</w:t>
      </w:r>
      <w:r w:rsidR="004232E6" w:rsidRPr="00B76A42">
        <w:rPr>
          <w:rFonts w:ascii="Palatino Linotype" w:hAnsi="Palatino Linotype"/>
        </w:rPr>
        <w:t xml:space="preserve"> </w:t>
      </w:r>
      <w:r w:rsidR="009012A7" w:rsidRPr="00B76A42">
        <w:rPr>
          <w:rFonts w:ascii="Palatino Linotype" w:hAnsi="Palatino Linotype"/>
        </w:rPr>
        <w:t>se</w:t>
      </w:r>
      <w:r w:rsidR="004232E6" w:rsidRPr="00B76A42">
        <w:rPr>
          <w:rFonts w:ascii="Palatino Linotype" w:hAnsi="Palatino Linotype"/>
        </w:rPr>
        <w:t xml:space="preserve"> </w:t>
      </w:r>
      <w:r w:rsidRPr="00B76A42">
        <w:rPr>
          <w:rFonts w:ascii="Palatino Linotype" w:hAnsi="Palatino Linotype"/>
        </w:rPr>
        <w:t>a</w:t>
      </w:r>
      <w:r w:rsidRPr="00B76A42">
        <w:rPr>
          <w:rFonts w:ascii="Palatino Linotype" w:hAnsi="Palatino Linotype" w:cs="Arial"/>
        </w:rPr>
        <w:t>cordó</w:t>
      </w:r>
      <w:r w:rsidR="004232E6" w:rsidRPr="00B76A42">
        <w:rPr>
          <w:rFonts w:ascii="Palatino Linotype" w:hAnsi="Palatino Linotype" w:cs="Arial"/>
        </w:rPr>
        <w:t xml:space="preserve"> </w:t>
      </w:r>
      <w:r w:rsidRPr="00B76A42">
        <w:rPr>
          <w:rFonts w:ascii="Palatino Linotype" w:hAnsi="Palatino Linotype" w:cs="Arial"/>
        </w:rPr>
        <w:t>la</w:t>
      </w:r>
      <w:r w:rsidR="004232E6" w:rsidRPr="00B76A42">
        <w:rPr>
          <w:rFonts w:ascii="Palatino Linotype" w:hAnsi="Palatino Linotype" w:cs="Arial"/>
        </w:rPr>
        <w:t xml:space="preserve"> </w:t>
      </w:r>
      <w:r w:rsidRPr="00B76A42">
        <w:rPr>
          <w:rFonts w:ascii="Palatino Linotype" w:hAnsi="Palatino Linotype" w:cs="Arial"/>
        </w:rPr>
        <w:t>admisión</w:t>
      </w:r>
      <w:r w:rsidR="004232E6" w:rsidRPr="00B76A42">
        <w:rPr>
          <w:rFonts w:ascii="Palatino Linotype" w:hAnsi="Palatino Linotype" w:cs="Arial"/>
        </w:rPr>
        <w:t xml:space="preserve"> </w:t>
      </w:r>
      <w:r w:rsidRPr="00B76A42">
        <w:rPr>
          <w:rFonts w:ascii="Palatino Linotype" w:hAnsi="Palatino Linotype" w:cs="Arial"/>
        </w:rPr>
        <w:t>a</w:t>
      </w:r>
      <w:r w:rsidR="004232E6" w:rsidRPr="00B76A42">
        <w:rPr>
          <w:rFonts w:ascii="Palatino Linotype" w:hAnsi="Palatino Linotype" w:cs="Arial"/>
        </w:rPr>
        <w:t xml:space="preserve"> </w:t>
      </w:r>
      <w:r w:rsidRPr="00B76A42">
        <w:rPr>
          <w:rFonts w:ascii="Palatino Linotype" w:hAnsi="Palatino Linotype" w:cs="Arial"/>
        </w:rPr>
        <w:t>trámite</w:t>
      </w:r>
      <w:r w:rsidR="004232E6" w:rsidRPr="00B76A42">
        <w:rPr>
          <w:rFonts w:ascii="Palatino Linotype" w:hAnsi="Palatino Linotype" w:cs="Arial"/>
        </w:rPr>
        <w:t xml:space="preserve"> </w:t>
      </w:r>
      <w:r w:rsidRPr="00B76A42">
        <w:rPr>
          <w:rFonts w:ascii="Palatino Linotype" w:hAnsi="Palatino Linotype" w:cs="Arial"/>
        </w:rPr>
        <w:t>de</w:t>
      </w:r>
      <w:r w:rsidR="00943778" w:rsidRPr="00B76A42">
        <w:rPr>
          <w:rFonts w:ascii="Palatino Linotype" w:hAnsi="Palatino Linotype" w:cs="Arial"/>
        </w:rPr>
        <w:t>l</w:t>
      </w:r>
      <w:r w:rsidR="004232E6" w:rsidRPr="00B76A42">
        <w:rPr>
          <w:rFonts w:ascii="Palatino Linotype" w:hAnsi="Palatino Linotype" w:cs="Arial"/>
        </w:rPr>
        <w:t xml:space="preserve"> </w:t>
      </w:r>
      <w:r w:rsidRPr="00B76A42">
        <w:rPr>
          <w:rFonts w:ascii="Palatino Linotype" w:hAnsi="Palatino Linotype" w:cs="Arial"/>
        </w:rPr>
        <w:t>referido</w:t>
      </w:r>
      <w:r w:rsidR="004232E6" w:rsidRPr="00B76A42">
        <w:rPr>
          <w:rFonts w:ascii="Palatino Linotype" w:hAnsi="Palatino Linotype" w:cs="Arial"/>
        </w:rPr>
        <w:t xml:space="preserve"> </w:t>
      </w:r>
      <w:r w:rsidRPr="00B76A42">
        <w:rPr>
          <w:rFonts w:ascii="Palatino Linotype" w:hAnsi="Palatino Linotype" w:cs="Arial"/>
        </w:rPr>
        <w:t>recurso</w:t>
      </w:r>
      <w:r w:rsidR="004232E6" w:rsidRPr="00B76A42">
        <w:rPr>
          <w:rFonts w:ascii="Palatino Linotype" w:hAnsi="Palatino Linotype" w:cs="Arial"/>
        </w:rPr>
        <w:t xml:space="preserve"> </w:t>
      </w:r>
      <w:r w:rsidRPr="00B76A42">
        <w:rPr>
          <w:rFonts w:ascii="Palatino Linotype" w:hAnsi="Palatino Linotype" w:cs="Arial"/>
        </w:rPr>
        <w:t>de</w:t>
      </w:r>
      <w:r w:rsidR="004232E6" w:rsidRPr="00B76A42">
        <w:rPr>
          <w:rFonts w:ascii="Palatino Linotype" w:hAnsi="Palatino Linotype" w:cs="Arial"/>
        </w:rPr>
        <w:t xml:space="preserve"> </w:t>
      </w:r>
      <w:r w:rsidR="00867D32" w:rsidRPr="00B76A42">
        <w:rPr>
          <w:rFonts w:ascii="Palatino Linotype" w:hAnsi="Palatino Linotype" w:cs="Arial"/>
        </w:rPr>
        <w:t>revisión;</w:t>
      </w:r>
      <w:r w:rsidR="004232E6" w:rsidRPr="00B76A42">
        <w:rPr>
          <w:rFonts w:ascii="Palatino Linotype" w:hAnsi="Palatino Linotype" w:cs="Arial"/>
        </w:rPr>
        <w:t xml:space="preserve"> </w:t>
      </w:r>
      <w:r w:rsidRPr="00B76A42">
        <w:rPr>
          <w:rFonts w:ascii="Palatino Linotype" w:hAnsi="Palatino Linotype" w:cs="Arial"/>
        </w:rPr>
        <w:t>así</w:t>
      </w:r>
      <w:r w:rsidR="004232E6" w:rsidRPr="00B76A42">
        <w:rPr>
          <w:rFonts w:ascii="Palatino Linotype" w:hAnsi="Palatino Linotype" w:cs="Arial"/>
        </w:rPr>
        <w:t xml:space="preserve"> </w:t>
      </w:r>
      <w:r w:rsidRPr="00B76A42">
        <w:rPr>
          <w:rFonts w:ascii="Palatino Linotype" w:hAnsi="Palatino Linotype" w:cs="Arial"/>
        </w:rPr>
        <w:t>como</w:t>
      </w:r>
      <w:r w:rsidR="00867D32" w:rsidRPr="00B76A42">
        <w:rPr>
          <w:rFonts w:ascii="Palatino Linotype" w:hAnsi="Palatino Linotype" w:cs="Arial"/>
        </w:rPr>
        <w:t>,</w:t>
      </w:r>
      <w:r w:rsidR="004232E6" w:rsidRPr="00B76A42">
        <w:rPr>
          <w:rFonts w:ascii="Palatino Linotype" w:hAnsi="Palatino Linotype" w:cs="Arial"/>
        </w:rPr>
        <w:t xml:space="preserve"> </w:t>
      </w:r>
      <w:r w:rsidRPr="00B76A42">
        <w:rPr>
          <w:rFonts w:ascii="Palatino Linotype" w:hAnsi="Palatino Linotype" w:cs="Arial"/>
        </w:rPr>
        <w:t>la</w:t>
      </w:r>
      <w:r w:rsidR="004232E6" w:rsidRPr="00B76A42">
        <w:rPr>
          <w:rFonts w:ascii="Palatino Linotype" w:hAnsi="Palatino Linotype" w:cs="Arial"/>
        </w:rPr>
        <w:t xml:space="preserve"> </w:t>
      </w:r>
      <w:r w:rsidRPr="00B76A42">
        <w:rPr>
          <w:rFonts w:ascii="Palatino Linotype" w:hAnsi="Palatino Linotype" w:cs="Arial"/>
        </w:rPr>
        <w:t>integración</w:t>
      </w:r>
      <w:r w:rsidR="004232E6" w:rsidRPr="00B76A42">
        <w:rPr>
          <w:rFonts w:ascii="Palatino Linotype" w:hAnsi="Palatino Linotype" w:cs="Arial"/>
        </w:rPr>
        <w:t xml:space="preserve"> </w:t>
      </w:r>
      <w:r w:rsidRPr="00B76A42">
        <w:rPr>
          <w:rFonts w:ascii="Palatino Linotype" w:hAnsi="Palatino Linotype" w:cs="Arial"/>
        </w:rPr>
        <w:t>de</w:t>
      </w:r>
      <w:r w:rsidR="00943778" w:rsidRPr="00B76A42">
        <w:rPr>
          <w:rFonts w:ascii="Palatino Linotype" w:hAnsi="Palatino Linotype" w:cs="Arial"/>
        </w:rPr>
        <w:t>l</w:t>
      </w:r>
      <w:r w:rsidR="004232E6" w:rsidRPr="00B76A42">
        <w:rPr>
          <w:rFonts w:ascii="Palatino Linotype" w:hAnsi="Palatino Linotype" w:cs="Arial"/>
        </w:rPr>
        <w:t xml:space="preserve"> </w:t>
      </w:r>
      <w:r w:rsidRPr="00B76A42">
        <w:rPr>
          <w:rFonts w:ascii="Palatino Linotype" w:hAnsi="Palatino Linotype" w:cs="Arial"/>
        </w:rPr>
        <w:t>expediente</w:t>
      </w:r>
      <w:r w:rsidR="004232E6" w:rsidRPr="00B76A42">
        <w:rPr>
          <w:rFonts w:ascii="Palatino Linotype" w:hAnsi="Palatino Linotype" w:cs="Arial"/>
        </w:rPr>
        <w:t xml:space="preserve"> </w:t>
      </w:r>
      <w:r w:rsidRPr="00B76A42">
        <w:rPr>
          <w:rFonts w:ascii="Palatino Linotype" w:hAnsi="Palatino Linotype" w:cs="Arial"/>
        </w:rPr>
        <w:t>respectivo,</w:t>
      </w:r>
      <w:r w:rsidR="004232E6" w:rsidRPr="00B76A42">
        <w:rPr>
          <w:rFonts w:ascii="Palatino Linotype" w:hAnsi="Palatino Linotype" w:cs="Arial"/>
        </w:rPr>
        <w:t xml:space="preserve"> </w:t>
      </w:r>
      <w:r w:rsidRPr="00B76A42">
        <w:rPr>
          <w:rFonts w:ascii="Palatino Linotype" w:hAnsi="Palatino Linotype" w:cs="Arial"/>
        </w:rPr>
        <w:t>mismo</w:t>
      </w:r>
      <w:r w:rsidR="004232E6" w:rsidRPr="00B76A42">
        <w:rPr>
          <w:rFonts w:ascii="Palatino Linotype" w:hAnsi="Palatino Linotype" w:cs="Arial"/>
        </w:rPr>
        <w:t xml:space="preserve"> </w:t>
      </w:r>
      <w:r w:rsidRPr="00B76A42">
        <w:rPr>
          <w:rFonts w:ascii="Palatino Linotype" w:hAnsi="Palatino Linotype" w:cs="Arial"/>
        </w:rPr>
        <w:t>que</w:t>
      </w:r>
      <w:r w:rsidR="004232E6" w:rsidRPr="00B76A42">
        <w:rPr>
          <w:rFonts w:ascii="Palatino Linotype" w:hAnsi="Palatino Linotype" w:cs="Arial"/>
        </w:rPr>
        <w:t xml:space="preserve"> </w:t>
      </w:r>
      <w:r w:rsidRPr="00B76A42">
        <w:rPr>
          <w:rFonts w:ascii="Palatino Linotype" w:hAnsi="Palatino Linotype" w:cs="Arial"/>
        </w:rPr>
        <w:t>se</w:t>
      </w:r>
      <w:r w:rsidR="004232E6" w:rsidRPr="00B76A42">
        <w:rPr>
          <w:rFonts w:ascii="Palatino Linotype" w:hAnsi="Palatino Linotype" w:cs="Arial"/>
        </w:rPr>
        <w:t xml:space="preserve"> </w:t>
      </w:r>
      <w:r w:rsidRPr="00B76A42">
        <w:rPr>
          <w:rFonts w:ascii="Palatino Linotype" w:hAnsi="Palatino Linotype" w:cs="Arial"/>
        </w:rPr>
        <w:t>pus</w:t>
      </w:r>
      <w:r w:rsidR="00943778" w:rsidRPr="00B76A42">
        <w:rPr>
          <w:rFonts w:ascii="Palatino Linotype" w:hAnsi="Palatino Linotype" w:cs="Arial"/>
        </w:rPr>
        <w:t>o</w:t>
      </w:r>
      <w:r w:rsidR="004232E6" w:rsidRPr="00B76A42">
        <w:rPr>
          <w:rFonts w:ascii="Palatino Linotype" w:hAnsi="Palatino Linotype" w:cs="Arial"/>
        </w:rPr>
        <w:t xml:space="preserve"> </w:t>
      </w:r>
      <w:r w:rsidRPr="00B76A42">
        <w:rPr>
          <w:rFonts w:ascii="Palatino Linotype" w:hAnsi="Palatino Linotype" w:cs="Arial"/>
        </w:rPr>
        <w:t>a</w:t>
      </w:r>
      <w:r w:rsidR="004232E6" w:rsidRPr="00B76A42">
        <w:rPr>
          <w:rFonts w:ascii="Palatino Linotype" w:hAnsi="Palatino Linotype" w:cs="Arial"/>
        </w:rPr>
        <w:t xml:space="preserve"> </w:t>
      </w:r>
      <w:r w:rsidRPr="00B76A42">
        <w:rPr>
          <w:rFonts w:ascii="Palatino Linotype" w:hAnsi="Palatino Linotype" w:cs="Arial"/>
        </w:rPr>
        <w:t>disposición</w:t>
      </w:r>
      <w:r w:rsidR="004232E6" w:rsidRPr="00B76A42">
        <w:rPr>
          <w:rFonts w:ascii="Palatino Linotype" w:hAnsi="Palatino Linotype" w:cs="Arial"/>
        </w:rPr>
        <w:t xml:space="preserve"> </w:t>
      </w:r>
      <w:r w:rsidRPr="00B76A42">
        <w:rPr>
          <w:rFonts w:ascii="Palatino Linotype" w:hAnsi="Palatino Linotype" w:cs="Arial"/>
        </w:rPr>
        <w:t>de</w:t>
      </w:r>
      <w:r w:rsidR="004232E6" w:rsidRPr="00B76A42">
        <w:rPr>
          <w:rFonts w:ascii="Palatino Linotype" w:hAnsi="Palatino Linotype" w:cs="Arial"/>
        </w:rPr>
        <w:t xml:space="preserve"> </w:t>
      </w:r>
      <w:r w:rsidRPr="00B76A42">
        <w:rPr>
          <w:rFonts w:ascii="Palatino Linotype" w:hAnsi="Palatino Linotype" w:cs="Arial"/>
        </w:rPr>
        <w:t>las</w:t>
      </w:r>
      <w:r w:rsidR="004232E6" w:rsidRPr="00B76A42">
        <w:rPr>
          <w:rFonts w:ascii="Palatino Linotype" w:hAnsi="Palatino Linotype" w:cs="Arial"/>
        </w:rPr>
        <w:t xml:space="preserve"> </w:t>
      </w:r>
      <w:r w:rsidRPr="00B76A42">
        <w:rPr>
          <w:rFonts w:ascii="Palatino Linotype" w:hAnsi="Palatino Linotype" w:cs="Arial"/>
        </w:rPr>
        <w:t>partes,</w:t>
      </w:r>
      <w:r w:rsidR="004232E6" w:rsidRPr="00B76A42">
        <w:rPr>
          <w:rFonts w:ascii="Palatino Linotype" w:hAnsi="Palatino Linotype" w:cs="Arial"/>
        </w:rPr>
        <w:t xml:space="preserve"> </w:t>
      </w:r>
      <w:r w:rsidRPr="00B76A42">
        <w:rPr>
          <w:rFonts w:ascii="Palatino Linotype" w:hAnsi="Palatino Linotype" w:cs="Arial"/>
        </w:rPr>
        <w:t>para</w:t>
      </w:r>
      <w:r w:rsidR="004232E6" w:rsidRPr="00B76A42">
        <w:rPr>
          <w:rFonts w:ascii="Palatino Linotype" w:hAnsi="Palatino Linotype" w:cs="Arial"/>
        </w:rPr>
        <w:t xml:space="preserve"> </w:t>
      </w:r>
      <w:r w:rsidRPr="00B76A42">
        <w:rPr>
          <w:rFonts w:ascii="Palatino Linotype" w:hAnsi="Palatino Linotype" w:cs="Arial"/>
        </w:rPr>
        <w:t>que</w:t>
      </w:r>
      <w:r w:rsidR="00E70A61" w:rsidRPr="00B76A42">
        <w:rPr>
          <w:rFonts w:ascii="Palatino Linotype" w:hAnsi="Palatino Linotype" w:cs="Arial"/>
        </w:rPr>
        <w:t>,</w:t>
      </w:r>
      <w:r w:rsidR="004232E6" w:rsidRPr="00B76A42">
        <w:rPr>
          <w:rFonts w:ascii="Palatino Linotype" w:hAnsi="Palatino Linotype" w:cs="Arial"/>
        </w:rPr>
        <w:t xml:space="preserve"> </w:t>
      </w:r>
      <w:r w:rsidR="00E70A61" w:rsidRPr="00B76A42">
        <w:rPr>
          <w:rFonts w:ascii="Palatino Linotype" w:hAnsi="Palatino Linotype" w:cs="Arial"/>
        </w:rPr>
        <w:t>de</w:t>
      </w:r>
      <w:r w:rsidR="004232E6" w:rsidRPr="00B76A42">
        <w:rPr>
          <w:rFonts w:ascii="Palatino Linotype" w:hAnsi="Palatino Linotype" w:cs="Arial"/>
        </w:rPr>
        <w:t xml:space="preserve"> </w:t>
      </w:r>
      <w:r w:rsidR="00E70A61" w:rsidRPr="00B76A42">
        <w:rPr>
          <w:rFonts w:ascii="Palatino Linotype" w:hAnsi="Palatino Linotype" w:cs="Arial"/>
        </w:rPr>
        <w:t>considerarlo</w:t>
      </w:r>
      <w:r w:rsidR="004232E6" w:rsidRPr="00B76A42">
        <w:rPr>
          <w:rFonts w:ascii="Palatino Linotype" w:hAnsi="Palatino Linotype" w:cs="Arial"/>
        </w:rPr>
        <w:t xml:space="preserve"> </w:t>
      </w:r>
      <w:r w:rsidR="00E70A61" w:rsidRPr="00B76A42">
        <w:rPr>
          <w:rFonts w:ascii="Palatino Linotype" w:hAnsi="Palatino Linotype" w:cs="Arial"/>
        </w:rPr>
        <w:t>conveniente,</w:t>
      </w:r>
      <w:r w:rsidR="004232E6" w:rsidRPr="00B76A42">
        <w:rPr>
          <w:rFonts w:ascii="Palatino Linotype" w:hAnsi="Palatino Linotype" w:cs="Arial"/>
        </w:rPr>
        <w:t xml:space="preserve"> </w:t>
      </w:r>
      <w:r w:rsidRPr="00B76A42">
        <w:rPr>
          <w:rFonts w:ascii="Palatino Linotype" w:hAnsi="Palatino Linotype" w:cs="Arial"/>
        </w:rPr>
        <w:t>en</w:t>
      </w:r>
      <w:r w:rsidR="004232E6" w:rsidRPr="00B76A42">
        <w:rPr>
          <w:rFonts w:ascii="Palatino Linotype" w:hAnsi="Palatino Linotype" w:cs="Arial"/>
        </w:rPr>
        <w:t xml:space="preserve"> </w:t>
      </w:r>
      <w:r w:rsidR="00E70A61" w:rsidRPr="00B76A42">
        <w:rPr>
          <w:rFonts w:ascii="Palatino Linotype" w:hAnsi="Palatino Linotype" w:cs="Arial"/>
        </w:rPr>
        <w:t>el</w:t>
      </w:r>
      <w:r w:rsidR="004232E6" w:rsidRPr="00B76A42">
        <w:rPr>
          <w:rFonts w:ascii="Palatino Linotype" w:hAnsi="Palatino Linotype" w:cs="Arial"/>
        </w:rPr>
        <w:t xml:space="preserve"> </w:t>
      </w:r>
      <w:r w:rsidRPr="00B76A42">
        <w:rPr>
          <w:rFonts w:ascii="Palatino Linotype" w:hAnsi="Palatino Linotype" w:cs="Arial"/>
        </w:rPr>
        <w:t>plazo</w:t>
      </w:r>
      <w:r w:rsidR="004232E6" w:rsidRPr="00B76A42">
        <w:rPr>
          <w:rFonts w:ascii="Palatino Linotype" w:hAnsi="Palatino Linotype" w:cs="Arial"/>
        </w:rPr>
        <w:t xml:space="preserve"> </w:t>
      </w:r>
      <w:r w:rsidRPr="00B76A42">
        <w:rPr>
          <w:rFonts w:ascii="Palatino Linotype" w:hAnsi="Palatino Linotype" w:cs="Arial"/>
        </w:rPr>
        <w:t>máximo</w:t>
      </w:r>
      <w:r w:rsidR="004232E6" w:rsidRPr="00B76A42">
        <w:rPr>
          <w:rFonts w:ascii="Palatino Linotype" w:hAnsi="Palatino Linotype" w:cs="Arial"/>
        </w:rPr>
        <w:t xml:space="preserve"> </w:t>
      </w:r>
      <w:r w:rsidRPr="00B76A42">
        <w:rPr>
          <w:rFonts w:ascii="Palatino Linotype" w:hAnsi="Palatino Linotype" w:cs="Arial"/>
        </w:rPr>
        <w:t>de</w:t>
      </w:r>
      <w:r w:rsidR="004232E6" w:rsidRPr="00B76A42">
        <w:rPr>
          <w:rFonts w:ascii="Palatino Linotype" w:hAnsi="Palatino Linotype" w:cs="Arial"/>
        </w:rPr>
        <w:t xml:space="preserve"> </w:t>
      </w:r>
      <w:r w:rsidRPr="00B76A42">
        <w:rPr>
          <w:rFonts w:ascii="Palatino Linotype" w:hAnsi="Palatino Linotype" w:cs="Arial"/>
        </w:rPr>
        <w:t>siete</w:t>
      </w:r>
      <w:r w:rsidR="004232E6" w:rsidRPr="00B76A42">
        <w:rPr>
          <w:rFonts w:ascii="Palatino Linotype" w:hAnsi="Palatino Linotype" w:cs="Arial"/>
        </w:rPr>
        <w:t xml:space="preserve"> </w:t>
      </w:r>
      <w:r w:rsidRPr="00B76A42">
        <w:rPr>
          <w:rFonts w:ascii="Palatino Linotype" w:hAnsi="Palatino Linotype" w:cs="Arial"/>
        </w:rPr>
        <w:t>días</w:t>
      </w:r>
      <w:r w:rsidR="004232E6" w:rsidRPr="00B76A42">
        <w:rPr>
          <w:rFonts w:ascii="Palatino Linotype" w:hAnsi="Palatino Linotype" w:cs="Arial"/>
        </w:rPr>
        <w:t xml:space="preserve"> </w:t>
      </w:r>
      <w:r w:rsidRPr="00B76A42">
        <w:rPr>
          <w:rFonts w:ascii="Palatino Linotype" w:hAnsi="Palatino Linotype" w:cs="Arial"/>
        </w:rPr>
        <w:t>hábiles</w:t>
      </w:r>
      <w:r w:rsidR="0025472A" w:rsidRPr="00B76A42">
        <w:rPr>
          <w:rFonts w:ascii="Palatino Linotype" w:hAnsi="Palatino Linotype" w:cs="Arial"/>
        </w:rPr>
        <w:t>,</w:t>
      </w:r>
      <w:r w:rsidR="004232E6" w:rsidRPr="00B76A42">
        <w:rPr>
          <w:rFonts w:ascii="Palatino Linotype" w:hAnsi="Palatino Linotype" w:cs="Arial"/>
        </w:rPr>
        <w:t xml:space="preserve"> </w:t>
      </w:r>
      <w:r w:rsidR="00450EA2" w:rsidRPr="00B76A42">
        <w:rPr>
          <w:rFonts w:ascii="Palatino Linotype" w:hAnsi="Palatino Linotype" w:cs="Arial"/>
          <w:b/>
        </w:rPr>
        <w:t xml:space="preserve">EL </w:t>
      </w:r>
      <w:r w:rsidR="00D310E1" w:rsidRPr="00B76A42">
        <w:rPr>
          <w:rFonts w:ascii="Palatino Linotype" w:hAnsi="Palatino Linotype" w:cs="Arial"/>
          <w:b/>
        </w:rPr>
        <w:t>RECURRENTE</w:t>
      </w:r>
      <w:r w:rsidR="004232E6" w:rsidRPr="00B76A42">
        <w:rPr>
          <w:rFonts w:ascii="Palatino Linotype" w:hAnsi="Palatino Linotype" w:cs="Arial"/>
        </w:rPr>
        <w:t xml:space="preserve"> </w:t>
      </w:r>
      <w:r w:rsidR="0025472A" w:rsidRPr="00B76A42">
        <w:rPr>
          <w:rFonts w:ascii="Palatino Linotype" w:hAnsi="Palatino Linotype" w:cs="Arial"/>
        </w:rPr>
        <w:t>realizara</w:t>
      </w:r>
      <w:r w:rsidR="004232E6" w:rsidRPr="00B76A42">
        <w:rPr>
          <w:rFonts w:ascii="Palatino Linotype" w:hAnsi="Palatino Linotype" w:cs="Arial"/>
        </w:rPr>
        <w:t xml:space="preserve"> </w:t>
      </w:r>
      <w:r w:rsidRPr="00B76A42">
        <w:rPr>
          <w:rFonts w:ascii="Palatino Linotype" w:hAnsi="Palatino Linotype" w:cs="Arial"/>
        </w:rPr>
        <w:t>manifestaciones</w:t>
      </w:r>
      <w:r w:rsidR="004232E6" w:rsidRPr="00B76A42">
        <w:rPr>
          <w:rFonts w:ascii="Palatino Linotype" w:hAnsi="Palatino Linotype" w:cs="Arial"/>
        </w:rPr>
        <w:t xml:space="preserve"> </w:t>
      </w:r>
      <w:r w:rsidR="004E5727" w:rsidRPr="00B76A42">
        <w:rPr>
          <w:rFonts w:ascii="Palatino Linotype" w:hAnsi="Palatino Linotype" w:cs="Arial"/>
        </w:rPr>
        <w:t>y</w:t>
      </w:r>
      <w:r w:rsidR="004232E6" w:rsidRPr="00B76A42">
        <w:rPr>
          <w:rFonts w:ascii="Palatino Linotype" w:hAnsi="Palatino Linotype" w:cs="Arial"/>
        </w:rPr>
        <w:t xml:space="preserve"> </w:t>
      </w:r>
      <w:r w:rsidR="00E70A61" w:rsidRPr="00B76A42">
        <w:rPr>
          <w:rFonts w:ascii="Palatino Linotype" w:hAnsi="Palatino Linotype" w:cs="Arial"/>
        </w:rPr>
        <w:t>alegatos</w:t>
      </w:r>
      <w:r w:rsidR="00867D32" w:rsidRPr="00B76A42">
        <w:rPr>
          <w:rFonts w:ascii="Palatino Linotype" w:hAnsi="Palatino Linotype" w:cs="Arial"/>
        </w:rPr>
        <w:t>;</w:t>
      </w:r>
      <w:r w:rsidR="004232E6" w:rsidRPr="00B76A42">
        <w:rPr>
          <w:rFonts w:ascii="Palatino Linotype" w:hAnsi="Palatino Linotype" w:cs="Arial"/>
        </w:rPr>
        <w:t xml:space="preserve"> </w:t>
      </w:r>
      <w:r w:rsidR="0025472A" w:rsidRPr="00B76A42">
        <w:rPr>
          <w:rFonts w:ascii="Palatino Linotype" w:hAnsi="Palatino Linotype" w:cs="Arial"/>
        </w:rPr>
        <w:t>así</w:t>
      </w:r>
      <w:r w:rsidR="004232E6" w:rsidRPr="00B76A42">
        <w:rPr>
          <w:rFonts w:ascii="Palatino Linotype" w:hAnsi="Palatino Linotype" w:cs="Arial"/>
        </w:rPr>
        <w:t xml:space="preserve"> </w:t>
      </w:r>
      <w:r w:rsidR="0025472A" w:rsidRPr="00B76A42">
        <w:rPr>
          <w:rFonts w:ascii="Palatino Linotype" w:hAnsi="Palatino Linotype" w:cs="Arial"/>
        </w:rPr>
        <w:t>como</w:t>
      </w:r>
      <w:r w:rsidR="00867D32" w:rsidRPr="00B76A42">
        <w:rPr>
          <w:rFonts w:ascii="Palatino Linotype" w:hAnsi="Palatino Linotype" w:cs="Arial"/>
        </w:rPr>
        <w:t>,</w:t>
      </w:r>
      <w:r w:rsidR="004232E6" w:rsidRPr="00B76A42">
        <w:rPr>
          <w:rFonts w:ascii="Palatino Linotype" w:hAnsi="Palatino Linotype" w:cs="Arial"/>
        </w:rPr>
        <w:t xml:space="preserve"> </w:t>
      </w:r>
      <w:r w:rsidR="004E5727" w:rsidRPr="00B76A42">
        <w:rPr>
          <w:rFonts w:ascii="Palatino Linotype" w:hAnsi="Palatino Linotype" w:cs="Arial"/>
        </w:rPr>
        <w:t>ofrec</w:t>
      </w:r>
      <w:r w:rsidR="0025472A" w:rsidRPr="00B76A42">
        <w:rPr>
          <w:rFonts w:ascii="Palatino Linotype" w:hAnsi="Palatino Linotype" w:cs="Arial"/>
        </w:rPr>
        <w:t>iera</w:t>
      </w:r>
      <w:r w:rsidR="004232E6" w:rsidRPr="00B76A42">
        <w:rPr>
          <w:rFonts w:ascii="Palatino Linotype" w:hAnsi="Palatino Linotype" w:cs="Arial"/>
        </w:rPr>
        <w:t xml:space="preserve"> </w:t>
      </w:r>
      <w:r w:rsidR="004E5727" w:rsidRPr="00B76A42">
        <w:rPr>
          <w:rFonts w:ascii="Palatino Linotype" w:hAnsi="Palatino Linotype" w:cs="Arial"/>
        </w:rPr>
        <w:t>las</w:t>
      </w:r>
      <w:r w:rsidR="004232E6" w:rsidRPr="00B76A42">
        <w:rPr>
          <w:rFonts w:ascii="Palatino Linotype" w:hAnsi="Palatino Linotype" w:cs="Arial"/>
        </w:rPr>
        <w:t xml:space="preserve"> </w:t>
      </w:r>
      <w:r w:rsidR="004E5727" w:rsidRPr="00B76A42">
        <w:rPr>
          <w:rFonts w:ascii="Palatino Linotype" w:hAnsi="Palatino Linotype" w:cs="Arial"/>
        </w:rPr>
        <w:t>pruebas</w:t>
      </w:r>
      <w:r w:rsidR="004232E6" w:rsidRPr="00B76A42">
        <w:rPr>
          <w:rFonts w:ascii="Palatino Linotype" w:hAnsi="Palatino Linotype" w:cs="Arial"/>
        </w:rPr>
        <w:t xml:space="preserve"> </w:t>
      </w:r>
      <w:r w:rsidR="00E70A61" w:rsidRPr="00B76A42">
        <w:rPr>
          <w:rFonts w:ascii="Palatino Linotype" w:hAnsi="Palatino Linotype" w:cs="Arial"/>
        </w:rPr>
        <w:t>que</w:t>
      </w:r>
      <w:r w:rsidR="004232E6" w:rsidRPr="00B76A42">
        <w:rPr>
          <w:rFonts w:ascii="Palatino Linotype" w:hAnsi="Palatino Linotype" w:cs="Arial"/>
        </w:rPr>
        <w:t xml:space="preserve"> </w:t>
      </w:r>
      <w:r w:rsidR="00E70A61" w:rsidRPr="00B76A42">
        <w:rPr>
          <w:rFonts w:ascii="Palatino Linotype" w:hAnsi="Palatino Linotype" w:cs="Arial"/>
        </w:rPr>
        <w:t>a</w:t>
      </w:r>
      <w:r w:rsidR="004232E6" w:rsidRPr="00B76A42">
        <w:rPr>
          <w:rFonts w:ascii="Palatino Linotype" w:hAnsi="Palatino Linotype" w:cs="Arial"/>
        </w:rPr>
        <w:t xml:space="preserve"> </w:t>
      </w:r>
      <w:r w:rsidR="00E70A61" w:rsidRPr="00B76A42">
        <w:rPr>
          <w:rFonts w:ascii="Palatino Linotype" w:hAnsi="Palatino Linotype" w:cs="Arial"/>
        </w:rPr>
        <w:t>su</w:t>
      </w:r>
      <w:r w:rsidR="004232E6" w:rsidRPr="00B76A42">
        <w:rPr>
          <w:rFonts w:ascii="Palatino Linotype" w:hAnsi="Palatino Linotype" w:cs="Arial"/>
        </w:rPr>
        <w:t xml:space="preserve"> </w:t>
      </w:r>
      <w:r w:rsidR="00E70A61" w:rsidRPr="00B76A42">
        <w:rPr>
          <w:rFonts w:ascii="Palatino Linotype" w:hAnsi="Palatino Linotype" w:cs="Arial"/>
        </w:rPr>
        <w:t>derecho</w:t>
      </w:r>
      <w:r w:rsidR="004232E6" w:rsidRPr="00B76A42">
        <w:rPr>
          <w:rFonts w:ascii="Palatino Linotype" w:hAnsi="Palatino Linotype" w:cs="Arial"/>
        </w:rPr>
        <w:t xml:space="preserve"> </w:t>
      </w:r>
      <w:r w:rsidR="00E70A61" w:rsidRPr="00B76A42">
        <w:rPr>
          <w:rFonts w:ascii="Palatino Linotype" w:hAnsi="Palatino Linotype" w:cs="Arial"/>
        </w:rPr>
        <w:t>conviniera</w:t>
      </w:r>
      <w:r w:rsidR="004232E6" w:rsidRPr="00B76A42">
        <w:rPr>
          <w:rFonts w:ascii="Palatino Linotype" w:hAnsi="Palatino Linotype" w:cs="Arial"/>
        </w:rPr>
        <w:t xml:space="preserve"> </w:t>
      </w:r>
      <w:r w:rsidR="0025472A" w:rsidRPr="00B76A42">
        <w:rPr>
          <w:rFonts w:ascii="Palatino Linotype" w:hAnsi="Palatino Linotype" w:cs="Arial"/>
        </w:rPr>
        <w:t>y,</w:t>
      </w:r>
      <w:r w:rsidR="004232E6" w:rsidRPr="00B76A42">
        <w:rPr>
          <w:rFonts w:ascii="Palatino Linotype" w:hAnsi="Palatino Linotype" w:cs="Arial"/>
        </w:rPr>
        <w:t xml:space="preserve"> </w:t>
      </w:r>
      <w:r w:rsidR="0025472A" w:rsidRPr="00B76A42">
        <w:rPr>
          <w:rFonts w:ascii="Palatino Linotype" w:hAnsi="Palatino Linotype" w:cs="Arial"/>
        </w:rPr>
        <w:t>en</w:t>
      </w:r>
      <w:r w:rsidR="004232E6" w:rsidRPr="00B76A42">
        <w:rPr>
          <w:rFonts w:ascii="Palatino Linotype" w:hAnsi="Palatino Linotype" w:cs="Arial"/>
        </w:rPr>
        <w:t xml:space="preserve"> </w:t>
      </w:r>
      <w:r w:rsidR="0025472A" w:rsidRPr="00B76A42">
        <w:rPr>
          <w:rFonts w:ascii="Palatino Linotype" w:hAnsi="Palatino Linotype" w:cs="Arial"/>
        </w:rPr>
        <w:t>el</w:t>
      </w:r>
      <w:r w:rsidR="004232E6" w:rsidRPr="00B76A42">
        <w:rPr>
          <w:rFonts w:ascii="Palatino Linotype" w:hAnsi="Palatino Linotype" w:cs="Arial"/>
        </w:rPr>
        <w:t xml:space="preserve"> </w:t>
      </w:r>
      <w:r w:rsidR="0025472A" w:rsidRPr="00B76A42">
        <w:rPr>
          <w:rFonts w:ascii="Palatino Linotype" w:hAnsi="Palatino Linotype" w:cs="Arial"/>
        </w:rPr>
        <w:t>caso</w:t>
      </w:r>
      <w:r w:rsidR="004232E6" w:rsidRPr="00B76A42">
        <w:rPr>
          <w:rFonts w:ascii="Palatino Linotype" w:hAnsi="Palatino Linotype" w:cs="Arial"/>
        </w:rPr>
        <w:t xml:space="preserve"> </w:t>
      </w:r>
      <w:r w:rsidR="0025472A" w:rsidRPr="00B76A42">
        <w:rPr>
          <w:rFonts w:ascii="Palatino Linotype" w:hAnsi="Palatino Linotype" w:cs="Arial"/>
        </w:rPr>
        <w:t>del</w:t>
      </w:r>
      <w:r w:rsidR="004232E6" w:rsidRPr="00B76A42">
        <w:rPr>
          <w:rFonts w:ascii="Palatino Linotype" w:hAnsi="Palatino Linotype" w:cs="Arial"/>
          <w:b/>
        </w:rPr>
        <w:t xml:space="preserve"> </w:t>
      </w:r>
      <w:r w:rsidR="0025472A" w:rsidRPr="00B76A42">
        <w:rPr>
          <w:rFonts w:ascii="Palatino Linotype" w:hAnsi="Palatino Linotype" w:cs="Arial"/>
          <w:b/>
        </w:rPr>
        <w:t>SUJETO</w:t>
      </w:r>
      <w:r w:rsidR="004232E6" w:rsidRPr="00B76A42">
        <w:rPr>
          <w:rFonts w:ascii="Palatino Linotype" w:hAnsi="Palatino Linotype" w:cs="Arial"/>
          <w:b/>
        </w:rPr>
        <w:t xml:space="preserve"> </w:t>
      </w:r>
      <w:r w:rsidR="0025472A" w:rsidRPr="00B76A42">
        <w:rPr>
          <w:rFonts w:ascii="Palatino Linotype" w:hAnsi="Palatino Linotype" w:cs="Arial"/>
          <w:b/>
        </w:rPr>
        <w:t>OBLIGADO</w:t>
      </w:r>
      <w:r w:rsidR="004232E6" w:rsidRPr="00B76A42">
        <w:rPr>
          <w:rFonts w:ascii="Palatino Linotype" w:hAnsi="Palatino Linotype" w:cs="Arial"/>
        </w:rPr>
        <w:t xml:space="preserve"> </w:t>
      </w:r>
      <w:r w:rsidR="0025472A" w:rsidRPr="00B76A42">
        <w:rPr>
          <w:rFonts w:ascii="Palatino Linotype" w:hAnsi="Palatino Linotype" w:cs="Arial"/>
        </w:rPr>
        <w:t>exhibiera</w:t>
      </w:r>
      <w:r w:rsidR="004232E6" w:rsidRPr="00B76A42">
        <w:rPr>
          <w:rFonts w:ascii="Palatino Linotype" w:hAnsi="Palatino Linotype" w:cs="Arial"/>
        </w:rPr>
        <w:t xml:space="preserve"> </w:t>
      </w:r>
      <w:r w:rsidR="001E38B1" w:rsidRPr="00B76A42">
        <w:rPr>
          <w:rFonts w:ascii="Palatino Linotype" w:hAnsi="Palatino Linotype" w:cs="Arial"/>
        </w:rPr>
        <w:t>el</w:t>
      </w:r>
      <w:r w:rsidR="004232E6" w:rsidRPr="00B76A42">
        <w:rPr>
          <w:rFonts w:ascii="Palatino Linotype" w:hAnsi="Palatino Linotype" w:cs="Arial"/>
        </w:rPr>
        <w:t xml:space="preserve"> </w:t>
      </w:r>
      <w:r w:rsidR="001B2536" w:rsidRPr="00B76A42">
        <w:rPr>
          <w:rFonts w:ascii="Palatino Linotype" w:hAnsi="Palatino Linotype" w:cs="Arial"/>
        </w:rPr>
        <w:t>Informe</w:t>
      </w:r>
      <w:r w:rsidR="004232E6" w:rsidRPr="00B76A42">
        <w:rPr>
          <w:rFonts w:ascii="Palatino Linotype" w:hAnsi="Palatino Linotype" w:cs="Arial"/>
        </w:rPr>
        <w:t xml:space="preserve"> </w:t>
      </w:r>
      <w:r w:rsidR="001B2536" w:rsidRPr="00B76A42">
        <w:rPr>
          <w:rFonts w:ascii="Palatino Linotype" w:hAnsi="Palatino Linotype" w:cs="Arial"/>
        </w:rPr>
        <w:t>Justificado</w:t>
      </w:r>
      <w:r w:rsidRPr="00B76A42">
        <w:rPr>
          <w:rFonts w:ascii="Palatino Linotype" w:hAnsi="Palatino Linotype" w:cs="Arial"/>
        </w:rPr>
        <w:t>.</w:t>
      </w:r>
      <w:r w:rsidR="004232E6" w:rsidRPr="00B76A42">
        <w:rPr>
          <w:rFonts w:ascii="Palatino Linotype" w:hAnsi="Palatino Linotype" w:cs="Arial"/>
        </w:rPr>
        <w:t xml:space="preserve"> </w:t>
      </w:r>
    </w:p>
    <w:p w14:paraId="3881BC6A" w14:textId="75002AA1" w:rsidR="00636C83" w:rsidRPr="00B76A42" w:rsidRDefault="001E38B1" w:rsidP="00902355">
      <w:pPr>
        <w:pStyle w:val="Prrafodelista"/>
        <w:numPr>
          <w:ilvl w:val="0"/>
          <w:numId w:val="1"/>
        </w:numPr>
        <w:spacing w:before="240" w:after="240" w:line="360" w:lineRule="auto"/>
        <w:ind w:left="0" w:firstLine="0"/>
        <w:jc w:val="both"/>
        <w:rPr>
          <w:rFonts w:ascii="Palatino Linotype" w:hAnsi="Palatino Linotype" w:cs="Arial"/>
        </w:rPr>
      </w:pPr>
      <w:r w:rsidRPr="00B76A42">
        <w:rPr>
          <w:rFonts w:ascii="Palatino Linotype" w:hAnsi="Palatino Linotype" w:cs="Arial"/>
        </w:rPr>
        <w:t>De</w:t>
      </w:r>
      <w:r w:rsidR="004232E6" w:rsidRPr="00B76A42">
        <w:rPr>
          <w:rFonts w:ascii="Palatino Linotype" w:hAnsi="Palatino Linotype" w:cs="Arial"/>
        </w:rPr>
        <w:t xml:space="preserve"> </w:t>
      </w:r>
      <w:r w:rsidRPr="00B76A42">
        <w:rPr>
          <w:rFonts w:ascii="Palatino Linotype" w:hAnsi="Palatino Linotype" w:cs="Arial"/>
        </w:rPr>
        <w:t>las</w:t>
      </w:r>
      <w:r w:rsidR="004232E6" w:rsidRPr="00B76A42">
        <w:rPr>
          <w:rFonts w:ascii="Palatino Linotype" w:hAnsi="Palatino Linotype" w:cs="Arial"/>
        </w:rPr>
        <w:t xml:space="preserve"> </w:t>
      </w:r>
      <w:r w:rsidRPr="00B76A42">
        <w:rPr>
          <w:rFonts w:ascii="Palatino Linotype" w:hAnsi="Palatino Linotype" w:cs="Arial"/>
        </w:rPr>
        <w:t>constancias</w:t>
      </w:r>
      <w:r w:rsidR="004232E6" w:rsidRPr="00B76A42">
        <w:rPr>
          <w:rFonts w:ascii="Palatino Linotype" w:hAnsi="Palatino Linotype" w:cs="Arial"/>
        </w:rPr>
        <w:t xml:space="preserve"> </w:t>
      </w:r>
      <w:r w:rsidRPr="00B76A42">
        <w:rPr>
          <w:rFonts w:ascii="Palatino Linotype" w:hAnsi="Palatino Linotype" w:cs="Arial"/>
        </w:rPr>
        <w:t>que</w:t>
      </w:r>
      <w:r w:rsidR="004232E6" w:rsidRPr="00B76A42">
        <w:rPr>
          <w:rFonts w:ascii="Palatino Linotype" w:hAnsi="Palatino Linotype" w:cs="Arial"/>
        </w:rPr>
        <w:t xml:space="preserve"> </w:t>
      </w:r>
      <w:r w:rsidRPr="00B76A42">
        <w:rPr>
          <w:rFonts w:ascii="Palatino Linotype" w:hAnsi="Palatino Linotype" w:cs="Arial"/>
        </w:rPr>
        <w:t>obran</w:t>
      </w:r>
      <w:r w:rsidR="004232E6" w:rsidRPr="00B76A42">
        <w:rPr>
          <w:rFonts w:ascii="Palatino Linotype" w:hAnsi="Palatino Linotype" w:cs="Arial"/>
        </w:rPr>
        <w:t xml:space="preserve"> </w:t>
      </w:r>
      <w:r w:rsidRPr="00B76A42">
        <w:rPr>
          <w:rFonts w:ascii="Palatino Linotype" w:hAnsi="Palatino Linotype" w:cs="Arial"/>
        </w:rPr>
        <w:t>en</w:t>
      </w:r>
      <w:r w:rsidR="004232E6" w:rsidRPr="00B76A42">
        <w:rPr>
          <w:rFonts w:ascii="Palatino Linotype" w:hAnsi="Palatino Linotype" w:cs="Arial"/>
        </w:rPr>
        <w:t xml:space="preserve"> </w:t>
      </w:r>
      <w:r w:rsidRPr="00B76A42">
        <w:rPr>
          <w:rFonts w:ascii="Palatino Linotype" w:hAnsi="Palatino Linotype" w:cs="Arial"/>
        </w:rPr>
        <w:t>el</w:t>
      </w:r>
      <w:r w:rsidR="004232E6" w:rsidRPr="00B76A42">
        <w:rPr>
          <w:rFonts w:ascii="Palatino Linotype" w:hAnsi="Palatino Linotype" w:cs="Arial"/>
        </w:rPr>
        <w:t xml:space="preserve"> </w:t>
      </w:r>
      <w:r w:rsidR="00867D32" w:rsidRPr="00B76A42">
        <w:rPr>
          <w:rFonts w:ascii="Palatino Linotype" w:hAnsi="Palatino Linotype" w:cs="Arial"/>
        </w:rPr>
        <w:t>expediente</w:t>
      </w:r>
      <w:r w:rsidR="004232E6" w:rsidRPr="00B76A42">
        <w:rPr>
          <w:rFonts w:ascii="Palatino Linotype" w:hAnsi="Palatino Linotype" w:cs="Arial"/>
        </w:rPr>
        <w:t xml:space="preserve"> </w:t>
      </w:r>
      <w:r w:rsidR="00867D32" w:rsidRPr="00B76A42">
        <w:rPr>
          <w:rFonts w:ascii="Palatino Linotype" w:hAnsi="Palatino Linotype" w:cs="Arial"/>
        </w:rPr>
        <w:t>electrónico</w:t>
      </w:r>
      <w:r w:rsidRPr="00B76A42">
        <w:rPr>
          <w:rFonts w:ascii="Palatino Linotype" w:hAnsi="Palatino Linotype" w:cs="Arial"/>
        </w:rPr>
        <w:t>,</w:t>
      </w:r>
      <w:r w:rsidR="004232E6" w:rsidRPr="00B76A42">
        <w:rPr>
          <w:rFonts w:ascii="Palatino Linotype" w:hAnsi="Palatino Linotype" w:cs="Arial"/>
        </w:rPr>
        <w:t xml:space="preserve"> </w:t>
      </w:r>
      <w:r w:rsidRPr="00B76A42">
        <w:rPr>
          <w:rFonts w:ascii="Palatino Linotype" w:hAnsi="Palatino Linotype" w:cs="Arial"/>
        </w:rPr>
        <w:t>se</w:t>
      </w:r>
      <w:r w:rsidR="004232E6" w:rsidRPr="00B76A42">
        <w:rPr>
          <w:rFonts w:ascii="Palatino Linotype" w:hAnsi="Palatino Linotype" w:cs="Arial"/>
        </w:rPr>
        <w:t xml:space="preserve"> </w:t>
      </w:r>
      <w:r w:rsidRPr="00B76A42">
        <w:rPr>
          <w:rFonts w:ascii="Palatino Linotype" w:hAnsi="Palatino Linotype" w:cs="Arial"/>
        </w:rPr>
        <w:t>advierte</w:t>
      </w:r>
      <w:r w:rsidR="004232E6" w:rsidRPr="00B76A42">
        <w:rPr>
          <w:rFonts w:ascii="Palatino Linotype" w:hAnsi="Palatino Linotype" w:cs="Arial"/>
        </w:rPr>
        <w:t xml:space="preserve"> </w:t>
      </w:r>
      <w:r w:rsidRPr="00B76A42">
        <w:rPr>
          <w:rFonts w:ascii="Palatino Linotype" w:hAnsi="Palatino Linotype" w:cs="Arial"/>
        </w:rPr>
        <w:t>que</w:t>
      </w:r>
      <w:r w:rsidR="004232E6" w:rsidRPr="00B76A42">
        <w:rPr>
          <w:rFonts w:ascii="Palatino Linotype" w:hAnsi="Palatino Linotype" w:cs="Arial"/>
          <w:b/>
        </w:rPr>
        <w:t xml:space="preserve"> </w:t>
      </w:r>
      <w:r w:rsidR="0078534B" w:rsidRPr="00B76A42">
        <w:rPr>
          <w:rFonts w:ascii="Palatino Linotype" w:hAnsi="Palatino Linotype" w:cs="Arial"/>
          <w:b/>
        </w:rPr>
        <w:t>EL</w:t>
      </w:r>
      <w:r w:rsidR="004232E6" w:rsidRPr="00B76A42">
        <w:rPr>
          <w:rFonts w:ascii="Palatino Linotype" w:hAnsi="Palatino Linotype" w:cs="Arial"/>
          <w:b/>
        </w:rPr>
        <w:t xml:space="preserve"> </w:t>
      </w:r>
      <w:r w:rsidR="0078534B" w:rsidRPr="00B76A42">
        <w:rPr>
          <w:rFonts w:ascii="Palatino Linotype" w:hAnsi="Palatino Linotype" w:cs="Arial"/>
          <w:b/>
        </w:rPr>
        <w:t>SUJETO</w:t>
      </w:r>
      <w:r w:rsidR="004232E6" w:rsidRPr="00B76A42">
        <w:rPr>
          <w:rFonts w:ascii="Palatino Linotype" w:hAnsi="Palatino Linotype" w:cs="Arial"/>
          <w:b/>
        </w:rPr>
        <w:t xml:space="preserve"> </w:t>
      </w:r>
      <w:r w:rsidR="0078534B" w:rsidRPr="00B76A42">
        <w:rPr>
          <w:rFonts w:ascii="Palatino Linotype" w:hAnsi="Palatino Linotype" w:cs="Arial"/>
          <w:b/>
        </w:rPr>
        <w:t>OBLIGADO</w:t>
      </w:r>
      <w:r w:rsidR="002A758C" w:rsidRPr="00B76A42">
        <w:rPr>
          <w:rFonts w:ascii="Palatino Linotype" w:hAnsi="Palatino Linotype" w:cs="Arial"/>
          <w:b/>
        </w:rPr>
        <w:t>,</w:t>
      </w:r>
      <w:r w:rsidR="002A758C" w:rsidRPr="00B76A42">
        <w:rPr>
          <w:rFonts w:ascii="Palatino Linotype" w:hAnsi="Palatino Linotype" w:cs="Arial"/>
        </w:rPr>
        <w:t xml:space="preserve"> en fecha </w:t>
      </w:r>
      <w:r w:rsidR="00814A5D" w:rsidRPr="00B76A42">
        <w:rPr>
          <w:rFonts w:ascii="Palatino Linotype" w:hAnsi="Palatino Linotype" w:cs="Arial"/>
        </w:rPr>
        <w:t>cinco de marzo</w:t>
      </w:r>
      <w:r w:rsidR="002A758C" w:rsidRPr="00B76A42">
        <w:rPr>
          <w:rFonts w:ascii="Palatino Linotype" w:hAnsi="Palatino Linotype" w:cs="Arial"/>
        </w:rPr>
        <w:t xml:space="preserve"> de dos mi</w:t>
      </w:r>
      <w:r w:rsidR="00814A5D" w:rsidRPr="00B76A42">
        <w:rPr>
          <w:rFonts w:ascii="Palatino Linotype" w:hAnsi="Palatino Linotype" w:cs="Arial"/>
        </w:rPr>
        <w:t>l</w:t>
      </w:r>
      <w:r w:rsidR="002A758C" w:rsidRPr="00B76A42">
        <w:rPr>
          <w:rFonts w:ascii="Palatino Linotype" w:hAnsi="Palatino Linotype" w:cs="Arial"/>
        </w:rPr>
        <w:t xml:space="preserve"> diecinueve,</w:t>
      </w:r>
      <w:r w:rsidR="004232E6" w:rsidRPr="00B76A42">
        <w:rPr>
          <w:rFonts w:ascii="Palatino Linotype" w:hAnsi="Palatino Linotype" w:cs="Arial"/>
        </w:rPr>
        <w:t xml:space="preserve"> </w:t>
      </w:r>
      <w:r w:rsidR="00121729" w:rsidRPr="00B76A42">
        <w:rPr>
          <w:rFonts w:ascii="Palatino Linotype" w:hAnsi="Palatino Linotype" w:cs="Arial"/>
        </w:rPr>
        <w:t>rindió</w:t>
      </w:r>
      <w:r w:rsidR="004232E6" w:rsidRPr="00B76A42">
        <w:rPr>
          <w:rFonts w:ascii="Palatino Linotype" w:hAnsi="Palatino Linotype" w:cs="Arial"/>
        </w:rPr>
        <w:t xml:space="preserve"> </w:t>
      </w:r>
      <w:r w:rsidR="00121729" w:rsidRPr="00B76A42">
        <w:rPr>
          <w:rFonts w:ascii="Palatino Linotype" w:hAnsi="Palatino Linotype" w:cs="Arial"/>
        </w:rPr>
        <w:t>su</w:t>
      </w:r>
      <w:r w:rsidR="004232E6" w:rsidRPr="00B76A42">
        <w:rPr>
          <w:rFonts w:ascii="Palatino Linotype" w:hAnsi="Palatino Linotype" w:cs="Arial"/>
        </w:rPr>
        <w:t xml:space="preserve"> </w:t>
      </w:r>
      <w:r w:rsidR="00867D32" w:rsidRPr="00B76A42">
        <w:rPr>
          <w:rFonts w:ascii="Palatino Linotype" w:hAnsi="Palatino Linotype" w:cs="Arial"/>
        </w:rPr>
        <w:t>Informe</w:t>
      </w:r>
      <w:r w:rsidR="004232E6" w:rsidRPr="00B76A42">
        <w:rPr>
          <w:rFonts w:ascii="Palatino Linotype" w:hAnsi="Palatino Linotype" w:cs="Arial"/>
        </w:rPr>
        <w:t xml:space="preserve"> </w:t>
      </w:r>
      <w:r w:rsidR="00867D32" w:rsidRPr="00B76A42">
        <w:rPr>
          <w:rFonts w:ascii="Palatino Linotype" w:hAnsi="Palatino Linotype" w:cs="Arial"/>
        </w:rPr>
        <w:t>Justificado</w:t>
      </w:r>
      <w:r w:rsidR="002A758C" w:rsidRPr="00B76A42">
        <w:rPr>
          <w:rFonts w:ascii="Palatino Linotype" w:hAnsi="Palatino Linotype" w:cs="Arial"/>
        </w:rPr>
        <w:t>, en los términos siguientes:</w:t>
      </w:r>
    </w:p>
    <w:p w14:paraId="63C7C70C" w14:textId="6BD0D7B0" w:rsidR="000B7D95" w:rsidRPr="00B76A42" w:rsidRDefault="000B7D95" w:rsidP="000B7D95">
      <w:pPr>
        <w:pStyle w:val="Prrafodelista"/>
        <w:spacing w:before="240" w:after="240" w:line="360" w:lineRule="auto"/>
        <w:ind w:left="0"/>
        <w:jc w:val="both"/>
        <w:rPr>
          <w:rFonts w:ascii="Palatino Linotype" w:hAnsi="Palatino Linotype" w:cs="Arial"/>
        </w:rPr>
      </w:pPr>
      <w:r w:rsidRPr="00B76A42">
        <w:rPr>
          <w:rFonts w:ascii="Palatino Linotype" w:hAnsi="Palatino Linotype" w:cs="Arial"/>
          <w:noProof/>
          <w:lang w:eastAsia="es-MX"/>
        </w:rPr>
        <mc:AlternateContent>
          <mc:Choice Requires="wps">
            <w:drawing>
              <wp:anchor distT="0" distB="0" distL="114300" distR="114300" simplePos="0" relativeHeight="251666432" behindDoc="0" locked="0" layoutInCell="1" allowOverlap="1" wp14:anchorId="45EF6530" wp14:editId="007E33CB">
                <wp:simplePos x="0" y="0"/>
                <wp:positionH relativeFrom="column">
                  <wp:posOffset>142805</wp:posOffset>
                </wp:positionH>
                <wp:positionV relativeFrom="paragraph">
                  <wp:posOffset>80533</wp:posOffset>
                </wp:positionV>
                <wp:extent cx="5515661" cy="925620"/>
                <wp:effectExtent l="38100" t="38100" r="66040" b="84455"/>
                <wp:wrapNone/>
                <wp:docPr id="9" name="Conector recto 9"/>
                <wp:cNvGraphicFramePr/>
                <a:graphic xmlns:a="http://schemas.openxmlformats.org/drawingml/2006/main">
                  <a:graphicData uri="http://schemas.microsoft.com/office/word/2010/wordprocessingShape">
                    <wps:wsp>
                      <wps:cNvCnPr/>
                      <wps:spPr>
                        <a:xfrm>
                          <a:off x="0" y="0"/>
                          <a:ext cx="5515661" cy="9256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E0AFA4" id="Conector recto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6.35pt" to="445.55pt,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" strokecolor="#4f81bd [3204]" strokeweight="2pt">
                <v:shadow on="t" color="black" opacity="24903f" origin=",.5" offset="0,.55556mm"/>
              </v:line>
            </w:pict>
          </mc:Fallback>
        </mc:AlternateContent>
      </w:r>
    </w:p>
    <w:p w14:paraId="6054E527" w14:textId="1913B39F" w:rsidR="00DD153C" w:rsidRPr="00B76A42" w:rsidRDefault="00DD153C" w:rsidP="002A758C">
      <w:pPr>
        <w:pStyle w:val="Prrafodelista"/>
        <w:spacing w:before="240" w:after="240" w:line="360" w:lineRule="auto"/>
        <w:ind w:left="0"/>
        <w:jc w:val="both"/>
        <w:rPr>
          <w:rFonts w:ascii="Palatino Linotype" w:hAnsi="Palatino Linotype" w:cs="Arial"/>
        </w:rPr>
      </w:pPr>
    </w:p>
    <w:p w14:paraId="6D0C344A" w14:textId="68877EE1" w:rsidR="002A758C" w:rsidRPr="00B76A42" w:rsidRDefault="00814A5D" w:rsidP="002A758C">
      <w:pPr>
        <w:pStyle w:val="Prrafodelista"/>
        <w:spacing w:before="240" w:after="240" w:line="360" w:lineRule="auto"/>
        <w:ind w:left="0"/>
        <w:jc w:val="both"/>
        <w:rPr>
          <w:rFonts w:ascii="Palatino Linotype" w:hAnsi="Palatino Linotype" w:cs="Arial"/>
        </w:rPr>
      </w:pPr>
      <w:r w:rsidRPr="00B76A42">
        <w:rPr>
          <w:noProof/>
          <w:lang w:eastAsia="es-MX"/>
        </w:rPr>
        <w:drawing>
          <wp:inline distT="0" distB="0" distL="0" distR="0" wp14:anchorId="311B704E" wp14:editId="6195C5D6">
            <wp:extent cx="5665470" cy="7309590"/>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568" t="8954" r="41202" b="8392"/>
                    <a:stretch/>
                  </pic:blipFill>
                  <pic:spPr bwMode="auto">
                    <a:xfrm>
                      <a:off x="0" y="0"/>
                      <a:ext cx="5675416" cy="7322422"/>
                    </a:xfrm>
                    <a:prstGeom prst="rect">
                      <a:avLst/>
                    </a:prstGeom>
                    <a:ln>
                      <a:noFill/>
                    </a:ln>
                    <a:extLst>
                      <a:ext uri="{53640926-AAD7-44D8-BBD7-CCE9431645EC}">
                        <a14:shadowObscured xmlns:a14="http://schemas.microsoft.com/office/drawing/2010/main"/>
                      </a:ext>
                    </a:extLst>
                  </pic:spPr>
                </pic:pic>
              </a:graphicData>
            </a:graphic>
          </wp:inline>
        </w:drawing>
      </w:r>
    </w:p>
    <w:p w14:paraId="566CB7E3" w14:textId="34BBF193" w:rsidR="00814A5D" w:rsidRPr="00B76A42" w:rsidRDefault="00814A5D" w:rsidP="002A758C">
      <w:pPr>
        <w:pStyle w:val="Prrafodelista"/>
        <w:spacing w:before="240" w:after="240" w:line="360" w:lineRule="auto"/>
        <w:ind w:left="0"/>
        <w:jc w:val="both"/>
        <w:rPr>
          <w:rFonts w:ascii="Palatino Linotype" w:hAnsi="Palatino Linotype" w:cs="Arial"/>
        </w:rPr>
      </w:pPr>
      <w:r w:rsidRPr="00B76A42">
        <w:rPr>
          <w:noProof/>
          <w:lang w:eastAsia="es-MX"/>
        </w:rPr>
        <w:lastRenderedPageBreak/>
        <w:drawing>
          <wp:inline distT="0" distB="0" distL="0" distR="0" wp14:anchorId="292F71FD" wp14:editId="62A07B48">
            <wp:extent cx="5688138" cy="7399347"/>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859" t="13946" r="41107" b="3746"/>
                    <a:stretch/>
                  </pic:blipFill>
                  <pic:spPr bwMode="auto">
                    <a:xfrm>
                      <a:off x="0" y="0"/>
                      <a:ext cx="5699871" cy="7414610"/>
                    </a:xfrm>
                    <a:prstGeom prst="rect">
                      <a:avLst/>
                    </a:prstGeom>
                    <a:ln>
                      <a:noFill/>
                    </a:ln>
                    <a:extLst>
                      <a:ext uri="{53640926-AAD7-44D8-BBD7-CCE9431645EC}">
                        <a14:shadowObscured xmlns:a14="http://schemas.microsoft.com/office/drawing/2010/main"/>
                      </a:ext>
                    </a:extLst>
                  </pic:spPr>
                </pic:pic>
              </a:graphicData>
            </a:graphic>
          </wp:inline>
        </w:drawing>
      </w:r>
    </w:p>
    <w:p w14:paraId="0F577654" w14:textId="737B5C1D" w:rsidR="00814A5D" w:rsidRPr="00B76A42" w:rsidRDefault="00814A5D" w:rsidP="002A758C">
      <w:pPr>
        <w:pStyle w:val="Prrafodelista"/>
        <w:spacing w:before="240" w:after="240" w:line="360" w:lineRule="auto"/>
        <w:ind w:left="0"/>
        <w:jc w:val="both"/>
        <w:rPr>
          <w:rFonts w:ascii="Palatino Linotype" w:hAnsi="Palatino Linotype" w:cs="Arial"/>
        </w:rPr>
      </w:pPr>
      <w:r w:rsidRPr="00B76A42">
        <w:rPr>
          <w:noProof/>
          <w:lang w:eastAsia="es-MX"/>
        </w:rPr>
        <w:lastRenderedPageBreak/>
        <w:drawing>
          <wp:inline distT="0" distB="0" distL="0" distR="0" wp14:anchorId="5E89B6F3" wp14:editId="0C23AEBA">
            <wp:extent cx="5743823" cy="7388128"/>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674" t="4994" r="31612" b="13382"/>
                    <a:stretch/>
                  </pic:blipFill>
                  <pic:spPr bwMode="auto">
                    <a:xfrm>
                      <a:off x="0" y="0"/>
                      <a:ext cx="5752407" cy="7399170"/>
                    </a:xfrm>
                    <a:prstGeom prst="rect">
                      <a:avLst/>
                    </a:prstGeom>
                    <a:ln>
                      <a:noFill/>
                    </a:ln>
                    <a:extLst>
                      <a:ext uri="{53640926-AAD7-44D8-BBD7-CCE9431645EC}">
                        <a14:shadowObscured xmlns:a14="http://schemas.microsoft.com/office/drawing/2010/main"/>
                      </a:ext>
                    </a:extLst>
                  </pic:spPr>
                </pic:pic>
              </a:graphicData>
            </a:graphic>
          </wp:inline>
        </w:drawing>
      </w:r>
    </w:p>
    <w:p w14:paraId="23579DBA" w14:textId="7FF1F099" w:rsidR="00814A5D" w:rsidRPr="00B76A42" w:rsidRDefault="00814A5D" w:rsidP="000B7D95">
      <w:pPr>
        <w:pStyle w:val="Prrafodelista"/>
        <w:spacing w:before="240" w:after="240" w:line="360" w:lineRule="auto"/>
        <w:ind w:left="0"/>
        <w:jc w:val="both"/>
        <w:rPr>
          <w:rFonts w:ascii="Palatino Linotype" w:hAnsi="Palatino Linotype"/>
        </w:rPr>
      </w:pPr>
      <w:r w:rsidRPr="00B76A42">
        <w:rPr>
          <w:rFonts w:ascii="Palatino Linotype" w:hAnsi="Palatino Linotype"/>
        </w:rPr>
        <w:lastRenderedPageBreak/>
        <w:t>Asimismo, adjuntó a su Informe Justificado</w:t>
      </w:r>
      <w:r w:rsidR="008C6867" w:rsidRPr="00B76A42">
        <w:rPr>
          <w:rFonts w:ascii="Palatino Linotype" w:hAnsi="Palatino Linotype"/>
        </w:rPr>
        <w:t>,</w:t>
      </w:r>
      <w:r w:rsidRPr="00B76A42">
        <w:rPr>
          <w:rFonts w:ascii="Palatino Linotype" w:hAnsi="Palatino Linotype"/>
        </w:rPr>
        <w:t xml:space="preserve"> el nombramiento del Titular de la Unidad de Transparencia, el acuse de la solicitud de acceso a la información y una impresión de pantalla del apartado de requerimiento del </w:t>
      </w:r>
      <w:r w:rsidRPr="00B76A42">
        <w:rPr>
          <w:rFonts w:ascii="Palatino Linotype" w:hAnsi="Palatino Linotype"/>
          <w:b/>
        </w:rPr>
        <w:t>SAIMEX</w:t>
      </w:r>
      <w:r w:rsidRPr="00B76A42">
        <w:rPr>
          <w:rFonts w:ascii="Palatino Linotype" w:hAnsi="Palatino Linotype"/>
        </w:rPr>
        <w:t>, los cuales no se plasman en obvio de representaciones innecesarias.</w:t>
      </w:r>
    </w:p>
    <w:p w14:paraId="010252FD" w14:textId="3233FC01" w:rsidR="000B7D95" w:rsidRPr="00B76A42" w:rsidRDefault="000B7D95" w:rsidP="000B7D95">
      <w:pPr>
        <w:pStyle w:val="Prrafodelista"/>
        <w:spacing w:before="240" w:after="240" w:line="360" w:lineRule="auto"/>
        <w:ind w:left="0"/>
        <w:jc w:val="both"/>
        <w:rPr>
          <w:rFonts w:ascii="Palatino Linotype" w:hAnsi="Palatino Linotype"/>
        </w:rPr>
      </w:pPr>
      <w:r w:rsidRPr="00B76A42">
        <w:rPr>
          <w:rFonts w:ascii="Palatino Linotype" w:hAnsi="Palatino Linotype"/>
        </w:rPr>
        <w:t>Cabe destacar que</w:t>
      </w:r>
      <w:r w:rsidR="00814A5D" w:rsidRPr="00B76A42">
        <w:rPr>
          <w:rFonts w:ascii="Palatino Linotype" w:hAnsi="Palatino Linotype"/>
        </w:rPr>
        <w:t>,</w:t>
      </w:r>
      <w:r w:rsidRPr="00B76A42">
        <w:rPr>
          <w:rFonts w:ascii="Palatino Linotype" w:hAnsi="Palatino Linotype"/>
        </w:rPr>
        <w:t xml:space="preserve"> toda vez que se actualizó la fracción III del artículo 185 de la Ley de Transparencia y Acceso a la Información del Estado de México y Municipios, la Comisionada Ponente puso a disposición del </w:t>
      </w:r>
      <w:r w:rsidRPr="00B76A42">
        <w:rPr>
          <w:rFonts w:ascii="Palatino Linotype" w:hAnsi="Palatino Linotype"/>
          <w:b/>
        </w:rPr>
        <w:t>RECURRENTE</w:t>
      </w:r>
      <w:r w:rsidRPr="00B76A42">
        <w:rPr>
          <w:rFonts w:ascii="Palatino Linotype" w:hAnsi="Palatino Linotype"/>
        </w:rPr>
        <w:t xml:space="preserve"> el Informe Justificado, para que en un plazo de tres días, manifestara</w:t>
      </w:r>
      <w:r w:rsidR="00814A5D" w:rsidRPr="00B76A42">
        <w:rPr>
          <w:rFonts w:ascii="Palatino Linotype" w:hAnsi="Palatino Linotype"/>
        </w:rPr>
        <w:t xml:space="preserve"> lo que a su derecho conviniera</w:t>
      </w:r>
      <w:r w:rsidRPr="00B76A42">
        <w:rPr>
          <w:rFonts w:ascii="Palatino Linotype" w:hAnsi="Palatino Linotype"/>
        </w:rPr>
        <w:t>.</w:t>
      </w:r>
    </w:p>
    <w:p w14:paraId="3E221653" w14:textId="7FA80DE5" w:rsidR="00814A5D" w:rsidRPr="00B76A42" w:rsidRDefault="00814A5D" w:rsidP="00814A5D">
      <w:pPr>
        <w:pStyle w:val="Prrafodelista"/>
        <w:numPr>
          <w:ilvl w:val="0"/>
          <w:numId w:val="1"/>
        </w:numPr>
        <w:spacing w:before="240" w:after="240" w:line="360" w:lineRule="auto"/>
        <w:ind w:left="0" w:firstLine="0"/>
        <w:jc w:val="both"/>
        <w:rPr>
          <w:rFonts w:ascii="Palatino Linotype" w:hAnsi="Palatino Linotype" w:cs="Arial"/>
        </w:rPr>
      </w:pPr>
      <w:r w:rsidRPr="00B76A42">
        <w:rPr>
          <w:rFonts w:ascii="Palatino Linotype" w:hAnsi="Palatino Linotype" w:cs="Arial"/>
        </w:rPr>
        <w:t>Por su parte,</w:t>
      </w:r>
      <w:r w:rsidRPr="00B76A42">
        <w:rPr>
          <w:rFonts w:ascii="Palatino Linotype" w:hAnsi="Palatino Linotype" w:cs="Arial"/>
          <w:b/>
        </w:rPr>
        <w:t xml:space="preserve"> EL RECURRENTE,</w:t>
      </w:r>
      <w:r w:rsidRPr="00B76A42">
        <w:rPr>
          <w:rFonts w:ascii="Palatino Linotype" w:hAnsi="Palatino Linotype" w:cs="Arial"/>
        </w:rPr>
        <w:t xml:space="preserve"> en fecha</w:t>
      </w:r>
      <w:r w:rsidRPr="00B76A42">
        <w:rPr>
          <w:rFonts w:ascii="Palatino Linotype" w:hAnsi="Palatino Linotype" w:cs="Arial"/>
          <w:b/>
        </w:rPr>
        <w:t xml:space="preserve"> </w:t>
      </w:r>
      <w:r w:rsidR="008C6867" w:rsidRPr="00B76A42">
        <w:rPr>
          <w:rFonts w:ascii="Palatino Linotype" w:hAnsi="Palatino Linotype" w:cs="Arial"/>
        </w:rPr>
        <w:t>doce de marzo de dos mil diecinueve</w:t>
      </w:r>
      <w:r w:rsidRPr="00B76A42">
        <w:rPr>
          <w:rFonts w:ascii="Palatino Linotype" w:hAnsi="Palatino Linotype" w:cs="Arial"/>
        </w:rPr>
        <w:t xml:space="preserve">, presentó las manifestaciones que se detallan a continuación: </w:t>
      </w:r>
    </w:p>
    <w:p w14:paraId="213925CC" w14:textId="4B7899ED" w:rsidR="008C6867" w:rsidRPr="00B76A42" w:rsidRDefault="008C6867" w:rsidP="008C6867">
      <w:pPr>
        <w:pStyle w:val="Prrafodelista"/>
        <w:spacing w:before="240" w:after="240" w:line="360" w:lineRule="auto"/>
        <w:ind w:left="0"/>
        <w:jc w:val="both"/>
        <w:rPr>
          <w:rFonts w:ascii="Palatino Linotype" w:hAnsi="Palatino Linotype" w:cs="Arial"/>
        </w:rPr>
      </w:pPr>
      <w:r w:rsidRPr="00B76A42">
        <w:rPr>
          <w:rFonts w:ascii="Palatino Linotype" w:hAnsi="Palatino Linotype" w:cs="Arial"/>
          <w:noProof/>
          <w:lang w:eastAsia="es-MX"/>
        </w:rPr>
        <mc:AlternateContent>
          <mc:Choice Requires="wps">
            <w:drawing>
              <wp:anchor distT="0" distB="0" distL="114300" distR="114300" simplePos="0" relativeHeight="251667456" behindDoc="0" locked="0" layoutInCell="1" allowOverlap="1" wp14:anchorId="6CB5EFDD" wp14:editId="5E9B28EB">
                <wp:simplePos x="0" y="0"/>
                <wp:positionH relativeFrom="column">
                  <wp:posOffset>86707</wp:posOffset>
                </wp:positionH>
                <wp:positionV relativeFrom="paragraph">
                  <wp:posOffset>122189</wp:posOffset>
                </wp:positionV>
                <wp:extent cx="5548108" cy="3887602"/>
                <wp:effectExtent l="38100" t="19050" r="71755" b="93980"/>
                <wp:wrapNone/>
                <wp:docPr id="11" name="Conector recto 11"/>
                <wp:cNvGraphicFramePr/>
                <a:graphic xmlns:a="http://schemas.openxmlformats.org/drawingml/2006/main">
                  <a:graphicData uri="http://schemas.microsoft.com/office/word/2010/wordprocessingShape">
                    <wps:wsp>
                      <wps:cNvCnPr/>
                      <wps:spPr>
                        <a:xfrm>
                          <a:off x="0" y="0"/>
                          <a:ext cx="5548108" cy="388760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1A9EA1" id="Conector recto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9.6pt" to="443.7pt,3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" strokecolor="#4f81bd [3204]" strokeweight="2pt">
                <v:shadow on="t" color="black" opacity="24903f" origin=",.5" offset="0,.55556mm"/>
              </v:line>
            </w:pict>
          </mc:Fallback>
        </mc:AlternateContent>
      </w:r>
    </w:p>
    <w:p w14:paraId="2ED50B5F" w14:textId="17E8A8EE" w:rsidR="00814A5D" w:rsidRPr="00B76A42" w:rsidRDefault="008C6867" w:rsidP="00814A5D">
      <w:pPr>
        <w:pStyle w:val="Prrafodelista"/>
        <w:spacing w:before="240" w:after="240" w:line="360" w:lineRule="auto"/>
        <w:ind w:left="0"/>
        <w:jc w:val="both"/>
        <w:rPr>
          <w:rFonts w:ascii="Palatino Linotype" w:hAnsi="Palatino Linotype"/>
        </w:rPr>
      </w:pPr>
      <w:r w:rsidRPr="00B76A42">
        <w:rPr>
          <w:noProof/>
          <w:lang w:eastAsia="es-MX"/>
        </w:rPr>
        <w:lastRenderedPageBreak/>
        <w:drawing>
          <wp:inline distT="0" distB="0" distL="0" distR="0" wp14:anchorId="53A57C31" wp14:editId="3861F678">
            <wp:extent cx="5799450" cy="758447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602" t="8091" r="42945" b="17343"/>
                    <a:stretch/>
                  </pic:blipFill>
                  <pic:spPr bwMode="auto">
                    <a:xfrm>
                      <a:off x="0" y="0"/>
                      <a:ext cx="5827114" cy="7620650"/>
                    </a:xfrm>
                    <a:prstGeom prst="rect">
                      <a:avLst/>
                    </a:prstGeom>
                    <a:ln>
                      <a:noFill/>
                    </a:ln>
                    <a:extLst>
                      <a:ext uri="{53640926-AAD7-44D8-BBD7-CCE9431645EC}">
                        <a14:shadowObscured xmlns:a14="http://schemas.microsoft.com/office/drawing/2010/main"/>
                      </a:ext>
                    </a:extLst>
                  </pic:spPr>
                </pic:pic>
              </a:graphicData>
            </a:graphic>
          </wp:inline>
        </w:drawing>
      </w:r>
    </w:p>
    <w:p w14:paraId="7C1B3367" w14:textId="1CA83924" w:rsidR="008C6867" w:rsidRPr="00B76A42" w:rsidRDefault="008C6867" w:rsidP="00814A5D">
      <w:pPr>
        <w:pStyle w:val="Prrafodelista"/>
        <w:spacing w:before="240" w:after="240" w:line="360" w:lineRule="auto"/>
        <w:ind w:left="0"/>
        <w:jc w:val="both"/>
        <w:rPr>
          <w:rFonts w:ascii="Palatino Linotype" w:hAnsi="Palatino Linotype"/>
        </w:rPr>
      </w:pPr>
      <w:r w:rsidRPr="00B76A42">
        <w:rPr>
          <w:noProof/>
          <w:lang w:eastAsia="es-MX"/>
        </w:rPr>
        <w:lastRenderedPageBreak/>
        <w:drawing>
          <wp:inline distT="0" distB="0" distL="0" distR="0" wp14:anchorId="7CA4DAD0" wp14:editId="5AA7CEF0">
            <wp:extent cx="5828599" cy="3312909"/>
            <wp:effectExtent l="0" t="0" r="127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892" t="22899" r="43239" b="44901"/>
                    <a:stretch/>
                  </pic:blipFill>
                  <pic:spPr bwMode="auto">
                    <a:xfrm>
                      <a:off x="0" y="0"/>
                      <a:ext cx="5850886" cy="3325577"/>
                    </a:xfrm>
                    <a:prstGeom prst="rect">
                      <a:avLst/>
                    </a:prstGeom>
                    <a:ln>
                      <a:noFill/>
                    </a:ln>
                    <a:extLst>
                      <a:ext uri="{53640926-AAD7-44D8-BBD7-CCE9431645EC}">
                        <a14:shadowObscured xmlns:a14="http://schemas.microsoft.com/office/drawing/2010/main"/>
                      </a:ext>
                    </a:extLst>
                  </pic:spPr>
                </pic:pic>
              </a:graphicData>
            </a:graphic>
          </wp:inline>
        </w:drawing>
      </w:r>
    </w:p>
    <w:p w14:paraId="43E1C89F" w14:textId="648FB3A1" w:rsidR="004234DA" w:rsidRPr="00B76A42" w:rsidRDefault="006D2CA2" w:rsidP="00D15005">
      <w:pPr>
        <w:pStyle w:val="Prrafodelista"/>
        <w:numPr>
          <w:ilvl w:val="0"/>
          <w:numId w:val="1"/>
        </w:numPr>
        <w:spacing w:before="240" w:after="240" w:line="360" w:lineRule="auto"/>
        <w:ind w:left="0" w:firstLine="0"/>
        <w:jc w:val="both"/>
        <w:rPr>
          <w:rFonts w:ascii="Palatino Linotype" w:hAnsi="Palatino Linotype"/>
        </w:rPr>
      </w:pPr>
      <w:r w:rsidRPr="00B76A42">
        <w:rPr>
          <w:rFonts w:ascii="Palatino Linotype" w:hAnsi="Palatino Linotype" w:cs="Arial"/>
        </w:rPr>
        <w:t>Transcurrido</w:t>
      </w:r>
      <w:r w:rsidR="004232E6" w:rsidRPr="00B76A42">
        <w:rPr>
          <w:rFonts w:ascii="Palatino Linotype" w:hAnsi="Palatino Linotype" w:cs="Arial"/>
        </w:rPr>
        <w:t xml:space="preserve"> </w:t>
      </w:r>
      <w:r w:rsidRPr="00B76A42">
        <w:rPr>
          <w:rFonts w:ascii="Palatino Linotype" w:hAnsi="Palatino Linotype" w:cs="Arial"/>
        </w:rPr>
        <w:t>el</w:t>
      </w:r>
      <w:r w:rsidR="004232E6" w:rsidRPr="00B76A42">
        <w:rPr>
          <w:rFonts w:ascii="Palatino Linotype" w:hAnsi="Palatino Linotype" w:cs="Arial"/>
        </w:rPr>
        <w:t xml:space="preserve"> </w:t>
      </w:r>
      <w:r w:rsidRPr="00B76A42">
        <w:rPr>
          <w:rFonts w:ascii="Palatino Linotype" w:hAnsi="Palatino Linotype" w:cs="Arial"/>
        </w:rPr>
        <w:t>plazo</w:t>
      </w:r>
      <w:r w:rsidR="004232E6" w:rsidRPr="00B76A42">
        <w:rPr>
          <w:rFonts w:ascii="Palatino Linotype" w:hAnsi="Palatino Linotype" w:cs="Arial"/>
        </w:rPr>
        <w:t xml:space="preserve"> </w:t>
      </w:r>
      <w:r w:rsidRPr="00B76A42">
        <w:rPr>
          <w:rFonts w:ascii="Palatino Linotype" w:hAnsi="Palatino Linotype" w:cs="Arial"/>
        </w:rPr>
        <w:t>señalado</w:t>
      </w:r>
      <w:r w:rsidR="004232E6" w:rsidRPr="00B76A42">
        <w:rPr>
          <w:rFonts w:ascii="Palatino Linotype" w:hAnsi="Palatino Linotype" w:cs="Arial"/>
        </w:rPr>
        <w:t xml:space="preserve"> </w:t>
      </w:r>
      <w:r w:rsidRPr="00B76A42">
        <w:rPr>
          <w:rFonts w:ascii="Palatino Linotype" w:hAnsi="Palatino Linotype" w:cs="Arial"/>
        </w:rPr>
        <w:t>en</w:t>
      </w:r>
      <w:r w:rsidR="004232E6" w:rsidRPr="00B76A42">
        <w:rPr>
          <w:rFonts w:ascii="Palatino Linotype" w:hAnsi="Palatino Linotype" w:cs="Arial"/>
        </w:rPr>
        <w:t xml:space="preserve"> </w:t>
      </w:r>
      <w:r w:rsidRPr="00B76A42">
        <w:rPr>
          <w:rFonts w:ascii="Palatino Linotype" w:hAnsi="Palatino Linotype" w:cs="Arial"/>
        </w:rPr>
        <w:t>el</w:t>
      </w:r>
      <w:r w:rsidR="004232E6" w:rsidRPr="00B76A42">
        <w:rPr>
          <w:rFonts w:ascii="Palatino Linotype" w:hAnsi="Palatino Linotype" w:cs="Arial"/>
        </w:rPr>
        <w:t xml:space="preserve"> </w:t>
      </w:r>
      <w:r w:rsidRPr="00B76A42">
        <w:rPr>
          <w:rFonts w:ascii="Palatino Linotype" w:hAnsi="Palatino Linotype" w:cs="Arial"/>
        </w:rPr>
        <w:t>párrafo</w:t>
      </w:r>
      <w:r w:rsidR="004232E6" w:rsidRPr="00B76A42">
        <w:rPr>
          <w:rFonts w:ascii="Palatino Linotype" w:hAnsi="Palatino Linotype" w:cs="Arial"/>
        </w:rPr>
        <w:t xml:space="preserve"> </w:t>
      </w:r>
      <w:r w:rsidRPr="00B76A42">
        <w:rPr>
          <w:rFonts w:ascii="Palatino Linotype" w:hAnsi="Palatino Linotype" w:cs="Arial"/>
        </w:rPr>
        <w:t>anterior</w:t>
      </w:r>
      <w:r w:rsidR="004232E6" w:rsidRPr="00B76A42">
        <w:rPr>
          <w:rFonts w:ascii="Palatino Linotype" w:hAnsi="Palatino Linotype" w:cs="Arial"/>
        </w:rPr>
        <w:t xml:space="preserve"> </w:t>
      </w:r>
      <w:r w:rsidRPr="00B76A42">
        <w:rPr>
          <w:rFonts w:ascii="Palatino Linotype" w:hAnsi="Palatino Linotype" w:cs="Arial"/>
        </w:rPr>
        <w:t>y,</w:t>
      </w:r>
      <w:r w:rsidR="004232E6" w:rsidRPr="00B76A42">
        <w:rPr>
          <w:rFonts w:ascii="Palatino Linotype" w:hAnsi="Palatino Linotype" w:cs="Arial"/>
        </w:rPr>
        <w:t xml:space="preserve"> </w:t>
      </w:r>
      <w:r w:rsidRPr="00B76A42">
        <w:rPr>
          <w:rFonts w:ascii="Palatino Linotype" w:hAnsi="Palatino Linotype" w:cs="Arial"/>
        </w:rPr>
        <w:t>u</w:t>
      </w:r>
      <w:r w:rsidR="004234DA" w:rsidRPr="00B76A42">
        <w:rPr>
          <w:rFonts w:ascii="Palatino Linotype" w:hAnsi="Palatino Linotype" w:cs="Arial"/>
        </w:rPr>
        <w:t>na</w:t>
      </w:r>
      <w:r w:rsidR="004232E6" w:rsidRPr="00B76A42">
        <w:rPr>
          <w:rFonts w:ascii="Palatino Linotype" w:hAnsi="Palatino Linotype" w:cs="Arial"/>
        </w:rPr>
        <w:t xml:space="preserve"> </w:t>
      </w:r>
      <w:r w:rsidR="004234DA" w:rsidRPr="00B76A42">
        <w:rPr>
          <w:rFonts w:ascii="Palatino Linotype" w:hAnsi="Palatino Linotype" w:cs="Arial"/>
        </w:rPr>
        <w:t>vez</w:t>
      </w:r>
      <w:r w:rsidR="004232E6" w:rsidRPr="00B76A42">
        <w:rPr>
          <w:rFonts w:ascii="Palatino Linotype" w:hAnsi="Palatino Linotype" w:cs="Arial"/>
        </w:rPr>
        <w:t xml:space="preserve"> </w:t>
      </w:r>
      <w:r w:rsidR="004234DA" w:rsidRPr="00B76A42">
        <w:rPr>
          <w:rFonts w:ascii="Palatino Linotype" w:hAnsi="Palatino Linotype" w:cs="Arial"/>
        </w:rPr>
        <w:t>analizado</w:t>
      </w:r>
      <w:r w:rsidR="004232E6" w:rsidRPr="00B76A42">
        <w:rPr>
          <w:rFonts w:ascii="Palatino Linotype" w:hAnsi="Palatino Linotype" w:cs="Arial"/>
        </w:rPr>
        <w:t xml:space="preserve"> </w:t>
      </w:r>
      <w:r w:rsidR="004234DA" w:rsidRPr="00B76A42">
        <w:rPr>
          <w:rFonts w:ascii="Palatino Linotype" w:hAnsi="Palatino Linotype" w:cs="Arial"/>
        </w:rPr>
        <w:t>el</w:t>
      </w:r>
      <w:r w:rsidR="004232E6" w:rsidRPr="00B76A42">
        <w:rPr>
          <w:rFonts w:ascii="Palatino Linotype" w:hAnsi="Palatino Linotype" w:cs="Arial"/>
        </w:rPr>
        <w:t xml:space="preserve"> </w:t>
      </w:r>
      <w:r w:rsidR="004234DA" w:rsidRPr="00B76A42">
        <w:rPr>
          <w:rFonts w:ascii="Palatino Linotype" w:hAnsi="Palatino Linotype" w:cs="Arial"/>
        </w:rPr>
        <w:t>estado</w:t>
      </w:r>
      <w:r w:rsidR="004232E6" w:rsidRPr="00B76A42">
        <w:rPr>
          <w:rFonts w:ascii="Palatino Linotype" w:hAnsi="Palatino Linotype" w:cs="Arial"/>
        </w:rPr>
        <w:t xml:space="preserve"> </w:t>
      </w:r>
      <w:r w:rsidR="004234DA" w:rsidRPr="00B76A42">
        <w:rPr>
          <w:rFonts w:ascii="Palatino Linotype" w:hAnsi="Palatino Linotype" w:cs="Arial"/>
        </w:rPr>
        <w:t>procesal</w:t>
      </w:r>
      <w:r w:rsidR="004232E6" w:rsidRPr="00B76A42">
        <w:rPr>
          <w:rFonts w:ascii="Palatino Linotype" w:hAnsi="Palatino Linotype" w:cs="Arial"/>
        </w:rPr>
        <w:t xml:space="preserve"> </w:t>
      </w:r>
      <w:r w:rsidR="004234DA" w:rsidRPr="00B76A42">
        <w:rPr>
          <w:rFonts w:ascii="Palatino Linotype" w:hAnsi="Palatino Linotype" w:cs="Arial"/>
        </w:rPr>
        <w:t>que</w:t>
      </w:r>
      <w:r w:rsidR="004232E6" w:rsidRPr="00B76A42">
        <w:rPr>
          <w:rFonts w:ascii="Palatino Linotype" w:hAnsi="Palatino Linotype" w:cs="Arial"/>
        </w:rPr>
        <w:t xml:space="preserve"> </w:t>
      </w:r>
      <w:r w:rsidR="004234DA" w:rsidRPr="00B76A42">
        <w:rPr>
          <w:rFonts w:ascii="Palatino Linotype" w:hAnsi="Palatino Linotype" w:cs="Arial"/>
        </w:rPr>
        <w:t>guardaba</w:t>
      </w:r>
      <w:r w:rsidR="004232E6" w:rsidRPr="00B76A42">
        <w:rPr>
          <w:rFonts w:ascii="Palatino Linotype" w:hAnsi="Palatino Linotype" w:cs="Arial"/>
        </w:rPr>
        <w:t xml:space="preserve"> </w:t>
      </w:r>
      <w:r w:rsidR="004234DA" w:rsidRPr="00B76A42">
        <w:rPr>
          <w:rFonts w:ascii="Palatino Linotype" w:hAnsi="Palatino Linotype" w:cs="Arial"/>
        </w:rPr>
        <w:t>el</w:t>
      </w:r>
      <w:r w:rsidR="004232E6" w:rsidRPr="00B76A42">
        <w:rPr>
          <w:rFonts w:ascii="Palatino Linotype" w:hAnsi="Palatino Linotype" w:cs="Arial"/>
        </w:rPr>
        <w:t xml:space="preserve"> </w:t>
      </w:r>
      <w:r w:rsidR="004234DA" w:rsidRPr="00B76A42">
        <w:rPr>
          <w:rFonts w:ascii="Palatino Linotype" w:hAnsi="Palatino Linotype" w:cs="Arial"/>
        </w:rPr>
        <w:t>expediente,</w:t>
      </w:r>
      <w:r w:rsidR="004232E6" w:rsidRPr="00B76A42">
        <w:rPr>
          <w:rFonts w:ascii="Palatino Linotype" w:hAnsi="Palatino Linotype" w:cs="Arial"/>
        </w:rPr>
        <w:t xml:space="preserve"> </w:t>
      </w:r>
      <w:r w:rsidR="004234DA" w:rsidRPr="00B76A42">
        <w:rPr>
          <w:rFonts w:ascii="Palatino Linotype" w:hAnsi="Palatino Linotype" w:cs="Arial"/>
        </w:rPr>
        <w:t>en</w:t>
      </w:r>
      <w:r w:rsidR="004232E6" w:rsidRPr="00B76A42">
        <w:rPr>
          <w:rFonts w:ascii="Palatino Linotype" w:hAnsi="Palatino Linotype" w:cs="Arial"/>
        </w:rPr>
        <w:t xml:space="preserve"> </w:t>
      </w:r>
      <w:r w:rsidR="004234DA" w:rsidRPr="00B76A42">
        <w:rPr>
          <w:rFonts w:ascii="Palatino Linotype" w:hAnsi="Palatino Linotype" w:cs="Arial"/>
        </w:rPr>
        <w:t>fecha</w:t>
      </w:r>
      <w:r w:rsidR="004232E6" w:rsidRPr="00B76A42">
        <w:rPr>
          <w:rFonts w:ascii="Palatino Linotype" w:hAnsi="Palatino Linotype" w:cs="Arial"/>
        </w:rPr>
        <w:t xml:space="preserve"> </w:t>
      </w:r>
      <w:r w:rsidR="008C6867" w:rsidRPr="00B76A42">
        <w:rPr>
          <w:rFonts w:ascii="Palatino Linotype" w:hAnsi="Palatino Linotype" w:cs="Arial"/>
        </w:rPr>
        <w:t>diecinueve</w:t>
      </w:r>
      <w:r w:rsidR="000B7D95" w:rsidRPr="00B76A42">
        <w:rPr>
          <w:rFonts w:ascii="Palatino Linotype" w:hAnsi="Palatino Linotype" w:cs="Arial"/>
        </w:rPr>
        <w:t xml:space="preserve"> de marzo</w:t>
      </w:r>
      <w:r w:rsidR="004232E6" w:rsidRPr="00B76A42">
        <w:rPr>
          <w:rFonts w:ascii="Palatino Linotype" w:hAnsi="Palatino Linotype" w:cs="Arial"/>
        </w:rPr>
        <w:t xml:space="preserve"> </w:t>
      </w:r>
      <w:r w:rsidR="00867D32" w:rsidRPr="00B76A42">
        <w:rPr>
          <w:rFonts w:ascii="Palatino Linotype" w:hAnsi="Palatino Linotype" w:cs="Arial"/>
        </w:rPr>
        <w:t>de</w:t>
      </w:r>
      <w:r w:rsidR="004232E6" w:rsidRPr="00B76A42">
        <w:rPr>
          <w:rFonts w:ascii="Palatino Linotype" w:hAnsi="Palatino Linotype" w:cs="Arial"/>
        </w:rPr>
        <w:t xml:space="preserve"> </w:t>
      </w:r>
      <w:r w:rsidR="00867D32" w:rsidRPr="00B76A42">
        <w:rPr>
          <w:rFonts w:ascii="Palatino Linotype" w:hAnsi="Palatino Linotype" w:cs="Arial"/>
        </w:rPr>
        <w:t>dos</w:t>
      </w:r>
      <w:r w:rsidR="004232E6" w:rsidRPr="00B76A42">
        <w:rPr>
          <w:rFonts w:ascii="Palatino Linotype" w:hAnsi="Palatino Linotype" w:cs="Arial"/>
        </w:rPr>
        <w:t xml:space="preserve"> </w:t>
      </w:r>
      <w:r w:rsidR="00867D32" w:rsidRPr="00B76A42">
        <w:rPr>
          <w:rFonts w:ascii="Palatino Linotype" w:hAnsi="Palatino Linotype" w:cs="Arial"/>
        </w:rPr>
        <w:t>mil</w:t>
      </w:r>
      <w:r w:rsidR="004232E6" w:rsidRPr="00B76A42">
        <w:rPr>
          <w:rFonts w:ascii="Palatino Linotype" w:hAnsi="Palatino Linotype" w:cs="Arial"/>
        </w:rPr>
        <w:t xml:space="preserve"> </w:t>
      </w:r>
      <w:r w:rsidR="00867D32" w:rsidRPr="00B76A42">
        <w:rPr>
          <w:rFonts w:ascii="Palatino Linotype" w:hAnsi="Palatino Linotype" w:cs="Arial"/>
        </w:rPr>
        <w:t>diecinueve</w:t>
      </w:r>
      <w:r w:rsidR="004234DA" w:rsidRPr="00B76A42">
        <w:rPr>
          <w:rFonts w:ascii="Palatino Linotype" w:hAnsi="Palatino Linotype" w:cs="Arial"/>
        </w:rPr>
        <w:t>,</w:t>
      </w:r>
      <w:r w:rsidR="004232E6" w:rsidRPr="00B76A42">
        <w:rPr>
          <w:rFonts w:ascii="Palatino Linotype" w:hAnsi="Palatino Linotype" w:cs="Arial"/>
        </w:rPr>
        <w:t xml:space="preserve"> </w:t>
      </w:r>
      <w:r w:rsidR="004234DA" w:rsidRPr="00B76A42">
        <w:rPr>
          <w:rFonts w:ascii="Palatino Linotype" w:hAnsi="Palatino Linotype" w:cs="Arial"/>
        </w:rPr>
        <w:t>la</w:t>
      </w:r>
      <w:r w:rsidR="004232E6" w:rsidRPr="00B76A42">
        <w:rPr>
          <w:rFonts w:ascii="Palatino Linotype" w:hAnsi="Palatino Linotype" w:cs="Arial"/>
        </w:rPr>
        <w:t xml:space="preserve"> </w:t>
      </w:r>
      <w:r w:rsidR="004234DA" w:rsidRPr="00B76A42">
        <w:rPr>
          <w:rFonts w:ascii="Palatino Linotype" w:hAnsi="Palatino Linotype" w:cs="Arial"/>
        </w:rPr>
        <w:t>Comisionada</w:t>
      </w:r>
      <w:r w:rsidR="004232E6" w:rsidRPr="00B76A42">
        <w:rPr>
          <w:rFonts w:ascii="Palatino Linotype" w:hAnsi="Palatino Linotype" w:cs="Arial"/>
        </w:rPr>
        <w:t xml:space="preserve"> </w:t>
      </w:r>
      <w:r w:rsidR="004234DA" w:rsidRPr="00B76A42">
        <w:rPr>
          <w:rFonts w:ascii="Palatino Linotype" w:hAnsi="Palatino Linotype" w:cs="Arial"/>
        </w:rPr>
        <w:t>Ponente</w:t>
      </w:r>
      <w:r w:rsidR="004232E6" w:rsidRPr="00B76A42">
        <w:rPr>
          <w:rFonts w:ascii="Palatino Linotype" w:hAnsi="Palatino Linotype" w:cs="Arial"/>
        </w:rPr>
        <w:t xml:space="preserve"> </w:t>
      </w:r>
      <w:r w:rsidR="00867D32" w:rsidRPr="00B76A42">
        <w:rPr>
          <w:rFonts w:ascii="Palatino Linotype" w:hAnsi="Palatino Linotype" w:cs="Arial"/>
        </w:rPr>
        <w:t>acordó</w:t>
      </w:r>
      <w:r w:rsidR="004232E6" w:rsidRPr="00B76A42">
        <w:rPr>
          <w:rFonts w:ascii="Palatino Linotype" w:hAnsi="Palatino Linotype" w:cs="Arial"/>
        </w:rPr>
        <w:t xml:space="preserve"> </w:t>
      </w:r>
      <w:r w:rsidR="00867D32" w:rsidRPr="00B76A42">
        <w:rPr>
          <w:rFonts w:ascii="Palatino Linotype" w:hAnsi="Palatino Linotype" w:cs="Arial"/>
        </w:rPr>
        <w:t>el</w:t>
      </w:r>
      <w:r w:rsidR="004232E6" w:rsidRPr="00B76A42">
        <w:rPr>
          <w:rFonts w:ascii="Palatino Linotype" w:hAnsi="Palatino Linotype" w:cs="Arial"/>
        </w:rPr>
        <w:t xml:space="preserve"> </w:t>
      </w:r>
      <w:r w:rsidR="00867D32" w:rsidRPr="00B76A42">
        <w:rPr>
          <w:rFonts w:ascii="Palatino Linotype" w:hAnsi="Palatino Linotype" w:cs="Arial"/>
        </w:rPr>
        <w:t>cierre</w:t>
      </w:r>
      <w:r w:rsidR="004232E6" w:rsidRPr="00B76A42">
        <w:rPr>
          <w:rFonts w:ascii="Palatino Linotype" w:hAnsi="Palatino Linotype" w:cs="Arial"/>
        </w:rPr>
        <w:t xml:space="preserve"> </w:t>
      </w:r>
      <w:r w:rsidR="00867D32" w:rsidRPr="00B76A42">
        <w:rPr>
          <w:rFonts w:ascii="Palatino Linotype" w:hAnsi="Palatino Linotype" w:cs="Arial"/>
        </w:rPr>
        <w:t>de</w:t>
      </w:r>
      <w:r w:rsidR="004232E6" w:rsidRPr="00B76A42">
        <w:rPr>
          <w:rFonts w:ascii="Palatino Linotype" w:hAnsi="Palatino Linotype" w:cs="Arial"/>
        </w:rPr>
        <w:t xml:space="preserve"> </w:t>
      </w:r>
      <w:r w:rsidR="00867D32" w:rsidRPr="00B76A42">
        <w:rPr>
          <w:rFonts w:ascii="Palatino Linotype" w:hAnsi="Palatino Linotype" w:cs="Arial"/>
        </w:rPr>
        <w:t>instrucción;</w:t>
      </w:r>
      <w:r w:rsidR="004232E6" w:rsidRPr="00B76A42">
        <w:rPr>
          <w:rFonts w:ascii="Palatino Linotype" w:hAnsi="Palatino Linotype" w:cs="Arial"/>
        </w:rPr>
        <w:t xml:space="preserve"> </w:t>
      </w:r>
      <w:r w:rsidR="004234DA" w:rsidRPr="00B76A42">
        <w:rPr>
          <w:rFonts w:ascii="Palatino Linotype" w:hAnsi="Palatino Linotype" w:cs="Arial"/>
        </w:rPr>
        <w:t>así</w:t>
      </w:r>
      <w:r w:rsidR="004232E6" w:rsidRPr="00B76A42">
        <w:rPr>
          <w:rFonts w:ascii="Palatino Linotype" w:hAnsi="Palatino Linotype" w:cs="Arial"/>
        </w:rPr>
        <w:t xml:space="preserve"> </w:t>
      </w:r>
      <w:r w:rsidR="004234DA" w:rsidRPr="00B76A42">
        <w:rPr>
          <w:rFonts w:ascii="Palatino Linotype" w:hAnsi="Palatino Linotype" w:cs="Arial"/>
        </w:rPr>
        <w:t>como</w:t>
      </w:r>
      <w:r w:rsidR="00867D32" w:rsidRPr="00B76A42">
        <w:rPr>
          <w:rFonts w:ascii="Palatino Linotype" w:hAnsi="Palatino Linotype" w:cs="Arial"/>
        </w:rPr>
        <w:t>,</w:t>
      </w:r>
      <w:r w:rsidR="004232E6" w:rsidRPr="00B76A42">
        <w:rPr>
          <w:rFonts w:ascii="Palatino Linotype" w:hAnsi="Palatino Linotype" w:cs="Arial"/>
        </w:rPr>
        <w:t xml:space="preserve"> </w:t>
      </w:r>
      <w:r w:rsidR="004234DA" w:rsidRPr="00B76A42">
        <w:rPr>
          <w:rFonts w:ascii="Palatino Linotype" w:hAnsi="Palatino Linotype" w:cs="Arial"/>
        </w:rPr>
        <w:t>la</w:t>
      </w:r>
      <w:r w:rsidR="004232E6" w:rsidRPr="00B76A42">
        <w:rPr>
          <w:rFonts w:ascii="Palatino Linotype" w:hAnsi="Palatino Linotype" w:cs="Arial"/>
        </w:rPr>
        <w:t xml:space="preserve"> </w:t>
      </w:r>
      <w:r w:rsidR="004234DA" w:rsidRPr="00B76A42">
        <w:rPr>
          <w:rFonts w:ascii="Palatino Linotype" w:hAnsi="Palatino Linotype" w:cs="Arial"/>
        </w:rPr>
        <w:t>remisión</w:t>
      </w:r>
      <w:r w:rsidR="004232E6" w:rsidRPr="00B76A42">
        <w:rPr>
          <w:rFonts w:ascii="Palatino Linotype" w:hAnsi="Palatino Linotype" w:cs="Arial"/>
        </w:rPr>
        <w:t xml:space="preserve"> </w:t>
      </w:r>
      <w:r w:rsidR="004234DA" w:rsidRPr="00B76A42">
        <w:rPr>
          <w:rFonts w:ascii="Palatino Linotype" w:hAnsi="Palatino Linotype" w:cs="Arial"/>
        </w:rPr>
        <w:t>del</w:t>
      </w:r>
      <w:r w:rsidR="004232E6" w:rsidRPr="00B76A42">
        <w:rPr>
          <w:rFonts w:ascii="Palatino Linotype" w:hAnsi="Palatino Linotype" w:cs="Arial"/>
        </w:rPr>
        <w:t xml:space="preserve"> </w:t>
      </w:r>
      <w:r w:rsidR="004234DA" w:rsidRPr="00B76A42">
        <w:rPr>
          <w:rFonts w:ascii="Palatino Linotype" w:hAnsi="Palatino Linotype" w:cs="Arial"/>
        </w:rPr>
        <w:t>mismo</w:t>
      </w:r>
      <w:r w:rsidR="004232E6" w:rsidRPr="00B76A42">
        <w:rPr>
          <w:rFonts w:ascii="Palatino Linotype" w:hAnsi="Palatino Linotype" w:cs="Arial"/>
        </w:rPr>
        <w:t xml:space="preserve"> </w:t>
      </w:r>
      <w:r w:rsidR="004234DA" w:rsidRPr="00B76A42">
        <w:rPr>
          <w:rFonts w:ascii="Palatino Linotype" w:hAnsi="Palatino Linotype" w:cs="Arial"/>
        </w:rPr>
        <w:t>a</w:t>
      </w:r>
      <w:r w:rsidR="004232E6" w:rsidRPr="00B76A42">
        <w:rPr>
          <w:rFonts w:ascii="Palatino Linotype" w:hAnsi="Palatino Linotype" w:cs="Arial"/>
        </w:rPr>
        <w:t xml:space="preserve"> </w:t>
      </w:r>
      <w:r w:rsidR="004234DA" w:rsidRPr="00B76A42">
        <w:rPr>
          <w:rFonts w:ascii="Palatino Linotype" w:hAnsi="Palatino Linotype" w:cs="Arial"/>
        </w:rPr>
        <w:t>efecto</w:t>
      </w:r>
      <w:r w:rsidR="004232E6" w:rsidRPr="00B76A42">
        <w:rPr>
          <w:rFonts w:ascii="Palatino Linotype" w:hAnsi="Palatino Linotype" w:cs="Arial"/>
        </w:rPr>
        <w:t xml:space="preserve"> </w:t>
      </w:r>
      <w:r w:rsidR="004234DA" w:rsidRPr="00B76A42">
        <w:rPr>
          <w:rFonts w:ascii="Palatino Linotype" w:hAnsi="Palatino Linotype" w:cs="Arial"/>
        </w:rPr>
        <w:t>de</w:t>
      </w:r>
      <w:r w:rsidR="004232E6" w:rsidRPr="00B76A42">
        <w:rPr>
          <w:rFonts w:ascii="Palatino Linotype" w:hAnsi="Palatino Linotype" w:cs="Arial"/>
        </w:rPr>
        <w:t xml:space="preserve"> </w:t>
      </w:r>
      <w:r w:rsidR="004234DA" w:rsidRPr="00B76A42">
        <w:rPr>
          <w:rFonts w:ascii="Palatino Linotype" w:hAnsi="Palatino Linotype" w:cs="Arial"/>
        </w:rPr>
        <w:t>ser</w:t>
      </w:r>
      <w:r w:rsidR="004232E6" w:rsidRPr="00B76A42">
        <w:rPr>
          <w:rFonts w:ascii="Palatino Linotype" w:hAnsi="Palatino Linotype" w:cs="Arial"/>
        </w:rPr>
        <w:t xml:space="preserve"> </w:t>
      </w:r>
      <w:r w:rsidR="004234DA" w:rsidRPr="00B76A42">
        <w:rPr>
          <w:rFonts w:ascii="Palatino Linotype" w:hAnsi="Palatino Linotype" w:cs="Arial"/>
        </w:rPr>
        <w:t>resuelto,</w:t>
      </w:r>
      <w:r w:rsidR="004232E6" w:rsidRPr="00B76A42">
        <w:rPr>
          <w:rFonts w:ascii="Palatino Linotype" w:hAnsi="Palatino Linotype" w:cs="Arial"/>
        </w:rPr>
        <w:t xml:space="preserve"> </w:t>
      </w:r>
      <w:r w:rsidR="004234DA" w:rsidRPr="00B76A42">
        <w:rPr>
          <w:rFonts w:ascii="Palatino Linotype" w:hAnsi="Palatino Linotype" w:cs="Arial"/>
        </w:rPr>
        <w:t>de</w:t>
      </w:r>
      <w:r w:rsidR="004232E6" w:rsidRPr="00B76A42">
        <w:rPr>
          <w:rFonts w:ascii="Palatino Linotype" w:hAnsi="Palatino Linotype" w:cs="Arial"/>
        </w:rPr>
        <w:t xml:space="preserve"> </w:t>
      </w:r>
      <w:r w:rsidR="004234DA" w:rsidRPr="00B76A42">
        <w:rPr>
          <w:rFonts w:ascii="Palatino Linotype" w:hAnsi="Palatino Linotype" w:cs="Arial"/>
        </w:rPr>
        <w:t>conformidad</w:t>
      </w:r>
      <w:r w:rsidR="004232E6" w:rsidRPr="00B76A42">
        <w:rPr>
          <w:rFonts w:ascii="Palatino Linotype" w:hAnsi="Palatino Linotype" w:cs="Arial"/>
        </w:rPr>
        <w:t xml:space="preserve"> </w:t>
      </w:r>
      <w:r w:rsidR="004234DA" w:rsidRPr="00B76A42">
        <w:rPr>
          <w:rFonts w:ascii="Palatino Linotype" w:hAnsi="Palatino Linotype" w:cs="Arial"/>
        </w:rPr>
        <w:t>con</w:t>
      </w:r>
      <w:r w:rsidR="004232E6" w:rsidRPr="00B76A42">
        <w:rPr>
          <w:rFonts w:ascii="Palatino Linotype" w:hAnsi="Palatino Linotype" w:cs="Arial"/>
        </w:rPr>
        <w:t xml:space="preserve"> </w:t>
      </w:r>
      <w:r w:rsidR="004234DA" w:rsidRPr="00B76A42">
        <w:rPr>
          <w:rFonts w:ascii="Palatino Linotype" w:hAnsi="Palatino Linotype" w:cs="Arial"/>
        </w:rPr>
        <w:t>lo</w:t>
      </w:r>
      <w:r w:rsidR="004232E6" w:rsidRPr="00B76A42">
        <w:rPr>
          <w:rFonts w:ascii="Palatino Linotype" w:hAnsi="Palatino Linotype" w:cs="Arial"/>
        </w:rPr>
        <w:t xml:space="preserve"> </w:t>
      </w:r>
      <w:r w:rsidR="004234DA" w:rsidRPr="00B76A42">
        <w:rPr>
          <w:rFonts w:ascii="Palatino Linotype" w:hAnsi="Palatino Linotype" w:cs="Arial"/>
        </w:rPr>
        <w:t>establecido</w:t>
      </w:r>
      <w:r w:rsidR="004232E6" w:rsidRPr="00B76A42">
        <w:rPr>
          <w:rFonts w:ascii="Palatino Linotype" w:hAnsi="Palatino Linotype" w:cs="Arial"/>
        </w:rPr>
        <w:t xml:space="preserve"> </w:t>
      </w:r>
      <w:r w:rsidR="004234DA" w:rsidRPr="00B76A42">
        <w:rPr>
          <w:rFonts w:ascii="Palatino Linotype" w:hAnsi="Palatino Linotype" w:cs="Arial"/>
        </w:rPr>
        <w:t>en</w:t>
      </w:r>
      <w:r w:rsidR="004232E6" w:rsidRPr="00B76A42">
        <w:rPr>
          <w:rFonts w:ascii="Palatino Linotype" w:hAnsi="Palatino Linotype" w:cs="Arial"/>
        </w:rPr>
        <w:t xml:space="preserve"> </w:t>
      </w:r>
      <w:r w:rsidR="004234DA" w:rsidRPr="00B76A42">
        <w:rPr>
          <w:rFonts w:ascii="Palatino Linotype" w:hAnsi="Palatino Linotype" w:cs="Arial"/>
        </w:rPr>
        <w:t>el</w:t>
      </w:r>
      <w:r w:rsidR="004232E6" w:rsidRPr="00B76A42">
        <w:rPr>
          <w:rFonts w:ascii="Palatino Linotype" w:hAnsi="Palatino Linotype" w:cs="Arial"/>
        </w:rPr>
        <w:t xml:space="preserve"> </w:t>
      </w:r>
      <w:r w:rsidR="004234DA" w:rsidRPr="00B76A42">
        <w:rPr>
          <w:rFonts w:ascii="Palatino Linotype" w:hAnsi="Palatino Linotype" w:cs="Arial"/>
        </w:rPr>
        <w:t>artículo</w:t>
      </w:r>
      <w:r w:rsidR="004232E6" w:rsidRPr="00B76A42">
        <w:rPr>
          <w:rFonts w:ascii="Palatino Linotype" w:hAnsi="Palatino Linotype" w:cs="Arial"/>
        </w:rPr>
        <w:t xml:space="preserve"> </w:t>
      </w:r>
      <w:r w:rsidR="004234DA" w:rsidRPr="00B76A42">
        <w:rPr>
          <w:rFonts w:ascii="Palatino Linotype" w:hAnsi="Palatino Linotype" w:cs="Arial"/>
        </w:rPr>
        <w:t>185</w:t>
      </w:r>
      <w:r w:rsidR="00867D32" w:rsidRPr="00B76A42">
        <w:rPr>
          <w:rFonts w:ascii="Palatino Linotype" w:hAnsi="Palatino Linotype" w:cs="Arial"/>
        </w:rPr>
        <w:t>,</w:t>
      </w:r>
      <w:r w:rsidR="004232E6" w:rsidRPr="00B76A42">
        <w:rPr>
          <w:rFonts w:ascii="Palatino Linotype" w:hAnsi="Palatino Linotype" w:cs="Arial"/>
        </w:rPr>
        <w:t xml:space="preserve"> </w:t>
      </w:r>
      <w:r w:rsidR="004234DA" w:rsidRPr="00B76A42">
        <w:rPr>
          <w:rFonts w:ascii="Palatino Linotype" w:hAnsi="Palatino Linotype" w:cs="Arial"/>
        </w:rPr>
        <w:t>fracciones</w:t>
      </w:r>
      <w:r w:rsidR="004232E6" w:rsidRPr="00B76A42">
        <w:rPr>
          <w:rFonts w:ascii="Palatino Linotype" w:hAnsi="Palatino Linotype" w:cs="Arial"/>
        </w:rPr>
        <w:t xml:space="preserve"> </w:t>
      </w:r>
      <w:r w:rsidR="004234DA" w:rsidRPr="00B76A42">
        <w:rPr>
          <w:rFonts w:ascii="Palatino Linotype" w:hAnsi="Palatino Linotype" w:cs="Arial"/>
        </w:rPr>
        <w:t>VI</w:t>
      </w:r>
      <w:r w:rsidR="004232E6" w:rsidRPr="00B76A42">
        <w:rPr>
          <w:rFonts w:ascii="Palatino Linotype" w:hAnsi="Palatino Linotype" w:cs="Arial"/>
        </w:rPr>
        <w:t xml:space="preserve"> </w:t>
      </w:r>
      <w:r w:rsidR="004234DA" w:rsidRPr="00B76A42">
        <w:rPr>
          <w:rFonts w:ascii="Palatino Linotype" w:hAnsi="Palatino Linotype" w:cs="Arial"/>
        </w:rPr>
        <w:t>y</w:t>
      </w:r>
      <w:r w:rsidR="004232E6" w:rsidRPr="00B76A42">
        <w:rPr>
          <w:rFonts w:ascii="Palatino Linotype" w:hAnsi="Palatino Linotype" w:cs="Arial"/>
        </w:rPr>
        <w:t xml:space="preserve"> </w:t>
      </w:r>
      <w:r w:rsidR="004234DA" w:rsidRPr="00B76A42">
        <w:rPr>
          <w:rFonts w:ascii="Palatino Linotype" w:hAnsi="Palatino Linotype" w:cs="Arial"/>
        </w:rPr>
        <w:t>VIII</w:t>
      </w:r>
      <w:r w:rsidR="004232E6" w:rsidRPr="00B76A42">
        <w:rPr>
          <w:rFonts w:ascii="Palatino Linotype" w:hAnsi="Palatino Linotype" w:cs="Arial"/>
        </w:rPr>
        <w:t xml:space="preserve"> </w:t>
      </w:r>
      <w:r w:rsidR="004234DA" w:rsidRPr="00B76A42">
        <w:rPr>
          <w:rFonts w:ascii="Palatino Linotype" w:hAnsi="Palatino Linotype" w:cs="Arial"/>
        </w:rPr>
        <w:t>de</w:t>
      </w:r>
      <w:r w:rsidR="004232E6" w:rsidRPr="00B76A42">
        <w:rPr>
          <w:rFonts w:ascii="Palatino Linotype" w:hAnsi="Palatino Linotype" w:cs="Arial"/>
        </w:rPr>
        <w:t xml:space="preserve"> </w:t>
      </w:r>
      <w:r w:rsidR="004234DA" w:rsidRPr="00B76A42">
        <w:rPr>
          <w:rFonts w:ascii="Palatino Linotype" w:hAnsi="Palatino Linotype" w:cs="Arial"/>
        </w:rPr>
        <w:t>la</w:t>
      </w:r>
      <w:r w:rsidR="004232E6" w:rsidRPr="00B76A42">
        <w:rPr>
          <w:rFonts w:ascii="Palatino Linotype" w:hAnsi="Palatino Linotype" w:cs="Arial"/>
        </w:rPr>
        <w:t xml:space="preserve"> </w:t>
      </w:r>
      <w:r w:rsidR="004234DA" w:rsidRPr="00B76A42">
        <w:rPr>
          <w:rFonts w:ascii="Palatino Linotype" w:hAnsi="Palatino Linotype" w:cs="Arial"/>
        </w:rPr>
        <w:t>Ley</w:t>
      </w:r>
      <w:r w:rsidR="004232E6" w:rsidRPr="00B76A42">
        <w:rPr>
          <w:rFonts w:ascii="Palatino Linotype" w:hAnsi="Palatino Linotype" w:cs="Arial"/>
        </w:rPr>
        <w:t xml:space="preserve"> </w:t>
      </w:r>
      <w:r w:rsidR="004234DA" w:rsidRPr="00B76A42">
        <w:rPr>
          <w:rFonts w:ascii="Palatino Linotype" w:hAnsi="Palatino Linotype" w:cs="Arial"/>
        </w:rPr>
        <w:t>de</w:t>
      </w:r>
      <w:r w:rsidR="004232E6" w:rsidRPr="00B76A42">
        <w:rPr>
          <w:rFonts w:ascii="Palatino Linotype" w:hAnsi="Palatino Linotype" w:cs="Arial"/>
        </w:rPr>
        <w:t xml:space="preserve"> </w:t>
      </w:r>
      <w:r w:rsidR="004234DA" w:rsidRPr="00B76A42">
        <w:rPr>
          <w:rFonts w:ascii="Palatino Linotype" w:hAnsi="Palatino Linotype" w:cs="Arial"/>
        </w:rPr>
        <w:t>Transparencia</w:t>
      </w:r>
      <w:r w:rsidR="004232E6" w:rsidRPr="00B76A42">
        <w:rPr>
          <w:rFonts w:ascii="Palatino Linotype" w:hAnsi="Palatino Linotype" w:cs="Arial"/>
        </w:rPr>
        <w:t xml:space="preserve"> </w:t>
      </w:r>
      <w:r w:rsidR="004234DA" w:rsidRPr="00B76A42">
        <w:rPr>
          <w:rFonts w:ascii="Palatino Linotype" w:hAnsi="Palatino Linotype" w:cs="Arial"/>
        </w:rPr>
        <w:t>y</w:t>
      </w:r>
      <w:r w:rsidR="004232E6" w:rsidRPr="00B76A42">
        <w:rPr>
          <w:rFonts w:ascii="Palatino Linotype" w:hAnsi="Palatino Linotype" w:cs="Arial"/>
        </w:rPr>
        <w:t xml:space="preserve"> </w:t>
      </w:r>
      <w:r w:rsidR="004234DA" w:rsidRPr="00B76A42">
        <w:rPr>
          <w:rFonts w:ascii="Palatino Linotype" w:hAnsi="Palatino Linotype" w:cs="Arial"/>
        </w:rPr>
        <w:t>Acceso</w:t>
      </w:r>
      <w:r w:rsidR="004232E6" w:rsidRPr="00B76A42">
        <w:rPr>
          <w:rFonts w:ascii="Palatino Linotype" w:hAnsi="Palatino Linotype" w:cs="Arial"/>
        </w:rPr>
        <w:t xml:space="preserve"> </w:t>
      </w:r>
      <w:r w:rsidR="004234DA" w:rsidRPr="00B76A42">
        <w:rPr>
          <w:rFonts w:ascii="Palatino Linotype" w:hAnsi="Palatino Linotype" w:cs="Arial"/>
        </w:rPr>
        <w:t>a</w:t>
      </w:r>
      <w:r w:rsidR="004232E6" w:rsidRPr="00B76A42">
        <w:rPr>
          <w:rFonts w:ascii="Palatino Linotype" w:hAnsi="Palatino Linotype" w:cs="Arial"/>
        </w:rPr>
        <w:t xml:space="preserve"> </w:t>
      </w:r>
      <w:r w:rsidR="004234DA" w:rsidRPr="00B76A42">
        <w:rPr>
          <w:rFonts w:ascii="Palatino Linotype" w:hAnsi="Palatino Linotype" w:cs="Arial"/>
        </w:rPr>
        <w:t>la</w:t>
      </w:r>
      <w:r w:rsidR="004232E6" w:rsidRPr="00B76A42">
        <w:rPr>
          <w:rFonts w:ascii="Palatino Linotype" w:hAnsi="Palatino Linotype" w:cs="Arial"/>
        </w:rPr>
        <w:t xml:space="preserve"> </w:t>
      </w:r>
      <w:r w:rsidR="004234DA" w:rsidRPr="00B76A42">
        <w:rPr>
          <w:rFonts w:ascii="Palatino Linotype" w:hAnsi="Palatino Linotype" w:cs="Arial"/>
        </w:rPr>
        <w:t>Información</w:t>
      </w:r>
      <w:r w:rsidR="004232E6" w:rsidRPr="00B76A42">
        <w:rPr>
          <w:rFonts w:ascii="Palatino Linotype" w:hAnsi="Palatino Linotype" w:cs="Arial"/>
        </w:rPr>
        <w:t xml:space="preserve"> </w:t>
      </w:r>
      <w:r w:rsidR="004234DA" w:rsidRPr="00B76A42">
        <w:rPr>
          <w:rFonts w:ascii="Palatino Linotype" w:hAnsi="Palatino Linotype" w:cs="Arial"/>
        </w:rPr>
        <w:t>Pública</w:t>
      </w:r>
      <w:r w:rsidR="004232E6" w:rsidRPr="00B76A42">
        <w:rPr>
          <w:rFonts w:ascii="Palatino Linotype" w:hAnsi="Palatino Linotype" w:cs="Arial"/>
        </w:rPr>
        <w:t xml:space="preserve"> </w:t>
      </w:r>
      <w:r w:rsidR="004234DA" w:rsidRPr="00B76A42">
        <w:rPr>
          <w:rFonts w:ascii="Palatino Linotype" w:hAnsi="Palatino Linotype" w:cs="Arial"/>
        </w:rPr>
        <w:t>del</w:t>
      </w:r>
      <w:r w:rsidR="004232E6" w:rsidRPr="00B76A42">
        <w:rPr>
          <w:rFonts w:ascii="Palatino Linotype" w:hAnsi="Palatino Linotype" w:cs="Arial"/>
        </w:rPr>
        <w:t xml:space="preserve"> </w:t>
      </w:r>
      <w:r w:rsidR="004234DA" w:rsidRPr="00B76A42">
        <w:rPr>
          <w:rFonts w:ascii="Palatino Linotype" w:hAnsi="Palatino Linotype" w:cs="Arial"/>
        </w:rPr>
        <w:t>Estado</w:t>
      </w:r>
      <w:r w:rsidR="004232E6" w:rsidRPr="00B76A42">
        <w:rPr>
          <w:rFonts w:ascii="Palatino Linotype" w:hAnsi="Palatino Linotype" w:cs="Arial"/>
        </w:rPr>
        <w:t xml:space="preserve"> </w:t>
      </w:r>
      <w:r w:rsidR="004234DA" w:rsidRPr="00B76A42">
        <w:rPr>
          <w:rFonts w:ascii="Palatino Linotype" w:hAnsi="Palatino Linotype" w:cs="Arial"/>
        </w:rPr>
        <w:t>de</w:t>
      </w:r>
      <w:r w:rsidR="004232E6" w:rsidRPr="00B76A42">
        <w:rPr>
          <w:rFonts w:ascii="Palatino Linotype" w:hAnsi="Palatino Linotype" w:cs="Arial"/>
        </w:rPr>
        <w:t xml:space="preserve"> </w:t>
      </w:r>
      <w:r w:rsidR="004234DA" w:rsidRPr="00B76A42">
        <w:rPr>
          <w:rFonts w:ascii="Palatino Linotype" w:hAnsi="Palatino Linotype" w:cs="Arial"/>
        </w:rPr>
        <w:t>México</w:t>
      </w:r>
      <w:r w:rsidR="004232E6" w:rsidRPr="00B76A42">
        <w:rPr>
          <w:rFonts w:ascii="Palatino Linotype" w:hAnsi="Palatino Linotype" w:cs="Arial"/>
        </w:rPr>
        <w:t xml:space="preserve"> </w:t>
      </w:r>
      <w:r w:rsidR="004234DA" w:rsidRPr="00B76A42">
        <w:rPr>
          <w:rFonts w:ascii="Palatino Linotype" w:hAnsi="Palatino Linotype" w:cs="Arial"/>
        </w:rPr>
        <w:t>y</w:t>
      </w:r>
      <w:r w:rsidR="004232E6" w:rsidRPr="00B76A42">
        <w:rPr>
          <w:rFonts w:ascii="Palatino Linotype" w:hAnsi="Palatino Linotype" w:cs="Arial"/>
        </w:rPr>
        <w:t xml:space="preserve"> </w:t>
      </w:r>
      <w:r w:rsidR="004234DA" w:rsidRPr="00B76A42">
        <w:rPr>
          <w:rFonts w:ascii="Palatino Linotype" w:hAnsi="Palatino Linotype" w:cs="Arial"/>
        </w:rPr>
        <w:t>Municipios;</w:t>
      </w:r>
      <w:r w:rsidR="004232E6" w:rsidRPr="00B76A42">
        <w:rPr>
          <w:rFonts w:ascii="Palatino Linotype" w:hAnsi="Palatino Linotype" w:cs="Arial"/>
        </w:rPr>
        <w:t xml:space="preserve"> </w:t>
      </w:r>
      <w:r w:rsidR="004234DA" w:rsidRPr="00B76A42">
        <w:rPr>
          <w:rFonts w:ascii="Palatino Linotype" w:hAnsi="Palatino Linotype" w:cs="Arial"/>
        </w:rPr>
        <w:t>y</w:t>
      </w:r>
    </w:p>
    <w:p w14:paraId="1AAFC178" w14:textId="77777777" w:rsidR="004B4CB8" w:rsidRPr="00B76A42" w:rsidRDefault="004B4CB8" w:rsidP="00D15005">
      <w:pPr>
        <w:spacing w:before="100" w:beforeAutospacing="1" w:after="100" w:afterAutospacing="1" w:line="360" w:lineRule="auto"/>
        <w:jc w:val="center"/>
        <w:rPr>
          <w:rFonts w:ascii="Palatino Linotype" w:hAnsi="Palatino Linotype"/>
          <w:b/>
          <w:bCs/>
          <w:spacing w:val="60"/>
          <w:sz w:val="28"/>
        </w:rPr>
      </w:pPr>
      <w:r w:rsidRPr="00B76A42">
        <w:rPr>
          <w:rFonts w:ascii="Palatino Linotype" w:hAnsi="Palatino Linotype"/>
          <w:b/>
          <w:bCs/>
          <w:spacing w:val="60"/>
          <w:sz w:val="28"/>
        </w:rPr>
        <w:t>CONSIDERANDO</w:t>
      </w:r>
    </w:p>
    <w:p w14:paraId="0127EEAD" w14:textId="4429F211" w:rsidR="00AB4B9D" w:rsidRPr="00B76A42" w:rsidRDefault="00AB4B9D" w:rsidP="00D15005">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cs="Arial"/>
        </w:rPr>
      </w:pPr>
      <w:r w:rsidRPr="00B76A42">
        <w:rPr>
          <w:rFonts w:ascii="Palatino Linotype" w:hAnsi="Palatino Linotype"/>
          <w:b/>
        </w:rPr>
        <w:t>Competencia</w:t>
      </w:r>
      <w:r w:rsidRPr="00B76A42">
        <w:rPr>
          <w:rFonts w:ascii="Palatino Linotype" w:hAnsi="Palatino Linotype"/>
        </w:rPr>
        <w:t>.</w:t>
      </w:r>
      <w:r w:rsidR="004232E6" w:rsidRPr="00B76A42">
        <w:rPr>
          <w:rFonts w:ascii="Palatino Linotype" w:hAnsi="Palatino Linotype"/>
          <w:b/>
        </w:rPr>
        <w:t xml:space="preserve"> </w:t>
      </w:r>
      <w:r w:rsidRPr="00B76A42">
        <w:rPr>
          <w:rFonts w:ascii="Palatino Linotype" w:hAnsi="Palatino Linotype"/>
        </w:rPr>
        <w:t>Este</w:t>
      </w:r>
      <w:r w:rsidR="004232E6" w:rsidRPr="00B76A42">
        <w:rPr>
          <w:rFonts w:ascii="Palatino Linotype" w:hAnsi="Palatino Linotype"/>
        </w:rPr>
        <w:t xml:space="preserve"> </w:t>
      </w:r>
      <w:r w:rsidRPr="00B76A42">
        <w:rPr>
          <w:rFonts w:ascii="Palatino Linotype" w:hAnsi="Palatino Linotype"/>
        </w:rPr>
        <w:t>Instituto</w:t>
      </w:r>
      <w:r w:rsidR="004232E6" w:rsidRPr="00B76A42">
        <w:rPr>
          <w:rFonts w:ascii="Palatino Linotype" w:hAnsi="Palatino Linotype"/>
        </w:rPr>
        <w:t xml:space="preserve"> </w:t>
      </w:r>
      <w:r w:rsidRPr="00B76A42">
        <w:rPr>
          <w:rFonts w:ascii="Palatino Linotype" w:hAnsi="Palatino Linotype"/>
        </w:rPr>
        <w:t>de</w:t>
      </w:r>
      <w:r w:rsidR="004232E6" w:rsidRPr="00B76A42">
        <w:rPr>
          <w:rFonts w:ascii="Palatino Linotype" w:hAnsi="Palatino Linotype"/>
        </w:rPr>
        <w:t xml:space="preserve"> </w:t>
      </w:r>
      <w:r w:rsidRPr="00B76A42">
        <w:rPr>
          <w:rFonts w:ascii="Palatino Linotype" w:hAnsi="Palatino Linotype"/>
        </w:rPr>
        <w:t>Transparencia,</w:t>
      </w:r>
      <w:r w:rsidR="004232E6" w:rsidRPr="00B76A42">
        <w:rPr>
          <w:rFonts w:ascii="Palatino Linotype" w:hAnsi="Palatino Linotype"/>
        </w:rPr>
        <w:t xml:space="preserve"> </w:t>
      </w:r>
      <w:r w:rsidRPr="00B76A42">
        <w:rPr>
          <w:rFonts w:ascii="Palatino Linotype" w:hAnsi="Palatino Linotype"/>
        </w:rPr>
        <w:t>Acceso</w:t>
      </w:r>
      <w:r w:rsidR="004232E6" w:rsidRPr="00B76A42">
        <w:rPr>
          <w:rFonts w:ascii="Palatino Linotype" w:hAnsi="Palatino Linotype"/>
        </w:rPr>
        <w:t xml:space="preserve"> </w:t>
      </w:r>
      <w:r w:rsidRPr="00B76A42">
        <w:rPr>
          <w:rFonts w:ascii="Palatino Linotype" w:hAnsi="Palatino Linotype"/>
        </w:rPr>
        <w:t>a</w:t>
      </w:r>
      <w:r w:rsidR="004232E6" w:rsidRPr="00B76A42">
        <w:rPr>
          <w:rFonts w:ascii="Palatino Linotype" w:hAnsi="Palatino Linotype"/>
        </w:rPr>
        <w:t xml:space="preserve"> </w:t>
      </w:r>
      <w:r w:rsidRPr="00B76A42">
        <w:rPr>
          <w:rFonts w:ascii="Palatino Linotype" w:hAnsi="Palatino Linotype"/>
        </w:rPr>
        <w:t>la</w:t>
      </w:r>
      <w:r w:rsidR="004232E6" w:rsidRPr="00B76A42">
        <w:rPr>
          <w:rFonts w:ascii="Palatino Linotype" w:hAnsi="Palatino Linotype"/>
        </w:rPr>
        <w:t xml:space="preserve"> </w:t>
      </w:r>
      <w:r w:rsidRPr="00B76A42">
        <w:rPr>
          <w:rFonts w:ascii="Palatino Linotype" w:hAnsi="Palatino Linotype"/>
        </w:rPr>
        <w:t>Información</w:t>
      </w:r>
      <w:r w:rsidR="004232E6" w:rsidRPr="00B76A42">
        <w:rPr>
          <w:rFonts w:ascii="Palatino Linotype" w:hAnsi="Palatino Linotype"/>
        </w:rPr>
        <w:t xml:space="preserve"> </w:t>
      </w:r>
      <w:r w:rsidRPr="00B76A42">
        <w:rPr>
          <w:rFonts w:ascii="Palatino Linotype" w:hAnsi="Palatino Linotype"/>
        </w:rPr>
        <w:t>Pública</w:t>
      </w:r>
      <w:r w:rsidR="004232E6" w:rsidRPr="00B76A42">
        <w:rPr>
          <w:rFonts w:ascii="Palatino Linotype" w:hAnsi="Palatino Linotype"/>
        </w:rPr>
        <w:t xml:space="preserve"> </w:t>
      </w:r>
      <w:r w:rsidRPr="00B76A42">
        <w:rPr>
          <w:rFonts w:ascii="Palatino Linotype" w:hAnsi="Palatino Linotype"/>
        </w:rPr>
        <w:t>y</w:t>
      </w:r>
      <w:r w:rsidR="004232E6" w:rsidRPr="00B76A42">
        <w:rPr>
          <w:rFonts w:ascii="Palatino Linotype" w:hAnsi="Palatino Linotype"/>
        </w:rPr>
        <w:t xml:space="preserve"> </w:t>
      </w:r>
      <w:r w:rsidRPr="00B76A42">
        <w:rPr>
          <w:rFonts w:ascii="Palatino Linotype" w:hAnsi="Palatino Linotype"/>
        </w:rPr>
        <w:t>Protección</w:t>
      </w:r>
      <w:r w:rsidR="004232E6" w:rsidRPr="00B76A42">
        <w:rPr>
          <w:rFonts w:ascii="Palatino Linotype" w:hAnsi="Palatino Linotype"/>
        </w:rPr>
        <w:t xml:space="preserve"> </w:t>
      </w:r>
      <w:r w:rsidRPr="00B76A42">
        <w:rPr>
          <w:rFonts w:ascii="Palatino Linotype" w:hAnsi="Palatino Linotype"/>
        </w:rPr>
        <w:t>de</w:t>
      </w:r>
      <w:r w:rsidR="004232E6" w:rsidRPr="00B76A42">
        <w:rPr>
          <w:rFonts w:ascii="Palatino Linotype" w:hAnsi="Palatino Linotype"/>
        </w:rPr>
        <w:t xml:space="preserve"> </w:t>
      </w:r>
      <w:r w:rsidRPr="00B76A42">
        <w:rPr>
          <w:rFonts w:ascii="Palatino Linotype" w:hAnsi="Palatino Linotype"/>
        </w:rPr>
        <w:t>Datos</w:t>
      </w:r>
      <w:r w:rsidR="004232E6" w:rsidRPr="00B76A42">
        <w:rPr>
          <w:rFonts w:ascii="Palatino Linotype" w:hAnsi="Palatino Linotype"/>
        </w:rPr>
        <w:t xml:space="preserve"> </w:t>
      </w:r>
      <w:r w:rsidRPr="00B76A42">
        <w:rPr>
          <w:rFonts w:ascii="Palatino Linotype" w:hAnsi="Palatino Linotype"/>
        </w:rPr>
        <w:t>Personales</w:t>
      </w:r>
      <w:r w:rsidR="004232E6" w:rsidRPr="00B76A42">
        <w:rPr>
          <w:rFonts w:ascii="Palatino Linotype" w:hAnsi="Palatino Linotype"/>
        </w:rPr>
        <w:t xml:space="preserve"> </w:t>
      </w:r>
      <w:r w:rsidRPr="00B76A42">
        <w:rPr>
          <w:rFonts w:ascii="Palatino Linotype" w:hAnsi="Palatino Linotype"/>
        </w:rPr>
        <w:t>del</w:t>
      </w:r>
      <w:r w:rsidR="004232E6" w:rsidRPr="00B76A42">
        <w:rPr>
          <w:rFonts w:ascii="Palatino Linotype" w:hAnsi="Palatino Linotype"/>
        </w:rPr>
        <w:t xml:space="preserve"> </w:t>
      </w:r>
      <w:r w:rsidRPr="00B76A42">
        <w:rPr>
          <w:rFonts w:ascii="Palatino Linotype" w:hAnsi="Palatino Linotype"/>
        </w:rPr>
        <w:t>Estado</w:t>
      </w:r>
      <w:r w:rsidR="004232E6" w:rsidRPr="00B76A42">
        <w:rPr>
          <w:rFonts w:ascii="Palatino Linotype" w:hAnsi="Palatino Linotype"/>
        </w:rPr>
        <w:t xml:space="preserve"> </w:t>
      </w:r>
      <w:r w:rsidRPr="00B76A42">
        <w:rPr>
          <w:rFonts w:ascii="Palatino Linotype" w:hAnsi="Palatino Linotype"/>
        </w:rPr>
        <w:t>de</w:t>
      </w:r>
      <w:r w:rsidR="004232E6" w:rsidRPr="00B76A42">
        <w:rPr>
          <w:rFonts w:ascii="Palatino Linotype" w:hAnsi="Palatino Linotype"/>
        </w:rPr>
        <w:t xml:space="preserve"> </w:t>
      </w:r>
      <w:r w:rsidRPr="00B76A42">
        <w:rPr>
          <w:rFonts w:ascii="Palatino Linotype" w:hAnsi="Palatino Linotype"/>
        </w:rPr>
        <w:t>México</w:t>
      </w:r>
      <w:r w:rsidR="004232E6" w:rsidRPr="00B76A42">
        <w:rPr>
          <w:rFonts w:ascii="Palatino Linotype" w:hAnsi="Palatino Linotype"/>
        </w:rPr>
        <w:t xml:space="preserve"> </w:t>
      </w:r>
      <w:r w:rsidRPr="00B76A42">
        <w:rPr>
          <w:rFonts w:ascii="Palatino Linotype" w:hAnsi="Palatino Linotype"/>
        </w:rPr>
        <w:t>y</w:t>
      </w:r>
      <w:r w:rsidR="004232E6" w:rsidRPr="00B76A42">
        <w:rPr>
          <w:rFonts w:ascii="Palatino Linotype" w:hAnsi="Palatino Linotype"/>
        </w:rPr>
        <w:t xml:space="preserve"> </w:t>
      </w:r>
      <w:r w:rsidRPr="00B76A42">
        <w:rPr>
          <w:rFonts w:ascii="Palatino Linotype" w:hAnsi="Palatino Linotype"/>
        </w:rPr>
        <w:t>Municipios,</w:t>
      </w:r>
      <w:r w:rsidR="004232E6" w:rsidRPr="00B76A42">
        <w:rPr>
          <w:rFonts w:ascii="Palatino Linotype" w:hAnsi="Palatino Linotype"/>
        </w:rPr>
        <w:t xml:space="preserve"> </w:t>
      </w:r>
      <w:r w:rsidRPr="00B76A42">
        <w:rPr>
          <w:rFonts w:ascii="Palatino Linotype" w:hAnsi="Palatino Linotype"/>
        </w:rPr>
        <w:t>es</w:t>
      </w:r>
      <w:r w:rsidR="004232E6" w:rsidRPr="00B76A42">
        <w:rPr>
          <w:rFonts w:ascii="Palatino Linotype" w:hAnsi="Palatino Linotype"/>
        </w:rPr>
        <w:t xml:space="preserve"> </w:t>
      </w:r>
      <w:r w:rsidRPr="00B76A42">
        <w:rPr>
          <w:rFonts w:ascii="Palatino Linotype" w:hAnsi="Palatino Linotype"/>
        </w:rPr>
        <w:t>competente</w:t>
      </w:r>
      <w:r w:rsidR="004232E6" w:rsidRPr="00B76A42">
        <w:rPr>
          <w:rFonts w:ascii="Palatino Linotype" w:hAnsi="Palatino Linotype"/>
        </w:rPr>
        <w:t xml:space="preserve"> </w:t>
      </w:r>
      <w:r w:rsidRPr="00B76A42">
        <w:rPr>
          <w:rFonts w:ascii="Palatino Linotype" w:hAnsi="Palatino Linotype"/>
        </w:rPr>
        <w:t>para</w:t>
      </w:r>
      <w:r w:rsidR="004232E6" w:rsidRPr="00B76A42">
        <w:rPr>
          <w:rFonts w:ascii="Palatino Linotype" w:hAnsi="Palatino Linotype"/>
        </w:rPr>
        <w:t xml:space="preserve"> </w:t>
      </w:r>
      <w:r w:rsidRPr="00B76A42">
        <w:rPr>
          <w:rFonts w:ascii="Palatino Linotype" w:hAnsi="Palatino Linotype"/>
        </w:rPr>
        <w:t>conocer</w:t>
      </w:r>
      <w:r w:rsidR="004232E6" w:rsidRPr="00B76A42">
        <w:rPr>
          <w:rFonts w:ascii="Palatino Linotype" w:hAnsi="Palatino Linotype"/>
        </w:rPr>
        <w:t xml:space="preserve"> </w:t>
      </w:r>
      <w:r w:rsidRPr="00B76A42">
        <w:rPr>
          <w:rFonts w:ascii="Palatino Linotype" w:hAnsi="Palatino Linotype"/>
        </w:rPr>
        <w:t>y</w:t>
      </w:r>
      <w:r w:rsidR="004232E6" w:rsidRPr="00B76A42">
        <w:rPr>
          <w:rFonts w:ascii="Palatino Linotype" w:hAnsi="Palatino Linotype"/>
        </w:rPr>
        <w:t xml:space="preserve"> </w:t>
      </w:r>
      <w:r w:rsidRPr="00B76A42">
        <w:rPr>
          <w:rFonts w:ascii="Palatino Linotype" w:hAnsi="Palatino Linotype"/>
        </w:rPr>
        <w:t>resolver</w:t>
      </w:r>
      <w:r w:rsidR="004232E6" w:rsidRPr="00B76A42">
        <w:rPr>
          <w:rFonts w:ascii="Palatino Linotype" w:hAnsi="Palatino Linotype"/>
        </w:rPr>
        <w:t xml:space="preserve"> </w:t>
      </w:r>
      <w:r w:rsidRPr="00B76A42">
        <w:rPr>
          <w:rFonts w:ascii="Palatino Linotype" w:hAnsi="Palatino Linotype"/>
        </w:rPr>
        <w:t>el</w:t>
      </w:r>
      <w:r w:rsidR="004232E6" w:rsidRPr="00B76A42">
        <w:rPr>
          <w:rFonts w:ascii="Palatino Linotype" w:hAnsi="Palatino Linotype"/>
        </w:rPr>
        <w:t xml:space="preserve"> </w:t>
      </w:r>
      <w:r w:rsidRPr="00B76A42">
        <w:rPr>
          <w:rFonts w:ascii="Palatino Linotype" w:hAnsi="Palatino Linotype"/>
        </w:rPr>
        <w:t>presente</w:t>
      </w:r>
      <w:r w:rsidR="004232E6" w:rsidRPr="00B76A42">
        <w:rPr>
          <w:rFonts w:ascii="Palatino Linotype" w:hAnsi="Palatino Linotype"/>
        </w:rPr>
        <w:t xml:space="preserve"> </w:t>
      </w:r>
      <w:r w:rsidRPr="00B76A42">
        <w:rPr>
          <w:rFonts w:ascii="Palatino Linotype" w:hAnsi="Palatino Linotype"/>
        </w:rPr>
        <w:t>recurso,</w:t>
      </w:r>
      <w:r w:rsidR="004232E6" w:rsidRPr="00B76A42">
        <w:rPr>
          <w:rFonts w:ascii="Palatino Linotype" w:hAnsi="Palatino Linotype"/>
        </w:rPr>
        <w:t xml:space="preserve"> </w:t>
      </w:r>
      <w:r w:rsidRPr="00B76A42">
        <w:rPr>
          <w:rFonts w:ascii="Palatino Linotype" w:hAnsi="Palatino Linotype"/>
        </w:rPr>
        <w:t>conforme</w:t>
      </w:r>
      <w:r w:rsidR="004232E6" w:rsidRPr="00B76A42">
        <w:rPr>
          <w:rFonts w:ascii="Palatino Linotype" w:hAnsi="Palatino Linotype"/>
        </w:rPr>
        <w:t xml:space="preserve"> </w:t>
      </w:r>
      <w:r w:rsidRPr="00B76A42">
        <w:rPr>
          <w:rFonts w:ascii="Palatino Linotype" w:hAnsi="Palatino Linotype"/>
        </w:rPr>
        <w:t>a</w:t>
      </w:r>
      <w:r w:rsidR="004232E6" w:rsidRPr="00B76A42">
        <w:rPr>
          <w:rFonts w:ascii="Palatino Linotype" w:hAnsi="Palatino Linotype"/>
        </w:rPr>
        <w:t xml:space="preserve"> </w:t>
      </w:r>
      <w:r w:rsidRPr="00B76A42">
        <w:rPr>
          <w:rFonts w:ascii="Palatino Linotype" w:hAnsi="Palatino Linotype"/>
        </w:rPr>
        <w:t>lo</w:t>
      </w:r>
      <w:r w:rsidR="004232E6" w:rsidRPr="00B76A42">
        <w:rPr>
          <w:rFonts w:ascii="Palatino Linotype" w:hAnsi="Palatino Linotype"/>
        </w:rPr>
        <w:t xml:space="preserve"> </w:t>
      </w:r>
      <w:r w:rsidRPr="00B76A42">
        <w:rPr>
          <w:rFonts w:ascii="Palatino Linotype" w:hAnsi="Palatino Linotype"/>
        </w:rPr>
        <w:t>dispuesto</w:t>
      </w:r>
      <w:r w:rsidR="004232E6" w:rsidRPr="00B76A42">
        <w:rPr>
          <w:rFonts w:ascii="Palatino Linotype" w:hAnsi="Palatino Linotype"/>
        </w:rPr>
        <w:t xml:space="preserve"> </w:t>
      </w:r>
      <w:r w:rsidRPr="00B76A42">
        <w:rPr>
          <w:rFonts w:ascii="Palatino Linotype" w:hAnsi="Palatino Linotype"/>
        </w:rPr>
        <w:t>en</w:t>
      </w:r>
      <w:r w:rsidR="004232E6" w:rsidRPr="00B76A42">
        <w:rPr>
          <w:rFonts w:ascii="Palatino Linotype" w:hAnsi="Palatino Linotype"/>
        </w:rPr>
        <w:t xml:space="preserve"> </w:t>
      </w:r>
      <w:r w:rsidRPr="00B76A42">
        <w:rPr>
          <w:rFonts w:ascii="Palatino Linotype" w:hAnsi="Palatino Linotype"/>
        </w:rPr>
        <w:t>los</w:t>
      </w:r>
      <w:r w:rsidR="004232E6" w:rsidRPr="00B76A42">
        <w:rPr>
          <w:rFonts w:ascii="Palatino Linotype" w:hAnsi="Palatino Linotype"/>
        </w:rPr>
        <w:t xml:space="preserve"> </w:t>
      </w:r>
      <w:r w:rsidRPr="00B76A42">
        <w:rPr>
          <w:rFonts w:ascii="Palatino Linotype" w:hAnsi="Palatino Linotype"/>
        </w:rPr>
        <w:t>artículos</w:t>
      </w:r>
      <w:r w:rsidR="004232E6" w:rsidRPr="00B76A42">
        <w:rPr>
          <w:rFonts w:ascii="Palatino Linotype" w:hAnsi="Palatino Linotype"/>
        </w:rPr>
        <w:t xml:space="preserve"> </w:t>
      </w:r>
      <w:r w:rsidRPr="00B76A42">
        <w:rPr>
          <w:rFonts w:ascii="Palatino Linotype" w:hAnsi="Palatino Linotype"/>
        </w:rPr>
        <w:t>6,</w:t>
      </w:r>
      <w:r w:rsidR="004232E6" w:rsidRPr="00B76A42">
        <w:rPr>
          <w:rFonts w:ascii="Palatino Linotype" w:hAnsi="Palatino Linotype"/>
        </w:rPr>
        <w:t xml:space="preserve"> </w:t>
      </w:r>
      <w:r w:rsidRPr="00B76A42">
        <w:rPr>
          <w:rFonts w:ascii="Palatino Linotype" w:hAnsi="Palatino Linotype"/>
        </w:rPr>
        <w:t>Apartado</w:t>
      </w:r>
      <w:r w:rsidR="004232E6" w:rsidRPr="00B76A42">
        <w:rPr>
          <w:rFonts w:ascii="Palatino Linotype" w:hAnsi="Palatino Linotype"/>
        </w:rPr>
        <w:t xml:space="preserve"> </w:t>
      </w:r>
      <w:r w:rsidRPr="00B76A42">
        <w:rPr>
          <w:rFonts w:ascii="Palatino Linotype" w:hAnsi="Palatino Linotype"/>
        </w:rPr>
        <w:t>A</w:t>
      </w:r>
      <w:r w:rsidR="004232E6" w:rsidRPr="00B76A42">
        <w:rPr>
          <w:rFonts w:ascii="Palatino Linotype" w:hAnsi="Palatino Linotype"/>
        </w:rPr>
        <w:t xml:space="preserve"> </w:t>
      </w:r>
      <w:r w:rsidRPr="00B76A42">
        <w:rPr>
          <w:rFonts w:ascii="Palatino Linotype" w:hAnsi="Palatino Linotype"/>
        </w:rPr>
        <w:t>de</w:t>
      </w:r>
      <w:r w:rsidR="004232E6" w:rsidRPr="00B76A42">
        <w:rPr>
          <w:rFonts w:ascii="Palatino Linotype" w:hAnsi="Palatino Linotype"/>
        </w:rPr>
        <w:t xml:space="preserve"> </w:t>
      </w:r>
      <w:r w:rsidRPr="00B76A42">
        <w:rPr>
          <w:rFonts w:ascii="Palatino Linotype" w:hAnsi="Palatino Linotype"/>
        </w:rPr>
        <w:t>la</w:t>
      </w:r>
      <w:r w:rsidR="004232E6" w:rsidRPr="00B76A42">
        <w:rPr>
          <w:rFonts w:ascii="Palatino Linotype" w:hAnsi="Palatino Linotype"/>
        </w:rPr>
        <w:t xml:space="preserve"> </w:t>
      </w:r>
      <w:r w:rsidRPr="00B76A42">
        <w:rPr>
          <w:rFonts w:ascii="Palatino Linotype" w:hAnsi="Palatino Linotype"/>
        </w:rPr>
        <w:t>Constitución</w:t>
      </w:r>
      <w:r w:rsidR="004232E6" w:rsidRPr="00B76A42">
        <w:rPr>
          <w:rFonts w:ascii="Palatino Linotype" w:hAnsi="Palatino Linotype"/>
        </w:rPr>
        <w:t xml:space="preserve"> </w:t>
      </w:r>
      <w:r w:rsidRPr="00B76A42">
        <w:rPr>
          <w:rFonts w:ascii="Palatino Linotype" w:hAnsi="Palatino Linotype"/>
        </w:rPr>
        <w:t>Política</w:t>
      </w:r>
      <w:r w:rsidR="004232E6" w:rsidRPr="00B76A42">
        <w:rPr>
          <w:rFonts w:ascii="Palatino Linotype" w:hAnsi="Palatino Linotype"/>
        </w:rPr>
        <w:t xml:space="preserve"> </w:t>
      </w:r>
      <w:r w:rsidRPr="00B76A42">
        <w:rPr>
          <w:rFonts w:ascii="Palatino Linotype" w:hAnsi="Palatino Linotype"/>
        </w:rPr>
        <w:t>de</w:t>
      </w:r>
      <w:r w:rsidR="004232E6" w:rsidRPr="00B76A42">
        <w:rPr>
          <w:rFonts w:ascii="Palatino Linotype" w:hAnsi="Palatino Linotype"/>
        </w:rPr>
        <w:t xml:space="preserve"> </w:t>
      </w:r>
      <w:r w:rsidRPr="00B76A42">
        <w:rPr>
          <w:rFonts w:ascii="Palatino Linotype" w:hAnsi="Palatino Linotype"/>
        </w:rPr>
        <w:t>los</w:t>
      </w:r>
      <w:r w:rsidR="004232E6" w:rsidRPr="00B76A42">
        <w:rPr>
          <w:rFonts w:ascii="Palatino Linotype" w:hAnsi="Palatino Linotype"/>
        </w:rPr>
        <w:t xml:space="preserve"> </w:t>
      </w:r>
      <w:r w:rsidRPr="00B76A42">
        <w:rPr>
          <w:rFonts w:ascii="Palatino Linotype" w:hAnsi="Palatino Linotype"/>
        </w:rPr>
        <w:t>Estados</w:t>
      </w:r>
      <w:r w:rsidR="004232E6" w:rsidRPr="00B76A42">
        <w:rPr>
          <w:rFonts w:ascii="Palatino Linotype" w:hAnsi="Palatino Linotype"/>
        </w:rPr>
        <w:t xml:space="preserve"> </w:t>
      </w:r>
      <w:r w:rsidRPr="00B76A42">
        <w:rPr>
          <w:rFonts w:ascii="Palatino Linotype" w:hAnsi="Palatino Linotype"/>
        </w:rPr>
        <w:t>Unidos</w:t>
      </w:r>
      <w:r w:rsidR="004232E6" w:rsidRPr="00B76A42">
        <w:rPr>
          <w:rFonts w:ascii="Palatino Linotype" w:hAnsi="Palatino Linotype"/>
        </w:rPr>
        <w:t xml:space="preserve"> </w:t>
      </w:r>
      <w:r w:rsidRPr="00B76A42">
        <w:rPr>
          <w:rFonts w:ascii="Palatino Linotype" w:hAnsi="Palatino Linotype"/>
        </w:rPr>
        <w:t>Mexicanos;</w:t>
      </w:r>
      <w:r w:rsidR="004232E6" w:rsidRPr="00B76A42">
        <w:rPr>
          <w:rFonts w:ascii="Palatino Linotype" w:hAnsi="Palatino Linotype"/>
        </w:rPr>
        <w:t xml:space="preserve"> </w:t>
      </w:r>
      <w:r w:rsidRPr="00B76A42">
        <w:rPr>
          <w:rFonts w:ascii="Palatino Linotype" w:hAnsi="Palatino Linotype"/>
        </w:rPr>
        <w:t>5,</w:t>
      </w:r>
      <w:r w:rsidR="004232E6" w:rsidRPr="00B76A42">
        <w:rPr>
          <w:rFonts w:ascii="Palatino Linotype" w:hAnsi="Palatino Linotype"/>
        </w:rPr>
        <w:t xml:space="preserve"> </w:t>
      </w:r>
      <w:r w:rsidRPr="00B76A42">
        <w:rPr>
          <w:rFonts w:ascii="Palatino Linotype" w:hAnsi="Palatino Linotype"/>
        </w:rPr>
        <w:t>párrafos</w:t>
      </w:r>
      <w:r w:rsidR="004232E6" w:rsidRPr="00B76A42">
        <w:rPr>
          <w:rFonts w:ascii="Palatino Linotype" w:hAnsi="Palatino Linotype"/>
        </w:rPr>
        <w:t xml:space="preserve"> </w:t>
      </w:r>
      <w:r w:rsidR="002A0519" w:rsidRPr="00B76A42">
        <w:rPr>
          <w:rFonts w:ascii="Palatino Linotype" w:hAnsi="Palatino Linotype"/>
        </w:rPr>
        <w:t>vigésimo,</w:t>
      </w:r>
      <w:r w:rsidR="004232E6" w:rsidRPr="00B76A42">
        <w:rPr>
          <w:rFonts w:ascii="Palatino Linotype" w:hAnsi="Palatino Linotype"/>
        </w:rPr>
        <w:t xml:space="preserve"> </w:t>
      </w:r>
      <w:r w:rsidR="002A0519" w:rsidRPr="00B76A42">
        <w:rPr>
          <w:rFonts w:ascii="Palatino Linotype" w:hAnsi="Palatino Linotype"/>
        </w:rPr>
        <w:t>vigésimo</w:t>
      </w:r>
      <w:r w:rsidR="004232E6" w:rsidRPr="00B76A42">
        <w:rPr>
          <w:rFonts w:ascii="Palatino Linotype" w:hAnsi="Palatino Linotype"/>
        </w:rPr>
        <w:t xml:space="preserve"> </w:t>
      </w:r>
      <w:r w:rsidR="002A0519" w:rsidRPr="00B76A42">
        <w:rPr>
          <w:rFonts w:ascii="Palatino Linotype" w:hAnsi="Palatino Linotype"/>
        </w:rPr>
        <w:t>primero,</w:t>
      </w:r>
      <w:r w:rsidR="004232E6" w:rsidRPr="00B76A42">
        <w:rPr>
          <w:rFonts w:ascii="Palatino Linotype" w:hAnsi="Palatino Linotype"/>
        </w:rPr>
        <w:t xml:space="preserve"> </w:t>
      </w:r>
      <w:r w:rsidR="002A0519" w:rsidRPr="00B76A42">
        <w:rPr>
          <w:rFonts w:ascii="Palatino Linotype" w:hAnsi="Palatino Linotype"/>
        </w:rPr>
        <w:t>vigésimo</w:t>
      </w:r>
      <w:r w:rsidR="004232E6" w:rsidRPr="00B76A42">
        <w:rPr>
          <w:rFonts w:ascii="Palatino Linotype" w:hAnsi="Palatino Linotype"/>
        </w:rPr>
        <w:t xml:space="preserve"> </w:t>
      </w:r>
      <w:r w:rsidR="002A0519" w:rsidRPr="00B76A42">
        <w:rPr>
          <w:rFonts w:ascii="Palatino Linotype" w:hAnsi="Palatino Linotype"/>
        </w:rPr>
        <w:t>segundo</w:t>
      </w:r>
      <w:r w:rsidR="00546E8B" w:rsidRPr="00B76A42">
        <w:rPr>
          <w:rFonts w:ascii="Palatino Linotype" w:hAnsi="Palatino Linotype"/>
        </w:rPr>
        <w:t>,</w:t>
      </w:r>
      <w:r w:rsidR="004232E6" w:rsidRPr="00B76A42">
        <w:rPr>
          <w:rFonts w:ascii="Palatino Linotype" w:hAnsi="Palatino Linotype"/>
        </w:rPr>
        <w:t xml:space="preserve"> </w:t>
      </w:r>
      <w:r w:rsidR="002A0519" w:rsidRPr="00B76A42">
        <w:rPr>
          <w:rFonts w:ascii="Palatino Linotype" w:hAnsi="Palatino Linotype"/>
        </w:rPr>
        <w:lastRenderedPageBreak/>
        <w:t>fracciones</w:t>
      </w:r>
      <w:r w:rsidR="004232E6" w:rsidRPr="00B76A42">
        <w:rPr>
          <w:rFonts w:ascii="Palatino Linotype" w:hAnsi="Palatino Linotype"/>
        </w:rPr>
        <w:t xml:space="preserve"> </w:t>
      </w:r>
      <w:r w:rsidR="002A0519" w:rsidRPr="00B76A42">
        <w:rPr>
          <w:rFonts w:ascii="Palatino Linotype" w:hAnsi="Palatino Linotype"/>
        </w:rPr>
        <w:t>IV</w:t>
      </w:r>
      <w:r w:rsidR="004232E6" w:rsidRPr="00B76A42">
        <w:rPr>
          <w:rFonts w:ascii="Palatino Linotype" w:hAnsi="Palatino Linotype"/>
        </w:rPr>
        <w:t xml:space="preserve"> </w:t>
      </w:r>
      <w:r w:rsidR="002A0519" w:rsidRPr="00B76A42">
        <w:rPr>
          <w:rFonts w:ascii="Palatino Linotype" w:hAnsi="Palatino Linotype"/>
        </w:rPr>
        <w:t>y</w:t>
      </w:r>
      <w:r w:rsidR="004232E6" w:rsidRPr="00B76A42">
        <w:rPr>
          <w:rFonts w:ascii="Palatino Linotype" w:hAnsi="Palatino Linotype"/>
        </w:rPr>
        <w:t xml:space="preserve"> </w:t>
      </w:r>
      <w:r w:rsidR="002A0519" w:rsidRPr="00B76A42">
        <w:rPr>
          <w:rFonts w:ascii="Palatino Linotype" w:hAnsi="Palatino Linotype"/>
        </w:rPr>
        <w:t>V</w:t>
      </w:r>
      <w:r w:rsidR="004232E6" w:rsidRPr="00B76A42">
        <w:rPr>
          <w:rFonts w:ascii="Palatino Linotype" w:hAnsi="Palatino Linotype"/>
        </w:rPr>
        <w:t xml:space="preserve"> </w:t>
      </w:r>
      <w:r w:rsidRPr="00B76A42">
        <w:rPr>
          <w:rFonts w:ascii="Palatino Linotype" w:hAnsi="Palatino Linotype"/>
        </w:rPr>
        <w:t>de</w:t>
      </w:r>
      <w:r w:rsidR="004232E6" w:rsidRPr="00B76A42">
        <w:rPr>
          <w:rFonts w:ascii="Palatino Linotype" w:hAnsi="Palatino Linotype"/>
        </w:rPr>
        <w:t xml:space="preserve"> </w:t>
      </w:r>
      <w:r w:rsidRPr="00B76A42">
        <w:rPr>
          <w:rFonts w:ascii="Palatino Linotype" w:hAnsi="Palatino Linotype"/>
        </w:rPr>
        <w:t>la</w:t>
      </w:r>
      <w:r w:rsidR="004232E6" w:rsidRPr="00B76A42">
        <w:rPr>
          <w:rFonts w:ascii="Palatino Linotype" w:hAnsi="Palatino Linotype"/>
        </w:rPr>
        <w:t xml:space="preserve"> </w:t>
      </w:r>
      <w:r w:rsidRPr="00B76A42">
        <w:rPr>
          <w:rFonts w:ascii="Palatino Linotype" w:hAnsi="Palatino Linotype"/>
        </w:rPr>
        <w:t>Constitución</w:t>
      </w:r>
      <w:r w:rsidR="004232E6" w:rsidRPr="00B76A42">
        <w:rPr>
          <w:rFonts w:ascii="Palatino Linotype" w:hAnsi="Palatino Linotype"/>
        </w:rPr>
        <w:t xml:space="preserve"> </w:t>
      </w:r>
      <w:r w:rsidRPr="00B76A42">
        <w:rPr>
          <w:rFonts w:ascii="Palatino Linotype" w:hAnsi="Palatino Linotype"/>
        </w:rPr>
        <w:t>Política</w:t>
      </w:r>
      <w:r w:rsidR="004232E6" w:rsidRPr="00B76A42">
        <w:rPr>
          <w:rFonts w:ascii="Palatino Linotype" w:hAnsi="Palatino Linotype"/>
        </w:rPr>
        <w:t xml:space="preserve"> </w:t>
      </w:r>
      <w:r w:rsidRPr="00B76A42">
        <w:rPr>
          <w:rFonts w:ascii="Palatino Linotype" w:hAnsi="Palatino Linotype"/>
        </w:rPr>
        <w:t>del</w:t>
      </w:r>
      <w:r w:rsidR="004232E6" w:rsidRPr="00B76A42">
        <w:rPr>
          <w:rFonts w:ascii="Palatino Linotype" w:hAnsi="Palatino Linotype"/>
        </w:rPr>
        <w:t xml:space="preserve"> </w:t>
      </w:r>
      <w:r w:rsidRPr="00B76A42">
        <w:rPr>
          <w:rFonts w:ascii="Palatino Linotype" w:hAnsi="Palatino Linotype"/>
        </w:rPr>
        <w:t>Estado</w:t>
      </w:r>
      <w:r w:rsidR="004232E6" w:rsidRPr="00B76A42">
        <w:rPr>
          <w:rFonts w:ascii="Palatino Linotype" w:hAnsi="Palatino Linotype"/>
        </w:rPr>
        <w:t xml:space="preserve"> </w:t>
      </w:r>
      <w:r w:rsidRPr="00B76A42">
        <w:rPr>
          <w:rFonts w:ascii="Palatino Linotype" w:hAnsi="Palatino Linotype"/>
        </w:rPr>
        <w:t>Libre</w:t>
      </w:r>
      <w:r w:rsidR="004232E6" w:rsidRPr="00B76A42">
        <w:rPr>
          <w:rFonts w:ascii="Palatino Linotype" w:hAnsi="Palatino Linotype"/>
        </w:rPr>
        <w:t xml:space="preserve"> </w:t>
      </w:r>
      <w:r w:rsidRPr="00B76A42">
        <w:rPr>
          <w:rFonts w:ascii="Palatino Linotype" w:hAnsi="Palatino Linotype"/>
        </w:rPr>
        <w:t>y</w:t>
      </w:r>
      <w:r w:rsidR="004232E6" w:rsidRPr="00B76A42">
        <w:rPr>
          <w:rFonts w:ascii="Palatino Linotype" w:hAnsi="Palatino Linotype"/>
        </w:rPr>
        <w:t xml:space="preserve"> </w:t>
      </w:r>
      <w:r w:rsidRPr="00B76A42">
        <w:rPr>
          <w:rFonts w:ascii="Palatino Linotype" w:hAnsi="Palatino Linotype"/>
        </w:rPr>
        <w:t>Soberano</w:t>
      </w:r>
      <w:r w:rsidR="004232E6" w:rsidRPr="00B76A42">
        <w:rPr>
          <w:rFonts w:ascii="Palatino Linotype" w:hAnsi="Palatino Linotype"/>
        </w:rPr>
        <w:t xml:space="preserve"> </w:t>
      </w:r>
      <w:r w:rsidRPr="00B76A42">
        <w:rPr>
          <w:rFonts w:ascii="Palatino Linotype" w:hAnsi="Palatino Linotype"/>
        </w:rPr>
        <w:t>de</w:t>
      </w:r>
      <w:r w:rsidR="004232E6" w:rsidRPr="00B76A42">
        <w:rPr>
          <w:rFonts w:ascii="Palatino Linotype" w:hAnsi="Palatino Linotype"/>
        </w:rPr>
        <w:t xml:space="preserve"> </w:t>
      </w:r>
      <w:r w:rsidRPr="00B76A42">
        <w:rPr>
          <w:rFonts w:ascii="Palatino Linotype" w:hAnsi="Palatino Linotype"/>
        </w:rPr>
        <w:t>México;</w:t>
      </w:r>
      <w:r w:rsidR="004232E6" w:rsidRPr="00B76A42">
        <w:rPr>
          <w:rFonts w:ascii="Palatino Linotype" w:hAnsi="Palatino Linotype"/>
        </w:rPr>
        <w:t xml:space="preserve"> </w:t>
      </w:r>
      <w:r w:rsidRPr="00B76A42">
        <w:rPr>
          <w:rFonts w:ascii="Palatino Linotype" w:hAnsi="Palatino Linotype"/>
        </w:rPr>
        <w:t>2</w:t>
      </w:r>
      <w:r w:rsidR="00546E8B" w:rsidRPr="00B76A42">
        <w:rPr>
          <w:rFonts w:ascii="Palatino Linotype" w:hAnsi="Palatino Linotype"/>
        </w:rPr>
        <w:t>,</w:t>
      </w:r>
      <w:r w:rsidR="004232E6" w:rsidRPr="00B76A42">
        <w:rPr>
          <w:rFonts w:ascii="Palatino Linotype" w:hAnsi="Palatino Linotype"/>
        </w:rPr>
        <w:t xml:space="preserve"> </w:t>
      </w:r>
      <w:r w:rsidRPr="00B76A42">
        <w:rPr>
          <w:rFonts w:ascii="Palatino Linotype" w:hAnsi="Palatino Linotype"/>
        </w:rPr>
        <w:t>fracción</w:t>
      </w:r>
      <w:r w:rsidR="004232E6" w:rsidRPr="00B76A42">
        <w:rPr>
          <w:rFonts w:ascii="Palatino Linotype" w:hAnsi="Palatino Linotype"/>
        </w:rPr>
        <w:t xml:space="preserve"> </w:t>
      </w:r>
      <w:r w:rsidRPr="00B76A42">
        <w:rPr>
          <w:rFonts w:ascii="Palatino Linotype" w:hAnsi="Palatino Linotype"/>
        </w:rPr>
        <w:t>II,</w:t>
      </w:r>
      <w:r w:rsidR="004232E6" w:rsidRPr="00B76A42">
        <w:rPr>
          <w:rFonts w:ascii="Palatino Linotype" w:hAnsi="Palatino Linotype"/>
        </w:rPr>
        <w:t xml:space="preserve"> </w:t>
      </w:r>
      <w:r w:rsidRPr="00B76A42">
        <w:rPr>
          <w:rFonts w:ascii="Palatino Linotype" w:hAnsi="Palatino Linotype"/>
        </w:rPr>
        <w:t>13,</w:t>
      </w:r>
      <w:r w:rsidR="004232E6" w:rsidRPr="00B76A42">
        <w:rPr>
          <w:rFonts w:ascii="Palatino Linotype" w:hAnsi="Palatino Linotype"/>
        </w:rPr>
        <w:t xml:space="preserve"> </w:t>
      </w:r>
      <w:r w:rsidRPr="00B76A42">
        <w:rPr>
          <w:rFonts w:ascii="Palatino Linotype" w:hAnsi="Palatino Linotype"/>
        </w:rPr>
        <w:t>29,</w:t>
      </w:r>
      <w:r w:rsidR="004232E6" w:rsidRPr="00B76A42">
        <w:rPr>
          <w:rFonts w:ascii="Palatino Linotype" w:hAnsi="Palatino Linotype"/>
        </w:rPr>
        <w:t xml:space="preserve"> </w:t>
      </w:r>
      <w:r w:rsidRPr="00B76A42">
        <w:rPr>
          <w:rFonts w:ascii="Palatino Linotype" w:hAnsi="Palatino Linotype"/>
        </w:rPr>
        <w:t>36</w:t>
      </w:r>
      <w:r w:rsidR="00546E8B" w:rsidRPr="00B76A42">
        <w:rPr>
          <w:rFonts w:ascii="Palatino Linotype" w:hAnsi="Palatino Linotype"/>
        </w:rPr>
        <w:t>,</w:t>
      </w:r>
      <w:r w:rsidR="004232E6" w:rsidRPr="00B76A42">
        <w:rPr>
          <w:rFonts w:ascii="Palatino Linotype" w:hAnsi="Palatino Linotype"/>
        </w:rPr>
        <w:t xml:space="preserve"> </w:t>
      </w:r>
      <w:r w:rsidRPr="00B76A42">
        <w:rPr>
          <w:rFonts w:ascii="Palatino Linotype" w:hAnsi="Palatino Linotype"/>
        </w:rPr>
        <w:t>fracciones</w:t>
      </w:r>
      <w:r w:rsidR="004232E6" w:rsidRPr="00B76A42">
        <w:rPr>
          <w:rFonts w:ascii="Palatino Linotype" w:hAnsi="Palatino Linotype"/>
        </w:rPr>
        <w:t xml:space="preserve"> </w:t>
      </w:r>
      <w:r w:rsidRPr="00B76A42">
        <w:rPr>
          <w:rFonts w:ascii="Palatino Linotype" w:hAnsi="Palatino Linotype"/>
        </w:rPr>
        <w:t>I</w:t>
      </w:r>
      <w:r w:rsidR="004232E6" w:rsidRPr="00B76A42">
        <w:rPr>
          <w:rFonts w:ascii="Palatino Linotype" w:hAnsi="Palatino Linotype"/>
        </w:rPr>
        <w:t xml:space="preserve"> </w:t>
      </w:r>
      <w:r w:rsidRPr="00B76A42">
        <w:rPr>
          <w:rFonts w:ascii="Palatino Linotype" w:hAnsi="Palatino Linotype"/>
        </w:rPr>
        <w:t>y</w:t>
      </w:r>
      <w:r w:rsidR="004232E6" w:rsidRPr="00B76A42">
        <w:rPr>
          <w:rFonts w:ascii="Palatino Linotype" w:hAnsi="Palatino Linotype"/>
        </w:rPr>
        <w:t xml:space="preserve"> </w:t>
      </w:r>
      <w:r w:rsidRPr="00B76A42">
        <w:rPr>
          <w:rFonts w:ascii="Palatino Linotype" w:hAnsi="Palatino Linotype"/>
        </w:rPr>
        <w:t>II,</w:t>
      </w:r>
      <w:r w:rsidR="004232E6" w:rsidRPr="00B76A42">
        <w:rPr>
          <w:rFonts w:ascii="Palatino Linotype" w:hAnsi="Palatino Linotype"/>
        </w:rPr>
        <w:t xml:space="preserve"> </w:t>
      </w:r>
      <w:r w:rsidRPr="00B76A42">
        <w:rPr>
          <w:rFonts w:ascii="Palatino Linotype" w:hAnsi="Palatino Linotype"/>
        </w:rPr>
        <w:t>176,</w:t>
      </w:r>
      <w:r w:rsidR="004232E6" w:rsidRPr="00B76A42">
        <w:rPr>
          <w:rFonts w:ascii="Palatino Linotype" w:hAnsi="Palatino Linotype"/>
        </w:rPr>
        <w:t xml:space="preserve"> </w:t>
      </w:r>
      <w:r w:rsidRPr="00B76A42">
        <w:rPr>
          <w:rFonts w:ascii="Palatino Linotype" w:hAnsi="Palatino Linotype"/>
        </w:rPr>
        <w:t>178,</w:t>
      </w:r>
      <w:r w:rsidR="004232E6" w:rsidRPr="00B76A42">
        <w:rPr>
          <w:rFonts w:ascii="Palatino Linotype" w:hAnsi="Palatino Linotype"/>
        </w:rPr>
        <w:t xml:space="preserve"> </w:t>
      </w:r>
      <w:r w:rsidRPr="00B76A42">
        <w:rPr>
          <w:rFonts w:ascii="Palatino Linotype" w:hAnsi="Palatino Linotype"/>
        </w:rPr>
        <w:t>179,</w:t>
      </w:r>
      <w:r w:rsidR="004232E6" w:rsidRPr="00B76A42">
        <w:rPr>
          <w:rFonts w:ascii="Palatino Linotype" w:hAnsi="Palatino Linotype"/>
        </w:rPr>
        <w:t xml:space="preserve"> </w:t>
      </w:r>
      <w:r w:rsidRPr="00B76A42">
        <w:rPr>
          <w:rFonts w:ascii="Palatino Linotype" w:hAnsi="Palatino Linotype"/>
        </w:rPr>
        <w:t>181</w:t>
      </w:r>
      <w:r w:rsidR="00985BA2" w:rsidRPr="00B76A42">
        <w:rPr>
          <w:rFonts w:ascii="Palatino Linotype" w:hAnsi="Palatino Linotype"/>
        </w:rPr>
        <w:t>,</w:t>
      </w:r>
      <w:r w:rsidR="004232E6" w:rsidRPr="00B76A42">
        <w:rPr>
          <w:rFonts w:ascii="Palatino Linotype" w:hAnsi="Palatino Linotype"/>
        </w:rPr>
        <w:t xml:space="preserve"> </w:t>
      </w:r>
      <w:r w:rsidRPr="00B76A42">
        <w:rPr>
          <w:rFonts w:ascii="Palatino Linotype" w:hAnsi="Palatino Linotype"/>
        </w:rPr>
        <w:t>párrafo</w:t>
      </w:r>
      <w:r w:rsidR="004232E6" w:rsidRPr="00B76A42">
        <w:rPr>
          <w:rFonts w:ascii="Palatino Linotype" w:hAnsi="Palatino Linotype"/>
        </w:rPr>
        <w:t xml:space="preserve"> </w:t>
      </w:r>
      <w:r w:rsidRPr="00B76A42">
        <w:rPr>
          <w:rFonts w:ascii="Palatino Linotype" w:hAnsi="Palatino Linotype"/>
        </w:rPr>
        <w:t>tercero</w:t>
      </w:r>
      <w:r w:rsidR="004232E6" w:rsidRPr="00B76A42">
        <w:rPr>
          <w:rFonts w:ascii="Palatino Linotype" w:hAnsi="Palatino Linotype"/>
        </w:rPr>
        <w:t xml:space="preserve"> </w:t>
      </w:r>
      <w:r w:rsidRPr="00B76A42">
        <w:rPr>
          <w:rFonts w:ascii="Palatino Linotype" w:hAnsi="Palatino Linotype"/>
        </w:rPr>
        <w:t>y</w:t>
      </w:r>
      <w:r w:rsidR="004232E6" w:rsidRPr="00B76A42">
        <w:rPr>
          <w:rFonts w:ascii="Palatino Linotype" w:hAnsi="Palatino Linotype"/>
        </w:rPr>
        <w:t xml:space="preserve"> </w:t>
      </w:r>
      <w:r w:rsidRPr="00B76A42">
        <w:rPr>
          <w:rFonts w:ascii="Palatino Linotype" w:hAnsi="Palatino Linotype"/>
        </w:rPr>
        <w:t>185</w:t>
      </w:r>
      <w:r w:rsidR="004232E6" w:rsidRPr="00B76A42">
        <w:rPr>
          <w:rFonts w:ascii="Palatino Linotype" w:hAnsi="Palatino Linotype"/>
        </w:rPr>
        <w:t xml:space="preserve"> </w:t>
      </w:r>
      <w:r w:rsidRPr="00B76A42">
        <w:rPr>
          <w:rFonts w:ascii="Palatino Linotype" w:hAnsi="Palatino Linotype"/>
        </w:rPr>
        <w:t>de</w:t>
      </w:r>
      <w:r w:rsidR="004232E6" w:rsidRPr="00B76A42">
        <w:rPr>
          <w:rFonts w:ascii="Palatino Linotype" w:hAnsi="Palatino Linotype"/>
        </w:rPr>
        <w:t xml:space="preserve"> </w:t>
      </w:r>
      <w:r w:rsidRPr="00B76A42">
        <w:rPr>
          <w:rFonts w:ascii="Palatino Linotype" w:hAnsi="Palatino Linotype"/>
        </w:rPr>
        <w:t>la</w:t>
      </w:r>
      <w:r w:rsidR="004232E6" w:rsidRPr="00B76A42">
        <w:rPr>
          <w:rFonts w:ascii="Palatino Linotype" w:hAnsi="Palatino Linotype"/>
        </w:rPr>
        <w:t xml:space="preserve"> </w:t>
      </w:r>
      <w:r w:rsidRPr="00B76A42">
        <w:rPr>
          <w:rFonts w:ascii="Palatino Linotype" w:hAnsi="Palatino Linotype"/>
        </w:rPr>
        <w:t>Ley</w:t>
      </w:r>
      <w:r w:rsidR="004232E6" w:rsidRPr="00B76A42">
        <w:rPr>
          <w:rFonts w:ascii="Palatino Linotype" w:hAnsi="Palatino Linotype"/>
        </w:rPr>
        <w:t xml:space="preserve"> </w:t>
      </w:r>
      <w:r w:rsidRPr="00B76A42">
        <w:rPr>
          <w:rFonts w:ascii="Palatino Linotype" w:hAnsi="Palatino Linotype"/>
        </w:rPr>
        <w:t>de</w:t>
      </w:r>
      <w:r w:rsidR="004232E6" w:rsidRPr="00B76A42">
        <w:rPr>
          <w:rFonts w:ascii="Palatino Linotype" w:hAnsi="Palatino Linotype"/>
        </w:rPr>
        <w:t xml:space="preserve"> </w:t>
      </w:r>
      <w:r w:rsidRPr="00B76A42">
        <w:rPr>
          <w:rFonts w:ascii="Palatino Linotype" w:hAnsi="Palatino Linotype"/>
        </w:rPr>
        <w:t>Transparencia</w:t>
      </w:r>
      <w:r w:rsidR="004232E6" w:rsidRPr="00B76A42">
        <w:rPr>
          <w:rFonts w:ascii="Palatino Linotype" w:hAnsi="Palatino Linotype"/>
        </w:rPr>
        <w:t xml:space="preserve"> </w:t>
      </w:r>
      <w:r w:rsidRPr="00B76A42">
        <w:rPr>
          <w:rFonts w:ascii="Palatino Linotype" w:hAnsi="Palatino Linotype"/>
        </w:rPr>
        <w:t>y</w:t>
      </w:r>
      <w:r w:rsidR="004232E6" w:rsidRPr="00B76A42">
        <w:rPr>
          <w:rFonts w:ascii="Palatino Linotype" w:hAnsi="Palatino Linotype"/>
        </w:rPr>
        <w:t xml:space="preserve"> </w:t>
      </w:r>
      <w:r w:rsidRPr="00B76A42">
        <w:rPr>
          <w:rFonts w:ascii="Palatino Linotype" w:hAnsi="Palatino Linotype"/>
        </w:rPr>
        <w:t>Acceso</w:t>
      </w:r>
      <w:r w:rsidR="004232E6" w:rsidRPr="00B76A42">
        <w:rPr>
          <w:rFonts w:ascii="Palatino Linotype" w:hAnsi="Palatino Linotype"/>
        </w:rPr>
        <w:t xml:space="preserve"> </w:t>
      </w:r>
      <w:r w:rsidRPr="00B76A42">
        <w:rPr>
          <w:rFonts w:ascii="Palatino Linotype" w:hAnsi="Palatino Linotype"/>
        </w:rPr>
        <w:t>a</w:t>
      </w:r>
      <w:r w:rsidR="004232E6" w:rsidRPr="00B76A42">
        <w:rPr>
          <w:rFonts w:ascii="Palatino Linotype" w:hAnsi="Palatino Linotype"/>
        </w:rPr>
        <w:t xml:space="preserve"> </w:t>
      </w:r>
      <w:r w:rsidRPr="00B76A42">
        <w:rPr>
          <w:rFonts w:ascii="Palatino Linotype" w:hAnsi="Palatino Linotype"/>
        </w:rPr>
        <w:t>la</w:t>
      </w:r>
      <w:r w:rsidR="004232E6" w:rsidRPr="00B76A42">
        <w:rPr>
          <w:rFonts w:ascii="Palatino Linotype" w:hAnsi="Palatino Linotype"/>
        </w:rPr>
        <w:t xml:space="preserve"> </w:t>
      </w:r>
      <w:r w:rsidRPr="00B76A42">
        <w:rPr>
          <w:rFonts w:ascii="Palatino Linotype" w:hAnsi="Palatino Linotype"/>
        </w:rPr>
        <w:t>Información</w:t>
      </w:r>
      <w:r w:rsidR="004232E6" w:rsidRPr="00B76A42">
        <w:rPr>
          <w:rFonts w:ascii="Palatino Linotype" w:hAnsi="Palatino Linotype"/>
        </w:rPr>
        <w:t xml:space="preserve"> </w:t>
      </w:r>
      <w:r w:rsidRPr="00B76A42">
        <w:rPr>
          <w:rFonts w:ascii="Palatino Linotype" w:hAnsi="Palatino Linotype"/>
        </w:rPr>
        <w:t>Pública</w:t>
      </w:r>
      <w:r w:rsidR="004232E6" w:rsidRPr="00B76A42">
        <w:rPr>
          <w:rFonts w:ascii="Palatino Linotype" w:hAnsi="Palatino Linotype"/>
        </w:rPr>
        <w:t xml:space="preserve"> </w:t>
      </w:r>
      <w:r w:rsidRPr="00B76A42">
        <w:rPr>
          <w:rFonts w:ascii="Palatino Linotype" w:hAnsi="Palatino Linotype"/>
        </w:rPr>
        <w:t>del</w:t>
      </w:r>
      <w:r w:rsidR="004232E6" w:rsidRPr="00B76A42">
        <w:rPr>
          <w:rFonts w:ascii="Palatino Linotype" w:hAnsi="Palatino Linotype"/>
        </w:rPr>
        <w:t xml:space="preserve"> </w:t>
      </w:r>
      <w:r w:rsidRPr="00B76A42">
        <w:rPr>
          <w:rFonts w:ascii="Palatino Linotype" w:hAnsi="Palatino Linotype"/>
        </w:rPr>
        <w:t>Estado</w:t>
      </w:r>
      <w:r w:rsidR="004232E6" w:rsidRPr="00B76A42">
        <w:rPr>
          <w:rFonts w:ascii="Palatino Linotype" w:hAnsi="Palatino Linotype"/>
        </w:rPr>
        <w:t xml:space="preserve"> </w:t>
      </w:r>
      <w:r w:rsidRPr="00B76A42">
        <w:rPr>
          <w:rFonts w:ascii="Palatino Linotype" w:hAnsi="Palatino Linotype"/>
        </w:rPr>
        <w:t>de</w:t>
      </w:r>
      <w:r w:rsidR="004232E6" w:rsidRPr="00B76A42">
        <w:rPr>
          <w:rFonts w:ascii="Palatino Linotype" w:hAnsi="Palatino Linotype"/>
        </w:rPr>
        <w:t xml:space="preserve"> </w:t>
      </w:r>
      <w:r w:rsidRPr="00B76A42">
        <w:rPr>
          <w:rFonts w:ascii="Palatino Linotype" w:hAnsi="Palatino Linotype"/>
        </w:rPr>
        <w:t>México</w:t>
      </w:r>
      <w:r w:rsidR="004232E6" w:rsidRPr="00B76A42">
        <w:rPr>
          <w:rFonts w:ascii="Palatino Linotype" w:hAnsi="Palatino Linotype"/>
        </w:rPr>
        <w:t xml:space="preserve"> </w:t>
      </w:r>
      <w:r w:rsidRPr="00B76A42">
        <w:rPr>
          <w:rFonts w:ascii="Palatino Linotype" w:hAnsi="Palatino Linotype"/>
        </w:rPr>
        <w:t>y</w:t>
      </w:r>
      <w:r w:rsidR="004232E6" w:rsidRPr="00B76A42">
        <w:rPr>
          <w:rFonts w:ascii="Palatino Linotype" w:hAnsi="Palatino Linotype"/>
        </w:rPr>
        <w:t xml:space="preserve"> </w:t>
      </w:r>
      <w:r w:rsidRPr="00B76A42">
        <w:rPr>
          <w:rFonts w:ascii="Palatino Linotype" w:hAnsi="Palatino Linotype"/>
        </w:rPr>
        <w:t>Municipios</w:t>
      </w:r>
      <w:r w:rsidRPr="00B76A42">
        <w:rPr>
          <w:rFonts w:ascii="Palatino Linotype" w:hAnsi="Palatino Linotype" w:cs="Arial"/>
        </w:rPr>
        <w:t>;</w:t>
      </w:r>
      <w:r w:rsidR="004232E6" w:rsidRPr="00B76A42">
        <w:rPr>
          <w:rFonts w:ascii="Palatino Linotype" w:hAnsi="Palatino Linotype" w:cs="Arial"/>
        </w:rPr>
        <w:t xml:space="preserve"> </w:t>
      </w:r>
      <w:r w:rsidRPr="00B76A42">
        <w:rPr>
          <w:rFonts w:ascii="Palatino Linotype" w:hAnsi="Palatino Linotype" w:cs="Arial"/>
        </w:rPr>
        <w:t>y</w:t>
      </w:r>
      <w:r w:rsidR="004232E6" w:rsidRPr="00B76A42">
        <w:rPr>
          <w:rFonts w:ascii="Palatino Linotype" w:hAnsi="Palatino Linotype" w:cs="Arial"/>
        </w:rPr>
        <w:t xml:space="preserve"> </w:t>
      </w:r>
      <w:r w:rsidR="00686869" w:rsidRPr="00B76A42">
        <w:rPr>
          <w:rFonts w:ascii="Palatino Linotype" w:hAnsi="Palatino Linotype" w:cs="Arial"/>
        </w:rPr>
        <w:t>9</w:t>
      </w:r>
      <w:r w:rsidRPr="00B76A42">
        <w:rPr>
          <w:rFonts w:ascii="Palatino Linotype" w:hAnsi="Palatino Linotype" w:cs="Arial"/>
        </w:rPr>
        <w:t>,</w:t>
      </w:r>
      <w:r w:rsidR="004232E6" w:rsidRPr="00B76A42">
        <w:rPr>
          <w:rFonts w:ascii="Palatino Linotype" w:hAnsi="Palatino Linotype" w:cs="Arial"/>
        </w:rPr>
        <w:t xml:space="preserve"> </w:t>
      </w:r>
      <w:r w:rsidRPr="00B76A42">
        <w:rPr>
          <w:rFonts w:ascii="Palatino Linotype" w:hAnsi="Palatino Linotype" w:cs="Arial"/>
        </w:rPr>
        <w:t>fracciones</w:t>
      </w:r>
      <w:r w:rsidR="004232E6" w:rsidRPr="00B76A42">
        <w:rPr>
          <w:rFonts w:ascii="Palatino Linotype" w:hAnsi="Palatino Linotype" w:cs="Arial"/>
        </w:rPr>
        <w:t xml:space="preserve"> </w:t>
      </w:r>
      <w:r w:rsidRPr="00B76A42">
        <w:rPr>
          <w:rFonts w:ascii="Palatino Linotype" w:hAnsi="Palatino Linotype" w:cs="Arial"/>
        </w:rPr>
        <w:t>I</w:t>
      </w:r>
      <w:r w:rsidR="004232E6" w:rsidRPr="00B76A42">
        <w:rPr>
          <w:rFonts w:ascii="Palatino Linotype" w:hAnsi="Palatino Linotype" w:cs="Arial"/>
        </w:rPr>
        <w:t xml:space="preserve"> </w:t>
      </w:r>
      <w:r w:rsidRPr="00B76A42">
        <w:rPr>
          <w:rFonts w:ascii="Palatino Linotype" w:hAnsi="Palatino Linotype" w:cs="Arial"/>
        </w:rPr>
        <w:t>y</w:t>
      </w:r>
      <w:r w:rsidR="004232E6" w:rsidRPr="00B76A42">
        <w:rPr>
          <w:rFonts w:ascii="Palatino Linotype" w:hAnsi="Palatino Linotype" w:cs="Arial"/>
        </w:rPr>
        <w:t xml:space="preserve"> </w:t>
      </w:r>
      <w:r w:rsidR="00686869" w:rsidRPr="00B76A42">
        <w:rPr>
          <w:rFonts w:ascii="Palatino Linotype" w:hAnsi="Palatino Linotype" w:cs="Arial"/>
        </w:rPr>
        <w:t>XXI</w:t>
      </w:r>
      <w:r w:rsidRPr="00B76A42">
        <w:rPr>
          <w:rFonts w:ascii="Palatino Linotype" w:hAnsi="Palatino Linotype" w:cs="Arial"/>
        </w:rPr>
        <w:t>V</w:t>
      </w:r>
      <w:r w:rsidR="004232E6" w:rsidRPr="00B76A42">
        <w:rPr>
          <w:rFonts w:ascii="Palatino Linotype" w:hAnsi="Palatino Linotype" w:cs="Arial"/>
        </w:rPr>
        <w:t xml:space="preserve"> </w:t>
      </w:r>
      <w:r w:rsidR="00686869" w:rsidRPr="00B76A42">
        <w:rPr>
          <w:rFonts w:ascii="Palatino Linotype" w:hAnsi="Palatino Linotype" w:cs="Arial"/>
        </w:rPr>
        <w:t>y</w:t>
      </w:r>
      <w:r w:rsidR="004232E6" w:rsidRPr="00B76A42">
        <w:rPr>
          <w:rFonts w:ascii="Palatino Linotype" w:hAnsi="Palatino Linotype" w:cs="Arial"/>
        </w:rPr>
        <w:t xml:space="preserve"> </w:t>
      </w:r>
      <w:r w:rsidR="00686869" w:rsidRPr="00B76A42">
        <w:rPr>
          <w:rFonts w:ascii="Palatino Linotype" w:hAnsi="Palatino Linotype" w:cs="Arial"/>
        </w:rPr>
        <w:t>11</w:t>
      </w:r>
      <w:r w:rsidR="004232E6" w:rsidRPr="00B76A42">
        <w:rPr>
          <w:rFonts w:ascii="Palatino Linotype" w:hAnsi="Palatino Linotype" w:cs="Arial"/>
        </w:rPr>
        <w:t xml:space="preserve"> </w:t>
      </w:r>
      <w:r w:rsidRPr="00B76A42">
        <w:rPr>
          <w:rFonts w:ascii="Palatino Linotype" w:hAnsi="Palatino Linotype" w:cs="Arial"/>
        </w:rPr>
        <w:t>del</w:t>
      </w:r>
      <w:r w:rsidR="004232E6" w:rsidRPr="00B76A42">
        <w:rPr>
          <w:rFonts w:ascii="Palatino Linotype" w:hAnsi="Palatino Linotype" w:cs="Arial"/>
        </w:rPr>
        <w:t xml:space="preserve"> </w:t>
      </w:r>
      <w:r w:rsidRPr="00B76A42">
        <w:rPr>
          <w:rFonts w:ascii="Palatino Linotype" w:hAnsi="Palatino Linotype" w:cs="Arial"/>
        </w:rPr>
        <w:t>Reglamento</w:t>
      </w:r>
      <w:r w:rsidR="004232E6" w:rsidRPr="00B76A42">
        <w:rPr>
          <w:rFonts w:ascii="Palatino Linotype" w:hAnsi="Palatino Linotype" w:cs="Arial"/>
        </w:rPr>
        <w:t xml:space="preserve"> </w:t>
      </w:r>
      <w:r w:rsidRPr="00B76A42">
        <w:rPr>
          <w:rFonts w:ascii="Palatino Linotype" w:hAnsi="Palatino Linotype" w:cs="Arial"/>
        </w:rPr>
        <w:t>Interior</w:t>
      </w:r>
      <w:r w:rsidR="004232E6" w:rsidRPr="00B76A42">
        <w:rPr>
          <w:rFonts w:ascii="Palatino Linotype" w:hAnsi="Palatino Linotype" w:cs="Arial"/>
        </w:rPr>
        <w:t xml:space="preserve"> </w:t>
      </w:r>
      <w:r w:rsidRPr="00B76A42">
        <w:rPr>
          <w:rFonts w:ascii="Palatino Linotype" w:hAnsi="Palatino Linotype" w:cs="Arial"/>
        </w:rPr>
        <w:t>del</w:t>
      </w:r>
      <w:r w:rsidR="004232E6" w:rsidRPr="00B76A42">
        <w:rPr>
          <w:rFonts w:ascii="Palatino Linotype" w:hAnsi="Palatino Linotype" w:cs="Arial"/>
        </w:rPr>
        <w:t xml:space="preserve"> </w:t>
      </w:r>
      <w:r w:rsidRPr="00B76A42">
        <w:rPr>
          <w:rFonts w:ascii="Palatino Linotype" w:hAnsi="Palatino Linotype" w:cs="Arial"/>
        </w:rPr>
        <w:t>Instituto</w:t>
      </w:r>
      <w:r w:rsidR="004232E6" w:rsidRPr="00B76A42">
        <w:rPr>
          <w:rFonts w:ascii="Palatino Linotype" w:hAnsi="Palatino Linotype" w:cs="Arial"/>
        </w:rPr>
        <w:t xml:space="preserve"> </w:t>
      </w:r>
      <w:r w:rsidRPr="00B76A42">
        <w:rPr>
          <w:rFonts w:ascii="Palatino Linotype" w:hAnsi="Palatino Linotype" w:cs="Arial"/>
        </w:rPr>
        <w:t>de</w:t>
      </w:r>
      <w:r w:rsidR="004232E6" w:rsidRPr="00B76A42">
        <w:rPr>
          <w:rFonts w:ascii="Palatino Linotype" w:hAnsi="Palatino Linotype" w:cs="Arial"/>
        </w:rPr>
        <w:t xml:space="preserve"> </w:t>
      </w:r>
      <w:r w:rsidRPr="00B76A42">
        <w:rPr>
          <w:rFonts w:ascii="Palatino Linotype" w:hAnsi="Palatino Linotype" w:cs="Arial"/>
        </w:rPr>
        <w:t>Transparencia,</w:t>
      </w:r>
      <w:r w:rsidR="004232E6" w:rsidRPr="00B76A42">
        <w:rPr>
          <w:rFonts w:ascii="Palatino Linotype" w:hAnsi="Palatino Linotype" w:cs="Arial"/>
        </w:rPr>
        <w:t xml:space="preserve"> </w:t>
      </w:r>
      <w:r w:rsidRPr="00B76A42">
        <w:rPr>
          <w:rFonts w:ascii="Palatino Linotype" w:hAnsi="Palatino Linotype" w:cs="Arial"/>
        </w:rPr>
        <w:t>Acceso</w:t>
      </w:r>
      <w:r w:rsidR="004232E6" w:rsidRPr="00B76A42">
        <w:rPr>
          <w:rFonts w:ascii="Palatino Linotype" w:hAnsi="Palatino Linotype" w:cs="Arial"/>
        </w:rPr>
        <w:t xml:space="preserve"> </w:t>
      </w:r>
      <w:r w:rsidRPr="00B76A42">
        <w:rPr>
          <w:rFonts w:ascii="Palatino Linotype" w:hAnsi="Palatino Linotype" w:cs="Arial"/>
        </w:rPr>
        <w:t>a</w:t>
      </w:r>
      <w:r w:rsidR="004232E6" w:rsidRPr="00B76A42">
        <w:rPr>
          <w:rFonts w:ascii="Palatino Linotype" w:hAnsi="Palatino Linotype" w:cs="Arial"/>
        </w:rPr>
        <w:t xml:space="preserve"> </w:t>
      </w:r>
      <w:r w:rsidRPr="00B76A42">
        <w:rPr>
          <w:rFonts w:ascii="Palatino Linotype" w:hAnsi="Palatino Linotype" w:cs="Arial"/>
        </w:rPr>
        <w:t>la</w:t>
      </w:r>
      <w:r w:rsidR="004232E6" w:rsidRPr="00B76A42">
        <w:rPr>
          <w:rFonts w:ascii="Palatino Linotype" w:hAnsi="Palatino Linotype" w:cs="Arial"/>
        </w:rPr>
        <w:t xml:space="preserve"> </w:t>
      </w:r>
      <w:r w:rsidRPr="00B76A42">
        <w:rPr>
          <w:rFonts w:ascii="Palatino Linotype" w:hAnsi="Palatino Linotype" w:cs="Arial"/>
        </w:rPr>
        <w:t>Información</w:t>
      </w:r>
      <w:r w:rsidR="004232E6" w:rsidRPr="00B76A42">
        <w:rPr>
          <w:rFonts w:ascii="Palatino Linotype" w:hAnsi="Palatino Linotype" w:cs="Arial"/>
        </w:rPr>
        <w:t xml:space="preserve"> </w:t>
      </w:r>
      <w:r w:rsidRPr="00B76A42">
        <w:rPr>
          <w:rFonts w:ascii="Palatino Linotype" w:hAnsi="Palatino Linotype" w:cs="Arial"/>
        </w:rPr>
        <w:t>Pública</w:t>
      </w:r>
      <w:r w:rsidR="004232E6" w:rsidRPr="00B76A42">
        <w:rPr>
          <w:rFonts w:ascii="Palatino Linotype" w:hAnsi="Palatino Linotype" w:cs="Arial"/>
        </w:rPr>
        <w:t xml:space="preserve"> </w:t>
      </w:r>
      <w:r w:rsidRPr="00B76A42">
        <w:rPr>
          <w:rFonts w:ascii="Palatino Linotype" w:hAnsi="Palatino Linotype" w:cs="Arial"/>
        </w:rPr>
        <w:t>y</w:t>
      </w:r>
      <w:r w:rsidR="004232E6" w:rsidRPr="00B76A42">
        <w:rPr>
          <w:rFonts w:ascii="Palatino Linotype" w:hAnsi="Palatino Linotype" w:cs="Arial"/>
        </w:rPr>
        <w:t xml:space="preserve"> </w:t>
      </w:r>
      <w:r w:rsidRPr="00B76A42">
        <w:rPr>
          <w:rFonts w:ascii="Palatino Linotype" w:hAnsi="Palatino Linotype" w:cs="Arial"/>
        </w:rPr>
        <w:t>Protección</w:t>
      </w:r>
      <w:r w:rsidR="004232E6" w:rsidRPr="00B76A42">
        <w:rPr>
          <w:rFonts w:ascii="Palatino Linotype" w:hAnsi="Palatino Linotype" w:cs="Arial"/>
        </w:rPr>
        <w:t xml:space="preserve"> </w:t>
      </w:r>
      <w:r w:rsidRPr="00B76A42">
        <w:rPr>
          <w:rFonts w:ascii="Palatino Linotype" w:hAnsi="Palatino Linotype" w:cs="Arial"/>
        </w:rPr>
        <w:t>de</w:t>
      </w:r>
      <w:r w:rsidR="004232E6" w:rsidRPr="00B76A42">
        <w:rPr>
          <w:rFonts w:ascii="Palatino Linotype" w:hAnsi="Palatino Linotype" w:cs="Arial"/>
        </w:rPr>
        <w:t xml:space="preserve"> </w:t>
      </w:r>
      <w:r w:rsidRPr="00B76A42">
        <w:rPr>
          <w:rFonts w:ascii="Palatino Linotype" w:hAnsi="Palatino Linotype" w:cs="Arial"/>
        </w:rPr>
        <w:t>Datos</w:t>
      </w:r>
      <w:r w:rsidR="004232E6" w:rsidRPr="00B76A42">
        <w:rPr>
          <w:rFonts w:ascii="Palatino Linotype" w:hAnsi="Palatino Linotype" w:cs="Arial"/>
        </w:rPr>
        <w:t xml:space="preserve"> </w:t>
      </w:r>
      <w:r w:rsidRPr="00B76A42">
        <w:rPr>
          <w:rFonts w:ascii="Palatino Linotype" w:hAnsi="Palatino Linotype" w:cs="Arial"/>
        </w:rPr>
        <w:t>Personales</w:t>
      </w:r>
      <w:r w:rsidR="004232E6" w:rsidRPr="00B76A42">
        <w:rPr>
          <w:rFonts w:ascii="Palatino Linotype" w:hAnsi="Palatino Linotype" w:cs="Arial"/>
        </w:rPr>
        <w:t xml:space="preserve"> </w:t>
      </w:r>
      <w:r w:rsidRPr="00B76A42">
        <w:rPr>
          <w:rFonts w:ascii="Palatino Linotype" w:hAnsi="Palatino Linotype" w:cs="Arial"/>
        </w:rPr>
        <w:t>del</w:t>
      </w:r>
      <w:r w:rsidR="004232E6" w:rsidRPr="00B76A42">
        <w:rPr>
          <w:rFonts w:ascii="Palatino Linotype" w:hAnsi="Palatino Linotype" w:cs="Arial"/>
        </w:rPr>
        <w:t xml:space="preserve"> </w:t>
      </w:r>
      <w:r w:rsidRPr="00B76A42">
        <w:rPr>
          <w:rFonts w:ascii="Palatino Linotype" w:hAnsi="Palatino Linotype" w:cs="Arial"/>
        </w:rPr>
        <w:t>Estado</w:t>
      </w:r>
      <w:r w:rsidR="004232E6" w:rsidRPr="00B76A42">
        <w:rPr>
          <w:rFonts w:ascii="Palatino Linotype" w:hAnsi="Palatino Linotype" w:cs="Arial"/>
        </w:rPr>
        <w:t xml:space="preserve"> </w:t>
      </w:r>
      <w:r w:rsidRPr="00B76A42">
        <w:rPr>
          <w:rFonts w:ascii="Palatino Linotype" w:hAnsi="Palatino Linotype" w:cs="Arial"/>
        </w:rPr>
        <w:t>de</w:t>
      </w:r>
      <w:r w:rsidR="004232E6" w:rsidRPr="00B76A42">
        <w:rPr>
          <w:rFonts w:ascii="Palatino Linotype" w:hAnsi="Palatino Linotype" w:cs="Arial"/>
        </w:rPr>
        <w:t xml:space="preserve"> </w:t>
      </w:r>
      <w:r w:rsidRPr="00B76A42">
        <w:rPr>
          <w:rFonts w:ascii="Palatino Linotype" w:hAnsi="Palatino Linotype" w:cs="Arial"/>
        </w:rPr>
        <w:t>México</w:t>
      </w:r>
      <w:r w:rsidR="004232E6" w:rsidRPr="00B76A42">
        <w:rPr>
          <w:rFonts w:ascii="Palatino Linotype" w:hAnsi="Palatino Linotype" w:cs="Arial"/>
        </w:rPr>
        <w:t xml:space="preserve"> </w:t>
      </w:r>
      <w:r w:rsidRPr="00B76A42">
        <w:rPr>
          <w:rFonts w:ascii="Palatino Linotype" w:hAnsi="Palatino Linotype" w:cs="Arial"/>
        </w:rPr>
        <w:t>y</w:t>
      </w:r>
      <w:r w:rsidR="004232E6" w:rsidRPr="00B76A42">
        <w:rPr>
          <w:rFonts w:ascii="Palatino Linotype" w:hAnsi="Palatino Linotype" w:cs="Arial"/>
        </w:rPr>
        <w:t xml:space="preserve"> </w:t>
      </w:r>
      <w:r w:rsidRPr="00B76A42">
        <w:rPr>
          <w:rFonts w:ascii="Palatino Linotype" w:hAnsi="Palatino Linotype" w:cs="Arial"/>
        </w:rPr>
        <w:t>Municipios.</w:t>
      </w:r>
    </w:p>
    <w:p w14:paraId="1F779982" w14:textId="623F839C" w:rsidR="00867D32" w:rsidRPr="00B76A42" w:rsidRDefault="00AB4B9D" w:rsidP="00D15005">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cs="Arial"/>
        </w:rPr>
      </w:pPr>
      <w:r w:rsidRPr="00B76A42">
        <w:rPr>
          <w:rFonts w:ascii="Palatino Linotype" w:hAnsi="Palatino Linotype" w:cs="Arial"/>
          <w:b/>
        </w:rPr>
        <w:t>Interés.</w:t>
      </w:r>
      <w:r w:rsidR="004232E6" w:rsidRPr="00B76A42">
        <w:rPr>
          <w:rFonts w:ascii="Palatino Linotype" w:hAnsi="Palatino Linotype" w:cs="Arial"/>
        </w:rPr>
        <w:t xml:space="preserve"> </w:t>
      </w:r>
      <w:r w:rsidRPr="00B76A42">
        <w:rPr>
          <w:rFonts w:ascii="Palatino Linotype" w:hAnsi="Palatino Linotype" w:cs="Arial"/>
        </w:rPr>
        <w:t>El</w:t>
      </w:r>
      <w:r w:rsidR="004232E6" w:rsidRPr="00B76A42">
        <w:rPr>
          <w:rFonts w:ascii="Palatino Linotype" w:hAnsi="Palatino Linotype" w:cs="Arial"/>
        </w:rPr>
        <w:t xml:space="preserve"> </w:t>
      </w:r>
      <w:r w:rsidRPr="00B76A42">
        <w:rPr>
          <w:rFonts w:ascii="Palatino Linotype" w:hAnsi="Palatino Linotype" w:cs="Arial"/>
        </w:rPr>
        <w:t>recurso</w:t>
      </w:r>
      <w:r w:rsidR="004232E6" w:rsidRPr="00B76A42">
        <w:rPr>
          <w:rFonts w:ascii="Palatino Linotype" w:hAnsi="Palatino Linotype" w:cs="Arial"/>
        </w:rPr>
        <w:t xml:space="preserve"> </w:t>
      </w:r>
      <w:r w:rsidRPr="00B76A42">
        <w:rPr>
          <w:rFonts w:ascii="Palatino Linotype" w:hAnsi="Palatino Linotype" w:cs="Arial"/>
        </w:rPr>
        <w:t>de</w:t>
      </w:r>
      <w:r w:rsidR="004232E6" w:rsidRPr="00B76A42">
        <w:rPr>
          <w:rFonts w:ascii="Palatino Linotype" w:hAnsi="Palatino Linotype" w:cs="Arial"/>
        </w:rPr>
        <w:t xml:space="preserve"> </w:t>
      </w:r>
      <w:r w:rsidRPr="00B76A42">
        <w:rPr>
          <w:rFonts w:ascii="Palatino Linotype" w:hAnsi="Palatino Linotype" w:cs="Arial"/>
        </w:rPr>
        <w:t>revisión</w:t>
      </w:r>
      <w:r w:rsidR="004232E6" w:rsidRPr="00B76A42">
        <w:rPr>
          <w:rFonts w:ascii="Palatino Linotype" w:hAnsi="Palatino Linotype" w:cs="Arial"/>
        </w:rPr>
        <w:t xml:space="preserve"> </w:t>
      </w:r>
      <w:r w:rsidRPr="00B76A42">
        <w:rPr>
          <w:rFonts w:ascii="Palatino Linotype" w:hAnsi="Palatino Linotype" w:cs="Arial"/>
        </w:rPr>
        <w:t>fue</w:t>
      </w:r>
      <w:r w:rsidR="004232E6" w:rsidRPr="00B76A42">
        <w:rPr>
          <w:rFonts w:ascii="Palatino Linotype" w:hAnsi="Palatino Linotype" w:cs="Arial"/>
        </w:rPr>
        <w:t xml:space="preserve"> </w:t>
      </w:r>
      <w:r w:rsidRPr="00B76A42">
        <w:rPr>
          <w:rFonts w:ascii="Palatino Linotype" w:hAnsi="Palatino Linotype" w:cs="Arial"/>
        </w:rPr>
        <w:t>interpuesto</w:t>
      </w:r>
      <w:r w:rsidR="004232E6" w:rsidRPr="00B76A42">
        <w:rPr>
          <w:rFonts w:ascii="Palatino Linotype" w:hAnsi="Palatino Linotype" w:cs="Arial"/>
        </w:rPr>
        <w:t xml:space="preserve"> </w:t>
      </w:r>
      <w:r w:rsidRPr="00B76A42">
        <w:rPr>
          <w:rFonts w:ascii="Palatino Linotype" w:hAnsi="Palatino Linotype" w:cs="Arial"/>
        </w:rPr>
        <w:t>por</w:t>
      </w:r>
      <w:r w:rsidR="004232E6" w:rsidRPr="00B76A42">
        <w:rPr>
          <w:rFonts w:ascii="Palatino Linotype" w:hAnsi="Palatino Linotype" w:cs="Arial"/>
        </w:rPr>
        <w:t xml:space="preserve"> </w:t>
      </w:r>
      <w:r w:rsidRPr="00B76A42">
        <w:rPr>
          <w:rFonts w:ascii="Palatino Linotype" w:hAnsi="Palatino Linotype" w:cs="Arial"/>
        </w:rPr>
        <w:t>parte</w:t>
      </w:r>
      <w:r w:rsidR="004232E6" w:rsidRPr="00B76A42">
        <w:rPr>
          <w:rFonts w:ascii="Palatino Linotype" w:hAnsi="Palatino Linotype" w:cs="Arial"/>
        </w:rPr>
        <w:t xml:space="preserve"> </w:t>
      </w:r>
      <w:r w:rsidRPr="00B76A42">
        <w:rPr>
          <w:rFonts w:ascii="Palatino Linotype" w:hAnsi="Palatino Linotype" w:cs="Arial"/>
        </w:rPr>
        <w:t>legítima</w:t>
      </w:r>
      <w:r w:rsidR="004232E6" w:rsidRPr="00B76A42">
        <w:rPr>
          <w:rFonts w:ascii="Palatino Linotype" w:hAnsi="Palatino Linotype" w:cs="Arial"/>
        </w:rPr>
        <w:t xml:space="preserve"> </w:t>
      </w:r>
      <w:r w:rsidRPr="00B76A42">
        <w:rPr>
          <w:rFonts w:ascii="Palatino Linotype" w:hAnsi="Palatino Linotype" w:cs="Arial"/>
        </w:rPr>
        <w:t>en</w:t>
      </w:r>
      <w:r w:rsidR="004232E6" w:rsidRPr="00B76A42">
        <w:rPr>
          <w:rFonts w:ascii="Palatino Linotype" w:hAnsi="Palatino Linotype" w:cs="Arial"/>
        </w:rPr>
        <w:t xml:space="preserve"> </w:t>
      </w:r>
      <w:r w:rsidRPr="00B76A42">
        <w:rPr>
          <w:rFonts w:ascii="Palatino Linotype" w:hAnsi="Palatino Linotype" w:cs="Arial"/>
        </w:rPr>
        <w:t>atención</w:t>
      </w:r>
      <w:r w:rsidR="004232E6" w:rsidRPr="00B76A42">
        <w:rPr>
          <w:rFonts w:ascii="Palatino Linotype" w:hAnsi="Palatino Linotype" w:cs="Arial"/>
        </w:rPr>
        <w:t xml:space="preserve"> </w:t>
      </w:r>
      <w:r w:rsidRPr="00B76A42">
        <w:rPr>
          <w:rFonts w:ascii="Palatino Linotype" w:hAnsi="Palatino Linotype" w:cs="Arial"/>
        </w:rPr>
        <w:t>a</w:t>
      </w:r>
      <w:r w:rsidR="004232E6" w:rsidRPr="00B76A42">
        <w:rPr>
          <w:rFonts w:ascii="Palatino Linotype" w:hAnsi="Palatino Linotype" w:cs="Arial"/>
        </w:rPr>
        <w:t xml:space="preserve"> </w:t>
      </w:r>
      <w:r w:rsidRPr="00B76A42">
        <w:rPr>
          <w:rFonts w:ascii="Palatino Linotype" w:hAnsi="Palatino Linotype" w:cs="Arial"/>
        </w:rPr>
        <w:t>que</w:t>
      </w:r>
      <w:r w:rsidR="004232E6" w:rsidRPr="00B76A42">
        <w:rPr>
          <w:rFonts w:ascii="Palatino Linotype" w:hAnsi="Palatino Linotype" w:cs="Arial"/>
        </w:rPr>
        <w:t xml:space="preserve"> </w:t>
      </w:r>
      <w:r w:rsidRPr="00B76A42">
        <w:rPr>
          <w:rFonts w:ascii="Palatino Linotype" w:hAnsi="Palatino Linotype" w:cs="Arial"/>
        </w:rPr>
        <w:t>fue</w:t>
      </w:r>
      <w:r w:rsidR="004232E6" w:rsidRPr="00B76A42">
        <w:rPr>
          <w:rFonts w:ascii="Palatino Linotype" w:hAnsi="Palatino Linotype" w:cs="Arial"/>
        </w:rPr>
        <w:t xml:space="preserve"> </w:t>
      </w:r>
      <w:r w:rsidRPr="00B76A42">
        <w:rPr>
          <w:rFonts w:ascii="Palatino Linotype" w:hAnsi="Palatino Linotype" w:cs="Arial"/>
        </w:rPr>
        <w:t>presentado</w:t>
      </w:r>
      <w:r w:rsidR="004232E6" w:rsidRPr="00B76A42">
        <w:rPr>
          <w:rFonts w:ascii="Palatino Linotype" w:hAnsi="Palatino Linotype" w:cs="Arial"/>
        </w:rPr>
        <w:t xml:space="preserve"> </w:t>
      </w:r>
      <w:r w:rsidRPr="00B76A42">
        <w:rPr>
          <w:rFonts w:ascii="Palatino Linotype" w:hAnsi="Palatino Linotype" w:cs="Arial"/>
        </w:rPr>
        <w:t>por</w:t>
      </w:r>
      <w:r w:rsidR="004232E6" w:rsidRPr="00B76A42">
        <w:rPr>
          <w:rFonts w:ascii="Palatino Linotype" w:hAnsi="Palatino Linotype" w:cs="Arial"/>
        </w:rPr>
        <w:t xml:space="preserve"> </w:t>
      </w:r>
      <w:r w:rsidR="00450EA2" w:rsidRPr="00B76A42">
        <w:rPr>
          <w:rFonts w:ascii="Palatino Linotype" w:hAnsi="Palatino Linotype" w:cs="Arial"/>
          <w:b/>
        </w:rPr>
        <w:t>EL</w:t>
      </w:r>
      <w:r w:rsidR="004232E6" w:rsidRPr="00B76A42">
        <w:rPr>
          <w:rFonts w:ascii="Palatino Linotype" w:hAnsi="Palatino Linotype" w:cs="Arial"/>
          <w:b/>
        </w:rPr>
        <w:t xml:space="preserve"> </w:t>
      </w:r>
      <w:r w:rsidR="00D310E1" w:rsidRPr="00B76A42">
        <w:rPr>
          <w:rFonts w:ascii="Palatino Linotype" w:hAnsi="Palatino Linotype" w:cs="Arial"/>
          <w:b/>
        </w:rPr>
        <w:t>RECURRENTE</w:t>
      </w:r>
      <w:r w:rsidRPr="00B76A42">
        <w:rPr>
          <w:rFonts w:ascii="Palatino Linotype" w:hAnsi="Palatino Linotype" w:cs="Arial"/>
          <w:snapToGrid w:val="0"/>
        </w:rPr>
        <w:t>,</w:t>
      </w:r>
      <w:r w:rsidR="004232E6" w:rsidRPr="00B76A42">
        <w:rPr>
          <w:rFonts w:ascii="Palatino Linotype" w:hAnsi="Palatino Linotype" w:cs="Arial"/>
          <w:snapToGrid w:val="0"/>
        </w:rPr>
        <w:t xml:space="preserve"> </w:t>
      </w:r>
      <w:r w:rsidRPr="00B76A42">
        <w:rPr>
          <w:rFonts w:ascii="Palatino Linotype" w:hAnsi="Palatino Linotype" w:cs="Arial"/>
          <w:snapToGrid w:val="0"/>
        </w:rPr>
        <w:t>quien</w:t>
      </w:r>
      <w:r w:rsidR="004232E6" w:rsidRPr="00B76A42">
        <w:rPr>
          <w:rFonts w:ascii="Palatino Linotype" w:hAnsi="Palatino Linotype" w:cs="Arial"/>
          <w:snapToGrid w:val="0"/>
        </w:rPr>
        <w:t xml:space="preserve"> </w:t>
      </w:r>
      <w:r w:rsidRPr="00B76A42">
        <w:rPr>
          <w:rFonts w:ascii="Palatino Linotype" w:hAnsi="Palatino Linotype" w:cs="Arial"/>
          <w:snapToGrid w:val="0"/>
        </w:rPr>
        <w:t>fue</w:t>
      </w:r>
      <w:r w:rsidR="004232E6" w:rsidRPr="00B76A42">
        <w:rPr>
          <w:rFonts w:ascii="Palatino Linotype" w:hAnsi="Palatino Linotype" w:cs="Arial"/>
          <w:snapToGrid w:val="0"/>
        </w:rPr>
        <w:t xml:space="preserve"> </w:t>
      </w:r>
      <w:r w:rsidRPr="00B76A42">
        <w:rPr>
          <w:rFonts w:ascii="Palatino Linotype" w:hAnsi="Palatino Linotype" w:cs="Arial"/>
          <w:snapToGrid w:val="0"/>
        </w:rPr>
        <w:t>la</w:t>
      </w:r>
      <w:r w:rsidR="004232E6" w:rsidRPr="00B76A42">
        <w:rPr>
          <w:rFonts w:ascii="Palatino Linotype" w:hAnsi="Palatino Linotype" w:cs="Arial"/>
          <w:snapToGrid w:val="0"/>
        </w:rPr>
        <w:t xml:space="preserve"> </w:t>
      </w:r>
      <w:r w:rsidRPr="00B76A42">
        <w:rPr>
          <w:rFonts w:ascii="Palatino Linotype" w:hAnsi="Palatino Linotype" w:cs="Arial"/>
          <w:snapToGrid w:val="0"/>
        </w:rPr>
        <w:t>misma</w:t>
      </w:r>
      <w:r w:rsidR="004232E6" w:rsidRPr="00B76A42">
        <w:rPr>
          <w:rFonts w:ascii="Palatino Linotype" w:hAnsi="Palatino Linotype" w:cs="Arial"/>
          <w:snapToGrid w:val="0"/>
        </w:rPr>
        <w:t xml:space="preserve"> </w:t>
      </w:r>
      <w:r w:rsidRPr="00B76A42">
        <w:rPr>
          <w:rFonts w:ascii="Palatino Linotype" w:hAnsi="Palatino Linotype" w:cs="Arial"/>
          <w:snapToGrid w:val="0"/>
        </w:rPr>
        <w:t>persona</w:t>
      </w:r>
      <w:r w:rsidR="004232E6" w:rsidRPr="00B76A42">
        <w:rPr>
          <w:rFonts w:ascii="Palatino Linotype" w:hAnsi="Palatino Linotype" w:cs="Arial"/>
          <w:snapToGrid w:val="0"/>
        </w:rPr>
        <w:t xml:space="preserve"> </w:t>
      </w:r>
      <w:r w:rsidRPr="00B76A42">
        <w:rPr>
          <w:rFonts w:ascii="Palatino Linotype" w:hAnsi="Palatino Linotype" w:cs="Arial"/>
          <w:snapToGrid w:val="0"/>
        </w:rPr>
        <w:t>que</w:t>
      </w:r>
      <w:r w:rsidR="004232E6" w:rsidRPr="00B76A42">
        <w:rPr>
          <w:rFonts w:ascii="Palatino Linotype" w:hAnsi="Palatino Linotype" w:cs="Arial"/>
          <w:snapToGrid w:val="0"/>
        </w:rPr>
        <w:t xml:space="preserve"> </w:t>
      </w:r>
      <w:r w:rsidRPr="00B76A42">
        <w:rPr>
          <w:rFonts w:ascii="Palatino Linotype" w:hAnsi="Palatino Linotype" w:cs="Arial"/>
          <w:snapToGrid w:val="0"/>
        </w:rPr>
        <w:t>formuló</w:t>
      </w:r>
      <w:r w:rsidR="004232E6" w:rsidRPr="00B76A42">
        <w:rPr>
          <w:rFonts w:ascii="Palatino Linotype" w:hAnsi="Palatino Linotype" w:cs="Arial"/>
          <w:snapToGrid w:val="0"/>
        </w:rPr>
        <w:t xml:space="preserve"> </w:t>
      </w:r>
      <w:r w:rsidRPr="00B76A42">
        <w:rPr>
          <w:rFonts w:ascii="Palatino Linotype" w:hAnsi="Palatino Linotype" w:cs="Arial"/>
          <w:snapToGrid w:val="0"/>
        </w:rPr>
        <w:t>la</w:t>
      </w:r>
      <w:r w:rsidR="004232E6" w:rsidRPr="00B76A42">
        <w:rPr>
          <w:rFonts w:ascii="Palatino Linotype" w:hAnsi="Palatino Linotype" w:cs="Arial"/>
          <w:snapToGrid w:val="0"/>
        </w:rPr>
        <w:t xml:space="preserve"> </w:t>
      </w:r>
      <w:r w:rsidRPr="00B76A42">
        <w:rPr>
          <w:rFonts w:ascii="Palatino Linotype" w:hAnsi="Palatino Linotype" w:cs="Arial"/>
        </w:rPr>
        <w:t>solicitud</w:t>
      </w:r>
      <w:r w:rsidR="004232E6" w:rsidRPr="00B76A42">
        <w:rPr>
          <w:rFonts w:ascii="Palatino Linotype" w:hAnsi="Palatino Linotype" w:cs="Arial"/>
          <w:snapToGrid w:val="0"/>
        </w:rPr>
        <w:t xml:space="preserve"> </w:t>
      </w:r>
      <w:r w:rsidRPr="00B76A42">
        <w:rPr>
          <w:rFonts w:ascii="Palatino Linotype" w:hAnsi="Palatino Linotype" w:cs="Arial"/>
          <w:snapToGrid w:val="0"/>
        </w:rPr>
        <w:t>de</w:t>
      </w:r>
      <w:r w:rsidR="004232E6" w:rsidRPr="00B76A42">
        <w:rPr>
          <w:rFonts w:ascii="Palatino Linotype" w:hAnsi="Palatino Linotype" w:cs="Arial"/>
          <w:snapToGrid w:val="0"/>
        </w:rPr>
        <w:t xml:space="preserve"> </w:t>
      </w:r>
      <w:r w:rsidRPr="00B76A42">
        <w:rPr>
          <w:rFonts w:ascii="Palatino Linotype" w:hAnsi="Palatino Linotype" w:cs="Arial"/>
          <w:snapToGrid w:val="0"/>
        </w:rPr>
        <w:t>información</w:t>
      </w:r>
      <w:r w:rsidR="004232E6" w:rsidRPr="00B76A42">
        <w:rPr>
          <w:rFonts w:ascii="Palatino Linotype" w:hAnsi="Palatino Linotype" w:cs="Arial"/>
          <w:snapToGrid w:val="0"/>
        </w:rPr>
        <w:t xml:space="preserve"> </w:t>
      </w:r>
      <w:r w:rsidRPr="00B76A42">
        <w:rPr>
          <w:rFonts w:ascii="Palatino Linotype" w:hAnsi="Palatino Linotype" w:cs="Arial"/>
          <w:snapToGrid w:val="0"/>
        </w:rPr>
        <w:t>pública</w:t>
      </w:r>
      <w:r w:rsidR="004232E6" w:rsidRPr="00B76A42">
        <w:rPr>
          <w:rFonts w:ascii="Palatino Linotype" w:hAnsi="Palatino Linotype" w:cs="Arial"/>
          <w:snapToGrid w:val="0"/>
        </w:rPr>
        <w:t xml:space="preserve"> </w:t>
      </w:r>
      <w:r w:rsidRPr="00B76A42">
        <w:rPr>
          <w:rFonts w:ascii="Palatino Linotype" w:hAnsi="Palatino Linotype" w:cs="Arial"/>
          <w:snapToGrid w:val="0"/>
        </w:rPr>
        <w:t>al</w:t>
      </w:r>
      <w:r w:rsidR="004232E6" w:rsidRPr="00B76A42">
        <w:rPr>
          <w:rFonts w:ascii="Palatino Linotype" w:hAnsi="Palatino Linotype" w:cs="Arial"/>
          <w:b/>
          <w:snapToGrid w:val="0"/>
        </w:rPr>
        <w:t xml:space="preserve"> </w:t>
      </w:r>
      <w:r w:rsidRPr="00B76A42">
        <w:rPr>
          <w:rFonts w:ascii="Palatino Linotype" w:hAnsi="Palatino Linotype" w:cs="Arial"/>
          <w:b/>
          <w:snapToGrid w:val="0"/>
        </w:rPr>
        <w:t>SUJETO</w:t>
      </w:r>
      <w:r w:rsidR="004232E6" w:rsidRPr="00B76A42">
        <w:rPr>
          <w:rFonts w:ascii="Palatino Linotype" w:hAnsi="Palatino Linotype" w:cs="Arial"/>
          <w:b/>
          <w:snapToGrid w:val="0"/>
        </w:rPr>
        <w:t xml:space="preserve"> </w:t>
      </w:r>
      <w:r w:rsidRPr="00B76A42">
        <w:rPr>
          <w:rFonts w:ascii="Palatino Linotype" w:hAnsi="Palatino Linotype" w:cs="Arial"/>
          <w:b/>
          <w:snapToGrid w:val="0"/>
        </w:rPr>
        <w:t>OBLIGADO</w:t>
      </w:r>
      <w:r w:rsidRPr="00B76A42">
        <w:rPr>
          <w:rFonts w:ascii="Palatino Linotype" w:hAnsi="Palatino Linotype" w:cs="Arial"/>
        </w:rPr>
        <w:t>.</w:t>
      </w:r>
    </w:p>
    <w:p w14:paraId="30C49DAC" w14:textId="0EB55F32" w:rsidR="00867D32" w:rsidRPr="00B76A42" w:rsidRDefault="00AB4B9D" w:rsidP="00D15005">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cs="Arial"/>
        </w:rPr>
      </w:pPr>
      <w:r w:rsidRPr="00B76A42">
        <w:rPr>
          <w:rFonts w:ascii="Palatino Linotype" w:hAnsi="Palatino Linotype" w:cs="Arial"/>
          <w:b/>
        </w:rPr>
        <w:t>Oportunidad.</w:t>
      </w:r>
      <w:r w:rsidR="004232E6" w:rsidRPr="00B76A42">
        <w:rPr>
          <w:rFonts w:ascii="Palatino Linotype" w:hAnsi="Palatino Linotype" w:cs="Arial"/>
          <w:b/>
        </w:rPr>
        <w:t xml:space="preserve"> </w:t>
      </w:r>
      <w:r w:rsidR="00867D32" w:rsidRPr="00B76A42">
        <w:rPr>
          <w:rFonts w:ascii="Palatino Linotype" w:hAnsi="Palatino Linotype" w:cs="Arial"/>
          <w:color w:val="000000"/>
        </w:rPr>
        <w:t>Es</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de</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precisar</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que</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la</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Ley</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de</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Transparencia</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y</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Acceso</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a</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la</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Información</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Pública</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del</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Estado</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de</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México</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y</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Municipios,</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describe</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el</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mecanismo</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de</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procedencia</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de</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los</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recursos</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de</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revisión,</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como</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se</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puede</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apreciar</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en</w:t>
      </w:r>
      <w:r w:rsidR="004232E6" w:rsidRPr="00B76A42">
        <w:rPr>
          <w:rFonts w:ascii="Palatino Linotype" w:hAnsi="Palatino Linotype" w:cs="Arial"/>
          <w:color w:val="000000"/>
        </w:rPr>
        <w:t xml:space="preserve"> </w:t>
      </w:r>
      <w:r w:rsidR="00985BA2" w:rsidRPr="00B76A42">
        <w:rPr>
          <w:rFonts w:ascii="Palatino Linotype" w:hAnsi="Palatino Linotype" w:cs="Arial"/>
          <w:color w:val="000000"/>
        </w:rPr>
        <w:t>el</w:t>
      </w:r>
      <w:r w:rsidR="004232E6" w:rsidRPr="00B76A42">
        <w:rPr>
          <w:rFonts w:ascii="Palatino Linotype" w:hAnsi="Palatino Linotype" w:cs="Arial"/>
          <w:color w:val="000000"/>
        </w:rPr>
        <w:t xml:space="preserve"> </w:t>
      </w:r>
      <w:r w:rsidR="00867D32" w:rsidRPr="00B76A42">
        <w:rPr>
          <w:rFonts w:ascii="Palatino Linotype" w:hAnsi="Palatino Linotype" w:cs="Arial"/>
          <w:color w:val="000000"/>
        </w:rPr>
        <w:t>siguiente</w:t>
      </w:r>
      <w:r w:rsidR="004232E6" w:rsidRPr="00B76A42">
        <w:rPr>
          <w:rFonts w:ascii="Palatino Linotype" w:hAnsi="Palatino Linotype" w:cs="Arial"/>
          <w:color w:val="000000"/>
        </w:rPr>
        <w:t xml:space="preserve"> </w:t>
      </w:r>
      <w:r w:rsidR="00985BA2" w:rsidRPr="00B76A42">
        <w:rPr>
          <w:rFonts w:ascii="Palatino Linotype" w:hAnsi="Palatino Linotype" w:cs="Arial"/>
          <w:color w:val="000000"/>
        </w:rPr>
        <w:t>artículo</w:t>
      </w:r>
      <w:r w:rsidR="00867D32" w:rsidRPr="00B76A42">
        <w:rPr>
          <w:rFonts w:ascii="Palatino Linotype" w:hAnsi="Palatino Linotype" w:cs="Arial"/>
          <w:color w:val="000000"/>
        </w:rPr>
        <w:t>:</w:t>
      </w:r>
    </w:p>
    <w:p w14:paraId="01E1A8A7" w14:textId="42A925AE" w:rsidR="00867D32" w:rsidRPr="00B76A42" w:rsidRDefault="00867D32" w:rsidP="00D15005">
      <w:pPr>
        <w:spacing w:before="100" w:beforeAutospacing="1" w:after="100" w:afterAutospacing="1"/>
        <w:ind w:left="851" w:right="902"/>
        <w:jc w:val="both"/>
        <w:rPr>
          <w:rFonts w:ascii="Palatino Linotype" w:hAnsi="Palatino Linotype" w:cs="Arial"/>
          <w:i/>
          <w:color w:val="000000"/>
          <w:sz w:val="22"/>
          <w:szCs w:val="22"/>
        </w:rPr>
      </w:pPr>
      <w:r w:rsidRPr="00B76A42">
        <w:rPr>
          <w:rFonts w:ascii="Palatino Linotype" w:hAnsi="Palatino Linotype" w:cs="Arial"/>
          <w:i/>
          <w:color w:val="000000"/>
          <w:sz w:val="22"/>
          <w:szCs w:val="22"/>
        </w:rPr>
        <w:t>“</w:t>
      </w:r>
      <w:r w:rsidRPr="00B76A42">
        <w:rPr>
          <w:rFonts w:ascii="Palatino Linotype" w:hAnsi="Palatino Linotype" w:cs="Arial"/>
          <w:b/>
          <w:i/>
          <w:color w:val="000000"/>
          <w:sz w:val="22"/>
          <w:szCs w:val="22"/>
        </w:rPr>
        <w:t>Artículo</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163.</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La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Unidad</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Transparencia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deberá</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notificar</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la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respuesta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la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solicitud</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al</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interesado</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en</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el</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menor</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tiempo</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posible,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que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no</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podrá</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exceder</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quince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días</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hábiles,</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contados</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partir</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del</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día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siguiente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la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presentación</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aquélla.</w:t>
      </w:r>
    </w:p>
    <w:p w14:paraId="00A42216" w14:textId="7FCA804C" w:rsidR="004232E6" w:rsidRPr="00B76A42" w:rsidRDefault="00867D32" w:rsidP="00D15005">
      <w:pPr>
        <w:spacing w:before="100" w:beforeAutospacing="1" w:after="100" w:afterAutospacing="1"/>
        <w:ind w:left="851" w:right="902"/>
        <w:jc w:val="both"/>
        <w:rPr>
          <w:rFonts w:ascii="Palatino Linotype" w:hAnsi="Palatino Linotype" w:cs="Arial"/>
          <w:i/>
          <w:color w:val="000000"/>
          <w:sz w:val="22"/>
          <w:szCs w:val="22"/>
        </w:rPr>
      </w:pPr>
      <w:r w:rsidRPr="00B76A42">
        <w:rPr>
          <w:rFonts w:ascii="Palatino Linotype" w:hAnsi="Palatino Linotype" w:cs="Arial"/>
          <w:i/>
          <w:color w:val="000000"/>
          <w:sz w:val="22"/>
          <w:szCs w:val="22"/>
        </w:rPr>
        <w:t>Excepcionalmente,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el</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plazo</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referido</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en</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el</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párrafo</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anterior</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podrá</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ampliarse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hasta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por</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siete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días</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hábiles</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más,</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siempre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y</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cuando</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existan</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razones</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fundadas</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y</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motivadas,</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las</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cuales</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deberán</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ser</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aprobadas</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por</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el</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Comité</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Transparencia,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mediante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la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emisión</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una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resolución</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que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deberá</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notificarse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al</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solicitante,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antes</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su</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vencimiento.</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No</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podrán</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invocarse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como</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causales</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ampliación</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del</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plazo</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motivos</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que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supongan</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negligencia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o</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descuido</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del</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sujeto</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obligado</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en</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el</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desahogo</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la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solicitud.”</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(Sic)</w:t>
      </w:r>
    </w:p>
    <w:p w14:paraId="5C53BBAB" w14:textId="16A8CDEF" w:rsidR="004232E6" w:rsidRPr="00B76A42" w:rsidRDefault="00867D32" w:rsidP="00D15005">
      <w:pPr>
        <w:spacing w:before="100" w:beforeAutospacing="1" w:after="100" w:afterAutospacing="1" w:line="360" w:lineRule="auto"/>
        <w:ind w:right="49"/>
        <w:jc w:val="both"/>
        <w:rPr>
          <w:rFonts w:ascii="Palatino Linotype" w:hAnsi="Palatino Linotype" w:cs="Arial"/>
          <w:color w:val="000000"/>
        </w:rPr>
      </w:pPr>
      <w:r w:rsidRPr="00B76A42">
        <w:rPr>
          <w:rFonts w:ascii="Palatino Linotype" w:hAnsi="Palatino Linotype" w:cs="Arial"/>
          <w:color w:val="000000"/>
        </w:rPr>
        <w:t>De</w:t>
      </w:r>
      <w:r w:rsidR="004232E6" w:rsidRPr="00B76A42">
        <w:rPr>
          <w:rFonts w:ascii="Palatino Linotype" w:hAnsi="Palatino Linotype" w:cs="Arial"/>
          <w:color w:val="000000"/>
        </w:rPr>
        <w:t xml:space="preserve"> </w:t>
      </w:r>
      <w:r w:rsidRPr="00B76A42">
        <w:rPr>
          <w:rFonts w:ascii="Palatino Linotype" w:hAnsi="Palatino Linotype" w:cs="Arial"/>
          <w:color w:val="000000"/>
        </w:rPr>
        <w:t>la</w:t>
      </w:r>
      <w:r w:rsidR="004232E6" w:rsidRPr="00B76A42">
        <w:rPr>
          <w:rFonts w:ascii="Palatino Linotype" w:hAnsi="Palatino Linotype" w:cs="Arial"/>
          <w:color w:val="000000"/>
        </w:rPr>
        <w:t xml:space="preserve"> </w:t>
      </w:r>
      <w:r w:rsidRPr="00B76A42">
        <w:rPr>
          <w:rFonts w:ascii="Palatino Linotype" w:hAnsi="Palatino Linotype" w:cs="Arial"/>
          <w:color w:val="000000"/>
        </w:rPr>
        <w:t>interpretación</w:t>
      </w:r>
      <w:r w:rsidR="004232E6" w:rsidRPr="00B76A42">
        <w:rPr>
          <w:rFonts w:ascii="Palatino Linotype" w:hAnsi="Palatino Linotype" w:cs="Arial"/>
          <w:color w:val="000000"/>
        </w:rPr>
        <w:t xml:space="preserve"> </w:t>
      </w:r>
      <w:r w:rsidRPr="00B76A42">
        <w:rPr>
          <w:rFonts w:ascii="Palatino Linotype" w:hAnsi="Palatino Linotype" w:cs="Arial"/>
          <w:color w:val="000000"/>
        </w:rPr>
        <w:t>al</w:t>
      </w:r>
      <w:r w:rsidR="004232E6" w:rsidRPr="00B76A42">
        <w:rPr>
          <w:rFonts w:ascii="Palatino Linotype" w:hAnsi="Palatino Linotype" w:cs="Arial"/>
          <w:color w:val="000000"/>
        </w:rPr>
        <w:t xml:space="preserve"> </w:t>
      </w:r>
      <w:r w:rsidRPr="00B76A42">
        <w:rPr>
          <w:rFonts w:ascii="Palatino Linotype" w:hAnsi="Palatino Linotype" w:cs="Arial"/>
          <w:color w:val="000000"/>
        </w:rPr>
        <w:t>precepto</w:t>
      </w:r>
      <w:r w:rsidR="004232E6" w:rsidRPr="00B76A42">
        <w:rPr>
          <w:rFonts w:ascii="Palatino Linotype" w:hAnsi="Palatino Linotype" w:cs="Arial"/>
          <w:color w:val="000000"/>
        </w:rPr>
        <w:t xml:space="preserve"> </w:t>
      </w:r>
      <w:r w:rsidRPr="00B76A42">
        <w:rPr>
          <w:rFonts w:ascii="Palatino Linotype" w:hAnsi="Palatino Linotype" w:cs="Arial"/>
          <w:color w:val="000000"/>
        </w:rPr>
        <w:t>legal</w:t>
      </w:r>
      <w:r w:rsidR="004232E6" w:rsidRPr="00B76A42">
        <w:rPr>
          <w:rFonts w:ascii="Palatino Linotype" w:hAnsi="Palatino Linotype" w:cs="Arial"/>
          <w:color w:val="000000"/>
        </w:rPr>
        <w:t xml:space="preserve"> </w:t>
      </w:r>
      <w:r w:rsidRPr="00B76A42">
        <w:rPr>
          <w:rFonts w:ascii="Palatino Linotype" w:hAnsi="Palatino Linotype" w:cs="Arial"/>
          <w:color w:val="000000"/>
        </w:rPr>
        <w:t>inserto,</w:t>
      </w:r>
      <w:r w:rsidR="004232E6" w:rsidRPr="00B76A42">
        <w:rPr>
          <w:rFonts w:ascii="Palatino Linotype" w:hAnsi="Palatino Linotype" w:cs="Arial"/>
          <w:color w:val="000000"/>
        </w:rPr>
        <w:t xml:space="preserve"> </w:t>
      </w:r>
      <w:r w:rsidRPr="00B76A42">
        <w:rPr>
          <w:rFonts w:ascii="Palatino Linotype" w:hAnsi="Palatino Linotype" w:cs="Arial"/>
          <w:color w:val="000000"/>
        </w:rPr>
        <w:t>se</w:t>
      </w:r>
      <w:r w:rsidR="004232E6" w:rsidRPr="00B76A42">
        <w:rPr>
          <w:rFonts w:ascii="Palatino Linotype" w:hAnsi="Palatino Linotype" w:cs="Arial"/>
          <w:color w:val="000000"/>
        </w:rPr>
        <w:t xml:space="preserve"> </w:t>
      </w:r>
      <w:r w:rsidRPr="00B76A42">
        <w:rPr>
          <w:rFonts w:ascii="Palatino Linotype" w:hAnsi="Palatino Linotype" w:cs="Arial"/>
          <w:color w:val="000000"/>
        </w:rPr>
        <w:t>obtiene</w:t>
      </w:r>
      <w:r w:rsidR="004232E6" w:rsidRPr="00B76A42">
        <w:rPr>
          <w:rFonts w:ascii="Palatino Linotype" w:hAnsi="Palatino Linotype" w:cs="Arial"/>
          <w:color w:val="000000"/>
        </w:rPr>
        <w:t xml:space="preserve"> </w:t>
      </w:r>
      <w:r w:rsidRPr="00B76A42">
        <w:rPr>
          <w:rFonts w:ascii="Palatino Linotype" w:hAnsi="Palatino Linotype" w:cs="Arial"/>
          <w:color w:val="000000"/>
        </w:rPr>
        <w:t>que</w:t>
      </w:r>
      <w:r w:rsidR="004232E6" w:rsidRPr="00B76A42">
        <w:rPr>
          <w:rFonts w:ascii="Palatino Linotype" w:hAnsi="Palatino Linotype" w:cs="Arial"/>
          <w:color w:val="000000"/>
        </w:rPr>
        <w:t xml:space="preserve"> </w:t>
      </w:r>
      <w:r w:rsidRPr="00B76A42">
        <w:rPr>
          <w:rFonts w:ascii="Palatino Linotype" w:hAnsi="Palatino Linotype" w:cs="Arial"/>
          <w:color w:val="000000"/>
        </w:rPr>
        <w:t>el</w:t>
      </w:r>
      <w:r w:rsidR="004232E6" w:rsidRPr="00B76A42">
        <w:rPr>
          <w:rFonts w:ascii="Palatino Linotype" w:hAnsi="Palatino Linotype" w:cs="Arial"/>
          <w:color w:val="000000"/>
        </w:rPr>
        <w:t xml:space="preserve"> </w:t>
      </w:r>
      <w:r w:rsidRPr="00B76A42">
        <w:rPr>
          <w:rFonts w:ascii="Palatino Linotype" w:hAnsi="Palatino Linotype" w:cs="Arial"/>
          <w:color w:val="000000"/>
        </w:rPr>
        <w:t>plazo</w:t>
      </w:r>
      <w:r w:rsidR="004232E6" w:rsidRPr="00B76A42">
        <w:rPr>
          <w:rFonts w:ascii="Palatino Linotype" w:hAnsi="Palatino Linotype" w:cs="Arial"/>
          <w:color w:val="000000"/>
        </w:rPr>
        <w:t xml:space="preserve"> </w:t>
      </w:r>
      <w:r w:rsidRPr="00B76A42">
        <w:rPr>
          <w:rFonts w:ascii="Palatino Linotype" w:hAnsi="Palatino Linotype" w:cs="Arial"/>
          <w:color w:val="000000"/>
        </w:rPr>
        <w:t>que</w:t>
      </w:r>
      <w:r w:rsidR="004232E6" w:rsidRPr="00B76A42">
        <w:rPr>
          <w:rFonts w:ascii="Palatino Linotype" w:hAnsi="Palatino Linotype" w:cs="Arial"/>
          <w:color w:val="000000"/>
        </w:rPr>
        <w:t xml:space="preserve"> </w:t>
      </w:r>
      <w:r w:rsidRPr="00B76A42">
        <w:rPr>
          <w:rFonts w:ascii="Palatino Linotype" w:hAnsi="Palatino Linotype" w:cs="Arial"/>
          <w:color w:val="000000"/>
        </w:rPr>
        <w:t>les</w:t>
      </w:r>
      <w:r w:rsidR="004232E6" w:rsidRPr="00B76A42">
        <w:rPr>
          <w:rFonts w:ascii="Palatino Linotype" w:hAnsi="Palatino Linotype" w:cs="Arial"/>
          <w:color w:val="000000"/>
        </w:rPr>
        <w:t xml:space="preserve"> </w:t>
      </w:r>
      <w:r w:rsidRPr="00B76A42">
        <w:rPr>
          <w:rFonts w:ascii="Palatino Linotype" w:hAnsi="Palatino Linotype" w:cs="Arial"/>
          <w:color w:val="000000"/>
        </w:rPr>
        <w:t>asiste</w:t>
      </w:r>
      <w:r w:rsidR="004232E6" w:rsidRPr="00B76A42">
        <w:rPr>
          <w:rFonts w:ascii="Palatino Linotype" w:hAnsi="Palatino Linotype" w:cs="Arial"/>
          <w:color w:val="000000"/>
        </w:rPr>
        <w:t xml:space="preserve"> </w:t>
      </w:r>
      <w:r w:rsidRPr="00B76A42">
        <w:rPr>
          <w:rFonts w:ascii="Palatino Linotype" w:hAnsi="Palatino Linotype" w:cs="Arial"/>
          <w:color w:val="000000"/>
        </w:rPr>
        <w:t>a</w:t>
      </w:r>
      <w:r w:rsidR="004232E6" w:rsidRPr="00B76A42">
        <w:rPr>
          <w:rFonts w:ascii="Palatino Linotype" w:hAnsi="Palatino Linotype" w:cs="Arial"/>
          <w:color w:val="000000"/>
        </w:rPr>
        <w:t xml:space="preserve"> </w:t>
      </w:r>
      <w:r w:rsidRPr="00B76A42">
        <w:rPr>
          <w:rFonts w:ascii="Palatino Linotype" w:hAnsi="Palatino Linotype" w:cs="Arial"/>
          <w:color w:val="000000"/>
        </w:rPr>
        <w:t>los</w:t>
      </w:r>
      <w:r w:rsidR="004232E6" w:rsidRPr="00B76A42">
        <w:rPr>
          <w:rFonts w:ascii="Palatino Linotype" w:hAnsi="Palatino Linotype" w:cs="Arial"/>
          <w:color w:val="000000"/>
        </w:rPr>
        <w:t xml:space="preserve"> </w:t>
      </w:r>
      <w:r w:rsidRPr="00B76A42">
        <w:rPr>
          <w:rFonts w:ascii="Palatino Linotype" w:hAnsi="Palatino Linotype" w:cs="Arial"/>
          <w:color w:val="000000"/>
        </w:rPr>
        <w:t>Sujetos</w:t>
      </w:r>
      <w:r w:rsidR="004232E6" w:rsidRPr="00B76A42">
        <w:rPr>
          <w:rFonts w:ascii="Palatino Linotype" w:hAnsi="Palatino Linotype" w:cs="Arial"/>
          <w:color w:val="000000"/>
        </w:rPr>
        <w:t xml:space="preserve"> </w:t>
      </w:r>
      <w:r w:rsidRPr="00B76A42">
        <w:rPr>
          <w:rFonts w:ascii="Palatino Linotype" w:hAnsi="Palatino Linotype" w:cs="Arial"/>
          <w:color w:val="000000"/>
        </w:rPr>
        <w:t>Obligados</w:t>
      </w:r>
      <w:r w:rsidR="004232E6" w:rsidRPr="00B76A42">
        <w:rPr>
          <w:rFonts w:ascii="Palatino Linotype" w:hAnsi="Palatino Linotype" w:cs="Arial"/>
          <w:color w:val="000000"/>
        </w:rPr>
        <w:t xml:space="preserve"> </w:t>
      </w:r>
      <w:r w:rsidRPr="00B76A42">
        <w:rPr>
          <w:rFonts w:ascii="Palatino Linotype" w:hAnsi="Palatino Linotype" w:cs="Arial"/>
          <w:color w:val="000000"/>
        </w:rPr>
        <w:t>para</w:t>
      </w:r>
      <w:r w:rsidR="004232E6" w:rsidRPr="00B76A42">
        <w:rPr>
          <w:rFonts w:ascii="Palatino Linotype" w:hAnsi="Palatino Linotype" w:cs="Arial"/>
          <w:color w:val="000000"/>
        </w:rPr>
        <w:t xml:space="preserve"> </w:t>
      </w:r>
      <w:r w:rsidRPr="00B76A42">
        <w:rPr>
          <w:rFonts w:ascii="Palatino Linotype" w:hAnsi="Palatino Linotype" w:cs="Arial"/>
          <w:color w:val="000000"/>
        </w:rPr>
        <w:t>entregar</w:t>
      </w:r>
      <w:r w:rsidR="004232E6" w:rsidRPr="00B76A42">
        <w:rPr>
          <w:rFonts w:ascii="Palatino Linotype" w:hAnsi="Palatino Linotype" w:cs="Arial"/>
          <w:color w:val="000000"/>
        </w:rPr>
        <w:t xml:space="preserve"> </w:t>
      </w:r>
      <w:r w:rsidRPr="00B76A42">
        <w:rPr>
          <w:rFonts w:ascii="Palatino Linotype" w:hAnsi="Palatino Linotype" w:cs="Arial"/>
          <w:color w:val="000000"/>
        </w:rPr>
        <w:t>la</w:t>
      </w:r>
      <w:r w:rsidR="004232E6" w:rsidRPr="00B76A42">
        <w:rPr>
          <w:rFonts w:ascii="Palatino Linotype" w:hAnsi="Palatino Linotype" w:cs="Arial"/>
          <w:color w:val="000000"/>
        </w:rPr>
        <w:t xml:space="preserve"> </w:t>
      </w:r>
      <w:r w:rsidRPr="00B76A42">
        <w:rPr>
          <w:rFonts w:ascii="Palatino Linotype" w:hAnsi="Palatino Linotype" w:cs="Arial"/>
          <w:color w:val="000000"/>
        </w:rPr>
        <w:t>respuesta</w:t>
      </w:r>
      <w:r w:rsidR="004232E6" w:rsidRPr="00B76A42">
        <w:rPr>
          <w:rFonts w:ascii="Palatino Linotype" w:hAnsi="Palatino Linotype" w:cs="Arial"/>
          <w:color w:val="000000"/>
        </w:rPr>
        <w:t xml:space="preserve"> </w:t>
      </w:r>
      <w:r w:rsidRPr="00B76A42">
        <w:rPr>
          <w:rFonts w:ascii="Palatino Linotype" w:hAnsi="Palatino Linotype" w:cs="Arial"/>
          <w:color w:val="000000"/>
        </w:rPr>
        <w:t>a</w:t>
      </w:r>
      <w:r w:rsidR="004232E6" w:rsidRPr="00B76A42">
        <w:rPr>
          <w:rFonts w:ascii="Palatino Linotype" w:hAnsi="Palatino Linotype" w:cs="Arial"/>
          <w:color w:val="000000"/>
        </w:rPr>
        <w:t xml:space="preserve"> </w:t>
      </w:r>
      <w:r w:rsidRPr="00B76A42">
        <w:rPr>
          <w:rFonts w:ascii="Palatino Linotype" w:hAnsi="Palatino Linotype" w:cs="Arial"/>
          <w:color w:val="000000"/>
        </w:rPr>
        <w:t>una</w:t>
      </w:r>
      <w:r w:rsidR="004232E6" w:rsidRPr="00B76A42">
        <w:rPr>
          <w:rFonts w:ascii="Palatino Linotype" w:hAnsi="Palatino Linotype" w:cs="Arial"/>
          <w:color w:val="000000"/>
        </w:rPr>
        <w:t xml:space="preserve"> </w:t>
      </w:r>
      <w:r w:rsidRPr="00B76A42">
        <w:rPr>
          <w:rFonts w:ascii="Palatino Linotype" w:hAnsi="Palatino Linotype" w:cs="Arial"/>
          <w:color w:val="000000"/>
        </w:rPr>
        <w:t>solicitud</w:t>
      </w:r>
      <w:r w:rsidR="004232E6" w:rsidRPr="00B76A42">
        <w:rPr>
          <w:rFonts w:ascii="Palatino Linotype" w:hAnsi="Palatino Linotype" w:cs="Arial"/>
          <w:color w:val="000000"/>
        </w:rPr>
        <w:t xml:space="preserve"> </w:t>
      </w:r>
      <w:r w:rsidRPr="00B76A42">
        <w:rPr>
          <w:rFonts w:ascii="Palatino Linotype" w:hAnsi="Palatino Linotype" w:cs="Arial"/>
          <w:color w:val="000000"/>
        </w:rPr>
        <w:t>de</w:t>
      </w:r>
      <w:r w:rsidR="004232E6" w:rsidRPr="00B76A42">
        <w:rPr>
          <w:rFonts w:ascii="Palatino Linotype" w:hAnsi="Palatino Linotype" w:cs="Arial"/>
          <w:color w:val="000000"/>
        </w:rPr>
        <w:t xml:space="preserve"> </w:t>
      </w:r>
      <w:r w:rsidRPr="00B76A42">
        <w:rPr>
          <w:rFonts w:ascii="Palatino Linotype" w:hAnsi="Palatino Linotype" w:cs="Arial"/>
          <w:color w:val="000000"/>
        </w:rPr>
        <w:t>información</w:t>
      </w:r>
      <w:r w:rsidR="004232E6" w:rsidRPr="00B76A42">
        <w:rPr>
          <w:rFonts w:ascii="Palatino Linotype" w:hAnsi="Palatino Linotype" w:cs="Arial"/>
          <w:color w:val="000000"/>
        </w:rPr>
        <w:t xml:space="preserve"> </w:t>
      </w:r>
      <w:r w:rsidRPr="00B76A42">
        <w:rPr>
          <w:rFonts w:ascii="Palatino Linotype" w:hAnsi="Palatino Linotype" w:cs="Arial"/>
          <w:color w:val="000000"/>
        </w:rPr>
        <w:t>pública</w:t>
      </w:r>
      <w:r w:rsidR="004232E6" w:rsidRPr="00B76A42">
        <w:rPr>
          <w:rFonts w:ascii="Palatino Linotype" w:hAnsi="Palatino Linotype" w:cs="Arial"/>
          <w:color w:val="000000"/>
        </w:rPr>
        <w:t xml:space="preserve"> </w:t>
      </w:r>
      <w:r w:rsidRPr="00B76A42">
        <w:rPr>
          <w:rFonts w:ascii="Palatino Linotype" w:hAnsi="Palatino Linotype" w:cs="Arial"/>
          <w:color w:val="000000"/>
        </w:rPr>
        <w:t>es</w:t>
      </w:r>
      <w:r w:rsidR="004232E6" w:rsidRPr="00B76A42">
        <w:rPr>
          <w:rFonts w:ascii="Palatino Linotype" w:hAnsi="Palatino Linotype" w:cs="Arial"/>
          <w:color w:val="000000"/>
        </w:rPr>
        <w:t xml:space="preserve"> </w:t>
      </w:r>
      <w:r w:rsidRPr="00B76A42">
        <w:rPr>
          <w:rFonts w:ascii="Palatino Linotype" w:hAnsi="Palatino Linotype" w:cs="Arial"/>
          <w:color w:val="000000"/>
        </w:rPr>
        <w:t>de</w:t>
      </w:r>
      <w:r w:rsidR="004232E6" w:rsidRPr="00B76A42">
        <w:rPr>
          <w:rFonts w:ascii="Palatino Linotype" w:hAnsi="Palatino Linotype" w:cs="Arial"/>
          <w:color w:val="000000"/>
        </w:rPr>
        <w:t xml:space="preserve"> </w:t>
      </w:r>
      <w:r w:rsidRPr="00B76A42">
        <w:rPr>
          <w:rFonts w:ascii="Palatino Linotype" w:hAnsi="Palatino Linotype" w:cs="Arial"/>
          <w:color w:val="000000"/>
        </w:rPr>
        <w:t>quince</w:t>
      </w:r>
      <w:r w:rsidR="004232E6" w:rsidRPr="00B76A42">
        <w:rPr>
          <w:rFonts w:ascii="Palatino Linotype" w:hAnsi="Palatino Linotype" w:cs="Arial"/>
          <w:color w:val="000000"/>
        </w:rPr>
        <w:t xml:space="preserve"> </w:t>
      </w:r>
      <w:r w:rsidRPr="00B76A42">
        <w:rPr>
          <w:rFonts w:ascii="Palatino Linotype" w:hAnsi="Palatino Linotype" w:cs="Arial"/>
          <w:color w:val="000000"/>
        </w:rPr>
        <w:t>días</w:t>
      </w:r>
      <w:r w:rsidR="004232E6" w:rsidRPr="00B76A42">
        <w:rPr>
          <w:rFonts w:ascii="Palatino Linotype" w:hAnsi="Palatino Linotype" w:cs="Arial"/>
          <w:color w:val="000000"/>
        </w:rPr>
        <w:t xml:space="preserve"> </w:t>
      </w:r>
      <w:r w:rsidRPr="00B76A42">
        <w:rPr>
          <w:rFonts w:ascii="Palatino Linotype" w:hAnsi="Palatino Linotype" w:cs="Arial"/>
          <w:color w:val="000000"/>
        </w:rPr>
        <w:t>hábiles</w:t>
      </w:r>
      <w:r w:rsidR="004232E6" w:rsidRPr="00B76A42">
        <w:rPr>
          <w:rFonts w:ascii="Palatino Linotype" w:hAnsi="Palatino Linotype" w:cs="Arial"/>
          <w:color w:val="000000"/>
        </w:rPr>
        <w:t xml:space="preserve"> </w:t>
      </w:r>
      <w:r w:rsidRPr="00B76A42">
        <w:rPr>
          <w:rFonts w:ascii="Palatino Linotype" w:hAnsi="Palatino Linotype" w:cs="Arial"/>
          <w:color w:val="000000"/>
        </w:rPr>
        <w:t>posteriores</w:t>
      </w:r>
      <w:r w:rsidR="004232E6" w:rsidRPr="00B76A42">
        <w:rPr>
          <w:rFonts w:ascii="Palatino Linotype" w:hAnsi="Palatino Linotype" w:cs="Arial"/>
          <w:color w:val="000000"/>
        </w:rPr>
        <w:t xml:space="preserve"> </w:t>
      </w:r>
      <w:r w:rsidRPr="00B76A42">
        <w:rPr>
          <w:rFonts w:ascii="Palatino Linotype" w:hAnsi="Palatino Linotype" w:cs="Arial"/>
          <w:color w:val="000000"/>
        </w:rPr>
        <w:t>a</w:t>
      </w:r>
      <w:r w:rsidR="004232E6" w:rsidRPr="00B76A42">
        <w:rPr>
          <w:rFonts w:ascii="Palatino Linotype" w:hAnsi="Palatino Linotype" w:cs="Arial"/>
          <w:color w:val="000000"/>
        </w:rPr>
        <w:t xml:space="preserve"> </w:t>
      </w:r>
      <w:r w:rsidRPr="00B76A42">
        <w:rPr>
          <w:rFonts w:ascii="Palatino Linotype" w:hAnsi="Palatino Linotype" w:cs="Arial"/>
          <w:color w:val="000000"/>
        </w:rPr>
        <w:t>la</w:t>
      </w:r>
      <w:r w:rsidR="004232E6" w:rsidRPr="00B76A42">
        <w:rPr>
          <w:rFonts w:ascii="Palatino Linotype" w:hAnsi="Palatino Linotype" w:cs="Arial"/>
          <w:color w:val="000000"/>
        </w:rPr>
        <w:t xml:space="preserve"> </w:t>
      </w:r>
      <w:r w:rsidRPr="00B76A42">
        <w:rPr>
          <w:rFonts w:ascii="Palatino Linotype" w:hAnsi="Palatino Linotype" w:cs="Arial"/>
          <w:color w:val="000000"/>
        </w:rPr>
        <w:t>presentación</w:t>
      </w:r>
      <w:r w:rsidR="004232E6" w:rsidRPr="00B76A42">
        <w:rPr>
          <w:rFonts w:ascii="Palatino Linotype" w:hAnsi="Palatino Linotype" w:cs="Arial"/>
          <w:color w:val="000000"/>
        </w:rPr>
        <w:t xml:space="preserve"> </w:t>
      </w:r>
      <w:r w:rsidRPr="00B76A42">
        <w:rPr>
          <w:rFonts w:ascii="Palatino Linotype" w:hAnsi="Palatino Linotype" w:cs="Arial"/>
          <w:color w:val="000000"/>
        </w:rPr>
        <w:t>de</w:t>
      </w:r>
      <w:r w:rsidR="004232E6" w:rsidRPr="00B76A42">
        <w:rPr>
          <w:rFonts w:ascii="Palatino Linotype" w:hAnsi="Palatino Linotype" w:cs="Arial"/>
          <w:color w:val="000000"/>
        </w:rPr>
        <w:t xml:space="preserve"> </w:t>
      </w:r>
      <w:r w:rsidRPr="00B76A42">
        <w:rPr>
          <w:rFonts w:ascii="Palatino Linotype" w:hAnsi="Palatino Linotype" w:cs="Arial"/>
          <w:color w:val="000000"/>
        </w:rPr>
        <w:t>ésta;</w:t>
      </w:r>
      <w:r w:rsidR="004232E6" w:rsidRPr="00B76A42">
        <w:rPr>
          <w:rFonts w:ascii="Palatino Linotype" w:hAnsi="Palatino Linotype" w:cs="Arial"/>
          <w:color w:val="000000"/>
        </w:rPr>
        <w:t xml:space="preserve"> </w:t>
      </w:r>
      <w:r w:rsidRPr="00B76A42">
        <w:rPr>
          <w:rFonts w:ascii="Palatino Linotype" w:hAnsi="Palatino Linotype" w:cs="Arial"/>
          <w:color w:val="000000"/>
        </w:rPr>
        <w:t>sin</w:t>
      </w:r>
      <w:r w:rsidR="004232E6" w:rsidRPr="00B76A42">
        <w:rPr>
          <w:rFonts w:ascii="Palatino Linotype" w:hAnsi="Palatino Linotype" w:cs="Arial"/>
          <w:color w:val="000000"/>
        </w:rPr>
        <w:t xml:space="preserve"> </w:t>
      </w:r>
      <w:r w:rsidRPr="00B76A42">
        <w:rPr>
          <w:rFonts w:ascii="Palatino Linotype" w:hAnsi="Palatino Linotype" w:cs="Arial"/>
          <w:color w:val="000000"/>
        </w:rPr>
        <w:t>embargo,</w:t>
      </w:r>
      <w:r w:rsidR="004232E6" w:rsidRPr="00B76A42">
        <w:rPr>
          <w:rFonts w:ascii="Palatino Linotype" w:hAnsi="Palatino Linotype" w:cs="Arial"/>
          <w:color w:val="000000"/>
        </w:rPr>
        <w:t xml:space="preserve"> </w:t>
      </w:r>
      <w:r w:rsidRPr="00B76A42">
        <w:rPr>
          <w:rFonts w:ascii="Palatino Linotype" w:hAnsi="Palatino Linotype" w:cs="Arial"/>
          <w:color w:val="000000"/>
        </w:rPr>
        <w:t>en</w:t>
      </w:r>
      <w:r w:rsidR="004232E6" w:rsidRPr="00B76A42">
        <w:rPr>
          <w:rFonts w:ascii="Palatino Linotype" w:hAnsi="Palatino Linotype" w:cs="Arial"/>
          <w:color w:val="000000"/>
        </w:rPr>
        <w:t xml:space="preserve"> </w:t>
      </w:r>
      <w:r w:rsidRPr="00B76A42">
        <w:rPr>
          <w:rFonts w:ascii="Palatino Linotype" w:hAnsi="Palatino Linotype" w:cs="Arial"/>
          <w:color w:val="000000"/>
        </w:rPr>
        <w:t>aquellos</w:t>
      </w:r>
      <w:r w:rsidR="004232E6" w:rsidRPr="00B76A42">
        <w:rPr>
          <w:rFonts w:ascii="Palatino Linotype" w:hAnsi="Palatino Linotype" w:cs="Arial"/>
          <w:color w:val="000000"/>
        </w:rPr>
        <w:t xml:space="preserve"> </w:t>
      </w:r>
      <w:r w:rsidRPr="00B76A42">
        <w:rPr>
          <w:rFonts w:ascii="Palatino Linotype" w:hAnsi="Palatino Linotype" w:cs="Arial"/>
          <w:color w:val="000000"/>
        </w:rPr>
        <w:t>casos</w:t>
      </w:r>
      <w:r w:rsidR="004232E6" w:rsidRPr="00B76A42">
        <w:rPr>
          <w:rFonts w:ascii="Palatino Linotype" w:hAnsi="Palatino Linotype" w:cs="Arial"/>
          <w:color w:val="000000"/>
        </w:rPr>
        <w:t xml:space="preserve"> </w:t>
      </w:r>
      <w:r w:rsidRPr="00B76A42">
        <w:rPr>
          <w:rFonts w:ascii="Palatino Linotype" w:hAnsi="Palatino Linotype" w:cs="Arial"/>
          <w:color w:val="000000"/>
        </w:rPr>
        <w:t>en</w:t>
      </w:r>
      <w:r w:rsidR="004232E6" w:rsidRPr="00B76A42">
        <w:rPr>
          <w:rFonts w:ascii="Palatino Linotype" w:hAnsi="Palatino Linotype" w:cs="Arial"/>
          <w:color w:val="000000"/>
        </w:rPr>
        <w:t xml:space="preserve"> </w:t>
      </w:r>
      <w:r w:rsidRPr="00B76A42">
        <w:rPr>
          <w:rFonts w:ascii="Palatino Linotype" w:hAnsi="Palatino Linotype" w:cs="Arial"/>
          <w:color w:val="000000"/>
        </w:rPr>
        <w:t>que</w:t>
      </w:r>
      <w:r w:rsidR="004232E6" w:rsidRPr="00B76A42">
        <w:rPr>
          <w:rFonts w:ascii="Palatino Linotype" w:hAnsi="Palatino Linotype" w:cs="Arial"/>
          <w:color w:val="000000"/>
        </w:rPr>
        <w:t xml:space="preserve"> </w:t>
      </w:r>
      <w:r w:rsidRPr="00B76A42">
        <w:rPr>
          <w:rFonts w:ascii="Palatino Linotype" w:hAnsi="Palatino Linotype" w:cs="Arial"/>
          <w:color w:val="000000"/>
        </w:rPr>
        <w:t>transcurre</w:t>
      </w:r>
      <w:r w:rsidR="004232E6" w:rsidRPr="00B76A42">
        <w:rPr>
          <w:rFonts w:ascii="Palatino Linotype" w:hAnsi="Palatino Linotype" w:cs="Arial"/>
          <w:color w:val="000000"/>
        </w:rPr>
        <w:t xml:space="preserve"> </w:t>
      </w:r>
      <w:r w:rsidRPr="00B76A42">
        <w:rPr>
          <w:rFonts w:ascii="Palatino Linotype" w:hAnsi="Palatino Linotype" w:cs="Arial"/>
          <w:color w:val="000000"/>
        </w:rPr>
        <w:t>el</w:t>
      </w:r>
      <w:r w:rsidR="004232E6" w:rsidRPr="00B76A42">
        <w:rPr>
          <w:rFonts w:ascii="Palatino Linotype" w:hAnsi="Palatino Linotype" w:cs="Arial"/>
          <w:color w:val="000000"/>
        </w:rPr>
        <w:t xml:space="preserve"> </w:t>
      </w:r>
      <w:r w:rsidRPr="00B76A42">
        <w:rPr>
          <w:rFonts w:ascii="Palatino Linotype" w:hAnsi="Palatino Linotype" w:cs="Arial"/>
          <w:color w:val="000000"/>
        </w:rPr>
        <w:t>referido</w:t>
      </w:r>
      <w:r w:rsidR="004232E6" w:rsidRPr="00B76A42">
        <w:rPr>
          <w:rFonts w:ascii="Palatino Linotype" w:hAnsi="Palatino Linotype" w:cs="Arial"/>
          <w:color w:val="000000"/>
        </w:rPr>
        <w:t xml:space="preserve"> </w:t>
      </w:r>
      <w:r w:rsidRPr="00B76A42">
        <w:rPr>
          <w:rFonts w:ascii="Palatino Linotype" w:hAnsi="Palatino Linotype" w:cs="Arial"/>
          <w:color w:val="000000"/>
        </w:rPr>
        <w:t>plazo</w:t>
      </w:r>
      <w:r w:rsidR="004232E6" w:rsidRPr="00B76A42">
        <w:rPr>
          <w:rFonts w:ascii="Palatino Linotype" w:hAnsi="Palatino Linotype" w:cs="Arial"/>
          <w:color w:val="000000"/>
        </w:rPr>
        <w:t xml:space="preserve"> </w:t>
      </w:r>
      <w:r w:rsidRPr="00B76A42">
        <w:rPr>
          <w:rFonts w:ascii="Palatino Linotype" w:hAnsi="Palatino Linotype" w:cs="Arial"/>
          <w:color w:val="000000"/>
        </w:rPr>
        <w:t>de</w:t>
      </w:r>
      <w:r w:rsidR="004232E6" w:rsidRPr="00B76A42">
        <w:rPr>
          <w:rFonts w:ascii="Palatino Linotype" w:hAnsi="Palatino Linotype" w:cs="Arial"/>
          <w:color w:val="000000"/>
        </w:rPr>
        <w:t xml:space="preserve"> </w:t>
      </w:r>
      <w:r w:rsidRPr="00B76A42">
        <w:rPr>
          <w:rFonts w:ascii="Palatino Linotype" w:hAnsi="Palatino Linotype" w:cs="Arial"/>
          <w:color w:val="000000"/>
        </w:rPr>
        <w:t>quince</w:t>
      </w:r>
      <w:r w:rsidR="004232E6" w:rsidRPr="00B76A42">
        <w:rPr>
          <w:rFonts w:ascii="Palatino Linotype" w:hAnsi="Palatino Linotype" w:cs="Arial"/>
          <w:color w:val="000000"/>
        </w:rPr>
        <w:t xml:space="preserve"> </w:t>
      </w:r>
      <w:r w:rsidRPr="00B76A42">
        <w:rPr>
          <w:rFonts w:ascii="Palatino Linotype" w:hAnsi="Palatino Linotype" w:cs="Arial"/>
          <w:color w:val="000000"/>
        </w:rPr>
        <w:t>días</w:t>
      </w:r>
      <w:r w:rsidR="004232E6" w:rsidRPr="00B76A42">
        <w:rPr>
          <w:rFonts w:ascii="Palatino Linotype" w:hAnsi="Palatino Linotype" w:cs="Arial"/>
          <w:color w:val="000000"/>
        </w:rPr>
        <w:t xml:space="preserve"> </w:t>
      </w:r>
      <w:r w:rsidRPr="00B76A42">
        <w:rPr>
          <w:rFonts w:ascii="Palatino Linotype" w:hAnsi="Palatino Linotype" w:cs="Arial"/>
          <w:color w:val="000000"/>
        </w:rPr>
        <w:t>hábiles,</w:t>
      </w:r>
      <w:r w:rsidR="004232E6" w:rsidRPr="00B76A42">
        <w:rPr>
          <w:rFonts w:ascii="Palatino Linotype" w:hAnsi="Palatino Linotype" w:cs="Arial"/>
          <w:color w:val="000000"/>
        </w:rPr>
        <w:t xml:space="preserve"> </w:t>
      </w:r>
      <w:r w:rsidRPr="00B76A42">
        <w:rPr>
          <w:rFonts w:ascii="Palatino Linotype" w:hAnsi="Palatino Linotype" w:cs="Arial"/>
          <w:color w:val="000000"/>
        </w:rPr>
        <w:t>sin</w:t>
      </w:r>
      <w:r w:rsidR="004232E6" w:rsidRPr="00B76A42">
        <w:rPr>
          <w:rFonts w:ascii="Palatino Linotype" w:hAnsi="Palatino Linotype" w:cs="Arial"/>
          <w:color w:val="000000"/>
        </w:rPr>
        <w:t xml:space="preserve"> </w:t>
      </w:r>
      <w:r w:rsidRPr="00B76A42">
        <w:rPr>
          <w:rFonts w:ascii="Palatino Linotype" w:hAnsi="Palatino Linotype" w:cs="Arial"/>
          <w:color w:val="000000"/>
        </w:rPr>
        <w:t>que</w:t>
      </w:r>
      <w:r w:rsidR="004232E6" w:rsidRPr="00B76A42">
        <w:rPr>
          <w:rFonts w:ascii="Palatino Linotype" w:hAnsi="Palatino Linotype" w:cs="Arial"/>
          <w:color w:val="000000"/>
        </w:rPr>
        <w:t xml:space="preserve"> </w:t>
      </w:r>
      <w:r w:rsidRPr="00B76A42">
        <w:rPr>
          <w:rFonts w:ascii="Palatino Linotype" w:hAnsi="Palatino Linotype" w:cs="Arial"/>
          <w:color w:val="000000"/>
        </w:rPr>
        <w:t>los</w:t>
      </w:r>
      <w:r w:rsidR="004232E6" w:rsidRPr="00B76A42">
        <w:rPr>
          <w:rFonts w:ascii="Palatino Linotype" w:hAnsi="Palatino Linotype" w:cs="Arial"/>
          <w:color w:val="000000"/>
        </w:rPr>
        <w:t xml:space="preserve"> </w:t>
      </w:r>
      <w:r w:rsidRPr="00B76A42">
        <w:rPr>
          <w:rFonts w:ascii="Palatino Linotype" w:hAnsi="Palatino Linotype" w:cs="Arial"/>
          <w:color w:val="000000"/>
        </w:rPr>
        <w:t>Sujetos</w:t>
      </w:r>
      <w:r w:rsidR="004232E6" w:rsidRPr="00B76A42">
        <w:rPr>
          <w:rFonts w:ascii="Palatino Linotype" w:hAnsi="Palatino Linotype" w:cs="Arial"/>
          <w:color w:val="000000"/>
        </w:rPr>
        <w:t xml:space="preserve"> </w:t>
      </w:r>
      <w:r w:rsidRPr="00B76A42">
        <w:rPr>
          <w:rFonts w:ascii="Palatino Linotype" w:hAnsi="Palatino Linotype" w:cs="Arial"/>
          <w:color w:val="000000"/>
        </w:rPr>
        <w:t>Obligados</w:t>
      </w:r>
      <w:r w:rsidR="004232E6" w:rsidRPr="00B76A42">
        <w:rPr>
          <w:rFonts w:ascii="Palatino Linotype" w:hAnsi="Palatino Linotype" w:cs="Arial"/>
          <w:color w:val="000000"/>
        </w:rPr>
        <w:t xml:space="preserve"> </w:t>
      </w:r>
      <w:r w:rsidRPr="00B76A42">
        <w:rPr>
          <w:rFonts w:ascii="Palatino Linotype" w:hAnsi="Palatino Linotype" w:cs="Arial"/>
          <w:color w:val="000000"/>
        </w:rPr>
        <w:t>entreguen</w:t>
      </w:r>
      <w:r w:rsidR="004232E6" w:rsidRPr="00B76A42">
        <w:rPr>
          <w:rFonts w:ascii="Palatino Linotype" w:hAnsi="Palatino Linotype" w:cs="Arial"/>
          <w:color w:val="000000"/>
        </w:rPr>
        <w:t xml:space="preserve"> </w:t>
      </w:r>
      <w:r w:rsidRPr="00B76A42">
        <w:rPr>
          <w:rFonts w:ascii="Palatino Linotype" w:hAnsi="Palatino Linotype" w:cs="Arial"/>
          <w:color w:val="000000"/>
        </w:rPr>
        <w:t>la</w:t>
      </w:r>
      <w:r w:rsidR="004232E6" w:rsidRPr="00B76A42">
        <w:rPr>
          <w:rFonts w:ascii="Palatino Linotype" w:hAnsi="Palatino Linotype" w:cs="Arial"/>
          <w:color w:val="000000"/>
        </w:rPr>
        <w:t xml:space="preserve"> </w:t>
      </w:r>
      <w:r w:rsidRPr="00B76A42">
        <w:rPr>
          <w:rFonts w:ascii="Palatino Linotype" w:hAnsi="Palatino Linotype" w:cs="Arial"/>
          <w:color w:val="000000"/>
        </w:rPr>
        <w:t>respuesta</w:t>
      </w:r>
      <w:r w:rsidR="004232E6" w:rsidRPr="00B76A42">
        <w:rPr>
          <w:rFonts w:ascii="Palatino Linotype" w:hAnsi="Palatino Linotype" w:cs="Arial"/>
          <w:color w:val="000000"/>
        </w:rPr>
        <w:t xml:space="preserve"> </w:t>
      </w:r>
      <w:r w:rsidRPr="00B76A42">
        <w:rPr>
          <w:rFonts w:ascii="Palatino Linotype" w:hAnsi="Palatino Linotype" w:cs="Arial"/>
          <w:color w:val="000000"/>
        </w:rPr>
        <w:t>a</w:t>
      </w:r>
      <w:r w:rsidR="004232E6" w:rsidRPr="00B76A42">
        <w:rPr>
          <w:rFonts w:ascii="Palatino Linotype" w:hAnsi="Palatino Linotype" w:cs="Arial"/>
          <w:color w:val="000000"/>
        </w:rPr>
        <w:t xml:space="preserve"> </w:t>
      </w:r>
      <w:r w:rsidRPr="00B76A42">
        <w:rPr>
          <w:rFonts w:ascii="Palatino Linotype" w:hAnsi="Palatino Linotype" w:cs="Arial"/>
          <w:color w:val="000000"/>
        </w:rPr>
        <w:t>la</w:t>
      </w:r>
      <w:r w:rsidR="004232E6" w:rsidRPr="00B76A42">
        <w:rPr>
          <w:rFonts w:ascii="Palatino Linotype" w:hAnsi="Palatino Linotype" w:cs="Arial"/>
          <w:color w:val="000000"/>
        </w:rPr>
        <w:t xml:space="preserve"> </w:t>
      </w:r>
      <w:r w:rsidRPr="00B76A42">
        <w:rPr>
          <w:rFonts w:ascii="Palatino Linotype" w:hAnsi="Palatino Linotype" w:cs="Arial"/>
          <w:color w:val="000000"/>
        </w:rPr>
        <w:t>solicitud</w:t>
      </w:r>
      <w:r w:rsidR="004232E6" w:rsidRPr="00B76A42">
        <w:rPr>
          <w:rFonts w:ascii="Palatino Linotype" w:hAnsi="Palatino Linotype" w:cs="Arial"/>
          <w:color w:val="000000"/>
        </w:rPr>
        <w:t xml:space="preserve"> </w:t>
      </w:r>
      <w:r w:rsidRPr="00B76A42">
        <w:rPr>
          <w:rFonts w:ascii="Palatino Linotype" w:hAnsi="Palatino Linotype" w:cs="Arial"/>
          <w:color w:val="000000"/>
        </w:rPr>
        <w:t>de</w:t>
      </w:r>
      <w:r w:rsidR="004232E6" w:rsidRPr="00B76A42">
        <w:rPr>
          <w:rFonts w:ascii="Palatino Linotype" w:hAnsi="Palatino Linotype" w:cs="Arial"/>
          <w:color w:val="000000"/>
        </w:rPr>
        <w:t xml:space="preserve"> </w:t>
      </w:r>
      <w:r w:rsidRPr="00B76A42">
        <w:rPr>
          <w:rFonts w:ascii="Palatino Linotype" w:hAnsi="Palatino Linotype" w:cs="Arial"/>
          <w:color w:val="000000"/>
        </w:rPr>
        <w:t>información,</w:t>
      </w:r>
      <w:r w:rsidR="004232E6" w:rsidRPr="00B76A42">
        <w:rPr>
          <w:rFonts w:ascii="Palatino Linotype" w:hAnsi="Palatino Linotype" w:cs="Arial"/>
          <w:color w:val="000000"/>
        </w:rPr>
        <w:t xml:space="preserve"> </w:t>
      </w:r>
      <w:r w:rsidRPr="00B76A42">
        <w:rPr>
          <w:rFonts w:ascii="Palatino Linotype" w:hAnsi="Palatino Linotype" w:cs="Arial"/>
          <w:color w:val="000000"/>
        </w:rPr>
        <w:t>ésta</w:t>
      </w:r>
      <w:r w:rsidR="004232E6" w:rsidRPr="00B76A42">
        <w:rPr>
          <w:rFonts w:ascii="Palatino Linotype" w:hAnsi="Palatino Linotype" w:cs="Arial"/>
          <w:color w:val="000000"/>
        </w:rPr>
        <w:t xml:space="preserve"> </w:t>
      </w:r>
      <w:r w:rsidRPr="00B76A42">
        <w:rPr>
          <w:rFonts w:ascii="Palatino Linotype" w:hAnsi="Palatino Linotype" w:cs="Arial"/>
          <w:color w:val="000000"/>
        </w:rPr>
        <w:t>se</w:t>
      </w:r>
      <w:r w:rsidR="004232E6" w:rsidRPr="00B76A42">
        <w:rPr>
          <w:rFonts w:ascii="Palatino Linotype" w:hAnsi="Palatino Linotype" w:cs="Arial"/>
          <w:color w:val="000000"/>
        </w:rPr>
        <w:t xml:space="preserve"> </w:t>
      </w:r>
      <w:r w:rsidRPr="00B76A42">
        <w:rPr>
          <w:rFonts w:ascii="Palatino Linotype" w:hAnsi="Palatino Linotype" w:cs="Arial"/>
          <w:color w:val="000000"/>
        </w:rPr>
        <w:t>considera</w:t>
      </w:r>
      <w:r w:rsidR="004232E6" w:rsidRPr="00B76A42">
        <w:rPr>
          <w:rFonts w:ascii="Palatino Linotype" w:hAnsi="Palatino Linotype" w:cs="Arial"/>
          <w:color w:val="000000"/>
        </w:rPr>
        <w:t xml:space="preserve"> </w:t>
      </w:r>
      <w:r w:rsidRPr="00B76A42">
        <w:rPr>
          <w:rFonts w:ascii="Palatino Linotype" w:hAnsi="Palatino Linotype" w:cs="Arial"/>
          <w:color w:val="000000"/>
        </w:rPr>
        <w:lastRenderedPageBreak/>
        <w:t>negada;</w:t>
      </w:r>
      <w:r w:rsidR="004232E6" w:rsidRPr="00B76A42">
        <w:rPr>
          <w:rFonts w:ascii="Palatino Linotype" w:hAnsi="Palatino Linotype" w:cs="Arial"/>
          <w:color w:val="000000"/>
        </w:rPr>
        <w:t xml:space="preserve"> </w:t>
      </w:r>
      <w:r w:rsidRPr="00B76A42">
        <w:rPr>
          <w:rFonts w:ascii="Palatino Linotype" w:hAnsi="Palatino Linotype" w:cs="Arial"/>
          <w:color w:val="000000"/>
        </w:rPr>
        <w:t>por</w:t>
      </w:r>
      <w:r w:rsidR="004232E6" w:rsidRPr="00B76A42">
        <w:rPr>
          <w:rFonts w:ascii="Palatino Linotype" w:hAnsi="Palatino Linotype" w:cs="Arial"/>
          <w:color w:val="000000"/>
        </w:rPr>
        <w:t xml:space="preserve"> </w:t>
      </w:r>
      <w:r w:rsidRPr="00B76A42">
        <w:rPr>
          <w:rFonts w:ascii="Palatino Linotype" w:hAnsi="Palatino Linotype" w:cs="Arial"/>
          <w:color w:val="000000"/>
        </w:rPr>
        <w:t>lo</w:t>
      </w:r>
      <w:r w:rsidR="004232E6" w:rsidRPr="00B76A42">
        <w:rPr>
          <w:rFonts w:ascii="Palatino Linotype" w:hAnsi="Palatino Linotype" w:cs="Arial"/>
          <w:color w:val="000000"/>
        </w:rPr>
        <w:t xml:space="preserve"> </w:t>
      </w:r>
      <w:r w:rsidRPr="00B76A42">
        <w:rPr>
          <w:rFonts w:ascii="Palatino Linotype" w:hAnsi="Palatino Linotype" w:cs="Arial"/>
          <w:color w:val="000000"/>
        </w:rPr>
        <w:t>que</w:t>
      </w:r>
      <w:r w:rsidR="004232E6" w:rsidRPr="00B76A42">
        <w:rPr>
          <w:rFonts w:ascii="Palatino Linotype" w:hAnsi="Palatino Linotype" w:cs="Arial"/>
          <w:color w:val="000000"/>
        </w:rPr>
        <w:t xml:space="preserve"> </w:t>
      </w:r>
      <w:r w:rsidRPr="00B76A42">
        <w:rPr>
          <w:rFonts w:ascii="Palatino Linotype" w:hAnsi="Palatino Linotype" w:cs="Arial"/>
          <w:color w:val="000000"/>
        </w:rPr>
        <w:t>al</w:t>
      </w:r>
      <w:r w:rsidR="004232E6" w:rsidRPr="00B76A42">
        <w:rPr>
          <w:rFonts w:ascii="Palatino Linotype" w:hAnsi="Palatino Linotype" w:cs="Arial"/>
          <w:color w:val="000000"/>
        </w:rPr>
        <w:t xml:space="preserve"> </w:t>
      </w:r>
      <w:r w:rsidRPr="00B76A42">
        <w:rPr>
          <w:rFonts w:ascii="Palatino Linotype" w:hAnsi="Palatino Linotype" w:cs="Arial"/>
          <w:color w:val="000000"/>
        </w:rPr>
        <w:t>solicitante</w:t>
      </w:r>
      <w:r w:rsidR="004232E6" w:rsidRPr="00B76A42">
        <w:rPr>
          <w:rFonts w:ascii="Palatino Linotype" w:hAnsi="Palatino Linotype" w:cs="Arial"/>
          <w:color w:val="000000"/>
        </w:rPr>
        <w:t xml:space="preserve"> </w:t>
      </w:r>
      <w:r w:rsidRPr="00B76A42">
        <w:rPr>
          <w:rFonts w:ascii="Palatino Linotype" w:hAnsi="Palatino Linotype" w:cs="Arial"/>
          <w:color w:val="000000"/>
        </w:rPr>
        <w:t>le</w:t>
      </w:r>
      <w:r w:rsidR="004232E6" w:rsidRPr="00B76A42">
        <w:rPr>
          <w:rFonts w:ascii="Palatino Linotype" w:hAnsi="Palatino Linotype" w:cs="Arial"/>
          <w:color w:val="000000"/>
        </w:rPr>
        <w:t xml:space="preserve"> </w:t>
      </w:r>
      <w:r w:rsidRPr="00B76A42">
        <w:rPr>
          <w:rFonts w:ascii="Palatino Linotype" w:hAnsi="Palatino Linotype" w:cs="Arial"/>
          <w:color w:val="000000"/>
        </w:rPr>
        <w:t>asiste</w:t>
      </w:r>
      <w:r w:rsidR="004232E6" w:rsidRPr="00B76A42">
        <w:rPr>
          <w:rFonts w:ascii="Palatino Linotype" w:hAnsi="Palatino Linotype" w:cs="Arial"/>
          <w:color w:val="000000"/>
        </w:rPr>
        <w:t xml:space="preserve"> </w:t>
      </w:r>
      <w:r w:rsidRPr="00B76A42">
        <w:rPr>
          <w:rFonts w:ascii="Palatino Linotype" w:hAnsi="Palatino Linotype" w:cs="Arial"/>
          <w:color w:val="000000"/>
        </w:rPr>
        <w:t>el</w:t>
      </w:r>
      <w:r w:rsidR="004232E6" w:rsidRPr="00B76A42">
        <w:rPr>
          <w:rFonts w:ascii="Palatino Linotype" w:hAnsi="Palatino Linotype" w:cs="Arial"/>
          <w:color w:val="000000"/>
        </w:rPr>
        <w:t xml:space="preserve"> </w:t>
      </w:r>
      <w:r w:rsidRPr="00B76A42">
        <w:rPr>
          <w:rFonts w:ascii="Palatino Linotype" w:hAnsi="Palatino Linotype" w:cs="Arial"/>
          <w:color w:val="000000"/>
        </w:rPr>
        <w:t>derecho</w:t>
      </w:r>
      <w:r w:rsidR="004232E6" w:rsidRPr="00B76A42">
        <w:rPr>
          <w:rFonts w:ascii="Palatino Linotype" w:hAnsi="Palatino Linotype" w:cs="Arial"/>
          <w:color w:val="000000"/>
        </w:rPr>
        <w:t xml:space="preserve"> </w:t>
      </w:r>
      <w:r w:rsidRPr="00B76A42">
        <w:rPr>
          <w:rFonts w:ascii="Palatino Linotype" w:hAnsi="Palatino Linotype" w:cs="Arial"/>
          <w:color w:val="000000"/>
        </w:rPr>
        <w:t>para</w:t>
      </w:r>
      <w:r w:rsidR="004232E6" w:rsidRPr="00B76A42">
        <w:rPr>
          <w:rFonts w:ascii="Palatino Linotype" w:hAnsi="Palatino Linotype" w:cs="Arial"/>
          <w:color w:val="000000"/>
        </w:rPr>
        <w:t xml:space="preserve"> </w:t>
      </w:r>
      <w:r w:rsidRPr="00B76A42">
        <w:rPr>
          <w:rFonts w:ascii="Palatino Linotype" w:hAnsi="Palatino Linotype" w:cs="Arial"/>
          <w:color w:val="000000"/>
        </w:rPr>
        <w:t>poder</w:t>
      </w:r>
      <w:r w:rsidR="004232E6" w:rsidRPr="00B76A42">
        <w:rPr>
          <w:rFonts w:ascii="Palatino Linotype" w:hAnsi="Palatino Linotype" w:cs="Arial"/>
          <w:color w:val="000000"/>
        </w:rPr>
        <w:t xml:space="preserve"> </w:t>
      </w:r>
      <w:r w:rsidRPr="00B76A42">
        <w:rPr>
          <w:rFonts w:ascii="Palatino Linotype" w:hAnsi="Palatino Linotype" w:cs="Arial"/>
          <w:color w:val="000000"/>
        </w:rPr>
        <w:t>presentar</w:t>
      </w:r>
      <w:r w:rsidR="004232E6" w:rsidRPr="00B76A42">
        <w:rPr>
          <w:rFonts w:ascii="Palatino Linotype" w:hAnsi="Palatino Linotype" w:cs="Arial"/>
          <w:color w:val="000000"/>
        </w:rPr>
        <w:t xml:space="preserve"> </w:t>
      </w:r>
      <w:r w:rsidRPr="00B76A42">
        <w:rPr>
          <w:rFonts w:ascii="Palatino Linotype" w:hAnsi="Palatino Linotype" w:cs="Arial"/>
          <w:color w:val="000000"/>
        </w:rPr>
        <w:t>el</w:t>
      </w:r>
      <w:r w:rsidR="004232E6" w:rsidRPr="00B76A42">
        <w:rPr>
          <w:rFonts w:ascii="Palatino Linotype" w:hAnsi="Palatino Linotype" w:cs="Arial"/>
          <w:color w:val="000000"/>
        </w:rPr>
        <w:t xml:space="preserve"> </w:t>
      </w:r>
      <w:r w:rsidRPr="00B76A42">
        <w:rPr>
          <w:rFonts w:ascii="Palatino Linotype" w:hAnsi="Palatino Linotype" w:cs="Arial"/>
          <w:color w:val="000000"/>
        </w:rPr>
        <w:t>recurso</w:t>
      </w:r>
      <w:r w:rsidR="004232E6" w:rsidRPr="00B76A42">
        <w:rPr>
          <w:rFonts w:ascii="Palatino Linotype" w:hAnsi="Palatino Linotype" w:cs="Arial"/>
          <w:color w:val="000000"/>
        </w:rPr>
        <w:t xml:space="preserve"> </w:t>
      </w:r>
      <w:r w:rsidRPr="00B76A42">
        <w:rPr>
          <w:rFonts w:ascii="Palatino Linotype" w:hAnsi="Palatino Linotype" w:cs="Arial"/>
          <w:color w:val="000000"/>
        </w:rPr>
        <w:t>de</w:t>
      </w:r>
      <w:r w:rsidR="004232E6" w:rsidRPr="00B76A42">
        <w:rPr>
          <w:rFonts w:ascii="Palatino Linotype" w:hAnsi="Palatino Linotype" w:cs="Arial"/>
          <w:color w:val="000000"/>
        </w:rPr>
        <w:t xml:space="preserve"> </w:t>
      </w:r>
      <w:r w:rsidRPr="00B76A42">
        <w:rPr>
          <w:rFonts w:ascii="Palatino Linotype" w:hAnsi="Palatino Linotype" w:cs="Arial"/>
          <w:color w:val="000000"/>
        </w:rPr>
        <w:t>revisión</w:t>
      </w:r>
      <w:r w:rsidR="004232E6" w:rsidRPr="00B76A42">
        <w:rPr>
          <w:rFonts w:ascii="Palatino Linotype" w:hAnsi="Palatino Linotype" w:cs="Arial"/>
          <w:color w:val="000000"/>
        </w:rPr>
        <w:t xml:space="preserve"> </w:t>
      </w:r>
      <w:r w:rsidRPr="00B76A42">
        <w:rPr>
          <w:rFonts w:ascii="Palatino Linotype" w:hAnsi="Palatino Linotype" w:cs="Arial"/>
          <w:color w:val="000000"/>
        </w:rPr>
        <w:t>correspondiente.</w:t>
      </w:r>
    </w:p>
    <w:p w14:paraId="0198A767" w14:textId="2B2B38DC" w:rsidR="00867D32" w:rsidRPr="00B76A42" w:rsidRDefault="00867D32" w:rsidP="00D15005">
      <w:pPr>
        <w:spacing w:before="100" w:beforeAutospacing="1" w:after="100" w:afterAutospacing="1" w:line="360" w:lineRule="auto"/>
        <w:ind w:right="49"/>
        <w:jc w:val="both"/>
        <w:rPr>
          <w:rFonts w:ascii="Palatino Linotype" w:hAnsi="Palatino Linotype" w:cs="Arial"/>
          <w:color w:val="000000"/>
        </w:rPr>
      </w:pPr>
      <w:r w:rsidRPr="00B76A42">
        <w:rPr>
          <w:rFonts w:ascii="Palatino Linotype" w:hAnsi="Palatino Linotype" w:cs="Arial"/>
          <w:color w:val="000000"/>
        </w:rPr>
        <w:t>Derivado</w:t>
      </w:r>
      <w:r w:rsidR="004232E6" w:rsidRPr="00B76A42">
        <w:rPr>
          <w:rFonts w:ascii="Palatino Linotype" w:hAnsi="Palatino Linotype" w:cs="Arial"/>
          <w:color w:val="000000"/>
        </w:rPr>
        <w:t xml:space="preserve"> </w:t>
      </w:r>
      <w:r w:rsidRPr="00B76A42">
        <w:rPr>
          <w:rFonts w:ascii="Palatino Linotype" w:hAnsi="Palatino Linotype" w:cs="Arial"/>
          <w:color w:val="000000"/>
        </w:rPr>
        <w:t>de</w:t>
      </w:r>
      <w:r w:rsidR="004232E6" w:rsidRPr="00B76A42">
        <w:rPr>
          <w:rFonts w:ascii="Palatino Linotype" w:hAnsi="Palatino Linotype" w:cs="Arial"/>
          <w:color w:val="000000"/>
        </w:rPr>
        <w:t xml:space="preserve"> </w:t>
      </w:r>
      <w:r w:rsidRPr="00B76A42">
        <w:rPr>
          <w:rFonts w:ascii="Palatino Linotype" w:hAnsi="Palatino Linotype" w:cs="Arial"/>
          <w:color w:val="000000"/>
        </w:rPr>
        <w:t>lo</w:t>
      </w:r>
      <w:r w:rsidR="004232E6" w:rsidRPr="00B76A42">
        <w:rPr>
          <w:rFonts w:ascii="Palatino Linotype" w:hAnsi="Palatino Linotype" w:cs="Arial"/>
          <w:color w:val="000000"/>
        </w:rPr>
        <w:t xml:space="preserve"> </w:t>
      </w:r>
      <w:r w:rsidRPr="00B76A42">
        <w:rPr>
          <w:rFonts w:ascii="Palatino Linotype" w:hAnsi="Palatino Linotype" w:cs="Arial"/>
          <w:color w:val="000000"/>
        </w:rPr>
        <w:t>anterior,</w:t>
      </w:r>
      <w:r w:rsidR="004232E6" w:rsidRPr="00B76A42">
        <w:rPr>
          <w:rFonts w:ascii="Palatino Linotype" w:hAnsi="Palatino Linotype" w:cs="Arial"/>
          <w:color w:val="000000"/>
        </w:rPr>
        <w:t xml:space="preserve"> </w:t>
      </w:r>
      <w:r w:rsidRPr="00B76A42">
        <w:rPr>
          <w:rFonts w:ascii="Palatino Linotype" w:hAnsi="Palatino Linotype" w:cs="Arial"/>
          <w:color w:val="000000"/>
        </w:rPr>
        <w:t>se</w:t>
      </w:r>
      <w:r w:rsidR="004232E6" w:rsidRPr="00B76A42">
        <w:rPr>
          <w:rFonts w:ascii="Palatino Linotype" w:hAnsi="Palatino Linotype" w:cs="Arial"/>
          <w:color w:val="000000"/>
        </w:rPr>
        <w:t xml:space="preserve"> </w:t>
      </w:r>
      <w:r w:rsidRPr="00B76A42">
        <w:rPr>
          <w:rFonts w:ascii="Palatino Linotype" w:hAnsi="Palatino Linotype" w:cs="Arial"/>
          <w:color w:val="000000"/>
        </w:rPr>
        <w:t>constituye</w:t>
      </w:r>
      <w:r w:rsidR="004232E6" w:rsidRPr="00B76A42">
        <w:rPr>
          <w:rFonts w:ascii="Palatino Linotype" w:hAnsi="Palatino Linotype" w:cs="Arial"/>
          <w:color w:val="000000"/>
        </w:rPr>
        <w:t xml:space="preserve"> </w:t>
      </w:r>
      <w:r w:rsidRPr="00B76A42">
        <w:rPr>
          <w:rFonts w:ascii="Palatino Linotype" w:hAnsi="Palatino Linotype" w:cs="Arial"/>
          <w:color w:val="000000"/>
        </w:rPr>
        <w:t>la</w:t>
      </w:r>
      <w:r w:rsidR="004232E6" w:rsidRPr="00B76A42">
        <w:rPr>
          <w:rFonts w:ascii="Palatino Linotype" w:hAnsi="Palatino Linotype" w:cs="Arial"/>
          <w:color w:val="000000"/>
        </w:rPr>
        <w:t xml:space="preserve"> </w:t>
      </w:r>
      <w:r w:rsidRPr="00B76A42">
        <w:rPr>
          <w:rFonts w:ascii="Palatino Linotype" w:hAnsi="Palatino Linotype" w:cs="Arial"/>
          <w:color w:val="000000"/>
        </w:rPr>
        <w:t>figura</w:t>
      </w:r>
      <w:r w:rsidR="004232E6" w:rsidRPr="00B76A42">
        <w:rPr>
          <w:rFonts w:ascii="Palatino Linotype" w:hAnsi="Palatino Linotype" w:cs="Arial"/>
          <w:color w:val="000000"/>
        </w:rPr>
        <w:t xml:space="preserve"> </w:t>
      </w:r>
      <w:r w:rsidRPr="00B76A42">
        <w:rPr>
          <w:rFonts w:ascii="Palatino Linotype" w:hAnsi="Palatino Linotype" w:cs="Arial"/>
          <w:color w:val="000000"/>
        </w:rPr>
        <w:t>jurídica</w:t>
      </w:r>
      <w:r w:rsidR="004232E6" w:rsidRPr="00B76A42">
        <w:rPr>
          <w:rFonts w:ascii="Palatino Linotype" w:hAnsi="Palatino Linotype" w:cs="Arial"/>
          <w:color w:val="000000"/>
        </w:rPr>
        <w:t xml:space="preserve"> </w:t>
      </w:r>
      <w:r w:rsidRPr="00B76A42">
        <w:rPr>
          <w:rFonts w:ascii="Palatino Linotype" w:hAnsi="Palatino Linotype" w:cs="Arial"/>
          <w:color w:val="000000"/>
        </w:rPr>
        <w:t>de</w:t>
      </w:r>
      <w:r w:rsidR="004232E6" w:rsidRPr="00B76A42">
        <w:rPr>
          <w:rFonts w:ascii="Palatino Linotype" w:hAnsi="Palatino Linotype" w:cs="Arial"/>
          <w:color w:val="000000"/>
        </w:rPr>
        <w:t xml:space="preserve"> </w:t>
      </w:r>
      <w:r w:rsidRPr="00B76A42">
        <w:rPr>
          <w:rFonts w:ascii="Palatino Linotype" w:hAnsi="Palatino Linotype" w:cs="Arial"/>
          <w:color w:val="000000"/>
        </w:rPr>
        <w:t>la</w:t>
      </w:r>
      <w:r w:rsidR="004232E6" w:rsidRPr="00B76A42">
        <w:rPr>
          <w:rFonts w:ascii="Palatino Linotype" w:hAnsi="Palatino Linotype" w:cs="Arial"/>
          <w:color w:val="000000"/>
        </w:rPr>
        <w:t xml:space="preserve"> </w:t>
      </w:r>
      <w:r w:rsidRPr="00B76A42">
        <w:rPr>
          <w:rFonts w:ascii="Palatino Linotype" w:hAnsi="Palatino Linotype" w:cs="Arial"/>
          <w:b/>
          <w:color w:val="000000"/>
        </w:rPr>
        <w:t>NEGATIVA</w:t>
      </w:r>
      <w:r w:rsidR="004232E6" w:rsidRPr="00B76A42">
        <w:rPr>
          <w:rFonts w:ascii="Palatino Linotype" w:hAnsi="Palatino Linotype" w:cs="Arial"/>
          <w:b/>
          <w:color w:val="000000"/>
        </w:rPr>
        <w:t xml:space="preserve"> </w:t>
      </w:r>
      <w:r w:rsidRPr="00B76A42">
        <w:rPr>
          <w:rFonts w:ascii="Palatino Linotype" w:hAnsi="Palatino Linotype" w:cs="Arial"/>
          <w:b/>
          <w:color w:val="000000"/>
        </w:rPr>
        <w:t>FICTA</w:t>
      </w:r>
      <w:r w:rsidRPr="00B76A42">
        <w:rPr>
          <w:rFonts w:ascii="Palatino Linotype" w:hAnsi="Palatino Linotype" w:cs="Arial"/>
          <w:color w:val="000000"/>
        </w:rPr>
        <w:t>,</w:t>
      </w:r>
      <w:r w:rsidR="004232E6" w:rsidRPr="00B76A42">
        <w:rPr>
          <w:rFonts w:ascii="Palatino Linotype" w:hAnsi="Palatino Linotype" w:cs="Arial"/>
          <w:color w:val="000000"/>
        </w:rPr>
        <w:t xml:space="preserve"> </w:t>
      </w:r>
      <w:r w:rsidRPr="00B76A42">
        <w:rPr>
          <w:rFonts w:ascii="Palatino Linotype" w:hAnsi="Palatino Linotype" w:cs="Arial"/>
          <w:color w:val="000000"/>
        </w:rPr>
        <w:t>cuya</w:t>
      </w:r>
      <w:r w:rsidR="004232E6" w:rsidRPr="00B76A42">
        <w:rPr>
          <w:rFonts w:ascii="Palatino Linotype" w:hAnsi="Palatino Linotype" w:cs="Arial"/>
          <w:color w:val="000000"/>
        </w:rPr>
        <w:t xml:space="preserve"> </w:t>
      </w:r>
      <w:r w:rsidRPr="00B76A42">
        <w:rPr>
          <w:rFonts w:ascii="Palatino Linotype" w:hAnsi="Palatino Linotype" w:cs="Arial"/>
          <w:color w:val="000000"/>
        </w:rPr>
        <w:t>esencia</w:t>
      </w:r>
      <w:r w:rsidR="004232E6" w:rsidRPr="00B76A42">
        <w:rPr>
          <w:rFonts w:ascii="Palatino Linotype" w:hAnsi="Palatino Linotype" w:cs="Arial"/>
          <w:color w:val="000000"/>
        </w:rPr>
        <w:t xml:space="preserve"> </w:t>
      </w:r>
      <w:r w:rsidRPr="00B76A42">
        <w:rPr>
          <w:rFonts w:ascii="Palatino Linotype" w:hAnsi="Palatino Linotype" w:cs="Arial"/>
          <w:color w:val="000000"/>
        </w:rPr>
        <w:t>consiste</w:t>
      </w:r>
      <w:r w:rsidR="004232E6" w:rsidRPr="00B76A42">
        <w:rPr>
          <w:rFonts w:ascii="Palatino Linotype" w:hAnsi="Palatino Linotype" w:cs="Arial"/>
          <w:color w:val="000000"/>
        </w:rPr>
        <w:t xml:space="preserve"> </w:t>
      </w:r>
      <w:r w:rsidRPr="00B76A42">
        <w:rPr>
          <w:rFonts w:ascii="Palatino Linotype" w:hAnsi="Palatino Linotype" w:cs="Arial"/>
          <w:color w:val="000000"/>
        </w:rPr>
        <w:t>en</w:t>
      </w:r>
      <w:r w:rsidR="004232E6" w:rsidRPr="00B76A42">
        <w:rPr>
          <w:rFonts w:ascii="Palatino Linotype" w:hAnsi="Palatino Linotype" w:cs="Arial"/>
          <w:color w:val="000000"/>
        </w:rPr>
        <w:t xml:space="preserve"> </w:t>
      </w:r>
      <w:r w:rsidRPr="00B76A42">
        <w:rPr>
          <w:rFonts w:ascii="Palatino Linotype" w:hAnsi="Palatino Linotype" w:cs="Arial"/>
          <w:color w:val="000000"/>
        </w:rPr>
        <w:t>atribuir</w:t>
      </w:r>
      <w:r w:rsidR="004232E6" w:rsidRPr="00B76A42">
        <w:rPr>
          <w:rFonts w:ascii="Palatino Linotype" w:hAnsi="Palatino Linotype" w:cs="Arial"/>
          <w:color w:val="000000"/>
        </w:rPr>
        <w:t xml:space="preserve"> </w:t>
      </w:r>
      <w:r w:rsidRPr="00B76A42">
        <w:rPr>
          <w:rFonts w:ascii="Palatino Linotype" w:hAnsi="Palatino Linotype" w:cs="Arial"/>
          <w:color w:val="000000"/>
        </w:rPr>
        <w:t>un</w:t>
      </w:r>
      <w:r w:rsidR="004232E6" w:rsidRPr="00B76A42">
        <w:rPr>
          <w:rFonts w:ascii="Palatino Linotype" w:hAnsi="Palatino Linotype" w:cs="Arial"/>
          <w:color w:val="000000"/>
        </w:rPr>
        <w:t xml:space="preserve"> </w:t>
      </w:r>
      <w:r w:rsidRPr="00B76A42">
        <w:rPr>
          <w:rFonts w:ascii="Palatino Linotype" w:hAnsi="Palatino Linotype" w:cs="Arial"/>
          <w:color w:val="000000"/>
        </w:rPr>
        <w:t>efecto</w:t>
      </w:r>
      <w:r w:rsidR="004232E6" w:rsidRPr="00B76A42">
        <w:rPr>
          <w:rFonts w:ascii="Palatino Linotype" w:hAnsi="Palatino Linotype" w:cs="Arial"/>
          <w:color w:val="000000"/>
        </w:rPr>
        <w:t xml:space="preserve"> </w:t>
      </w:r>
      <w:r w:rsidRPr="00B76A42">
        <w:rPr>
          <w:rFonts w:ascii="Palatino Linotype" w:hAnsi="Palatino Linotype" w:cs="Arial"/>
          <w:color w:val="000000"/>
        </w:rPr>
        <w:t>negativo</w:t>
      </w:r>
      <w:r w:rsidR="004232E6" w:rsidRPr="00B76A42">
        <w:rPr>
          <w:rFonts w:ascii="Palatino Linotype" w:hAnsi="Palatino Linotype" w:cs="Arial"/>
          <w:color w:val="000000"/>
        </w:rPr>
        <w:t xml:space="preserve"> </w:t>
      </w:r>
      <w:r w:rsidRPr="00B76A42">
        <w:rPr>
          <w:rFonts w:ascii="Palatino Linotype" w:hAnsi="Palatino Linotype" w:cs="Arial"/>
          <w:color w:val="000000"/>
        </w:rPr>
        <w:t>al</w:t>
      </w:r>
      <w:r w:rsidR="004232E6" w:rsidRPr="00B76A42">
        <w:rPr>
          <w:rFonts w:ascii="Palatino Linotype" w:hAnsi="Palatino Linotype" w:cs="Arial"/>
          <w:color w:val="000000"/>
        </w:rPr>
        <w:t xml:space="preserve"> </w:t>
      </w:r>
      <w:r w:rsidRPr="00B76A42">
        <w:rPr>
          <w:rFonts w:ascii="Palatino Linotype" w:hAnsi="Palatino Linotype" w:cs="Arial"/>
          <w:color w:val="000000"/>
        </w:rPr>
        <w:t>silencio</w:t>
      </w:r>
      <w:r w:rsidR="004232E6" w:rsidRPr="00B76A42">
        <w:rPr>
          <w:rFonts w:ascii="Palatino Linotype" w:hAnsi="Palatino Linotype" w:cs="Arial"/>
          <w:color w:val="000000"/>
        </w:rPr>
        <w:t xml:space="preserve"> </w:t>
      </w:r>
      <w:r w:rsidRPr="00B76A42">
        <w:rPr>
          <w:rFonts w:ascii="Palatino Linotype" w:hAnsi="Palatino Linotype" w:cs="Arial"/>
          <w:color w:val="000000"/>
        </w:rPr>
        <w:t>de</w:t>
      </w:r>
      <w:r w:rsidR="004232E6" w:rsidRPr="00B76A42">
        <w:rPr>
          <w:rFonts w:ascii="Palatino Linotype" w:hAnsi="Palatino Linotype" w:cs="Arial"/>
          <w:color w:val="000000"/>
        </w:rPr>
        <w:t xml:space="preserve"> </w:t>
      </w:r>
      <w:r w:rsidRPr="00B76A42">
        <w:rPr>
          <w:rFonts w:ascii="Palatino Linotype" w:hAnsi="Palatino Linotype" w:cs="Arial"/>
          <w:color w:val="000000"/>
        </w:rPr>
        <w:t>la</w:t>
      </w:r>
      <w:r w:rsidR="004232E6" w:rsidRPr="00B76A42">
        <w:rPr>
          <w:rFonts w:ascii="Palatino Linotype" w:hAnsi="Palatino Linotype" w:cs="Arial"/>
          <w:color w:val="000000"/>
        </w:rPr>
        <w:t xml:space="preserve"> </w:t>
      </w:r>
      <w:r w:rsidRPr="00B76A42">
        <w:rPr>
          <w:rFonts w:ascii="Palatino Linotype" w:hAnsi="Palatino Linotype" w:cs="Arial"/>
          <w:color w:val="000000"/>
        </w:rPr>
        <w:t>autoridad</w:t>
      </w:r>
      <w:r w:rsidR="004232E6" w:rsidRPr="00B76A42">
        <w:rPr>
          <w:rFonts w:ascii="Palatino Linotype" w:hAnsi="Palatino Linotype" w:cs="Arial"/>
          <w:color w:val="000000"/>
        </w:rPr>
        <w:t xml:space="preserve"> </w:t>
      </w:r>
      <w:r w:rsidRPr="00B76A42">
        <w:rPr>
          <w:rFonts w:ascii="Palatino Linotype" w:hAnsi="Palatino Linotype" w:cs="Arial"/>
          <w:color w:val="000000"/>
        </w:rPr>
        <w:t>administrativa</w:t>
      </w:r>
      <w:r w:rsidR="004232E6" w:rsidRPr="00B76A42">
        <w:rPr>
          <w:rFonts w:ascii="Palatino Linotype" w:hAnsi="Palatino Linotype" w:cs="Arial"/>
          <w:color w:val="000000"/>
        </w:rPr>
        <w:t xml:space="preserve"> </w:t>
      </w:r>
      <w:r w:rsidRPr="00B76A42">
        <w:rPr>
          <w:rFonts w:ascii="Palatino Linotype" w:hAnsi="Palatino Linotype" w:cs="Arial"/>
          <w:color w:val="000000"/>
        </w:rPr>
        <w:t>frente</w:t>
      </w:r>
      <w:r w:rsidR="004232E6" w:rsidRPr="00B76A42">
        <w:rPr>
          <w:rFonts w:ascii="Palatino Linotype" w:hAnsi="Palatino Linotype" w:cs="Arial"/>
          <w:color w:val="000000"/>
        </w:rPr>
        <w:t xml:space="preserve"> </w:t>
      </w:r>
      <w:r w:rsidRPr="00B76A42">
        <w:rPr>
          <w:rFonts w:ascii="Palatino Linotype" w:hAnsi="Palatino Linotype" w:cs="Arial"/>
          <w:color w:val="000000"/>
        </w:rPr>
        <w:t>a</w:t>
      </w:r>
      <w:r w:rsidR="004232E6" w:rsidRPr="00B76A42">
        <w:rPr>
          <w:rFonts w:ascii="Palatino Linotype" w:hAnsi="Palatino Linotype" w:cs="Arial"/>
          <w:color w:val="000000"/>
        </w:rPr>
        <w:t xml:space="preserve"> </w:t>
      </w:r>
      <w:r w:rsidRPr="00B76A42">
        <w:rPr>
          <w:rFonts w:ascii="Palatino Linotype" w:hAnsi="Palatino Linotype" w:cs="Arial"/>
          <w:color w:val="000000"/>
        </w:rPr>
        <w:t>las</w:t>
      </w:r>
      <w:r w:rsidR="004232E6" w:rsidRPr="00B76A42">
        <w:rPr>
          <w:rFonts w:ascii="Palatino Linotype" w:hAnsi="Palatino Linotype" w:cs="Arial"/>
          <w:color w:val="000000"/>
        </w:rPr>
        <w:t xml:space="preserve"> </w:t>
      </w:r>
      <w:r w:rsidRPr="00B76A42">
        <w:rPr>
          <w:rFonts w:ascii="Palatino Linotype" w:hAnsi="Palatino Linotype" w:cs="Arial"/>
          <w:color w:val="000000"/>
        </w:rPr>
        <w:t>instancias</w:t>
      </w:r>
      <w:r w:rsidR="004232E6" w:rsidRPr="00B76A42">
        <w:rPr>
          <w:rFonts w:ascii="Palatino Linotype" w:hAnsi="Palatino Linotype" w:cs="Arial"/>
          <w:color w:val="000000"/>
        </w:rPr>
        <w:t xml:space="preserve"> </w:t>
      </w:r>
      <w:r w:rsidRPr="00B76A42">
        <w:rPr>
          <w:rFonts w:ascii="Palatino Linotype" w:hAnsi="Palatino Linotype" w:cs="Arial"/>
          <w:color w:val="000000"/>
        </w:rPr>
        <w:t>y</w:t>
      </w:r>
      <w:r w:rsidR="004232E6" w:rsidRPr="00B76A42">
        <w:rPr>
          <w:rFonts w:ascii="Palatino Linotype" w:hAnsi="Palatino Linotype" w:cs="Arial"/>
          <w:color w:val="000000"/>
        </w:rPr>
        <w:t xml:space="preserve"> </w:t>
      </w:r>
      <w:r w:rsidRPr="00B76A42">
        <w:rPr>
          <w:rFonts w:ascii="Palatino Linotype" w:hAnsi="Palatino Linotype" w:cs="Arial"/>
          <w:color w:val="000000"/>
        </w:rPr>
        <w:t>solicitudes</w:t>
      </w:r>
      <w:r w:rsidR="004232E6" w:rsidRPr="00B76A42">
        <w:rPr>
          <w:rFonts w:ascii="Palatino Linotype" w:hAnsi="Palatino Linotype" w:cs="Arial"/>
          <w:color w:val="000000"/>
        </w:rPr>
        <w:t xml:space="preserve"> </w:t>
      </w:r>
      <w:r w:rsidRPr="00B76A42">
        <w:rPr>
          <w:rFonts w:ascii="Palatino Linotype" w:hAnsi="Palatino Linotype" w:cs="Arial"/>
          <w:color w:val="000000"/>
        </w:rPr>
        <w:t>que</w:t>
      </w:r>
      <w:r w:rsidR="004232E6" w:rsidRPr="00B76A42">
        <w:rPr>
          <w:rFonts w:ascii="Palatino Linotype" w:hAnsi="Palatino Linotype" w:cs="Arial"/>
          <w:color w:val="000000"/>
        </w:rPr>
        <w:t xml:space="preserve"> </w:t>
      </w:r>
      <w:r w:rsidRPr="00B76A42">
        <w:rPr>
          <w:rFonts w:ascii="Palatino Linotype" w:hAnsi="Palatino Linotype" w:cs="Arial"/>
          <w:color w:val="000000"/>
        </w:rPr>
        <w:t>hagan</w:t>
      </w:r>
      <w:r w:rsidR="004232E6" w:rsidRPr="00B76A42">
        <w:rPr>
          <w:rFonts w:ascii="Palatino Linotype" w:hAnsi="Palatino Linotype" w:cs="Arial"/>
          <w:color w:val="000000"/>
        </w:rPr>
        <w:t xml:space="preserve"> </w:t>
      </w:r>
      <w:r w:rsidRPr="00B76A42">
        <w:rPr>
          <w:rFonts w:ascii="Palatino Linotype" w:hAnsi="Palatino Linotype" w:cs="Arial"/>
          <w:color w:val="000000"/>
        </w:rPr>
        <w:t>los</w:t>
      </w:r>
      <w:r w:rsidR="004232E6" w:rsidRPr="00B76A42">
        <w:rPr>
          <w:rFonts w:ascii="Palatino Linotype" w:hAnsi="Palatino Linotype" w:cs="Arial"/>
          <w:color w:val="000000"/>
        </w:rPr>
        <w:t xml:space="preserve"> </w:t>
      </w:r>
      <w:r w:rsidRPr="00B76A42">
        <w:rPr>
          <w:rFonts w:ascii="Palatino Linotype" w:hAnsi="Palatino Linotype" w:cs="Arial"/>
          <w:color w:val="000000"/>
        </w:rPr>
        <w:t>particulares.</w:t>
      </w:r>
    </w:p>
    <w:p w14:paraId="585AD696" w14:textId="62DBFEAE" w:rsidR="00867D32" w:rsidRPr="00B76A42" w:rsidRDefault="00867D32" w:rsidP="00D15005">
      <w:pPr>
        <w:spacing w:before="100" w:beforeAutospacing="1" w:after="100" w:afterAutospacing="1" w:line="360" w:lineRule="auto"/>
        <w:ind w:right="49"/>
        <w:jc w:val="both"/>
        <w:rPr>
          <w:rFonts w:ascii="Palatino Linotype" w:hAnsi="Palatino Linotype" w:cs="Arial"/>
          <w:color w:val="000000"/>
        </w:rPr>
      </w:pPr>
      <w:r w:rsidRPr="00B76A42">
        <w:rPr>
          <w:rFonts w:ascii="Palatino Linotype" w:hAnsi="Palatino Linotype" w:cs="Arial"/>
          <w:color w:val="000000"/>
        </w:rPr>
        <w:t>Por</w:t>
      </w:r>
      <w:r w:rsidR="004232E6" w:rsidRPr="00B76A42">
        <w:rPr>
          <w:rFonts w:ascii="Palatino Linotype" w:hAnsi="Palatino Linotype" w:cs="Arial"/>
          <w:color w:val="000000"/>
        </w:rPr>
        <w:t xml:space="preserve"> </w:t>
      </w:r>
      <w:r w:rsidRPr="00B76A42">
        <w:rPr>
          <w:rFonts w:ascii="Palatino Linotype" w:hAnsi="Palatino Linotype" w:cs="Arial"/>
          <w:color w:val="000000"/>
        </w:rPr>
        <w:t>su</w:t>
      </w:r>
      <w:r w:rsidR="004232E6" w:rsidRPr="00B76A42">
        <w:rPr>
          <w:rFonts w:ascii="Palatino Linotype" w:hAnsi="Palatino Linotype" w:cs="Arial"/>
          <w:color w:val="000000"/>
        </w:rPr>
        <w:t xml:space="preserve"> </w:t>
      </w:r>
      <w:r w:rsidRPr="00B76A42">
        <w:rPr>
          <w:rFonts w:ascii="Palatino Linotype" w:hAnsi="Palatino Linotype" w:cs="Arial"/>
          <w:color w:val="000000"/>
        </w:rPr>
        <w:t>parte,</w:t>
      </w:r>
      <w:r w:rsidR="004232E6" w:rsidRPr="00B76A42">
        <w:rPr>
          <w:rFonts w:ascii="Palatino Linotype" w:hAnsi="Palatino Linotype" w:cs="Arial"/>
          <w:color w:val="000000"/>
        </w:rPr>
        <w:t xml:space="preserve"> </w:t>
      </w:r>
      <w:r w:rsidRPr="00B76A42">
        <w:rPr>
          <w:rFonts w:ascii="Palatino Linotype" w:hAnsi="Palatino Linotype" w:cs="Arial"/>
          <w:color w:val="000000"/>
        </w:rPr>
        <w:t>el</w:t>
      </w:r>
      <w:r w:rsidR="004232E6" w:rsidRPr="00B76A42">
        <w:rPr>
          <w:rFonts w:ascii="Palatino Linotype" w:hAnsi="Palatino Linotype" w:cs="Arial"/>
          <w:color w:val="000000"/>
        </w:rPr>
        <w:t xml:space="preserve"> </w:t>
      </w:r>
      <w:r w:rsidRPr="00B76A42">
        <w:rPr>
          <w:rFonts w:ascii="Palatino Linotype" w:hAnsi="Palatino Linotype" w:cs="Arial"/>
          <w:color w:val="000000"/>
        </w:rPr>
        <w:t>artículo</w:t>
      </w:r>
      <w:r w:rsidR="004232E6" w:rsidRPr="00B76A42">
        <w:rPr>
          <w:rFonts w:ascii="Palatino Linotype" w:hAnsi="Palatino Linotype" w:cs="Arial"/>
          <w:color w:val="000000"/>
        </w:rPr>
        <w:t xml:space="preserve"> </w:t>
      </w:r>
      <w:r w:rsidRPr="00B76A42">
        <w:rPr>
          <w:rFonts w:ascii="Palatino Linotype" w:hAnsi="Palatino Linotype" w:cs="Arial"/>
          <w:color w:val="000000"/>
        </w:rPr>
        <w:t>178</w:t>
      </w:r>
      <w:r w:rsidR="004232E6" w:rsidRPr="00B76A42">
        <w:rPr>
          <w:rFonts w:ascii="Palatino Linotype" w:hAnsi="Palatino Linotype" w:cs="Arial"/>
          <w:color w:val="000000"/>
        </w:rPr>
        <w:t xml:space="preserve"> </w:t>
      </w:r>
      <w:r w:rsidRPr="00B76A42">
        <w:rPr>
          <w:rFonts w:ascii="Palatino Linotype" w:hAnsi="Palatino Linotype" w:cs="Arial"/>
          <w:color w:val="000000"/>
        </w:rPr>
        <w:t>de</w:t>
      </w:r>
      <w:r w:rsidR="004232E6" w:rsidRPr="00B76A42">
        <w:rPr>
          <w:rFonts w:ascii="Palatino Linotype" w:hAnsi="Palatino Linotype" w:cs="Arial"/>
          <w:color w:val="000000"/>
        </w:rPr>
        <w:t xml:space="preserve"> </w:t>
      </w:r>
      <w:r w:rsidRPr="00B76A42">
        <w:rPr>
          <w:rFonts w:ascii="Palatino Linotype" w:hAnsi="Palatino Linotype" w:cs="Arial"/>
          <w:color w:val="000000"/>
        </w:rPr>
        <w:t>la</w:t>
      </w:r>
      <w:r w:rsidR="004232E6" w:rsidRPr="00B76A42">
        <w:rPr>
          <w:rFonts w:ascii="Palatino Linotype" w:hAnsi="Palatino Linotype" w:cs="Arial"/>
          <w:color w:val="000000"/>
        </w:rPr>
        <w:t xml:space="preserve"> </w:t>
      </w:r>
      <w:r w:rsidRPr="00B76A42">
        <w:rPr>
          <w:rFonts w:ascii="Palatino Linotype" w:hAnsi="Palatino Linotype" w:cs="Arial"/>
          <w:color w:val="000000"/>
        </w:rPr>
        <w:t>Ley</w:t>
      </w:r>
      <w:r w:rsidR="004232E6" w:rsidRPr="00B76A42">
        <w:rPr>
          <w:rFonts w:ascii="Palatino Linotype" w:hAnsi="Palatino Linotype" w:cs="Arial"/>
          <w:color w:val="000000"/>
        </w:rPr>
        <w:t xml:space="preserve"> </w:t>
      </w:r>
      <w:r w:rsidRPr="00B76A42">
        <w:rPr>
          <w:rFonts w:ascii="Palatino Linotype" w:hAnsi="Palatino Linotype" w:cs="Arial"/>
          <w:color w:val="000000"/>
        </w:rPr>
        <w:t>de</w:t>
      </w:r>
      <w:r w:rsidR="004232E6" w:rsidRPr="00B76A42">
        <w:rPr>
          <w:rFonts w:ascii="Palatino Linotype" w:hAnsi="Palatino Linotype" w:cs="Arial"/>
          <w:color w:val="000000"/>
        </w:rPr>
        <w:t xml:space="preserve"> </w:t>
      </w:r>
      <w:r w:rsidRPr="00B76A42">
        <w:rPr>
          <w:rFonts w:ascii="Palatino Linotype" w:hAnsi="Palatino Linotype" w:cs="Arial"/>
          <w:color w:val="000000"/>
        </w:rPr>
        <w:t>Transparencia</w:t>
      </w:r>
      <w:r w:rsidR="004232E6" w:rsidRPr="00B76A42">
        <w:rPr>
          <w:rFonts w:ascii="Palatino Linotype" w:hAnsi="Palatino Linotype" w:cs="Arial"/>
          <w:color w:val="000000"/>
        </w:rPr>
        <w:t xml:space="preserve"> </w:t>
      </w:r>
      <w:r w:rsidRPr="00B76A42">
        <w:rPr>
          <w:rFonts w:ascii="Palatino Linotype" w:hAnsi="Palatino Linotype" w:cs="Arial"/>
          <w:color w:val="000000"/>
        </w:rPr>
        <w:t>y</w:t>
      </w:r>
      <w:r w:rsidR="004232E6" w:rsidRPr="00B76A42">
        <w:rPr>
          <w:rFonts w:ascii="Palatino Linotype" w:hAnsi="Palatino Linotype" w:cs="Arial"/>
          <w:color w:val="000000"/>
        </w:rPr>
        <w:t xml:space="preserve"> </w:t>
      </w:r>
      <w:r w:rsidRPr="00B76A42">
        <w:rPr>
          <w:rFonts w:ascii="Palatino Linotype" w:hAnsi="Palatino Linotype" w:cs="Arial"/>
          <w:color w:val="000000"/>
        </w:rPr>
        <w:t>Acceso</w:t>
      </w:r>
      <w:r w:rsidR="004232E6" w:rsidRPr="00B76A42">
        <w:rPr>
          <w:rFonts w:ascii="Palatino Linotype" w:hAnsi="Palatino Linotype" w:cs="Arial"/>
          <w:color w:val="000000"/>
        </w:rPr>
        <w:t xml:space="preserve"> </w:t>
      </w:r>
      <w:r w:rsidRPr="00B76A42">
        <w:rPr>
          <w:rFonts w:ascii="Palatino Linotype" w:hAnsi="Palatino Linotype" w:cs="Arial"/>
          <w:color w:val="000000"/>
        </w:rPr>
        <w:t>a</w:t>
      </w:r>
      <w:r w:rsidR="004232E6" w:rsidRPr="00B76A42">
        <w:rPr>
          <w:rFonts w:ascii="Palatino Linotype" w:hAnsi="Palatino Linotype" w:cs="Arial"/>
          <w:color w:val="000000"/>
        </w:rPr>
        <w:t xml:space="preserve"> </w:t>
      </w:r>
      <w:r w:rsidRPr="00B76A42">
        <w:rPr>
          <w:rFonts w:ascii="Palatino Linotype" w:hAnsi="Palatino Linotype" w:cs="Arial"/>
          <w:color w:val="000000"/>
        </w:rPr>
        <w:t>la</w:t>
      </w:r>
      <w:r w:rsidR="004232E6" w:rsidRPr="00B76A42">
        <w:rPr>
          <w:rFonts w:ascii="Palatino Linotype" w:hAnsi="Palatino Linotype" w:cs="Arial"/>
          <w:color w:val="000000"/>
        </w:rPr>
        <w:t xml:space="preserve"> </w:t>
      </w:r>
      <w:r w:rsidRPr="00B76A42">
        <w:rPr>
          <w:rFonts w:ascii="Palatino Linotype" w:hAnsi="Palatino Linotype" w:cs="Arial"/>
          <w:color w:val="000000"/>
        </w:rPr>
        <w:t>Información</w:t>
      </w:r>
      <w:r w:rsidR="004232E6" w:rsidRPr="00B76A42">
        <w:rPr>
          <w:rFonts w:ascii="Palatino Linotype" w:hAnsi="Palatino Linotype" w:cs="Arial"/>
          <w:color w:val="000000"/>
        </w:rPr>
        <w:t xml:space="preserve"> </w:t>
      </w:r>
      <w:r w:rsidRPr="00B76A42">
        <w:rPr>
          <w:rFonts w:ascii="Palatino Linotype" w:hAnsi="Palatino Linotype" w:cs="Arial"/>
          <w:color w:val="000000"/>
        </w:rPr>
        <w:t>Pública</w:t>
      </w:r>
      <w:r w:rsidR="004232E6" w:rsidRPr="00B76A42">
        <w:rPr>
          <w:rFonts w:ascii="Palatino Linotype" w:hAnsi="Palatino Linotype" w:cs="Arial"/>
          <w:color w:val="000000"/>
        </w:rPr>
        <w:t xml:space="preserve"> </w:t>
      </w:r>
      <w:r w:rsidRPr="00B76A42">
        <w:rPr>
          <w:rFonts w:ascii="Palatino Linotype" w:hAnsi="Palatino Linotype" w:cs="Arial"/>
          <w:color w:val="000000"/>
        </w:rPr>
        <w:t>del</w:t>
      </w:r>
      <w:r w:rsidR="004232E6" w:rsidRPr="00B76A42">
        <w:rPr>
          <w:rFonts w:ascii="Palatino Linotype" w:hAnsi="Palatino Linotype" w:cs="Arial"/>
          <w:color w:val="000000"/>
        </w:rPr>
        <w:t xml:space="preserve"> </w:t>
      </w:r>
      <w:r w:rsidRPr="00B76A42">
        <w:rPr>
          <w:rFonts w:ascii="Palatino Linotype" w:hAnsi="Palatino Linotype" w:cs="Arial"/>
          <w:color w:val="000000"/>
        </w:rPr>
        <w:t>Estado</w:t>
      </w:r>
      <w:r w:rsidR="004232E6" w:rsidRPr="00B76A42">
        <w:rPr>
          <w:rFonts w:ascii="Palatino Linotype" w:hAnsi="Palatino Linotype" w:cs="Arial"/>
          <w:color w:val="000000"/>
        </w:rPr>
        <w:t xml:space="preserve"> </w:t>
      </w:r>
      <w:r w:rsidRPr="00B76A42">
        <w:rPr>
          <w:rFonts w:ascii="Palatino Linotype" w:hAnsi="Palatino Linotype" w:cs="Arial"/>
          <w:color w:val="000000"/>
        </w:rPr>
        <w:t>de</w:t>
      </w:r>
      <w:r w:rsidR="004232E6" w:rsidRPr="00B76A42">
        <w:rPr>
          <w:rFonts w:ascii="Palatino Linotype" w:hAnsi="Palatino Linotype" w:cs="Arial"/>
          <w:color w:val="000000"/>
        </w:rPr>
        <w:t xml:space="preserve"> </w:t>
      </w:r>
      <w:r w:rsidRPr="00B76A42">
        <w:rPr>
          <w:rFonts w:ascii="Palatino Linotype" w:hAnsi="Palatino Linotype" w:cs="Arial"/>
          <w:color w:val="000000"/>
        </w:rPr>
        <w:t>México</w:t>
      </w:r>
      <w:r w:rsidR="004232E6" w:rsidRPr="00B76A42">
        <w:rPr>
          <w:rFonts w:ascii="Palatino Linotype" w:hAnsi="Palatino Linotype" w:cs="Arial"/>
          <w:color w:val="000000"/>
        </w:rPr>
        <w:t xml:space="preserve"> </w:t>
      </w:r>
      <w:r w:rsidRPr="00B76A42">
        <w:rPr>
          <w:rFonts w:ascii="Palatino Linotype" w:hAnsi="Palatino Linotype" w:cs="Arial"/>
          <w:color w:val="000000"/>
        </w:rPr>
        <w:t>y</w:t>
      </w:r>
      <w:r w:rsidR="004232E6" w:rsidRPr="00B76A42">
        <w:rPr>
          <w:rFonts w:ascii="Palatino Linotype" w:hAnsi="Palatino Linotype" w:cs="Arial"/>
          <w:color w:val="000000"/>
        </w:rPr>
        <w:t xml:space="preserve"> </w:t>
      </w:r>
      <w:r w:rsidRPr="00B76A42">
        <w:rPr>
          <w:rFonts w:ascii="Palatino Linotype" w:hAnsi="Palatino Linotype" w:cs="Arial"/>
          <w:color w:val="000000"/>
        </w:rPr>
        <w:t>Municipios,</w:t>
      </w:r>
      <w:r w:rsidR="004232E6" w:rsidRPr="00B76A42">
        <w:rPr>
          <w:rFonts w:ascii="Palatino Linotype" w:hAnsi="Palatino Linotype" w:cs="Arial"/>
          <w:color w:val="000000"/>
        </w:rPr>
        <w:t xml:space="preserve"> </w:t>
      </w:r>
      <w:r w:rsidRPr="00B76A42">
        <w:rPr>
          <w:rFonts w:ascii="Palatino Linotype" w:hAnsi="Palatino Linotype" w:cs="Arial"/>
          <w:color w:val="000000"/>
        </w:rPr>
        <w:t>establece:</w:t>
      </w:r>
    </w:p>
    <w:p w14:paraId="2FE70CDD" w14:textId="4877DB2B" w:rsidR="00867D32" w:rsidRPr="00B76A42" w:rsidRDefault="00867D32" w:rsidP="00D15005">
      <w:pPr>
        <w:spacing w:before="100" w:beforeAutospacing="1" w:after="100" w:afterAutospacing="1"/>
        <w:ind w:left="851" w:right="902"/>
        <w:jc w:val="both"/>
        <w:rPr>
          <w:rFonts w:ascii="Palatino Linotype" w:hAnsi="Palatino Linotype" w:cs="Arial"/>
          <w:i/>
          <w:color w:val="000000"/>
          <w:sz w:val="22"/>
          <w:szCs w:val="22"/>
        </w:rPr>
      </w:pPr>
      <w:r w:rsidRPr="00B76A42">
        <w:rPr>
          <w:rFonts w:ascii="Palatino Linotype" w:hAnsi="Palatino Linotype" w:cs="Arial"/>
          <w:i/>
          <w:color w:val="000000"/>
          <w:sz w:val="22"/>
          <w:szCs w:val="22"/>
        </w:rPr>
        <w:t>“</w:t>
      </w:r>
      <w:r w:rsidRPr="00B76A42">
        <w:rPr>
          <w:rFonts w:ascii="Palatino Linotype" w:hAnsi="Palatino Linotype" w:cs="Arial"/>
          <w:b/>
          <w:i/>
          <w:color w:val="000000"/>
          <w:sz w:val="22"/>
          <w:szCs w:val="22"/>
        </w:rPr>
        <w:t>Artículo</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178.</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i/>
          <w:color w:val="000000"/>
          <w:sz w:val="22"/>
          <w:szCs w:val="22"/>
        </w:rPr>
        <w:t>El</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solicitante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podrá</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interponer,</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por</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sí</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mismo</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o</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través</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su</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representante,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manera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directa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o</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por</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medios</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electrónicos,</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recurso</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revisión</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ante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el</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Instituto</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o</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ante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la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Unidad</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Transparencia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que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haya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conocido</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la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solicitud</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dentro</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los</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quince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días</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hábiles,</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siguientes</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la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fecha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la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notificación</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la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respuesta.</w:t>
      </w:r>
    </w:p>
    <w:p w14:paraId="4DE54D74" w14:textId="50CF614B" w:rsidR="00867D32" w:rsidRPr="00B76A42" w:rsidRDefault="00867D32" w:rsidP="00D15005">
      <w:pPr>
        <w:spacing w:before="100" w:beforeAutospacing="1" w:after="100" w:afterAutospacing="1"/>
        <w:ind w:left="851" w:right="902"/>
        <w:jc w:val="both"/>
        <w:rPr>
          <w:rFonts w:ascii="Palatino Linotype" w:hAnsi="Palatino Linotype" w:cs="Arial"/>
          <w:i/>
          <w:color w:val="000000"/>
          <w:sz w:val="22"/>
          <w:szCs w:val="22"/>
        </w:rPr>
      </w:pPr>
      <w:r w:rsidRPr="00B76A42">
        <w:rPr>
          <w:rFonts w:ascii="Palatino Linotype" w:hAnsi="Palatino Linotype" w:cs="Arial"/>
          <w:b/>
          <w:i/>
          <w:color w:val="000000"/>
          <w:sz w:val="22"/>
          <w:szCs w:val="22"/>
        </w:rPr>
        <w:t>A</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falta</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de</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respuesta</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del</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sujeto</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obligado,</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dentro</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de</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los</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plazos</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establecidos</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en</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esta</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Ley,</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a</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una</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solicitud</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de</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acceso</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a</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la</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información</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pública,</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el</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recurso</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podrá</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ser</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interpuesto</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en</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cualquier</w:t>
      </w:r>
      <w:r w:rsidR="004232E6" w:rsidRPr="00B76A42">
        <w:rPr>
          <w:rFonts w:ascii="Palatino Linotype" w:hAnsi="Palatino Linotype" w:cs="Arial"/>
          <w:b/>
          <w:i/>
          <w:color w:val="000000"/>
          <w:sz w:val="22"/>
          <w:szCs w:val="22"/>
        </w:rPr>
        <w:t xml:space="preserve"> </w:t>
      </w:r>
      <w:r w:rsidRPr="00B76A42">
        <w:rPr>
          <w:rFonts w:ascii="Palatino Linotype" w:hAnsi="Palatino Linotype" w:cs="Arial"/>
          <w:b/>
          <w:i/>
          <w:color w:val="000000"/>
          <w:sz w:val="22"/>
          <w:szCs w:val="22"/>
        </w:rPr>
        <w:t>momento</w:t>
      </w:r>
      <w:r w:rsidRPr="00B76A42">
        <w:rPr>
          <w:rFonts w:ascii="Palatino Linotype" w:hAnsi="Palatino Linotype" w:cs="Arial"/>
          <w:i/>
          <w:color w:val="000000"/>
          <w:sz w:val="22"/>
          <w:szCs w:val="22"/>
        </w:rPr>
        <w:t>,</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acompañado</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con</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el</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documento</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que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pruebe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la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fecha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en</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que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presentó</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la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solicitud.</w:t>
      </w:r>
    </w:p>
    <w:p w14:paraId="1A2E87E2" w14:textId="78602341" w:rsidR="004232E6" w:rsidRPr="00B76A42" w:rsidRDefault="00867D32" w:rsidP="00D15005">
      <w:pPr>
        <w:spacing w:before="100" w:beforeAutospacing="1" w:after="100" w:afterAutospacing="1"/>
        <w:ind w:left="851" w:right="902"/>
        <w:jc w:val="both"/>
        <w:rPr>
          <w:rFonts w:ascii="Palatino Linotype" w:hAnsi="Palatino Linotype" w:cs="Arial"/>
          <w:i/>
          <w:color w:val="000000"/>
          <w:sz w:val="22"/>
          <w:szCs w:val="22"/>
        </w:rPr>
      </w:pPr>
      <w:r w:rsidRPr="00B76A42">
        <w:rPr>
          <w:rFonts w:ascii="Palatino Linotype" w:hAnsi="Palatino Linotype" w:cs="Arial"/>
          <w:i/>
          <w:color w:val="000000"/>
          <w:sz w:val="22"/>
          <w:szCs w:val="22"/>
        </w:rPr>
        <w:t>En</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el</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caso</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que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se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interponga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ante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la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Unidad</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Transparencia,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ésta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deberá</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remitir</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el</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recurso</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revisión</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al</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Instituto</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más</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tardar</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al</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día</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siguiente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de</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haberlo</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recibido.”</w:t>
      </w:r>
      <w:r w:rsidR="004232E6" w:rsidRPr="00B76A42">
        <w:rPr>
          <w:rFonts w:ascii="Palatino Linotype" w:hAnsi="Palatino Linotype" w:cs="Arial"/>
          <w:i/>
          <w:color w:val="000000"/>
          <w:sz w:val="22"/>
          <w:szCs w:val="22"/>
        </w:rPr>
        <w:t xml:space="preserve"> </w:t>
      </w:r>
      <w:r w:rsidRPr="00B76A42">
        <w:rPr>
          <w:rFonts w:ascii="Palatino Linotype" w:hAnsi="Palatino Linotype" w:cs="Arial"/>
          <w:i/>
          <w:color w:val="000000"/>
          <w:sz w:val="22"/>
          <w:szCs w:val="22"/>
        </w:rPr>
        <w:t>(Sic)</w:t>
      </w:r>
    </w:p>
    <w:p w14:paraId="061FB1C9" w14:textId="1B355D5E" w:rsidR="004232E6" w:rsidRPr="00B76A42" w:rsidRDefault="00867D32" w:rsidP="00D15005">
      <w:pPr>
        <w:spacing w:before="100" w:beforeAutospacing="1" w:after="100" w:afterAutospacing="1" w:line="360" w:lineRule="auto"/>
        <w:ind w:right="49"/>
        <w:jc w:val="both"/>
        <w:rPr>
          <w:rFonts w:ascii="Palatino Linotype" w:hAnsi="Palatino Linotype" w:cs="Arial"/>
          <w:color w:val="000000"/>
        </w:rPr>
      </w:pPr>
      <w:r w:rsidRPr="00B76A42">
        <w:rPr>
          <w:rFonts w:ascii="Palatino Linotype" w:hAnsi="Palatino Linotype" w:cs="Arial"/>
          <w:color w:val="000000"/>
        </w:rPr>
        <w:t>De</w:t>
      </w:r>
      <w:r w:rsidR="004232E6" w:rsidRPr="00B76A42">
        <w:rPr>
          <w:rFonts w:ascii="Palatino Linotype" w:hAnsi="Palatino Linotype" w:cs="Arial"/>
          <w:color w:val="000000"/>
        </w:rPr>
        <w:t xml:space="preserve"> </w:t>
      </w:r>
      <w:r w:rsidRPr="00B76A42">
        <w:rPr>
          <w:rFonts w:ascii="Palatino Linotype" w:hAnsi="Palatino Linotype" w:cs="Arial"/>
          <w:color w:val="000000"/>
        </w:rPr>
        <w:t>lo</w:t>
      </w:r>
      <w:r w:rsidR="004232E6" w:rsidRPr="00B76A42">
        <w:rPr>
          <w:rFonts w:ascii="Palatino Linotype" w:hAnsi="Palatino Linotype" w:cs="Arial"/>
          <w:color w:val="000000"/>
        </w:rPr>
        <w:t xml:space="preserve"> </w:t>
      </w:r>
      <w:r w:rsidRPr="00B76A42">
        <w:rPr>
          <w:rFonts w:ascii="Palatino Linotype" w:hAnsi="Palatino Linotype" w:cs="Arial"/>
          <w:color w:val="000000"/>
        </w:rPr>
        <w:t>anterior,</w:t>
      </w:r>
      <w:r w:rsidR="004232E6" w:rsidRPr="00B76A42">
        <w:rPr>
          <w:rFonts w:ascii="Palatino Linotype" w:hAnsi="Palatino Linotype" w:cs="Arial"/>
          <w:color w:val="000000"/>
        </w:rPr>
        <w:t xml:space="preserve"> </w:t>
      </w:r>
      <w:r w:rsidRPr="00B76A42">
        <w:rPr>
          <w:rFonts w:ascii="Palatino Linotype" w:hAnsi="Palatino Linotype" w:cs="Arial"/>
          <w:color w:val="000000"/>
        </w:rPr>
        <w:t>se</w:t>
      </w:r>
      <w:r w:rsidR="004232E6" w:rsidRPr="00B76A42">
        <w:rPr>
          <w:rFonts w:ascii="Palatino Linotype" w:hAnsi="Palatino Linotype" w:cs="Arial"/>
          <w:color w:val="000000"/>
        </w:rPr>
        <w:t xml:space="preserve"> </w:t>
      </w:r>
      <w:r w:rsidRPr="00B76A42">
        <w:rPr>
          <w:rFonts w:ascii="Palatino Linotype" w:hAnsi="Palatino Linotype" w:cs="Arial"/>
          <w:color w:val="000000"/>
        </w:rPr>
        <w:t>advierte</w:t>
      </w:r>
      <w:r w:rsidR="004232E6" w:rsidRPr="00B76A42">
        <w:rPr>
          <w:rFonts w:ascii="Palatino Linotype" w:hAnsi="Palatino Linotype" w:cs="Arial"/>
          <w:color w:val="000000"/>
        </w:rPr>
        <w:t xml:space="preserve"> </w:t>
      </w:r>
      <w:r w:rsidRPr="00B76A42">
        <w:rPr>
          <w:rFonts w:ascii="Palatino Linotype" w:hAnsi="Palatino Linotype" w:cs="Arial"/>
          <w:color w:val="000000"/>
        </w:rPr>
        <w:t>que</w:t>
      </w:r>
      <w:r w:rsidR="004232E6" w:rsidRPr="00B76A42">
        <w:rPr>
          <w:rFonts w:ascii="Palatino Linotype" w:hAnsi="Palatino Linotype" w:cs="Arial"/>
          <w:color w:val="000000"/>
        </w:rPr>
        <w:t xml:space="preserve"> </w:t>
      </w:r>
      <w:r w:rsidRPr="00B76A42">
        <w:rPr>
          <w:rFonts w:ascii="Palatino Linotype" w:hAnsi="Palatino Linotype" w:cs="Arial"/>
          <w:color w:val="000000"/>
        </w:rPr>
        <w:t>el</w:t>
      </w:r>
      <w:r w:rsidR="004232E6" w:rsidRPr="00B76A42">
        <w:rPr>
          <w:rFonts w:ascii="Palatino Linotype" w:hAnsi="Palatino Linotype" w:cs="Arial"/>
          <w:color w:val="000000"/>
        </w:rPr>
        <w:t xml:space="preserve"> </w:t>
      </w:r>
      <w:r w:rsidRPr="00B76A42">
        <w:rPr>
          <w:rFonts w:ascii="Palatino Linotype" w:hAnsi="Palatino Linotype" w:cs="Arial"/>
          <w:color w:val="000000"/>
        </w:rPr>
        <w:t>recurso</w:t>
      </w:r>
      <w:r w:rsidR="004232E6" w:rsidRPr="00B76A42">
        <w:rPr>
          <w:rFonts w:ascii="Palatino Linotype" w:hAnsi="Palatino Linotype" w:cs="Arial"/>
          <w:color w:val="000000"/>
        </w:rPr>
        <w:t xml:space="preserve"> </w:t>
      </w:r>
      <w:r w:rsidRPr="00B76A42">
        <w:rPr>
          <w:rFonts w:ascii="Palatino Linotype" w:hAnsi="Palatino Linotype" w:cs="Arial"/>
          <w:color w:val="000000"/>
        </w:rPr>
        <w:t>de</w:t>
      </w:r>
      <w:r w:rsidR="004232E6" w:rsidRPr="00B76A42">
        <w:rPr>
          <w:rFonts w:ascii="Palatino Linotype" w:hAnsi="Palatino Linotype" w:cs="Arial"/>
          <w:color w:val="000000"/>
        </w:rPr>
        <w:t xml:space="preserve"> </w:t>
      </w:r>
      <w:r w:rsidRPr="00B76A42">
        <w:rPr>
          <w:rFonts w:ascii="Palatino Linotype" w:hAnsi="Palatino Linotype" w:cs="Arial"/>
          <w:color w:val="000000"/>
        </w:rPr>
        <w:t>revisión</w:t>
      </w:r>
      <w:r w:rsidR="004232E6" w:rsidRPr="00B76A42">
        <w:rPr>
          <w:rFonts w:ascii="Palatino Linotype" w:hAnsi="Palatino Linotype" w:cs="Arial"/>
          <w:color w:val="000000"/>
        </w:rPr>
        <w:t xml:space="preserve"> </w:t>
      </w:r>
      <w:r w:rsidRPr="00B76A42">
        <w:rPr>
          <w:rFonts w:ascii="Palatino Linotype" w:hAnsi="Palatino Linotype" w:cs="Arial"/>
          <w:color w:val="000000"/>
        </w:rPr>
        <w:t>se</w:t>
      </w:r>
      <w:r w:rsidR="004232E6" w:rsidRPr="00B76A42">
        <w:rPr>
          <w:rFonts w:ascii="Palatino Linotype" w:hAnsi="Palatino Linotype" w:cs="Arial"/>
          <w:color w:val="000000"/>
        </w:rPr>
        <w:t xml:space="preserve"> </w:t>
      </w:r>
      <w:r w:rsidRPr="00B76A42">
        <w:rPr>
          <w:rFonts w:ascii="Palatino Linotype" w:hAnsi="Palatino Linotype" w:cs="Arial"/>
          <w:color w:val="000000"/>
        </w:rPr>
        <w:t>ha</w:t>
      </w:r>
      <w:r w:rsidR="004232E6" w:rsidRPr="00B76A42">
        <w:rPr>
          <w:rFonts w:ascii="Palatino Linotype" w:hAnsi="Palatino Linotype" w:cs="Arial"/>
          <w:color w:val="000000"/>
        </w:rPr>
        <w:t xml:space="preserve"> </w:t>
      </w:r>
      <w:r w:rsidRPr="00B76A42">
        <w:rPr>
          <w:rFonts w:ascii="Palatino Linotype" w:hAnsi="Palatino Linotype" w:cs="Arial"/>
          <w:color w:val="000000"/>
        </w:rPr>
        <w:t>de</w:t>
      </w:r>
      <w:r w:rsidR="004232E6" w:rsidRPr="00B76A42">
        <w:rPr>
          <w:rFonts w:ascii="Palatino Linotype" w:hAnsi="Palatino Linotype" w:cs="Arial"/>
          <w:color w:val="000000"/>
        </w:rPr>
        <w:t xml:space="preserve"> </w:t>
      </w:r>
      <w:r w:rsidRPr="00B76A42">
        <w:rPr>
          <w:rFonts w:ascii="Palatino Linotype" w:hAnsi="Palatino Linotype" w:cs="Arial"/>
          <w:color w:val="000000"/>
        </w:rPr>
        <w:t>interponer</w:t>
      </w:r>
      <w:r w:rsidR="004232E6" w:rsidRPr="00B76A42">
        <w:rPr>
          <w:rFonts w:ascii="Palatino Linotype" w:hAnsi="Palatino Linotype" w:cs="Arial"/>
          <w:color w:val="000000"/>
        </w:rPr>
        <w:t xml:space="preserve"> </w:t>
      </w:r>
      <w:r w:rsidRPr="00B76A42">
        <w:rPr>
          <w:rFonts w:ascii="Palatino Linotype" w:hAnsi="Palatino Linotype" w:cs="Arial"/>
          <w:color w:val="000000"/>
        </w:rPr>
        <w:t>dentro</w:t>
      </w:r>
      <w:r w:rsidR="004232E6" w:rsidRPr="00B76A42">
        <w:rPr>
          <w:rFonts w:ascii="Palatino Linotype" w:hAnsi="Palatino Linotype" w:cs="Arial"/>
          <w:color w:val="000000"/>
        </w:rPr>
        <w:t xml:space="preserve"> </w:t>
      </w:r>
      <w:r w:rsidRPr="00B76A42">
        <w:rPr>
          <w:rFonts w:ascii="Palatino Linotype" w:hAnsi="Palatino Linotype" w:cs="Arial"/>
          <w:color w:val="000000"/>
        </w:rPr>
        <w:t>del</w:t>
      </w:r>
      <w:r w:rsidR="004232E6" w:rsidRPr="00B76A42">
        <w:rPr>
          <w:rFonts w:ascii="Palatino Linotype" w:hAnsi="Palatino Linotype" w:cs="Arial"/>
          <w:color w:val="000000"/>
        </w:rPr>
        <w:t xml:space="preserve"> </w:t>
      </w:r>
      <w:r w:rsidRPr="00B76A42">
        <w:rPr>
          <w:rFonts w:ascii="Palatino Linotype" w:hAnsi="Palatino Linotype" w:cs="Arial"/>
          <w:color w:val="000000"/>
        </w:rPr>
        <w:t>plazo</w:t>
      </w:r>
      <w:r w:rsidR="004232E6" w:rsidRPr="00B76A42">
        <w:rPr>
          <w:rFonts w:ascii="Palatino Linotype" w:hAnsi="Palatino Linotype" w:cs="Arial"/>
          <w:color w:val="000000"/>
        </w:rPr>
        <w:t xml:space="preserve"> </w:t>
      </w:r>
      <w:r w:rsidRPr="00B76A42">
        <w:rPr>
          <w:rFonts w:ascii="Palatino Linotype" w:hAnsi="Palatino Linotype" w:cs="Arial"/>
          <w:color w:val="000000"/>
        </w:rPr>
        <w:t>de</w:t>
      </w:r>
      <w:r w:rsidR="004232E6" w:rsidRPr="00B76A42">
        <w:rPr>
          <w:rFonts w:ascii="Palatino Linotype" w:hAnsi="Palatino Linotype" w:cs="Arial"/>
          <w:color w:val="000000"/>
        </w:rPr>
        <w:t xml:space="preserve"> </w:t>
      </w:r>
      <w:r w:rsidRPr="00B76A42">
        <w:rPr>
          <w:rFonts w:ascii="Palatino Linotype" w:hAnsi="Palatino Linotype" w:cs="Arial"/>
          <w:color w:val="000000"/>
        </w:rPr>
        <w:t>quince</w:t>
      </w:r>
      <w:r w:rsidR="004232E6" w:rsidRPr="00B76A42">
        <w:rPr>
          <w:rFonts w:ascii="Palatino Linotype" w:hAnsi="Palatino Linotype" w:cs="Arial"/>
          <w:color w:val="000000"/>
        </w:rPr>
        <w:t xml:space="preserve"> </w:t>
      </w:r>
      <w:r w:rsidRPr="00B76A42">
        <w:rPr>
          <w:rFonts w:ascii="Palatino Linotype" w:hAnsi="Palatino Linotype" w:cs="Arial"/>
          <w:color w:val="000000"/>
        </w:rPr>
        <w:t>días</w:t>
      </w:r>
      <w:r w:rsidR="004232E6" w:rsidRPr="00B76A42">
        <w:rPr>
          <w:rFonts w:ascii="Palatino Linotype" w:hAnsi="Palatino Linotype" w:cs="Arial"/>
          <w:color w:val="000000"/>
        </w:rPr>
        <w:t xml:space="preserve"> </w:t>
      </w:r>
      <w:r w:rsidRPr="00B76A42">
        <w:rPr>
          <w:rFonts w:ascii="Palatino Linotype" w:hAnsi="Palatino Linotype" w:cs="Arial"/>
          <w:color w:val="000000"/>
        </w:rPr>
        <w:t>hábiles</w:t>
      </w:r>
      <w:r w:rsidR="004232E6" w:rsidRPr="00B76A42">
        <w:rPr>
          <w:rFonts w:ascii="Palatino Linotype" w:hAnsi="Palatino Linotype" w:cs="Arial"/>
          <w:color w:val="000000"/>
        </w:rPr>
        <w:t xml:space="preserve"> </w:t>
      </w:r>
      <w:r w:rsidRPr="00B76A42">
        <w:rPr>
          <w:rFonts w:ascii="Palatino Linotype" w:hAnsi="Palatino Linotype" w:cs="Arial"/>
          <w:color w:val="000000"/>
        </w:rPr>
        <w:t>contados</w:t>
      </w:r>
      <w:r w:rsidR="004232E6" w:rsidRPr="00B76A42">
        <w:rPr>
          <w:rFonts w:ascii="Palatino Linotype" w:hAnsi="Palatino Linotype" w:cs="Arial"/>
          <w:color w:val="000000"/>
        </w:rPr>
        <w:t xml:space="preserve"> </w:t>
      </w:r>
      <w:r w:rsidRPr="00B76A42">
        <w:rPr>
          <w:rFonts w:ascii="Palatino Linotype" w:hAnsi="Palatino Linotype" w:cs="Arial"/>
          <w:color w:val="000000"/>
        </w:rPr>
        <w:t>a</w:t>
      </w:r>
      <w:r w:rsidR="004232E6" w:rsidRPr="00B76A42">
        <w:rPr>
          <w:rFonts w:ascii="Palatino Linotype" w:hAnsi="Palatino Linotype" w:cs="Arial"/>
          <w:color w:val="000000"/>
        </w:rPr>
        <w:t xml:space="preserve"> </w:t>
      </w:r>
      <w:r w:rsidRPr="00B76A42">
        <w:rPr>
          <w:rFonts w:ascii="Palatino Linotype" w:hAnsi="Palatino Linotype" w:cs="Arial"/>
          <w:color w:val="000000"/>
        </w:rPr>
        <w:t>partir</w:t>
      </w:r>
      <w:r w:rsidR="004232E6" w:rsidRPr="00B76A42">
        <w:rPr>
          <w:rFonts w:ascii="Palatino Linotype" w:hAnsi="Palatino Linotype" w:cs="Arial"/>
          <w:color w:val="000000"/>
        </w:rPr>
        <w:t xml:space="preserve"> </w:t>
      </w:r>
      <w:r w:rsidRPr="00B76A42">
        <w:rPr>
          <w:rFonts w:ascii="Palatino Linotype" w:hAnsi="Palatino Linotype" w:cs="Arial"/>
          <w:color w:val="000000"/>
        </w:rPr>
        <w:t>del</w:t>
      </w:r>
      <w:r w:rsidR="004232E6" w:rsidRPr="00B76A42">
        <w:rPr>
          <w:rFonts w:ascii="Palatino Linotype" w:hAnsi="Palatino Linotype" w:cs="Arial"/>
          <w:color w:val="000000"/>
        </w:rPr>
        <w:t xml:space="preserve"> </w:t>
      </w:r>
      <w:r w:rsidRPr="00B76A42">
        <w:rPr>
          <w:rFonts w:ascii="Palatino Linotype" w:hAnsi="Palatino Linotype" w:cs="Arial"/>
          <w:color w:val="000000"/>
        </w:rPr>
        <w:t>día</w:t>
      </w:r>
      <w:r w:rsidR="004232E6" w:rsidRPr="00B76A42">
        <w:rPr>
          <w:rFonts w:ascii="Palatino Linotype" w:hAnsi="Palatino Linotype" w:cs="Arial"/>
          <w:color w:val="000000"/>
        </w:rPr>
        <w:t xml:space="preserve"> </w:t>
      </w:r>
      <w:r w:rsidRPr="00B76A42">
        <w:rPr>
          <w:rFonts w:ascii="Palatino Linotype" w:hAnsi="Palatino Linotype" w:cs="Arial"/>
          <w:color w:val="000000"/>
        </w:rPr>
        <w:t>siguiente</w:t>
      </w:r>
      <w:r w:rsidR="004232E6" w:rsidRPr="00B76A42">
        <w:rPr>
          <w:rFonts w:ascii="Palatino Linotype" w:hAnsi="Palatino Linotype" w:cs="Arial"/>
          <w:color w:val="000000"/>
        </w:rPr>
        <w:t xml:space="preserve"> </w:t>
      </w:r>
      <w:r w:rsidRPr="00B76A42">
        <w:rPr>
          <w:rFonts w:ascii="Palatino Linotype" w:hAnsi="Palatino Linotype" w:cs="Arial"/>
          <w:color w:val="000000"/>
        </w:rPr>
        <w:t>al</w:t>
      </w:r>
      <w:r w:rsidR="004232E6" w:rsidRPr="00B76A42">
        <w:rPr>
          <w:rFonts w:ascii="Palatino Linotype" w:hAnsi="Palatino Linotype" w:cs="Arial"/>
          <w:color w:val="000000"/>
        </w:rPr>
        <w:t xml:space="preserve"> </w:t>
      </w:r>
      <w:r w:rsidRPr="00B76A42">
        <w:rPr>
          <w:rFonts w:ascii="Palatino Linotype" w:hAnsi="Palatino Linotype" w:cs="Arial"/>
          <w:color w:val="000000"/>
        </w:rPr>
        <w:t>en</w:t>
      </w:r>
      <w:r w:rsidR="004232E6" w:rsidRPr="00B76A42">
        <w:rPr>
          <w:rFonts w:ascii="Palatino Linotype" w:hAnsi="Palatino Linotype" w:cs="Arial"/>
          <w:color w:val="000000"/>
        </w:rPr>
        <w:t xml:space="preserve"> </w:t>
      </w:r>
      <w:r w:rsidRPr="00B76A42">
        <w:rPr>
          <w:rFonts w:ascii="Palatino Linotype" w:hAnsi="Palatino Linotype" w:cs="Arial"/>
          <w:color w:val="000000"/>
        </w:rPr>
        <w:t>que</w:t>
      </w:r>
      <w:r w:rsidR="004232E6" w:rsidRPr="00B76A42">
        <w:rPr>
          <w:rFonts w:ascii="Palatino Linotype" w:hAnsi="Palatino Linotype" w:cs="Arial"/>
          <w:color w:val="000000"/>
        </w:rPr>
        <w:t xml:space="preserve"> </w:t>
      </w:r>
      <w:r w:rsidRPr="00B76A42">
        <w:rPr>
          <w:rFonts w:ascii="Palatino Linotype" w:hAnsi="Palatino Linotype" w:cs="Arial"/>
          <w:color w:val="000000"/>
        </w:rPr>
        <w:t>el</w:t>
      </w:r>
      <w:r w:rsidR="004232E6" w:rsidRPr="00B76A42">
        <w:rPr>
          <w:rFonts w:ascii="Palatino Linotype" w:hAnsi="Palatino Linotype" w:cs="Arial"/>
          <w:color w:val="000000"/>
        </w:rPr>
        <w:t xml:space="preserve"> </w:t>
      </w:r>
      <w:r w:rsidRPr="00B76A42">
        <w:rPr>
          <w:rFonts w:ascii="Palatino Linotype" w:hAnsi="Palatino Linotype" w:cs="Arial"/>
          <w:color w:val="000000"/>
        </w:rPr>
        <w:t>particular</w:t>
      </w:r>
      <w:r w:rsidR="004232E6" w:rsidRPr="00B76A42">
        <w:rPr>
          <w:rFonts w:ascii="Palatino Linotype" w:hAnsi="Palatino Linotype" w:cs="Arial"/>
          <w:color w:val="000000"/>
        </w:rPr>
        <w:t xml:space="preserve"> </w:t>
      </w:r>
      <w:r w:rsidRPr="00B76A42">
        <w:rPr>
          <w:rFonts w:ascii="Palatino Linotype" w:hAnsi="Palatino Linotype" w:cs="Arial"/>
          <w:color w:val="000000"/>
        </w:rPr>
        <w:t>tiene</w:t>
      </w:r>
      <w:r w:rsidR="004232E6" w:rsidRPr="00B76A42">
        <w:rPr>
          <w:rFonts w:ascii="Palatino Linotype" w:hAnsi="Palatino Linotype" w:cs="Arial"/>
          <w:color w:val="000000"/>
        </w:rPr>
        <w:t xml:space="preserve"> </w:t>
      </w:r>
      <w:r w:rsidRPr="00B76A42">
        <w:rPr>
          <w:rFonts w:ascii="Palatino Linotype" w:hAnsi="Palatino Linotype" w:cs="Arial"/>
          <w:color w:val="000000"/>
        </w:rPr>
        <w:t>conocimiento</w:t>
      </w:r>
      <w:r w:rsidR="004232E6" w:rsidRPr="00B76A42">
        <w:rPr>
          <w:rFonts w:ascii="Palatino Linotype" w:hAnsi="Palatino Linotype" w:cs="Arial"/>
          <w:color w:val="000000"/>
        </w:rPr>
        <w:t xml:space="preserve"> </w:t>
      </w:r>
      <w:r w:rsidRPr="00B76A42">
        <w:rPr>
          <w:rFonts w:ascii="Palatino Linotype" w:hAnsi="Palatino Linotype" w:cs="Arial"/>
          <w:color w:val="000000"/>
        </w:rPr>
        <w:t>de</w:t>
      </w:r>
      <w:r w:rsidR="004232E6" w:rsidRPr="00B76A42">
        <w:rPr>
          <w:rFonts w:ascii="Palatino Linotype" w:hAnsi="Palatino Linotype" w:cs="Arial"/>
          <w:color w:val="000000"/>
        </w:rPr>
        <w:t xml:space="preserve"> </w:t>
      </w:r>
      <w:r w:rsidRPr="00B76A42">
        <w:rPr>
          <w:rFonts w:ascii="Palatino Linotype" w:hAnsi="Palatino Linotype" w:cs="Arial"/>
          <w:color w:val="000000"/>
        </w:rPr>
        <w:t>la</w:t>
      </w:r>
      <w:r w:rsidR="004232E6" w:rsidRPr="00B76A42">
        <w:rPr>
          <w:rFonts w:ascii="Palatino Linotype" w:hAnsi="Palatino Linotype" w:cs="Arial"/>
          <w:color w:val="000000"/>
        </w:rPr>
        <w:t xml:space="preserve"> </w:t>
      </w:r>
      <w:r w:rsidRPr="00B76A42">
        <w:rPr>
          <w:rFonts w:ascii="Palatino Linotype" w:hAnsi="Palatino Linotype" w:cs="Arial"/>
          <w:color w:val="000000"/>
        </w:rPr>
        <w:t>resolución</w:t>
      </w:r>
      <w:r w:rsidR="004232E6" w:rsidRPr="00B76A42">
        <w:rPr>
          <w:rFonts w:ascii="Palatino Linotype" w:hAnsi="Palatino Linotype" w:cs="Arial"/>
          <w:color w:val="000000"/>
        </w:rPr>
        <w:t xml:space="preserve"> </w:t>
      </w:r>
      <w:r w:rsidRPr="00B76A42">
        <w:rPr>
          <w:rFonts w:ascii="Palatino Linotype" w:hAnsi="Palatino Linotype" w:cs="Arial"/>
          <w:color w:val="000000"/>
        </w:rPr>
        <w:t>respectiva,</w:t>
      </w:r>
      <w:r w:rsidR="004232E6" w:rsidRPr="00B76A42">
        <w:rPr>
          <w:rFonts w:ascii="Palatino Linotype" w:hAnsi="Palatino Linotype" w:cs="Arial"/>
          <w:color w:val="000000"/>
        </w:rPr>
        <w:t xml:space="preserve"> </w:t>
      </w:r>
      <w:r w:rsidRPr="00B76A42">
        <w:rPr>
          <w:rFonts w:ascii="Palatino Linotype" w:hAnsi="Palatino Linotype" w:cs="Arial"/>
          <w:color w:val="000000"/>
        </w:rPr>
        <w:t>de</w:t>
      </w:r>
      <w:r w:rsidR="004232E6" w:rsidRPr="00B76A42">
        <w:rPr>
          <w:rFonts w:ascii="Palatino Linotype" w:hAnsi="Palatino Linotype" w:cs="Arial"/>
          <w:color w:val="000000"/>
        </w:rPr>
        <w:t xml:space="preserve"> </w:t>
      </w:r>
      <w:r w:rsidRPr="00B76A42">
        <w:rPr>
          <w:rFonts w:ascii="Palatino Linotype" w:hAnsi="Palatino Linotype" w:cs="Arial"/>
          <w:color w:val="000000"/>
        </w:rPr>
        <w:t>ahí</w:t>
      </w:r>
      <w:r w:rsidR="004232E6" w:rsidRPr="00B76A42">
        <w:rPr>
          <w:rFonts w:ascii="Palatino Linotype" w:hAnsi="Palatino Linotype" w:cs="Arial"/>
          <w:color w:val="000000"/>
        </w:rPr>
        <w:t xml:space="preserve"> </w:t>
      </w:r>
      <w:r w:rsidRPr="00B76A42">
        <w:rPr>
          <w:rFonts w:ascii="Palatino Linotype" w:hAnsi="Palatino Linotype" w:cs="Arial"/>
          <w:color w:val="000000"/>
        </w:rPr>
        <w:t>que</w:t>
      </w:r>
      <w:r w:rsidR="004232E6" w:rsidRPr="00B76A42">
        <w:rPr>
          <w:rFonts w:ascii="Palatino Linotype" w:hAnsi="Palatino Linotype" w:cs="Arial"/>
          <w:color w:val="000000"/>
        </w:rPr>
        <w:t xml:space="preserve"> </w:t>
      </w:r>
      <w:r w:rsidRPr="00B76A42">
        <w:rPr>
          <w:rFonts w:ascii="Palatino Linotype" w:hAnsi="Palatino Linotype" w:cs="Arial"/>
          <w:color w:val="000000"/>
        </w:rPr>
        <w:t>para</w:t>
      </w:r>
      <w:r w:rsidR="004232E6" w:rsidRPr="00B76A42">
        <w:rPr>
          <w:rFonts w:ascii="Palatino Linotype" w:hAnsi="Palatino Linotype" w:cs="Arial"/>
          <w:color w:val="000000"/>
        </w:rPr>
        <w:t xml:space="preserve"> </w:t>
      </w:r>
      <w:r w:rsidRPr="00B76A42">
        <w:rPr>
          <w:rFonts w:ascii="Palatino Linotype" w:hAnsi="Palatino Linotype" w:cs="Arial"/>
          <w:color w:val="000000"/>
        </w:rPr>
        <w:t>que,</w:t>
      </w:r>
      <w:r w:rsidR="004232E6" w:rsidRPr="00B76A42">
        <w:rPr>
          <w:rFonts w:ascii="Palatino Linotype" w:hAnsi="Palatino Linotype" w:cs="Arial"/>
          <w:color w:val="000000"/>
        </w:rPr>
        <w:t xml:space="preserve"> </w:t>
      </w:r>
      <w:r w:rsidRPr="00B76A42">
        <w:rPr>
          <w:rFonts w:ascii="Palatino Linotype" w:hAnsi="Palatino Linotype" w:cs="Arial"/>
          <w:color w:val="000000"/>
        </w:rPr>
        <w:t>el</w:t>
      </w:r>
      <w:r w:rsidR="004232E6" w:rsidRPr="00B76A42">
        <w:rPr>
          <w:rFonts w:ascii="Palatino Linotype" w:hAnsi="Palatino Linotype" w:cs="Arial"/>
          <w:color w:val="000000"/>
        </w:rPr>
        <w:t xml:space="preserve"> </w:t>
      </w:r>
      <w:r w:rsidRPr="00B76A42">
        <w:rPr>
          <w:rFonts w:ascii="Palatino Linotype" w:hAnsi="Palatino Linotype" w:cs="Arial"/>
          <w:color w:val="000000"/>
        </w:rPr>
        <w:t>plazo</w:t>
      </w:r>
      <w:r w:rsidR="004232E6" w:rsidRPr="00B76A42">
        <w:rPr>
          <w:rFonts w:ascii="Palatino Linotype" w:hAnsi="Palatino Linotype" w:cs="Arial"/>
          <w:color w:val="000000"/>
        </w:rPr>
        <w:t xml:space="preserve"> </w:t>
      </w:r>
      <w:r w:rsidRPr="00B76A42">
        <w:rPr>
          <w:rFonts w:ascii="Palatino Linotype" w:hAnsi="Palatino Linotype" w:cs="Arial"/>
          <w:color w:val="000000"/>
        </w:rPr>
        <w:t>de</w:t>
      </w:r>
      <w:r w:rsidR="004232E6" w:rsidRPr="00B76A42">
        <w:rPr>
          <w:rFonts w:ascii="Palatino Linotype" w:hAnsi="Palatino Linotype" w:cs="Arial"/>
          <w:color w:val="000000"/>
        </w:rPr>
        <w:t xml:space="preserve"> </w:t>
      </w:r>
      <w:r w:rsidRPr="00B76A42">
        <w:rPr>
          <w:rFonts w:ascii="Palatino Linotype" w:hAnsi="Palatino Linotype" w:cs="Arial"/>
          <w:color w:val="000000"/>
        </w:rPr>
        <w:t>referencia</w:t>
      </w:r>
      <w:r w:rsidR="004232E6" w:rsidRPr="00B76A42">
        <w:rPr>
          <w:rFonts w:ascii="Palatino Linotype" w:hAnsi="Palatino Linotype" w:cs="Arial"/>
          <w:color w:val="000000"/>
        </w:rPr>
        <w:t xml:space="preserve"> </w:t>
      </w:r>
      <w:r w:rsidRPr="00B76A42">
        <w:rPr>
          <w:rFonts w:ascii="Palatino Linotype" w:hAnsi="Palatino Linotype" w:cs="Arial"/>
          <w:color w:val="000000"/>
        </w:rPr>
        <w:t>empiece</w:t>
      </w:r>
      <w:r w:rsidR="004232E6" w:rsidRPr="00B76A42">
        <w:rPr>
          <w:rFonts w:ascii="Palatino Linotype" w:hAnsi="Palatino Linotype" w:cs="Arial"/>
          <w:color w:val="000000"/>
        </w:rPr>
        <w:t xml:space="preserve"> </w:t>
      </w:r>
      <w:r w:rsidRPr="00B76A42">
        <w:rPr>
          <w:rFonts w:ascii="Palatino Linotype" w:hAnsi="Palatino Linotype" w:cs="Arial"/>
          <w:color w:val="000000"/>
        </w:rPr>
        <w:t>a</w:t>
      </w:r>
      <w:r w:rsidR="004232E6" w:rsidRPr="00B76A42">
        <w:rPr>
          <w:rFonts w:ascii="Palatino Linotype" w:hAnsi="Palatino Linotype" w:cs="Arial"/>
          <w:color w:val="000000"/>
        </w:rPr>
        <w:t xml:space="preserve"> </w:t>
      </w:r>
      <w:r w:rsidRPr="00B76A42">
        <w:rPr>
          <w:rFonts w:ascii="Palatino Linotype" w:hAnsi="Palatino Linotype" w:cs="Arial"/>
          <w:color w:val="000000"/>
        </w:rPr>
        <w:t>computarse</w:t>
      </w:r>
      <w:r w:rsidR="004232E6" w:rsidRPr="00B76A42">
        <w:rPr>
          <w:rFonts w:ascii="Palatino Linotype" w:hAnsi="Palatino Linotype" w:cs="Arial"/>
          <w:color w:val="000000"/>
        </w:rPr>
        <w:t xml:space="preserve"> </w:t>
      </w:r>
      <w:r w:rsidRPr="00B76A42">
        <w:rPr>
          <w:rFonts w:ascii="Palatino Linotype" w:hAnsi="Palatino Linotype" w:cs="Arial"/>
          <w:color w:val="000000"/>
        </w:rPr>
        <w:t>necesariamente</w:t>
      </w:r>
      <w:r w:rsidR="004232E6" w:rsidRPr="00B76A42">
        <w:rPr>
          <w:rFonts w:ascii="Palatino Linotype" w:hAnsi="Palatino Linotype" w:cs="Arial"/>
          <w:color w:val="000000"/>
        </w:rPr>
        <w:t xml:space="preserve"> </w:t>
      </w:r>
      <w:r w:rsidRPr="00B76A42">
        <w:rPr>
          <w:rFonts w:ascii="Palatino Linotype" w:hAnsi="Palatino Linotype" w:cs="Arial"/>
          <w:color w:val="000000"/>
        </w:rPr>
        <w:t>tiene</w:t>
      </w:r>
      <w:r w:rsidR="004232E6" w:rsidRPr="00B76A42">
        <w:rPr>
          <w:rFonts w:ascii="Palatino Linotype" w:hAnsi="Palatino Linotype" w:cs="Arial"/>
          <w:color w:val="000000"/>
        </w:rPr>
        <w:t xml:space="preserve"> </w:t>
      </w:r>
      <w:r w:rsidRPr="00B76A42">
        <w:rPr>
          <w:rFonts w:ascii="Palatino Linotype" w:hAnsi="Palatino Linotype" w:cs="Arial"/>
          <w:color w:val="000000"/>
        </w:rPr>
        <w:t>que</w:t>
      </w:r>
      <w:r w:rsidR="004232E6" w:rsidRPr="00B76A42">
        <w:rPr>
          <w:rFonts w:ascii="Palatino Linotype" w:hAnsi="Palatino Linotype" w:cs="Arial"/>
          <w:color w:val="000000"/>
        </w:rPr>
        <w:t xml:space="preserve"> </w:t>
      </w:r>
      <w:r w:rsidRPr="00B76A42">
        <w:rPr>
          <w:rFonts w:ascii="Palatino Linotype" w:hAnsi="Palatino Linotype" w:cs="Arial"/>
          <w:color w:val="000000"/>
        </w:rPr>
        <w:t>existir</w:t>
      </w:r>
      <w:r w:rsidR="004232E6" w:rsidRPr="00B76A42">
        <w:rPr>
          <w:rFonts w:ascii="Palatino Linotype" w:hAnsi="Palatino Linotype" w:cs="Arial"/>
          <w:color w:val="000000"/>
        </w:rPr>
        <w:t xml:space="preserve"> </w:t>
      </w:r>
      <w:r w:rsidRPr="00B76A42">
        <w:rPr>
          <w:rFonts w:ascii="Palatino Linotype" w:hAnsi="Palatino Linotype" w:cs="Arial"/>
          <w:color w:val="000000"/>
        </w:rPr>
        <w:t>una</w:t>
      </w:r>
      <w:r w:rsidR="004232E6" w:rsidRPr="00B76A42">
        <w:rPr>
          <w:rFonts w:ascii="Palatino Linotype" w:hAnsi="Palatino Linotype" w:cs="Arial"/>
          <w:color w:val="000000"/>
        </w:rPr>
        <w:t xml:space="preserve"> </w:t>
      </w:r>
      <w:r w:rsidRPr="00B76A42">
        <w:rPr>
          <w:rFonts w:ascii="Palatino Linotype" w:hAnsi="Palatino Linotype" w:cs="Arial"/>
          <w:color w:val="000000"/>
        </w:rPr>
        <w:t>respuesta</w:t>
      </w:r>
      <w:r w:rsidR="004232E6" w:rsidRPr="00B76A42">
        <w:rPr>
          <w:rFonts w:ascii="Palatino Linotype" w:hAnsi="Palatino Linotype" w:cs="Arial"/>
          <w:color w:val="000000"/>
        </w:rPr>
        <w:t xml:space="preserve"> </w:t>
      </w:r>
      <w:r w:rsidRPr="00B76A42">
        <w:rPr>
          <w:rFonts w:ascii="Palatino Linotype" w:hAnsi="Palatino Linotype" w:cs="Arial"/>
          <w:color w:val="000000"/>
        </w:rPr>
        <w:t>expresa</w:t>
      </w:r>
      <w:r w:rsidR="004232E6" w:rsidRPr="00B76A42">
        <w:rPr>
          <w:rFonts w:ascii="Palatino Linotype" w:hAnsi="Palatino Linotype" w:cs="Arial"/>
          <w:color w:val="000000"/>
        </w:rPr>
        <w:t xml:space="preserve"> </w:t>
      </w:r>
      <w:r w:rsidRPr="00B76A42">
        <w:rPr>
          <w:rFonts w:ascii="Palatino Linotype" w:hAnsi="Palatino Linotype" w:cs="Arial"/>
          <w:color w:val="000000"/>
        </w:rPr>
        <w:t>por</w:t>
      </w:r>
      <w:r w:rsidR="004232E6" w:rsidRPr="00B76A42">
        <w:rPr>
          <w:rFonts w:ascii="Palatino Linotype" w:hAnsi="Palatino Linotype" w:cs="Arial"/>
          <w:color w:val="000000"/>
        </w:rPr>
        <w:t xml:space="preserve"> </w:t>
      </w:r>
      <w:r w:rsidRPr="00B76A42">
        <w:rPr>
          <w:rFonts w:ascii="Palatino Linotype" w:hAnsi="Palatino Linotype" w:cs="Arial"/>
          <w:color w:val="000000"/>
        </w:rPr>
        <w:t>parte</w:t>
      </w:r>
      <w:r w:rsidR="004232E6" w:rsidRPr="00B76A42">
        <w:rPr>
          <w:rFonts w:ascii="Palatino Linotype" w:hAnsi="Palatino Linotype" w:cs="Arial"/>
          <w:color w:val="000000"/>
        </w:rPr>
        <w:t xml:space="preserve"> </w:t>
      </w:r>
      <w:r w:rsidRPr="00B76A42">
        <w:rPr>
          <w:rFonts w:ascii="Palatino Linotype" w:hAnsi="Palatino Linotype" w:cs="Arial"/>
          <w:color w:val="000000"/>
        </w:rPr>
        <w:t>del</w:t>
      </w:r>
      <w:r w:rsidR="004232E6" w:rsidRPr="00B76A42">
        <w:rPr>
          <w:rFonts w:ascii="Palatino Linotype" w:hAnsi="Palatino Linotype" w:cs="Arial"/>
          <w:color w:val="000000"/>
        </w:rPr>
        <w:t xml:space="preserve"> </w:t>
      </w:r>
      <w:r w:rsidRPr="00B76A42">
        <w:rPr>
          <w:rFonts w:ascii="Palatino Linotype" w:hAnsi="Palatino Linotype" w:cs="Arial"/>
          <w:b/>
          <w:color w:val="000000"/>
        </w:rPr>
        <w:t>SUJETO</w:t>
      </w:r>
      <w:r w:rsidR="004232E6" w:rsidRPr="00B76A42">
        <w:rPr>
          <w:rFonts w:ascii="Palatino Linotype" w:hAnsi="Palatino Linotype" w:cs="Arial"/>
          <w:b/>
          <w:color w:val="000000"/>
        </w:rPr>
        <w:t xml:space="preserve"> </w:t>
      </w:r>
      <w:r w:rsidRPr="00B76A42">
        <w:rPr>
          <w:rFonts w:ascii="Palatino Linotype" w:hAnsi="Palatino Linotype" w:cs="Arial"/>
          <w:b/>
          <w:color w:val="000000"/>
        </w:rPr>
        <w:t>OBLIGADO</w:t>
      </w:r>
      <w:r w:rsidRPr="00B76A42">
        <w:rPr>
          <w:rFonts w:ascii="Palatino Linotype" w:hAnsi="Palatino Linotype" w:cs="Arial"/>
          <w:color w:val="000000"/>
        </w:rPr>
        <w:t>;</w:t>
      </w:r>
      <w:r w:rsidR="004232E6" w:rsidRPr="00B76A42">
        <w:rPr>
          <w:rFonts w:ascii="Palatino Linotype" w:hAnsi="Palatino Linotype" w:cs="Arial"/>
          <w:color w:val="000000"/>
        </w:rPr>
        <w:t xml:space="preserve"> </w:t>
      </w:r>
      <w:r w:rsidRPr="00B76A42">
        <w:rPr>
          <w:rFonts w:ascii="Palatino Linotype" w:hAnsi="Palatino Linotype" w:cs="Arial"/>
          <w:color w:val="000000"/>
        </w:rPr>
        <w:t>sin</w:t>
      </w:r>
      <w:r w:rsidR="004232E6" w:rsidRPr="00B76A42">
        <w:rPr>
          <w:rFonts w:ascii="Palatino Linotype" w:hAnsi="Palatino Linotype" w:cs="Arial"/>
          <w:color w:val="000000"/>
        </w:rPr>
        <w:t xml:space="preserve"> </w:t>
      </w:r>
      <w:r w:rsidRPr="00B76A42">
        <w:rPr>
          <w:rFonts w:ascii="Palatino Linotype" w:hAnsi="Palatino Linotype" w:cs="Arial"/>
          <w:color w:val="000000"/>
        </w:rPr>
        <w:t>embargo,</w:t>
      </w:r>
      <w:r w:rsidR="004232E6" w:rsidRPr="00B76A42">
        <w:rPr>
          <w:rFonts w:ascii="Palatino Linotype" w:hAnsi="Palatino Linotype" w:cs="Arial"/>
          <w:color w:val="000000"/>
        </w:rPr>
        <w:t xml:space="preserve"> </w:t>
      </w:r>
      <w:r w:rsidRPr="00B76A42">
        <w:rPr>
          <w:rFonts w:ascii="Palatino Linotype" w:hAnsi="Palatino Linotype" w:cs="Arial"/>
          <w:color w:val="000000"/>
        </w:rPr>
        <w:t>tratándose</w:t>
      </w:r>
      <w:r w:rsidR="004232E6" w:rsidRPr="00B76A42">
        <w:rPr>
          <w:rFonts w:ascii="Palatino Linotype" w:hAnsi="Palatino Linotype" w:cs="Arial"/>
          <w:color w:val="000000"/>
        </w:rPr>
        <w:t xml:space="preserve"> </w:t>
      </w:r>
      <w:r w:rsidRPr="00B76A42">
        <w:rPr>
          <w:rFonts w:ascii="Palatino Linotype" w:hAnsi="Palatino Linotype" w:cs="Arial"/>
          <w:color w:val="000000"/>
        </w:rPr>
        <w:t>de</w:t>
      </w:r>
      <w:r w:rsidR="004232E6" w:rsidRPr="00B76A42">
        <w:rPr>
          <w:rFonts w:ascii="Palatino Linotype" w:hAnsi="Palatino Linotype" w:cs="Arial"/>
          <w:color w:val="000000"/>
        </w:rPr>
        <w:t xml:space="preserve"> </w:t>
      </w:r>
      <w:r w:rsidRPr="00B76A42">
        <w:rPr>
          <w:rFonts w:ascii="Palatino Linotype" w:hAnsi="Palatino Linotype" w:cs="Arial"/>
          <w:color w:val="000000"/>
        </w:rPr>
        <w:t>negativa</w:t>
      </w:r>
      <w:r w:rsidR="004232E6" w:rsidRPr="00B76A42">
        <w:rPr>
          <w:rFonts w:ascii="Palatino Linotype" w:hAnsi="Palatino Linotype" w:cs="Arial"/>
          <w:color w:val="000000"/>
        </w:rPr>
        <w:t xml:space="preserve"> </w:t>
      </w:r>
      <w:r w:rsidRPr="00B76A42">
        <w:rPr>
          <w:rFonts w:ascii="Palatino Linotype" w:hAnsi="Palatino Linotype" w:cs="Arial"/>
          <w:color w:val="000000"/>
        </w:rPr>
        <w:t>ficta</w:t>
      </w:r>
      <w:r w:rsidR="004232E6" w:rsidRPr="00B76A42">
        <w:rPr>
          <w:rFonts w:ascii="Palatino Linotype" w:hAnsi="Palatino Linotype" w:cs="Arial"/>
          <w:color w:val="000000"/>
        </w:rPr>
        <w:t xml:space="preserve"> </w:t>
      </w:r>
      <w:r w:rsidRPr="00B76A42">
        <w:rPr>
          <w:rFonts w:ascii="Palatino Linotype" w:hAnsi="Palatino Linotype" w:cs="Arial"/>
          <w:color w:val="000000"/>
        </w:rPr>
        <w:t>no</w:t>
      </w:r>
      <w:r w:rsidR="004232E6" w:rsidRPr="00B76A42">
        <w:rPr>
          <w:rFonts w:ascii="Palatino Linotype" w:hAnsi="Palatino Linotype" w:cs="Arial"/>
          <w:color w:val="000000"/>
        </w:rPr>
        <w:t xml:space="preserve"> </w:t>
      </w:r>
      <w:r w:rsidRPr="00B76A42">
        <w:rPr>
          <w:rFonts w:ascii="Palatino Linotype" w:hAnsi="Palatino Linotype" w:cs="Arial"/>
          <w:color w:val="000000"/>
        </w:rPr>
        <w:t>existe</w:t>
      </w:r>
      <w:r w:rsidR="004232E6" w:rsidRPr="00B76A42">
        <w:rPr>
          <w:rFonts w:ascii="Palatino Linotype" w:hAnsi="Palatino Linotype" w:cs="Arial"/>
          <w:color w:val="000000"/>
        </w:rPr>
        <w:t xml:space="preserve"> </w:t>
      </w:r>
      <w:r w:rsidRPr="00B76A42">
        <w:rPr>
          <w:rFonts w:ascii="Palatino Linotype" w:hAnsi="Palatino Linotype" w:cs="Arial"/>
          <w:color w:val="000000"/>
        </w:rPr>
        <w:t>resolución</w:t>
      </w:r>
      <w:r w:rsidR="004232E6" w:rsidRPr="00B76A42">
        <w:rPr>
          <w:rFonts w:ascii="Palatino Linotype" w:hAnsi="Palatino Linotype" w:cs="Arial"/>
          <w:color w:val="000000"/>
        </w:rPr>
        <w:t xml:space="preserve"> </w:t>
      </w:r>
      <w:r w:rsidRPr="00B76A42">
        <w:rPr>
          <w:rFonts w:ascii="Palatino Linotype" w:hAnsi="Palatino Linotype" w:cs="Arial"/>
          <w:color w:val="000000"/>
        </w:rPr>
        <w:t>que</w:t>
      </w:r>
      <w:r w:rsidR="004232E6" w:rsidRPr="00B76A42">
        <w:rPr>
          <w:rFonts w:ascii="Palatino Linotype" w:hAnsi="Palatino Linotype" w:cs="Arial"/>
          <w:color w:val="000000"/>
        </w:rPr>
        <w:t xml:space="preserve"> </w:t>
      </w:r>
      <w:r w:rsidRPr="00B76A42">
        <w:rPr>
          <w:rFonts w:ascii="Palatino Linotype" w:hAnsi="Palatino Linotype" w:cs="Arial"/>
          <w:color w:val="000000"/>
        </w:rPr>
        <w:t>se</w:t>
      </w:r>
      <w:r w:rsidR="004232E6" w:rsidRPr="00B76A42">
        <w:rPr>
          <w:rFonts w:ascii="Palatino Linotype" w:hAnsi="Palatino Linotype" w:cs="Arial"/>
          <w:color w:val="000000"/>
        </w:rPr>
        <w:t xml:space="preserve"> </w:t>
      </w:r>
      <w:r w:rsidRPr="00B76A42">
        <w:rPr>
          <w:rFonts w:ascii="Palatino Linotype" w:hAnsi="Palatino Linotype" w:cs="Arial"/>
          <w:color w:val="000000"/>
        </w:rPr>
        <w:t>haga</w:t>
      </w:r>
      <w:r w:rsidR="004232E6" w:rsidRPr="00B76A42">
        <w:rPr>
          <w:rFonts w:ascii="Palatino Linotype" w:hAnsi="Palatino Linotype" w:cs="Arial"/>
          <w:color w:val="000000"/>
        </w:rPr>
        <w:t xml:space="preserve"> </w:t>
      </w:r>
      <w:r w:rsidRPr="00B76A42">
        <w:rPr>
          <w:rFonts w:ascii="Palatino Linotype" w:hAnsi="Palatino Linotype" w:cs="Arial"/>
          <w:color w:val="000000"/>
        </w:rPr>
        <w:t>del</w:t>
      </w:r>
      <w:r w:rsidR="004232E6" w:rsidRPr="00B76A42">
        <w:rPr>
          <w:rFonts w:ascii="Palatino Linotype" w:hAnsi="Palatino Linotype" w:cs="Arial"/>
          <w:color w:val="000000"/>
        </w:rPr>
        <w:t xml:space="preserve"> </w:t>
      </w:r>
      <w:r w:rsidRPr="00B76A42">
        <w:rPr>
          <w:rFonts w:ascii="Palatino Linotype" w:hAnsi="Palatino Linotype" w:cs="Arial"/>
          <w:color w:val="000000"/>
        </w:rPr>
        <w:t>conocimiento</w:t>
      </w:r>
      <w:r w:rsidR="004232E6" w:rsidRPr="00B76A42">
        <w:rPr>
          <w:rFonts w:ascii="Palatino Linotype" w:hAnsi="Palatino Linotype" w:cs="Arial"/>
          <w:color w:val="000000"/>
        </w:rPr>
        <w:t xml:space="preserve"> </w:t>
      </w:r>
      <w:r w:rsidRPr="00B76A42">
        <w:rPr>
          <w:rFonts w:ascii="Palatino Linotype" w:hAnsi="Palatino Linotype" w:cs="Arial"/>
          <w:color w:val="000000"/>
        </w:rPr>
        <w:t>del</w:t>
      </w:r>
      <w:r w:rsidR="004232E6" w:rsidRPr="00B76A42">
        <w:rPr>
          <w:rFonts w:ascii="Palatino Linotype" w:hAnsi="Palatino Linotype" w:cs="Arial"/>
          <w:color w:val="000000"/>
        </w:rPr>
        <w:t xml:space="preserve"> </w:t>
      </w:r>
      <w:r w:rsidRPr="00B76A42">
        <w:rPr>
          <w:rFonts w:ascii="Palatino Linotype" w:hAnsi="Palatino Linotype" w:cs="Arial"/>
          <w:color w:val="000000"/>
        </w:rPr>
        <w:t>particular</w:t>
      </w:r>
      <w:r w:rsidR="004232E6" w:rsidRPr="00B76A42">
        <w:rPr>
          <w:rFonts w:ascii="Palatino Linotype" w:hAnsi="Palatino Linotype" w:cs="Arial"/>
          <w:color w:val="000000"/>
        </w:rPr>
        <w:t xml:space="preserve"> </w:t>
      </w:r>
      <w:r w:rsidRPr="00B76A42">
        <w:rPr>
          <w:rFonts w:ascii="Palatino Linotype" w:hAnsi="Palatino Linotype" w:cs="Arial"/>
          <w:color w:val="000000"/>
        </w:rPr>
        <w:t>a</w:t>
      </w:r>
      <w:r w:rsidR="004232E6" w:rsidRPr="00B76A42">
        <w:rPr>
          <w:rFonts w:ascii="Palatino Linotype" w:hAnsi="Palatino Linotype" w:cs="Arial"/>
          <w:color w:val="000000"/>
        </w:rPr>
        <w:t xml:space="preserve"> </w:t>
      </w:r>
      <w:r w:rsidRPr="00B76A42">
        <w:rPr>
          <w:rFonts w:ascii="Palatino Linotype" w:hAnsi="Palatino Linotype" w:cs="Arial"/>
          <w:color w:val="000000"/>
        </w:rPr>
        <w:t>partir</w:t>
      </w:r>
      <w:r w:rsidR="004232E6" w:rsidRPr="00B76A42">
        <w:rPr>
          <w:rFonts w:ascii="Palatino Linotype" w:hAnsi="Palatino Linotype" w:cs="Arial"/>
          <w:color w:val="000000"/>
        </w:rPr>
        <w:t xml:space="preserve"> </w:t>
      </w:r>
      <w:r w:rsidRPr="00B76A42">
        <w:rPr>
          <w:rFonts w:ascii="Palatino Linotype" w:hAnsi="Palatino Linotype" w:cs="Arial"/>
          <w:color w:val="000000"/>
        </w:rPr>
        <w:t>de</w:t>
      </w:r>
      <w:r w:rsidR="004232E6" w:rsidRPr="00B76A42">
        <w:rPr>
          <w:rFonts w:ascii="Palatino Linotype" w:hAnsi="Palatino Linotype" w:cs="Arial"/>
          <w:color w:val="000000"/>
        </w:rPr>
        <w:t xml:space="preserve"> </w:t>
      </w:r>
      <w:r w:rsidRPr="00B76A42">
        <w:rPr>
          <w:rFonts w:ascii="Palatino Linotype" w:hAnsi="Palatino Linotype" w:cs="Arial"/>
          <w:color w:val="000000"/>
        </w:rPr>
        <w:t>la</w:t>
      </w:r>
      <w:r w:rsidR="004232E6" w:rsidRPr="00B76A42">
        <w:rPr>
          <w:rFonts w:ascii="Palatino Linotype" w:hAnsi="Palatino Linotype" w:cs="Arial"/>
          <w:color w:val="000000"/>
        </w:rPr>
        <w:t xml:space="preserve"> </w:t>
      </w:r>
      <w:r w:rsidRPr="00B76A42">
        <w:rPr>
          <w:rFonts w:ascii="Palatino Linotype" w:hAnsi="Palatino Linotype" w:cs="Arial"/>
          <w:color w:val="000000"/>
        </w:rPr>
        <w:t>cual</w:t>
      </w:r>
      <w:r w:rsidR="004232E6" w:rsidRPr="00B76A42">
        <w:rPr>
          <w:rFonts w:ascii="Palatino Linotype" w:hAnsi="Palatino Linotype" w:cs="Arial"/>
          <w:color w:val="000000"/>
        </w:rPr>
        <w:t xml:space="preserve"> </w:t>
      </w:r>
      <w:r w:rsidRPr="00B76A42">
        <w:rPr>
          <w:rFonts w:ascii="Palatino Linotype" w:hAnsi="Palatino Linotype" w:cs="Arial"/>
          <w:color w:val="000000"/>
        </w:rPr>
        <w:lastRenderedPageBreak/>
        <w:t>pueda</w:t>
      </w:r>
      <w:r w:rsidR="004232E6" w:rsidRPr="00B76A42">
        <w:rPr>
          <w:rFonts w:ascii="Palatino Linotype" w:hAnsi="Palatino Linotype" w:cs="Arial"/>
          <w:color w:val="000000"/>
        </w:rPr>
        <w:t xml:space="preserve"> </w:t>
      </w:r>
      <w:r w:rsidRPr="00B76A42">
        <w:rPr>
          <w:rFonts w:ascii="Palatino Linotype" w:hAnsi="Palatino Linotype" w:cs="Arial"/>
          <w:color w:val="000000"/>
        </w:rPr>
        <w:t>computarse</w:t>
      </w:r>
      <w:r w:rsidR="004232E6" w:rsidRPr="00B76A42">
        <w:rPr>
          <w:rFonts w:ascii="Palatino Linotype" w:hAnsi="Palatino Linotype" w:cs="Arial"/>
          <w:color w:val="000000"/>
        </w:rPr>
        <w:t xml:space="preserve"> </w:t>
      </w:r>
      <w:r w:rsidRPr="00B76A42">
        <w:rPr>
          <w:rFonts w:ascii="Palatino Linotype" w:hAnsi="Palatino Linotype" w:cs="Arial"/>
          <w:color w:val="000000"/>
        </w:rPr>
        <w:t>dicho</w:t>
      </w:r>
      <w:r w:rsidR="004232E6" w:rsidRPr="00B76A42">
        <w:rPr>
          <w:rFonts w:ascii="Palatino Linotype" w:hAnsi="Palatino Linotype" w:cs="Arial"/>
          <w:color w:val="000000"/>
        </w:rPr>
        <w:t xml:space="preserve"> </w:t>
      </w:r>
      <w:r w:rsidRPr="00B76A42">
        <w:rPr>
          <w:rFonts w:ascii="Palatino Linotype" w:hAnsi="Palatino Linotype" w:cs="Arial"/>
          <w:color w:val="000000"/>
        </w:rPr>
        <w:t>plazo,</w:t>
      </w:r>
      <w:r w:rsidR="004232E6" w:rsidRPr="00B76A42">
        <w:rPr>
          <w:rFonts w:ascii="Palatino Linotype" w:hAnsi="Palatino Linotype" w:cs="Arial"/>
          <w:color w:val="000000"/>
        </w:rPr>
        <w:t xml:space="preserve"> </w:t>
      </w:r>
      <w:r w:rsidRPr="00B76A42">
        <w:rPr>
          <w:rFonts w:ascii="Palatino Linotype" w:hAnsi="Palatino Linotype" w:cs="Arial"/>
          <w:color w:val="000000"/>
        </w:rPr>
        <w:t>por</w:t>
      </w:r>
      <w:r w:rsidR="004232E6" w:rsidRPr="00B76A42">
        <w:rPr>
          <w:rFonts w:ascii="Palatino Linotype" w:hAnsi="Palatino Linotype" w:cs="Arial"/>
          <w:color w:val="000000"/>
        </w:rPr>
        <w:t xml:space="preserve"> </w:t>
      </w:r>
      <w:r w:rsidRPr="00B76A42">
        <w:rPr>
          <w:rFonts w:ascii="Palatino Linotype" w:hAnsi="Palatino Linotype" w:cs="Arial"/>
          <w:color w:val="000000"/>
        </w:rPr>
        <w:t>tal</w:t>
      </w:r>
      <w:r w:rsidR="004232E6" w:rsidRPr="00B76A42">
        <w:rPr>
          <w:rFonts w:ascii="Palatino Linotype" w:hAnsi="Palatino Linotype" w:cs="Arial"/>
          <w:color w:val="000000"/>
        </w:rPr>
        <w:t xml:space="preserve"> </w:t>
      </w:r>
      <w:r w:rsidRPr="00B76A42">
        <w:rPr>
          <w:rFonts w:ascii="Palatino Linotype" w:hAnsi="Palatino Linotype" w:cs="Arial"/>
          <w:color w:val="000000"/>
        </w:rPr>
        <w:t>motivo</w:t>
      </w:r>
      <w:r w:rsidR="004232E6" w:rsidRPr="00B76A42">
        <w:rPr>
          <w:rFonts w:ascii="Palatino Linotype" w:hAnsi="Palatino Linotype" w:cs="Arial"/>
          <w:color w:val="000000"/>
        </w:rPr>
        <w:t xml:space="preserve"> </w:t>
      </w:r>
      <w:r w:rsidRPr="00B76A42">
        <w:rPr>
          <w:rFonts w:ascii="Palatino Linotype" w:hAnsi="Palatino Linotype" w:cs="Arial"/>
          <w:color w:val="000000"/>
        </w:rPr>
        <w:t>es</w:t>
      </w:r>
      <w:r w:rsidR="004232E6" w:rsidRPr="00B76A42">
        <w:rPr>
          <w:rFonts w:ascii="Palatino Linotype" w:hAnsi="Palatino Linotype" w:cs="Arial"/>
          <w:color w:val="000000"/>
        </w:rPr>
        <w:t xml:space="preserve"> </w:t>
      </w:r>
      <w:r w:rsidRPr="00B76A42">
        <w:rPr>
          <w:rFonts w:ascii="Palatino Linotype" w:hAnsi="Palatino Linotype" w:cs="Arial"/>
          <w:color w:val="000000"/>
        </w:rPr>
        <w:t>pertinente</w:t>
      </w:r>
      <w:r w:rsidR="004232E6" w:rsidRPr="00B76A42">
        <w:rPr>
          <w:rFonts w:ascii="Palatino Linotype" w:hAnsi="Palatino Linotype" w:cs="Arial"/>
          <w:color w:val="000000"/>
        </w:rPr>
        <w:t xml:space="preserve"> </w:t>
      </w:r>
      <w:r w:rsidRPr="00B76A42">
        <w:rPr>
          <w:rFonts w:ascii="Palatino Linotype" w:hAnsi="Palatino Linotype" w:cs="Arial"/>
          <w:color w:val="000000"/>
        </w:rPr>
        <w:t>establecer</w:t>
      </w:r>
      <w:r w:rsidR="004232E6" w:rsidRPr="00B76A42">
        <w:rPr>
          <w:rFonts w:ascii="Palatino Linotype" w:hAnsi="Palatino Linotype" w:cs="Arial"/>
          <w:color w:val="000000"/>
        </w:rPr>
        <w:t xml:space="preserve"> </w:t>
      </w:r>
      <w:r w:rsidRPr="00B76A42">
        <w:rPr>
          <w:rFonts w:ascii="Palatino Linotype" w:hAnsi="Palatino Linotype" w:cs="Arial"/>
          <w:color w:val="000000"/>
        </w:rPr>
        <w:t>que</w:t>
      </w:r>
      <w:r w:rsidR="004232E6" w:rsidRPr="00B76A42">
        <w:rPr>
          <w:rFonts w:ascii="Palatino Linotype" w:hAnsi="Palatino Linotype" w:cs="Arial"/>
          <w:color w:val="000000"/>
        </w:rPr>
        <w:t xml:space="preserve"> </w:t>
      </w:r>
      <w:r w:rsidRPr="00B76A42">
        <w:rPr>
          <w:rFonts w:ascii="Palatino Linotype" w:hAnsi="Palatino Linotype" w:cs="Arial"/>
          <w:color w:val="000000"/>
        </w:rPr>
        <w:t>no</w:t>
      </w:r>
      <w:r w:rsidR="004232E6" w:rsidRPr="00B76A42">
        <w:rPr>
          <w:rFonts w:ascii="Palatino Linotype" w:hAnsi="Palatino Linotype" w:cs="Arial"/>
          <w:color w:val="000000"/>
        </w:rPr>
        <w:t xml:space="preserve"> </w:t>
      </w:r>
      <w:r w:rsidRPr="00B76A42">
        <w:rPr>
          <w:rFonts w:ascii="Palatino Linotype" w:hAnsi="Palatino Linotype" w:cs="Arial"/>
          <w:color w:val="000000"/>
        </w:rPr>
        <w:t>existe</w:t>
      </w:r>
      <w:r w:rsidR="004232E6" w:rsidRPr="00B76A42">
        <w:rPr>
          <w:rFonts w:ascii="Palatino Linotype" w:hAnsi="Palatino Linotype" w:cs="Arial"/>
          <w:color w:val="000000"/>
        </w:rPr>
        <w:t xml:space="preserve"> </w:t>
      </w:r>
      <w:r w:rsidRPr="00B76A42">
        <w:rPr>
          <w:rFonts w:ascii="Palatino Linotype" w:hAnsi="Palatino Linotype" w:cs="Arial"/>
          <w:color w:val="000000"/>
        </w:rPr>
        <w:t>plazo</w:t>
      </w:r>
      <w:r w:rsidR="004232E6" w:rsidRPr="00B76A42">
        <w:rPr>
          <w:rFonts w:ascii="Palatino Linotype" w:hAnsi="Palatino Linotype" w:cs="Arial"/>
          <w:color w:val="000000"/>
        </w:rPr>
        <w:t xml:space="preserve"> </w:t>
      </w:r>
      <w:r w:rsidRPr="00B76A42">
        <w:rPr>
          <w:rFonts w:ascii="Palatino Linotype" w:hAnsi="Palatino Linotype" w:cs="Arial"/>
          <w:color w:val="000000"/>
        </w:rPr>
        <w:t>para</w:t>
      </w:r>
      <w:r w:rsidR="004232E6" w:rsidRPr="00B76A42">
        <w:rPr>
          <w:rFonts w:ascii="Palatino Linotype" w:hAnsi="Palatino Linotype" w:cs="Arial"/>
          <w:color w:val="000000"/>
        </w:rPr>
        <w:t xml:space="preserve"> </w:t>
      </w:r>
      <w:r w:rsidRPr="00B76A42">
        <w:rPr>
          <w:rFonts w:ascii="Palatino Linotype" w:hAnsi="Palatino Linotype" w:cs="Arial"/>
          <w:color w:val="000000"/>
        </w:rPr>
        <w:t>la</w:t>
      </w:r>
      <w:r w:rsidR="004232E6" w:rsidRPr="00B76A42">
        <w:rPr>
          <w:rFonts w:ascii="Palatino Linotype" w:hAnsi="Palatino Linotype" w:cs="Arial"/>
          <w:color w:val="000000"/>
        </w:rPr>
        <w:t xml:space="preserve"> </w:t>
      </w:r>
      <w:r w:rsidRPr="00B76A42">
        <w:rPr>
          <w:rFonts w:ascii="Palatino Linotype" w:hAnsi="Palatino Linotype" w:cs="Arial"/>
          <w:color w:val="000000"/>
        </w:rPr>
        <w:t>interposición</w:t>
      </w:r>
      <w:r w:rsidR="004232E6" w:rsidRPr="00B76A42">
        <w:rPr>
          <w:rFonts w:ascii="Palatino Linotype" w:hAnsi="Palatino Linotype" w:cs="Arial"/>
          <w:color w:val="000000"/>
        </w:rPr>
        <w:t xml:space="preserve"> </w:t>
      </w:r>
      <w:r w:rsidRPr="00B76A42">
        <w:rPr>
          <w:rFonts w:ascii="Palatino Linotype" w:hAnsi="Palatino Linotype" w:cs="Arial"/>
          <w:color w:val="000000"/>
        </w:rPr>
        <w:t>del</w:t>
      </w:r>
      <w:r w:rsidR="004232E6" w:rsidRPr="00B76A42">
        <w:rPr>
          <w:rFonts w:ascii="Palatino Linotype" w:hAnsi="Palatino Linotype" w:cs="Arial"/>
          <w:color w:val="000000"/>
        </w:rPr>
        <w:t xml:space="preserve"> </w:t>
      </w:r>
      <w:r w:rsidRPr="00B76A42">
        <w:rPr>
          <w:rFonts w:ascii="Palatino Linotype" w:hAnsi="Palatino Linotype" w:cs="Arial"/>
          <w:color w:val="000000"/>
        </w:rPr>
        <w:t>recurso</w:t>
      </w:r>
      <w:r w:rsidR="004232E6" w:rsidRPr="00B76A42">
        <w:rPr>
          <w:rFonts w:ascii="Palatino Linotype" w:hAnsi="Palatino Linotype" w:cs="Arial"/>
          <w:color w:val="000000"/>
        </w:rPr>
        <w:t xml:space="preserve"> </w:t>
      </w:r>
      <w:r w:rsidRPr="00B76A42">
        <w:rPr>
          <w:rFonts w:ascii="Palatino Linotype" w:hAnsi="Palatino Linotype" w:cs="Arial"/>
          <w:color w:val="000000"/>
        </w:rPr>
        <w:t>de</w:t>
      </w:r>
      <w:r w:rsidR="004232E6" w:rsidRPr="00B76A42">
        <w:rPr>
          <w:rFonts w:ascii="Palatino Linotype" w:hAnsi="Palatino Linotype" w:cs="Arial"/>
          <w:color w:val="000000"/>
        </w:rPr>
        <w:t xml:space="preserve"> </w:t>
      </w:r>
      <w:r w:rsidRPr="00B76A42">
        <w:rPr>
          <w:rFonts w:ascii="Palatino Linotype" w:hAnsi="Palatino Linotype" w:cs="Arial"/>
          <w:color w:val="000000"/>
        </w:rPr>
        <w:t>revisión.</w:t>
      </w:r>
      <w:r w:rsidR="004232E6" w:rsidRPr="00B76A42">
        <w:rPr>
          <w:rFonts w:ascii="Palatino Linotype" w:hAnsi="Palatino Linotype" w:cs="Arial"/>
          <w:color w:val="000000"/>
        </w:rPr>
        <w:t xml:space="preserve"> </w:t>
      </w:r>
    </w:p>
    <w:p w14:paraId="08F426D8" w14:textId="694B9039" w:rsidR="004232E6" w:rsidRPr="00B76A42" w:rsidRDefault="00867D32" w:rsidP="00D15005">
      <w:pPr>
        <w:spacing w:before="100" w:beforeAutospacing="1" w:after="100" w:afterAutospacing="1" w:line="360" w:lineRule="auto"/>
        <w:jc w:val="both"/>
        <w:rPr>
          <w:rFonts w:ascii="Palatino Linotype" w:hAnsi="Palatino Linotype" w:cs="Arial"/>
        </w:rPr>
      </w:pPr>
      <w:r w:rsidRPr="00B76A42">
        <w:rPr>
          <w:rFonts w:ascii="Palatino Linotype" w:hAnsi="Palatino Linotype" w:cs="Arial"/>
        </w:rPr>
        <w:t>Ello,</w:t>
      </w:r>
      <w:r w:rsidR="004232E6" w:rsidRPr="00B76A42">
        <w:rPr>
          <w:rFonts w:ascii="Palatino Linotype" w:hAnsi="Palatino Linotype" w:cs="Arial"/>
        </w:rPr>
        <w:t xml:space="preserve"> </w:t>
      </w:r>
      <w:r w:rsidRPr="00B76A42">
        <w:rPr>
          <w:rFonts w:ascii="Palatino Linotype" w:hAnsi="Palatino Linotype" w:cs="Arial"/>
        </w:rPr>
        <w:t>encuentra</w:t>
      </w:r>
      <w:r w:rsidR="004232E6" w:rsidRPr="00B76A42">
        <w:rPr>
          <w:rFonts w:ascii="Palatino Linotype" w:hAnsi="Palatino Linotype" w:cs="Arial"/>
        </w:rPr>
        <w:t xml:space="preserve"> </w:t>
      </w:r>
      <w:r w:rsidRPr="00B76A42">
        <w:rPr>
          <w:rFonts w:ascii="Palatino Linotype" w:hAnsi="Palatino Linotype" w:cs="Arial"/>
        </w:rPr>
        <w:t>sustento</w:t>
      </w:r>
      <w:r w:rsidR="004232E6" w:rsidRPr="00B76A42">
        <w:rPr>
          <w:rFonts w:ascii="Palatino Linotype" w:hAnsi="Palatino Linotype" w:cs="Arial"/>
        </w:rPr>
        <w:t xml:space="preserve"> </w:t>
      </w:r>
      <w:r w:rsidRPr="00B76A42">
        <w:rPr>
          <w:rFonts w:ascii="Palatino Linotype" w:hAnsi="Palatino Linotype" w:cs="Arial"/>
        </w:rPr>
        <w:t>en</w:t>
      </w:r>
      <w:r w:rsidR="004232E6" w:rsidRPr="00B76A42">
        <w:rPr>
          <w:rFonts w:ascii="Palatino Linotype" w:hAnsi="Palatino Linotype" w:cs="Arial"/>
        </w:rPr>
        <w:t xml:space="preserve"> </w:t>
      </w:r>
      <w:r w:rsidRPr="00B76A42">
        <w:rPr>
          <w:rFonts w:ascii="Palatino Linotype" w:hAnsi="Palatino Linotype" w:cs="Arial"/>
        </w:rPr>
        <w:t>el</w:t>
      </w:r>
      <w:r w:rsidR="004232E6" w:rsidRPr="00B76A42">
        <w:rPr>
          <w:rFonts w:ascii="Palatino Linotype" w:hAnsi="Palatino Linotype" w:cs="Arial"/>
        </w:rPr>
        <w:t xml:space="preserve"> </w:t>
      </w:r>
      <w:r w:rsidRPr="00B76A42">
        <w:rPr>
          <w:rFonts w:ascii="Palatino Linotype" w:hAnsi="Palatino Linotype" w:cs="Arial"/>
        </w:rPr>
        <w:t>Criterio</w:t>
      </w:r>
      <w:r w:rsidR="004232E6" w:rsidRPr="00B76A42">
        <w:rPr>
          <w:rFonts w:ascii="Palatino Linotype" w:hAnsi="Palatino Linotype" w:cs="Arial"/>
        </w:rPr>
        <w:t xml:space="preserve"> </w:t>
      </w:r>
      <w:r w:rsidRPr="00B76A42">
        <w:rPr>
          <w:rFonts w:ascii="Palatino Linotype" w:hAnsi="Palatino Linotype" w:cs="Arial"/>
        </w:rPr>
        <w:t>de</w:t>
      </w:r>
      <w:r w:rsidR="004232E6" w:rsidRPr="00B76A42">
        <w:rPr>
          <w:rFonts w:ascii="Palatino Linotype" w:hAnsi="Palatino Linotype" w:cs="Arial"/>
        </w:rPr>
        <w:t xml:space="preserve"> </w:t>
      </w:r>
      <w:r w:rsidRPr="00B76A42">
        <w:rPr>
          <w:rFonts w:ascii="Palatino Linotype" w:hAnsi="Palatino Linotype" w:cs="Arial"/>
        </w:rPr>
        <w:t>Interpretación</w:t>
      </w:r>
      <w:r w:rsidR="004232E6" w:rsidRPr="00B76A42">
        <w:rPr>
          <w:rFonts w:ascii="Palatino Linotype" w:hAnsi="Palatino Linotype" w:cs="Arial"/>
        </w:rPr>
        <w:t xml:space="preserve"> </w:t>
      </w:r>
      <w:r w:rsidRPr="00B76A42">
        <w:rPr>
          <w:rFonts w:ascii="Palatino Linotype" w:hAnsi="Palatino Linotype" w:cs="Arial"/>
        </w:rPr>
        <w:t>en</w:t>
      </w:r>
      <w:r w:rsidR="004232E6" w:rsidRPr="00B76A42">
        <w:rPr>
          <w:rFonts w:ascii="Palatino Linotype" w:hAnsi="Palatino Linotype" w:cs="Arial"/>
        </w:rPr>
        <w:t xml:space="preserve"> </w:t>
      </w:r>
      <w:r w:rsidRPr="00B76A42">
        <w:rPr>
          <w:rFonts w:ascii="Palatino Linotype" w:hAnsi="Palatino Linotype" w:cs="Arial"/>
        </w:rPr>
        <w:t>el</w:t>
      </w:r>
      <w:r w:rsidR="004232E6" w:rsidRPr="00B76A42">
        <w:rPr>
          <w:rFonts w:ascii="Palatino Linotype" w:hAnsi="Palatino Linotype" w:cs="Arial"/>
        </w:rPr>
        <w:t xml:space="preserve"> </w:t>
      </w:r>
      <w:r w:rsidRPr="00B76A42">
        <w:rPr>
          <w:rFonts w:ascii="Palatino Linotype" w:hAnsi="Palatino Linotype" w:cs="Arial"/>
        </w:rPr>
        <w:t>orden</w:t>
      </w:r>
      <w:r w:rsidR="004232E6" w:rsidRPr="00B76A42">
        <w:rPr>
          <w:rFonts w:ascii="Palatino Linotype" w:hAnsi="Palatino Linotype" w:cs="Arial"/>
        </w:rPr>
        <w:t xml:space="preserve"> </w:t>
      </w:r>
      <w:r w:rsidRPr="00B76A42">
        <w:rPr>
          <w:rFonts w:ascii="Palatino Linotype" w:hAnsi="Palatino Linotype" w:cs="Arial"/>
        </w:rPr>
        <w:t>administrativo</w:t>
      </w:r>
      <w:r w:rsidR="004232E6" w:rsidRPr="00B76A42">
        <w:rPr>
          <w:rFonts w:ascii="Palatino Linotype" w:hAnsi="Palatino Linotype" w:cs="Arial"/>
        </w:rPr>
        <w:t xml:space="preserve"> </w:t>
      </w:r>
      <w:r w:rsidRPr="00B76A42">
        <w:rPr>
          <w:rFonts w:ascii="Palatino Linotype" w:hAnsi="Palatino Linotype" w:cs="Arial"/>
        </w:rPr>
        <w:t>número</w:t>
      </w:r>
      <w:r w:rsidR="004232E6" w:rsidRPr="00B76A42">
        <w:rPr>
          <w:rFonts w:ascii="Palatino Linotype" w:hAnsi="Palatino Linotype" w:cs="Arial"/>
        </w:rPr>
        <w:t xml:space="preserve"> </w:t>
      </w:r>
      <w:r w:rsidRPr="00B76A42">
        <w:rPr>
          <w:rFonts w:ascii="Palatino Linotype" w:hAnsi="Palatino Linotype" w:cs="Arial"/>
        </w:rPr>
        <w:t>001-15,</w:t>
      </w:r>
      <w:r w:rsidR="004232E6" w:rsidRPr="00B76A42">
        <w:rPr>
          <w:rFonts w:ascii="Palatino Linotype" w:hAnsi="Palatino Linotype" w:cs="Arial"/>
        </w:rPr>
        <w:t xml:space="preserve"> </w:t>
      </w:r>
      <w:r w:rsidRPr="00B76A42">
        <w:rPr>
          <w:rFonts w:ascii="Palatino Linotype" w:hAnsi="Palatino Linotype" w:cs="Arial"/>
        </w:rPr>
        <w:t>emitido</w:t>
      </w:r>
      <w:r w:rsidR="004232E6" w:rsidRPr="00B76A42">
        <w:rPr>
          <w:rFonts w:ascii="Palatino Linotype" w:hAnsi="Palatino Linotype" w:cs="Arial"/>
        </w:rPr>
        <w:t xml:space="preserve"> </w:t>
      </w:r>
      <w:r w:rsidRPr="00B76A42">
        <w:rPr>
          <w:rFonts w:ascii="Palatino Linotype" w:hAnsi="Palatino Linotype" w:cs="Arial"/>
        </w:rPr>
        <w:t>por</w:t>
      </w:r>
      <w:r w:rsidR="004232E6" w:rsidRPr="00B76A42">
        <w:rPr>
          <w:rFonts w:ascii="Palatino Linotype" w:hAnsi="Palatino Linotype" w:cs="Arial"/>
        </w:rPr>
        <w:t xml:space="preserve"> </w:t>
      </w:r>
      <w:r w:rsidRPr="00B76A42">
        <w:rPr>
          <w:rFonts w:ascii="Palatino Linotype" w:hAnsi="Palatino Linotype" w:cs="Arial"/>
        </w:rPr>
        <w:t>el</w:t>
      </w:r>
      <w:r w:rsidR="004232E6" w:rsidRPr="00B76A42">
        <w:rPr>
          <w:rFonts w:ascii="Palatino Linotype" w:hAnsi="Palatino Linotype" w:cs="Arial"/>
        </w:rPr>
        <w:t xml:space="preserve"> </w:t>
      </w:r>
      <w:r w:rsidRPr="00B76A42">
        <w:rPr>
          <w:rFonts w:ascii="Palatino Linotype" w:hAnsi="Palatino Linotype" w:cs="Arial"/>
        </w:rPr>
        <w:t>Pleno</w:t>
      </w:r>
      <w:r w:rsidR="004232E6" w:rsidRPr="00B76A42">
        <w:rPr>
          <w:rFonts w:ascii="Palatino Linotype" w:hAnsi="Palatino Linotype" w:cs="Arial"/>
        </w:rPr>
        <w:t xml:space="preserve"> </w:t>
      </w:r>
      <w:r w:rsidRPr="00B76A42">
        <w:rPr>
          <w:rFonts w:ascii="Palatino Linotype" w:hAnsi="Palatino Linotype" w:cs="Arial"/>
        </w:rPr>
        <w:t>del</w:t>
      </w:r>
      <w:r w:rsidR="004232E6" w:rsidRPr="00B76A42">
        <w:rPr>
          <w:rFonts w:ascii="Palatino Linotype" w:hAnsi="Palatino Linotype" w:cs="Arial"/>
        </w:rPr>
        <w:t xml:space="preserve"> </w:t>
      </w:r>
      <w:r w:rsidRPr="00B76A42">
        <w:rPr>
          <w:rFonts w:ascii="Palatino Linotype" w:hAnsi="Palatino Linotype" w:cs="Arial"/>
        </w:rPr>
        <w:t>Instituto</w:t>
      </w:r>
      <w:r w:rsidR="004232E6" w:rsidRPr="00B76A42">
        <w:rPr>
          <w:rFonts w:ascii="Palatino Linotype" w:hAnsi="Palatino Linotype" w:cs="Arial"/>
        </w:rPr>
        <w:t xml:space="preserve"> </w:t>
      </w:r>
      <w:r w:rsidRPr="00B76A42">
        <w:rPr>
          <w:rFonts w:ascii="Palatino Linotype" w:hAnsi="Palatino Linotype" w:cs="Arial"/>
        </w:rPr>
        <w:t>de</w:t>
      </w:r>
      <w:r w:rsidR="004232E6" w:rsidRPr="00B76A42">
        <w:rPr>
          <w:rFonts w:ascii="Palatino Linotype" w:hAnsi="Palatino Linotype" w:cs="Arial"/>
        </w:rPr>
        <w:t xml:space="preserve"> </w:t>
      </w:r>
      <w:r w:rsidRPr="00B76A42">
        <w:rPr>
          <w:rFonts w:ascii="Palatino Linotype" w:hAnsi="Palatino Linotype" w:cs="Arial"/>
        </w:rPr>
        <w:t>Transparencia</w:t>
      </w:r>
      <w:r w:rsidR="004232E6" w:rsidRPr="00B76A42">
        <w:rPr>
          <w:rFonts w:ascii="Palatino Linotype" w:hAnsi="Palatino Linotype" w:cs="Arial"/>
        </w:rPr>
        <w:t xml:space="preserve"> </w:t>
      </w:r>
      <w:r w:rsidRPr="00B76A42">
        <w:rPr>
          <w:rFonts w:ascii="Palatino Linotype" w:hAnsi="Palatino Linotype" w:cs="Arial"/>
        </w:rPr>
        <w:t>y</w:t>
      </w:r>
      <w:r w:rsidR="004232E6" w:rsidRPr="00B76A42">
        <w:rPr>
          <w:rFonts w:ascii="Palatino Linotype" w:hAnsi="Palatino Linotype" w:cs="Arial"/>
        </w:rPr>
        <w:t xml:space="preserve"> </w:t>
      </w:r>
      <w:r w:rsidRPr="00B76A42">
        <w:rPr>
          <w:rFonts w:ascii="Palatino Linotype" w:hAnsi="Palatino Linotype" w:cs="Arial"/>
        </w:rPr>
        <w:t>Acceso</w:t>
      </w:r>
      <w:r w:rsidR="004232E6" w:rsidRPr="00B76A42">
        <w:rPr>
          <w:rFonts w:ascii="Palatino Linotype" w:hAnsi="Palatino Linotype" w:cs="Arial"/>
        </w:rPr>
        <w:t xml:space="preserve"> </w:t>
      </w:r>
      <w:r w:rsidRPr="00B76A42">
        <w:rPr>
          <w:rFonts w:ascii="Palatino Linotype" w:hAnsi="Palatino Linotype" w:cs="Arial"/>
        </w:rPr>
        <w:t>a</w:t>
      </w:r>
      <w:r w:rsidR="004232E6" w:rsidRPr="00B76A42">
        <w:rPr>
          <w:rFonts w:ascii="Palatino Linotype" w:hAnsi="Palatino Linotype" w:cs="Arial"/>
        </w:rPr>
        <w:t xml:space="preserve"> </w:t>
      </w:r>
      <w:r w:rsidRPr="00B76A42">
        <w:rPr>
          <w:rFonts w:ascii="Palatino Linotype" w:hAnsi="Palatino Linotype" w:cs="Arial"/>
        </w:rPr>
        <w:t>la</w:t>
      </w:r>
      <w:r w:rsidR="004232E6" w:rsidRPr="00B76A42">
        <w:rPr>
          <w:rFonts w:ascii="Palatino Linotype" w:hAnsi="Palatino Linotype" w:cs="Arial"/>
        </w:rPr>
        <w:t xml:space="preserve"> </w:t>
      </w:r>
      <w:r w:rsidRPr="00B76A42">
        <w:rPr>
          <w:rFonts w:ascii="Palatino Linotype" w:hAnsi="Palatino Linotype" w:cs="Arial"/>
        </w:rPr>
        <w:t>Información</w:t>
      </w:r>
      <w:r w:rsidR="004232E6" w:rsidRPr="00B76A42">
        <w:rPr>
          <w:rFonts w:ascii="Palatino Linotype" w:hAnsi="Palatino Linotype" w:cs="Arial"/>
        </w:rPr>
        <w:t xml:space="preserve"> </w:t>
      </w:r>
      <w:r w:rsidRPr="00B76A42">
        <w:rPr>
          <w:rFonts w:ascii="Palatino Linotype" w:hAnsi="Palatino Linotype" w:cs="Arial"/>
        </w:rPr>
        <w:t>Pública</w:t>
      </w:r>
      <w:r w:rsidR="004232E6" w:rsidRPr="00B76A42">
        <w:rPr>
          <w:rFonts w:ascii="Palatino Linotype" w:hAnsi="Palatino Linotype" w:cs="Arial"/>
        </w:rPr>
        <w:t xml:space="preserve"> </w:t>
      </w:r>
      <w:r w:rsidRPr="00B76A42">
        <w:rPr>
          <w:rFonts w:ascii="Palatino Linotype" w:hAnsi="Palatino Linotype" w:cs="Arial"/>
        </w:rPr>
        <w:t>del</w:t>
      </w:r>
      <w:r w:rsidR="004232E6" w:rsidRPr="00B76A42">
        <w:rPr>
          <w:rFonts w:ascii="Palatino Linotype" w:hAnsi="Palatino Linotype" w:cs="Arial"/>
        </w:rPr>
        <w:t xml:space="preserve"> </w:t>
      </w:r>
      <w:r w:rsidRPr="00B76A42">
        <w:rPr>
          <w:rFonts w:ascii="Palatino Linotype" w:hAnsi="Palatino Linotype" w:cs="Arial"/>
        </w:rPr>
        <w:t>Estado</w:t>
      </w:r>
      <w:r w:rsidR="004232E6" w:rsidRPr="00B76A42">
        <w:rPr>
          <w:rFonts w:ascii="Palatino Linotype" w:hAnsi="Palatino Linotype" w:cs="Arial"/>
        </w:rPr>
        <w:t xml:space="preserve"> </w:t>
      </w:r>
      <w:r w:rsidRPr="00B76A42">
        <w:rPr>
          <w:rFonts w:ascii="Palatino Linotype" w:hAnsi="Palatino Linotype" w:cs="Arial"/>
        </w:rPr>
        <w:t>de</w:t>
      </w:r>
      <w:r w:rsidR="004232E6" w:rsidRPr="00B76A42">
        <w:rPr>
          <w:rFonts w:ascii="Palatino Linotype" w:hAnsi="Palatino Linotype" w:cs="Arial"/>
        </w:rPr>
        <w:t xml:space="preserve"> </w:t>
      </w:r>
      <w:r w:rsidRPr="00B76A42">
        <w:rPr>
          <w:rFonts w:ascii="Palatino Linotype" w:hAnsi="Palatino Linotype" w:cs="Arial"/>
        </w:rPr>
        <w:t>México</w:t>
      </w:r>
      <w:r w:rsidR="004232E6" w:rsidRPr="00B76A42">
        <w:rPr>
          <w:rFonts w:ascii="Palatino Linotype" w:hAnsi="Palatino Linotype" w:cs="Arial"/>
        </w:rPr>
        <w:t xml:space="preserve"> </w:t>
      </w:r>
      <w:r w:rsidRPr="00B76A42">
        <w:rPr>
          <w:rFonts w:ascii="Palatino Linotype" w:hAnsi="Palatino Linotype" w:cs="Arial"/>
        </w:rPr>
        <w:t>y</w:t>
      </w:r>
      <w:r w:rsidR="004232E6" w:rsidRPr="00B76A42">
        <w:rPr>
          <w:rFonts w:ascii="Palatino Linotype" w:hAnsi="Palatino Linotype" w:cs="Arial"/>
        </w:rPr>
        <w:t xml:space="preserve"> </w:t>
      </w:r>
      <w:r w:rsidRPr="00B76A42">
        <w:rPr>
          <w:rFonts w:ascii="Palatino Linotype" w:hAnsi="Palatino Linotype" w:cs="Arial"/>
        </w:rPr>
        <w:t>Municipios,</w:t>
      </w:r>
      <w:r w:rsidR="004232E6" w:rsidRPr="00B76A42">
        <w:rPr>
          <w:rFonts w:ascii="Palatino Linotype" w:hAnsi="Palatino Linotype" w:cs="Arial"/>
        </w:rPr>
        <w:t xml:space="preserve"> </w:t>
      </w:r>
      <w:r w:rsidRPr="00B76A42">
        <w:rPr>
          <w:rFonts w:ascii="Palatino Linotype" w:hAnsi="Palatino Linotype" w:cs="Arial"/>
        </w:rPr>
        <w:t>en</w:t>
      </w:r>
      <w:r w:rsidR="004232E6" w:rsidRPr="00B76A42">
        <w:rPr>
          <w:rFonts w:ascii="Palatino Linotype" w:hAnsi="Palatino Linotype" w:cs="Arial"/>
        </w:rPr>
        <w:t xml:space="preserve"> </w:t>
      </w:r>
      <w:r w:rsidRPr="00B76A42">
        <w:rPr>
          <w:rFonts w:ascii="Palatino Linotype" w:hAnsi="Palatino Linotype" w:cs="Arial"/>
        </w:rPr>
        <w:t>la</w:t>
      </w:r>
      <w:r w:rsidR="004232E6" w:rsidRPr="00B76A42">
        <w:rPr>
          <w:rFonts w:ascii="Palatino Linotype" w:hAnsi="Palatino Linotype" w:cs="Arial"/>
        </w:rPr>
        <w:t xml:space="preserve"> </w:t>
      </w:r>
      <w:r w:rsidRPr="00B76A42">
        <w:rPr>
          <w:rFonts w:ascii="Palatino Linotype" w:hAnsi="Palatino Linotype" w:cs="Arial"/>
        </w:rPr>
        <w:t>Sexta</w:t>
      </w:r>
      <w:r w:rsidR="004232E6" w:rsidRPr="00B76A42">
        <w:rPr>
          <w:rFonts w:ascii="Palatino Linotype" w:hAnsi="Palatino Linotype" w:cs="Arial"/>
        </w:rPr>
        <w:t xml:space="preserve"> </w:t>
      </w:r>
      <w:r w:rsidRPr="00B76A42">
        <w:rPr>
          <w:rFonts w:ascii="Palatino Linotype" w:hAnsi="Palatino Linotype" w:cs="Arial"/>
        </w:rPr>
        <w:t>Sesión</w:t>
      </w:r>
      <w:r w:rsidR="004232E6" w:rsidRPr="00B76A42">
        <w:rPr>
          <w:rFonts w:ascii="Palatino Linotype" w:hAnsi="Palatino Linotype" w:cs="Arial"/>
        </w:rPr>
        <w:t xml:space="preserve"> </w:t>
      </w:r>
      <w:r w:rsidRPr="00B76A42">
        <w:rPr>
          <w:rFonts w:ascii="Palatino Linotype" w:hAnsi="Palatino Linotype" w:cs="Arial"/>
        </w:rPr>
        <w:t>Ordinaria,</w:t>
      </w:r>
      <w:r w:rsidR="004232E6" w:rsidRPr="00B76A42">
        <w:rPr>
          <w:rFonts w:ascii="Palatino Linotype" w:hAnsi="Palatino Linotype" w:cs="Arial"/>
        </w:rPr>
        <w:t xml:space="preserve"> </w:t>
      </w:r>
      <w:r w:rsidRPr="00B76A42">
        <w:rPr>
          <w:rFonts w:ascii="Palatino Linotype" w:hAnsi="Palatino Linotype" w:cs="Arial"/>
        </w:rPr>
        <w:t>celebrada</w:t>
      </w:r>
      <w:r w:rsidR="004232E6" w:rsidRPr="00B76A42">
        <w:rPr>
          <w:rFonts w:ascii="Palatino Linotype" w:hAnsi="Palatino Linotype" w:cs="Arial"/>
        </w:rPr>
        <w:t xml:space="preserve"> </w:t>
      </w:r>
      <w:r w:rsidRPr="00B76A42">
        <w:rPr>
          <w:rFonts w:ascii="Palatino Linotype" w:hAnsi="Palatino Linotype" w:cs="Arial"/>
        </w:rPr>
        <w:t>el</w:t>
      </w:r>
      <w:r w:rsidR="004232E6" w:rsidRPr="00B76A42">
        <w:rPr>
          <w:rFonts w:ascii="Palatino Linotype" w:hAnsi="Palatino Linotype" w:cs="Arial"/>
        </w:rPr>
        <w:t xml:space="preserve"> </w:t>
      </w:r>
      <w:r w:rsidRPr="00B76A42">
        <w:rPr>
          <w:rFonts w:ascii="Palatino Linotype" w:hAnsi="Palatino Linotype" w:cs="Arial"/>
        </w:rPr>
        <w:t>diecisiete</w:t>
      </w:r>
      <w:r w:rsidR="004232E6" w:rsidRPr="00B76A42">
        <w:rPr>
          <w:rFonts w:ascii="Palatino Linotype" w:hAnsi="Palatino Linotype" w:cs="Arial"/>
        </w:rPr>
        <w:t xml:space="preserve"> </w:t>
      </w:r>
      <w:r w:rsidRPr="00B76A42">
        <w:rPr>
          <w:rFonts w:ascii="Palatino Linotype" w:hAnsi="Palatino Linotype" w:cs="Arial"/>
        </w:rPr>
        <w:t>de</w:t>
      </w:r>
      <w:r w:rsidR="004232E6" w:rsidRPr="00B76A42">
        <w:rPr>
          <w:rFonts w:ascii="Palatino Linotype" w:hAnsi="Palatino Linotype" w:cs="Arial"/>
        </w:rPr>
        <w:t xml:space="preserve"> </w:t>
      </w:r>
      <w:r w:rsidRPr="00B76A42">
        <w:rPr>
          <w:rFonts w:ascii="Palatino Linotype" w:hAnsi="Palatino Linotype" w:cs="Arial"/>
        </w:rPr>
        <w:t>febrero</w:t>
      </w:r>
      <w:r w:rsidR="004232E6" w:rsidRPr="00B76A42">
        <w:rPr>
          <w:rFonts w:ascii="Palatino Linotype" w:hAnsi="Palatino Linotype" w:cs="Arial"/>
        </w:rPr>
        <w:t xml:space="preserve"> </w:t>
      </w:r>
      <w:r w:rsidRPr="00B76A42">
        <w:rPr>
          <w:rFonts w:ascii="Palatino Linotype" w:hAnsi="Palatino Linotype" w:cs="Arial"/>
        </w:rPr>
        <w:t>del</w:t>
      </w:r>
      <w:r w:rsidR="004232E6" w:rsidRPr="00B76A42">
        <w:rPr>
          <w:rFonts w:ascii="Palatino Linotype" w:hAnsi="Palatino Linotype" w:cs="Arial"/>
        </w:rPr>
        <w:t xml:space="preserve"> </w:t>
      </w:r>
      <w:r w:rsidRPr="00B76A42">
        <w:rPr>
          <w:rFonts w:ascii="Palatino Linotype" w:hAnsi="Palatino Linotype" w:cs="Arial"/>
        </w:rPr>
        <w:t>dos</w:t>
      </w:r>
      <w:r w:rsidR="004232E6" w:rsidRPr="00B76A42">
        <w:rPr>
          <w:rFonts w:ascii="Palatino Linotype" w:hAnsi="Palatino Linotype" w:cs="Arial"/>
        </w:rPr>
        <w:t xml:space="preserve"> </w:t>
      </w:r>
      <w:r w:rsidRPr="00B76A42">
        <w:rPr>
          <w:rFonts w:ascii="Palatino Linotype" w:hAnsi="Palatino Linotype" w:cs="Arial"/>
        </w:rPr>
        <w:t>mil</w:t>
      </w:r>
      <w:r w:rsidR="004232E6" w:rsidRPr="00B76A42">
        <w:rPr>
          <w:rFonts w:ascii="Palatino Linotype" w:hAnsi="Palatino Linotype" w:cs="Arial"/>
        </w:rPr>
        <w:t xml:space="preserve"> </w:t>
      </w:r>
      <w:r w:rsidRPr="00B76A42">
        <w:rPr>
          <w:rFonts w:ascii="Palatino Linotype" w:hAnsi="Palatino Linotype" w:cs="Arial"/>
        </w:rPr>
        <w:t>quince,</w:t>
      </w:r>
      <w:r w:rsidR="004232E6" w:rsidRPr="00B76A42">
        <w:rPr>
          <w:rFonts w:ascii="Palatino Linotype" w:hAnsi="Palatino Linotype" w:cs="Arial"/>
        </w:rPr>
        <w:t xml:space="preserve"> </w:t>
      </w:r>
      <w:r w:rsidRPr="00B76A42">
        <w:rPr>
          <w:rFonts w:ascii="Palatino Linotype" w:hAnsi="Palatino Linotype" w:cs="Arial"/>
        </w:rPr>
        <w:t>relativo</w:t>
      </w:r>
      <w:r w:rsidR="004232E6" w:rsidRPr="00B76A42">
        <w:rPr>
          <w:rFonts w:ascii="Palatino Linotype" w:hAnsi="Palatino Linotype" w:cs="Arial"/>
        </w:rPr>
        <w:t xml:space="preserve"> </w:t>
      </w:r>
      <w:r w:rsidRPr="00B76A42">
        <w:rPr>
          <w:rFonts w:ascii="Palatino Linotype" w:hAnsi="Palatino Linotype" w:cs="Arial"/>
        </w:rPr>
        <w:t>a</w:t>
      </w:r>
      <w:r w:rsidR="004232E6" w:rsidRPr="00B76A42">
        <w:rPr>
          <w:rFonts w:ascii="Palatino Linotype" w:hAnsi="Palatino Linotype" w:cs="Arial"/>
        </w:rPr>
        <w:t xml:space="preserve"> </w:t>
      </w:r>
      <w:r w:rsidRPr="00B76A42">
        <w:rPr>
          <w:rFonts w:ascii="Palatino Linotype" w:hAnsi="Palatino Linotype" w:cs="Arial"/>
        </w:rPr>
        <w:t>la</w:t>
      </w:r>
      <w:r w:rsidR="004232E6" w:rsidRPr="00B76A42">
        <w:rPr>
          <w:rFonts w:ascii="Palatino Linotype" w:hAnsi="Palatino Linotype" w:cs="Arial"/>
        </w:rPr>
        <w:t xml:space="preserve"> </w:t>
      </w:r>
      <w:r w:rsidRPr="00B76A42">
        <w:rPr>
          <w:rFonts w:ascii="Palatino Linotype" w:hAnsi="Palatino Linotype" w:cs="Arial"/>
        </w:rPr>
        <w:t>interposición</w:t>
      </w:r>
      <w:r w:rsidR="004232E6" w:rsidRPr="00B76A42">
        <w:rPr>
          <w:rFonts w:ascii="Palatino Linotype" w:hAnsi="Palatino Linotype" w:cs="Arial"/>
        </w:rPr>
        <w:t xml:space="preserve"> </w:t>
      </w:r>
      <w:r w:rsidRPr="00B76A42">
        <w:rPr>
          <w:rFonts w:ascii="Palatino Linotype" w:hAnsi="Palatino Linotype" w:cs="Arial"/>
        </w:rPr>
        <w:t>del</w:t>
      </w:r>
      <w:r w:rsidR="004232E6" w:rsidRPr="00B76A42">
        <w:rPr>
          <w:rFonts w:ascii="Palatino Linotype" w:hAnsi="Palatino Linotype" w:cs="Arial"/>
        </w:rPr>
        <w:t xml:space="preserve"> </w:t>
      </w:r>
      <w:r w:rsidRPr="00B76A42">
        <w:rPr>
          <w:rFonts w:ascii="Palatino Linotype" w:hAnsi="Palatino Linotype" w:cs="Arial"/>
        </w:rPr>
        <w:t>recurso</w:t>
      </w:r>
      <w:r w:rsidR="004232E6" w:rsidRPr="00B76A42">
        <w:rPr>
          <w:rFonts w:ascii="Palatino Linotype" w:hAnsi="Palatino Linotype" w:cs="Arial"/>
        </w:rPr>
        <w:t xml:space="preserve"> </w:t>
      </w:r>
      <w:r w:rsidRPr="00B76A42">
        <w:rPr>
          <w:rFonts w:ascii="Palatino Linotype" w:hAnsi="Palatino Linotype" w:cs="Arial"/>
        </w:rPr>
        <w:t>de</w:t>
      </w:r>
      <w:r w:rsidR="004232E6" w:rsidRPr="00B76A42">
        <w:rPr>
          <w:rFonts w:ascii="Palatino Linotype" w:hAnsi="Palatino Linotype" w:cs="Arial"/>
        </w:rPr>
        <w:t xml:space="preserve"> </w:t>
      </w:r>
      <w:r w:rsidRPr="00B76A42">
        <w:rPr>
          <w:rFonts w:ascii="Palatino Linotype" w:hAnsi="Palatino Linotype" w:cs="Arial"/>
        </w:rPr>
        <w:t>revisión</w:t>
      </w:r>
      <w:r w:rsidR="004232E6" w:rsidRPr="00B76A42">
        <w:rPr>
          <w:rFonts w:ascii="Palatino Linotype" w:hAnsi="Palatino Linotype" w:cs="Arial"/>
        </w:rPr>
        <w:t xml:space="preserve"> </w:t>
      </w:r>
      <w:r w:rsidRPr="00B76A42">
        <w:rPr>
          <w:rFonts w:ascii="Palatino Linotype" w:hAnsi="Palatino Linotype" w:cs="Arial"/>
        </w:rPr>
        <w:t>en</w:t>
      </w:r>
      <w:r w:rsidR="004232E6" w:rsidRPr="00B76A42">
        <w:rPr>
          <w:rFonts w:ascii="Palatino Linotype" w:hAnsi="Palatino Linotype" w:cs="Arial"/>
        </w:rPr>
        <w:t xml:space="preserve"> </w:t>
      </w:r>
      <w:r w:rsidRPr="00B76A42">
        <w:rPr>
          <w:rFonts w:ascii="Palatino Linotype" w:hAnsi="Palatino Linotype" w:cs="Arial"/>
        </w:rPr>
        <w:t>cualquier</w:t>
      </w:r>
      <w:r w:rsidR="004232E6" w:rsidRPr="00B76A42">
        <w:rPr>
          <w:rFonts w:ascii="Palatino Linotype" w:hAnsi="Palatino Linotype" w:cs="Arial"/>
        </w:rPr>
        <w:t xml:space="preserve"> </w:t>
      </w:r>
      <w:r w:rsidRPr="00B76A42">
        <w:rPr>
          <w:rFonts w:ascii="Palatino Linotype" w:hAnsi="Palatino Linotype" w:cs="Arial"/>
        </w:rPr>
        <w:t>tiempo</w:t>
      </w:r>
      <w:r w:rsidR="004232E6" w:rsidRPr="00B76A42">
        <w:rPr>
          <w:rFonts w:ascii="Palatino Linotype" w:hAnsi="Palatino Linotype" w:cs="Arial"/>
        </w:rPr>
        <w:t xml:space="preserve"> </w:t>
      </w:r>
      <w:r w:rsidRPr="00B76A42">
        <w:rPr>
          <w:rFonts w:ascii="Palatino Linotype" w:hAnsi="Palatino Linotype" w:cs="Arial"/>
        </w:rPr>
        <w:t>cuando</w:t>
      </w:r>
      <w:r w:rsidR="004232E6" w:rsidRPr="00B76A42">
        <w:rPr>
          <w:rFonts w:ascii="Palatino Linotype" w:hAnsi="Palatino Linotype" w:cs="Arial"/>
        </w:rPr>
        <w:t xml:space="preserve"> </w:t>
      </w:r>
      <w:r w:rsidRPr="00B76A42">
        <w:rPr>
          <w:rFonts w:ascii="Palatino Linotype" w:hAnsi="Palatino Linotype" w:cs="Arial"/>
        </w:rPr>
        <w:t>exista</w:t>
      </w:r>
      <w:r w:rsidR="004232E6" w:rsidRPr="00B76A42">
        <w:rPr>
          <w:rFonts w:ascii="Palatino Linotype" w:hAnsi="Palatino Linotype" w:cs="Arial"/>
        </w:rPr>
        <w:t xml:space="preserve"> </w:t>
      </w:r>
      <w:r w:rsidRPr="00B76A42">
        <w:rPr>
          <w:rFonts w:ascii="Palatino Linotype" w:hAnsi="Palatino Linotype" w:cs="Arial"/>
        </w:rPr>
        <w:t>negativa</w:t>
      </w:r>
      <w:r w:rsidR="004232E6" w:rsidRPr="00B76A42">
        <w:rPr>
          <w:rFonts w:ascii="Palatino Linotype" w:hAnsi="Palatino Linotype" w:cs="Arial"/>
        </w:rPr>
        <w:t xml:space="preserve"> </w:t>
      </w:r>
      <w:r w:rsidRPr="00B76A42">
        <w:rPr>
          <w:rFonts w:ascii="Palatino Linotype" w:hAnsi="Palatino Linotype" w:cs="Arial"/>
        </w:rPr>
        <w:t>ficta,</w:t>
      </w:r>
      <w:r w:rsidR="004232E6" w:rsidRPr="00B76A42">
        <w:rPr>
          <w:rFonts w:ascii="Palatino Linotype" w:hAnsi="Palatino Linotype" w:cs="Arial"/>
        </w:rPr>
        <w:t xml:space="preserve"> </w:t>
      </w:r>
      <w:r w:rsidRPr="00B76A42">
        <w:rPr>
          <w:rFonts w:ascii="Palatino Linotype" w:hAnsi="Palatino Linotype" w:cs="Arial"/>
        </w:rPr>
        <w:t>que</w:t>
      </w:r>
      <w:r w:rsidR="004232E6" w:rsidRPr="00B76A42">
        <w:rPr>
          <w:rFonts w:ascii="Palatino Linotype" w:hAnsi="Palatino Linotype" w:cs="Arial"/>
        </w:rPr>
        <w:t xml:space="preserve"> </w:t>
      </w:r>
      <w:r w:rsidRPr="00B76A42">
        <w:rPr>
          <w:rFonts w:ascii="Palatino Linotype" w:hAnsi="Palatino Linotype" w:cs="Arial"/>
        </w:rPr>
        <w:t>es</w:t>
      </w:r>
      <w:r w:rsidR="004232E6" w:rsidRPr="00B76A42">
        <w:rPr>
          <w:rFonts w:ascii="Palatino Linotype" w:hAnsi="Palatino Linotype" w:cs="Arial"/>
        </w:rPr>
        <w:t xml:space="preserve"> </w:t>
      </w:r>
      <w:r w:rsidRPr="00B76A42">
        <w:rPr>
          <w:rFonts w:ascii="Palatino Linotype" w:hAnsi="Palatino Linotype" w:cs="Arial"/>
        </w:rPr>
        <w:t>del</w:t>
      </w:r>
      <w:r w:rsidR="004232E6" w:rsidRPr="00B76A42">
        <w:rPr>
          <w:rFonts w:ascii="Palatino Linotype" w:hAnsi="Palatino Linotype" w:cs="Arial"/>
        </w:rPr>
        <w:t xml:space="preserve"> </w:t>
      </w:r>
      <w:r w:rsidRPr="00B76A42">
        <w:rPr>
          <w:rFonts w:ascii="Palatino Linotype" w:hAnsi="Palatino Linotype" w:cs="Arial"/>
        </w:rPr>
        <w:t>tenor</w:t>
      </w:r>
      <w:r w:rsidR="004232E6" w:rsidRPr="00B76A42">
        <w:rPr>
          <w:rFonts w:ascii="Palatino Linotype" w:hAnsi="Palatino Linotype" w:cs="Arial"/>
        </w:rPr>
        <w:t xml:space="preserve"> </w:t>
      </w:r>
      <w:r w:rsidRPr="00B76A42">
        <w:rPr>
          <w:rFonts w:ascii="Palatino Linotype" w:hAnsi="Palatino Linotype" w:cs="Arial"/>
        </w:rPr>
        <w:t>literal</w:t>
      </w:r>
      <w:r w:rsidR="004232E6" w:rsidRPr="00B76A42">
        <w:rPr>
          <w:rFonts w:ascii="Palatino Linotype" w:hAnsi="Palatino Linotype" w:cs="Arial"/>
        </w:rPr>
        <w:t xml:space="preserve"> </w:t>
      </w:r>
      <w:r w:rsidRPr="00B76A42">
        <w:rPr>
          <w:rFonts w:ascii="Palatino Linotype" w:hAnsi="Palatino Linotype" w:cs="Arial"/>
        </w:rPr>
        <w:t>siguiente:</w:t>
      </w:r>
    </w:p>
    <w:p w14:paraId="437BFCFB" w14:textId="61D23F74" w:rsidR="00867D32" w:rsidRPr="00B76A42" w:rsidRDefault="00867D32" w:rsidP="00D15005">
      <w:pPr>
        <w:spacing w:before="100" w:beforeAutospacing="1" w:after="100" w:afterAutospacing="1"/>
        <w:ind w:left="851" w:right="899"/>
        <w:jc w:val="center"/>
        <w:rPr>
          <w:rFonts w:ascii="Palatino Linotype" w:hAnsi="Palatino Linotype" w:cs="Arial"/>
          <w:sz w:val="22"/>
          <w:szCs w:val="22"/>
        </w:rPr>
      </w:pPr>
      <w:r w:rsidRPr="00B76A42">
        <w:rPr>
          <w:rFonts w:ascii="Palatino Linotype" w:hAnsi="Palatino Linotype" w:cs="Arial"/>
          <w:b/>
          <w:sz w:val="22"/>
          <w:szCs w:val="22"/>
        </w:rPr>
        <w:t>“</w:t>
      </w:r>
      <w:r w:rsidRPr="00B76A42">
        <w:rPr>
          <w:rFonts w:ascii="Palatino Linotype" w:hAnsi="Palatino Linotype" w:cs="Arial"/>
          <w:sz w:val="22"/>
          <w:szCs w:val="22"/>
        </w:rPr>
        <w:t>Criterio</w:t>
      </w:r>
      <w:r w:rsidR="004232E6" w:rsidRPr="00B76A42">
        <w:rPr>
          <w:rFonts w:ascii="Palatino Linotype" w:hAnsi="Palatino Linotype" w:cs="Arial"/>
          <w:sz w:val="22"/>
          <w:szCs w:val="22"/>
        </w:rPr>
        <w:t xml:space="preserve"> </w:t>
      </w:r>
      <w:r w:rsidRPr="00B76A42">
        <w:rPr>
          <w:rFonts w:ascii="Palatino Linotype" w:hAnsi="Palatino Linotype" w:cs="Arial"/>
          <w:sz w:val="22"/>
          <w:szCs w:val="22"/>
        </w:rPr>
        <w:t>0001-15</w:t>
      </w:r>
    </w:p>
    <w:p w14:paraId="6870C4F3" w14:textId="5F8A123C" w:rsidR="004232E6" w:rsidRPr="00B76A42" w:rsidRDefault="00867D32" w:rsidP="00D15005">
      <w:pPr>
        <w:spacing w:before="100" w:beforeAutospacing="1" w:after="100" w:afterAutospacing="1"/>
        <w:ind w:left="851" w:right="899"/>
        <w:jc w:val="both"/>
        <w:rPr>
          <w:rFonts w:ascii="Palatino Linotype" w:hAnsi="Palatino Linotype" w:cs="Arial"/>
          <w:i/>
          <w:sz w:val="22"/>
          <w:szCs w:val="22"/>
        </w:rPr>
      </w:pPr>
      <w:r w:rsidRPr="00B76A42">
        <w:rPr>
          <w:rFonts w:ascii="Palatino Linotype" w:hAnsi="Palatino Linotype" w:cs="Arial"/>
          <w:b/>
          <w:i/>
          <w:sz w:val="22"/>
          <w:szCs w:val="22"/>
        </w:rPr>
        <w:t>NEGATIVA</w:t>
      </w:r>
      <w:r w:rsidR="004232E6" w:rsidRPr="00B76A42">
        <w:rPr>
          <w:rFonts w:ascii="Palatino Linotype" w:hAnsi="Palatino Linotype" w:cs="Arial"/>
          <w:b/>
          <w:i/>
          <w:sz w:val="22"/>
          <w:szCs w:val="22"/>
        </w:rPr>
        <w:t xml:space="preserve"> </w:t>
      </w:r>
      <w:r w:rsidRPr="00B76A42">
        <w:rPr>
          <w:rFonts w:ascii="Palatino Linotype" w:hAnsi="Palatino Linotype" w:cs="Arial"/>
          <w:b/>
          <w:i/>
          <w:sz w:val="22"/>
          <w:szCs w:val="22"/>
        </w:rPr>
        <w:t>FICTA.</w:t>
      </w:r>
      <w:r w:rsidR="004232E6" w:rsidRPr="00B76A42">
        <w:rPr>
          <w:rFonts w:ascii="Palatino Linotype" w:hAnsi="Palatino Linotype" w:cs="Arial"/>
          <w:b/>
          <w:i/>
          <w:sz w:val="22"/>
          <w:szCs w:val="22"/>
        </w:rPr>
        <w:t xml:space="preserve"> </w:t>
      </w:r>
      <w:r w:rsidRPr="00B76A42">
        <w:rPr>
          <w:rFonts w:ascii="Palatino Linotype" w:hAnsi="Palatino Linotype" w:cs="Arial"/>
          <w:b/>
          <w:i/>
          <w:sz w:val="22"/>
          <w:szCs w:val="22"/>
        </w:rPr>
        <w:t>PLAZO</w:t>
      </w:r>
      <w:r w:rsidR="004232E6" w:rsidRPr="00B76A42">
        <w:rPr>
          <w:rFonts w:ascii="Palatino Linotype" w:hAnsi="Palatino Linotype" w:cs="Arial"/>
          <w:b/>
          <w:i/>
          <w:sz w:val="22"/>
          <w:szCs w:val="22"/>
        </w:rPr>
        <w:t xml:space="preserve"> </w:t>
      </w:r>
      <w:r w:rsidRPr="00B76A42">
        <w:rPr>
          <w:rFonts w:ascii="Palatino Linotype" w:hAnsi="Palatino Linotype" w:cs="Arial"/>
          <w:b/>
          <w:i/>
          <w:sz w:val="22"/>
          <w:szCs w:val="22"/>
        </w:rPr>
        <w:t>PARA</w:t>
      </w:r>
      <w:r w:rsidR="004232E6" w:rsidRPr="00B76A42">
        <w:rPr>
          <w:rFonts w:ascii="Palatino Linotype" w:hAnsi="Palatino Linotype" w:cs="Arial"/>
          <w:b/>
          <w:i/>
          <w:sz w:val="22"/>
          <w:szCs w:val="22"/>
        </w:rPr>
        <w:t xml:space="preserve"> </w:t>
      </w:r>
      <w:r w:rsidRPr="00B76A42">
        <w:rPr>
          <w:rFonts w:ascii="Palatino Linotype" w:hAnsi="Palatino Linotype" w:cs="Arial"/>
          <w:b/>
          <w:i/>
          <w:sz w:val="22"/>
          <w:szCs w:val="22"/>
        </w:rPr>
        <w:t>INTERPONER</w:t>
      </w:r>
      <w:r w:rsidR="004232E6" w:rsidRPr="00B76A42">
        <w:rPr>
          <w:rFonts w:ascii="Palatino Linotype" w:hAnsi="Palatino Linotype" w:cs="Arial"/>
          <w:b/>
          <w:i/>
          <w:sz w:val="22"/>
          <w:szCs w:val="22"/>
        </w:rPr>
        <w:t xml:space="preserve"> </w:t>
      </w:r>
      <w:r w:rsidRPr="00B76A42">
        <w:rPr>
          <w:rFonts w:ascii="Palatino Linotype" w:hAnsi="Palatino Linotype" w:cs="Arial"/>
          <w:b/>
          <w:i/>
          <w:sz w:val="22"/>
          <w:szCs w:val="22"/>
        </w:rPr>
        <w:t>EL</w:t>
      </w:r>
      <w:r w:rsidR="004232E6" w:rsidRPr="00B76A42">
        <w:rPr>
          <w:rFonts w:ascii="Palatino Linotype" w:hAnsi="Palatino Linotype" w:cs="Arial"/>
          <w:b/>
          <w:i/>
          <w:sz w:val="22"/>
          <w:szCs w:val="22"/>
        </w:rPr>
        <w:t xml:space="preserve"> </w:t>
      </w:r>
      <w:r w:rsidRPr="00B76A42">
        <w:rPr>
          <w:rFonts w:ascii="Palatino Linotype" w:hAnsi="Palatino Linotype" w:cs="Arial"/>
          <w:b/>
          <w:i/>
          <w:sz w:val="22"/>
          <w:szCs w:val="22"/>
        </w:rPr>
        <w:t>RECURSO</w:t>
      </w:r>
      <w:r w:rsidR="004232E6" w:rsidRPr="00B76A42">
        <w:rPr>
          <w:rFonts w:ascii="Palatino Linotype" w:hAnsi="Palatino Linotype" w:cs="Arial"/>
          <w:b/>
          <w:i/>
          <w:sz w:val="22"/>
          <w:szCs w:val="22"/>
        </w:rPr>
        <w:t xml:space="preserve"> </w:t>
      </w:r>
      <w:r w:rsidRPr="00B76A42">
        <w:rPr>
          <w:rFonts w:ascii="Palatino Linotype" w:hAnsi="Palatino Linotype" w:cs="Arial"/>
          <w:b/>
          <w:i/>
          <w:sz w:val="22"/>
          <w:szCs w:val="22"/>
        </w:rPr>
        <w:t>DE</w:t>
      </w:r>
      <w:r w:rsidR="004232E6" w:rsidRPr="00B76A42">
        <w:rPr>
          <w:rFonts w:ascii="Palatino Linotype" w:hAnsi="Palatino Linotype" w:cs="Arial"/>
          <w:b/>
          <w:i/>
          <w:sz w:val="22"/>
          <w:szCs w:val="22"/>
        </w:rPr>
        <w:t xml:space="preserve"> </w:t>
      </w:r>
      <w:r w:rsidRPr="00B76A42">
        <w:rPr>
          <w:rFonts w:ascii="Palatino Linotype" w:hAnsi="Palatino Linotype" w:cs="Arial"/>
          <w:b/>
          <w:i/>
          <w:sz w:val="22"/>
          <w:szCs w:val="22"/>
        </w:rPr>
        <w:t>REVISIÓN</w:t>
      </w:r>
      <w:r w:rsidR="004232E6" w:rsidRPr="00B76A42">
        <w:rPr>
          <w:rFonts w:ascii="Palatino Linotype" w:hAnsi="Palatino Linotype" w:cs="Arial"/>
          <w:b/>
          <w:i/>
          <w:sz w:val="22"/>
          <w:szCs w:val="22"/>
        </w:rPr>
        <w:t xml:space="preserve"> </w:t>
      </w:r>
      <w:r w:rsidRPr="00B76A42">
        <w:rPr>
          <w:rFonts w:ascii="Palatino Linotype" w:hAnsi="Palatino Linotype" w:cs="Arial"/>
          <w:b/>
          <w:i/>
          <w:sz w:val="22"/>
          <w:szCs w:val="22"/>
        </w:rPr>
        <w:t>TRATÁNDOSE</w:t>
      </w:r>
      <w:r w:rsidR="004232E6" w:rsidRPr="00B76A42">
        <w:rPr>
          <w:rFonts w:ascii="Palatino Linotype" w:hAnsi="Palatino Linotype" w:cs="Arial"/>
          <w:b/>
          <w:i/>
          <w:sz w:val="22"/>
          <w:szCs w:val="22"/>
        </w:rPr>
        <w:t xml:space="preserve"> </w:t>
      </w:r>
      <w:r w:rsidRPr="00B76A42">
        <w:rPr>
          <w:rFonts w:ascii="Palatino Linotype" w:hAnsi="Palatino Linotype" w:cs="Arial"/>
          <w:b/>
          <w:i/>
          <w:sz w:val="22"/>
          <w:szCs w:val="22"/>
        </w:rPr>
        <w:t>DE.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El</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artículo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48,</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párrafo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tercero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de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la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Ley</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de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Transparencia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y</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Acceso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la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Información</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Pública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del</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Estado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de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México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y</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Municipios</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establece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que,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cuando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no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se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entregue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la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respuesta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la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solicitud</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dentro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del</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plazo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de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15</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días</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establecidos</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en</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el</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artículo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46</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de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la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Ley</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de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la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materia,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se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entenderá</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por</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negada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la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solicitud</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y</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podrá</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interponerse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el</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recurso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correspondiente.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Por</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su</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parte,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el</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artículo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72</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del</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mismo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ordenamiento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legal</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establece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el</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plazo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de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15</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días</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para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interponer</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el</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recurso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de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revisión</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partir</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del</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día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siguiente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al</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que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tuvo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conocimiento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de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la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respuesta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recaída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su</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solicitud,</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sin</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que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se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establezca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excepción</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alguna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tratándose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de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una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falta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de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respuesta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del</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sujeto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obligado.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Así,</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entonces,</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resulta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evidente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que,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al</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no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emitirse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respuesta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dentro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del</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plazo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establecido,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se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genera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la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ficción</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legal</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de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una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respuesta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en</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sentido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negativo;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en</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el</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entendido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de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que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el</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plazo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para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impugnar</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esa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negativa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podrá</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ser</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en</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cualquier</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tiempo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y</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hasta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en</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tanto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no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se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dicte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resolución</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expresa;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es</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decir,</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mientras</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no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haya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respuesta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por</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parte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del</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Sujeto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Obligado,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momento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partir</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del</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cual</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deberá</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computarse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el</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plazo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previsto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en</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el</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artículo</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72</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de</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la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citada</w:t>
      </w:r>
      <w:r w:rsidR="004232E6" w:rsidRPr="00B76A42">
        <w:rPr>
          <w:rFonts w:ascii="Palatino Linotype" w:hAnsi="Palatino Linotype" w:cs="Arial"/>
          <w:i/>
          <w:sz w:val="22"/>
          <w:szCs w:val="22"/>
        </w:rPr>
        <w:t xml:space="preserve"> </w:t>
      </w:r>
      <w:r w:rsidRPr="00B76A42">
        <w:rPr>
          <w:rFonts w:ascii="Palatino Linotype" w:hAnsi="Palatino Linotype" w:cs="Arial"/>
          <w:i/>
          <w:sz w:val="22"/>
          <w:szCs w:val="22"/>
        </w:rPr>
        <w:t>Ley.</w:t>
      </w:r>
      <w:r w:rsidRPr="00B76A42">
        <w:rPr>
          <w:rFonts w:ascii="Palatino Linotype" w:hAnsi="Palatino Linotype" w:cs="Arial"/>
          <w:b/>
          <w:i/>
          <w:sz w:val="22"/>
          <w:szCs w:val="22"/>
        </w:rPr>
        <w:t>”</w:t>
      </w:r>
      <w:r w:rsidR="004232E6" w:rsidRPr="00B76A42">
        <w:rPr>
          <w:rFonts w:ascii="Palatino Linotype" w:hAnsi="Palatino Linotype" w:cs="Arial"/>
          <w:b/>
          <w:i/>
          <w:sz w:val="22"/>
          <w:szCs w:val="22"/>
        </w:rPr>
        <w:t xml:space="preserve"> </w:t>
      </w:r>
      <w:r w:rsidRPr="00B76A42">
        <w:rPr>
          <w:rFonts w:ascii="Palatino Linotype" w:hAnsi="Palatino Linotype" w:cs="Arial"/>
          <w:i/>
          <w:sz w:val="22"/>
          <w:szCs w:val="22"/>
        </w:rPr>
        <w:t>(Sic)</w:t>
      </w:r>
    </w:p>
    <w:p w14:paraId="34E5E2E4" w14:textId="695A3F90" w:rsidR="00D15005" w:rsidRPr="00B76A42" w:rsidRDefault="00AB4B9D" w:rsidP="00D15005">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b/>
        </w:rPr>
      </w:pPr>
      <w:r w:rsidRPr="00B76A42">
        <w:rPr>
          <w:rFonts w:ascii="Palatino Linotype" w:hAnsi="Palatino Linotype" w:cs="Arial"/>
          <w:b/>
        </w:rPr>
        <w:t>Procedibilidad.</w:t>
      </w:r>
      <w:r w:rsidR="004232E6" w:rsidRPr="00B76A42">
        <w:rPr>
          <w:rFonts w:ascii="Palatino Linotype" w:hAnsi="Palatino Linotype" w:cs="Arial"/>
          <w:b/>
        </w:rPr>
        <w:t xml:space="preserve"> </w:t>
      </w:r>
      <w:r w:rsidRPr="00B76A42">
        <w:rPr>
          <w:rFonts w:ascii="Palatino Linotype" w:hAnsi="Palatino Linotype" w:cs="Arial"/>
        </w:rPr>
        <w:t>Del</w:t>
      </w:r>
      <w:r w:rsidR="004232E6" w:rsidRPr="00B76A42">
        <w:rPr>
          <w:rFonts w:ascii="Palatino Linotype" w:hAnsi="Palatino Linotype" w:cs="Arial"/>
        </w:rPr>
        <w:t xml:space="preserve"> </w:t>
      </w:r>
      <w:r w:rsidRPr="00B76A42">
        <w:rPr>
          <w:rFonts w:ascii="Palatino Linotype" w:hAnsi="Palatino Linotype" w:cs="Arial"/>
        </w:rPr>
        <w:t>análisis</w:t>
      </w:r>
      <w:r w:rsidR="004232E6" w:rsidRPr="00B76A42">
        <w:rPr>
          <w:rFonts w:ascii="Palatino Linotype" w:hAnsi="Palatino Linotype" w:cs="Arial"/>
        </w:rPr>
        <w:t xml:space="preserve"> </w:t>
      </w:r>
      <w:r w:rsidRPr="00B76A42">
        <w:rPr>
          <w:rFonts w:ascii="Palatino Linotype" w:hAnsi="Palatino Linotype" w:cs="Arial"/>
        </w:rPr>
        <w:t>efectuado,</w:t>
      </w:r>
      <w:r w:rsidR="004232E6" w:rsidRPr="00B76A42">
        <w:rPr>
          <w:rFonts w:ascii="Palatino Linotype" w:hAnsi="Palatino Linotype" w:cs="Arial"/>
        </w:rPr>
        <w:t xml:space="preserve"> </w:t>
      </w:r>
      <w:r w:rsidRPr="00B76A42">
        <w:rPr>
          <w:rFonts w:ascii="Palatino Linotype" w:hAnsi="Palatino Linotype" w:cs="Arial"/>
        </w:rPr>
        <w:t>se</w:t>
      </w:r>
      <w:r w:rsidR="004232E6" w:rsidRPr="00B76A42">
        <w:rPr>
          <w:rFonts w:ascii="Palatino Linotype" w:hAnsi="Palatino Linotype" w:cs="Arial"/>
        </w:rPr>
        <w:t xml:space="preserve"> </w:t>
      </w:r>
      <w:r w:rsidRPr="00B76A42">
        <w:rPr>
          <w:rFonts w:ascii="Palatino Linotype" w:hAnsi="Palatino Linotype" w:cs="Arial"/>
        </w:rPr>
        <w:t>advierte</w:t>
      </w:r>
      <w:r w:rsidR="004232E6" w:rsidRPr="00B76A42">
        <w:rPr>
          <w:rFonts w:ascii="Palatino Linotype" w:hAnsi="Palatino Linotype" w:cs="Arial"/>
        </w:rPr>
        <w:t xml:space="preserve"> </w:t>
      </w:r>
      <w:r w:rsidRPr="00B76A42">
        <w:rPr>
          <w:rFonts w:ascii="Palatino Linotype" w:hAnsi="Palatino Linotype" w:cs="Arial"/>
        </w:rPr>
        <w:t>que</w:t>
      </w:r>
      <w:r w:rsidR="004232E6" w:rsidRPr="00B76A42">
        <w:rPr>
          <w:rFonts w:ascii="Palatino Linotype" w:hAnsi="Palatino Linotype" w:cs="Arial"/>
        </w:rPr>
        <w:t xml:space="preserve"> </w:t>
      </w:r>
      <w:r w:rsidRPr="00B76A42">
        <w:rPr>
          <w:rFonts w:ascii="Palatino Linotype" w:hAnsi="Palatino Linotype" w:cs="Arial"/>
        </w:rPr>
        <w:t>resulta</w:t>
      </w:r>
      <w:r w:rsidR="004232E6" w:rsidRPr="00B76A42">
        <w:rPr>
          <w:rFonts w:ascii="Palatino Linotype" w:hAnsi="Palatino Linotype" w:cs="Arial"/>
        </w:rPr>
        <w:t xml:space="preserve"> </w:t>
      </w:r>
      <w:r w:rsidRPr="00B76A42">
        <w:rPr>
          <w:rFonts w:ascii="Palatino Linotype" w:hAnsi="Palatino Linotype" w:cs="Arial"/>
        </w:rPr>
        <w:t>procedente</w:t>
      </w:r>
      <w:r w:rsidR="004232E6" w:rsidRPr="00B76A42">
        <w:rPr>
          <w:rFonts w:ascii="Palatino Linotype" w:hAnsi="Palatino Linotype" w:cs="Arial"/>
        </w:rPr>
        <w:t xml:space="preserve"> </w:t>
      </w:r>
      <w:r w:rsidRPr="00B76A42">
        <w:rPr>
          <w:rFonts w:ascii="Palatino Linotype" w:hAnsi="Palatino Linotype" w:cs="Arial"/>
        </w:rPr>
        <w:t>la</w:t>
      </w:r>
      <w:r w:rsidR="004232E6" w:rsidRPr="00B76A42">
        <w:rPr>
          <w:rFonts w:ascii="Palatino Linotype" w:hAnsi="Palatino Linotype" w:cs="Arial"/>
        </w:rPr>
        <w:t xml:space="preserve"> </w:t>
      </w:r>
      <w:r w:rsidRPr="00B76A42">
        <w:rPr>
          <w:rFonts w:ascii="Palatino Linotype" w:hAnsi="Palatino Linotype" w:cs="Arial"/>
        </w:rPr>
        <w:t>interposición</w:t>
      </w:r>
      <w:r w:rsidR="004232E6" w:rsidRPr="00B76A42">
        <w:rPr>
          <w:rFonts w:ascii="Palatino Linotype" w:hAnsi="Palatino Linotype" w:cs="Arial"/>
        </w:rPr>
        <w:t xml:space="preserve"> </w:t>
      </w:r>
      <w:r w:rsidRPr="00B76A42">
        <w:rPr>
          <w:rFonts w:ascii="Palatino Linotype" w:hAnsi="Palatino Linotype" w:cs="Arial"/>
        </w:rPr>
        <w:t>del</w:t>
      </w:r>
      <w:r w:rsidR="004232E6" w:rsidRPr="00B76A42">
        <w:rPr>
          <w:rFonts w:ascii="Palatino Linotype" w:hAnsi="Palatino Linotype" w:cs="Arial"/>
        </w:rPr>
        <w:t xml:space="preserve"> </w:t>
      </w:r>
      <w:r w:rsidRPr="00B76A42">
        <w:rPr>
          <w:rFonts w:ascii="Palatino Linotype" w:hAnsi="Palatino Linotype" w:cs="Arial"/>
        </w:rPr>
        <w:t>recurso</w:t>
      </w:r>
      <w:r w:rsidR="004232E6" w:rsidRPr="00B76A42">
        <w:rPr>
          <w:rFonts w:ascii="Palatino Linotype" w:hAnsi="Palatino Linotype" w:cs="Arial"/>
        </w:rPr>
        <w:t xml:space="preserve"> </w:t>
      </w:r>
      <w:r w:rsidRPr="00B76A42">
        <w:rPr>
          <w:rFonts w:ascii="Palatino Linotype" w:hAnsi="Palatino Linotype" w:cs="Arial"/>
        </w:rPr>
        <w:t>y</w:t>
      </w:r>
      <w:r w:rsidR="004232E6" w:rsidRPr="00B76A42">
        <w:rPr>
          <w:rFonts w:ascii="Palatino Linotype" w:hAnsi="Palatino Linotype" w:cs="Arial"/>
        </w:rPr>
        <w:t xml:space="preserve"> </w:t>
      </w:r>
      <w:r w:rsidRPr="00B76A42">
        <w:rPr>
          <w:rFonts w:ascii="Palatino Linotype" w:hAnsi="Palatino Linotype" w:cs="Arial"/>
        </w:rPr>
        <w:t>se</w:t>
      </w:r>
      <w:r w:rsidR="004232E6" w:rsidRPr="00B76A42">
        <w:rPr>
          <w:rFonts w:ascii="Palatino Linotype" w:hAnsi="Palatino Linotype" w:cs="Arial"/>
        </w:rPr>
        <w:t xml:space="preserve"> </w:t>
      </w:r>
      <w:r w:rsidRPr="00B76A42">
        <w:rPr>
          <w:rFonts w:ascii="Palatino Linotype" w:hAnsi="Palatino Linotype" w:cs="Arial"/>
        </w:rPr>
        <w:t>concluye</w:t>
      </w:r>
      <w:r w:rsidR="004232E6" w:rsidRPr="00B76A42">
        <w:rPr>
          <w:rFonts w:ascii="Palatino Linotype" w:hAnsi="Palatino Linotype" w:cs="Arial"/>
        </w:rPr>
        <w:t xml:space="preserve"> </w:t>
      </w:r>
      <w:r w:rsidRPr="00B76A42">
        <w:rPr>
          <w:rFonts w:ascii="Palatino Linotype" w:hAnsi="Palatino Linotype" w:cs="Arial"/>
        </w:rPr>
        <w:t>la</w:t>
      </w:r>
      <w:r w:rsidR="004232E6" w:rsidRPr="00B76A42">
        <w:rPr>
          <w:rFonts w:ascii="Palatino Linotype" w:hAnsi="Palatino Linotype" w:cs="Arial"/>
        </w:rPr>
        <w:t xml:space="preserve"> </w:t>
      </w:r>
      <w:r w:rsidRPr="00B76A42">
        <w:rPr>
          <w:rFonts w:ascii="Palatino Linotype" w:hAnsi="Palatino Linotype" w:cs="Arial"/>
        </w:rPr>
        <w:t>acreditación</w:t>
      </w:r>
      <w:r w:rsidR="004232E6" w:rsidRPr="00B76A42">
        <w:rPr>
          <w:rFonts w:ascii="Palatino Linotype" w:hAnsi="Palatino Linotype" w:cs="Arial"/>
        </w:rPr>
        <w:t xml:space="preserve"> </w:t>
      </w:r>
      <w:r w:rsidRPr="00B76A42">
        <w:rPr>
          <w:rFonts w:ascii="Palatino Linotype" w:hAnsi="Palatino Linotype" w:cs="Arial"/>
        </w:rPr>
        <w:t>plena</w:t>
      </w:r>
      <w:r w:rsidR="004232E6" w:rsidRPr="00B76A42">
        <w:rPr>
          <w:rFonts w:ascii="Palatino Linotype" w:hAnsi="Palatino Linotype" w:cs="Arial"/>
        </w:rPr>
        <w:t xml:space="preserve"> </w:t>
      </w:r>
      <w:r w:rsidRPr="00B76A42">
        <w:rPr>
          <w:rFonts w:ascii="Palatino Linotype" w:hAnsi="Palatino Linotype" w:cs="Arial"/>
        </w:rPr>
        <w:t>de</w:t>
      </w:r>
      <w:r w:rsidR="004232E6" w:rsidRPr="00B76A42">
        <w:rPr>
          <w:rFonts w:ascii="Palatino Linotype" w:hAnsi="Palatino Linotype" w:cs="Arial"/>
        </w:rPr>
        <w:t xml:space="preserve"> </w:t>
      </w:r>
      <w:r w:rsidRPr="00B76A42">
        <w:rPr>
          <w:rFonts w:ascii="Palatino Linotype" w:hAnsi="Palatino Linotype" w:cs="Arial"/>
        </w:rPr>
        <w:t>todos</w:t>
      </w:r>
      <w:r w:rsidR="004232E6" w:rsidRPr="00B76A42">
        <w:rPr>
          <w:rFonts w:ascii="Palatino Linotype" w:hAnsi="Palatino Linotype" w:cs="Arial"/>
        </w:rPr>
        <w:t xml:space="preserve"> </w:t>
      </w:r>
      <w:r w:rsidRPr="00B76A42">
        <w:rPr>
          <w:rFonts w:ascii="Palatino Linotype" w:hAnsi="Palatino Linotype" w:cs="Arial"/>
        </w:rPr>
        <w:t>y</w:t>
      </w:r>
      <w:r w:rsidR="004232E6" w:rsidRPr="00B76A42">
        <w:rPr>
          <w:rFonts w:ascii="Palatino Linotype" w:hAnsi="Palatino Linotype" w:cs="Arial"/>
        </w:rPr>
        <w:t xml:space="preserve"> </w:t>
      </w:r>
      <w:r w:rsidRPr="00B76A42">
        <w:rPr>
          <w:rFonts w:ascii="Palatino Linotype" w:hAnsi="Palatino Linotype" w:cs="Arial"/>
        </w:rPr>
        <w:t>cada</w:t>
      </w:r>
      <w:r w:rsidR="004232E6" w:rsidRPr="00B76A42">
        <w:rPr>
          <w:rFonts w:ascii="Palatino Linotype" w:hAnsi="Palatino Linotype" w:cs="Arial"/>
        </w:rPr>
        <w:t xml:space="preserve"> </w:t>
      </w:r>
      <w:r w:rsidRPr="00B76A42">
        <w:rPr>
          <w:rFonts w:ascii="Palatino Linotype" w:hAnsi="Palatino Linotype" w:cs="Arial"/>
        </w:rPr>
        <w:t>uno</w:t>
      </w:r>
      <w:r w:rsidR="004232E6" w:rsidRPr="00B76A42">
        <w:rPr>
          <w:rFonts w:ascii="Palatino Linotype" w:hAnsi="Palatino Linotype" w:cs="Arial"/>
        </w:rPr>
        <w:t xml:space="preserve"> </w:t>
      </w:r>
      <w:r w:rsidRPr="00B76A42">
        <w:rPr>
          <w:rFonts w:ascii="Palatino Linotype" w:hAnsi="Palatino Linotype" w:cs="Arial"/>
        </w:rPr>
        <w:t>de</w:t>
      </w:r>
      <w:r w:rsidR="004232E6" w:rsidRPr="00B76A42">
        <w:rPr>
          <w:rFonts w:ascii="Palatino Linotype" w:hAnsi="Palatino Linotype" w:cs="Arial"/>
        </w:rPr>
        <w:t xml:space="preserve"> </w:t>
      </w:r>
      <w:r w:rsidRPr="00B76A42">
        <w:rPr>
          <w:rFonts w:ascii="Palatino Linotype" w:hAnsi="Palatino Linotype" w:cs="Arial"/>
        </w:rPr>
        <w:t>los</w:t>
      </w:r>
      <w:r w:rsidR="004232E6" w:rsidRPr="00B76A42">
        <w:rPr>
          <w:rFonts w:ascii="Palatino Linotype" w:hAnsi="Palatino Linotype" w:cs="Arial"/>
        </w:rPr>
        <w:t xml:space="preserve"> </w:t>
      </w:r>
      <w:r w:rsidRPr="00B76A42">
        <w:rPr>
          <w:rFonts w:ascii="Palatino Linotype" w:hAnsi="Palatino Linotype" w:cs="Arial"/>
        </w:rPr>
        <w:t>elementos</w:t>
      </w:r>
      <w:r w:rsidR="004232E6" w:rsidRPr="00B76A42">
        <w:rPr>
          <w:rFonts w:ascii="Palatino Linotype" w:hAnsi="Palatino Linotype" w:cs="Arial"/>
        </w:rPr>
        <w:t xml:space="preserve"> </w:t>
      </w:r>
      <w:r w:rsidRPr="00B76A42">
        <w:rPr>
          <w:rFonts w:ascii="Palatino Linotype" w:hAnsi="Palatino Linotype" w:cs="Arial"/>
        </w:rPr>
        <w:t>formales</w:t>
      </w:r>
      <w:r w:rsidR="004232E6" w:rsidRPr="00B76A42">
        <w:rPr>
          <w:rFonts w:ascii="Palatino Linotype" w:hAnsi="Palatino Linotype" w:cs="Arial"/>
        </w:rPr>
        <w:t xml:space="preserve"> </w:t>
      </w:r>
      <w:r w:rsidRPr="00B76A42">
        <w:rPr>
          <w:rFonts w:ascii="Palatino Linotype" w:hAnsi="Palatino Linotype" w:cs="Arial"/>
        </w:rPr>
        <w:t>exigidos</w:t>
      </w:r>
      <w:r w:rsidR="004232E6" w:rsidRPr="00B76A42">
        <w:rPr>
          <w:rFonts w:ascii="Palatino Linotype" w:hAnsi="Palatino Linotype" w:cs="Arial"/>
        </w:rPr>
        <w:t xml:space="preserve"> </w:t>
      </w:r>
      <w:r w:rsidRPr="00B76A42">
        <w:rPr>
          <w:rFonts w:ascii="Palatino Linotype" w:hAnsi="Palatino Linotype" w:cs="Arial"/>
        </w:rPr>
        <w:t>por</w:t>
      </w:r>
      <w:r w:rsidR="004232E6" w:rsidRPr="00B76A42">
        <w:rPr>
          <w:rFonts w:ascii="Palatino Linotype" w:hAnsi="Palatino Linotype" w:cs="Arial"/>
        </w:rPr>
        <w:t xml:space="preserve"> </w:t>
      </w:r>
      <w:r w:rsidRPr="00B76A42">
        <w:rPr>
          <w:rFonts w:ascii="Palatino Linotype" w:hAnsi="Palatino Linotype" w:cs="Arial"/>
        </w:rPr>
        <w:t>el</w:t>
      </w:r>
      <w:r w:rsidR="004232E6" w:rsidRPr="00B76A42">
        <w:rPr>
          <w:rFonts w:ascii="Palatino Linotype" w:hAnsi="Palatino Linotype" w:cs="Arial"/>
        </w:rPr>
        <w:t xml:space="preserve"> </w:t>
      </w:r>
      <w:r w:rsidRPr="00B76A42">
        <w:rPr>
          <w:rFonts w:ascii="Palatino Linotype" w:hAnsi="Palatino Linotype" w:cs="Arial"/>
        </w:rPr>
        <w:t>artículo</w:t>
      </w:r>
      <w:r w:rsidR="004232E6" w:rsidRPr="00B76A42">
        <w:rPr>
          <w:rFonts w:ascii="Palatino Linotype" w:hAnsi="Palatino Linotype" w:cs="Arial"/>
        </w:rPr>
        <w:t xml:space="preserve"> </w:t>
      </w:r>
      <w:r w:rsidRPr="00B76A42">
        <w:rPr>
          <w:rFonts w:ascii="Palatino Linotype" w:hAnsi="Palatino Linotype" w:cs="Arial"/>
        </w:rPr>
        <w:t>180</w:t>
      </w:r>
      <w:r w:rsidR="004232E6" w:rsidRPr="00B76A42">
        <w:rPr>
          <w:rFonts w:ascii="Palatino Linotype" w:hAnsi="Palatino Linotype" w:cs="Arial"/>
        </w:rPr>
        <w:t xml:space="preserve"> </w:t>
      </w:r>
      <w:r w:rsidRPr="00B76A42">
        <w:rPr>
          <w:rFonts w:ascii="Palatino Linotype" w:hAnsi="Palatino Linotype" w:cs="Arial"/>
        </w:rPr>
        <w:t>de</w:t>
      </w:r>
      <w:r w:rsidR="004232E6" w:rsidRPr="00B76A42">
        <w:rPr>
          <w:rFonts w:ascii="Palatino Linotype" w:hAnsi="Palatino Linotype" w:cs="Arial"/>
        </w:rPr>
        <w:t xml:space="preserve"> </w:t>
      </w:r>
      <w:r w:rsidRPr="00B76A42">
        <w:rPr>
          <w:rFonts w:ascii="Palatino Linotype" w:hAnsi="Palatino Linotype" w:cs="Arial"/>
        </w:rPr>
        <w:t>la</w:t>
      </w:r>
      <w:r w:rsidR="004232E6" w:rsidRPr="00B76A42">
        <w:rPr>
          <w:rFonts w:ascii="Palatino Linotype" w:hAnsi="Palatino Linotype" w:cs="Arial"/>
        </w:rPr>
        <w:t xml:space="preserve"> </w:t>
      </w:r>
      <w:r w:rsidRPr="00B76A42">
        <w:rPr>
          <w:rFonts w:ascii="Palatino Linotype" w:hAnsi="Palatino Linotype"/>
        </w:rPr>
        <w:t>Ley</w:t>
      </w:r>
      <w:r w:rsidR="004232E6" w:rsidRPr="00B76A42">
        <w:rPr>
          <w:rFonts w:ascii="Palatino Linotype" w:hAnsi="Palatino Linotype"/>
        </w:rPr>
        <w:t xml:space="preserve"> </w:t>
      </w:r>
      <w:r w:rsidRPr="00B76A42">
        <w:rPr>
          <w:rFonts w:ascii="Palatino Linotype" w:hAnsi="Palatino Linotype"/>
        </w:rPr>
        <w:t>de</w:t>
      </w:r>
      <w:r w:rsidR="004232E6" w:rsidRPr="00B76A42">
        <w:rPr>
          <w:rFonts w:ascii="Palatino Linotype" w:hAnsi="Palatino Linotype"/>
        </w:rPr>
        <w:t xml:space="preserve"> </w:t>
      </w:r>
      <w:r w:rsidRPr="00B76A42">
        <w:rPr>
          <w:rFonts w:ascii="Palatino Linotype" w:hAnsi="Palatino Linotype"/>
        </w:rPr>
        <w:t>Transparencia</w:t>
      </w:r>
      <w:r w:rsidR="004232E6" w:rsidRPr="00B76A42">
        <w:rPr>
          <w:rFonts w:ascii="Palatino Linotype" w:hAnsi="Palatino Linotype"/>
        </w:rPr>
        <w:t xml:space="preserve"> </w:t>
      </w:r>
      <w:r w:rsidRPr="00B76A42">
        <w:rPr>
          <w:rFonts w:ascii="Palatino Linotype" w:hAnsi="Palatino Linotype"/>
        </w:rPr>
        <w:t>y</w:t>
      </w:r>
      <w:r w:rsidR="004232E6" w:rsidRPr="00B76A42">
        <w:rPr>
          <w:rFonts w:ascii="Palatino Linotype" w:hAnsi="Palatino Linotype"/>
        </w:rPr>
        <w:t xml:space="preserve"> </w:t>
      </w:r>
      <w:r w:rsidRPr="00B76A42">
        <w:rPr>
          <w:rFonts w:ascii="Palatino Linotype" w:hAnsi="Palatino Linotype"/>
        </w:rPr>
        <w:t>Acceso</w:t>
      </w:r>
      <w:r w:rsidR="004232E6" w:rsidRPr="00B76A42">
        <w:rPr>
          <w:rFonts w:ascii="Palatino Linotype" w:hAnsi="Palatino Linotype"/>
        </w:rPr>
        <w:t xml:space="preserve"> </w:t>
      </w:r>
      <w:r w:rsidRPr="00B76A42">
        <w:rPr>
          <w:rFonts w:ascii="Palatino Linotype" w:hAnsi="Palatino Linotype"/>
        </w:rPr>
        <w:t>a</w:t>
      </w:r>
      <w:r w:rsidR="004232E6" w:rsidRPr="00B76A42">
        <w:rPr>
          <w:rFonts w:ascii="Palatino Linotype" w:hAnsi="Palatino Linotype"/>
        </w:rPr>
        <w:t xml:space="preserve"> </w:t>
      </w:r>
      <w:r w:rsidRPr="00B76A42">
        <w:rPr>
          <w:rFonts w:ascii="Palatino Linotype" w:hAnsi="Palatino Linotype"/>
        </w:rPr>
        <w:t>la</w:t>
      </w:r>
      <w:r w:rsidR="004232E6" w:rsidRPr="00B76A42">
        <w:rPr>
          <w:rFonts w:ascii="Palatino Linotype" w:hAnsi="Palatino Linotype"/>
        </w:rPr>
        <w:t xml:space="preserve"> </w:t>
      </w:r>
      <w:r w:rsidRPr="00B76A42">
        <w:rPr>
          <w:rFonts w:ascii="Palatino Linotype" w:hAnsi="Palatino Linotype"/>
        </w:rPr>
        <w:t>Información</w:t>
      </w:r>
      <w:r w:rsidR="004232E6" w:rsidRPr="00B76A42">
        <w:rPr>
          <w:rFonts w:ascii="Palatino Linotype" w:hAnsi="Palatino Linotype"/>
        </w:rPr>
        <w:t xml:space="preserve"> </w:t>
      </w:r>
      <w:r w:rsidRPr="00B76A42">
        <w:rPr>
          <w:rFonts w:ascii="Palatino Linotype" w:hAnsi="Palatino Linotype"/>
        </w:rPr>
        <w:t>Pública</w:t>
      </w:r>
      <w:r w:rsidR="004232E6" w:rsidRPr="00B76A42">
        <w:rPr>
          <w:rFonts w:ascii="Palatino Linotype" w:hAnsi="Palatino Linotype"/>
        </w:rPr>
        <w:t xml:space="preserve"> </w:t>
      </w:r>
      <w:r w:rsidRPr="00B76A42">
        <w:rPr>
          <w:rFonts w:ascii="Palatino Linotype" w:hAnsi="Palatino Linotype"/>
        </w:rPr>
        <w:t>del</w:t>
      </w:r>
      <w:r w:rsidR="004232E6" w:rsidRPr="00B76A42">
        <w:rPr>
          <w:rFonts w:ascii="Palatino Linotype" w:hAnsi="Palatino Linotype"/>
        </w:rPr>
        <w:t xml:space="preserve"> </w:t>
      </w:r>
      <w:r w:rsidRPr="00B76A42">
        <w:rPr>
          <w:rFonts w:ascii="Palatino Linotype" w:hAnsi="Palatino Linotype"/>
        </w:rPr>
        <w:t>Estado</w:t>
      </w:r>
      <w:r w:rsidR="004232E6" w:rsidRPr="00B76A42">
        <w:rPr>
          <w:rFonts w:ascii="Palatino Linotype" w:hAnsi="Palatino Linotype"/>
        </w:rPr>
        <w:t xml:space="preserve"> </w:t>
      </w:r>
      <w:r w:rsidRPr="00B76A42">
        <w:rPr>
          <w:rFonts w:ascii="Palatino Linotype" w:hAnsi="Palatino Linotype"/>
        </w:rPr>
        <w:t>de</w:t>
      </w:r>
      <w:r w:rsidR="004232E6" w:rsidRPr="00B76A42">
        <w:rPr>
          <w:rFonts w:ascii="Palatino Linotype" w:hAnsi="Palatino Linotype"/>
        </w:rPr>
        <w:t xml:space="preserve"> </w:t>
      </w:r>
      <w:r w:rsidRPr="00B76A42">
        <w:rPr>
          <w:rFonts w:ascii="Palatino Linotype" w:hAnsi="Palatino Linotype"/>
        </w:rPr>
        <w:t>México</w:t>
      </w:r>
      <w:r w:rsidR="004232E6" w:rsidRPr="00B76A42">
        <w:rPr>
          <w:rFonts w:ascii="Palatino Linotype" w:hAnsi="Palatino Linotype"/>
        </w:rPr>
        <w:t xml:space="preserve"> </w:t>
      </w:r>
      <w:r w:rsidRPr="00B76A42">
        <w:rPr>
          <w:rFonts w:ascii="Palatino Linotype" w:hAnsi="Palatino Linotype"/>
        </w:rPr>
        <w:t>y</w:t>
      </w:r>
      <w:r w:rsidR="004232E6" w:rsidRPr="00B76A42">
        <w:rPr>
          <w:rFonts w:ascii="Palatino Linotype" w:hAnsi="Palatino Linotype"/>
        </w:rPr>
        <w:t xml:space="preserve"> </w:t>
      </w:r>
      <w:r w:rsidRPr="00B76A42">
        <w:rPr>
          <w:rFonts w:ascii="Palatino Linotype" w:hAnsi="Palatino Linotype"/>
        </w:rPr>
        <w:t>Municipios,</w:t>
      </w:r>
      <w:r w:rsidR="004232E6" w:rsidRPr="00B76A42">
        <w:rPr>
          <w:rFonts w:ascii="Palatino Linotype" w:hAnsi="Palatino Linotype"/>
        </w:rPr>
        <w:t xml:space="preserve"> </w:t>
      </w:r>
      <w:r w:rsidRPr="00B76A42">
        <w:rPr>
          <w:rFonts w:ascii="Palatino Linotype" w:hAnsi="Palatino Linotype"/>
        </w:rPr>
        <w:t>en</w:t>
      </w:r>
      <w:r w:rsidR="004232E6" w:rsidRPr="00B76A42">
        <w:rPr>
          <w:rFonts w:ascii="Palatino Linotype" w:hAnsi="Palatino Linotype"/>
        </w:rPr>
        <w:t xml:space="preserve"> </w:t>
      </w:r>
      <w:r w:rsidRPr="00B76A42">
        <w:rPr>
          <w:rFonts w:ascii="Palatino Linotype" w:hAnsi="Palatino Linotype"/>
        </w:rPr>
        <w:t>atención</w:t>
      </w:r>
      <w:r w:rsidR="004232E6" w:rsidRPr="00B76A42">
        <w:rPr>
          <w:rFonts w:ascii="Palatino Linotype" w:hAnsi="Palatino Linotype"/>
        </w:rPr>
        <w:t xml:space="preserve"> </w:t>
      </w:r>
      <w:r w:rsidRPr="00B76A42">
        <w:rPr>
          <w:rFonts w:ascii="Palatino Linotype" w:hAnsi="Palatino Linotype"/>
        </w:rPr>
        <w:t>a</w:t>
      </w:r>
      <w:r w:rsidR="004232E6" w:rsidRPr="00B76A42">
        <w:rPr>
          <w:rFonts w:ascii="Palatino Linotype" w:hAnsi="Palatino Linotype"/>
        </w:rPr>
        <w:t xml:space="preserve"> </w:t>
      </w:r>
      <w:r w:rsidRPr="00B76A42">
        <w:rPr>
          <w:rFonts w:ascii="Palatino Linotype" w:hAnsi="Palatino Linotype"/>
        </w:rPr>
        <w:t>que</w:t>
      </w:r>
      <w:r w:rsidR="004232E6" w:rsidRPr="00B76A42">
        <w:rPr>
          <w:rFonts w:ascii="Palatino Linotype" w:hAnsi="Palatino Linotype"/>
        </w:rPr>
        <w:t xml:space="preserve"> </w:t>
      </w:r>
      <w:r w:rsidRPr="00B76A42">
        <w:rPr>
          <w:rFonts w:ascii="Palatino Linotype" w:hAnsi="Palatino Linotype"/>
        </w:rPr>
        <w:t>fue</w:t>
      </w:r>
      <w:r w:rsidR="004232E6" w:rsidRPr="00B76A42">
        <w:rPr>
          <w:rFonts w:ascii="Palatino Linotype" w:hAnsi="Palatino Linotype"/>
        </w:rPr>
        <w:t xml:space="preserve"> </w:t>
      </w:r>
      <w:r w:rsidRPr="00B76A42">
        <w:rPr>
          <w:rFonts w:ascii="Palatino Linotype" w:hAnsi="Palatino Linotype"/>
        </w:rPr>
        <w:t>presentado</w:t>
      </w:r>
      <w:r w:rsidR="004232E6" w:rsidRPr="00B76A42">
        <w:rPr>
          <w:rFonts w:ascii="Palatino Linotype" w:hAnsi="Palatino Linotype"/>
        </w:rPr>
        <w:t xml:space="preserve"> </w:t>
      </w:r>
      <w:r w:rsidRPr="00B76A42">
        <w:rPr>
          <w:rFonts w:ascii="Palatino Linotype" w:hAnsi="Palatino Linotype"/>
        </w:rPr>
        <w:t>mediante</w:t>
      </w:r>
      <w:r w:rsidR="004232E6" w:rsidRPr="00B76A42">
        <w:rPr>
          <w:rFonts w:ascii="Palatino Linotype" w:hAnsi="Palatino Linotype"/>
        </w:rPr>
        <w:t xml:space="preserve"> </w:t>
      </w:r>
      <w:r w:rsidRPr="00B76A42">
        <w:rPr>
          <w:rFonts w:ascii="Palatino Linotype" w:hAnsi="Palatino Linotype"/>
        </w:rPr>
        <w:t>el</w:t>
      </w:r>
      <w:r w:rsidR="004232E6" w:rsidRPr="00B76A42">
        <w:rPr>
          <w:rFonts w:ascii="Palatino Linotype" w:hAnsi="Palatino Linotype"/>
        </w:rPr>
        <w:t xml:space="preserve"> </w:t>
      </w:r>
      <w:r w:rsidRPr="00B76A42">
        <w:rPr>
          <w:rFonts w:ascii="Palatino Linotype" w:hAnsi="Palatino Linotype"/>
        </w:rPr>
        <w:t>formato</w:t>
      </w:r>
      <w:r w:rsidR="004232E6" w:rsidRPr="00B76A42">
        <w:rPr>
          <w:rFonts w:ascii="Palatino Linotype" w:hAnsi="Palatino Linotype"/>
        </w:rPr>
        <w:t xml:space="preserve"> </w:t>
      </w:r>
      <w:r w:rsidRPr="00B76A42">
        <w:rPr>
          <w:rFonts w:ascii="Palatino Linotype" w:hAnsi="Palatino Linotype"/>
        </w:rPr>
        <w:t>visible</w:t>
      </w:r>
      <w:r w:rsidR="004232E6" w:rsidRPr="00B76A42">
        <w:rPr>
          <w:rFonts w:ascii="Palatino Linotype" w:hAnsi="Palatino Linotype"/>
        </w:rPr>
        <w:t xml:space="preserve"> </w:t>
      </w:r>
      <w:r w:rsidRPr="00B76A42">
        <w:rPr>
          <w:rFonts w:ascii="Palatino Linotype" w:hAnsi="Palatino Linotype"/>
        </w:rPr>
        <w:t>en</w:t>
      </w:r>
      <w:r w:rsidR="004232E6" w:rsidRPr="00B76A42">
        <w:rPr>
          <w:rFonts w:ascii="Palatino Linotype" w:hAnsi="Palatino Linotype"/>
        </w:rPr>
        <w:t xml:space="preserve"> </w:t>
      </w:r>
      <w:r w:rsidR="00546E8B" w:rsidRPr="00B76A42">
        <w:rPr>
          <w:rFonts w:ascii="Palatino Linotype" w:hAnsi="Palatino Linotype"/>
          <w:b/>
        </w:rPr>
        <w:t>EL SAIMEX</w:t>
      </w:r>
      <w:r w:rsidRPr="00B76A42">
        <w:rPr>
          <w:rFonts w:ascii="Palatino Linotype" w:hAnsi="Palatino Linotype"/>
          <w:b/>
        </w:rPr>
        <w:t>.</w:t>
      </w:r>
    </w:p>
    <w:p w14:paraId="4FC31AFF" w14:textId="4B8B45A0" w:rsidR="0020598C" w:rsidRPr="00B76A42" w:rsidRDefault="0020598C" w:rsidP="0020598C">
      <w:pPr>
        <w:pStyle w:val="paragraph"/>
        <w:spacing w:before="240" w:beforeAutospacing="0" w:after="240" w:afterAutospacing="0" w:line="360" w:lineRule="auto"/>
        <w:ind w:right="-150"/>
        <w:jc w:val="both"/>
        <w:textAlignment w:val="baseline"/>
        <w:rPr>
          <w:rFonts w:ascii="Palatino Linotype" w:hAnsi="Palatino Linotype" w:cs="Arial"/>
        </w:rPr>
      </w:pPr>
      <w:r w:rsidRPr="00B76A42">
        <w:rPr>
          <w:rFonts w:ascii="Palatino Linotype" w:hAnsi="Palatino Linotype" w:cs="Segoe UI"/>
        </w:rPr>
        <w:lastRenderedPageBreak/>
        <w:t>Al respecto, se advierte en el formato de solicitud de información y el Recurso de Revisión, que fue promovido por “</w:t>
      </w:r>
      <w:proofErr w:type="spellStart"/>
      <w:r w:rsidR="00081A75" w:rsidRPr="00081A75">
        <w:rPr>
          <w:rFonts w:ascii="Palatino Linotype" w:hAnsi="Palatino Linotype" w:cs="Segoe UI"/>
          <w:b/>
        </w:rPr>
        <w:t>XXXXX</w:t>
      </w:r>
      <w:proofErr w:type="spellEnd"/>
      <w:r w:rsidR="00081A75" w:rsidRPr="00081A75">
        <w:rPr>
          <w:rFonts w:ascii="Palatino Linotype" w:hAnsi="Palatino Linotype" w:cs="Segoe UI"/>
          <w:b/>
        </w:rPr>
        <w:t xml:space="preserve"> </w:t>
      </w:r>
      <w:proofErr w:type="spellStart"/>
      <w:r w:rsidR="00081A75" w:rsidRPr="00081A75">
        <w:rPr>
          <w:rFonts w:ascii="Palatino Linotype" w:hAnsi="Palatino Linotype" w:cs="Segoe UI"/>
          <w:b/>
        </w:rPr>
        <w:t>XXXXXXXXXX</w:t>
      </w:r>
      <w:proofErr w:type="spellEnd"/>
      <w:r w:rsidR="00081A75" w:rsidRPr="00081A75">
        <w:rPr>
          <w:rFonts w:ascii="Palatino Linotype" w:hAnsi="Palatino Linotype" w:cs="Segoe UI"/>
          <w:b/>
        </w:rPr>
        <w:t xml:space="preserve"> </w:t>
      </w:r>
      <w:proofErr w:type="spellStart"/>
      <w:r w:rsidR="00081A75" w:rsidRPr="00081A75">
        <w:rPr>
          <w:rFonts w:ascii="Palatino Linotype" w:hAnsi="Palatino Linotype" w:cs="Segoe UI"/>
          <w:b/>
        </w:rPr>
        <w:t>XXXXX</w:t>
      </w:r>
      <w:proofErr w:type="spellEnd"/>
      <w:r w:rsidR="00081A75" w:rsidRPr="00081A75">
        <w:rPr>
          <w:rFonts w:ascii="Palatino Linotype" w:hAnsi="Palatino Linotype" w:cs="Segoe UI"/>
          <w:b/>
        </w:rPr>
        <w:t xml:space="preserve"> </w:t>
      </w:r>
      <w:proofErr w:type="spellStart"/>
      <w:r w:rsidR="00081A75" w:rsidRPr="00081A75">
        <w:rPr>
          <w:rFonts w:ascii="Palatino Linotype" w:hAnsi="Palatino Linotype" w:cs="Segoe UI"/>
          <w:b/>
        </w:rPr>
        <w:t>XXXX</w:t>
      </w:r>
      <w:proofErr w:type="spellEnd"/>
      <w:r w:rsidRPr="00B76A42">
        <w:rPr>
          <w:rFonts w:ascii="Palatino Linotype" w:hAnsi="Palatino Linotype" w:cs="Segoe UI"/>
        </w:rPr>
        <w:t>”, en supuesta representación de la persona jurídico colectiva denominada “</w:t>
      </w:r>
      <w:proofErr w:type="spellStart"/>
      <w:r w:rsidR="00081A75" w:rsidRPr="00081A75">
        <w:rPr>
          <w:rFonts w:ascii="Palatino Linotype" w:hAnsi="Palatino Linotype" w:cs="Segoe UI"/>
          <w:b/>
        </w:rPr>
        <w:t>XXXXX</w:t>
      </w:r>
      <w:proofErr w:type="spellEnd"/>
      <w:r w:rsidR="00081A75" w:rsidRPr="00081A75">
        <w:rPr>
          <w:rFonts w:ascii="Palatino Linotype" w:hAnsi="Palatino Linotype" w:cs="Segoe UI"/>
          <w:b/>
        </w:rPr>
        <w:t xml:space="preserve"> </w:t>
      </w:r>
      <w:proofErr w:type="spellStart"/>
      <w:r w:rsidR="00081A75" w:rsidRPr="00081A75">
        <w:rPr>
          <w:rFonts w:ascii="Palatino Linotype" w:hAnsi="Palatino Linotype" w:cs="Segoe UI"/>
          <w:b/>
        </w:rPr>
        <w:t>XXXXXXXXXX</w:t>
      </w:r>
      <w:proofErr w:type="spellEnd"/>
      <w:r w:rsidR="00081A75" w:rsidRPr="00081A75">
        <w:rPr>
          <w:rFonts w:ascii="Palatino Linotype" w:hAnsi="Palatino Linotype" w:cs="Segoe UI"/>
          <w:b/>
        </w:rPr>
        <w:t xml:space="preserve"> </w:t>
      </w:r>
      <w:proofErr w:type="spellStart"/>
      <w:r w:rsidR="00081A75" w:rsidRPr="00081A75">
        <w:rPr>
          <w:rFonts w:ascii="Palatino Linotype" w:hAnsi="Palatino Linotype" w:cs="Segoe UI"/>
          <w:b/>
        </w:rPr>
        <w:t>XXXXX</w:t>
      </w:r>
      <w:proofErr w:type="spellEnd"/>
      <w:r w:rsidR="00081A75" w:rsidRPr="00081A75">
        <w:rPr>
          <w:rFonts w:ascii="Palatino Linotype" w:hAnsi="Palatino Linotype" w:cs="Segoe UI"/>
          <w:b/>
        </w:rPr>
        <w:t xml:space="preserve"> </w:t>
      </w:r>
      <w:proofErr w:type="spellStart"/>
      <w:r w:rsidR="00081A75" w:rsidRPr="00081A75">
        <w:rPr>
          <w:rFonts w:ascii="Palatino Linotype" w:hAnsi="Palatino Linotype" w:cs="Segoe UI"/>
          <w:b/>
        </w:rPr>
        <w:t>XXXX</w:t>
      </w:r>
      <w:proofErr w:type="spellEnd"/>
      <w:r w:rsidRPr="00B76A42">
        <w:rPr>
          <w:rFonts w:ascii="Palatino Linotype" w:hAnsi="Palatino Linotype" w:cs="Segoe UI"/>
        </w:rPr>
        <w:t xml:space="preserve">”; por lo que, es importante destacar que ello no </w:t>
      </w:r>
      <w:r w:rsidRPr="00B76A42">
        <w:rPr>
          <w:rStyle w:val="normaltextrun"/>
          <w:rFonts w:ascii="Palatino Linotype" w:hAnsi="Palatino Linotype" w:cs="Segoe UI"/>
        </w:rPr>
        <w:t xml:space="preserve">genera la </w:t>
      </w:r>
      <w:proofErr w:type="spellStart"/>
      <w:r w:rsidRPr="00B76A42">
        <w:rPr>
          <w:rStyle w:val="normaltextrun"/>
          <w:rFonts w:ascii="Palatino Linotype" w:hAnsi="Palatino Linotype" w:cs="Segoe UI"/>
        </w:rPr>
        <w:t>improcedibilidad</w:t>
      </w:r>
      <w:proofErr w:type="spellEnd"/>
      <w:r w:rsidRPr="00B76A42">
        <w:rPr>
          <w:rStyle w:val="normaltextrun"/>
          <w:rFonts w:ascii="Palatino Linotype" w:hAnsi="Palatino Linotype" w:cs="Segoe UI"/>
        </w:rPr>
        <w:t xml:space="preserve"> del Recurso de Revisión, pues el artículo </w:t>
      </w:r>
      <w:r w:rsidRPr="00B76A42">
        <w:rPr>
          <w:rFonts w:ascii="Palatino Linotype" w:hAnsi="Palatino Linotype" w:cs="Arial"/>
        </w:rPr>
        <w:t xml:space="preserve">15 de Ley de Transparencia y Acceso a la Información Pública del Estado de México y Municipios </w:t>
      </w:r>
      <w:r w:rsidRPr="00B76A42">
        <w:rPr>
          <w:rFonts w:ascii="Palatino Linotype" w:hAnsi="Palatino Linotype" w:cs="Arial"/>
          <w:iCs/>
        </w:rPr>
        <w:t xml:space="preserve">prevé que </w:t>
      </w:r>
      <w:r w:rsidRPr="00B76A42">
        <w:rPr>
          <w:rFonts w:ascii="Palatino Linotype" w:hAnsi="Palatino Linotype" w:cs="Arial"/>
        </w:rPr>
        <w:t>toda persona tendrá acceso a la información sin discriminación por motivo alguno</w:t>
      </w:r>
      <w:r w:rsidRPr="00B76A42">
        <w:rPr>
          <w:rStyle w:val="Refdenotaalpie"/>
          <w:rFonts w:ascii="Palatino Linotype" w:hAnsi="Palatino Linotype" w:cs="Arial"/>
        </w:rPr>
        <w:footnoteReference w:id="1"/>
      </w:r>
      <w:r w:rsidRPr="00B76A42">
        <w:rPr>
          <w:rFonts w:ascii="Palatino Linotype" w:hAnsi="Palatino Linotype" w:cs="Arial"/>
        </w:rPr>
        <w:t>; ello, aunado a que el artículo 155 que lista los requisitos que deben contener las solicitudes de acceso a la información, refiere en su penúltimo párrafo la posibilidad de que aquellas puedan ser anónimas, con nombre incompleto o seudónimo</w:t>
      </w:r>
      <w:r w:rsidRPr="00B76A42">
        <w:rPr>
          <w:rStyle w:val="Refdenotaalpie"/>
          <w:rFonts w:ascii="Palatino Linotype" w:hAnsi="Palatino Linotype" w:cs="Arial"/>
        </w:rPr>
        <w:footnoteReference w:id="2"/>
      </w:r>
      <w:r w:rsidRPr="00B76A42">
        <w:rPr>
          <w:rFonts w:ascii="Palatino Linotype" w:hAnsi="Palatino Linotype" w:cs="Arial"/>
        </w:rPr>
        <w:t>, sin que el Sujeto Obligado requiera información adicional con relación al nombre proporcionado por el solicitante.</w:t>
      </w:r>
    </w:p>
    <w:p w14:paraId="0AEF821B" w14:textId="442E2352" w:rsidR="0020598C" w:rsidRPr="00B76A42" w:rsidRDefault="0020598C" w:rsidP="0020598C">
      <w:pPr>
        <w:pStyle w:val="paragraph"/>
        <w:spacing w:before="0" w:beforeAutospacing="0" w:after="240" w:afterAutospacing="0" w:line="360" w:lineRule="auto"/>
        <w:ind w:right="-150"/>
        <w:jc w:val="both"/>
        <w:textAlignment w:val="baseline"/>
        <w:rPr>
          <w:rFonts w:ascii="Palatino Linotype" w:hAnsi="Palatino Linotype" w:cs="Arial"/>
        </w:rPr>
      </w:pPr>
      <w:r w:rsidRPr="00B76A42">
        <w:rPr>
          <w:rFonts w:ascii="Palatino Linotype" w:hAnsi="Palatino Linotype" w:cs="Arial"/>
        </w:rPr>
        <w:t>Lo mismo ocurre para el formato electrónico por el cual se interponga el Recurso de Revisión; pues, si bien el artículo 180 de la Ley de la materia prevé en su fracción II que el Recurso de Revisión contendrá el nombre del solicitante que recurre, lo cierto es que, en su último párrafo, dice que cuando el recurso se interponga de manera electrónica, como acontece en la especie, no resulta necesario que se cumpla con dicho requisito</w:t>
      </w:r>
      <w:r w:rsidRPr="00B76A42">
        <w:rPr>
          <w:rStyle w:val="Refdenotaalpie"/>
          <w:rFonts w:ascii="Palatino Linotype" w:hAnsi="Palatino Linotype" w:cs="Arial"/>
        </w:rPr>
        <w:footnoteReference w:id="3"/>
      </w:r>
      <w:r w:rsidRPr="00B76A42">
        <w:rPr>
          <w:rFonts w:ascii="Palatino Linotype" w:hAnsi="Palatino Linotype" w:cs="Arial"/>
        </w:rPr>
        <w:t>.</w:t>
      </w:r>
    </w:p>
    <w:p w14:paraId="215EF4A4" w14:textId="3540E4F3" w:rsidR="0020598C" w:rsidRPr="00B76A42" w:rsidRDefault="0020598C" w:rsidP="0020598C">
      <w:pPr>
        <w:pStyle w:val="paragraph"/>
        <w:spacing w:before="0" w:beforeAutospacing="0" w:after="240" w:afterAutospacing="0" w:line="360" w:lineRule="auto"/>
        <w:ind w:right="-150"/>
        <w:jc w:val="both"/>
        <w:textAlignment w:val="baseline"/>
        <w:rPr>
          <w:rFonts w:ascii="Palatino Linotype" w:hAnsi="Palatino Linotype" w:cs="Arial"/>
        </w:rPr>
      </w:pPr>
      <w:r w:rsidRPr="00B76A42">
        <w:rPr>
          <w:rFonts w:ascii="Palatino Linotype" w:hAnsi="Palatino Linotype" w:cs="Arial"/>
        </w:rPr>
        <w:lastRenderedPageBreak/>
        <w:t xml:space="preserve">Lo anterior, en estricta congruencia con lo determinado en los </w:t>
      </w:r>
      <w:r w:rsidRPr="00B76A42">
        <w:rPr>
          <w:rFonts w:ascii="Palatino Linotype" w:hAnsi="Palatino Linotype"/>
        </w:rPr>
        <w:t>artículos 6, Apartado A, fracción III de la Constitución Política de los Estados Unidos Mexicanos y 5, párrafos vigésimo, vigésimo primero y vigésimo segundo, fracción III de la Constitución Política del Estado Libre y Soberano de México, que a la letra señalan:</w:t>
      </w:r>
    </w:p>
    <w:p w14:paraId="52DBFF35" w14:textId="77777777" w:rsidR="0020598C" w:rsidRPr="00B76A42" w:rsidRDefault="0020598C" w:rsidP="0020598C">
      <w:pPr>
        <w:ind w:left="851" w:right="902"/>
        <w:jc w:val="both"/>
        <w:rPr>
          <w:rFonts w:ascii="Palatino Linotype" w:hAnsi="Palatino Linotype"/>
          <w:b/>
          <w:i/>
          <w:sz w:val="22"/>
          <w:szCs w:val="20"/>
        </w:rPr>
      </w:pPr>
      <w:r w:rsidRPr="00B76A42">
        <w:rPr>
          <w:rFonts w:ascii="Palatino Linotype" w:hAnsi="Palatino Linotype"/>
          <w:b/>
          <w:i/>
          <w:sz w:val="22"/>
          <w:szCs w:val="20"/>
        </w:rPr>
        <w:t>Constitución Política de los Estados Unidos Mexicanos</w:t>
      </w:r>
    </w:p>
    <w:p w14:paraId="5CDA86F8" w14:textId="77777777" w:rsidR="0020598C" w:rsidRPr="00B76A42" w:rsidRDefault="0020598C" w:rsidP="0020598C">
      <w:pPr>
        <w:ind w:left="851" w:right="902"/>
        <w:jc w:val="both"/>
        <w:rPr>
          <w:rFonts w:ascii="Palatino Linotype" w:hAnsi="Palatino Linotype"/>
          <w:i/>
          <w:sz w:val="22"/>
          <w:szCs w:val="20"/>
        </w:rPr>
      </w:pPr>
      <w:r w:rsidRPr="00B76A42">
        <w:rPr>
          <w:rFonts w:ascii="Palatino Linotype" w:hAnsi="Palatino Linotype"/>
          <w:i/>
          <w:sz w:val="22"/>
          <w:szCs w:val="20"/>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76A42">
        <w:rPr>
          <w:rFonts w:ascii="Palatino Linotype" w:hAnsi="Palatino Linotype"/>
          <w:b/>
          <w:i/>
          <w:sz w:val="22"/>
          <w:szCs w:val="20"/>
          <w:u w:val="single"/>
        </w:rPr>
        <w:t>El derecho a la información será garantizado por el Estado.</w:t>
      </w:r>
    </w:p>
    <w:p w14:paraId="4678B574" w14:textId="77777777" w:rsidR="0020598C" w:rsidRPr="00B76A42" w:rsidRDefault="0020598C" w:rsidP="0020598C">
      <w:pPr>
        <w:ind w:left="851" w:right="902"/>
        <w:jc w:val="both"/>
        <w:rPr>
          <w:rFonts w:ascii="Palatino Linotype" w:hAnsi="Palatino Linotype"/>
          <w:i/>
          <w:sz w:val="22"/>
          <w:szCs w:val="20"/>
        </w:rPr>
      </w:pPr>
      <w:r w:rsidRPr="00B76A42">
        <w:rPr>
          <w:rFonts w:ascii="Palatino Linotype" w:hAnsi="Palatino Linotype"/>
          <w:i/>
          <w:sz w:val="22"/>
          <w:szCs w:val="20"/>
        </w:rPr>
        <w:t>[…]</w:t>
      </w:r>
    </w:p>
    <w:p w14:paraId="1FD6096C" w14:textId="77777777" w:rsidR="0020598C" w:rsidRPr="00B76A42" w:rsidRDefault="0020598C" w:rsidP="0020598C">
      <w:pPr>
        <w:ind w:left="851" w:right="902"/>
        <w:jc w:val="both"/>
        <w:rPr>
          <w:rFonts w:ascii="Palatino Linotype" w:hAnsi="Palatino Linotype"/>
          <w:i/>
          <w:sz w:val="22"/>
          <w:szCs w:val="20"/>
        </w:rPr>
      </w:pPr>
      <w:r w:rsidRPr="00B76A42">
        <w:rPr>
          <w:rFonts w:ascii="Palatino Linotype" w:hAnsi="Palatino Linotype"/>
          <w:i/>
          <w:sz w:val="22"/>
          <w:szCs w:val="20"/>
        </w:rPr>
        <w:t xml:space="preserve">Para efectos de lo dispuesto en el presente artículo se observará lo siguiente: </w:t>
      </w:r>
    </w:p>
    <w:p w14:paraId="71342562" w14:textId="77777777" w:rsidR="0020598C" w:rsidRPr="00B76A42" w:rsidRDefault="0020598C" w:rsidP="0020598C">
      <w:pPr>
        <w:ind w:left="851" w:right="902"/>
        <w:jc w:val="both"/>
        <w:rPr>
          <w:rFonts w:ascii="Palatino Linotype" w:hAnsi="Palatino Linotype"/>
          <w:i/>
          <w:sz w:val="22"/>
          <w:szCs w:val="20"/>
        </w:rPr>
      </w:pPr>
      <w:r w:rsidRPr="00B76A42">
        <w:rPr>
          <w:rFonts w:ascii="Palatino Linotype" w:hAnsi="Palatino Linotype"/>
          <w:i/>
          <w:sz w:val="22"/>
          <w:szCs w:val="20"/>
        </w:rPr>
        <w:t xml:space="preserve">A. </w:t>
      </w:r>
      <w:r w:rsidRPr="00B76A42">
        <w:rPr>
          <w:rFonts w:ascii="Palatino Linotype" w:hAnsi="Palatino Linotype"/>
          <w:b/>
          <w:i/>
          <w:sz w:val="22"/>
          <w:szCs w:val="20"/>
          <w:u w:val="single"/>
        </w:rPr>
        <w:t>Para el ejercicio del derecho de acceso a la información</w:t>
      </w:r>
      <w:r w:rsidRPr="00B76A42">
        <w:rPr>
          <w:rFonts w:ascii="Palatino Linotype" w:hAnsi="Palatino Linotype"/>
          <w:i/>
          <w:sz w:val="22"/>
          <w:szCs w:val="20"/>
        </w:rPr>
        <w:t xml:space="preserve">, la Federación, </w:t>
      </w:r>
      <w:r w:rsidRPr="00B76A42">
        <w:rPr>
          <w:rFonts w:ascii="Palatino Linotype" w:hAnsi="Palatino Linotype"/>
          <w:b/>
          <w:i/>
          <w:sz w:val="22"/>
          <w:szCs w:val="20"/>
          <w:u w:val="single"/>
        </w:rPr>
        <w:t>los Estados</w:t>
      </w:r>
      <w:r w:rsidRPr="00B76A42">
        <w:rPr>
          <w:rFonts w:ascii="Palatino Linotype" w:hAnsi="Palatino Linotype"/>
          <w:i/>
          <w:sz w:val="22"/>
          <w:szCs w:val="20"/>
        </w:rPr>
        <w:t xml:space="preserve"> y el Distrito Federal, en el ámbito de sus respectivas competencias, se regirán por los siguientes principios y bases: </w:t>
      </w:r>
    </w:p>
    <w:p w14:paraId="788B26CC" w14:textId="77777777" w:rsidR="0020598C" w:rsidRPr="00B76A42" w:rsidRDefault="0020598C" w:rsidP="0020598C">
      <w:pPr>
        <w:ind w:left="851" w:right="902"/>
        <w:jc w:val="both"/>
        <w:rPr>
          <w:rFonts w:ascii="Palatino Linotype" w:hAnsi="Palatino Linotype"/>
          <w:i/>
          <w:sz w:val="22"/>
          <w:szCs w:val="20"/>
        </w:rPr>
      </w:pPr>
      <w:r w:rsidRPr="00B76A42">
        <w:rPr>
          <w:rFonts w:ascii="Palatino Linotype" w:hAnsi="Palatino Linotype"/>
          <w:i/>
          <w:sz w:val="22"/>
          <w:szCs w:val="20"/>
        </w:rPr>
        <w:t xml:space="preserve">III. </w:t>
      </w:r>
      <w:r w:rsidRPr="00B76A42">
        <w:rPr>
          <w:rFonts w:ascii="Palatino Linotype" w:hAnsi="Palatino Linotype"/>
          <w:b/>
          <w:i/>
          <w:sz w:val="22"/>
          <w:szCs w:val="20"/>
          <w:u w:val="single"/>
        </w:rPr>
        <w:t xml:space="preserve">Toda persona, sin necesidad de acreditar interés alguno o justificar su utilización, tendrá acceso gratuito a la información pública, </w:t>
      </w:r>
      <w:r w:rsidRPr="00B76A42">
        <w:rPr>
          <w:rFonts w:ascii="Palatino Linotype" w:hAnsi="Palatino Linotype"/>
          <w:i/>
          <w:sz w:val="22"/>
          <w:szCs w:val="20"/>
        </w:rPr>
        <w:t xml:space="preserve">a sus datos personales o a la rectificación de éstos. </w:t>
      </w:r>
    </w:p>
    <w:p w14:paraId="0D5C463D" w14:textId="77777777" w:rsidR="0020598C" w:rsidRPr="00B76A42" w:rsidRDefault="0020598C" w:rsidP="0020598C">
      <w:pPr>
        <w:ind w:left="851" w:right="902"/>
        <w:jc w:val="both"/>
        <w:rPr>
          <w:rFonts w:ascii="Palatino Linotype" w:hAnsi="Palatino Linotype"/>
          <w:b/>
          <w:i/>
          <w:sz w:val="22"/>
          <w:szCs w:val="20"/>
        </w:rPr>
      </w:pPr>
      <w:r w:rsidRPr="00B76A42">
        <w:rPr>
          <w:rFonts w:ascii="Palatino Linotype" w:hAnsi="Palatino Linotype"/>
          <w:b/>
          <w:i/>
          <w:sz w:val="22"/>
          <w:szCs w:val="20"/>
        </w:rPr>
        <w:t>Constitución Política del Estado Libre y Soberano de México</w:t>
      </w:r>
    </w:p>
    <w:p w14:paraId="27FF5BD1" w14:textId="77777777" w:rsidR="0020598C" w:rsidRPr="00B76A42" w:rsidRDefault="0020598C" w:rsidP="0020598C">
      <w:pPr>
        <w:ind w:left="851" w:right="902"/>
        <w:jc w:val="both"/>
        <w:rPr>
          <w:rFonts w:ascii="Palatino Linotype" w:hAnsi="Palatino Linotype"/>
          <w:i/>
          <w:sz w:val="22"/>
          <w:szCs w:val="22"/>
        </w:rPr>
      </w:pPr>
      <w:r w:rsidRPr="00B76A42">
        <w:rPr>
          <w:rFonts w:ascii="Palatino Linotype" w:hAnsi="Palatino Linotype"/>
          <w:i/>
          <w:sz w:val="22"/>
          <w:szCs w:val="22"/>
        </w:rPr>
        <w:t>“Artículo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14:paraId="0A72299C" w14:textId="77777777" w:rsidR="0020598C" w:rsidRPr="00B76A42" w:rsidRDefault="0020598C" w:rsidP="0020598C">
      <w:pPr>
        <w:ind w:left="851" w:right="902"/>
        <w:jc w:val="both"/>
        <w:rPr>
          <w:rFonts w:ascii="Palatino Linotype" w:hAnsi="Palatino Linotype"/>
          <w:i/>
          <w:sz w:val="22"/>
          <w:szCs w:val="22"/>
        </w:rPr>
      </w:pPr>
      <w:r w:rsidRPr="00B76A42">
        <w:rPr>
          <w:rFonts w:ascii="Palatino Linotype" w:hAnsi="Palatino Linotype"/>
          <w:i/>
          <w:sz w:val="22"/>
          <w:szCs w:val="22"/>
        </w:rPr>
        <w:t>[…]</w:t>
      </w:r>
    </w:p>
    <w:p w14:paraId="58B3007D" w14:textId="77777777" w:rsidR="0020598C" w:rsidRPr="00B76A42" w:rsidRDefault="0020598C" w:rsidP="0020598C">
      <w:pPr>
        <w:ind w:left="851" w:right="902"/>
        <w:jc w:val="both"/>
        <w:rPr>
          <w:rFonts w:ascii="Palatino Linotype" w:hAnsi="Palatino Linotype"/>
          <w:b/>
          <w:i/>
          <w:sz w:val="22"/>
          <w:szCs w:val="22"/>
          <w:u w:val="single"/>
        </w:rPr>
      </w:pPr>
      <w:r w:rsidRPr="00B76A42">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626ABCD" w14:textId="77777777" w:rsidR="0020598C" w:rsidRPr="00B76A42" w:rsidRDefault="0020598C" w:rsidP="0020598C">
      <w:pPr>
        <w:ind w:left="851" w:right="902"/>
        <w:jc w:val="both"/>
        <w:rPr>
          <w:rFonts w:ascii="Palatino Linotype" w:hAnsi="Palatino Linotype"/>
          <w:b/>
          <w:i/>
          <w:sz w:val="22"/>
          <w:szCs w:val="22"/>
          <w:u w:val="single"/>
        </w:rPr>
      </w:pPr>
      <w:r w:rsidRPr="00B76A42">
        <w:rPr>
          <w:rFonts w:ascii="Palatino Linotype" w:hAnsi="Palatino Linotype"/>
          <w:i/>
          <w:sz w:val="22"/>
          <w:szCs w:val="22"/>
        </w:rPr>
        <w:t>Este derecho se regirá por los principios y bases siguientes:</w:t>
      </w:r>
    </w:p>
    <w:p w14:paraId="7499C2FE" w14:textId="77777777" w:rsidR="0020598C" w:rsidRPr="00B76A42" w:rsidRDefault="0020598C" w:rsidP="0020598C">
      <w:pPr>
        <w:ind w:left="851" w:right="902"/>
        <w:jc w:val="both"/>
        <w:rPr>
          <w:rFonts w:ascii="Palatino Linotype" w:hAnsi="Palatino Linotype"/>
          <w:i/>
          <w:sz w:val="22"/>
          <w:szCs w:val="22"/>
        </w:rPr>
      </w:pPr>
      <w:r w:rsidRPr="00B76A42">
        <w:rPr>
          <w:rFonts w:ascii="Palatino Linotype" w:hAnsi="Palatino Linotype"/>
          <w:i/>
          <w:sz w:val="22"/>
          <w:szCs w:val="22"/>
        </w:rPr>
        <w:t xml:space="preserve">III. </w:t>
      </w:r>
      <w:r w:rsidRPr="00B76A42">
        <w:rPr>
          <w:rFonts w:ascii="Palatino Linotype" w:hAnsi="Palatino Linotype"/>
          <w:b/>
          <w:i/>
          <w:sz w:val="22"/>
          <w:szCs w:val="22"/>
          <w:u w:val="single"/>
        </w:rPr>
        <w:t>Toda persona, sin necesidad de acreditar interés alguno o justificar su utilización, tendrá acceso gratuito a la información pública</w:t>
      </w:r>
      <w:r w:rsidRPr="00B76A42">
        <w:rPr>
          <w:rFonts w:ascii="Palatino Linotype" w:hAnsi="Palatino Linotype"/>
          <w:i/>
          <w:sz w:val="22"/>
          <w:szCs w:val="22"/>
        </w:rPr>
        <w:t>, a sus datos personales o a la rectificación de éstos;</w:t>
      </w:r>
    </w:p>
    <w:p w14:paraId="49DA7D37" w14:textId="0116CE85" w:rsidR="0020598C" w:rsidRPr="00B76A42" w:rsidRDefault="0020598C" w:rsidP="0020598C">
      <w:pPr>
        <w:spacing w:before="240" w:after="240" w:line="360" w:lineRule="auto"/>
        <w:ind w:left="851" w:right="900"/>
        <w:contextualSpacing/>
        <w:jc w:val="both"/>
        <w:rPr>
          <w:rFonts w:ascii="Palatino Linotype" w:hAnsi="Palatino Linotype"/>
          <w:sz w:val="22"/>
          <w:szCs w:val="22"/>
        </w:rPr>
      </w:pPr>
      <w:r w:rsidRPr="00B76A42">
        <w:rPr>
          <w:rFonts w:ascii="Palatino Linotype" w:hAnsi="Palatino Linotype"/>
          <w:sz w:val="22"/>
          <w:szCs w:val="22"/>
        </w:rPr>
        <w:t>(Énfasis añadido.)</w:t>
      </w:r>
    </w:p>
    <w:p w14:paraId="5E027308" w14:textId="77777777" w:rsidR="0020598C" w:rsidRPr="00B76A42" w:rsidRDefault="0020598C" w:rsidP="0020598C">
      <w:pPr>
        <w:spacing w:before="240" w:after="240" w:line="360" w:lineRule="auto"/>
        <w:contextualSpacing/>
        <w:jc w:val="both"/>
        <w:rPr>
          <w:rFonts w:ascii="Palatino Linotype" w:hAnsi="Palatino Linotype"/>
        </w:rPr>
      </w:pPr>
      <w:r w:rsidRPr="00B76A42">
        <w:rPr>
          <w:rFonts w:ascii="Palatino Linotype" w:hAnsi="Palatino Linotype"/>
        </w:rPr>
        <w:t>Por su parte, el artículo 1 de la Constitución Política de los Estados Unidos Mexicanos, en lo que interesa al presente caso, señala:</w:t>
      </w:r>
    </w:p>
    <w:p w14:paraId="72F89FDF" w14:textId="77777777" w:rsidR="0020598C" w:rsidRPr="00B76A42" w:rsidRDefault="0020598C" w:rsidP="0020598C">
      <w:pPr>
        <w:ind w:left="851" w:right="902"/>
        <w:jc w:val="both"/>
        <w:rPr>
          <w:rFonts w:ascii="Palatino Linotype" w:hAnsi="Palatino Linotype"/>
          <w:i/>
          <w:sz w:val="22"/>
        </w:rPr>
      </w:pPr>
      <w:r w:rsidRPr="00B76A42">
        <w:rPr>
          <w:rFonts w:ascii="Palatino Linotype" w:hAnsi="Palatino Linotype"/>
          <w:i/>
          <w:sz w:val="22"/>
        </w:rPr>
        <w:lastRenderedPageBreak/>
        <w:t>“</w:t>
      </w:r>
      <w:r w:rsidRPr="00B76A42">
        <w:rPr>
          <w:rFonts w:ascii="Palatino Linotype" w:hAnsi="Palatino Linotype"/>
          <w:b/>
          <w:i/>
          <w:sz w:val="22"/>
        </w:rPr>
        <w:t xml:space="preserve">Artículo </w:t>
      </w:r>
      <w:proofErr w:type="spellStart"/>
      <w:r w:rsidRPr="00B76A42">
        <w:rPr>
          <w:rFonts w:ascii="Palatino Linotype" w:hAnsi="Palatino Linotype"/>
          <w:b/>
          <w:i/>
          <w:sz w:val="22"/>
        </w:rPr>
        <w:t>1o</w:t>
      </w:r>
      <w:proofErr w:type="spellEnd"/>
      <w:r w:rsidRPr="00B76A42">
        <w:rPr>
          <w:rFonts w:ascii="Palatino Linotype" w:hAnsi="Palatino Linotype"/>
          <w:b/>
          <w:i/>
          <w:sz w:val="22"/>
        </w:rPr>
        <w:t>.</w:t>
      </w:r>
      <w:r w:rsidRPr="00B76A42">
        <w:rPr>
          <w:rFonts w:ascii="Palatino Linotype" w:hAnsi="Palatino Linotype"/>
          <w:i/>
          <w:sz w:val="22"/>
        </w:rPr>
        <w:t xml:space="preserve"> </w:t>
      </w:r>
      <w:r w:rsidRPr="00B76A42">
        <w:rPr>
          <w:rFonts w:ascii="Palatino Linotype" w:hAnsi="Palatino Linotype"/>
          <w:b/>
          <w:i/>
          <w:sz w:val="22"/>
        </w:rPr>
        <w:t>En los Estados Unidos Mexicanos todas las personas gozarán de los derechos humanos reconocidos en esta Constitución</w:t>
      </w:r>
      <w:r w:rsidRPr="00B76A42">
        <w:rPr>
          <w:rFonts w:ascii="Palatino Linotype" w:hAnsi="Palatino Linotype"/>
          <w:i/>
          <w:sz w:val="22"/>
        </w:rPr>
        <w:t xml:space="preserve"> y en los tratados internacionales de los que el Estado Mexicano sea parte, </w:t>
      </w:r>
      <w:r w:rsidRPr="00B76A42">
        <w:rPr>
          <w:rFonts w:ascii="Palatino Linotype" w:hAnsi="Palatino Linotype"/>
          <w:b/>
          <w:i/>
          <w:sz w:val="22"/>
        </w:rPr>
        <w:t>así como de las garantías para su protección, cuyo ejercicio no podrá restringirse ni suspenderse, salvo en los casos y bajo las condiciones que esta Constitución establece.</w:t>
      </w:r>
    </w:p>
    <w:p w14:paraId="471A2A64" w14:textId="77777777" w:rsidR="0020598C" w:rsidRPr="00B76A42" w:rsidRDefault="0020598C" w:rsidP="0020598C">
      <w:pPr>
        <w:ind w:left="851" w:right="902"/>
        <w:jc w:val="both"/>
        <w:rPr>
          <w:rFonts w:ascii="Palatino Linotype" w:hAnsi="Palatino Linotype"/>
          <w:i/>
          <w:sz w:val="22"/>
        </w:rPr>
      </w:pPr>
      <w:r w:rsidRPr="00B76A42">
        <w:rPr>
          <w:rFonts w:ascii="Palatino Linotype" w:hAnsi="Palatino Linotype"/>
          <w:b/>
          <w:i/>
          <w:sz w:val="22"/>
          <w:u w:val="single"/>
        </w:rPr>
        <w:t>Las normas relativas a los derechos humanos se interpretarán</w:t>
      </w:r>
      <w:r w:rsidRPr="00B76A42">
        <w:rPr>
          <w:rFonts w:ascii="Palatino Linotype" w:hAnsi="Palatino Linotype"/>
          <w:i/>
          <w:sz w:val="22"/>
        </w:rPr>
        <w:t xml:space="preserve"> de conformidad con esta Constitución y con los tratados internacionales de la materia </w:t>
      </w:r>
      <w:r w:rsidRPr="00B76A42">
        <w:rPr>
          <w:rFonts w:ascii="Palatino Linotype" w:hAnsi="Palatino Linotype"/>
          <w:b/>
          <w:i/>
          <w:sz w:val="22"/>
          <w:u w:val="single"/>
        </w:rPr>
        <w:t>favoreciendo en todo tiempo a las personas la protección más amplia</w:t>
      </w:r>
      <w:r w:rsidRPr="00B76A42">
        <w:rPr>
          <w:rFonts w:ascii="Palatino Linotype" w:hAnsi="Palatino Linotype"/>
          <w:i/>
          <w:sz w:val="22"/>
        </w:rPr>
        <w:t>.</w:t>
      </w:r>
    </w:p>
    <w:p w14:paraId="51D92C3F" w14:textId="77777777" w:rsidR="0020598C" w:rsidRPr="00B76A42" w:rsidRDefault="0020598C" w:rsidP="0020598C">
      <w:pPr>
        <w:ind w:left="851" w:right="902"/>
        <w:jc w:val="both"/>
        <w:rPr>
          <w:rFonts w:ascii="Palatino Linotype" w:hAnsi="Palatino Linotype"/>
          <w:i/>
          <w:sz w:val="22"/>
        </w:rPr>
      </w:pPr>
      <w:r w:rsidRPr="00B76A42">
        <w:rPr>
          <w:rFonts w:ascii="Palatino Linotype" w:hAnsi="Palatino Linotype"/>
          <w:b/>
          <w:i/>
          <w:sz w:val="22"/>
        </w:rPr>
        <w:t>Todas las autoridades, en el ámbito de sus competencias, tienen la obligación de promover, respetar, proteger y garantizar los derechos humanos de conformidad con los principios de universalidad, interdependencia, indivisibilidad y progresividad</w:t>
      </w:r>
      <w:r w:rsidRPr="00B76A42">
        <w:rPr>
          <w:rFonts w:ascii="Palatino Linotype" w:hAnsi="Palatino Linotype"/>
          <w:i/>
          <w:sz w:val="22"/>
        </w:rPr>
        <w:t>. En consecuencia, el Estado deberá prevenir, investigar, sancionar y reparar las violaciones a los derechos humanos, en los términos que establezca la ley.”</w:t>
      </w:r>
    </w:p>
    <w:p w14:paraId="138358A3" w14:textId="77777777" w:rsidR="0020598C" w:rsidRPr="00B76A42" w:rsidRDefault="0020598C" w:rsidP="0020598C">
      <w:pPr>
        <w:ind w:left="851" w:right="902"/>
        <w:jc w:val="both"/>
        <w:rPr>
          <w:rFonts w:ascii="Palatino Linotype" w:hAnsi="Palatino Linotype"/>
          <w:sz w:val="22"/>
        </w:rPr>
      </w:pPr>
      <w:r w:rsidRPr="00B76A42">
        <w:rPr>
          <w:rFonts w:ascii="Palatino Linotype" w:hAnsi="Palatino Linotype"/>
          <w:sz w:val="22"/>
        </w:rPr>
        <w:t>(Énfasis añadido).</w:t>
      </w:r>
    </w:p>
    <w:p w14:paraId="30EC2056" w14:textId="66C73E33" w:rsidR="0020598C" w:rsidRPr="00B76A42" w:rsidRDefault="0020598C" w:rsidP="0020598C">
      <w:pPr>
        <w:spacing w:before="240" w:after="240" w:line="360" w:lineRule="auto"/>
        <w:jc w:val="both"/>
        <w:rPr>
          <w:rFonts w:ascii="Palatino Linotype" w:hAnsi="Palatino Linotype"/>
        </w:rPr>
      </w:pPr>
      <w:r w:rsidRPr="00B76A42">
        <w:rPr>
          <w:rFonts w:ascii="Palatino Linotype" w:hAnsi="Palatino Linotype"/>
        </w:rPr>
        <w:t>Así, en esencia se advierte que la parte solicitante en ejercicio de su derecho de acceso a la información pública, si bien dice tratarse de una persona jurídico colectiva cuya razón o denominación social es “</w:t>
      </w:r>
      <w:proofErr w:type="spellStart"/>
      <w:r w:rsidR="00081A75" w:rsidRPr="00081A75">
        <w:rPr>
          <w:rFonts w:ascii="Palatino Linotype" w:hAnsi="Palatino Linotype"/>
          <w:b/>
        </w:rPr>
        <w:t>XXXXX</w:t>
      </w:r>
      <w:proofErr w:type="spellEnd"/>
      <w:r w:rsidR="00081A75" w:rsidRPr="00081A75">
        <w:rPr>
          <w:rFonts w:ascii="Palatino Linotype" w:hAnsi="Palatino Linotype"/>
          <w:b/>
        </w:rPr>
        <w:t xml:space="preserve"> </w:t>
      </w:r>
      <w:proofErr w:type="spellStart"/>
      <w:r w:rsidR="00081A75" w:rsidRPr="00081A75">
        <w:rPr>
          <w:rFonts w:ascii="Palatino Linotype" w:hAnsi="Palatino Linotype"/>
          <w:b/>
        </w:rPr>
        <w:t>XXXXXXXXXX</w:t>
      </w:r>
      <w:proofErr w:type="spellEnd"/>
      <w:r w:rsidR="00081A75" w:rsidRPr="00081A75">
        <w:rPr>
          <w:rFonts w:ascii="Palatino Linotype" w:hAnsi="Palatino Linotype"/>
          <w:b/>
        </w:rPr>
        <w:t xml:space="preserve"> </w:t>
      </w:r>
      <w:proofErr w:type="spellStart"/>
      <w:r w:rsidR="00081A75" w:rsidRPr="00081A75">
        <w:rPr>
          <w:rFonts w:ascii="Palatino Linotype" w:hAnsi="Palatino Linotype"/>
          <w:b/>
        </w:rPr>
        <w:t>XXXXX</w:t>
      </w:r>
      <w:proofErr w:type="spellEnd"/>
      <w:r w:rsidR="00081A75" w:rsidRPr="00081A75">
        <w:rPr>
          <w:rFonts w:ascii="Palatino Linotype" w:hAnsi="Palatino Linotype"/>
          <w:b/>
        </w:rPr>
        <w:t xml:space="preserve"> </w:t>
      </w:r>
      <w:proofErr w:type="spellStart"/>
      <w:r w:rsidR="00081A75" w:rsidRPr="00081A75">
        <w:rPr>
          <w:rFonts w:ascii="Palatino Linotype" w:hAnsi="Palatino Linotype"/>
          <w:b/>
        </w:rPr>
        <w:t>XXXX</w:t>
      </w:r>
      <w:proofErr w:type="spellEnd"/>
      <w:r w:rsidRPr="00B76A42">
        <w:rPr>
          <w:rFonts w:ascii="Palatino Linotype" w:hAnsi="Palatino Linotype"/>
        </w:rPr>
        <w:t>”, lo cierto es que se observa que no proporcionó el documento que tenga por acreditada su constitución como persona jurídico colectiva ni tampoco proporcionó un nombre certero de su representante, quien fue señalado como “</w:t>
      </w:r>
      <w:proofErr w:type="spellStart"/>
      <w:r w:rsidR="00081A75" w:rsidRPr="00081A75">
        <w:rPr>
          <w:rFonts w:ascii="Palatino Linotype" w:hAnsi="Palatino Linotype"/>
          <w:b/>
        </w:rPr>
        <w:t>XXXXX</w:t>
      </w:r>
      <w:proofErr w:type="spellEnd"/>
      <w:r w:rsidR="00081A75" w:rsidRPr="00081A75">
        <w:rPr>
          <w:rFonts w:ascii="Palatino Linotype" w:hAnsi="Palatino Linotype"/>
          <w:b/>
        </w:rPr>
        <w:t xml:space="preserve"> </w:t>
      </w:r>
      <w:proofErr w:type="spellStart"/>
      <w:r w:rsidR="00081A75" w:rsidRPr="00081A75">
        <w:rPr>
          <w:rFonts w:ascii="Palatino Linotype" w:hAnsi="Palatino Linotype"/>
          <w:b/>
        </w:rPr>
        <w:t>XXXXXXXXXX</w:t>
      </w:r>
      <w:proofErr w:type="spellEnd"/>
      <w:r w:rsidR="00081A75" w:rsidRPr="00081A75">
        <w:rPr>
          <w:rFonts w:ascii="Palatino Linotype" w:hAnsi="Palatino Linotype"/>
          <w:b/>
        </w:rPr>
        <w:t xml:space="preserve"> </w:t>
      </w:r>
      <w:proofErr w:type="spellStart"/>
      <w:r w:rsidR="00081A75" w:rsidRPr="00081A75">
        <w:rPr>
          <w:rFonts w:ascii="Palatino Linotype" w:hAnsi="Palatino Linotype"/>
          <w:b/>
        </w:rPr>
        <w:t>XXXXX</w:t>
      </w:r>
      <w:proofErr w:type="spellEnd"/>
      <w:r w:rsidR="00081A75" w:rsidRPr="00081A75">
        <w:rPr>
          <w:rFonts w:ascii="Palatino Linotype" w:hAnsi="Palatino Linotype"/>
          <w:b/>
        </w:rPr>
        <w:t xml:space="preserve"> </w:t>
      </w:r>
      <w:proofErr w:type="spellStart"/>
      <w:r w:rsidR="00081A75" w:rsidRPr="00081A75">
        <w:rPr>
          <w:rFonts w:ascii="Palatino Linotype" w:hAnsi="Palatino Linotype"/>
          <w:b/>
        </w:rPr>
        <w:t>XXXX</w:t>
      </w:r>
      <w:bookmarkStart w:id="0" w:name="_GoBack"/>
      <w:bookmarkEnd w:id="0"/>
      <w:proofErr w:type="spellEnd"/>
      <w:r w:rsidRPr="00B76A42">
        <w:rPr>
          <w:rFonts w:ascii="Palatino Linotype" w:hAnsi="Palatino Linotype"/>
        </w:rPr>
        <w:t>”; por lo que, es evidente que no se puede conocer con convicción si el solicitante, en el presente asunto, se trata de una persona física o una persona jurídico colectiva, es decir, no se tiene como identificable a la parte solicitante, ni se tiene la certeza sobre su identidad, lo que en estricto sentido provoca que no se colmen los requisitos establecidos en el artículo 155 de la Ley de Transparencia y Acceso a la Información Pública del Estado de México y Municipios.</w:t>
      </w:r>
    </w:p>
    <w:p w14:paraId="6DA142C7" w14:textId="77777777" w:rsidR="0020598C" w:rsidRPr="00B76A42" w:rsidRDefault="0020598C" w:rsidP="0020598C">
      <w:pPr>
        <w:spacing w:before="240" w:after="240" w:line="360" w:lineRule="auto"/>
        <w:jc w:val="both"/>
        <w:rPr>
          <w:rFonts w:ascii="Palatino Linotype" w:hAnsi="Palatino Linotype"/>
        </w:rPr>
      </w:pPr>
      <w:r w:rsidRPr="00B76A42">
        <w:rPr>
          <w:rFonts w:ascii="Palatino Linotype" w:hAnsi="Palatino Linotype"/>
        </w:rPr>
        <w:t>No obstante, se resalta que la falta de nombre es un requisito subsanable por este Instituto, en virtud de que no constituye un elemento indispensable para que se pueda dictar resolución.</w:t>
      </w:r>
    </w:p>
    <w:p w14:paraId="5E8BCDB1" w14:textId="77777777" w:rsidR="0020598C" w:rsidRPr="00B76A42" w:rsidRDefault="0020598C" w:rsidP="0020598C">
      <w:pPr>
        <w:spacing w:before="240" w:after="240" w:line="360" w:lineRule="auto"/>
        <w:jc w:val="both"/>
        <w:rPr>
          <w:rFonts w:ascii="Palatino Linotype" w:hAnsi="Palatino Linotype"/>
        </w:rPr>
      </w:pPr>
      <w:r w:rsidRPr="00B76A42">
        <w:rPr>
          <w:rFonts w:ascii="Palatino Linotype" w:hAnsi="Palatino Linotype"/>
        </w:rPr>
        <w:lastRenderedPageBreak/>
        <w:t>En tal tesitura, de una interpretación sistemática, armónica y progresiva del derecho humano de acceso a la información pública se tiene que toda persona, sin necesidad de acreditar interés alguno o justificar su utilización, tiene derecho a acceder a la información pública, esto es, para ejercer dicho derecho no se tiene la obligación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45EF3D1" w14:textId="0A7D3D6D" w:rsidR="0020598C" w:rsidRPr="00B76A42" w:rsidRDefault="0020598C" w:rsidP="0020598C">
      <w:pPr>
        <w:spacing w:before="240" w:after="240" w:line="360" w:lineRule="auto"/>
        <w:jc w:val="both"/>
        <w:rPr>
          <w:rFonts w:ascii="Palatino Linotype" w:hAnsi="Palatino Linotype"/>
        </w:rPr>
      </w:pPr>
      <w:r w:rsidRPr="00B76A42">
        <w:rPr>
          <w:rFonts w:ascii="Palatino Linotype" w:hAnsi="Palatino Linotype"/>
        </w:rPr>
        <w:t>Robustece lo anterior, el Criterio 6/2014 emitido por el entonces Instituto Federal de Acceso a la Información y Protección de Datos, ahora Instituto Nacional de Transparencia, Acceso a la Información y Protección de Datos Personales (INAI), cuyo contenido se trascribe:</w:t>
      </w:r>
    </w:p>
    <w:p w14:paraId="39BC5DB6" w14:textId="77777777" w:rsidR="0020598C" w:rsidRPr="00B76A42" w:rsidRDefault="0020598C" w:rsidP="0020598C">
      <w:pPr>
        <w:ind w:left="851" w:right="902"/>
        <w:jc w:val="both"/>
        <w:rPr>
          <w:rFonts w:ascii="Palatino Linotype" w:hAnsi="Palatino Linotype"/>
          <w:i/>
          <w:sz w:val="22"/>
        </w:rPr>
      </w:pPr>
      <w:r w:rsidRPr="00B76A42">
        <w:rPr>
          <w:rFonts w:ascii="Palatino Linotype" w:hAnsi="Palatino Linotype"/>
          <w:b/>
          <w:i/>
          <w:sz w:val="22"/>
        </w:rPr>
        <w:t>“Acceso a información gubernamental. No debe condicionarse a que el solicitante acredite su personalidad, demuestre interés alguno o justifique su utilización.</w:t>
      </w:r>
      <w:r w:rsidRPr="00B76A42">
        <w:rPr>
          <w:rFonts w:ascii="Palatino Linotype" w:hAnsi="Palatino Linotype"/>
          <w:i/>
          <w:sz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0A63DF38" w14:textId="42D449B9" w:rsidR="0020598C" w:rsidRPr="00B76A42" w:rsidRDefault="0020598C" w:rsidP="0020598C">
      <w:pPr>
        <w:spacing w:before="240" w:after="240" w:line="360" w:lineRule="auto"/>
        <w:jc w:val="both"/>
        <w:rPr>
          <w:rFonts w:ascii="Palatino Linotype" w:hAnsi="Palatino Linotype"/>
        </w:rPr>
      </w:pPr>
      <w:r w:rsidRPr="00B76A42">
        <w:rPr>
          <w:rFonts w:ascii="Palatino Linotype" w:hAnsi="Palatino Linotype"/>
        </w:rPr>
        <w:t xml:space="preserve">En consecuencia, se concluye que el requerimiento relativo al nombre como presupuesto de procedibilidad del Recurso de Revisión previsto por la Ley de Transparencia y Acceso a la Información Pública del Estado de México y Municipios, podría limitar el ejercicio del derecho de acceso a la información pública, debido a que </w:t>
      </w:r>
      <w:r w:rsidRPr="00B76A42">
        <w:rPr>
          <w:rFonts w:ascii="Palatino Linotype" w:hAnsi="Palatino Linotype"/>
        </w:rPr>
        <w:lastRenderedPageBreak/>
        <w:t>el hecho de solicitar la identificación de la parte recurrente, a través de dicho dato personal, en ciertos extremos se equipara a una exigencia acerca de su interés o justificación de su utilización, lo que contravendría lo estipulado por la Constitución Federal.</w:t>
      </w:r>
    </w:p>
    <w:p w14:paraId="3477217D" w14:textId="4B675B8E" w:rsidR="0020598C" w:rsidRPr="00B76A42" w:rsidRDefault="0020598C" w:rsidP="0020598C">
      <w:pPr>
        <w:spacing w:before="240" w:after="240" w:line="360" w:lineRule="auto"/>
        <w:jc w:val="both"/>
        <w:rPr>
          <w:rFonts w:ascii="Palatino Linotype" w:hAnsi="Palatino Linotype"/>
        </w:rPr>
      </w:pPr>
      <w:r w:rsidRPr="00B76A42">
        <w:rPr>
          <w:rFonts w:ascii="Palatino Linotype" w:hAnsi="Palatino Linotype"/>
        </w:rPr>
        <w:t>Además, para el estudio de la materia sobre la que se resuelve el Recurso de Revisión, resulta intrascendente el nombre de la persona que lo hubiere promovido, en virtud de que la Constitución Federal, como la Constitución Política de ésta entidad, reconocen la prerrogativa de los individuos para acreditar dicho interés o justificar su utilización; por lo que, este Órgano Garante se encuentra impedido para realizar dicho análisis, en la inteligencia de que al limitar un derecho humano fundamental, como lo es el derecho de acceso a la información pública, por una cuestión procedimental, que además conforme a la Ley de la Materia debe ser subsanada, atentaría en contra de su propia naturaleza.</w:t>
      </w:r>
    </w:p>
    <w:p w14:paraId="594C9073" w14:textId="703E8971" w:rsidR="0020598C" w:rsidRPr="00B76A42" w:rsidRDefault="0020598C" w:rsidP="0020598C">
      <w:pPr>
        <w:spacing w:before="240" w:after="240" w:line="360" w:lineRule="auto"/>
        <w:jc w:val="both"/>
        <w:rPr>
          <w:rFonts w:ascii="Palatino Linotype" w:hAnsi="Palatino Linotype"/>
          <w:color w:val="000000"/>
        </w:rPr>
      </w:pPr>
      <w:r w:rsidRPr="00B76A42">
        <w:rPr>
          <w:rFonts w:ascii="Palatino Linotype" w:hAnsi="Palatino Linotype"/>
        </w:rPr>
        <w:t xml:space="preserve">Por ende, en cumplimiento a lo dispuesto en el artículo 13 y 181, párrafo cuarto, de la Ley de Transparencia y Acceso a la Información Pública del Estado de México y Municipios, se estima subsanada la deficiencia relativa a la falta de nombre identificable de la parte solicitante, siguiendo entonces con el análisis del presente Recurso de Revisión y </w:t>
      </w:r>
      <w:r w:rsidRPr="00B76A42">
        <w:rPr>
          <w:rFonts w:ascii="Palatino Linotype" w:hAnsi="Palatino Linotype" w:cs="Arial"/>
        </w:rPr>
        <w:t>en aras de privilegiar el principio de máxima publicidad se debe resolver el presente medio de impugnación como si se hubiera interpuesto por una persona física, en razón de no haber acreditado con documental fehaciente, la constitución de la supuesta persona jurídico colectiva; así como, tampoco haber referido representante cierto que los hiciera identificables.</w:t>
      </w:r>
    </w:p>
    <w:p w14:paraId="694E7606" w14:textId="2A2BA9C4" w:rsidR="0020598C" w:rsidRPr="00B76A42" w:rsidRDefault="0020598C" w:rsidP="0020598C">
      <w:pPr>
        <w:pStyle w:val="paragraph"/>
        <w:spacing w:line="360" w:lineRule="auto"/>
        <w:ind w:right="-147"/>
        <w:jc w:val="both"/>
        <w:textAlignment w:val="baseline"/>
        <w:rPr>
          <w:rFonts w:ascii="Segoe UI" w:hAnsi="Segoe UI" w:cs="Segoe UI"/>
        </w:rPr>
      </w:pPr>
      <w:r w:rsidRPr="00B76A42">
        <w:rPr>
          <w:rStyle w:val="normaltextrun"/>
          <w:rFonts w:ascii="Palatino Linotype" w:hAnsi="Palatino Linotype" w:cs="Segoe UI"/>
        </w:rPr>
        <w:lastRenderedPageBreak/>
        <w:t>En tales circunstancias el presente recurso de revisión resulta procedente, de acuerdo a la hipótesis jurídica que contempla el artículo</w:t>
      </w:r>
      <w:r w:rsidRPr="00B76A42">
        <w:rPr>
          <w:rStyle w:val="apple-converted-space"/>
          <w:rFonts w:ascii="Palatino Linotype" w:hAnsi="Palatino Linotype" w:cs="Segoe UI"/>
        </w:rPr>
        <w:t xml:space="preserve"> </w:t>
      </w:r>
      <w:r w:rsidRPr="00B76A42">
        <w:rPr>
          <w:rStyle w:val="normaltextrun"/>
          <w:rFonts w:ascii="Palatino Linotype" w:hAnsi="Palatino Linotype" w:cs="Segoe UI"/>
        </w:rPr>
        <w:t>179 en su fracción VII del ordenamiento legal citado, que a la letra dice:</w:t>
      </w:r>
      <w:r w:rsidRPr="00B76A42">
        <w:rPr>
          <w:rStyle w:val="eop"/>
          <w:rFonts w:ascii="Palatino Linotype" w:eastAsiaTheme="minorHAnsi" w:hAnsi="Palatino Linotype" w:cs="Segoe UI"/>
        </w:rPr>
        <w:t> </w:t>
      </w:r>
    </w:p>
    <w:p w14:paraId="0212B3C1" w14:textId="77777777" w:rsidR="0020598C" w:rsidRPr="00B76A42" w:rsidRDefault="0020598C" w:rsidP="0020598C">
      <w:pPr>
        <w:pStyle w:val="paragraph"/>
        <w:spacing w:before="0" w:beforeAutospacing="0" w:after="0" w:afterAutospacing="0"/>
        <w:ind w:left="851" w:right="902"/>
        <w:jc w:val="both"/>
        <w:textAlignment w:val="baseline"/>
        <w:rPr>
          <w:rFonts w:ascii="Palatino Linotype" w:hAnsi="Palatino Linotype"/>
          <w:i/>
          <w:sz w:val="22"/>
          <w:szCs w:val="22"/>
        </w:rPr>
      </w:pPr>
      <w:r w:rsidRPr="00B76A42">
        <w:rPr>
          <w:rStyle w:val="normaltextrun"/>
          <w:rFonts w:ascii="Palatino Linotype" w:hAnsi="Palatino Linotype" w:cs="Segoe UI"/>
          <w:b/>
          <w:bCs/>
          <w:i/>
          <w:iCs/>
          <w:sz w:val="22"/>
          <w:szCs w:val="22"/>
        </w:rPr>
        <w:t>“</w:t>
      </w:r>
      <w:r w:rsidRPr="00B76A42">
        <w:rPr>
          <w:rFonts w:ascii="Palatino Linotype" w:hAnsi="Palatino Linotype"/>
          <w:b/>
          <w:i/>
          <w:sz w:val="22"/>
          <w:szCs w:val="22"/>
        </w:rPr>
        <w:t>Artículo 179</w:t>
      </w:r>
      <w:r w:rsidRPr="00B76A42">
        <w:rPr>
          <w:rFonts w:ascii="Palatino Linotype" w:hAnsi="Palatino Linotype"/>
          <w:i/>
          <w:sz w:val="22"/>
          <w:szCs w:val="22"/>
        </w:rPr>
        <w:t xml:space="preserve">. </w:t>
      </w:r>
      <w:r w:rsidRPr="00B76A42">
        <w:rPr>
          <w:rFonts w:ascii="Palatino Linotype" w:hAnsi="Palatino Linotype"/>
          <w:b/>
          <w:i/>
          <w:sz w:val="22"/>
          <w:szCs w:val="22"/>
        </w:rPr>
        <w:t>El recurso de revisión</w:t>
      </w:r>
      <w:r w:rsidRPr="00B76A42">
        <w:rPr>
          <w:rFonts w:ascii="Palatino Linotype" w:hAnsi="Palatino Linotype"/>
          <w:i/>
          <w:sz w:val="22"/>
          <w:szCs w:val="22"/>
        </w:rPr>
        <w:t xml:space="preserve"> es un medio de protección que la Ley otorga a los particulares, para hacer valer su derecho de acceso a la información pública</w:t>
      </w:r>
      <w:r w:rsidRPr="00B76A42">
        <w:rPr>
          <w:rFonts w:ascii="Palatino Linotype" w:hAnsi="Palatino Linotype"/>
          <w:b/>
          <w:i/>
          <w:sz w:val="22"/>
          <w:szCs w:val="22"/>
        </w:rPr>
        <w:t>, y procederá en contra de las siguientes causas</w:t>
      </w:r>
      <w:r w:rsidRPr="00B76A42">
        <w:rPr>
          <w:rFonts w:ascii="Palatino Linotype" w:hAnsi="Palatino Linotype"/>
          <w:i/>
          <w:sz w:val="22"/>
          <w:szCs w:val="22"/>
        </w:rPr>
        <w:t>:</w:t>
      </w:r>
    </w:p>
    <w:p w14:paraId="228691FC" w14:textId="77777777" w:rsidR="0020598C" w:rsidRPr="00B76A42" w:rsidRDefault="0020598C" w:rsidP="0020598C">
      <w:pPr>
        <w:pStyle w:val="paragraph"/>
        <w:spacing w:before="0" w:beforeAutospacing="0" w:after="0" w:afterAutospacing="0"/>
        <w:ind w:left="851" w:right="902"/>
        <w:jc w:val="both"/>
        <w:textAlignment w:val="baseline"/>
        <w:rPr>
          <w:rFonts w:ascii="Palatino Linotype" w:hAnsi="Palatino Linotype" w:cs="Segoe UI"/>
          <w:i/>
          <w:sz w:val="22"/>
          <w:szCs w:val="22"/>
        </w:rPr>
      </w:pPr>
      <w:r w:rsidRPr="00B76A42">
        <w:rPr>
          <w:rStyle w:val="normaltextrun"/>
          <w:rFonts w:ascii="Palatino Linotype" w:hAnsi="Palatino Linotype" w:cs="Segoe UI"/>
          <w:b/>
          <w:bCs/>
          <w:i/>
          <w:iCs/>
          <w:sz w:val="22"/>
          <w:szCs w:val="22"/>
        </w:rPr>
        <w:t>(</w:t>
      </w:r>
      <w:r w:rsidRPr="00B76A42">
        <w:rPr>
          <w:rFonts w:ascii="Palatino Linotype" w:hAnsi="Palatino Linotype"/>
          <w:sz w:val="22"/>
          <w:szCs w:val="22"/>
        </w:rPr>
        <w:t>…</w:t>
      </w:r>
      <w:r w:rsidRPr="00B76A42">
        <w:rPr>
          <w:rFonts w:ascii="Palatino Linotype" w:hAnsi="Palatino Linotype" w:cs="Segoe UI"/>
          <w:i/>
          <w:sz w:val="22"/>
          <w:szCs w:val="22"/>
        </w:rPr>
        <w:t>)</w:t>
      </w:r>
    </w:p>
    <w:p w14:paraId="1F9B4419" w14:textId="77777777" w:rsidR="0020598C" w:rsidRPr="00B76A42" w:rsidRDefault="0020598C" w:rsidP="0020598C">
      <w:pPr>
        <w:pStyle w:val="paragraph"/>
        <w:spacing w:before="0" w:beforeAutospacing="0" w:after="0" w:afterAutospacing="0"/>
        <w:ind w:left="851" w:right="902"/>
        <w:jc w:val="both"/>
        <w:textAlignment w:val="baseline"/>
        <w:rPr>
          <w:rFonts w:ascii="Palatino Linotype" w:hAnsi="Palatino Linotype"/>
          <w:i/>
          <w:sz w:val="22"/>
          <w:szCs w:val="22"/>
        </w:rPr>
      </w:pPr>
      <w:r w:rsidRPr="00B76A42">
        <w:rPr>
          <w:rFonts w:ascii="Palatino Linotype" w:hAnsi="Palatino Linotype"/>
          <w:b/>
          <w:i/>
          <w:sz w:val="22"/>
          <w:szCs w:val="22"/>
        </w:rPr>
        <w:t>VII.</w:t>
      </w:r>
      <w:r w:rsidRPr="00B76A42">
        <w:rPr>
          <w:rFonts w:ascii="Palatino Linotype" w:hAnsi="Palatino Linotype"/>
          <w:i/>
          <w:sz w:val="22"/>
          <w:szCs w:val="22"/>
        </w:rPr>
        <w:t xml:space="preserve"> La falta de respuesta a una solicitud de acceso a la información;…</w:t>
      </w:r>
      <w:r w:rsidRPr="00B76A42">
        <w:rPr>
          <w:rStyle w:val="normaltextrun"/>
          <w:rFonts w:ascii="Palatino Linotype" w:hAnsi="Palatino Linotype" w:cs="Segoe UI"/>
          <w:b/>
          <w:bCs/>
          <w:i/>
          <w:iCs/>
          <w:sz w:val="22"/>
          <w:szCs w:val="22"/>
        </w:rPr>
        <w:t>”</w:t>
      </w:r>
      <w:r w:rsidRPr="00B76A42">
        <w:rPr>
          <w:rStyle w:val="eop"/>
          <w:rFonts w:ascii="Palatino Linotype" w:eastAsiaTheme="minorHAnsi" w:hAnsi="Palatino Linotype" w:cs="Segoe UI"/>
          <w:i/>
          <w:sz w:val="22"/>
          <w:szCs w:val="22"/>
        </w:rPr>
        <w:t>(Sic)</w:t>
      </w:r>
    </w:p>
    <w:p w14:paraId="768B8E54" w14:textId="0A2E02C1" w:rsidR="000D2F40" w:rsidRPr="00B76A42" w:rsidRDefault="000D2F40" w:rsidP="008C6867">
      <w:pPr>
        <w:autoSpaceDE w:val="0"/>
        <w:autoSpaceDN w:val="0"/>
        <w:adjustRightInd w:val="0"/>
        <w:spacing w:before="100" w:beforeAutospacing="1" w:after="100" w:afterAutospacing="1" w:line="360" w:lineRule="auto"/>
        <w:ind w:right="49"/>
        <w:jc w:val="both"/>
        <w:rPr>
          <w:rFonts w:ascii="Palatino Linotype" w:hAnsi="Palatino Linotype" w:cs="Arial"/>
        </w:rPr>
      </w:pPr>
      <w:r w:rsidRPr="00B76A42">
        <w:rPr>
          <w:rFonts w:ascii="Palatino Linotype" w:hAnsi="Palatino Linotype" w:cs="Arial"/>
          <w:b/>
          <w:sz w:val="28"/>
        </w:rPr>
        <w:t xml:space="preserve">QUINTO. </w:t>
      </w:r>
      <w:r w:rsidR="004232E6" w:rsidRPr="00B76A42">
        <w:rPr>
          <w:rFonts w:ascii="Palatino Linotype" w:hAnsi="Palatino Linotype" w:cs="Arial"/>
          <w:b/>
        </w:rPr>
        <w:t>Estudio y resolución del asunto.</w:t>
      </w:r>
      <w:r w:rsidR="00D15005" w:rsidRPr="00B76A42">
        <w:rPr>
          <w:rFonts w:ascii="Palatino Linotype" w:hAnsi="Palatino Linotype" w:cs="Arial"/>
          <w:b/>
        </w:rPr>
        <w:t xml:space="preserve"> </w:t>
      </w:r>
      <w:r w:rsidR="00622CC4" w:rsidRPr="00B76A42">
        <w:rPr>
          <w:rFonts w:ascii="Palatino Linotype" w:hAnsi="Palatino Linotype" w:cs="Arial"/>
        </w:rPr>
        <w:t>Tal y como quedó precisado en los resultandos de la presente resolución, el particular requirió del</w:t>
      </w:r>
      <w:r w:rsidR="00622CC4" w:rsidRPr="00B76A42">
        <w:rPr>
          <w:rFonts w:ascii="Palatino Linotype" w:hAnsi="Palatino Linotype" w:cs="Arial"/>
          <w:b/>
        </w:rPr>
        <w:t xml:space="preserve"> SUJETO OBLIGADO </w:t>
      </w:r>
      <w:r w:rsidR="00622CC4" w:rsidRPr="00B76A42">
        <w:rPr>
          <w:rFonts w:ascii="Palatino Linotype" w:hAnsi="Palatino Linotype" w:cs="Arial"/>
        </w:rPr>
        <w:t>el monto erogado en el evento del “</w:t>
      </w:r>
      <w:r w:rsidR="00622CC4" w:rsidRPr="00B76A42">
        <w:rPr>
          <w:rFonts w:ascii="Palatino Linotype" w:hAnsi="Palatino Linotype" w:cs="Arial"/>
          <w:i/>
        </w:rPr>
        <w:t>Día de Reyes</w:t>
      </w:r>
      <w:r w:rsidR="00622CC4" w:rsidRPr="00B76A42">
        <w:rPr>
          <w:rFonts w:ascii="Palatino Linotype" w:hAnsi="Palatino Linotype" w:cs="Arial"/>
        </w:rPr>
        <w:t>” que se llevó a cabo el veinte de enero de dos mil diecinueve y su respectivo comprobante.</w:t>
      </w:r>
    </w:p>
    <w:p w14:paraId="5FCCEC41" w14:textId="7413D1A5" w:rsidR="00622CC4" w:rsidRPr="00B76A42" w:rsidRDefault="00622CC4" w:rsidP="008C6867">
      <w:pPr>
        <w:autoSpaceDE w:val="0"/>
        <w:autoSpaceDN w:val="0"/>
        <w:adjustRightInd w:val="0"/>
        <w:spacing w:before="100" w:beforeAutospacing="1" w:after="100" w:afterAutospacing="1" w:line="360" w:lineRule="auto"/>
        <w:ind w:right="49"/>
        <w:jc w:val="both"/>
        <w:rPr>
          <w:rFonts w:ascii="Palatino Linotype" w:hAnsi="Palatino Linotype" w:cs="Arial"/>
        </w:rPr>
      </w:pPr>
      <w:r w:rsidRPr="00B76A42">
        <w:rPr>
          <w:rFonts w:ascii="Palatino Linotype" w:hAnsi="Palatino Linotype" w:cs="Arial"/>
        </w:rPr>
        <w:t xml:space="preserve">De las constancias que integran el expediente electrónico del </w:t>
      </w:r>
      <w:r w:rsidRPr="00B76A42">
        <w:rPr>
          <w:rFonts w:ascii="Palatino Linotype" w:hAnsi="Palatino Linotype" w:cs="Arial"/>
          <w:b/>
        </w:rPr>
        <w:t>SAIMEX</w:t>
      </w:r>
      <w:r w:rsidR="0020598C" w:rsidRPr="00B76A42">
        <w:rPr>
          <w:rFonts w:ascii="Palatino Linotype" w:hAnsi="Palatino Linotype" w:cs="Arial"/>
          <w:b/>
        </w:rPr>
        <w:t>,</w:t>
      </w:r>
      <w:r w:rsidRPr="00B76A42">
        <w:rPr>
          <w:rFonts w:ascii="Palatino Linotype" w:hAnsi="Palatino Linotype" w:cs="Arial"/>
        </w:rPr>
        <w:t xml:space="preserve"> se advierte que </w:t>
      </w:r>
      <w:r w:rsidRPr="00B76A42">
        <w:rPr>
          <w:rFonts w:ascii="Palatino Linotype" w:hAnsi="Palatino Linotype" w:cs="Arial"/>
          <w:b/>
        </w:rPr>
        <w:t>EL SUJETO OBLIGADO</w:t>
      </w:r>
      <w:r w:rsidRPr="00B76A42">
        <w:rPr>
          <w:rFonts w:ascii="Palatino Linotype" w:hAnsi="Palatino Linotype" w:cs="Arial"/>
        </w:rPr>
        <w:t xml:space="preserve"> no dio respuesta a la solicitud de acceso a la información; motivo por el cual el hoy </w:t>
      </w:r>
      <w:r w:rsidRPr="00B76A42">
        <w:rPr>
          <w:rFonts w:ascii="Palatino Linotype" w:hAnsi="Palatino Linotype" w:cs="Arial"/>
          <w:b/>
        </w:rPr>
        <w:t>RECURRENTE</w:t>
      </w:r>
      <w:r w:rsidRPr="00B76A42">
        <w:rPr>
          <w:rFonts w:ascii="Palatino Linotype" w:hAnsi="Palatino Linotype" w:cs="Arial"/>
        </w:rPr>
        <w:t xml:space="preserve"> interpuso el medio de defensa de análisis.</w:t>
      </w:r>
    </w:p>
    <w:p w14:paraId="19F58C63" w14:textId="16327D7D" w:rsidR="00622CC4" w:rsidRPr="00B76A42" w:rsidRDefault="00800179" w:rsidP="008C6867">
      <w:pPr>
        <w:autoSpaceDE w:val="0"/>
        <w:autoSpaceDN w:val="0"/>
        <w:adjustRightInd w:val="0"/>
        <w:spacing w:before="100" w:beforeAutospacing="1" w:after="100" w:afterAutospacing="1" w:line="360" w:lineRule="auto"/>
        <w:ind w:right="49"/>
        <w:jc w:val="both"/>
        <w:rPr>
          <w:rFonts w:ascii="Palatino Linotype" w:hAnsi="Palatino Linotype" w:cs="Arial"/>
        </w:rPr>
      </w:pPr>
      <w:r w:rsidRPr="00B76A42">
        <w:rPr>
          <w:rFonts w:ascii="Palatino Linotype" w:hAnsi="Palatino Linotype" w:cs="Arial"/>
        </w:rPr>
        <w:t xml:space="preserve">Posteriormente, </w:t>
      </w:r>
      <w:r w:rsidRPr="00B76A42">
        <w:rPr>
          <w:rFonts w:ascii="Palatino Linotype" w:hAnsi="Palatino Linotype" w:cs="Arial"/>
          <w:b/>
        </w:rPr>
        <w:t>EL SUJETO OBLIGADO</w:t>
      </w:r>
      <w:r w:rsidRPr="00B76A42">
        <w:rPr>
          <w:rFonts w:ascii="Palatino Linotype" w:hAnsi="Palatino Linotype" w:cs="Arial"/>
        </w:rPr>
        <w:t xml:space="preserve"> rindió su Informe Justificado, en el cual argumentó que era falsa la manifestación del </w:t>
      </w:r>
      <w:r w:rsidRPr="00B76A42">
        <w:rPr>
          <w:rFonts w:ascii="Palatino Linotype" w:hAnsi="Palatino Linotype" w:cs="Arial"/>
          <w:b/>
        </w:rPr>
        <w:t>RECURRENTE</w:t>
      </w:r>
      <w:r w:rsidRPr="00B76A42">
        <w:rPr>
          <w:rFonts w:ascii="Palatino Linotype" w:hAnsi="Palatino Linotype" w:cs="Arial"/>
        </w:rPr>
        <w:t xml:space="preserve"> respecto de que hubiera omitido dar respuesta a su solicitud de acceso a la información. Asimismo, en lo que interesa, adjuntó a su Informe Justificado un Comprobante Fiscal Digital por Internet (</w:t>
      </w:r>
      <w:proofErr w:type="spellStart"/>
      <w:r w:rsidRPr="00B76A42">
        <w:rPr>
          <w:rFonts w:ascii="Palatino Linotype" w:hAnsi="Palatino Linotype" w:cs="Arial"/>
        </w:rPr>
        <w:t>CFDI</w:t>
      </w:r>
      <w:proofErr w:type="spellEnd"/>
      <w:r w:rsidRPr="00B76A42">
        <w:rPr>
          <w:rFonts w:ascii="Palatino Linotype" w:hAnsi="Palatino Linotype" w:cs="Arial"/>
        </w:rPr>
        <w:t>), en supuesta versión pública; el cual, según su dicho, satisface el derecho ejercido por el particular; por lo que, solicitó a este Instituto sobreseyera en el Recurso de Revisión. Sin adjuntar el Acuerdo de Clasificación correspondiente.</w:t>
      </w:r>
    </w:p>
    <w:p w14:paraId="63000433" w14:textId="3DF5DF37" w:rsidR="00800179" w:rsidRPr="00B76A42" w:rsidRDefault="00800179" w:rsidP="008C6867">
      <w:pPr>
        <w:autoSpaceDE w:val="0"/>
        <w:autoSpaceDN w:val="0"/>
        <w:adjustRightInd w:val="0"/>
        <w:spacing w:before="100" w:beforeAutospacing="1" w:after="100" w:afterAutospacing="1" w:line="360" w:lineRule="auto"/>
        <w:ind w:right="49"/>
        <w:jc w:val="both"/>
        <w:rPr>
          <w:rFonts w:ascii="Palatino Linotype" w:hAnsi="Palatino Linotype" w:cs="Arial"/>
        </w:rPr>
      </w:pPr>
      <w:r w:rsidRPr="00B76A42">
        <w:rPr>
          <w:rFonts w:ascii="Palatino Linotype" w:hAnsi="Palatino Linotype" w:cs="Arial"/>
        </w:rPr>
        <w:t xml:space="preserve">Así las cosas, esta Ponencia Resolutora </w:t>
      </w:r>
      <w:proofErr w:type="gramStart"/>
      <w:r w:rsidRPr="00B76A42">
        <w:rPr>
          <w:rFonts w:ascii="Palatino Linotype" w:hAnsi="Palatino Linotype" w:cs="Arial"/>
        </w:rPr>
        <w:t>estimó</w:t>
      </w:r>
      <w:proofErr w:type="gramEnd"/>
      <w:r w:rsidRPr="00B76A42">
        <w:rPr>
          <w:rFonts w:ascii="Palatino Linotype" w:hAnsi="Palatino Linotype" w:cs="Arial"/>
        </w:rPr>
        <w:t xml:space="preserve"> que se actualizó la fracción III del artículo 185 de la Ley de Transparencia y Acceso a la Información del Estado de México </w:t>
      </w:r>
      <w:r w:rsidRPr="00B76A42">
        <w:rPr>
          <w:rFonts w:ascii="Palatino Linotype" w:hAnsi="Palatino Linotype" w:cs="Arial"/>
        </w:rPr>
        <w:lastRenderedPageBreak/>
        <w:t xml:space="preserve">y Municipios; por lo que puso a disposición del </w:t>
      </w:r>
      <w:r w:rsidRPr="00B76A42">
        <w:rPr>
          <w:rFonts w:ascii="Palatino Linotype" w:hAnsi="Palatino Linotype" w:cs="Arial"/>
          <w:b/>
        </w:rPr>
        <w:t>RECURRENTE</w:t>
      </w:r>
      <w:r w:rsidRPr="00B76A42">
        <w:rPr>
          <w:rFonts w:ascii="Palatino Linotype" w:hAnsi="Palatino Linotype" w:cs="Arial"/>
        </w:rPr>
        <w:t xml:space="preserve"> el Informe Justificado, a fin de que se manifestara al respecto.</w:t>
      </w:r>
    </w:p>
    <w:p w14:paraId="273BD8B8" w14:textId="67EF799C" w:rsidR="00800179" w:rsidRPr="00B76A42" w:rsidRDefault="00800179" w:rsidP="008C6867">
      <w:pPr>
        <w:autoSpaceDE w:val="0"/>
        <w:autoSpaceDN w:val="0"/>
        <w:adjustRightInd w:val="0"/>
        <w:spacing w:before="100" w:beforeAutospacing="1" w:after="100" w:afterAutospacing="1" w:line="360" w:lineRule="auto"/>
        <w:ind w:right="49"/>
        <w:jc w:val="both"/>
        <w:rPr>
          <w:rFonts w:ascii="Palatino Linotype" w:hAnsi="Palatino Linotype" w:cs="Arial"/>
        </w:rPr>
      </w:pPr>
      <w:r w:rsidRPr="00B76A42">
        <w:rPr>
          <w:rFonts w:ascii="Palatino Linotype" w:hAnsi="Palatino Linotype" w:cs="Arial"/>
        </w:rPr>
        <w:t xml:space="preserve">Hecho lo anterior, </w:t>
      </w:r>
      <w:r w:rsidRPr="00B76A42">
        <w:rPr>
          <w:rFonts w:ascii="Palatino Linotype" w:hAnsi="Palatino Linotype" w:cs="Arial"/>
          <w:b/>
        </w:rPr>
        <w:t>EL RECURRENTE</w:t>
      </w:r>
      <w:r w:rsidRPr="00B76A42">
        <w:rPr>
          <w:rFonts w:ascii="Palatino Linotype" w:hAnsi="Palatino Linotype" w:cs="Arial"/>
        </w:rPr>
        <w:t xml:space="preserve"> presentó manifestaciones sobre el Informe Justificado, en las cuales refirió que es evidente la falta de respuesta a su solicitud de acceso a la información; que en el </w:t>
      </w:r>
      <w:proofErr w:type="spellStart"/>
      <w:r w:rsidRPr="00B76A42">
        <w:rPr>
          <w:rFonts w:ascii="Palatino Linotype" w:hAnsi="Palatino Linotype" w:cs="Arial"/>
        </w:rPr>
        <w:t>CDFI</w:t>
      </w:r>
      <w:proofErr w:type="spellEnd"/>
      <w:r w:rsidRPr="00B76A42">
        <w:rPr>
          <w:rFonts w:ascii="Palatino Linotype" w:hAnsi="Palatino Linotype" w:cs="Arial"/>
        </w:rPr>
        <w:t xml:space="preserve"> remitido se testa diversa información y que al no adjuntarse el Acuerdo del Comité de Transparencia que sustente dicha versión pública se trata de un documento incomprensible. Por ello, consideró que el presente Recurso de Revisión no puede ser sobreseído.</w:t>
      </w:r>
    </w:p>
    <w:p w14:paraId="456EF721" w14:textId="3BD6F360" w:rsidR="00800179" w:rsidRPr="00B76A42" w:rsidRDefault="00800179" w:rsidP="008C6867">
      <w:pPr>
        <w:autoSpaceDE w:val="0"/>
        <w:autoSpaceDN w:val="0"/>
        <w:adjustRightInd w:val="0"/>
        <w:spacing w:before="100" w:beforeAutospacing="1" w:after="100" w:afterAutospacing="1" w:line="360" w:lineRule="auto"/>
        <w:ind w:right="49"/>
        <w:jc w:val="both"/>
        <w:rPr>
          <w:rFonts w:ascii="Palatino Linotype" w:hAnsi="Palatino Linotype" w:cs="Arial"/>
        </w:rPr>
      </w:pPr>
      <w:r w:rsidRPr="00B76A42">
        <w:rPr>
          <w:rFonts w:ascii="Palatino Linotype" w:hAnsi="Palatino Linotype" w:cs="Arial"/>
        </w:rPr>
        <w:t xml:space="preserve">Finalmente, </w:t>
      </w:r>
      <w:r w:rsidRPr="00B76A42">
        <w:rPr>
          <w:rFonts w:ascii="Palatino Linotype" w:hAnsi="Palatino Linotype" w:cs="Arial"/>
          <w:b/>
        </w:rPr>
        <w:t>EL RECURRENTE</w:t>
      </w:r>
      <w:r w:rsidRPr="00B76A42">
        <w:rPr>
          <w:rFonts w:ascii="Palatino Linotype" w:hAnsi="Palatino Linotype" w:cs="Arial"/>
        </w:rPr>
        <w:t xml:space="preserve"> solicitó a este Instituto dar vista a los órganos de control interno para fincar responsabilidades administrativas a que haya lugar y agregó que existió “</w:t>
      </w:r>
      <w:r w:rsidRPr="00B76A42">
        <w:rPr>
          <w:rFonts w:ascii="Palatino Linotype" w:hAnsi="Palatino Linotype" w:cs="Arial"/>
          <w:i/>
        </w:rPr>
        <w:t>notoria negligencia en el desempeño de las funciones del Tesorero y del Titular de la Unidad de Transparencia” (Sic)</w:t>
      </w:r>
      <w:r w:rsidRPr="00B76A42">
        <w:rPr>
          <w:rFonts w:ascii="Palatino Linotype" w:hAnsi="Palatino Linotype" w:cs="Arial"/>
        </w:rPr>
        <w:t>.</w:t>
      </w:r>
    </w:p>
    <w:p w14:paraId="40438E0E" w14:textId="345CFCE4" w:rsidR="00902355" w:rsidRPr="00B76A42" w:rsidRDefault="00902355" w:rsidP="008C6867">
      <w:pPr>
        <w:autoSpaceDE w:val="0"/>
        <w:autoSpaceDN w:val="0"/>
        <w:adjustRightInd w:val="0"/>
        <w:spacing w:before="100" w:beforeAutospacing="1" w:after="100" w:afterAutospacing="1" w:line="360" w:lineRule="auto"/>
        <w:ind w:right="49"/>
        <w:jc w:val="both"/>
        <w:rPr>
          <w:rFonts w:ascii="Palatino Linotype" w:hAnsi="Palatino Linotype" w:cs="Arial"/>
        </w:rPr>
      </w:pPr>
      <w:r w:rsidRPr="00B76A42">
        <w:rPr>
          <w:rFonts w:ascii="Palatino Linotype" w:hAnsi="Palatino Linotype" w:cs="Arial"/>
        </w:rPr>
        <w:t xml:space="preserve">Bajo ese contexto, este Instituto analizó la totalidad de constancias que integran el expediente electrónico del </w:t>
      </w:r>
      <w:r w:rsidRPr="00B76A42">
        <w:rPr>
          <w:rFonts w:ascii="Palatino Linotype" w:hAnsi="Palatino Linotype" w:cs="Arial"/>
          <w:b/>
        </w:rPr>
        <w:t>SAIMEX</w:t>
      </w:r>
      <w:r w:rsidRPr="00B76A42">
        <w:rPr>
          <w:rFonts w:ascii="Palatino Linotype" w:hAnsi="Palatino Linotype" w:cs="Arial"/>
        </w:rPr>
        <w:t xml:space="preserve"> y arribó a las siguientes consideraciones de hecho y de derecho.</w:t>
      </w:r>
    </w:p>
    <w:p w14:paraId="4D8F1F08" w14:textId="1598D988" w:rsidR="00902355" w:rsidRPr="00B76A42" w:rsidRDefault="00902355" w:rsidP="00902355">
      <w:pPr>
        <w:spacing w:before="100" w:beforeAutospacing="1" w:after="100" w:afterAutospacing="1" w:line="360" w:lineRule="auto"/>
        <w:jc w:val="both"/>
        <w:rPr>
          <w:rFonts w:ascii="Palatino Linotype" w:hAnsi="Palatino Linotype" w:cs="Arial"/>
          <w:lang w:val="es-ES_tradnl"/>
        </w:rPr>
      </w:pPr>
      <w:r w:rsidRPr="00B76A42">
        <w:rPr>
          <w:rFonts w:ascii="Palatino Linotype" w:hAnsi="Palatino Linotype"/>
        </w:rPr>
        <w:t xml:space="preserve">Primeramente, se precisa que se obvia el análisis de la competencia por parte del </w:t>
      </w:r>
      <w:r w:rsidRPr="00B76A42">
        <w:rPr>
          <w:rFonts w:ascii="Palatino Linotype" w:hAnsi="Palatino Linotype"/>
          <w:b/>
        </w:rPr>
        <w:t>SUJETO OBLIGADO</w:t>
      </w:r>
      <w:r w:rsidRPr="00B76A42">
        <w:rPr>
          <w:rFonts w:ascii="Palatino Linotype" w:hAnsi="Palatino Linotype"/>
        </w:rPr>
        <w:t xml:space="preserve">, para generar, administrar o poseer la información solicitada, dado que éste ha asumido la misma, en razón de que en su Informe Justificado admitió contar con dicha información, toda vez que remitió la supuesta versión pública del </w:t>
      </w:r>
      <w:proofErr w:type="spellStart"/>
      <w:r w:rsidRPr="00B76A42">
        <w:rPr>
          <w:rFonts w:ascii="Palatino Linotype" w:hAnsi="Palatino Linotype"/>
        </w:rPr>
        <w:t>CFDI</w:t>
      </w:r>
      <w:proofErr w:type="spellEnd"/>
      <w:r w:rsidRPr="00B76A42">
        <w:rPr>
          <w:rFonts w:ascii="Palatino Linotype" w:hAnsi="Palatino Linotype"/>
        </w:rPr>
        <w:t xml:space="preserve"> que ampara los montos solicitados.</w:t>
      </w:r>
    </w:p>
    <w:p w14:paraId="06A65CA3" w14:textId="77777777" w:rsidR="00902355" w:rsidRPr="00B76A42" w:rsidRDefault="00902355" w:rsidP="00902355">
      <w:pPr>
        <w:spacing w:before="240" w:after="240" w:line="360" w:lineRule="auto"/>
        <w:jc w:val="both"/>
        <w:rPr>
          <w:rFonts w:ascii="Palatino Linotype" w:hAnsi="Palatino Linotype"/>
        </w:rPr>
      </w:pPr>
      <w:r w:rsidRPr="00B76A42">
        <w:rPr>
          <w:rFonts w:ascii="Palatino Linotype" w:hAnsi="Palatino Linotype"/>
        </w:rPr>
        <w:t xml:space="preserve">En efecto, el hecho de que </w:t>
      </w:r>
      <w:r w:rsidRPr="00B76A42">
        <w:rPr>
          <w:rFonts w:ascii="Palatino Linotype" w:hAnsi="Palatino Linotype"/>
          <w:b/>
        </w:rPr>
        <w:t>EL SUJETO OBLIGADO</w:t>
      </w:r>
      <w:r w:rsidRPr="00B76A42">
        <w:rPr>
          <w:rFonts w:ascii="Palatino Linotype" w:hAnsi="Palatino Linotype"/>
        </w:rPr>
        <w:t xml:space="preserve"> haya asumido contar con la información pública solicitada, acepta que la genera, posee y administra, en ejercicio </w:t>
      </w:r>
      <w:r w:rsidRPr="00B76A42">
        <w:rPr>
          <w:rFonts w:ascii="Palatino Linotype" w:hAnsi="Palatino Linotype"/>
        </w:rPr>
        <w:lastRenderedPageBreak/>
        <w:t xml:space="preserve">de sus funciones de derecho público, motivo por el cual se actualiza el supuesto jurídico, previsto en el artículo 12 de la Ley de Transparencia y Acceso a la Información Pública del Estado de México y Municipios. </w:t>
      </w:r>
    </w:p>
    <w:p w14:paraId="373C8DD1" w14:textId="77777777" w:rsidR="00902355" w:rsidRPr="00B76A42" w:rsidRDefault="00902355" w:rsidP="00902355">
      <w:pPr>
        <w:tabs>
          <w:tab w:val="left" w:pos="851"/>
          <w:tab w:val="left" w:pos="8505"/>
        </w:tabs>
        <w:ind w:left="851" w:right="902"/>
        <w:jc w:val="both"/>
        <w:rPr>
          <w:rFonts w:ascii="Palatino Linotype" w:hAnsi="Palatino Linotype" w:cs="Arial"/>
          <w:i/>
          <w:sz w:val="22"/>
          <w:szCs w:val="22"/>
        </w:rPr>
      </w:pPr>
      <w:r w:rsidRPr="00B76A42">
        <w:rPr>
          <w:rFonts w:ascii="Palatino Linotype" w:hAnsi="Palatino Linotype" w:cs="Arial"/>
          <w:i/>
          <w:sz w:val="22"/>
          <w:szCs w:val="22"/>
        </w:rPr>
        <w:t>“</w:t>
      </w:r>
      <w:r w:rsidRPr="00B76A42">
        <w:rPr>
          <w:rFonts w:ascii="Palatino Linotype" w:hAnsi="Palatino Linotype" w:cs="Arial"/>
          <w:b/>
          <w:i/>
          <w:sz w:val="22"/>
          <w:szCs w:val="22"/>
        </w:rPr>
        <w:t>Artículo 12.</w:t>
      </w:r>
      <w:r w:rsidRPr="00B76A42">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29195209" w14:textId="77777777" w:rsidR="00902355" w:rsidRPr="00B76A42" w:rsidRDefault="00902355" w:rsidP="00902355">
      <w:pPr>
        <w:ind w:left="851" w:right="902"/>
        <w:jc w:val="both"/>
        <w:rPr>
          <w:rFonts w:ascii="Palatino Linotype" w:hAnsi="Palatino Linotype" w:cs="Arial"/>
          <w:i/>
          <w:sz w:val="22"/>
          <w:szCs w:val="22"/>
        </w:rPr>
      </w:pPr>
      <w:r w:rsidRPr="00B76A42">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B6CE535" w14:textId="77777777" w:rsidR="00902355" w:rsidRPr="00B76A42" w:rsidRDefault="00902355" w:rsidP="00902355">
      <w:pPr>
        <w:spacing w:before="240" w:after="240" w:line="360" w:lineRule="auto"/>
        <w:jc w:val="both"/>
      </w:pPr>
      <w:r w:rsidRPr="00B76A42">
        <w:rPr>
          <w:rFonts w:ascii="Palatino Linotype" w:hAnsi="Palatino Linotype"/>
        </w:rPr>
        <w:t xml:space="preserve">Así, el estudio de la naturaleza jurídica de la información pública solicitada, tiene por objeto determinar si ésta la genera, posee o administra </w:t>
      </w:r>
      <w:r w:rsidRPr="00B76A42">
        <w:rPr>
          <w:rFonts w:ascii="Palatino Linotype" w:hAnsi="Palatino Linotype"/>
          <w:b/>
        </w:rPr>
        <w:t>EL SUJETO OBLIGADO</w:t>
      </w:r>
      <w:r w:rsidRPr="00B76A42">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B76A42">
        <w:t xml:space="preserve"> </w:t>
      </w:r>
    </w:p>
    <w:p w14:paraId="28C058A5" w14:textId="2ABA8F26" w:rsidR="00902355" w:rsidRPr="00B76A42" w:rsidRDefault="00902355" w:rsidP="00902355">
      <w:pPr>
        <w:spacing w:before="100" w:beforeAutospacing="1" w:after="100" w:afterAutospacing="1" w:line="360" w:lineRule="auto"/>
        <w:jc w:val="both"/>
        <w:rPr>
          <w:rFonts w:ascii="Palatino Linotype" w:hAnsi="Palatino Linotype"/>
        </w:rPr>
      </w:pPr>
      <w:r w:rsidRPr="00B76A42">
        <w:rPr>
          <w:rFonts w:ascii="Palatino Linotype" w:hAnsi="Palatino Linotype"/>
        </w:rPr>
        <w:t xml:space="preserve">Adicional a lo anterior, no se omite comentar que al haber existido un pronunciamiento por parte del </w:t>
      </w:r>
      <w:r w:rsidRPr="00B76A42">
        <w:rPr>
          <w:rFonts w:ascii="Palatino Linotype" w:hAnsi="Palatino Linotype"/>
          <w:b/>
        </w:rPr>
        <w:t>SUJETO OBLIGADO</w:t>
      </w:r>
      <w:r w:rsidRPr="00B76A42">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76157899" w14:textId="7D304D81" w:rsidR="00902355" w:rsidRPr="00B76A42" w:rsidRDefault="00902355" w:rsidP="00902355">
      <w:pPr>
        <w:spacing w:before="100" w:beforeAutospacing="1" w:after="100" w:afterAutospacing="1" w:line="360" w:lineRule="auto"/>
        <w:jc w:val="both"/>
        <w:rPr>
          <w:rFonts w:ascii="Palatino Linotype" w:hAnsi="Palatino Linotype" w:cs="Arial"/>
        </w:rPr>
      </w:pPr>
      <w:r w:rsidRPr="00B76A42">
        <w:rPr>
          <w:rFonts w:ascii="Palatino Linotype" w:hAnsi="Palatino Linotype" w:cs="Arial"/>
        </w:rPr>
        <w:t xml:space="preserve">Sirve de sustento a lo anterior, el criterio 31/10 emitido por el entonces Instituto Federal de Acceso a la Información y Protección de Datos, ahora INAI, el cual refiere: </w:t>
      </w:r>
    </w:p>
    <w:p w14:paraId="30C06A70" w14:textId="77777777" w:rsidR="00902355" w:rsidRPr="00B76A42" w:rsidRDefault="00902355" w:rsidP="00902355">
      <w:pPr>
        <w:ind w:left="709" w:right="760"/>
        <w:jc w:val="both"/>
        <w:rPr>
          <w:rFonts w:ascii="Palatino Linotype" w:hAnsi="Palatino Linotype" w:cs="Arial"/>
          <w:i/>
          <w:sz w:val="22"/>
        </w:rPr>
      </w:pPr>
      <w:r w:rsidRPr="00B76A42">
        <w:rPr>
          <w:rFonts w:ascii="Palatino Linotype" w:hAnsi="Palatino Linotype" w:cs="Arial"/>
          <w:b/>
          <w:i/>
          <w:sz w:val="22"/>
        </w:rPr>
        <w:lastRenderedPageBreak/>
        <w:t>“El Instituto Federal de Acceso a la Información y Protección de Datos no cuenta con facultades para pronunciarse respecto de la veracidad de los documentos proporcionados por los sujetos obligados</w:t>
      </w:r>
      <w:r w:rsidRPr="00B76A42">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B76A42">
        <w:rPr>
          <w:rFonts w:ascii="Palatino Linotype" w:hAnsi="Palatino Linotype" w:cs="Arial"/>
          <w:i/>
          <w:sz w:val="22"/>
        </w:rPr>
        <w:t>Marván</w:t>
      </w:r>
      <w:proofErr w:type="spellEnd"/>
      <w:r w:rsidRPr="00B76A42">
        <w:rPr>
          <w:rFonts w:ascii="Palatino Linotype" w:hAnsi="Palatino Linotype" w:cs="Arial"/>
          <w:i/>
          <w:sz w:val="22"/>
        </w:rPr>
        <w:t xml:space="preserve"> Laborde 2395/09 Secretaría de Economía - María </w:t>
      </w:r>
      <w:proofErr w:type="spellStart"/>
      <w:r w:rsidRPr="00B76A42">
        <w:rPr>
          <w:rFonts w:ascii="Palatino Linotype" w:hAnsi="Palatino Linotype" w:cs="Arial"/>
          <w:i/>
          <w:sz w:val="22"/>
        </w:rPr>
        <w:t>Marván</w:t>
      </w:r>
      <w:proofErr w:type="spellEnd"/>
      <w:r w:rsidRPr="00B76A42">
        <w:rPr>
          <w:rFonts w:ascii="Palatino Linotype" w:hAnsi="Palatino Linotype" w:cs="Arial"/>
          <w:i/>
          <w:sz w:val="22"/>
        </w:rPr>
        <w:t xml:space="preserve"> Laborde 0837/10 Administración Portuaria Integral de Veracruz, S.A. de C.V. – María </w:t>
      </w:r>
      <w:proofErr w:type="spellStart"/>
      <w:r w:rsidRPr="00B76A42">
        <w:rPr>
          <w:rFonts w:ascii="Palatino Linotype" w:hAnsi="Palatino Linotype" w:cs="Arial"/>
          <w:i/>
          <w:sz w:val="22"/>
        </w:rPr>
        <w:t>Marván</w:t>
      </w:r>
      <w:proofErr w:type="spellEnd"/>
      <w:r w:rsidRPr="00B76A42">
        <w:rPr>
          <w:rFonts w:ascii="Palatino Linotype" w:hAnsi="Palatino Linotype" w:cs="Arial"/>
          <w:i/>
          <w:sz w:val="22"/>
        </w:rPr>
        <w:t xml:space="preserve"> Laborde </w:t>
      </w:r>
    </w:p>
    <w:p w14:paraId="60C0110B" w14:textId="77777777" w:rsidR="00902355" w:rsidRPr="00B76A42" w:rsidRDefault="00902355" w:rsidP="00902355">
      <w:pPr>
        <w:ind w:left="709" w:right="757"/>
        <w:jc w:val="both"/>
        <w:rPr>
          <w:rFonts w:ascii="Palatino Linotype" w:hAnsi="Palatino Linotype" w:cs="Arial"/>
          <w:b/>
          <w:i/>
          <w:sz w:val="22"/>
        </w:rPr>
      </w:pPr>
      <w:r w:rsidRPr="00B76A42">
        <w:rPr>
          <w:rFonts w:ascii="Palatino Linotype" w:hAnsi="Palatino Linotype" w:cs="Arial"/>
          <w:i/>
          <w:sz w:val="22"/>
        </w:rPr>
        <w:t>Criterio 31/10</w:t>
      </w:r>
      <w:r w:rsidRPr="00B76A42">
        <w:rPr>
          <w:rFonts w:ascii="Palatino Linotype" w:hAnsi="Palatino Linotype" w:cs="Arial"/>
          <w:b/>
          <w:i/>
          <w:sz w:val="22"/>
        </w:rPr>
        <w:t>”</w:t>
      </w:r>
      <w:r w:rsidRPr="00B76A42">
        <w:rPr>
          <w:rFonts w:ascii="Palatino Linotype" w:hAnsi="Palatino Linotype" w:cs="Arial"/>
          <w:i/>
          <w:sz w:val="22"/>
        </w:rPr>
        <w:t xml:space="preserve"> (sic)</w:t>
      </w:r>
    </w:p>
    <w:p w14:paraId="4D0B8793" w14:textId="676B94F8" w:rsidR="00800179" w:rsidRPr="00B76A42" w:rsidRDefault="00902355" w:rsidP="008C6867">
      <w:pPr>
        <w:autoSpaceDE w:val="0"/>
        <w:autoSpaceDN w:val="0"/>
        <w:adjustRightInd w:val="0"/>
        <w:spacing w:before="100" w:beforeAutospacing="1" w:after="100" w:afterAutospacing="1" w:line="360" w:lineRule="auto"/>
        <w:ind w:right="49"/>
        <w:jc w:val="both"/>
        <w:rPr>
          <w:rFonts w:ascii="Palatino Linotype" w:hAnsi="Palatino Linotype" w:cs="Arial"/>
        </w:rPr>
      </w:pPr>
      <w:r w:rsidRPr="00B76A42">
        <w:rPr>
          <w:rFonts w:ascii="Palatino Linotype" w:hAnsi="Palatino Linotype" w:cs="Arial"/>
        </w:rPr>
        <w:t xml:space="preserve">Precisado lo anterior, este Instituto estima que asiste razón al </w:t>
      </w:r>
      <w:r w:rsidRPr="00B76A42">
        <w:rPr>
          <w:rFonts w:ascii="Palatino Linotype" w:hAnsi="Palatino Linotype" w:cs="Arial"/>
          <w:b/>
        </w:rPr>
        <w:t>RECURRENTE</w:t>
      </w:r>
      <w:r w:rsidRPr="00B76A42">
        <w:rPr>
          <w:rFonts w:ascii="Palatino Linotype" w:hAnsi="Palatino Linotype" w:cs="Arial"/>
        </w:rPr>
        <w:t xml:space="preserve"> respecto de que el </w:t>
      </w:r>
      <w:proofErr w:type="spellStart"/>
      <w:r w:rsidRPr="00B76A42">
        <w:rPr>
          <w:rFonts w:ascii="Palatino Linotype" w:hAnsi="Palatino Linotype" w:cs="Arial"/>
        </w:rPr>
        <w:t>CFDI</w:t>
      </w:r>
      <w:proofErr w:type="spellEnd"/>
      <w:r w:rsidRPr="00B76A42">
        <w:rPr>
          <w:rFonts w:ascii="Palatino Linotype" w:hAnsi="Palatino Linotype" w:cs="Arial"/>
        </w:rPr>
        <w:t xml:space="preserve"> remitido no satisface su derecho de acceso a la información; en un primer orden de ideas, porque </w:t>
      </w:r>
      <w:r w:rsidRPr="00B76A42">
        <w:rPr>
          <w:rFonts w:ascii="Palatino Linotype" w:hAnsi="Palatino Linotype" w:cs="Arial"/>
          <w:b/>
        </w:rPr>
        <w:t>EL SUJETO OBLIGADO</w:t>
      </w:r>
      <w:r w:rsidRPr="00B76A42">
        <w:rPr>
          <w:rFonts w:ascii="Palatino Linotype" w:hAnsi="Palatino Linotype" w:cs="Arial"/>
        </w:rPr>
        <w:t xml:space="preserve"> testó datos que tienen el carácter de públicos y, en una segunda tesitura, en atención a que omitió remitir el Acuerdo de Clasificación debidamente fundado y motivado que avale la versión pública de referencia.</w:t>
      </w:r>
    </w:p>
    <w:p w14:paraId="3E373DDA" w14:textId="77777777" w:rsidR="00902355" w:rsidRPr="00B76A42" w:rsidRDefault="00902355" w:rsidP="00902355">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B76A42">
        <w:rPr>
          <w:rFonts w:ascii="Palatino Linotype" w:hAnsi="Palatino Linotype" w:cs="Arial"/>
        </w:rPr>
        <w:t>Por lo tanto, es menester dar cumplimiento a los principios de certeza jurídica y máxima publicidad que establecen los artículos de la Ley Sustantiva y que se trascriben a continuación:</w:t>
      </w:r>
    </w:p>
    <w:p w14:paraId="684CA258" w14:textId="77777777" w:rsidR="00902355" w:rsidRPr="00B76A42" w:rsidRDefault="00902355" w:rsidP="00902355">
      <w:pPr>
        <w:widowControl w:val="0"/>
        <w:tabs>
          <w:tab w:val="left" w:pos="1276"/>
        </w:tabs>
        <w:autoSpaceDE w:val="0"/>
        <w:autoSpaceDN w:val="0"/>
        <w:adjustRightInd w:val="0"/>
        <w:ind w:left="851" w:right="902"/>
        <w:jc w:val="both"/>
        <w:rPr>
          <w:rFonts w:ascii="Palatino Linotype" w:hAnsi="Palatino Linotype" w:cs="Arial"/>
          <w:i/>
          <w:sz w:val="22"/>
        </w:rPr>
      </w:pPr>
      <w:r w:rsidRPr="00B76A42">
        <w:rPr>
          <w:rFonts w:ascii="Palatino Linotype" w:hAnsi="Palatino Linotype" w:cs="Arial"/>
          <w:i/>
          <w:sz w:val="22"/>
        </w:rPr>
        <w:t>“</w:t>
      </w:r>
      <w:r w:rsidRPr="00B76A42">
        <w:rPr>
          <w:rFonts w:ascii="Palatino Linotype" w:hAnsi="Palatino Linotype" w:cs="Arial"/>
          <w:b/>
          <w:i/>
          <w:sz w:val="22"/>
        </w:rPr>
        <w:t>Artículo 4.</w:t>
      </w:r>
      <w:r w:rsidRPr="00B76A42">
        <w:rPr>
          <w:rFonts w:ascii="Palatino Linotype" w:hAnsi="Palatino Linotype" w:cs="Arial"/>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EFCF51D" w14:textId="77777777" w:rsidR="00902355" w:rsidRPr="00B76A42" w:rsidRDefault="00902355" w:rsidP="00902355">
      <w:pPr>
        <w:widowControl w:val="0"/>
        <w:tabs>
          <w:tab w:val="left" w:pos="1276"/>
        </w:tabs>
        <w:autoSpaceDE w:val="0"/>
        <w:autoSpaceDN w:val="0"/>
        <w:adjustRightInd w:val="0"/>
        <w:ind w:left="851" w:right="902"/>
        <w:jc w:val="both"/>
        <w:rPr>
          <w:rFonts w:ascii="Palatino Linotype" w:hAnsi="Palatino Linotype" w:cs="Arial"/>
          <w:i/>
          <w:sz w:val="22"/>
        </w:rPr>
      </w:pPr>
      <w:r w:rsidRPr="00B76A42">
        <w:rPr>
          <w:rFonts w:ascii="Palatino Linotype" w:hAnsi="Palatino Linotype" w:cs="Arial"/>
          <w:i/>
          <w:sz w:val="22"/>
        </w:rPr>
        <w:lastRenderedPageBreak/>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B76A42">
        <w:rPr>
          <w:rFonts w:ascii="Palatino Linotype" w:hAnsi="Palatino Linotype" w:cs="Arial"/>
          <w:b/>
          <w:i/>
          <w:sz w:val="22"/>
        </w:rPr>
        <w:t>Solo podrá ser clasificada excepcionalmente como reservada temporalmente por razones de interés público</w:t>
      </w:r>
      <w:r w:rsidRPr="00B76A42">
        <w:rPr>
          <w:rFonts w:ascii="Palatino Linotype" w:hAnsi="Palatino Linotype" w:cs="Arial"/>
          <w:i/>
          <w:sz w:val="22"/>
        </w:rPr>
        <w:t xml:space="preserve">, en los términos de las causas legítimas y estrictamente necesarias previstas por esta Ley. </w:t>
      </w:r>
    </w:p>
    <w:p w14:paraId="29545000" w14:textId="77777777" w:rsidR="00902355" w:rsidRPr="00B76A42" w:rsidRDefault="00902355" w:rsidP="00902355">
      <w:pPr>
        <w:widowControl w:val="0"/>
        <w:tabs>
          <w:tab w:val="left" w:pos="1276"/>
        </w:tabs>
        <w:autoSpaceDE w:val="0"/>
        <w:autoSpaceDN w:val="0"/>
        <w:adjustRightInd w:val="0"/>
        <w:ind w:left="851" w:right="902"/>
        <w:jc w:val="both"/>
        <w:rPr>
          <w:rFonts w:ascii="Palatino Linotype" w:hAnsi="Palatino Linotype" w:cs="Arial"/>
          <w:i/>
          <w:sz w:val="22"/>
        </w:rPr>
      </w:pPr>
      <w:r w:rsidRPr="00B76A42">
        <w:rPr>
          <w:rFonts w:ascii="Palatino Linotype" w:hAnsi="Palatino Linotype" w:cs="Arial"/>
          <w:i/>
          <w:sz w:val="22"/>
        </w:rPr>
        <w:t xml:space="preserve">Los sujetos obligados deben poner en práctica, políticas y programas de acceso a la información que se apeguen a criterios de publicidad, veracidad, oportunidad, precisión y suficiencia en beneficio de los solicitantes. </w:t>
      </w:r>
    </w:p>
    <w:p w14:paraId="228DCA25" w14:textId="77777777" w:rsidR="00902355" w:rsidRPr="00B76A42" w:rsidRDefault="00902355" w:rsidP="00902355">
      <w:pPr>
        <w:widowControl w:val="0"/>
        <w:tabs>
          <w:tab w:val="left" w:pos="1276"/>
        </w:tabs>
        <w:autoSpaceDE w:val="0"/>
        <w:autoSpaceDN w:val="0"/>
        <w:adjustRightInd w:val="0"/>
        <w:ind w:left="851" w:right="902"/>
        <w:jc w:val="both"/>
        <w:rPr>
          <w:rFonts w:ascii="Palatino Linotype" w:hAnsi="Palatino Linotype" w:cs="Arial"/>
          <w:i/>
          <w:sz w:val="22"/>
        </w:rPr>
      </w:pPr>
      <w:r w:rsidRPr="00B76A42">
        <w:rPr>
          <w:rFonts w:ascii="Palatino Linotype" w:hAnsi="Palatino Linotype" w:cs="Arial"/>
          <w:b/>
          <w:i/>
          <w:sz w:val="22"/>
        </w:rPr>
        <w:t>Artículo 9.</w:t>
      </w:r>
      <w:r w:rsidRPr="00B76A42">
        <w:rPr>
          <w:rFonts w:ascii="Palatino Linotype" w:hAnsi="Palatino Linotype" w:cs="Arial"/>
          <w:i/>
          <w:sz w:val="22"/>
        </w:rPr>
        <w:t xml:space="preserve"> El Instituto deberá regir su funcionamiento de acuerdo a los siguientes principios:</w:t>
      </w:r>
    </w:p>
    <w:p w14:paraId="3490C57C" w14:textId="77777777" w:rsidR="00902355" w:rsidRPr="00B76A42" w:rsidRDefault="00902355" w:rsidP="00902355">
      <w:pPr>
        <w:widowControl w:val="0"/>
        <w:tabs>
          <w:tab w:val="left" w:pos="1276"/>
        </w:tabs>
        <w:autoSpaceDE w:val="0"/>
        <w:autoSpaceDN w:val="0"/>
        <w:adjustRightInd w:val="0"/>
        <w:ind w:left="851" w:right="902"/>
        <w:jc w:val="both"/>
        <w:rPr>
          <w:rFonts w:ascii="Palatino Linotype" w:hAnsi="Palatino Linotype" w:cs="Arial"/>
          <w:i/>
          <w:sz w:val="22"/>
        </w:rPr>
      </w:pPr>
      <w:r w:rsidRPr="00B76A42">
        <w:rPr>
          <w:rFonts w:ascii="Palatino Linotype" w:hAnsi="Palatino Linotype" w:cs="Arial"/>
          <w:i/>
          <w:sz w:val="22"/>
        </w:rPr>
        <w:t xml:space="preserve">I. </w:t>
      </w:r>
      <w:r w:rsidRPr="00B76A42">
        <w:rPr>
          <w:rFonts w:ascii="Palatino Linotype" w:hAnsi="Palatino Linotype" w:cs="Arial"/>
          <w:b/>
          <w:i/>
          <w:sz w:val="22"/>
        </w:rPr>
        <w:t xml:space="preserve">Certeza: Principio que otorga seguridad y certidumbre jurídica a los particulares, en virtud de que permite conocer si las acciones del Instituto son apegadas a derecho y garantiza </w:t>
      </w:r>
      <w:r w:rsidRPr="00B76A42">
        <w:rPr>
          <w:rFonts w:ascii="Palatino Linotype" w:hAnsi="Palatino Linotype" w:cs="Arial"/>
          <w:i/>
          <w:sz w:val="22"/>
        </w:rPr>
        <w:t xml:space="preserve">que los procedimientos sean completamente verificables, fidedignos y confiables; </w:t>
      </w:r>
    </w:p>
    <w:p w14:paraId="30F4E9EF" w14:textId="77777777" w:rsidR="00902355" w:rsidRPr="00B76A42" w:rsidRDefault="00902355" w:rsidP="00902355">
      <w:pPr>
        <w:widowControl w:val="0"/>
        <w:tabs>
          <w:tab w:val="left" w:pos="1276"/>
        </w:tabs>
        <w:autoSpaceDE w:val="0"/>
        <w:autoSpaceDN w:val="0"/>
        <w:adjustRightInd w:val="0"/>
        <w:ind w:left="851" w:right="902"/>
        <w:jc w:val="both"/>
        <w:rPr>
          <w:rFonts w:ascii="Palatino Linotype" w:hAnsi="Palatino Linotype" w:cs="Arial"/>
          <w:i/>
          <w:sz w:val="22"/>
        </w:rPr>
      </w:pPr>
      <w:r w:rsidRPr="00B76A42">
        <w:rPr>
          <w:rFonts w:ascii="Palatino Linotype" w:hAnsi="Palatino Linotype" w:cs="Arial"/>
          <w:i/>
          <w:sz w:val="22"/>
        </w:rPr>
        <w:t>…</w:t>
      </w:r>
    </w:p>
    <w:p w14:paraId="3EBF3F08" w14:textId="77777777" w:rsidR="00902355" w:rsidRPr="00B76A42" w:rsidRDefault="00902355" w:rsidP="00902355">
      <w:pPr>
        <w:widowControl w:val="0"/>
        <w:tabs>
          <w:tab w:val="left" w:pos="1276"/>
        </w:tabs>
        <w:autoSpaceDE w:val="0"/>
        <w:autoSpaceDN w:val="0"/>
        <w:adjustRightInd w:val="0"/>
        <w:ind w:left="851" w:right="902"/>
        <w:jc w:val="both"/>
        <w:rPr>
          <w:rFonts w:ascii="Palatino Linotype" w:hAnsi="Palatino Linotype" w:cs="Arial"/>
          <w:i/>
          <w:sz w:val="22"/>
        </w:rPr>
      </w:pPr>
      <w:r w:rsidRPr="00B76A42">
        <w:rPr>
          <w:rFonts w:ascii="Palatino Linotype" w:hAnsi="Palatino Linotype" w:cs="Arial"/>
          <w:i/>
          <w:sz w:val="22"/>
        </w:rPr>
        <w:t xml:space="preserve">VIII. </w:t>
      </w:r>
      <w:r w:rsidRPr="00B76A42">
        <w:rPr>
          <w:rFonts w:ascii="Palatino Linotype" w:hAnsi="Palatino Linotype" w:cs="Arial"/>
          <w:b/>
          <w:i/>
          <w:sz w:val="22"/>
        </w:rPr>
        <w:t>Objetividad: Obligación del Instituto de ajustar su actuación a los presupuestos de ley que deben ser aplicados al analizar el caso en concreto y resolver todos los hechos, prescindiendo de las consideraciones y criterios personales</w:t>
      </w:r>
      <w:r w:rsidRPr="00B76A42">
        <w:rPr>
          <w:rFonts w:ascii="Palatino Linotype" w:hAnsi="Palatino Linotype" w:cs="Arial"/>
          <w:i/>
          <w:sz w:val="22"/>
        </w:rPr>
        <w:t xml:space="preserve">; </w:t>
      </w:r>
    </w:p>
    <w:p w14:paraId="49E1DB24" w14:textId="77777777" w:rsidR="00902355" w:rsidRPr="00B76A42" w:rsidRDefault="00902355" w:rsidP="00902355">
      <w:pPr>
        <w:widowControl w:val="0"/>
        <w:tabs>
          <w:tab w:val="left" w:pos="1276"/>
        </w:tabs>
        <w:autoSpaceDE w:val="0"/>
        <w:autoSpaceDN w:val="0"/>
        <w:adjustRightInd w:val="0"/>
        <w:ind w:left="851" w:right="902"/>
        <w:jc w:val="both"/>
        <w:rPr>
          <w:rFonts w:ascii="Palatino Linotype" w:hAnsi="Palatino Linotype" w:cs="Arial"/>
          <w:i/>
          <w:sz w:val="22"/>
        </w:rPr>
      </w:pPr>
      <w:r w:rsidRPr="00B76A42">
        <w:rPr>
          <w:rFonts w:ascii="Palatino Linotype" w:hAnsi="Palatino Linotype" w:cs="Arial"/>
          <w:i/>
          <w:sz w:val="22"/>
        </w:rPr>
        <w:t>…”</w:t>
      </w:r>
    </w:p>
    <w:p w14:paraId="78A0C79F" w14:textId="77777777" w:rsidR="00902355" w:rsidRPr="00B76A42" w:rsidRDefault="00902355" w:rsidP="00902355">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B76A42">
        <w:rPr>
          <w:rFonts w:ascii="Palatino Linotype" w:hAnsi="Palatino Linotype" w:cs="Arial"/>
          <w:i/>
          <w:sz w:val="22"/>
        </w:rPr>
        <w:t>(Énfasis añadido)</w:t>
      </w:r>
    </w:p>
    <w:p w14:paraId="4B170CE8" w14:textId="0DF3B7F2" w:rsidR="00902355" w:rsidRPr="00B76A42" w:rsidRDefault="00902355" w:rsidP="00902355">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B76A42">
        <w:rPr>
          <w:rFonts w:ascii="Palatino Linotype" w:hAnsi="Palatino Linotype" w:cs="Arial"/>
        </w:rPr>
        <w:t>A fin de robustecer lo expuesto, conviene citar el criterio orientador 002/2017 del INAI, cuyo tenor es el siguiente:</w:t>
      </w:r>
    </w:p>
    <w:p w14:paraId="4E56FAB8" w14:textId="77777777" w:rsidR="00902355" w:rsidRPr="00B76A42" w:rsidRDefault="00902355" w:rsidP="00902355">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B76A42">
        <w:rPr>
          <w:rFonts w:ascii="Palatino Linotype" w:hAnsi="Palatino Linotype" w:cs="Arial"/>
          <w:i/>
          <w:sz w:val="22"/>
        </w:rPr>
        <w:t>“</w:t>
      </w:r>
      <w:r w:rsidRPr="00B76A42">
        <w:rPr>
          <w:rFonts w:ascii="Palatino Linotype" w:hAnsi="Palatino Linotype" w:cs="Arial"/>
          <w:b/>
          <w:i/>
          <w:sz w:val="22"/>
        </w:rPr>
        <w:t>Congruencia y exhaustividad.</w:t>
      </w:r>
      <w:r w:rsidRPr="00B76A42">
        <w:rPr>
          <w:rFonts w:ascii="Palatino Linotype" w:hAnsi="Palatino Linotype" w:cs="Arial"/>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w:t>
      </w:r>
      <w:r w:rsidRPr="00B76A42">
        <w:rPr>
          <w:rFonts w:ascii="Palatino Linotype" w:hAnsi="Palatino Linotype" w:cs="Arial"/>
          <w:i/>
          <w:sz w:val="22"/>
        </w:rPr>
        <w:lastRenderedPageBreak/>
        <w:t>solicitado y atiendan de manera puntual y expresa, cada uno de los contenidos de información.</w:t>
      </w:r>
    </w:p>
    <w:p w14:paraId="79DD47E5" w14:textId="77777777" w:rsidR="00902355" w:rsidRPr="00B76A42" w:rsidRDefault="00902355" w:rsidP="00902355">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B76A42">
        <w:rPr>
          <w:rFonts w:ascii="Palatino Linotype" w:hAnsi="Palatino Linotype" w:cs="Arial"/>
          <w:i/>
          <w:sz w:val="22"/>
        </w:rPr>
        <w:t>Resoluciones: • RRA 0003/16. Comisión Nacional de las Zonas Áridas. 29 de junio de 2016. Por unanimidad. Comisionado Ponente Oscar Mauricio Guerra Ford. • RRA 0100/16. Sindicato Nacional de Trabajadores de la Educación. 13 de julio de 2016. Por unanimidad. Comisionada Ponente. Areli Cano Guadiana. • RRA 1419/16. Secretaría de Educación Pública. 14 de septiembre de 2016. Por unanimidad. Comisionado Ponente Rosendoevgueni Monterrey Chepov.”</w:t>
      </w:r>
    </w:p>
    <w:p w14:paraId="391C2157" w14:textId="77777777" w:rsidR="00902355" w:rsidRPr="00B76A42" w:rsidRDefault="00902355" w:rsidP="00902355">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B76A42">
        <w:rPr>
          <w:rFonts w:ascii="Palatino Linotype" w:hAnsi="Palatino Linotype" w:cs="Arial"/>
        </w:rPr>
        <w:t>Ahora bien, respecto a la fundamentación y motivación es de señalar que el máximo tribunal del país ha establecido jurisprudencia respecto a qué debe entenderse por fundamentación y motivación, en los siguientes términos:</w:t>
      </w:r>
    </w:p>
    <w:p w14:paraId="0737D7E8" w14:textId="77777777" w:rsidR="00902355" w:rsidRPr="00B76A42" w:rsidRDefault="00902355" w:rsidP="00902355">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B76A42">
        <w:rPr>
          <w:rFonts w:ascii="Palatino Linotype" w:hAnsi="Palatino Linotype" w:cs="Arial"/>
          <w:b/>
          <w:i/>
          <w:sz w:val="22"/>
        </w:rPr>
        <w:t>“FUNDAMENTACIÓN Y MOTIVACIÓN.</w:t>
      </w:r>
      <w:r w:rsidRPr="00B76A42">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046295D5" w14:textId="77777777" w:rsidR="00902355" w:rsidRPr="00B76A42" w:rsidRDefault="00902355" w:rsidP="00902355">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B76A42">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551AC8D8" w14:textId="77777777" w:rsidR="00902355" w:rsidRPr="00B76A42" w:rsidRDefault="00902355" w:rsidP="00902355">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B76A42">
        <w:rPr>
          <w:rFonts w:ascii="Palatino Linotype" w:hAnsi="Palatino Linotype" w:cs="Arial"/>
          <w:i/>
          <w:sz w:val="22"/>
        </w:rPr>
        <w:t>“</w:t>
      </w:r>
      <w:r w:rsidRPr="00B76A42">
        <w:rPr>
          <w:rFonts w:ascii="Palatino Linotype" w:hAnsi="Palatino Linotype" w:cs="Arial"/>
          <w:b/>
          <w:i/>
          <w:sz w:val="22"/>
        </w:rPr>
        <w:t>FUNDAMENTACIÓN Y MOTIVACIÓN. EL ASPECTO FORMAL DE LA GARANTÍA Y SU FINALIDAD SE TRADUCEN EN EXPLICAR, JUSTIFICAR, POSIBILITAR LA DEFENSA Y COMUNICAR LA DECISIÓN.</w:t>
      </w:r>
      <w:r w:rsidRPr="00B76A42">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w:t>
      </w:r>
      <w:r w:rsidRPr="00B76A42">
        <w:rPr>
          <w:rFonts w:ascii="Palatino Linotype" w:hAnsi="Palatino Linotype" w:cs="Arial"/>
          <w:i/>
          <w:sz w:val="22"/>
        </w:rPr>
        <w:lastRenderedPageBreak/>
        <w:t>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7F97F6B5" w14:textId="77777777" w:rsidR="00902355" w:rsidRPr="00B76A42" w:rsidRDefault="00902355" w:rsidP="00902355">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B76A42">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0E557332" w14:textId="32619D17" w:rsidR="00902355" w:rsidRPr="00B76A42" w:rsidRDefault="00902355" w:rsidP="00902355">
      <w:pPr>
        <w:spacing w:before="240" w:after="240" w:line="360" w:lineRule="auto"/>
        <w:jc w:val="both"/>
        <w:rPr>
          <w:rFonts w:ascii="Palatino Linotype" w:hAnsi="Palatino Linotype" w:cs="Arial"/>
          <w:lang w:val="es-ES_tradnl"/>
        </w:rPr>
      </w:pPr>
      <w:r w:rsidRPr="00B76A42">
        <w:rPr>
          <w:rFonts w:ascii="Palatino Linotype" w:hAnsi="Palatino Linotype" w:cs="Arial"/>
          <w:lang w:val="es-ES_tradnl"/>
        </w:rPr>
        <w:t xml:space="preserve">En virtud de lo anterior, del análisis al </w:t>
      </w:r>
      <w:proofErr w:type="spellStart"/>
      <w:r w:rsidRPr="00B76A42">
        <w:rPr>
          <w:rFonts w:ascii="Palatino Linotype" w:hAnsi="Palatino Linotype" w:cs="Arial"/>
          <w:lang w:val="es-ES_tradnl"/>
        </w:rPr>
        <w:t>CDFI</w:t>
      </w:r>
      <w:proofErr w:type="spellEnd"/>
      <w:r w:rsidRPr="00B76A42">
        <w:rPr>
          <w:rFonts w:ascii="Palatino Linotype" w:hAnsi="Palatino Linotype" w:cs="Arial"/>
          <w:lang w:val="es-ES_tradnl"/>
        </w:rPr>
        <w:t xml:space="preserve"> remitido como respuesta, este Instituto observó que </w:t>
      </w:r>
      <w:r w:rsidRPr="00B76A42">
        <w:rPr>
          <w:rFonts w:ascii="Palatino Linotype" w:hAnsi="Palatino Linotype" w:cs="Arial"/>
          <w:b/>
          <w:lang w:val="es-ES_tradnl"/>
        </w:rPr>
        <w:t>EL SUJETO OBLIGADO</w:t>
      </w:r>
      <w:r w:rsidRPr="00B76A42">
        <w:rPr>
          <w:rFonts w:ascii="Palatino Linotype" w:hAnsi="Palatino Linotype" w:cs="Arial"/>
          <w:lang w:val="es-ES_tradnl"/>
        </w:rPr>
        <w:t xml:space="preserve"> indebidamente testó datos como son el Registro Feral de Contribuyentes (RFC) del emisor y del receptor</w:t>
      </w:r>
      <w:r w:rsidR="003E3AAC" w:rsidRPr="00B76A42">
        <w:rPr>
          <w:rFonts w:ascii="Palatino Linotype" w:hAnsi="Palatino Linotype" w:cs="Arial"/>
          <w:lang w:val="es-ES_tradnl"/>
        </w:rPr>
        <w:t>; el régimen fiscal</w:t>
      </w:r>
      <w:r w:rsidR="003E3AAC" w:rsidRPr="00B76A42">
        <w:rPr>
          <w:rStyle w:val="Refdenotaalpie"/>
          <w:rFonts w:ascii="Palatino Linotype" w:hAnsi="Palatino Linotype" w:cs="Arial"/>
          <w:lang w:val="es-ES_tradnl"/>
        </w:rPr>
        <w:footnoteReference w:id="4"/>
      </w:r>
      <w:r w:rsidR="003E3AAC" w:rsidRPr="00B76A42">
        <w:rPr>
          <w:rFonts w:ascii="Palatino Linotype" w:hAnsi="Palatino Linotype" w:cs="Arial"/>
          <w:lang w:val="es-ES_tradnl"/>
        </w:rPr>
        <w:t xml:space="preserve"> y otros datos de los cuáles no se puede tener certeza respecto de su contenido; por lo tanto, tal y como, se verá en líneas posteriores </w:t>
      </w:r>
      <w:r w:rsidR="003E3AAC" w:rsidRPr="00B76A42">
        <w:rPr>
          <w:rFonts w:ascii="Palatino Linotype" w:hAnsi="Palatino Linotype" w:cs="Arial"/>
          <w:b/>
          <w:lang w:val="es-ES_tradnl"/>
        </w:rPr>
        <w:t>EL SUJETO OBLIGADO</w:t>
      </w:r>
      <w:r w:rsidR="003E3AAC" w:rsidRPr="00B76A42">
        <w:rPr>
          <w:rFonts w:ascii="Palatino Linotype" w:hAnsi="Palatino Linotype" w:cs="Arial"/>
          <w:lang w:val="es-ES_tradnl"/>
        </w:rPr>
        <w:t xml:space="preserve"> esta constreñido a elaborar la versión pública del documento, atendiendo a lo dispuesto en el presente Considerando</w:t>
      </w:r>
      <w:r w:rsidRPr="00B76A42">
        <w:rPr>
          <w:rFonts w:ascii="Palatino Linotype" w:hAnsi="Palatino Linotype" w:cs="Arial"/>
          <w:lang w:val="es-ES_tradnl"/>
        </w:rPr>
        <w:t xml:space="preserve">, cumpliendo con las formalidades que la Ley impone, </w:t>
      </w:r>
      <w:r w:rsidRPr="00B76A42">
        <w:rPr>
          <w:rFonts w:ascii="Palatino Linotype" w:hAnsi="Palatino Linotype" w:cs="Arial"/>
        </w:rPr>
        <w:t>es</w:t>
      </w:r>
      <w:r w:rsidRPr="00B76A42">
        <w:rPr>
          <w:rFonts w:ascii="Palatino Linotype" w:hAnsi="Palatino Linotype" w:cs="Arial"/>
          <w:lang w:val="es-ES_tradnl"/>
        </w:rPr>
        <w:t xml:space="preserve"> decir, mediante un Acuerdo debidamente fundado y motivado, en términos de los numerales 49</w:t>
      </w:r>
      <w:r w:rsidR="003E3AAC" w:rsidRPr="00B76A42">
        <w:rPr>
          <w:rFonts w:ascii="Palatino Linotype" w:hAnsi="Palatino Linotype" w:cs="Arial"/>
          <w:lang w:val="es-ES_tradnl"/>
        </w:rPr>
        <w:t>,</w:t>
      </w:r>
      <w:r w:rsidRPr="00B76A42">
        <w:rPr>
          <w:rFonts w:ascii="Palatino Linotype" w:hAnsi="Palatino Linotype" w:cs="Arial"/>
          <w:lang w:val="es-ES_tradnl"/>
        </w:rPr>
        <w:t xml:space="preserve"> fracción VIII y 132</w:t>
      </w:r>
      <w:r w:rsidR="003E3AAC" w:rsidRPr="00B76A42">
        <w:rPr>
          <w:rFonts w:ascii="Palatino Linotype" w:hAnsi="Palatino Linotype" w:cs="Arial"/>
          <w:lang w:val="es-ES_tradnl"/>
        </w:rPr>
        <w:t>,</w:t>
      </w:r>
      <w:r w:rsidRPr="00B76A42">
        <w:rPr>
          <w:rFonts w:ascii="Palatino Linotype" w:hAnsi="Palatino Linotype" w:cs="Arial"/>
          <w:lang w:val="es-ES_tradnl"/>
        </w:rPr>
        <w:t xml:space="preserve"> fracciones II y III de la Ley de Transparencia y Acceso a la Información Pública del Estado de México y Municipios en vigor</w:t>
      </w:r>
      <w:r w:rsidR="003E3AAC" w:rsidRPr="00B76A42">
        <w:rPr>
          <w:rFonts w:ascii="Palatino Linotype" w:hAnsi="Palatino Linotype" w:cs="Arial"/>
          <w:lang w:val="es-ES_tradnl"/>
        </w:rPr>
        <w:t>;</w:t>
      </w:r>
      <w:r w:rsidRPr="00B76A42">
        <w:rPr>
          <w:rFonts w:ascii="Palatino Linotype" w:hAnsi="Palatino Linotype" w:cs="Arial"/>
          <w:lang w:val="es-ES_tradnl"/>
        </w:rPr>
        <w:t xml:space="preserve"> así como</w:t>
      </w:r>
      <w:r w:rsidR="003E3AAC" w:rsidRPr="00B76A42">
        <w:rPr>
          <w:rFonts w:ascii="Palatino Linotype" w:hAnsi="Palatino Linotype" w:cs="Arial"/>
          <w:lang w:val="es-ES_tradnl"/>
        </w:rPr>
        <w:t>,</w:t>
      </w:r>
      <w:r w:rsidRPr="00B76A42">
        <w:rPr>
          <w:rFonts w:ascii="Palatino Linotype" w:hAnsi="Palatino Linotype" w:cs="Arial"/>
          <w:lang w:val="es-ES_tradnl"/>
        </w:rPr>
        <w:t xml:space="preserve"> los </w:t>
      </w:r>
      <w:r w:rsidRPr="00B76A42">
        <w:rPr>
          <w:rFonts w:ascii="Palatino Linotype" w:hAnsi="Palatino Linotype" w:cs="Arial"/>
          <w:lang w:val="es-ES_tradnl"/>
        </w:rPr>
        <w:lastRenderedPageBreak/>
        <w:t>numerales Segundo, fracción XVIII, y del Cuarto al Décimo Primero de los Lineamientos Generales</w:t>
      </w:r>
      <w:r w:rsidR="003E3AAC" w:rsidRPr="00B76A42">
        <w:rPr>
          <w:rFonts w:ascii="Palatino Linotype" w:hAnsi="Palatino Linotype" w:cs="Arial"/>
          <w:lang w:val="es-ES_tradnl"/>
        </w:rPr>
        <w:t>,</w:t>
      </w:r>
      <w:r w:rsidRPr="00B76A42">
        <w:rPr>
          <w:rFonts w:ascii="Palatino Linotype" w:hAnsi="Palatino Linotype" w:cs="Arial"/>
          <w:lang w:val="es-ES_tradnl"/>
        </w:rPr>
        <w:t xml:space="preserve"> en materia de Clasificación y Desclasificación de la Información</w:t>
      </w:r>
      <w:r w:rsidR="003E3AAC" w:rsidRPr="00B76A42">
        <w:rPr>
          <w:rFonts w:ascii="Palatino Linotype" w:hAnsi="Palatino Linotype" w:cs="Arial"/>
          <w:lang w:val="es-ES_tradnl"/>
        </w:rPr>
        <w:t>;</w:t>
      </w:r>
      <w:r w:rsidRPr="00B76A42">
        <w:rPr>
          <w:rFonts w:ascii="Palatino Linotype" w:hAnsi="Palatino Linotype" w:cs="Arial"/>
          <w:lang w:val="es-ES_tradnl"/>
        </w:rPr>
        <w:t xml:space="preserve"> así como</w:t>
      </w:r>
      <w:r w:rsidR="003E3AAC" w:rsidRPr="00B76A42">
        <w:rPr>
          <w:rFonts w:ascii="Palatino Linotype" w:hAnsi="Palatino Linotype" w:cs="Arial"/>
          <w:lang w:val="es-ES_tradnl"/>
        </w:rPr>
        <w:t>,</w:t>
      </w:r>
      <w:r w:rsidRPr="00B76A42">
        <w:rPr>
          <w:rFonts w:ascii="Palatino Linotype" w:hAnsi="Palatino Linotype" w:cs="Arial"/>
          <w:lang w:val="es-ES_tradnl"/>
        </w:rPr>
        <w:t xml:space="preserve"> para la elaboración de Versiones Públicas, que literalmente expresan:</w:t>
      </w:r>
    </w:p>
    <w:p w14:paraId="7F30F7AA" w14:textId="77777777" w:rsidR="00902355" w:rsidRPr="00B76A42" w:rsidRDefault="00902355" w:rsidP="003E3AAC">
      <w:pPr>
        <w:ind w:left="851" w:right="902"/>
        <w:jc w:val="both"/>
        <w:rPr>
          <w:rFonts w:ascii="Palatino Linotype" w:hAnsi="Palatino Linotype" w:cs="Arial"/>
          <w:i/>
          <w:sz w:val="22"/>
          <w:szCs w:val="22"/>
          <w:lang w:eastAsia="es-MX"/>
        </w:rPr>
      </w:pPr>
      <w:r w:rsidRPr="00B76A42">
        <w:rPr>
          <w:rFonts w:ascii="Palatino Linotype" w:hAnsi="Palatino Linotype" w:cs="Arial"/>
          <w:i/>
          <w:sz w:val="22"/>
          <w:szCs w:val="22"/>
          <w:lang w:eastAsia="es-MX"/>
        </w:rPr>
        <w:t>“</w:t>
      </w:r>
      <w:r w:rsidRPr="00B76A42">
        <w:rPr>
          <w:rFonts w:ascii="Palatino Linotype" w:hAnsi="Palatino Linotype" w:cs="Arial"/>
          <w:b/>
          <w:i/>
          <w:sz w:val="22"/>
          <w:szCs w:val="22"/>
          <w:lang w:eastAsia="es-MX"/>
        </w:rPr>
        <w:t xml:space="preserve">Artículo 49. </w:t>
      </w:r>
      <w:r w:rsidRPr="00B76A42">
        <w:rPr>
          <w:rFonts w:ascii="Palatino Linotype" w:hAnsi="Palatino Linotype" w:cs="Arial"/>
          <w:i/>
          <w:sz w:val="22"/>
          <w:szCs w:val="22"/>
          <w:lang w:eastAsia="es-MX"/>
        </w:rPr>
        <w:t>Los Comités de Transparencia tendrán las siguientes atribuciones:</w:t>
      </w:r>
    </w:p>
    <w:p w14:paraId="149A1EEF" w14:textId="77777777" w:rsidR="00902355" w:rsidRPr="00B76A42" w:rsidRDefault="00902355" w:rsidP="003E3AAC">
      <w:pPr>
        <w:ind w:left="851" w:right="902"/>
        <w:jc w:val="both"/>
        <w:rPr>
          <w:rFonts w:ascii="Palatino Linotype" w:hAnsi="Palatino Linotype" w:cs="Arial"/>
          <w:i/>
          <w:sz w:val="22"/>
          <w:szCs w:val="22"/>
          <w:lang w:eastAsia="es-MX"/>
        </w:rPr>
      </w:pPr>
      <w:r w:rsidRPr="00B76A42">
        <w:rPr>
          <w:rFonts w:ascii="Palatino Linotype" w:hAnsi="Palatino Linotype" w:cs="Arial"/>
          <w:b/>
          <w:i/>
          <w:sz w:val="22"/>
          <w:szCs w:val="22"/>
          <w:lang w:eastAsia="es-MX"/>
        </w:rPr>
        <w:t>VIII.</w:t>
      </w:r>
      <w:r w:rsidRPr="00B76A42">
        <w:rPr>
          <w:rFonts w:ascii="Palatino Linotype" w:hAnsi="Palatino Linotype" w:cs="Arial"/>
          <w:i/>
          <w:sz w:val="22"/>
          <w:szCs w:val="22"/>
          <w:lang w:eastAsia="es-MX"/>
        </w:rPr>
        <w:t xml:space="preserve"> Aprobar, modificar o revocar la clasificación de la información;</w:t>
      </w:r>
    </w:p>
    <w:p w14:paraId="77A17922" w14:textId="77777777" w:rsidR="00902355" w:rsidRPr="00B76A42" w:rsidRDefault="00902355" w:rsidP="003E3AAC">
      <w:pPr>
        <w:ind w:left="851" w:right="902"/>
        <w:jc w:val="both"/>
        <w:rPr>
          <w:rFonts w:ascii="Palatino Linotype" w:hAnsi="Palatino Linotype" w:cs="Arial"/>
          <w:i/>
          <w:sz w:val="22"/>
          <w:szCs w:val="22"/>
          <w:lang w:eastAsia="es-MX"/>
        </w:rPr>
      </w:pPr>
      <w:r w:rsidRPr="00B76A42">
        <w:rPr>
          <w:rFonts w:ascii="Palatino Linotype" w:hAnsi="Palatino Linotype" w:cs="Arial"/>
          <w:b/>
          <w:i/>
          <w:sz w:val="22"/>
          <w:szCs w:val="22"/>
          <w:lang w:eastAsia="es-MX"/>
        </w:rPr>
        <w:t>Artículo 132.</w:t>
      </w:r>
      <w:r w:rsidRPr="00B76A42">
        <w:rPr>
          <w:rFonts w:ascii="Palatino Linotype" w:hAnsi="Palatino Linotype" w:cs="Arial"/>
          <w:i/>
          <w:sz w:val="22"/>
          <w:szCs w:val="22"/>
          <w:lang w:eastAsia="es-MX"/>
        </w:rPr>
        <w:t xml:space="preserve"> La clasificación de la información se llevará a cabo en el momento en que:</w:t>
      </w:r>
    </w:p>
    <w:p w14:paraId="08B1040B" w14:textId="77777777" w:rsidR="00902355" w:rsidRPr="00B76A42" w:rsidRDefault="00902355" w:rsidP="003E3AAC">
      <w:pPr>
        <w:ind w:left="851" w:right="902"/>
        <w:jc w:val="both"/>
        <w:rPr>
          <w:rFonts w:ascii="Palatino Linotype" w:hAnsi="Palatino Linotype" w:cs="Arial"/>
          <w:i/>
          <w:sz w:val="22"/>
          <w:szCs w:val="22"/>
          <w:lang w:eastAsia="es-MX"/>
        </w:rPr>
      </w:pPr>
      <w:r w:rsidRPr="00B76A42">
        <w:rPr>
          <w:rFonts w:ascii="Palatino Linotype" w:hAnsi="Palatino Linotype" w:cs="Arial"/>
          <w:b/>
          <w:i/>
          <w:sz w:val="22"/>
          <w:szCs w:val="22"/>
          <w:lang w:eastAsia="es-MX"/>
        </w:rPr>
        <w:t>I.</w:t>
      </w:r>
      <w:r w:rsidRPr="00B76A42">
        <w:rPr>
          <w:rFonts w:ascii="Palatino Linotype" w:hAnsi="Palatino Linotype" w:cs="Arial"/>
          <w:i/>
          <w:sz w:val="22"/>
          <w:szCs w:val="22"/>
          <w:lang w:eastAsia="es-MX"/>
        </w:rPr>
        <w:t xml:space="preserve"> Se reciba una solicitud de acceso a la información;</w:t>
      </w:r>
    </w:p>
    <w:p w14:paraId="09F4C2B0" w14:textId="77777777" w:rsidR="00902355" w:rsidRPr="00B76A42" w:rsidRDefault="00902355" w:rsidP="003E3AAC">
      <w:pPr>
        <w:ind w:left="851" w:right="902"/>
        <w:jc w:val="both"/>
        <w:rPr>
          <w:rFonts w:ascii="Palatino Linotype" w:hAnsi="Palatino Linotype" w:cs="Arial"/>
          <w:i/>
          <w:sz w:val="22"/>
          <w:szCs w:val="22"/>
          <w:lang w:eastAsia="es-MX"/>
        </w:rPr>
      </w:pPr>
      <w:r w:rsidRPr="00B76A42">
        <w:rPr>
          <w:rFonts w:ascii="Palatino Linotype" w:hAnsi="Palatino Linotype" w:cs="Arial"/>
          <w:b/>
          <w:i/>
          <w:sz w:val="22"/>
          <w:szCs w:val="22"/>
          <w:lang w:eastAsia="es-MX"/>
        </w:rPr>
        <w:t>II.</w:t>
      </w:r>
      <w:r w:rsidRPr="00B76A42">
        <w:rPr>
          <w:rFonts w:ascii="Palatino Linotype" w:hAnsi="Palatino Linotype" w:cs="Arial"/>
          <w:i/>
          <w:sz w:val="22"/>
          <w:szCs w:val="22"/>
          <w:lang w:eastAsia="es-MX"/>
        </w:rPr>
        <w:t xml:space="preserve"> Se determine mediante resolución de autoridad competente; o</w:t>
      </w:r>
    </w:p>
    <w:p w14:paraId="0DDD7F41" w14:textId="77777777" w:rsidR="00902355" w:rsidRPr="00B76A42" w:rsidRDefault="00902355" w:rsidP="003E3AAC">
      <w:pPr>
        <w:ind w:left="851" w:right="902"/>
        <w:jc w:val="both"/>
        <w:rPr>
          <w:rFonts w:ascii="Palatino Linotype" w:hAnsi="Palatino Linotype" w:cs="Arial"/>
          <w:b/>
          <w:i/>
          <w:sz w:val="22"/>
          <w:szCs w:val="22"/>
          <w:lang w:eastAsia="es-MX"/>
        </w:rPr>
      </w:pPr>
      <w:r w:rsidRPr="00B76A42">
        <w:rPr>
          <w:rFonts w:ascii="Palatino Linotype" w:hAnsi="Palatino Linotype" w:cs="Arial"/>
          <w:i/>
          <w:sz w:val="22"/>
          <w:szCs w:val="22"/>
          <w:lang w:eastAsia="es-MX"/>
        </w:rPr>
        <w:t>III. Se generen versiones públicas para dar cumplimiento a las obligaciones de transparencia previstas en esta Ley.</w:t>
      </w:r>
      <w:r w:rsidRPr="00B76A42">
        <w:rPr>
          <w:rFonts w:ascii="Palatino Linotype" w:hAnsi="Palatino Linotype" w:cs="Arial"/>
          <w:b/>
          <w:i/>
          <w:sz w:val="22"/>
          <w:szCs w:val="22"/>
          <w:lang w:eastAsia="es-MX"/>
        </w:rPr>
        <w:t>”</w:t>
      </w:r>
    </w:p>
    <w:p w14:paraId="0567A5A0" w14:textId="77777777" w:rsidR="00902355" w:rsidRPr="00B76A42" w:rsidRDefault="00902355" w:rsidP="003E3AAC">
      <w:pPr>
        <w:ind w:left="851" w:right="902"/>
        <w:jc w:val="both"/>
        <w:rPr>
          <w:rFonts w:ascii="Palatino Linotype" w:hAnsi="Palatino Linotype" w:cs="Arial"/>
          <w:i/>
          <w:sz w:val="22"/>
          <w:szCs w:val="22"/>
          <w:lang w:eastAsia="es-MX"/>
        </w:rPr>
      </w:pPr>
      <w:r w:rsidRPr="00B76A42">
        <w:rPr>
          <w:rFonts w:ascii="Palatino Linotype" w:hAnsi="Palatino Linotype" w:cs="Arial"/>
          <w:b/>
          <w:i/>
          <w:sz w:val="22"/>
          <w:szCs w:val="22"/>
          <w:lang w:eastAsia="es-MX"/>
        </w:rPr>
        <w:t>“Segundo.-</w:t>
      </w:r>
      <w:r w:rsidRPr="00B76A42">
        <w:rPr>
          <w:rFonts w:ascii="Palatino Linotype" w:hAnsi="Palatino Linotype" w:cs="Arial"/>
          <w:i/>
          <w:sz w:val="22"/>
          <w:szCs w:val="22"/>
          <w:lang w:eastAsia="es-MX"/>
        </w:rPr>
        <w:t xml:space="preserve"> Para efectos de los presentes Lineamientos Generales, se entenderá por:</w:t>
      </w:r>
    </w:p>
    <w:p w14:paraId="7449A9C3" w14:textId="77777777" w:rsidR="00902355" w:rsidRPr="00B76A42" w:rsidRDefault="00902355" w:rsidP="003E3AAC">
      <w:pPr>
        <w:ind w:left="851" w:right="902"/>
        <w:jc w:val="both"/>
        <w:rPr>
          <w:rFonts w:ascii="Palatino Linotype" w:hAnsi="Palatino Linotype" w:cs="Arial"/>
          <w:i/>
          <w:sz w:val="22"/>
          <w:szCs w:val="22"/>
          <w:lang w:eastAsia="es-MX"/>
        </w:rPr>
      </w:pPr>
      <w:r w:rsidRPr="00B76A42">
        <w:rPr>
          <w:rFonts w:ascii="Palatino Linotype" w:hAnsi="Palatino Linotype" w:cs="Arial"/>
          <w:b/>
          <w:i/>
          <w:sz w:val="22"/>
          <w:szCs w:val="22"/>
          <w:lang w:eastAsia="es-MX"/>
        </w:rPr>
        <w:t>XVIII.</w:t>
      </w:r>
      <w:r w:rsidRPr="00B76A42">
        <w:rPr>
          <w:rFonts w:ascii="Palatino Linotype" w:hAnsi="Palatino Linotype" w:cs="Arial"/>
          <w:i/>
          <w:sz w:val="22"/>
          <w:szCs w:val="22"/>
          <w:lang w:eastAsia="es-MX"/>
        </w:rPr>
        <w:t xml:space="preserve"> </w:t>
      </w:r>
      <w:r w:rsidRPr="00B76A42">
        <w:rPr>
          <w:rFonts w:ascii="Palatino Linotype" w:hAnsi="Palatino Linotype" w:cs="Arial"/>
          <w:b/>
          <w:i/>
          <w:sz w:val="22"/>
          <w:szCs w:val="22"/>
          <w:lang w:eastAsia="es-MX"/>
        </w:rPr>
        <w:t>Versión pública:</w:t>
      </w:r>
      <w:r w:rsidRPr="00B76A42">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9029859" w14:textId="77777777" w:rsidR="00902355" w:rsidRPr="00B76A42" w:rsidRDefault="00902355" w:rsidP="003E3AAC">
      <w:pPr>
        <w:ind w:left="851" w:right="902"/>
        <w:jc w:val="both"/>
        <w:rPr>
          <w:rFonts w:ascii="Palatino Linotype" w:hAnsi="Palatino Linotype" w:cs="Arial"/>
          <w:i/>
          <w:sz w:val="22"/>
          <w:szCs w:val="22"/>
          <w:lang w:eastAsia="es-MX"/>
        </w:rPr>
      </w:pPr>
      <w:r w:rsidRPr="00B76A42">
        <w:rPr>
          <w:rFonts w:ascii="Palatino Linotype" w:hAnsi="Palatino Linotype" w:cs="Arial"/>
          <w:b/>
          <w:i/>
          <w:sz w:val="22"/>
          <w:szCs w:val="22"/>
          <w:lang w:eastAsia="es-MX"/>
        </w:rPr>
        <w:t>Cuarto.</w:t>
      </w:r>
      <w:r w:rsidRPr="00B76A42">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39B6793" w14:textId="77777777" w:rsidR="00902355" w:rsidRPr="00B76A42" w:rsidRDefault="00902355" w:rsidP="003E3AAC">
      <w:pPr>
        <w:ind w:left="851" w:right="902"/>
        <w:jc w:val="both"/>
        <w:rPr>
          <w:rFonts w:ascii="Palatino Linotype" w:hAnsi="Palatino Linotype" w:cs="Arial"/>
          <w:i/>
          <w:sz w:val="22"/>
          <w:szCs w:val="22"/>
          <w:lang w:eastAsia="es-MX"/>
        </w:rPr>
      </w:pPr>
      <w:r w:rsidRPr="00B76A42">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14:paraId="7BE132B0" w14:textId="77777777" w:rsidR="00902355" w:rsidRPr="00B76A42" w:rsidRDefault="00902355" w:rsidP="003E3AAC">
      <w:pPr>
        <w:ind w:left="851" w:right="902"/>
        <w:jc w:val="both"/>
        <w:rPr>
          <w:rFonts w:ascii="Palatino Linotype" w:hAnsi="Palatino Linotype" w:cs="Arial"/>
          <w:i/>
          <w:sz w:val="22"/>
          <w:szCs w:val="22"/>
          <w:lang w:eastAsia="es-MX"/>
        </w:rPr>
      </w:pPr>
      <w:r w:rsidRPr="00B76A42">
        <w:rPr>
          <w:rFonts w:ascii="Palatino Linotype" w:hAnsi="Palatino Linotype" w:cs="Arial"/>
          <w:b/>
          <w:i/>
          <w:sz w:val="22"/>
          <w:szCs w:val="22"/>
          <w:lang w:eastAsia="es-MX"/>
        </w:rPr>
        <w:t>Quinto.</w:t>
      </w:r>
      <w:r w:rsidRPr="00B76A42">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962844D" w14:textId="77777777" w:rsidR="00902355" w:rsidRPr="00B76A42" w:rsidRDefault="00902355" w:rsidP="003E3AAC">
      <w:pPr>
        <w:ind w:left="851" w:right="902"/>
        <w:jc w:val="both"/>
        <w:rPr>
          <w:rFonts w:ascii="Palatino Linotype" w:hAnsi="Palatino Linotype" w:cs="Arial"/>
          <w:i/>
          <w:sz w:val="22"/>
          <w:szCs w:val="22"/>
          <w:lang w:eastAsia="es-MX"/>
        </w:rPr>
      </w:pPr>
      <w:r w:rsidRPr="00B76A42">
        <w:rPr>
          <w:rFonts w:ascii="Palatino Linotype" w:hAnsi="Palatino Linotype" w:cs="Arial"/>
          <w:b/>
          <w:i/>
          <w:sz w:val="22"/>
          <w:szCs w:val="22"/>
          <w:lang w:eastAsia="es-MX"/>
        </w:rPr>
        <w:t>Sexto.</w:t>
      </w:r>
      <w:r w:rsidRPr="00B76A42">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37A22EA" w14:textId="77777777" w:rsidR="00902355" w:rsidRPr="00B76A42" w:rsidRDefault="00902355" w:rsidP="003E3AAC">
      <w:pPr>
        <w:ind w:left="851" w:right="902"/>
        <w:jc w:val="both"/>
        <w:rPr>
          <w:rFonts w:ascii="Palatino Linotype" w:hAnsi="Palatino Linotype" w:cs="Arial"/>
          <w:i/>
          <w:sz w:val="22"/>
          <w:szCs w:val="22"/>
          <w:lang w:eastAsia="es-MX"/>
        </w:rPr>
      </w:pPr>
      <w:r w:rsidRPr="00B76A42">
        <w:rPr>
          <w:rFonts w:ascii="Palatino Linotype" w:hAnsi="Palatino Linotype" w:cs="Arial"/>
          <w:i/>
          <w:sz w:val="22"/>
          <w:szCs w:val="22"/>
          <w:lang w:eastAsia="es-MX"/>
        </w:rPr>
        <w:lastRenderedPageBreak/>
        <w:t>La clasificación de información se realizará conforme a un análisis caso por caso, mediante la aplicación de la prueba de daño y de interés público.</w:t>
      </w:r>
    </w:p>
    <w:p w14:paraId="1F9A338A" w14:textId="77777777" w:rsidR="00902355" w:rsidRPr="00B76A42" w:rsidRDefault="00902355" w:rsidP="003E3AAC">
      <w:pPr>
        <w:ind w:left="851" w:right="902"/>
        <w:jc w:val="both"/>
        <w:rPr>
          <w:rFonts w:ascii="Palatino Linotype" w:hAnsi="Palatino Linotype" w:cs="Arial"/>
          <w:i/>
          <w:sz w:val="22"/>
          <w:szCs w:val="22"/>
          <w:lang w:eastAsia="es-MX"/>
        </w:rPr>
      </w:pPr>
      <w:r w:rsidRPr="00B76A42">
        <w:rPr>
          <w:rFonts w:ascii="Palatino Linotype" w:hAnsi="Palatino Linotype" w:cs="Arial"/>
          <w:b/>
          <w:i/>
          <w:sz w:val="22"/>
          <w:szCs w:val="22"/>
          <w:lang w:eastAsia="es-MX"/>
        </w:rPr>
        <w:t>Séptimo.</w:t>
      </w:r>
      <w:r w:rsidRPr="00B76A42">
        <w:rPr>
          <w:rFonts w:ascii="Palatino Linotype" w:hAnsi="Palatino Linotype" w:cs="Arial"/>
          <w:i/>
          <w:sz w:val="22"/>
          <w:szCs w:val="22"/>
          <w:lang w:eastAsia="es-MX"/>
        </w:rPr>
        <w:t xml:space="preserve"> La clasificación de la información se llevará a cabo en el momento en que:</w:t>
      </w:r>
    </w:p>
    <w:p w14:paraId="79B80860" w14:textId="77777777" w:rsidR="00902355" w:rsidRPr="00B76A42" w:rsidRDefault="00902355" w:rsidP="003E3AAC">
      <w:pPr>
        <w:ind w:left="851" w:right="902"/>
        <w:jc w:val="both"/>
        <w:rPr>
          <w:rFonts w:ascii="Palatino Linotype" w:hAnsi="Palatino Linotype" w:cs="Arial"/>
          <w:i/>
          <w:sz w:val="22"/>
          <w:szCs w:val="22"/>
          <w:lang w:eastAsia="es-MX"/>
        </w:rPr>
      </w:pPr>
      <w:r w:rsidRPr="00B76A42">
        <w:rPr>
          <w:rFonts w:ascii="Palatino Linotype" w:hAnsi="Palatino Linotype" w:cs="Arial"/>
          <w:b/>
          <w:i/>
          <w:sz w:val="22"/>
          <w:szCs w:val="22"/>
          <w:lang w:eastAsia="es-MX"/>
        </w:rPr>
        <w:t>I.</w:t>
      </w:r>
      <w:r w:rsidRPr="00B76A42">
        <w:rPr>
          <w:rFonts w:ascii="Palatino Linotype" w:hAnsi="Palatino Linotype" w:cs="Arial"/>
          <w:i/>
          <w:sz w:val="22"/>
          <w:szCs w:val="22"/>
          <w:lang w:eastAsia="es-MX"/>
        </w:rPr>
        <w:t xml:space="preserve"> Se reciba una solicitud de acceso a la información;</w:t>
      </w:r>
    </w:p>
    <w:p w14:paraId="24264383" w14:textId="77777777" w:rsidR="00902355" w:rsidRPr="00B76A42" w:rsidRDefault="00902355" w:rsidP="003E3AAC">
      <w:pPr>
        <w:ind w:left="851" w:right="902"/>
        <w:jc w:val="both"/>
        <w:rPr>
          <w:rFonts w:ascii="Palatino Linotype" w:hAnsi="Palatino Linotype" w:cs="Arial"/>
          <w:i/>
          <w:sz w:val="22"/>
          <w:szCs w:val="22"/>
          <w:lang w:eastAsia="es-MX"/>
        </w:rPr>
      </w:pPr>
      <w:r w:rsidRPr="00B76A42">
        <w:rPr>
          <w:rFonts w:ascii="Palatino Linotype" w:hAnsi="Palatino Linotype" w:cs="Arial"/>
          <w:b/>
          <w:i/>
          <w:sz w:val="22"/>
          <w:szCs w:val="22"/>
          <w:lang w:eastAsia="es-MX"/>
        </w:rPr>
        <w:t>II.</w:t>
      </w:r>
      <w:r w:rsidRPr="00B76A42">
        <w:rPr>
          <w:rFonts w:ascii="Palatino Linotype" w:hAnsi="Palatino Linotype" w:cs="Arial"/>
          <w:i/>
          <w:sz w:val="22"/>
          <w:szCs w:val="22"/>
          <w:lang w:eastAsia="es-MX"/>
        </w:rPr>
        <w:t xml:space="preserve"> Se determine mediante resolución de autoridad competente, o</w:t>
      </w:r>
    </w:p>
    <w:p w14:paraId="6AF8BD26" w14:textId="77777777" w:rsidR="00902355" w:rsidRPr="00B76A42" w:rsidRDefault="00902355" w:rsidP="003E3AAC">
      <w:pPr>
        <w:ind w:left="851" w:right="902"/>
        <w:jc w:val="both"/>
        <w:rPr>
          <w:rFonts w:ascii="Palatino Linotype" w:hAnsi="Palatino Linotype" w:cs="Arial"/>
          <w:i/>
          <w:sz w:val="22"/>
          <w:szCs w:val="22"/>
          <w:lang w:eastAsia="es-MX"/>
        </w:rPr>
      </w:pPr>
      <w:r w:rsidRPr="00B76A42">
        <w:rPr>
          <w:rFonts w:ascii="Palatino Linotype" w:hAnsi="Palatino Linotype" w:cs="Arial"/>
          <w:b/>
          <w:i/>
          <w:sz w:val="22"/>
          <w:szCs w:val="22"/>
          <w:lang w:eastAsia="es-MX"/>
        </w:rPr>
        <w:t>III.</w:t>
      </w:r>
      <w:r w:rsidRPr="00B76A42">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14:paraId="637D3C5C" w14:textId="77777777" w:rsidR="00902355" w:rsidRPr="00B76A42" w:rsidRDefault="00902355" w:rsidP="003E3AAC">
      <w:pPr>
        <w:ind w:left="851" w:right="902"/>
        <w:jc w:val="both"/>
        <w:rPr>
          <w:rFonts w:ascii="Palatino Linotype" w:hAnsi="Palatino Linotype" w:cs="Arial"/>
          <w:i/>
          <w:sz w:val="22"/>
          <w:szCs w:val="22"/>
          <w:lang w:eastAsia="es-MX"/>
        </w:rPr>
      </w:pPr>
      <w:r w:rsidRPr="00B76A42">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56818271" w14:textId="77777777" w:rsidR="00902355" w:rsidRPr="00B76A42" w:rsidRDefault="00902355" w:rsidP="003E3AAC">
      <w:pPr>
        <w:ind w:left="851" w:right="902"/>
        <w:jc w:val="both"/>
        <w:rPr>
          <w:rFonts w:ascii="Palatino Linotype" w:hAnsi="Palatino Linotype" w:cs="Arial"/>
          <w:i/>
          <w:sz w:val="22"/>
          <w:szCs w:val="22"/>
          <w:lang w:eastAsia="es-MX"/>
        </w:rPr>
      </w:pPr>
      <w:r w:rsidRPr="00B76A42">
        <w:rPr>
          <w:rFonts w:ascii="Palatino Linotype" w:hAnsi="Palatino Linotype" w:cs="Arial"/>
          <w:b/>
          <w:i/>
          <w:sz w:val="22"/>
          <w:szCs w:val="22"/>
          <w:lang w:eastAsia="es-MX"/>
        </w:rPr>
        <w:t>Octavo.</w:t>
      </w:r>
      <w:r w:rsidRPr="00B76A42">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1760DE8" w14:textId="77777777" w:rsidR="00902355" w:rsidRPr="00B76A42" w:rsidRDefault="00902355" w:rsidP="003E3AAC">
      <w:pPr>
        <w:ind w:left="851" w:right="902"/>
        <w:jc w:val="both"/>
        <w:rPr>
          <w:rFonts w:ascii="Palatino Linotype" w:hAnsi="Palatino Linotype" w:cs="Arial"/>
          <w:i/>
          <w:sz w:val="22"/>
          <w:szCs w:val="22"/>
          <w:lang w:eastAsia="es-MX"/>
        </w:rPr>
      </w:pPr>
      <w:r w:rsidRPr="00B76A42">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6900437D" w14:textId="77777777" w:rsidR="00902355" w:rsidRPr="00B76A42" w:rsidRDefault="00902355" w:rsidP="003E3AAC">
      <w:pPr>
        <w:ind w:left="851" w:right="902"/>
        <w:jc w:val="both"/>
        <w:rPr>
          <w:rFonts w:ascii="Palatino Linotype" w:hAnsi="Palatino Linotype" w:cs="Arial"/>
          <w:i/>
          <w:sz w:val="22"/>
          <w:szCs w:val="22"/>
          <w:lang w:eastAsia="es-MX"/>
        </w:rPr>
      </w:pPr>
      <w:r w:rsidRPr="00B76A42">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14:paraId="4A29F3D1" w14:textId="77777777" w:rsidR="00902355" w:rsidRPr="00B76A42" w:rsidRDefault="00902355" w:rsidP="003E3AAC">
      <w:pPr>
        <w:ind w:left="851" w:right="902"/>
        <w:jc w:val="both"/>
        <w:rPr>
          <w:rFonts w:ascii="Palatino Linotype" w:hAnsi="Palatino Linotype" w:cs="Arial"/>
          <w:i/>
          <w:sz w:val="22"/>
          <w:szCs w:val="22"/>
          <w:lang w:eastAsia="es-MX"/>
        </w:rPr>
      </w:pPr>
      <w:r w:rsidRPr="00B76A42">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67B77DC" w14:textId="77777777" w:rsidR="00902355" w:rsidRPr="00B76A42" w:rsidRDefault="00902355" w:rsidP="003E3AAC">
      <w:pPr>
        <w:ind w:left="851" w:right="902"/>
        <w:jc w:val="both"/>
        <w:rPr>
          <w:rFonts w:ascii="Palatino Linotype" w:hAnsi="Palatino Linotype" w:cs="Arial"/>
          <w:i/>
          <w:sz w:val="22"/>
          <w:szCs w:val="22"/>
          <w:lang w:eastAsia="es-MX"/>
        </w:rPr>
      </w:pPr>
      <w:r w:rsidRPr="00B76A42">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14:paraId="09B21216" w14:textId="77777777" w:rsidR="00902355" w:rsidRPr="00B76A42" w:rsidRDefault="00902355" w:rsidP="003E3AAC">
      <w:pPr>
        <w:ind w:left="851" w:right="902"/>
        <w:jc w:val="both"/>
        <w:rPr>
          <w:rFonts w:ascii="Palatino Linotype" w:hAnsi="Palatino Linotype" w:cs="Arial"/>
          <w:i/>
          <w:sz w:val="22"/>
          <w:szCs w:val="22"/>
          <w:lang w:eastAsia="es-MX"/>
        </w:rPr>
      </w:pPr>
      <w:r w:rsidRPr="00B76A42">
        <w:rPr>
          <w:rFonts w:ascii="Palatino Linotype" w:hAnsi="Palatino Linotype" w:cs="Arial"/>
          <w:b/>
          <w:i/>
          <w:sz w:val="22"/>
          <w:szCs w:val="22"/>
          <w:lang w:eastAsia="es-MX"/>
        </w:rPr>
        <w:t>Noveno.</w:t>
      </w:r>
      <w:r w:rsidRPr="00B76A42">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F6C7D55" w14:textId="77777777" w:rsidR="00902355" w:rsidRPr="00B76A42" w:rsidRDefault="00902355" w:rsidP="003E3AAC">
      <w:pPr>
        <w:ind w:left="851" w:right="902"/>
        <w:jc w:val="both"/>
        <w:rPr>
          <w:rFonts w:ascii="Palatino Linotype" w:hAnsi="Palatino Linotype" w:cs="Arial"/>
          <w:i/>
          <w:sz w:val="22"/>
          <w:szCs w:val="22"/>
          <w:lang w:eastAsia="es-MX"/>
        </w:rPr>
      </w:pPr>
      <w:r w:rsidRPr="00B76A42">
        <w:rPr>
          <w:rFonts w:ascii="Palatino Linotype" w:hAnsi="Palatino Linotype" w:cs="Arial"/>
          <w:b/>
          <w:i/>
          <w:sz w:val="22"/>
          <w:szCs w:val="22"/>
          <w:lang w:eastAsia="es-MX"/>
        </w:rPr>
        <w:t>Décimo.</w:t>
      </w:r>
      <w:r w:rsidRPr="00B76A42">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010E737" w14:textId="77777777" w:rsidR="00902355" w:rsidRPr="00B76A42" w:rsidRDefault="00902355" w:rsidP="003E3AAC">
      <w:pPr>
        <w:ind w:left="851" w:right="902"/>
        <w:jc w:val="both"/>
        <w:rPr>
          <w:rFonts w:ascii="Palatino Linotype" w:hAnsi="Palatino Linotype" w:cs="Arial"/>
          <w:i/>
          <w:sz w:val="22"/>
          <w:szCs w:val="22"/>
          <w:lang w:eastAsia="es-MX"/>
        </w:rPr>
      </w:pPr>
      <w:r w:rsidRPr="00B76A42">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14:paraId="338311CE" w14:textId="77777777" w:rsidR="00902355" w:rsidRPr="00B76A42" w:rsidRDefault="00902355" w:rsidP="003E3AAC">
      <w:pPr>
        <w:ind w:left="851" w:right="902"/>
        <w:jc w:val="both"/>
        <w:rPr>
          <w:rFonts w:ascii="Palatino Linotype" w:hAnsi="Palatino Linotype" w:cs="Arial"/>
          <w:i/>
          <w:sz w:val="22"/>
          <w:szCs w:val="22"/>
          <w:lang w:eastAsia="es-MX"/>
        </w:rPr>
      </w:pPr>
      <w:r w:rsidRPr="00B76A42">
        <w:rPr>
          <w:rFonts w:ascii="Palatino Linotype" w:hAnsi="Palatino Linotype" w:cs="Arial"/>
          <w:b/>
          <w:i/>
          <w:sz w:val="22"/>
          <w:szCs w:val="22"/>
          <w:lang w:eastAsia="es-MX"/>
        </w:rPr>
        <w:t>Décimo primero.</w:t>
      </w:r>
      <w:r w:rsidRPr="00B76A42">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w:t>
      </w:r>
      <w:r w:rsidRPr="00B76A42">
        <w:rPr>
          <w:rFonts w:ascii="Palatino Linotype" w:hAnsi="Palatino Linotype" w:cs="Arial"/>
          <w:i/>
          <w:sz w:val="22"/>
          <w:szCs w:val="22"/>
          <w:lang w:eastAsia="es-MX"/>
        </w:rPr>
        <w:lastRenderedPageBreak/>
        <w:t>llevar la leyenda correspondiente de conformidad con lo dispuesto en el Capítulo VIII de los presentes lineamientos.”</w:t>
      </w:r>
      <w:r w:rsidRPr="00B76A42">
        <w:rPr>
          <w:rFonts w:ascii="Palatino Linotype" w:hAnsi="Palatino Linotype" w:cs="Arial"/>
          <w:b/>
          <w:i/>
          <w:sz w:val="22"/>
          <w:szCs w:val="22"/>
          <w:lang w:eastAsia="es-MX"/>
        </w:rPr>
        <w:t xml:space="preserve"> </w:t>
      </w:r>
      <w:r w:rsidRPr="00B76A42">
        <w:rPr>
          <w:rFonts w:ascii="Palatino Linotype" w:hAnsi="Palatino Linotype" w:cs="Arial"/>
          <w:i/>
          <w:sz w:val="22"/>
          <w:szCs w:val="22"/>
        </w:rPr>
        <w:t>(Sic)</w:t>
      </w:r>
    </w:p>
    <w:p w14:paraId="464EEA18" w14:textId="77777777" w:rsidR="00902355" w:rsidRPr="00B76A42" w:rsidRDefault="00902355" w:rsidP="00902355">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B76A42">
        <w:rPr>
          <w:rFonts w:ascii="Palatino Linotype" w:hAnsi="Palatino Linotype" w:cs="Arial"/>
        </w:rPr>
        <w:t xml:space="preserve">En este contexto, el hecho de que la información pública solicitada contenga datos personales susceptibles de ser protegidos mediante su </w:t>
      </w:r>
      <w:r w:rsidRPr="00B76A42">
        <w:rPr>
          <w:rFonts w:ascii="Palatino Linotype" w:hAnsi="Palatino Linotype" w:cs="Arial"/>
          <w:b/>
        </w:rPr>
        <w:t>versión pública</w:t>
      </w:r>
      <w:r w:rsidRPr="00B76A42">
        <w:rPr>
          <w:rFonts w:ascii="Palatino Linotype" w:hAnsi="Palatino Linotype" w:cs="Arial"/>
        </w:rPr>
        <w:t xml:space="preserve">, ello no implica que esta </w:t>
      </w:r>
      <w:r w:rsidRPr="00B76A42">
        <w:rPr>
          <w:rFonts w:ascii="Palatino Linotype" w:hAnsi="Palatino Linotype"/>
        </w:rPr>
        <w:t>circunstancia</w:t>
      </w:r>
      <w:r w:rsidRPr="00B76A42">
        <w:rPr>
          <w:rFonts w:ascii="Palatino Linotype" w:hAnsi="Palatino Linotype" w:cs="Arial"/>
        </w:rPr>
        <w:t xml:space="preserve"> opere en </w:t>
      </w:r>
      <w:r w:rsidRPr="00B76A42">
        <w:rPr>
          <w:rFonts w:ascii="Palatino Linotype" w:hAnsi="Palatino Linotype"/>
        </w:rPr>
        <w:t>automático</w:t>
      </w:r>
      <w:r w:rsidRPr="00B76A42">
        <w:rPr>
          <w:rFonts w:ascii="Palatino Linotype" w:hAnsi="Palatino Linotype" w:cs="Arial"/>
        </w:rPr>
        <w:t>, sino que es necesario que el Comité de Transparencia del</w:t>
      </w:r>
      <w:r w:rsidRPr="00B76A42">
        <w:rPr>
          <w:rFonts w:ascii="Palatino Linotype" w:hAnsi="Palatino Linotype" w:cs="Arial"/>
          <w:b/>
          <w:color w:val="000000"/>
        </w:rPr>
        <w:t xml:space="preserve"> SUJETO OBLIGADO</w:t>
      </w:r>
      <w:r w:rsidRPr="00B76A42">
        <w:rPr>
          <w:rFonts w:ascii="Palatino Linotype" w:hAnsi="Palatino Linotype" w:cs="Arial"/>
          <w:b/>
        </w:rPr>
        <w:t xml:space="preserve"> </w:t>
      </w:r>
      <w:r w:rsidRPr="00B76A42">
        <w:rPr>
          <w:rFonts w:ascii="Palatino Linotype" w:hAnsi="Palatino Linotype" w:cs="Arial"/>
        </w:rPr>
        <w:t>emita el Acuerdo de Clasificación correspondiente.</w:t>
      </w:r>
    </w:p>
    <w:p w14:paraId="5C7787E3" w14:textId="715E4B88" w:rsidR="00902355" w:rsidRPr="00B76A42" w:rsidRDefault="00902355" w:rsidP="00902355">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B76A42">
        <w:rPr>
          <w:rFonts w:ascii="Palatino Linotype" w:hAnsi="Palatino Linotype" w:cs="Arial"/>
        </w:rPr>
        <w:t xml:space="preserve">En el caso específico, la </w:t>
      </w:r>
      <w:r w:rsidRPr="00B76A42">
        <w:rPr>
          <w:rFonts w:ascii="Palatino Linotype" w:hAnsi="Palatino Linotype"/>
        </w:rPr>
        <w:t>información</w:t>
      </w:r>
      <w:r w:rsidRPr="00B76A42">
        <w:rPr>
          <w:rFonts w:ascii="Palatino Linotype" w:hAnsi="Palatino Linotype" w:cs="Arial"/>
        </w:rPr>
        <w:t xml:space="preserve"> solicitada puede contener datos personales, que de hacerse públicos afectarían la intimidad y vida privada de determinadas personas; es por ello</w:t>
      </w:r>
      <w:r w:rsidR="003E3AAC" w:rsidRPr="00B76A42">
        <w:rPr>
          <w:rFonts w:ascii="Palatino Linotype" w:hAnsi="Palatino Linotype" w:cs="Arial"/>
        </w:rPr>
        <w:t>,</w:t>
      </w:r>
      <w:r w:rsidRPr="00B76A42">
        <w:rPr>
          <w:rFonts w:ascii="Palatino Linotype" w:hAnsi="Palatino Linotype" w:cs="Arial"/>
        </w:rPr>
        <w:t xml:space="preserve"> que deben testarse al momento de la elaboración de versiones públicas </w:t>
      </w:r>
      <w:r w:rsidRPr="00B76A42">
        <w:rPr>
          <w:rFonts w:ascii="Palatino Linotype" w:eastAsia="Arial Unicode MS" w:hAnsi="Palatino Linotype" w:cs="Arial"/>
        </w:rPr>
        <w:t>cualquier otro dato que ponga en riesgo la vida, seguridad y salud de cualquier persona</w:t>
      </w:r>
      <w:r w:rsidRPr="00B76A42">
        <w:rPr>
          <w:rFonts w:ascii="Palatino Linotype" w:hAnsi="Palatino Linotype" w:cs="Arial"/>
        </w:rPr>
        <w:t>.</w:t>
      </w:r>
    </w:p>
    <w:p w14:paraId="70A50241" w14:textId="4AEEE34E" w:rsidR="00902355" w:rsidRPr="00B76A42" w:rsidRDefault="00902355" w:rsidP="00902355">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B76A42">
        <w:rPr>
          <w:rFonts w:ascii="Palatino Linotype" w:hAnsi="Palatino Linotype" w:cs="Arial"/>
        </w:rPr>
        <w:t xml:space="preserve">En ese sentido, </w:t>
      </w:r>
      <w:r w:rsidRPr="00B76A42">
        <w:rPr>
          <w:rFonts w:ascii="Palatino Linotype" w:hAnsi="Palatino Linotype"/>
        </w:rPr>
        <w:t xml:space="preserve">este Órgano Garante no pierde de vista que </w:t>
      </w:r>
      <w:r w:rsidR="003E3AAC" w:rsidRPr="00B76A42">
        <w:rPr>
          <w:rFonts w:ascii="Palatino Linotype" w:hAnsi="Palatino Linotype"/>
        </w:rPr>
        <w:t xml:space="preserve">el </w:t>
      </w:r>
      <w:proofErr w:type="spellStart"/>
      <w:r w:rsidR="003E3AAC" w:rsidRPr="00B76A42">
        <w:rPr>
          <w:rFonts w:ascii="Palatino Linotype" w:hAnsi="Palatino Linotype"/>
        </w:rPr>
        <w:t>CFDI</w:t>
      </w:r>
      <w:proofErr w:type="spellEnd"/>
      <w:r w:rsidR="003E3AAC" w:rsidRPr="00B76A42">
        <w:rPr>
          <w:rFonts w:ascii="Palatino Linotype" w:hAnsi="Palatino Linotype"/>
        </w:rPr>
        <w:t xml:space="preserve"> requerido, pudiera</w:t>
      </w:r>
      <w:r w:rsidRPr="00B76A42">
        <w:rPr>
          <w:rFonts w:ascii="Palatino Linotype" w:hAnsi="Palatino Linotype"/>
        </w:rPr>
        <w:t xml:space="preserve"> contener a su vez datos personales susceptibles de considerarse información confidencial como lo son, </w:t>
      </w:r>
      <w:r w:rsidRPr="00B76A42">
        <w:rPr>
          <w:rFonts w:ascii="Palatino Linotype" w:hAnsi="Palatino Linotype"/>
          <w:b/>
          <w:lang w:eastAsia="es-MX"/>
        </w:rPr>
        <w:t>Clave Única de Registro de Población</w:t>
      </w:r>
      <w:r w:rsidR="003E3AAC" w:rsidRPr="00B76A42">
        <w:rPr>
          <w:rFonts w:ascii="Palatino Linotype" w:hAnsi="Palatino Linotype"/>
          <w:b/>
          <w:lang w:eastAsia="es-MX"/>
        </w:rPr>
        <w:t xml:space="preserve"> (CURP)</w:t>
      </w:r>
      <w:r w:rsidRPr="00B76A42">
        <w:rPr>
          <w:rFonts w:ascii="Palatino Linotype" w:hAnsi="Palatino Linotype"/>
          <w:b/>
          <w:lang w:eastAsia="es-MX"/>
        </w:rPr>
        <w:t xml:space="preserve">, </w:t>
      </w:r>
      <w:r w:rsidRPr="00B76A42">
        <w:rPr>
          <w:rFonts w:ascii="Palatino Linotype" w:eastAsia="Arial Unicode MS" w:hAnsi="Palatino Linotype" w:cs="Arial"/>
          <w:b/>
        </w:rPr>
        <w:t xml:space="preserve">números de </w:t>
      </w:r>
      <w:r w:rsidR="001D211B">
        <w:rPr>
          <w:rFonts w:ascii="Palatino Linotype" w:eastAsia="Arial Unicode MS" w:hAnsi="Palatino Linotype" w:cs="Arial"/>
          <w:b/>
        </w:rPr>
        <w:t xml:space="preserve">cuenta y </w:t>
      </w:r>
      <w:proofErr w:type="spellStart"/>
      <w:r w:rsidR="001D211B">
        <w:rPr>
          <w:rFonts w:ascii="Palatino Linotype" w:eastAsia="Arial Unicode MS" w:hAnsi="Palatino Linotype" w:cs="Arial"/>
          <w:b/>
        </w:rPr>
        <w:t>CLABE’s</w:t>
      </w:r>
      <w:proofErr w:type="spellEnd"/>
      <w:r w:rsidR="001D211B">
        <w:rPr>
          <w:rFonts w:ascii="Palatino Linotype" w:eastAsia="Arial Unicode MS" w:hAnsi="Palatino Linotype" w:cs="Arial"/>
          <w:b/>
        </w:rPr>
        <w:t xml:space="preserve"> interbancarias.</w:t>
      </w:r>
    </w:p>
    <w:p w14:paraId="05545BF2" w14:textId="4608DCA9" w:rsidR="00902355" w:rsidRPr="00B76A42" w:rsidRDefault="00902355" w:rsidP="00902355">
      <w:pPr>
        <w:spacing w:before="240" w:after="240" w:line="360" w:lineRule="auto"/>
        <w:ind w:right="-93"/>
        <w:jc w:val="both"/>
        <w:rPr>
          <w:rFonts w:ascii="Palatino Linotype" w:hAnsi="Palatino Linotype" w:cs="Arial"/>
        </w:rPr>
      </w:pPr>
      <w:r w:rsidRPr="00B76A42">
        <w:rPr>
          <w:rFonts w:ascii="Palatino Linotype" w:hAnsi="Palatino Linotype" w:cs="Arial"/>
        </w:rPr>
        <w:t xml:space="preserve">Por cuanto hace a la </w:t>
      </w:r>
      <w:r w:rsidR="003E3AAC" w:rsidRPr="00B76A42">
        <w:rPr>
          <w:rFonts w:ascii="Palatino Linotype" w:hAnsi="Palatino Linotype" w:cs="Arial"/>
          <w:b/>
        </w:rPr>
        <w:t>CURP,</w:t>
      </w:r>
      <w:r w:rsidRPr="00B76A42">
        <w:rPr>
          <w:rFonts w:ascii="Palatino Linotype" w:hAnsi="Palatino Linotype" w:cs="Arial"/>
          <w:b/>
        </w:rPr>
        <w:t xml:space="preserve"> </w:t>
      </w:r>
      <w:r w:rsidRPr="00B76A42">
        <w:rPr>
          <w:rFonts w:ascii="Palatino Linotype" w:hAnsi="Palatino Linotype" w:cs="Aria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10580EC9" w14:textId="77777777" w:rsidR="00902355" w:rsidRPr="00B76A42" w:rsidRDefault="00902355" w:rsidP="00902355">
      <w:pPr>
        <w:shd w:val="clear" w:color="auto" w:fill="FFFFFF"/>
        <w:spacing w:before="240" w:after="240" w:line="360" w:lineRule="auto"/>
        <w:jc w:val="both"/>
        <w:rPr>
          <w:rFonts w:ascii="Palatino Linotype" w:hAnsi="Palatino Linotype" w:cs="Arial"/>
        </w:rPr>
      </w:pPr>
      <w:r w:rsidRPr="00B76A42">
        <w:rPr>
          <w:rFonts w:ascii="Palatino Linotype" w:hAnsi="Palatino Linotype" w:cs="Arial"/>
        </w:rPr>
        <w:t>Lo anterior, tiene sustento en los artículos 86 y 91 de la Ley General de Población, la cual señala lo siguiente:</w:t>
      </w:r>
    </w:p>
    <w:p w14:paraId="1D3BED85" w14:textId="77777777" w:rsidR="00902355" w:rsidRPr="00B76A42" w:rsidRDefault="00902355" w:rsidP="003E3AAC">
      <w:pPr>
        <w:ind w:left="851" w:right="902"/>
        <w:jc w:val="both"/>
        <w:rPr>
          <w:rFonts w:ascii="Palatino Linotype" w:hAnsi="Palatino Linotype" w:cs="Arial"/>
          <w:i/>
          <w:sz w:val="22"/>
          <w:szCs w:val="22"/>
        </w:rPr>
      </w:pPr>
      <w:r w:rsidRPr="00B76A42">
        <w:rPr>
          <w:rFonts w:ascii="Palatino Linotype" w:hAnsi="Palatino Linotype" w:cs="Arial,Bold"/>
          <w:bCs/>
          <w:i/>
          <w:sz w:val="22"/>
          <w:szCs w:val="22"/>
        </w:rPr>
        <w:lastRenderedPageBreak/>
        <w:t>“</w:t>
      </w:r>
      <w:r w:rsidRPr="00B76A42">
        <w:rPr>
          <w:rFonts w:ascii="Palatino Linotype" w:hAnsi="Palatino Linotype" w:cs="Arial,Bold"/>
          <w:b/>
          <w:bCs/>
          <w:i/>
          <w:sz w:val="22"/>
          <w:szCs w:val="22"/>
        </w:rPr>
        <w:t xml:space="preserve">Artículo 86. </w:t>
      </w:r>
      <w:r w:rsidRPr="00B76A42">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14:paraId="1F13B925" w14:textId="77777777" w:rsidR="00902355" w:rsidRPr="00B76A42" w:rsidRDefault="00902355" w:rsidP="003E3AAC">
      <w:pPr>
        <w:ind w:left="851" w:right="902"/>
        <w:jc w:val="both"/>
        <w:rPr>
          <w:rFonts w:ascii="Palatino Linotype" w:hAnsi="Palatino Linotype" w:cs="Arial"/>
          <w:i/>
          <w:sz w:val="22"/>
          <w:szCs w:val="22"/>
        </w:rPr>
      </w:pPr>
      <w:r w:rsidRPr="00B76A42">
        <w:rPr>
          <w:rFonts w:ascii="Palatino Linotype" w:hAnsi="Palatino Linotype" w:cs="Arial,Bold"/>
          <w:b/>
          <w:bCs/>
          <w:i/>
          <w:sz w:val="22"/>
          <w:szCs w:val="22"/>
        </w:rPr>
        <w:t xml:space="preserve">Artículo 91. </w:t>
      </w:r>
      <w:r w:rsidRPr="00B76A42">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 (Sic)</w:t>
      </w:r>
    </w:p>
    <w:p w14:paraId="52B29243" w14:textId="5CC6BE67" w:rsidR="00902355" w:rsidRPr="00B76A42" w:rsidRDefault="00902355" w:rsidP="00902355">
      <w:pPr>
        <w:shd w:val="clear" w:color="auto" w:fill="FFFFFF"/>
        <w:spacing w:before="240" w:after="240" w:line="360" w:lineRule="auto"/>
        <w:jc w:val="both"/>
        <w:rPr>
          <w:rFonts w:ascii="Palatino Linotype" w:hAnsi="Palatino Linotype"/>
        </w:rPr>
      </w:pPr>
      <w:r w:rsidRPr="00B76A42">
        <w:rPr>
          <w:rFonts w:ascii="Palatino Linotype" w:hAnsi="Palatino Linotype"/>
        </w:rPr>
        <w:t xml:space="preserve">Ahora bien, la </w:t>
      </w:r>
      <w:r w:rsidR="003E3AAC" w:rsidRPr="00B76A42">
        <w:rPr>
          <w:rFonts w:ascii="Palatino Linotype" w:hAnsi="Palatino Linotype"/>
        </w:rPr>
        <w:t>CURP</w:t>
      </w:r>
      <w:r w:rsidRPr="00B76A42">
        <w:rPr>
          <w:rFonts w:ascii="Palatino Linotype" w:hAnsi="Palatino Linotype"/>
        </w:rPr>
        <w:t xml:space="preserve"> está integrada de 18 elementos representados por letras y números, que se generan a partir de los datos contenidos en un documento probatorio de identidad (acta de nacimiento, carta de naturalización o documento migratorio), la cual se integra de</w:t>
      </w:r>
      <w:r w:rsidRPr="00B76A42">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B76A42">
        <w:rPr>
          <w:rFonts w:ascii="Palatino Linotype" w:hAnsi="Palatino Linotype"/>
        </w:rPr>
        <w:t xml:space="preserve">; sexo; Entidad Federativa o lugar de nacimiento; finalmente un digito verificador, compuesto de dos elementos, con el que se evitan duplicaciones en la Clave, identifican el cambio de siglo y garantizan la correcta integración. </w:t>
      </w:r>
    </w:p>
    <w:p w14:paraId="27A1FBAB" w14:textId="74C17867" w:rsidR="00902355" w:rsidRPr="00B76A42" w:rsidRDefault="00902355" w:rsidP="00902355">
      <w:pPr>
        <w:spacing w:before="240" w:after="240" w:line="360" w:lineRule="auto"/>
        <w:ind w:right="-91"/>
        <w:jc w:val="both"/>
        <w:rPr>
          <w:rFonts w:ascii="Palatino Linotype" w:hAnsi="Palatino Linotype" w:cs="Arial"/>
        </w:rPr>
      </w:pPr>
      <w:r w:rsidRPr="00B76A42">
        <w:rPr>
          <w:rFonts w:ascii="Palatino Linotype" w:hAnsi="Palatino Linotype" w:cs="Arial"/>
        </w:rPr>
        <w:t xml:space="preserve">Al respecto, el </w:t>
      </w:r>
      <w:r w:rsidR="003E3AAC" w:rsidRPr="00B76A42">
        <w:rPr>
          <w:rFonts w:ascii="Palatino Linotype" w:eastAsia="Arial Unicode MS" w:hAnsi="Palatino Linotype" w:cs="Arial"/>
        </w:rPr>
        <w:t>INAI</w:t>
      </w:r>
      <w:r w:rsidRPr="00B76A42">
        <w:rPr>
          <w:rFonts w:ascii="Palatino Linotype" w:eastAsia="Arial Unicode MS" w:hAnsi="Palatino Linotype" w:cs="Arial"/>
        </w:rPr>
        <w:t>,</w:t>
      </w:r>
      <w:r w:rsidRPr="00B76A42">
        <w:rPr>
          <w:rFonts w:ascii="Palatino Linotype" w:hAnsi="Palatino Linotype" w:cs="Arial"/>
        </w:rPr>
        <w:t xml:space="preserve"> a través del Criterio 18/17, señala literalmente lo siguiente:</w:t>
      </w:r>
    </w:p>
    <w:p w14:paraId="0C40951C" w14:textId="77777777" w:rsidR="00902355" w:rsidRPr="00B76A42" w:rsidRDefault="00902355" w:rsidP="003E3AAC">
      <w:pPr>
        <w:ind w:left="851" w:right="902"/>
        <w:jc w:val="both"/>
        <w:rPr>
          <w:rFonts w:ascii="Palatino Linotype" w:hAnsi="Palatino Linotype" w:cs="Arial"/>
          <w:bCs/>
          <w:i/>
          <w:sz w:val="22"/>
          <w:szCs w:val="22"/>
        </w:rPr>
      </w:pPr>
      <w:r w:rsidRPr="00B76A42">
        <w:rPr>
          <w:rFonts w:ascii="Palatino Linotype" w:hAnsi="Palatino Linotype" w:cs="Arial"/>
          <w:bCs/>
          <w:i/>
          <w:sz w:val="22"/>
          <w:szCs w:val="22"/>
        </w:rPr>
        <w:t>“</w:t>
      </w:r>
      <w:r w:rsidRPr="00B76A42">
        <w:rPr>
          <w:rFonts w:ascii="Palatino Linotype" w:hAnsi="Palatino Linotype" w:cs="Arial"/>
          <w:b/>
          <w:bCs/>
          <w:i/>
          <w:sz w:val="22"/>
          <w:szCs w:val="22"/>
        </w:rPr>
        <w:t xml:space="preserve">Clave Única de Registro de Población (CURP). </w:t>
      </w:r>
      <w:r w:rsidRPr="00B76A42">
        <w:rPr>
          <w:rFonts w:ascii="Palatino Linotype" w:hAnsi="Palatino Linotype" w:cs="Arial"/>
          <w:bCs/>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4A4F950" w14:textId="77777777" w:rsidR="00902355" w:rsidRPr="00B76A42" w:rsidRDefault="00902355" w:rsidP="003E3AAC">
      <w:pPr>
        <w:ind w:left="851" w:right="902"/>
        <w:jc w:val="both"/>
        <w:rPr>
          <w:rFonts w:ascii="Palatino Linotype" w:hAnsi="Palatino Linotype" w:cs="Arial"/>
          <w:bCs/>
          <w:i/>
          <w:sz w:val="22"/>
          <w:szCs w:val="22"/>
        </w:rPr>
      </w:pPr>
      <w:r w:rsidRPr="00B76A42">
        <w:rPr>
          <w:rFonts w:ascii="Palatino Linotype" w:hAnsi="Palatino Linotype" w:cs="Arial"/>
          <w:bCs/>
          <w:i/>
          <w:sz w:val="22"/>
          <w:szCs w:val="22"/>
        </w:rPr>
        <w:t>Resoluciones:</w:t>
      </w:r>
    </w:p>
    <w:p w14:paraId="67FD36FF" w14:textId="77777777" w:rsidR="00902355" w:rsidRPr="00B76A42" w:rsidRDefault="00902355" w:rsidP="003E3AAC">
      <w:pPr>
        <w:ind w:left="851" w:right="902"/>
        <w:jc w:val="both"/>
        <w:rPr>
          <w:rFonts w:ascii="Palatino Linotype" w:hAnsi="Palatino Linotype" w:cs="Arial"/>
          <w:bCs/>
          <w:i/>
          <w:sz w:val="22"/>
          <w:szCs w:val="22"/>
        </w:rPr>
      </w:pPr>
      <w:r w:rsidRPr="00B76A42">
        <w:rPr>
          <w:rFonts w:ascii="Palatino Linotype" w:hAnsi="Palatino Linotype" w:cs="Arial"/>
          <w:bCs/>
          <w:i/>
          <w:sz w:val="22"/>
          <w:szCs w:val="22"/>
        </w:rPr>
        <w:t>•</w:t>
      </w:r>
      <w:r w:rsidRPr="00B76A42">
        <w:rPr>
          <w:rFonts w:ascii="Palatino Linotype" w:hAnsi="Palatino Linotype" w:cs="Arial"/>
          <w:bCs/>
          <w:i/>
          <w:sz w:val="22"/>
          <w:szCs w:val="22"/>
        </w:rPr>
        <w:tab/>
        <w:t>RRA 3995/16. Secretaría de la Defensa Nacional. 1 de febrero de 2017. Por unanimidad. Comisionado Ponente Rosendoevgueni Monterrey Chepov.</w:t>
      </w:r>
    </w:p>
    <w:p w14:paraId="7833B2AB" w14:textId="77777777" w:rsidR="00902355" w:rsidRPr="00B76A42" w:rsidRDefault="00902355" w:rsidP="003E3AAC">
      <w:pPr>
        <w:ind w:left="851" w:right="902"/>
        <w:jc w:val="both"/>
        <w:rPr>
          <w:rFonts w:ascii="Palatino Linotype" w:hAnsi="Palatino Linotype" w:cs="Arial"/>
          <w:bCs/>
          <w:i/>
          <w:sz w:val="22"/>
          <w:szCs w:val="22"/>
        </w:rPr>
      </w:pPr>
      <w:r w:rsidRPr="00B76A42">
        <w:rPr>
          <w:rFonts w:ascii="Palatino Linotype" w:hAnsi="Palatino Linotype" w:cs="Arial"/>
          <w:bCs/>
          <w:i/>
          <w:sz w:val="22"/>
          <w:szCs w:val="22"/>
        </w:rPr>
        <w:t>•</w:t>
      </w:r>
      <w:r w:rsidRPr="00B76A42">
        <w:rPr>
          <w:rFonts w:ascii="Palatino Linotype" w:hAnsi="Palatino Linotype" w:cs="Arial"/>
          <w:bCs/>
          <w:i/>
          <w:sz w:val="22"/>
          <w:szCs w:val="22"/>
        </w:rPr>
        <w:tab/>
        <w:t xml:space="preserve">RRA 0937/17. Senado de la República. 15 de marzo de 2017. Por unanimidad. Comisionada Ponente Ximena Puente de la Mora. </w:t>
      </w:r>
    </w:p>
    <w:p w14:paraId="725A48BF" w14:textId="77777777" w:rsidR="00902355" w:rsidRPr="00B76A42" w:rsidRDefault="00902355" w:rsidP="003E3AAC">
      <w:pPr>
        <w:ind w:left="851" w:right="902"/>
        <w:jc w:val="both"/>
        <w:rPr>
          <w:rFonts w:ascii="Palatino Linotype" w:hAnsi="Palatino Linotype" w:cs="Arial"/>
          <w:i/>
          <w:sz w:val="22"/>
          <w:szCs w:val="22"/>
        </w:rPr>
      </w:pPr>
      <w:r w:rsidRPr="00B76A42">
        <w:rPr>
          <w:rFonts w:ascii="Palatino Linotype" w:hAnsi="Palatino Linotype" w:cs="Arial"/>
          <w:bCs/>
          <w:i/>
          <w:sz w:val="22"/>
          <w:szCs w:val="22"/>
        </w:rPr>
        <w:t>•</w:t>
      </w:r>
      <w:r w:rsidRPr="00B76A42">
        <w:rPr>
          <w:rFonts w:ascii="Palatino Linotype" w:hAnsi="Palatino Linotype" w:cs="Arial"/>
          <w:bCs/>
          <w:i/>
          <w:sz w:val="22"/>
          <w:szCs w:val="22"/>
        </w:rPr>
        <w:tab/>
        <w:t>RRA 0478/17. Secretaría de Relaciones Exteriores. 26 de abril de 2017. Por unanimidad. Comisionada Ponente Areli Cano Guadiana.</w:t>
      </w:r>
      <w:r w:rsidRPr="00B76A42">
        <w:rPr>
          <w:rFonts w:ascii="Palatino Linotype" w:hAnsi="Palatino Linotype" w:cs="Arial"/>
          <w:i/>
          <w:sz w:val="22"/>
          <w:szCs w:val="22"/>
        </w:rPr>
        <w:t>” (Sic)</w:t>
      </w:r>
    </w:p>
    <w:p w14:paraId="0CA5C6B1" w14:textId="4EE06156" w:rsidR="00902355" w:rsidRPr="00B76A42" w:rsidRDefault="00902355" w:rsidP="00902355">
      <w:pPr>
        <w:spacing w:before="240" w:after="240" w:line="360" w:lineRule="auto"/>
        <w:ind w:right="-93"/>
        <w:jc w:val="both"/>
        <w:rPr>
          <w:rFonts w:ascii="Palatino Linotype" w:hAnsi="Palatino Linotype" w:cs="Arial"/>
        </w:rPr>
      </w:pPr>
      <w:r w:rsidRPr="00B76A42">
        <w:rPr>
          <w:rFonts w:ascii="Palatino Linotype" w:hAnsi="Palatino Linotype" w:cs="Arial"/>
        </w:rPr>
        <w:lastRenderedPageBreak/>
        <w:t xml:space="preserve">De lo anterior, se desprende que la </w:t>
      </w:r>
      <w:r w:rsidR="003E3AAC" w:rsidRPr="00B76A42">
        <w:rPr>
          <w:rFonts w:ascii="Palatino Linotype" w:hAnsi="Palatino Linotype"/>
        </w:rPr>
        <w:t>CURP</w:t>
      </w:r>
      <w:r w:rsidRPr="00B76A42">
        <w:rPr>
          <w:rFonts w:ascii="Palatino Linotype" w:hAnsi="Palatino Linotype"/>
        </w:rPr>
        <w:t xml:space="preserve"> </w:t>
      </w:r>
      <w:r w:rsidR="003E3AAC" w:rsidRPr="00B76A42">
        <w:rPr>
          <w:rFonts w:ascii="Palatino Linotype" w:hAnsi="Palatino Linotype" w:cs="Arial"/>
        </w:rPr>
        <w:t>se encuentra vinculada</w:t>
      </w:r>
      <w:r w:rsidRPr="00B76A42">
        <w:rPr>
          <w:rFonts w:ascii="Palatino Linotype" w:hAnsi="Palatino Linotype" w:cs="Arial"/>
        </w:rPr>
        <w:t xml:space="preserve"> al nombre de la persona, permitiendo identificar la edad, fecha de nacimiento, sexo, lugar de nacimiento; datos que únicamente le atañen a un particular, por lo ésta constituye un dato personal que concierne a una persona física identificada e identificable en términos de los artículos 3</w:t>
      </w:r>
      <w:r w:rsidR="003E3AAC" w:rsidRPr="00B76A42">
        <w:rPr>
          <w:rFonts w:ascii="Palatino Linotype" w:hAnsi="Palatino Linotype" w:cs="Arial"/>
        </w:rPr>
        <w:t>,</w:t>
      </w:r>
      <w:r w:rsidRPr="00B76A42">
        <w:rPr>
          <w:rFonts w:ascii="Palatino Linotype" w:hAnsi="Palatino Linotype" w:cs="Arial"/>
        </w:rPr>
        <w:t xml:space="preserve"> fracción IX de la Ley de Transparencia y Acceso a la Información Pública del E</w:t>
      </w:r>
      <w:r w:rsidR="003E3AAC" w:rsidRPr="00B76A42">
        <w:rPr>
          <w:rFonts w:ascii="Palatino Linotype" w:hAnsi="Palatino Linotype" w:cs="Arial"/>
        </w:rPr>
        <w:t xml:space="preserve">stado de México y Municipios y </w:t>
      </w:r>
      <w:r w:rsidRPr="00B76A42">
        <w:rPr>
          <w:rFonts w:ascii="Palatino Linotype" w:hAnsi="Palatino Linotype" w:cs="Arial"/>
        </w:rPr>
        <w:t>4</w:t>
      </w:r>
      <w:r w:rsidR="003E3AAC" w:rsidRPr="00B76A42">
        <w:rPr>
          <w:rFonts w:ascii="Palatino Linotype" w:hAnsi="Palatino Linotype" w:cs="Arial"/>
        </w:rPr>
        <w:t>,</w:t>
      </w:r>
      <w:r w:rsidRPr="00B76A42">
        <w:rPr>
          <w:rFonts w:ascii="Palatino Linotype" w:hAnsi="Palatino Linotype" w:cs="Arial"/>
        </w:rPr>
        <w:t xml:space="preserve"> fracción XI de la Ley de Protección de Datos Personales en Posesión de Sujetos Obligados del Estado de México y Municipios.</w:t>
      </w:r>
    </w:p>
    <w:p w14:paraId="6C647D0A" w14:textId="7DB5496D" w:rsidR="00902355" w:rsidRPr="00B76A42" w:rsidRDefault="00902355" w:rsidP="00902355">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B76A42">
        <w:rPr>
          <w:rFonts w:ascii="Palatino Linotype" w:hAnsi="Palatino Linotype" w:cs="Arial"/>
        </w:rPr>
        <w:t xml:space="preserve">Por cuanto hace a las </w:t>
      </w:r>
      <w:r w:rsidRPr="00B76A42">
        <w:rPr>
          <w:rFonts w:ascii="Palatino Linotype" w:hAnsi="Palatino Linotype" w:cs="Arial"/>
          <w:b/>
        </w:rPr>
        <w:t>cuentas bancarias y claves interbancarias</w:t>
      </w:r>
      <w:r w:rsidR="003E3AAC" w:rsidRPr="00B76A42">
        <w:rPr>
          <w:rFonts w:ascii="Palatino Linotype" w:hAnsi="Palatino Linotype" w:cs="Arial"/>
        </w:rPr>
        <w:t>,</w:t>
      </w:r>
      <w:r w:rsidRPr="00B76A42">
        <w:rPr>
          <w:rFonts w:ascii="Palatino Linotype" w:hAnsi="Palatino Linotype" w:cs="Arial"/>
        </w:rPr>
        <w:t xml:space="preserve"> es de precisar que dicha información es información confidencial únicamente por lo que </w:t>
      </w:r>
      <w:r w:rsidR="003E3AAC" w:rsidRPr="00B76A42">
        <w:rPr>
          <w:rFonts w:ascii="Palatino Linotype" w:hAnsi="Palatino Linotype" w:cs="Arial"/>
        </w:rPr>
        <w:t xml:space="preserve">concierne a los particulares, </w:t>
      </w:r>
      <w:r w:rsidRPr="00B76A42">
        <w:rPr>
          <w:rFonts w:ascii="Palatino Linotype" w:hAnsi="Palatino Linotype" w:cs="Arial"/>
        </w:rPr>
        <w:t xml:space="preserve">no así del </w:t>
      </w:r>
      <w:r w:rsidRPr="00B76A42">
        <w:rPr>
          <w:rFonts w:ascii="Palatino Linotype" w:hAnsi="Palatino Linotype" w:cs="Arial"/>
          <w:b/>
        </w:rPr>
        <w:t xml:space="preserve">SUJETO OBLIGADO, </w:t>
      </w:r>
      <w:r w:rsidRPr="00B76A42">
        <w:rPr>
          <w:rFonts w:ascii="Palatino Linotype" w:hAnsi="Palatino Linotype" w:cs="Arial"/>
        </w:rPr>
        <w:t>toda vez que su publicidad abona a la transparencia y a la rendición de cuentas.</w:t>
      </w:r>
    </w:p>
    <w:p w14:paraId="661DE90F" w14:textId="3C5CB217" w:rsidR="00902355" w:rsidRPr="00B76A42" w:rsidRDefault="00902355" w:rsidP="00902355">
      <w:pPr>
        <w:spacing w:before="240" w:after="240" w:line="360" w:lineRule="auto"/>
        <w:jc w:val="both"/>
        <w:rPr>
          <w:rFonts w:ascii="Palatino Linotype" w:eastAsia="Calibri" w:hAnsi="Palatino Linotype"/>
        </w:rPr>
      </w:pPr>
      <w:r w:rsidRPr="00B76A42">
        <w:rPr>
          <w:rFonts w:ascii="Palatino Linotype" w:eastAsia="Calibri" w:hAnsi="Palatino Linotype"/>
        </w:rPr>
        <w:t>En este sentido, es importante precisar que</w:t>
      </w:r>
      <w:r w:rsidR="003E3AAC" w:rsidRPr="00B76A42">
        <w:rPr>
          <w:rFonts w:ascii="Palatino Linotype" w:eastAsia="Calibri" w:hAnsi="Palatino Linotype"/>
        </w:rPr>
        <w:t>,</w:t>
      </w:r>
      <w:r w:rsidRPr="00B76A42">
        <w:rPr>
          <w:rFonts w:ascii="Palatino Linotype" w:eastAsia="Calibri" w:hAnsi="Palatino Linotype"/>
        </w:rPr>
        <w:t xml:space="preserve"> de acuerdo al </w:t>
      </w:r>
      <w:r w:rsidRPr="00B76A42">
        <w:rPr>
          <w:rFonts w:ascii="Palatino Linotype" w:eastAsia="Calibri" w:hAnsi="Palatino Linotype"/>
          <w:b/>
        </w:rPr>
        <w:t>criterio 11/17</w:t>
      </w:r>
      <w:r w:rsidRPr="00B76A42">
        <w:rPr>
          <w:rFonts w:ascii="Palatino Linotype" w:eastAsia="Calibri" w:hAnsi="Palatino Linotype"/>
        </w:rPr>
        <w:t xml:space="preserve"> emitido por el </w:t>
      </w:r>
      <w:r w:rsidR="003E3AAC" w:rsidRPr="00B76A42">
        <w:rPr>
          <w:rFonts w:ascii="Palatino Linotype" w:eastAsia="Calibri" w:hAnsi="Palatino Linotype"/>
        </w:rPr>
        <w:t>INAI,</w:t>
      </w:r>
      <w:r w:rsidRPr="00B76A42">
        <w:rPr>
          <w:rFonts w:ascii="Palatino Linotype" w:eastAsia="Calibri" w:hAnsi="Palatino Linotype"/>
        </w:rPr>
        <w:t xml:space="preserve"> las </w:t>
      </w:r>
      <w:r w:rsidR="003E3AAC" w:rsidRPr="00B76A42">
        <w:rPr>
          <w:rFonts w:ascii="Palatino Linotype" w:eastAsia="Calibri" w:hAnsi="Palatino Linotype"/>
        </w:rPr>
        <w:t>cuentas bancarias y/o clabes</w:t>
      </w:r>
      <w:r w:rsidRPr="00B76A42">
        <w:rPr>
          <w:rFonts w:ascii="Palatino Linotype" w:eastAsia="Calibri" w:hAnsi="Palatino Linotype"/>
        </w:rPr>
        <w:t xml:space="preserve"> interbancaria</w:t>
      </w:r>
      <w:r w:rsidR="003E3AAC" w:rsidRPr="00B76A42">
        <w:rPr>
          <w:rFonts w:ascii="Palatino Linotype" w:eastAsia="Calibri" w:hAnsi="Palatino Linotype"/>
        </w:rPr>
        <w:t>s</w:t>
      </w:r>
      <w:r w:rsidRPr="00B76A42">
        <w:rPr>
          <w:rFonts w:ascii="Palatino Linotype" w:eastAsia="Calibri" w:hAnsi="Palatino Linotype"/>
        </w:rPr>
        <w:t xml:space="preserve"> de los Sujetos Obligados  es información de carácter público. </w:t>
      </w:r>
    </w:p>
    <w:p w14:paraId="2482CB2E" w14:textId="77777777" w:rsidR="00902355" w:rsidRPr="00B76A42" w:rsidRDefault="00902355" w:rsidP="003E3AAC">
      <w:pPr>
        <w:pStyle w:val="Prrafodelista"/>
        <w:tabs>
          <w:tab w:val="left" w:pos="8222"/>
        </w:tabs>
        <w:ind w:left="851" w:right="902"/>
        <w:jc w:val="center"/>
        <w:rPr>
          <w:rFonts w:ascii="Palatino Linotype" w:hAnsi="Palatino Linotype" w:cs="Arial"/>
          <w:b/>
          <w:color w:val="000000"/>
          <w:sz w:val="22"/>
          <w:szCs w:val="22"/>
        </w:rPr>
      </w:pPr>
      <w:r w:rsidRPr="00B76A42">
        <w:rPr>
          <w:rFonts w:ascii="Palatino Linotype" w:hAnsi="Palatino Linotype" w:cs="Arial"/>
          <w:color w:val="000000"/>
          <w:sz w:val="22"/>
          <w:szCs w:val="22"/>
        </w:rPr>
        <w:t>“</w:t>
      </w:r>
      <w:r w:rsidRPr="00B76A42">
        <w:rPr>
          <w:rFonts w:ascii="Palatino Linotype" w:hAnsi="Palatino Linotype" w:cs="Arial"/>
          <w:b/>
          <w:color w:val="000000"/>
          <w:sz w:val="22"/>
          <w:szCs w:val="22"/>
        </w:rPr>
        <w:t>Criterio 11/17</w:t>
      </w:r>
    </w:p>
    <w:p w14:paraId="48B9584F" w14:textId="77777777" w:rsidR="00902355" w:rsidRPr="00B76A42" w:rsidRDefault="00902355" w:rsidP="003E3AAC">
      <w:pPr>
        <w:pStyle w:val="Prrafodelista"/>
        <w:tabs>
          <w:tab w:val="left" w:pos="8222"/>
        </w:tabs>
        <w:ind w:left="851" w:right="902"/>
        <w:jc w:val="both"/>
        <w:rPr>
          <w:rFonts w:ascii="Palatino Linotype" w:hAnsi="Palatino Linotype"/>
          <w:i/>
          <w:sz w:val="22"/>
          <w:szCs w:val="22"/>
        </w:rPr>
      </w:pPr>
      <w:r w:rsidRPr="00B76A42">
        <w:rPr>
          <w:rFonts w:ascii="Palatino Linotype" w:hAnsi="Palatino Linotype"/>
          <w:b/>
          <w:i/>
          <w:sz w:val="22"/>
          <w:szCs w:val="22"/>
        </w:rPr>
        <w:t>Cuentas bancarias y/o CLABE interbancaria de sujetos obligados que reciben y/o transfieren recursos públicos, son información pública.</w:t>
      </w:r>
      <w:r w:rsidRPr="00B76A42">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097DBC2C" w14:textId="77777777" w:rsidR="00902355" w:rsidRPr="00B76A42" w:rsidRDefault="00902355" w:rsidP="003E3AAC">
      <w:pPr>
        <w:pStyle w:val="Prrafodelista"/>
        <w:tabs>
          <w:tab w:val="left" w:pos="8222"/>
        </w:tabs>
        <w:ind w:left="851" w:right="902"/>
        <w:jc w:val="both"/>
        <w:rPr>
          <w:rFonts w:ascii="Palatino Linotype" w:hAnsi="Palatino Linotype"/>
          <w:i/>
          <w:sz w:val="22"/>
          <w:szCs w:val="22"/>
        </w:rPr>
      </w:pPr>
      <w:r w:rsidRPr="00B76A42">
        <w:rPr>
          <w:rFonts w:ascii="Palatino Linotype" w:hAnsi="Palatino Linotype"/>
          <w:i/>
          <w:sz w:val="22"/>
          <w:szCs w:val="22"/>
        </w:rPr>
        <w:t xml:space="preserve">Resoluciones: </w:t>
      </w:r>
    </w:p>
    <w:p w14:paraId="37A8A5EC" w14:textId="77777777" w:rsidR="00902355" w:rsidRPr="00B76A42" w:rsidRDefault="00902355" w:rsidP="003E3AAC">
      <w:pPr>
        <w:pStyle w:val="Prrafodelista"/>
        <w:tabs>
          <w:tab w:val="left" w:pos="8222"/>
        </w:tabs>
        <w:ind w:left="851" w:right="902"/>
        <w:jc w:val="both"/>
        <w:rPr>
          <w:rFonts w:ascii="Palatino Linotype" w:hAnsi="Palatino Linotype"/>
          <w:i/>
          <w:sz w:val="22"/>
          <w:szCs w:val="22"/>
        </w:rPr>
      </w:pPr>
      <w:r w:rsidRPr="00B76A42">
        <w:rPr>
          <w:rFonts w:ascii="Palatino Linotype" w:hAnsi="Palatino Linotype"/>
          <w:i/>
          <w:sz w:val="22"/>
          <w:szCs w:val="22"/>
        </w:rPr>
        <w:sym w:font="Symbol" w:char="F0B7"/>
      </w:r>
      <w:r w:rsidRPr="00B76A42">
        <w:rPr>
          <w:rFonts w:ascii="Palatino Linotype" w:hAnsi="Palatino Linotype"/>
          <w:i/>
          <w:sz w:val="22"/>
          <w:szCs w:val="22"/>
        </w:rPr>
        <w:t xml:space="preserve"> RRA 0448/16. NOTIMEX, Agencia de Noticias del Estado Mexicano. 24 de agosto de 2016. Por unanimidad. Comisionado Ponente Joel Salas Suárez.</w:t>
      </w:r>
    </w:p>
    <w:p w14:paraId="5BF22294" w14:textId="77777777" w:rsidR="00902355" w:rsidRPr="00B76A42" w:rsidRDefault="00902355" w:rsidP="003E3AAC">
      <w:pPr>
        <w:pStyle w:val="Prrafodelista"/>
        <w:tabs>
          <w:tab w:val="left" w:pos="8222"/>
        </w:tabs>
        <w:ind w:left="851" w:right="902"/>
        <w:jc w:val="both"/>
        <w:rPr>
          <w:rFonts w:ascii="Palatino Linotype" w:hAnsi="Palatino Linotype"/>
          <w:i/>
          <w:sz w:val="22"/>
          <w:szCs w:val="22"/>
        </w:rPr>
      </w:pPr>
      <w:r w:rsidRPr="00B76A42">
        <w:rPr>
          <w:rFonts w:ascii="Palatino Linotype" w:hAnsi="Palatino Linotype"/>
          <w:i/>
          <w:sz w:val="22"/>
          <w:szCs w:val="22"/>
        </w:rPr>
        <w:sym w:font="Symbol" w:char="F0B7"/>
      </w:r>
      <w:r w:rsidRPr="00B76A42">
        <w:rPr>
          <w:rFonts w:ascii="Palatino Linotype" w:hAnsi="Palatino Linotype"/>
          <w:i/>
          <w:sz w:val="22"/>
          <w:szCs w:val="22"/>
        </w:rPr>
        <w:t xml:space="preserve"> RRA 2787/16. Colegio de Postgraduados. 01 de noviembre de 2016. Por unanimidad. Comisionado Ponente Francisco Javier Acuña Llamas.</w:t>
      </w:r>
    </w:p>
    <w:p w14:paraId="73256B6B" w14:textId="77777777" w:rsidR="00902355" w:rsidRPr="00B76A42" w:rsidRDefault="00902355" w:rsidP="003E3AAC">
      <w:pPr>
        <w:pStyle w:val="Prrafodelista"/>
        <w:tabs>
          <w:tab w:val="left" w:pos="8222"/>
        </w:tabs>
        <w:ind w:left="851" w:right="902"/>
        <w:jc w:val="both"/>
        <w:rPr>
          <w:rFonts w:ascii="Palatino Linotype" w:hAnsi="Palatino Linotype"/>
          <w:i/>
          <w:sz w:val="22"/>
          <w:szCs w:val="22"/>
        </w:rPr>
      </w:pPr>
      <w:r w:rsidRPr="00B76A42">
        <w:rPr>
          <w:rFonts w:ascii="Palatino Linotype" w:hAnsi="Palatino Linotype"/>
          <w:i/>
          <w:sz w:val="22"/>
          <w:szCs w:val="22"/>
        </w:rPr>
        <w:sym w:font="Symbol" w:char="F0B7"/>
      </w:r>
      <w:r w:rsidRPr="00B76A42">
        <w:rPr>
          <w:rFonts w:ascii="Palatino Linotype" w:hAnsi="Palatino Linotype"/>
          <w:i/>
          <w:sz w:val="22"/>
          <w:szCs w:val="22"/>
        </w:rPr>
        <w:t xml:space="preserve"> RRA 4756/16. Instituto Mexicano del Seguro Social. 08 de febrero de 2017. Por unanimidad. Comisionado Ponente Oscar Mauricio Guerra Ford.” </w:t>
      </w:r>
      <w:r w:rsidRPr="00B76A42">
        <w:rPr>
          <w:rFonts w:ascii="Palatino Linotype" w:hAnsi="Palatino Linotype"/>
          <w:sz w:val="22"/>
          <w:szCs w:val="22"/>
        </w:rPr>
        <w:t>(</w:t>
      </w:r>
      <w:r w:rsidRPr="00B76A42">
        <w:rPr>
          <w:rFonts w:ascii="Palatino Linotype" w:hAnsi="Palatino Linotype"/>
          <w:i/>
          <w:sz w:val="22"/>
          <w:szCs w:val="22"/>
        </w:rPr>
        <w:t>Sic</w:t>
      </w:r>
      <w:r w:rsidRPr="00B76A42">
        <w:rPr>
          <w:rFonts w:ascii="Palatino Linotype" w:hAnsi="Palatino Linotype"/>
          <w:sz w:val="22"/>
          <w:szCs w:val="22"/>
        </w:rPr>
        <w:t>)</w:t>
      </w:r>
    </w:p>
    <w:p w14:paraId="7D96D809" w14:textId="6FC823DF" w:rsidR="00902355" w:rsidRPr="00B76A42" w:rsidRDefault="00902355" w:rsidP="00902355">
      <w:pPr>
        <w:spacing w:before="240" w:after="240" w:line="360" w:lineRule="auto"/>
        <w:ind w:right="49"/>
        <w:jc w:val="both"/>
        <w:rPr>
          <w:rFonts w:ascii="Palatino Linotype" w:hAnsi="Palatino Linotype" w:cs="Arial"/>
          <w:lang w:val="es-ES_tradnl"/>
        </w:rPr>
      </w:pPr>
      <w:r w:rsidRPr="00B76A42">
        <w:rPr>
          <w:rFonts w:ascii="Palatino Linotype" w:hAnsi="Palatino Linotype" w:cs="Arial"/>
          <w:lang w:val="es-ES_tradnl"/>
        </w:rPr>
        <w:lastRenderedPageBreak/>
        <w:t xml:space="preserve">Caso contrario a los particulares, como lo refiere el </w:t>
      </w:r>
      <w:r w:rsidRPr="00B76A42">
        <w:rPr>
          <w:rFonts w:ascii="Palatino Linotype" w:eastAsia="Calibri" w:hAnsi="Palatino Linotype"/>
          <w:b/>
        </w:rPr>
        <w:t>criterio 10/17</w:t>
      </w:r>
      <w:r w:rsidRPr="00B76A42">
        <w:rPr>
          <w:rFonts w:ascii="Palatino Linotype" w:eastAsia="Calibri" w:hAnsi="Palatino Linotype"/>
        </w:rPr>
        <w:t xml:space="preserve"> emitido por el </w:t>
      </w:r>
      <w:r w:rsidR="003E3AAC" w:rsidRPr="00B76A42">
        <w:rPr>
          <w:rFonts w:ascii="Palatino Linotype" w:eastAsia="Calibri" w:hAnsi="Palatino Linotype"/>
        </w:rPr>
        <w:t>INAI</w:t>
      </w:r>
      <w:r w:rsidRPr="00B76A42">
        <w:rPr>
          <w:rFonts w:ascii="Palatino Linotype" w:eastAsia="Calibri" w:hAnsi="Palatino Linotype"/>
        </w:rPr>
        <w:t>, que es del tenor literal siguiente:</w:t>
      </w:r>
    </w:p>
    <w:p w14:paraId="1EEACE54" w14:textId="77777777" w:rsidR="00902355" w:rsidRPr="00B76A42" w:rsidRDefault="00902355" w:rsidP="003E3AAC">
      <w:pPr>
        <w:ind w:left="851" w:right="902"/>
        <w:jc w:val="both"/>
        <w:rPr>
          <w:rFonts w:ascii="Palatino Linotype" w:hAnsi="Palatino Linotype" w:cs="Arial"/>
          <w:i/>
          <w:sz w:val="22"/>
          <w:szCs w:val="22"/>
          <w:lang w:val="es-ES_tradnl"/>
        </w:rPr>
      </w:pPr>
      <w:r w:rsidRPr="00B76A42">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B76A42">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14:paraId="30FA2623" w14:textId="77777777" w:rsidR="00902355" w:rsidRPr="00B76A42" w:rsidRDefault="00902355" w:rsidP="003E3AAC">
      <w:pPr>
        <w:ind w:left="851" w:right="902"/>
        <w:jc w:val="both"/>
        <w:rPr>
          <w:rFonts w:ascii="Palatino Linotype" w:hAnsi="Palatino Linotype" w:cs="Arial"/>
          <w:i/>
          <w:sz w:val="22"/>
          <w:szCs w:val="22"/>
          <w:lang w:val="es-ES_tradnl"/>
        </w:rPr>
      </w:pPr>
      <w:r w:rsidRPr="00B76A42">
        <w:rPr>
          <w:rFonts w:ascii="Palatino Linotype" w:hAnsi="Palatino Linotype" w:cs="Arial"/>
          <w:i/>
          <w:sz w:val="22"/>
          <w:szCs w:val="22"/>
          <w:lang w:val="es-ES_tradnl"/>
        </w:rPr>
        <w:t xml:space="preserve">Resoluciones:  </w:t>
      </w:r>
    </w:p>
    <w:p w14:paraId="0795DA58" w14:textId="77777777" w:rsidR="00902355" w:rsidRPr="00B76A42" w:rsidRDefault="00902355" w:rsidP="003E3AAC">
      <w:pPr>
        <w:ind w:left="851" w:right="902"/>
        <w:jc w:val="both"/>
        <w:rPr>
          <w:rFonts w:ascii="Palatino Linotype" w:hAnsi="Palatino Linotype" w:cs="Arial"/>
          <w:i/>
          <w:sz w:val="22"/>
          <w:szCs w:val="22"/>
          <w:lang w:val="es-ES_tradnl"/>
        </w:rPr>
      </w:pPr>
      <w:r w:rsidRPr="00B76A42">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14:paraId="1AE61C57" w14:textId="77777777" w:rsidR="00902355" w:rsidRPr="00B76A42" w:rsidRDefault="00902355" w:rsidP="003E3AAC">
      <w:pPr>
        <w:ind w:left="851" w:right="902"/>
        <w:jc w:val="both"/>
        <w:rPr>
          <w:rFonts w:ascii="Palatino Linotype" w:hAnsi="Palatino Linotype" w:cs="Arial"/>
          <w:i/>
          <w:sz w:val="22"/>
          <w:szCs w:val="22"/>
          <w:lang w:val="es-ES_tradnl"/>
        </w:rPr>
      </w:pPr>
      <w:r w:rsidRPr="00B76A42">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r w:rsidRPr="00B76A42">
        <w:rPr>
          <w:rFonts w:ascii="Palatino Linotype" w:hAnsi="Palatino Linotype" w:cs="Arial"/>
          <w:i/>
          <w:sz w:val="22"/>
          <w:szCs w:val="22"/>
          <w:lang w:val="es-ES_tradnl"/>
        </w:rPr>
        <w:t xml:space="preserve"> </w:t>
      </w:r>
    </w:p>
    <w:p w14:paraId="08D9FC31" w14:textId="77777777" w:rsidR="00902355" w:rsidRPr="00B76A42" w:rsidRDefault="00902355" w:rsidP="003E3AAC">
      <w:pPr>
        <w:ind w:left="851" w:right="902"/>
        <w:jc w:val="both"/>
        <w:rPr>
          <w:rFonts w:ascii="Palatino Linotype" w:hAnsi="Palatino Linotype" w:cs="Arial"/>
          <w:i/>
          <w:sz w:val="22"/>
          <w:szCs w:val="22"/>
          <w:lang w:val="es-ES_tradnl"/>
        </w:rPr>
      </w:pPr>
      <w:r w:rsidRPr="00B76A42">
        <w:rPr>
          <w:rFonts w:ascii="Palatino Linotype" w:hAnsi="Palatino Linotype" w:cs="Arial"/>
          <w:i/>
          <w:sz w:val="22"/>
          <w:szCs w:val="22"/>
          <w:lang w:val="es-ES_tradnl"/>
        </w:rPr>
        <w:t>RRA 4404/16 Partido del Trabajo. 01 de febrero de 2017. Por unanimidad. Comisionado Ponente Francisco Acuña Llamas.</w:t>
      </w:r>
    </w:p>
    <w:p w14:paraId="2DAC9B53" w14:textId="5CC2619B" w:rsidR="00902355" w:rsidRPr="00B76A42" w:rsidRDefault="00902355" w:rsidP="00902355">
      <w:pPr>
        <w:spacing w:before="240" w:after="240" w:line="360" w:lineRule="auto"/>
        <w:ind w:right="49"/>
        <w:jc w:val="both"/>
        <w:rPr>
          <w:rFonts w:ascii="Palatino Linotype" w:hAnsi="Palatino Linotype" w:cs="Arial"/>
          <w:lang w:val="es-ES_tradnl"/>
        </w:rPr>
      </w:pPr>
      <w:r w:rsidRPr="00B76A42">
        <w:rPr>
          <w:rFonts w:ascii="Palatino Linotype" w:hAnsi="Palatino Linotype" w:cs="Arial"/>
          <w:lang w:val="es-ES_tradnl"/>
        </w:rPr>
        <w:t xml:space="preserve">Por lo tanto, </w:t>
      </w:r>
      <w:r w:rsidRPr="00B76A42">
        <w:rPr>
          <w:rFonts w:ascii="Palatino Linotype" w:hAnsi="Palatino Linotype" w:cs="Arial"/>
          <w:b/>
          <w:lang w:val="es-ES_tradnl"/>
        </w:rPr>
        <w:t>la entrega de documentos, en su versión pública, debe acompañarse necesariamente del Acuerdo del Comité de Transparencia que la sustente</w:t>
      </w:r>
      <w:r w:rsidRPr="00B76A42">
        <w:rPr>
          <w:rFonts w:ascii="Palatino Linotype" w:hAnsi="Palatino Linotype" w:cs="Arial"/>
          <w:lang w:val="es-ES_tradnl"/>
        </w:rPr>
        <w:t xml:space="preserve">, en el que se expongan los fundamentos y razonamientos que llevaron al </w:t>
      </w:r>
      <w:r w:rsidRPr="00B76A42">
        <w:rPr>
          <w:rFonts w:ascii="Palatino Linotype" w:hAnsi="Palatino Linotype" w:cs="Arial"/>
          <w:b/>
          <w:lang w:val="es-ES_tradnl"/>
        </w:rPr>
        <w:t>SUJETO OBLIGADO</w:t>
      </w:r>
      <w:r w:rsidRPr="00B76A42">
        <w:rPr>
          <w:rFonts w:ascii="Palatino Linotype" w:hAnsi="Palatino Linotype" w:cs="Arial"/>
          <w:lang w:val="es-ES_tradnl"/>
        </w:rPr>
        <w:t xml:space="preserve"> a testar, suprimir o eliminar datos de dicho soporte documental, </w:t>
      </w:r>
      <w:r w:rsidRPr="00B76A42">
        <w:rPr>
          <w:rFonts w:ascii="Palatino Linotype" w:hAnsi="Palatino Linotype" w:cs="Arial"/>
          <w:b/>
          <w:lang w:val="es-ES_tradnl"/>
        </w:rPr>
        <w:t>ya que no hacerlo implica que lo entregado no es legal ni formalmente una versión pública, sino más bien una documentación ilegible, incompleta o tachada</w:t>
      </w:r>
      <w:r w:rsidRPr="00B76A42">
        <w:rPr>
          <w:rFonts w:ascii="Palatino Linotype" w:hAnsi="Palatino Linotype" w:cs="Arial"/>
          <w:lang w:val="es-ES_tradnl"/>
        </w:rPr>
        <w:t xml:space="preserve">; pues no señalar las razones por las que no se aprecian determinados datos, ya sea porque se testan o suprimen, deja al solicitante en estado de incertidumbre, al no conocer o comprender </w:t>
      </w:r>
      <w:r w:rsidR="003E3AAC" w:rsidRPr="00B76A42">
        <w:rPr>
          <w:rFonts w:ascii="Palatino Linotype" w:hAnsi="Palatino Linotype" w:cs="Arial"/>
          <w:lang w:val="es-ES_tradnl"/>
        </w:rPr>
        <w:t>por qué</w:t>
      </w:r>
      <w:r w:rsidRPr="00B76A42">
        <w:rPr>
          <w:rFonts w:ascii="Palatino Linotype" w:hAnsi="Palatino Linotype" w:cs="Arial"/>
          <w:lang w:val="es-ES_tradnl"/>
        </w:rPr>
        <w:t xml:space="preserve"> no aparecen en la documentación respectiva, es decir, si no se exponen de manera puntual las razones de ello se estaría violentando desde un inicio el derecho de acceso a la información del solicitante.</w:t>
      </w:r>
    </w:p>
    <w:p w14:paraId="2C142D6A" w14:textId="6E7365D2" w:rsidR="00902355" w:rsidRPr="00B76A42" w:rsidRDefault="003E3AAC" w:rsidP="000D2F40">
      <w:pPr>
        <w:spacing w:before="100" w:beforeAutospacing="1" w:after="100" w:afterAutospacing="1" w:line="360" w:lineRule="auto"/>
        <w:ind w:right="49"/>
        <w:jc w:val="both"/>
        <w:rPr>
          <w:rFonts w:ascii="Palatino Linotype" w:hAnsi="Palatino Linotype"/>
          <w:lang w:eastAsia="es-MX"/>
        </w:rPr>
      </w:pPr>
      <w:r w:rsidRPr="00B76A42">
        <w:rPr>
          <w:rFonts w:ascii="Palatino Linotype" w:hAnsi="Palatino Linotype"/>
          <w:lang w:eastAsia="es-MX"/>
        </w:rPr>
        <w:lastRenderedPageBreak/>
        <w:t xml:space="preserve">Ahora bien, no pasa desapercibido del análisis de esta Autoridad que el Servidor Público </w:t>
      </w:r>
      <w:r w:rsidR="002519AC" w:rsidRPr="00B76A42">
        <w:rPr>
          <w:rFonts w:ascii="Palatino Linotype" w:hAnsi="Palatino Linotype"/>
          <w:lang w:eastAsia="es-MX"/>
        </w:rPr>
        <w:t>Habilitado</w:t>
      </w:r>
      <w:r w:rsidRPr="00B76A42">
        <w:rPr>
          <w:rFonts w:ascii="Palatino Linotype" w:hAnsi="Palatino Linotype"/>
          <w:lang w:eastAsia="es-MX"/>
        </w:rPr>
        <w:t xml:space="preserve"> del </w:t>
      </w:r>
      <w:r w:rsidRPr="00B76A42">
        <w:rPr>
          <w:rFonts w:ascii="Palatino Linotype" w:hAnsi="Palatino Linotype"/>
          <w:b/>
          <w:lang w:eastAsia="es-MX"/>
        </w:rPr>
        <w:t>SUJETO OBLIGADO</w:t>
      </w:r>
      <w:r w:rsidRPr="00B76A42">
        <w:rPr>
          <w:rFonts w:ascii="Palatino Linotype" w:hAnsi="Palatino Linotype"/>
          <w:lang w:eastAsia="es-MX"/>
        </w:rPr>
        <w:t xml:space="preserve"> manifestó que había remitido la respuesta a la solicitud de acceso a la información, tan es así, que </w:t>
      </w:r>
      <w:r w:rsidR="002519AC" w:rsidRPr="00B76A42">
        <w:rPr>
          <w:rFonts w:ascii="Palatino Linotype" w:hAnsi="Palatino Linotype"/>
          <w:lang w:eastAsia="es-MX"/>
        </w:rPr>
        <w:t>anexó</w:t>
      </w:r>
      <w:r w:rsidRPr="00B76A42">
        <w:rPr>
          <w:rFonts w:ascii="Palatino Linotype" w:hAnsi="Palatino Linotype"/>
          <w:lang w:eastAsia="es-MX"/>
        </w:rPr>
        <w:t xml:space="preserve"> la impresión de pantalla del</w:t>
      </w:r>
      <w:r w:rsidR="002519AC" w:rsidRPr="00B76A42">
        <w:rPr>
          <w:rFonts w:ascii="Palatino Linotype" w:hAnsi="Palatino Linotype"/>
          <w:lang w:eastAsia="es-MX"/>
        </w:rPr>
        <w:t xml:space="preserve"> apartado de requerimientos del </w:t>
      </w:r>
      <w:r w:rsidR="002519AC" w:rsidRPr="00B76A42">
        <w:rPr>
          <w:rFonts w:ascii="Palatino Linotype" w:hAnsi="Palatino Linotype"/>
          <w:b/>
          <w:lang w:eastAsia="es-MX"/>
        </w:rPr>
        <w:t>SAIMEX</w:t>
      </w:r>
      <w:r w:rsidR="002519AC" w:rsidRPr="00B76A42">
        <w:rPr>
          <w:rFonts w:ascii="Palatino Linotype" w:hAnsi="Palatino Linotype"/>
          <w:lang w:eastAsia="es-MX"/>
        </w:rPr>
        <w:t>; sin embargo, del análisis efectuado por este Órgano Garante se precisó que el Titular de la Unidad de Transparencia no remitió dicho archivo como respuesta al particular.</w:t>
      </w:r>
    </w:p>
    <w:p w14:paraId="38FDAAA9" w14:textId="2A6C4E34" w:rsidR="00902355" w:rsidRPr="00B76A42" w:rsidRDefault="002519AC" w:rsidP="00902355">
      <w:pPr>
        <w:spacing w:before="100" w:beforeAutospacing="1" w:after="100" w:afterAutospacing="1" w:line="360" w:lineRule="auto"/>
        <w:ind w:right="49"/>
        <w:jc w:val="both"/>
        <w:rPr>
          <w:rFonts w:ascii="Palatino Linotype" w:hAnsi="Palatino Linotype"/>
          <w:lang w:val="es-ES" w:eastAsia="es-MX"/>
        </w:rPr>
      </w:pPr>
      <w:r w:rsidRPr="00B76A42">
        <w:rPr>
          <w:rFonts w:ascii="Palatino Linotype" w:hAnsi="Palatino Linotype"/>
          <w:lang w:val="es-ES" w:eastAsia="es-MX"/>
        </w:rPr>
        <w:t xml:space="preserve">Por ello, es dable sostener que </w:t>
      </w:r>
      <w:r w:rsidR="00902355" w:rsidRPr="00B76A42">
        <w:rPr>
          <w:rFonts w:ascii="Palatino Linotype" w:hAnsi="Palatino Linotype"/>
          <w:lang w:val="es-ES" w:eastAsia="es-MX"/>
        </w:rPr>
        <w:t>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14:paraId="7F207906" w14:textId="5A3084DA" w:rsidR="00902355" w:rsidRPr="00B76A42" w:rsidRDefault="00902355" w:rsidP="00902355">
      <w:pPr>
        <w:spacing w:before="100" w:beforeAutospacing="1" w:after="100" w:afterAutospacing="1" w:line="360" w:lineRule="auto"/>
        <w:ind w:right="49"/>
        <w:jc w:val="both"/>
        <w:rPr>
          <w:rFonts w:ascii="Palatino Linotype" w:hAnsi="Palatino Linotype"/>
          <w:lang w:val="es-ES" w:eastAsia="es-MX"/>
        </w:rPr>
      </w:pPr>
      <w:r w:rsidRPr="00B76A42">
        <w:rPr>
          <w:rFonts w:ascii="Palatino Linotype" w:hAnsi="Palatino Linotype"/>
          <w:lang w:val="es-ES" w:eastAsia="es-MX"/>
        </w:rPr>
        <w:t xml:space="preserve">De tal manera que, si bien, el Titular de la Unidad de Transparencia no tiene bajo su resguardo el archivo que contiene la documentación en donde consta la información  hoy solicitada, sino que puede obrar en las distintas áreas que conforman la estructura del </w:t>
      </w:r>
      <w:r w:rsidRPr="00B76A42">
        <w:rPr>
          <w:rFonts w:ascii="Palatino Linotype" w:hAnsi="Palatino Linotype"/>
          <w:b/>
          <w:lang w:val="es-ES" w:eastAsia="es-MX"/>
        </w:rPr>
        <w:t>SUJETO OBLIGADO</w:t>
      </w:r>
      <w:r w:rsidRPr="00B76A42">
        <w:rPr>
          <w:rFonts w:ascii="Palatino Linotype" w:hAnsi="Palatino Linotype"/>
          <w:lang w:val="es-ES" w:eastAsia="es-MX"/>
        </w:rPr>
        <w:t xml:space="preserve">, es por ello que, debe turnar la solicitud al </w:t>
      </w:r>
      <w:r w:rsidR="002519AC" w:rsidRPr="00B76A42">
        <w:rPr>
          <w:rFonts w:ascii="Palatino Linotype" w:hAnsi="Palatino Linotype"/>
          <w:lang w:val="es-ES" w:eastAsia="es-MX"/>
        </w:rPr>
        <w:t xml:space="preserve">Servidor Público Habilitado </w:t>
      </w:r>
      <w:r w:rsidRPr="00B76A42">
        <w:rPr>
          <w:rFonts w:ascii="Palatino Linotype" w:hAnsi="Palatino Linotype"/>
          <w:lang w:val="es-ES" w:eastAsia="es-MX"/>
        </w:rPr>
        <w:t xml:space="preserve">que tiene bajo su resguardo la misma. Los </w:t>
      </w:r>
      <w:r w:rsidR="002519AC" w:rsidRPr="00B76A42">
        <w:rPr>
          <w:rFonts w:ascii="Palatino Linotype" w:hAnsi="Palatino Linotype"/>
          <w:lang w:val="es-ES" w:eastAsia="es-MX"/>
        </w:rPr>
        <w:t xml:space="preserve">Servidores Públicos Habilitados </w:t>
      </w:r>
      <w:r w:rsidRPr="00B76A42">
        <w:rPr>
          <w:rFonts w:ascii="Palatino Linotype" w:hAnsi="Palatino Linotype"/>
          <w:lang w:val="es-ES" w:eastAsia="es-MX"/>
        </w:rPr>
        <w:t>tienen como función, buscar, localizar y en su caso entregar la información solicitada</w:t>
      </w:r>
      <w:r w:rsidR="002519AC" w:rsidRPr="00B76A42">
        <w:rPr>
          <w:rFonts w:ascii="Palatino Linotype" w:hAnsi="Palatino Linotype"/>
          <w:lang w:val="es-ES" w:eastAsia="es-MX"/>
        </w:rPr>
        <w:t xml:space="preserve"> para que, finalmente, sea el </w:t>
      </w:r>
      <w:r w:rsidRPr="00B76A42">
        <w:rPr>
          <w:rFonts w:ascii="Palatino Linotype" w:hAnsi="Palatino Linotype"/>
          <w:lang w:val="es-ES" w:eastAsia="es-MX"/>
        </w:rPr>
        <w:t xml:space="preserve">Titular de la Unidad de Transparencia </w:t>
      </w:r>
      <w:r w:rsidR="002519AC" w:rsidRPr="00B76A42">
        <w:rPr>
          <w:rFonts w:ascii="Palatino Linotype" w:hAnsi="Palatino Linotype"/>
          <w:lang w:val="es-ES" w:eastAsia="es-MX"/>
        </w:rPr>
        <w:t>quien analice dicha información y la ponga a disposición del particular</w:t>
      </w:r>
      <w:r w:rsidRPr="00B76A42">
        <w:rPr>
          <w:rFonts w:ascii="Palatino Linotype" w:hAnsi="Palatino Linotype"/>
          <w:lang w:val="es-ES" w:eastAsia="es-MX"/>
        </w:rPr>
        <w:t>.</w:t>
      </w:r>
      <w:r w:rsidR="002519AC" w:rsidRPr="00B76A42">
        <w:rPr>
          <w:rFonts w:ascii="Palatino Linotype" w:hAnsi="Palatino Linotype"/>
          <w:lang w:val="es-ES" w:eastAsia="es-MX"/>
        </w:rPr>
        <w:t xml:space="preserve"> Así las cosas, se destaca que el pronunciamiento del Servidor Público Habilitado resulta infundado.</w:t>
      </w:r>
    </w:p>
    <w:p w14:paraId="7F14D49D" w14:textId="64253E51" w:rsidR="005A54AC" w:rsidRPr="00B76A42" w:rsidRDefault="000D2F40" w:rsidP="000D2F40">
      <w:pPr>
        <w:spacing w:before="100" w:beforeAutospacing="1" w:after="100" w:afterAutospacing="1" w:line="360" w:lineRule="auto"/>
        <w:ind w:right="49"/>
        <w:jc w:val="both"/>
        <w:rPr>
          <w:rFonts w:ascii="Palatino Linotype" w:hAnsi="Palatino Linotype" w:cs="Arial"/>
        </w:rPr>
      </w:pPr>
      <w:r w:rsidRPr="00B76A42">
        <w:rPr>
          <w:rFonts w:ascii="Palatino Linotype" w:hAnsi="Palatino Linotype"/>
          <w:lang w:eastAsia="es-MX"/>
        </w:rPr>
        <w:t>Antes de concluir, es de señalar que</w:t>
      </w:r>
      <w:r w:rsidRPr="00B76A42">
        <w:rPr>
          <w:rFonts w:ascii="Palatino Linotype" w:hAnsi="Palatino Linotype" w:cs="Arial"/>
        </w:rPr>
        <w:t xml:space="preserve">, como ya se mencionó </w:t>
      </w:r>
      <w:r w:rsidRPr="00B76A42">
        <w:rPr>
          <w:rFonts w:ascii="Palatino Linotype" w:hAnsi="Palatino Linotype" w:cs="Arial"/>
          <w:b/>
        </w:rPr>
        <w:t xml:space="preserve">EL </w:t>
      </w:r>
      <w:r w:rsidRPr="00B76A42">
        <w:rPr>
          <w:rFonts w:ascii="Palatino Linotype" w:eastAsia="Calibri" w:hAnsi="Palatino Linotype" w:cs="Arial"/>
          <w:b/>
        </w:rPr>
        <w:t>SUJETO OBLIGADO</w:t>
      </w:r>
      <w:r w:rsidRPr="00B76A42">
        <w:rPr>
          <w:rFonts w:ascii="Palatino Linotype" w:eastAsia="Calibri" w:hAnsi="Palatino Linotype" w:cs="Arial"/>
        </w:rPr>
        <w:t xml:space="preserve">, omitió proporcionar la respuesta a su solicitud de acceso a la información pública, en el término contemplado en el artículo </w:t>
      </w:r>
      <w:r w:rsidR="00DF71E5" w:rsidRPr="00B76A42">
        <w:rPr>
          <w:rFonts w:ascii="Palatino Linotype" w:eastAsia="Calibri" w:hAnsi="Palatino Linotype" w:cs="Arial"/>
        </w:rPr>
        <w:t>163</w:t>
      </w:r>
      <w:r w:rsidRPr="00B76A42">
        <w:rPr>
          <w:rFonts w:ascii="Palatino Linotype" w:eastAsia="Calibri" w:hAnsi="Palatino Linotype" w:cs="Arial"/>
        </w:rPr>
        <w:t xml:space="preserve"> de la Ley de la materia; </w:t>
      </w:r>
      <w:r w:rsidR="008C6867" w:rsidRPr="00B76A42">
        <w:rPr>
          <w:rFonts w:ascii="Palatino Linotype" w:eastAsia="Calibri" w:hAnsi="Palatino Linotype" w:cs="Arial"/>
        </w:rPr>
        <w:t xml:space="preserve">asimismo, </w:t>
      </w:r>
      <w:r w:rsidR="008C6867" w:rsidRPr="00B76A42">
        <w:rPr>
          <w:rFonts w:ascii="Palatino Linotype" w:eastAsia="Calibri" w:hAnsi="Palatino Linotype" w:cs="Arial"/>
          <w:b/>
        </w:rPr>
        <w:t xml:space="preserve">EL </w:t>
      </w:r>
      <w:r w:rsidR="008C6867" w:rsidRPr="00B76A42">
        <w:rPr>
          <w:rFonts w:ascii="Palatino Linotype" w:eastAsia="Calibri" w:hAnsi="Palatino Linotype" w:cs="Arial"/>
          <w:b/>
        </w:rPr>
        <w:lastRenderedPageBreak/>
        <w:t>RECURRENTE</w:t>
      </w:r>
      <w:r w:rsidR="008C6867" w:rsidRPr="00B76A42">
        <w:rPr>
          <w:rFonts w:ascii="Palatino Linotype" w:eastAsia="Calibri" w:hAnsi="Palatino Linotype" w:cs="Arial"/>
        </w:rPr>
        <w:t xml:space="preserve"> solicitó a este Órgano Garante </w:t>
      </w:r>
      <w:r w:rsidR="002519AC" w:rsidRPr="00B76A42">
        <w:rPr>
          <w:rFonts w:ascii="Palatino Linotype" w:eastAsia="Calibri" w:hAnsi="Palatino Linotype" w:cs="Arial"/>
        </w:rPr>
        <w:t>que el</w:t>
      </w:r>
      <w:r w:rsidR="008C6867" w:rsidRPr="00B76A42">
        <w:rPr>
          <w:rFonts w:ascii="Palatino Linotype" w:eastAsia="Calibri" w:hAnsi="Palatino Linotype" w:cs="Arial"/>
        </w:rPr>
        <w:t xml:space="preserve"> área competente</w:t>
      </w:r>
      <w:r w:rsidR="002519AC" w:rsidRPr="00B76A42">
        <w:rPr>
          <w:rFonts w:ascii="Palatino Linotype" w:eastAsia="Calibri" w:hAnsi="Palatino Linotype" w:cs="Arial"/>
        </w:rPr>
        <w:t xml:space="preserve"> analice</w:t>
      </w:r>
      <w:r w:rsidR="008C6867" w:rsidRPr="00B76A42">
        <w:rPr>
          <w:rFonts w:ascii="Palatino Linotype" w:eastAsia="Calibri" w:hAnsi="Palatino Linotype" w:cs="Arial"/>
        </w:rPr>
        <w:t xml:space="preserve"> las posibles irregularidades en que pudieron incurrir el Titular de la Unidad de Transparencia y el Servidor Público Habilitado; por ello,</w:t>
      </w:r>
      <w:r w:rsidRPr="00B76A42">
        <w:rPr>
          <w:rFonts w:ascii="Palatino Linotype" w:hAnsi="Palatino Linotype" w:cs="Arial"/>
        </w:rPr>
        <w:t xml:space="preserve"> </w:t>
      </w:r>
      <w:r w:rsidRPr="00B76A42">
        <w:rPr>
          <w:rFonts w:ascii="Palatino Linotype" w:hAnsi="Palatino Linotype" w:cs="Arial"/>
          <w:b/>
        </w:rPr>
        <w:t>se ordena dar vista al Titular de la Contraloría Interna y Órgano de Control y Vigilancia de este Instituto</w:t>
      </w:r>
      <w:r w:rsidRPr="00B76A42">
        <w:rPr>
          <w:rFonts w:ascii="Palatino Linotype" w:hAnsi="Palatino Linotype" w:cs="Arial"/>
        </w:rPr>
        <w:t>, para que resuelva lo conducente y determine en su caso el grado de responsabilidad en el incumplimiento de las obligaciones establecidas en la misma.</w:t>
      </w:r>
    </w:p>
    <w:p w14:paraId="5D9A1FBD" w14:textId="7C0A0395" w:rsidR="002519AC" w:rsidRPr="00B76A42" w:rsidRDefault="002519AC" w:rsidP="002519AC">
      <w:pPr>
        <w:spacing w:before="100" w:beforeAutospacing="1" w:after="100" w:afterAutospacing="1" w:line="360" w:lineRule="auto"/>
        <w:ind w:right="49"/>
        <w:jc w:val="both"/>
        <w:rPr>
          <w:rFonts w:ascii="Palatino Linotype" w:eastAsia="Calibri" w:hAnsi="Palatino Linotype" w:cs="Arial"/>
        </w:rPr>
      </w:pPr>
      <w:r w:rsidRPr="00B76A42">
        <w:rPr>
          <w:rFonts w:ascii="Palatino Linotype" w:hAnsi="Palatino Linotype" w:cs="Arial"/>
        </w:rPr>
        <w:t xml:space="preserve">Finalmente, por cuanto hace a las manifestaciones vertidas por </w:t>
      </w:r>
      <w:r w:rsidRPr="00B76A42">
        <w:rPr>
          <w:rFonts w:ascii="Palatino Linotype" w:hAnsi="Palatino Linotype" w:cs="Arial"/>
          <w:b/>
        </w:rPr>
        <w:t>EL RECURRENTE</w:t>
      </w:r>
      <w:r w:rsidRPr="00B76A42">
        <w:rPr>
          <w:rFonts w:ascii="Palatino Linotype" w:hAnsi="Palatino Linotype" w:cs="Arial"/>
        </w:rPr>
        <w:t xml:space="preserve"> relativas a la </w:t>
      </w:r>
      <w:r w:rsidR="00800179" w:rsidRPr="00B76A42">
        <w:rPr>
          <w:rFonts w:ascii="Palatino Linotype" w:hAnsi="Palatino Linotype" w:cs="Arial"/>
        </w:rPr>
        <w:t>“</w:t>
      </w:r>
      <w:r w:rsidR="00800179" w:rsidRPr="00B76A42">
        <w:rPr>
          <w:rFonts w:ascii="Palatino Linotype" w:hAnsi="Palatino Linotype" w:cs="Arial"/>
          <w:i/>
        </w:rPr>
        <w:t>notoria negligencia en el desempeño de las funciones del Tesorero y del Titular de la Unidad de Transparencia” (Sic)</w:t>
      </w:r>
      <w:r w:rsidRPr="00B76A42">
        <w:rPr>
          <w:rFonts w:ascii="Palatino Linotype" w:hAnsi="Palatino Linotype" w:cs="Arial"/>
          <w:i/>
        </w:rPr>
        <w:t xml:space="preserve">, </w:t>
      </w:r>
      <w:r w:rsidRPr="00B76A42">
        <w:rPr>
          <w:rFonts w:ascii="Palatino Linotype" w:eastAsia="Calibri" w:hAnsi="Palatino Linotype" w:cs="Arial"/>
        </w:rPr>
        <w:t>este Instituto estima que se trata de manifestaciones subjetivas las cuales son inatendibles por esta Autoridad, pues constituyen un Derecho a la Libre Expresión, debido a que es inviolable la libertad de difundir opiniones, información e ideas, a través de cualquier medio.</w:t>
      </w:r>
    </w:p>
    <w:p w14:paraId="7CC06D66" w14:textId="77777777" w:rsidR="002519AC" w:rsidRPr="00B76A42" w:rsidRDefault="002519AC" w:rsidP="002519AC">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B76A42">
        <w:rPr>
          <w:rFonts w:ascii="Palatino Linotype" w:eastAsia="Calibri" w:hAnsi="Palatino Linotype" w:cs="Arial"/>
        </w:rPr>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14:paraId="013FCA54" w14:textId="40A43F54" w:rsidR="00902355" w:rsidRPr="00B76A42" w:rsidRDefault="00902355" w:rsidP="00902355">
      <w:pPr>
        <w:spacing w:before="240" w:after="240" w:line="360" w:lineRule="auto"/>
        <w:jc w:val="both"/>
        <w:rPr>
          <w:rFonts w:ascii="Palatino Linotype" w:hAnsi="Palatino Linotype" w:cs="Arial"/>
        </w:rPr>
      </w:pPr>
      <w:r w:rsidRPr="00B76A42">
        <w:rPr>
          <w:rFonts w:ascii="Palatino Linotype" w:hAnsi="Palatino Linotype" w:cs="Arial"/>
        </w:rPr>
        <w:lastRenderedPageBreak/>
        <w:t>En mérito de lo ya expuesto, el Pleno de este Instituto determina que las razones o motivos de inconformidad</w:t>
      </w:r>
      <w:r w:rsidR="002519AC" w:rsidRPr="00B76A42">
        <w:rPr>
          <w:rFonts w:ascii="Palatino Linotype" w:hAnsi="Palatino Linotype" w:cs="Arial"/>
        </w:rPr>
        <w:t xml:space="preserve"> hechos valer por </w:t>
      </w:r>
      <w:r w:rsidR="002519AC" w:rsidRPr="00B76A42">
        <w:rPr>
          <w:rFonts w:ascii="Palatino Linotype" w:hAnsi="Palatino Linotype" w:cs="Arial"/>
          <w:b/>
        </w:rPr>
        <w:t>EL RECURRENTE</w:t>
      </w:r>
      <w:r w:rsidRPr="00B76A42">
        <w:rPr>
          <w:rFonts w:ascii="Palatino Linotype" w:hAnsi="Palatino Linotype" w:cs="Arial"/>
        </w:rPr>
        <w:t xml:space="preserve"> devienen </w:t>
      </w:r>
      <w:r w:rsidRPr="00B76A42">
        <w:rPr>
          <w:rFonts w:ascii="Palatino Linotype" w:hAnsi="Palatino Linotype" w:cs="Arial"/>
          <w:b/>
        </w:rPr>
        <w:t>fundadas</w:t>
      </w:r>
      <w:r w:rsidRPr="00B76A42">
        <w:rPr>
          <w:rFonts w:ascii="Palatino Linotype" w:hAnsi="Palatino Linotype" w:cs="Arial"/>
        </w:rPr>
        <w:t xml:space="preserve">; por lo que, se determina </w:t>
      </w:r>
      <w:r w:rsidRPr="00B76A42">
        <w:rPr>
          <w:rFonts w:ascii="Palatino Linotype" w:hAnsi="Palatino Linotype" w:cs="Arial"/>
          <w:b/>
        </w:rPr>
        <w:t xml:space="preserve">ordenar </w:t>
      </w:r>
      <w:r w:rsidRPr="00B76A42">
        <w:rPr>
          <w:rFonts w:ascii="Palatino Linotype" w:hAnsi="Palatino Linotype" w:cs="Arial"/>
        </w:rPr>
        <w:t xml:space="preserve">al </w:t>
      </w:r>
      <w:r w:rsidRPr="00B76A42">
        <w:rPr>
          <w:rFonts w:ascii="Palatino Linotype" w:hAnsi="Palatino Linotype" w:cs="Arial"/>
          <w:b/>
        </w:rPr>
        <w:t xml:space="preserve">SUJETO OBLIGADO </w:t>
      </w:r>
      <w:r w:rsidRPr="00B76A42">
        <w:rPr>
          <w:rFonts w:ascii="Palatino Linotype" w:hAnsi="Palatino Linotype" w:cs="Arial"/>
        </w:rPr>
        <w:t>haga entrega de la información solicitada, apropiadamente testada y acompañada de su Acuerdo de Clasificación, el cual deberá de encontrarse debidamente fundado y motivado.</w:t>
      </w:r>
    </w:p>
    <w:p w14:paraId="7FE49D4A" w14:textId="3B95DB8F" w:rsidR="00AF6C24" w:rsidRPr="00B76A42" w:rsidRDefault="00AF6C24" w:rsidP="005A54AC">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76A42">
        <w:rPr>
          <w:rFonts w:ascii="Palatino Linotype" w:eastAsia="Calibri" w:hAnsi="Palatino Linotype" w:cs="Arial"/>
        </w:rPr>
        <w:t>Así,</w:t>
      </w:r>
      <w:r w:rsidR="004232E6" w:rsidRPr="00B76A42">
        <w:rPr>
          <w:rFonts w:ascii="Palatino Linotype" w:eastAsia="Calibri" w:hAnsi="Palatino Linotype" w:cs="Arial"/>
        </w:rPr>
        <w:t xml:space="preserve"> </w:t>
      </w:r>
      <w:r w:rsidRPr="00B76A42">
        <w:rPr>
          <w:rFonts w:ascii="Palatino Linotype" w:eastAsia="Calibri" w:hAnsi="Palatino Linotype" w:cs="Arial"/>
        </w:rPr>
        <w:t>con</w:t>
      </w:r>
      <w:r w:rsidR="004232E6" w:rsidRPr="00B76A42">
        <w:rPr>
          <w:rFonts w:ascii="Palatino Linotype" w:eastAsia="Calibri" w:hAnsi="Palatino Linotype" w:cs="Arial"/>
        </w:rPr>
        <w:t xml:space="preserve"> </w:t>
      </w:r>
      <w:r w:rsidRPr="00B76A42">
        <w:rPr>
          <w:rFonts w:ascii="Palatino Linotype" w:hAnsi="Palatino Linotype" w:cs="Arial"/>
        </w:rPr>
        <w:t>fundamento</w:t>
      </w:r>
      <w:r w:rsidR="004232E6" w:rsidRPr="00B76A42">
        <w:rPr>
          <w:rFonts w:ascii="Palatino Linotype" w:eastAsia="Calibri" w:hAnsi="Palatino Linotype" w:cs="Arial"/>
        </w:rPr>
        <w:t xml:space="preserve"> </w:t>
      </w:r>
      <w:r w:rsidRPr="00B76A42">
        <w:rPr>
          <w:rFonts w:ascii="Palatino Linotype" w:eastAsia="Calibri" w:hAnsi="Palatino Linotype" w:cs="Arial"/>
        </w:rPr>
        <w:t>en</w:t>
      </w:r>
      <w:r w:rsidR="004232E6" w:rsidRPr="00B76A42">
        <w:rPr>
          <w:rFonts w:ascii="Palatino Linotype" w:eastAsia="Calibri" w:hAnsi="Palatino Linotype" w:cs="Arial"/>
        </w:rPr>
        <w:t xml:space="preserve"> </w:t>
      </w:r>
      <w:r w:rsidRPr="00B76A42">
        <w:rPr>
          <w:rFonts w:ascii="Palatino Linotype" w:eastAsia="Calibri" w:hAnsi="Palatino Linotype" w:cs="Arial"/>
        </w:rPr>
        <w:t>lo</w:t>
      </w:r>
      <w:r w:rsidR="004232E6" w:rsidRPr="00B76A42">
        <w:rPr>
          <w:rFonts w:ascii="Palatino Linotype" w:eastAsia="Calibri" w:hAnsi="Palatino Linotype" w:cs="Arial"/>
        </w:rPr>
        <w:t xml:space="preserve"> </w:t>
      </w:r>
      <w:r w:rsidRPr="00B76A42">
        <w:rPr>
          <w:rFonts w:ascii="Palatino Linotype" w:eastAsia="Calibri" w:hAnsi="Palatino Linotype" w:cs="Arial"/>
        </w:rPr>
        <w:t>prescrito</w:t>
      </w:r>
      <w:r w:rsidR="004232E6" w:rsidRPr="00B76A42">
        <w:rPr>
          <w:rFonts w:ascii="Palatino Linotype" w:eastAsia="Calibri" w:hAnsi="Palatino Linotype" w:cs="Arial"/>
        </w:rPr>
        <w:t xml:space="preserve"> </w:t>
      </w:r>
      <w:r w:rsidRPr="00B76A42">
        <w:rPr>
          <w:rFonts w:ascii="Palatino Linotype" w:eastAsia="Calibri" w:hAnsi="Palatino Linotype" w:cs="Arial"/>
        </w:rPr>
        <w:t>en</w:t>
      </w:r>
      <w:r w:rsidR="004232E6" w:rsidRPr="00B76A42">
        <w:rPr>
          <w:rFonts w:ascii="Palatino Linotype" w:eastAsia="Calibri" w:hAnsi="Palatino Linotype" w:cs="Arial"/>
        </w:rPr>
        <w:t xml:space="preserve"> </w:t>
      </w:r>
      <w:r w:rsidRPr="00B76A42">
        <w:rPr>
          <w:rFonts w:ascii="Palatino Linotype" w:eastAsia="Calibri" w:hAnsi="Palatino Linotype" w:cs="Arial"/>
        </w:rPr>
        <w:t>los</w:t>
      </w:r>
      <w:r w:rsidR="004232E6" w:rsidRPr="00B76A42">
        <w:rPr>
          <w:rFonts w:ascii="Palatino Linotype" w:eastAsia="Calibri" w:hAnsi="Palatino Linotype" w:cs="Arial"/>
        </w:rPr>
        <w:t xml:space="preserve"> </w:t>
      </w:r>
      <w:r w:rsidRPr="00B76A42">
        <w:rPr>
          <w:rFonts w:ascii="Palatino Linotype" w:eastAsia="Calibri" w:hAnsi="Palatino Linotype" w:cs="Arial"/>
        </w:rPr>
        <w:t>artículos</w:t>
      </w:r>
      <w:r w:rsidR="004232E6" w:rsidRPr="00B76A42">
        <w:rPr>
          <w:rFonts w:ascii="Palatino Linotype" w:eastAsia="Calibri" w:hAnsi="Palatino Linotype" w:cs="Arial"/>
        </w:rPr>
        <w:t xml:space="preserve"> </w:t>
      </w:r>
      <w:r w:rsidRPr="00B76A42">
        <w:rPr>
          <w:rFonts w:ascii="Palatino Linotype" w:eastAsia="Calibri" w:hAnsi="Palatino Linotype" w:cs="Arial"/>
        </w:rPr>
        <w:t>5</w:t>
      </w:r>
      <w:r w:rsidR="004232E6" w:rsidRPr="00B76A42">
        <w:rPr>
          <w:rFonts w:ascii="Palatino Linotype" w:eastAsia="Calibri" w:hAnsi="Palatino Linotype" w:cs="Arial"/>
        </w:rPr>
        <w:t xml:space="preserve"> </w:t>
      </w:r>
      <w:r w:rsidRPr="00B76A42">
        <w:rPr>
          <w:rFonts w:ascii="Palatino Linotype" w:eastAsia="Calibri" w:hAnsi="Palatino Linotype" w:cs="Arial"/>
        </w:rPr>
        <w:t>párrafos</w:t>
      </w:r>
      <w:r w:rsidR="004232E6" w:rsidRPr="00B76A42">
        <w:rPr>
          <w:rFonts w:ascii="Palatino Linotype" w:eastAsia="Calibri" w:hAnsi="Palatino Linotype" w:cs="Arial"/>
        </w:rPr>
        <w:t xml:space="preserve"> </w:t>
      </w:r>
      <w:r w:rsidR="009E52AE" w:rsidRPr="00B76A42">
        <w:rPr>
          <w:rFonts w:ascii="Palatino Linotype" w:eastAsia="Calibri" w:hAnsi="Palatino Linotype" w:cs="Arial"/>
        </w:rPr>
        <w:t>vigésimo,</w:t>
      </w:r>
      <w:r w:rsidR="004232E6" w:rsidRPr="00B76A42">
        <w:rPr>
          <w:rFonts w:ascii="Palatino Linotype" w:eastAsia="Calibri" w:hAnsi="Palatino Linotype" w:cs="Arial"/>
        </w:rPr>
        <w:t xml:space="preserve"> </w:t>
      </w:r>
      <w:r w:rsidR="009E52AE" w:rsidRPr="00B76A42">
        <w:rPr>
          <w:rFonts w:ascii="Palatino Linotype" w:eastAsia="Calibri" w:hAnsi="Palatino Linotype" w:cs="Arial"/>
        </w:rPr>
        <w:t>vigésimo</w:t>
      </w:r>
      <w:r w:rsidR="004232E6" w:rsidRPr="00B76A42">
        <w:rPr>
          <w:rFonts w:ascii="Palatino Linotype" w:eastAsia="Calibri" w:hAnsi="Palatino Linotype" w:cs="Arial"/>
        </w:rPr>
        <w:t xml:space="preserve"> </w:t>
      </w:r>
      <w:r w:rsidR="009E52AE" w:rsidRPr="00B76A42">
        <w:rPr>
          <w:rFonts w:ascii="Palatino Linotype" w:eastAsia="Calibri" w:hAnsi="Palatino Linotype" w:cs="Arial"/>
        </w:rPr>
        <w:t>primero</w:t>
      </w:r>
      <w:r w:rsidR="004232E6" w:rsidRPr="00B76A42">
        <w:rPr>
          <w:rFonts w:ascii="Palatino Linotype" w:eastAsia="Calibri" w:hAnsi="Palatino Linotype" w:cs="Arial"/>
        </w:rPr>
        <w:t xml:space="preserve"> </w:t>
      </w:r>
      <w:r w:rsidR="009E52AE" w:rsidRPr="00B76A42">
        <w:rPr>
          <w:rFonts w:ascii="Palatino Linotype" w:eastAsia="Calibri" w:hAnsi="Palatino Linotype" w:cs="Arial"/>
        </w:rPr>
        <w:t>y</w:t>
      </w:r>
      <w:r w:rsidR="004232E6" w:rsidRPr="00B76A42">
        <w:rPr>
          <w:rFonts w:ascii="Palatino Linotype" w:eastAsia="Calibri" w:hAnsi="Palatino Linotype" w:cs="Arial"/>
        </w:rPr>
        <w:t xml:space="preserve"> </w:t>
      </w:r>
      <w:r w:rsidR="009E52AE" w:rsidRPr="00B76A42">
        <w:rPr>
          <w:rFonts w:ascii="Palatino Linotype" w:eastAsia="Calibri" w:hAnsi="Palatino Linotype" w:cs="Arial"/>
        </w:rPr>
        <w:t>vigésimo</w:t>
      </w:r>
      <w:r w:rsidR="004232E6" w:rsidRPr="00B76A42">
        <w:rPr>
          <w:rFonts w:ascii="Palatino Linotype" w:eastAsia="Calibri" w:hAnsi="Palatino Linotype" w:cs="Arial"/>
        </w:rPr>
        <w:t xml:space="preserve"> </w:t>
      </w:r>
      <w:r w:rsidR="009E52AE" w:rsidRPr="00B76A42">
        <w:rPr>
          <w:rFonts w:ascii="Palatino Linotype" w:eastAsia="Calibri" w:hAnsi="Palatino Linotype" w:cs="Arial"/>
        </w:rPr>
        <w:t>segundo</w:t>
      </w:r>
      <w:r w:rsidR="004232E6" w:rsidRPr="00B76A42">
        <w:rPr>
          <w:rFonts w:ascii="Palatino Linotype" w:eastAsia="Calibri" w:hAnsi="Palatino Linotype" w:cs="Arial"/>
        </w:rPr>
        <w:t xml:space="preserve"> </w:t>
      </w:r>
      <w:r w:rsidR="009E52AE" w:rsidRPr="00B76A42">
        <w:rPr>
          <w:rFonts w:ascii="Palatino Linotype" w:eastAsia="Calibri" w:hAnsi="Palatino Linotype" w:cs="Arial"/>
        </w:rPr>
        <w:t>fracciones</w:t>
      </w:r>
      <w:r w:rsidR="004232E6" w:rsidRPr="00B76A42">
        <w:rPr>
          <w:rFonts w:ascii="Palatino Linotype" w:eastAsia="Calibri" w:hAnsi="Palatino Linotype" w:cs="Arial"/>
        </w:rPr>
        <w:t xml:space="preserve"> </w:t>
      </w:r>
      <w:r w:rsidR="009E52AE" w:rsidRPr="00B76A42">
        <w:rPr>
          <w:rFonts w:ascii="Palatino Linotype" w:eastAsia="Calibri" w:hAnsi="Palatino Linotype" w:cs="Arial"/>
        </w:rPr>
        <w:t>IV</w:t>
      </w:r>
      <w:r w:rsidR="004232E6" w:rsidRPr="00B76A42">
        <w:rPr>
          <w:rFonts w:ascii="Palatino Linotype" w:eastAsia="Calibri" w:hAnsi="Palatino Linotype" w:cs="Arial"/>
        </w:rPr>
        <w:t xml:space="preserve"> </w:t>
      </w:r>
      <w:r w:rsidR="009E52AE" w:rsidRPr="00B76A42">
        <w:rPr>
          <w:rFonts w:ascii="Palatino Linotype" w:eastAsia="Calibri" w:hAnsi="Palatino Linotype" w:cs="Arial"/>
        </w:rPr>
        <w:t>y</w:t>
      </w:r>
      <w:r w:rsidR="004232E6" w:rsidRPr="00B76A42">
        <w:rPr>
          <w:rFonts w:ascii="Palatino Linotype" w:eastAsia="Calibri" w:hAnsi="Palatino Linotype" w:cs="Arial"/>
        </w:rPr>
        <w:t xml:space="preserve"> </w:t>
      </w:r>
      <w:r w:rsidR="009E52AE" w:rsidRPr="00B76A42">
        <w:rPr>
          <w:rFonts w:ascii="Palatino Linotype" w:eastAsia="Calibri" w:hAnsi="Palatino Linotype" w:cs="Arial"/>
        </w:rPr>
        <w:t>V</w:t>
      </w:r>
      <w:r w:rsidR="004232E6" w:rsidRPr="00B76A42">
        <w:rPr>
          <w:rFonts w:ascii="Palatino Linotype" w:eastAsia="Calibri" w:hAnsi="Palatino Linotype" w:cs="Arial"/>
        </w:rPr>
        <w:t xml:space="preserve"> </w:t>
      </w:r>
      <w:r w:rsidRPr="00B76A42">
        <w:rPr>
          <w:rFonts w:ascii="Palatino Linotype" w:eastAsia="Calibri" w:hAnsi="Palatino Linotype" w:cs="Arial"/>
        </w:rPr>
        <w:t>de</w:t>
      </w:r>
      <w:r w:rsidR="004232E6" w:rsidRPr="00B76A42">
        <w:rPr>
          <w:rFonts w:ascii="Palatino Linotype" w:eastAsia="Calibri" w:hAnsi="Palatino Linotype" w:cs="Arial"/>
        </w:rPr>
        <w:t xml:space="preserve"> </w:t>
      </w:r>
      <w:r w:rsidRPr="00B76A42">
        <w:rPr>
          <w:rFonts w:ascii="Palatino Linotype" w:eastAsia="Calibri" w:hAnsi="Palatino Linotype" w:cs="Arial"/>
        </w:rPr>
        <w:t>la</w:t>
      </w:r>
      <w:r w:rsidR="004232E6" w:rsidRPr="00B76A42">
        <w:rPr>
          <w:rFonts w:ascii="Palatino Linotype" w:eastAsia="Calibri" w:hAnsi="Palatino Linotype" w:cs="Arial"/>
        </w:rPr>
        <w:t xml:space="preserve"> </w:t>
      </w:r>
      <w:r w:rsidRPr="00B76A42">
        <w:rPr>
          <w:rFonts w:ascii="Palatino Linotype" w:eastAsia="Calibri" w:hAnsi="Palatino Linotype" w:cs="Arial"/>
        </w:rPr>
        <w:t>Constitución</w:t>
      </w:r>
      <w:r w:rsidR="004232E6" w:rsidRPr="00B76A42">
        <w:rPr>
          <w:rFonts w:ascii="Palatino Linotype" w:eastAsia="Calibri" w:hAnsi="Palatino Linotype" w:cs="Arial"/>
        </w:rPr>
        <w:t xml:space="preserve"> </w:t>
      </w:r>
      <w:r w:rsidRPr="00B76A42">
        <w:rPr>
          <w:rFonts w:ascii="Palatino Linotype" w:eastAsia="Calibri" w:hAnsi="Palatino Linotype" w:cs="Arial"/>
        </w:rPr>
        <w:t>Política</w:t>
      </w:r>
      <w:r w:rsidR="004232E6" w:rsidRPr="00B76A42">
        <w:rPr>
          <w:rFonts w:ascii="Palatino Linotype" w:eastAsia="Calibri" w:hAnsi="Palatino Linotype" w:cs="Arial"/>
        </w:rPr>
        <w:t xml:space="preserve"> </w:t>
      </w:r>
      <w:r w:rsidRPr="00B76A42">
        <w:rPr>
          <w:rFonts w:ascii="Palatino Linotype" w:eastAsia="Calibri" w:hAnsi="Palatino Linotype" w:cs="Arial"/>
        </w:rPr>
        <w:t>del</w:t>
      </w:r>
      <w:r w:rsidR="004232E6" w:rsidRPr="00B76A42">
        <w:rPr>
          <w:rFonts w:ascii="Palatino Linotype" w:eastAsia="Calibri" w:hAnsi="Palatino Linotype" w:cs="Arial"/>
        </w:rPr>
        <w:t xml:space="preserve"> </w:t>
      </w:r>
      <w:r w:rsidRPr="00B76A42">
        <w:rPr>
          <w:rFonts w:ascii="Palatino Linotype" w:eastAsia="Calibri" w:hAnsi="Palatino Linotype" w:cs="Arial"/>
        </w:rPr>
        <w:t>Estado</w:t>
      </w:r>
      <w:r w:rsidR="004232E6" w:rsidRPr="00B76A42">
        <w:rPr>
          <w:rFonts w:ascii="Palatino Linotype" w:eastAsia="Calibri" w:hAnsi="Palatino Linotype" w:cs="Arial"/>
        </w:rPr>
        <w:t xml:space="preserve"> </w:t>
      </w:r>
      <w:r w:rsidRPr="00B76A42">
        <w:rPr>
          <w:rFonts w:ascii="Palatino Linotype" w:eastAsia="Calibri" w:hAnsi="Palatino Linotype" w:cs="Arial"/>
        </w:rPr>
        <w:t>Libre</w:t>
      </w:r>
      <w:r w:rsidR="004232E6" w:rsidRPr="00B76A42">
        <w:rPr>
          <w:rFonts w:ascii="Palatino Linotype" w:eastAsia="Calibri" w:hAnsi="Palatino Linotype" w:cs="Arial"/>
        </w:rPr>
        <w:t xml:space="preserve"> </w:t>
      </w:r>
      <w:r w:rsidRPr="00B76A42">
        <w:rPr>
          <w:rFonts w:ascii="Palatino Linotype" w:eastAsia="Calibri" w:hAnsi="Palatino Linotype" w:cs="Arial"/>
        </w:rPr>
        <w:t>y</w:t>
      </w:r>
      <w:r w:rsidR="004232E6" w:rsidRPr="00B76A42">
        <w:rPr>
          <w:rFonts w:ascii="Palatino Linotype" w:eastAsia="Calibri" w:hAnsi="Palatino Linotype" w:cs="Arial"/>
        </w:rPr>
        <w:t xml:space="preserve"> </w:t>
      </w:r>
      <w:r w:rsidRPr="00B76A42">
        <w:rPr>
          <w:rFonts w:ascii="Palatino Linotype" w:eastAsia="Calibri" w:hAnsi="Palatino Linotype" w:cs="Arial"/>
        </w:rPr>
        <w:t>Soberano</w:t>
      </w:r>
      <w:r w:rsidR="004232E6" w:rsidRPr="00B76A42">
        <w:rPr>
          <w:rFonts w:ascii="Palatino Linotype" w:eastAsia="Calibri" w:hAnsi="Palatino Linotype" w:cs="Arial"/>
        </w:rPr>
        <w:t xml:space="preserve"> </w:t>
      </w:r>
      <w:r w:rsidRPr="00B76A42">
        <w:rPr>
          <w:rFonts w:ascii="Palatino Linotype" w:eastAsia="Calibri" w:hAnsi="Palatino Linotype" w:cs="Arial"/>
        </w:rPr>
        <w:t>de</w:t>
      </w:r>
      <w:r w:rsidR="004232E6" w:rsidRPr="00B76A42">
        <w:rPr>
          <w:rFonts w:ascii="Palatino Linotype" w:eastAsia="Calibri" w:hAnsi="Palatino Linotype" w:cs="Arial"/>
        </w:rPr>
        <w:t xml:space="preserve"> </w:t>
      </w:r>
      <w:r w:rsidRPr="00B76A42">
        <w:rPr>
          <w:rFonts w:ascii="Palatino Linotype" w:eastAsia="Calibri" w:hAnsi="Palatino Linotype" w:cs="Arial"/>
        </w:rPr>
        <w:t>México;</w:t>
      </w:r>
      <w:r w:rsidR="004232E6" w:rsidRPr="00B76A42">
        <w:rPr>
          <w:rFonts w:ascii="Palatino Linotype" w:eastAsia="Calibri" w:hAnsi="Palatino Linotype" w:cs="Arial"/>
        </w:rPr>
        <w:t xml:space="preserve"> </w:t>
      </w:r>
      <w:r w:rsidRPr="00B76A42">
        <w:rPr>
          <w:rFonts w:ascii="Palatino Linotype" w:hAnsi="Palatino Linotype"/>
        </w:rPr>
        <w:t>2</w:t>
      </w:r>
      <w:r w:rsidR="008C74D6" w:rsidRPr="00B76A42">
        <w:rPr>
          <w:rFonts w:ascii="Palatino Linotype" w:hAnsi="Palatino Linotype"/>
        </w:rPr>
        <w:t>,</w:t>
      </w:r>
      <w:r w:rsidR="004232E6" w:rsidRPr="00B76A42">
        <w:rPr>
          <w:rFonts w:ascii="Palatino Linotype" w:hAnsi="Palatino Linotype"/>
        </w:rPr>
        <w:t xml:space="preserve"> </w:t>
      </w:r>
      <w:r w:rsidRPr="00B76A42">
        <w:rPr>
          <w:rFonts w:ascii="Palatino Linotype" w:hAnsi="Palatino Linotype"/>
        </w:rPr>
        <w:t>fracción</w:t>
      </w:r>
      <w:r w:rsidR="004232E6" w:rsidRPr="00B76A42">
        <w:rPr>
          <w:rFonts w:ascii="Palatino Linotype" w:hAnsi="Palatino Linotype"/>
        </w:rPr>
        <w:t xml:space="preserve"> </w:t>
      </w:r>
      <w:r w:rsidRPr="00B76A42">
        <w:rPr>
          <w:rFonts w:ascii="Palatino Linotype" w:hAnsi="Palatino Linotype"/>
        </w:rPr>
        <w:t>II,</w:t>
      </w:r>
      <w:r w:rsidR="004232E6" w:rsidRPr="00B76A42">
        <w:rPr>
          <w:rFonts w:ascii="Palatino Linotype" w:hAnsi="Palatino Linotype"/>
        </w:rPr>
        <w:t xml:space="preserve"> </w:t>
      </w:r>
      <w:r w:rsidRPr="00B76A42">
        <w:rPr>
          <w:rFonts w:ascii="Palatino Linotype" w:hAnsi="Palatino Linotype"/>
        </w:rPr>
        <w:t>29,</w:t>
      </w:r>
      <w:r w:rsidR="004232E6" w:rsidRPr="00B76A42">
        <w:rPr>
          <w:rFonts w:ascii="Palatino Linotype" w:hAnsi="Palatino Linotype"/>
        </w:rPr>
        <w:t xml:space="preserve"> </w:t>
      </w:r>
      <w:r w:rsidRPr="00B76A42">
        <w:rPr>
          <w:rFonts w:ascii="Palatino Linotype" w:hAnsi="Palatino Linotype"/>
        </w:rPr>
        <w:t>36</w:t>
      </w:r>
      <w:r w:rsidR="008C74D6" w:rsidRPr="00B76A42">
        <w:rPr>
          <w:rFonts w:ascii="Palatino Linotype" w:hAnsi="Palatino Linotype"/>
        </w:rPr>
        <w:t>,</w:t>
      </w:r>
      <w:r w:rsidR="004232E6" w:rsidRPr="00B76A42">
        <w:rPr>
          <w:rFonts w:ascii="Palatino Linotype" w:hAnsi="Palatino Linotype"/>
        </w:rPr>
        <w:t xml:space="preserve"> </w:t>
      </w:r>
      <w:r w:rsidRPr="00B76A42">
        <w:rPr>
          <w:rFonts w:ascii="Palatino Linotype" w:hAnsi="Palatino Linotype"/>
        </w:rPr>
        <w:t>fracciones</w:t>
      </w:r>
      <w:r w:rsidR="004232E6" w:rsidRPr="00B76A42">
        <w:rPr>
          <w:rFonts w:ascii="Palatino Linotype" w:hAnsi="Palatino Linotype"/>
        </w:rPr>
        <w:t xml:space="preserve"> </w:t>
      </w:r>
      <w:r w:rsidRPr="00B76A42">
        <w:rPr>
          <w:rFonts w:ascii="Palatino Linotype" w:hAnsi="Palatino Linotype"/>
        </w:rPr>
        <w:t>I</w:t>
      </w:r>
      <w:r w:rsidR="004232E6" w:rsidRPr="00B76A42">
        <w:rPr>
          <w:rFonts w:ascii="Palatino Linotype" w:hAnsi="Palatino Linotype"/>
        </w:rPr>
        <w:t xml:space="preserve"> </w:t>
      </w:r>
      <w:r w:rsidRPr="00B76A42">
        <w:rPr>
          <w:rFonts w:ascii="Palatino Linotype" w:hAnsi="Palatino Linotype"/>
        </w:rPr>
        <w:t>y</w:t>
      </w:r>
      <w:r w:rsidR="004232E6" w:rsidRPr="00B76A42">
        <w:rPr>
          <w:rFonts w:ascii="Palatino Linotype" w:hAnsi="Palatino Linotype"/>
        </w:rPr>
        <w:t xml:space="preserve"> </w:t>
      </w:r>
      <w:r w:rsidRPr="00B76A42">
        <w:rPr>
          <w:rFonts w:ascii="Palatino Linotype" w:hAnsi="Palatino Linotype"/>
        </w:rPr>
        <w:t>II,</w:t>
      </w:r>
      <w:r w:rsidR="004232E6" w:rsidRPr="00B76A42">
        <w:rPr>
          <w:rFonts w:ascii="Palatino Linotype" w:hAnsi="Palatino Linotype"/>
        </w:rPr>
        <w:t xml:space="preserve"> </w:t>
      </w:r>
      <w:r w:rsidRPr="00B76A42">
        <w:rPr>
          <w:rFonts w:ascii="Palatino Linotype" w:hAnsi="Palatino Linotype"/>
        </w:rPr>
        <w:t>176,</w:t>
      </w:r>
      <w:r w:rsidR="004232E6" w:rsidRPr="00B76A42">
        <w:rPr>
          <w:rFonts w:ascii="Palatino Linotype" w:hAnsi="Palatino Linotype"/>
        </w:rPr>
        <w:t xml:space="preserve"> </w:t>
      </w:r>
      <w:r w:rsidRPr="00B76A42">
        <w:rPr>
          <w:rFonts w:ascii="Palatino Linotype" w:hAnsi="Palatino Linotype"/>
        </w:rPr>
        <w:t>178,</w:t>
      </w:r>
      <w:r w:rsidR="004232E6" w:rsidRPr="00B76A42">
        <w:rPr>
          <w:rFonts w:ascii="Palatino Linotype" w:hAnsi="Palatino Linotype"/>
        </w:rPr>
        <w:t xml:space="preserve"> </w:t>
      </w:r>
      <w:r w:rsidRPr="00B76A42">
        <w:rPr>
          <w:rFonts w:ascii="Palatino Linotype" w:hAnsi="Palatino Linotype"/>
        </w:rPr>
        <w:t>179,</w:t>
      </w:r>
      <w:r w:rsidR="004232E6" w:rsidRPr="00B76A42">
        <w:rPr>
          <w:rFonts w:ascii="Palatino Linotype" w:hAnsi="Palatino Linotype"/>
        </w:rPr>
        <w:t xml:space="preserve"> </w:t>
      </w:r>
      <w:r w:rsidRPr="00B76A42">
        <w:rPr>
          <w:rFonts w:ascii="Palatino Linotype" w:hAnsi="Palatino Linotype"/>
        </w:rPr>
        <w:t>181,</w:t>
      </w:r>
      <w:r w:rsidR="004232E6" w:rsidRPr="00B76A42">
        <w:rPr>
          <w:rFonts w:ascii="Palatino Linotype" w:hAnsi="Palatino Linotype"/>
        </w:rPr>
        <w:t xml:space="preserve"> </w:t>
      </w:r>
      <w:r w:rsidRPr="00B76A42">
        <w:rPr>
          <w:rFonts w:ascii="Palatino Linotype" w:hAnsi="Palatino Linotype"/>
        </w:rPr>
        <w:t>185</w:t>
      </w:r>
      <w:r w:rsidR="008C74D6" w:rsidRPr="00B76A42">
        <w:rPr>
          <w:rFonts w:ascii="Palatino Linotype" w:hAnsi="Palatino Linotype"/>
        </w:rPr>
        <w:t>,</w:t>
      </w:r>
      <w:r w:rsidR="004232E6" w:rsidRPr="00B76A42">
        <w:rPr>
          <w:rFonts w:ascii="Palatino Linotype" w:hAnsi="Palatino Linotype"/>
        </w:rPr>
        <w:t xml:space="preserve"> </w:t>
      </w:r>
      <w:r w:rsidRPr="00B76A42">
        <w:rPr>
          <w:rFonts w:ascii="Palatino Linotype" w:hAnsi="Palatino Linotype"/>
        </w:rPr>
        <w:t>fracción</w:t>
      </w:r>
      <w:r w:rsidR="004232E6" w:rsidRPr="00B76A42">
        <w:rPr>
          <w:rFonts w:ascii="Palatino Linotype" w:hAnsi="Palatino Linotype"/>
        </w:rPr>
        <w:t xml:space="preserve"> </w:t>
      </w:r>
      <w:r w:rsidRPr="00B76A42">
        <w:rPr>
          <w:rFonts w:ascii="Palatino Linotype" w:hAnsi="Palatino Linotype"/>
        </w:rPr>
        <w:t>I,</w:t>
      </w:r>
      <w:r w:rsidR="004232E6" w:rsidRPr="00B76A42">
        <w:rPr>
          <w:rFonts w:ascii="Palatino Linotype" w:hAnsi="Palatino Linotype"/>
        </w:rPr>
        <w:t xml:space="preserve"> </w:t>
      </w:r>
      <w:r w:rsidRPr="00B76A42">
        <w:rPr>
          <w:rFonts w:ascii="Palatino Linotype" w:hAnsi="Palatino Linotype"/>
        </w:rPr>
        <w:t>186</w:t>
      </w:r>
      <w:r w:rsidR="004232E6" w:rsidRPr="00B76A42">
        <w:rPr>
          <w:rFonts w:ascii="Palatino Linotype" w:hAnsi="Palatino Linotype"/>
        </w:rPr>
        <w:t xml:space="preserve"> </w:t>
      </w:r>
      <w:r w:rsidRPr="00B76A42">
        <w:rPr>
          <w:rFonts w:ascii="Palatino Linotype" w:hAnsi="Palatino Linotype"/>
        </w:rPr>
        <w:t>y</w:t>
      </w:r>
      <w:r w:rsidR="004232E6" w:rsidRPr="00B76A42">
        <w:rPr>
          <w:rFonts w:ascii="Palatino Linotype" w:hAnsi="Palatino Linotype"/>
        </w:rPr>
        <w:t xml:space="preserve"> </w:t>
      </w:r>
      <w:r w:rsidRPr="00B76A42">
        <w:rPr>
          <w:rFonts w:ascii="Palatino Linotype" w:hAnsi="Palatino Linotype"/>
        </w:rPr>
        <w:t>188</w:t>
      </w:r>
      <w:r w:rsidR="004232E6" w:rsidRPr="00B76A42">
        <w:rPr>
          <w:rFonts w:ascii="Palatino Linotype" w:eastAsia="Calibri" w:hAnsi="Palatino Linotype" w:cs="Arial"/>
        </w:rPr>
        <w:t xml:space="preserve"> </w:t>
      </w:r>
      <w:r w:rsidRPr="00B76A42">
        <w:rPr>
          <w:rFonts w:ascii="Palatino Linotype" w:eastAsia="Calibri" w:hAnsi="Palatino Linotype" w:cs="Arial"/>
        </w:rPr>
        <w:t>de</w:t>
      </w:r>
      <w:r w:rsidR="004232E6" w:rsidRPr="00B76A42">
        <w:rPr>
          <w:rFonts w:ascii="Palatino Linotype" w:eastAsia="Calibri" w:hAnsi="Palatino Linotype" w:cs="Arial"/>
        </w:rPr>
        <w:t xml:space="preserve"> </w:t>
      </w:r>
      <w:r w:rsidRPr="00B76A42">
        <w:rPr>
          <w:rFonts w:ascii="Palatino Linotype" w:eastAsia="Calibri" w:hAnsi="Palatino Linotype" w:cs="Arial"/>
        </w:rPr>
        <w:t>la</w:t>
      </w:r>
      <w:r w:rsidR="004232E6" w:rsidRPr="00B76A42">
        <w:rPr>
          <w:rFonts w:ascii="Palatino Linotype" w:eastAsia="Calibri" w:hAnsi="Palatino Linotype" w:cs="Arial"/>
        </w:rPr>
        <w:t xml:space="preserve"> </w:t>
      </w:r>
      <w:r w:rsidRPr="00B76A42">
        <w:rPr>
          <w:rFonts w:ascii="Palatino Linotype" w:eastAsia="Calibri" w:hAnsi="Palatino Linotype" w:cs="Arial"/>
        </w:rPr>
        <w:t>Ley</w:t>
      </w:r>
      <w:r w:rsidR="004232E6" w:rsidRPr="00B76A42">
        <w:rPr>
          <w:rFonts w:ascii="Palatino Linotype" w:eastAsia="Calibri" w:hAnsi="Palatino Linotype" w:cs="Arial"/>
        </w:rPr>
        <w:t xml:space="preserve"> </w:t>
      </w:r>
      <w:r w:rsidRPr="00B76A42">
        <w:rPr>
          <w:rFonts w:ascii="Palatino Linotype" w:eastAsia="Calibri" w:hAnsi="Palatino Linotype" w:cs="Arial"/>
        </w:rPr>
        <w:t>de</w:t>
      </w:r>
      <w:r w:rsidR="004232E6" w:rsidRPr="00B76A42">
        <w:rPr>
          <w:rFonts w:ascii="Palatino Linotype" w:eastAsia="Calibri" w:hAnsi="Palatino Linotype" w:cs="Arial"/>
        </w:rPr>
        <w:t xml:space="preserve"> </w:t>
      </w:r>
      <w:r w:rsidRPr="00B76A42">
        <w:rPr>
          <w:rFonts w:ascii="Palatino Linotype" w:eastAsia="Calibri" w:hAnsi="Palatino Linotype" w:cs="Arial"/>
        </w:rPr>
        <w:t>Transparencia</w:t>
      </w:r>
      <w:r w:rsidR="004232E6" w:rsidRPr="00B76A42">
        <w:rPr>
          <w:rFonts w:ascii="Palatino Linotype" w:eastAsia="Calibri" w:hAnsi="Palatino Linotype" w:cs="Arial"/>
        </w:rPr>
        <w:t xml:space="preserve"> </w:t>
      </w:r>
      <w:r w:rsidRPr="00B76A42">
        <w:rPr>
          <w:rFonts w:ascii="Palatino Linotype" w:eastAsia="Calibri" w:hAnsi="Palatino Linotype" w:cs="Arial"/>
        </w:rPr>
        <w:t>y</w:t>
      </w:r>
      <w:r w:rsidR="004232E6" w:rsidRPr="00B76A42">
        <w:rPr>
          <w:rFonts w:ascii="Palatino Linotype" w:eastAsia="Calibri" w:hAnsi="Palatino Linotype" w:cs="Arial"/>
        </w:rPr>
        <w:t xml:space="preserve"> </w:t>
      </w:r>
      <w:r w:rsidRPr="00B76A42">
        <w:rPr>
          <w:rFonts w:ascii="Palatino Linotype" w:eastAsia="Calibri" w:hAnsi="Palatino Linotype" w:cs="Arial"/>
        </w:rPr>
        <w:t>Acceso</w:t>
      </w:r>
      <w:r w:rsidR="004232E6" w:rsidRPr="00B76A42">
        <w:rPr>
          <w:rFonts w:ascii="Palatino Linotype" w:eastAsia="Calibri" w:hAnsi="Palatino Linotype" w:cs="Arial"/>
        </w:rPr>
        <w:t xml:space="preserve"> </w:t>
      </w:r>
      <w:r w:rsidRPr="00B76A42">
        <w:rPr>
          <w:rFonts w:ascii="Palatino Linotype" w:eastAsia="Calibri" w:hAnsi="Palatino Linotype" w:cs="Arial"/>
        </w:rPr>
        <w:t>a</w:t>
      </w:r>
      <w:r w:rsidR="004232E6" w:rsidRPr="00B76A42">
        <w:rPr>
          <w:rFonts w:ascii="Palatino Linotype" w:eastAsia="Calibri" w:hAnsi="Palatino Linotype" w:cs="Arial"/>
        </w:rPr>
        <w:t xml:space="preserve"> </w:t>
      </w:r>
      <w:r w:rsidRPr="00B76A42">
        <w:rPr>
          <w:rFonts w:ascii="Palatino Linotype" w:eastAsia="Calibri" w:hAnsi="Palatino Linotype" w:cs="Arial"/>
        </w:rPr>
        <w:t>la</w:t>
      </w:r>
      <w:r w:rsidR="004232E6" w:rsidRPr="00B76A42">
        <w:rPr>
          <w:rFonts w:ascii="Palatino Linotype" w:eastAsia="Calibri" w:hAnsi="Palatino Linotype" w:cs="Arial"/>
        </w:rPr>
        <w:t xml:space="preserve"> </w:t>
      </w:r>
      <w:r w:rsidRPr="00B76A42">
        <w:rPr>
          <w:rFonts w:ascii="Palatino Linotype" w:eastAsia="Calibri" w:hAnsi="Palatino Linotype" w:cs="Arial"/>
        </w:rPr>
        <w:t>Información</w:t>
      </w:r>
      <w:r w:rsidR="004232E6" w:rsidRPr="00B76A42">
        <w:rPr>
          <w:rFonts w:ascii="Palatino Linotype" w:eastAsia="Calibri" w:hAnsi="Palatino Linotype" w:cs="Arial"/>
        </w:rPr>
        <w:t xml:space="preserve"> </w:t>
      </w:r>
      <w:r w:rsidRPr="00B76A42">
        <w:rPr>
          <w:rFonts w:ascii="Palatino Linotype" w:eastAsia="Calibri" w:hAnsi="Palatino Linotype" w:cs="Arial"/>
        </w:rPr>
        <w:t>Pública</w:t>
      </w:r>
      <w:r w:rsidR="004232E6" w:rsidRPr="00B76A42">
        <w:rPr>
          <w:rFonts w:ascii="Palatino Linotype" w:eastAsia="Calibri" w:hAnsi="Palatino Linotype" w:cs="Arial"/>
        </w:rPr>
        <w:t xml:space="preserve"> </w:t>
      </w:r>
      <w:r w:rsidRPr="00B76A42">
        <w:rPr>
          <w:rFonts w:ascii="Palatino Linotype" w:eastAsia="Calibri" w:hAnsi="Palatino Linotype" w:cs="Arial"/>
        </w:rPr>
        <w:t>del</w:t>
      </w:r>
      <w:r w:rsidR="004232E6" w:rsidRPr="00B76A42">
        <w:rPr>
          <w:rFonts w:ascii="Palatino Linotype" w:eastAsia="Calibri" w:hAnsi="Palatino Linotype" w:cs="Arial"/>
        </w:rPr>
        <w:t xml:space="preserve"> </w:t>
      </w:r>
      <w:r w:rsidRPr="00B76A42">
        <w:rPr>
          <w:rFonts w:ascii="Palatino Linotype" w:eastAsia="Calibri" w:hAnsi="Palatino Linotype" w:cs="Arial"/>
        </w:rPr>
        <w:t>Estado</w:t>
      </w:r>
      <w:r w:rsidR="004232E6" w:rsidRPr="00B76A42">
        <w:rPr>
          <w:rFonts w:ascii="Palatino Linotype" w:eastAsia="Calibri" w:hAnsi="Palatino Linotype" w:cs="Arial"/>
        </w:rPr>
        <w:t xml:space="preserve"> </w:t>
      </w:r>
      <w:r w:rsidRPr="00B76A42">
        <w:rPr>
          <w:rFonts w:ascii="Palatino Linotype" w:eastAsia="Calibri" w:hAnsi="Palatino Linotype" w:cs="Arial"/>
        </w:rPr>
        <w:t>de</w:t>
      </w:r>
      <w:r w:rsidR="004232E6" w:rsidRPr="00B76A42">
        <w:rPr>
          <w:rFonts w:ascii="Palatino Linotype" w:eastAsia="Calibri" w:hAnsi="Palatino Linotype" w:cs="Arial"/>
        </w:rPr>
        <w:t xml:space="preserve"> </w:t>
      </w:r>
      <w:r w:rsidRPr="00B76A42">
        <w:rPr>
          <w:rFonts w:ascii="Palatino Linotype" w:eastAsia="Calibri" w:hAnsi="Palatino Linotype" w:cs="Arial"/>
        </w:rPr>
        <w:t>México</w:t>
      </w:r>
      <w:r w:rsidR="004232E6" w:rsidRPr="00B76A42">
        <w:rPr>
          <w:rFonts w:ascii="Palatino Linotype" w:eastAsia="Calibri" w:hAnsi="Palatino Linotype" w:cs="Arial"/>
        </w:rPr>
        <w:t xml:space="preserve"> </w:t>
      </w:r>
      <w:r w:rsidRPr="00B76A42">
        <w:rPr>
          <w:rFonts w:ascii="Palatino Linotype" w:eastAsia="Calibri" w:hAnsi="Palatino Linotype" w:cs="Arial"/>
        </w:rPr>
        <w:t>y</w:t>
      </w:r>
      <w:r w:rsidR="004232E6" w:rsidRPr="00B76A42">
        <w:rPr>
          <w:rFonts w:ascii="Palatino Linotype" w:eastAsia="Calibri" w:hAnsi="Palatino Linotype" w:cs="Arial"/>
        </w:rPr>
        <w:t xml:space="preserve"> </w:t>
      </w:r>
      <w:r w:rsidRPr="00B76A42">
        <w:rPr>
          <w:rFonts w:ascii="Palatino Linotype" w:eastAsia="Calibri" w:hAnsi="Palatino Linotype" w:cs="Arial"/>
        </w:rPr>
        <w:t>Municipios,</w:t>
      </w:r>
      <w:r w:rsidR="004232E6" w:rsidRPr="00B76A42">
        <w:rPr>
          <w:rFonts w:ascii="Palatino Linotype" w:eastAsia="Calibri" w:hAnsi="Palatino Linotype" w:cs="Arial"/>
        </w:rPr>
        <w:t xml:space="preserve"> </w:t>
      </w:r>
      <w:r w:rsidRPr="00B76A42">
        <w:rPr>
          <w:rFonts w:ascii="Palatino Linotype" w:eastAsia="Calibri" w:hAnsi="Palatino Linotype" w:cs="Arial"/>
        </w:rPr>
        <w:t>este</w:t>
      </w:r>
      <w:r w:rsidR="004232E6" w:rsidRPr="00B76A42">
        <w:rPr>
          <w:rFonts w:ascii="Palatino Linotype" w:eastAsia="Calibri" w:hAnsi="Palatino Linotype" w:cs="Arial"/>
        </w:rPr>
        <w:t xml:space="preserve"> </w:t>
      </w:r>
      <w:r w:rsidRPr="00B76A42">
        <w:rPr>
          <w:rFonts w:ascii="Palatino Linotype" w:eastAsia="Calibri" w:hAnsi="Palatino Linotype" w:cs="Arial"/>
        </w:rPr>
        <w:t>Pleno:</w:t>
      </w:r>
    </w:p>
    <w:p w14:paraId="007316E0" w14:textId="75DA8C84" w:rsidR="00AF6C24" w:rsidRPr="00B76A42" w:rsidRDefault="00AF6C24" w:rsidP="00D15005">
      <w:pPr>
        <w:spacing w:before="100" w:beforeAutospacing="1" w:after="100" w:afterAutospacing="1" w:line="360" w:lineRule="auto"/>
        <w:jc w:val="center"/>
        <w:rPr>
          <w:rFonts w:ascii="Palatino Linotype" w:hAnsi="Palatino Linotype"/>
          <w:b/>
          <w:sz w:val="28"/>
        </w:rPr>
      </w:pPr>
      <w:r w:rsidRPr="00B76A42">
        <w:rPr>
          <w:rFonts w:ascii="Palatino Linotype" w:hAnsi="Palatino Linotype"/>
          <w:b/>
          <w:sz w:val="28"/>
        </w:rPr>
        <w:t>R</w:t>
      </w:r>
      <w:r w:rsidR="004232E6" w:rsidRPr="00B76A42">
        <w:rPr>
          <w:rFonts w:ascii="Palatino Linotype" w:hAnsi="Palatino Linotype"/>
          <w:b/>
          <w:sz w:val="28"/>
        </w:rPr>
        <w:t xml:space="preserve"> </w:t>
      </w:r>
      <w:r w:rsidRPr="00B76A42">
        <w:rPr>
          <w:rFonts w:ascii="Palatino Linotype" w:hAnsi="Palatino Linotype"/>
          <w:b/>
          <w:sz w:val="28"/>
        </w:rPr>
        <w:t>E</w:t>
      </w:r>
      <w:r w:rsidR="004232E6" w:rsidRPr="00B76A42">
        <w:rPr>
          <w:rFonts w:ascii="Palatino Linotype" w:hAnsi="Palatino Linotype"/>
          <w:b/>
          <w:sz w:val="28"/>
        </w:rPr>
        <w:t xml:space="preserve"> </w:t>
      </w:r>
      <w:r w:rsidRPr="00B76A42">
        <w:rPr>
          <w:rFonts w:ascii="Palatino Linotype" w:hAnsi="Palatino Linotype"/>
          <w:b/>
          <w:sz w:val="28"/>
        </w:rPr>
        <w:t>S</w:t>
      </w:r>
      <w:r w:rsidR="004232E6" w:rsidRPr="00B76A42">
        <w:rPr>
          <w:rFonts w:ascii="Palatino Linotype" w:hAnsi="Palatino Linotype"/>
          <w:b/>
          <w:sz w:val="28"/>
        </w:rPr>
        <w:t xml:space="preserve"> </w:t>
      </w:r>
      <w:r w:rsidRPr="00B76A42">
        <w:rPr>
          <w:rFonts w:ascii="Palatino Linotype" w:hAnsi="Palatino Linotype"/>
          <w:b/>
          <w:sz w:val="28"/>
        </w:rPr>
        <w:t>U</w:t>
      </w:r>
      <w:r w:rsidR="004232E6" w:rsidRPr="00B76A42">
        <w:rPr>
          <w:rFonts w:ascii="Palatino Linotype" w:hAnsi="Palatino Linotype"/>
          <w:b/>
          <w:sz w:val="28"/>
        </w:rPr>
        <w:t xml:space="preserve"> </w:t>
      </w:r>
      <w:r w:rsidRPr="00B76A42">
        <w:rPr>
          <w:rFonts w:ascii="Palatino Linotype" w:hAnsi="Palatino Linotype"/>
          <w:b/>
          <w:sz w:val="28"/>
        </w:rPr>
        <w:t>E</w:t>
      </w:r>
      <w:r w:rsidR="004232E6" w:rsidRPr="00B76A42">
        <w:rPr>
          <w:rFonts w:ascii="Palatino Linotype" w:hAnsi="Palatino Linotype"/>
          <w:b/>
          <w:sz w:val="28"/>
        </w:rPr>
        <w:t xml:space="preserve"> </w:t>
      </w:r>
      <w:r w:rsidRPr="00B76A42">
        <w:rPr>
          <w:rFonts w:ascii="Palatino Linotype" w:hAnsi="Palatino Linotype"/>
          <w:b/>
          <w:sz w:val="28"/>
        </w:rPr>
        <w:t>L</w:t>
      </w:r>
      <w:r w:rsidR="004232E6" w:rsidRPr="00B76A42">
        <w:rPr>
          <w:rFonts w:ascii="Palatino Linotype" w:hAnsi="Palatino Linotype"/>
          <w:b/>
          <w:sz w:val="28"/>
        </w:rPr>
        <w:t xml:space="preserve"> </w:t>
      </w:r>
      <w:r w:rsidRPr="00B76A42">
        <w:rPr>
          <w:rFonts w:ascii="Palatino Linotype" w:hAnsi="Palatino Linotype"/>
          <w:b/>
          <w:sz w:val="28"/>
        </w:rPr>
        <w:t>V</w:t>
      </w:r>
      <w:r w:rsidR="004232E6" w:rsidRPr="00B76A42">
        <w:rPr>
          <w:rFonts w:ascii="Palatino Linotype" w:hAnsi="Palatino Linotype"/>
          <w:b/>
          <w:sz w:val="28"/>
        </w:rPr>
        <w:t xml:space="preserve"> </w:t>
      </w:r>
      <w:r w:rsidRPr="00B76A42">
        <w:rPr>
          <w:rFonts w:ascii="Palatino Linotype" w:hAnsi="Palatino Linotype"/>
          <w:b/>
          <w:sz w:val="28"/>
        </w:rPr>
        <w:t>E</w:t>
      </w:r>
    </w:p>
    <w:p w14:paraId="5DBF2D32" w14:textId="3BECD4F0" w:rsidR="004232E6" w:rsidRPr="00B76A42" w:rsidRDefault="004232E6" w:rsidP="00D15005">
      <w:pPr>
        <w:spacing w:before="100" w:beforeAutospacing="1" w:after="100" w:afterAutospacing="1" w:line="360" w:lineRule="auto"/>
        <w:jc w:val="both"/>
        <w:rPr>
          <w:rFonts w:ascii="Palatino Linotype" w:hAnsi="Palatino Linotype"/>
          <w:color w:val="222222"/>
          <w:lang w:eastAsia="es-MX"/>
        </w:rPr>
      </w:pPr>
      <w:r w:rsidRPr="00B76A42">
        <w:rPr>
          <w:rFonts w:ascii="Palatino Linotype" w:hAnsi="Palatino Linotype"/>
          <w:b/>
          <w:bCs/>
          <w:color w:val="222222"/>
          <w:sz w:val="28"/>
          <w:szCs w:val="28"/>
          <w:lang w:eastAsia="es-MX"/>
        </w:rPr>
        <w:t>PRIMERO</w:t>
      </w:r>
      <w:r w:rsidRPr="00B76A42">
        <w:rPr>
          <w:rFonts w:ascii="Palatino Linotype" w:hAnsi="Palatino Linotype"/>
          <w:color w:val="222222"/>
          <w:lang w:eastAsia="es-MX"/>
        </w:rPr>
        <w:t xml:space="preserve">. Resultan </w:t>
      </w:r>
      <w:r w:rsidRPr="00B76A42">
        <w:rPr>
          <w:rFonts w:ascii="Palatino Linotype" w:hAnsi="Palatino Linotype"/>
          <w:b/>
          <w:bCs/>
          <w:color w:val="222222"/>
          <w:lang w:eastAsia="es-MX"/>
        </w:rPr>
        <w:t>fundadas</w:t>
      </w:r>
      <w:r w:rsidRPr="00B76A42">
        <w:rPr>
          <w:rFonts w:ascii="Palatino Linotype" w:hAnsi="Palatino Linotype"/>
          <w:color w:val="222222"/>
          <w:lang w:eastAsia="es-MX"/>
        </w:rPr>
        <w:t xml:space="preserve"> las razones o motivos de inconformidad planteadas por </w:t>
      </w:r>
      <w:r w:rsidR="00450EA2" w:rsidRPr="00B76A42">
        <w:rPr>
          <w:rFonts w:ascii="Palatino Linotype" w:hAnsi="Palatino Linotype"/>
          <w:b/>
          <w:bCs/>
          <w:color w:val="222222"/>
          <w:lang w:eastAsia="es-MX"/>
        </w:rPr>
        <w:t>EL</w:t>
      </w:r>
      <w:r w:rsidRPr="00B76A42">
        <w:rPr>
          <w:rFonts w:ascii="Palatino Linotype" w:hAnsi="Palatino Linotype"/>
          <w:b/>
          <w:bCs/>
          <w:color w:val="222222"/>
          <w:lang w:eastAsia="es-MX"/>
        </w:rPr>
        <w:t xml:space="preserve"> RECURRENTE,</w:t>
      </w:r>
      <w:r w:rsidRPr="00B76A42">
        <w:rPr>
          <w:rFonts w:ascii="Palatino Linotype" w:hAnsi="Palatino Linotype"/>
          <w:color w:val="222222"/>
          <w:lang w:eastAsia="es-MX"/>
        </w:rPr>
        <w:t xml:space="preserve"> en términos del Considerando </w:t>
      </w:r>
      <w:r w:rsidRPr="00B76A42">
        <w:rPr>
          <w:rFonts w:ascii="Palatino Linotype" w:hAnsi="Palatino Linotype"/>
          <w:b/>
          <w:bCs/>
          <w:color w:val="222222"/>
          <w:lang w:eastAsia="es-MX"/>
        </w:rPr>
        <w:t>QUINTO</w:t>
      </w:r>
      <w:r w:rsidRPr="00B76A42">
        <w:rPr>
          <w:rFonts w:ascii="Palatino Linotype" w:hAnsi="Palatino Linotype"/>
          <w:color w:val="222222"/>
          <w:lang w:eastAsia="es-MX"/>
        </w:rPr>
        <w:t xml:space="preserve"> de esta Resolución.</w:t>
      </w:r>
    </w:p>
    <w:p w14:paraId="0A35C876" w14:textId="5D471C1E" w:rsidR="004232E6" w:rsidRPr="00B76A42" w:rsidRDefault="004232E6" w:rsidP="00D15005">
      <w:pPr>
        <w:spacing w:before="100" w:beforeAutospacing="1" w:after="100" w:afterAutospacing="1" w:line="360" w:lineRule="auto"/>
        <w:jc w:val="both"/>
        <w:rPr>
          <w:rFonts w:ascii="Palatino Linotype" w:hAnsi="Palatino Linotype"/>
          <w:color w:val="222222"/>
          <w:lang w:eastAsia="es-MX"/>
        </w:rPr>
      </w:pPr>
      <w:r w:rsidRPr="00B76A42">
        <w:rPr>
          <w:rFonts w:ascii="Palatino Linotype" w:hAnsi="Palatino Linotype"/>
          <w:b/>
          <w:bCs/>
          <w:color w:val="222222"/>
          <w:sz w:val="28"/>
          <w:szCs w:val="28"/>
          <w:lang w:eastAsia="es-MX"/>
        </w:rPr>
        <w:t>SEGUNDO</w:t>
      </w:r>
      <w:r w:rsidRPr="00B76A42">
        <w:rPr>
          <w:rFonts w:ascii="Palatino Linotype" w:hAnsi="Palatino Linotype"/>
          <w:b/>
          <w:bCs/>
          <w:color w:val="222222"/>
          <w:lang w:eastAsia="es-MX"/>
        </w:rPr>
        <w:t xml:space="preserve">. </w:t>
      </w:r>
      <w:r w:rsidRPr="00B76A42">
        <w:rPr>
          <w:rFonts w:ascii="Palatino Linotype" w:hAnsi="Palatino Linotype"/>
          <w:color w:val="222222"/>
          <w:lang w:eastAsia="es-MX"/>
        </w:rPr>
        <w:t xml:space="preserve">Se </w:t>
      </w:r>
      <w:r w:rsidRPr="00B76A42">
        <w:rPr>
          <w:rFonts w:ascii="Palatino Linotype" w:hAnsi="Palatino Linotype"/>
          <w:b/>
          <w:bCs/>
          <w:color w:val="222222"/>
          <w:lang w:eastAsia="es-MX"/>
        </w:rPr>
        <w:t xml:space="preserve">ORDENA </w:t>
      </w:r>
      <w:r w:rsidRPr="00B76A42">
        <w:rPr>
          <w:rFonts w:ascii="Palatino Linotype" w:hAnsi="Palatino Linotype"/>
          <w:color w:val="222222"/>
          <w:lang w:eastAsia="es-MX"/>
        </w:rPr>
        <w:t xml:space="preserve">al </w:t>
      </w:r>
      <w:r w:rsidRPr="00B76A42">
        <w:rPr>
          <w:rFonts w:ascii="Palatino Linotype" w:hAnsi="Palatino Linotype"/>
          <w:b/>
          <w:bCs/>
          <w:color w:val="222222"/>
          <w:lang w:eastAsia="es-MX"/>
        </w:rPr>
        <w:t xml:space="preserve">SUJETO OBLIGADO </w:t>
      </w:r>
      <w:r w:rsidRPr="00B76A42">
        <w:rPr>
          <w:rFonts w:ascii="Palatino Linotype" w:hAnsi="Palatino Linotype"/>
          <w:color w:val="222222"/>
          <w:lang w:eastAsia="es-MX"/>
        </w:rPr>
        <w:t xml:space="preserve">atienda la solicitud de información </w:t>
      </w:r>
      <w:r w:rsidR="00814A5D" w:rsidRPr="00B76A42">
        <w:rPr>
          <w:rFonts w:ascii="Palatino Linotype" w:hAnsi="Palatino Linotype"/>
          <w:b/>
          <w:color w:val="222222"/>
          <w:lang w:eastAsia="es-MX"/>
        </w:rPr>
        <w:t>00086</w:t>
      </w:r>
      <w:r w:rsidR="009D3C8E" w:rsidRPr="00B76A42">
        <w:rPr>
          <w:rFonts w:ascii="Palatino Linotype" w:hAnsi="Palatino Linotype"/>
          <w:b/>
          <w:color w:val="222222"/>
          <w:lang w:eastAsia="es-MX"/>
        </w:rPr>
        <w:t>/</w:t>
      </w:r>
      <w:proofErr w:type="spellStart"/>
      <w:r w:rsidR="009D3C8E" w:rsidRPr="00B76A42">
        <w:rPr>
          <w:rFonts w:ascii="Palatino Linotype" w:hAnsi="Palatino Linotype"/>
          <w:b/>
          <w:color w:val="222222"/>
          <w:lang w:eastAsia="es-MX"/>
        </w:rPr>
        <w:t>VACHASO</w:t>
      </w:r>
      <w:proofErr w:type="spellEnd"/>
      <w:r w:rsidR="009D3C8E" w:rsidRPr="00B76A42">
        <w:rPr>
          <w:rFonts w:ascii="Palatino Linotype" w:hAnsi="Palatino Linotype"/>
          <w:b/>
          <w:color w:val="222222"/>
          <w:lang w:eastAsia="es-MX"/>
        </w:rPr>
        <w:t>/IP/2019</w:t>
      </w:r>
      <w:r w:rsidRPr="00B76A42">
        <w:rPr>
          <w:rFonts w:ascii="Palatino Linotype" w:hAnsi="Palatino Linotype"/>
          <w:b/>
          <w:bCs/>
          <w:color w:val="222222"/>
          <w:lang w:eastAsia="es-MX"/>
        </w:rPr>
        <w:t xml:space="preserve"> </w:t>
      </w:r>
      <w:r w:rsidRPr="00B76A42">
        <w:rPr>
          <w:rFonts w:ascii="Palatino Linotype" w:hAnsi="Palatino Linotype"/>
          <w:color w:val="222222"/>
          <w:lang w:eastAsia="es-MX"/>
        </w:rPr>
        <w:t>y haga entrega a</w:t>
      </w:r>
      <w:r w:rsidR="00450EA2" w:rsidRPr="00B76A42">
        <w:rPr>
          <w:rFonts w:ascii="Palatino Linotype" w:hAnsi="Palatino Linotype"/>
          <w:color w:val="222222"/>
          <w:lang w:eastAsia="es-MX"/>
        </w:rPr>
        <w:t>l</w:t>
      </w:r>
      <w:r w:rsidRPr="00B76A42">
        <w:rPr>
          <w:rFonts w:ascii="Palatino Linotype" w:hAnsi="Palatino Linotype"/>
          <w:color w:val="222222"/>
          <w:lang w:eastAsia="es-MX"/>
        </w:rPr>
        <w:t xml:space="preserve"> </w:t>
      </w:r>
      <w:r w:rsidRPr="00B76A42">
        <w:rPr>
          <w:rFonts w:ascii="Palatino Linotype" w:hAnsi="Palatino Linotype"/>
          <w:b/>
          <w:bCs/>
          <w:color w:val="222222"/>
          <w:lang w:eastAsia="es-MX"/>
        </w:rPr>
        <w:t>RECURRENTE</w:t>
      </w:r>
      <w:r w:rsidRPr="00B76A42">
        <w:rPr>
          <w:rFonts w:ascii="Palatino Linotype" w:hAnsi="Palatino Linotype"/>
          <w:bCs/>
          <w:color w:val="222222"/>
          <w:lang w:eastAsia="es-MX"/>
        </w:rPr>
        <w:t>,</w:t>
      </w:r>
      <w:r w:rsidR="00E378C9" w:rsidRPr="00B76A42">
        <w:rPr>
          <w:rFonts w:ascii="Palatino Linotype" w:hAnsi="Palatino Linotype"/>
          <w:bCs/>
          <w:color w:val="222222"/>
          <w:lang w:eastAsia="es-MX"/>
        </w:rPr>
        <w:t xml:space="preserve"> </w:t>
      </w:r>
      <w:r w:rsidR="00E378C9" w:rsidRPr="00B76A42">
        <w:rPr>
          <w:rFonts w:ascii="Palatino Linotype" w:hAnsi="Palatino Linotype" w:cs="Arial"/>
        </w:rPr>
        <w:t xml:space="preserve">vía </w:t>
      </w:r>
      <w:r w:rsidR="00E378C9" w:rsidRPr="00B76A42">
        <w:rPr>
          <w:rFonts w:ascii="Palatino Linotype" w:hAnsi="Palatino Linotype" w:cs="Arial"/>
          <w:b/>
        </w:rPr>
        <w:t>EL</w:t>
      </w:r>
      <w:r w:rsidR="00E378C9" w:rsidRPr="00B76A42">
        <w:rPr>
          <w:rFonts w:ascii="Palatino Linotype" w:hAnsi="Palatino Linotype" w:cs="Arial"/>
        </w:rPr>
        <w:t xml:space="preserve"> </w:t>
      </w:r>
      <w:r w:rsidR="00E378C9" w:rsidRPr="00B76A42">
        <w:rPr>
          <w:rFonts w:ascii="Palatino Linotype" w:hAnsi="Palatino Linotype" w:cs="Arial"/>
          <w:b/>
        </w:rPr>
        <w:t>SAIMEX</w:t>
      </w:r>
      <w:r w:rsidR="00E378C9" w:rsidRPr="00B76A42">
        <w:rPr>
          <w:rFonts w:ascii="Palatino Linotype" w:hAnsi="Palatino Linotype" w:cs="Arial"/>
        </w:rPr>
        <w:t xml:space="preserve">, </w:t>
      </w:r>
      <w:r w:rsidRPr="00B76A42">
        <w:rPr>
          <w:rFonts w:ascii="Palatino Linotype" w:hAnsi="Palatino Linotype"/>
          <w:color w:val="222222"/>
          <w:lang w:eastAsia="es-MX"/>
        </w:rPr>
        <w:t xml:space="preserve">en términos del Considerando </w:t>
      </w:r>
      <w:r w:rsidRPr="00B76A42">
        <w:rPr>
          <w:rFonts w:ascii="Palatino Linotype" w:hAnsi="Palatino Linotype"/>
          <w:b/>
          <w:bCs/>
          <w:color w:val="222222"/>
          <w:lang w:eastAsia="es-MX"/>
        </w:rPr>
        <w:t>QUINTO</w:t>
      </w:r>
      <w:r w:rsidRPr="00B76A42">
        <w:rPr>
          <w:rFonts w:ascii="Palatino Linotype" w:hAnsi="Palatino Linotype"/>
          <w:color w:val="222222"/>
          <w:lang w:eastAsia="es-MX"/>
        </w:rPr>
        <w:t xml:space="preserve"> de esta resolución, </w:t>
      </w:r>
      <w:r w:rsidR="000D2F40" w:rsidRPr="00B76A42">
        <w:rPr>
          <w:rFonts w:ascii="Palatino Linotype" w:hAnsi="Palatino Linotype"/>
          <w:color w:val="222222"/>
          <w:lang w:eastAsia="es-MX"/>
        </w:rPr>
        <w:t xml:space="preserve">en </w:t>
      </w:r>
      <w:r w:rsidR="000D2F40" w:rsidRPr="00B76A42">
        <w:rPr>
          <w:rFonts w:ascii="Palatino Linotype" w:hAnsi="Palatino Linotype"/>
          <w:b/>
          <w:color w:val="222222"/>
          <w:lang w:eastAsia="es-MX"/>
        </w:rPr>
        <w:t>versión pública</w:t>
      </w:r>
      <w:r w:rsidR="000D2F40" w:rsidRPr="00B76A42">
        <w:rPr>
          <w:rFonts w:ascii="Palatino Linotype" w:hAnsi="Palatino Linotype"/>
          <w:color w:val="222222"/>
          <w:lang w:eastAsia="es-MX"/>
        </w:rPr>
        <w:t xml:space="preserve">, </w:t>
      </w:r>
      <w:r w:rsidRPr="00B76A42">
        <w:rPr>
          <w:rFonts w:ascii="Palatino Linotype" w:hAnsi="Palatino Linotype"/>
          <w:color w:val="222222"/>
          <w:lang w:eastAsia="es-MX"/>
        </w:rPr>
        <w:t>de</w:t>
      </w:r>
      <w:r w:rsidR="00DF71E5" w:rsidRPr="00B76A42">
        <w:rPr>
          <w:rFonts w:ascii="Palatino Linotype" w:hAnsi="Palatino Linotype"/>
          <w:color w:val="222222"/>
          <w:lang w:eastAsia="es-MX"/>
        </w:rPr>
        <w:t xml:space="preserve"> </w:t>
      </w:r>
      <w:r w:rsidR="000D2F40" w:rsidRPr="00B76A42">
        <w:rPr>
          <w:rFonts w:ascii="Palatino Linotype" w:hAnsi="Palatino Linotype"/>
          <w:color w:val="222222"/>
          <w:lang w:eastAsia="es-MX"/>
        </w:rPr>
        <w:t>l</w:t>
      </w:r>
      <w:r w:rsidR="00DF71E5" w:rsidRPr="00B76A42">
        <w:rPr>
          <w:rFonts w:ascii="Palatino Linotype" w:hAnsi="Palatino Linotype"/>
          <w:color w:val="222222"/>
          <w:lang w:eastAsia="es-MX"/>
        </w:rPr>
        <w:t>o</w:t>
      </w:r>
      <w:r w:rsidR="000D2F40" w:rsidRPr="00B76A42">
        <w:rPr>
          <w:rFonts w:ascii="Palatino Linotype" w:hAnsi="Palatino Linotype"/>
          <w:color w:val="222222"/>
          <w:lang w:eastAsia="es-MX"/>
        </w:rPr>
        <w:t xml:space="preserve"> </w:t>
      </w:r>
      <w:r w:rsidRPr="00B76A42">
        <w:rPr>
          <w:rFonts w:ascii="Palatino Linotype" w:hAnsi="Palatino Linotype"/>
          <w:color w:val="222222"/>
          <w:lang w:eastAsia="es-MX"/>
        </w:rPr>
        <w:t>siguiente:</w:t>
      </w:r>
    </w:p>
    <w:p w14:paraId="26CCC496" w14:textId="070F79B7" w:rsidR="000D2F40" w:rsidRPr="00B76A42" w:rsidRDefault="004232E6" w:rsidP="00561952">
      <w:pPr>
        <w:spacing w:before="100" w:beforeAutospacing="1" w:after="100" w:afterAutospacing="1"/>
        <w:ind w:left="851" w:right="902" w:hanging="142"/>
        <w:jc w:val="both"/>
        <w:rPr>
          <w:rFonts w:ascii="Palatino Linotype" w:hAnsi="Palatino Linotype"/>
          <w:i/>
          <w:sz w:val="22"/>
          <w:szCs w:val="22"/>
        </w:rPr>
      </w:pPr>
      <w:r w:rsidRPr="00B76A42">
        <w:rPr>
          <w:rFonts w:ascii="Palatino Linotype" w:hAnsi="Palatino Linotype"/>
          <w:i/>
          <w:iCs/>
          <w:color w:val="222222"/>
          <w:sz w:val="22"/>
          <w:szCs w:val="22"/>
          <w:lang w:eastAsia="es-MX"/>
        </w:rPr>
        <w:t>“</w:t>
      </w:r>
      <w:r w:rsidR="002519AC" w:rsidRPr="00B76A42">
        <w:rPr>
          <w:rFonts w:ascii="Palatino Linotype" w:hAnsi="Palatino Linotype"/>
          <w:i/>
          <w:sz w:val="22"/>
          <w:szCs w:val="22"/>
        </w:rPr>
        <w:t xml:space="preserve">El comprobante fiscal digital por internet </w:t>
      </w:r>
      <w:r w:rsidR="00A147DF" w:rsidRPr="00B76A42">
        <w:rPr>
          <w:rFonts w:ascii="Palatino Linotype" w:hAnsi="Palatino Linotype"/>
          <w:i/>
          <w:sz w:val="22"/>
          <w:szCs w:val="22"/>
        </w:rPr>
        <w:t>remitido mediante el Informe Justificado</w:t>
      </w:r>
      <w:r w:rsidR="002519AC" w:rsidRPr="00B76A42">
        <w:rPr>
          <w:rFonts w:ascii="Palatino Linotype" w:hAnsi="Palatino Linotype"/>
          <w:i/>
          <w:sz w:val="22"/>
          <w:szCs w:val="22"/>
        </w:rPr>
        <w:t>.</w:t>
      </w:r>
    </w:p>
    <w:p w14:paraId="37DBB9DB" w14:textId="46808369" w:rsidR="00E378C9" w:rsidRPr="00B76A42" w:rsidRDefault="000D2F40" w:rsidP="000D2F40">
      <w:pPr>
        <w:spacing w:before="100" w:beforeAutospacing="1" w:after="100" w:afterAutospacing="1"/>
        <w:ind w:left="851" w:right="902"/>
        <w:jc w:val="both"/>
        <w:rPr>
          <w:rFonts w:ascii="Palatino Linotype" w:hAnsi="Palatino Linotype"/>
          <w:i/>
          <w:sz w:val="22"/>
          <w:szCs w:val="22"/>
        </w:rPr>
      </w:pPr>
      <w:r w:rsidRPr="00B76A42">
        <w:rPr>
          <w:rFonts w:ascii="Palatino Linotype" w:hAnsi="Palatino Linotype"/>
          <w:i/>
          <w:sz w:val="22"/>
          <w:szCs w:val="22"/>
        </w:rPr>
        <w:t>Debiendo</w:t>
      </w:r>
      <w:r w:rsidRPr="00B76A42">
        <w:rPr>
          <w:rFonts w:ascii="Palatino Linotype" w:hAnsi="Palatino Linotype" w:cs="Arial"/>
          <w:i/>
          <w:sz w:val="22"/>
          <w:szCs w:val="22"/>
        </w:rPr>
        <w:t xml:space="preserve"> </w:t>
      </w:r>
      <w:r w:rsidRPr="00B76A42">
        <w:rPr>
          <w:rFonts w:ascii="Palatino Linotype" w:hAnsi="Palatino Linotype" w:cs="Arial"/>
          <w:i/>
          <w:sz w:val="22"/>
          <w:szCs w:val="22"/>
          <w:lang w:eastAsia="es-MX"/>
        </w:rPr>
        <w:t>notificar</w:t>
      </w:r>
      <w:r w:rsidRPr="00B76A42">
        <w:rPr>
          <w:rFonts w:ascii="Palatino Linotype" w:hAnsi="Palatino Linotype" w:cs="Arial"/>
          <w:i/>
          <w:sz w:val="22"/>
          <w:szCs w:val="22"/>
        </w:rPr>
        <w:t xml:space="preserve"> al</w:t>
      </w:r>
      <w:r w:rsidRPr="00B76A42">
        <w:rPr>
          <w:rFonts w:ascii="Palatino Linotype" w:hAnsi="Palatino Linotype" w:cs="Arial"/>
          <w:b/>
          <w:i/>
          <w:sz w:val="22"/>
          <w:szCs w:val="22"/>
        </w:rPr>
        <w:t xml:space="preserve"> RECURRENTE</w:t>
      </w:r>
      <w:r w:rsidRPr="00B76A42">
        <w:rPr>
          <w:rFonts w:ascii="Palatino Linotype" w:hAnsi="Palatino Linotype" w:cs="Arial"/>
          <w:i/>
          <w:sz w:val="22"/>
          <w:szCs w:val="22"/>
        </w:rPr>
        <w:t xml:space="preserve"> el Acuerdo de Clasificación de la información que apruebe su Comité de Transparencia</w:t>
      </w:r>
      <w:r w:rsidR="002519AC" w:rsidRPr="00B76A42">
        <w:rPr>
          <w:rFonts w:ascii="Palatino Linotype" w:hAnsi="Palatino Linotype" w:cs="Arial"/>
          <w:i/>
          <w:sz w:val="22"/>
          <w:szCs w:val="22"/>
        </w:rPr>
        <w:t>,</w:t>
      </w:r>
      <w:r w:rsidRPr="00B76A42">
        <w:rPr>
          <w:rFonts w:ascii="Palatino Linotype" w:hAnsi="Palatino Linotype" w:cs="Arial"/>
          <w:i/>
          <w:sz w:val="22"/>
          <w:szCs w:val="22"/>
        </w:rPr>
        <w:t xml:space="preserve"> con motivo de la versión pública</w:t>
      </w:r>
      <w:r w:rsidR="00E378C9" w:rsidRPr="00B76A42">
        <w:rPr>
          <w:rFonts w:ascii="Palatino Linotype" w:hAnsi="Palatino Linotype"/>
          <w:i/>
          <w:sz w:val="22"/>
          <w:szCs w:val="22"/>
        </w:rPr>
        <w:t>.”</w:t>
      </w:r>
    </w:p>
    <w:p w14:paraId="59E0C74F" w14:textId="4D891B86" w:rsidR="008C74D6" w:rsidRPr="00B76A42" w:rsidRDefault="008C74D6" w:rsidP="00D15005">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shd w:val="clear" w:color="auto" w:fill="FFFFFF"/>
        </w:rPr>
      </w:pPr>
      <w:r w:rsidRPr="00B76A42">
        <w:rPr>
          <w:rFonts w:ascii="Palatino Linotype" w:hAnsi="Palatino Linotype" w:cs="Arial"/>
          <w:b/>
          <w:sz w:val="28"/>
          <w:szCs w:val="22"/>
        </w:rPr>
        <w:t xml:space="preserve">TERCERO. </w:t>
      </w:r>
      <w:r w:rsidRPr="00B76A42">
        <w:rPr>
          <w:rFonts w:ascii="Palatino Linotype" w:hAnsi="Palatino Linotype"/>
          <w:b/>
          <w:szCs w:val="17"/>
          <w:lang w:eastAsia="es-ES_tradnl"/>
        </w:rPr>
        <w:t>Notifíquese</w:t>
      </w:r>
      <w:r w:rsidRPr="00B76A42">
        <w:rPr>
          <w:rFonts w:ascii="Palatino Linotype" w:hAnsi="Palatino Linotype"/>
          <w:szCs w:val="17"/>
          <w:lang w:eastAsia="es-ES_tradnl"/>
        </w:rPr>
        <w:t xml:space="preserve"> </w:t>
      </w:r>
      <w:r w:rsidRPr="00B76A42">
        <w:rPr>
          <w:rFonts w:ascii="Palatino Linotype" w:hAnsi="Palatino Linotype"/>
          <w:shd w:val="clear" w:color="auto" w:fill="FFFFFF"/>
        </w:rPr>
        <w:t>al Titular de la Unidad de Transparencia del</w:t>
      </w:r>
      <w:r w:rsidRPr="00B76A42">
        <w:rPr>
          <w:rStyle w:val="apple-converted-space"/>
          <w:rFonts w:ascii="Palatino Linotype" w:hAnsi="Palatino Linotype"/>
          <w:shd w:val="clear" w:color="auto" w:fill="FFFFFF"/>
        </w:rPr>
        <w:t xml:space="preserve"> </w:t>
      </w:r>
      <w:r w:rsidRPr="00B76A42">
        <w:rPr>
          <w:rFonts w:ascii="Palatino Linotype" w:hAnsi="Palatino Linotype"/>
          <w:b/>
          <w:shd w:val="clear" w:color="auto" w:fill="FFFFFF"/>
        </w:rPr>
        <w:t>SUJETO OBLIGADO</w:t>
      </w:r>
      <w:r w:rsidRPr="00B76A42">
        <w:rPr>
          <w:rFonts w:ascii="Palatino Linotype" w:hAnsi="Palatino Linotype"/>
          <w:shd w:val="clear" w:color="auto" w:fill="FFFFFF"/>
        </w:rPr>
        <w:t xml:space="preserve"> para que, </w:t>
      </w:r>
      <w:r w:rsidRPr="00B76A42">
        <w:rPr>
          <w:rFonts w:ascii="Palatino Linotype" w:hAnsi="Palatino Linotype" w:cs="Arial"/>
        </w:rPr>
        <w:t>conforme</w:t>
      </w:r>
      <w:r w:rsidRPr="00B76A42">
        <w:rPr>
          <w:rFonts w:ascii="Palatino Linotype" w:hAnsi="Palatino Linotype"/>
          <w:shd w:val="clear" w:color="auto" w:fill="FFFFFF"/>
        </w:rPr>
        <w:t xml:space="preserve"> a los artículos 186, último párrafo y 189, párrafo </w:t>
      </w:r>
      <w:r w:rsidRPr="00B76A42">
        <w:rPr>
          <w:rFonts w:ascii="Palatino Linotype" w:hAnsi="Palatino Linotype"/>
          <w:shd w:val="clear" w:color="auto" w:fill="FFFFFF"/>
        </w:rPr>
        <w:lastRenderedPageBreak/>
        <w:t xml:space="preserve">segundo de la Ley de </w:t>
      </w:r>
      <w:r w:rsidRPr="00B76A42">
        <w:rPr>
          <w:rFonts w:ascii="Palatino Linotype" w:hAnsi="Palatino Linotype"/>
          <w:szCs w:val="17"/>
          <w:lang w:eastAsia="es-ES_tradnl"/>
        </w:rPr>
        <w:t>Transparencia</w:t>
      </w:r>
      <w:r w:rsidRPr="00B76A42">
        <w:rPr>
          <w:rFonts w:ascii="Palatino Linotype" w:hAnsi="Palatino Linotype"/>
          <w:shd w:val="clear" w:color="auto" w:fill="FFFFFF"/>
        </w:rPr>
        <w:t xml:space="preserve"> y </w:t>
      </w:r>
      <w:r w:rsidRPr="00B76A42">
        <w:rPr>
          <w:rFonts w:ascii="Palatino Linotype" w:hAnsi="Palatino Linotype" w:cs="Arial"/>
        </w:rPr>
        <w:t>Acceso</w:t>
      </w:r>
      <w:r w:rsidRPr="00B76A42">
        <w:rPr>
          <w:rFonts w:ascii="Palatino Linotype" w:hAnsi="Palatino Linotype"/>
          <w:shd w:val="clear" w:color="auto" w:fill="FFFFFF"/>
        </w:rPr>
        <w:t xml:space="preserve"> a la Información Pública del Estado de México y Municipios, dé </w:t>
      </w:r>
      <w:r w:rsidRPr="00B76A42">
        <w:rPr>
          <w:rFonts w:ascii="Palatino Linotype" w:hAnsi="Palatino Linotype" w:cs="Arial"/>
        </w:rPr>
        <w:t>cumplimiento</w:t>
      </w:r>
      <w:r w:rsidRPr="00B76A42">
        <w:rPr>
          <w:rFonts w:ascii="Palatino Linotype" w:hAnsi="Palatino Linotype"/>
          <w:shd w:val="clear" w:color="auto" w:fill="FFFFFF"/>
        </w:rPr>
        <w:t xml:space="preserve"> a lo ordenado dentro del plazo de diez días hábiles, debiendo informar a este Instituto en un plazo </w:t>
      </w:r>
      <w:r w:rsidRPr="00B76A42">
        <w:rPr>
          <w:rFonts w:ascii="Palatino Linotype" w:eastAsiaTheme="minorEastAsia" w:hAnsi="Palatino Linotype"/>
          <w:szCs w:val="17"/>
          <w:lang w:eastAsia="es-ES_tradnl"/>
        </w:rPr>
        <w:t>de</w:t>
      </w:r>
      <w:r w:rsidRPr="00B76A42">
        <w:rPr>
          <w:rFonts w:ascii="Palatino Linotype" w:hAnsi="Palatino Linotype"/>
          <w:shd w:val="clear" w:color="auto" w:fill="FFFFFF"/>
        </w:rPr>
        <w:t xml:space="preserve"> tres días hábiles siguientes sobre el cumplimiento dado a la resolución.</w:t>
      </w:r>
    </w:p>
    <w:p w14:paraId="1F4B0B20" w14:textId="008EF950" w:rsidR="008C74D6" w:rsidRPr="00B76A42" w:rsidRDefault="008C74D6" w:rsidP="00D15005">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szCs w:val="17"/>
          <w:lang w:eastAsia="es-ES_tradnl"/>
        </w:rPr>
      </w:pPr>
      <w:r w:rsidRPr="00B76A42">
        <w:rPr>
          <w:rFonts w:ascii="Palatino Linotype" w:hAnsi="Palatino Linotype"/>
          <w:b/>
          <w:sz w:val="28"/>
          <w:szCs w:val="17"/>
          <w:lang w:eastAsia="es-ES_tradnl"/>
        </w:rPr>
        <w:t xml:space="preserve">CUARTO. </w:t>
      </w:r>
      <w:r w:rsidRPr="00B76A42">
        <w:rPr>
          <w:rFonts w:ascii="Palatino Linotype" w:hAnsi="Palatino Linotype"/>
          <w:b/>
          <w:szCs w:val="17"/>
          <w:lang w:eastAsia="es-ES_tradnl"/>
        </w:rPr>
        <w:t>Notifíquese</w:t>
      </w:r>
      <w:r w:rsidRPr="00B76A42">
        <w:rPr>
          <w:rFonts w:ascii="Palatino Linotype" w:hAnsi="Palatino Linotype"/>
          <w:szCs w:val="17"/>
          <w:lang w:eastAsia="es-ES_tradnl"/>
        </w:rPr>
        <w:t xml:space="preserve"> a</w:t>
      </w:r>
      <w:r w:rsidR="00450EA2" w:rsidRPr="00B76A42">
        <w:rPr>
          <w:rFonts w:ascii="Palatino Linotype" w:hAnsi="Palatino Linotype"/>
          <w:szCs w:val="17"/>
          <w:lang w:eastAsia="es-ES_tradnl"/>
        </w:rPr>
        <w:t>l</w:t>
      </w:r>
      <w:r w:rsidRPr="00B76A42">
        <w:rPr>
          <w:rFonts w:ascii="Palatino Linotype" w:hAnsi="Palatino Linotype" w:cs="Arial"/>
          <w:b/>
        </w:rPr>
        <w:t xml:space="preserve"> RECURRENTE</w:t>
      </w:r>
      <w:r w:rsidR="009B03A3" w:rsidRPr="00B76A42">
        <w:rPr>
          <w:rFonts w:ascii="Palatino Linotype" w:hAnsi="Palatino Linotype" w:cs="Arial"/>
          <w:b/>
        </w:rPr>
        <w:t xml:space="preserve">, </w:t>
      </w:r>
      <w:r w:rsidR="009B03A3" w:rsidRPr="00B76A42">
        <w:rPr>
          <w:rFonts w:ascii="Palatino Linotype" w:hAnsi="Palatino Linotype" w:cs="Arial"/>
        </w:rPr>
        <w:t xml:space="preserve">vía </w:t>
      </w:r>
      <w:r w:rsidR="009B03A3" w:rsidRPr="00B76A42">
        <w:rPr>
          <w:rFonts w:ascii="Palatino Linotype" w:hAnsi="Palatino Linotype" w:cs="Arial"/>
          <w:b/>
        </w:rPr>
        <w:t>EL SAIMEX</w:t>
      </w:r>
      <w:r w:rsidR="00450EA2" w:rsidRPr="00B76A42">
        <w:rPr>
          <w:rFonts w:ascii="Palatino Linotype" w:hAnsi="Palatino Linotype" w:cs="Arial"/>
        </w:rPr>
        <w:t xml:space="preserve">, </w:t>
      </w:r>
      <w:r w:rsidRPr="00B76A42">
        <w:rPr>
          <w:rFonts w:ascii="Palatino Linotype" w:hAnsi="Palatino Linotype"/>
          <w:szCs w:val="17"/>
          <w:lang w:eastAsia="es-ES_tradnl"/>
        </w:rPr>
        <w:t xml:space="preserve">la </w:t>
      </w:r>
      <w:r w:rsidRPr="00B76A42">
        <w:rPr>
          <w:rFonts w:ascii="Palatino Linotype" w:hAnsi="Palatino Linotype" w:cs="Arial"/>
        </w:rPr>
        <w:t>presente</w:t>
      </w:r>
      <w:r w:rsidRPr="00B76A42">
        <w:rPr>
          <w:rFonts w:ascii="Palatino Linotype" w:hAnsi="Palatino Linotype"/>
          <w:szCs w:val="17"/>
          <w:lang w:eastAsia="es-ES_tradnl"/>
        </w:rPr>
        <w:t xml:space="preserve"> </w:t>
      </w:r>
      <w:r w:rsidRPr="00B76A42">
        <w:rPr>
          <w:rFonts w:ascii="Palatino Linotype" w:hAnsi="Palatino Linotype" w:cs="Arial"/>
        </w:rPr>
        <w:t>resolución</w:t>
      </w:r>
      <w:r w:rsidRPr="00B76A42">
        <w:rPr>
          <w:rFonts w:ascii="Palatino Linotype" w:hAnsi="Palatino Linotype"/>
          <w:szCs w:val="17"/>
          <w:lang w:eastAsia="es-ES_tradnl"/>
        </w:rPr>
        <w:t>.</w:t>
      </w:r>
    </w:p>
    <w:p w14:paraId="1CF693E8" w14:textId="7DDE6712" w:rsidR="008C74D6" w:rsidRPr="00B76A42" w:rsidRDefault="008C74D6" w:rsidP="00D15005">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szCs w:val="17"/>
          <w:lang w:eastAsia="es-ES_tradnl"/>
        </w:rPr>
      </w:pPr>
      <w:r w:rsidRPr="00B76A42">
        <w:rPr>
          <w:rFonts w:ascii="Palatino Linotype" w:hAnsi="Palatino Linotype"/>
          <w:b/>
          <w:sz w:val="28"/>
          <w:szCs w:val="17"/>
          <w:lang w:eastAsia="es-ES_tradnl"/>
        </w:rPr>
        <w:t xml:space="preserve">QUINTO. </w:t>
      </w:r>
      <w:r w:rsidRPr="00B76A42">
        <w:rPr>
          <w:rFonts w:ascii="Palatino Linotype" w:hAnsi="Palatino Linotype"/>
          <w:b/>
          <w:szCs w:val="17"/>
          <w:lang w:eastAsia="es-ES_tradnl"/>
        </w:rPr>
        <w:t>Hágase</w:t>
      </w:r>
      <w:r w:rsidRPr="00B76A42">
        <w:rPr>
          <w:rFonts w:ascii="Palatino Linotype" w:hAnsi="Palatino Linotype"/>
          <w:szCs w:val="17"/>
          <w:lang w:eastAsia="es-ES_tradnl"/>
        </w:rPr>
        <w:t xml:space="preserve"> </w:t>
      </w:r>
      <w:r w:rsidRPr="00B76A42">
        <w:rPr>
          <w:rFonts w:ascii="Palatino Linotype" w:hAnsi="Palatino Linotype"/>
          <w:b/>
          <w:szCs w:val="17"/>
          <w:lang w:eastAsia="es-ES_tradnl"/>
        </w:rPr>
        <w:t>del conocimiento</w:t>
      </w:r>
      <w:r w:rsidRPr="00B76A42">
        <w:rPr>
          <w:rFonts w:ascii="Palatino Linotype" w:hAnsi="Palatino Linotype"/>
          <w:szCs w:val="17"/>
          <w:lang w:eastAsia="es-ES_tradnl"/>
        </w:rPr>
        <w:t xml:space="preserve"> </w:t>
      </w:r>
      <w:r w:rsidRPr="00B76A42">
        <w:rPr>
          <w:rFonts w:ascii="Palatino Linotype" w:hAnsi="Palatino Linotype" w:cs="Arial"/>
        </w:rPr>
        <w:t>de</w:t>
      </w:r>
      <w:r w:rsidR="00450EA2" w:rsidRPr="00B76A42">
        <w:rPr>
          <w:rFonts w:ascii="Palatino Linotype" w:hAnsi="Palatino Linotype" w:cs="Arial"/>
        </w:rPr>
        <w:t>l</w:t>
      </w:r>
      <w:r w:rsidRPr="00B76A42">
        <w:rPr>
          <w:rFonts w:ascii="Palatino Linotype" w:hAnsi="Palatino Linotype" w:cs="Arial"/>
          <w:b/>
        </w:rPr>
        <w:t xml:space="preserve"> RECURRENTE</w:t>
      </w:r>
      <w:r w:rsidRPr="00B76A42">
        <w:rPr>
          <w:rFonts w:ascii="Palatino Linotype" w:hAnsi="Palatino Linotype"/>
          <w:szCs w:val="17"/>
          <w:lang w:eastAsia="es-ES_tradnl"/>
        </w:rPr>
        <w:t xml:space="preserve"> que, de conformidad </w:t>
      </w:r>
      <w:r w:rsidRPr="00B76A42">
        <w:rPr>
          <w:rFonts w:ascii="Palatino Linotype" w:hAnsi="Palatino Linotype" w:cs="Arial"/>
        </w:rPr>
        <w:t>con</w:t>
      </w:r>
      <w:r w:rsidRPr="00B76A42">
        <w:rPr>
          <w:rFonts w:ascii="Palatino Linotype" w:hAnsi="Palatino Linotype"/>
          <w:szCs w:val="17"/>
          <w:lang w:eastAsia="es-ES_tradnl"/>
        </w:rPr>
        <w:t xml:space="preserve"> lo </w:t>
      </w:r>
      <w:r w:rsidRPr="00B76A42">
        <w:rPr>
          <w:rFonts w:ascii="Palatino Linotype" w:hAnsi="Palatino Linotype" w:cs="Arial"/>
        </w:rPr>
        <w:t>establecido</w:t>
      </w:r>
      <w:r w:rsidRPr="00B76A42">
        <w:rPr>
          <w:rFonts w:ascii="Palatino Linotype" w:hAnsi="Palatino Linotype"/>
          <w:szCs w:val="17"/>
          <w:lang w:eastAsia="es-ES_tradnl"/>
        </w:rPr>
        <w:t xml:space="preserve"> en el artículo 196 de la Ley de Transparencia y Acceso a la Información </w:t>
      </w:r>
      <w:r w:rsidRPr="00B76A42">
        <w:rPr>
          <w:rFonts w:ascii="Palatino Linotype" w:hAnsi="Palatino Linotype"/>
          <w:lang w:eastAsia="es-ES_tradnl"/>
        </w:rPr>
        <w:t>Pública</w:t>
      </w:r>
      <w:r w:rsidRPr="00B76A42">
        <w:rPr>
          <w:rFonts w:ascii="Palatino Linotype" w:hAnsi="Palatino Linotype"/>
          <w:szCs w:val="17"/>
          <w:lang w:eastAsia="es-ES_tradnl"/>
        </w:rPr>
        <w:t xml:space="preserve"> del Estado de México y Municipios, podrá impugnarla vía Juicio de Amparo en los términos de las leyes aplicables.</w:t>
      </w:r>
    </w:p>
    <w:p w14:paraId="4B83DDD6" w14:textId="0B054D59" w:rsidR="004232E6" w:rsidRPr="00B76A42" w:rsidRDefault="004232E6" w:rsidP="00D15005">
      <w:pPr>
        <w:spacing w:before="100" w:beforeAutospacing="1" w:after="100" w:afterAutospacing="1" w:line="360" w:lineRule="auto"/>
        <w:ind w:right="49"/>
        <w:jc w:val="both"/>
        <w:rPr>
          <w:rFonts w:ascii="Palatino Linotype" w:hAnsi="Palatino Linotype"/>
          <w:color w:val="222222"/>
          <w:szCs w:val="17"/>
          <w:lang w:eastAsia="es-ES_tradnl"/>
        </w:rPr>
      </w:pPr>
      <w:r w:rsidRPr="00B76A42">
        <w:rPr>
          <w:rFonts w:ascii="Palatino Linotype" w:hAnsi="Palatino Linotype" w:cs="Arial"/>
          <w:b/>
          <w:bCs/>
          <w:color w:val="000000"/>
          <w:sz w:val="28"/>
          <w:lang w:eastAsia="es-MX"/>
        </w:rPr>
        <w:t>SEXTO.</w:t>
      </w:r>
      <w:r w:rsidRPr="00B76A42">
        <w:rPr>
          <w:rFonts w:ascii="Palatino Linotype" w:hAnsi="Palatino Linotype" w:cs="Arial"/>
          <w:b/>
          <w:bCs/>
          <w:color w:val="222222"/>
          <w:sz w:val="28"/>
          <w:szCs w:val="28"/>
          <w:shd w:val="clear" w:color="auto" w:fill="FFFFFF"/>
        </w:rPr>
        <w:t xml:space="preserve"> </w:t>
      </w:r>
      <w:r w:rsidRPr="00B76A42">
        <w:rPr>
          <w:rFonts w:ascii="Palatino Linotype" w:hAnsi="Palatino Linotype"/>
          <w:b/>
          <w:color w:val="222222"/>
          <w:szCs w:val="17"/>
          <w:lang w:eastAsia="es-ES_tradnl"/>
        </w:rPr>
        <w:t xml:space="preserve">Gírese oficio </w:t>
      </w:r>
      <w:r w:rsidRPr="00B76A42">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w:t>
      </w:r>
      <w:r w:rsidR="008C6867" w:rsidRPr="00B76A42">
        <w:rPr>
          <w:rFonts w:ascii="Palatino Linotype" w:hAnsi="Palatino Linotype"/>
          <w:color w:val="222222"/>
          <w:szCs w:val="17"/>
          <w:lang w:eastAsia="es-ES_tradnl"/>
        </w:rPr>
        <w:t>,</w:t>
      </w:r>
      <w:r w:rsidRPr="00B76A42">
        <w:rPr>
          <w:rFonts w:ascii="Palatino Linotype" w:hAnsi="Palatino Linotype"/>
          <w:color w:val="222222"/>
          <w:szCs w:val="17"/>
          <w:lang w:eastAsia="es-ES_tradnl"/>
        </w:rPr>
        <w:t xml:space="preserve"> en términos del Considerando </w:t>
      </w:r>
      <w:r w:rsidRPr="00B76A42">
        <w:rPr>
          <w:rFonts w:ascii="Palatino Linotype" w:hAnsi="Palatino Linotype"/>
          <w:b/>
          <w:color w:val="222222"/>
          <w:szCs w:val="17"/>
          <w:lang w:eastAsia="es-ES_tradnl"/>
        </w:rPr>
        <w:t>QUINTO</w:t>
      </w:r>
      <w:r w:rsidRPr="00B76A42">
        <w:rPr>
          <w:rFonts w:ascii="Palatino Linotype" w:hAnsi="Palatino Linotype"/>
          <w:color w:val="222222"/>
          <w:szCs w:val="17"/>
          <w:lang w:eastAsia="es-ES_tradnl"/>
        </w:rPr>
        <w:t xml:space="preserve"> de la presente resolución.</w:t>
      </w:r>
    </w:p>
    <w:p w14:paraId="7469F760" w14:textId="77777777" w:rsidR="009A7CB7" w:rsidRDefault="009A7CB7" w:rsidP="009A7CB7">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CON AUSENCIA JUSTIFICADA; JAVIER MARTÍNEZ CRUZ Y LUIS GUSTAVO PARRA NORIEGA; EN LA DÉCIMA CUARTA SESIÓN ORDINARIA CELEBRADA EL DIEZ DE ABRIL </w:t>
      </w:r>
      <w:r>
        <w:rPr>
          <w:rFonts w:ascii="Palatino Linotype" w:hAnsi="Palatino Linotype" w:cs="Arial"/>
        </w:rPr>
        <w:lastRenderedPageBreak/>
        <w:t xml:space="preserve">DE DOS MIL DIECINUEVE, ANTE EL SECRETARIO TÉCNICO DEL PLENO, </w:t>
      </w:r>
      <w:r>
        <w:rPr>
          <w:rFonts w:ascii="Palatino Linotype" w:hAnsi="Palatino Linotype"/>
          <w:lang w:val="es-ES_tradnl"/>
        </w:rPr>
        <w:t>ALEXIS TAPIA RAMÍREZ</w:t>
      </w:r>
      <w:r>
        <w:rPr>
          <w:rFonts w:ascii="Palatino Linotype" w:hAnsi="Palatino Linotype" w:cs="Arial"/>
        </w:rPr>
        <w:t>.</w:t>
      </w:r>
    </w:p>
    <w:tbl>
      <w:tblPr>
        <w:tblW w:w="0" w:type="dxa"/>
        <w:jc w:val="center"/>
        <w:tblLayout w:type="fixed"/>
        <w:tblLook w:val="04A0" w:firstRow="1" w:lastRow="0" w:firstColumn="1" w:lastColumn="0" w:noHBand="0" w:noVBand="1"/>
      </w:tblPr>
      <w:tblGrid>
        <w:gridCol w:w="5184"/>
        <w:gridCol w:w="5184"/>
      </w:tblGrid>
      <w:tr w:rsidR="009A7CB7" w14:paraId="39FFA6AD" w14:textId="77777777" w:rsidTr="009A7CB7">
        <w:trPr>
          <w:jc w:val="center"/>
        </w:trPr>
        <w:tc>
          <w:tcPr>
            <w:tcW w:w="10368" w:type="dxa"/>
            <w:gridSpan w:val="2"/>
          </w:tcPr>
          <w:p w14:paraId="20441C82" w14:textId="77777777" w:rsidR="009A7CB7" w:rsidRDefault="009A7CB7" w:rsidP="009A7CB7">
            <w:pPr>
              <w:jc w:val="center"/>
              <w:rPr>
                <w:rFonts w:ascii="Palatino Linotype" w:hAnsi="Palatino Linotype" w:cs="Arial"/>
                <w:b/>
                <w:lang w:val="es-ES_tradnl"/>
              </w:rPr>
            </w:pPr>
          </w:p>
          <w:p w14:paraId="700659CD" w14:textId="77777777" w:rsidR="009A7CB7" w:rsidRDefault="009A7CB7" w:rsidP="009A7CB7">
            <w:pPr>
              <w:jc w:val="center"/>
              <w:rPr>
                <w:rFonts w:ascii="Palatino Linotype" w:hAnsi="Palatino Linotype" w:cs="Arial"/>
                <w:b/>
                <w:lang w:val="es-ES_tradnl"/>
              </w:rPr>
            </w:pPr>
          </w:p>
          <w:p w14:paraId="15488B6A" w14:textId="77777777" w:rsidR="009A7CB7" w:rsidRDefault="009A7CB7" w:rsidP="009A7CB7">
            <w:pPr>
              <w:jc w:val="center"/>
              <w:rPr>
                <w:rFonts w:ascii="Palatino Linotype" w:hAnsi="Palatino Linotype" w:cs="Arial"/>
                <w:b/>
                <w:lang w:val="es-ES_tradnl"/>
              </w:rPr>
            </w:pPr>
          </w:p>
          <w:p w14:paraId="3EAFFE9D" w14:textId="77777777" w:rsidR="009A7CB7" w:rsidRDefault="009A7CB7" w:rsidP="009A7CB7">
            <w:pPr>
              <w:jc w:val="center"/>
              <w:rPr>
                <w:rFonts w:ascii="Palatino Linotype" w:hAnsi="Palatino Linotype" w:cs="Arial"/>
                <w:b/>
                <w:lang w:val="es-ES_tradnl"/>
              </w:rPr>
            </w:pPr>
          </w:p>
          <w:p w14:paraId="00C7B1AB" w14:textId="77777777" w:rsidR="009A7CB7" w:rsidRDefault="009A7CB7" w:rsidP="009A7CB7">
            <w:pPr>
              <w:jc w:val="center"/>
              <w:rPr>
                <w:rFonts w:ascii="Palatino Linotype" w:hAnsi="Palatino Linotype" w:cs="Arial"/>
                <w:b/>
                <w:lang w:val="es-ES_tradnl"/>
              </w:rPr>
            </w:pPr>
            <w:r>
              <w:rPr>
                <w:rFonts w:ascii="Palatino Linotype" w:hAnsi="Palatino Linotype" w:cs="Arial"/>
                <w:b/>
                <w:lang w:val="es-ES_tradnl"/>
              </w:rPr>
              <w:t>Zulema Martínez Sánchez</w:t>
            </w:r>
          </w:p>
          <w:p w14:paraId="07F79E6D" w14:textId="77777777" w:rsidR="009A7CB7" w:rsidRDefault="009A7CB7" w:rsidP="009A7CB7">
            <w:pPr>
              <w:jc w:val="center"/>
              <w:rPr>
                <w:rFonts w:ascii="Palatino Linotype" w:hAnsi="Palatino Linotype" w:cs="Arial"/>
                <w:b/>
                <w:lang w:val="es-ES_tradnl"/>
              </w:rPr>
            </w:pPr>
            <w:r>
              <w:rPr>
                <w:rFonts w:ascii="Palatino Linotype" w:hAnsi="Palatino Linotype" w:cs="Arial"/>
                <w:lang w:val="es-ES_tradnl"/>
              </w:rPr>
              <w:t>Comisionada Presidenta</w:t>
            </w:r>
          </w:p>
          <w:p w14:paraId="41858301" w14:textId="77777777" w:rsidR="009A7CB7" w:rsidRDefault="009A7CB7" w:rsidP="009A7CB7">
            <w:pPr>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9A7CB7" w14:paraId="70B66F2B" w14:textId="77777777" w:rsidTr="009A7CB7">
        <w:trPr>
          <w:jc w:val="center"/>
        </w:trPr>
        <w:tc>
          <w:tcPr>
            <w:tcW w:w="5184" w:type="dxa"/>
          </w:tcPr>
          <w:p w14:paraId="1FAA0CD2" w14:textId="77777777" w:rsidR="009A7CB7" w:rsidRDefault="009A7CB7" w:rsidP="009A7CB7">
            <w:pPr>
              <w:jc w:val="center"/>
              <w:rPr>
                <w:rFonts w:ascii="Palatino Linotype" w:hAnsi="Palatino Linotype" w:cs="Arial"/>
                <w:b/>
                <w:lang w:val="es-ES_tradnl"/>
              </w:rPr>
            </w:pPr>
          </w:p>
          <w:p w14:paraId="59BAA330" w14:textId="77777777" w:rsidR="009A7CB7" w:rsidRDefault="009A7CB7" w:rsidP="009A7CB7">
            <w:pPr>
              <w:jc w:val="center"/>
              <w:rPr>
                <w:rFonts w:ascii="Palatino Linotype" w:hAnsi="Palatino Linotype" w:cs="Arial"/>
                <w:b/>
                <w:lang w:val="es-ES_tradnl"/>
              </w:rPr>
            </w:pPr>
          </w:p>
          <w:p w14:paraId="68134C8A" w14:textId="77777777" w:rsidR="009A7CB7" w:rsidRDefault="009A7CB7" w:rsidP="009A7CB7">
            <w:pPr>
              <w:jc w:val="center"/>
              <w:rPr>
                <w:rFonts w:ascii="Palatino Linotype" w:hAnsi="Palatino Linotype" w:cs="Arial"/>
                <w:b/>
                <w:lang w:val="es-ES_tradnl"/>
              </w:rPr>
            </w:pPr>
          </w:p>
          <w:p w14:paraId="1B19265F" w14:textId="77777777" w:rsidR="009A7CB7" w:rsidRDefault="009A7CB7" w:rsidP="009A7CB7">
            <w:pPr>
              <w:jc w:val="center"/>
              <w:rPr>
                <w:rFonts w:ascii="Palatino Linotype" w:hAnsi="Palatino Linotype" w:cs="Arial"/>
                <w:b/>
                <w:lang w:val="es-ES_tradnl"/>
              </w:rPr>
            </w:pPr>
          </w:p>
          <w:p w14:paraId="476C3DBF" w14:textId="77777777" w:rsidR="009A7CB7" w:rsidRDefault="009A7CB7" w:rsidP="009A7CB7">
            <w:pPr>
              <w:jc w:val="center"/>
              <w:rPr>
                <w:rFonts w:ascii="Palatino Linotype" w:hAnsi="Palatino Linotype" w:cs="Arial"/>
                <w:b/>
                <w:lang w:val="es-ES_tradnl"/>
              </w:rPr>
            </w:pPr>
            <w:r>
              <w:rPr>
                <w:rFonts w:ascii="Palatino Linotype" w:hAnsi="Palatino Linotype" w:cs="Arial"/>
                <w:b/>
                <w:lang w:val="es-ES_tradnl"/>
              </w:rPr>
              <w:t>Eva Abaid Yapur</w:t>
            </w:r>
          </w:p>
          <w:p w14:paraId="1E89ACA5" w14:textId="77777777" w:rsidR="009A7CB7" w:rsidRDefault="009A7CB7" w:rsidP="009A7CB7">
            <w:pPr>
              <w:jc w:val="center"/>
              <w:rPr>
                <w:rFonts w:ascii="Palatino Linotype" w:hAnsi="Palatino Linotype" w:cs="Arial"/>
                <w:lang w:val="es-ES_tradnl"/>
              </w:rPr>
            </w:pPr>
            <w:r>
              <w:rPr>
                <w:rFonts w:ascii="Palatino Linotype" w:hAnsi="Palatino Linotype" w:cs="Arial"/>
                <w:lang w:val="es-ES_tradnl"/>
              </w:rPr>
              <w:t>Comisionada</w:t>
            </w:r>
          </w:p>
          <w:p w14:paraId="22B0EAC5" w14:textId="77777777" w:rsidR="009A7CB7" w:rsidRDefault="009A7CB7" w:rsidP="009A7CB7">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14:paraId="782B3D36" w14:textId="77777777" w:rsidR="009A7CB7" w:rsidRDefault="009A7CB7" w:rsidP="009A7CB7">
            <w:pPr>
              <w:jc w:val="center"/>
              <w:rPr>
                <w:rFonts w:ascii="Palatino Linotype" w:hAnsi="Palatino Linotype" w:cs="Arial"/>
                <w:b/>
                <w:lang w:val="es-ES_tradnl"/>
              </w:rPr>
            </w:pPr>
          </w:p>
          <w:p w14:paraId="2DD842EB" w14:textId="77777777" w:rsidR="009A7CB7" w:rsidRDefault="009A7CB7" w:rsidP="009A7CB7">
            <w:pPr>
              <w:jc w:val="center"/>
              <w:rPr>
                <w:rFonts w:ascii="Palatino Linotype" w:hAnsi="Palatino Linotype" w:cs="Arial"/>
                <w:b/>
                <w:lang w:val="es-ES_tradnl"/>
              </w:rPr>
            </w:pPr>
          </w:p>
          <w:p w14:paraId="2EE1BB37" w14:textId="77777777" w:rsidR="009A7CB7" w:rsidRDefault="009A7CB7" w:rsidP="009A7CB7">
            <w:pPr>
              <w:jc w:val="center"/>
              <w:rPr>
                <w:rFonts w:ascii="Palatino Linotype" w:hAnsi="Palatino Linotype" w:cs="Arial"/>
                <w:b/>
                <w:lang w:val="es-ES_tradnl"/>
              </w:rPr>
            </w:pPr>
          </w:p>
          <w:p w14:paraId="5C8C066A" w14:textId="77777777" w:rsidR="009A7CB7" w:rsidRDefault="009A7CB7" w:rsidP="009A7CB7">
            <w:pPr>
              <w:jc w:val="center"/>
              <w:rPr>
                <w:rFonts w:ascii="Palatino Linotype" w:hAnsi="Palatino Linotype" w:cs="Arial"/>
                <w:b/>
                <w:lang w:val="es-ES_tradnl"/>
              </w:rPr>
            </w:pPr>
            <w:r>
              <w:rPr>
                <w:rFonts w:ascii="Palatino Linotype" w:hAnsi="Palatino Linotype" w:cs="Arial"/>
                <w:b/>
                <w:lang w:val="es-ES_tradnl"/>
              </w:rPr>
              <w:t>Ausencia Justificada</w:t>
            </w:r>
          </w:p>
          <w:p w14:paraId="02DEF092" w14:textId="77777777" w:rsidR="009A7CB7" w:rsidRDefault="009A7CB7" w:rsidP="009A7CB7">
            <w:pPr>
              <w:jc w:val="center"/>
              <w:rPr>
                <w:rFonts w:ascii="Palatino Linotype" w:hAnsi="Palatino Linotype" w:cs="Arial"/>
                <w:b/>
                <w:lang w:val="es-ES_tradnl"/>
              </w:rPr>
            </w:pPr>
            <w:r>
              <w:rPr>
                <w:rFonts w:ascii="Palatino Linotype" w:hAnsi="Palatino Linotype" w:cs="Arial"/>
                <w:b/>
                <w:lang w:val="es-ES_tradnl"/>
              </w:rPr>
              <w:t>José Guadalupe Luna Hernández</w:t>
            </w:r>
          </w:p>
          <w:p w14:paraId="3DBFBF45" w14:textId="77777777" w:rsidR="009A7CB7" w:rsidRDefault="009A7CB7" w:rsidP="009A7CB7">
            <w:pPr>
              <w:jc w:val="center"/>
              <w:rPr>
                <w:rFonts w:ascii="Palatino Linotype" w:hAnsi="Palatino Linotype" w:cs="Arial"/>
                <w:lang w:val="es-ES_tradnl"/>
              </w:rPr>
            </w:pPr>
            <w:r>
              <w:rPr>
                <w:rFonts w:ascii="Palatino Linotype" w:hAnsi="Palatino Linotype" w:cs="Arial"/>
                <w:lang w:val="es-ES_tradnl"/>
              </w:rPr>
              <w:t>Comisionado</w:t>
            </w:r>
          </w:p>
          <w:p w14:paraId="001996AF" w14:textId="77777777" w:rsidR="009A7CB7" w:rsidRDefault="009A7CB7" w:rsidP="009A7CB7">
            <w:pPr>
              <w:jc w:val="center"/>
              <w:rPr>
                <w:rFonts w:ascii="Palatino Linotype" w:hAnsi="Palatino Linotype" w:cs="Arial"/>
                <w:b/>
                <w:lang w:val="es-ES_tradnl"/>
              </w:rPr>
            </w:pPr>
          </w:p>
        </w:tc>
      </w:tr>
      <w:tr w:rsidR="009A7CB7" w14:paraId="447474D4" w14:textId="77777777" w:rsidTr="009A7CB7">
        <w:trPr>
          <w:jc w:val="center"/>
        </w:trPr>
        <w:tc>
          <w:tcPr>
            <w:tcW w:w="5184" w:type="dxa"/>
          </w:tcPr>
          <w:p w14:paraId="21D3BC49" w14:textId="77777777" w:rsidR="009A7CB7" w:rsidRDefault="009A7CB7" w:rsidP="009A7CB7">
            <w:pPr>
              <w:jc w:val="center"/>
              <w:rPr>
                <w:rFonts w:ascii="Palatino Linotype" w:hAnsi="Palatino Linotype" w:cs="Arial"/>
                <w:b/>
                <w:lang w:val="es-ES_tradnl"/>
              </w:rPr>
            </w:pPr>
          </w:p>
          <w:p w14:paraId="52EB00C7" w14:textId="77777777" w:rsidR="009A7CB7" w:rsidRDefault="009A7CB7" w:rsidP="009A7CB7">
            <w:pPr>
              <w:jc w:val="center"/>
              <w:rPr>
                <w:rFonts w:ascii="Palatino Linotype" w:hAnsi="Palatino Linotype" w:cs="Arial"/>
                <w:b/>
                <w:lang w:val="es-ES_tradnl"/>
              </w:rPr>
            </w:pPr>
          </w:p>
          <w:p w14:paraId="6B57E698" w14:textId="77777777" w:rsidR="009A7CB7" w:rsidRDefault="009A7CB7" w:rsidP="009A7CB7">
            <w:pPr>
              <w:jc w:val="center"/>
              <w:rPr>
                <w:rFonts w:ascii="Palatino Linotype" w:hAnsi="Palatino Linotype" w:cs="Arial"/>
                <w:b/>
                <w:lang w:val="es-ES_tradnl"/>
              </w:rPr>
            </w:pPr>
          </w:p>
          <w:p w14:paraId="26365101" w14:textId="77777777" w:rsidR="009A7CB7" w:rsidRDefault="009A7CB7" w:rsidP="009A7CB7">
            <w:pPr>
              <w:jc w:val="center"/>
              <w:rPr>
                <w:rFonts w:ascii="Palatino Linotype" w:hAnsi="Palatino Linotype" w:cs="Arial"/>
                <w:b/>
                <w:lang w:val="es-ES_tradnl"/>
              </w:rPr>
            </w:pPr>
          </w:p>
          <w:p w14:paraId="0CCE498A" w14:textId="77777777" w:rsidR="009A7CB7" w:rsidRDefault="009A7CB7" w:rsidP="009A7CB7">
            <w:pPr>
              <w:jc w:val="center"/>
              <w:rPr>
                <w:rFonts w:ascii="Palatino Linotype" w:hAnsi="Palatino Linotype" w:cs="Arial"/>
                <w:b/>
                <w:lang w:val="es-ES_tradnl"/>
              </w:rPr>
            </w:pPr>
            <w:r>
              <w:rPr>
                <w:rFonts w:ascii="Palatino Linotype" w:hAnsi="Palatino Linotype" w:cs="Arial"/>
                <w:b/>
                <w:lang w:val="es-ES_tradnl"/>
              </w:rPr>
              <w:t>Javier Martínez Cruz</w:t>
            </w:r>
          </w:p>
          <w:p w14:paraId="60E7F31F" w14:textId="77777777" w:rsidR="009A7CB7" w:rsidRDefault="009A7CB7" w:rsidP="009A7CB7">
            <w:pPr>
              <w:jc w:val="center"/>
              <w:rPr>
                <w:rFonts w:ascii="Palatino Linotype" w:hAnsi="Palatino Linotype" w:cs="Arial"/>
                <w:lang w:val="es-ES_tradnl"/>
              </w:rPr>
            </w:pPr>
            <w:r>
              <w:rPr>
                <w:rFonts w:ascii="Palatino Linotype" w:hAnsi="Palatino Linotype" w:cs="Arial"/>
                <w:lang w:val="es-ES_tradnl"/>
              </w:rPr>
              <w:t>Comisionado</w:t>
            </w:r>
          </w:p>
          <w:p w14:paraId="3D66CABF" w14:textId="77777777" w:rsidR="009A7CB7" w:rsidRDefault="009A7CB7" w:rsidP="009A7CB7">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14:paraId="2B7CDD1A" w14:textId="77777777" w:rsidR="009A7CB7" w:rsidRDefault="009A7CB7" w:rsidP="009A7CB7">
            <w:pPr>
              <w:jc w:val="center"/>
              <w:rPr>
                <w:rFonts w:ascii="Palatino Linotype" w:hAnsi="Palatino Linotype" w:cs="Arial"/>
                <w:b/>
                <w:lang w:val="es-ES_tradnl"/>
              </w:rPr>
            </w:pPr>
          </w:p>
          <w:p w14:paraId="1FDCD6AF" w14:textId="77777777" w:rsidR="009A7CB7" w:rsidRDefault="009A7CB7" w:rsidP="009A7CB7">
            <w:pPr>
              <w:jc w:val="center"/>
              <w:rPr>
                <w:rFonts w:ascii="Palatino Linotype" w:hAnsi="Palatino Linotype" w:cs="Arial"/>
                <w:b/>
                <w:lang w:val="es-ES_tradnl"/>
              </w:rPr>
            </w:pPr>
          </w:p>
          <w:p w14:paraId="7624A8F3" w14:textId="77777777" w:rsidR="009A7CB7" w:rsidRDefault="009A7CB7" w:rsidP="009A7CB7">
            <w:pPr>
              <w:rPr>
                <w:rFonts w:ascii="Palatino Linotype" w:hAnsi="Palatino Linotype" w:cs="Arial"/>
                <w:b/>
                <w:lang w:val="es-ES_tradnl"/>
              </w:rPr>
            </w:pPr>
          </w:p>
          <w:p w14:paraId="77726703" w14:textId="77777777" w:rsidR="009A7CB7" w:rsidRDefault="009A7CB7" w:rsidP="009A7CB7">
            <w:pPr>
              <w:jc w:val="center"/>
              <w:rPr>
                <w:rFonts w:ascii="Palatino Linotype" w:hAnsi="Palatino Linotype" w:cs="Arial"/>
                <w:b/>
                <w:lang w:val="es-ES_tradnl"/>
              </w:rPr>
            </w:pPr>
          </w:p>
          <w:p w14:paraId="7AE6DE4A" w14:textId="77777777" w:rsidR="009A7CB7" w:rsidRDefault="009A7CB7" w:rsidP="009A7CB7">
            <w:pPr>
              <w:jc w:val="center"/>
              <w:rPr>
                <w:rFonts w:ascii="Palatino Linotype" w:hAnsi="Palatino Linotype" w:cs="Arial"/>
                <w:b/>
                <w:lang w:val="es-ES_tradnl"/>
              </w:rPr>
            </w:pPr>
            <w:r>
              <w:rPr>
                <w:rFonts w:ascii="Palatino Linotype" w:hAnsi="Palatino Linotype" w:cs="Arial"/>
                <w:b/>
                <w:lang w:val="es-ES_tradnl"/>
              </w:rPr>
              <w:t>Luis Gustavo Parra Noriega</w:t>
            </w:r>
          </w:p>
          <w:p w14:paraId="05EAB4FF" w14:textId="77777777" w:rsidR="009A7CB7" w:rsidRDefault="009A7CB7" w:rsidP="009A7CB7">
            <w:pPr>
              <w:jc w:val="center"/>
              <w:rPr>
                <w:rFonts w:ascii="Palatino Linotype" w:hAnsi="Palatino Linotype" w:cs="Arial"/>
                <w:lang w:val="es-ES_tradnl"/>
              </w:rPr>
            </w:pPr>
            <w:r>
              <w:rPr>
                <w:rFonts w:ascii="Palatino Linotype" w:hAnsi="Palatino Linotype" w:cs="Arial"/>
                <w:lang w:val="es-ES_tradnl"/>
              </w:rPr>
              <w:t>Comisionado</w:t>
            </w:r>
          </w:p>
          <w:p w14:paraId="182E54B5" w14:textId="77777777" w:rsidR="009A7CB7" w:rsidRDefault="009A7CB7" w:rsidP="009A7CB7">
            <w:pPr>
              <w:jc w:val="center"/>
              <w:rPr>
                <w:rFonts w:ascii="Palatino Linotype" w:hAnsi="Palatino Linotype" w:cs="Arial"/>
                <w:b/>
                <w:lang w:val="es-ES_tradnl"/>
              </w:rPr>
            </w:pPr>
            <w:r>
              <w:rPr>
                <w:rFonts w:ascii="Palatino Linotype" w:hAnsi="Palatino Linotype" w:cs="Arial"/>
                <w:b/>
                <w:lang w:val="es-ES_tradnl"/>
              </w:rPr>
              <w:t>(RÚBRICA)</w:t>
            </w:r>
          </w:p>
        </w:tc>
      </w:tr>
      <w:tr w:rsidR="009A7CB7" w14:paraId="40165ADF" w14:textId="77777777" w:rsidTr="009A7CB7">
        <w:trPr>
          <w:jc w:val="center"/>
        </w:trPr>
        <w:tc>
          <w:tcPr>
            <w:tcW w:w="10368" w:type="dxa"/>
            <w:gridSpan w:val="2"/>
          </w:tcPr>
          <w:p w14:paraId="42B2B106" w14:textId="77777777" w:rsidR="009A7CB7" w:rsidRDefault="009A7CB7" w:rsidP="009A7CB7">
            <w:pPr>
              <w:jc w:val="center"/>
              <w:rPr>
                <w:rFonts w:ascii="Palatino Linotype" w:hAnsi="Palatino Linotype" w:cs="Arial"/>
                <w:b/>
                <w:lang w:val="es-ES_tradnl"/>
              </w:rPr>
            </w:pPr>
          </w:p>
          <w:p w14:paraId="5C3DFC02" w14:textId="77777777" w:rsidR="009A7CB7" w:rsidRDefault="009A7CB7" w:rsidP="009A7CB7">
            <w:pPr>
              <w:jc w:val="center"/>
              <w:rPr>
                <w:rFonts w:ascii="Palatino Linotype" w:hAnsi="Palatino Linotype" w:cs="Arial"/>
                <w:b/>
                <w:lang w:val="es-ES_tradnl"/>
              </w:rPr>
            </w:pPr>
          </w:p>
          <w:p w14:paraId="50F9C7D8" w14:textId="77777777" w:rsidR="009A7CB7" w:rsidRDefault="009A7CB7" w:rsidP="009A7CB7">
            <w:pPr>
              <w:jc w:val="center"/>
              <w:rPr>
                <w:rFonts w:ascii="Palatino Linotype" w:hAnsi="Palatino Linotype" w:cs="Arial"/>
                <w:b/>
                <w:lang w:val="es-ES_tradnl"/>
              </w:rPr>
            </w:pPr>
          </w:p>
          <w:p w14:paraId="24D8095E" w14:textId="77777777" w:rsidR="009A7CB7" w:rsidRDefault="009A7CB7" w:rsidP="009A7CB7">
            <w:pPr>
              <w:jc w:val="center"/>
              <w:rPr>
                <w:rFonts w:ascii="Palatino Linotype" w:hAnsi="Palatino Linotype" w:cs="Arial"/>
                <w:b/>
                <w:lang w:val="es-ES_tradnl"/>
              </w:rPr>
            </w:pPr>
          </w:p>
          <w:p w14:paraId="1974919F" w14:textId="77777777" w:rsidR="009A7CB7" w:rsidRDefault="009A7CB7" w:rsidP="009A7CB7">
            <w:pPr>
              <w:jc w:val="center"/>
              <w:rPr>
                <w:rFonts w:ascii="Palatino Linotype" w:hAnsi="Palatino Linotype" w:cs="Arial"/>
                <w:b/>
                <w:lang w:val="es-ES_tradnl"/>
              </w:rPr>
            </w:pPr>
            <w:r>
              <w:rPr>
                <w:rFonts w:ascii="Palatino Linotype" w:hAnsi="Palatino Linotype" w:cs="Arial"/>
                <w:b/>
                <w:lang w:val="es-ES_tradnl"/>
              </w:rPr>
              <w:t>Alexis Tapia Ramírez</w:t>
            </w:r>
          </w:p>
          <w:p w14:paraId="280346AC" w14:textId="77777777" w:rsidR="009A7CB7" w:rsidRDefault="009A7CB7" w:rsidP="009A7CB7">
            <w:pPr>
              <w:jc w:val="center"/>
              <w:rPr>
                <w:rFonts w:ascii="Palatino Linotype" w:hAnsi="Palatino Linotype" w:cs="Arial"/>
                <w:lang w:val="es-ES_tradnl"/>
              </w:rPr>
            </w:pPr>
            <w:r>
              <w:rPr>
                <w:rFonts w:ascii="Palatino Linotype" w:hAnsi="Palatino Linotype" w:cs="Arial"/>
                <w:lang w:val="es-ES_tradnl"/>
              </w:rPr>
              <w:t>Secretario Técnico del Pleno</w:t>
            </w:r>
          </w:p>
          <w:p w14:paraId="20BAFA05" w14:textId="77777777" w:rsidR="009A7CB7" w:rsidRDefault="009A7CB7" w:rsidP="009A7CB7">
            <w:pPr>
              <w:jc w:val="center"/>
              <w:rPr>
                <w:rFonts w:ascii="Palatino Linotype" w:hAnsi="Palatino Linotype" w:cs="Arial"/>
                <w:lang w:val="es-ES_tradnl"/>
              </w:rPr>
            </w:pPr>
            <w:r>
              <w:rPr>
                <w:rFonts w:ascii="Palatino Linotype" w:hAnsi="Palatino Linotype" w:cs="Arial"/>
                <w:b/>
                <w:lang w:val="es-ES_tradnl"/>
              </w:rPr>
              <w:t>(RÚBRICA)</w:t>
            </w:r>
          </w:p>
        </w:tc>
      </w:tr>
    </w:tbl>
    <w:p w14:paraId="72D018E7" w14:textId="3EAE6D9A" w:rsidR="00AF6C24" w:rsidRPr="00B76A42" w:rsidRDefault="00AF6C24" w:rsidP="00D15005">
      <w:pPr>
        <w:jc w:val="both"/>
        <w:rPr>
          <w:rFonts w:ascii="Palatino Linotype" w:hAnsi="Palatino Linotype" w:cs="Arial"/>
          <w:sz w:val="22"/>
        </w:rPr>
      </w:pPr>
      <w:r w:rsidRPr="00B76A42">
        <w:rPr>
          <w:rFonts w:ascii="Palatino Linotype" w:hAnsi="Palatino Linotype" w:cs="Arial"/>
          <w:sz w:val="22"/>
        </w:rPr>
        <w:t>Esta</w:t>
      </w:r>
      <w:r w:rsidR="004232E6" w:rsidRPr="00B76A42">
        <w:rPr>
          <w:rFonts w:ascii="Palatino Linotype" w:hAnsi="Palatino Linotype" w:cs="Arial"/>
          <w:sz w:val="22"/>
        </w:rPr>
        <w:t xml:space="preserve"> </w:t>
      </w:r>
      <w:r w:rsidRPr="00B76A42">
        <w:rPr>
          <w:rFonts w:ascii="Palatino Linotype" w:hAnsi="Palatino Linotype" w:cs="Arial"/>
          <w:sz w:val="22"/>
        </w:rPr>
        <w:t>hoja</w:t>
      </w:r>
      <w:r w:rsidR="004232E6" w:rsidRPr="00B76A42">
        <w:rPr>
          <w:rFonts w:ascii="Palatino Linotype" w:hAnsi="Palatino Linotype" w:cs="Arial"/>
          <w:sz w:val="22"/>
        </w:rPr>
        <w:t xml:space="preserve"> </w:t>
      </w:r>
      <w:r w:rsidRPr="00B76A42">
        <w:rPr>
          <w:rFonts w:ascii="Palatino Linotype" w:hAnsi="Palatino Linotype" w:cs="Arial"/>
          <w:sz w:val="22"/>
        </w:rPr>
        <w:t>corresponde</w:t>
      </w:r>
      <w:r w:rsidR="004232E6" w:rsidRPr="00B76A42">
        <w:rPr>
          <w:rFonts w:ascii="Palatino Linotype" w:hAnsi="Palatino Linotype" w:cs="Arial"/>
          <w:sz w:val="22"/>
        </w:rPr>
        <w:t xml:space="preserve"> </w:t>
      </w:r>
      <w:r w:rsidRPr="00B76A42">
        <w:rPr>
          <w:rFonts w:ascii="Palatino Linotype" w:hAnsi="Palatino Linotype" w:cs="Arial"/>
          <w:sz w:val="22"/>
        </w:rPr>
        <w:t>a</w:t>
      </w:r>
      <w:r w:rsidR="004232E6" w:rsidRPr="00B76A42">
        <w:rPr>
          <w:rFonts w:ascii="Palatino Linotype" w:hAnsi="Palatino Linotype" w:cs="Arial"/>
          <w:sz w:val="22"/>
        </w:rPr>
        <w:t xml:space="preserve"> </w:t>
      </w:r>
      <w:r w:rsidRPr="00B76A42">
        <w:rPr>
          <w:rFonts w:ascii="Palatino Linotype" w:hAnsi="Palatino Linotype" w:cs="Arial"/>
          <w:sz w:val="22"/>
        </w:rPr>
        <w:t>la</w:t>
      </w:r>
      <w:r w:rsidR="004232E6" w:rsidRPr="00B76A42">
        <w:rPr>
          <w:rFonts w:ascii="Palatino Linotype" w:hAnsi="Palatino Linotype" w:cs="Arial"/>
          <w:sz w:val="22"/>
        </w:rPr>
        <w:t xml:space="preserve"> </w:t>
      </w:r>
      <w:r w:rsidRPr="00B76A42">
        <w:rPr>
          <w:rFonts w:ascii="Palatino Linotype" w:hAnsi="Palatino Linotype" w:cs="Arial"/>
          <w:sz w:val="22"/>
        </w:rPr>
        <w:t>resolución</w:t>
      </w:r>
      <w:r w:rsidR="004232E6" w:rsidRPr="00B76A42">
        <w:rPr>
          <w:rFonts w:ascii="Palatino Linotype" w:hAnsi="Palatino Linotype" w:cs="Arial"/>
          <w:sz w:val="22"/>
        </w:rPr>
        <w:t xml:space="preserve"> </w:t>
      </w:r>
      <w:r w:rsidRPr="00B76A42">
        <w:rPr>
          <w:rFonts w:ascii="Palatino Linotype" w:hAnsi="Palatino Linotype" w:cs="Arial"/>
          <w:sz w:val="22"/>
        </w:rPr>
        <w:t>de</w:t>
      </w:r>
      <w:r w:rsidR="004232E6" w:rsidRPr="00B76A42">
        <w:rPr>
          <w:rFonts w:ascii="Palatino Linotype" w:hAnsi="Palatino Linotype" w:cs="Arial"/>
          <w:sz w:val="22"/>
        </w:rPr>
        <w:t xml:space="preserve"> </w:t>
      </w:r>
      <w:r w:rsidRPr="00B76A42">
        <w:rPr>
          <w:rFonts w:ascii="Palatino Linotype" w:hAnsi="Palatino Linotype" w:cs="Arial"/>
          <w:sz w:val="22"/>
        </w:rPr>
        <w:t>fecha</w:t>
      </w:r>
      <w:r w:rsidR="004232E6" w:rsidRPr="00B76A42">
        <w:rPr>
          <w:rFonts w:ascii="Palatino Linotype" w:hAnsi="Palatino Linotype" w:cs="Arial"/>
          <w:sz w:val="22"/>
        </w:rPr>
        <w:t xml:space="preserve"> </w:t>
      </w:r>
      <w:r w:rsidR="008C6867" w:rsidRPr="00B76A42">
        <w:rPr>
          <w:rFonts w:ascii="Palatino Linotype" w:hAnsi="Palatino Linotype" w:cs="Arial"/>
          <w:sz w:val="22"/>
        </w:rPr>
        <w:t>diez de abril</w:t>
      </w:r>
      <w:r w:rsidR="004232E6" w:rsidRPr="00B76A42">
        <w:rPr>
          <w:rFonts w:ascii="Palatino Linotype" w:hAnsi="Palatino Linotype" w:cs="Arial"/>
          <w:sz w:val="22"/>
        </w:rPr>
        <w:t xml:space="preserve"> </w:t>
      </w:r>
      <w:r w:rsidR="00452AE9" w:rsidRPr="00B76A42">
        <w:rPr>
          <w:rFonts w:ascii="Palatino Linotype" w:hAnsi="Palatino Linotype" w:cs="Arial"/>
          <w:sz w:val="22"/>
        </w:rPr>
        <w:t>de</w:t>
      </w:r>
      <w:r w:rsidR="004232E6" w:rsidRPr="00B76A42">
        <w:rPr>
          <w:rFonts w:ascii="Palatino Linotype" w:hAnsi="Palatino Linotype" w:cs="Arial"/>
          <w:sz w:val="22"/>
        </w:rPr>
        <w:t xml:space="preserve"> </w:t>
      </w:r>
      <w:r w:rsidR="00452AE9" w:rsidRPr="00B76A42">
        <w:rPr>
          <w:rFonts w:ascii="Palatino Linotype" w:hAnsi="Palatino Linotype" w:cs="Arial"/>
          <w:sz w:val="22"/>
        </w:rPr>
        <w:t>dos</w:t>
      </w:r>
      <w:r w:rsidR="004232E6" w:rsidRPr="00B76A42">
        <w:rPr>
          <w:rFonts w:ascii="Palatino Linotype" w:hAnsi="Palatino Linotype" w:cs="Arial"/>
          <w:sz w:val="22"/>
        </w:rPr>
        <w:t xml:space="preserve"> </w:t>
      </w:r>
      <w:r w:rsidR="00452AE9" w:rsidRPr="00B76A42">
        <w:rPr>
          <w:rFonts w:ascii="Palatino Linotype" w:hAnsi="Palatino Linotype" w:cs="Arial"/>
          <w:sz w:val="22"/>
        </w:rPr>
        <w:t>mil</w:t>
      </w:r>
      <w:r w:rsidR="004232E6" w:rsidRPr="00B76A42">
        <w:rPr>
          <w:rFonts w:ascii="Palatino Linotype" w:hAnsi="Palatino Linotype" w:cs="Arial"/>
          <w:sz w:val="22"/>
        </w:rPr>
        <w:t xml:space="preserve"> </w:t>
      </w:r>
      <w:r w:rsidR="00452AE9" w:rsidRPr="00B76A42">
        <w:rPr>
          <w:rFonts w:ascii="Palatino Linotype" w:hAnsi="Palatino Linotype" w:cs="Arial"/>
          <w:sz w:val="22"/>
        </w:rPr>
        <w:t>diecinueve</w:t>
      </w:r>
      <w:r w:rsidRPr="00B76A42">
        <w:rPr>
          <w:rFonts w:ascii="Palatino Linotype" w:hAnsi="Palatino Linotype" w:cs="Arial"/>
          <w:sz w:val="22"/>
        </w:rPr>
        <w:t>,</w:t>
      </w:r>
      <w:r w:rsidR="004232E6" w:rsidRPr="00B76A42">
        <w:rPr>
          <w:rFonts w:ascii="Palatino Linotype" w:hAnsi="Palatino Linotype" w:cs="Arial"/>
          <w:sz w:val="22"/>
        </w:rPr>
        <w:t xml:space="preserve"> </w:t>
      </w:r>
      <w:r w:rsidRPr="00B76A42">
        <w:rPr>
          <w:rFonts w:ascii="Palatino Linotype" w:hAnsi="Palatino Linotype" w:cs="Arial"/>
          <w:sz w:val="22"/>
        </w:rPr>
        <w:t>emitida</w:t>
      </w:r>
      <w:r w:rsidR="004232E6" w:rsidRPr="00B76A42">
        <w:rPr>
          <w:rFonts w:ascii="Palatino Linotype" w:hAnsi="Palatino Linotype" w:cs="Arial"/>
          <w:sz w:val="22"/>
        </w:rPr>
        <w:t xml:space="preserve"> </w:t>
      </w:r>
      <w:r w:rsidRPr="00B76A42">
        <w:rPr>
          <w:rFonts w:ascii="Palatino Linotype" w:hAnsi="Palatino Linotype" w:cs="Arial"/>
          <w:sz w:val="22"/>
        </w:rPr>
        <w:t>en</w:t>
      </w:r>
      <w:r w:rsidR="004232E6" w:rsidRPr="00B76A42">
        <w:rPr>
          <w:rFonts w:ascii="Palatino Linotype" w:hAnsi="Palatino Linotype" w:cs="Arial"/>
          <w:sz w:val="22"/>
        </w:rPr>
        <w:t xml:space="preserve"> </w:t>
      </w:r>
      <w:r w:rsidRPr="00B76A42">
        <w:rPr>
          <w:rFonts w:ascii="Palatino Linotype" w:hAnsi="Palatino Linotype" w:cs="Arial"/>
          <w:sz w:val="22"/>
        </w:rPr>
        <w:t>el</w:t>
      </w:r>
      <w:r w:rsidR="004232E6" w:rsidRPr="00B76A42">
        <w:rPr>
          <w:rFonts w:ascii="Palatino Linotype" w:hAnsi="Palatino Linotype" w:cs="Arial"/>
          <w:sz w:val="22"/>
        </w:rPr>
        <w:t xml:space="preserve"> </w:t>
      </w:r>
      <w:r w:rsidRPr="00B76A42">
        <w:rPr>
          <w:rFonts w:ascii="Palatino Linotype" w:hAnsi="Palatino Linotype" w:cs="Arial"/>
          <w:sz w:val="22"/>
        </w:rPr>
        <w:t>recurso</w:t>
      </w:r>
      <w:r w:rsidR="004232E6" w:rsidRPr="00B76A42">
        <w:rPr>
          <w:rFonts w:ascii="Palatino Linotype" w:hAnsi="Palatino Linotype" w:cs="Arial"/>
          <w:sz w:val="22"/>
        </w:rPr>
        <w:t xml:space="preserve"> </w:t>
      </w:r>
      <w:r w:rsidRPr="00B76A42">
        <w:rPr>
          <w:rFonts w:ascii="Palatino Linotype" w:hAnsi="Palatino Linotype" w:cs="Arial"/>
          <w:sz w:val="22"/>
        </w:rPr>
        <w:t>de</w:t>
      </w:r>
      <w:r w:rsidR="004232E6" w:rsidRPr="00B76A42">
        <w:rPr>
          <w:rFonts w:ascii="Palatino Linotype" w:hAnsi="Palatino Linotype" w:cs="Arial"/>
          <w:sz w:val="22"/>
        </w:rPr>
        <w:t xml:space="preserve"> </w:t>
      </w:r>
      <w:r w:rsidRPr="00B76A42">
        <w:rPr>
          <w:rFonts w:ascii="Palatino Linotype" w:hAnsi="Palatino Linotype" w:cs="Arial"/>
          <w:sz w:val="22"/>
        </w:rPr>
        <w:t>revisión</w:t>
      </w:r>
      <w:r w:rsidR="004232E6" w:rsidRPr="00B76A42">
        <w:rPr>
          <w:rFonts w:ascii="Palatino Linotype" w:hAnsi="Palatino Linotype" w:cs="Arial"/>
          <w:sz w:val="22"/>
        </w:rPr>
        <w:t xml:space="preserve"> </w:t>
      </w:r>
      <w:r w:rsidRPr="00B76A42">
        <w:rPr>
          <w:rFonts w:ascii="Palatino Linotype" w:hAnsi="Palatino Linotype" w:cs="Arial"/>
          <w:sz w:val="22"/>
        </w:rPr>
        <w:t>número</w:t>
      </w:r>
      <w:r w:rsidR="004232E6" w:rsidRPr="00B76A42">
        <w:rPr>
          <w:rFonts w:ascii="Palatino Linotype" w:hAnsi="Palatino Linotype" w:cs="Arial"/>
          <w:sz w:val="22"/>
        </w:rPr>
        <w:t xml:space="preserve"> </w:t>
      </w:r>
      <w:r w:rsidR="00452AE9" w:rsidRPr="00B76A42">
        <w:rPr>
          <w:rFonts w:ascii="Palatino Linotype" w:hAnsi="Palatino Linotype" w:cs="Arial"/>
          <w:sz w:val="22"/>
        </w:rPr>
        <w:t>00</w:t>
      </w:r>
      <w:r w:rsidR="008C6867" w:rsidRPr="00B76A42">
        <w:rPr>
          <w:rFonts w:ascii="Palatino Linotype" w:hAnsi="Palatino Linotype" w:cs="Arial"/>
          <w:sz w:val="22"/>
        </w:rPr>
        <w:t>69</w:t>
      </w:r>
      <w:r w:rsidR="00450EA2" w:rsidRPr="00B76A42">
        <w:rPr>
          <w:rFonts w:ascii="Palatino Linotype" w:hAnsi="Palatino Linotype" w:cs="Arial"/>
          <w:sz w:val="22"/>
        </w:rPr>
        <w:t>2</w:t>
      </w:r>
      <w:r w:rsidR="00F13D3C" w:rsidRPr="00B76A42">
        <w:rPr>
          <w:rFonts w:ascii="Palatino Linotype" w:hAnsi="Palatino Linotype" w:cs="Arial"/>
          <w:sz w:val="22"/>
        </w:rPr>
        <w:t>/INFOEM/IP/RR/201</w:t>
      </w:r>
      <w:r w:rsidR="00452AE9" w:rsidRPr="00B76A42">
        <w:rPr>
          <w:rFonts w:ascii="Palatino Linotype" w:hAnsi="Palatino Linotype" w:cs="Arial"/>
          <w:sz w:val="22"/>
        </w:rPr>
        <w:t>9</w:t>
      </w:r>
      <w:r w:rsidRPr="00B76A42">
        <w:rPr>
          <w:rFonts w:ascii="Palatino Linotype" w:hAnsi="Palatino Linotype" w:cs="Arial"/>
          <w:sz w:val="22"/>
        </w:rPr>
        <w:t>.</w:t>
      </w:r>
    </w:p>
    <w:p w14:paraId="7DA5849C" w14:textId="77777777" w:rsidR="002519AC" w:rsidRPr="00B76A42" w:rsidRDefault="002519AC" w:rsidP="00D15005">
      <w:pPr>
        <w:jc w:val="both"/>
        <w:rPr>
          <w:rFonts w:ascii="Palatino Linotype" w:hAnsi="Palatino Linotype" w:cs="Arial"/>
          <w:sz w:val="22"/>
        </w:rPr>
      </w:pPr>
    </w:p>
    <w:p w14:paraId="1BBFE2C2" w14:textId="7E5FBA08" w:rsidR="00845969" w:rsidRPr="00A9011E" w:rsidRDefault="008C6867" w:rsidP="00D15005">
      <w:pPr>
        <w:jc w:val="both"/>
        <w:rPr>
          <w:rFonts w:ascii="Palatino Linotype" w:hAnsi="Palatino Linotype" w:cs="Arial"/>
          <w:sz w:val="22"/>
        </w:rPr>
      </w:pPr>
      <w:proofErr w:type="spellStart"/>
      <w:r w:rsidRPr="00B76A42">
        <w:rPr>
          <w:rFonts w:ascii="Palatino Linotype" w:hAnsi="Palatino Linotype" w:cs="Arial"/>
          <w:sz w:val="22"/>
        </w:rPr>
        <w:t>ATU</w:t>
      </w:r>
      <w:proofErr w:type="spellEnd"/>
      <w:r w:rsidR="00AF6C24" w:rsidRPr="00B76A42">
        <w:rPr>
          <w:rFonts w:ascii="Palatino Linotype" w:hAnsi="Palatino Linotype" w:cs="Arial"/>
          <w:sz w:val="22"/>
        </w:rPr>
        <w:t>/</w:t>
      </w:r>
      <w:r w:rsidR="00452AE9" w:rsidRPr="00B76A42">
        <w:rPr>
          <w:rFonts w:ascii="Palatino Linotype" w:hAnsi="Palatino Linotype" w:cs="Arial"/>
          <w:sz w:val="22"/>
        </w:rPr>
        <w:t>CBO</w:t>
      </w:r>
    </w:p>
    <w:sectPr w:rsidR="00845969" w:rsidRPr="00A9011E" w:rsidSect="00465D6B">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39927E" w14:textId="77777777" w:rsidR="00AC0651" w:rsidRDefault="00AC0651" w:rsidP="00C80F8C">
      <w:r>
        <w:separator/>
      </w:r>
    </w:p>
  </w:endnote>
  <w:endnote w:type="continuationSeparator" w:id="0">
    <w:p w14:paraId="2D43598F" w14:textId="77777777" w:rsidR="00AC0651" w:rsidRDefault="00AC065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770F8" w14:textId="2E97AC21" w:rsidR="00902355" w:rsidRPr="00A2780F" w:rsidRDefault="00902355"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81A75">
      <w:rPr>
        <w:rFonts w:ascii="Arial" w:hAnsi="Arial" w:cs="Arial"/>
        <w:b/>
        <w:bCs/>
        <w:noProof/>
        <w:sz w:val="20"/>
        <w:szCs w:val="20"/>
      </w:rPr>
      <w:t>26</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81A75">
      <w:rPr>
        <w:rFonts w:ascii="Arial" w:hAnsi="Arial" w:cs="Arial"/>
        <w:b/>
        <w:bCs/>
        <w:noProof/>
        <w:sz w:val="20"/>
        <w:szCs w:val="20"/>
      </w:rPr>
      <w:t>35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9D5DA" w14:textId="68C2A5D6" w:rsidR="00902355" w:rsidRPr="00070856" w:rsidRDefault="00902355"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81A75">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81A75">
      <w:rPr>
        <w:rFonts w:ascii="Arial" w:hAnsi="Arial" w:cs="Arial"/>
        <w:b/>
        <w:bCs/>
        <w:noProof/>
        <w:sz w:val="20"/>
        <w:szCs w:val="20"/>
      </w:rPr>
      <w:t>35</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D88205" w14:textId="77777777" w:rsidR="00AC0651" w:rsidRDefault="00AC0651" w:rsidP="00C80F8C">
      <w:r>
        <w:separator/>
      </w:r>
    </w:p>
  </w:footnote>
  <w:footnote w:type="continuationSeparator" w:id="0">
    <w:p w14:paraId="5D5D8161" w14:textId="77777777" w:rsidR="00AC0651" w:rsidRDefault="00AC0651" w:rsidP="00C80F8C">
      <w:r>
        <w:continuationSeparator/>
      </w:r>
    </w:p>
  </w:footnote>
  <w:footnote w:id="1">
    <w:p w14:paraId="22902B81" w14:textId="77777777" w:rsidR="00902355" w:rsidRPr="0020598C" w:rsidRDefault="00902355" w:rsidP="0020598C">
      <w:pPr>
        <w:pStyle w:val="Textonotapie"/>
        <w:jc w:val="both"/>
        <w:rPr>
          <w:rFonts w:ascii="Palatino Linotype" w:hAnsi="Palatino Linotype"/>
          <w:i/>
          <w:szCs w:val="16"/>
        </w:rPr>
      </w:pPr>
      <w:r w:rsidRPr="0020598C">
        <w:rPr>
          <w:rStyle w:val="Refdenotaalpie"/>
          <w:rFonts w:ascii="Palatino Linotype" w:hAnsi="Palatino Linotype"/>
          <w:szCs w:val="16"/>
        </w:rPr>
        <w:footnoteRef/>
      </w:r>
      <w:r w:rsidRPr="0020598C">
        <w:rPr>
          <w:rFonts w:ascii="Palatino Linotype" w:hAnsi="Palatino Linotype"/>
          <w:szCs w:val="16"/>
        </w:rPr>
        <w:t xml:space="preserve"> </w:t>
      </w:r>
      <w:r w:rsidRPr="0020598C">
        <w:rPr>
          <w:rFonts w:ascii="Palatino Linotype" w:hAnsi="Palatino Linotype"/>
          <w:i/>
          <w:szCs w:val="16"/>
        </w:rPr>
        <w:t>“Artículo 15. Toda persona tiene derecho de acceso a la información, sin discriminación, por motivo alguno, que menoscabe o anule la transparencia o acceso a la información pública en posesión de los sujetos obligados.”(Sic)</w:t>
      </w:r>
    </w:p>
  </w:footnote>
  <w:footnote w:id="2">
    <w:p w14:paraId="0FE1C517" w14:textId="77777777" w:rsidR="00902355" w:rsidRPr="0020598C" w:rsidRDefault="00902355" w:rsidP="0020598C">
      <w:pPr>
        <w:pStyle w:val="Textonotapie"/>
        <w:jc w:val="both"/>
        <w:rPr>
          <w:rFonts w:ascii="Palatino Linotype" w:hAnsi="Palatino Linotype"/>
          <w:i/>
          <w:szCs w:val="16"/>
        </w:rPr>
      </w:pPr>
      <w:r w:rsidRPr="0020598C">
        <w:rPr>
          <w:rFonts w:ascii="Palatino Linotype" w:hAnsi="Palatino Linotype"/>
          <w:i/>
          <w:szCs w:val="16"/>
        </w:rPr>
        <w:footnoteRef/>
      </w:r>
      <w:r w:rsidRPr="0020598C">
        <w:rPr>
          <w:rFonts w:ascii="Palatino Linotype" w:hAnsi="Palatino Linotype"/>
          <w:i/>
          <w:szCs w:val="16"/>
        </w:rPr>
        <w:t xml:space="preserve"> “Artículo 155. Para presentar una solicitud por escrito, no se podrán exigir mayores requisitos que los siguientes:</w:t>
      </w:r>
    </w:p>
    <w:p w14:paraId="6352B2EF" w14:textId="77777777" w:rsidR="00902355" w:rsidRPr="0020598C" w:rsidRDefault="00902355" w:rsidP="0020598C">
      <w:pPr>
        <w:pStyle w:val="Textonotapie"/>
        <w:jc w:val="both"/>
        <w:rPr>
          <w:rFonts w:ascii="Palatino Linotype" w:hAnsi="Palatino Linotype"/>
          <w:i/>
          <w:szCs w:val="16"/>
        </w:rPr>
      </w:pPr>
      <w:r w:rsidRPr="0020598C">
        <w:rPr>
          <w:rFonts w:ascii="Palatino Linotype" w:hAnsi="Palatino Linotype"/>
          <w:i/>
          <w:szCs w:val="16"/>
        </w:rPr>
        <w:t>…</w:t>
      </w:r>
    </w:p>
    <w:p w14:paraId="76A761C6" w14:textId="77777777" w:rsidR="00902355" w:rsidRPr="0020598C" w:rsidRDefault="00902355" w:rsidP="0020598C">
      <w:pPr>
        <w:pStyle w:val="Textonotapie"/>
        <w:jc w:val="both"/>
        <w:rPr>
          <w:rFonts w:ascii="Palatino Linotype" w:hAnsi="Palatino Linotype"/>
          <w:i/>
          <w:szCs w:val="16"/>
        </w:rPr>
      </w:pPr>
      <w:r w:rsidRPr="0020598C">
        <w:rPr>
          <w:rFonts w:ascii="Palatino Linotype" w:hAnsi="Palatino Linotype"/>
          <w:i/>
          <w:szCs w:val="16"/>
        </w:rPr>
        <w:t>Las solicitudes anónimas, con nombre incompleto o seudónimo serán procedentes para su trámite por parte del sujeto obligado ante quien se presente. No podrá requerirse información adicional con motivo del nombre proporcionado por el solicitante…”(Sic)</w:t>
      </w:r>
    </w:p>
  </w:footnote>
  <w:footnote w:id="3">
    <w:p w14:paraId="0E5ED8CD" w14:textId="77777777" w:rsidR="00902355" w:rsidRPr="0020598C" w:rsidRDefault="00902355" w:rsidP="0020598C">
      <w:pPr>
        <w:pStyle w:val="Textonotapie"/>
        <w:jc w:val="both"/>
        <w:rPr>
          <w:rFonts w:ascii="Palatino Linotype" w:hAnsi="Palatino Linotype"/>
          <w:i/>
          <w:szCs w:val="16"/>
        </w:rPr>
      </w:pPr>
      <w:r w:rsidRPr="0020598C">
        <w:rPr>
          <w:rFonts w:ascii="Palatino Linotype" w:hAnsi="Palatino Linotype"/>
          <w:i/>
          <w:szCs w:val="16"/>
        </w:rPr>
        <w:footnoteRef/>
      </w:r>
      <w:r w:rsidRPr="0020598C">
        <w:rPr>
          <w:rFonts w:ascii="Palatino Linotype" w:hAnsi="Palatino Linotype"/>
          <w:i/>
          <w:szCs w:val="16"/>
        </w:rPr>
        <w:t xml:space="preserve"> Artículo 180. El recurso de revisión contendrá: …</w:t>
      </w:r>
    </w:p>
    <w:p w14:paraId="67AFEB4A" w14:textId="77777777" w:rsidR="00902355" w:rsidRPr="0020598C" w:rsidRDefault="00902355" w:rsidP="0020598C">
      <w:pPr>
        <w:pStyle w:val="Textonotapie"/>
        <w:jc w:val="both"/>
        <w:rPr>
          <w:rFonts w:ascii="Palatino Linotype" w:hAnsi="Palatino Linotype"/>
          <w:i/>
          <w:szCs w:val="16"/>
        </w:rPr>
      </w:pPr>
      <w:r w:rsidRPr="0020598C">
        <w:rPr>
          <w:rFonts w:ascii="Palatino Linotype" w:hAnsi="Palatino Linotype"/>
          <w:i/>
          <w:szCs w:val="16"/>
        </w:rPr>
        <w:t>II. El nombre del solicitante que recurre o de su representante y, en su caso, del tercero interesado, así como la dirección o medio que señale para recibir notificaciones;</w:t>
      </w:r>
    </w:p>
    <w:p w14:paraId="62E26646" w14:textId="77777777" w:rsidR="00902355" w:rsidRPr="0020598C" w:rsidRDefault="00902355" w:rsidP="0020598C">
      <w:pPr>
        <w:pStyle w:val="Textonotapie"/>
        <w:jc w:val="both"/>
        <w:rPr>
          <w:rFonts w:ascii="Palatino Linotype" w:hAnsi="Palatino Linotype"/>
          <w:i/>
          <w:szCs w:val="16"/>
        </w:rPr>
      </w:pPr>
      <w:r w:rsidRPr="0020598C">
        <w:rPr>
          <w:rFonts w:ascii="Palatino Linotype" w:hAnsi="Palatino Linotype"/>
          <w:i/>
          <w:szCs w:val="16"/>
        </w:rPr>
        <w:t>…</w:t>
      </w:r>
    </w:p>
    <w:p w14:paraId="227A76F4" w14:textId="77777777" w:rsidR="00902355" w:rsidRPr="00B75FCC" w:rsidRDefault="00902355" w:rsidP="0020598C">
      <w:pPr>
        <w:pStyle w:val="Textonotapie"/>
        <w:jc w:val="both"/>
        <w:rPr>
          <w:rFonts w:ascii="Palatino Linotype" w:hAnsi="Palatino Linotype"/>
          <w:sz w:val="16"/>
          <w:szCs w:val="16"/>
        </w:rPr>
      </w:pPr>
      <w:r w:rsidRPr="0020598C">
        <w:rPr>
          <w:rFonts w:ascii="Palatino Linotype" w:hAnsi="Palatino Linotype"/>
          <w:i/>
          <w:szCs w:val="16"/>
        </w:rPr>
        <w:t>En caso de que el recurso se interponga de manera electrónica no será indispensable que contengan los requisitos establecidos en las fracciones II, IV, VII y VIII...”(Sic)</w:t>
      </w:r>
    </w:p>
  </w:footnote>
  <w:footnote w:id="4">
    <w:p w14:paraId="1247DD3C" w14:textId="40E3CF4C" w:rsidR="003E3AAC" w:rsidRPr="003E3AAC" w:rsidRDefault="003E3AAC" w:rsidP="003E3AAC">
      <w:pPr>
        <w:pStyle w:val="Textonotapie"/>
        <w:jc w:val="both"/>
        <w:rPr>
          <w:rFonts w:ascii="Palatino Linotype" w:hAnsi="Palatino Linotype"/>
        </w:rPr>
      </w:pPr>
      <w:r w:rsidRPr="003E3AAC">
        <w:rPr>
          <w:rStyle w:val="Refdenotaalpie"/>
          <w:rFonts w:ascii="Palatino Linotype" w:hAnsi="Palatino Linotype"/>
        </w:rPr>
        <w:footnoteRef/>
      </w:r>
      <w:r w:rsidRPr="003E3AAC">
        <w:rPr>
          <w:rFonts w:ascii="Palatino Linotype" w:hAnsi="Palatino Linotype"/>
        </w:rPr>
        <w:t xml:space="preserve"> Datos del </w:t>
      </w:r>
      <w:proofErr w:type="spellStart"/>
      <w:r w:rsidRPr="003E3AAC">
        <w:rPr>
          <w:rFonts w:ascii="Palatino Linotype" w:hAnsi="Palatino Linotype"/>
        </w:rPr>
        <w:t>CFDI</w:t>
      </w:r>
      <w:proofErr w:type="spellEnd"/>
      <w:r w:rsidRPr="003E3AAC">
        <w:rPr>
          <w:rFonts w:ascii="Palatino Linotype" w:hAnsi="Palatino Linotype"/>
        </w:rPr>
        <w:t xml:space="preserve"> que por su naturaleza y como se verá en líneas posteriores, se trata de información pública.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686"/>
      <w:gridCol w:w="2552"/>
      <w:gridCol w:w="3118"/>
    </w:tblGrid>
    <w:tr w:rsidR="00902355" w:rsidRPr="008F2CCC" w14:paraId="154EF727" w14:textId="77777777" w:rsidTr="003D2A89">
      <w:tc>
        <w:tcPr>
          <w:tcW w:w="3686" w:type="dxa"/>
        </w:tcPr>
        <w:p w14:paraId="3CDD74BB" w14:textId="7796755D" w:rsidR="00902355" w:rsidRPr="008F2CCC" w:rsidRDefault="00902355" w:rsidP="00070856">
          <w:pPr>
            <w:rPr>
              <w:rFonts w:ascii="Palatino Linotype" w:hAnsi="Palatino Linotype"/>
              <w:b/>
              <w:sz w:val="22"/>
              <w:szCs w:val="22"/>
              <w:lang w:val="es-ES_tradnl"/>
            </w:rPr>
          </w:pPr>
        </w:p>
      </w:tc>
      <w:tc>
        <w:tcPr>
          <w:tcW w:w="2552" w:type="dxa"/>
          <w:shd w:val="clear" w:color="auto" w:fill="auto"/>
        </w:tcPr>
        <w:p w14:paraId="16D40546" w14:textId="3C14FAF7" w:rsidR="00902355" w:rsidRPr="00664658" w:rsidRDefault="0090235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118" w:type="dxa"/>
          <w:shd w:val="clear" w:color="auto" w:fill="auto"/>
          <w:vAlign w:val="center"/>
        </w:tcPr>
        <w:p w14:paraId="5EDB1203" w14:textId="73CACD7F" w:rsidR="00902355" w:rsidRPr="00664658" w:rsidRDefault="00902355" w:rsidP="00814A5D">
          <w:pPr>
            <w:jc w:val="both"/>
            <w:rPr>
              <w:rFonts w:ascii="Palatino Linotype" w:hAnsi="Palatino Linotype"/>
              <w:b/>
              <w:sz w:val="22"/>
              <w:szCs w:val="22"/>
              <w:lang w:val="es-ES_tradnl"/>
            </w:rPr>
          </w:pPr>
          <w:r w:rsidRPr="00664658">
            <w:rPr>
              <w:rFonts w:ascii="Palatino Linotype" w:hAnsi="Palatino Linotype"/>
              <w:b/>
              <w:sz w:val="22"/>
              <w:szCs w:val="22"/>
              <w:lang w:val="es-ES_tradnl"/>
            </w:rPr>
            <w:t>0</w:t>
          </w:r>
          <w:r>
            <w:rPr>
              <w:rFonts w:ascii="Palatino Linotype" w:hAnsi="Palatino Linotype"/>
              <w:b/>
              <w:sz w:val="22"/>
              <w:szCs w:val="22"/>
              <w:lang w:val="es-ES_tradnl"/>
            </w:rPr>
            <w:t>0692</w:t>
          </w:r>
          <w:r w:rsidRPr="00664658">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902355" w:rsidRPr="008F2CCC" w14:paraId="051549AD" w14:textId="77777777" w:rsidTr="003D2A89">
      <w:tc>
        <w:tcPr>
          <w:tcW w:w="3686" w:type="dxa"/>
        </w:tcPr>
        <w:p w14:paraId="116C4287" w14:textId="77777777" w:rsidR="00902355" w:rsidRPr="008F2CCC" w:rsidRDefault="00902355" w:rsidP="00070856">
          <w:pPr>
            <w:rPr>
              <w:rFonts w:ascii="Palatino Linotype" w:hAnsi="Palatino Linotype"/>
              <w:b/>
              <w:sz w:val="22"/>
              <w:szCs w:val="22"/>
              <w:lang w:val="es-ES_tradnl"/>
            </w:rPr>
          </w:pPr>
        </w:p>
      </w:tc>
      <w:tc>
        <w:tcPr>
          <w:tcW w:w="2552" w:type="dxa"/>
          <w:shd w:val="clear" w:color="auto" w:fill="auto"/>
        </w:tcPr>
        <w:p w14:paraId="0140E0BB" w14:textId="4154AE20" w:rsidR="00902355" w:rsidRPr="00664658" w:rsidRDefault="00902355"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118" w:type="dxa"/>
          <w:shd w:val="clear" w:color="auto" w:fill="auto"/>
          <w:vAlign w:val="center"/>
        </w:tcPr>
        <w:p w14:paraId="30FA1570" w14:textId="62AFE998" w:rsidR="00902355" w:rsidRPr="00664658" w:rsidRDefault="00902355" w:rsidP="00450EA2">
          <w:pPr>
            <w:jc w:val="both"/>
            <w:rPr>
              <w:rFonts w:ascii="Palatino Linotype" w:hAnsi="Palatino Linotype"/>
              <w:b/>
              <w:sz w:val="22"/>
              <w:szCs w:val="22"/>
              <w:lang w:val="es-ES_tradnl"/>
            </w:rPr>
          </w:pPr>
          <w:r w:rsidRPr="00081B53">
            <w:rPr>
              <w:rFonts w:ascii="Palatino Linotype" w:hAnsi="Palatino Linotype"/>
              <w:b/>
              <w:sz w:val="22"/>
              <w:szCs w:val="22"/>
            </w:rPr>
            <w:t>Ayuntamiento de Valle de Chalco Solidaridad</w:t>
          </w:r>
        </w:p>
      </w:tc>
    </w:tr>
    <w:tr w:rsidR="00902355" w:rsidRPr="008F2CCC" w14:paraId="0B02D443" w14:textId="77777777" w:rsidTr="003D2A89">
      <w:trPr>
        <w:trHeight w:val="228"/>
      </w:trPr>
      <w:tc>
        <w:tcPr>
          <w:tcW w:w="3686" w:type="dxa"/>
        </w:tcPr>
        <w:p w14:paraId="1CB8249D" w14:textId="77777777" w:rsidR="00902355" w:rsidRPr="008F2CCC" w:rsidRDefault="00902355" w:rsidP="00070856">
          <w:pPr>
            <w:rPr>
              <w:rFonts w:ascii="Palatino Linotype" w:hAnsi="Palatino Linotype"/>
              <w:b/>
              <w:sz w:val="22"/>
              <w:szCs w:val="22"/>
              <w:lang w:val="es-ES_tradnl"/>
            </w:rPr>
          </w:pPr>
        </w:p>
      </w:tc>
      <w:tc>
        <w:tcPr>
          <w:tcW w:w="2552" w:type="dxa"/>
          <w:shd w:val="clear" w:color="auto" w:fill="auto"/>
        </w:tcPr>
        <w:p w14:paraId="5F61640D" w14:textId="55F78A93" w:rsidR="00902355" w:rsidRPr="00664658" w:rsidRDefault="00902355"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118" w:type="dxa"/>
          <w:shd w:val="clear" w:color="auto" w:fill="auto"/>
        </w:tcPr>
        <w:p w14:paraId="36483415" w14:textId="44D0A594" w:rsidR="00902355" w:rsidRPr="00664658" w:rsidRDefault="00902355"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8E178A0" w14:textId="77777777" w:rsidR="00902355" w:rsidRPr="001779E0" w:rsidRDefault="00902355"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42" w:type="dxa"/>
      <w:tblLayout w:type="fixed"/>
      <w:tblLook w:val="04A0" w:firstRow="1" w:lastRow="0" w:firstColumn="1" w:lastColumn="0" w:noHBand="0" w:noVBand="1"/>
    </w:tblPr>
    <w:tblGrid>
      <w:gridCol w:w="3686"/>
      <w:gridCol w:w="2552"/>
      <w:gridCol w:w="3260"/>
    </w:tblGrid>
    <w:tr w:rsidR="00902355" w:rsidRPr="008F2CCC" w14:paraId="370E62A7" w14:textId="77777777" w:rsidTr="00465D6B">
      <w:tc>
        <w:tcPr>
          <w:tcW w:w="3686" w:type="dxa"/>
          <w:vMerge w:val="restart"/>
        </w:tcPr>
        <w:p w14:paraId="6E5814BA" w14:textId="622164B3" w:rsidR="00902355" w:rsidRPr="008F2CCC" w:rsidRDefault="00902355" w:rsidP="00465D6B">
          <w:pPr>
            <w:rPr>
              <w:rFonts w:ascii="Palatino Linotype" w:hAnsi="Palatino Linotype"/>
              <w:b/>
              <w:sz w:val="22"/>
              <w:szCs w:val="22"/>
              <w:lang w:val="es-ES_tradnl"/>
            </w:rPr>
          </w:pPr>
        </w:p>
      </w:tc>
      <w:tc>
        <w:tcPr>
          <w:tcW w:w="2552" w:type="dxa"/>
          <w:shd w:val="clear" w:color="auto" w:fill="auto"/>
        </w:tcPr>
        <w:p w14:paraId="7DD7A485" w14:textId="23726070" w:rsidR="00902355" w:rsidRPr="008F2CCC" w:rsidRDefault="00902355" w:rsidP="00465D6B">
          <w:pPr>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260" w:type="dxa"/>
          <w:shd w:val="clear" w:color="auto" w:fill="auto"/>
        </w:tcPr>
        <w:p w14:paraId="54CF7D7F" w14:textId="6C1FB96C" w:rsidR="00902355" w:rsidRPr="008F2CCC" w:rsidRDefault="00902355" w:rsidP="00814A5D">
          <w:pPr>
            <w:rPr>
              <w:rFonts w:ascii="Palatino Linotype" w:hAnsi="Palatino Linotype"/>
              <w:b/>
              <w:sz w:val="22"/>
              <w:szCs w:val="22"/>
              <w:lang w:val="es-ES_tradnl"/>
            </w:rPr>
          </w:pPr>
          <w:r w:rsidRPr="00465D6B">
            <w:rPr>
              <w:rFonts w:ascii="Palatino Linotype" w:hAnsi="Palatino Linotype"/>
              <w:b/>
              <w:sz w:val="22"/>
              <w:szCs w:val="22"/>
              <w:lang w:val="es-ES_tradnl"/>
            </w:rPr>
            <w:t>0</w:t>
          </w:r>
          <w:r>
            <w:rPr>
              <w:rFonts w:ascii="Palatino Linotype" w:hAnsi="Palatino Linotype"/>
              <w:b/>
              <w:sz w:val="22"/>
              <w:szCs w:val="22"/>
              <w:lang w:val="es-ES_tradnl"/>
            </w:rPr>
            <w:t>0692</w:t>
          </w:r>
          <w:r w:rsidRPr="00465D6B">
            <w:rPr>
              <w:rFonts w:ascii="Palatino Linotype" w:hAnsi="Palatino Linotype"/>
              <w:b/>
              <w:sz w:val="22"/>
              <w:szCs w:val="22"/>
              <w:lang w:val="es-ES_tradnl"/>
            </w:rPr>
            <w:t>/INFOEM/</w:t>
          </w:r>
          <w:r>
            <w:rPr>
              <w:rFonts w:ascii="Palatino Linotype" w:hAnsi="Palatino Linotype"/>
              <w:b/>
              <w:sz w:val="22"/>
              <w:szCs w:val="22"/>
              <w:lang w:val="es-ES_tradnl"/>
            </w:rPr>
            <w:t>IP</w:t>
          </w:r>
          <w:r w:rsidRPr="00465D6B">
            <w:rPr>
              <w:rFonts w:ascii="Palatino Linotype" w:hAnsi="Palatino Linotype"/>
              <w:b/>
              <w:sz w:val="22"/>
              <w:szCs w:val="22"/>
              <w:lang w:val="es-ES_tradnl"/>
            </w:rPr>
            <w:t>/RR/201</w:t>
          </w:r>
          <w:r>
            <w:rPr>
              <w:rFonts w:ascii="Palatino Linotype" w:hAnsi="Palatino Linotype"/>
              <w:b/>
              <w:sz w:val="22"/>
              <w:szCs w:val="22"/>
              <w:lang w:val="es-ES_tradnl"/>
            </w:rPr>
            <w:t>9</w:t>
          </w:r>
        </w:p>
      </w:tc>
    </w:tr>
    <w:tr w:rsidR="00902355" w:rsidRPr="008F2CCC" w14:paraId="2A49028F" w14:textId="77777777" w:rsidTr="00465D6B">
      <w:tc>
        <w:tcPr>
          <w:tcW w:w="3686" w:type="dxa"/>
          <w:vMerge/>
        </w:tcPr>
        <w:p w14:paraId="1FDE168B" w14:textId="77777777" w:rsidR="00902355" w:rsidRPr="008F2CCC" w:rsidRDefault="00902355" w:rsidP="00465D6B">
          <w:pPr>
            <w:rPr>
              <w:rFonts w:ascii="Palatino Linotype" w:hAnsi="Palatino Linotype"/>
              <w:b/>
              <w:sz w:val="22"/>
              <w:szCs w:val="22"/>
              <w:lang w:val="es-ES_tradnl"/>
            </w:rPr>
          </w:pPr>
        </w:p>
      </w:tc>
      <w:tc>
        <w:tcPr>
          <w:tcW w:w="2552" w:type="dxa"/>
          <w:shd w:val="clear" w:color="auto" w:fill="auto"/>
          <w:vAlign w:val="center"/>
        </w:tcPr>
        <w:p w14:paraId="3DEB81A0" w14:textId="442022A6" w:rsidR="00902355" w:rsidRPr="008F2CCC" w:rsidRDefault="00902355" w:rsidP="00465D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tcPr>
        <w:p w14:paraId="0ED8B29E" w14:textId="659BF5C9" w:rsidR="00902355" w:rsidRPr="008F2CCC" w:rsidRDefault="00081A75" w:rsidP="00450EA2">
          <w:pPr>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p>
      </w:tc>
    </w:tr>
    <w:tr w:rsidR="00902355" w:rsidRPr="008F2CCC" w14:paraId="7598ED9D" w14:textId="77777777" w:rsidTr="00465D6B">
      <w:trPr>
        <w:trHeight w:val="228"/>
      </w:trPr>
      <w:tc>
        <w:tcPr>
          <w:tcW w:w="3686" w:type="dxa"/>
          <w:vMerge/>
        </w:tcPr>
        <w:p w14:paraId="5979EB6D" w14:textId="77777777" w:rsidR="00902355" w:rsidRPr="008F2CCC" w:rsidRDefault="00902355" w:rsidP="00465D6B">
          <w:pPr>
            <w:rPr>
              <w:rFonts w:ascii="Palatino Linotype" w:hAnsi="Palatino Linotype"/>
              <w:b/>
              <w:sz w:val="22"/>
              <w:szCs w:val="22"/>
              <w:lang w:val="es-ES_tradnl"/>
            </w:rPr>
          </w:pPr>
        </w:p>
      </w:tc>
      <w:tc>
        <w:tcPr>
          <w:tcW w:w="2552" w:type="dxa"/>
          <w:shd w:val="clear" w:color="auto" w:fill="auto"/>
        </w:tcPr>
        <w:p w14:paraId="4DF3F367" w14:textId="4A099999" w:rsidR="00902355" w:rsidRPr="008F2CCC" w:rsidRDefault="00902355" w:rsidP="00465D6B">
          <w:pPr>
            <w:rPr>
              <w:rFonts w:ascii="Palatino Linotype" w:hAnsi="Palatino Linotype"/>
              <w:b/>
              <w:sz w:val="22"/>
              <w:szCs w:val="22"/>
              <w:lang w:val="es-ES_tradnl"/>
            </w:rPr>
          </w:pPr>
          <w:r>
            <w:rPr>
              <w:rFonts w:ascii="Palatino Linotype" w:hAnsi="Palatino Linotype"/>
              <w:b/>
              <w:sz w:val="22"/>
              <w:szCs w:val="22"/>
              <w:lang w:val="es-ES_tradnl"/>
            </w:rPr>
            <w:t>Sujeto O</w:t>
          </w:r>
          <w:r w:rsidRPr="008F2CCC">
            <w:rPr>
              <w:rFonts w:ascii="Palatino Linotype" w:hAnsi="Palatino Linotype"/>
              <w:b/>
              <w:sz w:val="22"/>
              <w:szCs w:val="22"/>
              <w:lang w:val="es-ES_tradnl"/>
            </w:rPr>
            <w:t>bligado:</w:t>
          </w:r>
        </w:p>
      </w:tc>
      <w:tc>
        <w:tcPr>
          <w:tcW w:w="3260" w:type="dxa"/>
          <w:shd w:val="clear" w:color="auto" w:fill="auto"/>
        </w:tcPr>
        <w:p w14:paraId="42A2AB78" w14:textId="495EBF42" w:rsidR="00902355" w:rsidRPr="00465D6B" w:rsidRDefault="00902355" w:rsidP="00450EA2">
          <w:pPr>
            <w:rPr>
              <w:rFonts w:ascii="Palatino Linotype" w:hAnsi="Palatino Linotype"/>
              <w:b/>
              <w:sz w:val="22"/>
              <w:szCs w:val="22"/>
              <w:lang w:val="es-ES_tradnl"/>
            </w:rPr>
          </w:pPr>
          <w:r w:rsidRPr="00081B53">
            <w:rPr>
              <w:rFonts w:ascii="Palatino Linotype" w:hAnsi="Palatino Linotype"/>
              <w:b/>
              <w:sz w:val="22"/>
              <w:szCs w:val="22"/>
              <w:lang w:val="es-ES_tradnl"/>
            </w:rPr>
            <w:t>Ayuntamiento de Valle de Chalco Solidaridad</w:t>
          </w:r>
        </w:p>
      </w:tc>
    </w:tr>
    <w:tr w:rsidR="00902355" w:rsidRPr="008F2CCC" w14:paraId="20801730" w14:textId="77777777" w:rsidTr="00465D6B">
      <w:tc>
        <w:tcPr>
          <w:tcW w:w="3686" w:type="dxa"/>
          <w:vMerge/>
        </w:tcPr>
        <w:p w14:paraId="61F88FB6" w14:textId="77777777" w:rsidR="00902355" w:rsidRPr="008F2CCC" w:rsidRDefault="00902355" w:rsidP="00A2780F">
          <w:pPr>
            <w:rPr>
              <w:rFonts w:ascii="Palatino Linotype" w:hAnsi="Palatino Linotype"/>
              <w:b/>
              <w:sz w:val="22"/>
              <w:szCs w:val="22"/>
              <w:lang w:val="es-ES_tradnl"/>
            </w:rPr>
          </w:pPr>
        </w:p>
      </w:tc>
      <w:tc>
        <w:tcPr>
          <w:tcW w:w="2552" w:type="dxa"/>
          <w:shd w:val="clear" w:color="auto" w:fill="auto"/>
        </w:tcPr>
        <w:p w14:paraId="06E083C5" w14:textId="45D6BF7C" w:rsidR="00902355" w:rsidRPr="008F2CCC" w:rsidRDefault="0090235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260" w:type="dxa"/>
          <w:shd w:val="clear" w:color="auto" w:fill="auto"/>
        </w:tcPr>
        <w:p w14:paraId="6E2BC70C" w14:textId="64BE7F77" w:rsidR="00902355" w:rsidRPr="008F2CCC" w:rsidRDefault="00902355" w:rsidP="00465D6B">
          <w:pPr>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69E9088" w14:textId="699C0610" w:rsidR="00902355" w:rsidRPr="009F1AB6" w:rsidRDefault="00902355">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0"/>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328A"/>
    <w:rsid w:val="0000633D"/>
    <w:rsid w:val="00006EC0"/>
    <w:rsid w:val="00006F2F"/>
    <w:rsid w:val="000075A8"/>
    <w:rsid w:val="00007FD8"/>
    <w:rsid w:val="00011F7C"/>
    <w:rsid w:val="000123CB"/>
    <w:rsid w:val="00013023"/>
    <w:rsid w:val="000142C0"/>
    <w:rsid w:val="000160C6"/>
    <w:rsid w:val="00016972"/>
    <w:rsid w:val="0001796B"/>
    <w:rsid w:val="00017EBE"/>
    <w:rsid w:val="00020BD7"/>
    <w:rsid w:val="00020C9F"/>
    <w:rsid w:val="00022DCF"/>
    <w:rsid w:val="0002471C"/>
    <w:rsid w:val="00024A5F"/>
    <w:rsid w:val="00025DB0"/>
    <w:rsid w:val="0002685C"/>
    <w:rsid w:val="0002690E"/>
    <w:rsid w:val="00026A3C"/>
    <w:rsid w:val="0003033D"/>
    <w:rsid w:val="00030B10"/>
    <w:rsid w:val="0003134F"/>
    <w:rsid w:val="0003153C"/>
    <w:rsid w:val="00032403"/>
    <w:rsid w:val="000336D0"/>
    <w:rsid w:val="000337B3"/>
    <w:rsid w:val="000339B9"/>
    <w:rsid w:val="00033C79"/>
    <w:rsid w:val="00033E94"/>
    <w:rsid w:val="00037DDE"/>
    <w:rsid w:val="0004120D"/>
    <w:rsid w:val="000415DD"/>
    <w:rsid w:val="00041959"/>
    <w:rsid w:val="000423AF"/>
    <w:rsid w:val="00042714"/>
    <w:rsid w:val="00042A23"/>
    <w:rsid w:val="00042F6A"/>
    <w:rsid w:val="00043943"/>
    <w:rsid w:val="00044351"/>
    <w:rsid w:val="000446CF"/>
    <w:rsid w:val="00044D0E"/>
    <w:rsid w:val="000464A3"/>
    <w:rsid w:val="00047111"/>
    <w:rsid w:val="00047E38"/>
    <w:rsid w:val="00047E9E"/>
    <w:rsid w:val="00051ADD"/>
    <w:rsid w:val="0005265B"/>
    <w:rsid w:val="00052E1B"/>
    <w:rsid w:val="0005363B"/>
    <w:rsid w:val="00053A25"/>
    <w:rsid w:val="00053FA9"/>
    <w:rsid w:val="00054663"/>
    <w:rsid w:val="00055200"/>
    <w:rsid w:val="00057716"/>
    <w:rsid w:val="000606B4"/>
    <w:rsid w:val="000613E3"/>
    <w:rsid w:val="000618EE"/>
    <w:rsid w:val="00061E9B"/>
    <w:rsid w:val="00062501"/>
    <w:rsid w:val="00062C16"/>
    <w:rsid w:val="00063AEF"/>
    <w:rsid w:val="00064245"/>
    <w:rsid w:val="00065B50"/>
    <w:rsid w:val="00066D71"/>
    <w:rsid w:val="00070856"/>
    <w:rsid w:val="0007212A"/>
    <w:rsid w:val="000725D3"/>
    <w:rsid w:val="0007261F"/>
    <w:rsid w:val="000734E9"/>
    <w:rsid w:val="00073A2F"/>
    <w:rsid w:val="00075EA3"/>
    <w:rsid w:val="00077B79"/>
    <w:rsid w:val="00077BB8"/>
    <w:rsid w:val="00081A75"/>
    <w:rsid w:val="00081B53"/>
    <w:rsid w:val="00081B66"/>
    <w:rsid w:val="0008338D"/>
    <w:rsid w:val="00084079"/>
    <w:rsid w:val="0008542A"/>
    <w:rsid w:val="00085973"/>
    <w:rsid w:val="00086980"/>
    <w:rsid w:val="00090CC8"/>
    <w:rsid w:val="000922B0"/>
    <w:rsid w:val="00092543"/>
    <w:rsid w:val="00092789"/>
    <w:rsid w:val="00092893"/>
    <w:rsid w:val="00092F37"/>
    <w:rsid w:val="00095302"/>
    <w:rsid w:val="0009541B"/>
    <w:rsid w:val="00095950"/>
    <w:rsid w:val="0009628B"/>
    <w:rsid w:val="00096D57"/>
    <w:rsid w:val="00097B14"/>
    <w:rsid w:val="000A0195"/>
    <w:rsid w:val="000A1149"/>
    <w:rsid w:val="000A2B2B"/>
    <w:rsid w:val="000A3D63"/>
    <w:rsid w:val="000A4664"/>
    <w:rsid w:val="000A4AAE"/>
    <w:rsid w:val="000A5939"/>
    <w:rsid w:val="000A5A68"/>
    <w:rsid w:val="000A65E2"/>
    <w:rsid w:val="000A66D7"/>
    <w:rsid w:val="000B11B2"/>
    <w:rsid w:val="000B17FD"/>
    <w:rsid w:val="000B20AC"/>
    <w:rsid w:val="000B3DC6"/>
    <w:rsid w:val="000B3FFD"/>
    <w:rsid w:val="000B5A14"/>
    <w:rsid w:val="000B61F5"/>
    <w:rsid w:val="000B633D"/>
    <w:rsid w:val="000B676D"/>
    <w:rsid w:val="000B68DF"/>
    <w:rsid w:val="000B7784"/>
    <w:rsid w:val="000B7D95"/>
    <w:rsid w:val="000C0462"/>
    <w:rsid w:val="000C1C1F"/>
    <w:rsid w:val="000C2214"/>
    <w:rsid w:val="000C2832"/>
    <w:rsid w:val="000C2900"/>
    <w:rsid w:val="000C2C6F"/>
    <w:rsid w:val="000C2FB4"/>
    <w:rsid w:val="000C4127"/>
    <w:rsid w:val="000C43BF"/>
    <w:rsid w:val="000C4453"/>
    <w:rsid w:val="000C4806"/>
    <w:rsid w:val="000C4DFA"/>
    <w:rsid w:val="000C53F2"/>
    <w:rsid w:val="000C5D37"/>
    <w:rsid w:val="000C617F"/>
    <w:rsid w:val="000C69D0"/>
    <w:rsid w:val="000C7D67"/>
    <w:rsid w:val="000D1B2D"/>
    <w:rsid w:val="000D21C4"/>
    <w:rsid w:val="000D2F40"/>
    <w:rsid w:val="000D447F"/>
    <w:rsid w:val="000D5D68"/>
    <w:rsid w:val="000D6ADD"/>
    <w:rsid w:val="000D6BA3"/>
    <w:rsid w:val="000D75A0"/>
    <w:rsid w:val="000E06D1"/>
    <w:rsid w:val="000E07B7"/>
    <w:rsid w:val="000E0D35"/>
    <w:rsid w:val="000E100D"/>
    <w:rsid w:val="000E558F"/>
    <w:rsid w:val="000E5C93"/>
    <w:rsid w:val="000E68DA"/>
    <w:rsid w:val="000E6C51"/>
    <w:rsid w:val="000E7182"/>
    <w:rsid w:val="000E71A3"/>
    <w:rsid w:val="000E72D5"/>
    <w:rsid w:val="000E74AC"/>
    <w:rsid w:val="000F0F1C"/>
    <w:rsid w:val="000F2185"/>
    <w:rsid w:val="000F22FE"/>
    <w:rsid w:val="000F2B5F"/>
    <w:rsid w:val="000F2DAA"/>
    <w:rsid w:val="000F4C20"/>
    <w:rsid w:val="000F54D4"/>
    <w:rsid w:val="000F55B8"/>
    <w:rsid w:val="000F55EC"/>
    <w:rsid w:val="000F7133"/>
    <w:rsid w:val="000F79EA"/>
    <w:rsid w:val="00100BC0"/>
    <w:rsid w:val="00101BFD"/>
    <w:rsid w:val="001027DA"/>
    <w:rsid w:val="001028C2"/>
    <w:rsid w:val="00102BE0"/>
    <w:rsid w:val="001030D5"/>
    <w:rsid w:val="00104BFE"/>
    <w:rsid w:val="00106268"/>
    <w:rsid w:val="001063BB"/>
    <w:rsid w:val="00111DBB"/>
    <w:rsid w:val="00111F07"/>
    <w:rsid w:val="00112988"/>
    <w:rsid w:val="00113015"/>
    <w:rsid w:val="00113629"/>
    <w:rsid w:val="001136D3"/>
    <w:rsid w:val="001149CC"/>
    <w:rsid w:val="00114CC0"/>
    <w:rsid w:val="0011502F"/>
    <w:rsid w:val="0011507B"/>
    <w:rsid w:val="00116272"/>
    <w:rsid w:val="00116376"/>
    <w:rsid w:val="00116D62"/>
    <w:rsid w:val="00120ADA"/>
    <w:rsid w:val="00120C4B"/>
    <w:rsid w:val="00120D8D"/>
    <w:rsid w:val="00121729"/>
    <w:rsid w:val="00121773"/>
    <w:rsid w:val="00121BB3"/>
    <w:rsid w:val="00121CB5"/>
    <w:rsid w:val="00122866"/>
    <w:rsid w:val="00124065"/>
    <w:rsid w:val="00124622"/>
    <w:rsid w:val="001246A7"/>
    <w:rsid w:val="001246D6"/>
    <w:rsid w:val="00124F52"/>
    <w:rsid w:val="00127558"/>
    <w:rsid w:val="00127BC1"/>
    <w:rsid w:val="00130303"/>
    <w:rsid w:val="00131466"/>
    <w:rsid w:val="00133607"/>
    <w:rsid w:val="00133D6C"/>
    <w:rsid w:val="0013622C"/>
    <w:rsid w:val="001371A5"/>
    <w:rsid w:val="001378F0"/>
    <w:rsid w:val="00137AEE"/>
    <w:rsid w:val="001406EB"/>
    <w:rsid w:val="00140BE0"/>
    <w:rsid w:val="00141EE7"/>
    <w:rsid w:val="001425F5"/>
    <w:rsid w:val="001433DD"/>
    <w:rsid w:val="00144BB9"/>
    <w:rsid w:val="00145F32"/>
    <w:rsid w:val="00146D8A"/>
    <w:rsid w:val="00150BAE"/>
    <w:rsid w:val="00151C8C"/>
    <w:rsid w:val="0015349A"/>
    <w:rsid w:val="001554A0"/>
    <w:rsid w:val="00156ECA"/>
    <w:rsid w:val="0016023D"/>
    <w:rsid w:val="00160C20"/>
    <w:rsid w:val="00161318"/>
    <w:rsid w:val="00161664"/>
    <w:rsid w:val="00161908"/>
    <w:rsid w:val="00163E4C"/>
    <w:rsid w:val="001642E9"/>
    <w:rsid w:val="0016493E"/>
    <w:rsid w:val="00165069"/>
    <w:rsid w:val="001657E8"/>
    <w:rsid w:val="00166F44"/>
    <w:rsid w:val="00167D9D"/>
    <w:rsid w:val="0017174F"/>
    <w:rsid w:val="00171E23"/>
    <w:rsid w:val="00172612"/>
    <w:rsid w:val="001757B6"/>
    <w:rsid w:val="00175CC8"/>
    <w:rsid w:val="001779E0"/>
    <w:rsid w:val="00177BBD"/>
    <w:rsid w:val="00177E7F"/>
    <w:rsid w:val="00180098"/>
    <w:rsid w:val="00181250"/>
    <w:rsid w:val="00181D67"/>
    <w:rsid w:val="00182009"/>
    <w:rsid w:val="001820C3"/>
    <w:rsid w:val="001821FD"/>
    <w:rsid w:val="001825CC"/>
    <w:rsid w:val="001826A7"/>
    <w:rsid w:val="001830EE"/>
    <w:rsid w:val="00183CB1"/>
    <w:rsid w:val="00184A75"/>
    <w:rsid w:val="001854E0"/>
    <w:rsid w:val="00185B0F"/>
    <w:rsid w:val="00187682"/>
    <w:rsid w:val="00190009"/>
    <w:rsid w:val="001900D7"/>
    <w:rsid w:val="00195288"/>
    <w:rsid w:val="0019536A"/>
    <w:rsid w:val="00195662"/>
    <w:rsid w:val="00195F6E"/>
    <w:rsid w:val="001962AC"/>
    <w:rsid w:val="001A0054"/>
    <w:rsid w:val="001A280D"/>
    <w:rsid w:val="001A2917"/>
    <w:rsid w:val="001A328E"/>
    <w:rsid w:val="001A43AC"/>
    <w:rsid w:val="001A4549"/>
    <w:rsid w:val="001A474B"/>
    <w:rsid w:val="001A5211"/>
    <w:rsid w:val="001A59B8"/>
    <w:rsid w:val="001B125C"/>
    <w:rsid w:val="001B15F4"/>
    <w:rsid w:val="001B1ABC"/>
    <w:rsid w:val="001B2536"/>
    <w:rsid w:val="001B3698"/>
    <w:rsid w:val="001B3C5C"/>
    <w:rsid w:val="001B4A15"/>
    <w:rsid w:val="001B522E"/>
    <w:rsid w:val="001B5A4E"/>
    <w:rsid w:val="001C02EC"/>
    <w:rsid w:val="001C21AE"/>
    <w:rsid w:val="001C2264"/>
    <w:rsid w:val="001C26E5"/>
    <w:rsid w:val="001C285A"/>
    <w:rsid w:val="001C3FB7"/>
    <w:rsid w:val="001C55E0"/>
    <w:rsid w:val="001C6036"/>
    <w:rsid w:val="001C60DC"/>
    <w:rsid w:val="001C7515"/>
    <w:rsid w:val="001D0333"/>
    <w:rsid w:val="001D0D4A"/>
    <w:rsid w:val="001D1147"/>
    <w:rsid w:val="001D1592"/>
    <w:rsid w:val="001D197C"/>
    <w:rsid w:val="001D211B"/>
    <w:rsid w:val="001D2764"/>
    <w:rsid w:val="001D308C"/>
    <w:rsid w:val="001D42AE"/>
    <w:rsid w:val="001D4AA3"/>
    <w:rsid w:val="001D4F82"/>
    <w:rsid w:val="001D55E8"/>
    <w:rsid w:val="001D5716"/>
    <w:rsid w:val="001D61F9"/>
    <w:rsid w:val="001D6F14"/>
    <w:rsid w:val="001D7C26"/>
    <w:rsid w:val="001E1048"/>
    <w:rsid w:val="001E1DDD"/>
    <w:rsid w:val="001E1FBA"/>
    <w:rsid w:val="001E2265"/>
    <w:rsid w:val="001E2AF3"/>
    <w:rsid w:val="001E33CF"/>
    <w:rsid w:val="001E3434"/>
    <w:rsid w:val="001E38B1"/>
    <w:rsid w:val="001E3F74"/>
    <w:rsid w:val="001E3FB1"/>
    <w:rsid w:val="001E47C1"/>
    <w:rsid w:val="001E4855"/>
    <w:rsid w:val="001E6266"/>
    <w:rsid w:val="001E644B"/>
    <w:rsid w:val="001E7550"/>
    <w:rsid w:val="001E7B88"/>
    <w:rsid w:val="001F0238"/>
    <w:rsid w:val="001F1F43"/>
    <w:rsid w:val="001F429F"/>
    <w:rsid w:val="001F4BE7"/>
    <w:rsid w:val="001F5AC5"/>
    <w:rsid w:val="001F6409"/>
    <w:rsid w:val="001F6EC4"/>
    <w:rsid w:val="001F6F43"/>
    <w:rsid w:val="001F7F0F"/>
    <w:rsid w:val="001F7FB1"/>
    <w:rsid w:val="00201538"/>
    <w:rsid w:val="002015C4"/>
    <w:rsid w:val="00201D84"/>
    <w:rsid w:val="00202781"/>
    <w:rsid w:val="002034BD"/>
    <w:rsid w:val="00204DE3"/>
    <w:rsid w:val="00204FDF"/>
    <w:rsid w:val="00205684"/>
    <w:rsid w:val="0020598C"/>
    <w:rsid w:val="00206EF4"/>
    <w:rsid w:val="00212AD4"/>
    <w:rsid w:val="00212E8D"/>
    <w:rsid w:val="00213125"/>
    <w:rsid w:val="002141DB"/>
    <w:rsid w:val="0021511B"/>
    <w:rsid w:val="002156E0"/>
    <w:rsid w:val="00215C9B"/>
    <w:rsid w:val="00215DCB"/>
    <w:rsid w:val="002176D1"/>
    <w:rsid w:val="0022088C"/>
    <w:rsid w:val="00220940"/>
    <w:rsid w:val="00220B7B"/>
    <w:rsid w:val="00220EA0"/>
    <w:rsid w:val="00221482"/>
    <w:rsid w:val="002215D6"/>
    <w:rsid w:val="002228CE"/>
    <w:rsid w:val="002235D2"/>
    <w:rsid w:val="002248D9"/>
    <w:rsid w:val="00224F53"/>
    <w:rsid w:val="002255E0"/>
    <w:rsid w:val="00225A03"/>
    <w:rsid w:val="00226145"/>
    <w:rsid w:val="0022780C"/>
    <w:rsid w:val="00227F49"/>
    <w:rsid w:val="00227FFD"/>
    <w:rsid w:val="00230127"/>
    <w:rsid w:val="00230439"/>
    <w:rsid w:val="00230597"/>
    <w:rsid w:val="0023279B"/>
    <w:rsid w:val="00233ECF"/>
    <w:rsid w:val="00233F58"/>
    <w:rsid w:val="00234622"/>
    <w:rsid w:val="0023487A"/>
    <w:rsid w:val="002362D3"/>
    <w:rsid w:val="002373B0"/>
    <w:rsid w:val="002401C1"/>
    <w:rsid w:val="002419F3"/>
    <w:rsid w:val="00241C56"/>
    <w:rsid w:val="00242562"/>
    <w:rsid w:val="00242F07"/>
    <w:rsid w:val="0024567F"/>
    <w:rsid w:val="002460C9"/>
    <w:rsid w:val="002467A3"/>
    <w:rsid w:val="0024732B"/>
    <w:rsid w:val="00247FF9"/>
    <w:rsid w:val="00250F99"/>
    <w:rsid w:val="002519AC"/>
    <w:rsid w:val="00252159"/>
    <w:rsid w:val="00252AFC"/>
    <w:rsid w:val="00253DE8"/>
    <w:rsid w:val="00254045"/>
    <w:rsid w:val="0025472A"/>
    <w:rsid w:val="002552B3"/>
    <w:rsid w:val="00255F02"/>
    <w:rsid w:val="00256CEB"/>
    <w:rsid w:val="00257594"/>
    <w:rsid w:val="0025785D"/>
    <w:rsid w:val="00257FDC"/>
    <w:rsid w:val="00260C82"/>
    <w:rsid w:val="00261AD7"/>
    <w:rsid w:val="00263BFE"/>
    <w:rsid w:val="00265CEC"/>
    <w:rsid w:val="00265D9D"/>
    <w:rsid w:val="002702BD"/>
    <w:rsid w:val="00270723"/>
    <w:rsid w:val="00271AD4"/>
    <w:rsid w:val="00272629"/>
    <w:rsid w:val="002727E6"/>
    <w:rsid w:val="00272BE2"/>
    <w:rsid w:val="002740AF"/>
    <w:rsid w:val="002747B1"/>
    <w:rsid w:val="00274E55"/>
    <w:rsid w:val="00275106"/>
    <w:rsid w:val="002766F9"/>
    <w:rsid w:val="00277316"/>
    <w:rsid w:val="00277DD9"/>
    <w:rsid w:val="0028019C"/>
    <w:rsid w:val="002801AF"/>
    <w:rsid w:val="0028167B"/>
    <w:rsid w:val="00281AA4"/>
    <w:rsid w:val="00282679"/>
    <w:rsid w:val="002843D9"/>
    <w:rsid w:val="00286B88"/>
    <w:rsid w:val="00290904"/>
    <w:rsid w:val="00290C11"/>
    <w:rsid w:val="002910B6"/>
    <w:rsid w:val="00291CD6"/>
    <w:rsid w:val="00292081"/>
    <w:rsid w:val="002930AD"/>
    <w:rsid w:val="002930F8"/>
    <w:rsid w:val="0029397F"/>
    <w:rsid w:val="00293F4A"/>
    <w:rsid w:val="00294EE7"/>
    <w:rsid w:val="00296F09"/>
    <w:rsid w:val="00297165"/>
    <w:rsid w:val="002A0519"/>
    <w:rsid w:val="002A0A30"/>
    <w:rsid w:val="002A0DD8"/>
    <w:rsid w:val="002A1156"/>
    <w:rsid w:val="002A1348"/>
    <w:rsid w:val="002A157A"/>
    <w:rsid w:val="002A2814"/>
    <w:rsid w:val="002A3240"/>
    <w:rsid w:val="002A3ABB"/>
    <w:rsid w:val="002A462C"/>
    <w:rsid w:val="002A707F"/>
    <w:rsid w:val="002A758C"/>
    <w:rsid w:val="002A7ADC"/>
    <w:rsid w:val="002B0232"/>
    <w:rsid w:val="002B1EFF"/>
    <w:rsid w:val="002B285A"/>
    <w:rsid w:val="002B29D7"/>
    <w:rsid w:val="002B2AF8"/>
    <w:rsid w:val="002B2F18"/>
    <w:rsid w:val="002B323A"/>
    <w:rsid w:val="002B578D"/>
    <w:rsid w:val="002B7094"/>
    <w:rsid w:val="002B7129"/>
    <w:rsid w:val="002B7403"/>
    <w:rsid w:val="002B7D32"/>
    <w:rsid w:val="002C18C0"/>
    <w:rsid w:val="002C451D"/>
    <w:rsid w:val="002C79B8"/>
    <w:rsid w:val="002D2928"/>
    <w:rsid w:val="002D2D55"/>
    <w:rsid w:val="002D334A"/>
    <w:rsid w:val="002D51F7"/>
    <w:rsid w:val="002D5962"/>
    <w:rsid w:val="002D7159"/>
    <w:rsid w:val="002D7491"/>
    <w:rsid w:val="002D79D3"/>
    <w:rsid w:val="002E0326"/>
    <w:rsid w:val="002E1112"/>
    <w:rsid w:val="002E1339"/>
    <w:rsid w:val="002E1819"/>
    <w:rsid w:val="002E1BB7"/>
    <w:rsid w:val="002E2C96"/>
    <w:rsid w:val="002E3112"/>
    <w:rsid w:val="002E45A1"/>
    <w:rsid w:val="002E570A"/>
    <w:rsid w:val="002E5E0D"/>
    <w:rsid w:val="002F0C82"/>
    <w:rsid w:val="002F0E65"/>
    <w:rsid w:val="002F18E7"/>
    <w:rsid w:val="002F1A7D"/>
    <w:rsid w:val="002F274B"/>
    <w:rsid w:val="002F281F"/>
    <w:rsid w:val="002F59FA"/>
    <w:rsid w:val="002F60DF"/>
    <w:rsid w:val="002F6259"/>
    <w:rsid w:val="002F69BB"/>
    <w:rsid w:val="002F6E11"/>
    <w:rsid w:val="002F7564"/>
    <w:rsid w:val="002F7A42"/>
    <w:rsid w:val="003010C6"/>
    <w:rsid w:val="0030219F"/>
    <w:rsid w:val="00303AF8"/>
    <w:rsid w:val="003044B2"/>
    <w:rsid w:val="00304BA5"/>
    <w:rsid w:val="003056B1"/>
    <w:rsid w:val="00305F6C"/>
    <w:rsid w:val="00306BCD"/>
    <w:rsid w:val="003109E6"/>
    <w:rsid w:val="00310EF9"/>
    <w:rsid w:val="003115D4"/>
    <w:rsid w:val="0031165B"/>
    <w:rsid w:val="0031182B"/>
    <w:rsid w:val="0031305F"/>
    <w:rsid w:val="00313499"/>
    <w:rsid w:val="003135FC"/>
    <w:rsid w:val="0031406E"/>
    <w:rsid w:val="00314282"/>
    <w:rsid w:val="00315203"/>
    <w:rsid w:val="003154CE"/>
    <w:rsid w:val="00316C42"/>
    <w:rsid w:val="00317EC0"/>
    <w:rsid w:val="00320139"/>
    <w:rsid w:val="003204FC"/>
    <w:rsid w:val="00320CD2"/>
    <w:rsid w:val="00321325"/>
    <w:rsid w:val="003226EE"/>
    <w:rsid w:val="00322B03"/>
    <w:rsid w:val="00323088"/>
    <w:rsid w:val="0032361C"/>
    <w:rsid w:val="00324949"/>
    <w:rsid w:val="00324D82"/>
    <w:rsid w:val="0032570C"/>
    <w:rsid w:val="00326BB0"/>
    <w:rsid w:val="00326E8E"/>
    <w:rsid w:val="00326F37"/>
    <w:rsid w:val="00331A1A"/>
    <w:rsid w:val="003347AD"/>
    <w:rsid w:val="00335D6D"/>
    <w:rsid w:val="00335EB8"/>
    <w:rsid w:val="00336276"/>
    <w:rsid w:val="003416A0"/>
    <w:rsid w:val="003421CC"/>
    <w:rsid w:val="00342818"/>
    <w:rsid w:val="00342F46"/>
    <w:rsid w:val="003434BE"/>
    <w:rsid w:val="003442CD"/>
    <w:rsid w:val="003455EA"/>
    <w:rsid w:val="003464F8"/>
    <w:rsid w:val="00350CB4"/>
    <w:rsid w:val="00351F0F"/>
    <w:rsid w:val="003524B2"/>
    <w:rsid w:val="00352D8A"/>
    <w:rsid w:val="00353134"/>
    <w:rsid w:val="0035481E"/>
    <w:rsid w:val="00354CDD"/>
    <w:rsid w:val="003552BF"/>
    <w:rsid w:val="003561CB"/>
    <w:rsid w:val="00356E5D"/>
    <w:rsid w:val="003576E8"/>
    <w:rsid w:val="00357994"/>
    <w:rsid w:val="003604F7"/>
    <w:rsid w:val="003605BA"/>
    <w:rsid w:val="003628F4"/>
    <w:rsid w:val="0036306A"/>
    <w:rsid w:val="00365921"/>
    <w:rsid w:val="00365DB3"/>
    <w:rsid w:val="00366317"/>
    <w:rsid w:val="003663F5"/>
    <w:rsid w:val="00366DDB"/>
    <w:rsid w:val="0036781E"/>
    <w:rsid w:val="00367DBB"/>
    <w:rsid w:val="00367DDA"/>
    <w:rsid w:val="00370A22"/>
    <w:rsid w:val="00371F4F"/>
    <w:rsid w:val="003733D9"/>
    <w:rsid w:val="0037348F"/>
    <w:rsid w:val="003734EC"/>
    <w:rsid w:val="00373E0C"/>
    <w:rsid w:val="003745A3"/>
    <w:rsid w:val="00374B8F"/>
    <w:rsid w:val="00374CA1"/>
    <w:rsid w:val="00375D8B"/>
    <w:rsid w:val="0037796A"/>
    <w:rsid w:val="003801C2"/>
    <w:rsid w:val="003807A8"/>
    <w:rsid w:val="00382A1D"/>
    <w:rsid w:val="00383839"/>
    <w:rsid w:val="00383ACB"/>
    <w:rsid w:val="00383BCC"/>
    <w:rsid w:val="00384274"/>
    <w:rsid w:val="00384D4E"/>
    <w:rsid w:val="00385020"/>
    <w:rsid w:val="0038708D"/>
    <w:rsid w:val="003921AF"/>
    <w:rsid w:val="00392921"/>
    <w:rsid w:val="00392A69"/>
    <w:rsid w:val="003937C6"/>
    <w:rsid w:val="00393881"/>
    <w:rsid w:val="003943AD"/>
    <w:rsid w:val="0039481C"/>
    <w:rsid w:val="00394A80"/>
    <w:rsid w:val="00394C6A"/>
    <w:rsid w:val="00395B29"/>
    <w:rsid w:val="00396D14"/>
    <w:rsid w:val="00397407"/>
    <w:rsid w:val="003A0091"/>
    <w:rsid w:val="003A021D"/>
    <w:rsid w:val="003A04C3"/>
    <w:rsid w:val="003A10A9"/>
    <w:rsid w:val="003A1C98"/>
    <w:rsid w:val="003A3FBF"/>
    <w:rsid w:val="003A52A9"/>
    <w:rsid w:val="003A546B"/>
    <w:rsid w:val="003A71DD"/>
    <w:rsid w:val="003A79AE"/>
    <w:rsid w:val="003A7A3C"/>
    <w:rsid w:val="003A7F6E"/>
    <w:rsid w:val="003B2294"/>
    <w:rsid w:val="003B3993"/>
    <w:rsid w:val="003B443B"/>
    <w:rsid w:val="003B4C16"/>
    <w:rsid w:val="003B5491"/>
    <w:rsid w:val="003B5716"/>
    <w:rsid w:val="003B5C9D"/>
    <w:rsid w:val="003B7AA0"/>
    <w:rsid w:val="003C04E5"/>
    <w:rsid w:val="003C0C03"/>
    <w:rsid w:val="003C0C4B"/>
    <w:rsid w:val="003C0F0A"/>
    <w:rsid w:val="003C20B9"/>
    <w:rsid w:val="003C2568"/>
    <w:rsid w:val="003C3640"/>
    <w:rsid w:val="003C3ACE"/>
    <w:rsid w:val="003C3D09"/>
    <w:rsid w:val="003C492A"/>
    <w:rsid w:val="003C549A"/>
    <w:rsid w:val="003C5BE8"/>
    <w:rsid w:val="003C5FA2"/>
    <w:rsid w:val="003C65F0"/>
    <w:rsid w:val="003C718E"/>
    <w:rsid w:val="003D1122"/>
    <w:rsid w:val="003D2A89"/>
    <w:rsid w:val="003D2E78"/>
    <w:rsid w:val="003D2F4B"/>
    <w:rsid w:val="003D355C"/>
    <w:rsid w:val="003D392A"/>
    <w:rsid w:val="003D3A0C"/>
    <w:rsid w:val="003D3EC8"/>
    <w:rsid w:val="003D4F06"/>
    <w:rsid w:val="003D53DD"/>
    <w:rsid w:val="003D5A25"/>
    <w:rsid w:val="003D6B0A"/>
    <w:rsid w:val="003E1926"/>
    <w:rsid w:val="003E2C19"/>
    <w:rsid w:val="003E3AAC"/>
    <w:rsid w:val="003E3AFA"/>
    <w:rsid w:val="003E728E"/>
    <w:rsid w:val="003E77DB"/>
    <w:rsid w:val="003E7D00"/>
    <w:rsid w:val="003F012C"/>
    <w:rsid w:val="003F01CE"/>
    <w:rsid w:val="003F1D4C"/>
    <w:rsid w:val="003F1FF7"/>
    <w:rsid w:val="003F216F"/>
    <w:rsid w:val="003F38D6"/>
    <w:rsid w:val="003F4BAB"/>
    <w:rsid w:val="003F614E"/>
    <w:rsid w:val="003F623D"/>
    <w:rsid w:val="004005B5"/>
    <w:rsid w:val="00400744"/>
    <w:rsid w:val="00402A09"/>
    <w:rsid w:val="00402F3F"/>
    <w:rsid w:val="00402FAA"/>
    <w:rsid w:val="004034A7"/>
    <w:rsid w:val="0040454A"/>
    <w:rsid w:val="00404E42"/>
    <w:rsid w:val="0040561A"/>
    <w:rsid w:val="004057A1"/>
    <w:rsid w:val="0040599D"/>
    <w:rsid w:val="00406028"/>
    <w:rsid w:val="0040615F"/>
    <w:rsid w:val="00406EEC"/>
    <w:rsid w:val="00407744"/>
    <w:rsid w:val="00410E81"/>
    <w:rsid w:val="0041135E"/>
    <w:rsid w:val="004130E0"/>
    <w:rsid w:val="00414A19"/>
    <w:rsid w:val="0041542A"/>
    <w:rsid w:val="00416281"/>
    <w:rsid w:val="00417988"/>
    <w:rsid w:val="00420F39"/>
    <w:rsid w:val="004222D4"/>
    <w:rsid w:val="00422477"/>
    <w:rsid w:val="00422715"/>
    <w:rsid w:val="004232E6"/>
    <w:rsid w:val="004234DA"/>
    <w:rsid w:val="004246A4"/>
    <w:rsid w:val="00424C87"/>
    <w:rsid w:val="00424E6C"/>
    <w:rsid w:val="004251B6"/>
    <w:rsid w:val="0042596D"/>
    <w:rsid w:val="00430DA8"/>
    <w:rsid w:val="0043163B"/>
    <w:rsid w:val="004325CE"/>
    <w:rsid w:val="00432DE2"/>
    <w:rsid w:val="0043310A"/>
    <w:rsid w:val="0043395D"/>
    <w:rsid w:val="00433CF2"/>
    <w:rsid w:val="00434C7F"/>
    <w:rsid w:val="0043508A"/>
    <w:rsid w:val="00435CB4"/>
    <w:rsid w:val="004360B6"/>
    <w:rsid w:val="00440391"/>
    <w:rsid w:val="00440475"/>
    <w:rsid w:val="00441D14"/>
    <w:rsid w:val="0044223C"/>
    <w:rsid w:val="00442CA8"/>
    <w:rsid w:val="004435D7"/>
    <w:rsid w:val="00443FDB"/>
    <w:rsid w:val="0044466E"/>
    <w:rsid w:val="00444E6E"/>
    <w:rsid w:val="004460D0"/>
    <w:rsid w:val="00447744"/>
    <w:rsid w:val="00447789"/>
    <w:rsid w:val="004479AC"/>
    <w:rsid w:val="00450EA2"/>
    <w:rsid w:val="00451515"/>
    <w:rsid w:val="00452AE9"/>
    <w:rsid w:val="0045460F"/>
    <w:rsid w:val="00455350"/>
    <w:rsid w:val="00456EDA"/>
    <w:rsid w:val="00457A14"/>
    <w:rsid w:val="00460083"/>
    <w:rsid w:val="00460A6E"/>
    <w:rsid w:val="00462595"/>
    <w:rsid w:val="004631D8"/>
    <w:rsid w:val="00464E47"/>
    <w:rsid w:val="0046557C"/>
    <w:rsid w:val="004656C4"/>
    <w:rsid w:val="00465D6B"/>
    <w:rsid w:val="00466005"/>
    <w:rsid w:val="004678F1"/>
    <w:rsid w:val="00471C89"/>
    <w:rsid w:val="00472B2F"/>
    <w:rsid w:val="00472EEC"/>
    <w:rsid w:val="00473992"/>
    <w:rsid w:val="004746D0"/>
    <w:rsid w:val="00474DA0"/>
    <w:rsid w:val="0047651B"/>
    <w:rsid w:val="00480259"/>
    <w:rsid w:val="00480967"/>
    <w:rsid w:val="00480FD0"/>
    <w:rsid w:val="004810CC"/>
    <w:rsid w:val="00482B20"/>
    <w:rsid w:val="004836DF"/>
    <w:rsid w:val="00483AF3"/>
    <w:rsid w:val="004857CA"/>
    <w:rsid w:val="0048603B"/>
    <w:rsid w:val="004864D1"/>
    <w:rsid w:val="0048694F"/>
    <w:rsid w:val="004873C3"/>
    <w:rsid w:val="00492D24"/>
    <w:rsid w:val="004935D2"/>
    <w:rsid w:val="00493E3D"/>
    <w:rsid w:val="00495278"/>
    <w:rsid w:val="00495E84"/>
    <w:rsid w:val="004A087A"/>
    <w:rsid w:val="004A088B"/>
    <w:rsid w:val="004A45F9"/>
    <w:rsid w:val="004A506A"/>
    <w:rsid w:val="004A61CA"/>
    <w:rsid w:val="004A6BB5"/>
    <w:rsid w:val="004A6CD2"/>
    <w:rsid w:val="004A7AEE"/>
    <w:rsid w:val="004B1A91"/>
    <w:rsid w:val="004B20CF"/>
    <w:rsid w:val="004B2C2F"/>
    <w:rsid w:val="004B2E59"/>
    <w:rsid w:val="004B3B51"/>
    <w:rsid w:val="004B3DAC"/>
    <w:rsid w:val="004B4CB8"/>
    <w:rsid w:val="004B5AC6"/>
    <w:rsid w:val="004B5C8D"/>
    <w:rsid w:val="004B5D0B"/>
    <w:rsid w:val="004B60B8"/>
    <w:rsid w:val="004B6890"/>
    <w:rsid w:val="004B705B"/>
    <w:rsid w:val="004C060B"/>
    <w:rsid w:val="004C1AE2"/>
    <w:rsid w:val="004C4245"/>
    <w:rsid w:val="004C45EE"/>
    <w:rsid w:val="004C64C2"/>
    <w:rsid w:val="004C652E"/>
    <w:rsid w:val="004D06D1"/>
    <w:rsid w:val="004D0A26"/>
    <w:rsid w:val="004D2AAD"/>
    <w:rsid w:val="004D5D80"/>
    <w:rsid w:val="004D5EF3"/>
    <w:rsid w:val="004D6483"/>
    <w:rsid w:val="004E0611"/>
    <w:rsid w:val="004E2E1D"/>
    <w:rsid w:val="004E2FC6"/>
    <w:rsid w:val="004E3429"/>
    <w:rsid w:val="004E38AF"/>
    <w:rsid w:val="004E4332"/>
    <w:rsid w:val="004E49DF"/>
    <w:rsid w:val="004E54B5"/>
    <w:rsid w:val="004E5727"/>
    <w:rsid w:val="004E5A11"/>
    <w:rsid w:val="004E6445"/>
    <w:rsid w:val="004E6C22"/>
    <w:rsid w:val="004E7738"/>
    <w:rsid w:val="004F2412"/>
    <w:rsid w:val="004F4C74"/>
    <w:rsid w:val="004F542F"/>
    <w:rsid w:val="004F73FB"/>
    <w:rsid w:val="004F768B"/>
    <w:rsid w:val="005017C0"/>
    <w:rsid w:val="00502DA2"/>
    <w:rsid w:val="00502E1B"/>
    <w:rsid w:val="00502F43"/>
    <w:rsid w:val="005045D8"/>
    <w:rsid w:val="00506111"/>
    <w:rsid w:val="005071D8"/>
    <w:rsid w:val="0051056F"/>
    <w:rsid w:val="005107B7"/>
    <w:rsid w:val="00512195"/>
    <w:rsid w:val="005134D5"/>
    <w:rsid w:val="005135F1"/>
    <w:rsid w:val="0051376A"/>
    <w:rsid w:val="00514973"/>
    <w:rsid w:val="005154C2"/>
    <w:rsid w:val="00522A1D"/>
    <w:rsid w:val="0052391C"/>
    <w:rsid w:val="00525019"/>
    <w:rsid w:val="00525D52"/>
    <w:rsid w:val="00525ED0"/>
    <w:rsid w:val="00527D00"/>
    <w:rsid w:val="00530750"/>
    <w:rsid w:val="005313A1"/>
    <w:rsid w:val="00532191"/>
    <w:rsid w:val="00532293"/>
    <w:rsid w:val="00532734"/>
    <w:rsid w:val="00533289"/>
    <w:rsid w:val="00534597"/>
    <w:rsid w:val="0053469A"/>
    <w:rsid w:val="005349EA"/>
    <w:rsid w:val="005356F6"/>
    <w:rsid w:val="00537422"/>
    <w:rsid w:val="005377CF"/>
    <w:rsid w:val="005406A4"/>
    <w:rsid w:val="00540F26"/>
    <w:rsid w:val="00541A1C"/>
    <w:rsid w:val="005424CA"/>
    <w:rsid w:val="00542A86"/>
    <w:rsid w:val="00542CBE"/>
    <w:rsid w:val="005446F5"/>
    <w:rsid w:val="00545A2E"/>
    <w:rsid w:val="00546C2E"/>
    <w:rsid w:val="00546E8B"/>
    <w:rsid w:val="00547D0B"/>
    <w:rsid w:val="00550E43"/>
    <w:rsid w:val="0055235E"/>
    <w:rsid w:val="005529BF"/>
    <w:rsid w:val="0055375E"/>
    <w:rsid w:val="00553FB2"/>
    <w:rsid w:val="00555F0D"/>
    <w:rsid w:val="005560E0"/>
    <w:rsid w:val="0055647C"/>
    <w:rsid w:val="0055797E"/>
    <w:rsid w:val="00557B6A"/>
    <w:rsid w:val="0056137D"/>
    <w:rsid w:val="00561952"/>
    <w:rsid w:val="00561B68"/>
    <w:rsid w:val="00561FDC"/>
    <w:rsid w:val="00562849"/>
    <w:rsid w:val="0056290A"/>
    <w:rsid w:val="00564773"/>
    <w:rsid w:val="0056486B"/>
    <w:rsid w:val="0056625C"/>
    <w:rsid w:val="00571B8B"/>
    <w:rsid w:val="00571E5C"/>
    <w:rsid w:val="00572D72"/>
    <w:rsid w:val="0057305F"/>
    <w:rsid w:val="005743E7"/>
    <w:rsid w:val="00574A7B"/>
    <w:rsid w:val="00576B1B"/>
    <w:rsid w:val="00576BEF"/>
    <w:rsid w:val="00576C21"/>
    <w:rsid w:val="005774DB"/>
    <w:rsid w:val="00577656"/>
    <w:rsid w:val="00577849"/>
    <w:rsid w:val="00577F5C"/>
    <w:rsid w:val="005806E5"/>
    <w:rsid w:val="00583CBF"/>
    <w:rsid w:val="00583FFA"/>
    <w:rsid w:val="00584500"/>
    <w:rsid w:val="00586A9F"/>
    <w:rsid w:val="00587C28"/>
    <w:rsid w:val="005905BE"/>
    <w:rsid w:val="00591EBB"/>
    <w:rsid w:val="005925F3"/>
    <w:rsid w:val="0059283C"/>
    <w:rsid w:val="0059325B"/>
    <w:rsid w:val="00593535"/>
    <w:rsid w:val="0059401A"/>
    <w:rsid w:val="005942DF"/>
    <w:rsid w:val="00594446"/>
    <w:rsid w:val="00594C1D"/>
    <w:rsid w:val="0059663D"/>
    <w:rsid w:val="00596BF0"/>
    <w:rsid w:val="005A0DD9"/>
    <w:rsid w:val="005A1F9F"/>
    <w:rsid w:val="005A54AC"/>
    <w:rsid w:val="005A5D7B"/>
    <w:rsid w:val="005A7E33"/>
    <w:rsid w:val="005B12C5"/>
    <w:rsid w:val="005B1BAB"/>
    <w:rsid w:val="005B23C8"/>
    <w:rsid w:val="005B331F"/>
    <w:rsid w:val="005B6C71"/>
    <w:rsid w:val="005B7AD1"/>
    <w:rsid w:val="005C1FEE"/>
    <w:rsid w:val="005C21E7"/>
    <w:rsid w:val="005C295E"/>
    <w:rsid w:val="005C3141"/>
    <w:rsid w:val="005C5151"/>
    <w:rsid w:val="005C54BB"/>
    <w:rsid w:val="005C57AE"/>
    <w:rsid w:val="005C6109"/>
    <w:rsid w:val="005C6463"/>
    <w:rsid w:val="005C6980"/>
    <w:rsid w:val="005C71FF"/>
    <w:rsid w:val="005C748D"/>
    <w:rsid w:val="005C7B8A"/>
    <w:rsid w:val="005D0128"/>
    <w:rsid w:val="005D0FD8"/>
    <w:rsid w:val="005D1B56"/>
    <w:rsid w:val="005D2966"/>
    <w:rsid w:val="005D48C2"/>
    <w:rsid w:val="005D4B10"/>
    <w:rsid w:val="005D4C5B"/>
    <w:rsid w:val="005D5829"/>
    <w:rsid w:val="005D5EC5"/>
    <w:rsid w:val="005D64DA"/>
    <w:rsid w:val="005D7558"/>
    <w:rsid w:val="005E0559"/>
    <w:rsid w:val="005E0B7F"/>
    <w:rsid w:val="005E0DF3"/>
    <w:rsid w:val="005E1704"/>
    <w:rsid w:val="005E1D28"/>
    <w:rsid w:val="005E3AB6"/>
    <w:rsid w:val="005E63B2"/>
    <w:rsid w:val="005E6947"/>
    <w:rsid w:val="005E6E3C"/>
    <w:rsid w:val="005E7228"/>
    <w:rsid w:val="005F02F1"/>
    <w:rsid w:val="005F0962"/>
    <w:rsid w:val="005F0E0A"/>
    <w:rsid w:val="005F1C83"/>
    <w:rsid w:val="005F28D3"/>
    <w:rsid w:val="005F2A5D"/>
    <w:rsid w:val="005F4830"/>
    <w:rsid w:val="005F4A88"/>
    <w:rsid w:val="005F50D7"/>
    <w:rsid w:val="005F54BC"/>
    <w:rsid w:val="005F56AF"/>
    <w:rsid w:val="005F6879"/>
    <w:rsid w:val="006017E2"/>
    <w:rsid w:val="00604AE6"/>
    <w:rsid w:val="0060623C"/>
    <w:rsid w:val="0060628C"/>
    <w:rsid w:val="00606759"/>
    <w:rsid w:val="006079D6"/>
    <w:rsid w:val="00611280"/>
    <w:rsid w:val="00612E97"/>
    <w:rsid w:val="00613AB3"/>
    <w:rsid w:val="00613DEA"/>
    <w:rsid w:val="00613E66"/>
    <w:rsid w:val="00613E98"/>
    <w:rsid w:val="00614B17"/>
    <w:rsid w:val="00615999"/>
    <w:rsid w:val="0061607B"/>
    <w:rsid w:val="006160FE"/>
    <w:rsid w:val="006170DA"/>
    <w:rsid w:val="0061732F"/>
    <w:rsid w:val="0061758F"/>
    <w:rsid w:val="00622CC4"/>
    <w:rsid w:val="0062454D"/>
    <w:rsid w:val="00624FE2"/>
    <w:rsid w:val="00625D6F"/>
    <w:rsid w:val="006269D2"/>
    <w:rsid w:val="0063015E"/>
    <w:rsid w:val="00630876"/>
    <w:rsid w:val="00631622"/>
    <w:rsid w:val="00631B28"/>
    <w:rsid w:val="0063355C"/>
    <w:rsid w:val="006340C7"/>
    <w:rsid w:val="00634485"/>
    <w:rsid w:val="00634511"/>
    <w:rsid w:val="00634890"/>
    <w:rsid w:val="00635154"/>
    <w:rsid w:val="00635E0E"/>
    <w:rsid w:val="00636140"/>
    <w:rsid w:val="00636C83"/>
    <w:rsid w:val="00637D80"/>
    <w:rsid w:val="00640222"/>
    <w:rsid w:val="00643765"/>
    <w:rsid w:val="006457A5"/>
    <w:rsid w:val="00646DD0"/>
    <w:rsid w:val="00650174"/>
    <w:rsid w:val="006505CC"/>
    <w:rsid w:val="006509D6"/>
    <w:rsid w:val="0065218E"/>
    <w:rsid w:val="00652941"/>
    <w:rsid w:val="00653CF4"/>
    <w:rsid w:val="00655403"/>
    <w:rsid w:val="00656035"/>
    <w:rsid w:val="0065631D"/>
    <w:rsid w:val="00660118"/>
    <w:rsid w:val="00660136"/>
    <w:rsid w:val="0066224A"/>
    <w:rsid w:val="00662929"/>
    <w:rsid w:val="00662A81"/>
    <w:rsid w:val="00662E7F"/>
    <w:rsid w:val="00664658"/>
    <w:rsid w:val="00665A47"/>
    <w:rsid w:val="0066688F"/>
    <w:rsid w:val="006673CA"/>
    <w:rsid w:val="00667C5C"/>
    <w:rsid w:val="00670A10"/>
    <w:rsid w:val="00670CC2"/>
    <w:rsid w:val="00670FB6"/>
    <w:rsid w:val="006711CB"/>
    <w:rsid w:val="0067124E"/>
    <w:rsid w:val="00671B0E"/>
    <w:rsid w:val="0067335C"/>
    <w:rsid w:val="00673E2D"/>
    <w:rsid w:val="006750BA"/>
    <w:rsid w:val="00675509"/>
    <w:rsid w:val="00676296"/>
    <w:rsid w:val="00676933"/>
    <w:rsid w:val="0067797F"/>
    <w:rsid w:val="00677D71"/>
    <w:rsid w:val="006808E7"/>
    <w:rsid w:val="00681BBD"/>
    <w:rsid w:val="00681D62"/>
    <w:rsid w:val="00682357"/>
    <w:rsid w:val="0068264A"/>
    <w:rsid w:val="00682EA5"/>
    <w:rsid w:val="006836CA"/>
    <w:rsid w:val="00684A1C"/>
    <w:rsid w:val="00686102"/>
    <w:rsid w:val="0068633E"/>
    <w:rsid w:val="00686869"/>
    <w:rsid w:val="006868B0"/>
    <w:rsid w:val="00693878"/>
    <w:rsid w:val="00693E86"/>
    <w:rsid w:val="006957B1"/>
    <w:rsid w:val="00696111"/>
    <w:rsid w:val="006961B7"/>
    <w:rsid w:val="00697028"/>
    <w:rsid w:val="00697C3B"/>
    <w:rsid w:val="00697E10"/>
    <w:rsid w:val="006A02F2"/>
    <w:rsid w:val="006A0DC7"/>
    <w:rsid w:val="006A1BFC"/>
    <w:rsid w:val="006A497F"/>
    <w:rsid w:val="006A5B63"/>
    <w:rsid w:val="006A6BEF"/>
    <w:rsid w:val="006A71F6"/>
    <w:rsid w:val="006A7765"/>
    <w:rsid w:val="006B03BE"/>
    <w:rsid w:val="006B0914"/>
    <w:rsid w:val="006B0962"/>
    <w:rsid w:val="006B0FB9"/>
    <w:rsid w:val="006B1DC7"/>
    <w:rsid w:val="006B235C"/>
    <w:rsid w:val="006B298B"/>
    <w:rsid w:val="006B3F4F"/>
    <w:rsid w:val="006B51F8"/>
    <w:rsid w:val="006C3A17"/>
    <w:rsid w:val="006C5127"/>
    <w:rsid w:val="006C7581"/>
    <w:rsid w:val="006C767D"/>
    <w:rsid w:val="006D071E"/>
    <w:rsid w:val="006D0C2A"/>
    <w:rsid w:val="006D0E52"/>
    <w:rsid w:val="006D1B0A"/>
    <w:rsid w:val="006D2023"/>
    <w:rsid w:val="006D2625"/>
    <w:rsid w:val="006D2CA2"/>
    <w:rsid w:val="006D2D7F"/>
    <w:rsid w:val="006D4A76"/>
    <w:rsid w:val="006D4D7E"/>
    <w:rsid w:val="006D5B86"/>
    <w:rsid w:val="006D6201"/>
    <w:rsid w:val="006E1976"/>
    <w:rsid w:val="006E1BB0"/>
    <w:rsid w:val="006E410B"/>
    <w:rsid w:val="006E4335"/>
    <w:rsid w:val="006E6389"/>
    <w:rsid w:val="006E68E3"/>
    <w:rsid w:val="006E6CFD"/>
    <w:rsid w:val="006E79F3"/>
    <w:rsid w:val="006F30F8"/>
    <w:rsid w:val="006F3599"/>
    <w:rsid w:val="006F3D42"/>
    <w:rsid w:val="006F3F86"/>
    <w:rsid w:val="006F4369"/>
    <w:rsid w:val="006F55F2"/>
    <w:rsid w:val="006F5A76"/>
    <w:rsid w:val="006F5AB6"/>
    <w:rsid w:val="006F5AD6"/>
    <w:rsid w:val="006F5DE4"/>
    <w:rsid w:val="006F5F90"/>
    <w:rsid w:val="006F61D7"/>
    <w:rsid w:val="006F7279"/>
    <w:rsid w:val="00700436"/>
    <w:rsid w:val="007004CA"/>
    <w:rsid w:val="00700CBB"/>
    <w:rsid w:val="00701189"/>
    <w:rsid w:val="0070224A"/>
    <w:rsid w:val="00703C28"/>
    <w:rsid w:val="007047FD"/>
    <w:rsid w:val="00705741"/>
    <w:rsid w:val="00707934"/>
    <w:rsid w:val="00710016"/>
    <w:rsid w:val="00710255"/>
    <w:rsid w:val="0071255C"/>
    <w:rsid w:val="00712EE0"/>
    <w:rsid w:val="00717401"/>
    <w:rsid w:val="007220B8"/>
    <w:rsid w:val="007221C6"/>
    <w:rsid w:val="0072346E"/>
    <w:rsid w:val="00723616"/>
    <w:rsid w:val="00723C97"/>
    <w:rsid w:val="00723D0D"/>
    <w:rsid w:val="0072452F"/>
    <w:rsid w:val="00724EC4"/>
    <w:rsid w:val="007257BF"/>
    <w:rsid w:val="007263FB"/>
    <w:rsid w:val="00726A39"/>
    <w:rsid w:val="00726D8F"/>
    <w:rsid w:val="007304F5"/>
    <w:rsid w:val="00730974"/>
    <w:rsid w:val="007312A1"/>
    <w:rsid w:val="007328BA"/>
    <w:rsid w:val="00732FA0"/>
    <w:rsid w:val="00736C06"/>
    <w:rsid w:val="00740238"/>
    <w:rsid w:val="00740494"/>
    <w:rsid w:val="00740AFD"/>
    <w:rsid w:val="00741046"/>
    <w:rsid w:val="007416A3"/>
    <w:rsid w:val="00742EDD"/>
    <w:rsid w:val="00743F63"/>
    <w:rsid w:val="00745354"/>
    <w:rsid w:val="007465F0"/>
    <w:rsid w:val="00747261"/>
    <w:rsid w:val="00747331"/>
    <w:rsid w:val="00747F64"/>
    <w:rsid w:val="00750D6F"/>
    <w:rsid w:val="00751099"/>
    <w:rsid w:val="00752248"/>
    <w:rsid w:val="007565EE"/>
    <w:rsid w:val="007566BA"/>
    <w:rsid w:val="00756B7E"/>
    <w:rsid w:val="00756CF1"/>
    <w:rsid w:val="00756F19"/>
    <w:rsid w:val="007571CA"/>
    <w:rsid w:val="007575DF"/>
    <w:rsid w:val="00757974"/>
    <w:rsid w:val="00762EBE"/>
    <w:rsid w:val="007631BF"/>
    <w:rsid w:val="007631D9"/>
    <w:rsid w:val="00763C13"/>
    <w:rsid w:val="00766985"/>
    <w:rsid w:val="00767B3E"/>
    <w:rsid w:val="007707A0"/>
    <w:rsid w:val="00771858"/>
    <w:rsid w:val="00772EB1"/>
    <w:rsid w:val="007731FC"/>
    <w:rsid w:val="00773E88"/>
    <w:rsid w:val="00774904"/>
    <w:rsid w:val="00774E92"/>
    <w:rsid w:val="00775764"/>
    <w:rsid w:val="00775786"/>
    <w:rsid w:val="00775F47"/>
    <w:rsid w:val="0077675A"/>
    <w:rsid w:val="00777972"/>
    <w:rsid w:val="00777F9D"/>
    <w:rsid w:val="00780BA2"/>
    <w:rsid w:val="007811A7"/>
    <w:rsid w:val="00781CF8"/>
    <w:rsid w:val="00782CD2"/>
    <w:rsid w:val="0078534B"/>
    <w:rsid w:val="00785735"/>
    <w:rsid w:val="0078687F"/>
    <w:rsid w:val="007925D7"/>
    <w:rsid w:val="00792819"/>
    <w:rsid w:val="00792979"/>
    <w:rsid w:val="007930FE"/>
    <w:rsid w:val="00793619"/>
    <w:rsid w:val="007943FF"/>
    <w:rsid w:val="00795322"/>
    <w:rsid w:val="00795DB8"/>
    <w:rsid w:val="007A09B0"/>
    <w:rsid w:val="007A2245"/>
    <w:rsid w:val="007A227B"/>
    <w:rsid w:val="007A2F02"/>
    <w:rsid w:val="007A30B1"/>
    <w:rsid w:val="007A3822"/>
    <w:rsid w:val="007A39BA"/>
    <w:rsid w:val="007A4A82"/>
    <w:rsid w:val="007A5E71"/>
    <w:rsid w:val="007A7982"/>
    <w:rsid w:val="007A7FA6"/>
    <w:rsid w:val="007B01E2"/>
    <w:rsid w:val="007B0311"/>
    <w:rsid w:val="007B0B8B"/>
    <w:rsid w:val="007B141A"/>
    <w:rsid w:val="007B1AEE"/>
    <w:rsid w:val="007B1DCE"/>
    <w:rsid w:val="007B1E73"/>
    <w:rsid w:val="007B261B"/>
    <w:rsid w:val="007B2B6A"/>
    <w:rsid w:val="007B314D"/>
    <w:rsid w:val="007B3CAD"/>
    <w:rsid w:val="007B4C03"/>
    <w:rsid w:val="007B564E"/>
    <w:rsid w:val="007B5C61"/>
    <w:rsid w:val="007B6A1B"/>
    <w:rsid w:val="007C1194"/>
    <w:rsid w:val="007C1493"/>
    <w:rsid w:val="007C1FBE"/>
    <w:rsid w:val="007C250D"/>
    <w:rsid w:val="007C2BC5"/>
    <w:rsid w:val="007C2C4B"/>
    <w:rsid w:val="007C46D7"/>
    <w:rsid w:val="007C4AA6"/>
    <w:rsid w:val="007C644A"/>
    <w:rsid w:val="007C64DA"/>
    <w:rsid w:val="007C6664"/>
    <w:rsid w:val="007C6E51"/>
    <w:rsid w:val="007C744C"/>
    <w:rsid w:val="007C74F6"/>
    <w:rsid w:val="007C7DB0"/>
    <w:rsid w:val="007D0F53"/>
    <w:rsid w:val="007D1D94"/>
    <w:rsid w:val="007D2170"/>
    <w:rsid w:val="007D2BC3"/>
    <w:rsid w:val="007D3CE4"/>
    <w:rsid w:val="007D4FF9"/>
    <w:rsid w:val="007D5250"/>
    <w:rsid w:val="007D5FCF"/>
    <w:rsid w:val="007D6583"/>
    <w:rsid w:val="007D6C89"/>
    <w:rsid w:val="007D6D1F"/>
    <w:rsid w:val="007D7B8B"/>
    <w:rsid w:val="007D7E2B"/>
    <w:rsid w:val="007E050D"/>
    <w:rsid w:val="007E1641"/>
    <w:rsid w:val="007E24D5"/>
    <w:rsid w:val="007E2DEB"/>
    <w:rsid w:val="007E341D"/>
    <w:rsid w:val="007E36A0"/>
    <w:rsid w:val="007E3E3F"/>
    <w:rsid w:val="007E4B86"/>
    <w:rsid w:val="007E4CB2"/>
    <w:rsid w:val="007E4FC7"/>
    <w:rsid w:val="007E552B"/>
    <w:rsid w:val="007E75A5"/>
    <w:rsid w:val="007E7685"/>
    <w:rsid w:val="007F502F"/>
    <w:rsid w:val="00800179"/>
    <w:rsid w:val="00802451"/>
    <w:rsid w:val="0080273A"/>
    <w:rsid w:val="00804212"/>
    <w:rsid w:val="00804442"/>
    <w:rsid w:val="00804B03"/>
    <w:rsid w:val="00805A5B"/>
    <w:rsid w:val="00806C71"/>
    <w:rsid w:val="00806D9B"/>
    <w:rsid w:val="00811E51"/>
    <w:rsid w:val="00814A5D"/>
    <w:rsid w:val="0081501A"/>
    <w:rsid w:val="00815DC6"/>
    <w:rsid w:val="00815F8D"/>
    <w:rsid w:val="0081688A"/>
    <w:rsid w:val="008170E4"/>
    <w:rsid w:val="008170FC"/>
    <w:rsid w:val="008175CE"/>
    <w:rsid w:val="008178E3"/>
    <w:rsid w:val="00817F88"/>
    <w:rsid w:val="00820488"/>
    <w:rsid w:val="00820B9B"/>
    <w:rsid w:val="00820D1B"/>
    <w:rsid w:val="0082293F"/>
    <w:rsid w:val="00824389"/>
    <w:rsid w:val="008245DA"/>
    <w:rsid w:val="008256D6"/>
    <w:rsid w:val="0082576A"/>
    <w:rsid w:val="00826A3B"/>
    <w:rsid w:val="00826BFD"/>
    <w:rsid w:val="0082710A"/>
    <w:rsid w:val="00827366"/>
    <w:rsid w:val="00827A68"/>
    <w:rsid w:val="008306AF"/>
    <w:rsid w:val="00830EC9"/>
    <w:rsid w:val="00831D36"/>
    <w:rsid w:val="00831DA4"/>
    <w:rsid w:val="00831FA8"/>
    <w:rsid w:val="008320A5"/>
    <w:rsid w:val="00832810"/>
    <w:rsid w:val="00832E2C"/>
    <w:rsid w:val="00833070"/>
    <w:rsid w:val="008345ED"/>
    <w:rsid w:val="00835927"/>
    <w:rsid w:val="008367EE"/>
    <w:rsid w:val="00836EA5"/>
    <w:rsid w:val="00840312"/>
    <w:rsid w:val="008403E9"/>
    <w:rsid w:val="008404D4"/>
    <w:rsid w:val="0084074D"/>
    <w:rsid w:val="00840B86"/>
    <w:rsid w:val="00841E4A"/>
    <w:rsid w:val="008422EC"/>
    <w:rsid w:val="00842C7F"/>
    <w:rsid w:val="00844279"/>
    <w:rsid w:val="008448E0"/>
    <w:rsid w:val="00845969"/>
    <w:rsid w:val="008465C6"/>
    <w:rsid w:val="008467B8"/>
    <w:rsid w:val="00847359"/>
    <w:rsid w:val="00850321"/>
    <w:rsid w:val="008505AA"/>
    <w:rsid w:val="0085064A"/>
    <w:rsid w:val="008526EF"/>
    <w:rsid w:val="00853AB4"/>
    <w:rsid w:val="008542F2"/>
    <w:rsid w:val="00854AA7"/>
    <w:rsid w:val="008556EF"/>
    <w:rsid w:val="00855F9F"/>
    <w:rsid w:val="00855FA9"/>
    <w:rsid w:val="008564C8"/>
    <w:rsid w:val="00856541"/>
    <w:rsid w:val="0085683B"/>
    <w:rsid w:val="008570AA"/>
    <w:rsid w:val="008577A8"/>
    <w:rsid w:val="008602B6"/>
    <w:rsid w:val="008603DA"/>
    <w:rsid w:val="008625E1"/>
    <w:rsid w:val="008632C9"/>
    <w:rsid w:val="008635A5"/>
    <w:rsid w:val="00864429"/>
    <w:rsid w:val="008648F0"/>
    <w:rsid w:val="00864BAF"/>
    <w:rsid w:val="008652F0"/>
    <w:rsid w:val="00865318"/>
    <w:rsid w:val="00865519"/>
    <w:rsid w:val="008661A4"/>
    <w:rsid w:val="00867D32"/>
    <w:rsid w:val="00870190"/>
    <w:rsid w:val="00870DC0"/>
    <w:rsid w:val="00871372"/>
    <w:rsid w:val="008718F3"/>
    <w:rsid w:val="00871A0A"/>
    <w:rsid w:val="00872A08"/>
    <w:rsid w:val="0087324A"/>
    <w:rsid w:val="008744AE"/>
    <w:rsid w:val="00877DA5"/>
    <w:rsid w:val="00881F95"/>
    <w:rsid w:val="008831C0"/>
    <w:rsid w:val="0088335C"/>
    <w:rsid w:val="00883602"/>
    <w:rsid w:val="0088400A"/>
    <w:rsid w:val="008848A5"/>
    <w:rsid w:val="008851BF"/>
    <w:rsid w:val="0088649D"/>
    <w:rsid w:val="00886768"/>
    <w:rsid w:val="008876FD"/>
    <w:rsid w:val="00890136"/>
    <w:rsid w:val="0089181D"/>
    <w:rsid w:val="0089193E"/>
    <w:rsid w:val="00892AFC"/>
    <w:rsid w:val="008978A4"/>
    <w:rsid w:val="008A1390"/>
    <w:rsid w:val="008A1FD4"/>
    <w:rsid w:val="008A2C94"/>
    <w:rsid w:val="008A3331"/>
    <w:rsid w:val="008A3B8A"/>
    <w:rsid w:val="008A4488"/>
    <w:rsid w:val="008A4873"/>
    <w:rsid w:val="008A5B0A"/>
    <w:rsid w:val="008A622A"/>
    <w:rsid w:val="008A6446"/>
    <w:rsid w:val="008A78C5"/>
    <w:rsid w:val="008B0908"/>
    <w:rsid w:val="008B11CC"/>
    <w:rsid w:val="008B1DD6"/>
    <w:rsid w:val="008B2966"/>
    <w:rsid w:val="008B34DD"/>
    <w:rsid w:val="008B5001"/>
    <w:rsid w:val="008B63C9"/>
    <w:rsid w:val="008C01A1"/>
    <w:rsid w:val="008C201B"/>
    <w:rsid w:val="008C2DDE"/>
    <w:rsid w:val="008C3FD5"/>
    <w:rsid w:val="008C473A"/>
    <w:rsid w:val="008C48E7"/>
    <w:rsid w:val="008C6867"/>
    <w:rsid w:val="008C737C"/>
    <w:rsid w:val="008C74D6"/>
    <w:rsid w:val="008C7D57"/>
    <w:rsid w:val="008D1526"/>
    <w:rsid w:val="008D15E0"/>
    <w:rsid w:val="008D2354"/>
    <w:rsid w:val="008D2B26"/>
    <w:rsid w:val="008D481F"/>
    <w:rsid w:val="008D535D"/>
    <w:rsid w:val="008D564E"/>
    <w:rsid w:val="008D589C"/>
    <w:rsid w:val="008D5E09"/>
    <w:rsid w:val="008D6050"/>
    <w:rsid w:val="008D68C3"/>
    <w:rsid w:val="008D773B"/>
    <w:rsid w:val="008D7748"/>
    <w:rsid w:val="008D7EDA"/>
    <w:rsid w:val="008D7FA9"/>
    <w:rsid w:val="008E0597"/>
    <w:rsid w:val="008E06FC"/>
    <w:rsid w:val="008E0942"/>
    <w:rsid w:val="008E1692"/>
    <w:rsid w:val="008E1A1B"/>
    <w:rsid w:val="008E1B4E"/>
    <w:rsid w:val="008E1CFD"/>
    <w:rsid w:val="008E2D60"/>
    <w:rsid w:val="008E3D18"/>
    <w:rsid w:val="008E4388"/>
    <w:rsid w:val="008E43D6"/>
    <w:rsid w:val="008E5500"/>
    <w:rsid w:val="008E5682"/>
    <w:rsid w:val="008E7111"/>
    <w:rsid w:val="008F0748"/>
    <w:rsid w:val="008F0CD9"/>
    <w:rsid w:val="008F1368"/>
    <w:rsid w:val="008F2E51"/>
    <w:rsid w:val="008F35D8"/>
    <w:rsid w:val="008F3BC5"/>
    <w:rsid w:val="008F437C"/>
    <w:rsid w:val="008F4E04"/>
    <w:rsid w:val="008F5255"/>
    <w:rsid w:val="008F5667"/>
    <w:rsid w:val="008F5901"/>
    <w:rsid w:val="008F5EEB"/>
    <w:rsid w:val="00900F9F"/>
    <w:rsid w:val="009012A7"/>
    <w:rsid w:val="009022B6"/>
    <w:rsid w:val="00902355"/>
    <w:rsid w:val="00902A0B"/>
    <w:rsid w:val="00902CD7"/>
    <w:rsid w:val="00903B60"/>
    <w:rsid w:val="00905581"/>
    <w:rsid w:val="0090705B"/>
    <w:rsid w:val="00910EFB"/>
    <w:rsid w:val="00911D17"/>
    <w:rsid w:val="00912356"/>
    <w:rsid w:val="009123D8"/>
    <w:rsid w:val="00912424"/>
    <w:rsid w:val="00912DF0"/>
    <w:rsid w:val="00913E2D"/>
    <w:rsid w:val="0091420B"/>
    <w:rsid w:val="00914C1D"/>
    <w:rsid w:val="00914EEA"/>
    <w:rsid w:val="009164CA"/>
    <w:rsid w:val="00916A02"/>
    <w:rsid w:val="00920678"/>
    <w:rsid w:val="0092226E"/>
    <w:rsid w:val="00922BAC"/>
    <w:rsid w:val="00926554"/>
    <w:rsid w:val="00926DDC"/>
    <w:rsid w:val="00927577"/>
    <w:rsid w:val="00927AFB"/>
    <w:rsid w:val="00927BD5"/>
    <w:rsid w:val="00931194"/>
    <w:rsid w:val="009317DB"/>
    <w:rsid w:val="00932E9E"/>
    <w:rsid w:val="00934200"/>
    <w:rsid w:val="0093427C"/>
    <w:rsid w:val="0093517B"/>
    <w:rsid w:val="00936631"/>
    <w:rsid w:val="00936C1A"/>
    <w:rsid w:val="00936EED"/>
    <w:rsid w:val="00937DB0"/>
    <w:rsid w:val="009418EA"/>
    <w:rsid w:val="0094215F"/>
    <w:rsid w:val="0094327C"/>
    <w:rsid w:val="00943778"/>
    <w:rsid w:val="009437EF"/>
    <w:rsid w:val="00943BBB"/>
    <w:rsid w:val="00944D4B"/>
    <w:rsid w:val="00944F4A"/>
    <w:rsid w:val="00946543"/>
    <w:rsid w:val="00946719"/>
    <w:rsid w:val="00947C72"/>
    <w:rsid w:val="009507C2"/>
    <w:rsid w:val="00953838"/>
    <w:rsid w:val="00953A6E"/>
    <w:rsid w:val="00955F29"/>
    <w:rsid w:val="00960DC7"/>
    <w:rsid w:val="00961CA2"/>
    <w:rsid w:val="00961DB2"/>
    <w:rsid w:val="00962209"/>
    <w:rsid w:val="00962A1E"/>
    <w:rsid w:val="00962B7C"/>
    <w:rsid w:val="0096752B"/>
    <w:rsid w:val="00967D92"/>
    <w:rsid w:val="00970496"/>
    <w:rsid w:val="00970E84"/>
    <w:rsid w:val="00970EA0"/>
    <w:rsid w:val="0097283E"/>
    <w:rsid w:val="00972C5E"/>
    <w:rsid w:val="00972F05"/>
    <w:rsid w:val="009739DD"/>
    <w:rsid w:val="00973BFF"/>
    <w:rsid w:val="00973D02"/>
    <w:rsid w:val="009749E3"/>
    <w:rsid w:val="00975616"/>
    <w:rsid w:val="0097580B"/>
    <w:rsid w:val="00975EB9"/>
    <w:rsid w:val="009776B8"/>
    <w:rsid w:val="00977935"/>
    <w:rsid w:val="009805B5"/>
    <w:rsid w:val="00980E78"/>
    <w:rsid w:val="009813F7"/>
    <w:rsid w:val="009823F1"/>
    <w:rsid w:val="0098313A"/>
    <w:rsid w:val="009840D9"/>
    <w:rsid w:val="0098434B"/>
    <w:rsid w:val="00985BA2"/>
    <w:rsid w:val="00985DC3"/>
    <w:rsid w:val="009861A9"/>
    <w:rsid w:val="0098667C"/>
    <w:rsid w:val="00986F93"/>
    <w:rsid w:val="00990BC0"/>
    <w:rsid w:val="00990E33"/>
    <w:rsid w:val="00990FB1"/>
    <w:rsid w:val="00991261"/>
    <w:rsid w:val="0099157D"/>
    <w:rsid w:val="009941A8"/>
    <w:rsid w:val="0099621E"/>
    <w:rsid w:val="009979DE"/>
    <w:rsid w:val="00997A76"/>
    <w:rsid w:val="00997CE9"/>
    <w:rsid w:val="009A0245"/>
    <w:rsid w:val="009A1C6B"/>
    <w:rsid w:val="009A274E"/>
    <w:rsid w:val="009A30EF"/>
    <w:rsid w:val="009A3CAE"/>
    <w:rsid w:val="009A415B"/>
    <w:rsid w:val="009A5A47"/>
    <w:rsid w:val="009A729F"/>
    <w:rsid w:val="009A7391"/>
    <w:rsid w:val="009A7CB7"/>
    <w:rsid w:val="009B03A3"/>
    <w:rsid w:val="009B0B6A"/>
    <w:rsid w:val="009B166C"/>
    <w:rsid w:val="009B1FA7"/>
    <w:rsid w:val="009B2269"/>
    <w:rsid w:val="009B2ABF"/>
    <w:rsid w:val="009B506E"/>
    <w:rsid w:val="009B5BC1"/>
    <w:rsid w:val="009B756F"/>
    <w:rsid w:val="009C0DF7"/>
    <w:rsid w:val="009C1CDE"/>
    <w:rsid w:val="009C2BF8"/>
    <w:rsid w:val="009C34D3"/>
    <w:rsid w:val="009C36D2"/>
    <w:rsid w:val="009C4EB4"/>
    <w:rsid w:val="009C6744"/>
    <w:rsid w:val="009D00C1"/>
    <w:rsid w:val="009D02F0"/>
    <w:rsid w:val="009D0ED6"/>
    <w:rsid w:val="009D1831"/>
    <w:rsid w:val="009D27E2"/>
    <w:rsid w:val="009D2EC8"/>
    <w:rsid w:val="009D374B"/>
    <w:rsid w:val="009D3C8E"/>
    <w:rsid w:val="009D3EC7"/>
    <w:rsid w:val="009D5C26"/>
    <w:rsid w:val="009D60EF"/>
    <w:rsid w:val="009D617D"/>
    <w:rsid w:val="009D6335"/>
    <w:rsid w:val="009D6B5A"/>
    <w:rsid w:val="009D79B3"/>
    <w:rsid w:val="009E0403"/>
    <w:rsid w:val="009E37B2"/>
    <w:rsid w:val="009E3EB1"/>
    <w:rsid w:val="009E44AB"/>
    <w:rsid w:val="009E4748"/>
    <w:rsid w:val="009E52AE"/>
    <w:rsid w:val="009E6ABE"/>
    <w:rsid w:val="009E7309"/>
    <w:rsid w:val="009F07E0"/>
    <w:rsid w:val="009F0961"/>
    <w:rsid w:val="009F0D06"/>
    <w:rsid w:val="009F0EA8"/>
    <w:rsid w:val="009F1AB6"/>
    <w:rsid w:val="009F1CCE"/>
    <w:rsid w:val="009F2705"/>
    <w:rsid w:val="009F2CCB"/>
    <w:rsid w:val="009F40B2"/>
    <w:rsid w:val="009F65C8"/>
    <w:rsid w:val="009F68BC"/>
    <w:rsid w:val="009F6BD2"/>
    <w:rsid w:val="009F6E60"/>
    <w:rsid w:val="009F6F9F"/>
    <w:rsid w:val="00A01E11"/>
    <w:rsid w:val="00A0253F"/>
    <w:rsid w:val="00A02787"/>
    <w:rsid w:val="00A033DA"/>
    <w:rsid w:val="00A05730"/>
    <w:rsid w:val="00A060F8"/>
    <w:rsid w:val="00A11C34"/>
    <w:rsid w:val="00A127A4"/>
    <w:rsid w:val="00A139D8"/>
    <w:rsid w:val="00A147DF"/>
    <w:rsid w:val="00A14A4E"/>
    <w:rsid w:val="00A166EE"/>
    <w:rsid w:val="00A16D9E"/>
    <w:rsid w:val="00A2014B"/>
    <w:rsid w:val="00A20EF5"/>
    <w:rsid w:val="00A21103"/>
    <w:rsid w:val="00A21711"/>
    <w:rsid w:val="00A21B39"/>
    <w:rsid w:val="00A21CFC"/>
    <w:rsid w:val="00A221A5"/>
    <w:rsid w:val="00A2220E"/>
    <w:rsid w:val="00A2270F"/>
    <w:rsid w:val="00A2318E"/>
    <w:rsid w:val="00A2325A"/>
    <w:rsid w:val="00A23E37"/>
    <w:rsid w:val="00A243A0"/>
    <w:rsid w:val="00A24A09"/>
    <w:rsid w:val="00A25ADE"/>
    <w:rsid w:val="00A264D3"/>
    <w:rsid w:val="00A2674B"/>
    <w:rsid w:val="00A2780F"/>
    <w:rsid w:val="00A3120A"/>
    <w:rsid w:val="00A317FC"/>
    <w:rsid w:val="00A3183F"/>
    <w:rsid w:val="00A318F1"/>
    <w:rsid w:val="00A31908"/>
    <w:rsid w:val="00A33C9D"/>
    <w:rsid w:val="00A3617A"/>
    <w:rsid w:val="00A40452"/>
    <w:rsid w:val="00A40899"/>
    <w:rsid w:val="00A41149"/>
    <w:rsid w:val="00A41CEF"/>
    <w:rsid w:val="00A43ED6"/>
    <w:rsid w:val="00A44239"/>
    <w:rsid w:val="00A44768"/>
    <w:rsid w:val="00A44DC1"/>
    <w:rsid w:val="00A462EE"/>
    <w:rsid w:val="00A464E2"/>
    <w:rsid w:val="00A50948"/>
    <w:rsid w:val="00A51621"/>
    <w:rsid w:val="00A51681"/>
    <w:rsid w:val="00A525E0"/>
    <w:rsid w:val="00A52DF0"/>
    <w:rsid w:val="00A535FE"/>
    <w:rsid w:val="00A56129"/>
    <w:rsid w:val="00A56AE1"/>
    <w:rsid w:val="00A57C21"/>
    <w:rsid w:val="00A57CBA"/>
    <w:rsid w:val="00A57EAE"/>
    <w:rsid w:val="00A60552"/>
    <w:rsid w:val="00A62F19"/>
    <w:rsid w:val="00A6338B"/>
    <w:rsid w:val="00A635DE"/>
    <w:rsid w:val="00A63958"/>
    <w:rsid w:val="00A640E4"/>
    <w:rsid w:val="00A6429F"/>
    <w:rsid w:val="00A651C5"/>
    <w:rsid w:val="00A66E61"/>
    <w:rsid w:val="00A72439"/>
    <w:rsid w:val="00A72FE9"/>
    <w:rsid w:val="00A7350D"/>
    <w:rsid w:val="00A75489"/>
    <w:rsid w:val="00A75EE0"/>
    <w:rsid w:val="00A76DA1"/>
    <w:rsid w:val="00A770A2"/>
    <w:rsid w:val="00A77A85"/>
    <w:rsid w:val="00A81140"/>
    <w:rsid w:val="00A81414"/>
    <w:rsid w:val="00A84060"/>
    <w:rsid w:val="00A84169"/>
    <w:rsid w:val="00A846BC"/>
    <w:rsid w:val="00A84790"/>
    <w:rsid w:val="00A84AC9"/>
    <w:rsid w:val="00A84D7E"/>
    <w:rsid w:val="00A8527E"/>
    <w:rsid w:val="00A85CA7"/>
    <w:rsid w:val="00A85CB9"/>
    <w:rsid w:val="00A85EFA"/>
    <w:rsid w:val="00A86773"/>
    <w:rsid w:val="00A9011E"/>
    <w:rsid w:val="00A903D4"/>
    <w:rsid w:val="00A905D7"/>
    <w:rsid w:val="00A90A3C"/>
    <w:rsid w:val="00A91766"/>
    <w:rsid w:val="00A91863"/>
    <w:rsid w:val="00A9247A"/>
    <w:rsid w:val="00A92E17"/>
    <w:rsid w:val="00A931CE"/>
    <w:rsid w:val="00A9392A"/>
    <w:rsid w:val="00A94394"/>
    <w:rsid w:val="00A9538C"/>
    <w:rsid w:val="00A95556"/>
    <w:rsid w:val="00A957B8"/>
    <w:rsid w:val="00A957C8"/>
    <w:rsid w:val="00A95AF4"/>
    <w:rsid w:val="00AA034F"/>
    <w:rsid w:val="00AA0A8A"/>
    <w:rsid w:val="00AA1022"/>
    <w:rsid w:val="00AA140F"/>
    <w:rsid w:val="00AA1ED9"/>
    <w:rsid w:val="00AA3C87"/>
    <w:rsid w:val="00AA48A5"/>
    <w:rsid w:val="00AA53AA"/>
    <w:rsid w:val="00AA5C2A"/>
    <w:rsid w:val="00AA6C3A"/>
    <w:rsid w:val="00AA6EBE"/>
    <w:rsid w:val="00AA7019"/>
    <w:rsid w:val="00AA766D"/>
    <w:rsid w:val="00AB0425"/>
    <w:rsid w:val="00AB0613"/>
    <w:rsid w:val="00AB159D"/>
    <w:rsid w:val="00AB1847"/>
    <w:rsid w:val="00AB2802"/>
    <w:rsid w:val="00AB2C63"/>
    <w:rsid w:val="00AB4B9D"/>
    <w:rsid w:val="00AB4D70"/>
    <w:rsid w:val="00AB5702"/>
    <w:rsid w:val="00AB64B8"/>
    <w:rsid w:val="00AB6C73"/>
    <w:rsid w:val="00AB7563"/>
    <w:rsid w:val="00AC0651"/>
    <w:rsid w:val="00AC0987"/>
    <w:rsid w:val="00AC0C4F"/>
    <w:rsid w:val="00AC1F74"/>
    <w:rsid w:val="00AC3EFF"/>
    <w:rsid w:val="00AC45BA"/>
    <w:rsid w:val="00AC4F7E"/>
    <w:rsid w:val="00AC50B6"/>
    <w:rsid w:val="00AC5434"/>
    <w:rsid w:val="00AC56B7"/>
    <w:rsid w:val="00AC5DE9"/>
    <w:rsid w:val="00AC6A06"/>
    <w:rsid w:val="00AC7B97"/>
    <w:rsid w:val="00AC7C43"/>
    <w:rsid w:val="00AD1215"/>
    <w:rsid w:val="00AD18F9"/>
    <w:rsid w:val="00AD1F41"/>
    <w:rsid w:val="00AD2F55"/>
    <w:rsid w:val="00AD370C"/>
    <w:rsid w:val="00AD66B5"/>
    <w:rsid w:val="00AD743B"/>
    <w:rsid w:val="00AE18D5"/>
    <w:rsid w:val="00AE281B"/>
    <w:rsid w:val="00AE3DC4"/>
    <w:rsid w:val="00AE4585"/>
    <w:rsid w:val="00AE4B07"/>
    <w:rsid w:val="00AE6F5F"/>
    <w:rsid w:val="00AE7F1F"/>
    <w:rsid w:val="00AF0113"/>
    <w:rsid w:val="00AF1159"/>
    <w:rsid w:val="00AF1B03"/>
    <w:rsid w:val="00AF2575"/>
    <w:rsid w:val="00AF320B"/>
    <w:rsid w:val="00AF5032"/>
    <w:rsid w:val="00AF5801"/>
    <w:rsid w:val="00AF5EF6"/>
    <w:rsid w:val="00AF6C24"/>
    <w:rsid w:val="00AF7A0B"/>
    <w:rsid w:val="00AF7B90"/>
    <w:rsid w:val="00B020EB"/>
    <w:rsid w:val="00B0244B"/>
    <w:rsid w:val="00B02D12"/>
    <w:rsid w:val="00B031BD"/>
    <w:rsid w:val="00B040E3"/>
    <w:rsid w:val="00B04104"/>
    <w:rsid w:val="00B045AD"/>
    <w:rsid w:val="00B05878"/>
    <w:rsid w:val="00B0677A"/>
    <w:rsid w:val="00B073C8"/>
    <w:rsid w:val="00B10086"/>
    <w:rsid w:val="00B11130"/>
    <w:rsid w:val="00B1168D"/>
    <w:rsid w:val="00B117F2"/>
    <w:rsid w:val="00B11F86"/>
    <w:rsid w:val="00B12535"/>
    <w:rsid w:val="00B13AD8"/>
    <w:rsid w:val="00B1458C"/>
    <w:rsid w:val="00B14AC4"/>
    <w:rsid w:val="00B15F43"/>
    <w:rsid w:val="00B162E4"/>
    <w:rsid w:val="00B17371"/>
    <w:rsid w:val="00B17BDF"/>
    <w:rsid w:val="00B20BC5"/>
    <w:rsid w:val="00B2226C"/>
    <w:rsid w:val="00B2247C"/>
    <w:rsid w:val="00B23010"/>
    <w:rsid w:val="00B24DBF"/>
    <w:rsid w:val="00B2544D"/>
    <w:rsid w:val="00B257FC"/>
    <w:rsid w:val="00B259C8"/>
    <w:rsid w:val="00B2622D"/>
    <w:rsid w:val="00B271AA"/>
    <w:rsid w:val="00B277B4"/>
    <w:rsid w:val="00B3074B"/>
    <w:rsid w:val="00B30B2F"/>
    <w:rsid w:val="00B310EE"/>
    <w:rsid w:val="00B313B7"/>
    <w:rsid w:val="00B31734"/>
    <w:rsid w:val="00B32746"/>
    <w:rsid w:val="00B33EC7"/>
    <w:rsid w:val="00B34C7B"/>
    <w:rsid w:val="00B35AE6"/>
    <w:rsid w:val="00B36DCE"/>
    <w:rsid w:val="00B403B0"/>
    <w:rsid w:val="00B40B8E"/>
    <w:rsid w:val="00B41D98"/>
    <w:rsid w:val="00B424CE"/>
    <w:rsid w:val="00B4296F"/>
    <w:rsid w:val="00B43884"/>
    <w:rsid w:val="00B444BC"/>
    <w:rsid w:val="00B4520E"/>
    <w:rsid w:val="00B4556B"/>
    <w:rsid w:val="00B45B35"/>
    <w:rsid w:val="00B46087"/>
    <w:rsid w:val="00B47F2A"/>
    <w:rsid w:val="00B51B64"/>
    <w:rsid w:val="00B51F55"/>
    <w:rsid w:val="00B52542"/>
    <w:rsid w:val="00B52646"/>
    <w:rsid w:val="00B52E43"/>
    <w:rsid w:val="00B539F4"/>
    <w:rsid w:val="00B53DDD"/>
    <w:rsid w:val="00B57D62"/>
    <w:rsid w:val="00B61C6C"/>
    <w:rsid w:val="00B626DA"/>
    <w:rsid w:val="00B62A7E"/>
    <w:rsid w:val="00B64959"/>
    <w:rsid w:val="00B653D3"/>
    <w:rsid w:val="00B65923"/>
    <w:rsid w:val="00B661B4"/>
    <w:rsid w:val="00B66639"/>
    <w:rsid w:val="00B6672B"/>
    <w:rsid w:val="00B66D4D"/>
    <w:rsid w:val="00B7008A"/>
    <w:rsid w:val="00B7136F"/>
    <w:rsid w:val="00B74E84"/>
    <w:rsid w:val="00B75029"/>
    <w:rsid w:val="00B7536D"/>
    <w:rsid w:val="00B76130"/>
    <w:rsid w:val="00B76548"/>
    <w:rsid w:val="00B76A42"/>
    <w:rsid w:val="00B77A3F"/>
    <w:rsid w:val="00B77C4F"/>
    <w:rsid w:val="00B81C6A"/>
    <w:rsid w:val="00B820BE"/>
    <w:rsid w:val="00B82511"/>
    <w:rsid w:val="00B8484A"/>
    <w:rsid w:val="00B849A7"/>
    <w:rsid w:val="00B86264"/>
    <w:rsid w:val="00B90BF5"/>
    <w:rsid w:val="00B91454"/>
    <w:rsid w:val="00B91B9B"/>
    <w:rsid w:val="00B93C07"/>
    <w:rsid w:val="00B94EB1"/>
    <w:rsid w:val="00B95FBB"/>
    <w:rsid w:val="00B966F1"/>
    <w:rsid w:val="00B97192"/>
    <w:rsid w:val="00BA1C82"/>
    <w:rsid w:val="00BA2445"/>
    <w:rsid w:val="00BA2582"/>
    <w:rsid w:val="00BA2714"/>
    <w:rsid w:val="00BA7149"/>
    <w:rsid w:val="00BA723D"/>
    <w:rsid w:val="00BB1EE1"/>
    <w:rsid w:val="00BB35EE"/>
    <w:rsid w:val="00BB3883"/>
    <w:rsid w:val="00BB46DF"/>
    <w:rsid w:val="00BB4778"/>
    <w:rsid w:val="00BB499D"/>
    <w:rsid w:val="00BB57A0"/>
    <w:rsid w:val="00BB79B4"/>
    <w:rsid w:val="00BC0A60"/>
    <w:rsid w:val="00BC1BB3"/>
    <w:rsid w:val="00BC22E3"/>
    <w:rsid w:val="00BC2A6E"/>
    <w:rsid w:val="00BC3F7E"/>
    <w:rsid w:val="00BC45B2"/>
    <w:rsid w:val="00BC5979"/>
    <w:rsid w:val="00BC6735"/>
    <w:rsid w:val="00BD05CA"/>
    <w:rsid w:val="00BD0F19"/>
    <w:rsid w:val="00BD1E82"/>
    <w:rsid w:val="00BD2733"/>
    <w:rsid w:val="00BD3D97"/>
    <w:rsid w:val="00BD44FE"/>
    <w:rsid w:val="00BD4F5C"/>
    <w:rsid w:val="00BD5937"/>
    <w:rsid w:val="00BD5D75"/>
    <w:rsid w:val="00BD6296"/>
    <w:rsid w:val="00BD7483"/>
    <w:rsid w:val="00BE0399"/>
    <w:rsid w:val="00BE067D"/>
    <w:rsid w:val="00BE0740"/>
    <w:rsid w:val="00BE173C"/>
    <w:rsid w:val="00BE215C"/>
    <w:rsid w:val="00BE3446"/>
    <w:rsid w:val="00BE34A8"/>
    <w:rsid w:val="00BE48D7"/>
    <w:rsid w:val="00BE6432"/>
    <w:rsid w:val="00BE6516"/>
    <w:rsid w:val="00BE6CA4"/>
    <w:rsid w:val="00BE7E7B"/>
    <w:rsid w:val="00BF04BB"/>
    <w:rsid w:val="00BF242E"/>
    <w:rsid w:val="00BF26E9"/>
    <w:rsid w:val="00BF402A"/>
    <w:rsid w:val="00BF4087"/>
    <w:rsid w:val="00BF520E"/>
    <w:rsid w:val="00BF6B76"/>
    <w:rsid w:val="00BF6E95"/>
    <w:rsid w:val="00BF77F3"/>
    <w:rsid w:val="00BF780D"/>
    <w:rsid w:val="00BF7837"/>
    <w:rsid w:val="00BF7944"/>
    <w:rsid w:val="00C003F2"/>
    <w:rsid w:val="00C00901"/>
    <w:rsid w:val="00C02182"/>
    <w:rsid w:val="00C02547"/>
    <w:rsid w:val="00C03F7A"/>
    <w:rsid w:val="00C0486E"/>
    <w:rsid w:val="00C052B7"/>
    <w:rsid w:val="00C0585D"/>
    <w:rsid w:val="00C06F89"/>
    <w:rsid w:val="00C10812"/>
    <w:rsid w:val="00C108DF"/>
    <w:rsid w:val="00C12D95"/>
    <w:rsid w:val="00C14A98"/>
    <w:rsid w:val="00C14B05"/>
    <w:rsid w:val="00C15C58"/>
    <w:rsid w:val="00C162C5"/>
    <w:rsid w:val="00C171C5"/>
    <w:rsid w:val="00C20432"/>
    <w:rsid w:val="00C2054E"/>
    <w:rsid w:val="00C2059F"/>
    <w:rsid w:val="00C24971"/>
    <w:rsid w:val="00C266A8"/>
    <w:rsid w:val="00C26DD8"/>
    <w:rsid w:val="00C27064"/>
    <w:rsid w:val="00C2731F"/>
    <w:rsid w:val="00C32263"/>
    <w:rsid w:val="00C355C2"/>
    <w:rsid w:val="00C36ABA"/>
    <w:rsid w:val="00C37D77"/>
    <w:rsid w:val="00C40542"/>
    <w:rsid w:val="00C40603"/>
    <w:rsid w:val="00C4098D"/>
    <w:rsid w:val="00C416A1"/>
    <w:rsid w:val="00C41B10"/>
    <w:rsid w:val="00C41F05"/>
    <w:rsid w:val="00C421C2"/>
    <w:rsid w:val="00C441CD"/>
    <w:rsid w:val="00C45C4C"/>
    <w:rsid w:val="00C507F4"/>
    <w:rsid w:val="00C51BDD"/>
    <w:rsid w:val="00C52B72"/>
    <w:rsid w:val="00C5359C"/>
    <w:rsid w:val="00C536F2"/>
    <w:rsid w:val="00C53C4A"/>
    <w:rsid w:val="00C56191"/>
    <w:rsid w:val="00C569C1"/>
    <w:rsid w:val="00C56E89"/>
    <w:rsid w:val="00C574EA"/>
    <w:rsid w:val="00C57DE6"/>
    <w:rsid w:val="00C60F50"/>
    <w:rsid w:val="00C61F59"/>
    <w:rsid w:val="00C63735"/>
    <w:rsid w:val="00C649F1"/>
    <w:rsid w:val="00C66C21"/>
    <w:rsid w:val="00C673CF"/>
    <w:rsid w:val="00C7035F"/>
    <w:rsid w:val="00C70810"/>
    <w:rsid w:val="00C724A7"/>
    <w:rsid w:val="00C72FC7"/>
    <w:rsid w:val="00C73084"/>
    <w:rsid w:val="00C748B8"/>
    <w:rsid w:val="00C75A16"/>
    <w:rsid w:val="00C75EC5"/>
    <w:rsid w:val="00C801B1"/>
    <w:rsid w:val="00C80F8C"/>
    <w:rsid w:val="00C8219A"/>
    <w:rsid w:val="00C835BF"/>
    <w:rsid w:val="00C83685"/>
    <w:rsid w:val="00C8430A"/>
    <w:rsid w:val="00C857D8"/>
    <w:rsid w:val="00C87924"/>
    <w:rsid w:val="00C9040D"/>
    <w:rsid w:val="00C919C5"/>
    <w:rsid w:val="00C91E7D"/>
    <w:rsid w:val="00C92FC4"/>
    <w:rsid w:val="00C93FD5"/>
    <w:rsid w:val="00C9571F"/>
    <w:rsid w:val="00CA0FFF"/>
    <w:rsid w:val="00CA108B"/>
    <w:rsid w:val="00CA17AB"/>
    <w:rsid w:val="00CA1AF4"/>
    <w:rsid w:val="00CA2D89"/>
    <w:rsid w:val="00CA40D9"/>
    <w:rsid w:val="00CA538C"/>
    <w:rsid w:val="00CA5C7C"/>
    <w:rsid w:val="00CA5F76"/>
    <w:rsid w:val="00CA7AC5"/>
    <w:rsid w:val="00CA7F00"/>
    <w:rsid w:val="00CB05C2"/>
    <w:rsid w:val="00CB0700"/>
    <w:rsid w:val="00CB14A3"/>
    <w:rsid w:val="00CB22AE"/>
    <w:rsid w:val="00CB3007"/>
    <w:rsid w:val="00CB4447"/>
    <w:rsid w:val="00CB51FB"/>
    <w:rsid w:val="00CB5833"/>
    <w:rsid w:val="00CB6118"/>
    <w:rsid w:val="00CB6556"/>
    <w:rsid w:val="00CB75B4"/>
    <w:rsid w:val="00CC0C98"/>
    <w:rsid w:val="00CC1351"/>
    <w:rsid w:val="00CC2167"/>
    <w:rsid w:val="00CC2ADC"/>
    <w:rsid w:val="00CC3E12"/>
    <w:rsid w:val="00CC4AB6"/>
    <w:rsid w:val="00CC4D5D"/>
    <w:rsid w:val="00CC53DC"/>
    <w:rsid w:val="00CC56D5"/>
    <w:rsid w:val="00CC5CB4"/>
    <w:rsid w:val="00CC7872"/>
    <w:rsid w:val="00CD0754"/>
    <w:rsid w:val="00CD22CF"/>
    <w:rsid w:val="00CD2DE8"/>
    <w:rsid w:val="00CD39AB"/>
    <w:rsid w:val="00CD3AEA"/>
    <w:rsid w:val="00CD3DDA"/>
    <w:rsid w:val="00CD4055"/>
    <w:rsid w:val="00CD4BF1"/>
    <w:rsid w:val="00CD53BE"/>
    <w:rsid w:val="00CD5C5E"/>
    <w:rsid w:val="00CD5EA2"/>
    <w:rsid w:val="00CD6FCD"/>
    <w:rsid w:val="00CE094D"/>
    <w:rsid w:val="00CE0EA7"/>
    <w:rsid w:val="00CE14A0"/>
    <w:rsid w:val="00CE343F"/>
    <w:rsid w:val="00CE37E4"/>
    <w:rsid w:val="00CE495A"/>
    <w:rsid w:val="00CE577F"/>
    <w:rsid w:val="00CE720B"/>
    <w:rsid w:val="00CE7A2C"/>
    <w:rsid w:val="00CF08B0"/>
    <w:rsid w:val="00CF0C23"/>
    <w:rsid w:val="00CF175F"/>
    <w:rsid w:val="00CF1933"/>
    <w:rsid w:val="00CF19BD"/>
    <w:rsid w:val="00CF1D8A"/>
    <w:rsid w:val="00CF212D"/>
    <w:rsid w:val="00CF23B8"/>
    <w:rsid w:val="00CF268C"/>
    <w:rsid w:val="00CF26F9"/>
    <w:rsid w:val="00CF30B2"/>
    <w:rsid w:val="00CF329B"/>
    <w:rsid w:val="00CF3BA6"/>
    <w:rsid w:val="00CF5A72"/>
    <w:rsid w:val="00CF5B6A"/>
    <w:rsid w:val="00CF6421"/>
    <w:rsid w:val="00CF7515"/>
    <w:rsid w:val="00D00664"/>
    <w:rsid w:val="00D00A64"/>
    <w:rsid w:val="00D00B6E"/>
    <w:rsid w:val="00D014AE"/>
    <w:rsid w:val="00D01D8E"/>
    <w:rsid w:val="00D034AE"/>
    <w:rsid w:val="00D03D5F"/>
    <w:rsid w:val="00D10920"/>
    <w:rsid w:val="00D10BB0"/>
    <w:rsid w:val="00D12C93"/>
    <w:rsid w:val="00D1422D"/>
    <w:rsid w:val="00D148A0"/>
    <w:rsid w:val="00D14A1A"/>
    <w:rsid w:val="00D15005"/>
    <w:rsid w:val="00D15059"/>
    <w:rsid w:val="00D159D4"/>
    <w:rsid w:val="00D16391"/>
    <w:rsid w:val="00D16559"/>
    <w:rsid w:val="00D16CAB"/>
    <w:rsid w:val="00D20212"/>
    <w:rsid w:val="00D205A3"/>
    <w:rsid w:val="00D20A11"/>
    <w:rsid w:val="00D212DF"/>
    <w:rsid w:val="00D22638"/>
    <w:rsid w:val="00D23C5B"/>
    <w:rsid w:val="00D245DE"/>
    <w:rsid w:val="00D2486D"/>
    <w:rsid w:val="00D255A8"/>
    <w:rsid w:val="00D25D8E"/>
    <w:rsid w:val="00D26144"/>
    <w:rsid w:val="00D30461"/>
    <w:rsid w:val="00D310E1"/>
    <w:rsid w:val="00D31DB2"/>
    <w:rsid w:val="00D32E6B"/>
    <w:rsid w:val="00D34690"/>
    <w:rsid w:val="00D348AC"/>
    <w:rsid w:val="00D34FEF"/>
    <w:rsid w:val="00D36C25"/>
    <w:rsid w:val="00D36CAC"/>
    <w:rsid w:val="00D375BF"/>
    <w:rsid w:val="00D422A1"/>
    <w:rsid w:val="00D43343"/>
    <w:rsid w:val="00D43A22"/>
    <w:rsid w:val="00D440CC"/>
    <w:rsid w:val="00D4474E"/>
    <w:rsid w:val="00D44C70"/>
    <w:rsid w:val="00D4518A"/>
    <w:rsid w:val="00D4624B"/>
    <w:rsid w:val="00D46933"/>
    <w:rsid w:val="00D46EFB"/>
    <w:rsid w:val="00D5022C"/>
    <w:rsid w:val="00D50504"/>
    <w:rsid w:val="00D50AE3"/>
    <w:rsid w:val="00D50C8F"/>
    <w:rsid w:val="00D51725"/>
    <w:rsid w:val="00D522A4"/>
    <w:rsid w:val="00D526C7"/>
    <w:rsid w:val="00D53E8C"/>
    <w:rsid w:val="00D53FB7"/>
    <w:rsid w:val="00D5480B"/>
    <w:rsid w:val="00D54AF1"/>
    <w:rsid w:val="00D55B77"/>
    <w:rsid w:val="00D57CB6"/>
    <w:rsid w:val="00D60074"/>
    <w:rsid w:val="00D60251"/>
    <w:rsid w:val="00D611EE"/>
    <w:rsid w:val="00D61554"/>
    <w:rsid w:val="00D62A02"/>
    <w:rsid w:val="00D64204"/>
    <w:rsid w:val="00D642C4"/>
    <w:rsid w:val="00D66DEF"/>
    <w:rsid w:val="00D67B93"/>
    <w:rsid w:val="00D71480"/>
    <w:rsid w:val="00D7177B"/>
    <w:rsid w:val="00D72687"/>
    <w:rsid w:val="00D72689"/>
    <w:rsid w:val="00D7271E"/>
    <w:rsid w:val="00D72A7D"/>
    <w:rsid w:val="00D72E97"/>
    <w:rsid w:val="00D73F30"/>
    <w:rsid w:val="00D75113"/>
    <w:rsid w:val="00D75F1C"/>
    <w:rsid w:val="00D774E5"/>
    <w:rsid w:val="00D77A78"/>
    <w:rsid w:val="00D812BF"/>
    <w:rsid w:val="00D8363F"/>
    <w:rsid w:val="00D83902"/>
    <w:rsid w:val="00D84F12"/>
    <w:rsid w:val="00D8682D"/>
    <w:rsid w:val="00D86DB5"/>
    <w:rsid w:val="00D90F34"/>
    <w:rsid w:val="00D91286"/>
    <w:rsid w:val="00D91438"/>
    <w:rsid w:val="00D9186C"/>
    <w:rsid w:val="00D91E6A"/>
    <w:rsid w:val="00D9206C"/>
    <w:rsid w:val="00D92984"/>
    <w:rsid w:val="00D92BD7"/>
    <w:rsid w:val="00D9389A"/>
    <w:rsid w:val="00D94B2E"/>
    <w:rsid w:val="00D952FA"/>
    <w:rsid w:val="00D9736C"/>
    <w:rsid w:val="00D9765D"/>
    <w:rsid w:val="00D977AF"/>
    <w:rsid w:val="00DA015F"/>
    <w:rsid w:val="00DA0234"/>
    <w:rsid w:val="00DA2987"/>
    <w:rsid w:val="00DA3028"/>
    <w:rsid w:val="00DA3DCE"/>
    <w:rsid w:val="00DA4230"/>
    <w:rsid w:val="00DA49FB"/>
    <w:rsid w:val="00DA4CD1"/>
    <w:rsid w:val="00DA5165"/>
    <w:rsid w:val="00DA6336"/>
    <w:rsid w:val="00DA6C7E"/>
    <w:rsid w:val="00DA7E3E"/>
    <w:rsid w:val="00DB07A9"/>
    <w:rsid w:val="00DB1878"/>
    <w:rsid w:val="00DB1F38"/>
    <w:rsid w:val="00DB20B1"/>
    <w:rsid w:val="00DB26B9"/>
    <w:rsid w:val="00DB2967"/>
    <w:rsid w:val="00DB2C3C"/>
    <w:rsid w:val="00DB38FF"/>
    <w:rsid w:val="00DB4197"/>
    <w:rsid w:val="00DB4FA7"/>
    <w:rsid w:val="00DB5EC6"/>
    <w:rsid w:val="00DB6554"/>
    <w:rsid w:val="00DB70F1"/>
    <w:rsid w:val="00DB7976"/>
    <w:rsid w:val="00DB7B10"/>
    <w:rsid w:val="00DC09C5"/>
    <w:rsid w:val="00DC1A69"/>
    <w:rsid w:val="00DC1D35"/>
    <w:rsid w:val="00DC2F57"/>
    <w:rsid w:val="00DC32D0"/>
    <w:rsid w:val="00DC41C8"/>
    <w:rsid w:val="00DC492F"/>
    <w:rsid w:val="00DC4CA2"/>
    <w:rsid w:val="00DC4E59"/>
    <w:rsid w:val="00DC4FD1"/>
    <w:rsid w:val="00DC5D75"/>
    <w:rsid w:val="00DC70DE"/>
    <w:rsid w:val="00DC7579"/>
    <w:rsid w:val="00DC79CF"/>
    <w:rsid w:val="00DC7B79"/>
    <w:rsid w:val="00DD022B"/>
    <w:rsid w:val="00DD0A94"/>
    <w:rsid w:val="00DD153C"/>
    <w:rsid w:val="00DD1CC3"/>
    <w:rsid w:val="00DD2B60"/>
    <w:rsid w:val="00DD3673"/>
    <w:rsid w:val="00DD5205"/>
    <w:rsid w:val="00DD589B"/>
    <w:rsid w:val="00DD642E"/>
    <w:rsid w:val="00DD6881"/>
    <w:rsid w:val="00DD7161"/>
    <w:rsid w:val="00DD72E4"/>
    <w:rsid w:val="00DD739D"/>
    <w:rsid w:val="00DE0132"/>
    <w:rsid w:val="00DE0781"/>
    <w:rsid w:val="00DE121A"/>
    <w:rsid w:val="00DE143F"/>
    <w:rsid w:val="00DE3177"/>
    <w:rsid w:val="00DE3E34"/>
    <w:rsid w:val="00DE43CA"/>
    <w:rsid w:val="00DE4856"/>
    <w:rsid w:val="00DE5140"/>
    <w:rsid w:val="00DE6DC2"/>
    <w:rsid w:val="00DE75D3"/>
    <w:rsid w:val="00DE777B"/>
    <w:rsid w:val="00DF0034"/>
    <w:rsid w:val="00DF1D8C"/>
    <w:rsid w:val="00DF227E"/>
    <w:rsid w:val="00DF2858"/>
    <w:rsid w:val="00DF2862"/>
    <w:rsid w:val="00DF2D90"/>
    <w:rsid w:val="00DF306F"/>
    <w:rsid w:val="00DF3808"/>
    <w:rsid w:val="00DF3AE3"/>
    <w:rsid w:val="00DF4780"/>
    <w:rsid w:val="00DF71E5"/>
    <w:rsid w:val="00DF73B1"/>
    <w:rsid w:val="00DF7AD5"/>
    <w:rsid w:val="00DF7CD7"/>
    <w:rsid w:val="00E003F7"/>
    <w:rsid w:val="00E01B94"/>
    <w:rsid w:val="00E01D16"/>
    <w:rsid w:val="00E02F72"/>
    <w:rsid w:val="00E03B27"/>
    <w:rsid w:val="00E044F7"/>
    <w:rsid w:val="00E0755D"/>
    <w:rsid w:val="00E14FC1"/>
    <w:rsid w:val="00E15BE0"/>
    <w:rsid w:val="00E16208"/>
    <w:rsid w:val="00E16B06"/>
    <w:rsid w:val="00E17435"/>
    <w:rsid w:val="00E1761A"/>
    <w:rsid w:val="00E17EFF"/>
    <w:rsid w:val="00E20628"/>
    <w:rsid w:val="00E20649"/>
    <w:rsid w:val="00E20CC6"/>
    <w:rsid w:val="00E20CF0"/>
    <w:rsid w:val="00E22056"/>
    <w:rsid w:val="00E23838"/>
    <w:rsid w:val="00E23D31"/>
    <w:rsid w:val="00E25BCA"/>
    <w:rsid w:val="00E26180"/>
    <w:rsid w:val="00E26508"/>
    <w:rsid w:val="00E27E55"/>
    <w:rsid w:val="00E30B7B"/>
    <w:rsid w:val="00E314FE"/>
    <w:rsid w:val="00E328E4"/>
    <w:rsid w:val="00E32ADE"/>
    <w:rsid w:val="00E32AF2"/>
    <w:rsid w:val="00E32EC8"/>
    <w:rsid w:val="00E335F7"/>
    <w:rsid w:val="00E33726"/>
    <w:rsid w:val="00E33E6D"/>
    <w:rsid w:val="00E3421B"/>
    <w:rsid w:val="00E34344"/>
    <w:rsid w:val="00E378C9"/>
    <w:rsid w:val="00E37C88"/>
    <w:rsid w:val="00E37D1E"/>
    <w:rsid w:val="00E4075E"/>
    <w:rsid w:val="00E41A1C"/>
    <w:rsid w:val="00E422A0"/>
    <w:rsid w:val="00E42905"/>
    <w:rsid w:val="00E42F1E"/>
    <w:rsid w:val="00E44599"/>
    <w:rsid w:val="00E463ED"/>
    <w:rsid w:val="00E468BF"/>
    <w:rsid w:val="00E4702B"/>
    <w:rsid w:val="00E475D2"/>
    <w:rsid w:val="00E4783B"/>
    <w:rsid w:val="00E47C5C"/>
    <w:rsid w:val="00E47E04"/>
    <w:rsid w:val="00E47F88"/>
    <w:rsid w:val="00E501C2"/>
    <w:rsid w:val="00E50CDB"/>
    <w:rsid w:val="00E52DD5"/>
    <w:rsid w:val="00E53410"/>
    <w:rsid w:val="00E53498"/>
    <w:rsid w:val="00E5460E"/>
    <w:rsid w:val="00E5559D"/>
    <w:rsid w:val="00E5676C"/>
    <w:rsid w:val="00E56E8D"/>
    <w:rsid w:val="00E56EE0"/>
    <w:rsid w:val="00E612B9"/>
    <w:rsid w:val="00E6340C"/>
    <w:rsid w:val="00E636BB"/>
    <w:rsid w:val="00E63CFD"/>
    <w:rsid w:val="00E64308"/>
    <w:rsid w:val="00E650AB"/>
    <w:rsid w:val="00E65825"/>
    <w:rsid w:val="00E65E3A"/>
    <w:rsid w:val="00E66083"/>
    <w:rsid w:val="00E6742C"/>
    <w:rsid w:val="00E67DC4"/>
    <w:rsid w:val="00E7065A"/>
    <w:rsid w:val="00E70A61"/>
    <w:rsid w:val="00E70E42"/>
    <w:rsid w:val="00E70F4C"/>
    <w:rsid w:val="00E714FC"/>
    <w:rsid w:val="00E71A52"/>
    <w:rsid w:val="00E72C63"/>
    <w:rsid w:val="00E736AA"/>
    <w:rsid w:val="00E73A3B"/>
    <w:rsid w:val="00E76B3A"/>
    <w:rsid w:val="00E76BC6"/>
    <w:rsid w:val="00E77037"/>
    <w:rsid w:val="00E808C7"/>
    <w:rsid w:val="00E82955"/>
    <w:rsid w:val="00E832F8"/>
    <w:rsid w:val="00E84715"/>
    <w:rsid w:val="00E848B6"/>
    <w:rsid w:val="00E84EE1"/>
    <w:rsid w:val="00E8666F"/>
    <w:rsid w:val="00E86E4F"/>
    <w:rsid w:val="00E8751A"/>
    <w:rsid w:val="00E87645"/>
    <w:rsid w:val="00E92585"/>
    <w:rsid w:val="00E925FB"/>
    <w:rsid w:val="00E947D0"/>
    <w:rsid w:val="00E959E6"/>
    <w:rsid w:val="00E96568"/>
    <w:rsid w:val="00E96CDD"/>
    <w:rsid w:val="00E96EA4"/>
    <w:rsid w:val="00EA0F34"/>
    <w:rsid w:val="00EA1079"/>
    <w:rsid w:val="00EA131F"/>
    <w:rsid w:val="00EA1EE4"/>
    <w:rsid w:val="00EA2F4B"/>
    <w:rsid w:val="00EA4949"/>
    <w:rsid w:val="00EA4B56"/>
    <w:rsid w:val="00EA50AB"/>
    <w:rsid w:val="00EA52F7"/>
    <w:rsid w:val="00EA540E"/>
    <w:rsid w:val="00EA57A9"/>
    <w:rsid w:val="00EA5992"/>
    <w:rsid w:val="00EA652B"/>
    <w:rsid w:val="00EA6EB2"/>
    <w:rsid w:val="00EA706D"/>
    <w:rsid w:val="00EB0013"/>
    <w:rsid w:val="00EB3302"/>
    <w:rsid w:val="00EB5645"/>
    <w:rsid w:val="00EB6371"/>
    <w:rsid w:val="00EB64EB"/>
    <w:rsid w:val="00EB6691"/>
    <w:rsid w:val="00EB6711"/>
    <w:rsid w:val="00EB6742"/>
    <w:rsid w:val="00EB6FA9"/>
    <w:rsid w:val="00EB7686"/>
    <w:rsid w:val="00EB7F61"/>
    <w:rsid w:val="00EC04D8"/>
    <w:rsid w:val="00EC1280"/>
    <w:rsid w:val="00EC3861"/>
    <w:rsid w:val="00EC509C"/>
    <w:rsid w:val="00EC5301"/>
    <w:rsid w:val="00EC64B5"/>
    <w:rsid w:val="00EC715C"/>
    <w:rsid w:val="00EC761D"/>
    <w:rsid w:val="00ED2644"/>
    <w:rsid w:val="00ED360F"/>
    <w:rsid w:val="00ED5486"/>
    <w:rsid w:val="00ED6B01"/>
    <w:rsid w:val="00ED72CB"/>
    <w:rsid w:val="00EE0CD9"/>
    <w:rsid w:val="00EE0FBD"/>
    <w:rsid w:val="00EE1C1E"/>
    <w:rsid w:val="00EE1EE0"/>
    <w:rsid w:val="00EE2AB3"/>
    <w:rsid w:val="00EE3398"/>
    <w:rsid w:val="00EE4CD3"/>
    <w:rsid w:val="00EE76EB"/>
    <w:rsid w:val="00EE77DC"/>
    <w:rsid w:val="00EE7A5A"/>
    <w:rsid w:val="00EE7F79"/>
    <w:rsid w:val="00EF06BF"/>
    <w:rsid w:val="00EF1C96"/>
    <w:rsid w:val="00EF3125"/>
    <w:rsid w:val="00EF377C"/>
    <w:rsid w:val="00EF3E64"/>
    <w:rsid w:val="00EF5FEF"/>
    <w:rsid w:val="00EF7AE9"/>
    <w:rsid w:val="00F01DBA"/>
    <w:rsid w:val="00F025F3"/>
    <w:rsid w:val="00F02ADE"/>
    <w:rsid w:val="00F03506"/>
    <w:rsid w:val="00F0389E"/>
    <w:rsid w:val="00F045B2"/>
    <w:rsid w:val="00F05FE2"/>
    <w:rsid w:val="00F067FC"/>
    <w:rsid w:val="00F06D75"/>
    <w:rsid w:val="00F071B6"/>
    <w:rsid w:val="00F076B0"/>
    <w:rsid w:val="00F128EA"/>
    <w:rsid w:val="00F13D3C"/>
    <w:rsid w:val="00F14D7D"/>
    <w:rsid w:val="00F15864"/>
    <w:rsid w:val="00F15FC2"/>
    <w:rsid w:val="00F17345"/>
    <w:rsid w:val="00F17AC9"/>
    <w:rsid w:val="00F218FF"/>
    <w:rsid w:val="00F235BC"/>
    <w:rsid w:val="00F25EDB"/>
    <w:rsid w:val="00F261E6"/>
    <w:rsid w:val="00F27831"/>
    <w:rsid w:val="00F27ADA"/>
    <w:rsid w:val="00F30154"/>
    <w:rsid w:val="00F30B2E"/>
    <w:rsid w:val="00F31281"/>
    <w:rsid w:val="00F31E00"/>
    <w:rsid w:val="00F33560"/>
    <w:rsid w:val="00F3460E"/>
    <w:rsid w:val="00F3712D"/>
    <w:rsid w:val="00F407CB"/>
    <w:rsid w:val="00F408A1"/>
    <w:rsid w:val="00F40912"/>
    <w:rsid w:val="00F413DE"/>
    <w:rsid w:val="00F41917"/>
    <w:rsid w:val="00F41C96"/>
    <w:rsid w:val="00F452B7"/>
    <w:rsid w:val="00F456AB"/>
    <w:rsid w:val="00F478CD"/>
    <w:rsid w:val="00F50049"/>
    <w:rsid w:val="00F50057"/>
    <w:rsid w:val="00F504D2"/>
    <w:rsid w:val="00F50E53"/>
    <w:rsid w:val="00F50EB0"/>
    <w:rsid w:val="00F52126"/>
    <w:rsid w:val="00F521B2"/>
    <w:rsid w:val="00F52CBC"/>
    <w:rsid w:val="00F5331E"/>
    <w:rsid w:val="00F540C0"/>
    <w:rsid w:val="00F541E1"/>
    <w:rsid w:val="00F567DB"/>
    <w:rsid w:val="00F575DD"/>
    <w:rsid w:val="00F6315F"/>
    <w:rsid w:val="00F63352"/>
    <w:rsid w:val="00F640FB"/>
    <w:rsid w:val="00F64B57"/>
    <w:rsid w:val="00F64B73"/>
    <w:rsid w:val="00F64F8E"/>
    <w:rsid w:val="00F66025"/>
    <w:rsid w:val="00F66C5F"/>
    <w:rsid w:val="00F66CDA"/>
    <w:rsid w:val="00F710AB"/>
    <w:rsid w:val="00F7149E"/>
    <w:rsid w:val="00F71583"/>
    <w:rsid w:val="00F71D98"/>
    <w:rsid w:val="00F71FE6"/>
    <w:rsid w:val="00F73129"/>
    <w:rsid w:val="00F745D1"/>
    <w:rsid w:val="00F74E4E"/>
    <w:rsid w:val="00F75C16"/>
    <w:rsid w:val="00F75F32"/>
    <w:rsid w:val="00F8044C"/>
    <w:rsid w:val="00F81FCF"/>
    <w:rsid w:val="00F836BA"/>
    <w:rsid w:val="00F83EA1"/>
    <w:rsid w:val="00F842A4"/>
    <w:rsid w:val="00F8531B"/>
    <w:rsid w:val="00F85FB2"/>
    <w:rsid w:val="00F8715B"/>
    <w:rsid w:val="00F87384"/>
    <w:rsid w:val="00F915EF"/>
    <w:rsid w:val="00F91A00"/>
    <w:rsid w:val="00F9454F"/>
    <w:rsid w:val="00F9477D"/>
    <w:rsid w:val="00F96A5D"/>
    <w:rsid w:val="00F96EF1"/>
    <w:rsid w:val="00FA0690"/>
    <w:rsid w:val="00FA175B"/>
    <w:rsid w:val="00FA1A30"/>
    <w:rsid w:val="00FA22CC"/>
    <w:rsid w:val="00FA259E"/>
    <w:rsid w:val="00FA3A48"/>
    <w:rsid w:val="00FB080F"/>
    <w:rsid w:val="00FB271D"/>
    <w:rsid w:val="00FB3456"/>
    <w:rsid w:val="00FB3ECF"/>
    <w:rsid w:val="00FB48D6"/>
    <w:rsid w:val="00FB509D"/>
    <w:rsid w:val="00FB5365"/>
    <w:rsid w:val="00FB5C39"/>
    <w:rsid w:val="00FB6B8E"/>
    <w:rsid w:val="00FC09B1"/>
    <w:rsid w:val="00FC0D3F"/>
    <w:rsid w:val="00FC0D78"/>
    <w:rsid w:val="00FC1687"/>
    <w:rsid w:val="00FC28DB"/>
    <w:rsid w:val="00FC4A45"/>
    <w:rsid w:val="00FC52D9"/>
    <w:rsid w:val="00FC5C23"/>
    <w:rsid w:val="00FC675E"/>
    <w:rsid w:val="00FC682F"/>
    <w:rsid w:val="00FC6BD0"/>
    <w:rsid w:val="00FD30EC"/>
    <w:rsid w:val="00FD387E"/>
    <w:rsid w:val="00FD3CA5"/>
    <w:rsid w:val="00FD41F6"/>
    <w:rsid w:val="00FD50ED"/>
    <w:rsid w:val="00FD5206"/>
    <w:rsid w:val="00FD6506"/>
    <w:rsid w:val="00FD6F87"/>
    <w:rsid w:val="00FE1A30"/>
    <w:rsid w:val="00FE23AD"/>
    <w:rsid w:val="00FE2F48"/>
    <w:rsid w:val="00FE435E"/>
    <w:rsid w:val="00FE49AC"/>
    <w:rsid w:val="00FE4EC9"/>
    <w:rsid w:val="00FE4FB6"/>
    <w:rsid w:val="00FE556C"/>
    <w:rsid w:val="00FF08B7"/>
    <w:rsid w:val="00FF1A93"/>
    <w:rsid w:val="00FF2316"/>
    <w:rsid w:val="00FF40E7"/>
    <w:rsid w:val="00FF5232"/>
    <w:rsid w:val="00FF62F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2EC847A7-70FF-4620-A654-DDD7F89EE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lang w:val="x-none" w:eastAsia="x-none"/>
    </w:rPr>
  </w:style>
  <w:style w:type="character" w:customStyle="1" w:styleId="ANOTACIONCar">
    <w:name w:val="ANOTACION Car"/>
    <w:link w:val="ANOTACION"/>
    <w:locked/>
    <w:rsid w:val="003D3A0C"/>
    <w:rPr>
      <w:rFonts w:ascii="Times New Roman" w:eastAsia="Times New Roman" w:hAnsi="Times New Roman" w:cs="Times New Roman"/>
      <w:b/>
      <w:sz w:val="18"/>
      <w:szCs w:val="18"/>
      <w:lang w:val="x-none" w:eastAsia="x-none"/>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independiente3">
    <w:name w:val="Body Text 3"/>
    <w:basedOn w:val="Normal"/>
    <w:link w:val="Textoindependiente3Car"/>
    <w:uiPriority w:val="99"/>
    <w:semiHidden/>
    <w:unhideWhenUsed/>
    <w:rsid w:val="00E70E4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70E42"/>
    <w:rPr>
      <w:rFonts w:ascii="Times New Roman" w:eastAsia="Times New Roman" w:hAnsi="Times New Roman" w:cs="Times New Roman"/>
      <w:sz w:val="16"/>
      <w:szCs w:val="16"/>
      <w:lang w:val="es-MX"/>
    </w:rPr>
  </w:style>
  <w:style w:type="paragraph" w:styleId="Textoindependiente">
    <w:name w:val="Body Text"/>
    <w:basedOn w:val="Normal"/>
    <w:link w:val="TextoindependienteCar"/>
    <w:uiPriority w:val="99"/>
    <w:semiHidden/>
    <w:unhideWhenUsed/>
    <w:rsid w:val="00E70E42"/>
    <w:pPr>
      <w:spacing w:after="120"/>
    </w:pPr>
  </w:style>
  <w:style w:type="character" w:customStyle="1" w:styleId="TextoindependienteCar">
    <w:name w:val="Texto independiente Car"/>
    <w:basedOn w:val="Fuentedeprrafopredeter"/>
    <w:link w:val="Textoindependiente"/>
    <w:uiPriority w:val="99"/>
    <w:semiHidden/>
    <w:rsid w:val="00E70E42"/>
    <w:rPr>
      <w:rFonts w:ascii="Times New Roman" w:eastAsia="Times New Roman" w:hAnsi="Times New Roman" w:cs="Times New Roman"/>
      <w:lang w:val="es-MX"/>
    </w:rPr>
  </w:style>
  <w:style w:type="paragraph" w:customStyle="1" w:styleId="xmsonormal">
    <w:name w:val="x_msonormal"/>
    <w:basedOn w:val="Normal"/>
    <w:rsid w:val="00FA175B"/>
    <w:pPr>
      <w:spacing w:before="100" w:beforeAutospacing="1" w:after="100" w:afterAutospacing="1"/>
    </w:pPr>
    <w:rPr>
      <w:lang w:eastAsia="es-MX"/>
    </w:rPr>
  </w:style>
  <w:style w:type="character" w:customStyle="1" w:styleId="normaltextrun">
    <w:name w:val="normaltextrun"/>
    <w:basedOn w:val="Fuentedeprrafopredeter"/>
    <w:rsid w:val="0020598C"/>
  </w:style>
  <w:style w:type="paragraph" w:customStyle="1" w:styleId="paragraph">
    <w:name w:val="paragraph"/>
    <w:basedOn w:val="Normal"/>
    <w:uiPriority w:val="99"/>
    <w:rsid w:val="0020598C"/>
    <w:pPr>
      <w:spacing w:before="100" w:beforeAutospacing="1" w:after="100" w:afterAutospacing="1"/>
    </w:pPr>
    <w:rPr>
      <w:lang w:eastAsia="es-MX"/>
    </w:rPr>
  </w:style>
  <w:style w:type="character" w:customStyle="1" w:styleId="eop">
    <w:name w:val="eop"/>
    <w:basedOn w:val="Fuentedeprrafopredeter"/>
    <w:rsid w:val="002059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69448">
      <w:bodyDiv w:val="1"/>
      <w:marLeft w:val="0"/>
      <w:marRight w:val="0"/>
      <w:marTop w:val="0"/>
      <w:marBottom w:val="0"/>
      <w:divBdr>
        <w:top w:val="none" w:sz="0" w:space="0" w:color="auto"/>
        <w:left w:val="none" w:sz="0" w:space="0" w:color="auto"/>
        <w:bottom w:val="none" w:sz="0" w:space="0" w:color="auto"/>
        <w:right w:val="none" w:sz="0" w:space="0" w:color="auto"/>
      </w:divBdr>
      <w:divsChild>
        <w:div w:id="2083405762">
          <w:marLeft w:val="0"/>
          <w:marRight w:val="0"/>
          <w:marTop w:val="0"/>
          <w:marBottom w:val="0"/>
          <w:divBdr>
            <w:top w:val="none" w:sz="0" w:space="0" w:color="auto"/>
            <w:left w:val="none" w:sz="0" w:space="0" w:color="auto"/>
            <w:bottom w:val="none" w:sz="0" w:space="0" w:color="auto"/>
            <w:right w:val="none" w:sz="0" w:space="0" w:color="auto"/>
          </w:divBdr>
          <w:divsChild>
            <w:div w:id="1027215905">
              <w:marLeft w:val="0"/>
              <w:marRight w:val="0"/>
              <w:marTop w:val="0"/>
              <w:marBottom w:val="0"/>
              <w:divBdr>
                <w:top w:val="none" w:sz="0" w:space="0" w:color="auto"/>
                <w:left w:val="none" w:sz="0" w:space="0" w:color="auto"/>
                <w:bottom w:val="none" w:sz="0" w:space="0" w:color="auto"/>
                <w:right w:val="none" w:sz="0" w:space="0" w:color="auto"/>
              </w:divBdr>
              <w:divsChild>
                <w:div w:id="51970260">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7974141">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1093252">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058185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63381348">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633762">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2027099017">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FD29A-E7B9-4F9E-BF7C-6BFF98EBD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35</Pages>
  <Words>8856</Words>
  <Characters>48709</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2017-06-21T21:57:00Z</cp:lastPrinted>
  <dcterms:created xsi:type="dcterms:W3CDTF">2019-04-05T03:41:00Z</dcterms:created>
  <dcterms:modified xsi:type="dcterms:W3CDTF">2019-05-20T18:27:00Z</dcterms:modified>
</cp:coreProperties>
</file>