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887" w:rsidRPr="009B1872" w:rsidRDefault="00C25887" w:rsidP="001652F0">
      <w:pPr>
        <w:spacing w:before="100" w:beforeAutospacing="1" w:after="100" w:afterAutospacing="1" w:line="360" w:lineRule="auto"/>
        <w:jc w:val="both"/>
        <w:rPr>
          <w:rFonts w:ascii="Palatino Linotype" w:hAnsi="Palatino Linotype"/>
        </w:rPr>
      </w:pPr>
      <w:r w:rsidRPr="009B187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652F0" w:rsidRPr="009B1872">
        <w:rPr>
          <w:rFonts w:ascii="Palatino Linotype" w:hAnsi="Palatino Linotype"/>
        </w:rPr>
        <w:t xml:space="preserve">veintiuno de agosto </w:t>
      </w:r>
      <w:r w:rsidRPr="009B1872">
        <w:rPr>
          <w:rFonts w:ascii="Palatino Linotype" w:hAnsi="Palatino Linotype"/>
        </w:rPr>
        <w:t>de dos mil diecinueve.</w:t>
      </w:r>
    </w:p>
    <w:p w:rsidR="00C25887" w:rsidRPr="009B1872" w:rsidRDefault="00C25887" w:rsidP="001652F0">
      <w:pPr>
        <w:spacing w:before="100" w:beforeAutospacing="1" w:after="100" w:afterAutospacing="1" w:line="360" w:lineRule="auto"/>
        <w:jc w:val="both"/>
        <w:rPr>
          <w:rFonts w:ascii="Palatino Linotype" w:hAnsi="Palatino Linotype" w:cs="Arial"/>
          <w:lang w:val="es-ES"/>
        </w:rPr>
      </w:pPr>
      <w:r w:rsidRPr="009B1872">
        <w:rPr>
          <w:rFonts w:ascii="Palatino Linotype" w:hAnsi="Palatino Linotype"/>
          <w:lang w:val="es-ES"/>
        </w:rPr>
        <w:t>VISTO</w:t>
      </w:r>
      <w:r w:rsidR="001652F0" w:rsidRPr="009B1872">
        <w:rPr>
          <w:rFonts w:ascii="Palatino Linotype" w:hAnsi="Palatino Linotype"/>
          <w:lang w:val="es-ES"/>
        </w:rPr>
        <w:t>S</w:t>
      </w:r>
      <w:r w:rsidRPr="009B1872">
        <w:rPr>
          <w:rFonts w:ascii="Palatino Linotype" w:hAnsi="Palatino Linotype"/>
          <w:lang w:val="es-ES"/>
        </w:rPr>
        <w:t xml:space="preserve"> </w:t>
      </w:r>
      <w:r w:rsidR="001652F0" w:rsidRPr="009B1872">
        <w:rPr>
          <w:rFonts w:ascii="Palatino Linotype" w:hAnsi="Palatino Linotype"/>
          <w:lang w:val="es-ES"/>
        </w:rPr>
        <w:t>los e</w:t>
      </w:r>
      <w:r w:rsidR="00E20BFD" w:rsidRPr="009B1872">
        <w:rPr>
          <w:rFonts w:ascii="Palatino Linotype" w:hAnsi="Palatino Linotype"/>
          <w:lang w:val="es-ES"/>
        </w:rPr>
        <w:t>xpediente</w:t>
      </w:r>
      <w:r w:rsidR="001652F0" w:rsidRPr="009B1872">
        <w:rPr>
          <w:rFonts w:ascii="Palatino Linotype" w:hAnsi="Palatino Linotype"/>
          <w:lang w:val="es-ES"/>
        </w:rPr>
        <w:t>s</w:t>
      </w:r>
      <w:r w:rsidR="00E20BFD" w:rsidRPr="009B1872">
        <w:rPr>
          <w:rFonts w:ascii="Palatino Linotype" w:hAnsi="Palatino Linotype"/>
          <w:lang w:val="es-ES"/>
        </w:rPr>
        <w:t xml:space="preserve"> formado</w:t>
      </w:r>
      <w:r w:rsidR="001652F0" w:rsidRPr="009B1872">
        <w:rPr>
          <w:rFonts w:ascii="Palatino Linotype" w:hAnsi="Palatino Linotype"/>
          <w:lang w:val="es-ES"/>
        </w:rPr>
        <w:t>s</w:t>
      </w:r>
      <w:r w:rsidR="00E20BFD" w:rsidRPr="009B1872">
        <w:rPr>
          <w:rFonts w:ascii="Palatino Linotype" w:hAnsi="Palatino Linotype"/>
          <w:lang w:val="es-ES"/>
        </w:rPr>
        <w:t xml:space="preserve"> con motivo de los</w:t>
      </w:r>
      <w:r w:rsidRPr="009B1872">
        <w:rPr>
          <w:rFonts w:ascii="Palatino Linotype" w:hAnsi="Palatino Linotype"/>
          <w:lang w:val="es-ES"/>
        </w:rPr>
        <w:t xml:space="preserve"> recurso</w:t>
      </w:r>
      <w:r w:rsidR="00E20BFD" w:rsidRPr="009B1872">
        <w:rPr>
          <w:rFonts w:ascii="Palatino Linotype" w:hAnsi="Palatino Linotype"/>
          <w:lang w:val="es-ES"/>
        </w:rPr>
        <w:t>s</w:t>
      </w:r>
      <w:r w:rsidRPr="009B1872">
        <w:rPr>
          <w:rFonts w:ascii="Palatino Linotype" w:hAnsi="Palatino Linotype"/>
          <w:lang w:val="es-ES"/>
        </w:rPr>
        <w:t xml:space="preserve"> de revisión </w:t>
      </w:r>
      <w:r w:rsidRPr="009B1872">
        <w:rPr>
          <w:rFonts w:ascii="Palatino Linotype" w:hAnsi="Palatino Linotype"/>
          <w:b/>
          <w:lang w:val="es-ES"/>
        </w:rPr>
        <w:t>0</w:t>
      </w:r>
      <w:r w:rsidRPr="009B1872">
        <w:rPr>
          <w:rFonts w:ascii="Palatino Linotype" w:hAnsi="Palatino Linotype"/>
          <w:b/>
          <w:sz w:val="22"/>
          <w:lang w:val="es-ES"/>
        </w:rPr>
        <w:t>4632/INFOEM/IP/RR/2019,</w:t>
      </w:r>
      <w:r w:rsidR="00E20BFD" w:rsidRPr="009B1872">
        <w:rPr>
          <w:rFonts w:ascii="Palatino Linotype" w:hAnsi="Palatino Linotype"/>
          <w:b/>
          <w:sz w:val="22"/>
          <w:lang w:val="es-ES"/>
        </w:rPr>
        <w:t xml:space="preserve"> 04633/INFOEM/IP/RR/2019, 04634/INFOEM/IP/RR/2019, 04635/INFOEM/IP/RR/2019, 04637/INFOEM/IP/RR/2019, 04638/INFOEM/IP/RR/2019, 04639/INFOEM/IP/RR/2019, 04640/INFOEM/IP/RR/2019, 04642/INFOEM/IP/RR</w:t>
      </w:r>
      <w:r w:rsidR="001652F0" w:rsidRPr="009B1872">
        <w:rPr>
          <w:rFonts w:ascii="Palatino Linotype" w:hAnsi="Palatino Linotype"/>
          <w:b/>
          <w:sz w:val="22"/>
          <w:lang w:val="es-ES"/>
        </w:rPr>
        <w:t xml:space="preserve">/2019, 04643/INFOEM/IP/RR/2019 </w:t>
      </w:r>
      <w:r w:rsidR="001652F0" w:rsidRPr="009B1872">
        <w:rPr>
          <w:rFonts w:ascii="Palatino Linotype" w:hAnsi="Palatino Linotype"/>
          <w:sz w:val="22"/>
          <w:lang w:val="es-ES"/>
        </w:rPr>
        <w:t>y</w:t>
      </w:r>
      <w:r w:rsidR="001652F0" w:rsidRPr="009B1872">
        <w:rPr>
          <w:rFonts w:ascii="Palatino Linotype" w:hAnsi="Palatino Linotype"/>
          <w:b/>
          <w:sz w:val="22"/>
          <w:lang w:val="es-ES"/>
        </w:rPr>
        <w:t xml:space="preserve"> </w:t>
      </w:r>
      <w:r w:rsidR="00E20BFD" w:rsidRPr="009B1872">
        <w:rPr>
          <w:rFonts w:ascii="Palatino Linotype" w:hAnsi="Palatino Linotype"/>
          <w:b/>
          <w:sz w:val="22"/>
          <w:lang w:val="es-ES"/>
        </w:rPr>
        <w:t xml:space="preserve">04645/INFOEM/IP/RR/2019 </w:t>
      </w:r>
      <w:r w:rsidRPr="009B1872">
        <w:rPr>
          <w:rFonts w:ascii="Palatino Linotype" w:hAnsi="Palatino Linotype"/>
          <w:lang w:val="es-ES"/>
        </w:rPr>
        <w:t>interpuesto</w:t>
      </w:r>
      <w:r w:rsidR="007056BF" w:rsidRPr="009B1872">
        <w:rPr>
          <w:rFonts w:ascii="Palatino Linotype" w:hAnsi="Palatino Linotype"/>
          <w:lang w:val="es-ES"/>
        </w:rPr>
        <w:t>s</w:t>
      </w:r>
      <w:r w:rsidRPr="009B1872">
        <w:rPr>
          <w:rFonts w:ascii="Palatino Linotype" w:hAnsi="Palatino Linotype"/>
          <w:lang w:val="es-ES"/>
        </w:rPr>
        <w:t xml:space="preserve"> por el </w:t>
      </w:r>
      <w:r w:rsidRPr="009B1872">
        <w:rPr>
          <w:rFonts w:ascii="Palatino Linotype" w:hAnsi="Palatino Linotype"/>
          <w:b/>
          <w:lang w:val="es-ES"/>
        </w:rPr>
        <w:t xml:space="preserve">C. </w:t>
      </w:r>
      <w:r w:rsidR="009837B6">
        <w:rPr>
          <w:rFonts w:ascii="Palatino Linotype" w:hAnsi="Palatino Linotype"/>
          <w:b/>
          <w:lang w:val="es-ES"/>
        </w:rPr>
        <w:t>XXXXXXX XXXXX</w:t>
      </w:r>
      <w:r w:rsidRPr="009B1872">
        <w:rPr>
          <w:rFonts w:ascii="Palatino Linotype" w:hAnsi="Palatino Linotype"/>
          <w:b/>
          <w:lang w:val="es-ES"/>
        </w:rPr>
        <w:t>,</w:t>
      </w:r>
      <w:r w:rsidRPr="009B1872">
        <w:rPr>
          <w:rFonts w:ascii="Palatino Linotype" w:hAnsi="Palatino Linotype"/>
          <w:lang w:val="es-ES"/>
        </w:rPr>
        <w:t xml:space="preserve"> en lo sucesivo </w:t>
      </w:r>
      <w:r w:rsidRPr="009B1872">
        <w:rPr>
          <w:rFonts w:ascii="Palatino Linotype" w:hAnsi="Palatino Linotype"/>
          <w:b/>
          <w:lang w:val="es-ES"/>
        </w:rPr>
        <w:t>EL RECURRENTE,</w:t>
      </w:r>
      <w:r w:rsidRPr="009B1872">
        <w:rPr>
          <w:rFonts w:ascii="Palatino Linotype" w:hAnsi="Palatino Linotype"/>
          <w:lang w:val="es-ES"/>
        </w:rPr>
        <w:t xml:space="preserve"> </w:t>
      </w:r>
      <w:r w:rsidRPr="009B1872">
        <w:rPr>
          <w:rFonts w:ascii="Palatino Linotype" w:hAnsi="Palatino Linotype" w:cs="Arial"/>
          <w:lang w:val="es-ES"/>
        </w:rPr>
        <w:t>en contra de la</w:t>
      </w:r>
      <w:r w:rsidR="00F67CDE">
        <w:rPr>
          <w:rFonts w:ascii="Palatino Linotype" w:hAnsi="Palatino Linotype" w:cs="Arial"/>
          <w:lang w:val="es-ES"/>
        </w:rPr>
        <w:t>s</w:t>
      </w:r>
      <w:r w:rsidRPr="009B1872">
        <w:rPr>
          <w:rFonts w:ascii="Palatino Linotype" w:hAnsi="Palatino Linotype" w:cs="Arial"/>
          <w:lang w:val="es-ES"/>
        </w:rPr>
        <w:t xml:space="preserve"> respuesta</w:t>
      </w:r>
      <w:r w:rsidR="00F67CDE">
        <w:rPr>
          <w:rFonts w:ascii="Palatino Linotype" w:hAnsi="Palatino Linotype" w:cs="Arial"/>
          <w:lang w:val="es-ES"/>
        </w:rPr>
        <w:t>s</w:t>
      </w:r>
      <w:r w:rsidRPr="009B1872">
        <w:rPr>
          <w:rFonts w:ascii="Palatino Linotype" w:hAnsi="Palatino Linotype" w:cs="Arial"/>
          <w:lang w:val="es-ES"/>
        </w:rPr>
        <w:t xml:space="preserve"> del </w:t>
      </w:r>
      <w:r w:rsidRPr="009B1872">
        <w:rPr>
          <w:rFonts w:ascii="Palatino Linotype" w:hAnsi="Palatino Linotype"/>
          <w:b/>
          <w:lang w:val="es-ES_tradnl"/>
        </w:rPr>
        <w:t>Ayuntamiento de Juchitepec,</w:t>
      </w:r>
      <w:r w:rsidRPr="009B1872">
        <w:rPr>
          <w:rFonts w:ascii="Palatino Linotype" w:hAnsi="Palatino Linotype" w:cs="Arial"/>
          <w:lang w:val="es-ES"/>
        </w:rPr>
        <w:t xml:space="preserve"> en lo sucesivo </w:t>
      </w:r>
      <w:r w:rsidRPr="009B1872">
        <w:rPr>
          <w:rFonts w:ascii="Palatino Linotype" w:hAnsi="Palatino Linotype" w:cs="Arial"/>
          <w:b/>
          <w:lang w:val="es-ES"/>
        </w:rPr>
        <w:t xml:space="preserve">EL SUJETO OBLIGADO, </w:t>
      </w:r>
      <w:r w:rsidRPr="009B1872">
        <w:rPr>
          <w:rFonts w:ascii="Palatino Linotype" w:hAnsi="Palatino Linotype" w:cs="Arial"/>
          <w:lang w:val="es-ES"/>
        </w:rPr>
        <w:t>se procede a dictar la presente resolución con base en lo siguiente:</w:t>
      </w:r>
      <w:bookmarkStart w:id="0" w:name="_GoBack"/>
      <w:bookmarkEnd w:id="0"/>
    </w:p>
    <w:p w:rsidR="00C25887" w:rsidRPr="009B1872" w:rsidRDefault="00C25887" w:rsidP="00C25887">
      <w:pPr>
        <w:spacing w:before="240" w:after="120" w:line="360" w:lineRule="auto"/>
        <w:jc w:val="center"/>
        <w:rPr>
          <w:rFonts w:ascii="Palatino Linotype" w:hAnsi="Palatino Linotype"/>
          <w:b/>
          <w:bCs/>
          <w:spacing w:val="60"/>
          <w:sz w:val="28"/>
        </w:rPr>
      </w:pPr>
      <w:r w:rsidRPr="009B1872">
        <w:rPr>
          <w:rFonts w:ascii="Palatino Linotype" w:hAnsi="Palatino Linotype"/>
          <w:b/>
          <w:bCs/>
          <w:spacing w:val="60"/>
          <w:sz w:val="28"/>
        </w:rPr>
        <w:t>RESULTANDO</w:t>
      </w:r>
    </w:p>
    <w:p w:rsidR="00DB7BF5" w:rsidRPr="009B1872" w:rsidRDefault="00DB7BF5" w:rsidP="001652F0">
      <w:pPr>
        <w:spacing w:before="100" w:beforeAutospacing="1" w:after="100" w:afterAutospacing="1" w:line="360" w:lineRule="auto"/>
        <w:jc w:val="both"/>
        <w:rPr>
          <w:rFonts w:ascii="Palatino Linotype" w:hAnsi="Palatino Linotype" w:cs="Arial"/>
          <w:lang w:val="es-ES"/>
        </w:rPr>
      </w:pPr>
      <w:r w:rsidRPr="009B1872">
        <w:rPr>
          <w:rFonts w:ascii="Palatino Linotype" w:hAnsi="Palatino Linotype" w:cs="Arial"/>
          <w:b/>
          <w:sz w:val="28"/>
          <w:lang w:val="es-ES"/>
        </w:rPr>
        <w:t>I.</w:t>
      </w:r>
      <w:r w:rsidR="00941892" w:rsidRPr="009B1872">
        <w:rPr>
          <w:rFonts w:ascii="Palatino Linotype" w:hAnsi="Palatino Linotype" w:cs="Arial"/>
          <w:b/>
          <w:sz w:val="28"/>
          <w:lang w:val="es-ES"/>
        </w:rPr>
        <w:t xml:space="preserve"> </w:t>
      </w:r>
      <w:r w:rsidR="00C25887" w:rsidRPr="009B1872">
        <w:rPr>
          <w:rFonts w:ascii="Palatino Linotype" w:hAnsi="Palatino Linotype" w:cs="Arial"/>
          <w:lang w:val="es-ES"/>
        </w:rPr>
        <w:t xml:space="preserve">En fecha veintidós de mayo de dos mil diecinueve, </w:t>
      </w:r>
      <w:r w:rsidR="00C25887" w:rsidRPr="009B1872">
        <w:rPr>
          <w:rFonts w:ascii="Palatino Linotype" w:hAnsi="Palatino Linotype" w:cs="Arial"/>
          <w:b/>
          <w:lang w:val="es-ES"/>
        </w:rPr>
        <w:t>EL RECURRENTE</w:t>
      </w:r>
      <w:r w:rsidR="00C25887" w:rsidRPr="009B1872">
        <w:rPr>
          <w:rFonts w:ascii="Palatino Linotype" w:hAnsi="Palatino Linotype" w:cs="Arial"/>
          <w:lang w:val="es-ES"/>
        </w:rPr>
        <w:t xml:space="preserve"> presentó a través del Sistema de Acceso a la Información Mexiquense, en lo subsecuente </w:t>
      </w:r>
      <w:r w:rsidR="00C25887" w:rsidRPr="009B1872">
        <w:rPr>
          <w:rFonts w:ascii="Palatino Linotype" w:hAnsi="Palatino Linotype" w:cs="Arial"/>
          <w:b/>
          <w:lang w:val="es-ES"/>
        </w:rPr>
        <w:t>EL SAIMEX</w:t>
      </w:r>
      <w:r w:rsidR="00C25887" w:rsidRPr="009B1872">
        <w:rPr>
          <w:rFonts w:ascii="Palatino Linotype" w:hAnsi="Palatino Linotype" w:cs="Arial"/>
          <w:lang w:val="es-ES"/>
        </w:rPr>
        <w:t xml:space="preserve"> ante </w:t>
      </w:r>
      <w:r w:rsidR="00C25887" w:rsidRPr="009B1872">
        <w:rPr>
          <w:rFonts w:ascii="Palatino Linotype" w:hAnsi="Palatino Linotype" w:cs="Arial"/>
          <w:b/>
          <w:lang w:val="es-ES"/>
        </w:rPr>
        <w:t>EL SUJETO OBLIGADO</w:t>
      </w:r>
      <w:r w:rsidR="00C25887" w:rsidRPr="009B1872">
        <w:rPr>
          <w:rFonts w:ascii="Palatino Linotype" w:hAnsi="Palatino Linotype" w:cs="Arial"/>
          <w:lang w:val="es-ES"/>
        </w:rPr>
        <w:t>, la</w:t>
      </w:r>
      <w:r w:rsidR="007056BF" w:rsidRPr="009B1872">
        <w:rPr>
          <w:rFonts w:ascii="Palatino Linotype" w:hAnsi="Palatino Linotype" w:cs="Arial"/>
          <w:lang w:val="es-ES"/>
        </w:rPr>
        <w:t>s</w:t>
      </w:r>
      <w:r w:rsidR="00C25887" w:rsidRPr="009B1872">
        <w:rPr>
          <w:rFonts w:ascii="Palatino Linotype" w:hAnsi="Palatino Linotype" w:cs="Arial"/>
          <w:lang w:val="es-ES"/>
        </w:rPr>
        <w:t xml:space="preserve"> solicitud</w:t>
      </w:r>
      <w:r w:rsidR="007056BF" w:rsidRPr="009B1872">
        <w:rPr>
          <w:rFonts w:ascii="Palatino Linotype" w:hAnsi="Palatino Linotype" w:cs="Arial"/>
          <w:lang w:val="es-ES"/>
        </w:rPr>
        <w:t>es</w:t>
      </w:r>
      <w:r w:rsidRPr="009B1872">
        <w:rPr>
          <w:rFonts w:ascii="Palatino Linotype" w:hAnsi="Palatino Linotype" w:cs="Arial"/>
          <w:lang w:val="es-ES"/>
        </w:rPr>
        <w:t xml:space="preserve"> de a</w:t>
      </w:r>
      <w:r w:rsidR="00C25887" w:rsidRPr="009B1872">
        <w:rPr>
          <w:rFonts w:ascii="Palatino Linotype" w:hAnsi="Palatino Linotype" w:cs="Arial"/>
          <w:lang w:val="es-ES"/>
        </w:rPr>
        <w:t>cceso a información pública, a la</w:t>
      </w:r>
      <w:r w:rsidR="007056BF" w:rsidRPr="009B1872">
        <w:rPr>
          <w:rFonts w:ascii="Palatino Linotype" w:hAnsi="Palatino Linotype" w:cs="Arial"/>
          <w:lang w:val="es-ES"/>
        </w:rPr>
        <w:t>s que se les asignó los</w:t>
      </w:r>
      <w:r w:rsidR="00C25887" w:rsidRPr="009B1872">
        <w:rPr>
          <w:rFonts w:ascii="Palatino Linotype" w:hAnsi="Palatino Linotype" w:cs="Arial"/>
          <w:lang w:val="es-ES"/>
        </w:rPr>
        <w:t xml:space="preserve"> número</w:t>
      </w:r>
      <w:r w:rsidR="007056BF" w:rsidRPr="009B1872">
        <w:rPr>
          <w:rFonts w:ascii="Palatino Linotype" w:hAnsi="Palatino Linotype" w:cs="Arial"/>
          <w:lang w:val="es-ES"/>
        </w:rPr>
        <w:t>s</w:t>
      </w:r>
      <w:r w:rsidR="00C25887" w:rsidRPr="009B1872">
        <w:rPr>
          <w:rFonts w:ascii="Palatino Linotype" w:hAnsi="Palatino Linotype"/>
          <w:lang w:val="es-ES"/>
        </w:rPr>
        <w:t xml:space="preserve"> </w:t>
      </w:r>
      <w:r w:rsidR="00941892" w:rsidRPr="009B1872">
        <w:rPr>
          <w:rFonts w:ascii="Palatino Linotype" w:hAnsi="Palatino Linotype" w:cs="Arial"/>
          <w:b/>
          <w:lang w:val="es-ES"/>
        </w:rPr>
        <w:t>00125/JUCHITE/IP/2019</w:t>
      </w:r>
      <w:r w:rsidR="00C25887" w:rsidRPr="009B1872">
        <w:rPr>
          <w:rFonts w:ascii="Palatino Linotype" w:hAnsi="Palatino Linotype" w:cs="Arial"/>
          <w:b/>
          <w:lang w:val="es-ES"/>
        </w:rPr>
        <w:t>,</w:t>
      </w:r>
      <w:r w:rsidR="00CC1CF1" w:rsidRPr="009B1872">
        <w:rPr>
          <w:rFonts w:ascii="Palatino Linotype" w:hAnsi="Palatino Linotype" w:cs="Arial"/>
          <w:b/>
          <w:lang w:val="es-ES"/>
        </w:rPr>
        <w:t xml:space="preserve"> 00126/JUCHITE/IP/2019, 00127/JUCHITE/IP/2019, 00128/JUCHITE/IP/2019, </w:t>
      </w:r>
      <w:r w:rsidRPr="009B1872">
        <w:rPr>
          <w:rFonts w:ascii="Palatino Linotype" w:hAnsi="Palatino Linotype" w:cs="Arial"/>
          <w:b/>
          <w:lang w:val="es-ES"/>
        </w:rPr>
        <w:t>00130/JUCHITE/IP/2019, 00132/JUCHITE/IP/2019, 00133/JUCHITE/IP/2019, 00134/JUCHITE/IP/2019, 00136/JUCHITE/</w:t>
      </w:r>
      <w:r w:rsidR="001652F0" w:rsidRPr="009B1872">
        <w:rPr>
          <w:rFonts w:ascii="Palatino Linotype" w:hAnsi="Palatino Linotype" w:cs="Arial"/>
          <w:b/>
          <w:lang w:val="es-ES"/>
        </w:rPr>
        <w:t xml:space="preserve">IP/2019, 00137/JUCHITE/IP/2019 </w:t>
      </w:r>
      <w:r w:rsidR="001652F0" w:rsidRPr="009B1872">
        <w:rPr>
          <w:rFonts w:ascii="Palatino Linotype" w:hAnsi="Palatino Linotype" w:cs="Arial"/>
          <w:lang w:val="es-ES"/>
        </w:rPr>
        <w:t xml:space="preserve">y </w:t>
      </w:r>
      <w:r w:rsidRPr="009B1872">
        <w:rPr>
          <w:rFonts w:ascii="Palatino Linotype" w:hAnsi="Palatino Linotype" w:cs="Arial"/>
          <w:b/>
          <w:lang w:val="es-ES"/>
        </w:rPr>
        <w:t>00138/JUCHITE/IP/2019,</w:t>
      </w:r>
      <w:r w:rsidR="00C25887" w:rsidRPr="009B1872">
        <w:rPr>
          <w:rFonts w:ascii="Palatino Linotype" w:hAnsi="Palatino Linotype" w:cs="Arial"/>
          <w:b/>
          <w:lang w:val="es-ES"/>
        </w:rPr>
        <w:t xml:space="preserve"> </w:t>
      </w:r>
      <w:r w:rsidR="00C25887" w:rsidRPr="009B1872">
        <w:rPr>
          <w:rFonts w:ascii="Palatino Linotype" w:hAnsi="Palatino Linotype" w:cs="Arial"/>
          <w:lang w:val="es-ES"/>
        </w:rPr>
        <w:t>mediante la</w:t>
      </w:r>
      <w:r w:rsidR="007056BF" w:rsidRPr="009B1872">
        <w:rPr>
          <w:rFonts w:ascii="Palatino Linotype" w:hAnsi="Palatino Linotype" w:cs="Arial"/>
          <w:lang w:val="es-ES"/>
        </w:rPr>
        <w:t>s</w:t>
      </w:r>
      <w:r w:rsidR="00C25887" w:rsidRPr="009B1872">
        <w:rPr>
          <w:rFonts w:ascii="Palatino Linotype" w:hAnsi="Palatino Linotype" w:cs="Arial"/>
          <w:lang w:val="es-ES"/>
        </w:rPr>
        <w:t xml:space="preserve"> cual</w:t>
      </w:r>
      <w:r w:rsidR="007056BF" w:rsidRPr="009B1872">
        <w:rPr>
          <w:rFonts w:ascii="Palatino Linotype" w:hAnsi="Palatino Linotype" w:cs="Arial"/>
          <w:lang w:val="es-ES"/>
        </w:rPr>
        <w:t>es</w:t>
      </w:r>
      <w:r w:rsidR="00C25887" w:rsidRPr="009B1872">
        <w:rPr>
          <w:rFonts w:ascii="Palatino Linotype" w:hAnsi="Palatino Linotype" w:cs="Arial"/>
          <w:lang w:val="es-ES"/>
        </w:rPr>
        <w:t xml:space="preserve"> se solicitó</w:t>
      </w:r>
      <w:r w:rsidR="007056BF" w:rsidRPr="009B1872">
        <w:rPr>
          <w:rFonts w:ascii="Palatino Linotype" w:hAnsi="Palatino Linotype" w:cs="Arial"/>
          <w:lang w:val="es-ES"/>
        </w:rPr>
        <w:t xml:space="preserve"> lo siguiente</w:t>
      </w:r>
      <w:r w:rsidR="00C25887" w:rsidRPr="009B1872">
        <w:rPr>
          <w:rFonts w:ascii="Palatino Linotype" w:hAnsi="Palatino Linotype" w:cs="Arial"/>
          <w:lang w:val="es-ES"/>
        </w:rPr>
        <w:t>:</w:t>
      </w:r>
    </w:p>
    <w:p w:rsidR="00C25887" w:rsidRPr="009B1872" w:rsidRDefault="00A324D0" w:rsidP="00941892">
      <w:pPr>
        <w:spacing w:after="160" w:line="259" w:lineRule="auto"/>
        <w:jc w:val="both"/>
        <w:rPr>
          <w:rFonts w:ascii="Times" w:eastAsiaTheme="minorHAnsi" w:hAnsi="Times" w:cstheme="minorBidi"/>
          <w:sz w:val="20"/>
          <w:szCs w:val="20"/>
          <w:lang w:val="es-ES_tradnl" w:eastAsia="es-ES_tradnl"/>
        </w:rPr>
      </w:pPr>
      <w:r w:rsidRPr="009B1872">
        <w:rPr>
          <w:rFonts w:ascii="Palatino Linotype" w:hAnsi="Palatino Linotype" w:cs="Arial"/>
          <w:b/>
          <w:lang w:val="es-ES"/>
        </w:rPr>
        <w:t>00125</w:t>
      </w:r>
      <w:r w:rsidR="00941892" w:rsidRPr="009B1872">
        <w:rPr>
          <w:rFonts w:ascii="Palatino Linotype" w:hAnsi="Palatino Linotype" w:cs="Arial"/>
          <w:b/>
          <w:lang w:val="es-ES"/>
        </w:rPr>
        <w:t>/JUCHITE/IP/2019</w:t>
      </w:r>
    </w:p>
    <w:p w:rsidR="00941892" w:rsidRPr="009B1872" w:rsidRDefault="00C25887"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lastRenderedPageBreak/>
        <w:t>“Solicito Numero de Teléfono oficial del Director de Obras Públicas del Ayuntamiento de Ecatepec</w:t>
      </w:r>
      <w:r w:rsidR="00403604" w:rsidRPr="009B1872">
        <w:rPr>
          <w:rFonts w:ascii="Palatino Linotype" w:hAnsi="Palatino Linotype" w:cs="Arial"/>
          <w:i/>
          <w:sz w:val="22"/>
          <w:szCs w:val="22"/>
          <w:lang w:val="es-ES"/>
        </w:rPr>
        <w:t>”.</w:t>
      </w:r>
      <w:r w:rsidRPr="009B1872">
        <w:rPr>
          <w:rFonts w:ascii="Palatino Linotype" w:hAnsi="Palatino Linotype" w:cs="Arial"/>
          <w:i/>
          <w:sz w:val="22"/>
          <w:szCs w:val="22"/>
          <w:lang w:val="es-ES"/>
        </w:rPr>
        <w:t xml:space="preserve"> (Sic)</w:t>
      </w:r>
    </w:p>
    <w:p w:rsidR="00564D95"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00126/JUCHITE/IP/2019</w:t>
      </w:r>
    </w:p>
    <w:p w:rsidR="00564D95" w:rsidRPr="009B1872" w:rsidRDefault="00564D95"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“Solicito registro de solicitudes de información recibidas en la unidad de información publica del ayuntamiento de Calimaya”. (Sic)</w:t>
      </w:r>
    </w:p>
    <w:p w:rsidR="006B330E"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00127/JUCHITE/IP/2019</w:t>
      </w:r>
    </w:p>
    <w:p w:rsidR="006B330E" w:rsidRPr="009B1872" w:rsidRDefault="006B330E"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“Solicito numero de regidores que integran el Ayuntamiento de Valle del Bravo”.(Sic)</w:t>
      </w:r>
    </w:p>
    <w:p w:rsidR="003D5F6E"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00128/JUCHITE/IP/2019</w:t>
      </w:r>
    </w:p>
    <w:p w:rsidR="008B4400" w:rsidRPr="009B1872" w:rsidRDefault="008B4400"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“Solicito recibos de nomina del mes de Enero de Ayuntamiento de Zinacantepec”. (Sic)</w:t>
      </w:r>
    </w:p>
    <w:p w:rsidR="00D96973"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00130/JUCHITE/IP/2019</w:t>
      </w:r>
    </w:p>
    <w:p w:rsidR="00D96973" w:rsidRPr="009B1872" w:rsidRDefault="00D96973"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“Solicito Organigrama General del Ayuntamiento de Ecatepec”.(Sic)</w:t>
      </w:r>
    </w:p>
    <w:p w:rsidR="00157C09"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00132/JUCHITE/IP/2019</w:t>
      </w:r>
    </w:p>
    <w:p w:rsidR="00157C09" w:rsidRPr="009B1872" w:rsidRDefault="00157C09"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“Solicito Lista de Personal de Dirección de Alumbrado Público del Ayuntamiento de Coyotepec”.(Sic)</w:t>
      </w:r>
    </w:p>
    <w:p w:rsidR="00B274A9"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00133/JUCHITE/IP/2019</w:t>
      </w:r>
    </w:p>
    <w:p w:rsidR="00B274A9" w:rsidRPr="009B1872" w:rsidRDefault="00B274A9" w:rsidP="001652F0">
      <w:pPr>
        <w:spacing w:before="100" w:beforeAutospacing="1" w:after="100" w:afterAutospacing="1"/>
        <w:ind w:left="709" w:right="902"/>
        <w:jc w:val="both"/>
        <w:rPr>
          <w:rFonts w:ascii="Times" w:eastAsiaTheme="minorHAnsi" w:hAnsi="Times" w:cstheme="minorBidi"/>
          <w:sz w:val="20"/>
          <w:szCs w:val="20"/>
          <w:lang w:val="es-ES_tradnl" w:eastAsia="es-ES_tradnl"/>
        </w:rPr>
      </w:pPr>
      <w:r w:rsidRPr="009B1872">
        <w:rPr>
          <w:rFonts w:ascii="Palatino Linotype" w:hAnsi="Palatino Linotype" w:cs="Arial"/>
          <w:i/>
          <w:sz w:val="22"/>
          <w:szCs w:val="22"/>
          <w:lang w:val="es-ES"/>
        </w:rPr>
        <w:t>“Solicito Plan Operativo Anual de la Direccion de Parques y Jardines del Ayuntamiento de Zinacantepec”.(Sic)</w:t>
      </w:r>
    </w:p>
    <w:p w:rsidR="009E1C85"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00134/JUCHITE/IP/2019</w:t>
      </w:r>
    </w:p>
    <w:p w:rsidR="009E1C85" w:rsidRPr="009B1872" w:rsidRDefault="009E1C85"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“Solicito numero de telefono y correo electronico oficial del Director de Servicios Públicos del Ayuntamiento de Calimaya”.(Sic)</w:t>
      </w:r>
    </w:p>
    <w:p w:rsidR="00F67CFC"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lastRenderedPageBreak/>
        <w:t>00136/JUCHITE/IP/2019</w:t>
      </w:r>
    </w:p>
    <w:p w:rsidR="00F67CFC" w:rsidRPr="009B1872" w:rsidRDefault="00F67CFC"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 Presupuesto de Egresos del año 2015 del Ayuntamiento de Ecatepec”.(Sic)</w:t>
      </w:r>
    </w:p>
    <w:p w:rsidR="004E155E"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00137/JUCHITE/IP/2019</w:t>
      </w:r>
    </w:p>
    <w:p w:rsidR="004E155E" w:rsidRPr="009B1872" w:rsidRDefault="004E155E"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“Solicito Numero de botes para basura que tienen en Zona Centro de Ayuntamiento de Zinacantepec”.(Sic)</w:t>
      </w:r>
    </w:p>
    <w:p w:rsidR="004E155E" w:rsidRPr="009B1872" w:rsidRDefault="00941892" w:rsidP="001652F0">
      <w:pPr>
        <w:spacing w:before="100" w:beforeAutospacing="1" w:after="100" w:afterAutospacing="1" w:line="360" w:lineRule="auto"/>
        <w:ind w:right="902"/>
        <w:jc w:val="both"/>
        <w:rPr>
          <w:rFonts w:ascii="Palatino Linotype" w:hAnsi="Palatino Linotype" w:cs="Arial"/>
          <w:b/>
          <w:lang w:val="es-ES"/>
        </w:rPr>
      </w:pPr>
      <w:r w:rsidRPr="009B1872">
        <w:rPr>
          <w:rFonts w:ascii="Palatino Linotype" w:hAnsi="Palatino Linotype" w:cs="Arial"/>
          <w:b/>
          <w:lang w:val="es-ES"/>
        </w:rPr>
        <w:t>00138/JUCHITE/IP/2019</w:t>
      </w:r>
    </w:p>
    <w:p w:rsidR="0017576C" w:rsidRPr="009B1872" w:rsidRDefault="0017576C" w:rsidP="001652F0">
      <w:pPr>
        <w:spacing w:before="100" w:beforeAutospacing="1" w:after="100" w:afterAutospacing="1"/>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“Solicito Recibos de nomina de la primer quincena de Abril del año 2018 de Ayuntamiento de Coyotepec”.(Sic)</w:t>
      </w:r>
    </w:p>
    <w:p w:rsidR="00C25887" w:rsidRPr="009B1872" w:rsidRDefault="00C25887" w:rsidP="00C25887">
      <w:pPr>
        <w:spacing w:before="160" w:after="160"/>
        <w:ind w:right="709"/>
        <w:jc w:val="both"/>
        <w:rPr>
          <w:rFonts w:ascii="Palatino Linotype" w:hAnsi="Palatino Linotype"/>
          <w:sz w:val="22"/>
          <w:szCs w:val="22"/>
        </w:rPr>
      </w:pPr>
      <w:r w:rsidRPr="009B1872">
        <w:rPr>
          <w:rFonts w:ascii="Palatino Linotype" w:hAnsi="Palatino Linotype"/>
          <w:b/>
        </w:rPr>
        <w:t>Modalidad de entrega:</w:t>
      </w:r>
      <w:r w:rsidRPr="009B1872">
        <w:rPr>
          <w:rFonts w:ascii="Palatino Linotype" w:hAnsi="Palatino Linotype"/>
          <w:sz w:val="22"/>
          <w:szCs w:val="22"/>
        </w:rPr>
        <w:t xml:space="preserve"> </w:t>
      </w:r>
      <w:r w:rsidRPr="009B1872">
        <w:rPr>
          <w:rFonts w:ascii="Palatino Linotype" w:hAnsi="Palatino Linotype"/>
        </w:rPr>
        <w:t>Vía SAIMEX</w:t>
      </w:r>
    </w:p>
    <w:p w:rsidR="00423DCD" w:rsidRPr="009B1872" w:rsidRDefault="00C25887" w:rsidP="00C25887">
      <w:pPr>
        <w:spacing w:before="100" w:beforeAutospacing="1" w:after="100" w:afterAutospacing="1" w:line="360" w:lineRule="auto"/>
        <w:jc w:val="both"/>
        <w:rPr>
          <w:rFonts w:ascii="Palatino Linotype" w:hAnsi="Palatino Linotype" w:cs="Arial"/>
          <w:lang w:val="es-ES_tradnl"/>
        </w:rPr>
      </w:pPr>
      <w:bookmarkStart w:id="1" w:name="_Ref516764469"/>
      <w:r w:rsidRPr="009B1872">
        <w:rPr>
          <w:rFonts w:ascii="Palatino Linotype" w:hAnsi="Palatino Linotype"/>
          <w:b/>
          <w:sz w:val="28"/>
          <w:szCs w:val="28"/>
        </w:rPr>
        <w:t>II.</w:t>
      </w:r>
      <w:r w:rsidRPr="009B1872">
        <w:rPr>
          <w:rFonts w:ascii="Palatino Linotype" w:hAnsi="Palatino Linotype"/>
          <w:sz w:val="28"/>
          <w:szCs w:val="28"/>
        </w:rPr>
        <w:t xml:space="preserve"> </w:t>
      </w:r>
      <w:r w:rsidRPr="009B1872">
        <w:rPr>
          <w:rFonts w:ascii="Palatino Linotype" w:hAnsi="Palatino Linotype"/>
          <w:lang w:val="es-ES"/>
        </w:rPr>
        <w:t xml:space="preserve">De las constancias que obran en </w:t>
      </w:r>
      <w:r w:rsidRPr="009B1872">
        <w:rPr>
          <w:rFonts w:ascii="Palatino Linotype" w:hAnsi="Palatino Linotype"/>
          <w:b/>
          <w:lang w:val="es-ES"/>
        </w:rPr>
        <w:t>EL SAIMEX,</w:t>
      </w:r>
      <w:r w:rsidRPr="009B1872">
        <w:rPr>
          <w:rFonts w:ascii="Palatino Linotype" w:hAnsi="Palatino Linotype"/>
          <w:lang w:val="es-ES"/>
        </w:rPr>
        <w:t xml:space="preserve"> se advierte que en fecha veinticuatro de mayo de dos mil diecinueve, </w:t>
      </w:r>
      <w:r w:rsidRPr="009B1872">
        <w:rPr>
          <w:rFonts w:ascii="Palatino Linotype" w:hAnsi="Palatino Linotype" w:cs="Arial"/>
          <w:b/>
          <w:lang w:val="es-ES_tradnl"/>
        </w:rPr>
        <w:t>EL</w:t>
      </w:r>
      <w:r w:rsidRPr="009B1872">
        <w:rPr>
          <w:rFonts w:ascii="Palatino Linotype" w:hAnsi="Palatino Linotype" w:cs="Arial"/>
          <w:lang w:val="es-ES_tradnl"/>
        </w:rPr>
        <w:t xml:space="preserve"> </w:t>
      </w:r>
      <w:r w:rsidRPr="009B1872">
        <w:rPr>
          <w:rFonts w:ascii="Palatino Linotype" w:hAnsi="Palatino Linotype" w:cs="Arial"/>
          <w:b/>
          <w:lang w:val="es-ES_tradnl"/>
        </w:rPr>
        <w:t>SUJETO OBLIGADO</w:t>
      </w:r>
      <w:r w:rsidRPr="009B1872">
        <w:rPr>
          <w:rFonts w:ascii="Palatino Linotype" w:hAnsi="Palatino Linotype" w:cs="Arial"/>
          <w:lang w:val="es-ES_tradnl"/>
        </w:rPr>
        <w:t xml:space="preserve"> dio respuesta a la solicitud</w:t>
      </w:r>
      <w:r w:rsidR="00423DCD" w:rsidRPr="009B1872">
        <w:rPr>
          <w:rFonts w:ascii="Palatino Linotype" w:hAnsi="Palatino Linotype" w:cs="Arial"/>
          <w:lang w:val="es-ES_tradnl"/>
        </w:rPr>
        <w:t>es</w:t>
      </w:r>
      <w:r w:rsidRPr="009B1872">
        <w:rPr>
          <w:rFonts w:ascii="Palatino Linotype" w:hAnsi="Palatino Linotype" w:cs="Arial"/>
          <w:lang w:val="es-ES_tradnl"/>
        </w:rPr>
        <w:t xml:space="preserve"> de información, en los siguientes términos:</w:t>
      </w:r>
    </w:p>
    <w:p w:rsidR="00423DCD" w:rsidRPr="009B1872" w:rsidRDefault="00423DCD" w:rsidP="00423DCD">
      <w:pPr>
        <w:ind w:right="902"/>
        <w:jc w:val="both"/>
        <w:rPr>
          <w:rFonts w:ascii="Palatino Linotype" w:hAnsi="Palatino Linotype" w:cs="Arial"/>
          <w:b/>
          <w:lang w:val="es-ES"/>
        </w:rPr>
      </w:pPr>
      <w:r w:rsidRPr="009B1872">
        <w:rPr>
          <w:rFonts w:ascii="Palatino Linotype" w:hAnsi="Palatino Linotype" w:cs="Arial"/>
          <w:b/>
          <w:lang w:val="es-ES"/>
        </w:rPr>
        <w:t>00125/JUCHITE/IP/2019</w:t>
      </w:r>
    </w:p>
    <w:p w:rsidR="00E00968" w:rsidRPr="009B1872" w:rsidRDefault="00E00968" w:rsidP="00E00968">
      <w:pPr>
        <w:ind w:left="709" w:right="902"/>
        <w:jc w:val="both"/>
        <w:rPr>
          <w:rFonts w:ascii="Palatino Linotype" w:hAnsi="Palatino Linotype" w:cs="Arial"/>
          <w:i/>
          <w:sz w:val="22"/>
          <w:szCs w:val="22"/>
          <w:lang w:val="es-ES"/>
        </w:rPr>
      </w:pPr>
    </w:p>
    <w:p w:rsidR="00E00968" w:rsidRPr="009B1872" w:rsidRDefault="00E00968" w:rsidP="00E00968">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“Por este medio se le informa que conforme a la solicitud de información requerida por medio del portal SAIMEX, mediante el cual solicita; “…Número de teléfono oficial del Director de Obras Públicas de Ayunatmiento de Ecatepec…”;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México y Municipios”.(Sic)</w:t>
      </w:r>
    </w:p>
    <w:p w:rsidR="00B83B47" w:rsidRPr="009B1872" w:rsidRDefault="00B83B47" w:rsidP="00B83B47">
      <w:pPr>
        <w:ind w:right="902"/>
        <w:jc w:val="both"/>
        <w:rPr>
          <w:rFonts w:ascii="Palatino Linotype" w:hAnsi="Palatino Linotype" w:cs="Arial"/>
          <w:i/>
          <w:sz w:val="22"/>
          <w:szCs w:val="22"/>
          <w:lang w:val="es-ES"/>
        </w:rPr>
      </w:pPr>
    </w:p>
    <w:p w:rsidR="00B83B47" w:rsidRPr="009B1872" w:rsidRDefault="00B83B47" w:rsidP="008C2CA3">
      <w:pPr>
        <w:ind w:right="902"/>
        <w:jc w:val="both"/>
        <w:rPr>
          <w:rFonts w:ascii="Palatino Linotype" w:hAnsi="Palatino Linotype" w:cs="Arial"/>
          <w:b/>
          <w:lang w:val="es-ES"/>
        </w:rPr>
      </w:pPr>
      <w:r w:rsidRPr="009B1872">
        <w:rPr>
          <w:rFonts w:ascii="Palatino Linotype" w:hAnsi="Palatino Linotype" w:cs="Arial"/>
          <w:b/>
          <w:lang w:val="es-ES"/>
        </w:rPr>
        <w:t>00126/JUCHITE/IP/2019</w:t>
      </w:r>
    </w:p>
    <w:p w:rsidR="008C2CA3" w:rsidRPr="009B1872" w:rsidRDefault="008C2CA3" w:rsidP="008C2CA3">
      <w:pPr>
        <w:ind w:left="709" w:right="902"/>
        <w:jc w:val="both"/>
        <w:rPr>
          <w:rFonts w:ascii="Palatino Linotype" w:hAnsi="Palatino Linotype" w:cs="Arial"/>
          <w:i/>
          <w:sz w:val="22"/>
          <w:szCs w:val="22"/>
          <w:lang w:val="es-ES"/>
        </w:rPr>
      </w:pPr>
    </w:p>
    <w:p w:rsidR="00B83B47" w:rsidRPr="009B1872" w:rsidRDefault="008C2CA3" w:rsidP="008C2CA3">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w:t>
      </w:r>
      <w:r w:rsidR="00B83B47" w:rsidRPr="009B1872">
        <w:rPr>
          <w:rFonts w:ascii="Palatino Linotype" w:hAnsi="Palatino Linotype" w:cs="Arial"/>
          <w:i/>
          <w:sz w:val="22"/>
          <w:szCs w:val="22"/>
          <w:lang w:val="es-ES"/>
        </w:rPr>
        <w:t xml:space="preserve">Por este medio se le informa que conforme a la solicitud de información requerida por medio del portal SAIMEX, mediante el cual solicita; “…Registro de solicitudes de información recibidas en la unidad de información pública del ayuntamiento de </w:t>
      </w:r>
      <w:r w:rsidR="00B83B47" w:rsidRPr="009B1872">
        <w:rPr>
          <w:rFonts w:ascii="Palatino Linotype" w:hAnsi="Palatino Linotype" w:cs="Arial"/>
          <w:i/>
          <w:sz w:val="22"/>
          <w:szCs w:val="22"/>
          <w:lang w:val="es-ES"/>
        </w:rPr>
        <w:lastRenderedPageBreak/>
        <w:t>Calimaya…”;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México y Municipios</w:t>
      </w:r>
      <w:r w:rsidRPr="009B1872">
        <w:rPr>
          <w:rFonts w:ascii="Palatino Linotype" w:hAnsi="Palatino Linotype" w:cs="Arial"/>
          <w:i/>
          <w:sz w:val="22"/>
          <w:szCs w:val="22"/>
          <w:lang w:val="es-ES"/>
        </w:rPr>
        <w:t>”.(Sic)</w:t>
      </w:r>
    </w:p>
    <w:p w:rsidR="008C2CA3" w:rsidRPr="009B1872" w:rsidRDefault="008C2CA3" w:rsidP="001C5F28">
      <w:pPr>
        <w:spacing w:after="160" w:line="259" w:lineRule="auto"/>
        <w:rPr>
          <w:rFonts w:ascii="Verdana" w:eastAsiaTheme="minorHAnsi" w:hAnsi="Verdana" w:cstheme="minorBidi"/>
          <w:color w:val="000000"/>
          <w:sz w:val="13"/>
          <w:szCs w:val="13"/>
          <w:lang w:val="es-ES_tradnl" w:eastAsia="es-ES_tradnl"/>
        </w:rPr>
      </w:pPr>
    </w:p>
    <w:p w:rsidR="001C5F28" w:rsidRPr="009B1872" w:rsidRDefault="001C5F28" w:rsidP="00D00273">
      <w:pPr>
        <w:ind w:right="902"/>
        <w:jc w:val="both"/>
        <w:rPr>
          <w:rFonts w:ascii="Palatino Linotype" w:hAnsi="Palatino Linotype" w:cs="Arial"/>
          <w:b/>
          <w:lang w:val="es-ES"/>
        </w:rPr>
      </w:pPr>
      <w:r w:rsidRPr="009B1872">
        <w:rPr>
          <w:rFonts w:ascii="Palatino Linotype" w:hAnsi="Palatino Linotype" w:cs="Arial"/>
          <w:b/>
          <w:lang w:val="es-ES"/>
        </w:rPr>
        <w:t>00127/JUCHITE/IP/2019</w:t>
      </w:r>
    </w:p>
    <w:p w:rsidR="001C5F28" w:rsidRPr="009B1872" w:rsidRDefault="00ED1B97" w:rsidP="00ED1B97">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w:t>
      </w:r>
      <w:r w:rsidR="001C5F28" w:rsidRPr="009B1872">
        <w:rPr>
          <w:rFonts w:ascii="Palatino Linotype" w:hAnsi="Palatino Linotype" w:cs="Arial"/>
          <w:i/>
          <w:sz w:val="22"/>
          <w:szCs w:val="22"/>
          <w:lang w:val="es-ES"/>
        </w:rPr>
        <w:t>Por este medio se le informa que conforme a la solicitud de información requerida por medio del portal SAIMEX, mediante el cual solicita; “… Número de regidores que integran el Ayuntamiento de Valle del Bravo…”;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w:t>
      </w:r>
      <w:r w:rsidRPr="009B1872">
        <w:rPr>
          <w:rFonts w:ascii="Palatino Linotype" w:hAnsi="Palatino Linotype" w:cs="Arial"/>
          <w:i/>
          <w:sz w:val="22"/>
          <w:szCs w:val="22"/>
          <w:lang w:val="es-ES"/>
        </w:rPr>
        <w:t>xico y Municipios”.(Sic)</w:t>
      </w:r>
    </w:p>
    <w:p w:rsidR="00ED1B97" w:rsidRPr="009B1872" w:rsidRDefault="00ED1B97" w:rsidP="00D00273">
      <w:pPr>
        <w:ind w:right="902"/>
        <w:jc w:val="both"/>
        <w:rPr>
          <w:rFonts w:ascii="Palatino Linotype" w:hAnsi="Palatino Linotype" w:cs="Arial"/>
          <w:b/>
          <w:lang w:val="es-ES"/>
        </w:rPr>
      </w:pPr>
    </w:p>
    <w:p w:rsidR="00ED1B97" w:rsidRPr="009B1872" w:rsidRDefault="001C5F28" w:rsidP="00D00273">
      <w:pPr>
        <w:ind w:right="902"/>
        <w:jc w:val="both"/>
        <w:rPr>
          <w:rFonts w:ascii="Palatino Linotype" w:hAnsi="Palatino Linotype" w:cs="Arial"/>
          <w:b/>
          <w:lang w:val="es-ES"/>
        </w:rPr>
      </w:pPr>
      <w:r w:rsidRPr="009B1872">
        <w:rPr>
          <w:rFonts w:ascii="Palatino Linotype" w:hAnsi="Palatino Linotype" w:cs="Arial"/>
          <w:b/>
          <w:lang w:val="es-ES"/>
        </w:rPr>
        <w:t>00128/JUCHITE/IP/2019</w:t>
      </w:r>
    </w:p>
    <w:p w:rsidR="001C5F28" w:rsidRPr="009B1872" w:rsidRDefault="001C5F28" w:rsidP="00D00273">
      <w:pPr>
        <w:ind w:right="902"/>
        <w:jc w:val="both"/>
        <w:rPr>
          <w:rFonts w:ascii="Palatino Linotype" w:hAnsi="Palatino Linotype" w:cs="Arial"/>
          <w:b/>
          <w:lang w:val="es-ES"/>
        </w:rPr>
      </w:pPr>
    </w:p>
    <w:p w:rsidR="00ED1B97" w:rsidRPr="009B1872" w:rsidRDefault="00ED1B97" w:rsidP="00ED1B97">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w:t>
      </w:r>
      <w:r w:rsidR="001C5F28" w:rsidRPr="009B1872">
        <w:rPr>
          <w:rFonts w:ascii="Palatino Linotype" w:hAnsi="Palatino Linotype" w:cs="Arial"/>
          <w:i/>
          <w:sz w:val="22"/>
          <w:szCs w:val="22"/>
          <w:lang w:val="es-ES"/>
        </w:rPr>
        <w:t>Por este medio se le informa que conforme a la solicitud de información requerida por medio del portal SAIMEX, mediante el cual solicita; “…Recibos de nomina del mes de Enero de Ayuntamiento de Zinacantepec…”;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w:t>
      </w:r>
      <w:r w:rsidRPr="009B1872">
        <w:rPr>
          <w:rFonts w:ascii="Palatino Linotype" w:hAnsi="Palatino Linotype" w:cs="Arial"/>
          <w:i/>
          <w:sz w:val="22"/>
          <w:szCs w:val="22"/>
          <w:lang w:val="es-ES"/>
        </w:rPr>
        <w:t>xico y Municipios”.(Sic)</w:t>
      </w:r>
    </w:p>
    <w:p w:rsidR="001C5F28" w:rsidRPr="009B1872" w:rsidRDefault="001C5F28" w:rsidP="00ED1B97">
      <w:pPr>
        <w:ind w:left="709" w:right="902"/>
        <w:jc w:val="both"/>
        <w:rPr>
          <w:rFonts w:ascii="Palatino Linotype" w:hAnsi="Palatino Linotype" w:cs="Arial"/>
          <w:i/>
          <w:sz w:val="22"/>
          <w:szCs w:val="22"/>
          <w:lang w:val="es-ES"/>
        </w:rPr>
      </w:pPr>
    </w:p>
    <w:p w:rsidR="002801AB" w:rsidRPr="009B1872" w:rsidRDefault="002801AB" w:rsidP="00D00273">
      <w:pPr>
        <w:ind w:right="902"/>
        <w:jc w:val="both"/>
        <w:rPr>
          <w:rFonts w:ascii="Palatino Linotype" w:hAnsi="Palatino Linotype" w:cs="Arial"/>
          <w:b/>
          <w:lang w:val="es-ES"/>
        </w:rPr>
      </w:pPr>
      <w:r w:rsidRPr="009B1872">
        <w:rPr>
          <w:rFonts w:ascii="Palatino Linotype" w:hAnsi="Palatino Linotype" w:cs="Arial"/>
          <w:b/>
          <w:lang w:val="es-ES"/>
        </w:rPr>
        <w:t>00130/JUCHITE/IP/2019</w:t>
      </w:r>
    </w:p>
    <w:p w:rsidR="00ED1B97" w:rsidRPr="009B1872" w:rsidRDefault="00ED1B97" w:rsidP="00ED1B97">
      <w:pPr>
        <w:ind w:left="709" w:right="902"/>
        <w:jc w:val="both"/>
        <w:rPr>
          <w:rFonts w:ascii="Palatino Linotype" w:hAnsi="Palatino Linotype" w:cs="Arial"/>
          <w:i/>
          <w:sz w:val="22"/>
          <w:szCs w:val="22"/>
          <w:lang w:val="es-ES"/>
        </w:rPr>
      </w:pPr>
    </w:p>
    <w:p w:rsidR="00ED1B97" w:rsidRPr="009B1872" w:rsidRDefault="00ED1B97" w:rsidP="00ED1B97">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w:t>
      </w:r>
      <w:r w:rsidR="002801AB" w:rsidRPr="009B1872">
        <w:rPr>
          <w:rFonts w:ascii="Palatino Linotype" w:hAnsi="Palatino Linotype" w:cs="Arial"/>
          <w:i/>
          <w:sz w:val="22"/>
          <w:szCs w:val="22"/>
          <w:lang w:val="es-ES"/>
        </w:rPr>
        <w:t>Por este medio se le informa que conforme a la solicitud de información requerida por medio del portal SAIMEX, mediante el cual solicita; “…Organigrama General del Ayuntamiento de Ecatepec…”;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w:t>
      </w:r>
      <w:r w:rsidRPr="009B1872">
        <w:rPr>
          <w:rFonts w:ascii="Palatino Linotype" w:hAnsi="Palatino Linotype" w:cs="Arial"/>
          <w:i/>
          <w:sz w:val="22"/>
          <w:szCs w:val="22"/>
          <w:lang w:val="es-ES"/>
        </w:rPr>
        <w:t>xico y Municipios”.(Sic)</w:t>
      </w:r>
    </w:p>
    <w:p w:rsidR="002801AB" w:rsidRPr="009B1872" w:rsidRDefault="002801AB" w:rsidP="00ED1B97">
      <w:pPr>
        <w:ind w:left="709" w:right="902"/>
        <w:jc w:val="both"/>
        <w:rPr>
          <w:rFonts w:ascii="Palatino Linotype" w:hAnsi="Palatino Linotype" w:cs="Arial"/>
          <w:i/>
          <w:sz w:val="22"/>
          <w:szCs w:val="22"/>
          <w:lang w:val="es-ES"/>
        </w:rPr>
      </w:pPr>
    </w:p>
    <w:p w:rsidR="002801AB" w:rsidRPr="009B1872" w:rsidRDefault="002801AB" w:rsidP="00D00273">
      <w:pPr>
        <w:ind w:right="902"/>
        <w:jc w:val="both"/>
        <w:rPr>
          <w:rFonts w:ascii="Palatino Linotype" w:hAnsi="Palatino Linotype" w:cs="Arial"/>
          <w:b/>
          <w:lang w:val="es-ES"/>
        </w:rPr>
      </w:pPr>
      <w:r w:rsidRPr="009B1872">
        <w:rPr>
          <w:rFonts w:ascii="Palatino Linotype" w:hAnsi="Palatino Linotype" w:cs="Arial"/>
          <w:b/>
          <w:lang w:val="es-ES"/>
        </w:rPr>
        <w:t>00132/JUCHITE/IP/2019</w:t>
      </w:r>
    </w:p>
    <w:p w:rsidR="00ED1B97" w:rsidRPr="009B1872" w:rsidRDefault="00ED1B97" w:rsidP="00ED1B97">
      <w:pPr>
        <w:ind w:left="709" w:right="902"/>
        <w:jc w:val="both"/>
        <w:rPr>
          <w:rFonts w:ascii="Palatino Linotype" w:hAnsi="Palatino Linotype" w:cs="Arial"/>
          <w:i/>
          <w:sz w:val="22"/>
          <w:szCs w:val="22"/>
          <w:lang w:val="es-ES"/>
        </w:rPr>
      </w:pPr>
    </w:p>
    <w:p w:rsidR="00ED1B97" w:rsidRPr="009B1872" w:rsidRDefault="00ED1B97" w:rsidP="00ED1B97">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lastRenderedPageBreak/>
        <w:t>“</w:t>
      </w:r>
      <w:r w:rsidR="002801AB" w:rsidRPr="009B1872">
        <w:rPr>
          <w:rFonts w:ascii="Palatino Linotype" w:hAnsi="Palatino Linotype" w:cs="Arial"/>
          <w:i/>
          <w:sz w:val="22"/>
          <w:szCs w:val="22"/>
          <w:lang w:val="es-ES"/>
        </w:rPr>
        <w:t>Por este medio se le informa que conforme a la solicitud de información requerida por medio del portal SAIMEX, mediante el cual solicita; “… Lista del personal de Dirección de Alumbrado Público del Ayuntamineto de Coyotepec…”;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México y Municipios</w:t>
      </w:r>
      <w:r w:rsidRPr="009B1872">
        <w:rPr>
          <w:rFonts w:ascii="Palatino Linotype" w:hAnsi="Palatino Linotype" w:cs="Arial"/>
          <w:i/>
          <w:sz w:val="22"/>
          <w:szCs w:val="22"/>
          <w:lang w:val="es-ES"/>
        </w:rPr>
        <w:t>”</w:t>
      </w:r>
      <w:r w:rsidR="002801AB" w:rsidRPr="009B1872">
        <w:rPr>
          <w:rFonts w:ascii="Palatino Linotype" w:hAnsi="Palatino Linotype" w:cs="Arial"/>
          <w:i/>
          <w:sz w:val="22"/>
          <w:szCs w:val="22"/>
          <w:lang w:val="es-ES"/>
        </w:rPr>
        <w:t>.</w:t>
      </w:r>
      <w:r w:rsidRPr="009B1872">
        <w:rPr>
          <w:rFonts w:ascii="Palatino Linotype" w:hAnsi="Palatino Linotype" w:cs="Arial"/>
          <w:i/>
          <w:sz w:val="22"/>
          <w:szCs w:val="22"/>
          <w:lang w:val="es-ES"/>
        </w:rPr>
        <w:t>(Sic)</w:t>
      </w:r>
    </w:p>
    <w:p w:rsidR="002801AB" w:rsidRPr="009B1872" w:rsidRDefault="002801AB" w:rsidP="00ED1B97">
      <w:pPr>
        <w:ind w:left="709" w:right="902"/>
        <w:jc w:val="both"/>
        <w:rPr>
          <w:rFonts w:ascii="Palatino Linotype" w:hAnsi="Palatino Linotype" w:cs="Arial"/>
          <w:i/>
          <w:sz w:val="22"/>
          <w:szCs w:val="22"/>
          <w:lang w:val="es-ES"/>
        </w:rPr>
      </w:pPr>
    </w:p>
    <w:p w:rsidR="002801AB" w:rsidRPr="009B1872" w:rsidRDefault="002801AB" w:rsidP="00D00273">
      <w:pPr>
        <w:ind w:right="902"/>
        <w:jc w:val="both"/>
        <w:rPr>
          <w:rFonts w:ascii="Palatino Linotype" w:hAnsi="Palatino Linotype" w:cs="Arial"/>
          <w:b/>
          <w:lang w:val="es-ES"/>
        </w:rPr>
      </w:pPr>
      <w:r w:rsidRPr="009B1872">
        <w:rPr>
          <w:rFonts w:ascii="Palatino Linotype" w:hAnsi="Palatino Linotype" w:cs="Arial"/>
          <w:b/>
          <w:lang w:val="es-ES"/>
        </w:rPr>
        <w:t>00133/JUCHITE/IP/2019</w:t>
      </w:r>
    </w:p>
    <w:p w:rsidR="00ED1B97" w:rsidRPr="009B1872" w:rsidRDefault="00ED1B97" w:rsidP="00ED1B97">
      <w:pPr>
        <w:ind w:left="709" w:right="902"/>
        <w:jc w:val="both"/>
        <w:rPr>
          <w:rFonts w:ascii="Palatino Linotype" w:hAnsi="Palatino Linotype" w:cs="Arial"/>
          <w:i/>
          <w:sz w:val="22"/>
          <w:szCs w:val="22"/>
          <w:lang w:val="es-ES"/>
        </w:rPr>
      </w:pPr>
    </w:p>
    <w:p w:rsidR="00ED1B97" w:rsidRPr="009B1872" w:rsidRDefault="00ED1B97" w:rsidP="00ED1B97">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w:t>
      </w:r>
      <w:r w:rsidR="002801AB" w:rsidRPr="009B1872">
        <w:rPr>
          <w:rFonts w:ascii="Palatino Linotype" w:hAnsi="Palatino Linotype" w:cs="Arial"/>
          <w:i/>
          <w:sz w:val="22"/>
          <w:szCs w:val="22"/>
          <w:lang w:val="es-ES"/>
        </w:rPr>
        <w:t>Por este medio se le informa que conforme a la solicitud de información requerida por medio del portal SAIMEX, mediante el cual solicita; “… Plan Operativo Anual de la Dirección de Parques y Jardines del Ayuntamiento de Zinacantepec…”;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w:t>
      </w:r>
      <w:r w:rsidRPr="009B1872">
        <w:rPr>
          <w:rFonts w:ascii="Palatino Linotype" w:hAnsi="Palatino Linotype" w:cs="Arial"/>
          <w:i/>
          <w:sz w:val="22"/>
          <w:szCs w:val="22"/>
          <w:lang w:val="es-ES"/>
        </w:rPr>
        <w:t>xico y Municipios”.(Sic)</w:t>
      </w:r>
    </w:p>
    <w:p w:rsidR="002801AB" w:rsidRPr="009B1872" w:rsidRDefault="002801AB" w:rsidP="00ED1B97">
      <w:pPr>
        <w:ind w:left="709" w:right="902"/>
        <w:jc w:val="both"/>
        <w:rPr>
          <w:rFonts w:ascii="Palatino Linotype" w:hAnsi="Palatino Linotype" w:cs="Arial"/>
          <w:i/>
          <w:sz w:val="22"/>
          <w:szCs w:val="22"/>
          <w:lang w:val="es-ES"/>
        </w:rPr>
      </w:pPr>
    </w:p>
    <w:p w:rsidR="002801AB" w:rsidRPr="009B1872" w:rsidRDefault="002801AB" w:rsidP="00D00273">
      <w:pPr>
        <w:ind w:right="902"/>
        <w:jc w:val="both"/>
        <w:rPr>
          <w:rFonts w:ascii="Palatino Linotype" w:hAnsi="Palatino Linotype" w:cs="Arial"/>
          <w:b/>
          <w:lang w:val="es-ES"/>
        </w:rPr>
      </w:pPr>
      <w:r w:rsidRPr="009B1872">
        <w:rPr>
          <w:rFonts w:ascii="Palatino Linotype" w:hAnsi="Palatino Linotype" w:cs="Arial"/>
          <w:b/>
          <w:lang w:val="es-ES"/>
        </w:rPr>
        <w:t>00134/JUCHITE/IP/2019</w:t>
      </w:r>
    </w:p>
    <w:p w:rsidR="00ED1B97" w:rsidRPr="009B1872" w:rsidRDefault="00ED1B97" w:rsidP="00ED1B97">
      <w:pPr>
        <w:ind w:left="709" w:right="902"/>
        <w:jc w:val="both"/>
        <w:rPr>
          <w:rFonts w:ascii="Palatino Linotype" w:hAnsi="Palatino Linotype" w:cs="Arial"/>
          <w:i/>
          <w:sz w:val="22"/>
          <w:szCs w:val="22"/>
          <w:lang w:val="es-ES"/>
        </w:rPr>
      </w:pPr>
    </w:p>
    <w:p w:rsidR="00ED1B97" w:rsidRPr="009B1872" w:rsidRDefault="00ED1B97" w:rsidP="00ED1B97">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w:t>
      </w:r>
      <w:r w:rsidR="002801AB" w:rsidRPr="009B1872">
        <w:rPr>
          <w:rFonts w:ascii="Palatino Linotype" w:hAnsi="Palatino Linotype" w:cs="Arial"/>
          <w:i/>
          <w:sz w:val="22"/>
          <w:szCs w:val="22"/>
          <w:lang w:val="es-ES"/>
        </w:rPr>
        <w:t>Por este medio se le informa que conforme a la solicitud de información requerida por medio del portal SAIMEX, mediante el cual solicita; “… Número de telefono y correo electronico oficial del Director de Servicios Públicos del Ayuntamiento de Calimaya…”;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México y Municipios</w:t>
      </w:r>
      <w:r w:rsidRPr="009B1872">
        <w:rPr>
          <w:rFonts w:ascii="Palatino Linotype" w:hAnsi="Palatino Linotype" w:cs="Arial"/>
          <w:i/>
          <w:sz w:val="22"/>
          <w:szCs w:val="22"/>
          <w:lang w:val="es-ES"/>
        </w:rPr>
        <w:t>”</w:t>
      </w:r>
      <w:r w:rsidR="002801AB" w:rsidRPr="009B1872">
        <w:rPr>
          <w:rFonts w:ascii="Palatino Linotype" w:hAnsi="Palatino Linotype" w:cs="Arial"/>
          <w:i/>
          <w:sz w:val="22"/>
          <w:szCs w:val="22"/>
          <w:lang w:val="es-ES"/>
        </w:rPr>
        <w:t>.</w:t>
      </w:r>
      <w:r w:rsidRPr="009B1872">
        <w:rPr>
          <w:rFonts w:ascii="Palatino Linotype" w:hAnsi="Palatino Linotype" w:cs="Arial"/>
          <w:i/>
          <w:sz w:val="22"/>
          <w:szCs w:val="22"/>
          <w:lang w:val="es-ES"/>
        </w:rPr>
        <w:t>(Sic)</w:t>
      </w:r>
    </w:p>
    <w:p w:rsidR="002801AB" w:rsidRPr="009B1872" w:rsidRDefault="002801AB" w:rsidP="00ED1B97">
      <w:pPr>
        <w:ind w:left="709" w:right="902"/>
        <w:jc w:val="both"/>
        <w:rPr>
          <w:rFonts w:ascii="Palatino Linotype" w:hAnsi="Palatino Linotype" w:cs="Arial"/>
          <w:i/>
          <w:sz w:val="22"/>
          <w:szCs w:val="22"/>
          <w:lang w:val="es-ES"/>
        </w:rPr>
      </w:pPr>
    </w:p>
    <w:p w:rsidR="00ED1B97" w:rsidRPr="009B1872" w:rsidRDefault="00E30E2C" w:rsidP="00B017D0">
      <w:pPr>
        <w:ind w:right="902"/>
        <w:jc w:val="both"/>
        <w:rPr>
          <w:rFonts w:ascii="Palatino Linotype" w:hAnsi="Palatino Linotype" w:cs="Arial"/>
          <w:b/>
          <w:lang w:val="es-ES"/>
        </w:rPr>
      </w:pPr>
      <w:r w:rsidRPr="009B1872">
        <w:rPr>
          <w:rFonts w:ascii="Palatino Linotype" w:hAnsi="Palatino Linotype" w:cs="Arial"/>
          <w:b/>
          <w:lang w:val="es-ES"/>
        </w:rPr>
        <w:t>00136/JUCHITE/IP/2019</w:t>
      </w:r>
    </w:p>
    <w:p w:rsidR="00E30E2C" w:rsidRPr="009B1872" w:rsidRDefault="00E30E2C" w:rsidP="00B017D0">
      <w:pPr>
        <w:ind w:right="902"/>
        <w:jc w:val="both"/>
        <w:rPr>
          <w:rFonts w:ascii="Palatino Linotype" w:hAnsi="Palatino Linotype" w:cs="Arial"/>
          <w:b/>
          <w:lang w:val="es-ES"/>
        </w:rPr>
      </w:pPr>
    </w:p>
    <w:p w:rsidR="00AF3BF2" w:rsidRPr="009B1872" w:rsidRDefault="00ED1B97" w:rsidP="00ED1B97">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“Por</w:t>
      </w:r>
      <w:r w:rsidR="00E30E2C" w:rsidRPr="009B1872">
        <w:rPr>
          <w:rFonts w:ascii="Palatino Linotype" w:hAnsi="Palatino Linotype" w:cs="Arial"/>
          <w:i/>
          <w:sz w:val="22"/>
          <w:szCs w:val="22"/>
          <w:lang w:val="es-ES"/>
        </w:rPr>
        <w:t xml:space="preserve"> este medio se le informa que conforme a la solicitud de información requerida por medio del portal SAIMEX, mediante el cual solicita; “… Presupuesto de Egresos del año 2015 del Ayuntamineto de Ecatepec…”;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w:t>
      </w:r>
      <w:r w:rsidR="00E30E2C" w:rsidRPr="009B1872">
        <w:rPr>
          <w:rFonts w:ascii="Palatino Linotype" w:hAnsi="Palatino Linotype" w:cs="Arial"/>
          <w:i/>
          <w:sz w:val="22"/>
          <w:szCs w:val="22"/>
          <w:lang w:val="es-ES"/>
        </w:rPr>
        <w:lastRenderedPageBreak/>
        <w:t>Transparencia y Acceso a la Información Pública del Estado de México y Municipios</w:t>
      </w:r>
      <w:r w:rsidRPr="009B1872">
        <w:rPr>
          <w:rFonts w:ascii="Palatino Linotype" w:hAnsi="Palatino Linotype" w:cs="Arial"/>
          <w:i/>
          <w:sz w:val="22"/>
          <w:szCs w:val="22"/>
          <w:lang w:val="es-ES"/>
        </w:rPr>
        <w:t>”</w:t>
      </w:r>
      <w:r w:rsidR="00E30E2C" w:rsidRPr="009B1872">
        <w:rPr>
          <w:rFonts w:ascii="Palatino Linotype" w:hAnsi="Palatino Linotype" w:cs="Arial"/>
          <w:i/>
          <w:sz w:val="22"/>
          <w:szCs w:val="22"/>
          <w:lang w:val="es-ES"/>
        </w:rPr>
        <w:t>.</w:t>
      </w:r>
      <w:r w:rsidRPr="009B1872">
        <w:rPr>
          <w:rFonts w:ascii="Palatino Linotype" w:hAnsi="Palatino Linotype" w:cs="Arial"/>
          <w:i/>
          <w:sz w:val="22"/>
          <w:szCs w:val="22"/>
          <w:lang w:val="es-ES"/>
        </w:rPr>
        <w:t>(Sic)</w:t>
      </w:r>
    </w:p>
    <w:p w:rsidR="00E30E2C" w:rsidRPr="009B1872" w:rsidRDefault="00E30E2C" w:rsidP="00ED1B97">
      <w:pPr>
        <w:ind w:left="709" w:right="902"/>
        <w:jc w:val="both"/>
        <w:rPr>
          <w:rFonts w:ascii="Palatino Linotype" w:hAnsi="Palatino Linotype" w:cs="Arial"/>
          <w:i/>
          <w:sz w:val="22"/>
          <w:szCs w:val="22"/>
          <w:lang w:val="es-ES"/>
        </w:rPr>
      </w:pPr>
    </w:p>
    <w:p w:rsidR="00AF3BF2" w:rsidRPr="009B1872" w:rsidRDefault="00E30E2C" w:rsidP="00B017D0">
      <w:pPr>
        <w:ind w:right="902"/>
        <w:jc w:val="both"/>
        <w:rPr>
          <w:rFonts w:ascii="Palatino Linotype" w:hAnsi="Palatino Linotype" w:cs="Arial"/>
          <w:b/>
          <w:lang w:val="es-ES"/>
        </w:rPr>
      </w:pPr>
      <w:r w:rsidRPr="009B1872">
        <w:rPr>
          <w:rFonts w:ascii="Palatino Linotype" w:hAnsi="Palatino Linotype" w:cs="Arial"/>
          <w:b/>
          <w:lang w:val="es-ES"/>
        </w:rPr>
        <w:t>00137/JUCHITE/IP/2019</w:t>
      </w:r>
    </w:p>
    <w:p w:rsidR="00E30E2C" w:rsidRPr="009B1872" w:rsidRDefault="00E30E2C" w:rsidP="00B017D0">
      <w:pPr>
        <w:ind w:right="902"/>
        <w:jc w:val="both"/>
        <w:rPr>
          <w:rFonts w:ascii="Palatino Linotype" w:hAnsi="Palatino Linotype" w:cs="Arial"/>
          <w:b/>
          <w:lang w:val="es-ES"/>
        </w:rPr>
      </w:pPr>
    </w:p>
    <w:p w:rsidR="00E30E2C" w:rsidRPr="009B1872" w:rsidRDefault="00AF3BF2" w:rsidP="00AF3BF2">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w:t>
      </w:r>
      <w:r w:rsidR="00E30E2C" w:rsidRPr="009B1872">
        <w:rPr>
          <w:rFonts w:ascii="Palatino Linotype" w:hAnsi="Palatino Linotype" w:cs="Arial"/>
          <w:i/>
          <w:sz w:val="22"/>
          <w:szCs w:val="22"/>
          <w:lang w:val="es-ES"/>
        </w:rPr>
        <w:t>Por este medio se le informa que conforme a la solicitud de información requerida por medio del portal SAIMEX, mediante el cual solicita; “… Número de botes para basura que tienen en zona centro de Ayuntamiento de Zinacantepec…”;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México y Municipios</w:t>
      </w:r>
      <w:r w:rsidRPr="009B1872">
        <w:rPr>
          <w:rFonts w:ascii="Palatino Linotype" w:hAnsi="Palatino Linotype" w:cs="Arial"/>
          <w:i/>
          <w:sz w:val="22"/>
          <w:szCs w:val="22"/>
          <w:lang w:val="es-ES"/>
        </w:rPr>
        <w:t>”</w:t>
      </w:r>
      <w:r w:rsidR="00E30E2C" w:rsidRPr="009B1872">
        <w:rPr>
          <w:rFonts w:ascii="Palatino Linotype" w:hAnsi="Palatino Linotype" w:cs="Arial"/>
          <w:i/>
          <w:sz w:val="22"/>
          <w:szCs w:val="22"/>
          <w:lang w:val="es-ES"/>
        </w:rPr>
        <w:t>.</w:t>
      </w:r>
      <w:r w:rsidRPr="009B1872">
        <w:rPr>
          <w:rFonts w:ascii="Palatino Linotype" w:hAnsi="Palatino Linotype" w:cs="Arial"/>
          <w:i/>
          <w:sz w:val="22"/>
          <w:szCs w:val="22"/>
          <w:lang w:val="es-ES"/>
        </w:rPr>
        <w:t>(Sic)</w:t>
      </w:r>
    </w:p>
    <w:p w:rsidR="00AF3BF2" w:rsidRPr="009B1872" w:rsidRDefault="00AF3BF2" w:rsidP="00B017D0">
      <w:pPr>
        <w:ind w:right="902"/>
        <w:jc w:val="both"/>
        <w:rPr>
          <w:rFonts w:ascii="Palatino Linotype" w:hAnsi="Palatino Linotype" w:cs="Arial"/>
          <w:b/>
          <w:lang w:val="es-ES"/>
        </w:rPr>
      </w:pPr>
    </w:p>
    <w:p w:rsidR="00AF3BF2" w:rsidRPr="009B1872" w:rsidRDefault="00E30E2C" w:rsidP="00B017D0">
      <w:pPr>
        <w:ind w:right="902"/>
        <w:jc w:val="both"/>
        <w:rPr>
          <w:rFonts w:ascii="Palatino Linotype" w:hAnsi="Palatino Linotype" w:cs="Arial"/>
          <w:b/>
          <w:lang w:val="es-ES"/>
        </w:rPr>
      </w:pPr>
      <w:r w:rsidRPr="009B1872">
        <w:rPr>
          <w:rFonts w:ascii="Palatino Linotype" w:hAnsi="Palatino Linotype" w:cs="Arial"/>
          <w:b/>
          <w:lang w:val="es-ES"/>
        </w:rPr>
        <w:t>00138/JUCHITE/IP/2019</w:t>
      </w:r>
    </w:p>
    <w:p w:rsidR="00E30E2C" w:rsidRPr="009B1872" w:rsidRDefault="00E30E2C" w:rsidP="00B017D0">
      <w:pPr>
        <w:ind w:right="902"/>
        <w:jc w:val="both"/>
        <w:rPr>
          <w:rFonts w:ascii="Palatino Linotype" w:hAnsi="Palatino Linotype" w:cs="Arial"/>
          <w:b/>
          <w:lang w:val="es-ES"/>
        </w:rPr>
      </w:pPr>
    </w:p>
    <w:p w:rsidR="00E30E2C" w:rsidRPr="009B1872" w:rsidRDefault="00AF3BF2" w:rsidP="00AF3BF2">
      <w:pPr>
        <w:ind w:left="709" w:right="902"/>
        <w:jc w:val="both"/>
        <w:rPr>
          <w:rFonts w:ascii="Palatino Linotype" w:hAnsi="Palatino Linotype" w:cs="Arial"/>
          <w:i/>
          <w:sz w:val="22"/>
          <w:szCs w:val="22"/>
          <w:lang w:val="es-ES"/>
        </w:rPr>
      </w:pPr>
      <w:r w:rsidRPr="009B1872">
        <w:rPr>
          <w:rFonts w:ascii="Palatino Linotype" w:hAnsi="Palatino Linotype" w:cs="Arial"/>
          <w:i/>
          <w:sz w:val="22"/>
          <w:szCs w:val="22"/>
          <w:lang w:val="es-ES"/>
        </w:rPr>
        <w:t>“</w:t>
      </w:r>
      <w:r w:rsidR="00E30E2C" w:rsidRPr="009B1872">
        <w:rPr>
          <w:rFonts w:ascii="Palatino Linotype" w:hAnsi="Palatino Linotype" w:cs="Arial"/>
          <w:i/>
          <w:sz w:val="22"/>
          <w:szCs w:val="22"/>
          <w:lang w:val="es-ES"/>
        </w:rPr>
        <w:t>Por este medio se le informa que conforme a la solicitud de información requerida por medio del portal SAIMEX, mediante el cual solicita; “… Recibos de nomina de la primera quincena de Abril del año 2018 de Ayuntamiento de Coyotepec…”; toda vez que fue enviada de manera errónea no se puede dar una contestación por la notoria incompetencia por parte de este Municipio, ya que no se encuentra dentros de su ámbito de aplicación, en atención a lo anterior y con fundamento en el artículo 167 párrafo primero de la Ley de Transparencia y Acceso a la Información Pública del Estado de México y Municipios</w:t>
      </w:r>
      <w:r w:rsidRPr="009B1872">
        <w:rPr>
          <w:rFonts w:ascii="Palatino Linotype" w:hAnsi="Palatino Linotype" w:cs="Arial"/>
          <w:i/>
          <w:sz w:val="22"/>
          <w:szCs w:val="22"/>
          <w:lang w:val="es-ES"/>
        </w:rPr>
        <w:t>”</w:t>
      </w:r>
      <w:r w:rsidR="00E30E2C" w:rsidRPr="009B1872">
        <w:rPr>
          <w:rFonts w:ascii="Palatino Linotype" w:hAnsi="Palatino Linotype" w:cs="Arial"/>
          <w:i/>
          <w:sz w:val="22"/>
          <w:szCs w:val="22"/>
          <w:lang w:val="es-ES"/>
        </w:rPr>
        <w:t>.</w:t>
      </w:r>
      <w:r w:rsidRPr="009B1872">
        <w:rPr>
          <w:rFonts w:ascii="Palatino Linotype" w:hAnsi="Palatino Linotype" w:cs="Arial"/>
          <w:i/>
          <w:sz w:val="22"/>
          <w:szCs w:val="22"/>
          <w:lang w:val="es-ES"/>
        </w:rPr>
        <w:t>(Sic)</w:t>
      </w:r>
    </w:p>
    <w:p w:rsidR="00202E4A" w:rsidRPr="009B1872" w:rsidRDefault="00202E4A" w:rsidP="00C267AC">
      <w:pPr>
        <w:spacing w:after="160" w:line="259" w:lineRule="auto"/>
        <w:jc w:val="both"/>
        <w:rPr>
          <w:rFonts w:ascii="Palatino Linotype" w:hAnsi="Palatino Linotype" w:cs="Arial"/>
          <w:b/>
          <w:sz w:val="28"/>
          <w:szCs w:val="28"/>
        </w:rPr>
      </w:pPr>
    </w:p>
    <w:p w:rsidR="00C267AC" w:rsidRPr="009B1872" w:rsidRDefault="00583386" w:rsidP="007E12BB">
      <w:pPr>
        <w:spacing w:before="100" w:beforeAutospacing="1" w:after="100" w:afterAutospacing="1" w:line="360" w:lineRule="auto"/>
        <w:jc w:val="both"/>
        <w:rPr>
          <w:rFonts w:ascii="Times" w:eastAsiaTheme="minorHAnsi" w:hAnsi="Times" w:cstheme="minorBidi"/>
          <w:color w:val="000000"/>
          <w:sz w:val="27"/>
          <w:szCs w:val="27"/>
          <w:lang w:val="es-ES_tradnl" w:eastAsia="es-ES_tradnl"/>
        </w:rPr>
      </w:pPr>
      <w:r w:rsidRPr="009B1872">
        <w:rPr>
          <w:rFonts w:ascii="Palatino Linotype" w:hAnsi="Palatino Linotype" w:cs="Arial"/>
          <w:b/>
          <w:sz w:val="28"/>
          <w:szCs w:val="28"/>
        </w:rPr>
        <w:t>III</w:t>
      </w:r>
      <w:r w:rsidR="00C25887" w:rsidRPr="009B1872">
        <w:rPr>
          <w:rFonts w:ascii="Palatino Linotype" w:hAnsi="Palatino Linotype" w:cs="Arial"/>
          <w:b/>
          <w:sz w:val="28"/>
          <w:szCs w:val="28"/>
        </w:rPr>
        <w:t>.</w:t>
      </w:r>
      <w:r w:rsidR="00C25887" w:rsidRPr="009B1872">
        <w:rPr>
          <w:rFonts w:ascii="Palatino Linotype" w:hAnsi="Palatino Linotype" w:cs="Arial"/>
          <w:szCs w:val="20"/>
        </w:rPr>
        <w:t xml:space="preserve"> </w:t>
      </w:r>
      <w:bookmarkEnd w:id="1"/>
      <w:r w:rsidR="00C25887" w:rsidRPr="009B1872">
        <w:rPr>
          <w:rFonts w:ascii="Palatino Linotype" w:hAnsi="Palatino Linotype"/>
        </w:rPr>
        <w:t xml:space="preserve">Inconforme con la </w:t>
      </w:r>
      <w:r w:rsidR="00C25887" w:rsidRPr="009B1872">
        <w:rPr>
          <w:rFonts w:ascii="Palatino Linotype" w:hAnsi="Palatino Linotype" w:cs="Arial"/>
        </w:rPr>
        <w:t xml:space="preserve">respuesta en fecha veinticuatro de mayo de dos mil diecinueve, </w:t>
      </w:r>
      <w:r w:rsidR="00C25887" w:rsidRPr="009B1872">
        <w:rPr>
          <w:rFonts w:ascii="Palatino Linotype" w:hAnsi="Palatino Linotype"/>
          <w:b/>
        </w:rPr>
        <w:t>EL RECURRENTE</w:t>
      </w:r>
      <w:r w:rsidR="00734343" w:rsidRPr="009B1872">
        <w:rPr>
          <w:rFonts w:ascii="Palatino Linotype" w:hAnsi="Palatino Linotype"/>
        </w:rPr>
        <w:t xml:space="preserve"> interpuso los recursos </w:t>
      </w:r>
      <w:r w:rsidR="00C25887" w:rsidRPr="009B1872">
        <w:rPr>
          <w:rFonts w:ascii="Palatino Linotype" w:hAnsi="Palatino Linotype"/>
        </w:rPr>
        <w:t>de revisión</w:t>
      </w:r>
      <w:r w:rsidR="00734343" w:rsidRPr="009B1872">
        <w:rPr>
          <w:rFonts w:ascii="Palatino Linotype" w:hAnsi="Palatino Linotype"/>
        </w:rPr>
        <w:t xml:space="preserve"> objeto del presente estudio, los</w:t>
      </w:r>
      <w:r w:rsidR="00C25887" w:rsidRPr="009B1872">
        <w:rPr>
          <w:rFonts w:ascii="Palatino Linotype" w:hAnsi="Palatino Linotype"/>
        </w:rPr>
        <w:t xml:space="preserve"> cual</w:t>
      </w:r>
      <w:r w:rsidR="00734343" w:rsidRPr="009B1872">
        <w:rPr>
          <w:rFonts w:ascii="Palatino Linotype" w:hAnsi="Palatino Linotype"/>
        </w:rPr>
        <w:t>uales</w:t>
      </w:r>
      <w:r w:rsidR="00C25887" w:rsidRPr="009B1872">
        <w:rPr>
          <w:rFonts w:ascii="Palatino Linotype" w:hAnsi="Palatino Linotype"/>
        </w:rPr>
        <w:t xml:space="preserve"> fue</w:t>
      </w:r>
      <w:r w:rsidR="00734343" w:rsidRPr="009B1872">
        <w:rPr>
          <w:rFonts w:ascii="Palatino Linotype" w:hAnsi="Palatino Linotype"/>
        </w:rPr>
        <w:t>ron</w:t>
      </w:r>
      <w:r w:rsidR="00C25887" w:rsidRPr="009B1872">
        <w:rPr>
          <w:rFonts w:ascii="Palatino Linotype" w:hAnsi="Palatino Linotype"/>
        </w:rPr>
        <w:t xml:space="preserve"> registrado</w:t>
      </w:r>
      <w:r w:rsidR="00734343" w:rsidRPr="009B1872">
        <w:rPr>
          <w:rFonts w:ascii="Palatino Linotype" w:hAnsi="Palatino Linotype"/>
        </w:rPr>
        <w:t>s</w:t>
      </w:r>
      <w:r w:rsidR="00C25887" w:rsidRPr="009B1872">
        <w:rPr>
          <w:rFonts w:ascii="Palatino Linotype" w:hAnsi="Palatino Linotype"/>
        </w:rPr>
        <w:t xml:space="preserve"> en </w:t>
      </w:r>
      <w:r w:rsidR="00C25887" w:rsidRPr="009B1872">
        <w:rPr>
          <w:rFonts w:ascii="Palatino Linotype" w:hAnsi="Palatino Linotype"/>
          <w:b/>
        </w:rPr>
        <w:t>EL SAIMEX</w:t>
      </w:r>
      <w:r w:rsidR="00734343" w:rsidRPr="009B1872">
        <w:rPr>
          <w:rFonts w:ascii="Palatino Linotype" w:hAnsi="Palatino Linotype"/>
        </w:rPr>
        <w:t xml:space="preserve"> y se le asignó los</w:t>
      </w:r>
      <w:r w:rsidR="00C25887" w:rsidRPr="009B1872">
        <w:rPr>
          <w:rFonts w:ascii="Palatino Linotype" w:hAnsi="Palatino Linotype"/>
        </w:rPr>
        <w:t xml:space="preserve"> número</w:t>
      </w:r>
      <w:r w:rsidR="00734343" w:rsidRPr="009B1872">
        <w:rPr>
          <w:rFonts w:ascii="Palatino Linotype" w:hAnsi="Palatino Linotype"/>
        </w:rPr>
        <w:t>s</w:t>
      </w:r>
      <w:r w:rsidR="00C25887" w:rsidRPr="009B1872">
        <w:rPr>
          <w:rFonts w:ascii="Palatino Linotype" w:hAnsi="Palatino Linotype"/>
        </w:rPr>
        <w:t xml:space="preserve"> de expediente</w:t>
      </w:r>
      <w:r w:rsidR="00734343" w:rsidRPr="009B1872">
        <w:rPr>
          <w:rFonts w:ascii="Palatino Linotype" w:hAnsi="Palatino Linotype"/>
        </w:rPr>
        <w:t xml:space="preserve">s, </w:t>
      </w:r>
      <w:r w:rsidR="00734343" w:rsidRPr="009B1872">
        <w:rPr>
          <w:rFonts w:ascii="Palatino Linotype" w:hAnsi="Palatino Linotype"/>
          <w:b/>
          <w:lang w:val="es-ES"/>
        </w:rPr>
        <w:t>04632/INFOEM/IP/RR/2019, 04633/INFOEM/IP/RR</w:t>
      </w:r>
      <w:r w:rsidR="001010AF" w:rsidRPr="009B1872">
        <w:rPr>
          <w:rFonts w:ascii="Palatino Linotype" w:hAnsi="Palatino Linotype"/>
          <w:b/>
          <w:lang w:val="es-ES"/>
        </w:rPr>
        <w:t>/2019, 04634/INFOEM/IP/RR/2019,</w:t>
      </w:r>
      <w:r w:rsidR="00734343" w:rsidRPr="009B1872">
        <w:rPr>
          <w:rFonts w:ascii="Palatino Linotype" w:hAnsi="Palatino Linotype"/>
          <w:b/>
          <w:lang w:val="es-ES"/>
        </w:rPr>
        <w:t>04635/INFOEM/IP/RR/2019, 04637/INFOEM/IP/RR</w:t>
      </w:r>
      <w:r w:rsidR="001010AF" w:rsidRPr="009B1872">
        <w:rPr>
          <w:rFonts w:ascii="Palatino Linotype" w:hAnsi="Palatino Linotype"/>
          <w:b/>
          <w:lang w:val="es-ES"/>
        </w:rPr>
        <w:t>/2019, 04638/INFOEM/IP/RR/2019,</w:t>
      </w:r>
      <w:r w:rsidR="00734343" w:rsidRPr="009B1872">
        <w:rPr>
          <w:rFonts w:ascii="Palatino Linotype" w:hAnsi="Palatino Linotype"/>
          <w:b/>
          <w:lang w:val="es-ES"/>
        </w:rPr>
        <w:t>04639/INFOEM/IP/RR/2019, 04640/INFOEM/IP/RR</w:t>
      </w:r>
      <w:r w:rsidR="001010AF" w:rsidRPr="009B1872">
        <w:rPr>
          <w:rFonts w:ascii="Palatino Linotype" w:hAnsi="Palatino Linotype"/>
          <w:b/>
          <w:lang w:val="es-ES"/>
        </w:rPr>
        <w:t>/2019, 04642/INFOEM/IP/RR/2019,</w:t>
      </w:r>
      <w:r w:rsidR="001652F0" w:rsidRPr="009B1872">
        <w:rPr>
          <w:rFonts w:ascii="Palatino Linotype" w:hAnsi="Palatino Linotype"/>
          <w:b/>
          <w:lang w:val="es-ES"/>
        </w:rPr>
        <w:t xml:space="preserve">04643/INFOEM/IP/RR/2019 </w:t>
      </w:r>
      <w:r w:rsidR="001652F0" w:rsidRPr="009B1872">
        <w:rPr>
          <w:rFonts w:ascii="Palatino Linotype" w:hAnsi="Palatino Linotype"/>
          <w:lang w:val="es-ES"/>
        </w:rPr>
        <w:t xml:space="preserve">y </w:t>
      </w:r>
      <w:r w:rsidR="00734343" w:rsidRPr="009B1872">
        <w:rPr>
          <w:rFonts w:ascii="Palatino Linotype" w:hAnsi="Palatino Linotype"/>
          <w:b/>
          <w:lang w:val="es-ES"/>
        </w:rPr>
        <w:lastRenderedPageBreak/>
        <w:t>04645/INFOEM/IP/RR/2019</w:t>
      </w:r>
      <w:r w:rsidR="00734343" w:rsidRPr="009B1872">
        <w:rPr>
          <w:rFonts w:ascii="Palatino Linotype" w:hAnsi="Palatino Linotype"/>
          <w:b/>
          <w:sz w:val="22"/>
          <w:lang w:val="es-ES"/>
        </w:rPr>
        <w:t xml:space="preserve"> </w:t>
      </w:r>
      <w:r w:rsidR="00C267AC" w:rsidRPr="009B1872">
        <w:rPr>
          <w:rFonts w:ascii="Palatino Linotype" w:hAnsi="Palatino Linotype" w:cs="Arial"/>
        </w:rPr>
        <w:t xml:space="preserve">en los que señaló como acto impugnado y razones o motivos de inconformidad lo </w:t>
      </w:r>
      <w:r w:rsidR="00C267AC" w:rsidRPr="009B1872">
        <w:rPr>
          <w:rFonts w:ascii="Times" w:eastAsiaTheme="minorHAnsi" w:hAnsi="Times" w:cstheme="minorBidi"/>
          <w:color w:val="000000"/>
          <w:sz w:val="27"/>
          <w:szCs w:val="27"/>
          <w:lang w:val="es-ES_tradnl" w:eastAsia="es-ES_tradnl"/>
        </w:rPr>
        <w:t>siguiente:</w:t>
      </w:r>
    </w:p>
    <w:tbl>
      <w:tblPr>
        <w:tblStyle w:val="Tablaconcuadrcula"/>
        <w:tblpPr w:leftFromText="141" w:rightFromText="141" w:vertAnchor="text" w:horzAnchor="page" w:tblpXSpec="center" w:tblpY="89"/>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2682"/>
        <w:gridCol w:w="2671"/>
        <w:gridCol w:w="2977"/>
      </w:tblGrid>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b/>
                <w:color w:val="FFFFFF" w:themeColor="background1"/>
                <w:sz w:val="20"/>
                <w:szCs w:val="20"/>
              </w:rPr>
            </w:pPr>
            <w:r w:rsidRPr="009B1872">
              <w:rPr>
                <w:rFonts w:ascii="Palatino Linotype" w:hAnsi="Palatino Linotype" w:cs="Arial"/>
                <w:b/>
                <w:color w:val="FFFFFF" w:themeColor="background1"/>
                <w:sz w:val="20"/>
                <w:szCs w:val="20"/>
              </w:rPr>
              <w:t>Número de Recurso</w:t>
            </w:r>
          </w:p>
        </w:tc>
        <w:tc>
          <w:tcPr>
            <w:tcW w:w="2671" w:type="dxa"/>
            <w:shd w:val="clear" w:color="auto" w:fill="000000" w:themeFill="text1"/>
            <w:vAlign w:val="center"/>
          </w:tcPr>
          <w:p w:rsidR="00202E4A" w:rsidRPr="009B1872" w:rsidRDefault="00202E4A" w:rsidP="00AE59F0">
            <w:pPr>
              <w:jc w:val="center"/>
              <w:rPr>
                <w:rFonts w:ascii="Palatino Linotype" w:hAnsi="Palatino Linotype" w:cs="Arial"/>
                <w:b/>
                <w:color w:val="FFFFFF" w:themeColor="background1"/>
                <w:sz w:val="20"/>
                <w:szCs w:val="20"/>
              </w:rPr>
            </w:pPr>
            <w:r w:rsidRPr="009B1872">
              <w:rPr>
                <w:rFonts w:ascii="Palatino Linotype" w:hAnsi="Palatino Linotype" w:cs="Arial"/>
                <w:b/>
                <w:color w:val="FFFFFF" w:themeColor="background1"/>
                <w:sz w:val="20"/>
                <w:szCs w:val="20"/>
              </w:rPr>
              <w:t>Acto impugnado</w:t>
            </w:r>
          </w:p>
        </w:tc>
        <w:tc>
          <w:tcPr>
            <w:tcW w:w="2977" w:type="dxa"/>
            <w:shd w:val="clear" w:color="auto" w:fill="000000" w:themeFill="text1"/>
            <w:vAlign w:val="center"/>
          </w:tcPr>
          <w:p w:rsidR="00202E4A" w:rsidRPr="009B1872" w:rsidRDefault="00202E4A" w:rsidP="00AE59F0">
            <w:pPr>
              <w:jc w:val="center"/>
              <w:rPr>
                <w:rFonts w:ascii="Palatino Linotype" w:hAnsi="Palatino Linotype" w:cs="Arial"/>
                <w:b/>
                <w:color w:val="FFFFFF" w:themeColor="background1"/>
                <w:sz w:val="20"/>
                <w:szCs w:val="20"/>
              </w:rPr>
            </w:pPr>
            <w:r w:rsidRPr="009B1872">
              <w:rPr>
                <w:rFonts w:ascii="Palatino Linotype" w:hAnsi="Palatino Linotype" w:cs="Arial"/>
                <w:b/>
                <w:color w:val="FFFFFF" w:themeColor="background1"/>
                <w:sz w:val="20"/>
                <w:szCs w:val="20"/>
              </w:rPr>
              <w:t>Razones o motivos de inconformidad</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04632/INFOEM/IP/RR/2019</w:t>
            </w:r>
          </w:p>
        </w:tc>
        <w:tc>
          <w:tcPr>
            <w:tcW w:w="2671" w:type="dxa"/>
            <w:vAlign w:val="center"/>
          </w:tcPr>
          <w:p w:rsidR="00202E4A" w:rsidRPr="009B1872" w:rsidRDefault="00202E4A" w:rsidP="00AE59F0">
            <w:pPr>
              <w:jc w:val="center"/>
              <w:rPr>
                <w:rFonts w:ascii="Palatino Linotype" w:hAnsi="Palatino Linotype" w:cs="Arial"/>
                <w:i/>
                <w:sz w:val="20"/>
                <w:szCs w:val="20"/>
              </w:rPr>
            </w:pPr>
            <w:r w:rsidRPr="009B1872">
              <w:rPr>
                <w:rFonts w:ascii="Palatino Linotype" w:hAnsi="Palatino Linotype"/>
                <w:i/>
                <w:color w:val="000000"/>
                <w:sz w:val="20"/>
                <w:szCs w:val="20"/>
              </w:rPr>
              <w:t>“Respuesta a Solicitud.” (Sic)</w:t>
            </w:r>
          </w:p>
        </w:tc>
        <w:tc>
          <w:tcPr>
            <w:tcW w:w="2977" w:type="dxa"/>
            <w:vAlign w:val="center"/>
          </w:tcPr>
          <w:p w:rsidR="00202E4A" w:rsidRPr="009B1872" w:rsidRDefault="00202E4A"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04633/INFOEM/IP/RR/2019</w:t>
            </w:r>
          </w:p>
        </w:tc>
        <w:tc>
          <w:tcPr>
            <w:tcW w:w="2671" w:type="dxa"/>
            <w:vAlign w:val="center"/>
          </w:tcPr>
          <w:p w:rsidR="00202E4A" w:rsidRPr="009B1872" w:rsidRDefault="00202E4A" w:rsidP="00AE59F0">
            <w:pPr>
              <w:jc w:val="center"/>
              <w:rPr>
                <w:rFonts w:ascii="Palatino Linotype" w:hAnsi="Palatino Linotype" w:cs="Arial"/>
                <w:i/>
                <w:sz w:val="20"/>
                <w:szCs w:val="20"/>
              </w:rPr>
            </w:pPr>
            <w:r w:rsidRPr="009B1872">
              <w:rPr>
                <w:rFonts w:ascii="Palatino Linotype" w:hAnsi="Palatino Linotype"/>
                <w:i/>
                <w:color w:val="000000"/>
                <w:sz w:val="20"/>
                <w:szCs w:val="20"/>
              </w:rPr>
              <w:t>“Respuesta a Solicitud.” (Sic)</w:t>
            </w:r>
          </w:p>
        </w:tc>
        <w:tc>
          <w:tcPr>
            <w:tcW w:w="2977" w:type="dxa"/>
            <w:vAlign w:val="center"/>
          </w:tcPr>
          <w:p w:rsidR="00202E4A" w:rsidRPr="009B1872" w:rsidRDefault="00202E4A"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04634/INFOEM/IP/RR/2019</w:t>
            </w:r>
          </w:p>
        </w:tc>
        <w:tc>
          <w:tcPr>
            <w:tcW w:w="2671" w:type="dxa"/>
            <w:vAlign w:val="center"/>
          </w:tcPr>
          <w:p w:rsidR="00202E4A" w:rsidRPr="009B1872" w:rsidRDefault="00202E4A" w:rsidP="00AE59F0">
            <w:pPr>
              <w:jc w:val="center"/>
              <w:rPr>
                <w:rFonts w:ascii="Palatino Linotype" w:hAnsi="Palatino Linotype" w:cs="Arial"/>
                <w:i/>
                <w:sz w:val="20"/>
                <w:szCs w:val="20"/>
              </w:rPr>
            </w:pPr>
            <w:r w:rsidRPr="009B1872">
              <w:rPr>
                <w:rFonts w:ascii="Palatino Linotype" w:hAnsi="Palatino Linotype"/>
                <w:i/>
                <w:color w:val="000000"/>
                <w:sz w:val="20"/>
                <w:szCs w:val="20"/>
              </w:rPr>
              <w:t>“Respuesta a Solicitud.” (Sic)</w:t>
            </w:r>
          </w:p>
        </w:tc>
        <w:tc>
          <w:tcPr>
            <w:tcW w:w="2977" w:type="dxa"/>
            <w:vAlign w:val="center"/>
          </w:tcPr>
          <w:p w:rsidR="00202E4A" w:rsidRPr="009B1872" w:rsidRDefault="00202E4A"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04635/INFOEM/IP/RR/2019</w:t>
            </w:r>
          </w:p>
        </w:tc>
        <w:tc>
          <w:tcPr>
            <w:tcW w:w="2671" w:type="dxa"/>
            <w:vAlign w:val="center"/>
          </w:tcPr>
          <w:p w:rsidR="00202E4A" w:rsidRPr="009B1872" w:rsidRDefault="006066F0" w:rsidP="00AE59F0">
            <w:pPr>
              <w:jc w:val="center"/>
              <w:rPr>
                <w:rFonts w:ascii="Palatino Linotype" w:hAnsi="Palatino Linotype" w:cs="Arial"/>
                <w:i/>
                <w:sz w:val="20"/>
                <w:szCs w:val="20"/>
              </w:rPr>
            </w:pPr>
            <w:r w:rsidRPr="009B1872">
              <w:rPr>
                <w:rFonts w:ascii="Palatino Linotype" w:hAnsi="Palatino Linotype"/>
                <w:i/>
                <w:color w:val="000000"/>
                <w:sz w:val="20"/>
                <w:szCs w:val="20"/>
              </w:rPr>
              <w:t>“Respuesta a Solicitud.” (Sic)</w:t>
            </w:r>
          </w:p>
        </w:tc>
        <w:tc>
          <w:tcPr>
            <w:tcW w:w="2977" w:type="dxa"/>
            <w:vAlign w:val="center"/>
          </w:tcPr>
          <w:p w:rsidR="00202E4A" w:rsidRPr="009B1872" w:rsidRDefault="006066F0"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04637/INFOEM/IP/RR/2019</w:t>
            </w:r>
          </w:p>
        </w:tc>
        <w:tc>
          <w:tcPr>
            <w:tcW w:w="2671" w:type="dxa"/>
            <w:vAlign w:val="center"/>
          </w:tcPr>
          <w:p w:rsidR="00202E4A" w:rsidRPr="009B1872" w:rsidRDefault="0088344B" w:rsidP="00AE59F0">
            <w:pPr>
              <w:jc w:val="center"/>
              <w:rPr>
                <w:rFonts w:ascii="Palatino Linotype" w:eastAsiaTheme="minorHAnsi" w:hAnsi="Palatino Linotype" w:cstheme="minorBidi"/>
                <w:i/>
                <w:sz w:val="20"/>
                <w:szCs w:val="20"/>
                <w:lang w:val="es-ES_tradnl" w:eastAsia="es-ES_tradnl"/>
              </w:rPr>
            </w:pPr>
            <w:r w:rsidRPr="009B1872">
              <w:rPr>
                <w:rFonts w:ascii="Palatino Linotype" w:hAnsi="Palatino Linotype" w:cs="Arial"/>
                <w:i/>
                <w:sz w:val="20"/>
                <w:szCs w:val="20"/>
              </w:rPr>
              <w:t>“</w:t>
            </w:r>
            <w:r w:rsidRPr="009B1872">
              <w:rPr>
                <w:rFonts w:ascii="Palatino Linotype" w:hAnsi="Palatino Linotype"/>
                <w:i/>
                <w:color w:val="000000"/>
                <w:sz w:val="20"/>
                <w:szCs w:val="20"/>
              </w:rPr>
              <w:t>Respuesta a Solicitud de Información.”(Sic)</w:t>
            </w:r>
          </w:p>
        </w:tc>
        <w:tc>
          <w:tcPr>
            <w:tcW w:w="2977" w:type="dxa"/>
            <w:vAlign w:val="center"/>
          </w:tcPr>
          <w:p w:rsidR="00202E4A" w:rsidRPr="009B1872" w:rsidRDefault="0088344B" w:rsidP="00AE59F0">
            <w:pPr>
              <w:jc w:val="center"/>
              <w:rPr>
                <w:rFonts w:ascii="Palatino Linotype" w:hAnsi="Palatino Linotype" w:cs="Arial"/>
                <w:i/>
                <w:sz w:val="20"/>
                <w:szCs w:val="20"/>
              </w:rPr>
            </w:pPr>
            <w:r w:rsidRPr="009B1872">
              <w:rPr>
                <w:rFonts w:ascii="Palatino Linotype" w:hAnsi="Palatino Linotype"/>
                <w:i/>
                <w:color w:val="000000"/>
                <w:sz w:val="20"/>
                <w:szCs w:val="20"/>
              </w:rPr>
              <w:t>“Respuesta a Solicitud.” (Sic)</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04638/INFOEM/IP/RR/2019</w:t>
            </w:r>
          </w:p>
        </w:tc>
        <w:tc>
          <w:tcPr>
            <w:tcW w:w="2671" w:type="dxa"/>
            <w:vAlign w:val="center"/>
          </w:tcPr>
          <w:p w:rsidR="00202E4A" w:rsidRPr="009B1872" w:rsidRDefault="00273CF4" w:rsidP="00AE59F0">
            <w:pPr>
              <w:jc w:val="center"/>
              <w:rPr>
                <w:rFonts w:ascii="Palatino Linotype" w:eastAsiaTheme="minorHAnsi" w:hAnsi="Palatino Linotype" w:cstheme="minorBidi"/>
                <w:i/>
                <w:sz w:val="20"/>
                <w:szCs w:val="20"/>
                <w:lang w:val="es-ES_tradnl" w:eastAsia="es-ES_tradnl"/>
              </w:rPr>
            </w:pPr>
            <w:r w:rsidRPr="009B1872">
              <w:rPr>
                <w:rFonts w:ascii="Palatino Linotype" w:hAnsi="Palatino Linotype" w:cs="Arial"/>
                <w:i/>
                <w:sz w:val="20"/>
                <w:szCs w:val="20"/>
              </w:rPr>
              <w:t>“</w:t>
            </w:r>
            <w:r w:rsidRPr="009B1872">
              <w:rPr>
                <w:rFonts w:ascii="Palatino Linotype" w:hAnsi="Palatino Linotype"/>
                <w:i/>
                <w:color w:val="000000"/>
                <w:sz w:val="20"/>
                <w:szCs w:val="20"/>
              </w:rPr>
              <w:t>Respuesta a Solicitud de Información.”(Sic)</w:t>
            </w:r>
          </w:p>
        </w:tc>
        <w:tc>
          <w:tcPr>
            <w:tcW w:w="2977" w:type="dxa"/>
            <w:vAlign w:val="center"/>
          </w:tcPr>
          <w:p w:rsidR="00202E4A" w:rsidRPr="009B1872" w:rsidRDefault="00273CF4"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04639/INFOEM/IP/RR/2019</w:t>
            </w:r>
          </w:p>
        </w:tc>
        <w:tc>
          <w:tcPr>
            <w:tcW w:w="2671" w:type="dxa"/>
            <w:vAlign w:val="center"/>
          </w:tcPr>
          <w:p w:rsidR="00202E4A" w:rsidRPr="009B1872" w:rsidRDefault="008262DA" w:rsidP="00AE59F0">
            <w:pPr>
              <w:jc w:val="center"/>
              <w:rPr>
                <w:rFonts w:ascii="Palatino Linotype" w:eastAsiaTheme="minorHAnsi" w:hAnsi="Palatino Linotype" w:cstheme="minorBidi"/>
                <w:i/>
                <w:sz w:val="20"/>
                <w:szCs w:val="20"/>
                <w:lang w:val="es-ES_tradnl" w:eastAsia="es-ES_tradnl"/>
              </w:rPr>
            </w:pPr>
            <w:r w:rsidRPr="009B1872">
              <w:rPr>
                <w:rFonts w:ascii="Palatino Linotype" w:hAnsi="Palatino Linotype" w:cs="Arial"/>
                <w:i/>
                <w:sz w:val="20"/>
                <w:szCs w:val="20"/>
              </w:rPr>
              <w:t>“</w:t>
            </w:r>
            <w:r w:rsidRPr="009B1872">
              <w:rPr>
                <w:rFonts w:ascii="Palatino Linotype" w:hAnsi="Palatino Linotype"/>
                <w:i/>
                <w:color w:val="000000"/>
                <w:sz w:val="20"/>
                <w:szCs w:val="20"/>
              </w:rPr>
              <w:t>Respuesta a Solicitud de Información.”(Sic)</w:t>
            </w:r>
          </w:p>
        </w:tc>
        <w:tc>
          <w:tcPr>
            <w:tcW w:w="2977" w:type="dxa"/>
            <w:vAlign w:val="center"/>
          </w:tcPr>
          <w:p w:rsidR="00202E4A" w:rsidRPr="009B1872" w:rsidRDefault="008262DA"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04640/INFOEM/IP/RR/2019</w:t>
            </w:r>
          </w:p>
        </w:tc>
        <w:tc>
          <w:tcPr>
            <w:tcW w:w="2671" w:type="dxa"/>
            <w:vAlign w:val="center"/>
          </w:tcPr>
          <w:p w:rsidR="00202E4A" w:rsidRPr="009B1872" w:rsidRDefault="008262DA" w:rsidP="00AE59F0">
            <w:pPr>
              <w:jc w:val="center"/>
              <w:rPr>
                <w:rFonts w:ascii="Palatino Linotype" w:eastAsiaTheme="minorHAnsi" w:hAnsi="Palatino Linotype" w:cstheme="minorBidi"/>
                <w:i/>
                <w:sz w:val="20"/>
                <w:szCs w:val="20"/>
                <w:lang w:val="es-ES_tradnl" w:eastAsia="es-ES_tradnl"/>
              </w:rPr>
            </w:pPr>
            <w:r w:rsidRPr="009B1872">
              <w:rPr>
                <w:rFonts w:ascii="Palatino Linotype" w:hAnsi="Palatino Linotype" w:cs="Arial"/>
                <w:i/>
                <w:sz w:val="20"/>
                <w:szCs w:val="20"/>
              </w:rPr>
              <w:t>“</w:t>
            </w:r>
            <w:r w:rsidRPr="009B1872">
              <w:rPr>
                <w:rFonts w:ascii="Palatino Linotype" w:hAnsi="Palatino Linotype"/>
                <w:i/>
                <w:color w:val="000000"/>
                <w:sz w:val="20"/>
                <w:szCs w:val="20"/>
              </w:rPr>
              <w:t>Respuesta a Solicitud de Información.”(Sic)</w:t>
            </w:r>
          </w:p>
        </w:tc>
        <w:tc>
          <w:tcPr>
            <w:tcW w:w="2977" w:type="dxa"/>
            <w:vAlign w:val="center"/>
          </w:tcPr>
          <w:p w:rsidR="00202E4A" w:rsidRPr="009B1872" w:rsidRDefault="008262DA"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04642/INFOEM/IP/RR/2019</w:t>
            </w:r>
          </w:p>
        </w:tc>
        <w:tc>
          <w:tcPr>
            <w:tcW w:w="2671" w:type="dxa"/>
            <w:vAlign w:val="center"/>
          </w:tcPr>
          <w:p w:rsidR="00202E4A" w:rsidRPr="009B1872" w:rsidRDefault="008262DA" w:rsidP="00AE59F0">
            <w:pPr>
              <w:jc w:val="center"/>
              <w:rPr>
                <w:rFonts w:ascii="Palatino Linotype" w:eastAsiaTheme="minorHAnsi" w:hAnsi="Palatino Linotype" w:cstheme="minorBidi"/>
                <w:i/>
                <w:sz w:val="20"/>
                <w:szCs w:val="20"/>
                <w:lang w:val="es-ES_tradnl" w:eastAsia="es-ES_tradnl"/>
              </w:rPr>
            </w:pPr>
            <w:r w:rsidRPr="009B1872">
              <w:rPr>
                <w:rFonts w:ascii="Palatino Linotype" w:hAnsi="Palatino Linotype" w:cs="Arial"/>
                <w:i/>
                <w:sz w:val="20"/>
                <w:szCs w:val="20"/>
              </w:rPr>
              <w:t>“</w:t>
            </w:r>
            <w:r w:rsidRPr="009B1872">
              <w:rPr>
                <w:rFonts w:ascii="Palatino Linotype" w:hAnsi="Palatino Linotype"/>
                <w:i/>
                <w:color w:val="000000"/>
                <w:sz w:val="20"/>
                <w:szCs w:val="20"/>
              </w:rPr>
              <w:t>Respuesta a Solicitud de Información.”(Sic)</w:t>
            </w:r>
          </w:p>
        </w:tc>
        <w:tc>
          <w:tcPr>
            <w:tcW w:w="2977" w:type="dxa"/>
            <w:vAlign w:val="center"/>
          </w:tcPr>
          <w:p w:rsidR="00202E4A" w:rsidRPr="009B1872" w:rsidRDefault="008262DA"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02E4A" w:rsidRPr="009B1872" w:rsidTr="007E12BB">
        <w:tc>
          <w:tcPr>
            <w:tcW w:w="2682" w:type="dxa"/>
            <w:shd w:val="clear" w:color="auto" w:fill="000000" w:themeFill="text1"/>
            <w:vAlign w:val="center"/>
          </w:tcPr>
          <w:p w:rsidR="00202E4A" w:rsidRPr="009B1872" w:rsidRDefault="00202E4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04643/INFOEM/IP/RR/2019</w:t>
            </w:r>
          </w:p>
        </w:tc>
        <w:tc>
          <w:tcPr>
            <w:tcW w:w="2671" w:type="dxa"/>
            <w:vAlign w:val="center"/>
          </w:tcPr>
          <w:p w:rsidR="00202E4A" w:rsidRPr="009B1872" w:rsidRDefault="007178B9" w:rsidP="00AE59F0">
            <w:pPr>
              <w:jc w:val="center"/>
              <w:rPr>
                <w:rFonts w:ascii="Palatino Linotype" w:eastAsiaTheme="minorHAnsi" w:hAnsi="Palatino Linotype" w:cstheme="minorBidi"/>
                <w:i/>
                <w:sz w:val="20"/>
                <w:szCs w:val="20"/>
                <w:lang w:val="es-ES_tradnl" w:eastAsia="es-ES_tradnl"/>
              </w:rPr>
            </w:pPr>
            <w:r w:rsidRPr="009B1872">
              <w:rPr>
                <w:rFonts w:ascii="Palatino Linotype" w:hAnsi="Palatino Linotype" w:cs="Arial"/>
                <w:i/>
                <w:sz w:val="20"/>
                <w:szCs w:val="20"/>
              </w:rPr>
              <w:t>“</w:t>
            </w:r>
            <w:r w:rsidRPr="009B1872">
              <w:rPr>
                <w:rFonts w:ascii="Palatino Linotype" w:hAnsi="Palatino Linotype"/>
                <w:i/>
                <w:color w:val="000000"/>
                <w:sz w:val="20"/>
                <w:szCs w:val="20"/>
              </w:rPr>
              <w:t>Respuesta a Solicitud de Información.”(Sic)</w:t>
            </w:r>
          </w:p>
        </w:tc>
        <w:tc>
          <w:tcPr>
            <w:tcW w:w="2977" w:type="dxa"/>
            <w:vAlign w:val="center"/>
          </w:tcPr>
          <w:p w:rsidR="00202E4A" w:rsidRPr="009B1872" w:rsidRDefault="007178B9"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r w:rsidR="00273CF4" w:rsidRPr="009B1872" w:rsidTr="007E12BB">
        <w:tc>
          <w:tcPr>
            <w:tcW w:w="2682" w:type="dxa"/>
            <w:shd w:val="clear" w:color="auto" w:fill="000000" w:themeFill="text1"/>
            <w:vAlign w:val="center"/>
          </w:tcPr>
          <w:p w:rsidR="00273CF4" w:rsidRPr="009B1872" w:rsidRDefault="008262DA" w:rsidP="00AE59F0">
            <w:pPr>
              <w:jc w:val="center"/>
              <w:rPr>
                <w:rFonts w:ascii="Palatino Linotype" w:hAnsi="Palatino Linotype" w:cs="Arial"/>
                <w:color w:val="FFFFFF" w:themeColor="background1"/>
                <w:sz w:val="20"/>
                <w:szCs w:val="20"/>
              </w:rPr>
            </w:pPr>
            <w:r w:rsidRPr="009B1872">
              <w:rPr>
                <w:rFonts w:ascii="Palatino Linotype" w:hAnsi="Palatino Linotype"/>
                <w:b/>
                <w:color w:val="FFFFFF" w:themeColor="background1"/>
                <w:sz w:val="20"/>
                <w:szCs w:val="20"/>
                <w:lang w:val="es-ES"/>
              </w:rPr>
              <w:t>04645/INFOEM/IP/RR/2019</w:t>
            </w:r>
          </w:p>
        </w:tc>
        <w:tc>
          <w:tcPr>
            <w:tcW w:w="2671" w:type="dxa"/>
            <w:vAlign w:val="center"/>
          </w:tcPr>
          <w:p w:rsidR="00273CF4" w:rsidRPr="009B1872" w:rsidRDefault="00450F30" w:rsidP="00AE59F0">
            <w:pPr>
              <w:jc w:val="center"/>
              <w:rPr>
                <w:rFonts w:ascii="Palatino Linotype" w:eastAsiaTheme="minorHAnsi" w:hAnsi="Palatino Linotype" w:cstheme="minorBidi"/>
                <w:i/>
                <w:sz w:val="20"/>
                <w:szCs w:val="20"/>
                <w:lang w:val="es-ES_tradnl" w:eastAsia="es-ES_tradnl"/>
              </w:rPr>
            </w:pPr>
            <w:r w:rsidRPr="009B1872">
              <w:rPr>
                <w:rFonts w:ascii="Palatino Linotype" w:hAnsi="Palatino Linotype" w:cs="Arial"/>
                <w:i/>
                <w:sz w:val="20"/>
                <w:szCs w:val="20"/>
              </w:rPr>
              <w:t>“</w:t>
            </w:r>
            <w:r w:rsidRPr="009B1872">
              <w:rPr>
                <w:rFonts w:ascii="Palatino Linotype" w:hAnsi="Palatino Linotype"/>
                <w:i/>
                <w:color w:val="000000"/>
                <w:sz w:val="20"/>
                <w:szCs w:val="20"/>
              </w:rPr>
              <w:t>Respuesta a Solicitud de Información.”(Sic)</w:t>
            </w:r>
          </w:p>
        </w:tc>
        <w:tc>
          <w:tcPr>
            <w:tcW w:w="2977" w:type="dxa"/>
            <w:vAlign w:val="center"/>
          </w:tcPr>
          <w:p w:rsidR="00273CF4" w:rsidRPr="009B1872" w:rsidRDefault="00450F30" w:rsidP="00AE59F0">
            <w:pPr>
              <w:jc w:val="center"/>
              <w:rPr>
                <w:rFonts w:ascii="Palatino Linotype" w:hAnsi="Palatino Linotype" w:cs="Arial"/>
                <w:i/>
                <w:sz w:val="20"/>
                <w:szCs w:val="20"/>
              </w:rPr>
            </w:pPr>
            <w:r w:rsidRPr="009B1872">
              <w:rPr>
                <w:rFonts w:ascii="Palatino Linotype" w:hAnsi="Palatino Linotype" w:cs="Arial"/>
                <w:i/>
                <w:sz w:val="20"/>
                <w:szCs w:val="20"/>
              </w:rPr>
              <w:t>El recurrente fue omiso en señalar alguno.</w:t>
            </w:r>
          </w:p>
        </w:tc>
      </w:tr>
    </w:tbl>
    <w:p w:rsidR="001010AF" w:rsidRPr="009B1872" w:rsidRDefault="001010AF" w:rsidP="00450F30">
      <w:pPr>
        <w:spacing w:after="160" w:line="259" w:lineRule="auto"/>
        <w:jc w:val="both"/>
        <w:rPr>
          <w:rFonts w:ascii="Palatino Linotype" w:hAnsi="Palatino Linotype"/>
          <w:b/>
          <w:sz w:val="28"/>
          <w:szCs w:val="28"/>
        </w:rPr>
      </w:pPr>
      <w:bookmarkStart w:id="2" w:name="_Ref507070922"/>
    </w:p>
    <w:bookmarkEnd w:id="2"/>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7E12BB" w:rsidRPr="009B1872" w:rsidRDefault="007E12BB" w:rsidP="0057541B">
      <w:pPr>
        <w:spacing w:after="160" w:line="259" w:lineRule="auto"/>
        <w:jc w:val="both"/>
        <w:rPr>
          <w:rFonts w:ascii="Palatino Linotype" w:hAnsi="Palatino Linotype" w:cs="Arial"/>
          <w:b/>
          <w:sz w:val="28"/>
          <w:lang w:val="es-ES_tradnl"/>
        </w:rPr>
      </w:pPr>
    </w:p>
    <w:p w:rsidR="0057541B" w:rsidRPr="009B1872" w:rsidRDefault="0057541B" w:rsidP="007E12BB">
      <w:pPr>
        <w:spacing w:before="100" w:beforeAutospacing="1" w:after="100" w:afterAutospacing="1" w:line="360" w:lineRule="auto"/>
        <w:jc w:val="both"/>
        <w:rPr>
          <w:rFonts w:ascii="Palatino Linotype" w:hAnsi="Palatino Linotype" w:cs="Arial"/>
          <w:b/>
          <w:lang w:val="es-ES_tradnl"/>
        </w:rPr>
      </w:pPr>
      <w:r w:rsidRPr="009B1872">
        <w:rPr>
          <w:rFonts w:ascii="Palatino Linotype" w:hAnsi="Palatino Linotype" w:cs="Arial"/>
          <w:b/>
          <w:sz w:val="28"/>
          <w:lang w:val="es-ES_tradnl"/>
        </w:rPr>
        <w:t>IV.</w:t>
      </w:r>
      <w:r w:rsidRPr="009B1872">
        <w:rPr>
          <w:rFonts w:ascii="Palatino Linotype" w:hAnsi="Palatino Linotype" w:cs="Arial"/>
          <w:lang w:val="es-ES_tradnl"/>
        </w:rPr>
        <w:t xml:space="preserve"> En fecha veinticuatro de mayo de dos mil diecinueve, los recursos de revisión de que se tratan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través del </w:t>
      </w:r>
      <w:r w:rsidRPr="009B1872">
        <w:rPr>
          <w:rFonts w:ascii="Palatino Linotype" w:hAnsi="Palatino Linotype" w:cs="Arial"/>
          <w:b/>
          <w:lang w:val="es-ES_tradnl"/>
        </w:rPr>
        <w:t>SAIMEX</w:t>
      </w:r>
      <w:r w:rsidRPr="009B1872">
        <w:rPr>
          <w:rFonts w:ascii="Palatino Linotype" w:hAnsi="Palatino Linotype" w:cs="Arial"/>
          <w:lang w:val="es-ES_tradnl"/>
        </w:rPr>
        <w:t xml:space="preserve">, los recursos de revisión </w:t>
      </w:r>
      <w:r w:rsidR="00AD1501" w:rsidRPr="009B1872">
        <w:rPr>
          <w:rFonts w:ascii="Palatino Linotype" w:hAnsi="Palatino Linotype" w:cs="Arial"/>
          <w:b/>
          <w:lang w:val="es-ES_tradnl"/>
        </w:rPr>
        <w:t xml:space="preserve">04632/INFOEM/IP/RR/2019, </w:t>
      </w:r>
      <w:r w:rsidR="00AD1501" w:rsidRPr="009B1872">
        <w:rPr>
          <w:rFonts w:ascii="Palatino Linotype" w:hAnsi="Palatino Linotype" w:cs="Arial"/>
          <w:b/>
          <w:lang w:val="es-ES_tradnl"/>
        </w:rPr>
        <w:lastRenderedPageBreak/>
        <w:t>04637/INFOEM/IP/RR/2019 y 04642</w:t>
      </w:r>
      <w:r w:rsidRPr="009B1872">
        <w:rPr>
          <w:rFonts w:ascii="Palatino Linotype" w:hAnsi="Palatino Linotype" w:cs="Arial"/>
          <w:b/>
          <w:lang w:val="es-ES_tradnl"/>
        </w:rPr>
        <w:t>/INFOEM/IP/RR/2019</w:t>
      </w:r>
      <w:r w:rsidRPr="009B1872">
        <w:rPr>
          <w:rFonts w:ascii="Palatino Linotype" w:hAnsi="Palatino Linotype" w:cs="Arial"/>
          <w:lang w:val="es-ES_tradnl"/>
        </w:rPr>
        <w:t xml:space="preserve"> a la </w:t>
      </w:r>
      <w:r w:rsidRPr="009B1872">
        <w:rPr>
          <w:rFonts w:ascii="Palatino Linotype" w:hAnsi="Palatino Linotype" w:cs="Arial"/>
          <w:b/>
          <w:lang w:val="es-ES_tradnl"/>
        </w:rPr>
        <w:t>Comisionada Eva Abaid Yapur,</w:t>
      </w:r>
      <w:r w:rsidRPr="009B1872">
        <w:rPr>
          <w:rFonts w:ascii="Palatino Linotype" w:hAnsi="Palatino Linotype" w:cs="Arial"/>
          <w:lang w:val="es-ES_tradnl"/>
        </w:rPr>
        <w:t xml:space="preserve"> los recursos de revisión </w:t>
      </w:r>
      <w:r w:rsidR="00AD1501" w:rsidRPr="009B1872">
        <w:rPr>
          <w:rFonts w:ascii="Palatino Linotype" w:hAnsi="Palatino Linotype" w:cs="Arial"/>
          <w:b/>
          <w:lang w:val="es-ES_tradnl"/>
        </w:rPr>
        <w:t>04633/INFOEM/IP/RR/2019, 04638</w:t>
      </w:r>
      <w:r w:rsidRPr="009B1872">
        <w:rPr>
          <w:rFonts w:ascii="Palatino Linotype" w:hAnsi="Palatino Linotype" w:cs="Arial"/>
          <w:b/>
          <w:lang w:val="es-ES_tradnl"/>
        </w:rPr>
        <w:t>/INFOE</w:t>
      </w:r>
      <w:r w:rsidR="00AD1501" w:rsidRPr="009B1872">
        <w:rPr>
          <w:rFonts w:ascii="Palatino Linotype" w:hAnsi="Palatino Linotype" w:cs="Arial"/>
          <w:b/>
          <w:lang w:val="es-ES_tradnl"/>
        </w:rPr>
        <w:t>M/IP/RR/2019 y 04643</w:t>
      </w:r>
      <w:r w:rsidRPr="009B1872">
        <w:rPr>
          <w:rFonts w:ascii="Palatino Linotype" w:hAnsi="Palatino Linotype" w:cs="Arial"/>
          <w:b/>
          <w:lang w:val="es-ES_tradnl"/>
        </w:rPr>
        <w:t>/INFOEM/IP/RR/2019</w:t>
      </w:r>
      <w:r w:rsidRPr="009B1872">
        <w:rPr>
          <w:rFonts w:ascii="Palatino Linotype" w:hAnsi="Palatino Linotype" w:cs="Arial"/>
          <w:lang w:val="es-ES_tradnl"/>
        </w:rPr>
        <w:t xml:space="preserve"> al </w:t>
      </w:r>
      <w:r w:rsidRPr="009B1872">
        <w:rPr>
          <w:rFonts w:ascii="Palatino Linotype" w:hAnsi="Palatino Linotype" w:cs="Arial"/>
          <w:b/>
          <w:lang w:val="es-ES_tradnl"/>
        </w:rPr>
        <w:t>Comisionado José Guadalupe Luna Hernández</w:t>
      </w:r>
      <w:r w:rsidRPr="009B1872">
        <w:rPr>
          <w:rFonts w:ascii="Palatino Linotype" w:hAnsi="Palatino Linotype" w:cs="Arial"/>
          <w:lang w:val="es-ES_tradnl"/>
        </w:rPr>
        <w:t xml:space="preserve">, los recursos de revisión  </w:t>
      </w:r>
      <w:r w:rsidR="001B4143" w:rsidRPr="009B1872">
        <w:rPr>
          <w:rFonts w:ascii="Palatino Linotype" w:hAnsi="Palatino Linotype" w:cs="Arial"/>
          <w:b/>
          <w:lang w:val="es-ES_tradnl"/>
        </w:rPr>
        <w:t>04634/INFOEM/IP/RR/2019 y 0463</w:t>
      </w:r>
      <w:r w:rsidRPr="009B1872">
        <w:rPr>
          <w:rFonts w:ascii="Palatino Linotype" w:hAnsi="Palatino Linotype" w:cs="Arial"/>
          <w:b/>
          <w:lang w:val="es-ES_tradnl"/>
        </w:rPr>
        <w:t>9/INFOEM/IP/RR/2019</w:t>
      </w:r>
      <w:r w:rsidRPr="009B1872">
        <w:rPr>
          <w:rFonts w:ascii="Palatino Linotype" w:hAnsi="Palatino Linotype" w:cs="Arial"/>
          <w:lang w:val="es-ES_tradnl"/>
        </w:rPr>
        <w:t xml:space="preserve"> al </w:t>
      </w:r>
      <w:r w:rsidRPr="009B1872">
        <w:rPr>
          <w:rFonts w:ascii="Palatino Linotype" w:hAnsi="Palatino Linotype" w:cs="Arial"/>
          <w:b/>
          <w:lang w:val="es-ES_tradnl"/>
        </w:rPr>
        <w:t>Comisionado Javier</w:t>
      </w:r>
      <w:r w:rsidR="00583386" w:rsidRPr="009B1872">
        <w:rPr>
          <w:rFonts w:ascii="Palatino Linotype" w:hAnsi="Palatino Linotype" w:cs="Arial"/>
          <w:b/>
          <w:lang w:val="es-ES_tradnl"/>
        </w:rPr>
        <w:t xml:space="preserve"> </w:t>
      </w:r>
      <w:r w:rsidRPr="009B1872">
        <w:rPr>
          <w:rFonts w:ascii="Palatino Linotype" w:hAnsi="Palatino Linotype" w:cs="Arial"/>
          <w:b/>
          <w:lang w:val="es-ES_tradnl"/>
        </w:rPr>
        <w:t>Martínez Cruz</w:t>
      </w:r>
      <w:r w:rsidRPr="009B1872">
        <w:rPr>
          <w:rFonts w:ascii="Palatino Linotype" w:hAnsi="Palatino Linotype" w:cs="Arial"/>
          <w:lang w:val="es-ES_tradnl"/>
        </w:rPr>
        <w:t xml:space="preserve">, los recursos de revisión </w:t>
      </w:r>
      <w:r w:rsidR="001B4143" w:rsidRPr="009B1872">
        <w:rPr>
          <w:rFonts w:ascii="Palatino Linotype" w:hAnsi="Palatino Linotype" w:cs="Arial"/>
          <w:b/>
          <w:lang w:val="es-ES_tradnl"/>
        </w:rPr>
        <w:t>04635/INFOEM/IP/RR/2019, 04640/INFOEM/IP/RR/2019 y 0464</w:t>
      </w:r>
      <w:r w:rsidRPr="009B1872">
        <w:rPr>
          <w:rFonts w:ascii="Palatino Linotype" w:hAnsi="Palatino Linotype" w:cs="Arial"/>
          <w:b/>
          <w:lang w:val="es-ES_tradnl"/>
        </w:rPr>
        <w:t>5/INFOEM/IP/RR/2019</w:t>
      </w:r>
      <w:r w:rsidRPr="009B1872">
        <w:rPr>
          <w:rFonts w:ascii="Palatino Linotype" w:hAnsi="Palatino Linotype" w:cs="Arial"/>
          <w:lang w:val="es-ES_tradnl"/>
        </w:rPr>
        <w:t xml:space="preserve"> a la </w:t>
      </w:r>
      <w:r w:rsidRPr="009B1872">
        <w:rPr>
          <w:rFonts w:ascii="Palatino Linotype" w:hAnsi="Palatino Linotype" w:cs="Arial"/>
          <w:b/>
          <w:lang w:val="es-ES_tradnl"/>
        </w:rPr>
        <w:t>Comisionada Presidenta Zulema Martínez Sánchez,</w:t>
      </w:r>
      <w:r w:rsidRPr="009B1872">
        <w:rPr>
          <w:rFonts w:ascii="Palatino Linotype" w:hAnsi="Palatino Linotype" w:cs="Arial"/>
          <w:lang w:val="es-ES_tradnl"/>
        </w:rPr>
        <w:t xml:space="preserve"> a efecto de que decretaran su admisión o desechamiento.</w:t>
      </w:r>
    </w:p>
    <w:p w:rsidR="00D7771D" w:rsidRPr="009B1872" w:rsidRDefault="001065FF" w:rsidP="007E12BB">
      <w:pPr>
        <w:spacing w:before="100" w:beforeAutospacing="1" w:after="100" w:afterAutospacing="1" w:line="360" w:lineRule="auto"/>
        <w:jc w:val="both"/>
        <w:rPr>
          <w:rFonts w:ascii="Palatino Linotype" w:hAnsi="Palatino Linotype" w:cs="Arial"/>
          <w:lang w:val="es-ES_tradnl"/>
        </w:rPr>
      </w:pPr>
      <w:r w:rsidRPr="009B1872">
        <w:rPr>
          <w:rFonts w:ascii="Palatino Linotype" w:hAnsi="Palatino Linotype" w:cs="Arial"/>
          <w:b/>
          <w:sz w:val="28"/>
          <w:lang w:val="es-ES_tradnl"/>
        </w:rPr>
        <w:t>V.</w:t>
      </w:r>
      <w:r w:rsidRPr="009B1872">
        <w:rPr>
          <w:rFonts w:ascii="Palatino Linotype" w:hAnsi="Palatino Linotype" w:cs="Arial"/>
          <w:lang w:val="es-ES_tradnl"/>
        </w:rPr>
        <w:t xml:space="preserve"> De las constancias de los expedientes electrónicos del </w:t>
      </w:r>
      <w:r w:rsidRPr="009B1872">
        <w:rPr>
          <w:rFonts w:ascii="Palatino Linotype" w:hAnsi="Palatino Linotype" w:cs="Arial"/>
          <w:b/>
          <w:lang w:val="es-ES_tradnl"/>
        </w:rPr>
        <w:t>SAIMEX</w:t>
      </w:r>
      <w:r w:rsidR="007E12BB" w:rsidRPr="009B1872">
        <w:rPr>
          <w:rFonts w:ascii="Palatino Linotype" w:hAnsi="Palatino Linotype" w:cs="Arial"/>
          <w:lang w:val="es-ES_tradnl"/>
        </w:rPr>
        <w:t xml:space="preserve">, se desprende que el treinta de mayo </w:t>
      </w:r>
      <w:r w:rsidRPr="009B1872">
        <w:rPr>
          <w:rFonts w:ascii="Palatino Linotype" w:hAnsi="Palatino Linotype" w:cs="Arial"/>
          <w:lang w:val="es-ES_tradnl"/>
        </w:rPr>
        <w:t xml:space="preserve">de dos mil diecinueve,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9B1872">
        <w:rPr>
          <w:rFonts w:ascii="Palatino Linotype" w:hAnsi="Palatino Linotype" w:cs="Arial"/>
          <w:b/>
          <w:lang w:val="es-ES_tradnl"/>
        </w:rPr>
        <w:t>EL SUJETO OBLIGADO</w:t>
      </w:r>
      <w:r w:rsidRPr="009B1872">
        <w:rPr>
          <w:rFonts w:ascii="Palatino Linotype" w:hAnsi="Palatino Linotype" w:cs="Arial"/>
          <w:lang w:val="es-ES_tradnl"/>
        </w:rPr>
        <w:t xml:space="preserve"> rindiera sus Informes Justificados respectivamente.</w:t>
      </w:r>
    </w:p>
    <w:p w:rsidR="008E25F9" w:rsidRPr="009B1872" w:rsidRDefault="00D7771D" w:rsidP="007E12BB">
      <w:pPr>
        <w:spacing w:before="100" w:beforeAutospacing="1" w:after="100" w:afterAutospacing="1" w:line="360" w:lineRule="auto"/>
        <w:jc w:val="both"/>
        <w:rPr>
          <w:rFonts w:ascii="Palatino Linotype" w:hAnsi="Palatino Linotype" w:cs="Arial"/>
          <w:lang w:val="es-ES_tradnl"/>
        </w:rPr>
      </w:pPr>
      <w:r w:rsidRPr="009B1872">
        <w:rPr>
          <w:rFonts w:ascii="Palatino Linotype" w:hAnsi="Palatino Linotype" w:cs="Arial"/>
          <w:b/>
          <w:sz w:val="28"/>
          <w:lang w:val="es-ES_tradnl"/>
        </w:rPr>
        <w:t>VI.</w:t>
      </w:r>
      <w:r w:rsidRPr="009B1872">
        <w:rPr>
          <w:rFonts w:ascii="Palatino Linotype" w:hAnsi="Palatino Linotype" w:cs="Arial"/>
          <w:lang w:val="es-ES_tradnl"/>
        </w:rPr>
        <w:t xml:space="preserve"> Por economía procesal y con la finalidad de evitar resoluciones contradictorias, en la Vigésima Primera Sesión Ordinaria celebrada el cinco de junio de dos mil diecinueve, el Pleno de este Instituto determinó acumular los recursos de revisión </w:t>
      </w:r>
      <w:r w:rsidRPr="009B1872">
        <w:rPr>
          <w:rFonts w:ascii="Palatino Linotype" w:hAnsi="Palatino Linotype"/>
          <w:b/>
          <w:spacing w:val="-20"/>
          <w:lang w:val="es-ES"/>
        </w:rPr>
        <w:t>04632/INFOEM/IP/RR/2019, 04633/INFOEM/IP/RR/2019, 04634/INFOEM/IP/RR/2019, 04635/INFOEM/IP/RR/2019, 04637/INFOEM/IP/RR/2019, 04638/INFOEM/IP/RR/2019 ,04639/INFOEM/IP/RR/2019, 04640/INFOEM/IP/RR/2019, 04642/INFOEM/IP/RR</w:t>
      </w:r>
      <w:r w:rsidR="007E12BB" w:rsidRPr="009B1872">
        <w:rPr>
          <w:rFonts w:ascii="Palatino Linotype" w:hAnsi="Palatino Linotype"/>
          <w:b/>
          <w:spacing w:val="-20"/>
          <w:lang w:val="es-ES"/>
        </w:rPr>
        <w:t xml:space="preserve">/2019, </w:t>
      </w:r>
      <w:r w:rsidR="007E12BB" w:rsidRPr="009B1872">
        <w:rPr>
          <w:rFonts w:ascii="Palatino Linotype" w:hAnsi="Palatino Linotype"/>
          <w:b/>
          <w:spacing w:val="-20"/>
          <w:lang w:val="es-ES"/>
        </w:rPr>
        <w:lastRenderedPageBreak/>
        <w:t xml:space="preserve">04643/INFOEM/IP/RR/2019 </w:t>
      </w:r>
      <w:r w:rsidR="007E12BB" w:rsidRPr="009B1872">
        <w:rPr>
          <w:rFonts w:ascii="Palatino Linotype" w:hAnsi="Palatino Linotype"/>
          <w:spacing w:val="-20"/>
          <w:lang w:val="es-ES"/>
        </w:rPr>
        <w:t>y</w:t>
      </w:r>
      <w:r w:rsidRPr="009B1872">
        <w:rPr>
          <w:rFonts w:ascii="Palatino Linotype" w:hAnsi="Palatino Linotype"/>
          <w:b/>
          <w:spacing w:val="-20"/>
          <w:lang w:val="es-ES"/>
        </w:rPr>
        <w:t xml:space="preserve"> 04645/INFOEM/IP/RR/2019,</w:t>
      </w:r>
      <w:r w:rsidRPr="009B1872">
        <w:rPr>
          <w:rFonts w:ascii="Palatino Linotype" w:hAnsi="Palatino Linotype"/>
          <w:b/>
          <w:spacing w:val="-20"/>
          <w:sz w:val="22"/>
          <w:lang w:val="es-ES"/>
        </w:rPr>
        <w:t xml:space="preserve"> </w:t>
      </w:r>
      <w:r w:rsidRPr="009B1872">
        <w:rPr>
          <w:rFonts w:ascii="Palatino Linotype" w:hAnsi="Palatino Linotype" w:cs="Arial"/>
          <w:lang w:val="es-ES_tradnl"/>
        </w:rPr>
        <w:t xml:space="preserve">acordando la elaboración del proyecto de resolución por parte de la Comisionada </w:t>
      </w:r>
      <w:r w:rsidRPr="009B1872">
        <w:rPr>
          <w:rFonts w:ascii="Palatino Linotype" w:hAnsi="Palatino Linotype" w:cs="Arial"/>
          <w:b/>
          <w:lang w:val="es-ES_tradnl"/>
        </w:rPr>
        <w:t>EVA ABAID YAPUR</w:t>
      </w:r>
      <w:r w:rsidRPr="009B1872">
        <w:rPr>
          <w:rFonts w:ascii="Palatino Linotype" w:hAnsi="Palatino Linotype" w:cs="Arial"/>
          <w:lang w:val="es-ES_tradnl"/>
        </w:rPr>
        <w:t>.</w:t>
      </w:r>
    </w:p>
    <w:p w:rsidR="008E25F9" w:rsidRPr="009B1872" w:rsidRDefault="008E25F9" w:rsidP="007E12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9B1872">
        <w:rPr>
          <w:rFonts w:ascii="Palatino Linotype" w:hAnsi="Palatino Linotype" w:cs="Arial"/>
          <w:b/>
          <w:sz w:val="28"/>
        </w:rPr>
        <w:t>VII.</w:t>
      </w:r>
      <w:r w:rsidRPr="009B1872">
        <w:rPr>
          <w:rFonts w:ascii="Palatino Linotype" w:hAnsi="Palatino Linotype" w:cs="Arial"/>
        </w:rPr>
        <w:t xml:space="preserve"> En cumplimiento a lo anterior, de las constancias de los expedientes electrónicos del </w:t>
      </w:r>
      <w:r w:rsidRPr="009B1872">
        <w:rPr>
          <w:rFonts w:ascii="Palatino Linotype" w:hAnsi="Palatino Linotype" w:cs="Arial"/>
          <w:b/>
        </w:rPr>
        <w:t>SAIMEX,</w:t>
      </w:r>
      <w:r w:rsidRPr="009B1872">
        <w:rPr>
          <w:rFonts w:ascii="Palatino Linotype" w:hAnsi="Palatino Linotype" w:cs="Arial"/>
        </w:rPr>
        <w:t xml:space="preserve"> se observa que </w:t>
      </w:r>
      <w:r w:rsidRPr="009B1872">
        <w:rPr>
          <w:rFonts w:ascii="Palatino Linotype" w:hAnsi="Palatino Linotype" w:cs="Arial"/>
          <w:b/>
        </w:rPr>
        <w:t>EL SUJETO OBLIGADO</w:t>
      </w:r>
      <w:r w:rsidRPr="009B1872">
        <w:rPr>
          <w:rFonts w:ascii="Palatino Linotype" w:hAnsi="Palatino Linotype" w:cs="Arial"/>
        </w:rPr>
        <w:t xml:space="preserve"> rindió sus Informe Justificados en fecha treinta y uno de mayo de dos mil diecinueve en cada uno de los recursos materia del presente asunto, los cuales no fueron puestos a disposición del </w:t>
      </w:r>
      <w:r w:rsidRPr="009B1872">
        <w:rPr>
          <w:rFonts w:ascii="Palatino Linotype" w:hAnsi="Palatino Linotype" w:cs="Arial"/>
          <w:b/>
        </w:rPr>
        <w:t>RECURRENTE,</w:t>
      </w:r>
      <w:r w:rsidRPr="009B1872">
        <w:rPr>
          <w:rFonts w:ascii="Palatino Linotype" w:hAnsi="Palatino Linotype" w:cs="Arial"/>
        </w:rPr>
        <w:t xml:space="preserve"> en razón de que</w:t>
      </w:r>
      <w:r w:rsidR="00E712DD" w:rsidRPr="009B1872">
        <w:rPr>
          <w:rFonts w:ascii="Palatino Linotype" w:hAnsi="Palatino Linotype" w:cs="Arial"/>
        </w:rPr>
        <w:t xml:space="preserve"> ratificó sus respuestas; por lo que al </w:t>
      </w:r>
      <w:r w:rsidRPr="009B1872">
        <w:rPr>
          <w:rFonts w:ascii="Palatino Linotype" w:hAnsi="Palatino Linotype" w:cs="Arial"/>
        </w:rPr>
        <w:t>no actualiz</w:t>
      </w:r>
      <w:r w:rsidR="00E712DD" w:rsidRPr="009B1872">
        <w:rPr>
          <w:rFonts w:ascii="Palatino Linotype" w:hAnsi="Palatino Linotype" w:cs="Arial"/>
        </w:rPr>
        <w:t xml:space="preserve">ar </w:t>
      </w:r>
      <w:r w:rsidRPr="009B1872">
        <w:rPr>
          <w:rFonts w:ascii="Palatino Linotype" w:hAnsi="Palatino Linotype" w:cs="Arial"/>
        </w:rPr>
        <w:t>el supuesto de la fracción III delartículo 185 de la Ley de Transparencia y Acceso a la Información Pública del Estado de México y Municipios.</w:t>
      </w:r>
    </w:p>
    <w:p w:rsidR="008E25F9" w:rsidRPr="009B1872" w:rsidRDefault="008E25F9" w:rsidP="007E12B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9B1872">
        <w:rPr>
          <w:rFonts w:ascii="Palatino Linotype" w:hAnsi="Palatino Linotype" w:cs="Arial"/>
        </w:rPr>
        <w:t xml:space="preserve">Por su parte, </w:t>
      </w:r>
      <w:r w:rsidRPr="009B1872">
        <w:rPr>
          <w:rFonts w:ascii="Palatino Linotype" w:hAnsi="Palatino Linotype" w:cs="Arial"/>
          <w:b/>
        </w:rPr>
        <w:t>EL RECURRENTE</w:t>
      </w:r>
      <w:r w:rsidRPr="009B1872">
        <w:rPr>
          <w:rFonts w:ascii="Palatino Linotype" w:hAnsi="Palatino Linotype" w:cs="Arial"/>
        </w:rPr>
        <w:t xml:space="preserve"> no realizó manifiestación alguna, ni presentó pruebas o alegatos.</w:t>
      </w:r>
    </w:p>
    <w:p w:rsidR="008E25F9" w:rsidRPr="009B1872" w:rsidRDefault="008E25F9" w:rsidP="008E25F9">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rPr>
      </w:pPr>
      <w:r w:rsidRPr="009B1872">
        <w:rPr>
          <w:rFonts w:ascii="Palatino Linotype" w:hAnsi="Palatino Linotype" w:cs="Arial"/>
          <w:b/>
          <w:sz w:val="28"/>
        </w:rPr>
        <w:t>VIII.</w:t>
      </w:r>
      <w:r w:rsidRPr="009B1872">
        <w:rPr>
          <w:rFonts w:ascii="Palatino Linotype" w:hAnsi="Palatino Linotype" w:cs="Arial"/>
        </w:rPr>
        <w:t xml:space="preserve"> Una vez analizado el estado procesal que guardan los expedientes, en fecha doce de junio dos mil diecinueve, la Comisionada </w:t>
      </w:r>
      <w:r w:rsidRPr="009B1872">
        <w:rPr>
          <w:rFonts w:ascii="Palatino Linotype" w:hAnsi="Palatino Linotype" w:cs="Arial"/>
          <w:b/>
        </w:rPr>
        <w:t>EVA ABAID YAPUR</w:t>
      </w:r>
      <w:r w:rsidRPr="009B1872">
        <w:rPr>
          <w:rFonts w:ascii="Palatino Linotype" w:hAnsi="Palatino Linotype" w:cs="Arial"/>
        </w:rPr>
        <w:t xml:space="preserve"> acordó el cierre de instrucción en los recursos de revisión, así como la remisión de los expedientes a efecto de ser resueltos, de conformidad con lo establecido en el artículo 185</w:t>
      </w:r>
      <w:r w:rsidR="00E712DD" w:rsidRPr="009B1872">
        <w:rPr>
          <w:rFonts w:ascii="Palatino Linotype" w:hAnsi="Palatino Linotype" w:cs="Arial"/>
        </w:rPr>
        <w:t>,</w:t>
      </w:r>
      <w:r w:rsidRPr="009B1872">
        <w:rPr>
          <w:rFonts w:ascii="Palatino Linotype" w:hAnsi="Palatino Linotype" w:cs="Arial"/>
        </w:rPr>
        <w:t xml:space="preserve"> fracciones VI y VIII de la Ley de Transparencia y Acceso a la Información Pública de</w:t>
      </w:r>
      <w:r w:rsidR="00E712DD" w:rsidRPr="009B1872">
        <w:rPr>
          <w:rFonts w:ascii="Palatino Linotype" w:hAnsi="Palatino Linotype" w:cs="Arial"/>
        </w:rPr>
        <w:t>l Estado de México y Municipios.</w:t>
      </w:r>
    </w:p>
    <w:p w:rsidR="00E712DD" w:rsidRPr="009B1872" w:rsidRDefault="00E712DD" w:rsidP="00E712DD">
      <w:pPr>
        <w:pStyle w:val="Prrafodelista"/>
        <w:tabs>
          <w:tab w:val="left" w:pos="567"/>
        </w:tabs>
        <w:spacing w:before="100" w:beforeAutospacing="1" w:after="100" w:afterAutospacing="1" w:line="360" w:lineRule="auto"/>
        <w:ind w:left="0"/>
        <w:jc w:val="both"/>
        <w:rPr>
          <w:rFonts w:ascii="Palatino Linotype" w:hAnsi="Palatino Linotype" w:cs="Arial"/>
        </w:rPr>
      </w:pPr>
      <w:r w:rsidRPr="009B1872">
        <w:rPr>
          <w:rFonts w:ascii="Palatino Linotype" w:hAnsi="Palatino Linotype"/>
          <w:b/>
          <w:sz w:val="28"/>
          <w:szCs w:val="28"/>
        </w:rPr>
        <w:t>IX.</w:t>
      </w:r>
      <w:r w:rsidRPr="009B1872">
        <w:rPr>
          <w:rFonts w:ascii="Palatino Linotype" w:hAnsi="Palatino Linotype"/>
        </w:rPr>
        <w:t xml:space="preserve"> En fecha once de julio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C25887" w:rsidRPr="009B1872" w:rsidRDefault="00C25887" w:rsidP="00C25887">
      <w:pPr>
        <w:spacing w:before="120" w:after="120" w:line="360" w:lineRule="auto"/>
        <w:jc w:val="center"/>
        <w:rPr>
          <w:rFonts w:ascii="Palatino Linotype" w:hAnsi="Palatino Linotype"/>
          <w:b/>
          <w:bCs/>
          <w:spacing w:val="60"/>
          <w:sz w:val="28"/>
        </w:rPr>
      </w:pPr>
      <w:r w:rsidRPr="009B1872">
        <w:rPr>
          <w:rFonts w:ascii="Palatino Linotype" w:hAnsi="Palatino Linotype"/>
          <w:b/>
          <w:bCs/>
          <w:spacing w:val="60"/>
          <w:sz w:val="28"/>
        </w:rPr>
        <w:lastRenderedPageBreak/>
        <w:t>CONSIDERANDO</w:t>
      </w:r>
    </w:p>
    <w:p w:rsidR="00C25887" w:rsidRPr="009B1872" w:rsidRDefault="00C25887" w:rsidP="00C25887">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9B1872">
        <w:rPr>
          <w:rFonts w:ascii="Palatino Linotype" w:hAnsi="Palatino Linotype"/>
          <w:b/>
          <w:sz w:val="28"/>
          <w:szCs w:val="28"/>
        </w:rPr>
        <w:t>PRIMERO.</w:t>
      </w:r>
      <w:r w:rsidRPr="009B1872">
        <w:rPr>
          <w:rFonts w:ascii="Palatino Linotype" w:hAnsi="Palatino Linotype"/>
          <w:b/>
        </w:rPr>
        <w:t xml:space="preserve"> Competencia</w:t>
      </w:r>
      <w:r w:rsidRPr="009B1872">
        <w:rPr>
          <w:rFonts w:ascii="Palatino Linotype" w:hAnsi="Palatino Linotype"/>
        </w:rPr>
        <w:t>.</w:t>
      </w:r>
      <w:r w:rsidRPr="009B1872">
        <w:rPr>
          <w:rFonts w:ascii="Palatino Linotype" w:hAnsi="Palatino Linotype"/>
          <w:b/>
        </w:rPr>
        <w:t xml:space="preserve"> </w:t>
      </w:r>
      <w:r w:rsidRPr="009B1872">
        <w:rPr>
          <w:rFonts w:ascii="Palatino Linotype" w:hAnsi="Palatino Linotype"/>
        </w:rPr>
        <w:t>Este Instituto de Transparencia, Acceso a la Información Pública y Protección de Datos Personales del Estado de México y Municipios, es compe</w:t>
      </w:r>
      <w:r w:rsidR="00B35BBB" w:rsidRPr="009B1872">
        <w:rPr>
          <w:rFonts w:ascii="Palatino Linotype" w:hAnsi="Palatino Linotype"/>
        </w:rPr>
        <w:t>tente para conocer y resolver los</w:t>
      </w:r>
      <w:r w:rsidRPr="009B1872">
        <w:rPr>
          <w:rFonts w:ascii="Palatino Linotype" w:hAnsi="Palatino Linotype"/>
        </w:rPr>
        <w:t xml:space="preserve"> presente</w:t>
      </w:r>
      <w:r w:rsidR="00B35BBB" w:rsidRPr="009B1872">
        <w:rPr>
          <w:rFonts w:ascii="Palatino Linotype" w:hAnsi="Palatino Linotype"/>
        </w:rPr>
        <w:t>s</w:t>
      </w:r>
      <w:r w:rsidRPr="009B1872">
        <w:rPr>
          <w:rFonts w:ascii="Palatino Linotype" w:hAnsi="Palatino Linotype"/>
        </w:rPr>
        <w:t xml:space="preserve"> recurso</w:t>
      </w:r>
      <w:r w:rsidR="00B35BBB" w:rsidRPr="009B1872">
        <w:rPr>
          <w:rFonts w:ascii="Palatino Linotype" w:hAnsi="Palatino Linotype"/>
        </w:rPr>
        <w:t>s</w:t>
      </w:r>
      <w:r w:rsidRPr="009B1872">
        <w:rPr>
          <w:rFonts w:ascii="Palatino Linotype" w:hAnsi="Palatino Linotype"/>
        </w:rPr>
        <w:t>, conforme a lo dispuesto en el artículo 6, Apartado A, de la Constitución Política de los Estados Unidos Mexicanos; el artículo 5, párrafos vigésimo</w:t>
      </w:r>
      <w:r w:rsidR="001010AF" w:rsidRPr="009B1872">
        <w:rPr>
          <w:rFonts w:ascii="Palatino Linotype" w:hAnsi="Palatino Linotype"/>
        </w:rPr>
        <w:t xml:space="preserve"> segundo, vigésimo tercero</w:t>
      </w:r>
      <w:r w:rsidRPr="009B1872">
        <w:rPr>
          <w:rFonts w:ascii="Palatino Linotype" w:hAnsi="Palatino Linotype"/>
        </w:rPr>
        <w:t xml:space="preserve"> y vig</w:t>
      </w:r>
      <w:r w:rsidR="001010AF" w:rsidRPr="009B1872">
        <w:rPr>
          <w:rFonts w:ascii="Palatino Linotype" w:hAnsi="Palatino Linotype"/>
        </w:rPr>
        <w:t>ésimo cuarto</w:t>
      </w:r>
      <w:r w:rsidRPr="009B1872">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9B1872">
        <w:rPr>
          <w:rFonts w:ascii="Palatino Linotype" w:hAnsi="Palatino Linotype" w:cs="Arial"/>
        </w:rPr>
        <w:t>.</w:t>
      </w:r>
    </w:p>
    <w:p w:rsidR="00DC042C" w:rsidRPr="009B1872" w:rsidRDefault="00C3382A" w:rsidP="00C338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b/>
        </w:rPr>
      </w:pPr>
      <w:r w:rsidRPr="009B1872">
        <w:rPr>
          <w:rFonts w:ascii="Palatino Linotype" w:hAnsi="Palatino Linotype" w:cs="Arial"/>
          <w:b/>
        </w:rPr>
        <w:t>SEGUNDO.</w:t>
      </w:r>
      <w:r w:rsidRPr="009B1872">
        <w:rPr>
          <w:rFonts w:ascii="Palatino Linotype" w:hAnsi="Palatino Linotype" w:cs="Arial"/>
        </w:rPr>
        <w:t xml:space="preserve"> </w:t>
      </w:r>
      <w:r w:rsidRPr="009B1872">
        <w:rPr>
          <w:rFonts w:ascii="Palatino Linotype" w:hAnsi="Palatino Linotype" w:cs="Arial"/>
          <w:b/>
        </w:rPr>
        <w:t>Interés.</w:t>
      </w:r>
      <w:r w:rsidRPr="009B1872">
        <w:rPr>
          <w:rFonts w:ascii="Palatino Linotype" w:hAnsi="Palatino Linotype" w:cs="Arial"/>
        </w:rPr>
        <w:t xml:space="preserve"> Los recursos de revisión fueron interpuestos por parte legítima, en atención a que fueron presentados por </w:t>
      </w:r>
      <w:r w:rsidRPr="009B1872">
        <w:rPr>
          <w:rFonts w:ascii="Palatino Linotype" w:hAnsi="Palatino Linotype" w:cs="Arial"/>
          <w:b/>
        </w:rPr>
        <w:t>EL RECURRENTE,</w:t>
      </w:r>
      <w:r w:rsidRPr="009B1872">
        <w:rPr>
          <w:rFonts w:ascii="Palatino Linotype" w:hAnsi="Palatino Linotype" w:cs="Arial"/>
        </w:rPr>
        <w:t xml:space="preserve"> quien es la misma persona que formuló las solicitudes de acceso a la información pública al </w:t>
      </w:r>
      <w:r w:rsidRPr="009B1872">
        <w:rPr>
          <w:rFonts w:ascii="Palatino Linotype" w:hAnsi="Palatino Linotype" w:cs="Arial"/>
          <w:b/>
        </w:rPr>
        <w:t>SUJETO OBLIGADO.</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9B1872">
        <w:rPr>
          <w:rFonts w:ascii="Palatino Linotype" w:hAnsi="Palatino Linotype"/>
          <w:b/>
        </w:rPr>
        <w:t>TERCERO. Justificación de la Acumulación de los recursos.</w:t>
      </w:r>
      <w:r w:rsidRPr="009B1872">
        <w:rPr>
          <w:rFonts w:ascii="Palatino Linotype" w:hAnsi="Palatino Linotype"/>
        </w:rPr>
        <w:t xml:space="preserve"> De las constancias que obran en los expedientes acumulados, se advierte que en los recursos de revisión </w:t>
      </w:r>
      <w:r w:rsidR="00AC2BA3" w:rsidRPr="009B1872">
        <w:rPr>
          <w:rFonts w:ascii="Palatino Linotype" w:hAnsi="Palatino Linotype"/>
          <w:b/>
          <w:spacing w:val="-20"/>
          <w:lang w:val="es-ES"/>
        </w:rPr>
        <w:t>04632/INFOEM/IP/RR/2019, 04633/INFOEM/IP/RR/2019, 04634/INFOEM/IP/RR/2019, 04635/INFOEM/IP/RR/2019, 04637/INFOEM/IP/RR/2019, 04638/INFOEM/IP/RR/2019 ,04639/INFOEM/IP/RR/2019, 04640/INFOEM/IP/RR/2019, 04642/INFOEM/IP/RR</w:t>
      </w:r>
      <w:r w:rsidR="00E712DD" w:rsidRPr="009B1872">
        <w:rPr>
          <w:rFonts w:ascii="Palatino Linotype" w:hAnsi="Palatino Linotype"/>
          <w:b/>
          <w:spacing w:val="-20"/>
          <w:lang w:val="es-ES"/>
        </w:rPr>
        <w:t xml:space="preserve">/2019, 04643/INFOEM/IP/RR/2019 </w:t>
      </w:r>
      <w:r w:rsidR="00E712DD" w:rsidRPr="009B1872">
        <w:rPr>
          <w:rFonts w:ascii="Palatino Linotype" w:hAnsi="Palatino Linotype"/>
          <w:spacing w:val="-20"/>
          <w:lang w:val="es-ES"/>
        </w:rPr>
        <w:t xml:space="preserve">y </w:t>
      </w:r>
      <w:r w:rsidR="00AC2BA3" w:rsidRPr="009B1872">
        <w:rPr>
          <w:rFonts w:ascii="Palatino Linotype" w:hAnsi="Palatino Linotype"/>
          <w:b/>
          <w:spacing w:val="-20"/>
          <w:lang w:val="es-ES"/>
        </w:rPr>
        <w:t>04645/INFOEM/IP/RR/2019,</w:t>
      </w:r>
      <w:r w:rsidR="00AC2BA3" w:rsidRPr="009B1872">
        <w:rPr>
          <w:rFonts w:ascii="Palatino Linotype" w:hAnsi="Palatino Linotype"/>
          <w:b/>
          <w:lang w:val="es-ES"/>
        </w:rPr>
        <w:t xml:space="preserve"> </w:t>
      </w:r>
      <w:r w:rsidRPr="009B1872">
        <w:rPr>
          <w:rFonts w:ascii="Palatino Linotype" w:hAnsi="Palatino Linotype"/>
        </w:rPr>
        <w:t xml:space="preserve">acumulados, fueron presentados por el mismo </w:t>
      </w:r>
      <w:r w:rsidRPr="009B1872">
        <w:rPr>
          <w:rFonts w:ascii="Palatino Linotype" w:hAnsi="Palatino Linotype"/>
          <w:b/>
        </w:rPr>
        <w:t xml:space="preserve">RECURRENTE </w:t>
      </w:r>
      <w:r w:rsidRPr="009B1872">
        <w:rPr>
          <w:rFonts w:ascii="Palatino Linotype" w:hAnsi="Palatino Linotype"/>
        </w:rPr>
        <w:t xml:space="preserve">respecto de los actos u omisiones del mismo </w:t>
      </w:r>
      <w:r w:rsidRPr="009B1872">
        <w:rPr>
          <w:rFonts w:ascii="Palatino Linotype" w:hAnsi="Palatino Linotype"/>
          <w:b/>
        </w:rPr>
        <w:t xml:space="preserve">SUJETO </w:t>
      </w:r>
      <w:r w:rsidRPr="009B1872">
        <w:rPr>
          <w:rFonts w:ascii="Palatino Linotype" w:hAnsi="Palatino Linotype"/>
          <w:b/>
        </w:rPr>
        <w:lastRenderedPageBreak/>
        <w:t>OBLIGADO,</w:t>
      </w:r>
      <w:r w:rsidRPr="009B1872">
        <w:rPr>
          <w:rFonts w:ascii="Palatino Linotype" w:hAnsi="Palatino Linotype"/>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9B1872">
        <w:rPr>
          <w:rFonts w:ascii="Palatino Linotype" w:hAnsi="Palatino Linotype"/>
        </w:rPr>
        <w:t>Código de Procedimientos Administrativos del Estado de México</w:t>
      </w:r>
    </w:p>
    <w:p w:rsidR="00DC042C" w:rsidRPr="009B1872" w:rsidRDefault="00DC042C" w:rsidP="00E712DD">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9B1872">
        <w:rPr>
          <w:rFonts w:ascii="Palatino Linotype" w:hAnsi="Palatino Linotype"/>
          <w:b/>
          <w:i/>
          <w:sz w:val="22"/>
        </w:rPr>
        <w:t>“Artículo 18.- La autoridad administrativa o el Tribunal acordarán la acumulación de los expedientes del procedimiento y proceso administrativo que ante ellos se sigan, de oficio</w:t>
      </w:r>
      <w:r w:rsidRPr="009B1872">
        <w:rPr>
          <w:rFonts w:ascii="Palatino Linotype" w:hAnsi="Palatino Linotype"/>
          <w:i/>
          <w:sz w:val="22"/>
        </w:rPr>
        <w:t xml:space="preserve"> o a petición de parte, cuando las partes o los actos administrativos </w:t>
      </w:r>
      <w:r w:rsidRPr="009B1872">
        <w:rPr>
          <w:rFonts w:ascii="Palatino Linotype" w:hAnsi="Palatino Linotype"/>
          <w:b/>
          <w:i/>
          <w:sz w:val="22"/>
        </w:rPr>
        <w:t>sean iguales</w:t>
      </w:r>
      <w:r w:rsidRPr="009B1872">
        <w:rPr>
          <w:rFonts w:ascii="Palatino Linotype" w:hAnsi="Palatino Linotype"/>
          <w:i/>
          <w:sz w:val="22"/>
        </w:rPr>
        <w:t xml:space="preserve">, se trate de actos conexos o </w:t>
      </w:r>
      <w:r w:rsidRPr="009B1872">
        <w:rPr>
          <w:rFonts w:ascii="Palatino Linotype" w:hAnsi="Palatino Linotype"/>
          <w:b/>
          <w:i/>
          <w:sz w:val="22"/>
        </w:rPr>
        <w:t>resulte conveniente el trámite unificado de los asuntos, para evitar la emisión de resoluciones contradictorias.</w:t>
      </w:r>
      <w:r w:rsidRPr="009B1872">
        <w:rPr>
          <w:rFonts w:ascii="Palatino Linotype" w:hAnsi="Palatino Linotype"/>
          <w:i/>
          <w:sz w:val="22"/>
        </w:rPr>
        <w:t xml:space="preserve"> La misma regla se aplicará, en lo conducente, para la separación de los expedientes.”</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9B1872">
        <w:rPr>
          <w:rFonts w:ascii="Palatino Linotype" w:hAnsi="Palatino Linotype"/>
        </w:rPr>
        <w:t>Ley de Transparencia y Acceso a la Información Pública del Estado de México y Municipios</w:t>
      </w:r>
    </w:p>
    <w:p w:rsidR="00DC042C" w:rsidRPr="009B1872" w:rsidRDefault="00DC042C" w:rsidP="00E712DD">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9B1872">
        <w:rPr>
          <w:rFonts w:ascii="Palatino Linotype" w:hAnsi="Palatino Linotype"/>
          <w:b/>
          <w:i/>
          <w:sz w:val="22"/>
        </w:rPr>
        <w:t>“Artículo 195.</w:t>
      </w:r>
      <w:r w:rsidRPr="009B1872">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DC042C" w:rsidRPr="009B1872" w:rsidRDefault="00DC042C" w:rsidP="00E712DD">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9B1872">
        <w:rPr>
          <w:rFonts w:ascii="Palatino Linotype" w:hAnsi="Palatino Linotype"/>
          <w:i/>
          <w:sz w:val="22"/>
        </w:rPr>
        <w:t>(Énfasis añadido)</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9B1872">
        <w:rPr>
          <w:rFonts w:ascii="Palatino Linotype" w:hAnsi="Palatino Linotype"/>
        </w:rPr>
        <w:t>De lo dispuesto en la normativa anterior, dicha acumulación procede cuando:</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9B1872">
        <w:rPr>
          <w:rFonts w:ascii="Palatino Linotype" w:hAnsi="Palatino Linotype"/>
        </w:rPr>
        <w:t>a) El solicitante y la información referida sean las mismas;</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b/>
        </w:rPr>
      </w:pPr>
      <w:r w:rsidRPr="009B1872">
        <w:rPr>
          <w:rFonts w:ascii="Palatino Linotype" w:hAnsi="Palatino Linotype"/>
          <w:b/>
        </w:rPr>
        <w:t>b) Las partes o los actos impugnados sean iguales;</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b/>
        </w:rPr>
      </w:pPr>
      <w:r w:rsidRPr="009B1872">
        <w:rPr>
          <w:rFonts w:ascii="Palatino Linotype" w:hAnsi="Palatino Linotype"/>
          <w:b/>
        </w:rPr>
        <w:t>c) Cuando se trate del mismo solicitante, el mismo Sujeto Obligado, y</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9B1872">
        <w:rPr>
          <w:rFonts w:ascii="Palatino Linotype" w:hAnsi="Palatino Linotype"/>
        </w:rPr>
        <w:lastRenderedPageBreak/>
        <w:t>d) Aun tratándose de solicitudes diversas, resulte conveniente la resolución unificada de los asuntos.</w:t>
      </w:r>
    </w:p>
    <w:p w:rsidR="00DC042C" w:rsidRPr="009B1872" w:rsidRDefault="00DC042C" w:rsidP="00DC042C">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9B1872">
        <w:rPr>
          <w:rFonts w:ascii="Palatino Linotype" w:hAnsi="Palatino Linotype"/>
        </w:rPr>
        <w:t xml:space="preserve">De esta suerte, tal y como se mencionó anteriormente, los recursos de revisión que nos ocupan fueron interpuestos por el mismo </w:t>
      </w:r>
      <w:r w:rsidRPr="009B1872">
        <w:rPr>
          <w:rFonts w:ascii="Palatino Linotype" w:hAnsi="Palatino Linotype"/>
          <w:b/>
        </w:rPr>
        <w:t xml:space="preserve">RECURRENTE </w:t>
      </w:r>
      <w:r w:rsidRPr="009B1872">
        <w:rPr>
          <w:rFonts w:ascii="Palatino Linotype" w:hAnsi="Palatino Linotype"/>
        </w:rPr>
        <w:t xml:space="preserve">ante el mismo </w:t>
      </w:r>
      <w:r w:rsidRPr="009B1872">
        <w:rPr>
          <w:rFonts w:ascii="Palatino Linotype" w:hAnsi="Palatino Linotype"/>
          <w:b/>
        </w:rPr>
        <w:t>SUJETO OBLIGADO,</w:t>
      </w:r>
      <w:r w:rsidRPr="009B1872">
        <w:rPr>
          <w:rFonts w:ascii="Palatino Linotype" w:hAnsi="Palatino Linotype"/>
        </w:rPr>
        <w:t xml:space="preserve"> por lo que, resulta conveniente la resolución conjunta por economía procesal y con el fin de no emitir resoluciones contradictorias entre sí, en caso de resolverlos en forma separada por Ponentes diferentes.</w:t>
      </w:r>
    </w:p>
    <w:p w:rsidR="00C25887" w:rsidRPr="009B1872" w:rsidRDefault="00AC2BA3" w:rsidP="00C25887">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lang w:val="es-ES_tradnl"/>
        </w:rPr>
      </w:pPr>
      <w:r w:rsidRPr="009B1872">
        <w:rPr>
          <w:rFonts w:ascii="Palatino Linotype" w:hAnsi="Palatino Linotype" w:cs="Arial"/>
          <w:b/>
          <w:sz w:val="28"/>
          <w:szCs w:val="28"/>
        </w:rPr>
        <w:t>CUARTO</w:t>
      </w:r>
      <w:r w:rsidR="00C25887" w:rsidRPr="009B1872">
        <w:rPr>
          <w:rFonts w:ascii="Palatino Linotype" w:hAnsi="Palatino Linotype" w:cs="Arial"/>
          <w:b/>
          <w:sz w:val="28"/>
          <w:szCs w:val="28"/>
        </w:rPr>
        <w:t>.</w:t>
      </w:r>
      <w:r w:rsidR="00C25887" w:rsidRPr="009B1872">
        <w:rPr>
          <w:rFonts w:ascii="Palatino Linotype" w:hAnsi="Palatino Linotype" w:cs="Arial"/>
          <w:b/>
        </w:rPr>
        <w:t xml:space="preserve"> Oportunidad. </w:t>
      </w:r>
      <w:r w:rsidR="00D7220D" w:rsidRPr="009B1872">
        <w:rPr>
          <w:rFonts w:ascii="Palatino Linotype" w:hAnsi="Palatino Linotype" w:cs="Arial"/>
        </w:rPr>
        <w:t xml:space="preserve">Los </w:t>
      </w:r>
      <w:r w:rsidR="00C25887" w:rsidRPr="009B1872">
        <w:rPr>
          <w:rFonts w:ascii="Palatino Linotype" w:hAnsi="Palatino Linotype"/>
        </w:rPr>
        <w:t>recurso</w:t>
      </w:r>
      <w:r w:rsidR="00D7220D" w:rsidRPr="009B1872">
        <w:rPr>
          <w:rFonts w:ascii="Palatino Linotype" w:hAnsi="Palatino Linotype"/>
        </w:rPr>
        <w:t>s</w:t>
      </w:r>
      <w:r w:rsidR="00C25887" w:rsidRPr="009B1872">
        <w:rPr>
          <w:rFonts w:ascii="Palatino Linotype" w:hAnsi="Palatino Linotype" w:cs="Arial"/>
        </w:rPr>
        <w:t xml:space="preserve"> de revisión fue</w:t>
      </w:r>
      <w:r w:rsidR="00D7220D" w:rsidRPr="009B1872">
        <w:rPr>
          <w:rFonts w:ascii="Palatino Linotype" w:hAnsi="Palatino Linotype" w:cs="Arial"/>
        </w:rPr>
        <w:t>ron</w:t>
      </w:r>
      <w:r w:rsidR="00C25887" w:rsidRPr="009B1872">
        <w:rPr>
          <w:rFonts w:ascii="Palatino Linotype" w:hAnsi="Palatino Linotype" w:cs="Arial"/>
        </w:rPr>
        <w:t xml:space="preserve"> interpuesto</w:t>
      </w:r>
      <w:r w:rsidR="00D7220D" w:rsidRPr="009B1872">
        <w:rPr>
          <w:rFonts w:ascii="Palatino Linotype" w:hAnsi="Palatino Linotype" w:cs="Arial"/>
        </w:rPr>
        <w:t>s</w:t>
      </w:r>
      <w:r w:rsidR="00C25887" w:rsidRPr="009B1872">
        <w:rPr>
          <w:rFonts w:ascii="Palatino Linotype" w:hAnsi="Palatino Linotype" w:cs="Arial"/>
        </w:rPr>
        <w:t xml:space="preserve"> dentro del plazo de quince días hábiles </w:t>
      </w:r>
      <w:r w:rsidR="00C25887" w:rsidRPr="009B1872">
        <w:rPr>
          <w:rFonts w:ascii="Palatino Linotype" w:hAnsi="Palatino Linotype"/>
        </w:rPr>
        <w:t>contados</w:t>
      </w:r>
      <w:r w:rsidR="00C25887" w:rsidRPr="009B1872">
        <w:rPr>
          <w:rFonts w:ascii="Palatino Linotype" w:hAnsi="Palatino Linotype" w:cs="Arial"/>
        </w:rPr>
        <w:t xml:space="preserve"> a </w:t>
      </w:r>
      <w:r w:rsidR="00C25887" w:rsidRPr="009B1872">
        <w:rPr>
          <w:rFonts w:ascii="Palatino Linotype" w:hAnsi="Palatino Linotype"/>
        </w:rPr>
        <w:t>partir</w:t>
      </w:r>
      <w:r w:rsidR="00C25887" w:rsidRPr="009B1872">
        <w:rPr>
          <w:rFonts w:ascii="Palatino Linotype" w:hAnsi="Palatino Linotype" w:cs="Arial"/>
        </w:rPr>
        <w:t xml:space="preserve"> del día siguiente al que </w:t>
      </w:r>
      <w:r w:rsidR="00C25887" w:rsidRPr="009B1872">
        <w:rPr>
          <w:rFonts w:ascii="Palatino Linotype" w:hAnsi="Palatino Linotype" w:cs="Arial"/>
          <w:b/>
        </w:rPr>
        <w:t>EL RECURRENTE</w:t>
      </w:r>
      <w:r w:rsidR="00C25887" w:rsidRPr="009B1872">
        <w:rPr>
          <w:rFonts w:ascii="Palatino Linotype" w:hAnsi="Palatino Linotype" w:cs="Arial"/>
          <w:b/>
          <w:bCs/>
        </w:rPr>
        <w:t xml:space="preserve"> </w:t>
      </w:r>
      <w:r w:rsidR="00C25887" w:rsidRPr="009B1872">
        <w:rPr>
          <w:rFonts w:ascii="Palatino Linotype" w:hAnsi="Palatino Linotype" w:cs="Arial"/>
        </w:rPr>
        <w:t>tuvo conocimiento de la</w:t>
      </w:r>
      <w:r w:rsidR="00D7220D" w:rsidRPr="009B1872">
        <w:rPr>
          <w:rFonts w:ascii="Palatino Linotype" w:hAnsi="Palatino Linotype" w:cs="Arial"/>
        </w:rPr>
        <w:t>s</w:t>
      </w:r>
      <w:r w:rsidR="00C25887" w:rsidRPr="009B1872">
        <w:rPr>
          <w:rFonts w:ascii="Palatino Linotype" w:hAnsi="Palatino Linotype" w:cs="Arial"/>
        </w:rPr>
        <w:t xml:space="preserve"> respuesta</w:t>
      </w:r>
      <w:r w:rsidR="00D7220D" w:rsidRPr="009B1872">
        <w:rPr>
          <w:rFonts w:ascii="Palatino Linotype" w:hAnsi="Palatino Linotype" w:cs="Arial"/>
        </w:rPr>
        <w:t>s</w:t>
      </w:r>
      <w:r w:rsidR="00C25887" w:rsidRPr="009B1872">
        <w:rPr>
          <w:rFonts w:ascii="Palatino Linotype" w:hAnsi="Palatino Linotype" w:cs="Arial"/>
        </w:rPr>
        <w:t xml:space="preserve"> </w:t>
      </w:r>
      <w:r w:rsidR="00C25887" w:rsidRPr="009B1872">
        <w:rPr>
          <w:rFonts w:ascii="Palatino Linotype" w:hAnsi="Palatino Linotype"/>
        </w:rPr>
        <w:t>impugnada</w:t>
      </w:r>
      <w:r w:rsidR="00D7220D" w:rsidRPr="009B1872">
        <w:rPr>
          <w:rFonts w:ascii="Palatino Linotype" w:hAnsi="Palatino Linotype"/>
        </w:rPr>
        <w:t>s</w:t>
      </w:r>
      <w:r w:rsidR="00C25887" w:rsidRPr="009B1872">
        <w:rPr>
          <w:rFonts w:ascii="Palatino Linotype" w:hAnsi="Palatino Linotype" w:cs="Arial"/>
        </w:rPr>
        <w:t>, tal y como lo prevé el artículo 178 de la Ley de Transparencia y Acceso a la Información Pública del Estado de México y Municipios, que establece:</w:t>
      </w:r>
    </w:p>
    <w:p w:rsidR="00C25887" w:rsidRPr="009B1872" w:rsidRDefault="00C25887" w:rsidP="00C25887">
      <w:pPr>
        <w:spacing w:before="200" w:after="200"/>
        <w:ind w:left="851" w:right="899"/>
        <w:jc w:val="both"/>
        <w:rPr>
          <w:rFonts w:ascii="Palatino Linotype" w:hAnsi="Palatino Linotype" w:cs="Arial"/>
          <w:i/>
          <w:sz w:val="22"/>
          <w:szCs w:val="22"/>
        </w:rPr>
      </w:pPr>
      <w:r w:rsidRPr="009B1872">
        <w:rPr>
          <w:rFonts w:ascii="Palatino Linotype" w:hAnsi="Palatino Linotype" w:cs="Arial"/>
          <w:i/>
          <w:sz w:val="22"/>
          <w:szCs w:val="22"/>
        </w:rPr>
        <w:t>“</w:t>
      </w:r>
      <w:r w:rsidRPr="009B1872">
        <w:rPr>
          <w:rFonts w:ascii="Palatino Linotype" w:hAnsi="Palatino Linotype" w:cs="Arial"/>
          <w:b/>
          <w:i/>
          <w:sz w:val="22"/>
          <w:szCs w:val="22"/>
        </w:rPr>
        <w:t>Artículo 178.</w:t>
      </w:r>
      <w:r w:rsidRPr="009B187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25887" w:rsidRPr="009B1872" w:rsidRDefault="00C25887" w:rsidP="00C25887">
      <w:pPr>
        <w:spacing w:before="200" w:after="200"/>
        <w:ind w:left="851" w:right="899"/>
        <w:jc w:val="both"/>
        <w:rPr>
          <w:rFonts w:ascii="Palatino Linotype" w:hAnsi="Palatino Linotype" w:cs="Arial"/>
          <w:i/>
          <w:sz w:val="22"/>
          <w:szCs w:val="22"/>
        </w:rPr>
      </w:pPr>
      <w:r w:rsidRPr="009B187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25887" w:rsidRPr="009B1872" w:rsidRDefault="00C25887" w:rsidP="00C25887">
      <w:pPr>
        <w:spacing w:before="200" w:after="200"/>
        <w:ind w:left="851" w:right="899"/>
        <w:jc w:val="both"/>
        <w:rPr>
          <w:rFonts w:ascii="Palatino Linotype" w:hAnsi="Palatino Linotype" w:cs="Arial"/>
          <w:i/>
          <w:sz w:val="22"/>
          <w:szCs w:val="22"/>
        </w:rPr>
      </w:pPr>
      <w:r w:rsidRPr="009B1872">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9B1872">
        <w:rPr>
          <w:rFonts w:ascii="Palatino Linotype" w:hAnsi="Palatino Linotype" w:cs="Arial"/>
          <w:i/>
          <w:sz w:val="22"/>
          <w:szCs w:val="22"/>
          <w:lang w:eastAsia="es-MX"/>
        </w:rPr>
        <w:t>siguiente</w:t>
      </w:r>
      <w:r w:rsidRPr="009B1872">
        <w:rPr>
          <w:rFonts w:ascii="Palatino Linotype" w:hAnsi="Palatino Linotype" w:cs="Arial"/>
          <w:i/>
          <w:sz w:val="22"/>
          <w:szCs w:val="22"/>
        </w:rPr>
        <w:t xml:space="preserve"> de haberlo recibido.”</w:t>
      </w:r>
    </w:p>
    <w:p w:rsidR="00C25887" w:rsidRPr="009B1872" w:rsidRDefault="00C25887" w:rsidP="00C25887">
      <w:pPr>
        <w:spacing w:before="100" w:beforeAutospacing="1" w:after="100" w:afterAutospacing="1" w:line="360" w:lineRule="auto"/>
        <w:jc w:val="both"/>
        <w:rPr>
          <w:rFonts w:ascii="Palatino Linotype" w:hAnsi="Palatino Linotype"/>
        </w:rPr>
      </w:pPr>
      <w:r w:rsidRPr="009B1872">
        <w:rPr>
          <w:rFonts w:ascii="Palatino Linotype" w:hAnsi="Palatino Linotype" w:cs="Arial"/>
        </w:rPr>
        <w:t xml:space="preserve">En esa tesitura, atendiendo a que </w:t>
      </w:r>
      <w:r w:rsidRPr="009B1872">
        <w:rPr>
          <w:rFonts w:ascii="Palatino Linotype" w:hAnsi="Palatino Linotype" w:cs="Arial"/>
          <w:b/>
        </w:rPr>
        <w:t>EL SUJETO OBLIGADO</w:t>
      </w:r>
      <w:r w:rsidRPr="009B1872">
        <w:rPr>
          <w:rFonts w:ascii="Palatino Linotype" w:hAnsi="Palatino Linotype" w:cs="Arial"/>
        </w:rPr>
        <w:t xml:space="preserve"> notificó la</w:t>
      </w:r>
      <w:r w:rsidR="00D7220D" w:rsidRPr="009B1872">
        <w:rPr>
          <w:rFonts w:ascii="Palatino Linotype" w:hAnsi="Palatino Linotype" w:cs="Arial"/>
        </w:rPr>
        <w:t>s</w:t>
      </w:r>
      <w:r w:rsidRPr="009B1872">
        <w:rPr>
          <w:rFonts w:ascii="Palatino Linotype" w:hAnsi="Palatino Linotype" w:cs="Arial"/>
        </w:rPr>
        <w:t xml:space="preserve"> respuesta</w:t>
      </w:r>
      <w:r w:rsidR="00D7220D" w:rsidRPr="009B1872">
        <w:rPr>
          <w:rFonts w:ascii="Palatino Linotype" w:hAnsi="Palatino Linotype" w:cs="Arial"/>
        </w:rPr>
        <w:t>s</w:t>
      </w:r>
      <w:r w:rsidRPr="009B1872">
        <w:rPr>
          <w:rFonts w:ascii="Palatino Linotype" w:hAnsi="Palatino Linotype" w:cs="Arial"/>
        </w:rPr>
        <w:t xml:space="preserve"> a la</w:t>
      </w:r>
      <w:r w:rsidR="00D7220D" w:rsidRPr="009B1872">
        <w:rPr>
          <w:rFonts w:ascii="Palatino Linotype" w:hAnsi="Palatino Linotype" w:cs="Arial"/>
        </w:rPr>
        <w:t>s</w:t>
      </w:r>
      <w:r w:rsidRPr="009B1872">
        <w:rPr>
          <w:rFonts w:ascii="Palatino Linotype" w:hAnsi="Palatino Linotype" w:cs="Arial"/>
        </w:rPr>
        <w:t xml:space="preserve"> solicitud</w:t>
      </w:r>
      <w:r w:rsidR="00D7220D" w:rsidRPr="009B1872">
        <w:rPr>
          <w:rFonts w:ascii="Palatino Linotype" w:hAnsi="Palatino Linotype" w:cs="Arial"/>
        </w:rPr>
        <w:t>es</w:t>
      </w:r>
      <w:r w:rsidRPr="009B1872">
        <w:rPr>
          <w:rFonts w:ascii="Palatino Linotype" w:hAnsi="Palatino Linotype" w:cs="Arial"/>
        </w:rPr>
        <w:t xml:space="preserve"> de información pública el día </w:t>
      </w:r>
      <w:r w:rsidR="00EF514B" w:rsidRPr="009B1872">
        <w:rPr>
          <w:rFonts w:ascii="Palatino Linotype" w:hAnsi="Palatino Linotype" w:cs="Arial"/>
          <w:b/>
        </w:rPr>
        <w:t xml:space="preserve">veinticuatro de </w:t>
      </w:r>
      <w:r w:rsidRPr="009B1872">
        <w:rPr>
          <w:rFonts w:ascii="Palatino Linotype" w:hAnsi="Palatino Linotype" w:cs="Arial"/>
          <w:b/>
        </w:rPr>
        <w:t>mayo de dos mil diecinueve</w:t>
      </w:r>
      <w:r w:rsidRPr="009B1872">
        <w:rPr>
          <w:rFonts w:ascii="Palatino Linotype" w:hAnsi="Palatino Linotype" w:cs="Arial"/>
        </w:rPr>
        <w:t xml:space="preserve">; así, el plazo de quince días hábiles que el artículo 178 de la Ley de la materia otorga al </w:t>
      </w:r>
      <w:r w:rsidRPr="009B1872">
        <w:rPr>
          <w:rFonts w:ascii="Palatino Linotype" w:hAnsi="Palatino Linotype" w:cs="Arial"/>
        </w:rPr>
        <w:lastRenderedPageBreak/>
        <w:t>hoy</w:t>
      </w:r>
      <w:r w:rsidRPr="009B1872">
        <w:rPr>
          <w:rFonts w:ascii="Palatino Linotype" w:hAnsi="Palatino Linotype" w:cs="Arial"/>
          <w:b/>
        </w:rPr>
        <w:t xml:space="preserve"> RECURRENTE </w:t>
      </w:r>
      <w:r w:rsidR="00D7220D" w:rsidRPr="009B1872">
        <w:rPr>
          <w:rFonts w:ascii="Palatino Linotype" w:hAnsi="Palatino Linotype" w:cs="Arial"/>
        </w:rPr>
        <w:t>para presentar los</w:t>
      </w:r>
      <w:r w:rsidRPr="009B1872">
        <w:rPr>
          <w:rFonts w:ascii="Palatino Linotype" w:hAnsi="Palatino Linotype" w:cs="Arial"/>
        </w:rPr>
        <w:t xml:space="preserve"> recurso de revisión, transcurrió del</w:t>
      </w:r>
      <w:r w:rsidR="00EF514B" w:rsidRPr="009B1872">
        <w:rPr>
          <w:rFonts w:ascii="Palatino Linotype" w:hAnsi="Palatino Linotype" w:cs="Arial"/>
          <w:b/>
        </w:rPr>
        <w:t xml:space="preserve"> veintisiete de mayo </w:t>
      </w:r>
      <w:r w:rsidRPr="009B1872">
        <w:rPr>
          <w:rFonts w:ascii="Palatino Linotype" w:hAnsi="Palatino Linotype" w:cs="Arial"/>
          <w:b/>
        </w:rPr>
        <w:t xml:space="preserve">al </w:t>
      </w:r>
      <w:r w:rsidR="00EF514B" w:rsidRPr="009B1872">
        <w:rPr>
          <w:rFonts w:ascii="Palatino Linotype" w:hAnsi="Palatino Linotype" w:cs="Arial"/>
          <w:b/>
        </w:rPr>
        <w:t>catorce de junio de</w:t>
      </w:r>
      <w:r w:rsidRPr="009B1872">
        <w:rPr>
          <w:rFonts w:ascii="Palatino Linotype" w:hAnsi="Palatino Linotype" w:cs="Arial"/>
          <w:b/>
        </w:rPr>
        <w:t xml:space="preserve"> dos mil diecinueve</w:t>
      </w:r>
      <w:r w:rsidRPr="009B1872">
        <w:rPr>
          <w:rFonts w:ascii="Palatino Linotype" w:hAnsi="Palatino Linotype" w:cs="Arial"/>
        </w:rPr>
        <w:t xml:space="preserve">, sin contemplar en el cómputo los días </w:t>
      </w:r>
      <w:r w:rsidR="00EF514B" w:rsidRPr="009B1872">
        <w:rPr>
          <w:rFonts w:ascii="Palatino Linotype" w:hAnsi="Palatino Linotype" w:cs="Arial"/>
        </w:rPr>
        <w:t>veinticinco, veintiséis de mayo, uno, dos, ocho y nueve de junio de</w:t>
      </w:r>
      <w:r w:rsidRPr="009B1872">
        <w:rPr>
          <w:rFonts w:ascii="Palatino Linotype" w:hAnsi="Palatino Linotype" w:cs="Arial"/>
        </w:rPr>
        <w:t xml:space="preserve">l presente año, por corresponder a sábados y domingos, en términos del artículo 3, fracción X, de la </w:t>
      </w:r>
      <w:r w:rsidRPr="009B1872">
        <w:rPr>
          <w:rFonts w:ascii="Palatino Linotype" w:hAnsi="Palatino Linotype"/>
        </w:rPr>
        <w:t>Ley de Transparencia y Acceso a la Información Pública del Estado de México y Municipios</w:t>
      </w:r>
      <w:r w:rsidRPr="009B1872">
        <w:rPr>
          <w:rFonts w:ascii="Palatino Linotype" w:hAnsi="Palatino Linotype" w:cs="Arial"/>
        </w:rPr>
        <w:t>, así como,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r w:rsidRPr="009B1872">
        <w:rPr>
          <w:rFonts w:ascii="Palatino Linotype" w:hAnsi="Palatino Linotype"/>
        </w:rPr>
        <w:t>.</w:t>
      </w:r>
    </w:p>
    <w:p w:rsidR="00D4364F" w:rsidRPr="009B1872" w:rsidRDefault="00D4364F" w:rsidP="00D4364F">
      <w:pPr>
        <w:spacing w:before="100" w:beforeAutospacing="1" w:after="100" w:afterAutospacing="1" w:line="360" w:lineRule="auto"/>
        <w:jc w:val="both"/>
        <w:rPr>
          <w:rFonts w:ascii="Palatino Linotype" w:hAnsi="Palatino Linotype" w:cs="Arial"/>
        </w:rPr>
      </w:pPr>
      <w:r w:rsidRPr="009B1872">
        <w:rPr>
          <w:rFonts w:ascii="Palatino Linotype" w:hAnsi="Palatino Linotype" w:cs="Arial"/>
        </w:rPr>
        <w:t xml:space="preserve">Si bien es cierto que, </w:t>
      </w:r>
      <w:r w:rsidRPr="009B1872">
        <w:rPr>
          <w:rFonts w:ascii="Palatino Linotype" w:hAnsi="Palatino Linotype" w:cs="Arial"/>
          <w:b/>
          <w:color w:val="000000"/>
        </w:rPr>
        <w:t>EL RECURRENTE</w:t>
      </w:r>
      <w:r w:rsidR="00D7220D" w:rsidRPr="009B1872">
        <w:rPr>
          <w:rFonts w:ascii="Palatino Linotype" w:hAnsi="Palatino Linotype" w:cs="Arial"/>
        </w:rPr>
        <w:t xml:space="preserve"> presentó los </w:t>
      </w:r>
      <w:r w:rsidRPr="009B1872">
        <w:rPr>
          <w:rFonts w:ascii="Palatino Linotype" w:hAnsi="Palatino Linotype" w:cs="Arial"/>
        </w:rPr>
        <w:t>medio</w:t>
      </w:r>
      <w:r w:rsidR="00E712DD" w:rsidRPr="009B1872">
        <w:rPr>
          <w:rFonts w:ascii="Palatino Linotype" w:hAnsi="Palatino Linotype" w:cs="Arial"/>
        </w:rPr>
        <w:t>s</w:t>
      </w:r>
      <w:r w:rsidRPr="009B1872">
        <w:rPr>
          <w:rFonts w:ascii="Palatino Linotype" w:hAnsi="Palatino Linotype" w:cs="Arial"/>
        </w:rPr>
        <w:t xml:space="preserve"> de impugnación al rubro </w:t>
      </w:r>
      <w:r w:rsidR="00D7220D" w:rsidRPr="009B1872">
        <w:rPr>
          <w:rFonts w:ascii="Palatino Linotype" w:hAnsi="Palatino Linotype" w:cs="Arial"/>
        </w:rPr>
        <w:t xml:space="preserve">anotado, el mismo día en que </w:t>
      </w:r>
      <w:r w:rsidRPr="009B1872">
        <w:rPr>
          <w:rFonts w:ascii="Palatino Linotype" w:hAnsi="Palatino Linotype" w:cs="Arial"/>
        </w:rPr>
        <w:t xml:space="preserve">le </w:t>
      </w:r>
      <w:r w:rsidR="00E712DD" w:rsidRPr="009B1872">
        <w:rPr>
          <w:rFonts w:ascii="Palatino Linotype" w:hAnsi="Palatino Linotype" w:cs="Arial"/>
        </w:rPr>
        <w:t>fueron notificadas</w:t>
      </w:r>
      <w:r w:rsidRPr="009B1872">
        <w:rPr>
          <w:rFonts w:ascii="Palatino Linotype" w:hAnsi="Palatino Linotype" w:cs="Arial"/>
        </w:rPr>
        <w:t xml:space="preserve"> la</w:t>
      </w:r>
      <w:r w:rsidR="00E712DD" w:rsidRPr="009B1872">
        <w:rPr>
          <w:rFonts w:ascii="Palatino Linotype" w:hAnsi="Palatino Linotype" w:cs="Arial"/>
        </w:rPr>
        <w:t>s</w:t>
      </w:r>
      <w:r w:rsidRPr="009B1872">
        <w:rPr>
          <w:rFonts w:ascii="Palatino Linotype" w:hAnsi="Palatino Linotype" w:cs="Arial"/>
        </w:rPr>
        <w:t xml:space="preserve"> respuesta</w:t>
      </w:r>
      <w:r w:rsidR="00E712DD" w:rsidRPr="009B1872">
        <w:rPr>
          <w:rFonts w:ascii="Palatino Linotype" w:hAnsi="Palatino Linotype" w:cs="Arial"/>
        </w:rPr>
        <w:t>s</w:t>
      </w:r>
      <w:r w:rsidRPr="009B1872">
        <w:rPr>
          <w:rFonts w:ascii="Palatino Linotype" w:hAnsi="Palatino Linotype" w:cs="Arial"/>
        </w:rPr>
        <w:t xml:space="preserve"> impugnada</w:t>
      </w:r>
      <w:r w:rsidR="00E712DD" w:rsidRPr="009B1872">
        <w:rPr>
          <w:rFonts w:ascii="Palatino Linotype" w:hAnsi="Palatino Linotype" w:cs="Arial"/>
        </w:rPr>
        <w:t>s</w:t>
      </w:r>
      <w:r w:rsidRPr="009B1872">
        <w:rPr>
          <w:rFonts w:ascii="Palatino Linotype" w:hAnsi="Palatino Linotype" w:cs="Arial"/>
        </w:rPr>
        <w:t xml:space="preserve">;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9B1872">
        <w:rPr>
          <w:rFonts w:ascii="Palatino Linotype" w:hAnsi="Palatino Linotype" w:cs="Arial"/>
          <w:b/>
          <w:color w:val="000000"/>
        </w:rPr>
        <w:t>EL RECURRENTE</w:t>
      </w:r>
      <w:r w:rsidRPr="009B1872">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D4364F" w:rsidRPr="009B1872" w:rsidRDefault="00D4364F" w:rsidP="00D4364F">
      <w:pPr>
        <w:spacing w:before="100" w:beforeAutospacing="1" w:after="100" w:afterAutospacing="1" w:line="360" w:lineRule="auto"/>
        <w:jc w:val="both"/>
        <w:rPr>
          <w:rFonts w:ascii="Palatino Linotype" w:hAnsi="Palatino Linotype" w:cs="Arial"/>
        </w:rPr>
      </w:pPr>
      <w:r w:rsidRPr="009B1872">
        <w:rPr>
          <w:rFonts w:ascii="Palatino Linotype" w:hAnsi="Palatino Linotype" w:cs="Arial"/>
        </w:rPr>
        <w:t xml:space="preserve">En sustento a lo anterior, es aplicable por analogía la Jurisprudencia número 1a./J. 41/2015 (10a.), Décima época, sustentada por la Primera Sala de la Suprema Corte de Justicia de la Nación, visible en la página 569, libro 19, tomo I, de la Gaceta del </w:t>
      </w:r>
      <w:r w:rsidRPr="009B1872">
        <w:rPr>
          <w:rFonts w:ascii="Palatino Linotype" w:hAnsi="Palatino Linotype" w:cs="Arial"/>
        </w:rPr>
        <w:lastRenderedPageBreak/>
        <w:t>Semanario Judicial de la Federación, del mes de junio de 2015, cuyo rubro y texto esgrimen:</w:t>
      </w:r>
    </w:p>
    <w:p w:rsidR="00D4364F" w:rsidRPr="009B1872" w:rsidRDefault="00D4364F" w:rsidP="00D4364F">
      <w:pPr>
        <w:pStyle w:val="Prrafodelista"/>
        <w:ind w:left="851" w:right="902"/>
        <w:jc w:val="both"/>
        <w:rPr>
          <w:rFonts w:ascii="Palatino Linotype" w:hAnsi="Palatino Linotype" w:cs="Arial"/>
          <w:b/>
          <w:i/>
          <w:sz w:val="22"/>
          <w:szCs w:val="22"/>
        </w:rPr>
      </w:pPr>
      <w:r w:rsidRPr="009B1872">
        <w:rPr>
          <w:rFonts w:ascii="Palatino Linotype" w:hAnsi="Palatino Linotype" w:cs="Arial"/>
          <w:i/>
          <w:sz w:val="22"/>
          <w:szCs w:val="22"/>
        </w:rPr>
        <w:t>“</w:t>
      </w:r>
      <w:r w:rsidRPr="009B1872">
        <w:rPr>
          <w:rFonts w:ascii="Palatino Linotype" w:hAnsi="Palatino Linotype" w:cs="Arial"/>
          <w:b/>
          <w:i/>
          <w:sz w:val="22"/>
          <w:szCs w:val="22"/>
        </w:rPr>
        <w:t xml:space="preserve">RECURSO DE RECLAMACIÓN. SU INTERPOSICIÓN NO ES EXTEMPORÁNEA SI SE </w:t>
      </w:r>
      <w:r w:rsidRPr="009B1872">
        <w:rPr>
          <w:rFonts w:ascii="Palatino Linotype" w:hAnsi="Palatino Linotype" w:cs="Arial"/>
          <w:b/>
          <w:i/>
          <w:color w:val="000000"/>
          <w:sz w:val="22"/>
          <w:szCs w:val="22"/>
        </w:rPr>
        <w:t>REALIZA</w:t>
      </w:r>
      <w:r w:rsidRPr="009B1872">
        <w:rPr>
          <w:rFonts w:ascii="Palatino Linotype" w:hAnsi="Palatino Linotype" w:cs="Arial"/>
          <w:b/>
          <w:i/>
          <w:sz w:val="22"/>
          <w:szCs w:val="22"/>
        </w:rPr>
        <w:t xml:space="preserve"> ANTES DE QUE INICIE EL PLAZO PARA HACERLO.</w:t>
      </w:r>
    </w:p>
    <w:p w:rsidR="00D4364F" w:rsidRPr="009B1872" w:rsidRDefault="00D4364F" w:rsidP="00D4364F">
      <w:pPr>
        <w:pStyle w:val="Prrafodelista"/>
        <w:ind w:left="851" w:right="902"/>
        <w:jc w:val="both"/>
        <w:rPr>
          <w:rFonts w:ascii="Palatino Linotype" w:hAnsi="Palatino Linotype" w:cs="Arial"/>
          <w:i/>
          <w:sz w:val="22"/>
          <w:szCs w:val="22"/>
        </w:rPr>
      </w:pPr>
      <w:r w:rsidRPr="009B1872">
        <w:rPr>
          <w:rFonts w:ascii="Palatino Linotype" w:hAnsi="Palatino Linotype" w:cs="Arial"/>
          <w:i/>
          <w:sz w:val="22"/>
          <w:szCs w:val="22"/>
        </w:rPr>
        <w:t xml:space="preserve">Conforme al artículo 104, párrafo segundo, de la Ley de Amparo, el recurso de reclamación podrá interponerse por </w:t>
      </w:r>
      <w:r w:rsidRPr="009B1872">
        <w:rPr>
          <w:rFonts w:ascii="Palatino Linotype" w:hAnsi="Palatino Linotype" w:cs="Arial"/>
          <w:i/>
          <w:color w:val="000000"/>
          <w:sz w:val="22"/>
          <w:szCs w:val="22"/>
        </w:rPr>
        <w:t>cualquiera</w:t>
      </w:r>
      <w:r w:rsidRPr="009B1872">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D4364F" w:rsidRPr="009B1872" w:rsidRDefault="00D4364F" w:rsidP="00D4364F">
      <w:pPr>
        <w:pStyle w:val="Prrafodelista"/>
        <w:ind w:left="851" w:right="902"/>
        <w:jc w:val="both"/>
        <w:rPr>
          <w:rFonts w:ascii="Palatino Linotype" w:hAnsi="Palatino Linotype" w:cs="Arial"/>
          <w:i/>
          <w:sz w:val="22"/>
          <w:szCs w:val="22"/>
        </w:rPr>
      </w:pPr>
      <w:r w:rsidRPr="009B1872">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D4364F" w:rsidRPr="009B1872" w:rsidRDefault="00D4364F" w:rsidP="00D4364F">
      <w:pPr>
        <w:pStyle w:val="Prrafodelista"/>
        <w:ind w:left="851" w:right="902"/>
        <w:jc w:val="both"/>
        <w:rPr>
          <w:rFonts w:ascii="Palatino Linotype" w:hAnsi="Palatino Linotype" w:cs="Arial"/>
          <w:i/>
          <w:sz w:val="22"/>
          <w:szCs w:val="22"/>
        </w:rPr>
      </w:pPr>
      <w:r w:rsidRPr="009B1872">
        <w:rPr>
          <w:rFonts w:ascii="Palatino Linotype" w:hAnsi="Palatino Linotype" w:cs="Arial"/>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D4364F" w:rsidRPr="009B1872" w:rsidRDefault="00D4364F" w:rsidP="00D4364F">
      <w:pPr>
        <w:pStyle w:val="Prrafodelista"/>
        <w:ind w:left="851" w:right="902"/>
        <w:jc w:val="both"/>
        <w:rPr>
          <w:rFonts w:ascii="Palatino Linotype" w:hAnsi="Palatino Linotype" w:cs="Arial"/>
          <w:i/>
          <w:sz w:val="22"/>
          <w:szCs w:val="22"/>
        </w:rPr>
      </w:pPr>
      <w:r w:rsidRPr="009B1872">
        <w:rPr>
          <w:rFonts w:ascii="Palatino Linotype" w:hAnsi="Palatino Linotype" w:cs="Arial"/>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D4364F" w:rsidRPr="009B1872" w:rsidRDefault="00D4364F" w:rsidP="00D4364F">
      <w:pPr>
        <w:pStyle w:val="Prrafodelista"/>
        <w:ind w:left="851" w:right="902"/>
        <w:jc w:val="both"/>
        <w:rPr>
          <w:rFonts w:ascii="Palatino Linotype" w:hAnsi="Palatino Linotype" w:cs="Arial"/>
          <w:i/>
          <w:sz w:val="22"/>
          <w:szCs w:val="22"/>
        </w:rPr>
      </w:pPr>
      <w:r w:rsidRPr="009B1872">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D4364F" w:rsidRPr="009B1872" w:rsidRDefault="00D4364F" w:rsidP="00D4364F">
      <w:pPr>
        <w:pStyle w:val="Prrafodelista"/>
        <w:ind w:left="851" w:right="902"/>
        <w:jc w:val="both"/>
        <w:rPr>
          <w:rFonts w:ascii="Palatino Linotype" w:hAnsi="Palatino Linotype" w:cs="Arial"/>
          <w:i/>
          <w:sz w:val="22"/>
          <w:szCs w:val="22"/>
        </w:rPr>
      </w:pPr>
      <w:r w:rsidRPr="009B1872">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D4364F" w:rsidRPr="009B1872" w:rsidRDefault="00D4364F" w:rsidP="00D4364F">
      <w:pPr>
        <w:pStyle w:val="Prrafodelista"/>
        <w:ind w:left="851" w:right="902"/>
        <w:jc w:val="both"/>
        <w:rPr>
          <w:rFonts w:ascii="Palatino Linotype" w:hAnsi="Palatino Linotype" w:cs="Arial"/>
          <w:i/>
          <w:sz w:val="22"/>
          <w:szCs w:val="22"/>
        </w:rPr>
      </w:pPr>
      <w:r w:rsidRPr="009B1872">
        <w:rPr>
          <w:rFonts w:ascii="Palatino Linotype" w:hAnsi="Palatino Linotype" w:cs="Arial"/>
          <w:i/>
          <w:sz w:val="22"/>
          <w:szCs w:val="22"/>
        </w:rPr>
        <w:lastRenderedPageBreak/>
        <w:t>Tesis de jurisprudencia 41/2015 (10a.). Aprobada por la Primera Sala de este Alto Tribunal, en sesión privada de veintisiete de mayo de dos mil quince.</w:t>
      </w:r>
    </w:p>
    <w:p w:rsidR="00D4364F" w:rsidRPr="009B1872" w:rsidRDefault="00D4364F" w:rsidP="00D4364F">
      <w:pPr>
        <w:pStyle w:val="Prrafodelista"/>
        <w:ind w:left="851" w:right="902"/>
        <w:jc w:val="both"/>
        <w:rPr>
          <w:rFonts w:ascii="Palatino Linotype" w:hAnsi="Palatino Linotype" w:cs="Arial"/>
          <w:i/>
          <w:sz w:val="22"/>
          <w:szCs w:val="22"/>
        </w:rPr>
      </w:pPr>
      <w:r w:rsidRPr="009B1872">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C25887" w:rsidRPr="009B1872" w:rsidRDefault="00D7220D" w:rsidP="00C25887">
      <w:pPr>
        <w:spacing w:before="100" w:beforeAutospacing="1" w:after="100" w:afterAutospacing="1" w:line="360" w:lineRule="auto"/>
        <w:jc w:val="both"/>
        <w:rPr>
          <w:rFonts w:ascii="Palatino Linotype" w:hAnsi="Palatino Linotype" w:cs="Arial"/>
        </w:rPr>
      </w:pPr>
      <w:r w:rsidRPr="009B1872">
        <w:rPr>
          <w:rFonts w:ascii="Palatino Linotype" w:hAnsi="Palatino Linotype" w:cs="Arial"/>
        </w:rPr>
        <w:t>En ese tenor, si los</w:t>
      </w:r>
      <w:r w:rsidR="00C25887" w:rsidRPr="009B1872">
        <w:rPr>
          <w:rFonts w:ascii="Palatino Linotype" w:hAnsi="Palatino Linotype" w:cs="Arial"/>
        </w:rPr>
        <w:t xml:space="preserve"> recurso</w:t>
      </w:r>
      <w:r w:rsidRPr="009B1872">
        <w:rPr>
          <w:rFonts w:ascii="Palatino Linotype" w:hAnsi="Palatino Linotype" w:cs="Arial"/>
        </w:rPr>
        <w:t>s</w:t>
      </w:r>
      <w:r w:rsidR="00C25887" w:rsidRPr="009B1872">
        <w:rPr>
          <w:rFonts w:ascii="Palatino Linotype" w:hAnsi="Palatino Linotype" w:cs="Arial"/>
        </w:rPr>
        <w:t xml:space="preserve"> de revisión que nos ocupa</w:t>
      </w:r>
      <w:r w:rsidRPr="009B1872">
        <w:rPr>
          <w:rFonts w:ascii="Palatino Linotype" w:hAnsi="Palatino Linotype" w:cs="Arial"/>
        </w:rPr>
        <w:t>n, se interpusieron</w:t>
      </w:r>
      <w:r w:rsidR="00C25887" w:rsidRPr="009B1872">
        <w:rPr>
          <w:rFonts w:ascii="Palatino Linotype" w:hAnsi="Palatino Linotype" w:cs="Arial"/>
        </w:rPr>
        <w:t xml:space="preserve"> el día</w:t>
      </w:r>
      <w:r w:rsidR="00D4364F" w:rsidRPr="009B1872">
        <w:rPr>
          <w:rFonts w:ascii="Palatino Linotype" w:hAnsi="Palatino Linotype" w:cs="Arial"/>
          <w:b/>
        </w:rPr>
        <w:t xml:space="preserve"> veinticuatro de </w:t>
      </w:r>
      <w:r w:rsidR="00C25887" w:rsidRPr="009B1872">
        <w:rPr>
          <w:rFonts w:ascii="Palatino Linotype" w:hAnsi="Palatino Linotype" w:cs="Arial"/>
          <w:b/>
        </w:rPr>
        <w:t xml:space="preserve">mayo de dos mil diecinueve, </w:t>
      </w:r>
      <w:r w:rsidRPr="009B1872">
        <w:rPr>
          <w:rFonts w:ascii="Palatino Linotype" w:hAnsi="Palatino Linotype" w:cs="Arial"/>
        </w:rPr>
        <w:t xml:space="preserve">éstos </w:t>
      </w:r>
      <w:r w:rsidR="00C25887" w:rsidRPr="009B1872">
        <w:rPr>
          <w:rFonts w:ascii="Palatino Linotype" w:hAnsi="Palatino Linotype" w:cs="Arial"/>
        </w:rPr>
        <w:t>se encuentra</w:t>
      </w:r>
      <w:r w:rsidRPr="009B1872">
        <w:rPr>
          <w:rFonts w:ascii="Palatino Linotype" w:hAnsi="Palatino Linotype" w:cs="Arial"/>
        </w:rPr>
        <w:t>n</w:t>
      </w:r>
      <w:r w:rsidR="00C25887" w:rsidRPr="009B1872">
        <w:rPr>
          <w:rFonts w:ascii="Palatino Linotype" w:hAnsi="Palatino Linotype" w:cs="Arial"/>
        </w:rPr>
        <w:t xml:space="preserve"> dentro de los márgenes temporales previstos en el precepto legal señalado en el párrafo anterior y, por tanto, su interposición se considera oportuna.</w:t>
      </w:r>
    </w:p>
    <w:p w:rsidR="00D4364F" w:rsidRPr="009B1872" w:rsidRDefault="008E764F" w:rsidP="00D4364F">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9B1872">
        <w:rPr>
          <w:rFonts w:ascii="Palatino Linotype" w:hAnsi="Palatino Linotype" w:cs="Arial"/>
          <w:b/>
          <w:sz w:val="28"/>
          <w:szCs w:val="28"/>
        </w:rPr>
        <w:t>QUINTO</w:t>
      </w:r>
      <w:r w:rsidR="00C25887" w:rsidRPr="009B1872">
        <w:rPr>
          <w:rFonts w:ascii="Palatino Linotype" w:hAnsi="Palatino Linotype" w:cs="Arial"/>
          <w:b/>
          <w:sz w:val="28"/>
          <w:szCs w:val="28"/>
        </w:rPr>
        <w:t>.</w:t>
      </w:r>
      <w:r w:rsidR="00C25887" w:rsidRPr="009B1872">
        <w:rPr>
          <w:rFonts w:ascii="Palatino Linotype" w:hAnsi="Palatino Linotype" w:cs="Arial"/>
          <w:b/>
          <w:szCs w:val="28"/>
        </w:rPr>
        <w:t xml:space="preserve"> Procedibilidad.</w:t>
      </w:r>
      <w:r w:rsidR="00D4364F" w:rsidRPr="009B1872">
        <w:rPr>
          <w:rFonts w:ascii="Palatino Linotype" w:hAnsi="Palatino Linotype" w:cs="Arial"/>
          <w:b/>
          <w:szCs w:val="28"/>
        </w:rPr>
        <w:t xml:space="preserve"> </w:t>
      </w:r>
      <w:r w:rsidR="00D4364F" w:rsidRPr="009B1872">
        <w:rPr>
          <w:rFonts w:ascii="Palatino Linotype" w:hAnsi="Palatino Linotype" w:cs="Arial"/>
        </w:rPr>
        <w:t>Esta Ponencia considera importante abordar el análisis de los requisitos de procedibilidad de</w:t>
      </w:r>
      <w:r w:rsidRPr="009B1872">
        <w:rPr>
          <w:rFonts w:ascii="Palatino Linotype" w:hAnsi="Palatino Linotype" w:cs="Arial"/>
        </w:rPr>
        <w:t xml:space="preserve"> los </w:t>
      </w:r>
      <w:r w:rsidR="00D4364F" w:rsidRPr="009B1872">
        <w:rPr>
          <w:rFonts w:ascii="Palatino Linotype" w:hAnsi="Palatino Linotype" w:cs="Arial"/>
        </w:rPr>
        <w:t>recurso</w:t>
      </w:r>
      <w:r w:rsidRPr="009B1872">
        <w:rPr>
          <w:rFonts w:ascii="Palatino Linotype" w:hAnsi="Palatino Linotype" w:cs="Arial"/>
        </w:rPr>
        <w:t>s</w:t>
      </w:r>
      <w:r w:rsidR="00D4364F" w:rsidRPr="009B1872">
        <w:rPr>
          <w:rFonts w:ascii="Palatino Linotype" w:hAnsi="Palatino Linotype" w:cs="Arial"/>
        </w:rPr>
        <w:t xml:space="preserve"> de revisión, así que, el artículo 180 de la </w:t>
      </w:r>
      <w:r w:rsidR="00D4364F" w:rsidRPr="009B1872">
        <w:rPr>
          <w:rFonts w:ascii="Palatino Linotype" w:hAnsi="Palatino Linotype" w:cs="Arial"/>
          <w:lang w:eastAsia="es-MX"/>
        </w:rPr>
        <w:t xml:space="preserve">Ley de Transparencia y Acceso a la </w:t>
      </w:r>
      <w:r w:rsidR="00D4364F" w:rsidRPr="009B1872">
        <w:rPr>
          <w:rFonts w:ascii="Palatino Linotype" w:hAnsi="Palatino Linotype" w:cs="Arial"/>
        </w:rPr>
        <w:t>Información</w:t>
      </w:r>
      <w:r w:rsidR="00D4364F" w:rsidRPr="009B1872">
        <w:rPr>
          <w:rFonts w:ascii="Palatino Linotype" w:hAnsi="Palatino Linotype" w:cs="Arial"/>
          <w:lang w:eastAsia="es-MX"/>
        </w:rPr>
        <w:t xml:space="preserve"> Pública del Estado de México y Municipios, </w:t>
      </w:r>
      <w:r w:rsidR="00D4364F" w:rsidRPr="009B1872">
        <w:rPr>
          <w:rFonts w:ascii="Palatino Linotype" w:hAnsi="Palatino Linotype" w:cs="Arial"/>
        </w:rPr>
        <w:t>establece lo siguiente:</w:t>
      </w:r>
    </w:p>
    <w:p w:rsidR="00D4364F" w:rsidRPr="009B1872" w:rsidRDefault="00D4364F" w:rsidP="00D4364F">
      <w:pPr>
        <w:ind w:left="851" w:right="902"/>
        <w:jc w:val="both"/>
        <w:rPr>
          <w:rFonts w:ascii="Palatino Linotype" w:hAnsi="Palatino Linotype"/>
          <w:b/>
          <w:i/>
          <w:sz w:val="22"/>
          <w:szCs w:val="22"/>
        </w:rPr>
      </w:pPr>
      <w:r w:rsidRPr="009B1872">
        <w:rPr>
          <w:rFonts w:ascii="Palatino Linotype" w:hAnsi="Palatino Linotype"/>
          <w:b/>
          <w:i/>
          <w:sz w:val="22"/>
          <w:szCs w:val="22"/>
        </w:rPr>
        <w:t xml:space="preserve">Artículo 180. </w:t>
      </w:r>
      <w:r w:rsidRPr="009B1872">
        <w:rPr>
          <w:rFonts w:ascii="Palatino Linotype" w:hAnsi="Palatino Linotype"/>
          <w:i/>
          <w:sz w:val="22"/>
          <w:szCs w:val="22"/>
        </w:rPr>
        <w:t xml:space="preserve">El </w:t>
      </w:r>
      <w:r w:rsidRPr="009B1872">
        <w:rPr>
          <w:rFonts w:ascii="Palatino Linotype" w:hAnsi="Palatino Linotype" w:cs="Arial"/>
          <w:i/>
          <w:sz w:val="22"/>
          <w:szCs w:val="22"/>
        </w:rPr>
        <w:t>recurso</w:t>
      </w:r>
      <w:r w:rsidRPr="009B1872">
        <w:rPr>
          <w:rFonts w:ascii="Palatino Linotype" w:hAnsi="Palatino Linotype"/>
          <w:i/>
          <w:sz w:val="22"/>
          <w:szCs w:val="22"/>
        </w:rPr>
        <w:t xml:space="preserve"> </w:t>
      </w:r>
      <w:r w:rsidRPr="009B1872">
        <w:rPr>
          <w:rFonts w:ascii="Palatino Linotype" w:hAnsi="Palatino Linotype" w:cs="Arial"/>
          <w:i/>
          <w:color w:val="222222"/>
          <w:sz w:val="22"/>
          <w:szCs w:val="22"/>
          <w:lang w:eastAsia="es-MX"/>
        </w:rPr>
        <w:t>de</w:t>
      </w:r>
      <w:r w:rsidRPr="009B1872">
        <w:rPr>
          <w:rFonts w:ascii="Palatino Linotype" w:hAnsi="Palatino Linotype"/>
          <w:i/>
          <w:sz w:val="22"/>
          <w:szCs w:val="22"/>
        </w:rPr>
        <w:t xml:space="preserve"> revisión contendrá:</w:t>
      </w:r>
      <w:r w:rsidRPr="009B1872">
        <w:rPr>
          <w:rFonts w:ascii="Palatino Linotype" w:hAnsi="Palatino Linotype"/>
          <w:b/>
          <w:i/>
          <w:sz w:val="22"/>
          <w:szCs w:val="22"/>
        </w:rPr>
        <w:t xml:space="preserve"> </w:t>
      </w:r>
    </w:p>
    <w:p w:rsidR="00D4364F" w:rsidRPr="009B1872" w:rsidRDefault="00D4364F" w:rsidP="00D4364F">
      <w:pPr>
        <w:ind w:left="851" w:right="902"/>
        <w:jc w:val="both"/>
        <w:rPr>
          <w:rFonts w:ascii="Palatino Linotype" w:hAnsi="Palatino Linotype"/>
          <w:b/>
          <w:i/>
          <w:sz w:val="22"/>
          <w:szCs w:val="22"/>
        </w:rPr>
      </w:pPr>
    </w:p>
    <w:p w:rsidR="00D4364F" w:rsidRPr="009B1872" w:rsidRDefault="00D4364F" w:rsidP="00D4364F">
      <w:pPr>
        <w:ind w:left="851" w:right="902"/>
        <w:jc w:val="both"/>
        <w:rPr>
          <w:rFonts w:ascii="Palatino Linotype" w:hAnsi="Palatino Linotype"/>
          <w:b/>
          <w:i/>
          <w:sz w:val="22"/>
          <w:szCs w:val="22"/>
        </w:rPr>
      </w:pPr>
      <w:r w:rsidRPr="009B1872">
        <w:rPr>
          <w:rFonts w:ascii="Palatino Linotype" w:hAnsi="Palatino Linotype"/>
          <w:b/>
          <w:i/>
          <w:sz w:val="22"/>
          <w:szCs w:val="22"/>
        </w:rPr>
        <w:t xml:space="preserve">I. </w:t>
      </w:r>
      <w:r w:rsidRPr="009B1872">
        <w:rPr>
          <w:rFonts w:ascii="Palatino Linotype" w:hAnsi="Palatino Linotype"/>
          <w:i/>
          <w:sz w:val="22"/>
          <w:szCs w:val="22"/>
        </w:rPr>
        <w:t xml:space="preserve">El sujeto obligado ante </w:t>
      </w:r>
      <w:r w:rsidRPr="009B1872">
        <w:rPr>
          <w:rFonts w:ascii="Palatino Linotype" w:hAnsi="Palatino Linotype" w:cs="Arial"/>
          <w:i/>
          <w:sz w:val="22"/>
          <w:szCs w:val="22"/>
        </w:rPr>
        <w:t>la</w:t>
      </w:r>
      <w:r w:rsidRPr="009B1872">
        <w:rPr>
          <w:rFonts w:ascii="Palatino Linotype" w:hAnsi="Palatino Linotype"/>
          <w:i/>
          <w:sz w:val="22"/>
          <w:szCs w:val="22"/>
        </w:rPr>
        <w:t xml:space="preserve"> cual </w:t>
      </w:r>
      <w:r w:rsidRPr="009B1872">
        <w:rPr>
          <w:rFonts w:ascii="Palatino Linotype" w:hAnsi="Palatino Linotype" w:cs="Arial"/>
          <w:i/>
          <w:color w:val="222222"/>
          <w:sz w:val="22"/>
          <w:szCs w:val="22"/>
          <w:lang w:eastAsia="es-MX"/>
        </w:rPr>
        <w:t>se</w:t>
      </w:r>
      <w:r w:rsidRPr="009B1872">
        <w:rPr>
          <w:rFonts w:ascii="Palatino Linotype" w:hAnsi="Palatino Linotype"/>
          <w:i/>
          <w:sz w:val="22"/>
          <w:szCs w:val="22"/>
        </w:rPr>
        <w:t xml:space="preserve"> presentó la solicitud;</w:t>
      </w:r>
      <w:r w:rsidRPr="009B1872">
        <w:rPr>
          <w:rFonts w:ascii="Palatino Linotype" w:hAnsi="Palatino Linotype"/>
          <w:b/>
          <w:i/>
          <w:sz w:val="22"/>
          <w:szCs w:val="22"/>
        </w:rPr>
        <w:t xml:space="preserve"> </w:t>
      </w:r>
    </w:p>
    <w:p w:rsidR="00D4364F" w:rsidRPr="009B1872" w:rsidRDefault="00D4364F" w:rsidP="00D4364F">
      <w:pPr>
        <w:ind w:left="851" w:right="902"/>
        <w:jc w:val="both"/>
        <w:rPr>
          <w:rFonts w:ascii="Palatino Linotype" w:hAnsi="Palatino Linotype"/>
          <w:b/>
          <w:i/>
          <w:sz w:val="22"/>
          <w:szCs w:val="22"/>
        </w:rPr>
      </w:pPr>
      <w:r w:rsidRPr="009B1872">
        <w:rPr>
          <w:rFonts w:ascii="Palatino Linotype" w:hAnsi="Palatino Linotype"/>
          <w:b/>
          <w:i/>
          <w:sz w:val="22"/>
          <w:szCs w:val="22"/>
        </w:rPr>
        <w:t xml:space="preserve">II. El nombre del solicitante </w:t>
      </w:r>
      <w:r w:rsidRPr="009B1872">
        <w:rPr>
          <w:rFonts w:ascii="Palatino Linotype" w:hAnsi="Palatino Linotype" w:cs="Arial"/>
          <w:b/>
          <w:i/>
          <w:color w:val="222222"/>
          <w:sz w:val="22"/>
          <w:szCs w:val="22"/>
          <w:lang w:eastAsia="es-MX"/>
        </w:rPr>
        <w:t>que</w:t>
      </w:r>
      <w:r w:rsidRPr="009B1872">
        <w:rPr>
          <w:rFonts w:ascii="Palatino Linotype" w:hAnsi="Palatino Linotype"/>
          <w:b/>
          <w:i/>
          <w:sz w:val="22"/>
          <w:szCs w:val="22"/>
        </w:rPr>
        <w:t xml:space="preserve"> recurre </w:t>
      </w:r>
      <w:r w:rsidRPr="009B1872">
        <w:rPr>
          <w:rFonts w:ascii="Palatino Linotype" w:hAnsi="Palatino Linotype"/>
          <w:i/>
          <w:sz w:val="22"/>
          <w:szCs w:val="22"/>
        </w:rPr>
        <w:t>o de su representante y, en su caso, del tercero interesado, así como la dirección o medio que señale para recibir notificaciones;</w:t>
      </w:r>
      <w:r w:rsidRPr="009B1872">
        <w:rPr>
          <w:rFonts w:ascii="Palatino Linotype" w:hAnsi="Palatino Linotype"/>
          <w:b/>
          <w:i/>
          <w:sz w:val="22"/>
          <w:szCs w:val="22"/>
        </w:rPr>
        <w:t xml:space="preserve"> </w:t>
      </w:r>
    </w:p>
    <w:p w:rsidR="00D4364F" w:rsidRPr="009B1872" w:rsidRDefault="00D4364F" w:rsidP="00D4364F">
      <w:pPr>
        <w:ind w:left="851" w:right="902"/>
        <w:jc w:val="both"/>
        <w:rPr>
          <w:rFonts w:ascii="Palatino Linotype" w:hAnsi="Palatino Linotype"/>
          <w:b/>
          <w:i/>
          <w:sz w:val="22"/>
          <w:szCs w:val="22"/>
        </w:rPr>
      </w:pPr>
      <w:r w:rsidRPr="009B1872">
        <w:rPr>
          <w:rFonts w:ascii="Palatino Linotype" w:hAnsi="Palatino Linotype"/>
          <w:b/>
          <w:i/>
          <w:sz w:val="22"/>
          <w:szCs w:val="22"/>
        </w:rPr>
        <w:t xml:space="preserve">III. </w:t>
      </w:r>
      <w:r w:rsidRPr="009B1872">
        <w:rPr>
          <w:rFonts w:ascii="Palatino Linotype" w:hAnsi="Palatino Linotype"/>
          <w:i/>
          <w:sz w:val="22"/>
          <w:szCs w:val="22"/>
        </w:rPr>
        <w:t xml:space="preserve">El número de folio de </w:t>
      </w:r>
      <w:r w:rsidRPr="009B1872">
        <w:rPr>
          <w:rFonts w:ascii="Palatino Linotype" w:hAnsi="Palatino Linotype" w:cs="Arial"/>
          <w:i/>
          <w:color w:val="222222"/>
          <w:sz w:val="22"/>
          <w:szCs w:val="22"/>
          <w:lang w:eastAsia="es-MX"/>
        </w:rPr>
        <w:t>respuesta</w:t>
      </w:r>
      <w:r w:rsidRPr="009B1872">
        <w:rPr>
          <w:rFonts w:ascii="Palatino Linotype" w:hAnsi="Palatino Linotype"/>
          <w:i/>
          <w:sz w:val="22"/>
          <w:szCs w:val="22"/>
        </w:rPr>
        <w:t xml:space="preserve"> de la solicitud de acceso; </w:t>
      </w:r>
    </w:p>
    <w:p w:rsidR="00D4364F" w:rsidRPr="009B1872" w:rsidRDefault="00D4364F" w:rsidP="00D4364F">
      <w:pPr>
        <w:ind w:left="851" w:right="902"/>
        <w:jc w:val="both"/>
        <w:rPr>
          <w:rFonts w:ascii="Palatino Linotype" w:hAnsi="Palatino Linotype"/>
          <w:b/>
          <w:i/>
          <w:sz w:val="22"/>
          <w:szCs w:val="22"/>
        </w:rPr>
      </w:pPr>
      <w:r w:rsidRPr="009B1872">
        <w:rPr>
          <w:rFonts w:ascii="Palatino Linotype" w:hAnsi="Palatino Linotype"/>
          <w:b/>
          <w:i/>
          <w:sz w:val="22"/>
          <w:szCs w:val="22"/>
        </w:rPr>
        <w:t xml:space="preserve">IV. </w:t>
      </w:r>
      <w:r w:rsidRPr="009B1872">
        <w:rPr>
          <w:rFonts w:ascii="Palatino Linotype" w:hAnsi="Palatino Linotype"/>
          <w:i/>
          <w:sz w:val="22"/>
          <w:szCs w:val="22"/>
        </w:rPr>
        <w:t xml:space="preserve">La fecha en que fue </w:t>
      </w:r>
      <w:r w:rsidRPr="009B1872">
        <w:rPr>
          <w:rFonts w:ascii="Palatino Linotype" w:hAnsi="Palatino Linotype" w:cs="Arial"/>
          <w:i/>
          <w:color w:val="222222"/>
          <w:sz w:val="22"/>
          <w:szCs w:val="22"/>
          <w:lang w:eastAsia="es-MX"/>
        </w:rPr>
        <w:t>notificada</w:t>
      </w:r>
      <w:r w:rsidRPr="009B1872">
        <w:rPr>
          <w:rFonts w:ascii="Palatino Linotype" w:hAnsi="Palatino Linotype"/>
          <w:i/>
          <w:sz w:val="22"/>
          <w:szCs w:val="22"/>
        </w:rPr>
        <w:t xml:space="preserve"> la respuesta al solicitante o tuvo conocimiento del acto reclamado, o de presentación de la solicitud, en caso de falta de respuesta;</w:t>
      </w:r>
      <w:r w:rsidRPr="009B1872">
        <w:rPr>
          <w:rFonts w:ascii="Palatino Linotype" w:hAnsi="Palatino Linotype"/>
          <w:b/>
          <w:i/>
          <w:sz w:val="22"/>
          <w:szCs w:val="22"/>
        </w:rPr>
        <w:t xml:space="preserve"> </w:t>
      </w:r>
    </w:p>
    <w:p w:rsidR="00D4364F" w:rsidRPr="009B1872" w:rsidRDefault="00D4364F" w:rsidP="00D4364F">
      <w:pPr>
        <w:ind w:left="851" w:right="902"/>
        <w:jc w:val="both"/>
        <w:rPr>
          <w:rFonts w:ascii="Palatino Linotype" w:hAnsi="Palatino Linotype"/>
          <w:b/>
          <w:i/>
          <w:sz w:val="22"/>
          <w:szCs w:val="22"/>
        </w:rPr>
      </w:pPr>
      <w:r w:rsidRPr="009B1872">
        <w:rPr>
          <w:rFonts w:ascii="Palatino Linotype" w:hAnsi="Palatino Linotype"/>
          <w:b/>
          <w:i/>
          <w:sz w:val="22"/>
          <w:szCs w:val="22"/>
        </w:rPr>
        <w:t xml:space="preserve">V. </w:t>
      </w:r>
      <w:r w:rsidRPr="009B1872">
        <w:rPr>
          <w:rFonts w:ascii="Palatino Linotype" w:hAnsi="Palatino Linotype"/>
          <w:i/>
          <w:sz w:val="22"/>
          <w:szCs w:val="22"/>
        </w:rPr>
        <w:t xml:space="preserve">El acto que se </w:t>
      </w:r>
      <w:r w:rsidRPr="009B1872">
        <w:rPr>
          <w:rFonts w:ascii="Palatino Linotype" w:hAnsi="Palatino Linotype" w:cs="Arial"/>
          <w:i/>
          <w:color w:val="222222"/>
          <w:sz w:val="22"/>
          <w:szCs w:val="22"/>
          <w:lang w:eastAsia="es-MX"/>
        </w:rPr>
        <w:t>recurre</w:t>
      </w:r>
      <w:r w:rsidRPr="009B1872">
        <w:rPr>
          <w:rFonts w:ascii="Palatino Linotype" w:hAnsi="Palatino Linotype"/>
          <w:i/>
          <w:sz w:val="22"/>
          <w:szCs w:val="22"/>
        </w:rPr>
        <w:t>;</w:t>
      </w:r>
      <w:r w:rsidRPr="009B1872">
        <w:rPr>
          <w:rFonts w:ascii="Palatino Linotype" w:hAnsi="Palatino Linotype"/>
          <w:b/>
          <w:i/>
          <w:sz w:val="22"/>
          <w:szCs w:val="22"/>
        </w:rPr>
        <w:t xml:space="preserve"> </w:t>
      </w:r>
    </w:p>
    <w:p w:rsidR="00D4364F" w:rsidRPr="009B1872" w:rsidRDefault="00D4364F" w:rsidP="00D4364F">
      <w:pPr>
        <w:ind w:left="851" w:right="902"/>
        <w:jc w:val="both"/>
        <w:rPr>
          <w:rFonts w:ascii="Palatino Linotype" w:hAnsi="Palatino Linotype"/>
          <w:b/>
          <w:i/>
          <w:sz w:val="22"/>
          <w:szCs w:val="22"/>
        </w:rPr>
      </w:pPr>
      <w:r w:rsidRPr="009B1872">
        <w:rPr>
          <w:rFonts w:ascii="Palatino Linotype" w:hAnsi="Palatino Linotype"/>
          <w:b/>
          <w:i/>
          <w:sz w:val="22"/>
          <w:szCs w:val="22"/>
        </w:rPr>
        <w:t xml:space="preserve">VI. </w:t>
      </w:r>
      <w:r w:rsidRPr="009B1872">
        <w:rPr>
          <w:rFonts w:ascii="Palatino Linotype" w:hAnsi="Palatino Linotype"/>
          <w:i/>
          <w:sz w:val="22"/>
          <w:szCs w:val="22"/>
        </w:rPr>
        <w:t xml:space="preserve">Las razones o </w:t>
      </w:r>
      <w:r w:rsidRPr="009B1872">
        <w:rPr>
          <w:rFonts w:ascii="Palatino Linotype" w:hAnsi="Palatino Linotype" w:cs="Arial"/>
          <w:i/>
          <w:color w:val="222222"/>
          <w:sz w:val="22"/>
          <w:szCs w:val="22"/>
          <w:lang w:eastAsia="es-MX"/>
        </w:rPr>
        <w:t>motivos</w:t>
      </w:r>
      <w:r w:rsidRPr="009B1872">
        <w:rPr>
          <w:rFonts w:ascii="Palatino Linotype" w:hAnsi="Palatino Linotype"/>
          <w:i/>
          <w:sz w:val="22"/>
          <w:szCs w:val="22"/>
        </w:rPr>
        <w:t xml:space="preserve"> de inconformidad;</w:t>
      </w:r>
      <w:r w:rsidRPr="009B1872">
        <w:rPr>
          <w:rFonts w:ascii="Palatino Linotype" w:hAnsi="Palatino Linotype"/>
          <w:b/>
          <w:i/>
          <w:sz w:val="22"/>
          <w:szCs w:val="22"/>
        </w:rPr>
        <w:t xml:space="preserve"> </w:t>
      </w:r>
    </w:p>
    <w:p w:rsidR="00D4364F" w:rsidRPr="009B1872" w:rsidRDefault="00D4364F" w:rsidP="00D4364F">
      <w:pPr>
        <w:ind w:left="851" w:right="902"/>
        <w:jc w:val="both"/>
        <w:rPr>
          <w:rFonts w:ascii="Palatino Linotype" w:hAnsi="Palatino Linotype"/>
          <w:b/>
          <w:i/>
          <w:sz w:val="22"/>
          <w:szCs w:val="22"/>
        </w:rPr>
      </w:pPr>
      <w:r w:rsidRPr="009B1872">
        <w:rPr>
          <w:rFonts w:ascii="Palatino Linotype" w:hAnsi="Palatino Linotype"/>
          <w:b/>
          <w:i/>
          <w:sz w:val="22"/>
          <w:szCs w:val="22"/>
        </w:rPr>
        <w:t xml:space="preserve">VII. </w:t>
      </w:r>
      <w:r w:rsidRPr="009B1872">
        <w:rPr>
          <w:rFonts w:ascii="Palatino Linotype" w:hAnsi="Palatino Linotype"/>
          <w:i/>
          <w:sz w:val="22"/>
          <w:szCs w:val="22"/>
        </w:rPr>
        <w:t>La copia de la respuesta que se impugna y, en su caso, de la notificación correspondiente, en el caso de respuesta de la solicitud; y</w:t>
      </w:r>
      <w:r w:rsidRPr="009B1872">
        <w:rPr>
          <w:rFonts w:ascii="Palatino Linotype" w:hAnsi="Palatino Linotype"/>
          <w:b/>
          <w:i/>
          <w:sz w:val="22"/>
          <w:szCs w:val="22"/>
        </w:rPr>
        <w:t xml:space="preserve"> </w:t>
      </w:r>
    </w:p>
    <w:p w:rsidR="00D4364F" w:rsidRPr="009B1872" w:rsidRDefault="00D4364F" w:rsidP="00D4364F">
      <w:pPr>
        <w:ind w:left="851" w:right="902"/>
        <w:jc w:val="both"/>
        <w:rPr>
          <w:rFonts w:ascii="Palatino Linotype" w:hAnsi="Palatino Linotype"/>
          <w:i/>
          <w:sz w:val="22"/>
          <w:szCs w:val="22"/>
        </w:rPr>
      </w:pPr>
      <w:r w:rsidRPr="009B1872">
        <w:rPr>
          <w:rFonts w:ascii="Palatino Linotype" w:hAnsi="Palatino Linotype"/>
          <w:b/>
          <w:i/>
          <w:sz w:val="22"/>
          <w:szCs w:val="22"/>
        </w:rPr>
        <w:t xml:space="preserve">VIII. </w:t>
      </w:r>
      <w:r w:rsidRPr="009B1872">
        <w:rPr>
          <w:rFonts w:ascii="Palatino Linotype" w:hAnsi="Palatino Linotype"/>
          <w:i/>
          <w:sz w:val="22"/>
          <w:szCs w:val="22"/>
        </w:rPr>
        <w:t xml:space="preserve">Firma del recurrente, en su caso, cuando se presente por escrito, requisito sin el cual se dará trámite al recurso. </w:t>
      </w:r>
    </w:p>
    <w:p w:rsidR="00D4364F" w:rsidRPr="009B1872" w:rsidRDefault="00D4364F" w:rsidP="00D4364F">
      <w:pPr>
        <w:ind w:left="851" w:right="902"/>
        <w:jc w:val="both"/>
        <w:rPr>
          <w:rFonts w:ascii="Palatino Linotype" w:hAnsi="Palatino Linotype"/>
          <w:i/>
          <w:sz w:val="22"/>
          <w:szCs w:val="22"/>
        </w:rPr>
      </w:pPr>
      <w:r w:rsidRPr="009B1872">
        <w:rPr>
          <w:rFonts w:ascii="Palatino Linotype" w:hAnsi="Palatino Linotype"/>
          <w:i/>
          <w:sz w:val="22"/>
          <w:szCs w:val="22"/>
        </w:rPr>
        <w:t xml:space="preserve">Adicionalmente, se podrán anexar las pruebas y demás elementos que considere procedentes someter a juicio del Instituto. </w:t>
      </w:r>
    </w:p>
    <w:p w:rsidR="00D4364F" w:rsidRPr="009B1872" w:rsidRDefault="00D4364F" w:rsidP="00D4364F">
      <w:pPr>
        <w:ind w:left="851" w:right="902"/>
        <w:jc w:val="both"/>
        <w:rPr>
          <w:rFonts w:ascii="Palatino Linotype" w:hAnsi="Palatino Linotype"/>
          <w:i/>
          <w:sz w:val="22"/>
          <w:szCs w:val="22"/>
        </w:rPr>
      </w:pPr>
      <w:r w:rsidRPr="009B1872">
        <w:rPr>
          <w:rFonts w:ascii="Palatino Linotype" w:hAnsi="Palatino Linotype"/>
          <w:i/>
          <w:sz w:val="22"/>
          <w:szCs w:val="22"/>
        </w:rPr>
        <w:lastRenderedPageBreak/>
        <w:t xml:space="preserve">En ningún caso será necesario que el particular ratifique el recurso de revisión interpuesto. </w:t>
      </w:r>
    </w:p>
    <w:p w:rsidR="00D4364F" w:rsidRPr="009B1872" w:rsidRDefault="00D4364F" w:rsidP="00D4364F">
      <w:pPr>
        <w:ind w:left="851" w:right="902"/>
        <w:jc w:val="both"/>
        <w:rPr>
          <w:rFonts w:ascii="Palatino Linotype" w:hAnsi="Palatino Linotype"/>
          <w:i/>
          <w:sz w:val="22"/>
          <w:szCs w:val="22"/>
        </w:rPr>
      </w:pPr>
      <w:r w:rsidRPr="009B1872">
        <w:rPr>
          <w:rFonts w:ascii="Palatino Linotype" w:hAnsi="Palatino Linotype"/>
          <w:b/>
          <w:i/>
          <w:sz w:val="22"/>
          <w:szCs w:val="22"/>
        </w:rPr>
        <w:t xml:space="preserve">En caso de </w:t>
      </w:r>
      <w:r w:rsidRPr="009B1872">
        <w:rPr>
          <w:rFonts w:ascii="Palatino Linotype" w:hAnsi="Palatino Linotype" w:cs="Arial"/>
          <w:b/>
          <w:i/>
          <w:color w:val="222222"/>
          <w:sz w:val="22"/>
          <w:szCs w:val="22"/>
          <w:lang w:eastAsia="es-MX"/>
        </w:rPr>
        <w:t>que</w:t>
      </w:r>
      <w:r w:rsidRPr="009B1872">
        <w:rPr>
          <w:rFonts w:ascii="Palatino Linotype" w:hAnsi="Palatino Linotype"/>
          <w:b/>
          <w:i/>
          <w:sz w:val="22"/>
          <w:szCs w:val="22"/>
        </w:rPr>
        <w:t xml:space="preserve"> el recurso se interponga de manera electrónica no será indispensable que contengan los requisitos establecidos en las fracciones II</w:t>
      </w:r>
      <w:r w:rsidRPr="009B1872">
        <w:rPr>
          <w:rFonts w:ascii="Palatino Linotype" w:hAnsi="Palatino Linotype"/>
          <w:i/>
          <w:sz w:val="22"/>
          <w:szCs w:val="22"/>
        </w:rPr>
        <w:t xml:space="preserve">, IV, VII y VIII. </w:t>
      </w:r>
    </w:p>
    <w:p w:rsidR="00D4364F" w:rsidRPr="009B1872" w:rsidRDefault="00D4364F" w:rsidP="00D4364F">
      <w:pPr>
        <w:ind w:left="851" w:right="902"/>
        <w:jc w:val="both"/>
        <w:rPr>
          <w:rFonts w:ascii="Palatino Linotype" w:hAnsi="Palatino Linotype"/>
          <w:sz w:val="22"/>
          <w:szCs w:val="22"/>
        </w:rPr>
      </w:pPr>
      <w:r w:rsidRPr="009B1872">
        <w:rPr>
          <w:rFonts w:ascii="Palatino Linotype" w:hAnsi="Palatino Linotype"/>
          <w:sz w:val="22"/>
          <w:szCs w:val="22"/>
        </w:rPr>
        <w:t>(Énfasis añadido)</w:t>
      </w:r>
    </w:p>
    <w:p w:rsidR="00D4364F" w:rsidRPr="009B1872" w:rsidRDefault="00D4364F" w:rsidP="00D4364F">
      <w:pPr>
        <w:spacing w:before="100" w:beforeAutospacing="1" w:after="100" w:afterAutospacing="1" w:line="360" w:lineRule="auto"/>
        <w:jc w:val="both"/>
        <w:rPr>
          <w:rFonts w:ascii="Palatino Linotype" w:hAnsi="Palatino Linotype"/>
        </w:rPr>
      </w:pPr>
      <w:r w:rsidRPr="009B1872">
        <w:rPr>
          <w:rFonts w:ascii="Palatino Linotype" w:hAnsi="Palatino Linotype"/>
        </w:rPr>
        <w:t xml:space="preserve">En principio, de una interpretación del artículo transcrito se observa que los requisitos que </w:t>
      </w:r>
      <w:r w:rsidRPr="009B1872">
        <w:rPr>
          <w:rFonts w:ascii="Palatino Linotype" w:hAnsi="Palatino Linotype" w:cs="Arial"/>
        </w:rPr>
        <w:t>deberán</w:t>
      </w:r>
      <w:r w:rsidRPr="009B1872">
        <w:rPr>
          <w:rFonts w:ascii="Palatino Linotype" w:hAnsi="Palatino Linotype"/>
        </w:rPr>
        <w:t xml:space="preserve"> </w:t>
      </w:r>
      <w:r w:rsidRPr="009B1872">
        <w:rPr>
          <w:rFonts w:ascii="Palatino Linotype" w:hAnsi="Palatino Linotype" w:cs="Arial"/>
        </w:rPr>
        <w:t>contener</w:t>
      </w:r>
      <w:r w:rsidRPr="009B1872">
        <w:rPr>
          <w:rFonts w:ascii="Palatino Linotype" w:hAnsi="Palatino Linotype"/>
        </w:rPr>
        <w:t xml:space="preserve"> los recursos de revisión; sobre el particular, de la revisión del expediente electrónico del </w:t>
      </w:r>
      <w:r w:rsidRPr="009B1872">
        <w:rPr>
          <w:rFonts w:ascii="Palatino Linotype" w:hAnsi="Palatino Linotype"/>
          <w:b/>
        </w:rPr>
        <w:t>SAIMEX</w:t>
      </w:r>
      <w:r w:rsidRPr="009B1872">
        <w:rPr>
          <w:rFonts w:ascii="Palatino Linotype" w:hAnsi="Palatino Linotype"/>
        </w:rPr>
        <w:t xml:space="preserve"> se desprende que la parte solicitante y ahora </w:t>
      </w:r>
      <w:r w:rsidRPr="009B1872">
        <w:rPr>
          <w:rFonts w:ascii="Palatino Linotype" w:hAnsi="Palatino Linotype"/>
          <w:b/>
        </w:rPr>
        <w:t>RECURRENTE</w:t>
      </w:r>
      <w:r w:rsidRPr="009B1872">
        <w:rPr>
          <w:rFonts w:ascii="Palatino Linotype" w:hAnsi="Palatino Linotype"/>
        </w:rPr>
        <w:t xml:space="preserve">, en ejercicio de su derecho de acceso a la información pública, no proporcionó su apellido materno; por lo que, no se tiene certeza sobre su identidad, lo que en estricto sentido, provoca que </w:t>
      </w:r>
      <w:r w:rsidRPr="009B1872">
        <w:rPr>
          <w:rFonts w:ascii="Palatino Linotype" w:hAnsi="Palatino Linotype" w:cs="Arial"/>
        </w:rPr>
        <w:t>no</w:t>
      </w:r>
      <w:r w:rsidRPr="009B1872">
        <w:rPr>
          <w:rFonts w:ascii="Palatino Linotype" w:hAnsi="Palatino Linotype"/>
        </w:rPr>
        <w:t xml:space="preserve"> se colmen los requisitos establecidos en el citado artículo 180 de la Ley de Transparencia.</w:t>
      </w:r>
    </w:p>
    <w:p w:rsidR="00D4364F" w:rsidRPr="009B1872" w:rsidRDefault="00D4364F" w:rsidP="00D4364F">
      <w:pPr>
        <w:spacing w:before="100" w:beforeAutospacing="1" w:after="100" w:afterAutospacing="1" w:line="360" w:lineRule="auto"/>
        <w:jc w:val="both"/>
        <w:rPr>
          <w:rFonts w:ascii="Palatino Linotype" w:hAnsi="Palatino Linotype" w:cs="Arial"/>
          <w:color w:val="000000"/>
        </w:rPr>
      </w:pPr>
      <w:r w:rsidRPr="009B1872">
        <w:rPr>
          <w:rFonts w:ascii="Palatino Linotype" w:hAnsi="Palatino Linotype"/>
        </w:rPr>
        <w:t xml:space="preserve">Empero lo anterior, debe destacarse que el artículo 15 de </w:t>
      </w:r>
      <w:r w:rsidRPr="009B1872">
        <w:rPr>
          <w:rFonts w:ascii="Palatino Linotype" w:hAnsi="Palatino Linotype" w:cs="Arial"/>
          <w:lang w:eastAsia="es-MX"/>
        </w:rPr>
        <w:t xml:space="preserve">Ley de Transparencia y Acceso a la </w:t>
      </w:r>
      <w:r w:rsidRPr="009B1872">
        <w:rPr>
          <w:rFonts w:ascii="Palatino Linotype" w:hAnsi="Palatino Linotype" w:cs="Arial"/>
        </w:rPr>
        <w:t>Información</w:t>
      </w:r>
      <w:r w:rsidRPr="009B1872">
        <w:rPr>
          <w:rFonts w:ascii="Palatino Linotype" w:hAnsi="Palatino Linotype" w:cs="Arial"/>
          <w:lang w:eastAsia="es-MX"/>
        </w:rPr>
        <w:t xml:space="preserve"> Pública del Estado de México y Municipios </w:t>
      </w:r>
      <w:r w:rsidRPr="009B1872">
        <w:rPr>
          <w:rFonts w:ascii="Palatino Linotype" w:hAnsi="Palatino Linotype" w:cs="Arial"/>
          <w:iCs/>
        </w:rPr>
        <w:t xml:space="preserve">prevé que, </w:t>
      </w:r>
      <w:r w:rsidRPr="009B1872">
        <w:rPr>
          <w:rFonts w:ascii="Palatino Linotype" w:hAnsi="Palatino Linotype"/>
        </w:rPr>
        <w:t xml:space="preserve">toda persona tendrá acceso a la información </w:t>
      </w:r>
      <w:r w:rsidRPr="009B1872">
        <w:rPr>
          <w:rFonts w:ascii="Palatino Linotype" w:hAnsi="Palatino Linotype" w:cs="Arial"/>
          <w:color w:val="000000"/>
        </w:rPr>
        <w:t xml:space="preserve">sin necesidad de acreditar interés alguno o justificar su utilización, de lo que se infiere que para el </w:t>
      </w:r>
      <w:r w:rsidRPr="009B1872">
        <w:rPr>
          <w:rFonts w:ascii="Palatino Linotype" w:hAnsi="Palatino Linotype"/>
        </w:rPr>
        <w:t>ejercicio</w:t>
      </w:r>
      <w:r w:rsidRPr="009B1872">
        <w:rPr>
          <w:rFonts w:ascii="Palatino Linotype" w:hAnsi="Palatino Linotype" w:cs="Arial"/>
          <w:color w:val="000000"/>
        </w:rPr>
        <w:t xml:space="preserve"> del derecho de acceso a la información pública, </w:t>
      </w:r>
      <w:r w:rsidRPr="009B1872">
        <w:rPr>
          <w:rFonts w:ascii="Palatino Linotype" w:hAnsi="Palatino Linotype" w:cs="Arial"/>
          <w:b/>
          <w:color w:val="000000"/>
        </w:rPr>
        <w:t xml:space="preserve">el nombre no es un requisito </w:t>
      </w:r>
      <w:r w:rsidRPr="009B1872">
        <w:rPr>
          <w:rFonts w:ascii="Palatino Linotype" w:hAnsi="Palatino Linotype" w:cs="Arial"/>
          <w:b/>
          <w:i/>
          <w:color w:val="000000"/>
        </w:rPr>
        <w:t>sine qua non</w:t>
      </w:r>
      <w:r w:rsidRPr="009B1872">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4364F" w:rsidRPr="009B1872" w:rsidRDefault="00D4364F" w:rsidP="00D4364F">
      <w:pPr>
        <w:spacing w:before="100" w:beforeAutospacing="1" w:after="100" w:afterAutospacing="1" w:line="360" w:lineRule="auto"/>
        <w:jc w:val="both"/>
        <w:rPr>
          <w:rFonts w:ascii="Palatino Linotype" w:hAnsi="Palatino Linotype"/>
        </w:rPr>
      </w:pPr>
      <w:r w:rsidRPr="009B1872">
        <w:rPr>
          <w:rFonts w:ascii="Palatino Linotype" w:hAnsi="Palatino Linotype"/>
        </w:rPr>
        <w:t xml:space="preserve">Correlativo a ello, cabe mencionar que los artículos 6, Apartado A, fracciones I, III, V y VI de la </w:t>
      </w:r>
      <w:r w:rsidRPr="009B1872">
        <w:rPr>
          <w:rFonts w:ascii="Palatino Linotype" w:hAnsi="Palatino Linotype" w:cs="Arial"/>
        </w:rPr>
        <w:t>Constitución</w:t>
      </w:r>
      <w:r w:rsidRPr="009B1872">
        <w:rPr>
          <w:rFonts w:ascii="Palatino Linotype" w:hAnsi="Palatino Linotype"/>
        </w:rPr>
        <w:t xml:space="preserve"> Política de los Estados Unidos Mexicanos y 5 párrafos vigésimo</w:t>
      </w:r>
      <w:r w:rsidR="00F67CDE">
        <w:rPr>
          <w:rFonts w:ascii="Palatino Linotype" w:hAnsi="Palatino Linotype"/>
        </w:rPr>
        <w:t xml:space="preserve"> segundo, vigésimo tercero</w:t>
      </w:r>
      <w:r w:rsidRPr="009B1872">
        <w:rPr>
          <w:rFonts w:ascii="Palatino Linotype" w:hAnsi="Palatino Linotype"/>
        </w:rPr>
        <w:t xml:space="preserve"> y vigésimo </w:t>
      </w:r>
      <w:r w:rsidR="00F67CDE">
        <w:rPr>
          <w:rFonts w:ascii="Palatino Linotype" w:hAnsi="Palatino Linotype"/>
        </w:rPr>
        <w:t xml:space="preserve">cuarto, </w:t>
      </w:r>
      <w:r w:rsidRPr="009B1872">
        <w:rPr>
          <w:rFonts w:ascii="Palatino Linotype" w:hAnsi="Palatino Linotype"/>
        </w:rPr>
        <w:t xml:space="preserve">fracciones I y III de la Constitución </w:t>
      </w:r>
      <w:r w:rsidRPr="009B1872">
        <w:rPr>
          <w:rFonts w:ascii="Palatino Linotype" w:hAnsi="Palatino Linotype"/>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4364F" w:rsidRPr="009B1872" w:rsidRDefault="00D4364F" w:rsidP="00D4364F">
      <w:pPr>
        <w:spacing w:before="120" w:after="120"/>
        <w:ind w:left="851" w:right="899"/>
        <w:jc w:val="center"/>
        <w:rPr>
          <w:rFonts w:ascii="Palatino Linotype" w:hAnsi="Palatino Linotype" w:cs="Arial"/>
          <w:b/>
          <w:i/>
          <w:sz w:val="22"/>
          <w:szCs w:val="22"/>
        </w:rPr>
      </w:pPr>
      <w:r w:rsidRPr="009B1872">
        <w:rPr>
          <w:rFonts w:ascii="Palatino Linotype" w:hAnsi="Palatino Linotype" w:cs="Arial"/>
          <w:b/>
          <w:i/>
          <w:sz w:val="22"/>
          <w:szCs w:val="22"/>
        </w:rPr>
        <w:t>Constitución Política de los Estados Unidos Mexicanos</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w:t>
      </w:r>
      <w:r w:rsidRPr="009B1872">
        <w:rPr>
          <w:rFonts w:ascii="Palatino Linotype" w:hAnsi="Palatino Linotype" w:cs="Arial"/>
          <w:b/>
          <w:i/>
          <w:sz w:val="22"/>
          <w:szCs w:val="22"/>
        </w:rPr>
        <w:t>Artículo 6o.</w:t>
      </w:r>
      <w:r w:rsidRPr="009B1872">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B1872">
        <w:rPr>
          <w:rFonts w:ascii="Palatino Linotype" w:hAnsi="Palatino Linotype" w:cs="Arial"/>
          <w:b/>
          <w:i/>
          <w:sz w:val="22"/>
          <w:szCs w:val="22"/>
        </w:rPr>
        <w:t>El derecho a la información será garantizado por el Estado.</w:t>
      </w:r>
      <w:r w:rsidRPr="009B1872">
        <w:rPr>
          <w:rFonts w:ascii="Palatino Linotype" w:hAnsi="Palatino Linotype" w:cs="Arial"/>
          <w:i/>
          <w:sz w:val="22"/>
          <w:szCs w:val="22"/>
        </w:rPr>
        <w:t xml:space="preserve"> </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b/>
          <w:i/>
          <w:sz w:val="22"/>
          <w:szCs w:val="22"/>
        </w:rPr>
        <w:t xml:space="preserve">Toda persona tiene </w:t>
      </w:r>
      <w:r w:rsidRPr="009B1872">
        <w:rPr>
          <w:rFonts w:ascii="Palatino Linotype" w:hAnsi="Palatino Linotype"/>
          <w:b/>
          <w:i/>
          <w:sz w:val="22"/>
          <w:szCs w:val="22"/>
        </w:rPr>
        <w:t>derecho</w:t>
      </w:r>
      <w:r w:rsidRPr="009B1872">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9B1872">
        <w:rPr>
          <w:rFonts w:ascii="Palatino Linotype" w:hAnsi="Palatino Linotype" w:cs="Arial"/>
          <w:i/>
          <w:sz w:val="22"/>
          <w:szCs w:val="22"/>
        </w:rPr>
        <w:t>.</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 xml:space="preserve">Para efectos de lo </w:t>
      </w:r>
      <w:r w:rsidRPr="009B1872">
        <w:rPr>
          <w:rFonts w:ascii="Palatino Linotype" w:hAnsi="Palatino Linotype"/>
          <w:i/>
          <w:sz w:val="22"/>
          <w:szCs w:val="22"/>
        </w:rPr>
        <w:t>dispuesto</w:t>
      </w:r>
      <w:r w:rsidRPr="009B1872">
        <w:rPr>
          <w:rFonts w:ascii="Palatino Linotype" w:hAnsi="Palatino Linotype" w:cs="Arial"/>
          <w:i/>
          <w:sz w:val="22"/>
          <w:szCs w:val="22"/>
        </w:rPr>
        <w:t xml:space="preserve"> en el presente artículo se observará lo siguiente:</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b/>
          <w:i/>
          <w:sz w:val="22"/>
          <w:szCs w:val="22"/>
        </w:rPr>
        <w:t>A.</w:t>
      </w:r>
      <w:r w:rsidRPr="009B1872">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D4364F" w:rsidRPr="009B1872" w:rsidRDefault="00D4364F" w:rsidP="00D4364F">
      <w:pPr>
        <w:spacing w:before="120" w:after="120"/>
        <w:ind w:left="851" w:right="899"/>
        <w:jc w:val="both"/>
        <w:rPr>
          <w:rFonts w:ascii="Palatino Linotype" w:hAnsi="Palatino Linotype" w:cs="Arial"/>
          <w:b/>
          <w:i/>
          <w:sz w:val="22"/>
          <w:szCs w:val="22"/>
        </w:rPr>
      </w:pPr>
      <w:r w:rsidRPr="009B1872">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w:t>
      </w:r>
    </w:p>
    <w:p w:rsidR="00D4364F" w:rsidRPr="009B1872" w:rsidRDefault="00D4364F" w:rsidP="00D4364F">
      <w:pPr>
        <w:spacing w:before="120" w:after="120"/>
        <w:ind w:left="851" w:right="899"/>
        <w:jc w:val="both"/>
        <w:rPr>
          <w:rFonts w:ascii="Palatino Linotype" w:hAnsi="Palatino Linotype" w:cs="Arial"/>
          <w:b/>
          <w:i/>
          <w:sz w:val="22"/>
          <w:szCs w:val="22"/>
        </w:rPr>
      </w:pPr>
      <w:r w:rsidRPr="009B1872">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lastRenderedPageBreak/>
        <w:t>…</w:t>
      </w:r>
    </w:p>
    <w:p w:rsidR="00D4364F" w:rsidRPr="009B1872" w:rsidRDefault="00D4364F" w:rsidP="00D4364F">
      <w:pPr>
        <w:spacing w:before="120" w:after="120"/>
        <w:ind w:left="851" w:right="899"/>
        <w:jc w:val="both"/>
        <w:rPr>
          <w:rFonts w:ascii="Palatino Linotype" w:hAnsi="Palatino Linotype" w:cs="Arial"/>
          <w:b/>
          <w:i/>
          <w:sz w:val="22"/>
          <w:szCs w:val="22"/>
        </w:rPr>
      </w:pPr>
      <w:r w:rsidRPr="009B1872">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4364F" w:rsidRPr="009B1872" w:rsidRDefault="00D4364F" w:rsidP="00D4364F">
      <w:pPr>
        <w:spacing w:before="120" w:after="120"/>
        <w:ind w:left="851" w:right="899"/>
        <w:jc w:val="both"/>
        <w:rPr>
          <w:rFonts w:ascii="Palatino Linotype" w:hAnsi="Palatino Linotype" w:cs="Arial"/>
          <w:b/>
          <w:i/>
          <w:sz w:val="22"/>
          <w:szCs w:val="22"/>
        </w:rPr>
      </w:pPr>
      <w:r w:rsidRPr="009B1872">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9B1872">
        <w:rPr>
          <w:rFonts w:ascii="Palatino Linotype" w:hAnsi="Palatino Linotype" w:cs="Arial"/>
          <w:i/>
          <w:sz w:val="22"/>
          <w:szCs w:val="22"/>
        </w:rPr>
        <w:t>.”</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w:t>
      </w:r>
    </w:p>
    <w:p w:rsidR="00D4364F" w:rsidRPr="009B1872" w:rsidRDefault="00D4364F" w:rsidP="00D4364F">
      <w:pPr>
        <w:spacing w:before="120" w:after="120"/>
        <w:ind w:left="851" w:right="899"/>
        <w:jc w:val="both"/>
        <w:rPr>
          <w:rFonts w:ascii="Palatino Linotype" w:hAnsi="Palatino Linotype" w:cs="Arial"/>
          <w:b/>
          <w:i/>
          <w:sz w:val="22"/>
          <w:szCs w:val="22"/>
        </w:rPr>
      </w:pPr>
      <w:r w:rsidRPr="009B1872">
        <w:rPr>
          <w:rFonts w:ascii="Palatino Linotype" w:hAnsi="Palatino Linotype" w:cs="Arial"/>
          <w:b/>
          <w:i/>
          <w:sz w:val="22"/>
          <w:szCs w:val="22"/>
        </w:rPr>
        <w:t>La ley establecerá aquella información que se considere reservada o confidencial.</w:t>
      </w:r>
    </w:p>
    <w:p w:rsidR="00D4364F" w:rsidRPr="009B1872" w:rsidRDefault="00D4364F" w:rsidP="00D4364F">
      <w:pPr>
        <w:spacing w:before="120" w:after="120"/>
        <w:ind w:left="851" w:right="899"/>
        <w:jc w:val="center"/>
        <w:rPr>
          <w:rFonts w:ascii="Palatino Linotype" w:hAnsi="Palatino Linotype" w:cs="Arial"/>
          <w:b/>
          <w:i/>
          <w:sz w:val="22"/>
          <w:szCs w:val="22"/>
        </w:rPr>
      </w:pPr>
      <w:r w:rsidRPr="009B1872">
        <w:rPr>
          <w:rFonts w:ascii="Palatino Linotype" w:hAnsi="Palatino Linotype" w:cs="Arial"/>
          <w:b/>
          <w:i/>
          <w:sz w:val="22"/>
          <w:szCs w:val="22"/>
        </w:rPr>
        <w:t>Constitución Política del Estado Libre y Soberano de México</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w:t>
      </w:r>
      <w:r w:rsidRPr="009B1872">
        <w:rPr>
          <w:rFonts w:ascii="Palatino Linotype" w:hAnsi="Palatino Linotype" w:cs="Arial"/>
          <w:b/>
          <w:i/>
          <w:sz w:val="22"/>
          <w:szCs w:val="22"/>
        </w:rPr>
        <w:t xml:space="preserve">Artículo 5. </w:t>
      </w:r>
      <w:r w:rsidRPr="009B1872">
        <w:rPr>
          <w:rFonts w:ascii="Palatino Linotype" w:hAnsi="Palatino Linotype" w:cs="Arial"/>
          <w:i/>
          <w:sz w:val="22"/>
          <w:szCs w:val="22"/>
        </w:rPr>
        <w:t xml:space="preserve">… </w:t>
      </w:r>
    </w:p>
    <w:p w:rsidR="00D4364F" w:rsidRPr="009B1872" w:rsidRDefault="00D4364F" w:rsidP="00D4364F">
      <w:pPr>
        <w:spacing w:before="120" w:after="120"/>
        <w:ind w:left="851" w:right="899"/>
        <w:jc w:val="both"/>
        <w:rPr>
          <w:rFonts w:ascii="Palatino Linotype" w:hAnsi="Palatino Linotype"/>
          <w:i/>
          <w:sz w:val="22"/>
          <w:szCs w:val="22"/>
        </w:rPr>
      </w:pPr>
      <w:r w:rsidRPr="009B1872">
        <w:rPr>
          <w:rFonts w:ascii="Palatino Linotype" w:hAnsi="Palatino Linotype"/>
          <w:i/>
          <w:sz w:val="22"/>
          <w:szCs w:val="22"/>
        </w:rPr>
        <w:t>…</w:t>
      </w:r>
    </w:p>
    <w:p w:rsidR="00D4364F" w:rsidRPr="009B1872" w:rsidRDefault="00D4364F" w:rsidP="00D4364F">
      <w:pPr>
        <w:spacing w:before="120" w:after="120"/>
        <w:ind w:left="851" w:right="899"/>
        <w:jc w:val="both"/>
        <w:rPr>
          <w:rFonts w:ascii="Palatino Linotype" w:hAnsi="Palatino Linotype"/>
          <w:i/>
          <w:sz w:val="22"/>
          <w:szCs w:val="22"/>
        </w:rPr>
      </w:pPr>
      <w:r w:rsidRPr="009B1872">
        <w:rPr>
          <w:rFonts w:ascii="Palatino Linotype" w:hAnsi="Palatino Linotype"/>
          <w:b/>
          <w:i/>
          <w:sz w:val="22"/>
          <w:szCs w:val="22"/>
        </w:rPr>
        <w:t>El derecho a la información será garantizado por el Estado</w:t>
      </w:r>
      <w:r w:rsidRPr="009B1872">
        <w:rPr>
          <w:rFonts w:ascii="Palatino Linotype" w:hAnsi="Palatino Linotype"/>
          <w:i/>
          <w:sz w:val="22"/>
          <w:szCs w:val="22"/>
        </w:rPr>
        <w:t>. La ley establecerá las previsiones que permitan asegurar la protección, el respeto y la difusión de este derecho.</w:t>
      </w:r>
    </w:p>
    <w:p w:rsidR="00D4364F" w:rsidRPr="009B1872" w:rsidRDefault="00D4364F" w:rsidP="00D4364F">
      <w:pPr>
        <w:spacing w:before="120" w:after="120"/>
        <w:ind w:left="851" w:right="899"/>
        <w:jc w:val="both"/>
        <w:rPr>
          <w:rFonts w:ascii="Palatino Linotype" w:hAnsi="Palatino Linotype"/>
          <w:i/>
          <w:sz w:val="22"/>
          <w:szCs w:val="22"/>
        </w:rPr>
      </w:pPr>
      <w:r w:rsidRPr="009B1872">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4364F" w:rsidRPr="009B1872" w:rsidRDefault="00D4364F" w:rsidP="00D4364F">
      <w:pPr>
        <w:spacing w:before="120" w:after="120"/>
        <w:ind w:left="851" w:right="899"/>
        <w:jc w:val="both"/>
        <w:rPr>
          <w:rFonts w:ascii="Palatino Linotype" w:hAnsi="Palatino Linotype"/>
          <w:i/>
          <w:sz w:val="22"/>
          <w:szCs w:val="22"/>
        </w:rPr>
      </w:pPr>
      <w:r w:rsidRPr="009B1872">
        <w:rPr>
          <w:rFonts w:ascii="Palatino Linotype" w:hAnsi="Palatino Linotype"/>
          <w:i/>
          <w:sz w:val="22"/>
          <w:szCs w:val="22"/>
        </w:rPr>
        <w:t>Este derecho se regirá por los principios y bases siguientes:</w:t>
      </w:r>
    </w:p>
    <w:p w:rsidR="00D4364F" w:rsidRPr="009B1872" w:rsidRDefault="00D4364F" w:rsidP="00D4364F">
      <w:pPr>
        <w:spacing w:before="120" w:after="120"/>
        <w:ind w:left="851" w:right="899"/>
        <w:jc w:val="both"/>
        <w:rPr>
          <w:rFonts w:ascii="Palatino Linotype" w:hAnsi="Palatino Linotype"/>
          <w:i/>
          <w:sz w:val="22"/>
          <w:szCs w:val="22"/>
        </w:rPr>
      </w:pPr>
      <w:r w:rsidRPr="009B1872">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B1872">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9B1872">
        <w:rPr>
          <w:rFonts w:ascii="Palatino Linotype" w:hAnsi="Palatino Linotype"/>
          <w:i/>
          <w:sz w:val="22"/>
          <w:szCs w:val="22"/>
        </w:rPr>
        <w:lastRenderedPageBreak/>
        <w:t xml:space="preserve">competencias o funciones, la ley </w:t>
      </w:r>
      <w:r w:rsidRPr="009B1872">
        <w:rPr>
          <w:rFonts w:ascii="Palatino Linotype" w:hAnsi="Palatino Linotype" w:cs="Arial"/>
          <w:i/>
          <w:sz w:val="22"/>
          <w:szCs w:val="22"/>
        </w:rPr>
        <w:t>determinará</w:t>
      </w:r>
      <w:r w:rsidRPr="009B1872">
        <w:rPr>
          <w:rFonts w:ascii="Palatino Linotype" w:hAnsi="Palatino Linotype"/>
          <w:i/>
          <w:sz w:val="22"/>
          <w:szCs w:val="22"/>
        </w:rPr>
        <w:t xml:space="preserve"> los supuestos específicos bajo los cuales procederá la declaración de inexistencia de la información.</w:t>
      </w:r>
    </w:p>
    <w:p w:rsidR="00D4364F" w:rsidRPr="009B1872" w:rsidRDefault="00D4364F" w:rsidP="00D4364F">
      <w:pPr>
        <w:spacing w:before="120" w:after="120"/>
        <w:ind w:left="851" w:right="899"/>
        <w:jc w:val="both"/>
        <w:rPr>
          <w:rFonts w:ascii="Palatino Linotype" w:hAnsi="Palatino Linotype"/>
          <w:i/>
          <w:sz w:val="22"/>
          <w:szCs w:val="22"/>
        </w:rPr>
      </w:pPr>
      <w:r w:rsidRPr="009B1872">
        <w:rPr>
          <w:rFonts w:ascii="Palatino Linotype" w:hAnsi="Palatino Linotype"/>
          <w:i/>
          <w:sz w:val="22"/>
          <w:szCs w:val="22"/>
        </w:rPr>
        <w:t>…</w:t>
      </w:r>
    </w:p>
    <w:p w:rsidR="00D4364F" w:rsidRPr="009B1872" w:rsidRDefault="00D4364F" w:rsidP="00D4364F">
      <w:pPr>
        <w:spacing w:before="120" w:after="120"/>
        <w:ind w:left="851" w:right="899"/>
        <w:jc w:val="both"/>
        <w:rPr>
          <w:rFonts w:ascii="Palatino Linotype" w:hAnsi="Palatino Linotype"/>
          <w:i/>
          <w:sz w:val="22"/>
          <w:szCs w:val="22"/>
        </w:rPr>
      </w:pPr>
      <w:r w:rsidRPr="009B1872">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9B1872">
        <w:rPr>
          <w:rFonts w:ascii="Palatino Linotype" w:hAnsi="Palatino Linotype"/>
          <w:i/>
          <w:sz w:val="22"/>
          <w:szCs w:val="22"/>
        </w:rPr>
        <w:t>”</w:t>
      </w:r>
    </w:p>
    <w:p w:rsidR="00D4364F" w:rsidRPr="009B1872" w:rsidRDefault="00D4364F" w:rsidP="00D4364F">
      <w:pPr>
        <w:spacing w:before="120" w:after="120"/>
        <w:ind w:left="851" w:right="899"/>
        <w:jc w:val="both"/>
        <w:rPr>
          <w:rFonts w:ascii="Palatino Linotype" w:hAnsi="Palatino Linotype"/>
          <w:sz w:val="22"/>
          <w:szCs w:val="22"/>
        </w:rPr>
      </w:pPr>
      <w:r w:rsidRPr="009B1872">
        <w:rPr>
          <w:rFonts w:ascii="Palatino Linotype" w:hAnsi="Palatino Linotype"/>
          <w:sz w:val="22"/>
          <w:szCs w:val="22"/>
        </w:rPr>
        <w:t>(Énfasis añadido)</w:t>
      </w:r>
    </w:p>
    <w:p w:rsidR="00D4364F" w:rsidRPr="009B1872" w:rsidRDefault="00D4364F" w:rsidP="00D4364F">
      <w:pPr>
        <w:spacing w:before="100" w:beforeAutospacing="1" w:after="100" w:afterAutospacing="1" w:line="360" w:lineRule="auto"/>
        <w:jc w:val="both"/>
        <w:rPr>
          <w:rFonts w:ascii="Palatino Linotype" w:hAnsi="Palatino Linotype"/>
        </w:rPr>
      </w:pPr>
      <w:r w:rsidRPr="009B1872">
        <w:rPr>
          <w:rFonts w:ascii="Palatino Linotype" w:hAnsi="Palatino Linotype"/>
        </w:rPr>
        <w:t xml:space="preserve">Por otra parte, del </w:t>
      </w:r>
      <w:r w:rsidRPr="009B1872">
        <w:rPr>
          <w:rFonts w:ascii="Palatino Linotype" w:hAnsi="Palatino Linotype" w:cs="Arial"/>
        </w:rPr>
        <w:t>contenido</w:t>
      </w:r>
      <w:r w:rsidRPr="009B1872">
        <w:rPr>
          <w:rFonts w:ascii="Palatino Linotype" w:hAnsi="Palatino Linotype"/>
        </w:rPr>
        <w:t xml:space="preserve"> del artículo 1 de la Constitución Política de los Estados Unidos Mexicanos, se destaca lo siguiente:</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w:t>
      </w:r>
      <w:r w:rsidRPr="009B1872">
        <w:rPr>
          <w:rFonts w:ascii="Palatino Linotype" w:hAnsi="Palatino Linotype" w:cs="Arial"/>
          <w:b/>
          <w:i/>
          <w:sz w:val="22"/>
          <w:szCs w:val="22"/>
        </w:rPr>
        <w:t>Artículo 1o</w:t>
      </w:r>
      <w:r w:rsidRPr="009B1872">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4364F" w:rsidRPr="009B1872" w:rsidRDefault="00D4364F" w:rsidP="00D4364F">
      <w:pPr>
        <w:spacing w:before="120" w:after="120"/>
        <w:ind w:left="851" w:right="899"/>
        <w:jc w:val="both"/>
        <w:rPr>
          <w:rFonts w:ascii="Palatino Linotype" w:hAnsi="Palatino Linotype" w:cs="Arial"/>
          <w:b/>
          <w:i/>
          <w:sz w:val="22"/>
          <w:szCs w:val="22"/>
        </w:rPr>
      </w:pPr>
      <w:r w:rsidRPr="009B1872">
        <w:rPr>
          <w:rFonts w:ascii="Palatino Linotype" w:hAnsi="Palatino Linotype" w:cs="Arial"/>
          <w:b/>
          <w:i/>
          <w:sz w:val="22"/>
          <w:szCs w:val="22"/>
        </w:rPr>
        <w:t>Las normas relativas a los derechos humanos se interpretarán</w:t>
      </w:r>
      <w:r w:rsidRPr="009B1872">
        <w:rPr>
          <w:rFonts w:ascii="Palatino Linotype" w:hAnsi="Palatino Linotype" w:cs="Arial"/>
          <w:i/>
          <w:sz w:val="22"/>
          <w:szCs w:val="22"/>
        </w:rPr>
        <w:t xml:space="preserve"> de conformidad con esta Constitución y con los tratados internacionales de la </w:t>
      </w:r>
      <w:r w:rsidRPr="009B1872">
        <w:rPr>
          <w:rFonts w:ascii="Palatino Linotype" w:hAnsi="Palatino Linotype" w:cs="Arial"/>
          <w:b/>
          <w:i/>
          <w:sz w:val="22"/>
          <w:szCs w:val="22"/>
        </w:rPr>
        <w:t>materia favoreciendo en todo tiempo a las personas la protección más amplia.</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9B1872">
        <w:rPr>
          <w:rFonts w:ascii="Palatino Linotype" w:hAnsi="Palatino Linotype" w:cs="Arial"/>
          <w:i/>
          <w:sz w:val="22"/>
          <w:szCs w:val="22"/>
        </w:rPr>
        <w:t>. En consecuencia, el Estado deberá prevenir, investigar, sancionar y reparar las violaciones a los derechos humanos, en los términos que establezca la ley.”</w:t>
      </w:r>
    </w:p>
    <w:p w:rsidR="00D4364F" w:rsidRPr="009B1872" w:rsidRDefault="00D4364F" w:rsidP="00D4364F">
      <w:pPr>
        <w:spacing w:before="120" w:after="120"/>
        <w:ind w:left="851" w:right="899"/>
        <w:jc w:val="both"/>
        <w:rPr>
          <w:rFonts w:ascii="Palatino Linotype" w:hAnsi="Palatino Linotype"/>
          <w:sz w:val="22"/>
          <w:szCs w:val="22"/>
        </w:rPr>
      </w:pPr>
      <w:r w:rsidRPr="009B1872">
        <w:rPr>
          <w:rFonts w:ascii="Palatino Linotype" w:hAnsi="Palatino Linotype"/>
          <w:sz w:val="22"/>
          <w:szCs w:val="22"/>
        </w:rPr>
        <w:t>(Énfasis añadido)</w:t>
      </w:r>
    </w:p>
    <w:p w:rsidR="00D4364F" w:rsidRPr="009B1872" w:rsidRDefault="00D4364F" w:rsidP="00D4364F">
      <w:pPr>
        <w:spacing w:before="100" w:beforeAutospacing="1" w:after="100" w:afterAutospacing="1" w:line="360" w:lineRule="auto"/>
        <w:jc w:val="both"/>
        <w:rPr>
          <w:rFonts w:ascii="Palatino Linotype" w:hAnsi="Palatino Linotype"/>
        </w:rPr>
      </w:pPr>
      <w:r w:rsidRPr="009B1872">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9B1872">
        <w:rPr>
          <w:rFonts w:ascii="Palatino Linotype" w:hAnsi="Palatino Linotype" w:cs="Arial"/>
        </w:rPr>
        <w:t>alguno</w:t>
      </w:r>
      <w:r w:rsidRPr="009B1872">
        <w:rPr>
          <w:rFonts w:ascii="Palatino Linotype" w:hAnsi="Palatino Linotype"/>
        </w:rPr>
        <w:t xml:space="preserve"> o justificar su utilización, deberá tener acceso a la información pública, es decir, dicho </w:t>
      </w:r>
      <w:r w:rsidRPr="009B1872">
        <w:rPr>
          <w:rFonts w:ascii="Palatino Linotype" w:hAnsi="Palatino Linotype" w:cs="Arial"/>
        </w:rPr>
        <w:t>derecho</w:t>
      </w:r>
      <w:r w:rsidRPr="009B1872">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w:t>
      </w:r>
      <w:r w:rsidRPr="009B1872">
        <w:rPr>
          <w:rFonts w:ascii="Palatino Linotype" w:hAnsi="Palatino Linotype"/>
        </w:rPr>
        <w:lastRenderedPageBreak/>
        <w:t>o no contener un nombre que identifique al solicitante o que permita tener certeza sobre su identidad.</w:t>
      </w:r>
    </w:p>
    <w:p w:rsidR="00D4364F" w:rsidRPr="009B1872" w:rsidRDefault="00D4364F" w:rsidP="00D4364F">
      <w:pPr>
        <w:spacing w:before="100" w:beforeAutospacing="1" w:after="100" w:afterAutospacing="1" w:line="360" w:lineRule="auto"/>
        <w:jc w:val="both"/>
        <w:rPr>
          <w:rFonts w:ascii="Palatino Linotype" w:hAnsi="Palatino Linotype"/>
        </w:rPr>
      </w:pPr>
      <w:r w:rsidRPr="009B1872">
        <w:rPr>
          <w:rFonts w:ascii="Palatino Linotype" w:hAnsi="Palatino Linotype"/>
        </w:rPr>
        <w:t xml:space="preserve">Robustece lo anterior, el Criterio 6/2014 del entonces </w:t>
      </w:r>
      <w:r w:rsidRPr="009B1872">
        <w:rPr>
          <w:rFonts w:ascii="Palatino Linotype" w:hAnsi="Palatino Linotype"/>
          <w:szCs w:val="20"/>
        </w:rPr>
        <w:t xml:space="preserve">Instituto Federal de Acceso a la Información y </w:t>
      </w:r>
      <w:r w:rsidRPr="009B1872">
        <w:rPr>
          <w:rFonts w:ascii="Palatino Linotype" w:hAnsi="Palatino Linotype" w:cs="Arial"/>
        </w:rPr>
        <w:t>Protección</w:t>
      </w:r>
      <w:r w:rsidRPr="009B1872">
        <w:rPr>
          <w:rFonts w:ascii="Palatino Linotype" w:hAnsi="Palatino Linotype"/>
          <w:szCs w:val="20"/>
        </w:rPr>
        <w:t xml:space="preserve"> de Datos (IFAI) hoy Instituto Nacional de Transparencia, Acceso a la Información y Protección de Datos Personales (INAI)</w:t>
      </w:r>
      <w:r w:rsidRPr="009B1872">
        <w:rPr>
          <w:rFonts w:ascii="Palatino Linotype" w:hAnsi="Palatino Linotype"/>
        </w:rPr>
        <w:t>, el cual se reproduce para una mayor referencia:</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sz w:val="22"/>
          <w:szCs w:val="22"/>
        </w:rPr>
        <w:t>“</w:t>
      </w:r>
      <w:r w:rsidRPr="009B1872">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B1872">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Resoluciones</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b/>
          <w:i/>
          <w:sz w:val="22"/>
          <w:szCs w:val="22"/>
        </w:rPr>
        <w:t>• RDA 5275/13</w:t>
      </w:r>
      <w:r w:rsidRPr="009B1872">
        <w:rPr>
          <w:rFonts w:ascii="Palatino Linotype" w:hAnsi="Palatino Linotype" w:cs="Arial"/>
          <w:i/>
          <w:sz w:val="22"/>
          <w:szCs w:val="22"/>
        </w:rPr>
        <w:t>. Interpuesto en contra de la Secretaría de la Defensa Nacional. Comisionado Ponente Ángel Trinidad Zaldívar.</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 xml:space="preserve">• </w:t>
      </w:r>
      <w:r w:rsidRPr="009B1872">
        <w:rPr>
          <w:rFonts w:ascii="Palatino Linotype" w:hAnsi="Palatino Linotype" w:cs="Arial"/>
          <w:b/>
          <w:i/>
          <w:sz w:val="22"/>
          <w:szCs w:val="22"/>
        </w:rPr>
        <w:t>RDA 2937/13</w:t>
      </w:r>
      <w:r w:rsidRPr="009B1872">
        <w:rPr>
          <w:rFonts w:ascii="Palatino Linotype" w:hAnsi="Palatino Linotype" w:cs="Arial"/>
          <w:i/>
          <w:sz w:val="22"/>
          <w:szCs w:val="22"/>
        </w:rPr>
        <w:t>. Interpuesto en contra de LICONSA, S.A. de C.V. Comisionado. Ponente Gerardo Laveaga Rendón.</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 xml:space="preserve">• </w:t>
      </w:r>
      <w:r w:rsidRPr="009B1872">
        <w:rPr>
          <w:rFonts w:ascii="Palatino Linotype" w:hAnsi="Palatino Linotype" w:cs="Arial"/>
          <w:b/>
          <w:i/>
          <w:sz w:val="22"/>
          <w:szCs w:val="22"/>
        </w:rPr>
        <w:t>RDA 3609/12</w:t>
      </w:r>
      <w:r w:rsidRPr="009B1872">
        <w:rPr>
          <w:rFonts w:ascii="Palatino Linotype" w:hAnsi="Palatino Linotype" w:cs="Arial"/>
          <w:i/>
          <w:sz w:val="22"/>
          <w:szCs w:val="22"/>
        </w:rPr>
        <w:t>. Interpuesto en contra de la Secretaría de Educación Pública. Comisionada Ponente Sigrid Arzt Colunga.</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 xml:space="preserve">• </w:t>
      </w:r>
      <w:r w:rsidRPr="009B1872">
        <w:rPr>
          <w:rFonts w:ascii="Palatino Linotype" w:hAnsi="Palatino Linotype" w:cs="Arial"/>
          <w:b/>
          <w:i/>
          <w:sz w:val="22"/>
          <w:szCs w:val="22"/>
        </w:rPr>
        <w:t>RDA 3361/12</w:t>
      </w:r>
      <w:r w:rsidRPr="009B1872">
        <w:rPr>
          <w:rFonts w:ascii="Palatino Linotype" w:hAnsi="Palatino Linotype" w:cs="Arial"/>
          <w:i/>
          <w:sz w:val="22"/>
          <w:szCs w:val="22"/>
        </w:rPr>
        <w:t>. Interpuesto en contra del Servicio de Administración Tributaria. Comisionada Ponente María Elena Pérez-Jaén Zermeño.</w:t>
      </w:r>
    </w:p>
    <w:p w:rsidR="00D4364F" w:rsidRPr="009B1872" w:rsidRDefault="00D4364F" w:rsidP="00D4364F">
      <w:pPr>
        <w:spacing w:before="120" w:after="120"/>
        <w:ind w:left="851" w:right="899"/>
        <w:jc w:val="both"/>
        <w:rPr>
          <w:rFonts w:ascii="Palatino Linotype" w:hAnsi="Palatino Linotype" w:cs="Arial"/>
          <w:i/>
          <w:sz w:val="22"/>
          <w:szCs w:val="22"/>
        </w:rPr>
      </w:pPr>
      <w:r w:rsidRPr="009B1872">
        <w:rPr>
          <w:rFonts w:ascii="Palatino Linotype" w:hAnsi="Palatino Linotype" w:cs="Arial"/>
          <w:i/>
          <w:sz w:val="22"/>
          <w:szCs w:val="22"/>
        </w:rPr>
        <w:t xml:space="preserve">• </w:t>
      </w:r>
      <w:r w:rsidRPr="009B1872">
        <w:rPr>
          <w:rFonts w:ascii="Palatino Linotype" w:hAnsi="Palatino Linotype" w:cs="Arial"/>
          <w:b/>
          <w:i/>
          <w:sz w:val="22"/>
          <w:szCs w:val="22"/>
        </w:rPr>
        <w:t>RDA 0563/12</w:t>
      </w:r>
      <w:r w:rsidRPr="009B1872">
        <w:rPr>
          <w:rFonts w:ascii="Palatino Linotype" w:hAnsi="Palatino Linotype" w:cs="Arial"/>
          <w:i/>
          <w:sz w:val="22"/>
          <w:szCs w:val="22"/>
        </w:rPr>
        <w:t>. Interpuesto en contra de la Secretaría de la Función Pública. Comisionada Ponente Jacqueline Peschard Mariscal.” (SIC)</w:t>
      </w:r>
    </w:p>
    <w:p w:rsidR="00D4364F" w:rsidRPr="009B1872" w:rsidRDefault="00D4364F" w:rsidP="00D4364F">
      <w:pPr>
        <w:spacing w:before="100" w:beforeAutospacing="1" w:after="100" w:afterAutospacing="1" w:line="360" w:lineRule="auto"/>
        <w:jc w:val="both"/>
        <w:rPr>
          <w:rFonts w:ascii="Palatino Linotype" w:hAnsi="Palatino Linotype"/>
        </w:rPr>
      </w:pPr>
      <w:r w:rsidRPr="009B1872">
        <w:rPr>
          <w:rFonts w:ascii="Palatino Linotype" w:hAnsi="Palatino Linotype"/>
        </w:rPr>
        <w:lastRenderedPageBreak/>
        <w:t xml:space="preserve">En ese orden de ideas, se estima que el requerimiento relativo al nombre como presupuesto de procedibilidad, </w:t>
      </w:r>
      <w:r w:rsidRPr="009B1872">
        <w:rPr>
          <w:rFonts w:ascii="Palatino Linotype" w:hAnsi="Palatino Linotype" w:cs="Arial"/>
        </w:rPr>
        <w:t>podría</w:t>
      </w:r>
      <w:r w:rsidRPr="009B1872">
        <w:rPr>
          <w:rFonts w:ascii="Palatino Linotype" w:hAnsi="Palatino Linotype"/>
        </w:rPr>
        <w:t xml:space="preserve"> limitar el ejercicio del derecho de acceso a la información pública, debido a que, el hecho de solicitar la identificación de</w:t>
      </w:r>
      <w:r w:rsidR="00E712DD" w:rsidRPr="009B1872">
        <w:rPr>
          <w:rFonts w:ascii="Palatino Linotype" w:hAnsi="Palatino Linotype"/>
        </w:rPr>
        <w:t>l</w:t>
      </w:r>
      <w:r w:rsidRPr="009B1872">
        <w:rPr>
          <w:rFonts w:ascii="Palatino Linotype" w:hAnsi="Palatino Linotype"/>
        </w:rPr>
        <w:t xml:space="preserve"> hoy </w:t>
      </w:r>
      <w:r w:rsidRPr="009B1872">
        <w:rPr>
          <w:rFonts w:ascii="Palatino Linotype" w:hAnsi="Palatino Linotype" w:cs="Arial"/>
          <w:b/>
        </w:rPr>
        <w:t>RECURRENTE</w:t>
      </w:r>
      <w:r w:rsidRPr="009B1872">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9B1872">
        <w:rPr>
          <w:rFonts w:ascii="Palatino Linotype" w:hAnsi="Palatino Linotype"/>
          <w:szCs w:val="20"/>
        </w:rPr>
        <w:t>derecho</w:t>
      </w:r>
      <w:r w:rsidRPr="009B1872">
        <w:rPr>
          <w:rFonts w:ascii="Palatino Linotype" w:hAnsi="Palatino Linotype"/>
        </w:rPr>
        <w:t xml:space="preserve"> fundamental.</w:t>
      </w:r>
    </w:p>
    <w:p w:rsidR="00D4364F" w:rsidRPr="009B1872" w:rsidRDefault="00D4364F" w:rsidP="00D4364F">
      <w:pPr>
        <w:spacing w:before="100" w:beforeAutospacing="1" w:after="100" w:afterAutospacing="1" w:line="360" w:lineRule="auto"/>
        <w:jc w:val="both"/>
        <w:rPr>
          <w:rFonts w:ascii="Palatino Linotype" w:hAnsi="Palatino Linotype"/>
        </w:rPr>
      </w:pPr>
      <w:r w:rsidRPr="009B1872">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9B1872">
        <w:rPr>
          <w:rFonts w:ascii="Palatino Linotype" w:hAnsi="Palatino Linotype" w:cs="Arial"/>
        </w:rPr>
        <w:t>Constitución</w:t>
      </w:r>
      <w:r w:rsidRPr="009B1872">
        <w:rPr>
          <w:rFonts w:ascii="Palatino Linotype" w:hAnsi="Palatino Linotype"/>
        </w:rPr>
        <w:t xml:space="preserve"> Federal, como la Constitución Política del Estado </w:t>
      </w:r>
      <w:r w:rsidRPr="009B1872">
        <w:rPr>
          <w:rFonts w:ascii="Palatino Linotype" w:hAnsi="Palatino Linotype"/>
          <w:szCs w:val="20"/>
        </w:rPr>
        <w:t>Libre</w:t>
      </w:r>
      <w:r w:rsidRPr="009B1872">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4364F" w:rsidRPr="009B1872" w:rsidRDefault="00D4364F" w:rsidP="00D4364F">
      <w:pPr>
        <w:spacing w:before="100" w:beforeAutospacing="1" w:after="100" w:afterAutospacing="1" w:line="360" w:lineRule="auto"/>
        <w:jc w:val="both"/>
        <w:rPr>
          <w:rFonts w:ascii="Palatino Linotype" w:hAnsi="Palatino Linotype"/>
        </w:rPr>
      </w:pPr>
      <w:r w:rsidRPr="009B1872">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9B1872">
        <w:rPr>
          <w:rFonts w:ascii="Palatino Linotype" w:hAnsi="Palatino Linotype"/>
          <w:szCs w:val="20"/>
        </w:rPr>
        <w:t>debido</w:t>
      </w:r>
      <w:r w:rsidRPr="009B1872">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9B1872">
        <w:rPr>
          <w:rFonts w:ascii="Palatino Linotype" w:hAnsi="Palatino Linotype"/>
        </w:rPr>
        <w:lastRenderedPageBreak/>
        <w:t xml:space="preserve">de las que se desprende que </w:t>
      </w:r>
      <w:r w:rsidR="00E712DD" w:rsidRPr="009B1872">
        <w:rPr>
          <w:rFonts w:ascii="Palatino Linotype" w:hAnsi="Palatino Linotype" w:cs="Arial"/>
          <w:b/>
        </w:rPr>
        <w:t>EL</w:t>
      </w:r>
      <w:r w:rsidRPr="009B1872">
        <w:rPr>
          <w:rFonts w:ascii="Palatino Linotype" w:hAnsi="Palatino Linotype" w:cs="Arial"/>
          <w:b/>
        </w:rPr>
        <w:t xml:space="preserve"> RECURRENTE</w:t>
      </w:r>
      <w:r w:rsidRPr="009B1872">
        <w:rPr>
          <w:rFonts w:ascii="Palatino Linotype" w:hAnsi="Palatino Linotype"/>
        </w:rPr>
        <w:t>, es la misma persona que realizó la solicitud de acceso a la información pública que ahora se impugna.</w:t>
      </w:r>
    </w:p>
    <w:p w:rsidR="00D4364F" w:rsidRPr="009B1872" w:rsidRDefault="00D4364F" w:rsidP="00D4364F">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9B1872">
        <w:rPr>
          <w:rFonts w:ascii="Palatino Linotype" w:hAnsi="Palatino Linotype"/>
        </w:rPr>
        <w:t xml:space="preserve">En adición a lo anterior, el propio artículo 180 en su último párrafo establece que cuando el recurso se interponga de </w:t>
      </w:r>
      <w:r w:rsidRPr="009B1872">
        <w:rPr>
          <w:rFonts w:ascii="Palatino Linotype" w:hAnsi="Palatino Linotype"/>
          <w:szCs w:val="20"/>
        </w:rPr>
        <w:t>manera</w:t>
      </w:r>
      <w:r w:rsidRPr="009B1872">
        <w:rPr>
          <w:rFonts w:ascii="Palatino Linotype" w:hAnsi="Palatino Linotype"/>
        </w:rPr>
        <w:t xml:space="preserve"> electrónica no será indispensable que contenga determinados requisitos, entre ellos, el nombre de</w:t>
      </w:r>
      <w:r w:rsidR="00E712DD" w:rsidRPr="009B1872">
        <w:rPr>
          <w:rFonts w:ascii="Palatino Linotype" w:hAnsi="Palatino Linotype"/>
        </w:rPr>
        <w:t xml:space="preserve">l </w:t>
      </w:r>
      <w:r w:rsidRPr="009B1872">
        <w:rPr>
          <w:rFonts w:ascii="Palatino Linotype" w:hAnsi="Palatino Linotype"/>
        </w:rPr>
        <w:t>hoy</w:t>
      </w:r>
      <w:r w:rsidRPr="009B1872">
        <w:rPr>
          <w:rFonts w:ascii="Palatino Linotype" w:hAnsi="Palatino Linotype" w:cs="Arial"/>
          <w:b/>
        </w:rPr>
        <w:t xml:space="preserve"> RECURRENTE</w:t>
      </w:r>
      <w:r w:rsidRPr="009B1872">
        <w:rPr>
          <w:rFonts w:ascii="Palatino Linotype" w:hAnsi="Palatino Linotype"/>
        </w:rPr>
        <w:t>, por lo que en el presente caso, al haber sido presentado</w:t>
      </w:r>
      <w:r w:rsidR="008E764F" w:rsidRPr="009B1872">
        <w:rPr>
          <w:rFonts w:ascii="Palatino Linotype" w:hAnsi="Palatino Linotype"/>
        </w:rPr>
        <w:t xml:space="preserve">s los </w:t>
      </w:r>
      <w:r w:rsidRPr="009B1872">
        <w:rPr>
          <w:rFonts w:ascii="Palatino Linotype" w:hAnsi="Palatino Linotype"/>
        </w:rPr>
        <w:t>recurso</w:t>
      </w:r>
      <w:r w:rsidR="008E764F" w:rsidRPr="009B1872">
        <w:rPr>
          <w:rFonts w:ascii="Palatino Linotype" w:hAnsi="Palatino Linotype"/>
        </w:rPr>
        <w:t>s</w:t>
      </w:r>
      <w:r w:rsidRPr="009B1872">
        <w:rPr>
          <w:rFonts w:ascii="Palatino Linotype" w:hAnsi="Palatino Linotype"/>
        </w:rPr>
        <w:t xml:space="preserve"> de revisión vía </w:t>
      </w:r>
      <w:r w:rsidRPr="009B1872">
        <w:rPr>
          <w:rFonts w:ascii="Palatino Linotype" w:hAnsi="Palatino Linotype"/>
          <w:b/>
        </w:rPr>
        <w:t>SAIMEX</w:t>
      </w:r>
      <w:r w:rsidRPr="009B1872">
        <w:rPr>
          <w:rFonts w:ascii="Palatino Linotype" w:hAnsi="Palatino Linotype"/>
        </w:rPr>
        <w:t>, dicho requisito resulta innecesario.</w:t>
      </w:r>
    </w:p>
    <w:p w:rsidR="00E712DD" w:rsidRPr="009B1872" w:rsidRDefault="008E764F" w:rsidP="00D4364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9B1872">
        <w:rPr>
          <w:rFonts w:ascii="Palatino Linotype" w:hAnsi="Palatino Linotype" w:cs="Arial"/>
          <w:b/>
          <w:sz w:val="28"/>
          <w:szCs w:val="28"/>
        </w:rPr>
        <w:t>SEXTO</w:t>
      </w:r>
      <w:r w:rsidR="00C25887" w:rsidRPr="009B1872">
        <w:rPr>
          <w:rFonts w:ascii="Palatino Linotype" w:hAnsi="Palatino Linotype" w:cs="Arial"/>
          <w:b/>
          <w:sz w:val="28"/>
          <w:szCs w:val="28"/>
        </w:rPr>
        <w:t>.</w:t>
      </w:r>
      <w:r w:rsidR="00C25887" w:rsidRPr="009B1872">
        <w:rPr>
          <w:rFonts w:ascii="Palatino Linotype" w:hAnsi="Palatino Linotype" w:cs="Arial"/>
          <w:b/>
          <w:color w:val="000000" w:themeColor="text1"/>
        </w:rPr>
        <w:t xml:space="preserve"> </w:t>
      </w:r>
      <w:r w:rsidR="00C25887" w:rsidRPr="009B1872">
        <w:rPr>
          <w:rFonts w:ascii="Palatino Linotype" w:hAnsi="Palatino Linotype" w:cs="Arial"/>
          <w:b/>
          <w:color w:val="000000"/>
        </w:rPr>
        <w:t>Estudio y resolución del asunto.</w:t>
      </w:r>
      <w:r w:rsidR="00C25887" w:rsidRPr="009B1872">
        <w:rPr>
          <w:rFonts w:ascii="Palatino Linotype" w:hAnsi="Palatino Linotype" w:cs="Arial"/>
        </w:rPr>
        <w:t xml:space="preserve"> </w:t>
      </w:r>
      <w:r w:rsidR="00C25887" w:rsidRPr="009B1872">
        <w:rPr>
          <w:rFonts w:ascii="Palatino Linotype" w:hAnsi="Palatino Linotype"/>
        </w:rPr>
        <w:t xml:space="preserve">Una vez determinada la vía sobre la que versará el presente recurso y previa revisión del expediente electrónico formado en </w:t>
      </w:r>
      <w:r w:rsidR="00C25887" w:rsidRPr="009B1872">
        <w:rPr>
          <w:rFonts w:ascii="Palatino Linotype" w:hAnsi="Palatino Linotype"/>
          <w:b/>
        </w:rPr>
        <w:t>EL SAIMEX</w:t>
      </w:r>
      <w:r w:rsidR="00C25887" w:rsidRPr="009B1872">
        <w:rPr>
          <w:rFonts w:ascii="Palatino Linotype" w:hAnsi="Palatino Linotype"/>
        </w:rPr>
        <w:t xml:space="preserve"> motivo de la solicitud de información, se precisa que </w:t>
      </w:r>
      <w:r w:rsidR="00C25887" w:rsidRPr="009B1872">
        <w:rPr>
          <w:rFonts w:ascii="Palatino Linotype" w:hAnsi="Palatino Linotype"/>
          <w:b/>
          <w:color w:val="000000"/>
        </w:rPr>
        <w:t>EL RECURRENTE</w:t>
      </w:r>
      <w:r w:rsidR="00C25887" w:rsidRPr="009B1872">
        <w:rPr>
          <w:rFonts w:ascii="Palatino Linotype" w:hAnsi="Palatino Linotype"/>
          <w:color w:val="000000"/>
        </w:rPr>
        <w:t xml:space="preserve"> solicitó al </w:t>
      </w:r>
      <w:r w:rsidR="00C25887" w:rsidRPr="009B1872">
        <w:rPr>
          <w:rFonts w:ascii="Palatino Linotype" w:hAnsi="Palatino Linotype" w:cs="Arial"/>
          <w:b/>
          <w:color w:val="000000"/>
        </w:rPr>
        <w:t>SUJETO OBLIGADO</w:t>
      </w:r>
      <w:r w:rsidR="00C25887" w:rsidRPr="009B1872">
        <w:rPr>
          <w:rFonts w:ascii="Palatino Linotype" w:hAnsi="Palatino Linotype"/>
          <w:color w:val="000000"/>
        </w:rPr>
        <w:t xml:space="preserve"> le proporcionara </w:t>
      </w:r>
      <w:r w:rsidR="00E712DD" w:rsidRPr="009B1872">
        <w:rPr>
          <w:rFonts w:ascii="Palatino Linotype" w:hAnsi="Palatino Linotype"/>
          <w:color w:val="000000"/>
        </w:rPr>
        <w:t>la información que a continuación se desagrega:</w:t>
      </w:r>
    </w:p>
    <w:tbl>
      <w:tblPr>
        <w:tblStyle w:val="Tablaconcuadrcula"/>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273"/>
        <w:gridCol w:w="5415"/>
      </w:tblGrid>
      <w:tr w:rsidR="000C3866" w:rsidRPr="009B1872" w:rsidTr="00AE59F0">
        <w:trPr>
          <w:jc w:val="center"/>
        </w:trPr>
        <w:tc>
          <w:tcPr>
            <w:tcW w:w="2817" w:type="dxa"/>
            <w:shd w:val="clear" w:color="auto" w:fill="000000" w:themeFill="text1"/>
            <w:vAlign w:val="center"/>
          </w:tcPr>
          <w:p w:rsidR="000C3866" w:rsidRPr="009B1872" w:rsidRDefault="000C3866" w:rsidP="00235510">
            <w:pPr>
              <w:pStyle w:val="Prrafodelista"/>
              <w:widowControl w:val="0"/>
              <w:tabs>
                <w:tab w:val="left" w:pos="1701"/>
                <w:tab w:val="left" w:pos="1843"/>
              </w:tabs>
              <w:autoSpaceDE w:val="0"/>
              <w:autoSpaceDN w:val="0"/>
              <w:adjustRightInd w:val="0"/>
              <w:ind w:left="0"/>
              <w:jc w:val="center"/>
              <w:rPr>
                <w:rFonts w:ascii="Palatino Linotype" w:hAnsi="Palatino Linotype"/>
                <w:color w:val="FFFFFF" w:themeColor="background1"/>
                <w:sz w:val="20"/>
                <w:szCs w:val="20"/>
              </w:rPr>
            </w:pPr>
            <w:r w:rsidRPr="009B1872">
              <w:rPr>
                <w:rFonts w:ascii="Palatino Linotype" w:hAnsi="Palatino Linotype"/>
                <w:color w:val="FFFFFF" w:themeColor="background1"/>
                <w:sz w:val="20"/>
                <w:szCs w:val="20"/>
              </w:rPr>
              <w:t>Numero de Solicitud</w:t>
            </w:r>
          </w:p>
        </w:tc>
        <w:tc>
          <w:tcPr>
            <w:tcW w:w="5415" w:type="dxa"/>
            <w:shd w:val="clear" w:color="auto" w:fill="000000" w:themeFill="text1"/>
            <w:vAlign w:val="center"/>
          </w:tcPr>
          <w:p w:rsidR="000C3866" w:rsidRPr="009B1872" w:rsidRDefault="000C3866" w:rsidP="00235510">
            <w:pPr>
              <w:pStyle w:val="Prrafodelista"/>
              <w:widowControl w:val="0"/>
              <w:tabs>
                <w:tab w:val="left" w:pos="1843"/>
                <w:tab w:val="left" w:pos="3715"/>
              </w:tabs>
              <w:autoSpaceDE w:val="0"/>
              <w:autoSpaceDN w:val="0"/>
              <w:adjustRightInd w:val="0"/>
              <w:ind w:left="0"/>
              <w:jc w:val="center"/>
              <w:rPr>
                <w:rFonts w:ascii="Palatino Linotype" w:hAnsi="Palatino Linotype"/>
                <w:color w:val="FFFFFF" w:themeColor="background1"/>
                <w:sz w:val="20"/>
                <w:szCs w:val="20"/>
              </w:rPr>
            </w:pPr>
            <w:r w:rsidRPr="009B1872">
              <w:rPr>
                <w:rFonts w:ascii="Palatino Linotype" w:hAnsi="Palatino Linotype"/>
                <w:color w:val="FFFFFF" w:themeColor="background1"/>
                <w:sz w:val="20"/>
                <w:szCs w:val="20"/>
              </w:rPr>
              <w:t>Texto</w:t>
            </w:r>
          </w:p>
        </w:tc>
      </w:tr>
      <w:tr w:rsidR="000C3866" w:rsidRPr="009B1872" w:rsidTr="00AE59F0">
        <w:trPr>
          <w:jc w:val="center"/>
        </w:trPr>
        <w:tc>
          <w:tcPr>
            <w:tcW w:w="2817" w:type="dxa"/>
          </w:tcPr>
          <w:p w:rsidR="000C3866" w:rsidRPr="009B1872" w:rsidRDefault="000C3866" w:rsidP="00235510">
            <w:pPr>
              <w:jc w:val="both"/>
              <w:rPr>
                <w:rFonts w:ascii="Times" w:eastAsiaTheme="minorHAnsi" w:hAnsi="Times" w:cstheme="minorBidi"/>
                <w:sz w:val="20"/>
                <w:szCs w:val="20"/>
                <w:lang w:val="es-ES_tradnl" w:eastAsia="es-ES_tradnl"/>
              </w:rPr>
            </w:pPr>
            <w:r w:rsidRPr="009B1872">
              <w:rPr>
                <w:rFonts w:ascii="Palatino Linotype" w:hAnsi="Palatino Linotype" w:cs="Arial"/>
                <w:b/>
                <w:sz w:val="20"/>
                <w:szCs w:val="20"/>
                <w:lang w:val="es-ES"/>
              </w:rPr>
              <w:t>00125/JUCHITE/IP/2019</w:t>
            </w:r>
          </w:p>
        </w:tc>
        <w:tc>
          <w:tcPr>
            <w:tcW w:w="5415" w:type="dxa"/>
          </w:tcPr>
          <w:p w:rsidR="000C3866" w:rsidRPr="009B1872" w:rsidRDefault="000C3866" w:rsidP="00235510">
            <w:pPr>
              <w:pStyle w:val="Prrafodelista"/>
              <w:widowControl w:val="0"/>
              <w:tabs>
                <w:tab w:val="left" w:pos="1843"/>
                <w:tab w:val="left" w:pos="3715"/>
              </w:tabs>
              <w:autoSpaceDE w:val="0"/>
              <w:autoSpaceDN w:val="0"/>
              <w:adjustRightInd w:val="0"/>
              <w:ind w:left="0"/>
              <w:jc w:val="both"/>
              <w:rPr>
                <w:rFonts w:ascii="Palatino Linotype" w:hAnsi="Palatino Linotype"/>
                <w:color w:val="000000"/>
                <w:sz w:val="20"/>
                <w:szCs w:val="20"/>
              </w:rPr>
            </w:pPr>
            <w:r w:rsidRPr="009B1872">
              <w:rPr>
                <w:rFonts w:ascii="Palatino Linotype" w:hAnsi="Palatino Linotype" w:cs="Arial"/>
                <w:sz w:val="20"/>
                <w:szCs w:val="20"/>
                <w:lang w:val="es-ES"/>
              </w:rPr>
              <w:t>“Solicito Numero de Teléfono oficial del Director de Obras Públicas del Ayuntamiento de Ecatepec”. (Sic)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00126/JUCHITE/IP/2019</w:t>
            </w:r>
          </w:p>
        </w:tc>
        <w:tc>
          <w:tcPr>
            <w:tcW w:w="5415" w:type="dxa"/>
          </w:tcPr>
          <w:p w:rsidR="000C3866" w:rsidRPr="009B1872" w:rsidRDefault="000C3866" w:rsidP="00235510">
            <w:pPr>
              <w:pStyle w:val="Prrafodelista"/>
              <w:widowControl w:val="0"/>
              <w:tabs>
                <w:tab w:val="left" w:pos="1843"/>
                <w:tab w:val="left" w:pos="3715"/>
              </w:tabs>
              <w:autoSpaceDE w:val="0"/>
              <w:autoSpaceDN w:val="0"/>
              <w:adjustRightInd w:val="0"/>
              <w:ind w:left="0"/>
              <w:jc w:val="both"/>
              <w:rPr>
                <w:rFonts w:ascii="Palatino Linotype" w:hAnsi="Palatino Linotype"/>
                <w:color w:val="000000"/>
                <w:sz w:val="20"/>
                <w:szCs w:val="20"/>
              </w:rPr>
            </w:pPr>
            <w:r w:rsidRPr="009B1872">
              <w:rPr>
                <w:rFonts w:ascii="Palatino Linotype" w:hAnsi="Palatino Linotype" w:cs="Arial"/>
                <w:sz w:val="20"/>
                <w:szCs w:val="20"/>
                <w:lang w:val="es-ES"/>
              </w:rPr>
              <w:t>“Solicito registro de solicitudes de información recibidas en la unidad de información publica del ayuntamiento de Calimaya”. (Sic)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00127/JUCHITE/IP/2019</w:t>
            </w:r>
          </w:p>
        </w:tc>
        <w:tc>
          <w:tcPr>
            <w:tcW w:w="5415" w:type="dxa"/>
          </w:tcPr>
          <w:p w:rsidR="000C3866" w:rsidRPr="009B1872" w:rsidRDefault="000C3866" w:rsidP="00235510">
            <w:pPr>
              <w:tabs>
                <w:tab w:val="left" w:pos="3715"/>
              </w:tabs>
              <w:ind w:left="78"/>
              <w:jc w:val="both"/>
              <w:rPr>
                <w:rFonts w:ascii="Palatino Linotype" w:hAnsi="Palatino Linotype" w:cs="Arial"/>
                <w:sz w:val="20"/>
                <w:szCs w:val="20"/>
                <w:lang w:val="es-ES"/>
              </w:rPr>
            </w:pPr>
            <w:r w:rsidRPr="009B1872">
              <w:rPr>
                <w:rFonts w:ascii="Palatino Linotype" w:hAnsi="Palatino Linotype" w:cs="Arial"/>
                <w:sz w:val="20"/>
                <w:szCs w:val="20"/>
                <w:lang w:val="es-ES"/>
              </w:rPr>
              <w:t>“Solicito numero de regidores que integran el Ayuntamiento de Valle del Bravo”.(Sic)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00128/JUCHITE/IP/2019</w:t>
            </w:r>
          </w:p>
        </w:tc>
        <w:tc>
          <w:tcPr>
            <w:tcW w:w="5415" w:type="dxa"/>
          </w:tcPr>
          <w:p w:rsidR="000C3866" w:rsidRPr="009B1872" w:rsidRDefault="000C3866" w:rsidP="00235510">
            <w:pPr>
              <w:tabs>
                <w:tab w:val="left" w:pos="3715"/>
              </w:tabs>
              <w:ind w:right="93"/>
              <w:jc w:val="both"/>
              <w:rPr>
                <w:rFonts w:ascii="Palatino Linotype" w:hAnsi="Palatino Linotype" w:cs="Arial"/>
                <w:sz w:val="20"/>
                <w:szCs w:val="20"/>
                <w:lang w:val="es-ES"/>
              </w:rPr>
            </w:pPr>
            <w:r w:rsidRPr="009B1872">
              <w:rPr>
                <w:rFonts w:ascii="Palatino Linotype" w:hAnsi="Palatino Linotype" w:cs="Arial"/>
                <w:sz w:val="20"/>
                <w:szCs w:val="20"/>
                <w:lang w:val="es-ES"/>
              </w:rPr>
              <w:t>“Solicito recibos de nomina del mes de Enero de Ayuntamiento de Zinacantepec”. (Sic)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00130/JUCHITE/IP/2019</w:t>
            </w:r>
          </w:p>
        </w:tc>
        <w:tc>
          <w:tcPr>
            <w:tcW w:w="5415" w:type="dxa"/>
          </w:tcPr>
          <w:p w:rsidR="000C3866" w:rsidRPr="009B1872" w:rsidRDefault="000C3866" w:rsidP="00235510">
            <w:pPr>
              <w:tabs>
                <w:tab w:val="left" w:pos="3715"/>
              </w:tabs>
              <w:ind w:right="93"/>
              <w:jc w:val="both"/>
              <w:rPr>
                <w:rFonts w:ascii="Palatino Linotype" w:hAnsi="Palatino Linotype" w:cs="Arial"/>
                <w:sz w:val="20"/>
                <w:szCs w:val="20"/>
                <w:lang w:val="es-ES"/>
              </w:rPr>
            </w:pPr>
            <w:r w:rsidRPr="009B1872">
              <w:rPr>
                <w:rFonts w:ascii="Palatino Linotype" w:hAnsi="Palatino Linotype" w:cs="Arial"/>
                <w:sz w:val="20"/>
                <w:szCs w:val="20"/>
                <w:lang w:val="es-ES"/>
              </w:rPr>
              <w:t>“Solicito Organigrama General del Ayuntamiento de Ecatepec”.(Sic)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00132/JUCHITE/IP/2019</w:t>
            </w:r>
          </w:p>
        </w:tc>
        <w:tc>
          <w:tcPr>
            <w:tcW w:w="5415" w:type="dxa"/>
          </w:tcPr>
          <w:p w:rsidR="000C3866" w:rsidRPr="009B1872" w:rsidRDefault="000C3866" w:rsidP="00235510">
            <w:pPr>
              <w:tabs>
                <w:tab w:val="left" w:pos="3715"/>
              </w:tabs>
              <w:ind w:right="93"/>
              <w:jc w:val="both"/>
              <w:rPr>
                <w:rFonts w:ascii="Palatino Linotype" w:hAnsi="Palatino Linotype" w:cs="Arial"/>
                <w:sz w:val="20"/>
                <w:szCs w:val="20"/>
                <w:lang w:val="es-ES"/>
              </w:rPr>
            </w:pPr>
            <w:r w:rsidRPr="009B1872">
              <w:rPr>
                <w:rFonts w:ascii="Palatino Linotype" w:hAnsi="Palatino Linotype" w:cs="Arial"/>
                <w:sz w:val="20"/>
                <w:szCs w:val="20"/>
                <w:lang w:val="es-ES"/>
              </w:rPr>
              <w:t>“Solicito Lista de Personal de Dirección de Alumbrado Público del Ayuntamiento de Coyotepec”.(Sic)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00133/JUCHITE/IP/2019</w:t>
            </w:r>
          </w:p>
        </w:tc>
        <w:tc>
          <w:tcPr>
            <w:tcW w:w="5415" w:type="dxa"/>
          </w:tcPr>
          <w:p w:rsidR="000C3866" w:rsidRPr="009B1872" w:rsidRDefault="000C3866" w:rsidP="00235510">
            <w:pPr>
              <w:tabs>
                <w:tab w:val="left" w:pos="3715"/>
              </w:tabs>
              <w:ind w:right="93"/>
              <w:jc w:val="both"/>
              <w:rPr>
                <w:rFonts w:ascii="Times" w:eastAsiaTheme="minorHAnsi" w:hAnsi="Times" w:cstheme="minorBidi"/>
                <w:sz w:val="20"/>
                <w:szCs w:val="20"/>
                <w:lang w:val="es-ES_tradnl" w:eastAsia="es-ES_tradnl"/>
              </w:rPr>
            </w:pPr>
            <w:r w:rsidRPr="009B1872">
              <w:rPr>
                <w:rFonts w:ascii="Palatino Linotype" w:hAnsi="Palatino Linotype" w:cs="Arial"/>
                <w:sz w:val="20"/>
                <w:szCs w:val="20"/>
                <w:lang w:val="es-ES"/>
              </w:rPr>
              <w:t>“Solicito Plan Operativo Anual de la Direccion de Parques y Jardines del Ayuntamiento de Zinacantepec”.(Sic)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lastRenderedPageBreak/>
              <w:t>00134/JUCHITE/IP/2019</w:t>
            </w:r>
          </w:p>
        </w:tc>
        <w:tc>
          <w:tcPr>
            <w:tcW w:w="5415" w:type="dxa"/>
          </w:tcPr>
          <w:p w:rsidR="000C3866" w:rsidRPr="009B1872" w:rsidRDefault="000C3866" w:rsidP="00235510">
            <w:pPr>
              <w:tabs>
                <w:tab w:val="left" w:pos="3715"/>
              </w:tabs>
              <w:ind w:right="93"/>
              <w:jc w:val="both"/>
              <w:rPr>
                <w:rFonts w:ascii="Palatino Linotype" w:hAnsi="Palatino Linotype" w:cs="Arial"/>
                <w:sz w:val="20"/>
                <w:szCs w:val="20"/>
                <w:lang w:val="es-ES"/>
              </w:rPr>
            </w:pPr>
            <w:r w:rsidRPr="009B1872">
              <w:rPr>
                <w:rFonts w:ascii="Palatino Linotype" w:hAnsi="Palatino Linotype" w:cs="Arial"/>
                <w:sz w:val="20"/>
                <w:szCs w:val="20"/>
                <w:lang w:val="es-ES"/>
              </w:rPr>
              <w:t>“Solicito numero de telefono y correo electronico oficial del Director de Servicios Públicos del Ayuntamiento de Calimaya”.(Sic)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00136/JUCHITE/IP/2019</w:t>
            </w:r>
          </w:p>
        </w:tc>
        <w:tc>
          <w:tcPr>
            <w:tcW w:w="5415" w:type="dxa"/>
          </w:tcPr>
          <w:p w:rsidR="000C3866" w:rsidRPr="009B1872" w:rsidRDefault="000C3866" w:rsidP="00235510">
            <w:pPr>
              <w:tabs>
                <w:tab w:val="left" w:pos="3715"/>
              </w:tabs>
              <w:ind w:right="93"/>
              <w:jc w:val="both"/>
              <w:rPr>
                <w:rFonts w:ascii="Palatino Linotype" w:hAnsi="Palatino Linotype" w:cs="Arial"/>
                <w:sz w:val="20"/>
                <w:szCs w:val="20"/>
                <w:lang w:val="es-ES"/>
              </w:rPr>
            </w:pPr>
            <w:r w:rsidRPr="009B1872">
              <w:rPr>
                <w:rFonts w:ascii="Palatino Linotype" w:hAnsi="Palatino Linotype" w:cs="Arial"/>
                <w:sz w:val="20"/>
                <w:szCs w:val="20"/>
                <w:lang w:val="es-ES"/>
              </w:rPr>
              <w:t>“Presupuesto de Egresos del año 2015 del Ayuntamiento de Ecatepec”.(Sic)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00137/JUCHITE/IP/2019</w:t>
            </w:r>
          </w:p>
        </w:tc>
        <w:tc>
          <w:tcPr>
            <w:tcW w:w="5415" w:type="dxa"/>
          </w:tcPr>
          <w:p w:rsidR="000C3866" w:rsidRPr="009B1872" w:rsidRDefault="000C3866" w:rsidP="00235510">
            <w:pPr>
              <w:tabs>
                <w:tab w:val="left" w:pos="3715"/>
              </w:tabs>
              <w:ind w:right="93"/>
              <w:jc w:val="both"/>
              <w:rPr>
                <w:rFonts w:ascii="Palatino Linotype" w:hAnsi="Palatino Linotype" w:cs="Arial"/>
                <w:sz w:val="20"/>
                <w:szCs w:val="20"/>
                <w:lang w:val="es-ES"/>
              </w:rPr>
            </w:pPr>
            <w:r w:rsidRPr="009B1872">
              <w:rPr>
                <w:rFonts w:ascii="Palatino Linotype" w:hAnsi="Palatino Linotype" w:cs="Arial"/>
                <w:sz w:val="20"/>
                <w:szCs w:val="20"/>
                <w:lang w:val="es-ES"/>
              </w:rPr>
              <w:t>“Solicito Numero de botes para basura que tienen en Zona Centro de Ayuntamiento de Zinacantepec”.(Sic)</w:t>
            </w:r>
          </w:p>
        </w:tc>
      </w:tr>
      <w:tr w:rsidR="000C3866" w:rsidRPr="009B1872" w:rsidTr="00AE59F0">
        <w:trPr>
          <w:jc w:val="center"/>
        </w:trPr>
        <w:tc>
          <w:tcPr>
            <w:tcW w:w="2817" w:type="dxa"/>
          </w:tcPr>
          <w:p w:rsidR="000C3866" w:rsidRPr="009B1872" w:rsidRDefault="000C3866" w:rsidP="00235510">
            <w:pPr>
              <w:ind w:right="902"/>
              <w:jc w:val="both"/>
              <w:rPr>
                <w:rFonts w:ascii="Palatino Linotype" w:hAnsi="Palatino Linotype" w:cs="Arial"/>
                <w:b/>
                <w:sz w:val="20"/>
                <w:szCs w:val="20"/>
                <w:lang w:val="es-ES"/>
              </w:rPr>
            </w:pPr>
            <w:r w:rsidRPr="009B1872">
              <w:rPr>
                <w:rFonts w:ascii="Palatino Linotype" w:hAnsi="Palatino Linotype" w:cs="Arial"/>
                <w:b/>
                <w:sz w:val="20"/>
                <w:szCs w:val="20"/>
                <w:lang w:val="es-ES"/>
              </w:rPr>
              <w:t>00138/JUCHITE/IP/2019</w:t>
            </w:r>
          </w:p>
        </w:tc>
        <w:tc>
          <w:tcPr>
            <w:tcW w:w="5415" w:type="dxa"/>
          </w:tcPr>
          <w:p w:rsidR="000C3866" w:rsidRPr="009B1872" w:rsidRDefault="000C3866" w:rsidP="00235510">
            <w:pPr>
              <w:tabs>
                <w:tab w:val="left" w:pos="3715"/>
              </w:tabs>
              <w:ind w:right="93"/>
              <w:jc w:val="both"/>
              <w:rPr>
                <w:rFonts w:ascii="Palatino Linotype" w:hAnsi="Palatino Linotype" w:cs="Arial"/>
                <w:sz w:val="20"/>
                <w:szCs w:val="20"/>
                <w:lang w:val="es-ES"/>
              </w:rPr>
            </w:pPr>
            <w:r w:rsidRPr="009B1872">
              <w:rPr>
                <w:rFonts w:ascii="Palatino Linotype" w:hAnsi="Palatino Linotype" w:cs="Arial"/>
                <w:sz w:val="20"/>
                <w:szCs w:val="20"/>
                <w:lang w:val="es-ES"/>
              </w:rPr>
              <w:t>“Solicito Recibos de nomina de la primer quincena de Abril del año 2018 de Ayuntamiento de Coyotepec”.(Sic)</w:t>
            </w:r>
          </w:p>
        </w:tc>
      </w:tr>
    </w:tbl>
    <w:p w:rsidR="004957A0" w:rsidRPr="009B1872" w:rsidRDefault="00C25887" w:rsidP="00C25887">
      <w:pPr>
        <w:spacing w:before="100" w:beforeAutospacing="1" w:after="100" w:afterAutospacing="1" w:line="360" w:lineRule="auto"/>
        <w:jc w:val="both"/>
        <w:rPr>
          <w:rFonts w:ascii="Palatino Linotype" w:hAnsi="Palatino Linotype" w:cs="Arial"/>
        </w:rPr>
      </w:pPr>
      <w:r w:rsidRPr="009B1872">
        <w:rPr>
          <w:rFonts w:ascii="Palatino Linotype" w:hAnsi="Palatino Linotype" w:cs="Arial"/>
        </w:rPr>
        <w:t xml:space="preserve">Bajo ese tenor, la Titular de la Unidad de Transparencia del </w:t>
      </w:r>
      <w:r w:rsidRPr="009B1872">
        <w:rPr>
          <w:rFonts w:ascii="Palatino Linotype" w:hAnsi="Palatino Linotype" w:cs="Arial"/>
          <w:b/>
        </w:rPr>
        <w:t xml:space="preserve">SUJETO OBLIGADO, </w:t>
      </w:r>
      <w:r w:rsidRPr="009B1872">
        <w:rPr>
          <w:rFonts w:ascii="Palatino Linotype" w:hAnsi="Palatino Linotype" w:cs="Arial"/>
        </w:rPr>
        <w:t>en cumplimiento a lo establecido en el artículo 167 de la Ley de Transparencia y Acceso a la Información Pública del Estado de México y Municipios</w:t>
      </w:r>
      <w:r w:rsidRPr="009B1872">
        <w:rPr>
          <w:rStyle w:val="Refdenotaalpie"/>
          <w:rFonts w:ascii="Palatino Linotype" w:hAnsi="Palatino Linotype" w:cs="Arial"/>
        </w:rPr>
        <w:footnoteReference w:id="1"/>
      </w:r>
      <w:r w:rsidRPr="009B1872">
        <w:rPr>
          <w:rFonts w:ascii="Palatino Linotype" w:hAnsi="Palatino Linotype" w:cs="Arial"/>
        </w:rPr>
        <w:t xml:space="preserve">, señaló </w:t>
      </w:r>
      <w:r w:rsidR="00235510" w:rsidRPr="009B1872">
        <w:rPr>
          <w:rFonts w:ascii="Palatino Linotype" w:hAnsi="Palatino Linotype" w:cs="Arial"/>
        </w:rPr>
        <w:t xml:space="preserve">en sus respuestas </w:t>
      </w:r>
      <w:r w:rsidRPr="009B1872">
        <w:rPr>
          <w:rFonts w:ascii="Palatino Linotype" w:hAnsi="Palatino Linotype" w:cs="Arial"/>
        </w:rPr>
        <w:t>que no</w:t>
      </w:r>
      <w:r w:rsidR="004957A0" w:rsidRPr="009B1872">
        <w:rPr>
          <w:rFonts w:ascii="Palatino Linotype" w:hAnsi="Palatino Linotype" w:cs="Arial"/>
        </w:rPr>
        <w:t xml:space="preserve"> podía dar contestación a la notoria incompetencia por parte del Municipio, ya que no se encuentra dentro de su ámbito de aplicación. </w:t>
      </w:r>
    </w:p>
    <w:p w:rsidR="00C25887" w:rsidRPr="009B1872" w:rsidRDefault="00C25887" w:rsidP="00C25887">
      <w:pPr>
        <w:spacing w:before="100" w:beforeAutospacing="1" w:after="100" w:afterAutospacing="1" w:line="360" w:lineRule="auto"/>
        <w:jc w:val="both"/>
        <w:rPr>
          <w:rFonts w:ascii="Palatino Linotype" w:hAnsi="Palatino Linotype" w:cs="Arial"/>
        </w:rPr>
      </w:pPr>
      <w:r w:rsidRPr="009B1872">
        <w:rPr>
          <w:rFonts w:ascii="Palatino Linotype" w:hAnsi="Palatino Linotype" w:cs="Arial"/>
        </w:rPr>
        <w:t>Inconforme con la</w:t>
      </w:r>
      <w:r w:rsidR="00235510" w:rsidRPr="009B1872">
        <w:rPr>
          <w:rFonts w:ascii="Palatino Linotype" w:hAnsi="Palatino Linotype" w:cs="Arial"/>
        </w:rPr>
        <w:t>s</w:t>
      </w:r>
      <w:r w:rsidRPr="009B1872">
        <w:rPr>
          <w:rFonts w:ascii="Palatino Linotype" w:hAnsi="Palatino Linotype" w:cs="Arial"/>
        </w:rPr>
        <w:t xml:space="preserve"> respuesta</w:t>
      </w:r>
      <w:r w:rsidR="00235510" w:rsidRPr="009B1872">
        <w:rPr>
          <w:rFonts w:ascii="Palatino Linotype" w:hAnsi="Palatino Linotype" w:cs="Arial"/>
        </w:rPr>
        <w:t>s</w:t>
      </w:r>
      <w:r w:rsidRPr="009B1872">
        <w:rPr>
          <w:rFonts w:ascii="Palatino Linotype" w:hAnsi="Palatino Linotype" w:cs="Arial"/>
        </w:rPr>
        <w:t xml:space="preserve"> otorgada</w:t>
      </w:r>
      <w:r w:rsidR="00235510" w:rsidRPr="009B1872">
        <w:rPr>
          <w:rFonts w:ascii="Palatino Linotype" w:hAnsi="Palatino Linotype" w:cs="Arial"/>
        </w:rPr>
        <w:t>s</w:t>
      </w:r>
      <w:r w:rsidRPr="009B1872">
        <w:rPr>
          <w:rFonts w:ascii="Palatino Linotype" w:hAnsi="Palatino Linotype" w:cs="Arial"/>
        </w:rPr>
        <w:t xml:space="preserve">, </w:t>
      </w:r>
      <w:r w:rsidRPr="009B1872">
        <w:rPr>
          <w:rFonts w:ascii="Palatino Linotype" w:hAnsi="Palatino Linotype" w:cs="Arial"/>
          <w:b/>
        </w:rPr>
        <w:t>EL RECURRENTE</w:t>
      </w:r>
      <w:r w:rsidR="00235510" w:rsidRPr="009B1872">
        <w:rPr>
          <w:rFonts w:ascii="Palatino Linotype" w:hAnsi="Palatino Linotype" w:cs="Arial"/>
        </w:rPr>
        <w:t xml:space="preserve"> interpuso los </w:t>
      </w:r>
      <w:r w:rsidRPr="009B1872">
        <w:rPr>
          <w:rFonts w:ascii="Palatino Linotype" w:hAnsi="Palatino Linotype" w:cs="Arial"/>
        </w:rPr>
        <w:t>recurso</w:t>
      </w:r>
      <w:r w:rsidR="00235510" w:rsidRPr="009B1872">
        <w:rPr>
          <w:rFonts w:ascii="Palatino Linotype" w:hAnsi="Palatino Linotype" w:cs="Arial"/>
        </w:rPr>
        <w:t>s</w:t>
      </w:r>
      <w:r w:rsidRPr="009B1872">
        <w:rPr>
          <w:rFonts w:ascii="Palatino Linotype" w:hAnsi="Palatino Linotype" w:cs="Arial"/>
        </w:rPr>
        <w:t xml:space="preserve"> de revisión que nos ocupa</w:t>
      </w:r>
      <w:r w:rsidR="00235510" w:rsidRPr="009B1872">
        <w:rPr>
          <w:rFonts w:ascii="Palatino Linotype" w:hAnsi="Palatino Linotype" w:cs="Arial"/>
        </w:rPr>
        <w:t>n</w:t>
      </w:r>
      <w:r w:rsidRPr="009B1872">
        <w:rPr>
          <w:rFonts w:ascii="Palatino Linotype" w:hAnsi="Palatino Linotype" w:cs="Arial"/>
        </w:rPr>
        <w:t>, en</w:t>
      </w:r>
      <w:r w:rsidR="00235510" w:rsidRPr="009B1872">
        <w:rPr>
          <w:rFonts w:ascii="Palatino Linotype" w:hAnsi="Palatino Linotype" w:cs="Arial"/>
        </w:rPr>
        <w:t xml:space="preserve"> los que </w:t>
      </w:r>
      <w:r w:rsidRPr="009B1872">
        <w:rPr>
          <w:rFonts w:ascii="Palatino Linotype" w:hAnsi="Palatino Linotype" w:cs="Arial"/>
        </w:rPr>
        <w:t>refirió lo establecido en el Resultando III de la presente resolución.</w:t>
      </w:r>
    </w:p>
    <w:p w:rsidR="00C25887" w:rsidRPr="009B1872" w:rsidRDefault="00C25887" w:rsidP="00C25887">
      <w:pPr>
        <w:spacing w:before="100" w:beforeAutospacing="1" w:after="100" w:afterAutospacing="1" w:line="360" w:lineRule="auto"/>
        <w:jc w:val="both"/>
        <w:rPr>
          <w:rFonts w:ascii="Palatino Linotype" w:hAnsi="Palatino Linotype" w:cs="Arial"/>
          <w:lang w:eastAsia="es-MX"/>
        </w:rPr>
      </w:pPr>
      <w:r w:rsidRPr="009B1872">
        <w:rPr>
          <w:rFonts w:ascii="Palatino Linotype" w:hAnsi="Palatino Linotype" w:cs="Arial"/>
          <w:lang w:eastAsia="es-MX"/>
        </w:rPr>
        <w:t xml:space="preserve">Bajo ese tenor, es necesario precisar que </w:t>
      </w:r>
      <w:r w:rsidRPr="009B1872">
        <w:rPr>
          <w:rFonts w:ascii="Palatino Linotype" w:hAnsi="Palatino Linotype" w:cs="Arial"/>
          <w:b/>
          <w:lang w:eastAsia="es-MX"/>
        </w:rPr>
        <w:t xml:space="preserve">EL RECURRENTE </w:t>
      </w:r>
      <w:r w:rsidRPr="009B1872">
        <w:rPr>
          <w:rFonts w:ascii="Palatino Linotype" w:hAnsi="Palatino Linotype" w:cs="Arial"/>
          <w:lang w:eastAsia="es-MX"/>
        </w:rPr>
        <w:t xml:space="preserve">fue omiso en realizar manifestaciones en torno a los recursos de revisión objeto del presente estudio; mientras que por su parte </w:t>
      </w:r>
      <w:r w:rsidRPr="009B1872">
        <w:rPr>
          <w:rFonts w:ascii="Palatino Linotype" w:hAnsi="Palatino Linotype" w:cs="Arial"/>
          <w:b/>
          <w:lang w:eastAsia="es-MX"/>
        </w:rPr>
        <w:t xml:space="preserve">EL SUJETO OBLIGADO </w:t>
      </w:r>
      <w:r w:rsidRPr="009B1872">
        <w:rPr>
          <w:rFonts w:ascii="Palatino Linotype" w:hAnsi="Palatino Linotype" w:cs="Arial"/>
          <w:lang w:eastAsia="es-MX"/>
        </w:rPr>
        <w:t xml:space="preserve">rindió </w:t>
      </w:r>
      <w:r w:rsidR="00235510" w:rsidRPr="009B1872">
        <w:rPr>
          <w:rFonts w:ascii="Palatino Linotype" w:hAnsi="Palatino Linotype" w:cs="Arial"/>
          <w:lang w:eastAsia="es-MX"/>
        </w:rPr>
        <w:t>los I</w:t>
      </w:r>
      <w:r w:rsidRPr="009B1872">
        <w:rPr>
          <w:rFonts w:ascii="Palatino Linotype" w:hAnsi="Palatino Linotype" w:cs="Arial"/>
          <w:lang w:eastAsia="es-MX"/>
        </w:rPr>
        <w:t>nforme</w:t>
      </w:r>
      <w:r w:rsidR="00235510" w:rsidRPr="009B1872">
        <w:rPr>
          <w:rFonts w:ascii="Palatino Linotype" w:hAnsi="Palatino Linotype" w:cs="Arial"/>
          <w:lang w:eastAsia="es-MX"/>
        </w:rPr>
        <w:t>s</w:t>
      </w:r>
      <w:r w:rsidRPr="009B1872">
        <w:rPr>
          <w:rFonts w:ascii="Palatino Linotype" w:hAnsi="Palatino Linotype" w:cs="Arial"/>
          <w:lang w:eastAsia="es-MX"/>
        </w:rPr>
        <w:t xml:space="preserve"> Justificado</w:t>
      </w:r>
      <w:r w:rsidR="00235510" w:rsidRPr="009B1872">
        <w:rPr>
          <w:rFonts w:ascii="Palatino Linotype" w:hAnsi="Palatino Linotype" w:cs="Arial"/>
          <w:lang w:eastAsia="es-MX"/>
        </w:rPr>
        <w:t>s</w:t>
      </w:r>
      <w:r w:rsidRPr="009B1872">
        <w:rPr>
          <w:rFonts w:ascii="Palatino Linotype" w:hAnsi="Palatino Linotype" w:cs="Arial"/>
          <w:lang w:eastAsia="es-MX"/>
        </w:rPr>
        <w:t xml:space="preserve"> correspondiente</w:t>
      </w:r>
      <w:r w:rsidR="00235510" w:rsidRPr="009B1872">
        <w:rPr>
          <w:rFonts w:ascii="Palatino Linotype" w:hAnsi="Palatino Linotype" w:cs="Arial"/>
          <w:lang w:eastAsia="es-MX"/>
        </w:rPr>
        <w:t>s</w:t>
      </w:r>
      <w:r w:rsidRPr="009B1872">
        <w:rPr>
          <w:rFonts w:ascii="Palatino Linotype" w:hAnsi="Palatino Linotype" w:cs="Arial"/>
          <w:lang w:eastAsia="es-MX"/>
        </w:rPr>
        <w:t xml:space="preserve">, mediante </w:t>
      </w:r>
      <w:r w:rsidR="00235510" w:rsidRPr="009B1872">
        <w:rPr>
          <w:rFonts w:ascii="Palatino Linotype" w:hAnsi="Palatino Linotype" w:cs="Arial"/>
          <w:lang w:eastAsia="es-MX"/>
        </w:rPr>
        <w:t xml:space="preserve">los </w:t>
      </w:r>
      <w:r w:rsidRPr="009B1872">
        <w:rPr>
          <w:rFonts w:ascii="Palatino Linotype" w:hAnsi="Palatino Linotype" w:cs="Arial"/>
          <w:lang w:eastAsia="es-MX"/>
        </w:rPr>
        <w:t>que esencialmente ratificó su</w:t>
      </w:r>
      <w:r w:rsidR="00235510" w:rsidRPr="009B1872">
        <w:rPr>
          <w:rFonts w:ascii="Palatino Linotype" w:hAnsi="Palatino Linotype" w:cs="Arial"/>
          <w:lang w:eastAsia="es-MX"/>
        </w:rPr>
        <w:t>s</w:t>
      </w:r>
      <w:r w:rsidRPr="009B1872">
        <w:rPr>
          <w:rFonts w:ascii="Palatino Linotype" w:hAnsi="Palatino Linotype" w:cs="Arial"/>
          <w:lang w:eastAsia="es-MX"/>
        </w:rPr>
        <w:t xml:space="preserve"> respuesta</w:t>
      </w:r>
      <w:r w:rsidR="00235510" w:rsidRPr="009B1872">
        <w:rPr>
          <w:rFonts w:ascii="Palatino Linotype" w:hAnsi="Palatino Linotype" w:cs="Arial"/>
          <w:lang w:eastAsia="es-MX"/>
        </w:rPr>
        <w:t>s</w:t>
      </w:r>
      <w:r w:rsidRPr="009B1872">
        <w:rPr>
          <w:rFonts w:ascii="Palatino Linotype" w:hAnsi="Palatino Linotype" w:cs="Arial"/>
          <w:lang w:eastAsia="es-MX"/>
        </w:rPr>
        <w:t>.</w:t>
      </w:r>
    </w:p>
    <w:p w:rsidR="00C25887" w:rsidRPr="009B1872" w:rsidRDefault="00C25887" w:rsidP="00C25887">
      <w:pPr>
        <w:shd w:val="clear" w:color="auto" w:fill="FFFFFF"/>
        <w:spacing w:before="240" w:after="240" w:line="360" w:lineRule="auto"/>
        <w:jc w:val="both"/>
        <w:rPr>
          <w:rFonts w:ascii="Palatino Linotype" w:hAnsi="Palatino Linotype" w:cs="Arial"/>
        </w:rPr>
      </w:pPr>
      <w:r w:rsidRPr="009B1872">
        <w:rPr>
          <w:rFonts w:ascii="Palatino Linotype" w:hAnsi="Palatino Linotype" w:cs="Arial"/>
        </w:rPr>
        <w:lastRenderedPageBreak/>
        <w:t>En ese contexto, debe precisarse que la</w:t>
      </w:r>
      <w:r w:rsidR="00235510" w:rsidRPr="009B1872">
        <w:rPr>
          <w:rFonts w:ascii="Palatino Linotype" w:hAnsi="Palatino Linotype" w:cs="Arial"/>
        </w:rPr>
        <w:t>s</w:t>
      </w:r>
      <w:r w:rsidRPr="009B1872">
        <w:rPr>
          <w:rFonts w:ascii="Palatino Linotype" w:hAnsi="Palatino Linotype" w:cs="Arial"/>
        </w:rPr>
        <w:t xml:space="preserve"> respuesta</w:t>
      </w:r>
      <w:r w:rsidR="00235510" w:rsidRPr="009B1872">
        <w:rPr>
          <w:rFonts w:ascii="Palatino Linotype" w:hAnsi="Palatino Linotype" w:cs="Arial"/>
        </w:rPr>
        <w:t>s</w:t>
      </w:r>
      <w:r w:rsidRPr="009B1872">
        <w:rPr>
          <w:rFonts w:ascii="Palatino Linotype" w:hAnsi="Palatino Linotype" w:cs="Arial"/>
        </w:rPr>
        <w:t xml:space="preserve"> del </w:t>
      </w:r>
      <w:r w:rsidRPr="009B1872">
        <w:rPr>
          <w:rFonts w:ascii="Palatino Linotype" w:hAnsi="Palatino Linotype" w:cs="Arial"/>
          <w:b/>
        </w:rPr>
        <w:t>SUJETO OBLIGADO</w:t>
      </w:r>
      <w:r w:rsidRPr="009B1872">
        <w:rPr>
          <w:rFonts w:ascii="Palatino Linotype" w:hAnsi="Palatino Linotype" w:cs="Arial"/>
        </w:rPr>
        <w:t xml:space="preserve"> constituye una expresión en sentido negativo al haber referido que no era competente para conocer de la información solicitada constituye un hecho negativo como ya se refirió en líneas anteriores; por ello, si se considera el hecho negativo, es obvio que éste no puede fácticamente obrar en los archivos del </w:t>
      </w:r>
      <w:r w:rsidRPr="009B1872">
        <w:rPr>
          <w:rFonts w:ascii="Palatino Linotype" w:hAnsi="Palatino Linotype" w:cs="Arial"/>
          <w:b/>
        </w:rPr>
        <w:t>SUJETO OBLIGADO</w:t>
      </w:r>
      <w:r w:rsidRPr="009B1872">
        <w:rPr>
          <w:rFonts w:ascii="Palatino Linotype" w:hAnsi="Palatino Linotype" w:cs="Arial"/>
        </w:rPr>
        <w:t>, ya que no es objeto de probarse por ser lógica y materialmente imposible.</w:t>
      </w:r>
    </w:p>
    <w:p w:rsidR="00C25887" w:rsidRPr="009B1872" w:rsidRDefault="00C25887" w:rsidP="00C25887">
      <w:pPr>
        <w:shd w:val="clear" w:color="auto" w:fill="FFFFFF"/>
        <w:spacing w:before="240" w:after="240" w:line="360" w:lineRule="auto"/>
        <w:jc w:val="both"/>
        <w:rPr>
          <w:rFonts w:ascii="Palatino Linotype" w:hAnsi="Palatino Linotype" w:cs="Arial"/>
        </w:rPr>
      </w:pPr>
      <w:r w:rsidRPr="009B1872">
        <w:rPr>
          <w:rFonts w:ascii="Palatino Linotype" w:hAnsi="Palatino Linotype" w:cs="Arial"/>
        </w:rPr>
        <w:t>Asimismo, no se trata de un caso por el cual la negación de los hec</w:t>
      </w:r>
      <w:r w:rsidR="00D314BF" w:rsidRPr="009B1872">
        <w:rPr>
          <w:rFonts w:ascii="Palatino Linotype" w:hAnsi="Palatino Linotype" w:cs="Arial"/>
        </w:rPr>
        <w:t>hos implique la afirmación del</w:t>
      </w:r>
      <w:r w:rsidRPr="009B1872">
        <w:rPr>
          <w:rFonts w:ascii="Palatino Linotype" w:hAnsi="Palatino Linotype" w:cs="Arial"/>
        </w:rPr>
        <w:t xml:space="preserve"> mismo, simplemente se está ante una notoria y evidente inexistencia fáctica de la información solicitada.</w:t>
      </w:r>
    </w:p>
    <w:p w:rsidR="00C25887" w:rsidRPr="009B1872" w:rsidRDefault="00C25887" w:rsidP="00C25887">
      <w:pPr>
        <w:shd w:val="clear" w:color="auto" w:fill="FFFFFF"/>
        <w:spacing w:before="240" w:after="240" w:line="360" w:lineRule="auto"/>
        <w:jc w:val="both"/>
        <w:rPr>
          <w:rFonts w:ascii="Palatino Linotype" w:hAnsi="Palatino Linotype" w:cs="Arial"/>
        </w:rPr>
      </w:pPr>
      <w:r w:rsidRPr="009B1872">
        <w:rPr>
          <w:rFonts w:ascii="Palatino Linotype" w:hAnsi="Palatino Linotype" w:cs="Arial"/>
        </w:rPr>
        <w:t>Por lo que, de conformidad con lo establecido en el artículo 12 de la Ley de la materia, los Sujetos Obligados sólo proporcionarán la información que se les requiera y que obre en sus archivos, lo que a contrario sensu significa que no están obligados a proporcionar lo que no obre en los mismos; destacando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 hecho negativo resulta aplicable la siguiente tesis</w:t>
      </w:r>
      <w:r w:rsidRPr="009B1872">
        <w:rPr>
          <w:rFonts w:ascii="Palatino Linotype" w:hAnsi="Palatino Linotype" w:cs="Arial"/>
          <w:color w:val="222222"/>
        </w:rPr>
        <w:t>:</w:t>
      </w:r>
    </w:p>
    <w:p w:rsidR="00C25887" w:rsidRPr="009B1872" w:rsidRDefault="00C25887" w:rsidP="00C25887">
      <w:pPr>
        <w:shd w:val="clear" w:color="auto" w:fill="FFFFFF"/>
        <w:ind w:left="851"/>
        <w:jc w:val="both"/>
        <w:rPr>
          <w:rFonts w:ascii="Arial" w:hAnsi="Arial" w:cs="Arial"/>
          <w:color w:val="222222"/>
          <w:sz w:val="19"/>
          <w:szCs w:val="19"/>
        </w:rPr>
      </w:pPr>
      <w:r w:rsidRPr="009B1872">
        <w:rPr>
          <w:rFonts w:ascii="Palatino Linotype" w:hAnsi="Palatino Linotype" w:cs="Arial"/>
          <w:b/>
          <w:bCs/>
          <w:i/>
          <w:iCs/>
          <w:color w:val="222222"/>
          <w:sz w:val="22"/>
          <w:szCs w:val="22"/>
        </w:rPr>
        <w:t>“HECHOS NEGATIVOS, NO SON SUSCEPTIBLES DE DEMOSTRACION.</w:t>
      </w:r>
    </w:p>
    <w:p w:rsidR="00C25887" w:rsidRPr="009B1872" w:rsidRDefault="00C25887" w:rsidP="00C25887">
      <w:pPr>
        <w:shd w:val="clear" w:color="auto" w:fill="FFFFFF"/>
        <w:ind w:left="851" w:right="899"/>
        <w:jc w:val="both"/>
        <w:rPr>
          <w:rFonts w:ascii="Arial" w:hAnsi="Arial" w:cs="Arial"/>
          <w:color w:val="222222"/>
          <w:sz w:val="19"/>
          <w:szCs w:val="19"/>
        </w:rPr>
      </w:pPr>
      <w:r w:rsidRPr="009B1872">
        <w:rPr>
          <w:rFonts w:ascii="Palatino Linotype" w:hAnsi="Palatino Linotype" w:cs="Arial"/>
          <w:i/>
          <w:iCs/>
          <w:color w:val="222222"/>
          <w:sz w:val="22"/>
          <w:szCs w:val="22"/>
        </w:rPr>
        <w:t>Tratándose de un hecho negativo, el Juez no tiene por qué invocar prueba alguna de la que se desprenda, ya que es bien sabido que esta clase de hechos no son susceptibles de demostración.</w:t>
      </w:r>
    </w:p>
    <w:p w:rsidR="00C25887" w:rsidRPr="009B1872" w:rsidRDefault="00C25887" w:rsidP="00C25887">
      <w:pPr>
        <w:shd w:val="clear" w:color="auto" w:fill="FFFFFF"/>
        <w:ind w:left="851" w:right="899"/>
        <w:jc w:val="both"/>
        <w:rPr>
          <w:rFonts w:ascii="Palatino Linotype" w:hAnsi="Palatino Linotype" w:cs="Arial"/>
          <w:i/>
          <w:iCs/>
          <w:color w:val="222222"/>
          <w:sz w:val="22"/>
          <w:szCs w:val="22"/>
        </w:rPr>
      </w:pPr>
      <w:r w:rsidRPr="009B1872">
        <w:rPr>
          <w:rFonts w:ascii="Palatino Linotype" w:hAnsi="Palatino Linotype" w:cs="Arial"/>
          <w:i/>
          <w:iCs/>
          <w:color w:val="222222"/>
          <w:sz w:val="22"/>
          <w:szCs w:val="22"/>
        </w:rPr>
        <w:t>Amparo en revisión 2022/61. José García Florín (Menor). 9 de octubre de 1961. Cinco votos. Ponente: José Rivera Pérez Campos.”</w:t>
      </w:r>
    </w:p>
    <w:p w:rsidR="00C25887" w:rsidRPr="009B1872" w:rsidRDefault="00C25887" w:rsidP="00C25887">
      <w:pPr>
        <w:shd w:val="clear" w:color="auto" w:fill="FFFFFF"/>
        <w:spacing w:before="240" w:after="240" w:line="360" w:lineRule="auto"/>
        <w:jc w:val="both"/>
        <w:rPr>
          <w:rFonts w:ascii="Palatino Linotype" w:hAnsi="Palatino Linotype" w:cs="Arial"/>
        </w:rPr>
      </w:pPr>
      <w:r w:rsidRPr="009B1872">
        <w:rPr>
          <w:rFonts w:ascii="Palatino Linotype" w:hAnsi="Palatino Linotype" w:cs="Arial"/>
        </w:rPr>
        <w:t>Así, lo procedente es confirmar la</w:t>
      </w:r>
      <w:r w:rsidR="00235510" w:rsidRPr="009B1872">
        <w:rPr>
          <w:rFonts w:ascii="Palatino Linotype" w:hAnsi="Palatino Linotype" w:cs="Arial"/>
        </w:rPr>
        <w:t>s</w:t>
      </w:r>
      <w:r w:rsidRPr="009B1872">
        <w:rPr>
          <w:rFonts w:ascii="Palatino Linotype" w:hAnsi="Palatino Linotype" w:cs="Arial"/>
        </w:rPr>
        <w:t xml:space="preserve"> respuesta</w:t>
      </w:r>
      <w:r w:rsidR="00235510" w:rsidRPr="009B1872">
        <w:rPr>
          <w:rFonts w:ascii="Palatino Linotype" w:hAnsi="Palatino Linotype" w:cs="Arial"/>
        </w:rPr>
        <w:t>s</w:t>
      </w:r>
      <w:r w:rsidRPr="009B1872">
        <w:rPr>
          <w:rFonts w:ascii="Palatino Linotype" w:hAnsi="Palatino Linotype" w:cs="Arial"/>
        </w:rPr>
        <w:t xml:space="preserve"> del </w:t>
      </w:r>
      <w:r w:rsidRPr="009B1872">
        <w:rPr>
          <w:rFonts w:ascii="Palatino Linotype" w:hAnsi="Palatino Linotype" w:cs="Arial"/>
          <w:b/>
        </w:rPr>
        <w:t xml:space="preserve">SUJETO OBLIGADO </w:t>
      </w:r>
      <w:r w:rsidRPr="009B1872">
        <w:rPr>
          <w:rFonts w:ascii="Palatino Linotype" w:hAnsi="Palatino Linotype" w:cs="Arial"/>
        </w:rPr>
        <w:t xml:space="preserve">pues es evidente que no cuenta con las facultades o atribuciones para generar, poseer y/o </w:t>
      </w:r>
      <w:r w:rsidRPr="009B1872">
        <w:rPr>
          <w:rFonts w:ascii="Palatino Linotype" w:hAnsi="Palatino Linotype" w:cs="Arial"/>
        </w:rPr>
        <w:lastRenderedPageBreak/>
        <w:t xml:space="preserve">administrar la información solicitada por el hoy </w:t>
      </w:r>
      <w:r w:rsidRPr="009B1872">
        <w:rPr>
          <w:rFonts w:ascii="Palatino Linotype" w:hAnsi="Palatino Linotype" w:cs="Arial"/>
          <w:b/>
        </w:rPr>
        <w:t>RECURRENTE</w:t>
      </w:r>
      <w:r w:rsidRPr="009B1872">
        <w:rPr>
          <w:rFonts w:ascii="Palatino Linotype" w:hAnsi="Palatino Linotype" w:cs="Arial"/>
          <w:color w:val="000000"/>
        </w:rPr>
        <w:t xml:space="preserve">; </w:t>
      </w:r>
      <w:r w:rsidRPr="009B1872">
        <w:rPr>
          <w:rFonts w:ascii="Palatino Linotype" w:hAnsi="Palatino Linotype" w:cs="Arial"/>
        </w:rPr>
        <w:t xml:space="preserve">por lo que, al haber realizado un pronunciamiento, </w:t>
      </w:r>
      <w:r w:rsidRPr="009B1872">
        <w:rPr>
          <w:rFonts w:ascii="Palatino Linotype" w:hAnsi="Palatino Linotype"/>
          <w:color w:val="222222"/>
        </w:rPr>
        <w:t xml:space="preserve">este Instituto no está facultado para manifestarse sobre la veracidad del mismo, pues no existe precepto legal alguno en la Ley de la materia que lo faculte para, vía recurso de revisión, pronunciarse al respecto. </w:t>
      </w:r>
    </w:p>
    <w:p w:rsidR="00C25887" w:rsidRPr="009B1872" w:rsidRDefault="00C25887" w:rsidP="00C25887">
      <w:pPr>
        <w:shd w:val="clear" w:color="auto" w:fill="FFFFFF"/>
        <w:spacing w:before="240" w:after="240" w:line="360" w:lineRule="auto"/>
        <w:jc w:val="both"/>
        <w:rPr>
          <w:rFonts w:ascii="Palatino Linotype" w:hAnsi="Palatino Linotype"/>
          <w:color w:val="222222"/>
        </w:rPr>
      </w:pPr>
      <w:r w:rsidRPr="009B1872">
        <w:rPr>
          <w:rFonts w:ascii="Palatino Linotype" w:hAnsi="Palatino Linotype"/>
          <w:color w:val="222222"/>
        </w:rPr>
        <w:t>Sirve de apoyo a lo anterior, por analogía, el criterio 31-10 emitido por el entonces Instituto Federal de Acceso a la Información que a la letra dice:</w:t>
      </w:r>
    </w:p>
    <w:p w:rsidR="00C25887" w:rsidRPr="009B1872" w:rsidRDefault="00C25887" w:rsidP="00C25887">
      <w:pPr>
        <w:shd w:val="clear" w:color="auto" w:fill="FFFFFF"/>
        <w:ind w:left="851" w:right="1276"/>
        <w:jc w:val="both"/>
        <w:rPr>
          <w:rFonts w:ascii="Palatino Linotype" w:hAnsi="Palatino Linotype"/>
          <w:i/>
          <w:iCs/>
          <w:color w:val="222222"/>
          <w:sz w:val="22"/>
          <w:szCs w:val="22"/>
        </w:rPr>
      </w:pPr>
      <w:r w:rsidRPr="009B1872">
        <w:rPr>
          <w:rFonts w:ascii="Palatino Linotype" w:hAnsi="Palatino Linotype"/>
          <w:b/>
          <w:i/>
          <w:iCs/>
          <w:color w:val="222222"/>
          <w:sz w:val="22"/>
          <w:szCs w:val="22"/>
        </w:rPr>
        <w:t>“</w:t>
      </w:r>
      <w:r w:rsidRPr="009B1872">
        <w:rPr>
          <w:rFonts w:ascii="Palatino Linotype" w:hAnsi="Palatino Linotype"/>
          <w:i/>
          <w:iCs/>
          <w:color w:val="222222"/>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C25887" w:rsidRPr="009B1872" w:rsidRDefault="00C25887" w:rsidP="00C25887">
      <w:pPr>
        <w:spacing w:before="100" w:beforeAutospacing="1" w:after="100" w:afterAutospacing="1" w:line="360" w:lineRule="auto"/>
        <w:jc w:val="both"/>
        <w:rPr>
          <w:rFonts w:ascii="Palatino Linotype" w:hAnsi="Palatino Linotype" w:cs="Arial"/>
          <w:i/>
          <w:sz w:val="22"/>
          <w:szCs w:val="22"/>
        </w:rPr>
      </w:pPr>
      <w:r w:rsidRPr="009B1872">
        <w:rPr>
          <w:rFonts w:ascii="Palatino Linotype" w:hAnsi="Palatino Linotype"/>
        </w:rPr>
        <w:t xml:space="preserve">Entonces, es importante señalar </w:t>
      </w:r>
      <w:r w:rsidRPr="009B1872">
        <w:rPr>
          <w:rFonts w:ascii="Palatino Linotype" w:hAnsi="Palatino Linotype" w:cs="Arial"/>
        </w:rPr>
        <w:t>que, el artículo 4, párrafo segundo de la Ley de Transparencia y Acceso a la Información Pública del Estado de México y Municipios</w:t>
      </w:r>
      <w:r w:rsidRPr="009B1872">
        <w:rPr>
          <w:rStyle w:val="Refdenotaalpie"/>
          <w:rFonts w:ascii="Palatino Linotype" w:hAnsi="Palatino Linotype" w:cs="Arial"/>
        </w:rPr>
        <w:footnoteReference w:id="2"/>
      </w:r>
      <w:r w:rsidRPr="009B1872">
        <w:rPr>
          <w:rFonts w:ascii="Palatino Linotype" w:hAnsi="Palatino Linotype" w:cs="Arial"/>
        </w:rPr>
        <w:t xml:space="preserve">, dispone que la información generada, obtenida, adquirida, transmitida, administrada </w:t>
      </w:r>
      <w:r w:rsidRPr="009B1872">
        <w:rPr>
          <w:rFonts w:ascii="Palatino Linotype" w:hAnsi="Palatino Linotype" w:cs="Arial"/>
        </w:rPr>
        <w:lastRenderedPageBreak/>
        <w:t>o en posesión de los Sujetos Obligados, será accesible de manera permanente a cualquier persona, privilegiando el principio de máxima publicidad de la información.</w:t>
      </w:r>
      <w:r w:rsidRPr="009B1872">
        <w:rPr>
          <w:rFonts w:ascii="Palatino Linotype" w:hAnsi="Palatino Linotype" w:cs="Arial"/>
          <w:i/>
          <w:sz w:val="22"/>
          <w:szCs w:val="22"/>
        </w:rPr>
        <w:t xml:space="preserve"> </w:t>
      </w:r>
    </w:p>
    <w:p w:rsidR="00C25887" w:rsidRPr="009B1872" w:rsidRDefault="00C25887" w:rsidP="00C25887">
      <w:pPr>
        <w:spacing w:before="100" w:beforeAutospacing="1" w:after="100" w:afterAutospacing="1" w:line="360" w:lineRule="auto"/>
        <w:jc w:val="both"/>
        <w:rPr>
          <w:rFonts w:ascii="Palatino Linotype" w:hAnsi="Palatino Linotype" w:cs="Arial"/>
          <w:i/>
          <w:sz w:val="22"/>
          <w:szCs w:val="22"/>
        </w:rPr>
      </w:pPr>
      <w:r w:rsidRPr="009B1872">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9B1872">
        <w:rPr>
          <w:rFonts w:ascii="Palatino Linotype" w:hAnsi="Palatino Linotype" w:cs="Arial"/>
          <w:b/>
          <w:color w:val="000000"/>
        </w:rPr>
        <w:t xml:space="preserve"> </w:t>
      </w:r>
      <w:r w:rsidRPr="009B1872">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B1872">
        <w:rPr>
          <w:rFonts w:ascii="Palatino Linotype" w:hAnsi="Palatino Linotype" w:cs="Arial"/>
          <w:i/>
          <w:color w:val="000000"/>
        </w:rPr>
        <w:t>ad hoc</w:t>
      </w:r>
      <w:r w:rsidRPr="009B1872">
        <w:rPr>
          <w:rFonts w:ascii="Palatino Linotype" w:hAnsi="Palatino Linotype" w:cs="Arial"/>
          <w:color w:val="000000"/>
        </w:rPr>
        <w:t>, para satisfacer el derecho de acceso a la información pública.</w:t>
      </w:r>
    </w:p>
    <w:p w:rsidR="00C25887" w:rsidRPr="009B1872" w:rsidRDefault="00C25887" w:rsidP="00C25887">
      <w:pPr>
        <w:spacing w:before="240" w:after="240" w:line="360" w:lineRule="auto"/>
        <w:jc w:val="both"/>
        <w:rPr>
          <w:rFonts w:ascii="Palatino Linotype" w:hAnsi="Palatino Linotype"/>
          <w:b/>
          <w:bCs/>
          <w:color w:val="000000"/>
        </w:rPr>
      </w:pPr>
      <w:r w:rsidRPr="009B1872">
        <w:rPr>
          <w:rFonts w:ascii="Palatino Linotype" w:hAnsi="Palatino Linotype" w:cs="Arial"/>
          <w:color w:val="000000"/>
        </w:rPr>
        <w:t xml:space="preserve">Como apoyo a lo anterior, es aplicable el Criterio 03-17, emitido por </w:t>
      </w:r>
      <w:r w:rsidRPr="009B1872">
        <w:rPr>
          <w:rFonts w:ascii="Palatino Linotype" w:eastAsia="Arial Unicode MS" w:hAnsi="Palatino Linotype" w:cs="Arial"/>
          <w:color w:val="000000"/>
        </w:rPr>
        <w:t>el Instituto Nacional de Transparencia, Acceso a la Información y Protección de Datos Personales,</w:t>
      </w:r>
      <w:r w:rsidRPr="009B1872">
        <w:rPr>
          <w:rFonts w:ascii="Palatino Linotype" w:hAnsi="Palatino Linotype"/>
          <w:bCs/>
          <w:color w:val="000000"/>
        </w:rPr>
        <w:t xml:space="preserve"> que dice:</w:t>
      </w:r>
      <w:r w:rsidRPr="009B1872">
        <w:rPr>
          <w:rFonts w:ascii="Palatino Linotype" w:hAnsi="Palatino Linotype"/>
          <w:b/>
          <w:bCs/>
          <w:color w:val="000000"/>
        </w:rPr>
        <w:t xml:space="preserve"> </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b/>
          <w:i/>
          <w:color w:val="000000"/>
          <w:sz w:val="22"/>
          <w:szCs w:val="22"/>
        </w:rPr>
        <w:t>“No existe obligación de elaborar documentos ad hoc para atender las solicitudes de acceso a la información.</w:t>
      </w:r>
      <w:r w:rsidRPr="009B1872">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i/>
          <w:color w:val="000000"/>
          <w:sz w:val="22"/>
          <w:szCs w:val="22"/>
        </w:rPr>
        <w:t xml:space="preserve">Resoluciones: </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i/>
          <w:color w:val="000000"/>
          <w:sz w:val="22"/>
          <w:szCs w:val="22"/>
        </w:rPr>
        <w:sym w:font="Symbol" w:char="F0B7"/>
      </w:r>
      <w:r w:rsidRPr="009B1872">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i/>
          <w:color w:val="000000"/>
          <w:sz w:val="22"/>
          <w:szCs w:val="22"/>
        </w:rPr>
        <w:sym w:font="Symbol" w:char="F0B7"/>
      </w:r>
      <w:r w:rsidRPr="009B1872">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i/>
          <w:color w:val="000000"/>
          <w:sz w:val="22"/>
          <w:szCs w:val="22"/>
        </w:rPr>
        <w:sym w:font="Symbol" w:char="F0B7"/>
      </w:r>
      <w:r w:rsidRPr="009B1872">
        <w:rPr>
          <w:rFonts w:ascii="Palatino Linotype" w:hAnsi="Palatino Linotype" w:cs="Arial"/>
          <w:i/>
          <w:color w:val="000000"/>
          <w:sz w:val="22"/>
          <w:szCs w:val="22"/>
        </w:rPr>
        <w:t xml:space="preserve"> RRA 1889/16. Secretaría de Hacienda y Crédito Público. 05 de octubre de 2016. Por unanimidad. Comisionada Ponente. Ximena Puente de la Mora.” (Sic)</w:t>
      </w:r>
    </w:p>
    <w:p w:rsidR="00C25887" w:rsidRPr="009B1872" w:rsidRDefault="00C25887" w:rsidP="00C25887">
      <w:pPr>
        <w:spacing w:before="240" w:after="240" w:line="360" w:lineRule="auto"/>
        <w:jc w:val="both"/>
        <w:rPr>
          <w:rFonts w:ascii="Palatino Linotype" w:hAnsi="Palatino Linotype" w:cs="Arial"/>
          <w:color w:val="000000" w:themeColor="text1"/>
        </w:rPr>
      </w:pPr>
      <w:r w:rsidRPr="009B1872">
        <w:rPr>
          <w:rFonts w:ascii="Palatino Linotype" w:hAnsi="Palatino Linotype" w:cs="Arial"/>
          <w:color w:val="000000" w:themeColor="text1"/>
        </w:rPr>
        <w:lastRenderedPageBreak/>
        <w:t xml:space="preserve">Asimismo, el artículo 24 de la Ley de la materia, dispone que los Sujetos Obligados </w:t>
      </w:r>
      <w:r w:rsidRPr="009B1872">
        <w:rPr>
          <w:rFonts w:ascii="Palatino Linotype" w:hAnsi="Palatino Linotype" w:cs="Arial"/>
          <w:b/>
          <w:color w:val="000000" w:themeColor="text1"/>
        </w:rPr>
        <w:t xml:space="preserve">sólo proporcionarán la información pública que </w:t>
      </w:r>
      <w:r w:rsidRPr="009B1872">
        <w:rPr>
          <w:rFonts w:ascii="Palatino Linotype" w:hAnsi="Palatino Linotype" w:cs="Arial"/>
          <w:b/>
        </w:rPr>
        <w:t>generen</w:t>
      </w:r>
      <w:r w:rsidRPr="009B1872">
        <w:rPr>
          <w:rFonts w:ascii="Palatino Linotype" w:hAnsi="Palatino Linotype" w:cs="Arial"/>
          <w:b/>
          <w:color w:val="000000" w:themeColor="text1"/>
        </w:rPr>
        <w:t>, administren o posean en el ejercicio de sus atribuciones</w:t>
      </w:r>
      <w:r w:rsidRPr="009B1872">
        <w:rPr>
          <w:rFonts w:ascii="Palatino Linotype" w:hAnsi="Palatino Linotype" w:cs="Arial"/>
          <w:color w:val="000000" w:themeColor="text1"/>
        </w:rPr>
        <w:t>; por consiguiente, la información pública se encuentra a disposición de cualquier persona, lo que implica que es deber de los Sujetos Obligados, garantizar el derecho de acceso a la información pública.</w:t>
      </w:r>
    </w:p>
    <w:p w:rsidR="00C25887" w:rsidRPr="009B1872" w:rsidRDefault="00C25887" w:rsidP="00C25887">
      <w:pPr>
        <w:spacing w:before="240" w:after="240" w:line="360" w:lineRule="auto"/>
        <w:jc w:val="both"/>
        <w:rPr>
          <w:rFonts w:ascii="Palatino Linotype" w:hAnsi="Palatino Linotype" w:cs="Arial"/>
          <w:color w:val="000000" w:themeColor="text1"/>
        </w:rPr>
      </w:pPr>
      <w:r w:rsidRPr="009B1872">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9B1872">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B1872">
        <w:rPr>
          <w:rFonts w:ascii="Palatino Linotype" w:hAnsi="Palatino Linotype" w:cs="Arial"/>
          <w:color w:val="000000" w:themeColor="text1"/>
        </w:rPr>
        <w:t xml:space="preserve">; los que, </w:t>
      </w:r>
      <w:r w:rsidRPr="009B1872">
        <w:rPr>
          <w:rFonts w:ascii="Palatino Linotype" w:hAnsi="Palatino Linotype" w:cs="Arial"/>
        </w:rPr>
        <w:t>podrán estar en cualquier medio, sea escrito, impreso, sonoro, visual, electrónico, informático u holográfico</w:t>
      </w:r>
      <w:r w:rsidRPr="009B1872">
        <w:rPr>
          <w:rFonts w:ascii="Palatino Linotype" w:hAnsi="Palatino Linotype" w:cs="Arial"/>
          <w:color w:val="000000" w:themeColor="text1"/>
        </w:rPr>
        <w:t xml:space="preserve">, de conformidad con el artículo 3, fracción XI de la Ley de la materia, el cual dispone lo siguiente: </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b/>
          <w:i/>
          <w:color w:val="000000"/>
          <w:sz w:val="22"/>
          <w:szCs w:val="22"/>
        </w:rPr>
        <w:t xml:space="preserve">“Artículo 3. </w:t>
      </w:r>
      <w:r w:rsidRPr="009B1872">
        <w:rPr>
          <w:rFonts w:ascii="Palatino Linotype" w:hAnsi="Palatino Linotype" w:cs="Arial"/>
          <w:i/>
          <w:color w:val="000000"/>
          <w:sz w:val="22"/>
          <w:szCs w:val="22"/>
        </w:rPr>
        <w:t>Para los efectos de la presente Ley se entenderá por:</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i/>
          <w:color w:val="000000"/>
          <w:sz w:val="22"/>
          <w:szCs w:val="22"/>
        </w:rPr>
        <w:t>…</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b/>
          <w:i/>
          <w:color w:val="000000"/>
          <w:sz w:val="22"/>
          <w:szCs w:val="22"/>
        </w:rPr>
        <w:t>XI. Documento:</w:t>
      </w:r>
      <w:r w:rsidRPr="009B187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25887" w:rsidRPr="009B1872" w:rsidRDefault="00C25887" w:rsidP="00C25887">
      <w:pPr>
        <w:ind w:left="851" w:right="902"/>
        <w:jc w:val="both"/>
        <w:rPr>
          <w:rFonts w:ascii="Palatino Linotype" w:hAnsi="Palatino Linotype" w:cs="Arial"/>
          <w:i/>
          <w:color w:val="000000"/>
          <w:sz w:val="22"/>
          <w:szCs w:val="22"/>
        </w:rPr>
      </w:pPr>
      <w:r w:rsidRPr="009B1872">
        <w:rPr>
          <w:rFonts w:ascii="Palatino Linotype" w:hAnsi="Palatino Linotype" w:cs="Arial"/>
          <w:i/>
          <w:color w:val="000000"/>
          <w:sz w:val="22"/>
          <w:szCs w:val="22"/>
        </w:rPr>
        <w:t>…” (Sic)</w:t>
      </w:r>
    </w:p>
    <w:p w:rsidR="00C25887" w:rsidRPr="009B1872" w:rsidRDefault="00C25887" w:rsidP="00C25887">
      <w:pPr>
        <w:autoSpaceDE w:val="0"/>
        <w:autoSpaceDN w:val="0"/>
        <w:adjustRightInd w:val="0"/>
        <w:spacing w:before="240" w:after="240" w:line="360" w:lineRule="auto"/>
        <w:jc w:val="both"/>
        <w:rPr>
          <w:rFonts w:ascii="Palatino Linotype" w:hAnsi="Palatino Linotype" w:cs="Arial"/>
        </w:rPr>
      </w:pPr>
      <w:r w:rsidRPr="009B1872">
        <w:rPr>
          <w:rFonts w:ascii="Palatino Linotype" w:hAnsi="Palatino Linotype" w:cs="Arial"/>
        </w:rPr>
        <w:t xml:space="preserve">Siendo aplicable el Criterio </w:t>
      </w:r>
      <w:r w:rsidRPr="009B187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9B1872">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9B1872">
        <w:rPr>
          <w:rFonts w:ascii="Palatino Linotype" w:hAnsi="Palatino Linotype" w:cs="Arial"/>
        </w:rPr>
        <w:t>cuyo rubro y texto dispone:</w:t>
      </w:r>
    </w:p>
    <w:p w:rsidR="00C25887" w:rsidRPr="009B1872" w:rsidRDefault="00C25887" w:rsidP="00C25887">
      <w:pPr>
        <w:ind w:left="851" w:right="902"/>
        <w:jc w:val="center"/>
        <w:rPr>
          <w:rFonts w:ascii="Palatino Linotype" w:hAnsi="Palatino Linotype" w:cs="Arial"/>
          <w:b/>
          <w:i/>
          <w:sz w:val="22"/>
          <w:szCs w:val="22"/>
          <w:lang w:eastAsia="es-MX"/>
        </w:rPr>
      </w:pPr>
      <w:r w:rsidRPr="009B1872">
        <w:rPr>
          <w:rFonts w:ascii="Palatino Linotype" w:hAnsi="Palatino Linotype" w:cs="Arial"/>
          <w:b/>
          <w:sz w:val="22"/>
          <w:szCs w:val="22"/>
          <w:lang w:eastAsia="es-MX"/>
        </w:rPr>
        <w:t>“</w:t>
      </w:r>
      <w:r w:rsidRPr="009B1872">
        <w:rPr>
          <w:rFonts w:ascii="Palatino Linotype" w:hAnsi="Palatino Linotype" w:cs="Arial"/>
          <w:b/>
          <w:i/>
          <w:sz w:val="22"/>
          <w:szCs w:val="22"/>
          <w:lang w:eastAsia="es-MX"/>
        </w:rPr>
        <w:t>CRITERIO 0002-11</w:t>
      </w:r>
    </w:p>
    <w:p w:rsidR="00C25887" w:rsidRPr="009B1872" w:rsidRDefault="00C25887" w:rsidP="00C25887">
      <w:pPr>
        <w:ind w:left="851" w:right="902"/>
        <w:jc w:val="both"/>
        <w:rPr>
          <w:rFonts w:ascii="Palatino Linotype" w:hAnsi="Palatino Linotype" w:cs="Arial"/>
          <w:i/>
          <w:sz w:val="22"/>
          <w:szCs w:val="22"/>
          <w:lang w:eastAsia="es-MX"/>
        </w:rPr>
      </w:pPr>
      <w:r w:rsidRPr="009B1872">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9B1872">
        <w:rPr>
          <w:rFonts w:ascii="Palatino Linotype" w:hAnsi="Palatino Linotype" w:cs="Arial"/>
          <w:b/>
          <w:bCs/>
          <w:i/>
          <w:sz w:val="22"/>
          <w:szCs w:val="22"/>
          <w:lang w:eastAsia="es-MX"/>
        </w:rPr>
        <w:t xml:space="preserve">V, XV, Y XVI, </w:t>
      </w:r>
      <w:r w:rsidRPr="009B1872">
        <w:rPr>
          <w:rFonts w:ascii="Palatino Linotype" w:hAnsi="Palatino Linotype" w:cs="Arial"/>
          <w:b/>
          <w:i/>
          <w:sz w:val="22"/>
          <w:szCs w:val="22"/>
          <w:lang w:eastAsia="es-MX"/>
        </w:rPr>
        <w:t>3°, 4°, 11 Y 41.</w:t>
      </w:r>
      <w:r w:rsidRPr="009B187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25887" w:rsidRPr="009B1872" w:rsidRDefault="00C25887" w:rsidP="00C25887">
      <w:pPr>
        <w:ind w:left="851" w:right="902"/>
        <w:jc w:val="both"/>
        <w:rPr>
          <w:rFonts w:ascii="Palatino Linotype" w:hAnsi="Palatino Linotype" w:cs="Arial"/>
          <w:i/>
          <w:sz w:val="22"/>
          <w:szCs w:val="22"/>
          <w:lang w:eastAsia="es-MX"/>
        </w:rPr>
      </w:pPr>
      <w:r w:rsidRPr="009B1872">
        <w:rPr>
          <w:rFonts w:ascii="Palatino Linotype" w:hAnsi="Palatino Linotype" w:cs="Arial"/>
          <w:i/>
          <w:sz w:val="22"/>
          <w:szCs w:val="22"/>
          <w:lang w:eastAsia="es-MX"/>
        </w:rPr>
        <w:t>En consecuencia el acceso a la información se refiere a que se cumplan cualquiera de los siguientes tres supuestos:</w:t>
      </w:r>
    </w:p>
    <w:p w:rsidR="00C25887" w:rsidRPr="009B1872" w:rsidRDefault="00C25887" w:rsidP="00C25887">
      <w:pPr>
        <w:ind w:left="851" w:right="902"/>
        <w:jc w:val="both"/>
        <w:rPr>
          <w:rFonts w:ascii="Palatino Linotype" w:hAnsi="Palatino Linotype" w:cs="Arial"/>
          <w:b/>
          <w:i/>
          <w:sz w:val="22"/>
          <w:szCs w:val="22"/>
          <w:lang w:eastAsia="es-MX"/>
        </w:rPr>
      </w:pPr>
      <w:r w:rsidRPr="009B1872">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25887" w:rsidRPr="009B1872" w:rsidRDefault="00C25887" w:rsidP="00C25887">
      <w:pPr>
        <w:ind w:left="851" w:right="902"/>
        <w:jc w:val="both"/>
        <w:rPr>
          <w:rFonts w:ascii="Palatino Linotype" w:hAnsi="Palatino Linotype" w:cs="Arial"/>
          <w:i/>
          <w:sz w:val="22"/>
          <w:szCs w:val="22"/>
          <w:lang w:eastAsia="es-MX"/>
        </w:rPr>
      </w:pPr>
      <w:r w:rsidRPr="009B1872">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C25887" w:rsidRPr="009B1872" w:rsidRDefault="00C25887" w:rsidP="00C25887">
      <w:pPr>
        <w:ind w:left="851" w:right="902"/>
        <w:jc w:val="both"/>
        <w:rPr>
          <w:rFonts w:ascii="Palatino Linotype" w:hAnsi="Palatino Linotype" w:cs="Arial"/>
          <w:i/>
          <w:sz w:val="22"/>
          <w:szCs w:val="22"/>
          <w:lang w:eastAsia="es-MX"/>
        </w:rPr>
      </w:pPr>
      <w:r w:rsidRPr="009B187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r w:rsidRPr="009B1872">
        <w:rPr>
          <w:rFonts w:ascii="Palatino Linotype" w:hAnsi="Palatino Linotype" w:cs="Arial"/>
          <w:b/>
          <w:i/>
          <w:sz w:val="22"/>
          <w:szCs w:val="22"/>
          <w:lang w:eastAsia="es-MX"/>
        </w:rPr>
        <w:t>”</w:t>
      </w:r>
      <w:r w:rsidRPr="009B1872">
        <w:rPr>
          <w:rFonts w:ascii="Palatino Linotype" w:hAnsi="Palatino Linotype" w:cs="Arial"/>
          <w:i/>
          <w:sz w:val="22"/>
          <w:szCs w:val="22"/>
          <w:lang w:eastAsia="es-MX"/>
        </w:rPr>
        <w:t xml:space="preserve"> (Énfasis Añadido)</w:t>
      </w:r>
    </w:p>
    <w:p w:rsidR="00C25887" w:rsidRPr="009B1872" w:rsidRDefault="00C25887" w:rsidP="00C2588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9B1872">
        <w:rPr>
          <w:rFonts w:ascii="Palatino Linotype" w:eastAsia="Calibri" w:hAnsi="Palatino Linotype" w:cs="Arial"/>
        </w:rPr>
        <w:t>Atento a lo anterior, se determina que</w:t>
      </w:r>
      <w:r w:rsidR="00235510" w:rsidRPr="009B1872">
        <w:rPr>
          <w:rFonts w:ascii="Palatino Linotype" w:eastAsia="Calibri" w:hAnsi="Palatino Linotype" w:cs="Arial"/>
        </w:rPr>
        <w:t xml:space="preserve"> las manifestaciones hechas por el particular en el </w:t>
      </w:r>
      <w:r w:rsidR="00D505E1" w:rsidRPr="009B1872">
        <w:rPr>
          <w:rFonts w:ascii="Palatino Linotype" w:eastAsia="Calibri" w:hAnsi="Palatino Linotype" w:cs="Arial"/>
        </w:rPr>
        <w:t xml:space="preserve">acto impugnado </w:t>
      </w:r>
      <w:r w:rsidR="00235510" w:rsidRPr="009B1872">
        <w:rPr>
          <w:rFonts w:ascii="Palatino Linotype" w:eastAsia="Calibri" w:hAnsi="Palatino Linotype" w:cs="Arial"/>
        </w:rPr>
        <w:t xml:space="preserve">de los recursos de revisión </w:t>
      </w:r>
      <w:r w:rsidRPr="009B1872">
        <w:rPr>
          <w:rFonts w:ascii="Palatino Linotype" w:eastAsia="Calibri" w:hAnsi="Palatino Linotype" w:cs="Arial"/>
        </w:rPr>
        <w:t>de</w:t>
      </w:r>
      <w:r w:rsidR="00235510" w:rsidRPr="009B1872">
        <w:rPr>
          <w:rFonts w:ascii="Palatino Linotype" w:eastAsia="Calibri" w:hAnsi="Palatino Linotype" w:cs="Arial"/>
        </w:rPr>
        <w:t xml:space="preserve"> mérito, de</w:t>
      </w:r>
      <w:r w:rsidRPr="009B1872">
        <w:rPr>
          <w:rFonts w:ascii="Palatino Linotype" w:eastAsia="Calibri" w:hAnsi="Palatino Linotype" w:cs="Arial"/>
        </w:rPr>
        <w:t>viene</w:t>
      </w:r>
      <w:r w:rsidR="00235510" w:rsidRPr="009B1872">
        <w:rPr>
          <w:rFonts w:ascii="Palatino Linotype" w:eastAsia="Calibri" w:hAnsi="Palatino Linotype" w:cs="Arial"/>
        </w:rPr>
        <w:t>n</w:t>
      </w:r>
      <w:r w:rsidRPr="009B1872">
        <w:rPr>
          <w:rFonts w:ascii="Palatino Linotype" w:eastAsia="Calibri" w:hAnsi="Palatino Linotype" w:cs="Arial"/>
        </w:rPr>
        <w:t xml:space="preserve"> </w:t>
      </w:r>
      <w:r w:rsidRPr="009B1872">
        <w:rPr>
          <w:rFonts w:ascii="Palatino Linotype" w:eastAsia="Calibri" w:hAnsi="Palatino Linotype" w:cs="Arial"/>
          <w:b/>
        </w:rPr>
        <w:t>infundad</w:t>
      </w:r>
      <w:r w:rsidR="00D505E1" w:rsidRPr="009B1872">
        <w:rPr>
          <w:rFonts w:ascii="Palatino Linotype" w:eastAsia="Calibri" w:hAnsi="Palatino Linotype" w:cs="Arial"/>
          <w:b/>
        </w:rPr>
        <w:t>o</w:t>
      </w:r>
      <w:r w:rsidR="00235510" w:rsidRPr="009B1872">
        <w:rPr>
          <w:rFonts w:ascii="Palatino Linotype" w:eastAsia="Calibri" w:hAnsi="Palatino Linotype" w:cs="Arial"/>
          <w:b/>
        </w:rPr>
        <w:t>s</w:t>
      </w:r>
      <w:r w:rsidRPr="009B1872">
        <w:rPr>
          <w:rFonts w:ascii="Palatino Linotype" w:eastAsia="Calibri" w:hAnsi="Palatino Linotype" w:cs="Arial"/>
          <w:b/>
        </w:rPr>
        <w:t xml:space="preserve">; </w:t>
      </w:r>
      <w:r w:rsidRPr="009B1872">
        <w:rPr>
          <w:rFonts w:ascii="Palatino Linotype" w:eastAsia="Calibri" w:hAnsi="Palatino Linotype" w:cs="Arial"/>
        </w:rPr>
        <w:t xml:space="preserve">por lo que, resulta procedente de conformidad con el artículo 186 fracción II de la Ley de Transparencia y Acceso a la Información Pública del Estado de México y Municipios, </w:t>
      </w:r>
      <w:r w:rsidRPr="009B1872">
        <w:rPr>
          <w:rFonts w:ascii="Palatino Linotype" w:eastAsia="Calibri" w:hAnsi="Palatino Linotype" w:cs="Arial"/>
          <w:b/>
        </w:rPr>
        <w:t>CONFIRMAR</w:t>
      </w:r>
      <w:r w:rsidRPr="009B1872">
        <w:rPr>
          <w:rFonts w:ascii="Palatino Linotype" w:eastAsia="Calibri" w:hAnsi="Palatino Linotype" w:cs="Arial"/>
        </w:rPr>
        <w:t xml:space="preserve"> la</w:t>
      </w:r>
      <w:r w:rsidR="00235510" w:rsidRPr="009B1872">
        <w:rPr>
          <w:rFonts w:ascii="Palatino Linotype" w:eastAsia="Calibri" w:hAnsi="Palatino Linotype" w:cs="Arial"/>
        </w:rPr>
        <w:t>s</w:t>
      </w:r>
      <w:r w:rsidRPr="009B1872">
        <w:rPr>
          <w:rFonts w:ascii="Palatino Linotype" w:eastAsia="Calibri" w:hAnsi="Palatino Linotype" w:cs="Arial"/>
        </w:rPr>
        <w:t xml:space="preserve"> respuesta</w:t>
      </w:r>
      <w:r w:rsidR="00235510" w:rsidRPr="009B1872">
        <w:rPr>
          <w:rFonts w:ascii="Palatino Linotype" w:eastAsia="Calibri" w:hAnsi="Palatino Linotype" w:cs="Arial"/>
        </w:rPr>
        <w:t>s</w:t>
      </w:r>
      <w:r w:rsidRPr="009B1872">
        <w:rPr>
          <w:rFonts w:ascii="Palatino Linotype" w:eastAsia="Calibri" w:hAnsi="Palatino Linotype" w:cs="Arial"/>
        </w:rPr>
        <w:t xml:space="preserve"> proporcionada</w:t>
      </w:r>
      <w:r w:rsidR="00235510" w:rsidRPr="009B1872">
        <w:rPr>
          <w:rFonts w:ascii="Palatino Linotype" w:eastAsia="Calibri" w:hAnsi="Palatino Linotype" w:cs="Arial"/>
        </w:rPr>
        <w:t>s</w:t>
      </w:r>
      <w:r w:rsidRPr="009B1872">
        <w:rPr>
          <w:rFonts w:ascii="Palatino Linotype" w:eastAsia="Calibri" w:hAnsi="Palatino Linotype" w:cs="Arial"/>
        </w:rPr>
        <w:t xml:space="preserve"> por </w:t>
      </w:r>
      <w:r w:rsidRPr="009B1872">
        <w:rPr>
          <w:rFonts w:ascii="Palatino Linotype" w:eastAsia="Calibri" w:hAnsi="Palatino Linotype" w:cs="Arial"/>
          <w:b/>
        </w:rPr>
        <w:t>EL SUJETO OBLIGADO</w:t>
      </w:r>
      <w:r w:rsidRPr="009B1872">
        <w:rPr>
          <w:rFonts w:ascii="Palatino Linotype" w:eastAsia="Calibri" w:hAnsi="Palatino Linotype" w:cs="Arial"/>
        </w:rPr>
        <w:t xml:space="preserve"> a la</w:t>
      </w:r>
      <w:r w:rsidR="00235510" w:rsidRPr="009B1872">
        <w:rPr>
          <w:rFonts w:ascii="Palatino Linotype" w:eastAsia="Calibri" w:hAnsi="Palatino Linotype" w:cs="Arial"/>
        </w:rPr>
        <w:t>s</w:t>
      </w:r>
      <w:r w:rsidRPr="009B1872">
        <w:rPr>
          <w:rFonts w:ascii="Palatino Linotype" w:eastAsia="Calibri" w:hAnsi="Palatino Linotype" w:cs="Arial"/>
        </w:rPr>
        <w:t xml:space="preserve"> solicitud</w:t>
      </w:r>
      <w:r w:rsidR="00235510" w:rsidRPr="009B1872">
        <w:rPr>
          <w:rFonts w:ascii="Palatino Linotype" w:eastAsia="Calibri" w:hAnsi="Palatino Linotype" w:cs="Arial"/>
        </w:rPr>
        <w:t>es</w:t>
      </w:r>
      <w:r w:rsidRPr="009B1872">
        <w:rPr>
          <w:rFonts w:ascii="Palatino Linotype" w:eastAsia="Calibri" w:hAnsi="Palatino Linotype" w:cs="Arial"/>
        </w:rPr>
        <w:t xml:space="preserve"> de información </w:t>
      </w:r>
      <w:r w:rsidR="00235510" w:rsidRPr="009B1872">
        <w:rPr>
          <w:rFonts w:ascii="Palatino Linotype" w:hAnsi="Palatino Linotype" w:cs="Arial"/>
          <w:b/>
          <w:lang w:val="es-ES"/>
        </w:rPr>
        <w:t xml:space="preserve">00125/JUCHITE/IP/2019, 00126/JUCHITE/IP/2019, 00127/JUCHITE/IP/2019, 00128/JUCHITE/IP/2019, 00130/JUCHITE/IP/2019, 00132/JUCHITE/IP/2019, 00133/JUCHITE/IP/2019, 00134/JUCHITE/IP/2019, 00136/JUCHITE/IP/2019, 00137/JUCHITE/IP/2019 </w:t>
      </w:r>
      <w:r w:rsidR="00235510" w:rsidRPr="009B1872">
        <w:rPr>
          <w:rFonts w:ascii="Palatino Linotype" w:hAnsi="Palatino Linotype" w:cs="Arial"/>
          <w:lang w:val="es-ES"/>
        </w:rPr>
        <w:t xml:space="preserve">y </w:t>
      </w:r>
      <w:r w:rsidR="00235510" w:rsidRPr="009B1872">
        <w:rPr>
          <w:rFonts w:ascii="Palatino Linotype" w:hAnsi="Palatino Linotype" w:cs="Arial"/>
          <w:b/>
          <w:lang w:val="es-ES"/>
        </w:rPr>
        <w:t>00138/JUCHITE/IP/2019.</w:t>
      </w:r>
    </w:p>
    <w:p w:rsidR="00C25887" w:rsidRPr="009B1872" w:rsidRDefault="00C25887" w:rsidP="00C25887">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9B1872">
        <w:rPr>
          <w:rFonts w:ascii="Palatino Linotype" w:eastAsia="Calibri" w:hAnsi="Palatino Linotype" w:cs="Arial"/>
        </w:rPr>
        <w:lastRenderedPageBreak/>
        <w:t xml:space="preserve">Así, con </w:t>
      </w:r>
      <w:r w:rsidRPr="009B1872">
        <w:rPr>
          <w:rFonts w:ascii="Palatino Linotype" w:hAnsi="Palatino Linotype" w:cs="Arial"/>
        </w:rPr>
        <w:t>fundamento</w:t>
      </w:r>
      <w:r w:rsidRPr="009B1872">
        <w:rPr>
          <w:rFonts w:ascii="Palatino Linotype" w:eastAsia="Calibri" w:hAnsi="Palatino Linotype" w:cs="Arial"/>
        </w:rPr>
        <w:t xml:space="preserve"> en lo prescrito en los artículos 5, </w:t>
      </w:r>
      <w:r w:rsidRPr="009B1872">
        <w:rPr>
          <w:rFonts w:ascii="Palatino Linotype" w:hAnsi="Palatino Linotype"/>
        </w:rPr>
        <w:t>párrafos vigésimo</w:t>
      </w:r>
      <w:r w:rsidR="00235510" w:rsidRPr="009B1872">
        <w:rPr>
          <w:rFonts w:ascii="Palatino Linotype" w:hAnsi="Palatino Linotype"/>
        </w:rPr>
        <w:t xml:space="preserve"> segundo</w:t>
      </w:r>
      <w:r w:rsidRPr="009B1872">
        <w:rPr>
          <w:rFonts w:ascii="Palatino Linotype" w:hAnsi="Palatino Linotype"/>
        </w:rPr>
        <w:t xml:space="preserve">, vigésimo </w:t>
      </w:r>
      <w:r w:rsidR="00235510" w:rsidRPr="009B1872">
        <w:rPr>
          <w:rFonts w:ascii="Palatino Linotype" w:hAnsi="Palatino Linotype"/>
        </w:rPr>
        <w:t>tercero</w:t>
      </w:r>
      <w:r w:rsidRPr="009B1872">
        <w:rPr>
          <w:rFonts w:ascii="Palatino Linotype" w:hAnsi="Palatino Linotype"/>
        </w:rPr>
        <w:t xml:space="preserve"> y vigésimo</w:t>
      </w:r>
      <w:r w:rsidR="00235510" w:rsidRPr="009B1872">
        <w:rPr>
          <w:rFonts w:ascii="Palatino Linotype" w:hAnsi="Palatino Linotype"/>
        </w:rPr>
        <w:t xml:space="preserve"> cuarto</w:t>
      </w:r>
      <w:r w:rsidRPr="009B1872">
        <w:rPr>
          <w:rFonts w:ascii="Palatino Linotype" w:hAnsi="Palatino Linotype" w:cs="Arial"/>
        </w:rPr>
        <w:t>,</w:t>
      </w:r>
      <w:r w:rsidRPr="009B1872">
        <w:rPr>
          <w:rFonts w:ascii="Palatino Linotype" w:hAnsi="Palatino Linotype"/>
        </w:rPr>
        <w:t xml:space="preserve"> </w:t>
      </w:r>
      <w:r w:rsidRPr="009B1872">
        <w:rPr>
          <w:rFonts w:ascii="Palatino Linotype" w:hAnsi="Palatino Linotype" w:cs="Arial"/>
        </w:rPr>
        <w:t>fracciones</w:t>
      </w:r>
      <w:r w:rsidRPr="009B1872">
        <w:rPr>
          <w:rFonts w:ascii="Palatino Linotype" w:hAnsi="Palatino Linotype"/>
        </w:rPr>
        <w:t xml:space="preserve"> IV y V,</w:t>
      </w:r>
      <w:r w:rsidRPr="009B1872">
        <w:rPr>
          <w:rFonts w:ascii="Palatino Linotype" w:eastAsia="Calibri" w:hAnsi="Palatino Linotype" w:cs="Arial"/>
        </w:rPr>
        <w:t xml:space="preserve"> de la Constitución Política del Estado Libre y Soberano de México y los artículos </w:t>
      </w:r>
      <w:r w:rsidRPr="009B1872">
        <w:rPr>
          <w:rFonts w:ascii="Palatino Linotype" w:hAnsi="Palatino Linotype"/>
        </w:rPr>
        <w:t xml:space="preserve">2, </w:t>
      </w:r>
      <w:r w:rsidRPr="009B1872">
        <w:rPr>
          <w:rFonts w:ascii="Palatino Linotype" w:hAnsi="Palatino Linotype" w:cs="Arial"/>
        </w:rPr>
        <w:t>fracción</w:t>
      </w:r>
      <w:r w:rsidRPr="009B1872">
        <w:rPr>
          <w:rFonts w:ascii="Palatino Linotype" w:hAnsi="Palatino Linotype"/>
        </w:rPr>
        <w:t xml:space="preserve"> II, 9, </w:t>
      </w:r>
      <w:r w:rsidRPr="009B1872">
        <w:rPr>
          <w:rFonts w:ascii="Palatino Linotype" w:hAnsi="Palatino Linotype" w:cs="Arial"/>
          <w:lang w:val="es-ES_tradnl"/>
        </w:rPr>
        <w:t>29</w:t>
      </w:r>
      <w:r w:rsidRPr="009B1872">
        <w:rPr>
          <w:rFonts w:ascii="Palatino Linotype" w:hAnsi="Palatino Linotype"/>
        </w:rPr>
        <w:t xml:space="preserve">, 36, fracciones I y II, 176, 178, 179, 181, 185, fracción I, 186 y 188 </w:t>
      </w:r>
      <w:r w:rsidRPr="009B1872">
        <w:rPr>
          <w:rFonts w:ascii="Palatino Linotype" w:eastAsia="Calibri" w:hAnsi="Palatino Linotype" w:cs="Arial"/>
        </w:rPr>
        <w:t xml:space="preserve">de la Ley de Transparencia y Acceso a la Información Pública del Estado de México y </w:t>
      </w:r>
      <w:r w:rsidRPr="009B1872">
        <w:rPr>
          <w:rFonts w:ascii="Palatino Linotype" w:hAnsi="Palatino Linotype" w:cs="Arial"/>
        </w:rPr>
        <w:t>Municipios</w:t>
      </w:r>
      <w:r w:rsidRPr="009B1872">
        <w:rPr>
          <w:rFonts w:ascii="Palatino Linotype" w:eastAsia="Calibri" w:hAnsi="Palatino Linotype" w:cs="Arial"/>
        </w:rPr>
        <w:t xml:space="preserve">, </w:t>
      </w:r>
      <w:r w:rsidRPr="009B1872">
        <w:rPr>
          <w:rFonts w:ascii="Palatino Linotype" w:hAnsi="Palatino Linotype"/>
        </w:rPr>
        <w:t>este</w:t>
      </w:r>
      <w:r w:rsidRPr="009B1872">
        <w:rPr>
          <w:rFonts w:ascii="Palatino Linotype" w:eastAsia="Calibri" w:hAnsi="Palatino Linotype" w:cs="Arial"/>
        </w:rPr>
        <w:t xml:space="preserve"> Pleno:</w:t>
      </w:r>
    </w:p>
    <w:p w:rsidR="00C25887" w:rsidRPr="009B1872" w:rsidRDefault="00C25887" w:rsidP="00C25887">
      <w:pPr>
        <w:spacing w:before="240" w:after="100" w:afterAutospacing="1" w:line="360" w:lineRule="auto"/>
        <w:jc w:val="center"/>
        <w:rPr>
          <w:rFonts w:ascii="Palatino Linotype" w:hAnsi="Palatino Linotype"/>
          <w:b/>
          <w:bCs/>
          <w:spacing w:val="60"/>
          <w:sz w:val="28"/>
        </w:rPr>
      </w:pPr>
      <w:r w:rsidRPr="009B1872">
        <w:rPr>
          <w:rFonts w:ascii="Palatino Linotype" w:hAnsi="Palatino Linotype"/>
          <w:b/>
          <w:bCs/>
          <w:spacing w:val="60"/>
          <w:sz w:val="28"/>
        </w:rPr>
        <w:t>RESUELVE</w:t>
      </w:r>
    </w:p>
    <w:p w:rsidR="00C25887" w:rsidRPr="009B1872" w:rsidRDefault="00C25887" w:rsidP="00C25887">
      <w:pPr>
        <w:spacing w:before="240" w:after="240" w:line="360" w:lineRule="auto"/>
        <w:jc w:val="both"/>
        <w:rPr>
          <w:rFonts w:ascii="Palatino Linotype" w:hAnsi="Palatino Linotype" w:cs="Arial"/>
        </w:rPr>
      </w:pPr>
      <w:r w:rsidRPr="009B1872">
        <w:rPr>
          <w:rFonts w:ascii="Palatino Linotype" w:hAnsi="Palatino Linotype" w:cs="Arial"/>
          <w:b/>
          <w:sz w:val="28"/>
          <w:szCs w:val="28"/>
        </w:rPr>
        <w:t>PRIMERO</w:t>
      </w:r>
      <w:r w:rsidRPr="009B1872">
        <w:rPr>
          <w:rFonts w:ascii="Palatino Linotype" w:hAnsi="Palatino Linotype" w:cs="Arial"/>
          <w:sz w:val="28"/>
          <w:szCs w:val="28"/>
        </w:rPr>
        <w:t>.</w:t>
      </w:r>
      <w:r w:rsidRPr="009B1872">
        <w:rPr>
          <w:rFonts w:ascii="Palatino Linotype" w:hAnsi="Palatino Linotype" w:cs="Arial"/>
        </w:rPr>
        <w:t xml:space="preserve"> Resultan </w:t>
      </w:r>
      <w:r w:rsidRPr="009B1872">
        <w:rPr>
          <w:rFonts w:ascii="Palatino Linotype" w:hAnsi="Palatino Linotype" w:cs="Arial"/>
          <w:b/>
        </w:rPr>
        <w:t>infundadas</w:t>
      </w:r>
      <w:r w:rsidRPr="009B1872">
        <w:rPr>
          <w:rFonts w:ascii="Palatino Linotype" w:hAnsi="Palatino Linotype" w:cs="Arial"/>
        </w:rPr>
        <w:t xml:space="preserve"> las razones o motivos de inconformidad planteadas por </w:t>
      </w:r>
      <w:r w:rsidRPr="009B1872">
        <w:rPr>
          <w:rFonts w:ascii="Palatino Linotype" w:hAnsi="Palatino Linotype" w:cs="Arial"/>
          <w:b/>
        </w:rPr>
        <w:t>EL RECURRENTE</w:t>
      </w:r>
      <w:r w:rsidRPr="009B1872">
        <w:rPr>
          <w:rFonts w:ascii="Palatino Linotype" w:hAnsi="Palatino Linotype" w:cs="Arial"/>
        </w:rPr>
        <w:t xml:space="preserve">, en términos del Considerando </w:t>
      </w:r>
      <w:r w:rsidR="00235510" w:rsidRPr="009B1872">
        <w:rPr>
          <w:rFonts w:ascii="Palatino Linotype" w:hAnsi="Palatino Linotype" w:cs="Arial"/>
          <w:b/>
        </w:rPr>
        <w:t>SEXTO</w:t>
      </w:r>
      <w:r w:rsidRPr="009B1872">
        <w:rPr>
          <w:rFonts w:ascii="Palatino Linotype" w:hAnsi="Palatino Linotype" w:cs="Arial"/>
        </w:rPr>
        <w:t xml:space="preserve"> de la presente resolución.</w:t>
      </w:r>
    </w:p>
    <w:p w:rsidR="00C25887" w:rsidRPr="009B1872" w:rsidRDefault="00C25887" w:rsidP="00C25887">
      <w:pPr>
        <w:spacing w:before="240" w:after="240" w:line="360" w:lineRule="auto"/>
        <w:jc w:val="both"/>
        <w:rPr>
          <w:rFonts w:ascii="Palatino Linotype" w:hAnsi="Palatino Linotype" w:cs="Arial"/>
        </w:rPr>
      </w:pPr>
      <w:r w:rsidRPr="009B1872">
        <w:rPr>
          <w:rFonts w:ascii="Palatino Linotype" w:hAnsi="Palatino Linotype" w:cs="Arial"/>
          <w:b/>
          <w:sz w:val="28"/>
          <w:szCs w:val="28"/>
        </w:rPr>
        <w:t>SEGUNDO</w:t>
      </w:r>
      <w:r w:rsidRPr="009B1872">
        <w:rPr>
          <w:rFonts w:ascii="Palatino Linotype" w:hAnsi="Palatino Linotype" w:cs="Arial"/>
          <w:sz w:val="28"/>
          <w:szCs w:val="28"/>
        </w:rPr>
        <w:t>.</w:t>
      </w:r>
      <w:r w:rsidRPr="009B1872">
        <w:rPr>
          <w:rFonts w:ascii="Palatino Linotype" w:hAnsi="Palatino Linotype" w:cs="Arial"/>
        </w:rPr>
        <w:t xml:space="preserve"> Se </w:t>
      </w:r>
      <w:r w:rsidRPr="009B1872">
        <w:rPr>
          <w:rFonts w:ascii="Palatino Linotype" w:hAnsi="Palatino Linotype" w:cs="Arial"/>
          <w:b/>
        </w:rPr>
        <w:t>CONFIRMA</w:t>
      </w:r>
      <w:r w:rsidR="00235510" w:rsidRPr="009B1872">
        <w:rPr>
          <w:rFonts w:ascii="Palatino Linotype" w:hAnsi="Palatino Linotype" w:cs="Arial"/>
          <w:b/>
        </w:rPr>
        <w:t>N</w:t>
      </w:r>
      <w:r w:rsidRPr="009B1872">
        <w:rPr>
          <w:rFonts w:ascii="Palatino Linotype" w:hAnsi="Palatino Linotype" w:cs="Arial"/>
        </w:rPr>
        <w:t xml:space="preserve"> la</w:t>
      </w:r>
      <w:r w:rsidR="00235510" w:rsidRPr="009B1872">
        <w:rPr>
          <w:rFonts w:ascii="Palatino Linotype" w:hAnsi="Palatino Linotype" w:cs="Arial"/>
        </w:rPr>
        <w:t>s</w:t>
      </w:r>
      <w:r w:rsidRPr="009B1872">
        <w:rPr>
          <w:rFonts w:ascii="Palatino Linotype" w:hAnsi="Palatino Linotype" w:cs="Arial"/>
        </w:rPr>
        <w:t xml:space="preserve"> respuesta</w:t>
      </w:r>
      <w:r w:rsidR="00235510" w:rsidRPr="009B1872">
        <w:rPr>
          <w:rFonts w:ascii="Palatino Linotype" w:hAnsi="Palatino Linotype" w:cs="Arial"/>
        </w:rPr>
        <w:t>s</w:t>
      </w:r>
      <w:r w:rsidRPr="009B1872">
        <w:rPr>
          <w:rFonts w:ascii="Palatino Linotype" w:hAnsi="Palatino Linotype" w:cs="Arial"/>
        </w:rPr>
        <w:t xml:space="preserve"> del </w:t>
      </w:r>
      <w:r w:rsidRPr="009B1872">
        <w:rPr>
          <w:rFonts w:ascii="Palatino Linotype" w:hAnsi="Palatino Linotype" w:cs="Arial"/>
          <w:b/>
        </w:rPr>
        <w:t xml:space="preserve">SUJETO OBLIGADO </w:t>
      </w:r>
      <w:r w:rsidRPr="009B1872">
        <w:rPr>
          <w:rFonts w:ascii="Palatino Linotype" w:hAnsi="Palatino Linotype" w:cs="Arial"/>
        </w:rPr>
        <w:t>otorgada</w:t>
      </w:r>
      <w:r w:rsidR="00102C84" w:rsidRPr="009B1872">
        <w:rPr>
          <w:rFonts w:ascii="Palatino Linotype" w:hAnsi="Palatino Linotype" w:cs="Arial"/>
        </w:rPr>
        <w:t>s</w:t>
      </w:r>
      <w:r w:rsidRPr="009B1872">
        <w:rPr>
          <w:rFonts w:ascii="Palatino Linotype" w:hAnsi="Palatino Linotype" w:cs="Arial"/>
        </w:rPr>
        <w:t xml:space="preserve"> a la</w:t>
      </w:r>
      <w:r w:rsidR="00102C84" w:rsidRPr="009B1872">
        <w:rPr>
          <w:rFonts w:ascii="Palatino Linotype" w:hAnsi="Palatino Linotype" w:cs="Arial"/>
        </w:rPr>
        <w:t>s</w:t>
      </w:r>
      <w:r w:rsidRPr="009B1872">
        <w:rPr>
          <w:rFonts w:ascii="Palatino Linotype" w:hAnsi="Palatino Linotype" w:cs="Arial"/>
        </w:rPr>
        <w:t xml:space="preserve"> solicitud</w:t>
      </w:r>
      <w:r w:rsidR="00102C84" w:rsidRPr="009B1872">
        <w:rPr>
          <w:rFonts w:ascii="Palatino Linotype" w:hAnsi="Palatino Linotype" w:cs="Arial"/>
        </w:rPr>
        <w:t>es</w:t>
      </w:r>
      <w:r w:rsidRPr="009B1872">
        <w:rPr>
          <w:rFonts w:ascii="Palatino Linotype" w:hAnsi="Palatino Linotype" w:cs="Arial"/>
        </w:rPr>
        <w:t xml:space="preserve"> de información número</w:t>
      </w:r>
      <w:r w:rsidR="00102C84" w:rsidRPr="009B1872">
        <w:rPr>
          <w:rFonts w:ascii="Palatino Linotype" w:hAnsi="Palatino Linotype" w:cs="Arial"/>
        </w:rPr>
        <w:t>s</w:t>
      </w:r>
      <w:r w:rsidRPr="009B1872">
        <w:rPr>
          <w:rFonts w:ascii="Palatino Linotype" w:hAnsi="Palatino Linotype" w:cs="Arial"/>
        </w:rPr>
        <w:t xml:space="preserve"> </w:t>
      </w:r>
      <w:r w:rsidR="00102C84" w:rsidRPr="009B1872">
        <w:rPr>
          <w:rFonts w:ascii="Palatino Linotype" w:hAnsi="Palatino Linotype" w:cs="Arial"/>
          <w:b/>
          <w:lang w:val="es-ES"/>
        </w:rPr>
        <w:t xml:space="preserve">00125/JUCHITE/IP/2019, 00126/JUCHITE/IP/2019, 00127/JUCHITE/IP/2019, 00128/JUCHITE/IP/2019, 00130/JUCHITE/IP/2019, 00132/JUCHITE/IP/2019, 00133/JUCHITE/IP/2019, 00134/JUCHITE/IP/2019, 00136/JUCHITE/IP/2019, 00137/JUCHITE/IP/2019 </w:t>
      </w:r>
      <w:r w:rsidR="00102C84" w:rsidRPr="009B1872">
        <w:rPr>
          <w:rFonts w:ascii="Palatino Linotype" w:hAnsi="Palatino Linotype" w:cs="Arial"/>
          <w:lang w:val="es-ES"/>
        </w:rPr>
        <w:t xml:space="preserve">y </w:t>
      </w:r>
      <w:r w:rsidR="00102C84" w:rsidRPr="009B1872">
        <w:rPr>
          <w:rFonts w:ascii="Palatino Linotype" w:hAnsi="Palatino Linotype" w:cs="Arial"/>
          <w:b/>
          <w:lang w:val="es-ES"/>
        </w:rPr>
        <w:t>00138/JUCHITE/IP/2019,</w:t>
      </w:r>
      <w:r w:rsidRPr="009B1872">
        <w:rPr>
          <w:rFonts w:ascii="Palatino Linotype" w:hAnsi="Palatino Linotype" w:cs="Arial"/>
        </w:rPr>
        <w:t xml:space="preserve"> en términos del considerando </w:t>
      </w:r>
      <w:r w:rsidR="00102C84" w:rsidRPr="009B1872">
        <w:rPr>
          <w:rFonts w:ascii="Palatino Linotype" w:hAnsi="Palatino Linotype" w:cs="Arial"/>
          <w:b/>
        </w:rPr>
        <w:t>SEXTO</w:t>
      </w:r>
      <w:r w:rsidR="00102C84" w:rsidRPr="009B1872">
        <w:rPr>
          <w:rFonts w:ascii="Palatino Linotype" w:hAnsi="Palatino Linotype" w:cs="Arial"/>
        </w:rPr>
        <w:t>.</w:t>
      </w:r>
    </w:p>
    <w:p w:rsidR="00C25887" w:rsidRPr="009B1872" w:rsidRDefault="00C25887" w:rsidP="00D505E1">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rPr>
      </w:pPr>
      <w:r w:rsidRPr="009B1872">
        <w:rPr>
          <w:rFonts w:ascii="Palatino Linotype" w:eastAsia="Calibri" w:hAnsi="Palatino Linotype" w:cs="Arial"/>
          <w:b/>
          <w:sz w:val="28"/>
          <w:szCs w:val="28"/>
        </w:rPr>
        <w:t>TERCERO</w:t>
      </w:r>
      <w:r w:rsidRPr="009B1872">
        <w:rPr>
          <w:rFonts w:ascii="Palatino Linotype" w:eastAsia="Calibri" w:hAnsi="Palatino Linotype" w:cs="Arial"/>
          <w:b/>
        </w:rPr>
        <w:t>. Notifíquese</w:t>
      </w:r>
      <w:r w:rsidRPr="009B1872">
        <w:rPr>
          <w:rFonts w:ascii="Palatino Linotype" w:eastAsia="Calibri" w:hAnsi="Palatino Linotype" w:cs="Arial"/>
        </w:rPr>
        <w:t xml:space="preserve"> </w:t>
      </w:r>
      <w:r w:rsidRPr="009B1872">
        <w:rPr>
          <w:rFonts w:ascii="Palatino Linotype" w:hAnsi="Palatino Linotype" w:cs="Arial"/>
        </w:rPr>
        <w:t xml:space="preserve">vía </w:t>
      </w:r>
      <w:r w:rsidRPr="009B1872">
        <w:rPr>
          <w:rFonts w:ascii="Palatino Linotype" w:hAnsi="Palatino Linotype" w:cs="Arial"/>
          <w:b/>
        </w:rPr>
        <w:t>SAIMEX</w:t>
      </w:r>
      <w:r w:rsidRPr="009B1872">
        <w:rPr>
          <w:rFonts w:ascii="Palatino Linotype" w:hAnsi="Palatino Linotype" w:cs="Arial"/>
        </w:rPr>
        <w:t xml:space="preserve"> la presente resolución al Titular de la Unidad de Transparencia del </w:t>
      </w:r>
      <w:r w:rsidRPr="009B1872">
        <w:rPr>
          <w:rFonts w:ascii="Palatino Linotype" w:hAnsi="Palatino Linotype" w:cs="Arial"/>
          <w:b/>
        </w:rPr>
        <w:t>SUJETO OBLIGADO</w:t>
      </w:r>
      <w:r w:rsidRPr="009B1872">
        <w:rPr>
          <w:rFonts w:ascii="Palatino Linotype" w:hAnsi="Palatino Linotype" w:cs="Arial"/>
        </w:rPr>
        <w:t xml:space="preserve"> para su conocimiento</w:t>
      </w:r>
      <w:r w:rsidRPr="009B1872">
        <w:rPr>
          <w:rFonts w:ascii="Palatino Linotype" w:hAnsi="Palatino Linotype" w:cs="Arial"/>
          <w:b/>
        </w:rPr>
        <w:t>.</w:t>
      </w:r>
    </w:p>
    <w:p w:rsidR="00C25887" w:rsidRPr="009B1872" w:rsidRDefault="00C25887" w:rsidP="00C25887">
      <w:pPr>
        <w:pStyle w:val="Prrafodelista"/>
        <w:widowControl w:val="0"/>
        <w:autoSpaceDE w:val="0"/>
        <w:autoSpaceDN w:val="0"/>
        <w:adjustRightInd w:val="0"/>
        <w:spacing w:line="360" w:lineRule="auto"/>
        <w:ind w:left="0"/>
        <w:jc w:val="both"/>
        <w:rPr>
          <w:rFonts w:ascii="Palatino Linotype" w:eastAsia="Calibri" w:hAnsi="Palatino Linotype" w:cs="Arial"/>
        </w:rPr>
      </w:pPr>
      <w:r w:rsidRPr="009B1872">
        <w:rPr>
          <w:rFonts w:ascii="Palatino Linotype" w:eastAsia="Calibri" w:hAnsi="Palatino Linotype" w:cs="Arial"/>
          <w:b/>
          <w:sz w:val="28"/>
          <w:szCs w:val="28"/>
        </w:rPr>
        <w:t>CUARTO</w:t>
      </w:r>
      <w:r w:rsidRPr="009B1872">
        <w:rPr>
          <w:rFonts w:ascii="Palatino Linotype" w:eastAsia="Calibri" w:hAnsi="Palatino Linotype" w:cs="Arial"/>
        </w:rPr>
        <w:t xml:space="preserve">. Notifíquese </w:t>
      </w:r>
      <w:r w:rsidR="00102C84" w:rsidRPr="009B1872">
        <w:rPr>
          <w:rFonts w:ascii="Palatino Linotype" w:hAnsi="Palatino Linotype" w:cs="Arial"/>
        </w:rPr>
        <w:t xml:space="preserve">vía </w:t>
      </w:r>
      <w:r w:rsidR="00102C84" w:rsidRPr="009B1872">
        <w:rPr>
          <w:rFonts w:ascii="Palatino Linotype" w:hAnsi="Palatino Linotype" w:cs="Arial"/>
          <w:b/>
        </w:rPr>
        <w:t>SAIMEX</w:t>
      </w:r>
      <w:r w:rsidR="00102C84" w:rsidRPr="009B1872">
        <w:rPr>
          <w:rFonts w:ascii="Palatino Linotype" w:hAnsi="Palatino Linotype" w:cs="Arial"/>
        </w:rPr>
        <w:t xml:space="preserve"> </w:t>
      </w:r>
      <w:r w:rsidRPr="009B1872">
        <w:rPr>
          <w:rFonts w:ascii="Palatino Linotype" w:eastAsia="Calibri" w:hAnsi="Palatino Linotype" w:cs="Arial"/>
        </w:rPr>
        <w:t xml:space="preserve">al </w:t>
      </w:r>
      <w:r w:rsidRPr="009B1872">
        <w:rPr>
          <w:rFonts w:ascii="Palatino Linotype" w:eastAsia="Calibri" w:hAnsi="Palatino Linotype" w:cs="Arial"/>
          <w:b/>
        </w:rPr>
        <w:t>RECURRENTE</w:t>
      </w:r>
      <w:r w:rsidRPr="009B1872">
        <w:rPr>
          <w:rFonts w:ascii="Palatino Linotype" w:eastAsia="Calibri" w:hAnsi="Palatino Linotype" w:cs="Arial"/>
        </w:rPr>
        <w:t xml:space="preserve"> la presente resolución.</w:t>
      </w:r>
    </w:p>
    <w:p w:rsidR="00C25887" w:rsidRPr="009B1872" w:rsidRDefault="00C25887" w:rsidP="00C2588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9B1872">
        <w:rPr>
          <w:rFonts w:ascii="Palatino Linotype" w:eastAsia="Calibri" w:hAnsi="Palatino Linotype" w:cs="Arial"/>
          <w:b/>
          <w:sz w:val="28"/>
          <w:szCs w:val="28"/>
        </w:rPr>
        <w:t>QUINTO</w:t>
      </w:r>
      <w:r w:rsidRPr="009B1872">
        <w:rPr>
          <w:rFonts w:ascii="Palatino Linotype" w:eastAsia="Calibri" w:hAnsi="Palatino Linotype" w:cs="Arial"/>
        </w:rPr>
        <w:t xml:space="preserve">. Hágase del conocimiento del </w:t>
      </w:r>
      <w:r w:rsidRPr="009B1872">
        <w:rPr>
          <w:rFonts w:ascii="Palatino Linotype" w:eastAsia="Calibri" w:hAnsi="Palatino Linotype" w:cs="Arial"/>
          <w:b/>
        </w:rPr>
        <w:t>RECURRENTE</w:t>
      </w:r>
      <w:r w:rsidRPr="009B1872">
        <w:rPr>
          <w:rFonts w:ascii="Palatino Linotype" w:eastAsia="Calibri" w:hAnsi="Palatino Linotype" w:cs="Arial"/>
        </w:rPr>
        <w:t xml:space="preserve"> que de conformidad con lo establecido en el artículo 196 de la Ley de Transparencia y Acceso a la Información </w:t>
      </w:r>
      <w:r w:rsidRPr="009B1872">
        <w:rPr>
          <w:rFonts w:ascii="Palatino Linotype" w:eastAsia="Calibri" w:hAnsi="Palatino Linotype" w:cs="Arial"/>
        </w:rPr>
        <w:lastRenderedPageBreak/>
        <w:t>Pública del Estado de México y Municipios, podrá impugnar la presente resolución vía Juicio de Amparo en los términos de las leyes aplicables.</w:t>
      </w:r>
    </w:p>
    <w:p w:rsidR="00C25887" w:rsidRPr="001222A1" w:rsidRDefault="00C25887" w:rsidP="00C25887">
      <w:pPr>
        <w:spacing w:line="360" w:lineRule="auto"/>
        <w:jc w:val="both"/>
        <w:rPr>
          <w:rFonts w:ascii="Palatino Linotype" w:eastAsia="Calibri" w:hAnsi="Palatino Linotype" w:cs="Arial"/>
        </w:rPr>
      </w:pPr>
      <w:r w:rsidRPr="009B1872">
        <w:rPr>
          <w:rFonts w:ascii="Palatino Linotype" w:eastAsia="Calibri" w:hAnsi="Palatino Linotype" w:cs="Arial"/>
        </w:rPr>
        <w:t xml:space="preserve">Se dejan a salvo los derechos del </w:t>
      </w:r>
      <w:r w:rsidRPr="009B1872">
        <w:rPr>
          <w:rFonts w:ascii="Palatino Linotype" w:eastAsia="Calibri" w:hAnsi="Palatino Linotype" w:cs="Arial"/>
          <w:b/>
        </w:rPr>
        <w:t>RECURRENTE</w:t>
      </w:r>
      <w:r w:rsidRPr="009B1872">
        <w:rPr>
          <w:rFonts w:ascii="Palatino Linotype" w:eastAsia="Calibri" w:hAnsi="Palatino Linotype" w:cs="Arial"/>
        </w:rPr>
        <w:t xml:space="preserve">, a fin de que formule las solicitudes de acceso a la información pública </w:t>
      </w:r>
      <w:r w:rsidR="00102C84" w:rsidRPr="009B1872">
        <w:rPr>
          <w:rFonts w:ascii="Palatino Linotype" w:eastAsia="Calibri" w:hAnsi="Palatino Linotype" w:cs="Arial"/>
        </w:rPr>
        <w:t>que a su derecho convenga ante los</w:t>
      </w:r>
      <w:r w:rsidRPr="009B1872">
        <w:rPr>
          <w:rFonts w:ascii="Palatino Linotype" w:eastAsia="Calibri" w:hAnsi="Palatino Linotype" w:cs="Arial"/>
        </w:rPr>
        <w:t xml:space="preserve"> Sujeto</w:t>
      </w:r>
      <w:r w:rsidR="00102C84" w:rsidRPr="009B1872">
        <w:rPr>
          <w:rFonts w:ascii="Palatino Linotype" w:eastAsia="Calibri" w:hAnsi="Palatino Linotype" w:cs="Arial"/>
        </w:rPr>
        <w:t>s</w:t>
      </w:r>
      <w:r w:rsidRPr="009B1872">
        <w:rPr>
          <w:rFonts w:ascii="Palatino Linotype" w:eastAsia="Calibri" w:hAnsi="Palatino Linotype" w:cs="Arial"/>
        </w:rPr>
        <w:t xml:space="preserve"> Obligado</w:t>
      </w:r>
      <w:r w:rsidR="00102C84" w:rsidRPr="009B1872">
        <w:rPr>
          <w:rFonts w:ascii="Palatino Linotype" w:eastAsia="Calibri" w:hAnsi="Palatino Linotype" w:cs="Arial"/>
        </w:rPr>
        <w:t>s</w:t>
      </w:r>
      <w:r w:rsidRPr="009B1872">
        <w:rPr>
          <w:rFonts w:ascii="Palatino Linotype" w:eastAsia="Calibri" w:hAnsi="Palatino Linotype" w:cs="Arial"/>
        </w:rPr>
        <w:t xml:space="preserve"> competente</w:t>
      </w:r>
      <w:r w:rsidR="00102C84" w:rsidRPr="009B1872">
        <w:rPr>
          <w:rFonts w:ascii="Palatino Linotype" w:eastAsia="Calibri" w:hAnsi="Palatino Linotype" w:cs="Arial"/>
        </w:rPr>
        <w:t>s</w:t>
      </w:r>
      <w:r w:rsidRPr="009B1872">
        <w:rPr>
          <w:rFonts w:ascii="Palatino Linotype" w:eastAsia="Calibri" w:hAnsi="Palatino Linotype" w:cs="Arial"/>
        </w:rPr>
        <w:t>.</w:t>
      </w:r>
    </w:p>
    <w:p w:rsidR="00C25887" w:rsidRPr="005E7982" w:rsidRDefault="00F67CDE" w:rsidP="00C25887">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t xml:space="preserve">ASÍ LO RESUELVE, POR UNANIMIDAD DE VOTOS </w:t>
      </w:r>
      <w:r>
        <w:rPr>
          <w:rFonts w:ascii="Palatino Linotype" w:hAnsi="Palatino Linotype" w:cs="Arial"/>
        </w:rPr>
        <w:t xml:space="preserve">DE LOS PRESENTES, </w:t>
      </w:r>
      <w:r w:rsidRPr="000C2C5B">
        <w:rPr>
          <w:rFonts w:ascii="Palatino Linotype" w:hAnsi="Palatino Linotype" w:cs="Arial"/>
        </w:rPr>
        <w:t>EL PLENO DEL</w:t>
      </w:r>
      <w:r w:rsidRPr="000C2C5B">
        <w:rPr>
          <w:rFonts w:ascii="Palatino Linotype" w:eastAsia="Arial Unicode MS" w:hAnsi="Palatino Linotype" w:cs="Arial"/>
        </w:rPr>
        <w:t xml:space="preserve"> INSTITUTO DE </w:t>
      </w:r>
      <w:r w:rsidRPr="000C2C5B">
        <w:rPr>
          <w:rFonts w:ascii="Palatino Linotype" w:hAnsi="Palatino Linotype"/>
          <w:lang w:eastAsia="en-US"/>
        </w:rPr>
        <w:t>TRANSPARENCIA</w:t>
      </w:r>
      <w:r w:rsidRPr="000C2C5B">
        <w:rPr>
          <w:rFonts w:ascii="Palatino Linotype" w:eastAsia="Arial Unicode MS" w:hAnsi="Palatino Linotype" w:cs="Arial"/>
        </w:rPr>
        <w:t>, ACCESO A LA INFORMACIÓN PÚBLICA Y PROTECCIÓN DE DATOS PERSONALES DEL ESTADO DE MÉXICO Y MUNICIPIOS</w:t>
      </w:r>
      <w:r w:rsidRPr="000C2C5B">
        <w:rPr>
          <w:rFonts w:ascii="Palatino Linotype" w:hAnsi="Palatino Linotype" w:cs="Arial"/>
        </w:rPr>
        <w:t xml:space="preserve">, CONFORMADO POR LOS COMISIONADOS ZULEMA MARTÍNEZ SÁNCHEZ; EVA ABAID YAPUR; JOSÉ GUADALUPE LUNA </w:t>
      </w:r>
      <w:r>
        <w:rPr>
          <w:rFonts w:ascii="Palatino Linotype" w:hAnsi="Palatino Linotype" w:cs="Arial"/>
        </w:rPr>
        <w:t>HERNÁNDEZ (AUSENTE EN LA VOTACIÓN)</w:t>
      </w:r>
      <w:r w:rsidRPr="000C2C5B">
        <w:rPr>
          <w:rFonts w:ascii="Palatino Linotype" w:hAnsi="Palatino Linotype" w:cs="Arial"/>
        </w:rPr>
        <w:t xml:space="preserve">, JAVIER MARTÍNEZ CRUZ Y LUIS GUSTAVO PARRA NORIEGA; </w:t>
      </w:r>
      <w:r w:rsidRPr="000C2C5B">
        <w:rPr>
          <w:rFonts w:ascii="Palatino Linotype" w:hAnsi="Palatino Linotype" w:cs="Arial"/>
          <w:shd w:val="clear" w:color="auto" w:fill="FFFFFF" w:themeFill="background1"/>
        </w:rPr>
        <w:t xml:space="preserve">EN LA </w:t>
      </w:r>
      <w:r w:rsidRPr="000C2C5B">
        <w:rPr>
          <w:rFonts w:ascii="Palatino Linotype" w:hAnsi="Palatino Linotype" w:cs="Arial"/>
        </w:rPr>
        <w:t xml:space="preserve">TRIGÉSIMA SESIÓN ORDINARIA CELEBRADA EL VEINTIUNO DE AGOSTO DE DOS MIL DIECINUEVE, ANTE EL SECRETARIO TÉCNICO DEL PLENO, </w:t>
      </w:r>
      <w:r w:rsidRPr="000C2C5B">
        <w:rPr>
          <w:rFonts w:ascii="Palatino Linotype" w:eastAsia="Arial Unicode MS" w:hAnsi="Palatino Linotype" w:cs="Arial"/>
        </w:rPr>
        <w:t>ALEXIS</w:t>
      </w:r>
      <w:r w:rsidRPr="000C2C5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C25887" w:rsidRPr="005E7982">
        <w:trPr>
          <w:jc w:val="center"/>
        </w:trPr>
        <w:tc>
          <w:tcPr>
            <w:tcW w:w="10365" w:type="dxa"/>
            <w:gridSpan w:val="2"/>
          </w:tcPr>
          <w:p w:rsidR="00C25887" w:rsidRDefault="00C25887"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D505E1" w:rsidRDefault="00D505E1"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Pr="005E7982" w:rsidRDefault="00F67CDE" w:rsidP="00CC1CF1">
            <w:pPr>
              <w:jc w:val="center"/>
              <w:rPr>
                <w:rFonts w:ascii="Palatino Linotype" w:hAnsi="Palatino Linotype" w:cs="Arial"/>
                <w:b/>
              </w:rPr>
            </w:pP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Zulema Martínez Sánchez</w:t>
            </w:r>
          </w:p>
          <w:p w:rsidR="00C25887" w:rsidRPr="005E7982" w:rsidRDefault="00C25887" w:rsidP="00CC1CF1">
            <w:pPr>
              <w:jc w:val="center"/>
              <w:rPr>
                <w:rFonts w:ascii="Palatino Linotype" w:hAnsi="Palatino Linotype" w:cs="Arial"/>
                <w:b/>
              </w:rPr>
            </w:pPr>
            <w:r w:rsidRPr="005E7982">
              <w:rPr>
                <w:rFonts w:ascii="Palatino Linotype" w:hAnsi="Palatino Linotype" w:cs="Arial"/>
              </w:rPr>
              <w:t>Comisionada Presidenta</w:t>
            </w: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 xml:space="preserve">(RÚBRICA) </w:t>
            </w:r>
          </w:p>
        </w:tc>
      </w:tr>
      <w:tr w:rsidR="00C25887" w:rsidRPr="005E7982">
        <w:trPr>
          <w:jc w:val="center"/>
        </w:trPr>
        <w:tc>
          <w:tcPr>
            <w:tcW w:w="5182" w:type="dxa"/>
          </w:tcPr>
          <w:p w:rsidR="00C25887" w:rsidRPr="005E7982" w:rsidRDefault="00C25887"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Pr="005E7982" w:rsidRDefault="00F67CDE" w:rsidP="00CC1CF1">
            <w:pPr>
              <w:jc w:val="center"/>
              <w:rPr>
                <w:rFonts w:ascii="Palatino Linotype" w:hAnsi="Palatino Linotype" w:cs="Arial"/>
                <w:b/>
              </w:rPr>
            </w:pP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Eva Abaid Yapur</w:t>
            </w:r>
          </w:p>
          <w:p w:rsidR="00C25887" w:rsidRPr="005E7982" w:rsidRDefault="00C25887" w:rsidP="00CC1CF1">
            <w:pPr>
              <w:jc w:val="center"/>
              <w:rPr>
                <w:rFonts w:ascii="Palatino Linotype" w:hAnsi="Palatino Linotype" w:cs="Arial"/>
              </w:rPr>
            </w:pPr>
            <w:r w:rsidRPr="005E7982">
              <w:rPr>
                <w:rFonts w:ascii="Palatino Linotype" w:hAnsi="Palatino Linotype" w:cs="Arial"/>
              </w:rPr>
              <w:t>Comisionada</w:t>
            </w: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(RÚBRICA)</w:t>
            </w:r>
          </w:p>
        </w:tc>
        <w:tc>
          <w:tcPr>
            <w:tcW w:w="5183" w:type="dxa"/>
          </w:tcPr>
          <w:p w:rsidR="00C25887" w:rsidRDefault="00C25887"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AE59F0" w:rsidRPr="005E7982" w:rsidRDefault="00AE59F0"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Default="00F67CDE" w:rsidP="00CC1CF1">
            <w:pPr>
              <w:jc w:val="center"/>
              <w:rPr>
                <w:rFonts w:ascii="Palatino Linotype" w:hAnsi="Palatino Linotype" w:cs="Arial"/>
                <w:b/>
              </w:rPr>
            </w:pPr>
          </w:p>
          <w:p w:rsidR="00F67CDE" w:rsidRPr="005E7982" w:rsidRDefault="00F67CDE" w:rsidP="00CC1CF1">
            <w:pPr>
              <w:jc w:val="center"/>
              <w:rPr>
                <w:rFonts w:ascii="Palatino Linotype" w:hAnsi="Palatino Linotype" w:cs="Arial"/>
                <w:b/>
              </w:rPr>
            </w:pP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José Guadalupe Luna Hernández</w:t>
            </w:r>
          </w:p>
          <w:p w:rsidR="00C25887" w:rsidRPr="005E7982" w:rsidRDefault="00C25887" w:rsidP="00CC1CF1">
            <w:pPr>
              <w:jc w:val="center"/>
              <w:rPr>
                <w:rFonts w:ascii="Palatino Linotype" w:hAnsi="Palatino Linotype" w:cs="Arial"/>
              </w:rPr>
            </w:pPr>
            <w:r w:rsidRPr="005E7982">
              <w:rPr>
                <w:rFonts w:ascii="Palatino Linotype" w:hAnsi="Palatino Linotype" w:cs="Arial"/>
              </w:rPr>
              <w:t>Comisionado</w:t>
            </w:r>
          </w:p>
          <w:p w:rsidR="00C25887" w:rsidRPr="005E7982" w:rsidRDefault="00F67CDE" w:rsidP="00CC1CF1">
            <w:pPr>
              <w:jc w:val="center"/>
              <w:rPr>
                <w:rFonts w:ascii="Palatino Linotype" w:hAnsi="Palatino Linotype" w:cs="Arial"/>
                <w:b/>
              </w:rPr>
            </w:pPr>
            <w:r>
              <w:rPr>
                <w:rFonts w:ascii="Palatino Linotype" w:hAnsi="Palatino Linotype" w:cs="Arial"/>
                <w:b/>
              </w:rPr>
              <w:t>(Ausente en la Votación</w:t>
            </w:r>
            <w:r w:rsidR="00C25887" w:rsidRPr="005E7982">
              <w:rPr>
                <w:rFonts w:ascii="Palatino Linotype" w:hAnsi="Palatino Linotype" w:cs="Arial"/>
                <w:b/>
              </w:rPr>
              <w:t>)</w:t>
            </w:r>
          </w:p>
        </w:tc>
      </w:tr>
      <w:tr w:rsidR="00C25887" w:rsidRPr="005E7982">
        <w:trPr>
          <w:jc w:val="center"/>
        </w:trPr>
        <w:tc>
          <w:tcPr>
            <w:tcW w:w="5182" w:type="dxa"/>
          </w:tcPr>
          <w:p w:rsidR="00C25887" w:rsidRPr="005E7982" w:rsidRDefault="00C25887"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F67CDE" w:rsidRPr="005E7982" w:rsidRDefault="00F67CDE" w:rsidP="00CC1CF1">
            <w:pPr>
              <w:jc w:val="center"/>
              <w:rPr>
                <w:rFonts w:ascii="Palatino Linotype" w:hAnsi="Palatino Linotype" w:cs="Arial"/>
                <w:b/>
              </w:rPr>
            </w:pP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Javier Martínez Cruz</w:t>
            </w:r>
          </w:p>
          <w:p w:rsidR="00C25887" w:rsidRPr="005E7982" w:rsidRDefault="00C25887" w:rsidP="00CC1CF1">
            <w:pPr>
              <w:jc w:val="center"/>
              <w:rPr>
                <w:rFonts w:ascii="Palatino Linotype" w:hAnsi="Palatino Linotype" w:cs="Arial"/>
              </w:rPr>
            </w:pPr>
            <w:r w:rsidRPr="005E7982">
              <w:rPr>
                <w:rFonts w:ascii="Palatino Linotype" w:hAnsi="Palatino Linotype" w:cs="Arial"/>
              </w:rPr>
              <w:t>Comisionado</w:t>
            </w:r>
          </w:p>
          <w:p w:rsidR="00C25887" w:rsidRPr="005E7982" w:rsidRDefault="00C25887" w:rsidP="00CC1CF1">
            <w:pPr>
              <w:jc w:val="center"/>
              <w:rPr>
                <w:rFonts w:ascii="Palatino Linotype" w:hAnsi="Palatino Linotype" w:cs="Arial"/>
              </w:rPr>
            </w:pPr>
            <w:r w:rsidRPr="005E7982">
              <w:rPr>
                <w:rFonts w:ascii="Palatino Linotype" w:hAnsi="Palatino Linotype" w:cs="Arial"/>
                <w:b/>
              </w:rPr>
              <w:t>(RÚBRICA)</w:t>
            </w:r>
          </w:p>
        </w:tc>
        <w:tc>
          <w:tcPr>
            <w:tcW w:w="5183" w:type="dxa"/>
          </w:tcPr>
          <w:p w:rsidR="00C25887" w:rsidRDefault="00C25887"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F67CDE" w:rsidRPr="005E7982" w:rsidRDefault="00F67CDE" w:rsidP="00CC1CF1">
            <w:pPr>
              <w:jc w:val="center"/>
              <w:rPr>
                <w:rFonts w:ascii="Palatino Linotype" w:hAnsi="Palatino Linotype" w:cs="Arial"/>
                <w:b/>
              </w:rPr>
            </w:pP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Luis Gustavo Parra Noriega</w:t>
            </w:r>
          </w:p>
          <w:p w:rsidR="00C25887" w:rsidRPr="005E7982" w:rsidRDefault="00C25887" w:rsidP="00CC1CF1">
            <w:pPr>
              <w:jc w:val="center"/>
              <w:rPr>
                <w:rFonts w:ascii="Palatino Linotype" w:hAnsi="Palatino Linotype" w:cs="Arial"/>
              </w:rPr>
            </w:pPr>
            <w:r w:rsidRPr="005E7982">
              <w:rPr>
                <w:rFonts w:ascii="Palatino Linotype" w:hAnsi="Palatino Linotype" w:cs="Arial"/>
              </w:rPr>
              <w:t>Comisionado</w:t>
            </w: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(RÚBRICA)</w:t>
            </w:r>
          </w:p>
        </w:tc>
      </w:tr>
      <w:tr w:rsidR="00C25887" w:rsidRPr="005E7982">
        <w:trPr>
          <w:jc w:val="center"/>
        </w:trPr>
        <w:tc>
          <w:tcPr>
            <w:tcW w:w="10365" w:type="dxa"/>
            <w:gridSpan w:val="2"/>
          </w:tcPr>
          <w:p w:rsidR="00C25887" w:rsidRDefault="00C25887" w:rsidP="00CC1CF1">
            <w:pPr>
              <w:jc w:val="center"/>
              <w:rPr>
                <w:rFonts w:ascii="Palatino Linotype" w:hAnsi="Palatino Linotype" w:cs="Arial"/>
                <w:b/>
              </w:rPr>
            </w:pPr>
          </w:p>
          <w:p w:rsidR="00102C84" w:rsidRDefault="00102C84"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AE59F0" w:rsidRDefault="00AE59F0" w:rsidP="00CC1CF1">
            <w:pPr>
              <w:jc w:val="center"/>
              <w:rPr>
                <w:rFonts w:ascii="Palatino Linotype" w:hAnsi="Palatino Linotype" w:cs="Arial"/>
                <w:b/>
              </w:rPr>
            </w:pPr>
          </w:p>
          <w:p w:rsidR="00AE59F0" w:rsidRPr="005E7982" w:rsidRDefault="00AE59F0" w:rsidP="00CC1CF1">
            <w:pPr>
              <w:jc w:val="center"/>
              <w:rPr>
                <w:rFonts w:ascii="Palatino Linotype" w:hAnsi="Palatino Linotype" w:cs="Arial"/>
                <w:b/>
              </w:rPr>
            </w:pPr>
          </w:p>
          <w:p w:rsidR="00C25887" w:rsidRDefault="00C25887" w:rsidP="00CC1CF1">
            <w:pPr>
              <w:jc w:val="center"/>
              <w:rPr>
                <w:rFonts w:ascii="Palatino Linotype" w:hAnsi="Palatino Linotype" w:cs="Arial"/>
                <w:b/>
              </w:rPr>
            </w:pPr>
          </w:p>
          <w:p w:rsidR="00F67CDE" w:rsidRPr="005E7982" w:rsidRDefault="00F67CDE" w:rsidP="00CC1CF1">
            <w:pPr>
              <w:jc w:val="center"/>
              <w:rPr>
                <w:rFonts w:ascii="Palatino Linotype" w:hAnsi="Palatino Linotype" w:cs="Arial"/>
                <w:b/>
              </w:rPr>
            </w:pPr>
          </w:p>
          <w:p w:rsidR="00C25887" w:rsidRPr="005E7982" w:rsidRDefault="00C25887" w:rsidP="00CC1CF1">
            <w:pPr>
              <w:jc w:val="center"/>
              <w:rPr>
                <w:rFonts w:ascii="Palatino Linotype" w:hAnsi="Palatino Linotype" w:cs="Arial"/>
                <w:b/>
              </w:rPr>
            </w:pPr>
            <w:r w:rsidRPr="005E7982">
              <w:rPr>
                <w:rFonts w:ascii="Palatino Linotype" w:hAnsi="Palatino Linotype" w:cs="Arial"/>
                <w:b/>
              </w:rPr>
              <w:t>Alexis Tapia Ramírez</w:t>
            </w:r>
          </w:p>
          <w:p w:rsidR="00C25887" w:rsidRPr="005E7982" w:rsidRDefault="00C25887" w:rsidP="00CC1CF1">
            <w:pPr>
              <w:jc w:val="center"/>
              <w:rPr>
                <w:rFonts w:ascii="Palatino Linotype" w:hAnsi="Palatino Linotype" w:cs="Arial"/>
              </w:rPr>
            </w:pPr>
            <w:r w:rsidRPr="005E7982">
              <w:rPr>
                <w:rFonts w:ascii="Palatino Linotype" w:hAnsi="Palatino Linotype" w:cs="Arial"/>
              </w:rPr>
              <w:t>Secretario Técnico del Pleno</w:t>
            </w:r>
          </w:p>
          <w:p w:rsidR="00C25887" w:rsidRPr="005E7982" w:rsidRDefault="00C25887" w:rsidP="00CC1CF1">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C25887" w:rsidRDefault="00C25887" w:rsidP="00C25887">
      <w:pPr>
        <w:jc w:val="both"/>
        <w:rPr>
          <w:rFonts w:ascii="Palatino Linotype" w:hAnsi="Palatino Linotype" w:cs="Arial"/>
          <w:sz w:val="20"/>
        </w:rPr>
      </w:pPr>
    </w:p>
    <w:p w:rsidR="00D505E1" w:rsidRDefault="00D505E1" w:rsidP="00C25887">
      <w:pPr>
        <w:jc w:val="both"/>
        <w:rPr>
          <w:rFonts w:ascii="Palatino Linotype" w:hAnsi="Palatino Linotype" w:cs="Arial"/>
          <w:sz w:val="20"/>
        </w:rPr>
      </w:pPr>
    </w:p>
    <w:p w:rsidR="00AE59F0" w:rsidRDefault="00AE59F0" w:rsidP="00C25887">
      <w:pPr>
        <w:jc w:val="both"/>
        <w:rPr>
          <w:rFonts w:ascii="Palatino Linotype" w:hAnsi="Palatino Linotype" w:cs="Arial"/>
          <w:sz w:val="20"/>
        </w:rPr>
      </w:pPr>
    </w:p>
    <w:p w:rsidR="00AE59F0" w:rsidRDefault="00AE59F0" w:rsidP="00C25887">
      <w:pPr>
        <w:jc w:val="both"/>
        <w:rPr>
          <w:rFonts w:ascii="Palatino Linotype" w:hAnsi="Palatino Linotype" w:cs="Arial"/>
          <w:sz w:val="20"/>
        </w:rPr>
      </w:pPr>
    </w:p>
    <w:p w:rsidR="00AE59F0" w:rsidRDefault="00AE59F0" w:rsidP="00C25887">
      <w:pPr>
        <w:jc w:val="both"/>
        <w:rPr>
          <w:rFonts w:ascii="Palatino Linotype" w:hAnsi="Palatino Linotype" w:cs="Arial"/>
          <w:sz w:val="20"/>
        </w:rPr>
      </w:pPr>
    </w:p>
    <w:p w:rsidR="00D505E1" w:rsidRPr="005E7982" w:rsidRDefault="00D505E1" w:rsidP="00C25887">
      <w:pPr>
        <w:jc w:val="both"/>
        <w:rPr>
          <w:rFonts w:ascii="Palatino Linotype" w:hAnsi="Palatino Linotype" w:cs="Arial"/>
          <w:sz w:val="20"/>
        </w:rPr>
      </w:pPr>
    </w:p>
    <w:p w:rsidR="00C25887" w:rsidRPr="005E7982" w:rsidRDefault="00C25887" w:rsidP="00C25887">
      <w:pPr>
        <w:jc w:val="both"/>
        <w:rPr>
          <w:rFonts w:ascii="Palatino Linotype" w:hAnsi="Palatino Linotype" w:cs="Arial"/>
          <w:sz w:val="16"/>
          <w:szCs w:val="20"/>
          <w:lang w:val="es-ES_tradnl"/>
        </w:rPr>
      </w:pPr>
      <w:r w:rsidRPr="005E7982">
        <w:rPr>
          <w:rFonts w:ascii="Palatino Linotype" w:hAnsi="Palatino Linotype" w:cs="Arial"/>
          <w:sz w:val="20"/>
        </w:rPr>
        <w:t>Esta hoja corres</w:t>
      </w:r>
      <w:r>
        <w:rPr>
          <w:rFonts w:ascii="Palatino Linotype" w:hAnsi="Palatino Linotype" w:cs="Arial"/>
          <w:sz w:val="20"/>
        </w:rPr>
        <w:t xml:space="preserve">ponde a la resolución de fecha </w:t>
      </w:r>
      <w:r w:rsidR="00102C84">
        <w:rPr>
          <w:rFonts w:ascii="Palatino Linotype" w:hAnsi="Palatino Linotype" w:cs="Arial"/>
          <w:sz w:val="20"/>
        </w:rPr>
        <w:t xml:space="preserve">veintiuno de agosto de </w:t>
      </w:r>
      <w:r w:rsidRPr="005E7982">
        <w:rPr>
          <w:rFonts w:ascii="Palatino Linotype" w:hAnsi="Palatino Linotype" w:cs="Arial"/>
          <w:sz w:val="20"/>
        </w:rPr>
        <w:t xml:space="preserve">dos mil diecinueve, emitida en el recurso de revisión </w:t>
      </w:r>
      <w:r w:rsidR="00102C84">
        <w:rPr>
          <w:rFonts w:ascii="Palatino Linotype" w:hAnsi="Palatino Linotype" w:cs="Arial"/>
          <w:sz w:val="20"/>
        </w:rPr>
        <w:t>04632</w:t>
      </w:r>
      <w:r w:rsidRPr="005E7982">
        <w:rPr>
          <w:rFonts w:ascii="Palatino Linotype" w:hAnsi="Palatino Linotype" w:cs="Arial"/>
          <w:sz w:val="20"/>
        </w:rPr>
        <w:t>/INFOEM/IP/RR/2019</w:t>
      </w:r>
      <w:r w:rsidR="00102C84">
        <w:rPr>
          <w:rFonts w:ascii="Palatino Linotype" w:hAnsi="Palatino Linotype" w:cs="Arial"/>
          <w:sz w:val="20"/>
        </w:rPr>
        <w:t xml:space="preserve"> y acumulados</w:t>
      </w:r>
      <w:r w:rsidRPr="005E7982">
        <w:rPr>
          <w:rFonts w:ascii="Palatino Linotype" w:hAnsi="Palatino Linotype" w:cs="Arial"/>
          <w:sz w:val="20"/>
        </w:rPr>
        <w:t>.</w:t>
      </w:r>
    </w:p>
    <w:p w:rsidR="00C25887" w:rsidRDefault="00C25887" w:rsidP="00C25887">
      <w:pPr>
        <w:pStyle w:val="Piedepgina"/>
      </w:pPr>
      <w:r w:rsidRPr="005E7982">
        <w:rPr>
          <w:rFonts w:ascii="Palatino Linotype" w:hAnsi="Palatino Linotype" w:cs="Arial"/>
          <w:sz w:val="20"/>
        </w:rPr>
        <w:t>YSM/AMV</w:t>
      </w:r>
    </w:p>
    <w:sectPr w:rsidR="00C25887" w:rsidSect="00CC1CF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80" w:rsidRDefault="009F2180" w:rsidP="00C25887">
      <w:r>
        <w:separator/>
      </w:r>
    </w:p>
  </w:endnote>
  <w:endnote w:type="continuationSeparator" w:id="0">
    <w:p w:rsidR="009F2180" w:rsidRDefault="009F2180" w:rsidP="00C2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BA3" w:rsidRPr="00A2780F" w:rsidRDefault="00AC2BA3" w:rsidP="00CC1CF1">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837B6">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837B6">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BA3" w:rsidRDefault="00AC2BA3" w:rsidP="00CC1CF1">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837B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837B6">
      <w:rPr>
        <w:rFonts w:ascii="Arial" w:hAnsi="Arial" w:cs="Arial"/>
        <w:b/>
        <w:bCs/>
        <w:noProof/>
        <w:sz w:val="20"/>
        <w:szCs w:val="20"/>
      </w:rPr>
      <w:t>31</w:t>
    </w:r>
    <w:r w:rsidRPr="00986599">
      <w:rPr>
        <w:rFonts w:ascii="Arial" w:hAnsi="Arial" w:cs="Arial"/>
        <w:b/>
        <w:bCs/>
        <w:sz w:val="20"/>
        <w:szCs w:val="20"/>
      </w:rPr>
      <w:fldChar w:fldCharType="end"/>
    </w:r>
  </w:p>
  <w:p w:rsidR="00AC2BA3" w:rsidRPr="00070856" w:rsidRDefault="00AC2BA3" w:rsidP="00CC1CF1">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80" w:rsidRDefault="009F2180" w:rsidP="00C25887">
      <w:r>
        <w:separator/>
      </w:r>
    </w:p>
  </w:footnote>
  <w:footnote w:type="continuationSeparator" w:id="0">
    <w:p w:rsidR="009F2180" w:rsidRDefault="009F2180" w:rsidP="00C25887">
      <w:r>
        <w:continuationSeparator/>
      </w:r>
    </w:p>
  </w:footnote>
  <w:footnote w:id="1">
    <w:p w:rsidR="00AC2BA3" w:rsidRPr="00F40B06" w:rsidRDefault="00AC2BA3" w:rsidP="00C25887">
      <w:pPr>
        <w:jc w:val="both"/>
        <w:rPr>
          <w:rFonts w:ascii="Palatino Linotype" w:hAnsi="Palatino Linotype"/>
          <w:b/>
          <w:i/>
          <w:sz w:val="16"/>
          <w:szCs w:val="16"/>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F40B06">
        <w:rPr>
          <w:rFonts w:ascii="Palatino Linotype" w:hAnsi="Palatino Linotype"/>
          <w:b/>
          <w:i/>
          <w:sz w:val="16"/>
          <w:szCs w:val="16"/>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AC2BA3" w:rsidRPr="00F40B06" w:rsidRDefault="00AC2BA3" w:rsidP="00C25887">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AC2BA3" w:rsidRPr="00F40B06" w:rsidRDefault="00AC2BA3" w:rsidP="00C25887">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p>
  </w:footnote>
  <w:footnote w:id="2">
    <w:p w:rsidR="00AC2BA3" w:rsidRPr="001B7ACD" w:rsidRDefault="00AC2BA3" w:rsidP="00C25887">
      <w:pPr>
        <w:ind w:right="51"/>
        <w:jc w:val="both"/>
        <w:rPr>
          <w:rFonts w:ascii="Palatino Linotype" w:hAnsi="Palatino Linotype" w:cs="Arial"/>
          <w:i/>
          <w:color w:val="000000"/>
          <w:sz w:val="16"/>
          <w:szCs w:val="16"/>
        </w:rPr>
      </w:pPr>
      <w:r>
        <w:rPr>
          <w:rStyle w:val="Refdenotaalpie"/>
        </w:rPr>
        <w:footnoteRef/>
      </w:r>
      <w:r>
        <w:t xml:space="preserve"> </w:t>
      </w:r>
      <w:r w:rsidRPr="001B7ACD">
        <w:rPr>
          <w:rFonts w:ascii="Palatino Linotype" w:hAnsi="Palatino Linotype" w:cs="Arial"/>
          <w:b/>
          <w:i/>
          <w:sz w:val="16"/>
          <w:szCs w:val="16"/>
        </w:rPr>
        <w:t>“</w:t>
      </w:r>
      <w:r w:rsidRPr="001B7ACD">
        <w:rPr>
          <w:rFonts w:ascii="Palatino Linotype" w:hAnsi="Palatino Linotype" w:cs="Arial"/>
          <w:b/>
          <w:i/>
          <w:color w:val="000000"/>
          <w:sz w:val="16"/>
          <w:szCs w:val="16"/>
        </w:rPr>
        <w:t xml:space="preserve">Artículo 4. </w:t>
      </w:r>
      <w:r w:rsidRPr="001B7ACD">
        <w:rPr>
          <w:rFonts w:ascii="Palatino Linotype" w:hAnsi="Palatino Linotype" w:cs="Arial"/>
          <w:i/>
          <w:color w:val="000000"/>
          <w:sz w:val="16"/>
          <w:szCs w:val="16"/>
        </w:rPr>
        <w:t xml:space="preserve">… </w:t>
      </w:r>
    </w:p>
    <w:p w:rsidR="00AC2BA3" w:rsidRDefault="00AC2BA3" w:rsidP="00C25887">
      <w:pPr>
        <w:ind w:right="51"/>
        <w:jc w:val="both"/>
        <w:rPr>
          <w:rFonts w:ascii="Palatino Linotype" w:hAnsi="Palatino Linotype" w:cs="Arial"/>
          <w:i/>
          <w:color w:val="000000"/>
          <w:sz w:val="16"/>
          <w:szCs w:val="16"/>
        </w:rPr>
      </w:pPr>
      <w:r w:rsidRPr="001B7ACD">
        <w:rPr>
          <w:rFonts w:ascii="Palatino Linotype" w:hAnsi="Palatino Linotype" w:cs="Arial"/>
          <w:i/>
          <w:color w:val="000000"/>
          <w:sz w:val="16"/>
          <w:szCs w:val="16"/>
        </w:rPr>
        <w:t xml:space="preserve"> </w:t>
      </w:r>
      <w:r w:rsidRPr="001B7ACD">
        <w:rPr>
          <w:rFonts w:ascii="Palatino Linotype" w:hAnsi="Palatino Linotype" w:cs="Arial"/>
          <w:b/>
          <w:i/>
          <w:color w:val="000000"/>
          <w:sz w:val="16"/>
          <w:szCs w:val="1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r w:rsidRPr="001B7ACD">
        <w:rPr>
          <w:rFonts w:ascii="Palatino Linotype" w:hAnsi="Palatino Linotype" w:cs="Arial"/>
          <w:i/>
          <w:color w:val="000000"/>
          <w:sz w:val="16"/>
          <w:szCs w:val="16"/>
        </w:rPr>
        <w:t>,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w:t>
      </w:r>
      <w:r>
        <w:rPr>
          <w:rFonts w:ascii="Palatino Linotype" w:hAnsi="Palatino Linotype" w:cs="Arial"/>
          <w:i/>
          <w:color w:val="000000"/>
          <w:sz w:val="16"/>
          <w:szCs w:val="16"/>
        </w:rPr>
        <w:t>sarias previstas por esta Ley</w:t>
      </w:r>
    </w:p>
    <w:p w:rsidR="00AC2BA3" w:rsidRPr="001B7ACD" w:rsidRDefault="00AC2BA3" w:rsidP="00C25887">
      <w:pPr>
        <w:ind w:right="51"/>
        <w:jc w:val="both"/>
        <w:rPr>
          <w:rFonts w:ascii="Palatino Linotype" w:hAnsi="Palatino Linotype" w:cs="Arial"/>
          <w:i/>
          <w:color w:val="000000"/>
          <w:sz w:val="16"/>
          <w:szCs w:val="16"/>
        </w:rPr>
      </w:pPr>
      <w:r w:rsidRPr="001B7ACD">
        <w:rPr>
          <w:rFonts w:ascii="Palatino Linotype" w:hAnsi="Palatino Linotype" w:cs="Arial"/>
          <w:i/>
          <w:color w:val="000000"/>
          <w:sz w:val="16"/>
          <w:szCs w:val="16"/>
        </w:rPr>
        <w:t xml:space="preserve"> ...”</w:t>
      </w:r>
      <w:r>
        <w:rPr>
          <w:rFonts w:ascii="Palatino Linotype" w:hAnsi="Palatino Linotype" w:cs="Arial"/>
          <w:i/>
          <w:color w:val="000000"/>
          <w:sz w:val="16"/>
          <w:szCs w:val="16"/>
        </w:rPr>
        <w:t xml:space="preserve"> </w:t>
      </w:r>
      <w:r w:rsidRPr="001B7ACD">
        <w:rPr>
          <w:rFonts w:ascii="Palatino Linotype" w:hAnsi="Palatino Linotype" w:cs="Arial"/>
          <w:i/>
          <w:color w:val="000000"/>
          <w:sz w:val="16"/>
          <w:szCs w:val="16"/>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BA3" w:rsidRPr="00BD798B" w:rsidRDefault="00AC2BA3" w:rsidP="00CC1CF1">
    <w:pPr>
      <w:pStyle w:val="Encabezado"/>
      <w:tabs>
        <w:tab w:val="clear" w:pos="4252"/>
        <w:tab w:val="clear" w:pos="8504"/>
        <w:tab w:val="left" w:pos="2326"/>
      </w:tabs>
      <w:rPr>
        <w:rFonts w:ascii="Palatino Linotype" w:hAnsi="Palatino Linotype"/>
        <w:sz w:val="18"/>
        <w:szCs w:val="22"/>
      </w:rPr>
    </w:pPr>
  </w:p>
  <w:tbl>
    <w:tblPr>
      <w:tblW w:w="9498" w:type="dxa"/>
      <w:tblInd w:w="-142" w:type="dxa"/>
      <w:tblLayout w:type="fixed"/>
      <w:tblLook w:val="04A0" w:firstRow="1" w:lastRow="0" w:firstColumn="1" w:lastColumn="0" w:noHBand="0" w:noVBand="1"/>
    </w:tblPr>
    <w:tblGrid>
      <w:gridCol w:w="3686"/>
      <w:gridCol w:w="2693"/>
      <w:gridCol w:w="3119"/>
    </w:tblGrid>
    <w:tr w:rsidR="00AC2BA3" w:rsidRPr="007769F3">
      <w:tc>
        <w:tcPr>
          <w:tcW w:w="3686" w:type="dxa"/>
        </w:tcPr>
        <w:p w:rsidR="00AC2BA3" w:rsidRPr="007769F3" w:rsidRDefault="00AC2BA3" w:rsidP="00CC1CF1">
          <w:pPr>
            <w:rPr>
              <w:rFonts w:ascii="Palatino Linotype" w:hAnsi="Palatino Linotype"/>
              <w:b/>
              <w:lang w:val="es-ES_tradnl"/>
            </w:rPr>
          </w:pPr>
        </w:p>
      </w:tc>
      <w:tc>
        <w:tcPr>
          <w:tcW w:w="2693" w:type="dxa"/>
          <w:shd w:val="clear" w:color="auto" w:fill="auto"/>
        </w:tcPr>
        <w:p w:rsidR="00AC2BA3" w:rsidRPr="007769F3" w:rsidRDefault="00AC2BA3" w:rsidP="00CC1CF1">
          <w:pPr>
            <w:rPr>
              <w:rFonts w:ascii="Palatino Linotype" w:hAnsi="Palatino Linotype"/>
              <w:b/>
              <w:lang w:val="es-ES_tradnl"/>
            </w:rPr>
          </w:pPr>
          <w:r w:rsidRPr="007769F3">
            <w:rPr>
              <w:rFonts w:ascii="Palatino Linotype" w:hAnsi="Palatino Linotype"/>
              <w:b/>
              <w:sz w:val="22"/>
              <w:szCs w:val="22"/>
              <w:lang w:val="es-ES_tradnl"/>
            </w:rPr>
            <w:t>Recurso de revisión:</w:t>
          </w:r>
        </w:p>
      </w:tc>
      <w:tc>
        <w:tcPr>
          <w:tcW w:w="3119" w:type="dxa"/>
          <w:shd w:val="clear" w:color="auto" w:fill="auto"/>
          <w:vAlign w:val="center"/>
        </w:tcPr>
        <w:p w:rsidR="00AC2BA3" w:rsidRPr="007769F3" w:rsidRDefault="00AC2BA3" w:rsidP="00C25887">
          <w:pPr>
            <w:jc w:val="both"/>
            <w:rPr>
              <w:rFonts w:ascii="Palatino Linotype" w:hAnsi="Palatino Linotype"/>
              <w:b/>
              <w:lang w:val="es-ES_tradnl"/>
            </w:rPr>
          </w:pPr>
          <w:r>
            <w:rPr>
              <w:rFonts w:ascii="Palatino Linotype" w:hAnsi="Palatino Linotype"/>
              <w:b/>
              <w:sz w:val="22"/>
              <w:szCs w:val="22"/>
              <w:lang w:val="es-ES_tradnl"/>
            </w:rPr>
            <w:t>04632/INFOEM/IP/RR/2019</w:t>
          </w:r>
          <w:r w:rsidR="001652F0">
            <w:rPr>
              <w:rFonts w:ascii="Palatino Linotype" w:hAnsi="Palatino Linotype"/>
              <w:b/>
              <w:sz w:val="22"/>
              <w:szCs w:val="22"/>
              <w:lang w:val="es-ES_tradnl"/>
            </w:rPr>
            <w:t xml:space="preserve"> y acumulados</w:t>
          </w:r>
        </w:p>
      </w:tc>
    </w:tr>
    <w:tr w:rsidR="00AC2BA3" w:rsidRPr="007769F3">
      <w:tc>
        <w:tcPr>
          <w:tcW w:w="3686" w:type="dxa"/>
        </w:tcPr>
        <w:p w:rsidR="00AC2BA3" w:rsidRPr="007769F3" w:rsidRDefault="00AC2BA3" w:rsidP="00CC1CF1">
          <w:pPr>
            <w:rPr>
              <w:rFonts w:ascii="Palatino Linotype" w:hAnsi="Palatino Linotype"/>
              <w:b/>
              <w:lang w:val="es-ES_tradnl"/>
            </w:rPr>
          </w:pPr>
        </w:p>
      </w:tc>
      <w:tc>
        <w:tcPr>
          <w:tcW w:w="2693" w:type="dxa"/>
          <w:shd w:val="clear" w:color="auto" w:fill="auto"/>
        </w:tcPr>
        <w:p w:rsidR="00AC2BA3" w:rsidRPr="007769F3" w:rsidRDefault="00AC2BA3" w:rsidP="00CC1CF1">
          <w:pPr>
            <w:rPr>
              <w:rFonts w:ascii="Palatino Linotype" w:hAnsi="Palatino Linotype"/>
              <w:b/>
              <w:lang w:val="es-ES_tradnl"/>
            </w:rPr>
          </w:pPr>
          <w:r w:rsidRPr="007769F3">
            <w:rPr>
              <w:rFonts w:ascii="Palatino Linotype" w:hAnsi="Palatino Linotype"/>
              <w:b/>
              <w:sz w:val="22"/>
              <w:szCs w:val="22"/>
              <w:lang w:val="es-ES_tradnl"/>
            </w:rPr>
            <w:t>Sujeto Obligado:</w:t>
          </w:r>
        </w:p>
      </w:tc>
      <w:tc>
        <w:tcPr>
          <w:tcW w:w="3119" w:type="dxa"/>
          <w:shd w:val="clear" w:color="auto" w:fill="auto"/>
          <w:vAlign w:val="center"/>
        </w:tcPr>
        <w:p w:rsidR="00AC2BA3" w:rsidRPr="007769F3" w:rsidRDefault="00AC2BA3" w:rsidP="00CC1CF1">
          <w:pPr>
            <w:ind w:right="34"/>
            <w:jc w:val="both"/>
            <w:rPr>
              <w:rFonts w:ascii="Palatino Linotype" w:hAnsi="Palatino Linotype"/>
              <w:b/>
            </w:rPr>
          </w:pPr>
          <w:r>
            <w:rPr>
              <w:rFonts w:ascii="Palatino Linotype" w:hAnsi="Palatino Linotype"/>
              <w:b/>
              <w:sz w:val="22"/>
              <w:szCs w:val="22"/>
              <w:lang w:val="es-ES_tradnl"/>
            </w:rPr>
            <w:t>Ayuntamiento de Juchitepec</w:t>
          </w:r>
        </w:p>
      </w:tc>
    </w:tr>
    <w:tr w:rsidR="00AC2BA3" w:rsidRPr="007769F3">
      <w:trPr>
        <w:trHeight w:val="228"/>
      </w:trPr>
      <w:tc>
        <w:tcPr>
          <w:tcW w:w="3686" w:type="dxa"/>
        </w:tcPr>
        <w:p w:rsidR="00AC2BA3" w:rsidRPr="007769F3" w:rsidRDefault="00AC2BA3" w:rsidP="00CC1CF1">
          <w:pPr>
            <w:rPr>
              <w:rFonts w:ascii="Palatino Linotype" w:hAnsi="Palatino Linotype"/>
              <w:b/>
              <w:lang w:val="es-ES_tradnl"/>
            </w:rPr>
          </w:pPr>
        </w:p>
      </w:tc>
      <w:tc>
        <w:tcPr>
          <w:tcW w:w="2693" w:type="dxa"/>
          <w:shd w:val="clear" w:color="auto" w:fill="auto"/>
        </w:tcPr>
        <w:p w:rsidR="00AC2BA3" w:rsidRPr="007769F3" w:rsidRDefault="00AC2BA3" w:rsidP="00CC1CF1">
          <w:pPr>
            <w:rPr>
              <w:rFonts w:ascii="Palatino Linotype" w:hAnsi="Palatino Linotype"/>
              <w:b/>
              <w:lang w:val="es-ES_tradnl"/>
            </w:rPr>
          </w:pPr>
          <w:r w:rsidRPr="007769F3">
            <w:rPr>
              <w:rFonts w:ascii="Palatino Linotype" w:hAnsi="Palatino Linotype"/>
              <w:b/>
              <w:sz w:val="22"/>
              <w:szCs w:val="22"/>
              <w:lang w:val="es-ES_tradnl"/>
            </w:rPr>
            <w:t>Comisionada ponente:</w:t>
          </w:r>
        </w:p>
      </w:tc>
      <w:tc>
        <w:tcPr>
          <w:tcW w:w="3119" w:type="dxa"/>
          <w:shd w:val="clear" w:color="auto" w:fill="auto"/>
        </w:tcPr>
        <w:p w:rsidR="00AC2BA3" w:rsidRPr="007769F3" w:rsidRDefault="00AC2BA3" w:rsidP="00CC1CF1">
          <w:pPr>
            <w:jc w:val="both"/>
            <w:rPr>
              <w:rFonts w:ascii="Palatino Linotype" w:hAnsi="Palatino Linotype"/>
              <w:b/>
              <w:lang w:val="es-ES_tradnl"/>
            </w:rPr>
          </w:pPr>
          <w:r w:rsidRPr="007769F3">
            <w:rPr>
              <w:rFonts w:ascii="Palatino Linotype" w:hAnsi="Palatino Linotype"/>
              <w:b/>
              <w:sz w:val="22"/>
              <w:szCs w:val="22"/>
              <w:lang w:val="es-ES_tradnl"/>
            </w:rPr>
            <w:t>Eva Abaid Yapur</w:t>
          </w:r>
        </w:p>
      </w:tc>
    </w:tr>
  </w:tbl>
  <w:p w:rsidR="00AC2BA3" w:rsidRPr="00BD798B" w:rsidRDefault="00AC2BA3" w:rsidP="00CC1CF1">
    <w:pPr>
      <w:pStyle w:val="Encabezado"/>
      <w:tabs>
        <w:tab w:val="clear" w:pos="4252"/>
        <w:tab w:val="clear" w:pos="8504"/>
        <w:tab w:val="left" w:pos="2326"/>
      </w:tabs>
      <w:rPr>
        <w:rFonts w:ascii="Palatino Linotype" w:hAnsi="Palatino Linotype"/>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BA3" w:rsidRPr="00463339" w:rsidRDefault="00AC2BA3" w:rsidP="00CC1CF1">
    <w:pPr>
      <w:tabs>
        <w:tab w:val="left" w:pos="9072"/>
      </w:tabs>
      <w:ind w:right="-377"/>
      <w:rPr>
        <w:rFonts w:ascii="Palatino Linotype" w:hAnsi="Palatino Linotype"/>
        <w:sz w:val="16"/>
        <w:szCs w:val="20"/>
      </w:rPr>
    </w:pPr>
  </w:p>
  <w:tbl>
    <w:tblPr>
      <w:tblW w:w="9464" w:type="dxa"/>
      <w:tblInd w:w="-142" w:type="dxa"/>
      <w:tblLayout w:type="fixed"/>
      <w:tblLook w:val="04A0" w:firstRow="1" w:lastRow="0" w:firstColumn="1" w:lastColumn="0" w:noHBand="0" w:noVBand="1"/>
    </w:tblPr>
    <w:tblGrid>
      <w:gridCol w:w="3652"/>
      <w:gridCol w:w="2694"/>
      <w:gridCol w:w="3118"/>
    </w:tblGrid>
    <w:tr w:rsidR="00AC2BA3" w:rsidRPr="008F2CCC" w:rsidTr="001652F0">
      <w:tc>
        <w:tcPr>
          <w:tcW w:w="3652" w:type="dxa"/>
          <w:vMerge w:val="restart"/>
        </w:tcPr>
        <w:p w:rsidR="00AC2BA3" w:rsidRPr="008F2CCC" w:rsidRDefault="00AC2BA3" w:rsidP="00CC1CF1">
          <w:pPr>
            <w:ind w:right="34"/>
            <w:rPr>
              <w:rFonts w:ascii="Palatino Linotype" w:hAnsi="Palatino Linotype"/>
              <w:b/>
              <w:lang w:val="es-ES_tradnl"/>
            </w:rPr>
          </w:pPr>
        </w:p>
      </w:tc>
      <w:tc>
        <w:tcPr>
          <w:tcW w:w="2694" w:type="dxa"/>
          <w:shd w:val="clear" w:color="auto" w:fill="auto"/>
        </w:tcPr>
        <w:p w:rsidR="00AC2BA3" w:rsidRPr="008F2CCC" w:rsidRDefault="00AC2BA3" w:rsidP="00CC1CF1">
          <w:pPr>
            <w:rPr>
              <w:rFonts w:ascii="Palatino Linotype" w:hAnsi="Palatino Linotype"/>
              <w:b/>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AC2BA3" w:rsidRPr="008F2CCC" w:rsidRDefault="00AC2BA3" w:rsidP="00C25887">
          <w:pPr>
            <w:jc w:val="both"/>
            <w:rPr>
              <w:rFonts w:ascii="Palatino Linotype" w:hAnsi="Palatino Linotype"/>
              <w:b/>
              <w:lang w:val="es-ES_tradnl"/>
            </w:rPr>
          </w:pPr>
          <w:r>
            <w:rPr>
              <w:rFonts w:ascii="Palatino Linotype" w:hAnsi="Palatino Linotype"/>
              <w:b/>
              <w:sz w:val="22"/>
              <w:szCs w:val="22"/>
              <w:lang w:val="es-ES_tradnl"/>
            </w:rPr>
            <w:t>04632/INFOEM/IP/RR/2019 y acumulados</w:t>
          </w:r>
        </w:p>
      </w:tc>
    </w:tr>
    <w:tr w:rsidR="00AC2BA3" w:rsidRPr="008F2CCC" w:rsidTr="001652F0">
      <w:tc>
        <w:tcPr>
          <w:tcW w:w="3652" w:type="dxa"/>
          <w:vMerge/>
        </w:tcPr>
        <w:p w:rsidR="00AC2BA3" w:rsidRPr="008F2CCC" w:rsidRDefault="00AC2BA3" w:rsidP="00CC1CF1">
          <w:pPr>
            <w:rPr>
              <w:rFonts w:ascii="Palatino Linotype" w:hAnsi="Palatino Linotype"/>
              <w:b/>
              <w:lang w:val="es-ES_tradnl"/>
            </w:rPr>
          </w:pPr>
        </w:p>
      </w:tc>
      <w:tc>
        <w:tcPr>
          <w:tcW w:w="2694" w:type="dxa"/>
          <w:shd w:val="clear" w:color="auto" w:fill="auto"/>
        </w:tcPr>
        <w:p w:rsidR="00AC2BA3" w:rsidRPr="008F2CCC" w:rsidRDefault="00AC2BA3" w:rsidP="00CC1CF1">
          <w:pPr>
            <w:rPr>
              <w:rFonts w:ascii="Palatino Linotype" w:hAnsi="Palatino Linotype"/>
              <w:b/>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AC2BA3" w:rsidRPr="008F2CCC" w:rsidRDefault="009837B6" w:rsidP="009837B6">
          <w:pPr>
            <w:ind w:left="34" w:right="34"/>
            <w:jc w:val="both"/>
            <w:rPr>
              <w:rFonts w:ascii="Palatino Linotype" w:hAnsi="Palatino Linotype"/>
              <w:b/>
              <w:lang w:val="es-ES_tradnl"/>
            </w:rPr>
          </w:pPr>
          <w:r>
            <w:rPr>
              <w:rFonts w:ascii="Palatino Linotype" w:hAnsi="Palatino Linotype"/>
              <w:b/>
              <w:sz w:val="22"/>
              <w:szCs w:val="22"/>
              <w:lang w:val="es-ES_tradnl"/>
            </w:rPr>
            <w:t>XXXXXXX XXXXX</w:t>
          </w:r>
        </w:p>
      </w:tc>
    </w:tr>
    <w:tr w:rsidR="00AC2BA3" w:rsidRPr="008F2CCC" w:rsidTr="001652F0">
      <w:trPr>
        <w:trHeight w:val="228"/>
      </w:trPr>
      <w:tc>
        <w:tcPr>
          <w:tcW w:w="3652" w:type="dxa"/>
          <w:vMerge/>
        </w:tcPr>
        <w:p w:rsidR="00AC2BA3" w:rsidRPr="008F2CCC" w:rsidRDefault="00AC2BA3" w:rsidP="00CC1CF1">
          <w:pPr>
            <w:rPr>
              <w:rFonts w:ascii="Palatino Linotype" w:hAnsi="Palatino Linotype"/>
              <w:b/>
              <w:lang w:val="es-ES_tradnl"/>
            </w:rPr>
          </w:pPr>
        </w:p>
      </w:tc>
      <w:tc>
        <w:tcPr>
          <w:tcW w:w="2694" w:type="dxa"/>
          <w:shd w:val="clear" w:color="auto" w:fill="auto"/>
        </w:tcPr>
        <w:p w:rsidR="00AC2BA3" w:rsidRPr="008F2CCC" w:rsidRDefault="00AC2BA3" w:rsidP="00CC1CF1">
          <w:pPr>
            <w:rPr>
              <w:rFonts w:ascii="Palatino Linotype" w:hAnsi="Palatino Linotype"/>
              <w:b/>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AC2BA3" w:rsidRPr="004C1DCD" w:rsidRDefault="00AC2BA3" w:rsidP="00CC1CF1">
          <w:pPr>
            <w:jc w:val="both"/>
            <w:rPr>
              <w:rFonts w:ascii="Palatino Linotype" w:hAnsi="Palatino Linotype"/>
              <w:b/>
              <w:lang w:val="es-ES_tradnl"/>
            </w:rPr>
          </w:pPr>
          <w:r>
            <w:rPr>
              <w:rFonts w:ascii="Palatino Linotype" w:hAnsi="Palatino Linotype"/>
              <w:b/>
              <w:sz w:val="22"/>
              <w:szCs w:val="22"/>
              <w:lang w:val="es-ES_tradnl"/>
            </w:rPr>
            <w:t>Ayuntamiento de Juchitepec</w:t>
          </w:r>
        </w:p>
      </w:tc>
    </w:tr>
    <w:tr w:rsidR="00AC2BA3" w:rsidRPr="008F2CCC" w:rsidTr="001652F0">
      <w:tc>
        <w:tcPr>
          <w:tcW w:w="3652" w:type="dxa"/>
          <w:vMerge/>
        </w:tcPr>
        <w:p w:rsidR="00AC2BA3" w:rsidRPr="008F2CCC" w:rsidRDefault="00AC2BA3" w:rsidP="00CC1CF1">
          <w:pPr>
            <w:rPr>
              <w:rFonts w:ascii="Palatino Linotype" w:hAnsi="Palatino Linotype"/>
              <w:b/>
              <w:lang w:val="es-ES_tradnl"/>
            </w:rPr>
          </w:pPr>
        </w:p>
      </w:tc>
      <w:tc>
        <w:tcPr>
          <w:tcW w:w="2694" w:type="dxa"/>
          <w:shd w:val="clear" w:color="auto" w:fill="auto"/>
        </w:tcPr>
        <w:p w:rsidR="00AC2BA3" w:rsidRPr="008F2CCC" w:rsidRDefault="00AC2BA3" w:rsidP="00CC1CF1">
          <w:pPr>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AC2BA3" w:rsidRPr="008F2CCC" w:rsidRDefault="00AC2BA3" w:rsidP="00CC1CF1">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C2BA3" w:rsidRPr="00463339" w:rsidRDefault="00AC2BA3" w:rsidP="00CC1CF1">
    <w:pPr>
      <w:rPr>
        <w:rFonts w:ascii="Palatino Linotype" w:hAnsi="Palatino Linotype"/>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4572A"/>
    <w:multiLevelType w:val="hybridMultilevel"/>
    <w:tmpl w:val="323CB4B4"/>
    <w:lvl w:ilvl="0" w:tplc="8AFC479A">
      <w:start w:val="1"/>
      <w:numFmt w:val="upperRoman"/>
      <w:lvlText w:val="%1."/>
      <w:lvlJc w:val="left"/>
      <w:pPr>
        <w:ind w:left="780" w:hanging="720"/>
      </w:pPr>
      <w:rPr>
        <w:rFonts w:hint="default"/>
        <w:sz w:val="28"/>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
    <w:nsid w:val="6BCB0CBA"/>
    <w:multiLevelType w:val="hybridMultilevel"/>
    <w:tmpl w:val="361E7C24"/>
    <w:lvl w:ilvl="0" w:tplc="87180828">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87"/>
    <w:rsid w:val="00035E9D"/>
    <w:rsid w:val="000710E2"/>
    <w:rsid w:val="000C3866"/>
    <w:rsid w:val="001010AF"/>
    <w:rsid w:val="00102C84"/>
    <w:rsid w:val="001065FF"/>
    <w:rsid w:val="00113BE6"/>
    <w:rsid w:val="00157C09"/>
    <w:rsid w:val="001652F0"/>
    <w:rsid w:val="0017576C"/>
    <w:rsid w:val="001B4143"/>
    <w:rsid w:val="001C5F28"/>
    <w:rsid w:val="00202E4A"/>
    <w:rsid w:val="00235510"/>
    <w:rsid w:val="00273CF4"/>
    <w:rsid w:val="002801AB"/>
    <w:rsid w:val="003D5F6E"/>
    <w:rsid w:val="003D7B88"/>
    <w:rsid w:val="00403604"/>
    <w:rsid w:val="004105E1"/>
    <w:rsid w:val="00423DCD"/>
    <w:rsid w:val="00450F30"/>
    <w:rsid w:val="0048772A"/>
    <w:rsid w:val="00494D61"/>
    <w:rsid w:val="004957A0"/>
    <w:rsid w:val="004E155E"/>
    <w:rsid w:val="00500B75"/>
    <w:rsid w:val="00564D95"/>
    <w:rsid w:val="0057541B"/>
    <w:rsid w:val="00583386"/>
    <w:rsid w:val="006066F0"/>
    <w:rsid w:val="00627FAD"/>
    <w:rsid w:val="006B330E"/>
    <w:rsid w:val="006C0D53"/>
    <w:rsid w:val="007056BF"/>
    <w:rsid w:val="007178B9"/>
    <w:rsid w:val="00734343"/>
    <w:rsid w:val="007A27CB"/>
    <w:rsid w:val="007E12BB"/>
    <w:rsid w:val="008262DA"/>
    <w:rsid w:val="0088344B"/>
    <w:rsid w:val="008B4400"/>
    <w:rsid w:val="008B6600"/>
    <w:rsid w:val="008C2CA3"/>
    <w:rsid w:val="008E25F9"/>
    <w:rsid w:val="008E764F"/>
    <w:rsid w:val="00905ED5"/>
    <w:rsid w:val="00941892"/>
    <w:rsid w:val="009837B6"/>
    <w:rsid w:val="009B1872"/>
    <w:rsid w:val="009E1C85"/>
    <w:rsid w:val="009F2180"/>
    <w:rsid w:val="00A324D0"/>
    <w:rsid w:val="00A95B81"/>
    <w:rsid w:val="00AC2BA3"/>
    <w:rsid w:val="00AD1501"/>
    <w:rsid w:val="00AE59F0"/>
    <w:rsid w:val="00AF3BF2"/>
    <w:rsid w:val="00B017D0"/>
    <w:rsid w:val="00B274A9"/>
    <w:rsid w:val="00B35BBB"/>
    <w:rsid w:val="00B83B47"/>
    <w:rsid w:val="00C0439B"/>
    <w:rsid w:val="00C23B43"/>
    <w:rsid w:val="00C25887"/>
    <w:rsid w:val="00C267AC"/>
    <w:rsid w:val="00C3382A"/>
    <w:rsid w:val="00C9714C"/>
    <w:rsid w:val="00CC1CF1"/>
    <w:rsid w:val="00D00273"/>
    <w:rsid w:val="00D314BF"/>
    <w:rsid w:val="00D4364F"/>
    <w:rsid w:val="00D505E1"/>
    <w:rsid w:val="00D7220D"/>
    <w:rsid w:val="00D7771D"/>
    <w:rsid w:val="00D96973"/>
    <w:rsid w:val="00DB7BF5"/>
    <w:rsid w:val="00DC042C"/>
    <w:rsid w:val="00E00968"/>
    <w:rsid w:val="00E20BFD"/>
    <w:rsid w:val="00E30E2C"/>
    <w:rsid w:val="00E712DD"/>
    <w:rsid w:val="00E967A9"/>
    <w:rsid w:val="00ED1B97"/>
    <w:rsid w:val="00EF514B"/>
    <w:rsid w:val="00F67CDE"/>
    <w:rsid w:val="00F67CFC"/>
    <w:rsid w:val="00FB0A2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B8C20F-CCA0-41C1-A809-942EE56C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8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588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25887"/>
    <w:rPr>
      <w:rFonts w:eastAsiaTheme="minorEastAsia"/>
      <w:sz w:val="24"/>
      <w:szCs w:val="24"/>
      <w:lang w:val="es-ES_tradnl" w:eastAsia="es-ES"/>
    </w:rPr>
  </w:style>
  <w:style w:type="paragraph" w:styleId="Piedepgina">
    <w:name w:val="footer"/>
    <w:basedOn w:val="Normal"/>
    <w:link w:val="PiedepginaCar"/>
    <w:uiPriority w:val="99"/>
    <w:unhideWhenUsed/>
    <w:rsid w:val="00C2588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2588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588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5887"/>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C2588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2588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5887"/>
    <w:rPr>
      <w:sz w:val="20"/>
      <w:szCs w:val="20"/>
    </w:rPr>
  </w:style>
  <w:style w:type="paragraph" w:styleId="Textodeglobo">
    <w:name w:val="Balloon Text"/>
    <w:basedOn w:val="Normal"/>
    <w:link w:val="TextodegloboCar"/>
    <w:uiPriority w:val="99"/>
    <w:semiHidden/>
    <w:unhideWhenUsed/>
    <w:rsid w:val="00D505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5E1"/>
    <w:rPr>
      <w:rFonts w:ascii="Segoe UI" w:eastAsia="Times New Roman" w:hAnsi="Segoe UI" w:cs="Segoe UI"/>
      <w:sz w:val="18"/>
      <w:szCs w:val="18"/>
      <w:lang w:eastAsia="es-ES"/>
    </w:rPr>
  </w:style>
  <w:style w:type="table" w:styleId="Tablaconcuadrcula">
    <w:name w:val="Table Grid"/>
    <w:basedOn w:val="Tablanormal"/>
    <w:uiPriority w:val="39"/>
    <w:rsid w:val="00035E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Grid31">
    <w:name w:val="Medium Grid 31"/>
    <w:basedOn w:val="Tablanormal"/>
    <w:uiPriority w:val="69"/>
    <w:rsid w:val="00C267AC"/>
    <w:pPr>
      <w:spacing w:after="0" w:line="240" w:lineRule="auto"/>
    </w:pPr>
    <w:rPr>
      <w:lang w:val="es-ES_tradnl" w:eastAsia="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ombreadomedio2">
    <w:name w:val="Medium Shading 2"/>
    <w:basedOn w:val="Tablanormal"/>
    <w:uiPriority w:val="64"/>
    <w:rsid w:val="00C267AC"/>
    <w:pPr>
      <w:spacing w:after="0" w:line="240" w:lineRule="auto"/>
    </w:pPr>
    <w:rPr>
      <w:lang w:val="es-ES_tradnl" w:eastAsia="es-ES_tradn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rsid w:val="0057541B"/>
    <w:pPr>
      <w:spacing w:beforeLines="1" w:afterLines="1"/>
    </w:pPr>
    <w:rPr>
      <w:rFonts w:ascii="Times" w:eastAsiaTheme="minorHAnsi" w:hAnsi="Time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4507">
      <w:bodyDiv w:val="1"/>
      <w:marLeft w:val="0"/>
      <w:marRight w:val="0"/>
      <w:marTop w:val="0"/>
      <w:marBottom w:val="0"/>
      <w:divBdr>
        <w:top w:val="none" w:sz="0" w:space="0" w:color="auto"/>
        <w:left w:val="none" w:sz="0" w:space="0" w:color="auto"/>
        <w:bottom w:val="none" w:sz="0" w:space="0" w:color="auto"/>
        <w:right w:val="none" w:sz="0" w:space="0" w:color="auto"/>
      </w:divBdr>
    </w:div>
    <w:div w:id="104735376">
      <w:bodyDiv w:val="1"/>
      <w:marLeft w:val="0"/>
      <w:marRight w:val="0"/>
      <w:marTop w:val="0"/>
      <w:marBottom w:val="0"/>
      <w:divBdr>
        <w:top w:val="none" w:sz="0" w:space="0" w:color="auto"/>
        <w:left w:val="none" w:sz="0" w:space="0" w:color="auto"/>
        <w:bottom w:val="none" w:sz="0" w:space="0" w:color="auto"/>
        <w:right w:val="none" w:sz="0" w:space="0" w:color="auto"/>
      </w:divBdr>
    </w:div>
    <w:div w:id="139080690">
      <w:bodyDiv w:val="1"/>
      <w:marLeft w:val="0"/>
      <w:marRight w:val="0"/>
      <w:marTop w:val="0"/>
      <w:marBottom w:val="0"/>
      <w:divBdr>
        <w:top w:val="none" w:sz="0" w:space="0" w:color="auto"/>
        <w:left w:val="none" w:sz="0" w:space="0" w:color="auto"/>
        <w:bottom w:val="none" w:sz="0" w:space="0" w:color="auto"/>
        <w:right w:val="none" w:sz="0" w:space="0" w:color="auto"/>
      </w:divBdr>
    </w:div>
    <w:div w:id="155613596">
      <w:bodyDiv w:val="1"/>
      <w:marLeft w:val="0"/>
      <w:marRight w:val="0"/>
      <w:marTop w:val="0"/>
      <w:marBottom w:val="0"/>
      <w:divBdr>
        <w:top w:val="none" w:sz="0" w:space="0" w:color="auto"/>
        <w:left w:val="none" w:sz="0" w:space="0" w:color="auto"/>
        <w:bottom w:val="none" w:sz="0" w:space="0" w:color="auto"/>
        <w:right w:val="none" w:sz="0" w:space="0" w:color="auto"/>
      </w:divBdr>
    </w:div>
    <w:div w:id="156893481">
      <w:bodyDiv w:val="1"/>
      <w:marLeft w:val="0"/>
      <w:marRight w:val="0"/>
      <w:marTop w:val="0"/>
      <w:marBottom w:val="0"/>
      <w:divBdr>
        <w:top w:val="none" w:sz="0" w:space="0" w:color="auto"/>
        <w:left w:val="none" w:sz="0" w:space="0" w:color="auto"/>
        <w:bottom w:val="none" w:sz="0" w:space="0" w:color="auto"/>
        <w:right w:val="none" w:sz="0" w:space="0" w:color="auto"/>
      </w:divBdr>
    </w:div>
    <w:div w:id="201791615">
      <w:bodyDiv w:val="1"/>
      <w:marLeft w:val="0"/>
      <w:marRight w:val="0"/>
      <w:marTop w:val="0"/>
      <w:marBottom w:val="0"/>
      <w:divBdr>
        <w:top w:val="none" w:sz="0" w:space="0" w:color="auto"/>
        <w:left w:val="none" w:sz="0" w:space="0" w:color="auto"/>
        <w:bottom w:val="none" w:sz="0" w:space="0" w:color="auto"/>
        <w:right w:val="none" w:sz="0" w:space="0" w:color="auto"/>
      </w:divBdr>
    </w:div>
    <w:div w:id="241260047">
      <w:bodyDiv w:val="1"/>
      <w:marLeft w:val="0"/>
      <w:marRight w:val="0"/>
      <w:marTop w:val="0"/>
      <w:marBottom w:val="0"/>
      <w:divBdr>
        <w:top w:val="none" w:sz="0" w:space="0" w:color="auto"/>
        <w:left w:val="none" w:sz="0" w:space="0" w:color="auto"/>
        <w:bottom w:val="none" w:sz="0" w:space="0" w:color="auto"/>
        <w:right w:val="none" w:sz="0" w:space="0" w:color="auto"/>
      </w:divBdr>
    </w:div>
    <w:div w:id="303777239">
      <w:bodyDiv w:val="1"/>
      <w:marLeft w:val="0"/>
      <w:marRight w:val="0"/>
      <w:marTop w:val="0"/>
      <w:marBottom w:val="0"/>
      <w:divBdr>
        <w:top w:val="none" w:sz="0" w:space="0" w:color="auto"/>
        <w:left w:val="none" w:sz="0" w:space="0" w:color="auto"/>
        <w:bottom w:val="none" w:sz="0" w:space="0" w:color="auto"/>
        <w:right w:val="none" w:sz="0" w:space="0" w:color="auto"/>
      </w:divBdr>
    </w:div>
    <w:div w:id="322851459">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502164227">
      <w:bodyDiv w:val="1"/>
      <w:marLeft w:val="0"/>
      <w:marRight w:val="0"/>
      <w:marTop w:val="0"/>
      <w:marBottom w:val="0"/>
      <w:divBdr>
        <w:top w:val="none" w:sz="0" w:space="0" w:color="auto"/>
        <w:left w:val="none" w:sz="0" w:space="0" w:color="auto"/>
        <w:bottom w:val="none" w:sz="0" w:space="0" w:color="auto"/>
        <w:right w:val="none" w:sz="0" w:space="0" w:color="auto"/>
      </w:divBdr>
    </w:div>
    <w:div w:id="546374253">
      <w:bodyDiv w:val="1"/>
      <w:marLeft w:val="0"/>
      <w:marRight w:val="0"/>
      <w:marTop w:val="0"/>
      <w:marBottom w:val="0"/>
      <w:divBdr>
        <w:top w:val="none" w:sz="0" w:space="0" w:color="auto"/>
        <w:left w:val="none" w:sz="0" w:space="0" w:color="auto"/>
        <w:bottom w:val="none" w:sz="0" w:space="0" w:color="auto"/>
        <w:right w:val="none" w:sz="0" w:space="0" w:color="auto"/>
      </w:divBdr>
    </w:div>
    <w:div w:id="576864942">
      <w:bodyDiv w:val="1"/>
      <w:marLeft w:val="0"/>
      <w:marRight w:val="0"/>
      <w:marTop w:val="0"/>
      <w:marBottom w:val="0"/>
      <w:divBdr>
        <w:top w:val="none" w:sz="0" w:space="0" w:color="auto"/>
        <w:left w:val="none" w:sz="0" w:space="0" w:color="auto"/>
        <w:bottom w:val="none" w:sz="0" w:space="0" w:color="auto"/>
        <w:right w:val="none" w:sz="0" w:space="0" w:color="auto"/>
      </w:divBdr>
    </w:div>
    <w:div w:id="586425562">
      <w:bodyDiv w:val="1"/>
      <w:marLeft w:val="0"/>
      <w:marRight w:val="0"/>
      <w:marTop w:val="0"/>
      <w:marBottom w:val="0"/>
      <w:divBdr>
        <w:top w:val="none" w:sz="0" w:space="0" w:color="auto"/>
        <w:left w:val="none" w:sz="0" w:space="0" w:color="auto"/>
        <w:bottom w:val="none" w:sz="0" w:space="0" w:color="auto"/>
        <w:right w:val="none" w:sz="0" w:space="0" w:color="auto"/>
      </w:divBdr>
    </w:div>
    <w:div w:id="598489746">
      <w:bodyDiv w:val="1"/>
      <w:marLeft w:val="0"/>
      <w:marRight w:val="0"/>
      <w:marTop w:val="0"/>
      <w:marBottom w:val="0"/>
      <w:divBdr>
        <w:top w:val="none" w:sz="0" w:space="0" w:color="auto"/>
        <w:left w:val="none" w:sz="0" w:space="0" w:color="auto"/>
        <w:bottom w:val="none" w:sz="0" w:space="0" w:color="auto"/>
        <w:right w:val="none" w:sz="0" w:space="0" w:color="auto"/>
      </w:divBdr>
    </w:div>
    <w:div w:id="620110904">
      <w:bodyDiv w:val="1"/>
      <w:marLeft w:val="0"/>
      <w:marRight w:val="0"/>
      <w:marTop w:val="0"/>
      <w:marBottom w:val="0"/>
      <w:divBdr>
        <w:top w:val="none" w:sz="0" w:space="0" w:color="auto"/>
        <w:left w:val="none" w:sz="0" w:space="0" w:color="auto"/>
        <w:bottom w:val="none" w:sz="0" w:space="0" w:color="auto"/>
        <w:right w:val="none" w:sz="0" w:space="0" w:color="auto"/>
      </w:divBdr>
    </w:div>
    <w:div w:id="635569271">
      <w:bodyDiv w:val="1"/>
      <w:marLeft w:val="0"/>
      <w:marRight w:val="0"/>
      <w:marTop w:val="0"/>
      <w:marBottom w:val="0"/>
      <w:divBdr>
        <w:top w:val="none" w:sz="0" w:space="0" w:color="auto"/>
        <w:left w:val="none" w:sz="0" w:space="0" w:color="auto"/>
        <w:bottom w:val="none" w:sz="0" w:space="0" w:color="auto"/>
        <w:right w:val="none" w:sz="0" w:space="0" w:color="auto"/>
      </w:divBdr>
    </w:div>
    <w:div w:id="686368635">
      <w:bodyDiv w:val="1"/>
      <w:marLeft w:val="0"/>
      <w:marRight w:val="0"/>
      <w:marTop w:val="0"/>
      <w:marBottom w:val="0"/>
      <w:divBdr>
        <w:top w:val="none" w:sz="0" w:space="0" w:color="auto"/>
        <w:left w:val="none" w:sz="0" w:space="0" w:color="auto"/>
        <w:bottom w:val="none" w:sz="0" w:space="0" w:color="auto"/>
        <w:right w:val="none" w:sz="0" w:space="0" w:color="auto"/>
      </w:divBdr>
    </w:div>
    <w:div w:id="749734578">
      <w:bodyDiv w:val="1"/>
      <w:marLeft w:val="0"/>
      <w:marRight w:val="0"/>
      <w:marTop w:val="0"/>
      <w:marBottom w:val="0"/>
      <w:divBdr>
        <w:top w:val="none" w:sz="0" w:space="0" w:color="auto"/>
        <w:left w:val="none" w:sz="0" w:space="0" w:color="auto"/>
        <w:bottom w:val="none" w:sz="0" w:space="0" w:color="auto"/>
        <w:right w:val="none" w:sz="0" w:space="0" w:color="auto"/>
      </w:divBdr>
    </w:div>
    <w:div w:id="792747312">
      <w:bodyDiv w:val="1"/>
      <w:marLeft w:val="0"/>
      <w:marRight w:val="0"/>
      <w:marTop w:val="0"/>
      <w:marBottom w:val="0"/>
      <w:divBdr>
        <w:top w:val="none" w:sz="0" w:space="0" w:color="auto"/>
        <w:left w:val="none" w:sz="0" w:space="0" w:color="auto"/>
        <w:bottom w:val="none" w:sz="0" w:space="0" w:color="auto"/>
        <w:right w:val="none" w:sz="0" w:space="0" w:color="auto"/>
      </w:divBdr>
    </w:div>
    <w:div w:id="828641127">
      <w:bodyDiv w:val="1"/>
      <w:marLeft w:val="0"/>
      <w:marRight w:val="0"/>
      <w:marTop w:val="0"/>
      <w:marBottom w:val="0"/>
      <w:divBdr>
        <w:top w:val="none" w:sz="0" w:space="0" w:color="auto"/>
        <w:left w:val="none" w:sz="0" w:space="0" w:color="auto"/>
        <w:bottom w:val="none" w:sz="0" w:space="0" w:color="auto"/>
        <w:right w:val="none" w:sz="0" w:space="0" w:color="auto"/>
      </w:divBdr>
    </w:div>
    <w:div w:id="936905029">
      <w:bodyDiv w:val="1"/>
      <w:marLeft w:val="0"/>
      <w:marRight w:val="0"/>
      <w:marTop w:val="0"/>
      <w:marBottom w:val="0"/>
      <w:divBdr>
        <w:top w:val="none" w:sz="0" w:space="0" w:color="auto"/>
        <w:left w:val="none" w:sz="0" w:space="0" w:color="auto"/>
        <w:bottom w:val="none" w:sz="0" w:space="0" w:color="auto"/>
        <w:right w:val="none" w:sz="0" w:space="0" w:color="auto"/>
      </w:divBdr>
    </w:div>
    <w:div w:id="980884984">
      <w:bodyDiv w:val="1"/>
      <w:marLeft w:val="0"/>
      <w:marRight w:val="0"/>
      <w:marTop w:val="0"/>
      <w:marBottom w:val="0"/>
      <w:divBdr>
        <w:top w:val="none" w:sz="0" w:space="0" w:color="auto"/>
        <w:left w:val="none" w:sz="0" w:space="0" w:color="auto"/>
        <w:bottom w:val="none" w:sz="0" w:space="0" w:color="auto"/>
        <w:right w:val="none" w:sz="0" w:space="0" w:color="auto"/>
      </w:divBdr>
    </w:div>
    <w:div w:id="986861075">
      <w:bodyDiv w:val="1"/>
      <w:marLeft w:val="0"/>
      <w:marRight w:val="0"/>
      <w:marTop w:val="0"/>
      <w:marBottom w:val="0"/>
      <w:divBdr>
        <w:top w:val="none" w:sz="0" w:space="0" w:color="auto"/>
        <w:left w:val="none" w:sz="0" w:space="0" w:color="auto"/>
        <w:bottom w:val="none" w:sz="0" w:space="0" w:color="auto"/>
        <w:right w:val="none" w:sz="0" w:space="0" w:color="auto"/>
      </w:divBdr>
    </w:div>
    <w:div w:id="1040282278">
      <w:bodyDiv w:val="1"/>
      <w:marLeft w:val="0"/>
      <w:marRight w:val="0"/>
      <w:marTop w:val="0"/>
      <w:marBottom w:val="0"/>
      <w:divBdr>
        <w:top w:val="none" w:sz="0" w:space="0" w:color="auto"/>
        <w:left w:val="none" w:sz="0" w:space="0" w:color="auto"/>
        <w:bottom w:val="none" w:sz="0" w:space="0" w:color="auto"/>
        <w:right w:val="none" w:sz="0" w:space="0" w:color="auto"/>
      </w:divBdr>
    </w:div>
    <w:div w:id="1042513439">
      <w:bodyDiv w:val="1"/>
      <w:marLeft w:val="0"/>
      <w:marRight w:val="0"/>
      <w:marTop w:val="0"/>
      <w:marBottom w:val="0"/>
      <w:divBdr>
        <w:top w:val="none" w:sz="0" w:space="0" w:color="auto"/>
        <w:left w:val="none" w:sz="0" w:space="0" w:color="auto"/>
        <w:bottom w:val="none" w:sz="0" w:space="0" w:color="auto"/>
        <w:right w:val="none" w:sz="0" w:space="0" w:color="auto"/>
      </w:divBdr>
    </w:div>
    <w:div w:id="1078208926">
      <w:bodyDiv w:val="1"/>
      <w:marLeft w:val="0"/>
      <w:marRight w:val="0"/>
      <w:marTop w:val="0"/>
      <w:marBottom w:val="0"/>
      <w:divBdr>
        <w:top w:val="none" w:sz="0" w:space="0" w:color="auto"/>
        <w:left w:val="none" w:sz="0" w:space="0" w:color="auto"/>
        <w:bottom w:val="none" w:sz="0" w:space="0" w:color="auto"/>
        <w:right w:val="none" w:sz="0" w:space="0" w:color="auto"/>
      </w:divBdr>
    </w:div>
    <w:div w:id="1147550034">
      <w:bodyDiv w:val="1"/>
      <w:marLeft w:val="0"/>
      <w:marRight w:val="0"/>
      <w:marTop w:val="0"/>
      <w:marBottom w:val="0"/>
      <w:divBdr>
        <w:top w:val="none" w:sz="0" w:space="0" w:color="auto"/>
        <w:left w:val="none" w:sz="0" w:space="0" w:color="auto"/>
        <w:bottom w:val="none" w:sz="0" w:space="0" w:color="auto"/>
        <w:right w:val="none" w:sz="0" w:space="0" w:color="auto"/>
      </w:divBdr>
    </w:div>
    <w:div w:id="1201018737">
      <w:bodyDiv w:val="1"/>
      <w:marLeft w:val="0"/>
      <w:marRight w:val="0"/>
      <w:marTop w:val="0"/>
      <w:marBottom w:val="0"/>
      <w:divBdr>
        <w:top w:val="none" w:sz="0" w:space="0" w:color="auto"/>
        <w:left w:val="none" w:sz="0" w:space="0" w:color="auto"/>
        <w:bottom w:val="none" w:sz="0" w:space="0" w:color="auto"/>
        <w:right w:val="none" w:sz="0" w:space="0" w:color="auto"/>
      </w:divBdr>
    </w:div>
    <w:div w:id="1208642150">
      <w:bodyDiv w:val="1"/>
      <w:marLeft w:val="0"/>
      <w:marRight w:val="0"/>
      <w:marTop w:val="0"/>
      <w:marBottom w:val="0"/>
      <w:divBdr>
        <w:top w:val="none" w:sz="0" w:space="0" w:color="auto"/>
        <w:left w:val="none" w:sz="0" w:space="0" w:color="auto"/>
        <w:bottom w:val="none" w:sz="0" w:space="0" w:color="auto"/>
        <w:right w:val="none" w:sz="0" w:space="0" w:color="auto"/>
      </w:divBdr>
    </w:div>
    <w:div w:id="1334260574">
      <w:bodyDiv w:val="1"/>
      <w:marLeft w:val="0"/>
      <w:marRight w:val="0"/>
      <w:marTop w:val="0"/>
      <w:marBottom w:val="0"/>
      <w:divBdr>
        <w:top w:val="none" w:sz="0" w:space="0" w:color="auto"/>
        <w:left w:val="none" w:sz="0" w:space="0" w:color="auto"/>
        <w:bottom w:val="none" w:sz="0" w:space="0" w:color="auto"/>
        <w:right w:val="none" w:sz="0" w:space="0" w:color="auto"/>
      </w:divBdr>
    </w:div>
    <w:div w:id="1336152229">
      <w:bodyDiv w:val="1"/>
      <w:marLeft w:val="0"/>
      <w:marRight w:val="0"/>
      <w:marTop w:val="0"/>
      <w:marBottom w:val="0"/>
      <w:divBdr>
        <w:top w:val="none" w:sz="0" w:space="0" w:color="auto"/>
        <w:left w:val="none" w:sz="0" w:space="0" w:color="auto"/>
        <w:bottom w:val="none" w:sz="0" w:space="0" w:color="auto"/>
        <w:right w:val="none" w:sz="0" w:space="0" w:color="auto"/>
      </w:divBdr>
    </w:div>
    <w:div w:id="1356156929">
      <w:bodyDiv w:val="1"/>
      <w:marLeft w:val="0"/>
      <w:marRight w:val="0"/>
      <w:marTop w:val="0"/>
      <w:marBottom w:val="0"/>
      <w:divBdr>
        <w:top w:val="none" w:sz="0" w:space="0" w:color="auto"/>
        <w:left w:val="none" w:sz="0" w:space="0" w:color="auto"/>
        <w:bottom w:val="none" w:sz="0" w:space="0" w:color="auto"/>
        <w:right w:val="none" w:sz="0" w:space="0" w:color="auto"/>
      </w:divBdr>
    </w:div>
    <w:div w:id="1400907750">
      <w:bodyDiv w:val="1"/>
      <w:marLeft w:val="0"/>
      <w:marRight w:val="0"/>
      <w:marTop w:val="0"/>
      <w:marBottom w:val="0"/>
      <w:divBdr>
        <w:top w:val="none" w:sz="0" w:space="0" w:color="auto"/>
        <w:left w:val="none" w:sz="0" w:space="0" w:color="auto"/>
        <w:bottom w:val="none" w:sz="0" w:space="0" w:color="auto"/>
        <w:right w:val="none" w:sz="0" w:space="0" w:color="auto"/>
      </w:divBdr>
    </w:div>
    <w:div w:id="1404522543">
      <w:bodyDiv w:val="1"/>
      <w:marLeft w:val="0"/>
      <w:marRight w:val="0"/>
      <w:marTop w:val="0"/>
      <w:marBottom w:val="0"/>
      <w:divBdr>
        <w:top w:val="none" w:sz="0" w:space="0" w:color="auto"/>
        <w:left w:val="none" w:sz="0" w:space="0" w:color="auto"/>
        <w:bottom w:val="none" w:sz="0" w:space="0" w:color="auto"/>
        <w:right w:val="none" w:sz="0" w:space="0" w:color="auto"/>
      </w:divBdr>
    </w:div>
    <w:div w:id="1421875173">
      <w:bodyDiv w:val="1"/>
      <w:marLeft w:val="0"/>
      <w:marRight w:val="0"/>
      <w:marTop w:val="0"/>
      <w:marBottom w:val="0"/>
      <w:divBdr>
        <w:top w:val="none" w:sz="0" w:space="0" w:color="auto"/>
        <w:left w:val="none" w:sz="0" w:space="0" w:color="auto"/>
        <w:bottom w:val="none" w:sz="0" w:space="0" w:color="auto"/>
        <w:right w:val="none" w:sz="0" w:space="0" w:color="auto"/>
      </w:divBdr>
    </w:div>
    <w:div w:id="1454983875">
      <w:bodyDiv w:val="1"/>
      <w:marLeft w:val="0"/>
      <w:marRight w:val="0"/>
      <w:marTop w:val="0"/>
      <w:marBottom w:val="0"/>
      <w:divBdr>
        <w:top w:val="none" w:sz="0" w:space="0" w:color="auto"/>
        <w:left w:val="none" w:sz="0" w:space="0" w:color="auto"/>
        <w:bottom w:val="none" w:sz="0" w:space="0" w:color="auto"/>
        <w:right w:val="none" w:sz="0" w:space="0" w:color="auto"/>
      </w:divBdr>
    </w:div>
    <w:div w:id="1468863557">
      <w:bodyDiv w:val="1"/>
      <w:marLeft w:val="0"/>
      <w:marRight w:val="0"/>
      <w:marTop w:val="0"/>
      <w:marBottom w:val="0"/>
      <w:divBdr>
        <w:top w:val="none" w:sz="0" w:space="0" w:color="auto"/>
        <w:left w:val="none" w:sz="0" w:space="0" w:color="auto"/>
        <w:bottom w:val="none" w:sz="0" w:space="0" w:color="auto"/>
        <w:right w:val="none" w:sz="0" w:space="0" w:color="auto"/>
      </w:divBdr>
    </w:div>
    <w:div w:id="1512063754">
      <w:bodyDiv w:val="1"/>
      <w:marLeft w:val="0"/>
      <w:marRight w:val="0"/>
      <w:marTop w:val="0"/>
      <w:marBottom w:val="0"/>
      <w:divBdr>
        <w:top w:val="none" w:sz="0" w:space="0" w:color="auto"/>
        <w:left w:val="none" w:sz="0" w:space="0" w:color="auto"/>
        <w:bottom w:val="none" w:sz="0" w:space="0" w:color="auto"/>
        <w:right w:val="none" w:sz="0" w:space="0" w:color="auto"/>
      </w:divBdr>
    </w:div>
    <w:div w:id="1538002440">
      <w:bodyDiv w:val="1"/>
      <w:marLeft w:val="0"/>
      <w:marRight w:val="0"/>
      <w:marTop w:val="0"/>
      <w:marBottom w:val="0"/>
      <w:divBdr>
        <w:top w:val="none" w:sz="0" w:space="0" w:color="auto"/>
        <w:left w:val="none" w:sz="0" w:space="0" w:color="auto"/>
        <w:bottom w:val="none" w:sz="0" w:space="0" w:color="auto"/>
        <w:right w:val="none" w:sz="0" w:space="0" w:color="auto"/>
      </w:divBdr>
    </w:div>
    <w:div w:id="1790314779">
      <w:bodyDiv w:val="1"/>
      <w:marLeft w:val="0"/>
      <w:marRight w:val="0"/>
      <w:marTop w:val="0"/>
      <w:marBottom w:val="0"/>
      <w:divBdr>
        <w:top w:val="none" w:sz="0" w:space="0" w:color="auto"/>
        <w:left w:val="none" w:sz="0" w:space="0" w:color="auto"/>
        <w:bottom w:val="none" w:sz="0" w:space="0" w:color="auto"/>
        <w:right w:val="none" w:sz="0" w:space="0" w:color="auto"/>
      </w:divBdr>
    </w:div>
    <w:div w:id="1856730416">
      <w:bodyDiv w:val="1"/>
      <w:marLeft w:val="0"/>
      <w:marRight w:val="0"/>
      <w:marTop w:val="0"/>
      <w:marBottom w:val="0"/>
      <w:divBdr>
        <w:top w:val="none" w:sz="0" w:space="0" w:color="auto"/>
        <w:left w:val="none" w:sz="0" w:space="0" w:color="auto"/>
        <w:bottom w:val="none" w:sz="0" w:space="0" w:color="auto"/>
        <w:right w:val="none" w:sz="0" w:space="0" w:color="auto"/>
      </w:divBdr>
    </w:div>
    <w:div w:id="1943142893">
      <w:bodyDiv w:val="1"/>
      <w:marLeft w:val="0"/>
      <w:marRight w:val="0"/>
      <w:marTop w:val="0"/>
      <w:marBottom w:val="0"/>
      <w:divBdr>
        <w:top w:val="none" w:sz="0" w:space="0" w:color="auto"/>
        <w:left w:val="none" w:sz="0" w:space="0" w:color="auto"/>
        <w:bottom w:val="none" w:sz="0" w:space="0" w:color="auto"/>
        <w:right w:val="none" w:sz="0" w:space="0" w:color="auto"/>
      </w:divBdr>
    </w:div>
    <w:div w:id="1995865580">
      <w:bodyDiv w:val="1"/>
      <w:marLeft w:val="0"/>
      <w:marRight w:val="0"/>
      <w:marTop w:val="0"/>
      <w:marBottom w:val="0"/>
      <w:divBdr>
        <w:top w:val="none" w:sz="0" w:space="0" w:color="auto"/>
        <w:left w:val="none" w:sz="0" w:space="0" w:color="auto"/>
        <w:bottom w:val="none" w:sz="0" w:space="0" w:color="auto"/>
        <w:right w:val="none" w:sz="0" w:space="0" w:color="auto"/>
      </w:divBdr>
    </w:div>
    <w:div w:id="1998418198">
      <w:bodyDiv w:val="1"/>
      <w:marLeft w:val="0"/>
      <w:marRight w:val="0"/>
      <w:marTop w:val="0"/>
      <w:marBottom w:val="0"/>
      <w:divBdr>
        <w:top w:val="none" w:sz="0" w:space="0" w:color="auto"/>
        <w:left w:val="none" w:sz="0" w:space="0" w:color="auto"/>
        <w:bottom w:val="none" w:sz="0" w:space="0" w:color="auto"/>
        <w:right w:val="none" w:sz="0" w:space="0" w:color="auto"/>
      </w:divBdr>
    </w:div>
    <w:div w:id="2082368457">
      <w:bodyDiv w:val="1"/>
      <w:marLeft w:val="0"/>
      <w:marRight w:val="0"/>
      <w:marTop w:val="0"/>
      <w:marBottom w:val="0"/>
      <w:divBdr>
        <w:top w:val="none" w:sz="0" w:space="0" w:color="auto"/>
        <w:left w:val="none" w:sz="0" w:space="0" w:color="auto"/>
        <w:bottom w:val="none" w:sz="0" w:space="0" w:color="auto"/>
        <w:right w:val="none" w:sz="0" w:space="0" w:color="auto"/>
      </w:divBdr>
    </w:div>
    <w:div w:id="21307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C131-B48E-487C-825E-B4955949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8433</Words>
  <Characters>46382</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2019-08-22T19:34:00Z</cp:lastPrinted>
  <dcterms:created xsi:type="dcterms:W3CDTF">2019-08-15T23:15:00Z</dcterms:created>
  <dcterms:modified xsi:type="dcterms:W3CDTF">2019-08-30T15:51:00Z</dcterms:modified>
</cp:coreProperties>
</file>