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495"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985849" w14:paraId="7622BDAF" w14:textId="77777777" w:rsidTr="00846603">
        <w:trPr>
          <w:trHeight w:val="144"/>
        </w:trPr>
        <w:tc>
          <w:tcPr>
            <w:tcW w:w="2869" w:type="dxa"/>
          </w:tcPr>
          <w:p w14:paraId="7622BDAD" w14:textId="77777777" w:rsidR="00264223" w:rsidRPr="00985849" w:rsidRDefault="00264223" w:rsidP="00403F33">
            <w:pPr>
              <w:tabs>
                <w:tab w:val="right" w:pos="8838"/>
              </w:tabs>
              <w:spacing w:line="276"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Recurso de Revisión:</w:t>
            </w:r>
          </w:p>
        </w:tc>
        <w:tc>
          <w:tcPr>
            <w:tcW w:w="3539" w:type="dxa"/>
          </w:tcPr>
          <w:p w14:paraId="7622BDAE" w14:textId="3238601F" w:rsidR="00264223" w:rsidRPr="00985849" w:rsidRDefault="00403F33" w:rsidP="00403F33">
            <w:pPr>
              <w:tabs>
                <w:tab w:val="right" w:pos="8838"/>
              </w:tabs>
              <w:spacing w:line="276" w:lineRule="auto"/>
              <w:ind w:left="-28" w:right="171"/>
              <w:jc w:val="both"/>
              <w:rPr>
                <w:rFonts w:ascii="Palatino Linotype" w:eastAsia="Calibri" w:hAnsi="Palatino Linotype" w:cs="Tahoma"/>
                <w:bCs/>
                <w:sz w:val="22"/>
                <w:szCs w:val="22"/>
                <w:lang w:eastAsia="en-US"/>
              </w:rPr>
            </w:pPr>
            <w:r w:rsidRPr="00403F33">
              <w:rPr>
                <w:rFonts w:ascii="Palatino Linotype" w:eastAsia="Calibri" w:hAnsi="Palatino Linotype" w:cs="Tahoma"/>
                <w:bCs/>
                <w:sz w:val="22"/>
                <w:szCs w:val="22"/>
                <w:lang w:eastAsia="en-US"/>
              </w:rPr>
              <w:t>00306/INFOEM/IP/RR/2019</w:t>
            </w:r>
          </w:p>
        </w:tc>
      </w:tr>
      <w:tr w:rsidR="00264223" w:rsidRPr="00985849" w14:paraId="7622BDB2" w14:textId="77777777" w:rsidTr="00846603">
        <w:trPr>
          <w:trHeight w:val="144"/>
        </w:trPr>
        <w:tc>
          <w:tcPr>
            <w:tcW w:w="2869" w:type="dxa"/>
          </w:tcPr>
          <w:p w14:paraId="7622BDB0" w14:textId="77777777" w:rsidR="00264223" w:rsidRPr="00985849" w:rsidRDefault="00264223" w:rsidP="00403F33">
            <w:pPr>
              <w:tabs>
                <w:tab w:val="right" w:pos="8838"/>
              </w:tabs>
              <w:spacing w:line="276"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Recurrente:</w:t>
            </w:r>
          </w:p>
        </w:tc>
        <w:tc>
          <w:tcPr>
            <w:tcW w:w="3539" w:type="dxa"/>
          </w:tcPr>
          <w:p w14:paraId="7622BDB1" w14:textId="0B6F0E54" w:rsidR="00264223" w:rsidRPr="00985849" w:rsidRDefault="002C5696" w:rsidP="00403F33">
            <w:pPr>
              <w:tabs>
                <w:tab w:val="right" w:pos="8838"/>
              </w:tabs>
              <w:spacing w:line="276" w:lineRule="auto"/>
              <w:ind w:right="171"/>
              <w:jc w:val="both"/>
              <w:rPr>
                <w:rFonts w:ascii="Palatino Linotype" w:eastAsia="Calibri" w:hAnsi="Palatino Linotype" w:cs="Tahoma"/>
                <w:sz w:val="22"/>
                <w:szCs w:val="22"/>
                <w:lang w:val="es-MX" w:eastAsia="en-US"/>
              </w:rPr>
            </w:pPr>
            <w:r w:rsidRPr="009B1681">
              <w:rPr>
                <w:rFonts w:ascii="Palatino Linotype" w:eastAsia="Calibri" w:hAnsi="Palatino Linotype" w:cs="Tahoma"/>
                <w:sz w:val="22"/>
                <w:szCs w:val="22"/>
                <w:highlight w:val="black"/>
                <w:lang w:val="es-MX" w:eastAsia="en-US"/>
              </w:rPr>
              <w:t>XXXXXXXXXXXXXXX</w:t>
            </w:r>
          </w:p>
        </w:tc>
      </w:tr>
      <w:tr w:rsidR="00264223" w:rsidRPr="00985849" w14:paraId="7622BDB5" w14:textId="77777777" w:rsidTr="00846603">
        <w:trPr>
          <w:trHeight w:val="283"/>
        </w:trPr>
        <w:tc>
          <w:tcPr>
            <w:tcW w:w="2869" w:type="dxa"/>
          </w:tcPr>
          <w:p w14:paraId="7622BDB3" w14:textId="77777777" w:rsidR="00264223" w:rsidRPr="00985849" w:rsidRDefault="00956793" w:rsidP="00403F33">
            <w:pPr>
              <w:tabs>
                <w:tab w:val="right" w:pos="8838"/>
              </w:tabs>
              <w:spacing w:line="276"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00264223" w:rsidRPr="00985849">
              <w:rPr>
                <w:rFonts w:ascii="Palatino Linotype" w:eastAsia="Calibri" w:hAnsi="Palatino Linotype" w:cs="Tahoma"/>
                <w:b/>
                <w:sz w:val="22"/>
                <w:szCs w:val="22"/>
                <w:lang w:val="es-MX" w:eastAsia="en-US"/>
              </w:rPr>
              <w:t>:</w:t>
            </w:r>
          </w:p>
        </w:tc>
        <w:tc>
          <w:tcPr>
            <w:tcW w:w="3539" w:type="dxa"/>
          </w:tcPr>
          <w:p w14:paraId="7622BDB4" w14:textId="2B0E7146" w:rsidR="00264223" w:rsidRPr="00985849" w:rsidRDefault="00403F33" w:rsidP="00403F33">
            <w:pPr>
              <w:tabs>
                <w:tab w:val="right" w:pos="8838"/>
              </w:tabs>
              <w:spacing w:line="276" w:lineRule="auto"/>
              <w:ind w:right="171"/>
              <w:jc w:val="both"/>
              <w:rPr>
                <w:rFonts w:ascii="Palatino Linotype" w:eastAsia="Calibri" w:hAnsi="Palatino Linotype" w:cs="Tahoma"/>
                <w:b/>
                <w:sz w:val="22"/>
                <w:szCs w:val="22"/>
                <w:lang w:val="es-MX" w:eastAsia="en-US"/>
              </w:rPr>
            </w:pPr>
            <w:r w:rsidRPr="00403F33">
              <w:rPr>
                <w:rFonts w:ascii="Palatino Linotype" w:eastAsia="Calibri" w:hAnsi="Palatino Linotype" w:cs="Tahoma"/>
                <w:sz w:val="22"/>
                <w:szCs w:val="22"/>
                <w:lang w:val="es-MX" w:eastAsia="en-US"/>
              </w:rPr>
              <w:t>Ayuntamiento de Tecámac</w:t>
            </w:r>
          </w:p>
        </w:tc>
      </w:tr>
      <w:tr w:rsidR="00264223" w:rsidRPr="00985849" w14:paraId="7622BDB8" w14:textId="77777777" w:rsidTr="00846603">
        <w:trPr>
          <w:trHeight w:val="283"/>
        </w:trPr>
        <w:tc>
          <w:tcPr>
            <w:tcW w:w="2869" w:type="dxa"/>
          </w:tcPr>
          <w:p w14:paraId="7622BDB6" w14:textId="77777777" w:rsidR="00264223" w:rsidRPr="00985849" w:rsidRDefault="00264223" w:rsidP="00403F33">
            <w:pPr>
              <w:tabs>
                <w:tab w:val="right" w:pos="8838"/>
              </w:tabs>
              <w:spacing w:line="276"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Comisionado Ponente:</w:t>
            </w:r>
          </w:p>
        </w:tc>
        <w:tc>
          <w:tcPr>
            <w:tcW w:w="3539" w:type="dxa"/>
          </w:tcPr>
          <w:p w14:paraId="7622BDB7" w14:textId="77777777" w:rsidR="00264223" w:rsidRPr="00985849" w:rsidRDefault="00264223" w:rsidP="00403F33">
            <w:pPr>
              <w:tabs>
                <w:tab w:val="right" w:pos="8838"/>
              </w:tabs>
              <w:spacing w:line="276"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Luis Gustavo Parra Noriega</w:t>
            </w:r>
          </w:p>
        </w:tc>
      </w:tr>
    </w:tbl>
    <w:p w14:paraId="3C0AC859" w14:textId="07CA5BD4" w:rsidR="004A020F" w:rsidRPr="00985849" w:rsidRDefault="004A020F" w:rsidP="00985849">
      <w:pPr>
        <w:spacing w:line="360" w:lineRule="auto"/>
        <w:jc w:val="both"/>
        <w:rPr>
          <w:rFonts w:ascii="Palatino Linotype" w:hAnsi="Palatino Linotype" w:cs="Tahoma"/>
          <w:bCs/>
          <w:sz w:val="22"/>
          <w:szCs w:val="22"/>
        </w:rPr>
      </w:pPr>
    </w:p>
    <w:p w14:paraId="7622BDBA" w14:textId="3CA867D4" w:rsidR="0074285B" w:rsidRPr="00985849" w:rsidRDefault="00D22B6A" w:rsidP="00985849">
      <w:pPr>
        <w:spacing w:line="360" w:lineRule="auto"/>
        <w:jc w:val="both"/>
        <w:rPr>
          <w:rFonts w:ascii="Palatino Linotype" w:hAnsi="Palatino Linotype"/>
          <w:noProof/>
          <w:sz w:val="22"/>
          <w:szCs w:val="22"/>
          <w:lang w:val="es-ES"/>
        </w:rPr>
      </w:pPr>
      <w:r w:rsidRPr="0098584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03F33">
        <w:rPr>
          <w:rFonts w:ascii="Palatino Linotype" w:hAnsi="Palatino Linotype" w:cs="Tahoma"/>
          <w:bCs/>
          <w:sz w:val="22"/>
          <w:szCs w:val="22"/>
        </w:rPr>
        <w:t>veintiuno</w:t>
      </w:r>
      <w:r w:rsidR="00D7242C">
        <w:rPr>
          <w:rFonts w:ascii="Palatino Linotype" w:hAnsi="Palatino Linotype" w:cs="Tahoma"/>
          <w:bCs/>
          <w:sz w:val="22"/>
          <w:szCs w:val="22"/>
        </w:rPr>
        <w:t xml:space="preserve"> </w:t>
      </w:r>
      <w:r w:rsidR="00492DCA" w:rsidRPr="00985849">
        <w:rPr>
          <w:rFonts w:ascii="Palatino Linotype" w:hAnsi="Palatino Linotype" w:cs="Tahoma"/>
          <w:bCs/>
          <w:sz w:val="22"/>
          <w:szCs w:val="22"/>
        </w:rPr>
        <w:t xml:space="preserve">de </w:t>
      </w:r>
      <w:r w:rsidR="00403F33">
        <w:rPr>
          <w:rFonts w:ascii="Palatino Linotype" w:hAnsi="Palatino Linotype" w:cs="Tahoma"/>
          <w:bCs/>
          <w:sz w:val="22"/>
          <w:szCs w:val="22"/>
        </w:rPr>
        <w:t>marzo</w:t>
      </w:r>
      <w:r w:rsidR="00D7242C">
        <w:rPr>
          <w:rFonts w:ascii="Palatino Linotype" w:hAnsi="Palatino Linotype" w:cs="Tahoma"/>
          <w:bCs/>
          <w:sz w:val="22"/>
          <w:szCs w:val="22"/>
        </w:rPr>
        <w:t xml:space="preserve"> </w:t>
      </w:r>
      <w:r w:rsidRPr="00985849">
        <w:rPr>
          <w:rFonts w:ascii="Palatino Linotype" w:hAnsi="Palatino Linotype" w:cs="Tahoma"/>
          <w:bCs/>
          <w:sz w:val="22"/>
          <w:szCs w:val="22"/>
        </w:rPr>
        <w:t>de dos mil dieci</w:t>
      </w:r>
      <w:r w:rsidR="00D7242C">
        <w:rPr>
          <w:rFonts w:ascii="Palatino Linotype" w:hAnsi="Palatino Linotype" w:cs="Tahoma"/>
          <w:bCs/>
          <w:sz w:val="22"/>
          <w:szCs w:val="22"/>
        </w:rPr>
        <w:t>nueve</w:t>
      </w:r>
      <w:r w:rsidRPr="00985849">
        <w:rPr>
          <w:rFonts w:ascii="Palatino Linotype" w:hAnsi="Palatino Linotype" w:cs="Tahoma"/>
          <w:bCs/>
          <w:sz w:val="22"/>
          <w:szCs w:val="22"/>
        </w:rPr>
        <w:t>.</w:t>
      </w:r>
    </w:p>
    <w:p w14:paraId="7622BDBB" w14:textId="77777777" w:rsidR="00492DCA" w:rsidRPr="00985849" w:rsidRDefault="00492DCA" w:rsidP="00985849">
      <w:pPr>
        <w:spacing w:line="360" w:lineRule="auto"/>
        <w:jc w:val="both"/>
        <w:rPr>
          <w:rFonts w:ascii="Palatino Linotype" w:hAnsi="Palatino Linotype"/>
          <w:noProof/>
          <w:sz w:val="22"/>
          <w:szCs w:val="22"/>
          <w:lang w:val="es-ES"/>
        </w:rPr>
      </w:pPr>
    </w:p>
    <w:p w14:paraId="7622BDBC" w14:textId="0CBB1EFF" w:rsidR="00400FDE" w:rsidRPr="00985849" w:rsidRDefault="00575DE3" w:rsidP="00985849">
      <w:pPr>
        <w:spacing w:line="360" w:lineRule="auto"/>
        <w:jc w:val="both"/>
        <w:rPr>
          <w:rFonts w:ascii="Palatino Linotype" w:hAnsi="Palatino Linotype" w:cs="Tahoma"/>
          <w:bCs/>
          <w:sz w:val="22"/>
          <w:szCs w:val="22"/>
        </w:rPr>
      </w:pPr>
      <w:r w:rsidRPr="00985849">
        <w:rPr>
          <w:rFonts w:ascii="Palatino Linotype" w:hAnsi="Palatino Linotype" w:cs="Tahoma"/>
          <w:b/>
          <w:bCs/>
          <w:color w:val="0D0D0D" w:themeColor="text1" w:themeTint="F2"/>
          <w:sz w:val="22"/>
          <w:szCs w:val="22"/>
        </w:rPr>
        <w:t>VISTO</w:t>
      </w:r>
      <w:r w:rsidR="0019389B" w:rsidRPr="00985849">
        <w:rPr>
          <w:rFonts w:ascii="Palatino Linotype" w:hAnsi="Palatino Linotype" w:cs="Tahoma"/>
          <w:bCs/>
          <w:color w:val="0D0D0D" w:themeColor="text1" w:themeTint="F2"/>
          <w:sz w:val="22"/>
          <w:szCs w:val="22"/>
        </w:rPr>
        <w:t xml:space="preserve"> el expediente conformado </w:t>
      </w:r>
      <w:r w:rsidR="00422869" w:rsidRPr="00985849">
        <w:rPr>
          <w:rFonts w:ascii="Palatino Linotype" w:hAnsi="Palatino Linotype" w:cs="Tahoma"/>
          <w:bCs/>
          <w:color w:val="0D0D0D" w:themeColor="text1" w:themeTint="F2"/>
          <w:sz w:val="22"/>
          <w:szCs w:val="22"/>
        </w:rPr>
        <w:t xml:space="preserve">con motivo del Recurso de Revisión </w:t>
      </w:r>
      <w:r w:rsidR="00403F33" w:rsidRPr="00403F33">
        <w:rPr>
          <w:rFonts w:ascii="Palatino Linotype" w:hAnsi="Palatino Linotype" w:cs="Tahoma"/>
          <w:b/>
          <w:bCs/>
          <w:color w:val="0D0D0D" w:themeColor="text1" w:themeTint="F2"/>
          <w:sz w:val="22"/>
          <w:szCs w:val="22"/>
        </w:rPr>
        <w:t>00306/INFOEM/IP/RR/2019</w:t>
      </w:r>
      <w:r w:rsidR="00422869" w:rsidRPr="00985849">
        <w:rPr>
          <w:rFonts w:ascii="Palatino Linotype" w:hAnsi="Palatino Linotype" w:cs="Tahoma"/>
          <w:bCs/>
          <w:color w:val="0D0D0D" w:themeColor="text1" w:themeTint="F2"/>
          <w:sz w:val="22"/>
          <w:szCs w:val="22"/>
        </w:rPr>
        <w:t xml:space="preserve">, </w:t>
      </w:r>
      <w:r w:rsidR="00127757" w:rsidRPr="00985849">
        <w:rPr>
          <w:rFonts w:ascii="Palatino Linotype" w:hAnsi="Palatino Linotype" w:cs="Tahoma"/>
          <w:bCs/>
          <w:color w:val="0D0D0D" w:themeColor="text1" w:themeTint="F2"/>
          <w:sz w:val="22"/>
          <w:szCs w:val="22"/>
        </w:rPr>
        <w:t>interpuesto por</w:t>
      </w:r>
      <w:r w:rsidR="00E70503" w:rsidRPr="00985849">
        <w:rPr>
          <w:rFonts w:ascii="Palatino Linotype" w:hAnsi="Palatino Linotype" w:cs="Tahoma"/>
          <w:bCs/>
          <w:color w:val="0D0D0D" w:themeColor="text1" w:themeTint="F2"/>
          <w:sz w:val="22"/>
          <w:szCs w:val="22"/>
        </w:rPr>
        <w:t xml:space="preserve"> </w:t>
      </w:r>
      <w:r w:rsidR="009B1681" w:rsidRPr="009B1681">
        <w:rPr>
          <w:rFonts w:ascii="Palatino Linotype" w:eastAsia="Calibri" w:hAnsi="Palatino Linotype" w:cs="Tahoma"/>
          <w:sz w:val="22"/>
          <w:szCs w:val="22"/>
          <w:highlight w:val="black"/>
          <w:lang w:eastAsia="en-US"/>
        </w:rPr>
        <w:t>XXXXXXXXXXXXXXXXX</w:t>
      </w:r>
      <w:r w:rsidR="000A238F" w:rsidRPr="00985849">
        <w:rPr>
          <w:rFonts w:ascii="Palatino Linotype" w:hAnsi="Palatino Linotype" w:cs="Tahoma"/>
          <w:bCs/>
          <w:color w:val="0D0D0D" w:themeColor="text1" w:themeTint="F2"/>
          <w:sz w:val="22"/>
          <w:szCs w:val="22"/>
        </w:rPr>
        <w:t xml:space="preserve">, en lo sucesivo </w:t>
      </w:r>
      <w:r w:rsidR="00D7242C">
        <w:rPr>
          <w:rFonts w:ascii="Palatino Linotype" w:hAnsi="Palatino Linotype" w:cs="Tahoma"/>
          <w:bCs/>
          <w:color w:val="0D0D0D" w:themeColor="text1" w:themeTint="F2"/>
          <w:sz w:val="22"/>
          <w:szCs w:val="22"/>
        </w:rPr>
        <w:t xml:space="preserve">Recurrente </w:t>
      </w:r>
      <w:r w:rsidR="00867F9D">
        <w:rPr>
          <w:rFonts w:ascii="Palatino Linotype" w:hAnsi="Palatino Linotype" w:cs="Tahoma"/>
          <w:bCs/>
          <w:color w:val="0D0D0D" w:themeColor="text1" w:themeTint="F2"/>
          <w:sz w:val="22"/>
          <w:szCs w:val="22"/>
        </w:rPr>
        <w:t xml:space="preserve">o </w:t>
      </w:r>
      <w:r w:rsidR="00D7242C">
        <w:rPr>
          <w:rFonts w:ascii="Palatino Linotype" w:hAnsi="Palatino Linotype" w:cs="Tahoma"/>
          <w:bCs/>
          <w:color w:val="0D0D0D" w:themeColor="text1" w:themeTint="F2"/>
          <w:sz w:val="22"/>
          <w:szCs w:val="22"/>
        </w:rPr>
        <w:t>P</w:t>
      </w:r>
      <w:r w:rsidR="00D7242C" w:rsidRPr="00985849">
        <w:rPr>
          <w:rFonts w:ascii="Palatino Linotype" w:hAnsi="Palatino Linotype" w:cs="Tahoma"/>
          <w:bCs/>
          <w:color w:val="0D0D0D" w:themeColor="text1" w:themeTint="F2"/>
          <w:sz w:val="22"/>
          <w:szCs w:val="22"/>
        </w:rPr>
        <w:t>articular</w:t>
      </w:r>
      <w:r w:rsidR="000A238F" w:rsidRPr="00985849">
        <w:rPr>
          <w:rFonts w:ascii="Palatino Linotype" w:hAnsi="Palatino Linotype" w:cs="Tahoma"/>
          <w:bCs/>
          <w:color w:val="0D0D0D" w:themeColor="text1" w:themeTint="F2"/>
          <w:sz w:val="22"/>
          <w:szCs w:val="22"/>
        </w:rPr>
        <w:t>,</w:t>
      </w:r>
      <w:r w:rsidR="00A9024A" w:rsidRPr="00985849">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en contra de la </w:t>
      </w:r>
      <w:r w:rsidR="00576F74" w:rsidRPr="00985849">
        <w:rPr>
          <w:rFonts w:ascii="Palatino Linotype" w:hAnsi="Palatino Linotype" w:cs="Tahoma"/>
          <w:bCs/>
          <w:color w:val="0D0D0D" w:themeColor="text1" w:themeTint="F2"/>
          <w:sz w:val="22"/>
          <w:szCs w:val="22"/>
        </w:rPr>
        <w:t xml:space="preserve">falta de </w:t>
      </w:r>
      <w:r w:rsidR="00DC1594" w:rsidRPr="00985849">
        <w:rPr>
          <w:rFonts w:ascii="Palatino Linotype" w:hAnsi="Palatino Linotype" w:cs="Tahoma"/>
          <w:bCs/>
          <w:color w:val="0D0D0D" w:themeColor="text1" w:themeTint="F2"/>
          <w:sz w:val="22"/>
          <w:szCs w:val="22"/>
        </w:rPr>
        <w:t xml:space="preserve">respuesta del </w:t>
      </w:r>
      <w:r w:rsidR="00956793" w:rsidRPr="00371F14">
        <w:rPr>
          <w:rFonts w:ascii="Palatino Linotype" w:hAnsi="Palatino Linotype" w:cs="Tahoma"/>
          <w:b/>
          <w:bCs/>
          <w:color w:val="0D0D0D" w:themeColor="text1" w:themeTint="F2"/>
          <w:sz w:val="22"/>
          <w:szCs w:val="22"/>
        </w:rPr>
        <w:t>Sujeto Obligado</w:t>
      </w:r>
      <w:r w:rsidR="00371F14">
        <w:rPr>
          <w:rFonts w:ascii="Palatino Linotype" w:hAnsi="Palatino Linotype" w:cs="Tahoma"/>
          <w:b/>
          <w:bCs/>
          <w:color w:val="0D0D0D" w:themeColor="text1" w:themeTint="F2"/>
          <w:sz w:val="22"/>
          <w:szCs w:val="22"/>
        </w:rPr>
        <w:t xml:space="preserve"> </w:t>
      </w:r>
      <w:r w:rsidR="00403F33" w:rsidRPr="00403F33">
        <w:rPr>
          <w:rFonts w:ascii="Palatino Linotype" w:hAnsi="Palatino Linotype" w:cs="Tahoma"/>
          <w:b/>
          <w:bCs/>
          <w:color w:val="0D0D0D" w:themeColor="text1" w:themeTint="F2"/>
          <w:sz w:val="22"/>
          <w:szCs w:val="22"/>
        </w:rPr>
        <w:t>Ayuntamiento de Tecámac</w:t>
      </w:r>
      <w:r w:rsidR="00DC1594" w:rsidRPr="00867F9D">
        <w:rPr>
          <w:rFonts w:ascii="Palatino Linotype" w:hAnsi="Palatino Linotype" w:cs="Tahoma"/>
          <w:b/>
          <w:bCs/>
          <w:color w:val="0D0D0D" w:themeColor="text1" w:themeTint="F2"/>
          <w:sz w:val="22"/>
          <w:szCs w:val="22"/>
        </w:rPr>
        <w:t>,</w:t>
      </w:r>
      <w:r w:rsidR="00DC1594" w:rsidRPr="00985849">
        <w:rPr>
          <w:rFonts w:ascii="Palatino Linotype" w:hAnsi="Palatino Linotype" w:cs="Tahoma"/>
          <w:bCs/>
          <w:color w:val="0D0D0D" w:themeColor="text1" w:themeTint="F2"/>
          <w:sz w:val="22"/>
          <w:szCs w:val="22"/>
        </w:rPr>
        <w:t xml:space="preserve"> </w:t>
      </w:r>
      <w:r w:rsidR="00422869" w:rsidRPr="00985849">
        <w:rPr>
          <w:rFonts w:ascii="Palatino Linotype" w:hAnsi="Palatino Linotype" w:cs="Tahoma"/>
          <w:bCs/>
          <w:color w:val="0D0D0D" w:themeColor="text1" w:themeTint="F2"/>
          <w:sz w:val="22"/>
          <w:szCs w:val="22"/>
        </w:rPr>
        <w:t xml:space="preserve">se emite la presente Resolución, </w:t>
      </w:r>
      <w:r w:rsidR="00DC1594" w:rsidRPr="00985849">
        <w:rPr>
          <w:rFonts w:ascii="Palatino Linotype" w:hAnsi="Palatino Linotype" w:cs="Tahoma"/>
          <w:bCs/>
          <w:color w:val="0D0D0D" w:themeColor="text1" w:themeTint="F2"/>
          <w:sz w:val="22"/>
          <w:szCs w:val="22"/>
        </w:rPr>
        <w:t>con base en</w:t>
      </w:r>
      <w:r w:rsidR="0098795A">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los </w:t>
      </w:r>
      <w:r w:rsidR="006C1B1D" w:rsidRPr="00985849">
        <w:rPr>
          <w:rFonts w:ascii="Palatino Linotype" w:hAnsi="Palatino Linotype" w:cs="Tahoma"/>
          <w:bCs/>
          <w:color w:val="0D0D0D" w:themeColor="text1" w:themeTint="F2"/>
          <w:sz w:val="22"/>
          <w:szCs w:val="22"/>
        </w:rPr>
        <w:t>A</w:t>
      </w:r>
      <w:r w:rsidR="00DC1594" w:rsidRPr="00985849">
        <w:rPr>
          <w:rFonts w:ascii="Palatino Linotype" w:hAnsi="Palatino Linotype" w:cs="Tahoma"/>
          <w:bCs/>
          <w:color w:val="0D0D0D" w:themeColor="text1" w:themeTint="F2"/>
          <w:sz w:val="22"/>
          <w:szCs w:val="22"/>
        </w:rPr>
        <w:t xml:space="preserve">ntecedentes y </w:t>
      </w:r>
      <w:r w:rsidR="002A0FB8" w:rsidRPr="00985849">
        <w:rPr>
          <w:rFonts w:ascii="Palatino Linotype" w:hAnsi="Palatino Linotype" w:cs="Tahoma"/>
          <w:bCs/>
          <w:color w:val="0D0D0D" w:themeColor="text1" w:themeTint="F2"/>
          <w:sz w:val="22"/>
          <w:szCs w:val="22"/>
        </w:rPr>
        <w:t>C</w:t>
      </w:r>
      <w:r w:rsidR="002A0FB8" w:rsidRPr="00985849">
        <w:rPr>
          <w:rFonts w:ascii="Palatino Linotype" w:hAnsi="Palatino Linotype" w:cs="Tahoma"/>
          <w:bCs/>
          <w:sz w:val="22"/>
          <w:szCs w:val="22"/>
        </w:rPr>
        <w:t xml:space="preserve">onsiderandos </w:t>
      </w:r>
      <w:r w:rsidR="00DC1594" w:rsidRPr="00985849">
        <w:rPr>
          <w:rFonts w:ascii="Palatino Linotype" w:hAnsi="Palatino Linotype" w:cs="Tahoma"/>
          <w:bCs/>
          <w:sz w:val="22"/>
          <w:szCs w:val="22"/>
        </w:rPr>
        <w:t>que a continuación se exponen</w:t>
      </w:r>
      <w:r w:rsidR="00B31222" w:rsidRPr="00985849">
        <w:rPr>
          <w:rFonts w:ascii="Palatino Linotype" w:hAnsi="Palatino Linotype" w:cs="Tahoma"/>
          <w:bCs/>
          <w:sz w:val="22"/>
          <w:szCs w:val="22"/>
        </w:rPr>
        <w:t>:</w:t>
      </w:r>
    </w:p>
    <w:p w14:paraId="7622BDBD" w14:textId="77777777" w:rsidR="00634CEB" w:rsidRPr="00985849" w:rsidRDefault="00634CEB" w:rsidP="00985849">
      <w:pPr>
        <w:tabs>
          <w:tab w:val="center" w:pos="4522"/>
          <w:tab w:val="left" w:pos="7245"/>
          <w:tab w:val="right" w:pos="9044"/>
        </w:tabs>
        <w:spacing w:line="360" w:lineRule="auto"/>
        <w:rPr>
          <w:rFonts w:ascii="Palatino Linotype" w:hAnsi="Palatino Linotype" w:cs="Tahoma"/>
          <w:b/>
          <w:sz w:val="22"/>
          <w:szCs w:val="22"/>
        </w:rPr>
      </w:pPr>
    </w:p>
    <w:p w14:paraId="7622BDBE" w14:textId="77777777" w:rsidR="00B31222" w:rsidRPr="00985849" w:rsidRDefault="00B31222" w:rsidP="00985849">
      <w:pPr>
        <w:tabs>
          <w:tab w:val="center" w:pos="4522"/>
          <w:tab w:val="left" w:pos="7245"/>
          <w:tab w:val="right" w:pos="9044"/>
        </w:tabs>
        <w:spacing w:line="360" w:lineRule="auto"/>
        <w:jc w:val="center"/>
        <w:rPr>
          <w:rFonts w:ascii="Palatino Linotype" w:hAnsi="Palatino Linotype" w:cs="Tahoma"/>
          <w:b/>
          <w:sz w:val="22"/>
          <w:szCs w:val="22"/>
        </w:rPr>
      </w:pPr>
      <w:r w:rsidRPr="00985849">
        <w:rPr>
          <w:rFonts w:ascii="Palatino Linotype" w:hAnsi="Palatino Linotype" w:cs="Tahoma"/>
          <w:b/>
          <w:sz w:val="22"/>
          <w:szCs w:val="22"/>
        </w:rPr>
        <w:t>ANTECEDENTES:</w:t>
      </w:r>
    </w:p>
    <w:p w14:paraId="7622BDBF" w14:textId="77777777" w:rsidR="00683CB5" w:rsidRPr="00985849" w:rsidRDefault="00683CB5" w:rsidP="00985849">
      <w:pPr>
        <w:tabs>
          <w:tab w:val="center" w:pos="4522"/>
          <w:tab w:val="left" w:pos="7245"/>
          <w:tab w:val="right" w:pos="9044"/>
        </w:tabs>
        <w:spacing w:line="360" w:lineRule="auto"/>
        <w:rPr>
          <w:rFonts w:ascii="Palatino Linotype" w:hAnsi="Palatino Linotype" w:cs="Tahoma"/>
          <w:b/>
          <w:sz w:val="22"/>
          <w:szCs w:val="22"/>
        </w:rPr>
      </w:pPr>
    </w:p>
    <w:p w14:paraId="7622BDC0" w14:textId="77777777" w:rsidR="00DC1594" w:rsidRPr="00985849" w:rsidRDefault="00B31222"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 xml:space="preserve">I. Presentación de la solicitud de información. </w:t>
      </w:r>
    </w:p>
    <w:p w14:paraId="7622BDC1" w14:textId="77777777" w:rsidR="00DC1594" w:rsidRPr="00985849" w:rsidRDefault="00DC1594" w:rsidP="00985849">
      <w:pPr>
        <w:pStyle w:val="Prrafodelista"/>
        <w:tabs>
          <w:tab w:val="left" w:pos="1050"/>
        </w:tabs>
        <w:spacing w:line="360" w:lineRule="auto"/>
        <w:ind w:left="0"/>
        <w:contextualSpacing w:val="0"/>
        <w:jc w:val="both"/>
        <w:rPr>
          <w:rFonts w:ascii="Palatino Linotype" w:hAnsi="Palatino Linotype" w:cs="Tahoma"/>
          <w:szCs w:val="22"/>
        </w:rPr>
      </w:pPr>
    </w:p>
    <w:p w14:paraId="7622BDC2" w14:textId="01B6DB90" w:rsidR="00637179" w:rsidRPr="00985849" w:rsidRDefault="00AA417B" w:rsidP="00985849">
      <w:pPr>
        <w:pStyle w:val="Prrafodelista"/>
        <w:tabs>
          <w:tab w:val="left" w:pos="567"/>
        </w:tabs>
        <w:spacing w:line="360" w:lineRule="auto"/>
        <w:ind w:left="0"/>
        <w:contextualSpacing w:val="0"/>
        <w:jc w:val="both"/>
        <w:rPr>
          <w:rFonts w:ascii="Palatino Linotype" w:hAnsi="Palatino Linotype" w:cs="Tahoma"/>
          <w:szCs w:val="22"/>
        </w:rPr>
      </w:pPr>
      <w:r w:rsidRPr="00985849">
        <w:rPr>
          <w:rFonts w:ascii="Palatino Linotype" w:hAnsi="Palatino Linotype" w:cs="Tahoma"/>
          <w:szCs w:val="22"/>
        </w:rPr>
        <w:t>Con fecha</w:t>
      </w:r>
      <w:r w:rsidR="00A9024A" w:rsidRPr="00985849">
        <w:rPr>
          <w:rFonts w:ascii="Palatino Linotype" w:hAnsi="Palatino Linotype" w:cs="Tahoma"/>
          <w:szCs w:val="22"/>
        </w:rPr>
        <w:t xml:space="preserve"> </w:t>
      </w:r>
      <w:r w:rsidR="007326C4">
        <w:rPr>
          <w:rFonts w:ascii="Palatino Linotype" w:hAnsi="Palatino Linotype" w:cs="Tahoma"/>
          <w:szCs w:val="22"/>
        </w:rPr>
        <w:t>siete de enero</w:t>
      </w:r>
      <w:r w:rsidR="00D7242C">
        <w:rPr>
          <w:rFonts w:ascii="Palatino Linotype" w:hAnsi="Palatino Linotype" w:cs="Tahoma"/>
          <w:szCs w:val="22"/>
        </w:rPr>
        <w:t xml:space="preserve"> </w:t>
      </w:r>
      <w:r w:rsidRPr="00985849">
        <w:rPr>
          <w:rFonts w:ascii="Palatino Linotype" w:hAnsi="Palatino Linotype" w:cs="Tahoma"/>
          <w:szCs w:val="22"/>
        </w:rPr>
        <w:t>de</w:t>
      </w:r>
      <w:r w:rsidR="007326C4">
        <w:rPr>
          <w:rFonts w:ascii="Palatino Linotype" w:hAnsi="Palatino Linotype" w:cs="Tahoma"/>
          <w:szCs w:val="22"/>
        </w:rPr>
        <w:t xml:space="preserve"> dos mil diecinueve</w:t>
      </w:r>
      <w:r w:rsidR="00B31222" w:rsidRPr="00985849">
        <w:rPr>
          <w:rFonts w:ascii="Palatino Linotype" w:hAnsi="Palatino Linotype" w:cs="Tahoma"/>
          <w:szCs w:val="22"/>
        </w:rPr>
        <w:t xml:space="preserve">, </w:t>
      </w:r>
      <w:r w:rsidR="007326C4">
        <w:rPr>
          <w:rFonts w:ascii="Palatino Linotype" w:hAnsi="Palatino Linotype" w:cs="Tahoma"/>
          <w:szCs w:val="22"/>
        </w:rPr>
        <w:t>la</w:t>
      </w:r>
      <w:r w:rsidR="00D44288">
        <w:rPr>
          <w:rFonts w:ascii="Palatino Linotype" w:hAnsi="Palatino Linotype" w:cs="Tahoma"/>
          <w:szCs w:val="22"/>
        </w:rPr>
        <w:t xml:space="preserve"> P</w:t>
      </w:r>
      <w:r w:rsidR="00EA68DA" w:rsidRPr="00985849">
        <w:rPr>
          <w:rFonts w:ascii="Palatino Linotype" w:hAnsi="Palatino Linotype" w:cs="Tahoma"/>
          <w:szCs w:val="22"/>
        </w:rPr>
        <w:t xml:space="preserve">articular presentó </w:t>
      </w:r>
      <w:r w:rsidR="00B31222" w:rsidRPr="00985849">
        <w:rPr>
          <w:rFonts w:ascii="Palatino Linotype" w:hAnsi="Palatino Linotype" w:cs="Tahoma"/>
          <w:szCs w:val="22"/>
        </w:rPr>
        <w:t>solicitud de acceso a la información</w:t>
      </w:r>
      <w:r w:rsidR="00C55151" w:rsidRPr="00985849">
        <w:rPr>
          <w:rFonts w:ascii="Palatino Linotype" w:hAnsi="Palatino Linotype" w:cs="Tahoma"/>
          <w:szCs w:val="22"/>
        </w:rPr>
        <w:t xml:space="preserve"> pública a través d</w:t>
      </w:r>
      <w:r w:rsidR="000C27CA" w:rsidRPr="00985849">
        <w:rPr>
          <w:rFonts w:ascii="Palatino Linotype" w:hAnsi="Palatino Linotype" w:cs="Tahoma"/>
          <w:szCs w:val="22"/>
          <w:lang w:val="es-ES"/>
        </w:rPr>
        <w:t>el Sistema de Acceso a la Información Mexiquense</w:t>
      </w:r>
      <w:r w:rsidR="004100AA" w:rsidRPr="00985849">
        <w:rPr>
          <w:rFonts w:ascii="Palatino Linotype" w:hAnsi="Palatino Linotype" w:cs="Tahoma"/>
          <w:szCs w:val="22"/>
          <w:lang w:val="es-ES"/>
        </w:rPr>
        <w:t xml:space="preserve"> (SAIMEX)</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ante e</w:t>
      </w:r>
      <w:r w:rsidR="000C27CA" w:rsidRPr="00985849">
        <w:rPr>
          <w:rFonts w:ascii="Palatino Linotype" w:hAnsi="Palatino Linotype" w:cs="Tahoma"/>
          <w:szCs w:val="22"/>
        </w:rPr>
        <w:t xml:space="preserve">l </w:t>
      </w:r>
      <w:r w:rsidR="007326C4" w:rsidRPr="007326C4">
        <w:rPr>
          <w:rFonts w:ascii="Palatino Linotype" w:hAnsi="Palatino Linotype" w:cs="Tahoma"/>
          <w:b/>
          <w:szCs w:val="22"/>
        </w:rPr>
        <w:t>Ayuntamiento de Tecámac</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mediante la cual requirió</w:t>
      </w:r>
      <w:r w:rsidR="00B31222" w:rsidRPr="00985849">
        <w:rPr>
          <w:rFonts w:ascii="Palatino Linotype" w:hAnsi="Palatino Linotype" w:cs="Tahoma"/>
          <w:szCs w:val="22"/>
        </w:rPr>
        <w:t>:</w:t>
      </w:r>
    </w:p>
    <w:p w14:paraId="7622BDC3" w14:textId="77777777" w:rsidR="00634CEB" w:rsidRPr="00985849" w:rsidRDefault="00634CEB" w:rsidP="00985849">
      <w:pPr>
        <w:pStyle w:val="Prrafodelista"/>
        <w:tabs>
          <w:tab w:val="left" w:pos="567"/>
        </w:tabs>
        <w:spacing w:line="360" w:lineRule="auto"/>
        <w:ind w:left="0"/>
        <w:contextualSpacing w:val="0"/>
        <w:jc w:val="both"/>
        <w:rPr>
          <w:rFonts w:ascii="Palatino Linotype" w:hAnsi="Palatino Linotype" w:cs="Tahoma"/>
          <w:szCs w:val="22"/>
        </w:rPr>
      </w:pPr>
    </w:p>
    <w:p w14:paraId="2660F1F2" w14:textId="431BAA25" w:rsidR="007326C4" w:rsidRDefault="00D7242C" w:rsidP="00985849">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w:t>
      </w:r>
      <w:r w:rsidR="007326C4" w:rsidRPr="007326C4">
        <w:rPr>
          <w:rFonts w:ascii="Palatino Linotype" w:hAnsi="Palatino Linotype" w:cs="Tahoma"/>
          <w:b/>
          <w:bCs/>
          <w:sz w:val="22"/>
          <w:szCs w:val="22"/>
        </w:rPr>
        <w:t>DESCRIPCIÓN CLARA Y PRECISA DE LA INFORMACIÓN SOLICITADA</w:t>
      </w:r>
    </w:p>
    <w:p w14:paraId="7622BDC4" w14:textId="702EA295" w:rsidR="00C55151" w:rsidRPr="00985849" w:rsidRDefault="007326C4" w:rsidP="00985849">
      <w:pPr>
        <w:tabs>
          <w:tab w:val="left" w:pos="4667"/>
        </w:tabs>
        <w:spacing w:line="360" w:lineRule="auto"/>
        <w:ind w:left="567" w:right="567"/>
        <w:jc w:val="both"/>
        <w:rPr>
          <w:rFonts w:ascii="Palatino Linotype" w:hAnsi="Palatino Linotype" w:cs="Tahoma"/>
          <w:bCs/>
        </w:rPr>
      </w:pPr>
      <w:proofErr w:type="gramStart"/>
      <w:r>
        <w:rPr>
          <w:rFonts w:ascii="Verdana" w:hAnsi="Verdana"/>
          <w:color w:val="000000"/>
          <w:sz w:val="14"/>
          <w:szCs w:val="14"/>
        </w:rPr>
        <w:t>primer</w:t>
      </w:r>
      <w:proofErr w:type="gramEnd"/>
      <w:r>
        <w:rPr>
          <w:rFonts w:ascii="Verdana" w:hAnsi="Verdana"/>
          <w:color w:val="000000"/>
          <w:sz w:val="14"/>
          <w:szCs w:val="14"/>
        </w:rPr>
        <w:t xml:space="preserve"> acta de cabildo de la administración 2019 - 2021</w:t>
      </w:r>
      <w:r w:rsidR="00D7242C" w:rsidRPr="00D7242C">
        <w:rPr>
          <w:rFonts w:ascii="Palatino Linotype" w:hAnsi="Palatino Linotype" w:cs="Tahoma"/>
          <w:bCs/>
        </w:rPr>
        <w:t>.</w:t>
      </w:r>
      <w:r w:rsidR="00D7242C">
        <w:rPr>
          <w:rFonts w:ascii="Palatino Linotype" w:hAnsi="Palatino Linotype" w:cs="Tahoma"/>
          <w:bCs/>
        </w:rPr>
        <w:t>”</w:t>
      </w:r>
      <w:r w:rsidR="00A9024A" w:rsidRPr="00985849">
        <w:rPr>
          <w:rFonts w:ascii="Palatino Linotype" w:hAnsi="Palatino Linotype" w:cs="Tahoma"/>
          <w:b/>
          <w:bCs/>
        </w:rPr>
        <w:t xml:space="preserve"> </w:t>
      </w:r>
      <w:r w:rsidR="00C55151" w:rsidRPr="00985849">
        <w:rPr>
          <w:rFonts w:ascii="Palatino Linotype" w:hAnsi="Palatino Linotype" w:cs="Tahoma"/>
          <w:bCs/>
        </w:rPr>
        <w:t>(</w:t>
      </w:r>
      <w:r w:rsidR="00C55151" w:rsidRPr="00985849">
        <w:rPr>
          <w:rFonts w:ascii="Palatino Linotype" w:hAnsi="Palatino Linotype" w:cs="Tahoma"/>
          <w:bCs/>
          <w:i/>
        </w:rPr>
        <w:t>Sic.</w:t>
      </w:r>
      <w:r w:rsidR="00C55151" w:rsidRPr="00985849">
        <w:rPr>
          <w:rFonts w:ascii="Palatino Linotype" w:hAnsi="Palatino Linotype" w:cs="Tahoma"/>
          <w:bCs/>
        </w:rPr>
        <w:t>)</w:t>
      </w:r>
    </w:p>
    <w:p w14:paraId="7622BDC5" w14:textId="77777777" w:rsidR="00D7242C" w:rsidRDefault="00D7242C" w:rsidP="00985849">
      <w:pPr>
        <w:tabs>
          <w:tab w:val="left" w:pos="4667"/>
        </w:tabs>
        <w:spacing w:line="360" w:lineRule="auto"/>
        <w:ind w:left="567" w:right="567"/>
        <w:jc w:val="both"/>
        <w:rPr>
          <w:rFonts w:ascii="Palatino Linotype" w:hAnsi="Palatino Linotype" w:cs="Tahoma"/>
          <w:b/>
          <w:bCs/>
          <w:sz w:val="22"/>
          <w:szCs w:val="22"/>
        </w:rPr>
      </w:pPr>
    </w:p>
    <w:p w14:paraId="7622BDC6" w14:textId="77777777" w:rsidR="007A2F67" w:rsidRPr="00985849" w:rsidRDefault="000C27CA" w:rsidP="00985849">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t>MODALIDAD DE ENTREGA</w:t>
      </w:r>
    </w:p>
    <w:p w14:paraId="7622BDC7" w14:textId="77777777" w:rsidR="00492DCA" w:rsidRPr="00985849" w:rsidRDefault="00026EBB" w:rsidP="00985849">
      <w:pPr>
        <w:tabs>
          <w:tab w:val="left" w:pos="4667"/>
        </w:tabs>
        <w:spacing w:line="360" w:lineRule="auto"/>
        <w:ind w:left="567" w:right="567"/>
        <w:jc w:val="both"/>
        <w:rPr>
          <w:rFonts w:ascii="Palatino Linotype" w:hAnsi="Palatino Linotype" w:cs="Tahoma"/>
          <w:bCs/>
        </w:rPr>
      </w:pPr>
      <w:r w:rsidRPr="00985849">
        <w:rPr>
          <w:rFonts w:ascii="Palatino Linotype" w:hAnsi="Palatino Linotype" w:cs="Tahoma"/>
          <w:bCs/>
        </w:rPr>
        <w:t>A través del SAIMEX</w:t>
      </w:r>
      <w:r w:rsidR="00EA68DA" w:rsidRPr="00985849">
        <w:rPr>
          <w:rFonts w:ascii="Palatino Linotype" w:hAnsi="Palatino Linotype" w:cs="Tahoma"/>
          <w:bCs/>
        </w:rPr>
        <w:t>.</w:t>
      </w:r>
    </w:p>
    <w:p w14:paraId="7622BDC8" w14:textId="77777777" w:rsidR="00492DCA" w:rsidRDefault="00492DCA" w:rsidP="00985849">
      <w:pPr>
        <w:spacing w:line="360" w:lineRule="auto"/>
        <w:rPr>
          <w:rFonts w:ascii="Palatino Linotype" w:hAnsi="Palatino Linotype" w:cs="Tahoma"/>
          <w:bCs/>
          <w:sz w:val="22"/>
          <w:szCs w:val="22"/>
        </w:rPr>
      </w:pPr>
    </w:p>
    <w:p w14:paraId="407ACB32" w14:textId="77777777" w:rsidR="007326C4" w:rsidRDefault="007326C4" w:rsidP="00985849">
      <w:pPr>
        <w:spacing w:line="360" w:lineRule="auto"/>
        <w:rPr>
          <w:rFonts w:ascii="Palatino Linotype" w:hAnsi="Palatino Linotype" w:cs="Tahoma"/>
          <w:bCs/>
          <w:sz w:val="22"/>
          <w:szCs w:val="22"/>
        </w:rPr>
      </w:pPr>
    </w:p>
    <w:p w14:paraId="31708E11" w14:textId="77777777" w:rsidR="007326C4" w:rsidRDefault="007326C4" w:rsidP="00985849">
      <w:pPr>
        <w:spacing w:line="360" w:lineRule="auto"/>
        <w:rPr>
          <w:rFonts w:ascii="Palatino Linotype" w:hAnsi="Palatino Linotype" w:cs="Tahoma"/>
          <w:bCs/>
          <w:sz w:val="22"/>
          <w:szCs w:val="22"/>
        </w:rPr>
      </w:pPr>
    </w:p>
    <w:p w14:paraId="4606E683" w14:textId="77777777" w:rsidR="007326C4" w:rsidRPr="00985849" w:rsidRDefault="007326C4" w:rsidP="00985849">
      <w:pPr>
        <w:spacing w:line="360" w:lineRule="auto"/>
        <w:rPr>
          <w:rFonts w:ascii="Palatino Linotype" w:hAnsi="Palatino Linotype" w:cs="Tahoma"/>
          <w:bCs/>
          <w:sz w:val="22"/>
          <w:szCs w:val="22"/>
        </w:rPr>
      </w:pPr>
    </w:p>
    <w:p w14:paraId="7622BDC9" w14:textId="77777777" w:rsidR="00AA5A86" w:rsidRPr="00985849" w:rsidRDefault="006C1B1D"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I</w:t>
      </w:r>
      <w:r w:rsidR="0096693C">
        <w:rPr>
          <w:rFonts w:ascii="Palatino Linotype" w:hAnsi="Palatino Linotype" w:cs="Tahoma"/>
          <w:b/>
          <w:szCs w:val="22"/>
        </w:rPr>
        <w:t>I</w:t>
      </w:r>
      <w:r w:rsidR="00C55151" w:rsidRPr="00985849">
        <w:rPr>
          <w:rFonts w:ascii="Palatino Linotype" w:hAnsi="Palatino Linotype" w:cs="Tahoma"/>
          <w:b/>
          <w:szCs w:val="22"/>
        </w:rPr>
        <w:t xml:space="preserve">. </w:t>
      </w:r>
      <w:r w:rsidR="00AA5A86" w:rsidRPr="00985849">
        <w:rPr>
          <w:rFonts w:ascii="Palatino Linotype" w:hAnsi="Palatino Linotype" w:cs="Tahoma"/>
          <w:b/>
          <w:szCs w:val="22"/>
        </w:rPr>
        <w:t xml:space="preserve">Respuesta del </w:t>
      </w:r>
      <w:r w:rsidR="00956793">
        <w:rPr>
          <w:rFonts w:ascii="Palatino Linotype" w:hAnsi="Palatino Linotype" w:cs="Tahoma"/>
          <w:b/>
          <w:szCs w:val="22"/>
        </w:rPr>
        <w:t>Sujeto Obligado</w:t>
      </w:r>
      <w:r w:rsidR="00AA5A86" w:rsidRPr="00985849">
        <w:rPr>
          <w:rFonts w:ascii="Palatino Linotype" w:hAnsi="Palatino Linotype" w:cs="Tahoma"/>
          <w:b/>
          <w:szCs w:val="22"/>
        </w:rPr>
        <w:t>.</w:t>
      </w:r>
    </w:p>
    <w:p w14:paraId="7622BDCA" w14:textId="77777777" w:rsidR="00264223" w:rsidRPr="00985849" w:rsidRDefault="00264223" w:rsidP="00985849">
      <w:pPr>
        <w:pStyle w:val="Prrafodelista"/>
        <w:tabs>
          <w:tab w:val="left" w:pos="567"/>
        </w:tabs>
        <w:spacing w:line="360" w:lineRule="auto"/>
        <w:ind w:left="0"/>
        <w:contextualSpacing w:val="0"/>
        <w:jc w:val="both"/>
        <w:rPr>
          <w:rFonts w:ascii="Palatino Linotype" w:hAnsi="Palatino Linotype" w:cs="Tahoma"/>
          <w:b/>
          <w:szCs w:val="22"/>
        </w:rPr>
      </w:pPr>
    </w:p>
    <w:p w14:paraId="7622BDCB" w14:textId="6655E83B" w:rsidR="00AA5A86" w:rsidRPr="00985849" w:rsidRDefault="00EA68DA"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sidR="0098795A">
        <w:rPr>
          <w:rFonts w:ascii="Palatino Linotype" w:hAnsi="Palatino Linotype" w:cs="Tahoma"/>
          <w:sz w:val="22"/>
          <w:szCs w:val="22"/>
        </w:rPr>
        <w:t xml:space="preserve"> </w:t>
      </w:r>
      <w:r w:rsidR="00AA5A86" w:rsidRPr="00985849">
        <w:rPr>
          <w:rFonts w:ascii="Palatino Linotype" w:hAnsi="Palatino Linotype" w:cs="Tahoma"/>
          <w:sz w:val="22"/>
          <w:szCs w:val="22"/>
        </w:rPr>
        <w:t xml:space="preserve">las constancias que obran en el expediente electrónico del </w:t>
      </w:r>
      <w:r w:rsidR="00AA5A86" w:rsidRPr="00985849">
        <w:rPr>
          <w:rFonts w:ascii="Palatino Linotype" w:hAnsi="Palatino Linotype" w:cs="Tahoma"/>
          <w:sz w:val="22"/>
          <w:szCs w:val="22"/>
          <w:lang w:val="es-ES"/>
        </w:rPr>
        <w:t xml:space="preserve">Sistema de Acceso a la Información Mexiquense (SAIMEX), se advierte que </w:t>
      </w:r>
      <w:r w:rsidR="00AA5A86" w:rsidRPr="00985849">
        <w:rPr>
          <w:rFonts w:ascii="Palatino Linotype" w:hAnsi="Palatino Linotype" w:cs="Tahoma"/>
          <w:b/>
          <w:sz w:val="22"/>
          <w:szCs w:val="22"/>
          <w:lang w:val="es-ES"/>
        </w:rPr>
        <w:t xml:space="preserve">el </w:t>
      </w:r>
      <w:r w:rsidR="00012CF4" w:rsidRPr="00012CF4">
        <w:rPr>
          <w:rFonts w:ascii="Palatino Linotype" w:hAnsi="Palatino Linotype" w:cs="Tahoma"/>
          <w:b/>
          <w:sz w:val="22"/>
          <w:szCs w:val="22"/>
          <w:lang w:val="es-ES"/>
        </w:rPr>
        <w:t>Ayuntamiento de Tecámac</w:t>
      </w:r>
      <w:r w:rsidR="00D7242C">
        <w:rPr>
          <w:rFonts w:ascii="Palatino Linotype" w:hAnsi="Palatino Linotype" w:cs="Tahoma"/>
          <w:b/>
          <w:sz w:val="22"/>
          <w:szCs w:val="22"/>
          <w:lang w:val="es-ES"/>
        </w:rPr>
        <w:t xml:space="preserve"> </w:t>
      </w:r>
      <w:r w:rsidR="00AA5A86" w:rsidRPr="00985849">
        <w:rPr>
          <w:rFonts w:ascii="Palatino Linotype" w:hAnsi="Palatino Linotype" w:cs="Tahoma"/>
          <w:b/>
          <w:sz w:val="22"/>
          <w:szCs w:val="22"/>
          <w:lang w:val="es-ES"/>
        </w:rPr>
        <w:t xml:space="preserve">no </w:t>
      </w:r>
      <w:r w:rsidRPr="00985849">
        <w:rPr>
          <w:rFonts w:ascii="Palatino Linotype" w:hAnsi="Palatino Linotype" w:cs="Tahoma"/>
          <w:b/>
          <w:sz w:val="22"/>
          <w:szCs w:val="22"/>
          <w:lang w:val="es-ES"/>
        </w:rPr>
        <w:t xml:space="preserve">otorgó respuesta a la solicitud de acceso a la información pública con número de folio </w:t>
      </w:r>
      <w:r w:rsidR="00012CF4" w:rsidRPr="00012CF4">
        <w:rPr>
          <w:rFonts w:ascii="Palatino Linotype" w:hAnsi="Palatino Linotype" w:cs="Tahoma"/>
          <w:b/>
          <w:bCs/>
          <w:sz w:val="22"/>
          <w:szCs w:val="22"/>
        </w:rPr>
        <w:t>00006/TECAMAC/IP/2019</w:t>
      </w:r>
      <w:r w:rsidR="00A9024A" w:rsidRPr="00985849">
        <w:rPr>
          <w:rFonts w:ascii="Palatino Linotype" w:hAnsi="Palatino Linotype" w:cs="Tahoma"/>
          <w:sz w:val="22"/>
          <w:szCs w:val="22"/>
          <w:lang w:val="es-ES"/>
        </w:rPr>
        <w:t>.</w:t>
      </w:r>
    </w:p>
    <w:p w14:paraId="7622BDCC" w14:textId="77777777" w:rsidR="00A9024A" w:rsidRPr="009A0C8C" w:rsidRDefault="00A9024A" w:rsidP="00985849">
      <w:pPr>
        <w:autoSpaceDE w:val="0"/>
        <w:autoSpaceDN w:val="0"/>
        <w:adjustRightInd w:val="0"/>
        <w:spacing w:line="360" w:lineRule="auto"/>
        <w:jc w:val="both"/>
        <w:rPr>
          <w:rFonts w:ascii="Palatino Linotype" w:hAnsi="Palatino Linotype" w:cs="Tahoma"/>
          <w:sz w:val="22"/>
          <w:szCs w:val="22"/>
          <w:lang w:val="es-ES"/>
        </w:rPr>
      </w:pPr>
    </w:p>
    <w:p w14:paraId="7622BDCD" w14:textId="77777777" w:rsidR="00587F23" w:rsidRPr="00985849" w:rsidRDefault="00D95C7A" w:rsidP="00985849">
      <w:pPr>
        <w:autoSpaceDE w:val="0"/>
        <w:autoSpaceDN w:val="0"/>
        <w:adjustRightInd w:val="0"/>
        <w:spacing w:line="360" w:lineRule="auto"/>
        <w:jc w:val="both"/>
        <w:rPr>
          <w:rFonts w:ascii="Palatino Linotype" w:hAnsi="Palatino Linotype" w:cs="Tahoma"/>
          <w:b/>
          <w:sz w:val="22"/>
          <w:szCs w:val="22"/>
        </w:rPr>
      </w:pPr>
      <w:r w:rsidRPr="00985849">
        <w:rPr>
          <w:rFonts w:ascii="Palatino Linotype" w:hAnsi="Palatino Linotype" w:cs="Tahoma"/>
          <w:b/>
          <w:sz w:val="22"/>
          <w:szCs w:val="22"/>
        </w:rPr>
        <w:t>I</w:t>
      </w:r>
      <w:r w:rsidR="0096693C">
        <w:rPr>
          <w:rFonts w:ascii="Palatino Linotype" w:hAnsi="Palatino Linotype" w:cs="Tahoma"/>
          <w:b/>
          <w:sz w:val="22"/>
          <w:szCs w:val="22"/>
        </w:rPr>
        <w:t>I</w:t>
      </w:r>
      <w:r w:rsidRPr="00985849">
        <w:rPr>
          <w:rFonts w:ascii="Palatino Linotype" w:hAnsi="Palatino Linotype" w:cs="Tahoma"/>
          <w:b/>
          <w:sz w:val="22"/>
          <w:szCs w:val="22"/>
        </w:rPr>
        <w:t>I</w:t>
      </w:r>
      <w:r w:rsidR="00AA5A86" w:rsidRPr="00985849">
        <w:rPr>
          <w:rFonts w:ascii="Palatino Linotype" w:hAnsi="Palatino Linotype" w:cs="Tahoma"/>
          <w:b/>
          <w:sz w:val="22"/>
          <w:szCs w:val="22"/>
        </w:rPr>
        <w:t xml:space="preserve">. </w:t>
      </w:r>
      <w:r w:rsidR="004100AA" w:rsidRPr="00985849">
        <w:rPr>
          <w:rFonts w:ascii="Palatino Linotype" w:hAnsi="Palatino Linotype" w:cs="Tahoma"/>
          <w:b/>
          <w:sz w:val="22"/>
          <w:szCs w:val="22"/>
        </w:rPr>
        <w:t>Interposición</w:t>
      </w:r>
      <w:r w:rsidR="00C459A9" w:rsidRPr="00985849">
        <w:rPr>
          <w:rFonts w:ascii="Palatino Linotype" w:hAnsi="Palatino Linotype" w:cs="Tahoma"/>
          <w:b/>
          <w:sz w:val="22"/>
          <w:szCs w:val="22"/>
        </w:rPr>
        <w:t xml:space="preserve"> del Recurso de R</w:t>
      </w:r>
      <w:r w:rsidR="00C25238" w:rsidRPr="00985849">
        <w:rPr>
          <w:rFonts w:ascii="Palatino Linotype" w:hAnsi="Palatino Linotype" w:cs="Tahoma"/>
          <w:b/>
          <w:sz w:val="22"/>
          <w:szCs w:val="22"/>
        </w:rPr>
        <w:t xml:space="preserve">evisión. </w:t>
      </w:r>
    </w:p>
    <w:p w14:paraId="7622BDCE" w14:textId="77777777" w:rsidR="00587F23" w:rsidRPr="00985849" w:rsidRDefault="00587F23" w:rsidP="00985849">
      <w:pPr>
        <w:autoSpaceDE w:val="0"/>
        <w:autoSpaceDN w:val="0"/>
        <w:adjustRightInd w:val="0"/>
        <w:spacing w:line="360" w:lineRule="auto"/>
        <w:jc w:val="both"/>
        <w:rPr>
          <w:rFonts w:ascii="Palatino Linotype" w:hAnsi="Palatino Linotype" w:cs="Tahoma"/>
          <w:b/>
          <w:sz w:val="22"/>
          <w:szCs w:val="22"/>
        </w:rPr>
      </w:pPr>
    </w:p>
    <w:p w14:paraId="7622BDCF" w14:textId="0EA9792A" w:rsidR="00264223" w:rsidRPr="00985849" w:rsidRDefault="006C1B1D" w:rsidP="00985849">
      <w:pPr>
        <w:autoSpaceDE w:val="0"/>
        <w:autoSpaceDN w:val="0"/>
        <w:adjustRightInd w:val="0"/>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Con </w:t>
      </w:r>
      <w:r w:rsidR="00A9024A" w:rsidRPr="00985849">
        <w:rPr>
          <w:rFonts w:ascii="Palatino Linotype" w:hAnsi="Palatino Linotype" w:cs="Tahoma"/>
          <w:sz w:val="22"/>
          <w:szCs w:val="22"/>
        </w:rPr>
        <w:t xml:space="preserve">fecha </w:t>
      </w:r>
      <w:r w:rsidR="003077E0">
        <w:rPr>
          <w:rFonts w:ascii="Palatino Linotype" w:hAnsi="Palatino Linotype" w:cs="Tahoma"/>
          <w:sz w:val="22"/>
          <w:szCs w:val="22"/>
        </w:rPr>
        <w:t>veintinueve de enero</w:t>
      </w:r>
      <w:r w:rsidR="00D7242C">
        <w:rPr>
          <w:rFonts w:ascii="Palatino Linotype" w:hAnsi="Palatino Linotype" w:cs="Tahoma"/>
          <w:sz w:val="22"/>
          <w:szCs w:val="22"/>
        </w:rPr>
        <w:t xml:space="preserve"> </w:t>
      </w:r>
      <w:r w:rsidR="003077E0">
        <w:rPr>
          <w:rFonts w:ascii="Palatino Linotype" w:hAnsi="Palatino Linotype" w:cs="Tahoma"/>
          <w:sz w:val="22"/>
          <w:szCs w:val="22"/>
        </w:rPr>
        <w:t>de dos mil diecinueve</w:t>
      </w:r>
      <w:r w:rsidR="00C25238" w:rsidRPr="00985849">
        <w:rPr>
          <w:rFonts w:ascii="Palatino Linotype" w:hAnsi="Palatino Linotype" w:cs="Tahoma"/>
          <w:sz w:val="22"/>
          <w:szCs w:val="22"/>
        </w:rPr>
        <w:t xml:space="preserve">, se recibió en este </w:t>
      </w:r>
      <w:r w:rsidR="00C25238" w:rsidRPr="00985849">
        <w:rPr>
          <w:rFonts w:ascii="Palatino Linotype" w:eastAsia="Calibri" w:hAnsi="Palatino Linotype" w:cs="Tahoma"/>
          <w:sz w:val="22"/>
          <w:szCs w:val="22"/>
          <w:lang w:eastAsia="en-US"/>
        </w:rPr>
        <w:t xml:space="preserve">Instituto, a través del </w:t>
      </w:r>
      <w:r w:rsidR="000313A7" w:rsidRPr="00985849">
        <w:rPr>
          <w:rFonts w:ascii="Palatino Linotype" w:hAnsi="Palatino Linotype" w:cs="Tahoma"/>
          <w:sz w:val="22"/>
          <w:szCs w:val="22"/>
          <w:lang w:val="es-ES"/>
        </w:rPr>
        <w:t>Sistema de Acceso a la Información Mexiquense (SAIMEX)</w:t>
      </w:r>
      <w:r w:rsidRPr="00985849">
        <w:rPr>
          <w:rFonts w:ascii="Palatino Linotype" w:hAnsi="Palatino Linotype" w:cs="Tahoma"/>
          <w:sz w:val="22"/>
          <w:szCs w:val="22"/>
        </w:rPr>
        <w:t>, el Recurso de R</w:t>
      </w:r>
      <w:r w:rsidR="00C25238" w:rsidRPr="00985849">
        <w:rPr>
          <w:rFonts w:ascii="Palatino Linotype" w:hAnsi="Palatino Linotype" w:cs="Tahoma"/>
          <w:sz w:val="22"/>
          <w:szCs w:val="22"/>
        </w:rPr>
        <w:t xml:space="preserve">evisión interpuesto por </w:t>
      </w:r>
      <w:r w:rsidR="003077E0">
        <w:rPr>
          <w:rFonts w:ascii="Palatino Linotype" w:hAnsi="Palatino Linotype" w:cs="Tahoma"/>
          <w:sz w:val="22"/>
          <w:szCs w:val="22"/>
        </w:rPr>
        <w:t>la</w:t>
      </w:r>
      <w:r w:rsidR="00E573C6" w:rsidRPr="00985849">
        <w:rPr>
          <w:rFonts w:ascii="Palatino Linotype" w:hAnsi="Palatino Linotype" w:cs="Tahoma"/>
          <w:sz w:val="22"/>
          <w:szCs w:val="22"/>
        </w:rPr>
        <w:t xml:space="preserve"> </w:t>
      </w:r>
      <w:r w:rsidR="00D7242C" w:rsidRPr="00985849">
        <w:rPr>
          <w:rFonts w:ascii="Palatino Linotype" w:hAnsi="Palatino Linotype" w:cs="Tahoma"/>
          <w:sz w:val="22"/>
          <w:szCs w:val="22"/>
        </w:rPr>
        <w:t>Particular</w:t>
      </w:r>
      <w:r w:rsidR="00C25238" w:rsidRPr="00985849">
        <w:rPr>
          <w:rFonts w:ascii="Palatino Linotype" w:hAnsi="Palatino Linotype" w:cs="Tahoma"/>
          <w:sz w:val="22"/>
          <w:szCs w:val="22"/>
        </w:rPr>
        <w:t xml:space="preserve">, en contra de la </w:t>
      </w:r>
      <w:r w:rsidR="00621760" w:rsidRPr="00985849">
        <w:rPr>
          <w:rFonts w:ascii="Palatino Linotype" w:hAnsi="Palatino Linotype" w:cs="Tahoma"/>
          <w:sz w:val="22"/>
          <w:szCs w:val="22"/>
        </w:rPr>
        <w:t xml:space="preserve">falta de </w:t>
      </w:r>
      <w:r w:rsidR="00C25238" w:rsidRPr="00985849">
        <w:rPr>
          <w:rFonts w:ascii="Palatino Linotype" w:hAnsi="Palatino Linotype" w:cs="Tahoma"/>
          <w:sz w:val="22"/>
          <w:szCs w:val="22"/>
        </w:rPr>
        <w:t xml:space="preserve">respuesta </w:t>
      </w:r>
      <w:r w:rsidR="00587F23" w:rsidRPr="00985849">
        <w:rPr>
          <w:rFonts w:ascii="Palatino Linotype" w:hAnsi="Palatino Linotype" w:cs="Tahoma"/>
          <w:sz w:val="22"/>
          <w:szCs w:val="22"/>
        </w:rPr>
        <w:t xml:space="preserve">del </w:t>
      </w:r>
      <w:r w:rsidR="00956793">
        <w:rPr>
          <w:rFonts w:ascii="Palatino Linotype" w:hAnsi="Palatino Linotype" w:cs="Tahoma"/>
          <w:sz w:val="22"/>
          <w:szCs w:val="22"/>
        </w:rPr>
        <w:t>Sujeto Obligado</w:t>
      </w:r>
      <w:r w:rsidR="00C25238" w:rsidRPr="00985849">
        <w:rPr>
          <w:rFonts w:ascii="Palatino Linotype" w:hAnsi="Palatino Linotype" w:cs="Tahoma"/>
          <w:sz w:val="22"/>
          <w:szCs w:val="22"/>
        </w:rPr>
        <w:t>, en los siguientes</w:t>
      </w:r>
      <w:r w:rsidR="00587F23" w:rsidRPr="00985849">
        <w:rPr>
          <w:rFonts w:ascii="Palatino Linotype" w:hAnsi="Palatino Linotype" w:cs="Tahoma"/>
          <w:sz w:val="22"/>
          <w:szCs w:val="22"/>
        </w:rPr>
        <w:t xml:space="preserve"> términos</w:t>
      </w:r>
      <w:r w:rsidR="00C25238" w:rsidRPr="00985849">
        <w:rPr>
          <w:rFonts w:ascii="Palatino Linotype" w:hAnsi="Palatino Linotype" w:cs="Tahoma"/>
          <w:sz w:val="22"/>
          <w:szCs w:val="22"/>
        </w:rPr>
        <w:t>:</w:t>
      </w:r>
    </w:p>
    <w:p w14:paraId="7622BDD0" w14:textId="77777777" w:rsidR="00264223" w:rsidRPr="00985849" w:rsidRDefault="00264223" w:rsidP="00985849">
      <w:pPr>
        <w:autoSpaceDE w:val="0"/>
        <w:autoSpaceDN w:val="0"/>
        <w:adjustRightInd w:val="0"/>
        <w:spacing w:line="360" w:lineRule="auto"/>
        <w:jc w:val="both"/>
        <w:rPr>
          <w:rFonts w:ascii="Palatino Linotype" w:hAnsi="Palatino Linotype" w:cs="Tahoma"/>
          <w:sz w:val="22"/>
          <w:szCs w:val="22"/>
        </w:rPr>
      </w:pPr>
    </w:p>
    <w:p w14:paraId="7622BDD1" w14:textId="77777777" w:rsidR="00C25238" w:rsidRPr="00985849" w:rsidRDefault="00B727C5" w:rsidP="00985849">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t>“</w:t>
      </w:r>
      <w:r w:rsidR="00C25238" w:rsidRPr="00985849">
        <w:rPr>
          <w:rFonts w:ascii="Palatino Linotype" w:hAnsi="Palatino Linotype" w:cs="Tahoma"/>
          <w:b/>
          <w:bCs/>
          <w:sz w:val="22"/>
          <w:szCs w:val="22"/>
        </w:rPr>
        <w:t>ACTO IMPUGNADO</w:t>
      </w:r>
    </w:p>
    <w:p w14:paraId="0D204B99" w14:textId="77777777" w:rsidR="004D7126" w:rsidRDefault="003077E0" w:rsidP="00985849">
      <w:pPr>
        <w:autoSpaceDE w:val="0"/>
        <w:autoSpaceDN w:val="0"/>
        <w:adjustRightInd w:val="0"/>
        <w:spacing w:line="360" w:lineRule="auto"/>
        <w:ind w:left="567" w:right="567"/>
        <w:jc w:val="both"/>
        <w:rPr>
          <w:rFonts w:ascii="Palatino Linotype" w:hAnsi="Palatino Linotype" w:cs="Tahoma"/>
        </w:rPr>
      </w:pPr>
      <w:r w:rsidRPr="003077E0">
        <w:rPr>
          <w:rFonts w:ascii="Palatino Linotype" w:hAnsi="Palatino Linotype" w:cs="Tahoma"/>
        </w:rPr>
        <w:t xml:space="preserve">OMISIÓN A DAR RESPUESTA A MI SOLICITUD, ME QUEDA CLARO EL DESCONOCIMIENTO DE LA MATERIA POR PARTE DE LA PERSONA ENCARGADA DE TRANSPARENCIA YA QUE TODAS LAS SOLICITUDES QUE REALICE, NO HA CONTESTADO UNA SOLA, ES UNA VERGÜENZA ESTA ADMINISTRACIÓN, NO SON APTOS PARA EL SERVICIO PÚBLICO, EXIJO MI RESPUESTA CONFORME A </w:t>
      </w:r>
    </w:p>
    <w:p w14:paraId="471F7C69" w14:textId="77777777" w:rsidR="004D7126" w:rsidRDefault="004D7126" w:rsidP="00985849">
      <w:pPr>
        <w:autoSpaceDE w:val="0"/>
        <w:autoSpaceDN w:val="0"/>
        <w:adjustRightInd w:val="0"/>
        <w:spacing w:line="360" w:lineRule="auto"/>
        <w:ind w:left="567" w:right="567"/>
        <w:jc w:val="both"/>
        <w:rPr>
          <w:rFonts w:ascii="Palatino Linotype" w:hAnsi="Palatino Linotype" w:cs="Tahoma"/>
        </w:rPr>
      </w:pPr>
    </w:p>
    <w:p w14:paraId="7622BDD2" w14:textId="52A43039" w:rsidR="00CD3A5D" w:rsidRPr="00985849" w:rsidRDefault="003077E0" w:rsidP="00985849">
      <w:pPr>
        <w:autoSpaceDE w:val="0"/>
        <w:autoSpaceDN w:val="0"/>
        <w:adjustRightInd w:val="0"/>
        <w:spacing w:line="360" w:lineRule="auto"/>
        <w:ind w:left="567" w:right="567"/>
        <w:jc w:val="both"/>
        <w:rPr>
          <w:rFonts w:ascii="Palatino Linotype" w:hAnsi="Palatino Linotype" w:cs="Tahoma"/>
        </w:rPr>
      </w:pPr>
      <w:r w:rsidRPr="003077E0">
        <w:rPr>
          <w:rFonts w:ascii="Palatino Linotype" w:hAnsi="Palatino Linotype" w:cs="Tahoma"/>
        </w:rPr>
        <w:t xml:space="preserve">DERECHO. NO ES POSIBLE QUE NO PUEDAN ENVIARME UNA COPIA DE ACTA QUE TIENE 29 DÍAS DE EXISTIR, EL SECRETARIO DEL AYUNTAMIENTO Y EL TITULAR DE TRANSPARENCIA NO DEBEN TENER ESE CARGO, </w:t>
      </w:r>
      <w:r w:rsidR="00D84B08" w:rsidRPr="00D84B08">
        <w:rPr>
          <w:rFonts w:ascii="Palatino Linotype" w:hAnsi="Palatino Linotype" w:cs="Tahoma"/>
          <w:highlight w:val="black"/>
        </w:rPr>
        <w:t>XXXXXXXXXXXX</w:t>
      </w:r>
      <w:r w:rsidRPr="003077E0">
        <w:rPr>
          <w:rFonts w:ascii="Palatino Linotype" w:hAnsi="Palatino Linotype" w:cs="Tahoma"/>
        </w:rPr>
        <w:t xml:space="preserve"> EN LA MATERIA.</w:t>
      </w:r>
      <w:r w:rsidR="00B727C5" w:rsidRPr="00985849">
        <w:rPr>
          <w:rFonts w:ascii="Palatino Linotype" w:hAnsi="Palatino Linotype" w:cs="Tahoma"/>
        </w:rPr>
        <w:t>”</w:t>
      </w:r>
      <w:r>
        <w:rPr>
          <w:rFonts w:ascii="Palatino Linotype" w:hAnsi="Palatino Linotype" w:cs="Tahoma"/>
        </w:rPr>
        <w:t xml:space="preserve"> </w:t>
      </w:r>
      <w:r w:rsidRPr="00985849">
        <w:rPr>
          <w:rFonts w:ascii="Palatino Linotype" w:hAnsi="Palatino Linotype" w:cs="Tahoma"/>
          <w:bCs/>
        </w:rPr>
        <w:t>(</w:t>
      </w:r>
      <w:r w:rsidRPr="00985849">
        <w:rPr>
          <w:rFonts w:ascii="Palatino Linotype" w:hAnsi="Palatino Linotype" w:cs="Tahoma"/>
          <w:bCs/>
          <w:i/>
        </w:rPr>
        <w:t>Sic.</w:t>
      </w:r>
      <w:r w:rsidRPr="00985849">
        <w:rPr>
          <w:rFonts w:ascii="Palatino Linotype" w:hAnsi="Palatino Linotype" w:cs="Tahoma"/>
          <w:bCs/>
        </w:rPr>
        <w:t>)</w:t>
      </w:r>
    </w:p>
    <w:p w14:paraId="7622BDD3" w14:textId="77777777" w:rsidR="000313A7" w:rsidRDefault="000313A7" w:rsidP="00985849">
      <w:pPr>
        <w:autoSpaceDE w:val="0"/>
        <w:autoSpaceDN w:val="0"/>
        <w:adjustRightInd w:val="0"/>
        <w:spacing w:line="360" w:lineRule="auto"/>
        <w:ind w:left="567" w:right="567"/>
        <w:jc w:val="both"/>
        <w:rPr>
          <w:rFonts w:ascii="Palatino Linotype" w:hAnsi="Palatino Linotype" w:cs="Tahoma"/>
          <w:sz w:val="22"/>
          <w:szCs w:val="22"/>
        </w:rPr>
      </w:pPr>
    </w:p>
    <w:p w14:paraId="28C3ECE1" w14:textId="77777777" w:rsidR="003077E0" w:rsidRDefault="003077E0" w:rsidP="00985849">
      <w:pPr>
        <w:autoSpaceDE w:val="0"/>
        <w:autoSpaceDN w:val="0"/>
        <w:adjustRightInd w:val="0"/>
        <w:spacing w:line="360" w:lineRule="auto"/>
        <w:ind w:left="567" w:right="567"/>
        <w:jc w:val="both"/>
        <w:rPr>
          <w:rFonts w:ascii="Palatino Linotype" w:hAnsi="Palatino Linotype" w:cs="Tahoma"/>
          <w:sz w:val="22"/>
          <w:szCs w:val="22"/>
        </w:rPr>
      </w:pPr>
    </w:p>
    <w:p w14:paraId="1BD58448" w14:textId="77777777" w:rsidR="003077E0" w:rsidRDefault="003077E0" w:rsidP="00985849">
      <w:pPr>
        <w:autoSpaceDE w:val="0"/>
        <w:autoSpaceDN w:val="0"/>
        <w:adjustRightInd w:val="0"/>
        <w:spacing w:line="360" w:lineRule="auto"/>
        <w:ind w:left="567" w:right="567"/>
        <w:jc w:val="both"/>
        <w:rPr>
          <w:rFonts w:ascii="Palatino Linotype" w:hAnsi="Palatino Linotype" w:cs="Tahoma"/>
          <w:sz w:val="22"/>
          <w:szCs w:val="22"/>
        </w:rPr>
      </w:pPr>
    </w:p>
    <w:p w14:paraId="7622BDD4" w14:textId="77777777" w:rsidR="00C25238" w:rsidRPr="00985849" w:rsidRDefault="00B727C5" w:rsidP="00985849">
      <w:pPr>
        <w:autoSpaceDE w:val="0"/>
        <w:autoSpaceDN w:val="0"/>
        <w:adjustRightInd w:val="0"/>
        <w:spacing w:line="360" w:lineRule="auto"/>
        <w:ind w:left="567" w:right="567"/>
        <w:jc w:val="both"/>
        <w:rPr>
          <w:rFonts w:ascii="Palatino Linotype" w:hAnsi="Palatino Linotype" w:cs="Tahoma"/>
          <w:b/>
          <w:sz w:val="22"/>
          <w:szCs w:val="22"/>
        </w:rPr>
      </w:pPr>
      <w:r w:rsidRPr="00985849">
        <w:rPr>
          <w:rFonts w:ascii="Palatino Linotype" w:hAnsi="Palatino Linotype" w:cs="Tahoma"/>
          <w:b/>
          <w:sz w:val="22"/>
          <w:szCs w:val="22"/>
        </w:rPr>
        <w:t>“</w:t>
      </w:r>
      <w:r w:rsidR="00C25238" w:rsidRPr="00985849">
        <w:rPr>
          <w:rFonts w:ascii="Palatino Linotype" w:hAnsi="Palatino Linotype" w:cs="Tahoma"/>
          <w:b/>
          <w:sz w:val="22"/>
          <w:szCs w:val="22"/>
        </w:rPr>
        <w:t>RAZONES O MOTIVOS DE LA INCONFORMIDAD</w:t>
      </w:r>
    </w:p>
    <w:p w14:paraId="7622BDD8" w14:textId="6AAA0A9F" w:rsidR="00D7242C" w:rsidRDefault="003077E0" w:rsidP="003077E0">
      <w:pPr>
        <w:autoSpaceDE w:val="0"/>
        <w:autoSpaceDN w:val="0"/>
        <w:adjustRightInd w:val="0"/>
        <w:spacing w:line="360" w:lineRule="auto"/>
        <w:ind w:left="567" w:right="567"/>
        <w:jc w:val="both"/>
        <w:rPr>
          <w:rFonts w:ascii="Palatino Linotype" w:hAnsi="Palatino Linotype" w:cs="Tahoma"/>
        </w:rPr>
      </w:pPr>
      <w:r w:rsidRPr="003077E0">
        <w:rPr>
          <w:rFonts w:ascii="Palatino Linotype" w:hAnsi="Palatino Linotype" w:cs="Tahoma"/>
        </w:rPr>
        <w:t>OMISIÓN A DAR RESPUESTA A MI SOLICITUD, ME QUEDA CLARO EL DESCONOCIMIENTO DE LA MATERIA POR PARTE DE LA PERSONA ENCARGADA DE TRANSPARENCIA YA QUE TODAS LAS SOLICITUDES QUE REALICE, NO HA CONTESTADO UNA SOLA, ES UNA VERGÜENZA ESTA ADMINISTRACIÓN, NO SON APTOS PARA EL SERVICIO PÚBLICO, EXIJO MI RESPUESTA CONFORME A DERECHO</w:t>
      </w:r>
      <w:r w:rsidR="00D7242C" w:rsidRPr="00D7242C">
        <w:rPr>
          <w:rFonts w:ascii="Palatino Linotype" w:hAnsi="Palatino Linotype" w:cs="Tahoma"/>
        </w:rPr>
        <w:t>.</w:t>
      </w:r>
      <w:r w:rsidR="00B727C5" w:rsidRPr="00985849">
        <w:rPr>
          <w:rFonts w:ascii="Palatino Linotype" w:hAnsi="Palatino Linotype" w:cs="Tahoma"/>
        </w:rPr>
        <w:t>”</w:t>
      </w:r>
      <w:r w:rsidR="006C1B1D" w:rsidRPr="00985849">
        <w:rPr>
          <w:rFonts w:ascii="Palatino Linotype" w:hAnsi="Palatino Linotype" w:cs="Tahoma"/>
        </w:rPr>
        <w:t xml:space="preserve"> (</w:t>
      </w:r>
      <w:r w:rsidR="006C1B1D" w:rsidRPr="00985849">
        <w:rPr>
          <w:rFonts w:ascii="Palatino Linotype" w:hAnsi="Palatino Linotype" w:cs="Tahoma"/>
          <w:i/>
        </w:rPr>
        <w:t>Sic.</w:t>
      </w:r>
      <w:r w:rsidR="006C1B1D" w:rsidRPr="00985849">
        <w:rPr>
          <w:rFonts w:ascii="Palatino Linotype" w:hAnsi="Palatino Linotype" w:cs="Tahoma"/>
        </w:rPr>
        <w:t>)</w:t>
      </w:r>
    </w:p>
    <w:p w14:paraId="18666854" w14:textId="77777777" w:rsidR="003077E0" w:rsidRPr="003077E0" w:rsidRDefault="003077E0" w:rsidP="003077E0">
      <w:pPr>
        <w:autoSpaceDE w:val="0"/>
        <w:autoSpaceDN w:val="0"/>
        <w:adjustRightInd w:val="0"/>
        <w:spacing w:line="360" w:lineRule="auto"/>
        <w:ind w:left="567" w:right="567"/>
        <w:jc w:val="both"/>
        <w:rPr>
          <w:rFonts w:ascii="Palatino Linotype" w:hAnsi="Palatino Linotype" w:cs="Tahoma"/>
        </w:rPr>
      </w:pPr>
    </w:p>
    <w:p w14:paraId="7622BDD9" w14:textId="77777777" w:rsidR="00B31222" w:rsidRDefault="0096693C" w:rsidP="00985849">
      <w:pPr>
        <w:spacing w:line="360" w:lineRule="auto"/>
        <w:jc w:val="both"/>
        <w:rPr>
          <w:rFonts w:ascii="Palatino Linotype" w:eastAsia="Batang" w:hAnsi="Palatino Linotype" w:cs="Tahoma"/>
          <w:b/>
          <w:bCs/>
          <w:sz w:val="22"/>
          <w:szCs w:val="22"/>
        </w:rPr>
      </w:pPr>
      <w:r w:rsidRPr="00985849">
        <w:rPr>
          <w:rFonts w:ascii="Palatino Linotype" w:hAnsi="Palatino Linotype" w:cs="Tahoma"/>
          <w:b/>
          <w:sz w:val="22"/>
          <w:szCs w:val="22"/>
        </w:rPr>
        <w:t>I</w:t>
      </w:r>
      <w:r>
        <w:rPr>
          <w:rFonts w:ascii="Palatino Linotype" w:hAnsi="Palatino Linotype" w:cs="Tahoma"/>
          <w:b/>
          <w:sz w:val="22"/>
          <w:szCs w:val="22"/>
        </w:rPr>
        <w:t>V</w:t>
      </w:r>
      <w:r w:rsidR="00B31222" w:rsidRPr="00985849">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 xml:space="preserve">Trámite del </w:t>
      </w:r>
      <w:r w:rsidR="00C459A9" w:rsidRPr="00985849">
        <w:rPr>
          <w:rFonts w:ascii="Palatino Linotype" w:hAnsi="Palatino Linotype" w:cs="Tahoma"/>
          <w:b/>
          <w:sz w:val="22"/>
          <w:szCs w:val="22"/>
        </w:rPr>
        <w:t>Recurso de Revisión</w:t>
      </w:r>
      <w:r w:rsidR="00B73823">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ante el Instituto</w:t>
      </w:r>
      <w:r w:rsidR="00E445DA" w:rsidRPr="00985849">
        <w:rPr>
          <w:rFonts w:ascii="Palatino Linotype" w:eastAsia="Batang" w:hAnsi="Palatino Linotype" w:cs="Tahoma"/>
          <w:b/>
          <w:bCs/>
          <w:sz w:val="22"/>
          <w:szCs w:val="22"/>
        </w:rPr>
        <w:t>.</w:t>
      </w:r>
    </w:p>
    <w:p w14:paraId="7622BDDA" w14:textId="77777777" w:rsidR="00D7242C" w:rsidRDefault="00D7242C" w:rsidP="00985849">
      <w:pPr>
        <w:spacing w:line="360" w:lineRule="auto"/>
        <w:jc w:val="both"/>
        <w:rPr>
          <w:rFonts w:ascii="Palatino Linotype" w:eastAsia="Batang" w:hAnsi="Palatino Linotype" w:cs="Tahoma"/>
          <w:b/>
          <w:bCs/>
          <w:sz w:val="22"/>
          <w:szCs w:val="22"/>
        </w:rPr>
      </w:pPr>
    </w:p>
    <w:p w14:paraId="7622BDDB" w14:textId="4D7E59D3" w:rsidR="00B31222" w:rsidRPr="00985849" w:rsidRDefault="00A90F9B" w:rsidP="00985849">
      <w:pPr>
        <w:spacing w:line="360" w:lineRule="auto"/>
        <w:jc w:val="both"/>
        <w:rPr>
          <w:rFonts w:ascii="Palatino Linotype" w:eastAsia="Batang" w:hAnsi="Palatino Linotype" w:cs="Tahoma"/>
          <w:bCs/>
          <w:sz w:val="22"/>
          <w:szCs w:val="22"/>
        </w:rPr>
      </w:pPr>
      <w:r w:rsidRPr="00985849">
        <w:rPr>
          <w:rFonts w:ascii="Palatino Linotype" w:eastAsia="Batang" w:hAnsi="Palatino Linotype" w:cs="Tahoma"/>
          <w:b/>
          <w:bCs/>
          <w:sz w:val="22"/>
          <w:szCs w:val="22"/>
        </w:rPr>
        <w:t xml:space="preserve">a) </w:t>
      </w:r>
      <w:r w:rsidR="00B31222" w:rsidRPr="00985849">
        <w:rPr>
          <w:rFonts w:ascii="Palatino Linotype" w:eastAsia="Batang" w:hAnsi="Palatino Linotype" w:cs="Tahoma"/>
          <w:b/>
          <w:bCs/>
          <w:sz w:val="22"/>
          <w:szCs w:val="22"/>
        </w:rPr>
        <w:t xml:space="preserve">Turno del </w:t>
      </w:r>
      <w:r w:rsidR="00C459A9" w:rsidRPr="00985849">
        <w:rPr>
          <w:rFonts w:ascii="Palatino Linotype" w:hAnsi="Palatino Linotype" w:cs="Tahoma"/>
          <w:b/>
          <w:sz w:val="22"/>
          <w:szCs w:val="22"/>
        </w:rPr>
        <w:t>Recurso de Revisión</w:t>
      </w:r>
      <w:r w:rsidRPr="00985849">
        <w:rPr>
          <w:rFonts w:ascii="Palatino Linotype" w:eastAsia="Batang" w:hAnsi="Palatino Linotype" w:cs="Tahoma"/>
          <w:b/>
          <w:bCs/>
          <w:sz w:val="22"/>
          <w:szCs w:val="22"/>
        </w:rPr>
        <w:t>.</w:t>
      </w:r>
      <w:r w:rsidR="00A9024A" w:rsidRPr="00985849">
        <w:rPr>
          <w:rFonts w:ascii="Palatino Linotype" w:eastAsia="Batang" w:hAnsi="Palatino Linotype" w:cs="Tahoma"/>
          <w:b/>
          <w:bCs/>
          <w:sz w:val="22"/>
          <w:szCs w:val="22"/>
        </w:rPr>
        <w:t xml:space="preserve"> </w:t>
      </w:r>
      <w:r w:rsidR="00E573C6" w:rsidRPr="00985849">
        <w:rPr>
          <w:rFonts w:ascii="Palatino Linotype" w:eastAsia="Batang" w:hAnsi="Palatino Linotype" w:cs="Tahoma"/>
          <w:bCs/>
          <w:sz w:val="22"/>
          <w:szCs w:val="22"/>
        </w:rPr>
        <w:t>Con fecha</w:t>
      </w:r>
      <w:r w:rsidR="00A9024A" w:rsidRPr="00985849">
        <w:rPr>
          <w:rFonts w:ascii="Palatino Linotype" w:eastAsia="Batang" w:hAnsi="Palatino Linotype" w:cs="Tahoma"/>
          <w:bCs/>
          <w:sz w:val="22"/>
          <w:szCs w:val="22"/>
        </w:rPr>
        <w:t xml:space="preserve"> </w:t>
      </w:r>
      <w:r w:rsidR="00A97176" w:rsidRPr="00A97176">
        <w:rPr>
          <w:rFonts w:ascii="Palatino Linotype" w:eastAsia="Batang" w:hAnsi="Palatino Linotype" w:cs="Tahoma"/>
          <w:bCs/>
          <w:sz w:val="22"/>
          <w:szCs w:val="22"/>
        </w:rPr>
        <w:t>veintinueve de enero de dos mil diecinueve</w:t>
      </w:r>
      <w:r w:rsidR="00B31222" w:rsidRPr="00985849">
        <w:rPr>
          <w:rFonts w:ascii="Palatino Linotype" w:eastAsia="Batang" w:hAnsi="Palatino Linotype" w:cs="Tahoma"/>
          <w:bCs/>
          <w:sz w:val="22"/>
          <w:szCs w:val="22"/>
        </w:rPr>
        <w:t>, e</w:t>
      </w:r>
      <w:r w:rsidR="001F78D9" w:rsidRPr="00985849">
        <w:rPr>
          <w:rFonts w:ascii="Palatino Linotype" w:eastAsia="Batang" w:hAnsi="Palatino Linotype" w:cs="Tahoma"/>
          <w:bCs/>
          <w:sz w:val="22"/>
          <w:szCs w:val="22"/>
        </w:rPr>
        <w:t>l</w:t>
      </w:r>
      <w:r w:rsidR="00A9024A" w:rsidRPr="00985849">
        <w:rPr>
          <w:rFonts w:ascii="Palatino Linotype" w:eastAsia="Batang" w:hAnsi="Palatino Linotype" w:cs="Tahoma"/>
          <w:bCs/>
          <w:sz w:val="22"/>
          <w:szCs w:val="22"/>
        </w:rPr>
        <w:t xml:space="preserve"> </w:t>
      </w:r>
      <w:r w:rsidR="001F78D9" w:rsidRPr="00985849">
        <w:rPr>
          <w:rFonts w:ascii="Palatino Linotype" w:hAnsi="Palatino Linotype" w:cs="Tahoma"/>
          <w:sz w:val="22"/>
          <w:szCs w:val="22"/>
          <w:lang w:val="es-ES"/>
        </w:rPr>
        <w:t>Sistema de Acceso a la Información Mexiquense (SAIMEX),</w:t>
      </w:r>
      <w:r w:rsidR="00B31222" w:rsidRPr="00985849">
        <w:rPr>
          <w:rFonts w:ascii="Palatino Linotype" w:eastAsia="Batang" w:hAnsi="Palatino Linotype" w:cs="Tahoma"/>
          <w:bCs/>
          <w:sz w:val="22"/>
          <w:szCs w:val="22"/>
        </w:rPr>
        <w:t xml:space="preserve"> asignó el número de expediente </w:t>
      </w:r>
      <w:r w:rsidR="00A97176" w:rsidRPr="00A97176">
        <w:rPr>
          <w:rFonts w:ascii="Palatino Linotype" w:eastAsia="Batang" w:hAnsi="Palatino Linotype" w:cs="Tahoma"/>
          <w:b/>
          <w:bCs/>
          <w:sz w:val="22"/>
          <w:szCs w:val="22"/>
        </w:rPr>
        <w:t>00306/INFOEM/IP/RR/2019</w:t>
      </w:r>
      <w:r w:rsidR="001F78D9" w:rsidRPr="00985849">
        <w:rPr>
          <w:rFonts w:ascii="Palatino Linotype" w:eastAsia="Batang" w:hAnsi="Palatino Linotype" w:cs="Tahoma"/>
          <w:b/>
          <w:bCs/>
          <w:sz w:val="22"/>
          <w:szCs w:val="22"/>
        </w:rPr>
        <w:t>,</w:t>
      </w:r>
      <w:r w:rsidR="00E70503"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Cs/>
          <w:sz w:val="22"/>
          <w:szCs w:val="22"/>
        </w:rPr>
        <w:t xml:space="preserve">al </w:t>
      </w:r>
      <w:r w:rsidR="00C459A9" w:rsidRPr="00985849">
        <w:rPr>
          <w:rFonts w:ascii="Palatino Linotype" w:eastAsia="Batang" w:hAnsi="Palatino Linotype" w:cs="Tahoma"/>
          <w:bCs/>
          <w:sz w:val="22"/>
          <w:szCs w:val="22"/>
        </w:rPr>
        <w:t xml:space="preserve">medio de impugnación </w:t>
      </w:r>
      <w:r w:rsidR="00A854FF" w:rsidRPr="00985849">
        <w:rPr>
          <w:rFonts w:ascii="Palatino Linotype" w:eastAsia="Batang" w:hAnsi="Palatino Linotype" w:cs="Tahoma"/>
          <w:bCs/>
          <w:sz w:val="22"/>
          <w:szCs w:val="22"/>
        </w:rPr>
        <w:t>que nos ocupa</w:t>
      </w:r>
      <w:r w:rsidR="00B31222" w:rsidRPr="00985849">
        <w:rPr>
          <w:rFonts w:ascii="Palatino Linotype" w:eastAsia="Batang" w:hAnsi="Palatino Linotype" w:cs="Tahoma"/>
          <w:bCs/>
          <w:sz w:val="22"/>
          <w:szCs w:val="22"/>
        </w:rPr>
        <w:t xml:space="preserve">, con base en el sistema aprobado por el Pleno de este </w:t>
      </w:r>
      <w:r w:rsidR="00A854FF" w:rsidRPr="00985849">
        <w:rPr>
          <w:rFonts w:ascii="Palatino Linotype" w:eastAsia="Batang" w:hAnsi="Palatino Linotype" w:cs="Tahoma"/>
          <w:bCs/>
          <w:sz w:val="22"/>
          <w:szCs w:val="22"/>
        </w:rPr>
        <w:t>Órgano Garante y</w:t>
      </w:r>
      <w:r w:rsidR="00B31222" w:rsidRPr="00985849">
        <w:rPr>
          <w:rFonts w:ascii="Palatino Linotype" w:eastAsia="Batang" w:hAnsi="Palatino Linotype" w:cs="Tahoma"/>
          <w:bCs/>
          <w:sz w:val="22"/>
          <w:szCs w:val="22"/>
        </w:rPr>
        <w:t xml:space="preserve"> lo turnó a</w:t>
      </w:r>
      <w:r w:rsidR="00625DFB" w:rsidRPr="00985849">
        <w:rPr>
          <w:rFonts w:ascii="Palatino Linotype" w:eastAsia="Batang" w:hAnsi="Palatino Linotype" w:cs="Tahoma"/>
          <w:bCs/>
          <w:sz w:val="22"/>
          <w:szCs w:val="22"/>
        </w:rPr>
        <w:t>l Comisionado Ponente</w:t>
      </w:r>
      <w:r w:rsidR="00A9024A" w:rsidRPr="00985849">
        <w:rPr>
          <w:rFonts w:ascii="Palatino Linotype" w:eastAsia="Batang" w:hAnsi="Palatino Linotype" w:cs="Tahoma"/>
          <w:bCs/>
          <w:sz w:val="22"/>
          <w:szCs w:val="22"/>
        </w:rPr>
        <w:t xml:space="preserve"> </w:t>
      </w:r>
      <w:r w:rsidR="00A854FF" w:rsidRPr="00985849">
        <w:rPr>
          <w:rFonts w:ascii="Palatino Linotype" w:eastAsia="Batang" w:hAnsi="Palatino Linotype" w:cs="Tahoma"/>
          <w:b/>
          <w:bCs/>
          <w:sz w:val="22"/>
          <w:szCs w:val="22"/>
        </w:rPr>
        <w:t>Luis Gustavo Parra Noriega</w:t>
      </w:r>
      <w:r w:rsidR="00B31222" w:rsidRPr="00985849">
        <w:rPr>
          <w:rFonts w:ascii="Palatino Linotype" w:eastAsia="Batang" w:hAnsi="Palatino Linotype" w:cs="Tahoma"/>
          <w:bCs/>
          <w:sz w:val="22"/>
          <w:szCs w:val="22"/>
        </w:rPr>
        <w:t xml:space="preserve">, para los efectos del artículo </w:t>
      </w:r>
      <w:r w:rsidR="00625DFB" w:rsidRPr="00985849">
        <w:rPr>
          <w:rFonts w:ascii="Palatino Linotype" w:eastAsia="Batang" w:hAnsi="Palatino Linotype" w:cs="Tahoma"/>
          <w:bCs/>
          <w:sz w:val="22"/>
          <w:szCs w:val="22"/>
        </w:rPr>
        <w:t>185</w:t>
      </w:r>
      <w:r w:rsidR="00B31222" w:rsidRPr="00985849">
        <w:rPr>
          <w:rFonts w:ascii="Palatino Linotype" w:eastAsia="Batang" w:hAnsi="Palatino Linotype" w:cs="Tahoma"/>
          <w:bCs/>
          <w:sz w:val="22"/>
          <w:szCs w:val="22"/>
        </w:rPr>
        <w:t>, fracción I</w:t>
      </w:r>
      <w:r w:rsidR="00B73823">
        <w:rPr>
          <w:rFonts w:ascii="Palatino Linotype" w:eastAsia="Batang" w:hAnsi="Palatino Linotype" w:cs="Tahoma"/>
          <w:bCs/>
          <w:sz w:val="22"/>
          <w:szCs w:val="22"/>
        </w:rPr>
        <w:t>,</w:t>
      </w:r>
      <w:r w:rsidR="00B31222" w:rsidRPr="00985849">
        <w:rPr>
          <w:rFonts w:ascii="Palatino Linotype" w:eastAsia="Batang" w:hAnsi="Palatino Linotype" w:cs="Tahoma"/>
          <w:bCs/>
          <w:sz w:val="22"/>
          <w:szCs w:val="22"/>
        </w:rPr>
        <w:t xml:space="preserve"> de la </w:t>
      </w:r>
      <w:r w:rsidR="00625DFB" w:rsidRPr="00985849">
        <w:rPr>
          <w:rFonts w:ascii="Palatino Linotype" w:eastAsia="Batang" w:hAnsi="Palatino Linotype" w:cs="Tahoma"/>
          <w:bCs/>
          <w:sz w:val="22"/>
          <w:szCs w:val="22"/>
        </w:rPr>
        <w:t>Ley de Transparencia y Acceso a la Información Pública del Estado de México y Municipios</w:t>
      </w:r>
      <w:r w:rsidR="00B31222" w:rsidRPr="00985849">
        <w:rPr>
          <w:rFonts w:ascii="Palatino Linotype" w:eastAsia="Batang" w:hAnsi="Palatino Linotype" w:cs="Tahoma"/>
          <w:bCs/>
          <w:sz w:val="22"/>
          <w:szCs w:val="22"/>
        </w:rPr>
        <w:t>.</w:t>
      </w:r>
    </w:p>
    <w:p w14:paraId="7622BDDC" w14:textId="77777777" w:rsidR="00B31222" w:rsidRPr="00985849" w:rsidRDefault="00B31222" w:rsidP="00985849">
      <w:pPr>
        <w:spacing w:line="360" w:lineRule="auto"/>
        <w:jc w:val="both"/>
        <w:rPr>
          <w:rFonts w:ascii="Palatino Linotype" w:eastAsia="Batang" w:hAnsi="Palatino Linotype" w:cs="Tahoma"/>
          <w:b/>
          <w:bCs/>
          <w:sz w:val="22"/>
          <w:szCs w:val="22"/>
        </w:rPr>
      </w:pPr>
    </w:p>
    <w:p w14:paraId="7622BDDD" w14:textId="2BF544CF" w:rsidR="0038239F" w:rsidRDefault="00625DFB" w:rsidP="00985849">
      <w:pPr>
        <w:spacing w:line="360" w:lineRule="auto"/>
        <w:jc w:val="both"/>
        <w:rPr>
          <w:rFonts w:ascii="Palatino Linotype" w:hAnsi="Palatino Linotype" w:cs="Tahoma"/>
          <w:bCs/>
          <w:sz w:val="22"/>
          <w:szCs w:val="22"/>
        </w:rPr>
      </w:pPr>
      <w:r w:rsidRPr="00985849">
        <w:rPr>
          <w:rFonts w:ascii="Palatino Linotype" w:eastAsia="Batang" w:hAnsi="Palatino Linotype" w:cs="Tahoma"/>
          <w:b/>
          <w:bCs/>
          <w:sz w:val="22"/>
          <w:szCs w:val="22"/>
        </w:rPr>
        <w:t>b</w:t>
      </w:r>
      <w:r w:rsidR="009F46DC"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
          <w:bCs/>
          <w:sz w:val="22"/>
          <w:szCs w:val="22"/>
        </w:rPr>
        <w:t xml:space="preserve">Admisión del </w:t>
      </w:r>
      <w:r w:rsidR="00C459A9" w:rsidRPr="00985849">
        <w:rPr>
          <w:rFonts w:ascii="Palatino Linotype" w:hAnsi="Palatino Linotype" w:cs="Tahoma"/>
          <w:b/>
          <w:sz w:val="22"/>
          <w:szCs w:val="22"/>
        </w:rPr>
        <w:t>Recurso de Revisión</w:t>
      </w:r>
      <w:r w:rsidR="00B31222" w:rsidRPr="00985849">
        <w:rPr>
          <w:rFonts w:ascii="Palatino Linotype" w:eastAsia="Batang" w:hAnsi="Palatino Linotype" w:cs="Tahoma"/>
          <w:b/>
          <w:bCs/>
          <w:sz w:val="22"/>
          <w:szCs w:val="22"/>
          <w:lang w:val="es-ES_tradnl"/>
        </w:rPr>
        <w:t xml:space="preserve">. </w:t>
      </w:r>
      <w:r w:rsidR="00E573C6" w:rsidRPr="00985849">
        <w:rPr>
          <w:rFonts w:ascii="Palatino Linotype" w:eastAsia="Batang" w:hAnsi="Palatino Linotype" w:cs="Tahoma"/>
          <w:bCs/>
          <w:sz w:val="22"/>
          <w:szCs w:val="22"/>
          <w:lang w:val="es-ES_tradnl"/>
        </w:rPr>
        <w:t>Con fecha</w:t>
      </w:r>
      <w:r w:rsidR="00A9024A" w:rsidRPr="00985849">
        <w:rPr>
          <w:rFonts w:ascii="Palatino Linotype" w:eastAsia="Batang" w:hAnsi="Palatino Linotype" w:cs="Tahoma"/>
          <w:bCs/>
          <w:sz w:val="22"/>
          <w:szCs w:val="22"/>
          <w:lang w:val="es-ES_tradnl"/>
        </w:rPr>
        <w:t xml:space="preserve"> </w:t>
      </w:r>
      <w:r w:rsidR="001E4E87">
        <w:rPr>
          <w:rFonts w:ascii="Palatino Linotype" w:eastAsia="Batang" w:hAnsi="Palatino Linotype" w:cs="Tahoma"/>
          <w:bCs/>
          <w:sz w:val="22"/>
          <w:szCs w:val="22"/>
          <w:lang w:val="es-ES_tradnl"/>
        </w:rPr>
        <w:t>cinco de febrero</w:t>
      </w:r>
      <w:r w:rsidR="00D7242C">
        <w:rPr>
          <w:rFonts w:ascii="Palatino Linotype" w:eastAsia="Batang" w:hAnsi="Palatino Linotype" w:cs="Tahoma"/>
          <w:bCs/>
          <w:sz w:val="22"/>
          <w:szCs w:val="22"/>
          <w:lang w:val="es-ES_tradnl"/>
        </w:rPr>
        <w:t xml:space="preserve"> </w:t>
      </w:r>
      <w:r w:rsidR="001E4E87">
        <w:rPr>
          <w:rFonts w:ascii="Palatino Linotype" w:eastAsia="Batang" w:hAnsi="Palatino Linotype" w:cs="Tahoma"/>
          <w:bCs/>
          <w:sz w:val="22"/>
          <w:szCs w:val="22"/>
          <w:lang w:val="es-ES_tradnl"/>
        </w:rPr>
        <w:t>de dos mil diecinueve</w:t>
      </w:r>
      <w:r w:rsidR="00B31222" w:rsidRPr="00985849">
        <w:rPr>
          <w:rFonts w:ascii="Palatino Linotype" w:eastAsia="Batang" w:hAnsi="Palatino Linotype" w:cs="Tahoma"/>
          <w:bCs/>
          <w:sz w:val="22"/>
          <w:szCs w:val="22"/>
          <w:lang w:val="es-ES_tradnl"/>
        </w:rPr>
        <w:t xml:space="preserve">, </w:t>
      </w:r>
      <w:r w:rsidR="009F46DC" w:rsidRPr="00985849">
        <w:rPr>
          <w:rFonts w:ascii="Palatino Linotype" w:hAnsi="Palatino Linotype" w:cs="Tahoma"/>
          <w:sz w:val="22"/>
          <w:szCs w:val="22"/>
        </w:rPr>
        <w:t>se</w:t>
      </w:r>
      <w:r w:rsidR="00A9024A" w:rsidRPr="00985849">
        <w:rPr>
          <w:rFonts w:ascii="Palatino Linotype" w:hAnsi="Palatino Linotype" w:cs="Tahoma"/>
          <w:sz w:val="22"/>
          <w:szCs w:val="22"/>
        </w:rPr>
        <w:t xml:space="preserve"> </w:t>
      </w:r>
      <w:r w:rsidR="009F46DC" w:rsidRPr="00985849">
        <w:rPr>
          <w:rFonts w:ascii="Palatino Linotype" w:eastAsia="Calibri" w:hAnsi="Palatino Linotype" w:cs="Tahoma"/>
          <w:b/>
          <w:sz w:val="22"/>
          <w:szCs w:val="22"/>
          <w:lang w:eastAsia="en-US"/>
        </w:rPr>
        <w:t>acordó la admisión</w:t>
      </w:r>
      <w:r w:rsidR="009F46DC" w:rsidRPr="00985849">
        <w:rPr>
          <w:rFonts w:ascii="Palatino Linotype" w:eastAsia="Calibri" w:hAnsi="Palatino Linotype" w:cs="Tahoma"/>
          <w:sz w:val="22"/>
          <w:szCs w:val="22"/>
          <w:lang w:eastAsia="en-US"/>
        </w:rPr>
        <w:t xml:space="preserve"> de</w:t>
      </w:r>
      <w:r w:rsidR="00C459A9" w:rsidRPr="00985849">
        <w:rPr>
          <w:rFonts w:ascii="Palatino Linotype" w:hAnsi="Palatino Linotype" w:cs="Tahoma"/>
          <w:sz w:val="22"/>
          <w:szCs w:val="22"/>
        </w:rPr>
        <w:t>l Recurso de R</w:t>
      </w:r>
      <w:r w:rsidR="009F46DC"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el</w:t>
      </w:r>
      <w:r w:rsidR="00E70503" w:rsidRPr="00985849">
        <w:rPr>
          <w:rFonts w:ascii="Palatino Linotype" w:hAnsi="Palatino Linotype" w:cs="Tahoma"/>
          <w:sz w:val="22"/>
          <w:szCs w:val="22"/>
        </w:rPr>
        <w:t xml:space="preserve"> </w:t>
      </w:r>
      <w:r w:rsidR="001F78D9" w:rsidRPr="00985849">
        <w:rPr>
          <w:rFonts w:ascii="Palatino Linotype" w:hAnsi="Palatino Linotype" w:cs="Tahoma"/>
          <w:sz w:val="22"/>
          <w:szCs w:val="22"/>
        </w:rPr>
        <w:t>R</w:t>
      </w:r>
      <w:r w:rsidR="009F46DC" w:rsidRPr="00985849">
        <w:rPr>
          <w:rFonts w:ascii="Palatino Linotype" w:hAnsi="Palatino Linotype" w:cs="Tahoma"/>
          <w:sz w:val="22"/>
          <w:szCs w:val="22"/>
        </w:rPr>
        <w:t xml:space="preserve">ecurrente en contra </w:t>
      </w:r>
      <w:r w:rsidRPr="00985849">
        <w:rPr>
          <w:rFonts w:ascii="Palatino Linotype" w:hAnsi="Palatino Linotype" w:cs="Tahoma"/>
          <w:sz w:val="22"/>
          <w:szCs w:val="22"/>
        </w:rPr>
        <w:t xml:space="preserve">del </w:t>
      </w:r>
      <w:r w:rsidR="001E4E87" w:rsidRPr="001E4E87">
        <w:rPr>
          <w:rFonts w:ascii="Palatino Linotype" w:hAnsi="Palatino Linotype" w:cs="Tahoma"/>
          <w:b/>
          <w:sz w:val="22"/>
          <w:szCs w:val="22"/>
        </w:rPr>
        <w:t>Ayuntamiento de Tecámac</w:t>
      </w:r>
      <w:r w:rsidR="009F46DC" w:rsidRPr="00985849">
        <w:rPr>
          <w:rFonts w:ascii="Palatino Linotype" w:hAnsi="Palatino Linotype" w:cs="Tahoma"/>
          <w:sz w:val="22"/>
          <w:szCs w:val="22"/>
        </w:rPr>
        <w:t xml:space="preserve">, </w:t>
      </w:r>
      <w:r w:rsidR="00E573C6" w:rsidRPr="00985849">
        <w:rPr>
          <w:rFonts w:ascii="Palatino Linotype" w:hAnsi="Palatino Linotype" w:cs="Tahoma"/>
          <w:bCs/>
          <w:sz w:val="22"/>
          <w:szCs w:val="22"/>
          <w:lang w:val="es-ES"/>
        </w:rPr>
        <w:t xml:space="preserve">la </w:t>
      </w:r>
      <w:r w:rsidR="00E573C6" w:rsidRPr="00D44288">
        <w:rPr>
          <w:rFonts w:ascii="Palatino Linotype" w:hAnsi="Palatino Linotype" w:cs="Tahoma"/>
          <w:bCs/>
          <w:sz w:val="22"/>
          <w:szCs w:val="22"/>
          <w:lang w:val="es-ES"/>
        </w:rPr>
        <w:t>integración del expediente y su puesta a disposición</w:t>
      </w:r>
      <w:r w:rsidR="00E573C6" w:rsidRPr="00985849">
        <w:rPr>
          <w:rFonts w:ascii="Palatino Linotype" w:hAnsi="Palatino Linotype" w:cs="Tahoma"/>
          <w:b/>
          <w:bCs/>
          <w:sz w:val="22"/>
          <w:szCs w:val="22"/>
          <w:lang w:val="es-ES"/>
        </w:rPr>
        <w:t xml:space="preserve"> </w:t>
      </w:r>
      <w:r w:rsidR="00E573C6" w:rsidRPr="00985849">
        <w:rPr>
          <w:rFonts w:ascii="Palatino Linotype" w:hAnsi="Palatino Linotype" w:cs="Tahoma"/>
          <w:bCs/>
          <w:sz w:val="22"/>
          <w:szCs w:val="22"/>
          <w:lang w:val="es-ES"/>
        </w:rPr>
        <w:t>de las partes, en términos del artículo 185, fracciones I y II</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Pr>
          <w:rFonts w:ascii="Palatino Linotype" w:hAnsi="Palatino Linotype" w:cs="Tahoma"/>
          <w:bCs/>
          <w:sz w:val="22"/>
          <w:szCs w:val="22"/>
        </w:rPr>
        <w:t xml:space="preserve"> (SAIMEX)</w:t>
      </w:r>
      <w:r w:rsidR="00E573C6" w:rsidRPr="00985849">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985849">
        <w:rPr>
          <w:rFonts w:ascii="Palatino Linotype" w:hAnsi="Palatino Linotype" w:cs="Tahoma"/>
          <w:bCs/>
          <w:sz w:val="22"/>
          <w:szCs w:val="22"/>
          <w:lang w:val="es-ES"/>
        </w:rPr>
        <w:t>en términos del artículo 185, fracción IV</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w:t>
      </w:r>
      <w:r w:rsidR="00681656" w:rsidRPr="00985849">
        <w:rPr>
          <w:rFonts w:ascii="Palatino Linotype" w:hAnsi="Palatino Linotype" w:cs="Tahoma"/>
          <w:bCs/>
          <w:sz w:val="22"/>
          <w:szCs w:val="22"/>
        </w:rPr>
        <w:t>.</w:t>
      </w:r>
    </w:p>
    <w:p w14:paraId="7622BDDE" w14:textId="77777777" w:rsidR="0038239F" w:rsidRDefault="0038239F" w:rsidP="00985849">
      <w:pPr>
        <w:spacing w:line="360" w:lineRule="auto"/>
        <w:jc w:val="both"/>
        <w:rPr>
          <w:rFonts w:ascii="Palatino Linotype" w:hAnsi="Palatino Linotype" w:cs="Tahoma"/>
          <w:bCs/>
          <w:sz w:val="22"/>
          <w:szCs w:val="22"/>
        </w:rPr>
      </w:pPr>
    </w:p>
    <w:p w14:paraId="0E7E1A51" w14:textId="2C414D84" w:rsidR="007E320C" w:rsidRDefault="0038239F" w:rsidP="0038239F">
      <w:pPr>
        <w:spacing w:line="360" w:lineRule="auto"/>
        <w:jc w:val="both"/>
        <w:rPr>
          <w:rFonts w:ascii="Palatino Linotype" w:hAnsi="Palatino Linotype" w:cs="Tahoma"/>
          <w:bCs/>
          <w:iCs/>
          <w:sz w:val="22"/>
          <w:szCs w:val="22"/>
          <w:lang w:val="es-ES_tradnl"/>
        </w:rPr>
      </w:pPr>
      <w:r w:rsidRPr="00C91795">
        <w:rPr>
          <w:rFonts w:ascii="Palatino Linotype" w:hAnsi="Palatino Linotype" w:cs="Tahoma"/>
          <w:b/>
          <w:bCs/>
          <w:sz w:val="22"/>
          <w:szCs w:val="22"/>
        </w:rPr>
        <w:t xml:space="preserve">c) </w:t>
      </w:r>
      <w:r w:rsidRPr="00A50EAF">
        <w:rPr>
          <w:rFonts w:ascii="Palatino Linotype" w:hAnsi="Palatino Linotype" w:cs="Tahoma"/>
          <w:b/>
          <w:bCs/>
          <w:sz w:val="22"/>
          <w:szCs w:val="22"/>
        </w:rPr>
        <w:t>Informe Justificado.</w:t>
      </w:r>
      <w:r w:rsidRPr="00A50EAF">
        <w:rPr>
          <w:rFonts w:ascii="Palatino Linotype" w:hAnsi="Palatino Linotype" w:cs="Tahoma"/>
          <w:bCs/>
          <w:sz w:val="22"/>
          <w:szCs w:val="22"/>
        </w:rPr>
        <w:t xml:space="preserve"> </w:t>
      </w:r>
      <w:r w:rsidRPr="00A50EAF">
        <w:rPr>
          <w:rFonts w:ascii="Palatino Linotype" w:hAnsi="Palatino Linotype" w:cs="Tahoma"/>
          <w:bCs/>
          <w:sz w:val="22"/>
          <w:szCs w:val="22"/>
          <w:lang w:val="es-ES_tradnl"/>
        </w:rPr>
        <w:t xml:space="preserve">El </w:t>
      </w:r>
      <w:r w:rsidR="001E4E87">
        <w:rPr>
          <w:rFonts w:ascii="Palatino Linotype" w:hAnsi="Palatino Linotype" w:cs="Tahoma"/>
          <w:bCs/>
          <w:sz w:val="22"/>
          <w:szCs w:val="22"/>
          <w:lang w:val="es-ES_tradnl"/>
        </w:rPr>
        <w:t xml:space="preserve">cinco de febrero </w:t>
      </w:r>
      <w:r>
        <w:rPr>
          <w:rFonts w:ascii="Palatino Linotype" w:hAnsi="Palatino Linotype" w:cs="Tahoma"/>
          <w:bCs/>
          <w:sz w:val="22"/>
          <w:szCs w:val="22"/>
          <w:lang w:val="es-ES_tradnl"/>
        </w:rPr>
        <w:t xml:space="preserve"> de </w:t>
      </w:r>
      <w:r w:rsidRPr="00A50EAF">
        <w:rPr>
          <w:rFonts w:ascii="Palatino Linotype" w:hAnsi="Palatino Linotype" w:cs="Tahoma"/>
          <w:bCs/>
          <w:sz w:val="22"/>
          <w:szCs w:val="22"/>
          <w:lang w:val="es-ES_tradnl"/>
        </w:rPr>
        <w:t xml:space="preserve">dos mil dieciocho, se recibió a través del </w:t>
      </w:r>
      <w:r w:rsidRPr="00A50EAF">
        <w:rPr>
          <w:rFonts w:ascii="Palatino Linotype" w:hAnsi="Palatino Linotype" w:cs="Tahoma"/>
          <w:bCs/>
          <w:sz w:val="22"/>
          <w:szCs w:val="22"/>
          <w:lang w:val="es-ES"/>
        </w:rPr>
        <w:t>Sistema de Acceso a la Información Mexiquense (SAIMEX)</w:t>
      </w:r>
      <w:r w:rsidRPr="00A50EAF">
        <w:rPr>
          <w:rFonts w:ascii="Palatino Linotype" w:hAnsi="Palatino Linotype" w:cs="Tahoma"/>
          <w:bCs/>
          <w:sz w:val="22"/>
          <w:szCs w:val="22"/>
          <w:lang w:val="es-ES_tradnl"/>
        </w:rPr>
        <w:t xml:space="preserve">, </w:t>
      </w:r>
      <w:r w:rsidRPr="00A50EAF">
        <w:rPr>
          <w:rFonts w:ascii="Palatino Linotype" w:hAnsi="Palatino Linotype" w:cs="Tahoma"/>
          <w:bCs/>
          <w:iCs/>
          <w:sz w:val="22"/>
          <w:szCs w:val="22"/>
          <w:lang w:val="es-ES"/>
        </w:rPr>
        <w:t xml:space="preserve">el Informe Justificado </w:t>
      </w:r>
      <w:r w:rsidR="00AF1A18">
        <w:rPr>
          <w:rFonts w:ascii="Palatino Linotype" w:hAnsi="Palatino Linotype" w:cs="Tahoma"/>
          <w:bCs/>
          <w:iCs/>
          <w:sz w:val="22"/>
          <w:szCs w:val="22"/>
          <w:lang w:val="es-ES"/>
        </w:rPr>
        <w:t xml:space="preserve">del </w:t>
      </w:r>
      <w:r w:rsidR="00AF1A18" w:rsidRPr="00AF1A18">
        <w:rPr>
          <w:rFonts w:ascii="Palatino Linotype" w:hAnsi="Palatino Linotype" w:cs="Tahoma"/>
          <w:bCs/>
          <w:iCs/>
          <w:sz w:val="22"/>
          <w:szCs w:val="22"/>
          <w:lang w:val="es-ES"/>
        </w:rPr>
        <w:t>Ayuntamiento de Tecámac</w:t>
      </w:r>
      <w:r w:rsidR="00AF1A18">
        <w:rPr>
          <w:rFonts w:ascii="Palatino Linotype" w:hAnsi="Palatino Linotype" w:cs="Tahoma"/>
          <w:bCs/>
          <w:iCs/>
          <w:sz w:val="22"/>
          <w:szCs w:val="22"/>
          <w:lang w:val="es-ES"/>
        </w:rPr>
        <w:t xml:space="preserve">, al </w:t>
      </w:r>
      <w:r w:rsidR="00AF1A18" w:rsidRPr="00AF1A18">
        <w:rPr>
          <w:rFonts w:ascii="Palatino Linotype" w:hAnsi="Palatino Linotype" w:cs="Tahoma"/>
          <w:bCs/>
          <w:iCs/>
          <w:sz w:val="22"/>
          <w:szCs w:val="22"/>
          <w:lang w:val="es-ES"/>
        </w:rPr>
        <w:t>que adjuntó la digitalización de</w:t>
      </w:r>
      <w:r w:rsidR="007E320C">
        <w:rPr>
          <w:rFonts w:ascii="Palatino Linotype" w:hAnsi="Palatino Linotype" w:cs="Tahoma"/>
          <w:bCs/>
          <w:iCs/>
          <w:sz w:val="22"/>
          <w:szCs w:val="22"/>
          <w:lang w:val="es-ES"/>
        </w:rPr>
        <w:t xml:space="preserve"> tres archivos, </w:t>
      </w:r>
      <w:r w:rsidRPr="00A50EAF">
        <w:rPr>
          <w:rFonts w:ascii="Palatino Linotype" w:hAnsi="Palatino Linotype" w:cs="Tahoma"/>
          <w:bCs/>
          <w:iCs/>
          <w:sz w:val="22"/>
          <w:szCs w:val="22"/>
          <w:lang w:val="es-ES"/>
        </w:rPr>
        <w:t>mismo</w:t>
      </w:r>
      <w:r w:rsidR="007E320C">
        <w:rPr>
          <w:rFonts w:ascii="Palatino Linotype" w:hAnsi="Palatino Linotype" w:cs="Tahoma"/>
          <w:bCs/>
          <w:iCs/>
          <w:sz w:val="22"/>
          <w:szCs w:val="22"/>
          <w:lang w:val="es-ES"/>
        </w:rPr>
        <w:t>s</w:t>
      </w:r>
      <w:r w:rsidRPr="00A50EAF">
        <w:rPr>
          <w:rFonts w:ascii="Palatino Linotype" w:hAnsi="Palatino Linotype" w:cs="Tahoma"/>
          <w:bCs/>
          <w:iCs/>
          <w:sz w:val="22"/>
          <w:szCs w:val="22"/>
          <w:lang w:val="es-ES"/>
        </w:rPr>
        <w:t xml:space="preserve"> que </w:t>
      </w:r>
      <w:r w:rsidR="007E320C" w:rsidRPr="001562A2">
        <w:rPr>
          <w:rFonts w:ascii="Palatino Linotype" w:hAnsi="Palatino Linotype" w:cs="Tahoma"/>
          <w:b/>
          <w:bCs/>
          <w:iCs/>
          <w:sz w:val="22"/>
          <w:szCs w:val="22"/>
          <w:u w:val="single"/>
          <w:lang w:val="es-ES_tradnl"/>
        </w:rPr>
        <w:t>no se pusieron</w:t>
      </w:r>
      <w:r w:rsidRPr="001562A2">
        <w:rPr>
          <w:rFonts w:ascii="Palatino Linotype" w:hAnsi="Palatino Linotype" w:cs="Tahoma"/>
          <w:b/>
          <w:bCs/>
          <w:iCs/>
          <w:sz w:val="22"/>
          <w:szCs w:val="22"/>
          <w:u w:val="single"/>
          <w:lang w:val="es-ES_tradnl"/>
        </w:rPr>
        <w:t xml:space="preserve"> a la vista de</w:t>
      </w:r>
      <w:r w:rsidR="001E4E87" w:rsidRPr="001562A2">
        <w:rPr>
          <w:rFonts w:ascii="Palatino Linotype" w:hAnsi="Palatino Linotype" w:cs="Tahoma"/>
          <w:b/>
          <w:bCs/>
          <w:iCs/>
          <w:sz w:val="22"/>
          <w:szCs w:val="22"/>
          <w:u w:val="single"/>
          <w:lang w:val="es-ES_tradnl"/>
        </w:rPr>
        <w:t xml:space="preserve"> </w:t>
      </w:r>
      <w:r w:rsidRPr="001562A2">
        <w:rPr>
          <w:rFonts w:ascii="Palatino Linotype" w:hAnsi="Palatino Linotype" w:cs="Tahoma"/>
          <w:b/>
          <w:bCs/>
          <w:iCs/>
          <w:sz w:val="22"/>
          <w:szCs w:val="22"/>
          <w:u w:val="single"/>
          <w:lang w:val="es-ES_tradnl"/>
        </w:rPr>
        <w:t>l</w:t>
      </w:r>
      <w:r w:rsidR="001E4E87" w:rsidRPr="001562A2">
        <w:rPr>
          <w:rFonts w:ascii="Palatino Linotype" w:hAnsi="Palatino Linotype" w:cs="Tahoma"/>
          <w:b/>
          <w:bCs/>
          <w:iCs/>
          <w:sz w:val="22"/>
          <w:szCs w:val="22"/>
          <w:u w:val="single"/>
          <w:lang w:val="es-ES_tradnl"/>
        </w:rPr>
        <w:t>a</w:t>
      </w:r>
      <w:r w:rsidRPr="001562A2">
        <w:rPr>
          <w:rFonts w:ascii="Palatino Linotype" w:hAnsi="Palatino Linotype" w:cs="Tahoma"/>
          <w:b/>
          <w:bCs/>
          <w:iCs/>
          <w:sz w:val="22"/>
          <w:szCs w:val="22"/>
          <w:u w:val="single"/>
          <w:lang w:val="es-ES_tradnl"/>
        </w:rPr>
        <w:t xml:space="preserve"> particular</w:t>
      </w:r>
      <w:r w:rsidR="001E4E87" w:rsidRPr="001562A2">
        <w:rPr>
          <w:rFonts w:ascii="Palatino Linotype" w:hAnsi="Palatino Linotype" w:cs="Tahoma"/>
          <w:b/>
          <w:bCs/>
          <w:iCs/>
          <w:sz w:val="22"/>
          <w:szCs w:val="22"/>
          <w:u w:val="single"/>
          <w:lang w:val="es-ES_tradnl"/>
        </w:rPr>
        <w:t xml:space="preserve"> por contener datos personales</w:t>
      </w:r>
      <w:r w:rsidR="001E4E87">
        <w:rPr>
          <w:rFonts w:ascii="Palatino Linotype" w:hAnsi="Palatino Linotype" w:cs="Tahoma"/>
          <w:bCs/>
          <w:iCs/>
          <w:sz w:val="22"/>
          <w:szCs w:val="22"/>
          <w:lang w:val="es-ES_tradnl"/>
        </w:rPr>
        <w:t xml:space="preserve">, y </w:t>
      </w:r>
      <w:r w:rsidR="007E320C">
        <w:rPr>
          <w:rFonts w:ascii="Palatino Linotype" w:hAnsi="Palatino Linotype" w:cs="Tahoma"/>
          <w:bCs/>
          <w:iCs/>
          <w:sz w:val="22"/>
          <w:szCs w:val="22"/>
          <w:lang w:val="es-ES_tradnl"/>
        </w:rPr>
        <w:t xml:space="preserve">por </w:t>
      </w:r>
      <w:r>
        <w:rPr>
          <w:rFonts w:ascii="Palatino Linotype" w:hAnsi="Palatino Linotype" w:cs="Tahoma"/>
          <w:bCs/>
          <w:iCs/>
          <w:sz w:val="22"/>
          <w:szCs w:val="22"/>
          <w:lang w:val="es-ES_tradnl"/>
        </w:rPr>
        <w:t xml:space="preserve">no aportar </w:t>
      </w:r>
      <w:r w:rsidR="00F93493">
        <w:rPr>
          <w:rFonts w:ascii="Palatino Linotype" w:hAnsi="Palatino Linotype" w:cs="Tahoma"/>
          <w:bCs/>
          <w:iCs/>
          <w:sz w:val="22"/>
          <w:szCs w:val="22"/>
          <w:lang w:val="es-ES_tradnl"/>
        </w:rPr>
        <w:t xml:space="preserve">datos </w:t>
      </w:r>
      <w:r>
        <w:rPr>
          <w:rFonts w:ascii="Palatino Linotype" w:hAnsi="Palatino Linotype" w:cs="Tahoma"/>
          <w:bCs/>
          <w:iCs/>
          <w:sz w:val="22"/>
          <w:szCs w:val="22"/>
          <w:lang w:val="es-ES_tradnl"/>
        </w:rPr>
        <w:t>novedoso</w:t>
      </w:r>
      <w:r w:rsidR="00F93493">
        <w:rPr>
          <w:rFonts w:ascii="Palatino Linotype" w:hAnsi="Palatino Linotype" w:cs="Tahoma"/>
          <w:bCs/>
          <w:iCs/>
          <w:sz w:val="22"/>
          <w:szCs w:val="22"/>
          <w:lang w:val="es-ES_tradnl"/>
        </w:rPr>
        <w:t>s</w:t>
      </w:r>
      <w:r w:rsidR="00CA4C04">
        <w:rPr>
          <w:rFonts w:ascii="Palatino Linotype" w:hAnsi="Palatino Linotype" w:cs="Tahoma"/>
          <w:bCs/>
          <w:iCs/>
          <w:sz w:val="22"/>
          <w:szCs w:val="22"/>
          <w:lang w:val="es-ES_tradnl"/>
        </w:rPr>
        <w:t xml:space="preserve"> relacionados con</w:t>
      </w:r>
      <w:r>
        <w:rPr>
          <w:rFonts w:ascii="Palatino Linotype" w:hAnsi="Palatino Linotype" w:cs="Tahoma"/>
          <w:bCs/>
          <w:iCs/>
          <w:sz w:val="22"/>
          <w:szCs w:val="22"/>
          <w:lang w:val="es-ES_tradnl"/>
        </w:rPr>
        <w:t xml:space="preserve"> la solicitud de acceso a la información ya que</w:t>
      </w:r>
      <w:r w:rsidR="00F93493">
        <w:rPr>
          <w:rFonts w:ascii="Palatino Linotype" w:hAnsi="Palatino Linotype" w:cs="Tahoma"/>
          <w:bCs/>
          <w:iCs/>
          <w:sz w:val="22"/>
          <w:szCs w:val="22"/>
          <w:lang w:val="es-ES_tradnl"/>
        </w:rPr>
        <w:t xml:space="preserve"> en ellos se</w:t>
      </w:r>
      <w:r>
        <w:rPr>
          <w:rFonts w:ascii="Palatino Linotype" w:hAnsi="Palatino Linotype" w:cs="Tahoma"/>
          <w:bCs/>
          <w:iCs/>
          <w:sz w:val="22"/>
          <w:szCs w:val="22"/>
          <w:lang w:val="es-ES_tradnl"/>
        </w:rPr>
        <w:t xml:space="preserve"> señala lo siguiente:</w:t>
      </w:r>
    </w:p>
    <w:p w14:paraId="051081DE" w14:textId="77777777" w:rsidR="007E320C" w:rsidRDefault="007E320C" w:rsidP="0038239F">
      <w:pPr>
        <w:spacing w:line="360" w:lineRule="auto"/>
        <w:jc w:val="both"/>
        <w:rPr>
          <w:rFonts w:ascii="Palatino Linotype" w:hAnsi="Palatino Linotype" w:cs="Tahoma"/>
          <w:bCs/>
          <w:iCs/>
          <w:sz w:val="22"/>
          <w:szCs w:val="22"/>
          <w:lang w:val="es-ES_tradnl"/>
        </w:rPr>
      </w:pPr>
    </w:p>
    <w:p w14:paraId="7622BDDF" w14:textId="0B3A1B12" w:rsidR="0038239F" w:rsidRPr="007E320C" w:rsidRDefault="007E320C" w:rsidP="007E320C">
      <w:pPr>
        <w:pStyle w:val="Prrafodelista"/>
        <w:numPr>
          <w:ilvl w:val="0"/>
          <w:numId w:val="33"/>
        </w:numPr>
        <w:spacing w:line="360" w:lineRule="auto"/>
        <w:jc w:val="both"/>
        <w:rPr>
          <w:rFonts w:ascii="Palatino Linotype" w:hAnsi="Palatino Linotype" w:cs="Tahoma"/>
          <w:b/>
          <w:bCs/>
          <w:iCs/>
          <w:szCs w:val="22"/>
          <w:lang w:val="es-ES"/>
        </w:rPr>
      </w:pPr>
      <w:r w:rsidRPr="00E438B9">
        <w:rPr>
          <w:rFonts w:ascii="Palatino Linotype" w:hAnsi="Palatino Linotype" w:cs="Tahoma"/>
          <w:b/>
          <w:bCs/>
          <w:iCs/>
          <w:szCs w:val="22"/>
          <w:lang w:val="es-ES_tradnl"/>
        </w:rPr>
        <w:t>Oficio s/número denominado “NOMBRAMIENTO”</w:t>
      </w:r>
      <w:r>
        <w:rPr>
          <w:rFonts w:ascii="Palatino Linotype" w:hAnsi="Palatino Linotype" w:cs="Tahoma"/>
          <w:bCs/>
          <w:iCs/>
          <w:szCs w:val="22"/>
          <w:lang w:val="es-ES_tradnl"/>
        </w:rPr>
        <w:t xml:space="preserve"> </w:t>
      </w:r>
      <w:r w:rsidRPr="007E320C">
        <w:rPr>
          <w:rFonts w:ascii="Palatino Linotype" w:hAnsi="Palatino Linotype" w:cs="Tahoma"/>
          <w:bCs/>
          <w:iCs/>
          <w:szCs w:val="22"/>
          <w:lang w:val="es-ES_tradnl"/>
        </w:rPr>
        <w:t>de fecha treinta y uno de enero del presente año,  emitido por el Presidente Municipal del Ayuntamiento,</w:t>
      </w:r>
      <w:r>
        <w:rPr>
          <w:rFonts w:ascii="Palatino Linotype" w:hAnsi="Palatino Linotype" w:cs="Tahoma"/>
          <w:b/>
          <w:bCs/>
          <w:iCs/>
          <w:szCs w:val="22"/>
          <w:lang w:val="es-ES_tradnl"/>
        </w:rPr>
        <w:t xml:space="preserve"> </w:t>
      </w:r>
      <w:r w:rsidRPr="007E320C">
        <w:rPr>
          <w:rFonts w:ascii="Palatino Linotype" w:hAnsi="Palatino Linotype" w:cs="Tahoma"/>
          <w:bCs/>
          <w:iCs/>
          <w:szCs w:val="22"/>
          <w:lang w:val="es-ES_tradnl"/>
        </w:rPr>
        <w:t>en su parte medular señala lo siguiente:</w:t>
      </w:r>
      <w:r>
        <w:rPr>
          <w:rFonts w:ascii="Palatino Linotype" w:hAnsi="Palatino Linotype" w:cs="Tahoma"/>
          <w:b/>
          <w:bCs/>
          <w:iCs/>
          <w:szCs w:val="22"/>
          <w:lang w:val="es-ES_tradnl"/>
        </w:rPr>
        <w:t xml:space="preserve"> </w:t>
      </w:r>
    </w:p>
    <w:p w14:paraId="3CFDBDF2" w14:textId="77777777" w:rsidR="007E320C" w:rsidRPr="007E320C" w:rsidRDefault="007E320C" w:rsidP="007E320C">
      <w:pPr>
        <w:pStyle w:val="Prrafodelista"/>
        <w:spacing w:line="360" w:lineRule="auto"/>
        <w:jc w:val="both"/>
        <w:rPr>
          <w:rFonts w:ascii="Palatino Linotype" w:hAnsi="Palatino Linotype" w:cs="Tahoma"/>
          <w:b/>
          <w:bCs/>
          <w:iCs/>
          <w:szCs w:val="22"/>
          <w:lang w:val="es-ES"/>
        </w:rPr>
      </w:pPr>
    </w:p>
    <w:p w14:paraId="01E19A23" w14:textId="016FE701" w:rsidR="007E320C" w:rsidRPr="007E320C" w:rsidRDefault="007E320C" w:rsidP="007E320C">
      <w:pPr>
        <w:spacing w:line="360" w:lineRule="auto"/>
        <w:ind w:left="708"/>
        <w:jc w:val="both"/>
        <w:rPr>
          <w:rFonts w:ascii="Palatino Linotype" w:hAnsi="Palatino Linotype" w:cs="Tahoma"/>
          <w:b/>
          <w:bCs/>
          <w:iCs/>
          <w:szCs w:val="22"/>
          <w:lang w:val="es-ES"/>
        </w:rPr>
      </w:pPr>
      <w:r>
        <w:rPr>
          <w:rFonts w:ascii="Palatino Linotype" w:hAnsi="Palatino Linotype" w:cs="Tahoma"/>
          <w:b/>
          <w:bCs/>
          <w:iCs/>
          <w:szCs w:val="22"/>
          <w:lang w:val="es-ES"/>
        </w:rPr>
        <w:t xml:space="preserve">“… </w:t>
      </w:r>
      <w:r>
        <w:rPr>
          <w:rFonts w:ascii="Palatino Linotype" w:hAnsi="Palatino Linotype" w:cs="Tahoma"/>
          <w:bCs/>
          <w:iCs/>
          <w:szCs w:val="22"/>
          <w:lang w:val="es-ES"/>
        </w:rPr>
        <w:t xml:space="preserve">le otorgo el presente </w:t>
      </w:r>
      <w:r w:rsidRPr="007E320C">
        <w:rPr>
          <w:rFonts w:ascii="Palatino Linotype" w:hAnsi="Palatino Linotype" w:cs="Tahoma"/>
          <w:b/>
          <w:bCs/>
          <w:iCs/>
          <w:szCs w:val="22"/>
          <w:u w:val="single"/>
          <w:lang w:val="es-ES"/>
        </w:rPr>
        <w:t>NOMBRAMIENTO</w:t>
      </w:r>
      <w:r>
        <w:rPr>
          <w:rFonts w:ascii="Palatino Linotype" w:hAnsi="Palatino Linotype" w:cs="Tahoma"/>
          <w:bCs/>
          <w:iCs/>
          <w:szCs w:val="22"/>
          <w:lang w:val="es-ES"/>
        </w:rPr>
        <w:t xml:space="preserve">, como </w:t>
      </w:r>
      <w:r w:rsidRPr="007E320C">
        <w:rPr>
          <w:rFonts w:ascii="Palatino Linotype" w:hAnsi="Palatino Linotype" w:cs="Tahoma"/>
          <w:b/>
          <w:bCs/>
          <w:iCs/>
          <w:szCs w:val="22"/>
          <w:u w:val="single"/>
          <w:lang w:val="es-ES"/>
        </w:rPr>
        <w:t>Titular de la Unidad de Transparencia Municipal, adscrita a la Secretaría del Ayuntamiento</w:t>
      </w:r>
      <w:r>
        <w:rPr>
          <w:rFonts w:ascii="Palatino Linotype" w:hAnsi="Palatino Linotype" w:cs="Tahoma"/>
          <w:bCs/>
          <w:iCs/>
          <w:szCs w:val="22"/>
          <w:lang w:val="es-ES"/>
        </w:rPr>
        <w:t xml:space="preserve">, con carácter de Servidor Publica de </w:t>
      </w:r>
      <w:r w:rsidRPr="007E320C">
        <w:rPr>
          <w:rFonts w:ascii="Palatino Linotype" w:hAnsi="Palatino Linotype" w:cs="Tahoma"/>
          <w:b/>
          <w:bCs/>
          <w:iCs/>
          <w:szCs w:val="22"/>
          <w:lang w:val="es-ES"/>
        </w:rPr>
        <w:t>Confianza</w:t>
      </w:r>
      <w:r>
        <w:rPr>
          <w:rFonts w:ascii="Palatino Linotype" w:hAnsi="Palatino Linotype" w:cs="Tahoma"/>
          <w:bCs/>
          <w:iCs/>
          <w:szCs w:val="22"/>
          <w:lang w:val="es-ES"/>
        </w:rPr>
        <w:t>, y la percepción correspondiente al tabulador de sueldos y salarios vigente, a partir del día 31 de enero del presente año.</w:t>
      </w:r>
    </w:p>
    <w:p w14:paraId="4C3C7D88" w14:textId="5B42E938" w:rsidR="007E320C" w:rsidRDefault="007E320C" w:rsidP="007E320C">
      <w:pPr>
        <w:spacing w:line="360" w:lineRule="auto"/>
        <w:ind w:left="708"/>
        <w:jc w:val="both"/>
        <w:rPr>
          <w:rFonts w:ascii="Palatino Linotype" w:hAnsi="Palatino Linotype" w:cs="Tahoma"/>
          <w:bCs/>
          <w:iCs/>
          <w:szCs w:val="22"/>
          <w:lang w:val="es-ES"/>
        </w:rPr>
      </w:pPr>
      <w:r>
        <w:rPr>
          <w:rFonts w:ascii="Palatino Linotype" w:hAnsi="Palatino Linotype" w:cs="Tahoma"/>
          <w:bCs/>
          <w:iCs/>
          <w:szCs w:val="22"/>
          <w:lang w:val="es-ES"/>
        </w:rPr>
        <w:t>…”</w:t>
      </w:r>
    </w:p>
    <w:p w14:paraId="5FED671E" w14:textId="77777777" w:rsidR="00CA4C04" w:rsidRPr="007E320C" w:rsidRDefault="00CA4C04" w:rsidP="007E320C">
      <w:pPr>
        <w:spacing w:line="360" w:lineRule="auto"/>
        <w:ind w:left="708"/>
        <w:jc w:val="both"/>
        <w:rPr>
          <w:rFonts w:ascii="Palatino Linotype" w:hAnsi="Palatino Linotype" w:cs="Tahoma"/>
          <w:bCs/>
          <w:iCs/>
          <w:szCs w:val="22"/>
          <w:lang w:val="es-ES"/>
        </w:rPr>
      </w:pPr>
    </w:p>
    <w:p w14:paraId="7622BDE0" w14:textId="7978ED5D" w:rsidR="0038239F" w:rsidRDefault="007E320C" w:rsidP="007E320C">
      <w:pPr>
        <w:pStyle w:val="Prrafodelista"/>
        <w:numPr>
          <w:ilvl w:val="0"/>
          <w:numId w:val="33"/>
        </w:numPr>
        <w:spacing w:line="360" w:lineRule="auto"/>
        <w:jc w:val="both"/>
        <w:rPr>
          <w:rFonts w:ascii="Palatino Linotype" w:hAnsi="Palatino Linotype" w:cs="Tahoma"/>
          <w:bCs/>
          <w:iCs/>
          <w:szCs w:val="22"/>
          <w:lang w:val="es-ES_tradnl"/>
        </w:rPr>
      </w:pPr>
      <w:r w:rsidRPr="00E438B9">
        <w:rPr>
          <w:rFonts w:ascii="Palatino Linotype" w:hAnsi="Palatino Linotype" w:cs="Tahoma"/>
          <w:b/>
          <w:bCs/>
          <w:iCs/>
          <w:szCs w:val="22"/>
          <w:lang w:val="es-ES_tradnl"/>
        </w:rPr>
        <w:t>Gaceta Oficial del Ayuntamiento de Tecámac</w:t>
      </w:r>
      <w:r>
        <w:rPr>
          <w:rFonts w:ascii="Palatino Linotype" w:hAnsi="Palatino Linotype" w:cs="Tahoma"/>
          <w:bCs/>
          <w:iCs/>
          <w:szCs w:val="22"/>
          <w:lang w:val="es-ES_tradnl"/>
        </w:rPr>
        <w:t>.</w:t>
      </w:r>
    </w:p>
    <w:p w14:paraId="2A12A6C8" w14:textId="77777777" w:rsidR="00E438B9" w:rsidRDefault="00E438B9" w:rsidP="00E438B9">
      <w:pPr>
        <w:pStyle w:val="Prrafodelista"/>
        <w:spacing w:line="360" w:lineRule="auto"/>
        <w:jc w:val="both"/>
        <w:rPr>
          <w:rFonts w:ascii="Palatino Linotype" w:hAnsi="Palatino Linotype" w:cs="Tahoma"/>
          <w:bCs/>
          <w:iCs/>
          <w:szCs w:val="22"/>
          <w:lang w:val="es-ES_tradnl"/>
        </w:rPr>
      </w:pPr>
    </w:p>
    <w:p w14:paraId="61AD7BC7" w14:textId="03A014EF" w:rsidR="00E438B9" w:rsidRDefault="00E438B9" w:rsidP="007E320C">
      <w:pPr>
        <w:pStyle w:val="Prrafodelista"/>
        <w:numPr>
          <w:ilvl w:val="0"/>
          <w:numId w:val="33"/>
        </w:numPr>
        <w:spacing w:line="360" w:lineRule="auto"/>
        <w:jc w:val="both"/>
        <w:rPr>
          <w:rFonts w:ascii="Palatino Linotype" w:hAnsi="Palatino Linotype" w:cs="Tahoma"/>
          <w:bCs/>
          <w:iCs/>
          <w:szCs w:val="22"/>
          <w:lang w:val="es-ES_tradnl"/>
        </w:rPr>
      </w:pPr>
      <w:r w:rsidRPr="00E438B9">
        <w:rPr>
          <w:rFonts w:ascii="Palatino Linotype" w:hAnsi="Palatino Linotype" w:cs="Tahoma"/>
          <w:b/>
          <w:bCs/>
          <w:iCs/>
          <w:szCs w:val="22"/>
          <w:lang w:val="es-ES_tradnl"/>
        </w:rPr>
        <w:t>Escrito denominado “Respuesta al Comisionado”</w:t>
      </w:r>
      <w:r>
        <w:rPr>
          <w:rFonts w:ascii="Palatino Linotype" w:hAnsi="Palatino Linotype" w:cs="Tahoma"/>
          <w:bCs/>
          <w:iCs/>
          <w:szCs w:val="22"/>
          <w:lang w:val="es-ES_tradnl"/>
        </w:rPr>
        <w:t xml:space="preserve"> de fecha ocho de febrero de la presente anualidad, emitido por el Titular de la Unidad de Transparencia del Ayuntamiento, en el cual en su parte medular refieren lo siguiente:</w:t>
      </w:r>
    </w:p>
    <w:p w14:paraId="0E9BA1EF" w14:textId="77777777" w:rsidR="00E438B9" w:rsidRDefault="00E438B9" w:rsidP="00E438B9">
      <w:pPr>
        <w:pStyle w:val="Prrafodelista"/>
        <w:spacing w:line="360" w:lineRule="auto"/>
        <w:jc w:val="both"/>
        <w:rPr>
          <w:rFonts w:ascii="Palatino Linotype" w:hAnsi="Palatino Linotype" w:cs="Tahoma"/>
          <w:bCs/>
          <w:iCs/>
          <w:szCs w:val="22"/>
          <w:lang w:val="es-ES_tradnl"/>
        </w:rPr>
      </w:pPr>
    </w:p>
    <w:p w14:paraId="0286690E" w14:textId="3ED22192" w:rsidR="007E320C" w:rsidRDefault="00E438B9" w:rsidP="00E438B9">
      <w:pPr>
        <w:spacing w:line="360" w:lineRule="auto"/>
        <w:ind w:left="708"/>
        <w:jc w:val="both"/>
        <w:rPr>
          <w:rFonts w:ascii="Palatino Linotype" w:hAnsi="Palatino Linotype" w:cs="Tahoma"/>
          <w:bCs/>
          <w:iCs/>
          <w:szCs w:val="22"/>
          <w:lang w:val="es-ES_tradnl"/>
        </w:rPr>
      </w:pPr>
      <w:r>
        <w:rPr>
          <w:rFonts w:ascii="Palatino Linotype" w:hAnsi="Palatino Linotype" w:cs="Tahoma"/>
          <w:bCs/>
          <w:iCs/>
          <w:szCs w:val="22"/>
          <w:lang w:val="es-ES_tradnl"/>
        </w:rPr>
        <w:t>“…</w:t>
      </w:r>
      <w:r w:rsidRPr="00E438B9">
        <w:rPr>
          <w:rFonts w:ascii="Palatino Linotype" w:hAnsi="Palatino Linotype" w:cs="Tahoma"/>
          <w:bCs/>
          <w:iCs/>
          <w:szCs w:val="22"/>
          <w:lang w:val="es-ES_tradnl"/>
        </w:rPr>
        <w:t>manifestándole que el incumplimiento de la solicitud con término vencido el día 28 de enero de 2019, se deriva a que tomo nombramiento de esta unidad de información y transparencia el día 31 de enero de 2019 y tomando posesión el día 01 de febrero de 2019, como prueba anexo copia del nombramiento que me fue otorgado.</w:t>
      </w:r>
    </w:p>
    <w:p w14:paraId="1E5EA958" w14:textId="26A52F41" w:rsidR="00E438B9" w:rsidRPr="00E438B9" w:rsidRDefault="00E438B9" w:rsidP="00E438B9">
      <w:pPr>
        <w:spacing w:line="360" w:lineRule="auto"/>
        <w:ind w:left="708"/>
        <w:jc w:val="both"/>
        <w:rPr>
          <w:rFonts w:ascii="Palatino Linotype" w:hAnsi="Palatino Linotype" w:cs="Tahoma"/>
          <w:bCs/>
          <w:iCs/>
          <w:szCs w:val="22"/>
          <w:lang w:val="es-ES_tradnl"/>
        </w:rPr>
      </w:pPr>
      <w:r>
        <w:rPr>
          <w:rFonts w:ascii="Palatino Linotype" w:hAnsi="Palatino Linotype" w:cs="Tahoma"/>
          <w:bCs/>
          <w:iCs/>
          <w:szCs w:val="22"/>
          <w:lang w:val="es-ES_tradnl"/>
        </w:rPr>
        <w:t>…”</w:t>
      </w:r>
    </w:p>
    <w:p w14:paraId="4D4717EE" w14:textId="77777777" w:rsidR="00661EB0" w:rsidRDefault="00661EB0" w:rsidP="0038239F">
      <w:pPr>
        <w:spacing w:line="360" w:lineRule="auto"/>
        <w:jc w:val="both"/>
        <w:rPr>
          <w:rFonts w:ascii="Palatino Linotype" w:hAnsi="Palatino Linotype" w:cs="Tahoma"/>
          <w:bCs/>
          <w:iCs/>
          <w:sz w:val="22"/>
          <w:szCs w:val="22"/>
          <w:lang w:val="es-ES_tradnl"/>
        </w:rPr>
      </w:pPr>
    </w:p>
    <w:p w14:paraId="7622BDE9" w14:textId="4B68D9E8" w:rsidR="0038239F" w:rsidRDefault="00B51FDC" w:rsidP="0038239F">
      <w:pPr>
        <w:spacing w:line="360" w:lineRule="auto"/>
        <w:jc w:val="both"/>
        <w:rPr>
          <w:rFonts w:ascii="Palatino Linotype" w:hAnsi="Palatino Linotype" w:cs="Tahoma"/>
          <w:sz w:val="22"/>
          <w:szCs w:val="22"/>
        </w:rPr>
      </w:pPr>
      <w:r w:rsidRPr="00B51FDC">
        <w:rPr>
          <w:rFonts w:ascii="Palatino Linotype" w:hAnsi="Palatino Linotype" w:cs="Tahoma"/>
          <w:b/>
          <w:sz w:val="22"/>
          <w:szCs w:val="22"/>
        </w:rPr>
        <w:t>d) Manifestaciones de</w:t>
      </w:r>
      <w:r>
        <w:rPr>
          <w:rFonts w:ascii="Palatino Linotype" w:hAnsi="Palatino Linotype" w:cs="Tahoma"/>
          <w:b/>
          <w:sz w:val="22"/>
          <w:szCs w:val="22"/>
        </w:rPr>
        <w:t xml:space="preserve"> </w:t>
      </w:r>
      <w:r w:rsidRPr="00B51FDC">
        <w:rPr>
          <w:rFonts w:ascii="Palatino Linotype" w:hAnsi="Palatino Linotype" w:cs="Tahoma"/>
          <w:b/>
          <w:sz w:val="22"/>
          <w:szCs w:val="22"/>
        </w:rPr>
        <w:t>l</w:t>
      </w:r>
      <w:r>
        <w:rPr>
          <w:rFonts w:ascii="Palatino Linotype" w:hAnsi="Palatino Linotype" w:cs="Tahoma"/>
          <w:b/>
          <w:sz w:val="22"/>
          <w:szCs w:val="22"/>
        </w:rPr>
        <w:t>a</w:t>
      </w:r>
      <w:r w:rsidRPr="00B51FDC">
        <w:rPr>
          <w:rFonts w:ascii="Palatino Linotype" w:hAnsi="Palatino Linotype" w:cs="Tahoma"/>
          <w:b/>
          <w:sz w:val="22"/>
          <w:szCs w:val="22"/>
        </w:rPr>
        <w:t xml:space="preserve"> Recurrente. </w:t>
      </w:r>
      <w:r w:rsidRPr="00B51FDC">
        <w:rPr>
          <w:rFonts w:ascii="Palatino Linotype" w:hAnsi="Palatino Linotype" w:cs="Tahoma"/>
          <w:sz w:val="22"/>
          <w:szCs w:val="22"/>
        </w:rPr>
        <w:t xml:space="preserve">El </w:t>
      </w:r>
      <w:r>
        <w:rPr>
          <w:rFonts w:ascii="Palatino Linotype" w:hAnsi="Palatino Linotype" w:cs="Tahoma"/>
          <w:sz w:val="22"/>
          <w:szCs w:val="22"/>
        </w:rPr>
        <w:t>seis de febrero de dos mil diecinueve, por medio de escrito libre</w:t>
      </w:r>
      <w:r w:rsidRPr="00B51FDC">
        <w:rPr>
          <w:rFonts w:ascii="Palatino Linotype" w:hAnsi="Palatino Linotype" w:cs="Tahoma"/>
          <w:sz w:val="22"/>
          <w:szCs w:val="22"/>
        </w:rPr>
        <w:t xml:space="preserve"> se recibió a través del Sistema de Acceso a la Información Mexiquense (SAIMEX),</w:t>
      </w:r>
      <w:r>
        <w:rPr>
          <w:rFonts w:ascii="Palatino Linotype" w:hAnsi="Palatino Linotype" w:cs="Tahoma"/>
          <w:sz w:val="22"/>
          <w:szCs w:val="22"/>
        </w:rPr>
        <w:t xml:space="preserve"> las siguientes manifestaciones de la Particular:</w:t>
      </w:r>
    </w:p>
    <w:p w14:paraId="6BBCF751" w14:textId="77777777" w:rsidR="00B51FDC" w:rsidRDefault="00B51FDC" w:rsidP="0038239F">
      <w:pPr>
        <w:spacing w:line="360" w:lineRule="auto"/>
        <w:jc w:val="both"/>
        <w:rPr>
          <w:rFonts w:ascii="Palatino Linotype" w:hAnsi="Palatino Linotype" w:cs="Tahoma"/>
          <w:sz w:val="22"/>
          <w:szCs w:val="22"/>
        </w:rPr>
      </w:pPr>
    </w:p>
    <w:p w14:paraId="107C8050" w14:textId="5F1B3E33" w:rsidR="00B51FDC" w:rsidRPr="00B51FDC" w:rsidRDefault="00B51FDC" w:rsidP="00B51FDC">
      <w:pPr>
        <w:spacing w:line="360" w:lineRule="auto"/>
        <w:ind w:left="705"/>
        <w:jc w:val="both"/>
        <w:rPr>
          <w:rFonts w:ascii="Palatino Linotype" w:hAnsi="Palatino Linotype" w:cs="Tahoma"/>
          <w:b/>
          <w:szCs w:val="22"/>
        </w:rPr>
      </w:pPr>
      <w:r w:rsidRPr="00B51FDC">
        <w:rPr>
          <w:rFonts w:ascii="Palatino Linotype" w:hAnsi="Palatino Linotype" w:cs="Tahoma"/>
          <w:szCs w:val="22"/>
        </w:rPr>
        <w:t xml:space="preserve">“LA ADMINISTRACIÓN 2019 – 2021 ES OMISA EN SUS RESPUESTAS, ES POR DESCONOCIMIENTO O POR QUE </w:t>
      </w:r>
      <w:r w:rsidR="00D84B08" w:rsidRPr="00D84B08">
        <w:rPr>
          <w:rFonts w:ascii="Palatino Linotype" w:hAnsi="Palatino Linotype" w:cs="Tahoma"/>
          <w:szCs w:val="22"/>
          <w:highlight w:val="black"/>
        </w:rPr>
        <w:t>XXXXXXXXXXXXXX</w:t>
      </w:r>
      <w:r w:rsidRPr="00B51FDC">
        <w:rPr>
          <w:rFonts w:ascii="Palatino Linotype" w:hAnsi="Palatino Linotype" w:cs="Tahoma"/>
          <w:szCs w:val="22"/>
        </w:rPr>
        <w:t xml:space="preserve"> QUE DESEAN ESCONDER LA INFORMACIÓN, PARA TAL CASO LA INCOMPETENCIA ES NOTORIA, LA FALTA DE MANEJO DE LAS LEYES, INSISTO EN QUE ME ENTREGUEN LA INFORMACIÓN EN VERSION PÚBLICA CON LA CELEBRACIÓN DEL ACTA (SI ES NECESARIO) DEL ORGANO COLEGIADO.</w:t>
      </w:r>
      <w:r>
        <w:rPr>
          <w:rFonts w:ascii="Palatino Linotype" w:hAnsi="Palatino Linotype" w:cs="Tahoma"/>
          <w:szCs w:val="22"/>
        </w:rPr>
        <w:t xml:space="preserve">” </w:t>
      </w:r>
      <w:r w:rsidRPr="00985849">
        <w:rPr>
          <w:rFonts w:ascii="Palatino Linotype" w:hAnsi="Palatino Linotype" w:cs="Tahoma"/>
        </w:rPr>
        <w:t>(</w:t>
      </w:r>
      <w:r w:rsidRPr="00985849">
        <w:rPr>
          <w:rFonts w:ascii="Palatino Linotype" w:hAnsi="Palatino Linotype" w:cs="Tahoma"/>
          <w:i/>
        </w:rPr>
        <w:t>Sic.</w:t>
      </w:r>
      <w:r w:rsidRPr="00985849">
        <w:rPr>
          <w:rFonts w:ascii="Palatino Linotype" w:hAnsi="Palatino Linotype" w:cs="Tahoma"/>
        </w:rPr>
        <w:t>)</w:t>
      </w:r>
    </w:p>
    <w:p w14:paraId="7622BDEA" w14:textId="77777777" w:rsidR="00D44288" w:rsidRPr="00985849" w:rsidRDefault="00D44288" w:rsidP="00985849">
      <w:pPr>
        <w:spacing w:line="360" w:lineRule="auto"/>
        <w:jc w:val="both"/>
        <w:rPr>
          <w:rFonts w:ascii="Palatino Linotype" w:hAnsi="Palatino Linotype" w:cs="Tahoma"/>
          <w:bCs/>
          <w:sz w:val="22"/>
          <w:szCs w:val="22"/>
        </w:rPr>
      </w:pPr>
    </w:p>
    <w:p w14:paraId="7622BDEB" w14:textId="77B3AD01" w:rsidR="00B31222" w:rsidRDefault="00B51FDC" w:rsidP="00985849">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B31222" w:rsidRPr="00985849">
        <w:rPr>
          <w:rFonts w:ascii="Palatino Linotype" w:hAnsi="Palatino Linotype" w:cs="Tahoma"/>
          <w:b/>
          <w:sz w:val="22"/>
          <w:szCs w:val="22"/>
        </w:rPr>
        <w:t>) Cierre de instrucción</w:t>
      </w:r>
      <w:r w:rsidR="008E5077" w:rsidRPr="00985849">
        <w:rPr>
          <w:rFonts w:ascii="Palatino Linotype" w:hAnsi="Palatino Linotype" w:cs="Tahoma"/>
          <w:b/>
          <w:sz w:val="22"/>
          <w:szCs w:val="22"/>
        </w:rPr>
        <w:t>.</w:t>
      </w:r>
      <w:r w:rsidR="00514036" w:rsidRPr="00985849">
        <w:rPr>
          <w:rFonts w:ascii="Palatino Linotype" w:hAnsi="Palatino Linotype" w:cs="Tahoma"/>
          <w:b/>
          <w:sz w:val="22"/>
          <w:szCs w:val="22"/>
        </w:rPr>
        <w:t xml:space="preserve"> </w:t>
      </w:r>
      <w:r w:rsidR="00E573C6" w:rsidRPr="00985849">
        <w:rPr>
          <w:rFonts w:ascii="Palatino Linotype" w:hAnsi="Palatino Linotype" w:cs="Tahoma"/>
          <w:sz w:val="22"/>
          <w:szCs w:val="22"/>
        </w:rPr>
        <w:t>Con fecha</w:t>
      </w:r>
      <w:r w:rsidR="006D3A39">
        <w:rPr>
          <w:rFonts w:ascii="Palatino Linotype" w:hAnsi="Palatino Linotype" w:cs="Tahoma"/>
          <w:sz w:val="22"/>
          <w:szCs w:val="22"/>
        </w:rPr>
        <w:t xml:space="preserve"> </w:t>
      </w:r>
      <w:r>
        <w:rPr>
          <w:rFonts w:ascii="Palatino Linotype" w:hAnsi="Palatino Linotype" w:cs="Tahoma"/>
          <w:sz w:val="22"/>
          <w:szCs w:val="22"/>
        </w:rPr>
        <w:t>doce</w:t>
      </w:r>
      <w:r w:rsidR="00245AD5">
        <w:rPr>
          <w:rFonts w:ascii="Palatino Linotype" w:hAnsi="Palatino Linotype" w:cs="Tahoma"/>
          <w:sz w:val="22"/>
          <w:szCs w:val="22"/>
        </w:rPr>
        <w:t xml:space="preserve"> </w:t>
      </w:r>
      <w:r w:rsidR="00514036" w:rsidRPr="00985849">
        <w:rPr>
          <w:rFonts w:ascii="Palatino Linotype" w:hAnsi="Palatino Linotype" w:cs="Tahoma"/>
          <w:sz w:val="22"/>
          <w:szCs w:val="22"/>
        </w:rPr>
        <w:t xml:space="preserve">de </w:t>
      </w:r>
      <w:r>
        <w:rPr>
          <w:rFonts w:ascii="Palatino Linotype" w:hAnsi="Palatino Linotype" w:cs="Tahoma"/>
          <w:sz w:val="22"/>
          <w:szCs w:val="22"/>
        </w:rPr>
        <w:t>marzo</w:t>
      </w:r>
      <w:r w:rsidR="00245AD5">
        <w:rPr>
          <w:rFonts w:ascii="Palatino Linotype" w:hAnsi="Palatino Linotype" w:cs="Tahoma"/>
          <w:sz w:val="22"/>
          <w:szCs w:val="22"/>
        </w:rPr>
        <w:t xml:space="preserve"> </w:t>
      </w:r>
      <w:r w:rsidR="00B31222" w:rsidRPr="00985849">
        <w:rPr>
          <w:rFonts w:ascii="Palatino Linotype" w:hAnsi="Palatino Linotype" w:cs="Tahoma"/>
          <w:sz w:val="22"/>
          <w:szCs w:val="22"/>
        </w:rPr>
        <w:t>de dos mil dieci</w:t>
      </w:r>
      <w:r w:rsidR="00245AD5">
        <w:rPr>
          <w:rFonts w:ascii="Palatino Linotype" w:hAnsi="Palatino Linotype" w:cs="Tahoma"/>
          <w:sz w:val="22"/>
          <w:szCs w:val="22"/>
        </w:rPr>
        <w:t>nueve</w:t>
      </w:r>
      <w:r w:rsidR="00B31222" w:rsidRPr="00985849">
        <w:rPr>
          <w:rFonts w:ascii="Palatino Linotype" w:hAnsi="Palatino Linotype" w:cs="Tahoma"/>
          <w:sz w:val="22"/>
          <w:szCs w:val="22"/>
        </w:rPr>
        <w:t>, al no existir diligencias pendientes por desahogar, se emitió el acuerdo por medio del cual se declaró cerrada la instrucción</w:t>
      </w:r>
      <w:r w:rsidR="008839DA" w:rsidRPr="00985849">
        <w:rPr>
          <w:rFonts w:ascii="Palatino Linotype" w:hAnsi="Palatino Linotype" w:cs="Tahoma"/>
          <w:sz w:val="22"/>
          <w:szCs w:val="22"/>
        </w:rPr>
        <w:t xml:space="preserve"> y se determinó</w:t>
      </w:r>
      <w:r w:rsidR="00B73823">
        <w:rPr>
          <w:rFonts w:ascii="Palatino Linotype" w:hAnsi="Palatino Linotype" w:cs="Tahoma"/>
          <w:sz w:val="22"/>
          <w:szCs w:val="22"/>
        </w:rPr>
        <w:t xml:space="preserve"> </w:t>
      </w:r>
      <w:r w:rsidR="008839DA" w:rsidRPr="00985849">
        <w:rPr>
          <w:rFonts w:ascii="Palatino Linotype" w:hAnsi="Palatino Linotype" w:cs="Tahoma"/>
          <w:sz w:val="22"/>
          <w:szCs w:val="22"/>
        </w:rPr>
        <w:t xml:space="preserve">pasar </w:t>
      </w:r>
      <w:r w:rsidR="00B31222" w:rsidRPr="00985849">
        <w:rPr>
          <w:rFonts w:ascii="Palatino Linotype" w:hAnsi="Palatino Linotype" w:cs="Tahoma"/>
          <w:sz w:val="22"/>
          <w:szCs w:val="22"/>
        </w:rPr>
        <w:t>el expediente a resolución, en términos de lo dispuesto en los artículos 1</w:t>
      </w:r>
      <w:r w:rsidR="0048519E" w:rsidRPr="00985849">
        <w:rPr>
          <w:rFonts w:ascii="Palatino Linotype" w:hAnsi="Palatino Linotype" w:cs="Tahoma"/>
          <w:sz w:val="22"/>
          <w:szCs w:val="22"/>
        </w:rPr>
        <w:t>85</w:t>
      </w:r>
      <w:r w:rsidR="00B31222" w:rsidRPr="00985849">
        <w:rPr>
          <w:rFonts w:ascii="Palatino Linotype" w:hAnsi="Palatino Linotype" w:cs="Tahoma"/>
          <w:sz w:val="22"/>
          <w:szCs w:val="22"/>
        </w:rPr>
        <w:t>, fracciones VI y VIII</w:t>
      </w:r>
      <w:r w:rsidR="00973FDF" w:rsidRPr="00985849">
        <w:rPr>
          <w:rFonts w:ascii="Palatino Linotype" w:hAnsi="Palatino Linotype" w:cs="Tahoma"/>
          <w:sz w:val="22"/>
          <w:szCs w:val="22"/>
        </w:rPr>
        <w:t>,</w:t>
      </w:r>
      <w:r w:rsidR="00B31222" w:rsidRPr="00985849">
        <w:rPr>
          <w:rFonts w:ascii="Palatino Linotype" w:hAnsi="Palatino Linotype" w:cs="Tahoma"/>
          <w:sz w:val="22"/>
          <w:szCs w:val="22"/>
        </w:rPr>
        <w:t xml:space="preserve"> de la Ley </w:t>
      </w:r>
      <w:r w:rsidR="0048519E" w:rsidRPr="00985849">
        <w:rPr>
          <w:rFonts w:ascii="Palatino Linotype" w:hAnsi="Palatino Linotype" w:cs="Tahoma"/>
          <w:sz w:val="22"/>
          <w:szCs w:val="22"/>
        </w:rPr>
        <w:t>de Transparencia y Acceso a la Información Pública del Estado de México y Municipios</w:t>
      </w:r>
      <w:r w:rsidR="00B31222" w:rsidRPr="00985849">
        <w:rPr>
          <w:rFonts w:ascii="Palatino Linotype" w:hAnsi="Palatino Linotype" w:cs="Tahoma"/>
          <w:sz w:val="22"/>
          <w:szCs w:val="22"/>
        </w:rPr>
        <w:t xml:space="preserve">, mismo que fue notificado a las partes </w:t>
      </w:r>
      <w:r w:rsidR="0048519E" w:rsidRPr="00985849">
        <w:rPr>
          <w:rFonts w:ascii="Palatino Linotype" w:hAnsi="Palatino Linotype" w:cs="Tahoma"/>
          <w:sz w:val="22"/>
          <w:szCs w:val="22"/>
        </w:rPr>
        <w:t xml:space="preserve">el mismo día, a través del </w:t>
      </w:r>
      <w:r w:rsidR="000313A7" w:rsidRPr="00985849">
        <w:rPr>
          <w:rFonts w:ascii="Palatino Linotype" w:hAnsi="Palatino Linotype" w:cs="Tahoma"/>
          <w:sz w:val="22"/>
          <w:szCs w:val="22"/>
          <w:lang w:val="es-ES"/>
        </w:rPr>
        <w:t>Sistema de Acceso a la Información Mexiquense (SAIMEX)</w:t>
      </w:r>
      <w:r w:rsidR="006A026A" w:rsidRPr="00985849">
        <w:rPr>
          <w:rFonts w:ascii="Palatino Linotype" w:hAnsi="Palatino Linotype" w:cs="Tahoma"/>
          <w:sz w:val="22"/>
          <w:szCs w:val="22"/>
        </w:rPr>
        <w:t>.</w:t>
      </w:r>
    </w:p>
    <w:p w14:paraId="4471859F" w14:textId="77777777" w:rsidR="00912CD9" w:rsidRDefault="00912CD9" w:rsidP="00985849">
      <w:pPr>
        <w:spacing w:line="360" w:lineRule="auto"/>
        <w:jc w:val="both"/>
        <w:rPr>
          <w:rFonts w:ascii="Palatino Linotype" w:hAnsi="Palatino Linotype" w:cs="Tahoma"/>
          <w:sz w:val="22"/>
          <w:szCs w:val="22"/>
        </w:rPr>
      </w:pPr>
    </w:p>
    <w:p w14:paraId="521FF3E3" w14:textId="184BD44D" w:rsidR="00912CD9" w:rsidRPr="00985849" w:rsidRDefault="00912CD9" w:rsidP="00985849">
      <w:pPr>
        <w:spacing w:line="360" w:lineRule="auto"/>
        <w:jc w:val="both"/>
        <w:rPr>
          <w:rFonts w:ascii="Palatino Linotype" w:hAnsi="Palatino Linotype" w:cs="Tahoma"/>
          <w:sz w:val="22"/>
          <w:szCs w:val="22"/>
        </w:rPr>
      </w:pPr>
      <w:r w:rsidRPr="00F51A0D">
        <w:rPr>
          <w:rFonts w:ascii="Palatino Linotype" w:hAnsi="Palatino Linotype" w:cs="Tahoma"/>
          <w:b/>
          <w:sz w:val="22"/>
          <w:szCs w:val="22"/>
        </w:rPr>
        <w:t xml:space="preserve">f) Ampliación del plazo para resolver. </w:t>
      </w:r>
      <w:r w:rsidRPr="00F51A0D">
        <w:rPr>
          <w:rFonts w:ascii="Palatino Linotype" w:hAnsi="Palatino Linotype" w:cs="Tahoma"/>
          <w:sz w:val="22"/>
          <w:szCs w:val="22"/>
        </w:rPr>
        <w:t xml:space="preserve">Con fecha </w:t>
      </w:r>
      <w:r w:rsidRPr="001562A2">
        <w:rPr>
          <w:rFonts w:ascii="Palatino Linotype" w:hAnsi="Palatino Linotype" w:cs="Tahoma"/>
          <w:sz w:val="22"/>
          <w:szCs w:val="22"/>
        </w:rPr>
        <w:t>diecinueve de marzo de dos mil diecinueve</w:t>
      </w:r>
      <w:r w:rsidRPr="00F51A0D">
        <w:rPr>
          <w:rFonts w:ascii="Palatino Linotype" w:hAnsi="Palatino Linotype" w:cs="Tahoma"/>
          <w:sz w:val="22"/>
          <w:szCs w:val="22"/>
        </w:rPr>
        <w:t>,</w:t>
      </w:r>
      <w:r w:rsidRPr="00912CD9">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w:t>
      </w:r>
      <w:r>
        <w:rPr>
          <w:rFonts w:ascii="Palatino Linotype" w:hAnsi="Palatino Linotype" w:cs="Tahoma"/>
          <w:sz w:val="22"/>
          <w:szCs w:val="22"/>
        </w:rPr>
        <w:t>ión Mexiquense (</w:t>
      </w:r>
      <w:r w:rsidRPr="006D735B">
        <w:rPr>
          <w:rFonts w:ascii="Palatino Linotype" w:hAnsi="Palatino Linotype" w:cs="Tahoma"/>
          <w:sz w:val="22"/>
          <w:szCs w:val="22"/>
        </w:rPr>
        <w:t xml:space="preserve">SAIMEX), </w:t>
      </w:r>
      <w:r w:rsidRPr="001562A2">
        <w:rPr>
          <w:rFonts w:ascii="Palatino Linotype" w:hAnsi="Palatino Linotype" w:cs="Tahoma"/>
          <w:sz w:val="22"/>
          <w:szCs w:val="22"/>
        </w:rPr>
        <w:t>el diecinueve del mismo mes y año</w:t>
      </w:r>
      <w:r w:rsidRPr="006D735B">
        <w:rPr>
          <w:rFonts w:ascii="Palatino Linotype" w:hAnsi="Palatino Linotype" w:cs="Tahoma"/>
          <w:sz w:val="22"/>
          <w:szCs w:val="22"/>
        </w:rPr>
        <w:t>.</w:t>
      </w:r>
    </w:p>
    <w:p w14:paraId="7622BDEC" w14:textId="77777777" w:rsidR="00B31222" w:rsidRPr="00985849" w:rsidRDefault="00B31222" w:rsidP="00985849">
      <w:pPr>
        <w:spacing w:line="360" w:lineRule="auto"/>
        <w:jc w:val="both"/>
        <w:rPr>
          <w:rFonts w:ascii="Palatino Linotype" w:hAnsi="Palatino Linotype" w:cs="Tahoma"/>
          <w:b/>
          <w:sz w:val="22"/>
          <w:szCs w:val="22"/>
        </w:rPr>
      </w:pPr>
    </w:p>
    <w:p w14:paraId="7622BDED" w14:textId="77777777" w:rsidR="004F2D88" w:rsidRPr="00985849" w:rsidRDefault="004F2D88" w:rsidP="00985849">
      <w:pPr>
        <w:spacing w:line="360" w:lineRule="auto"/>
        <w:jc w:val="both"/>
        <w:rPr>
          <w:rFonts w:ascii="Palatino Linotype" w:hAnsi="Palatino Linotype" w:cs="Tahoma"/>
          <w:color w:val="000000"/>
          <w:sz w:val="22"/>
          <w:szCs w:val="22"/>
        </w:rPr>
      </w:pPr>
      <w:r w:rsidRPr="00985849">
        <w:rPr>
          <w:rFonts w:ascii="Palatino Linotype" w:hAnsi="Palatino Linotype" w:cs="Tahoma"/>
          <w:color w:val="000000"/>
          <w:sz w:val="22"/>
          <w:szCs w:val="22"/>
        </w:rPr>
        <w:lastRenderedPageBreak/>
        <w:t xml:space="preserve">En </w:t>
      </w:r>
      <w:r w:rsidR="00367F82" w:rsidRPr="00985849">
        <w:rPr>
          <w:rFonts w:ascii="Palatino Linotype" w:hAnsi="Palatino Linotype" w:cs="Tahoma"/>
          <w:color w:val="000000"/>
          <w:sz w:val="22"/>
          <w:szCs w:val="22"/>
        </w:rPr>
        <w:t>razón de que fue debidamente su</w:t>
      </w:r>
      <w:r w:rsidRPr="00985849">
        <w:rPr>
          <w:rFonts w:ascii="Palatino Linotype" w:hAnsi="Palatino Linotype" w:cs="Tahoma"/>
          <w:color w:val="000000"/>
          <w:sz w:val="22"/>
          <w:szCs w:val="22"/>
        </w:rPr>
        <w:t xml:space="preserve">stanciado el expediente </w:t>
      </w:r>
      <w:r w:rsidR="00367F82" w:rsidRPr="00985849">
        <w:rPr>
          <w:rFonts w:ascii="Palatino Linotype" w:hAnsi="Palatino Linotype" w:cs="Tahoma"/>
          <w:color w:val="000000"/>
          <w:sz w:val="22"/>
          <w:szCs w:val="22"/>
        </w:rPr>
        <w:t xml:space="preserve">electrónico </w:t>
      </w:r>
      <w:r w:rsidRPr="00985849">
        <w:rPr>
          <w:rFonts w:ascii="Palatino Linotype" w:hAnsi="Palatino Linotype" w:cs="Tahoma"/>
          <w:color w:val="000000"/>
          <w:sz w:val="22"/>
          <w:szCs w:val="22"/>
        </w:rPr>
        <w:t>y no exist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dilige</w:t>
      </w:r>
      <w:r w:rsidR="00367F82" w:rsidRPr="00985849">
        <w:rPr>
          <w:rFonts w:ascii="Palatino Linotype" w:hAnsi="Palatino Linotype" w:cs="Tahoma"/>
          <w:color w:val="000000"/>
          <w:sz w:val="22"/>
          <w:szCs w:val="22"/>
        </w:rPr>
        <w:t xml:space="preserve">ncia pendiente de desahogo, se </w:t>
      </w:r>
      <w:r w:rsidRPr="00985849">
        <w:rPr>
          <w:rFonts w:ascii="Palatino Linotype" w:hAnsi="Palatino Linotype" w:cs="Tahoma"/>
          <w:color w:val="000000"/>
          <w:sz w:val="22"/>
          <w:szCs w:val="22"/>
        </w:rPr>
        <w:t>emit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la resolución que conforme a Derecho proceda, de acuerdo a l</w:t>
      </w:r>
      <w:r w:rsidR="009A620E" w:rsidRPr="00985849">
        <w:rPr>
          <w:rFonts w:ascii="Palatino Linotype" w:hAnsi="Palatino Linotype" w:cs="Tahoma"/>
          <w:color w:val="000000"/>
          <w:sz w:val="22"/>
          <w:szCs w:val="22"/>
        </w:rPr>
        <w:t>o</w:t>
      </w:r>
      <w:r w:rsidRPr="00985849">
        <w:rPr>
          <w:rFonts w:ascii="Palatino Linotype" w:hAnsi="Palatino Linotype" w:cs="Tahoma"/>
          <w:color w:val="000000"/>
          <w:sz w:val="22"/>
          <w:szCs w:val="22"/>
        </w:rPr>
        <w:t xml:space="preserve">s siguientes: </w:t>
      </w:r>
    </w:p>
    <w:p w14:paraId="7622BDEE" w14:textId="77777777" w:rsidR="00264223" w:rsidRPr="00985849" w:rsidRDefault="00264223" w:rsidP="00985849">
      <w:pPr>
        <w:spacing w:line="360" w:lineRule="auto"/>
        <w:jc w:val="center"/>
        <w:rPr>
          <w:rFonts w:ascii="Palatino Linotype" w:hAnsi="Palatino Linotype" w:cs="Tahoma"/>
          <w:b/>
          <w:sz w:val="22"/>
          <w:szCs w:val="22"/>
        </w:rPr>
      </w:pPr>
    </w:p>
    <w:p w14:paraId="7622BDEF" w14:textId="77777777" w:rsidR="00264223" w:rsidRPr="00985849" w:rsidRDefault="009A620E" w:rsidP="00985849">
      <w:pPr>
        <w:spacing w:line="360" w:lineRule="auto"/>
        <w:jc w:val="center"/>
        <w:rPr>
          <w:rFonts w:ascii="Palatino Linotype" w:hAnsi="Palatino Linotype" w:cs="Tahoma"/>
          <w:b/>
          <w:sz w:val="22"/>
          <w:szCs w:val="22"/>
          <w:lang w:val="es-ES"/>
        </w:rPr>
      </w:pPr>
      <w:r w:rsidRPr="00985849">
        <w:rPr>
          <w:rFonts w:ascii="Palatino Linotype" w:hAnsi="Palatino Linotype" w:cs="Tahoma"/>
          <w:b/>
          <w:sz w:val="22"/>
          <w:szCs w:val="22"/>
          <w:lang w:val="es-ES"/>
        </w:rPr>
        <w:t>CONSIDERANDOS</w:t>
      </w:r>
      <w:r w:rsidR="004F2D88" w:rsidRPr="00985849">
        <w:rPr>
          <w:rFonts w:ascii="Palatino Linotype" w:hAnsi="Palatino Linotype" w:cs="Tahoma"/>
          <w:b/>
          <w:sz w:val="22"/>
          <w:szCs w:val="22"/>
          <w:lang w:val="es-ES"/>
        </w:rPr>
        <w:t>:</w:t>
      </w:r>
    </w:p>
    <w:p w14:paraId="7622BDF0" w14:textId="77777777" w:rsidR="00264223" w:rsidRPr="00985849" w:rsidRDefault="00264223" w:rsidP="00985849">
      <w:pPr>
        <w:spacing w:line="360" w:lineRule="auto"/>
        <w:jc w:val="center"/>
        <w:rPr>
          <w:rFonts w:ascii="Palatino Linotype" w:hAnsi="Palatino Linotype" w:cs="Tahoma"/>
          <w:b/>
          <w:sz w:val="22"/>
          <w:szCs w:val="22"/>
          <w:lang w:val="es-ES"/>
        </w:rPr>
      </w:pPr>
    </w:p>
    <w:p w14:paraId="7622BDF1" w14:textId="77777777" w:rsidR="00B64641" w:rsidRPr="00985849" w:rsidRDefault="0096693C" w:rsidP="00985849">
      <w:pPr>
        <w:autoSpaceDE w:val="0"/>
        <w:autoSpaceDN w:val="0"/>
        <w:adjustRightInd w:val="0"/>
        <w:spacing w:line="360" w:lineRule="auto"/>
        <w:jc w:val="both"/>
        <w:rPr>
          <w:rFonts w:ascii="Palatino Linotype" w:hAnsi="Palatino Linotype" w:cs="Tahoma"/>
          <w:b/>
          <w:sz w:val="22"/>
          <w:szCs w:val="22"/>
          <w:lang w:val="es-ES"/>
        </w:rPr>
      </w:pPr>
      <w:r w:rsidRPr="00985849">
        <w:rPr>
          <w:rFonts w:ascii="Palatino Linotype" w:eastAsia="Calibri" w:hAnsi="Palatino Linotype" w:cs="Tahoma"/>
          <w:b/>
          <w:color w:val="000000"/>
          <w:sz w:val="22"/>
          <w:szCs w:val="22"/>
          <w:lang w:val="es-ES" w:eastAsia="es-MX"/>
        </w:rPr>
        <w:t>PRIMER</w:t>
      </w:r>
      <w:r>
        <w:rPr>
          <w:rFonts w:ascii="Palatino Linotype" w:eastAsia="Calibri" w:hAnsi="Palatino Linotype" w:cs="Tahoma"/>
          <w:b/>
          <w:color w:val="000000"/>
          <w:sz w:val="22"/>
          <w:szCs w:val="22"/>
          <w:lang w:val="es-ES" w:eastAsia="es-MX"/>
        </w:rPr>
        <w:t>O</w:t>
      </w:r>
      <w:r w:rsidR="00B64641" w:rsidRPr="00985849">
        <w:rPr>
          <w:rFonts w:ascii="Palatino Linotype" w:eastAsia="Calibri" w:hAnsi="Palatino Linotype" w:cs="Tahoma"/>
          <w:color w:val="000000"/>
          <w:sz w:val="22"/>
          <w:szCs w:val="22"/>
          <w:lang w:val="es-ES" w:eastAsia="es-MX"/>
        </w:rPr>
        <w:t xml:space="preserve">. </w:t>
      </w:r>
      <w:r w:rsidR="00B64641" w:rsidRPr="00985849">
        <w:rPr>
          <w:rFonts w:ascii="Palatino Linotype" w:hAnsi="Palatino Linotype" w:cs="Tahoma"/>
          <w:b/>
          <w:sz w:val="22"/>
          <w:szCs w:val="22"/>
          <w:lang w:val="es-ES"/>
        </w:rPr>
        <w:t>Competencia.</w:t>
      </w:r>
    </w:p>
    <w:p w14:paraId="7622BDF2" w14:textId="77777777" w:rsidR="00B727C5" w:rsidRPr="00985849" w:rsidRDefault="00B727C5" w:rsidP="00985849">
      <w:pPr>
        <w:autoSpaceDE w:val="0"/>
        <w:autoSpaceDN w:val="0"/>
        <w:adjustRightInd w:val="0"/>
        <w:spacing w:line="360" w:lineRule="auto"/>
        <w:jc w:val="both"/>
        <w:rPr>
          <w:rFonts w:ascii="Palatino Linotype" w:hAnsi="Palatino Linotype" w:cs="Tahoma"/>
          <w:sz w:val="22"/>
          <w:szCs w:val="22"/>
          <w:lang w:val="es-ES"/>
        </w:rPr>
      </w:pPr>
    </w:p>
    <w:p w14:paraId="7622BDF3" w14:textId="77777777" w:rsidR="004F2D88" w:rsidRPr="00985849" w:rsidRDefault="009C4081" w:rsidP="00985849">
      <w:pPr>
        <w:spacing w:line="360" w:lineRule="auto"/>
        <w:jc w:val="both"/>
        <w:rPr>
          <w:rFonts w:ascii="Palatino Linotype" w:hAnsi="Palatino Linotype" w:cs="Tahoma"/>
          <w:sz w:val="22"/>
          <w:szCs w:val="22"/>
          <w:shd w:val="clear" w:color="auto" w:fill="FFFFFF"/>
        </w:rPr>
      </w:pPr>
      <w:r w:rsidRPr="0098584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apartado A de la Constitución Política de los Estados Unidos Mexicanos; 5</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622BDF4" w14:textId="77777777" w:rsidR="00E70503" w:rsidRDefault="00E70503" w:rsidP="00985849">
      <w:pPr>
        <w:spacing w:line="360" w:lineRule="auto"/>
        <w:jc w:val="both"/>
        <w:rPr>
          <w:rFonts w:ascii="Palatino Linotype" w:eastAsia="Calibri" w:hAnsi="Palatino Linotype" w:cs="Tahoma"/>
          <w:bCs/>
          <w:color w:val="000000"/>
          <w:sz w:val="22"/>
          <w:szCs w:val="22"/>
          <w:lang w:val="es-ES" w:eastAsia="es-ES_tradnl"/>
        </w:rPr>
      </w:pPr>
    </w:p>
    <w:p w14:paraId="7622BDF5" w14:textId="77777777" w:rsidR="00D90C9D" w:rsidRPr="00985849" w:rsidRDefault="0096693C" w:rsidP="0098584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985849">
        <w:rPr>
          <w:rFonts w:ascii="Palatino Linotype" w:eastAsia="Calibri" w:hAnsi="Palatino Linotype" w:cs="Tahoma"/>
          <w:b/>
          <w:color w:val="000000"/>
          <w:sz w:val="22"/>
          <w:szCs w:val="22"/>
          <w:lang w:val="es-ES" w:eastAsia="es-MX"/>
        </w:rPr>
        <w:t>SEGUND</w:t>
      </w:r>
      <w:r>
        <w:rPr>
          <w:rFonts w:ascii="Palatino Linotype" w:eastAsia="Calibri" w:hAnsi="Palatino Linotype" w:cs="Tahoma"/>
          <w:b/>
          <w:color w:val="000000"/>
          <w:sz w:val="22"/>
          <w:szCs w:val="22"/>
          <w:lang w:val="es-ES" w:eastAsia="es-MX"/>
        </w:rPr>
        <w:t>O</w:t>
      </w:r>
      <w:r w:rsidR="009C4081" w:rsidRPr="00985849">
        <w:rPr>
          <w:rFonts w:ascii="Palatino Linotype" w:eastAsia="Calibri" w:hAnsi="Palatino Linotype" w:cs="Tahoma"/>
          <w:b/>
          <w:color w:val="000000"/>
          <w:sz w:val="22"/>
          <w:szCs w:val="22"/>
          <w:lang w:val="es-ES" w:eastAsia="es-MX"/>
        </w:rPr>
        <w:t>. Causales de improcedencia y sobreseimiento.</w:t>
      </w:r>
    </w:p>
    <w:p w14:paraId="7622BDF6" w14:textId="77777777" w:rsidR="009C4081" w:rsidRPr="00985849"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622BDF7" w14:textId="77777777" w:rsidR="00CF4012" w:rsidRPr="00985849" w:rsidRDefault="00FE5410"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Previo al análisis de fondo del asunto que no ocupa, e</w:t>
      </w:r>
      <w:r w:rsidR="00683CB5" w:rsidRPr="00985849">
        <w:rPr>
          <w:rFonts w:ascii="Palatino Linotype" w:eastAsia="Calibri" w:hAnsi="Palatino Linotype" w:cs="Tahoma"/>
          <w:color w:val="000000"/>
          <w:sz w:val="22"/>
          <w:szCs w:val="22"/>
          <w:lang w:val="es-ES" w:eastAsia="es-MX"/>
        </w:rPr>
        <w:t>ste Instituto realiza</w:t>
      </w:r>
      <w:r w:rsidRPr="00985849">
        <w:rPr>
          <w:rFonts w:ascii="Palatino Linotype" w:eastAsia="Calibri" w:hAnsi="Palatino Linotype" w:cs="Tahoma"/>
          <w:color w:val="000000"/>
          <w:sz w:val="22"/>
          <w:szCs w:val="22"/>
          <w:lang w:val="es-ES" w:eastAsia="es-MX"/>
        </w:rPr>
        <w:t>rá</w:t>
      </w:r>
      <w:r w:rsidR="00683CB5" w:rsidRPr="00985849">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w:t>
      </w:r>
      <w:r w:rsidR="00683CB5" w:rsidRPr="00985849">
        <w:rPr>
          <w:rFonts w:ascii="Palatino Linotype" w:eastAsia="Calibri" w:hAnsi="Palatino Linotype" w:cs="Tahoma"/>
          <w:color w:val="000000"/>
          <w:sz w:val="22"/>
          <w:szCs w:val="22"/>
          <w:lang w:val="es-ES" w:eastAsia="es-MX"/>
        </w:rPr>
        <w:lastRenderedPageBreak/>
        <w:t>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622BDF8" w14:textId="77777777" w:rsidR="00683CB5" w:rsidRPr="00985849" w:rsidRDefault="00683CB5"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622BDF9" w14:textId="77777777" w:rsidR="00E14282" w:rsidRPr="00985849" w:rsidRDefault="00FE5410"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eastAsia="Calibri" w:hAnsi="Palatino Linotype" w:cs="Tahoma"/>
          <w:color w:val="000000"/>
          <w:sz w:val="22"/>
          <w:szCs w:val="22"/>
          <w:lang w:val="es-ES" w:eastAsia="es-MX"/>
        </w:rPr>
        <w:t>No obstante, e</w:t>
      </w:r>
      <w:r w:rsidR="00CF4012" w:rsidRPr="00985849">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985849">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622BDFA" w14:textId="77777777" w:rsidR="00CF4012" w:rsidRPr="00985849" w:rsidRDefault="00CF4012" w:rsidP="00985849">
      <w:pPr>
        <w:autoSpaceDE w:val="0"/>
        <w:autoSpaceDN w:val="0"/>
        <w:adjustRightInd w:val="0"/>
        <w:spacing w:line="360" w:lineRule="auto"/>
        <w:jc w:val="both"/>
        <w:rPr>
          <w:rFonts w:ascii="Palatino Linotype" w:hAnsi="Palatino Linotype" w:cs="Tahoma"/>
          <w:sz w:val="22"/>
          <w:szCs w:val="22"/>
          <w:lang w:val="es-ES"/>
        </w:rPr>
      </w:pPr>
    </w:p>
    <w:p w14:paraId="7622BDFB" w14:textId="77777777" w:rsidR="00CF4012" w:rsidRPr="00985849" w:rsidRDefault="004F41A2"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Aunado a lo anterior</w:t>
      </w:r>
      <w:r w:rsidR="00CF4012"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se observa </w:t>
      </w:r>
      <w:r w:rsidR="00CF4012" w:rsidRPr="00985849">
        <w:rPr>
          <w:rFonts w:ascii="Palatino Linotype" w:eastAsia="Calibri" w:hAnsi="Palatino Linotype" w:cs="Tahoma"/>
          <w:color w:val="000000"/>
          <w:sz w:val="22"/>
          <w:szCs w:val="22"/>
          <w:lang w:val="es-ES" w:eastAsia="es-MX"/>
        </w:rPr>
        <w:t>que el medio de impugnación fue presenta</w:t>
      </w:r>
      <w:r w:rsidR="005A3131" w:rsidRPr="00985849">
        <w:rPr>
          <w:rFonts w:ascii="Palatino Linotype" w:eastAsia="Calibri" w:hAnsi="Palatino Linotype" w:cs="Tahoma"/>
          <w:color w:val="000000"/>
          <w:sz w:val="22"/>
          <w:szCs w:val="22"/>
          <w:lang w:val="es-ES" w:eastAsia="es-MX"/>
        </w:rPr>
        <w:t>do</w:t>
      </w:r>
      <w:r w:rsidR="00CF4012" w:rsidRPr="00985849">
        <w:rPr>
          <w:rFonts w:ascii="Palatino Linotype" w:eastAsia="Calibri" w:hAnsi="Palatino Linotype" w:cs="Tahoma"/>
          <w:color w:val="000000"/>
          <w:sz w:val="22"/>
          <w:szCs w:val="22"/>
          <w:lang w:val="es-ES" w:eastAsia="es-MX"/>
        </w:rPr>
        <w:t xml:space="preserve"> en tiempo, toda vez que</w:t>
      </w:r>
      <w:r w:rsidR="007009C1">
        <w:rPr>
          <w:rFonts w:ascii="Palatino Linotype" w:eastAsia="Calibri" w:hAnsi="Palatino Linotype" w:cs="Tahoma"/>
          <w:color w:val="000000"/>
          <w:sz w:val="22"/>
          <w:szCs w:val="22"/>
          <w:lang w:val="es-ES" w:eastAsia="es-MX"/>
        </w:rPr>
        <w:t>,</w:t>
      </w:r>
      <w:r w:rsidR="00CF4012" w:rsidRPr="00985849">
        <w:rPr>
          <w:rFonts w:ascii="Palatino Linotype" w:eastAsia="Calibri" w:hAnsi="Palatino Linotype" w:cs="Tahoma"/>
          <w:color w:val="000000"/>
          <w:sz w:val="22"/>
          <w:szCs w:val="22"/>
          <w:lang w:val="es-ES" w:eastAsia="es-MX"/>
        </w:rPr>
        <w:t xml:space="preserve"> ante la ausencia de la respuesta del Ente Recurrido, se constituye la </w:t>
      </w:r>
      <w:r w:rsidR="00CF4012" w:rsidRPr="00985849">
        <w:rPr>
          <w:rFonts w:ascii="Palatino Linotype" w:eastAsia="Calibri" w:hAnsi="Palatino Linotype" w:cs="Tahoma"/>
          <w:b/>
          <w:i/>
          <w:color w:val="000000"/>
          <w:sz w:val="22"/>
          <w:szCs w:val="22"/>
          <w:lang w:val="es-ES" w:eastAsia="es-MX"/>
        </w:rPr>
        <w:t>negativa ficta</w:t>
      </w:r>
      <w:r w:rsidR="00CF4012" w:rsidRPr="00985849">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985849">
        <w:rPr>
          <w:rFonts w:ascii="Palatino Linotype" w:eastAsia="Calibri" w:hAnsi="Palatino Linotype" w:cs="Tahoma"/>
          <w:color w:val="000000"/>
          <w:sz w:val="22"/>
          <w:szCs w:val="22"/>
          <w:lang w:val="es-ES" w:eastAsia="es-MX"/>
        </w:rPr>
        <w:t xml:space="preserve">, en cualquier </w:t>
      </w:r>
      <w:r w:rsidRPr="00985849">
        <w:rPr>
          <w:rFonts w:ascii="Palatino Linotype" w:eastAsia="Calibri" w:hAnsi="Palatino Linotype" w:cs="Tahoma"/>
          <w:color w:val="000000"/>
          <w:sz w:val="22"/>
          <w:szCs w:val="22"/>
          <w:lang w:val="es-ES" w:eastAsia="es-MX"/>
        </w:rPr>
        <w:t>momento, conforme</w:t>
      </w:r>
      <w:r w:rsidR="00CF4012" w:rsidRPr="00985849">
        <w:rPr>
          <w:rFonts w:ascii="Palatino Linotype" w:eastAsia="Calibri" w:hAnsi="Palatino Linotype" w:cs="Tahoma"/>
          <w:color w:val="000000"/>
          <w:sz w:val="22"/>
          <w:szCs w:val="22"/>
          <w:lang w:val="es-ES" w:eastAsia="es-MX"/>
        </w:rPr>
        <w:t xml:space="preserve"> a lo establecido</w:t>
      </w:r>
      <w:r w:rsidR="004C7E83" w:rsidRPr="00985849">
        <w:rPr>
          <w:rFonts w:ascii="Palatino Linotype" w:eastAsia="Calibri" w:hAnsi="Palatino Linotype" w:cs="Tahoma"/>
          <w:color w:val="000000"/>
          <w:sz w:val="22"/>
          <w:szCs w:val="22"/>
          <w:lang w:val="es-ES" w:eastAsia="es-MX"/>
        </w:rPr>
        <w:t xml:space="preserve"> en los artículos</w:t>
      </w:r>
      <w:r w:rsidR="00255871">
        <w:rPr>
          <w:rFonts w:ascii="Palatino Linotype" w:eastAsia="Calibri" w:hAnsi="Palatino Linotype" w:cs="Tahoma"/>
          <w:color w:val="000000"/>
          <w:sz w:val="22"/>
          <w:szCs w:val="22"/>
          <w:lang w:val="es-ES" w:eastAsia="es-MX"/>
        </w:rPr>
        <w:t xml:space="preserve"> </w:t>
      </w:r>
      <w:r w:rsidR="003A78B5" w:rsidRPr="00985849">
        <w:rPr>
          <w:rFonts w:ascii="Palatino Linotype" w:eastAsia="Calibri" w:hAnsi="Palatino Linotype" w:cs="Tahoma"/>
          <w:color w:val="000000"/>
          <w:sz w:val="22"/>
          <w:szCs w:val="22"/>
          <w:lang w:val="es-ES" w:eastAsia="es-MX"/>
        </w:rPr>
        <w:t>166 y 178</w:t>
      </w:r>
      <w:r w:rsidR="008E1829" w:rsidRPr="00985849">
        <w:rPr>
          <w:rFonts w:ascii="Palatino Linotype" w:eastAsia="Calibri" w:hAnsi="Palatino Linotype" w:cs="Tahoma"/>
          <w:color w:val="000000"/>
          <w:sz w:val="22"/>
          <w:szCs w:val="22"/>
          <w:lang w:val="es-ES" w:eastAsia="es-MX"/>
        </w:rPr>
        <w:t xml:space="preserve">, párrafo </w:t>
      </w:r>
      <w:r w:rsidR="00261DD6" w:rsidRPr="00985849">
        <w:rPr>
          <w:rFonts w:ascii="Palatino Linotype" w:eastAsia="Calibri" w:hAnsi="Palatino Linotype" w:cs="Tahoma"/>
          <w:color w:val="000000"/>
          <w:sz w:val="22"/>
          <w:szCs w:val="22"/>
          <w:lang w:val="es-ES" w:eastAsia="es-MX"/>
        </w:rPr>
        <w:t>segundo</w:t>
      </w:r>
      <w:r w:rsidR="003A78B5" w:rsidRPr="00985849">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14:paraId="7622BDFC" w14:textId="77777777" w:rsidR="009C4081" w:rsidRPr="00985849"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622BDFD" w14:textId="3C4A948E" w:rsidR="003A78B5" w:rsidRPr="00985849" w:rsidRDefault="004F41A2"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sidRPr="00985849">
        <w:rPr>
          <w:rFonts w:ascii="Palatino Linotype" w:eastAsia="Calibri" w:hAnsi="Palatino Linotype" w:cs="Tahoma"/>
          <w:color w:val="000000"/>
          <w:sz w:val="22"/>
          <w:szCs w:val="22"/>
          <w:lang w:val="es-ES" w:eastAsia="es-MX"/>
        </w:rPr>
        <w:t>Finalmente</w:t>
      </w:r>
      <w:r w:rsidR="003A78B5"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en el asunto que nos ocupa </w:t>
      </w:r>
      <w:r w:rsidR="003A78B5" w:rsidRPr="00985849">
        <w:rPr>
          <w:rFonts w:ascii="Palatino Linotype" w:eastAsia="Calibri" w:hAnsi="Palatino Linotype" w:cs="Tahoma"/>
          <w:color w:val="000000"/>
          <w:sz w:val="22"/>
          <w:szCs w:val="22"/>
          <w:lang w:val="es-ES" w:eastAsia="es-MX"/>
        </w:rPr>
        <w:t>se actualiza la causal de procedencia señalada en el artículo 179, fracción VII</w:t>
      </w:r>
      <w:r w:rsidR="00953379">
        <w:rPr>
          <w:rFonts w:ascii="Palatino Linotype" w:eastAsia="Calibri" w:hAnsi="Palatino Linotype" w:cs="Tahoma"/>
          <w:color w:val="000000"/>
          <w:sz w:val="22"/>
          <w:szCs w:val="22"/>
          <w:lang w:val="es-ES" w:eastAsia="es-MX"/>
        </w:rPr>
        <w:t>,</w:t>
      </w:r>
      <w:r w:rsidR="007D3CDA">
        <w:rPr>
          <w:rFonts w:ascii="Palatino Linotype" w:eastAsia="Calibri" w:hAnsi="Palatino Linotype" w:cs="Tahoma"/>
          <w:color w:val="000000"/>
          <w:sz w:val="22"/>
          <w:szCs w:val="22"/>
          <w:lang w:val="es-ES" w:eastAsia="es-MX"/>
        </w:rPr>
        <w:t xml:space="preserve"> de la Ley de la M</w:t>
      </w:r>
      <w:r w:rsidR="003A78B5" w:rsidRPr="00985849">
        <w:rPr>
          <w:rFonts w:ascii="Palatino Linotype" w:eastAsia="Calibri" w:hAnsi="Palatino Linotype" w:cs="Tahoma"/>
          <w:color w:val="000000"/>
          <w:sz w:val="22"/>
          <w:szCs w:val="22"/>
          <w:lang w:val="es-ES" w:eastAsia="es-MX"/>
        </w:rPr>
        <w:t>ateria</w:t>
      </w:r>
      <w:r w:rsidR="003A78B5" w:rsidRPr="00985849">
        <w:rPr>
          <w:rFonts w:ascii="Palatino Linotype" w:eastAsia="Calibri" w:hAnsi="Palatino Linotype" w:cs="Tahoma"/>
          <w:bCs/>
          <w:color w:val="000000"/>
          <w:sz w:val="22"/>
          <w:szCs w:val="22"/>
          <w:lang w:val="es-ES" w:eastAsia="es-MX"/>
        </w:rPr>
        <w:t xml:space="preserve">, toda vez que la solicitante se inconformó </w:t>
      </w:r>
      <w:r w:rsidR="00953379">
        <w:rPr>
          <w:rFonts w:ascii="Palatino Linotype" w:eastAsia="Calibri" w:hAnsi="Palatino Linotype" w:cs="Tahoma"/>
          <w:bCs/>
          <w:color w:val="000000"/>
          <w:sz w:val="22"/>
          <w:szCs w:val="22"/>
          <w:lang w:val="es-ES" w:eastAsia="es-MX"/>
        </w:rPr>
        <w:t>por</w:t>
      </w:r>
      <w:r w:rsidR="003A78B5" w:rsidRPr="00985849">
        <w:rPr>
          <w:rFonts w:ascii="Palatino Linotype" w:eastAsia="Calibri" w:hAnsi="Palatino Linotype" w:cs="Tahoma"/>
          <w:bCs/>
          <w:color w:val="000000"/>
          <w:sz w:val="22"/>
          <w:szCs w:val="22"/>
          <w:lang w:val="es-ES" w:eastAsia="es-MX"/>
        </w:rPr>
        <w:t xml:space="preserve"> </w:t>
      </w:r>
      <w:r w:rsidR="003A78B5" w:rsidRPr="0068213E">
        <w:rPr>
          <w:rFonts w:ascii="Palatino Linotype" w:eastAsia="Calibri" w:hAnsi="Palatino Linotype" w:cs="Tahoma"/>
          <w:b/>
          <w:bCs/>
          <w:color w:val="000000"/>
          <w:sz w:val="22"/>
          <w:szCs w:val="22"/>
          <w:lang w:val="es-ES" w:eastAsia="es-MX"/>
        </w:rPr>
        <w:t>la falta de respuesta a su solicitud de información.</w:t>
      </w:r>
    </w:p>
    <w:p w14:paraId="7622BDFE" w14:textId="77777777" w:rsidR="00C901BB" w:rsidRDefault="00C901BB"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14:paraId="7622BDFF" w14:textId="6387CC09" w:rsidR="008E5077" w:rsidRDefault="004F2D88" w:rsidP="00985849">
      <w:pPr>
        <w:spacing w:line="360" w:lineRule="auto"/>
        <w:jc w:val="both"/>
        <w:rPr>
          <w:rFonts w:ascii="Palatino Linotype" w:eastAsia="Calibri" w:hAnsi="Palatino Linotype" w:cs="Tahoma"/>
          <w:b/>
          <w:sz w:val="22"/>
          <w:szCs w:val="22"/>
          <w:lang w:val="es-ES" w:eastAsia="es-ES_tradnl"/>
        </w:rPr>
      </w:pPr>
      <w:r w:rsidRPr="00985849">
        <w:rPr>
          <w:rFonts w:ascii="Palatino Linotype" w:eastAsia="Calibri" w:hAnsi="Palatino Linotype" w:cs="Tahoma"/>
          <w:b/>
          <w:sz w:val="22"/>
          <w:szCs w:val="22"/>
          <w:lang w:val="es-ES" w:eastAsia="es-ES_tradnl"/>
        </w:rPr>
        <w:t>Causales de sobreseimiento.</w:t>
      </w:r>
    </w:p>
    <w:p w14:paraId="6BAB55C6" w14:textId="77777777" w:rsidR="00884720" w:rsidRPr="00985849" w:rsidRDefault="00884720" w:rsidP="00985849">
      <w:pPr>
        <w:spacing w:line="360" w:lineRule="auto"/>
        <w:jc w:val="both"/>
        <w:rPr>
          <w:rFonts w:ascii="Palatino Linotype" w:eastAsia="Calibri" w:hAnsi="Palatino Linotype" w:cs="Tahoma"/>
          <w:sz w:val="22"/>
          <w:szCs w:val="22"/>
          <w:lang w:val="es-ES" w:eastAsia="es-ES_tradnl"/>
        </w:rPr>
      </w:pPr>
    </w:p>
    <w:p w14:paraId="7622BE00" w14:textId="77777777" w:rsidR="00F02171" w:rsidRPr="00985849" w:rsidRDefault="004F2D88" w:rsidP="00985849">
      <w:pPr>
        <w:spacing w:line="360" w:lineRule="auto"/>
        <w:jc w:val="both"/>
        <w:rPr>
          <w:rFonts w:ascii="Palatino Linotype" w:hAnsi="Palatino Linotype" w:cs="Tahoma"/>
          <w:sz w:val="22"/>
          <w:szCs w:val="22"/>
          <w:lang w:val="es-ES"/>
        </w:rPr>
      </w:pPr>
      <w:r w:rsidRPr="00985849">
        <w:rPr>
          <w:rFonts w:ascii="Palatino Linotype" w:eastAsia="Calibri" w:hAnsi="Palatino Linotype" w:cs="Tahoma"/>
          <w:sz w:val="22"/>
          <w:szCs w:val="22"/>
          <w:lang w:val="es-ES" w:eastAsia="es-ES_tradnl"/>
        </w:rPr>
        <w:t xml:space="preserve">Por </w:t>
      </w:r>
      <w:r w:rsidR="004F41A2" w:rsidRPr="00985849">
        <w:rPr>
          <w:rFonts w:ascii="Palatino Linotype" w:eastAsia="Calibri" w:hAnsi="Palatino Linotype" w:cs="Tahoma"/>
          <w:sz w:val="22"/>
          <w:szCs w:val="22"/>
          <w:lang w:val="es-ES" w:eastAsia="es-ES_tradnl"/>
        </w:rPr>
        <w:t>lo que hace a las causales de sobreseimiento,</w:t>
      </w:r>
      <w:r w:rsidR="00514036" w:rsidRPr="00985849">
        <w:rPr>
          <w:rFonts w:ascii="Palatino Linotype" w:eastAsia="Calibri" w:hAnsi="Palatino Linotype" w:cs="Tahoma"/>
          <w:sz w:val="22"/>
          <w:szCs w:val="22"/>
          <w:lang w:val="es-ES" w:eastAsia="es-ES_tradnl"/>
        </w:rPr>
        <w:t xml:space="preserve"> </w:t>
      </w:r>
      <w:r w:rsidR="007F21C5" w:rsidRPr="00985849">
        <w:rPr>
          <w:rFonts w:ascii="Palatino Linotype" w:eastAsia="Calibri" w:hAnsi="Palatino Linotype" w:cs="Tahoma"/>
          <w:sz w:val="22"/>
          <w:szCs w:val="22"/>
          <w:lang w:val="es-ES" w:eastAsia="es-ES_tradnl"/>
        </w:rPr>
        <w:t>d</w:t>
      </w:r>
      <w:r w:rsidR="00F02171" w:rsidRPr="00985849">
        <w:rPr>
          <w:rFonts w:ascii="Palatino Linotype" w:eastAsia="Calibri" w:hAnsi="Palatino Linotype" w:cs="Tahoma"/>
          <w:sz w:val="22"/>
          <w:szCs w:val="22"/>
          <w:lang w:val="es-ES" w:eastAsia="es-ES_tradnl"/>
        </w:rPr>
        <w:t>el análisis realizado por este Instituto, se advierte que</w:t>
      </w:r>
      <w:r w:rsidR="00F02171" w:rsidRPr="00985849">
        <w:rPr>
          <w:rFonts w:ascii="Palatino Linotype" w:eastAsia="Calibri" w:hAnsi="Palatino Linotype" w:cs="Tahoma"/>
          <w:b/>
          <w:sz w:val="22"/>
          <w:szCs w:val="22"/>
          <w:lang w:val="es-ES" w:eastAsia="es-ES_tradnl"/>
        </w:rPr>
        <w:t xml:space="preserve"> no se actualiza </w:t>
      </w:r>
      <w:r w:rsidR="004F41A2" w:rsidRPr="00985849">
        <w:rPr>
          <w:rFonts w:ascii="Palatino Linotype" w:eastAsia="Calibri" w:hAnsi="Palatino Linotype" w:cs="Tahoma"/>
          <w:b/>
          <w:sz w:val="22"/>
          <w:szCs w:val="22"/>
          <w:lang w:val="es-ES" w:eastAsia="es-ES_tradnl"/>
        </w:rPr>
        <w:t>ninguna</w:t>
      </w:r>
      <w:r w:rsidR="00B73823">
        <w:rPr>
          <w:rFonts w:ascii="Palatino Linotype" w:eastAsia="Calibri" w:hAnsi="Palatino Linotype" w:cs="Tahoma"/>
          <w:b/>
          <w:sz w:val="22"/>
          <w:szCs w:val="22"/>
          <w:lang w:val="es-ES" w:eastAsia="es-ES_tradnl"/>
        </w:rPr>
        <w:t xml:space="preserve"> </w:t>
      </w:r>
      <w:r w:rsidR="004F41A2" w:rsidRPr="00985849">
        <w:rPr>
          <w:rFonts w:ascii="Palatino Linotype" w:eastAsia="Calibri" w:hAnsi="Palatino Linotype" w:cs="Tahoma"/>
          <w:b/>
          <w:sz w:val="22"/>
          <w:szCs w:val="22"/>
          <w:lang w:val="es-ES" w:eastAsia="es-ES_tradnl"/>
        </w:rPr>
        <w:t xml:space="preserve">de las previstas por el artículo 192 de la Ley de </w:t>
      </w:r>
      <w:r w:rsidR="004F41A2" w:rsidRPr="00985849">
        <w:rPr>
          <w:rFonts w:ascii="Palatino Linotype" w:eastAsia="Calibri" w:hAnsi="Palatino Linotype" w:cs="Tahoma"/>
          <w:b/>
          <w:sz w:val="22"/>
          <w:szCs w:val="22"/>
          <w:lang w:val="es-ES" w:eastAsia="es-ES_tradnl"/>
        </w:rPr>
        <w:lastRenderedPageBreak/>
        <w:t>Transparencia y Acceso a la Información Pública del Estado de México y Municipios</w:t>
      </w:r>
      <w:r w:rsidR="007F21C5" w:rsidRPr="00985849">
        <w:rPr>
          <w:rFonts w:ascii="Palatino Linotype" w:eastAsia="Calibri" w:hAnsi="Palatino Linotype" w:cs="Tahoma"/>
          <w:b/>
          <w:sz w:val="22"/>
          <w:szCs w:val="22"/>
          <w:lang w:val="es-ES" w:eastAsia="es-ES_tradnl"/>
        </w:rPr>
        <w:t xml:space="preserve">; </w:t>
      </w:r>
      <w:r w:rsidR="007F21C5" w:rsidRPr="00985849">
        <w:rPr>
          <w:rFonts w:ascii="Palatino Linotype" w:hAnsi="Palatino Linotype" w:cs="Tahoma"/>
          <w:sz w:val="22"/>
          <w:szCs w:val="22"/>
          <w:lang w:val="es-ES"/>
        </w:rPr>
        <w:t>l</w:t>
      </w:r>
      <w:r w:rsidR="00F02171" w:rsidRPr="00985849">
        <w:rPr>
          <w:rFonts w:ascii="Palatino Linotype" w:hAnsi="Palatino Linotype" w:cs="Tahoma"/>
          <w:sz w:val="22"/>
          <w:szCs w:val="22"/>
          <w:lang w:val="es-ES"/>
        </w:rPr>
        <w:t xml:space="preserve">o anterior, en virtud de que no </w:t>
      </w:r>
      <w:r w:rsidR="004F41A2" w:rsidRPr="00985849">
        <w:rPr>
          <w:rFonts w:ascii="Palatino Linotype" w:hAnsi="Palatino Linotype" w:cs="Tahoma"/>
          <w:sz w:val="22"/>
          <w:szCs w:val="22"/>
          <w:lang w:val="es-ES"/>
        </w:rPr>
        <w:t>existe</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constancia en el expediente en que se actúa, de que </w:t>
      </w:r>
      <w:r w:rsidR="006F01E7" w:rsidRPr="00985849">
        <w:rPr>
          <w:rFonts w:ascii="Palatino Linotype" w:hAnsi="Palatino Linotype" w:cs="Tahoma"/>
          <w:sz w:val="22"/>
          <w:szCs w:val="22"/>
          <w:lang w:val="es-ES"/>
        </w:rPr>
        <w:t xml:space="preserve">la </w:t>
      </w:r>
      <w:r w:rsidR="00F02171" w:rsidRPr="00985849">
        <w:rPr>
          <w:rFonts w:ascii="Palatino Linotype" w:hAnsi="Palatino Linotype" w:cs="Tahoma"/>
          <w:sz w:val="22"/>
          <w:szCs w:val="22"/>
          <w:lang w:val="es-ES"/>
        </w:rPr>
        <w:t xml:space="preserve">recurrente se </w:t>
      </w:r>
      <w:r w:rsidR="00F00407" w:rsidRPr="00985849">
        <w:rPr>
          <w:rFonts w:ascii="Palatino Linotype" w:hAnsi="Palatino Linotype" w:cs="Tahoma"/>
          <w:sz w:val="22"/>
          <w:szCs w:val="22"/>
          <w:lang w:val="es-ES"/>
        </w:rPr>
        <w:t>hubiera</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desistido del recurso, </w:t>
      </w:r>
      <w:r w:rsidR="00F00407" w:rsidRPr="00985849">
        <w:rPr>
          <w:rFonts w:ascii="Palatino Linotype" w:hAnsi="Palatino Linotype" w:cs="Tahoma"/>
          <w:sz w:val="22"/>
          <w:szCs w:val="22"/>
          <w:lang w:val="es-ES"/>
        </w:rPr>
        <w:t>hubiera</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fallecido, </w:t>
      </w:r>
      <w:r w:rsidR="00F00407" w:rsidRPr="00985849">
        <w:rPr>
          <w:rFonts w:ascii="Palatino Linotype" w:hAnsi="Palatino Linotype" w:cs="Tahoma"/>
          <w:sz w:val="22"/>
          <w:szCs w:val="22"/>
          <w:lang w:val="es-ES"/>
        </w:rPr>
        <w:t xml:space="preserve">que </w:t>
      </w:r>
      <w:r w:rsidR="00F02171" w:rsidRPr="00985849">
        <w:rPr>
          <w:rFonts w:ascii="Palatino Linotype" w:hAnsi="Palatino Linotype" w:cs="Tahoma"/>
          <w:sz w:val="22"/>
          <w:szCs w:val="22"/>
          <w:lang w:val="es-ES"/>
        </w:rPr>
        <w:t>sobreviniera alguna c</w:t>
      </w:r>
      <w:r w:rsidR="00C459A9" w:rsidRPr="00985849">
        <w:rPr>
          <w:rFonts w:ascii="Palatino Linotype" w:hAnsi="Palatino Linotype" w:cs="Tahoma"/>
          <w:sz w:val="22"/>
          <w:szCs w:val="22"/>
          <w:lang w:val="es-ES"/>
        </w:rPr>
        <w:t xml:space="preserve">ausal de improcedencia, que el </w:t>
      </w:r>
      <w:r w:rsidR="00956793">
        <w:rPr>
          <w:rFonts w:ascii="Palatino Linotype" w:hAnsi="Palatino Linotype" w:cs="Tahoma"/>
          <w:sz w:val="22"/>
          <w:szCs w:val="22"/>
          <w:lang w:val="es-ES"/>
        </w:rPr>
        <w:t>Sujeto Obligado</w:t>
      </w:r>
      <w:r w:rsidR="00F02171" w:rsidRPr="00985849">
        <w:rPr>
          <w:rFonts w:ascii="Palatino Linotype" w:hAnsi="Palatino Linotype" w:cs="Tahoma"/>
          <w:sz w:val="22"/>
          <w:szCs w:val="22"/>
          <w:lang w:val="es-ES"/>
        </w:rPr>
        <w:t xml:space="preserve"> hubiese modificado o revocado el acto impugnado</w:t>
      </w:r>
      <w:r w:rsidR="00F00407" w:rsidRPr="00985849">
        <w:rPr>
          <w:rFonts w:ascii="Palatino Linotype" w:hAnsi="Palatino Linotype" w:cs="Tahoma"/>
          <w:sz w:val="22"/>
          <w:szCs w:val="22"/>
          <w:lang w:val="es-ES"/>
        </w:rPr>
        <w:t>,</w:t>
      </w:r>
      <w:r w:rsidR="00F02171" w:rsidRPr="00985849">
        <w:rPr>
          <w:rFonts w:ascii="Palatino Linotype" w:hAnsi="Palatino Linotype" w:cs="Tahoma"/>
          <w:sz w:val="22"/>
          <w:szCs w:val="22"/>
          <w:lang w:val="es-ES"/>
        </w:rPr>
        <w:t xml:space="preserve"> o bien </w:t>
      </w:r>
      <w:r w:rsidR="00F00407" w:rsidRPr="00985849">
        <w:rPr>
          <w:rFonts w:ascii="Palatino Linotype" w:hAnsi="Palatino Linotype" w:cs="Tahoma"/>
          <w:sz w:val="22"/>
          <w:szCs w:val="22"/>
          <w:lang w:val="es-ES"/>
        </w:rPr>
        <w:t>que el recurso de revisión hubiera</w:t>
      </w:r>
      <w:r w:rsidR="00B73823">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quedado sin materia.</w:t>
      </w:r>
    </w:p>
    <w:p w14:paraId="7622BE01" w14:textId="77777777" w:rsidR="00F02171" w:rsidRPr="00985849" w:rsidRDefault="00F02171" w:rsidP="00985849">
      <w:pPr>
        <w:spacing w:line="360" w:lineRule="auto"/>
        <w:jc w:val="both"/>
        <w:rPr>
          <w:rFonts w:ascii="Palatino Linotype" w:hAnsi="Palatino Linotype" w:cs="Tahoma"/>
          <w:sz w:val="22"/>
          <w:szCs w:val="22"/>
          <w:lang w:val="es-ES"/>
        </w:rPr>
      </w:pPr>
    </w:p>
    <w:p w14:paraId="7622BE02" w14:textId="77777777" w:rsidR="00F02171" w:rsidRPr="00985849" w:rsidRDefault="00F02171" w:rsidP="00985849">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Cs/>
          <w:sz w:val="22"/>
          <w:szCs w:val="22"/>
          <w:lang w:val="es-ES" w:eastAsia="es-ES_tradnl"/>
        </w:rPr>
        <w:t xml:space="preserve">Por tales motivos, </w:t>
      </w:r>
      <w:r w:rsidRPr="00985849">
        <w:rPr>
          <w:rFonts w:ascii="Palatino Linotype" w:eastAsia="Calibri" w:hAnsi="Palatino Linotype" w:cs="Tahoma"/>
          <w:sz w:val="22"/>
          <w:szCs w:val="22"/>
          <w:lang w:val="es-ES" w:eastAsia="es-ES_tradnl"/>
        </w:rPr>
        <w:t xml:space="preserve">se considera procedente entrar al fondo del presente asunto. </w:t>
      </w:r>
    </w:p>
    <w:p w14:paraId="0146F1AF" w14:textId="77777777" w:rsidR="00673BCD" w:rsidRDefault="00673BCD"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7622BE05" w14:textId="6AB211BC" w:rsidR="0025469C" w:rsidRDefault="0096693C" w:rsidP="00985849">
      <w:pPr>
        <w:tabs>
          <w:tab w:val="left" w:pos="4962"/>
        </w:tabs>
        <w:spacing w:line="360" w:lineRule="auto"/>
        <w:jc w:val="both"/>
        <w:rPr>
          <w:rFonts w:ascii="Palatino Linotype" w:eastAsia="Calibri" w:hAnsi="Palatino Linotype" w:cs="Tahoma"/>
          <w:b/>
          <w:iCs/>
          <w:sz w:val="22"/>
          <w:szCs w:val="22"/>
          <w:lang w:val="es-ES" w:eastAsia="es-ES_tradnl"/>
        </w:rPr>
      </w:pPr>
      <w:r w:rsidRPr="00985849">
        <w:rPr>
          <w:rFonts w:ascii="Palatino Linotype" w:eastAsia="Calibri" w:hAnsi="Palatino Linotype" w:cs="Tahoma"/>
          <w:b/>
          <w:iCs/>
          <w:sz w:val="22"/>
          <w:szCs w:val="22"/>
          <w:lang w:val="es-ES" w:eastAsia="es-ES_tradnl"/>
        </w:rPr>
        <w:t>TERCER</w:t>
      </w:r>
      <w:r>
        <w:rPr>
          <w:rFonts w:ascii="Palatino Linotype" w:eastAsia="Calibri" w:hAnsi="Palatino Linotype" w:cs="Tahoma"/>
          <w:b/>
          <w:iCs/>
          <w:sz w:val="22"/>
          <w:szCs w:val="22"/>
          <w:lang w:val="es-ES" w:eastAsia="es-ES_tradnl"/>
        </w:rPr>
        <w:t>O</w:t>
      </w:r>
      <w:r w:rsidR="00F02171" w:rsidRPr="00985849">
        <w:rPr>
          <w:rFonts w:ascii="Palatino Linotype" w:eastAsia="Calibri" w:hAnsi="Palatino Linotype" w:cs="Tahoma"/>
          <w:b/>
          <w:iCs/>
          <w:sz w:val="22"/>
          <w:szCs w:val="22"/>
          <w:lang w:val="es-ES" w:eastAsia="es-ES_tradnl"/>
        </w:rPr>
        <w:t xml:space="preserve">. </w:t>
      </w:r>
      <w:r w:rsidR="0025469C" w:rsidRPr="00985849">
        <w:rPr>
          <w:rFonts w:ascii="Palatino Linotype" w:eastAsia="Calibri" w:hAnsi="Palatino Linotype" w:cs="Tahoma"/>
          <w:b/>
          <w:iCs/>
          <w:sz w:val="22"/>
          <w:szCs w:val="22"/>
          <w:lang w:val="es-ES" w:eastAsia="es-ES_tradnl"/>
        </w:rPr>
        <w:t xml:space="preserve">Determinación </w:t>
      </w:r>
      <w:r w:rsidR="009617D3" w:rsidRPr="00985849">
        <w:rPr>
          <w:rFonts w:ascii="Palatino Linotype" w:eastAsia="Calibri" w:hAnsi="Palatino Linotype" w:cs="Tahoma"/>
          <w:b/>
          <w:iCs/>
          <w:sz w:val="22"/>
          <w:szCs w:val="22"/>
          <w:lang w:val="es-ES" w:eastAsia="es-ES_tradnl"/>
        </w:rPr>
        <w:t xml:space="preserve">de la </w:t>
      </w:r>
      <w:r w:rsidR="00CF4012" w:rsidRPr="00985849">
        <w:rPr>
          <w:rFonts w:ascii="Palatino Linotype" w:eastAsia="Calibri" w:hAnsi="Palatino Linotype" w:cs="Tahoma"/>
          <w:b/>
          <w:iCs/>
          <w:sz w:val="22"/>
          <w:szCs w:val="22"/>
          <w:lang w:val="es-ES" w:eastAsia="es-ES_tradnl"/>
        </w:rPr>
        <w:t>Controversia</w:t>
      </w:r>
      <w:r w:rsidR="00F02171" w:rsidRPr="00985849">
        <w:rPr>
          <w:rFonts w:ascii="Palatino Linotype" w:eastAsia="Calibri" w:hAnsi="Palatino Linotype" w:cs="Tahoma"/>
          <w:b/>
          <w:iCs/>
          <w:sz w:val="22"/>
          <w:szCs w:val="22"/>
          <w:lang w:val="es-ES" w:eastAsia="es-ES_tradnl"/>
        </w:rPr>
        <w:t xml:space="preserve">. </w:t>
      </w:r>
    </w:p>
    <w:p w14:paraId="4C5F5B86" w14:textId="77777777" w:rsidR="00673BCD" w:rsidRPr="00985849" w:rsidRDefault="00673BCD"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7622BE06"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7622BE07"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p>
    <w:p w14:paraId="7622BE09" w14:textId="6033FD43" w:rsidR="00753ABF" w:rsidRDefault="002410DD" w:rsidP="00985849">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La Particular</w:t>
      </w:r>
      <w:r w:rsidR="00753ABF" w:rsidRPr="00985849">
        <w:rPr>
          <w:rFonts w:ascii="Palatino Linotype" w:eastAsia="Calibri" w:hAnsi="Palatino Linotype" w:cs="Tahoma"/>
          <w:iCs/>
          <w:sz w:val="22"/>
          <w:szCs w:val="22"/>
          <w:lang w:val="es-ES" w:eastAsia="es-ES_tradnl"/>
        </w:rPr>
        <w:t xml:space="preserve"> solicitó, </w:t>
      </w:r>
      <w:r>
        <w:rPr>
          <w:rFonts w:ascii="Palatino Linotype" w:eastAsia="Calibri" w:hAnsi="Palatino Linotype" w:cs="Tahoma"/>
          <w:iCs/>
          <w:sz w:val="22"/>
          <w:szCs w:val="22"/>
          <w:lang w:val="es-ES" w:eastAsia="es-ES_tradnl"/>
        </w:rPr>
        <w:t>referente a la nueva administración 2019-2021 del Ayuntamiento de Tecámac</w:t>
      </w:r>
      <w:r w:rsidR="009D2A50">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lo siguiente:</w:t>
      </w:r>
    </w:p>
    <w:p w14:paraId="73514077" w14:textId="77777777" w:rsidR="002410DD" w:rsidRPr="00985849" w:rsidRDefault="002410DD" w:rsidP="00985849">
      <w:pPr>
        <w:tabs>
          <w:tab w:val="left" w:pos="4962"/>
        </w:tabs>
        <w:spacing w:line="360" w:lineRule="auto"/>
        <w:jc w:val="both"/>
        <w:rPr>
          <w:rFonts w:ascii="Palatino Linotype" w:eastAsia="Calibri" w:hAnsi="Palatino Linotype" w:cs="Tahoma"/>
          <w:iCs/>
          <w:sz w:val="22"/>
          <w:szCs w:val="22"/>
          <w:lang w:val="es-ES" w:eastAsia="es-ES_tradnl"/>
        </w:rPr>
      </w:pPr>
    </w:p>
    <w:p w14:paraId="7622BE0D" w14:textId="387ECB7D" w:rsidR="00BB49A0" w:rsidRDefault="002410DD" w:rsidP="001562A2">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La primer Acta de Cabildo.</w:t>
      </w:r>
    </w:p>
    <w:p w14:paraId="7629B12C" w14:textId="77777777" w:rsidR="002410DD" w:rsidRPr="002410DD" w:rsidRDefault="002410DD" w:rsidP="002410DD">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622BE0E" w14:textId="48E1D534" w:rsidR="008E5077" w:rsidRPr="00985849" w:rsidRDefault="00F00407"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Concluido el plazo para otorgar respuesta, el </w:t>
      </w:r>
      <w:r w:rsidR="00956793">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fue omiso en atender la solicitud de acceso a la información pública </w:t>
      </w:r>
      <w:r w:rsidR="006F76DD" w:rsidRPr="00985849">
        <w:rPr>
          <w:rFonts w:ascii="Palatino Linotype" w:eastAsia="Calibri" w:hAnsi="Palatino Linotype" w:cs="Tahoma"/>
          <w:iCs/>
          <w:sz w:val="22"/>
          <w:szCs w:val="22"/>
          <w:lang w:val="es-ES" w:eastAsia="es-ES_tradnl"/>
        </w:rPr>
        <w:t>que nos ocupa</w:t>
      </w:r>
      <w:r w:rsidR="00F23E81" w:rsidRPr="00985849">
        <w:rPr>
          <w:rFonts w:ascii="Palatino Linotype" w:eastAsia="Calibri" w:hAnsi="Palatino Linotype" w:cs="Tahoma"/>
          <w:iCs/>
          <w:sz w:val="22"/>
          <w:szCs w:val="22"/>
          <w:lang w:val="es-ES" w:eastAsia="es-ES_tradnl"/>
        </w:rPr>
        <w:t>; r</w:t>
      </w:r>
      <w:r w:rsidR="00BD5CDF" w:rsidRPr="00985849">
        <w:rPr>
          <w:rFonts w:ascii="Palatino Linotype" w:eastAsia="Calibri" w:hAnsi="Palatino Linotype" w:cs="Tahoma"/>
          <w:iCs/>
          <w:sz w:val="22"/>
          <w:szCs w:val="22"/>
          <w:lang w:val="es-ES" w:eastAsia="es-ES_tradnl"/>
        </w:rPr>
        <w:t>azón por la cual</w:t>
      </w:r>
      <w:r w:rsidR="00F23E81" w:rsidRPr="00985849">
        <w:rPr>
          <w:rFonts w:ascii="Palatino Linotype" w:eastAsia="Calibri" w:hAnsi="Palatino Linotype" w:cs="Tahoma"/>
          <w:iCs/>
          <w:sz w:val="22"/>
          <w:szCs w:val="22"/>
          <w:lang w:val="es-ES" w:eastAsia="es-ES_tradnl"/>
        </w:rPr>
        <w:t>,</w:t>
      </w:r>
      <w:r w:rsidR="00A82D4E">
        <w:rPr>
          <w:rFonts w:ascii="Palatino Linotype" w:eastAsia="Calibri" w:hAnsi="Palatino Linotype" w:cs="Tahoma"/>
          <w:iCs/>
          <w:sz w:val="22"/>
          <w:szCs w:val="22"/>
          <w:lang w:val="es-ES" w:eastAsia="es-ES_tradnl"/>
        </w:rPr>
        <w:t xml:space="preserve"> la</w:t>
      </w:r>
      <w:r w:rsidR="00BD5CDF" w:rsidRPr="00985849">
        <w:rPr>
          <w:rFonts w:ascii="Palatino Linotype" w:eastAsia="Calibri" w:hAnsi="Palatino Linotype" w:cs="Tahoma"/>
          <w:iCs/>
          <w:sz w:val="22"/>
          <w:szCs w:val="22"/>
          <w:lang w:val="es-ES" w:eastAsia="es-ES_tradnl"/>
        </w:rPr>
        <w:t xml:space="preserve"> </w:t>
      </w:r>
      <w:r w:rsidR="009D2A50" w:rsidRPr="00985849">
        <w:rPr>
          <w:rFonts w:ascii="Palatino Linotype" w:eastAsia="Calibri" w:hAnsi="Palatino Linotype" w:cs="Tahoma"/>
          <w:iCs/>
          <w:sz w:val="22"/>
          <w:szCs w:val="22"/>
          <w:lang w:val="es-ES" w:eastAsia="es-ES_tradnl"/>
        </w:rPr>
        <w:t xml:space="preserve">Particular </w:t>
      </w:r>
      <w:r w:rsidR="00BD5CDF" w:rsidRPr="00985849">
        <w:rPr>
          <w:rFonts w:ascii="Palatino Linotype" w:eastAsia="Calibri" w:hAnsi="Palatino Linotype" w:cs="Tahoma"/>
          <w:iCs/>
          <w:sz w:val="22"/>
          <w:szCs w:val="22"/>
          <w:lang w:val="es-ES" w:eastAsia="es-ES_tradnl"/>
        </w:rPr>
        <w:t xml:space="preserve">presentó un </w:t>
      </w:r>
      <w:r w:rsidR="009D2A50" w:rsidRPr="00985849">
        <w:rPr>
          <w:rFonts w:ascii="Palatino Linotype" w:eastAsia="Calibri" w:hAnsi="Palatino Linotype" w:cs="Tahoma"/>
          <w:iCs/>
          <w:sz w:val="22"/>
          <w:szCs w:val="22"/>
          <w:lang w:val="es-ES" w:eastAsia="es-ES_tradnl"/>
        </w:rPr>
        <w:t xml:space="preserve">Recurso </w:t>
      </w:r>
      <w:r w:rsidR="00BD5CDF" w:rsidRPr="00985849">
        <w:rPr>
          <w:rFonts w:ascii="Palatino Linotype" w:eastAsia="Calibri" w:hAnsi="Palatino Linotype" w:cs="Tahoma"/>
          <w:iCs/>
          <w:sz w:val="22"/>
          <w:szCs w:val="22"/>
          <w:lang w:val="es-ES" w:eastAsia="es-ES_tradnl"/>
        </w:rPr>
        <w:t xml:space="preserve">de </w:t>
      </w:r>
      <w:r w:rsidR="009D2A50" w:rsidRPr="00985849">
        <w:rPr>
          <w:rFonts w:ascii="Palatino Linotype" w:eastAsia="Calibri" w:hAnsi="Palatino Linotype" w:cs="Tahoma"/>
          <w:iCs/>
          <w:sz w:val="22"/>
          <w:szCs w:val="22"/>
          <w:lang w:val="es-ES" w:eastAsia="es-ES_tradnl"/>
        </w:rPr>
        <w:t xml:space="preserve">Revisión </w:t>
      </w:r>
      <w:r w:rsidR="00BD5CDF" w:rsidRPr="00985849">
        <w:rPr>
          <w:rFonts w:ascii="Palatino Linotype" w:eastAsia="Calibri" w:hAnsi="Palatino Linotype" w:cs="Tahoma"/>
          <w:iCs/>
          <w:sz w:val="22"/>
          <w:szCs w:val="22"/>
          <w:lang w:val="es-ES" w:eastAsia="es-ES_tradnl"/>
        </w:rPr>
        <w:t xml:space="preserve">ante este Instituto, </w:t>
      </w:r>
      <w:r w:rsidR="005A3131" w:rsidRPr="00985849">
        <w:rPr>
          <w:rFonts w:ascii="Palatino Linotype" w:eastAsia="Calibri" w:hAnsi="Palatino Linotype" w:cs="Tahoma"/>
          <w:iCs/>
          <w:sz w:val="22"/>
          <w:szCs w:val="22"/>
          <w:lang w:val="es-ES" w:eastAsia="es-ES_tradnl"/>
        </w:rPr>
        <w:t xml:space="preserve">en el </w:t>
      </w:r>
      <w:r w:rsidR="00F23E81" w:rsidRPr="00985849">
        <w:rPr>
          <w:rFonts w:ascii="Palatino Linotype" w:eastAsia="Calibri" w:hAnsi="Palatino Linotype" w:cs="Tahoma"/>
          <w:iCs/>
          <w:sz w:val="22"/>
          <w:szCs w:val="22"/>
          <w:lang w:val="es-ES" w:eastAsia="es-ES_tradnl"/>
        </w:rPr>
        <w:t>que</w:t>
      </w:r>
      <w:r w:rsidR="00B73823">
        <w:rPr>
          <w:rFonts w:ascii="Palatino Linotype" w:eastAsia="Calibri" w:hAnsi="Palatino Linotype" w:cs="Tahoma"/>
          <w:iCs/>
          <w:sz w:val="22"/>
          <w:szCs w:val="22"/>
          <w:lang w:val="es-ES" w:eastAsia="es-ES_tradnl"/>
        </w:rPr>
        <w:t xml:space="preserve"> </w:t>
      </w:r>
      <w:r w:rsidR="00BD5CDF" w:rsidRPr="00985849">
        <w:rPr>
          <w:rFonts w:ascii="Palatino Linotype" w:eastAsia="Calibri" w:hAnsi="Palatino Linotype" w:cs="Tahoma"/>
          <w:iCs/>
          <w:sz w:val="22"/>
          <w:szCs w:val="22"/>
          <w:lang w:val="es-ES" w:eastAsia="es-ES_tradnl"/>
        </w:rPr>
        <w:t>manifest</w:t>
      </w:r>
      <w:r w:rsidR="005A3131" w:rsidRPr="00985849">
        <w:rPr>
          <w:rFonts w:ascii="Palatino Linotype" w:eastAsia="Calibri" w:hAnsi="Palatino Linotype" w:cs="Tahoma"/>
          <w:iCs/>
          <w:sz w:val="22"/>
          <w:szCs w:val="22"/>
          <w:lang w:val="es-ES" w:eastAsia="es-ES_tradnl"/>
        </w:rPr>
        <w:t>ó</w:t>
      </w:r>
      <w:r w:rsidR="00BD5CDF" w:rsidRPr="00985849">
        <w:rPr>
          <w:rFonts w:ascii="Palatino Linotype" w:eastAsia="Calibri" w:hAnsi="Palatino Linotype" w:cs="Tahoma"/>
          <w:iCs/>
          <w:sz w:val="22"/>
          <w:szCs w:val="22"/>
          <w:lang w:val="es-ES" w:eastAsia="es-ES_tradnl"/>
        </w:rPr>
        <w:t xml:space="preserve"> como agravio la falta de respuesta del </w:t>
      </w:r>
      <w:r w:rsidR="00956793">
        <w:rPr>
          <w:rFonts w:ascii="Palatino Linotype" w:eastAsia="Calibri" w:hAnsi="Palatino Linotype" w:cs="Tahoma"/>
          <w:iCs/>
          <w:sz w:val="22"/>
          <w:szCs w:val="22"/>
          <w:lang w:val="es-ES" w:eastAsia="es-ES_tradnl"/>
        </w:rPr>
        <w:t>Sujeto Obligado</w:t>
      </w:r>
      <w:r w:rsidR="00BD5CDF" w:rsidRPr="00985849">
        <w:rPr>
          <w:rFonts w:ascii="Palatino Linotype" w:eastAsia="Calibri" w:hAnsi="Palatino Linotype" w:cs="Tahoma"/>
          <w:iCs/>
          <w:sz w:val="22"/>
          <w:szCs w:val="22"/>
          <w:lang w:val="es-ES" w:eastAsia="es-ES_tradnl"/>
        </w:rPr>
        <w:t xml:space="preserve"> a la solicitud de acceso a la información </w:t>
      </w:r>
      <w:r w:rsidR="00F23E81" w:rsidRPr="00985849">
        <w:rPr>
          <w:rFonts w:ascii="Palatino Linotype" w:eastAsia="Calibri" w:hAnsi="Palatino Linotype" w:cs="Tahoma"/>
          <w:iCs/>
          <w:sz w:val="22"/>
          <w:szCs w:val="22"/>
          <w:lang w:val="es-ES" w:eastAsia="es-ES_tradnl"/>
        </w:rPr>
        <w:t xml:space="preserve">con </w:t>
      </w:r>
      <w:r w:rsidR="00BD5CDF" w:rsidRPr="00985849">
        <w:rPr>
          <w:rFonts w:ascii="Palatino Linotype" w:eastAsia="Calibri" w:hAnsi="Palatino Linotype" w:cs="Tahoma"/>
          <w:iCs/>
          <w:sz w:val="22"/>
          <w:szCs w:val="22"/>
          <w:lang w:val="es-ES" w:eastAsia="es-ES_tradnl"/>
        </w:rPr>
        <w:t>número</w:t>
      </w:r>
      <w:r w:rsidR="00F23E81" w:rsidRPr="00985849">
        <w:rPr>
          <w:rFonts w:ascii="Palatino Linotype" w:eastAsia="Calibri" w:hAnsi="Palatino Linotype" w:cs="Tahoma"/>
          <w:iCs/>
          <w:sz w:val="22"/>
          <w:szCs w:val="22"/>
          <w:lang w:val="es-ES" w:eastAsia="es-ES_tradnl"/>
        </w:rPr>
        <w:t xml:space="preserve"> de folio </w:t>
      </w:r>
      <w:r w:rsidR="00A82D4E" w:rsidRPr="00A82D4E">
        <w:rPr>
          <w:rFonts w:ascii="Palatino Linotype" w:eastAsia="Calibri" w:hAnsi="Palatino Linotype" w:cs="Tahoma"/>
          <w:b/>
          <w:bCs/>
          <w:iCs/>
          <w:sz w:val="22"/>
          <w:szCs w:val="22"/>
          <w:lang w:eastAsia="es-ES_tradnl"/>
        </w:rPr>
        <w:t>00006/TECAMAC/IP/2019</w:t>
      </w:r>
      <w:r w:rsidR="00BB49A0" w:rsidRPr="00985849">
        <w:rPr>
          <w:rFonts w:ascii="Palatino Linotype" w:eastAsia="Calibri" w:hAnsi="Palatino Linotype" w:cs="Tahoma"/>
          <w:iCs/>
          <w:sz w:val="22"/>
          <w:szCs w:val="22"/>
          <w:lang w:val="es-ES" w:eastAsia="es-ES_tradnl"/>
        </w:rPr>
        <w:t xml:space="preserve">, </w:t>
      </w:r>
      <w:r w:rsidR="00BD5CDF" w:rsidRPr="00985849">
        <w:rPr>
          <w:rFonts w:ascii="Palatino Linotype" w:eastAsia="Calibri" w:hAnsi="Palatino Linotype" w:cs="Tahoma"/>
          <w:iCs/>
          <w:sz w:val="22"/>
          <w:szCs w:val="22"/>
          <w:lang w:val="es-ES" w:eastAsia="es-ES_tradnl"/>
        </w:rPr>
        <w:t>dentro de los plazos previstos por la Ley de</w:t>
      </w:r>
      <w:r w:rsidR="00BB49A0" w:rsidRPr="00985849">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985849">
        <w:rPr>
          <w:rFonts w:ascii="Palatino Linotype" w:eastAsia="Calibri" w:hAnsi="Palatino Linotype" w:cs="Tahoma"/>
          <w:iCs/>
          <w:sz w:val="22"/>
          <w:szCs w:val="22"/>
          <w:lang w:val="es-ES" w:eastAsia="es-ES_tradnl"/>
        </w:rPr>
        <w:t>.</w:t>
      </w:r>
    </w:p>
    <w:p w14:paraId="7622BE0F" w14:textId="77777777" w:rsidR="00315492" w:rsidRPr="00985849" w:rsidRDefault="00315492"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7622BE10" w14:textId="77777777" w:rsidR="00BD5CDF" w:rsidRPr="00985849" w:rsidRDefault="00BD5CD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Establecido lo anterior, lo consecuente es analizar el agravio manifestado por el ahora </w:t>
      </w:r>
      <w:r w:rsidR="009D2A50" w:rsidRPr="00985849">
        <w:rPr>
          <w:rFonts w:ascii="Palatino Linotype" w:eastAsia="Calibri" w:hAnsi="Palatino Linotype" w:cs="Tahoma"/>
          <w:iCs/>
          <w:sz w:val="22"/>
          <w:szCs w:val="22"/>
          <w:lang w:val="es-ES" w:eastAsia="es-ES_tradnl"/>
        </w:rPr>
        <w:t>Recurrente</w:t>
      </w:r>
      <w:r w:rsidRPr="00985849">
        <w:rPr>
          <w:rFonts w:ascii="Palatino Linotype" w:eastAsia="Calibri" w:hAnsi="Palatino Linotype" w:cs="Tahoma"/>
          <w:iCs/>
          <w:sz w:val="22"/>
          <w:szCs w:val="22"/>
          <w:lang w:val="es-ES" w:eastAsia="es-ES_tradnl"/>
        </w:rPr>
        <w:t xml:space="preserve">, de conformidad con lo dispuesto por la Ley de Transparencia y Acceso a la </w:t>
      </w:r>
      <w:r w:rsidRPr="00985849">
        <w:rPr>
          <w:rFonts w:ascii="Palatino Linotype" w:eastAsia="Calibri" w:hAnsi="Palatino Linotype" w:cs="Tahoma"/>
          <w:iCs/>
          <w:sz w:val="22"/>
          <w:szCs w:val="22"/>
          <w:lang w:val="es-ES" w:eastAsia="es-ES_tradnl"/>
        </w:rPr>
        <w:lastRenderedPageBreak/>
        <w:t>Información Pública del Estado de México y Municipios y demás disposiciones legales aplicables a la materia que se resuelve.</w:t>
      </w:r>
    </w:p>
    <w:p w14:paraId="7622BE11" w14:textId="77777777" w:rsidR="00BD5CDF" w:rsidRPr="00985849" w:rsidRDefault="00BD5CDF"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7622BE12" w14:textId="77777777" w:rsidR="00B37CF8" w:rsidRPr="00985849" w:rsidRDefault="00B37CF8" w:rsidP="00985849">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7622BE13" w14:textId="77777777" w:rsidR="00B37CF8" w:rsidRPr="00985849" w:rsidRDefault="00B37CF8" w:rsidP="00985849">
      <w:pPr>
        <w:spacing w:line="360" w:lineRule="auto"/>
        <w:ind w:right="-93"/>
        <w:jc w:val="both"/>
        <w:rPr>
          <w:rFonts w:ascii="Palatino Linotype" w:hAnsi="Palatino Linotype" w:cs="Tahoma"/>
          <w:b/>
          <w:sz w:val="22"/>
          <w:szCs w:val="22"/>
        </w:rPr>
      </w:pPr>
    </w:p>
    <w:p w14:paraId="7622BE14" w14:textId="77777777" w:rsidR="00B37CF8" w:rsidRPr="00985849" w:rsidRDefault="00B37CF8" w:rsidP="00985849">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622BE15" w14:textId="77777777" w:rsidR="00632E78" w:rsidRDefault="00632E78" w:rsidP="00985849">
      <w:pPr>
        <w:spacing w:line="360" w:lineRule="auto"/>
        <w:jc w:val="both"/>
        <w:rPr>
          <w:rFonts w:ascii="Palatino Linotype" w:hAnsi="Palatino Linotype" w:cs="Tahoma"/>
          <w:sz w:val="22"/>
          <w:szCs w:val="22"/>
        </w:rPr>
      </w:pPr>
    </w:p>
    <w:p w14:paraId="7622BE16"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622BE17" w14:textId="77777777" w:rsidR="00B37CF8" w:rsidRPr="00985849" w:rsidRDefault="00B37CF8" w:rsidP="00985849">
      <w:pPr>
        <w:spacing w:line="360" w:lineRule="auto"/>
        <w:jc w:val="both"/>
        <w:rPr>
          <w:rFonts w:ascii="Palatino Linotype" w:hAnsi="Palatino Linotype" w:cs="Tahoma"/>
          <w:sz w:val="22"/>
          <w:szCs w:val="22"/>
        </w:rPr>
      </w:pPr>
    </w:p>
    <w:p w14:paraId="7622BE18"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7622BE19" w14:textId="77777777" w:rsidR="00B37CF8" w:rsidRPr="00985849" w:rsidRDefault="00B37CF8" w:rsidP="00985849">
      <w:pPr>
        <w:spacing w:line="360" w:lineRule="auto"/>
        <w:jc w:val="both"/>
        <w:rPr>
          <w:rFonts w:ascii="Palatino Linotype" w:hAnsi="Palatino Linotype" w:cs="Tahoma"/>
          <w:sz w:val="22"/>
          <w:szCs w:val="22"/>
        </w:rPr>
      </w:pPr>
    </w:p>
    <w:p w14:paraId="7622BE1A"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622BE1B" w14:textId="77777777" w:rsidR="00B37CF8" w:rsidRPr="00985849" w:rsidRDefault="00B37CF8" w:rsidP="00985849">
      <w:pPr>
        <w:spacing w:line="360" w:lineRule="auto"/>
        <w:jc w:val="both"/>
        <w:rPr>
          <w:rFonts w:ascii="Palatino Linotype" w:hAnsi="Palatino Linotype" w:cs="Tahoma"/>
          <w:sz w:val="22"/>
          <w:szCs w:val="22"/>
        </w:rPr>
      </w:pPr>
    </w:p>
    <w:p w14:paraId="7622BE1C"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622BE1D" w14:textId="77777777" w:rsidR="00B37CF8" w:rsidRPr="00985849" w:rsidRDefault="00B37CF8" w:rsidP="00985849">
      <w:pPr>
        <w:spacing w:line="360" w:lineRule="auto"/>
        <w:jc w:val="both"/>
        <w:rPr>
          <w:rFonts w:ascii="Palatino Linotype" w:hAnsi="Palatino Linotype" w:cs="Tahoma"/>
          <w:sz w:val="22"/>
          <w:szCs w:val="22"/>
        </w:rPr>
      </w:pPr>
    </w:p>
    <w:p w14:paraId="7622BE1E"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7622BE1F" w14:textId="77777777" w:rsidR="00632E78" w:rsidRDefault="00632E78" w:rsidP="00985849">
      <w:pPr>
        <w:spacing w:line="360" w:lineRule="auto"/>
        <w:jc w:val="both"/>
        <w:rPr>
          <w:rFonts w:ascii="Palatino Linotype" w:hAnsi="Palatino Linotype" w:cs="Tahoma"/>
          <w:sz w:val="22"/>
          <w:szCs w:val="22"/>
        </w:rPr>
      </w:pPr>
    </w:p>
    <w:p w14:paraId="7622BE20"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Sujetos </w:t>
      </w:r>
      <w:r w:rsidR="00956793">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7622BE21" w14:textId="77777777" w:rsidR="00B37CF8" w:rsidRPr="00985849" w:rsidRDefault="00B37CF8" w:rsidP="00985849">
      <w:pPr>
        <w:spacing w:line="360" w:lineRule="auto"/>
        <w:jc w:val="both"/>
        <w:rPr>
          <w:rFonts w:ascii="Palatino Linotype" w:hAnsi="Palatino Linotype" w:cs="Tahoma"/>
          <w:sz w:val="22"/>
          <w:szCs w:val="22"/>
        </w:rPr>
      </w:pPr>
    </w:p>
    <w:p w14:paraId="7622BE22"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7622BE23" w14:textId="77777777" w:rsidR="00B37CF8" w:rsidRPr="00985849" w:rsidRDefault="00B37CF8" w:rsidP="00985849">
      <w:pPr>
        <w:spacing w:line="360" w:lineRule="auto"/>
        <w:jc w:val="both"/>
        <w:rPr>
          <w:rFonts w:ascii="Palatino Linotype" w:hAnsi="Palatino Linotype" w:cs="Tahoma"/>
          <w:sz w:val="22"/>
          <w:szCs w:val="22"/>
        </w:rPr>
      </w:pPr>
    </w:p>
    <w:p w14:paraId="27BE9B66" w14:textId="1307D7AA" w:rsidR="0088004C" w:rsidRDefault="0088004C" w:rsidP="00985849">
      <w:pPr>
        <w:spacing w:line="360" w:lineRule="auto"/>
        <w:jc w:val="both"/>
        <w:rPr>
          <w:rFonts w:ascii="Palatino Linotype" w:hAnsi="Palatino Linotype" w:cs="Tahoma"/>
          <w:sz w:val="22"/>
          <w:szCs w:val="22"/>
        </w:rPr>
      </w:pPr>
      <w:r>
        <w:rPr>
          <w:rFonts w:ascii="Palatino Linotype" w:hAnsi="Palatino Linotype" w:cs="Tahoma"/>
          <w:sz w:val="22"/>
          <w:szCs w:val="22"/>
        </w:rPr>
        <w:t>El artículo 94, fracción II</w:t>
      </w:r>
      <w:r w:rsidR="00B37CF8" w:rsidRPr="00985849">
        <w:rPr>
          <w:rFonts w:ascii="Palatino Linotype" w:hAnsi="Palatino Linotype" w:cs="Tahoma"/>
          <w:sz w:val="22"/>
          <w:szCs w:val="22"/>
        </w:rPr>
        <w:t>,</w:t>
      </w:r>
      <w:r>
        <w:rPr>
          <w:rFonts w:ascii="Palatino Linotype" w:hAnsi="Palatino Linotype" w:cs="Tahoma"/>
          <w:sz w:val="22"/>
          <w:szCs w:val="22"/>
        </w:rPr>
        <w:t xml:space="preserve"> inciso b) de las </w:t>
      </w:r>
      <w:r w:rsidRPr="0088004C">
        <w:rPr>
          <w:rFonts w:ascii="Palatino Linotype" w:hAnsi="Palatino Linotype" w:cs="Tahoma"/>
          <w:b/>
          <w:sz w:val="22"/>
          <w:szCs w:val="22"/>
        </w:rPr>
        <w:t>Obligaciones de Trasparencia Específicas</w:t>
      </w:r>
      <w:r>
        <w:rPr>
          <w:rFonts w:ascii="Palatino Linotype" w:hAnsi="Palatino Linotype" w:cs="Tahoma"/>
          <w:sz w:val="22"/>
          <w:szCs w:val="22"/>
        </w:rPr>
        <w:t xml:space="preserve"> de los Sujeto Obligados indica </w:t>
      </w:r>
      <w:r w:rsidR="00B37CF8" w:rsidRPr="00985849">
        <w:rPr>
          <w:rFonts w:ascii="Palatino Linotype" w:hAnsi="Palatino Linotype" w:cs="Tahoma"/>
          <w:sz w:val="22"/>
          <w:szCs w:val="22"/>
        </w:rPr>
        <w:t xml:space="preserve">que, </w:t>
      </w:r>
      <w:r>
        <w:rPr>
          <w:rFonts w:ascii="Palatino Linotype" w:hAnsi="Palatino Linotype" w:cs="Tahoma"/>
          <w:sz w:val="22"/>
          <w:szCs w:val="22"/>
        </w:rPr>
        <w:t xml:space="preserve">deberán poner a disposición del público y actualizar la información concerniente a – </w:t>
      </w:r>
      <w:r w:rsidRPr="0088004C">
        <w:rPr>
          <w:rFonts w:ascii="Palatino Linotype" w:hAnsi="Palatino Linotype" w:cs="Tahoma"/>
          <w:b/>
          <w:sz w:val="22"/>
          <w:szCs w:val="22"/>
        </w:rPr>
        <w:t>las actas de sesiones de cabildo</w:t>
      </w:r>
      <w:r>
        <w:rPr>
          <w:rFonts w:ascii="Palatino Linotype" w:hAnsi="Palatino Linotype" w:cs="Tahoma"/>
          <w:sz w:val="22"/>
          <w:szCs w:val="22"/>
        </w:rPr>
        <w:t xml:space="preserve"> -, los controles de asistencia de los integrantes del Ayuntamiento a las sesiones de cabildo y el sentido de votación de los miembros del cabildo sobre las iniciativas o acuerdos.</w:t>
      </w:r>
    </w:p>
    <w:p w14:paraId="7622BE25" w14:textId="77777777" w:rsidR="00B37CF8" w:rsidRPr="00985849" w:rsidRDefault="00B37CF8"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7622BE26" w14:textId="77777777" w:rsidR="00237D0D" w:rsidRPr="00985849" w:rsidRDefault="00B37CF8" w:rsidP="00985849">
      <w:pPr>
        <w:spacing w:line="360" w:lineRule="auto"/>
        <w:ind w:right="-93"/>
        <w:jc w:val="both"/>
        <w:rPr>
          <w:rFonts w:ascii="Palatino Linotype" w:hAnsi="Palatino Linotype" w:cs="Tahoma"/>
          <w:b/>
          <w:sz w:val="22"/>
          <w:szCs w:val="22"/>
          <w:lang w:val="es-ES"/>
        </w:rPr>
      </w:pPr>
      <w:r w:rsidRPr="00985849">
        <w:rPr>
          <w:rFonts w:ascii="Palatino Linotype" w:hAnsi="Palatino Linotype" w:cs="Tahoma"/>
          <w:b/>
          <w:sz w:val="22"/>
          <w:szCs w:val="22"/>
          <w:lang w:val="es-ES"/>
        </w:rPr>
        <w:t>QUINTO</w:t>
      </w:r>
      <w:r w:rsidR="009617D3" w:rsidRPr="00985849">
        <w:rPr>
          <w:rFonts w:ascii="Palatino Linotype" w:hAnsi="Palatino Linotype" w:cs="Tahoma"/>
          <w:b/>
          <w:sz w:val="22"/>
          <w:szCs w:val="22"/>
          <w:lang w:val="es-ES"/>
        </w:rPr>
        <w:t>. Estudio de Fondo.</w:t>
      </w:r>
    </w:p>
    <w:p w14:paraId="7622BE27" w14:textId="77777777" w:rsidR="00264223" w:rsidRPr="00985849" w:rsidRDefault="00264223" w:rsidP="00985849">
      <w:pPr>
        <w:spacing w:line="360" w:lineRule="auto"/>
        <w:ind w:right="-93"/>
        <w:jc w:val="both"/>
        <w:rPr>
          <w:rFonts w:ascii="Palatino Linotype" w:hAnsi="Palatino Linotype" w:cs="Tahoma"/>
          <w:b/>
          <w:sz w:val="22"/>
          <w:szCs w:val="22"/>
          <w:lang w:val="es-ES"/>
        </w:rPr>
      </w:pPr>
    </w:p>
    <w:p w14:paraId="7622BE28" w14:textId="1622F4FE" w:rsidR="008E6FF3" w:rsidRPr="00985849" w:rsidRDefault="000477E7"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Expuesta la controversia</w:t>
      </w:r>
      <w:r w:rsidR="0032170B" w:rsidRPr="00985849">
        <w:rPr>
          <w:rFonts w:ascii="Palatino Linotype" w:eastAsia="Calibri" w:hAnsi="Palatino Linotype" w:cs="Tahoma"/>
          <w:bCs/>
          <w:sz w:val="22"/>
          <w:szCs w:val="22"/>
          <w:lang w:eastAsia="en-US"/>
        </w:rPr>
        <w:t xml:space="preserve">, </w:t>
      </w:r>
      <w:r w:rsidR="00880552" w:rsidRPr="00985849">
        <w:rPr>
          <w:rFonts w:ascii="Palatino Linotype" w:eastAsia="Calibri" w:hAnsi="Palatino Linotype" w:cs="Tahoma"/>
          <w:bCs/>
          <w:sz w:val="22"/>
          <w:szCs w:val="22"/>
          <w:lang w:eastAsia="en-US"/>
        </w:rPr>
        <w:t>s</w:t>
      </w:r>
      <w:r w:rsidR="00B07F12" w:rsidRPr="00985849">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 procede al análisis del agravio hecho valer por </w:t>
      </w:r>
      <w:r w:rsidR="00A32DD0">
        <w:rPr>
          <w:rFonts w:ascii="Palatino Linotype" w:eastAsia="Calibri" w:hAnsi="Palatino Linotype" w:cs="Tahoma"/>
          <w:bCs/>
          <w:sz w:val="22"/>
          <w:szCs w:val="22"/>
          <w:lang w:eastAsia="en-US"/>
        </w:rPr>
        <w:t xml:space="preserve">la </w:t>
      </w:r>
      <w:r w:rsidR="00B07F12" w:rsidRPr="00985849">
        <w:rPr>
          <w:rFonts w:ascii="Palatino Linotype" w:eastAsia="Calibri" w:hAnsi="Palatino Linotype" w:cs="Tahoma"/>
          <w:bCs/>
          <w:sz w:val="22"/>
          <w:szCs w:val="22"/>
          <w:lang w:eastAsia="en-US"/>
        </w:rPr>
        <w:t>Recurrente</w:t>
      </w:r>
      <w:r w:rsidR="00A32DD0">
        <w:rPr>
          <w:rFonts w:ascii="Palatino Linotype" w:eastAsia="Calibri" w:hAnsi="Palatino Linotype" w:cs="Tahoma"/>
          <w:bCs/>
          <w:sz w:val="22"/>
          <w:szCs w:val="22"/>
          <w:lang w:eastAsia="en-US"/>
        </w:rPr>
        <w:t xml:space="preserve">, concerniente a </w:t>
      </w:r>
      <w:r w:rsidR="00A32DD0" w:rsidRPr="00A32DD0">
        <w:rPr>
          <w:rFonts w:ascii="Palatino Linotype" w:eastAsia="Calibri" w:hAnsi="Palatino Linotype" w:cs="Tahoma"/>
          <w:b/>
          <w:bCs/>
          <w:sz w:val="22"/>
          <w:szCs w:val="22"/>
          <w:lang w:eastAsia="en-US"/>
        </w:rPr>
        <w:t xml:space="preserve">- </w:t>
      </w:r>
      <w:r w:rsidR="0032170B" w:rsidRPr="00A32DD0">
        <w:rPr>
          <w:rFonts w:ascii="Palatino Linotype" w:eastAsia="Calibri" w:hAnsi="Palatino Linotype" w:cs="Tahoma"/>
          <w:b/>
          <w:bCs/>
          <w:sz w:val="22"/>
          <w:szCs w:val="22"/>
          <w:lang w:eastAsia="en-US"/>
        </w:rPr>
        <w:t xml:space="preserve">la falta de respuesta del </w:t>
      </w:r>
      <w:r w:rsidR="00A32DD0" w:rsidRPr="00A32DD0">
        <w:rPr>
          <w:rFonts w:ascii="Palatino Linotype" w:eastAsia="Calibri" w:hAnsi="Palatino Linotype" w:cs="Tahoma"/>
          <w:b/>
          <w:bCs/>
          <w:sz w:val="22"/>
          <w:szCs w:val="22"/>
          <w:lang w:eastAsia="en-US"/>
        </w:rPr>
        <w:t>Ayuntamiento de Tecámac -</w:t>
      </w:r>
      <w:r w:rsidR="00A32DD0">
        <w:rPr>
          <w:rFonts w:ascii="Palatino Linotype" w:eastAsia="Calibri" w:hAnsi="Palatino Linotype" w:cs="Tahoma"/>
          <w:bCs/>
          <w:sz w:val="22"/>
          <w:szCs w:val="22"/>
          <w:lang w:eastAsia="en-US"/>
        </w:rPr>
        <w:t xml:space="preserve"> </w:t>
      </w:r>
      <w:r w:rsidR="009D2A50">
        <w:rPr>
          <w:rFonts w:ascii="Palatino Linotype" w:eastAsia="Calibri" w:hAnsi="Palatino Linotype" w:cs="Tahoma"/>
          <w:bCs/>
          <w:sz w:val="22"/>
          <w:szCs w:val="22"/>
          <w:lang w:eastAsia="en-US"/>
        </w:rPr>
        <w:t xml:space="preserve"> </w:t>
      </w:r>
      <w:r w:rsidR="0032170B" w:rsidRPr="00985849">
        <w:rPr>
          <w:rFonts w:ascii="Palatino Linotype" w:eastAsia="Calibri" w:hAnsi="Palatino Linotype" w:cs="Tahoma"/>
          <w:bCs/>
          <w:sz w:val="22"/>
          <w:szCs w:val="22"/>
          <w:lang w:eastAsia="en-US"/>
        </w:rPr>
        <w:t>al requerimiento informativo.</w:t>
      </w:r>
    </w:p>
    <w:p w14:paraId="7622BE29"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7622BE2A" w14:textId="77777777" w:rsidR="008E6FF3" w:rsidRPr="00985849" w:rsidRDefault="00E617BD"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principio, es de suma importan</w:t>
      </w:r>
      <w:r w:rsidR="00F5374C" w:rsidRPr="00985849">
        <w:rPr>
          <w:rFonts w:ascii="Palatino Linotype" w:eastAsia="Calibri" w:hAnsi="Palatino Linotype" w:cs="Tahoma"/>
          <w:bCs/>
          <w:sz w:val="22"/>
          <w:szCs w:val="22"/>
          <w:lang w:eastAsia="en-US"/>
        </w:rPr>
        <w:t>cia</w:t>
      </w:r>
      <w:r w:rsidRPr="00985849">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985849">
        <w:rPr>
          <w:rFonts w:ascii="Palatino Linotype" w:eastAsia="Calibri" w:hAnsi="Palatino Linotype" w:cs="Tahoma"/>
          <w:bCs/>
          <w:sz w:val="22"/>
          <w:szCs w:val="22"/>
          <w:lang w:eastAsia="en-US"/>
        </w:rPr>
        <w:t xml:space="preserve">ón de acceso por parte de los Sujetos </w:t>
      </w:r>
      <w:r w:rsidR="00956793">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lo</w:t>
      </w:r>
      <w:r w:rsidR="00F23E81" w:rsidRPr="00985849">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14:paraId="7622BE2B" w14:textId="77777777" w:rsidR="003D5BEC" w:rsidRDefault="003D5BEC" w:rsidP="0068213E">
      <w:pPr>
        <w:pStyle w:val="Prrafodelista"/>
        <w:spacing w:line="360" w:lineRule="auto"/>
        <w:ind w:right="-93"/>
        <w:jc w:val="both"/>
        <w:rPr>
          <w:rFonts w:ascii="Palatino Linotype" w:eastAsia="Calibri" w:hAnsi="Palatino Linotype" w:cs="Tahoma"/>
          <w:bCs/>
          <w:szCs w:val="22"/>
          <w:lang w:eastAsia="en-US"/>
        </w:rPr>
      </w:pPr>
    </w:p>
    <w:p w14:paraId="7622BE2C" w14:textId="77777777" w:rsidR="00F91800" w:rsidRPr="00985849" w:rsidRDefault="00E617BD"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985849">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expeditos, oportunos y gratuitos</w:t>
      </w:r>
      <w:r w:rsidR="005743D2" w:rsidRPr="00985849">
        <w:rPr>
          <w:rFonts w:ascii="Palatino Linotype" w:eastAsia="Calibri" w:hAnsi="Palatino Linotype" w:cs="Tahoma"/>
          <w:bCs/>
          <w:szCs w:val="22"/>
          <w:lang w:eastAsia="en-US"/>
        </w:rPr>
        <w:t>;</w:t>
      </w:r>
    </w:p>
    <w:p w14:paraId="7622BE2D" w14:textId="77777777" w:rsidR="00264223" w:rsidRPr="00985849" w:rsidRDefault="00264223" w:rsidP="00985849">
      <w:pPr>
        <w:spacing w:line="360" w:lineRule="auto"/>
        <w:ind w:left="360" w:right="-93"/>
        <w:jc w:val="both"/>
        <w:rPr>
          <w:rFonts w:ascii="Palatino Linotype" w:eastAsia="Calibri" w:hAnsi="Palatino Linotype" w:cs="Tahoma"/>
          <w:bCs/>
          <w:sz w:val="22"/>
          <w:szCs w:val="22"/>
          <w:lang w:eastAsia="en-US"/>
        </w:rPr>
      </w:pPr>
    </w:p>
    <w:p w14:paraId="7622BE2E" w14:textId="77777777" w:rsidR="00F91800"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Transparentar la gestión pública, mediante la difusión de la información generada por los Sujetos </w:t>
      </w:r>
      <w:r w:rsidR="00956793">
        <w:rPr>
          <w:rFonts w:ascii="Palatino Linotype" w:eastAsia="Calibri" w:hAnsi="Palatino Linotype" w:cs="Tahoma"/>
          <w:bCs/>
          <w:szCs w:val="22"/>
          <w:lang w:eastAsia="en-US"/>
        </w:rPr>
        <w:t>Obligado</w:t>
      </w:r>
      <w:r w:rsidR="005743D2" w:rsidRPr="00985849">
        <w:rPr>
          <w:rFonts w:ascii="Palatino Linotype" w:eastAsia="Calibri" w:hAnsi="Palatino Linotype" w:cs="Tahoma"/>
          <w:bCs/>
          <w:szCs w:val="22"/>
          <w:lang w:eastAsia="en-US"/>
        </w:rPr>
        <w:t>s, y</w:t>
      </w:r>
    </w:p>
    <w:p w14:paraId="7622BE2F" w14:textId="77777777" w:rsidR="00F91800" w:rsidRPr="00985849" w:rsidRDefault="00F91800" w:rsidP="00985849">
      <w:pPr>
        <w:pStyle w:val="Prrafodelista"/>
        <w:spacing w:line="360" w:lineRule="auto"/>
        <w:rPr>
          <w:rFonts w:ascii="Palatino Linotype" w:eastAsia="Calibri" w:hAnsi="Palatino Linotype" w:cs="Tahoma"/>
          <w:bCs/>
          <w:szCs w:val="22"/>
          <w:lang w:eastAsia="en-US"/>
        </w:rPr>
      </w:pPr>
    </w:p>
    <w:p w14:paraId="7622BE30" w14:textId="77777777" w:rsidR="00683CB5"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622BE31" w14:textId="77777777" w:rsidR="00683CB5" w:rsidRPr="00985849" w:rsidRDefault="00683CB5" w:rsidP="00985849">
      <w:pPr>
        <w:spacing w:line="360" w:lineRule="auto"/>
        <w:ind w:right="-93"/>
        <w:jc w:val="both"/>
        <w:rPr>
          <w:rFonts w:ascii="Palatino Linotype" w:eastAsia="Calibri" w:hAnsi="Palatino Linotype" w:cs="Tahoma"/>
          <w:bCs/>
          <w:sz w:val="22"/>
          <w:szCs w:val="22"/>
          <w:lang w:eastAsia="en-US"/>
        </w:rPr>
      </w:pPr>
    </w:p>
    <w:p w14:paraId="7622BE32" w14:textId="54A5EAC9" w:rsidR="00F91800" w:rsidRPr="00985849" w:rsidRDefault="00F91800"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Conforme a lo </w:t>
      </w:r>
      <w:r w:rsidR="00481674" w:rsidRPr="00985849">
        <w:rPr>
          <w:rFonts w:ascii="Palatino Linotype" w:eastAsia="Calibri" w:hAnsi="Palatino Linotype" w:cs="Tahoma"/>
          <w:bCs/>
          <w:sz w:val="22"/>
          <w:szCs w:val="22"/>
          <w:lang w:eastAsia="en-US"/>
        </w:rPr>
        <w:t>anterior</w:t>
      </w:r>
      <w:r w:rsidRPr="00985849">
        <w:rPr>
          <w:rFonts w:ascii="Palatino Linotype" w:eastAsia="Calibri" w:hAnsi="Palatino Linotype" w:cs="Tahoma"/>
          <w:bCs/>
          <w:sz w:val="22"/>
          <w:szCs w:val="22"/>
          <w:lang w:eastAsia="en-US"/>
        </w:rPr>
        <w:t xml:space="preserve">, se deprende que </w:t>
      </w:r>
      <w:r w:rsidR="00E43673">
        <w:rPr>
          <w:rFonts w:ascii="Palatino Linotype" w:eastAsia="Calibri" w:hAnsi="Palatino Linotype" w:cs="Tahoma"/>
          <w:b/>
          <w:bCs/>
          <w:sz w:val="22"/>
          <w:szCs w:val="22"/>
          <w:lang w:eastAsia="en-US"/>
        </w:rPr>
        <w:t>los objetivos de la Ley de la M</w:t>
      </w:r>
      <w:r w:rsidRPr="00985849">
        <w:rPr>
          <w:rFonts w:ascii="Palatino Linotype" w:eastAsia="Calibri" w:hAnsi="Palatino Linotype" w:cs="Tahoma"/>
          <w:b/>
          <w:bCs/>
          <w:sz w:val="22"/>
          <w:szCs w:val="22"/>
          <w:lang w:eastAsia="en-US"/>
        </w:rPr>
        <w:t>ateria,</w:t>
      </w:r>
      <w:r w:rsidRPr="0098584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985849">
        <w:rPr>
          <w:rFonts w:ascii="Palatino Linotype" w:eastAsia="Calibri" w:hAnsi="Palatino Linotype" w:cs="Tahoma"/>
          <w:bCs/>
          <w:sz w:val="22"/>
          <w:szCs w:val="22"/>
          <w:lang w:eastAsia="en-US"/>
        </w:rPr>
        <w:t>ón, foment</w:t>
      </w:r>
      <w:r w:rsidR="00AC48AC">
        <w:rPr>
          <w:rFonts w:ascii="Palatino Linotype" w:eastAsia="Calibri" w:hAnsi="Palatino Linotype" w:cs="Tahoma"/>
          <w:bCs/>
          <w:sz w:val="22"/>
          <w:szCs w:val="22"/>
          <w:lang w:eastAsia="en-US"/>
        </w:rPr>
        <w:t>o</w:t>
      </w:r>
      <w:r w:rsidR="003A7FBE" w:rsidRPr="00985849">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7622BE33"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7622BE34"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985849">
        <w:rPr>
          <w:rFonts w:ascii="Palatino Linotype" w:eastAsia="Calibri" w:hAnsi="Palatino Linotype" w:cs="Tahoma"/>
          <w:b/>
          <w:bCs/>
          <w:sz w:val="22"/>
          <w:szCs w:val="22"/>
          <w:lang w:eastAsia="en-US"/>
        </w:rPr>
        <w:t>principio de máxima publicidad</w:t>
      </w:r>
      <w:r w:rsidRPr="00985849">
        <w:rPr>
          <w:rFonts w:ascii="Palatino Linotype" w:eastAsia="Calibri" w:hAnsi="Palatino Linotype" w:cs="Tahoma"/>
          <w:bCs/>
          <w:sz w:val="22"/>
          <w:szCs w:val="22"/>
          <w:lang w:eastAsia="en-US"/>
        </w:rPr>
        <w:t xml:space="preserve"> el cual dispone que toda la información en posesión de los sujetos </w:t>
      </w:r>
      <w:r w:rsidR="00190B87">
        <w:rPr>
          <w:rFonts w:ascii="Palatino Linotype" w:eastAsia="Calibri" w:hAnsi="Palatino Linotype" w:cs="Tahoma"/>
          <w:bCs/>
          <w:sz w:val="22"/>
          <w:szCs w:val="22"/>
          <w:lang w:eastAsia="en-US"/>
        </w:rPr>
        <w:t>obligado</w:t>
      </w:r>
      <w:r w:rsidR="00190B87"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 xml:space="preserve">será pública, completa, oportuna y accesible, sujeta a un claro </w:t>
      </w:r>
      <w:r w:rsidRPr="00985849">
        <w:rPr>
          <w:rFonts w:ascii="Palatino Linotype" w:eastAsia="Calibri" w:hAnsi="Palatino Linotype" w:cs="Tahoma"/>
          <w:bCs/>
          <w:sz w:val="22"/>
          <w:szCs w:val="22"/>
          <w:lang w:eastAsia="en-US"/>
        </w:rPr>
        <w:lastRenderedPageBreak/>
        <w:t>régimen de excepciones que deberán estar definidas y ser legítimas y estrictamente necesarias en una sociedad democrática.</w:t>
      </w:r>
    </w:p>
    <w:p w14:paraId="7622BE35"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7622BE36"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Para lograr lo </w:t>
      </w:r>
      <w:r w:rsidR="00481674" w:rsidRPr="00985849">
        <w:rPr>
          <w:rFonts w:ascii="Palatino Linotype" w:eastAsia="Calibri" w:hAnsi="Palatino Linotype" w:cs="Tahoma"/>
          <w:bCs/>
          <w:sz w:val="22"/>
          <w:szCs w:val="22"/>
          <w:lang w:eastAsia="en-US"/>
        </w:rPr>
        <w:t>precisado</w:t>
      </w:r>
      <w:r w:rsidRPr="00985849">
        <w:rPr>
          <w:rFonts w:ascii="Palatino Linotype" w:eastAsia="Calibri" w:hAnsi="Palatino Linotype" w:cs="Tahoma"/>
          <w:bCs/>
          <w:sz w:val="22"/>
          <w:szCs w:val="22"/>
          <w:lang w:eastAsia="en-US"/>
        </w:rPr>
        <w:t xml:space="preserve">, los </w:t>
      </w:r>
      <w:r w:rsidR="00942B44">
        <w:rPr>
          <w:rFonts w:ascii="Palatino Linotype" w:eastAsia="Calibri" w:hAnsi="Palatino Linotype" w:cs="Tahoma"/>
          <w:bCs/>
          <w:sz w:val="22"/>
          <w:szCs w:val="22"/>
          <w:lang w:eastAsia="en-US"/>
        </w:rPr>
        <w:t>s</w:t>
      </w:r>
      <w:r w:rsidR="00942B44" w:rsidRPr="00985849">
        <w:rPr>
          <w:rFonts w:ascii="Palatino Linotype" w:eastAsia="Calibri" w:hAnsi="Palatino Linotype" w:cs="Tahoma"/>
          <w:bCs/>
          <w:sz w:val="22"/>
          <w:szCs w:val="22"/>
          <w:lang w:eastAsia="en-US"/>
        </w:rPr>
        <w:t xml:space="preserve">ujetos </w:t>
      </w:r>
      <w:r w:rsidR="00942B44">
        <w:rPr>
          <w:rFonts w:ascii="Palatino Linotype" w:eastAsia="Calibri" w:hAnsi="Palatino Linotype" w:cs="Tahoma"/>
          <w:bCs/>
          <w:sz w:val="22"/>
          <w:szCs w:val="22"/>
          <w:lang w:eastAsia="en-US"/>
        </w:rPr>
        <w:t>obligado</w:t>
      </w:r>
      <w:r w:rsidR="00942B44"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w:t>
      </w:r>
      <w:r w:rsidR="006E1A7A" w:rsidRPr="00985849">
        <w:rPr>
          <w:rFonts w:ascii="Palatino Linotype" w:eastAsia="Calibri" w:hAnsi="Palatino Linotype" w:cs="Tahoma"/>
          <w:bCs/>
          <w:sz w:val="22"/>
          <w:szCs w:val="22"/>
          <w:lang w:eastAsia="en-US"/>
        </w:rPr>
        <w:t>151, 160, 162, 163, 164, 165</w:t>
      </w:r>
      <w:r w:rsidR="000C59CB" w:rsidRPr="00985849">
        <w:rPr>
          <w:rFonts w:ascii="Palatino Linotype" w:eastAsia="Calibri" w:hAnsi="Palatino Linotype" w:cs="Tahoma"/>
          <w:bCs/>
          <w:sz w:val="22"/>
          <w:szCs w:val="22"/>
          <w:lang w:eastAsia="en-US"/>
        </w:rPr>
        <w:t xml:space="preserve"> y 166</w:t>
      </w:r>
      <w:r w:rsidR="00AC2C6E" w:rsidRPr="00985849">
        <w:rPr>
          <w:rFonts w:ascii="Palatino Linotype" w:eastAsia="Calibri" w:hAnsi="Palatino Linotype" w:cs="Tahoma"/>
          <w:bCs/>
          <w:sz w:val="22"/>
          <w:szCs w:val="22"/>
          <w:lang w:eastAsia="en-US"/>
        </w:rPr>
        <w:t>,</w:t>
      </w:r>
      <w:r w:rsidR="000C59CB" w:rsidRPr="00985849">
        <w:rPr>
          <w:rFonts w:ascii="Palatino Linotype" w:eastAsia="Calibri" w:hAnsi="Palatino Linotype" w:cs="Tahoma"/>
          <w:bCs/>
          <w:sz w:val="22"/>
          <w:szCs w:val="22"/>
          <w:lang w:eastAsia="en-US"/>
        </w:rPr>
        <w:t xml:space="preserve"> de la Ley</w:t>
      </w:r>
      <w:r w:rsidR="001879E1" w:rsidRPr="00985849">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7622BE37" w14:textId="77777777" w:rsidR="001879E1" w:rsidRPr="00985849" w:rsidRDefault="001879E1" w:rsidP="00985849">
      <w:pPr>
        <w:spacing w:line="360" w:lineRule="auto"/>
        <w:ind w:right="-93"/>
        <w:jc w:val="both"/>
        <w:rPr>
          <w:rFonts w:ascii="Palatino Linotype" w:eastAsia="Calibri" w:hAnsi="Palatino Linotype" w:cs="Tahoma"/>
          <w:bCs/>
          <w:sz w:val="22"/>
          <w:szCs w:val="22"/>
          <w:lang w:eastAsia="en-US"/>
        </w:rPr>
      </w:pPr>
    </w:p>
    <w:p w14:paraId="7622BE38" w14:textId="77777777" w:rsidR="001879E1" w:rsidRPr="00985849" w:rsidRDefault="000212E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Las Unidades de Transparencia de los</w:t>
      </w:r>
      <w:r w:rsidR="00942B44">
        <w:rPr>
          <w:rFonts w:ascii="Palatino Linotype" w:eastAsia="Calibri" w:hAnsi="Palatino Linotype" w:cs="Tahoma"/>
          <w:bCs/>
          <w:szCs w:val="22"/>
          <w:lang w:eastAsia="en-US"/>
        </w:rPr>
        <w:t xml:space="preserve"> s</w:t>
      </w:r>
      <w:r w:rsidR="00A571CD" w:rsidRPr="00985849">
        <w:rPr>
          <w:rFonts w:ascii="Palatino Linotype" w:eastAsia="Calibri" w:hAnsi="Palatino Linotype" w:cs="Tahoma"/>
          <w:bCs/>
          <w:szCs w:val="22"/>
          <w:lang w:eastAsia="en-US"/>
        </w:rPr>
        <w:t xml:space="preserve">ujetos </w:t>
      </w:r>
      <w:r w:rsidR="00942B44">
        <w:rPr>
          <w:rFonts w:ascii="Palatino Linotype" w:eastAsia="Calibri" w:hAnsi="Palatino Linotype" w:cs="Tahoma"/>
          <w:bCs/>
          <w:szCs w:val="22"/>
          <w:lang w:eastAsia="en-US"/>
        </w:rPr>
        <w:t>obligado</w:t>
      </w:r>
      <w:r w:rsidR="00942B44"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deben garantizar las medidas y condiciones de accesibilidad para que toda persona puede ejercer el derecho de acceso a la información</w:t>
      </w:r>
      <w:r w:rsidR="002435DC" w:rsidRPr="00985849">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985849">
        <w:rPr>
          <w:rFonts w:ascii="Palatino Linotype" w:eastAsia="Calibri" w:hAnsi="Palatino Linotype" w:cs="Tahoma"/>
          <w:bCs/>
          <w:szCs w:val="22"/>
          <w:lang w:eastAsia="en-US"/>
        </w:rPr>
        <w:t>a cabo de todas las gestiones necesarias para facilitar el acceso de la informaci</w:t>
      </w:r>
      <w:r w:rsidR="005743D2" w:rsidRPr="00985849">
        <w:rPr>
          <w:rFonts w:ascii="Palatino Linotype" w:eastAsia="Calibri" w:hAnsi="Palatino Linotype" w:cs="Tahoma"/>
          <w:bCs/>
          <w:szCs w:val="22"/>
          <w:lang w:eastAsia="en-US"/>
        </w:rPr>
        <w:t>ón;</w:t>
      </w:r>
    </w:p>
    <w:p w14:paraId="7622BE39" w14:textId="77777777" w:rsidR="000212E5" w:rsidRPr="00985849" w:rsidRDefault="000212E5" w:rsidP="00985849">
      <w:pPr>
        <w:pStyle w:val="Prrafodelista"/>
        <w:spacing w:line="360" w:lineRule="auto"/>
        <w:ind w:right="-93"/>
        <w:jc w:val="both"/>
        <w:rPr>
          <w:rFonts w:ascii="Palatino Linotype" w:eastAsia="Calibri" w:hAnsi="Palatino Linotype" w:cs="Tahoma"/>
          <w:bCs/>
          <w:szCs w:val="22"/>
          <w:lang w:eastAsia="en-US"/>
        </w:rPr>
      </w:pPr>
    </w:p>
    <w:p w14:paraId="7622BE3A" w14:textId="77777777" w:rsidR="000212E5" w:rsidRPr="00985849" w:rsidRDefault="001133D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w:t>
      </w:r>
      <w:r w:rsidR="00BD47E9">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deberán notificarse al interesado en el menor tiempo posible</w:t>
      </w:r>
      <w:r w:rsidR="00782EA4" w:rsidRPr="00985849">
        <w:rPr>
          <w:rFonts w:ascii="Palatino Linotype" w:eastAsia="Calibri" w:hAnsi="Palatino Linotype" w:cs="Tahoma"/>
          <w:bCs/>
          <w:szCs w:val="22"/>
          <w:lang w:eastAsia="en-US"/>
        </w:rPr>
        <w:t xml:space="preserve">, que no podrá exceder </w:t>
      </w:r>
      <w:r w:rsidR="00782EA4" w:rsidRPr="00985849">
        <w:rPr>
          <w:rFonts w:ascii="Palatino Linotype" w:eastAsia="Calibri" w:hAnsi="Palatino Linotype" w:cs="Tahoma"/>
          <w:b/>
          <w:bCs/>
          <w:szCs w:val="22"/>
          <w:lang w:eastAsia="en-US"/>
        </w:rPr>
        <w:t xml:space="preserve">quince días, contados a partir del día siguiente a la presentación de </w:t>
      </w:r>
      <w:r w:rsidR="003A67E6">
        <w:rPr>
          <w:rFonts w:ascii="Palatino Linotype" w:eastAsia="Calibri" w:hAnsi="Palatino Linotype" w:cs="Tahoma"/>
          <w:b/>
          <w:bCs/>
          <w:szCs w:val="22"/>
          <w:lang w:eastAsia="en-US"/>
        </w:rPr>
        <w:t>e</w:t>
      </w:r>
      <w:r w:rsidR="00782EA4" w:rsidRPr="00985849">
        <w:rPr>
          <w:rFonts w:ascii="Palatino Linotype" w:eastAsia="Calibri" w:hAnsi="Palatino Linotype" w:cs="Tahoma"/>
          <w:b/>
          <w:bCs/>
          <w:szCs w:val="22"/>
          <w:lang w:eastAsia="en-US"/>
        </w:rPr>
        <w:t>sta.</w:t>
      </w:r>
      <w:r w:rsidR="00782EA4" w:rsidRPr="0098584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985849">
        <w:rPr>
          <w:rFonts w:ascii="Palatino Linotype" w:eastAsia="Calibri" w:hAnsi="Palatino Linotype" w:cs="Tahoma"/>
          <w:bCs/>
          <w:szCs w:val="22"/>
          <w:lang w:eastAsia="en-US"/>
        </w:rPr>
        <w:t>é de Transparencia;</w:t>
      </w:r>
    </w:p>
    <w:p w14:paraId="7622BE3B" w14:textId="77777777" w:rsidR="00782EA4" w:rsidRPr="00985849" w:rsidRDefault="00782EA4" w:rsidP="00985849">
      <w:pPr>
        <w:pStyle w:val="Prrafodelista"/>
        <w:spacing w:line="360" w:lineRule="auto"/>
        <w:rPr>
          <w:rFonts w:ascii="Palatino Linotype" w:eastAsia="Calibri" w:hAnsi="Palatino Linotype" w:cs="Tahoma"/>
          <w:bCs/>
          <w:szCs w:val="22"/>
          <w:lang w:eastAsia="en-US"/>
        </w:rPr>
      </w:pPr>
    </w:p>
    <w:p w14:paraId="7622BE3C" w14:textId="77777777"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w:t>
      </w:r>
      <w:r w:rsidR="00BD47E9" w:rsidRPr="00985849">
        <w:rPr>
          <w:rFonts w:ascii="Palatino Linotype" w:eastAsia="Calibri" w:hAnsi="Palatino Linotype" w:cs="Tahoma"/>
          <w:bCs/>
          <w:szCs w:val="22"/>
          <w:lang w:eastAsia="en-US"/>
        </w:rPr>
        <w:t>de acuerdo con</w:t>
      </w:r>
      <w:r w:rsidRPr="00985849">
        <w:rPr>
          <w:rFonts w:ascii="Palatino Linotype" w:eastAsia="Calibri" w:hAnsi="Palatino Linotype" w:cs="Tahoma"/>
          <w:bCs/>
          <w:szCs w:val="22"/>
          <w:lang w:eastAsia="en-US"/>
        </w:rPr>
        <w:t xml:space="preserve"> sus facultades, funciones y atribuciones, para que realicen una búsqueda exhaustiva y razonable de la documentación solicitada, con el fin de que proporcionen las expresiones documentales </w:t>
      </w:r>
      <w:r w:rsidRPr="00985849">
        <w:rPr>
          <w:rFonts w:ascii="Palatino Linotype" w:eastAsia="Calibri" w:hAnsi="Palatino Linotype" w:cs="Tahoma"/>
          <w:b/>
          <w:bCs/>
          <w:szCs w:val="22"/>
          <w:lang w:eastAsia="en-US"/>
        </w:rPr>
        <w:t>que se encuentren en sus archivos o que estén constreñidos a</w:t>
      </w:r>
      <w:r w:rsidR="005743D2" w:rsidRPr="00985849">
        <w:rPr>
          <w:rFonts w:ascii="Palatino Linotype" w:eastAsia="Calibri" w:hAnsi="Palatino Linotype" w:cs="Tahoma"/>
          <w:b/>
          <w:bCs/>
          <w:szCs w:val="22"/>
          <w:lang w:eastAsia="en-US"/>
        </w:rPr>
        <w:t xml:space="preserve"> elaborar;</w:t>
      </w:r>
    </w:p>
    <w:p w14:paraId="7622BE3D" w14:textId="77777777" w:rsidR="00782EA4" w:rsidRPr="00985849" w:rsidRDefault="00782EA4" w:rsidP="00985849">
      <w:pPr>
        <w:pStyle w:val="Prrafodelista"/>
        <w:spacing w:line="360" w:lineRule="auto"/>
        <w:rPr>
          <w:rFonts w:ascii="Palatino Linotype" w:eastAsia="Calibri" w:hAnsi="Palatino Linotype" w:cs="Tahoma"/>
          <w:b/>
          <w:bCs/>
          <w:szCs w:val="22"/>
          <w:lang w:eastAsia="en-US"/>
        </w:rPr>
      </w:pPr>
    </w:p>
    <w:p w14:paraId="7622BE3E" w14:textId="77777777"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lastRenderedPageBreak/>
        <w:t xml:space="preserve">El acceso se dará en la modalidad de entrega y en su caso, de </w:t>
      </w:r>
      <w:r w:rsidR="00A571CD" w:rsidRPr="00985849">
        <w:rPr>
          <w:rFonts w:ascii="Palatino Linotype" w:eastAsia="Calibri" w:hAnsi="Palatino Linotype" w:cs="Tahoma"/>
          <w:bCs/>
          <w:szCs w:val="22"/>
          <w:lang w:eastAsia="en-US"/>
        </w:rPr>
        <w:t xml:space="preserve">envío </w:t>
      </w:r>
      <w:r w:rsidRPr="00985849">
        <w:rPr>
          <w:rFonts w:ascii="Palatino Linotype" w:eastAsia="Calibri" w:hAnsi="Palatino Linotype" w:cs="Tahoma"/>
          <w:bCs/>
          <w:szCs w:val="22"/>
          <w:lang w:eastAsia="en-US"/>
        </w:rPr>
        <w:t xml:space="preserve">elegido por </w:t>
      </w:r>
      <w:r w:rsidR="006F01E7" w:rsidRPr="00985849">
        <w:rPr>
          <w:rFonts w:ascii="Palatino Linotype" w:eastAsia="Calibri" w:hAnsi="Palatino Linotype" w:cs="Tahoma"/>
          <w:bCs/>
          <w:szCs w:val="22"/>
          <w:lang w:eastAsia="en-US"/>
        </w:rPr>
        <w:t>la</w:t>
      </w:r>
      <w:r w:rsidRPr="00985849">
        <w:rPr>
          <w:rFonts w:ascii="Palatino Linotype" w:eastAsia="Calibri" w:hAnsi="Palatino Linotype" w:cs="Tahoma"/>
          <w:bCs/>
          <w:szCs w:val="22"/>
          <w:lang w:eastAsia="en-US"/>
        </w:rPr>
        <w:t xml:space="preserve"> solicitante, </w:t>
      </w:r>
      <w:r w:rsidR="00A571CD" w:rsidRPr="00985849">
        <w:rPr>
          <w:rFonts w:ascii="Palatino Linotype" w:eastAsia="Calibri" w:hAnsi="Palatino Linotype" w:cs="Tahoma"/>
          <w:bCs/>
          <w:szCs w:val="22"/>
          <w:lang w:eastAsia="en-US"/>
        </w:rPr>
        <w:t>cuando</w:t>
      </w:r>
      <w:r w:rsidRPr="00985849">
        <w:rPr>
          <w:rFonts w:ascii="Palatino Linotype" w:eastAsia="Calibri" w:hAnsi="Palatino Linotype" w:cs="Tahoma"/>
          <w:bCs/>
          <w:szCs w:val="22"/>
          <w:lang w:eastAsia="en-US"/>
        </w:rPr>
        <w:t xml:space="preserve"> no</w:t>
      </w:r>
      <w:r w:rsidR="00A571CD" w:rsidRPr="00985849">
        <w:rPr>
          <w:rFonts w:ascii="Palatino Linotype" w:eastAsia="Calibri" w:hAnsi="Palatino Linotype" w:cs="Tahoma"/>
          <w:bCs/>
          <w:szCs w:val="22"/>
          <w:lang w:eastAsia="en-US"/>
        </w:rPr>
        <w:t xml:space="preserve"> </w:t>
      </w:r>
      <w:r w:rsidRPr="00985849">
        <w:rPr>
          <w:rFonts w:ascii="Palatino Linotype" w:eastAsia="Calibri" w:hAnsi="Palatino Linotype" w:cs="Tahoma"/>
          <w:bCs/>
          <w:szCs w:val="22"/>
          <w:lang w:eastAsia="en-US"/>
        </w:rPr>
        <w:t>pueda ent</w:t>
      </w:r>
      <w:r w:rsidR="00C459A9" w:rsidRPr="00985849">
        <w:rPr>
          <w:rFonts w:ascii="Palatino Linotype" w:eastAsia="Calibri" w:hAnsi="Palatino Linotype" w:cs="Tahoma"/>
          <w:bCs/>
          <w:szCs w:val="22"/>
          <w:lang w:eastAsia="en-US"/>
        </w:rPr>
        <w:t xml:space="preserve">regarse en dicha modalidad, el </w:t>
      </w:r>
      <w:r w:rsidR="00956793">
        <w:rPr>
          <w:rFonts w:ascii="Palatino Linotype" w:eastAsia="Calibri" w:hAnsi="Palatino Linotype" w:cs="Tahoma"/>
          <w:bCs/>
          <w:szCs w:val="22"/>
          <w:lang w:eastAsia="en-US"/>
        </w:rPr>
        <w:t>Sujeto Obligado</w:t>
      </w:r>
      <w:r w:rsidRPr="00985849">
        <w:rPr>
          <w:rFonts w:ascii="Palatino Linotype" w:eastAsia="Calibri" w:hAnsi="Palatino Linotype" w:cs="Tahoma"/>
          <w:bCs/>
          <w:szCs w:val="22"/>
          <w:lang w:eastAsia="en-US"/>
        </w:rPr>
        <w:t xml:space="preserve"> deberá ofrecer otras; por lo cual, deberá fundamentar</w:t>
      </w:r>
      <w:r w:rsidR="00AB0749" w:rsidRPr="00985849">
        <w:rPr>
          <w:rFonts w:ascii="Palatino Linotype" w:eastAsia="Calibri" w:hAnsi="Palatino Linotype" w:cs="Tahoma"/>
          <w:bCs/>
          <w:szCs w:val="22"/>
          <w:lang w:eastAsia="en-US"/>
        </w:rPr>
        <w:t xml:space="preserve"> y motivar la necesidad d</w:t>
      </w:r>
      <w:r w:rsidR="00F5374C" w:rsidRPr="00985849">
        <w:rPr>
          <w:rFonts w:ascii="Palatino Linotype" w:eastAsia="Calibri" w:hAnsi="Palatino Linotype" w:cs="Tahoma"/>
          <w:bCs/>
          <w:szCs w:val="22"/>
          <w:lang w:eastAsia="en-US"/>
        </w:rPr>
        <w:t>e modificar el medio de entrega, y</w:t>
      </w:r>
    </w:p>
    <w:p w14:paraId="7622BE3F" w14:textId="77777777" w:rsidR="003D5BEC" w:rsidRPr="00985849" w:rsidRDefault="003D5BEC" w:rsidP="00985849">
      <w:pPr>
        <w:pStyle w:val="Prrafodelista"/>
        <w:spacing w:line="360" w:lineRule="auto"/>
        <w:rPr>
          <w:rFonts w:ascii="Palatino Linotype" w:eastAsia="Calibri" w:hAnsi="Palatino Linotype" w:cs="Tahoma"/>
          <w:b/>
          <w:bCs/>
          <w:szCs w:val="22"/>
          <w:lang w:eastAsia="en-US"/>
        </w:rPr>
      </w:pPr>
    </w:p>
    <w:p w14:paraId="7622BE40" w14:textId="77777777" w:rsidR="00782EA4" w:rsidRPr="00985849" w:rsidRDefault="00782EA4" w:rsidP="00985849">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tendrán disponible la información requerida durante un </w:t>
      </w:r>
      <w:r w:rsidR="00AB0749" w:rsidRPr="00985849">
        <w:rPr>
          <w:rFonts w:ascii="Palatino Linotype" w:eastAsia="Calibri" w:hAnsi="Palatino Linotype" w:cs="Tahoma"/>
          <w:bCs/>
          <w:szCs w:val="22"/>
          <w:lang w:eastAsia="en-US"/>
        </w:rPr>
        <w:t>plazo</w:t>
      </w:r>
      <w:r w:rsidR="00DB7E5F" w:rsidRPr="00985849">
        <w:rPr>
          <w:rFonts w:ascii="Palatino Linotype" w:eastAsia="Calibri" w:hAnsi="Palatino Linotype" w:cs="Tahoma"/>
          <w:bCs/>
          <w:szCs w:val="22"/>
          <w:lang w:eastAsia="en-US"/>
        </w:rPr>
        <w:t xml:space="preserve"> mínimo de sesenta días hábiles, contados a partir de que </w:t>
      </w:r>
      <w:r w:rsidR="006F01E7" w:rsidRPr="00985849">
        <w:rPr>
          <w:rFonts w:ascii="Palatino Linotype" w:eastAsia="Calibri" w:hAnsi="Palatino Linotype" w:cs="Tahoma"/>
          <w:bCs/>
          <w:szCs w:val="22"/>
          <w:lang w:eastAsia="en-US"/>
        </w:rPr>
        <w:t xml:space="preserve">la </w:t>
      </w:r>
      <w:r w:rsidR="00DB7E5F" w:rsidRPr="00985849">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985849">
        <w:rPr>
          <w:rFonts w:ascii="Palatino Linotype" w:eastAsia="Calibri" w:hAnsi="Palatino Linotype" w:cs="Tahoma"/>
          <w:bCs/>
          <w:szCs w:val="22"/>
          <w:lang w:eastAsia="en-US"/>
        </w:rPr>
        <w:t>a</w:t>
      </w:r>
      <w:r w:rsidR="00DB7E5F" w:rsidRPr="00985849">
        <w:rPr>
          <w:rFonts w:ascii="Palatino Linotype" w:eastAsia="Calibri" w:hAnsi="Palatino Linotype" w:cs="Tahoma"/>
          <w:bCs/>
          <w:szCs w:val="22"/>
          <w:lang w:eastAsia="en-US"/>
        </w:rPr>
        <w:t xml:space="preserve"> dicha temporalidad, los </w:t>
      </w:r>
      <w:r w:rsidR="00AC48AC">
        <w:rPr>
          <w:rFonts w:ascii="Palatino Linotype" w:eastAsia="Calibri" w:hAnsi="Palatino Linotype" w:cs="Tahoma"/>
          <w:bCs/>
          <w:szCs w:val="22"/>
          <w:lang w:eastAsia="en-US"/>
        </w:rPr>
        <w:t>s</w:t>
      </w:r>
      <w:r w:rsidR="00AC48AC" w:rsidRPr="00985849">
        <w:rPr>
          <w:rFonts w:ascii="Palatino Linotype" w:eastAsia="Calibri" w:hAnsi="Palatino Linotype" w:cs="Tahoma"/>
          <w:bCs/>
          <w:szCs w:val="22"/>
          <w:lang w:eastAsia="en-US"/>
        </w:rPr>
        <w:t xml:space="preserve">ujetos </w:t>
      </w:r>
      <w:r w:rsidR="00AC48AC">
        <w:rPr>
          <w:rFonts w:ascii="Palatino Linotype" w:eastAsia="Calibri" w:hAnsi="Palatino Linotype" w:cs="Tahoma"/>
          <w:bCs/>
          <w:szCs w:val="22"/>
          <w:lang w:eastAsia="en-US"/>
        </w:rPr>
        <w:t>obligado</w:t>
      </w:r>
      <w:r w:rsidR="00AC48AC" w:rsidRPr="00985849">
        <w:rPr>
          <w:rFonts w:ascii="Palatino Linotype" w:eastAsia="Calibri" w:hAnsi="Palatino Linotype" w:cs="Tahoma"/>
          <w:bCs/>
          <w:szCs w:val="22"/>
          <w:lang w:eastAsia="en-US"/>
        </w:rPr>
        <w:t xml:space="preserve">s </w:t>
      </w:r>
      <w:r w:rsidR="00DB7E5F" w:rsidRPr="00985849">
        <w:rPr>
          <w:rFonts w:ascii="Palatino Linotype" w:eastAsia="Calibri" w:hAnsi="Palatino Linotype" w:cs="Tahoma"/>
          <w:bCs/>
          <w:szCs w:val="22"/>
          <w:lang w:eastAsia="en-US"/>
        </w:rPr>
        <w:t>darán por concluida la solicitud y procederán de ser el caso, a la destrucci</w:t>
      </w:r>
      <w:r w:rsidR="005743D2" w:rsidRPr="00985849">
        <w:rPr>
          <w:rFonts w:ascii="Palatino Linotype" w:eastAsia="Calibri" w:hAnsi="Palatino Linotype" w:cs="Tahoma"/>
          <w:bCs/>
          <w:szCs w:val="22"/>
          <w:lang w:eastAsia="en-US"/>
        </w:rPr>
        <w:t>ón del material</w:t>
      </w:r>
      <w:r w:rsidR="00AC48AC">
        <w:rPr>
          <w:rFonts w:ascii="Palatino Linotype" w:eastAsia="Calibri" w:hAnsi="Palatino Linotype" w:cs="Tahoma"/>
          <w:bCs/>
          <w:szCs w:val="22"/>
          <w:lang w:eastAsia="en-US"/>
        </w:rPr>
        <w:t>.</w:t>
      </w:r>
    </w:p>
    <w:p w14:paraId="7622BE41" w14:textId="77777777" w:rsidR="00DB7E5F" w:rsidRPr="00985849" w:rsidRDefault="00DB7E5F" w:rsidP="00985849">
      <w:pPr>
        <w:pStyle w:val="Prrafodelista"/>
        <w:spacing w:line="360" w:lineRule="auto"/>
        <w:rPr>
          <w:rFonts w:ascii="Palatino Linotype" w:eastAsia="Calibri" w:hAnsi="Palatino Linotype" w:cs="Tahoma"/>
          <w:b/>
          <w:bCs/>
          <w:szCs w:val="22"/>
          <w:lang w:eastAsia="en-US"/>
        </w:rPr>
      </w:pPr>
    </w:p>
    <w:p w14:paraId="7622BE42" w14:textId="6AE0E272" w:rsidR="00D96BF1" w:rsidRPr="00985849" w:rsidRDefault="00DB7E5F" w:rsidP="00985849">
      <w:pPr>
        <w:spacing w:line="360" w:lineRule="auto"/>
        <w:ind w:right="-93"/>
        <w:jc w:val="both"/>
        <w:rPr>
          <w:rFonts w:ascii="Palatino Linotype" w:hAnsi="Palatino Linotype" w:cs="Tahoma"/>
          <w:sz w:val="22"/>
          <w:szCs w:val="22"/>
          <w:lang w:val="es-ES"/>
        </w:rPr>
      </w:pPr>
      <w:r w:rsidRPr="00985849">
        <w:rPr>
          <w:rFonts w:ascii="Palatino Linotype" w:eastAsia="Calibri" w:hAnsi="Palatino Linotype" w:cs="Tahoma"/>
          <w:bCs/>
          <w:sz w:val="22"/>
          <w:szCs w:val="22"/>
          <w:lang w:eastAsia="en-US"/>
        </w:rPr>
        <w:t xml:space="preserve">Una vez establecido lo anterior, es preciso </w:t>
      </w:r>
      <w:r w:rsidR="00F5374C" w:rsidRPr="00985849">
        <w:rPr>
          <w:rFonts w:ascii="Palatino Linotype" w:eastAsia="Calibri" w:hAnsi="Palatino Linotype" w:cs="Tahoma"/>
          <w:bCs/>
          <w:sz w:val="22"/>
          <w:szCs w:val="22"/>
          <w:lang w:eastAsia="en-US"/>
        </w:rPr>
        <w:t xml:space="preserve">indicar </w:t>
      </w:r>
      <w:r w:rsidR="00983AA1" w:rsidRPr="00985849">
        <w:rPr>
          <w:rFonts w:ascii="Palatino Linotype" w:eastAsia="Calibri" w:hAnsi="Palatino Linotype" w:cs="Tahoma"/>
          <w:bCs/>
          <w:sz w:val="22"/>
          <w:szCs w:val="22"/>
          <w:lang w:eastAsia="en-US"/>
        </w:rPr>
        <w:t>que el agravio de</w:t>
      </w:r>
      <w:r w:rsidR="00E43673">
        <w:rPr>
          <w:rFonts w:ascii="Palatino Linotype" w:eastAsia="Calibri" w:hAnsi="Palatino Linotype" w:cs="Tahoma"/>
          <w:bCs/>
          <w:sz w:val="22"/>
          <w:szCs w:val="22"/>
          <w:lang w:eastAsia="en-US"/>
        </w:rPr>
        <w:t xml:space="preserve"> </w:t>
      </w:r>
      <w:r w:rsidR="00983AA1" w:rsidRPr="00985849">
        <w:rPr>
          <w:rFonts w:ascii="Palatino Linotype" w:eastAsia="Calibri" w:hAnsi="Palatino Linotype" w:cs="Tahoma"/>
          <w:bCs/>
          <w:sz w:val="22"/>
          <w:szCs w:val="22"/>
          <w:lang w:eastAsia="en-US"/>
        </w:rPr>
        <w:t>l</w:t>
      </w:r>
      <w:r w:rsidR="00E43673">
        <w:rPr>
          <w:rFonts w:ascii="Palatino Linotype" w:eastAsia="Calibri" w:hAnsi="Palatino Linotype" w:cs="Tahoma"/>
          <w:bCs/>
          <w:sz w:val="22"/>
          <w:szCs w:val="22"/>
          <w:lang w:eastAsia="en-US"/>
        </w:rPr>
        <w:t>a p</w:t>
      </w:r>
      <w:r w:rsidRPr="00985849">
        <w:rPr>
          <w:rFonts w:ascii="Palatino Linotype" w:eastAsia="Calibri" w:hAnsi="Palatino Linotype" w:cs="Tahoma"/>
          <w:bCs/>
          <w:sz w:val="22"/>
          <w:szCs w:val="22"/>
          <w:lang w:eastAsia="en-US"/>
        </w:rPr>
        <w:t>eticionari</w:t>
      </w:r>
      <w:r w:rsidR="00E43673">
        <w:rPr>
          <w:rFonts w:ascii="Palatino Linotype" w:eastAsia="Calibri" w:hAnsi="Palatino Linotype" w:cs="Tahoma"/>
          <w:bCs/>
          <w:sz w:val="22"/>
          <w:szCs w:val="22"/>
          <w:lang w:eastAsia="en-US"/>
        </w:rPr>
        <w:t>a</w:t>
      </w:r>
      <w:r w:rsidRPr="00985849">
        <w:rPr>
          <w:rFonts w:ascii="Palatino Linotype" w:eastAsia="Calibri" w:hAnsi="Palatino Linotype" w:cs="Tahoma"/>
          <w:bCs/>
          <w:sz w:val="22"/>
          <w:szCs w:val="22"/>
          <w:lang w:eastAsia="en-US"/>
        </w:rPr>
        <w:t xml:space="preserve"> consistió en que a la fecha de la </w:t>
      </w:r>
      <w:r w:rsidR="00F5374C" w:rsidRPr="00985849">
        <w:rPr>
          <w:rFonts w:ascii="Palatino Linotype" w:eastAsia="Calibri" w:hAnsi="Palatino Linotype" w:cs="Tahoma"/>
          <w:bCs/>
          <w:sz w:val="22"/>
          <w:szCs w:val="22"/>
          <w:lang w:eastAsia="en-US"/>
        </w:rPr>
        <w:t xml:space="preserve">interposición del </w:t>
      </w:r>
      <w:r w:rsidR="006C7EEA" w:rsidRPr="00985849">
        <w:rPr>
          <w:rFonts w:ascii="Palatino Linotype" w:eastAsia="Calibri" w:hAnsi="Palatino Linotype" w:cs="Tahoma"/>
          <w:bCs/>
          <w:sz w:val="22"/>
          <w:szCs w:val="22"/>
          <w:lang w:eastAsia="en-US"/>
        </w:rPr>
        <w:t>Recurso de Re</w:t>
      </w:r>
      <w:r w:rsidRPr="00985849">
        <w:rPr>
          <w:rFonts w:ascii="Palatino Linotype" w:eastAsia="Calibri" w:hAnsi="Palatino Linotype" w:cs="Tahoma"/>
          <w:bCs/>
          <w:sz w:val="22"/>
          <w:szCs w:val="22"/>
          <w:lang w:eastAsia="en-US"/>
        </w:rPr>
        <w:t xml:space="preserve">visión, el </w:t>
      </w:r>
      <w:r w:rsidR="00E43673" w:rsidRPr="00E43673">
        <w:rPr>
          <w:rFonts w:ascii="Palatino Linotype" w:eastAsia="Calibri" w:hAnsi="Palatino Linotype" w:cs="Tahoma"/>
          <w:bCs/>
          <w:sz w:val="22"/>
          <w:szCs w:val="22"/>
          <w:lang w:eastAsia="en-US"/>
        </w:rPr>
        <w:t>Ayuntamiento de Tecámac</w:t>
      </w:r>
      <w:r w:rsidR="00E43673">
        <w:rPr>
          <w:rFonts w:ascii="Palatino Linotype" w:eastAsia="Calibri" w:hAnsi="Palatino Linotype" w:cs="Tahoma"/>
          <w:bCs/>
          <w:sz w:val="22"/>
          <w:szCs w:val="22"/>
          <w:lang w:eastAsia="en-US"/>
        </w:rPr>
        <w:t>,</w:t>
      </w:r>
      <w:r w:rsidR="00E43673" w:rsidRPr="00E43673">
        <w:rPr>
          <w:rFonts w:ascii="Palatino Linotype" w:eastAsia="Calibri" w:hAnsi="Palatino Linotype" w:cs="Tahoma"/>
          <w:bCs/>
          <w:sz w:val="22"/>
          <w:szCs w:val="22"/>
          <w:lang w:eastAsia="en-US"/>
        </w:rPr>
        <w:t xml:space="preserve"> </w:t>
      </w:r>
      <w:r w:rsidR="00176BDA">
        <w:rPr>
          <w:rFonts w:ascii="Palatino Linotype" w:eastAsia="Calibri" w:hAnsi="Palatino Linotype" w:cs="Tahoma"/>
          <w:bCs/>
          <w:sz w:val="22"/>
          <w:szCs w:val="22"/>
          <w:lang w:eastAsia="en-US"/>
        </w:rPr>
        <w:t>no</w:t>
      </w:r>
      <w:r w:rsidR="00485EC7" w:rsidRPr="00985849">
        <w:rPr>
          <w:rFonts w:ascii="Palatino Linotype" w:eastAsia="Calibri" w:hAnsi="Palatino Linotype" w:cs="Tahoma"/>
          <w:bCs/>
          <w:sz w:val="22"/>
          <w:szCs w:val="22"/>
          <w:lang w:eastAsia="en-US"/>
        </w:rPr>
        <w:t xml:space="preserve"> registr</w:t>
      </w:r>
      <w:r w:rsidR="00176BDA">
        <w:rPr>
          <w:rFonts w:ascii="Palatino Linotype" w:eastAsia="Calibri" w:hAnsi="Palatino Linotype" w:cs="Tahoma"/>
          <w:bCs/>
          <w:sz w:val="22"/>
          <w:szCs w:val="22"/>
          <w:lang w:eastAsia="en-US"/>
        </w:rPr>
        <w:t>ó</w:t>
      </w:r>
      <w:r w:rsidR="00485EC7" w:rsidRPr="00985849">
        <w:rPr>
          <w:rFonts w:ascii="Palatino Linotype" w:eastAsia="Calibri" w:hAnsi="Palatino Linotype" w:cs="Tahoma"/>
          <w:bCs/>
          <w:sz w:val="22"/>
          <w:szCs w:val="22"/>
          <w:lang w:eastAsia="en-US"/>
        </w:rPr>
        <w:t xml:space="preserve"> respuesta o prórroga a su requerimiento de acceso a la información</w:t>
      </w:r>
      <w:r w:rsidR="00176BDA">
        <w:rPr>
          <w:rFonts w:ascii="Palatino Linotype" w:eastAsia="Calibri" w:hAnsi="Palatino Linotype" w:cs="Tahoma"/>
          <w:bCs/>
          <w:sz w:val="22"/>
          <w:szCs w:val="22"/>
          <w:lang w:eastAsia="en-US"/>
        </w:rPr>
        <w:t>,</w:t>
      </w:r>
      <w:r w:rsidR="00D96BF1" w:rsidRPr="00985849">
        <w:rPr>
          <w:rFonts w:ascii="Palatino Linotype" w:eastAsia="Calibri" w:hAnsi="Palatino Linotype" w:cs="Tahoma"/>
          <w:bCs/>
          <w:sz w:val="22"/>
          <w:szCs w:val="22"/>
          <w:lang w:eastAsia="en-US"/>
        </w:rPr>
        <w:t xml:space="preserve"> como se verific</w:t>
      </w:r>
      <w:r w:rsidR="002D5DDD" w:rsidRPr="00985849">
        <w:rPr>
          <w:rFonts w:ascii="Palatino Linotype" w:eastAsia="Calibri" w:hAnsi="Palatino Linotype" w:cs="Tahoma"/>
          <w:bCs/>
          <w:sz w:val="22"/>
          <w:szCs w:val="22"/>
          <w:lang w:eastAsia="en-US"/>
        </w:rPr>
        <w:t>ó</w:t>
      </w:r>
      <w:r w:rsidR="00D96BF1" w:rsidRPr="00985849">
        <w:rPr>
          <w:rFonts w:ascii="Palatino Linotype" w:eastAsia="Calibri" w:hAnsi="Palatino Linotype" w:cs="Tahoma"/>
          <w:bCs/>
          <w:sz w:val="22"/>
          <w:szCs w:val="22"/>
          <w:lang w:eastAsia="en-US"/>
        </w:rPr>
        <w:t xml:space="preserve"> en el  </w:t>
      </w:r>
      <w:r w:rsidR="00D96BF1" w:rsidRPr="00985849">
        <w:rPr>
          <w:rFonts w:ascii="Palatino Linotype" w:hAnsi="Palatino Linotype" w:cs="Tahoma"/>
          <w:sz w:val="22"/>
          <w:szCs w:val="22"/>
          <w:lang w:val="es-ES"/>
        </w:rPr>
        <w:t>Sistema de Acceso a la Información Mexiquense (SAIMEX), plataforma utilizada para presentar el requerimiento de información.</w:t>
      </w:r>
    </w:p>
    <w:p w14:paraId="7622BE43" w14:textId="77777777" w:rsidR="00D96BF1" w:rsidRPr="00985849" w:rsidRDefault="00D96BF1" w:rsidP="00985849">
      <w:pPr>
        <w:spacing w:line="360" w:lineRule="auto"/>
        <w:ind w:right="-93"/>
        <w:jc w:val="both"/>
        <w:rPr>
          <w:rFonts w:ascii="Palatino Linotype" w:hAnsi="Palatino Linotype" w:cs="Tahoma"/>
          <w:sz w:val="22"/>
          <w:szCs w:val="22"/>
          <w:lang w:val="es-ES"/>
        </w:rPr>
      </w:pPr>
    </w:p>
    <w:p w14:paraId="7622BE44" w14:textId="63AB06BA" w:rsidR="00AC2C6E" w:rsidRPr="00985849" w:rsidRDefault="00AB7E6A" w:rsidP="00985849">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ese orden de ideas</w:t>
      </w:r>
      <w:r w:rsidR="00AC2C6E" w:rsidRPr="00985849">
        <w:rPr>
          <w:rFonts w:ascii="Palatino Linotype" w:eastAsia="Calibri" w:hAnsi="Palatino Linotype" w:cs="Tahoma"/>
          <w:bCs/>
          <w:sz w:val="22"/>
          <w:szCs w:val="22"/>
          <w:lang w:eastAsia="en-US"/>
        </w:rPr>
        <w:t xml:space="preserve">, el plazo con el que contaba el </w:t>
      </w:r>
      <w:r w:rsidR="00956793">
        <w:rPr>
          <w:rFonts w:ascii="Palatino Linotype" w:eastAsia="Calibri" w:hAnsi="Palatino Linotype" w:cs="Tahoma"/>
          <w:bCs/>
          <w:sz w:val="22"/>
          <w:szCs w:val="22"/>
          <w:lang w:eastAsia="en-US"/>
        </w:rPr>
        <w:t>Sujeto Obligado</w:t>
      </w:r>
      <w:r w:rsidR="00AC2C6E" w:rsidRPr="00985849">
        <w:rPr>
          <w:rFonts w:ascii="Palatino Linotype" w:eastAsia="Calibri" w:hAnsi="Palatino Linotype" w:cs="Tahoma"/>
          <w:bCs/>
          <w:sz w:val="22"/>
          <w:szCs w:val="22"/>
          <w:lang w:eastAsia="en-US"/>
        </w:rPr>
        <w:t xml:space="preserve"> para emitir contestación</w:t>
      </w:r>
      <w:r w:rsidR="00956793">
        <w:rPr>
          <w:rFonts w:ascii="Palatino Linotype" w:eastAsia="Calibri" w:hAnsi="Palatino Linotype" w:cs="Tahoma"/>
          <w:bCs/>
          <w:sz w:val="22"/>
          <w:szCs w:val="22"/>
          <w:lang w:eastAsia="en-US"/>
        </w:rPr>
        <w:t xml:space="preserve"> </w:t>
      </w:r>
      <w:r w:rsidR="00AC2C6E" w:rsidRPr="00985849">
        <w:rPr>
          <w:rFonts w:ascii="Palatino Linotype" w:eastAsia="Calibri" w:hAnsi="Palatino Linotype" w:cs="Tahoma"/>
          <w:bCs/>
          <w:sz w:val="22"/>
          <w:szCs w:val="22"/>
          <w:lang w:eastAsia="en-US"/>
        </w:rPr>
        <w:t xml:space="preserve">al requerimiento informativo, comenzó a correr el </w:t>
      </w:r>
      <w:r w:rsidR="00B14613">
        <w:rPr>
          <w:rFonts w:ascii="Palatino Linotype" w:eastAsia="Calibri" w:hAnsi="Palatino Linotype" w:cs="Tahoma"/>
          <w:b/>
          <w:bCs/>
          <w:sz w:val="22"/>
          <w:szCs w:val="22"/>
          <w:lang w:eastAsia="en-US"/>
        </w:rPr>
        <w:t>ocho de enero</w:t>
      </w:r>
      <w:r w:rsidR="00702897">
        <w:rPr>
          <w:rFonts w:ascii="Palatino Linotype" w:eastAsia="Calibri" w:hAnsi="Palatino Linotype" w:cs="Tahoma"/>
          <w:b/>
          <w:bCs/>
          <w:sz w:val="22"/>
          <w:szCs w:val="22"/>
          <w:lang w:eastAsia="en-US"/>
        </w:rPr>
        <w:t xml:space="preserve"> </w:t>
      </w:r>
      <w:r w:rsidR="00F107AF" w:rsidRPr="00985849">
        <w:rPr>
          <w:rFonts w:ascii="Palatino Linotype" w:eastAsia="Calibri" w:hAnsi="Palatino Linotype" w:cs="Tahoma"/>
          <w:b/>
          <w:bCs/>
          <w:sz w:val="22"/>
          <w:szCs w:val="22"/>
          <w:lang w:eastAsia="en-US"/>
        </w:rPr>
        <w:t>de</w:t>
      </w:r>
      <w:r w:rsidR="00AC2C6E" w:rsidRPr="00985849">
        <w:rPr>
          <w:rFonts w:ascii="Palatino Linotype" w:eastAsia="Calibri" w:hAnsi="Palatino Linotype" w:cs="Tahoma"/>
          <w:b/>
          <w:bCs/>
          <w:sz w:val="22"/>
          <w:szCs w:val="22"/>
          <w:lang w:eastAsia="en-US"/>
        </w:rPr>
        <w:t xml:space="preserve">l </w:t>
      </w:r>
      <w:r w:rsidR="00B14613">
        <w:rPr>
          <w:rFonts w:ascii="Palatino Linotype" w:eastAsia="Calibri" w:hAnsi="Palatino Linotype" w:cs="Tahoma"/>
          <w:b/>
          <w:bCs/>
          <w:sz w:val="22"/>
          <w:szCs w:val="22"/>
          <w:lang w:eastAsia="en-US"/>
        </w:rPr>
        <w:t>año dos mil diecinueve</w:t>
      </w:r>
      <w:r w:rsidR="00702897">
        <w:rPr>
          <w:rFonts w:ascii="Palatino Linotype" w:eastAsia="Calibri" w:hAnsi="Palatino Linotype" w:cs="Tahoma"/>
          <w:b/>
          <w:bCs/>
          <w:sz w:val="22"/>
          <w:szCs w:val="22"/>
          <w:lang w:eastAsia="en-US"/>
        </w:rPr>
        <w:t xml:space="preserve"> </w:t>
      </w:r>
      <w:r w:rsidR="00AC2C6E" w:rsidRPr="00985849">
        <w:rPr>
          <w:rFonts w:ascii="Palatino Linotype" w:eastAsia="Calibri" w:hAnsi="Palatino Linotype" w:cs="Tahoma"/>
          <w:bCs/>
          <w:sz w:val="22"/>
          <w:szCs w:val="22"/>
          <w:lang w:eastAsia="en-US"/>
        </w:rPr>
        <w:t xml:space="preserve">y feneció el </w:t>
      </w:r>
      <w:r w:rsidR="00B14613">
        <w:rPr>
          <w:rFonts w:ascii="Palatino Linotype" w:eastAsia="Calibri" w:hAnsi="Palatino Linotype" w:cs="Tahoma"/>
          <w:b/>
          <w:bCs/>
          <w:sz w:val="22"/>
          <w:szCs w:val="22"/>
          <w:lang w:eastAsia="en-US"/>
        </w:rPr>
        <w:t>veintiocho de enero</w:t>
      </w:r>
      <w:r w:rsidR="00702897">
        <w:rPr>
          <w:rFonts w:ascii="Palatino Linotype" w:eastAsia="Calibri" w:hAnsi="Palatino Linotype" w:cs="Tahoma"/>
          <w:b/>
          <w:bCs/>
          <w:sz w:val="22"/>
          <w:szCs w:val="22"/>
          <w:lang w:eastAsia="en-US"/>
        </w:rPr>
        <w:t xml:space="preserve"> </w:t>
      </w:r>
      <w:r w:rsidR="00F107AF" w:rsidRPr="00985849">
        <w:rPr>
          <w:rFonts w:ascii="Palatino Linotype" w:eastAsia="Calibri" w:hAnsi="Palatino Linotype" w:cs="Tahoma"/>
          <w:b/>
          <w:bCs/>
          <w:sz w:val="22"/>
          <w:szCs w:val="22"/>
          <w:lang w:eastAsia="en-US"/>
        </w:rPr>
        <w:t xml:space="preserve">del mismo </w:t>
      </w:r>
      <w:r w:rsidR="00AC2C6E" w:rsidRPr="00985849">
        <w:rPr>
          <w:rFonts w:ascii="Palatino Linotype" w:eastAsia="Calibri" w:hAnsi="Palatino Linotype" w:cs="Tahoma"/>
          <w:b/>
          <w:bCs/>
          <w:sz w:val="22"/>
          <w:szCs w:val="22"/>
          <w:lang w:eastAsia="en-US"/>
        </w:rPr>
        <w:t>año</w:t>
      </w:r>
      <w:r w:rsidR="006C7EEA" w:rsidRPr="00985849">
        <w:rPr>
          <w:rFonts w:ascii="Palatino Linotype" w:eastAsia="Calibri" w:hAnsi="Palatino Linotype" w:cs="Tahoma"/>
          <w:b/>
          <w:bCs/>
          <w:sz w:val="22"/>
          <w:szCs w:val="22"/>
          <w:lang w:eastAsia="en-US"/>
        </w:rPr>
        <w:t xml:space="preserve">; </w:t>
      </w:r>
      <w:r w:rsidR="006C7EEA" w:rsidRPr="00985849">
        <w:rPr>
          <w:rFonts w:ascii="Palatino Linotype" w:eastAsia="Calibri" w:hAnsi="Palatino Linotype" w:cs="Tahoma"/>
          <w:bCs/>
          <w:sz w:val="22"/>
          <w:szCs w:val="22"/>
          <w:lang w:eastAsia="en-US"/>
        </w:rPr>
        <w:t xml:space="preserve">lo </w:t>
      </w:r>
      <w:r w:rsidR="00AC2C6E" w:rsidRPr="00985849">
        <w:rPr>
          <w:rFonts w:ascii="Palatino Linotype" w:eastAsia="Calibri" w:hAnsi="Palatino Linotype" w:cs="Tahoma"/>
          <w:bCs/>
          <w:sz w:val="22"/>
          <w:szCs w:val="22"/>
          <w:lang w:eastAsia="en-US"/>
        </w:rPr>
        <w:t xml:space="preserve">anterior, </w:t>
      </w:r>
      <w:r w:rsidR="00D81BAE" w:rsidRPr="00985849">
        <w:rPr>
          <w:rFonts w:ascii="Palatino Linotype" w:eastAsia="Calibri" w:hAnsi="Palatino Linotype" w:cs="Tahoma"/>
          <w:bCs/>
          <w:sz w:val="22"/>
          <w:szCs w:val="22"/>
          <w:lang w:eastAsia="en-US"/>
        </w:rPr>
        <w:t xml:space="preserve">sin contar los días </w:t>
      </w:r>
      <w:r w:rsidR="00B14613">
        <w:rPr>
          <w:rFonts w:ascii="Palatino Linotype" w:eastAsia="Calibri" w:hAnsi="Palatino Linotype" w:cs="Tahoma"/>
          <w:bCs/>
          <w:sz w:val="22"/>
          <w:szCs w:val="22"/>
          <w:lang w:eastAsia="en-US"/>
        </w:rPr>
        <w:t>doce, trece, diecinueve, veinte, veintiséis y veintisiete de enero</w:t>
      </w:r>
      <w:r w:rsidR="00702897">
        <w:rPr>
          <w:rFonts w:ascii="Palatino Linotype" w:eastAsia="Calibri" w:hAnsi="Palatino Linotype" w:cs="Tahoma"/>
          <w:bCs/>
          <w:sz w:val="22"/>
          <w:szCs w:val="22"/>
          <w:lang w:eastAsia="en-US"/>
        </w:rPr>
        <w:t xml:space="preserve">, </w:t>
      </w:r>
      <w:r w:rsidR="00D81BAE" w:rsidRPr="00985849">
        <w:rPr>
          <w:rFonts w:ascii="Palatino Linotype" w:eastAsia="Calibri" w:hAnsi="Palatino Linotype" w:cs="Tahoma"/>
          <w:bCs/>
          <w:sz w:val="22"/>
          <w:szCs w:val="22"/>
          <w:lang w:eastAsia="en-US"/>
        </w:rPr>
        <w:t>al ser inhábiles de conformidad con el artículo 3</w:t>
      </w:r>
      <w:r w:rsidR="006C7EEA" w:rsidRPr="00985849">
        <w:rPr>
          <w:rFonts w:ascii="Palatino Linotype" w:eastAsia="Calibri" w:hAnsi="Palatino Linotype" w:cs="Tahoma"/>
          <w:bCs/>
          <w:sz w:val="22"/>
          <w:szCs w:val="22"/>
          <w:lang w:eastAsia="en-US"/>
        </w:rPr>
        <w:t>°</w:t>
      </w:r>
      <w:r w:rsidR="00D81BAE" w:rsidRPr="00985849">
        <w:rPr>
          <w:rFonts w:ascii="Palatino Linotype" w:eastAsia="Calibri" w:hAnsi="Palatino Linotype" w:cs="Tahoma"/>
          <w:bCs/>
          <w:sz w:val="22"/>
          <w:szCs w:val="22"/>
          <w:lang w:eastAsia="en-US"/>
        </w:rPr>
        <w:t>, fracción X</w:t>
      </w:r>
      <w:r w:rsidR="00481674" w:rsidRPr="00985849">
        <w:rPr>
          <w:rFonts w:ascii="Palatino Linotype" w:eastAsia="Calibri" w:hAnsi="Palatino Linotype" w:cs="Tahoma"/>
          <w:bCs/>
          <w:sz w:val="22"/>
          <w:szCs w:val="22"/>
          <w:lang w:eastAsia="en-US"/>
        </w:rPr>
        <w:t>,</w:t>
      </w:r>
      <w:r w:rsidR="00D81BAE" w:rsidRPr="00985849">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985849">
        <w:rPr>
          <w:rFonts w:ascii="Palatino Linotype" w:eastAsia="Calibri" w:hAnsi="Palatino Linotype" w:cs="Tahoma"/>
          <w:bCs/>
          <w:sz w:val="22"/>
          <w:szCs w:val="22"/>
          <w:lang w:eastAsia="en-US"/>
        </w:rPr>
        <w:t>ública del Estado de México y Municipios, para el año dos mil dieciocho y enero dos mil diecinueve</w:t>
      </w:r>
      <w:r w:rsidR="006C7EEA" w:rsidRPr="00985849">
        <w:rPr>
          <w:rFonts w:ascii="Palatino Linotype" w:eastAsia="Calibri" w:hAnsi="Palatino Linotype" w:cs="Tahoma"/>
          <w:bCs/>
          <w:sz w:val="22"/>
          <w:szCs w:val="22"/>
          <w:lang w:eastAsia="en-US"/>
        </w:rPr>
        <w:t xml:space="preserve">, publicado en el Periódico Oficial </w:t>
      </w:r>
      <w:r w:rsidR="007573B2" w:rsidRPr="00985849">
        <w:rPr>
          <w:rFonts w:ascii="Palatino Linotype" w:eastAsia="Calibri" w:hAnsi="Palatino Linotype" w:cs="Tahoma"/>
          <w:bCs/>
          <w:sz w:val="22"/>
          <w:szCs w:val="22"/>
          <w:lang w:eastAsia="en-US"/>
        </w:rPr>
        <w:t xml:space="preserve">del Gobierno del Estado de México </w:t>
      </w:r>
      <w:r w:rsidR="006C7EEA" w:rsidRPr="00985849">
        <w:rPr>
          <w:rFonts w:ascii="Palatino Linotype" w:eastAsia="Calibri" w:hAnsi="Palatino Linotype" w:cs="Tahoma"/>
          <w:bCs/>
          <w:sz w:val="22"/>
          <w:szCs w:val="22"/>
          <w:lang w:eastAsia="en-US"/>
        </w:rPr>
        <w:t>“Gaceta del Gobierno” el</w:t>
      </w:r>
      <w:r w:rsidR="007573B2" w:rsidRPr="00985849">
        <w:rPr>
          <w:rFonts w:ascii="Palatino Linotype" w:eastAsia="Calibri" w:hAnsi="Palatino Linotype" w:cs="Tahoma"/>
          <w:bCs/>
          <w:sz w:val="22"/>
          <w:szCs w:val="22"/>
          <w:lang w:eastAsia="en-US"/>
        </w:rPr>
        <w:t xml:space="preserve"> ve</w:t>
      </w:r>
      <w:r w:rsidR="00A571CD" w:rsidRPr="00985849">
        <w:rPr>
          <w:rFonts w:ascii="Palatino Linotype" w:eastAsia="Calibri" w:hAnsi="Palatino Linotype" w:cs="Tahoma"/>
          <w:bCs/>
          <w:sz w:val="22"/>
          <w:szCs w:val="22"/>
          <w:lang w:eastAsia="en-US"/>
        </w:rPr>
        <w:t>i</w:t>
      </w:r>
      <w:r w:rsidR="007573B2" w:rsidRPr="00985849">
        <w:rPr>
          <w:rFonts w:ascii="Palatino Linotype" w:eastAsia="Calibri" w:hAnsi="Palatino Linotype" w:cs="Tahoma"/>
          <w:bCs/>
          <w:sz w:val="22"/>
          <w:szCs w:val="22"/>
          <w:lang w:eastAsia="en-US"/>
        </w:rPr>
        <w:t>nte de diciembre de dos mil diecisiete.</w:t>
      </w:r>
    </w:p>
    <w:p w14:paraId="7622BE45"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7622BE46" w14:textId="58083D07" w:rsidR="00CE1BC9" w:rsidRPr="00985849" w:rsidRDefault="001F45C6" w:rsidP="00985849">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De lo anterior</w:t>
      </w:r>
      <w:r w:rsidR="00CE1BC9" w:rsidRPr="00985849">
        <w:rPr>
          <w:rFonts w:ascii="Palatino Linotype" w:eastAsia="Calibri" w:hAnsi="Palatino Linotype" w:cs="Tahoma"/>
          <w:bCs/>
          <w:sz w:val="22"/>
          <w:szCs w:val="22"/>
          <w:lang w:eastAsia="en-US"/>
        </w:rPr>
        <w:t>, se advi</w:t>
      </w:r>
      <w:r w:rsidR="00AA70FB" w:rsidRPr="00985849">
        <w:rPr>
          <w:rFonts w:ascii="Palatino Linotype" w:eastAsia="Calibri" w:hAnsi="Palatino Linotype" w:cs="Tahoma"/>
          <w:bCs/>
          <w:sz w:val="22"/>
          <w:szCs w:val="22"/>
          <w:lang w:eastAsia="en-US"/>
        </w:rPr>
        <w:t xml:space="preserve">erte que, tal como lo indicó el </w:t>
      </w:r>
      <w:r w:rsidR="00CE1BC9" w:rsidRPr="00985849">
        <w:rPr>
          <w:rFonts w:ascii="Palatino Linotype" w:eastAsia="Calibri" w:hAnsi="Palatino Linotype" w:cs="Tahoma"/>
          <w:bCs/>
          <w:sz w:val="22"/>
          <w:szCs w:val="22"/>
          <w:lang w:eastAsia="en-US"/>
        </w:rPr>
        <w:t xml:space="preserve">particular, el </w:t>
      </w:r>
      <w:r w:rsidR="00622E1B" w:rsidRPr="00622E1B">
        <w:rPr>
          <w:rFonts w:ascii="Palatino Linotype" w:eastAsia="Calibri" w:hAnsi="Palatino Linotype" w:cs="Tahoma"/>
          <w:bCs/>
          <w:sz w:val="22"/>
          <w:szCs w:val="22"/>
          <w:lang w:eastAsia="en-US"/>
        </w:rPr>
        <w:t>Ayuntamiento de Tecámac</w:t>
      </w:r>
      <w:r w:rsidR="00702897">
        <w:rPr>
          <w:rFonts w:ascii="Palatino Linotype" w:eastAsia="Calibri" w:hAnsi="Palatino Linotype" w:cs="Tahoma"/>
          <w:bCs/>
          <w:sz w:val="22"/>
          <w:szCs w:val="22"/>
          <w:lang w:eastAsia="en-US"/>
        </w:rPr>
        <w:t xml:space="preserve"> </w:t>
      </w:r>
      <w:r w:rsidR="005743D2" w:rsidRPr="00622E1B">
        <w:rPr>
          <w:rFonts w:ascii="Palatino Linotype" w:eastAsia="Calibri" w:hAnsi="Palatino Linotype" w:cs="Tahoma"/>
          <w:b/>
          <w:bCs/>
          <w:sz w:val="22"/>
          <w:szCs w:val="22"/>
          <w:lang w:eastAsia="en-US"/>
        </w:rPr>
        <w:t>no emitió respuesta</w:t>
      </w:r>
      <w:r w:rsidR="005743D2" w:rsidRPr="00985849">
        <w:rPr>
          <w:rFonts w:ascii="Palatino Linotype" w:eastAsia="Calibri" w:hAnsi="Palatino Linotype" w:cs="Tahoma"/>
          <w:bCs/>
          <w:sz w:val="22"/>
          <w:szCs w:val="22"/>
          <w:lang w:eastAsia="en-US"/>
        </w:rPr>
        <w:t xml:space="preserve">, </w:t>
      </w:r>
      <w:r w:rsidR="005743D2" w:rsidRPr="00622E1B">
        <w:rPr>
          <w:rFonts w:ascii="Palatino Linotype" w:eastAsia="Calibri" w:hAnsi="Palatino Linotype" w:cs="Tahoma"/>
          <w:b/>
          <w:bCs/>
          <w:sz w:val="22"/>
          <w:szCs w:val="22"/>
          <w:lang w:eastAsia="en-US"/>
        </w:rPr>
        <w:t>ni solicitó una prórroga</w:t>
      </w:r>
      <w:r w:rsidR="005743D2" w:rsidRPr="00985849">
        <w:rPr>
          <w:rFonts w:ascii="Palatino Linotype" w:eastAsia="Calibri" w:hAnsi="Palatino Linotype" w:cs="Tahoma"/>
          <w:bCs/>
          <w:sz w:val="22"/>
          <w:szCs w:val="22"/>
          <w:lang w:eastAsia="en-US"/>
        </w:rPr>
        <w:t xml:space="preserve"> </w:t>
      </w:r>
      <w:r w:rsidR="00F20633" w:rsidRPr="00985849">
        <w:rPr>
          <w:rFonts w:ascii="Palatino Linotype" w:eastAsia="Calibri" w:hAnsi="Palatino Linotype" w:cs="Tahoma"/>
          <w:bCs/>
          <w:sz w:val="22"/>
          <w:szCs w:val="22"/>
          <w:lang w:eastAsia="en-US"/>
        </w:rPr>
        <w:t>para</w:t>
      </w:r>
      <w:r w:rsidR="005743D2" w:rsidRPr="00985849">
        <w:rPr>
          <w:rFonts w:ascii="Palatino Linotype" w:eastAsia="Calibri" w:hAnsi="Palatino Linotype" w:cs="Tahoma"/>
          <w:bCs/>
          <w:sz w:val="22"/>
          <w:szCs w:val="22"/>
          <w:lang w:eastAsia="en-US"/>
        </w:rPr>
        <w:t xml:space="preserve"> dar contestación a la solicitud de información, dentro de los plazos establecidos en</w:t>
      </w:r>
      <w:r w:rsidR="004E345F" w:rsidRPr="00985849">
        <w:rPr>
          <w:rFonts w:ascii="Palatino Linotype" w:eastAsia="Calibri" w:hAnsi="Palatino Linotype" w:cs="Tahoma"/>
          <w:bCs/>
          <w:sz w:val="22"/>
          <w:szCs w:val="22"/>
          <w:lang w:eastAsia="en-US"/>
        </w:rPr>
        <w:t xml:space="preserve"> el artículo 163 de</w:t>
      </w:r>
      <w:r w:rsidR="005743D2" w:rsidRPr="00985849">
        <w:rPr>
          <w:rFonts w:ascii="Palatino Linotype" w:eastAsia="Calibri" w:hAnsi="Palatino Linotype" w:cs="Tahoma"/>
          <w:bCs/>
          <w:sz w:val="22"/>
          <w:szCs w:val="22"/>
          <w:lang w:eastAsia="en-US"/>
        </w:rPr>
        <w:t xml:space="preserve"> la Ley de la materia, pues tenía hasta el </w:t>
      </w:r>
      <w:r w:rsidR="00622E1B" w:rsidRPr="00622E1B">
        <w:rPr>
          <w:rFonts w:ascii="Palatino Linotype" w:eastAsia="Calibri" w:hAnsi="Palatino Linotype" w:cs="Tahoma"/>
          <w:b/>
          <w:bCs/>
          <w:sz w:val="22"/>
          <w:szCs w:val="22"/>
          <w:lang w:eastAsia="en-US"/>
        </w:rPr>
        <w:t>veintiocho de enero</w:t>
      </w:r>
      <w:r w:rsidR="00702897" w:rsidRPr="00622E1B">
        <w:rPr>
          <w:rFonts w:ascii="Palatino Linotype" w:eastAsia="Calibri" w:hAnsi="Palatino Linotype" w:cs="Tahoma"/>
          <w:b/>
          <w:bCs/>
          <w:sz w:val="22"/>
          <w:szCs w:val="22"/>
          <w:lang w:eastAsia="en-US"/>
        </w:rPr>
        <w:t xml:space="preserve"> </w:t>
      </w:r>
      <w:r w:rsidR="00622E1B" w:rsidRPr="00622E1B">
        <w:rPr>
          <w:rFonts w:ascii="Palatino Linotype" w:eastAsia="Calibri" w:hAnsi="Palatino Linotype" w:cs="Tahoma"/>
          <w:b/>
          <w:bCs/>
          <w:sz w:val="22"/>
          <w:szCs w:val="22"/>
          <w:lang w:eastAsia="en-US"/>
        </w:rPr>
        <w:t>de dos mil diecinueve</w:t>
      </w:r>
      <w:r w:rsidR="00622E1B">
        <w:rPr>
          <w:rFonts w:ascii="Palatino Linotype" w:eastAsia="Calibri" w:hAnsi="Palatino Linotype" w:cs="Tahoma"/>
          <w:bCs/>
          <w:sz w:val="22"/>
          <w:szCs w:val="22"/>
          <w:lang w:eastAsia="en-US"/>
        </w:rPr>
        <w:t xml:space="preserve"> </w:t>
      </w:r>
      <w:r w:rsidR="005743D2" w:rsidRPr="00985849">
        <w:rPr>
          <w:rFonts w:ascii="Palatino Linotype" w:eastAsia="Calibri" w:hAnsi="Palatino Linotype" w:cs="Tahoma"/>
          <w:bCs/>
          <w:sz w:val="22"/>
          <w:szCs w:val="22"/>
          <w:lang w:eastAsia="en-US"/>
        </w:rPr>
        <w:t xml:space="preserve">para notificar alguna de las dos situaciones; </w:t>
      </w:r>
      <w:r w:rsidR="004578AD" w:rsidRPr="00985849">
        <w:rPr>
          <w:rFonts w:ascii="Palatino Linotype" w:eastAsia="Calibri" w:hAnsi="Palatino Linotype" w:cs="Tahoma"/>
          <w:bCs/>
          <w:sz w:val="22"/>
          <w:szCs w:val="22"/>
          <w:lang w:eastAsia="en-US"/>
        </w:rPr>
        <w:t>inclus</w:t>
      </w:r>
      <w:r w:rsidR="004578AD">
        <w:rPr>
          <w:rFonts w:ascii="Palatino Linotype" w:eastAsia="Calibri" w:hAnsi="Palatino Linotype" w:cs="Tahoma"/>
          <w:bCs/>
          <w:sz w:val="22"/>
          <w:szCs w:val="22"/>
          <w:lang w:eastAsia="en-US"/>
        </w:rPr>
        <w:t>o</w:t>
      </w:r>
      <w:r w:rsidR="004578AD" w:rsidRPr="00985849">
        <w:rPr>
          <w:rFonts w:ascii="Palatino Linotype" w:eastAsia="Calibri" w:hAnsi="Palatino Linotype" w:cs="Tahoma"/>
          <w:bCs/>
          <w:sz w:val="22"/>
          <w:szCs w:val="22"/>
          <w:lang w:eastAsia="en-US"/>
        </w:rPr>
        <w:t xml:space="preserve"> </w:t>
      </w:r>
      <w:r w:rsidR="005743D2" w:rsidRPr="00985849">
        <w:rPr>
          <w:rFonts w:ascii="Palatino Linotype" w:eastAsia="Calibri" w:hAnsi="Palatino Linotype" w:cs="Tahoma"/>
          <w:bCs/>
          <w:sz w:val="22"/>
          <w:szCs w:val="22"/>
          <w:lang w:eastAsia="en-US"/>
        </w:rPr>
        <w:t xml:space="preserve">a la fecha de la presente resolución no ha otorgado información o documentación alguna que atienda la solicitud de información; por lo que, resulta evidente que </w:t>
      </w:r>
      <w:r w:rsidR="00622E1B">
        <w:rPr>
          <w:rFonts w:ascii="Palatino Linotype" w:eastAsia="Calibri" w:hAnsi="Palatino Linotype" w:cs="Tahoma"/>
          <w:b/>
          <w:bCs/>
          <w:sz w:val="22"/>
          <w:szCs w:val="22"/>
          <w:lang w:eastAsia="en-US"/>
        </w:rPr>
        <w:t>el agravio hecho valer por la</w:t>
      </w:r>
      <w:r w:rsidR="006A3EA8" w:rsidRPr="00985849">
        <w:rPr>
          <w:rFonts w:ascii="Palatino Linotype" w:eastAsia="Calibri" w:hAnsi="Palatino Linotype" w:cs="Tahoma"/>
          <w:b/>
          <w:bCs/>
          <w:sz w:val="22"/>
          <w:szCs w:val="22"/>
          <w:lang w:eastAsia="en-US"/>
        </w:rPr>
        <w:t xml:space="preserve"> </w:t>
      </w:r>
      <w:r w:rsidR="004E345F" w:rsidRPr="00985849">
        <w:rPr>
          <w:rFonts w:ascii="Palatino Linotype" w:eastAsia="Calibri" w:hAnsi="Palatino Linotype" w:cs="Tahoma"/>
          <w:b/>
          <w:bCs/>
          <w:sz w:val="22"/>
          <w:szCs w:val="22"/>
          <w:lang w:eastAsia="en-US"/>
        </w:rPr>
        <w:t xml:space="preserve">Recurrente resulta </w:t>
      </w:r>
      <w:r w:rsidR="005743D2" w:rsidRPr="00985849">
        <w:rPr>
          <w:rFonts w:ascii="Palatino Linotype" w:eastAsia="Calibri" w:hAnsi="Palatino Linotype" w:cs="Tahoma"/>
          <w:b/>
          <w:bCs/>
          <w:sz w:val="22"/>
          <w:szCs w:val="22"/>
          <w:lang w:eastAsia="en-US"/>
        </w:rPr>
        <w:t>fundado.</w:t>
      </w:r>
    </w:p>
    <w:p w14:paraId="7622BE47" w14:textId="77777777" w:rsidR="0096463B" w:rsidRDefault="0096463B" w:rsidP="00985849">
      <w:pPr>
        <w:spacing w:line="360" w:lineRule="auto"/>
        <w:ind w:right="-93"/>
        <w:jc w:val="both"/>
        <w:rPr>
          <w:rFonts w:ascii="Palatino Linotype" w:eastAsia="Calibri" w:hAnsi="Palatino Linotype" w:cs="Tahoma"/>
          <w:bCs/>
          <w:sz w:val="22"/>
          <w:szCs w:val="22"/>
          <w:lang w:eastAsia="en-US"/>
        </w:rPr>
      </w:pPr>
    </w:p>
    <w:p w14:paraId="7622BE48" w14:textId="32CDE29B" w:rsidR="00AD7301" w:rsidRDefault="00AD7301" w:rsidP="00AD730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Pr="00F67BDF">
        <w:rPr>
          <w:rFonts w:ascii="Palatino Linotype" w:eastAsia="Calibri" w:hAnsi="Palatino Linotype" w:cs="Tahoma"/>
          <w:bCs/>
          <w:sz w:val="22"/>
          <w:szCs w:val="22"/>
          <w:lang w:eastAsia="en-US"/>
        </w:rPr>
        <w:t xml:space="preserve">l </w:t>
      </w:r>
      <w:r w:rsidR="00622E1B" w:rsidRPr="00622E1B">
        <w:rPr>
          <w:rFonts w:ascii="Palatino Linotype" w:eastAsia="Calibri" w:hAnsi="Palatino Linotype" w:cs="Tahoma"/>
          <w:bCs/>
          <w:sz w:val="22"/>
          <w:szCs w:val="22"/>
          <w:lang w:eastAsia="en-US"/>
        </w:rPr>
        <w:t xml:space="preserve">Ayuntamiento de Tecámac </w:t>
      </w:r>
      <w:r w:rsidR="00702897">
        <w:rPr>
          <w:rFonts w:ascii="Palatino Linotype" w:eastAsia="Calibri" w:hAnsi="Palatino Linotype" w:cs="Tahoma"/>
          <w:bCs/>
          <w:sz w:val="22"/>
          <w:szCs w:val="22"/>
          <w:lang w:eastAsia="en-US"/>
        </w:rPr>
        <w:t>únicamente turno la solicitud</w:t>
      </w:r>
      <w:r w:rsidRPr="00F67BDF">
        <w:rPr>
          <w:rFonts w:ascii="Palatino Linotype" w:eastAsia="Calibri" w:hAnsi="Palatino Linotype" w:cs="Tahoma"/>
          <w:bCs/>
          <w:sz w:val="22"/>
          <w:szCs w:val="22"/>
          <w:lang w:eastAsia="en-US"/>
        </w:rPr>
        <w:t xml:space="preserve"> de información </w:t>
      </w:r>
      <w:r>
        <w:rPr>
          <w:rFonts w:ascii="Palatino Linotype" w:eastAsia="Calibri" w:hAnsi="Palatino Linotype" w:cs="Tahoma"/>
          <w:bCs/>
          <w:sz w:val="22"/>
          <w:szCs w:val="22"/>
          <w:lang w:eastAsia="en-US"/>
        </w:rPr>
        <w:t xml:space="preserve">a </w:t>
      </w:r>
      <w:r w:rsidR="00702897">
        <w:rPr>
          <w:rFonts w:ascii="Palatino Linotype" w:eastAsia="Calibri" w:hAnsi="Palatino Linotype" w:cs="Tahoma"/>
          <w:bCs/>
          <w:sz w:val="22"/>
          <w:szCs w:val="22"/>
          <w:lang w:eastAsia="en-US"/>
        </w:rPr>
        <w:t>un Servidor Público Habilitado que pudiera contar con lo solicitado al igual y como lo señaló en su Informe Justificado</w:t>
      </w:r>
      <w:r w:rsidRPr="00F67BDF">
        <w:rPr>
          <w:rFonts w:ascii="Palatino Linotype" w:eastAsia="Calibri" w:hAnsi="Palatino Linotype" w:cs="Tahoma"/>
          <w:bCs/>
          <w:sz w:val="22"/>
          <w:szCs w:val="22"/>
          <w:lang w:eastAsia="en-US"/>
        </w:rPr>
        <w:t xml:space="preserve">; por lo que, es necesario hacer referencia </w:t>
      </w:r>
      <w:r w:rsidRPr="00F67BDF">
        <w:rPr>
          <w:rFonts w:ascii="Palatino Linotype" w:hAnsi="Palatino Linotype" w:cs="Tahoma"/>
          <w:sz w:val="22"/>
          <w:szCs w:val="22"/>
        </w:rPr>
        <w:t xml:space="preserve">al </w:t>
      </w:r>
      <w:r w:rsidRPr="00F67BDF">
        <w:rPr>
          <w:rFonts w:ascii="Palatino Linotype" w:hAnsi="Palatino Linotype" w:cs="Tahoma"/>
          <w:b/>
          <w:sz w:val="22"/>
          <w:szCs w:val="22"/>
        </w:rPr>
        <w:t xml:space="preserve">procedimiento de búsqueda que deben de seguir los </w:t>
      </w:r>
      <w:r w:rsidR="0041597F">
        <w:rPr>
          <w:rFonts w:ascii="Palatino Linotype" w:hAnsi="Palatino Linotype" w:cs="Tahoma"/>
          <w:b/>
          <w:sz w:val="22"/>
          <w:szCs w:val="22"/>
        </w:rPr>
        <w:t>s</w:t>
      </w:r>
      <w:r w:rsidR="0041597F" w:rsidRPr="00F67BDF">
        <w:rPr>
          <w:rFonts w:ascii="Palatino Linotype" w:hAnsi="Palatino Linotype" w:cs="Tahoma"/>
          <w:b/>
          <w:sz w:val="22"/>
          <w:szCs w:val="22"/>
        </w:rPr>
        <w:t xml:space="preserve">ujetos </w:t>
      </w:r>
      <w:r w:rsidR="0041597F">
        <w:rPr>
          <w:rFonts w:ascii="Palatino Linotype" w:hAnsi="Palatino Linotype" w:cs="Tahoma"/>
          <w:b/>
          <w:sz w:val="22"/>
          <w:szCs w:val="22"/>
        </w:rPr>
        <w:t>obligado</w:t>
      </w:r>
      <w:r w:rsidR="0041597F" w:rsidRPr="00F67BDF">
        <w:rPr>
          <w:rFonts w:ascii="Palatino Linotype" w:hAnsi="Palatino Linotype" w:cs="Tahoma"/>
          <w:b/>
          <w:sz w:val="22"/>
          <w:szCs w:val="22"/>
        </w:rPr>
        <w:t xml:space="preserve">s </w:t>
      </w:r>
      <w:r w:rsidRPr="00F67BDF">
        <w:rPr>
          <w:rFonts w:ascii="Palatino Linotype" w:hAnsi="Palatino Linotype" w:cs="Tahoma"/>
          <w:b/>
          <w:sz w:val="22"/>
          <w:szCs w:val="22"/>
        </w:rPr>
        <w:t>para localizar la información</w:t>
      </w:r>
      <w:r w:rsidRPr="00F67BDF">
        <w:rPr>
          <w:rFonts w:ascii="Palatino Linotype" w:hAnsi="Palatino Linotype" w:cs="Tahoma"/>
          <w:sz w:val="22"/>
          <w:szCs w:val="22"/>
        </w:rPr>
        <w:t>, el cual se encuentra previsto en los artículos</w:t>
      </w:r>
      <w:r w:rsidRPr="00F67BDF">
        <w:rPr>
          <w:rFonts w:ascii="Palatino Linotype" w:eastAsia="Calibri" w:hAnsi="Palatino Linotype" w:cs="Tahoma"/>
          <w:bCs/>
          <w:sz w:val="22"/>
          <w:szCs w:val="22"/>
          <w:lang w:eastAsia="en-US"/>
        </w:rPr>
        <w:t xml:space="preserve"> 160 y 162</w:t>
      </w:r>
      <w:r>
        <w:rPr>
          <w:rFonts w:ascii="Palatino Linotype" w:eastAsia="Calibri" w:hAnsi="Palatino Linotype" w:cs="Tahoma"/>
          <w:bCs/>
          <w:sz w:val="22"/>
          <w:szCs w:val="22"/>
          <w:lang w:eastAsia="en-US"/>
        </w:rPr>
        <w:t xml:space="preserve"> </w:t>
      </w:r>
      <w:r w:rsidRPr="00F67BDF">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14:paraId="7622BE49" w14:textId="77777777" w:rsidR="003D5BEC" w:rsidRPr="003E3CBF" w:rsidRDefault="003D5BEC" w:rsidP="00AD7301">
      <w:pPr>
        <w:spacing w:line="360" w:lineRule="auto"/>
        <w:ind w:right="-93"/>
        <w:jc w:val="both"/>
        <w:rPr>
          <w:rFonts w:ascii="Palatino Linotype" w:eastAsia="Calibri" w:hAnsi="Palatino Linotype" w:cs="Tahoma"/>
          <w:bCs/>
          <w:sz w:val="22"/>
          <w:szCs w:val="22"/>
          <w:lang w:eastAsia="en-US"/>
        </w:rPr>
      </w:pPr>
    </w:p>
    <w:p w14:paraId="7622BE4A" w14:textId="77777777" w:rsidR="00AD7301" w:rsidRPr="00F67BDF" w:rsidRDefault="00AD7301" w:rsidP="00AD7301">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Las Unidades de Transparencia garantizarán que las solicitudes de acceso a la información se turnen a todas las áreas competentes que cuenten con la información o deban tenerla -de acuerdo </w:t>
      </w:r>
      <w:r w:rsidR="00A63932">
        <w:rPr>
          <w:rFonts w:ascii="Palatino Linotype" w:eastAsia="Calibri" w:hAnsi="Palatino Linotype" w:cs="Tahoma"/>
          <w:bCs/>
          <w:sz w:val="22"/>
          <w:szCs w:val="22"/>
          <w:lang w:val="es-ES" w:eastAsia="en-US"/>
        </w:rPr>
        <w:t>con</w:t>
      </w:r>
      <w:r w:rsidR="00A63932" w:rsidRPr="00F67BDF">
        <w:rPr>
          <w:rFonts w:ascii="Palatino Linotype" w:eastAsia="Calibri" w:hAnsi="Palatino Linotype" w:cs="Tahoma"/>
          <w:bCs/>
          <w:sz w:val="22"/>
          <w:szCs w:val="22"/>
          <w:lang w:val="es-ES" w:eastAsia="en-US"/>
        </w:rPr>
        <w:t xml:space="preserve"> </w:t>
      </w:r>
      <w:r w:rsidRPr="00F67BDF">
        <w:rPr>
          <w:rFonts w:ascii="Palatino Linotype" w:eastAsia="Calibri" w:hAnsi="Palatino Linotype" w:cs="Tahoma"/>
          <w:bCs/>
          <w:sz w:val="22"/>
          <w:szCs w:val="22"/>
          <w:lang w:val="es-ES" w:eastAsia="en-US"/>
        </w:rPr>
        <w:t>las facultades, competencias y funciones-, con el objeto de que dichas áreas realicen una búsqueda exhaustiva y razonable de la información requerida, y</w:t>
      </w:r>
    </w:p>
    <w:p w14:paraId="7622BE4B" w14:textId="77777777" w:rsidR="00AD7301" w:rsidRPr="00F67BDF" w:rsidRDefault="00AD7301" w:rsidP="00AD7301">
      <w:pPr>
        <w:spacing w:line="360" w:lineRule="auto"/>
        <w:ind w:left="720"/>
        <w:jc w:val="both"/>
        <w:rPr>
          <w:rFonts w:ascii="Palatino Linotype" w:eastAsia="Calibri" w:hAnsi="Palatino Linotype" w:cs="Tahoma"/>
          <w:bCs/>
          <w:sz w:val="22"/>
          <w:szCs w:val="22"/>
          <w:lang w:val="es-ES" w:eastAsia="en-US"/>
        </w:rPr>
      </w:pPr>
    </w:p>
    <w:p w14:paraId="7622BE4C" w14:textId="77777777" w:rsidR="00AD7301" w:rsidRPr="0070683A" w:rsidRDefault="00AD7301" w:rsidP="0070683A">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Los sujetos </w:t>
      </w:r>
      <w:r w:rsidR="00E97092">
        <w:rPr>
          <w:rFonts w:ascii="Palatino Linotype" w:eastAsia="Calibri" w:hAnsi="Palatino Linotype" w:cs="Tahoma"/>
          <w:bCs/>
          <w:sz w:val="22"/>
          <w:szCs w:val="22"/>
          <w:lang w:val="es-ES" w:eastAsia="en-US"/>
        </w:rPr>
        <w:t>o</w:t>
      </w:r>
      <w:r w:rsidR="00956793">
        <w:rPr>
          <w:rFonts w:ascii="Palatino Linotype" w:eastAsia="Calibri" w:hAnsi="Palatino Linotype" w:cs="Tahoma"/>
          <w:bCs/>
          <w:sz w:val="22"/>
          <w:szCs w:val="22"/>
          <w:lang w:val="es-ES" w:eastAsia="en-US"/>
        </w:rPr>
        <w:t>bligado</w:t>
      </w:r>
      <w:r w:rsidRPr="00F67BDF">
        <w:rPr>
          <w:rFonts w:ascii="Palatino Linotype" w:eastAsia="Calibri" w:hAnsi="Palatino Linotype" w:cs="Tahoma"/>
          <w:bCs/>
          <w:sz w:val="22"/>
          <w:szCs w:val="22"/>
          <w:lang w:val="es-ES" w:eastAsia="en-US"/>
        </w:rPr>
        <w:t xml:space="preserve">s otorgaran acceso a los documentos que se encuentren en sus archivos o que estén </w:t>
      </w:r>
      <w:r w:rsidR="00E97092">
        <w:rPr>
          <w:rFonts w:ascii="Palatino Linotype" w:eastAsia="Calibri" w:hAnsi="Palatino Linotype" w:cs="Tahoma"/>
          <w:bCs/>
          <w:sz w:val="22"/>
          <w:szCs w:val="22"/>
          <w:lang w:val="es-ES" w:eastAsia="en-US"/>
        </w:rPr>
        <w:t>o</w:t>
      </w:r>
      <w:r w:rsidR="00956793">
        <w:rPr>
          <w:rFonts w:ascii="Palatino Linotype" w:eastAsia="Calibri" w:hAnsi="Palatino Linotype" w:cs="Tahoma"/>
          <w:bCs/>
          <w:sz w:val="22"/>
          <w:szCs w:val="22"/>
          <w:lang w:val="es-ES" w:eastAsia="en-US"/>
        </w:rPr>
        <w:t>bligado</w:t>
      </w:r>
      <w:r w:rsidRPr="00F67BDF">
        <w:rPr>
          <w:rFonts w:ascii="Palatino Linotype" w:eastAsia="Calibri" w:hAnsi="Palatino Linotype" w:cs="Tahoma"/>
          <w:bCs/>
          <w:sz w:val="22"/>
          <w:szCs w:val="22"/>
          <w:lang w:val="es-ES" w:eastAsia="en-US"/>
        </w:rPr>
        <w:t>s a documentar de acuerdo con sus facultades, competencias o funciones, en el formato en que el solicitante manifieste, de entre aquellos formatos existentes.</w:t>
      </w:r>
    </w:p>
    <w:p w14:paraId="7622BE4D" w14:textId="77777777" w:rsidR="00AD7301" w:rsidRDefault="00AD7301" w:rsidP="00AD7301">
      <w:pPr>
        <w:spacing w:line="360" w:lineRule="auto"/>
        <w:ind w:right="-93"/>
        <w:jc w:val="both"/>
        <w:rPr>
          <w:rFonts w:ascii="Palatino Linotype" w:eastAsia="Calibri" w:hAnsi="Palatino Linotype" w:cs="Tahoma"/>
          <w:bCs/>
          <w:sz w:val="22"/>
          <w:szCs w:val="22"/>
          <w:lang w:eastAsia="en-US"/>
        </w:rPr>
      </w:pPr>
    </w:p>
    <w:p w14:paraId="1668565B" w14:textId="404C8B9C" w:rsidR="004D7126" w:rsidRDefault="00E861B0" w:rsidP="00A866B3">
      <w:pPr>
        <w:spacing w:line="360" w:lineRule="auto"/>
        <w:ind w:right="-93"/>
        <w:jc w:val="both"/>
        <w:rPr>
          <w:rFonts w:ascii="Palatino Linotype" w:eastAsia="Calibri" w:hAnsi="Palatino Linotype" w:cs="Tahoma"/>
          <w:bCs/>
          <w:sz w:val="22"/>
          <w:szCs w:val="22"/>
          <w:lang w:eastAsia="en-US"/>
        </w:rPr>
      </w:pPr>
      <w:r w:rsidRPr="004D7126">
        <w:rPr>
          <w:rFonts w:ascii="Palatino Linotype" w:eastAsia="Calibri" w:hAnsi="Palatino Linotype" w:cs="Tahoma"/>
          <w:bCs/>
          <w:sz w:val="22"/>
          <w:szCs w:val="22"/>
          <w:lang w:eastAsia="en-US"/>
        </w:rPr>
        <w:lastRenderedPageBreak/>
        <w:t>En ese sentido, la Ley Orgánica</w:t>
      </w:r>
      <w:r>
        <w:rPr>
          <w:rFonts w:ascii="Palatino Linotype" w:eastAsia="Calibri" w:hAnsi="Palatino Linotype" w:cs="Tahoma"/>
          <w:bCs/>
          <w:sz w:val="22"/>
          <w:szCs w:val="22"/>
          <w:lang w:eastAsia="en-US"/>
        </w:rPr>
        <w:t xml:space="preserve"> </w:t>
      </w:r>
      <w:r w:rsidR="004D7126">
        <w:rPr>
          <w:rFonts w:ascii="Palatino Linotype" w:eastAsia="Calibri" w:hAnsi="Palatino Linotype" w:cs="Tahoma"/>
          <w:bCs/>
          <w:sz w:val="22"/>
          <w:szCs w:val="22"/>
          <w:lang w:eastAsia="en-US"/>
        </w:rPr>
        <w:t xml:space="preserve">Municipal del Estado de México, en el </w:t>
      </w:r>
      <w:r w:rsidR="004D7126" w:rsidRPr="004D7126">
        <w:rPr>
          <w:rFonts w:ascii="Palatino Linotype" w:eastAsia="Calibri" w:hAnsi="Palatino Linotype" w:cs="Tahoma"/>
          <w:b/>
          <w:bCs/>
          <w:sz w:val="22"/>
          <w:szCs w:val="22"/>
          <w:lang w:eastAsia="en-US"/>
        </w:rPr>
        <w:t>Capítulo Segundo</w:t>
      </w:r>
      <w:r w:rsidR="004D7126">
        <w:rPr>
          <w:rFonts w:ascii="Palatino Linotype" w:eastAsia="Calibri" w:hAnsi="Palatino Linotype" w:cs="Tahoma"/>
          <w:bCs/>
          <w:sz w:val="22"/>
          <w:szCs w:val="22"/>
          <w:lang w:eastAsia="en-US"/>
        </w:rPr>
        <w:t xml:space="preserve"> denominado </w:t>
      </w:r>
      <w:r w:rsidR="004D7126" w:rsidRPr="004D7126">
        <w:rPr>
          <w:rFonts w:ascii="Palatino Linotype" w:eastAsia="Calibri" w:hAnsi="Palatino Linotype" w:cs="Tahoma"/>
          <w:b/>
          <w:bCs/>
          <w:sz w:val="22"/>
          <w:szCs w:val="22"/>
          <w:lang w:eastAsia="en-US"/>
        </w:rPr>
        <w:t>“Funciones del Ayuntamiento”</w:t>
      </w:r>
      <w:r w:rsidR="004D7126">
        <w:rPr>
          <w:rFonts w:ascii="Palatino Linotype" w:eastAsia="Calibri" w:hAnsi="Palatino Linotype" w:cs="Tahoma"/>
          <w:bCs/>
          <w:sz w:val="22"/>
          <w:szCs w:val="22"/>
          <w:lang w:eastAsia="en-US"/>
        </w:rPr>
        <w:t xml:space="preserve">, en su </w:t>
      </w:r>
      <w:r w:rsidR="004D7126" w:rsidRPr="00A866B3">
        <w:rPr>
          <w:rFonts w:ascii="Palatino Linotype" w:eastAsia="Calibri" w:hAnsi="Palatino Linotype" w:cs="Tahoma"/>
          <w:b/>
          <w:bCs/>
          <w:sz w:val="22"/>
          <w:szCs w:val="22"/>
          <w:lang w:eastAsia="en-US"/>
        </w:rPr>
        <w:t>artículo 27</w:t>
      </w:r>
      <w:r w:rsidR="004D7126">
        <w:rPr>
          <w:rFonts w:ascii="Palatino Linotype" w:eastAsia="Calibri" w:hAnsi="Palatino Linotype" w:cs="Tahoma"/>
          <w:bCs/>
          <w:sz w:val="22"/>
          <w:szCs w:val="22"/>
          <w:lang w:eastAsia="en-US"/>
        </w:rPr>
        <w:t xml:space="preserve"> indica que los Ayuntamientos como órganos deliberantes, deberán </w:t>
      </w:r>
      <w:r w:rsidR="004D7126" w:rsidRPr="00A866B3">
        <w:rPr>
          <w:rFonts w:ascii="Palatino Linotype" w:eastAsia="Calibri" w:hAnsi="Palatino Linotype" w:cs="Tahoma"/>
          <w:b/>
          <w:bCs/>
          <w:sz w:val="22"/>
          <w:szCs w:val="22"/>
          <w:lang w:eastAsia="en-US"/>
        </w:rPr>
        <w:t>resolver colegiadamente</w:t>
      </w:r>
      <w:r w:rsidR="004D7126">
        <w:rPr>
          <w:rFonts w:ascii="Palatino Linotype" w:eastAsia="Calibri" w:hAnsi="Palatino Linotype" w:cs="Tahoma"/>
          <w:bCs/>
          <w:sz w:val="22"/>
          <w:szCs w:val="22"/>
          <w:lang w:eastAsia="en-US"/>
        </w:rPr>
        <w:t xml:space="preserve"> los asuntos de su competencia. Asimismo, en el </w:t>
      </w:r>
      <w:r w:rsidR="004D7126" w:rsidRPr="00A866B3">
        <w:rPr>
          <w:rFonts w:ascii="Palatino Linotype" w:eastAsia="Calibri" w:hAnsi="Palatino Linotype" w:cs="Tahoma"/>
          <w:b/>
          <w:bCs/>
          <w:sz w:val="22"/>
          <w:szCs w:val="22"/>
          <w:lang w:eastAsia="en-US"/>
        </w:rPr>
        <w:t>artículo 28</w:t>
      </w:r>
      <w:r w:rsidR="004D7126">
        <w:rPr>
          <w:rFonts w:ascii="Palatino Linotype" w:eastAsia="Calibri" w:hAnsi="Palatino Linotype" w:cs="Tahoma"/>
          <w:bCs/>
          <w:sz w:val="22"/>
          <w:szCs w:val="22"/>
          <w:lang w:eastAsia="en-US"/>
        </w:rPr>
        <w:t xml:space="preserve">, se menciona que </w:t>
      </w:r>
      <w:r w:rsidR="00A866B3" w:rsidRPr="001562A2">
        <w:rPr>
          <w:rFonts w:ascii="Palatino Linotype" w:eastAsia="Calibri" w:hAnsi="Palatino Linotype" w:cs="Tahoma"/>
          <w:b/>
          <w:bCs/>
          <w:sz w:val="22"/>
          <w:szCs w:val="22"/>
          <w:u w:val="single"/>
          <w:lang w:eastAsia="en-US"/>
        </w:rPr>
        <w:t>l</w:t>
      </w:r>
      <w:r w:rsidR="004D7126" w:rsidRPr="001562A2">
        <w:rPr>
          <w:rFonts w:ascii="Palatino Linotype" w:eastAsia="Calibri" w:hAnsi="Palatino Linotype" w:cs="Tahoma"/>
          <w:b/>
          <w:bCs/>
          <w:sz w:val="22"/>
          <w:szCs w:val="22"/>
          <w:u w:val="single"/>
          <w:lang w:eastAsia="en-US"/>
        </w:rPr>
        <w:t xml:space="preserve">os Ayuntamientos sesionarán </w:t>
      </w:r>
      <w:r w:rsidR="00A866B3" w:rsidRPr="001562A2">
        <w:rPr>
          <w:rFonts w:ascii="Palatino Linotype" w:eastAsia="Calibri" w:hAnsi="Palatino Linotype" w:cs="Tahoma"/>
          <w:b/>
          <w:bCs/>
          <w:sz w:val="22"/>
          <w:szCs w:val="22"/>
          <w:u w:val="single"/>
          <w:lang w:eastAsia="en-US"/>
        </w:rPr>
        <w:t>cuando menos una vez cada ocho día</w:t>
      </w:r>
      <w:r w:rsidR="00A866B3" w:rsidRPr="001562A2">
        <w:rPr>
          <w:rFonts w:ascii="Palatino Linotype" w:eastAsia="Calibri" w:hAnsi="Palatino Linotype" w:cs="Tahoma"/>
          <w:bCs/>
          <w:sz w:val="22"/>
          <w:szCs w:val="22"/>
          <w:u w:val="single"/>
          <w:lang w:eastAsia="en-US"/>
        </w:rPr>
        <w:t>s</w:t>
      </w:r>
      <w:r w:rsidR="00A866B3">
        <w:rPr>
          <w:rFonts w:ascii="Palatino Linotype" w:eastAsia="Calibri" w:hAnsi="Palatino Linotype" w:cs="Tahoma"/>
          <w:bCs/>
          <w:sz w:val="22"/>
          <w:szCs w:val="22"/>
          <w:lang w:eastAsia="en-US"/>
        </w:rPr>
        <w:t xml:space="preserve"> o </w:t>
      </w:r>
      <w:r w:rsidR="00A866B3" w:rsidRPr="00A866B3">
        <w:rPr>
          <w:rFonts w:ascii="Palatino Linotype" w:eastAsia="Calibri" w:hAnsi="Palatino Linotype" w:cs="Tahoma"/>
          <w:bCs/>
          <w:sz w:val="22"/>
          <w:szCs w:val="22"/>
          <w:lang w:eastAsia="en-US"/>
        </w:rPr>
        <w:t>cuantas veces sea necesario en asuntos de urgente resoluci</w:t>
      </w:r>
      <w:r w:rsidR="00A866B3">
        <w:rPr>
          <w:rFonts w:ascii="Palatino Linotype" w:eastAsia="Calibri" w:hAnsi="Palatino Linotype" w:cs="Tahoma"/>
          <w:bCs/>
          <w:sz w:val="22"/>
          <w:szCs w:val="22"/>
          <w:lang w:eastAsia="en-US"/>
        </w:rPr>
        <w:t xml:space="preserve">ón, a petición de la mayoría de </w:t>
      </w:r>
      <w:r w:rsidR="00A866B3" w:rsidRPr="00A866B3">
        <w:rPr>
          <w:rFonts w:ascii="Palatino Linotype" w:eastAsia="Calibri" w:hAnsi="Palatino Linotype" w:cs="Tahoma"/>
          <w:bCs/>
          <w:sz w:val="22"/>
          <w:szCs w:val="22"/>
          <w:lang w:eastAsia="en-US"/>
        </w:rPr>
        <w:t>sus miembros y podrán declararse en sesión perma</w:t>
      </w:r>
      <w:r w:rsidR="00A866B3">
        <w:rPr>
          <w:rFonts w:ascii="Palatino Linotype" w:eastAsia="Calibri" w:hAnsi="Palatino Linotype" w:cs="Tahoma"/>
          <w:bCs/>
          <w:sz w:val="22"/>
          <w:szCs w:val="22"/>
          <w:lang w:eastAsia="en-US"/>
        </w:rPr>
        <w:t xml:space="preserve">nente cuando la importancia del </w:t>
      </w:r>
      <w:r w:rsidR="00A866B3" w:rsidRPr="00A866B3">
        <w:rPr>
          <w:rFonts w:ascii="Palatino Linotype" w:eastAsia="Calibri" w:hAnsi="Palatino Linotype" w:cs="Tahoma"/>
          <w:bCs/>
          <w:sz w:val="22"/>
          <w:szCs w:val="22"/>
          <w:lang w:eastAsia="en-US"/>
        </w:rPr>
        <w:t>asunto lo requiera.</w:t>
      </w:r>
      <w:r w:rsidR="00A866B3" w:rsidRPr="00A866B3">
        <w:rPr>
          <w:rFonts w:ascii="Palatino Linotype" w:eastAsia="Calibri" w:hAnsi="Palatino Linotype" w:cs="Tahoma"/>
          <w:bCs/>
          <w:sz w:val="22"/>
          <w:szCs w:val="22"/>
          <w:lang w:eastAsia="en-US"/>
        </w:rPr>
        <w:cr/>
      </w:r>
    </w:p>
    <w:p w14:paraId="7622BE4F" w14:textId="1257AAD2" w:rsidR="00560ABD" w:rsidRDefault="00A866B3" w:rsidP="00A866B3">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Ahora bien, en el </w:t>
      </w:r>
      <w:r w:rsidR="00AD7301">
        <w:rPr>
          <w:rFonts w:ascii="Palatino Linotype" w:eastAsia="Calibri" w:hAnsi="Palatino Linotype" w:cs="Tahoma"/>
          <w:bCs/>
          <w:sz w:val="22"/>
          <w:szCs w:val="22"/>
          <w:lang w:eastAsia="en-US"/>
        </w:rPr>
        <w:t xml:space="preserve">Bando Municipal </w:t>
      </w:r>
      <w:r>
        <w:rPr>
          <w:rFonts w:ascii="Palatino Linotype" w:eastAsia="Calibri" w:hAnsi="Palatino Linotype" w:cs="Tahoma"/>
          <w:bCs/>
          <w:sz w:val="22"/>
          <w:szCs w:val="22"/>
          <w:lang w:eastAsia="en-US"/>
        </w:rPr>
        <w:t>de Tecámac, Estado de México 2019</w:t>
      </w:r>
      <w:r w:rsidR="00AD7301" w:rsidRPr="00240764">
        <w:rPr>
          <w:rFonts w:ascii="Palatino Linotype" w:eastAsia="Calibri" w:hAnsi="Palatino Linotype" w:cs="Tahoma"/>
          <w:bCs/>
          <w:sz w:val="22"/>
          <w:szCs w:val="22"/>
          <w:lang w:eastAsia="en-US"/>
        </w:rPr>
        <w:t>,</w:t>
      </w:r>
      <w:r w:rsidR="00AD7301">
        <w:rPr>
          <w:rFonts w:ascii="Palatino Linotype" w:eastAsia="Calibri" w:hAnsi="Palatino Linotype" w:cs="Tahoma"/>
          <w:bCs/>
          <w:sz w:val="22"/>
          <w:szCs w:val="22"/>
          <w:lang w:eastAsia="en-US"/>
        </w:rPr>
        <w:t xml:space="preserve"> </w:t>
      </w:r>
      <w:r w:rsidR="00AF2DE3">
        <w:rPr>
          <w:rFonts w:ascii="Palatino Linotype" w:eastAsia="Calibri" w:hAnsi="Palatino Linotype" w:cs="Tahoma"/>
          <w:bCs/>
          <w:sz w:val="22"/>
          <w:szCs w:val="22"/>
          <w:lang w:eastAsia="en-US"/>
        </w:rPr>
        <w:t xml:space="preserve">en su </w:t>
      </w:r>
      <w:r w:rsidRPr="00A866B3">
        <w:rPr>
          <w:rFonts w:ascii="Palatino Linotype" w:eastAsia="Calibri" w:hAnsi="Palatino Linotype" w:cs="Tahoma"/>
          <w:b/>
          <w:bCs/>
          <w:sz w:val="22"/>
          <w:szCs w:val="22"/>
          <w:lang w:eastAsia="en-US"/>
        </w:rPr>
        <w:t>Capítulo II,</w:t>
      </w:r>
      <w:r>
        <w:rPr>
          <w:rFonts w:ascii="Palatino Linotype" w:eastAsia="Calibri" w:hAnsi="Palatino Linotype" w:cs="Tahoma"/>
          <w:bCs/>
          <w:sz w:val="22"/>
          <w:szCs w:val="22"/>
          <w:lang w:eastAsia="en-US"/>
        </w:rPr>
        <w:t xml:space="preserve"> denominado </w:t>
      </w:r>
      <w:r w:rsidRPr="00A866B3">
        <w:rPr>
          <w:rFonts w:ascii="Palatino Linotype" w:eastAsia="Calibri" w:hAnsi="Palatino Linotype" w:cs="Tahoma"/>
          <w:b/>
          <w:bCs/>
          <w:sz w:val="22"/>
          <w:szCs w:val="22"/>
          <w:lang w:eastAsia="en-US"/>
        </w:rPr>
        <w:t>“Del Gobierno y la Administración Pública Municipal”</w:t>
      </w:r>
      <w:r>
        <w:rPr>
          <w:rFonts w:ascii="Palatino Linotype" w:eastAsia="Calibri" w:hAnsi="Palatino Linotype" w:cs="Tahoma"/>
          <w:bCs/>
          <w:sz w:val="22"/>
          <w:szCs w:val="22"/>
          <w:lang w:eastAsia="en-US"/>
        </w:rPr>
        <w:t xml:space="preserve">, en su </w:t>
      </w:r>
      <w:r w:rsidR="00AF2DE3" w:rsidRPr="00A866B3">
        <w:rPr>
          <w:rFonts w:ascii="Palatino Linotype" w:eastAsia="Calibri" w:hAnsi="Palatino Linotype" w:cs="Tahoma"/>
          <w:b/>
          <w:bCs/>
          <w:sz w:val="22"/>
          <w:szCs w:val="22"/>
          <w:lang w:eastAsia="en-US"/>
        </w:rPr>
        <w:t xml:space="preserve">artículo </w:t>
      </w:r>
      <w:r w:rsidRPr="00A866B3">
        <w:rPr>
          <w:rFonts w:ascii="Palatino Linotype" w:eastAsia="Calibri" w:hAnsi="Palatino Linotype" w:cs="Tahoma"/>
          <w:b/>
          <w:bCs/>
          <w:sz w:val="22"/>
          <w:szCs w:val="22"/>
          <w:lang w:eastAsia="en-US"/>
        </w:rPr>
        <w:t>35</w:t>
      </w:r>
      <w:r>
        <w:rPr>
          <w:rFonts w:ascii="Palatino Linotype" w:eastAsia="Calibri" w:hAnsi="Palatino Linotype" w:cs="Tahoma"/>
          <w:bCs/>
          <w:sz w:val="22"/>
          <w:szCs w:val="22"/>
          <w:lang w:eastAsia="en-US"/>
        </w:rPr>
        <w:t xml:space="preserve">, indica que el </w:t>
      </w:r>
      <w:r w:rsidRPr="00A866B3">
        <w:rPr>
          <w:rFonts w:ascii="Palatino Linotype" w:eastAsia="Calibri" w:hAnsi="Palatino Linotype" w:cs="Tahoma"/>
          <w:b/>
          <w:bCs/>
          <w:sz w:val="22"/>
          <w:szCs w:val="22"/>
          <w:lang w:eastAsia="en-US"/>
        </w:rPr>
        <w:t>Gobierno Municipal</w:t>
      </w:r>
      <w:r>
        <w:rPr>
          <w:rFonts w:ascii="Palatino Linotype" w:eastAsia="Calibri" w:hAnsi="Palatino Linotype" w:cs="Tahoma"/>
          <w:bCs/>
          <w:sz w:val="22"/>
          <w:szCs w:val="22"/>
          <w:lang w:eastAsia="en-US"/>
        </w:rPr>
        <w:t xml:space="preserve"> ejercerá sus atribuciones </w:t>
      </w:r>
      <w:r w:rsidR="003F72AC">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a través del </w:t>
      </w:r>
      <w:r w:rsidRPr="00A866B3">
        <w:rPr>
          <w:rFonts w:ascii="Palatino Linotype" w:eastAsia="Calibri" w:hAnsi="Palatino Linotype" w:cs="Tahoma"/>
          <w:b/>
          <w:bCs/>
          <w:sz w:val="22"/>
          <w:szCs w:val="22"/>
          <w:lang w:eastAsia="en-US"/>
        </w:rPr>
        <w:t>Ayuntamiento</w:t>
      </w:r>
      <w:r>
        <w:rPr>
          <w:rFonts w:ascii="Palatino Linotype" w:eastAsia="Calibri" w:hAnsi="Palatino Linotype" w:cs="Tahoma"/>
          <w:bCs/>
          <w:sz w:val="22"/>
          <w:szCs w:val="22"/>
          <w:lang w:eastAsia="en-US"/>
        </w:rPr>
        <w:t xml:space="preserve"> y la </w:t>
      </w:r>
      <w:r w:rsidRPr="00A866B3">
        <w:rPr>
          <w:rFonts w:ascii="Palatino Linotype" w:eastAsia="Calibri" w:hAnsi="Palatino Linotype" w:cs="Tahoma"/>
          <w:b/>
          <w:bCs/>
          <w:sz w:val="22"/>
          <w:szCs w:val="22"/>
          <w:lang w:eastAsia="en-US"/>
        </w:rPr>
        <w:t>Presidencia Municipal.</w:t>
      </w:r>
    </w:p>
    <w:p w14:paraId="4841024C" w14:textId="77777777" w:rsidR="002024BA" w:rsidRPr="002024BA" w:rsidRDefault="002024BA" w:rsidP="00A866B3">
      <w:pPr>
        <w:spacing w:line="360" w:lineRule="auto"/>
        <w:ind w:right="-93"/>
        <w:jc w:val="both"/>
        <w:rPr>
          <w:rFonts w:ascii="Palatino Linotype" w:eastAsia="Calibri" w:hAnsi="Palatino Linotype" w:cs="Tahoma"/>
          <w:bCs/>
          <w:sz w:val="22"/>
          <w:szCs w:val="22"/>
          <w:lang w:eastAsia="en-US"/>
        </w:rPr>
      </w:pPr>
    </w:p>
    <w:p w14:paraId="0101E672" w14:textId="1EE9922E" w:rsidR="002024BA" w:rsidRDefault="002024BA" w:rsidP="00A866B3">
      <w:pPr>
        <w:spacing w:line="360" w:lineRule="auto"/>
        <w:ind w:right="-93"/>
        <w:jc w:val="both"/>
        <w:rPr>
          <w:rFonts w:ascii="Palatino Linotype" w:eastAsia="Calibri" w:hAnsi="Palatino Linotype" w:cs="Tahoma"/>
          <w:bCs/>
          <w:sz w:val="22"/>
          <w:szCs w:val="22"/>
          <w:lang w:eastAsia="en-US"/>
        </w:rPr>
      </w:pPr>
      <w:r w:rsidRPr="002024BA">
        <w:rPr>
          <w:rFonts w:ascii="Palatino Linotype" w:eastAsia="Calibri" w:hAnsi="Palatino Linotype" w:cs="Tahoma"/>
          <w:bCs/>
          <w:sz w:val="22"/>
          <w:szCs w:val="22"/>
          <w:lang w:eastAsia="en-US"/>
        </w:rPr>
        <w:t xml:space="preserve">Del mismo modo, </w:t>
      </w:r>
      <w:r>
        <w:rPr>
          <w:rFonts w:ascii="Palatino Linotype" w:eastAsia="Calibri" w:hAnsi="Palatino Linotype" w:cs="Tahoma"/>
          <w:bCs/>
          <w:sz w:val="22"/>
          <w:szCs w:val="22"/>
          <w:lang w:eastAsia="en-US"/>
        </w:rPr>
        <w:t xml:space="preserve">el </w:t>
      </w:r>
      <w:r w:rsidRPr="002024BA">
        <w:rPr>
          <w:rFonts w:ascii="Palatino Linotype" w:eastAsia="Calibri" w:hAnsi="Palatino Linotype" w:cs="Tahoma"/>
          <w:b/>
          <w:bCs/>
          <w:sz w:val="22"/>
          <w:szCs w:val="22"/>
          <w:lang w:eastAsia="en-US"/>
        </w:rPr>
        <w:t>artículo 36</w:t>
      </w:r>
      <w:r>
        <w:rPr>
          <w:rFonts w:ascii="Palatino Linotype" w:eastAsia="Calibri" w:hAnsi="Palatino Linotype" w:cs="Tahoma"/>
          <w:bCs/>
          <w:sz w:val="22"/>
          <w:szCs w:val="22"/>
          <w:lang w:eastAsia="en-US"/>
        </w:rPr>
        <w:t xml:space="preserve"> </w:t>
      </w:r>
      <w:r w:rsidRPr="002024BA">
        <w:rPr>
          <w:rFonts w:ascii="Palatino Linotype" w:eastAsia="Calibri" w:hAnsi="Palatino Linotype" w:cs="Tahoma"/>
          <w:b/>
          <w:bCs/>
          <w:sz w:val="22"/>
          <w:szCs w:val="22"/>
          <w:lang w:eastAsia="en-US"/>
        </w:rPr>
        <w:t>del Bando Municipal</w:t>
      </w:r>
      <w:r>
        <w:rPr>
          <w:rFonts w:ascii="Palatino Linotype" w:eastAsia="Calibri" w:hAnsi="Palatino Linotype" w:cs="Tahoma"/>
          <w:bCs/>
          <w:sz w:val="22"/>
          <w:szCs w:val="22"/>
          <w:lang w:eastAsia="en-US"/>
        </w:rPr>
        <w:t xml:space="preserve"> menciona que el Ayuntamiento sesionará atendiendo a lo ordenado por los artículos 27 al 30 y demás relativos de la Ley Orgánica antes mencionada.</w:t>
      </w:r>
    </w:p>
    <w:p w14:paraId="4B38CA5E" w14:textId="77777777" w:rsidR="00DC71FD" w:rsidRDefault="00DC71FD" w:rsidP="00A866B3">
      <w:pPr>
        <w:spacing w:line="360" w:lineRule="auto"/>
        <w:ind w:right="-93"/>
        <w:jc w:val="both"/>
        <w:rPr>
          <w:rFonts w:ascii="Palatino Linotype" w:eastAsia="Calibri" w:hAnsi="Palatino Linotype" w:cs="Tahoma"/>
          <w:bCs/>
          <w:sz w:val="22"/>
          <w:szCs w:val="22"/>
          <w:lang w:eastAsia="en-US"/>
        </w:rPr>
      </w:pPr>
    </w:p>
    <w:p w14:paraId="5CB85C07" w14:textId="6BE2DA17" w:rsidR="00DC71FD" w:rsidRPr="00DC71FD" w:rsidRDefault="00DC71FD" w:rsidP="00A866B3">
      <w:pPr>
        <w:spacing w:line="360" w:lineRule="auto"/>
        <w:ind w:right="-93"/>
        <w:jc w:val="both"/>
        <w:rPr>
          <w:rFonts w:ascii="Palatino Linotype" w:eastAsia="Calibri" w:hAnsi="Palatino Linotype" w:cs="Tahoma"/>
          <w:bCs/>
          <w:sz w:val="22"/>
          <w:szCs w:val="22"/>
          <w:lang w:eastAsia="en-US"/>
        </w:rPr>
      </w:pPr>
      <w:r w:rsidRPr="00DC71FD">
        <w:rPr>
          <w:rFonts w:ascii="Palatino Linotype" w:eastAsia="Calibri" w:hAnsi="Palatino Linotype" w:cs="Tahoma"/>
          <w:bCs/>
          <w:sz w:val="22"/>
          <w:szCs w:val="22"/>
          <w:lang w:eastAsia="en-US"/>
        </w:rPr>
        <w:t>Aunado a lo anterior, es de señalar qu</w:t>
      </w:r>
      <w:r>
        <w:rPr>
          <w:rFonts w:ascii="Palatino Linotype" w:eastAsia="Calibri" w:hAnsi="Palatino Linotype" w:cs="Tahoma"/>
          <w:bCs/>
          <w:sz w:val="22"/>
          <w:szCs w:val="22"/>
          <w:lang w:eastAsia="en-US"/>
        </w:rPr>
        <w:t xml:space="preserve">e por parte de este Instituto, </w:t>
      </w:r>
      <w:r w:rsidRPr="00DC71FD">
        <w:rPr>
          <w:rFonts w:ascii="Palatino Linotype" w:eastAsia="Calibri" w:hAnsi="Palatino Linotype" w:cs="Tahoma"/>
          <w:bCs/>
          <w:sz w:val="22"/>
          <w:szCs w:val="22"/>
          <w:lang w:eastAsia="en-US"/>
        </w:rPr>
        <w:t>se revisó la</w:t>
      </w:r>
      <w:r>
        <w:rPr>
          <w:rFonts w:ascii="Palatino Linotype" w:eastAsia="Calibri" w:hAnsi="Palatino Linotype" w:cs="Tahoma"/>
          <w:bCs/>
          <w:sz w:val="22"/>
          <w:szCs w:val="22"/>
          <w:lang w:eastAsia="en-US"/>
        </w:rPr>
        <w:t xml:space="preserve"> página electrónica del Sujeto Obligado,  </w:t>
      </w:r>
      <w:hyperlink r:id="rId8" w:history="1">
        <w:r w:rsidRPr="00EC3DAE">
          <w:rPr>
            <w:rStyle w:val="Hipervnculo"/>
            <w:rFonts w:ascii="Palatino Linotype" w:eastAsia="Calibri" w:hAnsi="Palatino Linotype" w:cs="Tahoma"/>
            <w:bCs/>
            <w:sz w:val="22"/>
            <w:szCs w:val="22"/>
            <w:lang w:eastAsia="en-US"/>
          </w:rPr>
          <w:t>http://www.tecamac.gob.mx/</w:t>
        </w:r>
      </w:hyperlink>
      <w:r>
        <w:rPr>
          <w:rFonts w:ascii="Palatino Linotype" w:eastAsia="Calibri" w:hAnsi="Palatino Linotype" w:cs="Tahoma"/>
          <w:bCs/>
          <w:sz w:val="22"/>
          <w:szCs w:val="22"/>
          <w:lang w:eastAsia="en-US"/>
        </w:rPr>
        <w:t xml:space="preserve">, el doce de marzo del presente año a las dieciocho horas con nueve minutos, en el apartado de </w:t>
      </w:r>
      <w:r w:rsidRPr="00DC71FD">
        <w:rPr>
          <w:rFonts w:ascii="Palatino Linotype" w:eastAsia="Calibri" w:hAnsi="Palatino Linotype" w:cs="Tahoma"/>
          <w:b/>
          <w:bCs/>
          <w:sz w:val="22"/>
          <w:szCs w:val="22"/>
          <w:lang w:eastAsia="en-US"/>
        </w:rPr>
        <w:t>“Sesiones de Cabildo”</w:t>
      </w:r>
      <w:r>
        <w:rPr>
          <w:rFonts w:ascii="Palatino Linotype" w:eastAsia="Calibri" w:hAnsi="Palatino Linotype" w:cs="Tahoma"/>
          <w:b/>
          <w:bCs/>
          <w:sz w:val="22"/>
          <w:szCs w:val="22"/>
          <w:lang w:eastAsia="en-US"/>
        </w:rPr>
        <w:t xml:space="preserve"> </w:t>
      </w:r>
      <w:r w:rsidRPr="00DC71FD">
        <w:rPr>
          <w:rFonts w:ascii="Palatino Linotype" w:eastAsia="Calibri" w:hAnsi="Palatino Linotype" w:cs="Tahoma"/>
          <w:bCs/>
          <w:sz w:val="22"/>
          <w:szCs w:val="22"/>
          <w:lang w:eastAsia="en-US"/>
        </w:rPr>
        <w:t xml:space="preserve">y lo encontrado </w:t>
      </w:r>
      <w:r>
        <w:rPr>
          <w:rFonts w:ascii="Palatino Linotype" w:eastAsia="Calibri" w:hAnsi="Palatino Linotype" w:cs="Tahoma"/>
          <w:bCs/>
          <w:sz w:val="22"/>
          <w:szCs w:val="22"/>
          <w:lang w:eastAsia="en-US"/>
        </w:rPr>
        <w:t xml:space="preserve">es que el </w:t>
      </w:r>
      <w:r w:rsidRPr="00DC71FD">
        <w:rPr>
          <w:rFonts w:ascii="Palatino Linotype" w:eastAsia="Calibri" w:hAnsi="Palatino Linotype" w:cs="Tahoma"/>
          <w:b/>
          <w:bCs/>
          <w:sz w:val="22"/>
          <w:szCs w:val="22"/>
          <w:lang w:eastAsia="en-US"/>
        </w:rPr>
        <w:t>sitio se encuentra en construcción</w:t>
      </w:r>
      <w:r>
        <w:rPr>
          <w:rFonts w:ascii="Palatino Linotype" w:eastAsia="Calibri" w:hAnsi="Palatino Linotype" w:cs="Tahoma"/>
          <w:bCs/>
          <w:sz w:val="22"/>
          <w:szCs w:val="22"/>
          <w:lang w:eastAsia="en-US"/>
        </w:rPr>
        <w:t>, como a continuación se visualiza:</w:t>
      </w:r>
    </w:p>
    <w:p w14:paraId="7EBBF3EC" w14:textId="40F9469B" w:rsidR="002024BA" w:rsidRDefault="004A020F" w:rsidP="00AD7301">
      <w:pPr>
        <w:widowControl w:val="0"/>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36168CDD" wp14:editId="33515B6D">
                <wp:simplePos x="0" y="0"/>
                <wp:positionH relativeFrom="column">
                  <wp:posOffset>61663</wp:posOffset>
                </wp:positionH>
                <wp:positionV relativeFrom="paragraph">
                  <wp:posOffset>313744</wp:posOffset>
                </wp:positionV>
                <wp:extent cx="5642042" cy="1400783"/>
                <wp:effectExtent l="0" t="0" r="34925" b="28575"/>
                <wp:wrapNone/>
                <wp:docPr id="2" name="Conector recto 2"/>
                <wp:cNvGraphicFramePr/>
                <a:graphic xmlns:a="http://schemas.openxmlformats.org/drawingml/2006/main">
                  <a:graphicData uri="http://schemas.microsoft.com/office/word/2010/wordprocessingShape">
                    <wps:wsp>
                      <wps:cNvCnPr/>
                      <wps:spPr>
                        <a:xfrm flipV="1">
                          <a:off x="0" y="0"/>
                          <a:ext cx="5642042" cy="14007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1260C61"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85pt,24.7pt" to="449.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" strokecolor="#4472c4 [3204]" strokeweight=".5pt">
                <v:stroke joinstyle="miter"/>
              </v:line>
            </w:pict>
          </mc:Fallback>
        </mc:AlternateContent>
      </w:r>
    </w:p>
    <w:p w14:paraId="73B38FC2" w14:textId="2131430C" w:rsidR="00DC71FD" w:rsidRDefault="00DC71FD" w:rsidP="00DC71FD">
      <w:pPr>
        <w:widowControl w:val="0"/>
        <w:spacing w:line="360" w:lineRule="auto"/>
        <w:ind w:right="-91"/>
        <w:jc w:val="center"/>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w:lastRenderedPageBreak/>
        <w:drawing>
          <wp:inline distT="0" distB="0" distL="0" distR="0" wp14:anchorId="386FCD24" wp14:editId="4A9715EF">
            <wp:extent cx="5734050" cy="3600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3600450"/>
                    </a:xfrm>
                    <a:prstGeom prst="rect">
                      <a:avLst/>
                    </a:prstGeom>
                    <a:noFill/>
                    <a:ln>
                      <a:noFill/>
                    </a:ln>
                  </pic:spPr>
                </pic:pic>
              </a:graphicData>
            </a:graphic>
          </wp:inline>
        </w:drawing>
      </w:r>
    </w:p>
    <w:p w14:paraId="4A9EF4BF" w14:textId="77777777" w:rsidR="00DC71FD" w:rsidRDefault="00DC71FD" w:rsidP="00AD7301">
      <w:pPr>
        <w:widowControl w:val="0"/>
        <w:spacing w:line="360" w:lineRule="auto"/>
        <w:ind w:right="-91"/>
        <w:jc w:val="both"/>
        <w:rPr>
          <w:rFonts w:ascii="Palatino Linotype" w:eastAsia="Calibri" w:hAnsi="Palatino Linotype" w:cs="Tahoma"/>
          <w:bCs/>
          <w:sz w:val="22"/>
          <w:szCs w:val="22"/>
          <w:lang w:eastAsia="en-US"/>
        </w:rPr>
      </w:pPr>
    </w:p>
    <w:p w14:paraId="532296EF" w14:textId="60916B8B" w:rsidR="00B055E9" w:rsidRDefault="00183C00" w:rsidP="00AD7301">
      <w:pPr>
        <w:widowControl w:val="0"/>
        <w:spacing w:line="360" w:lineRule="auto"/>
        <w:ind w:right="-91"/>
        <w:jc w:val="both"/>
        <w:rPr>
          <w:rFonts w:ascii="Palatino Linotype" w:eastAsia="Calibri" w:hAnsi="Palatino Linotype" w:cs="Tahoma"/>
          <w:bCs/>
          <w:sz w:val="22"/>
          <w:szCs w:val="22"/>
          <w:lang w:eastAsia="en-US"/>
        </w:rPr>
      </w:pPr>
      <w:r w:rsidRPr="00183C00">
        <w:rPr>
          <w:rFonts w:ascii="Palatino Linotype" w:eastAsia="Calibri" w:hAnsi="Palatino Linotype" w:cs="Tahoma"/>
          <w:bCs/>
          <w:sz w:val="22"/>
          <w:szCs w:val="22"/>
          <w:lang w:eastAsia="en-US"/>
        </w:rPr>
        <w:t>Asimismo</w:t>
      </w:r>
      <w:r w:rsidR="00B055E9">
        <w:rPr>
          <w:rFonts w:ascii="Palatino Linotype" w:eastAsia="Calibri" w:hAnsi="Palatino Linotype" w:cs="Tahoma"/>
          <w:bCs/>
          <w:sz w:val="22"/>
          <w:szCs w:val="22"/>
          <w:lang w:eastAsia="en-US"/>
        </w:rPr>
        <w:t>, destaca</w:t>
      </w:r>
      <w:r w:rsidRPr="00183C00">
        <w:rPr>
          <w:rFonts w:ascii="Palatino Linotype" w:eastAsia="Calibri" w:hAnsi="Palatino Linotype" w:cs="Tahoma"/>
          <w:bCs/>
          <w:sz w:val="22"/>
          <w:szCs w:val="22"/>
          <w:lang w:eastAsia="en-US"/>
        </w:rPr>
        <w:t xml:space="preserve"> que</w:t>
      </w:r>
      <w:r>
        <w:rPr>
          <w:rFonts w:ascii="Palatino Linotype" w:eastAsia="Calibri" w:hAnsi="Palatino Linotype" w:cs="Tahoma"/>
          <w:bCs/>
          <w:sz w:val="22"/>
          <w:szCs w:val="22"/>
          <w:lang w:eastAsia="en-US"/>
        </w:rPr>
        <w:t xml:space="preserve"> no existe </w:t>
      </w:r>
      <w:r w:rsidRPr="00183C00">
        <w:rPr>
          <w:rFonts w:ascii="Palatino Linotype" w:eastAsia="Calibri" w:hAnsi="Palatino Linotype" w:cs="Tahoma"/>
          <w:bCs/>
          <w:sz w:val="22"/>
          <w:szCs w:val="22"/>
          <w:lang w:eastAsia="en-US"/>
        </w:rPr>
        <w:t>pronunciamiento por parte del S</w:t>
      </w:r>
      <w:r>
        <w:rPr>
          <w:rFonts w:ascii="Palatino Linotype" w:eastAsia="Calibri" w:hAnsi="Palatino Linotype" w:cs="Tahoma"/>
          <w:bCs/>
          <w:sz w:val="22"/>
          <w:szCs w:val="22"/>
          <w:lang w:eastAsia="en-US"/>
        </w:rPr>
        <w:t xml:space="preserve">ujeto Obligado, referente a </w:t>
      </w:r>
      <w:r w:rsidR="006D735B">
        <w:rPr>
          <w:rFonts w:ascii="Palatino Linotype" w:eastAsia="Calibri" w:hAnsi="Palatino Linotype" w:cs="Tahoma"/>
          <w:bCs/>
          <w:sz w:val="22"/>
          <w:szCs w:val="22"/>
          <w:lang w:eastAsia="en-US"/>
        </w:rPr>
        <w:t xml:space="preserve">la </w:t>
      </w:r>
      <w:r>
        <w:rPr>
          <w:rFonts w:ascii="Palatino Linotype" w:eastAsia="Calibri" w:hAnsi="Palatino Linotype" w:cs="Tahoma"/>
          <w:bCs/>
          <w:sz w:val="22"/>
          <w:szCs w:val="22"/>
          <w:lang w:eastAsia="en-US"/>
        </w:rPr>
        <w:t xml:space="preserve"> </w:t>
      </w:r>
      <w:r w:rsidR="006D735B">
        <w:rPr>
          <w:rFonts w:ascii="Palatino Linotype" w:eastAsia="Calibri" w:hAnsi="Palatino Linotype" w:cs="Tahoma"/>
          <w:bCs/>
          <w:sz w:val="22"/>
          <w:szCs w:val="22"/>
          <w:lang w:eastAsia="en-US"/>
        </w:rPr>
        <w:t>celebración</w:t>
      </w:r>
      <w:r w:rsidR="00261D80">
        <w:rPr>
          <w:rFonts w:ascii="Palatino Linotype" w:eastAsia="Calibri" w:hAnsi="Palatino Linotype" w:cs="Tahoma"/>
          <w:bCs/>
          <w:sz w:val="22"/>
          <w:szCs w:val="22"/>
          <w:lang w:eastAsia="en-US"/>
        </w:rPr>
        <w:t xml:space="preserve"> de</w:t>
      </w:r>
      <w:r w:rsidR="006D735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la primera sesión de cabildo de la nueva administración 2019-2021</w:t>
      </w:r>
      <w:r w:rsidR="00B055E9">
        <w:rPr>
          <w:rFonts w:ascii="Palatino Linotype" w:eastAsia="Calibri" w:hAnsi="Palatino Linotype" w:cs="Tahoma"/>
          <w:bCs/>
          <w:sz w:val="22"/>
          <w:szCs w:val="22"/>
          <w:lang w:eastAsia="en-US"/>
        </w:rPr>
        <w:t xml:space="preserve"> y en su </w:t>
      </w:r>
      <w:r>
        <w:rPr>
          <w:rFonts w:ascii="Palatino Linotype" w:eastAsia="Calibri" w:hAnsi="Palatino Linotype" w:cs="Tahoma"/>
          <w:bCs/>
          <w:sz w:val="22"/>
          <w:szCs w:val="22"/>
          <w:lang w:eastAsia="en-US"/>
        </w:rPr>
        <w:t xml:space="preserve"> </w:t>
      </w:r>
      <w:r w:rsidR="00B03CFA">
        <w:rPr>
          <w:rFonts w:ascii="Palatino Linotype" w:eastAsia="Calibri" w:hAnsi="Palatino Linotype" w:cs="Tahoma"/>
          <w:bCs/>
          <w:sz w:val="22"/>
          <w:szCs w:val="22"/>
          <w:lang w:eastAsia="en-US"/>
        </w:rPr>
        <w:t xml:space="preserve">Informe Justificado </w:t>
      </w:r>
      <w:r w:rsidR="00B055E9">
        <w:rPr>
          <w:rFonts w:ascii="Palatino Linotype" w:eastAsia="Calibri" w:hAnsi="Palatino Linotype" w:cs="Tahoma"/>
          <w:bCs/>
          <w:sz w:val="22"/>
          <w:szCs w:val="22"/>
          <w:lang w:eastAsia="en-US"/>
        </w:rPr>
        <w:t xml:space="preserve">se limitó a </w:t>
      </w:r>
      <w:r w:rsidR="00261D80">
        <w:rPr>
          <w:rFonts w:ascii="Palatino Linotype" w:eastAsia="Calibri" w:hAnsi="Palatino Linotype" w:cs="Tahoma"/>
          <w:bCs/>
          <w:sz w:val="22"/>
          <w:szCs w:val="22"/>
          <w:lang w:eastAsia="en-US"/>
        </w:rPr>
        <w:t>indicar</w:t>
      </w:r>
      <w:r w:rsidR="00B055E9">
        <w:rPr>
          <w:rFonts w:ascii="Palatino Linotype" w:eastAsia="Calibri" w:hAnsi="Palatino Linotype" w:cs="Tahoma"/>
          <w:bCs/>
          <w:sz w:val="22"/>
          <w:szCs w:val="22"/>
          <w:lang w:eastAsia="en-US"/>
        </w:rPr>
        <w:t xml:space="preserve"> que </w:t>
      </w:r>
      <w:r w:rsidR="00B03CFA">
        <w:rPr>
          <w:rFonts w:ascii="Palatino Linotype" w:eastAsia="Calibri" w:hAnsi="Palatino Linotype" w:cs="Tahoma"/>
          <w:bCs/>
          <w:sz w:val="22"/>
          <w:szCs w:val="22"/>
          <w:lang w:eastAsia="en-US"/>
        </w:rPr>
        <w:t>al momento de</w:t>
      </w:r>
      <w:r w:rsidR="00B055E9">
        <w:rPr>
          <w:rFonts w:ascii="Palatino Linotype" w:eastAsia="Calibri" w:hAnsi="Palatino Linotype" w:cs="Tahoma"/>
          <w:bCs/>
          <w:sz w:val="22"/>
          <w:szCs w:val="22"/>
          <w:lang w:eastAsia="en-US"/>
        </w:rPr>
        <w:t xml:space="preserve"> presentación y tramitación de</w:t>
      </w:r>
      <w:r w:rsidR="00B03CFA">
        <w:rPr>
          <w:rFonts w:ascii="Palatino Linotype" w:eastAsia="Calibri" w:hAnsi="Palatino Linotype" w:cs="Tahoma"/>
          <w:bCs/>
          <w:sz w:val="22"/>
          <w:szCs w:val="22"/>
          <w:lang w:eastAsia="en-US"/>
        </w:rPr>
        <w:t xml:space="preserve"> la solicitud de información no tenían Titular de la Unidad de Transparencia</w:t>
      </w:r>
      <w:r w:rsidR="00B055E9">
        <w:rPr>
          <w:rFonts w:ascii="Palatino Linotype" w:eastAsia="Calibri" w:hAnsi="Palatino Linotype" w:cs="Tahoma"/>
          <w:bCs/>
          <w:sz w:val="22"/>
          <w:szCs w:val="22"/>
          <w:lang w:eastAsia="en-US"/>
        </w:rPr>
        <w:t>; sin embargo, tal circunstancia no es óbice ni justificación para dejar de dar atención a las solicitudes de acceso a la información, las cuales son el medio para ejercer un derec</w:t>
      </w:r>
      <w:r w:rsidR="00261D80">
        <w:rPr>
          <w:rFonts w:ascii="Palatino Linotype" w:eastAsia="Calibri" w:hAnsi="Palatino Linotype" w:cs="Tahoma"/>
          <w:bCs/>
          <w:sz w:val="22"/>
          <w:szCs w:val="22"/>
          <w:lang w:eastAsia="en-US"/>
        </w:rPr>
        <w:t>ho humano; al respecto</w:t>
      </w:r>
      <w:r w:rsidR="00B055E9">
        <w:rPr>
          <w:rFonts w:ascii="Palatino Linotype" w:eastAsia="Calibri" w:hAnsi="Palatino Linotype" w:cs="Tahoma"/>
          <w:bCs/>
          <w:sz w:val="22"/>
          <w:szCs w:val="22"/>
          <w:lang w:eastAsia="en-US"/>
        </w:rPr>
        <w:t>, la Ley de Transparencia y Acceso a la Información Pública del Estado de México y Municipios, determina en su artículo 53, fracciones II, IV y VII, que dentro de las funciones que tendrán las Unidades de Transparencia, se encuentran las siguientes:</w:t>
      </w:r>
    </w:p>
    <w:p w14:paraId="586CC8E6" w14:textId="77777777" w:rsidR="00B055E9" w:rsidRDefault="00B055E9" w:rsidP="00AD7301">
      <w:pPr>
        <w:widowControl w:val="0"/>
        <w:spacing w:line="360" w:lineRule="auto"/>
        <w:ind w:right="-91"/>
        <w:jc w:val="both"/>
        <w:rPr>
          <w:rFonts w:ascii="Palatino Linotype" w:eastAsia="Calibri" w:hAnsi="Palatino Linotype" w:cs="Tahoma"/>
          <w:bCs/>
          <w:sz w:val="22"/>
          <w:szCs w:val="22"/>
          <w:lang w:eastAsia="en-US"/>
        </w:rPr>
      </w:pPr>
    </w:p>
    <w:p w14:paraId="5A66B6B6" w14:textId="1327159F" w:rsidR="00B055E9" w:rsidRPr="001562A2" w:rsidRDefault="00B055E9" w:rsidP="001562A2">
      <w:pPr>
        <w:pStyle w:val="Prrafodelista"/>
        <w:widowControl w:val="0"/>
        <w:numPr>
          <w:ilvl w:val="0"/>
          <w:numId w:val="36"/>
        </w:numPr>
        <w:spacing w:line="360" w:lineRule="auto"/>
        <w:ind w:right="-91"/>
        <w:jc w:val="both"/>
        <w:rPr>
          <w:rFonts w:ascii="Palatino Linotype" w:eastAsia="Calibri" w:hAnsi="Palatino Linotype" w:cs="Tahoma"/>
          <w:bCs/>
          <w:szCs w:val="22"/>
          <w:lang w:eastAsia="en-US"/>
        </w:rPr>
      </w:pPr>
      <w:r w:rsidRPr="001562A2">
        <w:rPr>
          <w:rFonts w:ascii="Palatino Linotype" w:eastAsia="Calibri" w:hAnsi="Palatino Linotype" w:cs="Tahoma"/>
          <w:bCs/>
          <w:szCs w:val="22"/>
          <w:lang w:eastAsia="en-US"/>
        </w:rPr>
        <w:t>Recibir, tramitar y dar respuesta a las solicitudes de acceso a la información</w:t>
      </w:r>
      <w:r w:rsidR="00800CF4" w:rsidRPr="001562A2">
        <w:rPr>
          <w:rFonts w:ascii="Palatino Linotype" w:eastAsia="Calibri" w:hAnsi="Palatino Linotype" w:cs="Tahoma"/>
          <w:bCs/>
          <w:szCs w:val="22"/>
          <w:lang w:eastAsia="en-US"/>
        </w:rPr>
        <w:t>.</w:t>
      </w:r>
    </w:p>
    <w:p w14:paraId="3197884F" w14:textId="72C93B80" w:rsidR="00B055E9" w:rsidRPr="001562A2" w:rsidRDefault="00B055E9" w:rsidP="001562A2">
      <w:pPr>
        <w:pStyle w:val="Prrafodelista"/>
        <w:widowControl w:val="0"/>
        <w:numPr>
          <w:ilvl w:val="0"/>
          <w:numId w:val="36"/>
        </w:numPr>
        <w:spacing w:line="360" w:lineRule="auto"/>
        <w:ind w:right="-91"/>
        <w:jc w:val="both"/>
        <w:rPr>
          <w:rFonts w:ascii="Palatino Linotype" w:eastAsia="Calibri" w:hAnsi="Palatino Linotype" w:cs="Tahoma"/>
          <w:bCs/>
          <w:szCs w:val="22"/>
          <w:lang w:eastAsia="en-US"/>
        </w:rPr>
      </w:pPr>
      <w:r w:rsidRPr="001562A2">
        <w:rPr>
          <w:rFonts w:ascii="Palatino Linotype" w:eastAsia="Calibri" w:hAnsi="Palatino Linotype" w:cs="Tahoma"/>
          <w:bCs/>
          <w:szCs w:val="22"/>
          <w:lang w:eastAsia="en-US"/>
        </w:rPr>
        <w:t xml:space="preserve">Realizar, </w:t>
      </w:r>
      <w:r w:rsidRPr="001562A2">
        <w:rPr>
          <w:rFonts w:ascii="Palatino Linotype" w:eastAsia="Calibri" w:hAnsi="Palatino Linotype" w:cs="Tahoma"/>
          <w:b/>
          <w:bCs/>
          <w:szCs w:val="22"/>
          <w:u w:val="single"/>
          <w:lang w:eastAsia="en-US"/>
        </w:rPr>
        <w:t>con efectividad</w:t>
      </w:r>
      <w:r w:rsidRPr="001562A2">
        <w:rPr>
          <w:rFonts w:ascii="Palatino Linotype" w:eastAsia="Calibri" w:hAnsi="Palatino Linotype" w:cs="Tahoma"/>
          <w:bCs/>
          <w:szCs w:val="22"/>
          <w:lang w:eastAsia="en-US"/>
        </w:rPr>
        <w:t>, los trámites internos necesarios para la atención de las solicitudes de</w:t>
      </w:r>
      <w:r w:rsidR="00800CF4" w:rsidRPr="001562A2">
        <w:rPr>
          <w:rFonts w:ascii="Palatino Linotype" w:eastAsia="Calibri" w:hAnsi="Palatino Linotype" w:cs="Tahoma"/>
          <w:bCs/>
          <w:szCs w:val="22"/>
          <w:lang w:eastAsia="en-US"/>
        </w:rPr>
        <w:t xml:space="preserve"> acceso a la información.</w:t>
      </w:r>
    </w:p>
    <w:p w14:paraId="55BE1C36" w14:textId="728B5083" w:rsidR="00800CF4" w:rsidRPr="001562A2" w:rsidRDefault="00B055E9" w:rsidP="001562A2">
      <w:pPr>
        <w:pStyle w:val="Prrafodelista"/>
        <w:widowControl w:val="0"/>
        <w:numPr>
          <w:ilvl w:val="0"/>
          <w:numId w:val="36"/>
        </w:numPr>
        <w:spacing w:line="360" w:lineRule="auto"/>
        <w:ind w:right="-91"/>
        <w:jc w:val="both"/>
        <w:rPr>
          <w:rFonts w:ascii="Palatino Linotype" w:eastAsia="Calibri" w:hAnsi="Palatino Linotype" w:cs="Tahoma"/>
          <w:bCs/>
          <w:szCs w:val="22"/>
          <w:lang w:eastAsia="en-US"/>
        </w:rPr>
      </w:pPr>
      <w:r w:rsidRPr="001562A2">
        <w:rPr>
          <w:rFonts w:ascii="Palatino Linotype" w:eastAsia="Calibri" w:hAnsi="Palatino Linotype" w:cs="Tahoma"/>
          <w:bCs/>
          <w:szCs w:val="22"/>
          <w:lang w:eastAsia="en-US"/>
        </w:rPr>
        <w:lastRenderedPageBreak/>
        <w:t>Proponer al Comité de Transparencia, los procedimientos</w:t>
      </w:r>
      <w:r w:rsidR="00800CF4" w:rsidRPr="001562A2">
        <w:rPr>
          <w:rFonts w:ascii="Palatino Linotype" w:eastAsia="Calibri" w:hAnsi="Palatino Linotype" w:cs="Tahoma"/>
          <w:bCs/>
          <w:szCs w:val="22"/>
          <w:lang w:eastAsia="en-US"/>
        </w:rPr>
        <w:t xml:space="preserve"> internos que aseguren la mayor </w:t>
      </w:r>
      <w:r w:rsidRPr="001562A2">
        <w:rPr>
          <w:rFonts w:ascii="Palatino Linotype" w:eastAsia="Calibri" w:hAnsi="Palatino Linotype" w:cs="Tahoma"/>
          <w:bCs/>
          <w:szCs w:val="22"/>
          <w:lang w:eastAsia="en-US"/>
        </w:rPr>
        <w:t>eficiencia en la gestión de las solicitudes de acceso a la informac</w:t>
      </w:r>
      <w:r w:rsidR="00800CF4" w:rsidRPr="001562A2">
        <w:rPr>
          <w:rFonts w:ascii="Palatino Linotype" w:eastAsia="Calibri" w:hAnsi="Palatino Linotype" w:cs="Tahoma"/>
          <w:bCs/>
          <w:szCs w:val="22"/>
          <w:lang w:eastAsia="en-US"/>
        </w:rPr>
        <w:t xml:space="preserve">ión, conforme a la normatividad aplicable. </w:t>
      </w:r>
    </w:p>
    <w:p w14:paraId="22A462B5" w14:textId="77777777" w:rsidR="00800CF4" w:rsidRDefault="00800CF4" w:rsidP="00AD7301">
      <w:pPr>
        <w:widowControl w:val="0"/>
        <w:spacing w:line="360" w:lineRule="auto"/>
        <w:ind w:right="-91"/>
        <w:jc w:val="both"/>
        <w:rPr>
          <w:rFonts w:ascii="Palatino Linotype" w:eastAsia="Calibri" w:hAnsi="Palatino Linotype" w:cs="Tahoma"/>
          <w:bCs/>
          <w:sz w:val="22"/>
          <w:szCs w:val="22"/>
          <w:lang w:eastAsia="en-US"/>
        </w:rPr>
      </w:pPr>
    </w:p>
    <w:p w14:paraId="74CEF334" w14:textId="33C3D63B" w:rsidR="00B03CFA" w:rsidRDefault="00800CF4" w:rsidP="00AD7301">
      <w:pPr>
        <w:widowControl w:val="0"/>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advierte de lo anterior, no existe justificación en el hecho de que la Unidad de Transparencia se encuentre acéfala, para dejar de </w:t>
      </w:r>
      <w:r w:rsidR="00B03CFA">
        <w:rPr>
          <w:rFonts w:ascii="Palatino Linotype" w:eastAsia="Calibri" w:hAnsi="Palatino Linotype" w:cs="Tahoma"/>
          <w:bCs/>
          <w:sz w:val="22"/>
          <w:szCs w:val="22"/>
          <w:lang w:eastAsia="en-US"/>
        </w:rPr>
        <w:t>atend</w:t>
      </w:r>
      <w:r>
        <w:rPr>
          <w:rFonts w:ascii="Palatino Linotype" w:eastAsia="Calibri" w:hAnsi="Palatino Linotype" w:cs="Tahoma"/>
          <w:bCs/>
          <w:sz w:val="22"/>
          <w:szCs w:val="22"/>
          <w:lang w:eastAsia="en-US"/>
        </w:rPr>
        <w:t>er</w:t>
      </w:r>
      <w:r w:rsidR="00B03CFA">
        <w:rPr>
          <w:rFonts w:ascii="Palatino Linotype" w:eastAsia="Calibri" w:hAnsi="Palatino Linotype" w:cs="Tahoma"/>
          <w:bCs/>
          <w:sz w:val="22"/>
          <w:szCs w:val="22"/>
          <w:lang w:eastAsia="en-US"/>
        </w:rPr>
        <w:t xml:space="preserve"> la solicitud de </w:t>
      </w:r>
      <w:r>
        <w:rPr>
          <w:rFonts w:ascii="Palatino Linotype" w:eastAsia="Calibri" w:hAnsi="Palatino Linotype" w:cs="Tahoma"/>
          <w:bCs/>
          <w:sz w:val="22"/>
          <w:szCs w:val="22"/>
          <w:lang w:eastAsia="en-US"/>
        </w:rPr>
        <w:t xml:space="preserve">acceso a la </w:t>
      </w:r>
      <w:r w:rsidR="00B03CFA">
        <w:rPr>
          <w:rFonts w:ascii="Palatino Linotype" w:eastAsia="Calibri" w:hAnsi="Palatino Linotype" w:cs="Tahoma"/>
          <w:bCs/>
          <w:sz w:val="22"/>
          <w:szCs w:val="22"/>
          <w:lang w:eastAsia="en-US"/>
        </w:rPr>
        <w:t xml:space="preserve">información </w:t>
      </w:r>
      <w:r>
        <w:rPr>
          <w:rFonts w:ascii="Palatino Linotype" w:eastAsia="Calibri" w:hAnsi="Palatino Linotype" w:cs="Tahoma"/>
          <w:bCs/>
          <w:sz w:val="22"/>
          <w:szCs w:val="22"/>
          <w:lang w:eastAsia="en-US"/>
        </w:rPr>
        <w:t>pública que nos ocupa.</w:t>
      </w:r>
    </w:p>
    <w:p w14:paraId="69EE4064" w14:textId="77777777" w:rsidR="00800CF4" w:rsidRDefault="00800CF4" w:rsidP="00AD7301">
      <w:pPr>
        <w:widowControl w:val="0"/>
        <w:spacing w:line="360" w:lineRule="auto"/>
        <w:ind w:right="-91"/>
        <w:jc w:val="both"/>
        <w:rPr>
          <w:rFonts w:ascii="Palatino Linotype" w:eastAsia="Calibri" w:hAnsi="Palatino Linotype" w:cs="Tahoma"/>
          <w:bCs/>
          <w:sz w:val="22"/>
          <w:szCs w:val="22"/>
          <w:lang w:eastAsia="en-US"/>
        </w:rPr>
      </w:pPr>
    </w:p>
    <w:p w14:paraId="47FDC55B" w14:textId="71093C2C" w:rsidR="002359E8" w:rsidRDefault="001F604B" w:rsidP="002359E8">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De tal suerte que la entrega d</w:t>
      </w:r>
      <w:r w:rsidR="002359E8">
        <w:rPr>
          <w:rFonts w:ascii="Palatino Linotype" w:eastAsia="Calibri" w:hAnsi="Palatino Linotype" w:cs="Tahoma"/>
          <w:bCs/>
          <w:sz w:val="22"/>
          <w:szCs w:val="22"/>
          <w:lang w:val="es-ES" w:eastAsia="en-US"/>
        </w:rPr>
        <w:t xml:space="preserve">el </w:t>
      </w:r>
      <w:r>
        <w:rPr>
          <w:rFonts w:ascii="Palatino Linotype" w:eastAsia="Calibri" w:hAnsi="Palatino Linotype" w:cs="Tahoma"/>
          <w:bCs/>
          <w:sz w:val="22"/>
          <w:szCs w:val="22"/>
          <w:lang w:val="es-ES" w:eastAsia="en-US"/>
        </w:rPr>
        <w:t xml:space="preserve">nombramiento </w:t>
      </w:r>
      <w:r w:rsidR="002359E8">
        <w:rPr>
          <w:rFonts w:ascii="Palatino Linotype" w:eastAsia="Calibri" w:hAnsi="Palatino Linotype" w:cs="Tahoma"/>
          <w:bCs/>
          <w:sz w:val="22"/>
          <w:szCs w:val="22"/>
          <w:lang w:val="es-ES" w:eastAsia="en-US"/>
        </w:rPr>
        <w:t>del Titular de la Unidad de Transparencia,</w:t>
      </w:r>
      <w:r w:rsidR="002359E8" w:rsidRPr="002359E8">
        <w:rPr>
          <w:rFonts w:ascii="Palatino Linotype" w:eastAsia="Calibri" w:hAnsi="Palatino Linotype" w:cs="Tahoma"/>
          <w:bCs/>
          <w:sz w:val="22"/>
          <w:szCs w:val="22"/>
          <w:lang w:val="es-ES" w:eastAsia="en-US"/>
        </w:rPr>
        <w:t xml:space="preserve"> no colma la solicitud de acceso a la información de</w:t>
      </w:r>
      <w:r w:rsidR="002359E8">
        <w:rPr>
          <w:rFonts w:ascii="Palatino Linotype" w:eastAsia="Calibri" w:hAnsi="Palatino Linotype" w:cs="Tahoma"/>
          <w:bCs/>
          <w:sz w:val="22"/>
          <w:szCs w:val="22"/>
          <w:lang w:val="es-ES" w:eastAsia="en-US"/>
        </w:rPr>
        <w:t xml:space="preserve"> </w:t>
      </w:r>
      <w:r w:rsidR="002359E8" w:rsidRPr="002359E8">
        <w:rPr>
          <w:rFonts w:ascii="Palatino Linotype" w:eastAsia="Calibri" w:hAnsi="Palatino Linotype" w:cs="Tahoma"/>
          <w:bCs/>
          <w:sz w:val="22"/>
          <w:szCs w:val="22"/>
          <w:lang w:val="es-ES" w:eastAsia="en-US"/>
        </w:rPr>
        <w:t>l</w:t>
      </w:r>
      <w:r w:rsidR="002359E8">
        <w:rPr>
          <w:rFonts w:ascii="Palatino Linotype" w:eastAsia="Calibri" w:hAnsi="Palatino Linotype" w:cs="Tahoma"/>
          <w:bCs/>
          <w:sz w:val="22"/>
          <w:szCs w:val="22"/>
          <w:lang w:val="es-ES" w:eastAsia="en-US"/>
        </w:rPr>
        <w:t>a</w:t>
      </w:r>
      <w:r w:rsidR="002359E8" w:rsidRPr="002359E8">
        <w:rPr>
          <w:rFonts w:ascii="Palatino Linotype" w:eastAsia="Calibri" w:hAnsi="Palatino Linotype" w:cs="Tahoma"/>
          <w:bCs/>
          <w:sz w:val="22"/>
          <w:szCs w:val="22"/>
          <w:lang w:val="es-ES" w:eastAsia="en-US"/>
        </w:rPr>
        <w:t xml:space="preserve"> Recurrente, </w:t>
      </w:r>
      <w:r>
        <w:rPr>
          <w:rFonts w:ascii="Palatino Linotype" w:eastAsia="Calibri" w:hAnsi="Palatino Linotype" w:cs="Tahoma"/>
          <w:bCs/>
          <w:sz w:val="22"/>
          <w:szCs w:val="22"/>
          <w:lang w:val="es-ES" w:eastAsia="en-US"/>
        </w:rPr>
        <w:t>en virtud de que</w:t>
      </w:r>
      <w:r w:rsidR="002359E8">
        <w:rPr>
          <w:rFonts w:ascii="Palatino Linotype" w:eastAsia="Calibri" w:hAnsi="Palatino Linotype" w:cs="Tahoma"/>
          <w:bCs/>
          <w:sz w:val="22"/>
          <w:szCs w:val="22"/>
          <w:lang w:val="es-ES" w:eastAsia="en-US"/>
        </w:rPr>
        <w:t xml:space="preserve"> el </w:t>
      </w:r>
      <w:r w:rsidR="002359E8" w:rsidRPr="002359E8">
        <w:rPr>
          <w:rFonts w:ascii="Palatino Linotype" w:eastAsia="Calibri" w:hAnsi="Palatino Linotype" w:cs="Tahoma"/>
          <w:bCs/>
          <w:sz w:val="22"/>
          <w:szCs w:val="22"/>
          <w:lang w:val="es-ES" w:eastAsia="en-US"/>
        </w:rPr>
        <w:t xml:space="preserve">Ayuntamiento de Tecámac </w:t>
      </w:r>
      <w:r w:rsidR="002359E8">
        <w:rPr>
          <w:rFonts w:ascii="Palatino Linotype" w:eastAsia="Calibri" w:hAnsi="Palatino Linotype" w:cs="Tahoma"/>
          <w:bCs/>
          <w:sz w:val="22"/>
          <w:szCs w:val="22"/>
          <w:lang w:val="es-ES" w:eastAsia="en-US"/>
        </w:rPr>
        <w:t xml:space="preserve">tiene la responsabilidad de cumplir con las Obligaciones establecidas por la Ley de </w:t>
      </w:r>
      <w:r>
        <w:rPr>
          <w:rFonts w:ascii="Palatino Linotype" w:eastAsia="Calibri" w:hAnsi="Palatino Linotype" w:cs="Tahoma"/>
          <w:bCs/>
          <w:sz w:val="22"/>
          <w:szCs w:val="22"/>
          <w:lang w:val="es-ES" w:eastAsia="en-US"/>
        </w:rPr>
        <w:t>Transparencia y Acceso a la Información Pública del Estado de México y Municipios</w:t>
      </w:r>
      <w:r w:rsidR="002359E8">
        <w:rPr>
          <w:rFonts w:ascii="Palatino Linotype" w:eastAsia="Calibri" w:hAnsi="Palatino Linotype" w:cs="Tahoma"/>
          <w:bCs/>
          <w:sz w:val="22"/>
          <w:szCs w:val="22"/>
          <w:lang w:val="es-ES" w:eastAsia="en-US"/>
        </w:rPr>
        <w:t>.</w:t>
      </w:r>
    </w:p>
    <w:p w14:paraId="1D212C4D" w14:textId="77777777" w:rsidR="0037477D" w:rsidRDefault="0037477D" w:rsidP="0037477D">
      <w:pPr>
        <w:spacing w:line="360" w:lineRule="auto"/>
        <w:jc w:val="both"/>
        <w:rPr>
          <w:rFonts w:ascii="Palatino Linotype" w:eastAsia="Calibri" w:hAnsi="Palatino Linotype" w:cs="Tahoma"/>
          <w:bCs/>
          <w:sz w:val="22"/>
          <w:szCs w:val="22"/>
          <w:lang w:val="es-ES" w:eastAsia="en-US"/>
        </w:rPr>
      </w:pPr>
    </w:p>
    <w:p w14:paraId="6C2FE9A7" w14:textId="7016C373" w:rsidR="0078396C" w:rsidRDefault="0037477D" w:rsidP="001562A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 xml:space="preserve">Finalmente, se advierte que la Unidad de Transparencia </w:t>
      </w:r>
      <w:r w:rsidR="00103BE5">
        <w:rPr>
          <w:rFonts w:ascii="Palatino Linotype" w:eastAsia="Calibri" w:hAnsi="Palatino Linotype" w:cs="Tahoma"/>
          <w:bCs/>
          <w:sz w:val="22"/>
          <w:szCs w:val="22"/>
          <w:lang w:val="es-ES" w:eastAsia="en-US"/>
        </w:rPr>
        <w:t>turnó</w:t>
      </w:r>
      <w:r>
        <w:rPr>
          <w:rFonts w:ascii="Palatino Linotype" w:eastAsia="Calibri" w:hAnsi="Palatino Linotype" w:cs="Tahoma"/>
          <w:bCs/>
          <w:sz w:val="22"/>
          <w:szCs w:val="22"/>
          <w:lang w:val="es-ES" w:eastAsia="en-US"/>
        </w:rPr>
        <w:t xml:space="preserve"> la solicitud </w:t>
      </w:r>
      <w:r w:rsidR="00103BE5">
        <w:rPr>
          <w:rFonts w:ascii="Palatino Linotype" w:eastAsia="Calibri" w:hAnsi="Palatino Linotype" w:cs="Tahoma"/>
          <w:bCs/>
          <w:sz w:val="22"/>
          <w:szCs w:val="22"/>
          <w:lang w:val="es-ES" w:eastAsia="en-US"/>
        </w:rPr>
        <w:t xml:space="preserve">de acceso a la información para su atención, sin </w:t>
      </w:r>
      <w:r w:rsidR="00261D80">
        <w:rPr>
          <w:rFonts w:ascii="Palatino Linotype" w:eastAsia="Calibri" w:hAnsi="Palatino Linotype" w:cs="Tahoma"/>
          <w:bCs/>
          <w:sz w:val="22"/>
          <w:szCs w:val="22"/>
          <w:lang w:val="es-ES" w:eastAsia="en-US"/>
        </w:rPr>
        <w:t xml:space="preserve">que </w:t>
      </w:r>
      <w:r w:rsidR="00103BE5">
        <w:rPr>
          <w:rFonts w:ascii="Palatino Linotype" w:eastAsia="Calibri" w:hAnsi="Palatino Linotype" w:cs="Tahoma"/>
          <w:bCs/>
          <w:sz w:val="22"/>
          <w:szCs w:val="22"/>
          <w:lang w:val="es-ES" w:eastAsia="en-US"/>
        </w:rPr>
        <w:t xml:space="preserve">la misma obtuviera respuesta. </w:t>
      </w:r>
      <w:r w:rsidR="00261D80">
        <w:rPr>
          <w:rFonts w:ascii="Palatino Linotype" w:eastAsia="Calibri" w:hAnsi="Palatino Linotype" w:cs="Tahoma"/>
          <w:bCs/>
          <w:sz w:val="22"/>
          <w:szCs w:val="22"/>
          <w:lang w:val="es-ES" w:eastAsia="en-US"/>
        </w:rPr>
        <w:t xml:space="preserve">No obstante la falta de atención, </w:t>
      </w:r>
      <w:r w:rsidR="00AD7301" w:rsidRPr="00F67BDF">
        <w:rPr>
          <w:rFonts w:ascii="Palatino Linotype" w:eastAsia="Calibri" w:hAnsi="Palatino Linotype" w:cs="Tahoma"/>
          <w:bCs/>
          <w:sz w:val="22"/>
          <w:szCs w:val="22"/>
          <w:lang w:eastAsia="en-US"/>
        </w:rPr>
        <w:t xml:space="preserve">se advierte que el </w:t>
      </w:r>
      <w:r w:rsidR="00956793">
        <w:rPr>
          <w:rFonts w:ascii="Palatino Linotype" w:eastAsia="Calibri" w:hAnsi="Palatino Linotype" w:cs="Tahoma"/>
          <w:bCs/>
          <w:sz w:val="22"/>
          <w:szCs w:val="22"/>
          <w:lang w:eastAsia="en-US"/>
        </w:rPr>
        <w:t>Sujeto Obligado</w:t>
      </w:r>
      <w:r w:rsidR="00AD7301" w:rsidRPr="00F67BDF">
        <w:rPr>
          <w:rFonts w:ascii="Palatino Linotype" w:eastAsia="Calibri" w:hAnsi="Palatino Linotype" w:cs="Tahoma"/>
          <w:bCs/>
          <w:sz w:val="22"/>
          <w:szCs w:val="22"/>
          <w:lang w:eastAsia="en-US"/>
        </w:rPr>
        <w:t xml:space="preserve"> cuenta </w:t>
      </w:r>
      <w:r w:rsidR="00AD7301">
        <w:rPr>
          <w:rFonts w:ascii="Palatino Linotype" w:eastAsia="Calibri" w:hAnsi="Palatino Linotype" w:cs="Tahoma"/>
          <w:bCs/>
          <w:sz w:val="22"/>
          <w:szCs w:val="22"/>
          <w:lang w:eastAsia="en-US"/>
        </w:rPr>
        <w:t>con área</w:t>
      </w:r>
      <w:r w:rsidR="00660044">
        <w:rPr>
          <w:rFonts w:ascii="Palatino Linotype" w:eastAsia="Calibri" w:hAnsi="Palatino Linotype" w:cs="Tahoma"/>
          <w:bCs/>
          <w:sz w:val="22"/>
          <w:szCs w:val="22"/>
          <w:lang w:eastAsia="en-US"/>
        </w:rPr>
        <w:t>s</w:t>
      </w:r>
      <w:r w:rsidR="00AD7301">
        <w:rPr>
          <w:rFonts w:ascii="Palatino Linotype" w:eastAsia="Calibri" w:hAnsi="Palatino Linotype" w:cs="Tahoma"/>
          <w:bCs/>
          <w:sz w:val="22"/>
          <w:szCs w:val="22"/>
          <w:lang w:eastAsia="en-US"/>
        </w:rPr>
        <w:t xml:space="preserve"> </w:t>
      </w:r>
      <w:r w:rsidR="00660044">
        <w:rPr>
          <w:rFonts w:ascii="Palatino Linotype" w:eastAsia="Calibri" w:hAnsi="Palatino Linotype" w:cs="Tahoma"/>
          <w:bCs/>
          <w:sz w:val="22"/>
          <w:szCs w:val="22"/>
          <w:lang w:eastAsia="en-US"/>
        </w:rPr>
        <w:t xml:space="preserve">competentes </w:t>
      </w:r>
      <w:r w:rsidR="00AD7301">
        <w:rPr>
          <w:rFonts w:ascii="Palatino Linotype" w:eastAsia="Calibri" w:hAnsi="Palatino Linotype" w:cs="Tahoma"/>
          <w:bCs/>
          <w:sz w:val="22"/>
          <w:szCs w:val="22"/>
          <w:lang w:eastAsia="en-US"/>
        </w:rPr>
        <w:t xml:space="preserve">para </w:t>
      </w:r>
      <w:r w:rsidR="00AD7301" w:rsidRPr="00F67BDF">
        <w:rPr>
          <w:rFonts w:ascii="Palatino Linotype" w:eastAsia="Calibri" w:hAnsi="Palatino Linotype" w:cs="Tahoma"/>
          <w:bCs/>
          <w:sz w:val="22"/>
          <w:szCs w:val="22"/>
          <w:lang w:eastAsia="en-US"/>
        </w:rPr>
        <w:t xml:space="preserve">conocer de la solicitud de información, </w:t>
      </w:r>
      <w:r w:rsidR="003E0C4F">
        <w:rPr>
          <w:rFonts w:ascii="Palatino Linotype" w:eastAsia="Calibri" w:hAnsi="Palatino Linotype" w:cs="Tahoma"/>
          <w:bCs/>
          <w:sz w:val="22"/>
          <w:szCs w:val="22"/>
          <w:lang w:eastAsia="en-US"/>
        </w:rPr>
        <w:t>co</w:t>
      </w:r>
      <w:r w:rsidR="00261D80">
        <w:rPr>
          <w:rFonts w:ascii="Palatino Linotype" w:eastAsia="Calibri" w:hAnsi="Palatino Linotype" w:cs="Tahoma"/>
          <w:bCs/>
          <w:sz w:val="22"/>
          <w:szCs w:val="22"/>
          <w:lang w:eastAsia="en-US"/>
        </w:rPr>
        <w:t>mo</w:t>
      </w:r>
      <w:r w:rsidR="003E0C4F">
        <w:rPr>
          <w:rFonts w:ascii="Palatino Linotype" w:eastAsia="Calibri" w:hAnsi="Palatino Linotype" w:cs="Tahoma"/>
          <w:bCs/>
          <w:sz w:val="22"/>
          <w:szCs w:val="22"/>
          <w:lang w:eastAsia="en-US"/>
        </w:rPr>
        <w:t xml:space="preserve"> </w:t>
      </w:r>
      <w:r w:rsidR="00AD7301" w:rsidRPr="00F55644">
        <w:rPr>
          <w:rFonts w:ascii="Palatino Linotype" w:eastAsia="Calibri" w:hAnsi="Palatino Linotype" w:cs="Tahoma"/>
          <w:b/>
          <w:bCs/>
          <w:sz w:val="22"/>
          <w:szCs w:val="22"/>
          <w:lang w:eastAsia="en-US"/>
        </w:rPr>
        <w:t xml:space="preserve">la </w:t>
      </w:r>
      <w:r w:rsidR="002024BA">
        <w:rPr>
          <w:rFonts w:ascii="Palatino Linotype" w:eastAsia="Calibri" w:hAnsi="Palatino Linotype" w:cs="Tahoma"/>
          <w:b/>
          <w:bCs/>
          <w:sz w:val="22"/>
          <w:szCs w:val="22"/>
          <w:lang w:eastAsia="en-US"/>
        </w:rPr>
        <w:t>Secretaría del Ayuntamiento</w:t>
      </w:r>
      <w:r w:rsidR="00EC762B">
        <w:rPr>
          <w:rFonts w:ascii="Palatino Linotype" w:eastAsia="Calibri" w:hAnsi="Palatino Linotype" w:cs="Tahoma"/>
          <w:bCs/>
          <w:sz w:val="22"/>
          <w:szCs w:val="22"/>
          <w:lang w:eastAsia="en-US"/>
        </w:rPr>
        <w:t>.</w:t>
      </w:r>
      <w:r w:rsidR="0070683A">
        <w:rPr>
          <w:rFonts w:ascii="Palatino Linotype" w:eastAsia="Calibri" w:hAnsi="Palatino Linotype" w:cs="Tahoma"/>
          <w:bCs/>
          <w:sz w:val="22"/>
          <w:szCs w:val="22"/>
          <w:lang w:eastAsia="en-US"/>
        </w:rPr>
        <w:t xml:space="preserve"> </w:t>
      </w:r>
    </w:p>
    <w:p w14:paraId="3AD39DFF" w14:textId="77777777" w:rsidR="0037477D" w:rsidRDefault="0037477D" w:rsidP="0037477D">
      <w:pPr>
        <w:widowControl w:val="0"/>
        <w:spacing w:line="360" w:lineRule="auto"/>
        <w:ind w:right="-91"/>
        <w:jc w:val="both"/>
        <w:rPr>
          <w:rFonts w:ascii="Palatino Linotype" w:eastAsia="Calibri" w:hAnsi="Palatino Linotype" w:cs="Tahoma"/>
          <w:bCs/>
          <w:sz w:val="22"/>
          <w:szCs w:val="22"/>
          <w:lang w:eastAsia="en-US"/>
        </w:rPr>
      </w:pPr>
    </w:p>
    <w:p w14:paraId="08E48617" w14:textId="77777777" w:rsidR="000C7A14" w:rsidRDefault="00261D80" w:rsidP="00D368B8">
      <w:pPr>
        <w:widowControl w:val="0"/>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debe tenerse </w:t>
      </w:r>
      <w:r w:rsidR="00E27CF5">
        <w:rPr>
          <w:rFonts w:ascii="Palatino Linotype" w:eastAsia="Calibri" w:hAnsi="Palatino Linotype" w:cs="Tahoma"/>
          <w:bCs/>
          <w:sz w:val="22"/>
          <w:szCs w:val="22"/>
          <w:lang w:eastAsia="en-US"/>
        </w:rPr>
        <w:t>en cuenta</w:t>
      </w:r>
      <w:r>
        <w:rPr>
          <w:rFonts w:ascii="Palatino Linotype" w:eastAsia="Calibri" w:hAnsi="Palatino Linotype" w:cs="Tahoma"/>
          <w:bCs/>
          <w:sz w:val="22"/>
          <w:szCs w:val="22"/>
          <w:lang w:eastAsia="en-US"/>
        </w:rPr>
        <w:t xml:space="preserve"> que la solicitud se presentó en día siete de enero de dos mil diecinueve; esto es, a tan sólo unos días de haberse integrado el nuevo Cabildo</w:t>
      </w:r>
      <w:r w:rsidR="00E27CF5">
        <w:rPr>
          <w:rFonts w:ascii="Palatino Linotype" w:eastAsia="Calibri" w:hAnsi="Palatino Linotype" w:cs="Tahoma"/>
          <w:bCs/>
          <w:sz w:val="22"/>
          <w:szCs w:val="22"/>
          <w:lang w:eastAsia="en-US"/>
        </w:rPr>
        <w:t xml:space="preserve">; sin embargo, de conformidad con </w:t>
      </w:r>
      <w:r w:rsidR="000C7A14">
        <w:rPr>
          <w:rFonts w:ascii="Palatino Linotype" w:eastAsia="Calibri" w:hAnsi="Palatino Linotype" w:cs="Tahoma"/>
          <w:bCs/>
          <w:sz w:val="22"/>
          <w:szCs w:val="22"/>
          <w:lang w:eastAsia="en-US"/>
        </w:rPr>
        <w:t xml:space="preserve">los artículos 17 y 18 de la Ley Orgánica Municipal del Estado de México, </w:t>
      </w:r>
      <w:r w:rsidR="000C7A14" w:rsidRPr="001562A2">
        <w:rPr>
          <w:rFonts w:ascii="Palatino Linotype" w:eastAsia="Calibri" w:hAnsi="Palatino Linotype" w:cs="Tahoma"/>
          <w:b/>
          <w:bCs/>
          <w:sz w:val="22"/>
          <w:szCs w:val="22"/>
          <w:lang w:eastAsia="en-US"/>
        </w:rPr>
        <w:t>d</w:t>
      </w:r>
      <w:r w:rsidRPr="001562A2">
        <w:rPr>
          <w:rFonts w:ascii="Palatino Linotype" w:eastAsia="Calibri" w:hAnsi="Palatino Linotype" w:cs="Tahoma"/>
          <w:b/>
          <w:bCs/>
          <w:sz w:val="22"/>
          <w:szCs w:val="22"/>
          <w:lang w:eastAsia="en-US"/>
        </w:rPr>
        <w:t>entro de los primeros cinco días hábil</w:t>
      </w:r>
      <w:r w:rsidR="00D368B8" w:rsidRPr="001562A2">
        <w:rPr>
          <w:rFonts w:ascii="Palatino Linotype" w:eastAsia="Calibri" w:hAnsi="Palatino Linotype" w:cs="Tahoma"/>
          <w:b/>
          <w:bCs/>
          <w:sz w:val="22"/>
          <w:szCs w:val="22"/>
          <w:lang w:eastAsia="en-US"/>
        </w:rPr>
        <w:t xml:space="preserve">es del mes de diciembre de cada </w:t>
      </w:r>
      <w:r w:rsidRPr="001562A2">
        <w:rPr>
          <w:rFonts w:ascii="Palatino Linotype" w:eastAsia="Calibri" w:hAnsi="Palatino Linotype" w:cs="Tahoma"/>
          <w:b/>
          <w:bCs/>
          <w:sz w:val="22"/>
          <w:szCs w:val="22"/>
          <w:lang w:eastAsia="en-US"/>
        </w:rPr>
        <w:t>año</w:t>
      </w:r>
      <w:r w:rsidRPr="00261D80">
        <w:rPr>
          <w:rFonts w:ascii="Palatino Linotype" w:eastAsia="Calibri" w:hAnsi="Palatino Linotype" w:cs="Tahoma"/>
          <w:bCs/>
          <w:sz w:val="22"/>
          <w:szCs w:val="22"/>
          <w:lang w:eastAsia="en-US"/>
        </w:rPr>
        <w:t>, el ayuntamiento se constituirá solemnemente en cabildo, a efecto de que el</w:t>
      </w:r>
      <w:r w:rsidR="00D368B8">
        <w:rPr>
          <w:rFonts w:ascii="Palatino Linotype" w:eastAsia="Calibri" w:hAnsi="Palatino Linotype" w:cs="Tahoma"/>
          <w:bCs/>
          <w:sz w:val="22"/>
          <w:szCs w:val="22"/>
          <w:lang w:eastAsia="en-US"/>
        </w:rPr>
        <w:t xml:space="preserve"> </w:t>
      </w:r>
      <w:r w:rsidRPr="00261D80">
        <w:rPr>
          <w:rFonts w:ascii="Palatino Linotype" w:eastAsia="Calibri" w:hAnsi="Palatino Linotype" w:cs="Tahoma"/>
          <w:bCs/>
          <w:sz w:val="22"/>
          <w:szCs w:val="22"/>
          <w:lang w:eastAsia="en-US"/>
        </w:rPr>
        <w:t>presidente municipal rinda un informe por escrito</w:t>
      </w:r>
      <w:r w:rsidR="000C7A14">
        <w:rPr>
          <w:rFonts w:ascii="Palatino Linotype" w:eastAsia="Calibri" w:hAnsi="Palatino Linotype" w:cs="Tahoma"/>
          <w:bCs/>
          <w:sz w:val="22"/>
          <w:szCs w:val="22"/>
          <w:lang w:eastAsia="en-US"/>
        </w:rPr>
        <w:t>; en los años de cambio de administración, u</w:t>
      </w:r>
      <w:r w:rsidR="00D368B8" w:rsidRPr="00D368B8">
        <w:rPr>
          <w:rFonts w:ascii="Palatino Linotype" w:eastAsia="Calibri" w:hAnsi="Palatino Linotype" w:cs="Tahoma"/>
          <w:bCs/>
          <w:sz w:val="22"/>
          <w:szCs w:val="22"/>
          <w:lang w:eastAsia="en-US"/>
        </w:rPr>
        <w:t xml:space="preserve">na vez rendidos los informes de los ayuntamientos en funciones, </w:t>
      </w:r>
      <w:r w:rsidR="00D368B8" w:rsidRPr="001562A2">
        <w:rPr>
          <w:rFonts w:ascii="Palatino Linotype" w:eastAsia="Calibri" w:hAnsi="Palatino Linotype" w:cs="Tahoma"/>
          <w:b/>
          <w:bCs/>
          <w:sz w:val="22"/>
          <w:szCs w:val="22"/>
          <w:lang w:eastAsia="en-US"/>
        </w:rPr>
        <w:t xml:space="preserve">previa convocatoria a sesión solemne, deberán presentarse los ciudadanos que en términos de ley resultaron electos para rendir protesta y </w:t>
      </w:r>
      <w:r w:rsidR="00D368B8" w:rsidRPr="001562A2">
        <w:rPr>
          <w:rFonts w:ascii="Palatino Linotype" w:eastAsia="Calibri" w:hAnsi="Palatino Linotype" w:cs="Tahoma"/>
          <w:b/>
          <w:bCs/>
          <w:sz w:val="22"/>
          <w:szCs w:val="22"/>
          <w:lang w:eastAsia="en-US"/>
        </w:rPr>
        <w:lastRenderedPageBreak/>
        <w:t>ocupar los cargos de presidente municipal, síndico o síndicos y regidores, sin que dicho plazo exceda el mes de diciembre del último año de la gestión del ayuntamiento saliente</w:t>
      </w:r>
      <w:r w:rsidR="00D368B8" w:rsidRPr="00D368B8">
        <w:rPr>
          <w:rFonts w:ascii="Palatino Linotype" w:eastAsia="Calibri" w:hAnsi="Palatino Linotype" w:cs="Tahoma"/>
          <w:bCs/>
          <w:sz w:val="22"/>
          <w:szCs w:val="22"/>
          <w:lang w:eastAsia="en-US"/>
        </w:rPr>
        <w:t>.</w:t>
      </w:r>
      <w:r w:rsidR="00D368B8" w:rsidRPr="00D368B8">
        <w:rPr>
          <w:rFonts w:ascii="Palatino Linotype" w:eastAsia="Calibri" w:hAnsi="Palatino Linotype" w:cs="Tahoma"/>
          <w:bCs/>
          <w:sz w:val="22"/>
          <w:szCs w:val="22"/>
          <w:lang w:eastAsia="en-US"/>
        </w:rPr>
        <w:cr/>
      </w:r>
    </w:p>
    <w:p w14:paraId="5005200F" w14:textId="0618CD3C" w:rsidR="000C7A14" w:rsidRDefault="000C7A14" w:rsidP="00D368B8">
      <w:pPr>
        <w:widowControl w:val="0"/>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suerte, se advierte que desde el primer día hábil del mes de enero de dos mil diecinueve y durante los quince días hábiles que el sujeto Obligado tuvo para dar contestación a la solicitud, el nuevo Cabildo pudo haber sesionado, sobre todo cuando está obligado en términos de ley a realizar una sesión cada semana.</w:t>
      </w:r>
    </w:p>
    <w:p w14:paraId="045BC79A" w14:textId="77777777" w:rsidR="000C7A14" w:rsidRDefault="000C7A14" w:rsidP="00D368B8">
      <w:pPr>
        <w:widowControl w:val="0"/>
        <w:spacing w:line="360" w:lineRule="auto"/>
        <w:ind w:right="-91"/>
        <w:jc w:val="both"/>
        <w:rPr>
          <w:rFonts w:ascii="Palatino Linotype" w:eastAsia="Calibri" w:hAnsi="Palatino Linotype" w:cs="Tahoma"/>
          <w:bCs/>
          <w:sz w:val="22"/>
          <w:szCs w:val="22"/>
          <w:lang w:eastAsia="en-US"/>
        </w:rPr>
      </w:pPr>
    </w:p>
    <w:p w14:paraId="7622BEAA" w14:textId="5ECCD3B2" w:rsidR="00C174BC" w:rsidRDefault="00C174BC" w:rsidP="0078396C">
      <w:pPr>
        <w:tabs>
          <w:tab w:val="left" w:pos="4962"/>
        </w:tabs>
        <w:spacing w:line="360" w:lineRule="auto"/>
        <w:jc w:val="both"/>
        <w:rPr>
          <w:rFonts w:ascii="Palatino Linotype" w:hAnsi="Palatino Linotype" w:cs="Tahoma"/>
          <w:b/>
          <w:sz w:val="22"/>
          <w:szCs w:val="22"/>
          <w:u w:val="single"/>
          <w:lang w:val="es-ES"/>
        </w:rPr>
      </w:pPr>
      <w:r w:rsidRPr="00A50EAF">
        <w:rPr>
          <w:rFonts w:ascii="Palatino Linotype" w:hAnsi="Palatino Linotype" w:cs="Tahoma"/>
          <w:sz w:val="22"/>
          <w:szCs w:val="22"/>
          <w:lang w:val="es-ES"/>
        </w:rPr>
        <w:t xml:space="preserve">En ese sentido, el Sujeto Obligado debe proporcionar </w:t>
      </w:r>
      <w:r w:rsidR="0078396C">
        <w:rPr>
          <w:rFonts w:ascii="Palatino Linotype" w:hAnsi="Palatino Linotype" w:cs="Tahoma"/>
          <w:sz w:val="22"/>
          <w:szCs w:val="22"/>
          <w:lang w:val="es-ES"/>
        </w:rPr>
        <w:t xml:space="preserve">el Acta de Cabildo </w:t>
      </w:r>
      <w:r w:rsidR="0078396C" w:rsidRPr="0078396C">
        <w:rPr>
          <w:rFonts w:ascii="Palatino Linotype" w:hAnsi="Palatino Linotype" w:cs="Tahoma"/>
          <w:sz w:val="22"/>
          <w:szCs w:val="22"/>
          <w:lang w:val="es-ES"/>
        </w:rPr>
        <w:t>referente a la nueva administración 2019-202</w:t>
      </w:r>
      <w:r w:rsidR="003F32EC">
        <w:rPr>
          <w:rFonts w:ascii="Palatino Linotype" w:hAnsi="Palatino Linotype" w:cs="Tahoma"/>
          <w:sz w:val="22"/>
          <w:szCs w:val="22"/>
          <w:lang w:val="es-ES"/>
        </w:rPr>
        <w:t>1 del Ayuntamiento de Tecámac</w:t>
      </w:r>
      <w:r w:rsidR="00261D80">
        <w:rPr>
          <w:rFonts w:ascii="Palatino Linotype" w:hAnsi="Palatino Linotype" w:cs="Tahoma"/>
          <w:sz w:val="22"/>
          <w:szCs w:val="22"/>
          <w:lang w:val="es-ES"/>
        </w:rPr>
        <w:t xml:space="preserve">, toda vez que, como ya se precisó, de conformidad con el artículo 28 de la </w:t>
      </w:r>
      <w:r w:rsidR="00261D80" w:rsidRPr="004D7126">
        <w:rPr>
          <w:rFonts w:ascii="Palatino Linotype" w:eastAsia="Calibri" w:hAnsi="Palatino Linotype" w:cs="Tahoma"/>
          <w:bCs/>
          <w:sz w:val="22"/>
          <w:szCs w:val="22"/>
          <w:lang w:eastAsia="en-US"/>
        </w:rPr>
        <w:t>Ley Orgánica</w:t>
      </w:r>
      <w:r w:rsidR="00261D80">
        <w:rPr>
          <w:rFonts w:ascii="Palatino Linotype" w:eastAsia="Calibri" w:hAnsi="Palatino Linotype" w:cs="Tahoma"/>
          <w:bCs/>
          <w:sz w:val="22"/>
          <w:szCs w:val="22"/>
          <w:lang w:eastAsia="en-US"/>
        </w:rPr>
        <w:t xml:space="preserve"> Municipal del Estado de México </w:t>
      </w:r>
      <w:r w:rsidR="00261D80" w:rsidRPr="001562A2">
        <w:rPr>
          <w:rFonts w:ascii="Palatino Linotype" w:eastAsia="Calibri" w:hAnsi="Palatino Linotype" w:cs="Tahoma"/>
          <w:b/>
          <w:bCs/>
          <w:sz w:val="22"/>
          <w:szCs w:val="22"/>
          <w:u w:val="single"/>
          <w:lang w:eastAsia="en-US"/>
        </w:rPr>
        <w:t xml:space="preserve">el Ayuntamiento debe </w:t>
      </w:r>
      <w:r w:rsidR="00261D80" w:rsidRPr="00261D80">
        <w:rPr>
          <w:rFonts w:ascii="Palatino Linotype" w:eastAsia="Calibri" w:hAnsi="Palatino Linotype" w:cs="Tahoma"/>
          <w:b/>
          <w:bCs/>
          <w:sz w:val="22"/>
          <w:szCs w:val="22"/>
          <w:u w:val="single"/>
          <w:lang w:eastAsia="en-US"/>
        </w:rPr>
        <w:t>sesionar cuando menos una vez cada ocho día</w:t>
      </w:r>
      <w:r w:rsidR="00261D80" w:rsidRPr="001562A2">
        <w:rPr>
          <w:rFonts w:ascii="Palatino Linotype" w:eastAsia="Calibri" w:hAnsi="Palatino Linotype" w:cs="Tahoma"/>
          <w:b/>
          <w:bCs/>
          <w:sz w:val="22"/>
          <w:szCs w:val="22"/>
          <w:u w:val="single"/>
          <w:lang w:eastAsia="en-US"/>
        </w:rPr>
        <w:t xml:space="preserve">s </w:t>
      </w:r>
      <w:r w:rsidR="00261D80">
        <w:rPr>
          <w:rFonts w:ascii="Palatino Linotype" w:eastAsia="Calibri" w:hAnsi="Palatino Linotype" w:cs="Tahoma"/>
          <w:b/>
          <w:bCs/>
          <w:sz w:val="22"/>
          <w:szCs w:val="22"/>
          <w:u w:val="single"/>
          <w:lang w:eastAsia="en-US"/>
        </w:rPr>
        <w:t>y, desde la integración del nuevo Cabildo a la fecha</w:t>
      </w:r>
      <w:r w:rsidR="003F32EC" w:rsidRPr="001562A2">
        <w:rPr>
          <w:rFonts w:ascii="Palatino Linotype" w:hAnsi="Palatino Linotype" w:cs="Tahoma"/>
          <w:b/>
          <w:sz w:val="22"/>
          <w:szCs w:val="22"/>
          <w:u w:val="single"/>
          <w:lang w:val="es-ES"/>
        </w:rPr>
        <w:t>.</w:t>
      </w:r>
    </w:p>
    <w:p w14:paraId="33F16B59" w14:textId="77777777" w:rsidR="006B353E" w:rsidRDefault="006B353E" w:rsidP="0078396C">
      <w:pPr>
        <w:tabs>
          <w:tab w:val="left" w:pos="4962"/>
        </w:tabs>
        <w:spacing w:line="360" w:lineRule="auto"/>
        <w:jc w:val="both"/>
        <w:rPr>
          <w:rFonts w:ascii="Palatino Linotype" w:hAnsi="Palatino Linotype" w:cs="Tahoma"/>
          <w:b/>
          <w:sz w:val="22"/>
          <w:szCs w:val="22"/>
          <w:u w:val="single"/>
          <w:lang w:val="es-ES"/>
        </w:rPr>
      </w:pPr>
    </w:p>
    <w:p w14:paraId="4FB010E5" w14:textId="2272DCDE" w:rsidR="006B353E" w:rsidRPr="006B353E" w:rsidRDefault="006B353E" w:rsidP="0078396C">
      <w:pPr>
        <w:tabs>
          <w:tab w:val="left" w:pos="4962"/>
        </w:tabs>
        <w:spacing w:line="360" w:lineRule="auto"/>
        <w:jc w:val="both"/>
        <w:rPr>
          <w:rFonts w:ascii="Palatino Linotype" w:eastAsia="Calibri" w:hAnsi="Palatino Linotype" w:cs="Tahoma"/>
          <w:bCs/>
          <w:sz w:val="22"/>
          <w:szCs w:val="22"/>
          <w:lang w:eastAsia="en-US"/>
        </w:rPr>
      </w:pPr>
      <w:r w:rsidRPr="001562A2">
        <w:rPr>
          <w:rFonts w:ascii="Palatino Linotype" w:hAnsi="Palatino Linotype" w:cs="Tahoma"/>
          <w:sz w:val="22"/>
          <w:szCs w:val="22"/>
          <w:lang w:val="es-ES"/>
        </w:rPr>
        <w:t>No se deja lado que,</w:t>
      </w:r>
      <w:r>
        <w:rPr>
          <w:rFonts w:ascii="Palatino Linotype" w:hAnsi="Palatino Linotype" w:cs="Tahoma"/>
          <w:sz w:val="22"/>
          <w:szCs w:val="22"/>
          <w:lang w:val="es-ES"/>
        </w:rPr>
        <w:t xml:space="preserve"> si bien es cierto, las actas de cabildo son información pública de oficio, </w:t>
      </w:r>
      <w:r w:rsidR="00CA1EF1">
        <w:rPr>
          <w:rFonts w:ascii="Palatino Linotype" w:hAnsi="Palatino Linotype" w:cs="Tahoma"/>
          <w:sz w:val="22"/>
          <w:szCs w:val="22"/>
          <w:lang w:val="es-ES"/>
        </w:rPr>
        <w:t>si dentro de</w:t>
      </w:r>
      <w:r>
        <w:rPr>
          <w:rFonts w:ascii="Palatino Linotype" w:hAnsi="Palatino Linotype" w:cs="Tahoma"/>
          <w:sz w:val="22"/>
          <w:szCs w:val="22"/>
          <w:lang w:val="es-ES"/>
        </w:rPr>
        <w:t xml:space="preserve"> esta se consignó algún dato personal clasificable como confidencial en términos del</w:t>
      </w:r>
      <w:r w:rsidR="00CA1EF1">
        <w:rPr>
          <w:rFonts w:ascii="Palatino Linotype" w:hAnsi="Palatino Linotype" w:cs="Tahoma"/>
          <w:sz w:val="22"/>
          <w:szCs w:val="22"/>
          <w:lang w:val="es-ES"/>
        </w:rPr>
        <w:t xml:space="preserve"> artículo 143, fracción I de la Ley de la Ley</w:t>
      </w:r>
      <w:r w:rsidR="006308D6">
        <w:rPr>
          <w:rFonts w:ascii="Palatino Linotype" w:hAnsi="Palatino Linotype" w:cs="Tahoma"/>
          <w:sz w:val="22"/>
          <w:szCs w:val="22"/>
          <w:lang w:val="es-ES"/>
        </w:rPr>
        <w:t xml:space="preserve"> de Transparencia y Acceso a la Información Pública del Estado de México y Municipios</w:t>
      </w:r>
      <w:r w:rsidR="00CA1EF1">
        <w:rPr>
          <w:rFonts w:ascii="Palatino Linotype" w:hAnsi="Palatino Linotype" w:cs="Tahoma"/>
          <w:sz w:val="22"/>
          <w:szCs w:val="22"/>
          <w:lang w:val="es-ES"/>
        </w:rPr>
        <w:t>, se deberá realizar versión pública y entregarla junto con el acuerdo de clasificación que al efecto emita el Comité de Transparencia, en cumplimiento a lo establecido en los artículos 49, fracciones II y VIII y 149 de la Ley en cita.</w:t>
      </w:r>
    </w:p>
    <w:p w14:paraId="7622BF1D" w14:textId="77777777" w:rsidR="00BA547A" w:rsidRPr="00985849" w:rsidRDefault="00BA547A">
      <w:pPr>
        <w:spacing w:line="360" w:lineRule="auto"/>
        <w:ind w:right="-93"/>
        <w:jc w:val="both"/>
        <w:rPr>
          <w:rFonts w:ascii="Palatino Linotype" w:hAnsi="Palatino Linotype" w:cs="Tahoma"/>
          <w:sz w:val="22"/>
          <w:szCs w:val="22"/>
        </w:rPr>
      </w:pPr>
    </w:p>
    <w:p w14:paraId="7622BF1E" w14:textId="26DDAAB5" w:rsidR="00824699" w:rsidRDefault="0078396C" w:rsidP="00824699">
      <w:pPr>
        <w:spacing w:line="360" w:lineRule="auto"/>
        <w:ind w:right="-93"/>
        <w:jc w:val="both"/>
        <w:rPr>
          <w:rFonts w:ascii="Palatino Linotype" w:hAnsi="Palatino Linotype" w:cs="Tahoma"/>
          <w:bCs/>
          <w:sz w:val="22"/>
          <w:szCs w:val="22"/>
        </w:rPr>
      </w:pPr>
      <w:r>
        <w:rPr>
          <w:rFonts w:ascii="Palatino Linotype" w:hAnsi="Palatino Linotype" w:cs="Tahoma"/>
          <w:b/>
          <w:sz w:val="22"/>
          <w:szCs w:val="22"/>
        </w:rPr>
        <w:t>SEXTO</w:t>
      </w:r>
      <w:r w:rsidR="002E6811" w:rsidRPr="00985849">
        <w:rPr>
          <w:rFonts w:ascii="Palatino Linotype" w:hAnsi="Palatino Linotype" w:cs="Tahoma"/>
          <w:b/>
          <w:sz w:val="22"/>
          <w:szCs w:val="22"/>
        </w:rPr>
        <w:t xml:space="preserve">. Decisión. </w:t>
      </w:r>
      <w:r w:rsidR="002E6811" w:rsidRPr="00985849">
        <w:rPr>
          <w:rFonts w:ascii="Palatino Linotype" w:hAnsi="Palatino Linotype" w:cs="Tahoma"/>
          <w:sz w:val="22"/>
          <w:szCs w:val="22"/>
        </w:rPr>
        <w:t>Con fundamento en el artículo 186, fracción IV</w:t>
      </w:r>
      <w:r w:rsidR="00C81961">
        <w:rPr>
          <w:rFonts w:ascii="Palatino Linotype" w:hAnsi="Palatino Linotype" w:cs="Tahoma"/>
          <w:sz w:val="22"/>
          <w:szCs w:val="22"/>
        </w:rPr>
        <w:t>,</w:t>
      </w:r>
      <w:r w:rsidR="002E6811" w:rsidRPr="00985849">
        <w:rPr>
          <w:rFonts w:ascii="Palatino Linotype" w:hAnsi="Palatino Linotype" w:cs="Tahoma"/>
          <w:sz w:val="22"/>
          <w:szCs w:val="22"/>
        </w:rPr>
        <w:t xml:space="preserve"> de la Ley de Transparencia y Acceso a la Información Pública del Estado de México y Municipios, este Instituto considera procedente </w:t>
      </w:r>
      <w:r w:rsidR="002E6811" w:rsidRPr="00985849">
        <w:rPr>
          <w:rFonts w:ascii="Palatino Linotype" w:hAnsi="Palatino Linotype" w:cs="Tahoma"/>
          <w:b/>
          <w:sz w:val="22"/>
          <w:szCs w:val="22"/>
        </w:rPr>
        <w:t xml:space="preserve">ORDENAR </w:t>
      </w:r>
      <w:r w:rsidR="000477E7" w:rsidRPr="00985849">
        <w:rPr>
          <w:rFonts w:ascii="Palatino Linotype" w:hAnsi="Palatino Linotype" w:cs="Tahoma"/>
          <w:sz w:val="22"/>
          <w:szCs w:val="22"/>
        </w:rPr>
        <w:t xml:space="preserve">al </w:t>
      </w:r>
      <w:r w:rsidRPr="0078396C">
        <w:rPr>
          <w:rFonts w:ascii="Palatino Linotype" w:hAnsi="Palatino Linotype" w:cs="Tahoma"/>
          <w:sz w:val="22"/>
          <w:szCs w:val="22"/>
        </w:rPr>
        <w:t>Ayuntamiento de Tecámac</w:t>
      </w:r>
      <w:r w:rsidR="002E6811" w:rsidRPr="00985849">
        <w:rPr>
          <w:rFonts w:ascii="Palatino Linotype" w:hAnsi="Palatino Linotype" w:cs="Tahoma"/>
          <w:sz w:val="22"/>
          <w:szCs w:val="22"/>
        </w:rPr>
        <w:t>, previa búsqueda exhaustiva</w:t>
      </w:r>
      <w:r w:rsidR="0052252D">
        <w:rPr>
          <w:rFonts w:ascii="Palatino Linotype" w:hAnsi="Palatino Linotype" w:cs="Tahoma"/>
          <w:sz w:val="22"/>
          <w:szCs w:val="22"/>
        </w:rPr>
        <w:t xml:space="preserve"> y razonable</w:t>
      </w:r>
      <w:r w:rsidR="002E6811" w:rsidRPr="00985849">
        <w:rPr>
          <w:rFonts w:ascii="Palatino Linotype" w:hAnsi="Palatino Linotype" w:cs="Tahoma"/>
          <w:sz w:val="22"/>
          <w:szCs w:val="22"/>
        </w:rPr>
        <w:t xml:space="preserve"> en todas las áreas </w:t>
      </w:r>
      <w:r w:rsidR="000477E7" w:rsidRPr="00985849">
        <w:rPr>
          <w:rFonts w:ascii="Palatino Linotype" w:hAnsi="Palatino Linotype" w:cs="Tahoma"/>
          <w:sz w:val="22"/>
          <w:szCs w:val="22"/>
        </w:rPr>
        <w:t>competentes</w:t>
      </w:r>
      <w:r w:rsidR="002E6811" w:rsidRPr="00985849">
        <w:rPr>
          <w:rFonts w:ascii="Palatino Linotype" w:hAnsi="Palatino Linotype" w:cs="Tahoma"/>
          <w:bCs/>
          <w:sz w:val="22"/>
          <w:szCs w:val="22"/>
        </w:rPr>
        <w:t xml:space="preserve">, </w:t>
      </w:r>
      <w:r w:rsidR="00F94902" w:rsidRPr="00A50EAF">
        <w:rPr>
          <w:rFonts w:ascii="Palatino Linotype" w:hAnsi="Palatino Linotype" w:cs="Tahoma"/>
          <w:bCs/>
          <w:sz w:val="22"/>
          <w:szCs w:val="22"/>
        </w:rPr>
        <w:t xml:space="preserve">otorgue </w:t>
      </w:r>
      <w:r w:rsidR="00F94902">
        <w:rPr>
          <w:rFonts w:ascii="Palatino Linotype" w:hAnsi="Palatino Linotype" w:cs="Tahoma"/>
          <w:bCs/>
          <w:sz w:val="22"/>
          <w:szCs w:val="22"/>
        </w:rPr>
        <w:t>acceso vía el Sistema de Acceso a la Información Mexiquense (SAIMEX)</w:t>
      </w:r>
      <w:r w:rsidR="00D44ADB">
        <w:rPr>
          <w:rFonts w:ascii="Palatino Linotype" w:hAnsi="Palatino Linotype" w:cs="Tahoma"/>
          <w:bCs/>
          <w:sz w:val="22"/>
          <w:szCs w:val="22"/>
        </w:rPr>
        <w:t>,</w:t>
      </w:r>
      <w:r w:rsidR="00824699">
        <w:rPr>
          <w:rFonts w:ascii="Palatino Linotype" w:hAnsi="Palatino Linotype" w:cs="Tahoma"/>
          <w:bCs/>
          <w:sz w:val="22"/>
          <w:szCs w:val="22"/>
        </w:rPr>
        <w:t xml:space="preserve"> de lo siguiente:</w:t>
      </w:r>
    </w:p>
    <w:p w14:paraId="7622BF1F" w14:textId="77777777" w:rsidR="00824699" w:rsidRDefault="00824699" w:rsidP="00824699">
      <w:pPr>
        <w:spacing w:line="360" w:lineRule="auto"/>
        <w:ind w:right="-93"/>
        <w:jc w:val="both"/>
        <w:rPr>
          <w:rFonts w:ascii="Palatino Linotype" w:hAnsi="Palatino Linotype" w:cs="Tahoma"/>
          <w:bCs/>
          <w:sz w:val="22"/>
          <w:szCs w:val="22"/>
        </w:rPr>
      </w:pPr>
    </w:p>
    <w:p w14:paraId="35CBE8CE" w14:textId="4C38E6E6" w:rsidR="00AD13C5" w:rsidRDefault="0078396C" w:rsidP="0078396C">
      <w:pPr>
        <w:pStyle w:val="Prrafodelista"/>
        <w:numPr>
          <w:ilvl w:val="0"/>
          <w:numId w:val="34"/>
        </w:numPr>
        <w:spacing w:line="360" w:lineRule="auto"/>
        <w:ind w:right="-93"/>
        <w:jc w:val="both"/>
        <w:rPr>
          <w:rFonts w:ascii="Palatino Linotype" w:hAnsi="Palatino Linotype" w:cs="Tahoma"/>
          <w:bCs/>
          <w:szCs w:val="22"/>
        </w:rPr>
      </w:pPr>
      <w:r>
        <w:rPr>
          <w:rFonts w:ascii="Palatino Linotype" w:hAnsi="Palatino Linotype" w:cs="Tahoma"/>
          <w:bCs/>
          <w:szCs w:val="22"/>
        </w:rPr>
        <w:lastRenderedPageBreak/>
        <w:t xml:space="preserve">La primer Acta de Cabildo </w:t>
      </w:r>
      <w:r w:rsidRPr="0078396C">
        <w:rPr>
          <w:rFonts w:ascii="Palatino Linotype" w:hAnsi="Palatino Linotype" w:cs="Tahoma"/>
          <w:bCs/>
          <w:szCs w:val="22"/>
        </w:rPr>
        <w:t xml:space="preserve">referente </w:t>
      </w:r>
      <w:r w:rsidR="006308D6">
        <w:rPr>
          <w:rFonts w:ascii="Palatino Linotype" w:hAnsi="Palatino Linotype" w:cs="Tahoma"/>
          <w:bCs/>
          <w:szCs w:val="22"/>
        </w:rPr>
        <w:t>de</w:t>
      </w:r>
      <w:r w:rsidRPr="0078396C">
        <w:rPr>
          <w:rFonts w:ascii="Palatino Linotype" w:hAnsi="Palatino Linotype" w:cs="Tahoma"/>
          <w:bCs/>
          <w:szCs w:val="22"/>
        </w:rPr>
        <w:t xml:space="preserve"> la nueva administración 2019-2021 del Ayuntamiento de Tecámac</w:t>
      </w:r>
      <w:r w:rsidR="003E5576">
        <w:rPr>
          <w:rFonts w:ascii="Palatino Linotype" w:hAnsi="Palatino Linotype" w:cs="Tahoma"/>
          <w:bCs/>
          <w:szCs w:val="22"/>
        </w:rPr>
        <w:t>.</w:t>
      </w:r>
    </w:p>
    <w:p w14:paraId="62B825E8" w14:textId="77777777" w:rsidR="007E1AB6" w:rsidRDefault="007E1AB6" w:rsidP="007E1AB6">
      <w:pPr>
        <w:tabs>
          <w:tab w:val="left" w:pos="4962"/>
        </w:tabs>
        <w:spacing w:line="360" w:lineRule="auto"/>
        <w:jc w:val="both"/>
        <w:rPr>
          <w:rFonts w:ascii="Palatino Linotype" w:hAnsi="Palatino Linotype" w:cs="Tahoma"/>
          <w:bCs/>
          <w:szCs w:val="22"/>
        </w:rPr>
      </w:pPr>
    </w:p>
    <w:p w14:paraId="6F2C66D8" w14:textId="6B90DD55" w:rsidR="006308D6" w:rsidRPr="00C31442" w:rsidRDefault="007E1AB6" w:rsidP="006308D6">
      <w:pPr>
        <w:tabs>
          <w:tab w:val="left" w:pos="4962"/>
        </w:tabs>
        <w:spacing w:line="360" w:lineRule="auto"/>
        <w:jc w:val="both"/>
        <w:rPr>
          <w:rFonts w:ascii="Palatino Linotype" w:eastAsia="Calibri" w:hAnsi="Palatino Linotype" w:cs="Tahoma"/>
          <w:bCs/>
          <w:sz w:val="22"/>
          <w:szCs w:val="22"/>
          <w:lang w:eastAsia="en-US"/>
        </w:rPr>
      </w:pPr>
      <w:r w:rsidRPr="007E1AB6">
        <w:rPr>
          <w:rFonts w:ascii="Palatino Linotype" w:hAnsi="Palatino Linotype" w:cs="Tahoma"/>
          <w:sz w:val="22"/>
          <w:szCs w:val="22"/>
        </w:rPr>
        <w:t xml:space="preserve">Si </w:t>
      </w:r>
      <w:r w:rsidR="006308D6">
        <w:rPr>
          <w:rFonts w:ascii="Palatino Linotype" w:hAnsi="Palatino Linotype" w:cs="Tahoma"/>
          <w:sz w:val="22"/>
          <w:szCs w:val="22"/>
          <w:lang w:val="es-ES"/>
        </w:rPr>
        <w:t>el acta contiene algún dato personal clasificable como confidencial en términos del artículo 143, fracción I de la Ley de la Ley de Transparencia y Acceso a la Información Pública del Estado de México y Municipios, se deberá realizar versión pública y entregarla junto con el acuerdo de clasificación que al efecto emita el Comité de Transparencia, en cumplimiento a lo establecido en los artículos 49, fracciones II y VIII y 149 de la Ley en cita.</w:t>
      </w:r>
    </w:p>
    <w:p w14:paraId="4F11FD57" w14:textId="77777777" w:rsidR="003E5576" w:rsidRPr="009A0C8C" w:rsidRDefault="003E5576" w:rsidP="006308D6">
      <w:pPr>
        <w:tabs>
          <w:tab w:val="left" w:pos="4962"/>
        </w:tabs>
        <w:spacing w:line="360" w:lineRule="auto"/>
        <w:jc w:val="both"/>
        <w:rPr>
          <w:rFonts w:ascii="Palatino Linotype" w:hAnsi="Palatino Linotype" w:cs="Tahoma"/>
          <w:sz w:val="22"/>
          <w:szCs w:val="22"/>
          <w:lang w:val="es-ES"/>
        </w:rPr>
      </w:pPr>
    </w:p>
    <w:p w14:paraId="7622BF25" w14:textId="50030806" w:rsidR="00EA40A2" w:rsidRPr="00985849" w:rsidRDefault="003E5576" w:rsidP="00985849">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SÉPTIMA</w:t>
      </w:r>
      <w:r w:rsidR="0038438A" w:rsidRPr="00985849">
        <w:rPr>
          <w:rFonts w:ascii="Palatino Linotype" w:hAnsi="Palatino Linotype" w:cs="Tahoma"/>
          <w:b/>
          <w:sz w:val="22"/>
          <w:szCs w:val="22"/>
        </w:rPr>
        <w:t xml:space="preserve">. </w:t>
      </w:r>
      <w:r w:rsidR="00107D2F" w:rsidRPr="00985849">
        <w:rPr>
          <w:rFonts w:ascii="Palatino Linotype" w:hAnsi="Palatino Linotype" w:cs="Tahoma"/>
          <w:b/>
          <w:sz w:val="22"/>
          <w:szCs w:val="22"/>
        </w:rPr>
        <w:t xml:space="preserve">Vista a la Contraloría </w:t>
      </w:r>
      <w:r w:rsidR="00EA4CD5" w:rsidRPr="00985849">
        <w:rPr>
          <w:rFonts w:ascii="Palatino Linotype" w:hAnsi="Palatino Linotype" w:cs="Tahoma"/>
          <w:b/>
          <w:sz w:val="22"/>
          <w:szCs w:val="22"/>
        </w:rPr>
        <w:t xml:space="preserve">Interna y </w:t>
      </w:r>
      <w:r w:rsidR="00EA4CD5" w:rsidRPr="00985849">
        <w:rPr>
          <w:rFonts w:ascii="Palatino Linotype" w:eastAsia="Calibri" w:hAnsi="Palatino Linotype" w:cs="Tahoma"/>
          <w:b/>
          <w:bCs/>
          <w:sz w:val="22"/>
          <w:szCs w:val="22"/>
          <w:lang w:val="es-ES_tradnl" w:eastAsia="en-US"/>
        </w:rPr>
        <w:t>Órgano de Control y Vigilancia</w:t>
      </w:r>
      <w:r w:rsidR="00107D2F" w:rsidRPr="00985849">
        <w:rPr>
          <w:rFonts w:ascii="Palatino Linotype" w:hAnsi="Palatino Linotype" w:cs="Tahoma"/>
          <w:b/>
          <w:sz w:val="22"/>
          <w:szCs w:val="22"/>
        </w:rPr>
        <w:t xml:space="preserve">. </w:t>
      </w:r>
    </w:p>
    <w:p w14:paraId="7622BF26" w14:textId="77777777" w:rsidR="00EA40A2" w:rsidRPr="00985849" w:rsidRDefault="00EA40A2" w:rsidP="00985849">
      <w:pPr>
        <w:spacing w:line="360" w:lineRule="auto"/>
        <w:ind w:right="-93"/>
        <w:jc w:val="both"/>
        <w:rPr>
          <w:rFonts w:ascii="Palatino Linotype" w:hAnsi="Palatino Linotype" w:cs="Tahoma"/>
          <w:b/>
          <w:sz w:val="22"/>
          <w:szCs w:val="22"/>
        </w:rPr>
      </w:pPr>
    </w:p>
    <w:p w14:paraId="7622BF27" w14:textId="07B83973" w:rsidR="00C56AE3" w:rsidRDefault="00EA40A2" w:rsidP="00C56AE3">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E</w:t>
      </w:r>
      <w:r w:rsidR="0038438A" w:rsidRPr="00985849">
        <w:rPr>
          <w:rFonts w:ascii="Palatino Linotype" w:hAnsi="Palatino Linotype" w:cs="Tahoma"/>
          <w:sz w:val="22"/>
          <w:szCs w:val="22"/>
        </w:rPr>
        <w:t xml:space="preserve">n el caso en estudio, ha quedado </w:t>
      </w:r>
      <w:r w:rsidR="00754A72">
        <w:rPr>
          <w:rFonts w:ascii="Palatino Linotype" w:hAnsi="Palatino Linotype" w:cs="Tahoma"/>
          <w:sz w:val="22"/>
          <w:szCs w:val="22"/>
        </w:rPr>
        <w:t>señalado</w:t>
      </w:r>
      <w:r w:rsidR="00754A72" w:rsidRPr="00985849">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que el </w:t>
      </w:r>
      <w:r w:rsidR="003E5576" w:rsidRPr="003E5576">
        <w:rPr>
          <w:rFonts w:ascii="Palatino Linotype" w:hAnsi="Palatino Linotype" w:cs="Tahoma"/>
          <w:sz w:val="22"/>
          <w:szCs w:val="22"/>
        </w:rPr>
        <w:t>Ayuntamiento de Tecámac</w:t>
      </w:r>
      <w:r w:rsidR="0078336F">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no emitió respuesta en el plazo </w:t>
      </w:r>
      <w:r w:rsidR="00754A72">
        <w:rPr>
          <w:rFonts w:ascii="Palatino Linotype" w:hAnsi="Palatino Linotype" w:cs="Tahoma"/>
          <w:sz w:val="22"/>
          <w:szCs w:val="22"/>
        </w:rPr>
        <w:t>establecido</w:t>
      </w:r>
      <w:r w:rsidR="00754A72" w:rsidRPr="00985849">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en el artículo </w:t>
      </w:r>
      <w:r w:rsidR="000528E6" w:rsidRPr="00985849">
        <w:rPr>
          <w:rFonts w:ascii="Palatino Linotype" w:hAnsi="Palatino Linotype" w:cs="Tahoma"/>
          <w:sz w:val="22"/>
          <w:szCs w:val="22"/>
        </w:rPr>
        <w:t>163 de la Ley de Transparencia y Acceso a la Información Pública del Estado de México y Municipios.</w:t>
      </w:r>
    </w:p>
    <w:p w14:paraId="7622BF28" w14:textId="77777777" w:rsidR="002751CF" w:rsidRPr="00264223" w:rsidRDefault="002751CF" w:rsidP="00C56AE3">
      <w:pPr>
        <w:spacing w:line="360" w:lineRule="auto"/>
        <w:ind w:right="-93"/>
        <w:jc w:val="both"/>
        <w:rPr>
          <w:rFonts w:ascii="Palatino Linotype" w:hAnsi="Palatino Linotype" w:cs="Tahoma"/>
          <w:sz w:val="22"/>
          <w:szCs w:val="22"/>
        </w:rPr>
      </w:pPr>
    </w:p>
    <w:p w14:paraId="7622BF29" w14:textId="77777777" w:rsidR="00C56AE3" w:rsidRPr="005C0DBE"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sidR="00754A72">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7622BF2A"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14:paraId="7622BF2B"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7622BF2C"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14:paraId="7622BF2D" w14:textId="19C3854B"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w:t>
      </w:r>
      <w:r w:rsidR="00F93493">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7622BF2E" w14:textId="77777777" w:rsidR="003C6934" w:rsidRPr="00985849" w:rsidRDefault="003C6934" w:rsidP="00985849">
      <w:pPr>
        <w:spacing w:line="360" w:lineRule="auto"/>
        <w:ind w:right="-93"/>
        <w:jc w:val="both"/>
        <w:rPr>
          <w:rFonts w:ascii="Palatino Linotype" w:eastAsia="Calibri" w:hAnsi="Palatino Linotype" w:cs="Tahoma"/>
          <w:bCs/>
          <w:sz w:val="22"/>
          <w:szCs w:val="22"/>
          <w:lang w:eastAsia="en-US"/>
        </w:rPr>
      </w:pPr>
    </w:p>
    <w:p w14:paraId="7622BF2F" w14:textId="77777777" w:rsidR="003C6934" w:rsidRPr="00985849" w:rsidRDefault="003C6934"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Por lo expuesto y fundado, este Pleno:</w:t>
      </w:r>
    </w:p>
    <w:p w14:paraId="7622BF30" w14:textId="77777777" w:rsidR="00867F9D" w:rsidRPr="00985849" w:rsidRDefault="00867F9D" w:rsidP="00985849">
      <w:pPr>
        <w:spacing w:line="360" w:lineRule="auto"/>
        <w:ind w:right="-93"/>
        <w:jc w:val="both"/>
        <w:rPr>
          <w:rFonts w:ascii="Palatino Linotype" w:eastAsia="Calibri" w:hAnsi="Palatino Linotype" w:cs="Tahoma"/>
          <w:bCs/>
          <w:sz w:val="22"/>
          <w:szCs w:val="22"/>
          <w:lang w:eastAsia="en-US"/>
        </w:rPr>
      </w:pPr>
    </w:p>
    <w:p w14:paraId="7622BF31" w14:textId="77777777" w:rsidR="003C6934" w:rsidRPr="00985849" w:rsidRDefault="003C6934" w:rsidP="00985849">
      <w:pPr>
        <w:spacing w:line="360" w:lineRule="auto"/>
        <w:ind w:right="-93"/>
        <w:jc w:val="center"/>
        <w:rPr>
          <w:rFonts w:ascii="Palatino Linotype" w:eastAsia="Calibri" w:hAnsi="Palatino Linotype" w:cs="Tahoma"/>
          <w:b/>
          <w:bCs/>
          <w:sz w:val="22"/>
          <w:szCs w:val="22"/>
          <w:lang w:eastAsia="en-US"/>
        </w:rPr>
      </w:pPr>
      <w:r w:rsidRPr="00985849">
        <w:rPr>
          <w:rFonts w:ascii="Palatino Linotype" w:eastAsia="Calibri" w:hAnsi="Palatino Linotype" w:cs="Tahoma"/>
          <w:b/>
          <w:bCs/>
          <w:sz w:val="22"/>
          <w:szCs w:val="22"/>
          <w:lang w:eastAsia="en-US"/>
        </w:rPr>
        <w:t>R</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S</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U</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L</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V</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r w:rsidR="0078336F">
        <w:rPr>
          <w:rFonts w:ascii="Palatino Linotype" w:eastAsia="Calibri" w:hAnsi="Palatino Linotype" w:cs="Tahoma"/>
          <w:b/>
          <w:bCs/>
          <w:sz w:val="22"/>
          <w:szCs w:val="22"/>
          <w:lang w:eastAsia="en-US"/>
        </w:rPr>
        <w:t xml:space="preserve"> </w:t>
      </w:r>
    </w:p>
    <w:p w14:paraId="7622BF32" w14:textId="77777777" w:rsidR="003C6934" w:rsidRPr="00985849" w:rsidRDefault="003C6934" w:rsidP="00985849">
      <w:pPr>
        <w:spacing w:line="360" w:lineRule="auto"/>
        <w:ind w:right="-93"/>
        <w:rPr>
          <w:rFonts w:ascii="Palatino Linotype" w:eastAsia="Calibri" w:hAnsi="Palatino Linotype" w:cs="Tahoma"/>
          <w:b/>
          <w:bCs/>
          <w:sz w:val="22"/>
          <w:szCs w:val="22"/>
          <w:lang w:eastAsia="en-US"/>
        </w:rPr>
      </w:pPr>
    </w:p>
    <w:p w14:paraId="7622BF33" w14:textId="526B02A2" w:rsidR="00BE725A" w:rsidRPr="00985849" w:rsidRDefault="003C6934" w:rsidP="00985849">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00BE725A" w:rsidRPr="00985849">
        <w:rPr>
          <w:rFonts w:ascii="Palatino Linotype" w:eastAsia="Calibri" w:hAnsi="Palatino Linotype" w:cs="Tahoma"/>
          <w:bCs/>
          <w:sz w:val="22"/>
          <w:szCs w:val="22"/>
          <w:lang w:eastAsia="en-US"/>
        </w:rPr>
        <w:t xml:space="preserve">Resultan </w:t>
      </w:r>
      <w:r w:rsidR="000813B0" w:rsidRPr="00985849">
        <w:rPr>
          <w:rFonts w:ascii="Palatino Linotype" w:eastAsia="Calibri" w:hAnsi="Palatino Linotype" w:cs="Tahoma"/>
          <w:b/>
          <w:bCs/>
          <w:sz w:val="22"/>
          <w:szCs w:val="22"/>
          <w:lang w:eastAsia="en-US"/>
        </w:rPr>
        <w:t>FUNDADAS</w:t>
      </w:r>
      <w:r w:rsidR="00BE725A" w:rsidRPr="00985849">
        <w:rPr>
          <w:rFonts w:ascii="Palatino Linotype" w:eastAsia="Calibri" w:hAnsi="Palatino Linotype" w:cs="Tahoma"/>
          <w:bCs/>
          <w:sz w:val="22"/>
          <w:szCs w:val="22"/>
          <w:lang w:eastAsia="en-US"/>
        </w:rPr>
        <w:t xml:space="preserve"> las razones o motivos de inconformidad hechos valer por </w:t>
      </w:r>
      <w:r w:rsidR="00754A72" w:rsidRPr="00985849">
        <w:rPr>
          <w:rFonts w:ascii="Palatino Linotype" w:eastAsia="Calibri" w:hAnsi="Palatino Linotype" w:cs="Tahoma"/>
          <w:bCs/>
          <w:sz w:val="22"/>
          <w:szCs w:val="22"/>
          <w:lang w:eastAsia="en-US"/>
        </w:rPr>
        <w:t>el Recurrente</w:t>
      </w:r>
      <w:r w:rsidR="00BE725A" w:rsidRPr="00985849">
        <w:rPr>
          <w:rFonts w:ascii="Palatino Linotype" w:eastAsia="Calibri" w:hAnsi="Palatino Linotype" w:cs="Tahoma"/>
          <w:bCs/>
          <w:sz w:val="22"/>
          <w:szCs w:val="22"/>
          <w:lang w:eastAsia="en-US"/>
        </w:rPr>
        <w:t xml:space="preserve">, en términos </w:t>
      </w:r>
      <w:r w:rsidR="00F93493" w:rsidRPr="00985849">
        <w:rPr>
          <w:rFonts w:ascii="Palatino Linotype" w:eastAsia="Calibri" w:hAnsi="Palatino Linotype" w:cs="Tahoma"/>
          <w:bCs/>
          <w:sz w:val="22"/>
          <w:szCs w:val="22"/>
          <w:lang w:eastAsia="en-US"/>
        </w:rPr>
        <w:t>de</w:t>
      </w:r>
      <w:r w:rsidR="00F93493">
        <w:rPr>
          <w:rFonts w:ascii="Palatino Linotype" w:eastAsia="Calibri" w:hAnsi="Palatino Linotype" w:cs="Tahoma"/>
          <w:bCs/>
          <w:sz w:val="22"/>
          <w:szCs w:val="22"/>
          <w:lang w:eastAsia="en-US"/>
        </w:rPr>
        <w:t xml:space="preserve"> los</w:t>
      </w:r>
      <w:r w:rsidR="00F93493" w:rsidRPr="00985849">
        <w:rPr>
          <w:rFonts w:ascii="Palatino Linotype" w:eastAsia="Calibri" w:hAnsi="Palatino Linotype" w:cs="Tahoma"/>
          <w:bCs/>
          <w:sz w:val="22"/>
          <w:szCs w:val="22"/>
          <w:lang w:eastAsia="en-US"/>
        </w:rPr>
        <w:t xml:space="preserve"> </w:t>
      </w:r>
      <w:r w:rsidR="00F93493">
        <w:rPr>
          <w:rFonts w:ascii="Palatino Linotype" w:eastAsia="Calibri" w:hAnsi="Palatino Linotype" w:cs="Tahoma"/>
          <w:bCs/>
          <w:sz w:val="22"/>
          <w:szCs w:val="22"/>
          <w:lang w:eastAsia="en-US"/>
        </w:rPr>
        <w:t>C</w:t>
      </w:r>
      <w:r w:rsidR="00F93493" w:rsidRPr="00985849">
        <w:rPr>
          <w:rFonts w:ascii="Palatino Linotype" w:eastAsia="Calibri" w:hAnsi="Palatino Linotype" w:cs="Tahoma"/>
          <w:bCs/>
          <w:sz w:val="22"/>
          <w:szCs w:val="22"/>
          <w:lang w:eastAsia="en-US"/>
        </w:rPr>
        <w:t>onsiderando</w:t>
      </w:r>
      <w:r w:rsidR="00F93493">
        <w:rPr>
          <w:rFonts w:ascii="Palatino Linotype" w:eastAsia="Calibri" w:hAnsi="Palatino Linotype" w:cs="Tahoma"/>
          <w:bCs/>
          <w:sz w:val="22"/>
          <w:szCs w:val="22"/>
          <w:lang w:eastAsia="en-US"/>
        </w:rPr>
        <w:t>s</w:t>
      </w:r>
      <w:r w:rsidR="00F93493" w:rsidRPr="00985849">
        <w:rPr>
          <w:rFonts w:ascii="Palatino Linotype" w:eastAsia="Calibri" w:hAnsi="Palatino Linotype" w:cs="Tahoma"/>
          <w:bCs/>
          <w:sz w:val="22"/>
          <w:szCs w:val="22"/>
          <w:lang w:eastAsia="en-US"/>
        </w:rPr>
        <w:t xml:space="preserve"> </w:t>
      </w:r>
      <w:r w:rsidR="00956793">
        <w:rPr>
          <w:rFonts w:ascii="Palatino Linotype" w:eastAsia="Calibri" w:hAnsi="Palatino Linotype" w:cs="Tahoma"/>
          <w:bCs/>
          <w:sz w:val="22"/>
          <w:szCs w:val="22"/>
          <w:lang w:eastAsia="en-US"/>
        </w:rPr>
        <w:t xml:space="preserve">QUINTO </w:t>
      </w:r>
      <w:r w:rsidR="00F93493">
        <w:rPr>
          <w:rFonts w:ascii="Palatino Linotype" w:eastAsia="Calibri" w:hAnsi="Palatino Linotype" w:cs="Tahoma"/>
          <w:bCs/>
          <w:sz w:val="22"/>
          <w:szCs w:val="22"/>
          <w:lang w:eastAsia="en-US"/>
        </w:rPr>
        <w:t xml:space="preserve">y SEXTO </w:t>
      </w:r>
      <w:r w:rsidR="00BE725A" w:rsidRPr="00985849">
        <w:rPr>
          <w:rFonts w:ascii="Palatino Linotype" w:eastAsia="Calibri" w:hAnsi="Palatino Linotype" w:cs="Tahoma"/>
          <w:bCs/>
          <w:sz w:val="22"/>
          <w:szCs w:val="22"/>
          <w:lang w:eastAsia="en-US"/>
        </w:rPr>
        <w:t xml:space="preserve">de la presente </w:t>
      </w:r>
      <w:r w:rsidR="00CF43E3">
        <w:rPr>
          <w:rFonts w:ascii="Palatino Linotype" w:eastAsia="Calibri" w:hAnsi="Palatino Linotype" w:cs="Tahoma"/>
          <w:bCs/>
          <w:sz w:val="22"/>
          <w:szCs w:val="22"/>
          <w:lang w:eastAsia="en-US"/>
        </w:rPr>
        <w:t>R</w:t>
      </w:r>
      <w:r w:rsidR="00BE725A" w:rsidRPr="00985849">
        <w:rPr>
          <w:rFonts w:ascii="Palatino Linotype" w:eastAsia="Calibri" w:hAnsi="Palatino Linotype" w:cs="Tahoma"/>
          <w:bCs/>
          <w:sz w:val="22"/>
          <w:szCs w:val="22"/>
          <w:lang w:eastAsia="en-US"/>
        </w:rPr>
        <w:t>esolución.</w:t>
      </w:r>
    </w:p>
    <w:p w14:paraId="7622BF34" w14:textId="77777777" w:rsidR="00BE725A" w:rsidRPr="00985849" w:rsidRDefault="00BE725A" w:rsidP="00985849">
      <w:pPr>
        <w:shd w:val="clear" w:color="auto" w:fill="FFFFFF" w:themeFill="background1"/>
        <w:spacing w:line="360" w:lineRule="auto"/>
        <w:jc w:val="both"/>
        <w:rPr>
          <w:rFonts w:ascii="Palatino Linotype" w:eastAsia="Calibri" w:hAnsi="Palatino Linotype" w:cs="Tahoma"/>
          <w:bCs/>
          <w:sz w:val="22"/>
          <w:szCs w:val="22"/>
          <w:lang w:eastAsia="en-US"/>
        </w:rPr>
      </w:pPr>
    </w:p>
    <w:p w14:paraId="7622BF35" w14:textId="6E50DCC9" w:rsidR="0078336F" w:rsidRDefault="00BE725A" w:rsidP="00917D8F">
      <w:pPr>
        <w:spacing w:line="360" w:lineRule="auto"/>
        <w:ind w:right="-93"/>
        <w:jc w:val="both"/>
        <w:rPr>
          <w:rFonts w:ascii="Palatino Linotype" w:hAnsi="Palatino Linotype" w:cs="Tahoma"/>
          <w:bCs/>
          <w:sz w:val="22"/>
          <w:szCs w:val="22"/>
        </w:rPr>
      </w:pPr>
      <w:r w:rsidRPr="00985849">
        <w:rPr>
          <w:rFonts w:ascii="Palatino Linotype" w:eastAsia="Calibri" w:hAnsi="Palatino Linotype" w:cs="Tahoma"/>
          <w:b/>
          <w:bCs/>
          <w:sz w:val="22"/>
          <w:szCs w:val="22"/>
          <w:lang w:eastAsia="en-US"/>
        </w:rPr>
        <w:t>SEGUNDO.</w:t>
      </w:r>
      <w:r w:rsidR="00E70503" w:rsidRPr="00985849">
        <w:rPr>
          <w:rFonts w:ascii="Palatino Linotype" w:eastAsia="Calibri" w:hAnsi="Palatino Linotype" w:cs="Tahoma"/>
          <w:b/>
          <w:bCs/>
          <w:sz w:val="22"/>
          <w:szCs w:val="22"/>
          <w:lang w:eastAsia="en-US"/>
        </w:rPr>
        <w:t xml:space="preserve"> </w:t>
      </w:r>
      <w:r w:rsidR="00130F33" w:rsidRPr="00985849">
        <w:rPr>
          <w:rFonts w:ascii="Palatino Linotype" w:eastAsia="Calibri" w:hAnsi="Palatino Linotype" w:cs="Tahoma"/>
          <w:sz w:val="22"/>
          <w:szCs w:val="22"/>
          <w:lang w:eastAsia="es-MX"/>
        </w:rPr>
        <w:t xml:space="preserve">Se </w:t>
      </w:r>
      <w:r w:rsidR="00130F33" w:rsidRPr="00985849">
        <w:rPr>
          <w:rFonts w:ascii="Palatino Linotype" w:eastAsia="Calibri" w:hAnsi="Palatino Linotype" w:cs="Tahoma"/>
          <w:b/>
          <w:sz w:val="22"/>
          <w:szCs w:val="22"/>
          <w:lang w:eastAsia="es-MX"/>
        </w:rPr>
        <w:t xml:space="preserve">ORDENA </w:t>
      </w:r>
      <w:r w:rsidR="00130F33" w:rsidRPr="00985849">
        <w:rPr>
          <w:rFonts w:ascii="Palatino Linotype" w:eastAsia="Calibri" w:hAnsi="Palatino Linotype" w:cs="Tahoma"/>
          <w:sz w:val="22"/>
          <w:szCs w:val="22"/>
          <w:lang w:eastAsia="es-MX"/>
        </w:rPr>
        <w:t xml:space="preserve">al </w:t>
      </w:r>
      <w:r w:rsidR="003E5576" w:rsidRPr="003E5576">
        <w:rPr>
          <w:rFonts w:ascii="Palatino Linotype" w:eastAsia="Calibri" w:hAnsi="Palatino Linotype" w:cs="Tahoma"/>
          <w:sz w:val="22"/>
          <w:szCs w:val="22"/>
          <w:lang w:eastAsia="es-MX"/>
        </w:rPr>
        <w:t>Ayuntamiento de Tecámac</w:t>
      </w:r>
      <w:r w:rsidR="00130F33" w:rsidRPr="00985849">
        <w:rPr>
          <w:rFonts w:ascii="Palatino Linotype" w:eastAsia="Calibri" w:hAnsi="Palatino Linotype" w:cs="Tahoma"/>
          <w:sz w:val="22"/>
          <w:szCs w:val="22"/>
          <w:lang w:eastAsia="es-MX"/>
        </w:rPr>
        <w:t xml:space="preserve">, </w:t>
      </w:r>
      <w:r w:rsidR="00BA0ED5" w:rsidRPr="00985849">
        <w:rPr>
          <w:rFonts w:ascii="Palatino Linotype" w:eastAsia="Calibri" w:hAnsi="Palatino Linotype" w:cs="Tahoma"/>
          <w:sz w:val="22"/>
          <w:szCs w:val="22"/>
          <w:lang w:eastAsia="es-MX"/>
        </w:rPr>
        <w:t>previa búsqueda exhaustiva</w:t>
      </w:r>
      <w:r w:rsidR="005C0DBE" w:rsidRPr="00985849">
        <w:rPr>
          <w:rFonts w:ascii="Palatino Linotype" w:eastAsia="Calibri" w:hAnsi="Palatino Linotype" w:cs="Tahoma"/>
          <w:sz w:val="22"/>
          <w:szCs w:val="22"/>
          <w:lang w:eastAsia="es-MX"/>
        </w:rPr>
        <w:t xml:space="preserve"> y razonable</w:t>
      </w:r>
      <w:r w:rsidR="00BA0ED5" w:rsidRPr="00985849">
        <w:rPr>
          <w:rFonts w:ascii="Palatino Linotype" w:eastAsia="Calibri" w:hAnsi="Palatino Linotype" w:cs="Tahoma"/>
          <w:sz w:val="22"/>
          <w:szCs w:val="22"/>
          <w:lang w:eastAsia="es-MX"/>
        </w:rPr>
        <w:t xml:space="preserve"> en todas las áreas compe</w:t>
      </w:r>
      <w:r w:rsidR="00B6258B" w:rsidRPr="00985849">
        <w:rPr>
          <w:rFonts w:ascii="Palatino Linotype" w:eastAsia="Calibri" w:hAnsi="Palatino Linotype" w:cs="Tahoma"/>
          <w:sz w:val="22"/>
          <w:szCs w:val="22"/>
          <w:lang w:eastAsia="es-MX"/>
        </w:rPr>
        <w:t xml:space="preserve">tentes, </w:t>
      </w:r>
      <w:r w:rsidR="00917D8F" w:rsidRPr="00A50EAF">
        <w:rPr>
          <w:rFonts w:ascii="Palatino Linotype" w:hAnsi="Palatino Linotype" w:cs="Tahoma"/>
          <w:bCs/>
          <w:sz w:val="22"/>
          <w:szCs w:val="22"/>
        </w:rPr>
        <w:t xml:space="preserve">otorgue </w:t>
      </w:r>
      <w:r w:rsidR="00917D8F">
        <w:rPr>
          <w:rFonts w:ascii="Palatino Linotype" w:hAnsi="Palatino Linotype" w:cs="Tahoma"/>
          <w:bCs/>
          <w:sz w:val="22"/>
          <w:szCs w:val="22"/>
        </w:rPr>
        <w:t>acceso vía el Sistema de Acceso a la Información Mexiquense</w:t>
      </w:r>
      <w:r w:rsidR="0078336F">
        <w:rPr>
          <w:rFonts w:ascii="Palatino Linotype" w:hAnsi="Palatino Linotype" w:cs="Tahoma"/>
          <w:bCs/>
          <w:sz w:val="22"/>
          <w:szCs w:val="22"/>
        </w:rPr>
        <w:t xml:space="preserve"> (SAIMEX),</w:t>
      </w:r>
      <w:r w:rsidR="00AE177F">
        <w:rPr>
          <w:rFonts w:ascii="Palatino Linotype" w:hAnsi="Palatino Linotype" w:cs="Tahoma"/>
          <w:bCs/>
          <w:sz w:val="22"/>
          <w:szCs w:val="22"/>
        </w:rPr>
        <w:t xml:space="preserve"> </w:t>
      </w:r>
      <w:r w:rsidR="0078336F">
        <w:rPr>
          <w:rFonts w:ascii="Palatino Linotype" w:hAnsi="Palatino Linotype" w:cs="Tahoma"/>
          <w:bCs/>
          <w:sz w:val="22"/>
          <w:szCs w:val="22"/>
        </w:rPr>
        <w:t>de:</w:t>
      </w:r>
    </w:p>
    <w:p w14:paraId="7622BF36" w14:textId="77777777" w:rsidR="00AE177F" w:rsidRDefault="00AE177F" w:rsidP="00917D8F">
      <w:pPr>
        <w:spacing w:line="360" w:lineRule="auto"/>
        <w:ind w:right="-93"/>
        <w:jc w:val="both"/>
        <w:rPr>
          <w:rFonts w:ascii="Palatino Linotype" w:hAnsi="Palatino Linotype" w:cs="Tahoma"/>
          <w:bCs/>
          <w:sz w:val="22"/>
          <w:szCs w:val="22"/>
        </w:rPr>
      </w:pPr>
    </w:p>
    <w:p w14:paraId="43B534B9" w14:textId="538783EF" w:rsidR="003E5576" w:rsidRDefault="003E5576" w:rsidP="003E5576">
      <w:pPr>
        <w:pStyle w:val="Prrafodelista"/>
        <w:numPr>
          <w:ilvl w:val="0"/>
          <w:numId w:val="34"/>
        </w:numPr>
        <w:spacing w:line="360" w:lineRule="auto"/>
        <w:ind w:right="-93"/>
        <w:jc w:val="both"/>
        <w:rPr>
          <w:rFonts w:ascii="Palatino Linotype" w:hAnsi="Palatino Linotype" w:cs="Tahoma"/>
          <w:bCs/>
          <w:szCs w:val="22"/>
        </w:rPr>
      </w:pPr>
      <w:r>
        <w:rPr>
          <w:rFonts w:ascii="Palatino Linotype" w:hAnsi="Palatino Linotype" w:cs="Tahoma"/>
          <w:bCs/>
          <w:szCs w:val="22"/>
        </w:rPr>
        <w:t xml:space="preserve">La primer Acta de Cabildo </w:t>
      </w:r>
      <w:r w:rsidRPr="0078396C">
        <w:rPr>
          <w:rFonts w:ascii="Palatino Linotype" w:hAnsi="Palatino Linotype" w:cs="Tahoma"/>
          <w:bCs/>
          <w:szCs w:val="22"/>
        </w:rPr>
        <w:t xml:space="preserve">referente </w:t>
      </w:r>
      <w:r w:rsidR="00F93493">
        <w:rPr>
          <w:rFonts w:ascii="Palatino Linotype" w:hAnsi="Palatino Linotype" w:cs="Tahoma"/>
          <w:bCs/>
          <w:szCs w:val="22"/>
        </w:rPr>
        <w:t>de</w:t>
      </w:r>
      <w:r w:rsidR="00F93493" w:rsidRPr="0078396C">
        <w:rPr>
          <w:rFonts w:ascii="Palatino Linotype" w:hAnsi="Palatino Linotype" w:cs="Tahoma"/>
          <w:bCs/>
          <w:szCs w:val="22"/>
        </w:rPr>
        <w:t xml:space="preserve"> </w:t>
      </w:r>
      <w:r w:rsidRPr="0078396C">
        <w:rPr>
          <w:rFonts w:ascii="Palatino Linotype" w:hAnsi="Palatino Linotype" w:cs="Tahoma"/>
          <w:bCs/>
          <w:szCs w:val="22"/>
        </w:rPr>
        <w:t>la administración 2019-2021 del Ayuntamiento de Tecámac</w:t>
      </w:r>
      <w:r>
        <w:rPr>
          <w:rFonts w:ascii="Palatino Linotype" w:hAnsi="Palatino Linotype" w:cs="Tahoma"/>
          <w:bCs/>
          <w:szCs w:val="22"/>
        </w:rPr>
        <w:t>.</w:t>
      </w:r>
    </w:p>
    <w:p w14:paraId="57430E10" w14:textId="77777777" w:rsidR="007E1AB6" w:rsidRDefault="007E1AB6" w:rsidP="007E1AB6">
      <w:pPr>
        <w:tabs>
          <w:tab w:val="left" w:pos="4962"/>
        </w:tabs>
        <w:spacing w:line="360" w:lineRule="auto"/>
        <w:jc w:val="both"/>
        <w:rPr>
          <w:rFonts w:ascii="Palatino Linotype" w:hAnsi="Palatino Linotype" w:cs="Tahoma"/>
          <w:sz w:val="22"/>
          <w:szCs w:val="22"/>
          <w:lang w:val="es-ES"/>
        </w:rPr>
      </w:pPr>
    </w:p>
    <w:p w14:paraId="0080BF41" w14:textId="77777777" w:rsidR="00F93493" w:rsidRDefault="00F93493" w:rsidP="00917D8F">
      <w:pPr>
        <w:shd w:val="clear" w:color="auto" w:fill="FFFFFF" w:themeFill="background1"/>
        <w:spacing w:line="360" w:lineRule="auto"/>
        <w:jc w:val="both"/>
        <w:rPr>
          <w:rFonts w:ascii="Palatino Linotype" w:eastAsia="Calibri" w:hAnsi="Palatino Linotype" w:cs="Tahoma"/>
          <w:bCs/>
          <w:sz w:val="22"/>
          <w:szCs w:val="22"/>
          <w:lang w:eastAsia="en-US"/>
        </w:rPr>
      </w:pPr>
      <w:r w:rsidRPr="007E1AB6">
        <w:rPr>
          <w:rFonts w:ascii="Palatino Linotype" w:hAnsi="Palatino Linotype" w:cs="Tahoma"/>
          <w:sz w:val="22"/>
          <w:szCs w:val="22"/>
        </w:rPr>
        <w:t xml:space="preserve">Si </w:t>
      </w:r>
      <w:r>
        <w:rPr>
          <w:rFonts w:ascii="Palatino Linotype" w:hAnsi="Palatino Linotype" w:cs="Tahoma"/>
          <w:sz w:val="22"/>
          <w:szCs w:val="22"/>
          <w:lang w:val="es-ES"/>
        </w:rPr>
        <w:t>el acta contiene algún dato personal clasificable como confidencial en términos del artículo 143, fracción I de la Ley de la Ley de Transparencia y Acceso a la Información Pública del Estado de México y Municipios, se deberá realizar versión pública y entregarla junto con el acuerdo de clasificación que al efecto emita el Comité de Transparencia, en cumplimiento a lo establecido en los artículos 49, fracciones II y VIII y 149 de la Ley en cita.</w:t>
      </w:r>
    </w:p>
    <w:p w14:paraId="24EAB7BE" w14:textId="77777777" w:rsidR="003E5576" w:rsidRPr="00985849" w:rsidRDefault="003E5576" w:rsidP="00917D8F">
      <w:pPr>
        <w:shd w:val="clear" w:color="auto" w:fill="FFFFFF" w:themeFill="background1"/>
        <w:spacing w:line="360" w:lineRule="auto"/>
        <w:jc w:val="both"/>
        <w:rPr>
          <w:rFonts w:ascii="Palatino Linotype" w:hAnsi="Palatino Linotype" w:cs="Arial"/>
          <w:sz w:val="22"/>
          <w:szCs w:val="22"/>
        </w:rPr>
      </w:pPr>
    </w:p>
    <w:p w14:paraId="7622BF3C" w14:textId="65A367EF" w:rsidR="00130F33" w:rsidRPr="00985849" w:rsidRDefault="00D8718E" w:rsidP="00985849">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lastRenderedPageBreak/>
        <w:t>TERCERO.</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 xml:space="preserve">NOTIFÍQUESE </w:t>
      </w:r>
      <w:r w:rsidR="00130F33" w:rsidRPr="00985849">
        <w:rPr>
          <w:rFonts w:ascii="Palatino Linotype" w:hAnsi="Palatino Linotype" w:cs="Tahoma"/>
          <w:sz w:val="22"/>
          <w:szCs w:val="22"/>
        </w:rPr>
        <w:t xml:space="preserve">la presente </w:t>
      </w:r>
      <w:r w:rsidR="002E6D98">
        <w:rPr>
          <w:rFonts w:ascii="Palatino Linotype" w:hAnsi="Palatino Linotype" w:cs="Tahoma"/>
          <w:sz w:val="22"/>
          <w:szCs w:val="22"/>
        </w:rPr>
        <w:t>R</w:t>
      </w:r>
      <w:r w:rsidR="00130F33" w:rsidRPr="00985849">
        <w:rPr>
          <w:rFonts w:ascii="Palatino Linotype" w:hAnsi="Palatino Linotype" w:cs="Tahoma"/>
          <w:sz w:val="22"/>
          <w:szCs w:val="22"/>
        </w:rPr>
        <w:t xml:space="preserve">esolución al Titular de la Unidad de Transparencia del </w:t>
      </w:r>
      <w:r w:rsidR="00956793">
        <w:rPr>
          <w:rFonts w:ascii="Palatino Linotype" w:hAnsi="Palatino Linotype" w:cs="Tahoma"/>
          <w:sz w:val="22"/>
          <w:szCs w:val="22"/>
        </w:rPr>
        <w:t>Sujeto Obligado</w:t>
      </w:r>
      <w:r w:rsidR="00130F33"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622BF3D" w14:textId="77777777" w:rsidR="00130F33" w:rsidRPr="00985849" w:rsidRDefault="00130F33" w:rsidP="00985849">
      <w:pPr>
        <w:shd w:val="clear" w:color="auto" w:fill="FFFFFF" w:themeFill="background1"/>
        <w:spacing w:line="360" w:lineRule="auto"/>
        <w:jc w:val="both"/>
        <w:rPr>
          <w:rFonts w:ascii="Palatino Linotype" w:eastAsia="Calibri" w:hAnsi="Palatino Linotype" w:cs="Tahoma"/>
          <w:sz w:val="22"/>
          <w:szCs w:val="22"/>
          <w:lang w:eastAsia="es-MX"/>
        </w:rPr>
      </w:pPr>
    </w:p>
    <w:p w14:paraId="7622BF3E" w14:textId="77B05CBB" w:rsidR="00130F33" w:rsidRPr="00985849" w:rsidRDefault="00D8718E" w:rsidP="00985849">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t>CUARTO</w:t>
      </w:r>
      <w:r w:rsidR="003C6934" w:rsidRPr="00985849">
        <w:rPr>
          <w:rFonts w:ascii="Palatino Linotype" w:eastAsia="Calibri" w:hAnsi="Palatino Linotype" w:cs="Tahoma"/>
          <w:b/>
          <w:bCs/>
          <w:sz w:val="22"/>
          <w:szCs w:val="22"/>
          <w:lang w:eastAsia="en-US"/>
        </w:rPr>
        <w:t>.</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NOTIFÍQUESE</w:t>
      </w:r>
      <w:r w:rsidR="00130F33" w:rsidRPr="00985849">
        <w:rPr>
          <w:rFonts w:ascii="Palatino Linotype" w:hAnsi="Palatino Linotype" w:cs="Tahoma"/>
          <w:sz w:val="22"/>
          <w:szCs w:val="22"/>
        </w:rPr>
        <w:t xml:space="preserve"> a</w:t>
      </w:r>
      <w:r w:rsidR="003E5576">
        <w:rPr>
          <w:rFonts w:ascii="Palatino Linotype" w:hAnsi="Palatino Linotype" w:cs="Tahoma"/>
          <w:sz w:val="22"/>
          <w:szCs w:val="22"/>
        </w:rPr>
        <w:t xml:space="preserve"> la </w:t>
      </w:r>
      <w:r w:rsidR="00130F33" w:rsidRPr="00985849">
        <w:rPr>
          <w:rFonts w:ascii="Palatino Linotype" w:hAnsi="Palatino Linotype" w:cs="Tahoma"/>
          <w:sz w:val="22"/>
          <w:szCs w:val="22"/>
        </w:rPr>
        <w:t>Recurrente la presente Resolución</w:t>
      </w:r>
      <w:r w:rsidR="00BB04D7">
        <w:rPr>
          <w:rFonts w:ascii="Palatino Linotype" w:hAnsi="Palatino Linotype" w:cs="Tahoma"/>
          <w:sz w:val="22"/>
          <w:szCs w:val="22"/>
        </w:rPr>
        <w:t>; asimismo</w:t>
      </w:r>
      <w:r w:rsidR="00130F33" w:rsidRPr="00985849">
        <w:rPr>
          <w:rFonts w:ascii="Palatino Linotype" w:hAnsi="Palatino Linotype" w:cs="Tahoma"/>
          <w:sz w:val="22"/>
          <w:szCs w:val="22"/>
        </w:rPr>
        <w:t xml:space="preserve">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622BF3F" w14:textId="77777777" w:rsidR="00B6258B" w:rsidRPr="00985849" w:rsidRDefault="00B6258B" w:rsidP="00985849">
      <w:pPr>
        <w:spacing w:line="360" w:lineRule="auto"/>
        <w:ind w:right="-93"/>
        <w:jc w:val="both"/>
        <w:rPr>
          <w:rFonts w:ascii="Palatino Linotype" w:eastAsia="Calibri" w:hAnsi="Palatino Linotype" w:cs="Tahoma"/>
          <w:b/>
          <w:bCs/>
          <w:sz w:val="22"/>
          <w:szCs w:val="22"/>
          <w:lang w:eastAsia="en-US"/>
        </w:rPr>
      </w:pPr>
    </w:p>
    <w:p w14:paraId="7622BF40" w14:textId="01EFFE39" w:rsidR="00E51E18" w:rsidRPr="00985849" w:rsidRDefault="00130F33" w:rsidP="00985849">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sidR="003C6934" w:rsidRPr="00985849">
        <w:rPr>
          <w:rFonts w:ascii="Palatino Linotype" w:eastAsia="Calibri" w:hAnsi="Palatino Linotype" w:cs="Tahoma"/>
          <w:b/>
          <w:bCs/>
          <w:sz w:val="22"/>
          <w:szCs w:val="22"/>
          <w:lang w:eastAsia="en-US"/>
        </w:rPr>
        <w:t>.</w:t>
      </w:r>
      <w:r w:rsidR="00972FE7">
        <w:rPr>
          <w:rFonts w:ascii="Palatino Linotype" w:eastAsia="Calibri" w:hAnsi="Palatino Linotype" w:cs="Tahoma"/>
          <w:b/>
          <w:bCs/>
          <w:sz w:val="22"/>
          <w:szCs w:val="22"/>
          <w:lang w:eastAsia="en-US"/>
        </w:rPr>
        <w:t xml:space="preserve"> </w:t>
      </w:r>
      <w:r w:rsidR="008E2327" w:rsidRPr="00985849">
        <w:rPr>
          <w:rFonts w:ascii="Palatino Linotype" w:eastAsia="Calibri" w:hAnsi="Palatino Linotype" w:cs="Tahoma"/>
          <w:bCs/>
          <w:sz w:val="22"/>
          <w:szCs w:val="22"/>
          <w:lang w:val="es-ES_tradnl" w:eastAsia="en-US"/>
        </w:rPr>
        <w:t xml:space="preserve">Con fundamento en lo dispuesto en </w:t>
      </w:r>
      <w:r w:rsidR="00652320">
        <w:rPr>
          <w:rFonts w:ascii="Palatino Linotype" w:eastAsia="Calibri" w:hAnsi="Palatino Linotype" w:cs="Tahoma"/>
          <w:bCs/>
          <w:sz w:val="22"/>
          <w:szCs w:val="22"/>
          <w:lang w:val="es-ES_tradnl" w:eastAsia="en-US"/>
        </w:rPr>
        <w:t>el</w:t>
      </w:r>
      <w:r w:rsidR="008E2327" w:rsidRPr="00985849">
        <w:rPr>
          <w:rFonts w:ascii="Palatino Linotype" w:eastAsia="Calibri" w:hAnsi="Palatino Linotype" w:cs="Tahoma"/>
          <w:bCs/>
          <w:sz w:val="22"/>
          <w:szCs w:val="22"/>
          <w:lang w:val="es-ES_tradnl" w:eastAsia="en-US"/>
        </w:rPr>
        <w:t xml:space="preserve"> artículo 190 de la </w:t>
      </w:r>
      <w:r w:rsidR="008E2327" w:rsidRPr="00985849">
        <w:rPr>
          <w:rFonts w:ascii="Palatino Linotype" w:hAnsi="Palatino Linotype" w:cs="Tahoma"/>
          <w:sz w:val="22"/>
          <w:szCs w:val="22"/>
        </w:rPr>
        <w:t>Ley de Transparencia y Acceso a la Información Pública del Estado de México y Municipios,</w:t>
      </w:r>
      <w:r w:rsidR="00E70503" w:rsidRPr="00985849">
        <w:rPr>
          <w:rFonts w:ascii="Palatino Linotype" w:hAnsi="Palatino Linotype" w:cs="Tahoma"/>
          <w:sz w:val="22"/>
          <w:szCs w:val="22"/>
        </w:rPr>
        <w:t xml:space="preserve"> </w:t>
      </w:r>
      <w:r w:rsidR="00C31552">
        <w:rPr>
          <w:rFonts w:ascii="Palatino Linotype" w:hAnsi="Palatino Linotype" w:cs="Tahoma"/>
          <w:sz w:val="22"/>
          <w:szCs w:val="22"/>
        </w:rPr>
        <w:t xml:space="preserve">gírese </w:t>
      </w:r>
      <w:r w:rsidR="00E51E18"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71645E" w:rsidRPr="00AF44A3">
        <w:rPr>
          <w:rFonts w:ascii="Palatino Linotype" w:eastAsia="Calibri" w:hAnsi="Palatino Linotype" w:cs="Tahoma"/>
          <w:bCs/>
          <w:caps/>
          <w:sz w:val="22"/>
          <w:szCs w:val="22"/>
          <w:lang w:val="es-ES_tradnl" w:eastAsia="en-US"/>
        </w:rPr>
        <w:t>Octavo</w:t>
      </w:r>
      <w:r w:rsidR="00E51E18" w:rsidRPr="00985849">
        <w:rPr>
          <w:rFonts w:ascii="Palatino Linotype" w:eastAsia="Calibri" w:hAnsi="Palatino Linotype" w:cs="Tahoma"/>
          <w:bCs/>
          <w:sz w:val="22"/>
          <w:szCs w:val="22"/>
          <w:lang w:val="es-ES_tradnl" w:eastAsia="en-US"/>
        </w:rPr>
        <w:t xml:space="preserve"> de la presente </w:t>
      </w:r>
      <w:r w:rsidR="00666D88">
        <w:rPr>
          <w:rFonts w:ascii="Palatino Linotype" w:eastAsia="Calibri" w:hAnsi="Palatino Linotype" w:cs="Tahoma"/>
          <w:bCs/>
          <w:sz w:val="22"/>
          <w:szCs w:val="22"/>
          <w:lang w:val="es-ES_tradnl" w:eastAsia="en-US"/>
        </w:rPr>
        <w:t>R</w:t>
      </w:r>
      <w:r w:rsidR="00E51E18" w:rsidRPr="00985849">
        <w:rPr>
          <w:rFonts w:ascii="Palatino Linotype" w:eastAsia="Calibri" w:hAnsi="Palatino Linotype" w:cs="Tahoma"/>
          <w:bCs/>
          <w:sz w:val="22"/>
          <w:szCs w:val="22"/>
          <w:lang w:val="es-ES_tradnl" w:eastAsia="en-US"/>
        </w:rPr>
        <w:t>esolución.</w:t>
      </w:r>
    </w:p>
    <w:p w14:paraId="7622BF41" w14:textId="77777777" w:rsidR="003C6934" w:rsidRPr="00985849" w:rsidRDefault="003C6934" w:rsidP="00985849">
      <w:pPr>
        <w:spacing w:line="360" w:lineRule="auto"/>
        <w:ind w:right="-93"/>
        <w:jc w:val="both"/>
        <w:rPr>
          <w:rFonts w:ascii="Palatino Linotype" w:eastAsia="Calibri" w:hAnsi="Palatino Linotype" w:cs="Tahoma"/>
          <w:b/>
          <w:bCs/>
          <w:sz w:val="22"/>
          <w:szCs w:val="22"/>
          <w:lang w:eastAsia="en-US"/>
        </w:rPr>
      </w:pPr>
    </w:p>
    <w:p w14:paraId="7622BF42" w14:textId="61E80C98" w:rsidR="002F199F" w:rsidRPr="00985849" w:rsidRDefault="00F4018F" w:rsidP="00985849">
      <w:pPr>
        <w:spacing w:line="360" w:lineRule="auto"/>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ASÍ, POR </w:t>
      </w:r>
      <w:r w:rsidR="005A3131" w:rsidRPr="003C5742">
        <w:rPr>
          <w:rFonts w:ascii="Palatino Linotype" w:hAnsi="Palatino Linotype" w:cs="Tahoma"/>
          <w:b/>
          <w:sz w:val="22"/>
          <w:szCs w:val="22"/>
          <w:lang w:eastAsia="es-MX"/>
        </w:rPr>
        <w:t>UNANIMIDAD</w:t>
      </w:r>
      <w:r w:rsidR="005A3131"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 xml:space="preserve">DE VOTOS, LO RESOLVIERON Y FIRMAN LOS COMISIONADOS DEL INSTITUTO DE TRANSPARENCIA, ACCESO A LA INFORMACIÓN PÚBLICA Y PROTECCIÓN DE DATOS PERSONALES DEL ESTADO DE </w:t>
      </w:r>
      <w:bookmarkStart w:id="0" w:name="_GoBack"/>
      <w:bookmarkEnd w:id="0"/>
      <w:r w:rsidRPr="00985849">
        <w:rPr>
          <w:rFonts w:ascii="Palatino Linotype" w:hAnsi="Palatino Linotype" w:cs="Tahoma"/>
          <w:sz w:val="22"/>
          <w:szCs w:val="22"/>
          <w:lang w:eastAsia="es-MX"/>
        </w:rPr>
        <w:t>MÉXICO Y MUNICIPIOS, ZULEMA MARTÍNEZ SÁNCHEZ</w:t>
      </w:r>
      <w:r w:rsidR="005B5DEE" w:rsidRPr="00985849">
        <w:rPr>
          <w:rFonts w:ascii="Palatino Linotype" w:hAnsi="Palatino Linotype" w:cs="Tahoma"/>
          <w:sz w:val="22"/>
          <w:szCs w:val="22"/>
          <w:lang w:eastAsia="es-MX"/>
        </w:rPr>
        <w:t>;</w:t>
      </w:r>
      <w:r w:rsidR="007C6E6C" w:rsidRPr="00985849">
        <w:rPr>
          <w:rFonts w:ascii="Palatino Linotype" w:hAnsi="Palatino Linotype" w:cs="Tahoma"/>
          <w:sz w:val="22"/>
          <w:szCs w:val="22"/>
          <w:lang w:eastAsia="es-MX"/>
        </w:rPr>
        <w:t xml:space="preserve"> </w:t>
      </w:r>
      <w:r w:rsidRPr="00985849">
        <w:rPr>
          <w:rFonts w:ascii="Palatino Linotype" w:hAnsi="Palatino Linotype" w:cs="Tahoma"/>
          <w:bCs/>
          <w:sz w:val="22"/>
          <w:szCs w:val="22"/>
          <w:lang w:eastAsia="es-MX"/>
        </w:rPr>
        <w:t>EVA ABAID YAPUR</w:t>
      </w:r>
      <w:r w:rsidRPr="00985849">
        <w:rPr>
          <w:rFonts w:ascii="Palatino Linotype" w:hAnsi="Palatino Linotype" w:cs="Tahoma"/>
          <w:sz w:val="22"/>
          <w:szCs w:val="22"/>
          <w:lang w:eastAsia="es-MX"/>
        </w:rPr>
        <w:t>;</w:t>
      </w:r>
      <w:r w:rsidR="007C6E6C"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JOSÉ GUADALUPE LUNA HERNÁND</w:t>
      </w:r>
      <w:r w:rsidR="005B5DEE" w:rsidRPr="00985849">
        <w:rPr>
          <w:rFonts w:ascii="Palatino Linotype" w:hAnsi="Palatino Linotype" w:cs="Tahoma"/>
          <w:sz w:val="22"/>
          <w:szCs w:val="22"/>
          <w:lang w:eastAsia="es-MX"/>
        </w:rPr>
        <w:t xml:space="preserve">EZ; </w:t>
      </w:r>
      <w:r w:rsidRPr="00985849">
        <w:rPr>
          <w:rFonts w:ascii="Palatino Linotype" w:hAnsi="Palatino Linotype" w:cs="Tahoma"/>
          <w:sz w:val="22"/>
          <w:szCs w:val="22"/>
          <w:lang w:val="es-ES_tradnl" w:eastAsia="es-MX"/>
        </w:rPr>
        <w:t>JAVIER MARTÍNEZ CRUZ Y LUIS GUSTAVO PARRA NORIEGA</w:t>
      </w:r>
      <w:r w:rsidRPr="00985849">
        <w:rPr>
          <w:rFonts w:ascii="Palatino Linotype" w:hAnsi="Palatino Linotype" w:cs="Tahoma"/>
          <w:sz w:val="22"/>
          <w:szCs w:val="22"/>
          <w:lang w:eastAsia="es-MX"/>
        </w:rPr>
        <w:t xml:space="preserve">, EN </w:t>
      </w:r>
      <w:r w:rsidR="003C5742">
        <w:rPr>
          <w:rFonts w:ascii="Palatino Linotype" w:hAnsi="Palatino Linotype" w:cs="Tahoma"/>
          <w:sz w:val="22"/>
          <w:szCs w:val="22"/>
          <w:lang w:eastAsia="es-MX"/>
        </w:rPr>
        <w:t xml:space="preserve">LA </w:t>
      </w:r>
      <w:r w:rsidR="004A020F">
        <w:rPr>
          <w:rFonts w:ascii="Palatino Linotype" w:hAnsi="Palatino Linotype" w:cs="Tahoma"/>
          <w:sz w:val="22"/>
          <w:szCs w:val="22"/>
          <w:lang w:eastAsia="es-MX"/>
        </w:rPr>
        <w:t>DÉCIMA PRIMERA</w:t>
      </w:r>
      <w:r w:rsidR="00956793">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 xml:space="preserve">SESIÓN ORDINARIA, CELEBRADA EL </w:t>
      </w:r>
      <w:r w:rsidR="003E5576">
        <w:rPr>
          <w:rFonts w:ascii="Palatino Linotype" w:hAnsi="Palatino Linotype" w:cs="Tahoma"/>
          <w:sz w:val="22"/>
          <w:szCs w:val="22"/>
          <w:lang w:eastAsia="es-MX"/>
        </w:rPr>
        <w:t>VEINTIUNO</w:t>
      </w:r>
      <w:r w:rsidR="00F65DA8">
        <w:rPr>
          <w:rFonts w:ascii="Palatino Linotype" w:hAnsi="Palatino Linotype" w:cs="Tahoma"/>
          <w:sz w:val="22"/>
          <w:szCs w:val="22"/>
          <w:lang w:eastAsia="es-MX"/>
        </w:rPr>
        <w:t xml:space="preserve"> </w:t>
      </w:r>
      <w:r w:rsidR="00681656" w:rsidRPr="00985849">
        <w:rPr>
          <w:rFonts w:ascii="Palatino Linotype" w:hAnsi="Palatino Linotype" w:cs="Tahoma"/>
          <w:sz w:val="22"/>
          <w:szCs w:val="22"/>
          <w:lang w:eastAsia="es-MX"/>
        </w:rPr>
        <w:t xml:space="preserve">DE </w:t>
      </w:r>
      <w:r w:rsidR="003E5576">
        <w:rPr>
          <w:rFonts w:ascii="Palatino Linotype" w:hAnsi="Palatino Linotype" w:cs="Tahoma"/>
          <w:sz w:val="22"/>
          <w:szCs w:val="22"/>
          <w:lang w:eastAsia="es-MX"/>
        </w:rPr>
        <w:t>MARZO</w:t>
      </w:r>
      <w:r w:rsidR="00F65DA8">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DE DOS MIL DIECI</w:t>
      </w:r>
      <w:r w:rsidR="00F65DA8">
        <w:rPr>
          <w:rFonts w:ascii="Palatino Linotype" w:hAnsi="Palatino Linotype" w:cs="Tahoma"/>
          <w:sz w:val="22"/>
          <w:szCs w:val="22"/>
          <w:lang w:eastAsia="es-MX"/>
        </w:rPr>
        <w:t>NUEVE</w:t>
      </w:r>
      <w:r w:rsidRPr="00985849">
        <w:rPr>
          <w:rFonts w:ascii="Palatino Linotype" w:hAnsi="Palatino Linotype" w:cs="Tahoma"/>
          <w:sz w:val="22"/>
          <w:szCs w:val="22"/>
          <w:lang w:eastAsia="es-MX"/>
        </w:rPr>
        <w:t>, ANTE EL SECRETARIO TÉCNICO DEL PLENO,</w:t>
      </w:r>
      <w:r w:rsidR="007C6E6C"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985849" w14:paraId="7622BF48" w14:textId="77777777" w:rsidTr="00F5374C">
        <w:tc>
          <w:tcPr>
            <w:tcW w:w="9072" w:type="dxa"/>
            <w:gridSpan w:val="3"/>
          </w:tcPr>
          <w:p w14:paraId="7622BF43" w14:textId="77777777" w:rsidR="00400FDE" w:rsidRDefault="00400FDE" w:rsidP="00371F14">
            <w:pPr>
              <w:spacing w:line="276" w:lineRule="auto"/>
              <w:rPr>
                <w:rFonts w:ascii="Palatino Linotype" w:eastAsia="Calibri" w:hAnsi="Palatino Linotype" w:cs="Tahoma"/>
                <w:b/>
                <w:sz w:val="22"/>
                <w:szCs w:val="22"/>
                <w:lang w:eastAsia="es-MX"/>
              </w:rPr>
            </w:pPr>
          </w:p>
          <w:p w14:paraId="7622BF44" w14:textId="77777777" w:rsidR="00956793" w:rsidRDefault="00956793" w:rsidP="00371F14">
            <w:pPr>
              <w:spacing w:line="276" w:lineRule="auto"/>
              <w:rPr>
                <w:rFonts w:ascii="Palatino Linotype" w:eastAsia="Calibri" w:hAnsi="Palatino Linotype" w:cs="Tahoma"/>
                <w:b/>
                <w:sz w:val="22"/>
                <w:szCs w:val="22"/>
                <w:lang w:eastAsia="es-MX"/>
              </w:rPr>
            </w:pPr>
          </w:p>
          <w:p w14:paraId="6B26F372" w14:textId="77777777" w:rsidR="003E5576" w:rsidRDefault="003E5576" w:rsidP="00371F14">
            <w:pPr>
              <w:spacing w:line="276" w:lineRule="auto"/>
              <w:rPr>
                <w:rFonts w:ascii="Palatino Linotype" w:eastAsia="Calibri" w:hAnsi="Palatino Linotype" w:cs="Tahoma"/>
                <w:b/>
                <w:sz w:val="22"/>
                <w:szCs w:val="22"/>
                <w:lang w:eastAsia="es-MX"/>
              </w:rPr>
            </w:pPr>
          </w:p>
          <w:p w14:paraId="5056556C" w14:textId="77777777" w:rsidR="003E5576" w:rsidRDefault="003E5576" w:rsidP="00371F14">
            <w:pPr>
              <w:spacing w:line="276" w:lineRule="auto"/>
              <w:rPr>
                <w:rFonts w:ascii="Palatino Linotype" w:eastAsia="Calibri" w:hAnsi="Palatino Linotype" w:cs="Tahoma"/>
                <w:b/>
                <w:sz w:val="22"/>
                <w:szCs w:val="22"/>
                <w:lang w:eastAsia="es-MX"/>
              </w:rPr>
            </w:pPr>
          </w:p>
          <w:p w14:paraId="7622BF45" w14:textId="77777777" w:rsidR="00956793" w:rsidRPr="00985849" w:rsidRDefault="00956793" w:rsidP="00371F14">
            <w:pPr>
              <w:spacing w:line="276" w:lineRule="auto"/>
              <w:rPr>
                <w:rFonts w:ascii="Palatino Linotype" w:eastAsia="Calibri" w:hAnsi="Palatino Linotype" w:cs="Tahoma"/>
                <w:b/>
                <w:sz w:val="22"/>
                <w:szCs w:val="22"/>
                <w:lang w:eastAsia="es-MX"/>
              </w:rPr>
            </w:pPr>
          </w:p>
          <w:p w14:paraId="7622BF46" w14:textId="77777777" w:rsidR="00F73751" w:rsidRPr="00985849" w:rsidRDefault="00F73751" w:rsidP="00371F14">
            <w:pPr>
              <w:tabs>
                <w:tab w:val="left" w:pos="2445"/>
                <w:tab w:val="center" w:pos="4428"/>
              </w:tabs>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Zulema Martínez Sánchez</w:t>
            </w:r>
          </w:p>
          <w:p w14:paraId="7622BF47" w14:textId="77777777" w:rsidR="00F73751" w:rsidRPr="00371F14" w:rsidRDefault="005B5DEE" w:rsidP="00371F14">
            <w:pPr>
              <w:spacing w:line="276" w:lineRule="auto"/>
              <w:ind w:right="-108"/>
              <w:jc w:val="center"/>
              <w:rPr>
                <w:rFonts w:ascii="Palatino Linotype" w:eastAsia="Calibri" w:hAnsi="Palatino Linotype" w:cs="Tahoma"/>
                <w:sz w:val="22"/>
                <w:szCs w:val="22"/>
              </w:rPr>
            </w:pPr>
            <w:r w:rsidRPr="00371F14">
              <w:rPr>
                <w:rFonts w:ascii="Palatino Linotype" w:eastAsia="Calibri" w:hAnsi="Palatino Linotype" w:cs="Tahoma"/>
                <w:sz w:val="22"/>
                <w:szCs w:val="22"/>
                <w:lang w:eastAsia="es-MX"/>
              </w:rPr>
              <w:t>Comisionada Presidenta</w:t>
            </w:r>
          </w:p>
        </w:tc>
      </w:tr>
      <w:tr w:rsidR="00F73751" w:rsidRPr="00985849" w14:paraId="7622BF5F" w14:textId="77777777" w:rsidTr="00F5374C">
        <w:tc>
          <w:tcPr>
            <w:tcW w:w="3402" w:type="dxa"/>
          </w:tcPr>
          <w:p w14:paraId="7622BF49" w14:textId="77777777" w:rsidR="00F73751" w:rsidRPr="00985849" w:rsidRDefault="00F73751" w:rsidP="00985849">
            <w:pPr>
              <w:spacing w:line="360" w:lineRule="auto"/>
              <w:jc w:val="center"/>
              <w:rPr>
                <w:rFonts w:ascii="Palatino Linotype" w:eastAsia="Calibri" w:hAnsi="Palatino Linotype" w:cs="Tahoma"/>
                <w:b/>
                <w:sz w:val="22"/>
                <w:szCs w:val="22"/>
              </w:rPr>
            </w:pPr>
          </w:p>
          <w:p w14:paraId="7622BF4C" w14:textId="0443EA49" w:rsidR="00867F9D" w:rsidRDefault="00867F9D" w:rsidP="00985849">
            <w:pPr>
              <w:spacing w:line="360" w:lineRule="auto"/>
              <w:ind w:right="-108"/>
              <w:rPr>
                <w:rFonts w:ascii="Palatino Linotype" w:eastAsia="Calibri" w:hAnsi="Palatino Linotype" w:cs="Tahoma"/>
                <w:b/>
                <w:sz w:val="22"/>
                <w:szCs w:val="22"/>
              </w:rPr>
            </w:pPr>
          </w:p>
          <w:p w14:paraId="7622BF4D" w14:textId="77777777" w:rsidR="00867F9D" w:rsidRDefault="00867F9D" w:rsidP="00985849">
            <w:pPr>
              <w:spacing w:line="360" w:lineRule="auto"/>
              <w:ind w:right="-108"/>
              <w:rPr>
                <w:rFonts w:ascii="Palatino Linotype" w:eastAsia="Calibri" w:hAnsi="Palatino Linotype" w:cs="Tahoma"/>
                <w:b/>
                <w:sz w:val="22"/>
                <w:szCs w:val="22"/>
              </w:rPr>
            </w:pPr>
          </w:p>
          <w:p w14:paraId="7622BF4E" w14:textId="77777777" w:rsidR="00867F9D" w:rsidRPr="00985849" w:rsidRDefault="00867F9D" w:rsidP="00985849">
            <w:pPr>
              <w:spacing w:line="360" w:lineRule="auto"/>
              <w:ind w:right="-108"/>
              <w:rPr>
                <w:rFonts w:ascii="Palatino Linotype" w:eastAsia="Calibri" w:hAnsi="Palatino Linotype" w:cs="Tahoma"/>
                <w:b/>
                <w:sz w:val="22"/>
                <w:szCs w:val="22"/>
              </w:rPr>
            </w:pPr>
          </w:p>
          <w:p w14:paraId="7622BF4F" w14:textId="77777777" w:rsidR="00F4018F" w:rsidRPr="00985849" w:rsidRDefault="00F73751" w:rsidP="00371F14">
            <w:pPr>
              <w:spacing w:line="276"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 xml:space="preserve">Eva Abaid Yapur </w:t>
            </w:r>
          </w:p>
          <w:p w14:paraId="7622BF50" w14:textId="77777777" w:rsidR="00F73751" w:rsidRPr="003C5742" w:rsidRDefault="00F73751" w:rsidP="00371F14">
            <w:pPr>
              <w:spacing w:line="276"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Comisionada</w:t>
            </w:r>
          </w:p>
          <w:p w14:paraId="7622BF51" w14:textId="77777777" w:rsidR="00400FDE" w:rsidRPr="00985849" w:rsidRDefault="00F4018F" w:rsidP="00371F14">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7622BF52" w14:textId="77777777" w:rsidR="00400FDE" w:rsidRDefault="00400FDE" w:rsidP="00985849">
            <w:pPr>
              <w:spacing w:line="360" w:lineRule="auto"/>
              <w:ind w:right="-108"/>
              <w:jc w:val="center"/>
              <w:rPr>
                <w:rFonts w:ascii="Palatino Linotype" w:eastAsia="Batang" w:hAnsi="Palatino Linotype" w:cs="Tahoma"/>
                <w:b/>
                <w:sz w:val="22"/>
                <w:szCs w:val="22"/>
              </w:rPr>
            </w:pPr>
          </w:p>
          <w:p w14:paraId="7622BF53" w14:textId="77777777" w:rsidR="00E940E7" w:rsidRPr="00985849" w:rsidRDefault="00E940E7" w:rsidP="00E940E7">
            <w:pPr>
              <w:spacing w:line="360" w:lineRule="auto"/>
              <w:ind w:right="-108"/>
              <w:rPr>
                <w:rFonts w:ascii="Palatino Linotype" w:eastAsia="Batang" w:hAnsi="Palatino Linotype" w:cs="Tahoma"/>
                <w:b/>
                <w:sz w:val="22"/>
                <w:szCs w:val="22"/>
              </w:rPr>
            </w:pPr>
          </w:p>
        </w:tc>
        <w:tc>
          <w:tcPr>
            <w:tcW w:w="1985" w:type="dxa"/>
          </w:tcPr>
          <w:p w14:paraId="7622BF54" w14:textId="77777777" w:rsidR="00F73751" w:rsidRPr="00985849" w:rsidRDefault="00F4018F" w:rsidP="00371F14">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tc>
        <w:tc>
          <w:tcPr>
            <w:tcW w:w="3685" w:type="dxa"/>
          </w:tcPr>
          <w:p w14:paraId="7622BF55" w14:textId="77777777" w:rsidR="00F73751" w:rsidRPr="00985849" w:rsidRDefault="00F73751" w:rsidP="00371F14">
            <w:pPr>
              <w:spacing w:line="276" w:lineRule="auto"/>
              <w:ind w:right="-108"/>
              <w:jc w:val="center"/>
              <w:rPr>
                <w:rFonts w:ascii="Palatino Linotype" w:eastAsia="Calibri" w:hAnsi="Palatino Linotype" w:cs="Tahoma"/>
                <w:b/>
                <w:sz w:val="22"/>
                <w:szCs w:val="22"/>
              </w:rPr>
            </w:pPr>
          </w:p>
          <w:p w14:paraId="7622BF56" w14:textId="77777777" w:rsidR="000813B0" w:rsidRDefault="000813B0" w:rsidP="00371F14">
            <w:pPr>
              <w:spacing w:line="276" w:lineRule="auto"/>
              <w:ind w:right="-108"/>
              <w:jc w:val="center"/>
              <w:rPr>
                <w:rFonts w:ascii="Palatino Linotype" w:eastAsia="Calibri" w:hAnsi="Palatino Linotype" w:cs="Tahoma"/>
                <w:b/>
                <w:sz w:val="22"/>
                <w:szCs w:val="22"/>
              </w:rPr>
            </w:pPr>
          </w:p>
          <w:p w14:paraId="7622BF57" w14:textId="77777777" w:rsidR="00300A28" w:rsidRDefault="00300A28" w:rsidP="00371F14">
            <w:pPr>
              <w:spacing w:line="276" w:lineRule="auto"/>
              <w:ind w:right="-108"/>
              <w:rPr>
                <w:rFonts w:ascii="Palatino Linotype" w:eastAsia="Calibri" w:hAnsi="Palatino Linotype" w:cs="Tahoma"/>
                <w:b/>
                <w:sz w:val="22"/>
                <w:szCs w:val="22"/>
                <w:lang w:eastAsia="es-MX"/>
              </w:rPr>
            </w:pPr>
          </w:p>
          <w:p w14:paraId="7622BF58" w14:textId="77777777" w:rsidR="00867F9D" w:rsidRDefault="00867F9D" w:rsidP="00371F14">
            <w:pPr>
              <w:spacing w:line="276" w:lineRule="auto"/>
              <w:ind w:right="-108"/>
              <w:rPr>
                <w:rFonts w:ascii="Palatino Linotype" w:eastAsia="Calibri" w:hAnsi="Palatino Linotype" w:cs="Tahoma"/>
                <w:b/>
                <w:sz w:val="22"/>
                <w:szCs w:val="22"/>
                <w:lang w:eastAsia="es-MX"/>
              </w:rPr>
            </w:pPr>
          </w:p>
          <w:p w14:paraId="7622BF5A" w14:textId="02E331AE" w:rsidR="00867F9D" w:rsidRPr="00985849" w:rsidRDefault="00867F9D" w:rsidP="00371F14">
            <w:pPr>
              <w:spacing w:line="276" w:lineRule="auto"/>
              <w:ind w:right="-108"/>
              <w:rPr>
                <w:rFonts w:ascii="Palatino Linotype" w:eastAsia="Calibri" w:hAnsi="Palatino Linotype" w:cs="Tahoma"/>
                <w:b/>
                <w:sz w:val="22"/>
                <w:szCs w:val="22"/>
                <w:lang w:eastAsia="es-MX"/>
              </w:rPr>
            </w:pPr>
          </w:p>
          <w:p w14:paraId="7622BF5B" w14:textId="77777777" w:rsidR="00F73751" w:rsidRPr="00985849" w:rsidRDefault="00F73751" w:rsidP="00371F14">
            <w:pPr>
              <w:spacing w:line="276" w:lineRule="auto"/>
              <w:ind w:right="-108"/>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José Guadalupe Luna Hernández</w:t>
            </w:r>
          </w:p>
          <w:p w14:paraId="7622BF5C" w14:textId="77777777" w:rsidR="00F73751" w:rsidRPr="003C5742" w:rsidRDefault="00F73751" w:rsidP="00371F14">
            <w:pPr>
              <w:spacing w:line="276" w:lineRule="auto"/>
              <w:ind w:right="-108"/>
              <w:jc w:val="center"/>
              <w:rPr>
                <w:rFonts w:ascii="Palatino Linotype" w:eastAsia="Calibri" w:hAnsi="Palatino Linotype" w:cs="Tahoma"/>
                <w:sz w:val="22"/>
                <w:szCs w:val="22"/>
                <w:lang w:eastAsia="es-MX"/>
              </w:rPr>
            </w:pPr>
            <w:r w:rsidRPr="003C5742">
              <w:rPr>
                <w:rFonts w:ascii="Palatino Linotype" w:eastAsia="Calibri" w:hAnsi="Palatino Linotype" w:cs="Tahoma"/>
                <w:sz w:val="22"/>
                <w:szCs w:val="22"/>
                <w:lang w:eastAsia="es-MX"/>
              </w:rPr>
              <w:t>Comisionado</w:t>
            </w:r>
          </w:p>
          <w:p w14:paraId="7622BF5D" w14:textId="77777777" w:rsidR="00400FDE" w:rsidRPr="00985849" w:rsidRDefault="00F4018F" w:rsidP="00371F14">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7622BF5E" w14:textId="77777777" w:rsidR="00400FDE" w:rsidRPr="00985849" w:rsidRDefault="00400FDE" w:rsidP="00371F14">
            <w:pPr>
              <w:spacing w:line="276" w:lineRule="auto"/>
              <w:ind w:right="-108"/>
              <w:jc w:val="center"/>
              <w:rPr>
                <w:rFonts w:ascii="Palatino Linotype" w:eastAsia="Batang" w:hAnsi="Palatino Linotype" w:cs="Tahoma"/>
                <w:b/>
                <w:sz w:val="22"/>
                <w:szCs w:val="22"/>
              </w:rPr>
            </w:pPr>
          </w:p>
        </w:tc>
      </w:tr>
      <w:tr w:rsidR="00F73751" w:rsidRPr="00985849" w14:paraId="7622BF6C" w14:textId="77777777" w:rsidTr="00F5374C">
        <w:tc>
          <w:tcPr>
            <w:tcW w:w="3402" w:type="dxa"/>
          </w:tcPr>
          <w:p w14:paraId="7622BF60" w14:textId="77777777" w:rsidR="002F199F" w:rsidRDefault="002F199F" w:rsidP="00985849">
            <w:pPr>
              <w:spacing w:line="360" w:lineRule="auto"/>
              <w:rPr>
                <w:rFonts w:ascii="Palatino Linotype" w:eastAsia="Calibri" w:hAnsi="Palatino Linotype" w:cs="Tahoma"/>
                <w:b/>
                <w:sz w:val="22"/>
                <w:szCs w:val="22"/>
              </w:rPr>
            </w:pPr>
          </w:p>
          <w:p w14:paraId="7622BF61" w14:textId="77777777" w:rsidR="00956793" w:rsidRPr="00985849" w:rsidRDefault="00956793" w:rsidP="00985849">
            <w:pPr>
              <w:spacing w:line="360" w:lineRule="auto"/>
              <w:rPr>
                <w:rFonts w:ascii="Palatino Linotype" w:eastAsia="Calibri" w:hAnsi="Palatino Linotype" w:cs="Tahoma"/>
                <w:b/>
                <w:sz w:val="22"/>
                <w:szCs w:val="22"/>
              </w:rPr>
            </w:pPr>
          </w:p>
          <w:p w14:paraId="7622BF62" w14:textId="77777777" w:rsidR="00F73751" w:rsidRPr="003C5742" w:rsidRDefault="00F73751" w:rsidP="00371F14">
            <w:pPr>
              <w:spacing w:line="276" w:lineRule="auto"/>
              <w:jc w:val="center"/>
              <w:rPr>
                <w:rFonts w:ascii="Palatino Linotype" w:eastAsia="Calibri" w:hAnsi="Palatino Linotype" w:cs="Tahoma"/>
                <w:sz w:val="22"/>
                <w:szCs w:val="22"/>
              </w:rPr>
            </w:pPr>
            <w:r w:rsidRPr="00985849">
              <w:rPr>
                <w:rFonts w:ascii="Palatino Linotype" w:eastAsia="Calibri" w:hAnsi="Palatino Linotype" w:cs="Tahoma"/>
                <w:b/>
                <w:sz w:val="22"/>
                <w:szCs w:val="22"/>
                <w:lang w:val="es-ES_tradnl"/>
              </w:rPr>
              <w:t xml:space="preserve">Javier Martínez Cruz </w:t>
            </w:r>
            <w:r w:rsidRPr="003C5742">
              <w:rPr>
                <w:rFonts w:ascii="Palatino Linotype" w:eastAsia="Calibri" w:hAnsi="Palatino Linotype" w:cs="Tahoma"/>
                <w:sz w:val="22"/>
                <w:szCs w:val="22"/>
              </w:rPr>
              <w:t>Comisionado</w:t>
            </w:r>
          </w:p>
          <w:p w14:paraId="7622BF63" w14:textId="77777777" w:rsidR="00400FDE" w:rsidRPr="00985849" w:rsidRDefault="00F4018F" w:rsidP="00371F14">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7622BF64" w14:textId="77777777" w:rsidR="00400FDE" w:rsidRPr="00985849" w:rsidRDefault="00400FDE" w:rsidP="00985849">
            <w:pPr>
              <w:spacing w:line="360" w:lineRule="auto"/>
              <w:jc w:val="center"/>
              <w:rPr>
                <w:rFonts w:ascii="Palatino Linotype" w:eastAsia="Batang" w:hAnsi="Palatino Linotype" w:cs="Tahoma"/>
                <w:b/>
                <w:sz w:val="22"/>
                <w:szCs w:val="22"/>
              </w:rPr>
            </w:pPr>
          </w:p>
        </w:tc>
        <w:tc>
          <w:tcPr>
            <w:tcW w:w="1985" w:type="dxa"/>
          </w:tcPr>
          <w:p w14:paraId="7622BF65" w14:textId="77777777" w:rsidR="00F73751" w:rsidRPr="00985849" w:rsidRDefault="00F73751" w:rsidP="00985849">
            <w:pPr>
              <w:spacing w:line="360" w:lineRule="auto"/>
              <w:jc w:val="center"/>
              <w:rPr>
                <w:rFonts w:ascii="Palatino Linotype" w:eastAsia="Batang" w:hAnsi="Palatino Linotype" w:cs="Tahoma"/>
                <w:b/>
                <w:sz w:val="22"/>
                <w:szCs w:val="22"/>
              </w:rPr>
            </w:pPr>
          </w:p>
        </w:tc>
        <w:tc>
          <w:tcPr>
            <w:tcW w:w="3685" w:type="dxa"/>
          </w:tcPr>
          <w:p w14:paraId="7622BF66" w14:textId="77777777" w:rsidR="00F73751" w:rsidRPr="00985849" w:rsidRDefault="00F73751" w:rsidP="00985849">
            <w:pPr>
              <w:spacing w:line="360" w:lineRule="auto"/>
              <w:ind w:right="-108"/>
              <w:jc w:val="center"/>
              <w:rPr>
                <w:rFonts w:ascii="Palatino Linotype" w:eastAsia="Calibri" w:hAnsi="Palatino Linotype" w:cs="Tahoma"/>
                <w:b/>
                <w:sz w:val="22"/>
                <w:szCs w:val="22"/>
              </w:rPr>
            </w:pPr>
          </w:p>
          <w:p w14:paraId="7622BF67" w14:textId="77777777" w:rsidR="002F199F" w:rsidRPr="00985849" w:rsidRDefault="002F199F" w:rsidP="003C5742">
            <w:pPr>
              <w:spacing w:line="360" w:lineRule="auto"/>
              <w:ind w:right="-108"/>
              <w:rPr>
                <w:rFonts w:ascii="Palatino Linotype" w:eastAsia="Calibri" w:hAnsi="Palatino Linotype" w:cs="Tahoma"/>
                <w:sz w:val="22"/>
                <w:szCs w:val="22"/>
                <w:lang w:eastAsia="es-MX"/>
              </w:rPr>
            </w:pPr>
          </w:p>
          <w:p w14:paraId="7622BF68" w14:textId="77777777" w:rsidR="00F73751" w:rsidRPr="00985849" w:rsidRDefault="00F73751" w:rsidP="00371F14">
            <w:pPr>
              <w:spacing w:line="276"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lang w:val="es-ES_tradnl"/>
              </w:rPr>
              <w:t>Luis Gustavo Parra Noriega</w:t>
            </w:r>
          </w:p>
          <w:p w14:paraId="7622BF69" w14:textId="77777777" w:rsidR="00F73751" w:rsidRPr="003C5742" w:rsidRDefault="00F73751" w:rsidP="00371F14">
            <w:pPr>
              <w:spacing w:line="276"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Comisionado</w:t>
            </w:r>
          </w:p>
          <w:p w14:paraId="7622BF6A" w14:textId="77777777" w:rsidR="00400FDE" w:rsidRPr="00985849" w:rsidRDefault="00F4018F" w:rsidP="00371F14">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7622BF6B" w14:textId="77777777" w:rsidR="00400FDE" w:rsidRPr="00985849" w:rsidRDefault="00400FDE" w:rsidP="00985849">
            <w:pPr>
              <w:spacing w:line="360" w:lineRule="auto"/>
              <w:ind w:right="-108"/>
              <w:jc w:val="center"/>
              <w:rPr>
                <w:rFonts w:ascii="Palatino Linotype" w:eastAsia="Batang" w:hAnsi="Palatino Linotype" w:cs="Tahoma"/>
                <w:b/>
                <w:sz w:val="22"/>
                <w:szCs w:val="22"/>
              </w:rPr>
            </w:pPr>
          </w:p>
        </w:tc>
      </w:tr>
      <w:tr w:rsidR="00F73751" w:rsidRPr="00985849" w14:paraId="7622BF74" w14:textId="77777777" w:rsidTr="00F5374C">
        <w:tc>
          <w:tcPr>
            <w:tcW w:w="9072" w:type="dxa"/>
            <w:gridSpan w:val="3"/>
          </w:tcPr>
          <w:p w14:paraId="7622BF6D" w14:textId="77777777" w:rsidR="000813B0" w:rsidRDefault="000813B0" w:rsidP="00985849">
            <w:pPr>
              <w:spacing w:line="360" w:lineRule="auto"/>
              <w:jc w:val="center"/>
              <w:rPr>
                <w:rFonts w:ascii="Palatino Linotype" w:eastAsia="Calibri" w:hAnsi="Palatino Linotype" w:cs="Tahoma"/>
                <w:sz w:val="22"/>
                <w:szCs w:val="22"/>
                <w:lang w:eastAsia="es-MX"/>
              </w:rPr>
            </w:pPr>
          </w:p>
          <w:p w14:paraId="7622BF6E" w14:textId="77777777" w:rsidR="00F5374C" w:rsidRPr="00985849" w:rsidRDefault="00F5374C" w:rsidP="003C5742">
            <w:pPr>
              <w:tabs>
                <w:tab w:val="left" w:pos="2820"/>
              </w:tabs>
              <w:spacing w:line="360" w:lineRule="auto"/>
              <w:ind w:right="2414"/>
              <w:rPr>
                <w:rFonts w:ascii="Palatino Linotype" w:eastAsia="Calibri" w:hAnsi="Palatino Linotype" w:cs="Tahoma"/>
                <w:b/>
                <w:sz w:val="22"/>
                <w:szCs w:val="22"/>
              </w:rPr>
            </w:pPr>
          </w:p>
          <w:p w14:paraId="7622BF6F" w14:textId="77777777" w:rsidR="00681656" w:rsidRPr="00985849" w:rsidRDefault="00681656" w:rsidP="00985849">
            <w:pPr>
              <w:tabs>
                <w:tab w:val="left" w:pos="2820"/>
              </w:tabs>
              <w:spacing w:line="360" w:lineRule="auto"/>
              <w:ind w:left="2581" w:right="2414"/>
              <w:rPr>
                <w:rFonts w:ascii="Palatino Linotype" w:eastAsia="Calibri" w:hAnsi="Palatino Linotype" w:cs="Tahoma"/>
                <w:b/>
                <w:sz w:val="22"/>
                <w:szCs w:val="22"/>
              </w:rPr>
            </w:pPr>
          </w:p>
          <w:p w14:paraId="7622BF70" w14:textId="77777777" w:rsidR="00F5374C" w:rsidRPr="00985849" w:rsidRDefault="00F5374C" w:rsidP="00371F14">
            <w:pPr>
              <w:spacing w:line="276" w:lineRule="auto"/>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Alexis Tapia Ramírez</w:t>
            </w:r>
          </w:p>
          <w:p w14:paraId="7622BF71" w14:textId="77777777" w:rsidR="00F73751" w:rsidRPr="003C5742" w:rsidRDefault="00F73751" w:rsidP="00371F14">
            <w:pPr>
              <w:spacing w:line="276" w:lineRule="auto"/>
              <w:jc w:val="center"/>
              <w:rPr>
                <w:rFonts w:ascii="Palatino Linotype" w:eastAsia="Calibri" w:hAnsi="Palatino Linotype" w:cs="Tahoma"/>
                <w:sz w:val="22"/>
                <w:szCs w:val="22"/>
              </w:rPr>
            </w:pPr>
            <w:r w:rsidRPr="003C5742">
              <w:rPr>
                <w:rFonts w:ascii="Palatino Linotype" w:eastAsia="Calibri" w:hAnsi="Palatino Linotype" w:cs="Tahoma"/>
                <w:sz w:val="22"/>
                <w:szCs w:val="22"/>
              </w:rPr>
              <w:t>Secretario Técnico del Pleno</w:t>
            </w:r>
          </w:p>
          <w:p w14:paraId="7622BF73" w14:textId="6AA8720A" w:rsidR="00B6258B" w:rsidRPr="004A020F" w:rsidRDefault="002F199F" w:rsidP="004A020F">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003C5742">
              <w:rPr>
                <w:rFonts w:ascii="Palatino Linotype" w:eastAsia="Calibri" w:hAnsi="Palatino Linotype" w:cs="Tahoma"/>
                <w:b/>
                <w:sz w:val="22"/>
                <w:szCs w:val="22"/>
                <w:lang w:eastAsia="es-MX"/>
              </w:rPr>
              <w:t>)</w:t>
            </w:r>
          </w:p>
        </w:tc>
      </w:tr>
    </w:tbl>
    <w:p w14:paraId="7622BF7E" w14:textId="5E5800B4" w:rsidR="000A238F" w:rsidRPr="00985849" w:rsidRDefault="000813B0" w:rsidP="00985849">
      <w:pPr>
        <w:tabs>
          <w:tab w:val="left" w:pos="8931"/>
        </w:tabs>
        <w:spacing w:line="360" w:lineRule="auto"/>
        <w:ind w:right="-93"/>
        <w:jc w:val="both"/>
        <w:rPr>
          <w:rFonts w:ascii="Palatino Linotype" w:eastAsia="Calibri" w:hAnsi="Palatino Linotype" w:cs="Arial"/>
          <w:sz w:val="22"/>
          <w:szCs w:val="22"/>
          <w:lang w:eastAsia="en-US"/>
        </w:rPr>
      </w:pPr>
      <w:r w:rsidRPr="00985849">
        <w:rPr>
          <w:rFonts w:ascii="Palatino Linotype" w:eastAsia="Calibri" w:hAnsi="Palatino Linotype" w:cs="Arial"/>
          <w:sz w:val="22"/>
          <w:szCs w:val="22"/>
          <w:lang w:eastAsia="en-US"/>
        </w:rPr>
        <w:t>Esta foja corresponde a la resolución de</w:t>
      </w:r>
      <w:r w:rsidR="00956793">
        <w:rPr>
          <w:rFonts w:ascii="Palatino Linotype" w:eastAsia="Calibri" w:hAnsi="Palatino Linotype" w:cs="Arial"/>
          <w:sz w:val="22"/>
          <w:szCs w:val="22"/>
          <w:lang w:eastAsia="en-US"/>
        </w:rPr>
        <w:t xml:space="preserve"> fecha </w:t>
      </w:r>
      <w:r w:rsidR="003E5576">
        <w:rPr>
          <w:rFonts w:ascii="Palatino Linotype" w:eastAsia="Calibri" w:hAnsi="Palatino Linotype" w:cs="Arial"/>
          <w:sz w:val="22"/>
          <w:szCs w:val="22"/>
          <w:lang w:eastAsia="en-US"/>
        </w:rPr>
        <w:t>veintiuno</w:t>
      </w:r>
      <w:r w:rsidR="00F65DA8">
        <w:rPr>
          <w:rFonts w:ascii="Palatino Linotype" w:eastAsia="Calibri" w:hAnsi="Palatino Linotype" w:cs="Arial"/>
          <w:sz w:val="22"/>
          <w:szCs w:val="22"/>
          <w:lang w:eastAsia="en-US"/>
        </w:rPr>
        <w:t xml:space="preserve"> </w:t>
      </w:r>
      <w:r w:rsidR="00681656" w:rsidRPr="00985849">
        <w:rPr>
          <w:rFonts w:ascii="Palatino Linotype" w:eastAsia="Calibri" w:hAnsi="Palatino Linotype" w:cs="Arial"/>
          <w:sz w:val="22"/>
          <w:szCs w:val="22"/>
          <w:lang w:eastAsia="en-US"/>
        </w:rPr>
        <w:t xml:space="preserve">de </w:t>
      </w:r>
      <w:r w:rsidR="003E5576">
        <w:rPr>
          <w:rFonts w:ascii="Palatino Linotype" w:eastAsia="Calibri" w:hAnsi="Palatino Linotype" w:cs="Arial"/>
          <w:sz w:val="22"/>
          <w:szCs w:val="22"/>
          <w:lang w:eastAsia="en-US"/>
        </w:rPr>
        <w:t>marzo</w:t>
      </w:r>
      <w:r w:rsidR="00F65DA8">
        <w:rPr>
          <w:rFonts w:ascii="Palatino Linotype" w:eastAsia="Calibri" w:hAnsi="Palatino Linotype" w:cs="Arial"/>
          <w:sz w:val="22"/>
          <w:szCs w:val="22"/>
          <w:lang w:eastAsia="en-US"/>
        </w:rPr>
        <w:t xml:space="preserve"> </w:t>
      </w:r>
      <w:r w:rsidR="00F4018F" w:rsidRPr="00985849">
        <w:rPr>
          <w:rFonts w:ascii="Palatino Linotype" w:eastAsia="Calibri" w:hAnsi="Palatino Linotype" w:cs="Arial"/>
          <w:sz w:val="22"/>
          <w:szCs w:val="22"/>
          <w:lang w:eastAsia="en-US"/>
        </w:rPr>
        <w:t>de dos mil dieci</w:t>
      </w:r>
      <w:r w:rsidR="00F65DA8">
        <w:rPr>
          <w:rFonts w:ascii="Palatino Linotype" w:eastAsia="Calibri" w:hAnsi="Palatino Linotype" w:cs="Arial"/>
          <w:sz w:val="22"/>
          <w:szCs w:val="22"/>
          <w:lang w:eastAsia="en-US"/>
        </w:rPr>
        <w:t>nueve</w:t>
      </w:r>
      <w:r w:rsidR="00F4018F" w:rsidRPr="00985849">
        <w:rPr>
          <w:rFonts w:ascii="Palatino Linotype" w:eastAsia="Calibri" w:hAnsi="Palatino Linotype" w:cs="Arial"/>
          <w:sz w:val="22"/>
          <w:szCs w:val="22"/>
          <w:lang w:eastAsia="en-US"/>
        </w:rPr>
        <w:t xml:space="preserve">, emitida en el recurso de revisión número </w:t>
      </w:r>
      <w:r w:rsidR="003E5576" w:rsidRPr="003E5576">
        <w:rPr>
          <w:rFonts w:ascii="Palatino Linotype" w:eastAsia="Calibri" w:hAnsi="Palatino Linotype" w:cs="Arial"/>
          <w:b/>
          <w:bCs/>
          <w:sz w:val="22"/>
          <w:szCs w:val="22"/>
          <w:lang w:eastAsia="en-US"/>
        </w:rPr>
        <w:t>00306/INFOEM/IP/RR/2019</w:t>
      </w:r>
      <w:r w:rsidR="003E5576">
        <w:rPr>
          <w:rFonts w:ascii="Palatino Linotype" w:eastAsia="Calibri" w:hAnsi="Palatino Linotype" w:cs="Arial"/>
          <w:b/>
          <w:bCs/>
          <w:sz w:val="22"/>
          <w:szCs w:val="22"/>
          <w:lang w:eastAsia="en-US"/>
        </w:rPr>
        <w:t>.</w:t>
      </w:r>
    </w:p>
    <w:sectPr w:rsidR="000A238F" w:rsidRPr="00985849"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9C038" w14:textId="77777777" w:rsidR="00870DE7" w:rsidRDefault="00870DE7" w:rsidP="00B31222">
      <w:r>
        <w:separator/>
      </w:r>
    </w:p>
  </w:endnote>
  <w:endnote w:type="continuationSeparator" w:id="0">
    <w:p w14:paraId="03BA08C6" w14:textId="77777777" w:rsidR="00870DE7" w:rsidRDefault="00870DE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622BF9B" w14:textId="7A412BD7" w:rsidR="007E320C" w:rsidRDefault="007E32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4B08">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4B08">
              <w:rPr>
                <w:b/>
                <w:bCs/>
                <w:noProof/>
              </w:rPr>
              <w:t>22</w:t>
            </w:r>
            <w:r>
              <w:rPr>
                <w:b/>
                <w:bCs/>
                <w:sz w:val="24"/>
                <w:szCs w:val="24"/>
              </w:rPr>
              <w:fldChar w:fldCharType="end"/>
            </w:r>
          </w:p>
        </w:sdtContent>
      </w:sdt>
    </w:sdtContent>
  </w:sdt>
  <w:p w14:paraId="7622BF9C" w14:textId="77777777" w:rsidR="007E320C" w:rsidRDefault="007E32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7622BFA1" w14:textId="58A96FE5" w:rsidR="007E320C" w:rsidRDefault="007E32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4B0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4B08">
              <w:rPr>
                <w:b/>
                <w:bCs/>
                <w:noProof/>
              </w:rPr>
              <w:t>22</w:t>
            </w:r>
            <w:r>
              <w:rPr>
                <w:b/>
                <w:bCs/>
                <w:sz w:val="24"/>
                <w:szCs w:val="24"/>
              </w:rPr>
              <w:fldChar w:fldCharType="end"/>
            </w:r>
          </w:p>
        </w:sdtContent>
      </w:sdt>
    </w:sdtContent>
  </w:sdt>
  <w:p w14:paraId="7622BFA2" w14:textId="77777777" w:rsidR="007E320C" w:rsidRDefault="007E32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D1902" w14:textId="77777777" w:rsidR="00870DE7" w:rsidRDefault="00870DE7" w:rsidP="00B31222">
      <w:r>
        <w:separator/>
      </w:r>
    </w:p>
  </w:footnote>
  <w:footnote w:type="continuationSeparator" w:id="0">
    <w:p w14:paraId="089907F0" w14:textId="77777777" w:rsidR="00870DE7" w:rsidRDefault="00870DE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E320C" w:rsidRPr="005C106F" w14:paraId="7622BF99" w14:textId="77777777" w:rsidTr="00202DB8">
      <w:trPr>
        <w:trHeight w:val="1435"/>
      </w:trPr>
      <w:tc>
        <w:tcPr>
          <w:tcW w:w="2835" w:type="dxa"/>
          <w:shd w:val="clear" w:color="auto" w:fill="auto"/>
        </w:tcPr>
        <w:p w14:paraId="7622BF8D" w14:textId="77777777" w:rsidR="007E320C" w:rsidRPr="005C106F" w:rsidRDefault="007E320C" w:rsidP="00EF4A64">
          <w:pPr>
            <w:tabs>
              <w:tab w:val="right" w:pos="4273"/>
            </w:tabs>
            <w:rPr>
              <w:rFonts w:ascii="Garamond" w:eastAsia="Calibri" w:hAnsi="Garamond"/>
              <w:sz w:val="16"/>
              <w:szCs w:val="16"/>
              <w:lang w:eastAsia="en-US"/>
            </w:rPr>
          </w:pPr>
        </w:p>
      </w:tc>
      <w:tc>
        <w:tcPr>
          <w:tcW w:w="6733" w:type="dxa"/>
          <w:shd w:val="clear" w:color="auto" w:fill="auto"/>
        </w:tcPr>
        <w:p w14:paraId="7622BF8E" w14:textId="77777777" w:rsidR="007E320C" w:rsidRDefault="007E320C"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7E320C" w14:paraId="7622BF91" w14:textId="77777777" w:rsidTr="00753ABF">
            <w:trPr>
              <w:gridBefore w:val="1"/>
              <w:gridAfter w:val="1"/>
              <w:wBefore w:w="572" w:type="dxa"/>
              <w:wAfter w:w="142" w:type="dxa"/>
              <w:trHeight w:val="144"/>
            </w:trPr>
            <w:tc>
              <w:tcPr>
                <w:tcW w:w="2552" w:type="dxa"/>
              </w:tcPr>
              <w:p w14:paraId="7622BF8F" w14:textId="77777777" w:rsidR="007E320C" w:rsidRPr="00026EBB" w:rsidRDefault="007E320C"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7622BF90" w14:textId="21427E12" w:rsidR="007E320C" w:rsidRPr="00026EBB" w:rsidRDefault="007E320C" w:rsidP="00D7242C">
                <w:pPr>
                  <w:tabs>
                    <w:tab w:val="right" w:pos="8838"/>
                  </w:tabs>
                  <w:ind w:left="-28"/>
                  <w:jc w:val="both"/>
                  <w:rPr>
                    <w:rFonts w:ascii="Palatino Linotype" w:eastAsia="Calibri" w:hAnsi="Palatino Linotype" w:cs="Tahoma"/>
                    <w:bCs/>
                    <w:sz w:val="22"/>
                    <w:szCs w:val="22"/>
                    <w:lang w:eastAsia="en-US"/>
                  </w:rPr>
                </w:pPr>
                <w:r w:rsidRPr="00AF1A18">
                  <w:rPr>
                    <w:rFonts w:ascii="Palatino Linotype" w:eastAsia="Calibri" w:hAnsi="Palatino Linotype" w:cs="Tahoma"/>
                    <w:bCs/>
                    <w:sz w:val="22"/>
                    <w:szCs w:val="22"/>
                    <w:lang w:eastAsia="en-US"/>
                  </w:rPr>
                  <w:t>00306/INFOEM/IP/RR/2019</w:t>
                </w:r>
              </w:p>
            </w:tc>
          </w:tr>
          <w:tr w:rsidR="007E320C" w14:paraId="7622BF94" w14:textId="77777777" w:rsidTr="00753ABF">
            <w:trPr>
              <w:gridBefore w:val="1"/>
              <w:gridAfter w:val="1"/>
              <w:wBefore w:w="572" w:type="dxa"/>
              <w:wAfter w:w="142" w:type="dxa"/>
              <w:trHeight w:val="138"/>
            </w:trPr>
            <w:tc>
              <w:tcPr>
                <w:tcW w:w="2552" w:type="dxa"/>
              </w:tcPr>
              <w:p w14:paraId="7622BF92" w14:textId="77777777" w:rsidR="007E320C" w:rsidRPr="00026EBB" w:rsidRDefault="007E320C"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622BF93" w14:textId="527200B8" w:rsidR="007E320C" w:rsidRPr="00026EBB" w:rsidRDefault="007E320C" w:rsidP="00AF1A18">
                <w:pPr>
                  <w:tabs>
                    <w:tab w:val="right" w:pos="8838"/>
                  </w:tabs>
                  <w:ind w:right="171"/>
                  <w:jc w:val="both"/>
                  <w:rPr>
                    <w:rFonts w:ascii="Palatino Linotype" w:eastAsia="Calibri" w:hAnsi="Palatino Linotype" w:cs="Tahoma"/>
                    <w:b/>
                    <w:sz w:val="22"/>
                    <w:szCs w:val="22"/>
                    <w:lang w:val="es-MX" w:eastAsia="en-US"/>
                  </w:rPr>
                </w:pPr>
                <w:r w:rsidRPr="00AF1A18">
                  <w:rPr>
                    <w:rFonts w:ascii="Palatino Linotype" w:eastAsia="Calibri" w:hAnsi="Palatino Linotype" w:cs="Tahoma"/>
                    <w:sz w:val="22"/>
                    <w:szCs w:val="22"/>
                    <w:lang w:val="es-MX" w:eastAsia="en-US"/>
                  </w:rPr>
                  <w:t>Ayuntamiento de Tecámac</w:t>
                </w:r>
              </w:p>
            </w:tc>
          </w:tr>
          <w:tr w:rsidR="007E320C" w14:paraId="7622BF97" w14:textId="77777777" w:rsidTr="00753ABF">
            <w:trPr>
              <w:trHeight w:val="283"/>
            </w:trPr>
            <w:tc>
              <w:tcPr>
                <w:tcW w:w="3124" w:type="dxa"/>
                <w:gridSpan w:val="2"/>
              </w:tcPr>
              <w:p w14:paraId="7622BF95" w14:textId="77777777" w:rsidR="007E320C" w:rsidRPr="00026EBB" w:rsidRDefault="007E320C"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7622BF96" w14:textId="77777777" w:rsidR="007E320C" w:rsidRPr="00026EBB" w:rsidRDefault="007E320C"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7622BF98" w14:textId="77777777" w:rsidR="007E320C" w:rsidRPr="005C106F" w:rsidRDefault="007E320C" w:rsidP="005743D2">
          <w:pPr>
            <w:tabs>
              <w:tab w:val="right" w:pos="8838"/>
            </w:tabs>
            <w:ind w:left="-28"/>
            <w:jc w:val="both"/>
            <w:rPr>
              <w:rFonts w:ascii="Arial" w:eastAsia="Calibri" w:hAnsi="Arial" w:cs="Arial"/>
              <w:b/>
              <w:sz w:val="22"/>
              <w:szCs w:val="22"/>
              <w:lang w:eastAsia="en-US"/>
            </w:rPr>
          </w:pPr>
        </w:p>
      </w:tc>
    </w:tr>
  </w:tbl>
  <w:p w14:paraId="7622BF9A" w14:textId="77777777" w:rsidR="007E320C" w:rsidRPr="00443C6B" w:rsidRDefault="007E320C"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E320C" w:rsidRPr="005C106F" w14:paraId="7622BF9F" w14:textId="77777777" w:rsidTr="003B165A">
      <w:trPr>
        <w:trHeight w:val="1435"/>
      </w:trPr>
      <w:tc>
        <w:tcPr>
          <w:tcW w:w="2835" w:type="dxa"/>
          <w:shd w:val="clear" w:color="auto" w:fill="auto"/>
        </w:tcPr>
        <w:p w14:paraId="7622BF9D" w14:textId="77777777" w:rsidR="007E320C" w:rsidRPr="005C106F" w:rsidRDefault="007E320C" w:rsidP="00DB7E5F">
          <w:pPr>
            <w:tabs>
              <w:tab w:val="right" w:pos="4273"/>
            </w:tabs>
            <w:rPr>
              <w:rFonts w:ascii="Garamond" w:eastAsia="Calibri" w:hAnsi="Garamond"/>
              <w:sz w:val="16"/>
              <w:szCs w:val="16"/>
              <w:lang w:eastAsia="en-US"/>
            </w:rPr>
          </w:pPr>
        </w:p>
      </w:tc>
      <w:tc>
        <w:tcPr>
          <w:tcW w:w="6733" w:type="dxa"/>
          <w:shd w:val="clear" w:color="auto" w:fill="auto"/>
        </w:tcPr>
        <w:p w14:paraId="7622BF9E" w14:textId="77777777" w:rsidR="007E320C" w:rsidRPr="005C106F" w:rsidRDefault="007E320C" w:rsidP="00DB7E5F">
          <w:pPr>
            <w:tabs>
              <w:tab w:val="right" w:pos="8838"/>
            </w:tabs>
            <w:ind w:left="-28"/>
            <w:jc w:val="both"/>
            <w:rPr>
              <w:rFonts w:ascii="Arial" w:eastAsia="Calibri" w:hAnsi="Arial" w:cs="Arial"/>
              <w:b/>
              <w:sz w:val="22"/>
              <w:szCs w:val="22"/>
              <w:lang w:eastAsia="en-US"/>
            </w:rPr>
          </w:pPr>
        </w:p>
      </w:tc>
    </w:tr>
  </w:tbl>
  <w:p w14:paraId="7622BFA0" w14:textId="77777777" w:rsidR="007E320C" w:rsidRDefault="007E320C"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3C70A1"/>
    <w:multiLevelType w:val="hybridMultilevel"/>
    <w:tmpl w:val="DAD603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260120D2"/>
    <w:multiLevelType w:val="hybridMultilevel"/>
    <w:tmpl w:val="9AC2A6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E70774A"/>
    <w:multiLevelType w:val="hybridMultilevel"/>
    <w:tmpl w:val="422638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C0D1D37"/>
    <w:multiLevelType w:val="hybridMultilevel"/>
    <w:tmpl w:val="76EA6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B57533"/>
    <w:multiLevelType w:val="hybridMultilevel"/>
    <w:tmpl w:val="901270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1414F4D"/>
    <w:multiLevelType w:val="hybridMultilevel"/>
    <w:tmpl w:val="F58ED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59B484B"/>
    <w:multiLevelType w:val="hybridMultilevel"/>
    <w:tmpl w:val="56DA7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6"/>
  </w:num>
  <w:num w:numId="2">
    <w:abstractNumId w:val="0"/>
  </w:num>
  <w:num w:numId="3">
    <w:abstractNumId w:val="4"/>
  </w:num>
  <w:num w:numId="4">
    <w:abstractNumId w:val="35"/>
  </w:num>
  <w:num w:numId="5">
    <w:abstractNumId w:val="10"/>
  </w:num>
  <w:num w:numId="6">
    <w:abstractNumId w:val="33"/>
  </w:num>
  <w:num w:numId="7">
    <w:abstractNumId w:val="7"/>
  </w:num>
  <w:num w:numId="8">
    <w:abstractNumId w:val="31"/>
  </w:num>
  <w:num w:numId="9">
    <w:abstractNumId w:val="15"/>
  </w:num>
  <w:num w:numId="10">
    <w:abstractNumId w:val="1"/>
  </w:num>
  <w:num w:numId="11">
    <w:abstractNumId w:val="14"/>
  </w:num>
  <w:num w:numId="12">
    <w:abstractNumId w:val="18"/>
  </w:num>
  <w:num w:numId="13">
    <w:abstractNumId w:val="11"/>
  </w:num>
  <w:num w:numId="14">
    <w:abstractNumId w:val="12"/>
  </w:num>
  <w:num w:numId="15">
    <w:abstractNumId w:val="13"/>
  </w:num>
  <w:num w:numId="16">
    <w:abstractNumId w:val="22"/>
  </w:num>
  <w:num w:numId="17">
    <w:abstractNumId w:val="16"/>
  </w:num>
  <w:num w:numId="18">
    <w:abstractNumId w:val="17"/>
  </w:num>
  <w:num w:numId="19">
    <w:abstractNumId w:val="28"/>
  </w:num>
  <w:num w:numId="20">
    <w:abstractNumId w:val="27"/>
  </w:num>
  <w:num w:numId="21">
    <w:abstractNumId w:val="21"/>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0"/>
  </w:num>
  <w:num w:numId="25">
    <w:abstractNumId w:val="5"/>
  </w:num>
  <w:num w:numId="26">
    <w:abstractNumId w:val="29"/>
  </w:num>
  <w:num w:numId="27">
    <w:abstractNumId w:val="3"/>
  </w:num>
  <w:num w:numId="28">
    <w:abstractNumId w:val="9"/>
  </w:num>
  <w:num w:numId="29">
    <w:abstractNumId w:val="25"/>
  </w:num>
  <w:num w:numId="30">
    <w:abstractNumId w:val="2"/>
  </w:num>
  <w:num w:numId="31">
    <w:abstractNumId w:val="23"/>
  </w:num>
  <w:num w:numId="32">
    <w:abstractNumId w:val="34"/>
  </w:num>
  <w:num w:numId="33">
    <w:abstractNumId w:val="6"/>
  </w:num>
  <w:num w:numId="34">
    <w:abstractNumId w:val="19"/>
  </w:num>
  <w:num w:numId="35">
    <w:abstractNumId w:val="24"/>
  </w:num>
  <w:num w:numId="36">
    <w:abstractNumId w:val="26"/>
  </w:num>
  <w:num w:numId="3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074D1"/>
    <w:rsid w:val="0001068E"/>
    <w:rsid w:val="00012CF4"/>
    <w:rsid w:val="00013A19"/>
    <w:rsid w:val="00014465"/>
    <w:rsid w:val="000167B5"/>
    <w:rsid w:val="00017019"/>
    <w:rsid w:val="000212E5"/>
    <w:rsid w:val="00021C64"/>
    <w:rsid w:val="000241C5"/>
    <w:rsid w:val="00026EBB"/>
    <w:rsid w:val="00030E6E"/>
    <w:rsid w:val="000313A7"/>
    <w:rsid w:val="00032EEA"/>
    <w:rsid w:val="00032F5B"/>
    <w:rsid w:val="00034E9D"/>
    <w:rsid w:val="000373BC"/>
    <w:rsid w:val="00037B34"/>
    <w:rsid w:val="00037F4B"/>
    <w:rsid w:val="0004168D"/>
    <w:rsid w:val="00043C4B"/>
    <w:rsid w:val="0004646B"/>
    <w:rsid w:val="000477E7"/>
    <w:rsid w:val="00047D67"/>
    <w:rsid w:val="000528E6"/>
    <w:rsid w:val="000578D9"/>
    <w:rsid w:val="0006017B"/>
    <w:rsid w:val="000813B0"/>
    <w:rsid w:val="0008148B"/>
    <w:rsid w:val="0008165E"/>
    <w:rsid w:val="00090A7B"/>
    <w:rsid w:val="00094124"/>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C7A14"/>
    <w:rsid w:val="000D0B08"/>
    <w:rsid w:val="000D3B51"/>
    <w:rsid w:val="000E0BEA"/>
    <w:rsid w:val="000E4FBE"/>
    <w:rsid w:val="000E67E4"/>
    <w:rsid w:val="000F24C8"/>
    <w:rsid w:val="000F3025"/>
    <w:rsid w:val="000F3DA0"/>
    <w:rsid w:val="000F4876"/>
    <w:rsid w:val="000F555D"/>
    <w:rsid w:val="000F5E9D"/>
    <w:rsid w:val="000F7A45"/>
    <w:rsid w:val="000F7FD8"/>
    <w:rsid w:val="00100BAC"/>
    <w:rsid w:val="001017B7"/>
    <w:rsid w:val="001034C6"/>
    <w:rsid w:val="00103BE5"/>
    <w:rsid w:val="001049B0"/>
    <w:rsid w:val="00104ADB"/>
    <w:rsid w:val="001057BC"/>
    <w:rsid w:val="00107D2F"/>
    <w:rsid w:val="001133D5"/>
    <w:rsid w:val="00114068"/>
    <w:rsid w:val="001150E9"/>
    <w:rsid w:val="001205FA"/>
    <w:rsid w:val="00124A72"/>
    <w:rsid w:val="001257F7"/>
    <w:rsid w:val="00127757"/>
    <w:rsid w:val="00130F33"/>
    <w:rsid w:val="00132A80"/>
    <w:rsid w:val="00132F95"/>
    <w:rsid w:val="001426E4"/>
    <w:rsid w:val="0014307A"/>
    <w:rsid w:val="00144D0B"/>
    <w:rsid w:val="00147566"/>
    <w:rsid w:val="00151053"/>
    <w:rsid w:val="00151FBB"/>
    <w:rsid w:val="0015211F"/>
    <w:rsid w:val="00155F96"/>
    <w:rsid w:val="001562A2"/>
    <w:rsid w:val="00156408"/>
    <w:rsid w:val="00156A6B"/>
    <w:rsid w:val="0015797D"/>
    <w:rsid w:val="00161DF9"/>
    <w:rsid w:val="0016268A"/>
    <w:rsid w:val="00162CCE"/>
    <w:rsid w:val="00165891"/>
    <w:rsid w:val="00167281"/>
    <w:rsid w:val="00170545"/>
    <w:rsid w:val="00171ADD"/>
    <w:rsid w:val="00173688"/>
    <w:rsid w:val="0017459B"/>
    <w:rsid w:val="00176BDA"/>
    <w:rsid w:val="00182F0F"/>
    <w:rsid w:val="00183C00"/>
    <w:rsid w:val="00183D24"/>
    <w:rsid w:val="001851A6"/>
    <w:rsid w:val="001851B6"/>
    <w:rsid w:val="001875A7"/>
    <w:rsid w:val="001879E1"/>
    <w:rsid w:val="00190B87"/>
    <w:rsid w:val="0019389B"/>
    <w:rsid w:val="00194582"/>
    <w:rsid w:val="001A1B94"/>
    <w:rsid w:val="001A22F5"/>
    <w:rsid w:val="001A7FD2"/>
    <w:rsid w:val="001B107D"/>
    <w:rsid w:val="001B2CD9"/>
    <w:rsid w:val="001B62A0"/>
    <w:rsid w:val="001C282F"/>
    <w:rsid w:val="001D0086"/>
    <w:rsid w:val="001D0094"/>
    <w:rsid w:val="001D7012"/>
    <w:rsid w:val="001D7317"/>
    <w:rsid w:val="001D7BD2"/>
    <w:rsid w:val="001E2A4D"/>
    <w:rsid w:val="001E3BA6"/>
    <w:rsid w:val="001E4E87"/>
    <w:rsid w:val="001E53C2"/>
    <w:rsid w:val="001E71C8"/>
    <w:rsid w:val="001F0E9C"/>
    <w:rsid w:val="001F1540"/>
    <w:rsid w:val="001F45C6"/>
    <w:rsid w:val="001F604B"/>
    <w:rsid w:val="001F652C"/>
    <w:rsid w:val="001F739F"/>
    <w:rsid w:val="001F78D9"/>
    <w:rsid w:val="002024BA"/>
    <w:rsid w:val="00202DB8"/>
    <w:rsid w:val="0020486A"/>
    <w:rsid w:val="00207736"/>
    <w:rsid w:val="00212460"/>
    <w:rsid w:val="0021469A"/>
    <w:rsid w:val="00215D0D"/>
    <w:rsid w:val="00217AEF"/>
    <w:rsid w:val="00221EC9"/>
    <w:rsid w:val="00223ECD"/>
    <w:rsid w:val="002241A6"/>
    <w:rsid w:val="002241E8"/>
    <w:rsid w:val="00224774"/>
    <w:rsid w:val="002247B0"/>
    <w:rsid w:val="00224F7A"/>
    <w:rsid w:val="00225152"/>
    <w:rsid w:val="00230E81"/>
    <w:rsid w:val="00231465"/>
    <w:rsid w:val="00232673"/>
    <w:rsid w:val="002359E8"/>
    <w:rsid w:val="00236863"/>
    <w:rsid w:val="00237C1F"/>
    <w:rsid w:val="00237D0D"/>
    <w:rsid w:val="00240764"/>
    <w:rsid w:val="002410DD"/>
    <w:rsid w:val="002433A4"/>
    <w:rsid w:val="002435DC"/>
    <w:rsid w:val="00245AD5"/>
    <w:rsid w:val="00247B17"/>
    <w:rsid w:val="00250389"/>
    <w:rsid w:val="00252669"/>
    <w:rsid w:val="00254209"/>
    <w:rsid w:val="00254288"/>
    <w:rsid w:val="0025469C"/>
    <w:rsid w:val="00255871"/>
    <w:rsid w:val="002579CE"/>
    <w:rsid w:val="00260FEC"/>
    <w:rsid w:val="00261D80"/>
    <w:rsid w:val="00261DD6"/>
    <w:rsid w:val="00264223"/>
    <w:rsid w:val="002657E2"/>
    <w:rsid w:val="002673CB"/>
    <w:rsid w:val="002705D2"/>
    <w:rsid w:val="002727CC"/>
    <w:rsid w:val="00273679"/>
    <w:rsid w:val="002739E6"/>
    <w:rsid w:val="002751CF"/>
    <w:rsid w:val="00281A35"/>
    <w:rsid w:val="00283E90"/>
    <w:rsid w:val="00284486"/>
    <w:rsid w:val="00285644"/>
    <w:rsid w:val="0028581E"/>
    <w:rsid w:val="00293491"/>
    <w:rsid w:val="00293A8C"/>
    <w:rsid w:val="00293E0D"/>
    <w:rsid w:val="002A0FB8"/>
    <w:rsid w:val="002A24AE"/>
    <w:rsid w:val="002A3B3C"/>
    <w:rsid w:val="002A6193"/>
    <w:rsid w:val="002A7BD4"/>
    <w:rsid w:val="002A7F32"/>
    <w:rsid w:val="002B20A1"/>
    <w:rsid w:val="002B226E"/>
    <w:rsid w:val="002B46D4"/>
    <w:rsid w:val="002B54CF"/>
    <w:rsid w:val="002C4EE6"/>
    <w:rsid w:val="002C5695"/>
    <w:rsid w:val="002C5696"/>
    <w:rsid w:val="002D1BE4"/>
    <w:rsid w:val="002D5DDD"/>
    <w:rsid w:val="002E5015"/>
    <w:rsid w:val="002E6811"/>
    <w:rsid w:val="002E6D98"/>
    <w:rsid w:val="002E7ACF"/>
    <w:rsid w:val="002F0CE9"/>
    <w:rsid w:val="002F199F"/>
    <w:rsid w:val="002F3BD0"/>
    <w:rsid w:val="002F5B6A"/>
    <w:rsid w:val="00300A0B"/>
    <w:rsid w:val="00300A28"/>
    <w:rsid w:val="00301F46"/>
    <w:rsid w:val="00303CAD"/>
    <w:rsid w:val="00306418"/>
    <w:rsid w:val="003077E0"/>
    <w:rsid w:val="003100F3"/>
    <w:rsid w:val="00310C11"/>
    <w:rsid w:val="00315492"/>
    <w:rsid w:val="00316600"/>
    <w:rsid w:val="003172EC"/>
    <w:rsid w:val="003201BA"/>
    <w:rsid w:val="0032170B"/>
    <w:rsid w:val="00323325"/>
    <w:rsid w:val="003243B0"/>
    <w:rsid w:val="00325069"/>
    <w:rsid w:val="00325EC0"/>
    <w:rsid w:val="003340EC"/>
    <w:rsid w:val="003350FF"/>
    <w:rsid w:val="0034057C"/>
    <w:rsid w:val="003469AB"/>
    <w:rsid w:val="00350142"/>
    <w:rsid w:val="00353B6D"/>
    <w:rsid w:val="00354920"/>
    <w:rsid w:val="00355664"/>
    <w:rsid w:val="00355DC6"/>
    <w:rsid w:val="003604D7"/>
    <w:rsid w:val="0036351E"/>
    <w:rsid w:val="00364521"/>
    <w:rsid w:val="00365026"/>
    <w:rsid w:val="00367F82"/>
    <w:rsid w:val="00371F14"/>
    <w:rsid w:val="0037477D"/>
    <w:rsid w:val="003756AF"/>
    <w:rsid w:val="00375815"/>
    <w:rsid w:val="00380441"/>
    <w:rsid w:val="0038239F"/>
    <w:rsid w:val="00382696"/>
    <w:rsid w:val="0038438A"/>
    <w:rsid w:val="003864D2"/>
    <w:rsid w:val="00390249"/>
    <w:rsid w:val="00390BF8"/>
    <w:rsid w:val="00392877"/>
    <w:rsid w:val="00392E12"/>
    <w:rsid w:val="00394D7E"/>
    <w:rsid w:val="003956E9"/>
    <w:rsid w:val="00395757"/>
    <w:rsid w:val="00395837"/>
    <w:rsid w:val="003965EC"/>
    <w:rsid w:val="00396BA0"/>
    <w:rsid w:val="003A0E17"/>
    <w:rsid w:val="003A357E"/>
    <w:rsid w:val="003A67E6"/>
    <w:rsid w:val="003A6E62"/>
    <w:rsid w:val="003A78B5"/>
    <w:rsid w:val="003A7BE8"/>
    <w:rsid w:val="003A7C85"/>
    <w:rsid w:val="003A7FBE"/>
    <w:rsid w:val="003B0D09"/>
    <w:rsid w:val="003B165A"/>
    <w:rsid w:val="003B2140"/>
    <w:rsid w:val="003C2478"/>
    <w:rsid w:val="003C28B8"/>
    <w:rsid w:val="003C5742"/>
    <w:rsid w:val="003C6934"/>
    <w:rsid w:val="003C74F9"/>
    <w:rsid w:val="003C7FD0"/>
    <w:rsid w:val="003D0268"/>
    <w:rsid w:val="003D0C0D"/>
    <w:rsid w:val="003D1A43"/>
    <w:rsid w:val="003D1A64"/>
    <w:rsid w:val="003D5BEC"/>
    <w:rsid w:val="003E0C4F"/>
    <w:rsid w:val="003E13A6"/>
    <w:rsid w:val="003E31E5"/>
    <w:rsid w:val="003E32ED"/>
    <w:rsid w:val="003E3A39"/>
    <w:rsid w:val="003E3CBF"/>
    <w:rsid w:val="003E5576"/>
    <w:rsid w:val="003E58C9"/>
    <w:rsid w:val="003F32EC"/>
    <w:rsid w:val="003F578D"/>
    <w:rsid w:val="003F650B"/>
    <w:rsid w:val="003F67B8"/>
    <w:rsid w:val="003F72AC"/>
    <w:rsid w:val="004004E9"/>
    <w:rsid w:val="00400FDE"/>
    <w:rsid w:val="00402595"/>
    <w:rsid w:val="00402C98"/>
    <w:rsid w:val="00403F33"/>
    <w:rsid w:val="004052C5"/>
    <w:rsid w:val="004100AA"/>
    <w:rsid w:val="00412203"/>
    <w:rsid w:val="0041563A"/>
    <w:rsid w:val="0041597F"/>
    <w:rsid w:val="00417DE3"/>
    <w:rsid w:val="00420B07"/>
    <w:rsid w:val="00422869"/>
    <w:rsid w:val="00426448"/>
    <w:rsid w:val="0043257A"/>
    <w:rsid w:val="00436FD3"/>
    <w:rsid w:val="004406CF"/>
    <w:rsid w:val="00441804"/>
    <w:rsid w:val="004435B4"/>
    <w:rsid w:val="0045217C"/>
    <w:rsid w:val="004578AD"/>
    <w:rsid w:val="0046048A"/>
    <w:rsid w:val="00460B93"/>
    <w:rsid w:val="00461690"/>
    <w:rsid w:val="00466346"/>
    <w:rsid w:val="00470AC2"/>
    <w:rsid w:val="004751D6"/>
    <w:rsid w:val="004753CA"/>
    <w:rsid w:val="00477DBA"/>
    <w:rsid w:val="00477E20"/>
    <w:rsid w:val="00480BB8"/>
    <w:rsid w:val="00481674"/>
    <w:rsid w:val="00481D51"/>
    <w:rsid w:val="0048519E"/>
    <w:rsid w:val="00485EC7"/>
    <w:rsid w:val="004860BD"/>
    <w:rsid w:val="00487430"/>
    <w:rsid w:val="00491E45"/>
    <w:rsid w:val="00492DCA"/>
    <w:rsid w:val="004A020F"/>
    <w:rsid w:val="004A0A7B"/>
    <w:rsid w:val="004A0BB0"/>
    <w:rsid w:val="004A26CD"/>
    <w:rsid w:val="004A3584"/>
    <w:rsid w:val="004A5121"/>
    <w:rsid w:val="004A577A"/>
    <w:rsid w:val="004A7990"/>
    <w:rsid w:val="004B1796"/>
    <w:rsid w:val="004B591D"/>
    <w:rsid w:val="004B7542"/>
    <w:rsid w:val="004C4ACC"/>
    <w:rsid w:val="004C7E83"/>
    <w:rsid w:val="004D5DB3"/>
    <w:rsid w:val="004D65B7"/>
    <w:rsid w:val="004D7126"/>
    <w:rsid w:val="004E345F"/>
    <w:rsid w:val="004E41C7"/>
    <w:rsid w:val="004E5987"/>
    <w:rsid w:val="004F2D88"/>
    <w:rsid w:val="004F41A2"/>
    <w:rsid w:val="005070C3"/>
    <w:rsid w:val="005124DC"/>
    <w:rsid w:val="00514036"/>
    <w:rsid w:val="00521524"/>
    <w:rsid w:val="005220BE"/>
    <w:rsid w:val="0052252D"/>
    <w:rsid w:val="00542D5F"/>
    <w:rsid w:val="005435DE"/>
    <w:rsid w:val="00544C28"/>
    <w:rsid w:val="00546BAE"/>
    <w:rsid w:val="00547AFD"/>
    <w:rsid w:val="00552EBD"/>
    <w:rsid w:val="00553827"/>
    <w:rsid w:val="00555F71"/>
    <w:rsid w:val="00560ABD"/>
    <w:rsid w:val="0057338D"/>
    <w:rsid w:val="005740F6"/>
    <w:rsid w:val="005743D2"/>
    <w:rsid w:val="00575DE3"/>
    <w:rsid w:val="00576F74"/>
    <w:rsid w:val="005802BD"/>
    <w:rsid w:val="00586FA8"/>
    <w:rsid w:val="00587F23"/>
    <w:rsid w:val="00591E3A"/>
    <w:rsid w:val="00593CB4"/>
    <w:rsid w:val="005A1803"/>
    <w:rsid w:val="005A3131"/>
    <w:rsid w:val="005B0D7C"/>
    <w:rsid w:val="005B0E86"/>
    <w:rsid w:val="005B5DEE"/>
    <w:rsid w:val="005B6854"/>
    <w:rsid w:val="005B70D2"/>
    <w:rsid w:val="005C0DBE"/>
    <w:rsid w:val="005C4034"/>
    <w:rsid w:val="005C465F"/>
    <w:rsid w:val="005C651C"/>
    <w:rsid w:val="005D1427"/>
    <w:rsid w:val="005D2B62"/>
    <w:rsid w:val="005D49C8"/>
    <w:rsid w:val="005D5607"/>
    <w:rsid w:val="005D6ABA"/>
    <w:rsid w:val="005E37E9"/>
    <w:rsid w:val="005E3922"/>
    <w:rsid w:val="005F03DB"/>
    <w:rsid w:val="005F1701"/>
    <w:rsid w:val="005F63DD"/>
    <w:rsid w:val="00603A46"/>
    <w:rsid w:val="00611A49"/>
    <w:rsid w:val="006123D3"/>
    <w:rsid w:val="00613017"/>
    <w:rsid w:val="00613A54"/>
    <w:rsid w:val="00616189"/>
    <w:rsid w:val="00621760"/>
    <w:rsid w:val="006217BB"/>
    <w:rsid w:val="00622E1B"/>
    <w:rsid w:val="00625BD5"/>
    <w:rsid w:val="00625DFB"/>
    <w:rsid w:val="006308D6"/>
    <w:rsid w:val="00632E78"/>
    <w:rsid w:val="00634CEB"/>
    <w:rsid w:val="00637179"/>
    <w:rsid w:val="00646100"/>
    <w:rsid w:val="006476CA"/>
    <w:rsid w:val="00652320"/>
    <w:rsid w:val="006552AE"/>
    <w:rsid w:val="00655773"/>
    <w:rsid w:val="006563CA"/>
    <w:rsid w:val="006578FC"/>
    <w:rsid w:val="00660044"/>
    <w:rsid w:val="006608AB"/>
    <w:rsid w:val="00661EB0"/>
    <w:rsid w:val="00663A0B"/>
    <w:rsid w:val="00664587"/>
    <w:rsid w:val="00666D88"/>
    <w:rsid w:val="00666F25"/>
    <w:rsid w:val="00667C1C"/>
    <w:rsid w:val="00671885"/>
    <w:rsid w:val="00673BCD"/>
    <w:rsid w:val="00673DD4"/>
    <w:rsid w:val="00674AEB"/>
    <w:rsid w:val="006753B0"/>
    <w:rsid w:val="00681656"/>
    <w:rsid w:val="0068213E"/>
    <w:rsid w:val="00683CB5"/>
    <w:rsid w:val="0068455C"/>
    <w:rsid w:val="006851C1"/>
    <w:rsid w:val="00685328"/>
    <w:rsid w:val="0069105D"/>
    <w:rsid w:val="0069188E"/>
    <w:rsid w:val="0069333E"/>
    <w:rsid w:val="00693C8E"/>
    <w:rsid w:val="006969BA"/>
    <w:rsid w:val="006A026A"/>
    <w:rsid w:val="006A0425"/>
    <w:rsid w:val="006A1D62"/>
    <w:rsid w:val="006A3E93"/>
    <w:rsid w:val="006A3EA8"/>
    <w:rsid w:val="006A6D7F"/>
    <w:rsid w:val="006B0298"/>
    <w:rsid w:val="006B0E83"/>
    <w:rsid w:val="006B353E"/>
    <w:rsid w:val="006B5493"/>
    <w:rsid w:val="006C10C0"/>
    <w:rsid w:val="006C1B1D"/>
    <w:rsid w:val="006C32BB"/>
    <w:rsid w:val="006C3747"/>
    <w:rsid w:val="006C52F6"/>
    <w:rsid w:val="006C7760"/>
    <w:rsid w:val="006C7EEA"/>
    <w:rsid w:val="006D3A39"/>
    <w:rsid w:val="006D522C"/>
    <w:rsid w:val="006D56AA"/>
    <w:rsid w:val="006D735B"/>
    <w:rsid w:val="006D76EC"/>
    <w:rsid w:val="006D7795"/>
    <w:rsid w:val="006D7ACB"/>
    <w:rsid w:val="006E00EF"/>
    <w:rsid w:val="006E1A7A"/>
    <w:rsid w:val="006E20EB"/>
    <w:rsid w:val="006E433A"/>
    <w:rsid w:val="006E76AC"/>
    <w:rsid w:val="006F01E7"/>
    <w:rsid w:val="006F1F3A"/>
    <w:rsid w:val="006F76DD"/>
    <w:rsid w:val="006F7EB8"/>
    <w:rsid w:val="007009C1"/>
    <w:rsid w:val="00701966"/>
    <w:rsid w:val="00702897"/>
    <w:rsid w:val="00702DD7"/>
    <w:rsid w:val="007047D3"/>
    <w:rsid w:val="00705C40"/>
    <w:rsid w:val="007066E2"/>
    <w:rsid w:val="0070683A"/>
    <w:rsid w:val="0071087E"/>
    <w:rsid w:val="007128E9"/>
    <w:rsid w:val="0071645E"/>
    <w:rsid w:val="007229A1"/>
    <w:rsid w:val="007235AA"/>
    <w:rsid w:val="00723D01"/>
    <w:rsid w:val="0072729E"/>
    <w:rsid w:val="00732289"/>
    <w:rsid w:val="007326C4"/>
    <w:rsid w:val="00735915"/>
    <w:rsid w:val="00735C21"/>
    <w:rsid w:val="0073614A"/>
    <w:rsid w:val="00736FF2"/>
    <w:rsid w:val="00740C8C"/>
    <w:rsid w:val="00741AC4"/>
    <w:rsid w:val="0074285B"/>
    <w:rsid w:val="00744E0C"/>
    <w:rsid w:val="0074612D"/>
    <w:rsid w:val="007515BC"/>
    <w:rsid w:val="00753ABF"/>
    <w:rsid w:val="00754A72"/>
    <w:rsid w:val="007573B2"/>
    <w:rsid w:val="007574BB"/>
    <w:rsid w:val="0075764C"/>
    <w:rsid w:val="00762198"/>
    <w:rsid w:val="00763CE8"/>
    <w:rsid w:val="00764E7C"/>
    <w:rsid w:val="00770792"/>
    <w:rsid w:val="00774FFE"/>
    <w:rsid w:val="00775638"/>
    <w:rsid w:val="00775677"/>
    <w:rsid w:val="0077599A"/>
    <w:rsid w:val="00777353"/>
    <w:rsid w:val="007801BC"/>
    <w:rsid w:val="00780A99"/>
    <w:rsid w:val="00780CD6"/>
    <w:rsid w:val="00781D5F"/>
    <w:rsid w:val="00782EA4"/>
    <w:rsid w:val="0078336F"/>
    <w:rsid w:val="0078396C"/>
    <w:rsid w:val="00785461"/>
    <w:rsid w:val="00786FF3"/>
    <w:rsid w:val="007876CF"/>
    <w:rsid w:val="00787778"/>
    <w:rsid w:val="00793090"/>
    <w:rsid w:val="00796F2A"/>
    <w:rsid w:val="007A0176"/>
    <w:rsid w:val="007A2F67"/>
    <w:rsid w:val="007A3918"/>
    <w:rsid w:val="007B0E7E"/>
    <w:rsid w:val="007B0E89"/>
    <w:rsid w:val="007B2C38"/>
    <w:rsid w:val="007B2E54"/>
    <w:rsid w:val="007B6F5A"/>
    <w:rsid w:val="007B7498"/>
    <w:rsid w:val="007B7AEE"/>
    <w:rsid w:val="007C4174"/>
    <w:rsid w:val="007C6E6C"/>
    <w:rsid w:val="007C7EB6"/>
    <w:rsid w:val="007D2889"/>
    <w:rsid w:val="007D2F75"/>
    <w:rsid w:val="007D3C0E"/>
    <w:rsid w:val="007D3CDA"/>
    <w:rsid w:val="007E1AB6"/>
    <w:rsid w:val="007E22E7"/>
    <w:rsid w:val="007E2F34"/>
    <w:rsid w:val="007E320C"/>
    <w:rsid w:val="007E4232"/>
    <w:rsid w:val="007E5DC6"/>
    <w:rsid w:val="007E69BB"/>
    <w:rsid w:val="007E6AB8"/>
    <w:rsid w:val="007F1E8A"/>
    <w:rsid w:val="007F2109"/>
    <w:rsid w:val="007F21C5"/>
    <w:rsid w:val="007F2AFF"/>
    <w:rsid w:val="007F3EF1"/>
    <w:rsid w:val="00800CF4"/>
    <w:rsid w:val="00801BCE"/>
    <w:rsid w:val="00802515"/>
    <w:rsid w:val="008034CF"/>
    <w:rsid w:val="0081283F"/>
    <w:rsid w:val="0081480A"/>
    <w:rsid w:val="008202EB"/>
    <w:rsid w:val="008240D3"/>
    <w:rsid w:val="00824699"/>
    <w:rsid w:val="00827F88"/>
    <w:rsid w:val="008336A5"/>
    <w:rsid w:val="00835474"/>
    <w:rsid w:val="008373C0"/>
    <w:rsid w:val="0084145F"/>
    <w:rsid w:val="00841DA2"/>
    <w:rsid w:val="00843071"/>
    <w:rsid w:val="008458F6"/>
    <w:rsid w:val="00845AED"/>
    <w:rsid w:val="00846603"/>
    <w:rsid w:val="0084708E"/>
    <w:rsid w:val="008515ED"/>
    <w:rsid w:val="00851AE4"/>
    <w:rsid w:val="0085598D"/>
    <w:rsid w:val="00862771"/>
    <w:rsid w:val="0086682F"/>
    <w:rsid w:val="00867F9D"/>
    <w:rsid w:val="0087095E"/>
    <w:rsid w:val="00870DE7"/>
    <w:rsid w:val="00876F54"/>
    <w:rsid w:val="00877292"/>
    <w:rsid w:val="0087754A"/>
    <w:rsid w:val="0087766C"/>
    <w:rsid w:val="0088004C"/>
    <w:rsid w:val="00880552"/>
    <w:rsid w:val="008839DA"/>
    <w:rsid w:val="00884720"/>
    <w:rsid w:val="00884EE8"/>
    <w:rsid w:val="00885168"/>
    <w:rsid w:val="00886A48"/>
    <w:rsid w:val="0089173B"/>
    <w:rsid w:val="00891E76"/>
    <w:rsid w:val="0089220F"/>
    <w:rsid w:val="008935AA"/>
    <w:rsid w:val="00894E22"/>
    <w:rsid w:val="008963F0"/>
    <w:rsid w:val="008A03A5"/>
    <w:rsid w:val="008A0DF3"/>
    <w:rsid w:val="008A4138"/>
    <w:rsid w:val="008A5D96"/>
    <w:rsid w:val="008B5C93"/>
    <w:rsid w:val="008B60FB"/>
    <w:rsid w:val="008B6848"/>
    <w:rsid w:val="008C24C7"/>
    <w:rsid w:val="008C2FA1"/>
    <w:rsid w:val="008D2C4C"/>
    <w:rsid w:val="008D7E0D"/>
    <w:rsid w:val="008D7EDB"/>
    <w:rsid w:val="008E1829"/>
    <w:rsid w:val="008E2327"/>
    <w:rsid w:val="008E44D8"/>
    <w:rsid w:val="008E5077"/>
    <w:rsid w:val="008E64F0"/>
    <w:rsid w:val="008E6FF3"/>
    <w:rsid w:val="008E7B05"/>
    <w:rsid w:val="008F034D"/>
    <w:rsid w:val="008F18ED"/>
    <w:rsid w:val="008F3EA1"/>
    <w:rsid w:val="008F46C2"/>
    <w:rsid w:val="009001FC"/>
    <w:rsid w:val="009020A8"/>
    <w:rsid w:val="00903D37"/>
    <w:rsid w:val="0091055D"/>
    <w:rsid w:val="00912CD9"/>
    <w:rsid w:val="00914C61"/>
    <w:rsid w:val="00915C1F"/>
    <w:rsid w:val="00917D6F"/>
    <w:rsid w:val="00917D8F"/>
    <w:rsid w:val="00920D3C"/>
    <w:rsid w:val="00921B1A"/>
    <w:rsid w:val="00921DDA"/>
    <w:rsid w:val="0092600D"/>
    <w:rsid w:val="00927085"/>
    <w:rsid w:val="00927D70"/>
    <w:rsid w:val="0093039D"/>
    <w:rsid w:val="00931E4F"/>
    <w:rsid w:val="0093364D"/>
    <w:rsid w:val="00936574"/>
    <w:rsid w:val="00942B44"/>
    <w:rsid w:val="00943BCE"/>
    <w:rsid w:val="00953379"/>
    <w:rsid w:val="00954F1B"/>
    <w:rsid w:val="00955268"/>
    <w:rsid w:val="00956793"/>
    <w:rsid w:val="00957B06"/>
    <w:rsid w:val="00960346"/>
    <w:rsid w:val="009617D3"/>
    <w:rsid w:val="0096463B"/>
    <w:rsid w:val="0096693C"/>
    <w:rsid w:val="00967869"/>
    <w:rsid w:val="00971F54"/>
    <w:rsid w:val="009725C5"/>
    <w:rsid w:val="00972FE7"/>
    <w:rsid w:val="00973F40"/>
    <w:rsid w:val="00973FDF"/>
    <w:rsid w:val="00983AA1"/>
    <w:rsid w:val="009841E0"/>
    <w:rsid w:val="009849EF"/>
    <w:rsid w:val="00985849"/>
    <w:rsid w:val="00986DB7"/>
    <w:rsid w:val="0098795A"/>
    <w:rsid w:val="009934CF"/>
    <w:rsid w:val="0099611B"/>
    <w:rsid w:val="009A0C8C"/>
    <w:rsid w:val="009A0D75"/>
    <w:rsid w:val="009A347A"/>
    <w:rsid w:val="009A521D"/>
    <w:rsid w:val="009A620E"/>
    <w:rsid w:val="009A67E7"/>
    <w:rsid w:val="009B1681"/>
    <w:rsid w:val="009B548D"/>
    <w:rsid w:val="009B6A6F"/>
    <w:rsid w:val="009C1AFE"/>
    <w:rsid w:val="009C4081"/>
    <w:rsid w:val="009C5F24"/>
    <w:rsid w:val="009D048B"/>
    <w:rsid w:val="009D2A50"/>
    <w:rsid w:val="009D69C6"/>
    <w:rsid w:val="009E5419"/>
    <w:rsid w:val="009E5A6E"/>
    <w:rsid w:val="009F46DC"/>
    <w:rsid w:val="00A01C00"/>
    <w:rsid w:val="00A112F7"/>
    <w:rsid w:val="00A11CAD"/>
    <w:rsid w:val="00A1620D"/>
    <w:rsid w:val="00A16AC0"/>
    <w:rsid w:val="00A23D31"/>
    <w:rsid w:val="00A24C9B"/>
    <w:rsid w:val="00A27D2B"/>
    <w:rsid w:val="00A301A7"/>
    <w:rsid w:val="00A30C34"/>
    <w:rsid w:val="00A30FD3"/>
    <w:rsid w:val="00A32DD0"/>
    <w:rsid w:val="00A35E2F"/>
    <w:rsid w:val="00A35EFA"/>
    <w:rsid w:val="00A37891"/>
    <w:rsid w:val="00A40A51"/>
    <w:rsid w:val="00A47916"/>
    <w:rsid w:val="00A50FAD"/>
    <w:rsid w:val="00A51035"/>
    <w:rsid w:val="00A536DA"/>
    <w:rsid w:val="00A571CD"/>
    <w:rsid w:val="00A574D6"/>
    <w:rsid w:val="00A57C3D"/>
    <w:rsid w:val="00A63932"/>
    <w:rsid w:val="00A6697B"/>
    <w:rsid w:val="00A71BA3"/>
    <w:rsid w:val="00A74C2D"/>
    <w:rsid w:val="00A76B34"/>
    <w:rsid w:val="00A82D4E"/>
    <w:rsid w:val="00A83487"/>
    <w:rsid w:val="00A854FF"/>
    <w:rsid w:val="00A866B3"/>
    <w:rsid w:val="00A87035"/>
    <w:rsid w:val="00A8745D"/>
    <w:rsid w:val="00A9024A"/>
    <w:rsid w:val="00A90F9B"/>
    <w:rsid w:val="00A91456"/>
    <w:rsid w:val="00A92694"/>
    <w:rsid w:val="00A93072"/>
    <w:rsid w:val="00A9629C"/>
    <w:rsid w:val="00A97176"/>
    <w:rsid w:val="00AA35D5"/>
    <w:rsid w:val="00AA417B"/>
    <w:rsid w:val="00AA533F"/>
    <w:rsid w:val="00AA5A86"/>
    <w:rsid w:val="00AA70FB"/>
    <w:rsid w:val="00AA7AAE"/>
    <w:rsid w:val="00AB010D"/>
    <w:rsid w:val="00AB0749"/>
    <w:rsid w:val="00AB76D8"/>
    <w:rsid w:val="00AB7E6A"/>
    <w:rsid w:val="00AC1B61"/>
    <w:rsid w:val="00AC2C6E"/>
    <w:rsid w:val="00AC48AC"/>
    <w:rsid w:val="00AC5EE6"/>
    <w:rsid w:val="00AD0D24"/>
    <w:rsid w:val="00AD13C5"/>
    <w:rsid w:val="00AD1923"/>
    <w:rsid w:val="00AD2611"/>
    <w:rsid w:val="00AD29FD"/>
    <w:rsid w:val="00AD3AC5"/>
    <w:rsid w:val="00AD3D57"/>
    <w:rsid w:val="00AD7301"/>
    <w:rsid w:val="00AE177F"/>
    <w:rsid w:val="00AE47BF"/>
    <w:rsid w:val="00AE7D46"/>
    <w:rsid w:val="00AF1A18"/>
    <w:rsid w:val="00AF2DE3"/>
    <w:rsid w:val="00AF44A3"/>
    <w:rsid w:val="00AF6432"/>
    <w:rsid w:val="00AF79BD"/>
    <w:rsid w:val="00B03CFA"/>
    <w:rsid w:val="00B04421"/>
    <w:rsid w:val="00B055E9"/>
    <w:rsid w:val="00B074A5"/>
    <w:rsid w:val="00B07F12"/>
    <w:rsid w:val="00B13DFA"/>
    <w:rsid w:val="00B1415B"/>
    <w:rsid w:val="00B14613"/>
    <w:rsid w:val="00B15278"/>
    <w:rsid w:val="00B176F0"/>
    <w:rsid w:val="00B21BEE"/>
    <w:rsid w:val="00B234EC"/>
    <w:rsid w:val="00B274AE"/>
    <w:rsid w:val="00B274BF"/>
    <w:rsid w:val="00B31222"/>
    <w:rsid w:val="00B37CF8"/>
    <w:rsid w:val="00B42E81"/>
    <w:rsid w:val="00B4329D"/>
    <w:rsid w:val="00B443F5"/>
    <w:rsid w:val="00B517D5"/>
    <w:rsid w:val="00B51FDC"/>
    <w:rsid w:val="00B520F9"/>
    <w:rsid w:val="00B52812"/>
    <w:rsid w:val="00B5495A"/>
    <w:rsid w:val="00B577A3"/>
    <w:rsid w:val="00B6258B"/>
    <w:rsid w:val="00B64641"/>
    <w:rsid w:val="00B66BBD"/>
    <w:rsid w:val="00B67D38"/>
    <w:rsid w:val="00B7262F"/>
    <w:rsid w:val="00B727C5"/>
    <w:rsid w:val="00B73823"/>
    <w:rsid w:val="00B73FD4"/>
    <w:rsid w:val="00B74FC5"/>
    <w:rsid w:val="00B75A6C"/>
    <w:rsid w:val="00B82F2D"/>
    <w:rsid w:val="00B83E2A"/>
    <w:rsid w:val="00B83E38"/>
    <w:rsid w:val="00B85DF3"/>
    <w:rsid w:val="00B86C19"/>
    <w:rsid w:val="00B86FBC"/>
    <w:rsid w:val="00B92EDF"/>
    <w:rsid w:val="00B93510"/>
    <w:rsid w:val="00B93E33"/>
    <w:rsid w:val="00B954F3"/>
    <w:rsid w:val="00B95BCD"/>
    <w:rsid w:val="00B95CDC"/>
    <w:rsid w:val="00B95CE5"/>
    <w:rsid w:val="00BA0D0B"/>
    <w:rsid w:val="00BA0ED5"/>
    <w:rsid w:val="00BA3B4C"/>
    <w:rsid w:val="00BA547A"/>
    <w:rsid w:val="00BB04D7"/>
    <w:rsid w:val="00BB375D"/>
    <w:rsid w:val="00BB49A0"/>
    <w:rsid w:val="00BB515F"/>
    <w:rsid w:val="00BC1FA5"/>
    <w:rsid w:val="00BC2C0C"/>
    <w:rsid w:val="00BC4476"/>
    <w:rsid w:val="00BC732A"/>
    <w:rsid w:val="00BC758B"/>
    <w:rsid w:val="00BD0C28"/>
    <w:rsid w:val="00BD181B"/>
    <w:rsid w:val="00BD2EAC"/>
    <w:rsid w:val="00BD47E9"/>
    <w:rsid w:val="00BD4BB3"/>
    <w:rsid w:val="00BD5CDF"/>
    <w:rsid w:val="00BE17C6"/>
    <w:rsid w:val="00BE2BD3"/>
    <w:rsid w:val="00BE4865"/>
    <w:rsid w:val="00BE5C28"/>
    <w:rsid w:val="00BE69BF"/>
    <w:rsid w:val="00BE725A"/>
    <w:rsid w:val="00BE7430"/>
    <w:rsid w:val="00BE7B48"/>
    <w:rsid w:val="00BF1F5E"/>
    <w:rsid w:val="00BF3381"/>
    <w:rsid w:val="00C105B6"/>
    <w:rsid w:val="00C10FCF"/>
    <w:rsid w:val="00C15516"/>
    <w:rsid w:val="00C16B4B"/>
    <w:rsid w:val="00C17427"/>
    <w:rsid w:val="00C174BC"/>
    <w:rsid w:val="00C20C00"/>
    <w:rsid w:val="00C210FD"/>
    <w:rsid w:val="00C21EB2"/>
    <w:rsid w:val="00C22901"/>
    <w:rsid w:val="00C22F6B"/>
    <w:rsid w:val="00C25238"/>
    <w:rsid w:val="00C305F2"/>
    <w:rsid w:val="00C31552"/>
    <w:rsid w:val="00C31CC0"/>
    <w:rsid w:val="00C3345C"/>
    <w:rsid w:val="00C34BF0"/>
    <w:rsid w:val="00C35B13"/>
    <w:rsid w:val="00C407E5"/>
    <w:rsid w:val="00C42DAC"/>
    <w:rsid w:val="00C4342B"/>
    <w:rsid w:val="00C459A9"/>
    <w:rsid w:val="00C502A5"/>
    <w:rsid w:val="00C50A4B"/>
    <w:rsid w:val="00C521F7"/>
    <w:rsid w:val="00C53008"/>
    <w:rsid w:val="00C55151"/>
    <w:rsid w:val="00C558FF"/>
    <w:rsid w:val="00C560FA"/>
    <w:rsid w:val="00C56AE3"/>
    <w:rsid w:val="00C570C5"/>
    <w:rsid w:val="00C57FF9"/>
    <w:rsid w:val="00C6034B"/>
    <w:rsid w:val="00C64434"/>
    <w:rsid w:val="00C7063C"/>
    <w:rsid w:val="00C73391"/>
    <w:rsid w:val="00C73C57"/>
    <w:rsid w:val="00C74D43"/>
    <w:rsid w:val="00C75CA7"/>
    <w:rsid w:val="00C8079B"/>
    <w:rsid w:val="00C81961"/>
    <w:rsid w:val="00C901BB"/>
    <w:rsid w:val="00C90CD3"/>
    <w:rsid w:val="00C92552"/>
    <w:rsid w:val="00C93F1B"/>
    <w:rsid w:val="00C976D1"/>
    <w:rsid w:val="00CA1EF1"/>
    <w:rsid w:val="00CA4C04"/>
    <w:rsid w:val="00CA71D4"/>
    <w:rsid w:val="00CB0D06"/>
    <w:rsid w:val="00CB5D29"/>
    <w:rsid w:val="00CB675A"/>
    <w:rsid w:val="00CB6CB4"/>
    <w:rsid w:val="00CB782B"/>
    <w:rsid w:val="00CC0E77"/>
    <w:rsid w:val="00CC2092"/>
    <w:rsid w:val="00CC5E76"/>
    <w:rsid w:val="00CC7B01"/>
    <w:rsid w:val="00CD2780"/>
    <w:rsid w:val="00CD3A5D"/>
    <w:rsid w:val="00CD5FD4"/>
    <w:rsid w:val="00CE0DCE"/>
    <w:rsid w:val="00CE1BC9"/>
    <w:rsid w:val="00CE33C1"/>
    <w:rsid w:val="00CE4DD6"/>
    <w:rsid w:val="00CE6C8F"/>
    <w:rsid w:val="00CE76FF"/>
    <w:rsid w:val="00CF4012"/>
    <w:rsid w:val="00CF43E3"/>
    <w:rsid w:val="00CF4648"/>
    <w:rsid w:val="00CF5C25"/>
    <w:rsid w:val="00D00C1B"/>
    <w:rsid w:val="00D02BC6"/>
    <w:rsid w:val="00D0310D"/>
    <w:rsid w:val="00D05803"/>
    <w:rsid w:val="00D05C7C"/>
    <w:rsid w:val="00D06906"/>
    <w:rsid w:val="00D07742"/>
    <w:rsid w:val="00D1094D"/>
    <w:rsid w:val="00D1276A"/>
    <w:rsid w:val="00D14B28"/>
    <w:rsid w:val="00D14DB7"/>
    <w:rsid w:val="00D15ED5"/>
    <w:rsid w:val="00D22B6A"/>
    <w:rsid w:val="00D348F7"/>
    <w:rsid w:val="00D368B8"/>
    <w:rsid w:val="00D3703D"/>
    <w:rsid w:val="00D40BC3"/>
    <w:rsid w:val="00D434EC"/>
    <w:rsid w:val="00D44288"/>
    <w:rsid w:val="00D44ADB"/>
    <w:rsid w:val="00D44E9D"/>
    <w:rsid w:val="00D472A7"/>
    <w:rsid w:val="00D47869"/>
    <w:rsid w:val="00D61A0E"/>
    <w:rsid w:val="00D71CF9"/>
    <w:rsid w:val="00D7242C"/>
    <w:rsid w:val="00D75FF9"/>
    <w:rsid w:val="00D80F9D"/>
    <w:rsid w:val="00D81BAE"/>
    <w:rsid w:val="00D849DD"/>
    <w:rsid w:val="00D84B08"/>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BA0"/>
    <w:rsid w:val="00DB469A"/>
    <w:rsid w:val="00DB52C3"/>
    <w:rsid w:val="00DB5DA3"/>
    <w:rsid w:val="00DB7E5F"/>
    <w:rsid w:val="00DC10B0"/>
    <w:rsid w:val="00DC1594"/>
    <w:rsid w:val="00DC4BCD"/>
    <w:rsid w:val="00DC71FD"/>
    <w:rsid w:val="00DD1107"/>
    <w:rsid w:val="00DD178F"/>
    <w:rsid w:val="00DD1FE4"/>
    <w:rsid w:val="00DD53DC"/>
    <w:rsid w:val="00DD5A39"/>
    <w:rsid w:val="00DD7C4B"/>
    <w:rsid w:val="00DE2966"/>
    <w:rsid w:val="00DE4107"/>
    <w:rsid w:val="00DF06C2"/>
    <w:rsid w:val="00DF0B5E"/>
    <w:rsid w:val="00DF0ED5"/>
    <w:rsid w:val="00DF72D9"/>
    <w:rsid w:val="00DF7EC8"/>
    <w:rsid w:val="00E028ED"/>
    <w:rsid w:val="00E104F6"/>
    <w:rsid w:val="00E10748"/>
    <w:rsid w:val="00E12F57"/>
    <w:rsid w:val="00E14282"/>
    <w:rsid w:val="00E25796"/>
    <w:rsid w:val="00E27CF5"/>
    <w:rsid w:val="00E27DDF"/>
    <w:rsid w:val="00E27E01"/>
    <w:rsid w:val="00E30681"/>
    <w:rsid w:val="00E30A90"/>
    <w:rsid w:val="00E32DBA"/>
    <w:rsid w:val="00E350F4"/>
    <w:rsid w:val="00E42ED4"/>
    <w:rsid w:val="00E43469"/>
    <w:rsid w:val="00E43673"/>
    <w:rsid w:val="00E438B9"/>
    <w:rsid w:val="00E445DA"/>
    <w:rsid w:val="00E45379"/>
    <w:rsid w:val="00E50B22"/>
    <w:rsid w:val="00E51E18"/>
    <w:rsid w:val="00E533BD"/>
    <w:rsid w:val="00E53706"/>
    <w:rsid w:val="00E573C6"/>
    <w:rsid w:val="00E57CE2"/>
    <w:rsid w:val="00E617BD"/>
    <w:rsid w:val="00E70503"/>
    <w:rsid w:val="00E705B4"/>
    <w:rsid w:val="00E72967"/>
    <w:rsid w:val="00E8155D"/>
    <w:rsid w:val="00E83218"/>
    <w:rsid w:val="00E84F08"/>
    <w:rsid w:val="00E861B0"/>
    <w:rsid w:val="00E86361"/>
    <w:rsid w:val="00E90C37"/>
    <w:rsid w:val="00E940E7"/>
    <w:rsid w:val="00E97092"/>
    <w:rsid w:val="00EA0E04"/>
    <w:rsid w:val="00EA220D"/>
    <w:rsid w:val="00EA3156"/>
    <w:rsid w:val="00EA360B"/>
    <w:rsid w:val="00EA40A2"/>
    <w:rsid w:val="00EA4478"/>
    <w:rsid w:val="00EA4CD5"/>
    <w:rsid w:val="00EA5D2C"/>
    <w:rsid w:val="00EA5D8E"/>
    <w:rsid w:val="00EA68DA"/>
    <w:rsid w:val="00EB07CF"/>
    <w:rsid w:val="00EB087B"/>
    <w:rsid w:val="00EB3B88"/>
    <w:rsid w:val="00EC0E96"/>
    <w:rsid w:val="00EC3B8F"/>
    <w:rsid w:val="00EC5CA0"/>
    <w:rsid w:val="00EC7372"/>
    <w:rsid w:val="00EC762B"/>
    <w:rsid w:val="00ED30E8"/>
    <w:rsid w:val="00ED3B69"/>
    <w:rsid w:val="00ED6CD1"/>
    <w:rsid w:val="00ED729D"/>
    <w:rsid w:val="00ED7318"/>
    <w:rsid w:val="00EE4CE7"/>
    <w:rsid w:val="00EE5F2E"/>
    <w:rsid w:val="00EF3CB9"/>
    <w:rsid w:val="00EF4A64"/>
    <w:rsid w:val="00F00407"/>
    <w:rsid w:val="00F00F9C"/>
    <w:rsid w:val="00F02171"/>
    <w:rsid w:val="00F033EF"/>
    <w:rsid w:val="00F04DC0"/>
    <w:rsid w:val="00F061A6"/>
    <w:rsid w:val="00F107AF"/>
    <w:rsid w:val="00F11503"/>
    <w:rsid w:val="00F11AB3"/>
    <w:rsid w:val="00F15D77"/>
    <w:rsid w:val="00F20633"/>
    <w:rsid w:val="00F218DA"/>
    <w:rsid w:val="00F23E81"/>
    <w:rsid w:val="00F25CFE"/>
    <w:rsid w:val="00F35243"/>
    <w:rsid w:val="00F36AD0"/>
    <w:rsid w:val="00F36DFE"/>
    <w:rsid w:val="00F4018F"/>
    <w:rsid w:val="00F41066"/>
    <w:rsid w:val="00F43E6E"/>
    <w:rsid w:val="00F44423"/>
    <w:rsid w:val="00F47614"/>
    <w:rsid w:val="00F479BF"/>
    <w:rsid w:val="00F51236"/>
    <w:rsid w:val="00F51A0D"/>
    <w:rsid w:val="00F5374C"/>
    <w:rsid w:val="00F541B8"/>
    <w:rsid w:val="00F56CC2"/>
    <w:rsid w:val="00F574B7"/>
    <w:rsid w:val="00F60BC0"/>
    <w:rsid w:val="00F61B7F"/>
    <w:rsid w:val="00F62370"/>
    <w:rsid w:val="00F628D3"/>
    <w:rsid w:val="00F6497E"/>
    <w:rsid w:val="00F65DA8"/>
    <w:rsid w:val="00F677E2"/>
    <w:rsid w:val="00F73751"/>
    <w:rsid w:val="00F75EAD"/>
    <w:rsid w:val="00F77154"/>
    <w:rsid w:val="00F80F33"/>
    <w:rsid w:val="00F846D6"/>
    <w:rsid w:val="00F85362"/>
    <w:rsid w:val="00F9173A"/>
    <w:rsid w:val="00F91800"/>
    <w:rsid w:val="00F93493"/>
    <w:rsid w:val="00F94902"/>
    <w:rsid w:val="00F94E99"/>
    <w:rsid w:val="00F957A3"/>
    <w:rsid w:val="00F9650A"/>
    <w:rsid w:val="00F967C7"/>
    <w:rsid w:val="00FA0437"/>
    <w:rsid w:val="00FA233F"/>
    <w:rsid w:val="00FA2E05"/>
    <w:rsid w:val="00FA4111"/>
    <w:rsid w:val="00FA7D57"/>
    <w:rsid w:val="00FB0008"/>
    <w:rsid w:val="00FB071C"/>
    <w:rsid w:val="00FB1056"/>
    <w:rsid w:val="00FB3EA0"/>
    <w:rsid w:val="00FB4127"/>
    <w:rsid w:val="00FB55F4"/>
    <w:rsid w:val="00FB64C5"/>
    <w:rsid w:val="00FC0B63"/>
    <w:rsid w:val="00FC2209"/>
    <w:rsid w:val="00FC293B"/>
    <w:rsid w:val="00FC2BDE"/>
    <w:rsid w:val="00FC43D5"/>
    <w:rsid w:val="00FC7531"/>
    <w:rsid w:val="00FC7EAA"/>
    <w:rsid w:val="00FD4FA5"/>
    <w:rsid w:val="00FD5166"/>
    <w:rsid w:val="00FE0A55"/>
    <w:rsid w:val="00FE5410"/>
    <w:rsid w:val="00FF1A14"/>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22BDAD"/>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amac.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90B9-900C-499D-9106-8EEF2286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5269</Words>
  <Characters>28982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4</cp:revision>
  <cp:lastPrinted>2018-12-10T22:52:00Z</cp:lastPrinted>
  <dcterms:created xsi:type="dcterms:W3CDTF">2019-05-21T19:54:00Z</dcterms:created>
  <dcterms:modified xsi:type="dcterms:W3CDTF">2019-06-12T23:51:00Z</dcterms:modified>
</cp:coreProperties>
</file>