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B8" w:rsidRPr="00AD2A55" w:rsidRDefault="00C22CB8" w:rsidP="00C22CB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a cinco de marzo de dos mil veinte</w:t>
      </w:r>
      <w:r w:rsidRPr="00CC3652">
        <w:rPr>
          <w:rFonts w:ascii="Palatino Linotype" w:eastAsia="Times New Roman" w:hAnsi="Palatino Linotype" w:cs="Arial"/>
          <w:color w:val="000000"/>
          <w:sz w:val="24"/>
          <w:szCs w:val="24"/>
          <w:lang w:eastAsia="es-MX"/>
        </w:rPr>
        <w:t>.</w:t>
      </w:r>
    </w:p>
    <w:p w:rsidR="00C22CB8" w:rsidRPr="00AD2A55" w:rsidRDefault="00C22CB8" w:rsidP="00C22CB8">
      <w:pPr>
        <w:shd w:val="clear" w:color="auto" w:fill="FFFFFF"/>
        <w:spacing w:after="0" w:line="360" w:lineRule="auto"/>
        <w:jc w:val="both"/>
        <w:rPr>
          <w:rFonts w:ascii="Palatino Linotype" w:eastAsia="Times New Roman" w:hAnsi="Palatino Linotype" w:cs="Arial"/>
          <w:color w:val="000000"/>
          <w:sz w:val="24"/>
          <w:szCs w:val="24"/>
          <w:lang w:eastAsia="es-MX"/>
        </w:rPr>
      </w:pPr>
    </w:p>
    <w:p w:rsidR="00C22CB8" w:rsidRPr="00AD2A55" w:rsidRDefault="00C22CB8" w:rsidP="00C22CB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12555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12587</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el C. </w:t>
      </w:r>
      <w:r w:rsidR="007D4835">
        <w:rPr>
          <w:rFonts w:ascii="Palatino Linotype" w:hAnsi="Palatino Linotype" w:cs="Arial"/>
          <w:b/>
          <w:sz w:val="24"/>
          <w:szCs w:val="24"/>
        </w:rPr>
        <w:t>XXXX</w:t>
      </w:r>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Ayuntamiento de</w:t>
      </w:r>
      <w:r>
        <w:rPr>
          <w:rFonts w:ascii="Palatino Linotype" w:hAnsi="Palatino Linotype" w:cs="Arial"/>
          <w:b/>
          <w:sz w:val="24"/>
          <w:szCs w:val="24"/>
        </w:rPr>
        <w:t xml:space="preserve"> Nextlalpan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C22CB8" w:rsidRPr="00AD2A55" w:rsidRDefault="00C22CB8" w:rsidP="00C22CB8">
      <w:pPr>
        <w:tabs>
          <w:tab w:val="left" w:pos="6960"/>
        </w:tabs>
        <w:spacing w:after="0" w:line="360" w:lineRule="auto"/>
        <w:jc w:val="both"/>
        <w:rPr>
          <w:rFonts w:ascii="Palatino Linotype" w:hAnsi="Palatino Linotype" w:cs="Arial"/>
          <w:sz w:val="24"/>
          <w:szCs w:val="24"/>
        </w:rPr>
      </w:pPr>
    </w:p>
    <w:p w:rsidR="00C22CB8" w:rsidRPr="007763F3" w:rsidRDefault="00C22CB8" w:rsidP="00C22CB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C22CB8" w:rsidRPr="00D23436" w:rsidRDefault="00C22CB8" w:rsidP="00C22CB8">
      <w:pPr>
        <w:spacing w:after="0" w:line="360" w:lineRule="auto"/>
        <w:rPr>
          <w:rFonts w:ascii="Palatino Linotype" w:hAnsi="Palatino Linotype" w:cs="Arial"/>
          <w:b/>
          <w:sz w:val="24"/>
          <w:szCs w:val="24"/>
        </w:rPr>
      </w:pPr>
    </w:p>
    <w:p w:rsidR="00C22CB8" w:rsidRPr="004C083E" w:rsidRDefault="00C22CB8" w:rsidP="00C22C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w:t>
      </w:r>
      <w:r>
        <w:rPr>
          <w:rFonts w:ascii="Palatino Linotype" w:hAnsi="Palatino Linotype" w:cs="Arial"/>
          <w:b/>
          <w:sz w:val="28"/>
          <w:szCs w:val="28"/>
        </w:rPr>
        <w:t>s</w:t>
      </w:r>
      <w:r w:rsidRPr="004C083E">
        <w:rPr>
          <w:rFonts w:ascii="Palatino Linotype" w:hAnsi="Palatino Linotype" w:cs="Arial"/>
          <w:b/>
          <w:sz w:val="28"/>
          <w:szCs w:val="28"/>
        </w:rPr>
        <w:t xml:space="preserve"> solicitud</w:t>
      </w:r>
      <w:r>
        <w:rPr>
          <w:rFonts w:ascii="Palatino Linotype" w:hAnsi="Palatino Linotype" w:cs="Arial"/>
          <w:b/>
          <w:sz w:val="28"/>
          <w:szCs w:val="28"/>
        </w:rPr>
        <w:t>es</w:t>
      </w:r>
      <w:r w:rsidRPr="004C083E">
        <w:rPr>
          <w:rFonts w:ascii="Palatino Linotype" w:hAnsi="Palatino Linotype" w:cs="Arial"/>
          <w:b/>
          <w:sz w:val="28"/>
          <w:szCs w:val="28"/>
        </w:rPr>
        <w:t xml:space="preserve"> de información.</w:t>
      </w:r>
    </w:p>
    <w:p w:rsidR="00C22CB8" w:rsidRDefault="00C22CB8" w:rsidP="00C22C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veintinueve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422996">
        <w:rPr>
          <w:rFonts w:ascii="Palatino Linotype" w:hAnsi="Palatino Linotype" w:cs="Arial"/>
          <w:b/>
          <w:sz w:val="24"/>
          <w:szCs w:val="24"/>
        </w:rPr>
        <w:t>00569/NEXTLAL/IP/2019</w:t>
      </w:r>
      <w:r>
        <w:rPr>
          <w:rFonts w:ascii="Palatino Linotype" w:hAnsi="Palatino Linotype" w:cs="Arial"/>
          <w:b/>
          <w:sz w:val="24"/>
          <w:szCs w:val="24"/>
        </w:rPr>
        <w:t xml:space="preserve"> y </w:t>
      </w:r>
      <w:r w:rsidRPr="00422996">
        <w:rPr>
          <w:rFonts w:ascii="Palatino Linotype" w:hAnsi="Palatino Linotype" w:cs="Arial"/>
          <w:b/>
          <w:sz w:val="24"/>
          <w:szCs w:val="24"/>
        </w:rPr>
        <w:t>00550/NEXTLAL/IP/2019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C22CB8" w:rsidRDefault="00C22CB8" w:rsidP="00C22CB8">
      <w:pPr>
        <w:spacing w:after="0" w:line="360" w:lineRule="auto"/>
        <w:jc w:val="both"/>
        <w:rPr>
          <w:rFonts w:ascii="Palatino Linotype" w:hAnsi="Palatino Linotype" w:cs="Arial"/>
          <w:sz w:val="24"/>
          <w:szCs w:val="24"/>
        </w:rPr>
      </w:pPr>
    </w:p>
    <w:p w:rsidR="00C22CB8" w:rsidRPr="00422996" w:rsidRDefault="00C22CB8" w:rsidP="00C22CB8">
      <w:pPr>
        <w:spacing w:after="0" w:line="360" w:lineRule="auto"/>
        <w:jc w:val="both"/>
        <w:rPr>
          <w:rFonts w:ascii="Palatino Linotype" w:hAnsi="Palatino Linotype" w:cs="Arial"/>
          <w:b/>
          <w:sz w:val="24"/>
          <w:szCs w:val="24"/>
        </w:rPr>
      </w:pPr>
      <w:r w:rsidRPr="00422996">
        <w:rPr>
          <w:rFonts w:ascii="Palatino Linotype" w:hAnsi="Palatino Linotype" w:cs="Arial"/>
          <w:b/>
          <w:sz w:val="24"/>
          <w:szCs w:val="24"/>
        </w:rPr>
        <w:t>005</w:t>
      </w:r>
      <w:r>
        <w:rPr>
          <w:rFonts w:ascii="Palatino Linotype" w:hAnsi="Palatino Linotype" w:cs="Arial"/>
          <w:b/>
          <w:sz w:val="24"/>
          <w:szCs w:val="24"/>
        </w:rPr>
        <w:t>69</w:t>
      </w:r>
      <w:r w:rsidRPr="00422996">
        <w:rPr>
          <w:rFonts w:ascii="Palatino Linotype" w:hAnsi="Palatino Linotype" w:cs="Arial"/>
          <w:b/>
          <w:sz w:val="24"/>
          <w:szCs w:val="24"/>
        </w:rPr>
        <w:t>/NEXTLAL/IP/2019</w:t>
      </w:r>
    </w:p>
    <w:p w:rsidR="00C22CB8" w:rsidRDefault="00C22CB8" w:rsidP="00C22CB8">
      <w:pPr>
        <w:spacing w:after="0" w:line="360" w:lineRule="auto"/>
        <w:jc w:val="both"/>
        <w:rPr>
          <w:rFonts w:ascii="Palatino Linotype" w:hAnsi="Palatino Linotype" w:cs="Arial"/>
          <w:sz w:val="24"/>
          <w:szCs w:val="24"/>
        </w:rPr>
      </w:pPr>
    </w:p>
    <w:p w:rsidR="00C22CB8" w:rsidRPr="00DB054A" w:rsidRDefault="00C22CB8" w:rsidP="00C22C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477B">
        <w:rPr>
          <w:rFonts w:ascii="Palatino Linotype" w:eastAsia="Times New Roman" w:hAnsi="Palatino Linotype" w:cs="Times New Roman"/>
          <w:i/>
          <w:szCs w:val="24"/>
          <w:lang w:val="es-ES_tradnl" w:eastAsia="es-ES"/>
        </w:rPr>
        <w:t>Quiero saber el nombre de las personas que han realizado peticiones ante la Dirección de Servicios Públicos.</w:t>
      </w:r>
      <w:r>
        <w:rPr>
          <w:rFonts w:ascii="Palatino Linotype" w:eastAsia="Times New Roman" w:hAnsi="Palatino Linotype" w:cs="Times New Roman"/>
          <w:i/>
          <w:szCs w:val="24"/>
          <w:lang w:val="es-ES_tradnl" w:eastAsia="es-ES"/>
        </w:rPr>
        <w:t>”</w:t>
      </w:r>
    </w:p>
    <w:p w:rsidR="00C22CB8" w:rsidRDefault="00C22CB8" w:rsidP="00C22CB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22CB8" w:rsidRPr="00422996" w:rsidRDefault="00C22CB8" w:rsidP="00C22CB8">
      <w:pPr>
        <w:spacing w:after="0" w:line="360" w:lineRule="auto"/>
        <w:jc w:val="both"/>
        <w:rPr>
          <w:rFonts w:ascii="Palatino Linotype" w:hAnsi="Palatino Linotype" w:cs="Arial"/>
          <w:b/>
          <w:sz w:val="24"/>
          <w:szCs w:val="24"/>
        </w:rPr>
      </w:pPr>
      <w:r w:rsidRPr="00422996">
        <w:rPr>
          <w:rFonts w:ascii="Palatino Linotype" w:hAnsi="Palatino Linotype" w:cs="Arial"/>
          <w:b/>
          <w:sz w:val="24"/>
          <w:szCs w:val="24"/>
        </w:rPr>
        <w:lastRenderedPageBreak/>
        <w:t>005</w:t>
      </w:r>
      <w:r>
        <w:rPr>
          <w:rFonts w:ascii="Palatino Linotype" w:hAnsi="Palatino Linotype" w:cs="Arial"/>
          <w:b/>
          <w:sz w:val="24"/>
          <w:szCs w:val="24"/>
        </w:rPr>
        <w:t>69</w:t>
      </w:r>
      <w:r w:rsidRPr="00422996">
        <w:rPr>
          <w:rFonts w:ascii="Palatino Linotype" w:hAnsi="Palatino Linotype" w:cs="Arial"/>
          <w:b/>
          <w:sz w:val="24"/>
          <w:szCs w:val="24"/>
        </w:rPr>
        <w:t>/NEXTLAL/IP/2019</w:t>
      </w:r>
    </w:p>
    <w:p w:rsidR="00C22CB8" w:rsidRDefault="00C22CB8" w:rsidP="00C22CB8">
      <w:pPr>
        <w:spacing w:after="0" w:line="360" w:lineRule="auto"/>
        <w:jc w:val="both"/>
        <w:rPr>
          <w:rFonts w:ascii="Palatino Linotype" w:hAnsi="Palatino Linotype" w:cs="Arial"/>
          <w:sz w:val="24"/>
          <w:szCs w:val="24"/>
        </w:rPr>
      </w:pPr>
    </w:p>
    <w:p w:rsidR="00C22CB8" w:rsidRPr="00DB054A" w:rsidRDefault="00C22CB8" w:rsidP="00C22C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422996">
        <w:rPr>
          <w:rFonts w:ascii="Palatino Linotype" w:eastAsia="Times New Roman" w:hAnsi="Palatino Linotype" w:cs="Times New Roman"/>
          <w:i/>
          <w:szCs w:val="24"/>
          <w:lang w:val="es-ES_tradnl" w:eastAsia="es-ES"/>
        </w:rPr>
        <w:t>Quiero saber el nombre de las personas que han realizado peticiones ante la Dirección de Servicios Públicos.</w:t>
      </w:r>
      <w:r>
        <w:rPr>
          <w:rFonts w:ascii="Palatino Linotype" w:eastAsia="Times New Roman" w:hAnsi="Palatino Linotype" w:cs="Times New Roman"/>
          <w:i/>
          <w:szCs w:val="24"/>
          <w:lang w:val="es-ES_tradnl" w:eastAsia="es-ES"/>
        </w:rPr>
        <w:t>”</w:t>
      </w:r>
    </w:p>
    <w:p w:rsidR="00C22CB8" w:rsidRDefault="00C22CB8" w:rsidP="00C22CB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22CB8" w:rsidRDefault="00C22CB8" w:rsidP="00C22CB8">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C22CB8" w:rsidRPr="00422996" w:rsidRDefault="00C22CB8" w:rsidP="00C22CB8">
      <w:pPr>
        <w:tabs>
          <w:tab w:val="left" w:pos="5647"/>
        </w:tabs>
        <w:spacing w:after="0" w:line="360" w:lineRule="auto"/>
        <w:ind w:right="850"/>
        <w:jc w:val="both"/>
        <w:rPr>
          <w:rFonts w:ascii="Palatino Linotype" w:hAnsi="Palatino Linotype"/>
          <w:color w:val="000000"/>
          <w:sz w:val="24"/>
          <w:szCs w:val="24"/>
        </w:rPr>
      </w:pPr>
    </w:p>
    <w:p w:rsidR="00C22CB8" w:rsidRPr="004C083E" w:rsidRDefault="00C22CB8" w:rsidP="00C22C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SEGUNDO. De la</w:t>
      </w:r>
      <w:r>
        <w:rPr>
          <w:rFonts w:ascii="Palatino Linotype" w:hAnsi="Palatino Linotype" w:cs="Arial"/>
          <w:b/>
          <w:sz w:val="28"/>
          <w:szCs w:val="28"/>
        </w:rPr>
        <w:t>s</w:t>
      </w:r>
      <w:r w:rsidRPr="004C083E">
        <w:rPr>
          <w:rFonts w:ascii="Palatino Linotype" w:hAnsi="Palatino Linotype" w:cs="Arial"/>
          <w:b/>
          <w:sz w:val="28"/>
          <w:szCs w:val="28"/>
        </w:rPr>
        <w:t xml:space="preserve"> respuesta</w:t>
      </w:r>
      <w:r>
        <w:rPr>
          <w:rFonts w:ascii="Palatino Linotype" w:hAnsi="Palatino Linotype" w:cs="Arial"/>
          <w:b/>
          <w:sz w:val="28"/>
          <w:szCs w:val="28"/>
        </w:rPr>
        <w:t>s</w:t>
      </w:r>
      <w:r w:rsidRPr="004C083E">
        <w:rPr>
          <w:rFonts w:ascii="Palatino Linotype" w:hAnsi="Palatino Linotype" w:cs="Arial"/>
          <w:b/>
          <w:sz w:val="28"/>
          <w:szCs w:val="28"/>
        </w:rPr>
        <w:t xml:space="preserve"> del sujeto obligado. </w:t>
      </w:r>
    </w:p>
    <w:p w:rsidR="00C22CB8" w:rsidRDefault="00C22CB8" w:rsidP="00C22C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aperturados</w:t>
      </w:r>
      <w:proofErr w:type="spellEnd"/>
      <w:r>
        <w:rPr>
          <w:rFonts w:ascii="Palatino Linotype" w:hAnsi="Palatino Linotype" w:cs="Arial"/>
          <w:sz w:val="24"/>
          <w:szCs w:val="24"/>
        </w:rPr>
        <w:t xml:space="preserve"> con motivo del ingreso de las solicitudes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dieciocho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C22CB8" w:rsidRDefault="00C22CB8" w:rsidP="00C22CB8">
      <w:pPr>
        <w:spacing w:after="0" w:line="360" w:lineRule="auto"/>
        <w:jc w:val="both"/>
        <w:rPr>
          <w:rFonts w:ascii="Palatino Linotype" w:hAnsi="Palatino Linotype" w:cs="Arial"/>
          <w:sz w:val="24"/>
          <w:szCs w:val="24"/>
        </w:rPr>
      </w:pPr>
    </w:p>
    <w:p w:rsidR="00C22CB8" w:rsidRPr="00422996" w:rsidRDefault="00C22CB8" w:rsidP="00C22CB8">
      <w:pPr>
        <w:spacing w:after="0" w:line="360" w:lineRule="auto"/>
        <w:jc w:val="both"/>
        <w:rPr>
          <w:rFonts w:ascii="Palatino Linotype" w:hAnsi="Palatino Linotype" w:cs="Arial"/>
          <w:b/>
          <w:sz w:val="24"/>
          <w:szCs w:val="24"/>
        </w:rPr>
      </w:pPr>
      <w:r w:rsidRPr="00422996">
        <w:rPr>
          <w:rFonts w:ascii="Palatino Linotype" w:hAnsi="Palatino Linotype" w:cs="Arial"/>
          <w:b/>
          <w:sz w:val="24"/>
          <w:szCs w:val="24"/>
        </w:rPr>
        <w:t>005</w:t>
      </w:r>
      <w:r>
        <w:rPr>
          <w:rFonts w:ascii="Palatino Linotype" w:hAnsi="Palatino Linotype" w:cs="Arial"/>
          <w:b/>
          <w:sz w:val="24"/>
          <w:szCs w:val="24"/>
        </w:rPr>
        <w:t>69</w:t>
      </w:r>
      <w:r w:rsidRPr="00422996">
        <w:rPr>
          <w:rFonts w:ascii="Palatino Linotype" w:hAnsi="Palatino Linotype" w:cs="Arial"/>
          <w:b/>
          <w:sz w:val="24"/>
          <w:szCs w:val="24"/>
        </w:rPr>
        <w:t>/NEXTLAL/IP/2019</w:t>
      </w:r>
    </w:p>
    <w:p w:rsidR="00C22CB8" w:rsidRDefault="00C22CB8" w:rsidP="00C22CB8">
      <w:pPr>
        <w:spacing w:after="0" w:line="360" w:lineRule="auto"/>
        <w:jc w:val="both"/>
        <w:rPr>
          <w:rFonts w:ascii="Palatino Linotype" w:hAnsi="Palatino Linotype" w:cs="Arial"/>
          <w:sz w:val="24"/>
          <w:szCs w:val="24"/>
        </w:rPr>
      </w:pPr>
    </w:p>
    <w:p w:rsidR="00C22CB8" w:rsidRPr="00DB054A" w:rsidRDefault="00C22CB8" w:rsidP="00C22C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22996">
        <w:rPr>
          <w:rFonts w:ascii="Palatino Linotype" w:hAnsi="Palatino Linotype" w:cs="Arial"/>
          <w:i/>
          <w:szCs w:val="24"/>
        </w:rPr>
        <w:t>se envía respuesta a solicitud de información en tiempo y forma</w:t>
      </w:r>
      <w:r>
        <w:rPr>
          <w:rFonts w:ascii="Palatino Linotype" w:hAnsi="Palatino Linotype" w:cs="Arial"/>
          <w:i/>
          <w:szCs w:val="24"/>
        </w:rPr>
        <w:t>” (sic)</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Adjuntando a su respuesta el archivo electrónico denominado “</w:t>
      </w:r>
      <w:r w:rsidRPr="00422996">
        <w:rPr>
          <w:rFonts w:ascii="Palatino Linotype" w:hAnsi="Palatino Linotype" w:cs="Arial"/>
          <w:sz w:val="24"/>
          <w:szCs w:val="24"/>
        </w:rPr>
        <w:t>569 Transparencia.pdf</w:t>
      </w:r>
      <w:r>
        <w:rPr>
          <w:rFonts w:ascii="Palatino Linotype" w:hAnsi="Palatino Linotype" w:cs="Arial"/>
          <w:sz w:val="24"/>
          <w:szCs w:val="24"/>
        </w:rPr>
        <w:t>”, que al ser del conocimiento de las partes se omite su inserción en este apartado, en obvio de repeticiones innecesarias, máxime que será objeto de estudio en párrafos posteriores.</w:t>
      </w:r>
    </w:p>
    <w:p w:rsidR="00C22CB8" w:rsidRDefault="00C22CB8" w:rsidP="00C22CB8">
      <w:pPr>
        <w:spacing w:after="0" w:line="360" w:lineRule="auto"/>
        <w:jc w:val="both"/>
        <w:rPr>
          <w:rFonts w:ascii="Palatino Linotype" w:hAnsi="Palatino Linotype" w:cs="Arial"/>
          <w:sz w:val="24"/>
          <w:szCs w:val="24"/>
        </w:rPr>
      </w:pPr>
    </w:p>
    <w:p w:rsidR="00C22CB8" w:rsidRPr="00422996" w:rsidRDefault="00C22CB8" w:rsidP="00C22CB8">
      <w:pPr>
        <w:spacing w:after="0" w:line="360" w:lineRule="auto"/>
        <w:jc w:val="both"/>
        <w:rPr>
          <w:rFonts w:ascii="Palatino Linotype" w:hAnsi="Palatino Linotype" w:cs="Arial"/>
          <w:b/>
          <w:sz w:val="24"/>
          <w:szCs w:val="24"/>
        </w:rPr>
      </w:pPr>
      <w:r w:rsidRPr="00422996">
        <w:rPr>
          <w:rFonts w:ascii="Palatino Linotype" w:hAnsi="Palatino Linotype" w:cs="Arial"/>
          <w:b/>
          <w:sz w:val="24"/>
          <w:szCs w:val="24"/>
        </w:rPr>
        <w:t>005</w:t>
      </w:r>
      <w:r>
        <w:rPr>
          <w:rFonts w:ascii="Palatino Linotype" w:hAnsi="Palatino Linotype" w:cs="Arial"/>
          <w:b/>
          <w:sz w:val="24"/>
          <w:szCs w:val="24"/>
        </w:rPr>
        <w:t>50</w:t>
      </w:r>
      <w:r w:rsidRPr="00422996">
        <w:rPr>
          <w:rFonts w:ascii="Palatino Linotype" w:hAnsi="Palatino Linotype" w:cs="Arial"/>
          <w:b/>
          <w:sz w:val="24"/>
          <w:szCs w:val="24"/>
        </w:rPr>
        <w:t>/NEXTLAL/IP/2019</w:t>
      </w:r>
    </w:p>
    <w:p w:rsidR="00C22CB8" w:rsidRDefault="00C22CB8" w:rsidP="00C22CB8">
      <w:pPr>
        <w:spacing w:after="0" w:line="360" w:lineRule="auto"/>
        <w:jc w:val="both"/>
        <w:rPr>
          <w:rFonts w:ascii="Palatino Linotype" w:hAnsi="Palatino Linotype" w:cs="Arial"/>
          <w:sz w:val="24"/>
          <w:szCs w:val="24"/>
        </w:rPr>
      </w:pPr>
    </w:p>
    <w:p w:rsidR="00C22CB8" w:rsidRPr="00DB054A" w:rsidRDefault="00C22CB8" w:rsidP="00C22C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22996">
        <w:rPr>
          <w:rFonts w:ascii="Palatino Linotype" w:hAnsi="Palatino Linotype" w:cs="Arial"/>
          <w:i/>
          <w:szCs w:val="24"/>
        </w:rPr>
        <w:t>se envía respuesta a solicitud de información en tiempo y forma</w:t>
      </w:r>
      <w:r>
        <w:rPr>
          <w:rFonts w:ascii="Palatino Linotype" w:hAnsi="Palatino Linotype" w:cs="Arial"/>
          <w:i/>
          <w:szCs w:val="24"/>
        </w:rPr>
        <w:t>” (sic)</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a su respuesta el archivo electrónico denominado “</w:t>
      </w:r>
      <w:r w:rsidRPr="00422996">
        <w:rPr>
          <w:rFonts w:ascii="Palatino Linotype" w:hAnsi="Palatino Linotype" w:cs="Arial"/>
          <w:sz w:val="24"/>
          <w:szCs w:val="24"/>
        </w:rPr>
        <w:t>550.pdf</w:t>
      </w:r>
      <w:r>
        <w:rPr>
          <w:rFonts w:ascii="Palatino Linotype" w:hAnsi="Palatino Linotype" w:cs="Arial"/>
          <w:sz w:val="24"/>
          <w:szCs w:val="24"/>
        </w:rPr>
        <w:t>”, que al ser del conocimiento de las partes se omite su inserción en este apartado, en obvio de repeticiones innecesarias, máxime que será objeto de estudio en párrafos posteriores.</w:t>
      </w:r>
    </w:p>
    <w:p w:rsidR="00C22CB8" w:rsidRDefault="00C22CB8" w:rsidP="00C22CB8">
      <w:pPr>
        <w:spacing w:after="0" w:line="360" w:lineRule="auto"/>
        <w:jc w:val="both"/>
        <w:rPr>
          <w:rFonts w:ascii="Palatino Linotype" w:hAnsi="Palatino Linotype" w:cs="Arial"/>
          <w:sz w:val="24"/>
          <w:szCs w:val="24"/>
        </w:rPr>
      </w:pPr>
    </w:p>
    <w:p w:rsidR="00C22CB8" w:rsidRPr="004C083E" w:rsidRDefault="00C22CB8" w:rsidP="00C22C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w:t>
      </w:r>
      <w:r>
        <w:rPr>
          <w:rFonts w:ascii="Palatino Linotype" w:hAnsi="Palatino Linotype" w:cs="Arial"/>
          <w:b/>
          <w:sz w:val="28"/>
          <w:szCs w:val="28"/>
        </w:rPr>
        <w:t xml:space="preserve"> </w:t>
      </w:r>
      <w:r w:rsidRPr="004C083E">
        <w:rPr>
          <w:rFonts w:ascii="Palatino Linotype" w:hAnsi="Palatino Linotype" w:cs="Arial"/>
          <w:b/>
          <w:sz w:val="28"/>
          <w:szCs w:val="28"/>
        </w:rPr>
        <w:t>l</w:t>
      </w:r>
      <w:r>
        <w:rPr>
          <w:rFonts w:ascii="Palatino Linotype" w:hAnsi="Palatino Linotype" w:cs="Arial"/>
          <w:b/>
          <w:sz w:val="28"/>
          <w:szCs w:val="28"/>
        </w:rPr>
        <w:t>os</w:t>
      </w:r>
      <w:r w:rsidRPr="004C083E">
        <w:rPr>
          <w:rFonts w:ascii="Palatino Linotype" w:hAnsi="Palatino Linotype" w:cs="Arial"/>
          <w:b/>
          <w:sz w:val="28"/>
          <w:szCs w:val="28"/>
        </w:rPr>
        <w:t xml:space="preserve"> recurso</w:t>
      </w:r>
      <w:r>
        <w:rPr>
          <w:rFonts w:ascii="Palatino Linotype" w:hAnsi="Palatino Linotype" w:cs="Arial"/>
          <w:b/>
          <w:sz w:val="28"/>
          <w:szCs w:val="28"/>
        </w:rPr>
        <w:t>s</w:t>
      </w:r>
      <w:r w:rsidRPr="004C083E">
        <w:rPr>
          <w:rFonts w:ascii="Palatino Linotype" w:hAnsi="Palatino Linotype" w:cs="Arial"/>
          <w:b/>
          <w:sz w:val="28"/>
          <w:szCs w:val="28"/>
        </w:rPr>
        <w:t xml:space="preserve"> de revisión.</w:t>
      </w:r>
    </w:p>
    <w:p w:rsidR="00C22CB8" w:rsidRDefault="00C22CB8" w:rsidP="00C22C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s</w:t>
      </w:r>
      <w:r w:rsidRPr="00AD2A55">
        <w:rPr>
          <w:rFonts w:ascii="Palatino Linotype" w:hAnsi="Palatino Linotype" w:cs="Arial"/>
          <w:sz w:val="24"/>
          <w:szCs w:val="24"/>
        </w:rPr>
        <w:t xml:space="preserve"> respuest</w:t>
      </w:r>
      <w:r>
        <w:rPr>
          <w:rFonts w:ascii="Palatino Linotype" w:hAnsi="Palatino Linotype" w:cs="Arial"/>
          <w:sz w:val="24"/>
          <w:szCs w:val="24"/>
        </w:rPr>
        <w:t>as emitidas</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w:t>
      </w:r>
      <w:r w:rsidRPr="00AD2A55">
        <w:rPr>
          <w:rFonts w:ascii="Palatino Linotype" w:hAnsi="Palatino Linotype" w:cs="Arial"/>
          <w:sz w:val="24"/>
          <w:szCs w:val="24"/>
        </w:rPr>
        <w:t>, interpuso 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ron </w:t>
      </w:r>
      <w:r w:rsidRPr="00AD2A55">
        <w:rPr>
          <w:rFonts w:ascii="Palatino Linotype" w:hAnsi="Palatino Linotype" w:cs="Arial"/>
          <w:sz w:val="24"/>
          <w:szCs w:val="24"/>
        </w:rPr>
        <w:t>registrado</w:t>
      </w:r>
      <w:r>
        <w:rPr>
          <w:rFonts w:ascii="Palatino Linotype" w:hAnsi="Palatino Linotype" w:cs="Arial"/>
          <w:sz w:val="24"/>
          <w:szCs w:val="24"/>
        </w:rPr>
        <w:t xml:space="preserve">s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s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12555/INFOEM/IP/RR/2019 y 012587/INFOEM/IP/RR/2019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mismos, por lo que en obvio de repeticiones innecesarias se citan una sola ocasión a continuación:</w:t>
      </w:r>
    </w:p>
    <w:p w:rsidR="00C22CB8" w:rsidRDefault="00C22CB8" w:rsidP="00C22CB8">
      <w:pPr>
        <w:spacing w:after="0" w:line="360" w:lineRule="auto"/>
        <w:jc w:val="both"/>
        <w:rPr>
          <w:rFonts w:ascii="Palatino Linotype" w:hAnsi="Palatino Linotype" w:cs="Arial"/>
          <w:b/>
          <w:sz w:val="24"/>
          <w:szCs w:val="24"/>
        </w:rPr>
      </w:pPr>
    </w:p>
    <w:p w:rsidR="00C22CB8" w:rsidRDefault="00C22CB8" w:rsidP="00C22CB8">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C22CB8" w:rsidRDefault="00C22CB8" w:rsidP="00C22CB8">
      <w:pPr>
        <w:pStyle w:val="Prrafodelista"/>
        <w:spacing w:line="360" w:lineRule="auto"/>
        <w:ind w:left="0"/>
        <w:jc w:val="both"/>
        <w:rPr>
          <w:rFonts w:ascii="Palatino Linotype" w:hAnsi="Palatino Linotype" w:cs="Arial"/>
          <w:b/>
        </w:rPr>
      </w:pPr>
    </w:p>
    <w:p w:rsidR="00C22CB8" w:rsidRPr="00775155" w:rsidRDefault="00C22CB8" w:rsidP="00C22CB8">
      <w:pPr>
        <w:pStyle w:val="Prrafodelista"/>
        <w:ind w:left="567" w:right="567"/>
        <w:jc w:val="both"/>
        <w:rPr>
          <w:rFonts w:ascii="Palatino Linotype" w:hAnsi="Palatino Linotype" w:cs="Arial"/>
          <w:i/>
          <w:sz w:val="22"/>
        </w:rPr>
      </w:pPr>
      <w:r>
        <w:rPr>
          <w:rFonts w:ascii="Palatino Linotype" w:hAnsi="Palatino Linotype" w:cs="Arial"/>
          <w:i/>
          <w:sz w:val="22"/>
        </w:rPr>
        <w:t>“</w:t>
      </w:r>
      <w:r w:rsidRPr="006E3FC4">
        <w:rPr>
          <w:rFonts w:ascii="Palatino Linotype" w:hAnsi="Palatino Linotype" w:cs="Arial"/>
          <w:i/>
          <w:sz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Pr>
          <w:rFonts w:ascii="Palatino Linotype" w:hAnsi="Palatino Linotype" w:cs="Arial"/>
          <w:i/>
          <w:sz w:val="22"/>
        </w:rPr>
        <w:t>”</w:t>
      </w:r>
    </w:p>
    <w:p w:rsidR="00C22CB8" w:rsidRPr="00775155" w:rsidRDefault="00C22CB8" w:rsidP="00C22CB8">
      <w:pPr>
        <w:pStyle w:val="Prrafodelista"/>
        <w:spacing w:line="360" w:lineRule="auto"/>
        <w:ind w:left="0"/>
        <w:jc w:val="both"/>
        <w:rPr>
          <w:rFonts w:ascii="Palatino Linotype" w:hAnsi="Palatino Linotype" w:cs="Arial"/>
        </w:rPr>
      </w:pPr>
    </w:p>
    <w:p w:rsidR="00C22CB8" w:rsidRDefault="00C22CB8" w:rsidP="00C22CB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C22CB8" w:rsidRDefault="00C22CB8" w:rsidP="00C22CB8">
      <w:pPr>
        <w:pStyle w:val="Prrafodelista"/>
        <w:spacing w:line="360" w:lineRule="auto"/>
        <w:ind w:left="0"/>
        <w:jc w:val="both"/>
        <w:rPr>
          <w:rFonts w:ascii="Palatino Linotype" w:hAnsi="Palatino Linotype" w:cs="Arial"/>
          <w:b/>
        </w:rPr>
      </w:pPr>
    </w:p>
    <w:p w:rsidR="00C22CB8" w:rsidRDefault="00C22CB8" w:rsidP="00C22CB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6E3FC4">
        <w:rPr>
          <w:rFonts w:ascii="Palatino Linotype" w:hAnsi="Palatino Linotype"/>
          <w:i/>
          <w:color w:val="000000"/>
        </w:rPr>
        <w:t>No se me proporcionan los archivos en versión pública.</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C22CB8" w:rsidRDefault="00C22CB8" w:rsidP="00C22CB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w:t>
      </w:r>
      <w:r w:rsidRPr="00F97922">
        <w:rPr>
          <w:rFonts w:ascii="Palatino Linotype" w:eastAsia="Times New Roman" w:hAnsi="Palatino Linotype" w:cs="Arial"/>
          <w:sz w:val="24"/>
          <w:szCs w:val="24"/>
          <w:lang w:val="es-ES_tradnl" w:eastAsia="es-ES"/>
        </w:rPr>
        <w:lastRenderedPageBreak/>
        <w:t xml:space="preserve">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as</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as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y EVA ABAID YAPUR,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n</w:t>
      </w:r>
      <w:r w:rsidRPr="00F97922">
        <w:rPr>
          <w:rFonts w:ascii="Palatino Linotype" w:eastAsia="Times New Roman" w:hAnsi="Palatino Linotype" w:cs="Arial"/>
          <w:sz w:val="24"/>
          <w:szCs w:val="24"/>
          <w:lang w:val="es-ES_tradnl" w:eastAsia="es-ES"/>
        </w:rPr>
        <w:t xml:space="preserve"> 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rsidR="00C22CB8" w:rsidRDefault="00C22CB8" w:rsidP="00C22CB8">
      <w:pPr>
        <w:spacing w:after="0" w:line="360" w:lineRule="auto"/>
        <w:ind w:right="49"/>
        <w:jc w:val="both"/>
        <w:rPr>
          <w:rFonts w:ascii="Palatino Linotype" w:eastAsia="Times New Roman" w:hAnsi="Palatino Linotype" w:cs="Arial"/>
          <w:sz w:val="24"/>
          <w:szCs w:val="24"/>
          <w:lang w:val="es-ES_tradnl" w:eastAsia="es-ES"/>
        </w:rPr>
      </w:pPr>
    </w:p>
    <w:p w:rsidR="00C22CB8" w:rsidRPr="004C083E" w:rsidRDefault="00C22CB8" w:rsidP="00C22CB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w:t>
      </w:r>
      <w:r>
        <w:rPr>
          <w:rFonts w:ascii="Palatino Linotype" w:eastAsia="Times New Roman" w:hAnsi="Palatino Linotype" w:cs="Arial"/>
          <w:b/>
          <w:sz w:val="28"/>
          <w:szCs w:val="28"/>
          <w:lang w:val="es-ES_tradnl" w:eastAsia="es-ES"/>
        </w:rPr>
        <w:t xml:space="preserve"> </w:t>
      </w:r>
      <w:r w:rsidRPr="004C083E">
        <w:rPr>
          <w:rFonts w:ascii="Palatino Linotype" w:eastAsia="Times New Roman" w:hAnsi="Palatino Linotype" w:cs="Arial"/>
          <w:b/>
          <w:sz w:val="28"/>
          <w:szCs w:val="28"/>
          <w:lang w:val="es-ES_tradnl" w:eastAsia="es-ES"/>
        </w:rPr>
        <w:t>l</w:t>
      </w:r>
      <w:r>
        <w:rPr>
          <w:rFonts w:ascii="Palatino Linotype" w:eastAsia="Times New Roman" w:hAnsi="Palatino Linotype" w:cs="Arial"/>
          <w:b/>
          <w:sz w:val="28"/>
          <w:szCs w:val="28"/>
          <w:lang w:val="es-ES_tradnl" w:eastAsia="es-ES"/>
        </w:rPr>
        <w:t>os r</w:t>
      </w:r>
      <w:r w:rsidRPr="004C083E">
        <w:rPr>
          <w:rFonts w:ascii="Palatino Linotype" w:eastAsia="Times New Roman" w:hAnsi="Palatino Linotype" w:cs="Arial"/>
          <w:b/>
          <w:sz w:val="28"/>
          <w:szCs w:val="28"/>
          <w:lang w:val="es-ES_tradnl" w:eastAsia="es-ES"/>
        </w:rPr>
        <w:t>ecurso</w:t>
      </w:r>
      <w:r>
        <w:rPr>
          <w:rFonts w:ascii="Palatino Linotype" w:eastAsia="Times New Roman" w:hAnsi="Palatino Linotype" w:cs="Arial"/>
          <w:b/>
          <w:sz w:val="28"/>
          <w:szCs w:val="28"/>
          <w:lang w:val="es-ES_tradnl" w:eastAsia="es-ES"/>
        </w:rPr>
        <w:t>s</w:t>
      </w:r>
      <w:r w:rsidRPr="004C083E">
        <w:rPr>
          <w:rFonts w:ascii="Palatino Linotype" w:eastAsia="Times New Roman" w:hAnsi="Palatino Linotype" w:cs="Arial"/>
          <w:b/>
          <w:sz w:val="28"/>
          <w:szCs w:val="28"/>
          <w:lang w:val="es-ES_tradnl" w:eastAsia="es-ES"/>
        </w:rPr>
        <w:t xml:space="preserve"> de revisión</w:t>
      </w:r>
    </w:p>
    <w:p w:rsidR="00C22CB8" w:rsidRPr="006E3FC4" w:rsidRDefault="00C22CB8" w:rsidP="00C22CB8">
      <w:pPr>
        <w:spacing w:after="0" w:line="360" w:lineRule="auto"/>
        <w:ind w:right="49"/>
        <w:jc w:val="both"/>
        <w:rPr>
          <w:rFonts w:ascii="Palatino Linotype" w:eastAsia="Times New Roman" w:hAnsi="Palatino Linotype" w:cs="Arial"/>
          <w:sz w:val="24"/>
          <w:szCs w:val="24"/>
          <w:lang w:val="es-ES" w:eastAsia="es-ES"/>
        </w:rPr>
      </w:pPr>
      <w:r w:rsidRPr="006E3FC4">
        <w:rPr>
          <w:rFonts w:ascii="Palatino Linotype" w:eastAsia="Times New Roman" w:hAnsi="Palatino Linotype" w:cs="Arial"/>
          <w:sz w:val="24"/>
          <w:szCs w:val="24"/>
          <w:lang w:val="es-ES_tradnl" w:eastAsia="es-ES"/>
        </w:rPr>
        <w:t>E</w:t>
      </w:r>
      <w:r w:rsidRPr="006E3FC4">
        <w:rPr>
          <w:rFonts w:ascii="Palatino Linotype" w:eastAsia="Times New Roman" w:hAnsi="Palatino Linotype" w:cs="Arial"/>
          <w:sz w:val="24"/>
          <w:szCs w:val="24"/>
          <w:lang w:val="es-ES" w:eastAsia="es-ES"/>
        </w:rPr>
        <w:t xml:space="preserve">n fecha trece de enero de dos mil veinte, atento a lo dispuesto en el </w:t>
      </w:r>
      <w:r w:rsidRPr="006E3FC4">
        <w:rPr>
          <w:rFonts w:ascii="Palatino Linotype" w:eastAsia="Times New Roman" w:hAnsi="Palatino Linotype" w:cs="Arial"/>
          <w:sz w:val="24"/>
          <w:szCs w:val="24"/>
          <w:lang w:val="es-ES_tradnl" w:eastAsia="es-ES"/>
        </w:rPr>
        <w:t>artículo</w:t>
      </w:r>
      <w:r w:rsidRPr="006E3FC4">
        <w:rPr>
          <w:rFonts w:ascii="Palatino Linotype" w:eastAsia="Times New Roman" w:hAnsi="Palatino Linotype" w:cs="Arial"/>
          <w:sz w:val="24"/>
          <w:szCs w:val="24"/>
          <w:lang w:val="es-ES" w:eastAsia="es-ES"/>
        </w:rPr>
        <w:t xml:space="preserve"> 185 fracciones I, II y IV </w:t>
      </w:r>
      <w:r w:rsidRPr="006E3FC4">
        <w:rPr>
          <w:rFonts w:ascii="Palatino Linotype" w:eastAsia="Times New Roman" w:hAnsi="Palatino Linotype" w:cs="Arial"/>
          <w:sz w:val="24"/>
          <w:szCs w:val="24"/>
          <w:lang w:val="es-ES_tradnl" w:eastAsia="es-ES"/>
        </w:rPr>
        <w:t xml:space="preserve">de la </w:t>
      </w:r>
      <w:r w:rsidRPr="006E3FC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E3FC4">
        <w:rPr>
          <w:rFonts w:ascii="Palatino Linotype" w:eastAsia="Times New Roman" w:hAnsi="Palatino Linotype" w:cs="Arial"/>
          <w:sz w:val="24"/>
          <w:szCs w:val="24"/>
          <w:lang w:val="es-ES" w:eastAsia="es-ES"/>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rsidR="00C22CB8" w:rsidRPr="006E3FC4" w:rsidRDefault="00C22CB8" w:rsidP="00C22CB8">
      <w:pPr>
        <w:spacing w:after="0" w:line="360" w:lineRule="auto"/>
        <w:ind w:right="49"/>
        <w:jc w:val="both"/>
        <w:rPr>
          <w:rFonts w:ascii="Palatino Linotype" w:eastAsia="Times New Roman" w:hAnsi="Palatino Linotype" w:cs="Arial"/>
          <w:sz w:val="24"/>
          <w:szCs w:val="24"/>
          <w:lang w:val="es-ES" w:eastAsia="es-ES"/>
        </w:rPr>
      </w:pPr>
    </w:p>
    <w:p w:rsidR="00C22CB8" w:rsidRPr="006E3FC4" w:rsidRDefault="00C22CB8" w:rsidP="00C22CB8">
      <w:pPr>
        <w:spacing w:after="0" w:line="360" w:lineRule="auto"/>
        <w:jc w:val="both"/>
        <w:rPr>
          <w:rFonts w:ascii="Palatino Linotype" w:eastAsia="Times New Roman" w:hAnsi="Palatino Linotype" w:cs="Arial"/>
          <w:sz w:val="24"/>
          <w:szCs w:val="24"/>
          <w:lang w:val="es-ES" w:eastAsia="es-ES"/>
        </w:rPr>
      </w:pPr>
      <w:r w:rsidRPr="006E3FC4">
        <w:rPr>
          <w:rFonts w:ascii="Palatino Linotype" w:eastAsia="Times New Roman" w:hAnsi="Palatino Linotype" w:cs="Arial"/>
          <w:sz w:val="24"/>
          <w:szCs w:val="24"/>
          <w:lang w:val="es-ES" w:eastAsia="es-ES"/>
        </w:rPr>
        <w:t xml:space="preserve">Mediante la </w:t>
      </w:r>
      <w:r>
        <w:rPr>
          <w:rFonts w:ascii="Palatino Linotype" w:eastAsia="Times New Roman" w:hAnsi="Palatino Linotype" w:cs="Arial"/>
          <w:sz w:val="24"/>
          <w:szCs w:val="24"/>
          <w:lang w:val="es-ES" w:eastAsia="es-ES"/>
        </w:rPr>
        <w:t xml:space="preserve">Cuarta </w:t>
      </w:r>
      <w:r w:rsidRPr="006E3FC4">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seis de febrero de</w:t>
      </w:r>
      <w:r w:rsidRPr="006E3FC4">
        <w:rPr>
          <w:rFonts w:ascii="Palatino Linotype" w:eastAsia="Times New Roman" w:hAnsi="Palatino Linotype" w:cs="Arial"/>
          <w:sz w:val="24"/>
          <w:szCs w:val="24"/>
          <w:lang w:val="es-ES" w:eastAsia="es-ES"/>
        </w:rPr>
        <w:t xml:space="preserve"> dos mil veinte, el Pleno de este Instituto de Transparencia, aprobó la acumulación de los recursos a esta Ponencia, </w:t>
      </w:r>
      <w:r w:rsidRPr="006E3FC4">
        <w:rPr>
          <w:rFonts w:ascii="Palatino Linotype" w:eastAsia="MS Mincho" w:hAnsi="Palatino Linotype" w:cs="Arial"/>
          <w:sz w:val="24"/>
          <w:szCs w:val="24"/>
          <w:lang w:val="es-ES" w:eastAsia="es-ES"/>
        </w:rPr>
        <w:t xml:space="preserve">a efecto de que ésta Ponencia formulara y presentara el proyecto de resolución correspondiente y </w:t>
      </w:r>
      <w:r w:rsidRPr="006E3FC4">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C22CB8" w:rsidRPr="006E3FC4" w:rsidRDefault="00C22CB8" w:rsidP="00C22CB8">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b/>
          <w:i/>
          <w:color w:val="000000"/>
          <w:szCs w:val="24"/>
          <w:lang w:val="es-ES" w:eastAsia="es-ES"/>
        </w:rPr>
        <w:lastRenderedPageBreak/>
        <w:t>“ONCE</w:t>
      </w:r>
      <w:r w:rsidRPr="006E3FC4">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C22CB8" w:rsidRPr="006E3FC4" w:rsidRDefault="00C22CB8" w:rsidP="00C22CB8">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a) El solicitante y la información referida sean las mismas;</w:t>
      </w:r>
    </w:p>
    <w:p w:rsidR="00C22CB8" w:rsidRPr="006E3FC4" w:rsidRDefault="00C22CB8" w:rsidP="00C22CB8">
      <w:pPr>
        <w:spacing w:after="0" w:line="276" w:lineRule="auto"/>
        <w:ind w:left="567" w:right="567"/>
        <w:jc w:val="both"/>
        <w:rPr>
          <w:rFonts w:ascii="Palatino Linotype" w:eastAsia="Times New Roman" w:hAnsi="Palatino Linotype" w:cs="Times New Roman"/>
          <w:b/>
          <w:i/>
          <w:color w:val="000000"/>
          <w:szCs w:val="24"/>
          <w:lang w:val="es-ES" w:eastAsia="es-ES"/>
        </w:rPr>
      </w:pPr>
      <w:r w:rsidRPr="006E3FC4">
        <w:rPr>
          <w:rFonts w:ascii="Palatino Linotype" w:eastAsia="Times New Roman" w:hAnsi="Palatino Linotype" w:cs="Times New Roman"/>
          <w:b/>
          <w:i/>
          <w:color w:val="000000"/>
          <w:szCs w:val="24"/>
          <w:lang w:val="es-ES" w:eastAsia="es-ES"/>
        </w:rPr>
        <w:t xml:space="preserve">b) Las partes o los actos impugnados sean iguales: </w:t>
      </w:r>
    </w:p>
    <w:p w:rsidR="00C22CB8" w:rsidRPr="006E3FC4" w:rsidRDefault="00C22CB8" w:rsidP="00C22CB8">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C22CB8" w:rsidRPr="006E3FC4" w:rsidRDefault="00C22CB8" w:rsidP="00C22CB8">
      <w:pPr>
        <w:spacing w:after="0" w:line="276" w:lineRule="auto"/>
        <w:ind w:left="567" w:right="567"/>
        <w:jc w:val="both"/>
        <w:rPr>
          <w:rFonts w:ascii="Palatino Linotype" w:eastAsia="Times New Roman" w:hAnsi="Palatino Linotype" w:cs="Times New Roman"/>
          <w:b/>
          <w:i/>
          <w:color w:val="000000"/>
          <w:szCs w:val="24"/>
          <w:lang w:val="es-ES" w:eastAsia="es-ES"/>
        </w:rPr>
      </w:pPr>
      <w:r w:rsidRPr="006E3FC4">
        <w:rPr>
          <w:rFonts w:ascii="Palatino Linotype" w:eastAsia="Times New Roman" w:hAnsi="Palatino Linotype" w:cs="Times New Roman"/>
          <w:b/>
          <w:i/>
          <w:color w:val="000000"/>
          <w:szCs w:val="24"/>
          <w:lang w:val="es-ES" w:eastAsia="es-ES"/>
        </w:rPr>
        <w:t>d) Resulte conveniente la resolución unificada de los asuntos; y</w:t>
      </w:r>
    </w:p>
    <w:p w:rsidR="00C22CB8" w:rsidRPr="006E3FC4" w:rsidRDefault="00C22CB8" w:rsidP="00C22CB8">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e) En cualquier otro caso que determine el Pleno.</w:t>
      </w:r>
    </w:p>
    <w:p w:rsidR="00C22CB8" w:rsidRPr="006E3FC4" w:rsidRDefault="00C22CB8" w:rsidP="00C22CB8">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La misma regla se aplicará, en lo conducente, para la separación de los expedientes.”</w:t>
      </w:r>
    </w:p>
    <w:p w:rsidR="00C22CB8" w:rsidRPr="006E3FC4" w:rsidRDefault="00C22CB8" w:rsidP="00C22CB8">
      <w:pPr>
        <w:spacing w:after="0" w:line="360" w:lineRule="auto"/>
        <w:jc w:val="both"/>
        <w:rPr>
          <w:rFonts w:ascii="Palatino Linotype" w:eastAsia="Calibri" w:hAnsi="Palatino Linotype" w:cs="Arial"/>
          <w:b/>
          <w:sz w:val="24"/>
          <w:szCs w:val="24"/>
          <w:lang w:val="es-ES" w:eastAsia="es-ES"/>
        </w:rPr>
      </w:pPr>
    </w:p>
    <w:p w:rsidR="00C22CB8" w:rsidRPr="006E3FC4" w:rsidRDefault="00C22CB8" w:rsidP="00C22CB8">
      <w:pPr>
        <w:spacing w:after="0" w:line="360" w:lineRule="auto"/>
        <w:jc w:val="both"/>
        <w:rPr>
          <w:rFonts w:ascii="Palatino Linotype" w:eastAsia="MS Mincho" w:hAnsi="Palatino Linotype" w:cs="Times New Roman"/>
          <w:sz w:val="24"/>
          <w:szCs w:val="24"/>
          <w:lang w:val="es-ES" w:eastAsia="es-ES"/>
        </w:rPr>
      </w:pPr>
      <w:r w:rsidRPr="006E3FC4">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22CB8" w:rsidRPr="006E3FC4" w:rsidRDefault="00C22CB8" w:rsidP="00C22CB8">
      <w:pPr>
        <w:spacing w:after="0" w:line="360" w:lineRule="auto"/>
        <w:jc w:val="both"/>
        <w:rPr>
          <w:rFonts w:ascii="Palatino Linotype" w:eastAsia="MS Mincho" w:hAnsi="Palatino Linotype" w:cs="Times New Roman"/>
          <w:sz w:val="24"/>
          <w:szCs w:val="24"/>
          <w:lang w:val="es-ES" w:eastAsia="es-ES"/>
        </w:rPr>
      </w:pPr>
    </w:p>
    <w:p w:rsidR="00C22CB8" w:rsidRPr="006E3FC4" w:rsidRDefault="00C22CB8" w:rsidP="00C22CB8">
      <w:pPr>
        <w:spacing w:after="0" w:line="276" w:lineRule="auto"/>
        <w:ind w:left="567" w:right="567"/>
        <w:contextualSpacing/>
        <w:jc w:val="center"/>
        <w:rPr>
          <w:rFonts w:ascii="Palatino Linotype" w:eastAsia="MS Mincho" w:hAnsi="Palatino Linotype" w:cs="Times New Roman"/>
          <w:b/>
          <w:i/>
          <w:szCs w:val="24"/>
          <w:lang w:val="es-ES" w:eastAsia="es-ES"/>
        </w:rPr>
      </w:pPr>
      <w:r w:rsidRPr="006E3FC4">
        <w:rPr>
          <w:rFonts w:ascii="Palatino Linotype" w:eastAsia="MS Mincho" w:hAnsi="Palatino Linotype" w:cs="Times New Roman"/>
          <w:b/>
          <w:i/>
          <w:szCs w:val="24"/>
          <w:lang w:val="es-ES" w:eastAsia="es-ES"/>
        </w:rPr>
        <w:t>Código de Procedimientos Administrativos del Estado de México</w:t>
      </w:r>
    </w:p>
    <w:p w:rsidR="00C22CB8" w:rsidRPr="006E3FC4" w:rsidRDefault="00C22CB8" w:rsidP="00C22CB8">
      <w:pPr>
        <w:spacing w:after="0" w:line="276" w:lineRule="auto"/>
        <w:ind w:left="567" w:right="567"/>
        <w:contextualSpacing/>
        <w:jc w:val="center"/>
        <w:rPr>
          <w:rFonts w:ascii="Palatino Linotype" w:eastAsia="MS Mincho" w:hAnsi="Palatino Linotype" w:cs="Times New Roman"/>
          <w:b/>
          <w:i/>
          <w:szCs w:val="24"/>
          <w:lang w:val="es-ES" w:eastAsia="es-ES"/>
        </w:rPr>
      </w:pPr>
    </w:p>
    <w:p w:rsidR="00C22CB8" w:rsidRPr="006E3FC4" w:rsidRDefault="00C22CB8" w:rsidP="00C22CB8">
      <w:pPr>
        <w:spacing w:after="0" w:line="276" w:lineRule="auto"/>
        <w:ind w:left="567" w:right="567"/>
        <w:contextualSpacing/>
        <w:jc w:val="both"/>
        <w:rPr>
          <w:rFonts w:ascii="Palatino Linotype" w:eastAsia="MS Mincho" w:hAnsi="Palatino Linotype" w:cs="Times New Roman"/>
          <w:i/>
          <w:szCs w:val="24"/>
          <w:lang w:val="es-ES" w:eastAsia="es-ES"/>
        </w:rPr>
      </w:pPr>
      <w:r w:rsidRPr="006E3FC4">
        <w:rPr>
          <w:rFonts w:ascii="Palatino Linotype" w:eastAsia="MS Mincho" w:hAnsi="Palatino Linotype" w:cs="Times New Roman"/>
          <w:i/>
          <w:szCs w:val="24"/>
          <w:lang w:val="es-ES" w:eastAsia="es-ES"/>
        </w:rPr>
        <w:t>“</w:t>
      </w:r>
      <w:r w:rsidRPr="006E3FC4">
        <w:rPr>
          <w:rFonts w:ascii="Palatino Linotype" w:eastAsia="MS Mincho" w:hAnsi="Palatino Linotype" w:cs="Times New Roman"/>
          <w:b/>
          <w:i/>
          <w:szCs w:val="24"/>
          <w:lang w:val="es-ES" w:eastAsia="es-ES"/>
        </w:rPr>
        <w:t xml:space="preserve">Artículo 18.- </w:t>
      </w:r>
      <w:r w:rsidRPr="006E3FC4">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22CB8" w:rsidRPr="006E3FC4" w:rsidRDefault="00C22CB8" w:rsidP="00C22CB8">
      <w:pPr>
        <w:spacing w:after="0" w:line="276" w:lineRule="auto"/>
        <w:ind w:left="567" w:right="567"/>
        <w:contextualSpacing/>
        <w:jc w:val="center"/>
        <w:rPr>
          <w:rFonts w:ascii="Palatino Linotype" w:eastAsia="MS Mincho" w:hAnsi="Palatino Linotype" w:cs="Times New Roman"/>
          <w:b/>
          <w:i/>
          <w:szCs w:val="24"/>
          <w:lang w:val="es-ES" w:eastAsia="es-ES"/>
        </w:rPr>
      </w:pPr>
    </w:p>
    <w:p w:rsidR="00C22CB8" w:rsidRPr="006E3FC4" w:rsidRDefault="00C22CB8" w:rsidP="00C22CB8">
      <w:pPr>
        <w:spacing w:after="0" w:line="276" w:lineRule="auto"/>
        <w:ind w:left="567" w:right="567"/>
        <w:contextualSpacing/>
        <w:jc w:val="center"/>
        <w:rPr>
          <w:rFonts w:ascii="Palatino Linotype" w:eastAsia="MS Mincho" w:hAnsi="Palatino Linotype" w:cs="Times New Roman"/>
          <w:b/>
          <w:i/>
          <w:szCs w:val="24"/>
          <w:lang w:val="es-ES" w:eastAsia="es-ES"/>
        </w:rPr>
      </w:pPr>
      <w:r w:rsidRPr="006E3FC4">
        <w:rPr>
          <w:rFonts w:ascii="Palatino Linotype" w:eastAsia="MS Mincho" w:hAnsi="Palatino Linotype" w:cs="Times New Roman"/>
          <w:b/>
          <w:i/>
          <w:szCs w:val="24"/>
          <w:lang w:val="es-ES" w:eastAsia="es-ES"/>
        </w:rPr>
        <w:t xml:space="preserve">Ley de Transparencia y Acceso a la Información Pública </w:t>
      </w:r>
    </w:p>
    <w:p w:rsidR="00C22CB8" w:rsidRPr="006E3FC4" w:rsidRDefault="00C22CB8" w:rsidP="00C22CB8">
      <w:pPr>
        <w:spacing w:after="0" w:line="276" w:lineRule="auto"/>
        <w:ind w:left="567" w:right="567"/>
        <w:contextualSpacing/>
        <w:jc w:val="center"/>
        <w:rPr>
          <w:rFonts w:ascii="Palatino Linotype" w:eastAsia="MS Mincho" w:hAnsi="Palatino Linotype" w:cs="Times New Roman"/>
          <w:b/>
          <w:i/>
          <w:szCs w:val="24"/>
          <w:lang w:val="es-ES" w:eastAsia="es-ES"/>
        </w:rPr>
      </w:pPr>
      <w:proofErr w:type="gramStart"/>
      <w:r w:rsidRPr="006E3FC4">
        <w:rPr>
          <w:rFonts w:ascii="Palatino Linotype" w:eastAsia="MS Mincho" w:hAnsi="Palatino Linotype" w:cs="Times New Roman"/>
          <w:b/>
          <w:i/>
          <w:szCs w:val="24"/>
          <w:lang w:val="es-ES" w:eastAsia="es-ES"/>
        </w:rPr>
        <w:t>del</w:t>
      </w:r>
      <w:proofErr w:type="gramEnd"/>
      <w:r w:rsidRPr="006E3FC4">
        <w:rPr>
          <w:rFonts w:ascii="Palatino Linotype" w:eastAsia="MS Mincho" w:hAnsi="Palatino Linotype" w:cs="Times New Roman"/>
          <w:b/>
          <w:i/>
          <w:szCs w:val="24"/>
          <w:lang w:val="es-ES" w:eastAsia="es-ES"/>
        </w:rPr>
        <w:t xml:space="preserve"> Estado de México y Municipios</w:t>
      </w:r>
    </w:p>
    <w:p w:rsidR="00C22CB8" w:rsidRPr="006E3FC4" w:rsidRDefault="00C22CB8" w:rsidP="00C22CB8">
      <w:pPr>
        <w:spacing w:after="0" w:line="276" w:lineRule="auto"/>
        <w:ind w:left="567" w:right="567"/>
        <w:contextualSpacing/>
        <w:jc w:val="center"/>
        <w:rPr>
          <w:rFonts w:ascii="Palatino Linotype" w:eastAsia="MS Mincho" w:hAnsi="Palatino Linotype" w:cs="Times New Roman"/>
          <w:b/>
          <w:i/>
          <w:szCs w:val="24"/>
          <w:lang w:val="es-ES" w:eastAsia="es-ES"/>
        </w:rPr>
      </w:pPr>
    </w:p>
    <w:p w:rsidR="00C22CB8" w:rsidRPr="006E3FC4" w:rsidRDefault="00C22CB8" w:rsidP="00C22CB8">
      <w:pPr>
        <w:spacing w:after="0" w:line="276" w:lineRule="auto"/>
        <w:ind w:left="567" w:right="567"/>
        <w:contextualSpacing/>
        <w:jc w:val="both"/>
        <w:rPr>
          <w:rFonts w:ascii="Palatino Linotype" w:eastAsia="MS Mincho" w:hAnsi="Palatino Linotype" w:cs="Times New Roman"/>
          <w:i/>
          <w:szCs w:val="24"/>
          <w:lang w:val="es-ES" w:eastAsia="es-ES"/>
        </w:rPr>
      </w:pPr>
      <w:r w:rsidRPr="006E3FC4">
        <w:rPr>
          <w:rFonts w:ascii="Palatino Linotype" w:eastAsia="MS Mincho" w:hAnsi="Palatino Linotype" w:cs="Times New Roman"/>
          <w:i/>
          <w:szCs w:val="24"/>
          <w:lang w:val="es-ES" w:eastAsia="es-ES"/>
        </w:rPr>
        <w:lastRenderedPageBreak/>
        <w:t>“</w:t>
      </w:r>
      <w:r w:rsidRPr="006E3FC4">
        <w:rPr>
          <w:rFonts w:ascii="Palatino Linotype" w:eastAsia="MS Mincho" w:hAnsi="Palatino Linotype" w:cs="Times New Roman"/>
          <w:b/>
          <w:i/>
          <w:szCs w:val="24"/>
          <w:lang w:val="es-ES" w:eastAsia="es-ES"/>
        </w:rPr>
        <w:t>Artículo 195.</w:t>
      </w:r>
      <w:r w:rsidRPr="006E3FC4">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C22CB8" w:rsidRPr="006E3FC4" w:rsidRDefault="00C22CB8" w:rsidP="00C22CB8">
      <w:pPr>
        <w:spacing w:after="0" w:line="276" w:lineRule="auto"/>
        <w:ind w:left="567" w:right="567"/>
        <w:contextualSpacing/>
        <w:jc w:val="right"/>
        <w:rPr>
          <w:rFonts w:ascii="Palatino Linotype" w:eastAsia="Times New Roman" w:hAnsi="Palatino Linotype" w:cs="Arial"/>
          <w:i/>
          <w:szCs w:val="24"/>
          <w:lang w:val="es-ES" w:eastAsia="es-ES"/>
        </w:rPr>
      </w:pPr>
      <w:r w:rsidRPr="006E3FC4">
        <w:rPr>
          <w:rFonts w:ascii="Palatino Linotype" w:eastAsia="MS Mincho" w:hAnsi="Palatino Linotype" w:cs="Times New Roman"/>
          <w:i/>
          <w:szCs w:val="24"/>
          <w:lang w:val="es-ES" w:eastAsia="es-ES"/>
        </w:rPr>
        <w:t>(Énfasis añadido)</w:t>
      </w:r>
    </w:p>
    <w:p w:rsidR="00C22CB8" w:rsidRPr="006E3FC4" w:rsidRDefault="00C22CB8" w:rsidP="00C22CB8">
      <w:pPr>
        <w:spacing w:after="0" w:line="360" w:lineRule="auto"/>
        <w:ind w:right="49"/>
        <w:jc w:val="both"/>
        <w:rPr>
          <w:rFonts w:ascii="Palatino Linotype" w:eastAsia="Times New Roman" w:hAnsi="Palatino Linotype" w:cs="Arial"/>
          <w:sz w:val="24"/>
          <w:szCs w:val="24"/>
          <w:lang w:val="es-ES_tradnl" w:eastAsia="es-ES"/>
        </w:rPr>
      </w:pPr>
    </w:p>
    <w:p w:rsidR="00C22CB8" w:rsidRPr="004C083E" w:rsidRDefault="00C22CB8" w:rsidP="00C22C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C22CB8" w:rsidRPr="009E23F2"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los sumarios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 los términos de ley que le fueran </w:t>
      </w:r>
      <w:proofErr w:type="gramStart"/>
      <w:r>
        <w:rPr>
          <w:rFonts w:ascii="Palatino Linotype" w:hAnsi="Palatino Linotype" w:cs="Arial"/>
          <w:sz w:val="24"/>
          <w:szCs w:val="24"/>
        </w:rPr>
        <w:t>otorgado</w:t>
      </w:r>
      <w:proofErr w:type="gramEnd"/>
      <w:r>
        <w:rPr>
          <w:rFonts w:ascii="Palatino Linotype" w:hAnsi="Palatino Linotype" w:cs="Arial"/>
          <w:sz w:val="24"/>
          <w:szCs w:val="24"/>
        </w:rPr>
        <w:t xml:space="preserve">, de igual manera el </w:t>
      </w:r>
      <w:r>
        <w:rPr>
          <w:rFonts w:ascii="Palatino Linotype" w:hAnsi="Palatino Linotype" w:cs="Arial"/>
          <w:b/>
          <w:sz w:val="24"/>
          <w:szCs w:val="24"/>
        </w:rPr>
        <w:t>recurrente</w:t>
      </w:r>
      <w:r>
        <w:rPr>
          <w:rFonts w:ascii="Palatino Linotype" w:hAnsi="Palatino Linotype" w:cs="Arial"/>
          <w:sz w:val="24"/>
          <w:szCs w:val="24"/>
        </w:rPr>
        <w:t xml:space="preserve"> no presentó manifestación alguna que a sus intereses conviniera.</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22CB8" w:rsidRDefault="00C22CB8" w:rsidP="00C22CB8">
      <w:pPr>
        <w:spacing w:after="0" w:line="360" w:lineRule="auto"/>
        <w:jc w:val="both"/>
        <w:rPr>
          <w:rFonts w:ascii="Palatino Linotype" w:hAnsi="Palatino Linotype" w:cs="Arial"/>
          <w:sz w:val="24"/>
          <w:szCs w:val="24"/>
        </w:rPr>
      </w:pPr>
    </w:p>
    <w:p w:rsidR="00C22CB8" w:rsidRPr="004C083E" w:rsidRDefault="00C22CB8" w:rsidP="00C22C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C22CB8" w:rsidRDefault="00C22CB8" w:rsidP="00C22CB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fechas veinticuatro de enero y veinticinco de febrero de dos mil veinte</w:t>
      </w:r>
      <w:r w:rsidRPr="00AC295F">
        <w:rPr>
          <w:rFonts w:ascii="Palatino Linotype" w:hAnsi="Palatino Linotype" w:cs="Arial"/>
          <w:sz w:val="24"/>
          <w:szCs w:val="24"/>
        </w:rPr>
        <w:t>,</w:t>
      </w:r>
      <w:r>
        <w:rPr>
          <w:rFonts w:ascii="Palatino Linotype" w:hAnsi="Palatino Linotype" w:cs="Arial"/>
          <w:sz w:val="24"/>
          <w:szCs w:val="24"/>
        </w:rPr>
        <w:t xml:space="preserve"> respectivamente, ello </w:t>
      </w:r>
      <w:r w:rsidRPr="00AC295F">
        <w:rPr>
          <w:rFonts w:ascii="Palatino Linotype" w:hAnsi="Palatino Linotype" w:cs="Arial"/>
          <w:sz w:val="24"/>
          <w:szCs w:val="24"/>
        </w:rPr>
        <w:t xml:space="preserve">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C22CB8" w:rsidRPr="00997669" w:rsidRDefault="00C22CB8" w:rsidP="00C22CB8">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C22CB8" w:rsidRPr="00997669" w:rsidRDefault="00C22CB8" w:rsidP="00C22CB8">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veinticinco de febrero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C22CB8" w:rsidRDefault="00C22CB8" w:rsidP="00C22CB8">
      <w:pPr>
        <w:spacing w:after="0" w:line="360" w:lineRule="auto"/>
        <w:jc w:val="both"/>
        <w:rPr>
          <w:rFonts w:ascii="Palatino Linotype" w:hAnsi="Palatino Linotype" w:cs="Arial"/>
          <w:sz w:val="24"/>
          <w:szCs w:val="24"/>
        </w:rPr>
      </w:pPr>
    </w:p>
    <w:p w:rsidR="00C22CB8" w:rsidRPr="008B6600" w:rsidRDefault="00C22CB8" w:rsidP="00C22CB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C22CB8" w:rsidRPr="00AD2A55" w:rsidRDefault="00C22CB8" w:rsidP="00C22CB8">
      <w:pPr>
        <w:spacing w:after="0" w:line="360" w:lineRule="auto"/>
        <w:jc w:val="center"/>
        <w:rPr>
          <w:rFonts w:ascii="Palatino Linotype" w:hAnsi="Palatino Linotype" w:cs="Arial"/>
          <w:b/>
          <w:sz w:val="24"/>
          <w:szCs w:val="24"/>
        </w:rPr>
      </w:pPr>
    </w:p>
    <w:p w:rsidR="00C22CB8" w:rsidRPr="00600F1D" w:rsidRDefault="00C22CB8" w:rsidP="00C22CB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C22CB8" w:rsidRPr="001D77CB" w:rsidRDefault="00C22CB8" w:rsidP="00C22CB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jc w:val="both"/>
        <w:rPr>
          <w:rFonts w:ascii="Palatino Linotype" w:hAnsi="Palatino Linotype" w:cs="Arial"/>
          <w:sz w:val="24"/>
          <w:szCs w:val="24"/>
        </w:rPr>
      </w:pPr>
    </w:p>
    <w:p w:rsidR="00C22CB8" w:rsidRPr="00600F1D" w:rsidRDefault="00C22CB8" w:rsidP="00C22CB8">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22CB8" w:rsidRPr="004743BC" w:rsidRDefault="00C22CB8" w:rsidP="00C22CB8">
      <w:pPr>
        <w:autoSpaceDE w:val="0"/>
        <w:autoSpaceDN w:val="0"/>
        <w:adjustRightInd w:val="0"/>
        <w:spacing w:after="0" w:line="276"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rsidR="00C22CB8" w:rsidRPr="005A46CE" w:rsidRDefault="00C22CB8" w:rsidP="00C22CB8">
      <w:pPr>
        <w:autoSpaceDE w:val="0"/>
        <w:autoSpaceDN w:val="0"/>
        <w:adjustRightInd w:val="0"/>
        <w:spacing w:after="0" w:line="276" w:lineRule="auto"/>
        <w:ind w:left="567" w:right="567"/>
        <w:jc w:val="both"/>
        <w:rPr>
          <w:rFonts w:ascii="Palatino Linotype" w:hAnsi="Palatino Linotype" w:cs="Arial"/>
          <w:i/>
          <w:szCs w:val="24"/>
        </w:rPr>
      </w:pPr>
    </w:p>
    <w:p w:rsidR="00C22CB8" w:rsidRPr="004743BC" w:rsidRDefault="00C22CB8" w:rsidP="00C22CB8">
      <w:pPr>
        <w:autoSpaceDE w:val="0"/>
        <w:autoSpaceDN w:val="0"/>
        <w:adjustRightInd w:val="0"/>
        <w:spacing w:after="0" w:line="276"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señalo como nombre o seudónimo “</w:t>
      </w:r>
      <w:r w:rsidR="007D4835">
        <w:rPr>
          <w:rFonts w:ascii="Palatino Linotype" w:hAnsi="Palatino Linotype" w:cs="Arial"/>
          <w:b/>
          <w:sz w:val="24"/>
          <w:szCs w:val="24"/>
        </w:rPr>
        <w:t>XXXXXXXXX</w:t>
      </w:r>
      <w:r>
        <w:rPr>
          <w:rFonts w:ascii="Palatino Linotype" w:hAnsi="Palatino Linotype" w:cs="Arial"/>
          <w:b/>
          <w:sz w:val="24"/>
          <w:szCs w:val="24"/>
        </w:rPr>
        <w:t>”</w:t>
      </w:r>
      <w:r>
        <w:rPr>
          <w:rFonts w:ascii="Palatino Linotype" w:hAnsi="Palatino Linotype" w:cs="Arial"/>
          <w:sz w:val="24"/>
          <w:szCs w:val="24"/>
        </w:rPr>
        <w:t xml:space="preserve">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6E77FD" w:rsidRDefault="00C22CB8" w:rsidP="00C22CB8">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22CB8" w:rsidRPr="006E77FD" w:rsidRDefault="00C22CB8" w:rsidP="00C22CB8">
      <w:pPr>
        <w:autoSpaceDE w:val="0"/>
        <w:autoSpaceDN w:val="0"/>
        <w:adjustRightInd w:val="0"/>
        <w:spacing w:after="0" w:line="240" w:lineRule="auto"/>
        <w:jc w:val="both"/>
        <w:rPr>
          <w:rFonts w:ascii="Palatino Linotype" w:hAnsi="Palatino Linotype" w:cs="Arial"/>
        </w:rPr>
      </w:pPr>
    </w:p>
    <w:p w:rsidR="00C22CB8" w:rsidRPr="006E77FD" w:rsidRDefault="00C22CB8" w:rsidP="00C22CB8">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22CB8" w:rsidRDefault="00C22CB8" w:rsidP="00C22CB8">
      <w:pPr>
        <w:autoSpaceDE w:val="0"/>
        <w:autoSpaceDN w:val="0"/>
        <w:adjustRightInd w:val="0"/>
        <w:spacing w:after="0" w:line="240" w:lineRule="auto"/>
        <w:ind w:left="567" w:right="567"/>
        <w:jc w:val="both"/>
        <w:rPr>
          <w:rFonts w:ascii="Palatino Linotype" w:hAnsi="Palatino Linotype" w:cs="Arial"/>
          <w:i/>
          <w:szCs w:val="24"/>
        </w:rPr>
      </w:pPr>
    </w:p>
    <w:p w:rsidR="00C22CB8" w:rsidRDefault="00C22CB8" w:rsidP="00C22CB8">
      <w:pPr>
        <w:autoSpaceDE w:val="0"/>
        <w:autoSpaceDN w:val="0"/>
        <w:adjustRightInd w:val="0"/>
        <w:spacing w:after="0" w:line="240" w:lineRule="auto"/>
        <w:ind w:left="567" w:right="567"/>
        <w:jc w:val="both"/>
        <w:rPr>
          <w:rFonts w:ascii="Palatino Linotype" w:hAnsi="Palatino Linotype" w:cs="Arial"/>
          <w:i/>
          <w:szCs w:val="24"/>
        </w:rPr>
      </w:pPr>
    </w:p>
    <w:p w:rsidR="00C22CB8" w:rsidRPr="00D97FA4" w:rsidRDefault="00C22CB8" w:rsidP="00C22CB8">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22CB8" w:rsidRDefault="00C22CB8" w:rsidP="00C22CB8">
      <w:pPr>
        <w:autoSpaceDE w:val="0"/>
        <w:autoSpaceDN w:val="0"/>
        <w:adjustRightInd w:val="0"/>
        <w:spacing w:after="0" w:line="240" w:lineRule="auto"/>
        <w:ind w:left="567" w:right="567"/>
        <w:jc w:val="both"/>
        <w:rPr>
          <w:rFonts w:ascii="Palatino Linotype" w:hAnsi="Palatino Linotype" w:cs="Arial"/>
          <w:i/>
          <w:szCs w:val="24"/>
        </w:rPr>
      </w:pP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22CB8" w:rsidRPr="00D97FA4" w:rsidRDefault="00C22CB8" w:rsidP="00C22CB8">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Default="00C22CB8" w:rsidP="00C22CB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22CB8" w:rsidRPr="00D97FA4" w:rsidRDefault="00C22CB8" w:rsidP="00C22CB8">
      <w:pPr>
        <w:autoSpaceDE w:val="0"/>
        <w:autoSpaceDN w:val="0"/>
        <w:adjustRightInd w:val="0"/>
        <w:spacing w:after="0" w:line="240" w:lineRule="auto"/>
        <w:ind w:left="567" w:right="567"/>
        <w:jc w:val="both"/>
        <w:rPr>
          <w:rFonts w:ascii="Palatino Linotype" w:hAnsi="Palatino Linotype" w:cs="Arial"/>
          <w:i/>
          <w:szCs w:val="24"/>
        </w:rPr>
      </w:pPr>
    </w:p>
    <w:p w:rsidR="00C22CB8" w:rsidRPr="004743BC" w:rsidRDefault="00C22CB8" w:rsidP="00C22CB8">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C22CB8" w:rsidRPr="004743BC" w:rsidRDefault="00C22CB8" w:rsidP="00C22CB8">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C22CB8" w:rsidRPr="004743BC" w:rsidRDefault="00C22CB8" w:rsidP="00C22CB8">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2937/13. Interpuesto en contra de LICONSA, S.A. de C.V. Comisionado. Ponente Gerardo </w:t>
      </w:r>
      <w:proofErr w:type="spellStart"/>
      <w:r w:rsidRPr="004743BC">
        <w:rPr>
          <w:rFonts w:ascii="Palatino Linotype" w:hAnsi="Palatino Linotype" w:cs="Arial"/>
          <w:i/>
          <w:sz w:val="20"/>
          <w:szCs w:val="24"/>
        </w:rPr>
        <w:t>Laveaga</w:t>
      </w:r>
      <w:proofErr w:type="spellEnd"/>
      <w:r w:rsidRPr="004743BC">
        <w:rPr>
          <w:rFonts w:ascii="Palatino Linotype" w:hAnsi="Palatino Linotype" w:cs="Arial"/>
          <w:i/>
          <w:sz w:val="20"/>
          <w:szCs w:val="24"/>
        </w:rPr>
        <w:t xml:space="preserve"> Rendón.</w:t>
      </w:r>
    </w:p>
    <w:p w:rsidR="00C22CB8" w:rsidRPr="004743BC" w:rsidRDefault="00C22CB8" w:rsidP="00C22CB8">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3609/12. Interpuesto en contra de la Secretaría de Educación Pública. Comisionada Ponente Sigrid </w:t>
      </w:r>
      <w:proofErr w:type="spellStart"/>
      <w:r w:rsidRPr="004743BC">
        <w:rPr>
          <w:rFonts w:ascii="Palatino Linotype" w:hAnsi="Palatino Linotype" w:cs="Arial"/>
          <w:i/>
          <w:sz w:val="20"/>
          <w:szCs w:val="24"/>
        </w:rPr>
        <w:t>Arzt</w:t>
      </w:r>
      <w:proofErr w:type="spellEnd"/>
      <w:r w:rsidRPr="004743BC">
        <w:rPr>
          <w:rFonts w:ascii="Palatino Linotype" w:hAnsi="Palatino Linotype" w:cs="Arial"/>
          <w:i/>
          <w:sz w:val="20"/>
          <w:szCs w:val="24"/>
        </w:rPr>
        <w:t xml:space="preserve"> Colunga.</w:t>
      </w:r>
    </w:p>
    <w:p w:rsidR="00C22CB8" w:rsidRPr="004743BC" w:rsidRDefault="00C22CB8" w:rsidP="00C22CB8">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C22CB8" w:rsidRPr="004743BC" w:rsidRDefault="00C22CB8" w:rsidP="00C22CB8">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0563/12. Interpuesto en contra de la Secretaría de la Función Pública. Comisionada Ponente Jacqueline </w:t>
      </w:r>
      <w:proofErr w:type="spellStart"/>
      <w:r w:rsidRPr="004743BC">
        <w:rPr>
          <w:rFonts w:ascii="Palatino Linotype" w:hAnsi="Palatino Linotype" w:cs="Arial"/>
          <w:i/>
          <w:sz w:val="20"/>
          <w:szCs w:val="24"/>
        </w:rPr>
        <w:t>Peschard</w:t>
      </w:r>
      <w:proofErr w:type="spellEnd"/>
      <w:r w:rsidRPr="004743BC">
        <w:rPr>
          <w:rFonts w:ascii="Palatino Linotype" w:hAnsi="Palatino Linotype" w:cs="Arial"/>
          <w:i/>
          <w:sz w:val="20"/>
          <w:szCs w:val="24"/>
        </w:rPr>
        <w:t xml:space="preserve"> Mariscal.”</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D97FA4">
        <w:rPr>
          <w:rFonts w:ascii="Palatino Linotype" w:hAnsi="Palatino Linotype" w:cs="Arial"/>
          <w:sz w:val="24"/>
          <w:szCs w:val="24"/>
        </w:rPr>
        <w:lastRenderedPageBreak/>
        <w:t>de su interés o justificación de su utilización, lo que materialmente haría nugatorio un derecho fundamental.</w:t>
      </w: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p>
    <w:p w:rsidR="00C22CB8" w:rsidRPr="00D97FA4" w:rsidRDefault="00C22CB8" w:rsidP="00C22CB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22CB8" w:rsidRDefault="00C22CB8" w:rsidP="00C22CB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22CB8" w:rsidRDefault="00C22CB8" w:rsidP="00C22CB8">
      <w:pPr>
        <w:pStyle w:val="Prrafodelista"/>
        <w:autoSpaceDE w:val="0"/>
        <w:autoSpaceDN w:val="0"/>
        <w:adjustRightInd w:val="0"/>
        <w:spacing w:line="360" w:lineRule="auto"/>
        <w:ind w:left="0"/>
        <w:jc w:val="both"/>
        <w:rPr>
          <w:rFonts w:ascii="Palatino Linotype" w:hAnsi="Palatino Linotype" w:cs="Arial"/>
        </w:rPr>
      </w:pPr>
    </w:p>
    <w:p w:rsidR="00C22CB8" w:rsidRPr="004965AA" w:rsidRDefault="00C22CB8" w:rsidP="00C22CB8">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C22CB8" w:rsidRDefault="00C22CB8" w:rsidP="00C22CB8">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4965AA">
        <w:rPr>
          <w:rFonts w:ascii="Palatino Linotype" w:eastAsia="Times New Roman" w:hAnsi="Palatino Linotype" w:cs="Arial"/>
          <w:sz w:val="24"/>
          <w:szCs w:val="24"/>
          <w:lang w:val="es-ES" w:eastAsia="es-ES"/>
        </w:rPr>
        <w:t>Resolutor</w:t>
      </w:r>
      <w:proofErr w:type="spellEnd"/>
      <w:r w:rsidRPr="004965AA">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C22CB8" w:rsidRPr="004965AA" w:rsidRDefault="00C22CB8" w:rsidP="00C22C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22CB8" w:rsidRPr="004965AA" w:rsidRDefault="00C22CB8" w:rsidP="00C22C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2CB8" w:rsidRPr="004965AA" w:rsidRDefault="00C22CB8" w:rsidP="00C22C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C22CB8" w:rsidRDefault="00C22CB8" w:rsidP="00C22C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22CB8" w:rsidRPr="004965AA" w:rsidRDefault="00C22CB8" w:rsidP="00C22C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2CB8" w:rsidRPr="004965AA" w:rsidRDefault="00C22CB8" w:rsidP="00C22CB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lastRenderedPageBreak/>
        <w:t>clasificación de la información</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C22CB8" w:rsidRDefault="00C22CB8" w:rsidP="00C22CB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2CB8" w:rsidRPr="004965AA" w:rsidRDefault="00C22CB8" w:rsidP="00C22CB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C22CB8" w:rsidRPr="004965AA" w:rsidRDefault="00C22CB8" w:rsidP="00C22CB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22CB8" w:rsidRPr="004965AA" w:rsidRDefault="00C22CB8" w:rsidP="00C22CB8">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Así, tenemos en un primer plano de estudio el texto de la</w:t>
      </w:r>
      <w:r>
        <w:rPr>
          <w:rFonts w:ascii="Palatino Linotype" w:hAnsi="Palatino Linotype"/>
          <w:sz w:val="24"/>
          <w:szCs w:val="24"/>
        </w:rPr>
        <w:t>s</w:t>
      </w:r>
      <w:r w:rsidRPr="004965AA">
        <w:rPr>
          <w:rFonts w:ascii="Palatino Linotype" w:hAnsi="Palatino Linotype"/>
          <w:sz w:val="24"/>
          <w:szCs w:val="24"/>
        </w:rPr>
        <w:t xml:space="preserve"> solicitud</w:t>
      </w:r>
      <w:r>
        <w:rPr>
          <w:rFonts w:ascii="Palatino Linotype" w:hAnsi="Palatino Linotype"/>
          <w:sz w:val="24"/>
          <w:szCs w:val="24"/>
        </w:rPr>
        <w:t>es</w:t>
      </w:r>
      <w:r w:rsidRPr="004965AA">
        <w:rPr>
          <w:rFonts w:ascii="Palatino Linotype" w:hAnsi="Palatino Linotype"/>
          <w:sz w:val="24"/>
          <w:szCs w:val="24"/>
        </w:rPr>
        <w:t xml:space="preserve"> de información, plasmada</w:t>
      </w:r>
      <w:r>
        <w:rPr>
          <w:rFonts w:ascii="Palatino Linotype" w:hAnsi="Palatino Linotype"/>
          <w:sz w:val="24"/>
          <w:szCs w:val="24"/>
        </w:rPr>
        <w:t>s</w:t>
      </w:r>
      <w:r w:rsidRPr="004965AA">
        <w:rPr>
          <w:rFonts w:ascii="Palatino Linotype" w:hAnsi="Palatino Linotype"/>
          <w:sz w:val="24"/>
          <w:szCs w:val="24"/>
        </w:rPr>
        <w:t xml:space="preserve">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objetivamente lo siguiente</w:t>
      </w:r>
      <w:r w:rsidRPr="004965AA">
        <w:rPr>
          <w:rFonts w:ascii="Palatino Linotype" w:hAnsi="Palatino Linotype"/>
          <w:sz w:val="24"/>
          <w:szCs w:val="24"/>
        </w:rPr>
        <w:t>:</w:t>
      </w:r>
    </w:p>
    <w:p w:rsidR="00C22CB8" w:rsidRDefault="00C22CB8" w:rsidP="00C22CB8">
      <w:pPr>
        <w:tabs>
          <w:tab w:val="left" w:pos="709"/>
        </w:tabs>
        <w:spacing w:after="0" w:line="360" w:lineRule="auto"/>
        <w:jc w:val="both"/>
        <w:rPr>
          <w:rFonts w:ascii="Palatino Linotype" w:hAnsi="Palatino Linotype"/>
          <w:sz w:val="24"/>
          <w:szCs w:val="24"/>
        </w:rPr>
      </w:pPr>
    </w:p>
    <w:p w:rsidR="00C22CB8" w:rsidRPr="00473FF2" w:rsidRDefault="00C22CB8" w:rsidP="00C22CB8">
      <w:pPr>
        <w:pStyle w:val="Prrafodelista"/>
        <w:numPr>
          <w:ilvl w:val="0"/>
          <w:numId w:val="1"/>
        </w:numPr>
        <w:spacing w:line="360" w:lineRule="auto"/>
        <w:jc w:val="both"/>
        <w:rPr>
          <w:rFonts w:ascii="Palatino Linotype" w:hAnsi="Palatino Linotype" w:cs="Arial"/>
        </w:rPr>
      </w:pPr>
      <w:r>
        <w:rPr>
          <w:rFonts w:ascii="Palatino Linotype" w:hAnsi="Palatino Linotype"/>
        </w:rPr>
        <w:t>Nombre de las pe</w:t>
      </w:r>
      <w:r w:rsidRPr="00CE527E">
        <w:rPr>
          <w:rFonts w:ascii="Palatino Linotype" w:hAnsi="Palatino Linotype"/>
        </w:rPr>
        <w:t>rsonas que han realizado peticiones ante la Dirección de Servicios Públicos</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sus respuestas a través de los archivos electrónicos “</w:t>
      </w:r>
      <w:r w:rsidRPr="00422996">
        <w:rPr>
          <w:rFonts w:ascii="Palatino Linotype" w:hAnsi="Palatino Linotype" w:cs="Arial"/>
          <w:sz w:val="24"/>
          <w:szCs w:val="24"/>
        </w:rPr>
        <w:t>569 Transparencia.pdf</w:t>
      </w:r>
      <w:r>
        <w:rPr>
          <w:rFonts w:ascii="Palatino Linotype" w:hAnsi="Palatino Linotype" w:cs="Arial"/>
          <w:sz w:val="24"/>
          <w:szCs w:val="24"/>
        </w:rPr>
        <w:t>” y “</w:t>
      </w:r>
      <w:r w:rsidRPr="00422996">
        <w:rPr>
          <w:rFonts w:ascii="Palatino Linotype" w:hAnsi="Palatino Linotype" w:cs="Arial"/>
          <w:sz w:val="24"/>
          <w:szCs w:val="24"/>
        </w:rPr>
        <w:t>550.pdf</w:t>
      </w:r>
      <w:r>
        <w:rPr>
          <w:rFonts w:ascii="Palatino Linotype" w:hAnsi="Palatino Linotype" w:cs="Arial"/>
          <w:sz w:val="24"/>
          <w:szCs w:val="24"/>
        </w:rPr>
        <w:t xml:space="preserve">”, de los que se desprende el mismo contenido en ambos </w:t>
      </w:r>
      <w:r>
        <w:rPr>
          <w:rFonts w:ascii="Palatino Linotype" w:hAnsi="Palatino Linotype" w:cs="Arial"/>
          <w:sz w:val="24"/>
          <w:szCs w:val="24"/>
        </w:rPr>
        <w:lastRenderedPageBreak/>
        <w:t>archivos, variando únicamente el número de solicitud de información, advirtiéndose lo siguiente:</w:t>
      </w:r>
    </w:p>
    <w:p w:rsidR="00C22CB8" w:rsidRDefault="00C22CB8" w:rsidP="00C22CB8">
      <w:pPr>
        <w:spacing w:after="0" w:line="360" w:lineRule="auto"/>
        <w:jc w:val="both"/>
        <w:rPr>
          <w:rFonts w:ascii="Palatino Linotype" w:hAnsi="Palatino Linotype" w:cs="Arial"/>
          <w:sz w:val="24"/>
          <w:szCs w:val="24"/>
        </w:rPr>
      </w:pPr>
    </w:p>
    <w:p w:rsidR="00C22CB8" w:rsidRPr="003358E2" w:rsidRDefault="00C22CB8" w:rsidP="00C22C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358E2">
        <w:rPr>
          <w:rFonts w:ascii="Palatino Linotype" w:hAnsi="Palatino Linotype" w:cs="Arial"/>
          <w:i/>
          <w:szCs w:val="24"/>
        </w:rPr>
        <w:t>En atención a su petición me permito informarle que nos vemos impedidos a proporcionarle</w:t>
      </w:r>
      <w:r>
        <w:rPr>
          <w:rFonts w:ascii="Palatino Linotype" w:hAnsi="Palatino Linotype" w:cs="Arial"/>
          <w:i/>
          <w:szCs w:val="24"/>
        </w:rPr>
        <w:t xml:space="preserve"> </w:t>
      </w:r>
      <w:r w:rsidRPr="003358E2">
        <w:rPr>
          <w:rFonts w:ascii="Palatino Linotype" w:hAnsi="Palatino Linotype" w:cs="Arial"/>
          <w:i/>
          <w:szCs w:val="24"/>
        </w:rPr>
        <w:t xml:space="preserve">la información que solicita, en virtud de que </w:t>
      </w:r>
      <w:r w:rsidRPr="003358E2">
        <w:rPr>
          <w:rFonts w:ascii="Palatino Linotype" w:hAnsi="Palatino Linotype" w:cs="Arial"/>
          <w:i/>
          <w:szCs w:val="24"/>
          <w:u w:val="single"/>
        </w:rPr>
        <w:t>se trata de información clasificada como reservada o confidencial,</w:t>
      </w:r>
      <w:r w:rsidRPr="003358E2">
        <w:rPr>
          <w:rFonts w:ascii="Palatino Linotype" w:hAnsi="Palatino Linotype" w:cs="Arial"/>
          <w:i/>
          <w:szCs w:val="24"/>
        </w:rPr>
        <w:t xml:space="preserve"> al referirse información privada y a datos personales concernientes a una Persona Física</w:t>
      </w:r>
      <w:r>
        <w:rPr>
          <w:rFonts w:ascii="Palatino Linotype" w:hAnsi="Palatino Linotype" w:cs="Arial"/>
          <w:i/>
          <w:szCs w:val="24"/>
        </w:rPr>
        <w:t xml:space="preserve"> </w:t>
      </w:r>
      <w:r w:rsidRPr="003358E2">
        <w:rPr>
          <w:rFonts w:ascii="Palatino Linotype" w:hAnsi="Palatino Linotype" w:cs="Arial"/>
          <w:i/>
          <w:szCs w:val="24"/>
        </w:rPr>
        <w:t>identificada o identificable, de conformidad a lo establecido en los artículos 91, 140 y 141 de la Ley</w:t>
      </w:r>
      <w:r>
        <w:rPr>
          <w:rFonts w:ascii="Palatino Linotype" w:hAnsi="Palatino Linotype" w:cs="Arial"/>
          <w:i/>
          <w:szCs w:val="24"/>
        </w:rPr>
        <w:t xml:space="preserve"> </w:t>
      </w:r>
      <w:r w:rsidRPr="003358E2">
        <w:rPr>
          <w:rFonts w:ascii="Palatino Linotype" w:hAnsi="Palatino Linotype" w:cs="Arial"/>
          <w:i/>
          <w:szCs w:val="24"/>
        </w:rPr>
        <w:t>de Transparencia y Acceso a la Información Pública del Estado de México y Municipios, así como el</w:t>
      </w:r>
      <w:r>
        <w:rPr>
          <w:rFonts w:ascii="Palatino Linotype" w:hAnsi="Palatino Linotype" w:cs="Arial"/>
          <w:i/>
          <w:szCs w:val="24"/>
        </w:rPr>
        <w:t xml:space="preserve"> </w:t>
      </w:r>
      <w:r w:rsidRPr="003358E2">
        <w:rPr>
          <w:rFonts w:ascii="Palatino Linotype" w:hAnsi="Palatino Linotype" w:cs="Arial"/>
          <w:i/>
          <w:szCs w:val="24"/>
        </w:rPr>
        <w:t xml:space="preserve">acuerdo de clasificación de la Información Reservada, </w:t>
      </w:r>
      <w:r w:rsidRPr="003358E2">
        <w:rPr>
          <w:rFonts w:ascii="Palatino Linotype" w:hAnsi="Palatino Linotype" w:cs="Arial"/>
          <w:i/>
          <w:szCs w:val="24"/>
          <w:u w:val="single"/>
        </w:rPr>
        <w:t>por el cual se ORDENA CLASIFICAR POR UN PERIODO DE CINCO AÑOS COMO INFORMACIÓN EN SU MODALIDAD DE RESERVADA Y CONFIDENCIAL,</w:t>
      </w:r>
      <w:r w:rsidRPr="003358E2">
        <w:rPr>
          <w:rFonts w:ascii="Palatino Linotype" w:hAnsi="Palatino Linotype" w:cs="Arial"/>
          <w:i/>
          <w:szCs w:val="24"/>
        </w:rPr>
        <w:t xml:space="preserve"> toda aquella información respecto al NOMBRE; FIRMA; CLAVE UNICA DE</w:t>
      </w:r>
      <w:r>
        <w:rPr>
          <w:rFonts w:ascii="Palatino Linotype" w:hAnsi="Palatino Linotype" w:cs="Arial"/>
          <w:i/>
          <w:szCs w:val="24"/>
        </w:rPr>
        <w:t xml:space="preserve"> </w:t>
      </w:r>
      <w:r w:rsidRPr="003358E2">
        <w:rPr>
          <w:rFonts w:ascii="Palatino Linotype" w:hAnsi="Palatino Linotype" w:cs="Arial"/>
          <w:i/>
          <w:szCs w:val="24"/>
        </w:rPr>
        <w:t>REGISTRO DE POBLACIÓN; REGISTRO FEDERAL DE CONTRIBUYENTE; NÚMERO DE</w:t>
      </w:r>
      <w:r>
        <w:rPr>
          <w:rFonts w:ascii="Palatino Linotype" w:hAnsi="Palatino Linotype" w:cs="Arial"/>
          <w:i/>
          <w:szCs w:val="24"/>
        </w:rPr>
        <w:t xml:space="preserve"> </w:t>
      </w:r>
      <w:r w:rsidRPr="003358E2">
        <w:rPr>
          <w:rFonts w:ascii="Palatino Linotype" w:hAnsi="Palatino Linotype" w:cs="Arial"/>
          <w:i/>
          <w:szCs w:val="24"/>
        </w:rPr>
        <w:t>SEGURIDAD SOCIAL, Y; DOMICILIO de las Personas físicas sean contribuyentes o Servidores</w:t>
      </w:r>
      <w:r>
        <w:rPr>
          <w:rFonts w:ascii="Palatino Linotype" w:hAnsi="Palatino Linotype" w:cs="Arial"/>
          <w:i/>
          <w:szCs w:val="24"/>
        </w:rPr>
        <w:t xml:space="preserve"> </w:t>
      </w:r>
      <w:r w:rsidRPr="003358E2">
        <w:rPr>
          <w:rFonts w:ascii="Palatino Linotype" w:hAnsi="Palatino Linotype" w:cs="Arial"/>
          <w:i/>
          <w:szCs w:val="24"/>
        </w:rPr>
        <w:t>Públicos, en razón de que al dar a conocer tales datos personales, podría poner en riesgo la vida y/o</w:t>
      </w:r>
      <w:r>
        <w:rPr>
          <w:rFonts w:ascii="Palatino Linotype" w:hAnsi="Palatino Linotype" w:cs="Arial"/>
          <w:i/>
          <w:szCs w:val="24"/>
        </w:rPr>
        <w:t xml:space="preserve"> </w:t>
      </w:r>
      <w:r w:rsidRPr="003358E2">
        <w:rPr>
          <w:rFonts w:ascii="Palatino Linotype" w:hAnsi="Palatino Linotype" w:cs="Arial"/>
          <w:i/>
          <w:szCs w:val="24"/>
        </w:rPr>
        <w:t>la seguridad de dicha Persona, motivo por el cual no es procedente acordar de conformidad lo</w:t>
      </w:r>
      <w:r>
        <w:rPr>
          <w:rFonts w:ascii="Palatino Linotype" w:hAnsi="Palatino Linotype" w:cs="Arial"/>
          <w:i/>
          <w:szCs w:val="24"/>
        </w:rPr>
        <w:t xml:space="preserve"> </w:t>
      </w:r>
      <w:r w:rsidRPr="003358E2">
        <w:rPr>
          <w:rFonts w:ascii="Palatino Linotype" w:hAnsi="Palatino Linotype" w:cs="Arial"/>
          <w:i/>
          <w:szCs w:val="24"/>
        </w:rPr>
        <w:t>solicitado.</w:t>
      </w:r>
      <w:r>
        <w:rPr>
          <w:rFonts w:ascii="Palatino Linotype" w:hAnsi="Palatino Linotype" w:cs="Arial"/>
          <w:i/>
          <w:szCs w:val="24"/>
        </w:rPr>
        <w:t>”</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Respuesta</w:t>
      </w:r>
      <w:r>
        <w:rPr>
          <w:rFonts w:ascii="Palatino Linotype" w:eastAsia="Times New Roman" w:hAnsi="Palatino Linotype" w:cs="Arial"/>
          <w:color w:val="000000" w:themeColor="text1"/>
          <w:sz w:val="24"/>
          <w:szCs w:val="24"/>
          <w:lang w:val="es-ES" w:eastAsia="es-ES"/>
        </w:rPr>
        <w:t>s</w:t>
      </w:r>
      <w:r w:rsidRPr="00D6681D">
        <w:rPr>
          <w:rFonts w:ascii="Palatino Linotype" w:eastAsia="Times New Roman" w:hAnsi="Palatino Linotype" w:cs="Arial"/>
          <w:color w:val="000000" w:themeColor="text1"/>
          <w:sz w:val="24"/>
          <w:szCs w:val="24"/>
          <w:lang w:val="es-ES" w:eastAsia="es-ES"/>
        </w:rPr>
        <w:t xml:space="preserve">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w:t>
      </w:r>
      <w:r>
        <w:rPr>
          <w:rFonts w:ascii="Palatino Linotype" w:eastAsia="Times New Roman" w:hAnsi="Palatino Linotype" w:cs="Arial"/>
          <w:sz w:val="24"/>
          <w:szCs w:val="24"/>
          <w:lang w:val="es-ES" w:eastAsia="es-ES"/>
        </w:rPr>
        <w:t>no ser posible la entrega de la misma, al ser información de particulares.</w:t>
      </w:r>
    </w:p>
    <w:p w:rsidR="00C22CB8" w:rsidRPr="00D6681D" w:rsidRDefault="00C22CB8" w:rsidP="00C22CB8">
      <w:pPr>
        <w:spacing w:after="0" w:line="360" w:lineRule="auto"/>
        <w:jc w:val="both"/>
        <w:rPr>
          <w:rFonts w:ascii="Palatino Linotype" w:eastAsia="Times New Roman" w:hAnsi="Palatino Linotype" w:cs="Arial"/>
          <w:sz w:val="24"/>
          <w:szCs w:val="24"/>
          <w:lang w:val="es-ES" w:eastAsia="es-ES"/>
        </w:rPr>
      </w:pP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las respuestas, el ahora </w:t>
      </w:r>
      <w:r>
        <w:rPr>
          <w:rFonts w:ascii="Palatino Linotype" w:hAnsi="Palatino Linotype" w:cs="Arial"/>
          <w:b/>
          <w:sz w:val="24"/>
          <w:szCs w:val="24"/>
        </w:rPr>
        <w:t xml:space="preserve">recurrente </w:t>
      </w:r>
      <w:r>
        <w:rPr>
          <w:rFonts w:ascii="Palatino Linotype" w:hAnsi="Palatino Linotype" w:cs="Arial"/>
          <w:sz w:val="24"/>
          <w:szCs w:val="24"/>
        </w:rPr>
        <w:t xml:space="preserve">interpuso los recursos de revisión citados al rubro,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que pudiera entregarse la información en versión pública; razones o motivos de inconformidad que resultan fundadas para interponer el presente recurso </w:t>
      </w:r>
      <w:r>
        <w:rPr>
          <w:rFonts w:ascii="Palatino Linotype" w:hAnsi="Palatino Linotype" w:cs="Arial"/>
          <w:sz w:val="24"/>
          <w:szCs w:val="24"/>
        </w:rPr>
        <w:lastRenderedPageBreak/>
        <w:t>de inconformidad, toda vez que encuadran en las hipótesis establecidas en las fracciones I y II artículo 179 de la Ley de Transparencia Local que establece:</w:t>
      </w:r>
    </w:p>
    <w:p w:rsidR="00C22CB8" w:rsidRDefault="00C22CB8" w:rsidP="00C22CB8">
      <w:pPr>
        <w:spacing w:after="0" w:line="360" w:lineRule="auto"/>
        <w:jc w:val="both"/>
        <w:rPr>
          <w:rFonts w:ascii="Palatino Linotype" w:hAnsi="Palatino Linotype" w:cs="Arial"/>
          <w:sz w:val="24"/>
          <w:szCs w:val="24"/>
        </w:rPr>
      </w:pPr>
    </w:p>
    <w:p w:rsidR="00C22CB8" w:rsidRDefault="00C22CB8" w:rsidP="00C22C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causas:</w:t>
      </w:r>
    </w:p>
    <w:p w:rsidR="00C22CB8" w:rsidRPr="00983C3F" w:rsidRDefault="00C22CB8" w:rsidP="00C22CB8">
      <w:pPr>
        <w:spacing w:after="0" w:line="240" w:lineRule="auto"/>
        <w:ind w:left="567" w:right="567"/>
        <w:jc w:val="both"/>
        <w:rPr>
          <w:rFonts w:ascii="Palatino Linotype" w:hAnsi="Palatino Linotype" w:cs="Arial"/>
          <w:i/>
          <w:szCs w:val="24"/>
        </w:rPr>
      </w:pPr>
      <w:r w:rsidRPr="00DA64DD">
        <w:rPr>
          <w:rFonts w:ascii="Palatino Linotype" w:hAnsi="Palatino Linotype" w:cs="Arial"/>
          <w:b/>
          <w:i/>
          <w:szCs w:val="24"/>
        </w:rPr>
        <w:t xml:space="preserve">I. </w:t>
      </w:r>
      <w:r w:rsidRPr="00DA64DD">
        <w:rPr>
          <w:rFonts w:ascii="Palatino Linotype" w:hAnsi="Palatino Linotype" w:cs="Arial"/>
          <w:i/>
          <w:szCs w:val="24"/>
        </w:rPr>
        <w:t>La negativa a la información solicitada;</w:t>
      </w:r>
      <w:r w:rsidRPr="00DA64DD">
        <w:rPr>
          <w:rFonts w:ascii="Palatino Linotype" w:hAnsi="Palatino Linotype" w:cs="Arial"/>
          <w:b/>
          <w:i/>
          <w:szCs w:val="24"/>
        </w:rPr>
        <w:cr/>
      </w:r>
      <w:r w:rsidRPr="00B40661">
        <w:rPr>
          <w:rFonts w:ascii="Palatino Linotype" w:hAnsi="Palatino Linotype" w:cs="Arial"/>
          <w:b/>
          <w:i/>
          <w:szCs w:val="24"/>
        </w:rPr>
        <w:t xml:space="preserve">II. </w:t>
      </w:r>
      <w:r w:rsidRPr="00B40661">
        <w:rPr>
          <w:rFonts w:ascii="Palatino Linotype" w:hAnsi="Palatino Linotype" w:cs="Arial"/>
          <w:i/>
          <w:szCs w:val="24"/>
        </w:rPr>
        <w:t>La clasificación de la información;</w:t>
      </w:r>
      <w:r w:rsidRPr="00B40661">
        <w:rPr>
          <w:rFonts w:ascii="Palatino Linotype" w:hAnsi="Palatino Linotype" w:cs="Arial"/>
          <w:b/>
          <w:i/>
          <w:szCs w:val="24"/>
        </w:rPr>
        <w:cr/>
      </w:r>
      <w:r>
        <w:rPr>
          <w:rFonts w:ascii="Palatino Linotype" w:hAnsi="Palatino Linotype" w:cs="Arial"/>
          <w:i/>
          <w:szCs w:val="24"/>
        </w:rPr>
        <w:t>(…)</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11960" w:rsidRDefault="00C22CB8" w:rsidP="00C22C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Hechas las precisiones anteriores, resulta necesario hacer estudio de la calidad de la información peticionada, a efecto de poder determinar si la misma es susceptible de clasificación, por ello cabe recordar que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no desea acceder a un documento especifico, al precisar que únicamente desea saber el nombre de las personas que han ingresado peticiones a la ya precisada Dirección.</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Hemos de comenzar señalando que de conformidad con el Código Civil del Estado de México, en su artículo 2.3, 2.13 y 2.14 establecen al </w:t>
      </w:r>
      <w:r>
        <w:rPr>
          <w:rFonts w:ascii="Palatino Linotype" w:eastAsia="Times New Roman" w:hAnsi="Palatino Linotype" w:cs="Times New Roman"/>
          <w:b/>
          <w:sz w:val="24"/>
          <w:szCs w:val="24"/>
          <w:lang w:eastAsia="es-ES"/>
        </w:rPr>
        <w:t>nombre</w:t>
      </w:r>
      <w:r>
        <w:rPr>
          <w:rFonts w:ascii="Palatino Linotype" w:eastAsia="Times New Roman" w:hAnsi="Palatino Linotype" w:cs="Times New Roman"/>
          <w:sz w:val="24"/>
          <w:szCs w:val="24"/>
          <w:lang w:eastAsia="es-ES"/>
        </w:rPr>
        <w:t xml:space="preserve"> como un atributo de la personalidad, mismo que designa e individualiza a una persona, precisando su forma de integración, ordenamientos que se citan para mayor referencia:</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DE4B7D" w:rsidRDefault="00C22CB8" w:rsidP="00C22CB8">
      <w:pPr>
        <w:spacing w:after="0" w:line="240" w:lineRule="auto"/>
        <w:ind w:left="567" w:right="567"/>
        <w:jc w:val="both"/>
        <w:rPr>
          <w:rFonts w:ascii="Palatino Linotype" w:eastAsia="Times New Roman" w:hAnsi="Palatino Linotype" w:cs="Times New Roman"/>
          <w:b/>
          <w:i/>
          <w:szCs w:val="24"/>
          <w:lang w:eastAsia="es-ES"/>
        </w:rPr>
      </w:pPr>
      <w:r>
        <w:rPr>
          <w:rFonts w:ascii="Palatino Linotype" w:eastAsia="Times New Roman" w:hAnsi="Palatino Linotype" w:cs="Times New Roman"/>
          <w:i/>
          <w:szCs w:val="24"/>
          <w:lang w:eastAsia="es-ES"/>
        </w:rPr>
        <w:t>“</w:t>
      </w:r>
      <w:r w:rsidRPr="00DE4B7D">
        <w:rPr>
          <w:rFonts w:ascii="Palatino Linotype" w:eastAsia="Times New Roman" w:hAnsi="Palatino Linotype" w:cs="Times New Roman"/>
          <w:b/>
          <w:i/>
          <w:szCs w:val="24"/>
          <w:lang w:eastAsia="es-ES"/>
        </w:rPr>
        <w:t>Atributos de la personalidad</w:t>
      </w: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2.3.-</w:t>
      </w:r>
      <w:r w:rsidRPr="00DE4B7D">
        <w:rPr>
          <w:rFonts w:ascii="Palatino Linotype" w:eastAsia="Times New Roman" w:hAnsi="Palatino Linotype" w:cs="Times New Roman"/>
          <w:i/>
          <w:szCs w:val="24"/>
          <w:lang w:eastAsia="es-ES"/>
        </w:rPr>
        <w:t xml:space="preserve"> Los atributos de la personalidad son el </w:t>
      </w:r>
      <w:r w:rsidRPr="00DE4B7D">
        <w:rPr>
          <w:rFonts w:ascii="Palatino Linotype" w:eastAsia="Times New Roman" w:hAnsi="Palatino Linotype" w:cs="Times New Roman"/>
          <w:b/>
          <w:i/>
          <w:sz w:val="24"/>
          <w:szCs w:val="24"/>
          <w:lang w:eastAsia="es-ES"/>
        </w:rPr>
        <w:t>nombre</w:t>
      </w:r>
      <w:r w:rsidRPr="00DE4B7D">
        <w:rPr>
          <w:rFonts w:ascii="Palatino Linotype" w:eastAsia="Times New Roman" w:hAnsi="Palatino Linotype" w:cs="Times New Roman"/>
          <w:i/>
          <w:szCs w:val="24"/>
          <w:lang w:eastAsia="es-ES"/>
        </w:rPr>
        <w:t>, domicilio, estado civil y patrimonio.</w:t>
      </w: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DE4B7D" w:rsidRDefault="00C22CB8" w:rsidP="00C22CB8">
      <w:pPr>
        <w:spacing w:after="0" w:line="240" w:lineRule="auto"/>
        <w:ind w:left="567" w:right="567"/>
        <w:jc w:val="both"/>
        <w:rPr>
          <w:rFonts w:ascii="Palatino Linotype" w:eastAsia="Times New Roman" w:hAnsi="Palatino Linotype" w:cs="Times New Roman"/>
          <w:b/>
          <w:i/>
          <w:szCs w:val="24"/>
          <w:lang w:eastAsia="es-ES"/>
        </w:rPr>
      </w:pPr>
      <w:r w:rsidRPr="00DE4B7D">
        <w:rPr>
          <w:rFonts w:ascii="Palatino Linotype" w:eastAsia="Times New Roman" w:hAnsi="Palatino Linotype" w:cs="Times New Roman"/>
          <w:b/>
          <w:i/>
          <w:szCs w:val="24"/>
          <w:lang w:eastAsia="es-ES"/>
        </w:rPr>
        <w:t>Concepto del nombre de las personas</w:t>
      </w:r>
    </w:p>
    <w:p w:rsidR="00C22CB8" w:rsidRPr="00DE4B7D"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2.13.-</w:t>
      </w:r>
      <w:r w:rsidRPr="00DE4B7D">
        <w:rPr>
          <w:rFonts w:ascii="Palatino Linotype" w:eastAsia="Times New Roman" w:hAnsi="Palatino Linotype" w:cs="Times New Roman"/>
          <w:i/>
          <w:szCs w:val="24"/>
          <w:lang w:eastAsia="es-ES"/>
        </w:rPr>
        <w:t xml:space="preserve"> El nombre designa e individualiza a una persona.</w:t>
      </w: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DE4B7D" w:rsidRDefault="00C22CB8" w:rsidP="00C22CB8">
      <w:pPr>
        <w:spacing w:after="0" w:line="240" w:lineRule="auto"/>
        <w:ind w:left="567" w:right="567"/>
        <w:jc w:val="both"/>
        <w:rPr>
          <w:rFonts w:ascii="Palatino Linotype" w:eastAsia="Times New Roman" w:hAnsi="Palatino Linotype" w:cs="Times New Roman"/>
          <w:b/>
          <w:i/>
          <w:szCs w:val="24"/>
          <w:lang w:eastAsia="es-ES"/>
        </w:rPr>
      </w:pPr>
      <w:r w:rsidRPr="00DE4B7D">
        <w:rPr>
          <w:rFonts w:ascii="Palatino Linotype" w:eastAsia="Times New Roman" w:hAnsi="Palatino Linotype" w:cs="Times New Roman"/>
          <w:b/>
          <w:i/>
          <w:szCs w:val="24"/>
          <w:lang w:eastAsia="es-ES"/>
        </w:rPr>
        <w:t>Composición del nombre de las personas físicas</w:t>
      </w: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lastRenderedPageBreak/>
        <w:t>Artículo 2.14.</w:t>
      </w:r>
      <w:r w:rsidRPr="00DE4B7D">
        <w:rPr>
          <w:rFonts w:ascii="Palatino Linotype" w:eastAsia="Times New Roman" w:hAnsi="Palatino Linotype" w:cs="Times New Roman"/>
          <w:i/>
          <w:szCs w:val="24"/>
          <w:lang w:eastAsia="es-ES"/>
        </w:rPr>
        <w:t xml:space="preserve"> El </w:t>
      </w:r>
      <w:r w:rsidRPr="00DE4B7D">
        <w:rPr>
          <w:rFonts w:ascii="Palatino Linotype" w:eastAsia="Times New Roman" w:hAnsi="Palatino Linotype" w:cs="Times New Roman"/>
          <w:i/>
          <w:szCs w:val="24"/>
          <w:u w:val="single"/>
          <w:lang w:eastAsia="es-ES"/>
        </w:rPr>
        <w:t>nombre</w:t>
      </w:r>
      <w:r w:rsidRPr="00DE4B7D">
        <w:rPr>
          <w:rFonts w:ascii="Palatino Linotype" w:eastAsia="Times New Roman" w:hAnsi="Palatino Linotype" w:cs="Times New Roman"/>
          <w:i/>
          <w:szCs w:val="24"/>
          <w:lang w:eastAsia="es-ES"/>
        </w:rPr>
        <w:t xml:space="preserve"> de las personas físicas se forma con el sustantivo propio y el primer</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apellido del padre y el primer apellido de la madre, en el orden que, de común acuerdo determinen.</w:t>
      </w:r>
    </w:p>
    <w:p w:rsidR="00C22CB8" w:rsidRPr="00DE4B7D"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En el caso de que el padre y la madre no lleguen a un acuerdo respecto del orden que deben seguir</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los apellidos del hijo o hija, el apellido paterno aparecerá en primer lugar y el apellido materno en</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segundo lugar.</w:t>
      </w:r>
    </w:p>
    <w:p w:rsidR="00C22CB8" w:rsidRPr="00DE4B7D"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El orden de los apellidos acordado entre padre y madre se considerará preferentemente para los</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demás hijos e hijas del mismo vínculo.</w:t>
      </w:r>
    </w:p>
    <w:p w:rsidR="00C22CB8" w:rsidRPr="00DE4B7D"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Cuando solo lo reconozca uno de ellos se formará con los apellidos de este, en el mismo orden, con</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las salvedades que establece el Libro Tercero de este Código.</w:t>
      </w:r>
      <w:r>
        <w:rPr>
          <w:rFonts w:ascii="Palatino Linotype" w:eastAsia="Times New Roman" w:hAnsi="Palatino Linotype" w:cs="Times New Roman"/>
          <w:i/>
          <w:szCs w:val="24"/>
          <w:lang w:eastAsia="es-ES"/>
        </w:rPr>
        <w:t>”</w:t>
      </w:r>
    </w:p>
    <w:p w:rsidR="00C22CB8" w:rsidRDefault="00C22CB8" w:rsidP="00C22CB8">
      <w:pPr>
        <w:spacing w:after="0" w:line="240" w:lineRule="auto"/>
        <w:ind w:left="567" w:right="567"/>
        <w:jc w:val="both"/>
        <w:rPr>
          <w:rFonts w:ascii="Palatino Linotype" w:eastAsia="Times New Roman" w:hAnsi="Palatino Linotype" w:cs="Times New Roman"/>
          <w:szCs w:val="24"/>
          <w:lang w:eastAsia="es-ES"/>
        </w:rPr>
      </w:pPr>
    </w:p>
    <w:p w:rsidR="00C22CB8" w:rsidRPr="00DE4B7D" w:rsidRDefault="00C22CB8" w:rsidP="00C22CB8">
      <w:pPr>
        <w:spacing w:after="0" w:line="240" w:lineRule="auto"/>
        <w:ind w:left="567" w:right="567"/>
        <w:jc w:val="right"/>
        <w:rPr>
          <w:rFonts w:ascii="Palatino Linotype" w:eastAsia="Times New Roman" w:hAnsi="Palatino Linotype" w:cs="Times New Roman"/>
          <w:szCs w:val="24"/>
          <w:lang w:eastAsia="es-ES"/>
        </w:rPr>
      </w:pPr>
      <w:r>
        <w:rPr>
          <w:rFonts w:ascii="Palatino Linotype" w:eastAsia="Times New Roman" w:hAnsi="Palatino Linotype" w:cs="Times New Roman"/>
          <w:szCs w:val="24"/>
          <w:lang w:eastAsia="es-ES"/>
        </w:rPr>
        <w:t>(Énfasis añadido)</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Ordenamiento jurídico que vinculado con lo establecido con </w:t>
      </w:r>
      <w:r w:rsidRPr="003A08E5">
        <w:rPr>
          <w:rFonts w:ascii="Palatino Linotype" w:eastAsia="Times New Roman" w:hAnsi="Palatino Linotype" w:cs="Times New Roman"/>
          <w:sz w:val="24"/>
          <w:szCs w:val="24"/>
          <w:lang w:eastAsia="es-ES"/>
        </w:rPr>
        <w:t>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en el artículo 5° de dicho ordenamiento jurídico, establece que es la Ley aplicable para todo tratamiento de datos personales.</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3A08E5" w:rsidRDefault="00C22CB8" w:rsidP="00C22CB8">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 xml:space="preserve">En ese orden de ideas, los artículos 6°, 7°, 8° y 14 de la Ley de Protección de Datos Personales en Posesión de Sujetos Obligados del Estado de México y Municipios, disponen que los responsables del tratamiento de datos personales, deben observar los </w:t>
      </w:r>
      <w:r w:rsidRPr="003A08E5">
        <w:rPr>
          <w:rFonts w:ascii="Palatino Linotype" w:eastAsia="Times New Roman" w:hAnsi="Palatino Linotype" w:cs="Times New Roman"/>
          <w:sz w:val="24"/>
          <w:szCs w:val="24"/>
          <w:lang w:eastAsia="es-ES"/>
        </w:rPr>
        <w:lastRenderedPageBreak/>
        <w:t>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C22CB8" w:rsidRPr="003A08E5"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3A08E5" w:rsidRDefault="00C22CB8" w:rsidP="00C22CB8">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 xml:space="preserve">Por tales situaciones, </w:t>
      </w:r>
      <w:r w:rsidRPr="0074494F">
        <w:rPr>
          <w:rFonts w:ascii="Palatino Linotype" w:eastAsia="Times New Roman" w:hAnsi="Palatino Linotype" w:cs="Times New Roman"/>
          <w:b/>
          <w:sz w:val="24"/>
          <w:szCs w:val="24"/>
          <w:lang w:eastAsia="es-ES"/>
        </w:rPr>
        <w:t>un dato personal</w:t>
      </w:r>
      <w:r w:rsidRPr="003A08E5">
        <w:rPr>
          <w:rFonts w:ascii="Palatino Linotype" w:eastAsia="Times New Roman" w:hAnsi="Palatino Linotype" w:cs="Times New Roman"/>
          <w:sz w:val="24"/>
          <w:szCs w:val="24"/>
          <w:lang w:eastAsia="es-ES"/>
        </w:rPr>
        <w:t xml:space="preserve"> es cualquier información que pueda hacer a </w:t>
      </w:r>
      <w:r w:rsidRPr="0074494F">
        <w:rPr>
          <w:rFonts w:ascii="Palatino Linotype" w:eastAsia="Times New Roman" w:hAnsi="Palatino Linotype" w:cs="Times New Roman"/>
          <w:b/>
          <w:sz w:val="24"/>
          <w:szCs w:val="24"/>
          <w:lang w:eastAsia="es-ES"/>
        </w:rPr>
        <w:t>una persona física identificada e identificable</w:t>
      </w:r>
      <w:r w:rsidRPr="003A08E5">
        <w:rPr>
          <w:rFonts w:ascii="Palatino Linotype" w:eastAsia="Times New Roman" w:hAnsi="Palatino Linotype" w:cs="Times New Roman"/>
          <w:sz w:val="24"/>
          <w:szCs w:val="24"/>
          <w:lang w:eastAsia="es-ES"/>
        </w:rPr>
        <w:t xml:space="preserve">, como su </w:t>
      </w:r>
      <w:r w:rsidRPr="0074494F">
        <w:rPr>
          <w:rFonts w:ascii="Palatino Linotype" w:eastAsia="Times New Roman" w:hAnsi="Palatino Linotype" w:cs="Times New Roman"/>
          <w:b/>
          <w:sz w:val="24"/>
          <w:szCs w:val="24"/>
          <w:lang w:eastAsia="es-ES"/>
        </w:rPr>
        <w:t>nombre</w:t>
      </w:r>
      <w:r w:rsidRPr="003A08E5">
        <w:rPr>
          <w:rFonts w:ascii="Palatino Linotype" w:eastAsia="Times New Roman" w:hAnsi="Palatino Linotype" w:cs="Times New Roman"/>
          <w:sz w:val="24"/>
          <w:szCs w:val="24"/>
          <w:lang w:eastAsia="es-ES"/>
        </w:rPr>
        <w:t xml:space="preserve"> o imagen. Asimismo, la doctrina desarrollada a nivel internacional, respecto del tema de datos personales, establece que también las preferencias, gustos, cualidades, opiniones y creencias, constituyen datos personales. </w:t>
      </w:r>
      <w:r w:rsidRPr="0074494F">
        <w:rPr>
          <w:rFonts w:ascii="Palatino Linotype" w:eastAsia="Times New Roman" w:hAnsi="Palatino Linotype" w:cs="Times New Roman"/>
          <w:sz w:val="24"/>
          <w:szCs w:val="24"/>
          <w:u w:val="single"/>
          <w:lang w:eastAsia="es-ES"/>
        </w:rPr>
        <w:t>En este sentido, cualquier información que por sí sola o relacionada con otra permita hacer identificable a una persona, es un dato personal, susceptible de ser clasificado.</w:t>
      </w:r>
    </w:p>
    <w:p w:rsidR="00C22CB8" w:rsidRPr="003A08E5"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3A08E5" w:rsidRDefault="00C22CB8" w:rsidP="00C22CB8">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C22CB8" w:rsidRPr="003A08E5"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De tal suerte, las instituciones públicas tienen la doble responsabilidad, por un lado de proteger los datos personales y por otro, darles publicidad cuando la relevancia de esos datos sea de interés público.</w:t>
      </w:r>
      <w:r>
        <w:rPr>
          <w:rFonts w:ascii="Palatino Linotype" w:eastAsia="Times New Roman" w:hAnsi="Palatino Linotype" w:cs="Times New Roman"/>
          <w:sz w:val="24"/>
          <w:szCs w:val="24"/>
          <w:lang w:eastAsia="es-ES"/>
        </w:rPr>
        <w:t xml:space="preserve"> </w:t>
      </w:r>
      <w:r w:rsidRPr="003A08E5">
        <w:rPr>
          <w:rFonts w:ascii="Palatino Linotype" w:eastAsia="Times New Roman" w:hAnsi="Palatino Linotype" w:cs="Times New Roman"/>
          <w:sz w:val="24"/>
          <w:szCs w:val="24"/>
          <w:lang w:eastAsia="es-ES"/>
        </w:rPr>
        <w:t xml:space="preserve">En este orden de ideas, toda la información que </w:t>
      </w:r>
      <w:r w:rsidRPr="003A08E5">
        <w:rPr>
          <w:rFonts w:ascii="Palatino Linotype" w:eastAsia="Times New Roman" w:hAnsi="Palatino Linotype" w:cs="Times New Roman"/>
          <w:sz w:val="24"/>
          <w:szCs w:val="24"/>
          <w:lang w:eastAsia="es-ES"/>
        </w:rPr>
        <w:lastRenderedPageBreak/>
        <w:t>transparente la gestión pública, favorezca la rendición de cuentas y contribuya a la democratización del Estado Mexicano</w:t>
      </w:r>
      <w:r>
        <w:rPr>
          <w:rFonts w:ascii="Palatino Linotype" w:eastAsia="Times New Roman" w:hAnsi="Palatino Linotype" w:cs="Times New Roman"/>
          <w:sz w:val="24"/>
          <w:szCs w:val="24"/>
          <w:lang w:eastAsia="es-ES"/>
        </w:rPr>
        <w:t>, es de naturaleza pública.</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Empero, en el caso particular, las personas que han realizado peticiones ante la Dirección de Servicios Públicos, al no ser servidores públicos, no recibir recurso público alguno, ni ser beneficiario de planes o programas sociales; sus nombres, ni datos sensibles, no se encuentran susceptibles de ser públicos, en consecuencia se encuentran tutelados respecto la protección de sus datos personales.</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resulta necesario recordar que si bien, la calidad de información es susceptible de clasificar, también lo es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fue omiso respecto de emitir el acuerdo debidamente fundado y motivado en el cual se establezcan las consideraciones de hecho y de derecho que consagren las hipótesis para clasificar los nombres de las personas que han realizado peticiones a la Dirección de Servicios Públicos.</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En principio, la Ley en materia de transparencia y acceso a la información pública dispone que para justificar la negativa de acceso a la información por actualizarse alguno de los supuestos la carga de la prueba corresponderá a los sujetos obligados como se enuncia en los siguientes preceptos normativos:</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i/>
          <w:szCs w:val="24"/>
          <w:lang w:eastAsia="es-ES"/>
        </w:rPr>
        <w:t>“</w:t>
      </w:r>
      <w:r w:rsidRPr="00A71F43">
        <w:rPr>
          <w:rFonts w:ascii="Palatino Linotype" w:eastAsia="Times New Roman" w:hAnsi="Palatino Linotype" w:cs="Times New Roman"/>
          <w:b/>
          <w:i/>
          <w:szCs w:val="24"/>
          <w:lang w:eastAsia="es-ES"/>
        </w:rPr>
        <w:t>Artículo 130</w:t>
      </w:r>
      <w:r w:rsidRPr="00A71F43">
        <w:rPr>
          <w:rFonts w:ascii="Palatino Linotype" w:eastAsia="Times New Roman" w:hAnsi="Palatino Linotype" w:cs="Times New Roman"/>
          <w:i/>
          <w:szCs w:val="24"/>
          <w:lang w:eastAsia="es-ES"/>
        </w:rPr>
        <w:t xml:space="preserve">. Los sujetos obligados </w:t>
      </w:r>
      <w:r w:rsidRPr="00A71F43">
        <w:rPr>
          <w:rFonts w:ascii="Palatino Linotype" w:eastAsia="Times New Roman" w:hAnsi="Palatino Linotype" w:cs="Times New Roman"/>
          <w:b/>
          <w:i/>
          <w:szCs w:val="24"/>
          <w:lang w:eastAsia="es-ES"/>
        </w:rPr>
        <w:t>deberán aplicar, de manera restrictiva y limitada, las excepciones al derecho de acceso a la información y sólo podrán invocarlas cuando acrediten su procedencia,</w:t>
      </w:r>
      <w:r w:rsidRPr="00A71F43">
        <w:rPr>
          <w:rFonts w:ascii="Palatino Linotype" w:eastAsia="Times New Roman" w:hAnsi="Palatino Linotype" w:cs="Times New Roman"/>
          <w:i/>
          <w:szCs w:val="24"/>
          <w:lang w:eastAsia="es-ES"/>
        </w:rPr>
        <w:t xml:space="preserve"> sin ampliar las excepciones o supuestos de reserva o confidencialidad previstos en la Ley General y la presente Ley, aduciendo analogía o mayoría de razón.</w:t>
      </w: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b/>
          <w:i/>
          <w:szCs w:val="24"/>
          <w:lang w:eastAsia="es-ES"/>
        </w:rPr>
        <w:lastRenderedPageBreak/>
        <w:t>Artículo 131.</w:t>
      </w:r>
      <w:r w:rsidRPr="00A71F43">
        <w:rPr>
          <w:rFonts w:ascii="Palatino Linotype" w:eastAsia="Times New Roman" w:hAnsi="Palatino Linotype" w:cs="Times New Roman"/>
          <w:i/>
          <w:szCs w:val="24"/>
          <w:lang w:eastAsia="es-ES"/>
        </w:rPr>
        <w:t xml:space="preserve"> </w:t>
      </w:r>
      <w:r w:rsidRPr="00A71F43">
        <w:rPr>
          <w:rFonts w:ascii="Palatino Linotype" w:eastAsia="Times New Roman" w:hAnsi="Palatino Linotype" w:cs="Times New Roman"/>
          <w:i/>
          <w:szCs w:val="24"/>
          <w:u w:val="single"/>
          <w:lang w:eastAsia="es-ES"/>
        </w:rPr>
        <w:t>La carga de la prueba para justificar toda negativa de acceso a la información, por actualizarse cualquiera de los supuestos de clasificación previstos en esta Ley corresponderá a los sujetos obligados</w:t>
      </w:r>
      <w:r w:rsidRPr="00A71F43">
        <w:rPr>
          <w:rFonts w:ascii="Palatino Linotype" w:eastAsia="Times New Roman" w:hAnsi="Palatino Linotype" w:cs="Times New Roman"/>
          <w:i/>
          <w:szCs w:val="24"/>
          <w:lang w:eastAsia="es-ES"/>
        </w:rPr>
        <w:t>; en tal caso deberá fundar y motivar debidamente la clasificación de la información, de conformidad con lo previsto en la presente Ley.</w:t>
      </w:r>
    </w:p>
    <w:p w:rsidR="00C22CB8" w:rsidRPr="00A71F43"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A71F43"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b/>
          <w:i/>
          <w:szCs w:val="24"/>
          <w:lang w:eastAsia="es-ES"/>
        </w:rPr>
        <w:t>Artículo 172.</w:t>
      </w:r>
      <w:r w:rsidRPr="00A71F43">
        <w:rPr>
          <w:rFonts w:ascii="Palatino Linotype" w:eastAsia="Times New Roman" w:hAnsi="Palatino Linotype" w:cs="Times New Roman"/>
          <w:i/>
          <w:szCs w:val="24"/>
          <w:lang w:eastAsia="es-ES"/>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rsidR="00C22CB8" w:rsidRPr="00A71F43"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A71F43"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i/>
          <w:szCs w:val="24"/>
          <w:lang w:eastAsia="es-ES"/>
        </w:rPr>
        <w:t>Los argumentos para justificar cualquier negativa de acceso a la información deben recaer en el sujeto obligado al cual la información fue solicitada.”</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De lo anterior, se puede interpretar que el </w:t>
      </w:r>
      <w:r w:rsidRPr="00A71F43">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xml:space="preserve"> es quien tiene la obligación de demostrar de manera fundada y motivada que la divulgación de la información lesiona el interés jurídicamente protegido por la legislación y que el daño que se produciría con su publicidad es mayor que el interés de conocerla. </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Por lo que toda aquella información susceptible de clasificarse como confidencial deberá de encuadrar bajo los supuestos del artículo 143 de la Ley de Transparencia y Acceso a la Información Pública del Estado de México y Municipios, siendo el siguiente:</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143.</w:t>
      </w:r>
      <w:r w:rsidRPr="00C36C8C">
        <w:rPr>
          <w:rFonts w:ascii="Palatino Linotype" w:eastAsia="Times New Roman" w:hAnsi="Palatino Linotype" w:cs="Times New Roman"/>
          <w:i/>
          <w:szCs w:val="24"/>
          <w:lang w:eastAsia="es-ES"/>
        </w:rPr>
        <w:t xml:space="preserve"> Para los efectos de esta Ley se considera información confidencial, la clasificada como tal, de manera permanente, por su naturaleza, cuando:</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w:t>
      </w:r>
      <w:r w:rsidRPr="00C36C8C">
        <w:rPr>
          <w:rFonts w:ascii="Palatino Linotype" w:eastAsia="Times New Roman" w:hAnsi="Palatino Linotype" w:cs="Times New Roman"/>
          <w:i/>
          <w:szCs w:val="24"/>
          <w:lang w:eastAsia="es-ES"/>
        </w:rPr>
        <w:t xml:space="preserve">. Se refiera a la información privada y los datos personales concernientes a una persona física o </w:t>
      </w:r>
      <w:proofErr w:type="gramStart"/>
      <w:r w:rsidRPr="00C36C8C">
        <w:rPr>
          <w:rFonts w:ascii="Palatino Linotype" w:eastAsia="Times New Roman" w:hAnsi="Palatino Linotype" w:cs="Times New Roman"/>
          <w:i/>
          <w:szCs w:val="24"/>
          <w:lang w:eastAsia="es-ES"/>
        </w:rPr>
        <w:t>jurídico</w:t>
      </w:r>
      <w:proofErr w:type="gramEnd"/>
      <w:r w:rsidRPr="00C36C8C">
        <w:rPr>
          <w:rFonts w:ascii="Palatino Linotype" w:eastAsia="Times New Roman" w:hAnsi="Palatino Linotype" w:cs="Times New Roman"/>
          <w:i/>
          <w:szCs w:val="24"/>
          <w:lang w:eastAsia="es-ES"/>
        </w:rPr>
        <w:t xml:space="preserve"> colectiva identificada o identificable;</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II</w:t>
      </w:r>
      <w:r w:rsidRPr="00C36C8C">
        <w:rPr>
          <w:rFonts w:ascii="Palatino Linotype" w:eastAsia="Times New Roman" w:hAnsi="Palatino Linotype" w:cs="Times New Roman"/>
          <w:i/>
          <w:szCs w:val="24"/>
          <w:lang w:eastAsia="es-ES"/>
        </w:rPr>
        <w:t>. Los secretos bancario, fiduciario, industrial, comercial, fiscal, bursátil y postal, cuya titularidad corresponda a particulares, sujetos de derecho internacional o a sujetos obligados cuando no involucren el ejercicio de recursos públicos; y</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lastRenderedPageBreak/>
        <w:t>III</w:t>
      </w:r>
      <w:r w:rsidRPr="00C36C8C">
        <w:rPr>
          <w:rFonts w:ascii="Palatino Linotype" w:eastAsia="Times New Roman" w:hAnsi="Palatino Linotype" w:cs="Times New Roman"/>
          <w:i/>
          <w:szCs w:val="24"/>
          <w:lang w:eastAsia="es-ES"/>
        </w:rPr>
        <w:t>. La que presenten los particulares a los sujetos obligados, de conformidad con lo dispuesto por las leyes o los tratados internacionales.</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 xml:space="preserve">La información confidencial no estará sujeta a temporalidad alguna y sólo podrán tener acceso a ella los titulares de la misma, sus representantes y los servidores públicos facultados para ello. </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No se considerará confidencial la información que se encuentre en los registros públicos o en fuentes de acceso público, ni tampoco la que sea considerada por la presente ley como información pública.</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De los preceptos legales se puede arribar a la conclusión 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En ese sentido conocer los datos personales de un </w:t>
      </w:r>
      <w:r w:rsidRPr="00C36C8C">
        <w:rPr>
          <w:rFonts w:ascii="Palatino Linotype" w:eastAsia="Times New Roman" w:hAnsi="Palatino Linotype" w:cs="Times New Roman"/>
          <w:sz w:val="24"/>
          <w:szCs w:val="24"/>
          <w:u w:val="single"/>
          <w:lang w:eastAsia="es-ES"/>
        </w:rPr>
        <w:t>particular no abona a la rendición de cuentas o a la transparencia,</w:t>
      </w:r>
      <w:r w:rsidRPr="00C36C8C">
        <w:rPr>
          <w:rFonts w:ascii="Palatino Linotype" w:eastAsia="Times New Roman" w:hAnsi="Palatino Linotype" w:cs="Times New Roman"/>
          <w:sz w:val="24"/>
          <w:szCs w:val="24"/>
          <w:lang w:eastAsia="es-ES"/>
        </w:rPr>
        <w:t xml:space="preserve"> toda vez que se trata eventualmente de datos correspondientes a un particular.</w:t>
      </w:r>
      <w:r>
        <w:rPr>
          <w:rFonts w:ascii="Palatino Linotype" w:eastAsia="Times New Roman" w:hAnsi="Palatino Linotype" w:cs="Times New Roman"/>
          <w:sz w:val="24"/>
          <w:szCs w:val="24"/>
          <w:lang w:eastAsia="es-ES"/>
        </w:rPr>
        <w:t xml:space="preserve"> </w:t>
      </w:r>
      <w:r w:rsidRPr="00C36C8C">
        <w:rPr>
          <w:rFonts w:ascii="Palatino Linotype" w:eastAsia="Times New Roman" w:hAnsi="Palatino Linotype" w:cs="Times New Roman"/>
          <w:sz w:val="24"/>
          <w:szCs w:val="24"/>
          <w:lang w:eastAsia="es-ES"/>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C22CB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 xml:space="preserve">Artículo 4. </w:t>
      </w:r>
      <w:r w:rsidRPr="00C36C8C">
        <w:rPr>
          <w:rFonts w:ascii="Palatino Linotype" w:eastAsia="Times New Roman" w:hAnsi="Palatino Linotype" w:cs="Times New Roman"/>
          <w:i/>
          <w:szCs w:val="24"/>
          <w:lang w:eastAsia="es-ES"/>
        </w:rPr>
        <w:t>Para los efectos de esta Ley se entenderá por:</w:t>
      </w:r>
    </w:p>
    <w:p w:rsidR="00C22CB8" w:rsidRPr="00284273"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284273">
        <w:rPr>
          <w:rFonts w:ascii="Palatino Linotype" w:eastAsia="Times New Roman" w:hAnsi="Palatino Linotype" w:cs="Times New Roman"/>
          <w:i/>
          <w:szCs w:val="24"/>
          <w:lang w:eastAsia="es-ES"/>
        </w:rPr>
        <w:t>(…)</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XI.</w:t>
      </w:r>
      <w:r w:rsidRPr="00C36C8C">
        <w:rPr>
          <w:rFonts w:ascii="Palatino Linotype" w:eastAsia="Times New Roman" w:hAnsi="Palatino Linotype" w:cs="Times New Roman"/>
          <w:i/>
          <w:szCs w:val="24"/>
          <w:lang w:eastAsia="es-ES"/>
        </w:rPr>
        <w:t xml:space="preserve"> </w:t>
      </w:r>
      <w:r w:rsidRPr="00C36C8C">
        <w:rPr>
          <w:rFonts w:ascii="Palatino Linotype" w:eastAsia="Times New Roman" w:hAnsi="Palatino Linotype" w:cs="Times New Roman"/>
          <w:b/>
          <w:i/>
          <w:szCs w:val="24"/>
          <w:lang w:eastAsia="es-ES"/>
        </w:rPr>
        <w:t>Datos personales:</w:t>
      </w:r>
      <w:r w:rsidRPr="00C36C8C">
        <w:rPr>
          <w:rFonts w:ascii="Palatino Linotype" w:eastAsia="Times New Roman" w:hAnsi="Palatino Linotype" w:cs="Times New Roman"/>
          <w:i/>
          <w:szCs w:val="24"/>
          <w:lang w:eastAsia="es-ES"/>
        </w:rPr>
        <w:t xml:space="preserve"> a la información concerniente a una persona física o jurídica colectiva identificada o identificable, establecida en cualquier formato o modalidad, y que esté almacenada en los sistemas y bases de datos, se considerará que una persona es </w:t>
      </w:r>
      <w:r w:rsidRPr="00C36C8C">
        <w:rPr>
          <w:rFonts w:ascii="Palatino Linotype" w:eastAsia="Times New Roman" w:hAnsi="Palatino Linotype" w:cs="Times New Roman"/>
          <w:i/>
          <w:szCs w:val="24"/>
          <w:lang w:eastAsia="es-ES"/>
        </w:rPr>
        <w:lastRenderedPageBreak/>
        <w:t>identificable cuando su identidad pueda determinarse directa o indirectamente a través de cualquier documento informativo físico o electrónico.</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XII. Datos personales sensibles:</w:t>
      </w:r>
      <w:r w:rsidRPr="00C36C8C">
        <w:rPr>
          <w:rFonts w:ascii="Palatino Linotype" w:eastAsia="Times New Roman" w:hAnsi="Palatino Linotype" w:cs="Times New Roman"/>
          <w:i/>
          <w:szCs w:val="24"/>
          <w:lang w:eastAsia="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Pr>
          <w:rFonts w:ascii="Palatino Linotype" w:eastAsia="Times New Roman" w:hAnsi="Palatino Linotype" w:cs="Times New Roman"/>
          <w:i/>
          <w:szCs w:val="24"/>
          <w:lang w:eastAsia="es-ES"/>
        </w:rPr>
        <w:t>)</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b/>
          <w:i/>
          <w:sz w:val="24"/>
          <w:szCs w:val="24"/>
          <w:lang w:eastAsia="es-ES"/>
        </w:rPr>
      </w:pPr>
      <w:r w:rsidRPr="00C36C8C">
        <w:rPr>
          <w:rFonts w:ascii="Palatino Linotype" w:eastAsia="Times New Roman" w:hAnsi="Palatino Linotype" w:cs="Times New Roman"/>
          <w:sz w:val="24"/>
          <w:szCs w:val="24"/>
          <w:lang w:eastAsia="es-ES"/>
        </w:rPr>
        <w:t xml:space="preserve">Finalmente y no menos importante es señalar que la Ley de Protección de Datos Personales, regula también el tratamiento de datos personales en posesión de los sujetos obligados al establecer en su artículo 8 que </w:t>
      </w:r>
      <w:r w:rsidRPr="00C36C8C">
        <w:rPr>
          <w:rFonts w:ascii="Palatino Linotype" w:eastAsia="Times New Roman" w:hAnsi="Palatino Linotype" w:cs="Times New Roman"/>
          <w:b/>
          <w:i/>
          <w:sz w:val="24"/>
          <w:szCs w:val="24"/>
          <w:lang w:eastAsia="es-ES"/>
        </w:rPr>
        <w:t>“Todo tratamiento de datos personales en posesión de los sujetos obligados deberá contar con el consentimiento de su titular”.</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Dicho lo anterior se hace necesario hacer distinción entre documentos públicos y privados de conformidad con los preceptos legales siguientes:</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El Código Federal de Procedimientos Civiles Vigente  en sus artículos 129 y 133 señala expresamente lo que se debe entender como documentos públicos y privados, como a continuación se señala:</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sidRPr="00C36C8C">
        <w:rPr>
          <w:rFonts w:ascii="Palatino Linotype" w:eastAsia="Times New Roman" w:hAnsi="Palatino Linotype" w:cs="Times New Roman"/>
          <w:b/>
          <w:i/>
          <w:szCs w:val="24"/>
          <w:lang w:eastAsia="es-ES"/>
        </w:rPr>
        <w:t>ARTÍCULO 129.-</w:t>
      </w:r>
      <w:r w:rsidRPr="00C36C8C">
        <w:rPr>
          <w:rFonts w:ascii="Palatino Linotype" w:eastAsia="Times New Roman" w:hAnsi="Palatino Linotype" w:cs="Times New Roman"/>
          <w:i/>
          <w:szCs w:val="24"/>
          <w:lang w:eastAsia="es-ES"/>
        </w:rPr>
        <w:t xml:space="preserve"> Son documentos públicos aquellos cuya formación está encomendada por la ley, dentro de los límites de su competencia, a un funcionario público revestido de la fe pública, y los expedidos por funcionarios públicos, en el ejercicio de sus funciones.</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La calidad de públicos se demuestra por la existencia regular, sobre los documentos, de los sellos, firmas u otros signos exteriores que, en su caso, prevengan las leyes.</w:t>
      </w:r>
    </w:p>
    <w:p w:rsidR="00C22CB8" w:rsidRDefault="00C22CB8" w:rsidP="00C22CB8">
      <w:pPr>
        <w:spacing w:after="0" w:line="240" w:lineRule="auto"/>
        <w:ind w:left="567" w:right="567"/>
        <w:jc w:val="both"/>
        <w:rPr>
          <w:rFonts w:ascii="Palatino Linotype" w:eastAsia="Times New Roman" w:hAnsi="Palatino Linotype" w:cs="Times New Roman"/>
          <w:b/>
          <w:i/>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lastRenderedPageBreak/>
        <w:t>ARTÍCULO 133.-</w:t>
      </w:r>
      <w:r w:rsidRPr="00C36C8C">
        <w:rPr>
          <w:rFonts w:ascii="Palatino Linotype" w:eastAsia="Times New Roman" w:hAnsi="Palatino Linotype" w:cs="Times New Roman"/>
          <w:i/>
          <w:szCs w:val="24"/>
          <w:lang w:eastAsia="es-ES"/>
        </w:rPr>
        <w:t xml:space="preserve"> Son documentos privados los que no reúnen las condiciones previstas por el artículo 129.</w:t>
      </w:r>
      <w:r>
        <w:rPr>
          <w:rFonts w:ascii="Palatino Linotype" w:eastAsia="Times New Roman" w:hAnsi="Palatino Linotype" w:cs="Times New Roman"/>
          <w:i/>
          <w:szCs w:val="24"/>
          <w:lang w:eastAsia="es-ES"/>
        </w:rPr>
        <w:t>”</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Correlativo al Código supra citado, el Código de Procedimientos Civiles conceptualiza a los documentos públicos y privados de la siguiente manera:</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b/>
          <w:i/>
          <w:szCs w:val="24"/>
          <w:lang w:eastAsia="es-ES"/>
        </w:rPr>
      </w:pPr>
      <w:r w:rsidRPr="00C36C8C">
        <w:rPr>
          <w:rFonts w:ascii="Palatino Linotype" w:eastAsia="Times New Roman" w:hAnsi="Palatino Linotype" w:cs="Times New Roman"/>
          <w:b/>
          <w:i/>
          <w:szCs w:val="24"/>
          <w:lang w:eastAsia="es-ES"/>
        </w:rPr>
        <w:t>Concepto de documento público</w:t>
      </w:r>
    </w:p>
    <w:p w:rsidR="00C22CB8"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1.293.-</w:t>
      </w:r>
      <w:r w:rsidRPr="00C36C8C">
        <w:rPr>
          <w:rFonts w:ascii="Palatino Linotype" w:eastAsia="Times New Roman" w:hAnsi="Palatino Linotype" w:cs="Times New Roman"/>
          <w:i/>
          <w:szCs w:val="24"/>
          <w:lang w:eastAsia="es-ES"/>
        </w:rPr>
        <w:t xml:space="preserve"> Son documentos públicos los formulados por Notarios o Corredores Públicos, y los expedidos por servidores públicos en el ejercicio de sus atribuciones legales. La calidad de públicos se demuestra por los sellos, firmas u otros signos exteriores que prevengan las leyes.</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b/>
          <w:i/>
          <w:szCs w:val="24"/>
          <w:lang w:eastAsia="es-ES"/>
        </w:rPr>
      </w:pPr>
      <w:r w:rsidRPr="00C36C8C">
        <w:rPr>
          <w:rFonts w:ascii="Palatino Linotype" w:eastAsia="Times New Roman" w:hAnsi="Palatino Linotype" w:cs="Times New Roman"/>
          <w:b/>
          <w:i/>
          <w:szCs w:val="24"/>
          <w:lang w:eastAsia="es-ES"/>
        </w:rPr>
        <w:t>Concepto de documento privado</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1.297.-</w:t>
      </w:r>
      <w:r w:rsidRPr="00C36C8C">
        <w:rPr>
          <w:rFonts w:ascii="Palatino Linotype" w:eastAsia="Times New Roman" w:hAnsi="Palatino Linotype" w:cs="Times New Roman"/>
          <w:i/>
          <w:szCs w:val="24"/>
          <w:lang w:eastAsia="es-ES"/>
        </w:rPr>
        <w:t xml:space="preserve"> Son documentos privados los que no reúnen los requisitos de los públicos.</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Así mismo el Código de Procedimientos Administrativos del Estado de México señala:</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sidRPr="00C36C8C">
        <w:rPr>
          <w:rFonts w:ascii="Palatino Linotype" w:eastAsia="Times New Roman" w:hAnsi="Palatino Linotype" w:cs="Times New Roman"/>
          <w:b/>
          <w:i/>
          <w:szCs w:val="24"/>
          <w:lang w:eastAsia="es-ES"/>
        </w:rPr>
        <w:t>Artículo 57.-</w:t>
      </w:r>
      <w:r w:rsidRPr="00C36C8C">
        <w:rPr>
          <w:rFonts w:ascii="Palatino Linotype" w:eastAsia="Times New Roman" w:hAnsi="Palatino Linotype" w:cs="Times New Roman"/>
          <w:i/>
          <w:szCs w:val="24"/>
          <w:lang w:eastAsia="es-ES"/>
        </w:rPr>
        <w:t xml:space="preserve"> Son documentos públicos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p>
    <w:p w:rsidR="00C22CB8" w:rsidRPr="00C36C8C" w:rsidRDefault="00C22CB8" w:rsidP="00C22CB8">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58.-</w:t>
      </w:r>
      <w:r w:rsidRPr="00C36C8C">
        <w:rPr>
          <w:rFonts w:ascii="Palatino Linotype" w:eastAsia="Times New Roman" w:hAnsi="Palatino Linotype" w:cs="Times New Roman"/>
          <w:i/>
          <w:szCs w:val="24"/>
          <w:lang w:eastAsia="es-ES"/>
        </w:rPr>
        <w:t xml:space="preserve"> Son documentos privados los que no reúnen las condiciones previstas para los documentos públicos.</w:t>
      </w:r>
      <w:r>
        <w:rPr>
          <w:rFonts w:ascii="Palatino Linotype" w:eastAsia="Times New Roman" w:hAnsi="Palatino Linotype" w:cs="Times New Roman"/>
          <w:i/>
          <w:szCs w:val="24"/>
          <w:lang w:eastAsia="es-ES"/>
        </w:rPr>
        <w:t>”</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De los ordenamientos citados existe concordancia respecto a que los documentos públicos también son aquellos que expiden los servidores públicos en ejercicio de sus atribuciones, y los documentos privados no reúnen dichas características, por tanto y de acuerdo a la Secretaría de Gobernación en su publicación denominada “Doctrina y lineamientos para la redacción de textos jurídicos, su publicación y divulgación”  </w:t>
      </w:r>
      <w:r w:rsidRPr="00C36C8C">
        <w:rPr>
          <w:rFonts w:ascii="Palatino Linotype" w:eastAsia="Times New Roman" w:hAnsi="Palatino Linotype" w:cs="Times New Roman"/>
          <w:sz w:val="24"/>
          <w:szCs w:val="24"/>
          <w:lang w:eastAsia="es-ES"/>
        </w:rPr>
        <w:lastRenderedPageBreak/>
        <w:t>señala que “las comunicaciones escritas entre las distintas áreas que componen una dependencia, entidad u otro organismo público, o al interior de sí mismas son documentos públicos”, dicha doctrina a su vez argumenta: “Estos textos, sean oficios, memoranda, notas informativas, etc., también revisten naturaleza jurídica porque se generan con base en el carácter de mando de sus emisores o de autoridad en determinada materia y porque se refieren a actividades que forman parte de la competencia legal de dichos emisores.”</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Tal es así que tratándose de documentos públicos que se ingresan internamente entre las diversas áreas que conforman la administración pública como lo son, por ejemplo; oficios, circulares, memorándums, notas informativas, etc. nos encontramos en presencia de información que el sujeto obligado genera, posee y administra en el ejercicio de sus atribuciones por lo que se trata de información pública pero tratándose de documentos privados no lo es, en atención a que su divulgación podría afectar la esfera jurídica de terceros.</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Lo anterior se señala porque ese tipo de documentación contiene información confidencial de una persona y que de hacer pública se estaría afectando la vida personal y la esfera más íntima de la persona, por lo cual el </w:t>
      </w:r>
      <w:r w:rsidRPr="00006C72">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xml:space="preserve"> deberá de ser cauteloso al momento de hacer la entrega de la información que genera de acuerdo a sus atribuciones a los particulares, misma que deberá ser en versión pública o en su caso clasificada en su totalidad la cual deberá de estar acompañada de su respectivo Acuerdo de Clasificación del Comité de Información, en cualquiera de las modalidades establecidas por la ley en la materia.</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lastRenderedPageBreak/>
        <w:t xml:space="preserve">Es menester destacar que el artículo 132 de la Ley de la materia, menciona que la </w:t>
      </w:r>
      <w:r>
        <w:rPr>
          <w:rFonts w:ascii="Palatino Linotype" w:eastAsia="Times New Roman" w:hAnsi="Palatino Linotype" w:cs="Times New Roman"/>
          <w:sz w:val="24"/>
          <w:szCs w:val="24"/>
          <w:lang w:eastAsia="es-ES"/>
        </w:rPr>
        <w:t xml:space="preserve">clasificación de la </w:t>
      </w:r>
      <w:r w:rsidRPr="00C36C8C">
        <w:rPr>
          <w:rFonts w:ascii="Palatino Linotype" w:eastAsia="Times New Roman" w:hAnsi="Palatino Linotype" w:cs="Times New Roman"/>
          <w:sz w:val="24"/>
          <w:szCs w:val="24"/>
          <w:lang w:eastAsia="es-ES"/>
        </w:rPr>
        <w:t>información se llevará a cabo cuando se reciba una solicitud de acceso a la información, se determine mediante una resolución de una autoridad competente o bien, se generen versiones públicas para dar cumplimiento a las obligaciones de transparencia de los sujetos obligados, asimismo, se deberá revisar la clasificación al momento de la recepción de una solicitud con la finalidad de verificar si aún subsisten las causas que le dieron origen.</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Finalmente, el artículo 134 de la Ley de la materia, señala que los sujetos obligados no podrán emitir acuerdos de carácter general ni particular que clasifiquen información como reservada, toda vez que la clasificación se deberá realizar conforme a un análisis detallado caso por caso.</w:t>
      </w:r>
    </w:p>
    <w:p w:rsidR="00C22CB8" w:rsidRPr="00C36C8C"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Pr="005B7ECD" w:rsidRDefault="00C22CB8" w:rsidP="00C22CB8">
      <w:pPr>
        <w:spacing w:after="0" w:line="360" w:lineRule="auto"/>
        <w:jc w:val="both"/>
        <w:rPr>
          <w:rFonts w:ascii="Palatino Linotype" w:eastAsia="Calibri" w:hAnsi="Palatino Linotype" w:cs="Times New Roman"/>
          <w:sz w:val="24"/>
          <w:szCs w:val="24"/>
          <w:lang w:val="es-ES" w:eastAsia="es-ES"/>
        </w:rPr>
      </w:pPr>
      <w:r w:rsidRPr="00C36C8C">
        <w:rPr>
          <w:rFonts w:ascii="Palatino Linotype" w:eastAsia="Times New Roman" w:hAnsi="Palatino Linotype" w:cs="Times New Roman"/>
          <w:sz w:val="24"/>
          <w:szCs w:val="24"/>
          <w:lang w:eastAsia="es-ES"/>
        </w:rPr>
        <w:t xml:space="preserve">De todo lo anteriormente expuesto se concluye que la información solicitada indudablemente obra en los archivos del </w:t>
      </w:r>
      <w:r w:rsidRPr="00A71F43">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sin embargo,</w:t>
      </w:r>
      <w:r>
        <w:rPr>
          <w:rFonts w:ascii="Palatino Linotype" w:eastAsia="Times New Roman" w:hAnsi="Palatino Linotype" w:cs="Times New Roman"/>
          <w:sz w:val="24"/>
          <w:szCs w:val="24"/>
          <w:lang w:eastAsia="es-ES"/>
        </w:rPr>
        <w:t xml:space="preserve"> atendiendo a su calidad, es susceptible de clasificación, consecuentemente deberá emitirse </w:t>
      </w:r>
      <w:r w:rsidRPr="00C36C8C">
        <w:rPr>
          <w:rFonts w:ascii="Palatino Linotype" w:eastAsia="Times New Roman" w:hAnsi="Palatino Linotype" w:cs="Times New Roman"/>
          <w:sz w:val="24"/>
          <w:szCs w:val="24"/>
          <w:lang w:eastAsia="es-ES"/>
        </w:rPr>
        <w:t>el Acuerdo de Clasificación de la</w:t>
      </w:r>
      <w:r>
        <w:rPr>
          <w:rFonts w:ascii="Palatino Linotype" w:eastAsia="Times New Roman" w:hAnsi="Palatino Linotype" w:cs="Times New Roman"/>
          <w:sz w:val="24"/>
          <w:szCs w:val="24"/>
          <w:lang w:eastAsia="es-ES"/>
        </w:rPr>
        <w:t xml:space="preserve"> información como CONFIDENCIAL, en observancia de los </w:t>
      </w:r>
      <w:r w:rsidRPr="005B7ECD">
        <w:rPr>
          <w:rFonts w:ascii="Palatino Linotype" w:eastAsia="Calibri" w:hAnsi="Palatino Linotype" w:cs="Times New Roman"/>
          <w:sz w:val="24"/>
          <w:szCs w:val="24"/>
          <w:lang w:val="es-ES" w:eastAsia="es-ES"/>
        </w:rPr>
        <w:t>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22CB8" w:rsidRPr="005B7ECD" w:rsidRDefault="00C22CB8" w:rsidP="00C22CB8">
      <w:pPr>
        <w:spacing w:after="0" w:line="360" w:lineRule="auto"/>
        <w:rPr>
          <w:rFonts w:ascii="Palatino Linotype" w:eastAsia="Times New Roman" w:hAnsi="Palatino Linotype" w:cs="Times New Roman"/>
          <w:sz w:val="24"/>
          <w:szCs w:val="24"/>
          <w:lang w:val="es-ES" w:eastAsia="es-ES"/>
        </w:rPr>
      </w:pP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r w:rsidRPr="00CD426C">
        <w:rPr>
          <w:rFonts w:ascii="Palatino Linotype" w:eastAsia="Times New Roman" w:hAnsi="Palatino Linotype" w:cs="Arial"/>
          <w:b/>
          <w:i/>
          <w:iCs/>
          <w:color w:val="222222"/>
          <w:lang w:val="es-ES" w:eastAsia="es-MX"/>
        </w:rPr>
        <w:t>Cuarto</w:t>
      </w:r>
      <w:r w:rsidRPr="005B7ECD">
        <w:rPr>
          <w:rFonts w:ascii="Palatino Linotype" w:eastAsia="Times New Roman" w:hAnsi="Palatino Linotype" w:cs="Arial"/>
          <w:i/>
          <w:iCs/>
          <w:color w:val="222222"/>
          <w:lang w:val="es-ES" w:eastAsia="es-MX"/>
        </w:rPr>
        <w:t xml:space="preserve">. </w:t>
      </w:r>
      <w:r w:rsidRPr="00CD426C">
        <w:rPr>
          <w:rFonts w:ascii="Palatino Linotype" w:eastAsia="Times New Roman" w:hAnsi="Palatino Linotype" w:cs="Arial"/>
          <w:b/>
          <w:i/>
          <w:iCs/>
          <w:color w:val="222222"/>
          <w:lang w:val="es-ES" w:eastAsia="es-MX"/>
        </w:rPr>
        <w:t>Para clasificar la información</w:t>
      </w:r>
      <w:r w:rsidRPr="00CD426C">
        <w:rPr>
          <w:rFonts w:ascii="Palatino Linotype" w:eastAsia="Times New Roman" w:hAnsi="Palatino Linotype" w:cs="Arial"/>
          <w:i/>
          <w:iCs/>
          <w:color w:val="222222"/>
          <w:lang w:val="es-ES" w:eastAsia="es-MX"/>
        </w:rPr>
        <w:t xml:space="preserve"> como reservada o </w:t>
      </w:r>
      <w:r w:rsidRPr="00CD426C">
        <w:rPr>
          <w:rFonts w:ascii="Palatino Linotype" w:eastAsia="Times New Roman" w:hAnsi="Palatino Linotype" w:cs="Arial"/>
          <w:b/>
          <w:i/>
          <w:iCs/>
          <w:color w:val="222222"/>
          <w:lang w:val="es-ES" w:eastAsia="es-MX"/>
        </w:rPr>
        <w:t>confidencial</w:t>
      </w:r>
      <w:r w:rsidRPr="00CD426C">
        <w:rPr>
          <w:rFonts w:ascii="Palatino Linotype" w:eastAsia="Times New Roman" w:hAnsi="Palatino Linotype" w:cs="Arial"/>
          <w:i/>
          <w:iCs/>
          <w:color w:val="222222"/>
          <w:lang w:val="es-ES" w:eastAsia="es-MX"/>
        </w:rPr>
        <w:t xml:space="preserve">, de manera total o parcial, el titular del área del sujeto obligado deberá atender lo dispuesto por el Título Sexto de la Ley General, en relación con las disposiciones contenidas en los presentes </w:t>
      </w:r>
      <w:r w:rsidRPr="00CD426C">
        <w:rPr>
          <w:rFonts w:ascii="Palatino Linotype" w:eastAsia="Times New Roman" w:hAnsi="Palatino Linotype" w:cs="Arial"/>
          <w:i/>
          <w:iCs/>
          <w:color w:val="222222"/>
          <w:lang w:val="es-ES" w:eastAsia="es-MX"/>
        </w:rPr>
        <w:lastRenderedPageBreak/>
        <w:t>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284273">
        <w:rPr>
          <w:rFonts w:ascii="Palatino Linotype" w:eastAsia="Times New Roman" w:hAnsi="Palatino Linotype" w:cs="Arial"/>
          <w:b/>
          <w:i/>
          <w:iCs/>
          <w:color w:val="222222"/>
          <w:lang w:val="es-ES" w:eastAsia="es-MX"/>
        </w:rPr>
        <w:t>Quinto</w:t>
      </w:r>
      <w:r w:rsidRPr="005B7ECD">
        <w:rPr>
          <w:rFonts w:ascii="Palatino Linotype" w:eastAsia="Times New Roman" w:hAnsi="Palatino Linotype" w:cs="Arial"/>
          <w:i/>
          <w:iCs/>
          <w:color w:val="222222"/>
          <w:lang w:val="es-ES" w:eastAsia="es-MX"/>
        </w:rPr>
        <w:t xml:space="preserve">. </w:t>
      </w:r>
      <w:r w:rsidRPr="00CD426C">
        <w:rPr>
          <w:rFonts w:ascii="Palatino Linotype" w:eastAsia="Times New Roman" w:hAnsi="Palatino Linotype" w:cs="Arial"/>
          <w:i/>
          <w:iCs/>
          <w:color w:val="222222"/>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xml:space="preserve"> observando lo dispuesto en la Ley General y las demás disposiciones aplicables en la materia.</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284273">
        <w:rPr>
          <w:rFonts w:ascii="Palatino Linotype" w:eastAsia="Times New Roman" w:hAnsi="Palatino Linotype" w:cs="Arial"/>
          <w:b/>
          <w:i/>
          <w:iCs/>
          <w:color w:val="222222"/>
          <w:lang w:val="es-ES" w:eastAsia="es-MX"/>
        </w:rPr>
        <w:t>Octavo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C22CB8" w:rsidRPr="00284273" w:rsidRDefault="00C22CB8" w:rsidP="00C22CB8">
      <w:pPr>
        <w:shd w:val="clear" w:color="auto" w:fill="FFFFFF"/>
        <w:spacing w:after="0" w:line="240" w:lineRule="auto"/>
        <w:ind w:left="567" w:right="567"/>
        <w:jc w:val="both"/>
        <w:rPr>
          <w:rFonts w:ascii="Palatino Linotype" w:eastAsia="Times New Roman" w:hAnsi="Palatino Linotype" w:cs="Arial"/>
          <w:b/>
          <w:color w:val="222222"/>
          <w:lang w:val="es-ES" w:eastAsia="es-MX"/>
        </w:rPr>
      </w:pPr>
      <w:r w:rsidRPr="00284273">
        <w:rPr>
          <w:rFonts w:ascii="Palatino Linotype" w:eastAsia="Times New Roman" w:hAnsi="Palatino Linotype" w:cs="Arial"/>
          <w:b/>
          <w:i/>
          <w:iCs/>
          <w:color w:val="222222"/>
          <w:lang w:val="es-ES" w:eastAsia="es-MX"/>
        </w:rPr>
        <w:t>DE LA INFORMACIÓN CONFIDENCIAL</w:t>
      </w:r>
    </w:p>
    <w:p w:rsidR="00C22CB8" w:rsidRPr="005B7ECD" w:rsidRDefault="00C22CB8" w:rsidP="00C22CB8">
      <w:pPr>
        <w:shd w:val="clear" w:color="auto" w:fill="FFFFFF"/>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Trigésimo octavo. Se considera información confidencial:</w:t>
      </w:r>
    </w:p>
    <w:p w:rsidR="00C22CB8" w:rsidRPr="005B7ECD" w:rsidRDefault="00C22CB8" w:rsidP="00C22CB8">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284273">
        <w:rPr>
          <w:rFonts w:ascii="Palatino Linotype" w:eastAsia="Times New Roman" w:hAnsi="Palatino Linotype" w:cs="Arial"/>
          <w:b/>
          <w:i/>
          <w:iCs/>
          <w:lang w:val="es-ES" w:eastAsia="es-MX"/>
        </w:rPr>
        <w:t>I</w:t>
      </w:r>
      <w:r w:rsidRPr="005B7ECD">
        <w:rPr>
          <w:rFonts w:ascii="Palatino Linotype" w:eastAsia="Times New Roman" w:hAnsi="Palatino Linotype" w:cs="Arial"/>
          <w:i/>
          <w:iCs/>
          <w:lang w:val="es-ES" w:eastAsia="es-MX"/>
        </w:rPr>
        <w:t>.</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C22CB8" w:rsidRPr="005B7ECD" w:rsidRDefault="00C22CB8" w:rsidP="00C22CB8">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284273">
        <w:rPr>
          <w:rFonts w:ascii="Palatino Linotype" w:eastAsia="Times New Roman" w:hAnsi="Palatino Linotype" w:cstheme="majorBidi"/>
          <w:b/>
          <w:i/>
          <w:lang w:eastAsia="es-MX"/>
        </w:rPr>
        <w:t>II</w:t>
      </w:r>
      <w:r w:rsidRPr="005B7ECD">
        <w:rPr>
          <w:rFonts w:ascii="Palatino Linotype" w:eastAsia="Times New Roman" w:hAnsi="Palatino Linotype" w:cstheme="majorBidi"/>
          <w:i/>
          <w:lang w:eastAsia="es-MX"/>
        </w:rPr>
        <w:t>.</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22CB8" w:rsidRPr="005B7ECD" w:rsidRDefault="00C22CB8" w:rsidP="00C22CB8">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284273">
        <w:rPr>
          <w:rFonts w:ascii="Palatino Linotype" w:eastAsia="Times New Roman" w:hAnsi="Palatino Linotype" w:cstheme="majorBidi"/>
          <w:b/>
          <w:i/>
          <w:lang w:eastAsia="es-MX"/>
        </w:rPr>
        <w:t>III</w:t>
      </w:r>
      <w:r w:rsidRPr="005B7ECD">
        <w:rPr>
          <w:rFonts w:ascii="Palatino Linotype" w:eastAsia="Times New Roman" w:hAnsi="Palatino Linotype" w:cstheme="majorBidi"/>
          <w:i/>
          <w:lang w:eastAsia="es-MX"/>
        </w:rPr>
        <w:t>…</w:t>
      </w:r>
    </w:p>
    <w:p w:rsidR="00C22CB8" w:rsidRPr="005B7ECD" w:rsidRDefault="00C22CB8" w:rsidP="00C22CB8">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C22CB8" w:rsidRPr="005B7ECD" w:rsidRDefault="00C22CB8" w:rsidP="00C22CB8">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C22CB8" w:rsidRPr="005B7ECD" w:rsidRDefault="00C22CB8" w:rsidP="00C22CB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C22CB8" w:rsidRPr="005B7ECD" w:rsidRDefault="00C22CB8" w:rsidP="00C22CB8">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C22CB8" w:rsidRPr="005B7ECD" w:rsidRDefault="00C22CB8" w:rsidP="00C22CB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22CB8" w:rsidRPr="005B7ECD" w:rsidRDefault="00C22CB8" w:rsidP="00C22CB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C22CB8" w:rsidRDefault="00C22CB8" w:rsidP="00C22CB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22CB8" w:rsidRPr="005B7ECD" w:rsidRDefault="00C22CB8" w:rsidP="00C22CB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C22CB8" w:rsidRPr="005B7ECD" w:rsidRDefault="00C22CB8" w:rsidP="00C22CB8">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22CB8" w:rsidRPr="005B7ECD" w:rsidRDefault="00C22CB8" w:rsidP="00C22CB8">
      <w:pPr>
        <w:spacing w:after="0" w:line="360" w:lineRule="auto"/>
        <w:jc w:val="both"/>
        <w:rPr>
          <w:rFonts w:ascii="Palatino Linotype" w:eastAsia="Times New Roman" w:hAnsi="Palatino Linotype" w:cs="Arial"/>
          <w:bCs/>
          <w:sz w:val="24"/>
          <w:szCs w:val="24"/>
          <w:lang w:val="es-ES" w:eastAsia="es-ES"/>
        </w:rPr>
      </w:pPr>
    </w:p>
    <w:p w:rsidR="00C22CB8" w:rsidRPr="005B7ECD" w:rsidRDefault="00C22CB8" w:rsidP="00C22CB8">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w:t>
      </w:r>
      <w:r w:rsidRPr="005B7ECD">
        <w:rPr>
          <w:rFonts w:ascii="Palatino Linotype" w:eastAsia="Times New Roman" w:hAnsi="Palatino Linotype" w:cs="Arial"/>
          <w:bCs/>
          <w:i/>
          <w:iCs/>
          <w:szCs w:val="24"/>
          <w:lang w:val="es-ES" w:eastAsia="es-ES"/>
        </w:rPr>
        <w:lastRenderedPageBreak/>
        <w:t xml:space="preserve">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C22CB8" w:rsidRPr="005B7ECD" w:rsidRDefault="00C22CB8" w:rsidP="00C22CB8">
      <w:pPr>
        <w:spacing w:after="0" w:line="240" w:lineRule="auto"/>
        <w:ind w:left="567" w:right="567"/>
        <w:jc w:val="both"/>
        <w:rPr>
          <w:rFonts w:ascii="Palatino Linotype" w:eastAsia="Times New Roman" w:hAnsi="Palatino Linotype" w:cs="Arial"/>
          <w:bCs/>
          <w:i/>
          <w:iCs/>
          <w:szCs w:val="24"/>
          <w:lang w:val="es-ES" w:eastAsia="es-ES"/>
        </w:rPr>
      </w:pPr>
    </w:p>
    <w:p w:rsidR="00C22CB8" w:rsidRDefault="00C22CB8" w:rsidP="00C22CB8">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C22CB8" w:rsidRPr="005B7ECD" w:rsidRDefault="00C22CB8" w:rsidP="00C22CB8">
      <w:pPr>
        <w:spacing w:after="0" w:line="240" w:lineRule="auto"/>
        <w:ind w:left="567" w:right="567"/>
        <w:jc w:val="right"/>
        <w:rPr>
          <w:rFonts w:ascii="Palatino Linotype" w:eastAsia="Times New Roman" w:hAnsi="Palatino Linotype" w:cs="Arial"/>
          <w:bCs/>
          <w:iCs/>
          <w:szCs w:val="24"/>
          <w:lang w:val="es-ES" w:eastAsia="es-ES"/>
        </w:rPr>
      </w:pPr>
    </w:p>
    <w:p w:rsidR="00C22CB8" w:rsidRPr="005B7ECD" w:rsidRDefault="00C22CB8" w:rsidP="00C22CB8">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w:t>
      </w:r>
      <w:proofErr w:type="gramStart"/>
      <w:r w:rsidRPr="005B7ECD">
        <w:rPr>
          <w:rFonts w:ascii="Palatino Linotype" w:eastAsia="Times New Roman" w:hAnsi="Palatino Linotype" w:cs="Arial"/>
          <w:bCs/>
          <w:i/>
          <w:iCs/>
          <w:szCs w:val="24"/>
          <w:lang w:val="es-ES" w:eastAsia="es-ES"/>
        </w:rPr>
        <w:t>sic</w:t>
      </w:r>
      <w:proofErr w:type="gramEnd"/>
      <w:r w:rsidRPr="005B7ECD">
        <w:rPr>
          <w:rFonts w:ascii="Palatino Linotype" w:eastAsia="Times New Roman" w:hAnsi="Palatino Linotype" w:cs="Arial"/>
          <w:bCs/>
          <w:i/>
          <w:iCs/>
          <w:szCs w:val="24"/>
          <w:lang w:val="es-ES" w:eastAsia="es-ES"/>
        </w:rPr>
        <w:t>)</w:t>
      </w:r>
    </w:p>
    <w:p w:rsidR="00C22CB8" w:rsidRPr="005B7ECD" w:rsidRDefault="00C22CB8" w:rsidP="00C22CB8">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C22CB8" w:rsidRDefault="00C22CB8" w:rsidP="00C22CB8">
      <w:pPr>
        <w:spacing w:after="0" w:line="240" w:lineRule="auto"/>
        <w:ind w:right="567"/>
        <w:jc w:val="both"/>
        <w:rPr>
          <w:rFonts w:ascii="Palatino Linotype" w:eastAsia="Times New Roman" w:hAnsi="Palatino Linotype" w:cs="Arial"/>
          <w:bCs/>
          <w:iCs/>
          <w:sz w:val="24"/>
          <w:szCs w:val="24"/>
          <w:lang w:val="es-ES" w:eastAsia="es-ES"/>
        </w:rPr>
      </w:pPr>
    </w:p>
    <w:p w:rsidR="00C22CB8" w:rsidRPr="005B7ECD" w:rsidRDefault="00C22CB8" w:rsidP="00C22CB8">
      <w:pPr>
        <w:spacing w:after="0" w:line="360" w:lineRule="auto"/>
        <w:jc w:val="both"/>
        <w:rPr>
          <w:rFonts w:ascii="Palatino Linotype" w:eastAsia="Times New Roman" w:hAnsi="Palatino Linotype" w:cs="Arial"/>
          <w:bCs/>
          <w:i/>
          <w:iCs/>
          <w:sz w:val="24"/>
          <w:szCs w:val="24"/>
          <w:lang w:val="es-ES" w:eastAsia="es-ES"/>
        </w:rPr>
      </w:pPr>
      <w:r w:rsidRPr="005B7ECD">
        <w:rPr>
          <w:rFonts w:ascii="Palatino Linotype" w:eastAsia="Calibri"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C22CB8" w:rsidRPr="00483648" w:rsidRDefault="00C22CB8" w:rsidP="00C22CB8">
      <w:pPr>
        <w:spacing w:after="0" w:line="360" w:lineRule="auto"/>
        <w:jc w:val="both"/>
        <w:rPr>
          <w:rFonts w:ascii="Palatino Linotype" w:eastAsia="Times New Roman" w:hAnsi="Palatino Linotype" w:cs="Times New Roman"/>
          <w:sz w:val="24"/>
          <w:szCs w:val="24"/>
          <w:lang w:eastAsia="es-ES"/>
        </w:rPr>
      </w:pPr>
    </w:p>
    <w:p w:rsidR="00C22CB8" w:rsidRDefault="00C22CB8" w:rsidP="00C22CB8">
      <w:pPr>
        <w:spacing w:after="0" w:line="360" w:lineRule="auto"/>
        <w:jc w:val="both"/>
        <w:rPr>
          <w:rFonts w:ascii="Palatino Linotype" w:eastAsia="Times New Roman" w:hAnsi="Palatino Linotype" w:cs="Arial"/>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segunda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MODIFICAN</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Pr="000657E1">
        <w:rPr>
          <w:rFonts w:ascii="Palatino Linotype" w:hAnsi="Palatino Linotype" w:cs="Arial"/>
          <w:b/>
          <w:sz w:val="24"/>
          <w:szCs w:val="24"/>
        </w:rPr>
        <w:t>00569/NEXTLAL/IP/2019 y 00550/NEXTLAL/IP/2019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w:t>
      </w:r>
      <w:r>
        <w:rPr>
          <w:rFonts w:ascii="Palatino Linotype" w:eastAsia="Times New Roman" w:hAnsi="Palatino Linotype" w:cs="Arial"/>
          <w:bCs/>
          <w:sz w:val="24"/>
          <w:szCs w:val="24"/>
          <w:lang w:val="es-ES" w:eastAsia="es-ES"/>
        </w:rPr>
        <w:t xml:space="preserve">parcialmente </w:t>
      </w:r>
      <w:r w:rsidRPr="004965AA">
        <w:rPr>
          <w:rFonts w:ascii="Palatino Linotype" w:eastAsia="Times New Roman" w:hAnsi="Palatino Linotype" w:cs="Arial"/>
          <w:bCs/>
          <w:sz w:val="24"/>
          <w:szCs w:val="24"/>
          <w:lang w:val="es-ES" w:eastAsia="es-ES"/>
        </w:rPr>
        <w:t xml:space="preserve">fundadas las razones o motivos de inconformidad del </w:t>
      </w:r>
      <w:r w:rsidRPr="004965AA">
        <w:rPr>
          <w:rFonts w:ascii="Palatino Linotype" w:eastAsia="Times New Roman" w:hAnsi="Palatino Linotype" w:cs="Arial"/>
          <w:b/>
          <w:bCs/>
          <w:sz w:val="24"/>
          <w:szCs w:val="24"/>
          <w:lang w:val="es-ES" w:eastAsia="es-ES"/>
        </w:rPr>
        <w:t>recurrente.</w:t>
      </w:r>
    </w:p>
    <w:p w:rsidR="00C22CB8" w:rsidRPr="00CD426C" w:rsidRDefault="00C22CB8" w:rsidP="00C22CB8">
      <w:pPr>
        <w:spacing w:after="0" w:line="360" w:lineRule="auto"/>
        <w:jc w:val="both"/>
        <w:rPr>
          <w:rFonts w:ascii="Palatino Linotype" w:eastAsia="Times New Roman" w:hAnsi="Palatino Linotype" w:cs="Arial"/>
          <w:bCs/>
          <w:sz w:val="24"/>
          <w:szCs w:val="24"/>
          <w:lang w:val="es-ES" w:eastAsia="es-ES"/>
        </w:rPr>
      </w:pPr>
    </w:p>
    <w:p w:rsidR="00C22CB8" w:rsidRPr="004965AA" w:rsidRDefault="00C22CB8" w:rsidP="00C22CB8">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antes expuesto y fundado es de resolverse y,</w:t>
      </w:r>
    </w:p>
    <w:p w:rsidR="00C22CB8" w:rsidRPr="004965AA" w:rsidRDefault="00C22CB8" w:rsidP="00C22CB8">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lastRenderedPageBreak/>
        <w:t>S E   R E S U E L V E</w:t>
      </w:r>
    </w:p>
    <w:p w:rsidR="00C22CB8" w:rsidRPr="004965AA" w:rsidRDefault="00C22CB8" w:rsidP="00C22CB8">
      <w:pPr>
        <w:spacing w:after="0" w:line="360" w:lineRule="auto"/>
        <w:jc w:val="center"/>
        <w:rPr>
          <w:rFonts w:ascii="Palatino Linotype" w:eastAsia="Times New Roman" w:hAnsi="Palatino Linotype" w:cs="Times New Roman"/>
          <w:b/>
          <w:sz w:val="24"/>
          <w:szCs w:val="24"/>
          <w:lang w:val="pt-BR" w:eastAsia="es-ES"/>
        </w:rPr>
      </w:pPr>
    </w:p>
    <w:p w:rsidR="00C22CB8" w:rsidRPr="004965AA" w:rsidRDefault="00C22CB8" w:rsidP="00C22CB8">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MODIFICAN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s</w:t>
      </w:r>
      <w:r w:rsidRPr="004965AA">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4965AA">
        <w:rPr>
          <w:rFonts w:ascii="Palatino Linotype" w:eastAsia="Times New Roman" w:hAnsi="Palatino Linotype" w:cs="Arial"/>
          <w:sz w:val="24"/>
          <w:szCs w:val="24"/>
          <w:lang w:val="es-ES" w:eastAsia="es-ES"/>
        </w:rPr>
        <w:t xml:space="preserve">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proporcionadas a las solicitudes de información </w:t>
      </w:r>
      <w:r w:rsidRPr="00422996">
        <w:rPr>
          <w:rFonts w:ascii="Palatino Linotype" w:hAnsi="Palatino Linotype" w:cs="Arial"/>
          <w:b/>
          <w:sz w:val="24"/>
          <w:szCs w:val="24"/>
        </w:rPr>
        <w:t>00569/NEXTLAL/IP/2019</w:t>
      </w:r>
      <w:r>
        <w:rPr>
          <w:rFonts w:ascii="Palatino Linotype" w:hAnsi="Palatino Linotype" w:cs="Arial"/>
          <w:b/>
          <w:sz w:val="24"/>
          <w:szCs w:val="24"/>
        </w:rPr>
        <w:t xml:space="preserve"> y </w:t>
      </w:r>
      <w:r w:rsidRPr="00422996">
        <w:rPr>
          <w:rFonts w:ascii="Palatino Linotype" w:hAnsi="Palatino Linotype" w:cs="Arial"/>
          <w:b/>
          <w:sz w:val="24"/>
          <w:szCs w:val="24"/>
        </w:rPr>
        <w:t>00550/NEXTLAL/IP/2019</w:t>
      </w:r>
      <w:r w:rsidRPr="004965AA">
        <w:rPr>
          <w:rFonts w:ascii="Palatino Linotype" w:eastAsia="Times New Roman" w:hAnsi="Palatino Linotype" w:cs="Arial"/>
          <w:sz w:val="24"/>
          <w:szCs w:val="24"/>
          <w:lang w:val="es-ES" w:eastAsia="es-ES"/>
        </w:rPr>
        <w:t>, por resultar</w:t>
      </w:r>
      <w:r>
        <w:rPr>
          <w:rFonts w:ascii="Palatino Linotype" w:eastAsia="Times New Roman" w:hAnsi="Palatino Linotype" w:cs="Arial"/>
          <w:sz w:val="24"/>
          <w:szCs w:val="24"/>
          <w:lang w:val="es-ES" w:eastAsia="es-ES"/>
        </w:rPr>
        <w:t xml:space="preserve"> parcialmente</w:t>
      </w:r>
      <w:r w:rsidRPr="004965AA">
        <w:rPr>
          <w:rFonts w:ascii="Palatino Linotype" w:eastAsia="Times New Roman" w:hAnsi="Palatino Linotype" w:cs="Arial"/>
          <w:sz w:val="24"/>
          <w:szCs w:val="24"/>
          <w:lang w:val="es-ES" w:eastAsia="es-ES"/>
        </w:rPr>
        <w:t xml:space="preserve">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C22CB8" w:rsidRPr="004965AA" w:rsidRDefault="00C22CB8" w:rsidP="00C22CB8">
      <w:pPr>
        <w:tabs>
          <w:tab w:val="left" w:pos="8647"/>
        </w:tabs>
        <w:spacing w:after="0" w:line="360" w:lineRule="auto"/>
        <w:jc w:val="both"/>
        <w:rPr>
          <w:rFonts w:ascii="Palatino Linotype" w:eastAsia="Times New Roman" w:hAnsi="Palatino Linotype" w:cs="Arial"/>
          <w:sz w:val="24"/>
          <w:szCs w:val="24"/>
          <w:lang w:val="es-ES" w:eastAsia="es-ES"/>
        </w:rPr>
      </w:pPr>
    </w:p>
    <w:p w:rsidR="00C22CB8" w:rsidRDefault="00C22CB8" w:rsidP="00C22CB8">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w:t>
      </w:r>
      <w:r w:rsidRPr="00CD426C">
        <w:rPr>
          <w:rFonts w:ascii="Palatino Linotype" w:eastAsia="Times New Roman" w:hAnsi="Palatino Linotype" w:cs="Arial"/>
          <w:b/>
          <w:sz w:val="24"/>
          <w:szCs w:val="24"/>
          <w:lang w:val="es-ES" w:eastAsia="es-ES"/>
        </w:rPr>
        <w:t>sujeto obligado</w:t>
      </w:r>
      <w:r w:rsidRPr="005B7ECD">
        <w:rPr>
          <w:rFonts w:ascii="Palatino Linotype" w:eastAsia="Times New Roman" w:hAnsi="Palatino Linotype" w:cs="Arial"/>
          <w:sz w:val="24"/>
          <w:szCs w:val="24"/>
          <w:lang w:val="es-ES" w:eastAsia="es-ES"/>
        </w:rPr>
        <w:t xml:space="preserve"> haga</w:t>
      </w:r>
      <w:r>
        <w:rPr>
          <w:rFonts w:ascii="Palatino Linotype" w:eastAsia="Times New Roman" w:hAnsi="Palatino Linotype" w:cs="Arial"/>
          <w:sz w:val="24"/>
          <w:szCs w:val="24"/>
          <w:lang w:val="es-ES" w:eastAsia="es-ES"/>
        </w:rPr>
        <w:t xml:space="preserve"> 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C22CB8" w:rsidRPr="004965AA" w:rsidRDefault="00C22CB8" w:rsidP="00C22CB8">
      <w:pPr>
        <w:tabs>
          <w:tab w:val="left" w:pos="8647"/>
        </w:tabs>
        <w:spacing w:after="0" w:line="360" w:lineRule="auto"/>
        <w:jc w:val="both"/>
        <w:rPr>
          <w:rFonts w:ascii="Palatino Linotype" w:eastAsia="Times New Roman" w:hAnsi="Palatino Linotype" w:cs="Arial"/>
          <w:sz w:val="24"/>
          <w:szCs w:val="24"/>
          <w:lang w:val="es-ES" w:eastAsia="es-ES"/>
        </w:rPr>
      </w:pPr>
    </w:p>
    <w:p w:rsidR="00C22CB8" w:rsidRDefault="00C22CB8" w:rsidP="00C22CB8">
      <w:pPr>
        <w:pStyle w:val="Prrafodelista"/>
        <w:numPr>
          <w:ilvl w:val="0"/>
          <w:numId w:val="2"/>
        </w:numPr>
        <w:spacing w:line="276" w:lineRule="auto"/>
        <w:ind w:right="283"/>
        <w:jc w:val="both"/>
        <w:rPr>
          <w:rFonts w:ascii="Palatino Linotype" w:hAnsi="Palatino Linotype"/>
          <w:i/>
        </w:rPr>
      </w:pPr>
      <w:r w:rsidRPr="00671C14">
        <w:rPr>
          <w:rFonts w:ascii="Palatino Linotype" w:hAnsi="Palatino Linotype"/>
          <w:i/>
        </w:rPr>
        <w:t>El Acuerdo que emita el Comité de Transparencia mediante el cual confirme la Clasificación de Información como CONFIDENCIAL, en términos de los artículos 122 y 143, fracción I, de la Ley de Transparencia y Acceso a la Información Pública del Estado de México y Municipios, de acuerdo con lo establecido en la presente resolución, respecto de los nombres de las personas que han realizado peticiones ante la Dirección de Servicios Públicos.</w:t>
      </w:r>
    </w:p>
    <w:p w:rsidR="00C22CB8" w:rsidRPr="00852B80" w:rsidRDefault="00C22CB8" w:rsidP="00C22CB8">
      <w:pPr>
        <w:spacing w:line="276" w:lineRule="auto"/>
        <w:ind w:right="283"/>
        <w:jc w:val="both"/>
        <w:rPr>
          <w:rFonts w:ascii="Palatino Linotype" w:hAnsi="Palatino Linotype"/>
          <w:sz w:val="24"/>
        </w:rPr>
      </w:pPr>
    </w:p>
    <w:p w:rsidR="00C22CB8" w:rsidRPr="004965AA" w:rsidRDefault="00C22CB8" w:rsidP="00C22CB8">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C22CB8" w:rsidRPr="004965AA" w:rsidRDefault="00C22CB8" w:rsidP="00C22CB8">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lastRenderedPageBreak/>
        <w:t>CUARTO.</w:t>
      </w:r>
      <w:r w:rsidRPr="004965AA">
        <w:rPr>
          <w:rFonts w:ascii="Palatino Linotype" w:eastAsia="Times New Roman" w:hAnsi="Palatino Linotype" w:cs="Arial"/>
          <w:sz w:val="28"/>
          <w:szCs w:val="28"/>
          <w:lang w:val="es-ES" w:eastAsia="es-ES"/>
        </w:rPr>
        <w:t xml:space="preserve"> </w:t>
      </w:r>
      <w:r w:rsidRPr="00CD426C">
        <w:rPr>
          <w:rFonts w:ascii="Palatino Linotype" w:eastAsia="Times New Roman" w:hAnsi="Palatino Linotype" w:cs="Arial"/>
          <w:b/>
          <w:sz w:val="24"/>
          <w:szCs w:val="24"/>
          <w:lang w:val="es-ES" w:eastAsia="es-ES"/>
        </w:rPr>
        <w:t>Notifíquese</w:t>
      </w:r>
      <w:r w:rsidRPr="00CD426C">
        <w:rPr>
          <w:rFonts w:ascii="Palatino Linotype" w:eastAsia="Times New Roman" w:hAnsi="Palatino Linotype" w:cs="Arial"/>
          <w:sz w:val="24"/>
          <w:szCs w:val="24"/>
          <w:lang w:val="es-ES" w:eastAsia="es-ES"/>
        </w:rPr>
        <w:t xml:space="preserve"> al recurrente la presente resolución, y </w:t>
      </w:r>
      <w:r w:rsidRPr="00CD426C">
        <w:rPr>
          <w:rFonts w:ascii="Palatino Linotype" w:eastAsia="Times New Roman" w:hAnsi="Palatino Linotype" w:cs="Arial"/>
          <w:b/>
          <w:sz w:val="24"/>
          <w:szCs w:val="24"/>
          <w:lang w:val="es-ES" w:eastAsia="es-ES"/>
        </w:rPr>
        <w:t>hágase</w:t>
      </w:r>
      <w:r w:rsidRPr="00CD426C">
        <w:rPr>
          <w:rFonts w:ascii="Palatino Linotype" w:eastAsia="Times New Roman" w:hAnsi="Palatino Linotype" w:cs="Arial"/>
          <w:sz w:val="24"/>
          <w:szCs w:val="24"/>
          <w:lang w:val="es-ES" w:eastAsia="es-ES"/>
        </w:rPr>
        <w:t xml:space="preserv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C22CB8" w:rsidRDefault="00C22CB8" w:rsidP="00C22CB8">
      <w:pPr>
        <w:autoSpaceDE w:val="0"/>
        <w:autoSpaceDN w:val="0"/>
        <w:adjustRightInd w:val="0"/>
        <w:spacing w:after="0" w:line="360" w:lineRule="auto"/>
        <w:ind w:right="49"/>
        <w:jc w:val="both"/>
        <w:rPr>
          <w:rFonts w:ascii="Palatino Linotype" w:hAnsi="Palatino Linotype" w:cs="Arial"/>
          <w:sz w:val="24"/>
          <w:szCs w:val="24"/>
        </w:rPr>
      </w:pPr>
    </w:p>
    <w:p w:rsidR="00C22CB8" w:rsidRDefault="00C22CB8" w:rsidP="00C22C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22CB8" w:rsidRDefault="00C22CB8" w:rsidP="00C22CB8">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2CB8" w:rsidTr="00C20AE3">
        <w:trPr>
          <w:jc w:val="center"/>
        </w:trPr>
        <w:tc>
          <w:tcPr>
            <w:tcW w:w="9062" w:type="dxa"/>
            <w:gridSpan w:val="2"/>
          </w:tcPr>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r>
              <w:rPr>
                <w:rFonts w:ascii="Palatino Linotype" w:hAnsi="Palatino Linotype"/>
                <w:b/>
              </w:rPr>
              <w:t>Zulema Martínez Sánchez</w:t>
            </w:r>
          </w:p>
          <w:p w:rsidR="00C22CB8" w:rsidRDefault="00C22CB8" w:rsidP="00C20AE3">
            <w:pPr>
              <w:pStyle w:val="Sinespaciado"/>
              <w:jc w:val="center"/>
              <w:rPr>
                <w:rFonts w:ascii="Palatino Linotype" w:hAnsi="Palatino Linotype"/>
              </w:rPr>
            </w:pPr>
            <w:r>
              <w:rPr>
                <w:rFonts w:ascii="Palatino Linotype" w:hAnsi="Palatino Linotype"/>
              </w:rPr>
              <w:t>Comisionada Presidenta</w:t>
            </w:r>
          </w:p>
          <w:p w:rsidR="00C22CB8" w:rsidRDefault="00C22CB8" w:rsidP="00C20AE3">
            <w:pPr>
              <w:pStyle w:val="Sinespaciado"/>
              <w:jc w:val="center"/>
              <w:rPr>
                <w:rFonts w:ascii="Palatino Linotype" w:hAnsi="Palatino Linotype"/>
              </w:rPr>
            </w:pPr>
            <w:r>
              <w:rPr>
                <w:rFonts w:ascii="Palatino Linotype" w:hAnsi="Palatino Linotype"/>
              </w:rPr>
              <w:t>(Rúbrica)</w:t>
            </w:r>
          </w:p>
        </w:tc>
      </w:tr>
      <w:tr w:rsidR="00C22CB8" w:rsidTr="00C20AE3">
        <w:trPr>
          <w:jc w:val="center"/>
        </w:trPr>
        <w:tc>
          <w:tcPr>
            <w:tcW w:w="4531" w:type="dxa"/>
          </w:tcPr>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C22CB8" w:rsidRDefault="00C22CB8" w:rsidP="00C20AE3">
            <w:pPr>
              <w:pStyle w:val="Sinespaciado"/>
              <w:jc w:val="center"/>
              <w:rPr>
                <w:rFonts w:ascii="Palatino Linotype" w:hAnsi="Palatino Linotype"/>
              </w:rPr>
            </w:pPr>
            <w:r>
              <w:rPr>
                <w:rFonts w:ascii="Palatino Linotype" w:hAnsi="Palatino Linotype"/>
              </w:rPr>
              <w:t>Comisionada</w:t>
            </w:r>
          </w:p>
          <w:p w:rsidR="00C22CB8" w:rsidRDefault="00C22CB8" w:rsidP="00C20AE3">
            <w:pPr>
              <w:pStyle w:val="Sinespaciado"/>
              <w:jc w:val="center"/>
              <w:rPr>
                <w:rFonts w:ascii="Palatino Linotype" w:hAnsi="Palatino Linotype"/>
              </w:rPr>
            </w:pPr>
            <w:r>
              <w:rPr>
                <w:rFonts w:ascii="Palatino Linotype" w:hAnsi="Palatino Linotype"/>
              </w:rPr>
              <w:t>(Rúbrica)</w:t>
            </w:r>
          </w:p>
          <w:p w:rsidR="00C22CB8" w:rsidRDefault="00C22CB8" w:rsidP="00C20AE3">
            <w:pPr>
              <w:pStyle w:val="Sinespaciado"/>
              <w:spacing w:line="276" w:lineRule="auto"/>
              <w:jc w:val="center"/>
              <w:rPr>
                <w:rFonts w:ascii="Palatino Linotype" w:hAnsi="Palatino Linotype"/>
              </w:rPr>
            </w:pPr>
          </w:p>
          <w:p w:rsidR="00C22CB8" w:rsidRDefault="00C22CB8" w:rsidP="00C20AE3">
            <w:pPr>
              <w:pStyle w:val="Sinespaciado"/>
              <w:spacing w:line="276" w:lineRule="auto"/>
              <w:jc w:val="center"/>
              <w:rPr>
                <w:rFonts w:ascii="Palatino Linotype" w:hAnsi="Palatino Linotype"/>
              </w:rPr>
            </w:pPr>
          </w:p>
          <w:p w:rsidR="00C22CB8" w:rsidRDefault="00C22CB8" w:rsidP="00C20AE3">
            <w:pPr>
              <w:pStyle w:val="Sinespaciado"/>
              <w:spacing w:line="276" w:lineRule="auto"/>
              <w:jc w:val="center"/>
              <w:rPr>
                <w:rFonts w:ascii="Palatino Linotype" w:hAnsi="Palatino Linotype"/>
              </w:rPr>
            </w:pPr>
          </w:p>
          <w:p w:rsidR="00C22CB8" w:rsidRDefault="00C22CB8" w:rsidP="00C20AE3">
            <w:pPr>
              <w:pStyle w:val="Sinespaciado"/>
              <w:spacing w:line="276" w:lineRule="auto"/>
              <w:jc w:val="center"/>
              <w:rPr>
                <w:rFonts w:ascii="Palatino Linotype" w:hAnsi="Palatino Linotype"/>
              </w:rPr>
            </w:pPr>
          </w:p>
          <w:p w:rsidR="00C22CB8" w:rsidRDefault="00C22CB8" w:rsidP="00C20AE3">
            <w:pPr>
              <w:pStyle w:val="Sinespaciado"/>
              <w:spacing w:line="276" w:lineRule="auto"/>
              <w:jc w:val="center"/>
              <w:rPr>
                <w:rFonts w:ascii="Palatino Linotype" w:hAnsi="Palatino Linotype"/>
              </w:rPr>
            </w:pPr>
          </w:p>
          <w:p w:rsidR="00C22CB8" w:rsidRDefault="00C22CB8"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C22CB8" w:rsidRDefault="00C22CB8" w:rsidP="00C20AE3">
            <w:pPr>
              <w:pStyle w:val="Sinespaciado"/>
              <w:spacing w:line="276" w:lineRule="auto"/>
              <w:jc w:val="center"/>
              <w:rPr>
                <w:rFonts w:ascii="Palatino Linotype" w:hAnsi="Palatino Linotype"/>
              </w:rPr>
            </w:pPr>
            <w:r>
              <w:rPr>
                <w:rFonts w:ascii="Palatino Linotype" w:hAnsi="Palatino Linotype"/>
              </w:rPr>
              <w:t>Comisionado</w:t>
            </w:r>
          </w:p>
          <w:p w:rsidR="00C22CB8" w:rsidRDefault="00C22CB8"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r>
              <w:rPr>
                <w:rFonts w:ascii="Palatino Linotype" w:hAnsi="Palatino Linotype"/>
                <w:b/>
              </w:rPr>
              <w:t>José Guadalupe Luna Hernández</w:t>
            </w:r>
          </w:p>
          <w:p w:rsidR="00C22CB8" w:rsidRDefault="00C22CB8" w:rsidP="00C20AE3">
            <w:pPr>
              <w:pStyle w:val="Sinespaciado"/>
              <w:jc w:val="center"/>
              <w:rPr>
                <w:rFonts w:ascii="Palatino Linotype" w:hAnsi="Palatino Linotype"/>
              </w:rPr>
            </w:pPr>
            <w:r>
              <w:rPr>
                <w:rFonts w:ascii="Palatino Linotype" w:hAnsi="Palatino Linotype"/>
              </w:rPr>
              <w:t>Comisionado</w:t>
            </w:r>
          </w:p>
          <w:p w:rsidR="00C22CB8" w:rsidRDefault="00C22CB8" w:rsidP="00C20AE3">
            <w:pPr>
              <w:pStyle w:val="Sinespaciado"/>
              <w:jc w:val="center"/>
              <w:rPr>
                <w:rFonts w:ascii="Palatino Linotype" w:hAnsi="Palatino Linotype"/>
              </w:rPr>
            </w:pPr>
            <w:r>
              <w:rPr>
                <w:rFonts w:ascii="Palatino Linotype" w:hAnsi="Palatino Linotype"/>
              </w:rPr>
              <w:t>(Rúbrica)</w:t>
            </w:r>
          </w:p>
          <w:p w:rsidR="00C22CB8" w:rsidRDefault="00C22CB8" w:rsidP="00C20AE3">
            <w:pPr>
              <w:pStyle w:val="Sinespaciado"/>
              <w:jc w:val="center"/>
              <w:rPr>
                <w:rFonts w:ascii="Palatino Linotype" w:hAnsi="Palatino Linotype"/>
              </w:rPr>
            </w:pPr>
          </w:p>
          <w:p w:rsidR="00C22CB8" w:rsidRDefault="00C22CB8" w:rsidP="00C20AE3">
            <w:pPr>
              <w:pStyle w:val="Sinespaciado"/>
              <w:jc w:val="center"/>
              <w:rPr>
                <w:rFonts w:ascii="Palatino Linotype" w:hAnsi="Palatino Linotype"/>
              </w:rPr>
            </w:pPr>
          </w:p>
          <w:p w:rsidR="00C22CB8" w:rsidRDefault="00C22CB8" w:rsidP="00C20AE3">
            <w:pPr>
              <w:pStyle w:val="Sinespaciado"/>
              <w:jc w:val="center"/>
              <w:rPr>
                <w:rFonts w:ascii="Palatino Linotype" w:hAnsi="Palatino Linotype"/>
              </w:rPr>
            </w:pPr>
          </w:p>
          <w:p w:rsidR="00C22CB8" w:rsidRDefault="00C22CB8" w:rsidP="00C20AE3">
            <w:pPr>
              <w:pStyle w:val="Sinespaciado"/>
              <w:jc w:val="center"/>
              <w:rPr>
                <w:rFonts w:ascii="Palatino Linotype" w:hAnsi="Palatino Linotype"/>
              </w:rPr>
            </w:pPr>
          </w:p>
          <w:p w:rsidR="00C22CB8" w:rsidRDefault="00C22CB8" w:rsidP="00C20AE3">
            <w:pPr>
              <w:pStyle w:val="Sinespaciado"/>
              <w:jc w:val="center"/>
              <w:rPr>
                <w:rFonts w:ascii="Palatino Linotype" w:hAnsi="Palatino Linotype"/>
              </w:rPr>
            </w:pPr>
          </w:p>
          <w:p w:rsidR="00C22CB8" w:rsidRDefault="00C22CB8" w:rsidP="00C20AE3">
            <w:pPr>
              <w:pStyle w:val="Sinespaciado"/>
              <w:jc w:val="center"/>
              <w:rPr>
                <w:rFonts w:ascii="Palatino Linotype" w:hAnsi="Palatino Linotype"/>
              </w:rPr>
            </w:pPr>
          </w:p>
          <w:p w:rsidR="00C22CB8" w:rsidRDefault="00C22CB8"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C22CB8" w:rsidRDefault="00C22CB8"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C22CB8" w:rsidRDefault="00C22CB8" w:rsidP="00C20AE3">
            <w:pPr>
              <w:pStyle w:val="Sinespaciado"/>
              <w:spacing w:line="276" w:lineRule="auto"/>
              <w:jc w:val="center"/>
              <w:rPr>
                <w:rFonts w:ascii="Palatino Linotype" w:hAnsi="Palatino Linotype"/>
              </w:rPr>
            </w:pPr>
            <w:r>
              <w:rPr>
                <w:rFonts w:ascii="Palatino Linotype" w:hAnsi="Palatino Linotype"/>
              </w:rPr>
              <w:t>(Rúbrica)</w:t>
            </w:r>
          </w:p>
        </w:tc>
      </w:tr>
      <w:tr w:rsidR="00C22CB8" w:rsidTr="00C20AE3">
        <w:trPr>
          <w:jc w:val="center"/>
        </w:trPr>
        <w:tc>
          <w:tcPr>
            <w:tcW w:w="9062" w:type="dxa"/>
            <w:gridSpan w:val="2"/>
          </w:tcPr>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p>
          <w:p w:rsidR="00C22CB8" w:rsidRDefault="00C22CB8" w:rsidP="00C20AE3">
            <w:pPr>
              <w:pStyle w:val="Sinespaciado"/>
              <w:jc w:val="center"/>
              <w:rPr>
                <w:rFonts w:ascii="Palatino Linotype" w:hAnsi="Palatino Linotype"/>
                <w:b/>
              </w:rPr>
            </w:pPr>
            <w:r>
              <w:rPr>
                <w:rFonts w:ascii="Palatino Linotype" w:hAnsi="Palatino Linotype"/>
                <w:b/>
              </w:rPr>
              <w:t>Alexis Tapia Ramírez</w:t>
            </w:r>
          </w:p>
          <w:p w:rsidR="00C22CB8" w:rsidRDefault="00C22CB8" w:rsidP="00C20AE3">
            <w:pPr>
              <w:pStyle w:val="Sinespaciado"/>
              <w:jc w:val="center"/>
              <w:rPr>
                <w:rFonts w:ascii="Palatino Linotype" w:hAnsi="Palatino Linotype"/>
              </w:rPr>
            </w:pPr>
            <w:r>
              <w:rPr>
                <w:rFonts w:ascii="Palatino Linotype" w:hAnsi="Palatino Linotype"/>
              </w:rPr>
              <w:t>Secretario Técnico del Pleno</w:t>
            </w:r>
          </w:p>
          <w:p w:rsidR="00C22CB8" w:rsidRPr="00B52ED2" w:rsidRDefault="00C22CB8" w:rsidP="00C20AE3">
            <w:pPr>
              <w:pStyle w:val="Sinespaciado"/>
              <w:jc w:val="center"/>
              <w:rPr>
                <w:rFonts w:ascii="Palatino Linotype" w:hAnsi="Palatino Linotype"/>
              </w:rPr>
            </w:pPr>
            <w:r>
              <w:rPr>
                <w:rFonts w:ascii="Palatino Linotype" w:hAnsi="Palatino Linotype"/>
              </w:rPr>
              <w:t>(Rúbrica)</w:t>
            </w:r>
          </w:p>
        </w:tc>
      </w:tr>
    </w:tbl>
    <w:p w:rsidR="00C22CB8" w:rsidRPr="006A5AC2" w:rsidRDefault="00C22CB8" w:rsidP="00C22CB8">
      <w:pPr>
        <w:spacing w:after="0" w:line="360" w:lineRule="auto"/>
        <w:jc w:val="both"/>
        <w:rPr>
          <w:rFonts w:ascii="Palatino Linotype" w:hAnsi="Palatino Linotype" w:cs="Arial"/>
          <w:sz w:val="4"/>
          <w:szCs w:val="24"/>
        </w:rPr>
      </w:pPr>
    </w:p>
    <w:p w:rsidR="00C22CB8" w:rsidRPr="00B36966" w:rsidRDefault="00C22CB8" w:rsidP="00C22CB8">
      <w:pPr>
        <w:spacing w:after="0" w:line="240" w:lineRule="auto"/>
        <w:jc w:val="both"/>
        <w:rPr>
          <w:rFonts w:ascii="Palatino Linotype" w:hAnsi="Palatino Linotype" w:cs="Arial"/>
          <w:sz w:val="2"/>
          <w:szCs w:val="20"/>
        </w:rPr>
      </w:pPr>
    </w:p>
    <w:p w:rsidR="00C22CB8" w:rsidRDefault="00C22CB8" w:rsidP="00C22CB8">
      <w:pPr>
        <w:spacing w:after="0" w:line="240" w:lineRule="auto"/>
        <w:jc w:val="both"/>
        <w:rPr>
          <w:rFonts w:ascii="Palatino Linotype" w:hAnsi="Palatino Linotype" w:cs="Arial"/>
          <w:sz w:val="16"/>
          <w:szCs w:val="20"/>
        </w:rPr>
      </w:pPr>
    </w:p>
    <w:p w:rsidR="00C22CB8" w:rsidRPr="006A5AC2" w:rsidRDefault="00C22CB8" w:rsidP="00C22CB8">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12555/INFOEM/IP/RR/2019</w:t>
      </w:r>
    </w:p>
    <w:p w:rsidR="00C22CB8" w:rsidRDefault="00C22CB8" w:rsidP="00C22CB8">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C22CB8" w:rsidSect="0099310B">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24" w:rsidRDefault="00C37E24" w:rsidP="00C22CB8">
      <w:pPr>
        <w:spacing w:after="0" w:line="240" w:lineRule="auto"/>
      </w:pPr>
      <w:r>
        <w:separator/>
      </w:r>
    </w:p>
  </w:endnote>
  <w:endnote w:type="continuationSeparator" w:id="0">
    <w:p w:rsidR="00C37E24" w:rsidRDefault="00C37E24" w:rsidP="00C2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02" w:rsidRDefault="004E5B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9310B" w:rsidRPr="002D6DD8" w:rsidRDefault="00D74993"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5B02">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5B02">
              <w:rPr>
                <w:rFonts w:ascii="Palatino Linotype" w:hAnsi="Palatino Linotype"/>
                <w:bCs/>
                <w:noProof/>
                <w:sz w:val="20"/>
              </w:rPr>
              <w:t>34</w:t>
            </w:r>
            <w:r>
              <w:rPr>
                <w:rFonts w:ascii="Palatino Linotype" w:hAnsi="Palatino Linotype"/>
                <w:bCs/>
                <w:noProof/>
                <w:sz w:val="20"/>
              </w:rPr>
              <w:fldChar w:fldCharType="end"/>
            </w:r>
          </w:p>
        </w:sdtContent>
      </w:sdt>
    </w:sdtContent>
  </w:sdt>
  <w:p w:rsidR="0099310B" w:rsidRDefault="00C37E2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0B" w:rsidRPr="000B69FA" w:rsidRDefault="00D74993"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5B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5B02">
      <w:rPr>
        <w:rFonts w:ascii="Palatino Linotype" w:hAnsi="Palatino Linotype"/>
        <w:bCs/>
        <w:noProof/>
        <w:sz w:val="20"/>
      </w:rPr>
      <w:t>34</w:t>
    </w:r>
    <w:r>
      <w:rPr>
        <w:rFonts w:ascii="Palatino Linotype" w:hAnsi="Palatino Linotype"/>
        <w:bCs/>
        <w:noProof/>
        <w:sz w:val="20"/>
      </w:rPr>
      <w:fldChar w:fldCharType="end"/>
    </w:r>
  </w:p>
  <w:p w:rsidR="0099310B" w:rsidRDefault="00C37E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24" w:rsidRDefault="00C37E24" w:rsidP="00C22CB8">
      <w:pPr>
        <w:spacing w:after="0" w:line="240" w:lineRule="auto"/>
      </w:pPr>
      <w:r>
        <w:separator/>
      </w:r>
    </w:p>
  </w:footnote>
  <w:footnote w:type="continuationSeparator" w:id="0">
    <w:p w:rsidR="00C37E24" w:rsidRDefault="00C37E24" w:rsidP="00C22CB8">
      <w:pPr>
        <w:spacing w:after="0" w:line="240" w:lineRule="auto"/>
      </w:pPr>
      <w:r>
        <w:continuationSeparator/>
      </w:r>
    </w:p>
  </w:footnote>
  <w:footnote w:id="1">
    <w:p w:rsidR="00C22CB8" w:rsidRPr="00946E1F" w:rsidRDefault="00C22CB8" w:rsidP="00C22CB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02" w:rsidRDefault="004E5B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9310B" w:rsidTr="0099310B">
      <w:trPr>
        <w:trHeight w:val="227"/>
      </w:trPr>
      <w:tc>
        <w:tcPr>
          <w:tcW w:w="5246" w:type="dxa"/>
          <w:hideMark/>
        </w:tcPr>
        <w:p w:rsidR="0099310B" w:rsidRDefault="00D74993"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D74993" w:rsidP="00DE324B">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12555/INFOEM/IP/RR/2019 y acumulado</w:t>
          </w:r>
        </w:p>
      </w:tc>
    </w:tr>
    <w:tr w:rsidR="0099310B" w:rsidTr="0099310B">
      <w:trPr>
        <w:trHeight w:val="242"/>
      </w:trPr>
      <w:tc>
        <w:tcPr>
          <w:tcW w:w="5246" w:type="dxa"/>
          <w:hideMark/>
        </w:tcPr>
        <w:p w:rsidR="0099310B" w:rsidRDefault="00D74993"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D74993" w:rsidP="00A9477B">
          <w:pPr>
            <w:spacing w:after="120" w:line="256" w:lineRule="auto"/>
            <w:ind w:left="-486" w:right="214" w:firstLine="284"/>
            <w:jc w:val="right"/>
            <w:rPr>
              <w:rFonts w:ascii="Palatino Linotype" w:hAnsi="Palatino Linotype" w:cs="Arial"/>
              <w:szCs w:val="20"/>
            </w:rPr>
          </w:pPr>
          <w:r w:rsidRPr="00DE324B">
            <w:rPr>
              <w:rFonts w:ascii="Palatino Linotype" w:hAnsi="Palatino Linotype" w:cs="Arial"/>
              <w:szCs w:val="20"/>
            </w:rPr>
            <w:t>Ayuntamiento de Nextlalpan</w:t>
          </w:r>
        </w:p>
      </w:tc>
    </w:tr>
    <w:tr w:rsidR="0099310B" w:rsidTr="0099310B">
      <w:trPr>
        <w:trHeight w:val="342"/>
      </w:trPr>
      <w:tc>
        <w:tcPr>
          <w:tcW w:w="5246" w:type="dxa"/>
          <w:hideMark/>
        </w:tcPr>
        <w:p w:rsidR="0099310B" w:rsidRDefault="00D74993"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9310B" w:rsidRDefault="00D74993"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AE046A" w:rsidRDefault="00C37E24" w:rsidP="0099310B">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9310B" w:rsidTr="0099310B">
      <w:trPr>
        <w:trHeight w:val="227"/>
      </w:trPr>
      <w:tc>
        <w:tcPr>
          <w:tcW w:w="5104" w:type="dxa"/>
          <w:hideMark/>
        </w:tcPr>
        <w:p w:rsidR="0099310B" w:rsidRDefault="00D74993"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D74993" w:rsidP="00DE324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12555/INFOEM/IP/RR/2019 y acumulado</w:t>
          </w:r>
        </w:p>
      </w:tc>
    </w:tr>
    <w:tr w:rsidR="0099310B" w:rsidTr="0099310B">
      <w:trPr>
        <w:trHeight w:val="242"/>
      </w:trPr>
      <w:tc>
        <w:tcPr>
          <w:tcW w:w="5104" w:type="dxa"/>
          <w:hideMark/>
        </w:tcPr>
        <w:p w:rsidR="0099310B" w:rsidRDefault="00D74993"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D74993" w:rsidP="00A9477B">
          <w:pPr>
            <w:spacing w:after="120" w:line="256" w:lineRule="auto"/>
            <w:ind w:left="-486" w:right="214" w:firstLine="284"/>
            <w:jc w:val="right"/>
            <w:rPr>
              <w:rFonts w:ascii="Palatino Linotype" w:hAnsi="Palatino Linotype" w:cs="Arial"/>
              <w:szCs w:val="20"/>
            </w:rPr>
          </w:pPr>
          <w:r w:rsidRPr="00DE324B">
            <w:rPr>
              <w:rFonts w:ascii="Palatino Linotype" w:hAnsi="Palatino Linotype" w:cs="Arial"/>
              <w:szCs w:val="20"/>
            </w:rPr>
            <w:t>Ayuntamiento de Nextlalpan</w:t>
          </w:r>
        </w:p>
      </w:tc>
    </w:tr>
    <w:tr w:rsidR="0099310B" w:rsidTr="0099310B">
      <w:trPr>
        <w:trHeight w:val="342"/>
      </w:trPr>
      <w:tc>
        <w:tcPr>
          <w:tcW w:w="5104" w:type="dxa"/>
        </w:tcPr>
        <w:p w:rsidR="0099310B" w:rsidRDefault="00D74993"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9310B" w:rsidRPr="003D23D7" w:rsidRDefault="00C22CB8" w:rsidP="0099310B">
          <w:pPr>
            <w:spacing w:after="120" w:line="256" w:lineRule="auto"/>
            <w:ind w:left="-486" w:right="214" w:firstLine="567"/>
            <w:jc w:val="right"/>
            <w:rPr>
              <w:rFonts w:ascii="Palatino Linotype" w:hAnsi="Palatino Linotype" w:cs="Arial"/>
            </w:rPr>
          </w:pPr>
          <w:bookmarkStart w:id="0" w:name="_GoBack"/>
          <w:bookmarkEnd w:id="0"/>
          <w:r>
            <w:rPr>
              <w:rFonts w:ascii="Palatino Linotype" w:hAnsi="Palatino Linotype" w:cs="Arial"/>
            </w:rPr>
            <w:t>XXXXXX</w:t>
          </w:r>
        </w:p>
      </w:tc>
    </w:tr>
    <w:tr w:rsidR="0099310B" w:rsidTr="0099310B">
      <w:trPr>
        <w:trHeight w:val="342"/>
      </w:trPr>
      <w:tc>
        <w:tcPr>
          <w:tcW w:w="5104" w:type="dxa"/>
        </w:tcPr>
        <w:p w:rsidR="0099310B" w:rsidRDefault="00D74993"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9310B" w:rsidRDefault="00D74993"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C222C0" w:rsidRDefault="00C37E2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03101"/>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8E7024C"/>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B8"/>
    <w:rsid w:val="00036F8B"/>
    <w:rsid w:val="00123996"/>
    <w:rsid w:val="004E5B02"/>
    <w:rsid w:val="007D4835"/>
    <w:rsid w:val="00B71579"/>
    <w:rsid w:val="00C22CB8"/>
    <w:rsid w:val="00C37E24"/>
    <w:rsid w:val="00D74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B1AD1-61C0-4EFD-A120-2647719E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C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C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C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C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22C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CB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CB8"/>
  </w:style>
  <w:style w:type="character" w:styleId="Hipervnculo">
    <w:name w:val="Hyperlink"/>
    <w:basedOn w:val="Fuentedeprrafopredeter"/>
    <w:uiPriority w:val="99"/>
    <w:unhideWhenUsed/>
    <w:rsid w:val="00C22CB8"/>
    <w:rPr>
      <w:color w:val="0563C1" w:themeColor="hyperlink"/>
      <w:u w:val="single"/>
    </w:rPr>
  </w:style>
  <w:style w:type="character" w:customStyle="1" w:styleId="SinespaciadoCar">
    <w:name w:val="Sin espaciado Car"/>
    <w:aliases w:val="Francesa Car"/>
    <w:link w:val="Sinespaciado"/>
    <w:uiPriority w:val="1"/>
    <w:locked/>
    <w:rsid w:val="00C22CB8"/>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C22CB8"/>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22C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22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8829</Words>
  <Characters>48564</Characters>
  <Application>Microsoft Office Word</Application>
  <DocSecurity>0</DocSecurity>
  <Lines>404</Lines>
  <Paragraphs>114</Paragraphs>
  <ScaleCrop>false</ScaleCrop>
  <Company/>
  <LinksUpToDate>false</LinksUpToDate>
  <CharactersWithSpaces>57279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4</cp:revision>
  <dcterms:created xsi:type="dcterms:W3CDTF">2020-04-13T19:28:00Z</dcterms:created>
  <dcterms:modified xsi:type="dcterms:W3CDTF">2020-04-14T18:39:00Z</dcterms:modified>
</cp:coreProperties>
</file>