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w:t>
      </w:r>
      <w:r w:rsidR="00497BD6">
        <w:rPr>
          <w:rFonts w:ascii="Palatino Linotype" w:hAnsi="Palatino Linotype" w:cs="Arial"/>
          <w:b/>
          <w:sz w:val="24"/>
          <w:szCs w:val="24"/>
        </w:rPr>
        <w:t>885</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401B8" w:rsidRPr="001401B8" w:rsidRDefault="00E6179D">
          <w:pPr>
            <w:pStyle w:val="TDC1"/>
            <w:rPr>
              <w:rFonts w:asciiTheme="minorHAnsi" w:eastAsiaTheme="minorEastAsia" w:hAnsiTheme="minorHAnsi"/>
              <w:b w:val="0"/>
              <w:sz w:val="24"/>
              <w:szCs w:val="24"/>
              <w:lang w:eastAsia="es-MX"/>
            </w:rPr>
          </w:pPr>
          <w:r w:rsidRPr="00163CDE">
            <w:rPr>
              <w:sz w:val="24"/>
              <w:szCs w:val="24"/>
            </w:rPr>
            <w:fldChar w:fldCharType="begin"/>
          </w:r>
          <w:r w:rsidRPr="00163CDE">
            <w:rPr>
              <w:sz w:val="24"/>
              <w:szCs w:val="24"/>
            </w:rPr>
            <w:instrText xml:space="preserve"> TOC \o "1-3" \h \z \u </w:instrText>
          </w:r>
          <w:r w:rsidRPr="00163CDE">
            <w:rPr>
              <w:sz w:val="24"/>
              <w:szCs w:val="24"/>
            </w:rPr>
            <w:fldChar w:fldCharType="separate"/>
          </w:r>
          <w:hyperlink w:anchor="_Toc11054977" w:history="1">
            <w:r w:rsidR="001401B8" w:rsidRPr="001401B8">
              <w:rPr>
                <w:rStyle w:val="Hipervnculo"/>
                <w:rFonts w:eastAsia="Times New Roman"/>
                <w:sz w:val="24"/>
                <w:szCs w:val="24"/>
              </w:rPr>
              <w:t>I.</w:t>
            </w:r>
            <w:r w:rsidR="001401B8" w:rsidRPr="001401B8">
              <w:rPr>
                <w:rFonts w:asciiTheme="minorHAnsi" w:eastAsiaTheme="minorEastAsia" w:hAnsiTheme="minorHAnsi"/>
                <w:b w:val="0"/>
                <w:sz w:val="24"/>
                <w:szCs w:val="24"/>
                <w:lang w:eastAsia="es-MX"/>
              </w:rPr>
              <w:tab/>
            </w:r>
            <w:r w:rsidR="001401B8" w:rsidRPr="001401B8">
              <w:rPr>
                <w:rStyle w:val="Hipervnculo"/>
                <w:rFonts w:eastAsia="Times New Roman"/>
                <w:sz w:val="24"/>
                <w:szCs w:val="24"/>
              </w:rPr>
              <w:t>Consideraciones Generales</w:t>
            </w:r>
            <w:r w:rsidR="001401B8" w:rsidRPr="001401B8">
              <w:rPr>
                <w:webHidden/>
                <w:sz w:val="24"/>
                <w:szCs w:val="24"/>
              </w:rPr>
              <w:tab/>
            </w:r>
            <w:r w:rsidR="001401B8" w:rsidRPr="001401B8">
              <w:rPr>
                <w:webHidden/>
                <w:sz w:val="24"/>
                <w:szCs w:val="24"/>
              </w:rPr>
              <w:fldChar w:fldCharType="begin"/>
            </w:r>
            <w:r w:rsidR="001401B8" w:rsidRPr="001401B8">
              <w:rPr>
                <w:webHidden/>
                <w:sz w:val="24"/>
                <w:szCs w:val="24"/>
              </w:rPr>
              <w:instrText xml:space="preserve"> PAGEREF _Toc11054977 \h </w:instrText>
            </w:r>
            <w:r w:rsidR="001401B8" w:rsidRPr="001401B8">
              <w:rPr>
                <w:webHidden/>
                <w:sz w:val="24"/>
                <w:szCs w:val="24"/>
              </w:rPr>
            </w:r>
            <w:r w:rsidR="001401B8" w:rsidRPr="001401B8">
              <w:rPr>
                <w:webHidden/>
                <w:sz w:val="24"/>
                <w:szCs w:val="24"/>
              </w:rPr>
              <w:fldChar w:fldCharType="separate"/>
            </w:r>
            <w:r w:rsidR="001401B8" w:rsidRPr="001401B8">
              <w:rPr>
                <w:webHidden/>
                <w:sz w:val="24"/>
                <w:szCs w:val="24"/>
              </w:rPr>
              <w:t>1</w:t>
            </w:r>
            <w:r w:rsidR="001401B8" w:rsidRPr="001401B8">
              <w:rPr>
                <w:webHidden/>
                <w:sz w:val="24"/>
                <w:szCs w:val="24"/>
              </w:rPr>
              <w:fldChar w:fldCharType="end"/>
            </w:r>
          </w:hyperlink>
        </w:p>
        <w:p w:rsidR="001401B8" w:rsidRPr="001401B8" w:rsidRDefault="00A9489B">
          <w:pPr>
            <w:pStyle w:val="TDC1"/>
            <w:rPr>
              <w:rFonts w:asciiTheme="minorHAnsi" w:eastAsiaTheme="minorEastAsia" w:hAnsiTheme="minorHAnsi"/>
              <w:b w:val="0"/>
              <w:sz w:val="24"/>
              <w:szCs w:val="24"/>
              <w:lang w:eastAsia="es-MX"/>
            </w:rPr>
          </w:pPr>
          <w:hyperlink w:anchor="_Toc11054978" w:history="1">
            <w:r w:rsidR="001401B8" w:rsidRPr="001401B8">
              <w:rPr>
                <w:rStyle w:val="Hipervnculo"/>
                <w:rFonts w:eastAsia="Calibri"/>
                <w:sz w:val="24"/>
                <w:szCs w:val="24"/>
                <w:lang w:val="es-ES"/>
              </w:rPr>
              <w:t>II.</w:t>
            </w:r>
            <w:r w:rsidR="001401B8" w:rsidRPr="001401B8">
              <w:rPr>
                <w:rFonts w:asciiTheme="minorHAnsi" w:eastAsiaTheme="minorEastAsia" w:hAnsiTheme="minorHAnsi"/>
                <w:b w:val="0"/>
                <w:sz w:val="24"/>
                <w:szCs w:val="24"/>
                <w:lang w:eastAsia="es-MX"/>
              </w:rPr>
              <w:tab/>
            </w:r>
            <w:r w:rsidR="001401B8" w:rsidRPr="001401B8">
              <w:rPr>
                <w:rStyle w:val="Hipervnculo"/>
                <w:rFonts w:eastAsia="Calibri"/>
                <w:sz w:val="24"/>
                <w:szCs w:val="24"/>
                <w:lang w:val="es-ES"/>
              </w:rPr>
              <w:t>De los requerimientos planteados en el recurso de revisión.</w:t>
            </w:r>
            <w:r w:rsidR="001401B8" w:rsidRPr="001401B8">
              <w:rPr>
                <w:webHidden/>
                <w:sz w:val="24"/>
                <w:szCs w:val="24"/>
              </w:rPr>
              <w:tab/>
            </w:r>
            <w:r w:rsidR="001401B8" w:rsidRPr="001401B8">
              <w:rPr>
                <w:webHidden/>
                <w:sz w:val="24"/>
                <w:szCs w:val="24"/>
              </w:rPr>
              <w:fldChar w:fldCharType="begin"/>
            </w:r>
            <w:r w:rsidR="001401B8" w:rsidRPr="001401B8">
              <w:rPr>
                <w:webHidden/>
                <w:sz w:val="24"/>
                <w:szCs w:val="24"/>
              </w:rPr>
              <w:instrText xml:space="preserve"> PAGEREF _Toc11054978 \h </w:instrText>
            </w:r>
            <w:r w:rsidR="001401B8" w:rsidRPr="001401B8">
              <w:rPr>
                <w:webHidden/>
                <w:sz w:val="24"/>
                <w:szCs w:val="24"/>
              </w:rPr>
            </w:r>
            <w:r w:rsidR="001401B8" w:rsidRPr="001401B8">
              <w:rPr>
                <w:webHidden/>
                <w:sz w:val="24"/>
                <w:szCs w:val="24"/>
              </w:rPr>
              <w:fldChar w:fldCharType="separate"/>
            </w:r>
            <w:r w:rsidR="001401B8" w:rsidRPr="001401B8">
              <w:rPr>
                <w:webHidden/>
                <w:sz w:val="24"/>
                <w:szCs w:val="24"/>
              </w:rPr>
              <w:t>2</w:t>
            </w:r>
            <w:r w:rsidR="001401B8" w:rsidRPr="001401B8">
              <w:rPr>
                <w:webHidden/>
                <w:sz w:val="24"/>
                <w:szCs w:val="24"/>
              </w:rPr>
              <w:fldChar w:fldCharType="end"/>
            </w:r>
          </w:hyperlink>
        </w:p>
        <w:p w:rsidR="001401B8" w:rsidRPr="001401B8" w:rsidRDefault="00A9489B">
          <w:pPr>
            <w:pStyle w:val="TDC2"/>
            <w:rPr>
              <w:rFonts w:asciiTheme="minorHAnsi" w:eastAsiaTheme="minorEastAsia" w:hAnsiTheme="minorHAnsi"/>
              <w:b w:val="0"/>
              <w:lang w:eastAsia="es-MX"/>
            </w:rPr>
          </w:pPr>
          <w:hyperlink w:anchor="_Toc11054979" w:history="1">
            <w:r w:rsidR="001401B8" w:rsidRPr="001401B8">
              <w:rPr>
                <w:rStyle w:val="Hipervnculo"/>
              </w:rPr>
              <w:t>III. Del Derecho de Acceso a la información pública y el deber de motivar.</w:t>
            </w:r>
            <w:r w:rsidR="001401B8" w:rsidRPr="001401B8">
              <w:rPr>
                <w:webHidden/>
              </w:rPr>
              <w:tab/>
            </w:r>
            <w:r w:rsidR="001401B8" w:rsidRPr="001401B8">
              <w:rPr>
                <w:webHidden/>
              </w:rPr>
              <w:fldChar w:fldCharType="begin"/>
            </w:r>
            <w:r w:rsidR="001401B8" w:rsidRPr="001401B8">
              <w:rPr>
                <w:webHidden/>
              </w:rPr>
              <w:instrText xml:space="preserve"> PAGEREF _Toc11054979 \h </w:instrText>
            </w:r>
            <w:r w:rsidR="001401B8" w:rsidRPr="001401B8">
              <w:rPr>
                <w:webHidden/>
              </w:rPr>
            </w:r>
            <w:r w:rsidR="001401B8" w:rsidRPr="001401B8">
              <w:rPr>
                <w:webHidden/>
              </w:rPr>
              <w:fldChar w:fldCharType="separate"/>
            </w:r>
            <w:r w:rsidR="001401B8" w:rsidRPr="001401B8">
              <w:rPr>
                <w:webHidden/>
              </w:rPr>
              <w:t>5</w:t>
            </w:r>
            <w:r w:rsidR="001401B8" w:rsidRPr="001401B8">
              <w:rPr>
                <w:webHidden/>
              </w:rPr>
              <w:fldChar w:fldCharType="end"/>
            </w:r>
          </w:hyperlink>
        </w:p>
        <w:p w:rsidR="001401B8" w:rsidRPr="001401B8" w:rsidRDefault="00A9489B" w:rsidP="001401B8">
          <w:pPr>
            <w:pStyle w:val="TDC1"/>
            <w:rPr>
              <w:rFonts w:asciiTheme="minorHAnsi" w:eastAsiaTheme="minorEastAsia" w:hAnsiTheme="minorHAnsi"/>
              <w:b w:val="0"/>
              <w:sz w:val="24"/>
              <w:szCs w:val="24"/>
              <w:lang w:eastAsia="es-MX"/>
            </w:rPr>
          </w:pPr>
          <w:hyperlink w:anchor="_Toc11054980" w:history="1">
            <w:r w:rsidR="001401B8" w:rsidRPr="001401B8">
              <w:rPr>
                <w:rStyle w:val="Hipervnculo"/>
                <w:rFonts w:eastAsia="Calibri"/>
                <w:sz w:val="24"/>
                <w:szCs w:val="24"/>
              </w:rPr>
              <w:t>IV. Del Pronunciamiento simple</w:t>
            </w:r>
            <w:r w:rsidR="001401B8" w:rsidRPr="001401B8">
              <w:rPr>
                <w:webHidden/>
                <w:sz w:val="24"/>
                <w:szCs w:val="24"/>
              </w:rPr>
              <w:tab/>
            </w:r>
            <w:r w:rsidR="001401B8" w:rsidRPr="001401B8">
              <w:rPr>
                <w:webHidden/>
                <w:sz w:val="24"/>
                <w:szCs w:val="24"/>
              </w:rPr>
              <w:fldChar w:fldCharType="begin"/>
            </w:r>
            <w:r w:rsidR="001401B8" w:rsidRPr="001401B8">
              <w:rPr>
                <w:webHidden/>
                <w:sz w:val="24"/>
                <w:szCs w:val="24"/>
              </w:rPr>
              <w:instrText xml:space="preserve"> PAGEREF _Toc11054980 \h </w:instrText>
            </w:r>
            <w:r w:rsidR="001401B8" w:rsidRPr="001401B8">
              <w:rPr>
                <w:webHidden/>
                <w:sz w:val="24"/>
                <w:szCs w:val="24"/>
              </w:rPr>
            </w:r>
            <w:r w:rsidR="001401B8" w:rsidRPr="001401B8">
              <w:rPr>
                <w:webHidden/>
                <w:sz w:val="24"/>
                <w:szCs w:val="24"/>
              </w:rPr>
              <w:fldChar w:fldCharType="separate"/>
            </w:r>
            <w:r w:rsidR="001401B8" w:rsidRPr="001401B8">
              <w:rPr>
                <w:webHidden/>
                <w:sz w:val="24"/>
                <w:szCs w:val="24"/>
              </w:rPr>
              <w:t>10</w:t>
            </w:r>
            <w:r w:rsidR="001401B8" w:rsidRPr="001401B8">
              <w:rPr>
                <w:webHidden/>
                <w:sz w:val="24"/>
                <w:szCs w:val="24"/>
              </w:rPr>
              <w:fldChar w:fldCharType="end"/>
            </w:r>
          </w:hyperlink>
        </w:p>
        <w:p w:rsidR="001401B8" w:rsidRPr="001401B8" w:rsidRDefault="001401B8">
          <w:pPr>
            <w:pStyle w:val="TDC1"/>
            <w:rPr>
              <w:rFonts w:asciiTheme="minorHAnsi" w:eastAsiaTheme="minorEastAsia" w:hAnsiTheme="minorHAnsi"/>
              <w:b w:val="0"/>
              <w:sz w:val="24"/>
              <w:szCs w:val="24"/>
              <w:lang w:eastAsia="es-MX"/>
            </w:rPr>
          </w:pPr>
          <w:hyperlink w:anchor="_Toc11054982" w:history="1">
            <w:r w:rsidRPr="001401B8">
              <w:rPr>
                <w:rStyle w:val="Hipervnculo"/>
                <w:rFonts w:eastAsia="Calibri"/>
                <w:sz w:val="24"/>
                <w:szCs w:val="24"/>
              </w:rPr>
              <w:t>V. Conclusión.</w:t>
            </w:r>
            <w:r w:rsidRPr="001401B8">
              <w:rPr>
                <w:webHidden/>
                <w:sz w:val="24"/>
                <w:szCs w:val="24"/>
              </w:rPr>
              <w:tab/>
            </w:r>
            <w:r w:rsidRPr="001401B8">
              <w:rPr>
                <w:webHidden/>
                <w:sz w:val="24"/>
                <w:szCs w:val="24"/>
              </w:rPr>
              <w:fldChar w:fldCharType="begin"/>
            </w:r>
            <w:r w:rsidRPr="001401B8">
              <w:rPr>
                <w:webHidden/>
                <w:sz w:val="24"/>
                <w:szCs w:val="24"/>
              </w:rPr>
              <w:instrText xml:space="preserve"> PAGEREF _Toc11054982 \h </w:instrText>
            </w:r>
            <w:r w:rsidRPr="001401B8">
              <w:rPr>
                <w:webHidden/>
                <w:sz w:val="24"/>
                <w:szCs w:val="24"/>
              </w:rPr>
            </w:r>
            <w:r w:rsidRPr="001401B8">
              <w:rPr>
                <w:webHidden/>
                <w:sz w:val="24"/>
                <w:szCs w:val="24"/>
              </w:rPr>
              <w:fldChar w:fldCharType="separate"/>
            </w:r>
            <w:r w:rsidRPr="001401B8">
              <w:rPr>
                <w:webHidden/>
                <w:sz w:val="24"/>
                <w:szCs w:val="24"/>
              </w:rPr>
              <w:t>29</w:t>
            </w:r>
            <w:r w:rsidRPr="001401B8">
              <w:rPr>
                <w:webHidden/>
                <w:sz w:val="24"/>
                <w:szCs w:val="24"/>
              </w:rPr>
              <w:fldChar w:fldCharType="end"/>
            </w:r>
          </w:hyperlink>
        </w:p>
        <w:p w:rsidR="00E6179D" w:rsidRPr="00163CDE" w:rsidRDefault="00E6179D" w:rsidP="00B73B30">
          <w:pPr>
            <w:spacing w:line="360" w:lineRule="auto"/>
            <w:rPr>
              <w:rFonts w:ascii="Palatino Linotype" w:hAnsi="Palatino Linotype"/>
              <w:b/>
              <w:sz w:val="24"/>
              <w:szCs w:val="24"/>
            </w:rPr>
          </w:pPr>
          <w:r w:rsidRPr="00163CD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1054977"/>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Primera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1E6434">
        <w:rPr>
          <w:rFonts w:ascii="Palatino Linotype" w:eastAsia="Calibri" w:hAnsi="Palatino Linotype" w:cs="Arial"/>
          <w:sz w:val="24"/>
          <w:szCs w:val="24"/>
        </w:rPr>
        <w:t>cinco</w:t>
      </w:r>
      <w:r w:rsidRPr="009F02EB">
        <w:rPr>
          <w:rFonts w:ascii="Palatino Linotype" w:eastAsia="Calibri" w:hAnsi="Palatino Linotype" w:cs="Arial"/>
          <w:sz w:val="24"/>
          <w:szCs w:val="24"/>
        </w:rPr>
        <w:t xml:space="preserve"> (</w:t>
      </w:r>
      <w:r w:rsidR="001E6434">
        <w:rPr>
          <w:rFonts w:ascii="Palatino Linotype" w:eastAsia="Calibri" w:hAnsi="Palatino Linotype" w:cs="Arial"/>
          <w:sz w:val="24"/>
          <w:szCs w:val="24"/>
        </w:rPr>
        <w:t>05</w:t>
      </w:r>
      <w:r w:rsidRPr="009F02EB">
        <w:rPr>
          <w:rFonts w:ascii="Palatino Linotype" w:eastAsia="Calibri" w:hAnsi="Palatino Linotype" w:cs="Arial"/>
          <w:sz w:val="24"/>
          <w:szCs w:val="24"/>
        </w:rPr>
        <w:t xml:space="preserve">) de </w:t>
      </w:r>
      <w:r w:rsidR="001E6434">
        <w:rPr>
          <w:rFonts w:ascii="Palatino Linotype" w:eastAsia="Calibri" w:hAnsi="Palatino Linotype" w:cs="Arial"/>
          <w:sz w:val="24"/>
          <w:szCs w:val="24"/>
        </w:rPr>
        <w:t>junio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0C4F67" w:rsidRPr="000C4F67">
        <w:rPr>
          <w:rFonts w:ascii="Palatino Linotype" w:hAnsi="Palatino Linotype" w:cs="Arial"/>
          <w:b/>
          <w:sz w:val="24"/>
          <w:szCs w:val="24"/>
        </w:rPr>
        <w:t xml:space="preserve"> </w:t>
      </w:r>
      <w:r w:rsidR="000C4F67" w:rsidRPr="00514F19">
        <w:rPr>
          <w:rFonts w:ascii="Palatino Linotype" w:hAnsi="Palatino Linotype" w:cs="Arial"/>
          <w:b/>
          <w:sz w:val="24"/>
          <w:szCs w:val="24"/>
        </w:rPr>
        <w:t>Ayuntamiento de Tezoyuca</w:t>
      </w:r>
      <w:r w:rsidR="007A5D57" w:rsidRPr="00DF4D59">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9B7F84">
        <w:rPr>
          <w:rFonts w:ascii="Palatino Linotype" w:hAnsi="Palatino Linotype" w:cs="Arial"/>
          <w:b/>
          <w:sz w:val="24"/>
          <w:szCs w:val="24"/>
        </w:rPr>
        <w:t>8</w:t>
      </w:r>
      <w:r w:rsidR="00497BD6">
        <w:rPr>
          <w:rFonts w:ascii="Palatino Linotype" w:hAnsi="Palatino Linotype" w:cs="Arial"/>
          <w:b/>
          <w:sz w:val="24"/>
          <w:szCs w:val="24"/>
        </w:rPr>
        <w:t>85</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0C4F67">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1054978"/>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9D6CFA">
        <w:rPr>
          <w:rFonts w:ascii="Palatino Linotype" w:eastAsia="Calibri" w:hAnsi="Palatino Linotype" w:cs="Times New Roman"/>
          <w:sz w:val="24"/>
          <w:szCs w:val="24"/>
        </w:rPr>
        <w:t xml:space="preserve"> el</w:t>
      </w:r>
      <w:r w:rsidR="00BB2410" w:rsidRPr="00BB2410">
        <w:rPr>
          <w:rFonts w:ascii="Palatino Linotype" w:hAnsi="Palatino Linotype" w:cs="Arial"/>
          <w:b/>
          <w:sz w:val="24"/>
          <w:szCs w:val="24"/>
        </w:rPr>
        <w:t xml:space="preserve"> </w:t>
      </w:r>
      <w:r w:rsidR="00BB2410" w:rsidRPr="00514F19">
        <w:rPr>
          <w:rFonts w:ascii="Palatino Linotype" w:hAnsi="Palatino Linotype" w:cs="Arial"/>
          <w:b/>
          <w:sz w:val="24"/>
          <w:szCs w:val="24"/>
        </w:rPr>
        <w:t>Ayuntamiento de Tezoyuca</w:t>
      </w:r>
      <w:r w:rsidR="00DD4DDE" w:rsidRPr="00DF4D59">
        <w:rPr>
          <w:rFonts w:ascii="Palatino Linotype" w:hAnsi="Palatino Linotype" w:cs="Arial"/>
          <w:b/>
          <w:sz w:val="24"/>
        </w:rPr>
        <w:t>,</w:t>
      </w:r>
      <w:r w:rsidR="00D206BF">
        <w:rPr>
          <w:rFonts w:ascii="Palatino Linotype" w:hAnsi="Palatino Linotype"/>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EA0C48" w:rsidRDefault="00EA0C48" w:rsidP="00EA0C48">
      <w:pPr>
        <w:pStyle w:val="Sinespaciado"/>
        <w:ind w:left="567" w:right="567"/>
        <w:jc w:val="both"/>
        <w:rPr>
          <w:rFonts w:ascii="Palatino Linotype" w:eastAsia="Times New Roman" w:hAnsi="Palatino Linotype" w:cs="Times New Roman"/>
          <w:i/>
          <w:sz w:val="24"/>
          <w:szCs w:val="24"/>
          <w:lang w:val="es-ES_tradnl" w:eastAsia="es-ES"/>
        </w:rPr>
      </w:pPr>
    </w:p>
    <w:p w:rsidR="00EA0C48" w:rsidRDefault="00EA0C48" w:rsidP="00EA0C48">
      <w:pPr>
        <w:pStyle w:val="Sinespaciado"/>
        <w:ind w:left="567" w:right="567"/>
        <w:jc w:val="both"/>
        <w:rPr>
          <w:rFonts w:ascii="Palatino Linotype" w:eastAsia="Times New Roman" w:hAnsi="Palatino Linotype" w:cs="Times New Roman"/>
          <w:i/>
          <w:sz w:val="24"/>
          <w:szCs w:val="24"/>
          <w:lang w:val="es-ES_tradnl" w:eastAsia="es-ES"/>
        </w:rPr>
      </w:pPr>
      <w:r w:rsidRPr="003E737B">
        <w:rPr>
          <w:rFonts w:ascii="Palatino Linotype" w:eastAsia="Times New Roman" w:hAnsi="Palatino Linotype" w:cs="Times New Roman"/>
          <w:i/>
          <w:sz w:val="24"/>
          <w:szCs w:val="24"/>
          <w:lang w:val="es-ES_tradnl" w:eastAsia="es-ES"/>
        </w:rPr>
        <w:t>“Solicito todos los programas y acciones acordados e implementados por el Ayuntamiento, para la prevención, atención y en su caso, el pago de las responsabilidades económicas del Ayuntamiento de los conflictos laborales, en términos de lo dispuesto por la Ley de Transparencia y Acceso a la Información Pública del Estado de México y Municipios y la Ley de Protección de Datos Personales en posesión de sujetos obligados del Estado de México y Municipios.” [Sic]</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576880">
        <w:rPr>
          <w:rFonts w:ascii="Palatino Linotype" w:eastAsia="Calibri" w:hAnsi="Palatino Linotype" w:cs="Arial"/>
          <w:sz w:val="24"/>
          <w:szCs w:val="24"/>
        </w:rPr>
        <w:t>l</w:t>
      </w:r>
      <w:r w:rsidR="00BB7984" w:rsidRPr="00BB7984">
        <w:rPr>
          <w:rFonts w:ascii="Palatino Linotype" w:hAnsi="Palatino Linotype" w:cs="Arial"/>
          <w:b/>
          <w:sz w:val="24"/>
          <w:szCs w:val="24"/>
        </w:rPr>
        <w:t xml:space="preserve"> </w:t>
      </w:r>
      <w:r w:rsidR="00BB7984" w:rsidRPr="00514F19">
        <w:rPr>
          <w:rFonts w:ascii="Palatino Linotype" w:hAnsi="Palatino Linotype" w:cs="Arial"/>
          <w:b/>
          <w:sz w:val="24"/>
          <w:szCs w:val="24"/>
        </w:rPr>
        <w:t>Ayuntamiento de Tezoyuca</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860DD2"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BB7984" w:rsidRPr="00BB7984">
        <w:rPr>
          <w:rFonts w:ascii="Palatino Linotype" w:hAnsi="Palatino Linotype" w:cs="Arial"/>
          <w:b/>
          <w:sz w:val="24"/>
          <w:szCs w:val="24"/>
        </w:rPr>
        <w:t xml:space="preserve"> </w:t>
      </w:r>
      <w:r w:rsidR="00BB7984" w:rsidRPr="00514F19">
        <w:rPr>
          <w:rFonts w:ascii="Palatino Linotype" w:hAnsi="Palatino Linotype" w:cs="Arial"/>
          <w:b/>
          <w:sz w:val="24"/>
          <w:szCs w:val="24"/>
        </w:rPr>
        <w:t>Ayuntamiento de Tezoyuca</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860DD2" w:rsidRPr="00860DD2" w:rsidRDefault="00860DD2" w:rsidP="00860DD2">
      <w:pPr>
        <w:pStyle w:val="Prrafodelista"/>
        <w:rPr>
          <w:rFonts w:ascii="Palatino Linotype" w:hAnsi="Palatino Linotype"/>
          <w:sz w:val="24"/>
          <w:szCs w:val="24"/>
        </w:rPr>
      </w:pPr>
    </w:p>
    <w:p w:rsidR="00F473D5" w:rsidRPr="008F1FD3" w:rsidRDefault="00F473D5" w:rsidP="00F473D5">
      <w:pPr>
        <w:pStyle w:val="Sinespaciado"/>
        <w:spacing w:line="360" w:lineRule="auto"/>
        <w:ind w:left="284" w:right="425"/>
        <w:jc w:val="both"/>
        <w:rPr>
          <w:rFonts w:ascii="Palatino Linotype" w:hAnsi="Palatino Linotype"/>
          <w:sz w:val="24"/>
          <w:szCs w:val="24"/>
          <w:lang w:val="es-ES_tradnl"/>
        </w:rPr>
      </w:pPr>
      <w:r>
        <w:rPr>
          <w:rFonts w:ascii="Palatino Linotype" w:hAnsi="Palatino Linotype"/>
          <w:sz w:val="24"/>
          <w:szCs w:val="24"/>
          <w:lang w:val="es-ES_tradnl"/>
        </w:rPr>
        <w:lastRenderedPageBreak/>
        <w:t>-</w:t>
      </w:r>
      <w:r w:rsidRPr="00EF0466">
        <w:rPr>
          <w:rFonts w:ascii="Palatino Linotype" w:hAnsi="Palatino Linotype"/>
          <w:sz w:val="24"/>
          <w:szCs w:val="24"/>
          <w:lang w:val="es-ES_tradnl"/>
        </w:rPr>
        <w:t>Programas y acciones acordados e implementados por el Ayuntamiento, para la prevención, atención y en su caso, el pago de las responsabilidades económicas de los conflictos laborales, por el periodo comprendido del diecinueve de febrero de dos mil dieciocho al diecinueve de febrero de dos mil diecinueve.</w:t>
      </w:r>
    </w:p>
    <w:p w:rsidR="00F473D5" w:rsidRPr="008F1FD3" w:rsidRDefault="00F473D5" w:rsidP="00F473D5">
      <w:pPr>
        <w:spacing w:before="240" w:after="240" w:line="360" w:lineRule="auto"/>
        <w:jc w:val="both"/>
        <w:rPr>
          <w:rFonts w:ascii="Palatino Linotype" w:eastAsia="Times New Roman" w:hAnsi="Palatino Linotype" w:cs="Arial"/>
          <w:sz w:val="24"/>
          <w:szCs w:val="24"/>
        </w:rPr>
      </w:pPr>
      <w:r>
        <w:rPr>
          <w:rFonts w:ascii="Palatino Linotype" w:hAnsi="Palatino Linotype"/>
          <w:sz w:val="24"/>
          <w:szCs w:val="24"/>
          <w:lang w:eastAsia="es-MX"/>
        </w:rPr>
        <w:t>Respecto del punto anterior</w:t>
      </w:r>
      <w:r w:rsidRPr="007713DA">
        <w:rPr>
          <w:rFonts w:ascii="Palatino Linotype" w:hAnsi="Palatino Linotype"/>
          <w:sz w:val="24"/>
          <w:szCs w:val="24"/>
          <w:lang w:eastAsia="es-MX"/>
        </w:rPr>
        <w:t xml:space="preserve">, para el caso de que una vez realizada </w:t>
      </w:r>
      <w:r>
        <w:rPr>
          <w:rFonts w:ascii="Palatino Linotype" w:hAnsi="Palatino Linotype"/>
          <w:sz w:val="24"/>
          <w:szCs w:val="24"/>
          <w:lang w:eastAsia="es-MX"/>
        </w:rPr>
        <w:t>una</w:t>
      </w:r>
      <w:r w:rsidRPr="007713DA">
        <w:rPr>
          <w:rFonts w:ascii="Palatino Linotype" w:hAnsi="Palatino Linotype"/>
          <w:sz w:val="24"/>
          <w:szCs w:val="24"/>
          <w:lang w:eastAsia="es-MX"/>
        </w:rPr>
        <w:t xml:space="preserve"> búsqueda exha</w:t>
      </w:r>
      <w:r>
        <w:rPr>
          <w:rFonts w:ascii="Palatino Linotype" w:hAnsi="Palatino Linotype"/>
          <w:sz w:val="24"/>
          <w:szCs w:val="24"/>
          <w:lang w:eastAsia="es-MX"/>
        </w:rPr>
        <w:t>ustiva y razonable, no se haya generado la información</w:t>
      </w:r>
      <w:r w:rsidRPr="007713DA">
        <w:rPr>
          <w:rFonts w:ascii="Palatino Linotype" w:hAnsi="Palatino Linotype"/>
          <w:sz w:val="24"/>
          <w:szCs w:val="24"/>
          <w:lang w:eastAsia="es-MX"/>
        </w:rPr>
        <w:t xml:space="preserve">, bastará con que </w:t>
      </w:r>
      <w:r>
        <w:rPr>
          <w:rFonts w:ascii="Palatino Linotype" w:hAnsi="Palatino Linotype"/>
          <w:sz w:val="24"/>
          <w:szCs w:val="24"/>
          <w:lang w:eastAsia="es-MX"/>
        </w:rPr>
        <w:t xml:space="preserve">el </w:t>
      </w:r>
      <w:r>
        <w:rPr>
          <w:rFonts w:ascii="Palatino Linotype" w:hAnsi="Palatino Linotype"/>
          <w:b/>
          <w:sz w:val="24"/>
          <w:szCs w:val="24"/>
          <w:lang w:eastAsia="es-MX"/>
        </w:rPr>
        <w:t xml:space="preserve">Sujeto obligado </w:t>
      </w:r>
      <w:r w:rsidRPr="007713DA">
        <w:rPr>
          <w:rFonts w:ascii="Palatino Linotype" w:hAnsi="Palatino Linotype"/>
          <w:sz w:val="24"/>
          <w:szCs w:val="24"/>
          <w:lang w:eastAsia="es-MX"/>
        </w:rPr>
        <w:t xml:space="preserve">lo </w:t>
      </w:r>
      <w:r>
        <w:rPr>
          <w:rFonts w:ascii="Palatino Linotype" w:hAnsi="Palatino Linotype"/>
          <w:sz w:val="24"/>
          <w:szCs w:val="24"/>
          <w:lang w:eastAsia="es-MX"/>
        </w:rPr>
        <w:t>haga de conocimiento al Recurrente</w:t>
      </w:r>
      <w:r w:rsidRPr="007713DA">
        <w:rPr>
          <w:rFonts w:ascii="Palatino Linotype" w:hAnsi="Palatino Linotype"/>
          <w:sz w:val="24"/>
          <w:szCs w:val="24"/>
          <w:lang w:eastAsia="es-MX"/>
        </w:rPr>
        <w:t>.</w:t>
      </w:r>
    </w:p>
    <w:p w:rsidR="00F473D5" w:rsidRPr="00EF0466" w:rsidRDefault="00F473D5" w:rsidP="00F473D5">
      <w:pPr>
        <w:pStyle w:val="Sinespaciado"/>
        <w:spacing w:line="360" w:lineRule="auto"/>
        <w:jc w:val="both"/>
        <w:rPr>
          <w:rFonts w:ascii="Palatino Linotype" w:hAnsi="Palatino Linotype" w:cs="Arial"/>
          <w:sz w:val="24"/>
          <w:szCs w:val="24"/>
        </w:rPr>
      </w:pPr>
      <w:r w:rsidRPr="00EF0466">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DC6A75">
        <w:rPr>
          <w:rFonts w:ascii="Palatino Linotype" w:eastAsia="Times New Roman" w:hAnsi="Palatino Linotype" w:cs="Arial"/>
          <w:sz w:val="24"/>
        </w:rPr>
        <w:t>:</w:t>
      </w:r>
    </w:p>
    <w:p w:rsidR="00F473D5" w:rsidRDefault="00F473D5" w:rsidP="00860DD2">
      <w:pPr>
        <w:pStyle w:val="Prrafodelista"/>
        <w:spacing w:before="240" w:after="240" w:line="360" w:lineRule="auto"/>
        <w:ind w:left="0" w:right="49"/>
        <w:jc w:val="both"/>
        <w:rPr>
          <w:rFonts w:ascii="Palatino Linotype" w:hAnsi="Palatino Linotype"/>
          <w:sz w:val="24"/>
          <w:szCs w:val="24"/>
          <w:lang w:eastAsia="es-MX"/>
        </w:rPr>
      </w:pPr>
    </w:p>
    <w:p w:rsidR="00860DD2" w:rsidRDefault="00F473D5" w:rsidP="00860DD2">
      <w:pPr>
        <w:pStyle w:val="Prrafodelista"/>
        <w:spacing w:before="240" w:after="240" w:line="360" w:lineRule="auto"/>
        <w:ind w:left="0" w:right="49"/>
        <w:jc w:val="both"/>
        <w:rPr>
          <w:rFonts w:ascii="Palatino Linotype" w:eastAsia="Times New Roman" w:hAnsi="Palatino Linotype" w:cs="Arial"/>
          <w:sz w:val="24"/>
        </w:rPr>
      </w:pPr>
      <w:r>
        <w:rPr>
          <w:rFonts w:ascii="Palatino Linotype" w:hAnsi="Palatino Linotype"/>
          <w:sz w:val="24"/>
          <w:szCs w:val="24"/>
          <w:lang w:eastAsia="es-MX"/>
        </w:rPr>
        <w:t>Respecto del punto anterior</w:t>
      </w:r>
      <w:r w:rsidRPr="007713DA">
        <w:rPr>
          <w:rFonts w:ascii="Palatino Linotype" w:hAnsi="Palatino Linotype"/>
          <w:sz w:val="24"/>
          <w:szCs w:val="24"/>
          <w:lang w:eastAsia="es-MX"/>
        </w:rPr>
        <w:t xml:space="preserve">, para el caso de que una vez realizada </w:t>
      </w:r>
      <w:r>
        <w:rPr>
          <w:rFonts w:ascii="Palatino Linotype" w:hAnsi="Palatino Linotype"/>
          <w:sz w:val="24"/>
          <w:szCs w:val="24"/>
          <w:lang w:eastAsia="es-MX"/>
        </w:rPr>
        <w:t>una</w:t>
      </w:r>
      <w:r w:rsidRPr="007713DA">
        <w:rPr>
          <w:rFonts w:ascii="Palatino Linotype" w:hAnsi="Palatino Linotype"/>
          <w:sz w:val="24"/>
          <w:szCs w:val="24"/>
          <w:lang w:eastAsia="es-MX"/>
        </w:rPr>
        <w:t xml:space="preserve"> búsqueda exha</w:t>
      </w:r>
      <w:r>
        <w:rPr>
          <w:rFonts w:ascii="Palatino Linotype" w:hAnsi="Palatino Linotype"/>
          <w:sz w:val="24"/>
          <w:szCs w:val="24"/>
          <w:lang w:eastAsia="es-MX"/>
        </w:rPr>
        <w:t>ustiva y razonable, no se haya generado la información</w:t>
      </w:r>
      <w:r w:rsidRPr="007713DA">
        <w:rPr>
          <w:rFonts w:ascii="Palatino Linotype" w:hAnsi="Palatino Linotype"/>
          <w:sz w:val="24"/>
          <w:szCs w:val="24"/>
          <w:lang w:eastAsia="es-MX"/>
        </w:rPr>
        <w:t xml:space="preserve">, bastará con que </w:t>
      </w:r>
      <w:r>
        <w:rPr>
          <w:rFonts w:ascii="Palatino Linotype" w:hAnsi="Palatino Linotype"/>
          <w:sz w:val="24"/>
          <w:szCs w:val="24"/>
          <w:lang w:eastAsia="es-MX"/>
        </w:rPr>
        <w:t xml:space="preserve">el </w:t>
      </w:r>
      <w:r>
        <w:rPr>
          <w:rFonts w:ascii="Palatino Linotype" w:hAnsi="Palatino Linotype"/>
          <w:b/>
          <w:sz w:val="24"/>
          <w:szCs w:val="24"/>
          <w:lang w:eastAsia="es-MX"/>
        </w:rPr>
        <w:t xml:space="preserve">Sujeto obligado </w:t>
      </w:r>
      <w:r w:rsidRPr="007713DA">
        <w:rPr>
          <w:rFonts w:ascii="Palatino Linotype" w:hAnsi="Palatino Linotype"/>
          <w:sz w:val="24"/>
          <w:szCs w:val="24"/>
          <w:lang w:eastAsia="es-MX"/>
        </w:rPr>
        <w:t xml:space="preserve">lo </w:t>
      </w:r>
      <w:r>
        <w:rPr>
          <w:rFonts w:ascii="Palatino Linotype" w:hAnsi="Palatino Linotype"/>
          <w:sz w:val="24"/>
          <w:szCs w:val="24"/>
          <w:lang w:eastAsia="es-MX"/>
        </w:rPr>
        <w:t>haga de conocimiento al Recurrente</w:t>
      </w:r>
      <w:r w:rsidRPr="007713DA">
        <w:rPr>
          <w:rFonts w:ascii="Palatino Linotype" w:hAnsi="Palatino Linotype"/>
          <w:sz w:val="24"/>
          <w:szCs w:val="24"/>
          <w:lang w:eastAsia="es-MX"/>
        </w:rPr>
        <w:t>.</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105497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105498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bookmarkStart w:id="6" w:name="_Toc11054981"/>
    <w:p w:rsidR="00890D5D" w:rsidRDefault="0038413C" w:rsidP="00CD53CB">
      <w:pPr>
        <w:pStyle w:val="Ttulo1"/>
        <w:rPr>
          <w:rFonts w:eastAsia="Calibri"/>
          <w:color w:val="auto"/>
          <w:szCs w:val="24"/>
        </w:rPr>
      </w:pPr>
      <w:r>
        <w:rPr>
          <w:noProof/>
          <w:szCs w:val="24"/>
          <w:lang w:eastAsia="es-MX"/>
        </w:rPr>
        <mc:AlternateContent>
          <mc:Choice Requires="wps">
            <w:drawing>
              <wp:anchor distT="0" distB="0" distL="114300" distR="114300" simplePos="0" relativeHeight="251659264" behindDoc="0" locked="0" layoutInCell="1" allowOverlap="1" wp14:anchorId="3D4CB0FF" wp14:editId="422EFC48">
                <wp:simplePos x="0" y="0"/>
                <wp:positionH relativeFrom="column">
                  <wp:posOffset>-114220</wp:posOffset>
                </wp:positionH>
                <wp:positionV relativeFrom="paragraph">
                  <wp:posOffset>130166</wp:posOffset>
                </wp:positionV>
                <wp:extent cx="5847009" cy="6606862"/>
                <wp:effectExtent l="19050" t="19050" r="20955" b="22860"/>
                <wp:wrapNone/>
                <wp:docPr id="1" name="Conector recto 1"/>
                <wp:cNvGraphicFramePr/>
                <a:graphic xmlns:a="http://schemas.openxmlformats.org/drawingml/2006/main">
                  <a:graphicData uri="http://schemas.microsoft.com/office/word/2010/wordprocessingShape">
                    <wps:wsp>
                      <wps:cNvCnPr/>
                      <wps:spPr>
                        <a:xfrm>
                          <a:off x="0" y="0"/>
                          <a:ext cx="5847009" cy="66068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E4A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25pt" to="451.4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32KwwEAANYDAAAOAAAAZHJzL2Uyb0RvYy54bWysU9uO0zAQfUfiHyy/0yQFSjdqug9dwQuC&#10;issHeJ1xY8k3jU2T/j1jp5tdARJixYtje+YcnzMz2d1O1rAzYNTedbxZ1ZyBk77X7tTx79/ev9py&#10;FpNwvTDeQccvEPnt/uWL3RhaWPvBmx6QEYmL7Rg6PqQU2qqKcgAr4soHcBRUHq1IdMRT1aMYid2a&#10;al3Xm2r02Af0EmKk27s5yPeFXymQ6bNSERIzHSdtqaxY1vu8VvudaE8owqDlVYZ4hgortKNHF6o7&#10;kQT7gfo3Kqsl+uhVWklvK6+UllA8kJum/sXN10EEKF6oODEsZYr/j1Z+Oh+R6Z56x5kTllp0oEbJ&#10;5JFh/rAm12gMsaXUgzvi9RTDEbPhSaHNX7LCplLXy1JXmBKTdPl2++ZdXd9wJim22dSb7WadWatH&#10;eMCYPoC3LG86brTLxkUrzh9jmlMfUvK1cWzs+OttU5cWVlnfrKjs0sXAnPYFFLkjDU2hK3MFB4Ps&#10;LGgihJTgUnFIWoyj7AxT2pgFWP8deM3PUCgz9y/gBVFe9i4tYKudxz+9nqYHyWrOp1I+8Z23976/&#10;lF6VAA1PqfZ10PN0Pj0X+OPvuP8JAAD//wMAUEsDBBQABgAIAAAAIQDsCqXU3wAAAAsBAAAPAAAA&#10;ZHJzL2Rvd25yZXYueG1sTI9BS8NAEIXvgv9hGcFbu5uAtabZFBGC4KW1ir1us2MSzM6G7KZJ/73j&#10;yR6H+Xjvffl2dp044xBaTxqSpQKBVHnbUq3h86NcrEGEaMiazhNquGCAbXF7k5vM+one8XyIteAQ&#10;CpnR0MTYZ1KGqkFnwtL3SPz79oMzkc+hlnYwE4e7TqZKraQzLXFDY3p8abD6OYxOQzrtLkd6U2Pq&#10;qn18Hb7Kx92+1Pr+bn7egIg4x38Y/ubzdCh408mPZIPoNCySNbtEDlMPIBh4Uim7nJhUq0SBLHJ5&#10;7VD8AgAA//8DAFBLAQItABQABgAIAAAAIQC2gziS/gAAAOEBAAATAAAAAAAAAAAAAAAAAAAAAABb&#10;Q29udGVudF9UeXBlc10ueG1sUEsBAi0AFAAGAAgAAAAhADj9If/WAAAAlAEAAAsAAAAAAAAAAAAA&#10;AAAALwEAAF9yZWxzLy5yZWxzUEsBAi0AFAAGAAgAAAAhAJDffYrDAQAA1gMAAA4AAAAAAAAAAAAA&#10;AAAALgIAAGRycy9lMm9Eb2MueG1sUEsBAi0AFAAGAAgAAAAhAOwKpdTfAAAACwEAAA8AAAAAAAAA&#10;AAAAAAAAHQQAAGRycy9kb3ducmV2LnhtbFBLBQYAAAAABAAEAPMAAAApBQAAAAA=&#10;" strokecolor="#5b9bd5 [3204]" strokeweight="3pt">
                <v:stroke joinstyle="miter"/>
              </v:line>
            </w:pict>
          </mc:Fallback>
        </mc:AlternateContent>
      </w:r>
      <w:bookmarkEnd w:id="6"/>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Default="00890D5D" w:rsidP="00890D5D"/>
    <w:p w:rsidR="00890D5D" w:rsidRPr="00890D5D" w:rsidRDefault="00890D5D" w:rsidP="00890D5D"/>
    <w:p w:rsidR="001B1E5A" w:rsidRDefault="001B1E5A" w:rsidP="00CD53CB">
      <w:pPr>
        <w:pStyle w:val="Ttulo1"/>
        <w:rPr>
          <w:rFonts w:eastAsia="Calibri"/>
          <w:color w:val="auto"/>
          <w:szCs w:val="24"/>
        </w:rPr>
      </w:pPr>
    </w:p>
    <w:p w:rsidR="001B1E5A" w:rsidRDefault="001B1E5A" w:rsidP="00CD53CB">
      <w:pPr>
        <w:pStyle w:val="Ttulo1"/>
        <w:rPr>
          <w:rFonts w:eastAsia="Calibri"/>
          <w:color w:val="auto"/>
          <w:szCs w:val="24"/>
        </w:rPr>
      </w:pPr>
    </w:p>
    <w:p w:rsidR="001B1E5A" w:rsidRDefault="001B1E5A" w:rsidP="00CD53CB">
      <w:pPr>
        <w:pStyle w:val="Ttulo1"/>
        <w:rPr>
          <w:rFonts w:eastAsia="Calibri"/>
          <w:color w:val="auto"/>
          <w:szCs w:val="24"/>
        </w:rPr>
      </w:pPr>
    </w:p>
    <w:p w:rsidR="001B1E5A" w:rsidRPr="001B1E5A" w:rsidRDefault="001B1E5A" w:rsidP="001B1E5A"/>
    <w:p w:rsidR="001B1E5A" w:rsidRDefault="001B1E5A" w:rsidP="00CD53CB">
      <w:pPr>
        <w:pStyle w:val="Ttulo1"/>
        <w:rPr>
          <w:rFonts w:eastAsia="Calibri"/>
          <w:color w:val="auto"/>
          <w:szCs w:val="24"/>
        </w:rPr>
      </w:pPr>
    </w:p>
    <w:p w:rsidR="001B1E5A" w:rsidRDefault="001B1E5A" w:rsidP="001B1E5A"/>
    <w:p w:rsidR="001B1E5A" w:rsidRDefault="001B1E5A" w:rsidP="00CD53CB">
      <w:pPr>
        <w:pStyle w:val="Ttulo1"/>
        <w:rPr>
          <w:rFonts w:asciiTheme="minorHAnsi" w:eastAsiaTheme="minorHAnsi" w:hAnsiTheme="minorHAnsi" w:cstheme="minorBidi"/>
          <w:b w:val="0"/>
          <w:color w:val="auto"/>
          <w:sz w:val="22"/>
          <w:szCs w:val="22"/>
        </w:rPr>
      </w:pPr>
    </w:p>
    <w:p w:rsidR="0069488C" w:rsidRDefault="0069488C" w:rsidP="0069488C"/>
    <w:p w:rsidR="0069488C" w:rsidRPr="0069488C" w:rsidRDefault="0069488C" w:rsidP="0069488C"/>
    <w:p w:rsidR="00E6179D" w:rsidRPr="0083488C" w:rsidRDefault="00CD53CB" w:rsidP="00CD53CB">
      <w:pPr>
        <w:pStyle w:val="Ttulo1"/>
        <w:rPr>
          <w:rFonts w:eastAsia="Calibri"/>
          <w:szCs w:val="24"/>
        </w:rPr>
      </w:pPr>
      <w:bookmarkStart w:id="7" w:name="_Toc11054982"/>
      <w:r>
        <w:rPr>
          <w:rFonts w:eastAsia="Calibri"/>
          <w:color w:val="auto"/>
          <w:szCs w:val="24"/>
        </w:rPr>
        <w:lastRenderedPageBreak/>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890D5D" w:rsidRDefault="00890D5D"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285283" w:rsidRDefault="00285283"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89B" w:rsidRDefault="00A9489B" w:rsidP="00E82D3D">
      <w:pPr>
        <w:spacing w:after="0" w:line="240" w:lineRule="auto"/>
      </w:pPr>
      <w:r>
        <w:separator/>
      </w:r>
    </w:p>
  </w:endnote>
  <w:endnote w:type="continuationSeparator" w:id="0">
    <w:p w:rsidR="00A9489B" w:rsidRDefault="00A9489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37D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37D5">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89B" w:rsidRDefault="00A9489B" w:rsidP="00E82D3D">
      <w:pPr>
        <w:spacing w:after="0" w:line="240" w:lineRule="auto"/>
      </w:pPr>
      <w:r>
        <w:separator/>
      </w:r>
    </w:p>
  </w:footnote>
  <w:footnote w:type="continuationSeparator" w:id="0">
    <w:p w:rsidR="00A9489B" w:rsidRDefault="00A9489B"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9489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9489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9489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3"/>
  </w:num>
  <w:num w:numId="6">
    <w:abstractNumId w:val="7"/>
  </w:num>
  <w:num w:numId="7">
    <w:abstractNumId w:val="0"/>
  </w:num>
  <w:num w:numId="8">
    <w:abstractNumId w:val="2"/>
  </w:num>
  <w:num w:numId="9">
    <w:abstractNumId w:val="4"/>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4F67"/>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25B0A"/>
    <w:rsid w:val="001313F7"/>
    <w:rsid w:val="00131C89"/>
    <w:rsid w:val="00132BDB"/>
    <w:rsid w:val="001351F6"/>
    <w:rsid w:val="001401B8"/>
    <w:rsid w:val="00143687"/>
    <w:rsid w:val="00147D04"/>
    <w:rsid w:val="0016014E"/>
    <w:rsid w:val="001604B4"/>
    <w:rsid w:val="00163CDE"/>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B1E5A"/>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5283"/>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417B"/>
    <w:rsid w:val="00305CE0"/>
    <w:rsid w:val="00310A09"/>
    <w:rsid w:val="00315772"/>
    <w:rsid w:val="003170B3"/>
    <w:rsid w:val="00317725"/>
    <w:rsid w:val="0032084C"/>
    <w:rsid w:val="0032240B"/>
    <w:rsid w:val="003237D5"/>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13C"/>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BD6"/>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6880"/>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488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0DD2"/>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B7F84"/>
    <w:rsid w:val="009C1A2E"/>
    <w:rsid w:val="009C4089"/>
    <w:rsid w:val="009C7267"/>
    <w:rsid w:val="009C72FE"/>
    <w:rsid w:val="009D3902"/>
    <w:rsid w:val="009D4E0C"/>
    <w:rsid w:val="009D6CFA"/>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27B24"/>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489B"/>
    <w:rsid w:val="00A9511F"/>
    <w:rsid w:val="00A9681C"/>
    <w:rsid w:val="00AA0FB7"/>
    <w:rsid w:val="00AA39FC"/>
    <w:rsid w:val="00AB7DFD"/>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410"/>
    <w:rsid w:val="00BB271A"/>
    <w:rsid w:val="00BB27D3"/>
    <w:rsid w:val="00BB325C"/>
    <w:rsid w:val="00BB4414"/>
    <w:rsid w:val="00BB488C"/>
    <w:rsid w:val="00BB48A7"/>
    <w:rsid w:val="00BB7984"/>
    <w:rsid w:val="00BC31E0"/>
    <w:rsid w:val="00BC3C4B"/>
    <w:rsid w:val="00BD052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4C11"/>
    <w:rsid w:val="00DA5A47"/>
    <w:rsid w:val="00DB39B5"/>
    <w:rsid w:val="00DB53B7"/>
    <w:rsid w:val="00DC2F22"/>
    <w:rsid w:val="00DC4358"/>
    <w:rsid w:val="00DC6A75"/>
    <w:rsid w:val="00DC792E"/>
    <w:rsid w:val="00DD14BB"/>
    <w:rsid w:val="00DD35DF"/>
    <w:rsid w:val="00DD4DDE"/>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0C48"/>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45437"/>
    <w:rsid w:val="00F473D5"/>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C12A-D87E-4B9D-A889-12B901AD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5659</Words>
  <Characters>31126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2019-06-03T17:48:00Z</cp:lastPrinted>
  <dcterms:created xsi:type="dcterms:W3CDTF">2019-06-20T19:17:00Z</dcterms:created>
  <dcterms:modified xsi:type="dcterms:W3CDTF">2019-06-20T19:17:00Z</dcterms:modified>
</cp:coreProperties>
</file>