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8B9971D"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6E717A">
        <w:rPr>
          <w:rFonts w:ascii="Palatino Linotype" w:eastAsia="Times New Roman" w:hAnsi="Palatino Linotype" w:cs="Arial"/>
          <w:color w:val="000000"/>
          <w:sz w:val="24"/>
          <w:szCs w:val="24"/>
          <w:lang w:eastAsia="es-MX"/>
        </w:rPr>
        <w:t>cinco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44005130"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251D1D" w:rsidRPr="00251D1D">
        <w:rPr>
          <w:rFonts w:ascii="Palatino Linotype" w:hAnsi="Palatino Linotype" w:cs="Arial"/>
          <w:b/>
          <w:bCs/>
          <w:sz w:val="24"/>
          <w:lang w:eastAsia="es-MX"/>
        </w:rPr>
        <w:t>11205/INFOEM/IP/RR/2019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E47891">
        <w:rPr>
          <w:rFonts w:ascii="Palatino Linotype" w:hAnsi="Palatino Linotype" w:cs="Arial"/>
          <w:b/>
          <w:sz w:val="24"/>
          <w:szCs w:val="24"/>
        </w:rPr>
        <w:t xml:space="preserve">         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6E717A" w:rsidRPr="006E717A">
        <w:rPr>
          <w:rFonts w:ascii="Palatino Linotype" w:hAnsi="Palatino Linotype" w:cs="Arial"/>
          <w:b/>
          <w:sz w:val="24"/>
          <w:szCs w:val="24"/>
        </w:rPr>
        <w:t>Ayuntamiento de San Felipe del Progreso</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1F674B50"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333E98">
        <w:rPr>
          <w:rFonts w:ascii="Palatino Linotype" w:hAnsi="Palatino Linotype" w:cs="Arial"/>
          <w:sz w:val="24"/>
        </w:rPr>
        <w:t>veintiséis</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333E98" w:rsidRPr="00333E98">
        <w:rPr>
          <w:rFonts w:ascii="Palatino Linotype" w:hAnsi="Palatino Linotype" w:cs="Arial"/>
          <w:b/>
          <w:sz w:val="24"/>
        </w:rPr>
        <w:t>00466/FELIPRO/IP/2019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3EB398A4"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333E98" w:rsidRPr="00333E98">
        <w:rPr>
          <w:rFonts w:ascii="Palatino Linotype" w:hAnsi="Palatino Linotype"/>
          <w:i/>
          <w:color w:val="000000"/>
        </w:rPr>
        <w:t>Solicito la certificación del tesorero y del contralor.</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662C0B5E" w14:textId="2CFC059A"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0AF3B3CF"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48C8EFD0" w14:textId="303A32B0" w:rsidR="006E717A" w:rsidRDefault="00333E98"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0464" behindDoc="0" locked="0" layoutInCell="1" allowOverlap="1" wp14:anchorId="27BB2F17" wp14:editId="503242E0">
                <wp:simplePos x="0" y="0"/>
                <wp:positionH relativeFrom="column">
                  <wp:posOffset>112107</wp:posOffset>
                </wp:positionH>
                <wp:positionV relativeFrom="paragraph">
                  <wp:posOffset>589903</wp:posOffset>
                </wp:positionV>
                <wp:extent cx="5550010" cy="420897"/>
                <wp:effectExtent l="19050" t="19050" r="12700" b="17780"/>
                <wp:wrapNone/>
                <wp:docPr id="13" name="Rectángulo 13"/>
                <wp:cNvGraphicFramePr/>
                <a:graphic xmlns:a="http://schemas.openxmlformats.org/drawingml/2006/main">
                  <a:graphicData uri="http://schemas.microsoft.com/office/word/2010/wordprocessingShape">
                    <wps:wsp>
                      <wps:cNvSpPr/>
                      <wps:spPr>
                        <a:xfrm>
                          <a:off x="0" y="0"/>
                          <a:ext cx="5550010" cy="42089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159928" id="Rectángulo 13" o:spid="_x0000_s1026" style="position:absolute;margin-left:8.85pt;margin-top:46.45pt;width:437pt;height:33.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" filled="f" strokecolor="red" strokeweight="2.25pt"/>
            </w:pict>
          </mc:Fallback>
        </mc:AlternateContent>
      </w:r>
      <w:r w:rsidRPr="00333E98">
        <w:rPr>
          <w:rFonts w:ascii="Palatino Linotype" w:hAnsi="Palatino Linotype" w:cs="Arial"/>
          <w:noProof/>
          <w:sz w:val="24"/>
          <w:szCs w:val="24"/>
          <w:lang w:eastAsia="es-MX"/>
        </w:rPr>
        <w:drawing>
          <wp:inline distT="0" distB="0" distL="0" distR="0" wp14:anchorId="4D017F8B" wp14:editId="5ECBFBD4">
            <wp:extent cx="5760720" cy="21348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34870"/>
                    </a:xfrm>
                    <a:prstGeom prst="rect">
                      <a:avLst/>
                    </a:prstGeom>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69A4E141"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6E717A">
        <w:rPr>
          <w:rFonts w:ascii="Palatino Linotype" w:hAnsi="Palatino Linotype" w:cs="Arial"/>
          <w:sz w:val="24"/>
          <w:szCs w:val="24"/>
        </w:rPr>
        <w:t>d</w:t>
      </w:r>
      <w:r w:rsidR="00333E98">
        <w:rPr>
          <w:rFonts w:ascii="Palatino Linotype" w:hAnsi="Palatino Linotype" w:cs="Arial"/>
          <w:sz w:val="24"/>
          <w:szCs w:val="24"/>
        </w:rPr>
        <w:t>ieciocho</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333E98" w:rsidRPr="00333E98">
        <w:rPr>
          <w:rFonts w:ascii="Palatino Linotype" w:hAnsi="Palatino Linotype" w:cs="Arial"/>
          <w:b/>
          <w:sz w:val="24"/>
          <w:szCs w:val="24"/>
        </w:rPr>
        <w:t>11205/INFOEM/IP/RR/2019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28F28B5F"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333E98" w:rsidRPr="00333E98">
        <w:rPr>
          <w:rFonts w:ascii="Palatino Linotype" w:hAnsi="Palatino Linotype" w:cs="Arial"/>
          <w:i/>
        </w:rPr>
        <w:t>NO ENTREGARON LA INFORMACIÓN</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10EFA22D"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lastRenderedPageBreak/>
        <w:t>“</w:t>
      </w:r>
      <w:r w:rsidR="00333E98" w:rsidRPr="00333E98">
        <w:rPr>
          <w:rFonts w:ascii="Palatino Linotype" w:hAnsi="Palatino Linotype"/>
          <w:i/>
          <w:color w:val="000000"/>
        </w:rPr>
        <w:t>NO ATENDIERON COMO DICE LA LEY DE TRANSPARENCIA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15385DBE"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333E98">
        <w:rPr>
          <w:rFonts w:ascii="Palatino Linotype" w:hAnsi="Palatino Linotype" w:cs="Arial"/>
          <w:sz w:val="24"/>
          <w:szCs w:val="24"/>
        </w:rPr>
        <w:t>nueve</w:t>
      </w:r>
      <w:r w:rsidR="002813C0">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5B211486"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1F1D3A77" w14:textId="77777777" w:rsidR="00333E98" w:rsidRDefault="00333E98" w:rsidP="00415FD8">
      <w:pPr>
        <w:spacing w:after="0" w:line="360" w:lineRule="auto"/>
        <w:jc w:val="both"/>
        <w:rPr>
          <w:rFonts w:ascii="Palatino Linotype" w:hAnsi="Palatino Linotype" w:cs="Arial"/>
          <w:sz w:val="24"/>
          <w:szCs w:val="24"/>
        </w:rPr>
      </w:pPr>
    </w:p>
    <w:p w14:paraId="4010CF74" w14:textId="3BBD5B8D" w:rsidR="00333E98" w:rsidRDefault="00333E98" w:rsidP="00415FD8">
      <w:pPr>
        <w:spacing w:after="0" w:line="360" w:lineRule="auto"/>
        <w:jc w:val="both"/>
        <w:rPr>
          <w:rFonts w:ascii="Palatino Linotype" w:hAnsi="Palatino Linotype" w:cs="Arial"/>
          <w:sz w:val="24"/>
          <w:szCs w:val="24"/>
        </w:rPr>
      </w:pPr>
      <w:r w:rsidRPr="00333E98">
        <w:rPr>
          <w:rFonts w:ascii="Palatino Linotype" w:hAnsi="Palatino Linotype" w:cs="Arial"/>
          <w:noProof/>
          <w:sz w:val="24"/>
          <w:szCs w:val="24"/>
          <w:lang w:eastAsia="es-MX"/>
        </w:rPr>
        <w:drawing>
          <wp:inline distT="0" distB="0" distL="0" distR="0" wp14:anchorId="6A6E057D" wp14:editId="7FE3A43F">
            <wp:extent cx="5760720" cy="1644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44015"/>
                    </a:xfrm>
                    <a:prstGeom prst="rect">
                      <a:avLst/>
                    </a:prstGeom>
                  </pic:spPr>
                </pic:pic>
              </a:graphicData>
            </a:graphic>
          </wp:inline>
        </w:drawing>
      </w:r>
    </w:p>
    <w:p w14:paraId="5DD974F1" w14:textId="3F589C48" w:rsidR="006E717A" w:rsidRDefault="006E717A" w:rsidP="00415FD8">
      <w:pPr>
        <w:spacing w:after="0" w:line="360" w:lineRule="auto"/>
        <w:jc w:val="both"/>
        <w:rPr>
          <w:rFonts w:ascii="Palatino Linotype" w:hAnsi="Palatino Linotype" w:cs="Arial"/>
          <w:sz w:val="24"/>
          <w:szCs w:val="24"/>
        </w:rPr>
      </w:pPr>
    </w:p>
    <w:p w14:paraId="01E75774" w14:textId="77777777" w:rsidR="00727C0F" w:rsidRDefault="00727C0F" w:rsidP="00727C0F">
      <w:pPr>
        <w:pStyle w:val="Sinespaciado"/>
      </w:pP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EF4E3A1"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333E98">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F83B691" w:rsidR="0052678C"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3AFFA960" w14:textId="7D119366" w:rsidR="006E717A" w:rsidRDefault="006E717A" w:rsidP="00415FD8">
      <w:pPr>
        <w:spacing w:after="0" w:line="360" w:lineRule="auto"/>
        <w:jc w:val="both"/>
        <w:rPr>
          <w:rFonts w:ascii="Palatino Linotype" w:hAnsi="Palatino Linotype" w:cs="Arial"/>
          <w:sz w:val="24"/>
        </w:rPr>
      </w:pPr>
    </w:p>
    <w:p w14:paraId="2650B3DB" w14:textId="77777777" w:rsidR="006E717A" w:rsidRPr="006A6C9D" w:rsidRDefault="006E717A" w:rsidP="00415FD8">
      <w:pPr>
        <w:spacing w:after="0" w:line="360" w:lineRule="auto"/>
        <w:jc w:val="both"/>
        <w:rPr>
          <w:rFonts w:ascii="Palatino Linotype" w:hAnsi="Palatino Linotype" w:cs="Arial"/>
          <w:sz w:val="24"/>
        </w:rPr>
      </w:pP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lastRenderedPageBreak/>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w:t>
      </w:r>
      <w:r w:rsidRPr="00584718">
        <w:rPr>
          <w:rFonts w:ascii="Palatino Linotype" w:hAnsi="Palatino Linotype" w:cs="Arial"/>
        </w:rPr>
        <w:lastRenderedPageBreak/>
        <w:t xml:space="preserve">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lastRenderedPageBreak/>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lastRenderedPageBreak/>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84718">
        <w:rPr>
          <w:rFonts w:ascii="Palatino Linotype" w:hAnsi="Palatino Linotype" w:cs="Arial"/>
        </w:rPr>
        <w:lastRenderedPageBreak/>
        <w:t>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6C26234A"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0632E3" w:rsidRPr="000632E3">
        <w:rPr>
          <w:rFonts w:ascii="Palatino Linotype" w:hAnsi="Palatino Linotype"/>
          <w:b/>
          <w:sz w:val="24"/>
          <w:szCs w:val="24"/>
        </w:rPr>
        <w:t>00466/FELIPRO/IP/2019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18E8C302" w:rsidR="00604860" w:rsidRPr="0049322E" w:rsidRDefault="005A0F33" w:rsidP="0049322E">
      <w:pPr>
        <w:jc w:val="both"/>
        <w:rPr>
          <w:rFonts w:ascii="Palatino Linotype" w:hAnsi="Palatino Linotype" w:cs="Arial"/>
          <w:b/>
          <w:bCs/>
          <w:i/>
          <w:color w:val="000000"/>
          <w:sz w:val="24"/>
          <w:szCs w:val="24"/>
          <w:u w:val="single"/>
        </w:rPr>
      </w:pPr>
      <w:r w:rsidRPr="0049322E">
        <w:rPr>
          <w:rFonts w:ascii="Palatino Linotype" w:hAnsi="Palatino Linotype"/>
          <w:sz w:val="24"/>
          <w:szCs w:val="24"/>
          <w:u w:val="single"/>
        </w:rPr>
        <w:t>“</w:t>
      </w:r>
      <w:r w:rsidR="000632E3">
        <w:rPr>
          <w:rFonts w:ascii="Palatino Linotype" w:hAnsi="Palatino Linotype"/>
          <w:b/>
          <w:i/>
          <w:sz w:val="24"/>
          <w:szCs w:val="24"/>
          <w:u w:val="single"/>
        </w:rPr>
        <w:t>L</w:t>
      </w:r>
      <w:r w:rsidR="000632E3" w:rsidRPr="000632E3">
        <w:rPr>
          <w:rFonts w:ascii="Palatino Linotype" w:hAnsi="Palatino Linotype"/>
          <w:b/>
          <w:i/>
          <w:sz w:val="24"/>
          <w:szCs w:val="24"/>
          <w:u w:val="single"/>
        </w:rPr>
        <w:t>a certificación del tesorero y del contralor</w:t>
      </w:r>
      <w:r w:rsidRPr="0049322E">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lastRenderedPageBreak/>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CE48BA">
        <w:rPr>
          <w:rFonts w:ascii="Palatino Linotype" w:eastAsia="MS Mincho" w:hAnsi="Palatino Linotype"/>
          <w:lang w:val="es-ES_tradnl"/>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54FF511E"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1D7CE81" w14:textId="2F1A0634" w:rsidR="000575A4" w:rsidRDefault="000575A4" w:rsidP="00893282">
      <w:pPr>
        <w:pStyle w:val="Prrafodelista"/>
        <w:autoSpaceDE w:val="0"/>
        <w:autoSpaceDN w:val="0"/>
        <w:adjustRightInd w:val="0"/>
        <w:spacing w:line="360" w:lineRule="auto"/>
        <w:ind w:left="0"/>
        <w:jc w:val="both"/>
        <w:rPr>
          <w:rFonts w:ascii="Palatino Linotype" w:hAnsi="Palatino Linotype" w:cs="Arial"/>
        </w:rPr>
      </w:pPr>
    </w:p>
    <w:p w14:paraId="2A876804" w14:textId="56635E21" w:rsidR="000575A4" w:rsidRPr="00DF1C46" w:rsidRDefault="004939ED" w:rsidP="000575A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Aunado a lo anteriormente señalado,</w:t>
      </w:r>
      <w:r w:rsidR="000575A4" w:rsidRPr="00D90D8F">
        <w:rPr>
          <w:rFonts w:ascii="Palatino Linotype" w:hAnsi="Palatino Linotype" w:cs="Arial"/>
          <w:sz w:val="24"/>
        </w:rPr>
        <w:t xml:space="preserve"> </w:t>
      </w:r>
      <w:r>
        <w:rPr>
          <w:rFonts w:ascii="Palatino Linotype" w:hAnsi="Palatino Linotype" w:cs="Arial"/>
          <w:sz w:val="24"/>
        </w:rPr>
        <w:t>debemos precisar que</w:t>
      </w:r>
      <w:r w:rsidR="000575A4" w:rsidRPr="00D90D8F">
        <w:rPr>
          <w:rFonts w:ascii="Palatino Linotype" w:hAnsi="Palatino Linotype" w:cs="Arial"/>
          <w:sz w:val="24"/>
        </w:rPr>
        <w:t xml:space="preserve">, los servidores públicos que ingresan al servicio público, deben cumplir ciertos requisitos, dentro de los cuales </w:t>
      </w:r>
      <w:r w:rsidR="000575A4" w:rsidRPr="00D90D8F">
        <w:rPr>
          <w:rFonts w:ascii="Palatino Linotype" w:hAnsi="Palatino Linotype" w:cs="Arial"/>
          <w:sz w:val="24"/>
        </w:rPr>
        <w:lastRenderedPageBreak/>
        <w:t xml:space="preserve">se destacan </w:t>
      </w:r>
      <w:r>
        <w:rPr>
          <w:rFonts w:ascii="Palatino Linotype" w:hAnsi="Palatino Linotype" w:cs="Arial"/>
          <w:sz w:val="24"/>
        </w:rPr>
        <w:t xml:space="preserve">la certificación de competencia laboral </w:t>
      </w:r>
      <w:r w:rsidR="000575A4" w:rsidRPr="00D90D8F">
        <w:rPr>
          <w:rFonts w:ascii="Palatino Linotype" w:hAnsi="Palatino Linotype" w:cs="Arial"/>
          <w:sz w:val="24"/>
        </w:rPr>
        <w:t>de quien va ocupar el cargo; requisitos que se encuentran establecidos en los</w:t>
      </w:r>
      <w:r w:rsidR="000575A4" w:rsidRPr="00DF1C46">
        <w:rPr>
          <w:rFonts w:ascii="Palatino Linotype" w:hAnsi="Palatino Linotype" w:cs="Arial"/>
          <w:sz w:val="24"/>
        </w:rPr>
        <w:t xml:space="preserve"> artículos 32, 96, y </w:t>
      </w:r>
      <w:r>
        <w:rPr>
          <w:rFonts w:ascii="Palatino Linotype" w:hAnsi="Palatino Linotype" w:cs="Arial"/>
          <w:sz w:val="24"/>
        </w:rPr>
        <w:t>113</w:t>
      </w:r>
      <w:r w:rsidR="000575A4" w:rsidRPr="00DF1C46">
        <w:rPr>
          <w:rFonts w:ascii="Palatino Linotype" w:hAnsi="Palatino Linotype" w:cs="Arial"/>
          <w:sz w:val="24"/>
        </w:rPr>
        <w:t>, de la Ley Orgánica Municipal del Estado de México, que de manera literal señala lo siguiente:</w:t>
      </w:r>
    </w:p>
    <w:p w14:paraId="27AE372C" w14:textId="77777777" w:rsidR="000575A4" w:rsidRPr="00DF1C46" w:rsidRDefault="000575A4" w:rsidP="000575A4">
      <w:pPr>
        <w:autoSpaceDE w:val="0"/>
        <w:autoSpaceDN w:val="0"/>
        <w:adjustRightInd w:val="0"/>
        <w:spacing w:after="0" w:line="360" w:lineRule="auto"/>
        <w:jc w:val="both"/>
        <w:rPr>
          <w:rFonts w:ascii="Palatino Linotype" w:hAnsi="Palatino Linotype" w:cs="Arial"/>
          <w:sz w:val="24"/>
        </w:rPr>
      </w:pPr>
    </w:p>
    <w:p w14:paraId="61876507" w14:textId="675BFA71" w:rsidR="000575A4" w:rsidRDefault="000575A4" w:rsidP="000575A4">
      <w:pPr>
        <w:autoSpaceDE w:val="0"/>
        <w:autoSpaceDN w:val="0"/>
        <w:adjustRightInd w:val="0"/>
        <w:spacing w:after="0" w:line="240" w:lineRule="auto"/>
        <w:ind w:left="567" w:right="618"/>
        <w:contextualSpacing/>
        <w:jc w:val="both"/>
        <w:rPr>
          <w:rFonts w:ascii="Palatino Linotype" w:hAnsi="Palatino Linotype"/>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0575A4">
        <w:rPr>
          <w:rFonts w:ascii="Palatino Linotype" w:hAnsi="Palatino Linotype"/>
          <w:i/>
        </w:rPr>
        <w:t xml:space="preserve">Para ocupar los cargos de Secretario, </w:t>
      </w:r>
      <w:r w:rsidRPr="000575A4">
        <w:rPr>
          <w:rFonts w:ascii="Palatino Linotype" w:hAnsi="Palatino Linotype"/>
          <w:b/>
          <w:bCs/>
          <w:i/>
        </w:rPr>
        <w:t>Tesorero</w:t>
      </w:r>
      <w:r w:rsidRPr="000575A4">
        <w:rPr>
          <w:rFonts w:ascii="Palatino Linotype" w:hAnsi="Palatino Linotype"/>
          <w:i/>
        </w:rPr>
        <w:t>,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r w:rsidRPr="003D13C8">
        <w:rPr>
          <w:rFonts w:ascii="Palatino Linotype" w:hAnsi="Palatino Linotype"/>
          <w:i/>
        </w:rPr>
        <w:t>:</w:t>
      </w:r>
    </w:p>
    <w:p w14:paraId="223BB9C7" w14:textId="77777777" w:rsidR="000575A4" w:rsidRDefault="000575A4" w:rsidP="000575A4">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14:paraId="6852C0E9" w14:textId="5DB6959E" w:rsidR="000575A4" w:rsidRDefault="000575A4" w:rsidP="000575A4">
      <w:pPr>
        <w:autoSpaceDE w:val="0"/>
        <w:autoSpaceDN w:val="0"/>
        <w:adjustRightInd w:val="0"/>
        <w:spacing w:after="0" w:line="240" w:lineRule="auto"/>
        <w:ind w:left="567" w:right="618"/>
        <w:contextualSpacing/>
        <w:jc w:val="both"/>
        <w:rPr>
          <w:rFonts w:ascii="Palatino Linotype" w:hAnsi="Palatino Linotype"/>
          <w:i/>
        </w:rPr>
      </w:pPr>
      <w:r w:rsidRPr="000575A4">
        <w:rPr>
          <w:rFonts w:ascii="Palatino Linotype" w:hAnsi="Palatino Linotype"/>
          <w:b/>
          <w:i/>
        </w:rPr>
        <w:t>V. En su caso, contar con certificación en la materia del cargo que se desempeñará.</w:t>
      </w:r>
      <w:r>
        <w:rPr>
          <w:rFonts w:ascii="Palatino Linotype" w:hAnsi="Palatino Linotype"/>
          <w:i/>
        </w:rPr>
        <w:t>” (Sic)</w:t>
      </w:r>
    </w:p>
    <w:p w14:paraId="49BF9EA2" w14:textId="77777777" w:rsidR="000575A4" w:rsidRDefault="000575A4" w:rsidP="000575A4">
      <w:pPr>
        <w:autoSpaceDE w:val="0"/>
        <w:autoSpaceDN w:val="0"/>
        <w:adjustRightInd w:val="0"/>
        <w:spacing w:after="0" w:line="240" w:lineRule="auto"/>
        <w:ind w:left="567" w:right="618"/>
        <w:contextualSpacing/>
        <w:jc w:val="both"/>
        <w:rPr>
          <w:rFonts w:ascii="Palatino Linotype" w:hAnsi="Palatino Linotype"/>
          <w:b/>
          <w:i/>
        </w:rPr>
      </w:pPr>
    </w:p>
    <w:p w14:paraId="57358D95" w14:textId="73A241D1" w:rsidR="000575A4" w:rsidRDefault="000575A4" w:rsidP="000575A4">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b/>
          <w:i/>
        </w:rPr>
        <w:t>Artículo 96.-</w:t>
      </w:r>
      <w:r w:rsidRPr="004E5872">
        <w:rPr>
          <w:rFonts w:ascii="Palatino Linotype" w:hAnsi="Palatino Linotype"/>
          <w:i/>
        </w:rPr>
        <w:t xml:space="preserve"> </w:t>
      </w:r>
      <w:r w:rsidRPr="004E5872">
        <w:rPr>
          <w:rFonts w:ascii="Palatino Linotype" w:hAnsi="Palatino Linotype"/>
          <w:b/>
          <w:i/>
        </w:rPr>
        <w:t>Para ser tesorero municipal</w:t>
      </w:r>
      <w:r w:rsidRPr="004E5872">
        <w:rPr>
          <w:rFonts w:ascii="Palatino Linotype" w:hAnsi="Palatino Linotype"/>
          <w:i/>
        </w:rPr>
        <w:t xml:space="preserve"> se requiere, además de los requisitos del artículos 32 de esta Le</w:t>
      </w:r>
      <w:r>
        <w:rPr>
          <w:rFonts w:ascii="Palatino Linotype" w:hAnsi="Palatino Linotype"/>
          <w:i/>
        </w:rPr>
        <w:t>y:</w:t>
      </w:r>
    </w:p>
    <w:p w14:paraId="32C3F580" w14:textId="77777777" w:rsidR="004939ED" w:rsidRDefault="004939ED" w:rsidP="000575A4">
      <w:pPr>
        <w:autoSpaceDE w:val="0"/>
        <w:autoSpaceDN w:val="0"/>
        <w:adjustRightInd w:val="0"/>
        <w:spacing w:after="0" w:line="240" w:lineRule="auto"/>
        <w:ind w:left="567" w:right="618"/>
        <w:contextualSpacing/>
        <w:jc w:val="both"/>
        <w:rPr>
          <w:rFonts w:ascii="Palatino Linotype" w:hAnsi="Palatino Linotype"/>
          <w:i/>
        </w:rPr>
      </w:pPr>
    </w:p>
    <w:p w14:paraId="3C857A13" w14:textId="2C23C751" w:rsidR="000575A4" w:rsidRDefault="000575A4" w:rsidP="000575A4">
      <w:pPr>
        <w:autoSpaceDE w:val="0"/>
        <w:autoSpaceDN w:val="0"/>
        <w:adjustRightInd w:val="0"/>
        <w:spacing w:after="0" w:line="240" w:lineRule="auto"/>
        <w:ind w:left="567" w:right="618"/>
        <w:contextualSpacing/>
        <w:jc w:val="both"/>
        <w:rPr>
          <w:rFonts w:ascii="Palatino Linotype" w:hAnsi="Palatino Linotype"/>
          <w:i/>
        </w:rPr>
      </w:pPr>
      <w:r w:rsidRPr="004E5872">
        <w:rPr>
          <w:rFonts w:ascii="Palatino Linotype" w:hAnsi="Palatino Linotype"/>
          <w:i/>
        </w:rPr>
        <w:t xml:space="preserve">I. </w:t>
      </w:r>
      <w:r w:rsidR="004939ED" w:rsidRPr="004939ED">
        <w:rPr>
          <w:rFonts w:ascii="Palatino Linotype" w:hAnsi="Palatino Linotype"/>
          <w:i/>
        </w:rPr>
        <w:t>Tener los conocimientos suficientes para poder desempeñar el cargo, a juicio del Ayuntamiento; contar con título profesional en las áreas jurídicas, económicas o contable</w:t>
      </w:r>
      <w:r w:rsidR="004939ED">
        <w:rPr>
          <w:rFonts w:ascii="Palatino Linotype" w:hAnsi="Palatino Linotype"/>
          <w:i/>
        </w:rPr>
        <w:t>-</w:t>
      </w:r>
      <w:r w:rsidR="004939ED" w:rsidRPr="004939ED">
        <w:rPr>
          <w:rFonts w:ascii="Palatino Linotype" w:hAnsi="Palatino Linotype"/>
          <w:i/>
        </w:rPr>
        <w:t xml:space="preserve">administrativas, con experiencia mínima de un año </w:t>
      </w:r>
      <w:r w:rsidR="004939ED" w:rsidRPr="004939ED">
        <w:rPr>
          <w:rFonts w:ascii="Palatino Linotype" w:hAnsi="Palatino Linotype"/>
          <w:b/>
          <w:bCs/>
          <w:i/>
        </w:rPr>
        <w:t>y con la certificación de competencia laboral en funciones expedida por el Instituto Hacendario del Estado de México</w:t>
      </w:r>
      <w:r w:rsidR="004939ED" w:rsidRPr="004939ED">
        <w:rPr>
          <w:rFonts w:ascii="Palatino Linotype" w:hAnsi="Palatino Linotype"/>
          <w:i/>
        </w:rPr>
        <w:t>, con anterioridad a la fecha de su designación;</w:t>
      </w:r>
    </w:p>
    <w:p w14:paraId="67A908C9" w14:textId="77777777" w:rsidR="000575A4" w:rsidRDefault="000575A4" w:rsidP="000575A4">
      <w:pPr>
        <w:autoSpaceDE w:val="0"/>
        <w:autoSpaceDN w:val="0"/>
        <w:adjustRightInd w:val="0"/>
        <w:spacing w:after="0" w:line="240" w:lineRule="auto"/>
        <w:ind w:left="567" w:right="618"/>
        <w:contextualSpacing/>
        <w:jc w:val="both"/>
        <w:rPr>
          <w:rFonts w:ascii="Palatino Linotype" w:hAnsi="Palatino Linotype"/>
          <w:i/>
        </w:rPr>
      </w:pPr>
      <w:r>
        <w:rPr>
          <w:rFonts w:ascii="Palatino Linotype" w:hAnsi="Palatino Linotype"/>
          <w:i/>
        </w:rPr>
        <w:t>(…)</w:t>
      </w:r>
    </w:p>
    <w:p w14:paraId="07227787" w14:textId="77777777" w:rsidR="000575A4" w:rsidRPr="003D13C8" w:rsidRDefault="000575A4" w:rsidP="000575A4">
      <w:pPr>
        <w:spacing w:after="0" w:line="240" w:lineRule="auto"/>
        <w:ind w:left="567" w:right="618"/>
        <w:jc w:val="both"/>
        <w:rPr>
          <w:rFonts w:ascii="Palatino Linotype" w:hAnsi="Palatino Linotype"/>
          <w:i/>
        </w:rPr>
      </w:pPr>
      <w:r w:rsidRPr="002B2626">
        <w:rPr>
          <w:rFonts w:ascii="Palatino Linotype" w:hAnsi="Palatino Linotype"/>
          <w:b/>
          <w:bCs/>
          <w:i/>
        </w:rPr>
        <w:t>Artículo 113.-</w:t>
      </w:r>
      <w:r w:rsidRPr="002B2626">
        <w:rPr>
          <w:rFonts w:ascii="Palatino Linotype" w:hAnsi="Palatino Linotype"/>
          <w:i/>
        </w:rPr>
        <w:t xml:space="preserve"> </w:t>
      </w:r>
      <w:r w:rsidRPr="002B2626">
        <w:rPr>
          <w:rFonts w:ascii="Palatino Linotype" w:hAnsi="Palatino Linotype"/>
          <w:b/>
          <w:bCs/>
          <w:i/>
        </w:rPr>
        <w:t>Para ser contralor se requiere cumplir con los requisitos que se exigen para ser tesorero municipa</w:t>
      </w:r>
      <w:r w:rsidRPr="002B2626">
        <w:rPr>
          <w:rFonts w:ascii="Palatino Linotype" w:hAnsi="Palatino Linotype"/>
          <w:i/>
        </w:rPr>
        <w:t xml:space="preserve">l, a excepción de la caución correspondiente. </w:t>
      </w:r>
      <w:r>
        <w:rPr>
          <w:rFonts w:ascii="Palatino Linotype" w:hAnsi="Palatino Linotype"/>
          <w:i/>
        </w:rPr>
        <w:t>(Sic)</w:t>
      </w:r>
    </w:p>
    <w:p w14:paraId="505026BF" w14:textId="77777777" w:rsidR="000575A4" w:rsidRDefault="000575A4" w:rsidP="000575A4">
      <w:pPr>
        <w:autoSpaceDE w:val="0"/>
        <w:autoSpaceDN w:val="0"/>
        <w:adjustRightInd w:val="0"/>
        <w:spacing w:after="0" w:line="360" w:lineRule="auto"/>
        <w:jc w:val="both"/>
        <w:rPr>
          <w:rFonts w:ascii="Palatino Linotype" w:eastAsia="Calibri" w:hAnsi="Palatino Linotype" w:cs="Arial"/>
        </w:rPr>
      </w:pPr>
    </w:p>
    <w:p w14:paraId="2DEB49C6" w14:textId="3688F452" w:rsidR="000575A4" w:rsidRDefault="000575A4" w:rsidP="000575A4">
      <w:pPr>
        <w:spacing w:after="0" w:line="360" w:lineRule="auto"/>
        <w:jc w:val="both"/>
        <w:rPr>
          <w:rFonts w:ascii="Palatino Linotype" w:eastAsia="Calibri" w:hAnsi="Palatino Linotype" w:cs="Arial"/>
          <w:sz w:val="24"/>
        </w:rPr>
      </w:pPr>
      <w:r w:rsidRPr="00C0465C">
        <w:rPr>
          <w:rFonts w:ascii="Palatino Linotype" w:eastAsia="Calibri" w:hAnsi="Palatino Linotype" w:cs="Arial"/>
          <w:sz w:val="24"/>
        </w:rPr>
        <w:t xml:space="preserve">De los anteriores preceptos legales, se acredita que el </w:t>
      </w:r>
      <w:r w:rsidRPr="00BE6C6F">
        <w:rPr>
          <w:rFonts w:ascii="Palatino Linotype" w:eastAsia="Calibri" w:hAnsi="Palatino Linotype" w:cs="Arial"/>
          <w:b/>
          <w:sz w:val="24"/>
        </w:rPr>
        <w:t>Sujeto Obligado</w:t>
      </w:r>
      <w:r w:rsidRPr="00C0465C">
        <w:rPr>
          <w:rFonts w:ascii="Palatino Linotype" w:eastAsia="Calibri" w:hAnsi="Palatino Linotype" w:cs="Arial"/>
          <w:sz w:val="24"/>
        </w:rPr>
        <w:t xml:space="preserve"> para contar dentro de su administración pública con un</w:t>
      </w:r>
      <w:r w:rsidR="004939ED">
        <w:rPr>
          <w:rFonts w:ascii="Palatino Linotype" w:eastAsia="Calibri" w:hAnsi="Palatino Linotype" w:cs="Arial"/>
          <w:b/>
          <w:sz w:val="24"/>
          <w:u w:val="single"/>
        </w:rPr>
        <w:t xml:space="preserve"> Tesorero Municipal y</w:t>
      </w:r>
      <w:r w:rsidRPr="00BE6C6F">
        <w:rPr>
          <w:rFonts w:ascii="Palatino Linotype" w:eastAsia="Calibri" w:hAnsi="Palatino Linotype" w:cs="Arial"/>
          <w:b/>
          <w:sz w:val="24"/>
          <w:u w:val="single"/>
        </w:rPr>
        <w:t xml:space="preserve"> </w:t>
      </w:r>
      <w:r>
        <w:rPr>
          <w:rFonts w:ascii="Palatino Linotype" w:eastAsia="Calibri" w:hAnsi="Palatino Linotype" w:cs="Arial"/>
          <w:b/>
          <w:sz w:val="24"/>
          <w:u w:val="single"/>
        </w:rPr>
        <w:t>Contralor Municipal</w:t>
      </w:r>
      <w:r w:rsidRPr="00BE6C6F">
        <w:rPr>
          <w:rFonts w:ascii="Palatino Linotype" w:eastAsia="Calibri" w:hAnsi="Palatino Linotype" w:cs="Arial"/>
          <w:b/>
          <w:sz w:val="24"/>
          <w:u w:val="single"/>
        </w:rPr>
        <w:t xml:space="preserve">, estos previamente a su nombramiento, deberán obligatoriamente acreditar ciertos requisitos </w:t>
      </w:r>
      <w:r w:rsidRPr="004939ED">
        <w:rPr>
          <w:rFonts w:ascii="Palatino Linotype" w:eastAsia="Calibri" w:hAnsi="Palatino Linotype" w:cs="Arial"/>
          <w:b/>
          <w:sz w:val="24"/>
          <w:u w:val="single"/>
        </w:rPr>
        <w:t xml:space="preserve">entre ellos </w:t>
      </w:r>
      <w:r w:rsidR="004939ED" w:rsidRPr="004939ED">
        <w:rPr>
          <w:rFonts w:ascii="Palatino Linotype" w:eastAsia="Calibri" w:hAnsi="Palatino Linotype" w:cs="Arial"/>
          <w:b/>
          <w:sz w:val="24"/>
          <w:u w:val="single"/>
        </w:rPr>
        <w:t>la certificación</w:t>
      </w:r>
      <w:r w:rsidR="004939ED" w:rsidRPr="004939ED">
        <w:rPr>
          <w:rFonts w:ascii="Palatino Linotype" w:hAnsi="Palatino Linotype"/>
          <w:b/>
          <w:u w:val="single"/>
        </w:rPr>
        <w:t xml:space="preserve"> </w:t>
      </w:r>
      <w:r w:rsidR="004939ED" w:rsidRPr="004939ED">
        <w:rPr>
          <w:rFonts w:ascii="Palatino Linotype" w:eastAsia="Calibri" w:hAnsi="Palatino Linotype" w:cs="Arial"/>
          <w:b/>
          <w:sz w:val="24"/>
          <w:u w:val="single"/>
        </w:rPr>
        <w:t>de competencia laboral en funciones expedida por el Instituto Hacendario del Estado de México</w:t>
      </w:r>
      <w:r>
        <w:rPr>
          <w:rFonts w:ascii="Palatino Linotype" w:eastAsia="Calibri" w:hAnsi="Palatino Linotype" w:cs="Arial"/>
          <w:sz w:val="24"/>
        </w:rPr>
        <w:t>.</w:t>
      </w:r>
    </w:p>
    <w:p w14:paraId="3F11B280" w14:textId="24F9A1A2" w:rsidR="004939ED" w:rsidRDefault="004939ED" w:rsidP="000575A4">
      <w:pPr>
        <w:spacing w:after="0" w:line="360" w:lineRule="auto"/>
        <w:jc w:val="both"/>
        <w:rPr>
          <w:rFonts w:ascii="Palatino Linotype" w:eastAsia="Calibri" w:hAnsi="Palatino Linotype" w:cs="Arial"/>
          <w:sz w:val="24"/>
        </w:rPr>
      </w:pPr>
    </w:p>
    <w:p w14:paraId="4399443C" w14:textId="6D3BC04C" w:rsidR="00500405" w:rsidRPr="004939ED" w:rsidRDefault="004939ED" w:rsidP="004939ED">
      <w:pPr>
        <w:spacing w:after="0" w:line="360" w:lineRule="auto"/>
        <w:ind w:right="-93"/>
        <w:jc w:val="both"/>
        <w:rPr>
          <w:rFonts w:ascii="Palatino Linotype" w:eastAsia="Calibri" w:hAnsi="Palatino Linotype" w:cs="Tahoma"/>
          <w:bCs/>
          <w:sz w:val="24"/>
        </w:rPr>
      </w:pPr>
      <w:r w:rsidRPr="006D119A">
        <w:rPr>
          <w:rFonts w:ascii="Palatino Linotype" w:hAnsi="Palatino Linotype" w:cs="Arial"/>
          <w:sz w:val="24"/>
        </w:rPr>
        <w:lastRenderedPageBreak/>
        <w:t xml:space="preserve">En tal virtud, es claro que el </w:t>
      </w:r>
      <w:r w:rsidRPr="006D119A">
        <w:rPr>
          <w:rFonts w:ascii="Palatino Linotype" w:hAnsi="Palatino Linotype" w:cs="Arial"/>
          <w:b/>
          <w:sz w:val="24"/>
        </w:rPr>
        <w:t>Sujeto Obligado</w:t>
      </w:r>
      <w:r w:rsidRPr="006D119A">
        <w:rPr>
          <w:rFonts w:ascii="Palatino Linotype" w:hAnsi="Palatino Linotype" w:cs="Arial"/>
          <w:sz w:val="24"/>
        </w:rPr>
        <w:t xml:space="preserve"> cuenta con atribuciones para contar entre sus archivos con el documento donde se pueda advertir </w:t>
      </w:r>
      <w:r>
        <w:rPr>
          <w:rFonts w:ascii="Palatino Linotype" w:hAnsi="Palatino Linotype" w:cs="Arial"/>
          <w:sz w:val="24"/>
        </w:rPr>
        <w:t>lo solicitado</w:t>
      </w:r>
      <w:r w:rsidRPr="006D119A">
        <w:rPr>
          <w:rFonts w:ascii="Palatino Linotype" w:hAnsi="Palatino Linotype" w:cs="Arial"/>
          <w:sz w:val="24"/>
        </w:rPr>
        <w:t>; en</w:t>
      </w:r>
      <w:r w:rsidRPr="006D119A">
        <w:rPr>
          <w:rFonts w:ascii="Palatino Linotype" w:eastAsia="Times New Roman" w:hAnsi="Palatino Linotype" w:cs="Arial"/>
          <w:sz w:val="24"/>
        </w:rPr>
        <w:t xml:space="preserve"> síntesis, y ante la negativa por parte del </w:t>
      </w:r>
      <w:r w:rsidRPr="006D119A">
        <w:rPr>
          <w:rFonts w:ascii="Palatino Linotype" w:eastAsia="Times New Roman" w:hAnsi="Palatino Linotype" w:cs="Arial"/>
          <w:b/>
          <w:sz w:val="24"/>
        </w:rPr>
        <w:t>Sujeto Obligado</w:t>
      </w:r>
      <w:r w:rsidRPr="006D119A">
        <w:rPr>
          <w:rFonts w:ascii="Palatino Linotype" w:eastAsia="Times New Roman" w:hAnsi="Palatino Linotype" w:cs="Arial"/>
          <w:sz w:val="24"/>
        </w:rPr>
        <w:t xml:space="preserve"> en atender la</w:t>
      </w:r>
      <w:r>
        <w:rPr>
          <w:rFonts w:ascii="Palatino Linotype" w:eastAsia="Times New Roman" w:hAnsi="Palatino Linotype" w:cs="Arial"/>
          <w:sz w:val="24"/>
        </w:rPr>
        <w:t>s</w:t>
      </w:r>
      <w:r w:rsidRPr="006D119A">
        <w:rPr>
          <w:rFonts w:ascii="Palatino Linotype" w:eastAsia="Times New Roman" w:hAnsi="Palatino Linotype" w:cs="Arial"/>
          <w:sz w:val="24"/>
        </w:rPr>
        <w:t xml:space="preserve"> solicitud</w:t>
      </w:r>
      <w:r>
        <w:rPr>
          <w:rFonts w:ascii="Palatino Linotype" w:eastAsia="Times New Roman" w:hAnsi="Palatino Linotype" w:cs="Arial"/>
          <w:sz w:val="24"/>
        </w:rPr>
        <w:t>es</w:t>
      </w:r>
      <w:r w:rsidRPr="006D119A">
        <w:rPr>
          <w:rFonts w:ascii="Palatino Linotype" w:eastAsia="Times New Roman" w:hAnsi="Palatino Linotype" w:cs="Arial"/>
          <w:sz w:val="24"/>
        </w:rPr>
        <w:t xml:space="preserve"> de acceso a la información presentada, será dable ordenar el o los documentos donde conste o pueda advertirse lo anterior.</w:t>
      </w:r>
    </w:p>
    <w:p w14:paraId="265ABFF5" w14:textId="77777777"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w:t>
      </w:r>
      <w:r w:rsidRPr="00893282">
        <w:rPr>
          <w:rFonts w:ascii="Palatino Linotype" w:hAnsi="Palatino Linotype" w:cs="Arial"/>
          <w:i/>
          <w:szCs w:val="24"/>
        </w:rPr>
        <w:lastRenderedPageBreak/>
        <w:t>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w:t>
      </w:r>
      <w:r w:rsidRPr="00893282">
        <w:rPr>
          <w:rFonts w:ascii="Palatino Linotype" w:hAnsi="Palatino Linotype"/>
          <w:sz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8321FEC"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4939ED" w:rsidRPr="004939ED">
        <w:rPr>
          <w:rFonts w:ascii="Palatino Linotype" w:hAnsi="Palatino Linotype" w:cs="Arial"/>
          <w:b/>
          <w:sz w:val="24"/>
        </w:rPr>
        <w:t>00466/FELIPRO/IP/2019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56632822"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4939ED" w:rsidRPr="004939ED">
        <w:rPr>
          <w:rFonts w:ascii="Palatino Linotype" w:hAnsi="Palatino Linotype" w:cs="Arial"/>
          <w:b/>
          <w:sz w:val="24"/>
          <w:szCs w:val="24"/>
        </w:rPr>
        <w:t>00466/FELIPRO/IP/2019</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7A1395">
        <w:rPr>
          <w:rFonts w:ascii="Palatino Linotype" w:eastAsia="Times New Roman" w:hAnsi="Palatino Linotype" w:cs="Arial"/>
          <w:sz w:val="24"/>
          <w:szCs w:val="24"/>
        </w:rPr>
        <w:t xml:space="preserve">en términos del Considerando </w:t>
      </w:r>
      <w:r w:rsidR="007A1395" w:rsidRPr="00AA17EB">
        <w:rPr>
          <w:rFonts w:ascii="Palatino Linotype" w:eastAsia="Times New Roman" w:hAnsi="Palatino Linotype" w:cs="Arial"/>
          <w:b/>
          <w:sz w:val="24"/>
          <w:szCs w:val="24"/>
        </w:rPr>
        <w:t>QUINTO</w:t>
      </w:r>
      <w:r w:rsidR="007A1395">
        <w:rPr>
          <w:rFonts w:ascii="Palatino Linotype" w:eastAsia="Times New Roman" w:hAnsi="Palatino Linotype" w:cs="Arial"/>
          <w:b/>
          <w:sz w:val="24"/>
          <w:szCs w:val="24"/>
        </w:rPr>
        <w:t xml:space="preserve"> </w:t>
      </w:r>
      <w:r w:rsidR="007A1395" w:rsidRPr="000444B6">
        <w:rPr>
          <w:rFonts w:ascii="Palatino Linotype" w:eastAsia="Times New Roman" w:hAnsi="Palatino Linotype" w:cs="Arial"/>
          <w:bCs/>
          <w:sz w:val="24"/>
          <w:szCs w:val="24"/>
        </w:rPr>
        <w:t>de esta Resolución</w:t>
      </w:r>
      <w:r w:rsidR="007A1395">
        <w:rPr>
          <w:rFonts w:ascii="Palatino Linotype" w:eastAsia="Times New Roman" w:hAnsi="Palatino Linotype" w:cs="Arial"/>
          <w:sz w:val="24"/>
          <w:szCs w:val="24"/>
        </w:rPr>
        <w:t xml:space="preserve">, vía </w:t>
      </w:r>
      <w:r w:rsidR="007A1395">
        <w:rPr>
          <w:rFonts w:ascii="Palatino Linotype" w:hAnsi="Palatino Linotype" w:cs="Arial"/>
          <w:sz w:val="24"/>
          <w:szCs w:val="24"/>
        </w:rPr>
        <w:t xml:space="preserve">Sistema de Acceso a la Información Mexiquense </w:t>
      </w:r>
      <w:r w:rsidR="007A1395" w:rsidRPr="00AA17EB">
        <w:rPr>
          <w:rFonts w:ascii="Palatino Linotype" w:hAnsi="Palatino Linotype" w:cs="Arial"/>
          <w:b/>
          <w:sz w:val="24"/>
          <w:szCs w:val="24"/>
        </w:rPr>
        <w:t>(SAIMEX)</w:t>
      </w:r>
      <w:r w:rsidR="007A1395">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66242CA0" w14:textId="2E922BD7" w:rsidR="001D2FCC" w:rsidRPr="00CF446A" w:rsidRDefault="00CF446A" w:rsidP="00CF446A">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3122734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1AD8838" w14:textId="494F97DF" w:rsidR="00CF446A" w:rsidRDefault="00CF446A" w:rsidP="004D3D74">
      <w:pPr>
        <w:autoSpaceDE w:val="0"/>
        <w:autoSpaceDN w:val="0"/>
        <w:adjustRightInd w:val="0"/>
        <w:spacing w:after="0" w:line="360" w:lineRule="auto"/>
        <w:jc w:val="both"/>
        <w:rPr>
          <w:rFonts w:ascii="Palatino Linotype" w:eastAsia="MS Mincho" w:hAnsi="Palatino Linotype" w:cs="Times New Roman"/>
          <w:sz w:val="24"/>
        </w:rPr>
      </w:pPr>
    </w:p>
    <w:p w14:paraId="0D822373" w14:textId="5496B9A9" w:rsidR="00CF446A" w:rsidRDefault="00CF446A" w:rsidP="004D3D74">
      <w:pPr>
        <w:autoSpaceDE w:val="0"/>
        <w:autoSpaceDN w:val="0"/>
        <w:adjustRightInd w:val="0"/>
        <w:spacing w:after="0" w:line="360" w:lineRule="auto"/>
        <w:jc w:val="both"/>
        <w:rPr>
          <w:rFonts w:ascii="Palatino Linotype" w:eastAsia="MS Mincho" w:hAnsi="Palatino Linotype" w:cs="Times New Roman"/>
          <w:sz w:val="24"/>
        </w:rPr>
      </w:pPr>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2DFE4F44" w14:textId="77777777" w:rsidR="00500405" w:rsidRDefault="00500405"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46585DEE"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6529C6">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500405">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500405">
        <w:rPr>
          <w:rFonts w:ascii="Palatino Linotype" w:hAnsi="Palatino Linotype" w:cs="Arial"/>
          <w:sz w:val="24"/>
          <w:szCs w:val="24"/>
        </w:rPr>
        <w:t>CINCO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21003FF7"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517ECD">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21003FF7"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517ECD">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bookmarkStart w:id="1" w:name="_GoBack"/>
                      <w:bookmarkEnd w:id="1"/>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4258510D"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500405">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3D5BC2" w:rsidRPr="003D5BC2">
        <w:rPr>
          <w:rFonts w:ascii="Palatino Linotype" w:hAnsi="Palatino Linotype" w:cs="Arial"/>
          <w:b/>
          <w:bCs/>
          <w:sz w:val="16"/>
          <w:szCs w:val="16"/>
          <w:lang w:eastAsia="es-MX"/>
        </w:rPr>
        <w:t>11205/INFOEM/IP/RR/2019</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DF0C1" w14:textId="77777777" w:rsidR="00640192" w:rsidRDefault="00640192" w:rsidP="006168E4">
      <w:pPr>
        <w:spacing w:after="0" w:line="240" w:lineRule="auto"/>
      </w:pPr>
      <w:r>
        <w:separator/>
      </w:r>
    </w:p>
  </w:endnote>
  <w:endnote w:type="continuationSeparator" w:id="0">
    <w:p w14:paraId="79BB35BB" w14:textId="77777777" w:rsidR="00640192" w:rsidRDefault="0064019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789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7891">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478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4789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063E7" w14:textId="77777777" w:rsidR="00640192" w:rsidRDefault="00640192" w:rsidP="006168E4">
      <w:pPr>
        <w:spacing w:after="0" w:line="240" w:lineRule="auto"/>
      </w:pPr>
      <w:r>
        <w:separator/>
      </w:r>
    </w:p>
  </w:footnote>
  <w:footnote w:type="continuationSeparator" w:id="0">
    <w:p w14:paraId="2BF94D6F" w14:textId="77777777" w:rsidR="00640192" w:rsidRDefault="0064019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8296C41" w:rsidR="000510FC" w:rsidRPr="00B4142F" w:rsidRDefault="00251D1D" w:rsidP="005C14E1">
          <w:pPr>
            <w:spacing w:after="0" w:line="276" w:lineRule="auto"/>
            <w:ind w:left="639" w:right="214"/>
            <w:jc w:val="right"/>
            <w:rPr>
              <w:rFonts w:ascii="Palatino Linotype" w:hAnsi="Palatino Linotype" w:cs="Arial"/>
              <w:szCs w:val="20"/>
            </w:rPr>
          </w:pPr>
          <w:r w:rsidRPr="00251D1D">
            <w:rPr>
              <w:rFonts w:ascii="Palatino Linotype" w:hAnsi="Palatino Linotype" w:cs="Arial"/>
              <w:bCs/>
              <w:sz w:val="24"/>
              <w:lang w:eastAsia="es-MX"/>
            </w:rPr>
            <w:t>11205/INFOEM/IP/RR/2019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9682142" w:rsidR="000510FC" w:rsidRPr="00B7426B" w:rsidRDefault="006E717A" w:rsidP="00B7426B">
          <w:pPr>
            <w:spacing w:after="0" w:line="276" w:lineRule="auto"/>
            <w:ind w:left="639" w:right="214"/>
            <w:jc w:val="right"/>
            <w:rPr>
              <w:rFonts w:ascii="Palatino Linotype" w:hAnsi="Palatino Linotype" w:cs="Arial"/>
              <w:szCs w:val="20"/>
            </w:rPr>
          </w:pPr>
          <w:r w:rsidRPr="006E717A">
            <w:rPr>
              <w:rFonts w:ascii="Palatino Linotype" w:hAnsi="Palatino Linotype" w:cs="Arial"/>
              <w:szCs w:val="20"/>
            </w:rPr>
            <w:t>Ayuntamiento de San Felipe del Progreso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912CCF2" w:rsidR="000510FC" w:rsidRPr="00B4142F" w:rsidRDefault="00251D1D" w:rsidP="005C14E1">
          <w:pPr>
            <w:spacing w:after="0" w:line="276" w:lineRule="auto"/>
            <w:ind w:left="639" w:right="214"/>
            <w:jc w:val="right"/>
            <w:rPr>
              <w:rFonts w:ascii="Palatino Linotype" w:hAnsi="Palatino Linotype" w:cs="Arial"/>
              <w:szCs w:val="20"/>
            </w:rPr>
          </w:pPr>
          <w:r w:rsidRPr="00251D1D">
            <w:rPr>
              <w:rFonts w:ascii="Palatino Linotype" w:hAnsi="Palatino Linotype" w:cs="Arial"/>
              <w:bCs/>
              <w:sz w:val="24"/>
              <w:lang w:eastAsia="es-MX"/>
            </w:rPr>
            <w:t>11205/INFOEM/IP/RR/2019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BCA547A" w:rsidR="000510FC" w:rsidRPr="00F06FED" w:rsidRDefault="00E47891" w:rsidP="00B7426B">
          <w:pPr>
            <w:spacing w:after="0" w:line="276" w:lineRule="auto"/>
            <w:ind w:left="639" w:right="214"/>
            <w:jc w:val="right"/>
            <w:rPr>
              <w:rFonts w:ascii="Palatino Linotype" w:hAnsi="Palatino Linotype" w:cs="Arial"/>
            </w:rPr>
          </w:pPr>
          <w:r>
            <w:rPr>
              <w:rFonts w:ascii="Palatino Linotype" w:hAnsi="Palatino Linotype" w:cs="Arial"/>
            </w:rPr>
            <w:t>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3E6E42A" w:rsidR="000510FC" w:rsidRDefault="006E717A" w:rsidP="00B7426B">
          <w:pPr>
            <w:spacing w:after="0" w:line="276" w:lineRule="auto"/>
            <w:ind w:left="639" w:right="214"/>
            <w:jc w:val="right"/>
            <w:rPr>
              <w:rFonts w:ascii="Palatino Linotype" w:hAnsi="Palatino Linotype" w:cs="Arial"/>
              <w:szCs w:val="20"/>
            </w:rPr>
          </w:pPr>
          <w:r w:rsidRPr="006E717A">
            <w:rPr>
              <w:rFonts w:ascii="Palatino Linotype" w:hAnsi="Palatino Linotype" w:cs="Arial"/>
              <w:szCs w:val="20"/>
            </w:rPr>
            <w:t>Ayuntamiento de San Felipe del Progreso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575A4"/>
    <w:rsid w:val="000605E0"/>
    <w:rsid w:val="00061821"/>
    <w:rsid w:val="000632E3"/>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1D1D"/>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15D3"/>
    <w:rsid w:val="003127C2"/>
    <w:rsid w:val="00315457"/>
    <w:rsid w:val="0031594E"/>
    <w:rsid w:val="00317FD2"/>
    <w:rsid w:val="003279CD"/>
    <w:rsid w:val="00327A1D"/>
    <w:rsid w:val="00330260"/>
    <w:rsid w:val="00330A97"/>
    <w:rsid w:val="00331683"/>
    <w:rsid w:val="00333E98"/>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5BC2"/>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39ED"/>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0405"/>
    <w:rsid w:val="00501E21"/>
    <w:rsid w:val="00503927"/>
    <w:rsid w:val="00512153"/>
    <w:rsid w:val="00513B00"/>
    <w:rsid w:val="005152E2"/>
    <w:rsid w:val="00517ECD"/>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35D6"/>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40192"/>
    <w:rsid w:val="00651AA0"/>
    <w:rsid w:val="006529C6"/>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1395"/>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37E16"/>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4A09"/>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861"/>
    <w:rsid w:val="00CE2ADF"/>
    <w:rsid w:val="00CE5425"/>
    <w:rsid w:val="00CF446A"/>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577"/>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91"/>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77B0-F778-4FF6-B26A-59680D45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7663</Words>
  <Characters>42151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2017-07-07T18:23:00Z</cp:lastPrinted>
  <dcterms:created xsi:type="dcterms:W3CDTF">2020-04-15T23:04:00Z</dcterms:created>
  <dcterms:modified xsi:type="dcterms:W3CDTF">2020-04-28T04:28:00Z</dcterms:modified>
</cp:coreProperties>
</file>