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6D7" w:rsidRDefault="008426D7" w:rsidP="000F6EAB">
      <w:pPr>
        <w:widowControl w:val="0"/>
        <w:spacing w:before="100" w:beforeAutospacing="1" w:after="100" w:afterAutospacing="1" w:line="360" w:lineRule="auto"/>
        <w:ind w:right="-164"/>
        <w:contextualSpacing/>
        <w:jc w:val="both"/>
        <w:rPr>
          <w:rFonts w:ascii="Palatino Linotype" w:eastAsia="Calibri" w:hAnsi="Palatino Linotype" w:cs="Arial"/>
          <w:b/>
          <w:color w:val="000000"/>
        </w:rPr>
      </w:pPr>
      <w:r w:rsidRPr="00BE15AA">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ESTADO DE MÉXICO Y M</w:t>
      </w:r>
      <w:r w:rsidR="00877615" w:rsidRPr="00BE15AA">
        <w:rPr>
          <w:rFonts w:ascii="Palatino Linotype" w:hAnsi="Palatino Linotype" w:cs="Arial"/>
          <w:b/>
        </w:rPr>
        <w:t xml:space="preserve">UNICIPIOS, EN LA </w:t>
      </w:r>
      <w:r w:rsidR="00AE5C57">
        <w:rPr>
          <w:rFonts w:ascii="Palatino Linotype" w:hAnsi="Palatino Linotype" w:cs="Arial"/>
          <w:b/>
        </w:rPr>
        <w:t>TRIGÉSIMA</w:t>
      </w:r>
      <w:r w:rsidR="00AE5C57" w:rsidRPr="00BE15AA">
        <w:rPr>
          <w:rFonts w:ascii="Palatino Linotype" w:hAnsi="Palatino Linotype" w:cs="Arial"/>
          <w:b/>
        </w:rPr>
        <w:t xml:space="preserve"> </w:t>
      </w:r>
      <w:r w:rsidR="00AE5C57">
        <w:rPr>
          <w:rFonts w:ascii="Palatino Linotype" w:hAnsi="Palatino Linotype" w:cs="Arial"/>
          <w:b/>
        </w:rPr>
        <w:t>NOVENA</w:t>
      </w:r>
      <w:r w:rsidR="00AE5C57" w:rsidRPr="00BE15AA">
        <w:rPr>
          <w:rFonts w:ascii="Palatino Linotype" w:hAnsi="Palatino Linotype" w:cs="Arial"/>
          <w:b/>
        </w:rPr>
        <w:t xml:space="preserve"> </w:t>
      </w:r>
      <w:r w:rsidR="00877615" w:rsidRPr="00BE15AA">
        <w:rPr>
          <w:rFonts w:ascii="Palatino Linotype" w:hAnsi="Palatino Linotype" w:cs="Arial"/>
          <w:b/>
        </w:rPr>
        <w:t xml:space="preserve">SESIÓN ORDINARIA DEL </w:t>
      </w:r>
      <w:r w:rsidR="003939B3">
        <w:rPr>
          <w:rFonts w:ascii="Palatino Linotype" w:hAnsi="Palatino Linotype" w:cs="Arial"/>
          <w:b/>
        </w:rPr>
        <w:t>VEINTICUATRO</w:t>
      </w:r>
      <w:r w:rsidR="00AE5C57">
        <w:rPr>
          <w:rFonts w:ascii="Palatino Linotype" w:hAnsi="Palatino Linotype" w:cs="Arial"/>
          <w:b/>
        </w:rPr>
        <w:t xml:space="preserve"> DE OCTUBRE</w:t>
      </w:r>
      <w:r w:rsidR="00AE5C57" w:rsidRPr="00BE15AA">
        <w:rPr>
          <w:rFonts w:ascii="Palatino Linotype" w:hAnsi="Palatino Linotype" w:cs="Arial"/>
          <w:b/>
        </w:rPr>
        <w:t xml:space="preserve"> </w:t>
      </w:r>
      <w:r w:rsidR="00AE5C57">
        <w:rPr>
          <w:rFonts w:ascii="Palatino Linotype" w:hAnsi="Palatino Linotype" w:cs="Arial"/>
          <w:b/>
        </w:rPr>
        <w:t>DE DOS MIL DIECINUEVE</w:t>
      </w:r>
      <w:r w:rsidR="00877615" w:rsidRPr="00BE15AA">
        <w:rPr>
          <w:rFonts w:ascii="Palatino Linotype" w:hAnsi="Palatino Linotype" w:cs="Arial"/>
          <w:b/>
        </w:rPr>
        <w:t>,</w:t>
      </w:r>
      <w:r w:rsidR="00491E20" w:rsidRPr="00BE15AA">
        <w:rPr>
          <w:rFonts w:ascii="Palatino Linotype" w:hAnsi="Palatino Linotype" w:cs="Arial"/>
          <w:b/>
        </w:rPr>
        <w:t xml:space="preserve"> EN EL RECURSO DE REVISIÓN 0</w:t>
      </w:r>
      <w:r w:rsidR="00AE5C57">
        <w:rPr>
          <w:rFonts w:ascii="Palatino Linotype" w:hAnsi="Palatino Linotype" w:cs="Arial"/>
          <w:b/>
        </w:rPr>
        <w:t>6966</w:t>
      </w:r>
      <w:r w:rsidR="000F6EAB">
        <w:rPr>
          <w:rFonts w:ascii="Palatino Linotype" w:hAnsi="Palatino Linotype" w:cs="Arial"/>
          <w:b/>
        </w:rPr>
        <w:t>/INFOEM/IP/RR/2019</w:t>
      </w:r>
      <w:r w:rsidRPr="00BE15AA">
        <w:rPr>
          <w:rFonts w:ascii="Palatino Linotype" w:eastAsia="Calibri" w:hAnsi="Palatino Linotype" w:cs="Arial"/>
          <w:b/>
          <w:color w:val="000000"/>
        </w:rPr>
        <w:t xml:space="preserve">. </w:t>
      </w:r>
    </w:p>
    <w:p w:rsidR="00BE15AA" w:rsidRPr="00BE15AA" w:rsidRDefault="00BE15AA" w:rsidP="000F6EAB">
      <w:pPr>
        <w:widowControl w:val="0"/>
        <w:spacing w:before="100" w:beforeAutospacing="1" w:after="100" w:afterAutospacing="1" w:line="360" w:lineRule="auto"/>
        <w:ind w:right="-164"/>
        <w:contextualSpacing/>
        <w:jc w:val="both"/>
        <w:rPr>
          <w:rFonts w:ascii="Palatino Linotype" w:eastAsia="Calibri" w:hAnsi="Palatino Linotype" w:cs="Arial"/>
          <w:b/>
          <w:color w:val="000000"/>
        </w:rPr>
      </w:pPr>
    </w:p>
    <w:p w:rsidR="008426D7" w:rsidRDefault="008426D7" w:rsidP="000F6EAB">
      <w:pPr>
        <w:spacing w:before="100" w:beforeAutospacing="1" w:after="100" w:afterAutospacing="1" w:line="360" w:lineRule="auto"/>
        <w:contextualSpacing/>
        <w:jc w:val="both"/>
        <w:rPr>
          <w:rFonts w:ascii="Palatino Linotype" w:hAnsi="Palatino Linotype" w:cs="Arial"/>
        </w:rPr>
      </w:pPr>
      <w:r w:rsidRPr="00BE15AA">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BE15AA">
        <w:rPr>
          <w:rFonts w:ascii="Palatino Linotype" w:hAnsi="Palatino Linotype" w:cs="Arial"/>
          <w:b/>
        </w:rPr>
        <w:t xml:space="preserve"> EVA ABAID YAPUR </w:t>
      </w:r>
      <w:r w:rsidRPr="00BE15AA">
        <w:rPr>
          <w:rFonts w:ascii="Palatino Linotype" w:hAnsi="Palatino Linotype" w:cs="Arial"/>
        </w:rPr>
        <w:t xml:space="preserve">emite </w:t>
      </w:r>
      <w:r w:rsidRPr="00BE15AA">
        <w:rPr>
          <w:rFonts w:ascii="Palatino Linotype" w:hAnsi="Palatino Linotype" w:cs="Arial"/>
          <w:b/>
        </w:rPr>
        <w:t xml:space="preserve">VOTO PARTICULAR </w:t>
      </w:r>
      <w:r w:rsidRPr="00BE15AA">
        <w:rPr>
          <w:rFonts w:ascii="Palatino Linotype" w:hAnsi="Palatino Linotype" w:cs="Arial"/>
        </w:rPr>
        <w:t xml:space="preserve">respecto de la resolución dictada en el recurso de revisión </w:t>
      </w:r>
      <w:r w:rsidR="00491E20" w:rsidRPr="00BE15AA">
        <w:rPr>
          <w:rFonts w:ascii="Palatino Linotype" w:eastAsia="Calibri" w:hAnsi="Palatino Linotype" w:cs="Arial"/>
          <w:b/>
          <w:color w:val="000000"/>
        </w:rPr>
        <w:t>0</w:t>
      </w:r>
      <w:r w:rsidR="00AE5C57">
        <w:rPr>
          <w:rFonts w:ascii="Palatino Linotype" w:eastAsia="Calibri" w:hAnsi="Palatino Linotype" w:cs="Arial"/>
          <w:b/>
          <w:color w:val="000000"/>
        </w:rPr>
        <w:t>6966/INFOEM/IP/RR/2019</w:t>
      </w:r>
      <w:r w:rsidRPr="00BE15AA">
        <w:rPr>
          <w:rFonts w:ascii="Palatino Linotype" w:hAnsi="Palatino Linotype" w:cs="Arial"/>
        </w:rPr>
        <w:t>, pronunciada por el Pleno de este Instituto a</w:t>
      </w:r>
      <w:r w:rsidR="00877615" w:rsidRPr="00BE15AA">
        <w:rPr>
          <w:rFonts w:ascii="Palatino Linotype" w:hAnsi="Palatino Linotype" w:cs="Arial"/>
        </w:rPr>
        <w:t>n</w:t>
      </w:r>
      <w:r w:rsidR="007072CA" w:rsidRPr="00BE15AA">
        <w:rPr>
          <w:rFonts w:ascii="Palatino Linotype" w:hAnsi="Palatino Linotype" w:cs="Arial"/>
        </w:rPr>
        <w:t>te el proyecto presentado por</w:t>
      </w:r>
      <w:r w:rsidR="003939B3">
        <w:rPr>
          <w:rFonts w:ascii="Palatino Linotype" w:hAnsi="Palatino Linotype" w:cs="Arial"/>
        </w:rPr>
        <w:t xml:space="preserve"> </w:t>
      </w:r>
      <w:proofErr w:type="spellStart"/>
      <w:r w:rsidR="003939B3">
        <w:rPr>
          <w:rFonts w:ascii="Palatino Linotype" w:hAnsi="Palatino Linotype" w:cs="Arial"/>
        </w:rPr>
        <w:t>returno</w:t>
      </w:r>
      <w:proofErr w:type="spellEnd"/>
      <w:r w:rsidR="003939B3">
        <w:rPr>
          <w:rFonts w:ascii="Palatino Linotype" w:hAnsi="Palatino Linotype" w:cs="Arial"/>
        </w:rPr>
        <w:t xml:space="preserve"> por </w:t>
      </w:r>
      <w:r w:rsidR="003939B3" w:rsidRPr="00BE15AA">
        <w:rPr>
          <w:rFonts w:ascii="Palatino Linotype" w:hAnsi="Palatino Linotype" w:cs="Arial"/>
        </w:rPr>
        <w:t xml:space="preserve"> </w:t>
      </w:r>
      <w:r w:rsidR="003939B3">
        <w:rPr>
          <w:rFonts w:ascii="Palatino Linotype" w:hAnsi="Palatino Linotype" w:cs="Arial"/>
        </w:rPr>
        <w:t>la</w:t>
      </w:r>
      <w:r w:rsidR="00491E20" w:rsidRPr="00BE15AA">
        <w:rPr>
          <w:rFonts w:ascii="Palatino Linotype" w:hAnsi="Palatino Linotype" w:cs="Arial"/>
        </w:rPr>
        <w:t xml:space="preserve"> Comisionad</w:t>
      </w:r>
      <w:r w:rsidR="003939B3">
        <w:rPr>
          <w:rFonts w:ascii="Palatino Linotype" w:hAnsi="Palatino Linotype" w:cs="Arial"/>
        </w:rPr>
        <w:t xml:space="preserve">a Presidenta </w:t>
      </w:r>
      <w:r w:rsidR="00491E20" w:rsidRPr="00BE15AA">
        <w:rPr>
          <w:rFonts w:ascii="Palatino Linotype" w:hAnsi="Palatino Linotype" w:cs="Arial"/>
        </w:rPr>
        <w:t xml:space="preserve"> </w:t>
      </w:r>
      <w:r w:rsidR="003939B3">
        <w:rPr>
          <w:rFonts w:ascii="Palatino Linotype" w:hAnsi="Palatino Linotype" w:cs="Arial"/>
          <w:b/>
        </w:rPr>
        <w:t>ZULEMA MARTÍNEZ SÁNCHEZ</w:t>
      </w:r>
      <w:r w:rsidR="00AF35CE" w:rsidRPr="00BE15AA">
        <w:rPr>
          <w:rFonts w:ascii="Palatino Linotype" w:hAnsi="Palatino Linotype" w:cs="Arial"/>
        </w:rPr>
        <w:t>, que es del tenor siguiente.</w:t>
      </w:r>
    </w:p>
    <w:p w:rsidR="00BE15AA" w:rsidRPr="00BE15AA" w:rsidRDefault="00BE15AA" w:rsidP="000F6EAB">
      <w:pPr>
        <w:spacing w:before="100" w:beforeAutospacing="1" w:after="100" w:afterAutospacing="1" w:line="360" w:lineRule="auto"/>
        <w:contextualSpacing/>
        <w:jc w:val="both"/>
        <w:rPr>
          <w:rFonts w:ascii="Palatino Linotype" w:hAnsi="Palatino Linotype" w:cs="Arial"/>
        </w:rPr>
      </w:pPr>
    </w:p>
    <w:p w:rsidR="00353826" w:rsidRDefault="008426D7" w:rsidP="000F6EAB">
      <w:pPr>
        <w:spacing w:before="100" w:beforeAutospacing="1" w:after="100" w:afterAutospacing="1" w:line="360" w:lineRule="auto"/>
        <w:contextualSpacing/>
        <w:jc w:val="both"/>
        <w:rPr>
          <w:rFonts w:ascii="Palatino Linotype" w:hAnsi="Palatino Linotype"/>
        </w:rPr>
      </w:pPr>
      <w:r w:rsidRPr="00BE15AA">
        <w:rPr>
          <w:rFonts w:ascii="Palatino Linotype" w:hAnsi="Palatino Linotype"/>
        </w:rPr>
        <w:t xml:space="preserve">Es de destacar, que la suscrita comparte esencialmente el estudio realizado en la resolución del recurso de revisión; empero, resulta necesario precisar algunas consideraciones de hecho y de derecho, tocante </w:t>
      </w:r>
      <w:r w:rsidR="00353826">
        <w:rPr>
          <w:rFonts w:ascii="Palatino Linotype" w:hAnsi="Palatino Linotype"/>
        </w:rPr>
        <w:t xml:space="preserve">al sentido </w:t>
      </w:r>
      <w:r w:rsidR="00820DFB">
        <w:rPr>
          <w:rFonts w:ascii="Palatino Linotype" w:hAnsi="Palatino Linotype"/>
        </w:rPr>
        <w:t>y análisis de la misma.</w:t>
      </w:r>
    </w:p>
    <w:p w:rsidR="00BE15AA" w:rsidRPr="00BE15AA" w:rsidRDefault="00353826" w:rsidP="000F6EAB">
      <w:pPr>
        <w:spacing w:before="100" w:beforeAutospacing="1" w:after="100" w:afterAutospacing="1" w:line="360" w:lineRule="auto"/>
        <w:contextualSpacing/>
        <w:jc w:val="both"/>
        <w:rPr>
          <w:rFonts w:ascii="Palatino Linotype" w:hAnsi="Palatino Linotype"/>
        </w:rPr>
      </w:pPr>
      <w:r w:rsidRPr="00BE15AA">
        <w:rPr>
          <w:rFonts w:ascii="Palatino Linotype" w:hAnsi="Palatino Linotype"/>
        </w:rPr>
        <w:t xml:space="preserve"> </w:t>
      </w:r>
    </w:p>
    <w:p w:rsidR="000F6EAB" w:rsidRDefault="008426D7" w:rsidP="000F6EAB">
      <w:pPr>
        <w:spacing w:before="100" w:beforeAutospacing="1" w:after="100" w:afterAutospacing="1" w:line="360" w:lineRule="auto"/>
        <w:contextualSpacing/>
        <w:jc w:val="both"/>
        <w:rPr>
          <w:rFonts w:ascii="Palatino Linotype" w:hAnsi="Palatino Linotype"/>
        </w:rPr>
      </w:pPr>
      <w:r w:rsidRPr="00BE15AA">
        <w:rPr>
          <w:rFonts w:ascii="Palatino Linotype" w:hAnsi="Palatino Linotype"/>
        </w:rPr>
        <w:t>Al respecto, tal y como quedó debidamente asentado en la resoluci</w:t>
      </w:r>
      <w:r w:rsidR="00F0626D" w:rsidRPr="00BE15AA">
        <w:rPr>
          <w:rFonts w:ascii="Palatino Linotype" w:hAnsi="Palatino Linotype"/>
        </w:rPr>
        <w:t xml:space="preserve">ón materia del presente voto, </w:t>
      </w:r>
      <w:r w:rsidR="00353826">
        <w:rPr>
          <w:rFonts w:ascii="Palatino Linotype" w:hAnsi="Palatino Linotype"/>
        </w:rPr>
        <w:t>el</w:t>
      </w:r>
      <w:r w:rsidRPr="00BE15AA">
        <w:rPr>
          <w:rFonts w:ascii="Palatino Linotype" w:hAnsi="Palatino Linotype"/>
        </w:rPr>
        <w:t xml:space="preserve"> particular requirió del </w:t>
      </w:r>
      <w:r w:rsidR="007072CA" w:rsidRPr="00BE15AA">
        <w:rPr>
          <w:rFonts w:ascii="Palatino Linotype" w:hAnsi="Palatino Linotype"/>
          <w:b/>
        </w:rPr>
        <w:t>Ayuntamiento de</w:t>
      </w:r>
      <w:r w:rsidR="00AE5C57">
        <w:rPr>
          <w:rFonts w:ascii="Palatino Linotype" w:hAnsi="Palatino Linotype"/>
          <w:b/>
        </w:rPr>
        <w:t xml:space="preserve"> el Oro</w:t>
      </w:r>
      <w:r w:rsidR="007072CA" w:rsidRPr="00BE15AA">
        <w:rPr>
          <w:rFonts w:ascii="Palatino Linotype" w:hAnsi="Palatino Linotype"/>
        </w:rPr>
        <w:t xml:space="preserve">, en lo sucesivo </w:t>
      </w:r>
      <w:r w:rsidR="007072CA" w:rsidRPr="00BE15AA">
        <w:rPr>
          <w:rFonts w:ascii="Palatino Linotype" w:hAnsi="Palatino Linotype"/>
          <w:b/>
        </w:rPr>
        <w:t xml:space="preserve">EL </w:t>
      </w:r>
      <w:r w:rsidRPr="00BE15AA">
        <w:rPr>
          <w:rFonts w:ascii="Palatino Linotype" w:hAnsi="Palatino Linotype"/>
          <w:b/>
        </w:rPr>
        <w:lastRenderedPageBreak/>
        <w:t>SUJETO OBLIGADO</w:t>
      </w:r>
      <w:r w:rsidR="007072CA" w:rsidRPr="00BE15AA">
        <w:rPr>
          <w:rFonts w:ascii="Palatino Linotype" w:hAnsi="Palatino Linotype"/>
        </w:rPr>
        <w:t>, le proporcionara</w:t>
      </w:r>
      <w:r w:rsidR="005C1616">
        <w:rPr>
          <w:rFonts w:ascii="Palatino Linotype" w:hAnsi="Palatino Linotype"/>
        </w:rPr>
        <w:t xml:space="preserve"> </w:t>
      </w:r>
      <w:r w:rsidR="00AE5C57">
        <w:rPr>
          <w:rFonts w:ascii="Palatino Linotype" w:hAnsi="Palatino Linotype"/>
        </w:rPr>
        <w:t>la informaci</w:t>
      </w:r>
      <w:r w:rsidR="000F6EAB">
        <w:rPr>
          <w:rFonts w:ascii="Palatino Linotype" w:hAnsi="Palatino Linotype"/>
        </w:rPr>
        <w:t>ón que</w:t>
      </w:r>
      <w:r w:rsidR="00AE5C57">
        <w:rPr>
          <w:rFonts w:ascii="Palatino Linotype" w:hAnsi="Palatino Linotype"/>
        </w:rPr>
        <w:t xml:space="preserve"> a continuación se desagrega: </w:t>
      </w:r>
    </w:p>
    <w:p w:rsidR="000F6EAB" w:rsidRDefault="000F6EAB" w:rsidP="000F6EAB">
      <w:pPr>
        <w:spacing w:before="100" w:beforeAutospacing="1" w:after="100" w:afterAutospacing="1" w:line="360" w:lineRule="auto"/>
        <w:contextualSpacing/>
        <w:jc w:val="both"/>
        <w:rPr>
          <w:rFonts w:ascii="Palatino Linotype" w:hAnsi="Palatino Linotype"/>
        </w:rPr>
      </w:pPr>
    </w:p>
    <w:p w:rsidR="000F6EAB" w:rsidRDefault="000F6EAB" w:rsidP="000F6EAB">
      <w:pPr>
        <w:spacing w:before="100" w:beforeAutospacing="1" w:after="100" w:afterAutospacing="1"/>
        <w:ind w:left="851" w:right="902"/>
        <w:contextualSpacing/>
        <w:jc w:val="both"/>
        <w:rPr>
          <w:rFonts w:ascii="Palatino Linotype" w:hAnsi="Palatino Linotype" w:cs="Arial"/>
          <w:i/>
          <w:sz w:val="22"/>
          <w:szCs w:val="22"/>
          <w:lang w:val="es-ES" w:eastAsia="es-MX"/>
        </w:rPr>
      </w:pPr>
      <w:r>
        <w:rPr>
          <w:rFonts w:ascii="Palatino Linotype" w:hAnsi="Palatino Linotype" w:cs="Arial"/>
          <w:i/>
          <w:sz w:val="22"/>
          <w:szCs w:val="22"/>
          <w:lang w:val="es-ES" w:eastAsia="es-MX"/>
        </w:rPr>
        <w:t xml:space="preserve">1. </w:t>
      </w:r>
      <w:r w:rsidR="00AE5C57" w:rsidRPr="00AE5C57">
        <w:rPr>
          <w:rFonts w:ascii="Palatino Linotype" w:hAnsi="Palatino Linotype" w:cs="Arial"/>
          <w:i/>
          <w:sz w:val="22"/>
          <w:szCs w:val="22"/>
          <w:lang w:val="es-ES" w:eastAsia="es-MX"/>
        </w:rPr>
        <w:t xml:space="preserve">Presupuesto total asignado, en los ejercicios de 2016 a 2019; </w:t>
      </w:r>
    </w:p>
    <w:p w:rsidR="000F6EAB" w:rsidRDefault="000F6EAB" w:rsidP="000F6EAB">
      <w:pPr>
        <w:spacing w:before="100" w:beforeAutospacing="1" w:after="100" w:afterAutospacing="1"/>
        <w:ind w:left="851" w:right="902"/>
        <w:contextualSpacing/>
        <w:jc w:val="both"/>
        <w:rPr>
          <w:rFonts w:ascii="Palatino Linotype" w:hAnsi="Palatino Linotype" w:cs="Arial"/>
          <w:i/>
          <w:sz w:val="22"/>
          <w:szCs w:val="22"/>
          <w:lang w:val="es-ES" w:eastAsia="es-MX"/>
        </w:rPr>
      </w:pPr>
    </w:p>
    <w:p w:rsidR="000F6EAB" w:rsidRDefault="000F6EAB" w:rsidP="000F6EAB">
      <w:pPr>
        <w:spacing w:before="100" w:beforeAutospacing="1" w:after="100" w:afterAutospacing="1"/>
        <w:ind w:left="851" w:right="902"/>
        <w:contextualSpacing/>
        <w:jc w:val="both"/>
        <w:rPr>
          <w:rFonts w:ascii="Palatino Linotype" w:hAnsi="Palatino Linotype" w:cs="Arial"/>
          <w:i/>
          <w:sz w:val="22"/>
          <w:szCs w:val="22"/>
          <w:lang w:val="es-ES" w:eastAsia="es-MX"/>
        </w:rPr>
      </w:pPr>
      <w:r>
        <w:rPr>
          <w:rFonts w:ascii="Palatino Linotype" w:hAnsi="Palatino Linotype" w:cs="Arial"/>
          <w:i/>
          <w:sz w:val="22"/>
          <w:szCs w:val="22"/>
          <w:lang w:val="es-ES" w:eastAsia="es-MX"/>
        </w:rPr>
        <w:t xml:space="preserve">2. </w:t>
      </w:r>
      <w:r w:rsidR="00AE5C57" w:rsidRPr="000F6EAB">
        <w:rPr>
          <w:rFonts w:ascii="Palatino Linotype" w:hAnsi="Palatino Linotype" w:cs="Arial"/>
          <w:i/>
          <w:sz w:val="22"/>
          <w:szCs w:val="22"/>
          <w:lang w:val="es-ES" w:eastAsia="es-MX"/>
        </w:rPr>
        <w:t xml:space="preserve">Número de servidores públicos adscritos en los años de 2016 al 31 de marzo de 2019; </w:t>
      </w:r>
    </w:p>
    <w:p w:rsidR="000F6EAB" w:rsidRDefault="000F6EAB" w:rsidP="000F6EAB">
      <w:pPr>
        <w:spacing w:before="100" w:beforeAutospacing="1" w:after="100" w:afterAutospacing="1"/>
        <w:ind w:left="851" w:right="902"/>
        <w:contextualSpacing/>
        <w:jc w:val="both"/>
        <w:rPr>
          <w:rFonts w:ascii="Palatino Linotype" w:hAnsi="Palatino Linotype" w:cs="Arial"/>
          <w:i/>
          <w:sz w:val="22"/>
          <w:szCs w:val="22"/>
          <w:lang w:val="es-ES" w:eastAsia="es-MX"/>
        </w:rPr>
      </w:pPr>
    </w:p>
    <w:p w:rsidR="000F6EAB" w:rsidRDefault="000F6EAB" w:rsidP="000F6EAB">
      <w:pPr>
        <w:spacing w:before="100" w:beforeAutospacing="1" w:after="100" w:afterAutospacing="1"/>
        <w:ind w:left="851" w:right="902"/>
        <w:contextualSpacing/>
        <w:jc w:val="both"/>
        <w:rPr>
          <w:rFonts w:ascii="Palatino Linotype" w:hAnsi="Palatino Linotype" w:cs="Arial"/>
          <w:i/>
          <w:sz w:val="22"/>
          <w:szCs w:val="22"/>
          <w:lang w:val="es-ES" w:eastAsia="es-MX"/>
        </w:rPr>
      </w:pPr>
      <w:r>
        <w:rPr>
          <w:rFonts w:ascii="Palatino Linotype" w:hAnsi="Palatino Linotype" w:cs="Arial"/>
          <w:i/>
          <w:sz w:val="22"/>
          <w:szCs w:val="22"/>
          <w:lang w:val="es-ES" w:eastAsia="es-MX"/>
        </w:rPr>
        <w:t xml:space="preserve">3. </w:t>
      </w:r>
      <w:r w:rsidR="00AE5C57" w:rsidRPr="000F6EAB">
        <w:rPr>
          <w:rFonts w:ascii="Palatino Linotype" w:hAnsi="Palatino Linotype" w:cs="Arial"/>
          <w:i/>
          <w:sz w:val="22"/>
          <w:szCs w:val="22"/>
          <w:lang w:val="es-ES" w:eastAsia="es-MX"/>
        </w:rPr>
        <w:t xml:space="preserve">Organigrama autorizado de los años de 2016 a 2019 y su respectiva acta de cabildo en la que fueron autorizados; </w:t>
      </w:r>
    </w:p>
    <w:p w:rsidR="000F6EAB" w:rsidRDefault="000F6EAB" w:rsidP="000F6EAB">
      <w:pPr>
        <w:spacing w:before="100" w:beforeAutospacing="1" w:after="100" w:afterAutospacing="1"/>
        <w:ind w:left="851" w:right="902"/>
        <w:contextualSpacing/>
        <w:jc w:val="both"/>
        <w:rPr>
          <w:rFonts w:ascii="Palatino Linotype" w:hAnsi="Palatino Linotype" w:cs="Arial"/>
          <w:i/>
          <w:sz w:val="22"/>
          <w:szCs w:val="22"/>
          <w:lang w:val="es-ES" w:eastAsia="es-MX"/>
        </w:rPr>
      </w:pPr>
    </w:p>
    <w:p w:rsidR="000F6EAB" w:rsidRDefault="000F6EAB" w:rsidP="000F6EAB">
      <w:pPr>
        <w:spacing w:before="100" w:beforeAutospacing="1" w:after="100" w:afterAutospacing="1"/>
        <w:ind w:left="851" w:right="902"/>
        <w:contextualSpacing/>
        <w:jc w:val="both"/>
        <w:rPr>
          <w:rFonts w:ascii="Palatino Linotype" w:hAnsi="Palatino Linotype" w:cs="Arial"/>
          <w:i/>
          <w:sz w:val="22"/>
          <w:szCs w:val="22"/>
          <w:lang w:val="es-ES" w:eastAsia="es-MX"/>
        </w:rPr>
      </w:pPr>
      <w:r>
        <w:rPr>
          <w:rFonts w:ascii="Palatino Linotype" w:hAnsi="Palatino Linotype" w:cs="Arial"/>
          <w:i/>
          <w:sz w:val="22"/>
          <w:szCs w:val="22"/>
          <w:lang w:val="es-ES" w:eastAsia="es-MX"/>
        </w:rPr>
        <w:t xml:space="preserve">4. </w:t>
      </w:r>
      <w:r w:rsidR="00AE5C57" w:rsidRPr="000F6EAB">
        <w:rPr>
          <w:rFonts w:ascii="Palatino Linotype" w:hAnsi="Palatino Linotype" w:cs="Arial"/>
          <w:i/>
          <w:sz w:val="22"/>
          <w:szCs w:val="22"/>
          <w:lang w:val="es-ES" w:eastAsia="es-MX"/>
        </w:rPr>
        <w:t xml:space="preserve">Número de servidores públicos que cuentan con certificación de competencia laboral expedida por el Instituto Hacendario del Estado de México y/o por el Consejo Nacional de Normalización y Certificación de Competencias Laborales, de los años 2016 al 2019; </w:t>
      </w:r>
    </w:p>
    <w:p w:rsidR="000F6EAB" w:rsidRDefault="000F6EAB" w:rsidP="000F6EAB">
      <w:pPr>
        <w:spacing w:before="100" w:beforeAutospacing="1" w:after="100" w:afterAutospacing="1"/>
        <w:ind w:left="851" w:right="902"/>
        <w:contextualSpacing/>
        <w:jc w:val="both"/>
        <w:rPr>
          <w:rFonts w:ascii="Palatino Linotype" w:hAnsi="Palatino Linotype" w:cs="Arial"/>
          <w:i/>
          <w:sz w:val="22"/>
          <w:szCs w:val="22"/>
          <w:lang w:val="es-ES" w:eastAsia="es-MX"/>
        </w:rPr>
      </w:pPr>
    </w:p>
    <w:p w:rsidR="00AE5C57" w:rsidRPr="000F6EAB" w:rsidRDefault="000F6EAB" w:rsidP="000F6EAB">
      <w:pPr>
        <w:spacing w:before="100" w:beforeAutospacing="1" w:after="100" w:afterAutospacing="1"/>
        <w:ind w:left="851" w:right="902"/>
        <w:contextualSpacing/>
        <w:jc w:val="both"/>
        <w:rPr>
          <w:rFonts w:ascii="Palatino Linotype" w:hAnsi="Palatino Linotype" w:cs="Arial"/>
          <w:i/>
          <w:sz w:val="22"/>
          <w:szCs w:val="22"/>
          <w:lang w:val="es-ES" w:eastAsia="es-MX"/>
        </w:rPr>
      </w:pPr>
      <w:r>
        <w:rPr>
          <w:rFonts w:ascii="Palatino Linotype" w:hAnsi="Palatino Linotype" w:cs="Arial"/>
          <w:i/>
          <w:sz w:val="22"/>
          <w:szCs w:val="22"/>
          <w:lang w:val="es-ES" w:eastAsia="es-MX"/>
        </w:rPr>
        <w:t xml:space="preserve">5. </w:t>
      </w:r>
      <w:r w:rsidR="00AE5C57" w:rsidRPr="000F6EAB">
        <w:rPr>
          <w:rFonts w:ascii="Palatino Linotype" w:hAnsi="Palatino Linotype" w:cs="Arial"/>
          <w:i/>
          <w:sz w:val="22"/>
          <w:szCs w:val="22"/>
          <w:lang w:val="es-ES" w:eastAsia="es-MX"/>
        </w:rPr>
        <w:t xml:space="preserve">Sueldo neto anual percibido por el Titular de la Contraloría Interna Municipal, de los años 2016 al 2019; </w:t>
      </w:r>
    </w:p>
    <w:p w:rsidR="000F6EAB" w:rsidRDefault="000F6EAB" w:rsidP="000F6EAB">
      <w:pPr>
        <w:widowControl w:val="0"/>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val="es-ES" w:eastAsia="es-MX"/>
        </w:rPr>
      </w:pPr>
    </w:p>
    <w:p w:rsidR="000F6EAB" w:rsidRDefault="000F6EAB" w:rsidP="000F6EAB">
      <w:pPr>
        <w:widowControl w:val="0"/>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val="es-ES" w:eastAsia="es-MX"/>
        </w:rPr>
      </w:pPr>
      <w:r>
        <w:rPr>
          <w:rFonts w:ascii="Palatino Linotype" w:hAnsi="Palatino Linotype" w:cs="Arial"/>
          <w:i/>
          <w:sz w:val="22"/>
          <w:szCs w:val="22"/>
          <w:lang w:val="es-ES" w:eastAsia="es-MX"/>
        </w:rPr>
        <w:t xml:space="preserve">6. </w:t>
      </w:r>
      <w:r w:rsidR="00AE5C57" w:rsidRPr="000F6EAB">
        <w:rPr>
          <w:rFonts w:ascii="Palatino Linotype" w:hAnsi="Palatino Linotype" w:cs="Arial"/>
          <w:i/>
          <w:sz w:val="22"/>
          <w:szCs w:val="22"/>
          <w:lang w:val="es-ES" w:eastAsia="es-MX"/>
        </w:rPr>
        <w:t xml:space="preserve">Total de egresos del capítulo 1000 “Servicios Personales” de los ejercicios 2016 al 2018, </w:t>
      </w:r>
    </w:p>
    <w:p w:rsidR="000F6EAB" w:rsidRDefault="000F6EAB" w:rsidP="000F6EAB">
      <w:pPr>
        <w:widowControl w:val="0"/>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val="es-ES" w:eastAsia="es-MX"/>
        </w:rPr>
      </w:pPr>
    </w:p>
    <w:p w:rsidR="000F6EAB" w:rsidRDefault="000F6EAB" w:rsidP="000F6EAB">
      <w:pPr>
        <w:widowControl w:val="0"/>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val="es-ES" w:eastAsia="es-MX"/>
        </w:rPr>
      </w:pPr>
      <w:r>
        <w:rPr>
          <w:rFonts w:ascii="Palatino Linotype" w:hAnsi="Palatino Linotype" w:cs="Arial"/>
          <w:i/>
          <w:sz w:val="22"/>
          <w:szCs w:val="22"/>
          <w:lang w:val="es-ES" w:eastAsia="es-MX"/>
        </w:rPr>
        <w:t xml:space="preserve">7. </w:t>
      </w:r>
      <w:r w:rsidR="00AE5C57" w:rsidRPr="000F6EAB">
        <w:rPr>
          <w:rFonts w:ascii="Palatino Linotype" w:hAnsi="Palatino Linotype" w:cs="Arial"/>
          <w:i/>
          <w:sz w:val="22"/>
          <w:szCs w:val="22"/>
          <w:lang w:val="es-ES" w:eastAsia="es-MX"/>
        </w:rPr>
        <w:t>Presupuesto programado para el ejercicio 2019 para el</w:t>
      </w:r>
      <w:r>
        <w:rPr>
          <w:rFonts w:ascii="Palatino Linotype" w:hAnsi="Palatino Linotype" w:cs="Arial"/>
          <w:i/>
          <w:sz w:val="22"/>
          <w:szCs w:val="22"/>
          <w:lang w:val="es-ES" w:eastAsia="es-MX"/>
        </w:rPr>
        <w:t xml:space="preserve"> </w:t>
      </w:r>
      <w:r w:rsidRPr="000F6EAB">
        <w:rPr>
          <w:rFonts w:ascii="Palatino Linotype" w:hAnsi="Palatino Linotype" w:cs="Arial"/>
          <w:i/>
          <w:sz w:val="22"/>
          <w:szCs w:val="22"/>
          <w:lang w:val="es-ES" w:eastAsia="es-MX"/>
        </w:rPr>
        <w:t>capítulo</w:t>
      </w:r>
      <w:r w:rsidR="00AE5C57" w:rsidRPr="000F6EAB">
        <w:rPr>
          <w:rFonts w:ascii="Palatino Linotype" w:hAnsi="Palatino Linotype" w:cs="Arial"/>
          <w:i/>
          <w:sz w:val="22"/>
          <w:szCs w:val="22"/>
          <w:lang w:val="es-ES" w:eastAsia="es-MX"/>
        </w:rPr>
        <w:t xml:space="preserve"> 1000 “Servicios Personales”; y, </w:t>
      </w:r>
    </w:p>
    <w:p w:rsidR="000F6EAB" w:rsidRDefault="000F6EAB" w:rsidP="000F6EAB">
      <w:pPr>
        <w:widowControl w:val="0"/>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val="es-ES" w:eastAsia="es-MX"/>
        </w:rPr>
      </w:pPr>
    </w:p>
    <w:p w:rsidR="00AE5C57" w:rsidRPr="000F6EAB" w:rsidRDefault="000F6EAB" w:rsidP="000F6EAB">
      <w:pPr>
        <w:widowControl w:val="0"/>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val="es-ES" w:eastAsia="es-MX"/>
        </w:rPr>
      </w:pPr>
      <w:r>
        <w:rPr>
          <w:rFonts w:ascii="Palatino Linotype" w:hAnsi="Palatino Linotype" w:cs="Arial"/>
          <w:i/>
          <w:sz w:val="22"/>
          <w:szCs w:val="22"/>
          <w:lang w:val="es-ES" w:eastAsia="es-MX"/>
        </w:rPr>
        <w:t xml:space="preserve">8. </w:t>
      </w:r>
      <w:r w:rsidR="00AE5C57" w:rsidRPr="000F6EAB">
        <w:rPr>
          <w:rFonts w:ascii="Palatino Linotype" w:hAnsi="Palatino Linotype" w:cs="Arial"/>
          <w:i/>
          <w:sz w:val="22"/>
          <w:szCs w:val="22"/>
          <w:lang w:val="es-ES" w:eastAsia="es-MX"/>
        </w:rPr>
        <w:t>Perfiles de puestos de los servidores públicos adscritos a la Contraloría Interna Municipal.</w:t>
      </w:r>
    </w:p>
    <w:p w:rsidR="00AE5C57" w:rsidRDefault="00AE5C57" w:rsidP="000F6EAB">
      <w:pPr>
        <w:spacing w:before="100" w:beforeAutospacing="1" w:after="100" w:afterAutospacing="1" w:line="360" w:lineRule="auto"/>
        <w:contextualSpacing/>
        <w:jc w:val="both"/>
        <w:rPr>
          <w:rFonts w:ascii="Palatino Linotype" w:hAnsi="Palatino Linotype" w:cs="Arial"/>
          <w:i/>
          <w:sz w:val="22"/>
          <w:szCs w:val="22"/>
          <w:lang w:val="es-ES" w:eastAsia="es-MX"/>
        </w:rPr>
      </w:pPr>
    </w:p>
    <w:p w:rsidR="00AE5C57" w:rsidRDefault="00AE5C57" w:rsidP="000F6EAB">
      <w:pPr>
        <w:spacing w:before="100" w:beforeAutospacing="1" w:after="100" w:afterAutospacing="1" w:line="360" w:lineRule="auto"/>
        <w:contextualSpacing/>
        <w:jc w:val="both"/>
        <w:rPr>
          <w:rFonts w:ascii="Palatino Linotype" w:hAnsi="Palatino Linotype" w:cs="Arial"/>
          <w:b/>
          <w:lang w:val="es-ES" w:eastAsia="es-MX"/>
        </w:rPr>
      </w:pPr>
      <w:r>
        <w:rPr>
          <w:rFonts w:ascii="Palatino Linotype" w:hAnsi="Palatino Linotype" w:cs="Arial"/>
          <w:lang w:val="es-ES" w:eastAsia="es-MX"/>
        </w:rPr>
        <w:t xml:space="preserve">Del expediente electrónico se puede observar </w:t>
      </w:r>
      <w:r w:rsidR="008558BA">
        <w:rPr>
          <w:rFonts w:ascii="Palatino Linotype" w:hAnsi="Palatino Linotype" w:cs="Arial"/>
          <w:lang w:val="es-ES" w:eastAsia="es-MX"/>
        </w:rPr>
        <w:t xml:space="preserve">que </w:t>
      </w:r>
      <w:r w:rsidR="008558BA">
        <w:rPr>
          <w:rFonts w:ascii="Palatino Linotype" w:hAnsi="Palatino Linotype" w:cs="Arial"/>
          <w:b/>
          <w:lang w:val="es-ES" w:eastAsia="es-MX"/>
        </w:rPr>
        <w:t>EL SUJETO OBLIGADO</w:t>
      </w:r>
      <w:r w:rsidR="008558BA" w:rsidRPr="008558BA">
        <w:rPr>
          <w:rFonts w:ascii="Palatino Linotype" w:hAnsi="Palatino Linotype" w:cs="Arial"/>
          <w:lang w:val="es-ES" w:eastAsia="es-MX"/>
        </w:rPr>
        <w:t xml:space="preserve"> emitió su respuesta en los siguientes términos:</w:t>
      </w:r>
    </w:p>
    <w:p w:rsidR="008558BA" w:rsidRDefault="008558BA" w:rsidP="000F6EAB">
      <w:pPr>
        <w:spacing w:before="100" w:beforeAutospacing="1" w:after="100" w:afterAutospacing="1" w:line="360" w:lineRule="auto"/>
        <w:contextualSpacing/>
        <w:jc w:val="both"/>
        <w:rPr>
          <w:rFonts w:ascii="Palatino Linotype" w:hAnsi="Palatino Linotype" w:cs="Arial"/>
          <w:b/>
          <w:lang w:val="es-ES" w:eastAsia="es-MX"/>
        </w:rPr>
      </w:pPr>
    </w:p>
    <w:p w:rsidR="008558BA" w:rsidRPr="008558BA" w:rsidRDefault="008558BA" w:rsidP="000F6EAB">
      <w:pPr>
        <w:spacing w:before="100" w:beforeAutospacing="1" w:after="100" w:afterAutospacing="1"/>
        <w:ind w:left="851" w:right="902"/>
        <w:contextualSpacing/>
        <w:jc w:val="both"/>
        <w:rPr>
          <w:rFonts w:ascii="Palatino Linotype" w:hAnsi="Palatino Linotype" w:cs="Arial"/>
          <w:i/>
          <w:sz w:val="22"/>
          <w:szCs w:val="22"/>
          <w:lang w:val="es-ES" w:eastAsia="es-MX"/>
        </w:rPr>
      </w:pPr>
      <w:r>
        <w:rPr>
          <w:rFonts w:ascii="Palatino Linotype" w:hAnsi="Palatino Linotype" w:cs="Arial"/>
          <w:i/>
          <w:sz w:val="22"/>
          <w:szCs w:val="22"/>
          <w:lang w:val="es-ES" w:eastAsia="es-MX"/>
        </w:rPr>
        <w:lastRenderedPageBreak/>
        <w:t>“</w:t>
      </w:r>
      <w:r w:rsidRPr="008558BA">
        <w:rPr>
          <w:rFonts w:ascii="Palatino Linotype" w:hAnsi="Palatino Linotype" w:cs="Arial"/>
          <w:i/>
          <w:sz w:val="22"/>
          <w:szCs w:val="22"/>
          <w:lang w:val="es-ES" w:eastAsia="es-MX"/>
        </w:rPr>
        <w:t>Dando cumplimiento en tiempo y forma a lo establecido por la legislación vigente, y con fundamento en el Art. 12 de la Ley de Transparencia y Acceso a la Información Pública del Estado de México y Municipios se adjuntan al presente 2 archivos en formato PDF como respuesta brindada por la Tesorería Municipal y la Contraloría Municipal a su solicitud de información.</w:t>
      </w:r>
      <w:r>
        <w:rPr>
          <w:rFonts w:ascii="Palatino Linotype" w:hAnsi="Palatino Linotype" w:cs="Arial"/>
          <w:i/>
          <w:sz w:val="22"/>
          <w:szCs w:val="22"/>
          <w:lang w:val="es-ES" w:eastAsia="es-MX"/>
        </w:rPr>
        <w:t>”</w:t>
      </w:r>
    </w:p>
    <w:p w:rsidR="00AE5C57" w:rsidRDefault="00AE5C57" w:rsidP="000F6EAB">
      <w:pPr>
        <w:spacing w:before="100" w:beforeAutospacing="1" w:after="100" w:afterAutospacing="1" w:line="360" w:lineRule="auto"/>
        <w:contextualSpacing/>
        <w:jc w:val="both"/>
        <w:rPr>
          <w:rFonts w:ascii="Palatino Linotype" w:hAnsi="Palatino Linotype" w:cs="Arial"/>
          <w:i/>
          <w:sz w:val="22"/>
          <w:szCs w:val="22"/>
          <w:lang w:val="es-ES" w:eastAsia="es-MX"/>
        </w:rPr>
      </w:pPr>
    </w:p>
    <w:p w:rsidR="008558BA" w:rsidRDefault="007D0122" w:rsidP="000F6EAB">
      <w:pPr>
        <w:spacing w:before="100" w:beforeAutospacing="1" w:after="100" w:afterAutospacing="1" w:line="360" w:lineRule="auto"/>
        <w:contextualSpacing/>
        <w:jc w:val="both"/>
        <w:rPr>
          <w:rFonts w:ascii="Palatino Linotype" w:hAnsi="Palatino Linotype"/>
        </w:rPr>
      </w:pPr>
      <w:r>
        <w:rPr>
          <w:rFonts w:ascii="Palatino Linotype" w:hAnsi="Palatino Linotype"/>
        </w:rPr>
        <w:t xml:space="preserve">En relación a lo anterior, se </w:t>
      </w:r>
      <w:r w:rsidR="008558BA">
        <w:rPr>
          <w:rFonts w:ascii="Palatino Linotype" w:hAnsi="Palatino Linotype"/>
        </w:rPr>
        <w:t xml:space="preserve">advierte que remitió los archivos electrónicos </w:t>
      </w:r>
      <w:r w:rsidR="008558BA">
        <w:rPr>
          <w:rFonts w:ascii="Palatino Linotype" w:hAnsi="Palatino Linotype"/>
          <w:b/>
        </w:rPr>
        <w:t xml:space="preserve">00079-teso.PDF </w:t>
      </w:r>
      <w:r w:rsidR="008558BA" w:rsidRPr="008558BA">
        <w:rPr>
          <w:rFonts w:ascii="Palatino Linotype" w:hAnsi="Palatino Linotype"/>
        </w:rPr>
        <w:t>del que se desprende un</w:t>
      </w:r>
      <w:r w:rsidR="008558BA">
        <w:rPr>
          <w:rFonts w:ascii="Palatino Linotype" w:hAnsi="Palatino Linotype"/>
        </w:rPr>
        <w:t xml:space="preserve"> oficio remitido por Tesorero Municipal el cual medularmente contiene personal adscrito a la contraloría interna para los ejercicios 2016, 2017, 2018 y 2019, sueldo neto anual percibido por el tit</w:t>
      </w:r>
      <w:r w:rsidR="00002794">
        <w:rPr>
          <w:rFonts w:ascii="Palatino Linotype" w:hAnsi="Palatino Linotype"/>
        </w:rPr>
        <w:t xml:space="preserve">ular de la Contraloría, Estado de Avance Presupuestal para los ejercicios 2016, 2017, 2018 y al 31 de marzo de 2019; </w:t>
      </w:r>
      <w:r w:rsidR="000F6EAB">
        <w:rPr>
          <w:rFonts w:ascii="Palatino Linotype" w:hAnsi="Palatino Linotype"/>
        </w:rPr>
        <w:t xml:space="preserve">adjuntando también </w:t>
      </w:r>
      <w:r w:rsidR="00002794">
        <w:rPr>
          <w:rFonts w:ascii="Palatino Linotype" w:hAnsi="Palatino Linotype"/>
        </w:rPr>
        <w:t xml:space="preserve">el archivo </w:t>
      </w:r>
      <w:r w:rsidR="008558BA">
        <w:rPr>
          <w:rFonts w:ascii="Palatino Linotype" w:hAnsi="Palatino Linotype"/>
          <w:b/>
        </w:rPr>
        <w:t xml:space="preserve">00079-contr.PDF </w:t>
      </w:r>
      <w:r w:rsidR="00002794" w:rsidRPr="00002794">
        <w:rPr>
          <w:rFonts w:ascii="Palatino Linotype" w:hAnsi="Palatino Linotype"/>
        </w:rPr>
        <w:t>del que se desprende un oficio remitido por el Contralor Municipal del que  se indica se desprende Organigrama Municipal</w:t>
      </w:r>
      <w:r w:rsidR="00002794">
        <w:rPr>
          <w:rFonts w:ascii="Palatino Linotype" w:hAnsi="Palatino Linotype"/>
        </w:rPr>
        <w:t xml:space="preserve"> para las administraciones 2016-2019 y 2019-2021</w:t>
      </w:r>
      <w:r w:rsidR="00002794" w:rsidRPr="00002794">
        <w:rPr>
          <w:rFonts w:ascii="Palatino Linotype" w:hAnsi="Palatino Linotype"/>
        </w:rPr>
        <w:t>,</w:t>
      </w:r>
      <w:r w:rsidR="00002794">
        <w:rPr>
          <w:rFonts w:ascii="Palatino Linotype" w:hAnsi="Palatino Linotype"/>
          <w:b/>
        </w:rPr>
        <w:t xml:space="preserve"> </w:t>
      </w:r>
      <w:r w:rsidR="00002794" w:rsidRPr="00002794">
        <w:rPr>
          <w:rFonts w:ascii="Palatino Linotype" w:hAnsi="Palatino Linotype"/>
        </w:rPr>
        <w:t>servidores públicos adscritos a la Contraloría</w:t>
      </w:r>
      <w:r w:rsidR="00002794">
        <w:rPr>
          <w:rFonts w:ascii="Palatino Linotype" w:hAnsi="Palatino Linotype"/>
        </w:rPr>
        <w:t xml:space="preserve">, y refieren el acta en que fue aprobado el organigrama para la actual administración pública </w:t>
      </w:r>
    </w:p>
    <w:p w:rsidR="00002794" w:rsidRDefault="00002794" w:rsidP="000F6EAB">
      <w:pPr>
        <w:spacing w:before="100" w:beforeAutospacing="1" w:after="100" w:afterAutospacing="1" w:line="360" w:lineRule="auto"/>
        <w:contextualSpacing/>
        <w:jc w:val="both"/>
        <w:rPr>
          <w:rFonts w:ascii="Palatino Linotype" w:hAnsi="Palatino Linotype"/>
        </w:rPr>
      </w:pPr>
    </w:p>
    <w:p w:rsidR="00002794" w:rsidRDefault="00002794" w:rsidP="000F6EAB">
      <w:pPr>
        <w:spacing w:before="100" w:beforeAutospacing="1" w:after="100" w:afterAutospacing="1" w:line="360" w:lineRule="auto"/>
        <w:contextualSpacing/>
        <w:jc w:val="both"/>
        <w:rPr>
          <w:rFonts w:ascii="Palatino Linotype" w:hAnsi="Palatino Linotype"/>
        </w:rPr>
      </w:pPr>
      <w:r>
        <w:rPr>
          <w:rFonts w:ascii="Palatino Linotype" w:hAnsi="Palatino Linotype"/>
        </w:rPr>
        <w:t xml:space="preserve">Inconforme con la respuesta otorgada por </w:t>
      </w:r>
      <w:r>
        <w:rPr>
          <w:rFonts w:ascii="Palatino Linotype" w:hAnsi="Palatino Linotype"/>
          <w:b/>
        </w:rPr>
        <w:t xml:space="preserve">EL SUJETO OBLIGADO, </w:t>
      </w:r>
      <w:r w:rsidRPr="00002794">
        <w:rPr>
          <w:rFonts w:ascii="Palatino Linotype" w:hAnsi="Palatino Linotype"/>
        </w:rPr>
        <w:t>el particular interpuso e</w:t>
      </w:r>
      <w:r>
        <w:rPr>
          <w:rFonts w:ascii="Palatino Linotype" w:hAnsi="Palatino Linotype"/>
        </w:rPr>
        <w:t xml:space="preserve">l recurso de revisión en </w:t>
      </w:r>
      <w:r w:rsidR="00C14E0E">
        <w:rPr>
          <w:rFonts w:ascii="Palatino Linotype" w:hAnsi="Palatino Linotype"/>
        </w:rPr>
        <w:t>mérito</w:t>
      </w:r>
      <w:r>
        <w:rPr>
          <w:rFonts w:ascii="Palatino Linotype" w:hAnsi="Palatino Linotype"/>
        </w:rPr>
        <w:t>, argumentado como acto impugnado lo siguiente:</w:t>
      </w:r>
    </w:p>
    <w:p w:rsidR="00002794" w:rsidRDefault="00002794" w:rsidP="000F6EAB">
      <w:pPr>
        <w:spacing w:before="100" w:beforeAutospacing="1" w:after="100" w:afterAutospacing="1" w:line="360" w:lineRule="auto"/>
        <w:contextualSpacing/>
        <w:jc w:val="both"/>
        <w:rPr>
          <w:rFonts w:ascii="Palatino Linotype" w:hAnsi="Palatino Linotype"/>
        </w:rPr>
      </w:pPr>
    </w:p>
    <w:p w:rsidR="00002794" w:rsidRPr="00D36B12" w:rsidRDefault="00D36B12" w:rsidP="000F6EAB">
      <w:pPr>
        <w:spacing w:before="100" w:beforeAutospacing="1" w:after="100" w:afterAutospacing="1"/>
        <w:ind w:left="851" w:right="902"/>
        <w:contextualSpacing/>
        <w:jc w:val="both"/>
        <w:rPr>
          <w:rFonts w:ascii="Palatino Linotype" w:hAnsi="Palatino Linotype"/>
          <w:i/>
          <w:sz w:val="22"/>
          <w:szCs w:val="22"/>
        </w:rPr>
      </w:pPr>
      <w:r w:rsidRPr="00D36B12">
        <w:rPr>
          <w:rFonts w:ascii="Palatino Linotype" w:hAnsi="Palatino Linotype"/>
          <w:i/>
          <w:sz w:val="22"/>
          <w:szCs w:val="22"/>
        </w:rPr>
        <w:t>“</w:t>
      </w:r>
      <w:r w:rsidR="00002794" w:rsidRPr="00D36B12">
        <w:rPr>
          <w:rFonts w:ascii="Palatino Linotype" w:hAnsi="Palatino Linotype"/>
          <w:i/>
          <w:sz w:val="22"/>
          <w:szCs w:val="22"/>
        </w:rPr>
        <w:t>solicitud de información 00079/ELORO/IP/2019”</w:t>
      </w:r>
    </w:p>
    <w:p w:rsidR="008558BA" w:rsidRDefault="008558BA" w:rsidP="000F6EAB">
      <w:pPr>
        <w:spacing w:before="100" w:beforeAutospacing="1" w:after="100" w:afterAutospacing="1" w:line="360" w:lineRule="auto"/>
        <w:contextualSpacing/>
        <w:jc w:val="both"/>
        <w:rPr>
          <w:rFonts w:ascii="Palatino Linotype" w:hAnsi="Palatino Linotype"/>
          <w:b/>
        </w:rPr>
      </w:pPr>
    </w:p>
    <w:p w:rsidR="00D36B12" w:rsidRPr="003939B3" w:rsidRDefault="00D36B12" w:rsidP="000F6EAB">
      <w:pPr>
        <w:spacing w:before="100" w:beforeAutospacing="1" w:after="100" w:afterAutospacing="1" w:line="360" w:lineRule="auto"/>
        <w:contextualSpacing/>
        <w:jc w:val="both"/>
        <w:rPr>
          <w:rFonts w:ascii="Palatino Linotype" w:hAnsi="Palatino Linotype"/>
        </w:rPr>
      </w:pPr>
      <w:r w:rsidRPr="003939B3">
        <w:rPr>
          <w:rFonts w:ascii="Palatino Linotype" w:hAnsi="Palatino Linotype"/>
        </w:rPr>
        <w:t>Asimismo, como razones o motivos de inconformidad:</w:t>
      </w:r>
    </w:p>
    <w:p w:rsidR="00D36B12" w:rsidRDefault="00D36B12" w:rsidP="000F6EAB">
      <w:pPr>
        <w:spacing w:before="100" w:beforeAutospacing="1" w:after="100" w:afterAutospacing="1" w:line="360" w:lineRule="auto"/>
        <w:contextualSpacing/>
        <w:jc w:val="both"/>
        <w:rPr>
          <w:rFonts w:ascii="Palatino Linotype" w:hAnsi="Palatino Linotype"/>
          <w:b/>
        </w:rPr>
      </w:pPr>
    </w:p>
    <w:p w:rsidR="000F6EAB" w:rsidRDefault="00D36B12" w:rsidP="000F6EAB">
      <w:pPr>
        <w:spacing w:before="100" w:beforeAutospacing="1" w:after="100" w:afterAutospacing="1"/>
        <w:ind w:left="851" w:right="902"/>
        <w:contextualSpacing/>
        <w:jc w:val="both"/>
        <w:rPr>
          <w:rFonts w:ascii="Palatino Linotype" w:hAnsi="Palatino Linotype"/>
          <w:i/>
          <w:color w:val="000000"/>
          <w:sz w:val="22"/>
          <w:szCs w:val="22"/>
        </w:rPr>
      </w:pPr>
      <w:r>
        <w:rPr>
          <w:rFonts w:ascii="Palatino Linotype" w:hAnsi="Palatino Linotype"/>
          <w:i/>
          <w:color w:val="000000"/>
          <w:sz w:val="22"/>
          <w:szCs w:val="22"/>
        </w:rPr>
        <w:lastRenderedPageBreak/>
        <w:t>“</w:t>
      </w:r>
      <w:r w:rsidRPr="00D36B12">
        <w:rPr>
          <w:rFonts w:ascii="Palatino Linotype" w:hAnsi="Palatino Linotype"/>
          <w:i/>
          <w:color w:val="000000"/>
          <w:sz w:val="22"/>
          <w:szCs w:val="22"/>
        </w:rPr>
        <w:t>De acuerdo a los artículos 176, 178, 179 fracción V, de la Ley de Transparencia y Acceso a la Información Pública del Estado de México y Municipios (en adelante Ley de Transparencia), interpongo el presente recurso de revisión, por lo siguiente: 1. La solicitud de información 00079/ELORO/IP/2019 ingresó vía SAIMEX el 01 de agosto de 2019. 2. El 19 de agosto de 2019, se dio respuesta vía Sistema de Acceso a la Información Mexiquense (SAIMEX) a la solicitud, sin embargo, esta no se encuentra completa respecto de los puntos 3 y 7: 3. Organigrama autorizado (legible) de la Contraloría Interna Municipal correspondiente a los ejercicios fiscales 2016, 2017, 2018 y 2019 (incluyendo el acta de sesión de cabildo en la cual fue autorizado). De este punto, si bien se envían los organigramas solicitados, no envían el acta o actas de cabildo del organigrama vigente en los años 2016. 2017 y 2018. 7. 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w:t>
      </w:r>
    </w:p>
    <w:p w:rsidR="000F6EAB" w:rsidRDefault="000F6EAB" w:rsidP="000F6EAB">
      <w:pPr>
        <w:spacing w:before="100" w:beforeAutospacing="1" w:after="100" w:afterAutospacing="1"/>
        <w:ind w:left="851" w:right="902"/>
        <w:contextualSpacing/>
        <w:jc w:val="both"/>
        <w:rPr>
          <w:rFonts w:ascii="Palatino Linotype" w:hAnsi="Palatino Linotype"/>
          <w:i/>
          <w:color w:val="000000"/>
          <w:sz w:val="22"/>
          <w:szCs w:val="22"/>
        </w:rPr>
      </w:pPr>
    </w:p>
    <w:p w:rsidR="00D36B12" w:rsidRPr="00D36B12" w:rsidRDefault="00D36B12" w:rsidP="000F6EAB">
      <w:pPr>
        <w:spacing w:before="100" w:beforeAutospacing="1" w:after="100" w:afterAutospacing="1"/>
        <w:ind w:left="851" w:right="902"/>
        <w:contextualSpacing/>
        <w:jc w:val="both"/>
        <w:rPr>
          <w:rFonts w:ascii="Palatino Linotype" w:hAnsi="Palatino Linotype"/>
          <w:b/>
          <w:i/>
          <w:sz w:val="22"/>
          <w:szCs w:val="22"/>
        </w:rPr>
      </w:pPr>
      <w:r w:rsidRPr="00D36B12">
        <w:rPr>
          <w:rFonts w:ascii="Palatino Linotype" w:hAnsi="Palatino Linotype"/>
          <w:i/>
          <w:color w:val="000000"/>
          <w:sz w:val="22"/>
          <w:szCs w:val="22"/>
        </w:rPr>
        <w:t xml:space="preserve"> De este punto no se indica si los mismos tuvieron modificaciones derivado de la entrada en vigor de la Ley de Responsabilidades Administrativas del Estado de México. Por lo anterior, me permito solicitar el presente recurso de revisión, a fin de que se me envíe la información faltante o en su caso la resolución que confirme la inexistencia de la misma, conforme a lo establecido en el artículo 169 fracción II de la Ley de Transparencia.</w:t>
      </w:r>
      <w:r>
        <w:rPr>
          <w:rFonts w:ascii="Palatino Linotype" w:hAnsi="Palatino Linotype"/>
          <w:i/>
          <w:color w:val="000000"/>
          <w:sz w:val="22"/>
          <w:szCs w:val="22"/>
        </w:rPr>
        <w:t>” (Sic).</w:t>
      </w:r>
    </w:p>
    <w:p w:rsidR="00D36B12" w:rsidRDefault="00D36B12" w:rsidP="000F6EAB">
      <w:pPr>
        <w:spacing w:before="100" w:beforeAutospacing="1" w:after="100" w:afterAutospacing="1" w:line="360" w:lineRule="auto"/>
        <w:contextualSpacing/>
        <w:jc w:val="both"/>
        <w:rPr>
          <w:rFonts w:ascii="Palatino Linotype" w:hAnsi="Palatino Linotype"/>
          <w:b/>
        </w:rPr>
      </w:pPr>
    </w:p>
    <w:p w:rsidR="007D0122" w:rsidRDefault="00E577BB" w:rsidP="000F6EAB">
      <w:pPr>
        <w:spacing w:before="100" w:beforeAutospacing="1" w:after="100" w:afterAutospacing="1" w:line="360" w:lineRule="auto"/>
        <w:contextualSpacing/>
        <w:jc w:val="both"/>
        <w:rPr>
          <w:rFonts w:ascii="Palatino Linotype" w:hAnsi="Palatino Linotype"/>
          <w:b/>
        </w:rPr>
      </w:pPr>
      <w:r w:rsidRPr="00BE15AA">
        <w:rPr>
          <w:rFonts w:ascii="Palatino Linotype" w:hAnsi="Palatino Linotype"/>
        </w:rPr>
        <w:t xml:space="preserve">Bajo esa tesitura, </w:t>
      </w:r>
      <w:r w:rsidR="000560FB" w:rsidRPr="000560FB">
        <w:rPr>
          <w:rFonts w:ascii="Palatino Linotype" w:hAnsi="Palatino Linotype"/>
          <w:b/>
        </w:rPr>
        <w:t>EL SUJETO OBLIGADO</w:t>
      </w:r>
      <w:r w:rsidR="000560FB" w:rsidRPr="00BE15AA">
        <w:rPr>
          <w:rFonts w:ascii="Palatino Linotype" w:hAnsi="Palatino Linotype"/>
        </w:rPr>
        <w:t xml:space="preserve"> </w:t>
      </w:r>
      <w:r w:rsidR="005A2A06" w:rsidRPr="00BE15AA">
        <w:rPr>
          <w:rFonts w:ascii="Palatino Linotype" w:hAnsi="Palatino Linotype"/>
        </w:rPr>
        <w:t xml:space="preserve">rindió su Informe Justificado mediante </w:t>
      </w:r>
      <w:r w:rsidR="00AD2560">
        <w:rPr>
          <w:rFonts w:ascii="Palatino Linotype" w:hAnsi="Palatino Linotype"/>
        </w:rPr>
        <w:t>el cual remitió</w:t>
      </w:r>
      <w:r w:rsidR="00AD2560" w:rsidRPr="00AD2560">
        <w:rPr>
          <w:rFonts w:ascii="Palatino Linotype" w:hAnsi="Palatino Linotype"/>
        </w:rPr>
        <w:t xml:space="preserve"> </w:t>
      </w:r>
      <w:r w:rsidR="00C14E0E">
        <w:rPr>
          <w:rFonts w:ascii="Palatino Linotype" w:hAnsi="Palatino Linotype"/>
        </w:rPr>
        <w:t xml:space="preserve">los archivos electrónicos </w:t>
      </w:r>
      <w:r w:rsidR="00C14E0E" w:rsidRPr="00C14E0E">
        <w:rPr>
          <w:rFonts w:ascii="Palatino Linotype" w:hAnsi="Palatino Linotype"/>
          <w:b/>
        </w:rPr>
        <w:t>00079-RR.PDF</w:t>
      </w:r>
      <w:r w:rsidR="00C14E0E">
        <w:rPr>
          <w:rFonts w:ascii="Palatino Linotype" w:hAnsi="Palatino Linotype"/>
          <w:b/>
        </w:rPr>
        <w:t xml:space="preserve"> </w:t>
      </w:r>
      <w:r w:rsidR="00C14E0E" w:rsidRPr="00C14E0E">
        <w:rPr>
          <w:rFonts w:ascii="Palatino Linotype" w:hAnsi="Palatino Linotype"/>
        </w:rPr>
        <w:t xml:space="preserve">mediante el cual </w:t>
      </w:r>
      <w:r w:rsidR="00C14E0E">
        <w:rPr>
          <w:rFonts w:ascii="Palatino Linotype" w:hAnsi="Palatino Linotype"/>
        </w:rPr>
        <w:t xml:space="preserve">adjuntó el acta de cabildo del </w:t>
      </w:r>
      <w:r w:rsidR="00510EB2">
        <w:rPr>
          <w:rFonts w:ascii="Palatino Linotype" w:hAnsi="Palatino Linotype"/>
        </w:rPr>
        <w:t>día</w:t>
      </w:r>
      <w:r w:rsidR="00C14E0E">
        <w:rPr>
          <w:rFonts w:ascii="Palatino Linotype" w:hAnsi="Palatino Linotype"/>
        </w:rPr>
        <w:t xml:space="preserve"> veintinueve de marzo de 2016; asimismo, adjuntó el archivo </w:t>
      </w:r>
      <w:r w:rsidR="00510EB2">
        <w:rPr>
          <w:rFonts w:ascii="Palatino Linotype" w:hAnsi="Palatino Linotype"/>
        </w:rPr>
        <w:t>electrónico</w:t>
      </w:r>
      <w:r w:rsidR="00C14E0E">
        <w:rPr>
          <w:rFonts w:ascii="Palatino Linotype" w:hAnsi="Palatino Linotype"/>
        </w:rPr>
        <w:t xml:space="preserve"> </w:t>
      </w:r>
      <w:r w:rsidR="00C14E0E" w:rsidRPr="00C14E0E">
        <w:rPr>
          <w:rFonts w:ascii="Palatino Linotype" w:hAnsi="Palatino Linotype"/>
          <w:b/>
        </w:rPr>
        <w:t>00079-RR.JPG</w:t>
      </w:r>
      <w:r w:rsidR="00C14E0E">
        <w:rPr>
          <w:rFonts w:ascii="Palatino Linotype" w:hAnsi="Palatino Linotype"/>
          <w:b/>
        </w:rPr>
        <w:t xml:space="preserve"> </w:t>
      </w:r>
      <w:r w:rsidR="00C14E0E">
        <w:rPr>
          <w:rFonts w:ascii="Palatino Linotype" w:hAnsi="Palatino Linotype"/>
        </w:rPr>
        <w:t xml:space="preserve">mediante el cual remitió un organigrama para la administración municipal para el ejercicio 2016-2018. </w:t>
      </w:r>
    </w:p>
    <w:p w:rsidR="007D0122" w:rsidRPr="000F6EAB" w:rsidRDefault="007D0122" w:rsidP="000F6EAB">
      <w:pPr>
        <w:spacing w:before="100" w:beforeAutospacing="1" w:after="100" w:afterAutospacing="1" w:line="360" w:lineRule="auto"/>
        <w:contextualSpacing/>
        <w:jc w:val="both"/>
        <w:rPr>
          <w:rFonts w:ascii="Palatino Linotype" w:hAnsi="Palatino Linotype"/>
        </w:rPr>
      </w:pPr>
    </w:p>
    <w:p w:rsidR="007D0122" w:rsidRPr="003939B3" w:rsidRDefault="008426D7" w:rsidP="000F6EAB">
      <w:pPr>
        <w:spacing w:before="100" w:beforeAutospacing="1" w:after="100" w:afterAutospacing="1" w:line="360" w:lineRule="auto"/>
        <w:contextualSpacing/>
        <w:jc w:val="both"/>
        <w:rPr>
          <w:rFonts w:ascii="Palatino Linotype" w:hAnsi="Palatino Linotype"/>
          <w:b/>
        </w:rPr>
      </w:pPr>
      <w:r w:rsidRPr="003939B3">
        <w:rPr>
          <w:rFonts w:ascii="Palatino Linotype" w:hAnsi="Palatino Linotype" w:cs="Arial"/>
        </w:rPr>
        <w:lastRenderedPageBreak/>
        <w:t>Así, del estudio realizado al</w:t>
      </w:r>
      <w:r w:rsidRPr="003939B3">
        <w:rPr>
          <w:rFonts w:ascii="Palatino Linotype" w:hAnsi="Palatino Linotype"/>
        </w:rPr>
        <w:t xml:space="preserve"> expediente electrónico</w:t>
      </w:r>
      <w:r w:rsidRPr="003939B3">
        <w:rPr>
          <w:rFonts w:ascii="Palatino Linotype" w:hAnsi="Palatino Linotype" w:cs="Arial"/>
        </w:rPr>
        <w:t>, la Ponencia Resol</w:t>
      </w:r>
      <w:r w:rsidR="00E578B2" w:rsidRPr="003939B3">
        <w:rPr>
          <w:rFonts w:ascii="Palatino Linotype" w:hAnsi="Palatino Linotype" w:cs="Arial"/>
        </w:rPr>
        <w:t xml:space="preserve">utora determinó </w:t>
      </w:r>
      <w:r w:rsidR="00AD2560" w:rsidRPr="003939B3">
        <w:rPr>
          <w:rFonts w:ascii="Palatino Linotype" w:hAnsi="Palatino Linotype" w:cs="Arial"/>
          <w:b/>
        </w:rPr>
        <w:t xml:space="preserve">SOBRESEER </w:t>
      </w:r>
      <w:r w:rsidR="00AD2560" w:rsidRPr="003939B3">
        <w:rPr>
          <w:rFonts w:ascii="Palatino Linotype" w:hAnsi="Palatino Linotype" w:cs="Arial"/>
        </w:rPr>
        <w:t xml:space="preserve">el recurso de revisión, porque al </w:t>
      </w:r>
      <w:r w:rsidR="00AD2560" w:rsidRPr="003939B3">
        <w:rPr>
          <w:rFonts w:ascii="Palatino Linotype" w:hAnsi="Palatino Linotype" w:cs="Arial"/>
          <w:b/>
        </w:rPr>
        <w:t>modificar la respuesta</w:t>
      </w:r>
      <w:r w:rsidR="00AD2560" w:rsidRPr="003939B3">
        <w:rPr>
          <w:rFonts w:ascii="Palatino Linotype" w:hAnsi="Palatino Linotype" w:cs="Arial"/>
        </w:rPr>
        <w:t>, el recurso de revisión quedó sin materia</w:t>
      </w:r>
      <w:r w:rsidR="00C14E0E" w:rsidRPr="003939B3">
        <w:rPr>
          <w:rFonts w:ascii="Palatino Linotype" w:hAnsi="Palatino Linotype" w:cs="Arial"/>
        </w:rPr>
        <w:t>.</w:t>
      </w:r>
    </w:p>
    <w:p w:rsidR="007D0122" w:rsidRDefault="007D0122" w:rsidP="000F6EAB">
      <w:pPr>
        <w:spacing w:before="100" w:beforeAutospacing="1" w:after="100" w:afterAutospacing="1" w:line="360" w:lineRule="auto"/>
        <w:contextualSpacing/>
        <w:jc w:val="both"/>
        <w:rPr>
          <w:rFonts w:ascii="Palatino Linotype" w:hAnsi="Palatino Linotype" w:cs="Arial"/>
        </w:rPr>
      </w:pPr>
    </w:p>
    <w:p w:rsidR="00DB1B54" w:rsidRDefault="005E0A4D" w:rsidP="000F6EAB">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Establecido ello</w:t>
      </w:r>
      <w:r w:rsidR="008426D7" w:rsidRPr="00BE15AA">
        <w:rPr>
          <w:rFonts w:ascii="Palatino Linotype" w:hAnsi="Palatino Linotype" w:cs="Arial"/>
        </w:rPr>
        <w:t xml:space="preserve">, la que suscribe reitera, que si bien coincide </w:t>
      </w:r>
      <w:r w:rsidR="00754B89" w:rsidRPr="00BE15AA">
        <w:rPr>
          <w:rFonts w:ascii="Palatino Linotype" w:hAnsi="Palatino Linotype" w:cs="Arial"/>
        </w:rPr>
        <w:t xml:space="preserve">con las causas que dieron origen al recurso de revisión de mérito; sin embargo, </w:t>
      </w:r>
      <w:r w:rsidR="00AD2560" w:rsidRPr="00AD2560">
        <w:rPr>
          <w:rFonts w:ascii="Palatino Linotype" w:hAnsi="Palatino Linotype" w:cs="Arial"/>
        </w:rPr>
        <w:t xml:space="preserve">difiero respecto al sentido de la resolución del recurso de revisión, debiendo haber sido éste un </w:t>
      </w:r>
      <w:r w:rsidR="00AD2560" w:rsidRPr="00AD2560">
        <w:rPr>
          <w:rFonts w:ascii="Palatino Linotype" w:hAnsi="Palatino Linotype" w:cs="Arial"/>
          <w:b/>
        </w:rPr>
        <w:t>MODIFICA</w:t>
      </w:r>
      <w:r w:rsidR="00AD2560">
        <w:rPr>
          <w:rFonts w:ascii="Palatino Linotype" w:hAnsi="Palatino Linotype" w:cs="Arial"/>
        </w:rPr>
        <w:t>; l</w:t>
      </w:r>
      <w:r w:rsidR="00AD2560" w:rsidRPr="00AD2560">
        <w:rPr>
          <w:rFonts w:ascii="Palatino Linotype" w:hAnsi="Palatino Linotype" w:cs="Arial"/>
        </w:rPr>
        <w:t xml:space="preserve">o anterior es así, en razón de que, la Ponencia Resolutora </w:t>
      </w:r>
      <w:r w:rsidR="009E602F">
        <w:rPr>
          <w:rFonts w:ascii="Palatino Linotype" w:hAnsi="Palatino Linotype" w:cs="Arial"/>
        </w:rPr>
        <w:t>debió prever ordenar</w:t>
      </w:r>
      <w:r w:rsidR="00754B89" w:rsidRPr="00BE15AA">
        <w:rPr>
          <w:rFonts w:ascii="Palatino Linotype" w:hAnsi="Palatino Linotype" w:cs="Arial"/>
        </w:rPr>
        <w:t xml:space="preserve"> </w:t>
      </w:r>
      <w:r w:rsidR="00C979FF">
        <w:rPr>
          <w:rFonts w:ascii="Palatino Linotype" w:hAnsi="Palatino Linotype" w:cs="Arial"/>
        </w:rPr>
        <w:t xml:space="preserve">al </w:t>
      </w:r>
      <w:r w:rsidR="00C979FF">
        <w:rPr>
          <w:rFonts w:ascii="Palatino Linotype" w:hAnsi="Palatino Linotype" w:cs="Arial"/>
          <w:b/>
        </w:rPr>
        <w:t xml:space="preserve">SUJETO OBLIGADO </w:t>
      </w:r>
      <w:r w:rsidR="007D0122">
        <w:rPr>
          <w:rFonts w:ascii="Palatino Linotype" w:hAnsi="Palatino Linotype" w:cs="Arial"/>
        </w:rPr>
        <w:t>las actas</w:t>
      </w:r>
      <w:r w:rsidR="007D0122" w:rsidRPr="007D0122">
        <w:rPr>
          <w:rFonts w:ascii="Palatino Linotype" w:hAnsi="Palatino Linotype" w:cs="Arial"/>
        </w:rPr>
        <w:t xml:space="preserve"> de cabildo en donde fue aprobado el organigrama apara la </w:t>
      </w:r>
      <w:r w:rsidR="003939B3">
        <w:rPr>
          <w:rFonts w:ascii="Palatino Linotype" w:hAnsi="Palatino Linotype" w:cs="Arial"/>
        </w:rPr>
        <w:t>administración 2016-2018</w:t>
      </w:r>
      <w:r w:rsidR="007D0122">
        <w:rPr>
          <w:rFonts w:ascii="Palatino Linotype" w:hAnsi="Palatino Linotype" w:cs="Arial"/>
        </w:rPr>
        <w:t xml:space="preserve"> y la de la administración 2019-2021.</w:t>
      </w:r>
    </w:p>
    <w:p w:rsidR="003939B3" w:rsidRDefault="003939B3" w:rsidP="000F6EAB">
      <w:pPr>
        <w:spacing w:before="100" w:beforeAutospacing="1" w:after="100" w:afterAutospacing="1" w:line="360" w:lineRule="auto"/>
        <w:contextualSpacing/>
        <w:jc w:val="both"/>
        <w:rPr>
          <w:rFonts w:ascii="Palatino Linotype" w:hAnsi="Palatino Linotype" w:cs="Arial"/>
        </w:rPr>
      </w:pPr>
    </w:p>
    <w:p w:rsidR="003939B3" w:rsidRPr="007E7418" w:rsidRDefault="007E7418" w:rsidP="000F6EAB">
      <w:pPr>
        <w:spacing w:before="100" w:beforeAutospacing="1" w:after="100" w:afterAutospacing="1" w:line="360" w:lineRule="auto"/>
        <w:contextualSpacing/>
        <w:jc w:val="both"/>
        <w:rPr>
          <w:rFonts w:ascii="Palatino Linotype" w:hAnsi="Palatino Linotype" w:cs="Arial"/>
          <w:b/>
        </w:rPr>
      </w:pPr>
      <w:r>
        <w:rPr>
          <w:rFonts w:ascii="Palatino Linotype" w:hAnsi="Palatino Linotype" w:cs="Arial"/>
        </w:rPr>
        <w:t>Atendiendo</w:t>
      </w:r>
      <w:r w:rsidR="003939B3">
        <w:rPr>
          <w:rFonts w:ascii="Palatino Linotype" w:hAnsi="Palatino Linotype" w:cs="Arial"/>
        </w:rPr>
        <w:t xml:space="preserve"> lo anterior, </w:t>
      </w:r>
      <w:r>
        <w:rPr>
          <w:rFonts w:ascii="Palatino Linotype" w:hAnsi="Palatino Linotype" w:cs="Arial"/>
        </w:rPr>
        <w:t xml:space="preserve">y dado que a la literalidad de la solicitud de acceso a la información realizada por el particular en el numeral 3 del recurso en merito, el particular requirió el organigrama autorizado; así como, el acta de cabildo donde el mismo fue aprobado y una vez analizados los documentos remitidos por el </w:t>
      </w:r>
      <w:r>
        <w:rPr>
          <w:rFonts w:ascii="Palatino Linotype" w:hAnsi="Palatino Linotype" w:cs="Arial"/>
          <w:b/>
        </w:rPr>
        <w:t xml:space="preserve">SUJETO OBLIGADO </w:t>
      </w:r>
      <w:r w:rsidRPr="007E7418">
        <w:rPr>
          <w:rFonts w:ascii="Palatino Linotype" w:hAnsi="Palatino Linotype" w:cs="Arial"/>
        </w:rPr>
        <w:t>solo hace alusión al acta y fech</w:t>
      </w:r>
      <w:r>
        <w:rPr>
          <w:rFonts w:ascii="Palatino Linotype" w:hAnsi="Palatino Linotype" w:cs="Arial"/>
        </w:rPr>
        <w:t>a en que fue aprobado.</w:t>
      </w:r>
    </w:p>
    <w:p w:rsidR="007D0122" w:rsidRDefault="007D0122" w:rsidP="000F6EAB">
      <w:pPr>
        <w:spacing w:before="100" w:beforeAutospacing="1" w:after="100" w:afterAutospacing="1" w:line="360" w:lineRule="auto"/>
        <w:contextualSpacing/>
        <w:jc w:val="both"/>
        <w:rPr>
          <w:rFonts w:ascii="Palatino Linotype" w:hAnsi="Palatino Linotype" w:cs="Arial"/>
        </w:rPr>
      </w:pPr>
    </w:p>
    <w:p w:rsidR="007D0122" w:rsidRPr="001C3EA1" w:rsidRDefault="007D0122" w:rsidP="000F6EAB">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En ese sentido, </w:t>
      </w:r>
      <w:r w:rsidRPr="001C3EA1">
        <w:rPr>
          <w:rFonts w:ascii="Palatino Linotype" w:hAnsi="Palatino Linotype" w:cs="Arial"/>
        </w:rPr>
        <w:t xml:space="preserve">por cuanto hace a las actas de cabildo requeridas, esta Autoridad advirtió que, de conformidad con los artículos 31, fracción IX y 110 de la Ley Orgánica Municipal establece que los Ayuntamientos tienen dentro de sus atribuciones el crear las unidades administrativas necesarias para el adecuado funcionamiento de la administración pública municipal y para la eficaz prestación de los servicios públicos; </w:t>
      </w:r>
      <w:r w:rsidRPr="001C3EA1">
        <w:rPr>
          <w:rFonts w:ascii="Palatino Linotype" w:hAnsi="Palatino Linotype" w:cs="Arial"/>
        </w:rPr>
        <w:lastRenderedPageBreak/>
        <w:t>asimismo, que las funciones de la Contraloría Interna están a cargo del órgano que establezca el Ayuntamiento.</w:t>
      </w:r>
    </w:p>
    <w:p w:rsidR="007D0122" w:rsidRPr="001C3EA1" w:rsidRDefault="007D0122" w:rsidP="000F6EAB">
      <w:pPr>
        <w:spacing w:before="100" w:beforeAutospacing="1" w:after="100" w:afterAutospacing="1" w:line="360" w:lineRule="auto"/>
        <w:contextualSpacing/>
        <w:jc w:val="both"/>
        <w:rPr>
          <w:rFonts w:ascii="Palatino Linotype" w:hAnsi="Palatino Linotype" w:cs="Arial"/>
        </w:rPr>
      </w:pPr>
    </w:p>
    <w:p w:rsidR="007D0122" w:rsidRPr="001C3EA1" w:rsidRDefault="007D0122" w:rsidP="000F6EAB">
      <w:pPr>
        <w:spacing w:before="100" w:beforeAutospacing="1" w:after="100" w:afterAutospacing="1" w:line="360" w:lineRule="auto"/>
        <w:contextualSpacing/>
        <w:jc w:val="both"/>
        <w:rPr>
          <w:rFonts w:ascii="Palatino Linotype" w:hAnsi="Palatino Linotype" w:cs="Arial"/>
        </w:rPr>
      </w:pPr>
      <w:r w:rsidRPr="001C3EA1">
        <w:rPr>
          <w:rFonts w:ascii="Palatino Linotype" w:hAnsi="Palatino Linotype" w:cs="Arial"/>
        </w:rPr>
        <w:t>En esa tesitura, los diversos artículos 27, 28 y 29 de la legislación en cita establecen que los ayuntamientos como órganos deliberantes, deberán resolver colegiadamente los asuntos de su competencia; que éstos sesionarán cuando menos una vez cada ocho días o cuantas veces sea necesario en asuntos de urgente resolución, a petición de la mayoría de sus miembros y podrán declararse en sesión permanente cuando la importancia del asunto lo requiera; que las sesiones de los ayuntamientos serán públicas y deberán transmitirse a través de la página de internet del municipio; que las sesiones de los ayuntamientos se celebrarán en la sala de cabildos; y cuando la solemnidad del caso lo requiera, en el recinto previamente declarado oficial para tal objeto; que los ayuntamientos podrán sesionar con la asistencia de la mayoría de sus integrantes y que sus acuerdos se tomarán por mayoría de votos de sus miembros presentes.</w:t>
      </w:r>
    </w:p>
    <w:p w:rsidR="007D0122" w:rsidRPr="001C3EA1" w:rsidRDefault="007D0122" w:rsidP="000F6EAB">
      <w:pPr>
        <w:spacing w:before="100" w:beforeAutospacing="1" w:after="100" w:afterAutospacing="1" w:line="360" w:lineRule="auto"/>
        <w:contextualSpacing/>
        <w:jc w:val="both"/>
        <w:rPr>
          <w:rFonts w:ascii="Palatino Linotype" w:hAnsi="Palatino Linotype"/>
        </w:rPr>
      </w:pPr>
    </w:p>
    <w:p w:rsidR="007D0122" w:rsidRPr="001C3EA1" w:rsidRDefault="007D0122" w:rsidP="000F6EAB">
      <w:pPr>
        <w:spacing w:before="100" w:beforeAutospacing="1" w:after="100" w:afterAutospacing="1" w:line="360" w:lineRule="auto"/>
        <w:contextualSpacing/>
        <w:jc w:val="both"/>
        <w:rPr>
          <w:rFonts w:ascii="Palatino Linotype" w:hAnsi="Palatino Linotype"/>
          <w:i/>
        </w:rPr>
      </w:pPr>
      <w:r w:rsidRPr="001C3EA1">
        <w:rPr>
          <w:rFonts w:ascii="Palatino Linotype" w:hAnsi="Palatino Linotype"/>
        </w:rPr>
        <w:t xml:space="preserve">En razón de lo anterior, es claro que </w:t>
      </w:r>
      <w:r w:rsidRPr="001C3EA1">
        <w:rPr>
          <w:rFonts w:ascii="Palatino Linotype" w:hAnsi="Palatino Linotype"/>
          <w:b/>
        </w:rPr>
        <w:t>EL SUJETO OBLIGADO</w:t>
      </w:r>
      <w:r w:rsidRPr="001C3EA1">
        <w:rPr>
          <w:rFonts w:ascii="Palatino Linotype" w:hAnsi="Palatino Linotype"/>
        </w:rPr>
        <w:t xml:space="preserve"> pudo haber sesionado en Cabildo la integración del organigrama de la Contraloría Interna Municipal, en el periodo solicitado; por ello, de ser, el caso se trata de información pública susceptible de ser entregada al particular, en </w:t>
      </w:r>
      <w:r w:rsidRPr="001C3EA1">
        <w:rPr>
          <w:rFonts w:ascii="Palatino Linotype" w:hAnsi="Palatino Linotype"/>
          <w:b/>
        </w:rPr>
        <w:t>versión pública</w:t>
      </w:r>
      <w:r w:rsidRPr="001C3EA1">
        <w:rPr>
          <w:rFonts w:ascii="Palatino Linotype" w:hAnsi="Palatino Linotype"/>
        </w:rPr>
        <w:t xml:space="preserve"> de ser procedente.</w:t>
      </w:r>
    </w:p>
    <w:p w:rsidR="007D0122" w:rsidRDefault="007D0122" w:rsidP="000F6EAB">
      <w:pPr>
        <w:spacing w:before="100" w:beforeAutospacing="1" w:after="100" w:afterAutospacing="1" w:line="360" w:lineRule="auto"/>
        <w:ind w:right="49"/>
        <w:contextualSpacing/>
        <w:jc w:val="both"/>
        <w:rPr>
          <w:rFonts w:ascii="Palatino Linotype" w:hAnsi="Palatino Linotype" w:cs="Arial"/>
        </w:rPr>
      </w:pPr>
    </w:p>
    <w:p w:rsidR="00D96D89" w:rsidRDefault="00D96D89" w:rsidP="000F6EAB">
      <w:pPr>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 xml:space="preserve">Atento a los argumentos de hecho y de derecho anteriormente expuestos, la que suscribe emite </w:t>
      </w:r>
      <w:r>
        <w:rPr>
          <w:rFonts w:ascii="Palatino Linotype" w:hAnsi="Palatino Linotype" w:cs="Arial"/>
          <w:b/>
        </w:rPr>
        <w:t>VOTO PARTICULAR</w:t>
      </w:r>
      <w:r>
        <w:rPr>
          <w:rFonts w:ascii="Palatino Linotype" w:hAnsi="Palatino Linotype" w:cs="Arial"/>
        </w:rPr>
        <w:t xml:space="preserve">, puesto que se estima que debieron haberse </w:t>
      </w:r>
      <w:r>
        <w:rPr>
          <w:rFonts w:ascii="Palatino Linotype" w:hAnsi="Palatino Linotype" w:cs="Arial"/>
        </w:rPr>
        <w:lastRenderedPageBreak/>
        <w:t>precisado las consideraciones enunciadas en el presente voto</w:t>
      </w:r>
      <w:r w:rsidR="000D4E81">
        <w:rPr>
          <w:rFonts w:ascii="Palatino Linotype" w:hAnsi="Palatino Linotype" w:cs="Arial"/>
        </w:rPr>
        <w:t xml:space="preserve"> determinando </w:t>
      </w:r>
      <w:r w:rsidR="000D4E81" w:rsidRPr="000D4E81">
        <w:rPr>
          <w:rFonts w:ascii="Palatino Linotype" w:hAnsi="Palatino Linotype" w:cs="Arial"/>
          <w:b/>
        </w:rPr>
        <w:t>MODIFICAR</w:t>
      </w:r>
      <w:r w:rsidR="000D4E81">
        <w:rPr>
          <w:rFonts w:ascii="Palatino Linotype" w:hAnsi="Palatino Linotype" w:cs="Arial"/>
        </w:rPr>
        <w:t xml:space="preserve"> la respuesta del </w:t>
      </w:r>
      <w:r w:rsidR="000D4E81">
        <w:rPr>
          <w:rFonts w:ascii="Palatino Linotype" w:hAnsi="Palatino Linotype" w:cs="Arial"/>
          <w:b/>
        </w:rPr>
        <w:t xml:space="preserve">SUJETO OBLIGADO </w:t>
      </w:r>
      <w:r w:rsidR="007D0122">
        <w:rPr>
          <w:rFonts w:ascii="Palatino Linotype" w:hAnsi="Palatino Linotype" w:cs="Arial"/>
        </w:rPr>
        <w:t>ordenándole la entrega de las actas de cabildo</w:t>
      </w:r>
      <w:r w:rsidR="007E7418">
        <w:rPr>
          <w:rFonts w:ascii="Palatino Linotype" w:hAnsi="Palatino Linotype" w:cs="Arial"/>
        </w:rPr>
        <w:t xml:space="preserve"> y sus anexos</w:t>
      </w:r>
      <w:r w:rsidR="007D0122">
        <w:rPr>
          <w:rFonts w:ascii="Palatino Linotype" w:hAnsi="Palatino Linotype" w:cs="Arial"/>
        </w:rPr>
        <w:t xml:space="preserve"> en donde fue autorizado el organigrama de la administración pública</w:t>
      </w:r>
      <w:r w:rsidR="000D4E81">
        <w:rPr>
          <w:rFonts w:ascii="Palatino Linotype" w:hAnsi="Palatino Linotype" w:cs="Arial"/>
          <w:b/>
        </w:rPr>
        <w:t>,</w:t>
      </w:r>
      <w:r>
        <w:rPr>
          <w:rFonts w:ascii="Palatino Linotype" w:hAnsi="Palatino Linotype" w:cs="Arial"/>
        </w:rPr>
        <w:t xml:space="preserve"> en atención a los principios que consagra el artículo 9 de la Ley de Transparencia y Acceso a la Información Pública del Estado de México y Municipios.</w:t>
      </w:r>
    </w:p>
    <w:p w:rsidR="00306BCF" w:rsidRDefault="00306BCF" w:rsidP="000F6EAB">
      <w:pPr>
        <w:spacing w:before="100" w:beforeAutospacing="1" w:after="100" w:afterAutospacing="1" w:line="360" w:lineRule="auto"/>
        <w:ind w:right="49"/>
        <w:contextualSpacing/>
        <w:jc w:val="both"/>
        <w:rPr>
          <w:rFonts w:ascii="Palatino Linotype" w:hAnsi="Palatino Linotype" w:cs="Arial"/>
        </w:rPr>
      </w:pPr>
    </w:p>
    <w:p w:rsidR="00306BCF" w:rsidRDefault="00306BCF" w:rsidP="000F6EAB">
      <w:pPr>
        <w:spacing w:before="100" w:beforeAutospacing="1" w:after="100" w:afterAutospacing="1" w:line="360" w:lineRule="auto"/>
        <w:ind w:right="49"/>
        <w:contextualSpacing/>
        <w:jc w:val="both"/>
        <w:rPr>
          <w:rFonts w:ascii="Palatino Linotype" w:hAnsi="Palatino Linotype" w:cs="Arial"/>
        </w:rPr>
      </w:pPr>
    </w:p>
    <w:p w:rsidR="00306BCF" w:rsidRDefault="00306BCF" w:rsidP="000F6EAB">
      <w:pPr>
        <w:spacing w:before="100" w:beforeAutospacing="1" w:after="100" w:afterAutospacing="1" w:line="360" w:lineRule="auto"/>
        <w:ind w:right="49"/>
        <w:contextualSpacing/>
        <w:jc w:val="both"/>
        <w:rPr>
          <w:rFonts w:ascii="Palatino Linotype" w:hAnsi="Palatino Linotype" w:cs="Arial"/>
        </w:rPr>
      </w:pPr>
    </w:p>
    <w:p w:rsidR="00510EB2" w:rsidRDefault="00510EB2" w:rsidP="000F6EAB">
      <w:pPr>
        <w:spacing w:before="100" w:beforeAutospacing="1" w:after="100" w:afterAutospacing="1" w:line="360" w:lineRule="auto"/>
        <w:ind w:right="49"/>
        <w:contextualSpacing/>
        <w:jc w:val="both"/>
        <w:rPr>
          <w:rFonts w:ascii="Palatino Linotype" w:hAnsi="Palatino Linotype" w:cs="Arial"/>
        </w:rPr>
      </w:pPr>
    </w:p>
    <w:p w:rsidR="00510EB2" w:rsidRDefault="00510EB2" w:rsidP="000F6EAB">
      <w:pPr>
        <w:spacing w:before="100" w:beforeAutospacing="1" w:after="100" w:afterAutospacing="1" w:line="360" w:lineRule="auto"/>
        <w:ind w:right="49"/>
        <w:contextualSpacing/>
        <w:jc w:val="both"/>
        <w:rPr>
          <w:rFonts w:ascii="Palatino Linotype" w:hAnsi="Palatino Linotype" w:cs="Arial"/>
        </w:rPr>
      </w:pPr>
    </w:p>
    <w:p w:rsidR="00306BCF" w:rsidRPr="00F21E0E" w:rsidRDefault="00306BCF" w:rsidP="000F6EAB">
      <w:pPr>
        <w:spacing w:before="100" w:beforeAutospacing="1" w:after="100" w:afterAutospacing="1" w:line="360" w:lineRule="auto"/>
        <w:ind w:right="49"/>
        <w:contextualSpacing/>
        <w:jc w:val="both"/>
        <w:rPr>
          <w:rFonts w:ascii="Palatino Linotype" w:hAnsi="Palatino Linotype" w:cs="Arial"/>
        </w:rPr>
      </w:pPr>
    </w:p>
    <w:tbl>
      <w:tblPr>
        <w:tblW w:w="4342" w:type="dxa"/>
        <w:jc w:val="center"/>
        <w:tblLayout w:type="fixed"/>
        <w:tblLook w:val="04A0" w:firstRow="1" w:lastRow="0" w:firstColumn="1" w:lastColumn="0" w:noHBand="0" w:noVBand="1"/>
      </w:tblPr>
      <w:tblGrid>
        <w:gridCol w:w="4342"/>
      </w:tblGrid>
      <w:tr w:rsidR="008426D7" w:rsidRPr="00BE15AA" w:rsidTr="00927F42">
        <w:trPr>
          <w:trHeight w:val="1086"/>
          <w:jc w:val="center"/>
        </w:trPr>
        <w:tc>
          <w:tcPr>
            <w:tcW w:w="4342" w:type="dxa"/>
          </w:tcPr>
          <w:p w:rsidR="008426D7" w:rsidRPr="00BE15AA" w:rsidRDefault="008426D7" w:rsidP="000F6EAB">
            <w:pPr>
              <w:spacing w:before="100" w:beforeAutospacing="1" w:after="100" w:afterAutospacing="1"/>
              <w:contextualSpacing/>
              <w:jc w:val="center"/>
              <w:rPr>
                <w:rFonts w:ascii="Palatino Linotype" w:hAnsi="Palatino Linotype"/>
                <w:b/>
              </w:rPr>
            </w:pPr>
            <w:r w:rsidRPr="00BE15AA">
              <w:rPr>
                <w:rFonts w:ascii="Palatino Linotype" w:hAnsi="Palatino Linotype"/>
                <w:b/>
              </w:rPr>
              <w:t xml:space="preserve">EVA ABAID YAPUR </w:t>
            </w:r>
          </w:p>
          <w:p w:rsidR="00D96D89" w:rsidRDefault="008426D7" w:rsidP="00510EB2">
            <w:pPr>
              <w:spacing w:before="100" w:beforeAutospacing="1" w:after="100" w:afterAutospacing="1"/>
              <w:contextualSpacing/>
              <w:jc w:val="center"/>
              <w:rPr>
                <w:rFonts w:ascii="Palatino Linotype" w:hAnsi="Palatino Linotype"/>
                <w:b/>
              </w:rPr>
            </w:pPr>
            <w:r w:rsidRPr="00BE15AA">
              <w:rPr>
                <w:rFonts w:ascii="Palatino Linotype" w:hAnsi="Palatino Linotype"/>
                <w:b/>
              </w:rPr>
              <w:t>COMISIONADA</w:t>
            </w:r>
          </w:p>
          <w:p w:rsidR="00AA3137" w:rsidRPr="00BE15AA" w:rsidRDefault="00AA3137" w:rsidP="00510EB2">
            <w:pPr>
              <w:spacing w:before="100" w:beforeAutospacing="1" w:after="100" w:afterAutospacing="1"/>
              <w:contextualSpacing/>
              <w:jc w:val="center"/>
              <w:rPr>
                <w:rFonts w:ascii="Palatino Linotype" w:hAnsi="Palatino Linotype"/>
                <w:b/>
              </w:rPr>
            </w:pPr>
            <w:r>
              <w:rPr>
                <w:rFonts w:ascii="Palatino Linotype" w:hAnsi="Palatino Linotype"/>
                <w:b/>
              </w:rPr>
              <w:t>(RÚBRICA)</w:t>
            </w:r>
            <w:bookmarkStart w:id="0" w:name="_GoBack"/>
            <w:bookmarkEnd w:id="0"/>
          </w:p>
        </w:tc>
      </w:tr>
    </w:tbl>
    <w:p w:rsidR="00306BCF" w:rsidRDefault="00306BCF" w:rsidP="000F6EAB">
      <w:pPr>
        <w:spacing w:before="100" w:beforeAutospacing="1" w:after="100" w:afterAutospacing="1"/>
        <w:contextualSpacing/>
        <w:jc w:val="both"/>
        <w:rPr>
          <w:rFonts w:ascii="Palatino Linotype" w:eastAsia="Calibri" w:hAnsi="Palatino Linotype" w:cs="Arial"/>
          <w:color w:val="000000" w:themeColor="text1"/>
          <w:sz w:val="22"/>
        </w:rPr>
      </w:pPr>
    </w:p>
    <w:p w:rsidR="00306BCF" w:rsidRDefault="00306BCF" w:rsidP="000F6EAB">
      <w:pPr>
        <w:spacing w:before="100" w:beforeAutospacing="1" w:after="100" w:afterAutospacing="1"/>
        <w:contextualSpacing/>
        <w:jc w:val="both"/>
        <w:rPr>
          <w:rFonts w:ascii="Palatino Linotype" w:eastAsia="Calibri" w:hAnsi="Palatino Linotype" w:cs="Arial"/>
          <w:color w:val="000000" w:themeColor="text1"/>
          <w:sz w:val="22"/>
        </w:rPr>
      </w:pPr>
    </w:p>
    <w:p w:rsidR="00306BCF" w:rsidRDefault="00306BCF" w:rsidP="000F6EAB">
      <w:pPr>
        <w:spacing w:before="100" w:beforeAutospacing="1" w:after="100" w:afterAutospacing="1"/>
        <w:contextualSpacing/>
        <w:jc w:val="both"/>
        <w:rPr>
          <w:rFonts w:ascii="Palatino Linotype" w:eastAsia="Calibri" w:hAnsi="Palatino Linotype" w:cs="Arial"/>
          <w:color w:val="000000" w:themeColor="text1"/>
          <w:sz w:val="22"/>
        </w:rPr>
      </w:pPr>
    </w:p>
    <w:p w:rsidR="00306BCF" w:rsidRDefault="00306BCF" w:rsidP="000F6EAB">
      <w:pPr>
        <w:spacing w:before="100" w:beforeAutospacing="1" w:after="100" w:afterAutospacing="1"/>
        <w:contextualSpacing/>
        <w:jc w:val="both"/>
        <w:rPr>
          <w:rFonts w:ascii="Palatino Linotype" w:eastAsia="Calibri" w:hAnsi="Palatino Linotype" w:cs="Arial"/>
          <w:color w:val="000000" w:themeColor="text1"/>
          <w:sz w:val="22"/>
        </w:rPr>
      </w:pPr>
    </w:p>
    <w:p w:rsidR="00306BCF" w:rsidRDefault="00306BCF" w:rsidP="000F6EAB">
      <w:pPr>
        <w:spacing w:before="100" w:beforeAutospacing="1" w:after="100" w:afterAutospacing="1"/>
        <w:contextualSpacing/>
        <w:jc w:val="both"/>
        <w:rPr>
          <w:rFonts w:ascii="Palatino Linotype" w:eastAsia="Calibri" w:hAnsi="Palatino Linotype" w:cs="Arial"/>
          <w:color w:val="000000" w:themeColor="text1"/>
          <w:sz w:val="22"/>
        </w:rPr>
      </w:pPr>
    </w:p>
    <w:p w:rsidR="00306BCF" w:rsidRDefault="00306BCF" w:rsidP="000F6EAB">
      <w:pPr>
        <w:spacing w:before="100" w:beforeAutospacing="1" w:after="100" w:afterAutospacing="1"/>
        <w:contextualSpacing/>
        <w:jc w:val="both"/>
        <w:rPr>
          <w:rFonts w:ascii="Palatino Linotype" w:eastAsia="Calibri" w:hAnsi="Palatino Linotype" w:cs="Arial"/>
          <w:color w:val="000000" w:themeColor="text1"/>
          <w:sz w:val="22"/>
        </w:rPr>
      </w:pPr>
    </w:p>
    <w:p w:rsidR="00306BCF" w:rsidRDefault="00306BCF" w:rsidP="000F6EAB">
      <w:pPr>
        <w:spacing w:before="100" w:beforeAutospacing="1" w:after="100" w:afterAutospacing="1"/>
        <w:contextualSpacing/>
        <w:jc w:val="both"/>
        <w:rPr>
          <w:rFonts w:ascii="Palatino Linotype" w:eastAsia="Calibri" w:hAnsi="Palatino Linotype" w:cs="Arial"/>
          <w:color w:val="000000" w:themeColor="text1"/>
          <w:sz w:val="22"/>
        </w:rPr>
      </w:pPr>
    </w:p>
    <w:p w:rsidR="00306BCF" w:rsidRDefault="00306BCF" w:rsidP="000F6EAB">
      <w:pPr>
        <w:spacing w:before="100" w:beforeAutospacing="1" w:after="100" w:afterAutospacing="1"/>
        <w:contextualSpacing/>
        <w:jc w:val="both"/>
        <w:rPr>
          <w:rFonts w:ascii="Palatino Linotype" w:eastAsia="Calibri" w:hAnsi="Palatino Linotype" w:cs="Arial"/>
          <w:color w:val="000000" w:themeColor="text1"/>
          <w:sz w:val="22"/>
        </w:rPr>
      </w:pPr>
    </w:p>
    <w:p w:rsidR="001C1E3D" w:rsidRDefault="001C1E3D" w:rsidP="000F6EAB">
      <w:pPr>
        <w:spacing w:before="100" w:beforeAutospacing="1" w:after="100" w:afterAutospacing="1"/>
        <w:contextualSpacing/>
        <w:jc w:val="both"/>
        <w:rPr>
          <w:rFonts w:ascii="Palatino Linotype" w:eastAsia="Calibri" w:hAnsi="Palatino Linotype" w:cs="Arial"/>
          <w:color w:val="000000" w:themeColor="text1"/>
          <w:sz w:val="22"/>
        </w:rPr>
      </w:pPr>
    </w:p>
    <w:p w:rsidR="001C1E3D" w:rsidRDefault="001C1E3D" w:rsidP="000F6EAB">
      <w:pPr>
        <w:spacing w:before="100" w:beforeAutospacing="1" w:after="100" w:afterAutospacing="1"/>
        <w:contextualSpacing/>
        <w:jc w:val="both"/>
        <w:rPr>
          <w:rFonts w:ascii="Palatino Linotype" w:eastAsia="Calibri" w:hAnsi="Palatino Linotype" w:cs="Arial"/>
          <w:color w:val="000000" w:themeColor="text1"/>
          <w:sz w:val="22"/>
        </w:rPr>
      </w:pPr>
    </w:p>
    <w:p w:rsidR="008426D7" w:rsidRDefault="008426D7" w:rsidP="000F6EAB">
      <w:pPr>
        <w:spacing w:before="100" w:beforeAutospacing="1" w:after="100" w:afterAutospacing="1"/>
        <w:contextualSpacing/>
        <w:jc w:val="both"/>
        <w:rPr>
          <w:rFonts w:ascii="Palatino Linotype" w:eastAsia="Calibri" w:hAnsi="Palatino Linotype" w:cs="Arial"/>
          <w:color w:val="000000" w:themeColor="text1"/>
          <w:sz w:val="20"/>
        </w:rPr>
      </w:pPr>
      <w:r w:rsidRPr="00510EB2">
        <w:rPr>
          <w:rFonts w:ascii="Palatino Linotype" w:eastAsia="Calibri" w:hAnsi="Palatino Linotype" w:cs="Arial"/>
          <w:color w:val="000000" w:themeColor="text1"/>
          <w:sz w:val="20"/>
        </w:rPr>
        <w:t xml:space="preserve">Esta hoja corresponde al voto particular emitido en </w:t>
      </w:r>
      <w:r w:rsidR="003A3ABD" w:rsidRPr="00510EB2">
        <w:rPr>
          <w:rFonts w:ascii="Palatino Linotype" w:eastAsia="Calibri" w:hAnsi="Palatino Linotype" w:cs="Arial"/>
          <w:color w:val="000000" w:themeColor="text1"/>
          <w:sz w:val="20"/>
        </w:rPr>
        <w:t xml:space="preserve">la resolución del </w:t>
      </w:r>
      <w:r w:rsidR="00943042" w:rsidRPr="00510EB2">
        <w:rPr>
          <w:rFonts w:ascii="Palatino Linotype" w:eastAsia="Calibri" w:hAnsi="Palatino Linotype" w:cs="Arial"/>
          <w:color w:val="000000" w:themeColor="text1"/>
          <w:sz w:val="20"/>
        </w:rPr>
        <w:t>recurso de revisión 0</w:t>
      </w:r>
      <w:r w:rsidR="000F6EAB" w:rsidRPr="00510EB2">
        <w:rPr>
          <w:rFonts w:ascii="Palatino Linotype" w:eastAsia="Calibri" w:hAnsi="Palatino Linotype" w:cs="Arial"/>
          <w:color w:val="000000" w:themeColor="text1"/>
          <w:sz w:val="20"/>
        </w:rPr>
        <w:t>6966</w:t>
      </w:r>
      <w:r w:rsidRPr="00510EB2">
        <w:rPr>
          <w:rFonts w:ascii="Palatino Linotype" w:eastAsia="Calibri" w:hAnsi="Palatino Linotype" w:cs="Arial"/>
          <w:color w:val="000000" w:themeColor="text1"/>
          <w:sz w:val="20"/>
        </w:rPr>
        <w:t>/INFOEM/IP/RR/201</w:t>
      </w:r>
      <w:r w:rsidR="000F6EAB" w:rsidRPr="00510EB2">
        <w:rPr>
          <w:rFonts w:ascii="Palatino Linotype" w:eastAsia="Calibri" w:hAnsi="Palatino Linotype" w:cs="Arial"/>
          <w:color w:val="000000" w:themeColor="text1"/>
          <w:sz w:val="20"/>
        </w:rPr>
        <w:t>9</w:t>
      </w:r>
      <w:r w:rsidRPr="00510EB2">
        <w:rPr>
          <w:rFonts w:ascii="Palatino Linotype" w:eastAsia="Calibri" w:hAnsi="Palatino Linotype" w:cs="Arial"/>
          <w:color w:val="000000" w:themeColor="text1"/>
          <w:sz w:val="20"/>
        </w:rPr>
        <w:t>, aprobad</w:t>
      </w:r>
      <w:r w:rsidR="003A3ABD" w:rsidRPr="00510EB2">
        <w:rPr>
          <w:rFonts w:ascii="Palatino Linotype" w:eastAsia="Calibri" w:hAnsi="Palatino Linotype" w:cs="Arial"/>
          <w:color w:val="000000" w:themeColor="text1"/>
          <w:sz w:val="20"/>
        </w:rPr>
        <w:t>a</w:t>
      </w:r>
      <w:r w:rsidRPr="00510EB2">
        <w:rPr>
          <w:rFonts w:ascii="Palatino Linotype" w:eastAsia="Calibri" w:hAnsi="Palatino Linotype" w:cs="Arial"/>
          <w:color w:val="000000" w:themeColor="text1"/>
          <w:sz w:val="20"/>
        </w:rPr>
        <w:t xml:space="preserve"> el </w:t>
      </w:r>
      <w:r w:rsidR="007E7418" w:rsidRPr="00510EB2">
        <w:rPr>
          <w:rFonts w:ascii="Palatino Linotype" w:eastAsia="Calibri" w:hAnsi="Palatino Linotype" w:cs="Arial"/>
          <w:color w:val="000000" w:themeColor="text1"/>
          <w:sz w:val="20"/>
        </w:rPr>
        <w:t>veinticuatro</w:t>
      </w:r>
      <w:r w:rsidR="000F6EAB" w:rsidRPr="00510EB2">
        <w:rPr>
          <w:rFonts w:ascii="Palatino Linotype" w:eastAsia="Calibri" w:hAnsi="Palatino Linotype" w:cs="Arial"/>
          <w:color w:val="000000" w:themeColor="text1"/>
          <w:sz w:val="20"/>
        </w:rPr>
        <w:t xml:space="preserve"> de octu</w:t>
      </w:r>
      <w:r w:rsidR="000D4E81" w:rsidRPr="00510EB2">
        <w:rPr>
          <w:rFonts w:ascii="Palatino Linotype" w:eastAsia="Calibri" w:hAnsi="Palatino Linotype" w:cs="Arial"/>
          <w:color w:val="000000" w:themeColor="text1"/>
          <w:sz w:val="20"/>
        </w:rPr>
        <w:t xml:space="preserve">bre </w:t>
      </w:r>
      <w:r w:rsidR="000F6EAB" w:rsidRPr="00510EB2">
        <w:rPr>
          <w:rFonts w:ascii="Palatino Linotype" w:eastAsia="Calibri" w:hAnsi="Palatino Linotype" w:cs="Arial"/>
          <w:color w:val="000000" w:themeColor="text1"/>
          <w:sz w:val="20"/>
        </w:rPr>
        <w:t>de dos mil diecinueve</w:t>
      </w:r>
      <w:r w:rsidRPr="00510EB2">
        <w:rPr>
          <w:rFonts w:ascii="Palatino Linotype" w:eastAsia="Calibri" w:hAnsi="Palatino Linotype" w:cs="Arial"/>
          <w:color w:val="000000" w:themeColor="text1"/>
          <w:sz w:val="20"/>
        </w:rPr>
        <w:t xml:space="preserve">. </w:t>
      </w:r>
    </w:p>
    <w:p w:rsidR="00510EB2" w:rsidRPr="00510EB2" w:rsidRDefault="00510EB2" w:rsidP="000F6EAB">
      <w:pPr>
        <w:spacing w:before="100" w:beforeAutospacing="1" w:after="100" w:afterAutospacing="1"/>
        <w:contextualSpacing/>
        <w:jc w:val="both"/>
        <w:rPr>
          <w:rFonts w:ascii="Palatino Linotype" w:eastAsia="Calibri" w:hAnsi="Palatino Linotype" w:cs="Arial"/>
          <w:color w:val="000000" w:themeColor="text1"/>
          <w:sz w:val="8"/>
          <w:szCs w:val="8"/>
        </w:rPr>
      </w:pPr>
    </w:p>
    <w:p w:rsidR="00C23B43" w:rsidRPr="00D96D89" w:rsidRDefault="006D3B3D" w:rsidP="000F6EAB">
      <w:pPr>
        <w:spacing w:before="100" w:beforeAutospacing="1" w:after="100" w:afterAutospacing="1"/>
        <w:contextualSpacing/>
        <w:jc w:val="both"/>
        <w:rPr>
          <w:rFonts w:ascii="Palatino Linotype" w:hAnsi="Palatino Linotype"/>
          <w:sz w:val="22"/>
        </w:rPr>
      </w:pPr>
      <w:r w:rsidRPr="00510EB2">
        <w:rPr>
          <w:rFonts w:ascii="Palatino Linotype" w:eastAsia="Calibri" w:hAnsi="Palatino Linotype" w:cs="Arial"/>
          <w:color w:val="000000" w:themeColor="text1"/>
          <w:sz w:val="20"/>
        </w:rPr>
        <w:t>YSM/</w:t>
      </w:r>
      <w:r w:rsidR="000D4E81" w:rsidRPr="00510EB2">
        <w:rPr>
          <w:rFonts w:ascii="Palatino Linotype" w:eastAsia="Calibri" w:hAnsi="Palatino Linotype" w:cs="Arial"/>
          <w:color w:val="000000" w:themeColor="text1"/>
          <w:sz w:val="20"/>
        </w:rPr>
        <w:t>ATU</w:t>
      </w:r>
      <w:r w:rsidR="000F6EAB" w:rsidRPr="00510EB2">
        <w:rPr>
          <w:rFonts w:ascii="Palatino Linotype" w:eastAsia="Calibri" w:hAnsi="Palatino Linotype" w:cs="Arial"/>
          <w:color w:val="000000" w:themeColor="text1"/>
          <w:sz w:val="20"/>
        </w:rPr>
        <w:t>/LGMJ</w:t>
      </w:r>
    </w:p>
    <w:sectPr w:rsidR="00C23B43" w:rsidRPr="00D96D89" w:rsidSect="00ED34E1">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E95" w:rsidRDefault="005C1E95" w:rsidP="008426D7">
      <w:r>
        <w:separator/>
      </w:r>
    </w:p>
  </w:endnote>
  <w:endnote w:type="continuationSeparator" w:id="0">
    <w:p w:rsidR="005C1E95" w:rsidRDefault="005C1E95" w:rsidP="0084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887" w:rsidRDefault="00CD0887" w:rsidP="003056D9">
    <w:pPr>
      <w:pStyle w:val="Piedepgina"/>
      <w:tabs>
        <w:tab w:val="clear" w:pos="4252"/>
        <w:tab w:val="left" w:pos="4228"/>
      </w:tabs>
      <w:rPr>
        <w:rFonts w:ascii="Palatino Linotype" w:hAnsi="Palatino Linotype" w:cs="Arial"/>
        <w:b/>
        <w:bCs/>
        <w:sz w:val="20"/>
        <w:szCs w:val="20"/>
      </w:rPr>
    </w:pPr>
  </w:p>
  <w:p w:rsidR="000F6EAB" w:rsidRDefault="000F6EAB" w:rsidP="003056D9">
    <w:pPr>
      <w:pStyle w:val="Piedepgina"/>
      <w:tabs>
        <w:tab w:val="clear" w:pos="4252"/>
        <w:tab w:val="left" w:pos="4228"/>
      </w:tabs>
      <w:rPr>
        <w:rFonts w:ascii="Palatino Linotype" w:hAnsi="Palatino Linotype" w:cs="Arial"/>
        <w:b/>
        <w:bCs/>
        <w:sz w:val="20"/>
        <w:szCs w:val="20"/>
      </w:rPr>
    </w:pPr>
  </w:p>
  <w:p w:rsidR="007549AC" w:rsidRDefault="007549AC" w:rsidP="003056D9">
    <w:pPr>
      <w:pStyle w:val="Piedepgina"/>
      <w:tabs>
        <w:tab w:val="clear" w:pos="4252"/>
        <w:tab w:val="left" w:pos="4228"/>
      </w:tabs>
      <w:rPr>
        <w:rFonts w:ascii="Palatino Linotype" w:hAnsi="Palatino Linotype" w:cs="Arial"/>
        <w:b/>
        <w:bCs/>
        <w:sz w:val="20"/>
        <w:szCs w:val="20"/>
      </w:rPr>
    </w:pPr>
  </w:p>
  <w:p w:rsidR="007549AC" w:rsidRDefault="007549AC" w:rsidP="003056D9">
    <w:pPr>
      <w:pStyle w:val="Piedepgina"/>
      <w:tabs>
        <w:tab w:val="clear" w:pos="4252"/>
        <w:tab w:val="left" w:pos="4228"/>
      </w:tabs>
      <w:rPr>
        <w:rFonts w:ascii="Palatino Linotype" w:hAnsi="Palatino Linotype" w:cs="Arial"/>
        <w:b/>
        <w:bCs/>
        <w:sz w:val="20"/>
        <w:szCs w:val="20"/>
      </w:rPr>
    </w:pPr>
  </w:p>
  <w:p w:rsidR="00455CB3" w:rsidRDefault="00943042" w:rsidP="00943042">
    <w:pPr>
      <w:pStyle w:val="Piedepgina"/>
      <w:tabs>
        <w:tab w:val="clear" w:pos="4252"/>
        <w:tab w:val="clear" w:pos="8504"/>
        <w:tab w:val="left" w:pos="3240"/>
      </w:tabs>
      <w:rPr>
        <w:rFonts w:ascii="Palatino Linotype" w:hAnsi="Palatino Linotype" w:cs="Arial"/>
        <w:b/>
        <w:bCs/>
        <w:sz w:val="20"/>
        <w:szCs w:val="20"/>
      </w:rPr>
    </w:pPr>
    <w:r>
      <w:rPr>
        <w:rFonts w:ascii="Palatino Linotype" w:hAnsi="Palatino Linotype" w:cs="Arial"/>
        <w:b/>
        <w:bCs/>
        <w:sz w:val="20"/>
        <w:szCs w:val="20"/>
      </w:rPr>
      <w:tab/>
    </w:r>
  </w:p>
  <w:p w:rsidR="003056D9" w:rsidRPr="00F12350" w:rsidRDefault="00711AD3"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A3137">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A3137">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6F30F8" w:rsidRDefault="005C1E95"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E95" w:rsidRDefault="005C1E95" w:rsidP="008426D7">
      <w:r>
        <w:separator/>
      </w:r>
    </w:p>
  </w:footnote>
  <w:footnote w:type="continuationSeparator" w:id="0">
    <w:p w:rsidR="005C1E95" w:rsidRDefault="005C1E95" w:rsidP="00842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5C1E9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711AD3"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226BE727" wp14:editId="208F74EC">
          <wp:simplePos x="0" y="0"/>
          <wp:positionH relativeFrom="column">
            <wp:posOffset>-631825</wp:posOffset>
          </wp:positionH>
          <wp:positionV relativeFrom="paragraph">
            <wp:posOffset>-357979</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34309A" w:rsidRDefault="005C1E95" w:rsidP="0034309A">
    <w:pPr>
      <w:pStyle w:val="Encabezado"/>
      <w:tabs>
        <w:tab w:val="clear" w:pos="4252"/>
        <w:tab w:val="clear" w:pos="8504"/>
        <w:tab w:val="left" w:pos="2326"/>
      </w:tabs>
      <w:jc w:val="right"/>
      <w:rPr>
        <w:rFonts w:ascii="Palatino Linotype" w:hAnsi="Palatino Linotype"/>
      </w:rPr>
    </w:pPr>
  </w:p>
  <w:p w:rsidR="00634485" w:rsidRDefault="005C1E95" w:rsidP="0034309A">
    <w:pPr>
      <w:pStyle w:val="Encabezado"/>
      <w:tabs>
        <w:tab w:val="clear" w:pos="4252"/>
        <w:tab w:val="clear" w:pos="8504"/>
        <w:tab w:val="left" w:pos="2326"/>
      </w:tabs>
      <w:jc w:val="right"/>
      <w:rPr>
        <w:rFonts w:ascii="Palatino Linotype" w:hAnsi="Palatino Linotype" w:cs="Arial"/>
        <w:sz w:val="20"/>
        <w:szCs w:val="20"/>
      </w:rPr>
    </w:pPr>
  </w:p>
  <w:p w:rsidR="00EB7480" w:rsidRDefault="007072CA"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30072F" w:rsidRDefault="005C1E95" w:rsidP="005B773B">
    <w:pPr>
      <w:pStyle w:val="Encabezado"/>
      <w:tabs>
        <w:tab w:val="clear" w:pos="4252"/>
        <w:tab w:val="clear" w:pos="8504"/>
        <w:tab w:val="left" w:pos="2326"/>
      </w:tabs>
      <w:spacing w:after="240"/>
      <w:jc w:val="right"/>
      <w:rPr>
        <w:rFonts w:ascii="Palatino Linotype" w:hAnsi="Palatino Linotype" w:cs="Arial"/>
        <w:sz w:val="20"/>
        <w:szCs w:val="20"/>
      </w:rPr>
    </w:pPr>
    <w:r>
      <w:rPr>
        <w:rFonts w:ascii="Palatino Linotype" w:hAnsi="Palatino Linotype"/>
        <w:noProof/>
        <w:lang w:val="es-MX"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76pt;margin-top:234.75pt;width:644.65pt;height:93.55pt;rotation:315;z-index:-251654144;mso-position-horizontal-relative:margin;mso-position-vertical-relative:margin" o:allowincell="f" fillcolor="#bfbfbf [2412]" stroked="f">
          <v:fill opacity=".5"/>
          <v:textpath style="font-family:&quot;Palatino Linotype&quot;;font-size:1pt" string="VOTO PARTICULAR"/>
          <w10:wrap anchorx="margin" anchory="margin"/>
        </v:shape>
      </w:pict>
    </w:r>
    <w:r w:rsidR="007072CA" w:rsidRPr="00706042">
      <w:rPr>
        <w:rFonts w:ascii="Palatino Linotype" w:hAnsi="Palatino Linotype" w:cs="Arial"/>
        <w:sz w:val="20"/>
        <w:szCs w:val="20"/>
      </w:rPr>
      <w:t xml:space="preserve">RECURSO DE REVISIÓN </w:t>
    </w:r>
    <w:r w:rsidR="00491E20">
      <w:rPr>
        <w:rFonts w:ascii="Palatino Linotype" w:hAnsi="Palatino Linotype" w:cs="Arial"/>
        <w:sz w:val="20"/>
        <w:szCs w:val="20"/>
      </w:rPr>
      <w:t>0</w:t>
    </w:r>
    <w:r w:rsidR="00AE5C57">
      <w:rPr>
        <w:rFonts w:ascii="Palatino Linotype" w:hAnsi="Palatino Linotype" w:cs="Arial"/>
        <w:sz w:val="20"/>
        <w:szCs w:val="20"/>
      </w:rPr>
      <w:t>6966</w:t>
    </w:r>
    <w:r w:rsidR="007072CA">
      <w:rPr>
        <w:rFonts w:ascii="Palatino Linotype" w:hAnsi="Palatino Linotype" w:cs="Arial"/>
        <w:sz w:val="20"/>
        <w:szCs w:val="20"/>
      </w:rPr>
      <w:t>/INFOEM/IP</w:t>
    </w:r>
    <w:r w:rsidR="007072CA" w:rsidRPr="00706042">
      <w:rPr>
        <w:rFonts w:ascii="Palatino Linotype" w:hAnsi="Palatino Linotype" w:cs="Arial"/>
        <w:sz w:val="20"/>
        <w:szCs w:val="20"/>
      </w:rPr>
      <w:t>/RR/201</w:t>
    </w:r>
    <w:r w:rsidR="00AE5C57">
      <w:rPr>
        <w:rFonts w:ascii="Palatino Linotype" w:hAnsi="Palatino Linotype" w:cs="Arial"/>
        <w:sz w:val="20"/>
        <w:szCs w:val="20"/>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5C1E9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B158B"/>
    <w:multiLevelType w:val="hybridMultilevel"/>
    <w:tmpl w:val="25B4B116"/>
    <w:lvl w:ilvl="0" w:tplc="7E30714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8B072AD"/>
    <w:multiLevelType w:val="hybridMultilevel"/>
    <w:tmpl w:val="35208AC8"/>
    <w:lvl w:ilvl="0" w:tplc="B270F096">
      <w:start w:val="1"/>
      <w:numFmt w:val="upperRoman"/>
      <w:suff w:val="space"/>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210865A0"/>
    <w:multiLevelType w:val="hybridMultilevel"/>
    <w:tmpl w:val="C03686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81E49C6"/>
    <w:multiLevelType w:val="hybridMultilevel"/>
    <w:tmpl w:val="F53CB22C"/>
    <w:lvl w:ilvl="0" w:tplc="080A000F">
      <w:start w:val="1"/>
      <w:numFmt w:val="decimal"/>
      <w:lvlText w:val="%1."/>
      <w:lvlJc w:val="left"/>
      <w:pPr>
        <w:ind w:left="783" w:hanging="360"/>
      </w:p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5" w15:restartNumberingAfterBreak="0">
    <w:nsid w:val="2939307F"/>
    <w:multiLevelType w:val="hybridMultilevel"/>
    <w:tmpl w:val="313AE45C"/>
    <w:lvl w:ilvl="0" w:tplc="EE944D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AA77671"/>
    <w:multiLevelType w:val="hybridMultilevel"/>
    <w:tmpl w:val="B4108270"/>
    <w:lvl w:ilvl="0" w:tplc="A114109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1B933C9"/>
    <w:multiLevelType w:val="hybridMultilevel"/>
    <w:tmpl w:val="E542C6C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37241216"/>
    <w:multiLevelType w:val="hybridMultilevel"/>
    <w:tmpl w:val="722470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527A76"/>
    <w:multiLevelType w:val="hybridMultilevel"/>
    <w:tmpl w:val="8B942316"/>
    <w:lvl w:ilvl="0" w:tplc="A728280A">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634F2187"/>
    <w:multiLevelType w:val="hybridMultilevel"/>
    <w:tmpl w:val="FB6E4740"/>
    <w:lvl w:ilvl="0" w:tplc="09229E80">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0"/>
  </w:num>
  <w:num w:numId="3">
    <w:abstractNumId w:val="2"/>
  </w:num>
  <w:num w:numId="4">
    <w:abstractNumId w:val="6"/>
  </w:num>
  <w:num w:numId="5">
    <w:abstractNumId w:val="4"/>
  </w:num>
  <w:num w:numId="6">
    <w:abstractNumId w:val="7"/>
  </w:num>
  <w:num w:numId="7">
    <w:abstractNumId w:val="5"/>
  </w:num>
  <w:num w:numId="8">
    <w:abstractNumId w:val="1"/>
  </w:num>
  <w:num w:numId="9">
    <w:abstractNumId w:val="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6D7"/>
    <w:rsid w:val="00002794"/>
    <w:rsid w:val="00051F7B"/>
    <w:rsid w:val="000560FB"/>
    <w:rsid w:val="000627A1"/>
    <w:rsid w:val="00062ACD"/>
    <w:rsid w:val="000A26A7"/>
    <w:rsid w:val="000C54B3"/>
    <w:rsid w:val="000D4E81"/>
    <w:rsid w:val="000F6EAB"/>
    <w:rsid w:val="0010700A"/>
    <w:rsid w:val="00123890"/>
    <w:rsid w:val="00142EFA"/>
    <w:rsid w:val="00146013"/>
    <w:rsid w:val="0014659B"/>
    <w:rsid w:val="001776FD"/>
    <w:rsid w:val="00191A6C"/>
    <w:rsid w:val="001C1E3D"/>
    <w:rsid w:val="0020075B"/>
    <w:rsid w:val="00227044"/>
    <w:rsid w:val="00236010"/>
    <w:rsid w:val="002A18F1"/>
    <w:rsid w:val="002D43C3"/>
    <w:rsid w:val="002E781F"/>
    <w:rsid w:val="00306BCF"/>
    <w:rsid w:val="00353826"/>
    <w:rsid w:val="003939B3"/>
    <w:rsid w:val="003A3ABD"/>
    <w:rsid w:val="003B4BCB"/>
    <w:rsid w:val="00491E20"/>
    <w:rsid w:val="004C6E5D"/>
    <w:rsid w:val="00510EB2"/>
    <w:rsid w:val="00526E53"/>
    <w:rsid w:val="005412FF"/>
    <w:rsid w:val="00571900"/>
    <w:rsid w:val="00571942"/>
    <w:rsid w:val="00591E2C"/>
    <w:rsid w:val="005A2A06"/>
    <w:rsid w:val="005B6685"/>
    <w:rsid w:val="005C1616"/>
    <w:rsid w:val="005C16BF"/>
    <w:rsid w:val="005C1E95"/>
    <w:rsid w:val="005E0A4D"/>
    <w:rsid w:val="00632B46"/>
    <w:rsid w:val="0063667E"/>
    <w:rsid w:val="006567F0"/>
    <w:rsid w:val="00664B29"/>
    <w:rsid w:val="0067539D"/>
    <w:rsid w:val="006978BC"/>
    <w:rsid w:val="006D3B3D"/>
    <w:rsid w:val="006F456A"/>
    <w:rsid w:val="00706827"/>
    <w:rsid w:val="007072CA"/>
    <w:rsid w:val="00711AD3"/>
    <w:rsid w:val="007549AC"/>
    <w:rsid w:val="00754B89"/>
    <w:rsid w:val="0078677B"/>
    <w:rsid w:val="007D0122"/>
    <w:rsid w:val="007E7418"/>
    <w:rsid w:val="00820DFB"/>
    <w:rsid w:val="008426D7"/>
    <w:rsid w:val="008558BA"/>
    <w:rsid w:val="00877615"/>
    <w:rsid w:val="008803CB"/>
    <w:rsid w:val="00895572"/>
    <w:rsid w:val="008B6155"/>
    <w:rsid w:val="00943042"/>
    <w:rsid w:val="0097447E"/>
    <w:rsid w:val="00990F14"/>
    <w:rsid w:val="0099459B"/>
    <w:rsid w:val="00995666"/>
    <w:rsid w:val="009D4890"/>
    <w:rsid w:val="009E602F"/>
    <w:rsid w:val="00AA1D5B"/>
    <w:rsid w:val="00AA3137"/>
    <w:rsid w:val="00AD2560"/>
    <w:rsid w:val="00AE5C57"/>
    <w:rsid w:val="00AF35CE"/>
    <w:rsid w:val="00B37EAE"/>
    <w:rsid w:val="00B471A2"/>
    <w:rsid w:val="00B8178F"/>
    <w:rsid w:val="00BB68F5"/>
    <w:rsid w:val="00BC009A"/>
    <w:rsid w:val="00BD7C46"/>
    <w:rsid w:val="00BE15AA"/>
    <w:rsid w:val="00C14E0E"/>
    <w:rsid w:val="00C23B43"/>
    <w:rsid w:val="00C84A05"/>
    <w:rsid w:val="00C979FF"/>
    <w:rsid w:val="00CD0887"/>
    <w:rsid w:val="00D14FD9"/>
    <w:rsid w:val="00D178B3"/>
    <w:rsid w:val="00D17FE4"/>
    <w:rsid w:val="00D36B12"/>
    <w:rsid w:val="00D76A42"/>
    <w:rsid w:val="00D96D89"/>
    <w:rsid w:val="00DB1B54"/>
    <w:rsid w:val="00DC4A3F"/>
    <w:rsid w:val="00DD1996"/>
    <w:rsid w:val="00DD41EC"/>
    <w:rsid w:val="00E33738"/>
    <w:rsid w:val="00E50A7F"/>
    <w:rsid w:val="00E577BB"/>
    <w:rsid w:val="00E578B2"/>
    <w:rsid w:val="00E6154B"/>
    <w:rsid w:val="00ED6804"/>
    <w:rsid w:val="00F0626D"/>
    <w:rsid w:val="00F22C17"/>
    <w:rsid w:val="00F46F78"/>
    <w:rsid w:val="00FC412D"/>
    <w:rsid w:val="00FF12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F6886EA-DF61-47F6-9118-89201E57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6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26D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426D7"/>
    <w:rPr>
      <w:rFonts w:eastAsiaTheme="minorEastAsia"/>
      <w:sz w:val="24"/>
      <w:szCs w:val="24"/>
      <w:lang w:val="es-ES_tradnl" w:eastAsia="es-ES"/>
    </w:rPr>
  </w:style>
  <w:style w:type="paragraph" w:styleId="Piedepgina">
    <w:name w:val="footer"/>
    <w:basedOn w:val="Normal"/>
    <w:link w:val="PiedepginaCar"/>
    <w:uiPriority w:val="99"/>
    <w:unhideWhenUsed/>
    <w:rsid w:val="008426D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426D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8426D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8426D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14F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4FD9"/>
    <w:rPr>
      <w:rFonts w:ascii="Segoe UI" w:eastAsia="Times New Roman" w:hAnsi="Segoe UI" w:cs="Segoe UI"/>
      <w:sz w:val="18"/>
      <w:szCs w:val="18"/>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D3B3D"/>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D3B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D3B3D"/>
    <w:rPr>
      <w:vertAlign w:val="superscript"/>
    </w:rPr>
  </w:style>
  <w:style w:type="paragraph" w:customStyle="1" w:styleId="Default">
    <w:name w:val="Default"/>
    <w:rsid w:val="00B8178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95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7</Pages>
  <Words>1470</Words>
  <Characters>8086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2019-10-25T17:28:00Z</cp:lastPrinted>
  <dcterms:created xsi:type="dcterms:W3CDTF">2019-10-25T16:20:00Z</dcterms:created>
  <dcterms:modified xsi:type="dcterms:W3CDTF">2019-12-17T17:35:00Z</dcterms:modified>
</cp:coreProperties>
</file>