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4599E8" w14:textId="1ABACEF8" w:rsidR="0074285B" w:rsidRPr="00F54674" w:rsidRDefault="00D22B6A" w:rsidP="00873EBA">
      <w:pPr>
        <w:spacing w:line="360" w:lineRule="auto"/>
        <w:jc w:val="both"/>
        <w:rPr>
          <w:rFonts w:ascii="Palatino Linotype" w:hAnsi="Palatino Linotype"/>
          <w:noProof/>
          <w:sz w:val="22"/>
          <w:szCs w:val="22"/>
          <w:lang w:val="es-ES"/>
        </w:rPr>
      </w:pPr>
      <w:r w:rsidRPr="00F54674">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4550CB" w:rsidRPr="00F54674">
        <w:rPr>
          <w:rFonts w:ascii="Palatino Linotype" w:hAnsi="Palatino Linotype" w:cs="Tahoma"/>
          <w:bCs/>
          <w:sz w:val="22"/>
          <w:szCs w:val="22"/>
        </w:rPr>
        <w:t>catorce</w:t>
      </w:r>
      <w:r w:rsidR="0091633A" w:rsidRPr="00F54674">
        <w:rPr>
          <w:rFonts w:ascii="Palatino Linotype" w:hAnsi="Palatino Linotype" w:cs="Tahoma"/>
          <w:bCs/>
          <w:sz w:val="22"/>
          <w:szCs w:val="22"/>
        </w:rPr>
        <w:t xml:space="preserve"> de mayo</w:t>
      </w:r>
      <w:r w:rsidR="005B27D6" w:rsidRPr="00F54674">
        <w:rPr>
          <w:rFonts w:ascii="Palatino Linotype" w:hAnsi="Palatino Linotype" w:cs="Tahoma"/>
          <w:bCs/>
          <w:sz w:val="22"/>
          <w:szCs w:val="22"/>
        </w:rPr>
        <w:t xml:space="preserve"> </w:t>
      </w:r>
      <w:r w:rsidR="006F7630" w:rsidRPr="00F54674">
        <w:rPr>
          <w:rFonts w:ascii="Palatino Linotype" w:hAnsi="Palatino Linotype" w:cs="Tahoma"/>
          <w:bCs/>
          <w:sz w:val="22"/>
          <w:szCs w:val="22"/>
        </w:rPr>
        <w:t>de dos mil diecinueve</w:t>
      </w:r>
      <w:r w:rsidRPr="00F54674">
        <w:rPr>
          <w:rFonts w:ascii="Palatino Linotype" w:hAnsi="Palatino Linotype" w:cs="Tahoma"/>
          <w:bCs/>
          <w:sz w:val="22"/>
          <w:szCs w:val="22"/>
        </w:rPr>
        <w:t>.</w:t>
      </w:r>
    </w:p>
    <w:p w14:paraId="532E4BEC" w14:textId="77777777" w:rsidR="00492DCA" w:rsidRPr="00F54674" w:rsidRDefault="00492DCA" w:rsidP="00873EBA">
      <w:pPr>
        <w:spacing w:line="360" w:lineRule="auto"/>
        <w:jc w:val="both"/>
        <w:rPr>
          <w:rFonts w:ascii="Palatino Linotype" w:hAnsi="Palatino Linotype"/>
          <w:noProof/>
          <w:sz w:val="22"/>
          <w:szCs w:val="22"/>
          <w:lang w:val="es-ES"/>
        </w:rPr>
      </w:pPr>
    </w:p>
    <w:p w14:paraId="32237321" w14:textId="1047D626" w:rsidR="00A00BF3" w:rsidRPr="00F54674" w:rsidRDefault="005B27D6" w:rsidP="00873EBA">
      <w:pPr>
        <w:spacing w:line="360" w:lineRule="auto"/>
        <w:jc w:val="both"/>
        <w:rPr>
          <w:rFonts w:ascii="Palatino Linotype" w:hAnsi="Palatino Linotype" w:cs="Tahoma"/>
          <w:bCs/>
          <w:color w:val="0D0D0D" w:themeColor="text1" w:themeTint="F2"/>
          <w:sz w:val="22"/>
          <w:szCs w:val="22"/>
        </w:rPr>
      </w:pPr>
      <w:r w:rsidRPr="00F54674">
        <w:rPr>
          <w:rFonts w:ascii="Palatino Linotype" w:hAnsi="Palatino Linotype" w:cs="Tahoma"/>
          <w:b/>
          <w:bCs/>
          <w:color w:val="0D0D0D" w:themeColor="text1" w:themeTint="F2"/>
          <w:sz w:val="22"/>
          <w:szCs w:val="22"/>
        </w:rPr>
        <w:t>VISTO</w:t>
      </w:r>
      <w:r w:rsidR="005D0D06" w:rsidRPr="00F54674">
        <w:rPr>
          <w:rFonts w:ascii="Palatino Linotype" w:hAnsi="Palatino Linotype" w:cs="Tahoma"/>
          <w:bCs/>
          <w:color w:val="0D0D0D" w:themeColor="text1" w:themeTint="F2"/>
          <w:sz w:val="22"/>
          <w:szCs w:val="22"/>
        </w:rPr>
        <w:t xml:space="preserve"> </w:t>
      </w:r>
      <w:r w:rsidRPr="00F54674">
        <w:rPr>
          <w:rFonts w:ascii="Palatino Linotype" w:hAnsi="Palatino Linotype" w:cs="Tahoma"/>
          <w:bCs/>
          <w:color w:val="0D0D0D" w:themeColor="text1" w:themeTint="F2"/>
          <w:sz w:val="22"/>
          <w:szCs w:val="22"/>
        </w:rPr>
        <w:t>el expediente conformado</w:t>
      </w:r>
      <w:r w:rsidR="005D0D06" w:rsidRPr="00F54674">
        <w:rPr>
          <w:rFonts w:ascii="Palatino Linotype" w:hAnsi="Palatino Linotype" w:cs="Tahoma"/>
          <w:bCs/>
          <w:color w:val="0D0D0D" w:themeColor="text1" w:themeTint="F2"/>
          <w:sz w:val="22"/>
          <w:szCs w:val="22"/>
        </w:rPr>
        <w:t xml:space="preserve"> con motivo </w:t>
      </w:r>
      <w:r w:rsidRPr="00F54674">
        <w:rPr>
          <w:rFonts w:ascii="Palatino Linotype" w:hAnsi="Palatino Linotype" w:cs="Tahoma"/>
          <w:bCs/>
          <w:color w:val="0D0D0D" w:themeColor="text1" w:themeTint="F2"/>
          <w:sz w:val="22"/>
          <w:szCs w:val="22"/>
        </w:rPr>
        <w:t>del Recurso</w:t>
      </w:r>
      <w:r w:rsidR="00D444D0" w:rsidRPr="00F54674">
        <w:rPr>
          <w:rFonts w:ascii="Palatino Linotype" w:hAnsi="Palatino Linotype" w:cs="Tahoma"/>
          <w:bCs/>
          <w:color w:val="0D0D0D" w:themeColor="text1" w:themeTint="F2"/>
          <w:sz w:val="22"/>
          <w:szCs w:val="22"/>
        </w:rPr>
        <w:t xml:space="preserve"> de Revisión </w:t>
      </w:r>
      <w:r w:rsidR="004550CB" w:rsidRPr="00F54674">
        <w:rPr>
          <w:rFonts w:ascii="Palatino Linotype" w:eastAsia="Calibri" w:hAnsi="Palatino Linotype" w:cs="Tahoma"/>
          <w:b/>
          <w:bCs/>
          <w:sz w:val="22"/>
          <w:szCs w:val="22"/>
          <w:lang w:eastAsia="en-US"/>
        </w:rPr>
        <w:t>01126/INFOEM/IP/RR/2019</w:t>
      </w:r>
      <w:r w:rsidR="005D0D06" w:rsidRPr="00F54674">
        <w:rPr>
          <w:rFonts w:ascii="Palatino Linotype" w:hAnsi="Palatino Linotype" w:cs="Tahoma"/>
          <w:bCs/>
          <w:color w:val="0D0D0D" w:themeColor="text1" w:themeTint="F2"/>
          <w:sz w:val="22"/>
          <w:szCs w:val="22"/>
        </w:rPr>
        <w:t>, interpuest</w:t>
      </w:r>
      <w:r w:rsidRPr="00F54674">
        <w:rPr>
          <w:rFonts w:ascii="Palatino Linotype" w:hAnsi="Palatino Linotype" w:cs="Tahoma"/>
          <w:bCs/>
          <w:color w:val="0D0D0D" w:themeColor="text1" w:themeTint="F2"/>
          <w:sz w:val="22"/>
          <w:szCs w:val="22"/>
        </w:rPr>
        <w:t>o</w:t>
      </w:r>
      <w:r w:rsidR="005D0D06" w:rsidRPr="00F54674">
        <w:rPr>
          <w:rFonts w:ascii="Palatino Linotype" w:hAnsi="Palatino Linotype" w:cs="Tahoma"/>
          <w:bCs/>
          <w:color w:val="0D0D0D" w:themeColor="text1" w:themeTint="F2"/>
          <w:sz w:val="22"/>
          <w:szCs w:val="22"/>
        </w:rPr>
        <w:t xml:space="preserve"> </w:t>
      </w:r>
      <w:r w:rsidR="00127757" w:rsidRPr="00F54674">
        <w:rPr>
          <w:rFonts w:ascii="Palatino Linotype" w:hAnsi="Palatino Linotype" w:cs="Tahoma"/>
          <w:bCs/>
          <w:color w:val="0D0D0D" w:themeColor="text1" w:themeTint="F2"/>
          <w:sz w:val="22"/>
          <w:szCs w:val="22"/>
        </w:rPr>
        <w:t>por</w:t>
      </w:r>
      <w:r w:rsidR="00E70503" w:rsidRPr="00F54674">
        <w:rPr>
          <w:rFonts w:ascii="Palatino Linotype" w:hAnsi="Palatino Linotype" w:cs="Tahoma"/>
          <w:bCs/>
          <w:color w:val="0D0D0D" w:themeColor="text1" w:themeTint="F2"/>
          <w:sz w:val="22"/>
          <w:szCs w:val="22"/>
        </w:rPr>
        <w:t xml:space="preserve"> </w:t>
      </w:r>
      <w:bookmarkStart w:id="0" w:name="_GoBack"/>
      <w:bookmarkEnd w:id="0"/>
      <w:r w:rsidR="005F2933" w:rsidRPr="005F2933">
        <w:rPr>
          <w:rFonts w:ascii="Palatino Linotype" w:eastAsia="Calibri" w:hAnsi="Palatino Linotype" w:cs="Tahoma"/>
          <w:sz w:val="22"/>
          <w:szCs w:val="22"/>
          <w:highlight w:val="black"/>
          <w:lang w:eastAsia="en-US"/>
        </w:rPr>
        <w:t>XXXXXXXXXXXXXXXX</w:t>
      </w:r>
      <w:r w:rsidR="000A238F" w:rsidRPr="00F54674">
        <w:rPr>
          <w:rFonts w:ascii="Palatino Linotype" w:hAnsi="Palatino Linotype" w:cs="Tahoma"/>
          <w:bCs/>
          <w:color w:val="0D0D0D" w:themeColor="text1" w:themeTint="F2"/>
          <w:sz w:val="22"/>
          <w:szCs w:val="22"/>
        </w:rPr>
        <w:t xml:space="preserve">, en lo sucesivo </w:t>
      </w:r>
      <w:r w:rsidR="00EA1E39" w:rsidRPr="00F54674">
        <w:rPr>
          <w:rFonts w:ascii="Palatino Linotype" w:hAnsi="Palatino Linotype" w:cs="Tahoma"/>
          <w:b/>
          <w:bCs/>
          <w:color w:val="0D0D0D" w:themeColor="text1" w:themeTint="F2"/>
          <w:sz w:val="22"/>
          <w:szCs w:val="22"/>
        </w:rPr>
        <w:t>R</w:t>
      </w:r>
      <w:r w:rsidR="000A238F" w:rsidRPr="00F54674">
        <w:rPr>
          <w:rFonts w:ascii="Palatino Linotype" w:hAnsi="Palatino Linotype" w:cs="Tahoma"/>
          <w:b/>
          <w:bCs/>
          <w:color w:val="0D0D0D" w:themeColor="text1" w:themeTint="F2"/>
          <w:sz w:val="22"/>
          <w:szCs w:val="22"/>
        </w:rPr>
        <w:t>ecurrente</w:t>
      </w:r>
      <w:r w:rsidR="000A238F" w:rsidRPr="00F54674">
        <w:rPr>
          <w:rFonts w:ascii="Palatino Linotype" w:hAnsi="Palatino Linotype" w:cs="Tahoma"/>
          <w:bCs/>
          <w:color w:val="0D0D0D" w:themeColor="text1" w:themeTint="F2"/>
          <w:sz w:val="22"/>
          <w:szCs w:val="22"/>
        </w:rPr>
        <w:t xml:space="preserve"> o </w:t>
      </w:r>
      <w:r w:rsidR="00EA1E39" w:rsidRPr="00F54674">
        <w:rPr>
          <w:rFonts w:ascii="Palatino Linotype" w:hAnsi="Palatino Linotype" w:cs="Tahoma"/>
          <w:b/>
          <w:bCs/>
          <w:color w:val="0D0D0D" w:themeColor="text1" w:themeTint="F2"/>
          <w:sz w:val="22"/>
          <w:szCs w:val="22"/>
        </w:rPr>
        <w:t>P</w:t>
      </w:r>
      <w:r w:rsidR="000A238F" w:rsidRPr="00F54674">
        <w:rPr>
          <w:rFonts w:ascii="Palatino Linotype" w:hAnsi="Palatino Linotype" w:cs="Tahoma"/>
          <w:b/>
          <w:bCs/>
          <w:color w:val="0D0D0D" w:themeColor="text1" w:themeTint="F2"/>
          <w:sz w:val="22"/>
          <w:szCs w:val="22"/>
        </w:rPr>
        <w:t>articular</w:t>
      </w:r>
      <w:r w:rsidR="000A238F" w:rsidRPr="00F54674">
        <w:rPr>
          <w:rFonts w:ascii="Palatino Linotype" w:hAnsi="Palatino Linotype" w:cs="Tahoma"/>
          <w:bCs/>
          <w:color w:val="0D0D0D" w:themeColor="text1" w:themeTint="F2"/>
          <w:sz w:val="22"/>
          <w:szCs w:val="22"/>
        </w:rPr>
        <w:t>,</w:t>
      </w:r>
      <w:r w:rsidR="004A1FE5" w:rsidRPr="00F54674">
        <w:rPr>
          <w:rFonts w:ascii="Palatino Linotype" w:hAnsi="Palatino Linotype" w:cs="Tahoma"/>
          <w:bCs/>
          <w:color w:val="0D0D0D" w:themeColor="text1" w:themeTint="F2"/>
          <w:sz w:val="22"/>
          <w:szCs w:val="22"/>
        </w:rPr>
        <w:t xml:space="preserve"> </w:t>
      </w:r>
      <w:r w:rsidR="00A00BF3" w:rsidRPr="00F54674">
        <w:rPr>
          <w:rFonts w:ascii="Palatino Linotype" w:eastAsia="Calibri" w:hAnsi="Palatino Linotype" w:cs="Tahoma"/>
          <w:bCs/>
          <w:sz w:val="22"/>
          <w:szCs w:val="22"/>
          <w:lang w:val="es-ES" w:eastAsia="en-US"/>
        </w:rPr>
        <w:t xml:space="preserve">en contra de la respuesta del </w:t>
      </w:r>
      <w:r w:rsidR="00A00BF3" w:rsidRPr="00F54674">
        <w:rPr>
          <w:rFonts w:ascii="Palatino Linotype" w:eastAsia="Calibri" w:hAnsi="Palatino Linotype" w:cs="Tahoma"/>
          <w:b/>
          <w:bCs/>
          <w:sz w:val="22"/>
          <w:szCs w:val="22"/>
          <w:lang w:val="es-ES" w:eastAsia="en-US"/>
        </w:rPr>
        <w:t>Sujeto Obligado,</w:t>
      </w:r>
      <w:r w:rsidR="00A00BF3" w:rsidRPr="00F54674">
        <w:rPr>
          <w:rFonts w:ascii="Palatino Linotype" w:eastAsia="Calibri" w:hAnsi="Palatino Linotype" w:cs="Tahoma"/>
          <w:bCs/>
          <w:sz w:val="22"/>
          <w:szCs w:val="22"/>
          <w:lang w:val="es-ES" w:eastAsia="en-US"/>
        </w:rPr>
        <w:t xml:space="preserve"> </w:t>
      </w:r>
      <w:r w:rsidR="004550CB" w:rsidRPr="00F54674">
        <w:rPr>
          <w:rFonts w:ascii="Palatino Linotype" w:eastAsia="Calibri" w:hAnsi="Palatino Linotype" w:cs="Tahoma"/>
          <w:b/>
          <w:sz w:val="22"/>
          <w:szCs w:val="22"/>
          <w:lang w:eastAsia="en-US"/>
        </w:rPr>
        <w:t>Ayuntamiento de Tecámac</w:t>
      </w:r>
      <w:r w:rsidR="00A00BF3" w:rsidRPr="00F54674">
        <w:rPr>
          <w:rFonts w:ascii="Palatino Linotype" w:eastAsia="Calibri" w:hAnsi="Palatino Linotype" w:cs="Tahoma"/>
          <w:bCs/>
          <w:sz w:val="22"/>
          <w:szCs w:val="22"/>
          <w:lang w:val="es-ES" w:eastAsia="en-US"/>
        </w:rPr>
        <w:t>, a la solicitud de acceso a la informac</w:t>
      </w:r>
      <w:r w:rsidR="004550CB" w:rsidRPr="00F54674">
        <w:rPr>
          <w:rFonts w:ascii="Palatino Linotype" w:eastAsia="Calibri" w:hAnsi="Palatino Linotype" w:cs="Tahoma"/>
          <w:bCs/>
          <w:sz w:val="22"/>
          <w:szCs w:val="22"/>
          <w:lang w:val="es-ES" w:eastAsia="en-US"/>
        </w:rPr>
        <w:t xml:space="preserve">ión pública con número de folio </w:t>
      </w:r>
      <w:r w:rsidR="004550CB" w:rsidRPr="00F54674">
        <w:rPr>
          <w:rFonts w:ascii="Palatino Linotype" w:eastAsia="Calibri" w:hAnsi="Palatino Linotype" w:cs="Tahoma"/>
          <w:b/>
          <w:bCs/>
          <w:sz w:val="22"/>
          <w:szCs w:val="22"/>
          <w:lang w:eastAsia="en-US"/>
        </w:rPr>
        <w:t>00098/TECAMAC/IP/2019</w:t>
      </w:r>
      <w:r w:rsidR="00A00BF3" w:rsidRPr="00F54674">
        <w:rPr>
          <w:rFonts w:ascii="Palatino Linotype" w:eastAsia="Calibri" w:hAnsi="Palatino Linotype" w:cs="Tahoma"/>
          <w:b/>
          <w:bCs/>
          <w:sz w:val="22"/>
          <w:szCs w:val="22"/>
          <w:lang w:val="es-ES" w:eastAsia="en-US"/>
        </w:rPr>
        <w:t>,</w:t>
      </w:r>
      <w:r w:rsidR="00A00BF3" w:rsidRPr="00F54674">
        <w:rPr>
          <w:rFonts w:ascii="Palatino Linotype" w:eastAsia="Calibri" w:hAnsi="Palatino Linotype" w:cs="Tahoma"/>
          <w:bCs/>
          <w:sz w:val="22"/>
          <w:szCs w:val="22"/>
          <w:lang w:val="es-ES" w:eastAsia="en-US"/>
        </w:rPr>
        <w:t xml:space="preserve"> se emite la presente Resolución, con base en los Antecedentes y Consideraciones que a continuación se exponen:</w:t>
      </w:r>
    </w:p>
    <w:p w14:paraId="15047D07" w14:textId="77777777" w:rsidR="00A00BF3" w:rsidRPr="00F54674" w:rsidRDefault="00A00BF3" w:rsidP="00873EBA">
      <w:pPr>
        <w:tabs>
          <w:tab w:val="left" w:pos="2835"/>
        </w:tabs>
        <w:spacing w:line="360" w:lineRule="auto"/>
        <w:jc w:val="both"/>
        <w:rPr>
          <w:rFonts w:ascii="Palatino Linotype" w:eastAsia="Calibri" w:hAnsi="Palatino Linotype" w:cs="Tahoma"/>
          <w:bCs/>
          <w:sz w:val="22"/>
          <w:szCs w:val="22"/>
          <w:lang w:val="es-ES" w:eastAsia="en-US"/>
        </w:rPr>
      </w:pPr>
      <w:r w:rsidRPr="00F54674">
        <w:rPr>
          <w:rFonts w:ascii="Palatino Linotype" w:eastAsia="Calibri" w:hAnsi="Palatino Linotype" w:cs="Tahoma"/>
          <w:bCs/>
          <w:sz w:val="22"/>
          <w:szCs w:val="22"/>
          <w:lang w:val="es-ES" w:eastAsia="en-US"/>
        </w:rPr>
        <w:tab/>
      </w:r>
    </w:p>
    <w:p w14:paraId="683D2652" w14:textId="77777777" w:rsidR="00A00BF3" w:rsidRPr="00F54674" w:rsidRDefault="00A00BF3" w:rsidP="00873EBA">
      <w:pPr>
        <w:spacing w:line="360" w:lineRule="auto"/>
        <w:jc w:val="center"/>
        <w:rPr>
          <w:rFonts w:ascii="Palatino Linotype" w:eastAsia="Calibri" w:hAnsi="Palatino Linotype" w:cs="Tahoma"/>
          <w:b/>
          <w:bCs/>
          <w:sz w:val="22"/>
          <w:szCs w:val="22"/>
          <w:lang w:eastAsia="en-US"/>
        </w:rPr>
      </w:pPr>
      <w:r w:rsidRPr="00F54674">
        <w:rPr>
          <w:rFonts w:ascii="Palatino Linotype" w:eastAsia="Calibri" w:hAnsi="Palatino Linotype" w:cs="Tahoma"/>
          <w:b/>
          <w:bCs/>
          <w:sz w:val="22"/>
          <w:szCs w:val="22"/>
          <w:lang w:eastAsia="en-US"/>
        </w:rPr>
        <w:t>A N T E C E D E N T E S:</w:t>
      </w:r>
    </w:p>
    <w:p w14:paraId="0CF3FB26" w14:textId="77777777" w:rsidR="00A00BF3" w:rsidRPr="00F54674" w:rsidRDefault="00A00BF3" w:rsidP="00873EBA">
      <w:pPr>
        <w:spacing w:line="360" w:lineRule="auto"/>
        <w:jc w:val="both"/>
        <w:rPr>
          <w:rFonts w:ascii="Palatino Linotype" w:eastAsia="Calibri" w:hAnsi="Palatino Linotype" w:cs="Tahoma"/>
          <w:bCs/>
          <w:sz w:val="22"/>
          <w:szCs w:val="22"/>
          <w:lang w:eastAsia="en-US"/>
        </w:rPr>
      </w:pPr>
    </w:p>
    <w:p w14:paraId="06F68EBD" w14:textId="77777777" w:rsidR="00A00BF3" w:rsidRPr="00F54674" w:rsidRDefault="00A00BF3" w:rsidP="00873EBA">
      <w:pPr>
        <w:spacing w:line="360" w:lineRule="auto"/>
        <w:jc w:val="both"/>
        <w:rPr>
          <w:rFonts w:ascii="Palatino Linotype" w:eastAsia="Calibri" w:hAnsi="Palatino Linotype" w:cs="Tahoma"/>
          <w:b/>
          <w:bCs/>
          <w:sz w:val="22"/>
          <w:szCs w:val="22"/>
          <w:lang w:eastAsia="en-US"/>
        </w:rPr>
      </w:pPr>
      <w:r w:rsidRPr="00F54674">
        <w:rPr>
          <w:rFonts w:ascii="Palatino Linotype" w:eastAsia="Calibri" w:hAnsi="Palatino Linotype" w:cs="Tahoma"/>
          <w:b/>
          <w:bCs/>
          <w:sz w:val="22"/>
          <w:szCs w:val="22"/>
          <w:lang w:eastAsia="en-US"/>
        </w:rPr>
        <w:t xml:space="preserve">I. Presentación de la solicitud de información. </w:t>
      </w:r>
    </w:p>
    <w:p w14:paraId="3BCEA966" w14:textId="77777777" w:rsidR="00A00BF3" w:rsidRPr="00F54674" w:rsidRDefault="00A00BF3" w:rsidP="00873EBA">
      <w:pPr>
        <w:spacing w:line="360" w:lineRule="auto"/>
        <w:jc w:val="both"/>
        <w:rPr>
          <w:rFonts w:ascii="Palatino Linotype" w:eastAsia="Calibri" w:hAnsi="Palatino Linotype" w:cs="Tahoma"/>
          <w:bCs/>
          <w:sz w:val="22"/>
          <w:szCs w:val="22"/>
          <w:lang w:eastAsia="en-US"/>
        </w:rPr>
      </w:pPr>
    </w:p>
    <w:p w14:paraId="02458580" w14:textId="5D272C38" w:rsidR="00A00BF3" w:rsidRPr="00F54674" w:rsidRDefault="00A00BF3" w:rsidP="00873EBA">
      <w:pPr>
        <w:spacing w:line="360" w:lineRule="auto"/>
        <w:jc w:val="both"/>
        <w:rPr>
          <w:rFonts w:ascii="Palatino Linotype" w:eastAsia="Calibri" w:hAnsi="Palatino Linotype" w:cs="Tahoma"/>
          <w:bCs/>
          <w:sz w:val="22"/>
          <w:szCs w:val="22"/>
          <w:lang w:eastAsia="en-US"/>
        </w:rPr>
      </w:pPr>
      <w:r w:rsidRPr="00F54674">
        <w:rPr>
          <w:rFonts w:ascii="Palatino Linotype" w:eastAsia="Calibri" w:hAnsi="Palatino Linotype" w:cs="Tahoma"/>
          <w:bCs/>
          <w:sz w:val="22"/>
          <w:szCs w:val="22"/>
          <w:lang w:eastAsia="en-US"/>
        </w:rPr>
        <w:t xml:space="preserve">Con fecha </w:t>
      </w:r>
      <w:r w:rsidR="00652AEE" w:rsidRPr="00F54674">
        <w:rPr>
          <w:rFonts w:ascii="Palatino Linotype" w:eastAsia="Calibri" w:hAnsi="Palatino Linotype" w:cs="Tahoma"/>
          <w:bCs/>
          <w:sz w:val="22"/>
          <w:szCs w:val="22"/>
          <w:lang w:eastAsia="en-US"/>
        </w:rPr>
        <w:t>doce de febrero</w:t>
      </w:r>
      <w:r w:rsidRPr="00F54674">
        <w:rPr>
          <w:rFonts w:ascii="Palatino Linotype" w:eastAsia="Calibri" w:hAnsi="Palatino Linotype" w:cs="Tahoma"/>
          <w:bCs/>
          <w:sz w:val="22"/>
          <w:szCs w:val="22"/>
          <w:lang w:eastAsia="en-US"/>
        </w:rPr>
        <w:t xml:space="preserve"> de dos mil diecinueve, mediante el</w:t>
      </w:r>
      <w:r w:rsidRPr="00F54674">
        <w:rPr>
          <w:rFonts w:ascii="Palatino Linotype" w:eastAsia="Calibri" w:hAnsi="Palatino Linotype" w:cs="Tahoma"/>
          <w:bCs/>
          <w:sz w:val="22"/>
          <w:szCs w:val="22"/>
          <w:lang w:val="es-ES" w:eastAsia="en-US"/>
        </w:rPr>
        <w:t xml:space="preserve"> Sistema de Acceso a la Información Mexiquense (SAIMEX), </w:t>
      </w:r>
      <w:r w:rsidRPr="00F54674">
        <w:rPr>
          <w:rFonts w:ascii="Palatino Linotype" w:eastAsia="Calibri" w:hAnsi="Palatino Linotype" w:cs="Tahoma"/>
          <w:bCs/>
          <w:sz w:val="22"/>
          <w:szCs w:val="22"/>
          <w:lang w:eastAsia="en-US"/>
        </w:rPr>
        <w:t>el Particular presentó solicitud de acceso a la información pública ante</w:t>
      </w:r>
      <w:r w:rsidR="0091633A" w:rsidRPr="00F54674">
        <w:rPr>
          <w:rFonts w:ascii="Palatino Linotype" w:eastAsia="Calibri" w:hAnsi="Palatino Linotype" w:cs="Tahoma"/>
          <w:bCs/>
          <w:sz w:val="22"/>
          <w:szCs w:val="22"/>
          <w:lang w:eastAsia="en-US"/>
        </w:rPr>
        <w:t xml:space="preserve"> la</w:t>
      </w:r>
      <w:r w:rsidRPr="00F54674">
        <w:rPr>
          <w:rFonts w:ascii="Palatino Linotype" w:eastAsia="Calibri" w:hAnsi="Palatino Linotype" w:cs="Tahoma"/>
          <w:bCs/>
          <w:sz w:val="22"/>
          <w:szCs w:val="22"/>
          <w:lang w:eastAsia="en-US"/>
        </w:rPr>
        <w:t xml:space="preserve"> </w:t>
      </w:r>
      <w:r w:rsidR="0091633A" w:rsidRPr="00F54674">
        <w:rPr>
          <w:rFonts w:ascii="Palatino Linotype" w:eastAsia="Calibri" w:hAnsi="Palatino Linotype" w:cs="Tahoma"/>
          <w:sz w:val="22"/>
          <w:szCs w:val="22"/>
          <w:lang w:eastAsia="en-US"/>
        </w:rPr>
        <w:t>Secretaría de Educación</w:t>
      </w:r>
      <w:r w:rsidRPr="00F54674">
        <w:rPr>
          <w:rFonts w:ascii="Palatino Linotype" w:eastAsia="Calibri" w:hAnsi="Palatino Linotype" w:cs="Tahoma"/>
          <w:bCs/>
          <w:sz w:val="22"/>
          <w:szCs w:val="22"/>
          <w:lang w:eastAsia="en-US"/>
        </w:rPr>
        <w:t xml:space="preserve"> mediante la cual requirió lo siguiente:</w:t>
      </w:r>
    </w:p>
    <w:p w14:paraId="401F3201" w14:textId="77777777" w:rsidR="00A00BF3" w:rsidRPr="00F54674" w:rsidRDefault="00A00BF3" w:rsidP="00873EBA">
      <w:pPr>
        <w:spacing w:line="360" w:lineRule="auto"/>
        <w:jc w:val="both"/>
        <w:rPr>
          <w:rFonts w:ascii="Palatino Linotype" w:eastAsia="Calibri" w:hAnsi="Palatino Linotype" w:cs="Tahoma"/>
          <w:bCs/>
          <w:sz w:val="22"/>
          <w:szCs w:val="22"/>
          <w:lang w:eastAsia="en-US"/>
        </w:rPr>
      </w:pPr>
    </w:p>
    <w:p w14:paraId="317A2392" w14:textId="214ACC20" w:rsidR="0091633A" w:rsidRPr="00F54674" w:rsidRDefault="0091633A" w:rsidP="00873EBA">
      <w:pPr>
        <w:spacing w:line="360" w:lineRule="auto"/>
        <w:ind w:left="567" w:right="539"/>
        <w:jc w:val="both"/>
        <w:rPr>
          <w:rFonts w:ascii="Palatino Linotype" w:eastAsia="Calibri" w:hAnsi="Palatino Linotype" w:cs="Tahoma"/>
          <w:b/>
          <w:bCs/>
          <w:sz w:val="22"/>
          <w:szCs w:val="22"/>
          <w:lang w:val="es-ES" w:eastAsia="en-US"/>
        </w:rPr>
      </w:pPr>
      <w:r w:rsidRPr="00F54674">
        <w:rPr>
          <w:rFonts w:ascii="Palatino Linotype" w:eastAsia="Calibri" w:hAnsi="Palatino Linotype" w:cs="Tahoma"/>
          <w:b/>
          <w:bCs/>
          <w:sz w:val="22"/>
          <w:szCs w:val="22"/>
          <w:lang w:val="es-ES" w:eastAsia="en-US"/>
        </w:rPr>
        <w:t xml:space="preserve">Solicitud: </w:t>
      </w:r>
      <w:r w:rsidR="00652AEE" w:rsidRPr="00F54674">
        <w:rPr>
          <w:rFonts w:ascii="Palatino Linotype" w:eastAsia="Calibri" w:hAnsi="Palatino Linotype" w:cs="Tahoma"/>
          <w:b/>
          <w:bCs/>
          <w:sz w:val="22"/>
          <w:szCs w:val="22"/>
          <w:lang w:eastAsia="en-US"/>
        </w:rPr>
        <w:t>00098/TECAMAC/IP/2019</w:t>
      </w:r>
    </w:p>
    <w:p w14:paraId="07CE142E" w14:textId="77777777" w:rsidR="00A00BF3" w:rsidRPr="00F54674" w:rsidRDefault="00A00BF3" w:rsidP="00873EBA">
      <w:pPr>
        <w:spacing w:line="360" w:lineRule="auto"/>
        <w:ind w:left="567" w:right="539"/>
        <w:jc w:val="both"/>
        <w:rPr>
          <w:rFonts w:ascii="Palatino Linotype" w:eastAsia="Calibri" w:hAnsi="Palatino Linotype" w:cs="Tahoma"/>
          <w:b/>
          <w:bCs/>
          <w:sz w:val="22"/>
          <w:szCs w:val="22"/>
          <w:lang w:val="es-ES" w:eastAsia="en-US"/>
        </w:rPr>
      </w:pPr>
      <w:r w:rsidRPr="00F54674">
        <w:rPr>
          <w:rFonts w:ascii="Palatino Linotype" w:eastAsia="Calibri" w:hAnsi="Palatino Linotype" w:cs="Tahoma"/>
          <w:b/>
          <w:bCs/>
          <w:sz w:val="22"/>
          <w:szCs w:val="22"/>
          <w:lang w:val="es-ES" w:eastAsia="en-US"/>
        </w:rPr>
        <w:t>DESCRIPCIÓN CLARA Y PRECISA DE LA INFORMACIÓN SOLICITADA</w:t>
      </w:r>
    </w:p>
    <w:p w14:paraId="07E8DB97" w14:textId="71A2F3D6" w:rsidR="00A00BF3" w:rsidRPr="00F54674" w:rsidRDefault="00A00BF3" w:rsidP="00873EBA">
      <w:pPr>
        <w:spacing w:line="360" w:lineRule="auto"/>
        <w:ind w:left="567" w:right="539"/>
        <w:jc w:val="both"/>
        <w:rPr>
          <w:rFonts w:ascii="Palatino Linotype" w:eastAsia="Calibri" w:hAnsi="Palatino Linotype" w:cs="Tahoma"/>
          <w:bCs/>
          <w:i/>
          <w:sz w:val="22"/>
          <w:szCs w:val="22"/>
          <w:lang w:eastAsia="en-US"/>
        </w:rPr>
      </w:pPr>
      <w:r w:rsidRPr="00F54674">
        <w:rPr>
          <w:rFonts w:ascii="Palatino Linotype" w:eastAsia="Calibri" w:hAnsi="Palatino Linotype" w:cs="Tahoma"/>
          <w:bCs/>
          <w:i/>
          <w:sz w:val="22"/>
          <w:szCs w:val="22"/>
          <w:lang w:eastAsia="en-US"/>
        </w:rPr>
        <w:t>“</w:t>
      </w:r>
      <w:r w:rsidR="00652AEE" w:rsidRPr="00F54674">
        <w:rPr>
          <w:rFonts w:ascii="Palatino Linotype" w:eastAsia="Calibri" w:hAnsi="Palatino Linotype" w:cs="Tahoma"/>
          <w:bCs/>
          <w:i/>
          <w:sz w:val="22"/>
          <w:szCs w:val="22"/>
          <w:lang w:eastAsia="en-US"/>
        </w:rPr>
        <w:t xml:space="preserve">Buena Tarde solicito documentación comprobatoria de grado de estudios o formación académica de la C. Mariela </w:t>
      </w:r>
      <w:proofErr w:type="spellStart"/>
      <w:r w:rsidR="00652AEE" w:rsidRPr="00F54674">
        <w:rPr>
          <w:rFonts w:ascii="Palatino Linotype" w:eastAsia="Calibri" w:hAnsi="Palatino Linotype" w:cs="Tahoma"/>
          <w:bCs/>
          <w:i/>
          <w:sz w:val="22"/>
          <w:szCs w:val="22"/>
          <w:lang w:eastAsia="en-US"/>
        </w:rPr>
        <w:t>Gutierrez</w:t>
      </w:r>
      <w:proofErr w:type="spellEnd"/>
      <w:r w:rsidR="00652AEE" w:rsidRPr="00F54674">
        <w:rPr>
          <w:rFonts w:ascii="Palatino Linotype" w:eastAsia="Calibri" w:hAnsi="Palatino Linotype" w:cs="Tahoma"/>
          <w:bCs/>
          <w:i/>
          <w:sz w:val="22"/>
          <w:szCs w:val="22"/>
          <w:lang w:eastAsia="en-US"/>
        </w:rPr>
        <w:t xml:space="preserve"> Escalante Presidenta Municipal Constitucional de Tecámac para el periodo 2019 - 2021. Gracias</w:t>
      </w:r>
      <w:r w:rsidRPr="00F54674">
        <w:rPr>
          <w:rFonts w:ascii="Palatino Linotype" w:eastAsia="Calibri" w:hAnsi="Palatino Linotype" w:cs="Tahoma"/>
          <w:bCs/>
          <w:i/>
          <w:sz w:val="22"/>
          <w:szCs w:val="22"/>
          <w:lang w:eastAsia="en-US"/>
        </w:rPr>
        <w:t>.” (Sic.)</w:t>
      </w:r>
    </w:p>
    <w:p w14:paraId="5D859B10" w14:textId="77777777" w:rsidR="0091633A" w:rsidRPr="00F54674" w:rsidRDefault="0091633A" w:rsidP="00873EBA">
      <w:pPr>
        <w:spacing w:line="360" w:lineRule="auto"/>
        <w:ind w:left="567" w:right="539"/>
        <w:jc w:val="both"/>
        <w:rPr>
          <w:rFonts w:ascii="Palatino Linotype" w:eastAsia="Calibri" w:hAnsi="Palatino Linotype" w:cs="Tahoma"/>
          <w:bCs/>
          <w:sz w:val="22"/>
          <w:szCs w:val="22"/>
          <w:lang w:eastAsia="en-US"/>
        </w:rPr>
      </w:pPr>
    </w:p>
    <w:p w14:paraId="0B3CF026" w14:textId="77777777" w:rsidR="00A00BF3" w:rsidRPr="00F54674" w:rsidRDefault="00A00BF3" w:rsidP="00873EBA">
      <w:pPr>
        <w:spacing w:line="360" w:lineRule="auto"/>
        <w:ind w:left="567" w:right="539"/>
        <w:jc w:val="both"/>
        <w:rPr>
          <w:rFonts w:ascii="Palatino Linotype" w:eastAsia="Calibri" w:hAnsi="Palatino Linotype" w:cs="Tahoma"/>
          <w:bCs/>
          <w:sz w:val="22"/>
          <w:szCs w:val="22"/>
          <w:lang w:val="es-ES" w:eastAsia="en-US"/>
        </w:rPr>
      </w:pPr>
      <w:r w:rsidRPr="00F54674">
        <w:rPr>
          <w:rFonts w:ascii="Palatino Linotype" w:eastAsia="Calibri" w:hAnsi="Palatino Linotype" w:cs="Tahoma"/>
          <w:b/>
          <w:bCs/>
          <w:sz w:val="22"/>
          <w:szCs w:val="22"/>
          <w:lang w:val="es-ES" w:eastAsia="en-US"/>
        </w:rPr>
        <w:lastRenderedPageBreak/>
        <w:t>MODALIDAD DE ENTREGA</w:t>
      </w:r>
    </w:p>
    <w:p w14:paraId="3BD58F70" w14:textId="052C9CF5" w:rsidR="00A00BF3" w:rsidRPr="00F54674" w:rsidRDefault="0091633A" w:rsidP="00873EBA">
      <w:pPr>
        <w:spacing w:line="360" w:lineRule="auto"/>
        <w:ind w:left="567" w:right="539"/>
        <w:jc w:val="both"/>
        <w:rPr>
          <w:rFonts w:ascii="Palatino Linotype" w:eastAsia="Calibri" w:hAnsi="Palatino Linotype" w:cs="Tahoma"/>
          <w:bCs/>
          <w:i/>
          <w:sz w:val="22"/>
          <w:szCs w:val="22"/>
          <w:lang w:val="es-ES" w:eastAsia="en-US"/>
        </w:rPr>
      </w:pPr>
      <w:r w:rsidRPr="00F54674">
        <w:rPr>
          <w:rFonts w:ascii="Palatino Linotype" w:eastAsia="Calibri" w:hAnsi="Palatino Linotype" w:cs="Tahoma"/>
          <w:bCs/>
          <w:i/>
          <w:sz w:val="22"/>
          <w:szCs w:val="22"/>
          <w:lang w:val="es-ES" w:eastAsia="en-US"/>
        </w:rPr>
        <w:t>“</w:t>
      </w:r>
      <w:r w:rsidR="00A00BF3" w:rsidRPr="00F54674">
        <w:rPr>
          <w:rFonts w:ascii="Palatino Linotype" w:eastAsia="Calibri" w:hAnsi="Palatino Linotype" w:cs="Tahoma"/>
          <w:bCs/>
          <w:i/>
          <w:sz w:val="22"/>
          <w:szCs w:val="22"/>
          <w:lang w:val="es-ES" w:eastAsia="en-US"/>
        </w:rPr>
        <w:t>A través del SAIMEX</w:t>
      </w:r>
      <w:r w:rsidRPr="00F54674">
        <w:rPr>
          <w:rFonts w:ascii="Palatino Linotype" w:eastAsia="Calibri" w:hAnsi="Palatino Linotype" w:cs="Tahoma"/>
          <w:bCs/>
          <w:i/>
          <w:sz w:val="22"/>
          <w:szCs w:val="22"/>
          <w:lang w:val="es-ES" w:eastAsia="en-US"/>
        </w:rPr>
        <w:t>”</w:t>
      </w:r>
    </w:p>
    <w:p w14:paraId="0AEC86EB" w14:textId="77777777" w:rsidR="00A00BF3" w:rsidRPr="00F54674" w:rsidRDefault="00A00BF3" w:rsidP="00873EBA">
      <w:pPr>
        <w:spacing w:line="360" w:lineRule="auto"/>
        <w:jc w:val="both"/>
        <w:rPr>
          <w:rFonts w:ascii="Palatino Linotype" w:eastAsia="Calibri" w:hAnsi="Palatino Linotype" w:cs="Tahoma"/>
          <w:b/>
          <w:bCs/>
          <w:sz w:val="22"/>
          <w:szCs w:val="22"/>
          <w:lang w:val="es-ES" w:eastAsia="en-US"/>
        </w:rPr>
      </w:pPr>
    </w:p>
    <w:p w14:paraId="2F00A6EF" w14:textId="4D6C318E" w:rsidR="00A00BF3" w:rsidRPr="00F54674" w:rsidRDefault="00A00BF3" w:rsidP="00873EBA">
      <w:pPr>
        <w:pStyle w:val="Prrafodelista"/>
        <w:tabs>
          <w:tab w:val="left" w:pos="567"/>
        </w:tabs>
        <w:spacing w:line="360" w:lineRule="auto"/>
        <w:ind w:left="0"/>
        <w:contextualSpacing w:val="0"/>
        <w:jc w:val="both"/>
        <w:rPr>
          <w:rFonts w:ascii="Palatino Linotype" w:hAnsi="Palatino Linotype" w:cs="Tahoma"/>
          <w:szCs w:val="22"/>
        </w:rPr>
      </w:pPr>
      <w:r w:rsidRPr="00F54674">
        <w:rPr>
          <w:rFonts w:ascii="Palatino Linotype" w:hAnsi="Palatino Linotype" w:cs="Tahoma"/>
          <w:b/>
          <w:szCs w:val="22"/>
        </w:rPr>
        <w:t>II</w:t>
      </w:r>
      <w:r w:rsidR="0091633A" w:rsidRPr="00F54674">
        <w:rPr>
          <w:rFonts w:ascii="Palatino Linotype" w:hAnsi="Palatino Linotype" w:cs="Tahoma"/>
          <w:b/>
          <w:szCs w:val="22"/>
        </w:rPr>
        <w:t xml:space="preserve">. </w:t>
      </w:r>
      <w:r w:rsidRPr="00F54674">
        <w:rPr>
          <w:rFonts w:ascii="Palatino Linotype" w:hAnsi="Palatino Linotype" w:cs="Tahoma"/>
          <w:b/>
          <w:szCs w:val="22"/>
        </w:rPr>
        <w:t>Respuesta del Sujeto Obligado.</w:t>
      </w:r>
    </w:p>
    <w:p w14:paraId="4710F631" w14:textId="77777777" w:rsidR="00A00BF3" w:rsidRPr="00F54674" w:rsidRDefault="00A00BF3" w:rsidP="00873EBA">
      <w:pPr>
        <w:autoSpaceDE w:val="0"/>
        <w:autoSpaceDN w:val="0"/>
        <w:adjustRightInd w:val="0"/>
        <w:spacing w:line="360" w:lineRule="auto"/>
        <w:jc w:val="both"/>
        <w:rPr>
          <w:rFonts w:ascii="Palatino Linotype" w:hAnsi="Palatino Linotype" w:cs="Tahoma"/>
          <w:sz w:val="22"/>
          <w:szCs w:val="22"/>
        </w:rPr>
      </w:pPr>
    </w:p>
    <w:p w14:paraId="70AB397E" w14:textId="2ED4EEE7" w:rsidR="00AB5709" w:rsidRPr="00F54674" w:rsidRDefault="00A00BF3" w:rsidP="00873EBA">
      <w:pPr>
        <w:autoSpaceDE w:val="0"/>
        <w:autoSpaceDN w:val="0"/>
        <w:adjustRightInd w:val="0"/>
        <w:spacing w:line="360" w:lineRule="auto"/>
        <w:jc w:val="both"/>
        <w:rPr>
          <w:rFonts w:ascii="Palatino Linotype" w:hAnsi="Palatino Linotype" w:cs="Tahoma"/>
          <w:sz w:val="22"/>
          <w:szCs w:val="22"/>
        </w:rPr>
      </w:pPr>
      <w:r w:rsidRPr="00F54674">
        <w:rPr>
          <w:rFonts w:ascii="Palatino Linotype" w:hAnsi="Palatino Linotype" w:cs="Tahoma"/>
          <w:sz w:val="22"/>
          <w:szCs w:val="22"/>
        </w:rPr>
        <w:t xml:space="preserve">El </w:t>
      </w:r>
      <w:r w:rsidR="00110BAF" w:rsidRPr="00F54674">
        <w:rPr>
          <w:rFonts w:ascii="Palatino Linotype" w:hAnsi="Palatino Linotype" w:cs="Tahoma"/>
          <w:sz w:val="22"/>
          <w:szCs w:val="22"/>
        </w:rPr>
        <w:t>veintisiete</w:t>
      </w:r>
      <w:r w:rsidRPr="00F54674">
        <w:rPr>
          <w:rFonts w:ascii="Palatino Linotype" w:hAnsi="Palatino Linotype" w:cs="Tahoma"/>
          <w:sz w:val="22"/>
          <w:szCs w:val="22"/>
        </w:rPr>
        <w:t xml:space="preserve"> de febrero de dos mil diecinueve, el Sujeto Obligado dio respuesta a la solicitud de acceso a la información a través del Sistema de Acceso a la Información Mexiquense (SAIMEX)</w:t>
      </w:r>
      <w:r w:rsidR="00AB5709" w:rsidRPr="00F54674">
        <w:rPr>
          <w:rFonts w:ascii="Palatino Linotype" w:hAnsi="Palatino Linotype" w:cs="Tahoma"/>
          <w:sz w:val="22"/>
          <w:szCs w:val="22"/>
        </w:rPr>
        <w:t>, en los siguientes términos:</w:t>
      </w:r>
    </w:p>
    <w:p w14:paraId="75FEC0B7" w14:textId="77777777" w:rsidR="00110BAF" w:rsidRPr="00F54674" w:rsidRDefault="00110BAF" w:rsidP="00873EBA">
      <w:pPr>
        <w:autoSpaceDE w:val="0"/>
        <w:autoSpaceDN w:val="0"/>
        <w:adjustRightInd w:val="0"/>
        <w:spacing w:line="360" w:lineRule="auto"/>
        <w:ind w:left="567"/>
        <w:jc w:val="both"/>
        <w:rPr>
          <w:rFonts w:ascii="Palatino Linotype" w:hAnsi="Palatino Linotype" w:cs="Tahoma"/>
          <w:i/>
          <w:sz w:val="22"/>
          <w:szCs w:val="22"/>
        </w:rPr>
      </w:pPr>
    </w:p>
    <w:p w14:paraId="0C36436E" w14:textId="6BCEF35A" w:rsidR="00110BAF" w:rsidRPr="00F54674" w:rsidRDefault="00110BAF" w:rsidP="00873EBA">
      <w:pPr>
        <w:autoSpaceDE w:val="0"/>
        <w:autoSpaceDN w:val="0"/>
        <w:adjustRightInd w:val="0"/>
        <w:spacing w:line="360" w:lineRule="auto"/>
        <w:ind w:left="567" w:right="539"/>
        <w:jc w:val="both"/>
        <w:rPr>
          <w:rFonts w:ascii="Palatino Linotype" w:hAnsi="Palatino Linotype" w:cs="Tahoma"/>
          <w:i/>
          <w:sz w:val="22"/>
          <w:szCs w:val="22"/>
        </w:rPr>
      </w:pPr>
      <w:r w:rsidRPr="00F54674">
        <w:rPr>
          <w:rFonts w:ascii="Palatino Linotype" w:hAnsi="Palatino Linotype" w:cs="Tahoma"/>
          <w:i/>
          <w:sz w:val="22"/>
          <w:szCs w:val="22"/>
        </w:rPr>
        <w:t xml:space="preserve">“POR MEDIO DE LA PRESENTE Y CONTESTANDO EN TIEMPO Y FORMA LA SOLICITUD INGRESADA POR MEDIO DE ESTE PORTAL, INFORMO QUE LA C. MARIELA GUTIEEREZ ESCALANTE CUENTA </w:t>
      </w:r>
      <w:r w:rsidRPr="00F54674">
        <w:rPr>
          <w:rFonts w:ascii="Palatino Linotype" w:hAnsi="Palatino Linotype" w:cs="Tahoma"/>
          <w:b/>
          <w:i/>
          <w:sz w:val="22"/>
          <w:szCs w:val="22"/>
        </w:rPr>
        <w:t>CON EL BACHILLERATO TECNOLÓGICO DE LA CARRERA DE TÉCNICO EN INFORMÁTICA ADMINISTRATIVA</w:t>
      </w:r>
      <w:r w:rsidRPr="00F54674">
        <w:rPr>
          <w:rFonts w:ascii="Palatino Linotype" w:hAnsi="Palatino Linotype" w:cs="Tahoma"/>
          <w:i/>
          <w:sz w:val="22"/>
          <w:szCs w:val="22"/>
        </w:rPr>
        <w:t>.”</w:t>
      </w:r>
    </w:p>
    <w:p w14:paraId="49F78F5F" w14:textId="77777777" w:rsidR="003F4F83" w:rsidRDefault="003F4F83" w:rsidP="00873EBA">
      <w:pPr>
        <w:autoSpaceDE w:val="0"/>
        <w:autoSpaceDN w:val="0"/>
        <w:adjustRightInd w:val="0"/>
        <w:spacing w:line="360" w:lineRule="auto"/>
        <w:ind w:left="567" w:right="539"/>
        <w:jc w:val="both"/>
        <w:rPr>
          <w:rFonts w:ascii="Palatino Linotype" w:hAnsi="Palatino Linotype" w:cs="Tahoma"/>
          <w:i/>
          <w:sz w:val="22"/>
          <w:szCs w:val="22"/>
        </w:rPr>
      </w:pPr>
    </w:p>
    <w:p w14:paraId="01B5FDB0" w14:textId="478D20F5" w:rsidR="00110BAF" w:rsidRPr="00F54674" w:rsidRDefault="00110BAF" w:rsidP="00873EBA">
      <w:pPr>
        <w:autoSpaceDE w:val="0"/>
        <w:autoSpaceDN w:val="0"/>
        <w:adjustRightInd w:val="0"/>
        <w:spacing w:line="360" w:lineRule="auto"/>
        <w:ind w:left="567" w:right="539"/>
        <w:jc w:val="both"/>
        <w:rPr>
          <w:rFonts w:ascii="Palatino Linotype" w:hAnsi="Palatino Linotype" w:cs="Tahoma"/>
          <w:i/>
          <w:sz w:val="22"/>
          <w:szCs w:val="22"/>
        </w:rPr>
      </w:pPr>
      <w:r w:rsidRPr="00F54674">
        <w:rPr>
          <w:rFonts w:ascii="Palatino Linotype" w:hAnsi="Palatino Linotype" w:cs="Tahoma"/>
          <w:i/>
          <w:sz w:val="22"/>
          <w:szCs w:val="22"/>
        </w:rPr>
        <w:t>(Énfasis añadido…)</w:t>
      </w:r>
    </w:p>
    <w:p w14:paraId="18C58012" w14:textId="77777777" w:rsidR="00110BAF" w:rsidRPr="00F54674" w:rsidRDefault="00110BAF" w:rsidP="00873EBA">
      <w:pPr>
        <w:spacing w:line="360" w:lineRule="auto"/>
        <w:jc w:val="both"/>
        <w:rPr>
          <w:rFonts w:ascii="Palatino Linotype" w:eastAsia="Calibri" w:hAnsi="Palatino Linotype" w:cs="Tahoma"/>
          <w:b/>
          <w:bCs/>
          <w:sz w:val="22"/>
          <w:szCs w:val="22"/>
          <w:lang w:val="es-ES" w:eastAsia="en-US"/>
        </w:rPr>
      </w:pPr>
    </w:p>
    <w:p w14:paraId="66ADA109" w14:textId="77777777" w:rsidR="00A00BF3" w:rsidRPr="00F54674" w:rsidRDefault="00A00BF3" w:rsidP="00873EBA">
      <w:pPr>
        <w:spacing w:line="360" w:lineRule="auto"/>
        <w:jc w:val="both"/>
        <w:rPr>
          <w:rFonts w:ascii="Palatino Linotype" w:eastAsia="Calibri" w:hAnsi="Palatino Linotype" w:cs="Tahoma"/>
          <w:bCs/>
          <w:sz w:val="22"/>
          <w:szCs w:val="22"/>
          <w:lang w:val="es-ES" w:eastAsia="en-US"/>
        </w:rPr>
      </w:pPr>
      <w:r w:rsidRPr="00F54674">
        <w:rPr>
          <w:rFonts w:ascii="Palatino Linotype" w:eastAsia="Calibri" w:hAnsi="Palatino Linotype" w:cs="Tahoma"/>
          <w:b/>
          <w:bCs/>
          <w:sz w:val="22"/>
          <w:szCs w:val="22"/>
          <w:lang w:val="es-ES" w:eastAsia="en-US"/>
        </w:rPr>
        <w:t xml:space="preserve">III. Interposición del Recurso de Revisión. </w:t>
      </w:r>
    </w:p>
    <w:p w14:paraId="1B748F58" w14:textId="77777777" w:rsidR="00557CB1" w:rsidRPr="00F54674" w:rsidRDefault="00557CB1" w:rsidP="00873EBA">
      <w:pPr>
        <w:spacing w:line="360" w:lineRule="auto"/>
        <w:jc w:val="both"/>
        <w:rPr>
          <w:rFonts w:ascii="Palatino Linotype" w:eastAsia="Calibri" w:hAnsi="Palatino Linotype" w:cs="Tahoma"/>
          <w:bCs/>
          <w:sz w:val="22"/>
          <w:szCs w:val="22"/>
          <w:lang w:val="es-ES" w:eastAsia="en-US"/>
        </w:rPr>
      </w:pPr>
    </w:p>
    <w:p w14:paraId="2E07B355" w14:textId="73F4653F" w:rsidR="00A00BF3" w:rsidRPr="00F54674" w:rsidRDefault="00A00BF3" w:rsidP="00873EBA">
      <w:pPr>
        <w:spacing w:line="360" w:lineRule="auto"/>
        <w:jc w:val="both"/>
        <w:rPr>
          <w:rFonts w:ascii="Palatino Linotype" w:eastAsia="Calibri" w:hAnsi="Palatino Linotype" w:cs="Tahoma"/>
          <w:bCs/>
          <w:sz w:val="22"/>
          <w:szCs w:val="22"/>
          <w:lang w:val="es-ES" w:eastAsia="en-US"/>
        </w:rPr>
      </w:pPr>
      <w:r w:rsidRPr="00F54674">
        <w:rPr>
          <w:rFonts w:ascii="Palatino Linotype" w:eastAsia="Calibri" w:hAnsi="Palatino Linotype" w:cs="Tahoma"/>
          <w:bCs/>
          <w:sz w:val="22"/>
          <w:szCs w:val="22"/>
          <w:lang w:val="es-ES" w:eastAsia="en-US"/>
        </w:rPr>
        <w:t xml:space="preserve">Con fecha </w:t>
      </w:r>
      <w:r w:rsidR="00110BAF" w:rsidRPr="00F54674">
        <w:rPr>
          <w:rFonts w:ascii="Palatino Linotype" w:eastAsia="Calibri" w:hAnsi="Palatino Linotype" w:cs="Tahoma"/>
          <w:bCs/>
          <w:sz w:val="22"/>
          <w:szCs w:val="22"/>
          <w:lang w:val="es-ES" w:eastAsia="en-US"/>
        </w:rPr>
        <w:t>veintisiete de febrero</w:t>
      </w:r>
      <w:r w:rsidRPr="00F54674">
        <w:rPr>
          <w:rFonts w:ascii="Palatino Linotype" w:eastAsia="Calibri" w:hAnsi="Palatino Linotype" w:cs="Tahoma"/>
          <w:bCs/>
          <w:sz w:val="22"/>
          <w:szCs w:val="22"/>
          <w:lang w:val="es-ES" w:eastAsia="en-US"/>
        </w:rPr>
        <w:t xml:space="preserve"> de dos mil diecinueve, </w:t>
      </w:r>
      <w:r w:rsidRPr="00F54674">
        <w:rPr>
          <w:rFonts w:ascii="Palatino Linotype" w:eastAsia="Calibri" w:hAnsi="Palatino Linotype" w:cs="Tahoma"/>
          <w:bCs/>
          <w:sz w:val="22"/>
          <w:szCs w:val="22"/>
          <w:lang w:eastAsia="en-US"/>
        </w:rPr>
        <w:t xml:space="preserve">mediante el </w:t>
      </w:r>
      <w:r w:rsidRPr="00F54674">
        <w:rPr>
          <w:rFonts w:ascii="Palatino Linotype" w:eastAsia="Calibri" w:hAnsi="Palatino Linotype" w:cs="Tahoma"/>
          <w:bCs/>
          <w:sz w:val="22"/>
          <w:szCs w:val="22"/>
          <w:lang w:val="es-ES" w:eastAsia="en-US"/>
        </w:rPr>
        <w:t xml:space="preserve">Sistema de Acceso a la Información Mexiquense (SAIMEX), se recibió en este </w:t>
      </w:r>
      <w:r w:rsidRPr="00F54674">
        <w:rPr>
          <w:rFonts w:ascii="Palatino Linotype" w:eastAsia="Calibri" w:hAnsi="Palatino Linotype" w:cs="Tahoma"/>
          <w:bCs/>
          <w:sz w:val="22"/>
          <w:szCs w:val="22"/>
          <w:lang w:eastAsia="en-US"/>
        </w:rPr>
        <w:t xml:space="preserve">Instituto, </w:t>
      </w:r>
      <w:r w:rsidRPr="00F54674">
        <w:rPr>
          <w:rFonts w:ascii="Palatino Linotype" w:eastAsia="Calibri" w:hAnsi="Palatino Linotype" w:cs="Tahoma"/>
          <w:bCs/>
          <w:sz w:val="22"/>
          <w:szCs w:val="22"/>
          <w:lang w:val="es-ES" w:eastAsia="en-US"/>
        </w:rPr>
        <w:t xml:space="preserve">el Recurso de Revisión interpuesto por el Particular, en contra de la respuesta otorgada por </w:t>
      </w:r>
      <w:r w:rsidR="00110BAF" w:rsidRPr="00F54674">
        <w:rPr>
          <w:rFonts w:ascii="Palatino Linotype" w:eastAsia="Calibri" w:hAnsi="Palatino Linotype" w:cs="Tahoma"/>
          <w:bCs/>
          <w:sz w:val="22"/>
          <w:szCs w:val="22"/>
          <w:lang w:val="es-ES" w:eastAsia="en-US"/>
        </w:rPr>
        <w:t xml:space="preserve">el </w:t>
      </w:r>
      <w:r w:rsidR="00110BAF" w:rsidRPr="00F54674">
        <w:rPr>
          <w:rFonts w:ascii="Palatino Linotype" w:eastAsia="Calibri" w:hAnsi="Palatino Linotype" w:cs="Tahoma"/>
          <w:sz w:val="22"/>
          <w:szCs w:val="22"/>
          <w:lang w:eastAsia="en-US"/>
        </w:rPr>
        <w:t>Ayuntamiento de Tecámac</w:t>
      </w:r>
      <w:r w:rsidR="00110BAF" w:rsidRPr="00F54674">
        <w:rPr>
          <w:rFonts w:ascii="Palatino Linotype" w:eastAsia="Calibri" w:hAnsi="Palatino Linotype" w:cs="Tahoma"/>
          <w:bCs/>
          <w:sz w:val="22"/>
          <w:szCs w:val="22"/>
          <w:lang w:eastAsia="en-US"/>
        </w:rPr>
        <w:t xml:space="preserve"> </w:t>
      </w:r>
      <w:r w:rsidRPr="00F54674">
        <w:rPr>
          <w:rFonts w:ascii="Palatino Linotype" w:eastAsia="Calibri" w:hAnsi="Palatino Linotype" w:cs="Tahoma"/>
          <w:bCs/>
          <w:sz w:val="22"/>
          <w:szCs w:val="22"/>
          <w:lang w:eastAsia="en-US"/>
        </w:rPr>
        <w:t>en los términos siguientes:</w:t>
      </w:r>
    </w:p>
    <w:p w14:paraId="3943FCC3" w14:textId="77777777" w:rsidR="003F4F83" w:rsidRDefault="003F4F83" w:rsidP="00873EBA">
      <w:pPr>
        <w:tabs>
          <w:tab w:val="left" w:pos="8055"/>
        </w:tabs>
        <w:spacing w:line="360" w:lineRule="auto"/>
        <w:jc w:val="both"/>
        <w:rPr>
          <w:rFonts w:ascii="Palatino Linotype" w:eastAsia="Calibri" w:hAnsi="Palatino Linotype" w:cs="Tahoma"/>
          <w:bCs/>
          <w:sz w:val="22"/>
          <w:szCs w:val="22"/>
          <w:lang w:val="es-ES" w:eastAsia="en-US"/>
        </w:rPr>
      </w:pPr>
    </w:p>
    <w:p w14:paraId="0044A919" w14:textId="77777777" w:rsidR="003F4F83" w:rsidRDefault="003F4F83" w:rsidP="00873EBA">
      <w:pPr>
        <w:tabs>
          <w:tab w:val="left" w:pos="8055"/>
        </w:tabs>
        <w:spacing w:line="360" w:lineRule="auto"/>
        <w:jc w:val="both"/>
        <w:rPr>
          <w:rFonts w:ascii="Palatino Linotype" w:eastAsia="Calibri" w:hAnsi="Palatino Linotype" w:cs="Tahoma"/>
          <w:bCs/>
          <w:sz w:val="22"/>
          <w:szCs w:val="22"/>
          <w:lang w:val="es-ES" w:eastAsia="en-US"/>
        </w:rPr>
      </w:pPr>
    </w:p>
    <w:p w14:paraId="78778E48" w14:textId="77777777" w:rsidR="00A00BF3" w:rsidRPr="00F54674" w:rsidRDefault="00A00BF3" w:rsidP="00873EBA">
      <w:pPr>
        <w:tabs>
          <w:tab w:val="left" w:pos="8055"/>
        </w:tabs>
        <w:spacing w:line="360" w:lineRule="auto"/>
        <w:jc w:val="both"/>
        <w:rPr>
          <w:rFonts w:ascii="Palatino Linotype" w:eastAsia="Calibri" w:hAnsi="Palatino Linotype" w:cs="Tahoma"/>
          <w:bCs/>
          <w:sz w:val="22"/>
          <w:szCs w:val="22"/>
          <w:lang w:val="es-ES" w:eastAsia="en-US"/>
        </w:rPr>
      </w:pPr>
      <w:r w:rsidRPr="00F54674">
        <w:rPr>
          <w:rFonts w:ascii="Palatino Linotype" w:eastAsia="Calibri" w:hAnsi="Palatino Linotype" w:cs="Tahoma"/>
          <w:bCs/>
          <w:sz w:val="22"/>
          <w:szCs w:val="22"/>
          <w:lang w:val="es-ES" w:eastAsia="en-US"/>
        </w:rPr>
        <w:tab/>
      </w:r>
    </w:p>
    <w:p w14:paraId="375E1FDE" w14:textId="77777777" w:rsidR="00110BAF" w:rsidRPr="00F54674" w:rsidRDefault="00A00BF3" w:rsidP="00873EBA">
      <w:pPr>
        <w:spacing w:line="360" w:lineRule="auto"/>
        <w:ind w:left="567" w:right="539"/>
        <w:jc w:val="both"/>
        <w:rPr>
          <w:rFonts w:ascii="Palatino Linotype" w:eastAsia="Calibri" w:hAnsi="Palatino Linotype" w:cs="Tahoma"/>
          <w:b/>
          <w:bCs/>
          <w:sz w:val="22"/>
          <w:szCs w:val="22"/>
          <w:lang w:eastAsia="en-US"/>
        </w:rPr>
      </w:pPr>
      <w:r w:rsidRPr="00F54674">
        <w:rPr>
          <w:rFonts w:ascii="Palatino Linotype" w:eastAsia="Calibri" w:hAnsi="Palatino Linotype" w:cs="Tahoma"/>
          <w:b/>
          <w:bCs/>
          <w:sz w:val="22"/>
          <w:szCs w:val="22"/>
          <w:lang w:eastAsia="en-US"/>
        </w:rPr>
        <w:lastRenderedPageBreak/>
        <w:t>ACTO IMPUGNADO</w:t>
      </w:r>
    </w:p>
    <w:p w14:paraId="6517D8E8" w14:textId="77777777" w:rsidR="003F4F83" w:rsidRDefault="003F4F83" w:rsidP="00873EBA">
      <w:pPr>
        <w:spacing w:line="360" w:lineRule="auto"/>
        <w:ind w:left="567" w:right="539"/>
        <w:jc w:val="both"/>
        <w:rPr>
          <w:rFonts w:ascii="Palatino Linotype" w:eastAsia="Calibri" w:hAnsi="Palatino Linotype" w:cs="Tahoma"/>
          <w:bCs/>
          <w:sz w:val="22"/>
          <w:szCs w:val="22"/>
          <w:lang w:eastAsia="en-US"/>
        </w:rPr>
      </w:pPr>
    </w:p>
    <w:p w14:paraId="42CF04DE" w14:textId="30F95B58" w:rsidR="00A00BF3" w:rsidRPr="00F54674" w:rsidRDefault="00A00BF3" w:rsidP="00873EBA">
      <w:pPr>
        <w:spacing w:line="360" w:lineRule="auto"/>
        <w:ind w:left="567" w:right="539"/>
        <w:jc w:val="both"/>
        <w:rPr>
          <w:rFonts w:ascii="Palatino Linotype" w:eastAsia="Calibri" w:hAnsi="Palatino Linotype" w:cs="Tahoma"/>
          <w:bCs/>
          <w:sz w:val="22"/>
          <w:szCs w:val="22"/>
          <w:lang w:val="es-ES" w:eastAsia="en-US"/>
        </w:rPr>
      </w:pPr>
      <w:r w:rsidRPr="00F54674">
        <w:rPr>
          <w:rFonts w:ascii="Palatino Linotype" w:eastAsia="Calibri" w:hAnsi="Palatino Linotype" w:cs="Tahoma"/>
          <w:bCs/>
          <w:sz w:val="22"/>
          <w:szCs w:val="22"/>
          <w:lang w:eastAsia="en-US"/>
        </w:rPr>
        <w:t>“</w:t>
      </w:r>
      <w:r w:rsidR="00110BAF" w:rsidRPr="00F54674">
        <w:rPr>
          <w:rFonts w:ascii="Palatino Linotype" w:eastAsia="Calibri" w:hAnsi="Palatino Linotype" w:cs="Tahoma"/>
          <w:bCs/>
          <w:i/>
          <w:sz w:val="22"/>
          <w:szCs w:val="22"/>
          <w:lang w:eastAsia="en-US"/>
        </w:rPr>
        <w:t xml:space="preserve">Buena Tarde solicito documentación comprobatoria de grado de estudios o formación académica de la C. Mariela </w:t>
      </w:r>
      <w:proofErr w:type="spellStart"/>
      <w:r w:rsidR="00110BAF" w:rsidRPr="00F54674">
        <w:rPr>
          <w:rFonts w:ascii="Palatino Linotype" w:eastAsia="Calibri" w:hAnsi="Palatino Linotype" w:cs="Tahoma"/>
          <w:bCs/>
          <w:i/>
          <w:sz w:val="22"/>
          <w:szCs w:val="22"/>
          <w:lang w:eastAsia="en-US"/>
        </w:rPr>
        <w:t>Gutierrez</w:t>
      </w:r>
      <w:proofErr w:type="spellEnd"/>
      <w:r w:rsidR="00110BAF" w:rsidRPr="00F54674">
        <w:rPr>
          <w:rFonts w:ascii="Palatino Linotype" w:eastAsia="Calibri" w:hAnsi="Palatino Linotype" w:cs="Tahoma"/>
          <w:bCs/>
          <w:i/>
          <w:sz w:val="22"/>
          <w:szCs w:val="22"/>
          <w:lang w:eastAsia="en-US"/>
        </w:rPr>
        <w:t xml:space="preserve"> Escalante Presidenta Municipal Constitucional de Tecámac para el periodo 2019 - 2021. Gracias</w:t>
      </w:r>
      <w:r w:rsidRPr="00F54674">
        <w:rPr>
          <w:rFonts w:ascii="Palatino Linotype" w:eastAsia="Calibri" w:hAnsi="Palatino Linotype" w:cs="Tahoma"/>
          <w:bCs/>
          <w:i/>
          <w:sz w:val="22"/>
          <w:szCs w:val="22"/>
          <w:lang w:eastAsia="en-US"/>
        </w:rPr>
        <w:t>”</w:t>
      </w:r>
    </w:p>
    <w:p w14:paraId="1AFA866D" w14:textId="77777777" w:rsidR="00A00BF3" w:rsidRPr="00F54674" w:rsidRDefault="00A00BF3" w:rsidP="00873EBA">
      <w:pPr>
        <w:spacing w:line="360" w:lineRule="auto"/>
        <w:ind w:left="567" w:right="539"/>
        <w:jc w:val="both"/>
        <w:rPr>
          <w:rFonts w:ascii="Palatino Linotype" w:eastAsia="Calibri" w:hAnsi="Palatino Linotype" w:cs="Tahoma"/>
          <w:b/>
          <w:bCs/>
          <w:sz w:val="22"/>
          <w:szCs w:val="22"/>
          <w:lang w:val="es-ES" w:eastAsia="en-US"/>
        </w:rPr>
      </w:pPr>
    </w:p>
    <w:p w14:paraId="1803CBE8" w14:textId="77777777" w:rsidR="00A00BF3" w:rsidRPr="00F54674" w:rsidRDefault="00A00BF3" w:rsidP="00873EBA">
      <w:pPr>
        <w:spacing w:line="360" w:lineRule="auto"/>
        <w:ind w:left="567" w:right="539"/>
        <w:jc w:val="both"/>
        <w:rPr>
          <w:rFonts w:ascii="Palatino Linotype" w:eastAsia="Calibri" w:hAnsi="Palatino Linotype" w:cs="Tahoma"/>
          <w:b/>
          <w:bCs/>
          <w:sz w:val="22"/>
          <w:szCs w:val="22"/>
          <w:lang w:val="es-ES" w:eastAsia="en-US"/>
        </w:rPr>
      </w:pPr>
      <w:r w:rsidRPr="00F54674">
        <w:rPr>
          <w:rFonts w:ascii="Palatino Linotype" w:eastAsia="Calibri" w:hAnsi="Palatino Linotype" w:cs="Tahoma"/>
          <w:b/>
          <w:bCs/>
          <w:sz w:val="22"/>
          <w:szCs w:val="22"/>
          <w:lang w:val="es-ES" w:eastAsia="en-US"/>
        </w:rPr>
        <w:t>RAZONES O MOTIVOS DE LA INCONFORMIDAD</w:t>
      </w:r>
    </w:p>
    <w:p w14:paraId="5EE9184B" w14:textId="77777777" w:rsidR="003F4F83" w:rsidRDefault="003F4F83" w:rsidP="00873EBA">
      <w:pPr>
        <w:spacing w:line="360" w:lineRule="auto"/>
        <w:ind w:left="567" w:right="539"/>
        <w:jc w:val="both"/>
        <w:rPr>
          <w:rFonts w:ascii="Palatino Linotype" w:eastAsia="Calibri" w:hAnsi="Palatino Linotype" w:cs="Tahoma"/>
          <w:bCs/>
          <w:i/>
          <w:sz w:val="22"/>
          <w:szCs w:val="22"/>
          <w:lang w:eastAsia="en-US"/>
        </w:rPr>
      </w:pPr>
    </w:p>
    <w:p w14:paraId="64B2419F" w14:textId="796611CC" w:rsidR="00A00BF3" w:rsidRPr="00F54674" w:rsidRDefault="00A00BF3" w:rsidP="00873EBA">
      <w:pPr>
        <w:spacing w:line="360" w:lineRule="auto"/>
        <w:ind w:left="567" w:right="539"/>
        <w:jc w:val="both"/>
        <w:rPr>
          <w:rFonts w:ascii="Palatino Linotype" w:eastAsia="Calibri" w:hAnsi="Palatino Linotype" w:cs="Tahoma"/>
          <w:bCs/>
          <w:i/>
          <w:sz w:val="22"/>
          <w:szCs w:val="22"/>
          <w:lang w:eastAsia="en-US"/>
        </w:rPr>
      </w:pPr>
      <w:r w:rsidRPr="00F54674">
        <w:rPr>
          <w:rFonts w:ascii="Palatino Linotype" w:eastAsia="Calibri" w:hAnsi="Palatino Linotype" w:cs="Tahoma"/>
          <w:bCs/>
          <w:i/>
          <w:sz w:val="22"/>
          <w:szCs w:val="22"/>
          <w:lang w:eastAsia="en-US"/>
        </w:rPr>
        <w:t>“</w:t>
      </w:r>
      <w:r w:rsidR="00110BAF" w:rsidRPr="00F54674">
        <w:rPr>
          <w:rFonts w:ascii="Palatino Linotype" w:eastAsia="Calibri" w:hAnsi="Palatino Linotype" w:cs="Tahoma"/>
          <w:bCs/>
          <w:i/>
          <w:sz w:val="22"/>
          <w:szCs w:val="22"/>
          <w:lang w:eastAsia="en-US"/>
        </w:rPr>
        <w:t xml:space="preserve">En la solicitud muy claramente en la descriptiva, se solicita documentación comprobatoria de grado de estudios o de </w:t>
      </w:r>
      <w:proofErr w:type="spellStart"/>
      <w:r w:rsidR="00110BAF" w:rsidRPr="00F54674">
        <w:rPr>
          <w:rFonts w:ascii="Palatino Linotype" w:eastAsia="Calibri" w:hAnsi="Palatino Linotype" w:cs="Tahoma"/>
          <w:bCs/>
          <w:i/>
          <w:sz w:val="22"/>
          <w:szCs w:val="22"/>
          <w:lang w:eastAsia="en-US"/>
        </w:rPr>
        <w:t>formacion</w:t>
      </w:r>
      <w:proofErr w:type="spellEnd"/>
      <w:r w:rsidR="00110BAF" w:rsidRPr="00F54674">
        <w:rPr>
          <w:rFonts w:ascii="Palatino Linotype" w:eastAsia="Calibri" w:hAnsi="Palatino Linotype" w:cs="Tahoma"/>
          <w:bCs/>
          <w:i/>
          <w:sz w:val="22"/>
          <w:szCs w:val="22"/>
          <w:lang w:eastAsia="en-US"/>
        </w:rPr>
        <w:t xml:space="preserve"> </w:t>
      </w:r>
      <w:proofErr w:type="spellStart"/>
      <w:r w:rsidR="00110BAF" w:rsidRPr="00F54674">
        <w:rPr>
          <w:rFonts w:ascii="Palatino Linotype" w:eastAsia="Calibri" w:hAnsi="Palatino Linotype" w:cs="Tahoma"/>
          <w:bCs/>
          <w:i/>
          <w:sz w:val="22"/>
          <w:szCs w:val="22"/>
          <w:lang w:eastAsia="en-US"/>
        </w:rPr>
        <w:t>academica</w:t>
      </w:r>
      <w:proofErr w:type="spellEnd"/>
      <w:r w:rsidR="00110BAF" w:rsidRPr="00F54674">
        <w:rPr>
          <w:rFonts w:ascii="Palatino Linotype" w:eastAsia="Calibri" w:hAnsi="Palatino Linotype" w:cs="Tahoma"/>
          <w:bCs/>
          <w:i/>
          <w:sz w:val="22"/>
          <w:szCs w:val="22"/>
          <w:lang w:eastAsia="en-US"/>
        </w:rPr>
        <w:t xml:space="preserve"> de la C. Mariela </w:t>
      </w:r>
      <w:proofErr w:type="spellStart"/>
      <w:r w:rsidR="00110BAF" w:rsidRPr="00F54674">
        <w:rPr>
          <w:rFonts w:ascii="Palatino Linotype" w:eastAsia="Calibri" w:hAnsi="Palatino Linotype" w:cs="Tahoma"/>
          <w:bCs/>
          <w:i/>
          <w:sz w:val="22"/>
          <w:szCs w:val="22"/>
          <w:lang w:eastAsia="en-US"/>
        </w:rPr>
        <w:t>Gutierrez</w:t>
      </w:r>
      <w:proofErr w:type="spellEnd"/>
      <w:r w:rsidR="00110BAF" w:rsidRPr="00F54674">
        <w:rPr>
          <w:rFonts w:ascii="Palatino Linotype" w:eastAsia="Calibri" w:hAnsi="Palatino Linotype" w:cs="Tahoma"/>
          <w:bCs/>
          <w:i/>
          <w:sz w:val="22"/>
          <w:szCs w:val="22"/>
          <w:lang w:eastAsia="en-US"/>
        </w:rPr>
        <w:t xml:space="preserve"> Escalante, en la respuesta brindada a </w:t>
      </w:r>
      <w:proofErr w:type="spellStart"/>
      <w:r w:rsidR="00110BAF" w:rsidRPr="00F54674">
        <w:rPr>
          <w:rFonts w:ascii="Palatino Linotype" w:eastAsia="Calibri" w:hAnsi="Palatino Linotype" w:cs="Tahoma"/>
          <w:bCs/>
          <w:i/>
          <w:sz w:val="22"/>
          <w:szCs w:val="22"/>
          <w:lang w:eastAsia="en-US"/>
        </w:rPr>
        <w:t>traves</w:t>
      </w:r>
      <w:proofErr w:type="spellEnd"/>
      <w:r w:rsidR="00110BAF" w:rsidRPr="00F54674">
        <w:rPr>
          <w:rFonts w:ascii="Palatino Linotype" w:eastAsia="Calibri" w:hAnsi="Palatino Linotype" w:cs="Tahoma"/>
          <w:bCs/>
          <w:i/>
          <w:sz w:val="22"/>
          <w:szCs w:val="22"/>
          <w:lang w:eastAsia="en-US"/>
        </w:rPr>
        <w:t xml:space="preserve"> del portal </w:t>
      </w:r>
      <w:proofErr w:type="spellStart"/>
      <w:r w:rsidR="00110BAF" w:rsidRPr="00F54674">
        <w:rPr>
          <w:rFonts w:ascii="Palatino Linotype" w:eastAsia="Calibri" w:hAnsi="Palatino Linotype" w:cs="Tahoma"/>
          <w:bCs/>
          <w:i/>
          <w:sz w:val="22"/>
          <w:szCs w:val="22"/>
          <w:lang w:eastAsia="en-US"/>
        </w:rPr>
        <w:t>unicamente</w:t>
      </w:r>
      <w:proofErr w:type="spellEnd"/>
      <w:r w:rsidR="00110BAF" w:rsidRPr="00F54674">
        <w:rPr>
          <w:rFonts w:ascii="Palatino Linotype" w:eastAsia="Calibri" w:hAnsi="Palatino Linotype" w:cs="Tahoma"/>
          <w:bCs/>
          <w:i/>
          <w:sz w:val="22"/>
          <w:szCs w:val="22"/>
          <w:lang w:eastAsia="en-US"/>
        </w:rPr>
        <w:t xml:space="preserve"> se describe </w:t>
      </w:r>
      <w:proofErr w:type="spellStart"/>
      <w:r w:rsidR="00110BAF" w:rsidRPr="00F54674">
        <w:rPr>
          <w:rFonts w:ascii="Palatino Linotype" w:eastAsia="Calibri" w:hAnsi="Palatino Linotype" w:cs="Tahoma"/>
          <w:bCs/>
          <w:i/>
          <w:sz w:val="22"/>
          <w:szCs w:val="22"/>
          <w:lang w:eastAsia="en-US"/>
        </w:rPr>
        <w:t>cual</w:t>
      </w:r>
      <w:proofErr w:type="spellEnd"/>
      <w:r w:rsidR="00110BAF" w:rsidRPr="00F54674">
        <w:rPr>
          <w:rFonts w:ascii="Palatino Linotype" w:eastAsia="Calibri" w:hAnsi="Palatino Linotype" w:cs="Tahoma"/>
          <w:bCs/>
          <w:i/>
          <w:sz w:val="22"/>
          <w:szCs w:val="22"/>
          <w:lang w:eastAsia="en-US"/>
        </w:rPr>
        <w:t xml:space="preserve"> es su grado de estudios y se hace caso omiso a la solicitud de </w:t>
      </w:r>
      <w:proofErr w:type="spellStart"/>
      <w:r w:rsidR="00110BAF" w:rsidRPr="00F54674">
        <w:rPr>
          <w:rFonts w:ascii="Palatino Linotype" w:eastAsia="Calibri" w:hAnsi="Palatino Linotype" w:cs="Tahoma"/>
          <w:bCs/>
          <w:i/>
          <w:sz w:val="22"/>
          <w:szCs w:val="22"/>
          <w:lang w:eastAsia="en-US"/>
        </w:rPr>
        <w:t>documentacion</w:t>
      </w:r>
      <w:proofErr w:type="spellEnd"/>
      <w:r w:rsidR="00110BAF" w:rsidRPr="00F54674">
        <w:rPr>
          <w:rFonts w:ascii="Palatino Linotype" w:eastAsia="Calibri" w:hAnsi="Palatino Linotype" w:cs="Tahoma"/>
          <w:bCs/>
          <w:i/>
          <w:sz w:val="22"/>
          <w:szCs w:val="22"/>
          <w:lang w:eastAsia="en-US"/>
        </w:rPr>
        <w:t xml:space="preserve"> comprobatoria.</w:t>
      </w:r>
      <w:r w:rsidR="00F96908" w:rsidRPr="00F54674">
        <w:rPr>
          <w:rFonts w:ascii="Palatino Linotype" w:eastAsia="Calibri" w:hAnsi="Palatino Linotype" w:cs="Tahoma"/>
          <w:bCs/>
          <w:i/>
          <w:sz w:val="22"/>
          <w:szCs w:val="22"/>
          <w:lang w:eastAsia="en-US"/>
        </w:rPr>
        <w:t xml:space="preserve">” </w:t>
      </w:r>
      <w:r w:rsidRPr="00F54674">
        <w:rPr>
          <w:rFonts w:ascii="Palatino Linotype" w:eastAsia="Calibri" w:hAnsi="Palatino Linotype" w:cs="Tahoma"/>
          <w:bCs/>
          <w:i/>
          <w:sz w:val="22"/>
          <w:szCs w:val="22"/>
          <w:lang w:eastAsia="en-US"/>
        </w:rPr>
        <w:t>(Sic).</w:t>
      </w:r>
    </w:p>
    <w:p w14:paraId="258C4F66" w14:textId="77777777" w:rsidR="00A00BF3" w:rsidRPr="00F54674" w:rsidRDefault="00A00BF3" w:rsidP="00873EBA">
      <w:pPr>
        <w:spacing w:line="360" w:lineRule="auto"/>
        <w:ind w:left="567"/>
        <w:jc w:val="both"/>
        <w:rPr>
          <w:rFonts w:ascii="Palatino Linotype" w:eastAsia="Calibri" w:hAnsi="Palatino Linotype" w:cs="Tahoma"/>
          <w:bCs/>
          <w:sz w:val="22"/>
          <w:szCs w:val="22"/>
          <w:lang w:eastAsia="en-US"/>
        </w:rPr>
      </w:pPr>
    </w:p>
    <w:p w14:paraId="12CEBF58" w14:textId="77777777" w:rsidR="00A00BF3" w:rsidRPr="00F54674" w:rsidRDefault="00A00BF3" w:rsidP="00873EBA">
      <w:pPr>
        <w:spacing w:line="360" w:lineRule="auto"/>
        <w:jc w:val="both"/>
        <w:rPr>
          <w:rFonts w:ascii="Palatino Linotype" w:eastAsia="Calibri" w:hAnsi="Palatino Linotype" w:cs="Tahoma"/>
          <w:b/>
          <w:bCs/>
          <w:sz w:val="22"/>
          <w:szCs w:val="22"/>
          <w:lang w:val="es-ES" w:eastAsia="en-US"/>
        </w:rPr>
      </w:pPr>
      <w:r w:rsidRPr="00F54674">
        <w:rPr>
          <w:rFonts w:ascii="Palatino Linotype" w:eastAsia="Calibri" w:hAnsi="Palatino Linotype" w:cs="Tahoma"/>
          <w:b/>
          <w:bCs/>
          <w:sz w:val="22"/>
          <w:szCs w:val="22"/>
          <w:lang w:val="es-ES" w:eastAsia="en-US"/>
        </w:rPr>
        <w:t>IV. Trámite del Recurso de Revisión ante el Instituto.</w:t>
      </w:r>
    </w:p>
    <w:p w14:paraId="208F4ACB" w14:textId="77777777" w:rsidR="00A00BF3" w:rsidRPr="00F54674" w:rsidRDefault="00A00BF3" w:rsidP="00873EBA">
      <w:pPr>
        <w:spacing w:line="360" w:lineRule="auto"/>
        <w:jc w:val="both"/>
        <w:rPr>
          <w:rFonts w:ascii="Palatino Linotype" w:eastAsia="Calibri" w:hAnsi="Palatino Linotype" w:cs="Tahoma"/>
          <w:b/>
          <w:bCs/>
          <w:sz w:val="22"/>
          <w:szCs w:val="22"/>
          <w:lang w:val="es-ES" w:eastAsia="en-US"/>
        </w:rPr>
      </w:pPr>
    </w:p>
    <w:p w14:paraId="3A91D324" w14:textId="77777777" w:rsidR="00FB2EE5" w:rsidRPr="00F54674" w:rsidRDefault="00A00BF3" w:rsidP="00873EBA">
      <w:pPr>
        <w:spacing w:line="360" w:lineRule="auto"/>
        <w:jc w:val="both"/>
        <w:rPr>
          <w:rFonts w:ascii="Palatino Linotype" w:eastAsia="Calibri" w:hAnsi="Palatino Linotype" w:cs="Tahoma"/>
          <w:b/>
          <w:bCs/>
          <w:sz w:val="22"/>
          <w:szCs w:val="22"/>
          <w:lang w:val="es-ES" w:eastAsia="en-US"/>
        </w:rPr>
      </w:pPr>
      <w:r w:rsidRPr="00F54674">
        <w:rPr>
          <w:rFonts w:ascii="Palatino Linotype" w:eastAsia="Calibri" w:hAnsi="Palatino Linotype" w:cs="Tahoma"/>
          <w:b/>
          <w:bCs/>
          <w:sz w:val="22"/>
          <w:szCs w:val="22"/>
          <w:lang w:val="es-ES" w:eastAsia="en-US"/>
        </w:rPr>
        <w:t xml:space="preserve">a) Turno del Recurso de Revisión. </w:t>
      </w:r>
    </w:p>
    <w:p w14:paraId="7E8E18BD" w14:textId="77777777" w:rsidR="00557CB1" w:rsidRPr="00F54674" w:rsidRDefault="00557CB1" w:rsidP="00873EBA">
      <w:pPr>
        <w:spacing w:line="360" w:lineRule="auto"/>
        <w:jc w:val="both"/>
        <w:rPr>
          <w:rFonts w:ascii="Palatino Linotype" w:eastAsia="Calibri" w:hAnsi="Palatino Linotype" w:cs="Tahoma"/>
          <w:b/>
          <w:bCs/>
          <w:sz w:val="22"/>
          <w:szCs w:val="22"/>
          <w:lang w:val="es-ES" w:eastAsia="en-US"/>
        </w:rPr>
      </w:pPr>
    </w:p>
    <w:p w14:paraId="34350D96" w14:textId="075DE1E0" w:rsidR="00A00BF3" w:rsidRPr="00F54674" w:rsidRDefault="00A00BF3" w:rsidP="00873EBA">
      <w:pPr>
        <w:spacing w:line="360" w:lineRule="auto"/>
        <w:jc w:val="both"/>
        <w:rPr>
          <w:rFonts w:ascii="Palatino Linotype" w:eastAsia="Calibri" w:hAnsi="Palatino Linotype" w:cs="Tahoma"/>
          <w:bCs/>
          <w:sz w:val="22"/>
          <w:szCs w:val="22"/>
          <w:lang w:eastAsia="en-US"/>
        </w:rPr>
      </w:pPr>
      <w:r w:rsidRPr="00F54674">
        <w:rPr>
          <w:rFonts w:ascii="Palatino Linotype" w:eastAsia="Calibri" w:hAnsi="Palatino Linotype" w:cs="Tahoma"/>
          <w:bCs/>
          <w:sz w:val="22"/>
          <w:szCs w:val="22"/>
          <w:lang w:eastAsia="en-US"/>
        </w:rPr>
        <w:t xml:space="preserve">Con fecha </w:t>
      </w:r>
      <w:r w:rsidR="00FB2EE5" w:rsidRPr="00F54674">
        <w:rPr>
          <w:rFonts w:ascii="Palatino Linotype" w:eastAsia="Calibri" w:hAnsi="Palatino Linotype" w:cs="Tahoma"/>
          <w:bCs/>
          <w:sz w:val="22"/>
          <w:szCs w:val="22"/>
          <w:lang w:eastAsia="en-US"/>
        </w:rPr>
        <w:t>veintisiete</w:t>
      </w:r>
      <w:r w:rsidRPr="00F54674">
        <w:rPr>
          <w:rFonts w:ascii="Palatino Linotype" w:eastAsia="Calibri" w:hAnsi="Palatino Linotype" w:cs="Tahoma"/>
          <w:bCs/>
          <w:sz w:val="22"/>
          <w:szCs w:val="22"/>
          <w:lang w:eastAsia="en-US"/>
        </w:rPr>
        <w:t xml:space="preserve"> de </w:t>
      </w:r>
      <w:r w:rsidR="0003645D" w:rsidRPr="00F54674">
        <w:rPr>
          <w:rFonts w:ascii="Palatino Linotype" w:eastAsia="Calibri" w:hAnsi="Palatino Linotype" w:cs="Tahoma"/>
          <w:bCs/>
          <w:sz w:val="22"/>
          <w:szCs w:val="22"/>
          <w:lang w:eastAsia="en-US"/>
        </w:rPr>
        <w:t>febrero</w:t>
      </w:r>
      <w:r w:rsidRPr="00F54674">
        <w:rPr>
          <w:rFonts w:ascii="Palatino Linotype" w:eastAsia="Calibri" w:hAnsi="Palatino Linotype" w:cs="Tahoma"/>
          <w:bCs/>
          <w:sz w:val="22"/>
          <w:szCs w:val="22"/>
          <w:lang w:eastAsia="en-US"/>
        </w:rPr>
        <w:t xml:space="preserve"> de dos mil diecinueve, el Sistema de Acceso a la Información Mexiquense (SAIMEX) asignó el número de expediente </w:t>
      </w:r>
      <w:r w:rsidR="00FB2EE5" w:rsidRPr="00F54674">
        <w:rPr>
          <w:rFonts w:ascii="Palatino Linotype" w:eastAsia="Calibri" w:hAnsi="Palatino Linotype" w:cs="Tahoma"/>
          <w:b/>
          <w:bCs/>
          <w:sz w:val="22"/>
          <w:szCs w:val="22"/>
          <w:lang w:eastAsia="en-US"/>
        </w:rPr>
        <w:t>01126/INFOEM/IP/RR/2019</w:t>
      </w:r>
      <w:r w:rsidR="00FB2EE5" w:rsidRPr="00F54674">
        <w:rPr>
          <w:rFonts w:ascii="Palatino Linotype" w:eastAsia="Calibri" w:hAnsi="Palatino Linotype" w:cs="Tahoma"/>
          <w:bCs/>
          <w:sz w:val="22"/>
          <w:szCs w:val="22"/>
          <w:lang w:eastAsia="en-US"/>
        </w:rPr>
        <w:t xml:space="preserve"> </w:t>
      </w:r>
      <w:r w:rsidRPr="00F54674">
        <w:rPr>
          <w:rFonts w:ascii="Palatino Linotype" w:eastAsia="Calibri" w:hAnsi="Palatino Linotype" w:cs="Tahoma"/>
          <w:bCs/>
          <w:sz w:val="22"/>
          <w:szCs w:val="22"/>
          <w:lang w:eastAsia="en-US"/>
        </w:rPr>
        <w:t xml:space="preserve">al Recurso de Revisión y lo turnó al Comisionado Ponente </w:t>
      </w:r>
      <w:r w:rsidRPr="00F54674">
        <w:rPr>
          <w:rFonts w:ascii="Palatino Linotype" w:eastAsia="Calibri" w:hAnsi="Palatino Linotype" w:cs="Tahoma"/>
          <w:b/>
          <w:bCs/>
          <w:sz w:val="22"/>
          <w:szCs w:val="22"/>
          <w:lang w:eastAsia="en-US"/>
        </w:rPr>
        <w:t>Luis Gustavo Parra Noriega</w:t>
      </w:r>
      <w:r w:rsidRPr="00F54674">
        <w:rPr>
          <w:rFonts w:ascii="Palatino Linotype" w:eastAsia="Calibri" w:hAnsi="Palatino Linotype" w:cs="Tahoma"/>
          <w:bCs/>
          <w:sz w:val="22"/>
          <w:szCs w:val="22"/>
          <w:lang w:eastAsia="en-US"/>
        </w:rPr>
        <w:t>, para los efectos del artículo 185, fracción I de la Ley de Transparencia y Acceso a la Información Pública del Estado de México y Municipios.</w:t>
      </w:r>
    </w:p>
    <w:p w14:paraId="7257040A" w14:textId="77777777" w:rsidR="00A00BF3" w:rsidRDefault="00A00BF3" w:rsidP="00873EBA">
      <w:pPr>
        <w:spacing w:line="360" w:lineRule="auto"/>
        <w:jc w:val="both"/>
        <w:rPr>
          <w:rFonts w:ascii="Palatino Linotype" w:eastAsia="Calibri" w:hAnsi="Palatino Linotype" w:cs="Tahoma"/>
          <w:b/>
          <w:bCs/>
          <w:sz w:val="22"/>
          <w:szCs w:val="22"/>
          <w:lang w:val="es-ES" w:eastAsia="en-US"/>
        </w:rPr>
      </w:pPr>
    </w:p>
    <w:p w14:paraId="2C581594" w14:textId="6BF5F60A" w:rsidR="00557CB1" w:rsidRDefault="00A00BF3" w:rsidP="00873EBA">
      <w:pPr>
        <w:spacing w:line="360" w:lineRule="auto"/>
        <w:jc w:val="both"/>
        <w:rPr>
          <w:rFonts w:ascii="Palatino Linotype" w:eastAsia="Calibri" w:hAnsi="Palatino Linotype" w:cs="Tahoma"/>
          <w:b/>
          <w:bCs/>
          <w:sz w:val="22"/>
          <w:szCs w:val="22"/>
          <w:lang w:val="es-ES_tradnl" w:eastAsia="en-US"/>
        </w:rPr>
      </w:pPr>
      <w:r w:rsidRPr="00F54674">
        <w:rPr>
          <w:rFonts w:ascii="Palatino Linotype" w:eastAsia="Calibri" w:hAnsi="Palatino Linotype" w:cs="Tahoma"/>
          <w:b/>
          <w:bCs/>
          <w:sz w:val="22"/>
          <w:szCs w:val="22"/>
          <w:lang w:val="es-ES" w:eastAsia="en-US"/>
        </w:rPr>
        <w:t>b) Admisión del Recurso de Revisión</w:t>
      </w:r>
      <w:r w:rsidRPr="00F54674">
        <w:rPr>
          <w:rFonts w:ascii="Palatino Linotype" w:eastAsia="Calibri" w:hAnsi="Palatino Linotype" w:cs="Tahoma"/>
          <w:b/>
          <w:bCs/>
          <w:sz w:val="22"/>
          <w:szCs w:val="22"/>
          <w:lang w:val="es-ES_tradnl" w:eastAsia="en-US"/>
        </w:rPr>
        <w:t xml:space="preserve">. </w:t>
      </w:r>
    </w:p>
    <w:p w14:paraId="55ECCED9" w14:textId="77777777" w:rsidR="00C568B0" w:rsidRPr="00F54674" w:rsidRDefault="00C568B0" w:rsidP="00873EBA">
      <w:pPr>
        <w:spacing w:line="360" w:lineRule="auto"/>
        <w:jc w:val="both"/>
        <w:rPr>
          <w:rFonts w:ascii="Palatino Linotype" w:eastAsia="Calibri" w:hAnsi="Palatino Linotype" w:cs="Tahoma"/>
          <w:b/>
          <w:bCs/>
          <w:sz w:val="22"/>
          <w:szCs w:val="22"/>
          <w:lang w:val="es-ES_tradnl" w:eastAsia="en-US"/>
        </w:rPr>
      </w:pPr>
    </w:p>
    <w:p w14:paraId="0F42D797" w14:textId="73FFE219" w:rsidR="00A00BF3" w:rsidRPr="00F54674" w:rsidRDefault="00A00BF3" w:rsidP="00873EBA">
      <w:pPr>
        <w:spacing w:line="360" w:lineRule="auto"/>
        <w:jc w:val="both"/>
        <w:rPr>
          <w:rFonts w:ascii="Palatino Linotype" w:eastAsia="Calibri" w:hAnsi="Palatino Linotype" w:cs="Tahoma"/>
          <w:bCs/>
          <w:sz w:val="22"/>
          <w:szCs w:val="22"/>
          <w:lang w:val="es-ES" w:eastAsia="en-US"/>
        </w:rPr>
      </w:pPr>
      <w:r w:rsidRPr="00F54674">
        <w:rPr>
          <w:rFonts w:ascii="Palatino Linotype" w:eastAsia="Calibri" w:hAnsi="Palatino Linotype" w:cs="Tahoma"/>
          <w:bCs/>
          <w:sz w:val="22"/>
          <w:szCs w:val="22"/>
          <w:lang w:val="es-ES_tradnl" w:eastAsia="en-US"/>
        </w:rPr>
        <w:lastRenderedPageBreak/>
        <w:t xml:space="preserve">Con fecha </w:t>
      </w:r>
      <w:r w:rsidR="00FB2EE5" w:rsidRPr="00F54674">
        <w:rPr>
          <w:rFonts w:ascii="Palatino Linotype" w:eastAsia="Calibri" w:hAnsi="Palatino Linotype" w:cs="Tahoma"/>
          <w:bCs/>
          <w:sz w:val="22"/>
          <w:szCs w:val="22"/>
          <w:lang w:val="es-ES_tradnl" w:eastAsia="en-US"/>
        </w:rPr>
        <w:t>seis de marzo</w:t>
      </w:r>
      <w:r w:rsidRPr="00F54674">
        <w:rPr>
          <w:rFonts w:ascii="Palatino Linotype" w:eastAsia="Calibri" w:hAnsi="Palatino Linotype" w:cs="Tahoma"/>
          <w:bCs/>
          <w:sz w:val="22"/>
          <w:szCs w:val="22"/>
          <w:lang w:val="es-ES_tradnl" w:eastAsia="en-US"/>
        </w:rPr>
        <w:t xml:space="preserve"> de dos mil diecinueve, el Comisionado Ponente </w:t>
      </w:r>
      <w:r w:rsidRPr="00F54674">
        <w:rPr>
          <w:rFonts w:ascii="Palatino Linotype" w:eastAsia="Calibri" w:hAnsi="Palatino Linotype" w:cs="Tahoma"/>
          <w:b/>
          <w:bCs/>
          <w:sz w:val="22"/>
          <w:szCs w:val="22"/>
          <w:lang w:eastAsia="en-US"/>
        </w:rPr>
        <w:t>acordó la admisión</w:t>
      </w:r>
      <w:r w:rsidRPr="00F54674">
        <w:rPr>
          <w:rFonts w:ascii="Palatino Linotype" w:eastAsia="Calibri" w:hAnsi="Palatino Linotype" w:cs="Tahoma"/>
          <w:bCs/>
          <w:sz w:val="22"/>
          <w:szCs w:val="22"/>
          <w:lang w:eastAsia="en-US"/>
        </w:rPr>
        <w:t xml:space="preserve"> de</w:t>
      </w:r>
      <w:r w:rsidRPr="00F54674">
        <w:rPr>
          <w:rFonts w:ascii="Palatino Linotype" w:eastAsia="Calibri" w:hAnsi="Palatino Linotype" w:cs="Tahoma"/>
          <w:bCs/>
          <w:sz w:val="22"/>
          <w:szCs w:val="22"/>
          <w:lang w:val="es-ES" w:eastAsia="en-US"/>
        </w:rPr>
        <w:t>l Recurso de Revisión interpuesto por la parte recurrente en contra de la respuesta otorgada por</w:t>
      </w:r>
      <w:r w:rsidR="00F96908" w:rsidRPr="00F54674">
        <w:rPr>
          <w:rFonts w:ascii="Palatino Linotype" w:eastAsia="Calibri" w:hAnsi="Palatino Linotype" w:cs="Tahoma"/>
          <w:bCs/>
          <w:sz w:val="22"/>
          <w:szCs w:val="22"/>
          <w:lang w:val="es-ES" w:eastAsia="en-US"/>
        </w:rPr>
        <w:t xml:space="preserve"> la</w:t>
      </w:r>
      <w:r w:rsidRPr="00F54674">
        <w:rPr>
          <w:rFonts w:ascii="Palatino Linotype" w:eastAsia="Calibri" w:hAnsi="Palatino Linotype" w:cs="Tahoma"/>
          <w:bCs/>
          <w:sz w:val="22"/>
          <w:szCs w:val="22"/>
          <w:lang w:val="es-ES" w:eastAsia="en-US"/>
        </w:rPr>
        <w:t xml:space="preserve"> </w:t>
      </w:r>
      <w:r w:rsidR="00F96908" w:rsidRPr="00F54674">
        <w:rPr>
          <w:rFonts w:ascii="Palatino Linotype" w:eastAsia="Calibri" w:hAnsi="Palatino Linotype" w:cs="Tahoma"/>
          <w:sz w:val="22"/>
          <w:szCs w:val="22"/>
          <w:lang w:eastAsia="en-US"/>
        </w:rPr>
        <w:t>Secretaría de Educación</w:t>
      </w:r>
      <w:r w:rsidRPr="00F54674">
        <w:rPr>
          <w:rFonts w:ascii="Palatino Linotype" w:eastAsia="Calibri" w:hAnsi="Palatino Linotype" w:cs="Tahoma"/>
          <w:bCs/>
          <w:sz w:val="22"/>
          <w:szCs w:val="22"/>
          <w:lang w:val="es-ES" w:eastAsia="en-US"/>
        </w:rPr>
        <w:t xml:space="preserve">, </w:t>
      </w:r>
      <w:r w:rsidRPr="00F54674">
        <w:rPr>
          <w:rFonts w:ascii="Palatino Linotype" w:eastAsia="Calibri" w:hAnsi="Palatino Linotype" w:cs="Tahoma"/>
          <w:b/>
          <w:bCs/>
          <w:sz w:val="22"/>
          <w:szCs w:val="22"/>
          <w:lang w:val="es-ES" w:eastAsia="en-US"/>
        </w:rPr>
        <w:t>la</w:t>
      </w:r>
      <w:r w:rsidRPr="00F54674">
        <w:rPr>
          <w:rFonts w:ascii="Palatino Linotype" w:eastAsia="Calibri" w:hAnsi="Palatino Linotype" w:cs="Tahoma"/>
          <w:bCs/>
          <w:sz w:val="22"/>
          <w:szCs w:val="22"/>
          <w:lang w:val="es-ES" w:eastAsia="en-US"/>
        </w:rPr>
        <w:t xml:space="preserve"> </w:t>
      </w:r>
      <w:r w:rsidRPr="00F54674">
        <w:rPr>
          <w:rFonts w:ascii="Palatino Linotype" w:eastAsia="Calibri" w:hAnsi="Palatino Linotype" w:cs="Tahoma"/>
          <w:b/>
          <w:bCs/>
          <w:sz w:val="22"/>
          <w:szCs w:val="22"/>
          <w:lang w:val="es-ES" w:eastAsia="en-US"/>
        </w:rPr>
        <w:t xml:space="preserve">integración del expediente </w:t>
      </w:r>
      <w:r w:rsidRPr="00F54674">
        <w:rPr>
          <w:rFonts w:ascii="Palatino Linotype" w:eastAsia="Calibri" w:hAnsi="Palatino Linotype" w:cs="Tahoma"/>
          <w:bCs/>
          <w:sz w:val="22"/>
          <w:szCs w:val="22"/>
          <w:lang w:val="es-ES" w:eastAsia="en-US"/>
        </w:rPr>
        <w:t xml:space="preserve">y </w:t>
      </w:r>
      <w:r w:rsidRPr="00F54674">
        <w:rPr>
          <w:rFonts w:ascii="Palatino Linotype" w:eastAsia="Calibri" w:hAnsi="Palatino Linotype" w:cs="Tahoma"/>
          <w:b/>
          <w:bCs/>
          <w:sz w:val="22"/>
          <w:szCs w:val="22"/>
          <w:lang w:val="es-ES" w:eastAsia="en-US"/>
        </w:rPr>
        <w:t xml:space="preserve">su puesta a disposición </w:t>
      </w:r>
      <w:r w:rsidRPr="00F54674">
        <w:rPr>
          <w:rFonts w:ascii="Palatino Linotype" w:eastAsia="Calibri" w:hAnsi="Palatino Linotype" w:cs="Tahoma"/>
          <w:bCs/>
          <w:sz w:val="22"/>
          <w:szCs w:val="22"/>
          <w:lang w:val="es-ES" w:eastAsia="en-US"/>
        </w:rPr>
        <w:t xml:space="preserve">de las partes, en términos del artículo 185, fracciones I y II, de la </w:t>
      </w:r>
      <w:r w:rsidRPr="00F54674">
        <w:rPr>
          <w:rFonts w:ascii="Palatino Linotype" w:eastAsia="Calibri" w:hAnsi="Palatino Linotype" w:cs="Tahoma"/>
          <w:bCs/>
          <w:sz w:val="22"/>
          <w:szCs w:val="22"/>
          <w:lang w:eastAsia="en-US"/>
        </w:rPr>
        <w:t xml:space="preserve">Ley de Transparencia y Acceso a la Información Pública del Estado de México y Municipios; acto que fue notificado a las partes el mismo día, a través del Sistema de Acceso a la Información Mexiquense, en el que se les otorgó un plazo de siete días hábiles posteriores a dicha notificación para que manifestaran lo que a su derecho conviniera y formularan alegatos, </w:t>
      </w:r>
      <w:r w:rsidRPr="00F54674">
        <w:rPr>
          <w:rFonts w:ascii="Palatino Linotype" w:eastAsia="Calibri" w:hAnsi="Palatino Linotype" w:cs="Tahoma"/>
          <w:bCs/>
          <w:sz w:val="22"/>
          <w:szCs w:val="22"/>
          <w:lang w:val="es-ES" w:eastAsia="en-US"/>
        </w:rPr>
        <w:t xml:space="preserve">en términos del artículo 185, fracción IV, de la </w:t>
      </w:r>
      <w:r w:rsidRPr="00F54674">
        <w:rPr>
          <w:rFonts w:ascii="Palatino Linotype" w:eastAsia="Calibri" w:hAnsi="Palatino Linotype" w:cs="Tahoma"/>
          <w:bCs/>
          <w:sz w:val="22"/>
          <w:szCs w:val="22"/>
          <w:lang w:eastAsia="en-US"/>
        </w:rPr>
        <w:t>Ley de Transparencia y Acceso a la Información Pública del Estado de México y Municipios.</w:t>
      </w:r>
    </w:p>
    <w:p w14:paraId="12557B53" w14:textId="77777777" w:rsidR="00A00BF3" w:rsidRPr="00F54674" w:rsidRDefault="00A00BF3" w:rsidP="00873EBA">
      <w:pPr>
        <w:spacing w:line="360" w:lineRule="auto"/>
        <w:jc w:val="both"/>
        <w:rPr>
          <w:rFonts w:ascii="Palatino Linotype" w:eastAsia="Calibri" w:hAnsi="Palatino Linotype" w:cs="Tahoma"/>
          <w:bCs/>
          <w:sz w:val="22"/>
          <w:szCs w:val="22"/>
          <w:lang w:val="es-ES_tradnl" w:eastAsia="en-US"/>
        </w:rPr>
      </w:pPr>
    </w:p>
    <w:p w14:paraId="7468CCDB" w14:textId="67541721" w:rsidR="00A00BF3" w:rsidRPr="00F54674" w:rsidRDefault="00A00BF3" w:rsidP="00873EBA">
      <w:pPr>
        <w:spacing w:line="360" w:lineRule="auto"/>
        <w:jc w:val="both"/>
        <w:rPr>
          <w:rFonts w:ascii="Palatino Linotype" w:eastAsia="Calibri" w:hAnsi="Palatino Linotype" w:cs="Tahoma"/>
          <w:b/>
          <w:bCs/>
          <w:sz w:val="22"/>
          <w:szCs w:val="22"/>
          <w:lang w:val="es-ES" w:eastAsia="en-US"/>
        </w:rPr>
      </w:pPr>
      <w:r w:rsidRPr="00F54674">
        <w:rPr>
          <w:rFonts w:ascii="Palatino Linotype" w:eastAsia="Calibri" w:hAnsi="Palatino Linotype" w:cs="Tahoma"/>
          <w:b/>
          <w:bCs/>
          <w:sz w:val="22"/>
          <w:szCs w:val="22"/>
          <w:lang w:val="es-ES" w:eastAsia="en-US"/>
        </w:rPr>
        <w:t xml:space="preserve">c) </w:t>
      </w:r>
      <w:r w:rsidR="00FB2EE5" w:rsidRPr="00F54674">
        <w:rPr>
          <w:rFonts w:ascii="Palatino Linotype" w:eastAsia="Calibri" w:hAnsi="Palatino Linotype" w:cs="Tahoma"/>
          <w:b/>
          <w:bCs/>
          <w:sz w:val="22"/>
          <w:szCs w:val="22"/>
          <w:lang w:val="es-ES" w:eastAsia="en-US"/>
        </w:rPr>
        <w:t>Manifestaciones.</w:t>
      </w:r>
    </w:p>
    <w:p w14:paraId="7387E61E" w14:textId="77777777" w:rsidR="00A00BF3" w:rsidRPr="00F54674" w:rsidRDefault="00A00BF3" w:rsidP="00873EBA">
      <w:pPr>
        <w:spacing w:line="360" w:lineRule="auto"/>
        <w:jc w:val="both"/>
        <w:rPr>
          <w:rFonts w:ascii="Palatino Linotype" w:eastAsia="Calibri" w:hAnsi="Palatino Linotype" w:cs="Tahoma"/>
          <w:b/>
          <w:bCs/>
          <w:sz w:val="22"/>
          <w:szCs w:val="22"/>
          <w:lang w:val="es-ES" w:eastAsia="en-US"/>
        </w:rPr>
      </w:pPr>
    </w:p>
    <w:p w14:paraId="11921136" w14:textId="2779291A" w:rsidR="00FB2EE5" w:rsidRPr="00F54674" w:rsidRDefault="00A00BF3" w:rsidP="00873EBA">
      <w:pPr>
        <w:spacing w:line="360" w:lineRule="auto"/>
        <w:jc w:val="both"/>
        <w:rPr>
          <w:rFonts w:ascii="Palatino Linotype" w:eastAsia="Calibri" w:hAnsi="Palatino Linotype" w:cs="Tahoma"/>
          <w:bCs/>
          <w:sz w:val="22"/>
          <w:szCs w:val="22"/>
          <w:lang w:val="es-ES" w:eastAsia="en-US"/>
        </w:rPr>
      </w:pPr>
      <w:r w:rsidRPr="00F54674">
        <w:rPr>
          <w:rFonts w:ascii="Palatino Linotype" w:eastAsia="Calibri" w:hAnsi="Palatino Linotype" w:cs="Tahoma"/>
          <w:bCs/>
          <w:sz w:val="22"/>
          <w:szCs w:val="22"/>
          <w:lang w:val="es-ES" w:eastAsia="en-US"/>
        </w:rPr>
        <w:t>Transcurrido el plazo concedido, el Recurrente</w:t>
      </w:r>
      <w:r w:rsidR="00FB2EE5" w:rsidRPr="00F54674">
        <w:rPr>
          <w:rFonts w:ascii="Palatino Linotype" w:eastAsia="Calibri" w:hAnsi="Palatino Linotype" w:cs="Tahoma"/>
          <w:bCs/>
          <w:sz w:val="22"/>
          <w:szCs w:val="22"/>
          <w:lang w:val="es-ES" w:eastAsia="en-US"/>
        </w:rPr>
        <w:t xml:space="preserve"> no emitió manifestación alguna, de igual forma el Sujeto Obligado omitió presentar Informe Justificado.</w:t>
      </w:r>
    </w:p>
    <w:p w14:paraId="740480AA" w14:textId="77777777" w:rsidR="00FB2EE5" w:rsidRPr="00F54674" w:rsidRDefault="00FB2EE5" w:rsidP="00873EBA">
      <w:pPr>
        <w:spacing w:line="360" w:lineRule="auto"/>
        <w:jc w:val="both"/>
        <w:rPr>
          <w:rFonts w:ascii="Palatino Linotype" w:eastAsia="Calibri" w:hAnsi="Palatino Linotype" w:cs="Tahoma"/>
          <w:bCs/>
          <w:sz w:val="22"/>
          <w:szCs w:val="22"/>
          <w:lang w:val="es-ES" w:eastAsia="en-US"/>
        </w:rPr>
      </w:pPr>
    </w:p>
    <w:p w14:paraId="2C382380" w14:textId="77777777" w:rsidR="00557CB1" w:rsidRPr="00F54674" w:rsidRDefault="00FB2EE5" w:rsidP="00873EBA">
      <w:pPr>
        <w:spacing w:line="360" w:lineRule="auto"/>
        <w:jc w:val="both"/>
        <w:rPr>
          <w:rFonts w:ascii="Palatino Linotype" w:eastAsia="Calibri" w:hAnsi="Palatino Linotype" w:cs="Tahoma"/>
          <w:b/>
          <w:bCs/>
          <w:sz w:val="22"/>
          <w:szCs w:val="22"/>
          <w:lang w:val="es-ES" w:eastAsia="en-US"/>
        </w:rPr>
      </w:pPr>
      <w:r w:rsidRPr="00F54674">
        <w:rPr>
          <w:rFonts w:ascii="Palatino Linotype" w:eastAsia="Calibri" w:hAnsi="Palatino Linotype" w:cs="Tahoma"/>
          <w:b/>
          <w:bCs/>
          <w:sz w:val="22"/>
          <w:szCs w:val="22"/>
          <w:lang w:val="es-ES" w:eastAsia="en-US"/>
        </w:rPr>
        <w:t>d</w:t>
      </w:r>
      <w:r w:rsidR="00A00BF3" w:rsidRPr="00F54674">
        <w:rPr>
          <w:rFonts w:ascii="Palatino Linotype" w:eastAsia="Calibri" w:hAnsi="Palatino Linotype" w:cs="Tahoma"/>
          <w:b/>
          <w:bCs/>
          <w:sz w:val="22"/>
          <w:szCs w:val="22"/>
          <w:lang w:val="es-ES" w:eastAsia="en-US"/>
        </w:rPr>
        <w:t>) Cierre d</w:t>
      </w:r>
      <w:r w:rsidR="00557CB1" w:rsidRPr="00F54674">
        <w:rPr>
          <w:rFonts w:ascii="Palatino Linotype" w:eastAsia="Calibri" w:hAnsi="Palatino Linotype" w:cs="Tahoma"/>
          <w:b/>
          <w:bCs/>
          <w:sz w:val="22"/>
          <w:szCs w:val="22"/>
          <w:lang w:val="es-ES" w:eastAsia="en-US"/>
        </w:rPr>
        <w:t>e instrucción.</w:t>
      </w:r>
    </w:p>
    <w:p w14:paraId="106F5DF7" w14:textId="77777777" w:rsidR="00557CB1" w:rsidRPr="00F54674" w:rsidRDefault="00557CB1" w:rsidP="00873EBA">
      <w:pPr>
        <w:spacing w:line="360" w:lineRule="auto"/>
        <w:jc w:val="both"/>
        <w:rPr>
          <w:rFonts w:ascii="Palatino Linotype" w:eastAsia="Calibri" w:hAnsi="Palatino Linotype" w:cs="Tahoma"/>
          <w:bCs/>
          <w:sz w:val="22"/>
          <w:szCs w:val="22"/>
          <w:lang w:val="es-ES" w:eastAsia="en-US"/>
        </w:rPr>
      </w:pPr>
    </w:p>
    <w:p w14:paraId="6AE8F4EE" w14:textId="7D25064B" w:rsidR="00A00BF3" w:rsidRPr="00F54674" w:rsidRDefault="00A00BF3" w:rsidP="00873EBA">
      <w:pPr>
        <w:spacing w:line="360" w:lineRule="auto"/>
        <w:jc w:val="both"/>
        <w:rPr>
          <w:rFonts w:ascii="Palatino Linotype" w:eastAsia="Calibri" w:hAnsi="Palatino Linotype" w:cs="Tahoma"/>
          <w:bCs/>
          <w:sz w:val="22"/>
          <w:szCs w:val="22"/>
          <w:lang w:val="es-ES" w:eastAsia="en-US"/>
        </w:rPr>
      </w:pPr>
      <w:r w:rsidRPr="00F54674">
        <w:rPr>
          <w:rFonts w:ascii="Palatino Linotype" w:eastAsia="Calibri" w:hAnsi="Palatino Linotype" w:cs="Tahoma"/>
          <w:bCs/>
          <w:sz w:val="22"/>
          <w:szCs w:val="22"/>
          <w:lang w:val="es-ES" w:eastAsia="en-US"/>
        </w:rPr>
        <w:t xml:space="preserve">Con fecha </w:t>
      </w:r>
      <w:r w:rsidR="00FB2EE5" w:rsidRPr="00F54674">
        <w:rPr>
          <w:rFonts w:ascii="Palatino Linotype" w:eastAsia="Calibri" w:hAnsi="Palatino Linotype" w:cs="Tahoma"/>
          <w:bCs/>
          <w:sz w:val="22"/>
          <w:szCs w:val="22"/>
          <w:lang w:val="es-ES" w:eastAsia="en-US"/>
        </w:rPr>
        <w:t>siete</w:t>
      </w:r>
      <w:r w:rsidR="00EA39C8" w:rsidRPr="00F54674">
        <w:rPr>
          <w:rFonts w:ascii="Palatino Linotype" w:eastAsia="Calibri" w:hAnsi="Palatino Linotype" w:cs="Tahoma"/>
          <w:bCs/>
          <w:sz w:val="22"/>
          <w:szCs w:val="22"/>
          <w:lang w:val="es-ES" w:eastAsia="en-US"/>
        </w:rPr>
        <w:t xml:space="preserve"> de mayo</w:t>
      </w:r>
      <w:r w:rsidRPr="00F54674">
        <w:rPr>
          <w:rFonts w:ascii="Palatino Linotype" w:eastAsia="Calibri" w:hAnsi="Palatino Linotype" w:cs="Tahoma"/>
          <w:bCs/>
          <w:sz w:val="22"/>
          <w:szCs w:val="22"/>
          <w:lang w:val="es-ES" w:eastAsia="en-US"/>
        </w:rPr>
        <w:t xml:space="preserve"> de dos mil diecinueve, al no existir diligencias pendientes por desahogar, se emitió el acuerdo por medio del cual se declaró cerrada la instrucción y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w:t>
      </w:r>
    </w:p>
    <w:p w14:paraId="24C8E272" w14:textId="12243F8A" w:rsidR="00A00BF3" w:rsidRPr="00873EBA" w:rsidRDefault="00A00BF3" w:rsidP="00873EBA">
      <w:pPr>
        <w:spacing w:line="360" w:lineRule="auto"/>
        <w:jc w:val="both"/>
        <w:rPr>
          <w:rFonts w:ascii="Palatino Linotype" w:eastAsia="Calibri" w:hAnsi="Palatino Linotype" w:cs="Tahoma"/>
          <w:bCs/>
          <w:sz w:val="22"/>
          <w:szCs w:val="22"/>
          <w:lang w:val="es-ES" w:eastAsia="en-US"/>
        </w:rPr>
      </w:pPr>
      <w:r w:rsidRPr="00F54674">
        <w:rPr>
          <w:rFonts w:ascii="Palatino Linotype" w:eastAsia="Calibri" w:hAnsi="Palatino Linotype" w:cs="Tahoma"/>
          <w:bCs/>
          <w:sz w:val="22"/>
          <w:szCs w:val="22"/>
          <w:lang w:val="es-ES" w:eastAsia="en-US"/>
        </w:rPr>
        <w:lastRenderedPageBreak/>
        <w:t xml:space="preserve">En razón de que fue debidamente sustanciado el expediente electrónico y no existe diligencia pendiente de desahogo, se emite la resolución que conforme a Derecho proceda, de acuerdo con las siguientes: </w:t>
      </w:r>
    </w:p>
    <w:p w14:paraId="2A940A05" w14:textId="77777777" w:rsidR="003F4F83" w:rsidRDefault="003F4F83" w:rsidP="00873EBA">
      <w:pPr>
        <w:spacing w:line="360" w:lineRule="auto"/>
        <w:ind w:left="708" w:hanging="708"/>
        <w:jc w:val="center"/>
        <w:rPr>
          <w:rFonts w:ascii="Palatino Linotype" w:eastAsia="Calibri" w:hAnsi="Palatino Linotype" w:cs="Tahoma"/>
          <w:b/>
          <w:bCs/>
          <w:sz w:val="22"/>
          <w:szCs w:val="22"/>
          <w:lang w:val="es-ES" w:eastAsia="en-US"/>
        </w:rPr>
      </w:pPr>
    </w:p>
    <w:p w14:paraId="49A3E7D6" w14:textId="77777777" w:rsidR="00A00BF3" w:rsidRPr="00F54674" w:rsidRDefault="00A00BF3" w:rsidP="00873EBA">
      <w:pPr>
        <w:spacing w:line="360" w:lineRule="auto"/>
        <w:ind w:left="708" w:hanging="708"/>
        <w:jc w:val="center"/>
        <w:rPr>
          <w:rFonts w:ascii="Palatino Linotype" w:eastAsia="Calibri" w:hAnsi="Palatino Linotype" w:cs="Tahoma"/>
          <w:b/>
          <w:bCs/>
          <w:sz w:val="22"/>
          <w:szCs w:val="22"/>
          <w:lang w:val="es-ES" w:eastAsia="en-US"/>
        </w:rPr>
      </w:pPr>
      <w:r w:rsidRPr="00F54674">
        <w:rPr>
          <w:rFonts w:ascii="Palatino Linotype" w:eastAsia="Calibri" w:hAnsi="Palatino Linotype" w:cs="Tahoma"/>
          <w:b/>
          <w:bCs/>
          <w:sz w:val="22"/>
          <w:szCs w:val="22"/>
          <w:lang w:val="es-ES" w:eastAsia="en-US"/>
        </w:rPr>
        <w:t>C O N S I D E R A N D O S</w:t>
      </w:r>
    </w:p>
    <w:p w14:paraId="3001CDF7" w14:textId="77777777" w:rsidR="00A00BF3" w:rsidRPr="00F54674" w:rsidRDefault="00A00BF3" w:rsidP="00873EBA">
      <w:pPr>
        <w:spacing w:line="360" w:lineRule="auto"/>
        <w:jc w:val="both"/>
        <w:rPr>
          <w:rFonts w:ascii="Palatino Linotype" w:eastAsia="Calibri" w:hAnsi="Palatino Linotype" w:cs="Tahoma"/>
          <w:b/>
          <w:bCs/>
          <w:sz w:val="22"/>
          <w:szCs w:val="22"/>
          <w:lang w:val="es-ES" w:eastAsia="en-US"/>
        </w:rPr>
      </w:pPr>
    </w:p>
    <w:p w14:paraId="504752AC" w14:textId="77777777" w:rsidR="00A00BF3" w:rsidRPr="00F54674" w:rsidRDefault="00A00BF3" w:rsidP="00873EBA">
      <w:pPr>
        <w:spacing w:line="360" w:lineRule="auto"/>
        <w:jc w:val="both"/>
        <w:rPr>
          <w:rFonts w:ascii="Palatino Linotype" w:eastAsia="Calibri" w:hAnsi="Palatino Linotype" w:cs="Tahoma"/>
          <w:b/>
          <w:bCs/>
          <w:sz w:val="22"/>
          <w:szCs w:val="22"/>
          <w:lang w:val="es-ES" w:eastAsia="en-US"/>
        </w:rPr>
      </w:pPr>
      <w:r w:rsidRPr="00F54674">
        <w:rPr>
          <w:rFonts w:ascii="Palatino Linotype" w:eastAsia="Calibri" w:hAnsi="Palatino Linotype" w:cs="Tahoma"/>
          <w:b/>
          <w:bCs/>
          <w:sz w:val="22"/>
          <w:szCs w:val="22"/>
          <w:lang w:val="es-ES" w:eastAsia="en-US"/>
        </w:rPr>
        <w:t xml:space="preserve">PRIMERA. Competencia. </w:t>
      </w:r>
    </w:p>
    <w:p w14:paraId="5B3B776F" w14:textId="77777777" w:rsidR="00706723" w:rsidRPr="00F54674" w:rsidRDefault="00706723" w:rsidP="00873EBA">
      <w:pPr>
        <w:spacing w:line="360" w:lineRule="auto"/>
        <w:jc w:val="both"/>
        <w:rPr>
          <w:rFonts w:ascii="Palatino Linotype" w:eastAsia="Calibri" w:hAnsi="Palatino Linotype" w:cs="Tahoma"/>
          <w:b/>
          <w:bCs/>
          <w:sz w:val="22"/>
          <w:szCs w:val="22"/>
          <w:lang w:val="es-ES" w:eastAsia="en-US"/>
        </w:rPr>
      </w:pPr>
    </w:p>
    <w:p w14:paraId="1361CD32" w14:textId="77777777" w:rsidR="00A00BF3" w:rsidRPr="00F54674" w:rsidRDefault="00A00BF3" w:rsidP="00873EBA">
      <w:pPr>
        <w:spacing w:line="360" w:lineRule="auto"/>
        <w:jc w:val="both"/>
        <w:rPr>
          <w:rFonts w:ascii="Palatino Linotype" w:eastAsia="Calibri" w:hAnsi="Palatino Linotype" w:cs="Tahoma"/>
          <w:bCs/>
          <w:sz w:val="22"/>
          <w:szCs w:val="22"/>
          <w:lang w:val="es-ES" w:eastAsia="en-US"/>
        </w:rPr>
      </w:pPr>
      <w:r w:rsidRPr="00F54674">
        <w:rPr>
          <w:rFonts w:ascii="Palatino Linotype" w:eastAsia="Calibri" w:hAnsi="Palatino Linotype" w:cs="Tahoma"/>
          <w:bCs/>
          <w:sz w:val="22"/>
          <w:szCs w:val="22"/>
          <w:lang w:val="es-ES" w:eastAsia="en-U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42B653CA" w14:textId="77777777" w:rsidR="003F4F83" w:rsidRPr="00F54674" w:rsidRDefault="003F4F83" w:rsidP="00873EBA">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50FAFAB4" w14:textId="77777777" w:rsidR="00A00BF3" w:rsidRPr="00F54674" w:rsidRDefault="00A00BF3" w:rsidP="00873EBA">
      <w:pPr>
        <w:autoSpaceDE w:val="0"/>
        <w:autoSpaceDN w:val="0"/>
        <w:adjustRightInd w:val="0"/>
        <w:spacing w:line="360" w:lineRule="auto"/>
        <w:jc w:val="both"/>
        <w:rPr>
          <w:rFonts w:ascii="Palatino Linotype" w:hAnsi="Palatino Linotype" w:cs="Tahoma"/>
          <w:sz w:val="22"/>
          <w:szCs w:val="22"/>
          <w:lang w:val="es-ES"/>
        </w:rPr>
      </w:pPr>
      <w:r w:rsidRPr="00F54674">
        <w:rPr>
          <w:rFonts w:ascii="Palatino Linotype" w:eastAsia="Calibri" w:hAnsi="Palatino Linotype" w:cs="Tahoma"/>
          <w:b/>
          <w:color w:val="000000"/>
          <w:sz w:val="22"/>
          <w:szCs w:val="22"/>
          <w:lang w:val="es-ES" w:eastAsia="es-MX"/>
        </w:rPr>
        <w:t>SEGUNDO</w:t>
      </w:r>
      <w:r w:rsidRPr="00F54674">
        <w:rPr>
          <w:rFonts w:ascii="Palatino Linotype" w:eastAsia="Calibri" w:hAnsi="Palatino Linotype" w:cs="Tahoma"/>
          <w:color w:val="000000"/>
          <w:sz w:val="22"/>
          <w:szCs w:val="22"/>
          <w:lang w:val="es-ES" w:eastAsia="es-MX"/>
        </w:rPr>
        <w:t xml:space="preserve">. </w:t>
      </w:r>
      <w:r w:rsidRPr="00F54674">
        <w:rPr>
          <w:rFonts w:ascii="Palatino Linotype" w:hAnsi="Palatino Linotype" w:cs="Tahoma"/>
          <w:b/>
          <w:sz w:val="22"/>
          <w:szCs w:val="22"/>
          <w:lang w:val="es-ES"/>
        </w:rPr>
        <w:t>Metodología de estudio.</w:t>
      </w:r>
      <w:r w:rsidRPr="00F54674">
        <w:rPr>
          <w:rFonts w:ascii="Palatino Linotype" w:hAnsi="Palatino Linotype" w:cs="Tahoma"/>
          <w:sz w:val="22"/>
          <w:szCs w:val="22"/>
          <w:lang w:val="es-ES"/>
        </w:rPr>
        <w:t xml:space="preserve"> </w:t>
      </w:r>
    </w:p>
    <w:p w14:paraId="4770BB09" w14:textId="77777777" w:rsidR="00A00BF3" w:rsidRPr="00F54674" w:rsidRDefault="00A00BF3" w:rsidP="00873EBA">
      <w:pPr>
        <w:autoSpaceDE w:val="0"/>
        <w:autoSpaceDN w:val="0"/>
        <w:adjustRightInd w:val="0"/>
        <w:spacing w:line="360" w:lineRule="auto"/>
        <w:jc w:val="both"/>
        <w:rPr>
          <w:rFonts w:ascii="Palatino Linotype" w:hAnsi="Palatino Linotype" w:cs="Tahoma"/>
          <w:sz w:val="22"/>
          <w:szCs w:val="22"/>
          <w:lang w:val="es-ES"/>
        </w:rPr>
      </w:pPr>
    </w:p>
    <w:p w14:paraId="5F523561" w14:textId="13A63DCB" w:rsidR="00A00BF3" w:rsidRDefault="00A00BF3" w:rsidP="00873EBA">
      <w:pPr>
        <w:autoSpaceDE w:val="0"/>
        <w:autoSpaceDN w:val="0"/>
        <w:adjustRightInd w:val="0"/>
        <w:spacing w:line="360" w:lineRule="auto"/>
        <w:jc w:val="both"/>
        <w:rPr>
          <w:rFonts w:ascii="Palatino Linotype" w:hAnsi="Palatino Linotype" w:cs="Tahoma"/>
          <w:sz w:val="22"/>
          <w:szCs w:val="22"/>
          <w:lang w:val="es-ES"/>
        </w:rPr>
      </w:pPr>
      <w:r w:rsidRPr="00F54674">
        <w:rPr>
          <w:rFonts w:ascii="Palatino Linotype" w:hAnsi="Palatino Linotype" w:cs="Tahoma"/>
          <w:sz w:val="22"/>
          <w:szCs w:val="22"/>
          <w:lang w:val="es-ES"/>
        </w:rPr>
        <w:t xml:space="preserve">De las constancias que forma parte del Recurso de Revisión que se analiza, se advierte que previo al estudio del fondo de la </w:t>
      </w:r>
      <w:r w:rsidRPr="00F54674">
        <w:rPr>
          <w:rFonts w:ascii="Palatino Linotype" w:hAnsi="Palatino Linotype" w:cs="Tahoma"/>
          <w:i/>
          <w:sz w:val="22"/>
          <w:szCs w:val="22"/>
          <w:lang w:val="es-ES"/>
        </w:rPr>
        <w:t>Litis</w:t>
      </w:r>
      <w:r w:rsidRPr="00F54674">
        <w:rPr>
          <w:rFonts w:ascii="Palatino Linotype" w:hAnsi="Palatino Linotype" w:cs="Tahoma"/>
          <w:sz w:val="22"/>
          <w:szCs w:val="22"/>
          <w:lang w:val="es-ES"/>
        </w:rPr>
        <w:t>, es necesario estudiar las causales de improcedencia y sobreseimiento que se adviertan, para determinar lo que en Derecho proceda.</w:t>
      </w:r>
    </w:p>
    <w:p w14:paraId="6FD6B8C1" w14:textId="77777777" w:rsidR="00A00BF3" w:rsidRPr="00F54674" w:rsidRDefault="00A00BF3" w:rsidP="00873EBA">
      <w:pPr>
        <w:pStyle w:val="Prrafodelista"/>
        <w:numPr>
          <w:ilvl w:val="0"/>
          <w:numId w:val="10"/>
        </w:numPr>
        <w:autoSpaceDE w:val="0"/>
        <w:autoSpaceDN w:val="0"/>
        <w:adjustRightInd w:val="0"/>
        <w:spacing w:line="360" w:lineRule="auto"/>
        <w:jc w:val="both"/>
        <w:rPr>
          <w:rFonts w:ascii="Palatino Linotype" w:eastAsia="Calibri" w:hAnsi="Palatino Linotype" w:cs="Tahoma"/>
          <w:color w:val="000000"/>
          <w:szCs w:val="22"/>
          <w:lang w:val="es-ES" w:eastAsia="es-MX"/>
        </w:rPr>
      </w:pPr>
      <w:r w:rsidRPr="00F54674">
        <w:rPr>
          <w:rFonts w:ascii="Palatino Linotype" w:eastAsia="Calibri" w:hAnsi="Palatino Linotype" w:cs="Tahoma"/>
          <w:b/>
          <w:color w:val="000000"/>
          <w:szCs w:val="22"/>
          <w:lang w:val="es-ES" w:eastAsia="es-MX"/>
        </w:rPr>
        <w:lastRenderedPageBreak/>
        <w:t>Causales de improcedencia.</w:t>
      </w:r>
      <w:r w:rsidRPr="00F54674">
        <w:rPr>
          <w:rFonts w:ascii="Palatino Linotype" w:eastAsia="Calibri" w:hAnsi="Palatino Linotype" w:cs="Tahoma"/>
          <w:color w:val="000000"/>
          <w:szCs w:val="22"/>
          <w:lang w:val="es-ES" w:eastAsia="es-MX"/>
        </w:rPr>
        <w:t xml:space="preserve"> </w:t>
      </w:r>
    </w:p>
    <w:p w14:paraId="1B7AC13F" w14:textId="77777777" w:rsidR="00A00BF3" w:rsidRPr="00F54674" w:rsidRDefault="00A00BF3" w:rsidP="00873EB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4F544E8D" w14:textId="77777777" w:rsidR="00A00BF3" w:rsidRPr="00F54674" w:rsidRDefault="00A00BF3" w:rsidP="00873EBA">
      <w:pPr>
        <w:spacing w:line="360" w:lineRule="auto"/>
        <w:jc w:val="both"/>
        <w:rPr>
          <w:rFonts w:ascii="Palatino Linotype" w:hAnsi="Palatino Linotype" w:cs="Tahoma"/>
          <w:sz w:val="22"/>
          <w:szCs w:val="22"/>
        </w:rPr>
      </w:pPr>
      <w:r w:rsidRPr="00F54674">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w:t>
      </w:r>
    </w:p>
    <w:p w14:paraId="705647B1" w14:textId="77777777" w:rsidR="00A00BF3" w:rsidRPr="00F54674" w:rsidRDefault="00A00BF3" w:rsidP="00873EB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390954A7" w14:textId="77777777" w:rsidR="00A00BF3" w:rsidRPr="00F54674" w:rsidRDefault="00A00BF3" w:rsidP="00873EB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F54674">
        <w:rPr>
          <w:rFonts w:ascii="Palatino Linotype" w:eastAsia="Calibri" w:hAnsi="Palatino Linotype" w:cs="Tahoma"/>
          <w:color w:val="000000"/>
          <w:sz w:val="22"/>
          <w:szCs w:val="22"/>
          <w:lang w:val="es-ES" w:eastAsia="es-MX"/>
        </w:rPr>
        <w:t>De tal suerte, será desechado cualquier Recurso de Revisión que actualice alguno de los supuestos establecidos en el artículo 191 de la Ley de Transparencia y Acceso a la Información Pública del Estado de México y Municipios, por ser improcedente.</w:t>
      </w:r>
    </w:p>
    <w:p w14:paraId="36014E2E" w14:textId="77777777" w:rsidR="00A00BF3" w:rsidRPr="00F54674" w:rsidRDefault="00A00BF3" w:rsidP="00873EB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6B21076F" w14:textId="77777777" w:rsidR="00A00BF3" w:rsidRPr="00F54674" w:rsidRDefault="00A00BF3" w:rsidP="00873EB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F54674">
        <w:rPr>
          <w:rFonts w:ascii="Palatino Linotype" w:eastAsia="Calibri" w:hAnsi="Palatino Linotype" w:cs="Tahoma"/>
          <w:color w:val="000000"/>
          <w:sz w:val="22"/>
          <w:szCs w:val="22"/>
          <w:lang w:val="es-ES" w:eastAsia="es-MX"/>
        </w:rPr>
        <w:t xml:space="preserve">En el presente caso, no se actualiza ninguna de las causales de improcedencia establecidas en el ordenamiento jurídico previamente señalado, toda vez que este Instituto no tiene conocimiento </w:t>
      </w:r>
      <w:r w:rsidRPr="00F54674">
        <w:rPr>
          <w:rFonts w:ascii="Palatino Linotype" w:hAnsi="Palatino Linotype" w:cs="Tahoma"/>
          <w:sz w:val="22"/>
          <w:szCs w:val="22"/>
          <w:lang w:val="es-ES"/>
        </w:rPr>
        <w:t xml:space="preserve">de que se encuentre en trámite algún medio de defensa presentado por el Recurrente ante otra instancia; no existió prevención alguna; la veracidad de las respuestas no formó parte del agravio; ni se realizó una consulta o ampliación a los alcances de los requerimientos informativos; además de que </w:t>
      </w:r>
      <w:r w:rsidRPr="00F54674">
        <w:rPr>
          <w:rFonts w:ascii="Palatino Linotype" w:eastAsia="Calibri" w:hAnsi="Palatino Linotype" w:cs="Tahoma"/>
          <w:color w:val="000000"/>
          <w:sz w:val="22"/>
          <w:szCs w:val="22"/>
          <w:lang w:val="es-ES" w:eastAsia="es-MX"/>
        </w:rPr>
        <w:t>el medio de impugnación fue presentado en tiempo.</w:t>
      </w:r>
    </w:p>
    <w:p w14:paraId="6D272D86" w14:textId="77777777" w:rsidR="00A00BF3" w:rsidRPr="00F54674" w:rsidRDefault="00A00BF3" w:rsidP="00873EB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130A65CB" w14:textId="72C447C3" w:rsidR="00A00BF3" w:rsidRPr="00F54674" w:rsidRDefault="00A00BF3" w:rsidP="00873EBA">
      <w:pPr>
        <w:widowControl w:val="0"/>
        <w:spacing w:line="360" w:lineRule="auto"/>
        <w:jc w:val="both"/>
        <w:rPr>
          <w:rFonts w:ascii="Palatino Linotype" w:hAnsi="Palatino Linotype" w:cs="Tahoma"/>
          <w:sz w:val="22"/>
          <w:szCs w:val="22"/>
          <w:lang w:val="es-ES"/>
        </w:rPr>
      </w:pPr>
      <w:r w:rsidRPr="00F54674">
        <w:rPr>
          <w:rFonts w:ascii="Palatino Linotype" w:hAnsi="Palatino Linotype" w:cs="Tahoma"/>
          <w:sz w:val="22"/>
          <w:szCs w:val="22"/>
        </w:rPr>
        <w:t>Asimismo, </w:t>
      </w:r>
      <w:r w:rsidRPr="00F54674">
        <w:rPr>
          <w:rFonts w:ascii="Palatino Linotype" w:hAnsi="Palatino Linotype" w:cs="Tahoma"/>
          <w:sz w:val="22"/>
          <w:szCs w:val="22"/>
          <w:lang w:val="es-ES"/>
        </w:rPr>
        <w:t>se actualiza la causal de procedencia del Recurso de Revisión señalad</w:t>
      </w:r>
      <w:r w:rsidR="00706723" w:rsidRPr="00F54674">
        <w:rPr>
          <w:rFonts w:ascii="Palatino Linotype" w:hAnsi="Palatino Linotype" w:cs="Tahoma"/>
          <w:sz w:val="22"/>
          <w:szCs w:val="22"/>
          <w:lang w:val="es-ES"/>
        </w:rPr>
        <w:t xml:space="preserve">a en el artículo </w:t>
      </w:r>
      <w:r w:rsidR="00557CB1" w:rsidRPr="00F54674">
        <w:rPr>
          <w:rFonts w:ascii="Palatino Linotype" w:hAnsi="Palatino Linotype" w:cs="Tahoma"/>
          <w:b/>
          <w:sz w:val="22"/>
          <w:szCs w:val="22"/>
          <w:lang w:val="es-ES"/>
        </w:rPr>
        <w:t>179, fracción VI</w:t>
      </w:r>
      <w:r w:rsidRPr="00F54674">
        <w:rPr>
          <w:rFonts w:ascii="Palatino Linotype" w:hAnsi="Palatino Linotype" w:cs="Tahoma"/>
          <w:b/>
          <w:sz w:val="22"/>
          <w:szCs w:val="22"/>
          <w:lang w:val="es-ES"/>
        </w:rPr>
        <w:t>,</w:t>
      </w:r>
      <w:r w:rsidRPr="00F54674">
        <w:rPr>
          <w:rFonts w:ascii="Palatino Linotype" w:hAnsi="Palatino Linotype" w:cs="Tahoma"/>
          <w:sz w:val="22"/>
          <w:szCs w:val="22"/>
          <w:lang w:val="es-ES"/>
        </w:rPr>
        <w:t xml:space="preserve"> de l</w:t>
      </w:r>
      <w:r w:rsidR="00706723" w:rsidRPr="00F54674">
        <w:rPr>
          <w:rFonts w:ascii="Palatino Linotype" w:hAnsi="Palatino Linotype" w:cs="Tahoma"/>
          <w:sz w:val="22"/>
          <w:szCs w:val="22"/>
          <w:lang w:val="es-ES"/>
        </w:rPr>
        <w:t>a Ley en cita, consistente en</w:t>
      </w:r>
      <w:r w:rsidRPr="00F54674">
        <w:rPr>
          <w:rFonts w:ascii="Palatino Linotype" w:hAnsi="Palatino Linotype" w:cs="Tahoma"/>
          <w:sz w:val="22"/>
          <w:szCs w:val="22"/>
          <w:lang w:val="es-ES"/>
        </w:rPr>
        <w:t xml:space="preserve"> </w:t>
      </w:r>
      <w:r w:rsidR="00557CB1" w:rsidRPr="00F54674">
        <w:rPr>
          <w:rFonts w:ascii="Palatino Linotype" w:hAnsi="Palatino Linotype" w:cs="Tahoma"/>
          <w:b/>
          <w:sz w:val="22"/>
          <w:szCs w:val="22"/>
          <w:lang w:val="es-ES"/>
        </w:rPr>
        <w:t>la entrega de información que no corresponda con lo solicitado</w:t>
      </w:r>
      <w:r w:rsidR="00706723" w:rsidRPr="00F54674">
        <w:rPr>
          <w:rFonts w:ascii="Palatino Linotype" w:hAnsi="Palatino Linotype" w:cs="Tahoma"/>
          <w:b/>
          <w:sz w:val="22"/>
          <w:szCs w:val="22"/>
          <w:lang w:val="es-ES"/>
        </w:rPr>
        <w:t>.</w:t>
      </w:r>
    </w:p>
    <w:p w14:paraId="10EFD6D2" w14:textId="77777777" w:rsidR="00A00BF3" w:rsidRDefault="00A00BF3" w:rsidP="00873EBA">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5C10E0FF" w14:textId="77777777" w:rsidR="00A00BF3" w:rsidRPr="00F54674" w:rsidRDefault="00A00BF3" w:rsidP="00873EBA">
      <w:pPr>
        <w:pStyle w:val="Prrafodelista"/>
        <w:numPr>
          <w:ilvl w:val="0"/>
          <w:numId w:val="9"/>
        </w:numPr>
        <w:spacing w:line="360" w:lineRule="auto"/>
        <w:jc w:val="both"/>
        <w:rPr>
          <w:rFonts w:ascii="Palatino Linotype" w:eastAsia="Calibri" w:hAnsi="Palatino Linotype" w:cs="Tahoma"/>
          <w:szCs w:val="22"/>
          <w:lang w:eastAsia="es-ES_tradnl"/>
        </w:rPr>
      </w:pPr>
      <w:r w:rsidRPr="00F54674">
        <w:rPr>
          <w:rFonts w:ascii="Palatino Linotype" w:eastAsia="Calibri" w:hAnsi="Palatino Linotype" w:cs="Tahoma"/>
          <w:b/>
          <w:szCs w:val="22"/>
          <w:lang w:eastAsia="es-ES_tradnl"/>
        </w:rPr>
        <w:t>Causales de sobreseimiento.</w:t>
      </w:r>
    </w:p>
    <w:p w14:paraId="0E948502" w14:textId="77777777" w:rsidR="00A00BF3" w:rsidRPr="00F54674" w:rsidRDefault="00A00BF3" w:rsidP="00873EBA">
      <w:pPr>
        <w:spacing w:line="360" w:lineRule="auto"/>
        <w:jc w:val="both"/>
        <w:rPr>
          <w:rFonts w:ascii="Palatino Linotype" w:eastAsia="Calibri" w:hAnsi="Palatino Linotype" w:cs="Tahoma"/>
          <w:sz w:val="22"/>
          <w:szCs w:val="22"/>
          <w:lang w:eastAsia="es-ES_tradnl"/>
        </w:rPr>
      </w:pPr>
    </w:p>
    <w:p w14:paraId="72BF668E" w14:textId="77777777" w:rsidR="00A00BF3" w:rsidRPr="00F54674" w:rsidRDefault="00A00BF3" w:rsidP="00873EBA">
      <w:pPr>
        <w:spacing w:line="360" w:lineRule="auto"/>
        <w:jc w:val="both"/>
        <w:rPr>
          <w:rFonts w:ascii="Palatino Linotype" w:eastAsia="Calibri" w:hAnsi="Palatino Linotype" w:cs="Tahoma"/>
          <w:sz w:val="22"/>
          <w:szCs w:val="22"/>
          <w:lang w:val="es-ES" w:eastAsia="es-ES_tradnl"/>
        </w:rPr>
      </w:pPr>
      <w:r w:rsidRPr="00F54674">
        <w:rPr>
          <w:rFonts w:ascii="Palatino Linotype" w:eastAsia="Calibri" w:hAnsi="Palatino Linotype" w:cs="Tahoma"/>
          <w:sz w:val="22"/>
          <w:szCs w:val="22"/>
          <w:lang w:val="es-ES" w:eastAsia="es-ES_tradnl"/>
        </w:rPr>
        <w:lastRenderedPageBreak/>
        <w:t>Por lo que hace a las causales de sobreseimiento, del análisis realizado por este Instituto, se advierte que</w:t>
      </w:r>
      <w:r w:rsidRPr="00F54674">
        <w:rPr>
          <w:rFonts w:ascii="Palatino Linotype" w:eastAsia="Calibri" w:hAnsi="Palatino Linotype" w:cs="Tahoma"/>
          <w:b/>
          <w:sz w:val="22"/>
          <w:szCs w:val="22"/>
          <w:lang w:val="es-ES" w:eastAsia="es-ES_tradnl"/>
        </w:rPr>
        <w:t xml:space="preserve"> no se actualiza ninguna de las previstas por el artículo 192 de la Ley de Transparencia y Acceso a la Información Pública del Estado de México y Municipios; </w:t>
      </w:r>
      <w:r w:rsidRPr="00F54674">
        <w:rPr>
          <w:rFonts w:ascii="Palatino Linotype" w:eastAsia="Calibri" w:hAnsi="Palatino Linotype" w:cs="Tahoma"/>
          <w:sz w:val="22"/>
          <w:szCs w:val="22"/>
          <w:lang w:val="es-ES" w:eastAsia="es-ES_tradnl"/>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de tal manera que el recurso haya quedado sin materia, o bien que el recurso de revisión hubiera quedado sin materia, por cualquier motivo.</w:t>
      </w:r>
    </w:p>
    <w:p w14:paraId="152E9B47" w14:textId="6DA803A4" w:rsidR="00A00BF3" w:rsidRPr="00F54674" w:rsidRDefault="00A00BF3" w:rsidP="00873EBA">
      <w:pPr>
        <w:spacing w:line="360" w:lineRule="auto"/>
        <w:jc w:val="both"/>
        <w:rPr>
          <w:rFonts w:ascii="Palatino Linotype" w:eastAsia="Calibri" w:hAnsi="Palatino Linotype" w:cs="Tahoma"/>
          <w:sz w:val="22"/>
          <w:szCs w:val="22"/>
          <w:lang w:val="es-ES" w:eastAsia="es-ES_tradnl"/>
        </w:rPr>
      </w:pPr>
    </w:p>
    <w:p w14:paraId="3807B435" w14:textId="77777777" w:rsidR="00A00BF3" w:rsidRPr="00F54674" w:rsidRDefault="00A00BF3" w:rsidP="00873EBA">
      <w:pPr>
        <w:tabs>
          <w:tab w:val="left" w:pos="4962"/>
        </w:tabs>
        <w:spacing w:line="360" w:lineRule="auto"/>
        <w:jc w:val="both"/>
        <w:rPr>
          <w:rFonts w:ascii="Palatino Linotype" w:eastAsia="Calibri" w:hAnsi="Palatino Linotype" w:cs="Tahoma"/>
          <w:b/>
          <w:iCs/>
          <w:sz w:val="22"/>
          <w:szCs w:val="22"/>
          <w:lang w:val="es-ES_tradnl" w:eastAsia="es-ES_tradnl"/>
        </w:rPr>
      </w:pPr>
      <w:r w:rsidRPr="00F54674">
        <w:rPr>
          <w:rFonts w:ascii="Palatino Linotype" w:eastAsia="Calibri" w:hAnsi="Palatino Linotype" w:cs="Tahoma"/>
          <w:b/>
          <w:iCs/>
          <w:sz w:val="22"/>
          <w:szCs w:val="22"/>
          <w:lang w:val="es-ES_tradnl" w:eastAsia="es-ES_tradnl"/>
        </w:rPr>
        <w:t xml:space="preserve">TERCERO. Determinación de la Controversia. </w:t>
      </w:r>
    </w:p>
    <w:p w14:paraId="1A991EB0" w14:textId="77777777" w:rsidR="00A00BF3" w:rsidRPr="00F54674" w:rsidRDefault="00A00BF3" w:rsidP="00873EBA">
      <w:pPr>
        <w:spacing w:line="360" w:lineRule="auto"/>
        <w:jc w:val="both"/>
        <w:rPr>
          <w:rFonts w:ascii="Palatino Linotype" w:eastAsia="Calibri" w:hAnsi="Palatino Linotype" w:cs="Tahoma"/>
          <w:bCs/>
          <w:sz w:val="22"/>
          <w:szCs w:val="22"/>
          <w:lang w:val="es-ES_tradnl" w:eastAsia="en-US"/>
        </w:rPr>
      </w:pPr>
    </w:p>
    <w:p w14:paraId="7F3AF9B6" w14:textId="0B7D562A" w:rsidR="004203EE" w:rsidRPr="00F54674" w:rsidRDefault="00A00BF3" w:rsidP="00873EBA">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F54674">
        <w:rPr>
          <w:rFonts w:ascii="Palatino Linotype" w:eastAsia="Calibri" w:hAnsi="Palatino Linotype" w:cs="Tahoma"/>
          <w:color w:val="000000"/>
          <w:sz w:val="22"/>
          <w:szCs w:val="22"/>
          <w:lang w:eastAsia="es-MX"/>
        </w:rPr>
        <w:t xml:space="preserve">Con el objeto de ilustrar la controversia planteada, resulta conveniente precisar </w:t>
      </w:r>
      <w:r w:rsidR="004203EE" w:rsidRPr="00F54674">
        <w:rPr>
          <w:rFonts w:ascii="Palatino Linotype" w:eastAsia="Calibri" w:hAnsi="Palatino Linotype" w:cs="Tahoma"/>
          <w:color w:val="000000"/>
          <w:sz w:val="22"/>
          <w:szCs w:val="22"/>
          <w:lang w:eastAsia="es-MX"/>
        </w:rPr>
        <w:t xml:space="preserve">la secuencia de actuaciones que tuvieron lugar durante la sustanciación del presente </w:t>
      </w:r>
      <w:r w:rsidR="005C6D3A" w:rsidRPr="00F54674">
        <w:rPr>
          <w:rFonts w:ascii="Palatino Linotype" w:eastAsia="Calibri" w:hAnsi="Palatino Linotype" w:cs="Tahoma"/>
          <w:color w:val="000000"/>
          <w:sz w:val="22"/>
          <w:szCs w:val="22"/>
          <w:lang w:eastAsia="es-MX"/>
        </w:rPr>
        <w:t>Recurso</w:t>
      </w:r>
      <w:r w:rsidR="004203EE" w:rsidRPr="00F54674">
        <w:rPr>
          <w:rFonts w:ascii="Palatino Linotype" w:eastAsia="Calibri" w:hAnsi="Palatino Linotype" w:cs="Tahoma"/>
          <w:color w:val="000000"/>
          <w:sz w:val="22"/>
          <w:szCs w:val="22"/>
          <w:lang w:eastAsia="es-MX"/>
        </w:rPr>
        <w:t xml:space="preserve">, por lo que se precisa la solicitud, respuesta, motivos de agravio y manifestaciones de las partes en el presente asunto, en los siguientes términos: </w:t>
      </w:r>
    </w:p>
    <w:p w14:paraId="148AA8AA" w14:textId="77777777" w:rsidR="00A00BF3" w:rsidRPr="00F54674" w:rsidRDefault="00A00BF3" w:rsidP="00873EBA">
      <w:pPr>
        <w:spacing w:line="360" w:lineRule="auto"/>
        <w:jc w:val="both"/>
        <w:rPr>
          <w:rFonts w:ascii="Palatino Linotype" w:eastAsia="Calibri" w:hAnsi="Palatino Linotype" w:cs="Tahoma"/>
          <w:bCs/>
          <w:sz w:val="22"/>
          <w:szCs w:val="22"/>
          <w:lang w:val="es-ES_tradnl" w:eastAsia="en-US"/>
        </w:rPr>
      </w:pPr>
    </w:p>
    <w:p w14:paraId="26754AD1" w14:textId="77777777" w:rsidR="001B6049" w:rsidRPr="00F54674" w:rsidRDefault="001B6049" w:rsidP="00873EBA">
      <w:pPr>
        <w:spacing w:line="360" w:lineRule="auto"/>
        <w:jc w:val="both"/>
        <w:rPr>
          <w:rFonts w:ascii="Palatino Linotype" w:eastAsia="Calibri" w:hAnsi="Palatino Linotype" w:cs="Tahoma"/>
          <w:bCs/>
          <w:sz w:val="22"/>
          <w:szCs w:val="22"/>
          <w:lang w:val="es-ES_tradnl" w:eastAsia="en-US"/>
        </w:rPr>
      </w:pPr>
      <w:r w:rsidRPr="00F54674">
        <w:rPr>
          <w:rFonts w:ascii="Palatino Linotype" w:eastAsia="Calibri" w:hAnsi="Palatino Linotype" w:cs="Tahoma"/>
          <w:bCs/>
          <w:sz w:val="22"/>
          <w:szCs w:val="22"/>
          <w:lang w:val="es-ES_tradnl" w:eastAsia="en-US"/>
        </w:rPr>
        <w:t>Por cuanto hace a la solicitud, el hoy Recurrente solicitó:</w:t>
      </w:r>
    </w:p>
    <w:p w14:paraId="7CC3EB38" w14:textId="77777777" w:rsidR="001B6049" w:rsidRPr="00F54674" w:rsidRDefault="001B6049" w:rsidP="00873EBA">
      <w:pPr>
        <w:spacing w:line="360" w:lineRule="auto"/>
        <w:jc w:val="both"/>
        <w:rPr>
          <w:rFonts w:ascii="Palatino Linotype" w:eastAsia="Calibri" w:hAnsi="Palatino Linotype" w:cs="Tahoma"/>
          <w:bCs/>
          <w:sz w:val="22"/>
          <w:szCs w:val="22"/>
          <w:lang w:val="es-ES_tradnl" w:eastAsia="en-US"/>
        </w:rPr>
      </w:pPr>
    </w:p>
    <w:p w14:paraId="5FED7F38" w14:textId="77777777" w:rsidR="00557CB1" w:rsidRPr="00F54674" w:rsidRDefault="00557CB1" w:rsidP="00873EBA">
      <w:pPr>
        <w:spacing w:line="360" w:lineRule="auto"/>
        <w:ind w:left="567" w:right="567"/>
        <w:jc w:val="both"/>
        <w:rPr>
          <w:rFonts w:ascii="Palatino Linotype" w:eastAsia="Calibri" w:hAnsi="Palatino Linotype" w:cs="Tahoma"/>
          <w:bCs/>
          <w:i/>
          <w:sz w:val="22"/>
          <w:szCs w:val="22"/>
          <w:lang w:eastAsia="en-US"/>
        </w:rPr>
      </w:pPr>
      <w:r w:rsidRPr="00F54674">
        <w:rPr>
          <w:rFonts w:ascii="Palatino Linotype" w:eastAsia="Calibri" w:hAnsi="Palatino Linotype" w:cs="Tahoma"/>
          <w:bCs/>
          <w:i/>
          <w:sz w:val="22"/>
          <w:szCs w:val="22"/>
          <w:lang w:eastAsia="en-US"/>
        </w:rPr>
        <w:t xml:space="preserve">“Buena Tarde solicito documentación comprobatoria de grado de estudios o formación académica de la C. Mariela </w:t>
      </w:r>
      <w:proofErr w:type="spellStart"/>
      <w:r w:rsidRPr="00F54674">
        <w:rPr>
          <w:rFonts w:ascii="Palatino Linotype" w:eastAsia="Calibri" w:hAnsi="Palatino Linotype" w:cs="Tahoma"/>
          <w:bCs/>
          <w:i/>
          <w:sz w:val="22"/>
          <w:szCs w:val="22"/>
          <w:lang w:eastAsia="en-US"/>
        </w:rPr>
        <w:t>Gutierrez</w:t>
      </w:r>
      <w:proofErr w:type="spellEnd"/>
      <w:r w:rsidRPr="00F54674">
        <w:rPr>
          <w:rFonts w:ascii="Palatino Linotype" w:eastAsia="Calibri" w:hAnsi="Palatino Linotype" w:cs="Tahoma"/>
          <w:bCs/>
          <w:i/>
          <w:sz w:val="22"/>
          <w:szCs w:val="22"/>
          <w:lang w:eastAsia="en-US"/>
        </w:rPr>
        <w:t xml:space="preserve"> Escalante Presidenta Municipal Constitucional de Tecámac para el periodo 2019 - 2021. Gracias.” (Sic.)</w:t>
      </w:r>
    </w:p>
    <w:p w14:paraId="6DF4D616" w14:textId="77777777" w:rsidR="00A00BF3" w:rsidRPr="00F54674" w:rsidRDefault="00A00BF3" w:rsidP="00873EBA">
      <w:pPr>
        <w:spacing w:line="360" w:lineRule="auto"/>
        <w:ind w:left="567"/>
        <w:jc w:val="both"/>
        <w:rPr>
          <w:rFonts w:ascii="Palatino Linotype" w:eastAsia="Calibri" w:hAnsi="Palatino Linotype" w:cs="Tahoma"/>
          <w:bCs/>
          <w:sz w:val="22"/>
          <w:szCs w:val="22"/>
          <w:lang w:val="es-ES_tradnl" w:eastAsia="en-US"/>
        </w:rPr>
      </w:pPr>
    </w:p>
    <w:p w14:paraId="64C60253" w14:textId="3CDA18C1" w:rsidR="001B6049" w:rsidRPr="00F54674" w:rsidRDefault="001B6049" w:rsidP="00873EBA">
      <w:pPr>
        <w:spacing w:line="360" w:lineRule="auto"/>
        <w:jc w:val="both"/>
        <w:rPr>
          <w:rFonts w:ascii="Palatino Linotype" w:eastAsia="Calibri" w:hAnsi="Palatino Linotype" w:cs="Tahoma"/>
          <w:bCs/>
          <w:sz w:val="22"/>
          <w:szCs w:val="22"/>
          <w:lang w:val="es-ES_tradnl" w:eastAsia="en-US"/>
        </w:rPr>
      </w:pPr>
      <w:r w:rsidRPr="00F54674">
        <w:rPr>
          <w:rFonts w:ascii="Palatino Linotype" w:eastAsia="Calibri" w:hAnsi="Palatino Linotype" w:cs="Tahoma"/>
          <w:bCs/>
          <w:sz w:val="22"/>
          <w:szCs w:val="22"/>
          <w:lang w:val="es-ES_tradnl" w:eastAsia="en-US"/>
        </w:rPr>
        <w:t xml:space="preserve">A </w:t>
      </w:r>
      <w:r w:rsidR="0022119B" w:rsidRPr="00F54674">
        <w:rPr>
          <w:rFonts w:ascii="Palatino Linotype" w:eastAsia="Calibri" w:hAnsi="Palatino Linotype" w:cs="Tahoma"/>
          <w:bCs/>
          <w:sz w:val="22"/>
          <w:szCs w:val="22"/>
          <w:lang w:val="es-ES_tradnl" w:eastAsia="en-US"/>
        </w:rPr>
        <w:t>l</w:t>
      </w:r>
      <w:r w:rsidRPr="00F54674">
        <w:rPr>
          <w:rFonts w:ascii="Palatino Linotype" w:eastAsia="Calibri" w:hAnsi="Palatino Linotype" w:cs="Tahoma"/>
          <w:bCs/>
          <w:sz w:val="22"/>
          <w:szCs w:val="22"/>
          <w:lang w:val="es-ES_tradnl" w:eastAsia="en-US"/>
        </w:rPr>
        <w:t xml:space="preserve">a solicitud recayó la respuesta emitida por el Sujeto Obligado, mediante la cual </w:t>
      </w:r>
      <w:r w:rsidR="00557CB1" w:rsidRPr="00F54674">
        <w:rPr>
          <w:rFonts w:ascii="Palatino Linotype" w:eastAsia="Calibri" w:hAnsi="Palatino Linotype" w:cs="Tahoma"/>
          <w:bCs/>
          <w:sz w:val="22"/>
          <w:szCs w:val="22"/>
          <w:lang w:val="es-ES_tradnl" w:eastAsia="en-US"/>
        </w:rPr>
        <w:t>precisó:</w:t>
      </w:r>
    </w:p>
    <w:p w14:paraId="55CD009D" w14:textId="77777777" w:rsidR="00557CB1" w:rsidRPr="00F54674" w:rsidRDefault="00557CB1" w:rsidP="00873EBA">
      <w:pPr>
        <w:autoSpaceDE w:val="0"/>
        <w:autoSpaceDN w:val="0"/>
        <w:adjustRightInd w:val="0"/>
        <w:spacing w:line="360" w:lineRule="auto"/>
        <w:ind w:left="567"/>
        <w:jc w:val="both"/>
        <w:rPr>
          <w:rFonts w:ascii="Palatino Linotype" w:hAnsi="Palatino Linotype" w:cs="Tahoma"/>
          <w:i/>
          <w:sz w:val="22"/>
          <w:szCs w:val="22"/>
        </w:rPr>
      </w:pPr>
    </w:p>
    <w:p w14:paraId="78288060" w14:textId="44D1D777" w:rsidR="005809B9" w:rsidRPr="00F54674" w:rsidRDefault="00557CB1" w:rsidP="00873EBA">
      <w:pPr>
        <w:autoSpaceDE w:val="0"/>
        <w:autoSpaceDN w:val="0"/>
        <w:adjustRightInd w:val="0"/>
        <w:spacing w:line="360" w:lineRule="auto"/>
        <w:ind w:left="567" w:right="567"/>
        <w:jc w:val="both"/>
        <w:rPr>
          <w:rFonts w:ascii="Palatino Linotype" w:hAnsi="Palatino Linotype" w:cs="Tahoma"/>
          <w:i/>
          <w:sz w:val="22"/>
          <w:szCs w:val="22"/>
        </w:rPr>
      </w:pPr>
      <w:r w:rsidRPr="00F54674">
        <w:rPr>
          <w:rFonts w:ascii="Palatino Linotype" w:hAnsi="Palatino Linotype" w:cs="Tahoma"/>
          <w:i/>
          <w:sz w:val="22"/>
          <w:szCs w:val="22"/>
        </w:rPr>
        <w:t xml:space="preserve">“POR MEDIO DE LA PRESENTE Y CONTESTANDO EN TIEMPO Y FORMA LA SOLICITUD INGRESADA POR MEDIO DE ESTE PORTAL, INFORMO QUE LA </w:t>
      </w:r>
      <w:r w:rsidRPr="00F54674">
        <w:rPr>
          <w:rFonts w:ascii="Palatino Linotype" w:hAnsi="Palatino Linotype" w:cs="Tahoma"/>
          <w:i/>
          <w:sz w:val="22"/>
          <w:szCs w:val="22"/>
        </w:rPr>
        <w:lastRenderedPageBreak/>
        <w:t xml:space="preserve">C. MARIELA GUTIEEREZ ESCALANTE CUENTA </w:t>
      </w:r>
      <w:r w:rsidRPr="00F54674">
        <w:rPr>
          <w:rFonts w:ascii="Palatino Linotype" w:hAnsi="Palatino Linotype" w:cs="Tahoma"/>
          <w:b/>
          <w:i/>
          <w:sz w:val="22"/>
          <w:szCs w:val="22"/>
        </w:rPr>
        <w:t>CON EL BACHILLERATO TECNOLÓGICO DE LA CARRERA DE TÉCNICO EN INFORMÁTICA ADMINISTRATIVA</w:t>
      </w:r>
      <w:r w:rsidRPr="00F54674">
        <w:rPr>
          <w:rFonts w:ascii="Palatino Linotype" w:hAnsi="Palatino Linotype" w:cs="Tahoma"/>
          <w:i/>
          <w:sz w:val="22"/>
          <w:szCs w:val="22"/>
        </w:rPr>
        <w:t>.”</w:t>
      </w:r>
    </w:p>
    <w:p w14:paraId="5F7F8C16" w14:textId="77777777" w:rsidR="00557CB1" w:rsidRPr="00F54674" w:rsidRDefault="00557CB1" w:rsidP="00873EBA">
      <w:pPr>
        <w:autoSpaceDE w:val="0"/>
        <w:autoSpaceDN w:val="0"/>
        <w:adjustRightInd w:val="0"/>
        <w:spacing w:line="360" w:lineRule="auto"/>
        <w:ind w:left="567" w:right="567"/>
        <w:jc w:val="both"/>
        <w:rPr>
          <w:rFonts w:ascii="Palatino Linotype" w:hAnsi="Palatino Linotype" w:cs="Tahoma"/>
          <w:i/>
          <w:sz w:val="22"/>
          <w:szCs w:val="22"/>
        </w:rPr>
      </w:pPr>
      <w:r w:rsidRPr="00F54674">
        <w:rPr>
          <w:rFonts w:ascii="Palatino Linotype" w:hAnsi="Palatino Linotype" w:cs="Tahoma"/>
          <w:i/>
          <w:sz w:val="22"/>
          <w:szCs w:val="22"/>
        </w:rPr>
        <w:t>(Énfasis añadido…)</w:t>
      </w:r>
    </w:p>
    <w:p w14:paraId="0F339C15" w14:textId="77777777" w:rsidR="003F4F83" w:rsidRDefault="003F4F83" w:rsidP="00873EBA">
      <w:pPr>
        <w:autoSpaceDE w:val="0"/>
        <w:autoSpaceDN w:val="0"/>
        <w:adjustRightInd w:val="0"/>
        <w:spacing w:line="360" w:lineRule="auto"/>
        <w:jc w:val="both"/>
        <w:rPr>
          <w:rFonts w:ascii="Palatino Linotype" w:eastAsia="Calibri" w:hAnsi="Palatino Linotype" w:cs="Tahoma"/>
          <w:bCs/>
          <w:sz w:val="22"/>
          <w:szCs w:val="22"/>
          <w:lang w:val="es-ES_tradnl" w:eastAsia="en-US"/>
        </w:rPr>
      </w:pPr>
    </w:p>
    <w:p w14:paraId="71FD0A2D" w14:textId="4885C2BB" w:rsidR="00E90EB9" w:rsidRPr="00F54674" w:rsidRDefault="00E90EB9" w:rsidP="00873EBA">
      <w:pPr>
        <w:autoSpaceDE w:val="0"/>
        <w:autoSpaceDN w:val="0"/>
        <w:adjustRightInd w:val="0"/>
        <w:spacing w:line="360" w:lineRule="auto"/>
        <w:jc w:val="both"/>
        <w:rPr>
          <w:rFonts w:ascii="Palatino Linotype" w:hAnsi="Palatino Linotype" w:cs="Tahoma"/>
          <w:i/>
          <w:sz w:val="22"/>
          <w:szCs w:val="22"/>
        </w:rPr>
      </w:pPr>
      <w:r w:rsidRPr="00F54674">
        <w:rPr>
          <w:rFonts w:ascii="Palatino Linotype" w:eastAsia="Calibri" w:hAnsi="Palatino Linotype" w:cs="Tahoma"/>
          <w:bCs/>
          <w:sz w:val="22"/>
          <w:szCs w:val="22"/>
          <w:lang w:val="es-ES_tradnl" w:eastAsia="en-US"/>
        </w:rPr>
        <w:t xml:space="preserve">Por su parte el </w:t>
      </w:r>
      <w:r w:rsidR="006D32A6" w:rsidRPr="00F54674">
        <w:rPr>
          <w:rFonts w:ascii="Palatino Linotype" w:eastAsia="Calibri" w:hAnsi="Palatino Linotype" w:cs="Tahoma"/>
          <w:bCs/>
          <w:sz w:val="22"/>
          <w:szCs w:val="22"/>
          <w:lang w:val="es-ES_tradnl" w:eastAsia="en-US"/>
        </w:rPr>
        <w:t xml:space="preserve">Particular interpuso </w:t>
      </w:r>
      <w:r w:rsidR="0044293C" w:rsidRPr="00F54674">
        <w:rPr>
          <w:rFonts w:ascii="Palatino Linotype" w:eastAsia="Calibri" w:hAnsi="Palatino Linotype" w:cs="Tahoma"/>
          <w:bCs/>
          <w:sz w:val="22"/>
          <w:szCs w:val="22"/>
          <w:lang w:val="es-ES_tradnl" w:eastAsia="en-US"/>
        </w:rPr>
        <w:t xml:space="preserve">Recurso </w:t>
      </w:r>
      <w:r w:rsidR="006D32A6" w:rsidRPr="00F54674">
        <w:rPr>
          <w:rFonts w:ascii="Palatino Linotype" w:eastAsia="Calibri" w:hAnsi="Palatino Linotype" w:cs="Tahoma"/>
          <w:bCs/>
          <w:sz w:val="22"/>
          <w:szCs w:val="22"/>
          <w:lang w:val="es-ES_tradnl" w:eastAsia="en-US"/>
        </w:rPr>
        <w:t xml:space="preserve">de </w:t>
      </w:r>
      <w:r w:rsidR="0044293C" w:rsidRPr="00F54674">
        <w:rPr>
          <w:rFonts w:ascii="Palatino Linotype" w:eastAsia="Calibri" w:hAnsi="Palatino Linotype" w:cs="Tahoma"/>
          <w:bCs/>
          <w:sz w:val="22"/>
          <w:szCs w:val="22"/>
          <w:lang w:val="es-ES_tradnl" w:eastAsia="en-US"/>
        </w:rPr>
        <w:t xml:space="preserve">Revisión </w:t>
      </w:r>
      <w:r w:rsidR="00450248" w:rsidRPr="00F54674">
        <w:rPr>
          <w:rFonts w:ascii="Palatino Linotype" w:eastAsia="Calibri" w:hAnsi="Palatino Linotype" w:cs="Tahoma"/>
          <w:bCs/>
          <w:sz w:val="22"/>
          <w:szCs w:val="22"/>
          <w:lang w:val="es-ES_tradnl" w:eastAsia="en-US"/>
        </w:rPr>
        <w:t xml:space="preserve">en fecha </w:t>
      </w:r>
      <w:r w:rsidR="005809B9" w:rsidRPr="00F54674">
        <w:rPr>
          <w:rFonts w:ascii="Palatino Linotype" w:eastAsia="Calibri" w:hAnsi="Palatino Linotype" w:cs="Tahoma"/>
          <w:bCs/>
          <w:sz w:val="22"/>
          <w:szCs w:val="22"/>
          <w:lang w:val="es-ES_tradnl" w:eastAsia="en-US"/>
        </w:rPr>
        <w:t xml:space="preserve">veintisiete de febrero del año en </w:t>
      </w:r>
      <w:r w:rsidR="006D32A6" w:rsidRPr="00F54674">
        <w:rPr>
          <w:rFonts w:ascii="Palatino Linotype" w:eastAsia="Calibri" w:hAnsi="Palatino Linotype" w:cs="Tahoma"/>
          <w:bCs/>
          <w:sz w:val="22"/>
          <w:szCs w:val="22"/>
          <w:lang w:val="es-ES_tradnl" w:eastAsia="en-US"/>
        </w:rPr>
        <w:t>curso, median</w:t>
      </w:r>
      <w:r w:rsidR="00450248" w:rsidRPr="00F54674">
        <w:rPr>
          <w:rFonts w:ascii="Palatino Linotype" w:eastAsia="Calibri" w:hAnsi="Palatino Linotype" w:cs="Tahoma"/>
          <w:bCs/>
          <w:sz w:val="22"/>
          <w:szCs w:val="22"/>
          <w:lang w:val="es-ES_tradnl" w:eastAsia="en-US"/>
        </w:rPr>
        <w:t xml:space="preserve">te el cual </w:t>
      </w:r>
      <w:r w:rsidR="005809B9" w:rsidRPr="00F54674">
        <w:rPr>
          <w:rFonts w:ascii="Palatino Linotype" w:eastAsia="Calibri" w:hAnsi="Palatino Linotype" w:cs="Tahoma"/>
          <w:bCs/>
          <w:sz w:val="22"/>
          <w:szCs w:val="22"/>
          <w:lang w:val="es-ES_tradnl" w:eastAsia="en-US"/>
        </w:rPr>
        <w:t>argumentó que la información solicitada consiste en documentos probatorios de grado de estudios o formación académica de la Presidenta Municipal de Tecámac para el periodo 2019 – 2021 a lo cual, el Sujeto Obligado describe la información solicitada, pero es omiso en entregar la documentación que da cuenta de la información.</w:t>
      </w:r>
      <w:r w:rsidR="00450248" w:rsidRPr="00F54674">
        <w:rPr>
          <w:rFonts w:ascii="Palatino Linotype" w:eastAsia="Calibri" w:hAnsi="Palatino Linotype" w:cs="Tahoma"/>
          <w:bCs/>
          <w:sz w:val="22"/>
          <w:szCs w:val="22"/>
          <w:lang w:val="es-ES_tradnl" w:eastAsia="en-US"/>
        </w:rPr>
        <w:t xml:space="preserve"> </w:t>
      </w:r>
    </w:p>
    <w:p w14:paraId="137C5ADC" w14:textId="77777777" w:rsidR="006D32A6" w:rsidRPr="00F54674" w:rsidRDefault="006D32A6" w:rsidP="00873EBA">
      <w:pPr>
        <w:spacing w:line="360" w:lineRule="auto"/>
        <w:jc w:val="both"/>
        <w:rPr>
          <w:rFonts w:ascii="Palatino Linotype" w:eastAsia="Calibri" w:hAnsi="Palatino Linotype" w:cs="Tahoma"/>
          <w:bCs/>
          <w:sz w:val="22"/>
          <w:szCs w:val="22"/>
          <w:lang w:val="es-ES_tradnl" w:eastAsia="en-US"/>
        </w:rPr>
      </w:pPr>
    </w:p>
    <w:p w14:paraId="24B65CCD" w14:textId="13032083" w:rsidR="006D32A6" w:rsidRPr="00F54674" w:rsidRDefault="006D32A6" w:rsidP="00873EBA">
      <w:pPr>
        <w:spacing w:line="360" w:lineRule="auto"/>
        <w:jc w:val="both"/>
        <w:rPr>
          <w:rFonts w:ascii="Palatino Linotype" w:eastAsia="Calibri" w:hAnsi="Palatino Linotype" w:cs="Tahoma"/>
          <w:bCs/>
          <w:sz w:val="22"/>
          <w:szCs w:val="22"/>
          <w:lang w:val="es-ES_tradnl" w:eastAsia="en-US"/>
        </w:rPr>
      </w:pPr>
      <w:r w:rsidRPr="00F54674">
        <w:rPr>
          <w:rFonts w:ascii="Palatino Linotype" w:eastAsia="Calibri" w:hAnsi="Palatino Linotype" w:cs="Tahoma"/>
          <w:bCs/>
          <w:sz w:val="22"/>
          <w:szCs w:val="22"/>
          <w:lang w:val="es-ES_tradnl" w:eastAsia="en-US"/>
        </w:rPr>
        <w:t>Ahora bien, durante</w:t>
      </w:r>
      <w:r w:rsidR="005809B9" w:rsidRPr="00F54674">
        <w:rPr>
          <w:rFonts w:ascii="Palatino Linotype" w:eastAsia="Calibri" w:hAnsi="Palatino Linotype" w:cs="Tahoma"/>
          <w:bCs/>
          <w:sz w:val="22"/>
          <w:szCs w:val="22"/>
          <w:lang w:val="es-ES_tradnl" w:eastAsia="en-US"/>
        </w:rPr>
        <w:t xml:space="preserve"> la sustanciación del presente, el Sujeto Obligado y el Recurrente son omisos en presentar Informe Justificado y manifestaciones correspondientes.</w:t>
      </w:r>
    </w:p>
    <w:p w14:paraId="0312E4C4" w14:textId="77777777" w:rsidR="00A00BF3" w:rsidRPr="00F54674" w:rsidRDefault="00A00BF3" w:rsidP="00873EBA">
      <w:pPr>
        <w:spacing w:line="360" w:lineRule="auto"/>
        <w:jc w:val="both"/>
        <w:rPr>
          <w:rFonts w:ascii="Palatino Linotype" w:eastAsia="Calibri" w:hAnsi="Palatino Linotype" w:cs="Tahoma"/>
          <w:bCs/>
          <w:sz w:val="22"/>
          <w:szCs w:val="22"/>
          <w:lang w:val="es-ES_tradnl" w:eastAsia="en-US"/>
        </w:rPr>
      </w:pPr>
    </w:p>
    <w:p w14:paraId="06DEE0D7" w14:textId="1D156E40" w:rsidR="00A00BF3" w:rsidRPr="00F54674" w:rsidRDefault="00A00BF3" w:rsidP="00873EBA">
      <w:pPr>
        <w:spacing w:line="360" w:lineRule="auto"/>
        <w:jc w:val="both"/>
        <w:rPr>
          <w:rFonts w:ascii="Palatino Linotype" w:eastAsia="Calibri" w:hAnsi="Palatino Linotype" w:cs="Tahoma"/>
          <w:bCs/>
          <w:sz w:val="22"/>
          <w:szCs w:val="22"/>
          <w:lang w:val="es-ES_tradnl" w:eastAsia="en-US"/>
        </w:rPr>
      </w:pPr>
      <w:r w:rsidRPr="00F54674">
        <w:rPr>
          <w:rFonts w:ascii="Palatino Linotype" w:eastAsia="Calibri" w:hAnsi="Palatino Linotype" w:cs="Tahoma"/>
          <w:bCs/>
          <w:sz w:val="22"/>
          <w:szCs w:val="22"/>
          <w:lang w:val="es-ES_tradnl" w:eastAsia="en-US"/>
        </w:rPr>
        <w:t>Expuestas las posturas de las partes, este Órgano Colegiado procede al análisis del agravio hecho valer por el ahora Recurrente, a luz de la respuesta otorgada por</w:t>
      </w:r>
      <w:r w:rsidR="005809B9" w:rsidRPr="00F54674">
        <w:rPr>
          <w:rFonts w:ascii="Palatino Linotype" w:eastAsia="Calibri" w:hAnsi="Palatino Linotype" w:cs="Tahoma"/>
          <w:bCs/>
          <w:sz w:val="22"/>
          <w:szCs w:val="22"/>
          <w:lang w:val="es-ES_tradnl" w:eastAsia="en-US"/>
        </w:rPr>
        <w:t xml:space="preserve"> el</w:t>
      </w:r>
      <w:r w:rsidRPr="00F54674">
        <w:rPr>
          <w:rFonts w:ascii="Palatino Linotype" w:eastAsia="Calibri" w:hAnsi="Palatino Linotype" w:cs="Tahoma"/>
          <w:bCs/>
          <w:sz w:val="22"/>
          <w:szCs w:val="22"/>
          <w:lang w:val="es-ES_tradnl" w:eastAsia="en-US"/>
        </w:rPr>
        <w:t xml:space="preserve"> </w:t>
      </w:r>
      <w:r w:rsidR="005809B9" w:rsidRPr="00F54674">
        <w:rPr>
          <w:rFonts w:ascii="Palatino Linotype" w:eastAsia="Calibri" w:hAnsi="Palatino Linotype" w:cs="Tahoma"/>
          <w:sz w:val="22"/>
          <w:szCs w:val="22"/>
          <w:lang w:eastAsia="en-US"/>
        </w:rPr>
        <w:t>Ayuntamiento de Tecámac,</w:t>
      </w:r>
      <w:r w:rsidR="005809B9" w:rsidRPr="00F54674">
        <w:rPr>
          <w:rFonts w:ascii="Palatino Linotype" w:eastAsia="Calibri" w:hAnsi="Palatino Linotype" w:cs="Tahoma"/>
          <w:bCs/>
          <w:sz w:val="22"/>
          <w:szCs w:val="22"/>
          <w:lang w:val="es-ES_tradnl" w:eastAsia="en-US"/>
        </w:rPr>
        <w:t xml:space="preserve"> </w:t>
      </w:r>
      <w:r w:rsidRPr="00F54674">
        <w:rPr>
          <w:rFonts w:ascii="Palatino Linotype" w:eastAsia="Calibri" w:hAnsi="Palatino Linotype" w:cs="Tahoma"/>
          <w:bCs/>
          <w:sz w:val="22"/>
          <w:szCs w:val="22"/>
          <w:lang w:val="es-ES_tradnl" w:eastAsia="en-US"/>
        </w:rPr>
        <w:t>de conformidad con la Ley de Transparencia y Acceso a la Información Pública del Estado de México y Municipios y demás normativa aplicable a la materia que se resuelve.</w:t>
      </w:r>
    </w:p>
    <w:p w14:paraId="6B9D521C" w14:textId="77777777" w:rsidR="00873EBA" w:rsidRDefault="00873EBA" w:rsidP="00873EBA">
      <w:pPr>
        <w:spacing w:line="360" w:lineRule="auto"/>
        <w:jc w:val="both"/>
        <w:rPr>
          <w:rFonts w:ascii="Palatino Linotype" w:hAnsi="Palatino Linotype" w:cs="Tahoma"/>
          <w:b/>
          <w:sz w:val="22"/>
          <w:szCs w:val="22"/>
          <w:lang w:val="es-ES_tradnl"/>
        </w:rPr>
      </w:pPr>
    </w:p>
    <w:p w14:paraId="3383F504" w14:textId="77777777" w:rsidR="00A00BF3" w:rsidRPr="00F54674" w:rsidRDefault="00A00BF3" w:rsidP="00873EBA">
      <w:pPr>
        <w:spacing w:line="360" w:lineRule="auto"/>
        <w:jc w:val="both"/>
        <w:rPr>
          <w:rFonts w:ascii="Palatino Linotype" w:hAnsi="Palatino Linotype" w:cs="Tahoma"/>
          <w:b/>
          <w:sz w:val="22"/>
          <w:szCs w:val="22"/>
          <w:lang w:val="es-ES_tradnl"/>
        </w:rPr>
      </w:pPr>
      <w:r w:rsidRPr="00F54674">
        <w:rPr>
          <w:rFonts w:ascii="Palatino Linotype" w:hAnsi="Palatino Linotype" w:cs="Tahoma"/>
          <w:b/>
          <w:sz w:val="22"/>
          <w:szCs w:val="22"/>
          <w:lang w:val="es-ES_tradnl"/>
        </w:rPr>
        <w:t>CUARTO. Marco normativo aplicable en materia de transparencia y acceso a la información pública.</w:t>
      </w:r>
    </w:p>
    <w:p w14:paraId="685B5981" w14:textId="77777777" w:rsidR="00A00BF3" w:rsidRPr="00F54674" w:rsidRDefault="00A00BF3" w:rsidP="00873EBA">
      <w:pPr>
        <w:spacing w:line="360" w:lineRule="auto"/>
        <w:jc w:val="both"/>
        <w:rPr>
          <w:rFonts w:ascii="Palatino Linotype" w:hAnsi="Palatino Linotype" w:cs="Tahoma"/>
          <w:b/>
          <w:sz w:val="22"/>
          <w:szCs w:val="22"/>
          <w:lang w:val="es-ES_tradnl"/>
        </w:rPr>
      </w:pPr>
    </w:p>
    <w:p w14:paraId="13859128" w14:textId="77777777" w:rsidR="00A00BF3" w:rsidRPr="00F54674" w:rsidRDefault="00A00BF3" w:rsidP="00873EBA">
      <w:pPr>
        <w:spacing w:line="360" w:lineRule="auto"/>
        <w:contextualSpacing/>
        <w:jc w:val="both"/>
        <w:rPr>
          <w:rFonts w:ascii="Palatino Linotype" w:hAnsi="Palatino Linotype" w:cs="Tahoma"/>
          <w:sz w:val="22"/>
          <w:szCs w:val="22"/>
          <w:lang w:val="es-ES_tradnl"/>
        </w:rPr>
      </w:pPr>
      <w:r w:rsidRPr="00F54674">
        <w:rPr>
          <w:rFonts w:ascii="Palatino Linotype" w:hAnsi="Palatino Linotype" w:cs="Tahoma"/>
          <w:sz w:val="22"/>
          <w:szCs w:val="22"/>
          <w:lang w:val="es-ES_tradnl"/>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61E5AE4" w14:textId="77777777" w:rsidR="00A00BF3" w:rsidRPr="00F54674" w:rsidRDefault="00A00BF3" w:rsidP="00873EBA">
      <w:pPr>
        <w:spacing w:line="360" w:lineRule="auto"/>
        <w:contextualSpacing/>
        <w:jc w:val="both"/>
        <w:rPr>
          <w:rFonts w:ascii="Palatino Linotype" w:hAnsi="Palatino Linotype" w:cs="Tahoma"/>
          <w:sz w:val="22"/>
          <w:szCs w:val="22"/>
          <w:lang w:val="es-ES_tradnl"/>
        </w:rPr>
      </w:pPr>
    </w:p>
    <w:p w14:paraId="55918883" w14:textId="77777777" w:rsidR="00A00BF3" w:rsidRPr="00F54674" w:rsidRDefault="00A00BF3" w:rsidP="00873EBA">
      <w:pPr>
        <w:spacing w:line="360" w:lineRule="auto"/>
        <w:jc w:val="both"/>
        <w:rPr>
          <w:rFonts w:ascii="Palatino Linotype" w:hAnsi="Palatino Linotype" w:cs="Tahoma"/>
          <w:sz w:val="22"/>
          <w:szCs w:val="22"/>
          <w:lang w:val="es-ES_tradnl"/>
        </w:rPr>
      </w:pPr>
      <w:r w:rsidRPr="00F54674">
        <w:rPr>
          <w:rFonts w:ascii="Palatino Linotype" w:hAnsi="Palatino Linotype" w:cs="Tahoma"/>
          <w:sz w:val="22"/>
          <w:szCs w:val="22"/>
          <w:lang w:val="es-ES_tradnl"/>
        </w:rPr>
        <w:lastRenderedPageBreak/>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4B2EDF75" w14:textId="77777777" w:rsidR="00A00BF3" w:rsidRPr="00F54674" w:rsidRDefault="00A00BF3" w:rsidP="00873EBA">
      <w:pPr>
        <w:spacing w:line="360" w:lineRule="auto"/>
        <w:jc w:val="both"/>
        <w:rPr>
          <w:rFonts w:ascii="Palatino Linotype" w:hAnsi="Palatino Linotype" w:cs="Tahoma"/>
          <w:sz w:val="22"/>
          <w:szCs w:val="22"/>
          <w:lang w:val="es-ES_tradnl"/>
        </w:rPr>
      </w:pPr>
    </w:p>
    <w:p w14:paraId="603F6B7C" w14:textId="77777777" w:rsidR="00A00BF3" w:rsidRPr="00F54674" w:rsidRDefault="00A00BF3" w:rsidP="00873EBA">
      <w:pPr>
        <w:spacing w:line="360" w:lineRule="auto"/>
        <w:jc w:val="both"/>
        <w:rPr>
          <w:rFonts w:ascii="Palatino Linotype" w:hAnsi="Palatino Linotype" w:cs="Tahoma"/>
          <w:sz w:val="22"/>
          <w:szCs w:val="22"/>
          <w:lang w:val="es-ES_tradnl"/>
        </w:rPr>
      </w:pPr>
      <w:r w:rsidRPr="00F54674">
        <w:rPr>
          <w:rFonts w:ascii="Palatino Linotype" w:hAnsi="Palatino Linotype" w:cs="Tahoma"/>
          <w:sz w:val="22"/>
          <w:szCs w:val="22"/>
          <w:lang w:val="es-ES_tradnl"/>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C0B6808" w14:textId="77777777" w:rsidR="00A00BF3" w:rsidRPr="00F54674" w:rsidRDefault="00A00BF3" w:rsidP="00873EBA">
      <w:pPr>
        <w:spacing w:line="360" w:lineRule="auto"/>
        <w:jc w:val="both"/>
        <w:rPr>
          <w:rFonts w:ascii="Palatino Linotype" w:hAnsi="Palatino Linotype" w:cs="Tahoma"/>
          <w:sz w:val="22"/>
          <w:szCs w:val="22"/>
          <w:lang w:val="es-ES_tradnl"/>
        </w:rPr>
      </w:pPr>
    </w:p>
    <w:p w14:paraId="5CA30200" w14:textId="77777777" w:rsidR="00A00BF3" w:rsidRPr="00F54674" w:rsidRDefault="00A00BF3" w:rsidP="00873EBA">
      <w:pPr>
        <w:spacing w:line="360" w:lineRule="auto"/>
        <w:jc w:val="both"/>
        <w:rPr>
          <w:rFonts w:ascii="Palatino Linotype" w:hAnsi="Palatino Linotype" w:cs="Tahoma"/>
          <w:sz w:val="22"/>
          <w:szCs w:val="22"/>
          <w:lang w:val="es-ES_tradnl"/>
        </w:rPr>
      </w:pPr>
      <w:r w:rsidRPr="00F54674">
        <w:rPr>
          <w:rFonts w:ascii="Palatino Linotype" w:hAnsi="Palatino Linotype" w:cs="Tahoma"/>
          <w:sz w:val="22"/>
          <w:szCs w:val="22"/>
          <w:lang w:val="es-ES_tradnl"/>
        </w:rPr>
        <w:t>Por su parte, la Ley de Transparencia y Acceso a la Información Pública del Estado de México y Municipios (Reglamentaria del artículo 5° de la Constitución Local), establece lo siguiente:</w:t>
      </w:r>
    </w:p>
    <w:p w14:paraId="7490A705" w14:textId="77777777" w:rsidR="00A00BF3" w:rsidRPr="00F54674" w:rsidRDefault="00A00BF3" w:rsidP="00873EBA">
      <w:pPr>
        <w:spacing w:line="360" w:lineRule="auto"/>
        <w:jc w:val="both"/>
        <w:rPr>
          <w:rFonts w:ascii="Palatino Linotype" w:hAnsi="Palatino Linotype" w:cs="Tahoma"/>
          <w:sz w:val="22"/>
          <w:szCs w:val="22"/>
          <w:lang w:val="es-ES_tradnl"/>
        </w:rPr>
      </w:pPr>
    </w:p>
    <w:p w14:paraId="6C644FAB" w14:textId="77777777" w:rsidR="00A00BF3" w:rsidRPr="00F54674" w:rsidRDefault="00A00BF3" w:rsidP="00873EBA">
      <w:pPr>
        <w:spacing w:line="360" w:lineRule="auto"/>
        <w:jc w:val="both"/>
        <w:rPr>
          <w:rFonts w:ascii="Palatino Linotype" w:hAnsi="Palatino Linotype" w:cs="Tahoma"/>
          <w:sz w:val="22"/>
          <w:szCs w:val="22"/>
          <w:lang w:val="es-ES_tradnl"/>
        </w:rPr>
      </w:pPr>
      <w:r w:rsidRPr="00F54674">
        <w:rPr>
          <w:rFonts w:ascii="Palatino Linotype" w:hAnsi="Palatino Linotype" w:cs="Tahoma"/>
          <w:sz w:val="22"/>
          <w:szCs w:val="22"/>
          <w:lang w:val="es-ES_tradnl"/>
        </w:rPr>
        <w:t>El artículo 12, que, quienes generen, recopilen, administren, manejen, procesen, archiven o conserven información pública serán responsables de la misma.</w:t>
      </w:r>
    </w:p>
    <w:p w14:paraId="5F513FD7" w14:textId="77777777" w:rsidR="00A00BF3" w:rsidRPr="00F54674" w:rsidRDefault="00A00BF3" w:rsidP="00873EBA">
      <w:pPr>
        <w:spacing w:line="360" w:lineRule="auto"/>
        <w:jc w:val="both"/>
        <w:rPr>
          <w:rFonts w:ascii="Palatino Linotype" w:hAnsi="Palatino Linotype" w:cs="Tahoma"/>
          <w:sz w:val="22"/>
          <w:szCs w:val="22"/>
          <w:lang w:val="es-ES_tradnl"/>
        </w:rPr>
      </w:pPr>
    </w:p>
    <w:p w14:paraId="4B0B0A86" w14:textId="77777777" w:rsidR="00A00BF3" w:rsidRPr="00F54674" w:rsidRDefault="00A00BF3" w:rsidP="00873EBA">
      <w:pPr>
        <w:spacing w:line="360" w:lineRule="auto"/>
        <w:jc w:val="both"/>
        <w:rPr>
          <w:rFonts w:ascii="Palatino Linotype" w:hAnsi="Palatino Linotype" w:cs="Tahoma"/>
          <w:sz w:val="22"/>
          <w:szCs w:val="22"/>
          <w:lang w:val="es-ES_tradnl"/>
        </w:rPr>
      </w:pPr>
      <w:r w:rsidRPr="00F54674">
        <w:rPr>
          <w:rFonts w:ascii="Palatino Linotype" w:hAnsi="Palatino Linotype" w:cs="Tahoma"/>
          <w:sz w:val="22"/>
          <w:szCs w:val="22"/>
          <w:lang w:val="es-ES_tradnl"/>
        </w:rPr>
        <w:t>El artículo 18, que, los Sujetos Obligados deberán documentar todo acto que derive del ejercicio de sus facultades, competencias o funciones, considerando desde su origen la eventual publicidad y reutilización de la información que generen.</w:t>
      </w:r>
    </w:p>
    <w:p w14:paraId="6EA3267B" w14:textId="77777777" w:rsidR="00D319F1" w:rsidRPr="00F54674" w:rsidRDefault="00D319F1" w:rsidP="00873EBA">
      <w:pPr>
        <w:spacing w:line="360" w:lineRule="auto"/>
        <w:jc w:val="both"/>
        <w:rPr>
          <w:rFonts w:ascii="Palatino Linotype" w:hAnsi="Palatino Linotype" w:cs="Tahoma"/>
          <w:sz w:val="22"/>
          <w:szCs w:val="22"/>
          <w:lang w:val="es-ES_tradnl"/>
        </w:rPr>
      </w:pPr>
    </w:p>
    <w:p w14:paraId="019F9458" w14:textId="77777777" w:rsidR="00A00BF3" w:rsidRPr="00F54674" w:rsidRDefault="00A00BF3" w:rsidP="00873EBA">
      <w:pPr>
        <w:spacing w:line="360" w:lineRule="auto"/>
        <w:jc w:val="both"/>
        <w:rPr>
          <w:rFonts w:ascii="Palatino Linotype" w:hAnsi="Palatino Linotype" w:cs="Tahoma"/>
          <w:sz w:val="22"/>
          <w:szCs w:val="22"/>
          <w:lang w:val="es-ES_tradnl"/>
        </w:rPr>
      </w:pPr>
      <w:r w:rsidRPr="00F54674">
        <w:rPr>
          <w:rFonts w:ascii="Palatino Linotype" w:hAnsi="Palatino Linotype" w:cs="Tahoma"/>
          <w:sz w:val="22"/>
          <w:szCs w:val="22"/>
          <w:lang w:val="es-ES_tradnl"/>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5AF59A06" w14:textId="77777777" w:rsidR="0024089F" w:rsidRPr="00F54674" w:rsidRDefault="0024089F" w:rsidP="00873EBA">
      <w:pPr>
        <w:spacing w:line="360" w:lineRule="auto"/>
        <w:jc w:val="both"/>
        <w:rPr>
          <w:rFonts w:ascii="Palatino Linotype" w:hAnsi="Palatino Linotype" w:cs="Tahoma"/>
          <w:sz w:val="22"/>
          <w:szCs w:val="22"/>
          <w:lang w:val="es-ES_tradnl"/>
        </w:rPr>
      </w:pPr>
    </w:p>
    <w:p w14:paraId="46197DA2" w14:textId="5D107BB1" w:rsidR="0024089F" w:rsidRPr="00F54674" w:rsidRDefault="0024089F" w:rsidP="00873EBA">
      <w:pPr>
        <w:spacing w:line="360" w:lineRule="auto"/>
        <w:jc w:val="both"/>
        <w:rPr>
          <w:rFonts w:ascii="Palatino Linotype" w:hAnsi="Palatino Linotype" w:cs="Tahoma"/>
          <w:sz w:val="22"/>
          <w:szCs w:val="22"/>
        </w:rPr>
      </w:pPr>
      <w:r w:rsidRPr="00F54674">
        <w:rPr>
          <w:rFonts w:ascii="Palatino Linotype" w:hAnsi="Palatino Linotype" w:cs="Tahoma"/>
          <w:sz w:val="22"/>
          <w:szCs w:val="22"/>
        </w:rPr>
        <w:lastRenderedPageBreak/>
        <w:t>El artículo 92, detalla la información que corresponde a las Obligaciones de Transparencia, de las que destaca</w:t>
      </w:r>
      <w:r w:rsidR="005809B9" w:rsidRPr="00F54674">
        <w:rPr>
          <w:rFonts w:ascii="Palatino Linotype" w:hAnsi="Palatino Linotype" w:cs="Tahoma"/>
          <w:sz w:val="22"/>
          <w:szCs w:val="22"/>
        </w:rPr>
        <w:t xml:space="preserve"> la contenida en la fracción XXI</w:t>
      </w:r>
      <w:r w:rsidRPr="00F54674">
        <w:rPr>
          <w:rFonts w:ascii="Palatino Linotype" w:hAnsi="Palatino Linotype" w:cs="Tahoma"/>
          <w:sz w:val="22"/>
          <w:szCs w:val="22"/>
        </w:rPr>
        <w:t xml:space="preserve">, concerniente a </w:t>
      </w:r>
      <w:r w:rsidR="005809B9" w:rsidRPr="00F54674">
        <w:rPr>
          <w:rFonts w:ascii="Palatino Linotype" w:hAnsi="Palatino Linotype" w:cs="Tahoma"/>
          <w:sz w:val="22"/>
          <w:szCs w:val="22"/>
        </w:rPr>
        <w:t>la información curricular, desde el nivel de jefe de departamento o equivalente, hasta el titular del sujeto obligado, así como, en su caso, las sanciones administrativas de que haya sido objeto</w:t>
      </w:r>
      <w:r w:rsidRPr="00F54674">
        <w:rPr>
          <w:rFonts w:ascii="Palatino Linotype" w:hAnsi="Palatino Linotype" w:cs="Tahoma"/>
          <w:sz w:val="22"/>
          <w:szCs w:val="22"/>
        </w:rPr>
        <w:t>.</w:t>
      </w:r>
    </w:p>
    <w:p w14:paraId="0905FC02" w14:textId="77777777" w:rsidR="00A00BF3" w:rsidRPr="00F54674" w:rsidRDefault="00A00BF3" w:rsidP="00873EBA">
      <w:pPr>
        <w:spacing w:line="360" w:lineRule="auto"/>
        <w:jc w:val="both"/>
        <w:rPr>
          <w:rFonts w:ascii="Palatino Linotype" w:eastAsia="Calibri" w:hAnsi="Palatino Linotype" w:cs="Tahoma"/>
          <w:sz w:val="22"/>
          <w:szCs w:val="22"/>
          <w:lang w:val="es-ES" w:eastAsia="es-ES_tradnl"/>
        </w:rPr>
      </w:pPr>
    </w:p>
    <w:p w14:paraId="45A18250" w14:textId="77777777" w:rsidR="00A00BF3" w:rsidRPr="00F54674" w:rsidRDefault="00A00BF3" w:rsidP="00873EBA">
      <w:pPr>
        <w:spacing w:line="360" w:lineRule="auto"/>
        <w:jc w:val="both"/>
        <w:rPr>
          <w:rFonts w:ascii="Palatino Linotype" w:hAnsi="Palatino Linotype" w:cs="Tahoma"/>
          <w:b/>
          <w:sz w:val="22"/>
          <w:szCs w:val="22"/>
          <w:lang w:val="es-ES_tradnl"/>
        </w:rPr>
      </w:pPr>
      <w:r w:rsidRPr="00F54674">
        <w:rPr>
          <w:rFonts w:ascii="Palatino Linotype" w:eastAsia="Calibri" w:hAnsi="Palatino Linotype" w:cs="Tahoma"/>
          <w:b/>
          <w:iCs/>
          <w:sz w:val="22"/>
          <w:szCs w:val="22"/>
          <w:lang w:val="es-ES" w:eastAsia="es-ES_tradnl"/>
        </w:rPr>
        <w:t xml:space="preserve">QUINTO. </w:t>
      </w:r>
      <w:r w:rsidRPr="00F54674">
        <w:rPr>
          <w:rFonts w:ascii="Palatino Linotype" w:hAnsi="Palatino Linotype" w:cs="Tahoma"/>
          <w:b/>
          <w:sz w:val="22"/>
          <w:szCs w:val="22"/>
          <w:lang w:val="es-ES_tradnl"/>
        </w:rPr>
        <w:t>Estudio de Fondo.</w:t>
      </w:r>
    </w:p>
    <w:p w14:paraId="682F0C9E" w14:textId="77777777" w:rsidR="004F54F7" w:rsidRPr="00F54674" w:rsidRDefault="004F54F7" w:rsidP="00873EBA">
      <w:pPr>
        <w:spacing w:line="360" w:lineRule="auto"/>
        <w:jc w:val="both"/>
        <w:rPr>
          <w:rFonts w:ascii="Palatino Linotype" w:hAnsi="Palatino Linotype" w:cs="Tahoma"/>
          <w:b/>
          <w:sz w:val="22"/>
          <w:szCs w:val="22"/>
          <w:lang w:val="es-ES_tradnl"/>
        </w:rPr>
      </w:pPr>
    </w:p>
    <w:p w14:paraId="6C899730" w14:textId="63845EA0" w:rsidR="00D319F1" w:rsidRPr="00F54674" w:rsidRDefault="004F54F7" w:rsidP="00873EBA">
      <w:pPr>
        <w:pStyle w:val="Prrafodelista"/>
        <w:numPr>
          <w:ilvl w:val="0"/>
          <w:numId w:val="9"/>
        </w:numPr>
        <w:spacing w:line="360" w:lineRule="auto"/>
        <w:jc w:val="both"/>
        <w:rPr>
          <w:rFonts w:ascii="Palatino Linotype" w:eastAsia="Calibri" w:hAnsi="Palatino Linotype" w:cs="Tahoma"/>
          <w:bCs/>
          <w:szCs w:val="22"/>
          <w:lang w:val="es-ES_tradnl" w:eastAsia="en-US"/>
        </w:rPr>
      </w:pPr>
      <w:r w:rsidRPr="00F54674">
        <w:rPr>
          <w:rFonts w:ascii="Palatino Linotype" w:eastAsia="Calibri" w:hAnsi="Palatino Linotype" w:cs="Tahoma"/>
          <w:b/>
          <w:bCs/>
          <w:szCs w:val="22"/>
          <w:lang w:eastAsia="en-US"/>
        </w:rPr>
        <w:t>Objetivos, principios y procedimiento que rige la materia.</w:t>
      </w:r>
    </w:p>
    <w:p w14:paraId="14538790" w14:textId="77777777" w:rsidR="004F54F7" w:rsidRPr="00F54674" w:rsidRDefault="004F54F7" w:rsidP="00873EBA">
      <w:pPr>
        <w:pStyle w:val="Prrafodelista"/>
        <w:spacing w:line="360" w:lineRule="auto"/>
        <w:jc w:val="both"/>
        <w:rPr>
          <w:rFonts w:ascii="Palatino Linotype" w:eastAsia="Calibri" w:hAnsi="Palatino Linotype" w:cs="Tahoma"/>
          <w:bCs/>
          <w:szCs w:val="22"/>
          <w:lang w:val="es-ES_tradnl" w:eastAsia="en-US"/>
        </w:rPr>
      </w:pPr>
    </w:p>
    <w:p w14:paraId="0E31A472" w14:textId="77777777" w:rsidR="00A00BF3" w:rsidRPr="00F54674" w:rsidRDefault="00A00BF3" w:rsidP="00873EBA">
      <w:pPr>
        <w:spacing w:line="360" w:lineRule="auto"/>
        <w:jc w:val="both"/>
        <w:rPr>
          <w:rFonts w:ascii="Palatino Linotype" w:eastAsia="Calibri" w:hAnsi="Palatino Linotype" w:cs="Tahoma"/>
          <w:bCs/>
          <w:sz w:val="22"/>
          <w:szCs w:val="22"/>
          <w:lang w:val="es-ES_tradnl" w:eastAsia="en-US"/>
        </w:rPr>
      </w:pPr>
      <w:r w:rsidRPr="00F54674">
        <w:rPr>
          <w:rFonts w:ascii="Palatino Linotype" w:eastAsia="Calibri" w:hAnsi="Palatino Linotype" w:cs="Tahoma"/>
          <w:bCs/>
          <w:sz w:val="22"/>
          <w:szCs w:val="22"/>
          <w:lang w:val="es-ES_tradnl" w:eastAsia="en-US"/>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217E717F" w14:textId="77777777" w:rsidR="002240FC" w:rsidRPr="00F54674" w:rsidRDefault="002240FC" w:rsidP="00873EBA">
      <w:pPr>
        <w:spacing w:line="360" w:lineRule="auto"/>
        <w:jc w:val="both"/>
        <w:rPr>
          <w:rFonts w:ascii="Palatino Linotype" w:eastAsia="Calibri" w:hAnsi="Palatino Linotype" w:cs="Tahoma"/>
          <w:bCs/>
          <w:sz w:val="22"/>
          <w:szCs w:val="22"/>
          <w:lang w:val="es-ES_tradnl" w:eastAsia="en-US"/>
        </w:rPr>
      </w:pPr>
    </w:p>
    <w:p w14:paraId="0AD4E4F0" w14:textId="77777777" w:rsidR="00A00BF3" w:rsidRPr="00F54674" w:rsidRDefault="00A00BF3" w:rsidP="00873EBA">
      <w:pPr>
        <w:pStyle w:val="Prrafodelista"/>
        <w:numPr>
          <w:ilvl w:val="0"/>
          <w:numId w:val="2"/>
        </w:numPr>
        <w:spacing w:line="360" w:lineRule="auto"/>
        <w:jc w:val="both"/>
        <w:rPr>
          <w:rFonts w:ascii="Palatino Linotype" w:eastAsia="Calibri" w:hAnsi="Palatino Linotype" w:cs="Tahoma"/>
          <w:bCs/>
          <w:szCs w:val="22"/>
          <w:lang w:val="es-ES_tradnl" w:eastAsia="en-US"/>
        </w:rPr>
      </w:pPr>
      <w:r w:rsidRPr="00F54674">
        <w:rPr>
          <w:rFonts w:ascii="Palatino Linotype" w:eastAsia="Calibri" w:hAnsi="Palatino Linotype" w:cs="Tahoma"/>
          <w:bCs/>
          <w:szCs w:val="22"/>
          <w:lang w:val="es-ES_tradnl" w:eastAsia="en-US"/>
        </w:rPr>
        <w:t>Proveer lo necesario para garantizar a toda persona el derecho de acceso a la información pública, a través de procedimientos sencillos, expeditos, oportunos y gratuitos;</w:t>
      </w:r>
    </w:p>
    <w:p w14:paraId="011D53D1" w14:textId="77777777" w:rsidR="00A00BF3" w:rsidRPr="00F54674" w:rsidRDefault="00A00BF3" w:rsidP="00873EBA">
      <w:pPr>
        <w:pStyle w:val="Prrafodelista"/>
        <w:numPr>
          <w:ilvl w:val="0"/>
          <w:numId w:val="2"/>
        </w:numPr>
        <w:spacing w:line="360" w:lineRule="auto"/>
        <w:jc w:val="both"/>
        <w:rPr>
          <w:rFonts w:ascii="Palatino Linotype" w:eastAsia="Calibri" w:hAnsi="Palatino Linotype" w:cs="Tahoma"/>
          <w:bCs/>
          <w:szCs w:val="22"/>
          <w:lang w:val="es-ES_tradnl" w:eastAsia="en-US"/>
        </w:rPr>
      </w:pPr>
      <w:r w:rsidRPr="00F54674">
        <w:rPr>
          <w:rFonts w:ascii="Palatino Linotype" w:eastAsia="Calibri" w:hAnsi="Palatino Linotype" w:cs="Tahoma"/>
          <w:bCs/>
          <w:szCs w:val="22"/>
          <w:lang w:val="es-ES_tradnl" w:eastAsia="en-US"/>
        </w:rPr>
        <w:t>Transparentar la gestión pública, mediante la difusión de la información generada por los Sujetos Obligados, y</w:t>
      </w:r>
    </w:p>
    <w:p w14:paraId="5D253B50" w14:textId="77777777" w:rsidR="00A00BF3" w:rsidRPr="00F54674" w:rsidRDefault="00A00BF3" w:rsidP="00873EBA">
      <w:pPr>
        <w:pStyle w:val="Prrafodelista"/>
        <w:spacing w:line="360" w:lineRule="auto"/>
        <w:jc w:val="both"/>
        <w:rPr>
          <w:rFonts w:ascii="Palatino Linotype" w:eastAsia="Calibri" w:hAnsi="Palatino Linotype" w:cs="Tahoma"/>
          <w:bCs/>
          <w:szCs w:val="22"/>
          <w:lang w:val="es-ES_tradnl" w:eastAsia="en-US"/>
        </w:rPr>
      </w:pPr>
    </w:p>
    <w:p w14:paraId="7861435A" w14:textId="77777777" w:rsidR="00A00BF3" w:rsidRPr="00F54674" w:rsidRDefault="00A00BF3" w:rsidP="00873EBA">
      <w:pPr>
        <w:pStyle w:val="Prrafodelista"/>
        <w:numPr>
          <w:ilvl w:val="0"/>
          <w:numId w:val="2"/>
        </w:numPr>
        <w:spacing w:line="360" w:lineRule="auto"/>
        <w:jc w:val="both"/>
        <w:rPr>
          <w:rFonts w:ascii="Palatino Linotype" w:eastAsia="Calibri" w:hAnsi="Palatino Linotype" w:cs="Tahoma"/>
          <w:bCs/>
          <w:szCs w:val="22"/>
          <w:lang w:val="es-ES_tradnl" w:eastAsia="en-US"/>
        </w:rPr>
      </w:pPr>
      <w:r w:rsidRPr="00F54674">
        <w:rPr>
          <w:rFonts w:ascii="Palatino Linotype" w:eastAsia="Calibri" w:hAnsi="Palatino Linotype" w:cs="Tahoma"/>
          <w:bCs/>
          <w:szCs w:val="22"/>
          <w:lang w:val="es-ES_tradnl" w:eastAsia="en-US"/>
        </w:rPr>
        <w:t>Promover, fomentar y difundir la cultura de la transparencia en el ejercicio de la función pública, el acceso a la información y la participación ciudadana, así como, la rendición de cuentas.</w:t>
      </w:r>
    </w:p>
    <w:p w14:paraId="4661D073" w14:textId="77777777" w:rsidR="00A00BF3" w:rsidRPr="00F54674" w:rsidRDefault="00A00BF3" w:rsidP="00873EBA">
      <w:pPr>
        <w:spacing w:line="360" w:lineRule="auto"/>
        <w:jc w:val="both"/>
        <w:rPr>
          <w:rFonts w:ascii="Palatino Linotype" w:eastAsia="Calibri" w:hAnsi="Palatino Linotype" w:cs="Tahoma"/>
          <w:bCs/>
          <w:sz w:val="22"/>
          <w:szCs w:val="22"/>
          <w:lang w:val="es-ES_tradnl" w:eastAsia="en-US"/>
        </w:rPr>
      </w:pPr>
    </w:p>
    <w:p w14:paraId="3186B640" w14:textId="77777777" w:rsidR="00A00BF3" w:rsidRPr="00F54674" w:rsidRDefault="00A00BF3" w:rsidP="00873EBA">
      <w:pPr>
        <w:spacing w:line="360" w:lineRule="auto"/>
        <w:jc w:val="both"/>
        <w:rPr>
          <w:rFonts w:ascii="Palatino Linotype" w:eastAsia="Calibri" w:hAnsi="Palatino Linotype" w:cs="Tahoma"/>
          <w:bCs/>
          <w:sz w:val="22"/>
          <w:szCs w:val="22"/>
          <w:lang w:val="es-ES_tradnl" w:eastAsia="en-US"/>
        </w:rPr>
      </w:pPr>
      <w:r w:rsidRPr="00F54674">
        <w:rPr>
          <w:rFonts w:ascii="Palatino Linotype" w:eastAsia="Calibri" w:hAnsi="Palatino Linotype" w:cs="Tahoma"/>
          <w:bCs/>
          <w:sz w:val="22"/>
          <w:szCs w:val="22"/>
          <w:lang w:val="es-ES_tradnl" w:eastAsia="en-US"/>
        </w:rPr>
        <w:t xml:space="preserve">Conforme a lo anterior, se deprende que </w:t>
      </w:r>
      <w:r w:rsidRPr="00F54674">
        <w:rPr>
          <w:rFonts w:ascii="Palatino Linotype" w:eastAsia="Calibri" w:hAnsi="Palatino Linotype" w:cs="Tahoma"/>
          <w:b/>
          <w:bCs/>
          <w:sz w:val="22"/>
          <w:szCs w:val="22"/>
          <w:lang w:val="es-ES_tradnl" w:eastAsia="en-US"/>
        </w:rPr>
        <w:t>los objetivos de la Ley de la materia,</w:t>
      </w:r>
      <w:r w:rsidRPr="00F54674">
        <w:rPr>
          <w:rFonts w:ascii="Palatino Linotype" w:eastAsia="Calibri" w:hAnsi="Palatino Linotype" w:cs="Tahoma"/>
          <w:bCs/>
          <w:sz w:val="22"/>
          <w:szCs w:val="22"/>
          <w:lang w:val="es-ES_tradnl" w:eastAsia="en-US"/>
        </w:rPr>
        <w:t xml:space="preserve"> son establecer las bases que regirán las formas para garantizar el derecho de acceso a la información, </w:t>
      </w:r>
      <w:r w:rsidRPr="00F54674">
        <w:rPr>
          <w:rFonts w:ascii="Palatino Linotype" w:eastAsia="Calibri" w:hAnsi="Palatino Linotype" w:cs="Tahoma"/>
          <w:bCs/>
          <w:sz w:val="22"/>
          <w:szCs w:val="22"/>
          <w:lang w:val="es-ES_tradnl" w:eastAsia="en-US"/>
        </w:rPr>
        <w:lastRenderedPageBreak/>
        <w:t>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14:paraId="180A935D" w14:textId="77777777" w:rsidR="00A00BF3" w:rsidRPr="00F54674" w:rsidRDefault="00A00BF3" w:rsidP="00873EBA">
      <w:pPr>
        <w:spacing w:line="360" w:lineRule="auto"/>
        <w:jc w:val="both"/>
        <w:rPr>
          <w:rFonts w:ascii="Palatino Linotype" w:eastAsia="Calibri" w:hAnsi="Palatino Linotype" w:cs="Tahoma"/>
          <w:bCs/>
          <w:sz w:val="22"/>
          <w:szCs w:val="22"/>
          <w:lang w:val="es-ES_tradnl" w:eastAsia="en-US"/>
        </w:rPr>
      </w:pPr>
    </w:p>
    <w:p w14:paraId="68C40FA7" w14:textId="77777777" w:rsidR="00A00BF3" w:rsidRPr="00F54674" w:rsidRDefault="00A00BF3" w:rsidP="00873EBA">
      <w:pPr>
        <w:spacing w:line="360" w:lineRule="auto"/>
        <w:jc w:val="both"/>
        <w:rPr>
          <w:rFonts w:ascii="Palatino Linotype" w:eastAsia="Calibri" w:hAnsi="Palatino Linotype" w:cs="Tahoma"/>
          <w:bCs/>
          <w:sz w:val="22"/>
          <w:szCs w:val="22"/>
          <w:lang w:val="es-ES_tradnl" w:eastAsia="en-US"/>
        </w:rPr>
      </w:pPr>
      <w:r w:rsidRPr="00F54674">
        <w:rPr>
          <w:rFonts w:ascii="Palatino Linotype" w:eastAsia="Calibri" w:hAnsi="Palatino Linotype" w:cs="Tahoma"/>
          <w:bCs/>
          <w:sz w:val="22"/>
          <w:szCs w:val="22"/>
          <w:lang w:val="es-ES_tradnl" w:eastAsia="en-US"/>
        </w:rPr>
        <w:t xml:space="preserve">En ese orden de ideas, para la atención de las solicitudes de acceso a la información, debe privilegiarse el </w:t>
      </w:r>
      <w:r w:rsidRPr="00F54674">
        <w:rPr>
          <w:rFonts w:ascii="Palatino Linotype" w:eastAsia="Calibri" w:hAnsi="Palatino Linotype" w:cs="Tahoma"/>
          <w:b/>
          <w:bCs/>
          <w:sz w:val="22"/>
          <w:szCs w:val="22"/>
          <w:lang w:val="es-ES_tradnl" w:eastAsia="en-US"/>
        </w:rPr>
        <w:t>principio de máxima publicidad</w:t>
      </w:r>
      <w:r w:rsidRPr="00F54674">
        <w:rPr>
          <w:rFonts w:ascii="Palatino Linotype" w:eastAsia="Calibri" w:hAnsi="Palatino Linotype" w:cs="Tahoma"/>
          <w:bCs/>
          <w:sz w:val="22"/>
          <w:szCs w:val="22"/>
          <w:lang w:val="es-ES_tradnl"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449974B3" w14:textId="77777777" w:rsidR="00A00BF3" w:rsidRPr="00F54674" w:rsidRDefault="00A00BF3" w:rsidP="00873EBA">
      <w:pPr>
        <w:spacing w:line="360" w:lineRule="auto"/>
        <w:jc w:val="both"/>
        <w:rPr>
          <w:rFonts w:ascii="Palatino Linotype" w:eastAsia="Calibri" w:hAnsi="Palatino Linotype" w:cs="Tahoma"/>
          <w:bCs/>
          <w:sz w:val="22"/>
          <w:szCs w:val="22"/>
          <w:lang w:val="es-ES_tradnl" w:eastAsia="en-US"/>
        </w:rPr>
      </w:pPr>
    </w:p>
    <w:p w14:paraId="4E1EDA9B" w14:textId="77777777" w:rsidR="00A00BF3" w:rsidRPr="00F54674" w:rsidRDefault="00A00BF3" w:rsidP="00873EBA">
      <w:pPr>
        <w:spacing w:line="360" w:lineRule="auto"/>
        <w:jc w:val="both"/>
        <w:rPr>
          <w:rFonts w:ascii="Palatino Linotype" w:eastAsia="Calibri" w:hAnsi="Palatino Linotype" w:cs="Tahoma"/>
          <w:bCs/>
          <w:sz w:val="22"/>
          <w:szCs w:val="22"/>
          <w:lang w:val="es-ES_tradnl" w:eastAsia="en-US"/>
        </w:rPr>
      </w:pPr>
      <w:r w:rsidRPr="00F54674">
        <w:rPr>
          <w:rFonts w:ascii="Palatino Linotype" w:eastAsia="Calibri" w:hAnsi="Palatino Linotype" w:cs="Tahoma"/>
          <w:bCs/>
          <w:sz w:val="22"/>
          <w:szCs w:val="22"/>
          <w:lang w:val="es-ES_tradnl" w:eastAsia="en-US"/>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10B55583" w14:textId="77777777" w:rsidR="00A00BF3" w:rsidRPr="00F54674" w:rsidRDefault="00A00BF3" w:rsidP="00873EBA">
      <w:pPr>
        <w:spacing w:line="360" w:lineRule="auto"/>
        <w:jc w:val="both"/>
        <w:rPr>
          <w:rFonts w:ascii="Palatino Linotype" w:eastAsia="Calibri" w:hAnsi="Palatino Linotype" w:cs="Tahoma"/>
          <w:bCs/>
          <w:sz w:val="22"/>
          <w:szCs w:val="22"/>
          <w:lang w:val="es-ES_tradnl" w:eastAsia="en-US"/>
        </w:rPr>
      </w:pPr>
    </w:p>
    <w:p w14:paraId="179E36F8" w14:textId="77777777" w:rsidR="00A00BF3" w:rsidRPr="00F54674" w:rsidRDefault="00A00BF3" w:rsidP="00873EBA">
      <w:pPr>
        <w:pStyle w:val="Prrafodelista"/>
        <w:numPr>
          <w:ilvl w:val="0"/>
          <w:numId w:val="3"/>
        </w:numPr>
        <w:spacing w:line="360" w:lineRule="auto"/>
        <w:jc w:val="both"/>
        <w:rPr>
          <w:rFonts w:ascii="Palatino Linotype" w:eastAsia="Calibri" w:hAnsi="Palatino Linotype" w:cs="Tahoma"/>
          <w:bCs/>
          <w:szCs w:val="22"/>
          <w:lang w:val="es-ES_tradnl" w:eastAsia="en-US"/>
        </w:rPr>
      </w:pPr>
      <w:r w:rsidRPr="00F54674">
        <w:rPr>
          <w:rFonts w:ascii="Palatino Linotype" w:eastAsia="Calibri" w:hAnsi="Palatino Linotype" w:cs="Tahoma"/>
          <w:bCs/>
          <w:szCs w:val="22"/>
          <w:lang w:val="es-ES_tradnl" w:eastAsia="en-US"/>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2BAF7A4C" w14:textId="77777777" w:rsidR="00A00BF3" w:rsidRPr="00F54674" w:rsidRDefault="00A00BF3" w:rsidP="00873EBA">
      <w:pPr>
        <w:pStyle w:val="Prrafodelista"/>
        <w:spacing w:line="360" w:lineRule="auto"/>
        <w:jc w:val="both"/>
        <w:rPr>
          <w:rFonts w:ascii="Palatino Linotype" w:eastAsia="Calibri" w:hAnsi="Palatino Linotype" w:cs="Tahoma"/>
          <w:bCs/>
          <w:szCs w:val="22"/>
          <w:lang w:val="es-ES_tradnl" w:eastAsia="en-US"/>
        </w:rPr>
      </w:pPr>
    </w:p>
    <w:p w14:paraId="05F383EA" w14:textId="77777777" w:rsidR="00A00BF3" w:rsidRPr="00F54674" w:rsidRDefault="00A00BF3" w:rsidP="00873EBA">
      <w:pPr>
        <w:pStyle w:val="Prrafodelista"/>
        <w:numPr>
          <w:ilvl w:val="0"/>
          <w:numId w:val="3"/>
        </w:numPr>
        <w:spacing w:line="360" w:lineRule="auto"/>
        <w:jc w:val="both"/>
        <w:rPr>
          <w:rFonts w:ascii="Palatino Linotype" w:eastAsia="Calibri" w:hAnsi="Palatino Linotype" w:cs="Tahoma"/>
          <w:bCs/>
          <w:szCs w:val="22"/>
          <w:lang w:val="es-ES_tradnl" w:eastAsia="en-US"/>
        </w:rPr>
      </w:pPr>
      <w:r w:rsidRPr="00F54674">
        <w:rPr>
          <w:rFonts w:ascii="Palatino Linotype" w:eastAsia="Calibri" w:hAnsi="Palatino Linotype" w:cs="Tahoma"/>
          <w:bCs/>
          <w:szCs w:val="22"/>
          <w:lang w:val="es-ES_tradnl" w:eastAsia="en-US"/>
        </w:rPr>
        <w:t xml:space="preserve">La respuesta a los requerimientos informativos deberá notificarse al interesado en el menor tiempo posible, que no podrá exceder de </w:t>
      </w:r>
      <w:r w:rsidRPr="00F54674">
        <w:rPr>
          <w:rFonts w:ascii="Palatino Linotype" w:eastAsia="Calibri" w:hAnsi="Palatino Linotype" w:cs="Tahoma"/>
          <w:b/>
          <w:bCs/>
          <w:szCs w:val="22"/>
          <w:lang w:val="es-ES_tradnl" w:eastAsia="en-US"/>
        </w:rPr>
        <w:t>quince días hábiles, contados a partir del día siguiente a la presentación de esta.</w:t>
      </w:r>
      <w:r w:rsidRPr="00F54674">
        <w:rPr>
          <w:rFonts w:ascii="Palatino Linotype" w:eastAsia="Calibri" w:hAnsi="Palatino Linotype" w:cs="Tahoma"/>
          <w:bCs/>
          <w:szCs w:val="22"/>
          <w:lang w:val="es-ES_tradnl" w:eastAsia="en-US"/>
        </w:rPr>
        <w:t xml:space="preserve"> Excepcionalmente, el plazo referido podrá </w:t>
      </w:r>
      <w:r w:rsidRPr="00F54674">
        <w:rPr>
          <w:rFonts w:ascii="Palatino Linotype" w:eastAsia="Calibri" w:hAnsi="Palatino Linotype" w:cs="Tahoma"/>
          <w:bCs/>
          <w:szCs w:val="22"/>
          <w:lang w:val="es-ES_tradnl" w:eastAsia="en-US"/>
        </w:rPr>
        <w:lastRenderedPageBreak/>
        <w:t>ampliarse por siete días hábiles más, cuando existan razones fundadas y motivadas, a través del Comité de Transparencia;</w:t>
      </w:r>
    </w:p>
    <w:p w14:paraId="6A18545D" w14:textId="77777777" w:rsidR="00A00BF3" w:rsidRPr="00F54674" w:rsidRDefault="00A00BF3" w:rsidP="00873EBA">
      <w:pPr>
        <w:pStyle w:val="Prrafodelista"/>
        <w:spacing w:line="360" w:lineRule="auto"/>
        <w:jc w:val="both"/>
        <w:rPr>
          <w:rFonts w:ascii="Palatino Linotype" w:eastAsia="Calibri" w:hAnsi="Palatino Linotype" w:cs="Tahoma"/>
          <w:bCs/>
          <w:szCs w:val="22"/>
          <w:lang w:val="es-ES_tradnl" w:eastAsia="en-US"/>
        </w:rPr>
      </w:pPr>
    </w:p>
    <w:p w14:paraId="42696201" w14:textId="77777777" w:rsidR="00A00BF3" w:rsidRPr="00F54674" w:rsidRDefault="00A00BF3" w:rsidP="00873EBA">
      <w:pPr>
        <w:pStyle w:val="Prrafodelista"/>
        <w:numPr>
          <w:ilvl w:val="0"/>
          <w:numId w:val="3"/>
        </w:numPr>
        <w:spacing w:line="360" w:lineRule="auto"/>
        <w:jc w:val="both"/>
        <w:rPr>
          <w:rFonts w:ascii="Palatino Linotype" w:eastAsia="Calibri" w:hAnsi="Palatino Linotype" w:cs="Tahoma"/>
          <w:b/>
          <w:bCs/>
          <w:szCs w:val="22"/>
          <w:lang w:val="es-ES_tradnl" w:eastAsia="en-US"/>
        </w:rPr>
      </w:pPr>
      <w:r w:rsidRPr="00F54674">
        <w:rPr>
          <w:rFonts w:ascii="Palatino Linotype" w:eastAsia="Calibri" w:hAnsi="Palatino Linotype" w:cs="Tahoma"/>
          <w:bCs/>
          <w:szCs w:val="22"/>
          <w:lang w:val="es-ES_tradnl"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F54674">
        <w:rPr>
          <w:rFonts w:ascii="Palatino Linotype" w:eastAsia="Calibri" w:hAnsi="Palatino Linotype" w:cs="Tahoma"/>
          <w:b/>
          <w:bCs/>
          <w:szCs w:val="22"/>
          <w:lang w:val="es-ES_tradnl" w:eastAsia="en-US"/>
        </w:rPr>
        <w:t>que se encuentren en sus archivos o que estén constreñidos a elaborar;</w:t>
      </w:r>
    </w:p>
    <w:p w14:paraId="5FE1A19E" w14:textId="77777777" w:rsidR="00A00BF3" w:rsidRPr="00F54674" w:rsidRDefault="00A00BF3" w:rsidP="00873EBA">
      <w:pPr>
        <w:pStyle w:val="Prrafodelista"/>
        <w:spacing w:line="360" w:lineRule="auto"/>
        <w:jc w:val="both"/>
        <w:rPr>
          <w:rFonts w:ascii="Palatino Linotype" w:eastAsia="Calibri" w:hAnsi="Palatino Linotype" w:cs="Tahoma"/>
          <w:b/>
          <w:bCs/>
          <w:szCs w:val="22"/>
          <w:lang w:val="es-ES_tradnl" w:eastAsia="en-US"/>
        </w:rPr>
      </w:pPr>
    </w:p>
    <w:p w14:paraId="6E0221C2" w14:textId="77777777" w:rsidR="00A00BF3" w:rsidRPr="00F54674" w:rsidRDefault="00A00BF3" w:rsidP="00873EBA">
      <w:pPr>
        <w:pStyle w:val="Prrafodelista"/>
        <w:numPr>
          <w:ilvl w:val="0"/>
          <w:numId w:val="3"/>
        </w:numPr>
        <w:spacing w:line="360" w:lineRule="auto"/>
        <w:jc w:val="both"/>
        <w:rPr>
          <w:rFonts w:ascii="Palatino Linotype" w:eastAsia="Calibri" w:hAnsi="Palatino Linotype" w:cs="Tahoma"/>
          <w:b/>
          <w:bCs/>
          <w:szCs w:val="22"/>
          <w:lang w:val="es-ES_tradnl" w:eastAsia="en-US"/>
        </w:rPr>
      </w:pPr>
      <w:r w:rsidRPr="00F54674">
        <w:rPr>
          <w:rFonts w:ascii="Palatino Linotype" w:eastAsia="Calibri" w:hAnsi="Palatino Linotype" w:cs="Tahoma"/>
          <w:bCs/>
          <w:szCs w:val="22"/>
          <w:lang w:val="es-ES_tradnl" w:eastAsia="en-US"/>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14:paraId="62D5F6E0" w14:textId="77777777" w:rsidR="00A00BF3" w:rsidRPr="00F54674" w:rsidRDefault="00A00BF3" w:rsidP="00873EBA">
      <w:pPr>
        <w:spacing w:line="360" w:lineRule="auto"/>
        <w:jc w:val="both"/>
        <w:rPr>
          <w:rFonts w:ascii="Palatino Linotype" w:eastAsia="Calibri" w:hAnsi="Palatino Linotype" w:cs="Tahoma"/>
          <w:b/>
          <w:bCs/>
          <w:sz w:val="22"/>
          <w:szCs w:val="22"/>
          <w:lang w:val="es-ES_tradnl" w:eastAsia="en-US"/>
        </w:rPr>
      </w:pPr>
    </w:p>
    <w:p w14:paraId="456CE2B1" w14:textId="77777777" w:rsidR="00A00BF3" w:rsidRPr="00F54674" w:rsidRDefault="00A00BF3" w:rsidP="00873EBA">
      <w:pPr>
        <w:pStyle w:val="Prrafodelista"/>
        <w:numPr>
          <w:ilvl w:val="0"/>
          <w:numId w:val="3"/>
        </w:numPr>
        <w:spacing w:line="360" w:lineRule="auto"/>
        <w:jc w:val="both"/>
        <w:rPr>
          <w:rFonts w:ascii="Palatino Linotype" w:eastAsia="Calibri" w:hAnsi="Palatino Linotype" w:cs="Tahoma"/>
          <w:b/>
          <w:bCs/>
          <w:szCs w:val="22"/>
          <w:lang w:val="es-ES_tradnl" w:eastAsia="en-US"/>
        </w:rPr>
      </w:pPr>
      <w:r w:rsidRPr="00F54674">
        <w:rPr>
          <w:rFonts w:ascii="Palatino Linotype" w:eastAsia="Calibri" w:hAnsi="Palatino Linotype" w:cs="Tahoma"/>
          <w:bCs/>
          <w:szCs w:val="22"/>
          <w:lang w:val="es-ES_tradnl"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7D4168AE" w14:textId="77777777" w:rsidR="00A00BF3" w:rsidRPr="00F54674" w:rsidRDefault="00A00BF3" w:rsidP="00873EBA">
      <w:pPr>
        <w:spacing w:line="360" w:lineRule="auto"/>
        <w:jc w:val="both"/>
        <w:rPr>
          <w:rFonts w:ascii="Palatino Linotype" w:eastAsia="Calibri" w:hAnsi="Palatino Linotype" w:cs="Tahoma"/>
          <w:bCs/>
          <w:sz w:val="22"/>
          <w:szCs w:val="22"/>
          <w:lang w:val="es-ES_tradnl" w:eastAsia="en-US"/>
        </w:rPr>
      </w:pPr>
    </w:p>
    <w:p w14:paraId="5159C6E2" w14:textId="77777777" w:rsidR="00A00BF3" w:rsidRPr="00F54674" w:rsidRDefault="006D32A6" w:rsidP="00873EBA">
      <w:pPr>
        <w:spacing w:line="360" w:lineRule="auto"/>
        <w:jc w:val="both"/>
        <w:rPr>
          <w:rFonts w:ascii="Palatino Linotype" w:eastAsia="Calibri" w:hAnsi="Palatino Linotype" w:cs="Tahoma"/>
          <w:bCs/>
          <w:sz w:val="22"/>
          <w:szCs w:val="22"/>
          <w:lang w:val="es-ES_tradnl" w:eastAsia="en-US"/>
        </w:rPr>
      </w:pPr>
      <w:r w:rsidRPr="00F54674">
        <w:rPr>
          <w:rFonts w:ascii="Palatino Linotype" w:eastAsia="Calibri" w:hAnsi="Palatino Linotype" w:cs="Tahoma"/>
          <w:bCs/>
          <w:sz w:val="22"/>
          <w:szCs w:val="22"/>
          <w:lang w:val="es-ES_tradnl" w:eastAsia="en-US"/>
        </w:rPr>
        <w:t xml:space="preserve">Una vez que se ha manifestado lo anterior, se procede al análisis de las actuaciones realizadas durante la sustanciación del presente recurso, </w:t>
      </w:r>
      <w:r w:rsidR="009C3FA3" w:rsidRPr="00F54674">
        <w:rPr>
          <w:rFonts w:ascii="Palatino Linotype" w:eastAsia="Calibri" w:hAnsi="Palatino Linotype" w:cs="Tahoma"/>
          <w:bCs/>
          <w:sz w:val="22"/>
          <w:szCs w:val="22"/>
          <w:lang w:val="es-ES_tradnl" w:eastAsia="en-US"/>
        </w:rPr>
        <w:t xml:space="preserve">la búsqueda y </w:t>
      </w:r>
      <w:proofErr w:type="gramStart"/>
      <w:r w:rsidR="009C3FA3" w:rsidRPr="00F54674">
        <w:rPr>
          <w:rFonts w:ascii="Palatino Linotype" w:eastAsia="Calibri" w:hAnsi="Palatino Linotype" w:cs="Tahoma"/>
          <w:bCs/>
          <w:sz w:val="22"/>
          <w:szCs w:val="22"/>
          <w:lang w:val="es-ES_tradnl" w:eastAsia="en-US"/>
        </w:rPr>
        <w:t>competencia  del</w:t>
      </w:r>
      <w:proofErr w:type="gramEnd"/>
      <w:r w:rsidR="009C3FA3" w:rsidRPr="00F54674">
        <w:rPr>
          <w:rFonts w:ascii="Palatino Linotype" w:eastAsia="Calibri" w:hAnsi="Palatino Linotype" w:cs="Tahoma"/>
          <w:bCs/>
          <w:sz w:val="22"/>
          <w:szCs w:val="22"/>
          <w:lang w:val="es-ES_tradnl" w:eastAsia="en-US"/>
        </w:rPr>
        <w:t xml:space="preserve"> Sujeto Obligado, </w:t>
      </w:r>
      <w:r w:rsidRPr="00F54674">
        <w:rPr>
          <w:rFonts w:ascii="Palatino Linotype" w:eastAsia="Calibri" w:hAnsi="Palatino Linotype" w:cs="Tahoma"/>
          <w:bCs/>
          <w:sz w:val="22"/>
          <w:szCs w:val="22"/>
          <w:lang w:val="es-ES_tradnl" w:eastAsia="en-US"/>
        </w:rPr>
        <w:t xml:space="preserve">así como </w:t>
      </w:r>
      <w:r w:rsidR="009C3FA3" w:rsidRPr="00F54674">
        <w:rPr>
          <w:rFonts w:ascii="Palatino Linotype" w:eastAsia="Calibri" w:hAnsi="Palatino Linotype" w:cs="Tahoma"/>
          <w:bCs/>
          <w:sz w:val="22"/>
          <w:szCs w:val="22"/>
          <w:lang w:val="es-ES_tradnl" w:eastAsia="en-US"/>
        </w:rPr>
        <w:t xml:space="preserve">la </w:t>
      </w:r>
      <w:r w:rsidRPr="00F54674">
        <w:rPr>
          <w:rFonts w:ascii="Palatino Linotype" w:eastAsia="Calibri" w:hAnsi="Palatino Linotype" w:cs="Tahoma"/>
          <w:bCs/>
          <w:sz w:val="22"/>
          <w:szCs w:val="22"/>
          <w:lang w:val="es-ES_tradnl" w:eastAsia="en-US"/>
        </w:rPr>
        <w:t>naturaleza</w:t>
      </w:r>
      <w:r w:rsidR="009C3FA3" w:rsidRPr="00F54674">
        <w:rPr>
          <w:rFonts w:ascii="Palatino Linotype" w:eastAsia="Calibri" w:hAnsi="Palatino Linotype" w:cs="Tahoma"/>
          <w:bCs/>
          <w:sz w:val="22"/>
          <w:szCs w:val="22"/>
          <w:lang w:val="es-ES_tradnl" w:eastAsia="en-US"/>
        </w:rPr>
        <w:t xml:space="preserve"> de la información solicitada</w:t>
      </w:r>
      <w:r w:rsidRPr="00F54674">
        <w:rPr>
          <w:rFonts w:ascii="Palatino Linotype" w:eastAsia="Calibri" w:hAnsi="Palatino Linotype" w:cs="Tahoma"/>
          <w:bCs/>
          <w:sz w:val="22"/>
          <w:szCs w:val="22"/>
          <w:lang w:val="es-ES_tradnl" w:eastAsia="en-US"/>
        </w:rPr>
        <w:t xml:space="preserve"> por el hoy Recurrente.</w:t>
      </w:r>
    </w:p>
    <w:p w14:paraId="7579F004" w14:textId="77777777" w:rsidR="00D319F1" w:rsidRPr="00F54674" w:rsidRDefault="00D319F1" w:rsidP="00873EBA">
      <w:pPr>
        <w:spacing w:line="360" w:lineRule="auto"/>
        <w:jc w:val="both"/>
        <w:rPr>
          <w:rFonts w:ascii="Palatino Linotype" w:eastAsia="Calibri" w:hAnsi="Palatino Linotype" w:cs="Tahoma"/>
          <w:bCs/>
          <w:color w:val="FF0000"/>
          <w:sz w:val="22"/>
          <w:szCs w:val="22"/>
          <w:lang w:val="es-ES_tradnl" w:eastAsia="en-US"/>
        </w:rPr>
      </w:pPr>
    </w:p>
    <w:p w14:paraId="39538E8D" w14:textId="246B1FC6" w:rsidR="00ED71E6" w:rsidRPr="00F54674" w:rsidRDefault="00ED71E6" w:rsidP="00873EBA">
      <w:pPr>
        <w:spacing w:line="360" w:lineRule="auto"/>
        <w:jc w:val="both"/>
        <w:rPr>
          <w:rFonts w:ascii="Palatino Linotype" w:eastAsia="Calibri" w:hAnsi="Palatino Linotype" w:cs="Tahoma"/>
          <w:b/>
          <w:bCs/>
          <w:i/>
          <w:sz w:val="22"/>
          <w:szCs w:val="22"/>
          <w:lang w:val="es-ES_tradnl" w:eastAsia="en-US"/>
        </w:rPr>
      </w:pPr>
      <w:r w:rsidRPr="00F54674">
        <w:rPr>
          <w:rFonts w:ascii="Palatino Linotype" w:eastAsia="Calibri" w:hAnsi="Palatino Linotype" w:cs="Tahoma"/>
          <w:bCs/>
          <w:sz w:val="22"/>
          <w:szCs w:val="22"/>
          <w:lang w:val="es-ES_tradnl" w:eastAsia="en-US"/>
        </w:rPr>
        <w:lastRenderedPageBreak/>
        <w:t xml:space="preserve">Por principio se precisa que el Recurrente solicita explícitamente </w:t>
      </w:r>
      <w:r w:rsidRPr="00F54674">
        <w:rPr>
          <w:rFonts w:ascii="Palatino Linotype" w:eastAsia="Calibri" w:hAnsi="Palatino Linotype" w:cs="Tahoma"/>
          <w:b/>
          <w:bCs/>
          <w:sz w:val="22"/>
          <w:szCs w:val="22"/>
          <w:lang w:val="es-ES_tradnl" w:eastAsia="en-US"/>
        </w:rPr>
        <w:t>la documentación que dé cuenta del grado de estudios o formación académica de la</w:t>
      </w:r>
      <w:r w:rsidRPr="00F54674">
        <w:rPr>
          <w:rFonts w:ascii="Palatino Linotype" w:hAnsi="Palatino Linotype"/>
          <w:sz w:val="22"/>
          <w:szCs w:val="22"/>
        </w:rPr>
        <w:t xml:space="preserve"> </w:t>
      </w:r>
      <w:r w:rsidRPr="00F54674">
        <w:rPr>
          <w:rFonts w:ascii="Palatino Linotype" w:eastAsia="Calibri" w:hAnsi="Palatino Linotype" w:cs="Tahoma"/>
          <w:b/>
          <w:bCs/>
          <w:sz w:val="22"/>
          <w:szCs w:val="22"/>
          <w:lang w:val="es-ES_tradnl" w:eastAsia="en-US"/>
        </w:rPr>
        <w:t>C. Mariela Gutiérrez Escalante, Presidenta Municipal de Tecámac durante la gestión del 2019 al 2021.</w:t>
      </w:r>
    </w:p>
    <w:p w14:paraId="61F9B2BA" w14:textId="77777777" w:rsidR="00D319F1" w:rsidRPr="00F54674" w:rsidRDefault="00D319F1" w:rsidP="00873EBA">
      <w:pPr>
        <w:spacing w:line="360" w:lineRule="auto"/>
        <w:jc w:val="both"/>
        <w:rPr>
          <w:rFonts w:ascii="Palatino Linotype" w:eastAsia="Calibri" w:hAnsi="Palatino Linotype" w:cs="Tahoma"/>
          <w:bCs/>
          <w:sz w:val="22"/>
          <w:szCs w:val="22"/>
          <w:lang w:val="es-ES_tradnl" w:eastAsia="en-US"/>
        </w:rPr>
      </w:pPr>
    </w:p>
    <w:p w14:paraId="434A6B5A" w14:textId="47FAD994" w:rsidR="00D319F1" w:rsidRPr="00F54674" w:rsidRDefault="00ED71E6" w:rsidP="00873EBA">
      <w:pPr>
        <w:spacing w:line="360" w:lineRule="auto"/>
        <w:jc w:val="both"/>
        <w:rPr>
          <w:rFonts w:ascii="Palatino Linotype" w:eastAsia="Calibri" w:hAnsi="Palatino Linotype" w:cs="Tahoma"/>
          <w:b/>
          <w:bCs/>
          <w:i/>
          <w:sz w:val="22"/>
          <w:szCs w:val="22"/>
          <w:lang w:val="es-ES_tradnl" w:eastAsia="en-US"/>
        </w:rPr>
      </w:pPr>
      <w:r w:rsidRPr="00F54674">
        <w:rPr>
          <w:rFonts w:ascii="Palatino Linotype" w:eastAsia="Calibri" w:hAnsi="Palatino Linotype" w:cs="Tahoma"/>
          <w:bCs/>
          <w:sz w:val="22"/>
          <w:szCs w:val="22"/>
          <w:lang w:val="es-ES_tradnl" w:eastAsia="en-US"/>
        </w:rPr>
        <w:t>Derivado de la solicitud el Sujeto Obligado únicamente precisa en respuesta a través del Sistema de Acceso a la Información Mexiquense (SAIMEX), que la “</w:t>
      </w:r>
      <w:r w:rsidRPr="00F54674">
        <w:rPr>
          <w:rFonts w:ascii="Palatino Linotype" w:eastAsia="Calibri" w:hAnsi="Palatino Linotype" w:cs="Tahoma"/>
          <w:b/>
          <w:bCs/>
          <w:i/>
          <w:sz w:val="22"/>
          <w:szCs w:val="22"/>
          <w:lang w:val="es-ES_tradnl" w:eastAsia="en-US"/>
        </w:rPr>
        <w:t>C. MARIELA GUTIEEREZ ESCALANTE CUENTA CON EL BACHILLERATO TECNOLÓGICO DE LA CARRERA DE TÉCNICO EN INFORMÁTICA ADMINISTRATIVA.”</w:t>
      </w:r>
    </w:p>
    <w:p w14:paraId="7D79D5DC" w14:textId="77777777" w:rsidR="00ED71E6" w:rsidRPr="00F54674" w:rsidRDefault="00ED71E6" w:rsidP="00873EBA">
      <w:pPr>
        <w:spacing w:line="360" w:lineRule="auto"/>
        <w:jc w:val="both"/>
        <w:rPr>
          <w:rFonts w:ascii="Palatino Linotype" w:eastAsia="Calibri" w:hAnsi="Palatino Linotype" w:cs="Tahoma"/>
          <w:b/>
          <w:bCs/>
          <w:i/>
          <w:sz w:val="22"/>
          <w:szCs w:val="22"/>
          <w:lang w:val="es-ES_tradnl" w:eastAsia="en-US"/>
        </w:rPr>
      </w:pPr>
    </w:p>
    <w:p w14:paraId="5D957EFF" w14:textId="381B7840" w:rsidR="00ED71E6" w:rsidRPr="00F54674" w:rsidRDefault="00ED71E6" w:rsidP="00873EBA">
      <w:pPr>
        <w:spacing w:line="360" w:lineRule="auto"/>
        <w:jc w:val="both"/>
        <w:rPr>
          <w:rFonts w:ascii="Palatino Linotype" w:eastAsia="Calibri" w:hAnsi="Palatino Linotype" w:cs="Tahoma"/>
          <w:bCs/>
          <w:sz w:val="22"/>
          <w:szCs w:val="22"/>
          <w:lang w:val="es-ES_tradnl" w:eastAsia="en-US"/>
        </w:rPr>
      </w:pPr>
      <w:r w:rsidRPr="00F54674">
        <w:rPr>
          <w:rFonts w:ascii="Palatino Linotype" w:eastAsia="Calibri" w:hAnsi="Palatino Linotype" w:cs="Tahoma"/>
          <w:bCs/>
          <w:sz w:val="22"/>
          <w:szCs w:val="22"/>
          <w:lang w:val="es-ES_tradnl" w:eastAsia="en-US"/>
        </w:rPr>
        <w:t xml:space="preserve">Derivado de ello, el Recurrente pronuncia como argumento de agravio, que el Sujeto Obligado únicamente es descriptivo respecto al grado de estudios de la Presidenta Municipal, sin </w:t>
      </w:r>
      <w:proofErr w:type="gramStart"/>
      <w:r w:rsidRPr="00F54674">
        <w:rPr>
          <w:rFonts w:ascii="Palatino Linotype" w:eastAsia="Calibri" w:hAnsi="Palatino Linotype" w:cs="Tahoma"/>
          <w:bCs/>
          <w:sz w:val="22"/>
          <w:szCs w:val="22"/>
          <w:lang w:val="es-ES_tradnl" w:eastAsia="en-US"/>
        </w:rPr>
        <w:t>embargo</w:t>
      </w:r>
      <w:proofErr w:type="gramEnd"/>
      <w:r w:rsidRPr="00F54674">
        <w:rPr>
          <w:rFonts w:ascii="Palatino Linotype" w:eastAsia="Calibri" w:hAnsi="Palatino Linotype" w:cs="Tahoma"/>
          <w:bCs/>
          <w:sz w:val="22"/>
          <w:szCs w:val="22"/>
          <w:lang w:val="es-ES_tradnl" w:eastAsia="en-US"/>
        </w:rPr>
        <w:t xml:space="preserve"> </w:t>
      </w:r>
      <w:r w:rsidRPr="00F54674">
        <w:rPr>
          <w:rFonts w:ascii="Palatino Linotype" w:eastAsia="Calibri" w:hAnsi="Palatino Linotype" w:cs="Tahoma"/>
          <w:b/>
          <w:bCs/>
          <w:sz w:val="22"/>
          <w:szCs w:val="22"/>
          <w:lang w:val="es-ES_tradnl" w:eastAsia="en-US"/>
        </w:rPr>
        <w:t>omite presentar el documento que dé cuenta de dicha información.</w:t>
      </w:r>
    </w:p>
    <w:p w14:paraId="1905371C" w14:textId="77777777" w:rsidR="00D319F1" w:rsidRPr="00F54674" w:rsidRDefault="00D319F1" w:rsidP="00873EBA">
      <w:pPr>
        <w:spacing w:line="360" w:lineRule="auto"/>
        <w:jc w:val="both"/>
        <w:rPr>
          <w:rFonts w:ascii="Palatino Linotype" w:eastAsia="Calibri" w:hAnsi="Palatino Linotype" w:cs="Tahoma"/>
          <w:bCs/>
          <w:sz w:val="22"/>
          <w:szCs w:val="22"/>
          <w:lang w:val="es-ES_tradnl" w:eastAsia="en-US"/>
        </w:rPr>
      </w:pPr>
    </w:p>
    <w:p w14:paraId="7E482B2D" w14:textId="77777777" w:rsidR="00ED71E6" w:rsidRPr="00F54674" w:rsidRDefault="00ED71E6" w:rsidP="00873EBA">
      <w:pPr>
        <w:spacing w:line="360" w:lineRule="auto"/>
        <w:jc w:val="both"/>
        <w:rPr>
          <w:rFonts w:ascii="Palatino Linotype" w:eastAsia="Calibri" w:hAnsi="Palatino Linotype" w:cs="Tahoma"/>
          <w:bCs/>
          <w:sz w:val="22"/>
          <w:szCs w:val="22"/>
          <w:lang w:val="es-ES_tradnl" w:eastAsia="en-US"/>
        </w:rPr>
      </w:pPr>
      <w:r w:rsidRPr="00F54674">
        <w:rPr>
          <w:rFonts w:ascii="Palatino Linotype" w:eastAsia="Calibri" w:hAnsi="Palatino Linotype" w:cs="Tahoma"/>
          <w:bCs/>
          <w:sz w:val="22"/>
          <w:szCs w:val="22"/>
          <w:lang w:val="es-ES_tradnl" w:eastAsia="en-US"/>
        </w:rPr>
        <w:t xml:space="preserve">Es así, como se advierte que el agravio hecho valer por el Recurrente resulta </w:t>
      </w:r>
      <w:r w:rsidRPr="00F54674">
        <w:rPr>
          <w:rFonts w:ascii="Palatino Linotype" w:eastAsia="Calibri" w:hAnsi="Palatino Linotype" w:cs="Tahoma"/>
          <w:b/>
          <w:bCs/>
          <w:sz w:val="22"/>
          <w:szCs w:val="22"/>
          <w:lang w:val="es-ES_tradnl" w:eastAsia="en-US"/>
        </w:rPr>
        <w:t xml:space="preserve">fundado, </w:t>
      </w:r>
      <w:r w:rsidRPr="00F54674">
        <w:rPr>
          <w:rFonts w:ascii="Palatino Linotype" w:eastAsia="Calibri" w:hAnsi="Palatino Linotype" w:cs="Tahoma"/>
          <w:bCs/>
          <w:sz w:val="22"/>
          <w:szCs w:val="22"/>
          <w:lang w:val="es-ES_tradnl" w:eastAsia="en-US"/>
        </w:rPr>
        <w:t xml:space="preserve">toda vez que efectivamente el Sujeto Obligado omite presentar documentación alguna que dé cuenta del grado de estudios o de formación académica de la servidora pública, aunado a </w:t>
      </w:r>
      <w:proofErr w:type="gramStart"/>
      <w:r w:rsidRPr="00F54674">
        <w:rPr>
          <w:rFonts w:ascii="Palatino Linotype" w:eastAsia="Calibri" w:hAnsi="Palatino Linotype" w:cs="Tahoma"/>
          <w:bCs/>
          <w:sz w:val="22"/>
          <w:szCs w:val="22"/>
          <w:lang w:val="es-ES_tradnl" w:eastAsia="en-US"/>
        </w:rPr>
        <w:t>que</w:t>
      </w:r>
      <w:proofErr w:type="gramEnd"/>
      <w:r w:rsidRPr="00F54674">
        <w:rPr>
          <w:rFonts w:ascii="Palatino Linotype" w:eastAsia="Calibri" w:hAnsi="Palatino Linotype" w:cs="Tahoma"/>
          <w:bCs/>
          <w:sz w:val="22"/>
          <w:szCs w:val="22"/>
          <w:lang w:val="es-ES_tradnl" w:eastAsia="en-US"/>
        </w:rPr>
        <w:t xml:space="preserve"> en respuesta a dicha solicitud, únicamente refiere el grado sin adjuntar documento alguno, lo anterior con motivo en los siguientes argumentos:</w:t>
      </w:r>
    </w:p>
    <w:p w14:paraId="10E0F84F" w14:textId="60FC5236" w:rsidR="00ED71E6" w:rsidRPr="00F54674" w:rsidRDefault="00ED71E6" w:rsidP="00873EBA">
      <w:pPr>
        <w:spacing w:line="360" w:lineRule="auto"/>
        <w:jc w:val="both"/>
        <w:rPr>
          <w:rFonts w:ascii="Palatino Linotype" w:eastAsia="Calibri" w:hAnsi="Palatino Linotype" w:cs="Tahoma"/>
          <w:bCs/>
          <w:sz w:val="22"/>
          <w:szCs w:val="22"/>
          <w:lang w:val="es-ES_tradnl" w:eastAsia="en-US"/>
        </w:rPr>
      </w:pPr>
    </w:p>
    <w:p w14:paraId="50AB303A" w14:textId="5C6F6B72" w:rsidR="003E6DD9" w:rsidRPr="00F54674" w:rsidRDefault="00F93762" w:rsidP="00873EBA">
      <w:pPr>
        <w:pStyle w:val="Prrafodelista"/>
        <w:numPr>
          <w:ilvl w:val="0"/>
          <w:numId w:val="3"/>
        </w:numPr>
        <w:spacing w:line="360" w:lineRule="auto"/>
        <w:jc w:val="both"/>
        <w:rPr>
          <w:rFonts w:ascii="Palatino Linotype" w:eastAsia="Calibri" w:hAnsi="Palatino Linotype" w:cs="Tahoma"/>
          <w:b/>
          <w:bCs/>
          <w:szCs w:val="22"/>
          <w:lang w:val="es-ES_tradnl" w:eastAsia="en-US"/>
        </w:rPr>
      </w:pPr>
      <w:r>
        <w:rPr>
          <w:rFonts w:ascii="Palatino Linotype" w:eastAsia="Calibri" w:hAnsi="Palatino Linotype" w:cs="Tahoma"/>
          <w:b/>
          <w:bCs/>
          <w:szCs w:val="22"/>
          <w:lang w:val="es-ES_tradnl" w:eastAsia="en-US"/>
        </w:rPr>
        <w:t>Análisis de la solicitud del Particular, Respuesta del Sujeto Obligado y calificación de agravios.</w:t>
      </w:r>
    </w:p>
    <w:p w14:paraId="40815E42" w14:textId="77777777" w:rsidR="003E6DD9" w:rsidRPr="00F54674" w:rsidRDefault="003E6DD9" w:rsidP="00873EBA">
      <w:pPr>
        <w:spacing w:line="360" w:lineRule="auto"/>
        <w:jc w:val="both"/>
        <w:rPr>
          <w:rFonts w:ascii="Palatino Linotype" w:eastAsia="Calibri" w:hAnsi="Palatino Linotype" w:cs="Tahoma"/>
          <w:bCs/>
          <w:sz w:val="22"/>
          <w:szCs w:val="22"/>
          <w:lang w:val="es-ES_tradnl" w:eastAsia="en-US"/>
        </w:rPr>
      </w:pPr>
    </w:p>
    <w:p w14:paraId="62F1AF00" w14:textId="7BFF54A1" w:rsidR="003E6DD9" w:rsidRPr="00F54674" w:rsidRDefault="003E6DD9" w:rsidP="00873EBA">
      <w:pPr>
        <w:spacing w:line="360" w:lineRule="auto"/>
        <w:jc w:val="both"/>
        <w:rPr>
          <w:rFonts w:ascii="Palatino Linotype" w:eastAsia="Calibri" w:hAnsi="Palatino Linotype" w:cs="Tahoma"/>
          <w:bCs/>
          <w:sz w:val="22"/>
          <w:szCs w:val="22"/>
          <w:lang w:val="es-ES_tradnl" w:eastAsia="en-US"/>
        </w:rPr>
      </w:pPr>
      <w:r w:rsidRPr="00F54674">
        <w:rPr>
          <w:rFonts w:ascii="Palatino Linotype" w:eastAsia="Calibri" w:hAnsi="Palatino Linotype" w:cs="Tahoma"/>
          <w:bCs/>
          <w:sz w:val="22"/>
          <w:szCs w:val="22"/>
          <w:lang w:val="es-ES_tradnl" w:eastAsia="en-US"/>
        </w:rPr>
        <w:t xml:space="preserve">Se advierte que el Sujeto Obligado mediante respuesta a solicitud, manifiesta el grado académico o la formación académica de la servidora pública en comento, </w:t>
      </w:r>
      <w:r w:rsidR="00A87C76" w:rsidRPr="00F54674">
        <w:rPr>
          <w:rFonts w:ascii="Palatino Linotype" w:eastAsia="Calibri" w:hAnsi="Palatino Linotype" w:cs="Tahoma"/>
          <w:bCs/>
          <w:sz w:val="22"/>
          <w:szCs w:val="22"/>
          <w:lang w:val="es-ES_tradnl" w:eastAsia="en-US"/>
        </w:rPr>
        <w:t xml:space="preserve">señalando que cuenta </w:t>
      </w:r>
      <w:r w:rsidR="00A87C76" w:rsidRPr="00F54674">
        <w:rPr>
          <w:rFonts w:ascii="Palatino Linotype" w:eastAsia="Calibri" w:hAnsi="Palatino Linotype" w:cs="Tahoma"/>
          <w:b/>
          <w:bCs/>
          <w:i/>
          <w:sz w:val="22"/>
          <w:szCs w:val="22"/>
          <w:lang w:val="es-ES_tradnl" w:eastAsia="en-US"/>
        </w:rPr>
        <w:t>“</w:t>
      </w:r>
      <w:r w:rsidR="00A87C76" w:rsidRPr="00F54674">
        <w:rPr>
          <w:rFonts w:ascii="Palatino Linotype" w:hAnsi="Palatino Linotype"/>
          <w:b/>
          <w:i/>
          <w:color w:val="000000"/>
          <w:sz w:val="22"/>
          <w:szCs w:val="22"/>
        </w:rPr>
        <w:t xml:space="preserve">CON EL BACHILLERATO TECNOLÓGICO DE LA CARRERA DE TÉCNICO EN </w:t>
      </w:r>
      <w:r w:rsidR="00A87C76" w:rsidRPr="00F54674">
        <w:rPr>
          <w:rFonts w:ascii="Palatino Linotype" w:hAnsi="Palatino Linotype"/>
          <w:b/>
          <w:i/>
          <w:color w:val="000000"/>
          <w:sz w:val="22"/>
          <w:szCs w:val="22"/>
        </w:rPr>
        <w:lastRenderedPageBreak/>
        <w:t xml:space="preserve">INFORMÁTICA ADMINISTRATIVA” </w:t>
      </w:r>
      <w:r w:rsidR="00A87C76" w:rsidRPr="00F54674">
        <w:rPr>
          <w:rFonts w:ascii="Palatino Linotype" w:hAnsi="Palatino Linotype"/>
          <w:color w:val="000000"/>
          <w:sz w:val="22"/>
          <w:szCs w:val="22"/>
        </w:rPr>
        <w:t xml:space="preserve">por lo cual, da muestra </w:t>
      </w:r>
      <w:r w:rsidRPr="00F54674">
        <w:rPr>
          <w:rFonts w:ascii="Palatino Linotype" w:eastAsia="Calibri" w:hAnsi="Palatino Linotype" w:cs="Tahoma"/>
          <w:bCs/>
          <w:sz w:val="22"/>
          <w:szCs w:val="22"/>
          <w:lang w:val="es-ES_tradnl" w:eastAsia="en-US"/>
        </w:rPr>
        <w:t>de que conoce la información</w:t>
      </w:r>
      <w:r w:rsidR="00A87C76" w:rsidRPr="00F54674">
        <w:rPr>
          <w:rFonts w:ascii="Palatino Linotype" w:eastAsia="Calibri" w:hAnsi="Palatino Linotype" w:cs="Tahoma"/>
          <w:bCs/>
          <w:sz w:val="22"/>
          <w:szCs w:val="22"/>
          <w:lang w:val="es-ES_tradnl" w:eastAsia="en-US"/>
        </w:rPr>
        <w:t xml:space="preserve"> solicitada.</w:t>
      </w:r>
    </w:p>
    <w:p w14:paraId="7B33598C" w14:textId="77777777" w:rsidR="00A87C76" w:rsidRPr="00F54674" w:rsidRDefault="00A87C76" w:rsidP="00873EBA">
      <w:pPr>
        <w:spacing w:line="360" w:lineRule="auto"/>
        <w:jc w:val="both"/>
        <w:rPr>
          <w:rFonts w:ascii="Palatino Linotype" w:eastAsia="Calibri" w:hAnsi="Palatino Linotype" w:cs="Tahoma"/>
          <w:bCs/>
          <w:sz w:val="22"/>
          <w:szCs w:val="22"/>
          <w:lang w:val="es-ES_tradnl" w:eastAsia="en-US"/>
        </w:rPr>
      </w:pPr>
    </w:p>
    <w:p w14:paraId="1ADB2C09" w14:textId="7EEE105B" w:rsidR="003E6DD9" w:rsidRPr="00F54674" w:rsidRDefault="00A87C76" w:rsidP="00873EBA">
      <w:pPr>
        <w:spacing w:line="360" w:lineRule="auto"/>
        <w:jc w:val="both"/>
        <w:rPr>
          <w:rFonts w:ascii="Palatino Linotype" w:eastAsia="Calibri" w:hAnsi="Palatino Linotype" w:cs="Tahoma"/>
          <w:bCs/>
          <w:sz w:val="22"/>
          <w:szCs w:val="22"/>
          <w:lang w:val="es-ES_tradnl" w:eastAsia="en-US"/>
        </w:rPr>
      </w:pPr>
      <w:r w:rsidRPr="00F54674">
        <w:rPr>
          <w:rFonts w:ascii="Palatino Linotype" w:eastAsia="Calibri" w:hAnsi="Palatino Linotype" w:cs="Tahoma"/>
          <w:bCs/>
          <w:sz w:val="22"/>
          <w:szCs w:val="22"/>
          <w:lang w:val="es-ES_tradnl" w:eastAsia="en-US"/>
        </w:rPr>
        <w:t xml:space="preserve">Es preciso señalar que el Sujeto Obligado debe contar con un documento fuete que dé cuenta de la manifestación que realiza en relación al grado de estudios con los que cuenta la servidora pública, razón por la cual se obvia que conoce, recopila, archiva y conoce la información </w:t>
      </w:r>
      <w:proofErr w:type="spellStart"/>
      <w:r w:rsidRPr="00F54674">
        <w:rPr>
          <w:rFonts w:ascii="Palatino Linotype" w:eastAsia="Calibri" w:hAnsi="Palatino Linotype" w:cs="Tahoma"/>
          <w:bCs/>
          <w:sz w:val="22"/>
          <w:szCs w:val="22"/>
          <w:lang w:val="es-ES_tradnl" w:eastAsia="en-US"/>
        </w:rPr>
        <w:t>publica</w:t>
      </w:r>
      <w:proofErr w:type="spellEnd"/>
      <w:r w:rsidRPr="00F54674">
        <w:rPr>
          <w:rFonts w:ascii="Palatino Linotype" w:eastAsia="Calibri" w:hAnsi="Palatino Linotype" w:cs="Tahoma"/>
          <w:bCs/>
          <w:sz w:val="22"/>
          <w:szCs w:val="22"/>
          <w:lang w:val="es-ES_tradnl" w:eastAsia="en-US"/>
        </w:rPr>
        <w:t xml:space="preserve"> solicitada, </w:t>
      </w:r>
      <w:r w:rsidRPr="00F54674">
        <w:rPr>
          <w:rFonts w:ascii="Palatino Linotype" w:eastAsia="Calibri" w:hAnsi="Palatino Linotype" w:cs="Tahoma"/>
          <w:b/>
          <w:bCs/>
          <w:sz w:val="22"/>
          <w:szCs w:val="22"/>
          <w:lang w:val="es-ES_tradnl" w:eastAsia="en-US"/>
        </w:rPr>
        <w:t>razón por la cual es dable ordenar su entrega</w:t>
      </w:r>
      <w:r w:rsidR="00B61359" w:rsidRPr="00F54674">
        <w:rPr>
          <w:rFonts w:ascii="Palatino Linotype" w:eastAsia="Calibri" w:hAnsi="Palatino Linotype" w:cs="Tahoma"/>
          <w:bCs/>
          <w:sz w:val="22"/>
          <w:szCs w:val="22"/>
          <w:lang w:val="es-ES_tradnl" w:eastAsia="en-US"/>
        </w:rPr>
        <w:t xml:space="preserve">, previa búsqueda razonable y exhaustiva, </w:t>
      </w:r>
      <w:r w:rsidRPr="00F54674">
        <w:rPr>
          <w:rFonts w:ascii="Palatino Linotype" w:eastAsia="Calibri" w:hAnsi="Palatino Linotype" w:cs="Tahoma"/>
          <w:bCs/>
          <w:sz w:val="22"/>
          <w:szCs w:val="22"/>
          <w:lang w:val="es-ES_tradnl" w:eastAsia="en-US"/>
        </w:rPr>
        <w:t>lo anterior en términos de los artículo</w:t>
      </w:r>
      <w:r w:rsidR="00134553" w:rsidRPr="00F54674">
        <w:rPr>
          <w:rFonts w:ascii="Palatino Linotype" w:eastAsia="Calibri" w:hAnsi="Palatino Linotype" w:cs="Tahoma"/>
          <w:bCs/>
          <w:sz w:val="22"/>
          <w:szCs w:val="22"/>
          <w:lang w:val="es-ES_tradnl" w:eastAsia="en-US"/>
        </w:rPr>
        <w:t xml:space="preserve"> 12 </w:t>
      </w:r>
      <w:r w:rsidRPr="00F54674">
        <w:rPr>
          <w:rFonts w:ascii="Palatino Linotype" w:eastAsia="Calibri" w:hAnsi="Palatino Linotype" w:cs="Tahoma"/>
          <w:bCs/>
          <w:sz w:val="22"/>
          <w:szCs w:val="22"/>
          <w:lang w:val="es-ES_tradnl" w:eastAsia="en-US"/>
        </w:rPr>
        <w:t>y 160 de la Ley de Transparencia y Acceso a la Información Pública del Estado de México y Municipios, los cuales se insertan para mayor referencia:</w:t>
      </w:r>
    </w:p>
    <w:p w14:paraId="1FA1C21E" w14:textId="77777777" w:rsidR="00A87C76" w:rsidRPr="00F54674" w:rsidRDefault="00A87C76" w:rsidP="00873EBA">
      <w:pPr>
        <w:spacing w:line="360" w:lineRule="auto"/>
        <w:jc w:val="both"/>
        <w:rPr>
          <w:rFonts w:ascii="Palatino Linotype" w:eastAsia="Calibri" w:hAnsi="Palatino Linotype" w:cs="Tahoma"/>
          <w:bCs/>
          <w:sz w:val="22"/>
          <w:szCs w:val="22"/>
          <w:lang w:val="es-ES_tradnl" w:eastAsia="en-US"/>
        </w:rPr>
      </w:pPr>
    </w:p>
    <w:p w14:paraId="17011BAD" w14:textId="2A756C41" w:rsidR="00A87C76" w:rsidRPr="00F54674" w:rsidRDefault="00A87C76" w:rsidP="00873EBA">
      <w:pPr>
        <w:autoSpaceDE w:val="0"/>
        <w:autoSpaceDN w:val="0"/>
        <w:adjustRightInd w:val="0"/>
        <w:spacing w:line="360" w:lineRule="auto"/>
        <w:ind w:left="567" w:right="539"/>
        <w:jc w:val="both"/>
        <w:rPr>
          <w:rFonts w:ascii="Palatino Linotype" w:eastAsiaTheme="minorHAnsi" w:hAnsi="Palatino Linotype" w:cs="Bookman Old Style"/>
          <w:i/>
          <w:color w:val="000000"/>
          <w:sz w:val="22"/>
          <w:szCs w:val="22"/>
          <w:lang w:eastAsia="en-US"/>
        </w:rPr>
      </w:pPr>
      <w:r w:rsidRPr="00F54674">
        <w:rPr>
          <w:rFonts w:ascii="Palatino Linotype" w:eastAsiaTheme="minorHAnsi" w:hAnsi="Palatino Linotype" w:cs="Bookman Old Style"/>
          <w:b/>
          <w:bCs/>
          <w:i/>
          <w:color w:val="000000"/>
          <w:sz w:val="22"/>
          <w:szCs w:val="22"/>
          <w:lang w:eastAsia="en-US"/>
        </w:rPr>
        <w:t xml:space="preserve">“Artículo 12. </w:t>
      </w:r>
      <w:r w:rsidRPr="00F54674">
        <w:rPr>
          <w:rFonts w:ascii="Palatino Linotype" w:eastAsiaTheme="minorHAnsi" w:hAnsi="Palatino Linotype" w:cs="Bookman Old Style"/>
          <w:i/>
          <w:color w:val="000000"/>
          <w:sz w:val="22"/>
          <w:szCs w:val="22"/>
          <w:lang w:eastAsia="en-US"/>
        </w:rPr>
        <w:t xml:space="preserve">Quienes generen, </w:t>
      </w:r>
      <w:r w:rsidRPr="00F54674">
        <w:rPr>
          <w:rFonts w:ascii="Palatino Linotype" w:eastAsiaTheme="minorHAnsi" w:hAnsi="Palatino Linotype" w:cs="Bookman Old Style"/>
          <w:b/>
          <w:i/>
          <w:color w:val="000000"/>
          <w:sz w:val="22"/>
          <w:szCs w:val="22"/>
          <w:lang w:eastAsia="en-US"/>
        </w:rPr>
        <w:t>recopilen</w:t>
      </w:r>
      <w:r w:rsidRPr="00F54674">
        <w:rPr>
          <w:rFonts w:ascii="Palatino Linotype" w:eastAsiaTheme="minorHAnsi" w:hAnsi="Palatino Linotype" w:cs="Bookman Old Style"/>
          <w:i/>
          <w:color w:val="000000"/>
          <w:sz w:val="22"/>
          <w:szCs w:val="22"/>
          <w:lang w:eastAsia="en-US"/>
        </w:rPr>
        <w:t xml:space="preserve">, administren, </w:t>
      </w:r>
      <w:r w:rsidRPr="00F54674">
        <w:rPr>
          <w:rFonts w:ascii="Palatino Linotype" w:eastAsiaTheme="minorHAnsi" w:hAnsi="Palatino Linotype" w:cs="Bookman Old Style"/>
          <w:b/>
          <w:i/>
          <w:color w:val="000000"/>
          <w:sz w:val="22"/>
          <w:szCs w:val="22"/>
          <w:lang w:eastAsia="en-US"/>
        </w:rPr>
        <w:t>manejen,</w:t>
      </w:r>
      <w:r w:rsidRPr="00F54674">
        <w:rPr>
          <w:rFonts w:ascii="Palatino Linotype" w:eastAsiaTheme="minorHAnsi" w:hAnsi="Palatino Linotype" w:cs="Bookman Old Style"/>
          <w:i/>
          <w:color w:val="000000"/>
          <w:sz w:val="22"/>
          <w:szCs w:val="22"/>
          <w:lang w:eastAsia="en-US"/>
        </w:rPr>
        <w:t xml:space="preserve"> procesen, </w:t>
      </w:r>
      <w:r w:rsidRPr="00F54674">
        <w:rPr>
          <w:rFonts w:ascii="Palatino Linotype" w:eastAsiaTheme="minorHAnsi" w:hAnsi="Palatino Linotype" w:cs="Bookman Old Style"/>
          <w:b/>
          <w:i/>
          <w:color w:val="000000"/>
          <w:sz w:val="22"/>
          <w:szCs w:val="22"/>
          <w:lang w:eastAsia="en-US"/>
        </w:rPr>
        <w:t>archiven o conserven información pública</w:t>
      </w:r>
      <w:r w:rsidRPr="00F54674">
        <w:rPr>
          <w:rFonts w:ascii="Palatino Linotype" w:eastAsiaTheme="minorHAnsi" w:hAnsi="Palatino Linotype" w:cs="Bookman Old Style"/>
          <w:i/>
          <w:color w:val="000000"/>
          <w:sz w:val="22"/>
          <w:szCs w:val="22"/>
          <w:lang w:eastAsia="en-US"/>
        </w:rPr>
        <w:t xml:space="preserve"> serán responsables de la misma en los términos de las disposiciones jurídicas aplicables. </w:t>
      </w:r>
    </w:p>
    <w:p w14:paraId="75C6CA15" w14:textId="77777777" w:rsidR="00A87C76" w:rsidRPr="00F54674" w:rsidRDefault="00A87C76" w:rsidP="00873EBA">
      <w:pPr>
        <w:autoSpaceDE w:val="0"/>
        <w:autoSpaceDN w:val="0"/>
        <w:adjustRightInd w:val="0"/>
        <w:spacing w:line="360" w:lineRule="auto"/>
        <w:ind w:left="567" w:right="539"/>
        <w:jc w:val="both"/>
        <w:rPr>
          <w:rFonts w:ascii="Palatino Linotype" w:eastAsiaTheme="minorHAnsi" w:hAnsi="Palatino Linotype" w:cs="Bookman Old Style"/>
          <w:i/>
          <w:color w:val="000000"/>
          <w:sz w:val="22"/>
          <w:szCs w:val="22"/>
          <w:lang w:eastAsia="en-US"/>
        </w:rPr>
      </w:pPr>
    </w:p>
    <w:p w14:paraId="101F132C" w14:textId="208F8BF3" w:rsidR="00ED71E6" w:rsidRPr="00F54674" w:rsidRDefault="00A87C76" w:rsidP="00873EBA">
      <w:pPr>
        <w:spacing w:line="360" w:lineRule="auto"/>
        <w:ind w:left="567" w:right="539"/>
        <w:jc w:val="both"/>
        <w:rPr>
          <w:rFonts w:ascii="Palatino Linotype" w:eastAsiaTheme="minorHAnsi" w:hAnsi="Palatino Linotype" w:cs="Bookman Old Style"/>
          <w:i/>
          <w:color w:val="000000"/>
          <w:sz w:val="22"/>
          <w:szCs w:val="22"/>
          <w:lang w:eastAsia="en-US"/>
        </w:rPr>
      </w:pPr>
      <w:r w:rsidRPr="00F54674">
        <w:rPr>
          <w:rFonts w:ascii="Palatino Linotype" w:eastAsiaTheme="minorHAnsi" w:hAnsi="Palatino Linotype" w:cs="Bookman Old Style"/>
          <w:b/>
          <w:i/>
          <w:color w:val="000000"/>
          <w:sz w:val="22"/>
          <w:szCs w:val="22"/>
          <w:lang w:eastAsia="en-US"/>
        </w:rPr>
        <w:t>Los sujetos obligados sólo proporcionarán la información pública que se les requiera y que obre en sus archivos y en el estado en que ésta se encuentre</w:t>
      </w:r>
      <w:r w:rsidRPr="00F54674">
        <w:rPr>
          <w:rFonts w:ascii="Palatino Linotype" w:eastAsiaTheme="minorHAnsi" w:hAnsi="Palatino Linotype" w:cs="Bookman Old Style"/>
          <w:i/>
          <w:color w:val="000000"/>
          <w:sz w:val="22"/>
          <w:szCs w:val="22"/>
          <w:lang w:eastAsia="en-US"/>
        </w:rPr>
        <w:t>. La obligación de proporcionar información no comprende el procesamiento de la misma, ni el presentarla conforme al interés del solicitante; no estarán obligados a generarla, resumirla, efectuar cálculos o practicar investigaciones.</w:t>
      </w:r>
    </w:p>
    <w:p w14:paraId="79C1909A" w14:textId="1F0FE973" w:rsidR="00A87C76" w:rsidRPr="00F54674" w:rsidRDefault="00A87C76" w:rsidP="00873EBA">
      <w:pPr>
        <w:spacing w:line="360" w:lineRule="auto"/>
        <w:ind w:left="567" w:right="539"/>
        <w:jc w:val="both"/>
        <w:rPr>
          <w:rFonts w:ascii="Palatino Linotype" w:eastAsiaTheme="minorHAnsi" w:hAnsi="Palatino Linotype" w:cs="Bookman Old Style"/>
          <w:i/>
          <w:color w:val="000000"/>
          <w:sz w:val="22"/>
          <w:szCs w:val="22"/>
          <w:lang w:eastAsia="en-US"/>
        </w:rPr>
      </w:pPr>
      <w:r w:rsidRPr="00F54674">
        <w:rPr>
          <w:rFonts w:ascii="Palatino Linotype" w:eastAsiaTheme="minorHAnsi" w:hAnsi="Palatino Linotype" w:cs="Bookman Old Style"/>
          <w:i/>
          <w:color w:val="000000"/>
          <w:sz w:val="22"/>
          <w:szCs w:val="22"/>
          <w:lang w:eastAsia="en-US"/>
        </w:rPr>
        <w:t>…</w:t>
      </w:r>
    </w:p>
    <w:p w14:paraId="075E125C" w14:textId="77777777" w:rsidR="00A87C76" w:rsidRPr="00F54674" w:rsidRDefault="00A87C76" w:rsidP="00873EBA">
      <w:pPr>
        <w:autoSpaceDE w:val="0"/>
        <w:autoSpaceDN w:val="0"/>
        <w:adjustRightInd w:val="0"/>
        <w:spacing w:line="360" w:lineRule="auto"/>
        <w:ind w:left="567" w:right="539"/>
        <w:jc w:val="both"/>
        <w:rPr>
          <w:rFonts w:ascii="Palatino Linotype" w:eastAsiaTheme="minorHAnsi" w:hAnsi="Palatino Linotype" w:cs="Bookman Old Style"/>
          <w:i/>
          <w:color w:val="000000"/>
          <w:sz w:val="22"/>
          <w:szCs w:val="22"/>
          <w:lang w:eastAsia="en-US"/>
        </w:rPr>
      </w:pPr>
      <w:r w:rsidRPr="00F54674">
        <w:rPr>
          <w:rFonts w:ascii="Palatino Linotype" w:eastAsiaTheme="minorHAnsi" w:hAnsi="Palatino Linotype" w:cs="Bookman Old Style"/>
          <w:b/>
          <w:bCs/>
          <w:i/>
          <w:color w:val="000000"/>
          <w:sz w:val="22"/>
          <w:szCs w:val="22"/>
          <w:lang w:eastAsia="en-US"/>
        </w:rPr>
        <w:t xml:space="preserve">Artículo 160. </w:t>
      </w:r>
      <w:r w:rsidRPr="00F54674">
        <w:rPr>
          <w:rFonts w:ascii="Palatino Linotype" w:eastAsiaTheme="minorHAnsi" w:hAnsi="Palatino Linotype" w:cs="Bookman Old Style"/>
          <w:i/>
          <w:color w:val="000000"/>
          <w:sz w:val="22"/>
          <w:szCs w:val="22"/>
          <w:lang w:eastAsia="en-US"/>
        </w:rPr>
        <w:t xml:space="preserve">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w:t>
      </w:r>
    </w:p>
    <w:p w14:paraId="66438AFA" w14:textId="77777777" w:rsidR="00A87C76" w:rsidRPr="00F54674" w:rsidRDefault="00A87C76" w:rsidP="00873EBA">
      <w:pPr>
        <w:autoSpaceDE w:val="0"/>
        <w:autoSpaceDN w:val="0"/>
        <w:adjustRightInd w:val="0"/>
        <w:spacing w:line="360" w:lineRule="auto"/>
        <w:ind w:left="567" w:right="539"/>
        <w:jc w:val="both"/>
        <w:rPr>
          <w:rFonts w:ascii="Palatino Linotype" w:eastAsiaTheme="minorHAnsi" w:hAnsi="Palatino Linotype" w:cs="Bookman Old Style"/>
          <w:i/>
          <w:color w:val="000000"/>
          <w:sz w:val="22"/>
          <w:szCs w:val="22"/>
          <w:lang w:eastAsia="en-US"/>
        </w:rPr>
      </w:pPr>
    </w:p>
    <w:p w14:paraId="781FF7B9" w14:textId="08993CE3" w:rsidR="00D319F1" w:rsidRPr="00F54674" w:rsidRDefault="00A87C76" w:rsidP="00873EBA">
      <w:pPr>
        <w:spacing w:line="360" w:lineRule="auto"/>
        <w:ind w:left="567" w:right="539"/>
        <w:jc w:val="both"/>
        <w:rPr>
          <w:rFonts w:ascii="Palatino Linotype" w:eastAsia="Calibri" w:hAnsi="Palatino Linotype" w:cs="Tahoma"/>
          <w:bCs/>
          <w:i/>
          <w:sz w:val="22"/>
          <w:szCs w:val="22"/>
          <w:lang w:val="es-ES_tradnl" w:eastAsia="en-US"/>
        </w:rPr>
      </w:pPr>
      <w:r w:rsidRPr="00F54674">
        <w:rPr>
          <w:rFonts w:ascii="Palatino Linotype" w:eastAsiaTheme="minorHAnsi" w:hAnsi="Palatino Linotype" w:cs="Bookman Old Style"/>
          <w:i/>
          <w:color w:val="000000"/>
          <w:sz w:val="22"/>
          <w:szCs w:val="22"/>
          <w:lang w:eastAsia="en-US"/>
        </w:rPr>
        <w:t>En caso que la información solicitada consista en bases de datos se deberá privilegiar la entrega de la misma en formatos abiertos.”</w:t>
      </w:r>
    </w:p>
    <w:p w14:paraId="7D6F6A24" w14:textId="77777777" w:rsidR="00D319F1" w:rsidRPr="00F54674" w:rsidRDefault="00D319F1" w:rsidP="00873EBA">
      <w:pPr>
        <w:spacing w:line="360" w:lineRule="auto"/>
        <w:jc w:val="both"/>
        <w:rPr>
          <w:rFonts w:ascii="Palatino Linotype" w:eastAsia="Calibri" w:hAnsi="Palatino Linotype" w:cs="Tahoma"/>
          <w:bCs/>
          <w:sz w:val="22"/>
          <w:szCs w:val="22"/>
          <w:lang w:val="es-ES_tradnl" w:eastAsia="en-US"/>
        </w:rPr>
      </w:pPr>
    </w:p>
    <w:p w14:paraId="2B1378F0" w14:textId="2ED3CC9B" w:rsidR="00A00BF3" w:rsidRPr="00F54674" w:rsidRDefault="0000053F" w:rsidP="00873EBA">
      <w:pPr>
        <w:tabs>
          <w:tab w:val="left" w:pos="3405"/>
        </w:tabs>
        <w:spacing w:line="360" w:lineRule="auto"/>
        <w:jc w:val="both"/>
        <w:rPr>
          <w:rFonts w:ascii="Palatino Linotype" w:eastAsia="Calibri" w:hAnsi="Palatino Linotype" w:cs="Tahoma"/>
          <w:bCs/>
          <w:sz w:val="22"/>
          <w:szCs w:val="22"/>
          <w:lang w:val="es-ES_tradnl" w:eastAsia="en-US"/>
        </w:rPr>
      </w:pPr>
      <w:r w:rsidRPr="00F54674">
        <w:rPr>
          <w:rFonts w:ascii="Palatino Linotype" w:eastAsia="Calibri" w:hAnsi="Palatino Linotype" w:cs="Tahoma"/>
          <w:bCs/>
          <w:sz w:val="22"/>
          <w:szCs w:val="22"/>
          <w:lang w:val="es-ES_tradnl" w:eastAsia="en-US"/>
        </w:rPr>
        <w:t>Derivado del análisis a los artículos antes señalados, se advierte que es obligación del Sujeto Obligado dar cuenta de los documentos que obren en sus archivos y que corresponden a la información que archiven, recopilen, o conserven; asimismo deben dar acceso a los documentos que se encuentren en sus archivos.</w:t>
      </w:r>
    </w:p>
    <w:p w14:paraId="1B7D3E82" w14:textId="77777777" w:rsidR="0000053F" w:rsidRPr="00F54674" w:rsidRDefault="0000053F" w:rsidP="00873EBA">
      <w:pPr>
        <w:tabs>
          <w:tab w:val="left" w:pos="3405"/>
        </w:tabs>
        <w:spacing w:line="360" w:lineRule="auto"/>
        <w:jc w:val="both"/>
        <w:rPr>
          <w:rFonts w:ascii="Palatino Linotype" w:eastAsia="Calibri" w:hAnsi="Palatino Linotype" w:cs="Tahoma"/>
          <w:bCs/>
          <w:sz w:val="22"/>
          <w:szCs w:val="22"/>
          <w:lang w:val="es-ES_tradnl" w:eastAsia="en-US"/>
        </w:rPr>
      </w:pPr>
    </w:p>
    <w:p w14:paraId="10713EFB" w14:textId="38D4C206" w:rsidR="00B61359" w:rsidRPr="00F54674" w:rsidRDefault="00B61359" w:rsidP="00873EBA">
      <w:pPr>
        <w:spacing w:line="360" w:lineRule="auto"/>
        <w:ind w:right="-93"/>
        <w:jc w:val="both"/>
        <w:rPr>
          <w:rFonts w:ascii="Palatino Linotype" w:eastAsia="Calibri" w:hAnsi="Palatino Linotype" w:cs="Tahoma"/>
          <w:bCs/>
          <w:sz w:val="22"/>
          <w:szCs w:val="22"/>
          <w:lang w:eastAsia="en-US"/>
        </w:rPr>
      </w:pPr>
      <w:r w:rsidRPr="00F54674">
        <w:rPr>
          <w:rFonts w:ascii="Palatino Linotype" w:eastAsia="Calibri" w:hAnsi="Palatino Linotype" w:cs="Tahoma"/>
          <w:bCs/>
          <w:sz w:val="22"/>
          <w:szCs w:val="22"/>
          <w:lang w:val="es-ES_tradnl" w:eastAsia="en-US"/>
        </w:rPr>
        <w:t xml:space="preserve">Aunado a lo anterior, es menester precisar la documentación solicitada </w:t>
      </w:r>
      <w:r w:rsidRPr="00F54674">
        <w:rPr>
          <w:rFonts w:ascii="Palatino Linotype" w:eastAsia="Calibri" w:hAnsi="Palatino Linotype" w:cs="Tahoma"/>
          <w:bCs/>
          <w:sz w:val="22"/>
          <w:szCs w:val="22"/>
          <w:lang w:eastAsia="en-US"/>
        </w:rPr>
        <w:t>es pública, en virtud de que el objetivo de su obtención es el de servir como medio de identificación, para que a su titular lo relacionen con el nivel de estudios o preparación con el que cuenta, así independientemente de que estos documentos no sean todos medios de identificación oficiales, permiten identificar el nivel y tipo de preparación de su titular y en ocasiones su perfil profesional o laboral.</w:t>
      </w:r>
    </w:p>
    <w:p w14:paraId="59A99CF8" w14:textId="1B2FB64C" w:rsidR="00B61359" w:rsidRPr="00F54674" w:rsidRDefault="00B61359" w:rsidP="00873EBA">
      <w:pPr>
        <w:tabs>
          <w:tab w:val="left" w:pos="3405"/>
        </w:tabs>
        <w:spacing w:line="360" w:lineRule="auto"/>
        <w:jc w:val="both"/>
        <w:rPr>
          <w:rFonts w:ascii="Palatino Linotype" w:eastAsia="Calibri" w:hAnsi="Palatino Linotype" w:cs="Tahoma"/>
          <w:bCs/>
          <w:sz w:val="22"/>
          <w:szCs w:val="22"/>
          <w:lang w:val="es-ES_tradnl" w:eastAsia="en-US"/>
        </w:rPr>
      </w:pPr>
    </w:p>
    <w:p w14:paraId="650C35D4" w14:textId="6CF0C962" w:rsidR="0000053F" w:rsidRPr="00F54674" w:rsidRDefault="00B61359" w:rsidP="00873EBA">
      <w:pPr>
        <w:tabs>
          <w:tab w:val="left" w:pos="3405"/>
        </w:tabs>
        <w:spacing w:line="360" w:lineRule="auto"/>
        <w:jc w:val="both"/>
        <w:rPr>
          <w:rFonts w:ascii="Palatino Linotype" w:eastAsia="Calibri" w:hAnsi="Palatino Linotype" w:cs="Tahoma"/>
          <w:bCs/>
          <w:sz w:val="22"/>
          <w:szCs w:val="22"/>
          <w:lang w:val="es-ES_tradnl" w:eastAsia="en-US"/>
        </w:rPr>
      </w:pPr>
      <w:r w:rsidRPr="00F54674">
        <w:rPr>
          <w:rFonts w:ascii="Palatino Linotype" w:eastAsia="Calibri" w:hAnsi="Palatino Linotype" w:cs="Tahoma"/>
          <w:bCs/>
          <w:sz w:val="22"/>
          <w:szCs w:val="22"/>
          <w:lang w:val="es-ES_tradnl" w:eastAsia="en-US"/>
        </w:rPr>
        <w:t>Ahora bien, n</w:t>
      </w:r>
      <w:r w:rsidR="0000053F" w:rsidRPr="00F54674">
        <w:rPr>
          <w:rFonts w:ascii="Palatino Linotype" w:eastAsia="Calibri" w:hAnsi="Palatino Linotype" w:cs="Tahoma"/>
          <w:bCs/>
          <w:sz w:val="22"/>
          <w:szCs w:val="22"/>
          <w:lang w:val="es-ES_tradnl" w:eastAsia="en-US"/>
        </w:rPr>
        <w:t xml:space="preserve">o pasa desapercibido para este Órgano Garante que de conformidad con la legislación en materia electoral así como de la Constitución Política del Estado Libre y Soberano de México, </w:t>
      </w:r>
      <w:r w:rsidR="00A32D90">
        <w:rPr>
          <w:rFonts w:ascii="Palatino Linotype" w:eastAsia="Calibri" w:hAnsi="Palatino Linotype" w:cs="Tahoma"/>
          <w:bCs/>
          <w:sz w:val="22"/>
          <w:szCs w:val="22"/>
          <w:lang w:val="es-ES_tradnl" w:eastAsia="en-US"/>
        </w:rPr>
        <w:t>contar con un determinado g</w:t>
      </w:r>
      <w:r w:rsidR="0000053F" w:rsidRPr="00F54674">
        <w:rPr>
          <w:rFonts w:ascii="Palatino Linotype" w:eastAsia="Calibri" w:hAnsi="Palatino Linotype" w:cs="Tahoma"/>
          <w:bCs/>
          <w:sz w:val="22"/>
          <w:szCs w:val="22"/>
          <w:lang w:val="es-ES_tradnl" w:eastAsia="en-US"/>
        </w:rPr>
        <w:t>rado académico</w:t>
      </w:r>
      <w:r w:rsidR="00A32D90" w:rsidRPr="00A32D90">
        <w:rPr>
          <w:rFonts w:ascii="Palatino Linotype" w:eastAsia="Calibri" w:hAnsi="Palatino Linotype" w:cs="Tahoma"/>
          <w:b/>
          <w:bCs/>
          <w:sz w:val="22"/>
          <w:szCs w:val="22"/>
          <w:lang w:val="es-ES_tradnl" w:eastAsia="en-US"/>
        </w:rPr>
        <w:t xml:space="preserve">, </w:t>
      </w:r>
      <w:r w:rsidR="00A32D90" w:rsidRPr="00A32D90">
        <w:rPr>
          <w:rFonts w:ascii="Palatino Linotype" w:eastAsia="Calibri" w:hAnsi="Palatino Linotype" w:cs="Tahoma"/>
          <w:b/>
          <w:bCs/>
          <w:sz w:val="22"/>
          <w:szCs w:val="22"/>
          <w:u w:val="single"/>
          <w:lang w:val="es-ES_tradnl" w:eastAsia="en-US"/>
        </w:rPr>
        <w:t>no es</w:t>
      </w:r>
      <w:r w:rsidR="0000053F" w:rsidRPr="00A32D90">
        <w:rPr>
          <w:rFonts w:ascii="Palatino Linotype" w:eastAsia="Calibri" w:hAnsi="Palatino Linotype" w:cs="Tahoma"/>
          <w:b/>
          <w:bCs/>
          <w:sz w:val="22"/>
          <w:szCs w:val="22"/>
          <w:u w:val="single"/>
          <w:lang w:val="es-ES_tradnl" w:eastAsia="en-US"/>
        </w:rPr>
        <w:t xml:space="preserve"> requisito para ser integrante de Ayuntamiento;</w:t>
      </w:r>
      <w:r w:rsidR="0000053F" w:rsidRPr="00F54674">
        <w:rPr>
          <w:rFonts w:ascii="Palatino Linotype" w:eastAsia="Calibri" w:hAnsi="Palatino Linotype" w:cs="Tahoma"/>
          <w:bCs/>
          <w:sz w:val="22"/>
          <w:szCs w:val="22"/>
          <w:lang w:val="es-ES_tradnl" w:eastAsia="en-US"/>
        </w:rPr>
        <w:t xml:space="preserve"> esto es, debido a que los cargos de estos servidores públicos se designan mediante elección popular; en efecto, no es posible requerir mayores requisitos que los legales y constituciones para acceder a las candidaturas para integrantes de los Ayuntamientos de acuerdo a lo establecido en los artículos 112 a 120 de la Constitución Política del Estado Libre y Soberano de México.</w:t>
      </w:r>
    </w:p>
    <w:p w14:paraId="30F6832C" w14:textId="77777777" w:rsidR="00ED71E6" w:rsidRPr="00F54674" w:rsidRDefault="00ED71E6" w:rsidP="00873EBA">
      <w:pPr>
        <w:tabs>
          <w:tab w:val="left" w:pos="3405"/>
        </w:tabs>
        <w:spacing w:line="360" w:lineRule="auto"/>
        <w:jc w:val="both"/>
        <w:rPr>
          <w:rFonts w:ascii="Palatino Linotype" w:eastAsia="Calibri" w:hAnsi="Palatino Linotype" w:cs="Tahoma"/>
          <w:bCs/>
          <w:sz w:val="22"/>
          <w:szCs w:val="22"/>
          <w:lang w:val="es-ES_tradnl" w:eastAsia="en-US"/>
        </w:rPr>
      </w:pPr>
    </w:p>
    <w:p w14:paraId="1C4A00EE" w14:textId="27B48C29" w:rsidR="0000053F" w:rsidRDefault="0000053F" w:rsidP="00873EBA">
      <w:pPr>
        <w:tabs>
          <w:tab w:val="left" w:pos="3405"/>
        </w:tabs>
        <w:spacing w:line="360" w:lineRule="auto"/>
        <w:jc w:val="both"/>
        <w:rPr>
          <w:rFonts w:ascii="Palatino Linotype" w:eastAsia="Calibri" w:hAnsi="Palatino Linotype" w:cs="Tahoma"/>
          <w:bCs/>
          <w:sz w:val="22"/>
          <w:szCs w:val="22"/>
          <w:lang w:val="es-ES_tradnl" w:eastAsia="en-US"/>
        </w:rPr>
      </w:pPr>
      <w:r w:rsidRPr="00F54674">
        <w:rPr>
          <w:rFonts w:ascii="Palatino Linotype" w:eastAsia="Calibri" w:hAnsi="Palatino Linotype" w:cs="Tahoma"/>
          <w:bCs/>
          <w:sz w:val="22"/>
          <w:szCs w:val="22"/>
          <w:lang w:val="es-ES_tradnl" w:eastAsia="en-US"/>
        </w:rPr>
        <w:lastRenderedPageBreak/>
        <w:t>Sin embargo, p</w:t>
      </w:r>
      <w:r w:rsidR="00E02B3F" w:rsidRPr="00F54674">
        <w:rPr>
          <w:rFonts w:ascii="Palatino Linotype" w:eastAsia="Calibri" w:hAnsi="Palatino Linotype" w:cs="Tahoma"/>
          <w:bCs/>
          <w:sz w:val="22"/>
          <w:szCs w:val="22"/>
          <w:lang w:val="es-ES_tradnl" w:eastAsia="en-US"/>
        </w:rPr>
        <w:t>ara el caso que nos ocupa, se reite</w:t>
      </w:r>
      <w:r w:rsidR="00CC3842">
        <w:rPr>
          <w:rFonts w:ascii="Palatino Linotype" w:eastAsia="Calibri" w:hAnsi="Palatino Linotype" w:cs="Tahoma"/>
          <w:bCs/>
          <w:sz w:val="22"/>
          <w:szCs w:val="22"/>
          <w:lang w:val="es-ES_tradnl" w:eastAsia="en-US"/>
        </w:rPr>
        <w:t>ra que el Sujeto Obligado señaló</w:t>
      </w:r>
      <w:r w:rsidR="00E02B3F" w:rsidRPr="00F54674">
        <w:rPr>
          <w:rFonts w:ascii="Palatino Linotype" w:eastAsia="Calibri" w:hAnsi="Palatino Linotype" w:cs="Tahoma"/>
          <w:bCs/>
          <w:sz w:val="22"/>
          <w:szCs w:val="22"/>
          <w:lang w:val="es-ES_tradnl" w:eastAsia="en-US"/>
        </w:rPr>
        <w:t xml:space="preserve"> expresamente el grado académico o formación académica de la servidora pública, por lo que se deduce que </w:t>
      </w:r>
      <w:r w:rsidR="00CC3842">
        <w:rPr>
          <w:rFonts w:ascii="Palatino Linotype" w:eastAsia="Calibri" w:hAnsi="Palatino Linotype" w:cs="Tahoma"/>
          <w:bCs/>
          <w:sz w:val="22"/>
          <w:szCs w:val="22"/>
          <w:lang w:val="es-ES_tradnl" w:eastAsia="en-US"/>
        </w:rPr>
        <w:t xml:space="preserve">es posible que </w:t>
      </w:r>
      <w:r w:rsidR="00E02B3F" w:rsidRPr="00F54674">
        <w:rPr>
          <w:rFonts w:ascii="Palatino Linotype" w:eastAsia="Calibri" w:hAnsi="Palatino Linotype" w:cs="Tahoma"/>
          <w:bCs/>
          <w:sz w:val="22"/>
          <w:szCs w:val="22"/>
          <w:lang w:val="es-ES_tradnl" w:eastAsia="en-US"/>
        </w:rPr>
        <w:t>e</w:t>
      </w:r>
      <w:r w:rsidR="00CC3842">
        <w:rPr>
          <w:rFonts w:ascii="Palatino Linotype" w:eastAsia="Calibri" w:hAnsi="Palatino Linotype" w:cs="Tahoma"/>
          <w:bCs/>
          <w:sz w:val="22"/>
          <w:szCs w:val="22"/>
          <w:lang w:val="es-ES_tradnl" w:eastAsia="en-US"/>
        </w:rPr>
        <w:t>l Ayuntamiento de Tecámac cuente</w:t>
      </w:r>
      <w:r w:rsidR="00E02B3F" w:rsidRPr="00F54674">
        <w:rPr>
          <w:rFonts w:ascii="Palatino Linotype" w:eastAsia="Calibri" w:hAnsi="Palatino Linotype" w:cs="Tahoma"/>
          <w:bCs/>
          <w:sz w:val="22"/>
          <w:szCs w:val="22"/>
          <w:lang w:val="es-ES_tradnl" w:eastAsia="en-US"/>
        </w:rPr>
        <w:t xml:space="preserve"> con el documento fuente que da ori</w:t>
      </w:r>
      <w:r w:rsidR="00B61359" w:rsidRPr="00F54674">
        <w:rPr>
          <w:rFonts w:ascii="Palatino Linotype" w:eastAsia="Calibri" w:hAnsi="Palatino Linotype" w:cs="Tahoma"/>
          <w:bCs/>
          <w:sz w:val="22"/>
          <w:szCs w:val="22"/>
          <w:lang w:val="es-ES_tradnl" w:eastAsia="en-US"/>
        </w:rPr>
        <w:t xml:space="preserve">gen a la respuesta otorgada </w:t>
      </w:r>
      <w:r w:rsidR="00E02B3F" w:rsidRPr="00F54674">
        <w:rPr>
          <w:rFonts w:ascii="Palatino Linotype" w:eastAsia="Calibri" w:hAnsi="Palatino Linotype" w:cs="Tahoma"/>
          <w:bCs/>
          <w:sz w:val="22"/>
          <w:szCs w:val="22"/>
          <w:lang w:val="es-ES_tradnl" w:eastAsia="en-US"/>
        </w:rPr>
        <w:t xml:space="preserve">por el Sujeto Obligado, razón por la cual, </w:t>
      </w:r>
      <w:r w:rsidR="00CC3842">
        <w:rPr>
          <w:rFonts w:ascii="Palatino Linotype" w:eastAsia="Calibri" w:hAnsi="Palatino Linotype" w:cs="Tahoma"/>
          <w:bCs/>
          <w:sz w:val="22"/>
          <w:szCs w:val="22"/>
          <w:lang w:val="es-ES_tradnl" w:eastAsia="en-US"/>
        </w:rPr>
        <w:t xml:space="preserve">de ser el caso </w:t>
      </w:r>
      <w:r w:rsidR="00E02B3F" w:rsidRPr="00F54674">
        <w:rPr>
          <w:rFonts w:ascii="Palatino Linotype" w:eastAsia="Calibri" w:hAnsi="Palatino Linotype" w:cs="Tahoma"/>
          <w:bCs/>
          <w:sz w:val="22"/>
          <w:szCs w:val="22"/>
          <w:lang w:val="es-ES_tradnl" w:eastAsia="en-US"/>
        </w:rPr>
        <w:t>es dable ordenar su entrega</w:t>
      </w:r>
      <w:r w:rsidR="00B61359" w:rsidRPr="00F54674">
        <w:rPr>
          <w:rFonts w:ascii="Palatino Linotype" w:eastAsia="Calibri" w:hAnsi="Palatino Linotype" w:cs="Tahoma"/>
          <w:bCs/>
          <w:sz w:val="22"/>
          <w:szCs w:val="22"/>
          <w:lang w:val="es-ES_tradnl" w:eastAsia="en-US"/>
        </w:rPr>
        <w:t>, previa búsqueda exhaustiva y razonada</w:t>
      </w:r>
      <w:r w:rsidR="00CC3842">
        <w:rPr>
          <w:rFonts w:ascii="Palatino Linotype" w:eastAsia="Calibri" w:hAnsi="Palatino Linotype" w:cs="Tahoma"/>
          <w:bCs/>
          <w:sz w:val="22"/>
          <w:szCs w:val="22"/>
          <w:lang w:val="es-ES_tradnl" w:eastAsia="en-US"/>
        </w:rPr>
        <w:t xml:space="preserve">; en caso de que la información obre en sus archivos, porque se encuentra en un </w:t>
      </w:r>
      <w:r w:rsidR="00CC3842" w:rsidRPr="00CC3842">
        <w:rPr>
          <w:rFonts w:ascii="Palatino Linotype" w:eastAsia="Calibri" w:hAnsi="Palatino Linotype" w:cs="Tahoma"/>
          <w:bCs/>
          <w:i/>
          <w:sz w:val="22"/>
          <w:szCs w:val="22"/>
          <w:lang w:val="es-ES_tradnl" w:eastAsia="en-US"/>
        </w:rPr>
        <w:t>curriculum vitae</w:t>
      </w:r>
      <w:r w:rsidR="00CC3842">
        <w:rPr>
          <w:rFonts w:ascii="Palatino Linotype" w:eastAsia="Calibri" w:hAnsi="Palatino Linotype" w:cs="Tahoma"/>
          <w:bCs/>
          <w:sz w:val="22"/>
          <w:szCs w:val="22"/>
          <w:lang w:val="es-ES_tradnl" w:eastAsia="en-US"/>
        </w:rPr>
        <w:t xml:space="preserve"> y el documento fuente no obra en los archivos del Ayuntamiento, por no ser obligatorio para acceder al cargo, bastará con que lo indique al Recurrente en términos del artículo 19</w:t>
      </w:r>
      <w:r w:rsidR="00FA5EF2">
        <w:rPr>
          <w:rFonts w:ascii="Palatino Linotype" w:eastAsia="Calibri" w:hAnsi="Palatino Linotype" w:cs="Tahoma"/>
          <w:bCs/>
          <w:sz w:val="22"/>
          <w:szCs w:val="22"/>
          <w:lang w:val="es-ES_tradnl" w:eastAsia="en-US"/>
        </w:rPr>
        <w:t>, párrafo segundo</w:t>
      </w:r>
      <w:r w:rsidR="00CC3842">
        <w:rPr>
          <w:rFonts w:ascii="Palatino Linotype" w:eastAsia="Calibri" w:hAnsi="Palatino Linotype" w:cs="Tahoma"/>
          <w:bCs/>
          <w:sz w:val="22"/>
          <w:szCs w:val="22"/>
          <w:lang w:val="es-ES_tradnl" w:eastAsia="en-US"/>
        </w:rPr>
        <w:t xml:space="preserve"> de</w:t>
      </w:r>
      <w:r w:rsidR="00FA5EF2">
        <w:rPr>
          <w:rFonts w:ascii="Palatino Linotype" w:eastAsia="Calibri" w:hAnsi="Palatino Linotype" w:cs="Tahoma"/>
          <w:bCs/>
          <w:sz w:val="22"/>
          <w:szCs w:val="22"/>
          <w:lang w:val="es-ES_tradnl" w:eastAsia="en-US"/>
        </w:rPr>
        <w:t xml:space="preserve"> </w:t>
      </w:r>
      <w:r w:rsidR="00CC3842">
        <w:rPr>
          <w:rFonts w:ascii="Palatino Linotype" w:eastAsia="Calibri" w:hAnsi="Palatino Linotype" w:cs="Tahoma"/>
          <w:bCs/>
          <w:sz w:val="22"/>
          <w:szCs w:val="22"/>
          <w:lang w:val="es-ES_tradnl" w:eastAsia="en-US"/>
        </w:rPr>
        <w:t xml:space="preserve">la </w:t>
      </w:r>
      <w:r w:rsidR="00CC3842" w:rsidRPr="00CC3842">
        <w:rPr>
          <w:rFonts w:ascii="Palatino Linotype" w:eastAsia="Calibri" w:hAnsi="Palatino Linotype" w:cs="Tahoma"/>
          <w:bCs/>
          <w:sz w:val="22"/>
          <w:szCs w:val="22"/>
          <w:lang w:val="es-ES" w:eastAsia="en-US"/>
        </w:rPr>
        <w:t>Ley de Transparencia y Acceso a la Información Pública del Estado de México y Municipios</w:t>
      </w:r>
      <w:r w:rsidR="00CC3842">
        <w:rPr>
          <w:rFonts w:ascii="Palatino Linotype" w:eastAsia="Calibri" w:hAnsi="Palatino Linotype" w:cs="Tahoma"/>
          <w:bCs/>
          <w:sz w:val="22"/>
          <w:szCs w:val="22"/>
          <w:lang w:val="es-ES_tradnl" w:eastAsia="en-US"/>
        </w:rPr>
        <w:t>.</w:t>
      </w:r>
    </w:p>
    <w:p w14:paraId="64568C0A" w14:textId="77777777" w:rsidR="00A32D90" w:rsidRPr="00F54674" w:rsidRDefault="00A32D90" w:rsidP="00873EBA">
      <w:pPr>
        <w:tabs>
          <w:tab w:val="left" w:pos="3405"/>
        </w:tabs>
        <w:spacing w:line="360" w:lineRule="auto"/>
        <w:jc w:val="both"/>
        <w:rPr>
          <w:rFonts w:ascii="Palatino Linotype" w:eastAsia="Calibri" w:hAnsi="Palatino Linotype" w:cs="Tahoma"/>
          <w:bCs/>
          <w:sz w:val="22"/>
          <w:szCs w:val="22"/>
          <w:lang w:val="es-ES_tradnl" w:eastAsia="en-US"/>
        </w:rPr>
      </w:pPr>
    </w:p>
    <w:p w14:paraId="2670767F" w14:textId="77777777" w:rsidR="00B61359" w:rsidRPr="00F54674" w:rsidRDefault="00B61359" w:rsidP="00873EBA">
      <w:pPr>
        <w:spacing w:line="360" w:lineRule="auto"/>
        <w:jc w:val="both"/>
        <w:rPr>
          <w:rFonts w:ascii="Palatino Linotype" w:hAnsi="Palatino Linotype" w:cs="Arial"/>
          <w:sz w:val="22"/>
          <w:szCs w:val="22"/>
        </w:rPr>
      </w:pPr>
      <w:r w:rsidRPr="00F54674">
        <w:rPr>
          <w:rFonts w:ascii="Palatino Linotype" w:hAnsi="Palatino Linotype"/>
          <w:color w:val="222222"/>
          <w:sz w:val="22"/>
          <w:szCs w:val="22"/>
          <w:shd w:val="clear" w:color="auto" w:fill="FFFFFF"/>
        </w:rPr>
        <w:t xml:space="preserve">Bajo esta tesitura, se advierte que </w:t>
      </w:r>
      <w:r w:rsidRPr="00F54674">
        <w:rPr>
          <w:rFonts w:ascii="Palatino Linotype" w:hAnsi="Palatino Linotype" w:cs="Arial"/>
          <w:sz w:val="22"/>
          <w:szCs w:val="22"/>
        </w:rPr>
        <w:t xml:space="preserve">el Certificado de Bachillerato, puede ser el documento que satisfaga la solicitud de información que realiza el Particular, ya que es un documento expedido por institución pública o privada </w:t>
      </w:r>
      <w:proofErr w:type="gramStart"/>
      <w:r w:rsidRPr="00F54674">
        <w:rPr>
          <w:rFonts w:ascii="Palatino Linotype" w:hAnsi="Palatino Linotype" w:cs="Arial"/>
          <w:sz w:val="22"/>
          <w:szCs w:val="22"/>
        </w:rPr>
        <w:t>que</w:t>
      </w:r>
      <w:proofErr w:type="gramEnd"/>
      <w:r w:rsidRPr="00F54674">
        <w:rPr>
          <w:rFonts w:ascii="Palatino Linotype" w:hAnsi="Palatino Linotype" w:cs="Arial"/>
          <w:sz w:val="22"/>
          <w:szCs w:val="22"/>
        </w:rPr>
        <w:t xml:space="preserve"> de validez oficial de estudios, a favor de la persona que ha concluido su desarrollo y que acredita que cuenta don los conocimientos con los que se ostenta.</w:t>
      </w:r>
    </w:p>
    <w:p w14:paraId="42BEEC31" w14:textId="77777777" w:rsidR="00B61359" w:rsidRPr="00F54674" w:rsidRDefault="00B61359" w:rsidP="00873EBA">
      <w:pPr>
        <w:tabs>
          <w:tab w:val="left" w:pos="3405"/>
        </w:tabs>
        <w:spacing w:line="360" w:lineRule="auto"/>
        <w:jc w:val="both"/>
        <w:rPr>
          <w:rFonts w:ascii="Palatino Linotype" w:hAnsi="Palatino Linotype"/>
          <w:color w:val="222222"/>
          <w:sz w:val="22"/>
          <w:szCs w:val="22"/>
          <w:shd w:val="clear" w:color="auto" w:fill="FFFFFF"/>
        </w:rPr>
      </w:pPr>
    </w:p>
    <w:p w14:paraId="2164145A" w14:textId="494F40BB" w:rsidR="008A429E" w:rsidRPr="00F54674" w:rsidRDefault="008A429E" w:rsidP="00873EBA">
      <w:pPr>
        <w:tabs>
          <w:tab w:val="left" w:pos="3405"/>
        </w:tabs>
        <w:spacing w:line="360" w:lineRule="auto"/>
        <w:jc w:val="both"/>
        <w:rPr>
          <w:rFonts w:ascii="Palatino Linotype" w:hAnsi="Palatino Linotype"/>
          <w:color w:val="222222"/>
          <w:sz w:val="22"/>
          <w:szCs w:val="22"/>
          <w:shd w:val="clear" w:color="auto" w:fill="FFFFFF"/>
        </w:rPr>
      </w:pPr>
      <w:r w:rsidRPr="00F54674">
        <w:rPr>
          <w:rFonts w:ascii="Palatino Linotype" w:hAnsi="Palatino Linotype"/>
          <w:color w:val="222222"/>
          <w:sz w:val="22"/>
          <w:szCs w:val="22"/>
          <w:shd w:val="clear" w:color="auto" w:fill="FFFFFF"/>
        </w:rPr>
        <w:t xml:space="preserve">Asimismo, se advierte que del documento que da cuenta de la información solicitada </w:t>
      </w:r>
      <w:r w:rsidR="00B61359" w:rsidRPr="00F54674">
        <w:rPr>
          <w:rFonts w:ascii="Palatino Linotype" w:hAnsi="Palatino Linotype"/>
          <w:color w:val="222222"/>
          <w:sz w:val="22"/>
          <w:szCs w:val="22"/>
          <w:shd w:val="clear" w:color="auto" w:fill="FFFFFF"/>
        </w:rPr>
        <w:t xml:space="preserve">puede contener </w:t>
      </w:r>
      <w:r w:rsidRPr="00F54674">
        <w:rPr>
          <w:rFonts w:ascii="Palatino Linotype" w:hAnsi="Palatino Linotype"/>
          <w:color w:val="222222"/>
          <w:sz w:val="22"/>
          <w:szCs w:val="22"/>
          <w:shd w:val="clear" w:color="auto" w:fill="FFFFFF"/>
        </w:rPr>
        <w:t xml:space="preserve">información clasificada que será analizada en el siguiente apartado de versión publica, sin embargo, es preciso mencionar que el Sujeto Obligado deberá dejar visible toda aquella información que de validez al documento y que permita identificar que corresponde a la servidora pública en comento, como por ejemplo la fotografía. </w:t>
      </w:r>
    </w:p>
    <w:p w14:paraId="4DD8B785" w14:textId="77777777" w:rsidR="008A429E" w:rsidRPr="00F54674" w:rsidRDefault="008A429E" w:rsidP="00873EBA">
      <w:pPr>
        <w:tabs>
          <w:tab w:val="left" w:pos="3405"/>
        </w:tabs>
        <w:spacing w:line="360" w:lineRule="auto"/>
        <w:jc w:val="both"/>
        <w:rPr>
          <w:rFonts w:ascii="Palatino Linotype" w:hAnsi="Palatino Linotype"/>
          <w:color w:val="222222"/>
          <w:sz w:val="22"/>
          <w:szCs w:val="22"/>
          <w:shd w:val="clear" w:color="auto" w:fill="FFFFFF"/>
        </w:rPr>
      </w:pPr>
    </w:p>
    <w:p w14:paraId="71E82A2E" w14:textId="6398AFA1" w:rsidR="008A429E" w:rsidRPr="00F54674" w:rsidRDefault="008A429E" w:rsidP="00873EBA">
      <w:pPr>
        <w:pStyle w:val="Prrafodelista"/>
        <w:numPr>
          <w:ilvl w:val="0"/>
          <w:numId w:val="3"/>
        </w:numPr>
        <w:tabs>
          <w:tab w:val="left" w:pos="4962"/>
        </w:tabs>
        <w:spacing w:line="360" w:lineRule="auto"/>
        <w:jc w:val="both"/>
        <w:rPr>
          <w:rFonts w:ascii="Palatino Linotype" w:hAnsi="Palatino Linotype" w:cs="Tahoma"/>
          <w:b/>
          <w:caps/>
          <w:szCs w:val="22"/>
        </w:rPr>
      </w:pPr>
      <w:r w:rsidRPr="00F54674">
        <w:rPr>
          <w:rFonts w:ascii="Palatino Linotype" w:hAnsi="Palatino Linotype" w:cs="Tahoma"/>
          <w:b/>
          <w:szCs w:val="22"/>
        </w:rPr>
        <w:t>Versión Pública</w:t>
      </w:r>
    </w:p>
    <w:p w14:paraId="72A70E09" w14:textId="77777777" w:rsidR="008A429E" w:rsidRPr="00F54674" w:rsidRDefault="008A429E" w:rsidP="00873EBA">
      <w:pPr>
        <w:tabs>
          <w:tab w:val="left" w:pos="4962"/>
        </w:tabs>
        <w:spacing w:line="360" w:lineRule="auto"/>
        <w:jc w:val="both"/>
        <w:rPr>
          <w:rFonts w:ascii="Palatino Linotype" w:hAnsi="Palatino Linotype" w:cs="Tahoma"/>
          <w:sz w:val="22"/>
          <w:szCs w:val="22"/>
        </w:rPr>
      </w:pPr>
    </w:p>
    <w:p w14:paraId="0DD25BB2" w14:textId="77777777" w:rsidR="008A429E" w:rsidRPr="00F54674" w:rsidRDefault="008A429E" w:rsidP="00873EBA">
      <w:pPr>
        <w:spacing w:line="360" w:lineRule="auto"/>
        <w:ind w:right="-93"/>
        <w:jc w:val="both"/>
        <w:rPr>
          <w:rFonts w:ascii="Palatino Linotype" w:eastAsia="Calibri" w:hAnsi="Palatino Linotype" w:cs="Tahoma"/>
          <w:bCs/>
          <w:iCs/>
          <w:sz w:val="22"/>
          <w:szCs w:val="22"/>
          <w:lang w:eastAsia="es-ES_tradnl"/>
        </w:rPr>
      </w:pPr>
      <w:r w:rsidRPr="00F54674">
        <w:rPr>
          <w:rFonts w:ascii="Palatino Linotype" w:eastAsia="Calibri" w:hAnsi="Palatino Linotype" w:cs="Tahoma"/>
          <w:bCs/>
          <w:iCs/>
          <w:sz w:val="22"/>
          <w:szCs w:val="22"/>
          <w:lang w:eastAsia="es-ES_tradnl"/>
        </w:rPr>
        <w:t xml:space="preserve">Ahora bien, toda vez que los documentos que dan cuenta de la información, que se ordena entregar pudiera contener información clasificada, por tratarse de datos personales </w:t>
      </w:r>
      <w:r w:rsidRPr="00F54674">
        <w:rPr>
          <w:rFonts w:ascii="Palatino Linotype" w:eastAsia="Calibri" w:hAnsi="Palatino Linotype" w:cs="Tahoma"/>
          <w:bCs/>
          <w:iCs/>
          <w:sz w:val="22"/>
          <w:szCs w:val="22"/>
          <w:lang w:eastAsia="es-ES_tradnl"/>
        </w:rPr>
        <w:lastRenderedPageBreak/>
        <w:t>confidenciales de acuerdo a lo establecido en el artículo 143, fracción I de la Ley de Transparencia y Acceso a la Información Pública del Estado de México y Municipios, por lo que es de señalar que previo a la entrega al Recurrente, de ser el caso, deberá llevarse a cabo la revisión de los documentos y de resultar procedente la entrega en versión pública, la misma deberá ser autorizada por el Comité de Transparencia, en donde se funde y motive la clasificación de la información eliminada, de conformidad con lo previsto en el artículo 49, fracciones II y VIII y 149 de la Ley de referencia, en relación con lo establecido en los Lineamientos Generales en materia de Clasificación y Desclasificación de la Información, así como para Elaboración de Versiones Públicas.</w:t>
      </w:r>
    </w:p>
    <w:p w14:paraId="5A1468D8" w14:textId="77777777" w:rsidR="008A429E" w:rsidRPr="00F54674" w:rsidRDefault="008A429E" w:rsidP="00873EBA">
      <w:pPr>
        <w:spacing w:line="360" w:lineRule="auto"/>
        <w:ind w:right="-93"/>
        <w:jc w:val="both"/>
        <w:rPr>
          <w:rFonts w:ascii="Palatino Linotype" w:eastAsia="Calibri" w:hAnsi="Palatino Linotype" w:cs="Tahoma"/>
          <w:bCs/>
          <w:iCs/>
          <w:sz w:val="22"/>
          <w:szCs w:val="22"/>
          <w:lang w:eastAsia="es-ES_tradnl"/>
        </w:rPr>
      </w:pPr>
    </w:p>
    <w:p w14:paraId="23FD7622" w14:textId="77777777" w:rsidR="008A429E" w:rsidRPr="00F54674" w:rsidRDefault="008A429E" w:rsidP="00873EBA">
      <w:pPr>
        <w:spacing w:line="360" w:lineRule="auto"/>
        <w:ind w:right="-93"/>
        <w:jc w:val="both"/>
        <w:rPr>
          <w:rFonts w:ascii="Palatino Linotype" w:hAnsi="Palatino Linotype" w:cs="Tahoma"/>
          <w:sz w:val="22"/>
          <w:szCs w:val="22"/>
        </w:rPr>
      </w:pPr>
      <w:r w:rsidRPr="00F54674">
        <w:rPr>
          <w:rFonts w:ascii="Palatino Linotype" w:hAnsi="Palatino Linotype" w:cs="Tahoma"/>
          <w:bCs/>
          <w:iCs/>
          <w:sz w:val="22"/>
          <w:szCs w:val="22"/>
        </w:rPr>
        <w:t>En efecto, cuando los documentos de acceso público</w:t>
      </w:r>
      <w:r w:rsidRPr="00F54674">
        <w:rPr>
          <w:rFonts w:ascii="Palatino Linotype" w:hAnsi="Palatino Linotype" w:cs="Tahoma"/>
          <w:sz w:val="22"/>
          <w:szCs w:val="22"/>
        </w:rPr>
        <w:t xml:space="preserve"> pueden contener datos personales, que de hacerse públicos afectarían la intimidad, patrimonio y vida privada de sus titulares, se consideran confidenciales y por tanto deben testarse al momento de la elaboración de versiones públicas, de conformidad con la Ley de Transparencia y Acceso a la Información Pública del Estado de México y Municipios.</w:t>
      </w:r>
    </w:p>
    <w:p w14:paraId="4DA9B13F" w14:textId="77777777" w:rsidR="008A429E" w:rsidRPr="00F54674" w:rsidRDefault="008A429E" w:rsidP="00873EBA">
      <w:pPr>
        <w:spacing w:line="360" w:lineRule="auto"/>
        <w:ind w:right="-93"/>
        <w:jc w:val="both"/>
        <w:rPr>
          <w:rFonts w:ascii="Palatino Linotype" w:hAnsi="Palatino Linotype" w:cs="Tahoma"/>
          <w:sz w:val="22"/>
          <w:szCs w:val="22"/>
        </w:rPr>
      </w:pPr>
    </w:p>
    <w:p w14:paraId="02018EE3" w14:textId="77777777" w:rsidR="008A429E" w:rsidRPr="00F54674" w:rsidRDefault="008A429E" w:rsidP="00873EBA">
      <w:pPr>
        <w:spacing w:line="360" w:lineRule="auto"/>
        <w:ind w:right="-93"/>
        <w:jc w:val="both"/>
        <w:rPr>
          <w:rFonts w:ascii="Palatino Linotype" w:hAnsi="Palatino Linotype" w:cs="Tahoma"/>
          <w:bCs/>
          <w:iCs/>
          <w:sz w:val="22"/>
          <w:szCs w:val="22"/>
        </w:rPr>
      </w:pPr>
      <w:r w:rsidRPr="00F54674">
        <w:rPr>
          <w:rFonts w:ascii="Palatino Linotype" w:hAnsi="Palatino Linotype" w:cs="Tahoma"/>
          <w:bCs/>
          <w:iCs/>
          <w:sz w:val="22"/>
          <w:szCs w:val="22"/>
        </w:rPr>
        <w:t>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10D35B81" w14:textId="77777777" w:rsidR="008A429E" w:rsidRPr="00F54674" w:rsidRDefault="008A429E" w:rsidP="00873EBA">
      <w:pPr>
        <w:spacing w:line="360" w:lineRule="auto"/>
        <w:ind w:right="-93"/>
        <w:jc w:val="both"/>
        <w:rPr>
          <w:rFonts w:ascii="Palatino Linotype" w:hAnsi="Palatino Linotype" w:cs="Tahoma"/>
          <w:bCs/>
          <w:iCs/>
          <w:sz w:val="22"/>
          <w:szCs w:val="22"/>
        </w:rPr>
      </w:pPr>
    </w:p>
    <w:p w14:paraId="176A30D2" w14:textId="77777777" w:rsidR="008A429E" w:rsidRPr="00F54674" w:rsidRDefault="008A429E" w:rsidP="00873EBA">
      <w:pPr>
        <w:spacing w:line="360" w:lineRule="auto"/>
        <w:ind w:right="-93"/>
        <w:jc w:val="both"/>
        <w:rPr>
          <w:rFonts w:ascii="Palatino Linotype" w:hAnsi="Palatino Linotype" w:cs="Tahoma"/>
          <w:bCs/>
          <w:iCs/>
          <w:sz w:val="22"/>
          <w:szCs w:val="22"/>
        </w:rPr>
      </w:pPr>
      <w:r w:rsidRPr="00F54674">
        <w:rPr>
          <w:rFonts w:ascii="Palatino Linotype" w:hAnsi="Palatino Linotype" w:cs="Tahoma"/>
          <w:bCs/>
          <w:iCs/>
          <w:sz w:val="22"/>
          <w:szCs w:val="22"/>
        </w:rPr>
        <w:lastRenderedPageBreak/>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5FDFA14F" w14:textId="77777777" w:rsidR="008A429E" w:rsidRPr="00F54674" w:rsidRDefault="008A429E" w:rsidP="00873EBA">
      <w:pPr>
        <w:spacing w:line="360" w:lineRule="auto"/>
        <w:ind w:right="-93"/>
        <w:jc w:val="both"/>
        <w:rPr>
          <w:rFonts w:ascii="Palatino Linotype" w:hAnsi="Palatino Linotype" w:cs="Tahoma"/>
          <w:bCs/>
          <w:iCs/>
          <w:sz w:val="22"/>
          <w:szCs w:val="22"/>
        </w:rPr>
      </w:pPr>
    </w:p>
    <w:p w14:paraId="213C364F" w14:textId="77777777" w:rsidR="008A429E" w:rsidRPr="00F54674" w:rsidRDefault="008A429E" w:rsidP="00873EBA">
      <w:pPr>
        <w:spacing w:line="360" w:lineRule="auto"/>
        <w:ind w:right="-93"/>
        <w:jc w:val="both"/>
        <w:rPr>
          <w:rFonts w:ascii="Palatino Linotype" w:hAnsi="Palatino Linotype" w:cs="Tahoma"/>
          <w:bCs/>
          <w:iCs/>
          <w:sz w:val="22"/>
          <w:szCs w:val="22"/>
        </w:rPr>
      </w:pPr>
      <w:r w:rsidRPr="00F54674">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1DFC29AD" w14:textId="77777777" w:rsidR="008A429E" w:rsidRPr="00F54674" w:rsidRDefault="008A429E" w:rsidP="00873EBA">
      <w:pPr>
        <w:spacing w:line="360" w:lineRule="auto"/>
        <w:ind w:right="-93"/>
        <w:jc w:val="both"/>
        <w:rPr>
          <w:rFonts w:ascii="Palatino Linotype" w:hAnsi="Palatino Linotype" w:cs="Tahoma"/>
          <w:bCs/>
          <w:iCs/>
          <w:sz w:val="22"/>
          <w:szCs w:val="22"/>
        </w:rPr>
      </w:pPr>
    </w:p>
    <w:p w14:paraId="6DD7956E" w14:textId="77777777" w:rsidR="008A429E" w:rsidRPr="00F54674" w:rsidRDefault="008A429E" w:rsidP="00873EBA">
      <w:pPr>
        <w:spacing w:line="360" w:lineRule="auto"/>
        <w:ind w:right="-93"/>
        <w:jc w:val="both"/>
        <w:rPr>
          <w:rFonts w:ascii="Palatino Linotype" w:hAnsi="Palatino Linotype" w:cs="Tahoma"/>
          <w:bCs/>
          <w:iCs/>
          <w:sz w:val="22"/>
          <w:szCs w:val="22"/>
        </w:rPr>
      </w:pPr>
      <w:r w:rsidRPr="00F54674">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028C9706" w14:textId="77777777" w:rsidR="008A429E" w:rsidRPr="00F54674" w:rsidRDefault="008A429E" w:rsidP="00873EBA">
      <w:pPr>
        <w:spacing w:line="360" w:lineRule="auto"/>
        <w:ind w:right="-93"/>
        <w:jc w:val="both"/>
        <w:rPr>
          <w:rFonts w:ascii="Palatino Linotype" w:hAnsi="Palatino Linotype" w:cs="Tahoma"/>
          <w:bCs/>
          <w:iCs/>
          <w:sz w:val="22"/>
          <w:szCs w:val="22"/>
        </w:rPr>
      </w:pPr>
    </w:p>
    <w:p w14:paraId="668A709B" w14:textId="77777777" w:rsidR="008A429E" w:rsidRPr="00F54674" w:rsidRDefault="008A429E" w:rsidP="00873EBA">
      <w:pPr>
        <w:spacing w:line="360" w:lineRule="auto"/>
        <w:ind w:right="-93"/>
        <w:jc w:val="both"/>
        <w:rPr>
          <w:rFonts w:ascii="Palatino Linotype" w:hAnsi="Palatino Linotype" w:cs="Tahoma"/>
          <w:bCs/>
          <w:iCs/>
          <w:sz w:val="22"/>
          <w:szCs w:val="22"/>
        </w:rPr>
      </w:pPr>
      <w:r w:rsidRPr="00F54674">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680EE9B0" w14:textId="77777777" w:rsidR="008A429E" w:rsidRPr="00F54674" w:rsidRDefault="008A429E" w:rsidP="00873EBA">
      <w:pPr>
        <w:spacing w:line="360" w:lineRule="auto"/>
        <w:ind w:right="-93"/>
        <w:jc w:val="both"/>
        <w:rPr>
          <w:rFonts w:ascii="Palatino Linotype" w:hAnsi="Palatino Linotype" w:cs="Tahoma"/>
          <w:bCs/>
          <w:iCs/>
          <w:sz w:val="22"/>
          <w:szCs w:val="22"/>
        </w:rPr>
      </w:pPr>
    </w:p>
    <w:p w14:paraId="1F27EDB1" w14:textId="77777777" w:rsidR="008A429E" w:rsidRDefault="008A429E" w:rsidP="00873EBA">
      <w:pPr>
        <w:spacing w:line="360" w:lineRule="auto"/>
        <w:ind w:right="-93"/>
        <w:jc w:val="both"/>
        <w:rPr>
          <w:rFonts w:ascii="Palatino Linotype" w:hAnsi="Palatino Linotype" w:cs="Tahoma"/>
          <w:bCs/>
          <w:iCs/>
          <w:sz w:val="22"/>
          <w:szCs w:val="22"/>
          <w:lang w:val="es-ES"/>
        </w:rPr>
      </w:pPr>
      <w:r w:rsidRPr="00F54674">
        <w:rPr>
          <w:rFonts w:ascii="Palatino Linotype" w:hAnsi="Palatino Linotype" w:cs="Tahoma"/>
          <w:bCs/>
          <w:iCs/>
          <w:sz w:val="22"/>
          <w:szCs w:val="22"/>
        </w:rPr>
        <w:t xml:space="preserve">Asimismo, en el artículo 145 de la Ley de Transparencia y Acceso a la Información Pública del Estado de México y Municipios, prevé que para que los Sujetos Obligados </w:t>
      </w:r>
      <w:r w:rsidRPr="00F54674">
        <w:rPr>
          <w:rFonts w:ascii="Palatino Linotype" w:hAnsi="Palatino Linotype" w:cs="Tahoma"/>
          <w:bCs/>
          <w:iCs/>
          <w:sz w:val="22"/>
          <w:szCs w:val="22"/>
          <w:lang w:val="es-ES"/>
        </w:rPr>
        <w:t xml:space="preserve">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w:t>
      </w:r>
      <w:r w:rsidRPr="00F54674">
        <w:rPr>
          <w:rFonts w:ascii="Palatino Linotype" w:hAnsi="Palatino Linotype" w:cs="Tahoma"/>
          <w:bCs/>
          <w:iCs/>
          <w:sz w:val="22"/>
          <w:szCs w:val="22"/>
          <w:lang w:val="es-ES"/>
        </w:rPr>
        <w:lastRenderedPageBreak/>
        <w:t>terceros o cuando se transmita entre sujetos obligados en términos de los tratados y los acuerdos interinstitucionales.</w:t>
      </w:r>
    </w:p>
    <w:p w14:paraId="31E7DB6A" w14:textId="77777777" w:rsidR="003F4F83" w:rsidRPr="00F54674" w:rsidRDefault="003F4F83" w:rsidP="00873EBA">
      <w:pPr>
        <w:spacing w:line="360" w:lineRule="auto"/>
        <w:ind w:right="-93"/>
        <w:jc w:val="both"/>
        <w:rPr>
          <w:rFonts w:ascii="Palatino Linotype" w:hAnsi="Palatino Linotype" w:cs="Tahoma"/>
          <w:bCs/>
          <w:iCs/>
          <w:sz w:val="22"/>
          <w:szCs w:val="22"/>
          <w:lang w:val="es-ES"/>
        </w:rPr>
      </w:pPr>
    </w:p>
    <w:p w14:paraId="5548080D" w14:textId="77777777" w:rsidR="008A429E" w:rsidRPr="00F54674" w:rsidRDefault="008A429E" w:rsidP="00873EBA">
      <w:pPr>
        <w:spacing w:line="360" w:lineRule="auto"/>
        <w:ind w:right="-93"/>
        <w:jc w:val="both"/>
        <w:rPr>
          <w:rFonts w:ascii="Palatino Linotype" w:hAnsi="Palatino Linotype" w:cs="Tahoma"/>
          <w:bCs/>
          <w:iCs/>
          <w:sz w:val="22"/>
          <w:szCs w:val="22"/>
          <w:lang w:val="es-ES"/>
        </w:rPr>
      </w:pPr>
      <w:r w:rsidRPr="00F54674">
        <w:rPr>
          <w:rFonts w:ascii="Palatino Linotype" w:hAnsi="Palatino Linotype" w:cs="Tahoma"/>
          <w:bCs/>
          <w:iCs/>
          <w:sz w:val="22"/>
          <w:szCs w:val="22"/>
          <w:lang w:val="es-ES"/>
        </w:rPr>
        <w:t>En términos de lo expuesto, la documentación y aquellos datos que se consideren confidenciales, serán una limitante del derecho de acceso a la información, siempre y cuando:</w:t>
      </w:r>
    </w:p>
    <w:p w14:paraId="4769CCFD" w14:textId="77777777" w:rsidR="008A429E" w:rsidRPr="00F54674" w:rsidRDefault="008A429E" w:rsidP="00873EBA">
      <w:pPr>
        <w:spacing w:line="360" w:lineRule="auto"/>
        <w:ind w:right="-93"/>
        <w:jc w:val="both"/>
        <w:rPr>
          <w:rFonts w:ascii="Palatino Linotype" w:hAnsi="Palatino Linotype" w:cs="Tahoma"/>
          <w:bCs/>
          <w:iCs/>
          <w:sz w:val="22"/>
          <w:szCs w:val="22"/>
          <w:lang w:val="es-ES"/>
        </w:rPr>
      </w:pPr>
    </w:p>
    <w:p w14:paraId="40E9DFD3" w14:textId="77777777" w:rsidR="008A429E" w:rsidRPr="00F54674" w:rsidRDefault="008A429E" w:rsidP="00873EBA">
      <w:pPr>
        <w:numPr>
          <w:ilvl w:val="0"/>
          <w:numId w:val="11"/>
        </w:numPr>
        <w:spacing w:line="360" w:lineRule="auto"/>
        <w:ind w:right="-93"/>
        <w:jc w:val="both"/>
        <w:rPr>
          <w:rFonts w:ascii="Palatino Linotype" w:hAnsi="Palatino Linotype" w:cs="Tahoma"/>
          <w:bCs/>
          <w:iCs/>
          <w:sz w:val="22"/>
          <w:szCs w:val="22"/>
          <w:lang w:val="es-ES"/>
        </w:rPr>
      </w:pPr>
      <w:r w:rsidRPr="00F54674">
        <w:rPr>
          <w:rFonts w:ascii="Palatino Linotype" w:hAnsi="Palatino Linotype" w:cs="Tahoma"/>
          <w:bCs/>
          <w:iCs/>
          <w:sz w:val="22"/>
          <w:szCs w:val="22"/>
          <w:lang w:val="es-ES"/>
        </w:rPr>
        <w:t xml:space="preserve">Se trate de datos personales o información privada; esto es, información concerniente a una persona física o jurídico colectiva y que esta sea identificada o identificable. </w:t>
      </w:r>
    </w:p>
    <w:p w14:paraId="673C7A4A" w14:textId="77777777" w:rsidR="008A429E" w:rsidRPr="00F54674" w:rsidRDefault="008A429E" w:rsidP="00873EBA">
      <w:pPr>
        <w:spacing w:line="360" w:lineRule="auto"/>
        <w:ind w:right="-93"/>
        <w:jc w:val="both"/>
        <w:rPr>
          <w:rFonts w:ascii="Palatino Linotype" w:hAnsi="Palatino Linotype" w:cs="Tahoma"/>
          <w:bCs/>
          <w:iCs/>
          <w:sz w:val="22"/>
          <w:szCs w:val="22"/>
          <w:lang w:val="es-ES"/>
        </w:rPr>
      </w:pPr>
    </w:p>
    <w:p w14:paraId="162C6484" w14:textId="77777777" w:rsidR="008A429E" w:rsidRPr="00F54674" w:rsidRDefault="008A429E" w:rsidP="00873EBA">
      <w:pPr>
        <w:numPr>
          <w:ilvl w:val="0"/>
          <w:numId w:val="11"/>
        </w:numPr>
        <w:spacing w:line="360" w:lineRule="auto"/>
        <w:ind w:right="-93"/>
        <w:jc w:val="both"/>
        <w:rPr>
          <w:rFonts w:ascii="Palatino Linotype" w:hAnsi="Palatino Linotype" w:cs="Tahoma"/>
          <w:bCs/>
          <w:iCs/>
          <w:sz w:val="22"/>
          <w:szCs w:val="22"/>
          <w:lang w:val="es-ES"/>
        </w:rPr>
      </w:pPr>
      <w:r w:rsidRPr="00F54674">
        <w:rPr>
          <w:rFonts w:ascii="Palatino Linotype" w:hAnsi="Palatino Linotype" w:cs="Tahoma"/>
          <w:bCs/>
          <w:iCs/>
          <w:sz w:val="22"/>
          <w:szCs w:val="22"/>
          <w:lang w:val="es-ES"/>
        </w:rPr>
        <w:t xml:space="preserve">Para la difusión de los datos, se requiera el consentimiento del titular. </w:t>
      </w:r>
    </w:p>
    <w:p w14:paraId="4018EA8E" w14:textId="77777777" w:rsidR="008A429E" w:rsidRPr="00F54674" w:rsidRDefault="008A429E" w:rsidP="00873EBA">
      <w:pPr>
        <w:spacing w:line="360" w:lineRule="auto"/>
        <w:ind w:right="-93"/>
        <w:jc w:val="both"/>
        <w:rPr>
          <w:rFonts w:ascii="Palatino Linotype" w:hAnsi="Palatino Linotype" w:cs="Tahoma"/>
          <w:bCs/>
          <w:iCs/>
          <w:sz w:val="22"/>
          <w:szCs w:val="22"/>
        </w:rPr>
      </w:pPr>
    </w:p>
    <w:p w14:paraId="16EB11D2" w14:textId="77777777" w:rsidR="008A429E" w:rsidRPr="00F54674" w:rsidRDefault="008A429E" w:rsidP="00873EBA">
      <w:pPr>
        <w:spacing w:line="360" w:lineRule="auto"/>
        <w:ind w:right="-93"/>
        <w:jc w:val="both"/>
        <w:rPr>
          <w:rFonts w:ascii="Palatino Linotype" w:hAnsi="Palatino Linotype" w:cs="Tahoma"/>
          <w:bCs/>
          <w:iCs/>
          <w:sz w:val="22"/>
          <w:szCs w:val="22"/>
        </w:rPr>
      </w:pPr>
      <w:r w:rsidRPr="00F54674">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53175CA9" w14:textId="77777777" w:rsidR="008A429E" w:rsidRPr="00F54674" w:rsidRDefault="008A429E" w:rsidP="00873EBA">
      <w:pPr>
        <w:spacing w:line="360" w:lineRule="auto"/>
        <w:ind w:right="-93"/>
        <w:jc w:val="both"/>
        <w:rPr>
          <w:rFonts w:ascii="Palatino Linotype" w:hAnsi="Palatino Linotype" w:cs="Tahoma"/>
          <w:bCs/>
          <w:iCs/>
          <w:sz w:val="22"/>
          <w:szCs w:val="22"/>
        </w:rPr>
      </w:pPr>
    </w:p>
    <w:p w14:paraId="424AA226" w14:textId="77777777" w:rsidR="008A429E" w:rsidRPr="00F54674" w:rsidRDefault="008A429E" w:rsidP="00873EBA">
      <w:pPr>
        <w:spacing w:line="360" w:lineRule="auto"/>
        <w:ind w:right="-93"/>
        <w:jc w:val="both"/>
        <w:rPr>
          <w:rFonts w:ascii="Palatino Linotype" w:hAnsi="Palatino Linotype" w:cs="Tahoma"/>
          <w:bCs/>
          <w:iCs/>
          <w:sz w:val="22"/>
          <w:szCs w:val="22"/>
        </w:rPr>
      </w:pPr>
      <w:r w:rsidRPr="00F54674">
        <w:rPr>
          <w:rFonts w:ascii="Palatino Linotype" w:hAnsi="Palatino Linotype" w:cs="Tahoma"/>
          <w:bCs/>
          <w:iCs/>
          <w:sz w:val="22"/>
          <w:szCs w:val="22"/>
        </w:rPr>
        <w:t>Además, en el artículo 5° de dicho ordenamiento jurídico, establece que es la Ley aplicable para todo tratamiento de datos personales.</w:t>
      </w:r>
    </w:p>
    <w:p w14:paraId="443B7514" w14:textId="77777777" w:rsidR="008A429E" w:rsidRPr="00F54674" w:rsidRDefault="008A429E" w:rsidP="00873EBA">
      <w:pPr>
        <w:spacing w:line="360" w:lineRule="auto"/>
        <w:ind w:right="-93"/>
        <w:jc w:val="both"/>
        <w:rPr>
          <w:rFonts w:ascii="Palatino Linotype" w:hAnsi="Palatino Linotype" w:cs="Tahoma"/>
          <w:bCs/>
          <w:iCs/>
          <w:sz w:val="22"/>
          <w:szCs w:val="22"/>
        </w:rPr>
      </w:pPr>
    </w:p>
    <w:p w14:paraId="380761F9" w14:textId="77777777" w:rsidR="008A429E" w:rsidRPr="00F54674" w:rsidRDefault="008A429E" w:rsidP="00873EBA">
      <w:pPr>
        <w:spacing w:line="360" w:lineRule="auto"/>
        <w:ind w:right="-93"/>
        <w:jc w:val="both"/>
        <w:rPr>
          <w:rFonts w:ascii="Palatino Linotype" w:hAnsi="Palatino Linotype" w:cs="Tahoma"/>
          <w:bCs/>
          <w:iCs/>
          <w:sz w:val="22"/>
          <w:szCs w:val="22"/>
        </w:rPr>
      </w:pPr>
      <w:r w:rsidRPr="00F54674">
        <w:rPr>
          <w:rFonts w:ascii="Palatino Linotype" w:hAnsi="Palatino Linotype" w:cs="Tahoma"/>
          <w:bCs/>
          <w:iCs/>
          <w:sz w:val="22"/>
          <w:szCs w:val="22"/>
        </w:rPr>
        <w:t xml:space="preserve">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w:t>
      </w:r>
      <w:r w:rsidRPr="00F54674">
        <w:rPr>
          <w:rFonts w:ascii="Palatino Linotype" w:hAnsi="Palatino Linotype" w:cs="Tahoma"/>
          <w:bCs/>
          <w:iCs/>
          <w:sz w:val="22"/>
          <w:szCs w:val="22"/>
        </w:rPr>
        <w:lastRenderedPageBreak/>
        <w:t>además, que dicho tratamiento deberá obedecer exclusivamente a sus atribuciones legales y con el consentimiento de su titular, además de que debe estar justificado en ley (principio de finalidad).</w:t>
      </w:r>
    </w:p>
    <w:p w14:paraId="0E4661E8" w14:textId="77777777" w:rsidR="008A429E" w:rsidRPr="00F54674" w:rsidRDefault="008A429E" w:rsidP="00873EBA">
      <w:pPr>
        <w:spacing w:line="360" w:lineRule="auto"/>
        <w:ind w:right="-93"/>
        <w:jc w:val="both"/>
        <w:rPr>
          <w:rFonts w:ascii="Palatino Linotype" w:hAnsi="Palatino Linotype" w:cs="Tahoma"/>
          <w:bCs/>
          <w:iCs/>
          <w:sz w:val="22"/>
          <w:szCs w:val="22"/>
        </w:rPr>
      </w:pPr>
    </w:p>
    <w:p w14:paraId="3D26A998" w14:textId="77777777" w:rsidR="008A429E" w:rsidRPr="00F54674" w:rsidRDefault="008A429E" w:rsidP="00873EBA">
      <w:pPr>
        <w:spacing w:line="360" w:lineRule="auto"/>
        <w:ind w:right="-93"/>
        <w:jc w:val="both"/>
        <w:rPr>
          <w:rFonts w:ascii="Palatino Linotype" w:hAnsi="Palatino Linotype" w:cs="Tahoma"/>
          <w:bCs/>
          <w:iCs/>
          <w:sz w:val="22"/>
          <w:szCs w:val="22"/>
        </w:rPr>
      </w:pPr>
      <w:r w:rsidRPr="00F54674">
        <w:rPr>
          <w:rFonts w:ascii="Palatino Linotype" w:hAnsi="Palatino Linotype" w:cs="Tahoma"/>
          <w:bCs/>
          <w:iCs/>
          <w:sz w:val="22"/>
          <w:szCs w:val="22"/>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0F44FB6C" w14:textId="77777777" w:rsidR="008A429E" w:rsidRPr="00F54674" w:rsidRDefault="008A429E" w:rsidP="00873EBA">
      <w:pPr>
        <w:spacing w:line="360" w:lineRule="auto"/>
        <w:ind w:right="-93"/>
        <w:jc w:val="both"/>
        <w:rPr>
          <w:rFonts w:ascii="Palatino Linotype" w:hAnsi="Palatino Linotype" w:cs="Tahoma"/>
          <w:bCs/>
          <w:iCs/>
          <w:sz w:val="22"/>
          <w:szCs w:val="22"/>
        </w:rPr>
      </w:pPr>
    </w:p>
    <w:p w14:paraId="646E117C" w14:textId="77777777" w:rsidR="008A429E" w:rsidRPr="00F54674" w:rsidRDefault="008A429E" w:rsidP="00873EBA">
      <w:pPr>
        <w:spacing w:line="360" w:lineRule="auto"/>
        <w:ind w:right="-93"/>
        <w:jc w:val="both"/>
        <w:rPr>
          <w:rFonts w:ascii="Palatino Linotype" w:hAnsi="Palatino Linotype" w:cs="Tahoma"/>
          <w:bCs/>
          <w:iCs/>
          <w:sz w:val="22"/>
          <w:szCs w:val="22"/>
        </w:rPr>
      </w:pPr>
      <w:r w:rsidRPr="00F54674">
        <w:rPr>
          <w:rFonts w:ascii="Palatino Linotype" w:hAnsi="Palatino Linotype" w:cs="Tahoma"/>
          <w:bCs/>
          <w:iCs/>
          <w:sz w:val="22"/>
          <w:szCs w:val="22"/>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6DA1A52D" w14:textId="77777777" w:rsidR="008A429E" w:rsidRPr="00F54674" w:rsidRDefault="008A429E" w:rsidP="00873EBA">
      <w:pPr>
        <w:spacing w:line="360" w:lineRule="auto"/>
        <w:ind w:right="-93"/>
        <w:jc w:val="both"/>
        <w:rPr>
          <w:rFonts w:ascii="Palatino Linotype" w:hAnsi="Palatino Linotype" w:cs="Tahoma"/>
          <w:bCs/>
          <w:iCs/>
          <w:sz w:val="22"/>
          <w:szCs w:val="22"/>
        </w:rPr>
      </w:pPr>
    </w:p>
    <w:p w14:paraId="6D4A9519" w14:textId="77777777" w:rsidR="008A429E" w:rsidRPr="00F54674" w:rsidRDefault="008A429E" w:rsidP="00873EBA">
      <w:pPr>
        <w:spacing w:line="360" w:lineRule="auto"/>
        <w:ind w:right="-93"/>
        <w:jc w:val="both"/>
        <w:rPr>
          <w:rFonts w:ascii="Palatino Linotype" w:hAnsi="Palatino Linotype" w:cs="Tahoma"/>
          <w:bCs/>
          <w:iCs/>
          <w:sz w:val="22"/>
          <w:szCs w:val="22"/>
        </w:rPr>
      </w:pPr>
      <w:r w:rsidRPr="00F54674">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14:paraId="6146D3B2" w14:textId="77777777" w:rsidR="008A429E" w:rsidRPr="00F54674" w:rsidRDefault="008A429E" w:rsidP="00873EBA">
      <w:pPr>
        <w:spacing w:line="360" w:lineRule="auto"/>
        <w:ind w:right="-93"/>
        <w:jc w:val="both"/>
        <w:rPr>
          <w:rFonts w:ascii="Palatino Linotype" w:hAnsi="Palatino Linotype" w:cs="Tahoma"/>
          <w:bCs/>
          <w:iCs/>
          <w:sz w:val="22"/>
          <w:szCs w:val="22"/>
        </w:rPr>
      </w:pPr>
    </w:p>
    <w:p w14:paraId="753437FD" w14:textId="77777777" w:rsidR="008A429E" w:rsidRPr="00F54674" w:rsidRDefault="008A429E" w:rsidP="00873EBA">
      <w:pPr>
        <w:spacing w:line="360" w:lineRule="auto"/>
        <w:ind w:right="-93"/>
        <w:jc w:val="both"/>
        <w:rPr>
          <w:rFonts w:ascii="Palatino Linotype" w:hAnsi="Palatino Linotype" w:cs="Tahoma"/>
          <w:bCs/>
          <w:iCs/>
          <w:sz w:val="22"/>
          <w:szCs w:val="22"/>
        </w:rPr>
      </w:pPr>
      <w:r w:rsidRPr="00F54674">
        <w:rPr>
          <w:rFonts w:ascii="Palatino Linotype" w:hAnsi="Palatino Linotype" w:cs="Tahoma"/>
          <w:bCs/>
          <w:iCs/>
          <w:sz w:val="22"/>
          <w:szCs w:val="22"/>
        </w:rPr>
        <w:t xml:space="preserve">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w:t>
      </w:r>
      <w:r w:rsidRPr="00F54674">
        <w:rPr>
          <w:rFonts w:ascii="Palatino Linotype" w:hAnsi="Palatino Linotype" w:cs="Tahoma"/>
          <w:bCs/>
          <w:iCs/>
          <w:sz w:val="22"/>
          <w:szCs w:val="22"/>
        </w:rPr>
        <w:lastRenderedPageBreak/>
        <w:t>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6F54ED6D" w14:textId="77777777" w:rsidR="008A429E" w:rsidRPr="00F54674" w:rsidRDefault="008A429E" w:rsidP="00873EBA">
      <w:pPr>
        <w:spacing w:line="360" w:lineRule="auto"/>
        <w:ind w:right="-93"/>
        <w:jc w:val="both"/>
        <w:rPr>
          <w:rFonts w:ascii="Palatino Linotype" w:hAnsi="Palatino Linotype" w:cs="Tahoma"/>
          <w:bCs/>
          <w:iCs/>
          <w:sz w:val="22"/>
          <w:szCs w:val="22"/>
        </w:rPr>
      </w:pPr>
    </w:p>
    <w:p w14:paraId="28256D01" w14:textId="77777777" w:rsidR="008A429E" w:rsidRPr="00F54674" w:rsidRDefault="008A429E" w:rsidP="00873EBA">
      <w:pPr>
        <w:spacing w:line="360" w:lineRule="auto"/>
        <w:ind w:right="-93"/>
        <w:jc w:val="both"/>
        <w:rPr>
          <w:rFonts w:ascii="Palatino Linotype" w:hAnsi="Palatino Linotype" w:cs="Tahoma"/>
          <w:bCs/>
          <w:iCs/>
          <w:sz w:val="22"/>
          <w:szCs w:val="22"/>
        </w:rPr>
      </w:pPr>
      <w:r w:rsidRPr="00F54674">
        <w:rPr>
          <w:rFonts w:ascii="Palatino Linotype" w:hAnsi="Palatino Linotype" w:cs="Tahoma"/>
          <w:bCs/>
          <w:iCs/>
          <w:sz w:val="22"/>
          <w:szCs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3ED38353" w14:textId="77777777" w:rsidR="008A429E" w:rsidRPr="00F54674" w:rsidRDefault="008A429E" w:rsidP="00873EBA">
      <w:pPr>
        <w:spacing w:line="360" w:lineRule="auto"/>
        <w:ind w:right="-93"/>
        <w:jc w:val="both"/>
        <w:rPr>
          <w:rFonts w:ascii="Palatino Linotype" w:hAnsi="Palatino Linotype" w:cs="Tahoma"/>
          <w:bCs/>
          <w:iCs/>
          <w:sz w:val="22"/>
          <w:szCs w:val="22"/>
        </w:rPr>
      </w:pPr>
    </w:p>
    <w:p w14:paraId="5361D753" w14:textId="77777777" w:rsidR="008A429E" w:rsidRPr="00F54674" w:rsidRDefault="008A429E" w:rsidP="00873EBA">
      <w:pPr>
        <w:spacing w:line="360" w:lineRule="auto"/>
        <w:ind w:right="-93"/>
        <w:jc w:val="both"/>
        <w:rPr>
          <w:rFonts w:ascii="Palatino Linotype" w:hAnsi="Palatino Linotype" w:cs="Tahoma"/>
          <w:bCs/>
          <w:iCs/>
          <w:sz w:val="22"/>
          <w:szCs w:val="22"/>
        </w:rPr>
      </w:pPr>
      <w:r w:rsidRPr="00F54674">
        <w:rPr>
          <w:rFonts w:ascii="Palatino Linotype" w:hAnsi="Palatino Linotype" w:cs="Tahoma"/>
          <w:bCs/>
          <w:iCs/>
          <w:sz w:val="22"/>
          <w:szCs w:val="22"/>
        </w:rPr>
        <w:t xml:space="preserve">Ahora bien, cuando las personas tienen una relación comercial, </w:t>
      </w:r>
      <w:r w:rsidRPr="00F54674">
        <w:rPr>
          <w:rFonts w:ascii="Palatino Linotype" w:hAnsi="Palatino Linotype" w:cs="Tahoma"/>
          <w:bCs/>
          <w:iCs/>
          <w:sz w:val="22"/>
          <w:szCs w:val="22"/>
          <w:u w:val="single"/>
        </w:rPr>
        <w:t>laboral</w:t>
      </w:r>
      <w:r w:rsidRPr="00F54674">
        <w:rPr>
          <w:rFonts w:ascii="Palatino Linotype" w:hAnsi="Palatino Linotype" w:cs="Tahoma"/>
          <w:bCs/>
          <w:iCs/>
          <w:sz w:val="22"/>
          <w:szCs w:val="22"/>
        </w:rPr>
        <w:t>,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6B8E72A0" w14:textId="77777777" w:rsidR="008A429E" w:rsidRPr="00F54674" w:rsidRDefault="008A429E" w:rsidP="00873EBA">
      <w:pPr>
        <w:spacing w:line="360" w:lineRule="auto"/>
        <w:ind w:right="-93"/>
        <w:jc w:val="both"/>
        <w:rPr>
          <w:rFonts w:ascii="Palatino Linotype" w:hAnsi="Palatino Linotype" w:cs="Tahoma"/>
          <w:bCs/>
          <w:iCs/>
          <w:sz w:val="22"/>
          <w:szCs w:val="22"/>
        </w:rPr>
      </w:pPr>
    </w:p>
    <w:p w14:paraId="0B391823" w14:textId="397F413C" w:rsidR="008A429E" w:rsidRPr="00F54674" w:rsidRDefault="008A429E" w:rsidP="00873EBA">
      <w:pPr>
        <w:spacing w:line="360" w:lineRule="auto"/>
        <w:ind w:right="-93"/>
        <w:jc w:val="both"/>
        <w:rPr>
          <w:rFonts w:ascii="Palatino Linotype" w:hAnsi="Palatino Linotype" w:cs="Tahoma"/>
          <w:bCs/>
          <w:iCs/>
          <w:sz w:val="22"/>
          <w:szCs w:val="22"/>
        </w:rPr>
      </w:pPr>
      <w:r w:rsidRPr="00F54674">
        <w:rPr>
          <w:rFonts w:ascii="Palatino Linotype" w:hAnsi="Palatino Linotype" w:cs="Tahoma"/>
          <w:bCs/>
          <w:iCs/>
          <w:sz w:val="22"/>
          <w:szCs w:val="22"/>
        </w:rPr>
        <w:t xml:space="preserve">Bajo este esquema a continuación se analizan los datos personales susceptibles de clasificación que podrían estar contenidos en el documento que dé cuenta del grado de estudios de la </w:t>
      </w:r>
      <w:r w:rsidRPr="00F54674">
        <w:rPr>
          <w:rFonts w:ascii="Palatino Linotype" w:hAnsi="Palatino Linotype" w:cs="Tahoma"/>
          <w:bCs/>
          <w:iCs/>
          <w:sz w:val="22"/>
          <w:szCs w:val="22"/>
        </w:rPr>
        <w:lastRenderedPageBreak/>
        <w:t xml:space="preserve">servidora pública, tales </w:t>
      </w:r>
      <w:r w:rsidRPr="00F93762">
        <w:rPr>
          <w:rFonts w:ascii="Palatino Linotype" w:hAnsi="Palatino Linotype" w:cs="Tahoma"/>
          <w:bCs/>
          <w:iCs/>
          <w:sz w:val="22"/>
          <w:szCs w:val="22"/>
        </w:rPr>
        <w:t xml:space="preserve">como, el </w:t>
      </w:r>
      <w:r w:rsidRPr="00F93762">
        <w:rPr>
          <w:rFonts w:ascii="Palatino Linotype" w:hAnsi="Palatino Linotype" w:cs="Tahoma"/>
          <w:b/>
          <w:bCs/>
          <w:iCs/>
          <w:sz w:val="22"/>
          <w:szCs w:val="22"/>
        </w:rPr>
        <w:t>Registro Federal de Contribuyentes</w:t>
      </w:r>
      <w:r w:rsidRPr="00F93762">
        <w:rPr>
          <w:rFonts w:ascii="Palatino Linotype" w:hAnsi="Palatino Linotype" w:cs="Tahoma"/>
          <w:bCs/>
          <w:iCs/>
          <w:sz w:val="22"/>
          <w:szCs w:val="22"/>
        </w:rPr>
        <w:t xml:space="preserve"> (RFC), la </w:t>
      </w:r>
      <w:r w:rsidRPr="00F93762">
        <w:rPr>
          <w:rFonts w:ascii="Palatino Linotype" w:hAnsi="Palatino Linotype" w:cs="Tahoma"/>
          <w:b/>
          <w:bCs/>
          <w:iCs/>
          <w:sz w:val="22"/>
          <w:szCs w:val="22"/>
        </w:rPr>
        <w:t>Clave Única de Registro de Población</w:t>
      </w:r>
      <w:r w:rsidRPr="00F93762">
        <w:rPr>
          <w:rFonts w:ascii="Palatino Linotype" w:hAnsi="Palatino Linotype" w:cs="Tahoma"/>
          <w:bCs/>
          <w:iCs/>
          <w:sz w:val="22"/>
          <w:szCs w:val="22"/>
        </w:rPr>
        <w:t xml:space="preserve"> (CURP), o</w:t>
      </w:r>
      <w:r w:rsidRPr="00F54674">
        <w:rPr>
          <w:rFonts w:ascii="Palatino Linotype" w:hAnsi="Palatino Linotype" w:cs="Tahoma"/>
          <w:bCs/>
          <w:iCs/>
          <w:sz w:val="22"/>
          <w:szCs w:val="22"/>
        </w:rPr>
        <w:t xml:space="preserve"> las calificaciones de la servidora pública.</w:t>
      </w:r>
    </w:p>
    <w:p w14:paraId="720D7FB6" w14:textId="0AE968F3" w:rsidR="00B61359" w:rsidRPr="00F54674" w:rsidRDefault="00B61359" w:rsidP="00873EBA">
      <w:pPr>
        <w:tabs>
          <w:tab w:val="left" w:pos="3405"/>
        </w:tabs>
        <w:spacing w:line="360" w:lineRule="auto"/>
        <w:jc w:val="both"/>
        <w:rPr>
          <w:rFonts w:ascii="Palatino Linotype" w:hAnsi="Palatino Linotype"/>
          <w:color w:val="222222"/>
          <w:sz w:val="22"/>
          <w:szCs w:val="22"/>
          <w:shd w:val="clear" w:color="auto" w:fill="FFFFFF"/>
        </w:rPr>
      </w:pPr>
    </w:p>
    <w:p w14:paraId="5CA7C6AE" w14:textId="77777777" w:rsidR="008A429E" w:rsidRPr="00F54674" w:rsidRDefault="008A429E" w:rsidP="00873EBA">
      <w:pPr>
        <w:pStyle w:val="Prrafodelista"/>
        <w:numPr>
          <w:ilvl w:val="0"/>
          <w:numId w:val="12"/>
        </w:numPr>
        <w:spacing w:line="360" w:lineRule="auto"/>
        <w:ind w:right="-93"/>
        <w:jc w:val="both"/>
        <w:rPr>
          <w:rFonts w:ascii="Palatino Linotype" w:hAnsi="Palatino Linotype" w:cs="Tahoma"/>
          <w:bCs/>
          <w:iCs/>
          <w:szCs w:val="22"/>
        </w:rPr>
      </w:pPr>
      <w:r w:rsidRPr="00F54674">
        <w:rPr>
          <w:rFonts w:ascii="Palatino Linotype" w:hAnsi="Palatino Linotype" w:cs="Tahoma"/>
          <w:b/>
          <w:bCs/>
          <w:iCs/>
          <w:szCs w:val="22"/>
        </w:rPr>
        <w:t>Registro Federal de Contribuyentes</w:t>
      </w:r>
      <w:r w:rsidRPr="00F54674">
        <w:rPr>
          <w:rFonts w:ascii="Palatino Linotype" w:hAnsi="Palatino Linotype" w:cs="Tahoma"/>
          <w:bCs/>
          <w:iCs/>
          <w:szCs w:val="22"/>
        </w:rPr>
        <w:t xml:space="preserve"> (RFC)</w:t>
      </w:r>
    </w:p>
    <w:p w14:paraId="2B7DFAAC" w14:textId="77777777" w:rsidR="008A429E" w:rsidRPr="00F54674" w:rsidRDefault="008A429E" w:rsidP="00873EBA">
      <w:pPr>
        <w:spacing w:line="360" w:lineRule="auto"/>
        <w:ind w:left="360" w:right="-93"/>
        <w:jc w:val="both"/>
        <w:rPr>
          <w:rFonts w:ascii="Palatino Linotype" w:hAnsi="Palatino Linotype" w:cs="Tahoma"/>
          <w:bCs/>
          <w:iCs/>
          <w:sz w:val="22"/>
          <w:szCs w:val="22"/>
        </w:rPr>
      </w:pPr>
    </w:p>
    <w:p w14:paraId="1B065CD2" w14:textId="77777777" w:rsidR="008A429E" w:rsidRPr="00F54674" w:rsidRDefault="008A429E" w:rsidP="00873EBA">
      <w:pPr>
        <w:spacing w:line="360" w:lineRule="auto"/>
        <w:ind w:right="-93"/>
        <w:jc w:val="both"/>
        <w:rPr>
          <w:rFonts w:ascii="Palatino Linotype" w:hAnsi="Palatino Linotype" w:cs="Tahoma"/>
          <w:bCs/>
          <w:iCs/>
          <w:sz w:val="22"/>
          <w:szCs w:val="22"/>
        </w:rPr>
      </w:pPr>
      <w:r w:rsidRPr="00F54674">
        <w:rPr>
          <w:rFonts w:ascii="Palatino Linotype" w:hAnsi="Palatino Linotype" w:cs="Tahoma"/>
          <w:bCs/>
          <w:iCs/>
          <w:sz w:val="22"/>
          <w:szCs w:val="22"/>
        </w:rPr>
        <w:t>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con el artículo 27 del Código Fiscal de la Federación.</w:t>
      </w:r>
    </w:p>
    <w:p w14:paraId="5E23B0F0" w14:textId="77777777" w:rsidR="008A429E" w:rsidRPr="00F54674" w:rsidRDefault="008A429E" w:rsidP="00873EBA">
      <w:pPr>
        <w:spacing w:line="360" w:lineRule="auto"/>
        <w:ind w:right="-93"/>
        <w:jc w:val="both"/>
        <w:rPr>
          <w:rFonts w:ascii="Palatino Linotype" w:hAnsi="Palatino Linotype" w:cs="Tahoma"/>
          <w:bCs/>
          <w:iCs/>
          <w:sz w:val="22"/>
          <w:szCs w:val="22"/>
        </w:rPr>
      </w:pPr>
    </w:p>
    <w:p w14:paraId="1A47E06D" w14:textId="77777777" w:rsidR="008A429E" w:rsidRPr="00F54674" w:rsidRDefault="008A429E" w:rsidP="00873EBA">
      <w:pPr>
        <w:spacing w:line="360" w:lineRule="auto"/>
        <w:ind w:right="-93"/>
        <w:jc w:val="both"/>
        <w:rPr>
          <w:rFonts w:ascii="Palatino Linotype" w:hAnsi="Palatino Linotype" w:cs="Tahoma"/>
          <w:bCs/>
          <w:iCs/>
          <w:sz w:val="22"/>
          <w:szCs w:val="22"/>
        </w:rPr>
      </w:pPr>
      <w:r w:rsidRPr="00F54674">
        <w:rPr>
          <w:rFonts w:ascii="Palatino Linotype" w:hAnsi="Palatino Linotype" w:cs="Tahoma"/>
          <w:bCs/>
          <w:iCs/>
          <w:sz w:val="22"/>
          <w:szCs w:val="22"/>
        </w:rPr>
        <w:t>De acuerdo con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14:paraId="52796507" w14:textId="77777777" w:rsidR="008A429E" w:rsidRPr="00F54674" w:rsidRDefault="008A429E" w:rsidP="00873EBA">
      <w:pPr>
        <w:spacing w:line="360" w:lineRule="auto"/>
        <w:ind w:right="-93"/>
        <w:jc w:val="both"/>
        <w:rPr>
          <w:rFonts w:ascii="Palatino Linotype" w:hAnsi="Palatino Linotype" w:cs="Tahoma"/>
          <w:bCs/>
          <w:iCs/>
          <w:sz w:val="22"/>
          <w:szCs w:val="22"/>
        </w:rPr>
      </w:pPr>
    </w:p>
    <w:p w14:paraId="16259690" w14:textId="77777777" w:rsidR="008A429E" w:rsidRPr="00F54674" w:rsidRDefault="008A429E" w:rsidP="00873EBA">
      <w:pPr>
        <w:spacing w:line="360" w:lineRule="auto"/>
        <w:ind w:right="-93"/>
        <w:jc w:val="both"/>
        <w:rPr>
          <w:rFonts w:ascii="Palatino Linotype" w:hAnsi="Palatino Linotype" w:cs="Tahoma"/>
          <w:bCs/>
          <w:iCs/>
          <w:sz w:val="22"/>
          <w:szCs w:val="22"/>
        </w:rPr>
      </w:pPr>
      <w:r w:rsidRPr="00F54674">
        <w:rPr>
          <w:rFonts w:ascii="Palatino Linotype" w:hAnsi="Palatino Linotype" w:cs="Tahoma"/>
          <w:bCs/>
          <w:iCs/>
          <w:sz w:val="22"/>
          <w:szCs w:val="22"/>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3B0DBDB2" w14:textId="77777777" w:rsidR="008A429E" w:rsidRPr="00F54674" w:rsidRDefault="008A429E" w:rsidP="00873EBA">
      <w:pPr>
        <w:spacing w:line="360" w:lineRule="auto"/>
        <w:ind w:right="-93"/>
        <w:jc w:val="both"/>
        <w:rPr>
          <w:rFonts w:ascii="Palatino Linotype" w:hAnsi="Palatino Linotype" w:cs="Tahoma"/>
          <w:bCs/>
          <w:iCs/>
          <w:sz w:val="22"/>
          <w:szCs w:val="22"/>
        </w:rPr>
      </w:pPr>
    </w:p>
    <w:p w14:paraId="19333606" w14:textId="77777777" w:rsidR="008A429E" w:rsidRPr="00F54674" w:rsidRDefault="008A429E" w:rsidP="00873EBA">
      <w:pPr>
        <w:spacing w:line="360" w:lineRule="auto"/>
        <w:ind w:right="-93"/>
        <w:jc w:val="both"/>
        <w:rPr>
          <w:rFonts w:ascii="Palatino Linotype" w:hAnsi="Palatino Linotype" w:cs="Tahoma"/>
          <w:bCs/>
          <w:iCs/>
          <w:sz w:val="22"/>
          <w:szCs w:val="22"/>
        </w:rPr>
      </w:pPr>
      <w:r w:rsidRPr="00F54674">
        <w:rPr>
          <w:rFonts w:ascii="Palatino Linotype" w:hAnsi="Palatino Linotype" w:cs="Tahoma"/>
          <w:bCs/>
          <w:iCs/>
          <w:sz w:val="22"/>
          <w:szCs w:val="22"/>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w:t>
      </w:r>
      <w:r w:rsidRPr="00F54674">
        <w:rPr>
          <w:rFonts w:ascii="Palatino Linotype" w:hAnsi="Palatino Linotype" w:cs="Tahoma"/>
          <w:bCs/>
          <w:iCs/>
          <w:sz w:val="22"/>
          <w:szCs w:val="22"/>
        </w:rPr>
        <w:lastRenderedPageBreak/>
        <w:t xml:space="preserve">pago de contribuciones, por lo que se trata de un dato relevante únicamente para las personas involucradas, en el pago de estos, en el presente caso, del pago del Impuesto Sobre el Producto del Trabajo. </w:t>
      </w:r>
    </w:p>
    <w:p w14:paraId="5CAC4E48" w14:textId="77777777" w:rsidR="008A429E" w:rsidRPr="00F54674" w:rsidRDefault="008A429E" w:rsidP="00873EBA">
      <w:pPr>
        <w:spacing w:line="360" w:lineRule="auto"/>
        <w:ind w:right="-93"/>
        <w:jc w:val="both"/>
        <w:rPr>
          <w:rFonts w:ascii="Palatino Linotype" w:hAnsi="Palatino Linotype" w:cs="Tahoma"/>
          <w:bCs/>
          <w:iCs/>
          <w:sz w:val="22"/>
          <w:szCs w:val="22"/>
        </w:rPr>
      </w:pPr>
    </w:p>
    <w:p w14:paraId="594412A5" w14:textId="77777777" w:rsidR="008A429E" w:rsidRPr="00F54674" w:rsidRDefault="008A429E" w:rsidP="00873EBA">
      <w:pPr>
        <w:spacing w:line="360" w:lineRule="auto"/>
        <w:ind w:right="-93"/>
        <w:jc w:val="both"/>
        <w:rPr>
          <w:rFonts w:ascii="Palatino Linotype" w:hAnsi="Palatino Linotype" w:cs="Tahoma"/>
          <w:bCs/>
          <w:iCs/>
          <w:sz w:val="22"/>
          <w:szCs w:val="22"/>
        </w:rPr>
      </w:pPr>
      <w:r w:rsidRPr="00F54674">
        <w:rPr>
          <w:rFonts w:ascii="Palatino Linotype" w:hAnsi="Palatino Linotype" w:cs="Tahoma"/>
          <w:bCs/>
          <w:iCs/>
          <w:sz w:val="22"/>
          <w:szCs w:val="22"/>
        </w:rPr>
        <w:t>Lo anterior, resulta congruente con el Criterio 19/17 emitido por el Instituto Nacional de Transparencia, Acceso a la Información y Protección de Datos Personales, en el cual se señala lo siguiente:</w:t>
      </w:r>
    </w:p>
    <w:p w14:paraId="238C32C3" w14:textId="77777777" w:rsidR="008A429E" w:rsidRPr="00F54674" w:rsidRDefault="008A429E" w:rsidP="00873EBA">
      <w:pPr>
        <w:spacing w:line="360" w:lineRule="auto"/>
        <w:ind w:right="-93"/>
        <w:jc w:val="both"/>
        <w:rPr>
          <w:rFonts w:ascii="Palatino Linotype" w:hAnsi="Palatino Linotype" w:cs="Tahoma"/>
          <w:bCs/>
          <w:iCs/>
          <w:sz w:val="22"/>
          <w:szCs w:val="22"/>
        </w:rPr>
      </w:pPr>
    </w:p>
    <w:p w14:paraId="54842F1E" w14:textId="77777777" w:rsidR="008A429E" w:rsidRPr="00F54674" w:rsidRDefault="008A429E" w:rsidP="00873EBA">
      <w:pPr>
        <w:spacing w:line="360" w:lineRule="auto"/>
        <w:ind w:left="567" w:right="539"/>
        <w:jc w:val="both"/>
        <w:rPr>
          <w:rFonts w:ascii="Palatino Linotype" w:hAnsi="Palatino Linotype" w:cs="Tahoma"/>
          <w:bCs/>
          <w:i/>
          <w:iCs/>
          <w:sz w:val="22"/>
          <w:szCs w:val="22"/>
        </w:rPr>
      </w:pPr>
      <w:r w:rsidRPr="00F54674">
        <w:rPr>
          <w:rFonts w:ascii="Palatino Linotype" w:hAnsi="Palatino Linotype" w:cs="Tahoma"/>
          <w:bCs/>
          <w:i/>
          <w:iCs/>
          <w:sz w:val="22"/>
          <w:szCs w:val="22"/>
        </w:rPr>
        <w:t>“</w:t>
      </w:r>
      <w:r w:rsidRPr="00F54674">
        <w:rPr>
          <w:rFonts w:ascii="Palatino Linotype" w:hAnsi="Palatino Linotype" w:cs="Tahoma"/>
          <w:b/>
          <w:bCs/>
          <w:i/>
          <w:iCs/>
          <w:sz w:val="22"/>
          <w:szCs w:val="22"/>
        </w:rPr>
        <w:t>Registro Federal de Contribuyentes (RFC) de personas físicas</w:t>
      </w:r>
      <w:r w:rsidRPr="00F54674">
        <w:rPr>
          <w:rFonts w:ascii="Palatino Linotype" w:hAnsi="Palatino Linotype" w:cs="Tahoma"/>
          <w:bCs/>
          <w:i/>
          <w:iCs/>
          <w:sz w:val="22"/>
          <w:szCs w:val="22"/>
        </w:rPr>
        <w:t>. El RFC es una clave de carácter fiscal, única e irrepetible, que permite identificar al titular, su edad y fecha de nacimiento, por lo que es un dato personal de carácter confidencial.”</w:t>
      </w:r>
    </w:p>
    <w:p w14:paraId="6E10684A" w14:textId="77777777" w:rsidR="008A429E" w:rsidRPr="00F54674" w:rsidRDefault="008A429E" w:rsidP="00873EBA">
      <w:pPr>
        <w:spacing w:line="360" w:lineRule="auto"/>
        <w:ind w:right="-93"/>
        <w:jc w:val="both"/>
        <w:rPr>
          <w:rFonts w:ascii="Palatino Linotype" w:hAnsi="Palatino Linotype" w:cs="Tahoma"/>
          <w:bCs/>
          <w:iCs/>
          <w:sz w:val="22"/>
          <w:szCs w:val="22"/>
        </w:rPr>
      </w:pPr>
    </w:p>
    <w:p w14:paraId="067DC949" w14:textId="77777777" w:rsidR="008A429E" w:rsidRDefault="008A429E" w:rsidP="00873EBA">
      <w:pPr>
        <w:spacing w:line="360" w:lineRule="auto"/>
        <w:ind w:right="-93"/>
        <w:jc w:val="both"/>
        <w:rPr>
          <w:rFonts w:ascii="Palatino Linotype" w:hAnsi="Palatino Linotype" w:cs="Tahoma"/>
          <w:bCs/>
          <w:iCs/>
          <w:sz w:val="22"/>
          <w:szCs w:val="22"/>
        </w:rPr>
      </w:pPr>
      <w:r w:rsidRPr="00F54674">
        <w:rPr>
          <w:rFonts w:ascii="Palatino Linotype" w:hAnsi="Palatino Linotype" w:cs="Tahoma"/>
          <w:bCs/>
          <w:iCs/>
          <w:sz w:val="22"/>
          <w:szCs w:val="22"/>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26D948F3" w14:textId="77777777" w:rsidR="003F4F83" w:rsidRDefault="003F4F83" w:rsidP="00873EBA">
      <w:pPr>
        <w:spacing w:line="360" w:lineRule="auto"/>
        <w:ind w:right="-93"/>
        <w:jc w:val="both"/>
        <w:rPr>
          <w:rFonts w:ascii="Palatino Linotype" w:hAnsi="Palatino Linotype" w:cs="Tahoma"/>
          <w:bCs/>
          <w:iCs/>
          <w:sz w:val="22"/>
          <w:szCs w:val="22"/>
        </w:rPr>
      </w:pPr>
    </w:p>
    <w:p w14:paraId="229FA64D" w14:textId="6E4593A5" w:rsidR="008A429E" w:rsidRDefault="008A429E" w:rsidP="00873EBA">
      <w:pPr>
        <w:pStyle w:val="Prrafodelista"/>
        <w:numPr>
          <w:ilvl w:val="0"/>
          <w:numId w:val="13"/>
        </w:numPr>
        <w:spacing w:line="360" w:lineRule="auto"/>
        <w:jc w:val="both"/>
        <w:rPr>
          <w:rFonts w:ascii="Palatino Linotype" w:hAnsi="Palatino Linotype" w:cs="Tahoma"/>
          <w:b/>
          <w:szCs w:val="22"/>
        </w:rPr>
      </w:pPr>
      <w:r w:rsidRPr="00F54674">
        <w:rPr>
          <w:rFonts w:ascii="Palatino Linotype" w:hAnsi="Palatino Linotype" w:cs="Tahoma"/>
          <w:b/>
          <w:szCs w:val="22"/>
        </w:rPr>
        <w:t xml:space="preserve">Clave </w:t>
      </w:r>
      <w:r w:rsidRPr="00F54674">
        <w:rPr>
          <w:rFonts w:ascii="Palatino Linotype" w:hAnsi="Palatino Linotype" w:cs="Tahoma"/>
          <w:b/>
          <w:caps/>
          <w:szCs w:val="22"/>
        </w:rPr>
        <w:t>ú</w:t>
      </w:r>
      <w:r w:rsidRPr="00F54674">
        <w:rPr>
          <w:rFonts w:ascii="Palatino Linotype" w:hAnsi="Palatino Linotype" w:cs="Tahoma"/>
          <w:b/>
          <w:szCs w:val="22"/>
        </w:rPr>
        <w:t>nica</w:t>
      </w:r>
      <w:r w:rsidR="00F54674" w:rsidRPr="00F54674">
        <w:rPr>
          <w:rFonts w:ascii="Palatino Linotype" w:hAnsi="Palatino Linotype" w:cs="Tahoma"/>
          <w:b/>
          <w:szCs w:val="22"/>
        </w:rPr>
        <w:t xml:space="preserve"> de Registro de Población –CURP</w:t>
      </w:r>
      <w:r w:rsidRPr="00F54674">
        <w:rPr>
          <w:rFonts w:ascii="Palatino Linotype" w:hAnsi="Palatino Linotype" w:cs="Tahoma"/>
          <w:b/>
          <w:szCs w:val="22"/>
        </w:rPr>
        <w:t>.</w:t>
      </w:r>
    </w:p>
    <w:p w14:paraId="381A35ED" w14:textId="77777777" w:rsidR="003F4F83" w:rsidRPr="00F54674" w:rsidRDefault="003F4F83" w:rsidP="00873EBA">
      <w:pPr>
        <w:pStyle w:val="Prrafodelista"/>
        <w:spacing w:line="360" w:lineRule="auto"/>
        <w:jc w:val="both"/>
        <w:rPr>
          <w:rFonts w:ascii="Palatino Linotype" w:hAnsi="Palatino Linotype" w:cs="Tahoma"/>
          <w:b/>
          <w:szCs w:val="22"/>
        </w:rPr>
      </w:pPr>
    </w:p>
    <w:p w14:paraId="61BB94F6" w14:textId="77777777" w:rsidR="008A429E" w:rsidRPr="00F54674" w:rsidRDefault="008A429E" w:rsidP="00873EBA">
      <w:pPr>
        <w:spacing w:line="360" w:lineRule="auto"/>
        <w:contextualSpacing/>
        <w:jc w:val="both"/>
        <w:rPr>
          <w:rFonts w:ascii="Palatino Linotype" w:hAnsi="Palatino Linotype" w:cs="Tahoma"/>
          <w:sz w:val="22"/>
          <w:szCs w:val="22"/>
          <w:lang w:eastAsia="es-MX"/>
        </w:rPr>
      </w:pPr>
      <w:r w:rsidRPr="00F54674">
        <w:rPr>
          <w:rFonts w:ascii="Palatino Linotype" w:hAnsi="Palatino Linotype" w:cs="Tahoma"/>
          <w:sz w:val="22"/>
          <w:szCs w:val="22"/>
          <w:lang w:eastAsia="es-MX"/>
        </w:rPr>
        <w:t xml:space="preserve">El artículo 36 de la Constitución Política de los Estados Unidos Mexicanos, dispone la obligación de los ciudadanos de inscribirse en el Registro Nacional de Ciudadanos. </w:t>
      </w:r>
    </w:p>
    <w:p w14:paraId="744E9C06" w14:textId="77777777" w:rsidR="008A429E" w:rsidRPr="00F54674" w:rsidRDefault="008A429E" w:rsidP="00873EBA">
      <w:pPr>
        <w:spacing w:line="360" w:lineRule="auto"/>
        <w:contextualSpacing/>
        <w:jc w:val="both"/>
        <w:rPr>
          <w:rFonts w:ascii="Palatino Linotype" w:hAnsi="Palatino Linotype" w:cs="Tahoma"/>
          <w:sz w:val="22"/>
          <w:szCs w:val="22"/>
          <w:lang w:eastAsia="es-MX"/>
        </w:rPr>
      </w:pPr>
    </w:p>
    <w:p w14:paraId="06C47949" w14:textId="77777777" w:rsidR="008A429E" w:rsidRPr="00F54674" w:rsidRDefault="008A429E" w:rsidP="00873EBA">
      <w:pPr>
        <w:spacing w:line="360" w:lineRule="auto"/>
        <w:contextualSpacing/>
        <w:jc w:val="both"/>
        <w:rPr>
          <w:rFonts w:ascii="Palatino Linotype" w:hAnsi="Palatino Linotype" w:cs="Tahoma"/>
          <w:sz w:val="22"/>
          <w:szCs w:val="22"/>
          <w:lang w:eastAsia="es-MX"/>
        </w:rPr>
      </w:pPr>
      <w:r w:rsidRPr="00F54674">
        <w:rPr>
          <w:rFonts w:ascii="Palatino Linotype" w:hAnsi="Palatino Linotype" w:cs="Tahoma"/>
          <w:sz w:val="22"/>
          <w:szCs w:val="22"/>
          <w:lang w:eastAsia="es-MX"/>
        </w:rPr>
        <w:t>El artículo 85 de la Ley General de Población, prevé que corresponde a la Secretaría de Gobernación el registro y acreditación de la identidad de todas las personas residentes en el país y de los nacionales que residan en el extranjero.</w:t>
      </w:r>
    </w:p>
    <w:p w14:paraId="19374473" w14:textId="77777777" w:rsidR="008A429E" w:rsidRPr="00F54674" w:rsidRDefault="008A429E" w:rsidP="00873EBA">
      <w:pPr>
        <w:spacing w:line="360" w:lineRule="auto"/>
        <w:contextualSpacing/>
        <w:jc w:val="both"/>
        <w:rPr>
          <w:rFonts w:ascii="Palatino Linotype" w:hAnsi="Palatino Linotype" w:cs="Tahoma"/>
          <w:sz w:val="22"/>
          <w:szCs w:val="22"/>
          <w:lang w:eastAsia="es-MX"/>
        </w:rPr>
      </w:pPr>
      <w:r w:rsidRPr="00F54674">
        <w:rPr>
          <w:rFonts w:ascii="Palatino Linotype" w:hAnsi="Palatino Linotype" w:cs="Tahoma"/>
          <w:sz w:val="22"/>
          <w:szCs w:val="22"/>
          <w:lang w:eastAsia="es-MX"/>
        </w:rPr>
        <w:lastRenderedPageBreak/>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7849B396" w14:textId="77777777" w:rsidR="008A429E" w:rsidRPr="00F54674" w:rsidRDefault="008A429E" w:rsidP="00873EBA">
      <w:pPr>
        <w:spacing w:line="360" w:lineRule="auto"/>
        <w:contextualSpacing/>
        <w:jc w:val="both"/>
        <w:rPr>
          <w:rFonts w:ascii="Palatino Linotype" w:hAnsi="Palatino Linotype" w:cs="Tahoma"/>
          <w:b/>
          <w:sz w:val="22"/>
          <w:szCs w:val="22"/>
          <w:lang w:eastAsia="es-MX"/>
        </w:rPr>
      </w:pPr>
    </w:p>
    <w:p w14:paraId="3E7B6A18" w14:textId="77777777" w:rsidR="008A429E" w:rsidRPr="00F54674" w:rsidRDefault="008A429E" w:rsidP="00873EBA">
      <w:pPr>
        <w:spacing w:line="360" w:lineRule="auto"/>
        <w:contextualSpacing/>
        <w:jc w:val="both"/>
        <w:rPr>
          <w:rFonts w:ascii="Palatino Linotype" w:hAnsi="Palatino Linotype" w:cs="Tahoma"/>
          <w:sz w:val="22"/>
          <w:szCs w:val="22"/>
          <w:lang w:eastAsia="es-MX"/>
        </w:rPr>
      </w:pPr>
      <w:r w:rsidRPr="00F54674">
        <w:rPr>
          <w:rFonts w:ascii="Palatino Linotype" w:hAnsi="Palatino Linotype" w:cs="Tahoma"/>
          <w:sz w:val="22"/>
          <w:szCs w:val="22"/>
          <w:lang w:eastAsia="es-MX"/>
        </w:rPr>
        <w:t xml:space="preserve">De conformidad con lo precisado por la propia Secretaría de Gobernación en la dirección </w:t>
      </w:r>
      <w:hyperlink r:id="rId8" w:history="1">
        <w:r w:rsidRPr="00F54674">
          <w:rPr>
            <w:rStyle w:val="Hipervnculo"/>
            <w:rFonts w:ascii="Palatino Linotype" w:hAnsi="Palatino Linotype" w:cs="Tahoma"/>
            <w:sz w:val="22"/>
            <w:szCs w:val="22"/>
            <w:lang w:eastAsia="es-MX"/>
          </w:rPr>
          <w:t>https://consultas.curp.gob.mx/CurpSP/html/informacionecurpPS.html</w:t>
        </w:r>
      </w:hyperlink>
      <w:r w:rsidRPr="00F54674">
        <w:rPr>
          <w:rFonts w:ascii="Palatino Linotype" w:hAnsi="Palatino Linotype" w:cs="Tahoma"/>
          <w:sz w:val="22"/>
          <w:szCs w:val="22"/>
          <w:lang w:eastAsia="es-MX"/>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F54674">
        <w:rPr>
          <w:rFonts w:ascii="Palatino Linotype" w:hAnsi="Palatino Linotype" w:cs="Tahoma"/>
          <w:b/>
          <w:sz w:val="22"/>
          <w:szCs w:val="22"/>
          <w:lang w:eastAsia="es-MX"/>
        </w:rPr>
        <w:t xml:space="preserve">se generan a partir de los datos contenidos en el documento probatorio de la identidad del interesado </w:t>
      </w:r>
      <w:r w:rsidRPr="00F54674">
        <w:rPr>
          <w:rFonts w:ascii="Palatino Linotype" w:hAnsi="Palatino Linotype" w:cs="Tahoma"/>
          <w:sz w:val="22"/>
          <w:szCs w:val="22"/>
          <w:lang w:eastAsia="es-MX"/>
        </w:rPr>
        <w:t>(acta de nacimiento, carta de naturalización o documento migratorio) de la siguiente forma:</w:t>
      </w:r>
    </w:p>
    <w:p w14:paraId="1FA1E413" w14:textId="77777777" w:rsidR="008A429E" w:rsidRPr="00F54674" w:rsidRDefault="008A429E" w:rsidP="00873EBA">
      <w:pPr>
        <w:spacing w:line="360" w:lineRule="auto"/>
        <w:contextualSpacing/>
        <w:jc w:val="both"/>
        <w:rPr>
          <w:rFonts w:ascii="Palatino Linotype" w:hAnsi="Palatino Linotype" w:cs="Tahoma"/>
          <w:sz w:val="22"/>
          <w:szCs w:val="22"/>
          <w:lang w:eastAsia="es-MX"/>
        </w:rPr>
      </w:pPr>
    </w:p>
    <w:p w14:paraId="20B78013" w14:textId="77777777" w:rsidR="008A429E" w:rsidRPr="00F54674" w:rsidRDefault="008A429E" w:rsidP="00873EBA">
      <w:pPr>
        <w:spacing w:line="360" w:lineRule="auto"/>
        <w:contextualSpacing/>
        <w:jc w:val="both"/>
        <w:rPr>
          <w:rFonts w:ascii="Palatino Linotype" w:hAnsi="Palatino Linotype" w:cs="Tahoma"/>
          <w:sz w:val="22"/>
          <w:szCs w:val="22"/>
          <w:lang w:eastAsia="es-MX"/>
        </w:rPr>
      </w:pPr>
      <w:r w:rsidRPr="00F54674">
        <w:rPr>
          <w:rFonts w:ascii="Palatino Linotype" w:hAnsi="Palatino Linotype" w:cs="Tahoma"/>
          <w:sz w:val="22"/>
          <w:szCs w:val="22"/>
          <w:lang w:eastAsia="es-MX"/>
        </w:rPr>
        <w:t xml:space="preserve"> • El primero y segundo apellidos, así como al nombre de pila.</w:t>
      </w:r>
    </w:p>
    <w:p w14:paraId="3AB92435" w14:textId="77777777" w:rsidR="008A429E" w:rsidRPr="00F54674" w:rsidRDefault="008A429E" w:rsidP="00873EBA">
      <w:pPr>
        <w:spacing w:line="360" w:lineRule="auto"/>
        <w:contextualSpacing/>
        <w:jc w:val="both"/>
        <w:rPr>
          <w:rFonts w:ascii="Palatino Linotype" w:hAnsi="Palatino Linotype" w:cs="Tahoma"/>
          <w:sz w:val="22"/>
          <w:szCs w:val="22"/>
          <w:lang w:eastAsia="es-MX"/>
        </w:rPr>
      </w:pPr>
      <w:r w:rsidRPr="00F54674">
        <w:rPr>
          <w:rFonts w:ascii="Palatino Linotype" w:hAnsi="Palatino Linotype" w:cs="Tahoma"/>
          <w:sz w:val="22"/>
          <w:szCs w:val="22"/>
          <w:lang w:eastAsia="es-MX"/>
        </w:rPr>
        <w:t xml:space="preserve"> • La fecha de nacimiento.</w:t>
      </w:r>
    </w:p>
    <w:p w14:paraId="6BAECDC8" w14:textId="77777777" w:rsidR="008A429E" w:rsidRPr="00F54674" w:rsidRDefault="008A429E" w:rsidP="00873EBA">
      <w:pPr>
        <w:spacing w:line="360" w:lineRule="auto"/>
        <w:contextualSpacing/>
        <w:jc w:val="both"/>
        <w:rPr>
          <w:rFonts w:ascii="Palatino Linotype" w:hAnsi="Palatino Linotype" w:cs="Tahoma"/>
          <w:sz w:val="22"/>
          <w:szCs w:val="22"/>
          <w:lang w:eastAsia="es-MX"/>
        </w:rPr>
      </w:pPr>
      <w:r w:rsidRPr="00F54674">
        <w:rPr>
          <w:rFonts w:ascii="Palatino Linotype" w:hAnsi="Palatino Linotype" w:cs="Tahoma"/>
          <w:sz w:val="22"/>
          <w:szCs w:val="22"/>
          <w:lang w:eastAsia="es-MX"/>
        </w:rPr>
        <w:t xml:space="preserve"> • El sexo.</w:t>
      </w:r>
    </w:p>
    <w:p w14:paraId="2C196B44" w14:textId="77777777" w:rsidR="008A429E" w:rsidRPr="00F54674" w:rsidRDefault="008A429E" w:rsidP="00873EBA">
      <w:pPr>
        <w:spacing w:line="360" w:lineRule="auto"/>
        <w:contextualSpacing/>
        <w:jc w:val="both"/>
        <w:rPr>
          <w:rFonts w:ascii="Palatino Linotype" w:hAnsi="Palatino Linotype" w:cs="Tahoma"/>
          <w:sz w:val="22"/>
          <w:szCs w:val="22"/>
          <w:lang w:eastAsia="es-MX"/>
        </w:rPr>
      </w:pPr>
      <w:r w:rsidRPr="00F54674">
        <w:rPr>
          <w:rFonts w:ascii="Palatino Linotype" w:hAnsi="Palatino Linotype" w:cs="Tahoma"/>
          <w:sz w:val="22"/>
          <w:szCs w:val="22"/>
          <w:lang w:eastAsia="es-MX"/>
        </w:rPr>
        <w:t xml:space="preserve"> • La entidad federativa de nacimiento.</w:t>
      </w:r>
    </w:p>
    <w:p w14:paraId="6634E20C" w14:textId="77777777" w:rsidR="008A429E" w:rsidRPr="00F54674" w:rsidRDefault="008A429E" w:rsidP="00873EBA">
      <w:pPr>
        <w:spacing w:line="360" w:lineRule="auto"/>
        <w:contextualSpacing/>
        <w:jc w:val="both"/>
        <w:rPr>
          <w:rFonts w:ascii="Palatino Linotype" w:hAnsi="Palatino Linotype" w:cs="Tahoma"/>
          <w:sz w:val="22"/>
          <w:szCs w:val="22"/>
          <w:lang w:eastAsia="es-MX"/>
        </w:rPr>
      </w:pPr>
    </w:p>
    <w:p w14:paraId="15D0D81A" w14:textId="77777777" w:rsidR="008A429E" w:rsidRPr="00F54674" w:rsidRDefault="008A429E" w:rsidP="00873EBA">
      <w:pPr>
        <w:spacing w:line="360" w:lineRule="auto"/>
        <w:contextualSpacing/>
        <w:jc w:val="both"/>
        <w:rPr>
          <w:rFonts w:ascii="Palatino Linotype" w:hAnsi="Palatino Linotype" w:cs="Tahoma"/>
          <w:sz w:val="22"/>
          <w:szCs w:val="22"/>
          <w:lang w:eastAsia="es-MX"/>
        </w:rPr>
      </w:pPr>
      <w:r w:rsidRPr="00F54674">
        <w:rPr>
          <w:rFonts w:ascii="Palatino Linotype" w:hAnsi="Palatino Linotype" w:cs="Tahoma"/>
          <w:sz w:val="22"/>
          <w:szCs w:val="22"/>
          <w:lang w:eastAsia="es-MX"/>
        </w:rPr>
        <w:t>Los dos últimos elementos de la CURP evitan la duplicidad de la Clave y garantizan su correcta integración.</w:t>
      </w:r>
    </w:p>
    <w:p w14:paraId="07FF2CF3" w14:textId="77777777" w:rsidR="008A429E" w:rsidRPr="00F54674" w:rsidRDefault="008A429E" w:rsidP="00873EBA">
      <w:pPr>
        <w:spacing w:line="360" w:lineRule="auto"/>
        <w:contextualSpacing/>
        <w:jc w:val="both"/>
        <w:rPr>
          <w:rFonts w:ascii="Palatino Linotype" w:hAnsi="Palatino Linotype" w:cs="Tahoma"/>
          <w:sz w:val="22"/>
          <w:szCs w:val="22"/>
          <w:lang w:eastAsia="es-MX"/>
        </w:rPr>
      </w:pPr>
    </w:p>
    <w:p w14:paraId="636C0F09" w14:textId="77777777" w:rsidR="008A429E" w:rsidRPr="00F54674" w:rsidRDefault="008A429E" w:rsidP="00873EBA">
      <w:pPr>
        <w:spacing w:line="360" w:lineRule="auto"/>
        <w:contextualSpacing/>
        <w:jc w:val="both"/>
        <w:rPr>
          <w:rFonts w:ascii="Palatino Linotype" w:hAnsi="Palatino Linotype" w:cs="Tahoma"/>
          <w:sz w:val="22"/>
          <w:szCs w:val="22"/>
        </w:rPr>
      </w:pPr>
      <w:r w:rsidRPr="00F54674">
        <w:rPr>
          <w:rFonts w:ascii="Palatino Linotype" w:hAnsi="Palatino Linotype" w:cs="Tahoma"/>
          <w:sz w:val="22"/>
          <w:szCs w:val="22"/>
        </w:rPr>
        <w:t xml:space="preserve">Como se desprende de lo anterior, la CURP es un dato personal confidencial, ya que por sí sola brinda información personal de su titular y lo hace identificado e identificable, motivo por el cual se aprueba su eliminación de las versiones públicas, ya que además no guarda </w:t>
      </w:r>
      <w:r w:rsidRPr="00F54674">
        <w:rPr>
          <w:rFonts w:ascii="Palatino Linotype" w:hAnsi="Palatino Linotype" w:cs="Tahoma"/>
          <w:sz w:val="22"/>
          <w:szCs w:val="22"/>
        </w:rPr>
        <w:lastRenderedPageBreak/>
        <w:t>relación con el desempeño laboral de un individuo, simplemente se trata de un trámite administrativo requerido por la autoridad federal para hacer identificables a las personas.</w:t>
      </w:r>
    </w:p>
    <w:p w14:paraId="4389C547" w14:textId="77777777" w:rsidR="008A429E" w:rsidRPr="00F54674" w:rsidRDefault="008A429E" w:rsidP="00873EBA">
      <w:pPr>
        <w:spacing w:line="360" w:lineRule="auto"/>
        <w:contextualSpacing/>
        <w:jc w:val="both"/>
        <w:rPr>
          <w:rFonts w:ascii="Palatino Linotype" w:hAnsi="Palatino Linotype" w:cs="Tahoma"/>
          <w:sz w:val="22"/>
          <w:szCs w:val="22"/>
        </w:rPr>
      </w:pPr>
    </w:p>
    <w:p w14:paraId="17621C0C" w14:textId="77777777" w:rsidR="008A429E" w:rsidRPr="00F54674" w:rsidRDefault="008A429E" w:rsidP="00873EBA">
      <w:pPr>
        <w:spacing w:line="360" w:lineRule="auto"/>
        <w:contextualSpacing/>
        <w:jc w:val="both"/>
        <w:rPr>
          <w:rFonts w:ascii="Palatino Linotype" w:hAnsi="Palatino Linotype" w:cs="Tahoma"/>
          <w:sz w:val="22"/>
          <w:szCs w:val="22"/>
          <w:lang w:eastAsia="es-MX"/>
        </w:rPr>
      </w:pPr>
      <w:r w:rsidRPr="00F54674">
        <w:rPr>
          <w:rFonts w:ascii="Palatino Linotype" w:hAnsi="Palatino Linotype" w:cs="Tahoma"/>
          <w:sz w:val="22"/>
          <w:szCs w:val="22"/>
          <w:lang w:eastAsia="es-MX"/>
        </w:rPr>
        <w:t>Resulta aplicable en la especie, como argumento orientador, el Criterio 3/10, emitido por el INAI.</w:t>
      </w:r>
    </w:p>
    <w:p w14:paraId="29DAB760" w14:textId="77777777" w:rsidR="008A429E" w:rsidRPr="00F54674" w:rsidRDefault="008A429E" w:rsidP="00873EBA">
      <w:pPr>
        <w:spacing w:line="360" w:lineRule="auto"/>
        <w:contextualSpacing/>
        <w:jc w:val="both"/>
        <w:rPr>
          <w:rFonts w:ascii="Palatino Linotype" w:hAnsi="Palatino Linotype" w:cs="Tahoma"/>
          <w:sz w:val="22"/>
          <w:szCs w:val="22"/>
        </w:rPr>
      </w:pPr>
    </w:p>
    <w:p w14:paraId="46B9AE7F" w14:textId="77777777" w:rsidR="008A429E" w:rsidRDefault="008A429E" w:rsidP="00873EBA">
      <w:pPr>
        <w:autoSpaceDE w:val="0"/>
        <w:autoSpaceDN w:val="0"/>
        <w:adjustRightInd w:val="0"/>
        <w:spacing w:line="360" w:lineRule="auto"/>
        <w:ind w:left="567" w:right="567"/>
        <w:jc w:val="both"/>
        <w:rPr>
          <w:rFonts w:ascii="Palatino Linotype" w:eastAsia="Calibri" w:hAnsi="Palatino Linotype" w:cs="Tahoma"/>
          <w:i/>
          <w:color w:val="000000"/>
          <w:sz w:val="22"/>
          <w:szCs w:val="22"/>
        </w:rPr>
      </w:pPr>
      <w:r w:rsidRPr="00F54674">
        <w:rPr>
          <w:rFonts w:ascii="Palatino Linotype" w:eastAsia="Calibri" w:hAnsi="Palatino Linotype" w:cs="Tahoma"/>
          <w:b/>
          <w:bCs/>
          <w:i/>
          <w:color w:val="000000"/>
          <w:sz w:val="22"/>
          <w:szCs w:val="22"/>
        </w:rPr>
        <w:t xml:space="preserve">Clave Única de Registro de Población (CURP) es un dato personal confidencial. </w:t>
      </w:r>
      <w:r w:rsidRPr="00F54674">
        <w:rPr>
          <w:rFonts w:ascii="Palatino Linotype" w:eastAsia="Calibri" w:hAnsi="Palatino Linotype" w:cs="Tahoma"/>
          <w:i/>
          <w:color w:val="000000"/>
          <w:sz w:val="22"/>
          <w:szCs w:val="22"/>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w:t>
      </w:r>
      <w:proofErr w:type="gramStart"/>
      <w:r w:rsidRPr="00F54674">
        <w:rPr>
          <w:rFonts w:ascii="Palatino Linotype" w:eastAsia="Calibri" w:hAnsi="Palatino Linotype" w:cs="Tahoma"/>
          <w:i/>
          <w:color w:val="000000"/>
          <w:sz w:val="22"/>
          <w:szCs w:val="22"/>
        </w:rPr>
        <w:t>el artículos anteriormente señalados</w:t>
      </w:r>
      <w:proofErr w:type="gramEnd"/>
      <w:r w:rsidRPr="00F54674">
        <w:rPr>
          <w:rFonts w:ascii="Palatino Linotype" w:eastAsia="Calibri" w:hAnsi="Palatino Linotype" w:cs="Tahoma"/>
          <w:i/>
          <w:color w:val="000000"/>
          <w:sz w:val="22"/>
          <w:szCs w:val="22"/>
        </w:rPr>
        <w:t xml:space="preserve">. </w:t>
      </w:r>
    </w:p>
    <w:p w14:paraId="4A9F2FB3" w14:textId="77777777" w:rsidR="00F93762" w:rsidRPr="00F54674" w:rsidRDefault="00F93762" w:rsidP="00873EBA">
      <w:pPr>
        <w:autoSpaceDE w:val="0"/>
        <w:autoSpaceDN w:val="0"/>
        <w:adjustRightInd w:val="0"/>
        <w:spacing w:line="360" w:lineRule="auto"/>
        <w:ind w:left="567" w:right="567"/>
        <w:jc w:val="both"/>
        <w:rPr>
          <w:rFonts w:ascii="Palatino Linotype" w:eastAsia="Calibri" w:hAnsi="Palatino Linotype" w:cs="Tahoma"/>
          <w:i/>
          <w:color w:val="000000"/>
          <w:sz w:val="22"/>
          <w:szCs w:val="22"/>
        </w:rPr>
      </w:pPr>
    </w:p>
    <w:p w14:paraId="5C68290F" w14:textId="77777777" w:rsidR="008A429E" w:rsidRPr="00F54674" w:rsidRDefault="008A429E" w:rsidP="00873EBA">
      <w:pPr>
        <w:spacing w:line="360" w:lineRule="auto"/>
        <w:jc w:val="both"/>
        <w:rPr>
          <w:rFonts w:ascii="Palatino Linotype" w:hAnsi="Palatino Linotype" w:cs="Tahoma"/>
          <w:sz w:val="22"/>
          <w:szCs w:val="22"/>
        </w:rPr>
      </w:pPr>
      <w:r w:rsidRPr="00F54674">
        <w:rPr>
          <w:rFonts w:ascii="Palatino Linotype" w:hAnsi="Palatino Linotype" w:cs="Tahoma"/>
          <w:sz w:val="22"/>
          <w:szCs w:val="22"/>
        </w:rPr>
        <w:t>De acuerdo con lo anterior, se la clave CURP, es un dato personal confidencial, en términos del artículo 143, fracción I de la Ley de Transparencia y Acceso a la Información Pública del Estado de México y Municipios.</w:t>
      </w:r>
    </w:p>
    <w:p w14:paraId="3C82F6A2" w14:textId="6BF3DEE6" w:rsidR="00774C20" w:rsidRPr="00F54674" w:rsidRDefault="00774C20" w:rsidP="00873EBA">
      <w:pPr>
        <w:tabs>
          <w:tab w:val="left" w:pos="3405"/>
        </w:tabs>
        <w:spacing w:line="360" w:lineRule="auto"/>
        <w:jc w:val="both"/>
        <w:rPr>
          <w:rFonts w:ascii="Palatino Linotype" w:hAnsi="Palatino Linotype"/>
          <w:color w:val="000000"/>
          <w:sz w:val="22"/>
          <w:szCs w:val="22"/>
        </w:rPr>
      </w:pPr>
    </w:p>
    <w:p w14:paraId="3EE783A8" w14:textId="1881E79D" w:rsidR="00F54674" w:rsidRPr="00F54674" w:rsidRDefault="00F93762" w:rsidP="00873EBA">
      <w:pPr>
        <w:pStyle w:val="Prrafodelista"/>
        <w:numPr>
          <w:ilvl w:val="0"/>
          <w:numId w:val="13"/>
        </w:numPr>
        <w:shd w:val="clear" w:color="auto" w:fill="FFFFFF"/>
        <w:spacing w:line="360" w:lineRule="auto"/>
        <w:jc w:val="both"/>
        <w:rPr>
          <w:rFonts w:ascii="Palatino Linotype" w:hAnsi="Palatino Linotype" w:cs="Arial"/>
          <w:color w:val="222222"/>
          <w:szCs w:val="22"/>
          <w:lang w:eastAsia="es-MX"/>
        </w:rPr>
      </w:pPr>
      <w:r>
        <w:rPr>
          <w:rFonts w:ascii="Palatino Linotype" w:hAnsi="Palatino Linotype" w:cs="Arial"/>
          <w:b/>
          <w:bCs/>
          <w:color w:val="222222"/>
          <w:szCs w:val="22"/>
          <w:lang w:eastAsia="es-MX"/>
        </w:rPr>
        <w:t>Calificaciones</w:t>
      </w:r>
      <w:r w:rsidR="00F54674" w:rsidRPr="00F54674">
        <w:rPr>
          <w:rFonts w:ascii="Palatino Linotype" w:hAnsi="Palatino Linotype" w:cs="Arial"/>
          <w:b/>
          <w:bCs/>
          <w:color w:val="222222"/>
          <w:szCs w:val="22"/>
          <w:lang w:eastAsia="es-MX"/>
        </w:rPr>
        <w:t>, número de lista y matrícula</w:t>
      </w:r>
    </w:p>
    <w:p w14:paraId="52B28B83" w14:textId="77777777" w:rsidR="00F54674" w:rsidRPr="00F54674" w:rsidRDefault="00F54674" w:rsidP="00873EBA">
      <w:pPr>
        <w:shd w:val="clear" w:color="auto" w:fill="FFFFFF"/>
        <w:spacing w:line="360" w:lineRule="auto"/>
        <w:jc w:val="both"/>
        <w:rPr>
          <w:rFonts w:ascii="Palatino Linotype" w:hAnsi="Palatino Linotype"/>
          <w:color w:val="222222"/>
          <w:sz w:val="22"/>
          <w:szCs w:val="22"/>
          <w:lang w:eastAsia="es-MX"/>
        </w:rPr>
      </w:pPr>
      <w:r w:rsidRPr="00F54674">
        <w:rPr>
          <w:rFonts w:ascii="Palatino Linotype" w:hAnsi="Palatino Linotype"/>
          <w:color w:val="222222"/>
          <w:sz w:val="22"/>
          <w:szCs w:val="22"/>
          <w:lang w:eastAsia="es-MX"/>
        </w:rPr>
        <w:t> </w:t>
      </w:r>
    </w:p>
    <w:p w14:paraId="269F055F" w14:textId="0AB92E6E" w:rsidR="00F54674" w:rsidRPr="00F54674" w:rsidRDefault="00F54674" w:rsidP="00873EBA">
      <w:pPr>
        <w:shd w:val="clear" w:color="auto" w:fill="FFFFFF"/>
        <w:spacing w:line="360" w:lineRule="auto"/>
        <w:jc w:val="both"/>
        <w:rPr>
          <w:rFonts w:ascii="Palatino Linotype" w:hAnsi="Palatino Linotype"/>
          <w:color w:val="222222"/>
          <w:sz w:val="22"/>
          <w:szCs w:val="22"/>
          <w:lang w:eastAsia="es-MX"/>
        </w:rPr>
      </w:pPr>
      <w:r w:rsidRPr="00F54674">
        <w:rPr>
          <w:rFonts w:ascii="Palatino Linotype" w:hAnsi="Palatino Linotype"/>
          <w:color w:val="222222"/>
          <w:sz w:val="22"/>
          <w:szCs w:val="22"/>
          <w:lang w:eastAsia="es-MX"/>
        </w:rPr>
        <w:t xml:space="preserve">Por lo que hace a la calificación, cabe precisar que dicho dato da cuenta del grado de conocimientos adquiridos, para resolver un examen o durante el desarrollo escolar, los cuales </w:t>
      </w:r>
      <w:r w:rsidRPr="00F54674">
        <w:rPr>
          <w:rFonts w:ascii="Palatino Linotype" w:hAnsi="Palatino Linotype"/>
          <w:color w:val="222222"/>
          <w:sz w:val="22"/>
          <w:szCs w:val="22"/>
          <w:lang w:eastAsia="es-MX"/>
        </w:rPr>
        <w:lastRenderedPageBreak/>
        <w:t>únicamente corresponden únicamente a cuestiones relacionadas con el ámbito privado de las personas, al dar cuenta del desempeño de los alumnos durante el curso de las diversas carreras con las que cuenta el Sujeto Obligado.</w:t>
      </w:r>
    </w:p>
    <w:p w14:paraId="3D9DCCC0" w14:textId="77777777" w:rsidR="00F54674" w:rsidRPr="00F54674" w:rsidRDefault="00F54674" w:rsidP="00873EBA">
      <w:pPr>
        <w:shd w:val="clear" w:color="auto" w:fill="FFFFFF"/>
        <w:spacing w:line="360" w:lineRule="auto"/>
        <w:ind w:left="720"/>
        <w:rPr>
          <w:rFonts w:ascii="Palatino Linotype" w:hAnsi="Palatino Linotype" w:cs="Arial"/>
          <w:color w:val="222222"/>
          <w:sz w:val="22"/>
          <w:szCs w:val="22"/>
          <w:lang w:eastAsia="es-MX"/>
        </w:rPr>
      </w:pPr>
      <w:r w:rsidRPr="00F54674">
        <w:rPr>
          <w:rFonts w:ascii="Palatino Linotype" w:hAnsi="Palatino Linotype" w:cs="Arial"/>
          <w:color w:val="222222"/>
          <w:sz w:val="22"/>
          <w:szCs w:val="22"/>
          <w:lang w:eastAsia="es-MX"/>
        </w:rPr>
        <w:t> </w:t>
      </w:r>
    </w:p>
    <w:p w14:paraId="69C4C747" w14:textId="77777777" w:rsidR="00F54674" w:rsidRPr="00F54674" w:rsidRDefault="00F54674" w:rsidP="00873EBA">
      <w:pPr>
        <w:shd w:val="clear" w:color="auto" w:fill="FFFFFF"/>
        <w:spacing w:line="360" w:lineRule="auto"/>
        <w:jc w:val="both"/>
        <w:rPr>
          <w:rFonts w:ascii="Palatino Linotype" w:hAnsi="Palatino Linotype"/>
          <w:color w:val="222222"/>
          <w:sz w:val="22"/>
          <w:szCs w:val="22"/>
          <w:lang w:eastAsia="es-MX"/>
        </w:rPr>
      </w:pPr>
      <w:r w:rsidRPr="00F54674">
        <w:rPr>
          <w:rFonts w:ascii="Palatino Linotype" w:hAnsi="Palatino Linotype"/>
          <w:color w:val="222222"/>
          <w:sz w:val="22"/>
          <w:szCs w:val="22"/>
          <w:lang w:eastAsia="es-MX"/>
        </w:rPr>
        <w:t>En ese contexto, se trae a colación la tesis aislada número 2a. LXIII/2008, emitida por la Segunda Sala de la Suprema Corte de Justicia de la Nación, publicada en la Gaceta del Semanario Judicial de la Federación, Tomo XXVII, de mayo de 2008, página 229, de la Novena Época, materia constitucional, que prevé la garantía de seguridad jurídica de los individuos a no ser molestados en su persona, familia, papeles o posesiones, salvo cuando medie mandato de autoridad competente debidamente fundado y motivado, de lo que deriva la inviolabilidad del domicilio, y cuya finalidad primordial es el respeto a un ámbito de la vida privada personal y familiar que debe quedar excluido del conocimiento ajeno y de las intromisiones de los demás, con la limitante prevista en la Constitución Política de los Estados Unidos Mexicanos.</w:t>
      </w:r>
    </w:p>
    <w:p w14:paraId="3D1DCD5A" w14:textId="77777777" w:rsidR="00F54674" w:rsidRPr="00F54674" w:rsidRDefault="00F54674" w:rsidP="00873EBA">
      <w:pPr>
        <w:shd w:val="clear" w:color="auto" w:fill="FFFFFF"/>
        <w:spacing w:line="360" w:lineRule="auto"/>
        <w:jc w:val="both"/>
        <w:rPr>
          <w:rFonts w:ascii="Palatino Linotype" w:hAnsi="Palatino Linotype"/>
          <w:color w:val="222222"/>
          <w:sz w:val="22"/>
          <w:szCs w:val="22"/>
          <w:lang w:eastAsia="es-MX"/>
        </w:rPr>
      </w:pPr>
      <w:r w:rsidRPr="00F54674">
        <w:rPr>
          <w:rFonts w:ascii="Palatino Linotype" w:hAnsi="Palatino Linotype"/>
          <w:color w:val="222222"/>
          <w:sz w:val="22"/>
          <w:szCs w:val="22"/>
          <w:lang w:eastAsia="es-MX"/>
        </w:rPr>
        <w:t> </w:t>
      </w:r>
    </w:p>
    <w:p w14:paraId="3B5BD860" w14:textId="77777777" w:rsidR="00F54674" w:rsidRPr="00F54674" w:rsidRDefault="00F54674" w:rsidP="00873EBA">
      <w:pPr>
        <w:shd w:val="clear" w:color="auto" w:fill="FFFFFF"/>
        <w:spacing w:line="360" w:lineRule="auto"/>
        <w:jc w:val="both"/>
        <w:rPr>
          <w:rFonts w:ascii="Palatino Linotype" w:hAnsi="Palatino Linotype"/>
          <w:color w:val="222222"/>
          <w:sz w:val="22"/>
          <w:szCs w:val="22"/>
          <w:lang w:eastAsia="es-MX"/>
        </w:rPr>
      </w:pPr>
      <w:r w:rsidRPr="00F54674">
        <w:rPr>
          <w:rFonts w:ascii="Palatino Linotype" w:hAnsi="Palatino Linotype"/>
          <w:color w:val="222222"/>
          <w:sz w:val="22"/>
          <w:szCs w:val="22"/>
          <w:lang w:eastAsia="es-MX"/>
        </w:rPr>
        <w:t>En atención con lo anterior, se considera que las calificaciones y la trayectoria escolar, es información íntima de los alumnos, pues corresponde a su desempeño escolar, lo cual únicamente atañe a estos, por lo que se considera que es un dato confidencial.</w:t>
      </w:r>
    </w:p>
    <w:p w14:paraId="4D88BD2E" w14:textId="77777777" w:rsidR="00F54674" w:rsidRPr="00F54674" w:rsidRDefault="00F54674" w:rsidP="00873EBA">
      <w:pPr>
        <w:shd w:val="clear" w:color="auto" w:fill="FFFFFF"/>
        <w:spacing w:line="360" w:lineRule="auto"/>
        <w:jc w:val="both"/>
        <w:rPr>
          <w:rFonts w:ascii="Palatino Linotype" w:hAnsi="Palatino Linotype"/>
          <w:color w:val="222222"/>
          <w:sz w:val="22"/>
          <w:szCs w:val="22"/>
          <w:lang w:eastAsia="es-MX"/>
        </w:rPr>
      </w:pPr>
      <w:r w:rsidRPr="00F54674">
        <w:rPr>
          <w:rFonts w:ascii="Palatino Linotype" w:hAnsi="Palatino Linotype"/>
          <w:color w:val="222222"/>
          <w:sz w:val="22"/>
          <w:szCs w:val="22"/>
          <w:lang w:eastAsia="es-MX"/>
        </w:rPr>
        <w:t> </w:t>
      </w:r>
    </w:p>
    <w:p w14:paraId="11CE738B" w14:textId="467330D7" w:rsidR="00F54674" w:rsidRPr="00F54674" w:rsidRDefault="00F54674" w:rsidP="00873EBA">
      <w:pPr>
        <w:shd w:val="clear" w:color="auto" w:fill="FFFFFF"/>
        <w:spacing w:line="360" w:lineRule="auto"/>
        <w:jc w:val="both"/>
        <w:rPr>
          <w:rFonts w:ascii="Palatino Linotype" w:hAnsi="Palatino Linotype"/>
          <w:color w:val="222222"/>
          <w:sz w:val="22"/>
          <w:szCs w:val="22"/>
          <w:lang w:eastAsia="es-MX"/>
        </w:rPr>
      </w:pPr>
      <w:r w:rsidRPr="00F54674">
        <w:rPr>
          <w:rFonts w:ascii="Palatino Linotype" w:hAnsi="Palatino Linotype"/>
          <w:color w:val="222222"/>
          <w:sz w:val="22"/>
          <w:szCs w:val="22"/>
          <w:lang w:eastAsia="es-MX"/>
        </w:rPr>
        <w:t>Ahora bien, por lo que hace a la matrícula y número de lista, estos datos corresponden a un medio de identificación dentro de una institución educativa o bien, en una materia o asignatura en específico, por lo que, solo le atañe a la Institución Escolar y alumno dicha información, al ser datos meramente administrativos y académicos; además, que pudieran hacer identificables a los estudiantes, con la vinculación de otros datos.</w:t>
      </w:r>
    </w:p>
    <w:p w14:paraId="750489CB" w14:textId="7484976B" w:rsidR="00F54674" w:rsidRPr="00F54674" w:rsidRDefault="00F54674" w:rsidP="00873EBA">
      <w:pPr>
        <w:shd w:val="clear" w:color="auto" w:fill="FFFFFF"/>
        <w:spacing w:line="360" w:lineRule="auto"/>
        <w:jc w:val="both"/>
        <w:rPr>
          <w:rFonts w:ascii="Palatino Linotype" w:hAnsi="Palatino Linotype"/>
          <w:color w:val="222222"/>
          <w:sz w:val="22"/>
          <w:szCs w:val="22"/>
          <w:lang w:eastAsia="es-MX"/>
        </w:rPr>
      </w:pPr>
      <w:r w:rsidRPr="00F54674">
        <w:rPr>
          <w:rFonts w:ascii="Palatino Linotype" w:hAnsi="Palatino Linotype"/>
          <w:color w:val="222222"/>
          <w:sz w:val="22"/>
          <w:szCs w:val="22"/>
          <w:lang w:eastAsia="es-MX"/>
        </w:rPr>
        <w:t> </w:t>
      </w:r>
    </w:p>
    <w:p w14:paraId="7DF09EBB" w14:textId="126ED616" w:rsidR="00ED71E6" w:rsidRPr="00F54674" w:rsidRDefault="00F54674" w:rsidP="00873EBA">
      <w:pPr>
        <w:shd w:val="clear" w:color="auto" w:fill="FFFFFF"/>
        <w:spacing w:line="360" w:lineRule="auto"/>
        <w:jc w:val="both"/>
        <w:rPr>
          <w:rFonts w:ascii="Palatino Linotype" w:hAnsi="Palatino Linotype"/>
          <w:color w:val="222222"/>
          <w:sz w:val="22"/>
          <w:szCs w:val="22"/>
          <w:lang w:eastAsia="es-MX"/>
        </w:rPr>
      </w:pPr>
      <w:r w:rsidRPr="00F54674">
        <w:rPr>
          <w:rFonts w:ascii="Palatino Linotype" w:hAnsi="Palatino Linotype"/>
          <w:color w:val="222222"/>
          <w:sz w:val="22"/>
          <w:szCs w:val="22"/>
          <w:lang w:eastAsia="es-MX"/>
        </w:rPr>
        <w:lastRenderedPageBreak/>
        <w:t>De tales circunstancias, se considera que el dato en comento, es información confidencial lo cual atañe únicamente a los alumnos, por lo que, son clasificados en términos del artículo 143, fracción I de la Ley de la materia.</w:t>
      </w:r>
    </w:p>
    <w:p w14:paraId="7EAD703C" w14:textId="77777777" w:rsidR="005440D3" w:rsidRPr="00F54674" w:rsidRDefault="005440D3" w:rsidP="00873EBA">
      <w:pPr>
        <w:tabs>
          <w:tab w:val="left" w:pos="3405"/>
        </w:tabs>
        <w:spacing w:line="360" w:lineRule="auto"/>
        <w:jc w:val="both"/>
        <w:rPr>
          <w:rFonts w:ascii="Palatino Linotype" w:eastAsia="Calibri" w:hAnsi="Palatino Linotype" w:cs="Tahoma"/>
          <w:bCs/>
          <w:sz w:val="22"/>
          <w:szCs w:val="22"/>
          <w:lang w:eastAsia="en-US"/>
        </w:rPr>
      </w:pPr>
    </w:p>
    <w:p w14:paraId="27F8806B" w14:textId="5BED9F34" w:rsidR="00E759B2" w:rsidRPr="00F54674" w:rsidRDefault="00A00BF3" w:rsidP="00873EBA">
      <w:pPr>
        <w:spacing w:line="360" w:lineRule="auto"/>
        <w:jc w:val="both"/>
        <w:rPr>
          <w:rFonts w:ascii="Palatino Linotype" w:hAnsi="Palatino Linotype" w:cs="Tahoma"/>
          <w:b/>
          <w:bCs/>
          <w:sz w:val="22"/>
          <w:szCs w:val="22"/>
        </w:rPr>
      </w:pPr>
      <w:r w:rsidRPr="00F54674">
        <w:rPr>
          <w:rFonts w:ascii="Palatino Linotype" w:hAnsi="Palatino Linotype" w:cs="Tahoma"/>
          <w:b/>
          <w:bCs/>
          <w:sz w:val="22"/>
          <w:szCs w:val="22"/>
        </w:rPr>
        <w:t xml:space="preserve">SEXTO. </w:t>
      </w:r>
      <w:r w:rsidR="00004DF1" w:rsidRPr="00F54674">
        <w:rPr>
          <w:rFonts w:ascii="Palatino Linotype" w:hAnsi="Palatino Linotype" w:cs="Tahoma"/>
          <w:b/>
          <w:bCs/>
          <w:sz w:val="22"/>
          <w:szCs w:val="22"/>
        </w:rPr>
        <w:t>Decisión.</w:t>
      </w:r>
    </w:p>
    <w:p w14:paraId="4601712C" w14:textId="77777777" w:rsidR="00E759B2" w:rsidRPr="00F54674" w:rsidRDefault="00E759B2" w:rsidP="00873EBA">
      <w:pPr>
        <w:spacing w:line="360" w:lineRule="auto"/>
        <w:jc w:val="both"/>
        <w:rPr>
          <w:rFonts w:ascii="Palatino Linotype" w:hAnsi="Palatino Linotype" w:cs="Tahoma"/>
          <w:b/>
          <w:bCs/>
          <w:sz w:val="22"/>
          <w:szCs w:val="22"/>
        </w:rPr>
      </w:pPr>
    </w:p>
    <w:p w14:paraId="39F45482" w14:textId="77777777" w:rsidR="00F54674" w:rsidRDefault="008D6344" w:rsidP="00873EBA">
      <w:pPr>
        <w:spacing w:line="360" w:lineRule="auto"/>
        <w:jc w:val="both"/>
        <w:rPr>
          <w:rFonts w:ascii="Palatino Linotype" w:hAnsi="Palatino Linotype" w:cs="Tahoma"/>
          <w:bCs/>
          <w:sz w:val="22"/>
          <w:szCs w:val="22"/>
        </w:rPr>
      </w:pPr>
      <w:r w:rsidRPr="00F54674">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Pr="00F54674">
        <w:rPr>
          <w:rFonts w:ascii="Palatino Linotype" w:hAnsi="Palatino Linotype" w:cs="Tahoma"/>
          <w:b/>
          <w:sz w:val="22"/>
          <w:szCs w:val="22"/>
        </w:rPr>
        <w:t xml:space="preserve">MODIFICAR </w:t>
      </w:r>
      <w:r w:rsidRPr="00F54674">
        <w:rPr>
          <w:rFonts w:ascii="Palatino Linotype" w:hAnsi="Palatino Linotype" w:cs="Tahoma"/>
          <w:sz w:val="22"/>
          <w:szCs w:val="22"/>
        </w:rPr>
        <w:t>la respuesta de</w:t>
      </w:r>
      <w:r w:rsidR="00EE783F" w:rsidRPr="00F54674">
        <w:rPr>
          <w:rFonts w:ascii="Palatino Linotype" w:hAnsi="Palatino Linotype" w:cs="Tahoma"/>
          <w:sz w:val="22"/>
          <w:szCs w:val="22"/>
        </w:rPr>
        <w:t>l</w:t>
      </w:r>
      <w:r w:rsidRPr="00F54674">
        <w:rPr>
          <w:rFonts w:ascii="Palatino Linotype" w:hAnsi="Palatino Linotype" w:cs="Tahoma"/>
          <w:sz w:val="22"/>
          <w:szCs w:val="22"/>
        </w:rPr>
        <w:t xml:space="preserve"> </w:t>
      </w:r>
      <w:r w:rsidR="00F54674">
        <w:rPr>
          <w:rFonts w:ascii="Palatino Linotype" w:eastAsia="Calibri" w:hAnsi="Palatino Linotype" w:cs="Tahoma"/>
          <w:sz w:val="22"/>
          <w:szCs w:val="22"/>
          <w:lang w:eastAsia="en-US"/>
        </w:rPr>
        <w:t>Ayuntamiento de Tecámac</w:t>
      </w:r>
      <w:r w:rsidRPr="00F54674">
        <w:rPr>
          <w:rFonts w:ascii="Palatino Linotype" w:eastAsia="Calibri" w:hAnsi="Palatino Linotype" w:cs="Tahoma"/>
          <w:sz w:val="22"/>
          <w:szCs w:val="22"/>
          <w:lang w:eastAsia="en-US"/>
        </w:rPr>
        <w:t xml:space="preserve"> </w:t>
      </w:r>
      <w:r w:rsidRPr="00F54674">
        <w:rPr>
          <w:rFonts w:ascii="Palatino Linotype" w:hAnsi="Palatino Linotype" w:cs="Tahoma"/>
          <w:sz w:val="22"/>
          <w:szCs w:val="22"/>
        </w:rPr>
        <w:t xml:space="preserve">y </w:t>
      </w:r>
      <w:r w:rsidRPr="00F54674">
        <w:rPr>
          <w:rFonts w:ascii="Palatino Linotype" w:hAnsi="Palatino Linotype" w:cs="Tahoma"/>
          <w:b/>
          <w:sz w:val="22"/>
          <w:szCs w:val="22"/>
        </w:rPr>
        <w:t>ORDENAR</w:t>
      </w:r>
      <w:r w:rsidRPr="00F54674">
        <w:rPr>
          <w:rFonts w:ascii="Palatino Linotype" w:hAnsi="Palatino Linotype" w:cs="Tahoma"/>
          <w:sz w:val="22"/>
          <w:szCs w:val="22"/>
        </w:rPr>
        <w:t xml:space="preserve"> que previa búsqueda exhaustiva y razonable en todas las áreas competentes</w:t>
      </w:r>
      <w:r w:rsidRPr="00F54674">
        <w:rPr>
          <w:rFonts w:ascii="Palatino Linotype" w:hAnsi="Palatino Linotype" w:cs="Tahoma"/>
          <w:bCs/>
          <w:sz w:val="22"/>
          <w:szCs w:val="22"/>
        </w:rPr>
        <w:t>, otorgue acceso, vía el Sistema de Acceso a la Información Mexiquense (SAIMEX), de ser procedente en versión pública</w:t>
      </w:r>
      <w:r w:rsidR="00F54674">
        <w:rPr>
          <w:rFonts w:ascii="Palatino Linotype" w:hAnsi="Palatino Linotype" w:cs="Tahoma"/>
          <w:bCs/>
          <w:sz w:val="22"/>
          <w:szCs w:val="22"/>
        </w:rPr>
        <w:t>:</w:t>
      </w:r>
    </w:p>
    <w:p w14:paraId="34E74437" w14:textId="77777777" w:rsidR="00A41D21" w:rsidRDefault="00A41D21" w:rsidP="00873EBA">
      <w:pPr>
        <w:spacing w:line="360" w:lineRule="auto"/>
        <w:jc w:val="both"/>
        <w:rPr>
          <w:rFonts w:ascii="Palatino Linotype" w:hAnsi="Palatino Linotype" w:cs="Tahoma"/>
          <w:bCs/>
          <w:sz w:val="22"/>
          <w:szCs w:val="22"/>
        </w:rPr>
      </w:pPr>
    </w:p>
    <w:p w14:paraId="78C45FEE" w14:textId="5EF91FA9" w:rsidR="00F54674" w:rsidRPr="00F54674" w:rsidRDefault="00F54674" w:rsidP="00873EBA">
      <w:pPr>
        <w:pStyle w:val="Prrafodelista"/>
        <w:numPr>
          <w:ilvl w:val="0"/>
          <w:numId w:val="13"/>
        </w:numPr>
        <w:spacing w:line="360" w:lineRule="auto"/>
        <w:jc w:val="both"/>
        <w:rPr>
          <w:rFonts w:ascii="Palatino Linotype" w:hAnsi="Palatino Linotype" w:cs="Tahoma"/>
          <w:bCs/>
          <w:szCs w:val="22"/>
        </w:rPr>
      </w:pPr>
      <w:r w:rsidRPr="00F54674">
        <w:rPr>
          <w:rFonts w:ascii="Palatino Linotype" w:hAnsi="Palatino Linotype" w:cs="Tahoma"/>
          <w:b/>
          <w:bCs/>
          <w:szCs w:val="22"/>
        </w:rPr>
        <w:t>Document</w:t>
      </w:r>
      <w:r w:rsidR="00FA5EF2">
        <w:rPr>
          <w:rFonts w:ascii="Palatino Linotype" w:hAnsi="Palatino Linotype" w:cs="Tahoma"/>
          <w:b/>
          <w:bCs/>
          <w:szCs w:val="22"/>
        </w:rPr>
        <w:t>o</w:t>
      </w:r>
      <w:r w:rsidRPr="00F54674">
        <w:rPr>
          <w:rFonts w:ascii="Palatino Linotype" w:hAnsi="Palatino Linotype" w:cs="Tahoma"/>
          <w:b/>
          <w:bCs/>
          <w:szCs w:val="22"/>
        </w:rPr>
        <w:t xml:space="preserve"> que dé cuenta del grado de estudios o formación académica de la Presidenta Municipal </w:t>
      </w:r>
      <w:r w:rsidR="00FA5EF2">
        <w:rPr>
          <w:rFonts w:ascii="Palatino Linotype" w:hAnsi="Palatino Linotype" w:cs="Tahoma"/>
          <w:b/>
          <w:bCs/>
          <w:szCs w:val="22"/>
        </w:rPr>
        <w:t>de Tecámac, durante la gestión 2019 –</w:t>
      </w:r>
      <w:r w:rsidRPr="00F54674">
        <w:rPr>
          <w:rFonts w:ascii="Palatino Linotype" w:hAnsi="Palatino Linotype" w:cs="Tahoma"/>
          <w:b/>
          <w:bCs/>
          <w:szCs w:val="22"/>
        </w:rPr>
        <w:t xml:space="preserve"> 2021</w:t>
      </w:r>
      <w:r w:rsidR="00FA5EF2">
        <w:rPr>
          <w:rFonts w:ascii="Palatino Linotype" w:hAnsi="Palatino Linotype" w:cs="Tahoma"/>
          <w:b/>
          <w:bCs/>
          <w:szCs w:val="22"/>
        </w:rPr>
        <w:t>.</w:t>
      </w:r>
    </w:p>
    <w:p w14:paraId="34F56403" w14:textId="77777777" w:rsidR="008D6344" w:rsidRPr="00F54674" w:rsidRDefault="008D6344" w:rsidP="00873EBA">
      <w:pPr>
        <w:spacing w:line="360" w:lineRule="auto"/>
        <w:jc w:val="both"/>
        <w:rPr>
          <w:rFonts w:ascii="Palatino Linotype" w:hAnsi="Palatino Linotype" w:cs="Tahoma"/>
          <w:sz w:val="22"/>
          <w:szCs w:val="22"/>
          <w:lang w:val="es-ES"/>
        </w:rPr>
      </w:pPr>
    </w:p>
    <w:p w14:paraId="450A84C1" w14:textId="26ED66CD" w:rsidR="008D6344" w:rsidRDefault="008D6344" w:rsidP="00873EBA">
      <w:pPr>
        <w:spacing w:line="360" w:lineRule="auto"/>
        <w:jc w:val="both"/>
        <w:rPr>
          <w:rFonts w:ascii="Palatino Linotype" w:hAnsi="Palatino Linotype" w:cs="Tahoma"/>
          <w:sz w:val="22"/>
          <w:szCs w:val="22"/>
          <w:lang w:val="es-ES"/>
        </w:rPr>
      </w:pPr>
      <w:r w:rsidRPr="00F54674">
        <w:rPr>
          <w:rFonts w:ascii="Palatino Linotype" w:hAnsi="Palatino Linotype" w:cs="Tahoma"/>
          <w:sz w:val="22"/>
          <w:szCs w:val="22"/>
          <w:lang w:val="es-ES"/>
        </w:rPr>
        <w:t>De ser nec</w:t>
      </w:r>
      <w:r w:rsidR="00FA5EF2">
        <w:rPr>
          <w:rFonts w:ascii="Palatino Linotype" w:hAnsi="Palatino Linotype" w:cs="Tahoma"/>
          <w:sz w:val="22"/>
          <w:szCs w:val="22"/>
          <w:lang w:val="es-ES"/>
        </w:rPr>
        <w:t>esaria la versión pública del documento</w:t>
      </w:r>
      <w:r w:rsidRPr="00F54674">
        <w:rPr>
          <w:rFonts w:ascii="Palatino Linotype" w:hAnsi="Palatino Linotype" w:cs="Tahoma"/>
          <w:sz w:val="22"/>
          <w:szCs w:val="22"/>
          <w:lang w:val="es-ES"/>
        </w:rPr>
        <w:t xml:space="preserve"> por contener datos personales confidenciales, se deberá emitir acuerdo del Comité de Transparencia en el que se funde y motive la eliminación de información, de conformidad con los artículos 49, fracciones II y VIII, 143, fracción I y 149 de la Ley de Transparencia y Acceso a la Información Pública del Estado de México y Municipios.</w:t>
      </w:r>
    </w:p>
    <w:p w14:paraId="7C8D9B83" w14:textId="77777777" w:rsidR="00FA5EF2" w:rsidRDefault="00FA5EF2" w:rsidP="00873EBA">
      <w:pPr>
        <w:spacing w:line="360" w:lineRule="auto"/>
        <w:jc w:val="both"/>
        <w:rPr>
          <w:rFonts w:ascii="Palatino Linotype" w:hAnsi="Palatino Linotype" w:cs="Tahoma"/>
          <w:sz w:val="22"/>
          <w:szCs w:val="22"/>
          <w:lang w:val="es-ES"/>
        </w:rPr>
      </w:pPr>
    </w:p>
    <w:p w14:paraId="5F93F702" w14:textId="00603061" w:rsidR="00FA5EF2" w:rsidRPr="00F54674" w:rsidRDefault="00FA5EF2" w:rsidP="00873EBA">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En caso de que el documento no obre en los archivos del Sujeto Obligado, bastará con que lo indique al Particular en términos del artículo 19, párrafo segundo de la </w:t>
      </w:r>
      <w:r w:rsidRPr="00FA5EF2">
        <w:rPr>
          <w:rFonts w:ascii="Palatino Linotype" w:hAnsi="Palatino Linotype" w:cs="Tahoma"/>
          <w:sz w:val="22"/>
          <w:szCs w:val="22"/>
          <w:lang w:val="es-ES"/>
        </w:rPr>
        <w:t>Ley de Transparencia y Acceso a la Información Pública del Estado de México y Municipios</w:t>
      </w:r>
      <w:r>
        <w:rPr>
          <w:rFonts w:ascii="Palatino Linotype" w:hAnsi="Palatino Linotype" w:cs="Tahoma"/>
          <w:sz w:val="22"/>
          <w:szCs w:val="22"/>
          <w:lang w:val="es-ES"/>
        </w:rPr>
        <w:t>.</w:t>
      </w:r>
    </w:p>
    <w:p w14:paraId="78C8465A" w14:textId="77777777" w:rsidR="00C568B0" w:rsidRPr="00F54674" w:rsidRDefault="00C568B0" w:rsidP="00873EBA">
      <w:pPr>
        <w:spacing w:line="360" w:lineRule="auto"/>
        <w:jc w:val="both"/>
        <w:rPr>
          <w:rFonts w:ascii="Palatino Linotype" w:hAnsi="Palatino Linotype" w:cs="Tahoma"/>
          <w:sz w:val="22"/>
          <w:szCs w:val="22"/>
          <w:lang w:val="es-ES"/>
        </w:rPr>
      </w:pPr>
    </w:p>
    <w:p w14:paraId="6D452042" w14:textId="77777777" w:rsidR="008D6344" w:rsidRPr="00F54674" w:rsidRDefault="008D6344" w:rsidP="00873EBA">
      <w:pPr>
        <w:spacing w:line="360" w:lineRule="auto"/>
        <w:jc w:val="both"/>
        <w:rPr>
          <w:rFonts w:ascii="Palatino Linotype" w:eastAsia="Calibri" w:hAnsi="Palatino Linotype" w:cs="Tahoma"/>
          <w:bCs/>
          <w:sz w:val="22"/>
          <w:szCs w:val="22"/>
          <w:lang w:eastAsia="en-US"/>
        </w:rPr>
      </w:pPr>
      <w:r w:rsidRPr="00F54674">
        <w:rPr>
          <w:rFonts w:ascii="Palatino Linotype" w:eastAsia="Calibri" w:hAnsi="Palatino Linotype" w:cs="Tahoma"/>
          <w:bCs/>
          <w:sz w:val="22"/>
          <w:szCs w:val="22"/>
          <w:lang w:eastAsia="en-US"/>
        </w:rPr>
        <w:t>Por lo expuesto y fundado, este Pleno:</w:t>
      </w:r>
    </w:p>
    <w:p w14:paraId="09CCC55C" w14:textId="77777777" w:rsidR="008D6344" w:rsidRPr="00F54674" w:rsidRDefault="008D6344" w:rsidP="00873EBA">
      <w:pPr>
        <w:spacing w:line="360" w:lineRule="auto"/>
        <w:jc w:val="center"/>
        <w:rPr>
          <w:rFonts w:ascii="Palatino Linotype" w:eastAsia="Calibri" w:hAnsi="Palatino Linotype" w:cs="Tahoma"/>
          <w:b/>
          <w:bCs/>
          <w:sz w:val="22"/>
          <w:szCs w:val="22"/>
          <w:lang w:eastAsia="en-US"/>
        </w:rPr>
      </w:pPr>
      <w:r w:rsidRPr="00F54674">
        <w:rPr>
          <w:rFonts w:ascii="Palatino Linotype" w:eastAsia="Calibri" w:hAnsi="Palatino Linotype" w:cs="Tahoma"/>
          <w:b/>
          <w:bCs/>
          <w:sz w:val="22"/>
          <w:szCs w:val="22"/>
          <w:lang w:eastAsia="en-US"/>
        </w:rPr>
        <w:lastRenderedPageBreak/>
        <w:t>R E S U E L V E</w:t>
      </w:r>
    </w:p>
    <w:p w14:paraId="0FBC219B" w14:textId="77777777" w:rsidR="008D6344" w:rsidRPr="00F54674" w:rsidRDefault="008D6344" w:rsidP="00873EBA">
      <w:pPr>
        <w:spacing w:line="360" w:lineRule="auto"/>
        <w:jc w:val="both"/>
        <w:rPr>
          <w:rFonts w:ascii="Palatino Linotype" w:eastAsia="Calibri" w:hAnsi="Palatino Linotype" w:cs="Tahoma"/>
          <w:b/>
          <w:bCs/>
          <w:sz w:val="22"/>
          <w:szCs w:val="22"/>
          <w:lang w:eastAsia="en-US"/>
        </w:rPr>
      </w:pPr>
    </w:p>
    <w:p w14:paraId="3F620037" w14:textId="127F0A16" w:rsidR="008D6344" w:rsidRDefault="008D6344" w:rsidP="00873EBA">
      <w:pPr>
        <w:shd w:val="clear" w:color="auto" w:fill="FFFFFF" w:themeFill="background1"/>
        <w:spacing w:line="360" w:lineRule="auto"/>
        <w:jc w:val="both"/>
        <w:rPr>
          <w:rFonts w:ascii="Palatino Linotype" w:eastAsia="Calibri" w:hAnsi="Palatino Linotype" w:cs="Tahoma"/>
          <w:bCs/>
          <w:sz w:val="22"/>
          <w:szCs w:val="22"/>
          <w:lang w:eastAsia="en-US"/>
        </w:rPr>
      </w:pPr>
      <w:r w:rsidRPr="00F54674">
        <w:rPr>
          <w:rFonts w:ascii="Palatino Linotype" w:eastAsia="Calibri" w:hAnsi="Palatino Linotype" w:cs="Tahoma"/>
          <w:b/>
          <w:bCs/>
          <w:sz w:val="22"/>
          <w:szCs w:val="22"/>
          <w:lang w:eastAsia="en-US"/>
        </w:rPr>
        <w:t xml:space="preserve">PRIMERO. </w:t>
      </w:r>
      <w:r w:rsidRPr="00F54674">
        <w:rPr>
          <w:rFonts w:ascii="Palatino Linotype" w:eastAsia="Calibri" w:hAnsi="Palatino Linotype" w:cs="Tahoma"/>
          <w:bCs/>
          <w:sz w:val="22"/>
          <w:szCs w:val="22"/>
          <w:lang w:eastAsia="en-US"/>
        </w:rPr>
        <w:t xml:space="preserve">Resultan parcialmente </w:t>
      </w:r>
      <w:r w:rsidRPr="00F54674">
        <w:rPr>
          <w:rFonts w:ascii="Palatino Linotype" w:eastAsia="Calibri" w:hAnsi="Palatino Linotype" w:cs="Tahoma"/>
          <w:b/>
          <w:bCs/>
          <w:sz w:val="22"/>
          <w:szCs w:val="22"/>
          <w:lang w:eastAsia="en-US"/>
        </w:rPr>
        <w:t>FUNDADAS</w:t>
      </w:r>
      <w:r w:rsidRPr="00F54674">
        <w:rPr>
          <w:rFonts w:ascii="Palatino Linotype" w:eastAsia="Calibri" w:hAnsi="Palatino Linotype" w:cs="Tahoma"/>
          <w:bCs/>
          <w:sz w:val="22"/>
          <w:szCs w:val="22"/>
          <w:lang w:eastAsia="en-US"/>
        </w:rPr>
        <w:t xml:space="preserve"> las razones o motivos de inconformidad hechos valer por </w:t>
      </w:r>
      <w:proofErr w:type="gramStart"/>
      <w:r w:rsidRPr="00F54674">
        <w:rPr>
          <w:rFonts w:ascii="Palatino Linotype" w:eastAsia="Calibri" w:hAnsi="Palatino Linotype" w:cs="Tahoma"/>
          <w:bCs/>
          <w:sz w:val="22"/>
          <w:szCs w:val="22"/>
          <w:lang w:eastAsia="en-US"/>
        </w:rPr>
        <w:t>el  Recurrente</w:t>
      </w:r>
      <w:proofErr w:type="gramEnd"/>
      <w:r w:rsidRPr="00F54674">
        <w:rPr>
          <w:rFonts w:ascii="Palatino Linotype" w:eastAsia="Calibri" w:hAnsi="Palatino Linotype" w:cs="Tahoma"/>
          <w:bCs/>
          <w:sz w:val="22"/>
          <w:szCs w:val="22"/>
          <w:lang w:eastAsia="en-US"/>
        </w:rPr>
        <w:t xml:space="preserve">, en términos de los considerandos </w:t>
      </w:r>
      <w:r w:rsidRPr="00F54674">
        <w:rPr>
          <w:rFonts w:ascii="Palatino Linotype" w:eastAsia="Calibri" w:hAnsi="Palatino Linotype" w:cs="Tahoma"/>
          <w:b/>
          <w:bCs/>
          <w:sz w:val="22"/>
          <w:szCs w:val="22"/>
          <w:lang w:eastAsia="en-US"/>
        </w:rPr>
        <w:t>QUINTO y SEXTO</w:t>
      </w:r>
      <w:r w:rsidRPr="00F54674">
        <w:rPr>
          <w:rFonts w:ascii="Palatino Linotype" w:eastAsia="Calibri" w:hAnsi="Palatino Linotype" w:cs="Tahoma"/>
          <w:bCs/>
          <w:sz w:val="22"/>
          <w:szCs w:val="22"/>
          <w:lang w:eastAsia="en-US"/>
        </w:rPr>
        <w:t xml:space="preserve"> de la presente Resolución.</w:t>
      </w:r>
    </w:p>
    <w:p w14:paraId="4ED298DC" w14:textId="77777777" w:rsidR="00F54674" w:rsidRPr="00F54674" w:rsidRDefault="00F54674" w:rsidP="00873EBA">
      <w:pPr>
        <w:shd w:val="clear" w:color="auto" w:fill="FFFFFF" w:themeFill="background1"/>
        <w:spacing w:line="360" w:lineRule="auto"/>
        <w:jc w:val="both"/>
        <w:rPr>
          <w:rFonts w:ascii="Palatino Linotype" w:eastAsia="Calibri" w:hAnsi="Palatino Linotype" w:cs="Tahoma"/>
          <w:bCs/>
          <w:sz w:val="22"/>
          <w:szCs w:val="22"/>
          <w:lang w:eastAsia="en-US"/>
        </w:rPr>
      </w:pPr>
    </w:p>
    <w:p w14:paraId="2DAF0DB5" w14:textId="6AD36A6F" w:rsidR="00FD4B62" w:rsidRPr="00F54674" w:rsidRDefault="008D6344" w:rsidP="00873EBA">
      <w:pPr>
        <w:spacing w:line="360" w:lineRule="auto"/>
        <w:jc w:val="both"/>
        <w:rPr>
          <w:rFonts w:ascii="Palatino Linotype" w:eastAsia="Calibri" w:hAnsi="Palatino Linotype" w:cs="Tahoma"/>
          <w:bCs/>
          <w:sz w:val="22"/>
          <w:szCs w:val="22"/>
          <w:lang w:eastAsia="en-US"/>
        </w:rPr>
      </w:pPr>
      <w:r w:rsidRPr="00F54674">
        <w:rPr>
          <w:rFonts w:ascii="Palatino Linotype" w:eastAsia="Calibri" w:hAnsi="Palatino Linotype" w:cs="Tahoma"/>
          <w:b/>
          <w:bCs/>
          <w:sz w:val="22"/>
          <w:szCs w:val="22"/>
          <w:lang w:eastAsia="en-US"/>
        </w:rPr>
        <w:t xml:space="preserve">SEGUNDO. </w:t>
      </w:r>
      <w:r w:rsidRPr="00F54674">
        <w:rPr>
          <w:rFonts w:ascii="Palatino Linotype" w:eastAsia="Calibri" w:hAnsi="Palatino Linotype" w:cs="Tahoma"/>
          <w:sz w:val="22"/>
          <w:szCs w:val="22"/>
          <w:lang w:eastAsia="es-MX"/>
        </w:rPr>
        <w:t xml:space="preserve">Se </w:t>
      </w:r>
      <w:r w:rsidRPr="00F54674">
        <w:rPr>
          <w:rFonts w:ascii="Palatino Linotype" w:eastAsia="Calibri" w:hAnsi="Palatino Linotype" w:cs="Tahoma"/>
          <w:b/>
          <w:sz w:val="22"/>
          <w:szCs w:val="22"/>
          <w:lang w:eastAsia="es-MX"/>
        </w:rPr>
        <w:t>MODIFICA</w:t>
      </w:r>
      <w:r w:rsidRPr="00F54674">
        <w:rPr>
          <w:rFonts w:ascii="Palatino Linotype" w:eastAsia="Calibri" w:hAnsi="Palatino Linotype" w:cs="Tahoma"/>
          <w:sz w:val="22"/>
          <w:szCs w:val="22"/>
          <w:lang w:eastAsia="es-MX"/>
        </w:rPr>
        <w:t xml:space="preserve"> </w:t>
      </w:r>
      <w:r w:rsidRPr="00F54674">
        <w:rPr>
          <w:rFonts w:ascii="Palatino Linotype" w:hAnsi="Palatino Linotype" w:cs="Tahoma"/>
          <w:sz w:val="22"/>
          <w:szCs w:val="22"/>
        </w:rPr>
        <w:t>la respuesta</w:t>
      </w:r>
      <w:r w:rsidR="00FD4B62" w:rsidRPr="00F54674">
        <w:rPr>
          <w:rFonts w:ascii="Palatino Linotype" w:hAnsi="Palatino Linotype" w:cs="Tahoma"/>
          <w:sz w:val="22"/>
          <w:szCs w:val="22"/>
        </w:rPr>
        <w:t xml:space="preserve"> del</w:t>
      </w:r>
      <w:r w:rsidRPr="00F54674">
        <w:rPr>
          <w:rFonts w:ascii="Palatino Linotype" w:hAnsi="Palatino Linotype" w:cs="Tahoma"/>
          <w:sz w:val="22"/>
          <w:szCs w:val="22"/>
        </w:rPr>
        <w:t xml:space="preserve"> </w:t>
      </w:r>
      <w:r w:rsidR="001720DD" w:rsidRPr="00F54674">
        <w:rPr>
          <w:rFonts w:ascii="Palatino Linotype" w:eastAsia="Calibri" w:hAnsi="Palatino Linotype" w:cs="Tahoma"/>
          <w:sz w:val="22"/>
          <w:szCs w:val="22"/>
          <w:lang w:eastAsia="en-US"/>
        </w:rPr>
        <w:t>Sujeto Obligado</w:t>
      </w:r>
      <w:r w:rsidR="00FD4B62" w:rsidRPr="00F54674">
        <w:rPr>
          <w:rFonts w:ascii="Palatino Linotype" w:eastAsia="Calibri" w:hAnsi="Palatino Linotype" w:cs="Tahoma"/>
          <w:sz w:val="22"/>
          <w:szCs w:val="22"/>
          <w:lang w:eastAsia="en-US"/>
        </w:rPr>
        <w:t xml:space="preserve"> </w:t>
      </w:r>
      <w:r w:rsidRPr="00F54674">
        <w:rPr>
          <w:rFonts w:ascii="Palatino Linotype" w:hAnsi="Palatino Linotype" w:cs="Tahoma"/>
          <w:sz w:val="22"/>
          <w:szCs w:val="22"/>
        </w:rPr>
        <w:t xml:space="preserve">y se </w:t>
      </w:r>
      <w:r w:rsidRPr="00F54674">
        <w:rPr>
          <w:rFonts w:ascii="Palatino Linotype" w:hAnsi="Palatino Linotype" w:cs="Tahoma"/>
          <w:b/>
          <w:sz w:val="22"/>
          <w:szCs w:val="22"/>
        </w:rPr>
        <w:t>ORDENA</w:t>
      </w:r>
      <w:r w:rsidRPr="00F54674">
        <w:rPr>
          <w:rFonts w:ascii="Palatino Linotype" w:hAnsi="Palatino Linotype" w:cs="Tahoma"/>
          <w:sz w:val="22"/>
          <w:szCs w:val="22"/>
        </w:rPr>
        <w:t xml:space="preserve"> a que, previa búsqueda exhaustiva y razonable en todas las áreas competentes</w:t>
      </w:r>
      <w:r w:rsidRPr="00F54674">
        <w:rPr>
          <w:rFonts w:ascii="Palatino Linotype" w:hAnsi="Palatino Linotype" w:cs="Tahoma"/>
          <w:bCs/>
          <w:sz w:val="22"/>
          <w:szCs w:val="22"/>
        </w:rPr>
        <w:t xml:space="preserve">, </w:t>
      </w:r>
      <w:r w:rsidR="00226633" w:rsidRPr="00F54674">
        <w:rPr>
          <w:rFonts w:ascii="Palatino Linotype" w:hAnsi="Palatino Linotype" w:cs="Tahoma"/>
          <w:bCs/>
          <w:sz w:val="22"/>
          <w:szCs w:val="22"/>
        </w:rPr>
        <w:t>entregue vía el Sistema de Acceso a la Información Pública Mexiquense (SAIMEX)</w:t>
      </w:r>
      <w:r w:rsidR="00FD4B62" w:rsidRPr="00F54674">
        <w:rPr>
          <w:rFonts w:ascii="Palatino Linotype" w:hAnsi="Palatino Linotype" w:cs="Tahoma"/>
          <w:bCs/>
          <w:sz w:val="22"/>
          <w:szCs w:val="22"/>
        </w:rPr>
        <w:t xml:space="preserve"> de</w:t>
      </w:r>
      <w:r w:rsidR="00FD4B62" w:rsidRPr="00F54674">
        <w:rPr>
          <w:rFonts w:ascii="Palatino Linotype" w:eastAsia="Calibri" w:hAnsi="Palatino Linotype" w:cs="Tahoma"/>
          <w:bCs/>
          <w:sz w:val="22"/>
          <w:szCs w:val="22"/>
          <w:lang w:eastAsia="en-US"/>
        </w:rPr>
        <w:t>:</w:t>
      </w:r>
    </w:p>
    <w:p w14:paraId="2FAD966C" w14:textId="77777777" w:rsidR="00FD4B62" w:rsidRPr="00F54674" w:rsidRDefault="00FD4B62" w:rsidP="00873EBA">
      <w:pPr>
        <w:spacing w:line="360" w:lineRule="auto"/>
        <w:jc w:val="both"/>
        <w:rPr>
          <w:rFonts w:ascii="Palatino Linotype" w:hAnsi="Palatino Linotype" w:cs="Tahoma"/>
          <w:bCs/>
          <w:sz w:val="22"/>
          <w:szCs w:val="22"/>
        </w:rPr>
      </w:pPr>
    </w:p>
    <w:p w14:paraId="3B108DED" w14:textId="25E59E43" w:rsidR="00537F65" w:rsidRPr="00537F65" w:rsidRDefault="00537F65" w:rsidP="00873EBA">
      <w:pPr>
        <w:pStyle w:val="Prrafodelista"/>
        <w:numPr>
          <w:ilvl w:val="0"/>
          <w:numId w:val="13"/>
        </w:numPr>
        <w:spacing w:line="360" w:lineRule="auto"/>
        <w:rPr>
          <w:rFonts w:ascii="Palatino Linotype" w:hAnsi="Palatino Linotype" w:cs="Tahoma"/>
          <w:b/>
          <w:bCs/>
          <w:szCs w:val="22"/>
        </w:rPr>
      </w:pPr>
      <w:r>
        <w:rPr>
          <w:rFonts w:ascii="Palatino Linotype" w:hAnsi="Palatino Linotype" w:cs="Tahoma"/>
          <w:b/>
          <w:bCs/>
          <w:szCs w:val="22"/>
        </w:rPr>
        <w:t>El d</w:t>
      </w:r>
      <w:r w:rsidRPr="00537F65">
        <w:rPr>
          <w:rFonts w:ascii="Palatino Linotype" w:hAnsi="Palatino Linotype" w:cs="Tahoma"/>
          <w:b/>
          <w:bCs/>
          <w:szCs w:val="22"/>
        </w:rPr>
        <w:t>ocumento que dé cuenta del grado de estudios o formación académica de la Presidenta Municipal de Tecámac, durante la gestión 2019 – 2021.</w:t>
      </w:r>
    </w:p>
    <w:p w14:paraId="17659EE3" w14:textId="77777777" w:rsidR="008D6344" w:rsidRPr="00F54674" w:rsidRDefault="008D6344" w:rsidP="00873EBA">
      <w:pPr>
        <w:spacing w:line="360" w:lineRule="auto"/>
        <w:jc w:val="both"/>
        <w:rPr>
          <w:rFonts w:ascii="Palatino Linotype" w:hAnsi="Palatino Linotype" w:cs="Tahoma"/>
          <w:bCs/>
          <w:sz w:val="22"/>
          <w:szCs w:val="22"/>
        </w:rPr>
      </w:pPr>
    </w:p>
    <w:p w14:paraId="32AB223D" w14:textId="241D66FC" w:rsidR="008D6344" w:rsidRDefault="00F54674" w:rsidP="00873EBA">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J</w:t>
      </w:r>
      <w:r w:rsidRPr="0065231B">
        <w:rPr>
          <w:rFonts w:ascii="Palatino Linotype" w:hAnsi="Palatino Linotype" w:cs="Tahoma"/>
          <w:sz w:val="22"/>
          <w:szCs w:val="22"/>
          <w:lang w:val="es-ES"/>
        </w:rPr>
        <w:t>unto con la documentación se deberá entregar el Acuerdo del Comité de Transparencia mediante el cual se funde y motive la eliminación de la información confidencial, en términos de</w:t>
      </w:r>
      <w:r>
        <w:rPr>
          <w:rFonts w:ascii="Palatino Linotype" w:hAnsi="Palatino Linotype" w:cs="Tahoma"/>
          <w:sz w:val="22"/>
          <w:szCs w:val="22"/>
          <w:lang w:val="es-ES"/>
        </w:rPr>
        <w:t xml:space="preserve"> los</w:t>
      </w:r>
      <w:r w:rsidRPr="0065231B">
        <w:rPr>
          <w:rFonts w:ascii="Palatino Linotype" w:hAnsi="Palatino Linotype" w:cs="Tahoma"/>
          <w:sz w:val="22"/>
          <w:szCs w:val="22"/>
          <w:lang w:val="es-ES"/>
        </w:rPr>
        <w:t xml:space="preserve"> artículo</w:t>
      </w:r>
      <w:r>
        <w:rPr>
          <w:rFonts w:ascii="Palatino Linotype" w:hAnsi="Palatino Linotype" w:cs="Tahoma"/>
          <w:sz w:val="22"/>
          <w:szCs w:val="22"/>
          <w:lang w:val="es-ES"/>
        </w:rPr>
        <w:t>s</w:t>
      </w:r>
      <w:r w:rsidRPr="0065231B">
        <w:rPr>
          <w:rFonts w:ascii="Palatino Linotype" w:hAnsi="Palatino Linotype" w:cs="Tahoma"/>
          <w:sz w:val="22"/>
          <w:szCs w:val="22"/>
          <w:lang w:val="es-ES"/>
        </w:rPr>
        <w:t xml:space="preserve"> </w:t>
      </w:r>
      <w:r>
        <w:rPr>
          <w:rFonts w:ascii="Palatino Linotype" w:hAnsi="Palatino Linotype" w:cs="Tahoma"/>
          <w:sz w:val="22"/>
          <w:szCs w:val="22"/>
          <w:lang w:val="es-ES"/>
        </w:rPr>
        <w:t xml:space="preserve">49, fracción VIII, </w:t>
      </w:r>
      <w:r w:rsidRPr="0065231B">
        <w:rPr>
          <w:rFonts w:ascii="Palatino Linotype" w:hAnsi="Palatino Linotype" w:cs="Tahoma"/>
          <w:sz w:val="22"/>
          <w:szCs w:val="22"/>
          <w:lang w:val="es-ES"/>
        </w:rPr>
        <w:t>143, fracción I</w:t>
      </w:r>
      <w:r>
        <w:rPr>
          <w:rFonts w:ascii="Palatino Linotype" w:hAnsi="Palatino Linotype" w:cs="Tahoma"/>
          <w:sz w:val="22"/>
          <w:szCs w:val="22"/>
          <w:lang w:val="es-ES"/>
        </w:rPr>
        <w:t xml:space="preserve"> y 149</w:t>
      </w:r>
      <w:r w:rsidRPr="0065231B">
        <w:rPr>
          <w:rFonts w:ascii="Palatino Linotype" w:hAnsi="Palatino Linotype" w:cs="Tahoma"/>
          <w:sz w:val="22"/>
          <w:szCs w:val="22"/>
          <w:lang w:val="es-ES"/>
        </w:rPr>
        <w:t xml:space="preserve"> de la Ley de Transparencia y Acceso a la Información Pública del Estado de México y Municipios</w:t>
      </w:r>
      <w:r>
        <w:rPr>
          <w:rFonts w:ascii="Palatino Linotype" w:hAnsi="Palatino Linotype" w:cs="Tahoma"/>
          <w:sz w:val="22"/>
          <w:szCs w:val="22"/>
          <w:lang w:val="es-ES"/>
        </w:rPr>
        <w:t>.</w:t>
      </w:r>
    </w:p>
    <w:p w14:paraId="7D4EC4DE" w14:textId="77777777" w:rsidR="00537F65" w:rsidRDefault="00537F65" w:rsidP="00873EBA">
      <w:pPr>
        <w:spacing w:line="360" w:lineRule="auto"/>
        <w:jc w:val="both"/>
        <w:rPr>
          <w:rFonts w:ascii="Palatino Linotype" w:hAnsi="Palatino Linotype" w:cs="Tahoma"/>
          <w:sz w:val="22"/>
          <w:szCs w:val="22"/>
          <w:lang w:val="es-ES"/>
        </w:rPr>
      </w:pPr>
    </w:p>
    <w:p w14:paraId="1E4F9891" w14:textId="77777777" w:rsidR="00537F65" w:rsidRPr="00F54674" w:rsidRDefault="00537F65" w:rsidP="00873EBA">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En caso de que el documento no obre en los archivos del Sujeto Obligado, bastará con que lo indique al Particular en términos del artículo 19, párrafo segundo de la </w:t>
      </w:r>
      <w:r w:rsidRPr="00FA5EF2">
        <w:rPr>
          <w:rFonts w:ascii="Palatino Linotype" w:hAnsi="Palatino Linotype" w:cs="Tahoma"/>
          <w:sz w:val="22"/>
          <w:szCs w:val="22"/>
          <w:lang w:val="es-ES"/>
        </w:rPr>
        <w:t>Ley de Transparencia y Acceso a la Información Pública del Estado de México y Municipios</w:t>
      </w:r>
      <w:r>
        <w:rPr>
          <w:rFonts w:ascii="Palatino Linotype" w:hAnsi="Palatino Linotype" w:cs="Tahoma"/>
          <w:sz w:val="22"/>
          <w:szCs w:val="22"/>
          <w:lang w:val="es-ES"/>
        </w:rPr>
        <w:t>.</w:t>
      </w:r>
    </w:p>
    <w:p w14:paraId="0619BABC" w14:textId="77777777" w:rsidR="00F54674" w:rsidRPr="00F54674" w:rsidRDefault="00F54674" w:rsidP="00873EBA">
      <w:pPr>
        <w:spacing w:line="360" w:lineRule="auto"/>
        <w:jc w:val="both"/>
        <w:rPr>
          <w:rFonts w:ascii="Palatino Linotype" w:eastAsia="Calibri" w:hAnsi="Palatino Linotype" w:cs="Tahoma"/>
          <w:b/>
          <w:bCs/>
          <w:sz w:val="22"/>
          <w:szCs w:val="22"/>
          <w:lang w:eastAsia="en-US"/>
        </w:rPr>
      </w:pPr>
    </w:p>
    <w:p w14:paraId="4004BC2E" w14:textId="77777777" w:rsidR="008D6344" w:rsidRPr="00F54674" w:rsidRDefault="008D6344" w:rsidP="00873EBA">
      <w:pPr>
        <w:shd w:val="clear" w:color="auto" w:fill="FFFFFF" w:themeFill="background1"/>
        <w:spacing w:line="360" w:lineRule="auto"/>
        <w:jc w:val="both"/>
        <w:rPr>
          <w:rFonts w:ascii="Palatino Linotype" w:hAnsi="Palatino Linotype" w:cs="Tahoma"/>
          <w:i/>
          <w:sz w:val="22"/>
          <w:szCs w:val="22"/>
        </w:rPr>
      </w:pPr>
      <w:r w:rsidRPr="00F54674">
        <w:rPr>
          <w:rFonts w:ascii="Palatino Linotype" w:eastAsia="Calibri" w:hAnsi="Palatino Linotype" w:cs="Tahoma"/>
          <w:b/>
          <w:bCs/>
          <w:sz w:val="22"/>
          <w:szCs w:val="22"/>
          <w:lang w:eastAsia="en-US"/>
        </w:rPr>
        <w:t xml:space="preserve">TERCERO. </w:t>
      </w:r>
      <w:r w:rsidRPr="00F54674">
        <w:rPr>
          <w:rFonts w:ascii="Palatino Linotype" w:hAnsi="Palatino Linotype" w:cs="Tahoma"/>
          <w:b/>
          <w:sz w:val="22"/>
          <w:szCs w:val="22"/>
        </w:rPr>
        <w:t xml:space="preserve">NOTIFÍQUESE </w:t>
      </w:r>
      <w:r w:rsidRPr="00F54674">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w:t>
      </w:r>
      <w:r w:rsidRPr="00F54674">
        <w:rPr>
          <w:rFonts w:ascii="Palatino Linotype" w:hAnsi="Palatino Linotype" w:cs="Tahoma"/>
          <w:sz w:val="22"/>
          <w:szCs w:val="22"/>
        </w:rPr>
        <w:lastRenderedPageBreak/>
        <w:t>este Instituto en un plazo de tres días hábiles siguientes sobre el cumplimiento dado a la presente.</w:t>
      </w:r>
    </w:p>
    <w:p w14:paraId="10B41737" w14:textId="77777777" w:rsidR="008D6344" w:rsidRPr="00F54674" w:rsidRDefault="008D6344" w:rsidP="00873EBA">
      <w:pPr>
        <w:shd w:val="clear" w:color="auto" w:fill="FFFFFF" w:themeFill="background1"/>
        <w:spacing w:line="360" w:lineRule="auto"/>
        <w:jc w:val="both"/>
        <w:rPr>
          <w:rFonts w:ascii="Palatino Linotype" w:eastAsia="Calibri" w:hAnsi="Palatino Linotype" w:cs="Tahoma"/>
          <w:sz w:val="22"/>
          <w:szCs w:val="22"/>
          <w:lang w:eastAsia="es-MX"/>
        </w:rPr>
      </w:pPr>
    </w:p>
    <w:p w14:paraId="67EB5F09" w14:textId="77777777" w:rsidR="008D6344" w:rsidRPr="00F54674" w:rsidRDefault="008D6344" w:rsidP="00873EBA">
      <w:pPr>
        <w:shd w:val="clear" w:color="auto" w:fill="FFFFFF" w:themeFill="background1"/>
        <w:spacing w:line="360" w:lineRule="auto"/>
        <w:jc w:val="both"/>
        <w:rPr>
          <w:rFonts w:ascii="Palatino Linotype" w:hAnsi="Palatino Linotype" w:cs="Tahoma"/>
          <w:sz w:val="22"/>
          <w:szCs w:val="22"/>
        </w:rPr>
      </w:pPr>
      <w:r w:rsidRPr="00F54674">
        <w:rPr>
          <w:rFonts w:ascii="Palatino Linotype" w:eastAsia="Calibri" w:hAnsi="Palatino Linotype" w:cs="Tahoma"/>
          <w:b/>
          <w:sz w:val="22"/>
          <w:szCs w:val="22"/>
          <w:lang w:eastAsia="es-MX"/>
        </w:rPr>
        <w:t>CUARTO</w:t>
      </w:r>
      <w:r w:rsidRPr="00F54674">
        <w:rPr>
          <w:rFonts w:ascii="Palatino Linotype" w:eastAsia="Calibri" w:hAnsi="Palatino Linotype" w:cs="Tahoma"/>
          <w:b/>
          <w:bCs/>
          <w:sz w:val="22"/>
          <w:szCs w:val="22"/>
          <w:lang w:eastAsia="en-US"/>
        </w:rPr>
        <w:t xml:space="preserve">. </w:t>
      </w:r>
      <w:r w:rsidRPr="00F54674">
        <w:rPr>
          <w:rFonts w:ascii="Palatino Linotype" w:hAnsi="Palatino Linotype" w:cs="Tahoma"/>
          <w:b/>
          <w:sz w:val="22"/>
          <w:szCs w:val="22"/>
        </w:rPr>
        <w:t>NOTIFÍQUESE</w:t>
      </w:r>
      <w:r w:rsidRPr="00F54674">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BA9D61A" w14:textId="77777777" w:rsidR="008D6344" w:rsidRPr="00F54674" w:rsidRDefault="008D6344" w:rsidP="00873EBA">
      <w:pPr>
        <w:shd w:val="clear" w:color="auto" w:fill="FFFFFF" w:themeFill="background1"/>
        <w:spacing w:line="360" w:lineRule="auto"/>
        <w:jc w:val="both"/>
        <w:rPr>
          <w:rFonts w:ascii="Palatino Linotype" w:hAnsi="Palatino Linotype" w:cs="Tahoma"/>
          <w:sz w:val="22"/>
          <w:szCs w:val="22"/>
        </w:rPr>
      </w:pPr>
    </w:p>
    <w:p w14:paraId="4D878A9F" w14:textId="1CAC3FA8" w:rsidR="008D6344" w:rsidRPr="00F54674" w:rsidRDefault="008D6344" w:rsidP="00873EBA">
      <w:pPr>
        <w:spacing w:line="360" w:lineRule="auto"/>
        <w:jc w:val="both"/>
        <w:rPr>
          <w:rFonts w:ascii="Palatino Linotype" w:hAnsi="Palatino Linotype" w:cs="Tahoma"/>
          <w:sz w:val="22"/>
          <w:szCs w:val="22"/>
        </w:rPr>
      </w:pPr>
      <w:r w:rsidRPr="00F54674">
        <w:rPr>
          <w:rFonts w:ascii="Palatino Linotype" w:hAnsi="Palatino Linotype" w:cs="Tahoma"/>
          <w:sz w:val="22"/>
          <w:szCs w:val="22"/>
        </w:rPr>
        <w:t xml:space="preserve">ASÍ LO RESUELVE, POR </w:t>
      </w:r>
      <w:r w:rsidRPr="00F54674">
        <w:rPr>
          <w:rFonts w:ascii="Palatino Linotype" w:hAnsi="Palatino Linotype" w:cs="Tahoma"/>
          <w:b/>
          <w:sz w:val="22"/>
          <w:szCs w:val="22"/>
        </w:rPr>
        <w:t>UNANIMIDAD</w:t>
      </w:r>
      <w:r w:rsidRPr="00F54674">
        <w:rPr>
          <w:rFonts w:ascii="Palatino Linotype" w:hAnsi="Palatino Linotype" w:cs="Tahoma"/>
          <w:sz w:val="22"/>
          <w:szCs w:val="22"/>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w:t>
      </w:r>
      <w:r w:rsidR="00873EBA">
        <w:rPr>
          <w:rFonts w:ascii="Palatino Linotype" w:hAnsi="Palatino Linotype" w:cs="Tahoma"/>
          <w:sz w:val="22"/>
          <w:szCs w:val="22"/>
        </w:rPr>
        <w:t xml:space="preserve"> (AUSENCIA JUSTIFICADA)</w:t>
      </w:r>
      <w:r w:rsidRPr="00F54674">
        <w:rPr>
          <w:rFonts w:ascii="Palatino Linotype" w:hAnsi="Palatino Linotype" w:cs="Tahoma"/>
          <w:sz w:val="22"/>
          <w:szCs w:val="22"/>
        </w:rPr>
        <w:t xml:space="preserve">, JAVIER MARTÍNEZ CRUZ Y LUIS GUSTAVO PARRA NORIEGA, EN LA </w:t>
      </w:r>
      <w:r w:rsidRPr="00873EBA">
        <w:rPr>
          <w:rFonts w:ascii="Palatino Linotype" w:hAnsi="Palatino Linotype" w:cs="Tahoma"/>
          <w:sz w:val="22"/>
          <w:szCs w:val="22"/>
        </w:rPr>
        <w:t xml:space="preserve">DÉCIMA </w:t>
      </w:r>
      <w:r w:rsidR="00F54674" w:rsidRPr="00873EBA">
        <w:rPr>
          <w:rFonts w:ascii="Palatino Linotype" w:hAnsi="Palatino Linotype" w:cs="Tahoma"/>
          <w:sz w:val="22"/>
          <w:szCs w:val="22"/>
        </w:rPr>
        <w:t>OCTAVA</w:t>
      </w:r>
      <w:r w:rsidR="00F54674">
        <w:rPr>
          <w:rFonts w:ascii="Palatino Linotype" w:hAnsi="Palatino Linotype" w:cs="Tahoma"/>
          <w:sz w:val="22"/>
          <w:szCs w:val="22"/>
        </w:rPr>
        <w:t xml:space="preserve"> </w:t>
      </w:r>
      <w:r w:rsidRPr="00F54674">
        <w:rPr>
          <w:rFonts w:ascii="Palatino Linotype" w:hAnsi="Palatino Linotype" w:cs="Tahoma"/>
          <w:sz w:val="22"/>
          <w:szCs w:val="22"/>
        </w:rPr>
        <w:t xml:space="preserve">SESIÓN ORDINARIA CELEBRADA EL </w:t>
      </w:r>
      <w:r w:rsidR="00F54674">
        <w:rPr>
          <w:rFonts w:ascii="Palatino Linotype" w:hAnsi="Palatino Linotype" w:cs="Tahoma"/>
          <w:sz w:val="22"/>
          <w:szCs w:val="22"/>
        </w:rPr>
        <w:t>CATORCE</w:t>
      </w:r>
      <w:r w:rsidRPr="00F54674">
        <w:rPr>
          <w:rFonts w:ascii="Palatino Linotype" w:hAnsi="Palatino Linotype" w:cs="Tahoma"/>
          <w:sz w:val="22"/>
          <w:szCs w:val="22"/>
        </w:rPr>
        <w:t xml:space="preserve"> DE </w:t>
      </w:r>
      <w:r w:rsidR="00F54674">
        <w:rPr>
          <w:rFonts w:ascii="Palatino Linotype" w:hAnsi="Palatino Linotype" w:cs="Tahoma"/>
          <w:sz w:val="22"/>
          <w:szCs w:val="22"/>
        </w:rPr>
        <w:t>MAYO</w:t>
      </w:r>
      <w:r w:rsidRPr="00F54674">
        <w:rPr>
          <w:rFonts w:ascii="Palatino Linotype" w:hAnsi="Palatino Linotype" w:cs="Tahoma"/>
          <w:sz w:val="22"/>
          <w:szCs w:val="22"/>
        </w:rPr>
        <w:t xml:space="preserve"> DE DOS MIL DIECINUEVE, ANTE EL SECRETARIO TÉCNICO DEL PLENO, ALEXIS TAPIA RAMÍREZ.</w:t>
      </w:r>
    </w:p>
    <w:p w14:paraId="63DDD42B" w14:textId="77777777" w:rsidR="008D6344" w:rsidRPr="00F54674" w:rsidRDefault="008D6344" w:rsidP="00873EBA">
      <w:pPr>
        <w:spacing w:line="360" w:lineRule="auto"/>
        <w:jc w:val="both"/>
        <w:rPr>
          <w:rFonts w:ascii="Palatino Linotype" w:eastAsia="Calibri" w:hAnsi="Palatino Linotype" w:cs="Tahoma"/>
          <w:b/>
          <w:bCs/>
          <w:sz w:val="22"/>
          <w:szCs w:val="22"/>
          <w:lang w:eastAsia="en-US"/>
        </w:rPr>
      </w:pPr>
    </w:p>
    <w:tbl>
      <w:tblPr>
        <w:tblW w:w="9072" w:type="dxa"/>
        <w:tblInd w:w="137" w:type="dxa"/>
        <w:tblLook w:val="04A0" w:firstRow="1" w:lastRow="0" w:firstColumn="1" w:lastColumn="0" w:noHBand="0" w:noVBand="1"/>
      </w:tblPr>
      <w:tblGrid>
        <w:gridCol w:w="4536"/>
        <w:gridCol w:w="4536"/>
      </w:tblGrid>
      <w:tr w:rsidR="008D6344" w:rsidRPr="00F54674" w14:paraId="0C1D37B6" w14:textId="77777777" w:rsidTr="006B49AE">
        <w:tc>
          <w:tcPr>
            <w:tcW w:w="9072" w:type="dxa"/>
            <w:gridSpan w:val="2"/>
          </w:tcPr>
          <w:p w14:paraId="502170BA" w14:textId="77777777" w:rsidR="008D6344" w:rsidRPr="00F54674" w:rsidRDefault="008D6344" w:rsidP="00873EBA">
            <w:pPr>
              <w:spacing w:line="360" w:lineRule="auto"/>
              <w:jc w:val="center"/>
              <w:rPr>
                <w:rFonts w:ascii="Palatino Linotype" w:eastAsia="Calibri" w:hAnsi="Palatino Linotype" w:cs="Tahoma"/>
                <w:b/>
                <w:sz w:val="22"/>
                <w:szCs w:val="22"/>
                <w:lang w:eastAsia="es-MX"/>
              </w:rPr>
            </w:pPr>
          </w:p>
          <w:p w14:paraId="2DEE7A1F" w14:textId="77777777" w:rsidR="008D6344" w:rsidRPr="00F54674" w:rsidRDefault="008D6344" w:rsidP="00873EBA">
            <w:pPr>
              <w:tabs>
                <w:tab w:val="left" w:pos="2445"/>
                <w:tab w:val="center" w:pos="4428"/>
              </w:tabs>
              <w:spacing w:line="360" w:lineRule="auto"/>
              <w:jc w:val="center"/>
              <w:rPr>
                <w:rFonts w:ascii="Palatino Linotype" w:eastAsia="Calibri" w:hAnsi="Palatino Linotype" w:cs="Tahoma"/>
                <w:b/>
                <w:sz w:val="22"/>
                <w:szCs w:val="22"/>
                <w:lang w:eastAsia="es-MX"/>
              </w:rPr>
            </w:pPr>
            <w:r w:rsidRPr="00F54674">
              <w:rPr>
                <w:rFonts w:ascii="Palatino Linotype" w:eastAsia="Calibri" w:hAnsi="Palatino Linotype" w:cs="Tahoma"/>
                <w:b/>
                <w:sz w:val="22"/>
                <w:szCs w:val="22"/>
                <w:lang w:eastAsia="es-MX"/>
              </w:rPr>
              <w:t>Zulema Martínez Sánchez</w:t>
            </w:r>
          </w:p>
          <w:p w14:paraId="30CFB5FA" w14:textId="77777777" w:rsidR="008D6344" w:rsidRPr="00F54674" w:rsidRDefault="008D6344" w:rsidP="00873EBA">
            <w:pPr>
              <w:spacing w:line="360" w:lineRule="auto"/>
              <w:jc w:val="center"/>
              <w:rPr>
                <w:rFonts w:ascii="Palatino Linotype" w:eastAsia="Calibri" w:hAnsi="Palatino Linotype" w:cs="Tahoma"/>
                <w:sz w:val="22"/>
                <w:szCs w:val="22"/>
                <w:lang w:eastAsia="es-MX"/>
              </w:rPr>
            </w:pPr>
            <w:r w:rsidRPr="00F54674">
              <w:rPr>
                <w:rFonts w:ascii="Palatino Linotype" w:eastAsia="Calibri" w:hAnsi="Palatino Linotype" w:cs="Tahoma"/>
                <w:sz w:val="22"/>
                <w:szCs w:val="22"/>
                <w:lang w:eastAsia="es-MX"/>
              </w:rPr>
              <w:t xml:space="preserve">Comisionada </w:t>
            </w:r>
            <w:proofErr w:type="gramStart"/>
            <w:r w:rsidRPr="00F54674">
              <w:rPr>
                <w:rFonts w:ascii="Palatino Linotype" w:eastAsia="Calibri" w:hAnsi="Palatino Linotype" w:cs="Tahoma"/>
                <w:sz w:val="22"/>
                <w:szCs w:val="22"/>
                <w:lang w:eastAsia="es-MX"/>
              </w:rPr>
              <w:t>Presidenta</w:t>
            </w:r>
            <w:proofErr w:type="gramEnd"/>
          </w:p>
          <w:p w14:paraId="2B8512EF" w14:textId="77777777" w:rsidR="008D6344" w:rsidRPr="00F54674" w:rsidRDefault="008D6344" w:rsidP="00873EBA">
            <w:pPr>
              <w:spacing w:line="360" w:lineRule="auto"/>
              <w:jc w:val="center"/>
              <w:rPr>
                <w:rFonts w:ascii="Palatino Linotype" w:eastAsia="Calibri" w:hAnsi="Palatino Linotype" w:cs="Tahoma"/>
                <w:b/>
                <w:sz w:val="22"/>
                <w:szCs w:val="22"/>
                <w:lang w:eastAsia="es-MX"/>
              </w:rPr>
            </w:pPr>
            <w:r w:rsidRPr="00F54674">
              <w:rPr>
                <w:rFonts w:ascii="Palatino Linotype" w:eastAsia="Calibri" w:hAnsi="Palatino Linotype" w:cs="Tahoma"/>
                <w:b/>
                <w:sz w:val="22"/>
                <w:szCs w:val="22"/>
                <w:lang w:eastAsia="es-MX"/>
              </w:rPr>
              <w:t>(Rúbrica)</w:t>
            </w:r>
          </w:p>
          <w:p w14:paraId="2B342FDF" w14:textId="77777777" w:rsidR="008D6344" w:rsidRPr="00F54674" w:rsidRDefault="008D6344" w:rsidP="00873EBA">
            <w:pPr>
              <w:spacing w:line="360" w:lineRule="auto"/>
              <w:jc w:val="center"/>
              <w:rPr>
                <w:rFonts w:ascii="Palatino Linotype" w:eastAsia="Calibri" w:hAnsi="Palatino Linotype" w:cs="Tahoma"/>
                <w:b/>
                <w:sz w:val="22"/>
                <w:szCs w:val="22"/>
              </w:rPr>
            </w:pPr>
          </w:p>
        </w:tc>
      </w:tr>
      <w:tr w:rsidR="008D6344" w:rsidRPr="00F54674" w14:paraId="33DB438F" w14:textId="77777777" w:rsidTr="006B49AE">
        <w:trPr>
          <w:trHeight w:val="2797"/>
        </w:trPr>
        <w:tc>
          <w:tcPr>
            <w:tcW w:w="4536" w:type="dxa"/>
          </w:tcPr>
          <w:p w14:paraId="57EEEF59" w14:textId="77777777" w:rsidR="008D6344" w:rsidRPr="00F54674" w:rsidRDefault="008D6344" w:rsidP="00873EBA">
            <w:pPr>
              <w:spacing w:line="360" w:lineRule="auto"/>
              <w:jc w:val="center"/>
              <w:rPr>
                <w:rFonts w:ascii="Palatino Linotype" w:eastAsia="Calibri" w:hAnsi="Palatino Linotype" w:cs="Tahoma"/>
                <w:b/>
                <w:sz w:val="22"/>
                <w:szCs w:val="22"/>
              </w:rPr>
            </w:pPr>
          </w:p>
          <w:p w14:paraId="046105F3" w14:textId="2749FF5B" w:rsidR="008D6344" w:rsidRPr="00F54674" w:rsidRDefault="008D6344" w:rsidP="00873EBA">
            <w:pPr>
              <w:spacing w:line="360" w:lineRule="auto"/>
              <w:jc w:val="center"/>
              <w:rPr>
                <w:rFonts w:ascii="Palatino Linotype" w:eastAsia="Calibri" w:hAnsi="Palatino Linotype" w:cs="Tahoma"/>
                <w:b/>
                <w:sz w:val="22"/>
                <w:szCs w:val="22"/>
              </w:rPr>
            </w:pPr>
            <w:r w:rsidRPr="00F54674">
              <w:rPr>
                <w:rFonts w:ascii="Palatino Linotype" w:eastAsia="Calibri" w:hAnsi="Palatino Linotype" w:cs="Tahoma"/>
                <w:b/>
                <w:sz w:val="22"/>
                <w:szCs w:val="22"/>
              </w:rPr>
              <w:t xml:space="preserve">Eva </w:t>
            </w:r>
            <w:proofErr w:type="spellStart"/>
            <w:r w:rsidRPr="00F54674">
              <w:rPr>
                <w:rFonts w:ascii="Palatino Linotype" w:eastAsia="Calibri" w:hAnsi="Palatino Linotype" w:cs="Tahoma"/>
                <w:b/>
                <w:sz w:val="22"/>
                <w:szCs w:val="22"/>
              </w:rPr>
              <w:t>Abaid</w:t>
            </w:r>
            <w:proofErr w:type="spellEnd"/>
            <w:r w:rsidRPr="00F54674">
              <w:rPr>
                <w:rFonts w:ascii="Palatino Linotype" w:eastAsia="Calibri" w:hAnsi="Palatino Linotype" w:cs="Tahoma"/>
                <w:b/>
                <w:sz w:val="22"/>
                <w:szCs w:val="22"/>
              </w:rPr>
              <w:t xml:space="preserve"> Yapur</w:t>
            </w:r>
          </w:p>
          <w:p w14:paraId="192DDBE0" w14:textId="77777777" w:rsidR="008D6344" w:rsidRPr="00F54674" w:rsidRDefault="008D6344" w:rsidP="00873EBA">
            <w:pPr>
              <w:spacing w:line="360" w:lineRule="auto"/>
              <w:jc w:val="center"/>
              <w:rPr>
                <w:rFonts w:ascii="Palatino Linotype" w:eastAsia="Calibri" w:hAnsi="Palatino Linotype" w:cs="Tahoma"/>
                <w:sz w:val="22"/>
                <w:szCs w:val="22"/>
              </w:rPr>
            </w:pPr>
            <w:r w:rsidRPr="00F54674">
              <w:rPr>
                <w:rFonts w:ascii="Palatino Linotype" w:eastAsia="Calibri" w:hAnsi="Palatino Linotype" w:cs="Tahoma"/>
                <w:sz w:val="22"/>
                <w:szCs w:val="22"/>
              </w:rPr>
              <w:t>Comisionada</w:t>
            </w:r>
          </w:p>
          <w:p w14:paraId="0F58D461" w14:textId="77777777" w:rsidR="008D6344" w:rsidRPr="00F54674" w:rsidRDefault="008D6344" w:rsidP="00873EBA">
            <w:pPr>
              <w:spacing w:line="360" w:lineRule="auto"/>
              <w:jc w:val="center"/>
              <w:rPr>
                <w:rFonts w:ascii="Palatino Linotype" w:eastAsia="Calibri" w:hAnsi="Palatino Linotype" w:cs="Tahoma"/>
                <w:b/>
                <w:sz w:val="22"/>
                <w:szCs w:val="22"/>
                <w:lang w:eastAsia="es-MX"/>
              </w:rPr>
            </w:pPr>
            <w:r w:rsidRPr="00F54674">
              <w:rPr>
                <w:rFonts w:ascii="Palatino Linotype" w:eastAsia="Calibri" w:hAnsi="Palatino Linotype" w:cs="Tahoma"/>
                <w:b/>
                <w:sz w:val="22"/>
                <w:szCs w:val="22"/>
                <w:lang w:eastAsia="es-MX"/>
              </w:rPr>
              <w:t>(Rúbrica)</w:t>
            </w:r>
          </w:p>
          <w:p w14:paraId="5DD842F6" w14:textId="77777777" w:rsidR="008D6344" w:rsidRPr="00F54674" w:rsidRDefault="008D6344" w:rsidP="00873EBA">
            <w:pPr>
              <w:spacing w:line="360" w:lineRule="auto"/>
              <w:jc w:val="center"/>
              <w:rPr>
                <w:rFonts w:ascii="Palatino Linotype" w:eastAsia="Calibri" w:hAnsi="Palatino Linotype" w:cs="Tahoma"/>
                <w:sz w:val="22"/>
                <w:szCs w:val="22"/>
                <w:lang w:eastAsia="es-MX"/>
              </w:rPr>
            </w:pPr>
          </w:p>
          <w:p w14:paraId="4C8DBA46" w14:textId="77777777" w:rsidR="008D6344" w:rsidRPr="00F54674" w:rsidRDefault="008D6344" w:rsidP="00873EBA">
            <w:pPr>
              <w:spacing w:line="360" w:lineRule="auto"/>
              <w:jc w:val="center"/>
              <w:rPr>
                <w:rFonts w:ascii="Palatino Linotype" w:eastAsia="Calibri" w:hAnsi="Palatino Linotype" w:cs="Tahoma"/>
                <w:sz w:val="22"/>
                <w:szCs w:val="22"/>
                <w:lang w:eastAsia="es-MX"/>
              </w:rPr>
            </w:pPr>
          </w:p>
          <w:p w14:paraId="742FE046" w14:textId="77777777" w:rsidR="008D6344" w:rsidRPr="00F54674" w:rsidRDefault="008D6344" w:rsidP="00873EBA">
            <w:pPr>
              <w:spacing w:line="360" w:lineRule="auto"/>
              <w:jc w:val="center"/>
              <w:rPr>
                <w:rFonts w:ascii="Palatino Linotype" w:eastAsia="Calibri" w:hAnsi="Palatino Linotype" w:cs="Tahoma"/>
                <w:sz w:val="22"/>
                <w:szCs w:val="22"/>
                <w:lang w:eastAsia="es-MX"/>
              </w:rPr>
            </w:pPr>
          </w:p>
        </w:tc>
        <w:tc>
          <w:tcPr>
            <w:tcW w:w="4536" w:type="dxa"/>
          </w:tcPr>
          <w:p w14:paraId="6BBBDD41" w14:textId="77777777" w:rsidR="008D6344" w:rsidRPr="00F54674" w:rsidRDefault="008D6344" w:rsidP="00873EBA">
            <w:pPr>
              <w:spacing w:line="360" w:lineRule="auto"/>
              <w:jc w:val="center"/>
              <w:rPr>
                <w:rFonts w:ascii="Palatino Linotype" w:eastAsia="Calibri" w:hAnsi="Palatino Linotype" w:cs="Tahoma"/>
                <w:b/>
                <w:sz w:val="22"/>
                <w:szCs w:val="22"/>
              </w:rPr>
            </w:pPr>
          </w:p>
          <w:p w14:paraId="21240252" w14:textId="77777777" w:rsidR="008D6344" w:rsidRPr="00F54674" w:rsidRDefault="008D6344" w:rsidP="00873EBA">
            <w:pPr>
              <w:spacing w:line="360" w:lineRule="auto"/>
              <w:jc w:val="center"/>
              <w:rPr>
                <w:rFonts w:ascii="Palatino Linotype" w:eastAsia="Calibri" w:hAnsi="Palatino Linotype" w:cs="Tahoma"/>
                <w:b/>
                <w:sz w:val="22"/>
                <w:szCs w:val="22"/>
                <w:lang w:eastAsia="es-MX"/>
              </w:rPr>
            </w:pPr>
            <w:r w:rsidRPr="00F54674">
              <w:rPr>
                <w:rFonts w:ascii="Palatino Linotype" w:eastAsia="Calibri" w:hAnsi="Palatino Linotype" w:cs="Tahoma"/>
                <w:b/>
                <w:sz w:val="22"/>
                <w:szCs w:val="22"/>
                <w:lang w:eastAsia="es-MX"/>
              </w:rPr>
              <w:t>José Guadalupe Luna Hernández</w:t>
            </w:r>
          </w:p>
          <w:p w14:paraId="7D79D96E" w14:textId="77777777" w:rsidR="008D6344" w:rsidRPr="00F54674" w:rsidRDefault="008D6344" w:rsidP="00873EBA">
            <w:pPr>
              <w:spacing w:line="360" w:lineRule="auto"/>
              <w:jc w:val="center"/>
              <w:rPr>
                <w:rFonts w:ascii="Palatino Linotype" w:eastAsia="Calibri" w:hAnsi="Palatino Linotype" w:cs="Tahoma"/>
                <w:sz w:val="22"/>
                <w:szCs w:val="22"/>
                <w:lang w:eastAsia="es-MX"/>
              </w:rPr>
            </w:pPr>
            <w:r w:rsidRPr="00F54674">
              <w:rPr>
                <w:rFonts w:ascii="Palatino Linotype" w:eastAsia="Calibri" w:hAnsi="Palatino Linotype" w:cs="Tahoma"/>
                <w:sz w:val="22"/>
                <w:szCs w:val="22"/>
                <w:lang w:eastAsia="es-MX"/>
              </w:rPr>
              <w:t>Comisionado</w:t>
            </w:r>
          </w:p>
          <w:p w14:paraId="46974267" w14:textId="2BC70218" w:rsidR="008D6344" w:rsidRPr="00F54674" w:rsidRDefault="008D6344" w:rsidP="00873EBA">
            <w:pPr>
              <w:spacing w:line="360" w:lineRule="auto"/>
              <w:jc w:val="center"/>
              <w:rPr>
                <w:rFonts w:ascii="Palatino Linotype" w:eastAsia="Calibri" w:hAnsi="Palatino Linotype" w:cs="Tahoma"/>
                <w:b/>
                <w:sz w:val="22"/>
                <w:szCs w:val="22"/>
                <w:lang w:eastAsia="es-MX"/>
              </w:rPr>
            </w:pPr>
            <w:r w:rsidRPr="00F54674">
              <w:rPr>
                <w:rFonts w:ascii="Palatino Linotype" w:eastAsia="Calibri" w:hAnsi="Palatino Linotype" w:cs="Tahoma"/>
                <w:b/>
                <w:sz w:val="22"/>
                <w:szCs w:val="22"/>
                <w:lang w:eastAsia="es-MX"/>
              </w:rPr>
              <w:t>(</w:t>
            </w:r>
            <w:r w:rsidR="00873EBA">
              <w:rPr>
                <w:rFonts w:ascii="Palatino Linotype" w:eastAsia="Calibri" w:hAnsi="Palatino Linotype" w:cs="Tahoma"/>
                <w:b/>
                <w:sz w:val="22"/>
                <w:szCs w:val="22"/>
                <w:lang w:eastAsia="es-MX"/>
              </w:rPr>
              <w:t>AUSENCIA JUSTIFICADA</w:t>
            </w:r>
            <w:r w:rsidRPr="00F54674">
              <w:rPr>
                <w:rFonts w:ascii="Palatino Linotype" w:eastAsia="Calibri" w:hAnsi="Palatino Linotype" w:cs="Tahoma"/>
                <w:b/>
                <w:sz w:val="22"/>
                <w:szCs w:val="22"/>
                <w:lang w:eastAsia="es-MX"/>
              </w:rPr>
              <w:t>)</w:t>
            </w:r>
          </w:p>
        </w:tc>
      </w:tr>
      <w:tr w:rsidR="008D6344" w:rsidRPr="00F54674" w14:paraId="3F47164F" w14:textId="77777777" w:rsidTr="006B49AE">
        <w:trPr>
          <w:trHeight w:val="2519"/>
        </w:trPr>
        <w:tc>
          <w:tcPr>
            <w:tcW w:w="4536" w:type="dxa"/>
          </w:tcPr>
          <w:p w14:paraId="7DBB8C21" w14:textId="1906609B" w:rsidR="008D6344" w:rsidRPr="00F54674" w:rsidRDefault="008D6344" w:rsidP="00873EBA">
            <w:pPr>
              <w:spacing w:line="360" w:lineRule="auto"/>
              <w:jc w:val="center"/>
              <w:rPr>
                <w:rFonts w:ascii="Palatino Linotype" w:eastAsia="Calibri" w:hAnsi="Palatino Linotype" w:cs="Tahoma"/>
                <w:b/>
                <w:sz w:val="22"/>
                <w:szCs w:val="22"/>
                <w:lang w:val="es-ES_tradnl"/>
              </w:rPr>
            </w:pPr>
            <w:r w:rsidRPr="00F54674">
              <w:rPr>
                <w:rFonts w:ascii="Palatino Linotype" w:eastAsia="Calibri" w:hAnsi="Palatino Linotype" w:cs="Tahoma"/>
                <w:b/>
                <w:sz w:val="22"/>
                <w:szCs w:val="22"/>
                <w:lang w:val="es-ES_tradnl"/>
              </w:rPr>
              <w:t>Javier Martínez Cruz</w:t>
            </w:r>
          </w:p>
          <w:p w14:paraId="1EFBBD42" w14:textId="77777777" w:rsidR="008D6344" w:rsidRPr="00F54674" w:rsidRDefault="008D6344" w:rsidP="00873EBA">
            <w:pPr>
              <w:spacing w:line="360" w:lineRule="auto"/>
              <w:jc w:val="center"/>
              <w:rPr>
                <w:rFonts w:ascii="Palatino Linotype" w:eastAsia="Calibri" w:hAnsi="Palatino Linotype" w:cs="Tahoma"/>
                <w:b/>
                <w:sz w:val="22"/>
                <w:szCs w:val="22"/>
              </w:rPr>
            </w:pPr>
            <w:r w:rsidRPr="00F54674">
              <w:rPr>
                <w:rFonts w:ascii="Palatino Linotype" w:eastAsia="Calibri" w:hAnsi="Palatino Linotype" w:cs="Tahoma"/>
                <w:sz w:val="22"/>
                <w:szCs w:val="22"/>
              </w:rPr>
              <w:t>Comisionado</w:t>
            </w:r>
          </w:p>
          <w:p w14:paraId="3A985CC7" w14:textId="77777777" w:rsidR="008D6344" w:rsidRPr="00F54674" w:rsidRDefault="008D6344" w:rsidP="00873EBA">
            <w:pPr>
              <w:spacing w:line="360" w:lineRule="auto"/>
              <w:jc w:val="center"/>
              <w:rPr>
                <w:rFonts w:ascii="Palatino Linotype" w:eastAsia="Calibri" w:hAnsi="Palatino Linotype" w:cs="Tahoma"/>
                <w:b/>
                <w:sz w:val="22"/>
                <w:szCs w:val="22"/>
                <w:lang w:eastAsia="es-MX"/>
              </w:rPr>
            </w:pPr>
            <w:r w:rsidRPr="00F54674">
              <w:rPr>
                <w:rFonts w:ascii="Palatino Linotype" w:eastAsia="Calibri" w:hAnsi="Palatino Linotype" w:cs="Tahoma"/>
                <w:b/>
                <w:sz w:val="22"/>
                <w:szCs w:val="22"/>
                <w:lang w:eastAsia="es-MX"/>
              </w:rPr>
              <w:t>(Rúbrica)</w:t>
            </w:r>
          </w:p>
        </w:tc>
        <w:tc>
          <w:tcPr>
            <w:tcW w:w="4536" w:type="dxa"/>
          </w:tcPr>
          <w:p w14:paraId="022C02EE" w14:textId="77777777" w:rsidR="008D6344" w:rsidRPr="00F54674" w:rsidRDefault="008D6344" w:rsidP="00873EBA">
            <w:pPr>
              <w:spacing w:line="360" w:lineRule="auto"/>
              <w:jc w:val="center"/>
              <w:rPr>
                <w:rFonts w:ascii="Palatino Linotype" w:eastAsia="Calibri" w:hAnsi="Palatino Linotype" w:cs="Tahoma"/>
                <w:b/>
                <w:sz w:val="22"/>
                <w:szCs w:val="22"/>
              </w:rPr>
            </w:pPr>
            <w:r w:rsidRPr="00F54674">
              <w:rPr>
                <w:rFonts w:ascii="Palatino Linotype" w:eastAsia="Calibri" w:hAnsi="Palatino Linotype" w:cs="Tahoma"/>
                <w:b/>
                <w:sz w:val="22"/>
                <w:szCs w:val="22"/>
                <w:lang w:val="es-ES_tradnl"/>
              </w:rPr>
              <w:t>Luis Gustavo Parra Noriega</w:t>
            </w:r>
          </w:p>
          <w:p w14:paraId="6D79269F" w14:textId="77777777" w:rsidR="008D6344" w:rsidRPr="00F54674" w:rsidRDefault="008D6344" w:rsidP="00873EBA">
            <w:pPr>
              <w:spacing w:line="360" w:lineRule="auto"/>
              <w:jc w:val="center"/>
              <w:rPr>
                <w:rFonts w:ascii="Palatino Linotype" w:eastAsia="Calibri" w:hAnsi="Palatino Linotype" w:cs="Tahoma"/>
                <w:sz w:val="22"/>
                <w:szCs w:val="22"/>
              </w:rPr>
            </w:pPr>
            <w:r w:rsidRPr="00F54674">
              <w:rPr>
                <w:rFonts w:ascii="Palatino Linotype" w:eastAsia="Calibri" w:hAnsi="Palatino Linotype" w:cs="Tahoma"/>
                <w:sz w:val="22"/>
                <w:szCs w:val="22"/>
              </w:rPr>
              <w:t>Comisionado</w:t>
            </w:r>
          </w:p>
          <w:p w14:paraId="5BCB8A83" w14:textId="77777777" w:rsidR="008D6344" w:rsidRPr="00F54674" w:rsidRDefault="008D6344" w:rsidP="00873EBA">
            <w:pPr>
              <w:spacing w:line="360" w:lineRule="auto"/>
              <w:jc w:val="center"/>
              <w:rPr>
                <w:rFonts w:ascii="Palatino Linotype" w:eastAsia="Calibri" w:hAnsi="Palatino Linotype" w:cs="Tahoma"/>
                <w:b/>
                <w:sz w:val="22"/>
                <w:szCs w:val="22"/>
                <w:lang w:eastAsia="es-MX"/>
              </w:rPr>
            </w:pPr>
            <w:r w:rsidRPr="00F54674">
              <w:rPr>
                <w:rFonts w:ascii="Palatino Linotype" w:eastAsia="Calibri" w:hAnsi="Palatino Linotype" w:cs="Tahoma"/>
                <w:b/>
                <w:sz w:val="22"/>
                <w:szCs w:val="22"/>
                <w:lang w:eastAsia="es-MX"/>
              </w:rPr>
              <w:t>(Rúbrica)</w:t>
            </w:r>
          </w:p>
          <w:p w14:paraId="2A8DB1F6" w14:textId="77777777" w:rsidR="008D6344" w:rsidRPr="00F54674" w:rsidRDefault="008D6344" w:rsidP="00873EBA">
            <w:pPr>
              <w:spacing w:line="360" w:lineRule="auto"/>
              <w:jc w:val="center"/>
              <w:rPr>
                <w:rFonts w:ascii="Palatino Linotype" w:eastAsia="Batang" w:hAnsi="Palatino Linotype" w:cs="Tahoma"/>
                <w:b/>
                <w:sz w:val="22"/>
                <w:szCs w:val="22"/>
              </w:rPr>
            </w:pPr>
          </w:p>
          <w:p w14:paraId="18F0F333" w14:textId="77777777" w:rsidR="008D6344" w:rsidRPr="00F54674" w:rsidRDefault="008D6344" w:rsidP="00873EBA">
            <w:pPr>
              <w:spacing w:line="360" w:lineRule="auto"/>
              <w:jc w:val="center"/>
              <w:rPr>
                <w:rFonts w:ascii="Palatino Linotype" w:eastAsia="Batang" w:hAnsi="Palatino Linotype" w:cs="Tahoma"/>
                <w:b/>
                <w:sz w:val="22"/>
                <w:szCs w:val="22"/>
              </w:rPr>
            </w:pPr>
          </w:p>
          <w:p w14:paraId="6EAEB448" w14:textId="77777777" w:rsidR="008D6344" w:rsidRPr="00F54674" w:rsidRDefault="008D6344" w:rsidP="00873EBA">
            <w:pPr>
              <w:spacing w:line="360" w:lineRule="auto"/>
              <w:jc w:val="center"/>
              <w:rPr>
                <w:rFonts w:ascii="Palatino Linotype" w:eastAsia="Batang" w:hAnsi="Palatino Linotype" w:cs="Tahoma"/>
                <w:b/>
                <w:sz w:val="22"/>
                <w:szCs w:val="22"/>
              </w:rPr>
            </w:pPr>
          </w:p>
        </w:tc>
      </w:tr>
      <w:tr w:rsidR="008D6344" w:rsidRPr="00F54674" w14:paraId="5BDD39F2" w14:textId="77777777" w:rsidTr="006B49AE">
        <w:tc>
          <w:tcPr>
            <w:tcW w:w="9072" w:type="dxa"/>
            <w:gridSpan w:val="2"/>
          </w:tcPr>
          <w:p w14:paraId="252F9AC2" w14:textId="77777777" w:rsidR="008D6344" w:rsidRPr="00F54674" w:rsidRDefault="008D6344" w:rsidP="00873EBA">
            <w:pPr>
              <w:spacing w:line="360" w:lineRule="auto"/>
              <w:jc w:val="center"/>
              <w:rPr>
                <w:rFonts w:ascii="Palatino Linotype" w:eastAsia="Calibri" w:hAnsi="Palatino Linotype" w:cs="Tahoma"/>
                <w:b/>
                <w:sz w:val="22"/>
                <w:szCs w:val="22"/>
              </w:rPr>
            </w:pPr>
            <w:r w:rsidRPr="00F54674">
              <w:rPr>
                <w:rFonts w:ascii="Palatino Linotype" w:eastAsia="Calibri" w:hAnsi="Palatino Linotype" w:cs="Tahoma"/>
                <w:b/>
                <w:sz w:val="22"/>
                <w:szCs w:val="22"/>
              </w:rPr>
              <w:t>Alexis Tapia Ramírez</w:t>
            </w:r>
          </w:p>
          <w:p w14:paraId="2E50D7F3" w14:textId="77777777" w:rsidR="008D6344" w:rsidRPr="00F54674" w:rsidRDefault="008D6344" w:rsidP="00873EBA">
            <w:pPr>
              <w:spacing w:line="360" w:lineRule="auto"/>
              <w:jc w:val="center"/>
              <w:rPr>
                <w:rFonts w:ascii="Palatino Linotype" w:eastAsia="Calibri" w:hAnsi="Palatino Linotype" w:cs="Tahoma"/>
                <w:sz w:val="22"/>
                <w:szCs w:val="22"/>
              </w:rPr>
            </w:pPr>
            <w:r w:rsidRPr="00F54674">
              <w:rPr>
                <w:rFonts w:ascii="Palatino Linotype" w:eastAsia="Calibri" w:hAnsi="Palatino Linotype" w:cs="Tahoma"/>
                <w:sz w:val="22"/>
                <w:szCs w:val="22"/>
              </w:rPr>
              <w:t>Secretario Técnico del Pleno</w:t>
            </w:r>
          </w:p>
          <w:p w14:paraId="6E794616" w14:textId="77777777" w:rsidR="008D6344" w:rsidRPr="00F54674" w:rsidRDefault="008D6344" w:rsidP="00873EBA">
            <w:pPr>
              <w:spacing w:line="360" w:lineRule="auto"/>
              <w:jc w:val="center"/>
              <w:rPr>
                <w:rFonts w:ascii="Palatino Linotype" w:eastAsia="Calibri" w:hAnsi="Palatino Linotype" w:cs="Tahoma"/>
                <w:b/>
                <w:sz w:val="22"/>
                <w:szCs w:val="22"/>
                <w:lang w:eastAsia="es-MX"/>
              </w:rPr>
            </w:pPr>
            <w:r w:rsidRPr="00F54674">
              <w:rPr>
                <w:rFonts w:ascii="Palatino Linotype" w:eastAsia="Calibri" w:hAnsi="Palatino Linotype" w:cs="Tahoma"/>
                <w:b/>
                <w:sz w:val="22"/>
                <w:szCs w:val="22"/>
                <w:lang w:eastAsia="es-MX"/>
              </w:rPr>
              <w:t>(Rúbrica)</w:t>
            </w:r>
          </w:p>
          <w:p w14:paraId="3D82BEC4" w14:textId="77777777" w:rsidR="008D6344" w:rsidRPr="00F54674" w:rsidRDefault="008D6344" w:rsidP="00873EBA">
            <w:pPr>
              <w:spacing w:line="360" w:lineRule="auto"/>
              <w:jc w:val="center"/>
              <w:rPr>
                <w:rFonts w:ascii="Palatino Linotype" w:eastAsia="Calibri" w:hAnsi="Palatino Linotype" w:cs="Tahoma"/>
                <w:color w:val="000000"/>
                <w:sz w:val="22"/>
                <w:szCs w:val="22"/>
              </w:rPr>
            </w:pPr>
          </w:p>
        </w:tc>
      </w:tr>
    </w:tbl>
    <w:p w14:paraId="3ADB15D1" w14:textId="48070A35" w:rsidR="00135F5A" w:rsidRPr="00A40022" w:rsidRDefault="008D6344" w:rsidP="00873EBA">
      <w:pPr>
        <w:spacing w:line="360" w:lineRule="auto"/>
        <w:jc w:val="both"/>
        <w:rPr>
          <w:rFonts w:ascii="Palatino Linotype" w:eastAsia="Calibri" w:hAnsi="Palatino Linotype" w:cs="Tahoma"/>
          <w:sz w:val="22"/>
          <w:szCs w:val="22"/>
          <w:lang w:eastAsia="en-US"/>
        </w:rPr>
      </w:pPr>
      <w:r w:rsidRPr="00F54674">
        <w:rPr>
          <w:rFonts w:ascii="Palatino Linotype" w:eastAsia="Calibri" w:hAnsi="Palatino Linotype" w:cs="Tahoma"/>
          <w:sz w:val="22"/>
          <w:szCs w:val="22"/>
          <w:lang w:eastAsia="en-US"/>
        </w:rPr>
        <w:t xml:space="preserve">Esta foja corresponde a la Resolución de fecha </w:t>
      </w:r>
      <w:r w:rsidR="00F54674">
        <w:rPr>
          <w:rFonts w:ascii="Palatino Linotype" w:eastAsia="Calibri" w:hAnsi="Palatino Linotype" w:cs="Tahoma"/>
          <w:sz w:val="22"/>
          <w:szCs w:val="22"/>
          <w:lang w:eastAsia="en-US"/>
        </w:rPr>
        <w:t>catorce de mayo</w:t>
      </w:r>
      <w:r w:rsidRPr="00F54674">
        <w:rPr>
          <w:rFonts w:ascii="Palatino Linotype" w:eastAsia="Calibri" w:hAnsi="Palatino Linotype" w:cs="Tahoma"/>
          <w:sz w:val="22"/>
          <w:szCs w:val="22"/>
          <w:lang w:eastAsia="en-US"/>
        </w:rPr>
        <w:t xml:space="preserve"> de dos mil diecinueve, emitida en el Recurso de Revisión número </w:t>
      </w:r>
      <w:r w:rsidR="00F54674" w:rsidRPr="00F54674">
        <w:rPr>
          <w:rFonts w:ascii="Palatino Linotype" w:eastAsia="Calibri" w:hAnsi="Palatino Linotype" w:cs="Tahoma"/>
          <w:sz w:val="22"/>
          <w:szCs w:val="22"/>
          <w:lang w:eastAsia="en-US"/>
        </w:rPr>
        <w:t>01126/INFOEM/IP/RR/2019</w:t>
      </w:r>
      <w:r w:rsidR="00F54674">
        <w:rPr>
          <w:rFonts w:ascii="Palatino Linotype" w:eastAsia="Calibri" w:hAnsi="Palatino Linotype" w:cs="Tahoma"/>
          <w:sz w:val="22"/>
          <w:szCs w:val="22"/>
          <w:lang w:eastAsia="en-US"/>
        </w:rPr>
        <w:t>.</w:t>
      </w:r>
    </w:p>
    <w:sectPr w:rsidR="00135F5A" w:rsidRPr="00A40022"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BDDD9D" w14:textId="77777777" w:rsidR="00EC05D9" w:rsidRDefault="00EC05D9" w:rsidP="00B31222">
      <w:r>
        <w:separator/>
      </w:r>
    </w:p>
  </w:endnote>
  <w:endnote w:type="continuationSeparator" w:id="0">
    <w:p w14:paraId="2FA20D6C" w14:textId="77777777" w:rsidR="00EC05D9" w:rsidRDefault="00EC05D9"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charset w:val="00"/>
    <w:family w:val="roman"/>
    <w:pitch w:val="variable"/>
    <w:sig w:usb0="00000287" w:usb1="00000000" w:usb2="00000000" w:usb3="00000000" w:csb0="0000009F" w:csb1="00000000"/>
  </w:font>
  <w:font w:name="Garamond">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31A6A4AA" w14:textId="77777777" w:rsidR="008A429E" w:rsidRPr="00C13895" w:rsidRDefault="008A429E">
            <w:pPr>
              <w:pStyle w:val="Piedepgina"/>
              <w:jc w:val="right"/>
              <w:rPr>
                <w:sz w:val="26"/>
                <w:szCs w:val="26"/>
              </w:rPr>
            </w:pPr>
          </w:p>
          <w:p w14:paraId="6107DFCD" w14:textId="77777777" w:rsidR="008A429E" w:rsidRDefault="008A429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568B0">
              <w:rPr>
                <w:b/>
                <w:bCs/>
                <w:noProof/>
              </w:rPr>
              <w:t>30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568B0">
              <w:rPr>
                <w:b/>
                <w:bCs/>
                <w:noProof/>
              </w:rPr>
              <w:t>30</w:t>
            </w:r>
            <w:r>
              <w:rPr>
                <w:b/>
                <w:bCs/>
                <w:sz w:val="24"/>
                <w:szCs w:val="24"/>
              </w:rPr>
              <w:fldChar w:fldCharType="end"/>
            </w:r>
          </w:p>
        </w:sdtContent>
      </w:sdt>
    </w:sdtContent>
  </w:sdt>
  <w:p w14:paraId="0621B7B5" w14:textId="77777777" w:rsidR="008A429E" w:rsidRDefault="008A429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627CAB63" w14:textId="77777777" w:rsidR="008A429E" w:rsidRDefault="008A429E">
            <w:pPr>
              <w:pStyle w:val="Piedepgina"/>
              <w:jc w:val="right"/>
            </w:pPr>
          </w:p>
          <w:p w14:paraId="63C7D70B" w14:textId="77777777" w:rsidR="008A429E" w:rsidRDefault="008A429E">
            <w:pPr>
              <w:pStyle w:val="Piedepgina"/>
              <w:jc w:val="right"/>
            </w:pPr>
          </w:p>
          <w:p w14:paraId="0491B849" w14:textId="77777777" w:rsidR="008A429E" w:rsidRDefault="008A429E">
            <w:pPr>
              <w:pStyle w:val="Piedepgina"/>
              <w:jc w:val="right"/>
            </w:pPr>
          </w:p>
          <w:p w14:paraId="65578296" w14:textId="77777777" w:rsidR="008A429E" w:rsidRDefault="008A429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568B0">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568B0">
              <w:rPr>
                <w:b/>
                <w:bCs/>
                <w:noProof/>
              </w:rPr>
              <w:t>30</w:t>
            </w:r>
            <w:r>
              <w:rPr>
                <w:b/>
                <w:bCs/>
                <w:sz w:val="24"/>
                <w:szCs w:val="24"/>
              </w:rPr>
              <w:fldChar w:fldCharType="end"/>
            </w:r>
          </w:p>
        </w:sdtContent>
      </w:sdt>
    </w:sdtContent>
  </w:sdt>
  <w:p w14:paraId="6939ABED" w14:textId="77777777" w:rsidR="008A429E" w:rsidRDefault="008A429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7A1903" w14:textId="77777777" w:rsidR="00EC05D9" w:rsidRDefault="00EC05D9" w:rsidP="00B31222">
      <w:r>
        <w:separator/>
      </w:r>
    </w:p>
  </w:footnote>
  <w:footnote w:type="continuationSeparator" w:id="0">
    <w:p w14:paraId="76A16881" w14:textId="77777777" w:rsidR="00EC05D9" w:rsidRDefault="00EC05D9"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8A429E" w:rsidRPr="005C106F" w14:paraId="0298490A" w14:textId="77777777" w:rsidTr="000930AE">
      <w:trPr>
        <w:trHeight w:val="1412"/>
      </w:trPr>
      <w:tc>
        <w:tcPr>
          <w:tcW w:w="2835" w:type="dxa"/>
          <w:shd w:val="clear" w:color="auto" w:fill="auto"/>
        </w:tcPr>
        <w:p w14:paraId="7EF71894" w14:textId="77777777" w:rsidR="008A429E" w:rsidRPr="005C106F" w:rsidRDefault="008A429E" w:rsidP="00EF4A64">
          <w:pPr>
            <w:tabs>
              <w:tab w:val="right" w:pos="4273"/>
            </w:tabs>
            <w:rPr>
              <w:rFonts w:ascii="Garamond" w:eastAsia="Calibri" w:hAnsi="Garamond"/>
              <w:sz w:val="16"/>
              <w:szCs w:val="16"/>
              <w:lang w:eastAsia="en-US"/>
            </w:rPr>
          </w:pPr>
        </w:p>
      </w:tc>
      <w:tc>
        <w:tcPr>
          <w:tcW w:w="6733" w:type="dxa"/>
          <w:shd w:val="clear" w:color="auto" w:fill="auto"/>
        </w:tcPr>
        <w:p w14:paraId="6876D4F5" w14:textId="77777777" w:rsidR="008A429E" w:rsidRDefault="008A429E"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8A429E" w14:paraId="02E65B6C" w14:textId="77777777" w:rsidTr="005743D2">
            <w:trPr>
              <w:gridBefore w:val="1"/>
              <w:gridAfter w:val="1"/>
              <w:wBefore w:w="572" w:type="dxa"/>
              <w:wAfter w:w="77" w:type="dxa"/>
              <w:trHeight w:val="144"/>
            </w:trPr>
            <w:tc>
              <w:tcPr>
                <w:tcW w:w="2698" w:type="dxa"/>
                <w:gridSpan w:val="2"/>
              </w:tcPr>
              <w:p w14:paraId="31D4AA20" w14:textId="77777777" w:rsidR="008A429E" w:rsidRPr="00026EBB" w:rsidRDefault="008A429E" w:rsidP="005743D2">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2972" w:type="dxa"/>
              </w:tcPr>
              <w:p w14:paraId="468F4F69" w14:textId="6B6C235B" w:rsidR="008A429E" w:rsidRPr="00026EBB" w:rsidRDefault="008A429E" w:rsidP="00A65CD8">
                <w:pPr>
                  <w:tabs>
                    <w:tab w:val="right" w:pos="8838"/>
                  </w:tabs>
                  <w:jc w:val="both"/>
                  <w:rPr>
                    <w:rFonts w:ascii="Palatino Linotype" w:eastAsia="Calibri" w:hAnsi="Palatino Linotype" w:cs="Tahoma"/>
                    <w:bCs/>
                    <w:sz w:val="22"/>
                    <w:szCs w:val="22"/>
                    <w:lang w:eastAsia="en-US"/>
                  </w:rPr>
                </w:pPr>
                <w:r w:rsidRPr="004979A2">
                  <w:rPr>
                    <w:rFonts w:ascii="Palatino Linotype" w:eastAsia="Calibri" w:hAnsi="Palatino Linotype" w:cs="Tahoma"/>
                    <w:bCs/>
                    <w:sz w:val="22"/>
                    <w:szCs w:val="22"/>
                    <w:lang w:eastAsia="en-US"/>
                  </w:rPr>
                  <w:tab/>
                </w:r>
                <w:r>
                  <w:rPr>
                    <w:rFonts w:ascii="Palatino Linotype" w:eastAsia="Calibri" w:hAnsi="Palatino Linotype" w:cs="Tahoma"/>
                    <w:b/>
                    <w:bCs/>
                    <w:sz w:val="22"/>
                    <w:szCs w:val="22"/>
                    <w:lang w:eastAsia="en-US"/>
                  </w:rPr>
                  <w:t>01126/INFOEM/IP/RR/2019</w:t>
                </w:r>
              </w:p>
            </w:tc>
          </w:tr>
          <w:tr w:rsidR="008A429E" w14:paraId="70BAB167" w14:textId="77777777" w:rsidTr="005743D2">
            <w:trPr>
              <w:gridBefore w:val="1"/>
              <w:gridAfter w:val="1"/>
              <w:wBefore w:w="572" w:type="dxa"/>
              <w:wAfter w:w="77" w:type="dxa"/>
              <w:trHeight w:val="144"/>
            </w:trPr>
            <w:tc>
              <w:tcPr>
                <w:tcW w:w="2698" w:type="dxa"/>
                <w:gridSpan w:val="2"/>
              </w:tcPr>
              <w:p w14:paraId="5A4DDD67" w14:textId="77777777" w:rsidR="008A429E" w:rsidRPr="00026EBB" w:rsidRDefault="008A429E" w:rsidP="005743D2">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2972" w:type="dxa"/>
              </w:tcPr>
              <w:p w14:paraId="7833A7D6" w14:textId="2B2DCEF0" w:rsidR="008A429E" w:rsidRPr="00026EBB" w:rsidRDefault="008A429E" w:rsidP="004979A2">
                <w:pPr>
                  <w:tabs>
                    <w:tab w:val="right" w:pos="8838"/>
                  </w:tabs>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eastAsia="en-US"/>
                  </w:rPr>
                  <w:t>Ayuntamiento de Tecámac</w:t>
                </w:r>
              </w:p>
            </w:tc>
          </w:tr>
          <w:tr w:rsidR="008A429E" w14:paraId="734706DC" w14:textId="77777777" w:rsidTr="005743D2">
            <w:trPr>
              <w:gridBefore w:val="1"/>
              <w:gridAfter w:val="1"/>
              <w:wBefore w:w="572" w:type="dxa"/>
              <w:wAfter w:w="77" w:type="dxa"/>
              <w:trHeight w:val="138"/>
            </w:trPr>
            <w:tc>
              <w:tcPr>
                <w:tcW w:w="2698" w:type="dxa"/>
                <w:gridSpan w:val="2"/>
              </w:tcPr>
              <w:p w14:paraId="4534B594" w14:textId="77777777" w:rsidR="008A429E" w:rsidRPr="00026EBB" w:rsidRDefault="008A429E" w:rsidP="005743D2">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2972" w:type="dxa"/>
              </w:tcPr>
              <w:p w14:paraId="1226BDAB" w14:textId="77777777" w:rsidR="008A429E" w:rsidRPr="00026EBB" w:rsidRDefault="008A429E" w:rsidP="005743D2">
                <w:pPr>
                  <w:tabs>
                    <w:tab w:val="right" w:pos="8838"/>
                  </w:tabs>
                  <w:jc w:val="both"/>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Luis Gustavo Parra Noriega</w:t>
                </w:r>
              </w:p>
            </w:tc>
          </w:tr>
          <w:tr w:rsidR="008A429E" w14:paraId="2DDC7E3D" w14:textId="77777777" w:rsidTr="00DB7E5F">
            <w:trPr>
              <w:trHeight w:val="283"/>
            </w:trPr>
            <w:tc>
              <w:tcPr>
                <w:tcW w:w="2698" w:type="dxa"/>
                <w:gridSpan w:val="2"/>
              </w:tcPr>
              <w:p w14:paraId="06DF198A" w14:textId="77777777" w:rsidR="008A429E" w:rsidRPr="00E10748" w:rsidRDefault="008A429E" w:rsidP="005743D2">
                <w:pPr>
                  <w:tabs>
                    <w:tab w:val="right" w:pos="8838"/>
                  </w:tabs>
                  <w:rPr>
                    <w:rFonts w:ascii="Tahoma" w:eastAsia="Calibri" w:hAnsi="Tahoma" w:cs="Tahoma"/>
                    <w:b/>
                    <w:sz w:val="22"/>
                    <w:szCs w:val="22"/>
                    <w:lang w:val="es-MX" w:eastAsia="en-US"/>
                  </w:rPr>
                </w:pPr>
              </w:p>
            </w:tc>
            <w:tc>
              <w:tcPr>
                <w:tcW w:w="3621" w:type="dxa"/>
                <w:gridSpan w:val="3"/>
              </w:tcPr>
              <w:p w14:paraId="37E38119" w14:textId="77777777" w:rsidR="008A429E" w:rsidRPr="00E10748" w:rsidRDefault="008A429E" w:rsidP="005743D2">
                <w:pPr>
                  <w:tabs>
                    <w:tab w:val="right" w:pos="8838"/>
                  </w:tabs>
                  <w:jc w:val="both"/>
                  <w:rPr>
                    <w:rFonts w:ascii="Tahoma" w:eastAsia="Calibri" w:hAnsi="Tahoma" w:cs="Tahoma"/>
                    <w:b/>
                    <w:sz w:val="22"/>
                    <w:szCs w:val="22"/>
                    <w:lang w:val="es-MX" w:eastAsia="en-US"/>
                  </w:rPr>
                </w:pPr>
              </w:p>
            </w:tc>
          </w:tr>
        </w:tbl>
        <w:p w14:paraId="7EE3C20C" w14:textId="77777777" w:rsidR="008A429E" w:rsidRPr="005C106F" w:rsidRDefault="008A429E" w:rsidP="005743D2">
          <w:pPr>
            <w:tabs>
              <w:tab w:val="right" w:pos="8838"/>
            </w:tabs>
            <w:ind w:left="-28"/>
            <w:jc w:val="both"/>
            <w:rPr>
              <w:rFonts w:ascii="Arial" w:eastAsia="Calibri" w:hAnsi="Arial" w:cs="Arial"/>
              <w:b/>
              <w:sz w:val="22"/>
              <w:szCs w:val="22"/>
              <w:lang w:eastAsia="en-US"/>
            </w:rPr>
          </w:pPr>
        </w:p>
      </w:tc>
    </w:tr>
  </w:tbl>
  <w:p w14:paraId="2736AFB8" w14:textId="77777777" w:rsidR="008A429E" w:rsidRDefault="008A429E" w:rsidP="000930AE">
    <w:pPr>
      <w:pStyle w:val="Encabezado"/>
      <w:rPr>
        <w:sz w:val="14"/>
      </w:rPr>
    </w:pPr>
  </w:p>
  <w:p w14:paraId="77FFEA54" w14:textId="77777777" w:rsidR="008A429E" w:rsidRDefault="008A429E" w:rsidP="000930AE">
    <w:pPr>
      <w:pStyle w:val="Encabezado"/>
      <w:rPr>
        <w:sz w:val="14"/>
      </w:rPr>
    </w:pPr>
  </w:p>
  <w:p w14:paraId="2FCD8A1C" w14:textId="77777777" w:rsidR="008A429E" w:rsidRPr="00443C6B" w:rsidRDefault="008A429E" w:rsidP="000930AE">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EB481" w14:textId="77777777" w:rsidR="008A429E" w:rsidRDefault="008A429E"/>
  <w:tbl>
    <w:tblPr>
      <w:tblStyle w:val="Tablaconcuadrcula"/>
      <w:tblpPr w:leftFromText="141" w:rightFromText="141" w:vertAnchor="page" w:horzAnchor="page" w:tblpX="4921" w:tblpY="556"/>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3402"/>
    </w:tblGrid>
    <w:tr w:rsidR="008A429E" w:rsidRPr="00264223" w14:paraId="4FD3E646" w14:textId="77777777" w:rsidTr="005B27D6">
      <w:trPr>
        <w:trHeight w:val="563"/>
      </w:trPr>
      <w:tc>
        <w:tcPr>
          <w:tcW w:w="2552" w:type="dxa"/>
          <w:vAlign w:val="bottom"/>
        </w:tcPr>
        <w:p w14:paraId="6C3F733B" w14:textId="77777777" w:rsidR="008A429E" w:rsidRPr="00026EBB" w:rsidRDefault="008A429E" w:rsidP="005B27D6">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3402" w:type="dxa"/>
          <w:vAlign w:val="bottom"/>
        </w:tcPr>
        <w:p w14:paraId="59348B61" w14:textId="6EF30051" w:rsidR="008A429E" w:rsidRPr="0091633A" w:rsidRDefault="008A429E" w:rsidP="00A00BF3">
          <w:pPr>
            <w:tabs>
              <w:tab w:val="right" w:pos="8838"/>
            </w:tabs>
            <w:ind w:left="-28" w:right="171"/>
            <w:jc w:val="both"/>
            <w:rPr>
              <w:rFonts w:ascii="Palatino Linotype" w:eastAsia="Calibri" w:hAnsi="Palatino Linotype" w:cs="Tahoma"/>
              <w:b/>
              <w:bCs/>
              <w:sz w:val="22"/>
              <w:szCs w:val="22"/>
              <w:lang w:eastAsia="en-US"/>
            </w:rPr>
          </w:pPr>
          <w:r w:rsidRPr="004550CB">
            <w:rPr>
              <w:rFonts w:ascii="Palatino Linotype" w:eastAsia="Calibri" w:hAnsi="Palatino Linotype" w:cs="Tahoma"/>
              <w:b/>
              <w:bCs/>
              <w:sz w:val="22"/>
              <w:szCs w:val="22"/>
              <w:lang w:eastAsia="en-US"/>
            </w:rPr>
            <w:t>01126/INFOEM/IP/RR/2019</w:t>
          </w:r>
        </w:p>
      </w:tc>
    </w:tr>
    <w:tr w:rsidR="008A429E" w:rsidRPr="00264223" w14:paraId="6D1DD158" w14:textId="77777777" w:rsidTr="005B27D6">
      <w:trPr>
        <w:trHeight w:val="144"/>
      </w:trPr>
      <w:tc>
        <w:tcPr>
          <w:tcW w:w="2552" w:type="dxa"/>
        </w:tcPr>
        <w:p w14:paraId="0F35E3B3" w14:textId="77777777" w:rsidR="008A429E" w:rsidRPr="00026EBB" w:rsidRDefault="008A429E" w:rsidP="005B27D6">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Recurrente:</w:t>
          </w:r>
        </w:p>
      </w:tc>
      <w:tc>
        <w:tcPr>
          <w:tcW w:w="3402" w:type="dxa"/>
        </w:tcPr>
        <w:p w14:paraId="216CFC75" w14:textId="0CC3A383" w:rsidR="008A429E" w:rsidRPr="00026EBB" w:rsidRDefault="005F2933" w:rsidP="005B27D6">
          <w:pPr>
            <w:tabs>
              <w:tab w:val="right" w:pos="8838"/>
            </w:tabs>
            <w:ind w:right="171"/>
            <w:jc w:val="both"/>
            <w:rPr>
              <w:rFonts w:ascii="Palatino Linotype" w:eastAsia="Calibri" w:hAnsi="Palatino Linotype" w:cs="Tahoma"/>
              <w:sz w:val="22"/>
              <w:szCs w:val="22"/>
              <w:lang w:val="es-MX" w:eastAsia="en-US"/>
            </w:rPr>
          </w:pPr>
          <w:r w:rsidRPr="005F2933">
            <w:rPr>
              <w:rFonts w:ascii="Palatino Linotype" w:eastAsia="Calibri" w:hAnsi="Palatino Linotype" w:cs="Tahoma"/>
              <w:sz w:val="22"/>
              <w:szCs w:val="22"/>
              <w:highlight w:val="black"/>
              <w:lang w:val="es-MX" w:eastAsia="en-US"/>
            </w:rPr>
            <w:t>XXXXXXXXXXXXXXXXXX</w:t>
          </w:r>
        </w:p>
      </w:tc>
    </w:tr>
    <w:tr w:rsidR="008A429E" w:rsidRPr="00264223" w14:paraId="702544B7" w14:textId="77777777" w:rsidTr="005B27D6">
      <w:trPr>
        <w:trHeight w:val="283"/>
      </w:trPr>
      <w:tc>
        <w:tcPr>
          <w:tcW w:w="2552" w:type="dxa"/>
        </w:tcPr>
        <w:p w14:paraId="2BF509B1" w14:textId="77777777" w:rsidR="008A429E" w:rsidRPr="00026EBB" w:rsidRDefault="008A429E" w:rsidP="005B27D6">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3402" w:type="dxa"/>
        </w:tcPr>
        <w:p w14:paraId="7281945A" w14:textId="2805DACB" w:rsidR="008A429E" w:rsidRPr="00026EBB" w:rsidRDefault="008A429E" w:rsidP="00D444D0">
          <w:pPr>
            <w:tabs>
              <w:tab w:val="right" w:pos="8838"/>
            </w:tabs>
            <w:ind w:right="171"/>
            <w:jc w:val="both"/>
            <w:rPr>
              <w:rFonts w:ascii="Palatino Linotype" w:eastAsia="Calibri" w:hAnsi="Palatino Linotype" w:cs="Tahoma"/>
              <w:b/>
              <w:sz w:val="22"/>
              <w:szCs w:val="22"/>
              <w:lang w:val="es-MX" w:eastAsia="en-US"/>
            </w:rPr>
          </w:pPr>
          <w:r w:rsidRPr="004550CB">
            <w:rPr>
              <w:rFonts w:ascii="Palatino Linotype" w:eastAsia="Calibri" w:hAnsi="Palatino Linotype" w:cs="Tahoma"/>
              <w:sz w:val="22"/>
              <w:szCs w:val="22"/>
              <w:lang w:val="es-MX" w:eastAsia="en-US"/>
            </w:rPr>
            <w:t>Ayuntamiento de Tecámac</w:t>
          </w:r>
        </w:p>
      </w:tc>
    </w:tr>
    <w:tr w:rsidR="008A429E" w:rsidRPr="00264223" w14:paraId="6BF0DE15" w14:textId="77777777" w:rsidTr="005B27D6">
      <w:trPr>
        <w:trHeight w:val="283"/>
      </w:trPr>
      <w:tc>
        <w:tcPr>
          <w:tcW w:w="2552" w:type="dxa"/>
        </w:tcPr>
        <w:p w14:paraId="60CA22C7" w14:textId="77777777" w:rsidR="008A429E" w:rsidRPr="00026EBB" w:rsidRDefault="008A429E" w:rsidP="005B27D6">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3402" w:type="dxa"/>
        </w:tcPr>
        <w:p w14:paraId="45A527B3" w14:textId="77777777" w:rsidR="008A429E" w:rsidRPr="00026EBB" w:rsidRDefault="008A429E" w:rsidP="005B27D6">
          <w:pPr>
            <w:tabs>
              <w:tab w:val="right" w:pos="8838"/>
            </w:tabs>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Luis Gustavo Parra Noriega</w:t>
          </w:r>
        </w:p>
      </w:tc>
    </w:tr>
  </w:tbl>
  <w:p w14:paraId="1284C697" w14:textId="77777777" w:rsidR="008A429E" w:rsidRDefault="008A429E"/>
  <w:p w14:paraId="0AC3452F" w14:textId="77777777" w:rsidR="008A429E" w:rsidRDefault="008A429E"/>
  <w:p w14:paraId="0041C3A4" w14:textId="77777777" w:rsidR="008A429E" w:rsidRDefault="008A429E"/>
  <w:p w14:paraId="75FB1A74" w14:textId="77777777" w:rsidR="008A429E" w:rsidRDefault="008A429E"/>
  <w:p w14:paraId="3D32D6F8" w14:textId="77777777" w:rsidR="008A429E" w:rsidRDefault="008A429E"/>
  <w:p w14:paraId="626DAF80" w14:textId="77777777" w:rsidR="008A429E" w:rsidRDefault="008A429E" w:rsidP="00B727C5">
    <w:pPr>
      <w:pStyle w:val="Encabezado"/>
    </w:pPr>
  </w:p>
  <w:p w14:paraId="24F29F50" w14:textId="77777777" w:rsidR="008A429E" w:rsidRDefault="008A429E" w:rsidP="00B727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241D1363"/>
    <w:multiLevelType w:val="hybridMultilevel"/>
    <w:tmpl w:val="CC9C11C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7896E44"/>
    <w:multiLevelType w:val="hybridMultilevel"/>
    <w:tmpl w:val="0A42E9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1FA76F1"/>
    <w:multiLevelType w:val="hybridMultilevel"/>
    <w:tmpl w:val="9918AF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E723B3A"/>
    <w:multiLevelType w:val="hybridMultilevel"/>
    <w:tmpl w:val="E1480E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C0D1D37"/>
    <w:multiLevelType w:val="hybridMultilevel"/>
    <w:tmpl w:val="AA1C778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E692A67"/>
    <w:multiLevelType w:val="hybridMultilevel"/>
    <w:tmpl w:val="F1529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0184F2F"/>
    <w:multiLevelType w:val="hybridMultilevel"/>
    <w:tmpl w:val="CC9C11C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3A02B35"/>
    <w:multiLevelType w:val="hybridMultilevel"/>
    <w:tmpl w:val="AA04F5A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1"/>
  </w:num>
  <w:num w:numId="4">
    <w:abstractNumId w:val="1"/>
  </w:num>
  <w:num w:numId="5">
    <w:abstractNumId w:val="9"/>
  </w:num>
  <w:num w:numId="6">
    <w:abstractNumId w:val="10"/>
  </w:num>
  <w:num w:numId="7">
    <w:abstractNumId w:val="10"/>
  </w:num>
  <w:num w:numId="8">
    <w:abstractNumId w:val="8"/>
  </w:num>
  <w:num w:numId="9">
    <w:abstractNumId w:val="4"/>
  </w:num>
  <w:num w:numId="10">
    <w:abstractNumId w:val="6"/>
  </w:num>
  <w:num w:numId="11">
    <w:abstractNumId w:val="5"/>
  </w:num>
  <w:num w:numId="12">
    <w:abstractNumId w:val="7"/>
  </w:num>
  <w:num w:numId="13">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53F"/>
    <w:rsid w:val="000027EB"/>
    <w:rsid w:val="0000328D"/>
    <w:rsid w:val="0000485A"/>
    <w:rsid w:val="00004DF1"/>
    <w:rsid w:val="00006543"/>
    <w:rsid w:val="00013A19"/>
    <w:rsid w:val="00014465"/>
    <w:rsid w:val="00017019"/>
    <w:rsid w:val="00020FAA"/>
    <w:rsid w:val="000212E5"/>
    <w:rsid w:val="00021C64"/>
    <w:rsid w:val="00023837"/>
    <w:rsid w:val="000241C5"/>
    <w:rsid w:val="00026EBB"/>
    <w:rsid w:val="000313A7"/>
    <w:rsid w:val="000313C2"/>
    <w:rsid w:val="00032F5B"/>
    <w:rsid w:val="00034E9D"/>
    <w:rsid w:val="0003645D"/>
    <w:rsid w:val="000373BC"/>
    <w:rsid w:val="00037B34"/>
    <w:rsid w:val="00037F4B"/>
    <w:rsid w:val="0004168D"/>
    <w:rsid w:val="00043C4B"/>
    <w:rsid w:val="0004646B"/>
    <w:rsid w:val="000475E4"/>
    <w:rsid w:val="00047D67"/>
    <w:rsid w:val="00050DF6"/>
    <w:rsid w:val="00051A65"/>
    <w:rsid w:val="000528E6"/>
    <w:rsid w:val="00053EBE"/>
    <w:rsid w:val="00054ABD"/>
    <w:rsid w:val="0006017B"/>
    <w:rsid w:val="00063366"/>
    <w:rsid w:val="00073274"/>
    <w:rsid w:val="000813B0"/>
    <w:rsid w:val="0008148B"/>
    <w:rsid w:val="0008165E"/>
    <w:rsid w:val="00081C8C"/>
    <w:rsid w:val="00082F59"/>
    <w:rsid w:val="00087B93"/>
    <w:rsid w:val="000930AE"/>
    <w:rsid w:val="00093D95"/>
    <w:rsid w:val="00094124"/>
    <w:rsid w:val="00097211"/>
    <w:rsid w:val="0009793B"/>
    <w:rsid w:val="000A20A4"/>
    <w:rsid w:val="000A2275"/>
    <w:rsid w:val="000A2389"/>
    <w:rsid w:val="000A238F"/>
    <w:rsid w:val="000A7211"/>
    <w:rsid w:val="000B0B4E"/>
    <w:rsid w:val="000B1D37"/>
    <w:rsid w:val="000B2C93"/>
    <w:rsid w:val="000B36DD"/>
    <w:rsid w:val="000B5711"/>
    <w:rsid w:val="000B6020"/>
    <w:rsid w:val="000B691A"/>
    <w:rsid w:val="000C2283"/>
    <w:rsid w:val="000C27CA"/>
    <w:rsid w:val="000C5940"/>
    <w:rsid w:val="000C59CB"/>
    <w:rsid w:val="000C6D13"/>
    <w:rsid w:val="000D0B08"/>
    <w:rsid w:val="000D0CE1"/>
    <w:rsid w:val="000D199C"/>
    <w:rsid w:val="000D514C"/>
    <w:rsid w:val="000D71F7"/>
    <w:rsid w:val="000E087D"/>
    <w:rsid w:val="000E0BEA"/>
    <w:rsid w:val="000E67E4"/>
    <w:rsid w:val="000F24C8"/>
    <w:rsid w:val="000F3DA0"/>
    <w:rsid w:val="000F4876"/>
    <w:rsid w:val="000F555D"/>
    <w:rsid w:val="000F57B1"/>
    <w:rsid w:val="000F7A45"/>
    <w:rsid w:val="000F7FD8"/>
    <w:rsid w:val="00100BAC"/>
    <w:rsid w:val="001017B7"/>
    <w:rsid w:val="001034C6"/>
    <w:rsid w:val="00103D64"/>
    <w:rsid w:val="001049B0"/>
    <w:rsid w:val="00104ADB"/>
    <w:rsid w:val="001057BC"/>
    <w:rsid w:val="00106127"/>
    <w:rsid w:val="00107D2F"/>
    <w:rsid w:val="00110BAF"/>
    <w:rsid w:val="001133D5"/>
    <w:rsid w:val="00114068"/>
    <w:rsid w:val="001150E9"/>
    <w:rsid w:val="001224BA"/>
    <w:rsid w:val="00127757"/>
    <w:rsid w:val="00127E51"/>
    <w:rsid w:val="00130F33"/>
    <w:rsid w:val="00132A80"/>
    <w:rsid w:val="00132F95"/>
    <w:rsid w:val="00134553"/>
    <w:rsid w:val="00135F5A"/>
    <w:rsid w:val="001373A9"/>
    <w:rsid w:val="001426E4"/>
    <w:rsid w:val="0014307A"/>
    <w:rsid w:val="00144D0B"/>
    <w:rsid w:val="00146080"/>
    <w:rsid w:val="00147566"/>
    <w:rsid w:val="001507FD"/>
    <w:rsid w:val="00151053"/>
    <w:rsid w:val="00151442"/>
    <w:rsid w:val="00151FBB"/>
    <w:rsid w:val="0015211F"/>
    <w:rsid w:val="00155F96"/>
    <w:rsid w:val="00156408"/>
    <w:rsid w:val="00156A6B"/>
    <w:rsid w:val="00161DF9"/>
    <w:rsid w:val="00161ED0"/>
    <w:rsid w:val="00162CCE"/>
    <w:rsid w:val="00165891"/>
    <w:rsid w:val="00167281"/>
    <w:rsid w:val="00170545"/>
    <w:rsid w:val="00171ADD"/>
    <w:rsid w:val="001720DD"/>
    <w:rsid w:val="00173688"/>
    <w:rsid w:val="0017459B"/>
    <w:rsid w:val="00175B2F"/>
    <w:rsid w:val="0017695F"/>
    <w:rsid w:val="00182F0F"/>
    <w:rsid w:val="00183C9D"/>
    <w:rsid w:val="00183D24"/>
    <w:rsid w:val="001843F8"/>
    <w:rsid w:val="001851A6"/>
    <w:rsid w:val="001875A7"/>
    <w:rsid w:val="001879E1"/>
    <w:rsid w:val="0019389B"/>
    <w:rsid w:val="00194314"/>
    <w:rsid w:val="00194582"/>
    <w:rsid w:val="0019576A"/>
    <w:rsid w:val="001A1B88"/>
    <w:rsid w:val="001A1B94"/>
    <w:rsid w:val="001A22F5"/>
    <w:rsid w:val="001A7FD2"/>
    <w:rsid w:val="001B107D"/>
    <w:rsid w:val="001B2CD9"/>
    <w:rsid w:val="001B6049"/>
    <w:rsid w:val="001B62A0"/>
    <w:rsid w:val="001B790F"/>
    <w:rsid w:val="001B7D42"/>
    <w:rsid w:val="001C282F"/>
    <w:rsid w:val="001C4E35"/>
    <w:rsid w:val="001D0086"/>
    <w:rsid w:val="001D0094"/>
    <w:rsid w:val="001D33B5"/>
    <w:rsid w:val="001D425D"/>
    <w:rsid w:val="001D7012"/>
    <w:rsid w:val="001D7BD2"/>
    <w:rsid w:val="001E1355"/>
    <w:rsid w:val="001E2A4D"/>
    <w:rsid w:val="001E53C2"/>
    <w:rsid w:val="001E551B"/>
    <w:rsid w:val="001F0E9C"/>
    <w:rsid w:val="001F1540"/>
    <w:rsid w:val="001F652C"/>
    <w:rsid w:val="001F739F"/>
    <w:rsid w:val="001F78D9"/>
    <w:rsid w:val="00202DB8"/>
    <w:rsid w:val="00205B1E"/>
    <w:rsid w:val="00207736"/>
    <w:rsid w:val="00212460"/>
    <w:rsid w:val="00215D0D"/>
    <w:rsid w:val="00217AEF"/>
    <w:rsid w:val="0022119B"/>
    <w:rsid w:val="00221576"/>
    <w:rsid w:val="00221EC9"/>
    <w:rsid w:val="00223ECD"/>
    <w:rsid w:val="002240FC"/>
    <w:rsid w:val="002241A6"/>
    <w:rsid w:val="002241E8"/>
    <w:rsid w:val="00224774"/>
    <w:rsid w:val="002247B0"/>
    <w:rsid w:val="00224F7A"/>
    <w:rsid w:val="00225152"/>
    <w:rsid w:val="00226633"/>
    <w:rsid w:val="00230E81"/>
    <w:rsid w:val="00232673"/>
    <w:rsid w:val="00236863"/>
    <w:rsid w:val="00237C1F"/>
    <w:rsid w:val="00237D0D"/>
    <w:rsid w:val="0024089F"/>
    <w:rsid w:val="002433A4"/>
    <w:rsid w:val="002435DC"/>
    <w:rsid w:val="00247B17"/>
    <w:rsid w:val="00250389"/>
    <w:rsid w:val="00251F2E"/>
    <w:rsid w:val="00252669"/>
    <w:rsid w:val="002534FB"/>
    <w:rsid w:val="00254209"/>
    <w:rsid w:val="00254288"/>
    <w:rsid w:val="002545AA"/>
    <w:rsid w:val="0025469C"/>
    <w:rsid w:val="002579CE"/>
    <w:rsid w:val="00260D0F"/>
    <w:rsid w:val="00260FEC"/>
    <w:rsid w:val="00261DD6"/>
    <w:rsid w:val="00264223"/>
    <w:rsid w:val="002657E2"/>
    <w:rsid w:val="0026609C"/>
    <w:rsid w:val="002705D2"/>
    <w:rsid w:val="002727CC"/>
    <w:rsid w:val="00273679"/>
    <w:rsid w:val="0028009F"/>
    <w:rsid w:val="00281A35"/>
    <w:rsid w:val="00283E90"/>
    <w:rsid w:val="00284486"/>
    <w:rsid w:val="00285644"/>
    <w:rsid w:val="0028581E"/>
    <w:rsid w:val="00287D9E"/>
    <w:rsid w:val="002921EB"/>
    <w:rsid w:val="00292DE5"/>
    <w:rsid w:val="0029330C"/>
    <w:rsid w:val="00293491"/>
    <w:rsid w:val="00293A8C"/>
    <w:rsid w:val="002A0FB8"/>
    <w:rsid w:val="002A3B3C"/>
    <w:rsid w:val="002A6193"/>
    <w:rsid w:val="002A7BD4"/>
    <w:rsid w:val="002A7F32"/>
    <w:rsid w:val="002B20A1"/>
    <w:rsid w:val="002B2147"/>
    <w:rsid w:val="002B226E"/>
    <w:rsid w:val="002B46D4"/>
    <w:rsid w:val="002B54CF"/>
    <w:rsid w:val="002C1274"/>
    <w:rsid w:val="002C1A9C"/>
    <w:rsid w:val="002C51F7"/>
    <w:rsid w:val="002D1BE4"/>
    <w:rsid w:val="002D5DDD"/>
    <w:rsid w:val="002D724D"/>
    <w:rsid w:val="002E5015"/>
    <w:rsid w:val="002E7ACF"/>
    <w:rsid w:val="002F0CE9"/>
    <w:rsid w:val="002F18C3"/>
    <w:rsid w:val="002F199F"/>
    <w:rsid w:val="002F3691"/>
    <w:rsid w:val="002F3BD0"/>
    <w:rsid w:val="002F5B19"/>
    <w:rsid w:val="00300A0B"/>
    <w:rsid w:val="00301F46"/>
    <w:rsid w:val="00303CAD"/>
    <w:rsid w:val="00304689"/>
    <w:rsid w:val="003046FD"/>
    <w:rsid w:val="00306418"/>
    <w:rsid w:val="0030726B"/>
    <w:rsid w:val="003100F3"/>
    <w:rsid w:val="00310C11"/>
    <w:rsid w:val="00315492"/>
    <w:rsid w:val="00316600"/>
    <w:rsid w:val="003172EC"/>
    <w:rsid w:val="003201BA"/>
    <w:rsid w:val="0032170B"/>
    <w:rsid w:val="00323325"/>
    <w:rsid w:val="003243B0"/>
    <w:rsid w:val="00325EC0"/>
    <w:rsid w:val="003340EC"/>
    <w:rsid w:val="003350FF"/>
    <w:rsid w:val="0034057C"/>
    <w:rsid w:val="00343E36"/>
    <w:rsid w:val="00350142"/>
    <w:rsid w:val="00351628"/>
    <w:rsid w:val="003526FB"/>
    <w:rsid w:val="00353B6D"/>
    <w:rsid w:val="00354920"/>
    <w:rsid w:val="00355AA1"/>
    <w:rsid w:val="00355DC6"/>
    <w:rsid w:val="003604D7"/>
    <w:rsid w:val="0036351E"/>
    <w:rsid w:val="00364521"/>
    <w:rsid w:val="00365026"/>
    <w:rsid w:val="00367F82"/>
    <w:rsid w:val="003756AF"/>
    <w:rsid w:val="00375815"/>
    <w:rsid w:val="00376EC8"/>
    <w:rsid w:val="00380441"/>
    <w:rsid w:val="003816A3"/>
    <w:rsid w:val="00382696"/>
    <w:rsid w:val="0038438A"/>
    <w:rsid w:val="003864D2"/>
    <w:rsid w:val="00390249"/>
    <w:rsid w:val="00390BF8"/>
    <w:rsid w:val="00392877"/>
    <w:rsid w:val="00392E12"/>
    <w:rsid w:val="00394645"/>
    <w:rsid w:val="00394D7E"/>
    <w:rsid w:val="003956E9"/>
    <w:rsid w:val="003965EC"/>
    <w:rsid w:val="00396BA0"/>
    <w:rsid w:val="003A0E17"/>
    <w:rsid w:val="003A16D4"/>
    <w:rsid w:val="003A357E"/>
    <w:rsid w:val="003A6E62"/>
    <w:rsid w:val="003A78B5"/>
    <w:rsid w:val="003A7BE8"/>
    <w:rsid w:val="003A7C85"/>
    <w:rsid w:val="003A7FBE"/>
    <w:rsid w:val="003B0D09"/>
    <w:rsid w:val="003B165A"/>
    <w:rsid w:val="003B2140"/>
    <w:rsid w:val="003B3EF3"/>
    <w:rsid w:val="003C1510"/>
    <w:rsid w:val="003C2478"/>
    <w:rsid w:val="003C28B8"/>
    <w:rsid w:val="003C6934"/>
    <w:rsid w:val="003C74F9"/>
    <w:rsid w:val="003C7827"/>
    <w:rsid w:val="003C7FD0"/>
    <w:rsid w:val="003D0268"/>
    <w:rsid w:val="003D0323"/>
    <w:rsid w:val="003D1A43"/>
    <w:rsid w:val="003D1A64"/>
    <w:rsid w:val="003D37E4"/>
    <w:rsid w:val="003D3A9C"/>
    <w:rsid w:val="003E13A6"/>
    <w:rsid w:val="003E31E5"/>
    <w:rsid w:val="003E32ED"/>
    <w:rsid w:val="003E3A39"/>
    <w:rsid w:val="003E4693"/>
    <w:rsid w:val="003E56BD"/>
    <w:rsid w:val="003E58C9"/>
    <w:rsid w:val="003E6DD9"/>
    <w:rsid w:val="003E79C7"/>
    <w:rsid w:val="003F204B"/>
    <w:rsid w:val="003F36D7"/>
    <w:rsid w:val="003F4F83"/>
    <w:rsid w:val="003F578D"/>
    <w:rsid w:val="003F650B"/>
    <w:rsid w:val="003F67B8"/>
    <w:rsid w:val="004004E9"/>
    <w:rsid w:val="00400FDE"/>
    <w:rsid w:val="00402109"/>
    <w:rsid w:val="00402595"/>
    <w:rsid w:val="004033A7"/>
    <w:rsid w:val="004052C5"/>
    <w:rsid w:val="004100AA"/>
    <w:rsid w:val="00412203"/>
    <w:rsid w:val="0041563A"/>
    <w:rsid w:val="00417DE3"/>
    <w:rsid w:val="004203EE"/>
    <w:rsid w:val="00420B07"/>
    <w:rsid w:val="00422869"/>
    <w:rsid w:val="00426448"/>
    <w:rsid w:val="0043197C"/>
    <w:rsid w:val="0043257A"/>
    <w:rsid w:val="00436FD3"/>
    <w:rsid w:val="004406CF"/>
    <w:rsid w:val="00441804"/>
    <w:rsid w:val="0044293C"/>
    <w:rsid w:val="004435B4"/>
    <w:rsid w:val="00444335"/>
    <w:rsid w:val="0044446C"/>
    <w:rsid w:val="004471B4"/>
    <w:rsid w:val="00450248"/>
    <w:rsid w:val="004517E5"/>
    <w:rsid w:val="004550CB"/>
    <w:rsid w:val="0046048A"/>
    <w:rsid w:val="00461690"/>
    <w:rsid w:val="00462ED7"/>
    <w:rsid w:val="00466346"/>
    <w:rsid w:val="004751D6"/>
    <w:rsid w:val="00476345"/>
    <w:rsid w:val="00477DBA"/>
    <w:rsid w:val="00477E20"/>
    <w:rsid w:val="00480BB8"/>
    <w:rsid w:val="00481674"/>
    <w:rsid w:val="00481D51"/>
    <w:rsid w:val="0048519E"/>
    <w:rsid w:val="00485EC7"/>
    <w:rsid w:val="00485F1D"/>
    <w:rsid w:val="004860BD"/>
    <w:rsid w:val="00487430"/>
    <w:rsid w:val="00492519"/>
    <w:rsid w:val="00492DCA"/>
    <w:rsid w:val="00493283"/>
    <w:rsid w:val="0049667A"/>
    <w:rsid w:val="004979A2"/>
    <w:rsid w:val="004A0A7B"/>
    <w:rsid w:val="004A0BB0"/>
    <w:rsid w:val="004A1FE5"/>
    <w:rsid w:val="004A26CD"/>
    <w:rsid w:val="004A2A21"/>
    <w:rsid w:val="004A3584"/>
    <w:rsid w:val="004A5121"/>
    <w:rsid w:val="004A577A"/>
    <w:rsid w:val="004A7990"/>
    <w:rsid w:val="004B134D"/>
    <w:rsid w:val="004B1796"/>
    <w:rsid w:val="004B2C95"/>
    <w:rsid w:val="004B591D"/>
    <w:rsid w:val="004B7542"/>
    <w:rsid w:val="004C37AA"/>
    <w:rsid w:val="004C4ACC"/>
    <w:rsid w:val="004C6AC1"/>
    <w:rsid w:val="004C7E83"/>
    <w:rsid w:val="004D2A6A"/>
    <w:rsid w:val="004D5893"/>
    <w:rsid w:val="004D5DB3"/>
    <w:rsid w:val="004E345F"/>
    <w:rsid w:val="004E3545"/>
    <w:rsid w:val="004E41C7"/>
    <w:rsid w:val="004E58C3"/>
    <w:rsid w:val="004E5A21"/>
    <w:rsid w:val="004E7FE7"/>
    <w:rsid w:val="004F2D88"/>
    <w:rsid w:val="004F41A2"/>
    <w:rsid w:val="004F54F7"/>
    <w:rsid w:val="005001F3"/>
    <w:rsid w:val="005008D7"/>
    <w:rsid w:val="0050434B"/>
    <w:rsid w:val="0050485B"/>
    <w:rsid w:val="005070C3"/>
    <w:rsid w:val="005124DC"/>
    <w:rsid w:val="00512F7F"/>
    <w:rsid w:val="00515991"/>
    <w:rsid w:val="005220BE"/>
    <w:rsid w:val="00526667"/>
    <w:rsid w:val="00537F65"/>
    <w:rsid w:val="00540DFD"/>
    <w:rsid w:val="00541D46"/>
    <w:rsid w:val="00542D5F"/>
    <w:rsid w:val="005435DE"/>
    <w:rsid w:val="005440D3"/>
    <w:rsid w:val="0054474A"/>
    <w:rsid w:val="00544C28"/>
    <w:rsid w:val="00545159"/>
    <w:rsid w:val="00546BAE"/>
    <w:rsid w:val="00552EBD"/>
    <w:rsid w:val="00553827"/>
    <w:rsid w:val="00555F71"/>
    <w:rsid w:val="00557CB1"/>
    <w:rsid w:val="005643DB"/>
    <w:rsid w:val="0056521E"/>
    <w:rsid w:val="0057338D"/>
    <w:rsid w:val="005740F6"/>
    <w:rsid w:val="005743D2"/>
    <w:rsid w:val="00575DE3"/>
    <w:rsid w:val="00576F74"/>
    <w:rsid w:val="005802BD"/>
    <w:rsid w:val="005809B9"/>
    <w:rsid w:val="00586FA8"/>
    <w:rsid w:val="00587F23"/>
    <w:rsid w:val="00591E3A"/>
    <w:rsid w:val="00593CB4"/>
    <w:rsid w:val="00597A04"/>
    <w:rsid w:val="005A1156"/>
    <w:rsid w:val="005A1803"/>
    <w:rsid w:val="005A3131"/>
    <w:rsid w:val="005A4096"/>
    <w:rsid w:val="005B0D7C"/>
    <w:rsid w:val="005B0E86"/>
    <w:rsid w:val="005B27D6"/>
    <w:rsid w:val="005B2CD4"/>
    <w:rsid w:val="005B5DEE"/>
    <w:rsid w:val="005B6854"/>
    <w:rsid w:val="005B7388"/>
    <w:rsid w:val="005C0DBE"/>
    <w:rsid w:val="005C4034"/>
    <w:rsid w:val="005C465F"/>
    <w:rsid w:val="005C651C"/>
    <w:rsid w:val="005C6D3A"/>
    <w:rsid w:val="005D0D06"/>
    <w:rsid w:val="005D1427"/>
    <w:rsid w:val="005D2B62"/>
    <w:rsid w:val="005D49C8"/>
    <w:rsid w:val="005D4C33"/>
    <w:rsid w:val="005D5607"/>
    <w:rsid w:val="005D573F"/>
    <w:rsid w:val="005E37E9"/>
    <w:rsid w:val="005F03DB"/>
    <w:rsid w:val="005F11C2"/>
    <w:rsid w:val="005F1701"/>
    <w:rsid w:val="005F2933"/>
    <w:rsid w:val="005F7B7F"/>
    <w:rsid w:val="00602E30"/>
    <w:rsid w:val="00603A46"/>
    <w:rsid w:val="00611A49"/>
    <w:rsid w:val="00613017"/>
    <w:rsid w:val="00613A54"/>
    <w:rsid w:val="00616189"/>
    <w:rsid w:val="006166F0"/>
    <w:rsid w:val="00620EE6"/>
    <w:rsid w:val="00621760"/>
    <w:rsid w:val="006217BB"/>
    <w:rsid w:val="00624BB7"/>
    <w:rsid w:val="00625BD5"/>
    <w:rsid w:val="00625DFB"/>
    <w:rsid w:val="0062725F"/>
    <w:rsid w:val="00634CEB"/>
    <w:rsid w:val="00637179"/>
    <w:rsid w:val="00646100"/>
    <w:rsid w:val="006476CA"/>
    <w:rsid w:val="006507A4"/>
    <w:rsid w:val="0065100D"/>
    <w:rsid w:val="00652AEE"/>
    <w:rsid w:val="00652D65"/>
    <w:rsid w:val="00653D74"/>
    <w:rsid w:val="00653F19"/>
    <w:rsid w:val="006552AE"/>
    <w:rsid w:val="00655773"/>
    <w:rsid w:val="006563CA"/>
    <w:rsid w:val="006578FC"/>
    <w:rsid w:val="006608AB"/>
    <w:rsid w:val="00662E00"/>
    <w:rsid w:val="00663B2D"/>
    <w:rsid w:val="00664587"/>
    <w:rsid w:val="00666F25"/>
    <w:rsid w:val="00667C1C"/>
    <w:rsid w:val="00671885"/>
    <w:rsid w:val="00673DD4"/>
    <w:rsid w:val="00674AEB"/>
    <w:rsid w:val="006753B0"/>
    <w:rsid w:val="0067635F"/>
    <w:rsid w:val="00676F42"/>
    <w:rsid w:val="00681656"/>
    <w:rsid w:val="00683CB5"/>
    <w:rsid w:val="0068455C"/>
    <w:rsid w:val="00685328"/>
    <w:rsid w:val="00690562"/>
    <w:rsid w:val="0069333E"/>
    <w:rsid w:val="00693C8E"/>
    <w:rsid w:val="006969BA"/>
    <w:rsid w:val="006A026A"/>
    <w:rsid w:val="006A0425"/>
    <w:rsid w:val="006A1D62"/>
    <w:rsid w:val="006A3759"/>
    <w:rsid w:val="006A6D7F"/>
    <w:rsid w:val="006A73F2"/>
    <w:rsid w:val="006B0298"/>
    <w:rsid w:val="006B0E83"/>
    <w:rsid w:val="006B199C"/>
    <w:rsid w:val="006B3F47"/>
    <w:rsid w:val="006B49AE"/>
    <w:rsid w:val="006B5493"/>
    <w:rsid w:val="006B6FCB"/>
    <w:rsid w:val="006C10C0"/>
    <w:rsid w:val="006C1B1D"/>
    <w:rsid w:val="006C2DF5"/>
    <w:rsid w:val="006C32BB"/>
    <w:rsid w:val="006C3747"/>
    <w:rsid w:val="006C4132"/>
    <w:rsid w:val="006C6F31"/>
    <w:rsid w:val="006C7760"/>
    <w:rsid w:val="006C7EEA"/>
    <w:rsid w:val="006D32A6"/>
    <w:rsid w:val="006D522C"/>
    <w:rsid w:val="006D56AA"/>
    <w:rsid w:val="006D7795"/>
    <w:rsid w:val="006D7ACB"/>
    <w:rsid w:val="006E00EF"/>
    <w:rsid w:val="006E1340"/>
    <w:rsid w:val="006E1A7A"/>
    <w:rsid w:val="006E38AF"/>
    <w:rsid w:val="006E4846"/>
    <w:rsid w:val="006E7ED1"/>
    <w:rsid w:val="006F01E7"/>
    <w:rsid w:val="006F1F3A"/>
    <w:rsid w:val="006F59CF"/>
    <w:rsid w:val="006F7630"/>
    <w:rsid w:val="006F76DD"/>
    <w:rsid w:val="006F7A9A"/>
    <w:rsid w:val="006F7EB8"/>
    <w:rsid w:val="00702DD7"/>
    <w:rsid w:val="007047D3"/>
    <w:rsid w:val="007052DC"/>
    <w:rsid w:val="00705C40"/>
    <w:rsid w:val="00706723"/>
    <w:rsid w:val="0071087E"/>
    <w:rsid w:val="0071540F"/>
    <w:rsid w:val="00715B48"/>
    <w:rsid w:val="00717731"/>
    <w:rsid w:val="007229A1"/>
    <w:rsid w:val="007235AA"/>
    <w:rsid w:val="0072794B"/>
    <w:rsid w:val="00731AE5"/>
    <w:rsid w:val="00732289"/>
    <w:rsid w:val="0073268D"/>
    <w:rsid w:val="00735915"/>
    <w:rsid w:val="00735C21"/>
    <w:rsid w:val="0073614A"/>
    <w:rsid w:val="00736FF2"/>
    <w:rsid w:val="00740C8C"/>
    <w:rsid w:val="00741AC4"/>
    <w:rsid w:val="0074285B"/>
    <w:rsid w:val="007430C0"/>
    <w:rsid w:val="00745AEC"/>
    <w:rsid w:val="00745CF2"/>
    <w:rsid w:val="00746791"/>
    <w:rsid w:val="007515BC"/>
    <w:rsid w:val="007573B2"/>
    <w:rsid w:val="007574BB"/>
    <w:rsid w:val="007575E2"/>
    <w:rsid w:val="0075764C"/>
    <w:rsid w:val="00762198"/>
    <w:rsid w:val="00763800"/>
    <w:rsid w:val="00763CE8"/>
    <w:rsid w:val="00764E7C"/>
    <w:rsid w:val="00770792"/>
    <w:rsid w:val="00773903"/>
    <w:rsid w:val="00774C20"/>
    <w:rsid w:val="00774FFE"/>
    <w:rsid w:val="00775638"/>
    <w:rsid w:val="00775677"/>
    <w:rsid w:val="0077599A"/>
    <w:rsid w:val="00777353"/>
    <w:rsid w:val="00780CD6"/>
    <w:rsid w:val="00782EA4"/>
    <w:rsid w:val="00785461"/>
    <w:rsid w:val="00786FF3"/>
    <w:rsid w:val="007875AA"/>
    <w:rsid w:val="007876CF"/>
    <w:rsid w:val="00787778"/>
    <w:rsid w:val="00793090"/>
    <w:rsid w:val="00796BBC"/>
    <w:rsid w:val="00796F2A"/>
    <w:rsid w:val="007A0176"/>
    <w:rsid w:val="007A2F67"/>
    <w:rsid w:val="007A3918"/>
    <w:rsid w:val="007B0B08"/>
    <w:rsid w:val="007B0E89"/>
    <w:rsid w:val="007B2C38"/>
    <w:rsid w:val="007B2E54"/>
    <w:rsid w:val="007B69E4"/>
    <w:rsid w:val="007B6F5A"/>
    <w:rsid w:val="007B7498"/>
    <w:rsid w:val="007B7AEE"/>
    <w:rsid w:val="007C18A8"/>
    <w:rsid w:val="007C45E9"/>
    <w:rsid w:val="007C6E6C"/>
    <w:rsid w:val="007C7EB6"/>
    <w:rsid w:val="007D240B"/>
    <w:rsid w:val="007D2F75"/>
    <w:rsid w:val="007D3C0E"/>
    <w:rsid w:val="007D7FE7"/>
    <w:rsid w:val="007E22E7"/>
    <w:rsid w:val="007E41BC"/>
    <w:rsid w:val="007E4232"/>
    <w:rsid w:val="007E44BF"/>
    <w:rsid w:val="007E69BB"/>
    <w:rsid w:val="007E6AB8"/>
    <w:rsid w:val="007F2109"/>
    <w:rsid w:val="007F21C5"/>
    <w:rsid w:val="007F3ACF"/>
    <w:rsid w:val="007F3EF1"/>
    <w:rsid w:val="007F564B"/>
    <w:rsid w:val="007F63B4"/>
    <w:rsid w:val="00800FD0"/>
    <w:rsid w:val="00801BCE"/>
    <w:rsid w:val="00802515"/>
    <w:rsid w:val="0081283F"/>
    <w:rsid w:val="0081480A"/>
    <w:rsid w:val="008202EB"/>
    <w:rsid w:val="0082180A"/>
    <w:rsid w:val="008240D3"/>
    <w:rsid w:val="00827F88"/>
    <w:rsid w:val="008336A5"/>
    <w:rsid w:val="0083437E"/>
    <w:rsid w:val="00835474"/>
    <w:rsid w:val="008360D7"/>
    <w:rsid w:val="008373C0"/>
    <w:rsid w:val="0084145F"/>
    <w:rsid w:val="00841DA2"/>
    <w:rsid w:val="008434ED"/>
    <w:rsid w:val="008458F6"/>
    <w:rsid w:val="00845AED"/>
    <w:rsid w:val="00845CA0"/>
    <w:rsid w:val="0084708E"/>
    <w:rsid w:val="008506B4"/>
    <w:rsid w:val="00851AE4"/>
    <w:rsid w:val="00852121"/>
    <w:rsid w:val="0085598D"/>
    <w:rsid w:val="00856700"/>
    <w:rsid w:val="008609FC"/>
    <w:rsid w:val="00862771"/>
    <w:rsid w:val="00863B11"/>
    <w:rsid w:val="0086682F"/>
    <w:rsid w:val="00871940"/>
    <w:rsid w:val="00873EBA"/>
    <w:rsid w:val="0087655E"/>
    <w:rsid w:val="00876F54"/>
    <w:rsid w:val="00877292"/>
    <w:rsid w:val="0087754A"/>
    <w:rsid w:val="0087766C"/>
    <w:rsid w:val="00880552"/>
    <w:rsid w:val="008839DA"/>
    <w:rsid w:val="00884EE8"/>
    <w:rsid w:val="00885168"/>
    <w:rsid w:val="0089173B"/>
    <w:rsid w:val="00891E76"/>
    <w:rsid w:val="0089220F"/>
    <w:rsid w:val="008935AA"/>
    <w:rsid w:val="008963F0"/>
    <w:rsid w:val="00896C53"/>
    <w:rsid w:val="008A03A5"/>
    <w:rsid w:val="008A0886"/>
    <w:rsid w:val="008A0DF3"/>
    <w:rsid w:val="008A4138"/>
    <w:rsid w:val="008A429E"/>
    <w:rsid w:val="008A5D96"/>
    <w:rsid w:val="008A791B"/>
    <w:rsid w:val="008B1B3B"/>
    <w:rsid w:val="008B5C93"/>
    <w:rsid w:val="008B6848"/>
    <w:rsid w:val="008C2FA1"/>
    <w:rsid w:val="008C7D74"/>
    <w:rsid w:val="008D2C4C"/>
    <w:rsid w:val="008D6263"/>
    <w:rsid w:val="008D6344"/>
    <w:rsid w:val="008D7E0D"/>
    <w:rsid w:val="008D7EDB"/>
    <w:rsid w:val="008E1829"/>
    <w:rsid w:val="008E2327"/>
    <w:rsid w:val="008E5077"/>
    <w:rsid w:val="008E64F0"/>
    <w:rsid w:val="008E6FF3"/>
    <w:rsid w:val="008E7B05"/>
    <w:rsid w:val="008F05F9"/>
    <w:rsid w:val="008F18ED"/>
    <w:rsid w:val="008F3EA1"/>
    <w:rsid w:val="008F46C2"/>
    <w:rsid w:val="009001FC"/>
    <w:rsid w:val="009020A8"/>
    <w:rsid w:val="00903D37"/>
    <w:rsid w:val="00907CDA"/>
    <w:rsid w:val="0091055D"/>
    <w:rsid w:val="00910E4D"/>
    <w:rsid w:val="00914C61"/>
    <w:rsid w:val="0091633A"/>
    <w:rsid w:val="00917D6F"/>
    <w:rsid w:val="00921B1A"/>
    <w:rsid w:val="00921DDA"/>
    <w:rsid w:val="0092600D"/>
    <w:rsid w:val="00927D70"/>
    <w:rsid w:val="00927ED6"/>
    <w:rsid w:val="0093039D"/>
    <w:rsid w:val="00931E4F"/>
    <w:rsid w:val="0093364D"/>
    <w:rsid w:val="00936574"/>
    <w:rsid w:val="00943BCE"/>
    <w:rsid w:val="00957104"/>
    <w:rsid w:val="00960346"/>
    <w:rsid w:val="009617D3"/>
    <w:rsid w:val="0096463B"/>
    <w:rsid w:val="00967869"/>
    <w:rsid w:val="00971F54"/>
    <w:rsid w:val="009725C5"/>
    <w:rsid w:val="00973F40"/>
    <w:rsid w:val="00973FDF"/>
    <w:rsid w:val="009806E2"/>
    <w:rsid w:val="00983AA1"/>
    <w:rsid w:val="009849EF"/>
    <w:rsid w:val="00984BE6"/>
    <w:rsid w:val="00986DB7"/>
    <w:rsid w:val="0099315B"/>
    <w:rsid w:val="009934CF"/>
    <w:rsid w:val="00993B80"/>
    <w:rsid w:val="00994D5D"/>
    <w:rsid w:val="00995364"/>
    <w:rsid w:val="00995AD7"/>
    <w:rsid w:val="009A0D75"/>
    <w:rsid w:val="009A32D7"/>
    <w:rsid w:val="009A347A"/>
    <w:rsid w:val="009A620E"/>
    <w:rsid w:val="009B548D"/>
    <w:rsid w:val="009B6578"/>
    <w:rsid w:val="009B6A6F"/>
    <w:rsid w:val="009C155B"/>
    <w:rsid w:val="009C1AFE"/>
    <w:rsid w:val="009C3FA3"/>
    <w:rsid w:val="009C4081"/>
    <w:rsid w:val="009C5F24"/>
    <w:rsid w:val="009D048B"/>
    <w:rsid w:val="009D3DB3"/>
    <w:rsid w:val="009D69C6"/>
    <w:rsid w:val="009D7EDD"/>
    <w:rsid w:val="009E5419"/>
    <w:rsid w:val="009E5A6E"/>
    <w:rsid w:val="009F46DC"/>
    <w:rsid w:val="00A00BF3"/>
    <w:rsid w:val="00A01C00"/>
    <w:rsid w:val="00A05C27"/>
    <w:rsid w:val="00A060A7"/>
    <w:rsid w:val="00A06D9C"/>
    <w:rsid w:val="00A10AB8"/>
    <w:rsid w:val="00A112F7"/>
    <w:rsid w:val="00A11CAD"/>
    <w:rsid w:val="00A14169"/>
    <w:rsid w:val="00A14880"/>
    <w:rsid w:val="00A1620A"/>
    <w:rsid w:val="00A1620D"/>
    <w:rsid w:val="00A16AC0"/>
    <w:rsid w:val="00A20877"/>
    <w:rsid w:val="00A23D31"/>
    <w:rsid w:val="00A24C9B"/>
    <w:rsid w:val="00A27124"/>
    <w:rsid w:val="00A27D2B"/>
    <w:rsid w:val="00A301A7"/>
    <w:rsid w:val="00A30C34"/>
    <w:rsid w:val="00A30FD3"/>
    <w:rsid w:val="00A32D90"/>
    <w:rsid w:val="00A35E2F"/>
    <w:rsid w:val="00A37891"/>
    <w:rsid w:val="00A40022"/>
    <w:rsid w:val="00A40A51"/>
    <w:rsid w:val="00A41D21"/>
    <w:rsid w:val="00A42292"/>
    <w:rsid w:val="00A47916"/>
    <w:rsid w:val="00A50746"/>
    <w:rsid w:val="00A509EC"/>
    <w:rsid w:val="00A536DA"/>
    <w:rsid w:val="00A571CD"/>
    <w:rsid w:val="00A57C3D"/>
    <w:rsid w:val="00A63630"/>
    <w:rsid w:val="00A65CD8"/>
    <w:rsid w:val="00A668B7"/>
    <w:rsid w:val="00A6697B"/>
    <w:rsid w:val="00A74C2D"/>
    <w:rsid w:val="00A76B34"/>
    <w:rsid w:val="00A80644"/>
    <w:rsid w:val="00A83487"/>
    <w:rsid w:val="00A854FF"/>
    <w:rsid w:val="00A87035"/>
    <w:rsid w:val="00A8745D"/>
    <w:rsid w:val="00A87C76"/>
    <w:rsid w:val="00A90F9B"/>
    <w:rsid w:val="00A92694"/>
    <w:rsid w:val="00A93072"/>
    <w:rsid w:val="00A9629C"/>
    <w:rsid w:val="00AA35D5"/>
    <w:rsid w:val="00AA417B"/>
    <w:rsid w:val="00AA533F"/>
    <w:rsid w:val="00AA5A86"/>
    <w:rsid w:val="00AA70FB"/>
    <w:rsid w:val="00AB010D"/>
    <w:rsid w:val="00AB0749"/>
    <w:rsid w:val="00AB1209"/>
    <w:rsid w:val="00AB5709"/>
    <w:rsid w:val="00AB76D8"/>
    <w:rsid w:val="00AB7E6A"/>
    <w:rsid w:val="00AC1B61"/>
    <w:rsid w:val="00AC2C6E"/>
    <w:rsid w:val="00AC5EE6"/>
    <w:rsid w:val="00AC63CF"/>
    <w:rsid w:val="00AC641F"/>
    <w:rsid w:val="00AD0D24"/>
    <w:rsid w:val="00AD0FA2"/>
    <w:rsid w:val="00AD1923"/>
    <w:rsid w:val="00AD2611"/>
    <w:rsid w:val="00AD3AC5"/>
    <w:rsid w:val="00AD3D57"/>
    <w:rsid w:val="00AD477B"/>
    <w:rsid w:val="00AD4882"/>
    <w:rsid w:val="00AE1BA2"/>
    <w:rsid w:val="00AE4507"/>
    <w:rsid w:val="00AE47BF"/>
    <w:rsid w:val="00AE5024"/>
    <w:rsid w:val="00AF36A2"/>
    <w:rsid w:val="00AF6432"/>
    <w:rsid w:val="00AF6B9D"/>
    <w:rsid w:val="00AF75BE"/>
    <w:rsid w:val="00AF79BD"/>
    <w:rsid w:val="00B07F12"/>
    <w:rsid w:val="00B1415B"/>
    <w:rsid w:val="00B15278"/>
    <w:rsid w:val="00B21671"/>
    <w:rsid w:val="00B234EC"/>
    <w:rsid w:val="00B26473"/>
    <w:rsid w:val="00B2732B"/>
    <w:rsid w:val="00B274AE"/>
    <w:rsid w:val="00B274BF"/>
    <w:rsid w:val="00B31222"/>
    <w:rsid w:val="00B32C53"/>
    <w:rsid w:val="00B42E81"/>
    <w:rsid w:val="00B4329D"/>
    <w:rsid w:val="00B434FC"/>
    <w:rsid w:val="00B443F5"/>
    <w:rsid w:val="00B520F9"/>
    <w:rsid w:val="00B52812"/>
    <w:rsid w:val="00B5495A"/>
    <w:rsid w:val="00B54E2E"/>
    <w:rsid w:val="00B577A3"/>
    <w:rsid w:val="00B6087A"/>
    <w:rsid w:val="00B61359"/>
    <w:rsid w:val="00B6258B"/>
    <w:rsid w:val="00B64641"/>
    <w:rsid w:val="00B67D38"/>
    <w:rsid w:val="00B7262F"/>
    <w:rsid w:val="00B727C5"/>
    <w:rsid w:val="00B73FD4"/>
    <w:rsid w:val="00B74FC5"/>
    <w:rsid w:val="00B75A6C"/>
    <w:rsid w:val="00B81B8B"/>
    <w:rsid w:val="00B82F2D"/>
    <w:rsid w:val="00B83E2A"/>
    <w:rsid w:val="00B83E38"/>
    <w:rsid w:val="00B85DF3"/>
    <w:rsid w:val="00B86869"/>
    <w:rsid w:val="00B86C19"/>
    <w:rsid w:val="00B870C6"/>
    <w:rsid w:val="00B92EDF"/>
    <w:rsid w:val="00B93510"/>
    <w:rsid w:val="00B93E33"/>
    <w:rsid w:val="00B94324"/>
    <w:rsid w:val="00B94F72"/>
    <w:rsid w:val="00B954F3"/>
    <w:rsid w:val="00B95BCD"/>
    <w:rsid w:val="00B95CDC"/>
    <w:rsid w:val="00B95CE5"/>
    <w:rsid w:val="00BA0D0B"/>
    <w:rsid w:val="00BA0ED5"/>
    <w:rsid w:val="00BA37A8"/>
    <w:rsid w:val="00BA3B4C"/>
    <w:rsid w:val="00BA3EA8"/>
    <w:rsid w:val="00BB1891"/>
    <w:rsid w:val="00BB375D"/>
    <w:rsid w:val="00BB49A0"/>
    <w:rsid w:val="00BB5067"/>
    <w:rsid w:val="00BB515F"/>
    <w:rsid w:val="00BB5DFF"/>
    <w:rsid w:val="00BC1FA5"/>
    <w:rsid w:val="00BC2C0C"/>
    <w:rsid w:val="00BC55E5"/>
    <w:rsid w:val="00BC732A"/>
    <w:rsid w:val="00BC758B"/>
    <w:rsid w:val="00BD181B"/>
    <w:rsid w:val="00BD2EAC"/>
    <w:rsid w:val="00BD4BB3"/>
    <w:rsid w:val="00BD5CDF"/>
    <w:rsid w:val="00BE17C6"/>
    <w:rsid w:val="00BE2BD3"/>
    <w:rsid w:val="00BE4865"/>
    <w:rsid w:val="00BE69BF"/>
    <w:rsid w:val="00BE6A3C"/>
    <w:rsid w:val="00BE725A"/>
    <w:rsid w:val="00BE7430"/>
    <w:rsid w:val="00BE7B48"/>
    <w:rsid w:val="00BF3381"/>
    <w:rsid w:val="00C05514"/>
    <w:rsid w:val="00C05543"/>
    <w:rsid w:val="00C105B6"/>
    <w:rsid w:val="00C10FCF"/>
    <w:rsid w:val="00C13895"/>
    <w:rsid w:val="00C143EE"/>
    <w:rsid w:val="00C1575E"/>
    <w:rsid w:val="00C16B4B"/>
    <w:rsid w:val="00C17427"/>
    <w:rsid w:val="00C20C00"/>
    <w:rsid w:val="00C210FD"/>
    <w:rsid w:val="00C21EB2"/>
    <w:rsid w:val="00C22901"/>
    <w:rsid w:val="00C22F6B"/>
    <w:rsid w:val="00C25238"/>
    <w:rsid w:val="00C305C8"/>
    <w:rsid w:val="00C305F2"/>
    <w:rsid w:val="00C307AF"/>
    <w:rsid w:val="00C3345C"/>
    <w:rsid w:val="00C407E5"/>
    <w:rsid w:val="00C42DAC"/>
    <w:rsid w:val="00C4342B"/>
    <w:rsid w:val="00C436FC"/>
    <w:rsid w:val="00C459A9"/>
    <w:rsid w:val="00C502A5"/>
    <w:rsid w:val="00C521F7"/>
    <w:rsid w:val="00C53008"/>
    <w:rsid w:val="00C55151"/>
    <w:rsid w:val="00C558FF"/>
    <w:rsid w:val="00C560FA"/>
    <w:rsid w:val="00C568B0"/>
    <w:rsid w:val="00C570C5"/>
    <w:rsid w:val="00C57FF9"/>
    <w:rsid w:val="00C64434"/>
    <w:rsid w:val="00C659E5"/>
    <w:rsid w:val="00C7063C"/>
    <w:rsid w:val="00C73C57"/>
    <w:rsid w:val="00C74101"/>
    <w:rsid w:val="00C74D43"/>
    <w:rsid w:val="00C75CA7"/>
    <w:rsid w:val="00C766D6"/>
    <w:rsid w:val="00C8079B"/>
    <w:rsid w:val="00C81C46"/>
    <w:rsid w:val="00C901BB"/>
    <w:rsid w:val="00C90CD3"/>
    <w:rsid w:val="00C92552"/>
    <w:rsid w:val="00C93F1B"/>
    <w:rsid w:val="00C976D1"/>
    <w:rsid w:val="00CA0E6B"/>
    <w:rsid w:val="00CA1FCA"/>
    <w:rsid w:val="00CA71D4"/>
    <w:rsid w:val="00CB1F3C"/>
    <w:rsid w:val="00CB4FC8"/>
    <w:rsid w:val="00CB5D29"/>
    <w:rsid w:val="00CB675A"/>
    <w:rsid w:val="00CB782B"/>
    <w:rsid w:val="00CC0E77"/>
    <w:rsid w:val="00CC1745"/>
    <w:rsid w:val="00CC2092"/>
    <w:rsid w:val="00CC3842"/>
    <w:rsid w:val="00CC5D85"/>
    <w:rsid w:val="00CC5E76"/>
    <w:rsid w:val="00CC7B01"/>
    <w:rsid w:val="00CD3A5D"/>
    <w:rsid w:val="00CD5FD4"/>
    <w:rsid w:val="00CE0DCE"/>
    <w:rsid w:val="00CE1BC9"/>
    <w:rsid w:val="00CE1DAA"/>
    <w:rsid w:val="00CE33C1"/>
    <w:rsid w:val="00CE3AFD"/>
    <w:rsid w:val="00CE4DD6"/>
    <w:rsid w:val="00CE692A"/>
    <w:rsid w:val="00CE76FF"/>
    <w:rsid w:val="00CF4012"/>
    <w:rsid w:val="00CF5C25"/>
    <w:rsid w:val="00CF7AA3"/>
    <w:rsid w:val="00CF7F57"/>
    <w:rsid w:val="00D02BC6"/>
    <w:rsid w:val="00D0310D"/>
    <w:rsid w:val="00D05803"/>
    <w:rsid w:val="00D05C7C"/>
    <w:rsid w:val="00D06906"/>
    <w:rsid w:val="00D07742"/>
    <w:rsid w:val="00D100AE"/>
    <w:rsid w:val="00D1276A"/>
    <w:rsid w:val="00D14DB7"/>
    <w:rsid w:val="00D15ED5"/>
    <w:rsid w:val="00D20771"/>
    <w:rsid w:val="00D22B6A"/>
    <w:rsid w:val="00D23161"/>
    <w:rsid w:val="00D255CF"/>
    <w:rsid w:val="00D26B5D"/>
    <w:rsid w:val="00D319F1"/>
    <w:rsid w:val="00D348F7"/>
    <w:rsid w:val="00D351E9"/>
    <w:rsid w:val="00D3703D"/>
    <w:rsid w:val="00D37ADF"/>
    <w:rsid w:val="00D37F2B"/>
    <w:rsid w:val="00D40BC3"/>
    <w:rsid w:val="00D422ED"/>
    <w:rsid w:val="00D434EC"/>
    <w:rsid w:val="00D444D0"/>
    <w:rsid w:val="00D44E9D"/>
    <w:rsid w:val="00D46E5C"/>
    <w:rsid w:val="00D472A7"/>
    <w:rsid w:val="00D5653C"/>
    <w:rsid w:val="00D61A0E"/>
    <w:rsid w:val="00D65317"/>
    <w:rsid w:val="00D717D8"/>
    <w:rsid w:val="00D71CF9"/>
    <w:rsid w:val="00D735AE"/>
    <w:rsid w:val="00D75FF9"/>
    <w:rsid w:val="00D77FCD"/>
    <w:rsid w:val="00D80ED6"/>
    <w:rsid w:val="00D80F9D"/>
    <w:rsid w:val="00D81BAE"/>
    <w:rsid w:val="00D849DD"/>
    <w:rsid w:val="00D84B17"/>
    <w:rsid w:val="00D8507D"/>
    <w:rsid w:val="00D86735"/>
    <w:rsid w:val="00D86C7D"/>
    <w:rsid w:val="00D8718E"/>
    <w:rsid w:val="00D871FB"/>
    <w:rsid w:val="00D90C57"/>
    <w:rsid w:val="00D90C9D"/>
    <w:rsid w:val="00D90E57"/>
    <w:rsid w:val="00D91910"/>
    <w:rsid w:val="00D91AA8"/>
    <w:rsid w:val="00D944A6"/>
    <w:rsid w:val="00D95B92"/>
    <w:rsid w:val="00D95C7A"/>
    <w:rsid w:val="00D96BF1"/>
    <w:rsid w:val="00D96FC3"/>
    <w:rsid w:val="00DA12C3"/>
    <w:rsid w:val="00DA1E68"/>
    <w:rsid w:val="00DA2571"/>
    <w:rsid w:val="00DA45F0"/>
    <w:rsid w:val="00DA495D"/>
    <w:rsid w:val="00DA7BA0"/>
    <w:rsid w:val="00DB0995"/>
    <w:rsid w:val="00DB469A"/>
    <w:rsid w:val="00DB52C3"/>
    <w:rsid w:val="00DB5DA3"/>
    <w:rsid w:val="00DB7E5F"/>
    <w:rsid w:val="00DC10B0"/>
    <w:rsid w:val="00DC1594"/>
    <w:rsid w:val="00DC3DA9"/>
    <w:rsid w:val="00DC4BCD"/>
    <w:rsid w:val="00DC597C"/>
    <w:rsid w:val="00DC79C7"/>
    <w:rsid w:val="00DD1107"/>
    <w:rsid w:val="00DD178F"/>
    <w:rsid w:val="00DD1FE4"/>
    <w:rsid w:val="00DE01D8"/>
    <w:rsid w:val="00DE2847"/>
    <w:rsid w:val="00DE2966"/>
    <w:rsid w:val="00DE4107"/>
    <w:rsid w:val="00DE436F"/>
    <w:rsid w:val="00DF0B5E"/>
    <w:rsid w:val="00DF0ED5"/>
    <w:rsid w:val="00DF72D9"/>
    <w:rsid w:val="00DF7EC8"/>
    <w:rsid w:val="00E028ED"/>
    <w:rsid w:val="00E02A57"/>
    <w:rsid w:val="00E02B3F"/>
    <w:rsid w:val="00E104F6"/>
    <w:rsid w:val="00E10748"/>
    <w:rsid w:val="00E1094C"/>
    <w:rsid w:val="00E1100F"/>
    <w:rsid w:val="00E12F57"/>
    <w:rsid w:val="00E14282"/>
    <w:rsid w:val="00E17ABD"/>
    <w:rsid w:val="00E200BA"/>
    <w:rsid w:val="00E2346B"/>
    <w:rsid w:val="00E27DDF"/>
    <w:rsid w:val="00E27E01"/>
    <w:rsid w:val="00E30A90"/>
    <w:rsid w:val="00E32DBA"/>
    <w:rsid w:val="00E350F4"/>
    <w:rsid w:val="00E43469"/>
    <w:rsid w:val="00E445DA"/>
    <w:rsid w:val="00E45379"/>
    <w:rsid w:val="00E4638D"/>
    <w:rsid w:val="00E50B22"/>
    <w:rsid w:val="00E50C4F"/>
    <w:rsid w:val="00E51E18"/>
    <w:rsid w:val="00E533BD"/>
    <w:rsid w:val="00E53706"/>
    <w:rsid w:val="00E567AD"/>
    <w:rsid w:val="00E573C6"/>
    <w:rsid w:val="00E57CE2"/>
    <w:rsid w:val="00E61343"/>
    <w:rsid w:val="00E617BD"/>
    <w:rsid w:val="00E618D9"/>
    <w:rsid w:val="00E67B7B"/>
    <w:rsid w:val="00E70503"/>
    <w:rsid w:val="00E705B4"/>
    <w:rsid w:val="00E70BBB"/>
    <w:rsid w:val="00E713BD"/>
    <w:rsid w:val="00E72967"/>
    <w:rsid w:val="00E72A19"/>
    <w:rsid w:val="00E74768"/>
    <w:rsid w:val="00E759B2"/>
    <w:rsid w:val="00E770B3"/>
    <w:rsid w:val="00E8155D"/>
    <w:rsid w:val="00E829A2"/>
    <w:rsid w:val="00E86361"/>
    <w:rsid w:val="00E90C37"/>
    <w:rsid w:val="00E90EB9"/>
    <w:rsid w:val="00EA0E04"/>
    <w:rsid w:val="00EA1E39"/>
    <w:rsid w:val="00EA220D"/>
    <w:rsid w:val="00EA3156"/>
    <w:rsid w:val="00EA39C8"/>
    <w:rsid w:val="00EA40A2"/>
    <w:rsid w:val="00EA4CD5"/>
    <w:rsid w:val="00EA5D2C"/>
    <w:rsid w:val="00EA5D8E"/>
    <w:rsid w:val="00EA68DA"/>
    <w:rsid w:val="00EB07CF"/>
    <w:rsid w:val="00EB092D"/>
    <w:rsid w:val="00EB3B88"/>
    <w:rsid w:val="00EC05D9"/>
    <w:rsid w:val="00EC3B8F"/>
    <w:rsid w:val="00EC5CA0"/>
    <w:rsid w:val="00EC7372"/>
    <w:rsid w:val="00EC763F"/>
    <w:rsid w:val="00ED30E8"/>
    <w:rsid w:val="00ED3B69"/>
    <w:rsid w:val="00ED48BE"/>
    <w:rsid w:val="00ED6CD1"/>
    <w:rsid w:val="00ED71E6"/>
    <w:rsid w:val="00EE5F2E"/>
    <w:rsid w:val="00EE783F"/>
    <w:rsid w:val="00EE7C15"/>
    <w:rsid w:val="00EF045F"/>
    <w:rsid w:val="00EF4A64"/>
    <w:rsid w:val="00EF4D79"/>
    <w:rsid w:val="00EF7891"/>
    <w:rsid w:val="00F00407"/>
    <w:rsid w:val="00F02171"/>
    <w:rsid w:val="00F033EF"/>
    <w:rsid w:val="00F061A6"/>
    <w:rsid w:val="00F107AF"/>
    <w:rsid w:val="00F11AB3"/>
    <w:rsid w:val="00F12DD0"/>
    <w:rsid w:val="00F15D77"/>
    <w:rsid w:val="00F20633"/>
    <w:rsid w:val="00F218DA"/>
    <w:rsid w:val="00F23E81"/>
    <w:rsid w:val="00F25CFE"/>
    <w:rsid w:val="00F3060F"/>
    <w:rsid w:val="00F32886"/>
    <w:rsid w:val="00F35243"/>
    <w:rsid w:val="00F4018F"/>
    <w:rsid w:val="00F43E6E"/>
    <w:rsid w:val="00F44363"/>
    <w:rsid w:val="00F44423"/>
    <w:rsid w:val="00F454DD"/>
    <w:rsid w:val="00F51236"/>
    <w:rsid w:val="00F5374C"/>
    <w:rsid w:val="00F541B8"/>
    <w:rsid w:val="00F54674"/>
    <w:rsid w:val="00F56CC2"/>
    <w:rsid w:val="00F574B7"/>
    <w:rsid w:val="00F60BC0"/>
    <w:rsid w:val="00F61B7F"/>
    <w:rsid w:val="00F62370"/>
    <w:rsid w:val="00F628D3"/>
    <w:rsid w:val="00F6497E"/>
    <w:rsid w:val="00F677E2"/>
    <w:rsid w:val="00F67C16"/>
    <w:rsid w:val="00F73751"/>
    <w:rsid w:val="00F75EAD"/>
    <w:rsid w:val="00F77154"/>
    <w:rsid w:val="00F80F33"/>
    <w:rsid w:val="00F846D6"/>
    <w:rsid w:val="00F9173A"/>
    <w:rsid w:val="00F91800"/>
    <w:rsid w:val="00F93762"/>
    <w:rsid w:val="00F94E99"/>
    <w:rsid w:val="00F9650A"/>
    <w:rsid w:val="00F965BB"/>
    <w:rsid w:val="00F967C7"/>
    <w:rsid w:val="00F96908"/>
    <w:rsid w:val="00FA0437"/>
    <w:rsid w:val="00FA16EC"/>
    <w:rsid w:val="00FA233F"/>
    <w:rsid w:val="00FA2E05"/>
    <w:rsid w:val="00FA2E5F"/>
    <w:rsid w:val="00FA5EF2"/>
    <w:rsid w:val="00FA7D57"/>
    <w:rsid w:val="00FB0008"/>
    <w:rsid w:val="00FB071C"/>
    <w:rsid w:val="00FB1307"/>
    <w:rsid w:val="00FB2EE5"/>
    <w:rsid w:val="00FB3EA0"/>
    <w:rsid w:val="00FB4127"/>
    <w:rsid w:val="00FB55F4"/>
    <w:rsid w:val="00FB6B37"/>
    <w:rsid w:val="00FC0B63"/>
    <w:rsid w:val="00FC2209"/>
    <w:rsid w:val="00FC44B0"/>
    <w:rsid w:val="00FC7531"/>
    <w:rsid w:val="00FC7EAA"/>
    <w:rsid w:val="00FD4B62"/>
    <w:rsid w:val="00FD4FA5"/>
    <w:rsid w:val="00FD5166"/>
    <w:rsid w:val="00FE46AD"/>
    <w:rsid w:val="00FE5410"/>
    <w:rsid w:val="00FF2D44"/>
    <w:rsid w:val="00FF456A"/>
    <w:rsid w:val="00FF6204"/>
    <w:rsid w:val="00FF62CB"/>
    <w:rsid w:val="00FF634D"/>
    <w:rsid w:val="00FF6D25"/>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7E203EB"/>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6EC"/>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customStyle="1" w:styleId="m2038221644630245328gmail-msolistparagraph">
    <w:name w:val="m_2038221644630245328gmail-msolistparagraph"/>
    <w:basedOn w:val="Normal"/>
    <w:rsid w:val="00F54674"/>
    <w:pPr>
      <w:spacing w:before="100" w:beforeAutospacing="1" w:after="100" w:afterAutospacing="1"/>
    </w:pPr>
    <w:rPr>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77409304">
      <w:bodyDiv w:val="1"/>
      <w:marLeft w:val="0"/>
      <w:marRight w:val="0"/>
      <w:marTop w:val="0"/>
      <w:marBottom w:val="0"/>
      <w:divBdr>
        <w:top w:val="none" w:sz="0" w:space="0" w:color="auto"/>
        <w:left w:val="none" w:sz="0" w:space="0" w:color="auto"/>
        <w:bottom w:val="none" w:sz="0" w:space="0" w:color="auto"/>
        <w:right w:val="none" w:sz="0" w:space="0" w:color="auto"/>
      </w:divBdr>
      <w:divsChild>
        <w:div w:id="1980840654">
          <w:marLeft w:val="0"/>
          <w:marRight w:val="0"/>
          <w:marTop w:val="0"/>
          <w:marBottom w:val="0"/>
          <w:divBdr>
            <w:top w:val="none" w:sz="0" w:space="0" w:color="auto"/>
            <w:left w:val="none" w:sz="0" w:space="0" w:color="auto"/>
            <w:bottom w:val="none" w:sz="0" w:space="0" w:color="auto"/>
            <w:right w:val="none" w:sz="0" w:space="0" w:color="auto"/>
          </w:divBdr>
          <w:divsChild>
            <w:div w:id="1554998522">
              <w:marLeft w:val="0"/>
              <w:marRight w:val="0"/>
              <w:marTop w:val="0"/>
              <w:marBottom w:val="0"/>
              <w:divBdr>
                <w:top w:val="none" w:sz="0" w:space="0" w:color="auto"/>
                <w:left w:val="none" w:sz="0" w:space="0" w:color="auto"/>
                <w:bottom w:val="none" w:sz="0" w:space="0" w:color="auto"/>
                <w:right w:val="none" w:sz="0" w:space="0" w:color="auto"/>
              </w:divBdr>
              <w:divsChild>
                <w:div w:id="2036150344">
                  <w:marLeft w:val="0"/>
                  <w:marRight w:val="0"/>
                  <w:marTop w:val="0"/>
                  <w:marBottom w:val="0"/>
                  <w:divBdr>
                    <w:top w:val="none" w:sz="0" w:space="0" w:color="auto"/>
                    <w:left w:val="none" w:sz="0" w:space="0" w:color="auto"/>
                    <w:bottom w:val="none" w:sz="0" w:space="0" w:color="auto"/>
                    <w:right w:val="none" w:sz="0" w:space="0" w:color="auto"/>
                  </w:divBdr>
                  <w:divsChild>
                    <w:div w:id="941687604">
                      <w:marLeft w:val="0"/>
                      <w:marRight w:val="0"/>
                      <w:marTop w:val="120"/>
                      <w:marBottom w:val="0"/>
                      <w:divBdr>
                        <w:top w:val="none" w:sz="0" w:space="0" w:color="auto"/>
                        <w:left w:val="none" w:sz="0" w:space="0" w:color="auto"/>
                        <w:bottom w:val="none" w:sz="0" w:space="0" w:color="auto"/>
                        <w:right w:val="none" w:sz="0" w:space="0" w:color="auto"/>
                      </w:divBdr>
                      <w:divsChild>
                        <w:div w:id="1921401095">
                          <w:marLeft w:val="0"/>
                          <w:marRight w:val="0"/>
                          <w:marTop w:val="0"/>
                          <w:marBottom w:val="0"/>
                          <w:divBdr>
                            <w:top w:val="none" w:sz="0" w:space="0" w:color="auto"/>
                            <w:left w:val="none" w:sz="0" w:space="0" w:color="auto"/>
                            <w:bottom w:val="none" w:sz="0" w:space="0" w:color="auto"/>
                            <w:right w:val="none" w:sz="0" w:space="0" w:color="auto"/>
                          </w:divBdr>
                          <w:divsChild>
                            <w:div w:id="132593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29358096">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1346559">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8979175">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ultas.curp.gob.mx/CurpSP/html/informacionecurpPS.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93DF8-63E0-4EC2-84C4-0E8C6415C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7078</Words>
  <Characters>38933</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Lima Estrada</dc:creator>
  <cp:lastModifiedBy>USUARIO INFOEM</cp:lastModifiedBy>
  <cp:revision>7</cp:revision>
  <cp:lastPrinted>2019-05-17T00:26:00Z</cp:lastPrinted>
  <dcterms:created xsi:type="dcterms:W3CDTF">2019-05-08T18:55:00Z</dcterms:created>
  <dcterms:modified xsi:type="dcterms:W3CDTF">2019-06-11T17:47:00Z</dcterms:modified>
</cp:coreProperties>
</file>