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014C9A" w:rsidRDefault="0097536E" w:rsidP="00014C9A">
      <w:pPr>
        <w:tabs>
          <w:tab w:val="left" w:pos="0"/>
        </w:tabs>
        <w:spacing w:line="360" w:lineRule="auto"/>
        <w:jc w:val="center"/>
        <w:rPr>
          <w:rFonts w:ascii="Palatino Linotype" w:hAnsi="Palatino Linotype"/>
          <w:b/>
        </w:rPr>
      </w:pPr>
    </w:p>
    <w:p w14:paraId="5541312F" w14:textId="3C23E478" w:rsidR="00082295" w:rsidRDefault="00082295" w:rsidP="00014C9A">
      <w:pPr>
        <w:tabs>
          <w:tab w:val="left" w:pos="0"/>
        </w:tabs>
        <w:spacing w:line="360" w:lineRule="auto"/>
        <w:jc w:val="center"/>
        <w:rPr>
          <w:rFonts w:ascii="Palatino Linotype" w:hAnsi="Palatino Linotype"/>
          <w:b/>
        </w:rPr>
      </w:pPr>
      <w:r w:rsidRPr="00014C9A">
        <w:rPr>
          <w:rFonts w:ascii="Palatino Linotype" w:hAnsi="Palatino Linotype"/>
          <w:b/>
        </w:rPr>
        <w:t>LÍNEAS ARGUMENTATIVAS.</w:t>
      </w:r>
    </w:p>
    <w:p w14:paraId="4800AA55" w14:textId="77777777" w:rsidR="00014C9A" w:rsidRPr="00014C9A" w:rsidRDefault="00014C9A" w:rsidP="00014C9A">
      <w:pPr>
        <w:tabs>
          <w:tab w:val="left" w:pos="0"/>
        </w:tabs>
        <w:spacing w:line="360" w:lineRule="auto"/>
        <w:jc w:val="center"/>
        <w:rPr>
          <w:rFonts w:ascii="Palatino Linotype" w:hAnsi="Palatino Linotype"/>
          <w:b/>
        </w:rPr>
      </w:pPr>
    </w:p>
    <w:p w14:paraId="4108CE89" w14:textId="77777777" w:rsidR="00082295" w:rsidRPr="00014C9A" w:rsidRDefault="00082295" w:rsidP="00014C9A">
      <w:pPr>
        <w:spacing w:line="360" w:lineRule="auto"/>
        <w:jc w:val="both"/>
        <w:rPr>
          <w:rFonts w:ascii="Palatino Linotype" w:hAnsi="Palatino Linotype"/>
        </w:rPr>
      </w:pPr>
      <w:r w:rsidRPr="00014C9A">
        <w:rPr>
          <w:rFonts w:ascii="Palatino Linotype" w:hAnsi="Palatino Linotype"/>
          <w:b/>
        </w:rPr>
        <w:t>DEBERES DE LAS AUTORIDADES.</w:t>
      </w:r>
      <w:r w:rsidRPr="00014C9A">
        <w:rPr>
          <w:rFonts w:ascii="Palatino Linotype"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152004EE" w14:textId="77777777" w:rsidR="00EB0A6F" w:rsidRPr="00014C9A" w:rsidRDefault="00EB0A6F" w:rsidP="00014C9A">
      <w:pPr>
        <w:spacing w:line="360" w:lineRule="auto"/>
        <w:jc w:val="both"/>
        <w:rPr>
          <w:rFonts w:ascii="Palatino Linotype" w:hAnsi="Palatino Linotype"/>
        </w:rPr>
      </w:pPr>
    </w:p>
    <w:p w14:paraId="5E79B7ED" w14:textId="1B8E7EB7" w:rsidR="00EB0A6F" w:rsidRPr="00014C9A" w:rsidRDefault="00014C9A" w:rsidP="00014C9A">
      <w:pPr>
        <w:spacing w:before="240" w:after="240" w:line="360" w:lineRule="auto"/>
        <w:jc w:val="both"/>
        <w:rPr>
          <w:rFonts w:ascii="Palatino Linotype" w:eastAsia="Times New Roman" w:hAnsi="Palatino Linotype"/>
        </w:rPr>
      </w:pPr>
      <w:r>
        <w:rPr>
          <w:rFonts w:ascii="Palatino Linotype" w:eastAsia="Times New Roman" w:hAnsi="Palatino Linotype"/>
          <w:b/>
          <w:noProof/>
          <w:lang w:val="es-MX" w:eastAsia="es-MX"/>
        </w:rPr>
        <mc:AlternateContent>
          <mc:Choice Requires="wps">
            <w:drawing>
              <wp:anchor distT="0" distB="0" distL="114300" distR="114300" simplePos="0" relativeHeight="251660288" behindDoc="0" locked="0" layoutInCell="1" allowOverlap="1" wp14:anchorId="44A00534" wp14:editId="63D81AFF">
                <wp:simplePos x="0" y="0"/>
                <wp:positionH relativeFrom="column">
                  <wp:posOffset>-19820</wp:posOffset>
                </wp:positionH>
                <wp:positionV relativeFrom="paragraph">
                  <wp:posOffset>3256888</wp:posOffset>
                </wp:positionV>
                <wp:extent cx="5583676" cy="1896894"/>
                <wp:effectExtent l="76200" t="57150" r="55245" b="84455"/>
                <wp:wrapNone/>
                <wp:docPr id="3" name="Conector recto 3"/>
                <wp:cNvGraphicFramePr/>
                <a:graphic xmlns:a="http://schemas.openxmlformats.org/drawingml/2006/main">
                  <a:graphicData uri="http://schemas.microsoft.com/office/word/2010/wordprocessingShape">
                    <wps:wsp>
                      <wps:cNvCnPr/>
                      <wps:spPr>
                        <a:xfrm flipH="1" flipV="1">
                          <a:off x="0" y="0"/>
                          <a:ext cx="5583676" cy="189689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C872A9"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55pt,256.45pt" to="438.1pt,4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" strokecolor="#4f81bd [3204]" strokeweight="3pt">
                <v:shadow on="t" color="black" opacity="24903f" origin=",.5" offset="0,.55556mm"/>
              </v:line>
            </w:pict>
          </mc:Fallback>
        </mc:AlternateContent>
      </w:r>
      <w:r w:rsidR="00EB0A6F" w:rsidRPr="00014C9A">
        <w:rPr>
          <w:rFonts w:ascii="Palatino Linotype" w:eastAsia="Times New Roman" w:hAnsi="Palatino Linotype"/>
          <w:b/>
        </w:rPr>
        <w:t>INCOMPETENCIA, ACUERDO DE.</w:t>
      </w:r>
      <w:r w:rsidR="00EB0A6F" w:rsidRPr="00014C9A">
        <w:rPr>
          <w:rFonts w:ascii="Palatino Linotype" w:eastAsia="Times New Roman" w:hAnsi="Palatino Linotype"/>
        </w:rPr>
        <w:t xml:space="preserve"> De conformidad con el artículo 167 de la Ley de Transparencia y acceso a la Información Pública del Estado de México y Municipios, cuando los Sujetos Obligados determinen la incompetencia para generar, poseer o administrar información solicitada por particulares, deberán manifestarlo dentro de los primeros tres (03) días hábiles posteriores a la solicitud de información, de lo contrario, retrasarán el derecho de acceso a la información de los solicitantes y, consecuencia de ello, deberán emitir un acuerdo de incompetencia en el que su Comité de Transparencia exponga de manera clara y precisa las razones por las que no genera, posee o administra la información en atención a sus atribuciones.</w:t>
      </w:r>
    </w:p>
    <w:p w14:paraId="0869D0BE" w14:textId="77777777" w:rsidR="00EB0A6F" w:rsidRPr="00014C9A" w:rsidRDefault="00EB0A6F" w:rsidP="00014C9A">
      <w:pPr>
        <w:spacing w:line="360" w:lineRule="auto"/>
        <w:jc w:val="both"/>
        <w:rPr>
          <w:rFonts w:ascii="Palatino Linotype" w:hAnsi="Palatino Linotype"/>
        </w:rPr>
      </w:pPr>
    </w:p>
    <w:p w14:paraId="0C4F4BC2" w14:textId="77777777" w:rsidR="00B91095" w:rsidRPr="00014C9A" w:rsidRDefault="00B91095" w:rsidP="00014C9A">
      <w:pPr>
        <w:tabs>
          <w:tab w:val="left" w:pos="0"/>
          <w:tab w:val="left" w:pos="6450"/>
        </w:tabs>
        <w:spacing w:line="360" w:lineRule="auto"/>
        <w:jc w:val="both"/>
        <w:rPr>
          <w:rFonts w:ascii="Palatino Linotype" w:hAnsi="Palatino Linotype"/>
          <w:b/>
        </w:rPr>
      </w:pPr>
    </w:p>
    <w:p w14:paraId="6FCEC82B" w14:textId="77777777" w:rsidR="000B5F94" w:rsidRPr="00014C9A" w:rsidRDefault="000B5F94" w:rsidP="00014C9A">
      <w:pPr>
        <w:tabs>
          <w:tab w:val="left" w:pos="0"/>
          <w:tab w:val="left" w:pos="6450"/>
        </w:tabs>
        <w:spacing w:line="360" w:lineRule="auto"/>
        <w:jc w:val="both"/>
        <w:rPr>
          <w:rFonts w:ascii="Palatino Linotype" w:eastAsia="MS Mincho" w:hAnsi="Palatino Linotype" w:cs="Arial"/>
        </w:rPr>
      </w:pPr>
    </w:p>
    <w:p w14:paraId="1C36F046" w14:textId="77777777" w:rsidR="003E4A5C" w:rsidRPr="00014C9A" w:rsidRDefault="003E4A5C" w:rsidP="00014C9A">
      <w:pPr>
        <w:tabs>
          <w:tab w:val="left" w:pos="0"/>
        </w:tabs>
        <w:spacing w:line="360" w:lineRule="auto"/>
        <w:jc w:val="both"/>
        <w:rPr>
          <w:rFonts w:ascii="Palatino Linotype" w:eastAsia="MS Mincho" w:hAnsi="Palatino Linotype" w:cs="Arial"/>
        </w:rPr>
      </w:pPr>
    </w:p>
    <w:p w14:paraId="2E0CE737" w14:textId="749088C4" w:rsidR="00197A90" w:rsidRPr="00014C9A" w:rsidRDefault="00A20B1F" w:rsidP="00014C9A">
      <w:pPr>
        <w:tabs>
          <w:tab w:val="left" w:pos="0"/>
        </w:tabs>
        <w:spacing w:line="360" w:lineRule="auto"/>
        <w:jc w:val="center"/>
        <w:rPr>
          <w:rFonts w:ascii="Palatino Linotype" w:eastAsia="Times New Roman" w:hAnsi="Palatino Linotype" w:cs="Times New Roman"/>
          <w:b/>
          <w:u w:val="single"/>
        </w:rPr>
      </w:pPr>
      <w:r w:rsidRPr="00014C9A">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014C9A" w:rsidRDefault="00DA7E2F" w:rsidP="00014C9A">
          <w:pPr>
            <w:pStyle w:val="TtulodeTDC"/>
            <w:tabs>
              <w:tab w:val="left" w:pos="0"/>
            </w:tabs>
            <w:spacing w:before="0" w:line="360" w:lineRule="auto"/>
            <w:rPr>
              <w:szCs w:val="24"/>
            </w:rPr>
          </w:pPr>
        </w:p>
        <w:p w14:paraId="3F60C648" w14:textId="77777777" w:rsidR="00ED55B2" w:rsidRPr="00014C9A" w:rsidRDefault="00DA7E2F" w:rsidP="00014C9A">
          <w:pPr>
            <w:pStyle w:val="TDC1"/>
            <w:spacing w:line="360" w:lineRule="auto"/>
            <w:ind w:left="142"/>
            <w:rPr>
              <w:rFonts w:ascii="Palatino Linotype" w:hAnsi="Palatino Linotype"/>
              <w:noProof/>
              <w:lang w:val="es-MX" w:eastAsia="es-MX"/>
            </w:rPr>
          </w:pPr>
          <w:r w:rsidRPr="00014C9A">
            <w:rPr>
              <w:rFonts w:ascii="Palatino Linotype" w:hAnsi="Palatino Linotype"/>
            </w:rPr>
            <w:fldChar w:fldCharType="begin"/>
          </w:r>
          <w:r w:rsidRPr="00014C9A">
            <w:rPr>
              <w:rFonts w:ascii="Palatino Linotype" w:hAnsi="Palatino Linotype"/>
            </w:rPr>
            <w:instrText xml:space="preserve"> TOC \o "1-3" \h \z \u </w:instrText>
          </w:r>
          <w:r w:rsidRPr="00014C9A">
            <w:rPr>
              <w:rFonts w:ascii="Palatino Linotype" w:hAnsi="Palatino Linotype"/>
            </w:rPr>
            <w:fldChar w:fldCharType="separate"/>
          </w:r>
          <w:hyperlink w:anchor="_Toc10105157" w:history="1">
            <w:r w:rsidR="00ED55B2" w:rsidRPr="00014C9A">
              <w:rPr>
                <w:rStyle w:val="Hipervnculo"/>
                <w:rFonts w:ascii="Palatino Linotype" w:hAnsi="Palatino Linotype"/>
                <w:b/>
                <w:noProof/>
              </w:rPr>
              <w:t>ANTECEDENTES</w:t>
            </w:r>
            <w:r w:rsidR="00ED55B2" w:rsidRPr="00014C9A">
              <w:rPr>
                <w:rFonts w:ascii="Palatino Linotype" w:hAnsi="Palatino Linotype"/>
                <w:noProof/>
                <w:webHidden/>
              </w:rPr>
              <w:tab/>
            </w:r>
            <w:r w:rsidR="00ED55B2" w:rsidRPr="00014C9A">
              <w:rPr>
                <w:rFonts w:ascii="Palatino Linotype" w:hAnsi="Palatino Linotype"/>
                <w:noProof/>
                <w:webHidden/>
              </w:rPr>
              <w:fldChar w:fldCharType="begin"/>
            </w:r>
            <w:r w:rsidR="00ED55B2" w:rsidRPr="00014C9A">
              <w:rPr>
                <w:rFonts w:ascii="Palatino Linotype" w:hAnsi="Palatino Linotype"/>
                <w:noProof/>
                <w:webHidden/>
              </w:rPr>
              <w:instrText xml:space="preserve"> PAGEREF _Toc10105157 \h </w:instrText>
            </w:r>
            <w:r w:rsidR="00ED55B2" w:rsidRPr="00014C9A">
              <w:rPr>
                <w:rFonts w:ascii="Palatino Linotype" w:hAnsi="Palatino Linotype"/>
                <w:noProof/>
                <w:webHidden/>
              </w:rPr>
            </w:r>
            <w:r w:rsidR="00ED55B2" w:rsidRPr="00014C9A">
              <w:rPr>
                <w:rFonts w:ascii="Palatino Linotype" w:hAnsi="Palatino Linotype"/>
                <w:noProof/>
                <w:webHidden/>
              </w:rPr>
              <w:fldChar w:fldCharType="separate"/>
            </w:r>
            <w:r w:rsidR="00014C9A">
              <w:rPr>
                <w:rFonts w:ascii="Palatino Linotype" w:hAnsi="Palatino Linotype"/>
                <w:noProof/>
                <w:webHidden/>
              </w:rPr>
              <w:t>3</w:t>
            </w:r>
            <w:r w:rsidR="00ED55B2" w:rsidRPr="00014C9A">
              <w:rPr>
                <w:rFonts w:ascii="Palatino Linotype" w:hAnsi="Palatino Linotype"/>
                <w:noProof/>
                <w:webHidden/>
              </w:rPr>
              <w:fldChar w:fldCharType="end"/>
            </w:r>
          </w:hyperlink>
        </w:p>
        <w:p w14:paraId="7EA37D9C" w14:textId="77777777" w:rsidR="00ED55B2" w:rsidRPr="00014C9A" w:rsidRDefault="00017F50" w:rsidP="00014C9A">
          <w:pPr>
            <w:pStyle w:val="TDC1"/>
            <w:spacing w:line="360" w:lineRule="auto"/>
            <w:ind w:left="142"/>
            <w:rPr>
              <w:rFonts w:ascii="Palatino Linotype" w:hAnsi="Palatino Linotype"/>
              <w:noProof/>
              <w:lang w:val="es-MX" w:eastAsia="es-MX"/>
            </w:rPr>
          </w:pPr>
          <w:hyperlink w:anchor="_Toc10105158" w:history="1">
            <w:r w:rsidR="00ED55B2" w:rsidRPr="00014C9A">
              <w:rPr>
                <w:rStyle w:val="Hipervnculo"/>
                <w:rFonts w:ascii="Palatino Linotype" w:hAnsi="Palatino Linotype"/>
                <w:b/>
                <w:noProof/>
              </w:rPr>
              <w:t>CONSIDERANDO</w:t>
            </w:r>
            <w:r w:rsidR="00ED55B2" w:rsidRPr="00014C9A">
              <w:rPr>
                <w:rFonts w:ascii="Palatino Linotype" w:hAnsi="Palatino Linotype"/>
                <w:noProof/>
                <w:webHidden/>
              </w:rPr>
              <w:tab/>
            </w:r>
            <w:r w:rsidR="00ED55B2" w:rsidRPr="00014C9A">
              <w:rPr>
                <w:rFonts w:ascii="Palatino Linotype" w:hAnsi="Palatino Linotype"/>
                <w:noProof/>
                <w:webHidden/>
              </w:rPr>
              <w:fldChar w:fldCharType="begin"/>
            </w:r>
            <w:r w:rsidR="00ED55B2" w:rsidRPr="00014C9A">
              <w:rPr>
                <w:rFonts w:ascii="Palatino Linotype" w:hAnsi="Palatino Linotype"/>
                <w:noProof/>
                <w:webHidden/>
              </w:rPr>
              <w:instrText xml:space="preserve"> PAGEREF _Toc10105158 \h </w:instrText>
            </w:r>
            <w:r w:rsidR="00ED55B2" w:rsidRPr="00014C9A">
              <w:rPr>
                <w:rFonts w:ascii="Palatino Linotype" w:hAnsi="Palatino Linotype"/>
                <w:noProof/>
                <w:webHidden/>
              </w:rPr>
            </w:r>
            <w:r w:rsidR="00ED55B2" w:rsidRPr="00014C9A">
              <w:rPr>
                <w:rFonts w:ascii="Palatino Linotype" w:hAnsi="Palatino Linotype"/>
                <w:noProof/>
                <w:webHidden/>
              </w:rPr>
              <w:fldChar w:fldCharType="separate"/>
            </w:r>
            <w:r w:rsidR="00014C9A">
              <w:rPr>
                <w:rFonts w:ascii="Palatino Linotype" w:hAnsi="Palatino Linotype"/>
                <w:noProof/>
                <w:webHidden/>
              </w:rPr>
              <w:t>6</w:t>
            </w:r>
            <w:r w:rsidR="00ED55B2" w:rsidRPr="00014C9A">
              <w:rPr>
                <w:rFonts w:ascii="Palatino Linotype" w:hAnsi="Palatino Linotype"/>
                <w:noProof/>
                <w:webHidden/>
              </w:rPr>
              <w:fldChar w:fldCharType="end"/>
            </w:r>
          </w:hyperlink>
        </w:p>
        <w:p w14:paraId="6116D87C" w14:textId="77777777" w:rsidR="00ED55B2" w:rsidRPr="00014C9A" w:rsidRDefault="00017F50" w:rsidP="00014C9A">
          <w:pPr>
            <w:pStyle w:val="TDC2"/>
            <w:spacing w:line="360" w:lineRule="auto"/>
            <w:ind w:left="142"/>
            <w:rPr>
              <w:lang w:val="es-MX" w:eastAsia="es-MX"/>
            </w:rPr>
          </w:pPr>
          <w:hyperlink w:anchor="_Toc10105159" w:history="1">
            <w:r w:rsidR="00ED55B2" w:rsidRPr="00014C9A">
              <w:rPr>
                <w:rStyle w:val="Hipervnculo"/>
                <w:b/>
              </w:rPr>
              <w:t>PRIMERO. De la competencia</w:t>
            </w:r>
            <w:r w:rsidR="00ED55B2" w:rsidRPr="00014C9A">
              <w:rPr>
                <w:webHidden/>
              </w:rPr>
              <w:tab/>
            </w:r>
            <w:r w:rsidR="00ED55B2" w:rsidRPr="00014C9A">
              <w:rPr>
                <w:webHidden/>
              </w:rPr>
              <w:fldChar w:fldCharType="begin"/>
            </w:r>
            <w:r w:rsidR="00ED55B2" w:rsidRPr="00014C9A">
              <w:rPr>
                <w:webHidden/>
              </w:rPr>
              <w:instrText xml:space="preserve"> PAGEREF _Toc10105159 \h </w:instrText>
            </w:r>
            <w:r w:rsidR="00ED55B2" w:rsidRPr="00014C9A">
              <w:rPr>
                <w:webHidden/>
              </w:rPr>
            </w:r>
            <w:r w:rsidR="00ED55B2" w:rsidRPr="00014C9A">
              <w:rPr>
                <w:webHidden/>
              </w:rPr>
              <w:fldChar w:fldCharType="separate"/>
            </w:r>
            <w:r w:rsidR="00014C9A">
              <w:rPr>
                <w:webHidden/>
              </w:rPr>
              <w:t>6</w:t>
            </w:r>
            <w:r w:rsidR="00ED55B2" w:rsidRPr="00014C9A">
              <w:rPr>
                <w:webHidden/>
              </w:rPr>
              <w:fldChar w:fldCharType="end"/>
            </w:r>
          </w:hyperlink>
        </w:p>
        <w:p w14:paraId="447BEEFA" w14:textId="77777777" w:rsidR="00ED55B2" w:rsidRPr="00014C9A" w:rsidRDefault="00017F50" w:rsidP="00014C9A">
          <w:pPr>
            <w:pStyle w:val="TDC2"/>
            <w:spacing w:line="360" w:lineRule="auto"/>
            <w:ind w:left="142"/>
            <w:rPr>
              <w:lang w:val="es-MX" w:eastAsia="es-MX"/>
            </w:rPr>
          </w:pPr>
          <w:hyperlink w:anchor="_Toc10105160" w:history="1">
            <w:r w:rsidR="00ED55B2" w:rsidRPr="00014C9A">
              <w:rPr>
                <w:rStyle w:val="Hipervnculo"/>
                <w:b/>
              </w:rPr>
              <w:t>SEGUNDO. De la oportunidad y procedencia.</w:t>
            </w:r>
            <w:r w:rsidR="00ED55B2" w:rsidRPr="00014C9A">
              <w:rPr>
                <w:webHidden/>
              </w:rPr>
              <w:tab/>
            </w:r>
            <w:r w:rsidR="00ED55B2" w:rsidRPr="00014C9A">
              <w:rPr>
                <w:webHidden/>
              </w:rPr>
              <w:fldChar w:fldCharType="begin"/>
            </w:r>
            <w:r w:rsidR="00ED55B2" w:rsidRPr="00014C9A">
              <w:rPr>
                <w:webHidden/>
              </w:rPr>
              <w:instrText xml:space="preserve"> PAGEREF _Toc10105160 \h </w:instrText>
            </w:r>
            <w:r w:rsidR="00ED55B2" w:rsidRPr="00014C9A">
              <w:rPr>
                <w:webHidden/>
              </w:rPr>
            </w:r>
            <w:r w:rsidR="00ED55B2" w:rsidRPr="00014C9A">
              <w:rPr>
                <w:webHidden/>
              </w:rPr>
              <w:fldChar w:fldCharType="separate"/>
            </w:r>
            <w:r w:rsidR="00014C9A">
              <w:rPr>
                <w:webHidden/>
              </w:rPr>
              <w:t>7</w:t>
            </w:r>
            <w:r w:rsidR="00ED55B2" w:rsidRPr="00014C9A">
              <w:rPr>
                <w:webHidden/>
              </w:rPr>
              <w:fldChar w:fldCharType="end"/>
            </w:r>
          </w:hyperlink>
        </w:p>
        <w:p w14:paraId="618BD62B" w14:textId="77777777" w:rsidR="00ED55B2" w:rsidRPr="00014C9A" w:rsidRDefault="00017F50" w:rsidP="00014C9A">
          <w:pPr>
            <w:pStyle w:val="TDC2"/>
            <w:spacing w:line="360" w:lineRule="auto"/>
            <w:ind w:left="142"/>
            <w:rPr>
              <w:lang w:val="es-MX" w:eastAsia="es-MX"/>
            </w:rPr>
          </w:pPr>
          <w:hyperlink w:anchor="_Toc10105161" w:history="1">
            <w:r w:rsidR="00ED55B2" w:rsidRPr="00014C9A">
              <w:rPr>
                <w:rStyle w:val="Hipervnculo"/>
                <w:b/>
              </w:rPr>
              <w:t>TERCERO. Planteamiento de la Litis</w:t>
            </w:r>
            <w:r w:rsidR="00ED55B2" w:rsidRPr="00014C9A">
              <w:rPr>
                <w:webHidden/>
              </w:rPr>
              <w:tab/>
            </w:r>
            <w:r w:rsidR="00ED55B2" w:rsidRPr="00014C9A">
              <w:rPr>
                <w:webHidden/>
              </w:rPr>
              <w:fldChar w:fldCharType="begin"/>
            </w:r>
            <w:r w:rsidR="00ED55B2" w:rsidRPr="00014C9A">
              <w:rPr>
                <w:webHidden/>
              </w:rPr>
              <w:instrText xml:space="preserve"> PAGEREF _Toc10105161 \h </w:instrText>
            </w:r>
            <w:r w:rsidR="00ED55B2" w:rsidRPr="00014C9A">
              <w:rPr>
                <w:webHidden/>
              </w:rPr>
            </w:r>
            <w:r w:rsidR="00ED55B2" w:rsidRPr="00014C9A">
              <w:rPr>
                <w:webHidden/>
              </w:rPr>
              <w:fldChar w:fldCharType="separate"/>
            </w:r>
            <w:r w:rsidR="00014C9A">
              <w:rPr>
                <w:webHidden/>
              </w:rPr>
              <w:t>8</w:t>
            </w:r>
            <w:r w:rsidR="00ED55B2" w:rsidRPr="00014C9A">
              <w:rPr>
                <w:webHidden/>
              </w:rPr>
              <w:fldChar w:fldCharType="end"/>
            </w:r>
          </w:hyperlink>
        </w:p>
        <w:p w14:paraId="4CA4184C" w14:textId="77777777" w:rsidR="00ED55B2" w:rsidRPr="00014C9A" w:rsidRDefault="00017F50" w:rsidP="00014C9A">
          <w:pPr>
            <w:pStyle w:val="TDC2"/>
            <w:spacing w:line="360" w:lineRule="auto"/>
            <w:ind w:left="142"/>
            <w:rPr>
              <w:lang w:val="es-MX" w:eastAsia="es-MX"/>
            </w:rPr>
          </w:pPr>
          <w:hyperlink w:anchor="_Toc10105162" w:history="1">
            <w:r w:rsidR="00ED55B2" w:rsidRPr="00014C9A">
              <w:rPr>
                <w:rStyle w:val="Hipervnculo"/>
                <w:b/>
              </w:rPr>
              <w:t>CUARTO. Estudio y resolución del asunto</w:t>
            </w:r>
            <w:r w:rsidR="00ED55B2" w:rsidRPr="00014C9A">
              <w:rPr>
                <w:webHidden/>
              </w:rPr>
              <w:tab/>
            </w:r>
            <w:r w:rsidR="00ED55B2" w:rsidRPr="00014C9A">
              <w:rPr>
                <w:webHidden/>
              </w:rPr>
              <w:fldChar w:fldCharType="begin"/>
            </w:r>
            <w:r w:rsidR="00ED55B2" w:rsidRPr="00014C9A">
              <w:rPr>
                <w:webHidden/>
              </w:rPr>
              <w:instrText xml:space="preserve"> PAGEREF _Toc10105162 \h </w:instrText>
            </w:r>
            <w:r w:rsidR="00ED55B2" w:rsidRPr="00014C9A">
              <w:rPr>
                <w:webHidden/>
              </w:rPr>
            </w:r>
            <w:r w:rsidR="00ED55B2" w:rsidRPr="00014C9A">
              <w:rPr>
                <w:webHidden/>
              </w:rPr>
              <w:fldChar w:fldCharType="separate"/>
            </w:r>
            <w:r w:rsidR="00014C9A">
              <w:rPr>
                <w:webHidden/>
              </w:rPr>
              <w:t>10</w:t>
            </w:r>
            <w:r w:rsidR="00ED55B2" w:rsidRPr="00014C9A">
              <w:rPr>
                <w:webHidden/>
              </w:rPr>
              <w:fldChar w:fldCharType="end"/>
            </w:r>
          </w:hyperlink>
        </w:p>
        <w:p w14:paraId="4E44EBEF" w14:textId="77777777" w:rsidR="00ED55B2" w:rsidRPr="00014C9A" w:rsidRDefault="00017F50" w:rsidP="00014C9A">
          <w:pPr>
            <w:pStyle w:val="TDC1"/>
            <w:spacing w:line="360" w:lineRule="auto"/>
            <w:ind w:left="142"/>
            <w:rPr>
              <w:rFonts w:ascii="Palatino Linotype" w:hAnsi="Palatino Linotype"/>
              <w:noProof/>
              <w:lang w:val="es-MX" w:eastAsia="es-MX"/>
            </w:rPr>
          </w:pPr>
          <w:hyperlink w:anchor="_Toc10105163" w:history="1">
            <w:r w:rsidR="00ED55B2" w:rsidRPr="00014C9A">
              <w:rPr>
                <w:rStyle w:val="Hipervnculo"/>
                <w:rFonts w:ascii="Palatino Linotype" w:hAnsi="Palatino Linotype"/>
                <w:b/>
                <w:noProof/>
              </w:rPr>
              <w:t>I. De la naturaleza de la información requerida.</w:t>
            </w:r>
            <w:r w:rsidR="00ED55B2" w:rsidRPr="00014C9A">
              <w:rPr>
                <w:rFonts w:ascii="Palatino Linotype" w:hAnsi="Palatino Linotype"/>
                <w:noProof/>
                <w:webHidden/>
              </w:rPr>
              <w:tab/>
            </w:r>
            <w:r w:rsidR="00ED55B2" w:rsidRPr="00014C9A">
              <w:rPr>
                <w:rFonts w:ascii="Palatino Linotype" w:hAnsi="Palatino Linotype"/>
                <w:noProof/>
                <w:webHidden/>
              </w:rPr>
              <w:fldChar w:fldCharType="begin"/>
            </w:r>
            <w:r w:rsidR="00ED55B2" w:rsidRPr="00014C9A">
              <w:rPr>
                <w:rFonts w:ascii="Palatino Linotype" w:hAnsi="Palatino Linotype"/>
                <w:noProof/>
                <w:webHidden/>
              </w:rPr>
              <w:instrText xml:space="preserve"> PAGEREF _Toc10105163 \h </w:instrText>
            </w:r>
            <w:r w:rsidR="00ED55B2" w:rsidRPr="00014C9A">
              <w:rPr>
                <w:rFonts w:ascii="Palatino Linotype" w:hAnsi="Palatino Linotype"/>
                <w:noProof/>
                <w:webHidden/>
              </w:rPr>
            </w:r>
            <w:r w:rsidR="00ED55B2" w:rsidRPr="00014C9A">
              <w:rPr>
                <w:rFonts w:ascii="Palatino Linotype" w:hAnsi="Palatino Linotype"/>
                <w:noProof/>
                <w:webHidden/>
              </w:rPr>
              <w:fldChar w:fldCharType="separate"/>
            </w:r>
            <w:r w:rsidR="00014C9A">
              <w:rPr>
                <w:rFonts w:ascii="Palatino Linotype" w:hAnsi="Palatino Linotype"/>
                <w:noProof/>
                <w:webHidden/>
              </w:rPr>
              <w:t>10</w:t>
            </w:r>
            <w:r w:rsidR="00ED55B2" w:rsidRPr="00014C9A">
              <w:rPr>
                <w:rFonts w:ascii="Palatino Linotype" w:hAnsi="Palatino Linotype"/>
                <w:noProof/>
                <w:webHidden/>
              </w:rPr>
              <w:fldChar w:fldCharType="end"/>
            </w:r>
          </w:hyperlink>
        </w:p>
        <w:p w14:paraId="451BFEE0" w14:textId="77777777" w:rsidR="00ED55B2" w:rsidRPr="00014C9A" w:rsidRDefault="00017F50" w:rsidP="00014C9A">
          <w:pPr>
            <w:pStyle w:val="TDC1"/>
            <w:spacing w:line="360" w:lineRule="auto"/>
            <w:ind w:left="142"/>
            <w:rPr>
              <w:rFonts w:ascii="Palatino Linotype" w:hAnsi="Palatino Linotype"/>
              <w:noProof/>
              <w:lang w:val="es-MX" w:eastAsia="es-MX"/>
            </w:rPr>
          </w:pPr>
          <w:hyperlink w:anchor="_Toc10105164" w:history="1">
            <w:r w:rsidR="00ED55B2" w:rsidRPr="00014C9A">
              <w:rPr>
                <w:rStyle w:val="Hipervnculo"/>
                <w:rFonts w:ascii="Palatino Linotype" w:hAnsi="Palatino Linotype"/>
                <w:b/>
                <w:noProof/>
              </w:rPr>
              <w:t>II. De la incompetencia para poseer, generar y/o administrar la información.</w:t>
            </w:r>
            <w:r w:rsidR="00ED55B2" w:rsidRPr="00014C9A">
              <w:rPr>
                <w:rFonts w:ascii="Palatino Linotype" w:hAnsi="Palatino Linotype"/>
                <w:noProof/>
                <w:webHidden/>
              </w:rPr>
              <w:tab/>
            </w:r>
            <w:r w:rsidR="00ED55B2" w:rsidRPr="00014C9A">
              <w:rPr>
                <w:rFonts w:ascii="Palatino Linotype" w:hAnsi="Palatino Linotype"/>
                <w:noProof/>
                <w:webHidden/>
              </w:rPr>
              <w:fldChar w:fldCharType="begin"/>
            </w:r>
            <w:r w:rsidR="00ED55B2" w:rsidRPr="00014C9A">
              <w:rPr>
                <w:rFonts w:ascii="Palatino Linotype" w:hAnsi="Palatino Linotype"/>
                <w:noProof/>
                <w:webHidden/>
              </w:rPr>
              <w:instrText xml:space="preserve"> PAGEREF _Toc10105164 \h </w:instrText>
            </w:r>
            <w:r w:rsidR="00ED55B2" w:rsidRPr="00014C9A">
              <w:rPr>
                <w:rFonts w:ascii="Palatino Linotype" w:hAnsi="Palatino Linotype"/>
                <w:noProof/>
                <w:webHidden/>
              </w:rPr>
            </w:r>
            <w:r w:rsidR="00ED55B2" w:rsidRPr="00014C9A">
              <w:rPr>
                <w:rFonts w:ascii="Palatino Linotype" w:hAnsi="Palatino Linotype"/>
                <w:noProof/>
                <w:webHidden/>
              </w:rPr>
              <w:fldChar w:fldCharType="separate"/>
            </w:r>
            <w:r w:rsidR="00014C9A">
              <w:rPr>
                <w:rFonts w:ascii="Palatino Linotype" w:hAnsi="Palatino Linotype"/>
                <w:noProof/>
                <w:webHidden/>
              </w:rPr>
              <w:t>16</w:t>
            </w:r>
            <w:r w:rsidR="00ED55B2" w:rsidRPr="00014C9A">
              <w:rPr>
                <w:rFonts w:ascii="Palatino Linotype" w:hAnsi="Palatino Linotype"/>
                <w:noProof/>
                <w:webHidden/>
              </w:rPr>
              <w:fldChar w:fldCharType="end"/>
            </w:r>
          </w:hyperlink>
        </w:p>
        <w:p w14:paraId="5E0DA30D" w14:textId="77777777" w:rsidR="00ED55B2" w:rsidRPr="00014C9A" w:rsidRDefault="00017F50" w:rsidP="00014C9A">
          <w:pPr>
            <w:pStyle w:val="TDC1"/>
            <w:spacing w:line="360" w:lineRule="auto"/>
            <w:ind w:left="142"/>
            <w:rPr>
              <w:rFonts w:ascii="Palatino Linotype" w:hAnsi="Palatino Linotype"/>
              <w:noProof/>
              <w:lang w:val="es-MX" w:eastAsia="es-MX"/>
            </w:rPr>
          </w:pPr>
          <w:hyperlink w:anchor="_Toc10105165" w:history="1">
            <w:r w:rsidR="00ED55B2" w:rsidRPr="00014C9A">
              <w:rPr>
                <w:rStyle w:val="Hipervnculo"/>
                <w:rFonts w:ascii="Palatino Linotype" w:hAnsi="Palatino Linotype"/>
                <w:b/>
                <w:noProof/>
              </w:rPr>
              <w:t>RESOLUTIVOS</w:t>
            </w:r>
            <w:r w:rsidR="00ED55B2" w:rsidRPr="00014C9A">
              <w:rPr>
                <w:rFonts w:ascii="Palatino Linotype" w:hAnsi="Palatino Linotype"/>
                <w:noProof/>
                <w:webHidden/>
              </w:rPr>
              <w:tab/>
            </w:r>
            <w:r w:rsidR="00ED55B2" w:rsidRPr="00014C9A">
              <w:rPr>
                <w:rFonts w:ascii="Palatino Linotype" w:hAnsi="Palatino Linotype"/>
                <w:noProof/>
                <w:webHidden/>
              </w:rPr>
              <w:fldChar w:fldCharType="begin"/>
            </w:r>
            <w:r w:rsidR="00ED55B2" w:rsidRPr="00014C9A">
              <w:rPr>
                <w:rFonts w:ascii="Palatino Linotype" w:hAnsi="Palatino Linotype"/>
                <w:noProof/>
                <w:webHidden/>
              </w:rPr>
              <w:instrText xml:space="preserve"> PAGEREF _Toc10105165 \h </w:instrText>
            </w:r>
            <w:r w:rsidR="00ED55B2" w:rsidRPr="00014C9A">
              <w:rPr>
                <w:rFonts w:ascii="Palatino Linotype" w:hAnsi="Palatino Linotype"/>
                <w:noProof/>
                <w:webHidden/>
              </w:rPr>
            </w:r>
            <w:r w:rsidR="00ED55B2" w:rsidRPr="00014C9A">
              <w:rPr>
                <w:rFonts w:ascii="Palatino Linotype" w:hAnsi="Palatino Linotype"/>
                <w:noProof/>
                <w:webHidden/>
              </w:rPr>
              <w:fldChar w:fldCharType="separate"/>
            </w:r>
            <w:r w:rsidR="00014C9A">
              <w:rPr>
                <w:rFonts w:ascii="Palatino Linotype" w:hAnsi="Palatino Linotype"/>
                <w:noProof/>
                <w:webHidden/>
              </w:rPr>
              <w:t>30</w:t>
            </w:r>
            <w:r w:rsidR="00ED55B2" w:rsidRPr="00014C9A">
              <w:rPr>
                <w:rFonts w:ascii="Palatino Linotype" w:hAnsi="Palatino Linotype"/>
                <w:noProof/>
                <w:webHidden/>
              </w:rPr>
              <w:fldChar w:fldCharType="end"/>
            </w:r>
          </w:hyperlink>
        </w:p>
        <w:p w14:paraId="0AF05889" w14:textId="74616939" w:rsidR="002656B1" w:rsidRPr="00014C9A" w:rsidRDefault="00014C9A" w:rsidP="00014C9A">
          <w:pPr>
            <w:tabs>
              <w:tab w:val="left" w:pos="0"/>
            </w:tabs>
            <w:spacing w:line="360" w:lineRule="auto"/>
            <w:ind w:left="142"/>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580EAC3D" wp14:editId="2B768C68">
                    <wp:simplePos x="0" y="0"/>
                    <wp:positionH relativeFrom="column">
                      <wp:posOffset>-10093</wp:posOffset>
                    </wp:positionH>
                    <wp:positionV relativeFrom="paragraph">
                      <wp:posOffset>222384</wp:posOffset>
                    </wp:positionV>
                    <wp:extent cx="5631733" cy="3365527"/>
                    <wp:effectExtent l="76200" t="57150" r="64770" b="82550"/>
                    <wp:wrapNone/>
                    <wp:docPr id="4" name="Conector recto 4"/>
                    <wp:cNvGraphicFramePr/>
                    <a:graphic xmlns:a="http://schemas.openxmlformats.org/drawingml/2006/main">
                      <a:graphicData uri="http://schemas.microsoft.com/office/word/2010/wordprocessingShape">
                        <wps:wsp>
                          <wps:cNvCnPr/>
                          <wps:spPr>
                            <a:xfrm flipH="1" flipV="1">
                              <a:off x="0" y="0"/>
                              <a:ext cx="5631733" cy="336552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F15EF" id="Conector recto 4"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7.5pt" to="442.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" strokecolor="#4f81bd [3204]" strokeweight="3pt">
                    <v:shadow on="t" color="black" opacity="24903f" origin=",.5" offset="0,.55556mm"/>
                  </v:line>
                </w:pict>
              </mc:Fallback>
            </mc:AlternateContent>
          </w:r>
          <w:r w:rsidR="00DA7E2F" w:rsidRPr="00014C9A">
            <w:rPr>
              <w:rFonts w:ascii="Palatino Linotype" w:hAnsi="Palatino Linotype"/>
              <w:b/>
              <w:bCs/>
            </w:rPr>
            <w:fldChar w:fldCharType="end"/>
          </w:r>
        </w:p>
      </w:sdtContent>
    </w:sdt>
    <w:p w14:paraId="4D4EB577" w14:textId="77777777" w:rsidR="00FB6382" w:rsidRPr="00014C9A" w:rsidRDefault="00FB6382" w:rsidP="00014C9A">
      <w:pPr>
        <w:tabs>
          <w:tab w:val="left" w:pos="0"/>
          <w:tab w:val="left" w:pos="3465"/>
        </w:tabs>
        <w:spacing w:line="360" w:lineRule="auto"/>
        <w:jc w:val="both"/>
        <w:rPr>
          <w:rFonts w:ascii="Palatino Linotype" w:hAnsi="Palatino Linotype"/>
        </w:rPr>
      </w:pPr>
    </w:p>
    <w:p w14:paraId="5BB63E8E" w14:textId="77777777" w:rsidR="00FB6382" w:rsidRDefault="00FB6382" w:rsidP="00014C9A">
      <w:pPr>
        <w:tabs>
          <w:tab w:val="left" w:pos="0"/>
          <w:tab w:val="left" w:pos="3465"/>
        </w:tabs>
        <w:spacing w:line="360" w:lineRule="auto"/>
        <w:jc w:val="both"/>
        <w:rPr>
          <w:rFonts w:ascii="Palatino Linotype" w:hAnsi="Palatino Linotype"/>
        </w:rPr>
      </w:pPr>
    </w:p>
    <w:p w14:paraId="67DBC920" w14:textId="77777777" w:rsidR="00014C9A" w:rsidRDefault="00014C9A" w:rsidP="00014C9A">
      <w:pPr>
        <w:tabs>
          <w:tab w:val="left" w:pos="0"/>
          <w:tab w:val="left" w:pos="3465"/>
        </w:tabs>
        <w:spacing w:line="360" w:lineRule="auto"/>
        <w:jc w:val="both"/>
        <w:rPr>
          <w:rFonts w:ascii="Palatino Linotype" w:hAnsi="Palatino Linotype"/>
        </w:rPr>
      </w:pPr>
    </w:p>
    <w:p w14:paraId="75BFCFA0" w14:textId="77777777" w:rsidR="00014C9A" w:rsidRPr="00014C9A" w:rsidRDefault="00014C9A" w:rsidP="00014C9A">
      <w:pPr>
        <w:tabs>
          <w:tab w:val="left" w:pos="0"/>
          <w:tab w:val="left" w:pos="3465"/>
        </w:tabs>
        <w:spacing w:line="360" w:lineRule="auto"/>
        <w:jc w:val="both"/>
        <w:rPr>
          <w:rFonts w:ascii="Palatino Linotype" w:hAnsi="Palatino Linotype"/>
        </w:rPr>
      </w:pPr>
    </w:p>
    <w:p w14:paraId="400EF3FC" w14:textId="77777777" w:rsidR="00197A90" w:rsidRPr="00014C9A" w:rsidRDefault="00197A90" w:rsidP="00014C9A">
      <w:pPr>
        <w:tabs>
          <w:tab w:val="left" w:pos="0"/>
          <w:tab w:val="left" w:pos="3465"/>
        </w:tabs>
        <w:spacing w:line="360" w:lineRule="auto"/>
        <w:jc w:val="both"/>
        <w:rPr>
          <w:rFonts w:ascii="Palatino Linotype" w:hAnsi="Palatino Linotype"/>
        </w:rPr>
      </w:pPr>
    </w:p>
    <w:p w14:paraId="0FEB8784" w14:textId="77777777" w:rsidR="00F97431" w:rsidRPr="00014C9A" w:rsidRDefault="00F97431" w:rsidP="00014C9A">
      <w:pPr>
        <w:tabs>
          <w:tab w:val="left" w:pos="0"/>
          <w:tab w:val="left" w:pos="3465"/>
        </w:tabs>
        <w:spacing w:line="360" w:lineRule="auto"/>
        <w:jc w:val="both"/>
        <w:rPr>
          <w:rFonts w:ascii="Palatino Linotype" w:hAnsi="Palatino Linotype"/>
        </w:rPr>
      </w:pPr>
    </w:p>
    <w:p w14:paraId="18B2DD92" w14:textId="77777777" w:rsidR="00197A90" w:rsidRPr="00014C9A" w:rsidRDefault="00197A90" w:rsidP="00014C9A">
      <w:pPr>
        <w:tabs>
          <w:tab w:val="left" w:pos="0"/>
          <w:tab w:val="left" w:pos="3465"/>
        </w:tabs>
        <w:spacing w:line="360" w:lineRule="auto"/>
        <w:jc w:val="both"/>
        <w:rPr>
          <w:rFonts w:ascii="Palatino Linotype" w:hAnsi="Palatino Linotype"/>
        </w:rPr>
      </w:pPr>
    </w:p>
    <w:p w14:paraId="73F7F940" w14:textId="3EE6137A" w:rsidR="00662C69" w:rsidRPr="00014C9A" w:rsidRDefault="009B11D6" w:rsidP="00014C9A">
      <w:pPr>
        <w:tabs>
          <w:tab w:val="left" w:pos="0"/>
          <w:tab w:val="left" w:pos="3465"/>
        </w:tabs>
        <w:spacing w:line="360" w:lineRule="auto"/>
        <w:jc w:val="both"/>
        <w:rPr>
          <w:rFonts w:ascii="Palatino Linotype" w:hAnsi="Palatino Linotype"/>
        </w:rPr>
      </w:pPr>
      <w:r w:rsidRPr="00014C9A">
        <w:rPr>
          <w:rFonts w:ascii="Palatino Linotype" w:hAnsi="Palatino Linotype"/>
        </w:rPr>
        <w:lastRenderedPageBreak/>
        <w:t>R</w:t>
      </w:r>
      <w:r w:rsidR="00662C69" w:rsidRPr="00014C9A">
        <w:rPr>
          <w:rFonts w:ascii="Palatino Linotype" w:hAnsi="Palatino Linotype"/>
        </w:rPr>
        <w:t>esolución del Pleno del Instituto de Transparencia, Acceso a la Información Pública y Protección de Datos Personales del Estado de México y Mun</w:t>
      </w:r>
      <w:r w:rsidR="000D5A1D" w:rsidRPr="00014C9A">
        <w:rPr>
          <w:rFonts w:ascii="Palatino Linotype" w:hAnsi="Palatino Linotype"/>
        </w:rPr>
        <w:t>icipios, con</w:t>
      </w:r>
      <w:r w:rsidR="00662C69" w:rsidRPr="00014C9A">
        <w:rPr>
          <w:rFonts w:ascii="Palatino Linotype" w:hAnsi="Palatino Linotype"/>
        </w:rPr>
        <w:t xml:space="preserve"> </w:t>
      </w:r>
      <w:r w:rsidR="00485DB6" w:rsidRPr="00014C9A">
        <w:rPr>
          <w:rFonts w:ascii="Palatino Linotype" w:hAnsi="Palatino Linotype"/>
        </w:rPr>
        <w:t xml:space="preserve">domicilio </w:t>
      </w:r>
      <w:r w:rsidR="00662C69" w:rsidRPr="00014C9A">
        <w:rPr>
          <w:rFonts w:ascii="Palatino Linotype" w:hAnsi="Palatino Linotype"/>
        </w:rPr>
        <w:t xml:space="preserve">en Metepec, Estado de México; de </w:t>
      </w:r>
      <w:r w:rsidR="000D5A1D" w:rsidRPr="00014C9A">
        <w:rPr>
          <w:rFonts w:ascii="Palatino Linotype" w:hAnsi="Palatino Linotype"/>
        </w:rPr>
        <w:t>fecha</w:t>
      </w:r>
      <w:r w:rsidR="003A28FE">
        <w:rPr>
          <w:rFonts w:ascii="Palatino Linotype" w:hAnsi="Palatino Linotype"/>
        </w:rPr>
        <w:t xml:space="preserve"> cinco</w:t>
      </w:r>
      <w:r w:rsidR="000D5A1D" w:rsidRPr="00014C9A">
        <w:rPr>
          <w:rFonts w:ascii="Palatino Linotype" w:hAnsi="Palatino Linotype"/>
        </w:rPr>
        <w:t xml:space="preserve"> </w:t>
      </w:r>
      <w:r w:rsidR="006B149F" w:rsidRPr="00014C9A">
        <w:rPr>
          <w:rFonts w:ascii="Palatino Linotype" w:hAnsi="Palatino Linotype"/>
        </w:rPr>
        <w:t>(</w:t>
      </w:r>
      <w:r w:rsidR="009F3466" w:rsidRPr="00014C9A">
        <w:rPr>
          <w:rFonts w:ascii="Palatino Linotype" w:hAnsi="Palatino Linotype"/>
        </w:rPr>
        <w:t>05</w:t>
      </w:r>
      <w:r w:rsidR="006B149F" w:rsidRPr="00014C9A">
        <w:rPr>
          <w:rFonts w:ascii="Palatino Linotype" w:hAnsi="Palatino Linotype"/>
        </w:rPr>
        <w:t xml:space="preserve">) de </w:t>
      </w:r>
      <w:r w:rsidR="009F3466" w:rsidRPr="00014C9A">
        <w:rPr>
          <w:rFonts w:ascii="Palatino Linotype" w:hAnsi="Palatino Linotype"/>
        </w:rPr>
        <w:t>junio</w:t>
      </w:r>
      <w:r w:rsidR="00B414A7" w:rsidRPr="00014C9A">
        <w:rPr>
          <w:rFonts w:ascii="Palatino Linotype" w:hAnsi="Palatino Linotype"/>
        </w:rPr>
        <w:t xml:space="preserve"> de dos mil diecinueve</w:t>
      </w:r>
      <w:r w:rsidR="00662C69" w:rsidRPr="00014C9A">
        <w:rPr>
          <w:rFonts w:ascii="Palatino Linotype" w:hAnsi="Palatino Linotype"/>
        </w:rPr>
        <w:t>.</w:t>
      </w:r>
    </w:p>
    <w:p w14:paraId="5A51B5EC" w14:textId="77777777" w:rsidR="008A5A73" w:rsidRPr="00014C9A" w:rsidRDefault="008A5A73" w:rsidP="00014C9A">
      <w:pPr>
        <w:tabs>
          <w:tab w:val="left" w:pos="0"/>
          <w:tab w:val="left" w:pos="3465"/>
        </w:tabs>
        <w:spacing w:line="360" w:lineRule="auto"/>
        <w:jc w:val="both"/>
        <w:rPr>
          <w:rFonts w:ascii="Palatino Linotype" w:hAnsi="Palatino Linotype"/>
        </w:rPr>
      </w:pPr>
    </w:p>
    <w:p w14:paraId="02C1324E" w14:textId="12EDADC9" w:rsidR="00662C69" w:rsidRPr="00014C9A" w:rsidRDefault="00662C69" w:rsidP="00014C9A">
      <w:pPr>
        <w:tabs>
          <w:tab w:val="left" w:pos="0"/>
        </w:tabs>
        <w:spacing w:line="360" w:lineRule="auto"/>
        <w:jc w:val="both"/>
        <w:rPr>
          <w:rFonts w:ascii="Palatino Linotype" w:hAnsi="Palatino Linotype"/>
        </w:rPr>
      </w:pPr>
      <w:r w:rsidRPr="00014C9A">
        <w:rPr>
          <w:rFonts w:ascii="Palatino Linotype" w:hAnsi="Palatino Linotype"/>
          <w:b/>
        </w:rPr>
        <w:t>VISTO</w:t>
      </w:r>
      <w:r w:rsidR="00D71D6A" w:rsidRPr="00014C9A">
        <w:rPr>
          <w:rFonts w:ascii="Palatino Linotype" w:hAnsi="Palatino Linotype"/>
        </w:rPr>
        <w:t xml:space="preserve"> </w:t>
      </w:r>
      <w:r w:rsidR="00FF6643" w:rsidRPr="00014C9A">
        <w:rPr>
          <w:rFonts w:ascii="Palatino Linotype" w:hAnsi="Palatino Linotype"/>
        </w:rPr>
        <w:t>el</w:t>
      </w:r>
      <w:r w:rsidRPr="00014C9A">
        <w:rPr>
          <w:rFonts w:ascii="Palatino Linotype" w:hAnsi="Palatino Linotype"/>
        </w:rPr>
        <w:t xml:space="preserve"> expediente electrónico for</w:t>
      </w:r>
      <w:r w:rsidR="00D37494" w:rsidRPr="00014C9A">
        <w:rPr>
          <w:rFonts w:ascii="Palatino Linotype" w:hAnsi="Palatino Linotype"/>
        </w:rPr>
        <w:t>mado con motivo de</w:t>
      </w:r>
      <w:r w:rsidR="00FF6643" w:rsidRPr="00014C9A">
        <w:rPr>
          <w:rFonts w:ascii="Palatino Linotype" w:hAnsi="Palatino Linotype"/>
        </w:rPr>
        <w:t>l</w:t>
      </w:r>
      <w:r w:rsidRPr="00014C9A">
        <w:rPr>
          <w:rFonts w:ascii="Palatino Linotype" w:hAnsi="Palatino Linotype"/>
        </w:rPr>
        <w:t xml:space="preserve"> recurso de revisión </w:t>
      </w:r>
      <w:r w:rsidR="00D71D6A" w:rsidRPr="00014C9A">
        <w:rPr>
          <w:rFonts w:ascii="Palatino Linotype" w:hAnsi="Palatino Linotype"/>
          <w:b/>
        </w:rPr>
        <w:t>0</w:t>
      </w:r>
      <w:r w:rsidR="00082295" w:rsidRPr="00014C9A">
        <w:rPr>
          <w:rFonts w:ascii="Palatino Linotype" w:hAnsi="Palatino Linotype"/>
          <w:b/>
        </w:rPr>
        <w:t>1</w:t>
      </w:r>
      <w:r w:rsidR="009F3466" w:rsidRPr="00014C9A">
        <w:rPr>
          <w:rFonts w:ascii="Palatino Linotype" w:hAnsi="Palatino Linotype"/>
          <w:b/>
        </w:rPr>
        <w:t>89</w:t>
      </w:r>
      <w:r w:rsidR="00082295" w:rsidRPr="00014C9A">
        <w:rPr>
          <w:rFonts w:ascii="Palatino Linotype" w:hAnsi="Palatino Linotype"/>
          <w:b/>
        </w:rPr>
        <w:t>8</w:t>
      </w:r>
      <w:r w:rsidR="00D71D6A" w:rsidRPr="00014C9A">
        <w:rPr>
          <w:rFonts w:ascii="Palatino Linotype" w:hAnsi="Palatino Linotype"/>
          <w:b/>
        </w:rPr>
        <w:t>/INFOEM/IP/RR/201</w:t>
      </w:r>
      <w:r w:rsidR="004D0628" w:rsidRPr="00014C9A">
        <w:rPr>
          <w:rFonts w:ascii="Palatino Linotype" w:hAnsi="Palatino Linotype"/>
          <w:b/>
        </w:rPr>
        <w:t>9</w:t>
      </w:r>
      <w:r w:rsidR="00FF6643" w:rsidRPr="00014C9A">
        <w:rPr>
          <w:rFonts w:ascii="Palatino Linotype" w:hAnsi="Palatino Linotype"/>
          <w:b/>
        </w:rPr>
        <w:t xml:space="preserve"> </w:t>
      </w:r>
      <w:r w:rsidRPr="00014C9A">
        <w:rPr>
          <w:rFonts w:ascii="Palatino Linotype" w:hAnsi="Palatino Linotype"/>
        </w:rPr>
        <w:t xml:space="preserve">promovido por </w:t>
      </w:r>
      <w:r w:rsidR="00291214" w:rsidRPr="00291214">
        <w:rPr>
          <w:rFonts w:ascii="Palatino Linotype" w:hAnsi="Palatino Linotype"/>
          <w:b/>
          <w:highlight w:val="black"/>
        </w:rPr>
        <w:t>-----------------------------</w:t>
      </w:r>
      <w:r w:rsidR="003E4A5C" w:rsidRPr="00014C9A">
        <w:rPr>
          <w:rFonts w:ascii="Palatino Linotype" w:hAnsi="Palatino Linotype"/>
          <w:b/>
          <w:bCs/>
        </w:rPr>
        <w:t xml:space="preserve"> </w:t>
      </w:r>
      <w:r w:rsidRPr="00014C9A">
        <w:rPr>
          <w:rFonts w:ascii="Palatino Linotype" w:hAnsi="Palatino Linotype" w:cs="Arial"/>
        </w:rPr>
        <w:t xml:space="preserve">en su </w:t>
      </w:r>
      <w:r w:rsidR="00D83C17" w:rsidRPr="00014C9A">
        <w:rPr>
          <w:rFonts w:ascii="Palatino Linotype" w:hAnsi="Palatino Linotype" w:cs="Arial"/>
        </w:rPr>
        <w:t>calidad</w:t>
      </w:r>
      <w:r w:rsidRPr="00014C9A">
        <w:rPr>
          <w:rFonts w:ascii="Palatino Linotype" w:hAnsi="Palatino Linotype" w:cs="Arial"/>
        </w:rPr>
        <w:t xml:space="preserve"> de </w:t>
      </w:r>
      <w:r w:rsidRPr="00014C9A">
        <w:rPr>
          <w:rFonts w:ascii="Palatino Linotype" w:hAnsi="Palatino Linotype" w:cs="Arial"/>
          <w:b/>
        </w:rPr>
        <w:t>RECURRENTE</w:t>
      </w:r>
      <w:r w:rsidRPr="00014C9A">
        <w:rPr>
          <w:rFonts w:ascii="Palatino Linotype" w:hAnsi="Palatino Linotype" w:cs="Arial"/>
        </w:rPr>
        <w:t xml:space="preserve">, en contra </w:t>
      </w:r>
      <w:r w:rsidR="000D5A1D" w:rsidRPr="00014C9A">
        <w:rPr>
          <w:rFonts w:ascii="Palatino Linotype" w:hAnsi="Palatino Linotype" w:cs="Arial"/>
        </w:rPr>
        <w:t xml:space="preserve">de </w:t>
      </w:r>
      <w:r w:rsidR="00D71D6A" w:rsidRPr="00014C9A">
        <w:rPr>
          <w:rFonts w:ascii="Palatino Linotype" w:hAnsi="Palatino Linotype" w:cs="Arial"/>
        </w:rPr>
        <w:t xml:space="preserve">la respuesta del </w:t>
      </w:r>
      <w:r w:rsidR="004D0628" w:rsidRPr="00014C9A">
        <w:rPr>
          <w:rFonts w:ascii="Palatino Linotype" w:hAnsi="Palatino Linotype" w:cs="Arial"/>
          <w:b/>
        </w:rPr>
        <w:t xml:space="preserve">Ayuntamiento de </w:t>
      </w:r>
      <w:proofErr w:type="spellStart"/>
      <w:r w:rsidR="007731A2" w:rsidRPr="00014C9A">
        <w:rPr>
          <w:rFonts w:ascii="Palatino Linotype" w:hAnsi="Palatino Linotype" w:cs="Arial"/>
          <w:b/>
        </w:rPr>
        <w:t>Juchitepec</w:t>
      </w:r>
      <w:proofErr w:type="spellEnd"/>
      <w:r w:rsidR="00727F9B" w:rsidRPr="00014C9A">
        <w:rPr>
          <w:rFonts w:ascii="Palatino Linotype" w:hAnsi="Palatino Linotype" w:cs="Arial"/>
          <w:b/>
        </w:rPr>
        <w:t xml:space="preserve"> </w:t>
      </w:r>
      <w:r w:rsidRPr="00014C9A">
        <w:rPr>
          <w:rFonts w:ascii="Palatino Linotype" w:hAnsi="Palatino Linotype"/>
        </w:rPr>
        <w:t>en lo sucesivo el</w:t>
      </w:r>
      <w:r w:rsidRPr="00014C9A">
        <w:rPr>
          <w:rFonts w:ascii="Palatino Linotype" w:hAnsi="Palatino Linotype"/>
          <w:b/>
        </w:rPr>
        <w:t xml:space="preserve"> SUJETO OBLIGADO, </w:t>
      </w:r>
      <w:r w:rsidRPr="00014C9A">
        <w:rPr>
          <w:rFonts w:ascii="Palatino Linotype" w:hAnsi="Palatino Linotype"/>
        </w:rPr>
        <w:t>se procede a dictar la presente resolución, con base en los siguientes:</w:t>
      </w:r>
    </w:p>
    <w:p w14:paraId="0BBCF3EE" w14:textId="77777777" w:rsidR="008A5A73" w:rsidRPr="00014C9A" w:rsidRDefault="008A5A73" w:rsidP="00014C9A">
      <w:pPr>
        <w:tabs>
          <w:tab w:val="left" w:pos="0"/>
        </w:tabs>
        <w:spacing w:line="360" w:lineRule="auto"/>
        <w:jc w:val="both"/>
        <w:rPr>
          <w:rFonts w:ascii="Palatino Linotype" w:hAnsi="Palatino Linotype"/>
        </w:rPr>
      </w:pPr>
    </w:p>
    <w:p w14:paraId="769E1410" w14:textId="5740327F" w:rsidR="00587366" w:rsidRPr="00014C9A" w:rsidRDefault="00662C69" w:rsidP="00014C9A">
      <w:pPr>
        <w:pStyle w:val="Ttulo1"/>
        <w:tabs>
          <w:tab w:val="left" w:pos="0"/>
        </w:tabs>
        <w:spacing w:before="0" w:line="360" w:lineRule="auto"/>
        <w:jc w:val="center"/>
        <w:rPr>
          <w:b/>
          <w:szCs w:val="24"/>
        </w:rPr>
      </w:pPr>
      <w:bookmarkStart w:id="0" w:name="_Toc461555884"/>
      <w:bookmarkStart w:id="1" w:name="_Toc466371847"/>
      <w:bookmarkStart w:id="2" w:name="_Toc10105157"/>
      <w:r w:rsidRPr="00014C9A">
        <w:rPr>
          <w:b/>
          <w:szCs w:val="24"/>
        </w:rPr>
        <w:t>ANTECEDENTES</w:t>
      </w:r>
      <w:bookmarkEnd w:id="0"/>
      <w:bookmarkEnd w:id="1"/>
      <w:bookmarkEnd w:id="2"/>
    </w:p>
    <w:p w14:paraId="468D1AB4" w14:textId="77777777" w:rsidR="008A5A73" w:rsidRPr="00014C9A" w:rsidRDefault="008A5A73" w:rsidP="00014C9A">
      <w:pPr>
        <w:tabs>
          <w:tab w:val="left" w:pos="0"/>
        </w:tabs>
        <w:spacing w:line="360" w:lineRule="auto"/>
        <w:rPr>
          <w:rFonts w:ascii="Palatino Linotype" w:hAnsi="Palatino Linotype"/>
          <w:lang w:eastAsia="en-US"/>
        </w:rPr>
      </w:pPr>
    </w:p>
    <w:p w14:paraId="402A4C0A" w14:textId="0C621BD6" w:rsidR="00D9392E" w:rsidRPr="00014C9A" w:rsidRDefault="00FF6643" w:rsidP="00014C9A">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014C9A">
        <w:rPr>
          <w:rFonts w:ascii="Palatino Linotype" w:eastAsia="Calibri" w:hAnsi="Palatino Linotype" w:cs="Arial"/>
        </w:rPr>
        <w:t xml:space="preserve">El </w:t>
      </w:r>
      <w:r w:rsidR="001F19C4" w:rsidRPr="00014C9A">
        <w:rPr>
          <w:rFonts w:ascii="Palatino Linotype" w:eastAsia="Calibri" w:hAnsi="Palatino Linotype" w:cs="Arial"/>
        </w:rPr>
        <w:t>veinticinco</w:t>
      </w:r>
      <w:r w:rsidR="00D71D6A" w:rsidRPr="00014C9A">
        <w:rPr>
          <w:rFonts w:ascii="Palatino Linotype" w:eastAsia="Calibri" w:hAnsi="Palatino Linotype" w:cs="Arial"/>
        </w:rPr>
        <w:t xml:space="preserve"> (</w:t>
      </w:r>
      <w:r w:rsidR="001F19C4" w:rsidRPr="00014C9A">
        <w:rPr>
          <w:rFonts w:ascii="Palatino Linotype" w:eastAsia="Calibri" w:hAnsi="Palatino Linotype" w:cs="Arial"/>
        </w:rPr>
        <w:t>25</w:t>
      </w:r>
      <w:r w:rsidR="00D71D6A" w:rsidRPr="00014C9A">
        <w:rPr>
          <w:rFonts w:ascii="Palatino Linotype" w:eastAsia="Calibri" w:hAnsi="Palatino Linotype" w:cs="Arial"/>
        </w:rPr>
        <w:t>)</w:t>
      </w:r>
      <w:r w:rsidR="00A53AF8" w:rsidRPr="00014C9A">
        <w:rPr>
          <w:rFonts w:ascii="Palatino Linotype" w:hAnsi="Palatino Linotype"/>
        </w:rPr>
        <w:t xml:space="preserve"> de </w:t>
      </w:r>
      <w:r w:rsidR="004A12AF" w:rsidRPr="00014C9A">
        <w:rPr>
          <w:rFonts w:ascii="Palatino Linotype" w:hAnsi="Palatino Linotype"/>
        </w:rPr>
        <w:t>febrero</w:t>
      </w:r>
      <w:r w:rsidR="004D0628" w:rsidRPr="00014C9A">
        <w:rPr>
          <w:rFonts w:ascii="Palatino Linotype" w:eastAsia="Calibri" w:hAnsi="Palatino Linotype" w:cs="Arial"/>
        </w:rPr>
        <w:t xml:space="preserve"> de dos mil diecinueve</w:t>
      </w:r>
      <w:r w:rsidR="00D9392E" w:rsidRPr="00014C9A">
        <w:rPr>
          <w:rFonts w:ascii="Palatino Linotype" w:hAnsi="Palatino Linotype"/>
          <w:b/>
        </w:rPr>
        <w:t xml:space="preserve"> </w:t>
      </w:r>
      <w:r w:rsidR="00D9392E" w:rsidRPr="00014C9A">
        <w:rPr>
          <w:rFonts w:ascii="Palatino Linotype" w:eastAsia="Calibri" w:hAnsi="Palatino Linotype" w:cs="Arial"/>
        </w:rPr>
        <w:t xml:space="preserve">se </w:t>
      </w:r>
      <w:r w:rsidRPr="00014C9A">
        <w:rPr>
          <w:rFonts w:ascii="Palatino Linotype" w:eastAsia="Calibri" w:hAnsi="Palatino Linotype" w:cs="Arial"/>
        </w:rPr>
        <w:t>presentó</w:t>
      </w:r>
      <w:r w:rsidR="00D9392E" w:rsidRPr="00014C9A">
        <w:rPr>
          <w:rFonts w:ascii="Palatino Linotype" w:eastAsia="Calibri" w:hAnsi="Palatino Linotype" w:cs="Arial"/>
        </w:rPr>
        <w:t xml:space="preserve"> ante el </w:t>
      </w:r>
      <w:r w:rsidR="00D9392E" w:rsidRPr="00014C9A">
        <w:rPr>
          <w:rFonts w:ascii="Palatino Linotype" w:eastAsia="Calibri" w:hAnsi="Palatino Linotype" w:cs="Arial"/>
          <w:b/>
        </w:rPr>
        <w:t>SUJETO OBLIGADO</w:t>
      </w:r>
      <w:r w:rsidRPr="00014C9A">
        <w:rPr>
          <w:rFonts w:ascii="Palatino Linotype" w:eastAsia="Calibri" w:hAnsi="Palatino Linotype" w:cs="Arial"/>
          <w:b/>
        </w:rPr>
        <w:t>,</w:t>
      </w:r>
      <w:r w:rsidR="00D9392E" w:rsidRPr="00014C9A">
        <w:rPr>
          <w:rFonts w:ascii="Palatino Linotype" w:eastAsia="Calibri" w:hAnsi="Palatino Linotype" w:cs="Arial"/>
        </w:rPr>
        <w:t xml:space="preserve"> </w:t>
      </w:r>
      <w:r w:rsidR="00A53AF8" w:rsidRPr="00014C9A">
        <w:rPr>
          <w:rFonts w:ascii="Palatino Linotype" w:eastAsia="Calibri" w:hAnsi="Palatino Linotype" w:cs="Arial"/>
        </w:rPr>
        <w:t xml:space="preserve">vía </w:t>
      </w:r>
      <w:r w:rsidR="00A53AF8" w:rsidRPr="00014C9A">
        <w:rPr>
          <w:rFonts w:ascii="Palatino Linotype" w:eastAsia="Calibri" w:hAnsi="Palatino Linotype" w:cs="Arial"/>
          <w:lang w:val="es-ES"/>
        </w:rPr>
        <w:t>Sistema de Acceso a la Información Mexiquense (</w:t>
      </w:r>
      <w:r w:rsidR="00A53AF8" w:rsidRPr="00014C9A">
        <w:rPr>
          <w:rFonts w:ascii="Palatino Linotype" w:eastAsia="Calibri" w:hAnsi="Palatino Linotype" w:cs="Arial"/>
          <w:b/>
          <w:lang w:val="es-ES"/>
        </w:rPr>
        <w:t>SAIMEX)</w:t>
      </w:r>
      <w:r w:rsidR="00D9392E" w:rsidRPr="00014C9A">
        <w:rPr>
          <w:rFonts w:ascii="Palatino Linotype" w:eastAsia="Calibri" w:hAnsi="Palatino Linotype" w:cs="Arial"/>
        </w:rPr>
        <w:t xml:space="preserve">, la solicitud de información pública registrada con </w:t>
      </w:r>
      <w:r w:rsidRPr="00014C9A">
        <w:rPr>
          <w:rFonts w:ascii="Palatino Linotype" w:eastAsia="Calibri" w:hAnsi="Palatino Linotype" w:cs="Arial"/>
        </w:rPr>
        <w:t>el</w:t>
      </w:r>
      <w:r w:rsidR="00D9392E" w:rsidRPr="00014C9A">
        <w:rPr>
          <w:rFonts w:ascii="Palatino Linotype" w:eastAsia="Calibri" w:hAnsi="Palatino Linotype" w:cs="Arial"/>
        </w:rPr>
        <w:t xml:space="preserve"> número</w:t>
      </w:r>
      <w:r w:rsidR="003E4A5C" w:rsidRPr="00014C9A">
        <w:rPr>
          <w:rFonts w:ascii="Palatino Linotype" w:eastAsia="Calibri" w:hAnsi="Palatino Linotype" w:cs="Arial"/>
        </w:rPr>
        <w:t xml:space="preserve"> </w:t>
      </w:r>
      <w:r w:rsidRPr="00014C9A">
        <w:rPr>
          <w:rFonts w:ascii="Palatino Linotype" w:eastAsia="Calibri" w:hAnsi="Palatino Linotype" w:cs="Arial"/>
          <w:b/>
          <w:bCs/>
        </w:rPr>
        <w:t>00</w:t>
      </w:r>
      <w:r w:rsidR="00022D70" w:rsidRPr="00014C9A">
        <w:rPr>
          <w:rFonts w:ascii="Palatino Linotype" w:eastAsia="Calibri" w:hAnsi="Palatino Linotype" w:cs="Arial"/>
          <w:b/>
          <w:bCs/>
        </w:rPr>
        <w:t>041</w:t>
      </w:r>
      <w:r w:rsidR="00D71D6A" w:rsidRPr="00014C9A">
        <w:rPr>
          <w:rFonts w:ascii="Palatino Linotype" w:eastAsia="Calibri" w:hAnsi="Palatino Linotype" w:cs="Arial"/>
          <w:b/>
          <w:bCs/>
        </w:rPr>
        <w:t>/</w:t>
      </w:r>
      <w:r w:rsidR="00022D70" w:rsidRPr="00014C9A">
        <w:rPr>
          <w:rFonts w:ascii="Palatino Linotype" w:eastAsia="Calibri" w:hAnsi="Palatino Linotype" w:cs="Arial"/>
          <w:b/>
          <w:bCs/>
        </w:rPr>
        <w:t>JUCHITE</w:t>
      </w:r>
      <w:r w:rsidR="004D0628" w:rsidRPr="00014C9A">
        <w:rPr>
          <w:rFonts w:ascii="Palatino Linotype" w:eastAsia="Calibri" w:hAnsi="Palatino Linotype" w:cs="Arial"/>
          <w:b/>
          <w:bCs/>
        </w:rPr>
        <w:t>/IP/2019</w:t>
      </w:r>
      <w:r w:rsidR="00E17F3A" w:rsidRPr="00014C9A">
        <w:rPr>
          <w:rFonts w:ascii="Palatino Linotype" w:eastAsia="Calibri" w:hAnsi="Palatino Linotype" w:cs="Arial"/>
        </w:rPr>
        <w:t>,</w:t>
      </w:r>
      <w:r w:rsidR="00FB54FB" w:rsidRPr="00014C9A">
        <w:rPr>
          <w:rFonts w:ascii="Palatino Linotype" w:eastAsia="Calibri" w:hAnsi="Palatino Linotype" w:cs="Arial"/>
          <w:b/>
        </w:rPr>
        <w:t xml:space="preserve"> </w:t>
      </w:r>
      <w:r w:rsidR="00D9392E" w:rsidRPr="00014C9A">
        <w:rPr>
          <w:rFonts w:ascii="Palatino Linotype" w:eastAsia="Calibri" w:hAnsi="Palatino Linotype" w:cs="Arial"/>
        </w:rPr>
        <w:t>media</w:t>
      </w:r>
      <w:r w:rsidR="00FB54FB" w:rsidRPr="00014C9A">
        <w:rPr>
          <w:rFonts w:ascii="Palatino Linotype" w:eastAsia="Calibri" w:hAnsi="Palatino Linotype" w:cs="Arial"/>
        </w:rPr>
        <w:t xml:space="preserve">nte la cual </w:t>
      </w:r>
      <w:r w:rsidR="00727F9B" w:rsidRPr="00014C9A">
        <w:rPr>
          <w:rFonts w:ascii="Palatino Linotype" w:eastAsia="Calibri" w:hAnsi="Palatino Linotype" w:cs="Arial"/>
        </w:rPr>
        <w:t>se requirió lo siguiente</w:t>
      </w:r>
      <w:r w:rsidR="00FB54FB" w:rsidRPr="00014C9A">
        <w:rPr>
          <w:rFonts w:ascii="Palatino Linotype" w:eastAsia="Calibri" w:hAnsi="Palatino Linotype" w:cs="Arial"/>
        </w:rPr>
        <w:t xml:space="preserve">: </w:t>
      </w:r>
      <w:r w:rsidR="003607B9" w:rsidRPr="00014C9A">
        <w:rPr>
          <w:rFonts w:ascii="Palatino Linotype" w:eastAsia="Calibri" w:hAnsi="Palatino Linotype" w:cs="Arial"/>
        </w:rPr>
        <w:t xml:space="preserve">                                                                                                                                                                                                                                                                                                                                                                                                                                                                                                                                                                                                                                                                                                                                                                                                                                                                                                                                                                                                                                                                                                                                                                                                                                                                                                                                                                                                                                                                                                                                                                                                                                                                                                                                                                                                                                                                                                                                                                                                                                                                                                                                                                                                                                                                                                                                                                                                                                                                                                                                                                                                                                                                                                                                                                                                                                                                                                                                               </w:t>
      </w:r>
      <w:r w:rsidR="00FB54FB" w:rsidRPr="00014C9A">
        <w:rPr>
          <w:rFonts w:ascii="Palatino Linotype" w:eastAsia="Calibri" w:hAnsi="Palatino Linotype" w:cs="Arial"/>
        </w:rPr>
        <w:t xml:space="preserve">                           </w:t>
      </w:r>
    </w:p>
    <w:p w14:paraId="1C71FE35" w14:textId="77777777" w:rsidR="003C7422" w:rsidRPr="00014C9A" w:rsidRDefault="003C7422" w:rsidP="00014C9A">
      <w:pPr>
        <w:pStyle w:val="Prrafodelista"/>
        <w:tabs>
          <w:tab w:val="left" w:pos="0"/>
        </w:tabs>
        <w:spacing w:line="360" w:lineRule="auto"/>
        <w:ind w:left="567" w:right="616"/>
        <w:jc w:val="both"/>
        <w:rPr>
          <w:rFonts w:ascii="Palatino Linotype" w:hAnsi="Palatino Linotype"/>
          <w:b/>
        </w:rPr>
      </w:pPr>
    </w:p>
    <w:p w14:paraId="5ED4292E" w14:textId="0AA38683" w:rsidR="00784885" w:rsidRPr="00014C9A" w:rsidRDefault="001C34D6" w:rsidP="00014C9A">
      <w:pPr>
        <w:pStyle w:val="Prrafodelista"/>
        <w:tabs>
          <w:tab w:val="left" w:pos="0"/>
        </w:tabs>
        <w:spacing w:line="360" w:lineRule="auto"/>
        <w:ind w:left="567" w:right="616"/>
        <w:jc w:val="both"/>
        <w:rPr>
          <w:rFonts w:ascii="Palatino Linotype" w:hAnsi="Palatino Linotype"/>
        </w:rPr>
      </w:pPr>
      <w:r w:rsidRPr="00014C9A">
        <w:rPr>
          <w:rFonts w:ascii="Palatino Linotype" w:hAnsi="Palatino Linotype"/>
          <w:i/>
        </w:rPr>
        <w:t>“</w:t>
      </w:r>
      <w:r w:rsidR="007731A2" w:rsidRPr="00014C9A">
        <w:rPr>
          <w:rFonts w:ascii="Palatino Linotype" w:hAnsi="Palatino Linotype"/>
          <w:i/>
        </w:rPr>
        <w:t xml:space="preserve">Solicito </w:t>
      </w:r>
      <w:proofErr w:type="spellStart"/>
      <w:r w:rsidR="007731A2" w:rsidRPr="00014C9A">
        <w:rPr>
          <w:rFonts w:ascii="Palatino Linotype" w:hAnsi="Palatino Linotype"/>
          <w:i/>
        </w:rPr>
        <w:t>amblemente</w:t>
      </w:r>
      <w:proofErr w:type="spellEnd"/>
      <w:r w:rsidR="007731A2" w:rsidRPr="00014C9A">
        <w:rPr>
          <w:rFonts w:ascii="Palatino Linotype" w:hAnsi="Palatino Linotype"/>
          <w:i/>
        </w:rPr>
        <w:t xml:space="preserve"> los compromisos de campaña del presidente municipal 2019-2021</w:t>
      </w:r>
      <w:r w:rsidR="003E4A5C" w:rsidRPr="00014C9A">
        <w:rPr>
          <w:rFonts w:ascii="Palatino Linotype" w:hAnsi="Palatino Linotype"/>
          <w:i/>
        </w:rPr>
        <w:t>”</w:t>
      </w:r>
      <w:r w:rsidRPr="00014C9A">
        <w:rPr>
          <w:rFonts w:ascii="Palatino Linotype" w:hAnsi="Palatino Linotype"/>
        </w:rPr>
        <w:t xml:space="preserve"> (Sic)</w:t>
      </w:r>
    </w:p>
    <w:p w14:paraId="3992CF36" w14:textId="77777777" w:rsidR="00A5514F" w:rsidRPr="00014C9A" w:rsidRDefault="00A5514F" w:rsidP="00014C9A">
      <w:pPr>
        <w:pStyle w:val="Prrafodelista"/>
        <w:tabs>
          <w:tab w:val="left" w:pos="0"/>
        </w:tabs>
        <w:spacing w:line="360" w:lineRule="auto"/>
        <w:ind w:left="567" w:right="616"/>
        <w:jc w:val="both"/>
        <w:rPr>
          <w:rFonts w:ascii="Palatino Linotype" w:hAnsi="Palatino Linotype"/>
          <w:i/>
        </w:rPr>
      </w:pPr>
    </w:p>
    <w:p w14:paraId="7727518C" w14:textId="7AB4F015" w:rsidR="00A45546" w:rsidRPr="00014C9A" w:rsidRDefault="00A8769A" w:rsidP="00014C9A">
      <w:pPr>
        <w:pStyle w:val="Prrafodelista"/>
        <w:tabs>
          <w:tab w:val="left" w:pos="0"/>
        </w:tabs>
        <w:spacing w:line="360" w:lineRule="auto"/>
        <w:ind w:left="567"/>
        <w:jc w:val="both"/>
        <w:rPr>
          <w:rFonts w:ascii="Palatino Linotype" w:hAnsi="Palatino Linotype"/>
        </w:rPr>
      </w:pPr>
      <w:r w:rsidRPr="00014C9A">
        <w:rPr>
          <w:rFonts w:ascii="Palatino Linotype" w:eastAsia="Times New Roman" w:hAnsi="Palatino Linotype" w:cs="Arial"/>
        </w:rPr>
        <w:t xml:space="preserve">Señaló </w:t>
      </w:r>
      <w:r w:rsidR="00750A80" w:rsidRPr="00014C9A">
        <w:rPr>
          <w:rFonts w:ascii="Palatino Linotype" w:eastAsia="Times New Roman" w:hAnsi="Palatino Linotype" w:cs="Arial"/>
        </w:rPr>
        <w:t>como modalidad de entrega de información</w:t>
      </w:r>
      <w:r w:rsidR="00750A80" w:rsidRPr="00014C9A">
        <w:rPr>
          <w:rFonts w:ascii="Palatino Linotype" w:eastAsia="Times New Roman" w:hAnsi="Palatino Linotype" w:cs="Arial"/>
          <w:b/>
        </w:rPr>
        <w:t>:</w:t>
      </w:r>
      <w:r w:rsidR="00750A80" w:rsidRPr="00014C9A">
        <w:rPr>
          <w:rFonts w:ascii="Palatino Linotype" w:eastAsia="Times New Roman" w:hAnsi="Palatino Linotype" w:cs="Arial"/>
        </w:rPr>
        <w:t xml:space="preserve"> </w:t>
      </w:r>
      <w:r w:rsidR="007B30F3" w:rsidRPr="00014C9A">
        <w:rPr>
          <w:rFonts w:ascii="Palatino Linotype" w:hAnsi="Palatino Linotype"/>
        </w:rPr>
        <w:t>A través de</w:t>
      </w:r>
      <w:r w:rsidR="00E83035" w:rsidRPr="00014C9A">
        <w:rPr>
          <w:rFonts w:ascii="Palatino Linotype" w:hAnsi="Palatino Linotype"/>
        </w:rPr>
        <w:t>l</w:t>
      </w:r>
      <w:r w:rsidR="00A53AF8" w:rsidRPr="00014C9A">
        <w:rPr>
          <w:rFonts w:ascii="Palatino Linotype" w:hAnsi="Palatino Linotype"/>
          <w:b/>
        </w:rPr>
        <w:t xml:space="preserve"> </w:t>
      </w:r>
      <w:r w:rsidR="003C7422" w:rsidRPr="00014C9A">
        <w:rPr>
          <w:rFonts w:ascii="Palatino Linotype" w:hAnsi="Palatino Linotype"/>
          <w:b/>
        </w:rPr>
        <w:t>SAIMEX</w:t>
      </w:r>
      <w:r w:rsidR="003E4A5C" w:rsidRPr="00014C9A">
        <w:rPr>
          <w:rFonts w:ascii="Palatino Linotype" w:hAnsi="Palatino Linotype"/>
          <w:b/>
        </w:rPr>
        <w:t>.</w:t>
      </w:r>
    </w:p>
    <w:p w14:paraId="1A010198" w14:textId="77777777" w:rsidR="00E83035" w:rsidRPr="00014C9A" w:rsidRDefault="00E83035" w:rsidP="00014C9A">
      <w:pPr>
        <w:pStyle w:val="Prrafodelista"/>
        <w:tabs>
          <w:tab w:val="left" w:pos="0"/>
        </w:tabs>
        <w:spacing w:line="360" w:lineRule="auto"/>
        <w:jc w:val="both"/>
        <w:rPr>
          <w:rFonts w:ascii="Palatino Linotype" w:hAnsi="Palatino Linotype"/>
        </w:rPr>
      </w:pPr>
    </w:p>
    <w:p w14:paraId="2DC47C9C" w14:textId="0104C914" w:rsidR="00B77013" w:rsidRPr="00014C9A" w:rsidRDefault="00C95483"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14C9A">
        <w:rPr>
          <w:rFonts w:ascii="Palatino Linotype" w:hAnsi="Palatino Linotype"/>
        </w:rPr>
        <w:t>Así las cosas, e</w:t>
      </w:r>
      <w:r w:rsidR="00761B21" w:rsidRPr="00014C9A">
        <w:rPr>
          <w:rFonts w:ascii="Palatino Linotype" w:hAnsi="Palatino Linotype"/>
        </w:rPr>
        <w:t xml:space="preserve">l </w:t>
      </w:r>
      <w:r w:rsidR="007731A2" w:rsidRPr="00014C9A">
        <w:rPr>
          <w:rFonts w:ascii="Palatino Linotype" w:hAnsi="Palatino Linotype"/>
        </w:rPr>
        <w:t>diecinueve</w:t>
      </w:r>
      <w:r w:rsidRPr="00014C9A">
        <w:rPr>
          <w:rFonts w:ascii="Palatino Linotype" w:hAnsi="Palatino Linotype"/>
        </w:rPr>
        <w:t xml:space="preserve"> (</w:t>
      </w:r>
      <w:r w:rsidR="007731A2" w:rsidRPr="00014C9A">
        <w:rPr>
          <w:rFonts w:ascii="Palatino Linotype" w:hAnsi="Palatino Linotype"/>
        </w:rPr>
        <w:t>19</w:t>
      </w:r>
      <w:r w:rsidRPr="00014C9A">
        <w:rPr>
          <w:rFonts w:ascii="Palatino Linotype" w:hAnsi="Palatino Linotype"/>
        </w:rPr>
        <w:t xml:space="preserve">) de </w:t>
      </w:r>
      <w:r w:rsidR="00082295" w:rsidRPr="00014C9A">
        <w:rPr>
          <w:rFonts w:ascii="Palatino Linotype" w:hAnsi="Palatino Linotype"/>
        </w:rPr>
        <w:t>marz</w:t>
      </w:r>
      <w:r w:rsidRPr="00014C9A">
        <w:rPr>
          <w:rFonts w:ascii="Palatino Linotype" w:hAnsi="Palatino Linotype"/>
        </w:rPr>
        <w:t>o</w:t>
      </w:r>
      <w:r w:rsidR="00761B21" w:rsidRPr="00014C9A">
        <w:rPr>
          <w:rFonts w:ascii="Palatino Linotype" w:hAnsi="Palatino Linotype"/>
        </w:rPr>
        <w:t xml:space="preserve"> </w:t>
      </w:r>
      <w:r w:rsidR="00FB54FB" w:rsidRPr="00014C9A">
        <w:rPr>
          <w:rFonts w:ascii="Palatino Linotype" w:hAnsi="Palatino Linotype"/>
        </w:rPr>
        <w:t>de dos mil dieci</w:t>
      </w:r>
      <w:r w:rsidRPr="00014C9A">
        <w:rPr>
          <w:rFonts w:ascii="Palatino Linotype" w:hAnsi="Palatino Linotype"/>
        </w:rPr>
        <w:t>nueve</w:t>
      </w:r>
      <w:r w:rsidR="00585F00" w:rsidRPr="00014C9A">
        <w:rPr>
          <w:rFonts w:ascii="Palatino Linotype" w:hAnsi="Palatino Linotype"/>
        </w:rPr>
        <w:t xml:space="preserve">, el </w:t>
      </w:r>
      <w:r w:rsidR="00585F00" w:rsidRPr="00014C9A">
        <w:rPr>
          <w:rFonts w:ascii="Palatino Linotype" w:hAnsi="Palatino Linotype"/>
          <w:b/>
        </w:rPr>
        <w:t xml:space="preserve">SUJETO OBLIGADO </w:t>
      </w:r>
      <w:r w:rsidR="00585F00" w:rsidRPr="00014C9A">
        <w:rPr>
          <w:rFonts w:ascii="Palatino Linotype" w:hAnsi="Palatino Linotype"/>
        </w:rPr>
        <w:t xml:space="preserve">dio respuesta </w:t>
      </w:r>
      <w:r w:rsidR="00A646F4" w:rsidRPr="00014C9A">
        <w:rPr>
          <w:rFonts w:ascii="Palatino Linotype" w:hAnsi="Palatino Linotype"/>
        </w:rPr>
        <w:t xml:space="preserve">a la solicitud de información, </w:t>
      </w:r>
      <w:r w:rsidR="00387F39" w:rsidRPr="00014C9A">
        <w:rPr>
          <w:rFonts w:ascii="Palatino Linotype" w:hAnsi="Palatino Linotype"/>
        </w:rPr>
        <w:t xml:space="preserve">mediante </w:t>
      </w:r>
      <w:r w:rsidR="007731A2" w:rsidRPr="00014C9A">
        <w:rPr>
          <w:rFonts w:ascii="Palatino Linotype" w:hAnsi="Palatino Linotype"/>
        </w:rPr>
        <w:t>un archivo electrónico denominado “</w:t>
      </w:r>
      <w:r w:rsidR="007731A2" w:rsidRPr="00014C9A">
        <w:rPr>
          <w:rFonts w:ascii="Palatino Linotype" w:hAnsi="Palatino Linotype"/>
          <w:b/>
          <w:i/>
        </w:rPr>
        <w:t>CM040.PDF</w:t>
      </w:r>
      <w:r w:rsidR="007731A2" w:rsidRPr="00014C9A">
        <w:rPr>
          <w:rFonts w:ascii="Palatino Linotype" w:hAnsi="Palatino Linotype"/>
        </w:rPr>
        <w:t>”</w:t>
      </w:r>
      <w:r w:rsidR="00387F39" w:rsidRPr="00014C9A">
        <w:rPr>
          <w:rFonts w:ascii="Palatino Linotype" w:hAnsi="Palatino Linotype"/>
        </w:rPr>
        <w:t>,</w:t>
      </w:r>
      <w:r w:rsidR="007731A2" w:rsidRPr="00014C9A">
        <w:rPr>
          <w:rFonts w:ascii="Palatino Linotype" w:hAnsi="Palatino Linotype"/>
        </w:rPr>
        <w:t xml:space="preserve"> el cual consiste medularmente en un oficio número CM/JUCHI/120/2019, del doce (12) de marzo de dos mil diecinueve, mediante el cual la Contralora Municipal le informo al Titular de la Unidad de Transparencia que los compromisos de campaña por el entonces candidato Felipe Mejía Valdez es información pública del partido político al que pertenece, y a quien se le deberá solicitar la información, para lo cual cito el artículo 23, fracción VII de la Ley de Transparencia y Acceso a la Información Pública del Estado de México y Municipios.</w:t>
      </w:r>
    </w:p>
    <w:p w14:paraId="309711D1" w14:textId="77777777" w:rsidR="00387F39" w:rsidRPr="00014C9A" w:rsidRDefault="00387F39" w:rsidP="00014C9A">
      <w:pPr>
        <w:pStyle w:val="Prrafodelista"/>
        <w:tabs>
          <w:tab w:val="left" w:pos="0"/>
          <w:tab w:val="left" w:pos="426"/>
        </w:tabs>
        <w:spacing w:line="360" w:lineRule="auto"/>
        <w:ind w:left="0" w:right="49"/>
        <w:jc w:val="both"/>
        <w:rPr>
          <w:rFonts w:ascii="Palatino Linotype" w:hAnsi="Palatino Linotype"/>
        </w:rPr>
      </w:pPr>
    </w:p>
    <w:p w14:paraId="1BDB340C" w14:textId="0D3FCF2A" w:rsidR="00D870F1" w:rsidRPr="00014C9A" w:rsidRDefault="00B41D4C"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14C9A">
        <w:rPr>
          <w:rFonts w:ascii="Palatino Linotype" w:eastAsia="Times New Roman" w:hAnsi="Palatino Linotype" w:cs="Arial"/>
        </w:rPr>
        <w:t>E</w:t>
      </w:r>
      <w:r w:rsidR="0053560F" w:rsidRPr="00014C9A">
        <w:rPr>
          <w:rFonts w:ascii="Palatino Linotype" w:eastAsia="Times New Roman" w:hAnsi="Palatino Linotype" w:cs="Arial"/>
        </w:rPr>
        <w:t xml:space="preserve">l </w:t>
      </w:r>
      <w:r w:rsidR="00DD1215" w:rsidRPr="00014C9A">
        <w:rPr>
          <w:rFonts w:ascii="Palatino Linotype" w:eastAsia="Times New Roman" w:hAnsi="Palatino Linotype" w:cs="Arial"/>
        </w:rPr>
        <w:t>trece</w:t>
      </w:r>
      <w:r w:rsidR="0053560F" w:rsidRPr="00014C9A">
        <w:rPr>
          <w:rFonts w:ascii="Palatino Linotype" w:eastAsia="Times New Roman" w:hAnsi="Palatino Linotype" w:cs="Arial"/>
        </w:rPr>
        <w:t xml:space="preserve"> (1</w:t>
      </w:r>
      <w:r w:rsidR="00DD1215" w:rsidRPr="00014C9A">
        <w:rPr>
          <w:rFonts w:ascii="Palatino Linotype" w:eastAsia="Times New Roman" w:hAnsi="Palatino Linotype" w:cs="Arial"/>
        </w:rPr>
        <w:t>3</w:t>
      </w:r>
      <w:r w:rsidR="0053560F" w:rsidRPr="00014C9A">
        <w:rPr>
          <w:rFonts w:ascii="Palatino Linotype" w:eastAsia="Times New Roman" w:hAnsi="Palatino Linotype" w:cs="Arial"/>
        </w:rPr>
        <w:t xml:space="preserve">) de </w:t>
      </w:r>
      <w:r w:rsidR="00DD1215" w:rsidRPr="00014C9A">
        <w:rPr>
          <w:rFonts w:ascii="Palatino Linotype" w:eastAsia="Times New Roman" w:hAnsi="Palatino Linotype" w:cs="Arial"/>
        </w:rPr>
        <w:t>marzo</w:t>
      </w:r>
      <w:r w:rsidR="0053560F" w:rsidRPr="00014C9A">
        <w:rPr>
          <w:rFonts w:ascii="Palatino Linotype" w:eastAsia="Times New Roman" w:hAnsi="Palatino Linotype" w:cs="Arial"/>
        </w:rPr>
        <w:t xml:space="preserve"> de dos mil diecinueve el</w:t>
      </w:r>
      <w:r w:rsidR="007E4E68" w:rsidRPr="00014C9A">
        <w:rPr>
          <w:rFonts w:ascii="Palatino Linotype" w:hAnsi="Palatino Linotype" w:cs="Arial"/>
        </w:rPr>
        <w:t xml:space="preserve"> particular</w:t>
      </w:r>
      <w:r w:rsidR="00585F00" w:rsidRPr="00014C9A">
        <w:rPr>
          <w:rFonts w:ascii="Palatino Linotype" w:eastAsia="Times New Roman" w:hAnsi="Palatino Linotype" w:cs="Arial"/>
        </w:rPr>
        <w:t xml:space="preserve"> interpuso </w:t>
      </w:r>
      <w:r w:rsidR="00761B21" w:rsidRPr="00014C9A">
        <w:rPr>
          <w:rFonts w:ascii="Palatino Linotype" w:eastAsia="Times New Roman" w:hAnsi="Palatino Linotype" w:cs="Arial"/>
        </w:rPr>
        <w:t xml:space="preserve">el recurso </w:t>
      </w:r>
      <w:r w:rsidR="00585F00" w:rsidRPr="00014C9A">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014C9A" w:rsidRDefault="000D5DFD" w:rsidP="00014C9A">
      <w:pPr>
        <w:pStyle w:val="Prrafodelista"/>
        <w:tabs>
          <w:tab w:val="left" w:pos="0"/>
        </w:tabs>
        <w:spacing w:line="360" w:lineRule="auto"/>
        <w:ind w:left="0" w:right="49"/>
        <w:jc w:val="both"/>
        <w:rPr>
          <w:rFonts w:ascii="Palatino Linotype" w:hAnsi="Palatino Linotype"/>
        </w:rPr>
      </w:pPr>
    </w:p>
    <w:p w14:paraId="5654E5A5" w14:textId="181EA580" w:rsidR="00C208DE" w:rsidRPr="00014C9A" w:rsidRDefault="00585F00" w:rsidP="00014C9A">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014C9A">
        <w:rPr>
          <w:rFonts w:ascii="Palatino Linotype" w:eastAsia="Calibri" w:hAnsi="Palatino Linotype" w:cs="Arial"/>
          <w:b/>
        </w:rPr>
        <w:t>Acto impugnado</w:t>
      </w:r>
      <w:bookmarkEnd w:id="3"/>
      <w:r w:rsidR="00F95F7E" w:rsidRPr="00014C9A">
        <w:rPr>
          <w:rFonts w:ascii="Palatino Linotype" w:eastAsia="Calibri" w:hAnsi="Palatino Linotype" w:cs="Arial"/>
        </w:rPr>
        <w:t>:</w:t>
      </w:r>
      <w:bookmarkEnd w:id="17"/>
      <w:r w:rsidR="00F95F7E" w:rsidRPr="00014C9A">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014C9A">
        <w:rPr>
          <w:rFonts w:ascii="Palatino Linotype" w:eastAsia="Calibri" w:hAnsi="Palatino Linotype" w:cs="Arial"/>
          <w:i/>
        </w:rPr>
        <w:t>“</w:t>
      </w:r>
      <w:r w:rsidR="002468CC" w:rsidRPr="00014C9A">
        <w:rPr>
          <w:rFonts w:ascii="Palatino Linotype" w:eastAsia="Calibri" w:hAnsi="Palatino Linotype" w:cs="Arial"/>
          <w:i/>
        </w:rPr>
        <w:t>Negativa de información en cuanto a compromisos de campaña argumentando que es información de partidos políticos,</w:t>
      </w:r>
      <w:r w:rsidR="003E4A5C" w:rsidRPr="00014C9A">
        <w:rPr>
          <w:rFonts w:ascii="Palatino Linotype" w:eastAsia="Calibri" w:hAnsi="Palatino Linotype" w:cs="Arial"/>
          <w:i/>
        </w:rPr>
        <w:t xml:space="preserve">” </w:t>
      </w:r>
      <w:r w:rsidR="003E4A5C" w:rsidRPr="00014C9A">
        <w:rPr>
          <w:rFonts w:ascii="Palatino Linotype" w:eastAsia="Calibri" w:hAnsi="Palatino Linotype" w:cs="Arial"/>
        </w:rPr>
        <w:t>(Sic)</w:t>
      </w:r>
    </w:p>
    <w:p w14:paraId="5213419C" w14:textId="77777777" w:rsidR="000A4A28" w:rsidRPr="00014C9A" w:rsidRDefault="000A4A28" w:rsidP="00014C9A">
      <w:pPr>
        <w:pStyle w:val="Prrafodelista"/>
        <w:tabs>
          <w:tab w:val="left" w:pos="0"/>
        </w:tabs>
        <w:spacing w:line="360" w:lineRule="auto"/>
        <w:ind w:left="851" w:right="616"/>
        <w:jc w:val="both"/>
        <w:rPr>
          <w:rFonts w:ascii="Palatino Linotype" w:eastAsia="Calibri" w:hAnsi="Palatino Linotype" w:cs="Arial"/>
        </w:rPr>
      </w:pPr>
    </w:p>
    <w:p w14:paraId="26320EC9" w14:textId="10FF89B0" w:rsidR="003E4A5C" w:rsidRPr="00014C9A" w:rsidRDefault="00585F00" w:rsidP="00014C9A">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014C9A">
        <w:rPr>
          <w:rFonts w:ascii="Palatino Linotype" w:eastAsia="Calibri" w:hAnsi="Palatino Linotype" w:cs="Arial"/>
          <w:b/>
        </w:rPr>
        <w:t>Razones o Motivos de inconformidad</w:t>
      </w:r>
      <w:r w:rsidRPr="00014C9A">
        <w:rPr>
          <w:rFonts w:ascii="Palatino Linotype" w:eastAsia="Calibri" w:hAnsi="Palatino Linotype" w:cs="Arial"/>
        </w:rPr>
        <w:t>:</w:t>
      </w:r>
      <w:bookmarkEnd w:id="18"/>
      <w:bookmarkEnd w:id="32"/>
      <w:r w:rsidRPr="00014C9A">
        <w:rPr>
          <w:rFonts w:ascii="Palatino Linotype" w:eastAsia="Calibri" w:hAnsi="Palatino Linotype" w:cs="Arial"/>
          <w:i/>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014C9A">
        <w:rPr>
          <w:rFonts w:ascii="Palatino Linotype" w:eastAsia="Calibri" w:hAnsi="Palatino Linotype" w:cs="Arial"/>
          <w:i/>
        </w:rPr>
        <w:t>“</w:t>
      </w:r>
      <w:r w:rsidR="002468CC" w:rsidRPr="00014C9A">
        <w:rPr>
          <w:rFonts w:ascii="Palatino Linotype" w:eastAsia="Calibri" w:hAnsi="Palatino Linotype" w:cs="Arial"/>
          <w:i/>
        </w:rPr>
        <w:t xml:space="preserve">Es a bien saber que los compromisos de campaña son parte fundamental en la información que se hace manifiesta en la elaboración del </w:t>
      </w:r>
      <w:proofErr w:type="gramStart"/>
      <w:r w:rsidR="002468CC" w:rsidRPr="00014C9A">
        <w:rPr>
          <w:rFonts w:ascii="Palatino Linotype" w:eastAsia="Calibri" w:hAnsi="Palatino Linotype" w:cs="Arial"/>
          <w:i/>
        </w:rPr>
        <w:t>PDM ,</w:t>
      </w:r>
      <w:proofErr w:type="gramEnd"/>
      <w:r w:rsidR="002468CC" w:rsidRPr="00014C9A">
        <w:rPr>
          <w:rFonts w:ascii="Palatino Linotype" w:eastAsia="Calibri" w:hAnsi="Palatino Linotype" w:cs="Arial"/>
          <w:i/>
        </w:rPr>
        <w:t xml:space="preserve"> argumentando que bajo instrucción del presidente municipal negar esa información pública le recuerdo que los compromisos son base estrategia fundamental del actuar como gobierno o el gobierno municipal </w:t>
      </w:r>
      <w:proofErr w:type="spellStart"/>
      <w:r w:rsidR="002468CC" w:rsidRPr="00014C9A">
        <w:rPr>
          <w:rFonts w:ascii="Palatino Linotype" w:eastAsia="Calibri" w:hAnsi="Palatino Linotype" w:cs="Arial"/>
          <w:i/>
        </w:rPr>
        <w:t>esta</w:t>
      </w:r>
      <w:proofErr w:type="spellEnd"/>
      <w:r w:rsidR="002468CC" w:rsidRPr="00014C9A">
        <w:rPr>
          <w:rFonts w:ascii="Palatino Linotype" w:eastAsia="Calibri" w:hAnsi="Palatino Linotype" w:cs="Arial"/>
          <w:i/>
        </w:rPr>
        <w:t xml:space="preserve"> actuando sin estrategia y sin compromiso hacia los habitantes del pueblo?</w:t>
      </w:r>
      <w:r w:rsidR="003E4A5C" w:rsidRPr="00014C9A">
        <w:rPr>
          <w:rFonts w:ascii="Palatino Linotype" w:eastAsia="Calibri" w:hAnsi="Palatino Linotype" w:cs="Arial"/>
          <w:i/>
        </w:rPr>
        <w:t xml:space="preserve">” </w:t>
      </w:r>
      <w:r w:rsidR="003E4A5C" w:rsidRPr="00014C9A">
        <w:rPr>
          <w:rFonts w:ascii="Palatino Linotype" w:eastAsia="Calibri" w:hAnsi="Palatino Linotype" w:cs="Arial"/>
        </w:rPr>
        <w:t>(Sic)</w:t>
      </w:r>
    </w:p>
    <w:p w14:paraId="5A307B78" w14:textId="78DAB742" w:rsidR="00BA2844" w:rsidRPr="00014C9A" w:rsidRDefault="00BA2844" w:rsidP="00014C9A">
      <w:pPr>
        <w:pStyle w:val="Prrafodelista"/>
        <w:tabs>
          <w:tab w:val="left" w:pos="0"/>
        </w:tabs>
        <w:spacing w:line="360" w:lineRule="auto"/>
        <w:ind w:left="0" w:right="49"/>
        <w:jc w:val="both"/>
        <w:rPr>
          <w:rFonts w:ascii="Palatino Linotype" w:hAnsi="Palatino Linotype"/>
          <w:i/>
        </w:rPr>
      </w:pPr>
    </w:p>
    <w:p w14:paraId="14718D03" w14:textId="37281186" w:rsidR="00583389" w:rsidRPr="00014C9A" w:rsidRDefault="00220DD2"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014C9A">
        <w:rPr>
          <w:rFonts w:ascii="Palatino Linotype" w:eastAsia="Calibri" w:hAnsi="Palatino Linotype" w:cs="Arial"/>
        </w:rPr>
        <w:t xml:space="preserve">El </w:t>
      </w:r>
      <w:r w:rsidRPr="00014C9A">
        <w:rPr>
          <w:rFonts w:ascii="Palatino Linotype" w:eastAsia="Calibri" w:hAnsi="Palatino Linotype" w:cs="Times New Roman"/>
        </w:rPr>
        <w:t>Comisionado</w:t>
      </w:r>
      <w:r w:rsidRPr="00014C9A">
        <w:rPr>
          <w:rFonts w:ascii="Palatino Linotype" w:eastAsia="Calibri" w:hAnsi="Palatino Linotype" w:cs="Arial"/>
        </w:rPr>
        <w:t xml:space="preserve"> Ponente con fundamento en lo dispuesto por el artículo 185 fracción II de la ley de la materia, a través del acuerdo de admisión de fecha </w:t>
      </w:r>
      <w:r w:rsidR="00DD1215" w:rsidRPr="00014C9A">
        <w:rPr>
          <w:rFonts w:ascii="Palatino Linotype" w:eastAsia="Calibri" w:hAnsi="Palatino Linotype" w:cs="Arial"/>
        </w:rPr>
        <w:t>veint</w:t>
      </w:r>
      <w:r w:rsidR="002468CC" w:rsidRPr="00014C9A">
        <w:rPr>
          <w:rFonts w:ascii="Palatino Linotype" w:eastAsia="Calibri" w:hAnsi="Palatino Linotype" w:cs="Arial"/>
        </w:rPr>
        <w:t>isiete</w:t>
      </w:r>
      <w:r w:rsidR="006D5C3D" w:rsidRPr="00014C9A">
        <w:rPr>
          <w:rFonts w:ascii="Palatino Linotype" w:eastAsia="Calibri" w:hAnsi="Palatino Linotype" w:cs="Arial"/>
        </w:rPr>
        <w:t xml:space="preserve"> (</w:t>
      </w:r>
      <w:r w:rsidR="00DD1215" w:rsidRPr="00014C9A">
        <w:rPr>
          <w:rFonts w:ascii="Palatino Linotype" w:eastAsia="Calibri" w:hAnsi="Palatino Linotype" w:cs="Arial"/>
        </w:rPr>
        <w:t>2</w:t>
      </w:r>
      <w:r w:rsidR="002468CC" w:rsidRPr="00014C9A">
        <w:rPr>
          <w:rFonts w:ascii="Palatino Linotype" w:eastAsia="Calibri" w:hAnsi="Palatino Linotype" w:cs="Arial"/>
        </w:rPr>
        <w:t>7</w:t>
      </w:r>
      <w:r w:rsidR="00CA5560" w:rsidRPr="00014C9A">
        <w:rPr>
          <w:rFonts w:ascii="Palatino Linotype" w:eastAsia="Calibri" w:hAnsi="Palatino Linotype" w:cs="Arial"/>
        </w:rPr>
        <w:t xml:space="preserve">) </w:t>
      </w:r>
      <w:r w:rsidR="00091508" w:rsidRPr="00014C9A">
        <w:rPr>
          <w:rFonts w:ascii="Palatino Linotype" w:eastAsia="Calibri" w:hAnsi="Palatino Linotype" w:cs="Arial"/>
        </w:rPr>
        <w:t xml:space="preserve">de </w:t>
      </w:r>
      <w:r w:rsidR="00DD1215" w:rsidRPr="00014C9A">
        <w:rPr>
          <w:rFonts w:ascii="Palatino Linotype" w:eastAsia="Calibri" w:hAnsi="Palatino Linotype" w:cs="Arial"/>
        </w:rPr>
        <w:t>marzo</w:t>
      </w:r>
      <w:r w:rsidR="00D03870" w:rsidRPr="00014C9A">
        <w:rPr>
          <w:rFonts w:ascii="Palatino Linotype" w:eastAsia="Calibri" w:hAnsi="Palatino Linotype" w:cs="Arial"/>
        </w:rPr>
        <w:t xml:space="preserve"> </w:t>
      </w:r>
      <w:r w:rsidR="00FA3B14" w:rsidRPr="00014C9A">
        <w:rPr>
          <w:rFonts w:ascii="Palatino Linotype" w:eastAsia="Calibri" w:hAnsi="Palatino Linotype" w:cs="Arial"/>
        </w:rPr>
        <w:t>de dos mil dieci</w:t>
      </w:r>
      <w:r w:rsidR="008E11D8" w:rsidRPr="00014C9A">
        <w:rPr>
          <w:rFonts w:ascii="Palatino Linotype" w:eastAsia="Calibri" w:hAnsi="Palatino Linotype" w:cs="Arial"/>
        </w:rPr>
        <w:t>nueve</w:t>
      </w:r>
      <w:r w:rsidRPr="00014C9A">
        <w:rPr>
          <w:rFonts w:ascii="Palatino Linotype" w:eastAsia="Calibri" w:hAnsi="Palatino Linotype" w:cs="Arial"/>
        </w:rPr>
        <w:t xml:space="preserve">, puso a disposición de las partes </w:t>
      </w:r>
      <w:r w:rsidR="00BB5769" w:rsidRPr="00014C9A">
        <w:rPr>
          <w:rFonts w:ascii="Palatino Linotype" w:eastAsia="Calibri" w:hAnsi="Palatino Linotype" w:cs="Arial"/>
        </w:rPr>
        <w:t>el</w:t>
      </w:r>
      <w:r w:rsidRPr="00014C9A">
        <w:rPr>
          <w:rFonts w:ascii="Palatino Linotype" w:eastAsia="Calibri" w:hAnsi="Palatino Linotype" w:cs="Arial"/>
        </w:rPr>
        <w:t xml:space="preserve"> expediente electrónico</w:t>
      </w:r>
      <w:r w:rsidR="00BB5769" w:rsidRPr="00014C9A">
        <w:rPr>
          <w:rFonts w:ascii="Palatino Linotype" w:eastAsia="Calibri" w:hAnsi="Palatino Linotype" w:cs="Arial"/>
        </w:rPr>
        <w:t>,</w:t>
      </w:r>
      <w:r w:rsidRPr="00014C9A">
        <w:rPr>
          <w:rFonts w:ascii="Palatino Linotype" w:eastAsia="Calibri" w:hAnsi="Palatino Linotype" w:cs="Arial"/>
        </w:rPr>
        <w:t xml:space="preserve"> vía Sistema de Acceso a la Información Mexiquense </w:t>
      </w:r>
      <w:r w:rsidR="00351202" w:rsidRPr="00014C9A">
        <w:rPr>
          <w:rFonts w:ascii="Palatino Linotype" w:eastAsia="Calibri" w:hAnsi="Palatino Linotype" w:cs="Arial"/>
        </w:rPr>
        <w:t>(</w:t>
      </w:r>
      <w:r w:rsidRPr="00014C9A">
        <w:rPr>
          <w:rFonts w:ascii="Palatino Linotype" w:eastAsia="Calibri" w:hAnsi="Palatino Linotype" w:cs="Arial"/>
          <w:b/>
        </w:rPr>
        <w:t>SAIMEX</w:t>
      </w:r>
      <w:r w:rsidR="00351202" w:rsidRPr="00014C9A">
        <w:rPr>
          <w:rFonts w:ascii="Palatino Linotype" w:eastAsia="Calibri" w:hAnsi="Palatino Linotype" w:cs="Arial"/>
          <w:b/>
        </w:rPr>
        <w:t>),</w:t>
      </w:r>
      <w:r w:rsidRPr="00014C9A">
        <w:rPr>
          <w:rFonts w:ascii="Palatino Linotype" w:eastAsia="Calibri" w:hAnsi="Palatino Linotype" w:cs="Arial"/>
          <w:b/>
        </w:rPr>
        <w:t xml:space="preserve"> </w:t>
      </w:r>
      <w:r w:rsidRPr="00014C9A">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014C9A">
        <w:rPr>
          <w:rFonts w:ascii="Palatino Linotype" w:eastAsia="Calibri" w:hAnsi="Palatino Linotype" w:cs="Arial"/>
        </w:rPr>
        <w:t xml:space="preserve"> </w:t>
      </w:r>
      <w:r w:rsidRPr="00014C9A">
        <w:rPr>
          <w:rFonts w:ascii="Palatino Linotype" w:eastAsia="Calibri" w:hAnsi="Palatino Linotype" w:cs="Arial"/>
        </w:rPr>
        <w:t xml:space="preserve">concretos, de esta forma para que el </w:t>
      </w:r>
      <w:r w:rsidRPr="00014C9A">
        <w:rPr>
          <w:rFonts w:ascii="Palatino Linotype" w:eastAsia="Calibri" w:hAnsi="Palatino Linotype" w:cs="Arial"/>
          <w:b/>
        </w:rPr>
        <w:t>SUJETO OBLIGADO</w:t>
      </w:r>
      <w:r w:rsidRPr="00014C9A">
        <w:rPr>
          <w:rFonts w:ascii="Palatino Linotype" w:eastAsia="Calibri" w:hAnsi="Palatino Linotype" w:cs="Arial"/>
        </w:rPr>
        <w:t xml:space="preserve"> presentará el Informe Justificado procedente.</w:t>
      </w:r>
    </w:p>
    <w:p w14:paraId="76865E16" w14:textId="77777777" w:rsidR="00583389" w:rsidRPr="00014C9A" w:rsidRDefault="00583389" w:rsidP="00014C9A">
      <w:pPr>
        <w:pStyle w:val="Prrafodelista"/>
        <w:tabs>
          <w:tab w:val="left" w:pos="0"/>
        </w:tabs>
        <w:spacing w:line="360" w:lineRule="auto"/>
        <w:ind w:left="142"/>
        <w:jc w:val="both"/>
        <w:rPr>
          <w:rFonts w:ascii="Palatino Linotype" w:hAnsi="Palatino Linotype"/>
          <w:i/>
        </w:rPr>
      </w:pPr>
    </w:p>
    <w:p w14:paraId="63DC5872" w14:textId="2D30C9AB" w:rsidR="00212021" w:rsidRPr="00014C9A" w:rsidRDefault="00DD1215"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014C9A">
        <w:rPr>
          <w:rFonts w:ascii="Palatino Linotype" w:eastAsia="Calibri" w:hAnsi="Palatino Linotype" w:cs="Arial"/>
        </w:rPr>
        <w:t>Así, e</w:t>
      </w:r>
      <w:r w:rsidR="00DD203A" w:rsidRPr="00014C9A">
        <w:rPr>
          <w:rFonts w:ascii="Palatino Linotype" w:eastAsia="Calibri" w:hAnsi="Palatino Linotype" w:cs="Arial"/>
        </w:rPr>
        <w:t>l</w:t>
      </w:r>
      <w:r w:rsidR="00585F00" w:rsidRPr="00014C9A">
        <w:rPr>
          <w:rFonts w:ascii="Palatino Linotype" w:eastAsia="Calibri" w:hAnsi="Palatino Linotype" w:cs="Arial"/>
        </w:rPr>
        <w:t xml:space="preserve"> </w:t>
      </w:r>
      <w:r w:rsidR="008E11D8" w:rsidRPr="00014C9A">
        <w:rPr>
          <w:rFonts w:ascii="Palatino Linotype" w:eastAsia="Calibri" w:hAnsi="Palatino Linotype" w:cs="Arial"/>
        </w:rPr>
        <w:t>veint</w:t>
      </w:r>
      <w:r w:rsidR="002468CC" w:rsidRPr="00014C9A">
        <w:rPr>
          <w:rFonts w:ascii="Palatino Linotype" w:eastAsia="Calibri" w:hAnsi="Palatino Linotype" w:cs="Arial"/>
        </w:rPr>
        <w:t>inueve</w:t>
      </w:r>
      <w:r w:rsidR="00E6703B" w:rsidRPr="00014C9A">
        <w:rPr>
          <w:rFonts w:ascii="Palatino Linotype" w:eastAsia="Calibri" w:hAnsi="Palatino Linotype" w:cs="Times New Roman"/>
        </w:rPr>
        <w:t xml:space="preserve"> (</w:t>
      </w:r>
      <w:r w:rsidR="008E11D8" w:rsidRPr="00014C9A">
        <w:rPr>
          <w:rFonts w:ascii="Palatino Linotype" w:eastAsia="Calibri" w:hAnsi="Palatino Linotype" w:cs="Times New Roman"/>
        </w:rPr>
        <w:t>2</w:t>
      </w:r>
      <w:r w:rsidR="002468CC" w:rsidRPr="00014C9A">
        <w:rPr>
          <w:rFonts w:ascii="Palatino Linotype" w:eastAsia="Calibri" w:hAnsi="Palatino Linotype" w:cs="Times New Roman"/>
        </w:rPr>
        <w:t>9</w:t>
      </w:r>
      <w:r w:rsidR="00091508" w:rsidRPr="00014C9A">
        <w:rPr>
          <w:rFonts w:ascii="Palatino Linotype" w:eastAsia="Calibri" w:hAnsi="Palatino Linotype" w:cs="Times New Roman"/>
        </w:rPr>
        <w:t xml:space="preserve">) de </w:t>
      </w:r>
      <w:r w:rsidR="002468CC" w:rsidRPr="00014C9A">
        <w:rPr>
          <w:rFonts w:ascii="Palatino Linotype" w:eastAsia="Calibri" w:hAnsi="Palatino Linotype" w:cs="Times New Roman"/>
        </w:rPr>
        <w:t>marzo</w:t>
      </w:r>
      <w:r w:rsidR="00B62E3E" w:rsidRPr="00014C9A">
        <w:rPr>
          <w:rFonts w:ascii="Palatino Linotype" w:eastAsia="Calibri" w:hAnsi="Palatino Linotype" w:cs="Times New Roman"/>
        </w:rPr>
        <w:t xml:space="preserve"> </w:t>
      </w:r>
      <w:r w:rsidR="00FA3B14" w:rsidRPr="00014C9A">
        <w:rPr>
          <w:rFonts w:ascii="Palatino Linotype" w:eastAsia="Calibri" w:hAnsi="Palatino Linotype" w:cs="Arial"/>
        </w:rPr>
        <w:t>de dos mil dieci</w:t>
      </w:r>
      <w:r w:rsidR="008E11D8" w:rsidRPr="00014C9A">
        <w:rPr>
          <w:rFonts w:ascii="Palatino Linotype" w:eastAsia="Calibri" w:hAnsi="Palatino Linotype" w:cs="Arial"/>
        </w:rPr>
        <w:t>nueve</w:t>
      </w:r>
      <w:r w:rsidR="00585F00" w:rsidRPr="00014C9A">
        <w:rPr>
          <w:rFonts w:ascii="Palatino Linotype" w:eastAsia="Calibri" w:hAnsi="Palatino Linotype" w:cs="Arial"/>
        </w:rPr>
        <w:t xml:space="preserve">, el </w:t>
      </w:r>
      <w:r w:rsidR="00585F00" w:rsidRPr="00014C9A">
        <w:rPr>
          <w:rFonts w:ascii="Palatino Linotype" w:eastAsia="Calibri" w:hAnsi="Palatino Linotype" w:cs="Arial"/>
          <w:b/>
        </w:rPr>
        <w:t>SUJETO OBLIGADO</w:t>
      </w:r>
      <w:r w:rsidR="00585F00" w:rsidRPr="00014C9A">
        <w:rPr>
          <w:rFonts w:ascii="Palatino Linotype" w:eastAsia="Calibri" w:hAnsi="Palatino Linotype" w:cs="Arial"/>
        </w:rPr>
        <w:t xml:space="preserve"> presentó su informe justificado, </w:t>
      </w:r>
      <w:r w:rsidR="006D5C3D" w:rsidRPr="00014C9A">
        <w:rPr>
          <w:rFonts w:ascii="Palatino Linotype" w:eastAsia="Calibri" w:hAnsi="Palatino Linotype" w:cs="Arial"/>
        </w:rPr>
        <w:t xml:space="preserve">por medio de </w:t>
      </w:r>
      <w:r w:rsidR="008E11D8" w:rsidRPr="00014C9A">
        <w:rPr>
          <w:rFonts w:ascii="Palatino Linotype" w:eastAsia="Calibri" w:hAnsi="Palatino Linotype" w:cs="Arial"/>
        </w:rPr>
        <w:t>un</w:t>
      </w:r>
      <w:r w:rsidR="006D5C3D" w:rsidRPr="00014C9A">
        <w:rPr>
          <w:rFonts w:ascii="Palatino Linotype" w:eastAsia="Calibri" w:hAnsi="Palatino Linotype" w:cs="Arial"/>
        </w:rPr>
        <w:t xml:space="preserve"> documento electrónico denominado</w:t>
      </w:r>
      <w:r w:rsidRPr="00014C9A">
        <w:rPr>
          <w:rFonts w:ascii="Palatino Linotype" w:eastAsia="Calibri" w:hAnsi="Palatino Linotype" w:cs="Arial"/>
        </w:rPr>
        <w:t xml:space="preserve"> ”</w:t>
      </w:r>
      <w:r w:rsidR="002468CC" w:rsidRPr="00014C9A">
        <w:rPr>
          <w:rFonts w:ascii="Palatino Linotype" w:eastAsia="Calibri" w:hAnsi="Palatino Linotype" w:cs="Arial"/>
          <w:b/>
          <w:i/>
        </w:rPr>
        <w:t>CM1898RR.pdf</w:t>
      </w:r>
      <w:r w:rsidRPr="00014C9A">
        <w:rPr>
          <w:rFonts w:ascii="Palatino Linotype" w:eastAsia="Calibri" w:hAnsi="Palatino Linotype" w:cs="Arial"/>
        </w:rPr>
        <w:t>”</w:t>
      </w:r>
      <w:r w:rsidR="006D5C3D" w:rsidRPr="00014C9A">
        <w:rPr>
          <w:rFonts w:ascii="Palatino Linotype" w:eastAsia="Calibri" w:hAnsi="Palatino Linotype" w:cs="Arial"/>
        </w:rPr>
        <w:t xml:space="preserve">, </w:t>
      </w:r>
      <w:r w:rsidRPr="00014C9A">
        <w:rPr>
          <w:rFonts w:ascii="Palatino Linotype" w:eastAsia="Calibri" w:hAnsi="Palatino Linotype" w:cs="Arial"/>
        </w:rPr>
        <w:t>mismo</w:t>
      </w:r>
      <w:r w:rsidR="00041672" w:rsidRPr="00014C9A">
        <w:rPr>
          <w:rFonts w:ascii="Palatino Linotype" w:eastAsia="MS Mincho" w:hAnsi="Palatino Linotype" w:cs="Times New Roman"/>
        </w:rPr>
        <w:t xml:space="preserve"> que </w:t>
      </w:r>
      <w:r w:rsidR="00E6703B" w:rsidRPr="00014C9A">
        <w:rPr>
          <w:rFonts w:ascii="Palatino Linotype" w:eastAsia="MS Mincho" w:hAnsi="Palatino Linotype" w:cs="Times New Roman"/>
        </w:rPr>
        <w:t>fue</w:t>
      </w:r>
      <w:r w:rsidR="008E11D8" w:rsidRPr="00014C9A">
        <w:rPr>
          <w:rFonts w:ascii="Palatino Linotype" w:eastAsia="MS Mincho" w:hAnsi="Palatino Linotype" w:cs="Times New Roman"/>
        </w:rPr>
        <w:t xml:space="preserve"> </w:t>
      </w:r>
      <w:r w:rsidR="00E6703B" w:rsidRPr="00014C9A">
        <w:rPr>
          <w:rFonts w:ascii="Palatino Linotype" w:eastAsia="MS Mincho" w:hAnsi="Palatino Linotype" w:cs="Times New Roman"/>
        </w:rPr>
        <w:t xml:space="preserve">dado a conocer al </w:t>
      </w:r>
      <w:r w:rsidR="00B62E3E" w:rsidRPr="00014C9A">
        <w:rPr>
          <w:rFonts w:ascii="Palatino Linotype" w:eastAsia="MS Mincho" w:hAnsi="Palatino Linotype" w:cs="Times New Roman"/>
        </w:rPr>
        <w:t>hoy</w:t>
      </w:r>
      <w:r w:rsidR="00E6703B" w:rsidRPr="00014C9A">
        <w:rPr>
          <w:rFonts w:ascii="Palatino Linotype" w:eastAsia="MS Mincho" w:hAnsi="Palatino Linotype" w:cs="Times New Roman"/>
        </w:rPr>
        <w:t xml:space="preserve"> recurrente</w:t>
      </w:r>
      <w:r w:rsidR="008E11D8" w:rsidRPr="00014C9A">
        <w:rPr>
          <w:rFonts w:ascii="Palatino Linotype" w:eastAsia="MS Mincho" w:hAnsi="Palatino Linotype" w:cs="Times New Roman"/>
        </w:rPr>
        <w:t xml:space="preserve"> el </w:t>
      </w:r>
      <w:r w:rsidRPr="00014C9A">
        <w:rPr>
          <w:rFonts w:ascii="Palatino Linotype" w:eastAsia="MS Mincho" w:hAnsi="Palatino Linotype" w:cs="Times New Roman"/>
        </w:rPr>
        <w:t>tres</w:t>
      </w:r>
      <w:r w:rsidR="008E11D8" w:rsidRPr="00014C9A">
        <w:rPr>
          <w:rFonts w:ascii="Palatino Linotype" w:eastAsia="MS Mincho" w:hAnsi="Palatino Linotype" w:cs="Times New Roman"/>
        </w:rPr>
        <w:t xml:space="preserve"> (0</w:t>
      </w:r>
      <w:r w:rsidRPr="00014C9A">
        <w:rPr>
          <w:rFonts w:ascii="Palatino Linotype" w:eastAsia="MS Mincho" w:hAnsi="Palatino Linotype" w:cs="Times New Roman"/>
        </w:rPr>
        <w:t>3</w:t>
      </w:r>
      <w:r w:rsidR="008E11D8" w:rsidRPr="00014C9A">
        <w:rPr>
          <w:rFonts w:ascii="Palatino Linotype" w:eastAsia="MS Mincho" w:hAnsi="Palatino Linotype" w:cs="Times New Roman"/>
        </w:rPr>
        <w:t xml:space="preserve">) de </w:t>
      </w:r>
      <w:r w:rsidRPr="00014C9A">
        <w:rPr>
          <w:rFonts w:ascii="Palatino Linotype" w:eastAsia="MS Mincho" w:hAnsi="Palatino Linotype" w:cs="Times New Roman"/>
        </w:rPr>
        <w:t>abril</w:t>
      </w:r>
      <w:r w:rsidR="008E11D8" w:rsidRPr="00014C9A">
        <w:rPr>
          <w:rFonts w:ascii="Palatino Linotype" w:eastAsia="MS Mincho" w:hAnsi="Palatino Linotype" w:cs="Times New Roman"/>
        </w:rPr>
        <w:t xml:space="preserve"> de dos mil diecinueve</w:t>
      </w:r>
      <w:r w:rsidR="00E6703B" w:rsidRPr="00014C9A">
        <w:rPr>
          <w:rFonts w:ascii="Palatino Linotype" w:eastAsia="MS Mincho" w:hAnsi="Palatino Linotype" w:cs="Times New Roman"/>
        </w:rPr>
        <w:t>,</w:t>
      </w:r>
      <w:r w:rsidR="002468CC" w:rsidRPr="00014C9A">
        <w:rPr>
          <w:rFonts w:ascii="Palatino Linotype" w:eastAsia="MS Mincho" w:hAnsi="Palatino Linotype" w:cs="Times New Roman"/>
        </w:rPr>
        <w:t xml:space="preserve"> a fin de no generar opacidad</w:t>
      </w:r>
      <w:r w:rsidR="008E11D8" w:rsidRPr="00014C9A">
        <w:rPr>
          <w:rFonts w:ascii="Palatino Linotype" w:eastAsia="MS Mincho" w:hAnsi="Palatino Linotype" w:cs="Times New Roman"/>
        </w:rPr>
        <w:t xml:space="preserve">; archivo en el cual </w:t>
      </w:r>
      <w:r w:rsidR="00FE5BF2" w:rsidRPr="00014C9A">
        <w:rPr>
          <w:rFonts w:ascii="Palatino Linotype" w:eastAsia="MS Mincho" w:hAnsi="Palatino Linotype" w:cs="Times New Roman"/>
        </w:rPr>
        <w:t xml:space="preserve">medularmente </w:t>
      </w:r>
      <w:r w:rsidR="008E11D8" w:rsidRPr="00014C9A">
        <w:rPr>
          <w:rFonts w:ascii="Palatino Linotype" w:eastAsia="MS Mincho" w:hAnsi="Palatino Linotype" w:cs="Times New Roman"/>
        </w:rPr>
        <w:t xml:space="preserve">se </w:t>
      </w:r>
      <w:r w:rsidR="002468CC" w:rsidRPr="00014C9A">
        <w:rPr>
          <w:rFonts w:ascii="Palatino Linotype" w:eastAsia="MS Mincho" w:hAnsi="Palatino Linotype" w:cs="Times New Roman"/>
        </w:rPr>
        <w:t>aprecia un oficio número CM/JUCHI/144/2019 del veintisiete (27) de marzo de dos mil diecinueve, en el cual la Contralora Municipal informo que en vía de colaboración institucional informo que se invitó al peticionario a dirigir su solicitud al partido político de donde emana el hoy presidente municipal, ya que la información formo parte de las propuestas de campaña del ese momento candidato por el partido Encuentro Social y/o coalición juntos haremos.</w:t>
      </w:r>
    </w:p>
    <w:p w14:paraId="43B56E07" w14:textId="77777777" w:rsidR="00014C9A" w:rsidRPr="00014C9A" w:rsidRDefault="00014C9A" w:rsidP="00014C9A">
      <w:pPr>
        <w:pStyle w:val="Prrafodelista"/>
        <w:tabs>
          <w:tab w:val="left" w:pos="0"/>
          <w:tab w:val="left" w:pos="426"/>
        </w:tabs>
        <w:spacing w:line="360" w:lineRule="auto"/>
        <w:ind w:left="0" w:right="49"/>
        <w:jc w:val="both"/>
        <w:rPr>
          <w:rFonts w:ascii="Palatino Linotype" w:hAnsi="Palatino Linotype"/>
          <w:i/>
        </w:rPr>
      </w:pPr>
    </w:p>
    <w:p w14:paraId="7888A903" w14:textId="20C9747E" w:rsidR="001E672F" w:rsidRPr="00014C9A" w:rsidRDefault="00C04A1B"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014C9A">
        <w:rPr>
          <w:rFonts w:ascii="Palatino Linotype" w:hAnsi="Palatino Linotype"/>
        </w:rPr>
        <w:t xml:space="preserve">Por su parte </w:t>
      </w:r>
      <w:r w:rsidR="009D04DB" w:rsidRPr="00014C9A">
        <w:rPr>
          <w:rFonts w:ascii="Palatino Linotype" w:hAnsi="Palatino Linotype"/>
        </w:rPr>
        <w:t>el hoy</w:t>
      </w:r>
      <w:r w:rsidRPr="00014C9A">
        <w:rPr>
          <w:rFonts w:ascii="Palatino Linotype" w:hAnsi="Palatino Linotype"/>
        </w:rPr>
        <w:t xml:space="preserve"> recurrente </w:t>
      </w:r>
      <w:r w:rsidR="009264D4" w:rsidRPr="00014C9A">
        <w:rPr>
          <w:rFonts w:ascii="Palatino Linotype" w:hAnsi="Palatino Linotype"/>
        </w:rPr>
        <w:t>fue omiso en rendir manifestación alguna que a su derecho conviniera y asistiera.</w:t>
      </w:r>
    </w:p>
    <w:p w14:paraId="62242C6E" w14:textId="77777777" w:rsidR="009264D4" w:rsidRPr="00014C9A" w:rsidRDefault="009264D4" w:rsidP="00014C9A">
      <w:pPr>
        <w:pStyle w:val="Prrafodelista"/>
        <w:tabs>
          <w:tab w:val="left" w:pos="0"/>
          <w:tab w:val="left" w:pos="426"/>
        </w:tabs>
        <w:spacing w:line="360" w:lineRule="auto"/>
        <w:ind w:left="0" w:right="49"/>
        <w:jc w:val="both"/>
        <w:rPr>
          <w:rFonts w:ascii="Palatino Linotype" w:hAnsi="Palatino Linotype"/>
          <w:i/>
        </w:rPr>
      </w:pPr>
    </w:p>
    <w:p w14:paraId="6BEBCB2D" w14:textId="09D31D21" w:rsidR="00A71BC1" w:rsidRPr="00014C9A" w:rsidRDefault="008A72B7"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14C9A">
        <w:rPr>
          <w:rFonts w:ascii="Palatino Linotype" w:eastAsia="Calibri" w:hAnsi="Palatino Linotype" w:cs="Arial"/>
        </w:rPr>
        <w:t>Consecutivamente</w:t>
      </w:r>
      <w:r w:rsidR="00A71BC1" w:rsidRPr="00014C9A">
        <w:rPr>
          <w:rFonts w:ascii="Palatino Linotype" w:hAnsi="Palatino Linotype"/>
        </w:rPr>
        <w:t xml:space="preserve">, </w:t>
      </w:r>
      <w:r w:rsidR="005B08B7" w:rsidRPr="00014C9A">
        <w:rPr>
          <w:rFonts w:ascii="Palatino Linotype" w:hAnsi="Palatino Linotype"/>
        </w:rPr>
        <w:t xml:space="preserve">el Comisionado Ponente decretó </w:t>
      </w:r>
      <w:r w:rsidR="00C47B6E" w:rsidRPr="00014C9A">
        <w:rPr>
          <w:rFonts w:ascii="Palatino Linotype" w:hAnsi="Palatino Linotype"/>
        </w:rPr>
        <w:t>el</w:t>
      </w:r>
      <w:r w:rsidR="00A71BC1" w:rsidRPr="00014C9A">
        <w:rPr>
          <w:rFonts w:ascii="Palatino Linotype" w:hAnsi="Palatino Linotype"/>
        </w:rPr>
        <w:t xml:space="preserve"> cierre de instrucción mediante acuerdo de fecha </w:t>
      </w:r>
      <w:r w:rsidR="00202E7D" w:rsidRPr="00014C9A">
        <w:rPr>
          <w:rFonts w:ascii="Palatino Linotype" w:hAnsi="Palatino Linotype"/>
        </w:rPr>
        <w:t>once</w:t>
      </w:r>
      <w:r w:rsidR="004A125E" w:rsidRPr="00014C9A">
        <w:rPr>
          <w:rFonts w:ascii="Palatino Linotype" w:hAnsi="Palatino Linotype"/>
        </w:rPr>
        <w:t xml:space="preserve"> (</w:t>
      </w:r>
      <w:r w:rsidR="00202E7D" w:rsidRPr="00014C9A">
        <w:rPr>
          <w:rFonts w:ascii="Palatino Linotype" w:hAnsi="Palatino Linotype"/>
        </w:rPr>
        <w:t>11</w:t>
      </w:r>
      <w:r w:rsidR="00E442D0" w:rsidRPr="00014C9A">
        <w:rPr>
          <w:rFonts w:ascii="Palatino Linotype" w:hAnsi="Palatino Linotype"/>
        </w:rPr>
        <w:t>)</w:t>
      </w:r>
      <w:r w:rsidR="00A71BC1" w:rsidRPr="00014C9A">
        <w:rPr>
          <w:rFonts w:ascii="Palatino Linotype" w:hAnsi="Palatino Linotype"/>
        </w:rPr>
        <w:t xml:space="preserve"> de </w:t>
      </w:r>
      <w:r w:rsidR="00202E7D" w:rsidRPr="00014C9A">
        <w:rPr>
          <w:rFonts w:ascii="Palatino Linotype" w:hAnsi="Palatino Linotype"/>
        </w:rPr>
        <w:t>abril</w:t>
      </w:r>
      <w:r w:rsidR="00A71BC1" w:rsidRPr="00014C9A">
        <w:rPr>
          <w:rFonts w:ascii="Palatino Linotype" w:hAnsi="Palatino Linotype"/>
        </w:rPr>
        <w:t xml:space="preserve"> de</w:t>
      </w:r>
      <w:r w:rsidR="00C47B6E" w:rsidRPr="00014C9A">
        <w:rPr>
          <w:rFonts w:ascii="Palatino Linotype" w:hAnsi="Palatino Linotype"/>
        </w:rPr>
        <w:t>l dos mil dieci</w:t>
      </w:r>
      <w:r w:rsidR="000A4A28" w:rsidRPr="00014C9A">
        <w:rPr>
          <w:rFonts w:ascii="Palatino Linotype" w:hAnsi="Palatino Linotype"/>
        </w:rPr>
        <w:t>nueve</w:t>
      </w:r>
      <w:r w:rsidR="00C47B6E" w:rsidRPr="00014C9A">
        <w:rPr>
          <w:rFonts w:ascii="Palatino Linotype" w:hAnsi="Palatino Linotype"/>
        </w:rPr>
        <w:t>,</w:t>
      </w:r>
      <w:r w:rsidR="005B08B7" w:rsidRPr="00014C9A">
        <w:rPr>
          <w:rFonts w:ascii="Palatino Linotype" w:hAnsi="Palatino Linotype"/>
        </w:rPr>
        <w:t xml:space="preserve"> </w:t>
      </w:r>
      <w:r w:rsidR="000A4A28" w:rsidRPr="00014C9A">
        <w:rPr>
          <w:rFonts w:ascii="Palatino Linotype" w:hAnsi="Palatino Linotype"/>
        </w:rPr>
        <w:t>razón por la cual</w:t>
      </w:r>
      <w:r w:rsidR="005B08B7" w:rsidRPr="00014C9A">
        <w:rPr>
          <w:rFonts w:ascii="Palatino Linotype" w:hAnsi="Palatino Linotype"/>
        </w:rPr>
        <w:t xml:space="preserve"> ordenó turnar </w:t>
      </w:r>
      <w:r w:rsidR="00C47B6E" w:rsidRPr="00014C9A">
        <w:rPr>
          <w:rFonts w:ascii="Palatino Linotype" w:hAnsi="Palatino Linotype"/>
        </w:rPr>
        <w:t>el</w:t>
      </w:r>
      <w:r w:rsidR="00A71BC1" w:rsidRPr="00014C9A">
        <w:rPr>
          <w:rFonts w:ascii="Palatino Linotype" w:hAnsi="Palatino Linotype"/>
        </w:rPr>
        <w:t xml:space="preserve"> expediente a resolución.</w:t>
      </w:r>
    </w:p>
    <w:p w14:paraId="4FDE6965" w14:textId="77777777" w:rsidR="00A71BC1" w:rsidRPr="00014C9A" w:rsidRDefault="00A71BC1" w:rsidP="00014C9A">
      <w:pPr>
        <w:pStyle w:val="Prrafodelista"/>
        <w:tabs>
          <w:tab w:val="left" w:pos="0"/>
        </w:tabs>
        <w:spacing w:line="360" w:lineRule="auto"/>
        <w:ind w:left="284" w:right="34"/>
        <w:jc w:val="both"/>
        <w:rPr>
          <w:rFonts w:ascii="Palatino Linotype" w:hAnsi="Palatino Linotype" w:cs="Arial"/>
        </w:rPr>
      </w:pPr>
    </w:p>
    <w:p w14:paraId="227E1ED6" w14:textId="5D9720FC" w:rsidR="00A71BC1" w:rsidRPr="00014C9A" w:rsidRDefault="00A71BC1"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14C9A">
        <w:rPr>
          <w:rFonts w:ascii="Palatino Linotype" w:hAnsi="Palatino Linotype"/>
        </w:rPr>
        <w:t xml:space="preserve">El </w:t>
      </w:r>
      <w:r w:rsidR="00BD3D26" w:rsidRPr="00014C9A">
        <w:rPr>
          <w:rFonts w:ascii="Palatino Linotype" w:hAnsi="Palatino Linotype"/>
        </w:rPr>
        <w:t>treinta</w:t>
      </w:r>
      <w:r w:rsidR="00022D70" w:rsidRPr="00014C9A">
        <w:rPr>
          <w:rFonts w:ascii="Palatino Linotype" w:hAnsi="Palatino Linotype"/>
        </w:rPr>
        <w:t xml:space="preserve"> y uno</w:t>
      </w:r>
      <w:r w:rsidR="000A4A28" w:rsidRPr="00014C9A">
        <w:rPr>
          <w:rFonts w:ascii="Palatino Linotype" w:hAnsi="Palatino Linotype"/>
        </w:rPr>
        <w:t xml:space="preserve"> (</w:t>
      </w:r>
      <w:r w:rsidR="00022D70" w:rsidRPr="00014C9A">
        <w:rPr>
          <w:rFonts w:ascii="Palatino Linotype" w:hAnsi="Palatino Linotype"/>
        </w:rPr>
        <w:t>31</w:t>
      </w:r>
      <w:r w:rsidR="004A125E" w:rsidRPr="00014C9A">
        <w:rPr>
          <w:rFonts w:ascii="Palatino Linotype" w:hAnsi="Palatino Linotype"/>
        </w:rPr>
        <w:t xml:space="preserve">) de </w:t>
      </w:r>
      <w:r w:rsidR="00202E7D" w:rsidRPr="00014C9A">
        <w:rPr>
          <w:rFonts w:ascii="Palatino Linotype" w:hAnsi="Palatino Linotype"/>
        </w:rPr>
        <w:t>mayo</w:t>
      </w:r>
      <w:r w:rsidR="00E442D0" w:rsidRPr="00014C9A">
        <w:rPr>
          <w:rFonts w:ascii="Palatino Linotype" w:hAnsi="Palatino Linotype"/>
        </w:rPr>
        <w:t xml:space="preserve"> </w:t>
      </w:r>
      <w:r w:rsidRPr="00014C9A">
        <w:rPr>
          <w:rFonts w:ascii="Palatino Linotype" w:hAnsi="Palatino Linotype"/>
        </w:rPr>
        <w:t>de dos mil dieci</w:t>
      </w:r>
      <w:r w:rsidR="005B08B7" w:rsidRPr="00014C9A">
        <w:rPr>
          <w:rFonts w:ascii="Palatino Linotype" w:hAnsi="Palatino Linotype"/>
        </w:rPr>
        <w:t>nueve</w:t>
      </w:r>
      <w:r w:rsidRPr="00014C9A">
        <w:rPr>
          <w:rFonts w:ascii="Palatino Linotype" w:hAnsi="Palatino Linotype"/>
        </w:rPr>
        <w:t>, con fundamento en el</w:t>
      </w:r>
      <w:r w:rsidRPr="00014C9A">
        <w:rPr>
          <w:rFonts w:ascii="Palatino Linotype" w:hAnsi="Palatino Linotype"/>
        </w:rPr>
        <w:br/>
        <w:t>artículo 181 tercer párrafo de la Ley de Transparencia y Acceso a la</w:t>
      </w:r>
      <w:r w:rsidRPr="00014C9A">
        <w:rPr>
          <w:rFonts w:ascii="Palatino Linotype" w:hAnsi="Palatino Linotype"/>
        </w:rPr>
        <w:br/>
        <w:t>Información Pública del Estado de México y Municipios, se noti</w:t>
      </w:r>
      <w:r w:rsidR="002F364F" w:rsidRPr="00014C9A">
        <w:rPr>
          <w:rFonts w:ascii="Palatino Linotype" w:hAnsi="Palatino Linotype"/>
        </w:rPr>
        <w:t xml:space="preserve">ficó </w:t>
      </w:r>
      <w:r w:rsidR="00C1334B" w:rsidRPr="00014C9A">
        <w:rPr>
          <w:rFonts w:ascii="Palatino Linotype" w:hAnsi="Palatino Linotype"/>
        </w:rPr>
        <w:t xml:space="preserve">a las partes </w:t>
      </w:r>
      <w:r w:rsidR="002F364F" w:rsidRPr="00014C9A">
        <w:rPr>
          <w:rFonts w:ascii="Palatino Linotype" w:hAnsi="Palatino Linotype"/>
        </w:rPr>
        <w:t>que el</w:t>
      </w:r>
      <w:r w:rsidR="00C1334B" w:rsidRPr="00014C9A">
        <w:rPr>
          <w:rFonts w:ascii="Palatino Linotype" w:hAnsi="Palatino Linotype"/>
        </w:rPr>
        <w:t xml:space="preserve"> </w:t>
      </w:r>
      <w:r w:rsidR="002F364F" w:rsidRPr="00014C9A">
        <w:rPr>
          <w:rFonts w:ascii="Palatino Linotype" w:hAnsi="Palatino Linotype"/>
        </w:rPr>
        <w:t>plazo de treinta (</w:t>
      </w:r>
      <w:r w:rsidR="005B08B7" w:rsidRPr="00014C9A">
        <w:rPr>
          <w:rFonts w:ascii="Palatino Linotype" w:hAnsi="Palatino Linotype"/>
        </w:rPr>
        <w:t>30</w:t>
      </w:r>
      <w:r w:rsidRPr="00014C9A">
        <w:rPr>
          <w:rFonts w:ascii="Palatino Linotype" w:hAnsi="Palatino Linotype"/>
        </w:rPr>
        <w:t>) días para resolver el recurso de revisión, sería ampli</w:t>
      </w:r>
      <w:r w:rsidR="002F364F" w:rsidRPr="00014C9A">
        <w:rPr>
          <w:rFonts w:ascii="Palatino Linotype" w:hAnsi="Palatino Linotype"/>
        </w:rPr>
        <w:t>ado por un periodo de quince (</w:t>
      </w:r>
      <w:r w:rsidR="005B08B7" w:rsidRPr="00014C9A">
        <w:rPr>
          <w:rFonts w:ascii="Palatino Linotype" w:hAnsi="Palatino Linotype"/>
        </w:rPr>
        <w:t>15</w:t>
      </w:r>
      <w:r w:rsidRPr="00014C9A">
        <w:rPr>
          <w:rFonts w:ascii="Palatino Linotype" w:hAnsi="Palatino Linotype"/>
        </w:rPr>
        <w:t>) días hábiles adicionales, debido a la naturaleza,</w:t>
      </w:r>
      <w:r w:rsidRPr="00014C9A">
        <w:rPr>
          <w:rFonts w:ascii="Palatino Linotype" w:hAnsi="Palatino Linotype"/>
        </w:rPr>
        <w:br/>
        <w:t>complejidad del asunto y para un mejor estudio.</w:t>
      </w:r>
    </w:p>
    <w:p w14:paraId="6BAD0AA9" w14:textId="7411E82F" w:rsidR="0074154B" w:rsidRPr="00014C9A" w:rsidRDefault="0074154B" w:rsidP="00014C9A">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014C9A" w:rsidRDefault="00585F00" w:rsidP="00014C9A">
      <w:pPr>
        <w:pStyle w:val="Ttulo1"/>
        <w:tabs>
          <w:tab w:val="left" w:pos="0"/>
        </w:tabs>
        <w:spacing w:before="0" w:line="360" w:lineRule="auto"/>
        <w:jc w:val="center"/>
        <w:rPr>
          <w:b/>
          <w:szCs w:val="24"/>
        </w:rPr>
      </w:pPr>
      <w:bookmarkStart w:id="33" w:name="_Toc491791302"/>
      <w:bookmarkStart w:id="34" w:name="_Toc10105158"/>
      <w:r w:rsidRPr="00014C9A">
        <w:rPr>
          <w:b/>
          <w:szCs w:val="24"/>
        </w:rPr>
        <w:t>CONSIDERANDO</w:t>
      </w:r>
      <w:bookmarkEnd w:id="33"/>
      <w:bookmarkEnd w:id="34"/>
    </w:p>
    <w:p w14:paraId="7681ED66" w14:textId="77777777" w:rsidR="00585F00" w:rsidRPr="00014C9A" w:rsidRDefault="00585F00" w:rsidP="00014C9A">
      <w:pPr>
        <w:tabs>
          <w:tab w:val="left" w:pos="0"/>
        </w:tabs>
        <w:spacing w:line="360" w:lineRule="auto"/>
        <w:rPr>
          <w:rFonts w:ascii="Palatino Linotype" w:hAnsi="Palatino Linotype"/>
          <w:lang w:eastAsia="en-US"/>
        </w:rPr>
      </w:pPr>
    </w:p>
    <w:p w14:paraId="717D4ABA" w14:textId="66F6DD93" w:rsidR="00585F00" w:rsidRPr="00014C9A" w:rsidRDefault="00585F00" w:rsidP="00014C9A">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0105159"/>
      <w:r w:rsidRPr="00014C9A">
        <w:rPr>
          <w:rFonts w:ascii="Palatino Linotype" w:hAnsi="Palatino Linotype"/>
          <w:b/>
          <w:color w:val="auto"/>
          <w:sz w:val="24"/>
          <w:szCs w:val="24"/>
        </w:rPr>
        <w:t>PRIMERO. De la competencia</w:t>
      </w:r>
      <w:bookmarkEnd w:id="35"/>
      <w:bookmarkEnd w:id="36"/>
    </w:p>
    <w:p w14:paraId="4B6C417D" w14:textId="77777777" w:rsidR="00C04A1B" w:rsidRPr="00014C9A" w:rsidRDefault="00C04A1B" w:rsidP="00014C9A">
      <w:pPr>
        <w:spacing w:line="360" w:lineRule="auto"/>
        <w:rPr>
          <w:rFonts w:ascii="Palatino Linotype" w:hAnsi="Palatino Linotype"/>
          <w:lang w:eastAsia="en-US"/>
        </w:rPr>
      </w:pPr>
    </w:p>
    <w:p w14:paraId="59B46AF8" w14:textId="78A364A8" w:rsidR="00585F00" w:rsidRPr="00014C9A" w:rsidRDefault="00585F00" w:rsidP="00014C9A">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014C9A">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14C9A">
        <w:rPr>
          <w:rFonts w:ascii="Palatino Linotype" w:eastAsia="Calibri" w:hAnsi="Palatino Linotype" w:cs="Times New Roman"/>
          <w:b/>
        </w:rPr>
        <w:t>Constitución Política de los Estados Unidos Mexicanos</w:t>
      </w:r>
      <w:r w:rsidRPr="00014C9A">
        <w:rPr>
          <w:rFonts w:ascii="Palatino Linotype" w:eastAsia="Calibri" w:hAnsi="Palatino Linotype" w:cs="Times New Roman"/>
        </w:rPr>
        <w:t xml:space="preserve">; 5, párrafos vigésimo, vigésimo primero y vigésimo segundo fracciones IV y V de la </w:t>
      </w:r>
      <w:r w:rsidRPr="00014C9A">
        <w:rPr>
          <w:rFonts w:ascii="Palatino Linotype" w:eastAsia="Calibri" w:hAnsi="Palatino Linotype" w:cs="Times New Roman"/>
          <w:b/>
        </w:rPr>
        <w:t>Constitución Política del Estado Libre y Soberano de México</w:t>
      </w:r>
      <w:r w:rsidRPr="00014C9A">
        <w:rPr>
          <w:rFonts w:ascii="Palatino Linotype" w:eastAsia="Calibri" w:hAnsi="Palatino Linotype" w:cs="Times New Roman"/>
        </w:rPr>
        <w:t xml:space="preserve">; artículos 1, 2 fracción II, 13, 29, 36 fracciones I y II, 176, 178, 179, 181 párrafo tercero y 185 </w:t>
      </w:r>
      <w:r w:rsidRPr="00014C9A">
        <w:rPr>
          <w:rFonts w:ascii="Palatino Linotype" w:eastAsia="Calibri" w:hAnsi="Palatino Linotype" w:cs="Arial"/>
        </w:rPr>
        <w:t xml:space="preserve">de la </w:t>
      </w:r>
      <w:r w:rsidRPr="00014C9A">
        <w:rPr>
          <w:rFonts w:ascii="Palatino Linotype" w:eastAsia="Calibri" w:hAnsi="Palatino Linotype" w:cs="Arial"/>
          <w:b/>
        </w:rPr>
        <w:t>Ley de Transparencia y Acceso a la Información Pública del Estado de México y Municipios</w:t>
      </w:r>
      <w:r w:rsidRPr="00014C9A">
        <w:rPr>
          <w:rFonts w:ascii="Palatino Linotype" w:eastAsia="Calibri" w:hAnsi="Palatino Linotype" w:cs="Arial"/>
        </w:rPr>
        <w:t xml:space="preserve">; y 10, 7, 9 fracciones I y XXIV, y 11 del </w:t>
      </w:r>
      <w:r w:rsidRPr="00014C9A">
        <w:rPr>
          <w:rFonts w:ascii="Palatino Linotype" w:eastAsia="Calibri" w:hAnsi="Palatino Linotype" w:cs="Arial"/>
          <w:b/>
        </w:rPr>
        <w:t>Reglamento Interior del Instituto de Transparencia, Acceso a la Información Pública y Protección de Datos Personales del Estado de México y Municipios.</w:t>
      </w:r>
    </w:p>
    <w:p w14:paraId="10F85B87" w14:textId="77777777" w:rsidR="00875035" w:rsidRPr="00014C9A" w:rsidRDefault="00875035" w:rsidP="00014C9A">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014C9A" w:rsidRDefault="00585F00" w:rsidP="00014C9A">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0105160"/>
      <w:r w:rsidRPr="00014C9A">
        <w:rPr>
          <w:rFonts w:ascii="Palatino Linotype" w:hAnsi="Palatino Linotype"/>
          <w:b/>
          <w:color w:val="auto"/>
          <w:sz w:val="24"/>
          <w:szCs w:val="24"/>
        </w:rPr>
        <w:t>SEGUNDO. De la oportunidad y procedencia.</w:t>
      </w:r>
      <w:bookmarkEnd w:id="37"/>
      <w:bookmarkEnd w:id="38"/>
    </w:p>
    <w:p w14:paraId="057CAF3A" w14:textId="77777777" w:rsidR="004C11FC" w:rsidRPr="00014C9A" w:rsidRDefault="004C11FC" w:rsidP="00014C9A">
      <w:pPr>
        <w:pStyle w:val="Prrafodelista"/>
        <w:tabs>
          <w:tab w:val="left" w:pos="0"/>
          <w:tab w:val="left" w:pos="426"/>
        </w:tabs>
        <w:spacing w:line="360" w:lineRule="auto"/>
        <w:ind w:left="0" w:right="49"/>
        <w:jc w:val="both"/>
        <w:rPr>
          <w:rFonts w:ascii="Palatino Linotype" w:eastAsia="Calibri" w:hAnsi="Palatino Linotype" w:cs="Arial"/>
          <w:i/>
        </w:rPr>
      </w:pPr>
    </w:p>
    <w:p w14:paraId="3169CA39" w14:textId="79108875" w:rsidR="003A20F5" w:rsidRPr="00014C9A" w:rsidRDefault="0010792B" w:rsidP="00014C9A">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014C9A">
        <w:rPr>
          <w:rFonts w:ascii="Palatino Linotype" w:eastAsia="Calibri" w:hAnsi="Palatino Linotype" w:cs="Arial"/>
        </w:rPr>
        <w:t>El</w:t>
      </w:r>
      <w:r w:rsidR="006E53B0" w:rsidRPr="00014C9A">
        <w:rPr>
          <w:rFonts w:ascii="Palatino Linotype" w:eastAsia="Calibri" w:hAnsi="Palatino Linotype" w:cs="Arial"/>
        </w:rPr>
        <w:t xml:space="preserve"> </w:t>
      </w:r>
      <w:r w:rsidR="00585F00" w:rsidRPr="00014C9A">
        <w:rPr>
          <w:rFonts w:ascii="Palatino Linotype" w:eastAsia="Calibri" w:hAnsi="Palatino Linotype" w:cs="Arial"/>
        </w:rPr>
        <w:t xml:space="preserve">medio de </w:t>
      </w:r>
      <w:r w:rsidR="00585F00" w:rsidRPr="00014C9A">
        <w:rPr>
          <w:rFonts w:ascii="Palatino Linotype" w:eastAsia="Calibri" w:hAnsi="Palatino Linotype" w:cs="Times New Roman"/>
        </w:rPr>
        <w:t>impugnación</w:t>
      </w:r>
      <w:r w:rsidR="00585F00" w:rsidRPr="00014C9A">
        <w:rPr>
          <w:rFonts w:ascii="Palatino Linotype" w:eastAsia="Calibri" w:hAnsi="Palatino Linotype" w:cs="Arial"/>
        </w:rPr>
        <w:t xml:space="preserve"> fue presentado a través del </w:t>
      </w:r>
      <w:r w:rsidR="00585F00" w:rsidRPr="00014C9A">
        <w:rPr>
          <w:rFonts w:ascii="Palatino Linotype" w:eastAsia="Calibri" w:hAnsi="Palatino Linotype" w:cs="Arial"/>
          <w:b/>
        </w:rPr>
        <w:t>SAIMEX</w:t>
      </w:r>
      <w:r w:rsidR="00585F00" w:rsidRPr="00014C9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014C9A">
        <w:rPr>
          <w:rFonts w:ascii="Palatino Linotype" w:eastAsia="Calibri" w:hAnsi="Palatino Linotype" w:cs="Arial"/>
          <w:b/>
        </w:rPr>
        <w:t>SUJETO OBLIGADO</w:t>
      </w:r>
      <w:r w:rsidR="00585F00" w:rsidRPr="00014C9A">
        <w:rPr>
          <w:rFonts w:ascii="Palatino Linotype" w:eastAsia="Calibri" w:hAnsi="Palatino Linotype" w:cs="Arial"/>
        </w:rPr>
        <w:t xml:space="preserve"> entregó </w:t>
      </w:r>
      <w:r w:rsidR="00F95F7E" w:rsidRPr="00014C9A">
        <w:rPr>
          <w:rFonts w:ascii="Palatino Linotype" w:eastAsia="Calibri" w:hAnsi="Palatino Linotype" w:cs="Arial"/>
        </w:rPr>
        <w:t xml:space="preserve">su </w:t>
      </w:r>
      <w:r w:rsidR="00585F00" w:rsidRPr="00014C9A">
        <w:rPr>
          <w:rFonts w:ascii="Palatino Linotype" w:eastAsia="Calibri" w:hAnsi="Palatino Linotype" w:cs="Arial"/>
        </w:rPr>
        <w:t>re</w:t>
      </w:r>
      <w:r w:rsidR="00E21F52" w:rsidRPr="00014C9A">
        <w:rPr>
          <w:rFonts w:ascii="Palatino Linotype" w:eastAsia="Calibri" w:hAnsi="Palatino Linotype" w:cs="Arial"/>
        </w:rPr>
        <w:t xml:space="preserve">spuesta el </w:t>
      </w:r>
      <w:r w:rsidR="006D7533" w:rsidRPr="00014C9A">
        <w:rPr>
          <w:rFonts w:ascii="Palatino Linotype" w:eastAsia="Calibri" w:hAnsi="Palatino Linotype" w:cs="Arial"/>
        </w:rPr>
        <w:t>diecinueve</w:t>
      </w:r>
      <w:r w:rsidR="00324670" w:rsidRPr="00014C9A">
        <w:rPr>
          <w:rFonts w:ascii="Palatino Linotype" w:eastAsia="Calibri" w:hAnsi="Palatino Linotype" w:cs="Arial"/>
        </w:rPr>
        <w:t xml:space="preserve"> (</w:t>
      </w:r>
      <w:r w:rsidR="006D7533" w:rsidRPr="00014C9A">
        <w:rPr>
          <w:rFonts w:ascii="Palatino Linotype" w:eastAsia="Calibri" w:hAnsi="Palatino Linotype" w:cs="Arial"/>
        </w:rPr>
        <w:t>19</w:t>
      </w:r>
      <w:r w:rsidR="00324670" w:rsidRPr="00014C9A">
        <w:rPr>
          <w:rFonts w:ascii="Palatino Linotype" w:eastAsia="Calibri" w:hAnsi="Palatino Linotype" w:cs="Arial"/>
        </w:rPr>
        <w:t xml:space="preserve">) </w:t>
      </w:r>
      <w:r w:rsidR="00A71BC1" w:rsidRPr="00014C9A">
        <w:rPr>
          <w:rFonts w:ascii="Palatino Linotype" w:hAnsi="Palatino Linotype"/>
        </w:rPr>
        <w:t xml:space="preserve">de </w:t>
      </w:r>
      <w:r w:rsidR="00202E7D" w:rsidRPr="00014C9A">
        <w:rPr>
          <w:rFonts w:ascii="Palatino Linotype" w:hAnsi="Palatino Linotype"/>
        </w:rPr>
        <w:t>marzo</w:t>
      </w:r>
      <w:r w:rsidR="0027557F" w:rsidRPr="00014C9A">
        <w:rPr>
          <w:rFonts w:ascii="Palatino Linotype" w:hAnsi="Palatino Linotype"/>
        </w:rPr>
        <w:t xml:space="preserve"> </w:t>
      </w:r>
      <w:r w:rsidR="00041672" w:rsidRPr="00014C9A">
        <w:rPr>
          <w:rFonts w:ascii="Palatino Linotype" w:eastAsia="Calibri" w:hAnsi="Palatino Linotype" w:cs="Arial"/>
        </w:rPr>
        <w:t>de dos mil dieci</w:t>
      </w:r>
      <w:r w:rsidR="005B53C8" w:rsidRPr="00014C9A">
        <w:rPr>
          <w:rFonts w:ascii="Palatino Linotype" w:eastAsia="Calibri" w:hAnsi="Palatino Linotype" w:cs="Arial"/>
        </w:rPr>
        <w:t>nueve</w:t>
      </w:r>
      <w:r w:rsidR="00585F00" w:rsidRPr="00014C9A">
        <w:rPr>
          <w:rFonts w:ascii="Palatino Linotype" w:eastAsia="Calibri" w:hAnsi="Palatino Linotype" w:cs="Arial"/>
        </w:rPr>
        <w:t xml:space="preserve">, de tal forma que el plazo para interponer </w:t>
      </w:r>
      <w:r w:rsidRPr="00014C9A">
        <w:rPr>
          <w:rFonts w:ascii="Palatino Linotype" w:eastAsia="Calibri" w:hAnsi="Palatino Linotype" w:cs="Arial"/>
        </w:rPr>
        <w:t>el</w:t>
      </w:r>
      <w:r w:rsidR="00585F00" w:rsidRPr="00014C9A">
        <w:rPr>
          <w:rFonts w:ascii="Palatino Linotype" w:eastAsia="Calibri" w:hAnsi="Palatino Linotype" w:cs="Arial"/>
        </w:rPr>
        <w:t xml:space="preserve"> recurso </w:t>
      </w:r>
      <w:r w:rsidRPr="00014C9A">
        <w:rPr>
          <w:rFonts w:ascii="Palatino Linotype" w:eastAsia="Calibri" w:hAnsi="Palatino Linotype" w:cs="Arial"/>
        </w:rPr>
        <w:t>transcurrió</w:t>
      </w:r>
      <w:r w:rsidR="00585F00" w:rsidRPr="00014C9A">
        <w:rPr>
          <w:rFonts w:ascii="Palatino Linotype" w:eastAsia="Calibri" w:hAnsi="Palatino Linotype" w:cs="Arial"/>
        </w:rPr>
        <w:t xml:space="preserve"> del día </w:t>
      </w:r>
      <w:r w:rsidR="006D7533" w:rsidRPr="00014C9A">
        <w:rPr>
          <w:rFonts w:ascii="Palatino Linotype" w:eastAsia="Calibri" w:hAnsi="Palatino Linotype" w:cs="Arial"/>
        </w:rPr>
        <w:t>veinte</w:t>
      </w:r>
      <w:r w:rsidR="002F364F" w:rsidRPr="00014C9A">
        <w:rPr>
          <w:rFonts w:ascii="Palatino Linotype" w:eastAsia="Calibri" w:hAnsi="Palatino Linotype" w:cs="Arial"/>
        </w:rPr>
        <w:t xml:space="preserve"> (</w:t>
      </w:r>
      <w:r w:rsidR="006D7533" w:rsidRPr="00014C9A">
        <w:rPr>
          <w:rFonts w:ascii="Palatino Linotype" w:eastAsia="Calibri" w:hAnsi="Palatino Linotype" w:cs="Arial"/>
        </w:rPr>
        <w:t>20</w:t>
      </w:r>
      <w:r w:rsidR="00763861" w:rsidRPr="00014C9A">
        <w:rPr>
          <w:rFonts w:ascii="Palatino Linotype" w:eastAsia="Calibri" w:hAnsi="Palatino Linotype" w:cs="Arial"/>
        </w:rPr>
        <w:t>)</w:t>
      </w:r>
      <w:r w:rsidR="00B65D7E" w:rsidRPr="00014C9A">
        <w:rPr>
          <w:rFonts w:ascii="Palatino Linotype" w:eastAsia="Calibri" w:hAnsi="Palatino Linotype" w:cs="Arial"/>
        </w:rPr>
        <w:t xml:space="preserve"> </w:t>
      </w:r>
      <w:r w:rsidR="00202E7D" w:rsidRPr="00014C9A">
        <w:rPr>
          <w:rFonts w:ascii="Palatino Linotype" w:eastAsia="Calibri" w:hAnsi="Palatino Linotype" w:cs="Arial"/>
        </w:rPr>
        <w:t>de marzo</w:t>
      </w:r>
      <w:r w:rsidRPr="00014C9A">
        <w:rPr>
          <w:rFonts w:ascii="Palatino Linotype" w:eastAsia="Calibri" w:hAnsi="Palatino Linotype" w:cs="Arial"/>
        </w:rPr>
        <w:t xml:space="preserve"> </w:t>
      </w:r>
      <w:r w:rsidR="00D27444" w:rsidRPr="00014C9A">
        <w:rPr>
          <w:rFonts w:ascii="Palatino Linotype" w:eastAsia="Calibri" w:hAnsi="Palatino Linotype" w:cs="Arial"/>
        </w:rPr>
        <w:t>de dos mil dieci</w:t>
      </w:r>
      <w:r w:rsidR="005B53C8" w:rsidRPr="00014C9A">
        <w:rPr>
          <w:rFonts w:ascii="Palatino Linotype" w:eastAsia="Calibri" w:hAnsi="Palatino Linotype" w:cs="Arial"/>
        </w:rPr>
        <w:t>nueve</w:t>
      </w:r>
      <w:r w:rsidR="00D27444" w:rsidRPr="00014C9A">
        <w:rPr>
          <w:rFonts w:ascii="Palatino Linotype" w:eastAsia="Calibri" w:hAnsi="Palatino Linotype" w:cs="Arial"/>
        </w:rPr>
        <w:t xml:space="preserve"> </w:t>
      </w:r>
      <w:r w:rsidR="00821A12" w:rsidRPr="00014C9A">
        <w:rPr>
          <w:rFonts w:ascii="Palatino Linotype" w:eastAsia="Calibri" w:hAnsi="Palatino Linotype" w:cs="Arial"/>
        </w:rPr>
        <w:t>al</w:t>
      </w:r>
      <w:r w:rsidRPr="00014C9A">
        <w:rPr>
          <w:rFonts w:ascii="Palatino Linotype" w:eastAsia="Calibri" w:hAnsi="Palatino Linotype" w:cs="Arial"/>
        </w:rPr>
        <w:t xml:space="preserve"> </w:t>
      </w:r>
      <w:r w:rsidR="006D7533" w:rsidRPr="00014C9A">
        <w:rPr>
          <w:rFonts w:ascii="Palatino Linotype" w:eastAsia="Calibri" w:hAnsi="Palatino Linotype" w:cs="Arial"/>
        </w:rPr>
        <w:t>nueve</w:t>
      </w:r>
      <w:r w:rsidR="00D27444" w:rsidRPr="00014C9A">
        <w:rPr>
          <w:rFonts w:ascii="Palatino Linotype" w:eastAsia="Calibri" w:hAnsi="Palatino Linotype" w:cs="Arial"/>
        </w:rPr>
        <w:t xml:space="preserve"> </w:t>
      </w:r>
      <w:r w:rsidR="002F364F" w:rsidRPr="00014C9A">
        <w:rPr>
          <w:rFonts w:ascii="Palatino Linotype" w:eastAsia="Calibri" w:hAnsi="Palatino Linotype" w:cs="Arial"/>
        </w:rPr>
        <w:t>(</w:t>
      </w:r>
      <w:r w:rsidR="006D7533" w:rsidRPr="00014C9A">
        <w:rPr>
          <w:rFonts w:ascii="Palatino Linotype" w:eastAsia="Calibri" w:hAnsi="Palatino Linotype" w:cs="Arial"/>
        </w:rPr>
        <w:t>09</w:t>
      </w:r>
      <w:r w:rsidR="00CA306F" w:rsidRPr="00014C9A">
        <w:rPr>
          <w:rFonts w:ascii="Palatino Linotype" w:eastAsia="Calibri" w:hAnsi="Palatino Linotype" w:cs="Arial"/>
        </w:rPr>
        <w:t xml:space="preserve">) </w:t>
      </w:r>
      <w:r w:rsidR="00D27444" w:rsidRPr="00014C9A">
        <w:rPr>
          <w:rFonts w:ascii="Palatino Linotype" w:eastAsia="Calibri" w:hAnsi="Palatino Linotype" w:cs="Arial"/>
        </w:rPr>
        <w:t xml:space="preserve">de </w:t>
      </w:r>
      <w:r w:rsidR="006D7533" w:rsidRPr="00014C9A">
        <w:rPr>
          <w:rFonts w:ascii="Palatino Linotype" w:eastAsia="Calibri" w:hAnsi="Palatino Linotype" w:cs="Arial"/>
        </w:rPr>
        <w:t>abril</w:t>
      </w:r>
      <w:r w:rsidR="00D27444" w:rsidRPr="00014C9A">
        <w:rPr>
          <w:rFonts w:ascii="Palatino Linotype" w:eastAsia="Calibri" w:hAnsi="Palatino Linotype" w:cs="Arial"/>
        </w:rPr>
        <w:t xml:space="preserve"> </w:t>
      </w:r>
      <w:r w:rsidR="00CA306F" w:rsidRPr="00014C9A">
        <w:rPr>
          <w:rFonts w:ascii="Palatino Linotype" w:eastAsia="Calibri" w:hAnsi="Palatino Linotype" w:cs="Arial"/>
        </w:rPr>
        <w:t>dos mil dieci</w:t>
      </w:r>
      <w:r w:rsidR="00D27444" w:rsidRPr="00014C9A">
        <w:rPr>
          <w:rFonts w:ascii="Palatino Linotype" w:eastAsia="Calibri" w:hAnsi="Palatino Linotype" w:cs="Arial"/>
        </w:rPr>
        <w:t>nueve</w:t>
      </w:r>
      <w:r w:rsidR="0073505D" w:rsidRPr="00014C9A">
        <w:rPr>
          <w:rFonts w:ascii="Palatino Linotype" w:eastAsia="Calibri" w:hAnsi="Palatino Linotype" w:cs="Arial"/>
        </w:rPr>
        <w:t xml:space="preserve">; </w:t>
      </w:r>
      <w:r w:rsidR="00D55346" w:rsidRPr="00014C9A">
        <w:rPr>
          <w:rFonts w:ascii="Palatino Linotype" w:eastAsia="Calibri" w:hAnsi="Palatino Linotype" w:cs="Arial"/>
        </w:rPr>
        <w:t xml:space="preserve"> por lo que </w:t>
      </w:r>
      <w:r w:rsidR="00B803F4" w:rsidRPr="00014C9A">
        <w:rPr>
          <w:rFonts w:ascii="Palatino Linotype" w:eastAsia="Calibri" w:hAnsi="Palatino Linotype" w:cs="Arial"/>
        </w:rPr>
        <w:t xml:space="preserve">al presentar </w:t>
      </w:r>
      <w:r w:rsidR="00D55346" w:rsidRPr="00014C9A">
        <w:rPr>
          <w:rFonts w:ascii="Palatino Linotype" w:eastAsia="Calibri" w:hAnsi="Palatino Linotype" w:cs="Arial"/>
        </w:rPr>
        <w:t xml:space="preserve">su </w:t>
      </w:r>
      <w:r w:rsidRPr="00014C9A">
        <w:rPr>
          <w:rFonts w:ascii="Palatino Linotype" w:eastAsia="Calibri" w:hAnsi="Palatino Linotype" w:cs="Arial"/>
        </w:rPr>
        <w:t>inconformidad</w:t>
      </w:r>
      <w:r w:rsidR="00D55346" w:rsidRPr="00014C9A">
        <w:rPr>
          <w:rFonts w:ascii="Palatino Linotype" w:eastAsia="Calibri" w:hAnsi="Palatino Linotype" w:cs="Arial"/>
        </w:rPr>
        <w:t xml:space="preserve"> </w:t>
      </w:r>
      <w:r w:rsidRPr="00014C9A">
        <w:rPr>
          <w:rFonts w:ascii="Palatino Linotype" w:eastAsia="Calibri" w:hAnsi="Palatino Linotype" w:cs="Arial"/>
        </w:rPr>
        <w:t>el</w:t>
      </w:r>
      <w:r w:rsidR="00D55346" w:rsidRPr="00014C9A">
        <w:rPr>
          <w:rFonts w:ascii="Palatino Linotype" w:eastAsia="Calibri" w:hAnsi="Palatino Linotype" w:cs="Arial"/>
        </w:rPr>
        <w:t xml:space="preserve"> día </w:t>
      </w:r>
      <w:r w:rsidR="006D7533" w:rsidRPr="00014C9A">
        <w:rPr>
          <w:rFonts w:ascii="Palatino Linotype" w:eastAsia="Calibri" w:hAnsi="Palatino Linotype" w:cs="Arial"/>
        </w:rPr>
        <w:t>veintiuno</w:t>
      </w:r>
      <w:r w:rsidR="002F364F" w:rsidRPr="00014C9A">
        <w:rPr>
          <w:rFonts w:ascii="Palatino Linotype" w:hAnsi="Palatino Linotype"/>
        </w:rPr>
        <w:t xml:space="preserve"> (</w:t>
      </w:r>
      <w:r w:rsidR="006D7533" w:rsidRPr="00014C9A">
        <w:rPr>
          <w:rFonts w:ascii="Palatino Linotype" w:hAnsi="Palatino Linotype"/>
        </w:rPr>
        <w:t>21</w:t>
      </w:r>
      <w:r w:rsidR="00821A12" w:rsidRPr="00014C9A">
        <w:rPr>
          <w:rFonts w:ascii="Palatino Linotype" w:hAnsi="Palatino Linotype"/>
        </w:rPr>
        <w:t>)</w:t>
      </w:r>
      <w:r w:rsidR="00324670" w:rsidRPr="00014C9A">
        <w:rPr>
          <w:rFonts w:ascii="Palatino Linotype" w:hAnsi="Palatino Linotype"/>
        </w:rPr>
        <w:t xml:space="preserve"> </w:t>
      </w:r>
      <w:r w:rsidR="00821A12" w:rsidRPr="00014C9A">
        <w:rPr>
          <w:rFonts w:ascii="Palatino Linotype" w:hAnsi="Palatino Linotype"/>
        </w:rPr>
        <w:t xml:space="preserve">de </w:t>
      </w:r>
      <w:r w:rsidR="00202E7D" w:rsidRPr="00014C9A">
        <w:rPr>
          <w:rFonts w:ascii="Palatino Linotype" w:hAnsi="Palatino Linotype"/>
        </w:rPr>
        <w:t>marz</w:t>
      </w:r>
      <w:r w:rsidR="005B53C8" w:rsidRPr="00014C9A">
        <w:rPr>
          <w:rFonts w:ascii="Palatino Linotype" w:hAnsi="Palatino Linotype"/>
        </w:rPr>
        <w:t>o</w:t>
      </w:r>
      <w:r w:rsidR="00D27444" w:rsidRPr="00014C9A">
        <w:rPr>
          <w:rFonts w:ascii="Palatino Linotype" w:hAnsi="Palatino Linotype"/>
        </w:rPr>
        <w:t xml:space="preserve"> </w:t>
      </w:r>
      <w:r w:rsidR="00B803F4" w:rsidRPr="00014C9A">
        <w:rPr>
          <w:rFonts w:ascii="Palatino Linotype" w:eastAsia="Calibri" w:hAnsi="Palatino Linotype" w:cs="Arial"/>
        </w:rPr>
        <w:t>de dos mil dieci</w:t>
      </w:r>
      <w:r w:rsidR="00D27444" w:rsidRPr="00014C9A">
        <w:rPr>
          <w:rFonts w:ascii="Palatino Linotype" w:eastAsia="Calibri" w:hAnsi="Palatino Linotype" w:cs="Arial"/>
        </w:rPr>
        <w:t>nueve</w:t>
      </w:r>
      <w:r w:rsidR="00D55346" w:rsidRPr="00014C9A">
        <w:rPr>
          <w:rFonts w:ascii="Palatino Linotype" w:eastAsia="Calibri" w:hAnsi="Palatino Linotype" w:cs="Arial"/>
        </w:rPr>
        <w:t xml:space="preserve">, </w:t>
      </w:r>
      <w:r w:rsidRPr="00014C9A">
        <w:rPr>
          <w:rFonts w:ascii="Palatino Linotype" w:eastAsia="Calibri" w:hAnsi="Palatino Linotype" w:cs="Arial"/>
        </w:rPr>
        <w:t>fue</w:t>
      </w:r>
      <w:r w:rsidR="00B65D7E" w:rsidRPr="00014C9A">
        <w:rPr>
          <w:rFonts w:ascii="Palatino Linotype" w:hAnsi="Palatino Linotype" w:cs="Arial"/>
          <w:lang w:eastAsia="es-MX"/>
        </w:rPr>
        <w:t xml:space="preserve"> dentro del </w:t>
      </w:r>
      <w:r w:rsidR="007116E3" w:rsidRPr="00014C9A">
        <w:rPr>
          <w:rFonts w:ascii="Palatino Linotype" w:hAnsi="Palatino Linotype" w:cs="Arial"/>
          <w:lang w:eastAsia="es-MX"/>
        </w:rPr>
        <w:t>término</w:t>
      </w:r>
      <w:r w:rsidR="00B65D7E" w:rsidRPr="00014C9A">
        <w:rPr>
          <w:rFonts w:ascii="Palatino Linotype" w:hAnsi="Palatino Linotype" w:cs="Arial"/>
          <w:lang w:eastAsia="es-MX"/>
        </w:rPr>
        <w:t xml:space="preserve"> previsto</w:t>
      </w:r>
      <w:r w:rsidR="005B53C8" w:rsidRPr="00014C9A">
        <w:rPr>
          <w:rFonts w:ascii="Palatino Linotype" w:hAnsi="Palatino Linotype" w:cs="Arial"/>
          <w:lang w:eastAsia="es-MX"/>
        </w:rPr>
        <w:t xml:space="preserve"> por la Ley de la materia</w:t>
      </w:r>
      <w:r w:rsidR="00B65D7E" w:rsidRPr="00014C9A">
        <w:rPr>
          <w:rFonts w:ascii="Palatino Linotype" w:hAnsi="Palatino Linotype" w:cs="Arial"/>
          <w:lang w:eastAsia="es-MX"/>
        </w:rPr>
        <w:t xml:space="preserve">. </w:t>
      </w:r>
    </w:p>
    <w:p w14:paraId="4316F0BE" w14:textId="77777777" w:rsidR="008A5A73" w:rsidRPr="00014C9A" w:rsidRDefault="008A5A73" w:rsidP="00014C9A">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014C9A" w:rsidRDefault="003A20F5"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4C9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A844413" w14:textId="77777777" w:rsidR="000B5F94" w:rsidRPr="00014C9A" w:rsidRDefault="000B5F94" w:rsidP="00014C9A">
      <w:pPr>
        <w:pStyle w:val="Prrafodelista"/>
        <w:tabs>
          <w:tab w:val="left" w:pos="0"/>
          <w:tab w:val="left" w:pos="426"/>
        </w:tabs>
        <w:spacing w:line="360" w:lineRule="auto"/>
        <w:ind w:left="0" w:right="49"/>
        <w:jc w:val="both"/>
        <w:rPr>
          <w:rFonts w:ascii="Palatino Linotype" w:hAnsi="Palatino Linotype" w:cs="Arial"/>
        </w:rPr>
      </w:pPr>
    </w:p>
    <w:p w14:paraId="24C28874" w14:textId="77777777" w:rsidR="005B55C1" w:rsidRPr="00014C9A" w:rsidRDefault="00574F63" w:rsidP="00014C9A">
      <w:pPr>
        <w:pStyle w:val="Ttulo2"/>
        <w:tabs>
          <w:tab w:val="left" w:pos="0"/>
        </w:tabs>
        <w:spacing w:before="0" w:line="360" w:lineRule="auto"/>
        <w:rPr>
          <w:rFonts w:ascii="Palatino Linotype" w:hAnsi="Palatino Linotype"/>
          <w:b/>
          <w:color w:val="auto"/>
          <w:sz w:val="24"/>
          <w:szCs w:val="24"/>
        </w:rPr>
      </w:pPr>
      <w:bookmarkStart w:id="39" w:name="_Toc10105161"/>
      <w:bookmarkStart w:id="40" w:name="_Toc466371865"/>
      <w:bookmarkStart w:id="41" w:name="_Toc466377653"/>
      <w:r w:rsidRPr="00014C9A">
        <w:rPr>
          <w:rFonts w:ascii="Palatino Linotype" w:hAnsi="Palatino Linotype"/>
          <w:b/>
          <w:color w:val="auto"/>
          <w:sz w:val="24"/>
          <w:szCs w:val="24"/>
        </w:rPr>
        <w:t>TERCERO.</w:t>
      </w:r>
      <w:r w:rsidR="0094442C" w:rsidRPr="00014C9A">
        <w:rPr>
          <w:rFonts w:ascii="Palatino Linotype" w:hAnsi="Palatino Linotype"/>
          <w:b/>
          <w:color w:val="auto"/>
          <w:sz w:val="24"/>
          <w:szCs w:val="24"/>
        </w:rPr>
        <w:t xml:space="preserve"> </w:t>
      </w:r>
      <w:r w:rsidR="005B55C1" w:rsidRPr="00014C9A">
        <w:rPr>
          <w:rFonts w:ascii="Palatino Linotype" w:hAnsi="Palatino Linotype"/>
          <w:b/>
          <w:color w:val="auto"/>
          <w:sz w:val="24"/>
          <w:szCs w:val="24"/>
        </w:rPr>
        <w:t>Planteamiento de la Litis</w:t>
      </w:r>
      <w:bookmarkEnd w:id="39"/>
    </w:p>
    <w:p w14:paraId="59BD238B" w14:textId="77777777" w:rsidR="005B55C1" w:rsidRPr="00014C9A" w:rsidRDefault="005B55C1" w:rsidP="00014C9A">
      <w:pPr>
        <w:spacing w:line="360" w:lineRule="auto"/>
        <w:rPr>
          <w:rFonts w:ascii="Palatino Linotype" w:hAnsi="Palatino Linotype"/>
          <w:lang w:eastAsia="en-US"/>
        </w:rPr>
      </w:pPr>
    </w:p>
    <w:p w14:paraId="16BA697B" w14:textId="0E517104" w:rsidR="005B55C1" w:rsidRPr="00014C9A" w:rsidRDefault="005B55C1"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4C9A">
        <w:rPr>
          <w:rFonts w:ascii="Palatino Linotype" w:hAnsi="Palatino Linotype" w:cs="Arial"/>
        </w:rPr>
        <w:t xml:space="preserve">El particular requirió </w:t>
      </w:r>
      <w:r w:rsidR="00202E7D" w:rsidRPr="00014C9A">
        <w:rPr>
          <w:rFonts w:ascii="Palatino Linotype" w:hAnsi="Palatino Linotype" w:cs="Arial"/>
        </w:rPr>
        <w:t>del</w:t>
      </w:r>
      <w:r w:rsidRPr="00014C9A">
        <w:rPr>
          <w:rFonts w:ascii="Palatino Linotype" w:hAnsi="Palatino Linotype" w:cs="Arial"/>
        </w:rPr>
        <w:t xml:space="preserve"> </w:t>
      </w:r>
      <w:r w:rsidR="00897AEA" w:rsidRPr="00014C9A">
        <w:rPr>
          <w:rFonts w:ascii="Palatino Linotype" w:hAnsi="Palatino Linotype" w:cs="Arial"/>
          <w:b/>
        </w:rPr>
        <w:t xml:space="preserve">Ayuntamiento de </w:t>
      </w:r>
      <w:proofErr w:type="spellStart"/>
      <w:r w:rsidR="006D7533" w:rsidRPr="00014C9A">
        <w:rPr>
          <w:rFonts w:ascii="Palatino Linotype" w:hAnsi="Palatino Linotype" w:cs="Arial"/>
          <w:b/>
        </w:rPr>
        <w:t>Juchitepec</w:t>
      </w:r>
      <w:proofErr w:type="spellEnd"/>
      <w:r w:rsidR="00202E7D" w:rsidRPr="00014C9A">
        <w:rPr>
          <w:rFonts w:ascii="Palatino Linotype" w:hAnsi="Palatino Linotype" w:cs="Arial"/>
          <w:b/>
        </w:rPr>
        <w:t xml:space="preserve"> </w:t>
      </w:r>
      <w:r w:rsidR="006D7533" w:rsidRPr="00014C9A">
        <w:rPr>
          <w:rFonts w:ascii="Palatino Linotype" w:hAnsi="Palatino Linotype" w:cs="Arial"/>
        </w:rPr>
        <w:t>los compromisos de campaña del presidente municipal de la administración 2019-2021.</w:t>
      </w:r>
    </w:p>
    <w:p w14:paraId="7C833211" w14:textId="77777777" w:rsidR="00E15591" w:rsidRPr="00014C9A" w:rsidRDefault="00E15591" w:rsidP="00014C9A">
      <w:pPr>
        <w:tabs>
          <w:tab w:val="left" w:pos="0"/>
          <w:tab w:val="left" w:pos="426"/>
        </w:tabs>
        <w:spacing w:line="360" w:lineRule="auto"/>
        <w:ind w:right="49"/>
        <w:jc w:val="both"/>
        <w:rPr>
          <w:rFonts w:ascii="Palatino Linotype" w:hAnsi="Palatino Linotype" w:cs="Arial"/>
        </w:rPr>
      </w:pPr>
    </w:p>
    <w:p w14:paraId="70DA736B" w14:textId="0299E21A" w:rsidR="00567D65" w:rsidRPr="00014C9A" w:rsidRDefault="005B55C1" w:rsidP="00014C9A">
      <w:pPr>
        <w:pStyle w:val="Prrafodelista"/>
        <w:numPr>
          <w:ilvl w:val="0"/>
          <w:numId w:val="1"/>
        </w:numPr>
        <w:tabs>
          <w:tab w:val="left" w:pos="284"/>
          <w:tab w:val="left" w:pos="426"/>
        </w:tabs>
        <w:spacing w:line="360" w:lineRule="auto"/>
        <w:ind w:left="0" w:right="49" w:firstLine="0"/>
        <w:jc w:val="both"/>
        <w:rPr>
          <w:rFonts w:ascii="Palatino Linotype" w:hAnsi="Palatino Linotype" w:cs="Arial"/>
        </w:rPr>
      </w:pPr>
      <w:r w:rsidRPr="00014C9A">
        <w:rPr>
          <w:rFonts w:ascii="Palatino Linotype" w:hAnsi="Palatino Linotype" w:cs="Arial"/>
        </w:rPr>
        <w:t xml:space="preserve">El </w:t>
      </w:r>
      <w:r w:rsidRPr="00014C9A">
        <w:rPr>
          <w:rFonts w:ascii="Palatino Linotype" w:hAnsi="Palatino Linotype" w:cs="Arial"/>
          <w:b/>
        </w:rPr>
        <w:t>SUJETO OBLIGADO</w:t>
      </w:r>
      <w:r w:rsidRPr="00014C9A">
        <w:rPr>
          <w:rFonts w:ascii="Palatino Linotype" w:hAnsi="Palatino Linotype" w:cs="Arial"/>
        </w:rPr>
        <w:t xml:space="preserve"> </w:t>
      </w:r>
      <w:r w:rsidR="006D7533" w:rsidRPr="00014C9A">
        <w:rPr>
          <w:rFonts w:ascii="Palatino Linotype" w:hAnsi="Palatino Linotype" w:cs="Arial"/>
        </w:rPr>
        <w:t>mediante su respuesta hizo del conocimiento que los compromisos de campaña por el entonces candidato es información pública que la tiene el partido político al que pertenece, y a quien se le deberá solicitar la información.</w:t>
      </w:r>
    </w:p>
    <w:p w14:paraId="70665CCA" w14:textId="77777777" w:rsidR="00567D65" w:rsidRPr="00014C9A" w:rsidRDefault="00567D65" w:rsidP="00014C9A">
      <w:pPr>
        <w:pStyle w:val="Prrafodelista"/>
        <w:tabs>
          <w:tab w:val="left" w:pos="284"/>
          <w:tab w:val="left" w:pos="426"/>
        </w:tabs>
        <w:spacing w:line="360" w:lineRule="auto"/>
        <w:ind w:left="0" w:right="49"/>
        <w:jc w:val="both"/>
        <w:rPr>
          <w:rFonts w:ascii="Palatino Linotype" w:hAnsi="Palatino Linotype" w:cs="Arial"/>
        </w:rPr>
      </w:pPr>
    </w:p>
    <w:p w14:paraId="0D12E03D" w14:textId="6A0429AA" w:rsidR="00567D65" w:rsidRPr="00014C9A" w:rsidRDefault="005B55C1"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4C9A">
        <w:rPr>
          <w:rFonts w:ascii="Palatino Linotype" w:hAnsi="Palatino Linotype" w:cs="Arial"/>
        </w:rPr>
        <w:t xml:space="preserve">Inconforme con la respuesta el particular interpuso el recurso de revisión citado al rubro, señalando </w:t>
      </w:r>
      <w:r w:rsidR="00AC790B" w:rsidRPr="00014C9A">
        <w:rPr>
          <w:rFonts w:ascii="Palatino Linotype" w:hAnsi="Palatino Linotype" w:cs="Arial"/>
        </w:rPr>
        <w:t xml:space="preserve">sustancialmente </w:t>
      </w:r>
      <w:r w:rsidRPr="00014C9A">
        <w:rPr>
          <w:rFonts w:ascii="Palatino Linotype" w:hAnsi="Palatino Linotype" w:cs="Arial"/>
        </w:rPr>
        <w:t xml:space="preserve">como razones o motivos de inconformidad </w:t>
      </w:r>
      <w:r w:rsidR="006D7533" w:rsidRPr="00014C9A">
        <w:rPr>
          <w:rFonts w:ascii="Palatino Linotype" w:hAnsi="Palatino Linotype" w:cs="Arial"/>
        </w:rPr>
        <w:t>la negativa a la entrega de la información, ya que a su consideración</w:t>
      </w:r>
      <w:r w:rsidR="004C0F6A" w:rsidRPr="00014C9A">
        <w:rPr>
          <w:rFonts w:ascii="Palatino Linotype" w:hAnsi="Palatino Linotype" w:cs="Arial"/>
        </w:rPr>
        <w:t xml:space="preserve"> los compromisos de campaña son parte fundamental en la información que se manifiesta en el Plan de Desarrollo Municipal, aunado a que son base para las estrategias del actuar del gobierno municipal.</w:t>
      </w:r>
    </w:p>
    <w:p w14:paraId="1C7CC6FF" w14:textId="77777777" w:rsidR="008827E9" w:rsidRPr="00014C9A" w:rsidRDefault="008827E9" w:rsidP="00014C9A">
      <w:pPr>
        <w:pStyle w:val="Prrafodelista"/>
        <w:tabs>
          <w:tab w:val="left" w:pos="0"/>
          <w:tab w:val="left" w:pos="426"/>
        </w:tabs>
        <w:spacing w:line="360" w:lineRule="auto"/>
        <w:ind w:left="0" w:right="49"/>
        <w:jc w:val="both"/>
        <w:rPr>
          <w:rFonts w:ascii="Palatino Linotype" w:hAnsi="Palatino Linotype" w:cs="Arial"/>
        </w:rPr>
      </w:pPr>
    </w:p>
    <w:p w14:paraId="06EBBB4A" w14:textId="71DCA683" w:rsidR="008827E9" w:rsidRPr="00014C9A" w:rsidRDefault="008827E9"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4C9A">
        <w:rPr>
          <w:rFonts w:ascii="Palatino Linotype" w:hAnsi="Palatino Linotype" w:cs="Arial"/>
        </w:rPr>
        <w:t xml:space="preserve">No está por demás señalar que durante el periodo de manifestaciones el </w:t>
      </w:r>
      <w:r w:rsidRPr="00014C9A">
        <w:rPr>
          <w:rFonts w:ascii="Palatino Linotype" w:hAnsi="Palatino Linotype" w:cs="Arial"/>
          <w:b/>
        </w:rPr>
        <w:t>SUJETO OBLIGADO</w:t>
      </w:r>
      <w:r w:rsidRPr="00014C9A">
        <w:rPr>
          <w:rFonts w:ascii="Palatino Linotype" w:hAnsi="Palatino Linotype" w:cs="Arial"/>
        </w:rPr>
        <w:t xml:space="preserve"> rindió su informe justificado en el</w:t>
      </w:r>
      <w:r w:rsidR="006A166D" w:rsidRPr="00014C9A">
        <w:rPr>
          <w:rFonts w:ascii="Palatino Linotype" w:hAnsi="Palatino Linotype" w:cs="Arial"/>
        </w:rPr>
        <w:t xml:space="preserve"> cual</w:t>
      </w:r>
      <w:r w:rsidRPr="00014C9A">
        <w:rPr>
          <w:rFonts w:ascii="Palatino Linotype" w:hAnsi="Palatino Linotype" w:cs="Arial"/>
        </w:rPr>
        <w:t xml:space="preserve"> </w:t>
      </w:r>
      <w:r w:rsidR="004C0F6A" w:rsidRPr="00014C9A">
        <w:rPr>
          <w:rFonts w:ascii="Palatino Linotype" w:hAnsi="Palatino Linotype" w:cs="Arial"/>
        </w:rPr>
        <w:t>confirmo su respuesta, al señalar que la información se le debe solicitar al partido político del cual emana el presidente municipal y que corresponde al partido “Encuentro Social y/o coalición juntos haremos historia”, ya que esa información formo part</w:t>
      </w:r>
      <w:r w:rsidR="006A166D" w:rsidRPr="00014C9A">
        <w:rPr>
          <w:rFonts w:ascii="Palatino Linotype" w:hAnsi="Palatino Linotype" w:cs="Arial"/>
        </w:rPr>
        <w:t>e de las propuestas de campaña del entonces candidato; asimismo, se indicó que respecto a la materialización de los compromisos, se lleva a cabo como lo reconoce el particular, por cuanto hace a que dichos compromisos son parte fundamental para la elaboración del Plan de Desarrollo Municipal.</w:t>
      </w:r>
    </w:p>
    <w:p w14:paraId="14751A0B" w14:textId="77777777" w:rsidR="008827E9" w:rsidRPr="00014C9A" w:rsidRDefault="008827E9" w:rsidP="00014C9A">
      <w:pPr>
        <w:pStyle w:val="Prrafodelista"/>
        <w:tabs>
          <w:tab w:val="left" w:pos="0"/>
          <w:tab w:val="left" w:pos="426"/>
        </w:tabs>
        <w:spacing w:line="360" w:lineRule="auto"/>
        <w:ind w:left="0" w:right="49"/>
        <w:jc w:val="both"/>
        <w:rPr>
          <w:rFonts w:ascii="Palatino Linotype" w:hAnsi="Palatino Linotype" w:cs="Arial"/>
        </w:rPr>
      </w:pPr>
    </w:p>
    <w:p w14:paraId="22428228" w14:textId="4738F70C" w:rsidR="005B55C1" w:rsidRPr="00014C9A" w:rsidRDefault="005B55C1"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4C9A">
        <w:rPr>
          <w:rFonts w:ascii="Palatino Linotype" w:hAnsi="Palatino Linotype" w:cs="Arial"/>
        </w:rPr>
        <w:t>De</w:t>
      </w:r>
      <w:r w:rsidRPr="00014C9A">
        <w:rPr>
          <w:rFonts w:ascii="Palatino Linotype" w:hAnsi="Palatino Linotype" w:cs="Arial"/>
          <w:lang w:eastAsia="es-MX"/>
        </w:rPr>
        <w:t xml:space="preserve"> tal manera que la Litis que ocupa a este recurso, se </w:t>
      </w:r>
      <w:r w:rsidRPr="00014C9A">
        <w:rPr>
          <w:rFonts w:ascii="Palatino Linotype" w:eastAsia="Calibri" w:hAnsi="Palatino Linotype" w:cs="Arial"/>
        </w:rPr>
        <w:t xml:space="preserve">circunscribe a determinar si </w:t>
      </w:r>
      <w:r w:rsidRPr="00014C9A">
        <w:rPr>
          <w:rFonts w:ascii="Palatino Linotype" w:hAnsi="Palatino Linotype" w:cs="Arial"/>
          <w:lang w:eastAsia="es-MX"/>
        </w:rPr>
        <w:t xml:space="preserve">la respuesta e informe justificado proporcionados por el </w:t>
      </w:r>
      <w:r w:rsidRPr="00014C9A">
        <w:rPr>
          <w:rFonts w:ascii="Palatino Linotype" w:hAnsi="Palatino Linotype" w:cs="Arial"/>
          <w:b/>
          <w:lang w:eastAsia="es-MX"/>
        </w:rPr>
        <w:t>SUJETO OBLIGADO</w:t>
      </w:r>
      <w:r w:rsidRPr="00014C9A">
        <w:rPr>
          <w:rFonts w:ascii="Palatino Linotype" w:hAnsi="Palatino Linotype" w:cs="Arial"/>
          <w:lang w:eastAsia="es-MX"/>
        </w:rPr>
        <w:t>, son suficientes para atender cabalmente el derecho de acceso a la información pública</w:t>
      </w:r>
      <w:r w:rsidR="004C0F6A" w:rsidRPr="00014C9A">
        <w:rPr>
          <w:rFonts w:ascii="Palatino Linotype" w:hAnsi="Palatino Linotype" w:cs="Arial"/>
          <w:lang w:eastAsia="es-MX"/>
        </w:rPr>
        <w:t xml:space="preserve"> del particular</w:t>
      </w:r>
      <w:r w:rsidRPr="00014C9A">
        <w:rPr>
          <w:rFonts w:ascii="Palatino Linotype" w:hAnsi="Palatino Linotype" w:cs="Arial"/>
          <w:lang w:eastAsia="es-MX"/>
        </w:rPr>
        <w:t>, o en su defecto, si este fue vulnerado ordenar su reparación.</w:t>
      </w:r>
    </w:p>
    <w:p w14:paraId="6C87F4D9" w14:textId="77777777" w:rsidR="005B55C1" w:rsidRPr="00014C9A" w:rsidRDefault="005B55C1" w:rsidP="00014C9A">
      <w:pPr>
        <w:pStyle w:val="Prrafodelista"/>
        <w:tabs>
          <w:tab w:val="left" w:pos="0"/>
        </w:tabs>
        <w:spacing w:line="360" w:lineRule="auto"/>
        <w:ind w:left="0" w:right="49"/>
        <w:jc w:val="both"/>
        <w:rPr>
          <w:rFonts w:ascii="Palatino Linotype" w:hAnsi="Palatino Linotype" w:cs="Arial"/>
        </w:rPr>
      </w:pPr>
    </w:p>
    <w:p w14:paraId="36C90B24" w14:textId="616738F2" w:rsidR="005B55C1" w:rsidRPr="00014C9A" w:rsidRDefault="005B55C1"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014C9A">
        <w:rPr>
          <w:rFonts w:ascii="Palatino Linotype" w:eastAsia="Times New Roman" w:hAnsi="Palatino Linotype" w:cs="Arial"/>
        </w:rPr>
        <w:t xml:space="preserve">En </w:t>
      </w:r>
      <w:r w:rsidRPr="00014C9A">
        <w:rPr>
          <w:rFonts w:ascii="Palatino Linotype" w:hAnsi="Palatino Linotype" w:cs="Arial"/>
          <w:lang w:eastAsia="es-MX"/>
        </w:rPr>
        <w:t>dichas</w:t>
      </w:r>
      <w:r w:rsidRPr="00014C9A">
        <w:rPr>
          <w:rFonts w:ascii="Palatino Linotype" w:eastAsia="Times New Roman" w:hAnsi="Palatino Linotype" w:cs="Arial"/>
        </w:rPr>
        <w:t xml:space="preserve"> condiciones, la </w:t>
      </w:r>
      <w:proofErr w:type="spellStart"/>
      <w:r w:rsidRPr="00014C9A">
        <w:rPr>
          <w:rFonts w:ascii="Palatino Linotype" w:eastAsia="Times New Roman" w:hAnsi="Palatino Linotype" w:cs="Arial"/>
          <w:i/>
        </w:rPr>
        <w:t>litis</w:t>
      </w:r>
      <w:proofErr w:type="spellEnd"/>
      <w:r w:rsidRPr="00014C9A">
        <w:rPr>
          <w:rFonts w:ascii="Palatino Linotype" w:eastAsia="Times New Roman" w:hAnsi="Palatino Linotype" w:cs="Arial"/>
        </w:rPr>
        <w:t xml:space="preserve"> a resolver en este recurso se circunscribe a determinar si </w:t>
      </w:r>
      <w:r w:rsidRPr="00014C9A">
        <w:rPr>
          <w:rFonts w:ascii="Palatino Linotype" w:eastAsia="MS Mincho" w:hAnsi="Palatino Linotype" w:cs="Arial"/>
        </w:rPr>
        <w:t>se actualiza la causal de procedencia prevista en el artíc</w:t>
      </w:r>
      <w:r w:rsidR="008827E9" w:rsidRPr="00014C9A">
        <w:rPr>
          <w:rFonts w:ascii="Palatino Linotype" w:eastAsia="MS Mincho" w:hAnsi="Palatino Linotype" w:cs="Arial"/>
        </w:rPr>
        <w:t>ulo 179, fracció</w:t>
      </w:r>
      <w:r w:rsidRPr="00014C9A">
        <w:rPr>
          <w:rFonts w:ascii="Palatino Linotype" w:eastAsia="MS Mincho" w:hAnsi="Palatino Linotype" w:cs="Arial"/>
        </w:rPr>
        <w:t xml:space="preserve">n </w:t>
      </w:r>
      <w:r w:rsidR="004C0F6A" w:rsidRPr="00014C9A">
        <w:rPr>
          <w:rFonts w:ascii="Palatino Linotype" w:eastAsia="MS Mincho" w:hAnsi="Palatino Linotype" w:cs="Arial"/>
        </w:rPr>
        <w:t>I</w:t>
      </w:r>
      <w:r w:rsidR="00567D65" w:rsidRPr="00014C9A">
        <w:rPr>
          <w:rFonts w:ascii="Palatino Linotype" w:eastAsia="MS Mincho" w:hAnsi="Palatino Linotype" w:cs="Arial"/>
        </w:rPr>
        <w:t xml:space="preserve"> </w:t>
      </w:r>
      <w:r w:rsidRPr="00014C9A">
        <w:rPr>
          <w:rFonts w:ascii="Palatino Linotype" w:eastAsia="MS Mincho" w:hAnsi="Palatino Linotype" w:cs="Arial"/>
        </w:rPr>
        <w:t>de la Ley de Transparencia y Acceso a la Información Pública del</w:t>
      </w:r>
      <w:r w:rsidR="008827E9" w:rsidRPr="00014C9A">
        <w:rPr>
          <w:rFonts w:ascii="Palatino Linotype" w:eastAsia="MS Mincho" w:hAnsi="Palatino Linotype" w:cs="Arial"/>
        </w:rPr>
        <w:t xml:space="preserve"> Estado de México y Municipios, relacionada con la entrega de información incompleta.</w:t>
      </w:r>
    </w:p>
    <w:p w14:paraId="48095F91" w14:textId="77777777" w:rsidR="005B55C1" w:rsidRPr="00014C9A" w:rsidRDefault="005B55C1" w:rsidP="00014C9A">
      <w:pPr>
        <w:pStyle w:val="Prrafodelista"/>
        <w:tabs>
          <w:tab w:val="left" w:pos="0"/>
          <w:tab w:val="left" w:pos="426"/>
        </w:tabs>
        <w:spacing w:line="360" w:lineRule="auto"/>
        <w:ind w:left="0" w:right="49"/>
        <w:jc w:val="both"/>
        <w:rPr>
          <w:rFonts w:ascii="Palatino Linotype" w:eastAsia="MS Mincho" w:hAnsi="Palatino Linotype" w:cs="Arial"/>
        </w:rPr>
      </w:pPr>
    </w:p>
    <w:p w14:paraId="642EADB2" w14:textId="77777777" w:rsidR="005B55C1" w:rsidRPr="00014C9A" w:rsidRDefault="005B55C1" w:rsidP="00014C9A">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2876618"/>
      <w:bookmarkStart w:id="45" w:name="_Toc10105162"/>
      <w:r w:rsidRPr="00014C9A">
        <w:rPr>
          <w:rFonts w:ascii="Palatino Linotype" w:hAnsi="Palatino Linotype"/>
          <w:b/>
          <w:color w:val="auto"/>
          <w:sz w:val="24"/>
          <w:szCs w:val="24"/>
        </w:rPr>
        <w:t>CUARTO.</w:t>
      </w:r>
      <w:bookmarkStart w:id="46" w:name="_Toc515462773"/>
      <w:r w:rsidRPr="00014C9A">
        <w:rPr>
          <w:rFonts w:ascii="Palatino Linotype" w:hAnsi="Palatino Linotype"/>
          <w:b/>
          <w:color w:val="auto"/>
          <w:sz w:val="24"/>
          <w:szCs w:val="24"/>
        </w:rPr>
        <w:t xml:space="preserve"> Estudio y resolución del asunto</w:t>
      </w:r>
      <w:bookmarkEnd w:id="42"/>
      <w:bookmarkEnd w:id="43"/>
      <w:bookmarkEnd w:id="44"/>
      <w:bookmarkEnd w:id="45"/>
      <w:bookmarkEnd w:id="46"/>
    </w:p>
    <w:p w14:paraId="09905497" w14:textId="2FBB2AAE" w:rsidR="005B55C1" w:rsidRPr="00014C9A" w:rsidRDefault="005B55C1" w:rsidP="00014C9A">
      <w:pPr>
        <w:pStyle w:val="Ttulo1"/>
        <w:spacing w:line="360" w:lineRule="auto"/>
        <w:rPr>
          <w:b/>
          <w:szCs w:val="24"/>
        </w:rPr>
      </w:pPr>
      <w:bookmarkStart w:id="47" w:name="_Toc2876619"/>
      <w:bookmarkStart w:id="48" w:name="_Toc10105163"/>
      <w:r w:rsidRPr="00014C9A">
        <w:rPr>
          <w:b/>
          <w:szCs w:val="24"/>
        </w:rPr>
        <w:t>I. De</w:t>
      </w:r>
      <w:bookmarkEnd w:id="47"/>
      <w:r w:rsidR="001A7CA3" w:rsidRPr="00014C9A">
        <w:rPr>
          <w:b/>
          <w:szCs w:val="24"/>
        </w:rPr>
        <w:t xml:space="preserve"> la </w:t>
      </w:r>
      <w:r w:rsidR="00912D5B" w:rsidRPr="00014C9A">
        <w:rPr>
          <w:b/>
          <w:szCs w:val="24"/>
        </w:rPr>
        <w:t>naturaleza de la información requerida.</w:t>
      </w:r>
      <w:bookmarkEnd w:id="48"/>
    </w:p>
    <w:p w14:paraId="2AA40FE0" w14:textId="77777777" w:rsidR="005B55C1" w:rsidRPr="00014C9A" w:rsidRDefault="005B55C1" w:rsidP="00014C9A">
      <w:pPr>
        <w:pStyle w:val="Prrafodelista"/>
        <w:tabs>
          <w:tab w:val="left" w:pos="0"/>
          <w:tab w:val="left" w:pos="426"/>
        </w:tabs>
        <w:spacing w:line="360" w:lineRule="auto"/>
        <w:ind w:left="0" w:right="49"/>
        <w:jc w:val="both"/>
        <w:rPr>
          <w:rFonts w:ascii="Palatino Linotype" w:hAnsi="Palatino Linotype" w:cs="Arial"/>
          <w:b/>
        </w:rPr>
      </w:pPr>
    </w:p>
    <w:p w14:paraId="7D105C94" w14:textId="77777777" w:rsidR="005B55C1" w:rsidRPr="00014C9A" w:rsidRDefault="005B55C1"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hAnsi="Palatino Linotype" w:cs="Arial"/>
          <w:lang w:eastAsia="es-MX"/>
        </w:rPr>
        <w:t>Resulta</w:t>
      </w:r>
      <w:r w:rsidRPr="00014C9A">
        <w:rPr>
          <w:rFonts w:ascii="Palatino Linotype" w:hAnsi="Palatino Linotype"/>
        </w:rPr>
        <w:t xml:space="preserve"> </w:t>
      </w:r>
      <w:r w:rsidRPr="00014C9A">
        <w:rPr>
          <w:rFonts w:ascii="Palatino Linotype" w:hAnsi="Palatino Linotype" w:cs="Arial"/>
        </w:rPr>
        <w:t>necesario</w:t>
      </w:r>
      <w:r w:rsidRPr="00014C9A">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014C9A">
        <w:rPr>
          <w:rFonts w:ascii="Palatino Linotype" w:hAnsi="Palatino Linotype" w:cs="Arial"/>
          <w:lang w:eastAsia="es-MX"/>
        </w:rPr>
        <w:t>artículo</w:t>
      </w:r>
      <w:r w:rsidRPr="00014C9A">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1C6BD3E" w14:textId="77777777" w:rsidR="006A166D" w:rsidRPr="00014C9A" w:rsidRDefault="006A166D" w:rsidP="00014C9A">
      <w:pPr>
        <w:pStyle w:val="Prrafodelista"/>
        <w:tabs>
          <w:tab w:val="left" w:pos="0"/>
          <w:tab w:val="left" w:pos="426"/>
        </w:tabs>
        <w:spacing w:line="360" w:lineRule="auto"/>
        <w:ind w:left="0"/>
        <w:jc w:val="both"/>
        <w:rPr>
          <w:rFonts w:ascii="Palatino Linotype" w:eastAsia="MS Mincho" w:hAnsi="Palatino Linotype" w:cs="Arial"/>
          <w:i/>
        </w:rPr>
      </w:pPr>
    </w:p>
    <w:p w14:paraId="4647AE11" w14:textId="77777777" w:rsidR="00834D70" w:rsidRPr="00014C9A" w:rsidRDefault="00834D70"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hAnsi="Palatino Linotype" w:cs="Arial"/>
        </w:rPr>
        <w:t xml:space="preserve">Derivado del planteamiento de la Litis, se procede a analizar el contenido íntegro de las  </w:t>
      </w:r>
      <w:r w:rsidRPr="00014C9A">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014C9A">
        <w:rPr>
          <w:rFonts w:ascii="Palatino Linotype" w:eastAsia="Calibri" w:hAnsi="Palatino Linotype" w:cs="Arial"/>
          <w:lang w:val="es-ES" w:eastAsia="en-US"/>
        </w:rPr>
        <w:t>Ley de Transparencia y Acceso a la Información Pública del Estado de México y Municipios</w:t>
      </w:r>
      <w:r w:rsidRPr="00014C9A">
        <w:rPr>
          <w:rFonts w:ascii="Palatino Linotype" w:eastAsia="Times New Roman" w:hAnsi="Palatino Linotype" w:cs="Arial"/>
          <w:lang w:val="es-ES" w:eastAsia="es-MX"/>
        </w:rPr>
        <w:t>.</w:t>
      </w:r>
    </w:p>
    <w:p w14:paraId="25338F5E" w14:textId="77777777" w:rsidR="00834D70" w:rsidRPr="00014C9A" w:rsidRDefault="00834D70" w:rsidP="00014C9A">
      <w:pPr>
        <w:pStyle w:val="Prrafodelista"/>
        <w:spacing w:line="360" w:lineRule="auto"/>
        <w:rPr>
          <w:rFonts w:ascii="Palatino Linotype" w:eastAsia="MS Mincho" w:hAnsi="Palatino Linotype" w:cs="Arial"/>
          <w:i/>
        </w:rPr>
      </w:pPr>
    </w:p>
    <w:p w14:paraId="4EB3D110" w14:textId="65AE95EE" w:rsidR="00834D70" w:rsidRPr="00014C9A" w:rsidRDefault="00834D70"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Ahora bien, derivado del análisis de la solicitud se tiene que el particular requirió al </w:t>
      </w:r>
      <w:r w:rsidRPr="00014C9A">
        <w:rPr>
          <w:rFonts w:ascii="Palatino Linotype" w:eastAsia="MS Mincho" w:hAnsi="Palatino Linotype" w:cs="Arial"/>
          <w:b/>
        </w:rPr>
        <w:t xml:space="preserve">Ayuntamiento de </w:t>
      </w:r>
      <w:proofErr w:type="spellStart"/>
      <w:r w:rsidRPr="00014C9A">
        <w:rPr>
          <w:rFonts w:ascii="Palatino Linotype" w:eastAsia="MS Mincho" w:hAnsi="Palatino Linotype" w:cs="Arial"/>
          <w:b/>
        </w:rPr>
        <w:t>Juchitepec</w:t>
      </w:r>
      <w:proofErr w:type="spellEnd"/>
      <w:r w:rsidRPr="00014C9A">
        <w:rPr>
          <w:rFonts w:ascii="Palatino Linotype" w:eastAsia="MS Mincho" w:hAnsi="Palatino Linotype" w:cs="Arial"/>
          <w:b/>
        </w:rPr>
        <w:t xml:space="preserve"> </w:t>
      </w:r>
      <w:r w:rsidRPr="00014C9A">
        <w:rPr>
          <w:rFonts w:ascii="Palatino Linotype" w:eastAsia="MS Mincho" w:hAnsi="Palatino Linotype" w:cs="Arial"/>
        </w:rPr>
        <w:t>los compromisos de campaña del Presidente Municipal de la administración 2019-2021.</w:t>
      </w:r>
    </w:p>
    <w:p w14:paraId="1264978F" w14:textId="77777777" w:rsidR="00834D70" w:rsidRPr="00014C9A" w:rsidRDefault="00834D70" w:rsidP="00014C9A">
      <w:pPr>
        <w:pStyle w:val="Prrafodelista"/>
        <w:spacing w:line="360" w:lineRule="auto"/>
        <w:rPr>
          <w:rFonts w:ascii="Palatino Linotype" w:eastAsia="MS Mincho" w:hAnsi="Palatino Linotype" w:cs="Arial"/>
          <w:i/>
        </w:rPr>
      </w:pPr>
    </w:p>
    <w:p w14:paraId="7026388D" w14:textId="634DBBB0" w:rsidR="00834D70" w:rsidRPr="00014C9A" w:rsidRDefault="00BC03A9"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En respuesta</w:t>
      </w:r>
      <w:r w:rsidR="00834D70" w:rsidRPr="00014C9A">
        <w:rPr>
          <w:rFonts w:ascii="Palatino Linotype" w:eastAsia="MS Mincho" w:hAnsi="Palatino Linotype" w:cs="Arial"/>
        </w:rPr>
        <w:t xml:space="preserve">, el </w:t>
      </w:r>
      <w:r w:rsidR="00834D70" w:rsidRPr="00014C9A">
        <w:rPr>
          <w:rFonts w:ascii="Palatino Linotype" w:eastAsia="MS Mincho" w:hAnsi="Palatino Linotype" w:cs="Arial"/>
          <w:b/>
        </w:rPr>
        <w:t>SUJETO OBLIGADO</w:t>
      </w:r>
      <w:r w:rsidRPr="00014C9A">
        <w:rPr>
          <w:rFonts w:ascii="Palatino Linotype" w:eastAsia="MS Mincho" w:hAnsi="Palatino Linotype" w:cs="Arial"/>
        </w:rPr>
        <w:t xml:space="preserve">, </w:t>
      </w:r>
      <w:r w:rsidR="00834D70" w:rsidRPr="00014C9A">
        <w:rPr>
          <w:rFonts w:ascii="Palatino Linotype" w:eastAsia="MS Mincho" w:hAnsi="Palatino Linotype" w:cs="Arial"/>
        </w:rPr>
        <w:t>sustancialmente hizo del conocimiento</w:t>
      </w:r>
      <w:r w:rsidR="00F0657D" w:rsidRPr="00014C9A">
        <w:rPr>
          <w:rFonts w:ascii="Palatino Linotype" w:eastAsia="MS Mincho" w:hAnsi="Palatino Linotype" w:cs="Arial"/>
        </w:rPr>
        <w:t xml:space="preserve"> que los compromisos de campaña es información que la tiene el partido político del cual provino</w:t>
      </w:r>
      <w:r w:rsidR="00941907" w:rsidRPr="00014C9A">
        <w:rPr>
          <w:rFonts w:ascii="Palatino Linotype" w:eastAsia="MS Mincho" w:hAnsi="Palatino Linotype" w:cs="Arial"/>
        </w:rPr>
        <w:t xml:space="preserve"> el actual Presidente Municipal, ya que esta formó parte de las propuestas de campaña del entonces candidato.</w:t>
      </w:r>
    </w:p>
    <w:p w14:paraId="3F9884CC" w14:textId="77777777" w:rsidR="00941907" w:rsidRPr="00014C9A" w:rsidRDefault="00941907" w:rsidP="00014C9A">
      <w:pPr>
        <w:pStyle w:val="Prrafodelista"/>
        <w:spacing w:line="360" w:lineRule="auto"/>
        <w:rPr>
          <w:rFonts w:ascii="Palatino Linotype" w:eastAsia="MS Mincho" w:hAnsi="Palatino Linotype" w:cs="Arial"/>
          <w:i/>
        </w:rPr>
      </w:pPr>
    </w:p>
    <w:p w14:paraId="021BC2A3" w14:textId="5D9C0367" w:rsidR="00BC03A9" w:rsidRPr="00014C9A" w:rsidRDefault="00941907" w:rsidP="00014C9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4C9A">
        <w:rPr>
          <w:rFonts w:ascii="Palatino Linotype" w:eastAsia="MS Mincho" w:hAnsi="Palatino Linotype" w:cs="Arial"/>
        </w:rPr>
        <w:t>Inconforme con la respuesta el particular interpuso el medio de impugnación, en el cual se señaló como razone</w:t>
      </w:r>
      <w:r w:rsidR="00BC03A9" w:rsidRPr="00014C9A">
        <w:rPr>
          <w:rFonts w:ascii="Palatino Linotype" w:eastAsia="MS Mincho" w:hAnsi="Palatino Linotype" w:cs="Arial"/>
        </w:rPr>
        <w:t>s o motivos de inconformidad</w:t>
      </w:r>
      <w:r w:rsidRPr="00014C9A">
        <w:rPr>
          <w:rFonts w:ascii="Palatino Linotype" w:eastAsia="MS Mincho" w:hAnsi="Palatino Linotype" w:cs="Arial"/>
        </w:rPr>
        <w:t xml:space="preserve"> </w:t>
      </w:r>
      <w:r w:rsidR="00BC03A9" w:rsidRPr="00014C9A">
        <w:rPr>
          <w:rFonts w:ascii="Palatino Linotype" w:hAnsi="Palatino Linotype" w:cs="Arial"/>
        </w:rPr>
        <w:t>la negativa a la entrega de la información, ya que a su consideración los compromisos de campaña son parte fundamental en la información que se manifiesta en el Plan de Desarrollo Municipal, aunado a que son base para las estrategias del actuar del gobierno municipal.</w:t>
      </w:r>
    </w:p>
    <w:p w14:paraId="7E06A301" w14:textId="77777777" w:rsidR="00BC03A9" w:rsidRPr="00014C9A" w:rsidRDefault="00BC03A9" w:rsidP="00014C9A">
      <w:pPr>
        <w:pStyle w:val="Prrafodelista"/>
        <w:tabs>
          <w:tab w:val="left" w:pos="0"/>
          <w:tab w:val="left" w:pos="426"/>
        </w:tabs>
        <w:spacing w:line="360" w:lineRule="auto"/>
        <w:ind w:left="0" w:right="49"/>
        <w:jc w:val="both"/>
        <w:rPr>
          <w:rFonts w:ascii="Palatino Linotype" w:hAnsi="Palatino Linotype" w:cs="Arial"/>
        </w:rPr>
      </w:pPr>
    </w:p>
    <w:p w14:paraId="18DE13EB" w14:textId="66C43583" w:rsidR="00941907" w:rsidRPr="00014C9A" w:rsidRDefault="00BC03A9"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Ante ello, el </w:t>
      </w:r>
      <w:r w:rsidRPr="00014C9A">
        <w:rPr>
          <w:rFonts w:ascii="Palatino Linotype" w:eastAsia="MS Mincho" w:hAnsi="Palatino Linotype" w:cs="Arial"/>
          <w:b/>
        </w:rPr>
        <w:t>SUJETO OBLIGADO</w:t>
      </w:r>
      <w:r w:rsidRPr="00014C9A">
        <w:rPr>
          <w:rFonts w:ascii="Palatino Linotype" w:eastAsia="MS Mincho" w:hAnsi="Palatino Linotype" w:cs="Arial"/>
        </w:rPr>
        <w:t xml:space="preserve"> durante el periodo de manifestaciones rindió su informe justificado, en el cual en términos generales ratifica su respuesta y tiene por correcta la apreciación del particular respecto a que los compromisos de campaña son parte fundamental en la información que se manifiesta en el Plan de Desarrollo Municipal.</w:t>
      </w:r>
    </w:p>
    <w:p w14:paraId="1045C460" w14:textId="77777777" w:rsidR="00BC03A9" w:rsidRPr="00014C9A" w:rsidRDefault="00BC03A9" w:rsidP="00014C9A">
      <w:pPr>
        <w:pStyle w:val="Prrafodelista"/>
        <w:spacing w:line="360" w:lineRule="auto"/>
        <w:rPr>
          <w:rFonts w:ascii="Palatino Linotype" w:eastAsia="MS Mincho" w:hAnsi="Palatino Linotype" w:cs="Arial"/>
          <w:i/>
        </w:rPr>
      </w:pPr>
    </w:p>
    <w:p w14:paraId="35C792E2" w14:textId="565934CF" w:rsidR="0033696F" w:rsidRPr="00014C9A" w:rsidRDefault="004F6363"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De lo anterior, se aduce que el particular </w:t>
      </w:r>
      <w:r w:rsidR="00BA7E2C" w:rsidRPr="00014C9A">
        <w:rPr>
          <w:rFonts w:ascii="Palatino Linotype" w:eastAsia="MS Mincho" w:hAnsi="Palatino Linotype" w:cs="Arial"/>
        </w:rPr>
        <w:t xml:space="preserve">funda </w:t>
      </w:r>
      <w:r w:rsidRPr="00014C9A">
        <w:rPr>
          <w:rFonts w:ascii="Palatino Linotype" w:eastAsia="MS Mincho" w:hAnsi="Palatino Linotype" w:cs="Arial"/>
        </w:rPr>
        <w:t xml:space="preserve">su pretensión en obtener la información </w:t>
      </w:r>
      <w:r w:rsidR="00BA7E2C" w:rsidRPr="00014C9A">
        <w:rPr>
          <w:rFonts w:ascii="Palatino Linotype" w:eastAsia="MS Mincho" w:hAnsi="Palatino Linotype" w:cs="Arial"/>
        </w:rPr>
        <w:t>gener</w:t>
      </w:r>
      <w:r w:rsidRPr="00014C9A">
        <w:rPr>
          <w:rFonts w:ascii="Palatino Linotype" w:eastAsia="MS Mincho" w:hAnsi="Palatino Linotype" w:cs="Arial"/>
        </w:rPr>
        <w:t xml:space="preserve">ada, administrada o poseída </w:t>
      </w:r>
      <w:r w:rsidR="00BC03A9" w:rsidRPr="00014C9A">
        <w:rPr>
          <w:rFonts w:ascii="Palatino Linotype" w:eastAsia="MS Mincho" w:hAnsi="Palatino Linotype" w:cs="Arial"/>
        </w:rPr>
        <w:t xml:space="preserve">con motivo del proceso electoral 2018, </w:t>
      </w:r>
      <w:r w:rsidRPr="00014C9A">
        <w:rPr>
          <w:rFonts w:ascii="Palatino Linotype" w:eastAsia="MS Mincho" w:hAnsi="Palatino Linotype" w:cs="Arial"/>
        </w:rPr>
        <w:t xml:space="preserve">sustancialmente sobre las </w:t>
      </w:r>
      <w:r w:rsidR="0033696F" w:rsidRPr="00014C9A">
        <w:rPr>
          <w:rFonts w:ascii="Palatino Linotype" w:eastAsia="MS Mincho" w:hAnsi="Palatino Linotype" w:cs="Arial"/>
        </w:rPr>
        <w:t xml:space="preserve">propuestas a las cuales, en su momento se  comprometió a cumplir el actual Presidente Municipal de </w:t>
      </w:r>
      <w:proofErr w:type="spellStart"/>
      <w:r w:rsidR="0033696F" w:rsidRPr="00014C9A">
        <w:rPr>
          <w:rFonts w:ascii="Palatino Linotype" w:eastAsia="MS Mincho" w:hAnsi="Palatino Linotype" w:cs="Arial"/>
        </w:rPr>
        <w:t>Juchitepec</w:t>
      </w:r>
      <w:proofErr w:type="spellEnd"/>
      <w:r w:rsidR="0033696F" w:rsidRPr="00014C9A">
        <w:rPr>
          <w:rFonts w:ascii="Palatino Linotype" w:eastAsia="MS Mincho" w:hAnsi="Palatino Linotype" w:cs="Arial"/>
        </w:rPr>
        <w:t>.</w:t>
      </w:r>
    </w:p>
    <w:p w14:paraId="74AC4E70" w14:textId="77777777" w:rsidR="00ED0540" w:rsidRPr="00014C9A" w:rsidRDefault="00ED0540" w:rsidP="00014C9A">
      <w:pPr>
        <w:pStyle w:val="Prrafodelista"/>
        <w:spacing w:line="360" w:lineRule="auto"/>
        <w:rPr>
          <w:rFonts w:ascii="Palatino Linotype" w:eastAsia="MS Mincho" w:hAnsi="Palatino Linotype" w:cs="Arial"/>
          <w:i/>
        </w:rPr>
      </w:pPr>
    </w:p>
    <w:p w14:paraId="7A0D8B77" w14:textId="57BF4B80" w:rsidR="00ED0540" w:rsidRPr="00014C9A" w:rsidRDefault="00ED0540"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Por lo tanto, </w:t>
      </w:r>
      <w:r w:rsidR="00343882" w:rsidRPr="00014C9A">
        <w:rPr>
          <w:rFonts w:ascii="Palatino Linotype" w:eastAsia="MS Mincho" w:hAnsi="Palatino Linotype" w:cs="Arial"/>
        </w:rPr>
        <w:t>derivado de que</w:t>
      </w:r>
      <w:r w:rsidRPr="00014C9A">
        <w:rPr>
          <w:rFonts w:ascii="Palatino Linotype" w:eastAsia="MS Mincho" w:hAnsi="Palatino Linotype" w:cs="Arial"/>
        </w:rPr>
        <w:t xml:space="preserve"> la información requerida en el presente asunto se dirige a o</w:t>
      </w:r>
      <w:r w:rsidR="00343882" w:rsidRPr="00014C9A">
        <w:rPr>
          <w:rFonts w:ascii="Palatino Linotype" w:eastAsia="MS Mincho" w:hAnsi="Palatino Linotype" w:cs="Arial"/>
        </w:rPr>
        <w:t xml:space="preserve">btener las propuestas emitidas en su momento por el candidato a presidente municipal de </w:t>
      </w:r>
      <w:proofErr w:type="spellStart"/>
      <w:r w:rsidR="00343882" w:rsidRPr="00014C9A">
        <w:rPr>
          <w:rFonts w:ascii="Palatino Linotype" w:eastAsia="MS Mincho" w:hAnsi="Palatino Linotype" w:cs="Arial"/>
        </w:rPr>
        <w:t>Juchitepec</w:t>
      </w:r>
      <w:proofErr w:type="spellEnd"/>
      <w:r w:rsidR="00343882" w:rsidRPr="00014C9A">
        <w:rPr>
          <w:rFonts w:ascii="Palatino Linotype" w:eastAsia="MS Mincho" w:hAnsi="Palatino Linotype" w:cs="Arial"/>
        </w:rPr>
        <w:t xml:space="preserve">, a criterio de esta Ponencia </w:t>
      </w:r>
      <w:proofErr w:type="spellStart"/>
      <w:r w:rsidR="00343882" w:rsidRPr="00014C9A">
        <w:rPr>
          <w:rFonts w:ascii="Palatino Linotype" w:eastAsia="MS Mincho" w:hAnsi="Palatino Linotype" w:cs="Arial"/>
        </w:rPr>
        <w:t>Resolutora</w:t>
      </w:r>
      <w:proofErr w:type="spellEnd"/>
      <w:r w:rsidR="00343882" w:rsidRPr="00014C9A">
        <w:rPr>
          <w:rFonts w:ascii="Palatino Linotype" w:eastAsia="MS Mincho" w:hAnsi="Palatino Linotype" w:cs="Arial"/>
        </w:rPr>
        <w:t xml:space="preserve"> se procede a suplir la deficiencia de la queja, a efecto de que el requerimiento verse en las propuestas de campaña del Presidente Municipal de </w:t>
      </w:r>
      <w:proofErr w:type="spellStart"/>
      <w:r w:rsidR="00343882" w:rsidRPr="00014C9A">
        <w:rPr>
          <w:rFonts w:ascii="Palatino Linotype" w:eastAsia="MS Mincho" w:hAnsi="Palatino Linotype" w:cs="Arial"/>
        </w:rPr>
        <w:t>Juchitepec</w:t>
      </w:r>
      <w:proofErr w:type="spellEnd"/>
      <w:r w:rsidR="00343882" w:rsidRPr="00014C9A">
        <w:rPr>
          <w:rFonts w:ascii="Palatino Linotype" w:eastAsia="MS Mincho" w:hAnsi="Palatino Linotype" w:cs="Arial"/>
        </w:rPr>
        <w:t xml:space="preserve"> de la actual administración 2019-2021, con fundamento en el artículo 13 y 181 párrafo cuarto de la Ley de Transparencia y Acceso a la Información Pública del Estado de México y Municipios.</w:t>
      </w:r>
    </w:p>
    <w:p w14:paraId="266B6347" w14:textId="77777777" w:rsidR="00343882" w:rsidRPr="00014C9A" w:rsidRDefault="00343882" w:rsidP="00014C9A">
      <w:pPr>
        <w:pStyle w:val="Prrafodelista"/>
        <w:spacing w:line="360" w:lineRule="auto"/>
        <w:rPr>
          <w:rFonts w:ascii="Palatino Linotype" w:eastAsia="MS Mincho" w:hAnsi="Palatino Linotype" w:cs="Arial"/>
          <w:i/>
        </w:rPr>
      </w:pPr>
    </w:p>
    <w:p w14:paraId="5593CE0D" w14:textId="7F3EC025" w:rsidR="00343882" w:rsidRPr="00014C9A" w:rsidRDefault="00343882"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Lo anterior, en razón de que la normatividad que regula los procedimientos electorales a nivel federal y local, se advierte como término jurídicamente reconocido las propuestas de campaña de los candidatos a ocupar un cargo público.</w:t>
      </w:r>
    </w:p>
    <w:p w14:paraId="6A309C50" w14:textId="77777777" w:rsidR="0033696F" w:rsidRPr="00014C9A" w:rsidRDefault="0033696F" w:rsidP="00014C9A">
      <w:pPr>
        <w:pStyle w:val="Prrafodelista"/>
        <w:spacing w:line="360" w:lineRule="auto"/>
        <w:rPr>
          <w:rFonts w:ascii="Palatino Linotype" w:eastAsia="MS Mincho" w:hAnsi="Palatino Linotype" w:cs="Arial"/>
        </w:rPr>
      </w:pPr>
    </w:p>
    <w:p w14:paraId="1F039051" w14:textId="30D6F7DB" w:rsidR="00BC03A9" w:rsidRPr="00014C9A" w:rsidRDefault="000838A4"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En ese entendido, </w:t>
      </w:r>
      <w:r w:rsidR="0033696F" w:rsidRPr="00014C9A">
        <w:rPr>
          <w:rFonts w:ascii="Palatino Linotype" w:eastAsia="MS Mincho" w:hAnsi="Palatino Linotype" w:cs="Arial"/>
        </w:rPr>
        <w:t xml:space="preserve">las propuestas de campaña </w:t>
      </w:r>
      <w:r w:rsidRPr="00014C9A">
        <w:rPr>
          <w:rFonts w:ascii="Palatino Linotype" w:eastAsia="MS Mincho" w:hAnsi="Palatino Linotype" w:cs="Arial"/>
        </w:rPr>
        <w:t>se pueden encontrar en cualquier medio impreso, que persiga como finalidad dar a conocer las propuestas de los candidatos para obtener el cargo de elección popular para el cual está contendiendo.</w:t>
      </w:r>
    </w:p>
    <w:p w14:paraId="47487E9B" w14:textId="77777777" w:rsidR="000838A4" w:rsidRPr="00014C9A" w:rsidRDefault="000838A4" w:rsidP="00014C9A">
      <w:pPr>
        <w:pStyle w:val="Prrafodelista"/>
        <w:spacing w:line="360" w:lineRule="auto"/>
        <w:rPr>
          <w:rFonts w:ascii="Palatino Linotype" w:eastAsia="MS Mincho" w:hAnsi="Palatino Linotype" w:cs="Arial"/>
          <w:i/>
        </w:rPr>
      </w:pPr>
    </w:p>
    <w:p w14:paraId="5EE6AAA6" w14:textId="77777777" w:rsidR="00ED0540" w:rsidRPr="00014C9A" w:rsidRDefault="00ED0540"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Bajo ese contexto, el conjunto de escritos, publicaciones, imágenes, que durante la campaña electoral, produzcan y difundan los partidos políticos con el propósito de presentar ante la ciudadanía las candidaturas registradas y sus propuestas, se constituye como propaganda electoral cuyo fin que persigue es la obtención del voto.</w:t>
      </w:r>
    </w:p>
    <w:p w14:paraId="3861CDB2" w14:textId="77777777" w:rsidR="00ED0540" w:rsidRPr="00014C9A" w:rsidRDefault="00ED0540" w:rsidP="00014C9A">
      <w:pPr>
        <w:pStyle w:val="Prrafodelista"/>
        <w:spacing w:line="360" w:lineRule="auto"/>
        <w:rPr>
          <w:rFonts w:ascii="Palatino Linotype" w:eastAsia="MS Mincho" w:hAnsi="Palatino Linotype" w:cs="Arial"/>
        </w:rPr>
      </w:pPr>
    </w:p>
    <w:p w14:paraId="20646A23" w14:textId="299E6C1B" w:rsidR="000838A4" w:rsidRPr="00014C9A" w:rsidRDefault="000838A4"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 </w:t>
      </w:r>
      <w:r w:rsidR="00ED0540" w:rsidRPr="00014C9A">
        <w:rPr>
          <w:rFonts w:ascii="Palatino Linotype" w:eastAsia="MS Mincho" w:hAnsi="Palatino Linotype" w:cs="Arial"/>
        </w:rPr>
        <w:t>Ante ello, conviene traer a contexto lo dispuesto por el artículo 256 del Código Electoral del Estado de México, que señala lo siguiente:</w:t>
      </w:r>
    </w:p>
    <w:p w14:paraId="39B311DB" w14:textId="77777777" w:rsidR="00ED0540" w:rsidRPr="00014C9A" w:rsidRDefault="00ED0540" w:rsidP="00014C9A">
      <w:pPr>
        <w:spacing w:line="360" w:lineRule="auto"/>
        <w:ind w:left="567" w:right="616"/>
        <w:jc w:val="both"/>
        <w:rPr>
          <w:rFonts w:ascii="Palatino Linotype" w:hAnsi="Palatino Linotype"/>
          <w:i/>
        </w:rPr>
      </w:pPr>
      <w:r w:rsidRPr="00014C9A">
        <w:rPr>
          <w:rFonts w:ascii="Palatino Linotype" w:hAnsi="Palatino Linotype"/>
          <w:i/>
        </w:rPr>
        <w:t xml:space="preserve">“Artículo 256. La campaña electoral, para los efectos de este Código, es el conjunto de actividades llevadas a cabo por partidos políticos, coaliciones, candidatos registrados, dirigentes políticos, militantes, afiliados o simpatizantes, con la finalidad de solicitar el voto ciudadano a favor de un candidato, fórmula o planilla, para su acceso a un cargo de elección popular y difundir sus plataformas electorales o programas de gobierno. La duración máxima de las campañas será de sesenta días para la elección de Gobernador y de treinta y cinco días cuando se trate de la elección de diputados e integrantes de los ayuntamientos. </w:t>
      </w:r>
    </w:p>
    <w:p w14:paraId="4973CBB2" w14:textId="77777777" w:rsidR="00ED0540" w:rsidRPr="00014C9A" w:rsidRDefault="00ED0540" w:rsidP="00014C9A">
      <w:pPr>
        <w:spacing w:line="360" w:lineRule="auto"/>
        <w:ind w:left="567" w:right="616"/>
        <w:jc w:val="both"/>
        <w:rPr>
          <w:rFonts w:ascii="Palatino Linotype" w:hAnsi="Palatino Linotype"/>
          <w:i/>
        </w:rPr>
      </w:pPr>
    </w:p>
    <w:p w14:paraId="25C0D91D" w14:textId="77777777" w:rsidR="00ED0540" w:rsidRPr="00014C9A" w:rsidRDefault="00ED0540" w:rsidP="00014C9A">
      <w:pPr>
        <w:spacing w:line="360" w:lineRule="auto"/>
        <w:ind w:left="567" w:right="616"/>
        <w:jc w:val="both"/>
        <w:rPr>
          <w:rFonts w:ascii="Palatino Linotype" w:hAnsi="Palatino Linotype"/>
          <w:i/>
        </w:rPr>
      </w:pPr>
      <w:r w:rsidRPr="00014C9A">
        <w:rPr>
          <w:rFonts w:ascii="Palatino Linotype" w:hAnsi="Palatino Linotype"/>
          <w:i/>
        </w:rPr>
        <w:t xml:space="preserve">Son actos de campaña las reuniones públicas, asambleas, marchas y, en general, los eventos en que los candidatos o voceros de los partidos se dirigen al electorado para promover sus candidaturas. </w:t>
      </w:r>
    </w:p>
    <w:p w14:paraId="7A5A3E15" w14:textId="77777777" w:rsidR="00ED0540" w:rsidRPr="00014C9A" w:rsidRDefault="00ED0540" w:rsidP="00014C9A">
      <w:pPr>
        <w:spacing w:line="360" w:lineRule="auto"/>
        <w:ind w:right="616"/>
        <w:jc w:val="both"/>
        <w:rPr>
          <w:rFonts w:ascii="Palatino Linotype" w:hAnsi="Palatino Linotype"/>
          <w:i/>
        </w:rPr>
      </w:pPr>
    </w:p>
    <w:p w14:paraId="7255E188" w14:textId="77777777" w:rsidR="00ED0540" w:rsidRPr="00014C9A" w:rsidRDefault="00ED0540" w:rsidP="00014C9A">
      <w:pPr>
        <w:spacing w:line="360" w:lineRule="auto"/>
        <w:ind w:left="567" w:right="616"/>
        <w:jc w:val="both"/>
        <w:rPr>
          <w:rFonts w:ascii="Palatino Linotype" w:hAnsi="Palatino Linotype"/>
          <w:i/>
        </w:rPr>
      </w:pPr>
      <w:r w:rsidRPr="00014C9A">
        <w:rPr>
          <w:rFonts w:ascii="Palatino Linotype" w:hAnsi="Palatino Linotype"/>
          <w:b/>
          <w:i/>
        </w:rPr>
        <w:t>Es propaganda electoral</w:t>
      </w:r>
      <w:r w:rsidRPr="00014C9A">
        <w:rPr>
          <w:rFonts w:ascii="Palatino Linotype" w:hAnsi="Palatino Linotype"/>
          <w:i/>
        </w:rPr>
        <w:t xml:space="preserve"> el conjunto de escritos, publicaciones, imágenes, grabaciones, proyecciones y expresiones que, durante la campaña electoral, producen y difunden los partidos políticos, los candidatos registrados y sus simpatizantes, con el propósito de presentar y promover ante la ciudadanía las candidaturas registradas. </w:t>
      </w:r>
    </w:p>
    <w:p w14:paraId="67CE5786" w14:textId="77777777" w:rsidR="00ED0540" w:rsidRPr="00014C9A" w:rsidRDefault="00ED0540" w:rsidP="00014C9A">
      <w:pPr>
        <w:spacing w:line="360" w:lineRule="auto"/>
        <w:ind w:right="616"/>
        <w:jc w:val="both"/>
        <w:rPr>
          <w:rFonts w:ascii="Palatino Linotype" w:hAnsi="Palatino Linotype"/>
          <w:i/>
        </w:rPr>
      </w:pPr>
    </w:p>
    <w:p w14:paraId="63BA20DB" w14:textId="77777777" w:rsidR="00ED0540" w:rsidRPr="00014C9A" w:rsidRDefault="00ED0540" w:rsidP="00014C9A">
      <w:pPr>
        <w:spacing w:line="360" w:lineRule="auto"/>
        <w:ind w:left="567" w:right="616"/>
        <w:jc w:val="both"/>
        <w:rPr>
          <w:rFonts w:ascii="Palatino Linotype" w:hAnsi="Palatino Linotype"/>
          <w:b/>
          <w:i/>
          <w:u w:val="single"/>
        </w:rPr>
      </w:pPr>
      <w:r w:rsidRPr="00014C9A">
        <w:rPr>
          <w:rFonts w:ascii="Palatino Linotype" w:hAnsi="Palatino Linotype"/>
          <w:b/>
          <w:i/>
          <w:u w:val="single"/>
        </w:rPr>
        <w:t>La propaganda electoral y las actividades de campaña deberán propiciar la exposición, desarrollo y discusión ante el electorado de los programas y acciones fijados por los partidos políticos en sus documentos básicos y, particularmente, en la plataforma electoral que para la elección correspondiente hubiese registrado.</w:t>
      </w:r>
      <w:r w:rsidRPr="00014C9A">
        <w:rPr>
          <w:rFonts w:ascii="Palatino Linotype" w:hAnsi="Palatino Linotype"/>
          <w:b/>
          <w:i/>
        </w:rPr>
        <w:t>”</w:t>
      </w:r>
    </w:p>
    <w:p w14:paraId="3DA60BC5" w14:textId="77777777" w:rsidR="00ED0540" w:rsidRPr="00014C9A" w:rsidRDefault="00ED0540" w:rsidP="00014C9A">
      <w:pPr>
        <w:spacing w:line="360" w:lineRule="auto"/>
        <w:rPr>
          <w:rFonts w:ascii="Palatino Linotype" w:eastAsia="MS Mincho" w:hAnsi="Palatino Linotype" w:cs="Arial"/>
        </w:rPr>
      </w:pPr>
    </w:p>
    <w:p w14:paraId="0C371F29" w14:textId="77777777" w:rsidR="00ED0540" w:rsidRPr="00014C9A" w:rsidRDefault="00ED0540" w:rsidP="00014C9A">
      <w:pPr>
        <w:spacing w:line="360" w:lineRule="auto"/>
        <w:rPr>
          <w:rFonts w:ascii="Palatino Linotype" w:eastAsia="MS Mincho" w:hAnsi="Palatino Linotype" w:cs="Arial"/>
          <w:i/>
        </w:rPr>
      </w:pPr>
    </w:p>
    <w:p w14:paraId="7034834F" w14:textId="43B9BD84" w:rsidR="00ED0540" w:rsidRPr="00014C9A" w:rsidRDefault="00A65923"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D</w:t>
      </w:r>
      <w:r w:rsidR="00ED0540" w:rsidRPr="00014C9A">
        <w:rPr>
          <w:rFonts w:ascii="Palatino Linotype" w:eastAsia="MS Mincho" w:hAnsi="Palatino Linotype" w:cs="Arial"/>
        </w:rPr>
        <w:t xml:space="preserve">el precepto jurídico vertido, </w:t>
      </w:r>
      <w:r w:rsidRPr="00014C9A">
        <w:rPr>
          <w:rFonts w:ascii="Palatino Linotype" w:eastAsia="MS Mincho" w:hAnsi="Palatino Linotype" w:cs="Arial"/>
        </w:rPr>
        <w:t xml:space="preserve">se advierte que </w:t>
      </w:r>
      <w:r w:rsidR="00ED0540" w:rsidRPr="00014C9A">
        <w:rPr>
          <w:rFonts w:ascii="Palatino Linotype" w:eastAsia="MS Mincho" w:hAnsi="Palatino Linotype" w:cs="Arial"/>
        </w:rPr>
        <w:t>la propaganda electoral tiene como fin promover ante la ciudadan</w:t>
      </w:r>
      <w:r w:rsidR="00C14893" w:rsidRPr="00014C9A">
        <w:rPr>
          <w:rFonts w:ascii="Palatino Linotype" w:eastAsia="MS Mincho" w:hAnsi="Palatino Linotype" w:cs="Arial"/>
        </w:rPr>
        <w:t>ía las candidaturas registradas;</w:t>
      </w:r>
      <w:r w:rsidR="00ED0540" w:rsidRPr="00014C9A">
        <w:rPr>
          <w:rFonts w:ascii="Palatino Linotype" w:eastAsia="MS Mincho" w:hAnsi="Palatino Linotype" w:cs="Arial"/>
        </w:rPr>
        <w:t xml:space="preserve"> promoción que está ligada directamente a la emisión de propuestas </w:t>
      </w:r>
      <w:r w:rsidR="00F066BF" w:rsidRPr="00014C9A">
        <w:rPr>
          <w:rFonts w:ascii="Palatino Linotype" w:eastAsia="MS Mincho" w:hAnsi="Palatino Linotype" w:cs="Arial"/>
        </w:rPr>
        <w:t xml:space="preserve">dirigidas a la ciudadanía con la finalidad de obtener el apoyo y </w:t>
      </w:r>
      <w:r w:rsidR="00C14893" w:rsidRPr="00014C9A">
        <w:rPr>
          <w:rFonts w:ascii="Palatino Linotype" w:eastAsia="MS Mincho" w:hAnsi="Palatino Linotype" w:cs="Arial"/>
        </w:rPr>
        <w:t xml:space="preserve">por tanto, </w:t>
      </w:r>
      <w:r w:rsidR="00F066BF" w:rsidRPr="00014C9A">
        <w:rPr>
          <w:rFonts w:ascii="Palatino Linotype" w:eastAsia="MS Mincho" w:hAnsi="Palatino Linotype" w:cs="Arial"/>
        </w:rPr>
        <w:t>el voto en el proceso electora</w:t>
      </w:r>
      <w:r w:rsidR="00C14893" w:rsidRPr="00014C9A">
        <w:rPr>
          <w:rFonts w:ascii="Palatino Linotype" w:eastAsia="MS Mincho" w:hAnsi="Palatino Linotype" w:cs="Arial"/>
        </w:rPr>
        <w:t>l.</w:t>
      </w:r>
    </w:p>
    <w:p w14:paraId="00C8A143" w14:textId="77777777" w:rsidR="00F066BF" w:rsidRPr="00014C9A" w:rsidRDefault="00F066BF" w:rsidP="00014C9A">
      <w:pPr>
        <w:pStyle w:val="Prrafodelista"/>
        <w:tabs>
          <w:tab w:val="left" w:pos="0"/>
          <w:tab w:val="left" w:pos="426"/>
        </w:tabs>
        <w:spacing w:line="360" w:lineRule="auto"/>
        <w:ind w:left="0"/>
        <w:jc w:val="both"/>
        <w:rPr>
          <w:rFonts w:ascii="Palatino Linotype" w:eastAsia="MS Mincho" w:hAnsi="Palatino Linotype" w:cs="Arial"/>
          <w:i/>
        </w:rPr>
      </w:pPr>
    </w:p>
    <w:p w14:paraId="13E77F2E" w14:textId="63E3F8F3" w:rsidR="003631BA" w:rsidRPr="00014C9A" w:rsidRDefault="00F066BF"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La</w:t>
      </w:r>
      <w:r w:rsidR="003631BA" w:rsidRPr="00014C9A">
        <w:rPr>
          <w:rFonts w:ascii="Palatino Linotype" w:eastAsia="MS Mincho" w:hAnsi="Palatino Linotype" w:cs="Arial"/>
        </w:rPr>
        <w:t xml:space="preserve"> propaganda electoral, persigue un objetivo, </w:t>
      </w:r>
      <w:r w:rsidRPr="00014C9A">
        <w:rPr>
          <w:rFonts w:ascii="Palatino Linotype" w:eastAsia="MS Mincho" w:hAnsi="Palatino Linotype" w:cs="Arial"/>
        </w:rPr>
        <w:t>propiciar la exposición, desarrollo y discusión ante el electorado de los programas y acciones fijados por los partidos políticos en sus documentos básicos y en esencia</w:t>
      </w:r>
      <w:r w:rsidR="00A65923" w:rsidRPr="00014C9A">
        <w:rPr>
          <w:rFonts w:ascii="Palatino Linotype" w:eastAsia="MS Mincho" w:hAnsi="Palatino Linotype" w:cs="Arial"/>
        </w:rPr>
        <w:t xml:space="preserve"> en aquellos </w:t>
      </w:r>
      <w:r w:rsidR="00C14893" w:rsidRPr="00014C9A">
        <w:rPr>
          <w:rFonts w:ascii="Palatino Linotype" w:eastAsia="MS Mincho" w:hAnsi="Palatino Linotype" w:cs="Arial"/>
        </w:rPr>
        <w:t xml:space="preserve">establecidos </w:t>
      </w:r>
      <w:r w:rsidR="00A65923" w:rsidRPr="00014C9A">
        <w:rPr>
          <w:rFonts w:ascii="Palatino Linotype" w:eastAsia="MS Mincho" w:hAnsi="Palatino Linotype" w:cs="Arial"/>
        </w:rPr>
        <w:t xml:space="preserve"> en</w:t>
      </w:r>
      <w:r w:rsidRPr="00014C9A">
        <w:rPr>
          <w:rFonts w:ascii="Palatino Linotype" w:eastAsia="MS Mincho" w:hAnsi="Palatino Linotype" w:cs="Arial"/>
        </w:rPr>
        <w:t xml:space="preserve"> la plataforma electoral que para </w:t>
      </w:r>
      <w:r w:rsidR="00C14893" w:rsidRPr="00014C9A">
        <w:rPr>
          <w:rFonts w:ascii="Palatino Linotype" w:eastAsia="MS Mincho" w:hAnsi="Palatino Linotype" w:cs="Arial"/>
        </w:rPr>
        <w:t xml:space="preserve">obtener el registro como candidato a un cargo público se hubiera presentado ante la autoridad electoral competente. </w:t>
      </w:r>
    </w:p>
    <w:p w14:paraId="66512415" w14:textId="77777777" w:rsidR="00C14893" w:rsidRPr="00014C9A" w:rsidRDefault="00C14893" w:rsidP="00014C9A">
      <w:pPr>
        <w:pStyle w:val="Prrafodelista"/>
        <w:spacing w:line="360" w:lineRule="auto"/>
        <w:rPr>
          <w:rFonts w:ascii="Palatino Linotype" w:eastAsia="MS Mincho" w:hAnsi="Palatino Linotype" w:cs="Arial"/>
          <w:i/>
        </w:rPr>
      </w:pPr>
    </w:p>
    <w:p w14:paraId="0109CC4D" w14:textId="4BF1D7B6" w:rsidR="00BA7E2C" w:rsidRPr="00014C9A" w:rsidRDefault="00C14893"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En ese tenor</w:t>
      </w:r>
      <w:r w:rsidR="00A65923" w:rsidRPr="00014C9A">
        <w:rPr>
          <w:rFonts w:ascii="Palatino Linotype" w:eastAsia="MS Mincho" w:hAnsi="Palatino Linotype" w:cs="Arial"/>
        </w:rPr>
        <w:t xml:space="preserve">, si la propaganda electoral se genera a partir del contenido de los documentos básicos y, fundamentalmente de la información contenida en la plataforma electoral, y en dicha propaganda </w:t>
      </w:r>
      <w:r w:rsidRPr="00014C9A">
        <w:rPr>
          <w:rFonts w:ascii="Palatino Linotype" w:eastAsia="MS Mincho" w:hAnsi="Palatino Linotype" w:cs="Arial"/>
        </w:rPr>
        <w:t>se</w:t>
      </w:r>
      <w:r w:rsidR="00A65923" w:rsidRPr="00014C9A">
        <w:rPr>
          <w:rFonts w:ascii="Palatino Linotype" w:eastAsia="MS Mincho" w:hAnsi="Palatino Linotype" w:cs="Arial"/>
        </w:rPr>
        <w:t xml:space="preserve"> </w:t>
      </w:r>
      <w:r w:rsidRPr="00014C9A">
        <w:rPr>
          <w:rFonts w:ascii="Palatino Linotype" w:eastAsia="MS Mincho" w:hAnsi="Palatino Linotype" w:cs="Arial"/>
        </w:rPr>
        <w:t>aprecian</w:t>
      </w:r>
      <w:r w:rsidR="00A65923" w:rsidRPr="00014C9A">
        <w:rPr>
          <w:rFonts w:ascii="Palatino Linotype" w:eastAsia="MS Mincho" w:hAnsi="Palatino Linotype" w:cs="Arial"/>
        </w:rPr>
        <w:t xml:space="preserve"> las propuestas de campaña</w:t>
      </w:r>
      <w:r w:rsidRPr="00014C9A">
        <w:rPr>
          <w:rFonts w:ascii="Palatino Linotype" w:eastAsia="MS Mincho" w:hAnsi="Palatino Linotype" w:cs="Arial"/>
        </w:rPr>
        <w:t xml:space="preserve"> por los candidatos a cargos de elección popular</w:t>
      </w:r>
      <w:r w:rsidR="00A65923" w:rsidRPr="00014C9A">
        <w:rPr>
          <w:rFonts w:ascii="Palatino Linotype" w:eastAsia="MS Mincho" w:hAnsi="Palatino Linotype" w:cs="Arial"/>
        </w:rPr>
        <w:t>;</w:t>
      </w:r>
      <w:r w:rsidRPr="00014C9A">
        <w:rPr>
          <w:rFonts w:ascii="Palatino Linotype" w:eastAsia="MS Mincho" w:hAnsi="Palatino Linotype" w:cs="Arial"/>
        </w:rPr>
        <w:t xml:space="preserve"> </w:t>
      </w:r>
      <w:r w:rsidR="00423F03" w:rsidRPr="00014C9A">
        <w:rPr>
          <w:rFonts w:ascii="Palatino Linotype" w:eastAsia="MS Mincho" w:hAnsi="Palatino Linotype" w:cs="Arial"/>
        </w:rPr>
        <w:t>luego entonces, se entiende que las propuestas de campaña originalmente se derivan de la plataforma electoral que registran los candidatos a ocupar un cargo de elecci</w:t>
      </w:r>
      <w:r w:rsidR="00CF68EC" w:rsidRPr="00014C9A">
        <w:rPr>
          <w:rFonts w:ascii="Palatino Linotype" w:eastAsia="MS Mincho" w:hAnsi="Palatino Linotype" w:cs="Arial"/>
        </w:rPr>
        <w:t>ón popular, con fundamento en el artículo 236, punto 1 de la Ley General de Instituciones y Procedimientos Electorales.</w:t>
      </w:r>
    </w:p>
    <w:p w14:paraId="4DC5A996" w14:textId="77777777" w:rsidR="00423F03" w:rsidRPr="00014C9A" w:rsidRDefault="00423F03" w:rsidP="00014C9A">
      <w:pPr>
        <w:pStyle w:val="Prrafodelista"/>
        <w:tabs>
          <w:tab w:val="left" w:pos="0"/>
          <w:tab w:val="left" w:pos="426"/>
        </w:tabs>
        <w:spacing w:line="360" w:lineRule="auto"/>
        <w:ind w:left="0"/>
        <w:jc w:val="both"/>
        <w:rPr>
          <w:rFonts w:ascii="Palatino Linotype" w:eastAsia="MS Mincho" w:hAnsi="Palatino Linotype" w:cs="Arial"/>
          <w:i/>
        </w:rPr>
      </w:pPr>
    </w:p>
    <w:p w14:paraId="427CEE10" w14:textId="3B722FF7" w:rsidR="00423F03" w:rsidRPr="00014C9A" w:rsidRDefault="00423F03"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De lo anterior, se colige que </w:t>
      </w:r>
      <w:r w:rsidR="00912D5B" w:rsidRPr="00014C9A">
        <w:rPr>
          <w:rFonts w:ascii="Palatino Linotype" w:eastAsia="MS Mincho" w:hAnsi="Palatino Linotype" w:cs="Arial"/>
        </w:rPr>
        <w:t>tanto la autoridad electoral como los partidos políticos de donde provienen los candidatos a ocupar cargos de elección popular son los entes públicos que poseen, generan y/o administran la información relativa a las propuestas que se presentan en las campañas para el proceso electoral respectivo.</w:t>
      </w:r>
    </w:p>
    <w:p w14:paraId="4C5DD530" w14:textId="77777777" w:rsidR="00CF68EC" w:rsidRPr="00014C9A" w:rsidRDefault="00CF68EC" w:rsidP="00014C9A">
      <w:pPr>
        <w:pStyle w:val="Prrafodelista"/>
        <w:tabs>
          <w:tab w:val="left" w:pos="0"/>
          <w:tab w:val="left" w:pos="426"/>
        </w:tabs>
        <w:spacing w:line="360" w:lineRule="auto"/>
        <w:ind w:left="0"/>
        <w:jc w:val="both"/>
        <w:rPr>
          <w:rFonts w:ascii="Palatino Linotype" w:eastAsia="MS Mincho" w:hAnsi="Palatino Linotype" w:cs="Arial"/>
          <w:i/>
        </w:rPr>
      </w:pPr>
    </w:p>
    <w:p w14:paraId="6A796955" w14:textId="5B2F9B18" w:rsidR="00CF68EC" w:rsidRPr="00014C9A" w:rsidRDefault="00CF68EC"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Esta información servirá como objeto de análisis del siguiente punto.</w:t>
      </w:r>
    </w:p>
    <w:p w14:paraId="01498E35" w14:textId="770CEB23" w:rsidR="00CF68EC" w:rsidRPr="00014C9A" w:rsidRDefault="001A7CA3" w:rsidP="00014C9A">
      <w:pPr>
        <w:pStyle w:val="Ttulo1"/>
        <w:spacing w:line="360" w:lineRule="auto"/>
        <w:jc w:val="both"/>
        <w:rPr>
          <w:b/>
          <w:szCs w:val="24"/>
        </w:rPr>
      </w:pPr>
      <w:bookmarkStart w:id="49" w:name="_Toc10105164"/>
      <w:r w:rsidRPr="00014C9A">
        <w:rPr>
          <w:b/>
          <w:szCs w:val="24"/>
        </w:rPr>
        <w:t>II. De la incompetencia</w:t>
      </w:r>
      <w:r w:rsidR="00CF68EC" w:rsidRPr="00014C9A">
        <w:rPr>
          <w:b/>
          <w:szCs w:val="24"/>
        </w:rPr>
        <w:t xml:space="preserve"> para poseer, generar</w:t>
      </w:r>
      <w:r w:rsidR="00ED55B2" w:rsidRPr="00014C9A">
        <w:rPr>
          <w:b/>
          <w:szCs w:val="24"/>
        </w:rPr>
        <w:t xml:space="preserve"> y/o administrar la información.</w:t>
      </w:r>
      <w:bookmarkEnd w:id="49"/>
    </w:p>
    <w:p w14:paraId="45CA7BC5" w14:textId="77777777" w:rsidR="00CF68EC" w:rsidRPr="00014C9A" w:rsidRDefault="00CF68EC" w:rsidP="00014C9A">
      <w:pPr>
        <w:pStyle w:val="Prrafodelista"/>
        <w:tabs>
          <w:tab w:val="left" w:pos="0"/>
          <w:tab w:val="left" w:pos="426"/>
        </w:tabs>
        <w:spacing w:line="360" w:lineRule="auto"/>
        <w:ind w:left="0"/>
        <w:jc w:val="both"/>
        <w:rPr>
          <w:rFonts w:ascii="Palatino Linotype" w:hAnsi="Palatino Linotype" w:cs="Arial"/>
          <w:b/>
          <w:lang w:eastAsia="es-MX"/>
        </w:rPr>
      </w:pPr>
    </w:p>
    <w:p w14:paraId="296F7B04" w14:textId="5C9EFC35" w:rsidR="001A7CA3" w:rsidRPr="00014C9A" w:rsidRDefault="00CF68EC"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Como ha quedado precisado, las propuestas de campaña se encuentran </w:t>
      </w:r>
      <w:r w:rsidR="00C020A4" w:rsidRPr="00014C9A">
        <w:rPr>
          <w:rFonts w:ascii="Palatino Linotype" w:eastAsia="MS Mincho" w:hAnsi="Palatino Linotype" w:cs="Arial"/>
        </w:rPr>
        <w:t xml:space="preserve">plasmadas </w:t>
      </w:r>
      <w:r w:rsidRPr="00014C9A">
        <w:rPr>
          <w:rFonts w:ascii="Palatino Linotype" w:eastAsia="MS Mincho" w:hAnsi="Palatino Linotype" w:cs="Arial"/>
        </w:rPr>
        <w:t>en medios escritos, publicaciones, imágenes, proyecciones, entre otros medios considerados por la normatividad como propaganda electoral, la cual parte del contenido de la plataforma electoral que para la elección correspondiente se hubiese registrado.</w:t>
      </w:r>
    </w:p>
    <w:p w14:paraId="5CCD0182" w14:textId="77777777" w:rsidR="00CF68EC" w:rsidRPr="00014C9A" w:rsidRDefault="00CF68EC" w:rsidP="00014C9A">
      <w:pPr>
        <w:pStyle w:val="Prrafodelista"/>
        <w:tabs>
          <w:tab w:val="left" w:pos="0"/>
          <w:tab w:val="left" w:pos="426"/>
        </w:tabs>
        <w:spacing w:line="360" w:lineRule="auto"/>
        <w:ind w:left="0"/>
        <w:jc w:val="both"/>
        <w:rPr>
          <w:rFonts w:ascii="Palatino Linotype" w:eastAsia="MS Mincho" w:hAnsi="Palatino Linotype" w:cs="Arial"/>
          <w:i/>
        </w:rPr>
      </w:pPr>
    </w:p>
    <w:p w14:paraId="2C6FEC67" w14:textId="5147172E" w:rsidR="00CF68EC" w:rsidRPr="00014C9A" w:rsidRDefault="00CF68EC"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En ese sentido, se </w:t>
      </w:r>
      <w:r w:rsidR="00C020A4" w:rsidRPr="00014C9A">
        <w:rPr>
          <w:rFonts w:ascii="Palatino Linotype" w:eastAsia="MS Mincho" w:hAnsi="Palatino Linotype" w:cs="Arial"/>
        </w:rPr>
        <w:t>puede</w:t>
      </w:r>
      <w:r w:rsidRPr="00014C9A">
        <w:rPr>
          <w:rFonts w:ascii="Palatino Linotype" w:eastAsia="MS Mincho" w:hAnsi="Palatino Linotype" w:cs="Arial"/>
        </w:rPr>
        <w:t xml:space="preserve"> advertir que el documento en el cual de manera enunciativa más no limitativa pudiera obrar la información requerida en el presente asunto, sería la plataforma electoral que registra el candidato a ocupar un cargo de elección popular.</w:t>
      </w:r>
    </w:p>
    <w:p w14:paraId="42BE6A58" w14:textId="77777777" w:rsidR="00CF68EC" w:rsidRPr="00014C9A" w:rsidRDefault="00CF68EC" w:rsidP="00014C9A">
      <w:pPr>
        <w:pStyle w:val="Prrafodelista"/>
        <w:tabs>
          <w:tab w:val="left" w:pos="0"/>
          <w:tab w:val="left" w:pos="426"/>
        </w:tabs>
        <w:spacing w:line="360" w:lineRule="auto"/>
        <w:ind w:left="0"/>
        <w:jc w:val="both"/>
        <w:rPr>
          <w:rFonts w:ascii="Palatino Linotype" w:eastAsia="MS Mincho" w:hAnsi="Palatino Linotype" w:cs="Arial"/>
          <w:i/>
        </w:rPr>
      </w:pPr>
    </w:p>
    <w:p w14:paraId="5D277F4D" w14:textId="071959E4" w:rsidR="00CF68EC" w:rsidRPr="00014C9A" w:rsidRDefault="00CF68EC"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Ante ello, conviene traer a contexto el contenido de los artículos 214, 217 y 220</w:t>
      </w:r>
      <w:r w:rsidR="000F1BEC" w:rsidRPr="00014C9A">
        <w:rPr>
          <w:rFonts w:ascii="Palatino Linotype" w:eastAsia="MS Mincho" w:hAnsi="Palatino Linotype" w:cs="Arial"/>
        </w:rPr>
        <w:t xml:space="preserve"> fracción VIII,</w:t>
      </w:r>
      <w:r w:rsidRPr="00014C9A">
        <w:rPr>
          <w:rFonts w:ascii="Palatino Linotype" w:eastAsia="MS Mincho" w:hAnsi="Palatino Linotype" w:cs="Arial"/>
        </w:rPr>
        <w:t xml:space="preserve"> del Código Electoral del Estado de México, los cuales disponen lo siguiente:</w:t>
      </w:r>
    </w:p>
    <w:p w14:paraId="797A256D" w14:textId="77777777" w:rsidR="00CF68EC" w:rsidRPr="00014C9A" w:rsidRDefault="00CF68EC" w:rsidP="00014C9A">
      <w:pPr>
        <w:pStyle w:val="Prrafodelista"/>
        <w:tabs>
          <w:tab w:val="left" w:pos="0"/>
          <w:tab w:val="left" w:pos="426"/>
        </w:tabs>
        <w:spacing w:line="360" w:lineRule="auto"/>
        <w:ind w:left="0"/>
        <w:jc w:val="both"/>
        <w:rPr>
          <w:rFonts w:ascii="Palatino Linotype" w:eastAsia="MS Mincho" w:hAnsi="Palatino Linotype" w:cs="Arial"/>
          <w:i/>
        </w:rPr>
      </w:pPr>
    </w:p>
    <w:p w14:paraId="64A7E43B" w14:textId="46432273" w:rsidR="00CF68EC" w:rsidRPr="00014C9A" w:rsidRDefault="000F1BEC" w:rsidP="00014C9A">
      <w:pPr>
        <w:spacing w:line="360" w:lineRule="auto"/>
        <w:ind w:left="567" w:right="616"/>
        <w:jc w:val="both"/>
        <w:rPr>
          <w:rFonts w:ascii="Palatino Linotype" w:hAnsi="Palatino Linotype"/>
          <w:i/>
        </w:rPr>
      </w:pPr>
      <w:r w:rsidRPr="00014C9A">
        <w:rPr>
          <w:rFonts w:ascii="Palatino Linotype" w:hAnsi="Palatino Linotype"/>
          <w:b/>
          <w:i/>
        </w:rPr>
        <w:t>“</w:t>
      </w:r>
      <w:r w:rsidR="00CF68EC" w:rsidRPr="00014C9A">
        <w:rPr>
          <w:rFonts w:ascii="Palatino Linotype" w:hAnsi="Palatino Linotype"/>
          <w:b/>
          <w:i/>
        </w:rPr>
        <w:t>Artículo 214.</w:t>
      </w:r>
      <w:r w:rsidR="00CF68EC" w:rsidRPr="00014C9A">
        <w:rPr>
          <w:rFonts w:ascii="Palatino Linotype" w:hAnsi="Palatino Linotype"/>
          <w:i/>
        </w:rPr>
        <w:t xml:space="preserve"> En cada uno de los municipios de la entidad, el Instituto contará con los siguientes órganos: </w:t>
      </w:r>
    </w:p>
    <w:p w14:paraId="5DFAC987" w14:textId="77777777" w:rsidR="00CF68EC" w:rsidRPr="00014C9A" w:rsidRDefault="00CF68EC" w:rsidP="00014C9A">
      <w:pPr>
        <w:spacing w:line="360" w:lineRule="auto"/>
        <w:ind w:left="567" w:right="616"/>
        <w:jc w:val="both"/>
        <w:rPr>
          <w:rFonts w:ascii="Palatino Linotype" w:hAnsi="Palatino Linotype"/>
          <w:i/>
        </w:rPr>
      </w:pPr>
    </w:p>
    <w:p w14:paraId="17EB9310" w14:textId="77777777" w:rsidR="00CF68EC" w:rsidRPr="00014C9A" w:rsidRDefault="00CF68EC" w:rsidP="00014C9A">
      <w:pPr>
        <w:spacing w:line="360" w:lineRule="auto"/>
        <w:ind w:left="567" w:right="616"/>
        <w:jc w:val="both"/>
        <w:rPr>
          <w:rFonts w:ascii="Palatino Linotype" w:hAnsi="Palatino Linotype"/>
          <w:i/>
        </w:rPr>
      </w:pPr>
      <w:r w:rsidRPr="00014C9A">
        <w:rPr>
          <w:rFonts w:ascii="Palatino Linotype" w:hAnsi="Palatino Linotype"/>
          <w:i/>
        </w:rPr>
        <w:t xml:space="preserve">I. La Junta Municipal. </w:t>
      </w:r>
    </w:p>
    <w:p w14:paraId="4A99952E" w14:textId="77777777" w:rsidR="00CF68EC" w:rsidRPr="00014C9A" w:rsidRDefault="00CF68EC" w:rsidP="00014C9A">
      <w:pPr>
        <w:spacing w:line="360" w:lineRule="auto"/>
        <w:ind w:left="567" w:right="616"/>
        <w:jc w:val="both"/>
        <w:rPr>
          <w:rFonts w:ascii="Palatino Linotype" w:hAnsi="Palatino Linotype"/>
          <w:i/>
        </w:rPr>
      </w:pPr>
    </w:p>
    <w:p w14:paraId="4375884E" w14:textId="77777777" w:rsidR="00CF68EC" w:rsidRPr="00014C9A" w:rsidRDefault="00CF68EC" w:rsidP="00014C9A">
      <w:pPr>
        <w:spacing w:line="360" w:lineRule="auto"/>
        <w:ind w:left="567" w:right="616"/>
        <w:jc w:val="both"/>
        <w:rPr>
          <w:rFonts w:ascii="Palatino Linotype" w:hAnsi="Palatino Linotype"/>
          <w:b/>
          <w:i/>
        </w:rPr>
      </w:pPr>
      <w:r w:rsidRPr="00014C9A">
        <w:rPr>
          <w:rFonts w:ascii="Palatino Linotype" w:hAnsi="Palatino Linotype"/>
          <w:b/>
          <w:i/>
        </w:rPr>
        <w:t>II. El Consejo Municipal Electoral.</w:t>
      </w:r>
    </w:p>
    <w:p w14:paraId="0EFAFAB8" w14:textId="77777777" w:rsidR="00CF68EC" w:rsidRPr="00014C9A" w:rsidRDefault="00CF68EC" w:rsidP="00014C9A">
      <w:pPr>
        <w:spacing w:line="360" w:lineRule="auto"/>
        <w:ind w:left="567" w:right="616"/>
        <w:jc w:val="both"/>
        <w:rPr>
          <w:rFonts w:ascii="Palatino Linotype" w:hAnsi="Palatino Linotype"/>
          <w:b/>
          <w:i/>
        </w:rPr>
      </w:pPr>
    </w:p>
    <w:p w14:paraId="4D712B47" w14:textId="77777777" w:rsidR="00CF68EC" w:rsidRPr="00014C9A" w:rsidRDefault="00CF68EC" w:rsidP="00014C9A">
      <w:pPr>
        <w:spacing w:line="360" w:lineRule="auto"/>
        <w:ind w:left="567" w:right="616"/>
        <w:jc w:val="both"/>
        <w:rPr>
          <w:rFonts w:ascii="Palatino Linotype" w:hAnsi="Palatino Linotype"/>
          <w:i/>
          <w:u w:val="single"/>
        </w:rPr>
      </w:pPr>
      <w:r w:rsidRPr="00014C9A">
        <w:rPr>
          <w:rFonts w:ascii="Palatino Linotype" w:hAnsi="Palatino Linotype"/>
          <w:b/>
          <w:i/>
        </w:rPr>
        <w:t>Artículo 217.</w:t>
      </w:r>
      <w:r w:rsidRPr="00014C9A">
        <w:rPr>
          <w:rFonts w:ascii="Palatino Linotype" w:hAnsi="Palatino Linotype"/>
          <w:i/>
        </w:rPr>
        <w:t xml:space="preserve"> </w:t>
      </w:r>
      <w:r w:rsidRPr="00014C9A">
        <w:rPr>
          <w:rFonts w:ascii="Palatino Linotype" w:hAnsi="Palatino Linotype"/>
          <w:i/>
          <w:u w:val="single"/>
        </w:rPr>
        <w:t xml:space="preserve">Los consejos municipales electorales funcionarán durante el proceso para la elección de ayuntamientos y se integrarán con los miembros siguientes: </w:t>
      </w:r>
    </w:p>
    <w:p w14:paraId="00FCF13D" w14:textId="77777777" w:rsidR="00CF68EC" w:rsidRPr="00014C9A" w:rsidRDefault="00CF68EC" w:rsidP="00014C9A">
      <w:pPr>
        <w:spacing w:line="360" w:lineRule="auto"/>
        <w:ind w:left="567" w:right="616"/>
        <w:jc w:val="both"/>
        <w:rPr>
          <w:rFonts w:ascii="Palatino Linotype" w:hAnsi="Palatino Linotype"/>
          <w:i/>
        </w:rPr>
      </w:pPr>
    </w:p>
    <w:p w14:paraId="099612BF" w14:textId="77777777" w:rsidR="00CF68EC" w:rsidRPr="00014C9A" w:rsidRDefault="00CF68EC" w:rsidP="00014C9A">
      <w:pPr>
        <w:spacing w:line="360" w:lineRule="auto"/>
        <w:ind w:left="567" w:right="616"/>
        <w:jc w:val="both"/>
        <w:rPr>
          <w:rFonts w:ascii="Palatino Linotype" w:hAnsi="Palatino Linotype"/>
          <w:i/>
        </w:rPr>
      </w:pPr>
      <w:r w:rsidRPr="00014C9A">
        <w:rPr>
          <w:rFonts w:ascii="Palatino Linotype" w:hAnsi="Palatino Linotype"/>
          <w:i/>
        </w:rPr>
        <w:t xml:space="preserve">I. Dos Consejeros que serán el Vocal Ejecutivo y el Vocal de Organización Electoral de la Junta Municipal correspondiente. Fungirá como presidente del Consejo el Vocal Ejecutivo, con derecho a voz y voto y, en caso de empate, con voto de calidad; y como secretario del Consejo, el Vocal de Organización Electoral, con voz y sin voto, quien auxiliará al presidente en sus funciones y lo suplirá en sus ausencias. </w:t>
      </w:r>
    </w:p>
    <w:p w14:paraId="02BF5761" w14:textId="77777777" w:rsidR="00CF68EC" w:rsidRPr="00014C9A" w:rsidRDefault="00CF68EC" w:rsidP="00014C9A">
      <w:pPr>
        <w:spacing w:line="360" w:lineRule="auto"/>
        <w:ind w:left="567" w:right="616"/>
        <w:jc w:val="both"/>
        <w:rPr>
          <w:rFonts w:ascii="Palatino Linotype" w:hAnsi="Palatino Linotype"/>
          <w:i/>
        </w:rPr>
      </w:pPr>
    </w:p>
    <w:p w14:paraId="5D59D598" w14:textId="77777777" w:rsidR="00CF68EC" w:rsidRPr="00014C9A" w:rsidRDefault="00CF68EC" w:rsidP="00014C9A">
      <w:pPr>
        <w:spacing w:line="360" w:lineRule="auto"/>
        <w:ind w:left="567" w:right="616"/>
        <w:jc w:val="both"/>
        <w:rPr>
          <w:rFonts w:ascii="Palatino Linotype" w:hAnsi="Palatino Linotype"/>
          <w:i/>
        </w:rPr>
      </w:pPr>
      <w:r w:rsidRPr="00014C9A">
        <w:rPr>
          <w:rFonts w:ascii="Palatino Linotype" w:hAnsi="Palatino Linotype"/>
          <w:i/>
        </w:rPr>
        <w:t xml:space="preserve">II. Seis Consejeros Electorales con voz y voto. </w:t>
      </w:r>
    </w:p>
    <w:p w14:paraId="0187C9C8" w14:textId="77777777" w:rsidR="00CF68EC" w:rsidRPr="00014C9A" w:rsidRDefault="00CF68EC" w:rsidP="00014C9A">
      <w:pPr>
        <w:spacing w:line="360" w:lineRule="auto"/>
        <w:ind w:left="567" w:right="616"/>
        <w:jc w:val="both"/>
        <w:rPr>
          <w:rFonts w:ascii="Palatino Linotype" w:hAnsi="Palatino Linotype"/>
          <w:i/>
        </w:rPr>
      </w:pPr>
    </w:p>
    <w:p w14:paraId="5A640880" w14:textId="77777777" w:rsidR="00CF68EC" w:rsidRPr="00014C9A" w:rsidRDefault="00CF68EC" w:rsidP="00014C9A">
      <w:pPr>
        <w:spacing w:line="360" w:lineRule="auto"/>
        <w:ind w:left="567" w:right="616"/>
        <w:jc w:val="both"/>
        <w:rPr>
          <w:rFonts w:ascii="Palatino Linotype" w:hAnsi="Palatino Linotype"/>
          <w:b/>
          <w:i/>
        </w:rPr>
      </w:pPr>
      <w:r w:rsidRPr="00014C9A">
        <w:rPr>
          <w:rFonts w:ascii="Palatino Linotype" w:hAnsi="Palatino Linotype"/>
          <w:i/>
        </w:rPr>
        <w:t>III. Un representante de cada uno de los partidos políticos con registro, quienes tendrán voz y no voto.</w:t>
      </w:r>
    </w:p>
    <w:p w14:paraId="4AA70000" w14:textId="77777777" w:rsidR="00CF68EC" w:rsidRPr="00014C9A" w:rsidRDefault="00CF68EC" w:rsidP="00014C9A">
      <w:pPr>
        <w:spacing w:line="360" w:lineRule="auto"/>
        <w:ind w:left="567" w:right="616"/>
        <w:jc w:val="both"/>
        <w:rPr>
          <w:rFonts w:ascii="Palatino Linotype" w:hAnsi="Palatino Linotype"/>
          <w:b/>
          <w:i/>
        </w:rPr>
      </w:pPr>
    </w:p>
    <w:p w14:paraId="03B7D041" w14:textId="77777777" w:rsidR="00CF68EC" w:rsidRPr="00014C9A" w:rsidRDefault="00CF68EC" w:rsidP="00014C9A">
      <w:pPr>
        <w:spacing w:line="360" w:lineRule="auto"/>
        <w:ind w:left="567" w:right="616"/>
        <w:jc w:val="both"/>
        <w:rPr>
          <w:rFonts w:ascii="Palatino Linotype" w:hAnsi="Palatino Linotype"/>
          <w:b/>
          <w:i/>
        </w:rPr>
      </w:pPr>
      <w:r w:rsidRPr="00014C9A">
        <w:rPr>
          <w:rFonts w:ascii="Palatino Linotype" w:hAnsi="Palatino Linotype"/>
          <w:b/>
          <w:i/>
        </w:rPr>
        <w:t xml:space="preserve">Artículo 220. Los consejos municipales electorales tienen las siguientes atribuciones: </w:t>
      </w:r>
    </w:p>
    <w:p w14:paraId="396B5133" w14:textId="77777777" w:rsidR="00CF68EC" w:rsidRPr="00014C9A" w:rsidRDefault="00CF68EC" w:rsidP="00014C9A">
      <w:pPr>
        <w:spacing w:line="360" w:lineRule="auto"/>
        <w:ind w:left="567" w:right="616"/>
        <w:jc w:val="both"/>
        <w:rPr>
          <w:rFonts w:ascii="Palatino Linotype" w:hAnsi="Palatino Linotype"/>
          <w:b/>
          <w:i/>
        </w:rPr>
      </w:pPr>
    </w:p>
    <w:p w14:paraId="5825E71D" w14:textId="28F66ACF" w:rsidR="000F1BEC" w:rsidRPr="00014C9A" w:rsidRDefault="000F1BEC" w:rsidP="00014C9A">
      <w:pPr>
        <w:spacing w:line="360" w:lineRule="auto"/>
        <w:ind w:left="567" w:right="616"/>
        <w:jc w:val="both"/>
        <w:rPr>
          <w:rFonts w:ascii="Palatino Linotype" w:hAnsi="Palatino Linotype"/>
          <w:i/>
        </w:rPr>
      </w:pPr>
      <w:r w:rsidRPr="00014C9A">
        <w:rPr>
          <w:rFonts w:ascii="Palatino Linotype" w:hAnsi="Palatino Linotype"/>
          <w:i/>
        </w:rPr>
        <w:t>(…)</w:t>
      </w:r>
    </w:p>
    <w:p w14:paraId="106C4F49" w14:textId="77777777" w:rsidR="000F1BEC" w:rsidRPr="00014C9A" w:rsidRDefault="000F1BEC" w:rsidP="00014C9A">
      <w:pPr>
        <w:spacing w:line="360" w:lineRule="auto"/>
        <w:ind w:left="567" w:right="616"/>
        <w:jc w:val="both"/>
        <w:rPr>
          <w:rFonts w:ascii="Palatino Linotype" w:hAnsi="Palatino Linotype"/>
          <w:i/>
        </w:rPr>
      </w:pPr>
    </w:p>
    <w:p w14:paraId="7AC44684" w14:textId="17332B6A" w:rsidR="00CF68EC" w:rsidRPr="00014C9A" w:rsidRDefault="00CF68EC" w:rsidP="00014C9A">
      <w:pPr>
        <w:spacing w:line="360" w:lineRule="auto"/>
        <w:ind w:left="567" w:right="616"/>
        <w:jc w:val="both"/>
        <w:rPr>
          <w:rFonts w:ascii="Palatino Linotype" w:hAnsi="Palatino Linotype"/>
          <w:i/>
        </w:rPr>
      </w:pPr>
      <w:r w:rsidRPr="00014C9A">
        <w:rPr>
          <w:rFonts w:ascii="Palatino Linotype" w:hAnsi="Palatino Linotype"/>
          <w:b/>
          <w:i/>
          <w:u w:val="single"/>
        </w:rPr>
        <w:t>VIII. Registrar las plataformas electorales correspondientes que para la elección de los miembros del ayuntamiento, presenten los partidos políticos, y candidatos independie</w:t>
      </w:r>
      <w:r w:rsidR="000F1BEC" w:rsidRPr="00014C9A">
        <w:rPr>
          <w:rFonts w:ascii="Palatino Linotype" w:hAnsi="Palatino Linotype"/>
          <w:b/>
          <w:i/>
          <w:u w:val="single"/>
        </w:rPr>
        <w:t>ntes en términos de este Código</w:t>
      </w:r>
      <w:r w:rsidR="000F1BEC" w:rsidRPr="00014C9A">
        <w:rPr>
          <w:rFonts w:ascii="Palatino Linotype" w:hAnsi="Palatino Linotype"/>
          <w:i/>
        </w:rPr>
        <w:t>.”</w:t>
      </w:r>
    </w:p>
    <w:p w14:paraId="729A2F7B" w14:textId="77777777" w:rsidR="000F1BEC" w:rsidRPr="00014C9A" w:rsidRDefault="000F1BEC" w:rsidP="00014C9A">
      <w:pPr>
        <w:spacing w:line="360" w:lineRule="auto"/>
        <w:ind w:left="567" w:right="616"/>
        <w:jc w:val="both"/>
        <w:rPr>
          <w:rFonts w:ascii="Palatino Linotype" w:hAnsi="Palatino Linotype"/>
          <w:i/>
        </w:rPr>
      </w:pPr>
    </w:p>
    <w:p w14:paraId="201C6F9B" w14:textId="77C177EE" w:rsidR="000F1BEC" w:rsidRPr="00014C9A" w:rsidRDefault="000F1BEC" w:rsidP="00014C9A">
      <w:pPr>
        <w:spacing w:line="360" w:lineRule="auto"/>
        <w:ind w:left="567" w:right="616"/>
        <w:jc w:val="both"/>
        <w:rPr>
          <w:rFonts w:ascii="Palatino Linotype" w:hAnsi="Palatino Linotype"/>
        </w:rPr>
      </w:pPr>
      <w:r w:rsidRPr="00014C9A">
        <w:rPr>
          <w:rFonts w:ascii="Palatino Linotype" w:hAnsi="Palatino Linotype"/>
        </w:rPr>
        <w:t>(Énfasis añadido)</w:t>
      </w:r>
    </w:p>
    <w:p w14:paraId="65B1F0C6" w14:textId="77777777" w:rsidR="00CF68EC" w:rsidRPr="00014C9A" w:rsidRDefault="00CF68EC" w:rsidP="00014C9A">
      <w:pPr>
        <w:pStyle w:val="Prrafodelista"/>
        <w:tabs>
          <w:tab w:val="left" w:pos="0"/>
          <w:tab w:val="left" w:pos="426"/>
        </w:tabs>
        <w:spacing w:line="360" w:lineRule="auto"/>
        <w:ind w:left="0"/>
        <w:jc w:val="both"/>
        <w:rPr>
          <w:rFonts w:ascii="Palatino Linotype" w:eastAsia="MS Mincho" w:hAnsi="Palatino Linotype" w:cs="Arial"/>
        </w:rPr>
      </w:pPr>
    </w:p>
    <w:p w14:paraId="656B6FEE" w14:textId="1B8702BC" w:rsidR="00CF68EC" w:rsidRPr="00014C9A" w:rsidRDefault="000F1BEC"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Del precepto jurídico vertido se desprende que las plataformas electorales para la elección de los miembros del ayuntamiento, son presentadas por los partidos políticos y candidatos independientes ante los Consejos Municipales Electorales con los que cuenta el Instituto Electoral del Estado de México en cada uno de los municipios de la entidad, para su registro, para la elección como candidatos a miembros de los ayuntamientos.</w:t>
      </w:r>
    </w:p>
    <w:p w14:paraId="7A52368F" w14:textId="77777777" w:rsidR="000F1BEC" w:rsidRPr="00014C9A" w:rsidRDefault="000F1BEC" w:rsidP="00014C9A">
      <w:pPr>
        <w:pStyle w:val="Prrafodelista"/>
        <w:tabs>
          <w:tab w:val="left" w:pos="0"/>
          <w:tab w:val="left" w:pos="426"/>
        </w:tabs>
        <w:spacing w:line="360" w:lineRule="auto"/>
        <w:ind w:left="0"/>
        <w:jc w:val="both"/>
        <w:rPr>
          <w:rFonts w:ascii="Palatino Linotype" w:eastAsia="MS Mincho" w:hAnsi="Palatino Linotype" w:cs="Arial"/>
          <w:i/>
        </w:rPr>
      </w:pPr>
    </w:p>
    <w:p w14:paraId="0A25ABD6" w14:textId="0A49A42A" w:rsidR="000F1BEC" w:rsidRPr="00014C9A" w:rsidRDefault="000F1BEC"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En este punto, se puede llegar a la conclusión; por un lado, que los partidos políticos de donde provienen los candidatos </w:t>
      </w:r>
      <w:r w:rsidR="0014297B" w:rsidRPr="00014C9A">
        <w:rPr>
          <w:rFonts w:ascii="Palatino Linotype" w:eastAsia="MS Mincho" w:hAnsi="Palatino Linotype" w:cs="Arial"/>
        </w:rPr>
        <w:t xml:space="preserve">a ocupar los cargos de elección popular, en este caso, para presidente municipal, son quienes generan la plataforma electoral donde vienen inmersas las propuestas de campaña; y, por el otro, que el Instituto Electoral del Estado de México, si bien no es el ente público que genera la información, si la administra a través de los consejos municipales electorales, de acuerdo </w:t>
      </w:r>
      <w:r w:rsidR="00C020A4" w:rsidRPr="00014C9A">
        <w:rPr>
          <w:rFonts w:ascii="Palatino Linotype" w:eastAsia="MS Mincho" w:hAnsi="Palatino Linotype" w:cs="Arial"/>
        </w:rPr>
        <w:t>a sus facultades, competencias y funciones</w:t>
      </w:r>
      <w:r w:rsidR="0014297B" w:rsidRPr="00014C9A">
        <w:rPr>
          <w:rFonts w:ascii="Palatino Linotype" w:eastAsia="MS Mincho" w:hAnsi="Palatino Linotype" w:cs="Arial"/>
        </w:rPr>
        <w:t>.</w:t>
      </w:r>
    </w:p>
    <w:p w14:paraId="77DC3C9F" w14:textId="77777777" w:rsidR="0014297B" w:rsidRPr="00014C9A" w:rsidRDefault="0014297B" w:rsidP="00014C9A">
      <w:pPr>
        <w:pStyle w:val="Prrafodelista"/>
        <w:tabs>
          <w:tab w:val="left" w:pos="0"/>
          <w:tab w:val="left" w:pos="426"/>
        </w:tabs>
        <w:spacing w:line="360" w:lineRule="auto"/>
        <w:ind w:left="0"/>
        <w:jc w:val="both"/>
        <w:rPr>
          <w:rFonts w:ascii="Palatino Linotype" w:eastAsia="MS Mincho" w:hAnsi="Palatino Linotype" w:cs="Arial"/>
          <w:i/>
        </w:rPr>
      </w:pPr>
    </w:p>
    <w:p w14:paraId="22C46C09" w14:textId="77777777" w:rsidR="00C020A4" w:rsidRPr="00014C9A" w:rsidRDefault="0014297B"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Bajo ese contexto se tiene que </w:t>
      </w:r>
      <w:r w:rsidR="00C020A4" w:rsidRPr="00014C9A">
        <w:rPr>
          <w:rFonts w:ascii="Palatino Linotype" w:eastAsia="MS Mincho" w:hAnsi="Palatino Linotype" w:cs="Arial"/>
        </w:rPr>
        <w:t xml:space="preserve">la atribución de </w:t>
      </w:r>
      <w:r w:rsidRPr="00014C9A">
        <w:rPr>
          <w:rFonts w:ascii="Palatino Linotype" w:eastAsia="MS Mincho" w:hAnsi="Palatino Linotype" w:cs="Arial"/>
        </w:rPr>
        <w:t xml:space="preserve">generar, administrar y/o poseer la información </w:t>
      </w:r>
      <w:r w:rsidR="00C020A4" w:rsidRPr="00014C9A">
        <w:rPr>
          <w:rFonts w:ascii="Palatino Linotype" w:eastAsia="MS Mincho" w:hAnsi="Palatino Linotype" w:cs="Arial"/>
        </w:rPr>
        <w:t xml:space="preserve">correspondiente a las propuestas de campaña de los candidatos a ocupar un cargo de elección popular es de los Partidos Políticos y el Instituto Electoral del Estado de México, más no así de los Ayuntamientos. </w:t>
      </w:r>
    </w:p>
    <w:p w14:paraId="6E4A7C25" w14:textId="77777777" w:rsidR="00C020A4" w:rsidRPr="00014C9A" w:rsidRDefault="00C020A4" w:rsidP="00014C9A">
      <w:pPr>
        <w:pStyle w:val="Prrafodelista"/>
        <w:tabs>
          <w:tab w:val="left" w:pos="0"/>
          <w:tab w:val="left" w:pos="426"/>
        </w:tabs>
        <w:spacing w:line="360" w:lineRule="auto"/>
        <w:ind w:left="0"/>
        <w:jc w:val="both"/>
        <w:rPr>
          <w:rFonts w:ascii="Palatino Linotype" w:eastAsia="MS Mincho" w:hAnsi="Palatino Linotype" w:cs="Arial"/>
          <w:i/>
        </w:rPr>
      </w:pPr>
    </w:p>
    <w:p w14:paraId="2C7D55BA" w14:textId="77777777" w:rsidR="00C020A4" w:rsidRPr="00014C9A" w:rsidRDefault="0014297B"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hAnsi="Palatino Linotype"/>
        </w:rPr>
        <w:t>Aquí, si</w:t>
      </w:r>
      <w:r w:rsidR="00C020A4" w:rsidRPr="00014C9A">
        <w:rPr>
          <w:rFonts w:ascii="Palatino Linotype" w:hAnsi="Palatino Linotype"/>
        </w:rPr>
        <w:t>rve precisar que, si</w:t>
      </w:r>
      <w:r w:rsidRPr="00014C9A">
        <w:rPr>
          <w:rFonts w:ascii="Palatino Linotype" w:hAnsi="Palatino Linotype"/>
        </w:rPr>
        <w:t xml:space="preserve"> bien es cierto que el </w:t>
      </w:r>
      <w:r w:rsidRPr="00014C9A">
        <w:rPr>
          <w:rFonts w:ascii="Palatino Linotype" w:hAnsi="Palatino Linotype"/>
          <w:b/>
        </w:rPr>
        <w:t>SUJETO OBLIGADO</w:t>
      </w:r>
      <w:r w:rsidRPr="00014C9A">
        <w:rPr>
          <w:rFonts w:ascii="Palatino Linotype" w:hAnsi="Palatino Linotype"/>
        </w:rPr>
        <w:t xml:space="preserve"> mediante su informe justificado considera que la apreciación del particular es correcta, por cuanto hace a que la información relativa a los compromisos de campaña son parte fundamental en la información que se utiliza para la elaboración del Plan de Desarrollo Municipal, lo cierto es que la información no es generada, administrada y/o poseída por los ayuntamiento</w:t>
      </w:r>
      <w:r w:rsidR="002767CA" w:rsidRPr="00014C9A">
        <w:rPr>
          <w:rFonts w:ascii="Palatino Linotype" w:hAnsi="Palatino Linotype"/>
        </w:rPr>
        <w:t>s</w:t>
      </w:r>
      <w:r w:rsidRPr="00014C9A">
        <w:rPr>
          <w:rFonts w:ascii="Palatino Linotype" w:hAnsi="Palatino Linotype"/>
        </w:rPr>
        <w:t>.</w:t>
      </w:r>
    </w:p>
    <w:p w14:paraId="657B0055" w14:textId="77777777" w:rsidR="00C020A4" w:rsidRPr="00014C9A" w:rsidRDefault="00C020A4" w:rsidP="00014C9A">
      <w:pPr>
        <w:pStyle w:val="Prrafodelista"/>
        <w:tabs>
          <w:tab w:val="left" w:pos="0"/>
          <w:tab w:val="left" w:pos="426"/>
        </w:tabs>
        <w:spacing w:line="360" w:lineRule="auto"/>
        <w:ind w:left="0"/>
        <w:jc w:val="both"/>
        <w:rPr>
          <w:rFonts w:ascii="Palatino Linotype" w:eastAsia="MS Mincho" w:hAnsi="Palatino Linotype" w:cs="Arial"/>
          <w:i/>
        </w:rPr>
      </w:pPr>
    </w:p>
    <w:p w14:paraId="646C88E1" w14:textId="77777777" w:rsidR="00C020A4" w:rsidRPr="00014C9A" w:rsidRDefault="0014297B"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hAnsi="Palatino Linotype"/>
        </w:rPr>
        <w:t>Lo anterior es así,</w:t>
      </w:r>
      <w:r w:rsidR="002767CA" w:rsidRPr="00014C9A">
        <w:rPr>
          <w:rFonts w:ascii="Palatino Linotype" w:hAnsi="Palatino Linotype"/>
        </w:rPr>
        <w:t xml:space="preserve"> ya que el Plan de Desarrollo Municipal de los Ayuntamientos se elabora a partir de las visiones que se tengan ha mediado-largo plazo, para conducir la gestión municipal, cuya integración es un producto de un ejercicio democrático, donde los diversos sectores sociales nutren con su perspectiva, la visión del Municipio que se quiere tener; visión que deriva de las necesidades y problemáticas que se presentan y para las cuales los candidatos a ocupar </w:t>
      </w:r>
      <w:r w:rsidR="00C020A4" w:rsidRPr="00014C9A">
        <w:rPr>
          <w:rFonts w:ascii="Palatino Linotype" w:hAnsi="Palatino Linotype"/>
        </w:rPr>
        <w:t xml:space="preserve">uno de los </w:t>
      </w:r>
      <w:r w:rsidR="002767CA" w:rsidRPr="00014C9A">
        <w:rPr>
          <w:rFonts w:ascii="Palatino Linotype" w:hAnsi="Palatino Linotype"/>
        </w:rPr>
        <w:t>cargos de elección popular, cada cambio de administración proponen mejoras en diversos temas susceptibles al análisis de los puntos crít</w:t>
      </w:r>
      <w:r w:rsidR="00C020A4" w:rsidRPr="00014C9A">
        <w:rPr>
          <w:rFonts w:ascii="Palatino Linotype" w:hAnsi="Palatino Linotype"/>
        </w:rPr>
        <w:t xml:space="preserve">icos, la infraestructura, </w:t>
      </w:r>
      <w:r w:rsidR="002767CA" w:rsidRPr="00014C9A">
        <w:rPr>
          <w:rFonts w:ascii="Palatino Linotype" w:hAnsi="Palatino Linotype"/>
        </w:rPr>
        <w:t>equipo con que se cuenta y el avance que han logrado otras administraciones, con fundamento en el Manual para la Planeación, Programación y Presupuesto de Egresos Municipal para el Ejercicio Fiscal 2019</w:t>
      </w:r>
    </w:p>
    <w:p w14:paraId="5B28FB46" w14:textId="77777777" w:rsidR="00C020A4" w:rsidRPr="00014C9A" w:rsidRDefault="00C020A4" w:rsidP="00014C9A">
      <w:pPr>
        <w:pStyle w:val="Prrafodelista"/>
        <w:tabs>
          <w:tab w:val="left" w:pos="0"/>
          <w:tab w:val="left" w:pos="426"/>
        </w:tabs>
        <w:spacing w:line="360" w:lineRule="auto"/>
        <w:ind w:left="0"/>
        <w:jc w:val="both"/>
        <w:rPr>
          <w:rFonts w:ascii="Palatino Linotype" w:eastAsia="MS Mincho" w:hAnsi="Palatino Linotype" w:cs="Arial"/>
          <w:i/>
        </w:rPr>
      </w:pPr>
    </w:p>
    <w:p w14:paraId="63327912" w14:textId="32CC1AB2" w:rsidR="002767CA" w:rsidRPr="00014C9A" w:rsidRDefault="002767CA"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hAnsi="Palatino Linotype"/>
        </w:rPr>
        <w:t xml:space="preserve">En ese sentido, se colige que el Plan de Desarrollo Municipal deriva del compromiso que tiene la administración sobre puntos o necesidades básicas de la población, a fin de determinar el rumbo que se tomara para trabajar por resultados y mantener la confianza en la sociedad, lo cual no significa que </w:t>
      </w:r>
      <w:r w:rsidR="00C020A4" w:rsidRPr="00014C9A">
        <w:rPr>
          <w:rFonts w:ascii="Palatino Linotype" w:hAnsi="Palatino Linotype"/>
        </w:rPr>
        <w:t>en sus archivos</w:t>
      </w:r>
      <w:r w:rsidRPr="00014C9A">
        <w:rPr>
          <w:rFonts w:ascii="Palatino Linotype" w:hAnsi="Palatino Linotype"/>
        </w:rPr>
        <w:t xml:space="preserve"> se advierta</w:t>
      </w:r>
      <w:r w:rsidR="00C020A4" w:rsidRPr="00014C9A">
        <w:rPr>
          <w:rFonts w:ascii="Palatino Linotype" w:hAnsi="Palatino Linotype"/>
        </w:rPr>
        <w:t xml:space="preserve"> o se tenga la obligación de resguardar</w:t>
      </w:r>
      <w:r w:rsidRPr="00014C9A">
        <w:rPr>
          <w:rFonts w:ascii="Palatino Linotype" w:hAnsi="Palatino Linotype"/>
        </w:rPr>
        <w:t xml:space="preserve"> las propuestas </w:t>
      </w:r>
      <w:r w:rsidR="000C0528" w:rsidRPr="00014C9A">
        <w:rPr>
          <w:rFonts w:ascii="Palatino Linotype" w:hAnsi="Palatino Linotype"/>
        </w:rPr>
        <w:t xml:space="preserve">de los candidatos, </w:t>
      </w:r>
      <w:r w:rsidR="00C020A4" w:rsidRPr="00014C9A">
        <w:rPr>
          <w:rFonts w:ascii="Palatino Linotype" w:hAnsi="Palatino Linotype"/>
        </w:rPr>
        <w:t xml:space="preserve">ya que </w:t>
      </w:r>
      <w:r w:rsidR="000C0528" w:rsidRPr="00014C9A">
        <w:rPr>
          <w:rFonts w:ascii="Palatino Linotype" w:hAnsi="Palatino Linotype"/>
        </w:rPr>
        <w:t xml:space="preserve">únicamente estas se constituyen como referencia para marcar estrategias o </w:t>
      </w:r>
      <w:r w:rsidR="00C020A4" w:rsidRPr="00014C9A">
        <w:rPr>
          <w:rFonts w:ascii="Palatino Linotype" w:hAnsi="Palatino Linotype"/>
        </w:rPr>
        <w:t>líneas</w:t>
      </w:r>
      <w:r w:rsidR="000C0528" w:rsidRPr="00014C9A">
        <w:rPr>
          <w:rFonts w:ascii="Palatino Linotype" w:hAnsi="Palatino Linotype"/>
        </w:rPr>
        <w:t xml:space="preserve"> de acción a seguir.</w:t>
      </w:r>
    </w:p>
    <w:p w14:paraId="05E3351E" w14:textId="77777777" w:rsidR="00C020A4" w:rsidRPr="00014C9A" w:rsidRDefault="00C020A4" w:rsidP="00014C9A">
      <w:pPr>
        <w:pStyle w:val="Prrafodelista"/>
        <w:tabs>
          <w:tab w:val="left" w:pos="0"/>
          <w:tab w:val="left" w:pos="426"/>
        </w:tabs>
        <w:spacing w:line="360" w:lineRule="auto"/>
        <w:ind w:left="0"/>
        <w:jc w:val="both"/>
        <w:rPr>
          <w:rFonts w:ascii="Palatino Linotype" w:eastAsia="MS Mincho" w:hAnsi="Palatino Linotype" w:cs="Arial"/>
          <w:i/>
        </w:rPr>
      </w:pPr>
    </w:p>
    <w:p w14:paraId="4E3C99C0" w14:textId="515064A1" w:rsidR="00C020A4" w:rsidRPr="00014C9A" w:rsidRDefault="00C020A4"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Ahora, si bien el </w:t>
      </w:r>
      <w:r w:rsidRPr="00014C9A">
        <w:rPr>
          <w:rFonts w:ascii="Palatino Linotype" w:eastAsia="MS Mincho" w:hAnsi="Palatino Linotype" w:cs="Arial"/>
          <w:b/>
        </w:rPr>
        <w:t>SUJETO OBLIGADO</w:t>
      </w:r>
      <w:r w:rsidRPr="00014C9A">
        <w:rPr>
          <w:rFonts w:ascii="Palatino Linotype" w:eastAsia="MS Mincho" w:hAnsi="Palatino Linotype" w:cs="Arial"/>
        </w:rPr>
        <w:t xml:space="preserve"> mediante su respuesta e informe justificado pretendió hacer valer una incompetencia para conocer de la información solicitada, lo cierto es que esta se debió haber</w:t>
      </w:r>
      <w:r w:rsidR="00EB0A6F" w:rsidRPr="00014C9A">
        <w:rPr>
          <w:rFonts w:ascii="Palatino Linotype" w:eastAsia="MS Mincho" w:hAnsi="Palatino Linotype" w:cs="Arial"/>
        </w:rPr>
        <w:t>se</w:t>
      </w:r>
      <w:r w:rsidRPr="00014C9A">
        <w:rPr>
          <w:rFonts w:ascii="Palatino Linotype" w:eastAsia="MS Mincho" w:hAnsi="Palatino Linotype" w:cs="Arial"/>
        </w:rPr>
        <w:t xml:space="preserve"> realizado </w:t>
      </w:r>
      <w:r w:rsidR="00EB0A6F" w:rsidRPr="00014C9A">
        <w:rPr>
          <w:rFonts w:ascii="Palatino Linotype" w:eastAsia="MS Mincho" w:hAnsi="Palatino Linotype" w:cs="Arial"/>
        </w:rPr>
        <w:t>dentro de</w:t>
      </w:r>
      <w:r w:rsidRPr="00014C9A">
        <w:rPr>
          <w:rFonts w:ascii="Palatino Linotype" w:eastAsia="MS Mincho" w:hAnsi="Palatino Linotype" w:cs="Arial"/>
        </w:rPr>
        <w:t xml:space="preserve"> los tres días </w:t>
      </w:r>
      <w:r w:rsidR="00EB0A6F" w:rsidRPr="00014C9A">
        <w:rPr>
          <w:rFonts w:ascii="Palatino Linotype" w:eastAsia="MS Mincho" w:hAnsi="Palatino Linotype" w:cs="Arial"/>
        </w:rPr>
        <w:t xml:space="preserve"> hábiles posteriores a la recepción de la solicitud; para el caso en particular la solicitud de información fue interpuesta veinticinco (25) de febrero de dos mil diecinueve, y la respuesta a la misma fue notificada el diecinueve (19) de marzo de dos mil diecinueve, es decir, al décimo cuarto día hábil posterior a la presentación de la solicitud, situación que este Órgano Garante no puede tomar como </w:t>
      </w:r>
      <w:r w:rsidR="001726F0" w:rsidRPr="00014C9A">
        <w:rPr>
          <w:rFonts w:ascii="Palatino Linotype" w:eastAsia="MS Mincho" w:hAnsi="Palatino Linotype" w:cs="Arial"/>
        </w:rPr>
        <w:t>válida</w:t>
      </w:r>
      <w:r w:rsidR="00EB0A6F" w:rsidRPr="00014C9A">
        <w:rPr>
          <w:rFonts w:ascii="Palatino Linotype" w:eastAsia="MS Mincho" w:hAnsi="Palatino Linotype" w:cs="Arial"/>
        </w:rPr>
        <w:t xml:space="preserve">. </w:t>
      </w:r>
    </w:p>
    <w:p w14:paraId="14316602" w14:textId="77777777" w:rsidR="001726F0" w:rsidRPr="00014C9A" w:rsidRDefault="001726F0" w:rsidP="00014C9A">
      <w:pPr>
        <w:pStyle w:val="Prrafodelista"/>
        <w:tabs>
          <w:tab w:val="left" w:pos="0"/>
          <w:tab w:val="left" w:pos="426"/>
        </w:tabs>
        <w:spacing w:line="360" w:lineRule="auto"/>
        <w:ind w:left="0"/>
        <w:jc w:val="both"/>
        <w:rPr>
          <w:rFonts w:ascii="Palatino Linotype" w:eastAsia="MS Mincho" w:hAnsi="Palatino Linotype" w:cs="Arial"/>
          <w:i/>
        </w:rPr>
      </w:pPr>
    </w:p>
    <w:p w14:paraId="7E9F5332" w14:textId="40EE93AA" w:rsidR="00EB0A6F" w:rsidRPr="00014C9A" w:rsidRDefault="00EB0A6F" w:rsidP="00014C9A">
      <w:pPr>
        <w:pStyle w:val="Prrafodelista"/>
        <w:numPr>
          <w:ilvl w:val="0"/>
          <w:numId w:val="1"/>
        </w:numPr>
        <w:shd w:val="clear" w:color="auto" w:fill="FFFFFF"/>
        <w:tabs>
          <w:tab w:val="left" w:pos="426"/>
        </w:tabs>
        <w:spacing w:before="240" w:after="120" w:line="360" w:lineRule="auto"/>
        <w:ind w:left="0" w:right="49" w:firstLine="0"/>
        <w:jc w:val="both"/>
        <w:rPr>
          <w:rFonts w:ascii="Palatino Linotype" w:hAnsi="Palatino Linotype" w:cs="Arial"/>
          <w:color w:val="000000" w:themeColor="text1"/>
        </w:rPr>
      </w:pPr>
      <w:r w:rsidRPr="00014C9A">
        <w:rPr>
          <w:rFonts w:ascii="Palatino Linotype" w:hAnsi="Palatino Linotype" w:cs="Arial"/>
        </w:rPr>
        <w:t xml:space="preserve">En ese sentido, se tiene que </w:t>
      </w:r>
      <w:r w:rsidRPr="00014C9A">
        <w:rPr>
          <w:rFonts w:ascii="Palatino Linotype" w:hAnsi="Palatino Linotype"/>
        </w:rPr>
        <w:t xml:space="preserve">el </w:t>
      </w:r>
      <w:r w:rsidRPr="00014C9A">
        <w:rPr>
          <w:rFonts w:ascii="Palatino Linotype" w:hAnsi="Palatino Linotype"/>
          <w:b/>
        </w:rPr>
        <w:t>SUJETO OBLIGADO</w:t>
      </w:r>
      <w:r w:rsidRPr="00014C9A">
        <w:rPr>
          <w:rFonts w:ascii="Palatino Linotype" w:hAnsi="Palatino Linotype"/>
        </w:rPr>
        <w:t xml:space="preserve"> infringió el contenido del artículo 167 de la Ley de Transparencia y Acceso a la Información Pública del Estado de México y Municipios, mismo que se expone a continuación:</w:t>
      </w:r>
    </w:p>
    <w:p w14:paraId="072AD8F8" w14:textId="77777777" w:rsidR="00014C9A" w:rsidRPr="00014C9A" w:rsidRDefault="00014C9A" w:rsidP="00014C9A">
      <w:pPr>
        <w:pStyle w:val="Prrafodelista"/>
        <w:shd w:val="clear" w:color="auto" w:fill="FFFFFF"/>
        <w:tabs>
          <w:tab w:val="left" w:pos="426"/>
        </w:tabs>
        <w:spacing w:before="240" w:after="120" w:line="360" w:lineRule="auto"/>
        <w:ind w:left="0" w:right="49"/>
        <w:jc w:val="both"/>
        <w:rPr>
          <w:rFonts w:ascii="Palatino Linotype" w:hAnsi="Palatino Linotype" w:cs="Arial"/>
          <w:color w:val="000000" w:themeColor="text1"/>
        </w:rPr>
      </w:pPr>
    </w:p>
    <w:p w14:paraId="41479B7A" w14:textId="77777777" w:rsidR="00EB0A6F" w:rsidRPr="00014C9A" w:rsidRDefault="00EB0A6F" w:rsidP="00014C9A">
      <w:pPr>
        <w:pStyle w:val="Sinespaciado"/>
        <w:spacing w:line="360" w:lineRule="auto"/>
        <w:ind w:left="567" w:right="616"/>
        <w:jc w:val="both"/>
        <w:rPr>
          <w:rFonts w:ascii="Palatino Linotype" w:hAnsi="Palatino Linotype"/>
          <w:i/>
        </w:rPr>
      </w:pPr>
      <w:r w:rsidRPr="00014C9A">
        <w:rPr>
          <w:rFonts w:ascii="Palatino Linotype" w:hAnsi="Palatino Linotype"/>
          <w:i/>
        </w:rPr>
        <w:t>“</w:t>
      </w:r>
      <w:r w:rsidRPr="00014C9A">
        <w:rPr>
          <w:rFonts w:ascii="Palatino Linotype" w:hAnsi="Palatino Linotype"/>
          <w:b/>
          <w:i/>
        </w:rPr>
        <w:t>Artículo 167.</w:t>
      </w:r>
      <w:r w:rsidRPr="00014C9A">
        <w:rPr>
          <w:rFonts w:ascii="Palatino Linotype" w:hAnsi="Palatino Linotype"/>
          <w:i/>
        </w:rPr>
        <w:t xml:space="preserve"> </w:t>
      </w:r>
      <w:r w:rsidRPr="00014C9A">
        <w:rPr>
          <w:rFonts w:ascii="Palatino Linotype" w:hAnsi="Palatino Linotype"/>
          <w:b/>
          <w:i/>
        </w:rPr>
        <w:t>Cuando las unidades de transparencia determinen la notoria incompetencia</w:t>
      </w:r>
      <w:r w:rsidRPr="00014C9A">
        <w:rPr>
          <w:rFonts w:ascii="Palatino Linotype" w:hAnsi="Palatino Linotype"/>
          <w:i/>
        </w:rPr>
        <w:t xml:space="preserve"> por parte de los sujetos obligados, dentro del ámbito de aplicación, </w:t>
      </w:r>
      <w:r w:rsidRPr="00014C9A">
        <w:rPr>
          <w:rFonts w:ascii="Palatino Linotype" w:hAnsi="Palatino Linotype"/>
          <w:b/>
          <w:i/>
        </w:rPr>
        <w:t>para atender la solicitud de acceso a la información, deberán comunicarlo</w:t>
      </w:r>
      <w:r w:rsidRPr="00014C9A">
        <w:rPr>
          <w:rFonts w:ascii="Palatino Linotype" w:hAnsi="Palatino Linotype"/>
          <w:i/>
        </w:rPr>
        <w:t xml:space="preserve"> al solicitante, </w:t>
      </w:r>
      <w:r w:rsidRPr="00014C9A">
        <w:rPr>
          <w:rFonts w:ascii="Palatino Linotype" w:hAnsi="Palatino Linotype"/>
          <w:b/>
          <w:i/>
        </w:rPr>
        <w:t>dentro de los tres días hábiles posteriores a la recepción de la solicitud</w:t>
      </w:r>
      <w:r w:rsidRPr="00014C9A">
        <w:rPr>
          <w:rFonts w:ascii="Palatino Linotype" w:hAnsi="Palatino Linotype"/>
          <w:i/>
        </w:rPr>
        <w:t xml:space="preserve"> y, en su caso orientar al solicitante, el o los sujetos obligados competentes. </w:t>
      </w:r>
    </w:p>
    <w:p w14:paraId="10EA7B48" w14:textId="77777777" w:rsidR="00C4499B" w:rsidRPr="00014C9A" w:rsidRDefault="00C4499B" w:rsidP="00014C9A">
      <w:pPr>
        <w:pStyle w:val="Sinespaciado"/>
        <w:spacing w:line="360" w:lineRule="auto"/>
        <w:ind w:left="567" w:right="616"/>
        <w:jc w:val="both"/>
        <w:rPr>
          <w:rFonts w:ascii="Palatino Linotype" w:hAnsi="Palatino Linotype"/>
          <w:i/>
        </w:rPr>
      </w:pPr>
    </w:p>
    <w:p w14:paraId="732469F7" w14:textId="77777777" w:rsidR="00EB0A6F" w:rsidRPr="00014C9A" w:rsidRDefault="00EB0A6F" w:rsidP="00014C9A">
      <w:pPr>
        <w:pStyle w:val="Sinespaciado"/>
        <w:spacing w:line="360" w:lineRule="auto"/>
        <w:ind w:left="567" w:right="616"/>
        <w:jc w:val="both"/>
        <w:rPr>
          <w:rFonts w:ascii="Palatino Linotype" w:hAnsi="Palatino Linotype"/>
          <w:i/>
        </w:rPr>
      </w:pPr>
      <w:r w:rsidRPr="00014C9A">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E8827FD" w14:textId="77777777" w:rsidR="00C4499B" w:rsidRPr="00014C9A" w:rsidRDefault="00C4499B" w:rsidP="00014C9A">
      <w:pPr>
        <w:pStyle w:val="Sinespaciado"/>
        <w:spacing w:line="360" w:lineRule="auto"/>
        <w:ind w:left="567" w:right="616"/>
        <w:jc w:val="both"/>
        <w:rPr>
          <w:rFonts w:ascii="Palatino Linotype" w:hAnsi="Palatino Linotype"/>
          <w:i/>
        </w:rPr>
      </w:pPr>
    </w:p>
    <w:p w14:paraId="57020FFB" w14:textId="77777777" w:rsidR="00EB0A6F" w:rsidRPr="00014C9A" w:rsidRDefault="00EB0A6F" w:rsidP="00014C9A">
      <w:pPr>
        <w:pStyle w:val="Sinespaciado"/>
        <w:spacing w:line="360" w:lineRule="auto"/>
        <w:ind w:left="567" w:right="616"/>
        <w:jc w:val="both"/>
        <w:rPr>
          <w:rFonts w:ascii="Palatino Linotype" w:hAnsi="Palatino Linotype"/>
          <w:i/>
        </w:rPr>
      </w:pPr>
      <w:r w:rsidRPr="00014C9A">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1BA3BAC0" w14:textId="77777777" w:rsidR="00EB0A6F" w:rsidRPr="00014C9A" w:rsidRDefault="00EB0A6F" w:rsidP="00014C9A">
      <w:pPr>
        <w:pStyle w:val="Sinespaciado"/>
        <w:spacing w:line="360" w:lineRule="auto"/>
        <w:ind w:left="567" w:right="616"/>
        <w:jc w:val="both"/>
        <w:rPr>
          <w:rFonts w:ascii="Palatino Linotype" w:hAnsi="Palatino Linotype"/>
          <w:i/>
        </w:rPr>
      </w:pPr>
    </w:p>
    <w:p w14:paraId="027E25AE" w14:textId="5672759A" w:rsidR="00EB0A6F" w:rsidRPr="00014C9A" w:rsidRDefault="00EB0A6F" w:rsidP="00014C9A">
      <w:pPr>
        <w:pStyle w:val="Sinespaciado"/>
        <w:spacing w:line="360" w:lineRule="auto"/>
        <w:ind w:left="567" w:right="616"/>
        <w:jc w:val="both"/>
        <w:rPr>
          <w:rFonts w:ascii="Palatino Linotype" w:hAnsi="Palatino Linotype"/>
        </w:rPr>
      </w:pPr>
      <w:r w:rsidRPr="00014C9A">
        <w:rPr>
          <w:rFonts w:ascii="Palatino Linotype" w:hAnsi="Palatino Linotype"/>
        </w:rPr>
        <w:t>(Énfasis añadido)</w:t>
      </w:r>
    </w:p>
    <w:p w14:paraId="3C784087" w14:textId="3329DED8" w:rsidR="00EB0A6F" w:rsidRPr="00014C9A" w:rsidRDefault="00EB0A6F" w:rsidP="00014C9A">
      <w:pPr>
        <w:pStyle w:val="Prrafodelista"/>
        <w:numPr>
          <w:ilvl w:val="0"/>
          <w:numId w:val="1"/>
        </w:numPr>
        <w:shd w:val="clear" w:color="auto" w:fill="FFFFFF"/>
        <w:tabs>
          <w:tab w:val="left" w:pos="426"/>
        </w:tabs>
        <w:spacing w:before="240" w:after="120" w:line="360" w:lineRule="auto"/>
        <w:ind w:left="0" w:right="49" w:firstLine="0"/>
        <w:jc w:val="both"/>
        <w:rPr>
          <w:rFonts w:ascii="Palatino Linotype" w:hAnsi="Palatino Linotype" w:cs="Arial"/>
          <w:color w:val="000000" w:themeColor="text1"/>
        </w:rPr>
      </w:pPr>
      <w:r w:rsidRPr="00014C9A">
        <w:rPr>
          <w:rFonts w:ascii="Palatino Linotype" w:hAnsi="Palatino Linotype" w:cs="Arial"/>
        </w:rPr>
        <w:t xml:space="preserve">En </w:t>
      </w:r>
      <w:r w:rsidRPr="00014C9A">
        <w:rPr>
          <w:rFonts w:ascii="Palatino Linotype" w:hAnsi="Palatino Linotype"/>
        </w:rPr>
        <w:t xml:space="preserve">ese sentido, </w:t>
      </w:r>
      <w:r w:rsidR="00C4499B" w:rsidRPr="00014C9A">
        <w:rPr>
          <w:rFonts w:ascii="Palatino Linotype" w:hAnsi="Palatino Linotype"/>
        </w:rPr>
        <w:t xml:space="preserve">la orientación al particular no procede en el presente asunto, ya que no se realizó dentro del término previsto; por lo que, </w:t>
      </w:r>
      <w:r w:rsidRPr="00014C9A">
        <w:rPr>
          <w:rFonts w:ascii="Palatino Linotype" w:hAnsi="Palatino Linotype"/>
        </w:rPr>
        <w:t xml:space="preserve">dicha incompetencia </w:t>
      </w:r>
      <w:r w:rsidR="00C4499B" w:rsidRPr="00014C9A">
        <w:rPr>
          <w:rFonts w:ascii="Palatino Linotype" w:hAnsi="Palatino Linotype"/>
        </w:rPr>
        <w:t>tiene</w:t>
      </w:r>
      <w:r w:rsidRPr="00014C9A">
        <w:rPr>
          <w:rFonts w:ascii="Palatino Linotype" w:hAnsi="Palatino Linotype"/>
        </w:rPr>
        <w:t xml:space="preserve"> que ser aprobada por el Comité de Transparencia del </w:t>
      </w:r>
      <w:r w:rsidRPr="00014C9A">
        <w:rPr>
          <w:rFonts w:ascii="Palatino Linotype" w:hAnsi="Palatino Linotype"/>
          <w:b/>
        </w:rPr>
        <w:t>SUJETO OBLIGADO</w:t>
      </w:r>
      <w:r w:rsidRPr="00014C9A">
        <w:rPr>
          <w:rFonts w:ascii="Palatino Linotype" w:hAnsi="Palatino Linotype"/>
        </w:rPr>
        <w:t>, en términos del numeral 49 fracciones I y II de la Ley de la Materia, que literalmente señala:</w:t>
      </w:r>
    </w:p>
    <w:p w14:paraId="6C505D59" w14:textId="77777777" w:rsidR="00EB0A6F" w:rsidRPr="00014C9A" w:rsidRDefault="00EB0A6F" w:rsidP="00014C9A">
      <w:pPr>
        <w:pStyle w:val="Sinespaciado"/>
        <w:tabs>
          <w:tab w:val="left" w:pos="8080"/>
        </w:tabs>
        <w:spacing w:line="360" w:lineRule="auto"/>
        <w:ind w:left="567" w:right="616"/>
        <w:jc w:val="both"/>
        <w:rPr>
          <w:rFonts w:ascii="Palatino Linotype" w:hAnsi="Palatino Linotype"/>
          <w:i/>
        </w:rPr>
      </w:pPr>
      <w:r w:rsidRPr="00014C9A">
        <w:rPr>
          <w:rFonts w:ascii="Palatino Linotype" w:hAnsi="Palatino Linotype"/>
          <w:i/>
        </w:rPr>
        <w:t>“</w:t>
      </w:r>
      <w:r w:rsidRPr="00014C9A">
        <w:rPr>
          <w:rFonts w:ascii="Palatino Linotype" w:hAnsi="Palatino Linotype"/>
          <w:b/>
          <w:i/>
        </w:rPr>
        <w:t>Artículo 49.</w:t>
      </w:r>
      <w:r w:rsidRPr="00014C9A">
        <w:rPr>
          <w:rFonts w:ascii="Palatino Linotype" w:hAnsi="Palatino Linotype"/>
          <w:i/>
        </w:rPr>
        <w:t xml:space="preserve"> Los Comités de Transparencia tendrán las siguientes atribuciones: </w:t>
      </w:r>
    </w:p>
    <w:p w14:paraId="621A1C29" w14:textId="77777777" w:rsidR="00EB0A6F" w:rsidRPr="00014C9A" w:rsidRDefault="00EB0A6F" w:rsidP="00014C9A">
      <w:pPr>
        <w:pStyle w:val="Sinespaciado"/>
        <w:tabs>
          <w:tab w:val="left" w:pos="8080"/>
        </w:tabs>
        <w:spacing w:line="360" w:lineRule="auto"/>
        <w:ind w:left="567" w:right="616"/>
        <w:jc w:val="both"/>
        <w:rPr>
          <w:rFonts w:ascii="Palatino Linotype" w:hAnsi="Palatino Linotype"/>
          <w:i/>
        </w:rPr>
      </w:pPr>
      <w:r w:rsidRPr="00014C9A">
        <w:rPr>
          <w:rFonts w:ascii="Palatino Linotype" w:hAnsi="Palatino Linotype"/>
          <w:i/>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14:paraId="1EB7426A" w14:textId="77777777" w:rsidR="00EB0A6F" w:rsidRPr="00014C9A" w:rsidRDefault="00EB0A6F" w:rsidP="00014C9A">
      <w:pPr>
        <w:pStyle w:val="Sinespaciado"/>
        <w:tabs>
          <w:tab w:val="left" w:pos="8080"/>
        </w:tabs>
        <w:spacing w:line="360" w:lineRule="auto"/>
        <w:ind w:left="567" w:right="616"/>
        <w:jc w:val="both"/>
        <w:rPr>
          <w:rFonts w:ascii="Palatino Linotype" w:hAnsi="Palatino Linotype"/>
          <w:i/>
        </w:rPr>
      </w:pPr>
      <w:r w:rsidRPr="00014C9A">
        <w:rPr>
          <w:rFonts w:ascii="Palatino Linotype" w:hAnsi="Palatino Linotype"/>
          <w:i/>
        </w:rPr>
        <w:t xml:space="preserve">II. </w:t>
      </w:r>
      <w:r w:rsidRPr="00014C9A">
        <w:rPr>
          <w:rFonts w:ascii="Palatino Linotype" w:hAnsi="Palatino Linotype"/>
          <w:b/>
          <w:i/>
        </w:rPr>
        <w:t>Confirmar, modificar o revocar las determinaciones que en materia de</w:t>
      </w:r>
      <w:r w:rsidRPr="00014C9A">
        <w:rPr>
          <w:rFonts w:ascii="Palatino Linotype" w:hAnsi="Palatino Linotype"/>
          <w:i/>
        </w:rPr>
        <w:t xml:space="preserve"> ampliación del plazo de respuesta, clasificación de la información y declaración de inexistencia o de </w:t>
      </w:r>
      <w:r w:rsidRPr="00014C9A">
        <w:rPr>
          <w:rFonts w:ascii="Palatino Linotype" w:hAnsi="Palatino Linotype"/>
          <w:b/>
          <w:i/>
        </w:rPr>
        <w:t>incompetencia realicen los titulares de las áreas de los sujetos obligados;</w:t>
      </w:r>
    </w:p>
    <w:p w14:paraId="777B9719" w14:textId="77777777" w:rsidR="00EB0A6F" w:rsidRPr="00014C9A" w:rsidRDefault="00EB0A6F" w:rsidP="00014C9A">
      <w:pPr>
        <w:pStyle w:val="Sinespaciado"/>
        <w:tabs>
          <w:tab w:val="left" w:pos="8080"/>
        </w:tabs>
        <w:spacing w:line="360" w:lineRule="auto"/>
        <w:ind w:left="567" w:right="616"/>
        <w:jc w:val="both"/>
        <w:rPr>
          <w:rFonts w:ascii="Palatino Linotype" w:hAnsi="Palatino Linotype"/>
          <w:i/>
        </w:rPr>
      </w:pPr>
      <w:r w:rsidRPr="00014C9A">
        <w:rPr>
          <w:rFonts w:ascii="Palatino Linotype" w:hAnsi="Palatino Linotype"/>
          <w:i/>
        </w:rPr>
        <w:t>(…)”</w:t>
      </w:r>
    </w:p>
    <w:p w14:paraId="3E0E3787" w14:textId="77777777" w:rsidR="000063B9" w:rsidRPr="00014C9A" w:rsidRDefault="000063B9" w:rsidP="00014C9A">
      <w:pPr>
        <w:pStyle w:val="Sinespaciado"/>
        <w:tabs>
          <w:tab w:val="left" w:pos="8080"/>
        </w:tabs>
        <w:spacing w:line="360" w:lineRule="auto"/>
        <w:ind w:left="567" w:right="616"/>
        <w:jc w:val="both"/>
        <w:rPr>
          <w:rFonts w:ascii="Palatino Linotype" w:hAnsi="Palatino Linotype"/>
          <w:i/>
        </w:rPr>
      </w:pPr>
    </w:p>
    <w:p w14:paraId="5B609BEE" w14:textId="77777777" w:rsidR="00EB0A6F" w:rsidRPr="00014C9A" w:rsidRDefault="00EB0A6F" w:rsidP="00014C9A">
      <w:pPr>
        <w:pStyle w:val="Sinespaciado"/>
        <w:tabs>
          <w:tab w:val="left" w:pos="8080"/>
        </w:tabs>
        <w:spacing w:line="360" w:lineRule="auto"/>
        <w:ind w:left="567" w:right="616"/>
        <w:jc w:val="both"/>
        <w:rPr>
          <w:rFonts w:ascii="Palatino Linotype" w:hAnsi="Palatino Linotype"/>
        </w:rPr>
      </w:pPr>
      <w:r w:rsidRPr="00014C9A">
        <w:rPr>
          <w:rFonts w:ascii="Palatino Linotype" w:hAnsi="Palatino Linotype"/>
        </w:rPr>
        <w:t>(Énfasis añadido)</w:t>
      </w:r>
    </w:p>
    <w:p w14:paraId="6A1C8EA7" w14:textId="1B4859C5" w:rsidR="00EB0A6F" w:rsidRPr="00014C9A" w:rsidRDefault="00EB0A6F" w:rsidP="00014C9A">
      <w:pPr>
        <w:pStyle w:val="Prrafodelista"/>
        <w:numPr>
          <w:ilvl w:val="0"/>
          <w:numId w:val="1"/>
        </w:numPr>
        <w:shd w:val="clear" w:color="auto" w:fill="FFFFFF"/>
        <w:tabs>
          <w:tab w:val="left" w:pos="426"/>
        </w:tabs>
        <w:spacing w:before="240" w:after="120" w:line="360" w:lineRule="auto"/>
        <w:ind w:left="0" w:right="49" w:firstLine="0"/>
        <w:jc w:val="both"/>
        <w:rPr>
          <w:rFonts w:ascii="Palatino Linotype" w:hAnsi="Palatino Linotype" w:cs="Arial"/>
          <w:color w:val="000000" w:themeColor="text1"/>
        </w:rPr>
      </w:pPr>
      <w:r w:rsidRPr="00014C9A">
        <w:rPr>
          <w:rFonts w:ascii="Palatino Linotype" w:hAnsi="Palatino Linotype" w:cs="Arial"/>
        </w:rPr>
        <w:t xml:space="preserve">Razón </w:t>
      </w:r>
      <w:r w:rsidRPr="00014C9A">
        <w:rPr>
          <w:rFonts w:ascii="Palatino Linotype" w:hAnsi="Palatino Linotype"/>
        </w:rPr>
        <w:t xml:space="preserve">por la </w:t>
      </w:r>
      <w:r w:rsidRPr="00014C9A">
        <w:rPr>
          <w:rFonts w:ascii="Palatino Linotype" w:hAnsi="Palatino Linotype"/>
          <w:lang w:val="es-ES"/>
        </w:rPr>
        <w:t xml:space="preserve">cual se debe ordenar que el Comité de Transparencia del </w:t>
      </w:r>
      <w:r w:rsidRPr="00014C9A">
        <w:rPr>
          <w:rFonts w:ascii="Palatino Linotype" w:hAnsi="Palatino Linotype"/>
          <w:b/>
          <w:lang w:val="es-ES"/>
        </w:rPr>
        <w:t>SUJETO OBLIGADO</w:t>
      </w:r>
      <w:r w:rsidRPr="00014C9A">
        <w:rPr>
          <w:rFonts w:ascii="Palatino Linotype" w:hAnsi="Palatino Linotype"/>
          <w:lang w:val="es-ES"/>
        </w:rPr>
        <w:t xml:space="preserve">, emita el Acuerdo mediante el cual se </w:t>
      </w:r>
      <w:r w:rsidR="00C4499B" w:rsidRPr="00014C9A">
        <w:rPr>
          <w:rFonts w:ascii="Palatino Linotype" w:hAnsi="Palatino Linotype"/>
          <w:lang w:val="es-ES"/>
        </w:rPr>
        <w:t>declare</w:t>
      </w:r>
      <w:r w:rsidRPr="00014C9A">
        <w:rPr>
          <w:rFonts w:ascii="Palatino Linotype" w:hAnsi="Palatino Linotype"/>
          <w:lang w:val="es-ES"/>
        </w:rPr>
        <w:t xml:space="preserve"> la inc</w:t>
      </w:r>
      <w:r w:rsidR="00C4499B" w:rsidRPr="00014C9A">
        <w:rPr>
          <w:rFonts w:ascii="Palatino Linotype" w:hAnsi="Palatino Linotype"/>
          <w:lang w:val="es-ES"/>
        </w:rPr>
        <w:t xml:space="preserve">ompetencia del Ayuntamiento de </w:t>
      </w:r>
      <w:proofErr w:type="spellStart"/>
      <w:r w:rsidR="00C4499B" w:rsidRPr="00014C9A">
        <w:rPr>
          <w:rFonts w:ascii="Palatino Linotype" w:hAnsi="Palatino Linotype"/>
          <w:lang w:val="es-ES"/>
        </w:rPr>
        <w:t>Juchitepec</w:t>
      </w:r>
      <w:proofErr w:type="spellEnd"/>
      <w:r w:rsidRPr="00014C9A">
        <w:rPr>
          <w:rFonts w:ascii="Palatino Linotype" w:hAnsi="Palatino Linotype"/>
          <w:lang w:val="es-ES"/>
        </w:rPr>
        <w:t xml:space="preserve"> para poseer, generar o administrar </w:t>
      </w:r>
      <w:r w:rsidR="00C4499B" w:rsidRPr="00014C9A">
        <w:rPr>
          <w:rFonts w:ascii="Palatino Linotype" w:hAnsi="Palatino Linotype"/>
          <w:lang w:val="es-ES"/>
        </w:rPr>
        <w:t xml:space="preserve">la </w:t>
      </w:r>
      <w:r w:rsidRPr="00014C9A">
        <w:rPr>
          <w:rFonts w:ascii="Palatino Linotype" w:hAnsi="Palatino Linotype"/>
          <w:lang w:val="es-ES"/>
        </w:rPr>
        <w:t xml:space="preserve">información relacionada con </w:t>
      </w:r>
      <w:r w:rsidR="00C4499B" w:rsidRPr="00014C9A">
        <w:rPr>
          <w:rFonts w:ascii="Palatino Linotype" w:hAnsi="Palatino Linotype"/>
          <w:lang w:val="es-ES"/>
        </w:rPr>
        <w:t xml:space="preserve">los compromisos de campaña que para el proceso electoral dos mil dieciocho presento el </w:t>
      </w:r>
      <w:r w:rsidR="00190A98" w:rsidRPr="00014C9A">
        <w:rPr>
          <w:rFonts w:ascii="Palatino Linotype" w:hAnsi="Palatino Linotype"/>
          <w:lang w:val="es-ES"/>
        </w:rPr>
        <w:t xml:space="preserve">actual </w:t>
      </w:r>
      <w:r w:rsidR="00C4499B" w:rsidRPr="00014C9A">
        <w:rPr>
          <w:rFonts w:ascii="Palatino Linotype" w:hAnsi="Palatino Linotype"/>
          <w:lang w:val="es-ES"/>
        </w:rPr>
        <w:t>Presidente Municipal</w:t>
      </w:r>
      <w:r w:rsidRPr="00014C9A">
        <w:rPr>
          <w:rFonts w:ascii="Palatino Linotype" w:hAnsi="Palatino Linotype"/>
          <w:lang w:val="es-ES"/>
        </w:rPr>
        <w:t>.</w:t>
      </w:r>
    </w:p>
    <w:p w14:paraId="1E482131" w14:textId="77777777" w:rsidR="000627CA" w:rsidRPr="00014C9A" w:rsidRDefault="000627CA" w:rsidP="00014C9A">
      <w:pPr>
        <w:pStyle w:val="Prrafodelista"/>
        <w:shd w:val="clear" w:color="auto" w:fill="FFFFFF"/>
        <w:tabs>
          <w:tab w:val="left" w:pos="426"/>
        </w:tabs>
        <w:spacing w:before="240" w:after="120" w:line="360" w:lineRule="auto"/>
        <w:ind w:left="0" w:right="49"/>
        <w:jc w:val="both"/>
        <w:rPr>
          <w:rFonts w:ascii="Palatino Linotype" w:hAnsi="Palatino Linotype" w:cs="Arial"/>
          <w:color w:val="000000" w:themeColor="text1"/>
        </w:rPr>
      </w:pPr>
    </w:p>
    <w:p w14:paraId="502E0F9E" w14:textId="11990878" w:rsidR="000627CA" w:rsidRPr="00014C9A" w:rsidRDefault="000627CA" w:rsidP="00014C9A">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rPr>
      </w:pPr>
      <w:r w:rsidRPr="00014C9A">
        <w:rPr>
          <w:rFonts w:ascii="Palatino Linotype" w:eastAsia="Calibri" w:hAnsi="Palatino Linotype" w:cs="Arial"/>
        </w:rPr>
        <w:t>En efecto, si bien el</w:t>
      </w:r>
      <w:r w:rsidRPr="00014C9A">
        <w:rPr>
          <w:rFonts w:ascii="Palatino Linotype" w:eastAsia="Calibri" w:hAnsi="Palatino Linotype" w:cs="Arial"/>
          <w:b/>
        </w:rPr>
        <w:t xml:space="preserve"> </w:t>
      </w:r>
      <w:r w:rsidRPr="00014C9A">
        <w:rPr>
          <w:rFonts w:ascii="Palatino Linotype" w:eastAsia="Calibri" w:hAnsi="Palatino Linotype" w:cs="Arial"/>
        </w:rPr>
        <w:t>Sujeto Obligado</w:t>
      </w:r>
      <w:r w:rsidRPr="00014C9A">
        <w:rPr>
          <w:rFonts w:ascii="Palatino Linotype" w:eastAsia="Calibri" w:hAnsi="Palatino Linotype" w:cs="Arial"/>
          <w:b/>
        </w:rPr>
        <w:t xml:space="preserve"> </w:t>
      </w:r>
      <w:r w:rsidRPr="00014C9A">
        <w:rPr>
          <w:rFonts w:ascii="Palatino Linotype" w:eastAsia="Calibri" w:hAnsi="Palatino Linotype" w:cs="Arial"/>
        </w:rPr>
        <w:t>no tiene competencia para administrar, generar o poseer la información solicitada en el presente asunto, en virtud de poseerla otro diverso Sujeto Obligado, como lo manifestó en respuesta, también lo es que, dicha incompetencia debió haber sido confirmada, modificada o revocada por el Comité de Transparencia en términos del precepto legal referido.</w:t>
      </w:r>
    </w:p>
    <w:p w14:paraId="121A10CB" w14:textId="77777777" w:rsidR="000627CA" w:rsidRPr="00014C9A" w:rsidRDefault="000627CA" w:rsidP="00014C9A">
      <w:pPr>
        <w:pStyle w:val="Prrafodelista"/>
        <w:tabs>
          <w:tab w:val="left" w:pos="426"/>
        </w:tabs>
        <w:spacing w:before="100" w:beforeAutospacing="1" w:after="100" w:afterAutospacing="1" w:line="360" w:lineRule="auto"/>
        <w:ind w:left="0"/>
        <w:jc w:val="both"/>
        <w:rPr>
          <w:rFonts w:ascii="Palatino Linotype" w:eastAsia="Calibri" w:hAnsi="Palatino Linotype" w:cs="Arial"/>
        </w:rPr>
      </w:pPr>
    </w:p>
    <w:p w14:paraId="0D0300E9" w14:textId="77777777" w:rsidR="000627CA" w:rsidRPr="00014C9A" w:rsidRDefault="000627CA" w:rsidP="00014C9A">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rPr>
      </w:pPr>
      <w:r w:rsidRPr="00014C9A">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474690DC" w14:textId="77777777" w:rsidR="000627CA" w:rsidRPr="00014C9A" w:rsidRDefault="000627CA" w:rsidP="00014C9A">
      <w:pPr>
        <w:pStyle w:val="Prrafodelista"/>
        <w:tabs>
          <w:tab w:val="left" w:pos="426"/>
        </w:tabs>
        <w:spacing w:line="360" w:lineRule="auto"/>
        <w:rPr>
          <w:rFonts w:ascii="Palatino Linotype" w:eastAsia="Calibri" w:hAnsi="Palatino Linotype" w:cs="Arial"/>
        </w:rPr>
      </w:pPr>
    </w:p>
    <w:p w14:paraId="793013D2" w14:textId="77777777" w:rsidR="000627CA" w:rsidRPr="00014C9A" w:rsidRDefault="000627CA" w:rsidP="00014C9A">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rPr>
      </w:pPr>
      <w:r w:rsidRPr="00014C9A">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014C9A">
        <w:rPr>
          <w:rFonts w:ascii="Palatino Linotype" w:eastAsia="Calibri" w:hAnsi="Palatino Linotype" w:cs="Arial"/>
          <w:i/>
        </w:rPr>
        <w:t xml:space="preserve">en la tramitación del recurso de revisión se aplicarán supletoriamente las disposiciones contenidas en el Código de Procedimientos Administrativos del Estado de México, </w:t>
      </w:r>
      <w:r w:rsidRPr="00014C9A">
        <w:rPr>
          <w:rFonts w:ascii="Palatino Linotype" w:eastAsia="Calibri" w:hAnsi="Palatino Linotype" w:cs="Arial"/>
        </w:rPr>
        <w:t>luego entonces, en razón de que derivado de las manifestaciones vertidas por el Sujeto Obligado, se ordenará la entrega de un acuerdo emitido por el Comité de Transparencia mediante el que exponga la incompetencia relativa  a la información que le fue requerida.</w:t>
      </w:r>
    </w:p>
    <w:p w14:paraId="44755F91" w14:textId="77777777" w:rsidR="000627CA" w:rsidRPr="00014C9A" w:rsidRDefault="000627CA" w:rsidP="00014C9A">
      <w:pPr>
        <w:pStyle w:val="Prrafodelista"/>
        <w:tabs>
          <w:tab w:val="left" w:pos="426"/>
        </w:tabs>
        <w:spacing w:before="100" w:beforeAutospacing="1" w:after="100" w:afterAutospacing="1" w:line="360" w:lineRule="auto"/>
        <w:ind w:left="0"/>
        <w:jc w:val="both"/>
        <w:rPr>
          <w:rFonts w:ascii="Palatino Linotype" w:eastAsia="Calibri" w:hAnsi="Palatino Linotype" w:cs="Arial"/>
        </w:rPr>
      </w:pPr>
    </w:p>
    <w:p w14:paraId="65E01650" w14:textId="77777777" w:rsidR="000627CA" w:rsidRPr="00014C9A" w:rsidRDefault="000627CA" w:rsidP="00014C9A">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rPr>
      </w:pPr>
      <w:r w:rsidRPr="00014C9A">
        <w:rPr>
          <w:rFonts w:ascii="Palatino Linotype" w:eastAsia="Calibri" w:hAnsi="Palatino Linotype" w:cs="Arial"/>
        </w:rPr>
        <w:t>Lo anterior se constituirá como</w:t>
      </w:r>
      <w:r w:rsidRPr="00014C9A">
        <w:rPr>
          <w:rFonts w:ascii="Palatino Linotype" w:hAnsi="Palatino Linotype" w:cs="Arial"/>
          <w:b/>
          <w:color w:val="263238"/>
        </w:rPr>
        <w:t xml:space="preserve"> una confesión expresa</w:t>
      </w:r>
      <w:r w:rsidRPr="00014C9A">
        <w:rPr>
          <w:rFonts w:ascii="Palatino Linotype" w:hAnsi="Palatino Linotype" w:cs="Arial"/>
          <w:color w:val="263238"/>
        </w:rPr>
        <w:t xml:space="preserve"> en </w:t>
      </w:r>
      <w:r w:rsidRPr="00014C9A">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14:paraId="60C4F6B1" w14:textId="77777777" w:rsidR="000627CA" w:rsidRPr="00014C9A" w:rsidRDefault="000627CA" w:rsidP="00014C9A">
      <w:pPr>
        <w:pStyle w:val="Prrafodelista"/>
        <w:tabs>
          <w:tab w:val="left" w:pos="426"/>
        </w:tabs>
        <w:spacing w:line="360" w:lineRule="auto"/>
        <w:rPr>
          <w:rFonts w:ascii="Palatino Linotype" w:eastAsia="Calibri" w:hAnsi="Palatino Linotype" w:cs="Arial"/>
        </w:rPr>
      </w:pPr>
    </w:p>
    <w:p w14:paraId="7F38D943" w14:textId="7D13B059" w:rsidR="000627CA" w:rsidRPr="00014C9A" w:rsidRDefault="000627CA" w:rsidP="00014C9A">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rPr>
      </w:pPr>
      <w:r w:rsidRPr="00014C9A">
        <w:rPr>
          <w:rFonts w:ascii="Palatino Linotype" w:eastAsia="Calibri" w:hAnsi="Palatino Linotype" w:cs="Arial"/>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w:t>
      </w:r>
      <w:r w:rsidRPr="00014C9A">
        <w:rPr>
          <w:rFonts w:ascii="Palatino Linotype" w:eastAsia="Calibri" w:hAnsi="Palatino Linotype" w:cs="Arial"/>
          <w:b/>
        </w:rPr>
        <w:t>SUJETO OBLIGADO</w:t>
      </w:r>
      <w:r w:rsidRPr="00014C9A">
        <w:rPr>
          <w:rFonts w:ascii="Palatino Linotype" w:eastAsia="Calibri" w:hAnsi="Palatino Linotype" w:cs="Arial"/>
        </w:rPr>
        <w:t xml:space="preserve">, además, que si en actos futuros se demuestra lo contrario, podría ser utilizado como medio probatorio. </w:t>
      </w:r>
    </w:p>
    <w:p w14:paraId="42F3CDEF" w14:textId="77777777" w:rsidR="000627CA" w:rsidRPr="00014C9A" w:rsidRDefault="000627CA" w:rsidP="00014C9A">
      <w:pPr>
        <w:pStyle w:val="Prrafodelista"/>
        <w:tabs>
          <w:tab w:val="left" w:pos="426"/>
        </w:tabs>
        <w:spacing w:line="360" w:lineRule="auto"/>
        <w:rPr>
          <w:rFonts w:ascii="Palatino Linotype" w:eastAsia="Calibri" w:hAnsi="Palatino Linotype" w:cs="Arial"/>
        </w:rPr>
      </w:pPr>
    </w:p>
    <w:p w14:paraId="4375EE6A" w14:textId="671A7B65" w:rsidR="000627CA" w:rsidRPr="00014C9A" w:rsidRDefault="000627CA" w:rsidP="00014C9A">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rPr>
      </w:pPr>
      <w:r w:rsidRPr="00014C9A">
        <w:rPr>
          <w:rFonts w:ascii="Palatino Linotype" w:eastAsia="Calibri" w:hAnsi="Palatino Linotype" w:cs="Arial"/>
        </w:rPr>
        <w:t xml:space="preserve">Sin embargo, con la finalidad de brindar certeza al particular, como se ha dicho anteriormente, el Comité de Transparencia del </w:t>
      </w:r>
      <w:r w:rsidRPr="00014C9A">
        <w:rPr>
          <w:rFonts w:ascii="Palatino Linotype" w:eastAsia="Calibri" w:hAnsi="Palatino Linotype" w:cs="Arial"/>
          <w:b/>
        </w:rPr>
        <w:t>SUJETO OBLIGADO</w:t>
      </w:r>
      <w:r w:rsidRPr="00014C9A">
        <w:rPr>
          <w:rFonts w:ascii="Palatino Linotype" w:eastAsia="Calibri" w:hAnsi="Palatino Linotype" w:cs="Arial"/>
        </w:rPr>
        <w:t xml:space="preserve"> deberá emitir un acuerdo mediante el cual se sustente la declinación de competencia y ponerlo a disposición del particular, a quien se le dejan a salvo sus derechos para presentar su solicitud ante el Sujeto Obligado competente.</w:t>
      </w:r>
    </w:p>
    <w:p w14:paraId="6B2160A1" w14:textId="77777777" w:rsidR="00C4499B" w:rsidRPr="00014C9A" w:rsidRDefault="00C4499B" w:rsidP="00014C9A">
      <w:pPr>
        <w:pStyle w:val="Prrafodelista"/>
        <w:shd w:val="clear" w:color="auto" w:fill="FFFFFF"/>
        <w:tabs>
          <w:tab w:val="left" w:pos="426"/>
        </w:tabs>
        <w:spacing w:before="240" w:after="120" w:line="360" w:lineRule="auto"/>
        <w:ind w:left="0" w:right="49"/>
        <w:jc w:val="both"/>
        <w:rPr>
          <w:rFonts w:ascii="Palatino Linotype" w:hAnsi="Palatino Linotype" w:cs="Arial"/>
          <w:color w:val="000000" w:themeColor="text1"/>
        </w:rPr>
      </w:pPr>
    </w:p>
    <w:p w14:paraId="7C913EC1" w14:textId="76FD4C5D" w:rsidR="00C4499B" w:rsidRPr="00014C9A" w:rsidRDefault="000627CA" w:rsidP="00014C9A">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Ante lo anterior, </w:t>
      </w:r>
      <w:r w:rsidR="00C4499B" w:rsidRPr="00014C9A">
        <w:rPr>
          <w:rFonts w:ascii="Palatino Linotype" w:eastAsia="MS Mincho" w:hAnsi="Palatino Linotype" w:cs="Arial"/>
        </w:rPr>
        <w:t xml:space="preserve">no pasa por desapercibido para este Órgano Garante que en el Municipio de </w:t>
      </w:r>
      <w:proofErr w:type="spellStart"/>
      <w:r w:rsidR="00C4499B" w:rsidRPr="00014C9A">
        <w:rPr>
          <w:rFonts w:ascii="Palatino Linotype" w:eastAsia="MS Mincho" w:hAnsi="Palatino Linotype" w:cs="Arial"/>
        </w:rPr>
        <w:t>Juchitepec</w:t>
      </w:r>
      <w:proofErr w:type="spellEnd"/>
      <w:r w:rsidR="00190A98" w:rsidRPr="00014C9A">
        <w:rPr>
          <w:rFonts w:ascii="Palatino Linotype" w:eastAsia="MS Mincho" w:hAnsi="Palatino Linotype" w:cs="Arial"/>
        </w:rPr>
        <w:t>, en el proceso electoral del dos mil dieciocho</w:t>
      </w:r>
      <w:r w:rsidR="00C4499B" w:rsidRPr="00014C9A">
        <w:rPr>
          <w:rFonts w:ascii="Palatino Linotype" w:eastAsia="MS Mincho" w:hAnsi="Palatino Linotype" w:cs="Arial"/>
        </w:rPr>
        <w:t xml:space="preserve"> ganó la coalición integrada por el Partido Morena, Partido del Trabajo, y Partido de Encuentro Social, tal y como se reporta en la página oficial del Instituto Electoral del Estado de México, para lo cual resulta oportuno insertar la siguiente imagen:</w:t>
      </w:r>
    </w:p>
    <w:p w14:paraId="5128848D" w14:textId="4F554035" w:rsidR="00EB0A6F" w:rsidRPr="00014C9A" w:rsidRDefault="000063B9" w:rsidP="00014C9A">
      <w:pPr>
        <w:pStyle w:val="Prrafodelista"/>
        <w:tabs>
          <w:tab w:val="left" w:pos="0"/>
          <w:tab w:val="left" w:pos="426"/>
        </w:tabs>
        <w:spacing w:line="360" w:lineRule="auto"/>
        <w:ind w:left="0"/>
        <w:jc w:val="both"/>
        <w:rPr>
          <w:rFonts w:ascii="Palatino Linotype" w:eastAsia="MS Mincho" w:hAnsi="Palatino Linotype" w:cs="Arial"/>
          <w:i/>
        </w:rPr>
      </w:pPr>
      <w:r w:rsidRPr="00014C9A">
        <w:rPr>
          <w:rFonts w:ascii="Palatino Linotype" w:eastAsia="MS Mincho" w:hAnsi="Palatino Linotype" w:cs="Arial"/>
          <w:i/>
          <w:noProof/>
          <w:lang w:val="es-MX" w:eastAsia="es-MX"/>
        </w:rPr>
        <w:drawing>
          <wp:inline distT="0" distB="0" distL="0" distR="0" wp14:anchorId="100EF9C3" wp14:editId="45E00435">
            <wp:extent cx="5610225" cy="1781175"/>
            <wp:effectExtent l="57150" t="57150" r="12382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7811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B940C6" w14:textId="6BD3C6EF" w:rsidR="000063B9" w:rsidRPr="00014C9A" w:rsidRDefault="000063B9"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 xml:space="preserve">Robustece lo anterior el acuerdo número </w:t>
      </w:r>
      <w:r w:rsidRPr="00014C9A">
        <w:rPr>
          <w:rFonts w:ascii="Palatino Linotype" w:eastAsia="MS Mincho" w:hAnsi="Palatino Linotype" w:cs="Arial"/>
          <w:b/>
        </w:rPr>
        <w:t xml:space="preserve">IEEM/CG/108/2018, </w:t>
      </w:r>
      <w:r w:rsidRPr="00014C9A">
        <w:rPr>
          <w:rFonts w:ascii="Palatino Linotype" w:eastAsia="MS Mincho" w:hAnsi="Palatino Linotype" w:cs="Arial"/>
        </w:rPr>
        <w:t xml:space="preserve">en el cual se resolvió respecto de la solicitud de registro de diversas Planillas de Candidaturas a integrantes de Ayuntamientos del Estado de México, para el Periodo Constitucional 2019-2021, presentada por la Coalición Parcial denominada “JUNTOS HAREMOS HISTORIA” integrada por los Partidos MORENA, del Trabajo y Encuentro Social,  quedando conformadas por los candidatos a ayuntamientos para el proceso electoral 2018, y que para el municipio de </w:t>
      </w:r>
      <w:proofErr w:type="spellStart"/>
      <w:r w:rsidRPr="00014C9A">
        <w:rPr>
          <w:rFonts w:ascii="Palatino Linotype" w:eastAsia="MS Mincho" w:hAnsi="Palatino Linotype" w:cs="Arial"/>
        </w:rPr>
        <w:t>Juchitepec</w:t>
      </w:r>
      <w:proofErr w:type="spellEnd"/>
      <w:r w:rsidRPr="00014C9A">
        <w:rPr>
          <w:rFonts w:ascii="Palatino Linotype" w:eastAsia="MS Mincho" w:hAnsi="Palatino Linotype" w:cs="Arial"/>
        </w:rPr>
        <w:t>, la planilla quedó de la siguiente manera:</w:t>
      </w:r>
    </w:p>
    <w:p w14:paraId="30A5DAB4" w14:textId="77777777" w:rsidR="000063B9" w:rsidRPr="00014C9A" w:rsidRDefault="000063B9" w:rsidP="00014C9A">
      <w:pPr>
        <w:pStyle w:val="Prrafodelista"/>
        <w:tabs>
          <w:tab w:val="left" w:pos="0"/>
          <w:tab w:val="left" w:pos="426"/>
        </w:tabs>
        <w:spacing w:line="360" w:lineRule="auto"/>
        <w:ind w:left="0"/>
        <w:jc w:val="both"/>
        <w:rPr>
          <w:rFonts w:ascii="Palatino Linotype" w:eastAsia="MS Mincho" w:hAnsi="Palatino Linotype" w:cs="Arial"/>
          <w:i/>
        </w:rPr>
      </w:pPr>
    </w:p>
    <w:p w14:paraId="5C817FD9" w14:textId="69330FB5" w:rsidR="000063B9" w:rsidRPr="00014C9A" w:rsidRDefault="000063B9" w:rsidP="00014C9A">
      <w:pPr>
        <w:pStyle w:val="Prrafodelista"/>
        <w:tabs>
          <w:tab w:val="left" w:pos="0"/>
          <w:tab w:val="left" w:pos="426"/>
        </w:tabs>
        <w:spacing w:line="360" w:lineRule="auto"/>
        <w:ind w:left="0"/>
        <w:jc w:val="both"/>
        <w:rPr>
          <w:rFonts w:ascii="Palatino Linotype" w:eastAsia="MS Mincho" w:hAnsi="Palatino Linotype" w:cs="Arial"/>
        </w:rPr>
      </w:pPr>
      <w:r w:rsidRPr="00014C9A">
        <w:rPr>
          <w:rFonts w:ascii="Palatino Linotype" w:eastAsia="MS Mincho" w:hAnsi="Palatino Linotype" w:cs="Arial"/>
          <w:noProof/>
          <w:lang w:val="es-MX" w:eastAsia="es-MX"/>
        </w:rPr>
        <w:drawing>
          <wp:inline distT="0" distB="0" distL="0" distR="0" wp14:anchorId="6D2F8496" wp14:editId="73B98EBD">
            <wp:extent cx="5600700" cy="1838325"/>
            <wp:effectExtent l="57150" t="57150" r="114300"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183832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12874A" w14:textId="77777777" w:rsidR="000063B9" w:rsidRPr="00014C9A" w:rsidRDefault="000063B9" w:rsidP="00014C9A">
      <w:pPr>
        <w:pStyle w:val="Prrafodelista"/>
        <w:tabs>
          <w:tab w:val="left" w:pos="0"/>
          <w:tab w:val="left" w:pos="426"/>
        </w:tabs>
        <w:spacing w:line="360" w:lineRule="auto"/>
        <w:ind w:left="0"/>
        <w:jc w:val="both"/>
        <w:rPr>
          <w:rFonts w:ascii="Palatino Linotype" w:eastAsia="MS Mincho" w:hAnsi="Palatino Linotype" w:cs="Arial"/>
          <w:i/>
        </w:rPr>
      </w:pPr>
    </w:p>
    <w:p w14:paraId="3DDC8D61" w14:textId="695DBB08" w:rsidR="00EB0A6F" w:rsidRPr="00014C9A" w:rsidRDefault="00982409"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Ante ello</w:t>
      </w:r>
      <w:r w:rsidR="000063B9" w:rsidRPr="00014C9A">
        <w:rPr>
          <w:rFonts w:ascii="Palatino Linotype" w:eastAsia="MS Mincho" w:hAnsi="Palatino Linotype" w:cs="Arial"/>
        </w:rPr>
        <w:t xml:space="preserve">, el </w:t>
      </w:r>
      <w:r w:rsidR="000063B9" w:rsidRPr="00014C9A">
        <w:rPr>
          <w:rFonts w:ascii="Palatino Linotype" w:eastAsia="MS Mincho" w:hAnsi="Palatino Linotype" w:cs="Arial"/>
          <w:b/>
        </w:rPr>
        <w:t>SUJETO OBLIGADO</w:t>
      </w:r>
      <w:r w:rsidR="000063B9" w:rsidRPr="00014C9A">
        <w:rPr>
          <w:rFonts w:ascii="Palatino Linotype" w:eastAsia="MS Mincho" w:hAnsi="Palatino Linotype" w:cs="Arial"/>
        </w:rPr>
        <w:t xml:space="preserve"> mediante </w:t>
      </w:r>
      <w:r w:rsidRPr="00014C9A">
        <w:rPr>
          <w:rFonts w:ascii="Palatino Linotype" w:eastAsia="MS Mincho" w:hAnsi="Palatino Linotype" w:cs="Arial"/>
        </w:rPr>
        <w:t>su respuesta e informe justificado proporciono el nombre completo del actual Presidente Municipal, y que la coalición de que venía era la denominada “Juntos haremos historia” conformada por el Partido Morena, Encuentro Social y Partido del Trabajo.</w:t>
      </w:r>
    </w:p>
    <w:p w14:paraId="4BDD1884" w14:textId="77777777" w:rsidR="00982409" w:rsidRPr="00014C9A" w:rsidRDefault="00982409" w:rsidP="00014C9A">
      <w:pPr>
        <w:pStyle w:val="Prrafodelista"/>
        <w:tabs>
          <w:tab w:val="left" w:pos="0"/>
          <w:tab w:val="left" w:pos="426"/>
        </w:tabs>
        <w:spacing w:line="360" w:lineRule="auto"/>
        <w:ind w:left="0"/>
        <w:jc w:val="both"/>
        <w:rPr>
          <w:rFonts w:ascii="Palatino Linotype" w:eastAsia="MS Mincho" w:hAnsi="Palatino Linotype" w:cs="Arial"/>
          <w:i/>
        </w:rPr>
      </w:pPr>
    </w:p>
    <w:p w14:paraId="4CA4CD1D" w14:textId="182CE8CF" w:rsidR="00982409" w:rsidRPr="00014C9A" w:rsidRDefault="00982409"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Sirve traer a contexto el contenido del artículo 42 de los Estatutos de Morena, que a la letra disponen lo siguiente:</w:t>
      </w:r>
    </w:p>
    <w:p w14:paraId="0016754F" w14:textId="77777777" w:rsidR="00014C9A" w:rsidRPr="00014C9A" w:rsidRDefault="00014C9A" w:rsidP="00014C9A">
      <w:pPr>
        <w:pStyle w:val="Prrafodelista"/>
        <w:tabs>
          <w:tab w:val="left" w:pos="0"/>
          <w:tab w:val="left" w:pos="426"/>
        </w:tabs>
        <w:spacing w:line="360" w:lineRule="auto"/>
        <w:ind w:left="0"/>
        <w:jc w:val="both"/>
        <w:rPr>
          <w:rFonts w:ascii="Palatino Linotype" w:eastAsia="MS Mincho" w:hAnsi="Palatino Linotype" w:cs="Arial"/>
          <w:i/>
        </w:rPr>
      </w:pPr>
    </w:p>
    <w:p w14:paraId="200CC2B6" w14:textId="75525C46" w:rsidR="00982409" w:rsidRPr="00014C9A" w:rsidRDefault="00982409" w:rsidP="00014C9A">
      <w:pPr>
        <w:spacing w:line="360" w:lineRule="auto"/>
        <w:ind w:left="567" w:right="616"/>
        <w:jc w:val="both"/>
        <w:rPr>
          <w:rFonts w:ascii="Palatino Linotype" w:hAnsi="Palatino Linotype"/>
          <w:i/>
        </w:rPr>
      </w:pPr>
      <w:r w:rsidRPr="00014C9A">
        <w:rPr>
          <w:rFonts w:ascii="Palatino Linotype" w:hAnsi="Palatino Linotype"/>
          <w:b/>
          <w:i/>
          <w:u w:val="single"/>
        </w:rPr>
        <w:t>“Artículo 42°.</w:t>
      </w:r>
      <w:r w:rsidRPr="00014C9A">
        <w:rPr>
          <w:rFonts w:ascii="Palatino Linotype" w:hAnsi="Palatino Linotype"/>
          <w:i/>
        </w:rPr>
        <w:t xml:space="preserve"> La participación de los Protagonistas del cambio verdadero en las elecciones internas y en las constitucionales tiene como propósito la transformación democrática y pacífica del país para propiciar condiciones de libertad, justicia e igualdad en la sociedad mexicana. Quienes participen en los procesos 16 internos y constitucionales de elección de precandidaturas y candidaturas deben orientar su actuación electoral y política por el respeto y garantía efectiva de los derechos fundamentales y de los principios democráticos. Los Protagonistas del cambio verdadero no participan en los procesos electorales internos y constitucionales con el ánimo de ocupar cargos públicos o de obtener los beneficios o privilegios inherentes a los mismos, sino para satisfacer los objetivos superiores que demanda el pueblo de México. </w:t>
      </w:r>
    </w:p>
    <w:p w14:paraId="7B811235" w14:textId="77777777" w:rsidR="00982409" w:rsidRPr="00014C9A" w:rsidRDefault="00982409" w:rsidP="00014C9A">
      <w:pPr>
        <w:spacing w:line="360" w:lineRule="auto"/>
        <w:ind w:left="567" w:right="616"/>
        <w:jc w:val="both"/>
        <w:rPr>
          <w:rFonts w:ascii="Palatino Linotype" w:hAnsi="Palatino Linotype"/>
          <w:i/>
        </w:rPr>
      </w:pPr>
    </w:p>
    <w:p w14:paraId="2496873A" w14:textId="77777777" w:rsidR="00982409" w:rsidRPr="00014C9A" w:rsidRDefault="00982409" w:rsidP="00014C9A">
      <w:pPr>
        <w:spacing w:line="360" w:lineRule="auto"/>
        <w:ind w:left="567" w:right="616"/>
        <w:jc w:val="both"/>
        <w:rPr>
          <w:rFonts w:ascii="Palatino Linotype" w:hAnsi="Palatino Linotype"/>
          <w:b/>
          <w:i/>
          <w:u w:val="single"/>
        </w:rPr>
      </w:pPr>
      <w:r w:rsidRPr="00014C9A">
        <w:rPr>
          <w:rFonts w:ascii="Palatino Linotype" w:hAnsi="Palatino Linotype"/>
          <w:b/>
          <w:i/>
          <w:u w:val="single"/>
        </w:rPr>
        <w:t xml:space="preserve">En los procesos electorales se cumplirá lo siguiente: </w:t>
      </w:r>
    </w:p>
    <w:p w14:paraId="5DCE52B1" w14:textId="77777777" w:rsidR="00982409" w:rsidRPr="00014C9A" w:rsidRDefault="00982409" w:rsidP="00014C9A">
      <w:pPr>
        <w:spacing w:line="360" w:lineRule="auto"/>
        <w:ind w:left="567" w:right="616"/>
        <w:jc w:val="both"/>
        <w:rPr>
          <w:rFonts w:ascii="Palatino Linotype" w:hAnsi="Palatino Linotype"/>
          <w:i/>
        </w:rPr>
      </w:pPr>
    </w:p>
    <w:p w14:paraId="3DCE7E02" w14:textId="77777777" w:rsidR="00982409" w:rsidRPr="00014C9A" w:rsidRDefault="00982409" w:rsidP="00014C9A">
      <w:pPr>
        <w:spacing w:line="360" w:lineRule="auto"/>
        <w:ind w:left="567" w:right="616"/>
        <w:jc w:val="both"/>
        <w:rPr>
          <w:rFonts w:ascii="Palatino Linotype" w:hAnsi="Palatino Linotype"/>
          <w:i/>
        </w:rPr>
      </w:pPr>
      <w:r w:rsidRPr="00014C9A">
        <w:rPr>
          <w:rFonts w:ascii="Palatino Linotype" w:hAnsi="Palatino Linotype"/>
          <w:i/>
        </w:rPr>
        <w:t xml:space="preserve">a. La plataforma electoral para cada elección federal o local en que se participe, deberá aprobarse por el Consejo Nacional y en su caso, por los consejos estatales y estará sustentada en la declaración de principios y programa de acción de MORENA; </w:t>
      </w:r>
    </w:p>
    <w:p w14:paraId="4F474078" w14:textId="77777777" w:rsidR="00982409" w:rsidRPr="00014C9A" w:rsidRDefault="00982409" w:rsidP="00014C9A">
      <w:pPr>
        <w:spacing w:line="360" w:lineRule="auto"/>
        <w:ind w:left="567" w:right="616"/>
        <w:jc w:val="both"/>
        <w:rPr>
          <w:rFonts w:ascii="Palatino Linotype" w:hAnsi="Palatino Linotype"/>
          <w:i/>
        </w:rPr>
      </w:pPr>
    </w:p>
    <w:p w14:paraId="35C4E693" w14:textId="53533C1F" w:rsidR="00982409" w:rsidRPr="00014C9A" w:rsidRDefault="00982409" w:rsidP="00014C9A">
      <w:pPr>
        <w:spacing w:line="360" w:lineRule="auto"/>
        <w:ind w:left="567" w:right="616"/>
        <w:jc w:val="both"/>
        <w:rPr>
          <w:rFonts w:ascii="Palatino Linotype" w:hAnsi="Palatino Linotype"/>
          <w:i/>
        </w:rPr>
      </w:pPr>
      <w:r w:rsidRPr="00014C9A">
        <w:rPr>
          <w:rFonts w:ascii="Palatino Linotype" w:hAnsi="Palatino Linotype"/>
          <w:b/>
          <w:i/>
        </w:rPr>
        <w:t>b. Los candidatos estarán obligados a sostener y difundir la plataforma electoral durante la campaña en la que participen.</w:t>
      </w:r>
      <w:r w:rsidRPr="00014C9A">
        <w:rPr>
          <w:rFonts w:ascii="Palatino Linotype" w:hAnsi="Palatino Linotype"/>
          <w:i/>
        </w:rPr>
        <w:t>”</w:t>
      </w:r>
    </w:p>
    <w:p w14:paraId="3B3640E9" w14:textId="77777777" w:rsidR="00982409" w:rsidRPr="00014C9A" w:rsidRDefault="00982409" w:rsidP="00014C9A">
      <w:pPr>
        <w:spacing w:line="360" w:lineRule="auto"/>
        <w:ind w:left="567" w:right="616"/>
        <w:jc w:val="both"/>
        <w:rPr>
          <w:rFonts w:ascii="Palatino Linotype" w:hAnsi="Palatino Linotype"/>
          <w:i/>
        </w:rPr>
      </w:pPr>
    </w:p>
    <w:p w14:paraId="2B6507B5" w14:textId="3D1F08CD" w:rsidR="00982409" w:rsidRPr="00014C9A" w:rsidRDefault="00982409" w:rsidP="00014C9A">
      <w:pPr>
        <w:spacing w:line="360" w:lineRule="auto"/>
        <w:ind w:left="567" w:right="616"/>
        <w:jc w:val="both"/>
        <w:rPr>
          <w:rFonts w:ascii="Palatino Linotype" w:hAnsi="Palatino Linotype"/>
        </w:rPr>
      </w:pPr>
      <w:r w:rsidRPr="00014C9A">
        <w:rPr>
          <w:rFonts w:ascii="Palatino Linotype" w:hAnsi="Palatino Linotype"/>
        </w:rPr>
        <w:t>(Énfasis añadido)</w:t>
      </w:r>
    </w:p>
    <w:p w14:paraId="5711051A" w14:textId="77777777" w:rsidR="00982409" w:rsidRPr="00014C9A" w:rsidRDefault="00982409" w:rsidP="00014C9A">
      <w:pPr>
        <w:pStyle w:val="Prrafodelista"/>
        <w:tabs>
          <w:tab w:val="left" w:pos="0"/>
          <w:tab w:val="left" w:pos="426"/>
        </w:tabs>
        <w:spacing w:line="360" w:lineRule="auto"/>
        <w:ind w:left="0"/>
        <w:jc w:val="both"/>
        <w:rPr>
          <w:rFonts w:ascii="Palatino Linotype" w:eastAsia="MS Mincho" w:hAnsi="Palatino Linotype" w:cs="Arial"/>
        </w:rPr>
      </w:pPr>
    </w:p>
    <w:p w14:paraId="6F2E1CBA" w14:textId="2B052C28" w:rsidR="00982409" w:rsidRPr="00014C9A" w:rsidRDefault="00982409" w:rsidP="00014C9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4C9A">
        <w:rPr>
          <w:rFonts w:ascii="Palatino Linotype" w:eastAsia="MS Mincho" w:hAnsi="Palatino Linotype" w:cs="Arial"/>
        </w:rPr>
        <w:t>Como se puede advertir, en los estatutos del Partido Morena se establece que los candidatos a ocupar cargos de elección popular deberán sostener y difundir la plataforma electoral durante la campaña en la que participen; por tanto, como ya se ha mencionado, los Partidos Políticos son Sujetos Obligados que tienen dentro de sus atribuciones, generar, poseer y/ administrar, específicamente, la información requerida por el particular.</w:t>
      </w:r>
    </w:p>
    <w:p w14:paraId="43B0DEBF" w14:textId="77777777" w:rsidR="00ED55B2" w:rsidRPr="00014C9A" w:rsidRDefault="00ED55B2" w:rsidP="00014C9A">
      <w:pPr>
        <w:pStyle w:val="Prrafodelista"/>
        <w:tabs>
          <w:tab w:val="left" w:pos="0"/>
          <w:tab w:val="left" w:pos="426"/>
        </w:tabs>
        <w:spacing w:line="360" w:lineRule="auto"/>
        <w:ind w:left="0"/>
        <w:jc w:val="both"/>
        <w:rPr>
          <w:rFonts w:ascii="Palatino Linotype" w:eastAsia="MS Mincho" w:hAnsi="Palatino Linotype" w:cs="Arial"/>
          <w:i/>
        </w:rPr>
      </w:pPr>
    </w:p>
    <w:p w14:paraId="0628E833" w14:textId="74F83473" w:rsidR="00982409" w:rsidRPr="00014C9A" w:rsidRDefault="00982409" w:rsidP="00014C9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14C9A">
        <w:rPr>
          <w:rFonts w:ascii="Palatino Linotype" w:eastAsia="MS Mincho" w:hAnsi="Palatino Linotype" w:cs="Arial"/>
        </w:rPr>
        <w:t xml:space="preserve">Cabe referir que el </w:t>
      </w:r>
      <w:r w:rsidR="001726F0" w:rsidRPr="00014C9A">
        <w:rPr>
          <w:rFonts w:ascii="Palatino Linotype" w:eastAsia="MS Mincho" w:hAnsi="Palatino Linotype" w:cs="Arial"/>
        </w:rPr>
        <w:t xml:space="preserve">Instituto Electoral del Estado de México, el </w:t>
      </w:r>
      <w:r w:rsidRPr="00014C9A">
        <w:rPr>
          <w:rFonts w:ascii="Palatino Linotype" w:eastAsia="MS Mincho" w:hAnsi="Palatino Linotype" w:cs="Arial"/>
        </w:rPr>
        <w:t xml:space="preserve">Partido Morena, </w:t>
      </w:r>
      <w:r w:rsidR="001726F0" w:rsidRPr="00014C9A">
        <w:rPr>
          <w:rFonts w:ascii="Palatino Linotype" w:eastAsia="MS Mincho" w:hAnsi="Palatino Linotype" w:cs="Arial"/>
        </w:rPr>
        <w:t xml:space="preserve">el Partido Encuentro Social, así como el Partido del Trabajo </w:t>
      </w:r>
      <w:r w:rsidRPr="00014C9A">
        <w:rPr>
          <w:rFonts w:ascii="Palatino Linotype" w:eastAsia="MS Mincho" w:hAnsi="Palatino Linotype" w:cs="Arial"/>
        </w:rPr>
        <w:t xml:space="preserve">son Sujetos Obligados independientes en materia de transparencia, de conformidad con lo señalado en los numerales </w:t>
      </w:r>
      <w:r w:rsidR="001726F0" w:rsidRPr="00014C9A">
        <w:rPr>
          <w:rFonts w:ascii="Palatino Linotype" w:eastAsia="MS Mincho" w:hAnsi="Palatino Linotype" w:cs="Arial"/>
        </w:rPr>
        <w:t>114, 120, 121 y 122</w:t>
      </w:r>
      <w:r w:rsidRPr="00014C9A">
        <w:rPr>
          <w:rFonts w:ascii="Palatino Linotype" w:eastAsia="MS Mincho" w:hAnsi="Palatino Linotype" w:cs="Arial"/>
        </w:rPr>
        <w:t xml:space="preserve"> del Acuerdo mediante el cual el Pleno de este Instituto aprueba el Padrón de Sujetos Obligados en Materia de Transparencia y Acceso a la Información Pública del Estado de México y Municipios, publicado en el Periódico Oficial “Gaceta del Gobierno”, el veintisiete (27) de febrero de dos mil diecisiete.</w:t>
      </w:r>
    </w:p>
    <w:p w14:paraId="1628C90D" w14:textId="77777777" w:rsidR="00982409" w:rsidRPr="00014C9A" w:rsidRDefault="00982409" w:rsidP="00014C9A">
      <w:pPr>
        <w:pStyle w:val="Prrafodelista"/>
        <w:tabs>
          <w:tab w:val="left" w:pos="0"/>
          <w:tab w:val="left" w:pos="426"/>
        </w:tabs>
        <w:spacing w:line="360" w:lineRule="auto"/>
        <w:ind w:left="0"/>
        <w:jc w:val="both"/>
        <w:rPr>
          <w:rFonts w:ascii="Palatino Linotype" w:eastAsia="MS Mincho" w:hAnsi="Palatino Linotype" w:cs="Arial"/>
          <w:i/>
        </w:rPr>
      </w:pPr>
    </w:p>
    <w:p w14:paraId="007BC504" w14:textId="235A6DE8" w:rsidR="00982409" w:rsidRPr="00014C9A" w:rsidRDefault="001726F0" w:rsidP="00014C9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14C9A">
        <w:rPr>
          <w:rFonts w:ascii="Palatino Linotype" w:eastAsia="MS Mincho" w:hAnsi="Palatino Linotype" w:cs="Arial"/>
        </w:rPr>
        <w:t xml:space="preserve">Por lo </w:t>
      </w:r>
      <w:r w:rsidR="000627CA" w:rsidRPr="00014C9A">
        <w:rPr>
          <w:rFonts w:ascii="Palatino Linotype" w:eastAsia="MS Mincho" w:hAnsi="Palatino Linotype" w:cs="Arial"/>
        </w:rPr>
        <w:t>ya expuesto</w:t>
      </w:r>
      <w:r w:rsidRPr="00014C9A">
        <w:rPr>
          <w:rFonts w:ascii="Palatino Linotype" w:eastAsia="MS Mincho" w:hAnsi="Palatino Linotype" w:cs="Arial"/>
        </w:rPr>
        <w:t xml:space="preserve">, se procede a dejar a salvo los derechos del particular para que mediante una nueva solicitud de información requiera a los entes públicos competentes la información relacionada con los compromisos de campaña </w:t>
      </w:r>
      <w:r w:rsidRPr="00014C9A">
        <w:rPr>
          <w:rFonts w:ascii="Palatino Linotype" w:hAnsi="Palatino Linotype"/>
          <w:lang w:val="es-ES"/>
        </w:rPr>
        <w:t xml:space="preserve">que para el proceso electoral dos mil dieciocho presento el actual Presidente Municipal de </w:t>
      </w:r>
      <w:proofErr w:type="spellStart"/>
      <w:r w:rsidRPr="00014C9A">
        <w:rPr>
          <w:rFonts w:ascii="Palatino Linotype" w:hAnsi="Palatino Linotype"/>
          <w:lang w:val="es-ES"/>
        </w:rPr>
        <w:t>Juchitepec</w:t>
      </w:r>
      <w:proofErr w:type="spellEnd"/>
      <w:r w:rsidRPr="00014C9A">
        <w:rPr>
          <w:rFonts w:ascii="Palatino Linotype" w:hAnsi="Palatino Linotype"/>
          <w:lang w:val="es-ES"/>
        </w:rPr>
        <w:t>,</w:t>
      </w:r>
      <w:r w:rsidRPr="00014C9A">
        <w:rPr>
          <w:rFonts w:ascii="Palatino Linotype" w:eastAsia="MS Mincho" w:hAnsi="Palatino Linotype" w:cs="Arial"/>
        </w:rPr>
        <w:t xml:space="preserve"> a fin de que esta le sea efectivamente proporcionada.</w:t>
      </w:r>
    </w:p>
    <w:p w14:paraId="3D0C561F" w14:textId="77777777" w:rsidR="009F3466" w:rsidRPr="00014C9A" w:rsidRDefault="009F3466" w:rsidP="00014C9A">
      <w:pPr>
        <w:pStyle w:val="Prrafodelista"/>
        <w:tabs>
          <w:tab w:val="left" w:pos="426"/>
        </w:tabs>
        <w:spacing w:line="360" w:lineRule="auto"/>
        <w:ind w:left="0"/>
        <w:jc w:val="both"/>
        <w:rPr>
          <w:rFonts w:ascii="Palatino Linotype" w:hAnsi="Palatino Linotype"/>
        </w:rPr>
      </w:pPr>
      <w:bookmarkStart w:id="50" w:name="_Toc511234456"/>
    </w:p>
    <w:p w14:paraId="1F516351" w14:textId="3985CC6C" w:rsidR="00581E93" w:rsidRPr="00014C9A" w:rsidRDefault="00581E93" w:rsidP="00014C9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4C9A">
        <w:rPr>
          <w:rFonts w:ascii="Palatino Linotype" w:eastAsia="MS Mincho" w:hAnsi="Palatino Linotype" w:cs="Arial"/>
          <w:color w:val="000000" w:themeColor="text1"/>
          <w:lang w:val="es-MX"/>
        </w:rPr>
        <w:t>Bajo ese contexto se tiene que las razones o motivos de inconformidad del particular resultan parcialmente fundados, en virtud de que</w:t>
      </w:r>
      <w:r w:rsidR="00B75578" w:rsidRPr="00014C9A">
        <w:rPr>
          <w:rFonts w:ascii="Palatino Linotype" w:eastAsia="MS Mincho" w:hAnsi="Palatino Linotype" w:cs="Arial"/>
          <w:color w:val="000000" w:themeColor="text1"/>
          <w:lang w:val="es-MX"/>
        </w:rPr>
        <w:t>,</w:t>
      </w:r>
      <w:r w:rsidRPr="00014C9A">
        <w:rPr>
          <w:rFonts w:ascii="Palatino Linotype" w:eastAsia="MS Mincho" w:hAnsi="Palatino Linotype" w:cs="Arial"/>
          <w:color w:val="000000" w:themeColor="text1"/>
          <w:lang w:val="es-MX"/>
        </w:rPr>
        <w:t xml:space="preserve"> si bien la información </w:t>
      </w:r>
      <w:r w:rsidR="001726F0" w:rsidRPr="00014C9A">
        <w:rPr>
          <w:rFonts w:ascii="Palatino Linotype" w:eastAsia="MS Mincho" w:hAnsi="Palatino Linotype" w:cs="Arial"/>
          <w:color w:val="000000" w:themeColor="text1"/>
          <w:lang w:val="es-MX"/>
        </w:rPr>
        <w:t xml:space="preserve">solicitada sirve como referencia para la elaboración del Plan de Desarrollo Municipal, lo cierto es, como quedó demostrado, la competencia para generar, administrar y/o poseer dicha información es competencia de Sujetos Obligados diferentes. </w:t>
      </w:r>
    </w:p>
    <w:p w14:paraId="3D0EC784" w14:textId="1308BCCE" w:rsidR="00572049" w:rsidRPr="00014C9A" w:rsidRDefault="00572049" w:rsidP="00014C9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65A393C" w14:textId="2959D28F" w:rsidR="00607818" w:rsidRPr="00014C9A" w:rsidRDefault="00607818" w:rsidP="00014C9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4C9A">
        <w:rPr>
          <w:rFonts w:ascii="Palatino Linotype" w:eastAsia="MS Mincho" w:hAnsi="Palatino Linotype" w:cs="Arial"/>
          <w:color w:val="000000" w:themeColor="text1"/>
          <w:lang w:val="es-MX"/>
        </w:rPr>
        <w:t>Consecutivamente, en términos del artículo 186, fracción II</w:t>
      </w:r>
      <w:r w:rsidR="00B75578" w:rsidRPr="00014C9A">
        <w:rPr>
          <w:rFonts w:ascii="Palatino Linotype" w:eastAsia="MS Mincho" w:hAnsi="Palatino Linotype" w:cs="Arial"/>
          <w:color w:val="000000" w:themeColor="text1"/>
          <w:lang w:val="es-MX"/>
        </w:rPr>
        <w:t>I de la</w:t>
      </w:r>
      <w:r w:rsidRPr="00014C9A">
        <w:rPr>
          <w:rFonts w:ascii="Palatino Linotype" w:eastAsia="MS Mincho" w:hAnsi="Palatino Linotype" w:cs="Arial"/>
          <w:color w:val="000000" w:themeColor="text1"/>
          <w:lang w:val="es-MX"/>
        </w:rPr>
        <w:t xml:space="preserve"> </w:t>
      </w:r>
      <w:r w:rsidR="00B75578" w:rsidRPr="00014C9A">
        <w:rPr>
          <w:rFonts w:ascii="Palatino Linotype" w:eastAsia="MS Mincho" w:hAnsi="Palatino Linotype" w:cs="Arial"/>
          <w:color w:val="000000" w:themeColor="text1"/>
          <w:lang w:val="es-MX"/>
        </w:rPr>
        <w:t xml:space="preserve">Ley de Transparencia, Acceso a la Información Pública del Estado de México y Municipios, este Pleno determina </w:t>
      </w:r>
      <w:r w:rsidR="00B75578" w:rsidRPr="00014C9A">
        <w:rPr>
          <w:rFonts w:ascii="Palatino Linotype" w:eastAsia="MS Mincho" w:hAnsi="Palatino Linotype" w:cs="Arial"/>
          <w:b/>
          <w:color w:val="000000" w:themeColor="text1"/>
          <w:lang w:val="es-MX"/>
        </w:rPr>
        <w:t>MODIFICAR</w:t>
      </w:r>
      <w:r w:rsidR="00B75578" w:rsidRPr="00014C9A">
        <w:rPr>
          <w:rFonts w:ascii="Palatino Linotype" w:eastAsia="MS Mincho" w:hAnsi="Palatino Linotype" w:cs="Arial"/>
          <w:color w:val="000000" w:themeColor="text1"/>
          <w:lang w:val="es-MX"/>
        </w:rPr>
        <w:t xml:space="preserve"> la respuesta del recurso de revisión 01</w:t>
      </w:r>
      <w:r w:rsidR="001726F0" w:rsidRPr="00014C9A">
        <w:rPr>
          <w:rFonts w:ascii="Palatino Linotype" w:eastAsia="MS Mincho" w:hAnsi="Palatino Linotype" w:cs="Arial"/>
          <w:color w:val="000000" w:themeColor="text1"/>
          <w:lang w:val="es-MX"/>
        </w:rPr>
        <w:t>898</w:t>
      </w:r>
      <w:r w:rsidR="00B75578" w:rsidRPr="00014C9A">
        <w:rPr>
          <w:rFonts w:ascii="Palatino Linotype" w:eastAsia="MS Mincho" w:hAnsi="Palatino Linotype" w:cs="Arial"/>
          <w:color w:val="000000" w:themeColor="text1"/>
          <w:lang w:val="es-MX"/>
        </w:rPr>
        <w:t>/INFOEM/IP/RR/2019</w:t>
      </w:r>
    </w:p>
    <w:p w14:paraId="2E52A3A4" w14:textId="178EF5BB" w:rsidR="00607818" w:rsidRPr="00014C9A" w:rsidRDefault="00607818" w:rsidP="00014C9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35C932F" w14:textId="16FE6E30" w:rsidR="00607818" w:rsidRPr="00014C9A" w:rsidRDefault="00607818" w:rsidP="00014C9A">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014C9A">
        <w:rPr>
          <w:rFonts w:ascii="Palatino Linotype" w:eastAsia="MS Mincho" w:hAnsi="Palatino Linotype" w:cstheme="majorBidi"/>
        </w:rPr>
        <w:t xml:space="preserve">Por </w:t>
      </w:r>
      <w:r w:rsidRPr="00014C9A">
        <w:rPr>
          <w:rFonts w:ascii="Palatino Linotype" w:hAnsi="Palatino Linotype" w:cs="Arial"/>
          <w:lang w:eastAsia="es-MX"/>
        </w:rPr>
        <w:t>lo</w:t>
      </w:r>
      <w:r w:rsidRPr="00014C9A">
        <w:rPr>
          <w:rFonts w:ascii="Palatino Linotype" w:eastAsia="MS Mincho" w:hAnsi="Palatino Linotype" w:cstheme="majorBidi"/>
        </w:rPr>
        <w:t xml:space="preserve"> anteriormente expuesto y fundado este </w:t>
      </w:r>
      <w:r w:rsidRPr="00014C9A">
        <w:rPr>
          <w:rFonts w:ascii="Palatino Linotype" w:eastAsia="MS Mincho" w:hAnsi="Palatino Linotype" w:cstheme="majorBidi"/>
          <w:b/>
        </w:rPr>
        <w:t>ÓRGANO GARANTE</w:t>
      </w:r>
      <w:r w:rsidRPr="00014C9A">
        <w:rPr>
          <w:rFonts w:ascii="Palatino Linotype" w:eastAsia="MS Mincho" w:hAnsi="Palatino Linotype" w:cstheme="majorBidi"/>
        </w:rPr>
        <w:t xml:space="preserve"> emite los siguientes:</w:t>
      </w:r>
    </w:p>
    <w:p w14:paraId="5141D772" w14:textId="39D5D957" w:rsidR="00894229" w:rsidRPr="00014C9A" w:rsidRDefault="00014C9A" w:rsidP="00014C9A">
      <w:pPr>
        <w:tabs>
          <w:tab w:val="left" w:pos="0"/>
          <w:tab w:val="left" w:pos="426"/>
        </w:tabs>
        <w:spacing w:line="360" w:lineRule="auto"/>
        <w:ind w:right="49"/>
        <w:contextualSpacing/>
        <w:jc w:val="both"/>
        <w:rPr>
          <w:rFonts w:ascii="Palatino Linotype" w:eastAsia="MS Mincho" w:hAnsi="Palatino Linotype" w:cstheme="majorBidi"/>
        </w:rPr>
      </w:pPr>
      <w:r w:rsidRPr="00014C9A">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01B76598" wp14:editId="6C0FCB04">
                <wp:simplePos x="0" y="0"/>
                <wp:positionH relativeFrom="margin">
                  <wp:align>left</wp:align>
                </wp:positionH>
                <wp:positionV relativeFrom="paragraph">
                  <wp:posOffset>143509</wp:posOffset>
                </wp:positionV>
                <wp:extent cx="5466945" cy="1824747"/>
                <wp:effectExtent l="19050" t="19050" r="19685" b="23495"/>
                <wp:wrapNone/>
                <wp:docPr id="47" name="Conector recto 47"/>
                <wp:cNvGraphicFramePr/>
                <a:graphic xmlns:a="http://schemas.openxmlformats.org/drawingml/2006/main">
                  <a:graphicData uri="http://schemas.microsoft.com/office/word/2010/wordprocessingShape">
                    <wps:wsp>
                      <wps:cNvCnPr/>
                      <wps:spPr>
                        <a:xfrm>
                          <a:off x="0" y="0"/>
                          <a:ext cx="5466945" cy="182474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4F4F5" id="Conector recto 4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3pt" to="430.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" strokecolor="#4579b8 [3044]" strokeweight="3pt">
                <w10:wrap anchorx="margin"/>
              </v:line>
            </w:pict>
          </mc:Fallback>
        </mc:AlternateContent>
      </w:r>
    </w:p>
    <w:p w14:paraId="1A372FC2" w14:textId="77777777" w:rsidR="00EC173E" w:rsidRPr="00014C9A" w:rsidRDefault="00EC173E" w:rsidP="00014C9A">
      <w:pPr>
        <w:tabs>
          <w:tab w:val="left" w:pos="0"/>
          <w:tab w:val="left" w:pos="426"/>
        </w:tabs>
        <w:spacing w:line="360" w:lineRule="auto"/>
        <w:ind w:right="49"/>
        <w:contextualSpacing/>
        <w:jc w:val="both"/>
        <w:rPr>
          <w:rFonts w:ascii="Palatino Linotype" w:eastAsia="MS Mincho" w:hAnsi="Palatino Linotype" w:cstheme="majorBidi"/>
        </w:rPr>
      </w:pPr>
    </w:p>
    <w:p w14:paraId="486596BD" w14:textId="77777777" w:rsidR="000D7E1E" w:rsidRPr="00014C9A" w:rsidRDefault="000D7E1E" w:rsidP="00014C9A">
      <w:pPr>
        <w:tabs>
          <w:tab w:val="left" w:pos="0"/>
          <w:tab w:val="left" w:pos="426"/>
        </w:tabs>
        <w:spacing w:line="360" w:lineRule="auto"/>
        <w:ind w:right="49"/>
        <w:contextualSpacing/>
        <w:jc w:val="both"/>
        <w:rPr>
          <w:rFonts w:ascii="Palatino Linotype" w:eastAsia="MS Mincho" w:hAnsi="Palatino Linotype" w:cstheme="majorBidi"/>
        </w:rPr>
      </w:pPr>
    </w:p>
    <w:p w14:paraId="522FD6EE" w14:textId="77777777" w:rsidR="00EC173E" w:rsidRPr="00014C9A" w:rsidRDefault="00EC173E" w:rsidP="00014C9A">
      <w:pPr>
        <w:tabs>
          <w:tab w:val="left" w:pos="0"/>
          <w:tab w:val="left" w:pos="426"/>
        </w:tabs>
        <w:spacing w:line="360" w:lineRule="auto"/>
        <w:ind w:right="49"/>
        <w:contextualSpacing/>
        <w:jc w:val="both"/>
        <w:rPr>
          <w:rFonts w:ascii="Palatino Linotype" w:eastAsia="MS Mincho" w:hAnsi="Palatino Linotype" w:cstheme="majorBidi"/>
        </w:rPr>
      </w:pPr>
    </w:p>
    <w:p w14:paraId="057A4C23" w14:textId="11277213" w:rsidR="00607818" w:rsidRPr="00014C9A" w:rsidRDefault="00607818" w:rsidP="00014C9A">
      <w:pPr>
        <w:pStyle w:val="Ttulo1"/>
        <w:tabs>
          <w:tab w:val="left" w:pos="0"/>
        </w:tabs>
        <w:spacing w:before="0" w:line="360" w:lineRule="auto"/>
        <w:jc w:val="center"/>
        <w:rPr>
          <w:b/>
          <w:szCs w:val="24"/>
        </w:rPr>
      </w:pPr>
      <w:bookmarkStart w:id="51" w:name="_Toc2876622"/>
      <w:bookmarkStart w:id="52" w:name="_Toc10105165"/>
      <w:r w:rsidRPr="00014C9A">
        <w:rPr>
          <w:b/>
          <w:szCs w:val="24"/>
        </w:rPr>
        <w:t>RESOLUTIVOS</w:t>
      </w:r>
      <w:bookmarkEnd w:id="51"/>
      <w:bookmarkEnd w:id="52"/>
    </w:p>
    <w:p w14:paraId="3FC795D5" w14:textId="77777777" w:rsidR="00607818" w:rsidRPr="00014C9A" w:rsidRDefault="00607818" w:rsidP="00014C9A">
      <w:pPr>
        <w:spacing w:line="360" w:lineRule="auto"/>
        <w:rPr>
          <w:rFonts w:ascii="Palatino Linotype" w:hAnsi="Palatino Linotype"/>
          <w:lang w:eastAsia="en-US"/>
        </w:rPr>
      </w:pPr>
    </w:p>
    <w:p w14:paraId="732D6925" w14:textId="49481D60" w:rsidR="00B75578" w:rsidRPr="00014C9A" w:rsidRDefault="00B75578" w:rsidP="00014C9A">
      <w:pPr>
        <w:spacing w:line="360" w:lineRule="auto"/>
        <w:jc w:val="both"/>
        <w:rPr>
          <w:rFonts w:ascii="Palatino Linotype" w:eastAsia="Times New Roman" w:hAnsi="Palatino Linotype" w:cs="Times New Roman"/>
        </w:rPr>
      </w:pPr>
      <w:r w:rsidRPr="00014C9A">
        <w:rPr>
          <w:rFonts w:ascii="Palatino Linotype" w:eastAsia="Times New Roman" w:hAnsi="Palatino Linotype" w:cs="Arial"/>
          <w:b/>
        </w:rPr>
        <w:t xml:space="preserve">PRIMERO. </w:t>
      </w:r>
      <w:r w:rsidRPr="00014C9A">
        <w:rPr>
          <w:rFonts w:ascii="Palatino Linotype" w:eastAsia="Times New Roman" w:hAnsi="Palatino Linotype" w:cs="Arial"/>
        </w:rPr>
        <w:t>Resultan parcialmente fundadas las</w:t>
      </w:r>
      <w:r w:rsidRPr="00014C9A">
        <w:rPr>
          <w:rFonts w:ascii="Palatino Linotype" w:eastAsia="Times New Roman" w:hAnsi="Palatino Linotype" w:cs="Arial"/>
          <w:b/>
        </w:rPr>
        <w:t xml:space="preserve"> </w:t>
      </w:r>
      <w:r w:rsidRPr="00014C9A">
        <w:rPr>
          <w:rFonts w:ascii="Palatino Linotype" w:eastAsia="Times New Roman" w:hAnsi="Palatino Linotype" w:cs="Arial"/>
        </w:rPr>
        <w:t xml:space="preserve">razones y motivos de inconformidad hechos valer </w:t>
      </w:r>
      <w:r w:rsidRPr="00014C9A">
        <w:rPr>
          <w:rFonts w:ascii="Palatino Linotype" w:eastAsia="Calibri" w:hAnsi="Palatino Linotype" w:cs="Arial"/>
        </w:rPr>
        <w:t xml:space="preserve">en el recurso de revisión </w:t>
      </w:r>
      <w:r w:rsidRPr="00014C9A">
        <w:rPr>
          <w:rFonts w:ascii="Palatino Linotype" w:hAnsi="Palatino Linotype" w:cs="Arial"/>
          <w:b/>
          <w:bCs/>
        </w:rPr>
        <w:t>01</w:t>
      </w:r>
      <w:r w:rsidR="001726F0" w:rsidRPr="00014C9A">
        <w:rPr>
          <w:rFonts w:ascii="Palatino Linotype" w:hAnsi="Palatino Linotype" w:cs="Arial"/>
          <w:b/>
          <w:bCs/>
        </w:rPr>
        <w:t>898</w:t>
      </w:r>
      <w:r w:rsidRPr="00014C9A">
        <w:rPr>
          <w:rFonts w:ascii="Palatino Linotype" w:hAnsi="Palatino Linotype" w:cs="Arial"/>
          <w:b/>
          <w:bCs/>
        </w:rPr>
        <w:t xml:space="preserve">/INFOEM/IP/RR/2019, </w:t>
      </w:r>
      <w:r w:rsidRPr="00014C9A">
        <w:rPr>
          <w:rFonts w:ascii="Palatino Linotype" w:hAnsi="Palatino Linotype" w:cs="Arial"/>
          <w:bCs/>
        </w:rPr>
        <w:t xml:space="preserve">en términos del </w:t>
      </w:r>
      <w:r w:rsidRPr="00014C9A">
        <w:rPr>
          <w:rFonts w:ascii="Palatino Linotype" w:hAnsi="Palatino Linotype" w:cs="Arial"/>
          <w:b/>
          <w:bCs/>
        </w:rPr>
        <w:t>Considerando</w:t>
      </w:r>
      <w:r w:rsidRPr="00014C9A">
        <w:rPr>
          <w:rFonts w:ascii="Palatino Linotype" w:hAnsi="Palatino Linotype" w:cs="Arial"/>
          <w:bCs/>
        </w:rPr>
        <w:t xml:space="preserve"> </w:t>
      </w:r>
      <w:r w:rsidRPr="00014C9A">
        <w:rPr>
          <w:rFonts w:ascii="Palatino Linotype" w:hAnsi="Palatino Linotype" w:cs="Arial"/>
          <w:b/>
          <w:bCs/>
        </w:rPr>
        <w:t xml:space="preserve">CUARTO </w:t>
      </w:r>
      <w:r w:rsidRPr="00014C9A">
        <w:rPr>
          <w:rFonts w:ascii="Palatino Linotype" w:hAnsi="Palatino Linotype" w:cs="Arial"/>
          <w:bCs/>
        </w:rPr>
        <w:t>de la presente resolución.</w:t>
      </w:r>
    </w:p>
    <w:p w14:paraId="0E1F3131" w14:textId="34EC579C" w:rsidR="00B75578" w:rsidRDefault="00B75578" w:rsidP="00014C9A">
      <w:pPr>
        <w:spacing w:before="240" w:line="360" w:lineRule="auto"/>
        <w:jc w:val="both"/>
        <w:rPr>
          <w:rFonts w:ascii="Palatino Linotype" w:eastAsia="MS Mincho" w:hAnsi="Palatino Linotype" w:cs="Arial"/>
          <w:color w:val="000000" w:themeColor="text1"/>
          <w:lang w:val="es-MX"/>
        </w:rPr>
      </w:pPr>
      <w:bookmarkStart w:id="53" w:name="_Toc477891768"/>
      <w:bookmarkStart w:id="54" w:name="_Toc477891858"/>
      <w:bookmarkStart w:id="55" w:name="_Toc481576259"/>
      <w:bookmarkStart w:id="56" w:name="_Toc492590391"/>
      <w:bookmarkStart w:id="57" w:name="_Toc462653937"/>
      <w:bookmarkStart w:id="58" w:name="_Toc453696502"/>
      <w:bookmarkStart w:id="59" w:name="_Toc454301155"/>
      <w:r w:rsidRPr="00014C9A">
        <w:rPr>
          <w:rFonts w:ascii="Palatino Linotype" w:hAnsi="Palatino Linotype"/>
          <w:b/>
        </w:rPr>
        <w:t>SEGUNDO.</w:t>
      </w:r>
      <w:r w:rsidRPr="00014C9A">
        <w:rPr>
          <w:rStyle w:val="Ttulo2Car"/>
          <w:rFonts w:ascii="Palatino Linotype" w:hAnsi="Palatino Linotype"/>
          <w:b/>
          <w:sz w:val="24"/>
          <w:szCs w:val="24"/>
        </w:rPr>
        <w:t xml:space="preserve"> </w:t>
      </w:r>
      <w:bookmarkEnd w:id="53"/>
      <w:bookmarkEnd w:id="54"/>
      <w:bookmarkEnd w:id="55"/>
      <w:bookmarkEnd w:id="56"/>
      <w:bookmarkEnd w:id="57"/>
      <w:bookmarkEnd w:id="58"/>
      <w:bookmarkEnd w:id="59"/>
      <w:r w:rsidRPr="00014C9A">
        <w:rPr>
          <w:rFonts w:ascii="Palatino Linotype" w:eastAsia="Calibri" w:hAnsi="Palatino Linotype" w:cs="Arial"/>
        </w:rPr>
        <w:t>Se</w:t>
      </w:r>
      <w:r w:rsidRPr="00014C9A">
        <w:rPr>
          <w:rFonts w:ascii="Palatino Linotype" w:eastAsia="Calibri" w:hAnsi="Palatino Linotype" w:cs="Arial"/>
          <w:b/>
        </w:rPr>
        <w:t xml:space="preserve"> MODIFICA </w:t>
      </w:r>
      <w:r w:rsidRPr="00014C9A">
        <w:rPr>
          <w:rFonts w:ascii="Palatino Linotype" w:eastAsia="Calibri" w:hAnsi="Palatino Linotype" w:cs="Arial"/>
        </w:rPr>
        <w:t xml:space="preserve">la respuesta emitida por el </w:t>
      </w:r>
      <w:r w:rsidRPr="00014C9A">
        <w:rPr>
          <w:rFonts w:ascii="Palatino Linotype" w:eastAsia="Calibri" w:hAnsi="Palatino Linotype" w:cs="Arial"/>
          <w:b/>
        </w:rPr>
        <w:t xml:space="preserve">Ayuntamiento de </w:t>
      </w:r>
      <w:proofErr w:type="spellStart"/>
      <w:r w:rsidR="00ED55B2" w:rsidRPr="00014C9A">
        <w:rPr>
          <w:rFonts w:ascii="Palatino Linotype" w:eastAsia="Calibri" w:hAnsi="Palatino Linotype" w:cs="Arial"/>
          <w:b/>
        </w:rPr>
        <w:t>Juchitepec</w:t>
      </w:r>
      <w:proofErr w:type="spellEnd"/>
      <w:r w:rsidRPr="00014C9A">
        <w:rPr>
          <w:rFonts w:ascii="Palatino Linotype" w:eastAsia="Calibri" w:hAnsi="Palatino Linotype" w:cs="Arial"/>
        </w:rPr>
        <w:t xml:space="preserve"> y se</w:t>
      </w:r>
      <w:r w:rsidRPr="00014C9A">
        <w:rPr>
          <w:rFonts w:ascii="Palatino Linotype" w:eastAsia="Calibri" w:hAnsi="Palatino Linotype" w:cs="Arial"/>
          <w:b/>
        </w:rPr>
        <w:t xml:space="preserve"> ORDENA </w:t>
      </w:r>
      <w:r w:rsidRPr="00014C9A">
        <w:rPr>
          <w:rFonts w:ascii="Palatino Linotype" w:eastAsia="Times New Roman" w:hAnsi="Palatino Linotype" w:cs="Arial"/>
        </w:rPr>
        <w:t>entregar vía Sistema de Acceso a la Información Mexiquense (SAIMEX)</w:t>
      </w:r>
      <w:r w:rsidRPr="00014C9A">
        <w:rPr>
          <w:rFonts w:ascii="Palatino Linotype" w:eastAsia="Times New Roman" w:hAnsi="Palatino Linotype" w:cs="Arial"/>
          <w:b/>
        </w:rPr>
        <w:t>,</w:t>
      </w:r>
      <w:r w:rsidR="001726F0" w:rsidRPr="00014C9A">
        <w:rPr>
          <w:rFonts w:ascii="Palatino Linotype" w:eastAsia="MS Mincho" w:hAnsi="Palatino Linotype" w:cs="Arial"/>
          <w:color w:val="000000" w:themeColor="text1"/>
          <w:lang w:val="es-MX"/>
        </w:rPr>
        <w:t xml:space="preserve"> la siguiente información</w:t>
      </w:r>
      <w:r w:rsidRPr="00014C9A">
        <w:rPr>
          <w:rFonts w:ascii="Palatino Linotype" w:eastAsia="MS Mincho" w:hAnsi="Palatino Linotype" w:cs="Arial"/>
          <w:color w:val="000000" w:themeColor="text1"/>
          <w:lang w:val="es-MX"/>
        </w:rPr>
        <w:t>:</w:t>
      </w:r>
    </w:p>
    <w:p w14:paraId="69E9CF84" w14:textId="77777777" w:rsidR="00014C9A" w:rsidRPr="00014C9A" w:rsidRDefault="00014C9A" w:rsidP="00014C9A">
      <w:pPr>
        <w:spacing w:before="240" w:line="360" w:lineRule="auto"/>
        <w:jc w:val="both"/>
        <w:rPr>
          <w:rFonts w:ascii="Palatino Linotype" w:eastAsia="MS Mincho" w:hAnsi="Palatino Linotype" w:cs="Arial"/>
          <w:color w:val="000000" w:themeColor="text1"/>
          <w:lang w:val="es-MX"/>
        </w:rPr>
      </w:pPr>
    </w:p>
    <w:p w14:paraId="428701F5" w14:textId="0DD4D52F" w:rsidR="001726F0" w:rsidRPr="00014C9A" w:rsidRDefault="001726F0" w:rsidP="00014C9A">
      <w:pPr>
        <w:pStyle w:val="Prrafodelista"/>
        <w:numPr>
          <w:ilvl w:val="1"/>
          <w:numId w:val="39"/>
        </w:numPr>
        <w:autoSpaceDE w:val="0"/>
        <w:autoSpaceDN w:val="0"/>
        <w:adjustRightInd w:val="0"/>
        <w:spacing w:line="360" w:lineRule="auto"/>
        <w:ind w:left="709" w:right="567"/>
        <w:jc w:val="both"/>
        <w:rPr>
          <w:rFonts w:ascii="Palatino Linotype" w:eastAsia="Calibri" w:hAnsi="Palatino Linotype" w:cs="Arial"/>
          <w:b/>
          <w:lang w:val="es-ES"/>
        </w:rPr>
      </w:pPr>
      <w:r w:rsidRPr="00014C9A">
        <w:rPr>
          <w:rFonts w:ascii="Palatino Linotype" w:hAnsi="Palatino Linotype"/>
          <w:b/>
          <w:lang w:eastAsia="en-US"/>
        </w:rPr>
        <w:t xml:space="preserve">Acuerdo </w:t>
      </w:r>
      <w:r w:rsidR="000627CA" w:rsidRPr="00014C9A">
        <w:rPr>
          <w:rFonts w:ascii="Palatino Linotype" w:hAnsi="Palatino Linotype"/>
          <w:b/>
          <w:lang w:eastAsia="en-US"/>
        </w:rPr>
        <w:t>que emita el</w:t>
      </w:r>
      <w:r w:rsidRPr="00014C9A">
        <w:rPr>
          <w:rFonts w:ascii="Palatino Linotype" w:hAnsi="Palatino Linotype"/>
          <w:b/>
          <w:lang w:eastAsia="en-US"/>
        </w:rPr>
        <w:t xml:space="preserve"> Comité de Transparencia en el que </w:t>
      </w:r>
      <w:r w:rsidR="000627CA" w:rsidRPr="00014C9A">
        <w:rPr>
          <w:rFonts w:ascii="Palatino Linotype" w:hAnsi="Palatino Linotype"/>
          <w:b/>
          <w:lang w:eastAsia="en-US"/>
        </w:rPr>
        <w:t xml:space="preserve">confirme la declaración de incompetencia del SUJETO OBLIGADO respecto de la información requerida en la solicitud </w:t>
      </w:r>
      <w:r w:rsidR="000627CA" w:rsidRPr="00014C9A">
        <w:rPr>
          <w:rFonts w:ascii="Palatino Linotype" w:eastAsia="Calibri" w:hAnsi="Palatino Linotype" w:cs="Arial"/>
          <w:b/>
          <w:bCs/>
        </w:rPr>
        <w:t>00041/JUCHITE/IP/2019.</w:t>
      </w:r>
    </w:p>
    <w:p w14:paraId="266F7A6B" w14:textId="77777777" w:rsidR="00B75578" w:rsidRPr="00014C9A" w:rsidRDefault="00B75578" w:rsidP="00014C9A">
      <w:pPr>
        <w:autoSpaceDE w:val="0"/>
        <w:autoSpaceDN w:val="0"/>
        <w:adjustRightInd w:val="0"/>
        <w:spacing w:line="360" w:lineRule="auto"/>
        <w:ind w:right="49"/>
        <w:jc w:val="both"/>
        <w:rPr>
          <w:rFonts w:ascii="Palatino Linotype" w:eastAsia="Palatino Linotype" w:hAnsi="Palatino Linotype" w:cs="Palatino Linotype"/>
          <w:b/>
        </w:rPr>
      </w:pPr>
    </w:p>
    <w:p w14:paraId="1E833091" w14:textId="77777777" w:rsidR="00B75578" w:rsidRPr="00014C9A" w:rsidRDefault="00B75578" w:rsidP="00014C9A">
      <w:pPr>
        <w:autoSpaceDE w:val="0"/>
        <w:autoSpaceDN w:val="0"/>
        <w:adjustRightInd w:val="0"/>
        <w:spacing w:line="360" w:lineRule="auto"/>
        <w:ind w:right="49"/>
        <w:jc w:val="both"/>
        <w:rPr>
          <w:rFonts w:ascii="Palatino Linotype" w:hAnsi="Palatino Linotype"/>
          <w:color w:val="222222"/>
          <w:shd w:val="clear" w:color="auto" w:fill="FFFFFF"/>
        </w:rPr>
      </w:pPr>
      <w:r w:rsidRPr="00014C9A">
        <w:rPr>
          <w:rFonts w:ascii="Palatino Linotype" w:eastAsia="Palatino Linotype" w:hAnsi="Palatino Linotype" w:cs="Palatino Linotype"/>
          <w:b/>
        </w:rPr>
        <w:t xml:space="preserve">TERCERO. Notifíquese </w:t>
      </w:r>
      <w:r w:rsidRPr="00014C9A">
        <w:rPr>
          <w:rFonts w:ascii="Palatino Linotype" w:eastAsia="Palatino Linotype" w:hAnsi="Palatino Linotype" w:cs="Palatino Linotype"/>
        </w:rPr>
        <w:t xml:space="preserve">al Titular de la Unidad de Transparencia del </w:t>
      </w:r>
      <w:r w:rsidRPr="00014C9A">
        <w:rPr>
          <w:rFonts w:ascii="Palatino Linotype" w:eastAsia="Palatino Linotype" w:hAnsi="Palatino Linotype" w:cs="Palatino Linotype"/>
          <w:b/>
        </w:rPr>
        <w:t>SUJETO OBLIGADO</w:t>
      </w:r>
      <w:r w:rsidRPr="00014C9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14C9A">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29EAF588" w14:textId="77777777" w:rsidR="00B75578" w:rsidRPr="00014C9A" w:rsidRDefault="00B75578" w:rsidP="00014C9A">
      <w:pPr>
        <w:autoSpaceDE w:val="0"/>
        <w:autoSpaceDN w:val="0"/>
        <w:adjustRightInd w:val="0"/>
        <w:spacing w:line="360" w:lineRule="auto"/>
        <w:ind w:right="49"/>
        <w:jc w:val="both"/>
        <w:rPr>
          <w:rFonts w:ascii="Palatino Linotype" w:eastAsia="Calibri" w:hAnsi="Palatino Linotype" w:cs="Arial"/>
        </w:rPr>
      </w:pPr>
    </w:p>
    <w:p w14:paraId="35DA32FE" w14:textId="3CD8DBC5" w:rsidR="00B75578" w:rsidRPr="00014C9A" w:rsidRDefault="00B75578" w:rsidP="00014C9A">
      <w:pPr>
        <w:autoSpaceDE w:val="0"/>
        <w:autoSpaceDN w:val="0"/>
        <w:adjustRightInd w:val="0"/>
        <w:spacing w:line="360" w:lineRule="auto"/>
        <w:ind w:right="49"/>
        <w:jc w:val="both"/>
        <w:rPr>
          <w:rFonts w:ascii="Palatino Linotype" w:hAnsi="Palatino Linotype"/>
        </w:rPr>
      </w:pPr>
      <w:r w:rsidRPr="00014C9A">
        <w:rPr>
          <w:rFonts w:ascii="Palatino Linotype" w:eastAsia="Times New Roman" w:hAnsi="Palatino Linotype" w:cs="Arial"/>
          <w:b/>
        </w:rPr>
        <w:t xml:space="preserve">CUARTO. </w:t>
      </w:r>
      <w:r w:rsidRPr="00014C9A">
        <w:rPr>
          <w:rFonts w:ascii="Palatino Linotype" w:eastAsia="Times New Roman" w:hAnsi="Palatino Linotype" w:cs="Times New Roman"/>
          <w:b/>
          <w:bCs/>
          <w:color w:val="222222"/>
        </w:rPr>
        <w:t>Notifíquese a</w:t>
      </w:r>
      <w:r w:rsidRPr="00014C9A">
        <w:rPr>
          <w:rFonts w:ascii="Palatino Linotype" w:hAnsi="Palatino Linotype"/>
          <w:b/>
        </w:rPr>
        <w:t xml:space="preserve"> </w:t>
      </w:r>
      <w:r w:rsidR="00291214" w:rsidRPr="00291214">
        <w:rPr>
          <w:rFonts w:ascii="Palatino Linotype" w:eastAsia="Calibri" w:hAnsi="Palatino Linotype" w:cs="Arial"/>
          <w:b/>
          <w:highlight w:val="black"/>
        </w:rPr>
        <w:t>--------------------------------</w:t>
      </w:r>
      <w:r w:rsidRPr="00014C9A">
        <w:rPr>
          <w:rFonts w:ascii="Palatino Linotype" w:hAnsi="Palatino Linotype"/>
        </w:rPr>
        <w:t xml:space="preserve"> la presente resolución.</w:t>
      </w:r>
    </w:p>
    <w:p w14:paraId="0EE30E89" w14:textId="77777777" w:rsidR="00B75578" w:rsidRPr="00014C9A" w:rsidRDefault="00B75578" w:rsidP="00014C9A">
      <w:pPr>
        <w:autoSpaceDE w:val="0"/>
        <w:autoSpaceDN w:val="0"/>
        <w:adjustRightInd w:val="0"/>
        <w:spacing w:line="360" w:lineRule="auto"/>
        <w:ind w:right="49"/>
        <w:jc w:val="both"/>
        <w:rPr>
          <w:rFonts w:ascii="Palatino Linotype" w:eastAsia="Calibri" w:hAnsi="Palatino Linotype" w:cs="Arial"/>
          <w:color w:val="FF0000"/>
        </w:rPr>
      </w:pPr>
    </w:p>
    <w:p w14:paraId="54C00620" w14:textId="77777777" w:rsidR="00014C9A" w:rsidRDefault="00014C9A" w:rsidP="00014C9A">
      <w:pPr>
        <w:autoSpaceDE w:val="0"/>
        <w:autoSpaceDN w:val="0"/>
        <w:adjustRightInd w:val="0"/>
        <w:spacing w:line="360" w:lineRule="auto"/>
        <w:ind w:right="49"/>
        <w:jc w:val="both"/>
        <w:rPr>
          <w:rFonts w:ascii="Palatino Linotype" w:eastAsia="MS Mincho" w:hAnsi="Palatino Linotype" w:cs="Times New Roman"/>
          <w:b/>
        </w:rPr>
      </w:pPr>
    </w:p>
    <w:p w14:paraId="06CAD07B" w14:textId="515B5157" w:rsidR="00014C9A" w:rsidRPr="00014C9A" w:rsidRDefault="00B75578" w:rsidP="00014C9A">
      <w:pPr>
        <w:autoSpaceDE w:val="0"/>
        <w:autoSpaceDN w:val="0"/>
        <w:adjustRightInd w:val="0"/>
        <w:spacing w:line="360" w:lineRule="auto"/>
        <w:ind w:right="49"/>
        <w:jc w:val="both"/>
        <w:rPr>
          <w:rFonts w:ascii="Palatino Linotype" w:eastAsia="MS Mincho" w:hAnsi="Palatino Linotype" w:cs="Times New Roman"/>
        </w:rPr>
      </w:pPr>
      <w:r w:rsidRPr="00014C9A">
        <w:rPr>
          <w:rFonts w:ascii="Palatino Linotype" w:eastAsia="MS Mincho" w:hAnsi="Palatino Linotype" w:cs="Times New Roman"/>
          <w:b/>
        </w:rPr>
        <w:t>QUINTO.</w:t>
      </w:r>
      <w:r w:rsidRPr="00014C9A">
        <w:rPr>
          <w:rFonts w:ascii="Palatino Linotype" w:eastAsia="MS Mincho" w:hAnsi="Palatino Linotype" w:cs="Times New Roman"/>
        </w:rPr>
        <w:t xml:space="preserve"> Se hace del conocimiento de </w:t>
      </w:r>
      <w:r w:rsidR="00291214" w:rsidRPr="00291214">
        <w:rPr>
          <w:rFonts w:ascii="Palatino Linotype" w:eastAsia="Calibri" w:hAnsi="Palatino Linotype" w:cs="Arial"/>
          <w:b/>
          <w:highlight w:val="black"/>
        </w:rPr>
        <w:t>----------------------------</w:t>
      </w:r>
      <w:r w:rsidR="001726F0" w:rsidRPr="00014C9A">
        <w:rPr>
          <w:rFonts w:ascii="Palatino Linotype" w:hAnsi="Palatino Linotype"/>
        </w:rPr>
        <w:t xml:space="preserve"> </w:t>
      </w:r>
      <w:r w:rsidRPr="00014C9A">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014C9A">
        <w:rPr>
          <w:rFonts w:ascii="Palatino Linotype" w:eastAsia="MS Mincho" w:hAnsi="Palatino Linotype" w:cs="Times New Roman"/>
          <w:bCs/>
        </w:rPr>
        <w:t>vía juicio de amparo</w:t>
      </w:r>
      <w:r w:rsidRPr="00014C9A">
        <w:rPr>
          <w:rFonts w:ascii="Palatino Linotype" w:eastAsia="MS Mincho" w:hAnsi="Palatino Linotype" w:cs="Times New Roman"/>
        </w:rPr>
        <w:t> en los términos de las leyes aplicables.</w:t>
      </w:r>
    </w:p>
    <w:p w14:paraId="64933CD3" w14:textId="53515B6E" w:rsidR="00607818" w:rsidRPr="00014C9A" w:rsidRDefault="00B75578" w:rsidP="00014C9A">
      <w:pPr>
        <w:tabs>
          <w:tab w:val="left" w:pos="1500"/>
        </w:tabs>
        <w:autoSpaceDE w:val="0"/>
        <w:autoSpaceDN w:val="0"/>
        <w:adjustRightInd w:val="0"/>
        <w:spacing w:line="360" w:lineRule="auto"/>
        <w:ind w:right="49"/>
        <w:jc w:val="both"/>
        <w:rPr>
          <w:rFonts w:ascii="Palatino Linotype" w:eastAsia="Calibri" w:hAnsi="Palatino Linotype" w:cs="Arial"/>
        </w:rPr>
      </w:pPr>
      <w:r w:rsidRPr="00014C9A">
        <w:rPr>
          <w:rFonts w:ascii="Palatino Linotype" w:eastAsia="Calibri" w:hAnsi="Palatino Linotype" w:cs="Arial"/>
        </w:rPr>
        <w:tab/>
      </w:r>
    </w:p>
    <w:p w14:paraId="608F6A7D" w14:textId="50C3C3FC" w:rsidR="00607818" w:rsidRPr="00014C9A" w:rsidRDefault="00014C9A" w:rsidP="00014C9A">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014277B0" wp14:editId="0FABB8B7">
                <wp:simplePos x="0" y="0"/>
                <wp:positionH relativeFrom="column">
                  <wp:posOffset>-10092</wp:posOffset>
                </wp:positionH>
                <wp:positionV relativeFrom="paragraph">
                  <wp:posOffset>2760777</wp:posOffset>
                </wp:positionV>
                <wp:extent cx="5573948" cy="2354094"/>
                <wp:effectExtent l="38100" t="38100" r="65405" b="84455"/>
                <wp:wrapNone/>
                <wp:docPr id="5" name="Conector recto 5"/>
                <wp:cNvGraphicFramePr/>
                <a:graphic xmlns:a="http://schemas.openxmlformats.org/drawingml/2006/main">
                  <a:graphicData uri="http://schemas.microsoft.com/office/word/2010/wordprocessingShape">
                    <wps:wsp>
                      <wps:cNvCnPr/>
                      <wps:spPr>
                        <a:xfrm>
                          <a:off x="0" y="0"/>
                          <a:ext cx="5573948" cy="235409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C2918A"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pt,217.4pt" to="438.1pt,4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" strokecolor="#4f81bd [3204]" strokeweight="2pt">
                <v:shadow on="t" color="black" opacity="24903f" origin=",.5" offset="0,.55556mm"/>
              </v:line>
            </w:pict>
          </mc:Fallback>
        </mc:AlternateContent>
      </w:r>
      <w:r w:rsidR="00607818" w:rsidRPr="00014C9A">
        <w:rPr>
          <w:rFonts w:ascii="Palatino Linotype" w:hAnsi="Palatino Linotype" w:cs="Arial"/>
        </w:rPr>
        <w:t>ASÍ LO RESUELVE, POR UNANIMIDAD DE VOTOS, EL PLENO DEL</w:t>
      </w:r>
      <w:r w:rsidR="00607818" w:rsidRPr="00014C9A">
        <w:rPr>
          <w:rFonts w:ascii="Palatino Linotype" w:eastAsia="Arial Unicode MS" w:hAnsi="Palatino Linotype" w:cs="Arial"/>
        </w:rPr>
        <w:t xml:space="preserve"> INSTITUTO DE TRANSPARENCIA, ACCESO A LA INFORMACIÓN PÚBLICA Y PROTECCIÓN DE DATOS PERSONALES DEL ESTADO DE MÉXICO Y MUNICIPIOS</w:t>
      </w:r>
      <w:r w:rsidR="00607818" w:rsidRPr="00014C9A">
        <w:rPr>
          <w:rFonts w:ascii="Palatino Linotype" w:hAnsi="Palatino Linotype" w:cs="Arial"/>
        </w:rPr>
        <w:t>, CONFORMADO POR LOS COMISIONADOS ZULEMA MARTÍNEZ SÁNCHEZ; EVA ABAID YAPUR; JOSÉ GUADALUPE LUNA HERNÁNDEZ; JAVIER MARTÍNEZ</w:t>
      </w:r>
      <w:r>
        <w:rPr>
          <w:rFonts w:ascii="Palatino Linotype" w:hAnsi="Palatino Linotype" w:cs="Arial"/>
        </w:rPr>
        <w:t xml:space="preserve"> CRUZ</w:t>
      </w:r>
      <w:r w:rsidR="00607818" w:rsidRPr="00014C9A">
        <w:rPr>
          <w:rFonts w:ascii="Palatino Linotype" w:hAnsi="Palatino Linotype" w:cs="Arial"/>
        </w:rPr>
        <w:t xml:space="preserve"> Y LUIS GUSTAVO PARRA NORIEGA; EN LA </w:t>
      </w:r>
      <w:r w:rsidR="00190A98" w:rsidRPr="00014C9A">
        <w:rPr>
          <w:rFonts w:ascii="Palatino Linotype" w:hAnsi="Palatino Linotype" w:cs="Arial"/>
        </w:rPr>
        <w:t>VIGÉSIMA PRIMERA</w:t>
      </w:r>
      <w:r w:rsidR="00607818" w:rsidRPr="00014C9A">
        <w:rPr>
          <w:rFonts w:ascii="Palatino Linotype" w:hAnsi="Palatino Linotype" w:cs="Arial"/>
        </w:rPr>
        <w:t xml:space="preserve"> SESIÓN ORDINARIA CELEBRADA </w:t>
      </w:r>
      <w:r w:rsidR="00190A98" w:rsidRPr="00014C9A">
        <w:rPr>
          <w:rFonts w:ascii="Palatino Linotype" w:hAnsi="Palatino Linotype" w:cs="Arial"/>
        </w:rPr>
        <w:t>EL CINCO DE JUNIO</w:t>
      </w:r>
      <w:r w:rsidR="00607818" w:rsidRPr="00014C9A">
        <w:rPr>
          <w:rFonts w:ascii="Palatino Linotype" w:hAnsi="Palatino Linotype" w:cs="Arial"/>
        </w:rPr>
        <w:t xml:space="preserve"> DE DOS MIL DIECINUEVE, ANTE EL SECRETARIO TÉCNICO DEL PLENO, </w:t>
      </w:r>
      <w:r w:rsidR="00607818" w:rsidRPr="00014C9A">
        <w:rPr>
          <w:rFonts w:ascii="Palatino Linotype" w:hAnsi="Palatino Linotype"/>
        </w:rPr>
        <w:t>ALEXIS TAPIA RAMÍREZ</w:t>
      </w:r>
      <w:r w:rsidR="00607818" w:rsidRPr="00014C9A">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607818" w:rsidRPr="00014C9A" w14:paraId="17503C53" w14:textId="77777777" w:rsidTr="004B64FC">
        <w:trPr>
          <w:jc w:val="center"/>
        </w:trPr>
        <w:tc>
          <w:tcPr>
            <w:tcW w:w="9351" w:type="dxa"/>
            <w:gridSpan w:val="2"/>
          </w:tcPr>
          <w:p w14:paraId="78F539F0" w14:textId="77777777" w:rsidR="00607818" w:rsidRPr="00014C9A" w:rsidRDefault="00607818" w:rsidP="00014C9A">
            <w:pPr>
              <w:tabs>
                <w:tab w:val="left" w:pos="0"/>
              </w:tabs>
              <w:spacing w:line="360" w:lineRule="auto"/>
              <w:jc w:val="center"/>
              <w:rPr>
                <w:rFonts w:ascii="Palatino Linotype" w:hAnsi="Palatino Linotype" w:cs="Arial"/>
                <w:b/>
              </w:rPr>
            </w:pPr>
          </w:p>
          <w:p w14:paraId="72BCA80B" w14:textId="77777777" w:rsidR="00607818" w:rsidRPr="00014C9A" w:rsidRDefault="00607818" w:rsidP="00014C9A">
            <w:pPr>
              <w:tabs>
                <w:tab w:val="left" w:pos="0"/>
              </w:tabs>
              <w:spacing w:line="360" w:lineRule="auto"/>
              <w:jc w:val="center"/>
              <w:rPr>
                <w:rFonts w:ascii="Palatino Linotype" w:hAnsi="Palatino Linotype" w:cs="Arial"/>
                <w:b/>
              </w:rPr>
            </w:pPr>
          </w:p>
          <w:p w14:paraId="4A879193" w14:textId="77777777" w:rsidR="00607818" w:rsidRPr="00014C9A" w:rsidRDefault="00607818" w:rsidP="00014C9A">
            <w:pPr>
              <w:tabs>
                <w:tab w:val="left" w:pos="0"/>
              </w:tabs>
              <w:spacing w:line="360" w:lineRule="auto"/>
              <w:jc w:val="center"/>
              <w:rPr>
                <w:rFonts w:ascii="Palatino Linotype" w:hAnsi="Palatino Linotype" w:cs="Arial"/>
                <w:b/>
              </w:rPr>
            </w:pPr>
          </w:p>
          <w:p w14:paraId="4DE89DAD" w14:textId="77777777" w:rsidR="00607818" w:rsidRPr="00014C9A" w:rsidRDefault="00607818" w:rsidP="00014C9A">
            <w:pPr>
              <w:tabs>
                <w:tab w:val="left" w:pos="0"/>
              </w:tabs>
              <w:spacing w:line="360" w:lineRule="auto"/>
              <w:jc w:val="center"/>
              <w:rPr>
                <w:rFonts w:ascii="Palatino Linotype" w:hAnsi="Palatino Linotype" w:cs="Arial"/>
                <w:b/>
              </w:rPr>
            </w:pPr>
          </w:p>
          <w:p w14:paraId="6FF5D78D" w14:textId="77777777" w:rsidR="00607818" w:rsidRDefault="00607818" w:rsidP="00014C9A">
            <w:pPr>
              <w:tabs>
                <w:tab w:val="left" w:pos="0"/>
              </w:tabs>
              <w:spacing w:line="360" w:lineRule="auto"/>
              <w:jc w:val="center"/>
              <w:rPr>
                <w:rFonts w:ascii="Palatino Linotype" w:hAnsi="Palatino Linotype" w:cs="Arial"/>
                <w:b/>
              </w:rPr>
            </w:pPr>
          </w:p>
          <w:p w14:paraId="49CADE9C" w14:textId="77777777" w:rsidR="00014C9A" w:rsidRPr="00014C9A" w:rsidRDefault="00014C9A" w:rsidP="00014C9A">
            <w:pPr>
              <w:tabs>
                <w:tab w:val="left" w:pos="0"/>
              </w:tabs>
              <w:spacing w:line="360" w:lineRule="auto"/>
              <w:jc w:val="center"/>
              <w:rPr>
                <w:rFonts w:ascii="Palatino Linotype" w:hAnsi="Palatino Linotype" w:cs="Arial"/>
                <w:b/>
              </w:rPr>
            </w:pPr>
          </w:p>
          <w:p w14:paraId="4456804A" w14:textId="77777777" w:rsidR="00014C9A" w:rsidRPr="00014C9A" w:rsidRDefault="00014C9A" w:rsidP="00014C9A">
            <w:pPr>
              <w:tabs>
                <w:tab w:val="left" w:pos="0"/>
              </w:tabs>
              <w:spacing w:line="360" w:lineRule="auto"/>
              <w:jc w:val="center"/>
              <w:rPr>
                <w:rFonts w:ascii="Palatino Linotype" w:hAnsi="Palatino Linotype" w:cs="Arial"/>
                <w:b/>
                <w:sz w:val="32"/>
              </w:rPr>
            </w:pPr>
          </w:p>
          <w:p w14:paraId="455B3708"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Zulema Martínez Sánchez</w:t>
            </w:r>
          </w:p>
          <w:p w14:paraId="575AFCA8"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rPr>
              <w:t>Comisionada Presidenta</w:t>
            </w:r>
          </w:p>
          <w:p w14:paraId="589B8F33" w14:textId="6CE26556"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(RÚBRICA)</w:t>
            </w:r>
          </w:p>
          <w:p w14:paraId="62D16D05" w14:textId="77777777" w:rsidR="00607818" w:rsidRPr="00014C9A" w:rsidRDefault="00607818" w:rsidP="00014C9A">
            <w:pPr>
              <w:tabs>
                <w:tab w:val="left" w:pos="0"/>
              </w:tabs>
              <w:spacing w:line="360" w:lineRule="auto"/>
              <w:jc w:val="center"/>
              <w:rPr>
                <w:rFonts w:ascii="Palatino Linotype" w:hAnsi="Palatino Linotype" w:cs="Arial"/>
                <w:b/>
              </w:rPr>
            </w:pPr>
          </w:p>
        </w:tc>
      </w:tr>
      <w:tr w:rsidR="00607818" w:rsidRPr="00014C9A" w14:paraId="4BAEF9AF" w14:textId="77777777" w:rsidTr="004B64FC">
        <w:trPr>
          <w:jc w:val="center"/>
        </w:trPr>
        <w:tc>
          <w:tcPr>
            <w:tcW w:w="4338" w:type="dxa"/>
          </w:tcPr>
          <w:p w14:paraId="476C58DF"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 xml:space="preserve">Eva </w:t>
            </w:r>
            <w:proofErr w:type="spellStart"/>
            <w:r w:rsidRPr="00014C9A">
              <w:rPr>
                <w:rFonts w:ascii="Palatino Linotype" w:hAnsi="Palatino Linotype" w:cs="Arial"/>
                <w:b/>
              </w:rPr>
              <w:t>Abaid</w:t>
            </w:r>
            <w:proofErr w:type="spellEnd"/>
            <w:r w:rsidRPr="00014C9A">
              <w:rPr>
                <w:rFonts w:ascii="Palatino Linotype" w:hAnsi="Palatino Linotype" w:cs="Arial"/>
                <w:b/>
              </w:rPr>
              <w:t xml:space="preserve"> </w:t>
            </w:r>
            <w:proofErr w:type="spellStart"/>
            <w:r w:rsidRPr="00014C9A">
              <w:rPr>
                <w:rFonts w:ascii="Palatino Linotype" w:hAnsi="Palatino Linotype" w:cs="Arial"/>
                <w:b/>
              </w:rPr>
              <w:t>Yapur</w:t>
            </w:r>
            <w:proofErr w:type="spellEnd"/>
          </w:p>
          <w:p w14:paraId="229A4F36" w14:textId="77777777" w:rsidR="00607818" w:rsidRPr="00014C9A" w:rsidRDefault="00607818" w:rsidP="00014C9A">
            <w:pPr>
              <w:tabs>
                <w:tab w:val="left" w:pos="0"/>
              </w:tabs>
              <w:spacing w:line="360" w:lineRule="auto"/>
              <w:jc w:val="center"/>
              <w:rPr>
                <w:rFonts w:ascii="Palatino Linotype" w:hAnsi="Palatino Linotype" w:cs="Arial"/>
              </w:rPr>
            </w:pPr>
            <w:r w:rsidRPr="00014C9A">
              <w:rPr>
                <w:rFonts w:ascii="Palatino Linotype" w:hAnsi="Palatino Linotype" w:cs="Arial"/>
              </w:rPr>
              <w:t>Comisionada</w:t>
            </w:r>
          </w:p>
          <w:p w14:paraId="14DD892F"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(RÚBRICA)</w:t>
            </w:r>
          </w:p>
        </w:tc>
        <w:tc>
          <w:tcPr>
            <w:tcW w:w="5013" w:type="dxa"/>
          </w:tcPr>
          <w:p w14:paraId="765EEF72"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José Guadalupe Luna Hernández</w:t>
            </w:r>
          </w:p>
          <w:p w14:paraId="3314E612" w14:textId="77777777" w:rsidR="00607818" w:rsidRPr="00014C9A" w:rsidRDefault="00607818" w:rsidP="00014C9A">
            <w:pPr>
              <w:tabs>
                <w:tab w:val="left" w:pos="0"/>
              </w:tabs>
              <w:spacing w:line="360" w:lineRule="auto"/>
              <w:jc w:val="center"/>
              <w:rPr>
                <w:rFonts w:ascii="Palatino Linotype" w:hAnsi="Palatino Linotype" w:cs="Arial"/>
              </w:rPr>
            </w:pPr>
            <w:r w:rsidRPr="00014C9A">
              <w:rPr>
                <w:rFonts w:ascii="Palatino Linotype" w:hAnsi="Palatino Linotype" w:cs="Arial"/>
              </w:rPr>
              <w:t>Comisionado</w:t>
            </w:r>
          </w:p>
          <w:p w14:paraId="43CB0B8B"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(RÚBRICA)</w:t>
            </w:r>
          </w:p>
          <w:p w14:paraId="5F86A684" w14:textId="77777777" w:rsidR="00607818" w:rsidRPr="00014C9A" w:rsidRDefault="00607818" w:rsidP="00014C9A">
            <w:pPr>
              <w:tabs>
                <w:tab w:val="left" w:pos="0"/>
              </w:tabs>
              <w:spacing w:line="360" w:lineRule="auto"/>
              <w:jc w:val="center"/>
              <w:rPr>
                <w:rFonts w:ascii="Palatino Linotype" w:hAnsi="Palatino Linotype" w:cs="Arial"/>
                <w:b/>
              </w:rPr>
            </w:pPr>
          </w:p>
        </w:tc>
      </w:tr>
      <w:tr w:rsidR="00607818" w:rsidRPr="00014C9A" w14:paraId="77E12B4F" w14:textId="77777777" w:rsidTr="004B64FC">
        <w:trPr>
          <w:jc w:val="center"/>
        </w:trPr>
        <w:tc>
          <w:tcPr>
            <w:tcW w:w="4338" w:type="dxa"/>
          </w:tcPr>
          <w:p w14:paraId="24FB4BD4" w14:textId="77777777" w:rsidR="00607818" w:rsidRPr="00014C9A" w:rsidRDefault="00607818" w:rsidP="00014C9A">
            <w:pPr>
              <w:tabs>
                <w:tab w:val="left" w:pos="0"/>
              </w:tabs>
              <w:spacing w:line="360" w:lineRule="auto"/>
              <w:jc w:val="center"/>
              <w:rPr>
                <w:rFonts w:ascii="Palatino Linotype" w:hAnsi="Palatino Linotype" w:cs="Arial"/>
                <w:b/>
              </w:rPr>
            </w:pPr>
          </w:p>
          <w:p w14:paraId="27DEA7E9"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Javier Martínez Cruz</w:t>
            </w:r>
          </w:p>
          <w:p w14:paraId="23DC5869" w14:textId="77777777" w:rsidR="00607818" w:rsidRPr="00014C9A" w:rsidRDefault="00607818" w:rsidP="00014C9A">
            <w:pPr>
              <w:tabs>
                <w:tab w:val="left" w:pos="0"/>
              </w:tabs>
              <w:spacing w:line="360" w:lineRule="auto"/>
              <w:jc w:val="center"/>
              <w:rPr>
                <w:rFonts w:ascii="Palatino Linotype" w:hAnsi="Palatino Linotype" w:cs="Arial"/>
              </w:rPr>
            </w:pPr>
            <w:r w:rsidRPr="00014C9A">
              <w:rPr>
                <w:rFonts w:ascii="Palatino Linotype" w:hAnsi="Palatino Linotype" w:cs="Arial"/>
              </w:rPr>
              <w:t>Comisionado</w:t>
            </w:r>
          </w:p>
          <w:p w14:paraId="5738788E"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(RÚBRICA)</w:t>
            </w:r>
          </w:p>
        </w:tc>
        <w:tc>
          <w:tcPr>
            <w:tcW w:w="5013" w:type="dxa"/>
          </w:tcPr>
          <w:p w14:paraId="49DA0598" w14:textId="77777777" w:rsidR="00014C9A" w:rsidRPr="00014C9A" w:rsidRDefault="00014C9A" w:rsidP="00014C9A">
            <w:pPr>
              <w:tabs>
                <w:tab w:val="left" w:pos="0"/>
              </w:tabs>
              <w:spacing w:line="360" w:lineRule="auto"/>
              <w:jc w:val="center"/>
              <w:rPr>
                <w:rFonts w:ascii="Palatino Linotype" w:hAnsi="Palatino Linotype" w:cs="Arial"/>
                <w:b/>
              </w:rPr>
            </w:pPr>
          </w:p>
          <w:p w14:paraId="73E16711"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Luis Gustavo Parra Noriega</w:t>
            </w:r>
          </w:p>
          <w:p w14:paraId="293BF5BB" w14:textId="77777777" w:rsidR="00607818" w:rsidRPr="00014C9A" w:rsidRDefault="00607818" w:rsidP="00014C9A">
            <w:pPr>
              <w:tabs>
                <w:tab w:val="left" w:pos="0"/>
              </w:tabs>
              <w:spacing w:line="360" w:lineRule="auto"/>
              <w:jc w:val="center"/>
              <w:rPr>
                <w:rFonts w:ascii="Palatino Linotype" w:hAnsi="Palatino Linotype" w:cs="Arial"/>
              </w:rPr>
            </w:pPr>
            <w:r w:rsidRPr="00014C9A">
              <w:rPr>
                <w:rFonts w:ascii="Palatino Linotype" w:hAnsi="Palatino Linotype" w:cs="Arial"/>
              </w:rPr>
              <w:t>Comisionado</w:t>
            </w:r>
          </w:p>
          <w:p w14:paraId="7C4ED8D4"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(RÚBRICA)</w:t>
            </w:r>
          </w:p>
        </w:tc>
      </w:tr>
      <w:tr w:rsidR="00607818" w:rsidRPr="00014C9A" w14:paraId="4886C488" w14:textId="77777777" w:rsidTr="004B64FC">
        <w:trPr>
          <w:trHeight w:val="2063"/>
          <w:jc w:val="center"/>
        </w:trPr>
        <w:tc>
          <w:tcPr>
            <w:tcW w:w="9351" w:type="dxa"/>
            <w:gridSpan w:val="2"/>
          </w:tcPr>
          <w:p w14:paraId="14475DED" w14:textId="77777777" w:rsidR="00607818" w:rsidRPr="00014C9A" w:rsidRDefault="00607818" w:rsidP="00014C9A">
            <w:pPr>
              <w:tabs>
                <w:tab w:val="left" w:pos="0"/>
              </w:tabs>
              <w:spacing w:line="360" w:lineRule="auto"/>
              <w:jc w:val="center"/>
              <w:rPr>
                <w:rFonts w:ascii="Palatino Linotype" w:hAnsi="Palatino Linotype" w:cs="Arial"/>
                <w:b/>
              </w:rPr>
            </w:pPr>
          </w:p>
          <w:p w14:paraId="4C156C23" w14:textId="77777777" w:rsidR="00014C9A" w:rsidRDefault="00014C9A" w:rsidP="00014C9A">
            <w:pPr>
              <w:tabs>
                <w:tab w:val="left" w:pos="0"/>
              </w:tabs>
              <w:spacing w:line="360" w:lineRule="auto"/>
              <w:jc w:val="center"/>
              <w:rPr>
                <w:rFonts w:ascii="Palatino Linotype" w:hAnsi="Palatino Linotype" w:cs="Arial"/>
                <w:b/>
              </w:rPr>
            </w:pPr>
          </w:p>
          <w:p w14:paraId="6288A254"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Alexis Tapia Ramírez</w:t>
            </w:r>
          </w:p>
          <w:p w14:paraId="2EC85E70" w14:textId="77777777" w:rsidR="00607818" w:rsidRPr="00014C9A" w:rsidRDefault="00607818" w:rsidP="00014C9A">
            <w:pPr>
              <w:tabs>
                <w:tab w:val="left" w:pos="0"/>
              </w:tabs>
              <w:spacing w:line="360" w:lineRule="auto"/>
              <w:jc w:val="center"/>
              <w:rPr>
                <w:rFonts w:ascii="Palatino Linotype" w:hAnsi="Palatino Linotype" w:cs="Arial"/>
              </w:rPr>
            </w:pPr>
            <w:r w:rsidRPr="00014C9A">
              <w:rPr>
                <w:rFonts w:ascii="Palatino Linotype" w:hAnsi="Palatino Linotype" w:cs="Arial"/>
              </w:rPr>
              <w:t>Secretario Técnico del Pleno</w:t>
            </w:r>
          </w:p>
          <w:p w14:paraId="57DBB412" w14:textId="77777777" w:rsidR="00607818" w:rsidRPr="00014C9A" w:rsidRDefault="00607818" w:rsidP="00014C9A">
            <w:pPr>
              <w:tabs>
                <w:tab w:val="left" w:pos="0"/>
              </w:tabs>
              <w:spacing w:line="360" w:lineRule="auto"/>
              <w:jc w:val="center"/>
              <w:rPr>
                <w:rFonts w:ascii="Palatino Linotype" w:hAnsi="Palatino Linotype" w:cs="Arial"/>
                <w:b/>
              </w:rPr>
            </w:pPr>
            <w:r w:rsidRPr="00014C9A">
              <w:rPr>
                <w:rFonts w:ascii="Palatino Linotype" w:hAnsi="Palatino Linotype" w:cs="Arial"/>
                <w:b/>
              </w:rPr>
              <w:t>(RÚBRICA)</w:t>
            </w:r>
          </w:p>
          <w:p w14:paraId="682758CE" w14:textId="77777777" w:rsidR="00014C9A" w:rsidRPr="00014C9A" w:rsidRDefault="00014C9A" w:rsidP="00014C9A">
            <w:pPr>
              <w:tabs>
                <w:tab w:val="left" w:pos="0"/>
              </w:tabs>
              <w:spacing w:line="360" w:lineRule="auto"/>
              <w:jc w:val="center"/>
              <w:rPr>
                <w:rFonts w:ascii="Palatino Linotype" w:hAnsi="Palatino Linotype" w:cs="Arial"/>
                <w:b/>
              </w:rPr>
            </w:pPr>
          </w:p>
        </w:tc>
      </w:tr>
    </w:tbl>
    <w:p w14:paraId="5AD666A3" w14:textId="0B959B7D" w:rsidR="009719A8" w:rsidRPr="00014C9A" w:rsidRDefault="00607818" w:rsidP="00014C9A">
      <w:pPr>
        <w:tabs>
          <w:tab w:val="left" w:pos="0"/>
        </w:tabs>
        <w:spacing w:line="360" w:lineRule="auto"/>
        <w:jc w:val="both"/>
        <w:rPr>
          <w:rFonts w:ascii="Palatino Linotype" w:eastAsia="MS Mincho" w:hAnsi="Palatino Linotype" w:cs="Arial"/>
          <w:i/>
        </w:rPr>
      </w:pPr>
      <w:r w:rsidRPr="00014C9A">
        <w:rPr>
          <w:rFonts w:ascii="Palatino Linotype" w:hAnsi="Palatino Linotype" w:cs="Arial"/>
        </w:rPr>
        <w:t xml:space="preserve">Esta hoja corresponde a la resolución de fecha </w:t>
      </w:r>
      <w:r w:rsidR="00190A98" w:rsidRPr="00014C9A">
        <w:rPr>
          <w:rFonts w:ascii="Palatino Linotype" w:hAnsi="Palatino Linotype" w:cs="Arial"/>
        </w:rPr>
        <w:t>cinco</w:t>
      </w:r>
      <w:r w:rsidR="00B75578" w:rsidRPr="00014C9A">
        <w:rPr>
          <w:rFonts w:ascii="Palatino Linotype" w:hAnsi="Palatino Linotype" w:cs="Arial"/>
        </w:rPr>
        <w:t xml:space="preserve"> (</w:t>
      </w:r>
      <w:r w:rsidR="00190A98" w:rsidRPr="00014C9A">
        <w:rPr>
          <w:rFonts w:ascii="Palatino Linotype" w:hAnsi="Palatino Linotype" w:cs="Arial"/>
        </w:rPr>
        <w:t>05</w:t>
      </w:r>
      <w:r w:rsidRPr="00014C9A">
        <w:rPr>
          <w:rFonts w:ascii="Palatino Linotype" w:hAnsi="Palatino Linotype" w:cs="Arial"/>
        </w:rPr>
        <w:t xml:space="preserve">) de </w:t>
      </w:r>
      <w:r w:rsidR="00190A98" w:rsidRPr="00014C9A">
        <w:rPr>
          <w:rFonts w:ascii="Palatino Linotype" w:hAnsi="Palatino Linotype" w:cs="Arial"/>
        </w:rPr>
        <w:t>junio</w:t>
      </w:r>
      <w:r w:rsidRPr="00014C9A">
        <w:rPr>
          <w:rFonts w:ascii="Palatino Linotype" w:hAnsi="Palatino Linotype" w:cs="Arial"/>
        </w:rPr>
        <w:t xml:space="preserve"> de dos mil diecinueve, emitida en el recurso de revisión </w:t>
      </w:r>
      <w:r w:rsidRPr="00014C9A">
        <w:rPr>
          <w:rFonts w:ascii="Palatino Linotype" w:hAnsi="Palatino Linotype" w:cs="Arial"/>
          <w:b/>
          <w:bCs/>
        </w:rPr>
        <w:t>0</w:t>
      </w:r>
      <w:r w:rsidR="00B75578" w:rsidRPr="00014C9A">
        <w:rPr>
          <w:rFonts w:ascii="Palatino Linotype" w:hAnsi="Palatino Linotype" w:cs="Arial"/>
          <w:b/>
          <w:bCs/>
        </w:rPr>
        <w:t>1</w:t>
      </w:r>
      <w:r w:rsidR="00190A98" w:rsidRPr="00014C9A">
        <w:rPr>
          <w:rFonts w:ascii="Palatino Linotype" w:hAnsi="Palatino Linotype" w:cs="Arial"/>
          <w:b/>
          <w:bCs/>
        </w:rPr>
        <w:t>898</w:t>
      </w:r>
      <w:r w:rsidRPr="00014C9A">
        <w:rPr>
          <w:rFonts w:ascii="Palatino Linotype" w:hAnsi="Palatino Linotype" w:cs="Arial"/>
          <w:b/>
          <w:bCs/>
        </w:rPr>
        <w:t>/INFOEM/IP/RR/2019.</w:t>
      </w:r>
      <w:bookmarkStart w:id="60" w:name="_GoBack"/>
      <w:bookmarkEnd w:id="40"/>
      <w:bookmarkEnd w:id="41"/>
      <w:bookmarkEnd w:id="50"/>
      <w:bookmarkEnd w:id="60"/>
    </w:p>
    <w:sectPr w:rsidR="009719A8" w:rsidRPr="00014C9A" w:rsidSect="00014C9A">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3304C" w14:textId="77777777" w:rsidR="002E1895" w:rsidRDefault="002E1895" w:rsidP="00587366">
      <w:r>
        <w:separator/>
      </w:r>
    </w:p>
  </w:endnote>
  <w:endnote w:type="continuationSeparator" w:id="0">
    <w:p w14:paraId="0D806A21" w14:textId="77777777" w:rsidR="002E1895" w:rsidRDefault="002E189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12021" w:rsidRPr="00883450" w:rsidRDefault="0021202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17F50">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17F50">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212021" w:rsidRDefault="00212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12021" w:rsidRPr="00883450" w:rsidRDefault="0021202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17F50" w:rsidRPr="00017F5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17F50" w:rsidRPr="00017F50">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212021" w:rsidRPr="00883450" w:rsidRDefault="0021202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23559" w14:textId="77777777" w:rsidR="002E1895" w:rsidRDefault="002E1895" w:rsidP="00587366">
      <w:r>
        <w:separator/>
      </w:r>
    </w:p>
  </w:footnote>
  <w:footnote w:type="continuationSeparator" w:id="0">
    <w:p w14:paraId="753B78C7" w14:textId="77777777" w:rsidR="002E1895" w:rsidRDefault="002E1895"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12021" w:rsidRDefault="00212021" w:rsidP="001C6012">
    <w:pPr>
      <w:pStyle w:val="Encabezado"/>
      <w:tabs>
        <w:tab w:val="clear" w:pos="4252"/>
        <w:tab w:val="clear" w:pos="8504"/>
        <w:tab w:val="left" w:pos="8460"/>
      </w:tabs>
    </w:pPr>
    <w:r>
      <w:tab/>
    </w:r>
  </w:p>
  <w:p w14:paraId="64F5F23E" w14:textId="390690E5" w:rsidR="00212021" w:rsidRDefault="00212021">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12021" w:rsidRPr="00674A46" w14:paraId="07F2896E" w14:textId="77777777" w:rsidTr="008A5A73">
      <w:trPr>
        <w:trHeight w:val="138"/>
      </w:trPr>
      <w:tc>
        <w:tcPr>
          <w:tcW w:w="3544" w:type="dxa"/>
          <w:vAlign w:val="center"/>
        </w:tcPr>
        <w:p w14:paraId="4A5B1974" w14:textId="3B2AB4E0" w:rsidR="00212021" w:rsidRPr="00674A46" w:rsidRDefault="0021202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C0BCBF3" w:rsidR="00212021" w:rsidRPr="0017265D" w:rsidRDefault="00212021" w:rsidP="009F3466">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w:t>
          </w:r>
          <w:r w:rsidR="009F3466">
            <w:rPr>
              <w:rFonts w:ascii="Palatino Linotype" w:hAnsi="Palatino Linotype" w:cs="Arial"/>
              <w:b/>
              <w:bCs/>
              <w:sz w:val="22"/>
              <w:szCs w:val="22"/>
              <w:lang w:eastAsia="es-MX"/>
            </w:rPr>
            <w:t>89</w:t>
          </w:r>
          <w:r>
            <w:rPr>
              <w:rFonts w:ascii="Palatino Linotype" w:hAnsi="Palatino Linotype" w:cs="Arial"/>
              <w:b/>
              <w:bCs/>
              <w:sz w:val="22"/>
              <w:szCs w:val="22"/>
              <w:lang w:eastAsia="es-MX"/>
            </w:rPr>
            <w:t>8/INFOEM/IP/RR/2019</w:t>
          </w:r>
        </w:p>
      </w:tc>
    </w:tr>
    <w:tr w:rsidR="00212021" w:rsidRPr="00674A46" w14:paraId="1B5D8690" w14:textId="77777777" w:rsidTr="008A5A73">
      <w:trPr>
        <w:trHeight w:val="233"/>
      </w:trPr>
      <w:tc>
        <w:tcPr>
          <w:tcW w:w="3544" w:type="dxa"/>
          <w:vAlign w:val="center"/>
        </w:tcPr>
        <w:p w14:paraId="3903F2C6" w14:textId="35D57A2C" w:rsidR="00212021" w:rsidRPr="00674A46" w:rsidRDefault="0021202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2461E2D" w:rsidR="00212021" w:rsidRPr="00B75F20" w:rsidRDefault="00212021" w:rsidP="009F346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sidR="009F3466">
            <w:rPr>
              <w:rFonts w:ascii="Palatino Linotype" w:hAnsi="Palatino Linotype"/>
              <w:b/>
              <w:bCs/>
              <w:color w:val="000000"/>
              <w:sz w:val="22"/>
              <w:szCs w:val="22"/>
            </w:rPr>
            <w:t>Juchitepec</w:t>
          </w:r>
          <w:proofErr w:type="spellEnd"/>
        </w:p>
      </w:tc>
    </w:tr>
    <w:tr w:rsidR="00212021" w:rsidRPr="00674A46" w14:paraId="095EB01B" w14:textId="77777777" w:rsidTr="008A5A73">
      <w:trPr>
        <w:trHeight w:val="321"/>
      </w:trPr>
      <w:tc>
        <w:tcPr>
          <w:tcW w:w="3544" w:type="dxa"/>
          <w:vAlign w:val="center"/>
        </w:tcPr>
        <w:p w14:paraId="6E000A51" w14:textId="25DCC1C7" w:rsidR="00212021" w:rsidRPr="00674A46" w:rsidRDefault="0021202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12021" w:rsidRPr="00674A46" w:rsidRDefault="0021202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12021" w:rsidRDefault="0021202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12021" w:rsidRDefault="00212021"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12021" w:rsidRPr="00674A46" w14:paraId="0A3256F2" w14:textId="77777777" w:rsidTr="008A5A73">
      <w:trPr>
        <w:trHeight w:val="138"/>
      </w:trPr>
      <w:tc>
        <w:tcPr>
          <w:tcW w:w="3261" w:type="dxa"/>
          <w:vAlign w:val="center"/>
        </w:tcPr>
        <w:p w14:paraId="3D80769D" w14:textId="316F11F8" w:rsidR="00212021" w:rsidRPr="00674A46" w:rsidRDefault="0021202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C210EAE" w:rsidR="00212021" w:rsidRPr="00674A46" w:rsidRDefault="00212021" w:rsidP="009F3466">
          <w:pPr>
            <w:pStyle w:val="Encabezado"/>
            <w:rPr>
              <w:rFonts w:ascii="Palatino Linotype" w:hAnsi="Palatino Linotype"/>
              <w:b/>
              <w:sz w:val="22"/>
              <w:szCs w:val="22"/>
            </w:rPr>
          </w:pPr>
          <w:r>
            <w:rPr>
              <w:rFonts w:ascii="Palatino Linotype" w:hAnsi="Palatino Linotype" w:cs="Arial"/>
              <w:b/>
              <w:bCs/>
              <w:sz w:val="22"/>
              <w:szCs w:val="22"/>
              <w:lang w:eastAsia="es-MX"/>
            </w:rPr>
            <w:t>01</w:t>
          </w:r>
          <w:r w:rsidR="009F3466">
            <w:rPr>
              <w:rFonts w:ascii="Palatino Linotype" w:hAnsi="Palatino Linotype" w:cs="Arial"/>
              <w:b/>
              <w:bCs/>
              <w:sz w:val="22"/>
              <w:szCs w:val="22"/>
              <w:lang w:eastAsia="es-MX"/>
            </w:rPr>
            <w:t>89</w:t>
          </w:r>
          <w:r>
            <w:rPr>
              <w:rFonts w:ascii="Palatino Linotype" w:hAnsi="Palatino Linotype" w:cs="Arial"/>
              <w:b/>
              <w:bCs/>
              <w:sz w:val="22"/>
              <w:szCs w:val="22"/>
              <w:lang w:eastAsia="es-MX"/>
            </w:rPr>
            <w:t>8/INFOEM/IP/RR/2019</w:t>
          </w:r>
        </w:p>
      </w:tc>
    </w:tr>
    <w:tr w:rsidR="00212021" w:rsidRPr="00B75F20" w14:paraId="128C8B3C" w14:textId="77777777" w:rsidTr="008A5A73">
      <w:trPr>
        <w:trHeight w:val="233"/>
      </w:trPr>
      <w:tc>
        <w:tcPr>
          <w:tcW w:w="3261" w:type="dxa"/>
          <w:vAlign w:val="center"/>
        </w:tcPr>
        <w:p w14:paraId="483E3371" w14:textId="66B1BC74" w:rsidR="00212021" w:rsidRPr="00674A46" w:rsidRDefault="0021202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F7FDD2D" w:rsidR="00212021" w:rsidRPr="00B75F20" w:rsidRDefault="00291214" w:rsidP="00D71D6A">
          <w:pPr>
            <w:pStyle w:val="Encabezado"/>
            <w:ind w:right="234"/>
            <w:rPr>
              <w:rFonts w:ascii="Palatino Linotype" w:hAnsi="Palatino Linotype"/>
              <w:b/>
              <w:sz w:val="22"/>
              <w:szCs w:val="22"/>
            </w:rPr>
          </w:pPr>
          <w:r w:rsidRPr="00291214">
            <w:rPr>
              <w:rFonts w:ascii="Palatino Linotype" w:hAnsi="Palatino Linotype"/>
              <w:b/>
              <w:sz w:val="22"/>
              <w:szCs w:val="22"/>
              <w:highlight w:val="black"/>
            </w:rPr>
            <w:t>-----------------------------</w:t>
          </w:r>
        </w:p>
      </w:tc>
    </w:tr>
    <w:tr w:rsidR="00212021" w:rsidRPr="00674A46" w14:paraId="41BE0704" w14:textId="77777777" w:rsidTr="008A5A73">
      <w:trPr>
        <w:trHeight w:val="321"/>
      </w:trPr>
      <w:tc>
        <w:tcPr>
          <w:tcW w:w="3261" w:type="dxa"/>
          <w:vAlign w:val="center"/>
        </w:tcPr>
        <w:p w14:paraId="34C64148" w14:textId="10C6C8A9" w:rsidR="00212021" w:rsidRPr="00674A46" w:rsidRDefault="0021202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E1B0F24" w:rsidR="00212021" w:rsidRPr="00674A46" w:rsidRDefault="00212021" w:rsidP="009F3466">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sidR="009F3466">
            <w:rPr>
              <w:rFonts w:ascii="Palatino Linotype" w:hAnsi="Palatino Linotype"/>
              <w:b/>
              <w:sz w:val="22"/>
              <w:szCs w:val="22"/>
            </w:rPr>
            <w:t>Juchitepec</w:t>
          </w:r>
          <w:proofErr w:type="spellEnd"/>
        </w:p>
      </w:tc>
    </w:tr>
    <w:tr w:rsidR="00212021" w:rsidRPr="00674A46" w14:paraId="0C8B6193" w14:textId="77777777" w:rsidTr="008A5A73">
      <w:trPr>
        <w:trHeight w:val="321"/>
      </w:trPr>
      <w:tc>
        <w:tcPr>
          <w:tcW w:w="3261" w:type="dxa"/>
          <w:vAlign w:val="center"/>
        </w:tcPr>
        <w:p w14:paraId="321FFAFF" w14:textId="40E5A678" w:rsidR="00212021" w:rsidRPr="00674A46" w:rsidRDefault="0021202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12021" w:rsidRPr="00674A46" w:rsidRDefault="0021202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12021" w:rsidRDefault="0021202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EC7"/>
    <w:multiLevelType w:val="hybridMultilevel"/>
    <w:tmpl w:val="0E52D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6E1D5E"/>
    <w:multiLevelType w:val="hybridMultilevel"/>
    <w:tmpl w:val="9D50A454"/>
    <w:lvl w:ilvl="0" w:tplc="A1E8D102">
      <w:start w:val="1"/>
      <w:numFmt w:val="decimal"/>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C141A9"/>
    <w:multiLevelType w:val="hybridMultilevel"/>
    <w:tmpl w:val="417C855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5D4E15"/>
    <w:multiLevelType w:val="hybridMultilevel"/>
    <w:tmpl w:val="3318B0F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20D722B7"/>
    <w:multiLevelType w:val="hybridMultilevel"/>
    <w:tmpl w:val="E79A85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33D092A"/>
    <w:multiLevelType w:val="hybridMultilevel"/>
    <w:tmpl w:val="0262A166"/>
    <w:lvl w:ilvl="0" w:tplc="785E2980">
      <w:start w:val="1"/>
      <w:numFmt w:val="bullet"/>
      <w:lvlText w:val=""/>
      <w:lvlJc w:val="left"/>
      <w:pPr>
        <w:ind w:left="720" w:hanging="360"/>
      </w:pPr>
      <w:rPr>
        <w:rFonts w:ascii="Palatino Linotype" w:hAnsi="Palatino Linotype" w:hint="default"/>
        <w:sz w:val="1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D23877"/>
    <w:multiLevelType w:val="hybridMultilevel"/>
    <w:tmpl w:val="B88A0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A0B2DA3"/>
    <w:multiLevelType w:val="hybridMultilevel"/>
    <w:tmpl w:val="0802AFB6"/>
    <w:lvl w:ilvl="0" w:tplc="080A0001">
      <w:start w:val="1"/>
      <w:numFmt w:val="bullet"/>
      <w:lvlText w:val=""/>
      <w:lvlJc w:val="left"/>
      <w:pPr>
        <w:ind w:left="753" w:hanging="360"/>
      </w:pPr>
      <w:rPr>
        <w:rFonts w:ascii="Symbol" w:hAnsi="Symbol" w:hint="default"/>
      </w:rPr>
    </w:lvl>
    <w:lvl w:ilvl="1" w:tplc="080A0003" w:tentative="1">
      <w:start w:val="1"/>
      <w:numFmt w:val="bullet"/>
      <w:lvlText w:val="o"/>
      <w:lvlJc w:val="left"/>
      <w:pPr>
        <w:ind w:left="1473" w:hanging="360"/>
      </w:pPr>
      <w:rPr>
        <w:rFonts w:ascii="Courier New" w:hAnsi="Courier New" w:cs="Courier New" w:hint="default"/>
      </w:rPr>
    </w:lvl>
    <w:lvl w:ilvl="2" w:tplc="080A0005" w:tentative="1">
      <w:start w:val="1"/>
      <w:numFmt w:val="bullet"/>
      <w:lvlText w:val=""/>
      <w:lvlJc w:val="left"/>
      <w:pPr>
        <w:ind w:left="2193" w:hanging="360"/>
      </w:pPr>
      <w:rPr>
        <w:rFonts w:ascii="Wingdings" w:hAnsi="Wingdings" w:hint="default"/>
      </w:rPr>
    </w:lvl>
    <w:lvl w:ilvl="3" w:tplc="080A0001" w:tentative="1">
      <w:start w:val="1"/>
      <w:numFmt w:val="bullet"/>
      <w:lvlText w:val=""/>
      <w:lvlJc w:val="left"/>
      <w:pPr>
        <w:ind w:left="2913" w:hanging="360"/>
      </w:pPr>
      <w:rPr>
        <w:rFonts w:ascii="Symbol" w:hAnsi="Symbol" w:hint="default"/>
      </w:rPr>
    </w:lvl>
    <w:lvl w:ilvl="4" w:tplc="080A0003" w:tentative="1">
      <w:start w:val="1"/>
      <w:numFmt w:val="bullet"/>
      <w:lvlText w:val="o"/>
      <w:lvlJc w:val="left"/>
      <w:pPr>
        <w:ind w:left="3633" w:hanging="360"/>
      </w:pPr>
      <w:rPr>
        <w:rFonts w:ascii="Courier New" w:hAnsi="Courier New" w:cs="Courier New" w:hint="default"/>
      </w:rPr>
    </w:lvl>
    <w:lvl w:ilvl="5" w:tplc="080A0005" w:tentative="1">
      <w:start w:val="1"/>
      <w:numFmt w:val="bullet"/>
      <w:lvlText w:val=""/>
      <w:lvlJc w:val="left"/>
      <w:pPr>
        <w:ind w:left="4353" w:hanging="360"/>
      </w:pPr>
      <w:rPr>
        <w:rFonts w:ascii="Wingdings" w:hAnsi="Wingdings" w:hint="default"/>
      </w:rPr>
    </w:lvl>
    <w:lvl w:ilvl="6" w:tplc="080A0001" w:tentative="1">
      <w:start w:val="1"/>
      <w:numFmt w:val="bullet"/>
      <w:lvlText w:val=""/>
      <w:lvlJc w:val="left"/>
      <w:pPr>
        <w:ind w:left="5073" w:hanging="360"/>
      </w:pPr>
      <w:rPr>
        <w:rFonts w:ascii="Symbol" w:hAnsi="Symbol" w:hint="default"/>
      </w:rPr>
    </w:lvl>
    <w:lvl w:ilvl="7" w:tplc="080A0003" w:tentative="1">
      <w:start w:val="1"/>
      <w:numFmt w:val="bullet"/>
      <w:lvlText w:val="o"/>
      <w:lvlJc w:val="left"/>
      <w:pPr>
        <w:ind w:left="5793" w:hanging="360"/>
      </w:pPr>
      <w:rPr>
        <w:rFonts w:ascii="Courier New" w:hAnsi="Courier New" w:cs="Courier New" w:hint="default"/>
      </w:rPr>
    </w:lvl>
    <w:lvl w:ilvl="8" w:tplc="080A0005" w:tentative="1">
      <w:start w:val="1"/>
      <w:numFmt w:val="bullet"/>
      <w:lvlText w:val=""/>
      <w:lvlJc w:val="left"/>
      <w:pPr>
        <w:ind w:left="6513" w:hanging="360"/>
      </w:pPr>
      <w:rPr>
        <w:rFonts w:ascii="Wingdings" w:hAnsi="Wingdings" w:hint="default"/>
      </w:rPr>
    </w:lvl>
  </w:abstractNum>
  <w:abstractNum w:abstractNumId="11">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202C10"/>
    <w:multiLevelType w:val="hybridMultilevel"/>
    <w:tmpl w:val="2AA69D5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BF4EB19C"/>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C54E208">
      <w:start w:val="31"/>
      <w:numFmt w:val="bullet"/>
      <w:lvlText w:val="•"/>
      <w:lvlJc w:val="left"/>
      <w:pPr>
        <w:ind w:left="2670" w:hanging="690"/>
      </w:pPr>
      <w:rPr>
        <w:rFonts w:ascii="Palatino Linotype" w:eastAsia="MS Mincho" w:hAnsi="Palatino Linotype" w:cs="Aria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C44389"/>
    <w:multiLevelType w:val="hybridMultilevel"/>
    <w:tmpl w:val="55D4353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B8B02C1"/>
    <w:multiLevelType w:val="hybridMultilevel"/>
    <w:tmpl w:val="9A08D422"/>
    <w:lvl w:ilvl="0" w:tplc="785E2980">
      <w:start w:val="1"/>
      <w:numFmt w:val="bullet"/>
      <w:lvlText w:val=""/>
      <w:lvlJc w:val="left"/>
      <w:pPr>
        <w:ind w:left="720" w:hanging="360"/>
      </w:pPr>
      <w:rPr>
        <w:rFonts w:ascii="Palatino Linotype" w:hAnsi="Palatino Linotype" w:hint="default"/>
        <w:sz w:val="1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C054A1C"/>
    <w:multiLevelType w:val="hybridMultilevel"/>
    <w:tmpl w:val="CF24253C"/>
    <w:lvl w:ilvl="0" w:tplc="418C001E">
      <w:numFmt w:val="bullet"/>
      <w:lvlText w:val=""/>
      <w:lvlJc w:val="left"/>
      <w:pPr>
        <w:ind w:left="720" w:hanging="360"/>
      </w:pPr>
      <w:rPr>
        <w:rFonts w:ascii="Symbol" w:eastAsiaTheme="minorEastAsia"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D2A3546"/>
    <w:multiLevelType w:val="hybridMultilevel"/>
    <w:tmpl w:val="FB14C758"/>
    <w:lvl w:ilvl="0" w:tplc="E716B8D2">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E52038"/>
    <w:multiLevelType w:val="multilevel"/>
    <w:tmpl w:val="697C47C0"/>
    <w:lvl w:ilvl="0">
      <w:start w:val="13"/>
      <w:numFmt w:val="decimal"/>
      <w:lvlText w:val="%1."/>
      <w:lvlJc w:val="left"/>
      <w:pPr>
        <w:ind w:left="720" w:hanging="360"/>
      </w:pPr>
      <w:rPr>
        <w:rFonts w:ascii="Palatino Linotype" w:hAnsi="Palatino Linotype" w:hint="default"/>
        <w:b/>
        <w:i w:val="0"/>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3A66F2C"/>
    <w:multiLevelType w:val="hybridMultilevel"/>
    <w:tmpl w:val="71AE8E8E"/>
    <w:lvl w:ilvl="0" w:tplc="60588536">
      <w:start w:val="1"/>
      <w:numFmt w:val="decimal"/>
      <w:lvlText w:val="%1."/>
      <w:lvlJc w:val="right"/>
      <w:pPr>
        <w:ind w:left="720" w:hanging="360"/>
      </w:pPr>
      <w:rPr>
        <w:rFonts w:hint="default"/>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CBF77B5"/>
    <w:multiLevelType w:val="hybridMultilevel"/>
    <w:tmpl w:val="7EB670D8"/>
    <w:lvl w:ilvl="0" w:tplc="3E60470C">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84633BC"/>
    <w:multiLevelType w:val="hybridMultilevel"/>
    <w:tmpl w:val="D94A666A"/>
    <w:lvl w:ilvl="0" w:tplc="080A0005">
      <w:start w:val="1"/>
      <w:numFmt w:val="bullet"/>
      <w:lvlText w:val=""/>
      <w:lvlJc w:val="left"/>
      <w:pPr>
        <w:ind w:left="360" w:hanging="360"/>
      </w:pPr>
      <w:rPr>
        <w:rFonts w:ascii="Wingdings" w:hAnsi="Wingding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58B42B7A"/>
    <w:multiLevelType w:val="hybridMultilevel"/>
    <w:tmpl w:val="4BE05B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BA1CF8"/>
    <w:multiLevelType w:val="hybridMultilevel"/>
    <w:tmpl w:val="E21CD2C8"/>
    <w:lvl w:ilvl="0" w:tplc="DD849AAC">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E0B2990"/>
    <w:multiLevelType w:val="hybridMultilevel"/>
    <w:tmpl w:val="46CA2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4E27E09"/>
    <w:multiLevelType w:val="hybridMultilevel"/>
    <w:tmpl w:val="CA82920E"/>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nsid w:val="665C13EB"/>
    <w:multiLevelType w:val="hybridMultilevel"/>
    <w:tmpl w:val="B8D8C7F4"/>
    <w:lvl w:ilvl="0" w:tplc="785E2980">
      <w:start w:val="1"/>
      <w:numFmt w:val="bullet"/>
      <w:lvlText w:val=""/>
      <w:lvlJc w:val="left"/>
      <w:pPr>
        <w:ind w:left="720" w:hanging="360"/>
      </w:pPr>
      <w:rPr>
        <w:rFonts w:ascii="Palatino Linotype" w:hAnsi="Palatino Linotype" w:hint="default"/>
        <w:sz w:val="1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9924EEF"/>
    <w:multiLevelType w:val="hybridMultilevel"/>
    <w:tmpl w:val="E9DAE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9E6670E"/>
    <w:multiLevelType w:val="hybridMultilevel"/>
    <w:tmpl w:val="87EE3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03E3FCC"/>
    <w:multiLevelType w:val="hybridMultilevel"/>
    <w:tmpl w:val="1E5646A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5719C1"/>
    <w:multiLevelType w:val="hybridMultilevel"/>
    <w:tmpl w:val="71AE8E8E"/>
    <w:lvl w:ilvl="0" w:tplc="60588536">
      <w:start w:val="1"/>
      <w:numFmt w:val="decimal"/>
      <w:lvlText w:val="%1."/>
      <w:lvlJc w:val="right"/>
      <w:pPr>
        <w:ind w:left="720" w:hanging="360"/>
      </w:pPr>
      <w:rPr>
        <w:rFonts w:hint="default"/>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CF052EE"/>
    <w:multiLevelType w:val="hybridMultilevel"/>
    <w:tmpl w:val="7578E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3"/>
  </w:num>
  <w:num w:numId="4">
    <w:abstractNumId w:val="0"/>
  </w:num>
  <w:num w:numId="5">
    <w:abstractNumId w:val="32"/>
  </w:num>
  <w:num w:numId="6">
    <w:abstractNumId w:val="34"/>
  </w:num>
  <w:num w:numId="7">
    <w:abstractNumId w:val="18"/>
  </w:num>
  <w:num w:numId="8">
    <w:abstractNumId w:val="6"/>
  </w:num>
  <w:num w:numId="9">
    <w:abstractNumId w:val="25"/>
  </w:num>
  <w:num w:numId="10">
    <w:abstractNumId w:val="8"/>
  </w:num>
  <w:num w:numId="11">
    <w:abstractNumId w:val="11"/>
  </w:num>
  <w:num w:numId="12">
    <w:abstractNumId w:val="5"/>
  </w:num>
  <w:num w:numId="13">
    <w:abstractNumId w:val="19"/>
  </w:num>
  <w:num w:numId="14">
    <w:abstractNumId w:val="17"/>
  </w:num>
  <w:num w:numId="15">
    <w:abstractNumId w:val="20"/>
  </w:num>
  <w:num w:numId="16">
    <w:abstractNumId w:val="14"/>
  </w:num>
  <w:num w:numId="17">
    <w:abstractNumId w:val="12"/>
  </w:num>
  <w:num w:numId="18">
    <w:abstractNumId w:val="24"/>
  </w:num>
  <w:num w:numId="19">
    <w:abstractNumId w:val="28"/>
  </w:num>
  <w:num w:numId="20">
    <w:abstractNumId w:val="4"/>
  </w:num>
  <w:num w:numId="21">
    <w:abstractNumId w:val="2"/>
  </w:num>
  <w:num w:numId="22">
    <w:abstractNumId w:val="21"/>
  </w:num>
  <w:num w:numId="23">
    <w:abstractNumId w:val="33"/>
  </w:num>
  <w:num w:numId="24">
    <w:abstractNumId w:val="35"/>
  </w:num>
  <w:num w:numId="25">
    <w:abstractNumId w:val="10"/>
  </w:num>
  <w:num w:numId="26">
    <w:abstractNumId w:val="9"/>
  </w:num>
  <w:num w:numId="27">
    <w:abstractNumId w:val="26"/>
  </w:num>
  <w:num w:numId="28">
    <w:abstractNumId w:val="27"/>
  </w:num>
  <w:num w:numId="29">
    <w:abstractNumId w:val="36"/>
  </w:num>
  <w:num w:numId="30">
    <w:abstractNumId w:val="7"/>
  </w:num>
  <w:num w:numId="31">
    <w:abstractNumId w:val="29"/>
  </w:num>
  <w:num w:numId="32">
    <w:abstractNumId w:val="21"/>
    <w:lvlOverride w:ilvl="0">
      <w:startOverride w:val="1"/>
    </w:lvlOverride>
    <w:lvlOverride w:ilvl="1"/>
    <w:lvlOverride w:ilvl="2"/>
    <w:lvlOverride w:ilvl="3"/>
    <w:lvlOverride w:ilvl="4"/>
    <w:lvlOverride w:ilvl="5"/>
    <w:lvlOverride w:ilvl="6"/>
    <w:lvlOverride w:ilvl="7"/>
    <w:lvlOverride w:ilvl="8"/>
  </w:num>
  <w:num w:numId="33">
    <w:abstractNumId w:val="16"/>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30"/>
  </w:num>
  <w:num w:numId="37">
    <w:abstractNumId w:val="31"/>
  </w:num>
  <w:num w:numId="38">
    <w:abstractNumId w:val="1"/>
  </w:num>
  <w:num w:numId="3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25"/>
    <w:rsid w:val="000035F6"/>
    <w:rsid w:val="000036B1"/>
    <w:rsid w:val="00003A05"/>
    <w:rsid w:val="0000407F"/>
    <w:rsid w:val="00004961"/>
    <w:rsid w:val="000058E3"/>
    <w:rsid w:val="000063B9"/>
    <w:rsid w:val="00007194"/>
    <w:rsid w:val="00007C41"/>
    <w:rsid w:val="00007E8A"/>
    <w:rsid w:val="0001106B"/>
    <w:rsid w:val="00011199"/>
    <w:rsid w:val="000120C5"/>
    <w:rsid w:val="00012472"/>
    <w:rsid w:val="00012E4F"/>
    <w:rsid w:val="0001398B"/>
    <w:rsid w:val="0001428D"/>
    <w:rsid w:val="00014C9A"/>
    <w:rsid w:val="000170FF"/>
    <w:rsid w:val="000179E3"/>
    <w:rsid w:val="00017F50"/>
    <w:rsid w:val="00017FCB"/>
    <w:rsid w:val="000203D3"/>
    <w:rsid w:val="000205A3"/>
    <w:rsid w:val="00020B66"/>
    <w:rsid w:val="000211F8"/>
    <w:rsid w:val="00022D70"/>
    <w:rsid w:val="0002384D"/>
    <w:rsid w:val="00024833"/>
    <w:rsid w:val="00024C70"/>
    <w:rsid w:val="00024F35"/>
    <w:rsid w:val="00026BE9"/>
    <w:rsid w:val="0003063D"/>
    <w:rsid w:val="000319FD"/>
    <w:rsid w:val="00031F10"/>
    <w:rsid w:val="00032350"/>
    <w:rsid w:val="00032493"/>
    <w:rsid w:val="0003320B"/>
    <w:rsid w:val="0003641C"/>
    <w:rsid w:val="0003672D"/>
    <w:rsid w:val="00036EAF"/>
    <w:rsid w:val="0004072A"/>
    <w:rsid w:val="0004109C"/>
    <w:rsid w:val="0004144F"/>
    <w:rsid w:val="00041672"/>
    <w:rsid w:val="0004193F"/>
    <w:rsid w:val="00042380"/>
    <w:rsid w:val="00043634"/>
    <w:rsid w:val="000439C9"/>
    <w:rsid w:val="00043CE5"/>
    <w:rsid w:val="000444FF"/>
    <w:rsid w:val="00044D7D"/>
    <w:rsid w:val="000452B4"/>
    <w:rsid w:val="0004686A"/>
    <w:rsid w:val="000468E2"/>
    <w:rsid w:val="00050466"/>
    <w:rsid w:val="00051DBD"/>
    <w:rsid w:val="0005237C"/>
    <w:rsid w:val="000529B0"/>
    <w:rsid w:val="00052A3C"/>
    <w:rsid w:val="00053402"/>
    <w:rsid w:val="00053ABC"/>
    <w:rsid w:val="00054A03"/>
    <w:rsid w:val="00056A79"/>
    <w:rsid w:val="00060313"/>
    <w:rsid w:val="00060B80"/>
    <w:rsid w:val="00061344"/>
    <w:rsid w:val="00061CE1"/>
    <w:rsid w:val="00061FA9"/>
    <w:rsid w:val="0006262D"/>
    <w:rsid w:val="00062648"/>
    <w:rsid w:val="000627CA"/>
    <w:rsid w:val="00062CB7"/>
    <w:rsid w:val="000631D9"/>
    <w:rsid w:val="00063336"/>
    <w:rsid w:val="0006407E"/>
    <w:rsid w:val="00064A37"/>
    <w:rsid w:val="00064B95"/>
    <w:rsid w:val="00065E73"/>
    <w:rsid w:val="00070338"/>
    <w:rsid w:val="0007192E"/>
    <w:rsid w:val="00072066"/>
    <w:rsid w:val="00072226"/>
    <w:rsid w:val="00072930"/>
    <w:rsid w:val="000730E1"/>
    <w:rsid w:val="00073684"/>
    <w:rsid w:val="00075BD2"/>
    <w:rsid w:val="000763CC"/>
    <w:rsid w:val="0007671D"/>
    <w:rsid w:val="000778BC"/>
    <w:rsid w:val="000800AC"/>
    <w:rsid w:val="000804E7"/>
    <w:rsid w:val="00080946"/>
    <w:rsid w:val="0008167E"/>
    <w:rsid w:val="00082295"/>
    <w:rsid w:val="0008230A"/>
    <w:rsid w:val="00082D11"/>
    <w:rsid w:val="000838A4"/>
    <w:rsid w:val="00084042"/>
    <w:rsid w:val="000849F1"/>
    <w:rsid w:val="0008542A"/>
    <w:rsid w:val="000869A5"/>
    <w:rsid w:val="00086D80"/>
    <w:rsid w:val="00090D6F"/>
    <w:rsid w:val="00091508"/>
    <w:rsid w:val="00093CF9"/>
    <w:rsid w:val="00094331"/>
    <w:rsid w:val="000944D8"/>
    <w:rsid w:val="00094EC5"/>
    <w:rsid w:val="00094F93"/>
    <w:rsid w:val="00095FE2"/>
    <w:rsid w:val="000967AE"/>
    <w:rsid w:val="00096B87"/>
    <w:rsid w:val="000A182A"/>
    <w:rsid w:val="000A24C0"/>
    <w:rsid w:val="000A2A67"/>
    <w:rsid w:val="000A2B2C"/>
    <w:rsid w:val="000A3F90"/>
    <w:rsid w:val="000A477A"/>
    <w:rsid w:val="000A4A28"/>
    <w:rsid w:val="000A4E44"/>
    <w:rsid w:val="000A58CC"/>
    <w:rsid w:val="000A5C75"/>
    <w:rsid w:val="000A74F1"/>
    <w:rsid w:val="000A77ED"/>
    <w:rsid w:val="000A7B8F"/>
    <w:rsid w:val="000B0370"/>
    <w:rsid w:val="000B0A5E"/>
    <w:rsid w:val="000B0C92"/>
    <w:rsid w:val="000B32C8"/>
    <w:rsid w:val="000B418F"/>
    <w:rsid w:val="000B5241"/>
    <w:rsid w:val="000B5AB1"/>
    <w:rsid w:val="000B5D79"/>
    <w:rsid w:val="000B5F94"/>
    <w:rsid w:val="000B6D31"/>
    <w:rsid w:val="000B7891"/>
    <w:rsid w:val="000C0061"/>
    <w:rsid w:val="000C0528"/>
    <w:rsid w:val="000C0663"/>
    <w:rsid w:val="000C0810"/>
    <w:rsid w:val="000C10B9"/>
    <w:rsid w:val="000C1D19"/>
    <w:rsid w:val="000C2E5F"/>
    <w:rsid w:val="000C3423"/>
    <w:rsid w:val="000C3861"/>
    <w:rsid w:val="000C39F4"/>
    <w:rsid w:val="000C476C"/>
    <w:rsid w:val="000C4A8E"/>
    <w:rsid w:val="000C4FC2"/>
    <w:rsid w:val="000C5A04"/>
    <w:rsid w:val="000C5AF7"/>
    <w:rsid w:val="000D009C"/>
    <w:rsid w:val="000D0855"/>
    <w:rsid w:val="000D1B4C"/>
    <w:rsid w:val="000D1E0F"/>
    <w:rsid w:val="000D1E6E"/>
    <w:rsid w:val="000D26A4"/>
    <w:rsid w:val="000D3275"/>
    <w:rsid w:val="000D5445"/>
    <w:rsid w:val="000D5A1D"/>
    <w:rsid w:val="000D5DFD"/>
    <w:rsid w:val="000D6512"/>
    <w:rsid w:val="000D6FC6"/>
    <w:rsid w:val="000D7369"/>
    <w:rsid w:val="000D7BDE"/>
    <w:rsid w:val="000D7E1E"/>
    <w:rsid w:val="000E07DC"/>
    <w:rsid w:val="000E11C3"/>
    <w:rsid w:val="000E1DFA"/>
    <w:rsid w:val="000E24F6"/>
    <w:rsid w:val="000E2665"/>
    <w:rsid w:val="000E2E43"/>
    <w:rsid w:val="000E4D21"/>
    <w:rsid w:val="000E5327"/>
    <w:rsid w:val="000E54C3"/>
    <w:rsid w:val="000E55CB"/>
    <w:rsid w:val="000E6436"/>
    <w:rsid w:val="000E64FE"/>
    <w:rsid w:val="000E77B8"/>
    <w:rsid w:val="000F063C"/>
    <w:rsid w:val="000F1BEC"/>
    <w:rsid w:val="000F2CD5"/>
    <w:rsid w:val="000F2EDD"/>
    <w:rsid w:val="000F31C5"/>
    <w:rsid w:val="000F34CB"/>
    <w:rsid w:val="000F34DE"/>
    <w:rsid w:val="000F3501"/>
    <w:rsid w:val="000F37A8"/>
    <w:rsid w:val="000F3CB2"/>
    <w:rsid w:val="000F4B4D"/>
    <w:rsid w:val="000F5D21"/>
    <w:rsid w:val="000F6D7E"/>
    <w:rsid w:val="00100187"/>
    <w:rsid w:val="001001B2"/>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0918"/>
    <w:rsid w:val="00121571"/>
    <w:rsid w:val="00121D9D"/>
    <w:rsid w:val="00124E57"/>
    <w:rsid w:val="001250B4"/>
    <w:rsid w:val="001253D1"/>
    <w:rsid w:val="00125D80"/>
    <w:rsid w:val="0012749F"/>
    <w:rsid w:val="00127999"/>
    <w:rsid w:val="001318D2"/>
    <w:rsid w:val="00132593"/>
    <w:rsid w:val="00132C06"/>
    <w:rsid w:val="001339E6"/>
    <w:rsid w:val="00133B79"/>
    <w:rsid w:val="00133CE5"/>
    <w:rsid w:val="00133FAA"/>
    <w:rsid w:val="00134AF2"/>
    <w:rsid w:val="001352E5"/>
    <w:rsid w:val="0013673A"/>
    <w:rsid w:val="00140D44"/>
    <w:rsid w:val="00141019"/>
    <w:rsid w:val="00141DA9"/>
    <w:rsid w:val="0014297B"/>
    <w:rsid w:val="001436BB"/>
    <w:rsid w:val="0014481A"/>
    <w:rsid w:val="001449B1"/>
    <w:rsid w:val="001459C8"/>
    <w:rsid w:val="001462DE"/>
    <w:rsid w:val="00146629"/>
    <w:rsid w:val="001467B7"/>
    <w:rsid w:val="00147864"/>
    <w:rsid w:val="00152ADF"/>
    <w:rsid w:val="00152D78"/>
    <w:rsid w:val="00152E0B"/>
    <w:rsid w:val="00153833"/>
    <w:rsid w:val="00153E48"/>
    <w:rsid w:val="00154304"/>
    <w:rsid w:val="0015466E"/>
    <w:rsid w:val="00154765"/>
    <w:rsid w:val="00154955"/>
    <w:rsid w:val="00154EF0"/>
    <w:rsid w:val="00155BED"/>
    <w:rsid w:val="00155E0F"/>
    <w:rsid w:val="00156A23"/>
    <w:rsid w:val="001572B1"/>
    <w:rsid w:val="00160599"/>
    <w:rsid w:val="001608A1"/>
    <w:rsid w:val="001612AF"/>
    <w:rsid w:val="00161658"/>
    <w:rsid w:val="00162EDB"/>
    <w:rsid w:val="0016349A"/>
    <w:rsid w:val="00163780"/>
    <w:rsid w:val="00163B1F"/>
    <w:rsid w:val="00163E3D"/>
    <w:rsid w:val="001648EE"/>
    <w:rsid w:val="00164B65"/>
    <w:rsid w:val="001660BC"/>
    <w:rsid w:val="00166794"/>
    <w:rsid w:val="00170D28"/>
    <w:rsid w:val="00171D55"/>
    <w:rsid w:val="0017201D"/>
    <w:rsid w:val="0017265D"/>
    <w:rsid w:val="001726F0"/>
    <w:rsid w:val="00173DDB"/>
    <w:rsid w:val="00174509"/>
    <w:rsid w:val="0017495D"/>
    <w:rsid w:val="00176381"/>
    <w:rsid w:val="0017653A"/>
    <w:rsid w:val="001775DF"/>
    <w:rsid w:val="00177CA5"/>
    <w:rsid w:val="0018000B"/>
    <w:rsid w:val="00181E9E"/>
    <w:rsid w:val="0018435D"/>
    <w:rsid w:val="00184FB9"/>
    <w:rsid w:val="001854A8"/>
    <w:rsid w:val="001854E7"/>
    <w:rsid w:val="001859CC"/>
    <w:rsid w:val="00185F07"/>
    <w:rsid w:val="00187ECF"/>
    <w:rsid w:val="00190999"/>
    <w:rsid w:val="00190A98"/>
    <w:rsid w:val="0019100C"/>
    <w:rsid w:val="0019160F"/>
    <w:rsid w:val="0019217F"/>
    <w:rsid w:val="00192E4B"/>
    <w:rsid w:val="00194538"/>
    <w:rsid w:val="001946FE"/>
    <w:rsid w:val="001972CC"/>
    <w:rsid w:val="00197A90"/>
    <w:rsid w:val="001A1188"/>
    <w:rsid w:val="001A125F"/>
    <w:rsid w:val="001A138D"/>
    <w:rsid w:val="001A1F2D"/>
    <w:rsid w:val="001A2857"/>
    <w:rsid w:val="001A2A89"/>
    <w:rsid w:val="001A2DF1"/>
    <w:rsid w:val="001A30F8"/>
    <w:rsid w:val="001A3634"/>
    <w:rsid w:val="001A38AD"/>
    <w:rsid w:val="001A3B77"/>
    <w:rsid w:val="001A3EBB"/>
    <w:rsid w:val="001A4735"/>
    <w:rsid w:val="001A4D5D"/>
    <w:rsid w:val="001A4F87"/>
    <w:rsid w:val="001A5901"/>
    <w:rsid w:val="001A61E1"/>
    <w:rsid w:val="001A6B3D"/>
    <w:rsid w:val="001A6C1E"/>
    <w:rsid w:val="001A7217"/>
    <w:rsid w:val="001A7367"/>
    <w:rsid w:val="001A74A8"/>
    <w:rsid w:val="001A7CA3"/>
    <w:rsid w:val="001B0ACE"/>
    <w:rsid w:val="001B2129"/>
    <w:rsid w:val="001B3624"/>
    <w:rsid w:val="001B3659"/>
    <w:rsid w:val="001B3745"/>
    <w:rsid w:val="001B3DDA"/>
    <w:rsid w:val="001B3E89"/>
    <w:rsid w:val="001B40F3"/>
    <w:rsid w:val="001B5136"/>
    <w:rsid w:val="001B53A0"/>
    <w:rsid w:val="001B5F70"/>
    <w:rsid w:val="001B6845"/>
    <w:rsid w:val="001C0940"/>
    <w:rsid w:val="001C0AED"/>
    <w:rsid w:val="001C13B1"/>
    <w:rsid w:val="001C1C2A"/>
    <w:rsid w:val="001C1CDE"/>
    <w:rsid w:val="001C2713"/>
    <w:rsid w:val="001C2EF3"/>
    <w:rsid w:val="001C318F"/>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47E9"/>
    <w:rsid w:val="001D746B"/>
    <w:rsid w:val="001D7E82"/>
    <w:rsid w:val="001E0AD2"/>
    <w:rsid w:val="001E0CAD"/>
    <w:rsid w:val="001E356F"/>
    <w:rsid w:val="001E3F91"/>
    <w:rsid w:val="001E5147"/>
    <w:rsid w:val="001E672F"/>
    <w:rsid w:val="001E6822"/>
    <w:rsid w:val="001E74A5"/>
    <w:rsid w:val="001E7B9E"/>
    <w:rsid w:val="001F0015"/>
    <w:rsid w:val="001F025B"/>
    <w:rsid w:val="001F1169"/>
    <w:rsid w:val="001F1900"/>
    <w:rsid w:val="001F19C4"/>
    <w:rsid w:val="001F2FC5"/>
    <w:rsid w:val="001F4299"/>
    <w:rsid w:val="001F4746"/>
    <w:rsid w:val="001F492B"/>
    <w:rsid w:val="001F5AF8"/>
    <w:rsid w:val="001F5F15"/>
    <w:rsid w:val="001F5F65"/>
    <w:rsid w:val="001F653D"/>
    <w:rsid w:val="001F783F"/>
    <w:rsid w:val="001F7DE2"/>
    <w:rsid w:val="0020074D"/>
    <w:rsid w:val="002021CB"/>
    <w:rsid w:val="002027D6"/>
    <w:rsid w:val="00202E7D"/>
    <w:rsid w:val="002031F3"/>
    <w:rsid w:val="002035BF"/>
    <w:rsid w:val="00203F45"/>
    <w:rsid w:val="00205055"/>
    <w:rsid w:val="00205B22"/>
    <w:rsid w:val="00205D9B"/>
    <w:rsid w:val="00206041"/>
    <w:rsid w:val="002072FA"/>
    <w:rsid w:val="00207415"/>
    <w:rsid w:val="0021001E"/>
    <w:rsid w:val="00210939"/>
    <w:rsid w:val="002111FF"/>
    <w:rsid w:val="00211229"/>
    <w:rsid w:val="00212021"/>
    <w:rsid w:val="00212C9C"/>
    <w:rsid w:val="00213108"/>
    <w:rsid w:val="0021453E"/>
    <w:rsid w:val="0021475E"/>
    <w:rsid w:val="00214BDF"/>
    <w:rsid w:val="002151F7"/>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739B"/>
    <w:rsid w:val="00230146"/>
    <w:rsid w:val="00230170"/>
    <w:rsid w:val="00230434"/>
    <w:rsid w:val="002305CF"/>
    <w:rsid w:val="00230719"/>
    <w:rsid w:val="00232469"/>
    <w:rsid w:val="002345FF"/>
    <w:rsid w:val="00234A2F"/>
    <w:rsid w:val="002350A0"/>
    <w:rsid w:val="00236FE9"/>
    <w:rsid w:val="00237611"/>
    <w:rsid w:val="00237777"/>
    <w:rsid w:val="0024022A"/>
    <w:rsid w:val="00241FD2"/>
    <w:rsid w:val="002426E9"/>
    <w:rsid w:val="00244476"/>
    <w:rsid w:val="00244D17"/>
    <w:rsid w:val="00244DAA"/>
    <w:rsid w:val="002468CC"/>
    <w:rsid w:val="00246BC2"/>
    <w:rsid w:val="00246F7A"/>
    <w:rsid w:val="002474CE"/>
    <w:rsid w:val="00250D45"/>
    <w:rsid w:val="002528BD"/>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2E45"/>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B34"/>
    <w:rsid w:val="00275F61"/>
    <w:rsid w:val="002760D8"/>
    <w:rsid w:val="002767CA"/>
    <w:rsid w:val="00277125"/>
    <w:rsid w:val="00277A35"/>
    <w:rsid w:val="00277AD1"/>
    <w:rsid w:val="00280994"/>
    <w:rsid w:val="00281834"/>
    <w:rsid w:val="00281E82"/>
    <w:rsid w:val="002820D5"/>
    <w:rsid w:val="00282686"/>
    <w:rsid w:val="0028330C"/>
    <w:rsid w:val="00284959"/>
    <w:rsid w:val="00284B01"/>
    <w:rsid w:val="00286E44"/>
    <w:rsid w:val="002871EB"/>
    <w:rsid w:val="002879B1"/>
    <w:rsid w:val="002904CB"/>
    <w:rsid w:val="00290622"/>
    <w:rsid w:val="00291214"/>
    <w:rsid w:val="002921EF"/>
    <w:rsid w:val="00293359"/>
    <w:rsid w:val="00293AAD"/>
    <w:rsid w:val="002951D4"/>
    <w:rsid w:val="002953A9"/>
    <w:rsid w:val="00297DCB"/>
    <w:rsid w:val="002A07F4"/>
    <w:rsid w:val="002A229B"/>
    <w:rsid w:val="002A2974"/>
    <w:rsid w:val="002A2F91"/>
    <w:rsid w:val="002A35B6"/>
    <w:rsid w:val="002A61A7"/>
    <w:rsid w:val="002A6BF9"/>
    <w:rsid w:val="002A71EE"/>
    <w:rsid w:val="002A7537"/>
    <w:rsid w:val="002A781B"/>
    <w:rsid w:val="002A7D3B"/>
    <w:rsid w:val="002B085C"/>
    <w:rsid w:val="002B284F"/>
    <w:rsid w:val="002B2A2E"/>
    <w:rsid w:val="002B2A50"/>
    <w:rsid w:val="002B2F59"/>
    <w:rsid w:val="002B31F9"/>
    <w:rsid w:val="002B32AD"/>
    <w:rsid w:val="002B3688"/>
    <w:rsid w:val="002B4061"/>
    <w:rsid w:val="002B4B73"/>
    <w:rsid w:val="002B4D21"/>
    <w:rsid w:val="002B4E9C"/>
    <w:rsid w:val="002B504F"/>
    <w:rsid w:val="002B577D"/>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895"/>
    <w:rsid w:val="002E1FA2"/>
    <w:rsid w:val="002E2C1C"/>
    <w:rsid w:val="002E388C"/>
    <w:rsid w:val="002E3986"/>
    <w:rsid w:val="002E482C"/>
    <w:rsid w:val="002E4A6D"/>
    <w:rsid w:val="002E4FC4"/>
    <w:rsid w:val="002E5399"/>
    <w:rsid w:val="002E6531"/>
    <w:rsid w:val="002E689B"/>
    <w:rsid w:val="002E6CFE"/>
    <w:rsid w:val="002E74CE"/>
    <w:rsid w:val="002E7AD0"/>
    <w:rsid w:val="002F000D"/>
    <w:rsid w:val="002F1871"/>
    <w:rsid w:val="002F287A"/>
    <w:rsid w:val="002F2A37"/>
    <w:rsid w:val="002F364F"/>
    <w:rsid w:val="002F3672"/>
    <w:rsid w:val="002F481B"/>
    <w:rsid w:val="002F4B94"/>
    <w:rsid w:val="002F72FA"/>
    <w:rsid w:val="003007E0"/>
    <w:rsid w:val="00300C5D"/>
    <w:rsid w:val="0030150B"/>
    <w:rsid w:val="00301B41"/>
    <w:rsid w:val="00301D47"/>
    <w:rsid w:val="003030B1"/>
    <w:rsid w:val="00303717"/>
    <w:rsid w:val="00304013"/>
    <w:rsid w:val="00304137"/>
    <w:rsid w:val="003046AA"/>
    <w:rsid w:val="003049F3"/>
    <w:rsid w:val="00305F6D"/>
    <w:rsid w:val="00306048"/>
    <w:rsid w:val="003064B8"/>
    <w:rsid w:val="00307227"/>
    <w:rsid w:val="003074EB"/>
    <w:rsid w:val="00307D7B"/>
    <w:rsid w:val="003105D0"/>
    <w:rsid w:val="003105D6"/>
    <w:rsid w:val="00310D66"/>
    <w:rsid w:val="003116A6"/>
    <w:rsid w:val="00312733"/>
    <w:rsid w:val="00312D8C"/>
    <w:rsid w:val="0031317E"/>
    <w:rsid w:val="003136E1"/>
    <w:rsid w:val="0031434A"/>
    <w:rsid w:val="00315017"/>
    <w:rsid w:val="00316065"/>
    <w:rsid w:val="003160DA"/>
    <w:rsid w:val="00316374"/>
    <w:rsid w:val="00316B6F"/>
    <w:rsid w:val="003170F6"/>
    <w:rsid w:val="00317883"/>
    <w:rsid w:val="00317EFF"/>
    <w:rsid w:val="003208D6"/>
    <w:rsid w:val="00321AA3"/>
    <w:rsid w:val="00322A7D"/>
    <w:rsid w:val="00323895"/>
    <w:rsid w:val="0032464F"/>
    <w:rsid w:val="00324670"/>
    <w:rsid w:val="00325072"/>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96F"/>
    <w:rsid w:val="00336D64"/>
    <w:rsid w:val="00337941"/>
    <w:rsid w:val="003407D0"/>
    <w:rsid w:val="0034254C"/>
    <w:rsid w:val="0034378F"/>
    <w:rsid w:val="00343882"/>
    <w:rsid w:val="00343BE0"/>
    <w:rsid w:val="00345B79"/>
    <w:rsid w:val="00345D0F"/>
    <w:rsid w:val="0034657F"/>
    <w:rsid w:val="00346885"/>
    <w:rsid w:val="00346DF7"/>
    <w:rsid w:val="003472B3"/>
    <w:rsid w:val="0034786E"/>
    <w:rsid w:val="003502F5"/>
    <w:rsid w:val="003509D4"/>
    <w:rsid w:val="00350A12"/>
    <w:rsid w:val="00351009"/>
    <w:rsid w:val="0035104F"/>
    <w:rsid w:val="00351202"/>
    <w:rsid w:val="003524D1"/>
    <w:rsid w:val="0035520C"/>
    <w:rsid w:val="00355469"/>
    <w:rsid w:val="00355AEE"/>
    <w:rsid w:val="00355D3B"/>
    <w:rsid w:val="0036073F"/>
    <w:rsid w:val="003607B9"/>
    <w:rsid w:val="00360BDC"/>
    <w:rsid w:val="003629EE"/>
    <w:rsid w:val="003631BA"/>
    <w:rsid w:val="003636A2"/>
    <w:rsid w:val="003641F0"/>
    <w:rsid w:val="003643B3"/>
    <w:rsid w:val="003646AC"/>
    <w:rsid w:val="003656E5"/>
    <w:rsid w:val="00365AD3"/>
    <w:rsid w:val="003672CE"/>
    <w:rsid w:val="00370BB1"/>
    <w:rsid w:val="0037177F"/>
    <w:rsid w:val="003721B2"/>
    <w:rsid w:val="00372328"/>
    <w:rsid w:val="0037428A"/>
    <w:rsid w:val="00374A4E"/>
    <w:rsid w:val="00374BE8"/>
    <w:rsid w:val="003762FD"/>
    <w:rsid w:val="00376B1F"/>
    <w:rsid w:val="00377CC8"/>
    <w:rsid w:val="00377E90"/>
    <w:rsid w:val="0038145C"/>
    <w:rsid w:val="0038160C"/>
    <w:rsid w:val="00381F74"/>
    <w:rsid w:val="00382A03"/>
    <w:rsid w:val="00382F92"/>
    <w:rsid w:val="00383AC7"/>
    <w:rsid w:val="00383B41"/>
    <w:rsid w:val="00383E66"/>
    <w:rsid w:val="00383F27"/>
    <w:rsid w:val="00384D8B"/>
    <w:rsid w:val="0038513E"/>
    <w:rsid w:val="00386D7E"/>
    <w:rsid w:val="003876F1"/>
    <w:rsid w:val="00387A80"/>
    <w:rsid w:val="00387DC9"/>
    <w:rsid w:val="00387F39"/>
    <w:rsid w:val="003905BB"/>
    <w:rsid w:val="00391233"/>
    <w:rsid w:val="0039186E"/>
    <w:rsid w:val="0039193E"/>
    <w:rsid w:val="00391ADA"/>
    <w:rsid w:val="00391F80"/>
    <w:rsid w:val="00392CDB"/>
    <w:rsid w:val="003931A9"/>
    <w:rsid w:val="0039380F"/>
    <w:rsid w:val="00393B21"/>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28FE"/>
    <w:rsid w:val="003A3053"/>
    <w:rsid w:val="003A514F"/>
    <w:rsid w:val="003A6359"/>
    <w:rsid w:val="003A6417"/>
    <w:rsid w:val="003A6551"/>
    <w:rsid w:val="003A65FE"/>
    <w:rsid w:val="003A6A5A"/>
    <w:rsid w:val="003A7104"/>
    <w:rsid w:val="003A7221"/>
    <w:rsid w:val="003A722F"/>
    <w:rsid w:val="003A730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09E"/>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0F5"/>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09ED"/>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3F03"/>
    <w:rsid w:val="0042437A"/>
    <w:rsid w:val="00424AA3"/>
    <w:rsid w:val="00424E4F"/>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5126"/>
    <w:rsid w:val="004358AE"/>
    <w:rsid w:val="00435DCF"/>
    <w:rsid w:val="0043661D"/>
    <w:rsid w:val="00437297"/>
    <w:rsid w:val="004373CA"/>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6C"/>
    <w:rsid w:val="004472C2"/>
    <w:rsid w:val="00447F0D"/>
    <w:rsid w:val="00450A5F"/>
    <w:rsid w:val="00450F7D"/>
    <w:rsid w:val="00451514"/>
    <w:rsid w:val="0045209F"/>
    <w:rsid w:val="00453BB4"/>
    <w:rsid w:val="00453E1C"/>
    <w:rsid w:val="00456317"/>
    <w:rsid w:val="00456348"/>
    <w:rsid w:val="0046105E"/>
    <w:rsid w:val="004613B1"/>
    <w:rsid w:val="00461513"/>
    <w:rsid w:val="00461612"/>
    <w:rsid w:val="0046231E"/>
    <w:rsid w:val="0046283C"/>
    <w:rsid w:val="00463257"/>
    <w:rsid w:val="004635E2"/>
    <w:rsid w:val="00464688"/>
    <w:rsid w:val="00464CB6"/>
    <w:rsid w:val="0046566E"/>
    <w:rsid w:val="00465F73"/>
    <w:rsid w:val="0047025A"/>
    <w:rsid w:val="00470332"/>
    <w:rsid w:val="0047081C"/>
    <w:rsid w:val="00470B36"/>
    <w:rsid w:val="00471B63"/>
    <w:rsid w:val="00472092"/>
    <w:rsid w:val="00472C41"/>
    <w:rsid w:val="00473115"/>
    <w:rsid w:val="00474477"/>
    <w:rsid w:val="0047492E"/>
    <w:rsid w:val="00474B22"/>
    <w:rsid w:val="0047543D"/>
    <w:rsid w:val="004764CB"/>
    <w:rsid w:val="00476730"/>
    <w:rsid w:val="004767FE"/>
    <w:rsid w:val="004769A5"/>
    <w:rsid w:val="004802C9"/>
    <w:rsid w:val="0048036B"/>
    <w:rsid w:val="004803A2"/>
    <w:rsid w:val="004818EF"/>
    <w:rsid w:val="00481A7B"/>
    <w:rsid w:val="00483667"/>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2AF"/>
    <w:rsid w:val="004A14BE"/>
    <w:rsid w:val="004A14F7"/>
    <w:rsid w:val="004A1821"/>
    <w:rsid w:val="004A2BF5"/>
    <w:rsid w:val="004A3085"/>
    <w:rsid w:val="004A4BD5"/>
    <w:rsid w:val="004A4CFD"/>
    <w:rsid w:val="004A677C"/>
    <w:rsid w:val="004A6E25"/>
    <w:rsid w:val="004A7D67"/>
    <w:rsid w:val="004B0546"/>
    <w:rsid w:val="004B176B"/>
    <w:rsid w:val="004B195A"/>
    <w:rsid w:val="004B24BF"/>
    <w:rsid w:val="004B293C"/>
    <w:rsid w:val="004B2A3D"/>
    <w:rsid w:val="004B30DA"/>
    <w:rsid w:val="004B3D59"/>
    <w:rsid w:val="004B5677"/>
    <w:rsid w:val="004B58EA"/>
    <w:rsid w:val="004B5B76"/>
    <w:rsid w:val="004B64FC"/>
    <w:rsid w:val="004B6677"/>
    <w:rsid w:val="004B73EF"/>
    <w:rsid w:val="004C0815"/>
    <w:rsid w:val="004C08BA"/>
    <w:rsid w:val="004C0E87"/>
    <w:rsid w:val="004C0F6A"/>
    <w:rsid w:val="004C108E"/>
    <w:rsid w:val="004C11FC"/>
    <w:rsid w:val="004C19CB"/>
    <w:rsid w:val="004C1CA2"/>
    <w:rsid w:val="004C20F2"/>
    <w:rsid w:val="004C251E"/>
    <w:rsid w:val="004C3150"/>
    <w:rsid w:val="004C3928"/>
    <w:rsid w:val="004C3F25"/>
    <w:rsid w:val="004C4511"/>
    <w:rsid w:val="004C525E"/>
    <w:rsid w:val="004C5D75"/>
    <w:rsid w:val="004C6235"/>
    <w:rsid w:val="004C67E2"/>
    <w:rsid w:val="004C6AE8"/>
    <w:rsid w:val="004C6BA5"/>
    <w:rsid w:val="004C7A27"/>
    <w:rsid w:val="004D0490"/>
    <w:rsid w:val="004D0628"/>
    <w:rsid w:val="004D12F1"/>
    <w:rsid w:val="004D1805"/>
    <w:rsid w:val="004D1CB6"/>
    <w:rsid w:val="004D257A"/>
    <w:rsid w:val="004D3142"/>
    <w:rsid w:val="004D390C"/>
    <w:rsid w:val="004D3DA9"/>
    <w:rsid w:val="004D4136"/>
    <w:rsid w:val="004D49AB"/>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59E4"/>
    <w:rsid w:val="004F6363"/>
    <w:rsid w:val="004F6F0E"/>
    <w:rsid w:val="004F766F"/>
    <w:rsid w:val="004F78B7"/>
    <w:rsid w:val="004F7944"/>
    <w:rsid w:val="004F7F3F"/>
    <w:rsid w:val="00500224"/>
    <w:rsid w:val="00500D08"/>
    <w:rsid w:val="00502BB2"/>
    <w:rsid w:val="00503166"/>
    <w:rsid w:val="00503DDE"/>
    <w:rsid w:val="00503F93"/>
    <w:rsid w:val="005041C2"/>
    <w:rsid w:val="005048DF"/>
    <w:rsid w:val="00504E8F"/>
    <w:rsid w:val="00505CA0"/>
    <w:rsid w:val="00507C08"/>
    <w:rsid w:val="00507D18"/>
    <w:rsid w:val="0051016E"/>
    <w:rsid w:val="005105D4"/>
    <w:rsid w:val="00510D1C"/>
    <w:rsid w:val="00511612"/>
    <w:rsid w:val="0051174D"/>
    <w:rsid w:val="00511A30"/>
    <w:rsid w:val="00512F22"/>
    <w:rsid w:val="0051305D"/>
    <w:rsid w:val="005131DD"/>
    <w:rsid w:val="00516603"/>
    <w:rsid w:val="0051663D"/>
    <w:rsid w:val="005167B1"/>
    <w:rsid w:val="005167B6"/>
    <w:rsid w:val="00516B5F"/>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7C"/>
    <w:rsid w:val="00527495"/>
    <w:rsid w:val="0052776D"/>
    <w:rsid w:val="00527E7A"/>
    <w:rsid w:val="00530B20"/>
    <w:rsid w:val="00530E81"/>
    <w:rsid w:val="00531393"/>
    <w:rsid w:val="00531594"/>
    <w:rsid w:val="0053298A"/>
    <w:rsid w:val="0053358F"/>
    <w:rsid w:val="0053560F"/>
    <w:rsid w:val="005363F7"/>
    <w:rsid w:val="00537A7A"/>
    <w:rsid w:val="00537E2C"/>
    <w:rsid w:val="00540243"/>
    <w:rsid w:val="0054038D"/>
    <w:rsid w:val="005407F0"/>
    <w:rsid w:val="0054146C"/>
    <w:rsid w:val="00541EFF"/>
    <w:rsid w:val="00542600"/>
    <w:rsid w:val="00542797"/>
    <w:rsid w:val="00542A9C"/>
    <w:rsid w:val="00542B3A"/>
    <w:rsid w:val="005434E0"/>
    <w:rsid w:val="00543A77"/>
    <w:rsid w:val="00543E24"/>
    <w:rsid w:val="00544AB9"/>
    <w:rsid w:val="00544C2A"/>
    <w:rsid w:val="00544D65"/>
    <w:rsid w:val="00544EC9"/>
    <w:rsid w:val="00546FBD"/>
    <w:rsid w:val="00547237"/>
    <w:rsid w:val="00550237"/>
    <w:rsid w:val="005504D3"/>
    <w:rsid w:val="00551A9B"/>
    <w:rsid w:val="005520BF"/>
    <w:rsid w:val="00552213"/>
    <w:rsid w:val="0055324E"/>
    <w:rsid w:val="005534B3"/>
    <w:rsid w:val="00553703"/>
    <w:rsid w:val="0055544F"/>
    <w:rsid w:val="00555D77"/>
    <w:rsid w:val="00556B04"/>
    <w:rsid w:val="00557CF2"/>
    <w:rsid w:val="00557ECD"/>
    <w:rsid w:val="00560638"/>
    <w:rsid w:val="00560899"/>
    <w:rsid w:val="00561C03"/>
    <w:rsid w:val="00562702"/>
    <w:rsid w:val="00562B0A"/>
    <w:rsid w:val="00562CCE"/>
    <w:rsid w:val="00563F79"/>
    <w:rsid w:val="00564BE1"/>
    <w:rsid w:val="005656D7"/>
    <w:rsid w:val="005669D6"/>
    <w:rsid w:val="00566C3D"/>
    <w:rsid w:val="005672B1"/>
    <w:rsid w:val="00567329"/>
    <w:rsid w:val="005674F7"/>
    <w:rsid w:val="00567998"/>
    <w:rsid w:val="00567D65"/>
    <w:rsid w:val="00567FD9"/>
    <w:rsid w:val="00571419"/>
    <w:rsid w:val="00572049"/>
    <w:rsid w:val="005743F2"/>
    <w:rsid w:val="00574F63"/>
    <w:rsid w:val="005759CD"/>
    <w:rsid w:val="00575F68"/>
    <w:rsid w:val="00576971"/>
    <w:rsid w:val="00576F8E"/>
    <w:rsid w:val="00577884"/>
    <w:rsid w:val="00580873"/>
    <w:rsid w:val="00581C0F"/>
    <w:rsid w:val="00581E93"/>
    <w:rsid w:val="00582919"/>
    <w:rsid w:val="00583389"/>
    <w:rsid w:val="00583A76"/>
    <w:rsid w:val="00583CB6"/>
    <w:rsid w:val="005849B2"/>
    <w:rsid w:val="00584B75"/>
    <w:rsid w:val="005858B6"/>
    <w:rsid w:val="00585F00"/>
    <w:rsid w:val="00587366"/>
    <w:rsid w:val="0058757A"/>
    <w:rsid w:val="00590037"/>
    <w:rsid w:val="00590465"/>
    <w:rsid w:val="005908F1"/>
    <w:rsid w:val="0059150E"/>
    <w:rsid w:val="00591CE9"/>
    <w:rsid w:val="00593476"/>
    <w:rsid w:val="005942C3"/>
    <w:rsid w:val="00594A43"/>
    <w:rsid w:val="00595091"/>
    <w:rsid w:val="00595511"/>
    <w:rsid w:val="0059556E"/>
    <w:rsid w:val="00595C43"/>
    <w:rsid w:val="00596016"/>
    <w:rsid w:val="0059623C"/>
    <w:rsid w:val="00596B4D"/>
    <w:rsid w:val="00596F56"/>
    <w:rsid w:val="005A228F"/>
    <w:rsid w:val="005A2A65"/>
    <w:rsid w:val="005A2F65"/>
    <w:rsid w:val="005A31EC"/>
    <w:rsid w:val="005A3513"/>
    <w:rsid w:val="005A364D"/>
    <w:rsid w:val="005A3B9E"/>
    <w:rsid w:val="005A3BD7"/>
    <w:rsid w:val="005A4327"/>
    <w:rsid w:val="005A4B85"/>
    <w:rsid w:val="005A50E4"/>
    <w:rsid w:val="005A60E1"/>
    <w:rsid w:val="005A76FE"/>
    <w:rsid w:val="005A786F"/>
    <w:rsid w:val="005B08B7"/>
    <w:rsid w:val="005B169C"/>
    <w:rsid w:val="005B1B39"/>
    <w:rsid w:val="005B1FAC"/>
    <w:rsid w:val="005B2DD1"/>
    <w:rsid w:val="005B31C8"/>
    <w:rsid w:val="005B3A49"/>
    <w:rsid w:val="005B4816"/>
    <w:rsid w:val="005B53C8"/>
    <w:rsid w:val="005B55C1"/>
    <w:rsid w:val="005B5C9F"/>
    <w:rsid w:val="005B6802"/>
    <w:rsid w:val="005B6ADF"/>
    <w:rsid w:val="005B773D"/>
    <w:rsid w:val="005B7AA4"/>
    <w:rsid w:val="005B7C5D"/>
    <w:rsid w:val="005C1A74"/>
    <w:rsid w:val="005C2E4E"/>
    <w:rsid w:val="005C3294"/>
    <w:rsid w:val="005C347F"/>
    <w:rsid w:val="005C42D3"/>
    <w:rsid w:val="005C5787"/>
    <w:rsid w:val="005C5875"/>
    <w:rsid w:val="005C6C76"/>
    <w:rsid w:val="005C6F55"/>
    <w:rsid w:val="005C79D8"/>
    <w:rsid w:val="005D06A9"/>
    <w:rsid w:val="005D27DD"/>
    <w:rsid w:val="005D3493"/>
    <w:rsid w:val="005D36B6"/>
    <w:rsid w:val="005D3DD3"/>
    <w:rsid w:val="005D3F92"/>
    <w:rsid w:val="005D3FD2"/>
    <w:rsid w:val="005D6224"/>
    <w:rsid w:val="005D622E"/>
    <w:rsid w:val="005D6B00"/>
    <w:rsid w:val="005E09D1"/>
    <w:rsid w:val="005E0DB5"/>
    <w:rsid w:val="005E11D5"/>
    <w:rsid w:val="005E1572"/>
    <w:rsid w:val="005E2296"/>
    <w:rsid w:val="005E22BC"/>
    <w:rsid w:val="005E2C1C"/>
    <w:rsid w:val="005E34D4"/>
    <w:rsid w:val="005E3AE2"/>
    <w:rsid w:val="005E3FDE"/>
    <w:rsid w:val="005E4814"/>
    <w:rsid w:val="005E55F2"/>
    <w:rsid w:val="005E5F08"/>
    <w:rsid w:val="005E68FC"/>
    <w:rsid w:val="005E7017"/>
    <w:rsid w:val="005F04C4"/>
    <w:rsid w:val="005F0A4A"/>
    <w:rsid w:val="005F1540"/>
    <w:rsid w:val="005F15DB"/>
    <w:rsid w:val="005F3A30"/>
    <w:rsid w:val="005F487C"/>
    <w:rsid w:val="005F4BF5"/>
    <w:rsid w:val="005F523C"/>
    <w:rsid w:val="005F53A4"/>
    <w:rsid w:val="005F5A57"/>
    <w:rsid w:val="005F5FE1"/>
    <w:rsid w:val="005F62B2"/>
    <w:rsid w:val="005F6A93"/>
    <w:rsid w:val="005F7081"/>
    <w:rsid w:val="005F715E"/>
    <w:rsid w:val="005F777C"/>
    <w:rsid w:val="0060042F"/>
    <w:rsid w:val="00600B4B"/>
    <w:rsid w:val="006010DA"/>
    <w:rsid w:val="006017AB"/>
    <w:rsid w:val="00603B6B"/>
    <w:rsid w:val="00604AC3"/>
    <w:rsid w:val="00605865"/>
    <w:rsid w:val="00605995"/>
    <w:rsid w:val="00606C4A"/>
    <w:rsid w:val="00607049"/>
    <w:rsid w:val="00607818"/>
    <w:rsid w:val="00607B16"/>
    <w:rsid w:val="00607F0A"/>
    <w:rsid w:val="00610D82"/>
    <w:rsid w:val="00611B94"/>
    <w:rsid w:val="00614533"/>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CA3"/>
    <w:rsid w:val="00640DE4"/>
    <w:rsid w:val="00641315"/>
    <w:rsid w:val="006417BF"/>
    <w:rsid w:val="006434B9"/>
    <w:rsid w:val="006435C2"/>
    <w:rsid w:val="0064393B"/>
    <w:rsid w:val="00644375"/>
    <w:rsid w:val="00644A5C"/>
    <w:rsid w:val="00646378"/>
    <w:rsid w:val="00646A08"/>
    <w:rsid w:val="00647413"/>
    <w:rsid w:val="00650073"/>
    <w:rsid w:val="00650392"/>
    <w:rsid w:val="006505AC"/>
    <w:rsid w:val="0065061D"/>
    <w:rsid w:val="00650CFF"/>
    <w:rsid w:val="00650F92"/>
    <w:rsid w:val="00651230"/>
    <w:rsid w:val="006521F7"/>
    <w:rsid w:val="00653E8D"/>
    <w:rsid w:val="006566BB"/>
    <w:rsid w:val="0065715E"/>
    <w:rsid w:val="00657174"/>
    <w:rsid w:val="00657670"/>
    <w:rsid w:val="00657DBF"/>
    <w:rsid w:val="00657DE0"/>
    <w:rsid w:val="00657E92"/>
    <w:rsid w:val="006613EB"/>
    <w:rsid w:val="006622E4"/>
    <w:rsid w:val="00662444"/>
    <w:rsid w:val="00662C68"/>
    <w:rsid w:val="00662C69"/>
    <w:rsid w:val="00663B84"/>
    <w:rsid w:val="00663CC7"/>
    <w:rsid w:val="0066458B"/>
    <w:rsid w:val="00664805"/>
    <w:rsid w:val="00666467"/>
    <w:rsid w:val="00667B92"/>
    <w:rsid w:val="006718FB"/>
    <w:rsid w:val="006720F3"/>
    <w:rsid w:val="00672843"/>
    <w:rsid w:val="00672942"/>
    <w:rsid w:val="00673695"/>
    <w:rsid w:val="00674701"/>
    <w:rsid w:val="00674A46"/>
    <w:rsid w:val="006752B0"/>
    <w:rsid w:val="00676959"/>
    <w:rsid w:val="00676C6B"/>
    <w:rsid w:val="00676E9D"/>
    <w:rsid w:val="0067748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382"/>
    <w:rsid w:val="006909F0"/>
    <w:rsid w:val="00690ED0"/>
    <w:rsid w:val="00691384"/>
    <w:rsid w:val="00691FAF"/>
    <w:rsid w:val="00692267"/>
    <w:rsid w:val="00693427"/>
    <w:rsid w:val="006945C7"/>
    <w:rsid w:val="00694C00"/>
    <w:rsid w:val="006958A7"/>
    <w:rsid w:val="00695A49"/>
    <w:rsid w:val="00695F94"/>
    <w:rsid w:val="0069612B"/>
    <w:rsid w:val="006964F5"/>
    <w:rsid w:val="00696EF8"/>
    <w:rsid w:val="006A1047"/>
    <w:rsid w:val="006A166D"/>
    <w:rsid w:val="006A1FD1"/>
    <w:rsid w:val="006A2A2F"/>
    <w:rsid w:val="006A2CF3"/>
    <w:rsid w:val="006A2D04"/>
    <w:rsid w:val="006A2D34"/>
    <w:rsid w:val="006A2EDE"/>
    <w:rsid w:val="006A3D7A"/>
    <w:rsid w:val="006A438E"/>
    <w:rsid w:val="006A53A9"/>
    <w:rsid w:val="006A55A7"/>
    <w:rsid w:val="006A5AB6"/>
    <w:rsid w:val="006A7305"/>
    <w:rsid w:val="006B004E"/>
    <w:rsid w:val="006B0198"/>
    <w:rsid w:val="006B02AE"/>
    <w:rsid w:val="006B0D54"/>
    <w:rsid w:val="006B12E8"/>
    <w:rsid w:val="006B13FB"/>
    <w:rsid w:val="006B149F"/>
    <w:rsid w:val="006B1810"/>
    <w:rsid w:val="006B1C19"/>
    <w:rsid w:val="006B1F06"/>
    <w:rsid w:val="006B2A78"/>
    <w:rsid w:val="006B336C"/>
    <w:rsid w:val="006B35D0"/>
    <w:rsid w:val="006B49D8"/>
    <w:rsid w:val="006B5FE4"/>
    <w:rsid w:val="006B7A58"/>
    <w:rsid w:val="006C26B3"/>
    <w:rsid w:val="006C2E34"/>
    <w:rsid w:val="006C2FEE"/>
    <w:rsid w:val="006C50C2"/>
    <w:rsid w:val="006C5484"/>
    <w:rsid w:val="006C563A"/>
    <w:rsid w:val="006C57B7"/>
    <w:rsid w:val="006C5842"/>
    <w:rsid w:val="006C58DF"/>
    <w:rsid w:val="006C5AE3"/>
    <w:rsid w:val="006C6AD9"/>
    <w:rsid w:val="006C6E1A"/>
    <w:rsid w:val="006D27EF"/>
    <w:rsid w:val="006D3CF9"/>
    <w:rsid w:val="006D4929"/>
    <w:rsid w:val="006D499E"/>
    <w:rsid w:val="006D518B"/>
    <w:rsid w:val="006D52D1"/>
    <w:rsid w:val="006D5C3D"/>
    <w:rsid w:val="006D643A"/>
    <w:rsid w:val="006D7533"/>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E78"/>
    <w:rsid w:val="006F3F38"/>
    <w:rsid w:val="006F6271"/>
    <w:rsid w:val="006F729B"/>
    <w:rsid w:val="006F7E87"/>
    <w:rsid w:val="0070160E"/>
    <w:rsid w:val="00702887"/>
    <w:rsid w:val="00702FC3"/>
    <w:rsid w:val="0070499C"/>
    <w:rsid w:val="007049C8"/>
    <w:rsid w:val="007050B1"/>
    <w:rsid w:val="00707096"/>
    <w:rsid w:val="0071075E"/>
    <w:rsid w:val="007116E3"/>
    <w:rsid w:val="007136BC"/>
    <w:rsid w:val="00714576"/>
    <w:rsid w:val="00715303"/>
    <w:rsid w:val="00715A04"/>
    <w:rsid w:val="00721335"/>
    <w:rsid w:val="00721924"/>
    <w:rsid w:val="00721F55"/>
    <w:rsid w:val="00721F66"/>
    <w:rsid w:val="007221AE"/>
    <w:rsid w:val="00722B93"/>
    <w:rsid w:val="007234C4"/>
    <w:rsid w:val="00724910"/>
    <w:rsid w:val="00725BBD"/>
    <w:rsid w:val="00725BF5"/>
    <w:rsid w:val="00727F9B"/>
    <w:rsid w:val="0073000B"/>
    <w:rsid w:val="00731F1F"/>
    <w:rsid w:val="00732199"/>
    <w:rsid w:val="00732EAE"/>
    <w:rsid w:val="007332BB"/>
    <w:rsid w:val="007339AB"/>
    <w:rsid w:val="00734BB2"/>
    <w:rsid w:val="0073505D"/>
    <w:rsid w:val="007351D1"/>
    <w:rsid w:val="007352FD"/>
    <w:rsid w:val="00735B1A"/>
    <w:rsid w:val="007365AD"/>
    <w:rsid w:val="007367EC"/>
    <w:rsid w:val="0073797C"/>
    <w:rsid w:val="0074007F"/>
    <w:rsid w:val="0074154B"/>
    <w:rsid w:val="00742486"/>
    <w:rsid w:val="00743751"/>
    <w:rsid w:val="007438A3"/>
    <w:rsid w:val="0074433B"/>
    <w:rsid w:val="0074489D"/>
    <w:rsid w:val="00744E90"/>
    <w:rsid w:val="007453B5"/>
    <w:rsid w:val="0074587E"/>
    <w:rsid w:val="0074628D"/>
    <w:rsid w:val="0074629E"/>
    <w:rsid w:val="007471AB"/>
    <w:rsid w:val="007473D2"/>
    <w:rsid w:val="007479C2"/>
    <w:rsid w:val="00750045"/>
    <w:rsid w:val="007504DC"/>
    <w:rsid w:val="007504DE"/>
    <w:rsid w:val="00750A80"/>
    <w:rsid w:val="0075151E"/>
    <w:rsid w:val="00751DC1"/>
    <w:rsid w:val="007525BF"/>
    <w:rsid w:val="0075265E"/>
    <w:rsid w:val="0075440D"/>
    <w:rsid w:val="00754EF8"/>
    <w:rsid w:val="007556A8"/>
    <w:rsid w:val="00755C8D"/>
    <w:rsid w:val="0075604A"/>
    <w:rsid w:val="00756321"/>
    <w:rsid w:val="0075650E"/>
    <w:rsid w:val="00756FD0"/>
    <w:rsid w:val="00757995"/>
    <w:rsid w:val="007612B3"/>
    <w:rsid w:val="007613D0"/>
    <w:rsid w:val="007615C6"/>
    <w:rsid w:val="00761B21"/>
    <w:rsid w:val="00761C9B"/>
    <w:rsid w:val="007623A5"/>
    <w:rsid w:val="00763861"/>
    <w:rsid w:val="00764032"/>
    <w:rsid w:val="007644E6"/>
    <w:rsid w:val="007652EA"/>
    <w:rsid w:val="00765D96"/>
    <w:rsid w:val="0076630F"/>
    <w:rsid w:val="007665D7"/>
    <w:rsid w:val="007674F3"/>
    <w:rsid w:val="00767CD2"/>
    <w:rsid w:val="007707F5"/>
    <w:rsid w:val="00770859"/>
    <w:rsid w:val="007721A1"/>
    <w:rsid w:val="007731A2"/>
    <w:rsid w:val="0077374A"/>
    <w:rsid w:val="0077381A"/>
    <w:rsid w:val="007740B2"/>
    <w:rsid w:val="00774A5F"/>
    <w:rsid w:val="00774DFD"/>
    <w:rsid w:val="007753FA"/>
    <w:rsid w:val="0077544D"/>
    <w:rsid w:val="007764C8"/>
    <w:rsid w:val="00777B16"/>
    <w:rsid w:val="0078079A"/>
    <w:rsid w:val="00784885"/>
    <w:rsid w:val="00785E29"/>
    <w:rsid w:val="00785FEC"/>
    <w:rsid w:val="007860B9"/>
    <w:rsid w:val="007867FB"/>
    <w:rsid w:val="00786AE8"/>
    <w:rsid w:val="00791288"/>
    <w:rsid w:val="007914E4"/>
    <w:rsid w:val="00791BE3"/>
    <w:rsid w:val="00791DC2"/>
    <w:rsid w:val="00791E58"/>
    <w:rsid w:val="00792364"/>
    <w:rsid w:val="00794673"/>
    <w:rsid w:val="00794BC3"/>
    <w:rsid w:val="00795F6F"/>
    <w:rsid w:val="00796BFE"/>
    <w:rsid w:val="0079741A"/>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1447"/>
    <w:rsid w:val="007C255D"/>
    <w:rsid w:val="007C37D2"/>
    <w:rsid w:val="007C3985"/>
    <w:rsid w:val="007C6110"/>
    <w:rsid w:val="007D0032"/>
    <w:rsid w:val="007D0C01"/>
    <w:rsid w:val="007D1411"/>
    <w:rsid w:val="007D2361"/>
    <w:rsid w:val="007D3FBD"/>
    <w:rsid w:val="007D49A0"/>
    <w:rsid w:val="007D5B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B8C"/>
    <w:rsid w:val="007E5C4C"/>
    <w:rsid w:val="007E5DB4"/>
    <w:rsid w:val="007E606F"/>
    <w:rsid w:val="007E60B1"/>
    <w:rsid w:val="007E6ECC"/>
    <w:rsid w:val="007F020D"/>
    <w:rsid w:val="007F0617"/>
    <w:rsid w:val="007F217B"/>
    <w:rsid w:val="007F2D71"/>
    <w:rsid w:val="007F3B4E"/>
    <w:rsid w:val="007F3CB7"/>
    <w:rsid w:val="007F3D85"/>
    <w:rsid w:val="007F4B0E"/>
    <w:rsid w:val="007F4C88"/>
    <w:rsid w:val="007F5C0C"/>
    <w:rsid w:val="007F624E"/>
    <w:rsid w:val="007F729E"/>
    <w:rsid w:val="007F763A"/>
    <w:rsid w:val="007F7FB3"/>
    <w:rsid w:val="00800C06"/>
    <w:rsid w:val="00800E69"/>
    <w:rsid w:val="00801DE2"/>
    <w:rsid w:val="00802152"/>
    <w:rsid w:val="00802B62"/>
    <w:rsid w:val="008039C2"/>
    <w:rsid w:val="00803E89"/>
    <w:rsid w:val="00804014"/>
    <w:rsid w:val="008046E4"/>
    <w:rsid w:val="00804D47"/>
    <w:rsid w:val="008055FF"/>
    <w:rsid w:val="008058EB"/>
    <w:rsid w:val="00805EF0"/>
    <w:rsid w:val="00806D2D"/>
    <w:rsid w:val="00806E81"/>
    <w:rsid w:val="00810F94"/>
    <w:rsid w:val="00811876"/>
    <w:rsid w:val="00812794"/>
    <w:rsid w:val="00813690"/>
    <w:rsid w:val="00815554"/>
    <w:rsid w:val="0081626A"/>
    <w:rsid w:val="008164F7"/>
    <w:rsid w:val="008167F5"/>
    <w:rsid w:val="0081794B"/>
    <w:rsid w:val="00817D8E"/>
    <w:rsid w:val="008200A3"/>
    <w:rsid w:val="008200C6"/>
    <w:rsid w:val="00820BF2"/>
    <w:rsid w:val="00821A12"/>
    <w:rsid w:val="00821D8E"/>
    <w:rsid w:val="008221F9"/>
    <w:rsid w:val="00824C4E"/>
    <w:rsid w:val="008252B1"/>
    <w:rsid w:val="00825F72"/>
    <w:rsid w:val="008320FF"/>
    <w:rsid w:val="00833E4C"/>
    <w:rsid w:val="00834D56"/>
    <w:rsid w:val="00834D70"/>
    <w:rsid w:val="0083555E"/>
    <w:rsid w:val="00835AE1"/>
    <w:rsid w:val="00836224"/>
    <w:rsid w:val="00836DC1"/>
    <w:rsid w:val="00837B71"/>
    <w:rsid w:val="00837BE4"/>
    <w:rsid w:val="00840559"/>
    <w:rsid w:val="00840A49"/>
    <w:rsid w:val="008421F7"/>
    <w:rsid w:val="00843153"/>
    <w:rsid w:val="00843908"/>
    <w:rsid w:val="008444BC"/>
    <w:rsid w:val="00845D12"/>
    <w:rsid w:val="00846713"/>
    <w:rsid w:val="00846AC8"/>
    <w:rsid w:val="00846CCC"/>
    <w:rsid w:val="008473FA"/>
    <w:rsid w:val="00847830"/>
    <w:rsid w:val="0085171E"/>
    <w:rsid w:val="00851A81"/>
    <w:rsid w:val="00851B35"/>
    <w:rsid w:val="00851E7B"/>
    <w:rsid w:val="00851F4C"/>
    <w:rsid w:val="008523BA"/>
    <w:rsid w:val="00852B26"/>
    <w:rsid w:val="00852DDF"/>
    <w:rsid w:val="00852E01"/>
    <w:rsid w:val="00853121"/>
    <w:rsid w:val="0085480B"/>
    <w:rsid w:val="00854E4C"/>
    <w:rsid w:val="0085572A"/>
    <w:rsid w:val="008560F4"/>
    <w:rsid w:val="00860A1E"/>
    <w:rsid w:val="00860B95"/>
    <w:rsid w:val="00860FE6"/>
    <w:rsid w:val="00861622"/>
    <w:rsid w:val="00861D0D"/>
    <w:rsid w:val="0086256E"/>
    <w:rsid w:val="00863632"/>
    <w:rsid w:val="008636A2"/>
    <w:rsid w:val="0086413A"/>
    <w:rsid w:val="008662C0"/>
    <w:rsid w:val="00867678"/>
    <w:rsid w:val="00867B8C"/>
    <w:rsid w:val="0087038F"/>
    <w:rsid w:val="00870EAB"/>
    <w:rsid w:val="0087153F"/>
    <w:rsid w:val="00871BA6"/>
    <w:rsid w:val="00872266"/>
    <w:rsid w:val="00873454"/>
    <w:rsid w:val="00873FB5"/>
    <w:rsid w:val="0087459A"/>
    <w:rsid w:val="0087470D"/>
    <w:rsid w:val="00875035"/>
    <w:rsid w:val="00875167"/>
    <w:rsid w:val="00875976"/>
    <w:rsid w:val="00877086"/>
    <w:rsid w:val="00877B08"/>
    <w:rsid w:val="00877E0E"/>
    <w:rsid w:val="008811AA"/>
    <w:rsid w:val="00881418"/>
    <w:rsid w:val="00881572"/>
    <w:rsid w:val="008815D1"/>
    <w:rsid w:val="00882510"/>
    <w:rsid w:val="008827E9"/>
    <w:rsid w:val="00882AB3"/>
    <w:rsid w:val="00882FEA"/>
    <w:rsid w:val="00883450"/>
    <w:rsid w:val="0088398C"/>
    <w:rsid w:val="00883AFD"/>
    <w:rsid w:val="00885C6E"/>
    <w:rsid w:val="008866E5"/>
    <w:rsid w:val="0089031E"/>
    <w:rsid w:val="0089067B"/>
    <w:rsid w:val="00890D80"/>
    <w:rsid w:val="00891381"/>
    <w:rsid w:val="0089412A"/>
    <w:rsid w:val="00894229"/>
    <w:rsid w:val="00894B33"/>
    <w:rsid w:val="00896532"/>
    <w:rsid w:val="00896AD4"/>
    <w:rsid w:val="008974A5"/>
    <w:rsid w:val="00897AEA"/>
    <w:rsid w:val="008A015E"/>
    <w:rsid w:val="008A0ACE"/>
    <w:rsid w:val="008A1939"/>
    <w:rsid w:val="008A1ED7"/>
    <w:rsid w:val="008A2E23"/>
    <w:rsid w:val="008A2F75"/>
    <w:rsid w:val="008A3D9B"/>
    <w:rsid w:val="008A460C"/>
    <w:rsid w:val="008A4966"/>
    <w:rsid w:val="008A52F3"/>
    <w:rsid w:val="008A5456"/>
    <w:rsid w:val="008A59AC"/>
    <w:rsid w:val="008A5A73"/>
    <w:rsid w:val="008A6A0C"/>
    <w:rsid w:val="008A6CCE"/>
    <w:rsid w:val="008A72B7"/>
    <w:rsid w:val="008A7F7D"/>
    <w:rsid w:val="008B0D49"/>
    <w:rsid w:val="008B1A5A"/>
    <w:rsid w:val="008B382F"/>
    <w:rsid w:val="008B3BA3"/>
    <w:rsid w:val="008B4590"/>
    <w:rsid w:val="008B49B9"/>
    <w:rsid w:val="008B4B21"/>
    <w:rsid w:val="008B551D"/>
    <w:rsid w:val="008B5AB4"/>
    <w:rsid w:val="008B7210"/>
    <w:rsid w:val="008B732C"/>
    <w:rsid w:val="008B761A"/>
    <w:rsid w:val="008B7FFE"/>
    <w:rsid w:val="008C0446"/>
    <w:rsid w:val="008C2B3C"/>
    <w:rsid w:val="008C2BD1"/>
    <w:rsid w:val="008C41A7"/>
    <w:rsid w:val="008C4C3A"/>
    <w:rsid w:val="008C521C"/>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6EB"/>
    <w:rsid w:val="008D4BD3"/>
    <w:rsid w:val="008D4E99"/>
    <w:rsid w:val="008D5066"/>
    <w:rsid w:val="008D517E"/>
    <w:rsid w:val="008D55C5"/>
    <w:rsid w:val="008D59DA"/>
    <w:rsid w:val="008D5A97"/>
    <w:rsid w:val="008D6697"/>
    <w:rsid w:val="008D71E5"/>
    <w:rsid w:val="008D728C"/>
    <w:rsid w:val="008E0674"/>
    <w:rsid w:val="008E11CC"/>
    <w:rsid w:val="008E11D8"/>
    <w:rsid w:val="008E1B8F"/>
    <w:rsid w:val="008E414C"/>
    <w:rsid w:val="008E5D47"/>
    <w:rsid w:val="008E625D"/>
    <w:rsid w:val="008E6676"/>
    <w:rsid w:val="008E7BF8"/>
    <w:rsid w:val="008E7D60"/>
    <w:rsid w:val="008F12E6"/>
    <w:rsid w:val="008F154D"/>
    <w:rsid w:val="008F1558"/>
    <w:rsid w:val="008F2C19"/>
    <w:rsid w:val="008F3368"/>
    <w:rsid w:val="008F3907"/>
    <w:rsid w:val="008F3AFB"/>
    <w:rsid w:val="008F3F91"/>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01B"/>
    <w:rsid w:val="00910754"/>
    <w:rsid w:val="00910E40"/>
    <w:rsid w:val="00911B0B"/>
    <w:rsid w:val="00911E63"/>
    <w:rsid w:val="0091242A"/>
    <w:rsid w:val="00912756"/>
    <w:rsid w:val="00912D5B"/>
    <w:rsid w:val="00913242"/>
    <w:rsid w:val="00913385"/>
    <w:rsid w:val="009139D6"/>
    <w:rsid w:val="00913AA4"/>
    <w:rsid w:val="009143BE"/>
    <w:rsid w:val="00915778"/>
    <w:rsid w:val="009157E2"/>
    <w:rsid w:val="00915C60"/>
    <w:rsid w:val="009164DD"/>
    <w:rsid w:val="00916690"/>
    <w:rsid w:val="00917A9D"/>
    <w:rsid w:val="009210C9"/>
    <w:rsid w:val="0092146E"/>
    <w:rsid w:val="00921FE3"/>
    <w:rsid w:val="009229CA"/>
    <w:rsid w:val="0092488A"/>
    <w:rsid w:val="00924F14"/>
    <w:rsid w:val="00925C68"/>
    <w:rsid w:val="009264D4"/>
    <w:rsid w:val="00930384"/>
    <w:rsid w:val="00930E55"/>
    <w:rsid w:val="009315B0"/>
    <w:rsid w:val="009316E9"/>
    <w:rsid w:val="00931924"/>
    <w:rsid w:val="00932354"/>
    <w:rsid w:val="0093416D"/>
    <w:rsid w:val="00935346"/>
    <w:rsid w:val="00936B46"/>
    <w:rsid w:val="00937F3E"/>
    <w:rsid w:val="00941907"/>
    <w:rsid w:val="00941D44"/>
    <w:rsid w:val="00943263"/>
    <w:rsid w:val="0094424D"/>
    <w:rsid w:val="0094442C"/>
    <w:rsid w:val="00944BAE"/>
    <w:rsid w:val="009457AE"/>
    <w:rsid w:val="00945A61"/>
    <w:rsid w:val="00945BAD"/>
    <w:rsid w:val="009468EC"/>
    <w:rsid w:val="00946D27"/>
    <w:rsid w:val="00950154"/>
    <w:rsid w:val="00950A03"/>
    <w:rsid w:val="0095163E"/>
    <w:rsid w:val="00951E78"/>
    <w:rsid w:val="009523F8"/>
    <w:rsid w:val="00953054"/>
    <w:rsid w:val="00953A04"/>
    <w:rsid w:val="009541DD"/>
    <w:rsid w:val="0095465F"/>
    <w:rsid w:val="009548C1"/>
    <w:rsid w:val="00955323"/>
    <w:rsid w:val="009563A5"/>
    <w:rsid w:val="00956868"/>
    <w:rsid w:val="0095765F"/>
    <w:rsid w:val="009606E6"/>
    <w:rsid w:val="00960DB2"/>
    <w:rsid w:val="00961B83"/>
    <w:rsid w:val="00962F40"/>
    <w:rsid w:val="00963968"/>
    <w:rsid w:val="00964F0C"/>
    <w:rsid w:val="009657F8"/>
    <w:rsid w:val="00966425"/>
    <w:rsid w:val="00970F70"/>
    <w:rsid w:val="00971056"/>
    <w:rsid w:val="00971588"/>
    <w:rsid w:val="009719A8"/>
    <w:rsid w:val="0097208E"/>
    <w:rsid w:val="0097252B"/>
    <w:rsid w:val="00972668"/>
    <w:rsid w:val="009727B4"/>
    <w:rsid w:val="00972C36"/>
    <w:rsid w:val="00974907"/>
    <w:rsid w:val="0097536E"/>
    <w:rsid w:val="00976E3A"/>
    <w:rsid w:val="009774F0"/>
    <w:rsid w:val="00977BA4"/>
    <w:rsid w:val="00977DB7"/>
    <w:rsid w:val="00980FE9"/>
    <w:rsid w:val="00982409"/>
    <w:rsid w:val="00982DBD"/>
    <w:rsid w:val="009830D3"/>
    <w:rsid w:val="00983B8F"/>
    <w:rsid w:val="009846B5"/>
    <w:rsid w:val="009849F0"/>
    <w:rsid w:val="0098595E"/>
    <w:rsid w:val="00985DE8"/>
    <w:rsid w:val="00986073"/>
    <w:rsid w:val="00987B97"/>
    <w:rsid w:val="00990667"/>
    <w:rsid w:val="009909DD"/>
    <w:rsid w:val="00990EE2"/>
    <w:rsid w:val="009916D2"/>
    <w:rsid w:val="0099197E"/>
    <w:rsid w:val="0099229C"/>
    <w:rsid w:val="009922D3"/>
    <w:rsid w:val="00992EC5"/>
    <w:rsid w:val="00993714"/>
    <w:rsid w:val="009943C4"/>
    <w:rsid w:val="00995A45"/>
    <w:rsid w:val="00995C9F"/>
    <w:rsid w:val="00996420"/>
    <w:rsid w:val="00996436"/>
    <w:rsid w:val="0099752D"/>
    <w:rsid w:val="009A0461"/>
    <w:rsid w:val="009A12A7"/>
    <w:rsid w:val="009A28A2"/>
    <w:rsid w:val="009A3DFF"/>
    <w:rsid w:val="009A4712"/>
    <w:rsid w:val="009A5191"/>
    <w:rsid w:val="009A6119"/>
    <w:rsid w:val="009A7CCB"/>
    <w:rsid w:val="009B063C"/>
    <w:rsid w:val="009B0F5C"/>
    <w:rsid w:val="009B11D6"/>
    <w:rsid w:val="009B2684"/>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5D1C"/>
    <w:rsid w:val="009C7053"/>
    <w:rsid w:val="009C717B"/>
    <w:rsid w:val="009D04DB"/>
    <w:rsid w:val="009D0CFE"/>
    <w:rsid w:val="009D1054"/>
    <w:rsid w:val="009D232B"/>
    <w:rsid w:val="009D2384"/>
    <w:rsid w:val="009D3240"/>
    <w:rsid w:val="009D3A6E"/>
    <w:rsid w:val="009D4647"/>
    <w:rsid w:val="009D5CE9"/>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277"/>
    <w:rsid w:val="009F060D"/>
    <w:rsid w:val="009F0B67"/>
    <w:rsid w:val="009F1758"/>
    <w:rsid w:val="009F1E4B"/>
    <w:rsid w:val="009F307E"/>
    <w:rsid w:val="009F3466"/>
    <w:rsid w:val="009F50DE"/>
    <w:rsid w:val="009F54F9"/>
    <w:rsid w:val="009F6D34"/>
    <w:rsid w:val="009F7BB0"/>
    <w:rsid w:val="00A0010E"/>
    <w:rsid w:val="00A00D50"/>
    <w:rsid w:val="00A02B5C"/>
    <w:rsid w:val="00A036C5"/>
    <w:rsid w:val="00A037D8"/>
    <w:rsid w:val="00A03AD2"/>
    <w:rsid w:val="00A041F5"/>
    <w:rsid w:val="00A042C9"/>
    <w:rsid w:val="00A052CF"/>
    <w:rsid w:val="00A068B0"/>
    <w:rsid w:val="00A075BA"/>
    <w:rsid w:val="00A07D84"/>
    <w:rsid w:val="00A10336"/>
    <w:rsid w:val="00A10CE2"/>
    <w:rsid w:val="00A11EAE"/>
    <w:rsid w:val="00A12870"/>
    <w:rsid w:val="00A13811"/>
    <w:rsid w:val="00A14AE3"/>
    <w:rsid w:val="00A15AE8"/>
    <w:rsid w:val="00A161CA"/>
    <w:rsid w:val="00A16DF1"/>
    <w:rsid w:val="00A1735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37"/>
    <w:rsid w:val="00A349D2"/>
    <w:rsid w:val="00A35492"/>
    <w:rsid w:val="00A36766"/>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003"/>
    <w:rsid w:val="00A462D5"/>
    <w:rsid w:val="00A46862"/>
    <w:rsid w:val="00A46F7C"/>
    <w:rsid w:val="00A471A7"/>
    <w:rsid w:val="00A47A11"/>
    <w:rsid w:val="00A502EF"/>
    <w:rsid w:val="00A50B8A"/>
    <w:rsid w:val="00A51B6B"/>
    <w:rsid w:val="00A51F40"/>
    <w:rsid w:val="00A52516"/>
    <w:rsid w:val="00A53AF8"/>
    <w:rsid w:val="00A5514F"/>
    <w:rsid w:val="00A5717B"/>
    <w:rsid w:val="00A572BC"/>
    <w:rsid w:val="00A60038"/>
    <w:rsid w:val="00A6067D"/>
    <w:rsid w:val="00A61049"/>
    <w:rsid w:val="00A621A5"/>
    <w:rsid w:val="00A63A74"/>
    <w:rsid w:val="00A64036"/>
    <w:rsid w:val="00A646F4"/>
    <w:rsid w:val="00A65923"/>
    <w:rsid w:val="00A670EF"/>
    <w:rsid w:val="00A67428"/>
    <w:rsid w:val="00A70260"/>
    <w:rsid w:val="00A70802"/>
    <w:rsid w:val="00A70CF3"/>
    <w:rsid w:val="00A7155E"/>
    <w:rsid w:val="00A71BC1"/>
    <w:rsid w:val="00A71E76"/>
    <w:rsid w:val="00A727EA"/>
    <w:rsid w:val="00A73752"/>
    <w:rsid w:val="00A74EDE"/>
    <w:rsid w:val="00A75396"/>
    <w:rsid w:val="00A763AE"/>
    <w:rsid w:val="00A76B0D"/>
    <w:rsid w:val="00A80FBD"/>
    <w:rsid w:val="00A8103D"/>
    <w:rsid w:val="00A815FD"/>
    <w:rsid w:val="00A81AB5"/>
    <w:rsid w:val="00A820E9"/>
    <w:rsid w:val="00A822CB"/>
    <w:rsid w:val="00A82724"/>
    <w:rsid w:val="00A82C5A"/>
    <w:rsid w:val="00A82CBB"/>
    <w:rsid w:val="00A83FF6"/>
    <w:rsid w:val="00A8561B"/>
    <w:rsid w:val="00A85C1C"/>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A7DAE"/>
    <w:rsid w:val="00AB2744"/>
    <w:rsid w:val="00AB274F"/>
    <w:rsid w:val="00AB2D31"/>
    <w:rsid w:val="00AB59FF"/>
    <w:rsid w:val="00AB5F30"/>
    <w:rsid w:val="00AB6BE3"/>
    <w:rsid w:val="00AC0153"/>
    <w:rsid w:val="00AC25AD"/>
    <w:rsid w:val="00AC323B"/>
    <w:rsid w:val="00AC37C3"/>
    <w:rsid w:val="00AC37F3"/>
    <w:rsid w:val="00AC3E38"/>
    <w:rsid w:val="00AC489E"/>
    <w:rsid w:val="00AC4C32"/>
    <w:rsid w:val="00AC4D07"/>
    <w:rsid w:val="00AC4F4D"/>
    <w:rsid w:val="00AC535B"/>
    <w:rsid w:val="00AC5F6A"/>
    <w:rsid w:val="00AC695F"/>
    <w:rsid w:val="00AC78A1"/>
    <w:rsid w:val="00AC790B"/>
    <w:rsid w:val="00AD0569"/>
    <w:rsid w:val="00AD0B3C"/>
    <w:rsid w:val="00AD1CC0"/>
    <w:rsid w:val="00AD22B5"/>
    <w:rsid w:val="00AD27B9"/>
    <w:rsid w:val="00AD3AA6"/>
    <w:rsid w:val="00AD3DB4"/>
    <w:rsid w:val="00AD4605"/>
    <w:rsid w:val="00AD4C0A"/>
    <w:rsid w:val="00AD5658"/>
    <w:rsid w:val="00AD5D95"/>
    <w:rsid w:val="00AD5ECA"/>
    <w:rsid w:val="00AD69A6"/>
    <w:rsid w:val="00AD6F04"/>
    <w:rsid w:val="00AE0B92"/>
    <w:rsid w:val="00AE3B0B"/>
    <w:rsid w:val="00AE567C"/>
    <w:rsid w:val="00AE5853"/>
    <w:rsid w:val="00AE69CC"/>
    <w:rsid w:val="00AE7935"/>
    <w:rsid w:val="00AF149D"/>
    <w:rsid w:val="00AF1F04"/>
    <w:rsid w:val="00AF3111"/>
    <w:rsid w:val="00AF3D59"/>
    <w:rsid w:val="00AF41C2"/>
    <w:rsid w:val="00AF47BE"/>
    <w:rsid w:val="00AF61CE"/>
    <w:rsid w:val="00AF623F"/>
    <w:rsid w:val="00AF6794"/>
    <w:rsid w:val="00AF76FF"/>
    <w:rsid w:val="00AF7C1F"/>
    <w:rsid w:val="00B016F7"/>
    <w:rsid w:val="00B01FBC"/>
    <w:rsid w:val="00B02BDD"/>
    <w:rsid w:val="00B055B9"/>
    <w:rsid w:val="00B059CC"/>
    <w:rsid w:val="00B072F6"/>
    <w:rsid w:val="00B07AE7"/>
    <w:rsid w:val="00B10171"/>
    <w:rsid w:val="00B11CB2"/>
    <w:rsid w:val="00B11DA1"/>
    <w:rsid w:val="00B138BB"/>
    <w:rsid w:val="00B13D85"/>
    <w:rsid w:val="00B1414A"/>
    <w:rsid w:val="00B15BD0"/>
    <w:rsid w:val="00B16296"/>
    <w:rsid w:val="00B16FCC"/>
    <w:rsid w:val="00B1786A"/>
    <w:rsid w:val="00B206D8"/>
    <w:rsid w:val="00B21C9A"/>
    <w:rsid w:val="00B23627"/>
    <w:rsid w:val="00B23909"/>
    <w:rsid w:val="00B24217"/>
    <w:rsid w:val="00B25427"/>
    <w:rsid w:val="00B25956"/>
    <w:rsid w:val="00B25BF3"/>
    <w:rsid w:val="00B312C7"/>
    <w:rsid w:val="00B316B9"/>
    <w:rsid w:val="00B32589"/>
    <w:rsid w:val="00B32E58"/>
    <w:rsid w:val="00B335A2"/>
    <w:rsid w:val="00B34371"/>
    <w:rsid w:val="00B34B7A"/>
    <w:rsid w:val="00B35313"/>
    <w:rsid w:val="00B35509"/>
    <w:rsid w:val="00B36666"/>
    <w:rsid w:val="00B36C57"/>
    <w:rsid w:val="00B37104"/>
    <w:rsid w:val="00B40AFF"/>
    <w:rsid w:val="00B414A7"/>
    <w:rsid w:val="00B41D4C"/>
    <w:rsid w:val="00B42CE1"/>
    <w:rsid w:val="00B447D7"/>
    <w:rsid w:val="00B44E90"/>
    <w:rsid w:val="00B44F9F"/>
    <w:rsid w:val="00B457A5"/>
    <w:rsid w:val="00B47D0D"/>
    <w:rsid w:val="00B47D39"/>
    <w:rsid w:val="00B503A8"/>
    <w:rsid w:val="00B51454"/>
    <w:rsid w:val="00B51C97"/>
    <w:rsid w:val="00B51EC7"/>
    <w:rsid w:val="00B52B7D"/>
    <w:rsid w:val="00B531D2"/>
    <w:rsid w:val="00B53616"/>
    <w:rsid w:val="00B53CCA"/>
    <w:rsid w:val="00B53F2C"/>
    <w:rsid w:val="00B54441"/>
    <w:rsid w:val="00B54A5F"/>
    <w:rsid w:val="00B54E5F"/>
    <w:rsid w:val="00B54F29"/>
    <w:rsid w:val="00B560B1"/>
    <w:rsid w:val="00B560C2"/>
    <w:rsid w:val="00B563F8"/>
    <w:rsid w:val="00B56409"/>
    <w:rsid w:val="00B56F9B"/>
    <w:rsid w:val="00B61C3F"/>
    <w:rsid w:val="00B61D11"/>
    <w:rsid w:val="00B6261E"/>
    <w:rsid w:val="00B62E3E"/>
    <w:rsid w:val="00B64919"/>
    <w:rsid w:val="00B6497F"/>
    <w:rsid w:val="00B65C34"/>
    <w:rsid w:val="00B65D7E"/>
    <w:rsid w:val="00B667C6"/>
    <w:rsid w:val="00B6688F"/>
    <w:rsid w:val="00B66E89"/>
    <w:rsid w:val="00B672BA"/>
    <w:rsid w:val="00B673AE"/>
    <w:rsid w:val="00B6794E"/>
    <w:rsid w:val="00B67F56"/>
    <w:rsid w:val="00B702DA"/>
    <w:rsid w:val="00B703F0"/>
    <w:rsid w:val="00B72EA8"/>
    <w:rsid w:val="00B733F9"/>
    <w:rsid w:val="00B73838"/>
    <w:rsid w:val="00B7421A"/>
    <w:rsid w:val="00B75267"/>
    <w:rsid w:val="00B75473"/>
    <w:rsid w:val="00B75578"/>
    <w:rsid w:val="00B75BBD"/>
    <w:rsid w:val="00B75DEB"/>
    <w:rsid w:val="00B75F20"/>
    <w:rsid w:val="00B762FD"/>
    <w:rsid w:val="00B77013"/>
    <w:rsid w:val="00B77139"/>
    <w:rsid w:val="00B773FE"/>
    <w:rsid w:val="00B803F4"/>
    <w:rsid w:val="00B808A4"/>
    <w:rsid w:val="00B80BB7"/>
    <w:rsid w:val="00B81371"/>
    <w:rsid w:val="00B821C3"/>
    <w:rsid w:val="00B82382"/>
    <w:rsid w:val="00B828A7"/>
    <w:rsid w:val="00B8341D"/>
    <w:rsid w:val="00B836BD"/>
    <w:rsid w:val="00B83E2E"/>
    <w:rsid w:val="00B8419C"/>
    <w:rsid w:val="00B84371"/>
    <w:rsid w:val="00B84B6C"/>
    <w:rsid w:val="00B85EA6"/>
    <w:rsid w:val="00B86FA5"/>
    <w:rsid w:val="00B8705C"/>
    <w:rsid w:val="00B87DC4"/>
    <w:rsid w:val="00B902E7"/>
    <w:rsid w:val="00B9030B"/>
    <w:rsid w:val="00B91095"/>
    <w:rsid w:val="00B9217F"/>
    <w:rsid w:val="00B922D9"/>
    <w:rsid w:val="00B926D6"/>
    <w:rsid w:val="00B92DE7"/>
    <w:rsid w:val="00B9334D"/>
    <w:rsid w:val="00B937A6"/>
    <w:rsid w:val="00B93E7D"/>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6CDD"/>
    <w:rsid w:val="00BA7987"/>
    <w:rsid w:val="00BA7AAE"/>
    <w:rsid w:val="00BA7CFA"/>
    <w:rsid w:val="00BA7E2C"/>
    <w:rsid w:val="00BA7F56"/>
    <w:rsid w:val="00BB04E3"/>
    <w:rsid w:val="00BB0919"/>
    <w:rsid w:val="00BB1309"/>
    <w:rsid w:val="00BB2592"/>
    <w:rsid w:val="00BB3156"/>
    <w:rsid w:val="00BB3C9C"/>
    <w:rsid w:val="00BB5769"/>
    <w:rsid w:val="00BB5CA9"/>
    <w:rsid w:val="00BB6662"/>
    <w:rsid w:val="00BC0361"/>
    <w:rsid w:val="00BC03A9"/>
    <w:rsid w:val="00BC0AF3"/>
    <w:rsid w:val="00BC0CE4"/>
    <w:rsid w:val="00BC2018"/>
    <w:rsid w:val="00BC260A"/>
    <w:rsid w:val="00BC2A6F"/>
    <w:rsid w:val="00BC2D03"/>
    <w:rsid w:val="00BC30BF"/>
    <w:rsid w:val="00BC3150"/>
    <w:rsid w:val="00BC4F95"/>
    <w:rsid w:val="00BC5B44"/>
    <w:rsid w:val="00BC61B2"/>
    <w:rsid w:val="00BC6C2E"/>
    <w:rsid w:val="00BD010F"/>
    <w:rsid w:val="00BD02D5"/>
    <w:rsid w:val="00BD1092"/>
    <w:rsid w:val="00BD1B67"/>
    <w:rsid w:val="00BD335B"/>
    <w:rsid w:val="00BD33B6"/>
    <w:rsid w:val="00BD3AB4"/>
    <w:rsid w:val="00BD3D2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5FEC"/>
    <w:rsid w:val="00BF6639"/>
    <w:rsid w:val="00BF6747"/>
    <w:rsid w:val="00BF6B5B"/>
    <w:rsid w:val="00BF6D83"/>
    <w:rsid w:val="00BF7029"/>
    <w:rsid w:val="00BF704D"/>
    <w:rsid w:val="00BF7824"/>
    <w:rsid w:val="00C00E61"/>
    <w:rsid w:val="00C01037"/>
    <w:rsid w:val="00C020A4"/>
    <w:rsid w:val="00C020F8"/>
    <w:rsid w:val="00C02535"/>
    <w:rsid w:val="00C037DD"/>
    <w:rsid w:val="00C039A3"/>
    <w:rsid w:val="00C0435B"/>
    <w:rsid w:val="00C04666"/>
    <w:rsid w:val="00C04A1B"/>
    <w:rsid w:val="00C04D22"/>
    <w:rsid w:val="00C06457"/>
    <w:rsid w:val="00C07332"/>
    <w:rsid w:val="00C10BC8"/>
    <w:rsid w:val="00C11482"/>
    <w:rsid w:val="00C1334B"/>
    <w:rsid w:val="00C143B9"/>
    <w:rsid w:val="00C14893"/>
    <w:rsid w:val="00C149E0"/>
    <w:rsid w:val="00C14CDF"/>
    <w:rsid w:val="00C150E0"/>
    <w:rsid w:val="00C150F6"/>
    <w:rsid w:val="00C151B8"/>
    <w:rsid w:val="00C15419"/>
    <w:rsid w:val="00C15559"/>
    <w:rsid w:val="00C15A26"/>
    <w:rsid w:val="00C1617C"/>
    <w:rsid w:val="00C16762"/>
    <w:rsid w:val="00C17637"/>
    <w:rsid w:val="00C179FC"/>
    <w:rsid w:val="00C20179"/>
    <w:rsid w:val="00C20681"/>
    <w:rsid w:val="00C208DE"/>
    <w:rsid w:val="00C20E29"/>
    <w:rsid w:val="00C20EB1"/>
    <w:rsid w:val="00C2139F"/>
    <w:rsid w:val="00C22CF5"/>
    <w:rsid w:val="00C22EFB"/>
    <w:rsid w:val="00C230A3"/>
    <w:rsid w:val="00C2364F"/>
    <w:rsid w:val="00C23AF5"/>
    <w:rsid w:val="00C252F4"/>
    <w:rsid w:val="00C2612F"/>
    <w:rsid w:val="00C26541"/>
    <w:rsid w:val="00C268B5"/>
    <w:rsid w:val="00C27836"/>
    <w:rsid w:val="00C27ABF"/>
    <w:rsid w:val="00C30783"/>
    <w:rsid w:val="00C311B9"/>
    <w:rsid w:val="00C315FB"/>
    <w:rsid w:val="00C317BD"/>
    <w:rsid w:val="00C32AEA"/>
    <w:rsid w:val="00C32B1A"/>
    <w:rsid w:val="00C32E86"/>
    <w:rsid w:val="00C3315E"/>
    <w:rsid w:val="00C33279"/>
    <w:rsid w:val="00C34B44"/>
    <w:rsid w:val="00C363FC"/>
    <w:rsid w:val="00C37DED"/>
    <w:rsid w:val="00C40541"/>
    <w:rsid w:val="00C4085C"/>
    <w:rsid w:val="00C40FE3"/>
    <w:rsid w:val="00C41015"/>
    <w:rsid w:val="00C43166"/>
    <w:rsid w:val="00C43EDF"/>
    <w:rsid w:val="00C43FC1"/>
    <w:rsid w:val="00C43FEF"/>
    <w:rsid w:val="00C4418A"/>
    <w:rsid w:val="00C44811"/>
    <w:rsid w:val="00C4499B"/>
    <w:rsid w:val="00C45BF0"/>
    <w:rsid w:val="00C46919"/>
    <w:rsid w:val="00C47468"/>
    <w:rsid w:val="00C47B6E"/>
    <w:rsid w:val="00C512C4"/>
    <w:rsid w:val="00C53243"/>
    <w:rsid w:val="00C5368D"/>
    <w:rsid w:val="00C53DFD"/>
    <w:rsid w:val="00C540E2"/>
    <w:rsid w:val="00C545C2"/>
    <w:rsid w:val="00C55A2F"/>
    <w:rsid w:val="00C55FE8"/>
    <w:rsid w:val="00C561DF"/>
    <w:rsid w:val="00C56396"/>
    <w:rsid w:val="00C5705D"/>
    <w:rsid w:val="00C574A2"/>
    <w:rsid w:val="00C61173"/>
    <w:rsid w:val="00C61307"/>
    <w:rsid w:val="00C6220B"/>
    <w:rsid w:val="00C622AE"/>
    <w:rsid w:val="00C62D19"/>
    <w:rsid w:val="00C63CF2"/>
    <w:rsid w:val="00C63F81"/>
    <w:rsid w:val="00C648FC"/>
    <w:rsid w:val="00C65DBA"/>
    <w:rsid w:val="00C663BE"/>
    <w:rsid w:val="00C66CD8"/>
    <w:rsid w:val="00C66F26"/>
    <w:rsid w:val="00C67996"/>
    <w:rsid w:val="00C67D73"/>
    <w:rsid w:val="00C70508"/>
    <w:rsid w:val="00C711D3"/>
    <w:rsid w:val="00C71858"/>
    <w:rsid w:val="00C71D53"/>
    <w:rsid w:val="00C722C5"/>
    <w:rsid w:val="00C72EEB"/>
    <w:rsid w:val="00C73992"/>
    <w:rsid w:val="00C73C34"/>
    <w:rsid w:val="00C744AE"/>
    <w:rsid w:val="00C74781"/>
    <w:rsid w:val="00C75F93"/>
    <w:rsid w:val="00C80034"/>
    <w:rsid w:val="00C809E6"/>
    <w:rsid w:val="00C80E55"/>
    <w:rsid w:val="00C82032"/>
    <w:rsid w:val="00C82553"/>
    <w:rsid w:val="00C8322A"/>
    <w:rsid w:val="00C83C3E"/>
    <w:rsid w:val="00C83EA7"/>
    <w:rsid w:val="00C84557"/>
    <w:rsid w:val="00C84559"/>
    <w:rsid w:val="00C8456F"/>
    <w:rsid w:val="00C85EC8"/>
    <w:rsid w:val="00C862C4"/>
    <w:rsid w:val="00C86B34"/>
    <w:rsid w:val="00C9059D"/>
    <w:rsid w:val="00C924D7"/>
    <w:rsid w:val="00C946C8"/>
    <w:rsid w:val="00C94989"/>
    <w:rsid w:val="00C95483"/>
    <w:rsid w:val="00C95593"/>
    <w:rsid w:val="00C95BAD"/>
    <w:rsid w:val="00C95C58"/>
    <w:rsid w:val="00C96A63"/>
    <w:rsid w:val="00C97093"/>
    <w:rsid w:val="00C9742A"/>
    <w:rsid w:val="00C97602"/>
    <w:rsid w:val="00C97850"/>
    <w:rsid w:val="00CA0204"/>
    <w:rsid w:val="00CA0AD2"/>
    <w:rsid w:val="00CA1869"/>
    <w:rsid w:val="00CA2022"/>
    <w:rsid w:val="00CA20C8"/>
    <w:rsid w:val="00CA238A"/>
    <w:rsid w:val="00CA25A5"/>
    <w:rsid w:val="00CA273B"/>
    <w:rsid w:val="00CA306F"/>
    <w:rsid w:val="00CA4B42"/>
    <w:rsid w:val="00CA5560"/>
    <w:rsid w:val="00CA781C"/>
    <w:rsid w:val="00CA78E1"/>
    <w:rsid w:val="00CB0101"/>
    <w:rsid w:val="00CB12C8"/>
    <w:rsid w:val="00CB3524"/>
    <w:rsid w:val="00CB38BC"/>
    <w:rsid w:val="00CB3C69"/>
    <w:rsid w:val="00CB4E42"/>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A83"/>
    <w:rsid w:val="00CE5449"/>
    <w:rsid w:val="00CE5729"/>
    <w:rsid w:val="00CE66D8"/>
    <w:rsid w:val="00CE670C"/>
    <w:rsid w:val="00CE7724"/>
    <w:rsid w:val="00CE7E6A"/>
    <w:rsid w:val="00CF030B"/>
    <w:rsid w:val="00CF23A2"/>
    <w:rsid w:val="00CF4740"/>
    <w:rsid w:val="00CF5F6B"/>
    <w:rsid w:val="00CF68EC"/>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0EA0"/>
    <w:rsid w:val="00D12C5F"/>
    <w:rsid w:val="00D12D70"/>
    <w:rsid w:val="00D12EE7"/>
    <w:rsid w:val="00D134AB"/>
    <w:rsid w:val="00D1373C"/>
    <w:rsid w:val="00D14C6F"/>
    <w:rsid w:val="00D15162"/>
    <w:rsid w:val="00D17702"/>
    <w:rsid w:val="00D17C3D"/>
    <w:rsid w:val="00D20494"/>
    <w:rsid w:val="00D21977"/>
    <w:rsid w:val="00D225CB"/>
    <w:rsid w:val="00D23EC0"/>
    <w:rsid w:val="00D24BA0"/>
    <w:rsid w:val="00D25A9F"/>
    <w:rsid w:val="00D2611F"/>
    <w:rsid w:val="00D2734A"/>
    <w:rsid w:val="00D27444"/>
    <w:rsid w:val="00D276CF"/>
    <w:rsid w:val="00D30003"/>
    <w:rsid w:val="00D300EA"/>
    <w:rsid w:val="00D306AB"/>
    <w:rsid w:val="00D308D3"/>
    <w:rsid w:val="00D30E77"/>
    <w:rsid w:val="00D31B93"/>
    <w:rsid w:val="00D330D1"/>
    <w:rsid w:val="00D33323"/>
    <w:rsid w:val="00D33673"/>
    <w:rsid w:val="00D3469A"/>
    <w:rsid w:val="00D3478C"/>
    <w:rsid w:val="00D34A5C"/>
    <w:rsid w:val="00D35986"/>
    <w:rsid w:val="00D35E88"/>
    <w:rsid w:val="00D36A6A"/>
    <w:rsid w:val="00D37494"/>
    <w:rsid w:val="00D3789A"/>
    <w:rsid w:val="00D406EC"/>
    <w:rsid w:val="00D407B7"/>
    <w:rsid w:val="00D408E9"/>
    <w:rsid w:val="00D409B3"/>
    <w:rsid w:val="00D41E2D"/>
    <w:rsid w:val="00D41ECF"/>
    <w:rsid w:val="00D4287D"/>
    <w:rsid w:val="00D42957"/>
    <w:rsid w:val="00D445CA"/>
    <w:rsid w:val="00D47265"/>
    <w:rsid w:val="00D472EB"/>
    <w:rsid w:val="00D4793C"/>
    <w:rsid w:val="00D53F55"/>
    <w:rsid w:val="00D5404A"/>
    <w:rsid w:val="00D55346"/>
    <w:rsid w:val="00D57066"/>
    <w:rsid w:val="00D603D9"/>
    <w:rsid w:val="00D614CF"/>
    <w:rsid w:val="00D62723"/>
    <w:rsid w:val="00D63990"/>
    <w:rsid w:val="00D63D87"/>
    <w:rsid w:val="00D64632"/>
    <w:rsid w:val="00D65068"/>
    <w:rsid w:val="00D65243"/>
    <w:rsid w:val="00D658A1"/>
    <w:rsid w:val="00D70F0E"/>
    <w:rsid w:val="00D7198C"/>
    <w:rsid w:val="00D71D4E"/>
    <w:rsid w:val="00D71D6A"/>
    <w:rsid w:val="00D7241A"/>
    <w:rsid w:val="00D72F9A"/>
    <w:rsid w:val="00D73784"/>
    <w:rsid w:val="00D738F0"/>
    <w:rsid w:val="00D73B71"/>
    <w:rsid w:val="00D740E9"/>
    <w:rsid w:val="00D74FD3"/>
    <w:rsid w:val="00D7577D"/>
    <w:rsid w:val="00D75CB8"/>
    <w:rsid w:val="00D75CDC"/>
    <w:rsid w:val="00D80251"/>
    <w:rsid w:val="00D81AB1"/>
    <w:rsid w:val="00D82CB3"/>
    <w:rsid w:val="00D82FC0"/>
    <w:rsid w:val="00D8322A"/>
    <w:rsid w:val="00D83C17"/>
    <w:rsid w:val="00D84B94"/>
    <w:rsid w:val="00D84FFF"/>
    <w:rsid w:val="00D8510C"/>
    <w:rsid w:val="00D85885"/>
    <w:rsid w:val="00D85A93"/>
    <w:rsid w:val="00D866C9"/>
    <w:rsid w:val="00D870F1"/>
    <w:rsid w:val="00D8720F"/>
    <w:rsid w:val="00D87527"/>
    <w:rsid w:val="00D87652"/>
    <w:rsid w:val="00D9238F"/>
    <w:rsid w:val="00D92740"/>
    <w:rsid w:val="00D92D08"/>
    <w:rsid w:val="00D9372E"/>
    <w:rsid w:val="00D93821"/>
    <w:rsid w:val="00D9392E"/>
    <w:rsid w:val="00D947F0"/>
    <w:rsid w:val="00D95AE5"/>
    <w:rsid w:val="00D95F73"/>
    <w:rsid w:val="00D963CC"/>
    <w:rsid w:val="00D96E40"/>
    <w:rsid w:val="00D9728D"/>
    <w:rsid w:val="00DA0C4C"/>
    <w:rsid w:val="00DA0D61"/>
    <w:rsid w:val="00DA10DF"/>
    <w:rsid w:val="00DA1BEE"/>
    <w:rsid w:val="00DA3A4F"/>
    <w:rsid w:val="00DA42C0"/>
    <w:rsid w:val="00DA4EF8"/>
    <w:rsid w:val="00DA52A2"/>
    <w:rsid w:val="00DA61FD"/>
    <w:rsid w:val="00DA6AEF"/>
    <w:rsid w:val="00DA6E45"/>
    <w:rsid w:val="00DA7B56"/>
    <w:rsid w:val="00DA7E2F"/>
    <w:rsid w:val="00DB048A"/>
    <w:rsid w:val="00DB0C0B"/>
    <w:rsid w:val="00DB2369"/>
    <w:rsid w:val="00DB29BB"/>
    <w:rsid w:val="00DB31E7"/>
    <w:rsid w:val="00DB3A66"/>
    <w:rsid w:val="00DB4240"/>
    <w:rsid w:val="00DB4BEF"/>
    <w:rsid w:val="00DB5DEE"/>
    <w:rsid w:val="00DB67EE"/>
    <w:rsid w:val="00DB6B6D"/>
    <w:rsid w:val="00DB78B2"/>
    <w:rsid w:val="00DC07E3"/>
    <w:rsid w:val="00DC0B51"/>
    <w:rsid w:val="00DC1421"/>
    <w:rsid w:val="00DC230C"/>
    <w:rsid w:val="00DC2CE7"/>
    <w:rsid w:val="00DC301A"/>
    <w:rsid w:val="00DC6AEA"/>
    <w:rsid w:val="00DC7377"/>
    <w:rsid w:val="00DD1215"/>
    <w:rsid w:val="00DD178A"/>
    <w:rsid w:val="00DD203A"/>
    <w:rsid w:val="00DD3194"/>
    <w:rsid w:val="00DD3C18"/>
    <w:rsid w:val="00DD4849"/>
    <w:rsid w:val="00DD4CD3"/>
    <w:rsid w:val="00DD5940"/>
    <w:rsid w:val="00DD5E7B"/>
    <w:rsid w:val="00DE06A9"/>
    <w:rsid w:val="00DE0D83"/>
    <w:rsid w:val="00DE0FC0"/>
    <w:rsid w:val="00DE224D"/>
    <w:rsid w:val="00DE2866"/>
    <w:rsid w:val="00DE3A31"/>
    <w:rsid w:val="00DE3ED4"/>
    <w:rsid w:val="00DE47A8"/>
    <w:rsid w:val="00DE4BB9"/>
    <w:rsid w:val="00DE573B"/>
    <w:rsid w:val="00DE58ED"/>
    <w:rsid w:val="00DE761E"/>
    <w:rsid w:val="00DE7E44"/>
    <w:rsid w:val="00DF1327"/>
    <w:rsid w:val="00DF13A5"/>
    <w:rsid w:val="00DF13EF"/>
    <w:rsid w:val="00DF1C93"/>
    <w:rsid w:val="00DF1E5D"/>
    <w:rsid w:val="00DF24CB"/>
    <w:rsid w:val="00DF2ABA"/>
    <w:rsid w:val="00DF2E36"/>
    <w:rsid w:val="00DF2FFA"/>
    <w:rsid w:val="00DF363D"/>
    <w:rsid w:val="00DF419C"/>
    <w:rsid w:val="00DF4D86"/>
    <w:rsid w:val="00DF51C5"/>
    <w:rsid w:val="00DF72C7"/>
    <w:rsid w:val="00DF74FA"/>
    <w:rsid w:val="00DF76FB"/>
    <w:rsid w:val="00E0100E"/>
    <w:rsid w:val="00E01165"/>
    <w:rsid w:val="00E01358"/>
    <w:rsid w:val="00E01E64"/>
    <w:rsid w:val="00E03246"/>
    <w:rsid w:val="00E03508"/>
    <w:rsid w:val="00E03883"/>
    <w:rsid w:val="00E03952"/>
    <w:rsid w:val="00E03C0E"/>
    <w:rsid w:val="00E0442C"/>
    <w:rsid w:val="00E05083"/>
    <w:rsid w:val="00E052B3"/>
    <w:rsid w:val="00E070F2"/>
    <w:rsid w:val="00E073C2"/>
    <w:rsid w:val="00E10C25"/>
    <w:rsid w:val="00E10E21"/>
    <w:rsid w:val="00E11225"/>
    <w:rsid w:val="00E1123F"/>
    <w:rsid w:val="00E11924"/>
    <w:rsid w:val="00E11978"/>
    <w:rsid w:val="00E1232C"/>
    <w:rsid w:val="00E12D1C"/>
    <w:rsid w:val="00E1327D"/>
    <w:rsid w:val="00E13842"/>
    <w:rsid w:val="00E142AF"/>
    <w:rsid w:val="00E14317"/>
    <w:rsid w:val="00E14440"/>
    <w:rsid w:val="00E147FB"/>
    <w:rsid w:val="00E14EF0"/>
    <w:rsid w:val="00E15591"/>
    <w:rsid w:val="00E16412"/>
    <w:rsid w:val="00E165DD"/>
    <w:rsid w:val="00E16B67"/>
    <w:rsid w:val="00E17F3A"/>
    <w:rsid w:val="00E2069C"/>
    <w:rsid w:val="00E21374"/>
    <w:rsid w:val="00E216F6"/>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65F6"/>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879B9"/>
    <w:rsid w:val="00E907B3"/>
    <w:rsid w:val="00E90A16"/>
    <w:rsid w:val="00E91E35"/>
    <w:rsid w:val="00E929C9"/>
    <w:rsid w:val="00E931C5"/>
    <w:rsid w:val="00E937B5"/>
    <w:rsid w:val="00E93917"/>
    <w:rsid w:val="00E9442F"/>
    <w:rsid w:val="00E94E1B"/>
    <w:rsid w:val="00E969D2"/>
    <w:rsid w:val="00EA04E8"/>
    <w:rsid w:val="00EA0CA1"/>
    <w:rsid w:val="00EA0DB8"/>
    <w:rsid w:val="00EA10E6"/>
    <w:rsid w:val="00EA3249"/>
    <w:rsid w:val="00EA3C59"/>
    <w:rsid w:val="00EA5118"/>
    <w:rsid w:val="00EA7A8D"/>
    <w:rsid w:val="00EB08C0"/>
    <w:rsid w:val="00EB0A6F"/>
    <w:rsid w:val="00EB0DF0"/>
    <w:rsid w:val="00EB1A2C"/>
    <w:rsid w:val="00EB2B92"/>
    <w:rsid w:val="00EB3B26"/>
    <w:rsid w:val="00EB40DC"/>
    <w:rsid w:val="00EB53DE"/>
    <w:rsid w:val="00EB5A5B"/>
    <w:rsid w:val="00EB5EF2"/>
    <w:rsid w:val="00EB6221"/>
    <w:rsid w:val="00EB721C"/>
    <w:rsid w:val="00EB743F"/>
    <w:rsid w:val="00EB7A38"/>
    <w:rsid w:val="00EC064C"/>
    <w:rsid w:val="00EC0BFA"/>
    <w:rsid w:val="00EC115D"/>
    <w:rsid w:val="00EC173E"/>
    <w:rsid w:val="00EC2222"/>
    <w:rsid w:val="00EC239D"/>
    <w:rsid w:val="00EC31C2"/>
    <w:rsid w:val="00EC3328"/>
    <w:rsid w:val="00EC34A9"/>
    <w:rsid w:val="00EC3934"/>
    <w:rsid w:val="00EC3BEB"/>
    <w:rsid w:val="00EC3C4B"/>
    <w:rsid w:val="00EC47A3"/>
    <w:rsid w:val="00EC4EE3"/>
    <w:rsid w:val="00EC7352"/>
    <w:rsid w:val="00ED007B"/>
    <w:rsid w:val="00ED0540"/>
    <w:rsid w:val="00ED11BD"/>
    <w:rsid w:val="00ED1395"/>
    <w:rsid w:val="00ED163A"/>
    <w:rsid w:val="00ED2270"/>
    <w:rsid w:val="00ED36E1"/>
    <w:rsid w:val="00ED424A"/>
    <w:rsid w:val="00ED512E"/>
    <w:rsid w:val="00ED541F"/>
    <w:rsid w:val="00ED55B2"/>
    <w:rsid w:val="00ED5AF4"/>
    <w:rsid w:val="00ED72B5"/>
    <w:rsid w:val="00EE0293"/>
    <w:rsid w:val="00EE048D"/>
    <w:rsid w:val="00EE0ACB"/>
    <w:rsid w:val="00EE0BF0"/>
    <w:rsid w:val="00EE107C"/>
    <w:rsid w:val="00EE158E"/>
    <w:rsid w:val="00EE280E"/>
    <w:rsid w:val="00EE3641"/>
    <w:rsid w:val="00EE3E9C"/>
    <w:rsid w:val="00EE4319"/>
    <w:rsid w:val="00EE43A8"/>
    <w:rsid w:val="00EE48A4"/>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52"/>
    <w:rsid w:val="00F01539"/>
    <w:rsid w:val="00F02E9D"/>
    <w:rsid w:val="00F036BC"/>
    <w:rsid w:val="00F04044"/>
    <w:rsid w:val="00F046C8"/>
    <w:rsid w:val="00F046DF"/>
    <w:rsid w:val="00F047AB"/>
    <w:rsid w:val="00F04C9F"/>
    <w:rsid w:val="00F051A2"/>
    <w:rsid w:val="00F05B35"/>
    <w:rsid w:val="00F05DE1"/>
    <w:rsid w:val="00F0657D"/>
    <w:rsid w:val="00F066BF"/>
    <w:rsid w:val="00F07200"/>
    <w:rsid w:val="00F07353"/>
    <w:rsid w:val="00F104E6"/>
    <w:rsid w:val="00F10D6B"/>
    <w:rsid w:val="00F11ACD"/>
    <w:rsid w:val="00F120C4"/>
    <w:rsid w:val="00F12139"/>
    <w:rsid w:val="00F123F5"/>
    <w:rsid w:val="00F12764"/>
    <w:rsid w:val="00F12CDC"/>
    <w:rsid w:val="00F13BC6"/>
    <w:rsid w:val="00F13E45"/>
    <w:rsid w:val="00F147C6"/>
    <w:rsid w:val="00F148A6"/>
    <w:rsid w:val="00F155D5"/>
    <w:rsid w:val="00F158B6"/>
    <w:rsid w:val="00F159B2"/>
    <w:rsid w:val="00F160E5"/>
    <w:rsid w:val="00F16DD8"/>
    <w:rsid w:val="00F17FAE"/>
    <w:rsid w:val="00F21705"/>
    <w:rsid w:val="00F231FC"/>
    <w:rsid w:val="00F23AEF"/>
    <w:rsid w:val="00F25E84"/>
    <w:rsid w:val="00F26799"/>
    <w:rsid w:val="00F2706D"/>
    <w:rsid w:val="00F27818"/>
    <w:rsid w:val="00F27ADB"/>
    <w:rsid w:val="00F3072D"/>
    <w:rsid w:val="00F31039"/>
    <w:rsid w:val="00F31178"/>
    <w:rsid w:val="00F31A7A"/>
    <w:rsid w:val="00F31D0B"/>
    <w:rsid w:val="00F327E2"/>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26D4"/>
    <w:rsid w:val="00F5309E"/>
    <w:rsid w:val="00F53C70"/>
    <w:rsid w:val="00F53F7D"/>
    <w:rsid w:val="00F5433C"/>
    <w:rsid w:val="00F55D7B"/>
    <w:rsid w:val="00F5630D"/>
    <w:rsid w:val="00F60C62"/>
    <w:rsid w:val="00F6156F"/>
    <w:rsid w:val="00F61E8E"/>
    <w:rsid w:val="00F63F1D"/>
    <w:rsid w:val="00F645AF"/>
    <w:rsid w:val="00F647C3"/>
    <w:rsid w:val="00F64A45"/>
    <w:rsid w:val="00F64B7F"/>
    <w:rsid w:val="00F651DC"/>
    <w:rsid w:val="00F66BC9"/>
    <w:rsid w:val="00F67946"/>
    <w:rsid w:val="00F67DE8"/>
    <w:rsid w:val="00F70082"/>
    <w:rsid w:val="00F7286D"/>
    <w:rsid w:val="00F72B99"/>
    <w:rsid w:val="00F72CCD"/>
    <w:rsid w:val="00F72E9F"/>
    <w:rsid w:val="00F739E9"/>
    <w:rsid w:val="00F73C2F"/>
    <w:rsid w:val="00F752A6"/>
    <w:rsid w:val="00F75FD0"/>
    <w:rsid w:val="00F80B3B"/>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896"/>
    <w:rsid w:val="00F94DF5"/>
    <w:rsid w:val="00F94E43"/>
    <w:rsid w:val="00F95F7E"/>
    <w:rsid w:val="00F97431"/>
    <w:rsid w:val="00F97AFE"/>
    <w:rsid w:val="00FA0128"/>
    <w:rsid w:val="00FA14BA"/>
    <w:rsid w:val="00FA1786"/>
    <w:rsid w:val="00FA215F"/>
    <w:rsid w:val="00FA3191"/>
    <w:rsid w:val="00FA35FE"/>
    <w:rsid w:val="00FA3B14"/>
    <w:rsid w:val="00FA4681"/>
    <w:rsid w:val="00FA5AE3"/>
    <w:rsid w:val="00FA5DF5"/>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0AD1"/>
    <w:rsid w:val="00FC1BF7"/>
    <w:rsid w:val="00FC1C1D"/>
    <w:rsid w:val="00FC2414"/>
    <w:rsid w:val="00FC2479"/>
    <w:rsid w:val="00FC2C4D"/>
    <w:rsid w:val="00FC44A1"/>
    <w:rsid w:val="00FC4DEB"/>
    <w:rsid w:val="00FC72AD"/>
    <w:rsid w:val="00FC77FF"/>
    <w:rsid w:val="00FC7E40"/>
    <w:rsid w:val="00FD1351"/>
    <w:rsid w:val="00FD22AA"/>
    <w:rsid w:val="00FD38A5"/>
    <w:rsid w:val="00FD4B65"/>
    <w:rsid w:val="00FD5D3B"/>
    <w:rsid w:val="00FD617E"/>
    <w:rsid w:val="00FD6729"/>
    <w:rsid w:val="00FD6FAE"/>
    <w:rsid w:val="00FD7EFE"/>
    <w:rsid w:val="00FE192F"/>
    <w:rsid w:val="00FE2025"/>
    <w:rsid w:val="00FE2D9D"/>
    <w:rsid w:val="00FE3280"/>
    <w:rsid w:val="00FE40DC"/>
    <w:rsid w:val="00FE4790"/>
    <w:rsid w:val="00FE49E3"/>
    <w:rsid w:val="00FE4E1B"/>
    <w:rsid w:val="00FE5BF2"/>
    <w:rsid w:val="00FE7078"/>
    <w:rsid w:val="00FE737F"/>
    <w:rsid w:val="00FE7904"/>
    <w:rsid w:val="00FE79C6"/>
    <w:rsid w:val="00FE7DA8"/>
    <w:rsid w:val="00FF0008"/>
    <w:rsid w:val="00FF0AD1"/>
    <w:rsid w:val="00FF1DB4"/>
    <w:rsid w:val="00FF2F56"/>
    <w:rsid w:val="00FF3373"/>
    <w:rsid w:val="00FF3B7B"/>
    <w:rsid w:val="00FF3DC9"/>
    <w:rsid w:val="00FF408D"/>
    <w:rsid w:val="00FF5D14"/>
    <w:rsid w:val="00FF6643"/>
    <w:rsid w:val="00FF6904"/>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D2611F"/>
    <w:pPr>
      <w:tabs>
        <w:tab w:val="left" w:pos="1540"/>
        <w:tab w:val="right" w:leader="dot" w:pos="9676"/>
      </w:tabs>
      <w:spacing w:after="100" w:line="276" w:lineRule="auto"/>
    </w:pPr>
    <w:rPr>
      <w:rFonts w:ascii="Palatino Linotype" w:hAnsi="Palatino Linotype"/>
      <w:noProof/>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6825822">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9364350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93389520">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5085098">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304732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2115017">
      <w:bodyDiv w:val="1"/>
      <w:marLeft w:val="0"/>
      <w:marRight w:val="0"/>
      <w:marTop w:val="0"/>
      <w:marBottom w:val="0"/>
      <w:divBdr>
        <w:top w:val="none" w:sz="0" w:space="0" w:color="auto"/>
        <w:left w:val="none" w:sz="0" w:space="0" w:color="auto"/>
        <w:bottom w:val="none" w:sz="0" w:space="0" w:color="auto"/>
        <w:right w:val="none" w:sz="0" w:space="0" w:color="auto"/>
      </w:divBdr>
    </w:div>
    <w:div w:id="1917398067">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144150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7781B-C341-46E8-A892-CA45834F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6047</Words>
  <Characters>33262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5</cp:revision>
  <cp:lastPrinted>2019-04-08T16:54:00Z</cp:lastPrinted>
  <dcterms:created xsi:type="dcterms:W3CDTF">2019-06-06T16:24:00Z</dcterms:created>
  <dcterms:modified xsi:type="dcterms:W3CDTF">2019-06-27T19:51:00Z</dcterms:modified>
</cp:coreProperties>
</file>