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03643695" w:rsidR="00A2780F" w:rsidRPr="007C0B57" w:rsidRDefault="00C46003" w:rsidP="00891802">
      <w:pPr>
        <w:spacing w:after="200" w:line="360" w:lineRule="auto"/>
        <w:jc w:val="both"/>
        <w:rPr>
          <w:rFonts w:ascii="Palatino Linotype" w:hAnsi="Palatino Linotype"/>
        </w:rPr>
      </w:pPr>
      <w:r w:rsidRPr="007C0B5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2E233D">
        <w:rPr>
          <w:rFonts w:ascii="Palatino Linotype" w:hAnsi="Palatino Linotype"/>
        </w:rPr>
        <w:t>diecinueve</w:t>
      </w:r>
      <w:r w:rsidR="006B639C" w:rsidRPr="007C0B57">
        <w:rPr>
          <w:rFonts w:ascii="Palatino Linotype" w:hAnsi="Palatino Linotype"/>
        </w:rPr>
        <w:t xml:space="preserve"> de </w:t>
      </w:r>
      <w:r w:rsidR="002E233D">
        <w:rPr>
          <w:rFonts w:ascii="Palatino Linotype" w:hAnsi="Palatino Linotype"/>
        </w:rPr>
        <w:t>septiembre</w:t>
      </w:r>
      <w:r w:rsidR="006B639C" w:rsidRPr="007C0B57">
        <w:rPr>
          <w:rFonts w:ascii="Palatino Linotype" w:hAnsi="Palatino Linotype"/>
        </w:rPr>
        <w:t xml:space="preserve"> de dos mil diecinueve</w:t>
      </w:r>
      <w:r w:rsidRPr="007C0B57">
        <w:rPr>
          <w:rFonts w:ascii="Palatino Linotype" w:hAnsi="Palatino Linotype"/>
        </w:rPr>
        <w:t>.</w:t>
      </w:r>
    </w:p>
    <w:p w14:paraId="514BAB17" w14:textId="6C786A38" w:rsidR="00F413DE" w:rsidRPr="007C0B57" w:rsidRDefault="00F413DE" w:rsidP="00A351A5">
      <w:pPr>
        <w:spacing w:before="360" w:after="240" w:line="360" w:lineRule="auto"/>
        <w:jc w:val="both"/>
        <w:rPr>
          <w:rFonts w:ascii="Palatino Linotype" w:hAnsi="Palatino Linotype"/>
        </w:rPr>
      </w:pPr>
      <w:r w:rsidRPr="007C0B57">
        <w:rPr>
          <w:rFonts w:ascii="Palatino Linotype" w:hAnsi="Palatino Linotype"/>
          <w:b/>
        </w:rPr>
        <w:t>VISTO</w:t>
      </w:r>
      <w:r w:rsidR="00D730A4" w:rsidRPr="007C0B57">
        <w:rPr>
          <w:rFonts w:ascii="Palatino Linotype" w:hAnsi="Palatino Linotype"/>
        </w:rPr>
        <w:t xml:space="preserve"> </w:t>
      </w:r>
      <w:r w:rsidR="00DD5205" w:rsidRPr="007C0B57">
        <w:rPr>
          <w:rFonts w:ascii="Palatino Linotype" w:hAnsi="Palatino Linotype"/>
        </w:rPr>
        <w:t>el</w:t>
      </w:r>
      <w:r w:rsidR="00D730A4" w:rsidRPr="007C0B57">
        <w:rPr>
          <w:rFonts w:ascii="Palatino Linotype" w:hAnsi="Palatino Linotype"/>
        </w:rPr>
        <w:t xml:space="preserve"> </w:t>
      </w:r>
      <w:r w:rsidRPr="007C0B57">
        <w:rPr>
          <w:rFonts w:ascii="Palatino Linotype" w:hAnsi="Palatino Linotype"/>
        </w:rPr>
        <w:t>expediente</w:t>
      </w:r>
      <w:r w:rsidR="00D730A4" w:rsidRPr="007C0B57">
        <w:rPr>
          <w:rFonts w:ascii="Palatino Linotype" w:hAnsi="Palatino Linotype"/>
        </w:rPr>
        <w:t xml:space="preserve"> </w:t>
      </w:r>
      <w:r w:rsidRPr="007C0B57">
        <w:rPr>
          <w:rFonts w:ascii="Palatino Linotype" w:hAnsi="Palatino Linotype"/>
        </w:rPr>
        <w:t>formado</w:t>
      </w:r>
      <w:r w:rsidR="00D730A4" w:rsidRPr="007C0B57">
        <w:rPr>
          <w:rFonts w:ascii="Palatino Linotype" w:hAnsi="Palatino Linotype"/>
        </w:rPr>
        <w:t xml:space="preserve"> </w:t>
      </w:r>
      <w:r w:rsidRPr="007C0B57">
        <w:rPr>
          <w:rFonts w:ascii="Palatino Linotype" w:hAnsi="Palatino Linotype"/>
        </w:rPr>
        <w:t>con</w:t>
      </w:r>
      <w:r w:rsidR="00D730A4" w:rsidRPr="007C0B57">
        <w:rPr>
          <w:rFonts w:ascii="Palatino Linotype" w:hAnsi="Palatino Linotype"/>
        </w:rPr>
        <w:t xml:space="preserve"> </w:t>
      </w:r>
      <w:r w:rsidRPr="007C0B57">
        <w:rPr>
          <w:rFonts w:ascii="Palatino Linotype" w:hAnsi="Palatino Linotype"/>
        </w:rPr>
        <w:t>motivo</w:t>
      </w:r>
      <w:r w:rsidR="00D730A4" w:rsidRPr="007C0B57">
        <w:rPr>
          <w:rFonts w:ascii="Palatino Linotype" w:hAnsi="Palatino Linotype"/>
        </w:rPr>
        <w:t xml:space="preserve"> </w:t>
      </w:r>
      <w:r w:rsidRPr="007C0B57">
        <w:rPr>
          <w:rFonts w:ascii="Palatino Linotype" w:hAnsi="Palatino Linotype"/>
        </w:rPr>
        <w:t>de</w:t>
      </w:r>
      <w:r w:rsidR="00DD5205" w:rsidRPr="007C0B57">
        <w:rPr>
          <w:rFonts w:ascii="Palatino Linotype" w:hAnsi="Palatino Linotype"/>
        </w:rPr>
        <w:t>l</w:t>
      </w:r>
      <w:r w:rsidR="00D730A4" w:rsidRPr="007C0B57">
        <w:rPr>
          <w:rFonts w:ascii="Palatino Linotype" w:hAnsi="Palatino Linotype"/>
        </w:rPr>
        <w:t xml:space="preserve"> </w:t>
      </w:r>
      <w:r w:rsidRPr="007C0B57">
        <w:rPr>
          <w:rFonts w:ascii="Palatino Linotype" w:hAnsi="Palatino Linotype"/>
        </w:rPr>
        <w:t>recurso</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revisión</w:t>
      </w:r>
      <w:r w:rsidR="00D730A4" w:rsidRPr="007C0B57">
        <w:rPr>
          <w:rFonts w:ascii="Palatino Linotype" w:hAnsi="Palatino Linotype"/>
        </w:rPr>
        <w:t xml:space="preserve"> </w:t>
      </w:r>
      <w:r w:rsidR="00BA3AFA" w:rsidRPr="007C0B57">
        <w:rPr>
          <w:rFonts w:ascii="Palatino Linotype" w:hAnsi="Palatino Linotype"/>
          <w:b/>
        </w:rPr>
        <w:t>0</w:t>
      </w:r>
      <w:r w:rsidR="00DA111D">
        <w:rPr>
          <w:rFonts w:ascii="Palatino Linotype" w:hAnsi="Palatino Linotype"/>
          <w:b/>
        </w:rPr>
        <w:t>6107</w:t>
      </w:r>
      <w:r w:rsidR="00BA3AFA" w:rsidRPr="007C0B57">
        <w:rPr>
          <w:rFonts w:ascii="Palatino Linotype" w:hAnsi="Palatino Linotype"/>
          <w:b/>
        </w:rPr>
        <w:t>/INFOEM/IP/RR/2019</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promovido</w:t>
      </w:r>
      <w:r w:rsidR="00D730A4" w:rsidRPr="007C0B57">
        <w:rPr>
          <w:rFonts w:ascii="Palatino Linotype" w:hAnsi="Palatino Linotype"/>
        </w:rPr>
        <w:t xml:space="preserve"> </w:t>
      </w:r>
      <w:r w:rsidRPr="007C0B57">
        <w:rPr>
          <w:rFonts w:ascii="Palatino Linotype" w:hAnsi="Palatino Linotype"/>
        </w:rPr>
        <w:t>por</w:t>
      </w:r>
      <w:r w:rsidR="006B639C" w:rsidRPr="007C0B57">
        <w:rPr>
          <w:rFonts w:ascii="Palatino Linotype" w:hAnsi="Palatino Linotype"/>
        </w:rPr>
        <w:t xml:space="preserve"> </w:t>
      </w:r>
      <w:r w:rsidR="004C69BA">
        <w:rPr>
          <w:rFonts w:ascii="Palatino Linotype" w:hAnsi="Palatino Linotype"/>
        </w:rPr>
        <w:t xml:space="preserve">la C. </w:t>
      </w:r>
      <w:r w:rsidR="00C10573">
        <w:rPr>
          <w:rFonts w:ascii="Palatino Linotype" w:hAnsi="Palatino Linotype"/>
          <w:b/>
          <w:sz w:val="22"/>
          <w:szCs w:val="22"/>
          <w:lang w:val="es-ES_tradnl"/>
        </w:rPr>
        <w:t>Xxxxxxxxx Xxxxxxxxx</w:t>
      </w:r>
      <w:bookmarkStart w:id="0" w:name="_GoBack"/>
      <w:bookmarkEnd w:id="0"/>
      <w:r w:rsidR="00E6045D" w:rsidRPr="007C0B57">
        <w:rPr>
          <w:rFonts w:ascii="Palatino Linotype" w:hAnsi="Palatino Linotype" w:cs="Arial"/>
        </w:rPr>
        <w:t>, en lo sucesivo</w:t>
      </w:r>
      <w:r w:rsidR="00E6045D" w:rsidRPr="007C0B57">
        <w:rPr>
          <w:rFonts w:ascii="Palatino Linotype" w:hAnsi="Palatino Linotype" w:cs="Arial"/>
          <w:b/>
        </w:rPr>
        <w:t xml:space="preserve"> </w:t>
      </w:r>
      <w:r w:rsidR="002E233D">
        <w:rPr>
          <w:rFonts w:ascii="Palatino Linotype" w:hAnsi="Palatino Linotype" w:cs="Arial"/>
          <w:b/>
        </w:rPr>
        <w:t>LA</w:t>
      </w:r>
      <w:r w:rsidR="00442634" w:rsidRPr="007C0B57">
        <w:rPr>
          <w:rFonts w:ascii="Palatino Linotype" w:hAnsi="Palatino Linotype" w:cs="Arial"/>
          <w:b/>
        </w:rPr>
        <w:t xml:space="preserve"> RECURRENTE</w:t>
      </w:r>
      <w:r w:rsidRPr="007C0B57">
        <w:rPr>
          <w:rFonts w:ascii="Palatino Linotype" w:hAnsi="Palatino Linotype"/>
        </w:rPr>
        <w:t>,</w:t>
      </w:r>
      <w:r w:rsidR="00D730A4" w:rsidRPr="007C0B57">
        <w:rPr>
          <w:rFonts w:ascii="Palatino Linotype" w:hAnsi="Palatino Linotype"/>
        </w:rPr>
        <w:t xml:space="preserve"> </w:t>
      </w:r>
      <w:r w:rsidR="001A2CEF" w:rsidRPr="007C0B57">
        <w:rPr>
          <w:rFonts w:ascii="Palatino Linotype" w:hAnsi="Palatino Linotype"/>
        </w:rPr>
        <w:t>en cont</w:t>
      </w:r>
      <w:r w:rsidR="00DA209E" w:rsidRPr="007C0B57">
        <w:rPr>
          <w:rFonts w:ascii="Palatino Linotype" w:hAnsi="Palatino Linotype"/>
        </w:rPr>
        <w:t xml:space="preserve">ra de la respuesta emitida por </w:t>
      </w:r>
      <w:r w:rsidR="0011260C" w:rsidRPr="007C0B57">
        <w:rPr>
          <w:rFonts w:ascii="Palatino Linotype" w:hAnsi="Palatino Linotype"/>
        </w:rPr>
        <w:t>el</w:t>
      </w:r>
      <w:r w:rsidR="001A2CEF" w:rsidRPr="007C0B57">
        <w:rPr>
          <w:rFonts w:ascii="Palatino Linotype" w:hAnsi="Palatino Linotype"/>
        </w:rPr>
        <w:t xml:space="preserve"> </w:t>
      </w:r>
      <w:r w:rsidR="002E233D">
        <w:rPr>
          <w:rFonts w:ascii="Palatino Linotype" w:hAnsi="Palatino Linotype"/>
          <w:b/>
        </w:rPr>
        <w:t>Instituto Mexiquense de Seguridad y Justicia</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en</w:t>
      </w:r>
      <w:r w:rsidR="00D730A4" w:rsidRPr="007C0B57">
        <w:rPr>
          <w:rFonts w:ascii="Palatino Linotype" w:hAnsi="Palatino Linotype"/>
        </w:rPr>
        <w:t xml:space="preserve"> </w:t>
      </w:r>
      <w:r w:rsidRPr="007C0B57">
        <w:rPr>
          <w:rFonts w:ascii="Palatino Linotype" w:hAnsi="Palatino Linotype"/>
        </w:rPr>
        <w:t>lo</w:t>
      </w:r>
      <w:r w:rsidR="00D730A4" w:rsidRPr="007C0B57">
        <w:rPr>
          <w:rFonts w:ascii="Palatino Linotype" w:hAnsi="Palatino Linotype"/>
        </w:rPr>
        <w:t xml:space="preserve"> </w:t>
      </w:r>
      <w:r w:rsidRPr="007C0B57">
        <w:rPr>
          <w:rFonts w:ascii="Palatino Linotype" w:hAnsi="Palatino Linotype"/>
        </w:rPr>
        <w:t>sucesivo</w:t>
      </w:r>
      <w:r w:rsidR="00D730A4" w:rsidRPr="007C0B57">
        <w:rPr>
          <w:rFonts w:ascii="Palatino Linotype" w:hAnsi="Palatino Linotype"/>
        </w:rPr>
        <w:t xml:space="preserve"> </w:t>
      </w:r>
      <w:r w:rsidRPr="007C0B57">
        <w:rPr>
          <w:rFonts w:ascii="Palatino Linotype" w:hAnsi="Palatino Linotype"/>
          <w:b/>
        </w:rPr>
        <w:t>EL</w:t>
      </w:r>
      <w:r w:rsidR="00D730A4" w:rsidRPr="007C0B57">
        <w:rPr>
          <w:rFonts w:ascii="Palatino Linotype" w:hAnsi="Palatino Linotype"/>
          <w:b/>
        </w:rPr>
        <w:t xml:space="preserve"> </w:t>
      </w:r>
      <w:r w:rsidRPr="007C0B57">
        <w:rPr>
          <w:rFonts w:ascii="Palatino Linotype" w:hAnsi="Palatino Linotype"/>
          <w:b/>
        </w:rPr>
        <w:t>SUJETO</w:t>
      </w:r>
      <w:r w:rsidR="00D730A4" w:rsidRPr="007C0B57">
        <w:rPr>
          <w:rFonts w:ascii="Palatino Linotype" w:hAnsi="Palatino Linotype"/>
          <w:b/>
        </w:rPr>
        <w:t xml:space="preserve"> </w:t>
      </w:r>
      <w:r w:rsidRPr="007C0B57">
        <w:rPr>
          <w:rFonts w:ascii="Palatino Linotype" w:hAnsi="Palatino Linotype"/>
          <w:b/>
        </w:rPr>
        <w:t>OBLIGADO</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se</w:t>
      </w:r>
      <w:r w:rsidR="00D730A4" w:rsidRPr="007C0B57">
        <w:rPr>
          <w:rFonts w:ascii="Palatino Linotype" w:hAnsi="Palatino Linotype"/>
        </w:rPr>
        <w:t xml:space="preserve"> </w:t>
      </w:r>
      <w:r w:rsidRPr="007C0B57">
        <w:rPr>
          <w:rFonts w:ascii="Palatino Linotype" w:hAnsi="Palatino Linotype"/>
        </w:rPr>
        <w:t>procede</w:t>
      </w:r>
      <w:r w:rsidR="00D730A4" w:rsidRPr="007C0B57">
        <w:rPr>
          <w:rFonts w:ascii="Palatino Linotype" w:hAnsi="Palatino Linotype"/>
        </w:rPr>
        <w:t xml:space="preserve"> </w:t>
      </w:r>
      <w:r w:rsidRPr="007C0B57">
        <w:rPr>
          <w:rFonts w:ascii="Palatino Linotype" w:hAnsi="Palatino Linotype"/>
        </w:rPr>
        <w:t>a</w:t>
      </w:r>
      <w:r w:rsidR="00D730A4" w:rsidRPr="007C0B57">
        <w:rPr>
          <w:rFonts w:ascii="Palatino Linotype" w:hAnsi="Palatino Linotype"/>
        </w:rPr>
        <w:t xml:space="preserve"> </w:t>
      </w:r>
      <w:r w:rsidRPr="007C0B57">
        <w:rPr>
          <w:rFonts w:ascii="Palatino Linotype" w:hAnsi="Palatino Linotype"/>
        </w:rPr>
        <w:t>dictar</w:t>
      </w:r>
      <w:r w:rsidR="00D730A4" w:rsidRPr="007C0B57">
        <w:rPr>
          <w:rFonts w:ascii="Palatino Linotype" w:hAnsi="Palatino Linotype"/>
        </w:rPr>
        <w:t xml:space="preserve"> </w:t>
      </w:r>
      <w:r w:rsidRPr="007C0B57">
        <w:rPr>
          <w:rFonts w:ascii="Palatino Linotype" w:hAnsi="Palatino Linotype"/>
        </w:rPr>
        <w:t>la</w:t>
      </w:r>
      <w:r w:rsidR="00D730A4" w:rsidRPr="007C0B57">
        <w:rPr>
          <w:rFonts w:ascii="Palatino Linotype" w:hAnsi="Palatino Linotype"/>
        </w:rPr>
        <w:t xml:space="preserve"> </w:t>
      </w:r>
      <w:r w:rsidRPr="007C0B57">
        <w:rPr>
          <w:rFonts w:ascii="Palatino Linotype" w:hAnsi="Palatino Linotype"/>
        </w:rPr>
        <w:t>presente</w:t>
      </w:r>
      <w:r w:rsidR="00D730A4" w:rsidRPr="007C0B57">
        <w:rPr>
          <w:rFonts w:ascii="Palatino Linotype" w:hAnsi="Palatino Linotype"/>
        </w:rPr>
        <w:t xml:space="preserve"> </w:t>
      </w:r>
      <w:r w:rsidRPr="007C0B57">
        <w:rPr>
          <w:rFonts w:ascii="Palatino Linotype" w:hAnsi="Palatino Linotype"/>
        </w:rPr>
        <w:t>resolución</w:t>
      </w:r>
      <w:r w:rsidR="00D730A4" w:rsidRPr="007C0B57">
        <w:rPr>
          <w:rFonts w:ascii="Palatino Linotype" w:hAnsi="Palatino Linotype"/>
        </w:rPr>
        <w:t xml:space="preserve"> </w:t>
      </w:r>
      <w:r w:rsidRPr="007C0B57">
        <w:rPr>
          <w:rFonts w:ascii="Palatino Linotype" w:hAnsi="Palatino Linotype"/>
        </w:rPr>
        <w:t>con</w:t>
      </w:r>
      <w:r w:rsidR="00D730A4" w:rsidRPr="007C0B57">
        <w:rPr>
          <w:rFonts w:ascii="Palatino Linotype" w:hAnsi="Palatino Linotype"/>
        </w:rPr>
        <w:t xml:space="preserve"> </w:t>
      </w:r>
      <w:r w:rsidRPr="007C0B57">
        <w:rPr>
          <w:rFonts w:ascii="Palatino Linotype" w:hAnsi="Palatino Linotype"/>
        </w:rPr>
        <w:t>base</w:t>
      </w:r>
      <w:r w:rsidR="00D730A4" w:rsidRPr="007C0B57">
        <w:rPr>
          <w:rFonts w:ascii="Palatino Linotype" w:hAnsi="Palatino Linotype"/>
        </w:rPr>
        <w:t xml:space="preserve"> </w:t>
      </w:r>
      <w:r w:rsidRPr="007C0B57">
        <w:rPr>
          <w:rFonts w:ascii="Palatino Linotype" w:hAnsi="Palatino Linotype"/>
        </w:rPr>
        <w:t>en</w:t>
      </w:r>
      <w:r w:rsidR="00D730A4" w:rsidRPr="007C0B57">
        <w:rPr>
          <w:rFonts w:ascii="Palatino Linotype" w:hAnsi="Palatino Linotype"/>
        </w:rPr>
        <w:t xml:space="preserve"> </w:t>
      </w:r>
      <w:r w:rsidRPr="007C0B57">
        <w:rPr>
          <w:rFonts w:ascii="Palatino Linotype" w:hAnsi="Palatino Linotype"/>
        </w:rPr>
        <w:t>lo</w:t>
      </w:r>
      <w:r w:rsidR="00D730A4" w:rsidRPr="007C0B57">
        <w:rPr>
          <w:rFonts w:ascii="Palatino Linotype" w:hAnsi="Palatino Linotype"/>
        </w:rPr>
        <w:t xml:space="preserve"> </w:t>
      </w:r>
      <w:r w:rsidRPr="007C0B57">
        <w:rPr>
          <w:rFonts w:ascii="Palatino Linotype" w:hAnsi="Palatino Linotype"/>
        </w:rPr>
        <w:t>siguiente:</w:t>
      </w:r>
      <w:r w:rsidR="00D730A4" w:rsidRPr="007C0B57">
        <w:rPr>
          <w:rFonts w:ascii="Palatino Linotype" w:hAnsi="Palatino Linotype"/>
        </w:rPr>
        <w:t xml:space="preserve"> </w:t>
      </w:r>
    </w:p>
    <w:p w14:paraId="5EEF6606" w14:textId="77777777" w:rsidR="00A2780F" w:rsidRPr="007C0B57" w:rsidRDefault="00A2780F" w:rsidP="00AB2A46">
      <w:pPr>
        <w:spacing w:before="360" w:after="240" w:line="360" w:lineRule="auto"/>
        <w:jc w:val="center"/>
        <w:rPr>
          <w:rFonts w:ascii="Palatino Linotype" w:hAnsi="Palatino Linotype"/>
          <w:b/>
          <w:bCs/>
          <w:spacing w:val="40"/>
          <w:sz w:val="28"/>
        </w:rPr>
      </w:pPr>
      <w:r w:rsidRPr="007C0B57">
        <w:rPr>
          <w:rFonts w:ascii="Palatino Linotype" w:hAnsi="Palatino Linotype"/>
          <w:b/>
          <w:bCs/>
          <w:spacing w:val="40"/>
          <w:sz w:val="28"/>
        </w:rPr>
        <w:t>RESULTANDO</w:t>
      </w:r>
    </w:p>
    <w:p w14:paraId="2129D7C3" w14:textId="76A4FD3B" w:rsidR="00345471" w:rsidRPr="007C0B57" w:rsidRDefault="00A327E0" w:rsidP="002E233D">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7C0B57">
        <w:rPr>
          <w:rFonts w:ascii="Palatino Linotype" w:hAnsi="Palatino Linotype"/>
        </w:rPr>
        <w:t>En</w:t>
      </w:r>
      <w:r w:rsidR="00D730A4" w:rsidRPr="007C0B57">
        <w:rPr>
          <w:rFonts w:ascii="Palatino Linotype" w:hAnsi="Palatino Linotype"/>
        </w:rPr>
        <w:t xml:space="preserve"> </w:t>
      </w:r>
      <w:r w:rsidRPr="007C0B57">
        <w:rPr>
          <w:rFonts w:ascii="Palatino Linotype" w:hAnsi="Palatino Linotype"/>
        </w:rPr>
        <w:t>fecha</w:t>
      </w:r>
      <w:r w:rsidR="00D730A4" w:rsidRPr="007C0B57">
        <w:rPr>
          <w:rFonts w:ascii="Palatino Linotype" w:hAnsi="Palatino Linotype"/>
        </w:rPr>
        <w:t xml:space="preserve"> </w:t>
      </w:r>
      <w:r w:rsidR="002E233D">
        <w:rPr>
          <w:rFonts w:ascii="Palatino Linotype" w:hAnsi="Palatino Linotype"/>
        </w:rPr>
        <w:t>doce</w:t>
      </w:r>
      <w:r w:rsidR="00D730A4" w:rsidRPr="007C0B57">
        <w:rPr>
          <w:rFonts w:ascii="Palatino Linotype" w:hAnsi="Palatino Linotype"/>
        </w:rPr>
        <w:t xml:space="preserve"> </w:t>
      </w:r>
      <w:r w:rsidR="008C6296" w:rsidRPr="007C0B57">
        <w:rPr>
          <w:rFonts w:ascii="Palatino Linotype" w:hAnsi="Palatino Linotype"/>
        </w:rPr>
        <w:t>de</w:t>
      </w:r>
      <w:r w:rsidR="00D730A4" w:rsidRPr="007C0B57">
        <w:rPr>
          <w:rFonts w:ascii="Palatino Linotype" w:hAnsi="Palatino Linotype"/>
        </w:rPr>
        <w:t xml:space="preserve"> </w:t>
      </w:r>
      <w:r w:rsidR="002E233D">
        <w:rPr>
          <w:rFonts w:ascii="Palatino Linotype" w:hAnsi="Palatino Linotype"/>
        </w:rPr>
        <w:t>febrero</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dos</w:t>
      </w:r>
      <w:r w:rsidR="00D730A4" w:rsidRPr="007C0B57">
        <w:rPr>
          <w:rFonts w:ascii="Palatino Linotype" w:hAnsi="Palatino Linotype"/>
        </w:rPr>
        <w:t xml:space="preserve"> </w:t>
      </w:r>
      <w:r w:rsidRPr="007C0B57">
        <w:rPr>
          <w:rFonts w:ascii="Palatino Linotype" w:hAnsi="Palatino Linotype"/>
        </w:rPr>
        <w:t>mil</w:t>
      </w:r>
      <w:r w:rsidR="00D730A4" w:rsidRPr="007C0B57">
        <w:rPr>
          <w:rFonts w:ascii="Palatino Linotype" w:hAnsi="Palatino Linotype"/>
        </w:rPr>
        <w:t xml:space="preserve"> </w:t>
      </w:r>
      <w:r w:rsidRPr="007C0B57">
        <w:rPr>
          <w:rFonts w:ascii="Palatino Linotype" w:hAnsi="Palatino Linotype"/>
        </w:rPr>
        <w:t>dieci</w:t>
      </w:r>
      <w:r w:rsidR="002E233D">
        <w:rPr>
          <w:rFonts w:ascii="Palatino Linotype" w:hAnsi="Palatino Linotype"/>
        </w:rPr>
        <w:t>nueve</w:t>
      </w:r>
      <w:r w:rsidRPr="007C0B57">
        <w:rPr>
          <w:rFonts w:ascii="Palatino Linotype" w:hAnsi="Palatino Linotype"/>
        </w:rPr>
        <w:t>,</w:t>
      </w:r>
      <w:r w:rsidR="00D730A4" w:rsidRPr="007C0B57">
        <w:rPr>
          <w:rFonts w:ascii="Palatino Linotype" w:hAnsi="Palatino Linotype"/>
        </w:rPr>
        <w:t xml:space="preserve"> </w:t>
      </w:r>
      <w:r w:rsidR="002E233D">
        <w:rPr>
          <w:rFonts w:ascii="Palatino Linotype" w:hAnsi="Palatino Linotype" w:cs="Arial"/>
          <w:b/>
        </w:rPr>
        <w:t>LA</w:t>
      </w:r>
      <w:r w:rsidR="003C7F6D" w:rsidRPr="007C0B57">
        <w:rPr>
          <w:rFonts w:ascii="Palatino Linotype" w:hAnsi="Palatino Linotype" w:cs="Arial"/>
          <w:b/>
        </w:rPr>
        <w:t xml:space="preserve"> RECURRENTE</w:t>
      </w:r>
      <w:r w:rsidR="00D730A4" w:rsidRPr="007C0B57">
        <w:rPr>
          <w:rFonts w:ascii="Palatino Linotype" w:hAnsi="Palatino Linotype"/>
        </w:rPr>
        <w:t xml:space="preserve"> </w:t>
      </w:r>
      <w:r w:rsidR="00201361" w:rsidRPr="007C0B57">
        <w:rPr>
          <w:rFonts w:ascii="Palatino Linotype" w:hAnsi="Palatino Linotype"/>
        </w:rPr>
        <w:t>presentó a través de la Plataforma Nacional de Trasparencia vinculada al Sistema de Acceso a la Información Mexiquense</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en</w:t>
      </w:r>
      <w:r w:rsidR="00D730A4" w:rsidRPr="007C0B57">
        <w:rPr>
          <w:rFonts w:ascii="Palatino Linotype" w:hAnsi="Palatino Linotype"/>
        </w:rPr>
        <w:t xml:space="preserve"> </w:t>
      </w:r>
      <w:r w:rsidRPr="007C0B57">
        <w:rPr>
          <w:rFonts w:ascii="Palatino Linotype" w:hAnsi="Palatino Linotype"/>
        </w:rPr>
        <w:t>lo</w:t>
      </w:r>
      <w:r w:rsidR="00D730A4" w:rsidRPr="007C0B57">
        <w:rPr>
          <w:rFonts w:ascii="Palatino Linotype" w:hAnsi="Palatino Linotype"/>
        </w:rPr>
        <w:t xml:space="preserve"> </w:t>
      </w:r>
      <w:r w:rsidRPr="007C0B57">
        <w:rPr>
          <w:rFonts w:ascii="Palatino Linotype" w:hAnsi="Palatino Linotype"/>
        </w:rPr>
        <w:t>subsecuente</w:t>
      </w:r>
      <w:r w:rsidR="00D730A4" w:rsidRPr="007C0B57">
        <w:rPr>
          <w:rFonts w:ascii="Palatino Linotype" w:hAnsi="Palatino Linotype"/>
        </w:rPr>
        <w:t xml:space="preserve"> </w:t>
      </w:r>
      <w:r w:rsidRPr="007C0B57">
        <w:rPr>
          <w:rFonts w:ascii="Palatino Linotype" w:hAnsi="Palatino Linotype"/>
          <w:b/>
        </w:rPr>
        <w:t>EL</w:t>
      </w:r>
      <w:r w:rsidR="00D730A4" w:rsidRPr="007C0B57">
        <w:rPr>
          <w:rFonts w:ascii="Palatino Linotype" w:hAnsi="Palatino Linotype"/>
          <w:b/>
        </w:rPr>
        <w:t xml:space="preserve"> </w:t>
      </w:r>
      <w:r w:rsidRPr="007C0B57">
        <w:rPr>
          <w:rFonts w:ascii="Palatino Linotype" w:hAnsi="Palatino Linotype"/>
          <w:b/>
        </w:rPr>
        <w:t>SAIMEX</w:t>
      </w:r>
      <w:r w:rsidR="00D730A4" w:rsidRPr="007C0B57">
        <w:rPr>
          <w:rFonts w:ascii="Palatino Linotype" w:hAnsi="Palatino Linotype"/>
        </w:rPr>
        <w:t xml:space="preserve"> </w:t>
      </w:r>
      <w:r w:rsidRPr="007C0B57">
        <w:rPr>
          <w:rFonts w:ascii="Palatino Linotype" w:hAnsi="Palatino Linotype"/>
        </w:rPr>
        <w:t>ante</w:t>
      </w:r>
      <w:r w:rsidR="00D730A4" w:rsidRPr="007C0B57">
        <w:rPr>
          <w:rFonts w:ascii="Palatino Linotype" w:hAnsi="Palatino Linotype"/>
        </w:rPr>
        <w:t xml:space="preserve"> </w:t>
      </w:r>
      <w:r w:rsidRPr="007C0B57">
        <w:rPr>
          <w:rFonts w:ascii="Palatino Linotype" w:hAnsi="Palatino Linotype"/>
          <w:b/>
        </w:rPr>
        <w:t>EL</w:t>
      </w:r>
      <w:r w:rsidR="00D730A4" w:rsidRPr="007C0B57">
        <w:rPr>
          <w:rFonts w:ascii="Palatino Linotype" w:hAnsi="Palatino Linotype"/>
          <w:b/>
        </w:rPr>
        <w:t xml:space="preserve"> </w:t>
      </w:r>
      <w:r w:rsidRPr="007C0B57">
        <w:rPr>
          <w:rFonts w:ascii="Palatino Linotype" w:hAnsi="Palatino Linotype"/>
          <w:b/>
        </w:rPr>
        <w:t>SUJETO</w:t>
      </w:r>
      <w:r w:rsidR="00D730A4" w:rsidRPr="007C0B57">
        <w:rPr>
          <w:rFonts w:ascii="Palatino Linotype" w:hAnsi="Palatino Linotype"/>
          <w:b/>
        </w:rPr>
        <w:t xml:space="preserve"> </w:t>
      </w:r>
      <w:r w:rsidRPr="007C0B57">
        <w:rPr>
          <w:rFonts w:ascii="Palatino Linotype" w:hAnsi="Palatino Linotype"/>
          <w:b/>
        </w:rPr>
        <w:t>OBLIGADO</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la</w:t>
      </w:r>
      <w:r w:rsidR="00D730A4" w:rsidRPr="007C0B57">
        <w:rPr>
          <w:rFonts w:ascii="Palatino Linotype" w:hAnsi="Palatino Linotype"/>
        </w:rPr>
        <w:t xml:space="preserve"> </w:t>
      </w:r>
      <w:r w:rsidRPr="007C0B57">
        <w:rPr>
          <w:rFonts w:ascii="Palatino Linotype" w:hAnsi="Palatino Linotype"/>
        </w:rPr>
        <w:t>solicitud</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acceso</w:t>
      </w:r>
      <w:r w:rsidR="00D730A4" w:rsidRPr="007C0B57">
        <w:rPr>
          <w:rFonts w:ascii="Palatino Linotype" w:hAnsi="Palatino Linotype"/>
        </w:rPr>
        <w:t xml:space="preserve"> </w:t>
      </w:r>
      <w:r w:rsidRPr="007C0B57">
        <w:rPr>
          <w:rFonts w:ascii="Palatino Linotype" w:hAnsi="Palatino Linotype"/>
        </w:rPr>
        <w:t>a</w:t>
      </w:r>
      <w:r w:rsidR="00D730A4" w:rsidRPr="007C0B57">
        <w:rPr>
          <w:rFonts w:ascii="Palatino Linotype" w:hAnsi="Palatino Linotype"/>
        </w:rPr>
        <w:t xml:space="preserve"> </w:t>
      </w:r>
      <w:r w:rsidRPr="007C0B57">
        <w:rPr>
          <w:rFonts w:ascii="Palatino Linotype" w:hAnsi="Palatino Linotype"/>
        </w:rPr>
        <w:t>la</w:t>
      </w:r>
      <w:r w:rsidR="00D730A4" w:rsidRPr="007C0B57">
        <w:rPr>
          <w:rFonts w:ascii="Palatino Linotype" w:hAnsi="Palatino Linotype"/>
        </w:rPr>
        <w:t xml:space="preserve"> </w:t>
      </w:r>
      <w:r w:rsidRPr="007C0B57">
        <w:rPr>
          <w:rFonts w:ascii="Palatino Linotype" w:hAnsi="Palatino Linotype"/>
        </w:rPr>
        <w:t>información</w:t>
      </w:r>
      <w:r w:rsidR="00D730A4" w:rsidRPr="007C0B57">
        <w:rPr>
          <w:rFonts w:ascii="Palatino Linotype" w:hAnsi="Palatino Linotype"/>
        </w:rPr>
        <w:t xml:space="preserve"> </w:t>
      </w:r>
      <w:r w:rsidRPr="007C0B57">
        <w:rPr>
          <w:rFonts w:ascii="Palatino Linotype" w:hAnsi="Palatino Linotype"/>
        </w:rPr>
        <w:t>pública,</w:t>
      </w:r>
      <w:r w:rsidR="00D730A4" w:rsidRPr="007C0B57">
        <w:rPr>
          <w:rFonts w:ascii="Palatino Linotype" w:hAnsi="Palatino Linotype"/>
        </w:rPr>
        <w:t xml:space="preserve"> </w:t>
      </w:r>
      <w:r w:rsidR="00345471" w:rsidRPr="007C0B57">
        <w:rPr>
          <w:rFonts w:ascii="Palatino Linotype" w:hAnsi="Palatino Linotype"/>
        </w:rPr>
        <w:t xml:space="preserve">a la que se le asignó el número </w:t>
      </w:r>
      <w:r w:rsidR="002E233D" w:rsidRPr="002E233D">
        <w:rPr>
          <w:rFonts w:ascii="Palatino Linotype" w:hAnsi="Palatino Linotype"/>
          <w:b/>
          <w:bCs/>
        </w:rPr>
        <w:t>00006/IMSJ/IP/2019</w:t>
      </w:r>
      <w:r w:rsidR="00345471" w:rsidRPr="007C0B57">
        <w:rPr>
          <w:rFonts w:ascii="Palatino Linotype" w:hAnsi="Palatino Linotype"/>
        </w:rPr>
        <w:t xml:space="preserve">, </w:t>
      </w:r>
      <w:r w:rsidR="0011260C" w:rsidRPr="007C0B57">
        <w:rPr>
          <w:rFonts w:ascii="Palatino Linotype" w:hAnsi="Palatino Linotype"/>
        </w:rPr>
        <w:t>mediante la cual requirió por dicha vía:</w:t>
      </w:r>
    </w:p>
    <w:p w14:paraId="5D4716AD" w14:textId="666EA973" w:rsidR="00A327E0" w:rsidRPr="007C0B57" w:rsidRDefault="00A327E0" w:rsidP="006B639C">
      <w:pPr>
        <w:spacing w:before="160" w:after="160"/>
        <w:ind w:left="709" w:right="709"/>
        <w:jc w:val="both"/>
        <w:rPr>
          <w:rFonts w:ascii="Palatino Linotype" w:hAnsi="Palatino Linotype"/>
          <w:sz w:val="22"/>
          <w:szCs w:val="22"/>
        </w:rPr>
      </w:pPr>
      <w:r w:rsidRPr="007C0B57">
        <w:rPr>
          <w:rFonts w:ascii="Palatino Linotype" w:hAnsi="Palatino Linotype" w:cs="Arial"/>
          <w:i/>
          <w:sz w:val="22"/>
          <w:szCs w:val="22"/>
        </w:rPr>
        <w:t>“</w:t>
      </w:r>
      <w:r w:rsidR="002E233D" w:rsidRPr="002E233D">
        <w:rPr>
          <w:rFonts w:ascii="Palatino Linotype" w:hAnsi="Palatino Linotype" w:cs="Arial"/>
          <w:i/>
          <w:sz w:val="22"/>
          <w:szCs w:val="22"/>
        </w:rPr>
        <w:t>Requiero saber qué datos personales compila esta dependencia, con qué finalidad y en qué soportes físicos o electrónicos los almacena y da tratamiento.</w:t>
      </w:r>
      <w:r w:rsidR="00DA209E" w:rsidRPr="007C0B57">
        <w:rPr>
          <w:rFonts w:ascii="Palatino Linotype" w:hAnsi="Palatino Linotype" w:cs="Arial"/>
          <w:i/>
          <w:sz w:val="22"/>
          <w:szCs w:val="22"/>
        </w:rPr>
        <w:t>”</w:t>
      </w:r>
      <w:r w:rsidR="00D730A4" w:rsidRPr="007C0B57">
        <w:rPr>
          <w:rFonts w:ascii="Palatino Linotype" w:hAnsi="Palatino Linotype" w:cs="Arial"/>
          <w:i/>
          <w:sz w:val="22"/>
          <w:szCs w:val="22"/>
        </w:rPr>
        <w:t xml:space="preserve"> </w:t>
      </w:r>
      <w:r w:rsidRPr="007C0B57">
        <w:rPr>
          <w:rFonts w:ascii="Palatino Linotype" w:hAnsi="Palatino Linotype"/>
          <w:sz w:val="22"/>
          <w:szCs w:val="22"/>
        </w:rPr>
        <w:t>(Sic)</w:t>
      </w:r>
    </w:p>
    <w:p w14:paraId="0B3DC597" w14:textId="15498987" w:rsidR="00FE1809" w:rsidRPr="007C0B57" w:rsidRDefault="00FE1809" w:rsidP="00DC0EC1">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1" w:name="_Ref532229977"/>
      <w:bookmarkStart w:id="2" w:name="_Ref534905157"/>
      <w:r w:rsidRPr="007C0B57">
        <w:rPr>
          <w:rFonts w:ascii="Palatino Linotype" w:hAnsi="Palatino Linotype" w:cs="Arial"/>
          <w:szCs w:val="20"/>
        </w:rPr>
        <w:t xml:space="preserve">De las constancias que obran en el expediente electrónico del </w:t>
      </w:r>
      <w:r w:rsidRPr="007C0B57">
        <w:rPr>
          <w:rFonts w:ascii="Palatino Linotype" w:hAnsi="Palatino Linotype" w:cs="Arial"/>
          <w:b/>
          <w:szCs w:val="20"/>
        </w:rPr>
        <w:t>SAIMEX</w:t>
      </w:r>
      <w:r w:rsidRPr="007C0B57">
        <w:rPr>
          <w:rFonts w:ascii="Palatino Linotype" w:hAnsi="Palatino Linotype" w:cs="Arial"/>
          <w:szCs w:val="20"/>
        </w:rPr>
        <w:t xml:space="preserve">, </w:t>
      </w:r>
      <w:r w:rsidR="0031203C" w:rsidRPr="007C0B57">
        <w:rPr>
          <w:rFonts w:ascii="Palatino Linotype" w:hAnsi="Palatino Linotype" w:cs="Arial"/>
          <w:szCs w:val="20"/>
        </w:rPr>
        <w:t xml:space="preserve">se advierte que </w:t>
      </w:r>
      <w:r w:rsidRPr="007C0B57">
        <w:rPr>
          <w:rFonts w:ascii="Palatino Linotype" w:hAnsi="Palatino Linotype" w:cs="Arial"/>
        </w:rPr>
        <w:t xml:space="preserve">en fecha </w:t>
      </w:r>
      <w:r w:rsidR="002E233D">
        <w:rPr>
          <w:rFonts w:ascii="Palatino Linotype" w:hAnsi="Palatino Linotype"/>
        </w:rPr>
        <w:t>diecinueve</w:t>
      </w:r>
      <w:r w:rsidR="003A4A71" w:rsidRPr="007C0B57">
        <w:rPr>
          <w:rFonts w:ascii="Palatino Linotype" w:hAnsi="Palatino Linotype"/>
        </w:rPr>
        <w:t xml:space="preserve"> de </w:t>
      </w:r>
      <w:r w:rsidR="002E233D">
        <w:rPr>
          <w:rFonts w:ascii="Palatino Linotype" w:hAnsi="Palatino Linotype"/>
        </w:rPr>
        <w:t>febrero</w:t>
      </w:r>
      <w:r w:rsidR="003A4A71" w:rsidRPr="007C0B57">
        <w:rPr>
          <w:rFonts w:ascii="Palatino Linotype" w:hAnsi="Palatino Linotype"/>
        </w:rPr>
        <w:t xml:space="preserve"> de dos mil </w:t>
      </w:r>
      <w:r w:rsidR="00D50B3A" w:rsidRPr="007C0B57">
        <w:rPr>
          <w:rFonts w:ascii="Palatino Linotype" w:hAnsi="Palatino Linotype"/>
        </w:rPr>
        <w:t>dieci</w:t>
      </w:r>
      <w:r w:rsidR="00DA111D">
        <w:rPr>
          <w:rFonts w:ascii="Palatino Linotype" w:hAnsi="Palatino Linotype"/>
        </w:rPr>
        <w:t>nueve</w:t>
      </w:r>
      <w:r w:rsidRPr="007C0B57">
        <w:rPr>
          <w:rFonts w:ascii="Palatino Linotype" w:hAnsi="Palatino Linotype"/>
        </w:rPr>
        <w:t xml:space="preserve">, </w:t>
      </w:r>
      <w:r w:rsidRPr="007C0B57">
        <w:rPr>
          <w:rFonts w:ascii="Palatino Linotype" w:hAnsi="Palatino Linotype" w:cs="Arial"/>
          <w:b/>
        </w:rPr>
        <w:t>EL SUJETO OBLIGADO</w:t>
      </w:r>
      <w:r w:rsidRPr="007C0B57">
        <w:rPr>
          <w:rFonts w:ascii="Palatino Linotype" w:hAnsi="Palatino Linotype" w:cs="Arial"/>
        </w:rPr>
        <w:t xml:space="preserve"> dio respuesta a la </w:t>
      </w:r>
      <w:r w:rsidRPr="007C0B57">
        <w:rPr>
          <w:rFonts w:ascii="Palatino Linotype" w:hAnsi="Palatino Linotype"/>
        </w:rPr>
        <w:t>solicitud</w:t>
      </w:r>
      <w:r w:rsidRPr="007C0B57">
        <w:rPr>
          <w:rFonts w:ascii="Palatino Linotype" w:hAnsi="Palatino Linotype" w:cs="Arial"/>
        </w:rPr>
        <w:t xml:space="preserve"> de </w:t>
      </w:r>
      <w:r w:rsidRPr="007C0B57">
        <w:rPr>
          <w:rFonts w:ascii="Palatino Linotype" w:hAnsi="Palatino Linotype"/>
        </w:rPr>
        <w:t>acceso</w:t>
      </w:r>
      <w:r w:rsidRPr="007C0B57">
        <w:rPr>
          <w:rFonts w:ascii="Palatino Linotype" w:hAnsi="Palatino Linotype" w:cs="Arial"/>
        </w:rPr>
        <w:t xml:space="preserve"> a la información pública requerida por </w:t>
      </w:r>
      <w:r w:rsidR="003C7F6D" w:rsidRPr="007C0B57">
        <w:rPr>
          <w:rFonts w:ascii="Palatino Linotype" w:hAnsi="Palatino Linotype" w:cs="Arial"/>
          <w:b/>
        </w:rPr>
        <w:t>EL RECURRENTE</w:t>
      </w:r>
      <w:r w:rsidRPr="007C0B57">
        <w:rPr>
          <w:rFonts w:ascii="Palatino Linotype" w:hAnsi="Palatino Linotype" w:cs="Arial"/>
        </w:rPr>
        <w:t>, en los siguientes términos:</w:t>
      </w:r>
      <w:bookmarkEnd w:id="1"/>
      <w:bookmarkEnd w:id="2"/>
    </w:p>
    <w:p w14:paraId="48DBA46B" w14:textId="73A5E7B2" w:rsidR="00722695" w:rsidRPr="00722695" w:rsidRDefault="00722695" w:rsidP="00722695">
      <w:pPr>
        <w:ind w:left="709" w:right="709"/>
        <w:jc w:val="right"/>
        <w:rPr>
          <w:rFonts w:ascii="Palatino Linotype" w:hAnsi="Palatino Linotype" w:cs="Arial"/>
          <w:i/>
          <w:sz w:val="22"/>
          <w:lang w:val="pt-BR"/>
        </w:rPr>
      </w:pPr>
      <w:r>
        <w:rPr>
          <w:rFonts w:ascii="Palatino Linotype" w:hAnsi="Palatino Linotype" w:cs="Arial"/>
          <w:i/>
          <w:sz w:val="22"/>
          <w:lang w:val="pt-BR"/>
        </w:rPr>
        <w:lastRenderedPageBreak/>
        <w:t>“</w:t>
      </w:r>
      <w:r w:rsidRPr="00722695">
        <w:rPr>
          <w:rFonts w:ascii="Palatino Linotype" w:hAnsi="Palatino Linotype" w:cs="Arial"/>
          <w:i/>
          <w:sz w:val="22"/>
          <w:lang w:val="pt-BR"/>
        </w:rPr>
        <w:t>Folio de la solicitud: 00006/IMSJ/IP/</w:t>
      </w:r>
      <w:r w:rsidRPr="002E5211">
        <w:rPr>
          <w:rFonts w:ascii="Palatino Linotype" w:hAnsi="Palatino Linotype" w:cs="Arial"/>
          <w:i/>
          <w:sz w:val="22"/>
        </w:rPr>
        <w:t>2019</w:t>
      </w:r>
    </w:p>
    <w:p w14:paraId="2D3F821A" w14:textId="77777777" w:rsidR="00722695" w:rsidRDefault="00722695" w:rsidP="00722695">
      <w:pPr>
        <w:ind w:left="709" w:right="709"/>
        <w:jc w:val="both"/>
        <w:rPr>
          <w:rFonts w:ascii="Palatino Linotype" w:hAnsi="Palatino Linotype" w:cs="Arial"/>
          <w:i/>
          <w:sz w:val="22"/>
          <w:lang w:val="pt-BR"/>
        </w:rPr>
      </w:pPr>
      <w:r w:rsidRPr="00722695">
        <w:rPr>
          <w:rFonts w:ascii="Palatino Linotype" w:hAnsi="Palatino Linotype" w:cs="Arial"/>
          <w:i/>
          <w:sz w:val="22"/>
          <w:lang w:val="pt-BR"/>
        </w:rPr>
        <w:t>Se da respuesta a la solicitud de información, mediante oficio número 206C0101000002S/UIPPEIMSJ/007/02/19, el cual se agrega al presente.</w:t>
      </w:r>
    </w:p>
    <w:p w14:paraId="227A5C0D" w14:textId="77777777" w:rsidR="00722695" w:rsidRPr="00722695" w:rsidRDefault="00722695" w:rsidP="00722695">
      <w:pPr>
        <w:ind w:left="709" w:right="709"/>
        <w:jc w:val="both"/>
        <w:rPr>
          <w:rFonts w:ascii="Palatino Linotype" w:hAnsi="Palatino Linotype" w:cs="Arial"/>
          <w:i/>
          <w:sz w:val="22"/>
          <w:lang w:val="pt-BR"/>
        </w:rPr>
      </w:pPr>
    </w:p>
    <w:p w14:paraId="786EE221" w14:textId="77777777" w:rsidR="00722695" w:rsidRPr="00722695" w:rsidRDefault="00722695" w:rsidP="00722695">
      <w:pPr>
        <w:ind w:left="709" w:right="709"/>
        <w:jc w:val="both"/>
        <w:rPr>
          <w:rFonts w:ascii="Palatino Linotype" w:hAnsi="Palatino Linotype" w:cs="Arial"/>
          <w:i/>
          <w:sz w:val="22"/>
          <w:lang w:val="pt-BR"/>
        </w:rPr>
      </w:pPr>
      <w:r w:rsidRPr="00722695">
        <w:rPr>
          <w:rFonts w:ascii="Palatino Linotype" w:hAnsi="Palatino Linotype" w:cs="Arial"/>
          <w:i/>
          <w:sz w:val="22"/>
          <w:lang w:val="pt-BR"/>
        </w:rPr>
        <w:t>ATENTAMENTE</w:t>
      </w:r>
    </w:p>
    <w:p w14:paraId="5BD1E40E" w14:textId="50E5FF27" w:rsidR="00FE1809" w:rsidRDefault="00722695" w:rsidP="00722695">
      <w:pPr>
        <w:ind w:left="709" w:right="709"/>
        <w:jc w:val="both"/>
        <w:rPr>
          <w:rFonts w:ascii="Palatino Linotype" w:hAnsi="Palatino Linotype"/>
          <w:sz w:val="22"/>
        </w:rPr>
      </w:pPr>
      <w:r w:rsidRPr="00722695">
        <w:rPr>
          <w:rFonts w:ascii="Palatino Linotype" w:hAnsi="Palatino Linotype" w:cs="Arial"/>
          <w:i/>
          <w:sz w:val="22"/>
          <w:lang w:val="pt-BR"/>
        </w:rPr>
        <w:t>LIC. EN DERECHO JAIME GOMEZ GARDUÑO</w:t>
      </w:r>
      <w:r w:rsidR="00FE1809" w:rsidRPr="007C0B57">
        <w:rPr>
          <w:rFonts w:ascii="Palatino Linotype" w:hAnsi="Palatino Linotype" w:cs="Arial"/>
          <w:i/>
          <w:sz w:val="22"/>
          <w:szCs w:val="22"/>
        </w:rPr>
        <w:t>”</w:t>
      </w:r>
      <w:r w:rsidR="00FE1809" w:rsidRPr="007C0B57">
        <w:rPr>
          <w:rFonts w:ascii="Palatino Linotype" w:hAnsi="Palatino Linotype" w:cs="Arial"/>
          <w:i/>
          <w:sz w:val="22"/>
        </w:rPr>
        <w:t xml:space="preserve"> </w:t>
      </w:r>
      <w:r w:rsidR="00FE1809" w:rsidRPr="007C0B57">
        <w:rPr>
          <w:rFonts w:ascii="Palatino Linotype" w:hAnsi="Palatino Linotype"/>
          <w:sz w:val="22"/>
        </w:rPr>
        <w:t>(Sic)</w:t>
      </w:r>
    </w:p>
    <w:p w14:paraId="3EB69804" w14:textId="77777777" w:rsidR="00722695" w:rsidRDefault="00722695" w:rsidP="00722695">
      <w:pPr>
        <w:ind w:right="709"/>
        <w:jc w:val="both"/>
        <w:rPr>
          <w:rFonts w:ascii="Palatino Linotype" w:hAnsi="Palatino Linotype" w:cs="Arial"/>
          <w:i/>
          <w:sz w:val="22"/>
          <w:lang w:val="pt-BR"/>
        </w:rPr>
      </w:pPr>
    </w:p>
    <w:p w14:paraId="7DF2B122" w14:textId="18262EE5" w:rsidR="00722695" w:rsidRDefault="00722695" w:rsidP="002E5211">
      <w:pPr>
        <w:spacing w:line="360" w:lineRule="auto"/>
        <w:ind w:right="49"/>
        <w:jc w:val="both"/>
        <w:rPr>
          <w:rFonts w:ascii="Palatino Linotype" w:hAnsi="Palatino Linotype" w:cs="Arial"/>
          <w:lang w:val="pt-BR"/>
        </w:rPr>
      </w:pPr>
      <w:r w:rsidRPr="00722695">
        <w:rPr>
          <w:rFonts w:ascii="Palatino Linotype" w:hAnsi="Palatino Linotype" w:cs="Arial"/>
          <w:lang w:val="pt-BR"/>
        </w:rPr>
        <w:t>A</w:t>
      </w:r>
      <w:r w:rsidR="00DA111D">
        <w:rPr>
          <w:rFonts w:ascii="Palatino Linotype" w:hAnsi="Palatino Linotype" w:cs="Arial"/>
          <w:lang w:val="pt-BR"/>
        </w:rPr>
        <w:t>s</w:t>
      </w:r>
      <w:r w:rsidRPr="00722695">
        <w:rPr>
          <w:rFonts w:ascii="Palatino Linotype" w:hAnsi="Palatino Linotype" w:cs="Arial"/>
          <w:lang w:val="pt-BR"/>
        </w:rPr>
        <w:t>imismo</w:t>
      </w:r>
      <w:r>
        <w:rPr>
          <w:rFonts w:ascii="Palatino Linotype" w:hAnsi="Palatino Linotype" w:cs="Arial"/>
          <w:lang w:val="pt-BR"/>
        </w:rPr>
        <w:t>,</w:t>
      </w:r>
      <w:r w:rsidRPr="00722695">
        <w:rPr>
          <w:rFonts w:ascii="Palatino Linotype" w:hAnsi="Palatino Linotype" w:cs="Arial"/>
          <w:lang w:val="pt-BR"/>
        </w:rPr>
        <w:t xml:space="preserve"> </w:t>
      </w:r>
      <w:r w:rsidR="002E5211">
        <w:rPr>
          <w:rFonts w:ascii="Palatino Linotype" w:hAnsi="Palatino Linotype" w:cs="Arial"/>
          <w:lang w:val="pt-BR"/>
        </w:rPr>
        <w:t>le</w:t>
      </w:r>
      <w:r>
        <w:rPr>
          <w:rFonts w:ascii="Palatino Linotype" w:hAnsi="Palatino Linotype" w:cs="Arial"/>
          <w:lang w:val="pt-BR"/>
        </w:rPr>
        <w:t xml:space="preserve"> </w:t>
      </w:r>
      <w:r w:rsidR="002E5211">
        <w:rPr>
          <w:rFonts w:ascii="Palatino Linotype" w:hAnsi="Palatino Linotype" w:cs="Arial"/>
          <w:lang w:val="pt-BR"/>
        </w:rPr>
        <w:t>adjunt</w:t>
      </w:r>
      <w:r w:rsidR="00DA111D">
        <w:rPr>
          <w:rFonts w:ascii="Palatino Linotype" w:hAnsi="Palatino Linotype" w:cs="Arial"/>
          <w:lang w:val="pt-BR"/>
        </w:rPr>
        <w:t>ó</w:t>
      </w:r>
      <w:r>
        <w:rPr>
          <w:rFonts w:ascii="Palatino Linotype" w:hAnsi="Palatino Linotype" w:cs="Arial"/>
          <w:lang w:val="pt-BR"/>
        </w:rPr>
        <w:t xml:space="preserve"> </w:t>
      </w:r>
      <w:r w:rsidR="002E5211">
        <w:rPr>
          <w:rFonts w:ascii="Palatino Linotype" w:hAnsi="Palatino Linotype" w:cs="Arial"/>
          <w:lang w:val="pt-BR"/>
        </w:rPr>
        <w:t>un</w:t>
      </w:r>
      <w:r>
        <w:rPr>
          <w:rFonts w:ascii="Palatino Linotype" w:hAnsi="Palatino Linotype" w:cs="Arial"/>
          <w:lang w:val="pt-BR"/>
        </w:rPr>
        <w:t xml:space="preserve"> </w:t>
      </w:r>
      <w:r w:rsidRPr="002E5211">
        <w:rPr>
          <w:rFonts w:ascii="Palatino Linotype" w:hAnsi="Palatino Linotype" w:cs="Arial"/>
        </w:rPr>
        <w:t>archivo</w:t>
      </w:r>
      <w:r w:rsidRPr="00722695">
        <w:rPr>
          <w:rFonts w:ascii="Palatino Linotype" w:hAnsi="Palatino Linotype" w:cs="Arial"/>
          <w:lang w:val="pt-BR"/>
        </w:rPr>
        <w:t xml:space="preserve"> </w:t>
      </w:r>
      <w:r w:rsidR="002E5211">
        <w:rPr>
          <w:rFonts w:ascii="Palatino Linotype" w:hAnsi="Palatino Linotype" w:cs="Arial"/>
          <w:lang w:val="pt-BR"/>
        </w:rPr>
        <w:t>electrónico</w:t>
      </w:r>
      <w:r w:rsidRPr="00722695">
        <w:rPr>
          <w:rFonts w:ascii="Palatino Linotype" w:hAnsi="Palatino Linotype" w:cs="Arial"/>
          <w:lang w:val="pt-BR"/>
        </w:rPr>
        <w:t xml:space="preserve"> denominado </w:t>
      </w:r>
      <w:r w:rsidRPr="00722695">
        <w:rPr>
          <w:rFonts w:ascii="Palatino Linotype" w:hAnsi="Palatino Linotype" w:cs="Arial"/>
          <w:b/>
          <w:i/>
          <w:lang w:val="pt-BR"/>
        </w:rPr>
        <w:t>006.2019.pdf</w:t>
      </w:r>
      <w:r>
        <w:rPr>
          <w:rFonts w:ascii="Palatino Linotype" w:hAnsi="Palatino Linotype" w:cs="Arial"/>
          <w:b/>
          <w:i/>
          <w:lang w:val="pt-BR"/>
        </w:rPr>
        <w:t xml:space="preserve">, </w:t>
      </w:r>
      <w:r w:rsidR="002E5211">
        <w:rPr>
          <w:rFonts w:ascii="Palatino Linotype" w:hAnsi="Palatino Linotype" w:cs="Arial"/>
          <w:lang w:val="pt-BR"/>
        </w:rPr>
        <w:t xml:space="preserve">en </w:t>
      </w:r>
      <w:r w:rsidR="0077610F">
        <w:rPr>
          <w:rFonts w:ascii="Palatino Linotype" w:hAnsi="Palatino Linotype" w:cs="Arial"/>
          <w:lang w:val="pt-BR"/>
        </w:rPr>
        <w:t xml:space="preserve">el </w:t>
      </w:r>
      <w:r w:rsidR="002E5211">
        <w:rPr>
          <w:rFonts w:ascii="Palatino Linotype" w:hAnsi="Palatino Linotype" w:cs="Arial"/>
          <w:lang w:val="pt-BR"/>
        </w:rPr>
        <w:t xml:space="preserve">que le </w:t>
      </w:r>
      <w:r w:rsidR="002E5211" w:rsidRPr="002E5211">
        <w:rPr>
          <w:rFonts w:ascii="Palatino Linotype" w:hAnsi="Palatino Linotype" w:cs="Arial"/>
        </w:rPr>
        <w:t>señaló</w:t>
      </w:r>
      <w:r w:rsidR="002E5211">
        <w:rPr>
          <w:rFonts w:ascii="Palatino Linotype" w:hAnsi="Palatino Linotype" w:cs="Arial"/>
          <w:lang w:val="pt-BR"/>
        </w:rPr>
        <w:t xml:space="preserve"> ló que a </w:t>
      </w:r>
      <w:r w:rsidR="0077610F">
        <w:rPr>
          <w:rFonts w:ascii="Palatino Linotype" w:hAnsi="Palatino Linotype" w:cs="Arial"/>
          <w:lang w:val="pt-BR"/>
        </w:rPr>
        <w:t>continuación</w:t>
      </w:r>
      <w:r w:rsidR="002E5211">
        <w:rPr>
          <w:rFonts w:ascii="Palatino Linotype" w:hAnsi="Palatino Linotype" w:cs="Arial"/>
          <w:lang w:val="pt-BR"/>
        </w:rPr>
        <w:t xml:space="preserve"> se expone:</w:t>
      </w:r>
    </w:p>
    <w:p w14:paraId="6FF0223A" w14:textId="77777777" w:rsidR="002E5211" w:rsidRPr="0077610F" w:rsidRDefault="002E5211" w:rsidP="002E5211">
      <w:pPr>
        <w:spacing w:line="360" w:lineRule="auto"/>
        <w:ind w:right="49"/>
        <w:jc w:val="both"/>
        <w:rPr>
          <w:rFonts w:ascii="Palatino Linotype" w:hAnsi="Palatino Linotype" w:cs="Arial"/>
          <w:sz w:val="16"/>
          <w:lang w:val="pt-BR"/>
        </w:rPr>
      </w:pPr>
    </w:p>
    <w:p w14:paraId="6A5E0CB2" w14:textId="2212CFE3" w:rsidR="002E5211" w:rsidRPr="002E5211" w:rsidRDefault="002E5211" w:rsidP="002E5211">
      <w:pPr>
        <w:spacing w:line="276" w:lineRule="auto"/>
        <w:ind w:left="851" w:right="902"/>
        <w:jc w:val="both"/>
        <w:rPr>
          <w:rFonts w:ascii="Palatino Linotype" w:hAnsi="Palatino Linotype"/>
          <w:i/>
          <w:sz w:val="22"/>
          <w:szCs w:val="22"/>
        </w:rPr>
      </w:pPr>
      <w:r>
        <w:rPr>
          <w:rFonts w:ascii="Palatino Linotype" w:hAnsi="Palatino Linotype"/>
          <w:i/>
          <w:sz w:val="22"/>
          <w:szCs w:val="22"/>
        </w:rPr>
        <w:t>“. . .</w:t>
      </w:r>
      <w:r w:rsidRPr="002E5211">
        <w:rPr>
          <w:rFonts w:ascii="Palatino Linotype" w:hAnsi="Palatino Linotype"/>
          <w:i/>
          <w:sz w:val="22"/>
          <w:szCs w:val="22"/>
        </w:rPr>
        <w:t>De acuerdo a lo establecido en el Aviso de Privacidad de este Organismo Público Descentralizado, los datos personales que compila esta dependencia son: datos de identificación personal, datos de contacto, datos académicos y datos patrimoniales o financieros, con el fin de llevar a cabo actividades propias de este Organismo como: trámites académicos. Trámites administrativos v actividades vio servicios diversos, dichos datos se almacenan y da tratamiento mediante archivo físico y base de datos; para mayor referencia, el Aviso de Privacidad citado, puede ser consultado en la página http://ums.edomex.gob.mx/aviso de privacidad.</w:t>
      </w:r>
      <w:r>
        <w:rPr>
          <w:rFonts w:ascii="Palatino Linotype" w:hAnsi="Palatino Linotype"/>
          <w:i/>
          <w:sz w:val="22"/>
          <w:szCs w:val="22"/>
        </w:rPr>
        <w:t>”</w:t>
      </w:r>
    </w:p>
    <w:p w14:paraId="54AF5578" w14:textId="67839D39" w:rsidR="003D7CEF" w:rsidRPr="007C0B57" w:rsidRDefault="003D7CEF" w:rsidP="00A0696A">
      <w:pPr>
        <w:pStyle w:val="Prrafodelista"/>
        <w:numPr>
          <w:ilvl w:val="0"/>
          <w:numId w:val="6"/>
        </w:numPr>
        <w:tabs>
          <w:tab w:val="left" w:pos="567"/>
        </w:tabs>
        <w:spacing w:before="480" w:after="240" w:line="360" w:lineRule="auto"/>
        <w:ind w:left="0" w:firstLine="0"/>
        <w:jc w:val="both"/>
        <w:rPr>
          <w:rFonts w:ascii="Palatino Linotype" w:hAnsi="Palatino Linotype" w:cs="Arial"/>
        </w:rPr>
      </w:pPr>
      <w:bookmarkStart w:id="3" w:name="_Ref490476121"/>
      <w:bookmarkStart w:id="4" w:name="_Ref12466712"/>
      <w:r w:rsidRPr="007C0B57">
        <w:rPr>
          <w:rFonts w:ascii="Palatino Linotype" w:hAnsi="Palatino Linotype"/>
        </w:rPr>
        <w:t xml:space="preserve">Inconforme con la respuesta del </w:t>
      </w:r>
      <w:r w:rsidRPr="007C0B57">
        <w:rPr>
          <w:rFonts w:ascii="Palatino Linotype" w:hAnsi="Palatino Linotype"/>
          <w:b/>
        </w:rPr>
        <w:t>SUJETO OBLIGADO,</w:t>
      </w:r>
      <w:r w:rsidRPr="007C0B57">
        <w:rPr>
          <w:rFonts w:ascii="Palatino Linotype" w:hAnsi="Palatino Linotype"/>
        </w:rPr>
        <w:t xml:space="preserve"> </w:t>
      </w:r>
      <w:r w:rsidRPr="007C0B57">
        <w:rPr>
          <w:rFonts w:ascii="Palatino Linotype" w:hAnsi="Palatino Linotype" w:cs="Arial"/>
        </w:rPr>
        <w:t>en</w:t>
      </w:r>
      <w:r w:rsidRPr="007C0B57">
        <w:rPr>
          <w:rFonts w:ascii="Palatino Linotype" w:hAnsi="Palatino Linotype"/>
        </w:rPr>
        <w:t xml:space="preserve"> fecha </w:t>
      </w:r>
      <w:r w:rsidR="0077610F">
        <w:rPr>
          <w:rFonts w:ascii="Palatino Linotype" w:hAnsi="Palatino Linotype"/>
        </w:rPr>
        <w:t>ocho</w:t>
      </w:r>
      <w:r w:rsidR="006F6F51" w:rsidRPr="007C0B57">
        <w:rPr>
          <w:rFonts w:ascii="Palatino Linotype" w:hAnsi="Palatino Linotype"/>
        </w:rPr>
        <w:t xml:space="preserve"> de </w:t>
      </w:r>
      <w:r w:rsidR="0077610F">
        <w:rPr>
          <w:rFonts w:ascii="Palatino Linotype" w:hAnsi="Palatino Linotype"/>
        </w:rPr>
        <w:t>julio</w:t>
      </w:r>
      <w:r w:rsidR="006F6F51" w:rsidRPr="007C0B57">
        <w:rPr>
          <w:rFonts w:ascii="Palatino Linotype" w:hAnsi="Palatino Linotype"/>
        </w:rPr>
        <w:t xml:space="preserve"> de dos mil dieci</w:t>
      </w:r>
      <w:r w:rsidR="00753E19" w:rsidRPr="007C0B57">
        <w:rPr>
          <w:rFonts w:ascii="Palatino Linotype" w:hAnsi="Palatino Linotype"/>
        </w:rPr>
        <w:t>nueve</w:t>
      </w:r>
      <w:r w:rsidRPr="007C0B57">
        <w:rPr>
          <w:rFonts w:ascii="Palatino Linotype" w:hAnsi="Palatino Linotype"/>
        </w:rPr>
        <w:t xml:space="preserve">, </w:t>
      </w:r>
      <w:r w:rsidR="003C7F6D" w:rsidRPr="007C0B57">
        <w:rPr>
          <w:rFonts w:ascii="Palatino Linotype" w:hAnsi="Palatino Linotype" w:cs="Arial"/>
          <w:b/>
        </w:rPr>
        <w:t>EL RECURRENTE</w:t>
      </w:r>
      <w:r w:rsidRPr="007C0B57">
        <w:rPr>
          <w:rFonts w:ascii="Palatino Linotype" w:hAnsi="Palatino Linotype" w:cs="Arial"/>
        </w:rPr>
        <w:t xml:space="preserve"> </w:t>
      </w:r>
      <w:r w:rsidRPr="007C0B57">
        <w:rPr>
          <w:rFonts w:ascii="Palatino Linotype" w:hAnsi="Palatino Linotype"/>
        </w:rPr>
        <w:t xml:space="preserve">interpuso el recurso de revisión objeto del presente estudio, el cual fue registrado en </w:t>
      </w:r>
      <w:r w:rsidRPr="007C0B57">
        <w:rPr>
          <w:rFonts w:ascii="Palatino Linotype" w:hAnsi="Palatino Linotype"/>
          <w:b/>
        </w:rPr>
        <w:t>EL SAIMEX</w:t>
      </w:r>
      <w:r w:rsidRPr="007C0B57">
        <w:rPr>
          <w:rFonts w:ascii="Palatino Linotype" w:hAnsi="Palatino Linotype"/>
        </w:rPr>
        <w:t xml:space="preserve"> y se le asignó el número </w:t>
      </w:r>
      <w:r w:rsidR="00BA3AFA" w:rsidRPr="007C0B57">
        <w:rPr>
          <w:rFonts w:ascii="Palatino Linotype" w:hAnsi="Palatino Linotype" w:cs="Arial"/>
          <w:b/>
        </w:rPr>
        <w:t>0</w:t>
      </w:r>
      <w:r w:rsidR="0077610F">
        <w:rPr>
          <w:rFonts w:ascii="Palatino Linotype" w:hAnsi="Palatino Linotype" w:cs="Arial"/>
          <w:b/>
        </w:rPr>
        <w:t>6107</w:t>
      </w:r>
      <w:r w:rsidR="00BA3AFA" w:rsidRPr="007C0B57">
        <w:rPr>
          <w:rFonts w:ascii="Palatino Linotype" w:hAnsi="Palatino Linotype" w:cs="Arial"/>
          <w:b/>
        </w:rPr>
        <w:t>/INFOEM/IP/RR/2019</w:t>
      </w:r>
      <w:r w:rsidRPr="007C0B57">
        <w:rPr>
          <w:rFonts w:ascii="Palatino Linotype" w:hAnsi="Palatino Linotype" w:cs="Arial"/>
        </w:rPr>
        <w:t xml:space="preserve">, en el que señaló </w:t>
      </w:r>
      <w:r w:rsidR="00A0696A" w:rsidRPr="007C0B57">
        <w:rPr>
          <w:rFonts w:ascii="Palatino Linotype" w:hAnsi="Palatino Linotype" w:cs="Arial"/>
        </w:rPr>
        <w:t>tanto en</w:t>
      </w:r>
      <w:r w:rsidRPr="007C0B57">
        <w:rPr>
          <w:rFonts w:ascii="Palatino Linotype" w:hAnsi="Palatino Linotype" w:cs="Arial"/>
        </w:rPr>
        <w:t xml:space="preserve"> acto impugnado, </w:t>
      </w:r>
      <w:r w:rsidR="00A0696A" w:rsidRPr="007C0B57">
        <w:rPr>
          <w:rFonts w:ascii="Palatino Linotype" w:hAnsi="Palatino Linotype" w:cs="Arial"/>
        </w:rPr>
        <w:t xml:space="preserve">como en sus </w:t>
      </w:r>
      <w:r w:rsidR="00A0696A" w:rsidRPr="007C0B57">
        <w:rPr>
          <w:rFonts w:ascii="Palatino Linotype" w:hAnsi="Palatino Linotype"/>
        </w:rPr>
        <w:t xml:space="preserve">razones o motivos de inconformidad, </w:t>
      </w:r>
      <w:r w:rsidRPr="007C0B57">
        <w:rPr>
          <w:rFonts w:ascii="Palatino Linotype" w:hAnsi="Palatino Linotype" w:cs="Arial"/>
        </w:rPr>
        <w:t>lo siguiente:</w:t>
      </w:r>
      <w:bookmarkEnd w:id="3"/>
      <w:bookmarkEnd w:id="4"/>
    </w:p>
    <w:p w14:paraId="656ECAD0" w14:textId="79A32788" w:rsidR="00166DEF" w:rsidRPr="007C0B57" w:rsidRDefault="00166DEF" w:rsidP="006F6F51">
      <w:pPr>
        <w:spacing w:before="200" w:after="200"/>
        <w:ind w:left="709" w:right="709"/>
        <w:jc w:val="both"/>
        <w:rPr>
          <w:rFonts w:ascii="Palatino Linotype" w:hAnsi="Palatino Linotype" w:cs="Arial"/>
          <w:sz w:val="22"/>
          <w:szCs w:val="22"/>
          <w:lang w:eastAsia="es-MX"/>
        </w:rPr>
      </w:pPr>
      <w:r w:rsidRPr="007C0B57">
        <w:rPr>
          <w:rFonts w:ascii="Palatino Linotype" w:hAnsi="Palatino Linotype" w:cs="Arial"/>
          <w:i/>
          <w:sz w:val="22"/>
          <w:szCs w:val="22"/>
          <w:lang w:eastAsia="es-MX"/>
        </w:rPr>
        <w:t>“</w:t>
      </w:r>
      <w:r w:rsidR="0077610F" w:rsidRPr="0077610F">
        <w:rPr>
          <w:rFonts w:ascii="Palatino Linotype" w:hAnsi="Palatino Linotype" w:cs="Arial"/>
          <w:i/>
          <w:sz w:val="22"/>
          <w:szCs w:val="22"/>
        </w:rPr>
        <w:t>Inconformidad con la respuesta.</w:t>
      </w:r>
      <w:r w:rsidRPr="007C0B57">
        <w:rPr>
          <w:rFonts w:ascii="Palatino Linotype" w:hAnsi="Palatino Linotype" w:cs="Arial"/>
          <w:i/>
          <w:sz w:val="22"/>
          <w:szCs w:val="22"/>
          <w:lang w:eastAsia="es-MX"/>
        </w:rPr>
        <w:t xml:space="preserve">” </w:t>
      </w:r>
      <w:r w:rsidRPr="007C0B57">
        <w:rPr>
          <w:rFonts w:ascii="Palatino Linotype" w:hAnsi="Palatino Linotype" w:cs="Arial"/>
          <w:sz w:val="22"/>
          <w:szCs w:val="22"/>
          <w:lang w:eastAsia="es-MX"/>
        </w:rPr>
        <w:t>(Sic)</w:t>
      </w:r>
    </w:p>
    <w:p w14:paraId="2DED7452" w14:textId="7B7EE149" w:rsidR="00D73FD7" w:rsidRPr="007C0B57" w:rsidRDefault="00D73FD7" w:rsidP="00797428">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7C0B57">
        <w:rPr>
          <w:rFonts w:ascii="Palatino Linotype" w:hAnsi="Palatino Linotype" w:cs="Arial"/>
        </w:rPr>
        <w:t>E</w:t>
      </w:r>
      <w:r w:rsidR="00150CF7" w:rsidRPr="007C0B57">
        <w:rPr>
          <w:rFonts w:ascii="Palatino Linotype" w:hAnsi="Palatino Linotype" w:cs="Arial"/>
        </w:rPr>
        <w:t>n</w:t>
      </w:r>
      <w:r w:rsidR="00D730A4" w:rsidRPr="007C0B57">
        <w:rPr>
          <w:rFonts w:ascii="Palatino Linotype" w:hAnsi="Palatino Linotype" w:cs="Arial"/>
        </w:rPr>
        <w:t xml:space="preserve"> </w:t>
      </w:r>
      <w:r w:rsidR="00150CF7" w:rsidRPr="007C0B57">
        <w:rPr>
          <w:rFonts w:ascii="Palatino Linotype" w:hAnsi="Palatino Linotype" w:cs="Arial"/>
        </w:rPr>
        <w:t>fecha</w:t>
      </w:r>
      <w:r w:rsidR="00D730A4" w:rsidRPr="007C0B57">
        <w:rPr>
          <w:rFonts w:ascii="Palatino Linotype" w:hAnsi="Palatino Linotype" w:cs="Arial"/>
        </w:rPr>
        <w:t xml:space="preserve"> </w:t>
      </w:r>
      <w:r w:rsidR="0077610F">
        <w:rPr>
          <w:rFonts w:ascii="Palatino Linotype" w:hAnsi="Palatino Linotype"/>
        </w:rPr>
        <w:t>ocho</w:t>
      </w:r>
      <w:r w:rsidR="00D50B3A" w:rsidRPr="007C0B57">
        <w:rPr>
          <w:rFonts w:ascii="Palatino Linotype" w:hAnsi="Palatino Linotype"/>
        </w:rPr>
        <w:t xml:space="preserve"> de </w:t>
      </w:r>
      <w:r w:rsidR="0077610F">
        <w:rPr>
          <w:rFonts w:ascii="Palatino Linotype" w:hAnsi="Palatino Linotype"/>
        </w:rPr>
        <w:t>julio</w:t>
      </w:r>
      <w:r w:rsidR="00D50B3A" w:rsidRPr="007C0B57">
        <w:rPr>
          <w:rFonts w:ascii="Palatino Linotype" w:hAnsi="Palatino Linotype"/>
        </w:rPr>
        <w:t xml:space="preserve"> de dos mil diecinueve</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el</w:t>
      </w:r>
      <w:r w:rsidR="00D730A4" w:rsidRPr="007C0B57">
        <w:rPr>
          <w:rFonts w:ascii="Palatino Linotype" w:hAnsi="Palatino Linotype" w:cs="Arial"/>
        </w:rPr>
        <w:t xml:space="preserve"> </w:t>
      </w:r>
      <w:r w:rsidRPr="007C0B57">
        <w:rPr>
          <w:rFonts w:ascii="Palatino Linotype" w:hAnsi="Palatino Linotype" w:cs="Arial"/>
          <w:lang w:val="es-ES_tradnl"/>
        </w:rPr>
        <w:t>recurso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que</w:t>
      </w:r>
      <w:r w:rsidR="00D730A4" w:rsidRPr="007C0B57">
        <w:rPr>
          <w:rFonts w:ascii="Palatino Linotype" w:hAnsi="Palatino Linotype" w:cs="Arial"/>
        </w:rPr>
        <w:t xml:space="preserve"> </w:t>
      </w:r>
      <w:r w:rsidRPr="007C0B57">
        <w:rPr>
          <w:rFonts w:ascii="Palatino Linotype" w:hAnsi="Palatino Linotype" w:cs="Arial"/>
        </w:rPr>
        <w:t>se</w:t>
      </w:r>
      <w:r w:rsidR="00D730A4" w:rsidRPr="007C0B57">
        <w:rPr>
          <w:rFonts w:ascii="Palatino Linotype" w:hAnsi="Palatino Linotype" w:cs="Arial"/>
        </w:rPr>
        <w:t xml:space="preserve"> </w:t>
      </w:r>
      <w:r w:rsidRPr="007C0B57">
        <w:rPr>
          <w:rFonts w:ascii="Palatino Linotype" w:hAnsi="Palatino Linotype" w:cs="Arial"/>
        </w:rPr>
        <w:t>trata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se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envió</w:t>
      </w:r>
      <w:r w:rsidR="00D730A4" w:rsidRPr="007C0B57">
        <w:rPr>
          <w:rFonts w:ascii="Palatino Linotype" w:hAnsi="Palatino Linotype" w:cs="Arial"/>
          <w:lang w:val="es-ES_tradnl"/>
        </w:rPr>
        <w:t xml:space="preserve"> </w:t>
      </w:r>
      <w:r w:rsidRPr="007C0B57">
        <w:rPr>
          <w:rFonts w:ascii="Palatino Linotype" w:hAnsi="Palatino Linotype"/>
        </w:rPr>
        <w:t>electrónicamente</w:t>
      </w:r>
      <w:r w:rsidR="00D730A4" w:rsidRPr="007C0B57">
        <w:rPr>
          <w:rFonts w:ascii="Palatino Linotype" w:hAnsi="Palatino Linotype" w:cs="Arial"/>
          <w:lang w:val="es-ES_tradnl"/>
        </w:rPr>
        <w:t xml:space="preserve"> </w:t>
      </w:r>
      <w:r w:rsidRPr="007C0B57">
        <w:rPr>
          <w:rFonts w:ascii="Palatino Linotype" w:hAnsi="Palatino Linotype" w:cs="Arial"/>
        </w:rPr>
        <w:t>al</w:t>
      </w:r>
      <w:r w:rsidR="00D730A4" w:rsidRPr="007C0B57">
        <w:rPr>
          <w:rFonts w:ascii="Palatino Linotype" w:hAnsi="Palatino Linotype" w:cs="Arial"/>
          <w:lang w:val="es-ES_tradnl"/>
        </w:rPr>
        <w:t xml:space="preserve"> </w:t>
      </w:r>
      <w:r w:rsidRPr="007C0B57">
        <w:rPr>
          <w:rFonts w:ascii="Palatino Linotype" w:hAnsi="Palatino Linotype"/>
        </w:rPr>
        <w:t>Instituto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w:t>
      </w:r>
      <w:r w:rsidR="00D730A4" w:rsidRPr="007C0B57">
        <w:rPr>
          <w:rFonts w:ascii="Palatino Linotype" w:hAnsi="Palatino Linotype" w:cs="Arial"/>
          <w:lang w:val="es-ES_tradnl"/>
        </w:rPr>
        <w:t xml:space="preserve"> </w:t>
      </w:r>
      <w:r w:rsidRPr="007C0B57">
        <w:rPr>
          <w:rFonts w:ascii="Palatino Linotype" w:eastAsia="Arial Unicode MS" w:hAnsi="Palatino Linotype" w:cs="Arial"/>
        </w:rPr>
        <w:t>Transparencia</w:t>
      </w:r>
      <w:r w:rsidRPr="007C0B57">
        <w:rPr>
          <w:rFonts w:ascii="Palatino Linotype" w:hAnsi="Palatino Linotype" w:cs="Arial"/>
          <w:lang w:val="es-ES_tradnl"/>
        </w:rPr>
        <w:t>,</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Acceso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la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Información</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Pública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y</w:t>
      </w:r>
      <w:r w:rsidR="00D730A4" w:rsidRPr="007C0B57">
        <w:rPr>
          <w:rFonts w:ascii="Palatino Linotype" w:hAnsi="Palatino Linotype" w:cs="Arial"/>
          <w:lang w:val="es-ES_tradnl"/>
        </w:rPr>
        <w:t xml:space="preserve"> </w:t>
      </w:r>
      <w:r w:rsidRPr="007C0B57">
        <w:rPr>
          <w:rFonts w:ascii="Palatino Linotype" w:hAnsi="Palatino Linotype" w:cs="Arial"/>
        </w:rPr>
        <w:t>Protección</w:t>
      </w:r>
      <w:r w:rsidR="00D730A4" w:rsidRPr="007C0B57">
        <w:rPr>
          <w:rFonts w:ascii="Palatino Linotype" w:hAnsi="Palatino Linotype" w:cs="Arial"/>
          <w:lang w:val="es-ES_tradnl"/>
        </w:rPr>
        <w:t xml:space="preserve"> </w:t>
      </w:r>
      <w:r w:rsidRPr="007C0B57">
        <w:rPr>
          <w:rFonts w:ascii="Palatino Linotype" w:hAnsi="Palatino Linotype" w:cs="Arial"/>
        </w:rPr>
        <w:t>de</w:t>
      </w:r>
      <w:r w:rsidR="00D730A4" w:rsidRPr="007C0B57">
        <w:rPr>
          <w:rFonts w:ascii="Palatino Linotype" w:hAnsi="Palatino Linotype" w:cs="Arial"/>
          <w:lang w:val="es-ES_tradnl"/>
        </w:rPr>
        <w:t xml:space="preserve"> </w:t>
      </w:r>
      <w:r w:rsidRPr="007C0B57">
        <w:rPr>
          <w:rFonts w:ascii="Palatino Linotype" w:hAnsi="Palatino Linotype"/>
        </w:rPr>
        <w:t>Datos</w:t>
      </w:r>
      <w:r w:rsidR="00D730A4" w:rsidRPr="007C0B57">
        <w:rPr>
          <w:rFonts w:ascii="Palatino Linotype" w:hAnsi="Palatino Linotype" w:cs="Arial"/>
          <w:lang w:val="es-ES_tradnl"/>
        </w:rPr>
        <w:t xml:space="preserve"> </w:t>
      </w:r>
      <w:r w:rsidRPr="007C0B57">
        <w:rPr>
          <w:rFonts w:ascii="Palatino Linotype" w:hAnsi="Palatino Linotype" w:cs="Arial"/>
        </w:rPr>
        <w:t>Personales</w:t>
      </w:r>
      <w:r w:rsidR="00D730A4" w:rsidRPr="007C0B57">
        <w:rPr>
          <w:rFonts w:ascii="Palatino Linotype" w:hAnsi="Palatino Linotype" w:cs="Arial"/>
          <w:lang w:val="es-ES_tradnl"/>
        </w:rPr>
        <w:t xml:space="preserve"> </w:t>
      </w:r>
      <w:r w:rsidRPr="007C0B57">
        <w:rPr>
          <w:rFonts w:ascii="Palatino Linotype" w:hAnsi="Palatino Linotype"/>
        </w:rPr>
        <w:t>del</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Estado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México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y</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Municipios</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y</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con</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fundamento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lastRenderedPageBreak/>
        <w:t>en</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el</w:t>
      </w:r>
      <w:r w:rsidR="00D730A4" w:rsidRPr="007C0B57">
        <w:rPr>
          <w:rFonts w:ascii="Palatino Linotype" w:hAnsi="Palatino Linotype" w:cs="Arial"/>
          <w:lang w:val="es-ES_tradnl"/>
        </w:rPr>
        <w:t xml:space="preserve"> </w:t>
      </w:r>
      <w:r w:rsidRPr="007C0B57">
        <w:rPr>
          <w:rFonts w:ascii="Palatino Linotype" w:hAnsi="Palatino Linotype" w:cs="Arial"/>
        </w:rPr>
        <w:t>artículo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185</w:t>
      </w:r>
      <w:r w:rsidR="00EA1249" w:rsidRPr="007C0B57">
        <w:rPr>
          <w:rFonts w:ascii="Palatino Linotype" w:hAnsi="Palatino Linotype" w:cs="Arial"/>
          <w:lang w:val="es-ES_tradnl"/>
        </w:rPr>
        <w:t>,</w:t>
      </w:r>
      <w:r w:rsidR="00D730A4" w:rsidRPr="007C0B57">
        <w:rPr>
          <w:rFonts w:ascii="Palatino Linotype" w:hAnsi="Palatino Linotype" w:cs="Arial"/>
          <w:lang w:val="es-ES_tradnl"/>
        </w:rPr>
        <w:t xml:space="preserve"> </w:t>
      </w:r>
      <w:r w:rsidRPr="007C0B57">
        <w:rPr>
          <w:rFonts w:ascii="Palatino Linotype" w:hAnsi="Palatino Linotype"/>
        </w:rPr>
        <w:t>fracción</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I</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la</w:t>
      </w:r>
      <w:r w:rsidR="00D730A4" w:rsidRPr="007C0B57">
        <w:rPr>
          <w:rFonts w:ascii="Palatino Linotype" w:hAnsi="Palatino Linotype" w:cs="Arial"/>
          <w:lang w:val="es-ES_tradnl"/>
        </w:rPr>
        <w:t xml:space="preserve"> </w:t>
      </w:r>
      <w:r w:rsidRPr="007C0B57">
        <w:rPr>
          <w:rFonts w:ascii="Palatino Linotype" w:hAnsi="Palatino Linotype"/>
        </w:rPr>
        <w:t>Ley</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Transparencia</w:t>
      </w:r>
      <w:r w:rsidR="00D730A4" w:rsidRPr="007C0B57">
        <w:rPr>
          <w:rFonts w:ascii="Palatino Linotype" w:hAnsi="Palatino Linotype"/>
        </w:rPr>
        <w:t xml:space="preserve"> </w:t>
      </w:r>
      <w:r w:rsidRPr="007C0B57">
        <w:rPr>
          <w:rFonts w:ascii="Palatino Linotype" w:hAnsi="Palatino Linotype"/>
        </w:rPr>
        <w:t>y</w:t>
      </w:r>
      <w:r w:rsidR="00D730A4" w:rsidRPr="007C0B57">
        <w:rPr>
          <w:rFonts w:ascii="Palatino Linotype" w:hAnsi="Palatino Linotype"/>
        </w:rPr>
        <w:t xml:space="preserve"> </w:t>
      </w:r>
      <w:r w:rsidRPr="007C0B57">
        <w:rPr>
          <w:rFonts w:ascii="Palatino Linotype" w:hAnsi="Palatino Linotype"/>
        </w:rPr>
        <w:t>Acceso</w:t>
      </w:r>
      <w:r w:rsidR="00D730A4" w:rsidRPr="007C0B57">
        <w:rPr>
          <w:rFonts w:ascii="Palatino Linotype" w:hAnsi="Palatino Linotype"/>
        </w:rPr>
        <w:t xml:space="preserve"> </w:t>
      </w:r>
      <w:r w:rsidRPr="007C0B57">
        <w:rPr>
          <w:rFonts w:ascii="Palatino Linotype" w:hAnsi="Palatino Linotype"/>
        </w:rPr>
        <w:t>a</w:t>
      </w:r>
      <w:r w:rsidR="00D730A4" w:rsidRPr="007C0B57">
        <w:rPr>
          <w:rFonts w:ascii="Palatino Linotype" w:hAnsi="Palatino Linotype"/>
        </w:rPr>
        <w:t xml:space="preserve"> </w:t>
      </w:r>
      <w:r w:rsidRPr="007C0B57">
        <w:rPr>
          <w:rFonts w:ascii="Palatino Linotype" w:hAnsi="Palatino Linotype"/>
        </w:rPr>
        <w:t>la</w:t>
      </w:r>
      <w:r w:rsidR="00D730A4" w:rsidRPr="007C0B57">
        <w:rPr>
          <w:rFonts w:ascii="Palatino Linotype" w:hAnsi="Palatino Linotype"/>
        </w:rPr>
        <w:t xml:space="preserve"> </w:t>
      </w:r>
      <w:r w:rsidRPr="007C0B57">
        <w:rPr>
          <w:rFonts w:ascii="Palatino Linotype" w:hAnsi="Palatino Linotype"/>
        </w:rPr>
        <w:t>Información</w:t>
      </w:r>
      <w:r w:rsidR="00D730A4" w:rsidRPr="007C0B57">
        <w:rPr>
          <w:rFonts w:ascii="Palatino Linotype" w:hAnsi="Palatino Linotype"/>
        </w:rPr>
        <w:t xml:space="preserve"> </w:t>
      </w:r>
      <w:r w:rsidRPr="007C0B57">
        <w:rPr>
          <w:rFonts w:ascii="Palatino Linotype" w:hAnsi="Palatino Linotype"/>
        </w:rPr>
        <w:t>Pública</w:t>
      </w:r>
      <w:r w:rsidR="00D730A4" w:rsidRPr="007C0B57">
        <w:rPr>
          <w:rFonts w:ascii="Palatino Linotype" w:hAnsi="Palatino Linotype"/>
        </w:rPr>
        <w:t xml:space="preserve"> </w:t>
      </w:r>
      <w:r w:rsidRPr="007C0B57">
        <w:rPr>
          <w:rFonts w:ascii="Palatino Linotype" w:hAnsi="Palatino Linotype"/>
        </w:rPr>
        <w:t>del</w:t>
      </w:r>
      <w:r w:rsidR="00D730A4" w:rsidRPr="007C0B57">
        <w:rPr>
          <w:rFonts w:ascii="Palatino Linotype" w:hAnsi="Palatino Linotype"/>
        </w:rPr>
        <w:t xml:space="preserve"> </w:t>
      </w:r>
      <w:r w:rsidRPr="007C0B57">
        <w:rPr>
          <w:rFonts w:ascii="Palatino Linotype" w:hAnsi="Palatino Linotype"/>
        </w:rPr>
        <w:t>Estado</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México</w:t>
      </w:r>
      <w:r w:rsidR="00D730A4" w:rsidRPr="007C0B57">
        <w:rPr>
          <w:rFonts w:ascii="Palatino Linotype" w:hAnsi="Palatino Linotype"/>
        </w:rPr>
        <w:t xml:space="preserve"> </w:t>
      </w:r>
      <w:r w:rsidRPr="007C0B57">
        <w:rPr>
          <w:rFonts w:ascii="Palatino Linotype" w:hAnsi="Palatino Linotype"/>
        </w:rPr>
        <w:t>y</w:t>
      </w:r>
      <w:r w:rsidR="00D730A4" w:rsidRPr="007C0B57">
        <w:rPr>
          <w:rFonts w:ascii="Palatino Linotype" w:hAnsi="Palatino Linotype"/>
        </w:rPr>
        <w:t xml:space="preserve"> </w:t>
      </w:r>
      <w:r w:rsidRPr="007C0B57">
        <w:rPr>
          <w:rFonts w:ascii="Palatino Linotype" w:hAnsi="Palatino Linotype"/>
        </w:rPr>
        <w:t>Municipios</w:t>
      </w:r>
      <w:r w:rsidRPr="007C0B57">
        <w:rPr>
          <w:rFonts w:ascii="Palatino Linotype" w:hAnsi="Palatino Linotype" w:cs="Arial"/>
          <w:lang w:val="es-ES_tradnl"/>
        </w:rPr>
        <w:t>,</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se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turnó,</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través</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del</w:t>
      </w:r>
      <w:r w:rsidR="00D730A4" w:rsidRPr="007C0B57">
        <w:rPr>
          <w:rFonts w:ascii="Palatino Linotype" w:eastAsia="Arial Unicode MS" w:hAnsi="Palatino Linotype" w:cs="Arial"/>
          <w:lang w:val="es-ES_tradnl"/>
        </w:rPr>
        <w:t xml:space="preserve"> </w:t>
      </w:r>
      <w:r w:rsidRPr="007C0B57">
        <w:rPr>
          <w:rFonts w:ascii="Palatino Linotype" w:eastAsia="Arial Unicode MS" w:hAnsi="Palatino Linotype" w:cs="Arial"/>
          <w:b/>
          <w:lang w:val="es-ES_tradnl"/>
        </w:rPr>
        <w:t>SAIMEX</w:t>
      </w:r>
      <w:r w:rsidRPr="007C0B57">
        <w:rPr>
          <w:rFonts w:ascii="Palatino Linotype" w:hAnsi="Palatino Linotype"/>
        </w:rPr>
        <w:t>,</w:t>
      </w:r>
      <w:r w:rsidR="00D730A4" w:rsidRPr="007C0B57">
        <w:rPr>
          <w:rFonts w:ascii="Palatino Linotype" w:hAnsi="Palatino Linotype"/>
        </w:rPr>
        <w:t xml:space="preserve"> </w:t>
      </w:r>
      <w:r w:rsidRPr="007C0B57">
        <w:rPr>
          <w:rFonts w:ascii="Palatino Linotype" w:hAnsi="Palatino Linotype"/>
        </w:rPr>
        <w:t>a</w:t>
      </w:r>
      <w:r w:rsidR="00D730A4" w:rsidRPr="007C0B57">
        <w:rPr>
          <w:rFonts w:ascii="Palatino Linotype" w:hAnsi="Palatino Linotype"/>
        </w:rPr>
        <w:t xml:space="preserve"> </w:t>
      </w:r>
      <w:r w:rsidRPr="007C0B57">
        <w:rPr>
          <w:rFonts w:ascii="Palatino Linotype" w:hAnsi="Palatino Linotype"/>
        </w:rPr>
        <w:t>la</w:t>
      </w:r>
      <w:r w:rsidR="00D730A4" w:rsidRPr="007C0B57">
        <w:rPr>
          <w:rFonts w:ascii="Palatino Linotype" w:hAnsi="Palatino Linotype"/>
        </w:rPr>
        <w:t xml:space="preserve"> </w:t>
      </w:r>
      <w:r w:rsidRPr="007C0B57">
        <w:rPr>
          <w:rFonts w:ascii="Palatino Linotype" w:hAnsi="Palatino Linotype" w:cs="Arial"/>
          <w:lang w:val="es-ES_tradnl"/>
        </w:rPr>
        <w:t>Comisionada</w:t>
      </w:r>
      <w:r w:rsidR="00D730A4" w:rsidRPr="007C0B57">
        <w:rPr>
          <w:rFonts w:ascii="Palatino Linotype" w:hAnsi="Palatino Linotype" w:cs="Arial"/>
          <w:lang w:val="es-ES_tradnl"/>
        </w:rPr>
        <w:t xml:space="preserve"> </w:t>
      </w:r>
      <w:r w:rsidRPr="007C0B57">
        <w:rPr>
          <w:rFonts w:ascii="Palatino Linotype" w:hAnsi="Palatino Linotype" w:cs="Arial"/>
          <w:b/>
          <w:lang w:val="es-ES_tradnl"/>
        </w:rPr>
        <w:t>EVA</w:t>
      </w:r>
      <w:r w:rsidR="00D730A4" w:rsidRPr="007C0B57">
        <w:rPr>
          <w:rFonts w:ascii="Palatino Linotype" w:hAnsi="Palatino Linotype" w:cs="Arial"/>
          <w:b/>
          <w:lang w:val="es-ES_tradnl"/>
        </w:rPr>
        <w:t xml:space="preserve"> </w:t>
      </w:r>
      <w:r w:rsidRPr="007C0B57">
        <w:rPr>
          <w:rFonts w:ascii="Palatino Linotype" w:hAnsi="Palatino Linotype" w:cs="Arial"/>
          <w:b/>
          <w:lang w:val="es-ES_tradnl"/>
        </w:rPr>
        <w:t>ABAID</w:t>
      </w:r>
      <w:r w:rsidR="00D730A4" w:rsidRPr="007C0B57">
        <w:rPr>
          <w:rFonts w:ascii="Palatino Linotype" w:hAnsi="Palatino Linotype" w:cs="Arial"/>
          <w:b/>
          <w:lang w:val="es-ES_tradnl"/>
        </w:rPr>
        <w:t xml:space="preserve"> </w:t>
      </w:r>
      <w:r w:rsidRPr="007C0B57">
        <w:rPr>
          <w:rFonts w:ascii="Palatino Linotype" w:hAnsi="Palatino Linotype" w:cs="Arial"/>
          <w:b/>
          <w:lang w:val="es-ES_tradnl"/>
        </w:rPr>
        <w:t>YAPUR</w:t>
      </w:r>
      <w:r w:rsidRPr="007C0B57">
        <w:rPr>
          <w:rFonts w:ascii="Palatino Linotype" w:hAnsi="Palatino Linotype" w:cs="Arial"/>
          <w:lang w:val="es-ES_tradnl"/>
        </w:rPr>
        <w:t>,</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efecto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que</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decretara</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su</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admisión</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o</w:t>
      </w:r>
      <w:r w:rsidR="00D730A4" w:rsidRPr="007C0B57">
        <w:rPr>
          <w:rFonts w:ascii="Palatino Linotype" w:hAnsi="Palatino Linotype" w:cs="Arial"/>
          <w:lang w:val="es-ES_tradnl"/>
        </w:rPr>
        <w:t xml:space="preserve"> </w:t>
      </w:r>
      <w:r w:rsidRPr="007C0B57">
        <w:rPr>
          <w:rFonts w:ascii="Palatino Linotype" w:hAnsi="Palatino Linotype" w:cs="Arial"/>
          <w:lang w:val="es-ES_tradnl"/>
        </w:rPr>
        <w:t>desechamiento.</w:t>
      </w:r>
    </w:p>
    <w:p w14:paraId="09943340" w14:textId="1B19CD92" w:rsidR="001E38B1" w:rsidRPr="007C0B57" w:rsidRDefault="00AB1847" w:rsidP="00213E61">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7C0B57">
        <w:rPr>
          <w:rFonts w:ascii="Palatino Linotype" w:hAnsi="Palatino Linotype" w:cs="Arial"/>
        </w:rPr>
        <w:t>E</w:t>
      </w:r>
      <w:r w:rsidR="004B3947" w:rsidRPr="007C0B57">
        <w:rPr>
          <w:rFonts w:ascii="Palatino Linotype" w:hAnsi="Palatino Linotype" w:cs="Arial"/>
        </w:rPr>
        <w:t>n</w:t>
      </w:r>
      <w:r w:rsidR="00D730A4" w:rsidRPr="007C0B57">
        <w:rPr>
          <w:rFonts w:ascii="Palatino Linotype" w:hAnsi="Palatino Linotype" w:cs="Arial"/>
        </w:rPr>
        <w:t xml:space="preserve"> </w:t>
      </w:r>
      <w:r w:rsidR="004B3947" w:rsidRPr="007C0B57">
        <w:rPr>
          <w:rFonts w:ascii="Palatino Linotype" w:hAnsi="Palatino Linotype" w:cs="Arial"/>
        </w:rPr>
        <w:t>fecha</w:t>
      </w:r>
      <w:r w:rsidR="00D730A4" w:rsidRPr="007C0B57">
        <w:rPr>
          <w:rFonts w:ascii="Palatino Linotype" w:hAnsi="Palatino Linotype" w:cs="Arial"/>
        </w:rPr>
        <w:t xml:space="preserve"> </w:t>
      </w:r>
      <w:r w:rsidR="0077610F">
        <w:rPr>
          <w:rFonts w:ascii="Palatino Linotype" w:hAnsi="Palatino Linotype"/>
        </w:rPr>
        <w:t>doce</w:t>
      </w:r>
      <w:r w:rsidR="00213E61" w:rsidRPr="007C0B57">
        <w:rPr>
          <w:rFonts w:ascii="Palatino Linotype" w:hAnsi="Palatino Linotype"/>
        </w:rPr>
        <w:t xml:space="preserve"> de </w:t>
      </w:r>
      <w:r w:rsidR="0077610F">
        <w:rPr>
          <w:rFonts w:ascii="Palatino Linotype" w:hAnsi="Palatino Linotype"/>
        </w:rPr>
        <w:t>julio</w:t>
      </w:r>
      <w:r w:rsidR="00213E61" w:rsidRPr="007C0B57">
        <w:rPr>
          <w:rFonts w:ascii="Palatino Linotype" w:hAnsi="Palatino Linotype"/>
        </w:rPr>
        <w:t xml:space="preserve"> de dos mil diecinueve</w:t>
      </w:r>
      <w:r w:rsidRPr="007C0B57">
        <w:rPr>
          <w:rFonts w:ascii="Palatino Linotype" w:hAnsi="Palatino Linotype" w:cs="Arial"/>
        </w:rPr>
        <w:t>,</w:t>
      </w:r>
      <w:r w:rsidR="00D730A4" w:rsidRPr="007C0B57">
        <w:rPr>
          <w:rFonts w:ascii="Palatino Linotype" w:hAnsi="Palatino Linotype" w:cs="Arial"/>
        </w:rPr>
        <w:t xml:space="preserve"> </w:t>
      </w:r>
      <w:r w:rsidRPr="007C0B57">
        <w:rPr>
          <w:rFonts w:ascii="Palatino Linotype" w:hAnsi="Palatino Linotype" w:cs="Arial"/>
        </w:rPr>
        <w:t>atento</w:t>
      </w:r>
      <w:r w:rsidR="00D730A4" w:rsidRPr="007C0B57">
        <w:rPr>
          <w:rFonts w:ascii="Palatino Linotype" w:hAnsi="Palatino Linotype" w:cs="Arial"/>
        </w:rPr>
        <w:t xml:space="preserve"> </w:t>
      </w:r>
      <w:r w:rsidRPr="007C0B57">
        <w:rPr>
          <w:rFonts w:ascii="Palatino Linotype" w:hAnsi="Palatino Linotype" w:cs="Arial"/>
        </w:rPr>
        <w:t>a</w:t>
      </w:r>
      <w:r w:rsidR="00D730A4" w:rsidRPr="007C0B57">
        <w:rPr>
          <w:rFonts w:ascii="Palatino Linotype" w:hAnsi="Palatino Linotype" w:cs="Arial"/>
        </w:rPr>
        <w:t xml:space="preserve"> </w:t>
      </w:r>
      <w:r w:rsidRPr="007C0B57">
        <w:rPr>
          <w:rFonts w:ascii="Palatino Linotype" w:hAnsi="Palatino Linotype" w:cs="Arial"/>
        </w:rPr>
        <w:t>lo</w:t>
      </w:r>
      <w:r w:rsidR="00D730A4" w:rsidRPr="007C0B57">
        <w:rPr>
          <w:rFonts w:ascii="Palatino Linotype" w:hAnsi="Palatino Linotype" w:cs="Arial"/>
        </w:rPr>
        <w:t xml:space="preserve"> </w:t>
      </w:r>
      <w:r w:rsidRPr="007C0B57">
        <w:rPr>
          <w:rFonts w:ascii="Palatino Linotype" w:hAnsi="Palatino Linotype" w:cs="Arial"/>
        </w:rPr>
        <w:t>dispuesto</w:t>
      </w:r>
      <w:r w:rsidR="00D730A4" w:rsidRPr="007C0B57">
        <w:rPr>
          <w:rFonts w:ascii="Palatino Linotype" w:hAnsi="Palatino Linotype" w:cs="Arial"/>
        </w:rPr>
        <w:t xml:space="preserve"> </w:t>
      </w:r>
      <w:r w:rsidRPr="007C0B57">
        <w:rPr>
          <w:rFonts w:ascii="Palatino Linotype" w:hAnsi="Palatino Linotype" w:cs="Arial"/>
        </w:rPr>
        <w:t>en</w:t>
      </w:r>
      <w:r w:rsidR="00D730A4" w:rsidRPr="007C0B57">
        <w:rPr>
          <w:rFonts w:ascii="Palatino Linotype" w:hAnsi="Palatino Linotype" w:cs="Arial"/>
        </w:rPr>
        <w:t xml:space="preserve"> </w:t>
      </w:r>
      <w:r w:rsidRPr="007C0B57">
        <w:rPr>
          <w:rFonts w:ascii="Palatino Linotype" w:hAnsi="Palatino Linotype" w:cs="Arial"/>
        </w:rPr>
        <w:t>el</w:t>
      </w:r>
      <w:r w:rsidR="00D730A4" w:rsidRPr="007C0B57">
        <w:rPr>
          <w:rFonts w:ascii="Palatino Linotype" w:hAnsi="Palatino Linotype" w:cs="Arial"/>
        </w:rPr>
        <w:t xml:space="preserve"> </w:t>
      </w:r>
      <w:r w:rsidRPr="007C0B57">
        <w:rPr>
          <w:rFonts w:ascii="Palatino Linotype" w:hAnsi="Palatino Linotype" w:cs="Arial"/>
        </w:rPr>
        <w:t>artículo</w:t>
      </w:r>
      <w:r w:rsidR="00D730A4" w:rsidRPr="007C0B57">
        <w:rPr>
          <w:rFonts w:ascii="Palatino Linotype" w:hAnsi="Palatino Linotype" w:cs="Arial"/>
        </w:rPr>
        <w:t xml:space="preserve"> </w:t>
      </w:r>
      <w:r w:rsidRPr="007C0B57">
        <w:rPr>
          <w:rFonts w:ascii="Palatino Linotype" w:hAnsi="Palatino Linotype" w:cs="Arial"/>
        </w:rPr>
        <w:t>185</w:t>
      </w:r>
      <w:r w:rsidR="00EA1249" w:rsidRPr="007C0B57">
        <w:rPr>
          <w:rFonts w:ascii="Palatino Linotype" w:hAnsi="Palatino Linotype" w:cs="Arial"/>
        </w:rPr>
        <w:t>,</w:t>
      </w:r>
      <w:r w:rsidR="00D730A4" w:rsidRPr="007C0B57">
        <w:rPr>
          <w:rFonts w:ascii="Palatino Linotype" w:hAnsi="Palatino Linotype" w:cs="Arial"/>
        </w:rPr>
        <w:t xml:space="preserve"> </w:t>
      </w:r>
      <w:r w:rsidRPr="007C0B57">
        <w:rPr>
          <w:rFonts w:ascii="Palatino Linotype" w:hAnsi="Palatino Linotype" w:cs="Arial"/>
        </w:rPr>
        <w:t>fracciones</w:t>
      </w:r>
      <w:r w:rsidR="00D730A4" w:rsidRPr="007C0B57">
        <w:rPr>
          <w:rFonts w:ascii="Palatino Linotype" w:hAnsi="Palatino Linotype" w:cs="Arial"/>
        </w:rPr>
        <w:t xml:space="preserve"> </w:t>
      </w:r>
      <w:r w:rsidRPr="007C0B57">
        <w:rPr>
          <w:rFonts w:ascii="Palatino Linotype" w:hAnsi="Palatino Linotype" w:cs="Arial"/>
        </w:rPr>
        <w:t>I,</w:t>
      </w:r>
      <w:r w:rsidR="00D730A4" w:rsidRPr="007C0B57">
        <w:rPr>
          <w:rFonts w:ascii="Palatino Linotype" w:hAnsi="Palatino Linotype" w:cs="Arial"/>
        </w:rPr>
        <w:t xml:space="preserve"> </w:t>
      </w:r>
      <w:r w:rsidRPr="007C0B57">
        <w:rPr>
          <w:rFonts w:ascii="Palatino Linotype" w:hAnsi="Palatino Linotype" w:cs="Arial"/>
        </w:rPr>
        <w:t>II</w:t>
      </w:r>
      <w:r w:rsidR="00D730A4" w:rsidRPr="007C0B57">
        <w:rPr>
          <w:rFonts w:ascii="Palatino Linotype" w:hAnsi="Palatino Linotype" w:cs="Arial"/>
        </w:rPr>
        <w:t xml:space="preserve"> </w:t>
      </w:r>
      <w:r w:rsidRPr="007C0B57">
        <w:rPr>
          <w:rFonts w:ascii="Palatino Linotype" w:hAnsi="Palatino Linotype" w:cs="Arial"/>
        </w:rPr>
        <w:t>y</w:t>
      </w:r>
      <w:r w:rsidR="00D730A4" w:rsidRPr="007C0B57">
        <w:rPr>
          <w:rFonts w:ascii="Palatino Linotype" w:hAnsi="Palatino Linotype" w:cs="Arial"/>
        </w:rPr>
        <w:t xml:space="preserve"> </w:t>
      </w:r>
      <w:r w:rsidRPr="007C0B57">
        <w:rPr>
          <w:rFonts w:ascii="Palatino Linotype" w:hAnsi="Palatino Linotype" w:cs="Arial"/>
        </w:rPr>
        <w:t>IV</w:t>
      </w:r>
      <w:r w:rsidR="00D730A4" w:rsidRPr="007C0B57">
        <w:rPr>
          <w:rFonts w:ascii="Palatino Linotype" w:hAnsi="Palatino Linotype" w:cs="Arial"/>
        </w:rPr>
        <w:t xml:space="preserve"> </w:t>
      </w:r>
      <w:r w:rsidRPr="007C0B57">
        <w:rPr>
          <w:rFonts w:ascii="Palatino Linotype" w:hAnsi="Palatino Linotype" w:cs="Arial"/>
        </w:rPr>
        <w:t>de</w:t>
      </w:r>
      <w:r w:rsidR="00D730A4" w:rsidRPr="007C0B57">
        <w:rPr>
          <w:rFonts w:ascii="Palatino Linotype" w:hAnsi="Palatino Linotype" w:cs="Arial"/>
        </w:rPr>
        <w:t xml:space="preserve"> </w:t>
      </w:r>
      <w:r w:rsidRPr="007C0B57">
        <w:rPr>
          <w:rFonts w:ascii="Palatino Linotype" w:hAnsi="Palatino Linotype"/>
        </w:rPr>
        <w:t>la</w:t>
      </w:r>
      <w:r w:rsidR="00D730A4" w:rsidRPr="007C0B57">
        <w:rPr>
          <w:rFonts w:ascii="Palatino Linotype" w:hAnsi="Palatino Linotype" w:cs="Arial"/>
        </w:rPr>
        <w:t xml:space="preserve"> </w:t>
      </w:r>
      <w:r w:rsidRPr="007C0B57">
        <w:rPr>
          <w:rFonts w:ascii="Palatino Linotype" w:hAnsi="Palatino Linotype"/>
        </w:rPr>
        <w:t>Ley</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Transparencia</w:t>
      </w:r>
      <w:r w:rsidR="00D730A4" w:rsidRPr="007C0B57">
        <w:rPr>
          <w:rFonts w:ascii="Palatino Linotype" w:hAnsi="Palatino Linotype"/>
        </w:rPr>
        <w:t xml:space="preserve"> </w:t>
      </w:r>
      <w:r w:rsidRPr="007C0B57">
        <w:rPr>
          <w:rFonts w:ascii="Palatino Linotype" w:hAnsi="Palatino Linotype"/>
        </w:rPr>
        <w:t>y</w:t>
      </w:r>
      <w:r w:rsidR="00D730A4" w:rsidRPr="007C0B57">
        <w:rPr>
          <w:rFonts w:ascii="Palatino Linotype" w:hAnsi="Palatino Linotype"/>
        </w:rPr>
        <w:t xml:space="preserve"> </w:t>
      </w:r>
      <w:r w:rsidRPr="007C0B57">
        <w:rPr>
          <w:rFonts w:ascii="Palatino Linotype" w:hAnsi="Palatino Linotype"/>
        </w:rPr>
        <w:t>Acceso</w:t>
      </w:r>
      <w:r w:rsidR="00D730A4" w:rsidRPr="007C0B57">
        <w:rPr>
          <w:rFonts w:ascii="Palatino Linotype" w:hAnsi="Palatino Linotype"/>
        </w:rPr>
        <w:t xml:space="preserve"> </w:t>
      </w:r>
      <w:r w:rsidRPr="007C0B57">
        <w:rPr>
          <w:rFonts w:ascii="Palatino Linotype" w:hAnsi="Palatino Linotype"/>
        </w:rPr>
        <w:t>a</w:t>
      </w:r>
      <w:r w:rsidR="00D730A4" w:rsidRPr="007C0B57">
        <w:rPr>
          <w:rFonts w:ascii="Palatino Linotype" w:hAnsi="Palatino Linotype"/>
        </w:rPr>
        <w:t xml:space="preserve"> </w:t>
      </w:r>
      <w:r w:rsidRPr="007C0B57">
        <w:rPr>
          <w:rFonts w:ascii="Palatino Linotype" w:hAnsi="Palatino Linotype"/>
        </w:rPr>
        <w:t>la</w:t>
      </w:r>
      <w:r w:rsidR="00D730A4" w:rsidRPr="007C0B57">
        <w:rPr>
          <w:rFonts w:ascii="Palatino Linotype" w:hAnsi="Palatino Linotype"/>
        </w:rPr>
        <w:t xml:space="preserve"> </w:t>
      </w:r>
      <w:r w:rsidRPr="007C0B57">
        <w:rPr>
          <w:rFonts w:ascii="Palatino Linotype" w:hAnsi="Palatino Linotype"/>
        </w:rPr>
        <w:t>Información</w:t>
      </w:r>
      <w:r w:rsidR="00D730A4" w:rsidRPr="007C0B57">
        <w:rPr>
          <w:rFonts w:ascii="Palatino Linotype" w:hAnsi="Palatino Linotype"/>
        </w:rPr>
        <w:t xml:space="preserve"> </w:t>
      </w:r>
      <w:r w:rsidRPr="007C0B57">
        <w:rPr>
          <w:rFonts w:ascii="Palatino Linotype" w:hAnsi="Palatino Linotype"/>
        </w:rPr>
        <w:t>Pública</w:t>
      </w:r>
      <w:r w:rsidR="00D730A4" w:rsidRPr="007C0B57">
        <w:rPr>
          <w:rFonts w:ascii="Palatino Linotype" w:hAnsi="Palatino Linotype"/>
        </w:rPr>
        <w:t xml:space="preserve"> </w:t>
      </w:r>
      <w:r w:rsidRPr="007C0B57">
        <w:rPr>
          <w:rFonts w:ascii="Palatino Linotype" w:hAnsi="Palatino Linotype"/>
        </w:rPr>
        <w:t>del</w:t>
      </w:r>
      <w:r w:rsidR="00D730A4" w:rsidRPr="007C0B57">
        <w:rPr>
          <w:rFonts w:ascii="Palatino Linotype" w:hAnsi="Palatino Linotype"/>
        </w:rPr>
        <w:t xml:space="preserve"> </w:t>
      </w:r>
      <w:r w:rsidRPr="007C0B57">
        <w:rPr>
          <w:rFonts w:ascii="Palatino Linotype" w:hAnsi="Palatino Linotype"/>
        </w:rPr>
        <w:t>Estado</w:t>
      </w:r>
      <w:r w:rsidR="00D730A4" w:rsidRPr="007C0B57">
        <w:rPr>
          <w:rFonts w:ascii="Palatino Linotype" w:hAnsi="Palatino Linotype"/>
        </w:rPr>
        <w:t xml:space="preserve"> </w:t>
      </w:r>
      <w:r w:rsidRPr="007C0B57">
        <w:rPr>
          <w:rFonts w:ascii="Palatino Linotype" w:hAnsi="Palatino Linotype"/>
        </w:rPr>
        <w:t>de</w:t>
      </w:r>
      <w:r w:rsidR="00D730A4" w:rsidRPr="007C0B57">
        <w:rPr>
          <w:rFonts w:ascii="Palatino Linotype" w:hAnsi="Palatino Linotype"/>
        </w:rPr>
        <w:t xml:space="preserve"> </w:t>
      </w:r>
      <w:r w:rsidRPr="007C0B57">
        <w:rPr>
          <w:rFonts w:ascii="Palatino Linotype" w:hAnsi="Palatino Linotype"/>
        </w:rPr>
        <w:t>México</w:t>
      </w:r>
      <w:r w:rsidR="00D730A4" w:rsidRPr="007C0B57">
        <w:rPr>
          <w:rFonts w:ascii="Palatino Linotype" w:hAnsi="Palatino Linotype"/>
        </w:rPr>
        <w:t xml:space="preserve"> </w:t>
      </w:r>
      <w:r w:rsidRPr="007C0B57">
        <w:rPr>
          <w:rFonts w:ascii="Palatino Linotype" w:hAnsi="Palatino Linotype"/>
        </w:rPr>
        <w:t>y</w:t>
      </w:r>
      <w:r w:rsidR="00D730A4" w:rsidRPr="007C0B57">
        <w:rPr>
          <w:rFonts w:ascii="Palatino Linotype" w:hAnsi="Palatino Linotype"/>
        </w:rPr>
        <w:t xml:space="preserve"> </w:t>
      </w:r>
      <w:r w:rsidRPr="007C0B57">
        <w:rPr>
          <w:rFonts w:ascii="Palatino Linotype" w:hAnsi="Palatino Linotype"/>
        </w:rPr>
        <w:t>Municipios,</w:t>
      </w:r>
      <w:r w:rsidR="00D730A4" w:rsidRPr="007C0B57">
        <w:rPr>
          <w:rFonts w:ascii="Palatino Linotype" w:hAnsi="Palatino Linotype"/>
        </w:rPr>
        <w:t xml:space="preserve"> </w:t>
      </w:r>
      <w:r w:rsidR="009012A7" w:rsidRPr="007C0B57">
        <w:rPr>
          <w:rFonts w:ascii="Palatino Linotype" w:hAnsi="Palatino Linotype"/>
        </w:rPr>
        <w:t>se</w:t>
      </w:r>
      <w:r w:rsidR="00D730A4" w:rsidRPr="007C0B57">
        <w:rPr>
          <w:rFonts w:ascii="Palatino Linotype" w:hAnsi="Palatino Linotype"/>
        </w:rPr>
        <w:t xml:space="preserve"> </w:t>
      </w:r>
      <w:r w:rsidRPr="007C0B57">
        <w:rPr>
          <w:rFonts w:ascii="Palatino Linotype" w:hAnsi="Palatino Linotype"/>
        </w:rPr>
        <w:t>a</w:t>
      </w:r>
      <w:r w:rsidRPr="007C0B57">
        <w:rPr>
          <w:rFonts w:ascii="Palatino Linotype" w:hAnsi="Palatino Linotype" w:cs="Arial"/>
        </w:rPr>
        <w:t>cordó</w:t>
      </w:r>
      <w:r w:rsidR="00D730A4" w:rsidRPr="007C0B57">
        <w:rPr>
          <w:rFonts w:ascii="Palatino Linotype" w:hAnsi="Palatino Linotype" w:cs="Arial"/>
        </w:rPr>
        <w:t xml:space="preserve"> </w:t>
      </w:r>
      <w:r w:rsidRPr="007C0B57">
        <w:rPr>
          <w:rFonts w:ascii="Palatino Linotype" w:hAnsi="Palatino Linotype" w:cs="Arial"/>
        </w:rPr>
        <w:t>la</w:t>
      </w:r>
      <w:r w:rsidR="00D730A4" w:rsidRPr="007C0B57">
        <w:rPr>
          <w:rFonts w:ascii="Palatino Linotype" w:hAnsi="Palatino Linotype" w:cs="Arial"/>
        </w:rPr>
        <w:t xml:space="preserve"> </w:t>
      </w:r>
      <w:r w:rsidRPr="007C0B57">
        <w:rPr>
          <w:rFonts w:ascii="Palatino Linotype" w:hAnsi="Palatino Linotype" w:cs="Arial"/>
        </w:rPr>
        <w:t>admisión</w:t>
      </w:r>
      <w:r w:rsidR="00D730A4" w:rsidRPr="007C0B57">
        <w:rPr>
          <w:rFonts w:ascii="Palatino Linotype" w:hAnsi="Palatino Linotype" w:cs="Arial"/>
        </w:rPr>
        <w:t xml:space="preserve"> </w:t>
      </w:r>
      <w:r w:rsidRPr="007C0B57">
        <w:rPr>
          <w:rFonts w:ascii="Palatino Linotype" w:hAnsi="Palatino Linotype" w:cs="Arial"/>
        </w:rPr>
        <w:t>a</w:t>
      </w:r>
      <w:r w:rsidR="00D730A4" w:rsidRPr="007C0B57">
        <w:rPr>
          <w:rFonts w:ascii="Palatino Linotype" w:hAnsi="Palatino Linotype" w:cs="Arial"/>
        </w:rPr>
        <w:t xml:space="preserve"> </w:t>
      </w:r>
      <w:r w:rsidRPr="007C0B57">
        <w:rPr>
          <w:rFonts w:ascii="Palatino Linotype" w:hAnsi="Palatino Linotype" w:cs="Arial"/>
        </w:rPr>
        <w:t>trámite</w:t>
      </w:r>
      <w:r w:rsidR="00D730A4" w:rsidRPr="007C0B57">
        <w:rPr>
          <w:rFonts w:ascii="Palatino Linotype" w:hAnsi="Palatino Linotype" w:cs="Arial"/>
        </w:rPr>
        <w:t xml:space="preserve"> </w:t>
      </w:r>
      <w:r w:rsidRPr="007C0B57">
        <w:rPr>
          <w:rFonts w:ascii="Palatino Linotype" w:hAnsi="Palatino Linotype" w:cs="Arial"/>
        </w:rPr>
        <w:t>de</w:t>
      </w:r>
      <w:r w:rsidR="00943778" w:rsidRPr="007C0B57">
        <w:rPr>
          <w:rFonts w:ascii="Palatino Linotype" w:hAnsi="Palatino Linotype" w:cs="Arial"/>
        </w:rPr>
        <w:t>l</w:t>
      </w:r>
      <w:r w:rsidR="00D730A4" w:rsidRPr="007C0B57">
        <w:rPr>
          <w:rFonts w:ascii="Palatino Linotype" w:hAnsi="Palatino Linotype" w:cs="Arial"/>
        </w:rPr>
        <w:t xml:space="preserve"> </w:t>
      </w:r>
      <w:r w:rsidRPr="007C0B57">
        <w:rPr>
          <w:rFonts w:ascii="Palatino Linotype" w:hAnsi="Palatino Linotype" w:cs="Arial"/>
        </w:rPr>
        <w:t>referido</w:t>
      </w:r>
      <w:r w:rsidR="00D730A4" w:rsidRPr="007C0B57">
        <w:rPr>
          <w:rFonts w:ascii="Palatino Linotype" w:hAnsi="Palatino Linotype" w:cs="Arial"/>
        </w:rPr>
        <w:t xml:space="preserve"> </w:t>
      </w:r>
      <w:r w:rsidRPr="007C0B57">
        <w:rPr>
          <w:rFonts w:ascii="Palatino Linotype" w:hAnsi="Palatino Linotype" w:cs="Arial"/>
        </w:rPr>
        <w:t>recurso</w:t>
      </w:r>
      <w:r w:rsidR="00D730A4" w:rsidRPr="007C0B57">
        <w:rPr>
          <w:rFonts w:ascii="Palatino Linotype" w:hAnsi="Palatino Linotype" w:cs="Arial"/>
        </w:rPr>
        <w:t xml:space="preserve"> </w:t>
      </w:r>
      <w:r w:rsidRPr="007C0B57">
        <w:rPr>
          <w:rFonts w:ascii="Palatino Linotype" w:hAnsi="Palatino Linotype" w:cs="Arial"/>
        </w:rPr>
        <w:t>de</w:t>
      </w:r>
      <w:r w:rsidR="00D730A4" w:rsidRPr="007C0B57">
        <w:rPr>
          <w:rFonts w:ascii="Palatino Linotype" w:hAnsi="Palatino Linotype" w:cs="Arial"/>
        </w:rPr>
        <w:t xml:space="preserve"> </w:t>
      </w:r>
      <w:r w:rsidRPr="007C0B57">
        <w:rPr>
          <w:rFonts w:ascii="Palatino Linotype" w:hAnsi="Palatino Linotype" w:cs="Arial"/>
          <w:lang w:val="es-ES_tradnl"/>
        </w:rPr>
        <w:t>revisión</w:t>
      </w:r>
      <w:r w:rsidRPr="007C0B57">
        <w:rPr>
          <w:rFonts w:ascii="Palatino Linotype" w:hAnsi="Palatino Linotype" w:cs="Arial"/>
        </w:rPr>
        <w:t>,</w:t>
      </w:r>
      <w:r w:rsidR="00D730A4" w:rsidRPr="007C0B57">
        <w:rPr>
          <w:rFonts w:ascii="Palatino Linotype" w:hAnsi="Palatino Linotype" w:cs="Arial"/>
        </w:rPr>
        <w:t xml:space="preserve"> </w:t>
      </w:r>
      <w:r w:rsidRPr="007C0B57">
        <w:rPr>
          <w:rFonts w:ascii="Palatino Linotype" w:hAnsi="Palatino Linotype" w:cs="Arial"/>
        </w:rPr>
        <w:t>así</w:t>
      </w:r>
      <w:r w:rsidR="00D730A4" w:rsidRPr="007C0B57">
        <w:rPr>
          <w:rFonts w:ascii="Palatino Linotype" w:hAnsi="Palatino Linotype" w:cs="Arial"/>
        </w:rPr>
        <w:t xml:space="preserve"> </w:t>
      </w:r>
      <w:r w:rsidRPr="007C0B57">
        <w:rPr>
          <w:rFonts w:ascii="Palatino Linotype" w:hAnsi="Palatino Linotype" w:cs="Arial"/>
        </w:rPr>
        <w:t>como</w:t>
      </w:r>
      <w:r w:rsidR="00D730A4" w:rsidRPr="007C0B57">
        <w:rPr>
          <w:rFonts w:ascii="Palatino Linotype" w:hAnsi="Palatino Linotype" w:cs="Arial"/>
        </w:rPr>
        <w:t xml:space="preserve"> </w:t>
      </w:r>
      <w:r w:rsidRPr="007C0B57">
        <w:rPr>
          <w:rFonts w:ascii="Palatino Linotype" w:hAnsi="Palatino Linotype" w:cs="Arial"/>
        </w:rPr>
        <w:t>la</w:t>
      </w:r>
      <w:r w:rsidR="00D730A4" w:rsidRPr="007C0B57">
        <w:rPr>
          <w:rFonts w:ascii="Palatino Linotype" w:hAnsi="Palatino Linotype" w:cs="Arial"/>
        </w:rPr>
        <w:t xml:space="preserve"> </w:t>
      </w:r>
      <w:r w:rsidRPr="007C0B57">
        <w:rPr>
          <w:rFonts w:ascii="Palatino Linotype" w:hAnsi="Palatino Linotype" w:cs="Arial"/>
        </w:rPr>
        <w:t>integración</w:t>
      </w:r>
      <w:r w:rsidR="00D730A4" w:rsidRPr="007C0B57">
        <w:rPr>
          <w:rFonts w:ascii="Palatino Linotype" w:hAnsi="Palatino Linotype" w:cs="Arial"/>
        </w:rPr>
        <w:t xml:space="preserve"> </w:t>
      </w:r>
      <w:r w:rsidRPr="007C0B57">
        <w:rPr>
          <w:rFonts w:ascii="Palatino Linotype" w:hAnsi="Palatino Linotype" w:cs="Arial"/>
        </w:rPr>
        <w:t>de</w:t>
      </w:r>
      <w:r w:rsidR="00943778" w:rsidRPr="007C0B57">
        <w:rPr>
          <w:rFonts w:ascii="Palatino Linotype" w:hAnsi="Palatino Linotype" w:cs="Arial"/>
        </w:rPr>
        <w:t>l</w:t>
      </w:r>
      <w:r w:rsidR="00D730A4" w:rsidRPr="007C0B57">
        <w:rPr>
          <w:rFonts w:ascii="Palatino Linotype" w:hAnsi="Palatino Linotype" w:cs="Arial"/>
        </w:rPr>
        <w:t xml:space="preserve"> </w:t>
      </w:r>
      <w:r w:rsidRPr="007C0B57">
        <w:rPr>
          <w:rFonts w:ascii="Palatino Linotype" w:hAnsi="Palatino Linotype" w:cs="Arial"/>
        </w:rPr>
        <w:t>expediente</w:t>
      </w:r>
      <w:r w:rsidR="00D730A4" w:rsidRPr="007C0B57">
        <w:rPr>
          <w:rFonts w:ascii="Palatino Linotype" w:hAnsi="Palatino Linotype" w:cs="Arial"/>
        </w:rPr>
        <w:t xml:space="preserve"> </w:t>
      </w:r>
      <w:r w:rsidRPr="007C0B57">
        <w:rPr>
          <w:rFonts w:ascii="Palatino Linotype" w:hAnsi="Palatino Linotype" w:cs="Arial"/>
          <w:lang w:val="es-ES_tradnl"/>
        </w:rPr>
        <w:t>respectivo</w:t>
      </w:r>
      <w:r w:rsidRPr="007C0B57">
        <w:rPr>
          <w:rFonts w:ascii="Palatino Linotype" w:hAnsi="Palatino Linotype" w:cs="Arial"/>
        </w:rPr>
        <w:t>,</w:t>
      </w:r>
      <w:r w:rsidR="00D730A4" w:rsidRPr="007C0B57">
        <w:rPr>
          <w:rFonts w:ascii="Palatino Linotype" w:hAnsi="Palatino Linotype" w:cs="Arial"/>
        </w:rPr>
        <w:t xml:space="preserve"> </w:t>
      </w:r>
      <w:r w:rsidRPr="007C0B57">
        <w:rPr>
          <w:rFonts w:ascii="Palatino Linotype" w:hAnsi="Palatino Linotype" w:cs="Arial"/>
        </w:rPr>
        <w:t>mismo</w:t>
      </w:r>
      <w:r w:rsidR="00D730A4" w:rsidRPr="007C0B57">
        <w:rPr>
          <w:rFonts w:ascii="Palatino Linotype" w:hAnsi="Palatino Linotype" w:cs="Arial"/>
        </w:rPr>
        <w:t xml:space="preserve"> </w:t>
      </w:r>
      <w:r w:rsidRPr="007C0B57">
        <w:rPr>
          <w:rFonts w:ascii="Palatino Linotype" w:hAnsi="Palatino Linotype" w:cs="Arial"/>
        </w:rPr>
        <w:t>que</w:t>
      </w:r>
      <w:r w:rsidR="00D730A4" w:rsidRPr="007C0B57">
        <w:rPr>
          <w:rFonts w:ascii="Palatino Linotype" w:hAnsi="Palatino Linotype" w:cs="Arial"/>
        </w:rPr>
        <w:t xml:space="preserve"> </w:t>
      </w:r>
      <w:r w:rsidRPr="007C0B57">
        <w:rPr>
          <w:rFonts w:ascii="Palatino Linotype" w:hAnsi="Palatino Linotype" w:cs="Arial"/>
        </w:rPr>
        <w:t>se</w:t>
      </w:r>
      <w:r w:rsidR="00D730A4" w:rsidRPr="007C0B57">
        <w:rPr>
          <w:rFonts w:ascii="Palatino Linotype" w:hAnsi="Palatino Linotype" w:cs="Arial"/>
        </w:rPr>
        <w:t xml:space="preserve"> </w:t>
      </w:r>
      <w:r w:rsidRPr="007C0B57">
        <w:rPr>
          <w:rFonts w:ascii="Palatino Linotype" w:hAnsi="Palatino Linotype" w:cs="Arial"/>
        </w:rPr>
        <w:t>pus</w:t>
      </w:r>
      <w:r w:rsidR="00943778" w:rsidRPr="007C0B57">
        <w:rPr>
          <w:rFonts w:ascii="Palatino Linotype" w:hAnsi="Palatino Linotype" w:cs="Arial"/>
        </w:rPr>
        <w:t>o</w:t>
      </w:r>
      <w:r w:rsidR="00D730A4" w:rsidRPr="007C0B57">
        <w:rPr>
          <w:rFonts w:ascii="Palatino Linotype" w:hAnsi="Palatino Linotype" w:cs="Arial"/>
        </w:rPr>
        <w:t xml:space="preserve"> </w:t>
      </w:r>
      <w:r w:rsidRPr="007C0B57">
        <w:rPr>
          <w:rFonts w:ascii="Palatino Linotype" w:hAnsi="Palatino Linotype" w:cs="Arial"/>
        </w:rPr>
        <w:t>a</w:t>
      </w:r>
      <w:r w:rsidR="00D730A4" w:rsidRPr="007C0B57">
        <w:rPr>
          <w:rFonts w:ascii="Palatino Linotype" w:hAnsi="Palatino Linotype" w:cs="Arial"/>
        </w:rPr>
        <w:t xml:space="preserve"> </w:t>
      </w:r>
      <w:r w:rsidRPr="007C0B57">
        <w:rPr>
          <w:rFonts w:ascii="Palatino Linotype" w:hAnsi="Palatino Linotype" w:cs="Arial"/>
        </w:rPr>
        <w:t>disposición</w:t>
      </w:r>
      <w:r w:rsidR="00D730A4" w:rsidRPr="007C0B57">
        <w:rPr>
          <w:rFonts w:ascii="Palatino Linotype" w:hAnsi="Palatino Linotype" w:cs="Arial"/>
        </w:rPr>
        <w:t xml:space="preserve"> </w:t>
      </w:r>
      <w:r w:rsidRPr="007C0B57">
        <w:rPr>
          <w:rFonts w:ascii="Palatino Linotype" w:hAnsi="Palatino Linotype" w:cs="Arial"/>
        </w:rPr>
        <w:t>de</w:t>
      </w:r>
      <w:r w:rsidR="00D730A4" w:rsidRPr="007C0B57">
        <w:rPr>
          <w:rFonts w:ascii="Palatino Linotype" w:hAnsi="Palatino Linotype" w:cs="Arial"/>
        </w:rPr>
        <w:t xml:space="preserve"> </w:t>
      </w:r>
      <w:r w:rsidRPr="007C0B57">
        <w:rPr>
          <w:rFonts w:ascii="Palatino Linotype" w:hAnsi="Palatino Linotype" w:cs="Arial"/>
        </w:rPr>
        <w:t>las</w:t>
      </w:r>
      <w:r w:rsidR="00D730A4" w:rsidRPr="007C0B57">
        <w:rPr>
          <w:rFonts w:ascii="Palatino Linotype" w:hAnsi="Palatino Linotype" w:cs="Arial"/>
        </w:rPr>
        <w:t xml:space="preserve"> </w:t>
      </w:r>
      <w:r w:rsidRPr="007C0B57">
        <w:rPr>
          <w:rFonts w:ascii="Palatino Linotype" w:hAnsi="Palatino Linotype" w:cs="Arial"/>
        </w:rPr>
        <w:t>partes,</w:t>
      </w:r>
      <w:r w:rsidR="00D730A4" w:rsidRPr="007C0B57">
        <w:rPr>
          <w:rFonts w:ascii="Palatino Linotype" w:hAnsi="Palatino Linotype" w:cs="Arial"/>
        </w:rPr>
        <w:t xml:space="preserve"> </w:t>
      </w:r>
      <w:r w:rsidRPr="007C0B57">
        <w:rPr>
          <w:rFonts w:ascii="Palatino Linotype" w:hAnsi="Palatino Linotype" w:cs="Arial"/>
        </w:rPr>
        <w:t>para</w:t>
      </w:r>
      <w:r w:rsidR="00D730A4" w:rsidRPr="007C0B57">
        <w:rPr>
          <w:rFonts w:ascii="Palatino Linotype" w:hAnsi="Palatino Linotype" w:cs="Arial"/>
        </w:rPr>
        <w:t xml:space="preserve"> </w:t>
      </w:r>
      <w:r w:rsidRPr="007C0B57">
        <w:rPr>
          <w:rFonts w:ascii="Palatino Linotype" w:hAnsi="Palatino Linotype" w:cs="Arial"/>
        </w:rPr>
        <w:t>que</w:t>
      </w:r>
      <w:r w:rsidR="00D730A4" w:rsidRPr="007C0B57">
        <w:rPr>
          <w:rFonts w:ascii="Palatino Linotype" w:hAnsi="Palatino Linotype" w:cs="Arial"/>
        </w:rPr>
        <w:t xml:space="preserve"> </w:t>
      </w:r>
      <w:r w:rsidRPr="007C0B57">
        <w:rPr>
          <w:rFonts w:ascii="Palatino Linotype" w:hAnsi="Palatino Linotype" w:cs="Arial"/>
        </w:rPr>
        <w:t>en</w:t>
      </w:r>
      <w:r w:rsidR="00D730A4" w:rsidRPr="007C0B57">
        <w:rPr>
          <w:rFonts w:ascii="Palatino Linotype" w:hAnsi="Palatino Linotype" w:cs="Arial"/>
        </w:rPr>
        <w:t xml:space="preserve"> </w:t>
      </w:r>
      <w:r w:rsidR="00E70A61" w:rsidRPr="007C0B57">
        <w:rPr>
          <w:rFonts w:ascii="Palatino Linotype" w:hAnsi="Palatino Linotype" w:cs="Arial"/>
        </w:rPr>
        <w:t>el</w:t>
      </w:r>
      <w:r w:rsidR="00D730A4" w:rsidRPr="007C0B57">
        <w:rPr>
          <w:rFonts w:ascii="Palatino Linotype" w:hAnsi="Palatino Linotype" w:cs="Arial"/>
        </w:rPr>
        <w:t xml:space="preserve"> </w:t>
      </w:r>
      <w:r w:rsidRPr="007C0B57">
        <w:rPr>
          <w:rFonts w:ascii="Palatino Linotype" w:hAnsi="Palatino Linotype" w:cs="Arial"/>
        </w:rPr>
        <w:t>plazo</w:t>
      </w:r>
      <w:r w:rsidR="00D730A4" w:rsidRPr="007C0B57">
        <w:rPr>
          <w:rFonts w:ascii="Palatino Linotype" w:hAnsi="Palatino Linotype" w:cs="Arial"/>
        </w:rPr>
        <w:t xml:space="preserve"> </w:t>
      </w:r>
      <w:r w:rsidRPr="007C0B57">
        <w:rPr>
          <w:rFonts w:ascii="Palatino Linotype" w:hAnsi="Palatino Linotype" w:cs="Arial"/>
        </w:rPr>
        <w:t>máximo</w:t>
      </w:r>
      <w:r w:rsidR="00D730A4" w:rsidRPr="007C0B57">
        <w:rPr>
          <w:rFonts w:ascii="Palatino Linotype" w:hAnsi="Palatino Linotype" w:cs="Arial"/>
        </w:rPr>
        <w:t xml:space="preserve"> </w:t>
      </w:r>
      <w:r w:rsidRPr="007C0B57">
        <w:rPr>
          <w:rFonts w:ascii="Palatino Linotype" w:hAnsi="Palatino Linotype" w:cs="Arial"/>
        </w:rPr>
        <w:t>de</w:t>
      </w:r>
      <w:r w:rsidR="00D730A4" w:rsidRPr="007C0B57">
        <w:rPr>
          <w:rFonts w:ascii="Palatino Linotype" w:hAnsi="Palatino Linotype" w:cs="Arial"/>
        </w:rPr>
        <w:t xml:space="preserve"> </w:t>
      </w:r>
      <w:r w:rsidRPr="007C0B57">
        <w:rPr>
          <w:rFonts w:ascii="Palatino Linotype" w:hAnsi="Palatino Linotype" w:cs="Arial"/>
        </w:rPr>
        <w:t>siete</w:t>
      </w:r>
      <w:r w:rsidR="00D730A4" w:rsidRPr="007C0B57">
        <w:rPr>
          <w:rFonts w:ascii="Palatino Linotype" w:hAnsi="Palatino Linotype" w:cs="Arial"/>
        </w:rPr>
        <w:t xml:space="preserve"> </w:t>
      </w:r>
      <w:r w:rsidRPr="007C0B57">
        <w:rPr>
          <w:rFonts w:ascii="Palatino Linotype" w:hAnsi="Palatino Linotype" w:cs="Arial"/>
        </w:rPr>
        <w:t>días</w:t>
      </w:r>
      <w:r w:rsidR="00D730A4" w:rsidRPr="007C0B57">
        <w:rPr>
          <w:rFonts w:ascii="Palatino Linotype" w:hAnsi="Palatino Linotype" w:cs="Arial"/>
        </w:rPr>
        <w:t xml:space="preserve"> </w:t>
      </w:r>
      <w:r w:rsidRPr="007C0B57">
        <w:rPr>
          <w:rFonts w:ascii="Palatino Linotype" w:hAnsi="Palatino Linotype" w:cs="Arial"/>
        </w:rPr>
        <w:t>hábiles</w:t>
      </w:r>
      <w:r w:rsidR="0025472A" w:rsidRPr="007C0B57">
        <w:rPr>
          <w:rFonts w:ascii="Palatino Linotype" w:hAnsi="Palatino Linotype" w:cs="Arial"/>
        </w:rPr>
        <w:t>,</w:t>
      </w:r>
      <w:r w:rsidR="00D730A4" w:rsidRPr="007C0B57">
        <w:rPr>
          <w:rFonts w:ascii="Palatino Linotype" w:hAnsi="Palatino Linotype" w:cs="Arial"/>
        </w:rPr>
        <w:t xml:space="preserve"> </w:t>
      </w:r>
      <w:r w:rsidR="003C7F6D" w:rsidRPr="007C0B57">
        <w:rPr>
          <w:rFonts w:ascii="Palatino Linotype" w:hAnsi="Palatino Linotype" w:cs="Arial"/>
          <w:b/>
        </w:rPr>
        <w:t>EL RECURRENTE</w:t>
      </w:r>
      <w:r w:rsidR="00D730A4" w:rsidRPr="007C0B57">
        <w:rPr>
          <w:rFonts w:ascii="Palatino Linotype" w:hAnsi="Palatino Linotype" w:cs="Arial"/>
        </w:rPr>
        <w:t xml:space="preserve"> </w:t>
      </w:r>
      <w:r w:rsidR="0025472A" w:rsidRPr="007C0B57">
        <w:rPr>
          <w:rFonts w:ascii="Palatino Linotype" w:hAnsi="Palatino Linotype" w:cs="Arial"/>
        </w:rPr>
        <w:t>realizara</w:t>
      </w:r>
      <w:r w:rsidR="00D730A4" w:rsidRPr="007C0B57">
        <w:rPr>
          <w:rFonts w:ascii="Palatino Linotype" w:hAnsi="Palatino Linotype" w:cs="Arial"/>
        </w:rPr>
        <w:t xml:space="preserve"> </w:t>
      </w:r>
      <w:r w:rsidRPr="007C0B57">
        <w:rPr>
          <w:rFonts w:ascii="Palatino Linotype" w:hAnsi="Palatino Linotype" w:cs="Arial"/>
        </w:rPr>
        <w:t>manifestaciones</w:t>
      </w:r>
      <w:r w:rsidR="00AD2090" w:rsidRPr="007C0B57">
        <w:rPr>
          <w:rFonts w:ascii="Palatino Linotype" w:hAnsi="Palatino Linotype" w:cs="Arial"/>
        </w:rPr>
        <w:t>,</w:t>
      </w:r>
      <w:r w:rsidR="00D730A4" w:rsidRPr="007C0B57">
        <w:rPr>
          <w:rFonts w:ascii="Palatino Linotype" w:hAnsi="Palatino Linotype" w:cs="Arial"/>
        </w:rPr>
        <w:t xml:space="preserve"> </w:t>
      </w:r>
      <w:r w:rsidR="00E70A61" w:rsidRPr="007C0B57">
        <w:rPr>
          <w:rFonts w:ascii="Palatino Linotype" w:hAnsi="Palatino Linotype" w:cs="Arial"/>
        </w:rPr>
        <w:t>alegatos</w:t>
      </w:r>
      <w:r w:rsidR="00D730A4" w:rsidRPr="007C0B57">
        <w:rPr>
          <w:rFonts w:ascii="Palatino Linotype" w:hAnsi="Palatino Linotype" w:cs="Arial"/>
        </w:rPr>
        <w:t xml:space="preserve"> </w:t>
      </w:r>
      <w:r w:rsidR="00AD2090" w:rsidRPr="007C0B57">
        <w:rPr>
          <w:rFonts w:ascii="Palatino Linotype" w:hAnsi="Palatino Linotype" w:cs="Arial"/>
        </w:rPr>
        <w:t>y</w:t>
      </w:r>
      <w:r w:rsidR="00D730A4" w:rsidRPr="007C0B57">
        <w:rPr>
          <w:rFonts w:ascii="Palatino Linotype" w:hAnsi="Palatino Linotype" w:cs="Arial"/>
        </w:rPr>
        <w:t xml:space="preserve"> </w:t>
      </w:r>
      <w:r w:rsidR="004E5727" w:rsidRPr="007C0B57">
        <w:rPr>
          <w:rFonts w:ascii="Palatino Linotype" w:hAnsi="Palatino Linotype" w:cs="Arial"/>
        </w:rPr>
        <w:t>ofrec</w:t>
      </w:r>
      <w:r w:rsidR="0025472A" w:rsidRPr="007C0B57">
        <w:rPr>
          <w:rFonts w:ascii="Palatino Linotype" w:hAnsi="Palatino Linotype" w:cs="Arial"/>
        </w:rPr>
        <w:t>iera</w:t>
      </w:r>
      <w:r w:rsidR="00D730A4" w:rsidRPr="007C0B57">
        <w:rPr>
          <w:rFonts w:ascii="Palatino Linotype" w:hAnsi="Palatino Linotype" w:cs="Arial"/>
        </w:rPr>
        <w:t xml:space="preserve"> </w:t>
      </w:r>
      <w:r w:rsidR="004E5727" w:rsidRPr="007C0B57">
        <w:rPr>
          <w:rFonts w:ascii="Palatino Linotype" w:hAnsi="Palatino Linotype" w:cs="Arial"/>
        </w:rPr>
        <w:t>las</w:t>
      </w:r>
      <w:r w:rsidR="00D730A4" w:rsidRPr="007C0B57">
        <w:rPr>
          <w:rFonts w:ascii="Palatino Linotype" w:hAnsi="Palatino Linotype" w:cs="Arial"/>
        </w:rPr>
        <w:t xml:space="preserve"> </w:t>
      </w:r>
      <w:r w:rsidR="004E5727" w:rsidRPr="007C0B57">
        <w:rPr>
          <w:rFonts w:ascii="Palatino Linotype" w:hAnsi="Palatino Linotype" w:cs="Arial"/>
        </w:rPr>
        <w:t>pruebas</w:t>
      </w:r>
      <w:r w:rsidR="00D730A4" w:rsidRPr="007C0B57">
        <w:rPr>
          <w:rFonts w:ascii="Palatino Linotype" w:hAnsi="Palatino Linotype" w:cs="Arial"/>
        </w:rPr>
        <w:t xml:space="preserve"> </w:t>
      </w:r>
      <w:r w:rsidR="00E70A61" w:rsidRPr="007C0B57">
        <w:rPr>
          <w:rFonts w:ascii="Palatino Linotype" w:hAnsi="Palatino Linotype" w:cs="Arial"/>
        </w:rPr>
        <w:t>que</w:t>
      </w:r>
      <w:r w:rsidR="00D730A4" w:rsidRPr="007C0B57">
        <w:rPr>
          <w:rFonts w:ascii="Palatino Linotype" w:hAnsi="Palatino Linotype" w:cs="Arial"/>
        </w:rPr>
        <w:t xml:space="preserve"> </w:t>
      </w:r>
      <w:r w:rsidR="00E70A61" w:rsidRPr="007C0B57">
        <w:rPr>
          <w:rFonts w:ascii="Palatino Linotype" w:hAnsi="Palatino Linotype" w:cs="Arial"/>
        </w:rPr>
        <w:t>a</w:t>
      </w:r>
      <w:r w:rsidR="00D730A4" w:rsidRPr="007C0B57">
        <w:rPr>
          <w:rFonts w:ascii="Palatino Linotype" w:hAnsi="Palatino Linotype" w:cs="Arial"/>
        </w:rPr>
        <w:t xml:space="preserve"> </w:t>
      </w:r>
      <w:r w:rsidR="00E70A61" w:rsidRPr="007C0B57">
        <w:rPr>
          <w:rFonts w:ascii="Palatino Linotype" w:hAnsi="Palatino Linotype" w:cs="Arial"/>
        </w:rPr>
        <w:t>su</w:t>
      </w:r>
      <w:r w:rsidR="00D730A4" w:rsidRPr="007C0B57">
        <w:rPr>
          <w:rFonts w:ascii="Palatino Linotype" w:hAnsi="Palatino Linotype" w:cs="Arial"/>
        </w:rPr>
        <w:t xml:space="preserve"> </w:t>
      </w:r>
      <w:r w:rsidR="00E70A61" w:rsidRPr="007C0B57">
        <w:rPr>
          <w:rFonts w:ascii="Palatino Linotype" w:hAnsi="Palatino Linotype" w:cs="Arial"/>
        </w:rPr>
        <w:t>derecho</w:t>
      </w:r>
      <w:r w:rsidR="00D730A4" w:rsidRPr="007C0B57">
        <w:rPr>
          <w:rFonts w:ascii="Palatino Linotype" w:hAnsi="Palatino Linotype" w:cs="Arial"/>
        </w:rPr>
        <w:t xml:space="preserve"> </w:t>
      </w:r>
      <w:r w:rsidR="00E70A61" w:rsidRPr="007C0B57">
        <w:rPr>
          <w:rFonts w:ascii="Palatino Linotype" w:hAnsi="Palatino Linotype" w:cs="Arial"/>
          <w:lang w:val="es-ES_tradnl"/>
        </w:rPr>
        <w:t>conviniera</w:t>
      </w:r>
      <w:r w:rsidR="00D730A4" w:rsidRPr="007C0B57">
        <w:rPr>
          <w:rFonts w:ascii="Palatino Linotype" w:hAnsi="Palatino Linotype" w:cs="Arial"/>
        </w:rPr>
        <w:t xml:space="preserve"> </w:t>
      </w:r>
      <w:r w:rsidR="0025472A" w:rsidRPr="007C0B57">
        <w:rPr>
          <w:rFonts w:ascii="Palatino Linotype" w:hAnsi="Palatino Linotype" w:cs="Arial"/>
        </w:rPr>
        <w:t>y,</w:t>
      </w:r>
      <w:r w:rsidR="00D730A4" w:rsidRPr="007C0B57">
        <w:rPr>
          <w:rFonts w:ascii="Palatino Linotype" w:hAnsi="Palatino Linotype" w:cs="Arial"/>
        </w:rPr>
        <w:t xml:space="preserve"> </w:t>
      </w:r>
      <w:r w:rsidR="0025472A" w:rsidRPr="007C0B57">
        <w:rPr>
          <w:rFonts w:ascii="Palatino Linotype" w:hAnsi="Palatino Linotype" w:cs="Arial"/>
        </w:rPr>
        <w:t>en</w:t>
      </w:r>
      <w:r w:rsidR="00D730A4" w:rsidRPr="007C0B57">
        <w:rPr>
          <w:rFonts w:ascii="Palatino Linotype" w:hAnsi="Palatino Linotype" w:cs="Arial"/>
        </w:rPr>
        <w:t xml:space="preserve"> </w:t>
      </w:r>
      <w:r w:rsidR="0025472A" w:rsidRPr="007C0B57">
        <w:rPr>
          <w:rFonts w:ascii="Palatino Linotype" w:hAnsi="Palatino Linotype" w:cs="Arial"/>
        </w:rPr>
        <w:t>el</w:t>
      </w:r>
      <w:r w:rsidR="00D730A4" w:rsidRPr="007C0B57">
        <w:rPr>
          <w:rFonts w:ascii="Palatino Linotype" w:hAnsi="Palatino Linotype" w:cs="Arial"/>
        </w:rPr>
        <w:t xml:space="preserve"> </w:t>
      </w:r>
      <w:r w:rsidR="0025472A" w:rsidRPr="007C0B57">
        <w:rPr>
          <w:rFonts w:ascii="Palatino Linotype" w:hAnsi="Palatino Linotype" w:cs="Arial"/>
        </w:rPr>
        <w:t>caso</w:t>
      </w:r>
      <w:r w:rsidR="00D730A4" w:rsidRPr="007C0B57">
        <w:rPr>
          <w:rFonts w:ascii="Palatino Linotype" w:hAnsi="Palatino Linotype" w:cs="Arial"/>
        </w:rPr>
        <w:t xml:space="preserve"> </w:t>
      </w:r>
      <w:r w:rsidR="0025472A" w:rsidRPr="007C0B57">
        <w:rPr>
          <w:rFonts w:ascii="Palatino Linotype" w:hAnsi="Palatino Linotype" w:cs="Arial"/>
        </w:rPr>
        <w:t>del</w:t>
      </w:r>
      <w:r w:rsidR="00D730A4" w:rsidRPr="007C0B57">
        <w:rPr>
          <w:rFonts w:ascii="Palatino Linotype" w:hAnsi="Palatino Linotype" w:cs="Arial"/>
          <w:b/>
        </w:rPr>
        <w:t xml:space="preserve"> </w:t>
      </w:r>
      <w:r w:rsidR="0025472A" w:rsidRPr="007C0B57">
        <w:rPr>
          <w:rFonts w:ascii="Palatino Linotype" w:hAnsi="Palatino Linotype" w:cs="Arial"/>
          <w:b/>
        </w:rPr>
        <w:t>SUJETO</w:t>
      </w:r>
      <w:r w:rsidR="00D730A4" w:rsidRPr="007C0B57">
        <w:rPr>
          <w:rFonts w:ascii="Palatino Linotype" w:hAnsi="Palatino Linotype" w:cs="Arial"/>
          <w:b/>
        </w:rPr>
        <w:t xml:space="preserve"> </w:t>
      </w:r>
      <w:r w:rsidR="0025472A" w:rsidRPr="007C0B57">
        <w:rPr>
          <w:rFonts w:ascii="Palatino Linotype" w:hAnsi="Palatino Linotype" w:cs="Arial"/>
          <w:b/>
        </w:rPr>
        <w:t>OBLIGADO</w:t>
      </w:r>
      <w:r w:rsidR="00D73FD7" w:rsidRPr="007C0B57">
        <w:rPr>
          <w:rFonts w:ascii="Palatino Linotype" w:hAnsi="Palatino Linotype" w:cs="Arial"/>
        </w:rPr>
        <w:t>,</w:t>
      </w:r>
      <w:r w:rsidR="00D730A4" w:rsidRPr="007C0B57">
        <w:rPr>
          <w:rFonts w:ascii="Palatino Linotype" w:hAnsi="Palatino Linotype" w:cs="Arial"/>
        </w:rPr>
        <w:t xml:space="preserve"> </w:t>
      </w:r>
      <w:r w:rsidR="00D73FD7" w:rsidRPr="007C0B57">
        <w:rPr>
          <w:rFonts w:ascii="Palatino Linotype" w:hAnsi="Palatino Linotype" w:cs="Arial"/>
        </w:rPr>
        <w:t>para</w:t>
      </w:r>
      <w:r w:rsidR="00D730A4" w:rsidRPr="007C0B57">
        <w:rPr>
          <w:rFonts w:ascii="Palatino Linotype" w:hAnsi="Palatino Linotype" w:cs="Arial"/>
        </w:rPr>
        <w:t xml:space="preserve"> </w:t>
      </w:r>
      <w:r w:rsidR="00D73FD7" w:rsidRPr="007C0B57">
        <w:rPr>
          <w:rFonts w:ascii="Palatino Linotype" w:hAnsi="Palatino Linotype" w:cs="Arial"/>
        </w:rPr>
        <w:t>que</w:t>
      </w:r>
      <w:r w:rsidR="00D730A4" w:rsidRPr="007C0B57">
        <w:rPr>
          <w:rFonts w:ascii="Palatino Linotype" w:hAnsi="Palatino Linotype" w:cs="Arial"/>
        </w:rPr>
        <w:t xml:space="preserve"> </w:t>
      </w:r>
      <w:r w:rsidR="0025472A" w:rsidRPr="007C0B57">
        <w:rPr>
          <w:rFonts w:ascii="Palatino Linotype" w:hAnsi="Palatino Linotype" w:cs="Arial"/>
        </w:rPr>
        <w:t>exhibiera</w:t>
      </w:r>
      <w:r w:rsidR="00D730A4" w:rsidRPr="007C0B57">
        <w:rPr>
          <w:rFonts w:ascii="Palatino Linotype" w:hAnsi="Palatino Linotype" w:cs="Arial"/>
        </w:rPr>
        <w:t xml:space="preserve"> </w:t>
      </w:r>
      <w:r w:rsidR="001E38B1" w:rsidRPr="007C0B57">
        <w:rPr>
          <w:rFonts w:ascii="Palatino Linotype" w:hAnsi="Palatino Linotype" w:cs="Arial"/>
        </w:rPr>
        <w:t>el</w:t>
      </w:r>
      <w:r w:rsidR="00D730A4" w:rsidRPr="007C0B57">
        <w:rPr>
          <w:rFonts w:ascii="Palatino Linotype" w:hAnsi="Palatino Linotype" w:cs="Arial"/>
        </w:rPr>
        <w:t xml:space="preserve"> </w:t>
      </w:r>
      <w:r w:rsidR="001B2536" w:rsidRPr="007C0B57">
        <w:rPr>
          <w:rFonts w:ascii="Palatino Linotype" w:hAnsi="Palatino Linotype" w:cs="Arial"/>
        </w:rPr>
        <w:t>Informe</w:t>
      </w:r>
      <w:r w:rsidR="00D730A4" w:rsidRPr="007C0B57">
        <w:rPr>
          <w:rFonts w:ascii="Palatino Linotype" w:hAnsi="Palatino Linotype" w:cs="Arial"/>
        </w:rPr>
        <w:t xml:space="preserve"> </w:t>
      </w:r>
      <w:r w:rsidR="001B2536" w:rsidRPr="007C0B57">
        <w:rPr>
          <w:rFonts w:ascii="Palatino Linotype" w:hAnsi="Palatino Linotype" w:cs="Arial"/>
        </w:rPr>
        <w:t>Justificado</w:t>
      </w:r>
      <w:r w:rsidR="00D730A4" w:rsidRPr="007C0B57">
        <w:rPr>
          <w:rFonts w:ascii="Palatino Linotype" w:hAnsi="Palatino Linotype" w:cs="Arial"/>
        </w:rPr>
        <w:t xml:space="preserve"> </w:t>
      </w:r>
      <w:r w:rsidR="0015612E" w:rsidRPr="007C0B57">
        <w:rPr>
          <w:rFonts w:ascii="Palatino Linotype" w:hAnsi="Palatino Linotype" w:cs="Arial"/>
        </w:rPr>
        <w:t>correspondiente</w:t>
      </w:r>
      <w:r w:rsidRPr="007C0B57">
        <w:rPr>
          <w:rFonts w:ascii="Palatino Linotype" w:hAnsi="Palatino Linotype" w:cs="Arial"/>
        </w:rPr>
        <w:t>.</w:t>
      </w:r>
    </w:p>
    <w:p w14:paraId="368732AD" w14:textId="73D44D44" w:rsidR="00F10E4B" w:rsidRPr="00D07963" w:rsidRDefault="00653946" w:rsidP="00D07963">
      <w:pPr>
        <w:pStyle w:val="Prrafodelista"/>
        <w:numPr>
          <w:ilvl w:val="0"/>
          <w:numId w:val="6"/>
        </w:numPr>
        <w:tabs>
          <w:tab w:val="left" w:pos="0"/>
          <w:tab w:val="left" w:pos="567"/>
        </w:tabs>
        <w:spacing w:before="360" w:after="240" w:line="360" w:lineRule="auto"/>
        <w:ind w:left="0" w:firstLine="0"/>
        <w:jc w:val="both"/>
        <w:rPr>
          <w:rFonts w:ascii="Palatino Linotype" w:hAnsi="Palatino Linotype"/>
          <w:color w:val="000000"/>
        </w:rPr>
      </w:pPr>
      <w:bookmarkStart w:id="5" w:name="_Ref532313431"/>
      <w:r w:rsidRPr="00D07963">
        <w:rPr>
          <w:rFonts w:ascii="Palatino Linotype" w:hAnsi="Palatino Linotype" w:cs="Arial"/>
        </w:rPr>
        <w:t>De</w:t>
      </w:r>
      <w:r w:rsidRPr="00D07963">
        <w:rPr>
          <w:rFonts w:ascii="Palatino Linotype" w:hAnsi="Palatino Linotype" w:cs="Arial"/>
          <w:lang w:val="es-ES_tradnl"/>
        </w:rPr>
        <w:t xml:space="preserve"> las </w:t>
      </w:r>
      <w:r w:rsidRPr="00D07963">
        <w:rPr>
          <w:rFonts w:ascii="Palatino Linotype" w:hAnsi="Palatino Linotype" w:cs="Arial"/>
        </w:rPr>
        <w:t>constancias</w:t>
      </w:r>
      <w:r w:rsidRPr="00D07963">
        <w:rPr>
          <w:rFonts w:ascii="Palatino Linotype" w:hAnsi="Palatino Linotype" w:cs="Arial"/>
          <w:lang w:val="es-ES_tradnl"/>
        </w:rPr>
        <w:t xml:space="preserve"> que obran en el </w:t>
      </w:r>
      <w:r w:rsidRPr="00D07963">
        <w:rPr>
          <w:rFonts w:ascii="Palatino Linotype" w:hAnsi="Palatino Linotype" w:cs="Arial"/>
          <w:b/>
          <w:lang w:val="es-ES_tradnl"/>
        </w:rPr>
        <w:t>SAIMEX</w:t>
      </w:r>
      <w:r w:rsidRPr="00D07963">
        <w:rPr>
          <w:rFonts w:ascii="Palatino Linotype" w:hAnsi="Palatino Linotype" w:cs="Arial"/>
          <w:lang w:val="es-ES_tradnl"/>
        </w:rPr>
        <w:t>, se advierte que</w:t>
      </w:r>
      <w:r w:rsidRPr="00D07963">
        <w:rPr>
          <w:rFonts w:ascii="Palatino Linotype" w:hAnsi="Palatino Linotype" w:cs="Arial"/>
          <w:b/>
          <w:lang w:val="es-ES_tradnl"/>
        </w:rPr>
        <w:t xml:space="preserve"> </w:t>
      </w:r>
      <w:r w:rsidR="003C7F6D" w:rsidRPr="00D07963">
        <w:rPr>
          <w:rFonts w:ascii="Palatino Linotype" w:hAnsi="Palatino Linotype" w:cs="Arial"/>
          <w:b/>
        </w:rPr>
        <w:t>EL RECURRENTE</w:t>
      </w:r>
      <w:r w:rsidRPr="00D07963">
        <w:rPr>
          <w:rFonts w:ascii="Palatino Linotype" w:hAnsi="Palatino Linotype" w:cs="Arial"/>
          <w:b/>
        </w:rPr>
        <w:t xml:space="preserve"> </w:t>
      </w:r>
      <w:r w:rsidRPr="00D07963">
        <w:rPr>
          <w:rFonts w:ascii="Palatino Linotype" w:hAnsi="Palatino Linotype" w:cs="Arial"/>
        </w:rPr>
        <w:t>omitió</w:t>
      </w:r>
      <w:r w:rsidRPr="00D07963">
        <w:rPr>
          <w:rFonts w:ascii="Palatino Linotype" w:hAnsi="Palatino Linotype" w:cs="Arial"/>
          <w:lang w:val="es-ES_tradnl"/>
        </w:rPr>
        <w:t xml:space="preserve"> </w:t>
      </w:r>
      <w:r w:rsidRPr="00D07963">
        <w:rPr>
          <w:rFonts w:ascii="Palatino Linotype" w:hAnsi="Palatino Linotype" w:cs="Arial"/>
        </w:rPr>
        <w:t>presentar</w:t>
      </w:r>
      <w:r w:rsidRPr="00D07963">
        <w:rPr>
          <w:rFonts w:ascii="Palatino Linotype" w:hAnsi="Palatino Linotype" w:cs="Arial"/>
          <w:lang w:val="es-ES_tradnl"/>
        </w:rPr>
        <w:t xml:space="preserve"> </w:t>
      </w:r>
      <w:r w:rsidRPr="00D07963">
        <w:rPr>
          <w:rFonts w:ascii="Palatino Linotype" w:hAnsi="Palatino Linotype" w:cs="Arial"/>
        </w:rPr>
        <w:t>manifestaciones</w:t>
      </w:r>
      <w:r w:rsidRPr="00D07963">
        <w:rPr>
          <w:rFonts w:ascii="Palatino Linotype" w:hAnsi="Palatino Linotype" w:cs="Arial"/>
          <w:lang w:val="es-ES_tradnl"/>
        </w:rPr>
        <w:t xml:space="preserve"> y alegatos, así como ofrecer los medios de </w:t>
      </w:r>
      <w:r w:rsidRPr="00D07963">
        <w:rPr>
          <w:rFonts w:ascii="Palatino Linotype" w:hAnsi="Palatino Linotype" w:cs="Arial"/>
        </w:rPr>
        <w:t>prueba</w:t>
      </w:r>
      <w:r w:rsidRPr="00D07963">
        <w:rPr>
          <w:rFonts w:ascii="Palatino Linotype" w:hAnsi="Palatino Linotype" w:cs="Arial"/>
          <w:lang w:val="es-ES_tradnl"/>
        </w:rPr>
        <w:t xml:space="preserve"> </w:t>
      </w:r>
      <w:r w:rsidRPr="00D07963">
        <w:rPr>
          <w:rFonts w:ascii="Palatino Linotype" w:hAnsi="Palatino Linotype" w:cs="Arial"/>
        </w:rPr>
        <w:t>que</w:t>
      </w:r>
      <w:r w:rsidRPr="00D07963">
        <w:rPr>
          <w:rFonts w:ascii="Palatino Linotype" w:hAnsi="Palatino Linotype" w:cs="Arial"/>
          <w:lang w:val="es-ES_tradnl"/>
        </w:rPr>
        <w:t xml:space="preserve"> a su </w:t>
      </w:r>
      <w:r w:rsidRPr="00D07963">
        <w:rPr>
          <w:rFonts w:ascii="Palatino Linotype" w:hAnsi="Palatino Linotype" w:cs="Arial"/>
        </w:rPr>
        <w:t>derecho</w:t>
      </w:r>
      <w:r w:rsidRPr="00D07963">
        <w:rPr>
          <w:rFonts w:ascii="Palatino Linotype" w:hAnsi="Palatino Linotype" w:cs="Arial"/>
          <w:lang w:val="es-ES_tradnl"/>
        </w:rPr>
        <w:t xml:space="preserve"> </w:t>
      </w:r>
      <w:r w:rsidRPr="00D07963">
        <w:rPr>
          <w:rFonts w:ascii="Palatino Linotype" w:hAnsi="Palatino Linotype" w:cs="Arial"/>
        </w:rPr>
        <w:t>convinieran</w:t>
      </w:r>
      <w:r w:rsidRPr="00D07963">
        <w:rPr>
          <w:rFonts w:ascii="Palatino Linotype" w:hAnsi="Palatino Linotype" w:cs="Arial"/>
          <w:lang w:val="es-ES_tradnl"/>
        </w:rPr>
        <w:t xml:space="preserve">. </w:t>
      </w:r>
      <w:r w:rsidRPr="00D07963">
        <w:rPr>
          <w:rFonts w:ascii="Palatino Linotype" w:hAnsi="Palatino Linotype"/>
        </w:rPr>
        <w:t xml:space="preserve">Por su parte, en </w:t>
      </w:r>
      <w:r w:rsidRPr="00D07963">
        <w:rPr>
          <w:rFonts w:ascii="Palatino Linotype" w:hAnsi="Palatino Linotype" w:cs="Arial"/>
          <w:lang w:val="es-ES_tradnl"/>
        </w:rPr>
        <w:t xml:space="preserve">fecha </w:t>
      </w:r>
      <w:r w:rsidR="0077610F" w:rsidRPr="00D07963">
        <w:rPr>
          <w:rFonts w:ascii="Palatino Linotype" w:hAnsi="Palatino Linotype" w:cs="Arial"/>
          <w:lang w:val="es-ES_tradnl"/>
        </w:rPr>
        <w:t>ocho</w:t>
      </w:r>
      <w:r w:rsidRPr="00D07963">
        <w:rPr>
          <w:rFonts w:ascii="Palatino Linotype" w:hAnsi="Palatino Linotype" w:cs="Arial"/>
          <w:lang w:val="es-ES_tradnl"/>
        </w:rPr>
        <w:t xml:space="preserve"> </w:t>
      </w:r>
      <w:r w:rsidRPr="00D07963">
        <w:rPr>
          <w:rFonts w:ascii="Palatino Linotype" w:hAnsi="Palatino Linotype"/>
        </w:rPr>
        <w:t xml:space="preserve">de </w:t>
      </w:r>
      <w:r w:rsidR="0077610F" w:rsidRPr="00D07963">
        <w:rPr>
          <w:rFonts w:ascii="Palatino Linotype" w:hAnsi="Palatino Linotype"/>
        </w:rPr>
        <w:t>agosto</w:t>
      </w:r>
      <w:r w:rsidRPr="00D07963">
        <w:rPr>
          <w:rFonts w:ascii="Palatino Linotype" w:hAnsi="Palatino Linotype"/>
        </w:rPr>
        <w:t xml:space="preserve"> de </w:t>
      </w:r>
      <w:r w:rsidRPr="00D07963">
        <w:rPr>
          <w:rFonts w:ascii="Palatino Linotype" w:hAnsi="Palatino Linotype" w:cs="Arial"/>
        </w:rPr>
        <w:t>dos</w:t>
      </w:r>
      <w:r w:rsidRPr="00D07963">
        <w:rPr>
          <w:rFonts w:ascii="Palatino Linotype" w:hAnsi="Palatino Linotype"/>
        </w:rPr>
        <w:t xml:space="preserve"> mil diecinueve, </w:t>
      </w:r>
      <w:r w:rsidRPr="00D07963">
        <w:rPr>
          <w:rFonts w:ascii="Palatino Linotype" w:hAnsi="Palatino Linotype" w:cs="Arial"/>
          <w:b/>
          <w:lang w:val="es-ES_tradnl"/>
        </w:rPr>
        <w:t>EL SUJETO OBLIGADO</w:t>
      </w:r>
      <w:r w:rsidRPr="00D07963">
        <w:rPr>
          <w:rFonts w:ascii="Palatino Linotype" w:hAnsi="Palatino Linotype" w:cs="Arial"/>
          <w:lang w:val="es-ES_tradnl"/>
        </w:rPr>
        <w:t xml:space="preserve"> exhibió el Informe Justificado, </w:t>
      </w:r>
      <w:r w:rsidRPr="00D07963">
        <w:rPr>
          <w:rFonts w:ascii="Palatino Linotype" w:hAnsi="Palatino Linotype" w:cs="Arial"/>
        </w:rPr>
        <w:t>adjuntando</w:t>
      </w:r>
      <w:r w:rsidRPr="00D07963">
        <w:rPr>
          <w:rFonts w:ascii="Palatino Linotype" w:hAnsi="Palatino Linotype" w:cs="Arial"/>
          <w:lang w:val="es-ES_tradnl"/>
        </w:rPr>
        <w:t xml:space="preserve"> </w:t>
      </w:r>
      <w:r w:rsidR="00D07963" w:rsidRPr="00D07963">
        <w:rPr>
          <w:rFonts w:ascii="Palatino Linotype" w:hAnsi="Palatino Linotype" w:cs="Arial"/>
          <w:lang w:val="es-ES_tradnl"/>
        </w:rPr>
        <w:t>dos</w:t>
      </w:r>
      <w:r w:rsidRPr="00D07963">
        <w:rPr>
          <w:rFonts w:ascii="Palatino Linotype" w:hAnsi="Palatino Linotype" w:cs="Arial"/>
          <w:lang w:val="es-ES_tradnl"/>
        </w:rPr>
        <w:t xml:space="preserve"> archivo</w:t>
      </w:r>
      <w:r w:rsidR="00D07963" w:rsidRPr="00D07963">
        <w:rPr>
          <w:rFonts w:ascii="Palatino Linotype" w:hAnsi="Palatino Linotype" w:cs="Arial"/>
          <w:lang w:val="es-ES_tradnl"/>
        </w:rPr>
        <w:t>s</w:t>
      </w:r>
      <w:r w:rsidRPr="00D07963">
        <w:rPr>
          <w:rFonts w:ascii="Palatino Linotype" w:hAnsi="Palatino Linotype" w:cs="Arial"/>
          <w:lang w:val="es-ES_tradnl"/>
        </w:rPr>
        <w:t xml:space="preserve"> electrónico</w:t>
      </w:r>
      <w:r w:rsidR="00D07963" w:rsidRPr="00D07963">
        <w:rPr>
          <w:rFonts w:ascii="Palatino Linotype" w:hAnsi="Palatino Linotype" w:cs="Arial"/>
          <w:lang w:val="es-ES_tradnl"/>
        </w:rPr>
        <w:t>s</w:t>
      </w:r>
      <w:r w:rsidRPr="00D07963">
        <w:rPr>
          <w:rFonts w:ascii="Palatino Linotype" w:hAnsi="Palatino Linotype" w:cs="Arial"/>
          <w:lang w:val="es-ES_tradnl"/>
        </w:rPr>
        <w:t xml:space="preserve"> denominado</w:t>
      </w:r>
      <w:r w:rsidR="00D07963" w:rsidRPr="00D07963">
        <w:rPr>
          <w:rFonts w:ascii="Palatino Linotype" w:hAnsi="Palatino Linotype" w:cs="Arial"/>
          <w:lang w:val="es-ES_tradnl"/>
        </w:rPr>
        <w:t>s</w:t>
      </w:r>
      <w:r w:rsidRPr="00D07963">
        <w:rPr>
          <w:rFonts w:ascii="Palatino Linotype" w:hAnsi="Palatino Linotype"/>
        </w:rPr>
        <w:t xml:space="preserve"> </w:t>
      </w:r>
      <w:r w:rsidR="0077610F" w:rsidRPr="00D07963">
        <w:rPr>
          <w:rFonts w:ascii="Palatino Linotype" w:hAnsi="Palatino Linotype"/>
          <w:b/>
          <w:i/>
        </w:rPr>
        <w:t>informe justificado 006.pdf</w:t>
      </w:r>
      <w:r w:rsidR="00D07963" w:rsidRPr="00D07963">
        <w:rPr>
          <w:rFonts w:ascii="Palatino Linotype" w:hAnsi="Palatino Linotype"/>
          <w:b/>
          <w:i/>
        </w:rPr>
        <w:t xml:space="preserve"> </w:t>
      </w:r>
      <w:r w:rsidR="00D07963" w:rsidRPr="00D07963">
        <w:rPr>
          <w:rFonts w:ascii="Palatino Linotype" w:hAnsi="Palatino Linotype"/>
          <w:i/>
        </w:rPr>
        <w:t>y</w:t>
      </w:r>
      <w:r w:rsidR="00D07963" w:rsidRPr="00D07963">
        <w:rPr>
          <w:rFonts w:ascii="Palatino Linotype" w:hAnsi="Palatino Linotype"/>
          <w:b/>
          <w:i/>
        </w:rPr>
        <w:t xml:space="preserve"> 006.2019.pdf</w:t>
      </w:r>
      <w:r w:rsidR="00D07963">
        <w:rPr>
          <w:rFonts w:ascii="Palatino Linotype" w:hAnsi="Palatino Linotype"/>
        </w:rPr>
        <w:t>.</w:t>
      </w:r>
      <w:bookmarkStart w:id="6" w:name="_Ref453748574"/>
      <w:bookmarkEnd w:id="5"/>
    </w:p>
    <w:bookmarkEnd w:id="6"/>
    <w:p w14:paraId="416E33CE" w14:textId="434BF6CE" w:rsidR="00653946" w:rsidRPr="00D07963" w:rsidRDefault="00653946" w:rsidP="00967B12">
      <w:pPr>
        <w:pStyle w:val="Prrafodelista"/>
        <w:numPr>
          <w:ilvl w:val="0"/>
          <w:numId w:val="6"/>
        </w:numPr>
        <w:tabs>
          <w:tab w:val="left" w:pos="567"/>
        </w:tabs>
        <w:spacing w:before="480" w:after="360" w:line="360" w:lineRule="auto"/>
        <w:ind w:left="0" w:firstLine="0"/>
        <w:jc w:val="both"/>
        <w:rPr>
          <w:rFonts w:ascii="Palatino Linotype" w:hAnsi="Palatino Linotype"/>
        </w:rPr>
      </w:pPr>
      <w:r w:rsidRPr="006E7253">
        <w:rPr>
          <w:rFonts w:ascii="Palatino Linotype" w:hAnsi="Palatino Linotype" w:cs="Arial"/>
          <w:color w:val="000000" w:themeColor="text1"/>
        </w:rPr>
        <w:t xml:space="preserve">Una vez analizado el estado procesal que guarda el expediente, en fecha </w:t>
      </w:r>
      <w:r w:rsidR="00D07963" w:rsidRPr="006E7253">
        <w:rPr>
          <w:rFonts w:ascii="Palatino Linotype" w:hAnsi="Palatino Linotype" w:cs="Arial"/>
          <w:color w:val="000000" w:themeColor="text1"/>
        </w:rPr>
        <w:t>once</w:t>
      </w:r>
      <w:r w:rsidRPr="006E7253">
        <w:rPr>
          <w:rFonts w:ascii="Palatino Linotype" w:hAnsi="Palatino Linotype" w:cs="Arial"/>
          <w:color w:val="000000" w:themeColor="text1"/>
        </w:rPr>
        <w:t xml:space="preserve"> </w:t>
      </w:r>
      <w:r w:rsidRPr="006E7253">
        <w:rPr>
          <w:rFonts w:ascii="Palatino Linotype" w:hAnsi="Palatino Linotype" w:cs="Arial"/>
          <w:color w:val="000000" w:themeColor="text1"/>
          <w:lang w:val="es-ES_tradnl"/>
        </w:rPr>
        <w:t xml:space="preserve">de </w:t>
      </w:r>
      <w:r w:rsidR="00D07963" w:rsidRPr="006E7253">
        <w:rPr>
          <w:rFonts w:ascii="Palatino Linotype" w:hAnsi="Palatino Linotype" w:cs="Arial"/>
          <w:color w:val="000000" w:themeColor="text1"/>
          <w:lang w:val="es-ES_tradnl"/>
        </w:rPr>
        <w:t>septiembre</w:t>
      </w:r>
      <w:r w:rsidRPr="006E7253">
        <w:rPr>
          <w:rFonts w:ascii="Palatino Linotype" w:hAnsi="Palatino Linotype" w:cs="Arial"/>
          <w:color w:val="000000" w:themeColor="text1"/>
          <w:lang w:val="es-ES_tradnl"/>
        </w:rPr>
        <w:t xml:space="preserve"> de dos mil </w:t>
      </w:r>
      <w:r w:rsidRPr="006E7253">
        <w:rPr>
          <w:rFonts w:ascii="Palatino Linotype" w:hAnsi="Palatino Linotype"/>
          <w:color w:val="000000" w:themeColor="text1"/>
        </w:rPr>
        <w:t>diecinueve</w:t>
      </w:r>
      <w:r w:rsidRPr="006E7253">
        <w:rPr>
          <w:rFonts w:ascii="Palatino Linotype" w:hAnsi="Palatino Linotype" w:cs="Arial"/>
          <w:color w:val="000000" w:themeColor="text1"/>
        </w:rPr>
        <w:t xml:space="preserve">, la Comisionada Ponente acordó el cierre de instrucción, así </w:t>
      </w:r>
      <w:r w:rsidRPr="006E7253">
        <w:rPr>
          <w:rFonts w:ascii="Palatino Linotype" w:hAnsi="Palatino Linotype" w:cs="Arial"/>
          <w:color w:val="000000" w:themeColor="text1"/>
          <w:lang w:val="es-ES_tradnl"/>
        </w:rPr>
        <w:t>como</w:t>
      </w:r>
      <w:r w:rsidRPr="006E7253">
        <w:rPr>
          <w:rFonts w:ascii="Palatino Linotype" w:hAnsi="Palatino Linotype" w:cs="Arial"/>
          <w:color w:val="000000" w:themeColor="text1"/>
        </w:rPr>
        <w:t xml:space="preserve"> la remisión del mismo </w:t>
      </w:r>
      <w:r w:rsidRPr="007C0B57">
        <w:rPr>
          <w:rFonts w:ascii="Palatino Linotype" w:hAnsi="Palatino Linotype" w:cs="Arial"/>
        </w:rPr>
        <w:t xml:space="preserve">a efecto </w:t>
      </w:r>
      <w:r w:rsidRPr="007C0B57">
        <w:rPr>
          <w:rFonts w:ascii="Palatino Linotype" w:hAnsi="Palatino Linotype" w:cs="Arial"/>
          <w:lang w:val="es-ES_tradnl"/>
        </w:rPr>
        <w:t>de</w:t>
      </w:r>
      <w:r w:rsidRPr="007C0B57">
        <w:rPr>
          <w:rFonts w:ascii="Palatino Linotype" w:hAnsi="Palatino Linotype" w:cs="Arial"/>
        </w:rPr>
        <w:t xml:space="preserve"> ser resuelto, de conformidad </w:t>
      </w:r>
      <w:r w:rsidRPr="007C0B57">
        <w:rPr>
          <w:rFonts w:ascii="Palatino Linotype" w:hAnsi="Palatino Linotype" w:cs="Arial"/>
        </w:rPr>
        <w:lastRenderedPageBreak/>
        <w:t>con lo establecido en el artículo 185, fracciones VI y VIII, de la Ley de Transparencia y Acceso a la Información Pública del Estado de México y Municipios.</w:t>
      </w:r>
    </w:p>
    <w:p w14:paraId="38171137" w14:textId="77777777" w:rsidR="00D07963" w:rsidRPr="00174039" w:rsidRDefault="00D07963" w:rsidP="00D07963">
      <w:pPr>
        <w:pStyle w:val="Prrafodelista"/>
        <w:numPr>
          <w:ilvl w:val="0"/>
          <w:numId w:val="6"/>
        </w:numPr>
        <w:tabs>
          <w:tab w:val="left" w:pos="142"/>
        </w:tabs>
        <w:spacing w:before="120" w:line="360" w:lineRule="auto"/>
        <w:ind w:left="0" w:firstLine="0"/>
        <w:jc w:val="both"/>
        <w:rPr>
          <w:rFonts w:ascii="Palatino Linotype" w:hAnsi="Palatino Linotype"/>
        </w:rPr>
      </w:pPr>
      <w:r w:rsidRPr="00174039">
        <w:rPr>
          <w:rFonts w:ascii="Palatino Linotype" w:hAnsi="Palatino Linotype" w:cs="Arial"/>
        </w:rPr>
        <w:t xml:space="preserve">En fecha </w:t>
      </w:r>
      <w:r>
        <w:rPr>
          <w:rFonts w:ascii="Palatino Linotype" w:hAnsi="Palatino Linotype" w:cs="Arial"/>
        </w:rPr>
        <w:t>quince</w:t>
      </w:r>
      <w:r w:rsidRPr="00174039">
        <w:rPr>
          <w:rFonts w:ascii="Palatino Linotype" w:hAnsi="Palatino Linotype" w:cs="Arial"/>
        </w:rPr>
        <w:t xml:space="preserve"> de </w:t>
      </w:r>
      <w:r>
        <w:rPr>
          <w:rFonts w:ascii="Palatino Linotype" w:hAnsi="Palatino Linotype" w:cs="Arial"/>
        </w:rPr>
        <w:t>agosto</w:t>
      </w:r>
      <w:r w:rsidRPr="00174039">
        <w:rPr>
          <w:rFonts w:ascii="Palatino Linotype" w:hAnsi="Palatino Linotype" w:cs="Arial"/>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59339C4" w14:textId="77777777" w:rsidR="004B4CB8" w:rsidRPr="007C0B57" w:rsidRDefault="004B4CB8" w:rsidP="00154503">
      <w:pPr>
        <w:spacing w:before="300" w:after="240" w:line="360" w:lineRule="auto"/>
        <w:jc w:val="center"/>
        <w:rPr>
          <w:rFonts w:ascii="Palatino Linotype" w:hAnsi="Palatino Linotype"/>
          <w:b/>
          <w:bCs/>
          <w:spacing w:val="40"/>
          <w:sz w:val="28"/>
        </w:rPr>
      </w:pPr>
      <w:r w:rsidRPr="007C0B57">
        <w:rPr>
          <w:rFonts w:ascii="Palatino Linotype" w:hAnsi="Palatino Linotype"/>
          <w:b/>
          <w:bCs/>
          <w:spacing w:val="40"/>
          <w:sz w:val="28"/>
        </w:rPr>
        <w:t>CONSIDERANDO</w:t>
      </w:r>
    </w:p>
    <w:p w14:paraId="7C1BCC8C" w14:textId="3695D73C" w:rsidR="00AB4B9D" w:rsidRPr="007C0B57" w:rsidRDefault="00AB4B9D" w:rsidP="00EC2991">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07963">
        <w:rPr>
          <w:rFonts w:ascii="Palatino Linotype" w:hAnsi="Palatino Linotype"/>
          <w:b/>
          <w:i/>
        </w:rPr>
        <w:t>Competencia</w:t>
      </w:r>
      <w:r w:rsidRPr="007C0B57">
        <w:rPr>
          <w:rFonts w:ascii="Palatino Linotype" w:hAnsi="Palatino Linotype"/>
        </w:rPr>
        <w:t>.</w:t>
      </w:r>
      <w:r w:rsidR="00D730A4" w:rsidRPr="007C0B57">
        <w:rPr>
          <w:rFonts w:ascii="Palatino Linotype" w:hAnsi="Palatino Linotype"/>
          <w:b/>
        </w:rPr>
        <w:t xml:space="preserve"> </w:t>
      </w:r>
      <w:r w:rsidR="00B97822" w:rsidRPr="007C0B5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D07963">
        <w:rPr>
          <w:rFonts w:ascii="Palatino Linotype" w:hAnsi="Palatino Linotype"/>
        </w:rPr>
        <w:t xml:space="preserve"> segundo</w:t>
      </w:r>
      <w:r w:rsidR="00B97822" w:rsidRPr="007C0B57">
        <w:rPr>
          <w:rFonts w:ascii="Palatino Linotype" w:hAnsi="Palatino Linotype"/>
        </w:rPr>
        <w:t xml:space="preserve">, vigésimo </w:t>
      </w:r>
      <w:r w:rsidR="00D07963">
        <w:rPr>
          <w:rFonts w:ascii="Palatino Linotype" w:hAnsi="Palatino Linotype"/>
        </w:rPr>
        <w:t>tercero</w:t>
      </w:r>
      <w:r w:rsidR="00B97822" w:rsidRPr="007C0B57">
        <w:rPr>
          <w:rFonts w:ascii="Palatino Linotype" w:hAnsi="Palatino Linotype"/>
        </w:rPr>
        <w:t xml:space="preserve"> y vigésimo </w:t>
      </w:r>
      <w:r w:rsidR="00D07963">
        <w:rPr>
          <w:rFonts w:ascii="Palatino Linotype" w:hAnsi="Palatino Linotype"/>
        </w:rPr>
        <w:t>cuarto</w:t>
      </w:r>
      <w:r w:rsidR="00B97822" w:rsidRPr="007C0B57">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7C0B57">
        <w:rPr>
          <w:rFonts w:ascii="Palatino Linotype" w:hAnsi="Palatino Linotype" w:cs="Arial"/>
        </w:rPr>
        <w:t>.</w:t>
      </w:r>
    </w:p>
    <w:p w14:paraId="5183077A" w14:textId="57126D43" w:rsidR="0034196C" w:rsidRPr="007C0B57" w:rsidRDefault="0034196C" w:rsidP="00DA111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D07963">
        <w:rPr>
          <w:rFonts w:ascii="Palatino Linotype" w:hAnsi="Palatino Linotype" w:cs="Arial"/>
          <w:b/>
          <w:i/>
        </w:rPr>
        <w:t>Interés</w:t>
      </w:r>
      <w:r w:rsidRPr="007C0B57">
        <w:rPr>
          <w:rFonts w:ascii="Palatino Linotype" w:hAnsi="Palatino Linotype" w:cs="Arial"/>
          <w:b/>
        </w:rPr>
        <w:t>.</w:t>
      </w:r>
      <w:r w:rsidR="00D730A4" w:rsidRPr="007C0B57">
        <w:rPr>
          <w:rFonts w:ascii="Palatino Linotype" w:hAnsi="Palatino Linotype" w:cs="Arial"/>
        </w:rPr>
        <w:t xml:space="preserve"> </w:t>
      </w:r>
      <w:r w:rsidRPr="007C0B57">
        <w:rPr>
          <w:rFonts w:ascii="Palatino Linotype" w:hAnsi="Palatino Linotype" w:cs="Arial"/>
        </w:rPr>
        <w:t>El</w:t>
      </w:r>
      <w:r w:rsidR="00D730A4" w:rsidRPr="007C0B57">
        <w:rPr>
          <w:rFonts w:ascii="Palatino Linotype" w:hAnsi="Palatino Linotype" w:cs="Arial"/>
        </w:rPr>
        <w:t xml:space="preserve"> </w:t>
      </w:r>
      <w:r w:rsidRPr="007C0B57">
        <w:rPr>
          <w:rFonts w:ascii="Palatino Linotype" w:hAnsi="Palatino Linotype" w:cs="Arial"/>
        </w:rPr>
        <w:t>recurso</w:t>
      </w:r>
      <w:r w:rsidR="00D730A4" w:rsidRPr="007C0B57">
        <w:rPr>
          <w:rFonts w:ascii="Palatino Linotype" w:hAnsi="Palatino Linotype" w:cs="Arial"/>
        </w:rPr>
        <w:t xml:space="preserve"> </w:t>
      </w:r>
      <w:r w:rsidRPr="007C0B57">
        <w:rPr>
          <w:rFonts w:ascii="Palatino Linotype" w:hAnsi="Palatino Linotype" w:cs="Arial"/>
        </w:rPr>
        <w:t>de</w:t>
      </w:r>
      <w:r w:rsidR="00D730A4" w:rsidRPr="007C0B57">
        <w:rPr>
          <w:rFonts w:ascii="Palatino Linotype" w:hAnsi="Palatino Linotype" w:cs="Arial"/>
        </w:rPr>
        <w:t xml:space="preserve"> </w:t>
      </w:r>
      <w:r w:rsidRPr="007C0B57">
        <w:rPr>
          <w:rFonts w:ascii="Palatino Linotype" w:hAnsi="Palatino Linotype" w:cs="Arial"/>
        </w:rPr>
        <w:t>revisión</w:t>
      </w:r>
      <w:r w:rsidR="00D730A4" w:rsidRPr="007C0B57">
        <w:rPr>
          <w:rFonts w:ascii="Palatino Linotype" w:hAnsi="Palatino Linotype" w:cs="Arial"/>
        </w:rPr>
        <w:t xml:space="preserve"> </w:t>
      </w:r>
      <w:r w:rsidRPr="007C0B57">
        <w:rPr>
          <w:rFonts w:ascii="Palatino Linotype" w:hAnsi="Palatino Linotype" w:cs="Arial"/>
        </w:rPr>
        <w:t>fue</w:t>
      </w:r>
      <w:r w:rsidR="00D730A4" w:rsidRPr="007C0B57">
        <w:rPr>
          <w:rFonts w:ascii="Palatino Linotype" w:hAnsi="Palatino Linotype" w:cs="Arial"/>
        </w:rPr>
        <w:t xml:space="preserve"> </w:t>
      </w:r>
      <w:r w:rsidRPr="007C0B57">
        <w:rPr>
          <w:rFonts w:ascii="Palatino Linotype" w:hAnsi="Palatino Linotype"/>
        </w:rPr>
        <w:t>interpuesto</w:t>
      </w:r>
      <w:r w:rsidR="00D730A4" w:rsidRPr="007C0B57">
        <w:rPr>
          <w:rFonts w:ascii="Palatino Linotype" w:hAnsi="Palatino Linotype" w:cs="Arial"/>
        </w:rPr>
        <w:t xml:space="preserve"> </w:t>
      </w:r>
      <w:r w:rsidRPr="007C0B57">
        <w:rPr>
          <w:rFonts w:ascii="Palatino Linotype" w:hAnsi="Palatino Linotype" w:cs="Arial"/>
        </w:rPr>
        <w:t>por</w:t>
      </w:r>
      <w:r w:rsidR="00D730A4" w:rsidRPr="007C0B57">
        <w:rPr>
          <w:rFonts w:ascii="Palatino Linotype" w:hAnsi="Palatino Linotype" w:cs="Arial"/>
        </w:rPr>
        <w:t xml:space="preserve"> </w:t>
      </w:r>
      <w:r w:rsidRPr="007C0B57">
        <w:rPr>
          <w:rFonts w:ascii="Palatino Linotype" w:hAnsi="Palatino Linotype" w:cs="Arial"/>
        </w:rPr>
        <w:t>parte</w:t>
      </w:r>
      <w:r w:rsidR="00D730A4" w:rsidRPr="007C0B57">
        <w:rPr>
          <w:rFonts w:ascii="Palatino Linotype" w:hAnsi="Palatino Linotype" w:cs="Arial"/>
        </w:rPr>
        <w:t xml:space="preserve"> </w:t>
      </w:r>
      <w:r w:rsidRPr="007C0B57">
        <w:rPr>
          <w:rFonts w:ascii="Palatino Linotype" w:hAnsi="Palatino Linotype" w:cs="Arial"/>
        </w:rPr>
        <w:t>legítima</w:t>
      </w:r>
      <w:r w:rsidR="00D730A4" w:rsidRPr="007C0B57">
        <w:rPr>
          <w:rFonts w:ascii="Palatino Linotype" w:hAnsi="Palatino Linotype" w:cs="Arial"/>
        </w:rPr>
        <w:t xml:space="preserve"> </w:t>
      </w:r>
      <w:r w:rsidRPr="007C0B57">
        <w:rPr>
          <w:rFonts w:ascii="Palatino Linotype" w:hAnsi="Palatino Linotype" w:cs="Arial"/>
        </w:rPr>
        <w:t>en</w:t>
      </w:r>
      <w:r w:rsidR="00D730A4" w:rsidRPr="007C0B57">
        <w:rPr>
          <w:rFonts w:ascii="Palatino Linotype" w:hAnsi="Palatino Linotype" w:cs="Arial"/>
        </w:rPr>
        <w:t xml:space="preserve"> </w:t>
      </w:r>
      <w:r w:rsidRPr="007C0B57">
        <w:rPr>
          <w:rFonts w:ascii="Palatino Linotype" w:hAnsi="Palatino Linotype" w:cs="Arial"/>
        </w:rPr>
        <w:t>atención</w:t>
      </w:r>
      <w:r w:rsidR="00D730A4" w:rsidRPr="007C0B57">
        <w:rPr>
          <w:rFonts w:ascii="Palatino Linotype" w:hAnsi="Palatino Linotype" w:cs="Arial"/>
        </w:rPr>
        <w:t xml:space="preserve"> </w:t>
      </w:r>
      <w:r w:rsidRPr="007C0B57">
        <w:rPr>
          <w:rFonts w:ascii="Palatino Linotype" w:hAnsi="Palatino Linotype" w:cs="Arial"/>
        </w:rPr>
        <w:t>a</w:t>
      </w:r>
      <w:r w:rsidR="00D730A4" w:rsidRPr="007C0B57">
        <w:rPr>
          <w:rFonts w:ascii="Palatino Linotype" w:hAnsi="Palatino Linotype" w:cs="Arial"/>
        </w:rPr>
        <w:t xml:space="preserve"> </w:t>
      </w:r>
      <w:r w:rsidRPr="007C0B57">
        <w:rPr>
          <w:rFonts w:ascii="Palatino Linotype" w:hAnsi="Palatino Linotype" w:cs="Arial"/>
        </w:rPr>
        <w:t>que</w:t>
      </w:r>
      <w:r w:rsidR="00D730A4" w:rsidRPr="007C0B57">
        <w:rPr>
          <w:rFonts w:ascii="Palatino Linotype" w:hAnsi="Palatino Linotype" w:cs="Arial"/>
        </w:rPr>
        <w:t xml:space="preserve"> </w:t>
      </w:r>
      <w:r w:rsidRPr="007C0B57">
        <w:rPr>
          <w:rFonts w:ascii="Palatino Linotype" w:hAnsi="Palatino Linotype" w:cs="Arial"/>
        </w:rPr>
        <w:t>fue</w:t>
      </w:r>
      <w:r w:rsidR="00D730A4" w:rsidRPr="007C0B57">
        <w:rPr>
          <w:rFonts w:ascii="Palatino Linotype" w:hAnsi="Palatino Linotype" w:cs="Arial"/>
        </w:rPr>
        <w:t xml:space="preserve"> </w:t>
      </w:r>
      <w:r w:rsidRPr="007C0B57">
        <w:rPr>
          <w:rFonts w:ascii="Palatino Linotype" w:hAnsi="Palatino Linotype"/>
        </w:rPr>
        <w:t>presentado</w:t>
      </w:r>
      <w:r w:rsidR="00D730A4" w:rsidRPr="007C0B57">
        <w:rPr>
          <w:rFonts w:ascii="Palatino Linotype" w:hAnsi="Palatino Linotype" w:cs="Arial"/>
        </w:rPr>
        <w:t xml:space="preserve"> </w:t>
      </w:r>
      <w:r w:rsidRPr="007C0B57">
        <w:rPr>
          <w:rFonts w:ascii="Palatino Linotype" w:hAnsi="Palatino Linotype" w:cs="Arial"/>
        </w:rPr>
        <w:t>por</w:t>
      </w:r>
      <w:r w:rsidR="00D730A4" w:rsidRPr="007C0B57">
        <w:rPr>
          <w:rFonts w:ascii="Palatino Linotype" w:hAnsi="Palatino Linotype" w:cs="Arial"/>
        </w:rPr>
        <w:t xml:space="preserve"> </w:t>
      </w:r>
      <w:r w:rsidR="003C7F6D" w:rsidRPr="007C0B57">
        <w:rPr>
          <w:rFonts w:ascii="Palatino Linotype" w:hAnsi="Palatino Linotype" w:cs="Arial"/>
          <w:b/>
        </w:rPr>
        <w:t>EL RECURRENTE</w:t>
      </w:r>
      <w:r w:rsidRPr="007C0B57">
        <w:rPr>
          <w:rFonts w:ascii="Palatino Linotype" w:hAnsi="Palatino Linotype" w:cs="Arial"/>
          <w:snapToGrid w:val="0"/>
        </w:rPr>
        <w:t>,</w:t>
      </w:r>
      <w:r w:rsidR="00D730A4" w:rsidRPr="007C0B57">
        <w:rPr>
          <w:rFonts w:ascii="Palatino Linotype" w:hAnsi="Palatino Linotype" w:cs="Arial"/>
          <w:snapToGrid w:val="0"/>
        </w:rPr>
        <w:t xml:space="preserve"> </w:t>
      </w:r>
      <w:r w:rsidRPr="007C0B57">
        <w:rPr>
          <w:rFonts w:ascii="Palatino Linotype" w:hAnsi="Palatino Linotype" w:cs="Arial"/>
        </w:rPr>
        <w:t>quien</w:t>
      </w:r>
      <w:r w:rsidR="00D730A4" w:rsidRPr="007C0B57">
        <w:rPr>
          <w:rFonts w:ascii="Palatino Linotype" w:hAnsi="Palatino Linotype" w:cs="Arial"/>
          <w:snapToGrid w:val="0"/>
        </w:rPr>
        <w:t xml:space="preserve"> </w:t>
      </w:r>
      <w:r w:rsidRPr="007C0B57">
        <w:rPr>
          <w:rFonts w:ascii="Palatino Linotype" w:hAnsi="Palatino Linotype"/>
        </w:rPr>
        <w:t>formuló</w:t>
      </w:r>
      <w:r w:rsidR="00D730A4" w:rsidRPr="007C0B57">
        <w:rPr>
          <w:rFonts w:ascii="Palatino Linotype" w:hAnsi="Palatino Linotype" w:cs="Arial"/>
          <w:snapToGrid w:val="0"/>
        </w:rPr>
        <w:t xml:space="preserve"> </w:t>
      </w:r>
      <w:r w:rsidRPr="007C0B57">
        <w:rPr>
          <w:rFonts w:ascii="Palatino Linotype" w:hAnsi="Palatino Linotype"/>
        </w:rPr>
        <w:t>la</w:t>
      </w:r>
      <w:r w:rsidR="00D730A4" w:rsidRPr="007C0B57">
        <w:rPr>
          <w:rFonts w:ascii="Palatino Linotype" w:hAnsi="Palatino Linotype" w:cs="Arial"/>
          <w:snapToGrid w:val="0"/>
        </w:rPr>
        <w:t xml:space="preserve"> </w:t>
      </w:r>
      <w:r w:rsidRPr="007C0B57">
        <w:rPr>
          <w:rFonts w:ascii="Palatino Linotype" w:hAnsi="Palatino Linotype" w:cs="Arial"/>
        </w:rPr>
        <w:t>solicitud</w:t>
      </w:r>
      <w:r w:rsidR="00D730A4" w:rsidRPr="007C0B57">
        <w:rPr>
          <w:rFonts w:ascii="Palatino Linotype" w:hAnsi="Palatino Linotype" w:cs="Arial"/>
          <w:snapToGrid w:val="0"/>
        </w:rPr>
        <w:t xml:space="preserve"> </w:t>
      </w:r>
      <w:r w:rsidRPr="007C0B57">
        <w:rPr>
          <w:rFonts w:ascii="Palatino Linotype" w:hAnsi="Palatino Linotype" w:cs="Arial"/>
          <w:snapToGrid w:val="0"/>
        </w:rPr>
        <w:t>de</w:t>
      </w:r>
      <w:r w:rsidR="00D730A4" w:rsidRPr="007C0B57">
        <w:rPr>
          <w:rFonts w:ascii="Palatino Linotype" w:hAnsi="Palatino Linotype" w:cs="Arial"/>
          <w:snapToGrid w:val="0"/>
        </w:rPr>
        <w:t xml:space="preserve"> </w:t>
      </w:r>
      <w:r w:rsidRPr="007C0B57">
        <w:rPr>
          <w:rFonts w:ascii="Palatino Linotype" w:hAnsi="Palatino Linotype" w:cs="Arial"/>
          <w:snapToGrid w:val="0"/>
        </w:rPr>
        <w:lastRenderedPageBreak/>
        <w:t>información</w:t>
      </w:r>
      <w:r w:rsidR="00D730A4" w:rsidRPr="007C0B57">
        <w:rPr>
          <w:rFonts w:ascii="Palatino Linotype" w:hAnsi="Palatino Linotype" w:cs="Arial"/>
          <w:snapToGrid w:val="0"/>
        </w:rPr>
        <w:t xml:space="preserve"> </w:t>
      </w:r>
      <w:r w:rsidRPr="007C0B57">
        <w:rPr>
          <w:rFonts w:ascii="Palatino Linotype" w:hAnsi="Palatino Linotype"/>
        </w:rPr>
        <w:t>pública</w:t>
      </w:r>
      <w:r w:rsidR="00D730A4" w:rsidRPr="007C0B57">
        <w:rPr>
          <w:rFonts w:ascii="Palatino Linotype" w:hAnsi="Palatino Linotype" w:cs="Arial"/>
          <w:snapToGrid w:val="0"/>
        </w:rPr>
        <w:t xml:space="preserve"> </w:t>
      </w:r>
      <w:r w:rsidRPr="007C0B57">
        <w:rPr>
          <w:rFonts w:ascii="Palatino Linotype" w:hAnsi="Palatino Linotype"/>
        </w:rPr>
        <w:t>número</w:t>
      </w:r>
      <w:r w:rsidR="00D730A4" w:rsidRPr="007C0B57">
        <w:rPr>
          <w:rFonts w:ascii="Palatino Linotype" w:hAnsi="Palatino Linotype" w:cs="Arial"/>
          <w:snapToGrid w:val="0"/>
        </w:rPr>
        <w:t xml:space="preserve"> </w:t>
      </w:r>
      <w:r w:rsidR="00DA111D" w:rsidRPr="00DA111D">
        <w:rPr>
          <w:rFonts w:ascii="Palatino Linotype" w:hAnsi="Palatino Linotype"/>
          <w:b/>
          <w:bCs/>
        </w:rPr>
        <w:t>00006/IMSJ/IP/2019</w:t>
      </w:r>
      <w:r w:rsidRPr="007C0B57">
        <w:rPr>
          <w:rFonts w:ascii="Palatino Linotype" w:hAnsi="Palatino Linotype" w:cs="Arial"/>
          <w:lang w:val="es-ES_tradnl"/>
        </w:rPr>
        <w:t>.</w:t>
      </w:r>
    </w:p>
    <w:p w14:paraId="4A1C5F2D" w14:textId="0A3101D3" w:rsidR="00A51F00" w:rsidRPr="007C0B57" w:rsidRDefault="0025573E" w:rsidP="00A51F0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D07963">
        <w:rPr>
          <w:rFonts w:ascii="Palatino Linotype" w:hAnsi="Palatino Linotype" w:cs="Arial"/>
          <w:b/>
          <w:i/>
        </w:rPr>
        <w:t>Oportunidad</w:t>
      </w:r>
      <w:r w:rsidRPr="007C0B57">
        <w:rPr>
          <w:rFonts w:ascii="Palatino Linotype" w:hAnsi="Palatino Linotype" w:cs="Arial"/>
          <w:b/>
        </w:rPr>
        <w:t>.</w:t>
      </w:r>
      <w:r w:rsidR="00B97822" w:rsidRPr="007C0B57">
        <w:rPr>
          <w:rFonts w:ascii="Palatino Linotype" w:hAnsi="Palatino Linotype" w:cs="Arial"/>
          <w:b/>
        </w:rPr>
        <w:t xml:space="preserve"> </w:t>
      </w:r>
      <w:r w:rsidR="00A51F00" w:rsidRPr="007C0B57">
        <w:rPr>
          <w:rFonts w:ascii="Palatino Linotype" w:hAnsi="Palatino Linotype" w:cs="Arial"/>
        </w:rPr>
        <w:t xml:space="preserve">Previo al estudio del fondo del asunto, es necesario analizar el requisito de oportunidad que debe reunir el recurso de revisión interpuesto. Así, </w:t>
      </w:r>
      <w:r w:rsidR="004C0F39" w:rsidRPr="007C0B57">
        <w:rPr>
          <w:rFonts w:ascii="Palatino Linotype" w:hAnsi="Palatino Linotype" w:cs="Arial"/>
        </w:rPr>
        <w:t xml:space="preserve">en el presente caso, </w:t>
      </w:r>
      <w:r w:rsidR="00A51F00" w:rsidRPr="007C0B57">
        <w:rPr>
          <w:rFonts w:ascii="Palatino Linotype" w:hAnsi="Palatino Linotype" w:cs="Arial"/>
        </w:rPr>
        <w:t xml:space="preserve">se advierte que el recurso de revisión fue interpuesto </w:t>
      </w:r>
      <w:r w:rsidR="00A51F00" w:rsidRPr="007C0B57">
        <w:rPr>
          <w:rFonts w:ascii="Palatino Linotype" w:hAnsi="Palatino Linotype" w:cs="Arial"/>
          <w:b/>
        </w:rPr>
        <w:t>fuera</w:t>
      </w:r>
      <w:r w:rsidR="00A51F00" w:rsidRPr="007C0B57">
        <w:rPr>
          <w:rFonts w:ascii="Palatino Linotype" w:hAnsi="Palatino Linotype" w:cs="Arial"/>
        </w:rPr>
        <w:t xml:space="preserve"> del plazo de quince días hábiles </w:t>
      </w:r>
      <w:r w:rsidR="00A51F00" w:rsidRPr="007C0B57">
        <w:rPr>
          <w:rFonts w:ascii="Palatino Linotype" w:hAnsi="Palatino Linotype"/>
        </w:rPr>
        <w:t>contados</w:t>
      </w:r>
      <w:r w:rsidR="00A51F00" w:rsidRPr="007C0B57">
        <w:rPr>
          <w:rFonts w:ascii="Palatino Linotype" w:hAnsi="Palatino Linotype" w:cs="Arial"/>
        </w:rPr>
        <w:t xml:space="preserve"> a partir del día siguiente al que </w:t>
      </w:r>
      <w:r w:rsidR="00A51F00" w:rsidRPr="007C0B57">
        <w:rPr>
          <w:rFonts w:ascii="Palatino Linotype" w:hAnsi="Palatino Linotype" w:cs="Arial"/>
          <w:b/>
          <w:bCs/>
        </w:rPr>
        <w:t xml:space="preserve">EL RECURRENTE </w:t>
      </w:r>
      <w:r w:rsidR="00A51F00" w:rsidRPr="007C0B5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9854F0D" w14:textId="151FC4EF" w:rsidR="00B97822" w:rsidRPr="007C0B57" w:rsidRDefault="004C0F39" w:rsidP="00B97822">
      <w:pPr>
        <w:spacing w:before="200" w:after="200"/>
        <w:ind w:left="709" w:right="709"/>
        <w:jc w:val="both"/>
        <w:rPr>
          <w:rFonts w:ascii="Palatino Linotype" w:hAnsi="Palatino Linotype" w:cs="Arial"/>
          <w:i/>
          <w:sz w:val="22"/>
          <w:szCs w:val="22"/>
        </w:rPr>
      </w:pPr>
      <w:r w:rsidRPr="007C0B57">
        <w:rPr>
          <w:rFonts w:ascii="Palatino Linotype" w:hAnsi="Palatino Linotype" w:cs="Arial"/>
          <w:i/>
          <w:sz w:val="22"/>
          <w:szCs w:val="22"/>
        </w:rPr>
        <w:t xml:space="preserve"> </w:t>
      </w:r>
      <w:r w:rsidR="00B97822" w:rsidRPr="007C0B57">
        <w:rPr>
          <w:rFonts w:ascii="Palatino Linotype" w:hAnsi="Palatino Linotype" w:cs="Arial"/>
          <w:i/>
          <w:sz w:val="22"/>
          <w:szCs w:val="22"/>
        </w:rPr>
        <w:t>“</w:t>
      </w:r>
      <w:r w:rsidR="00B97822" w:rsidRPr="007C0B57">
        <w:rPr>
          <w:rFonts w:ascii="Palatino Linotype" w:hAnsi="Palatino Linotype" w:cs="Arial"/>
          <w:b/>
          <w:i/>
          <w:sz w:val="22"/>
          <w:szCs w:val="22"/>
        </w:rPr>
        <w:t>Artículo 178.</w:t>
      </w:r>
      <w:r w:rsidR="00B97822" w:rsidRPr="007C0B5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7C0B57" w:rsidRDefault="00B97822" w:rsidP="00B97822">
      <w:pPr>
        <w:spacing w:before="200" w:after="200"/>
        <w:ind w:left="709" w:right="709"/>
        <w:jc w:val="both"/>
        <w:rPr>
          <w:rFonts w:ascii="Palatino Linotype" w:hAnsi="Palatino Linotype" w:cs="Arial"/>
          <w:i/>
          <w:sz w:val="22"/>
          <w:szCs w:val="22"/>
        </w:rPr>
      </w:pPr>
      <w:r w:rsidRPr="007C0B57">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EE636" w14:textId="77777777" w:rsidR="00B97822" w:rsidRPr="007C0B57" w:rsidRDefault="00B97822" w:rsidP="00B97822">
      <w:pPr>
        <w:spacing w:before="200" w:after="200"/>
        <w:ind w:left="709" w:right="709"/>
        <w:jc w:val="both"/>
        <w:rPr>
          <w:rFonts w:ascii="Palatino Linotype" w:hAnsi="Palatino Linotype" w:cs="Arial"/>
          <w:i/>
          <w:sz w:val="22"/>
          <w:szCs w:val="22"/>
        </w:rPr>
      </w:pPr>
      <w:r w:rsidRPr="007C0B57">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7C0B57">
        <w:rPr>
          <w:rFonts w:ascii="Palatino Linotype" w:hAnsi="Palatino Linotype" w:cs="Arial"/>
          <w:i/>
          <w:sz w:val="22"/>
          <w:szCs w:val="22"/>
          <w:lang w:eastAsia="es-MX"/>
        </w:rPr>
        <w:t>siguiente</w:t>
      </w:r>
      <w:r w:rsidRPr="007C0B57">
        <w:rPr>
          <w:rFonts w:ascii="Palatino Linotype" w:hAnsi="Palatino Linotype" w:cs="Arial"/>
          <w:i/>
          <w:sz w:val="22"/>
          <w:szCs w:val="22"/>
        </w:rPr>
        <w:t xml:space="preserve"> de haberlo recibido.”</w:t>
      </w:r>
    </w:p>
    <w:p w14:paraId="333A6DC2" w14:textId="79B9CEB4" w:rsidR="00124935" w:rsidRDefault="00B97822" w:rsidP="00124935">
      <w:pPr>
        <w:spacing w:line="360" w:lineRule="auto"/>
        <w:jc w:val="both"/>
        <w:rPr>
          <w:rFonts w:ascii="Palatino Linotype" w:hAnsi="Palatino Linotype"/>
        </w:rPr>
      </w:pPr>
      <w:r w:rsidRPr="007C0B57">
        <w:rPr>
          <w:rFonts w:ascii="Palatino Linotype" w:hAnsi="Palatino Linotype" w:cs="Arial"/>
        </w:rPr>
        <w:t xml:space="preserve">En esa tesitura, atendiendo a que </w:t>
      </w:r>
      <w:r w:rsidRPr="007C0B57">
        <w:rPr>
          <w:rFonts w:ascii="Palatino Linotype" w:hAnsi="Palatino Linotype" w:cs="Arial"/>
          <w:b/>
        </w:rPr>
        <w:t>EL SUJETO OBLIGADO</w:t>
      </w:r>
      <w:r w:rsidRPr="007C0B57">
        <w:rPr>
          <w:rFonts w:ascii="Palatino Linotype" w:hAnsi="Palatino Linotype" w:cs="Arial"/>
        </w:rPr>
        <w:t xml:space="preserve"> notificó la respuesta a la solicitud de información pública el día </w:t>
      </w:r>
      <w:r w:rsidR="00124935">
        <w:rPr>
          <w:rFonts w:ascii="Palatino Linotype" w:hAnsi="Palatino Linotype" w:cs="Arial"/>
          <w:b/>
        </w:rPr>
        <w:t>diecinueve</w:t>
      </w:r>
      <w:r w:rsidRPr="007C0B57">
        <w:rPr>
          <w:rFonts w:ascii="Palatino Linotype" w:hAnsi="Palatino Linotype" w:cs="Arial"/>
          <w:b/>
        </w:rPr>
        <w:t xml:space="preserve"> de </w:t>
      </w:r>
      <w:r w:rsidR="00124935">
        <w:rPr>
          <w:rFonts w:ascii="Palatino Linotype" w:hAnsi="Palatino Linotype" w:cs="Arial"/>
          <w:b/>
        </w:rPr>
        <w:t>febrero</w:t>
      </w:r>
      <w:r w:rsidRPr="007C0B57">
        <w:rPr>
          <w:rFonts w:ascii="Palatino Linotype" w:hAnsi="Palatino Linotype" w:cs="Arial"/>
          <w:b/>
        </w:rPr>
        <w:t xml:space="preserve"> de dos mil dieci</w:t>
      </w:r>
      <w:r w:rsidR="00124935">
        <w:rPr>
          <w:rFonts w:ascii="Palatino Linotype" w:hAnsi="Palatino Linotype" w:cs="Arial"/>
          <w:b/>
        </w:rPr>
        <w:t>nueve</w:t>
      </w:r>
      <w:r w:rsidRPr="007C0B57">
        <w:rPr>
          <w:rFonts w:ascii="Palatino Linotype" w:hAnsi="Palatino Linotype" w:cs="Arial"/>
        </w:rPr>
        <w:t>; así, el plazo de quince días hábiles que el artículo 178 de la Ley de la materia otorga al</w:t>
      </w:r>
      <w:r w:rsidRPr="007C0B57">
        <w:rPr>
          <w:rFonts w:ascii="Palatino Linotype" w:hAnsi="Palatino Linotype" w:cs="Arial"/>
          <w:b/>
        </w:rPr>
        <w:t xml:space="preserve"> RECURRENTE </w:t>
      </w:r>
      <w:r w:rsidRPr="007C0B57">
        <w:rPr>
          <w:rFonts w:ascii="Palatino Linotype" w:hAnsi="Palatino Linotype" w:cs="Arial"/>
        </w:rPr>
        <w:t xml:space="preserve">para presentar el recurso de revisión, transcurrió del </w:t>
      </w:r>
      <w:r w:rsidR="00124935">
        <w:rPr>
          <w:rFonts w:ascii="Palatino Linotype" w:hAnsi="Palatino Linotype" w:cs="Arial"/>
          <w:b/>
        </w:rPr>
        <w:t>veinte de febrero</w:t>
      </w:r>
      <w:r w:rsidRPr="007C0B57">
        <w:rPr>
          <w:rFonts w:ascii="Palatino Linotype" w:hAnsi="Palatino Linotype" w:cs="Arial"/>
          <w:b/>
        </w:rPr>
        <w:t xml:space="preserve"> </w:t>
      </w:r>
      <w:r w:rsidR="00124935">
        <w:rPr>
          <w:rFonts w:ascii="Palatino Linotype" w:hAnsi="Palatino Linotype" w:cs="Arial"/>
          <w:b/>
        </w:rPr>
        <w:t xml:space="preserve">al trece de marzo </w:t>
      </w:r>
      <w:r w:rsidRPr="007C0B57">
        <w:rPr>
          <w:rFonts w:ascii="Palatino Linotype" w:hAnsi="Palatino Linotype" w:cs="Arial"/>
          <w:b/>
        </w:rPr>
        <w:t xml:space="preserve">de </w:t>
      </w:r>
      <w:r w:rsidR="00DE5211" w:rsidRPr="007C0B57">
        <w:rPr>
          <w:rFonts w:ascii="Palatino Linotype" w:hAnsi="Palatino Linotype" w:cs="Arial"/>
          <w:b/>
        </w:rPr>
        <w:t>dos mil dieci</w:t>
      </w:r>
      <w:r w:rsidR="00124935">
        <w:rPr>
          <w:rFonts w:ascii="Palatino Linotype" w:hAnsi="Palatino Linotype" w:cs="Arial"/>
          <w:b/>
        </w:rPr>
        <w:t>nueve</w:t>
      </w:r>
      <w:r w:rsidRPr="007C0B57">
        <w:rPr>
          <w:rFonts w:ascii="Palatino Linotype" w:hAnsi="Palatino Linotype" w:cs="Arial"/>
        </w:rPr>
        <w:t>, sin contemplar en el cómputo los días</w:t>
      </w:r>
      <w:r w:rsidR="007A4D54" w:rsidRPr="007C0B57">
        <w:rPr>
          <w:rFonts w:ascii="Palatino Linotype" w:hAnsi="Palatino Linotype" w:cs="Arial"/>
        </w:rPr>
        <w:t>, veinti</w:t>
      </w:r>
      <w:r w:rsidR="00124935">
        <w:rPr>
          <w:rFonts w:ascii="Palatino Linotype" w:hAnsi="Palatino Linotype" w:cs="Arial"/>
        </w:rPr>
        <w:t>trés</w:t>
      </w:r>
      <w:r w:rsidR="007A4D54" w:rsidRPr="007C0B57">
        <w:rPr>
          <w:rFonts w:ascii="Palatino Linotype" w:hAnsi="Palatino Linotype" w:cs="Arial"/>
        </w:rPr>
        <w:t>, veinti</w:t>
      </w:r>
      <w:r w:rsidR="00124935">
        <w:rPr>
          <w:rFonts w:ascii="Palatino Linotype" w:hAnsi="Palatino Linotype" w:cs="Arial"/>
        </w:rPr>
        <w:t>cuatro de febrero</w:t>
      </w:r>
      <w:r w:rsidR="007A4D54" w:rsidRPr="007C0B57">
        <w:rPr>
          <w:rFonts w:ascii="Palatino Linotype" w:hAnsi="Palatino Linotype" w:cs="Arial"/>
        </w:rPr>
        <w:t xml:space="preserve">, </w:t>
      </w:r>
      <w:r w:rsidR="00124935">
        <w:rPr>
          <w:rFonts w:ascii="Palatino Linotype" w:hAnsi="Palatino Linotype" w:cs="Arial"/>
        </w:rPr>
        <w:t>dos, tres, nueve</w:t>
      </w:r>
      <w:r w:rsidR="007A4D54" w:rsidRPr="007C0B57">
        <w:rPr>
          <w:rFonts w:ascii="Palatino Linotype" w:hAnsi="Palatino Linotype" w:cs="Arial"/>
        </w:rPr>
        <w:t xml:space="preserve"> y </w:t>
      </w:r>
      <w:r w:rsidR="00124935">
        <w:rPr>
          <w:rFonts w:ascii="Palatino Linotype" w:hAnsi="Palatino Linotype" w:cs="Arial"/>
        </w:rPr>
        <w:t>diez</w:t>
      </w:r>
      <w:r w:rsidR="007A4D54" w:rsidRPr="007C0B57">
        <w:rPr>
          <w:rFonts w:ascii="Palatino Linotype" w:hAnsi="Palatino Linotype" w:cs="Arial"/>
        </w:rPr>
        <w:t xml:space="preserve"> de </w:t>
      </w:r>
      <w:r w:rsidR="00124935">
        <w:rPr>
          <w:rFonts w:ascii="Palatino Linotype" w:hAnsi="Palatino Linotype" w:cs="Arial"/>
        </w:rPr>
        <w:t>marzo</w:t>
      </w:r>
      <w:r w:rsidR="007A4D54" w:rsidRPr="007C0B57">
        <w:rPr>
          <w:rFonts w:ascii="Palatino Linotype" w:hAnsi="Palatino Linotype" w:cs="Arial"/>
        </w:rPr>
        <w:t xml:space="preserve"> de dos mil dieci</w:t>
      </w:r>
      <w:r w:rsidR="00124935">
        <w:rPr>
          <w:rFonts w:ascii="Palatino Linotype" w:hAnsi="Palatino Linotype" w:cs="Arial"/>
        </w:rPr>
        <w:t>nueve</w:t>
      </w:r>
      <w:r w:rsidR="007A4D54" w:rsidRPr="007C0B57">
        <w:rPr>
          <w:rFonts w:ascii="Palatino Linotype" w:hAnsi="Palatino Linotype" w:cs="Arial"/>
        </w:rPr>
        <w:t xml:space="preserve">, por corresponder a sábados y domingos, considerados como días </w:t>
      </w:r>
      <w:r w:rsidR="007A4D54" w:rsidRPr="007C0B57">
        <w:rPr>
          <w:rFonts w:ascii="Palatino Linotype" w:hAnsi="Palatino Linotype" w:cs="Arial"/>
        </w:rPr>
        <w:lastRenderedPageBreak/>
        <w:t xml:space="preserve">inhábiles, en términos del artículo 3 fracción X de la </w:t>
      </w:r>
      <w:r w:rsidR="007A4D54" w:rsidRPr="007C0B57">
        <w:rPr>
          <w:rFonts w:ascii="Palatino Linotype" w:hAnsi="Palatino Linotype"/>
        </w:rPr>
        <w:t xml:space="preserve">Ley de Transparencia y Acceso a la Información Pública del Estado de México y Municipios; </w:t>
      </w:r>
      <w:r w:rsidR="00124935">
        <w:rPr>
          <w:rFonts w:ascii="Palatino Linotype" w:hAnsi="Palatino Linotype" w:cs="Arial"/>
        </w:rPr>
        <w:t>asimismo, no se computó</w:t>
      </w:r>
      <w:r w:rsidR="007A4D54" w:rsidRPr="007C0B57">
        <w:rPr>
          <w:rFonts w:ascii="Palatino Linotype" w:hAnsi="Palatino Linotype" w:cs="Arial"/>
        </w:rPr>
        <w:t xml:space="preserve"> </w:t>
      </w:r>
      <w:r w:rsidR="00124935">
        <w:rPr>
          <w:rFonts w:ascii="Palatino Linotype" w:hAnsi="Palatino Linotype" w:cs="Arial"/>
        </w:rPr>
        <w:t>el</w:t>
      </w:r>
      <w:r w:rsidR="007A4D54" w:rsidRPr="007C0B57">
        <w:rPr>
          <w:rFonts w:ascii="Palatino Linotype" w:hAnsi="Palatino Linotype" w:cs="Arial"/>
        </w:rPr>
        <w:t xml:space="preserve"> </w:t>
      </w:r>
      <w:r w:rsidR="00124935">
        <w:rPr>
          <w:rFonts w:ascii="Palatino Linotype" w:hAnsi="Palatino Linotype" w:cs="Arial"/>
        </w:rPr>
        <w:t>uno de marzo de dos mil diecinueve, por suspensión de labores</w:t>
      </w:r>
      <w:r w:rsidR="007A4D54" w:rsidRPr="007C0B57">
        <w:rPr>
          <w:rFonts w:ascii="Palatino Linotype" w:hAnsi="Palatino Linotype" w:cs="Arial"/>
        </w:rPr>
        <w:t xml:space="preserve">, </w:t>
      </w:r>
      <w:r w:rsidR="00124935" w:rsidRPr="005B3134">
        <w:rPr>
          <w:rFonts w:ascii="Palatino Linotype" w:hAnsi="Palatino Linotype"/>
        </w:rPr>
        <w:t xml:space="preserve">por ser considerado como día no laborable, en términos </w:t>
      </w:r>
      <w:r w:rsidR="00124935">
        <w:rPr>
          <w:rFonts w:ascii="Palatino Linotype" w:hAnsi="Palatino Linotype"/>
        </w:rPr>
        <w:t xml:space="preserve"> </w:t>
      </w:r>
      <w:r w:rsidR="00124935" w:rsidRPr="005B3134">
        <w:rPr>
          <w:rFonts w:ascii="Palatino Linotype" w:hAnsi="Palatino Linotype"/>
        </w:rPr>
        <w:t>del Calendario Oficial de este Instituto, publicado en el Periódico Oficial del Estado Libre y Soberano de México “Gaceta del Gobierno”, el diecinueve de diciembre del año dos mil dieciocho.</w:t>
      </w:r>
    </w:p>
    <w:p w14:paraId="0C329AF1" w14:textId="341CD2FE" w:rsidR="004C0F39" w:rsidRPr="007C0B57" w:rsidRDefault="004C0F39" w:rsidP="009903FC">
      <w:pPr>
        <w:pStyle w:val="Prrafodelista"/>
        <w:widowControl w:val="0"/>
        <w:tabs>
          <w:tab w:val="left" w:pos="1701"/>
          <w:tab w:val="left" w:pos="1843"/>
        </w:tabs>
        <w:autoSpaceDE w:val="0"/>
        <w:autoSpaceDN w:val="0"/>
        <w:adjustRightInd w:val="0"/>
        <w:spacing w:before="400" w:after="240" w:line="360" w:lineRule="auto"/>
        <w:ind w:left="0"/>
        <w:jc w:val="both"/>
        <w:rPr>
          <w:rFonts w:ascii="Palatino Linotype" w:hAnsi="Palatino Linotype" w:cs="Arial"/>
        </w:rPr>
      </w:pPr>
      <w:r w:rsidRPr="007C0B57">
        <w:rPr>
          <w:rFonts w:ascii="Palatino Linotype" w:hAnsi="Palatino Linotype" w:cs="Arial"/>
        </w:rPr>
        <w:t>En ese tenor, si el recurso de revisión que nos ocupa, se interpuso el día</w:t>
      </w:r>
      <w:r w:rsidRPr="007C0B57">
        <w:rPr>
          <w:rFonts w:ascii="Palatino Linotype" w:hAnsi="Palatino Linotype" w:cs="Arial"/>
          <w:b/>
        </w:rPr>
        <w:t xml:space="preserve"> </w:t>
      </w:r>
      <w:r w:rsidR="00124935">
        <w:rPr>
          <w:rFonts w:ascii="Palatino Linotype" w:hAnsi="Palatino Linotype" w:cs="Arial"/>
          <w:b/>
        </w:rPr>
        <w:t>ocho</w:t>
      </w:r>
      <w:r w:rsidRPr="007C0B57">
        <w:rPr>
          <w:rFonts w:ascii="Palatino Linotype" w:hAnsi="Palatino Linotype" w:cs="Arial"/>
          <w:b/>
        </w:rPr>
        <w:t xml:space="preserve"> de </w:t>
      </w:r>
      <w:r w:rsidR="00124935">
        <w:rPr>
          <w:rFonts w:ascii="Palatino Linotype" w:hAnsi="Palatino Linotype" w:cs="Arial"/>
          <w:b/>
        </w:rPr>
        <w:t>julio</w:t>
      </w:r>
      <w:r w:rsidRPr="007C0B57">
        <w:rPr>
          <w:rFonts w:ascii="Palatino Linotype" w:hAnsi="Palatino Linotype" w:cs="Arial"/>
          <w:b/>
        </w:rPr>
        <w:t xml:space="preserve"> de dos mil dieci</w:t>
      </w:r>
      <w:r w:rsidR="007A4D54" w:rsidRPr="007C0B57">
        <w:rPr>
          <w:rFonts w:ascii="Palatino Linotype" w:hAnsi="Palatino Linotype" w:cs="Arial"/>
          <w:b/>
        </w:rPr>
        <w:t>nueve</w:t>
      </w:r>
      <w:r w:rsidRPr="007C0B57">
        <w:rPr>
          <w:rFonts w:ascii="Palatino Linotype" w:hAnsi="Palatino Linotype" w:cs="Arial"/>
        </w:rPr>
        <w:t xml:space="preserve">, la interposición del presente recurso de revisión se encuentra </w:t>
      </w:r>
      <w:r w:rsidRPr="007C0B57">
        <w:rPr>
          <w:rFonts w:ascii="Palatino Linotype" w:hAnsi="Palatino Linotype" w:cs="Arial"/>
          <w:b/>
          <w:u w:val="single"/>
        </w:rPr>
        <w:t>fuera</w:t>
      </w:r>
      <w:r w:rsidRPr="007C0B57">
        <w:rPr>
          <w:rFonts w:ascii="Palatino Linotype" w:hAnsi="Palatino Linotype" w:cs="Arial"/>
        </w:rPr>
        <w:t xml:space="preserve"> de los márgenes temporales previstos en el precepto legal señalado en el artículo 178 </w:t>
      </w:r>
      <w:r w:rsidRPr="007C0B57">
        <w:rPr>
          <w:rFonts w:ascii="Palatino Linotype" w:hAnsi="Palatino Linotype"/>
          <w:lang w:eastAsia="es-ES_tradnl"/>
        </w:rPr>
        <w:t xml:space="preserve">de la Ley de Transparencia y Acceso a la Información Pública del Estado de México y Municipios </w:t>
      </w:r>
      <w:r w:rsidRPr="007C0B57">
        <w:rPr>
          <w:rFonts w:ascii="Palatino Linotype" w:hAnsi="Palatino Linotype" w:cs="Arial"/>
        </w:rPr>
        <w:t xml:space="preserve">y, por tanto, su interposición </w:t>
      </w:r>
      <w:r w:rsidRPr="007C0B57">
        <w:rPr>
          <w:rFonts w:ascii="Palatino Linotype" w:hAnsi="Palatino Linotype" w:cs="Arial"/>
          <w:b/>
        </w:rPr>
        <w:t>no se considera oportuna</w:t>
      </w:r>
      <w:r w:rsidRPr="007C0B57">
        <w:rPr>
          <w:rFonts w:ascii="Palatino Linotype" w:hAnsi="Palatino Linotype" w:cs="Arial"/>
        </w:rPr>
        <w:t xml:space="preserve">, al presentarse con </w:t>
      </w:r>
      <w:r w:rsidR="00124935">
        <w:rPr>
          <w:rFonts w:ascii="Palatino Linotype" w:hAnsi="Palatino Linotype" w:cs="Arial"/>
          <w:b/>
        </w:rPr>
        <w:t>sesenta y cinco</w:t>
      </w:r>
      <w:r w:rsidRPr="007C0B57">
        <w:rPr>
          <w:rFonts w:ascii="Palatino Linotype" w:hAnsi="Palatino Linotype" w:cs="Arial"/>
          <w:b/>
        </w:rPr>
        <w:t xml:space="preserve"> días hábiles de posterioridad</w:t>
      </w:r>
      <w:r w:rsidRPr="007C0B57">
        <w:rPr>
          <w:rFonts w:ascii="Palatino Linotype" w:hAnsi="Palatino Linotype" w:cs="Arial"/>
        </w:rPr>
        <w:t xml:space="preserve"> a la fecha de fenecimiento del plazo otorgado para tales efectos. </w:t>
      </w:r>
    </w:p>
    <w:p w14:paraId="2AF0D065" w14:textId="398B893A" w:rsidR="009903FC" w:rsidRPr="007C0B57" w:rsidRDefault="009903FC" w:rsidP="009903FC">
      <w:pPr>
        <w:pStyle w:val="Prrafodelista"/>
        <w:widowControl w:val="0"/>
        <w:tabs>
          <w:tab w:val="left" w:pos="1701"/>
          <w:tab w:val="left" w:pos="1843"/>
        </w:tabs>
        <w:autoSpaceDE w:val="0"/>
        <w:autoSpaceDN w:val="0"/>
        <w:adjustRightInd w:val="0"/>
        <w:spacing w:before="400" w:after="240" w:line="360" w:lineRule="auto"/>
        <w:ind w:left="0"/>
        <w:jc w:val="both"/>
        <w:rPr>
          <w:rFonts w:ascii="Palatino Linotype" w:hAnsi="Palatino Linotype"/>
          <w:color w:val="000000"/>
        </w:rPr>
      </w:pPr>
      <w:r w:rsidRPr="007C0B57">
        <w:rPr>
          <w:rFonts w:ascii="Palatino Linotype" w:hAnsi="Palatino Linotype" w:cs="Arial"/>
          <w:lang w:val="es-ES_tradnl"/>
        </w:rPr>
        <w:t xml:space="preserve">En atención a las </w:t>
      </w:r>
      <w:r w:rsidRPr="007C0B57">
        <w:rPr>
          <w:rFonts w:ascii="Palatino Linotype" w:hAnsi="Palatino Linotype"/>
          <w:lang w:eastAsia="es-ES_tradnl"/>
        </w:rPr>
        <w:t>consideraciones</w:t>
      </w:r>
      <w:r w:rsidRPr="007C0B57">
        <w:rPr>
          <w:rFonts w:ascii="Palatino Linotype" w:hAnsi="Palatino Linotype" w:cs="Arial"/>
          <w:lang w:val="es-ES_tradnl"/>
        </w:rPr>
        <w:t xml:space="preserve"> anteriores, esta Ponencia Resolutora</w:t>
      </w:r>
      <w:r w:rsidRPr="007C0B57">
        <w:rPr>
          <w:rFonts w:ascii="Palatino Linotype" w:hAnsi="Palatino Linotype"/>
          <w:color w:val="000000" w:themeColor="text1"/>
        </w:rPr>
        <w:t xml:space="preserve"> advierte que en el presente caso, se actualiza la hipótesis prevista en </w:t>
      </w:r>
      <w:r w:rsidRPr="007C0B57">
        <w:rPr>
          <w:rFonts w:ascii="Palatino Linotype" w:hAnsi="Palatino Linotype" w:cs="Arial"/>
          <w:lang w:val="es-ES_tradnl"/>
        </w:rPr>
        <w:t xml:space="preserve">el </w:t>
      </w:r>
      <w:r w:rsidRPr="007C0B57">
        <w:rPr>
          <w:rFonts w:ascii="Palatino Linotype" w:hAnsi="Palatino Linotype"/>
          <w:color w:val="000000" w:themeColor="text1"/>
        </w:rPr>
        <w:t>artículo 191, fracción I, de</w:t>
      </w:r>
      <w:r w:rsidRPr="007C0B57">
        <w:rPr>
          <w:rFonts w:ascii="Palatino Linotype" w:hAnsi="Palatino Linotype" w:cs="Arial"/>
          <w:lang w:val="es-ES_tradnl"/>
        </w:rPr>
        <w:t xml:space="preserve"> la </w:t>
      </w:r>
      <w:r w:rsidRPr="007C0B57">
        <w:rPr>
          <w:rFonts w:ascii="Palatino Linotype" w:hAnsi="Palatino Linotype"/>
        </w:rPr>
        <w:t xml:space="preserve">Ley de Transparencia y Acceso a la Información Pública del Estado de México y Municipios, </w:t>
      </w:r>
      <w:r w:rsidRPr="007C0B57">
        <w:rPr>
          <w:rFonts w:ascii="Palatino Linotype" w:hAnsi="Palatino Linotype"/>
          <w:color w:val="000000" w:themeColor="text1"/>
        </w:rPr>
        <w:t xml:space="preserve">que dispone lo siguiente: </w:t>
      </w:r>
    </w:p>
    <w:p w14:paraId="737784F6" w14:textId="77777777" w:rsidR="009903FC" w:rsidRPr="007C0B57" w:rsidRDefault="009903FC" w:rsidP="009903FC">
      <w:pPr>
        <w:spacing w:before="200" w:after="200"/>
        <w:ind w:left="709" w:right="709"/>
        <w:jc w:val="both"/>
        <w:rPr>
          <w:rFonts w:ascii="Palatino Linotype" w:hAnsi="Palatino Linotype" w:cs="Arial"/>
          <w:i/>
          <w:sz w:val="22"/>
        </w:rPr>
      </w:pPr>
      <w:r w:rsidRPr="007C0B57">
        <w:rPr>
          <w:rFonts w:ascii="Palatino Linotype" w:hAnsi="Palatino Linotype" w:cs="Arial"/>
          <w:i/>
          <w:sz w:val="22"/>
        </w:rPr>
        <w:t>“</w:t>
      </w:r>
      <w:r w:rsidRPr="007C0B57">
        <w:rPr>
          <w:rFonts w:ascii="Palatino Linotype" w:hAnsi="Palatino Linotype" w:cs="Arial"/>
          <w:b/>
          <w:i/>
          <w:sz w:val="22"/>
        </w:rPr>
        <w:t>Artículo 191</w:t>
      </w:r>
      <w:r w:rsidRPr="007C0B57">
        <w:rPr>
          <w:rFonts w:ascii="Palatino Linotype" w:hAnsi="Palatino Linotype" w:cs="Arial"/>
          <w:i/>
          <w:sz w:val="22"/>
        </w:rPr>
        <w:t xml:space="preserve">. </w:t>
      </w:r>
      <w:r w:rsidRPr="007C0B57">
        <w:rPr>
          <w:rFonts w:ascii="Palatino Linotype" w:hAnsi="Palatino Linotype" w:cs="Arial"/>
          <w:b/>
          <w:i/>
          <w:sz w:val="22"/>
          <w:u w:val="single"/>
        </w:rPr>
        <w:t>El recurso será desechado por improcedente cuando</w:t>
      </w:r>
      <w:r w:rsidRPr="007C0B57">
        <w:rPr>
          <w:rFonts w:ascii="Palatino Linotype" w:hAnsi="Palatino Linotype" w:cs="Arial"/>
          <w:i/>
          <w:sz w:val="22"/>
        </w:rPr>
        <w:t xml:space="preserve">: </w:t>
      </w:r>
    </w:p>
    <w:p w14:paraId="4B34BC24" w14:textId="77777777" w:rsidR="009903FC" w:rsidRPr="007C0B57" w:rsidRDefault="009903FC" w:rsidP="009903FC">
      <w:pPr>
        <w:spacing w:before="200" w:after="200"/>
        <w:ind w:left="709" w:right="709"/>
        <w:jc w:val="both"/>
        <w:rPr>
          <w:rFonts w:ascii="Palatino Linotype" w:hAnsi="Palatino Linotype" w:cs="Arial"/>
          <w:i/>
          <w:sz w:val="22"/>
        </w:rPr>
      </w:pPr>
      <w:r w:rsidRPr="007C0B57">
        <w:rPr>
          <w:rFonts w:ascii="Palatino Linotype" w:hAnsi="Palatino Linotype" w:cs="Arial"/>
          <w:b/>
          <w:i/>
          <w:sz w:val="22"/>
        </w:rPr>
        <w:t xml:space="preserve">I. </w:t>
      </w:r>
      <w:r w:rsidRPr="007C0B57">
        <w:rPr>
          <w:rFonts w:ascii="Palatino Linotype" w:hAnsi="Palatino Linotype" w:cs="Arial"/>
          <w:b/>
          <w:i/>
          <w:sz w:val="22"/>
          <w:u w:val="single"/>
        </w:rPr>
        <w:t>Sea extemporáneo por haber transcurrido el plazo establecido en la presente Ley, a partir de la respuesta</w:t>
      </w:r>
      <w:r w:rsidRPr="007C0B57">
        <w:rPr>
          <w:rFonts w:ascii="Palatino Linotype" w:hAnsi="Palatino Linotype" w:cs="Arial"/>
          <w:i/>
          <w:sz w:val="22"/>
        </w:rPr>
        <w:t>;”</w:t>
      </w:r>
    </w:p>
    <w:p w14:paraId="412284C6" w14:textId="77777777" w:rsidR="009903FC" w:rsidRPr="007C0B57" w:rsidRDefault="009903FC" w:rsidP="009903FC">
      <w:pPr>
        <w:spacing w:before="200" w:after="200"/>
        <w:ind w:left="709" w:right="709"/>
        <w:jc w:val="both"/>
        <w:rPr>
          <w:rFonts w:ascii="Palatino Linotype" w:hAnsi="Palatino Linotype" w:cs="Arial"/>
          <w:sz w:val="22"/>
        </w:rPr>
      </w:pPr>
      <w:r w:rsidRPr="007C0B57">
        <w:rPr>
          <w:rFonts w:ascii="Palatino Linotype" w:hAnsi="Palatino Linotype" w:cs="Arial"/>
          <w:sz w:val="22"/>
        </w:rPr>
        <w:t>(Énfasis añadido)</w:t>
      </w:r>
    </w:p>
    <w:p w14:paraId="213CBC23" w14:textId="77777777" w:rsidR="009903FC" w:rsidRPr="007C0B57" w:rsidRDefault="009903FC" w:rsidP="009903F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7C0B57">
        <w:rPr>
          <w:rFonts w:ascii="Palatino Linotype" w:eastAsia="Calibri" w:hAnsi="Palatino Linotype" w:cs="Arial"/>
        </w:rPr>
        <w:t xml:space="preserve">Derivado de lo anterior, se obvia el análisis de fondo en el presente recurso de revisión, </w:t>
      </w:r>
      <w:r w:rsidRPr="007C0B57">
        <w:rPr>
          <w:rFonts w:ascii="Palatino Linotype" w:eastAsia="Calibri" w:hAnsi="Palatino Linotype" w:cs="Arial"/>
        </w:rPr>
        <w:lastRenderedPageBreak/>
        <w:t xml:space="preserve">respecto de las razones o motivos de </w:t>
      </w:r>
      <w:r w:rsidRPr="007C0B57">
        <w:rPr>
          <w:rFonts w:ascii="Palatino Linotype" w:hAnsi="Palatino Linotype" w:cs="Arial"/>
        </w:rPr>
        <w:t>inconformidad</w:t>
      </w:r>
      <w:r w:rsidRPr="007C0B57">
        <w:rPr>
          <w:rFonts w:ascii="Palatino Linotype" w:eastAsia="Calibri" w:hAnsi="Palatino Linotype" w:cs="Arial"/>
        </w:rPr>
        <w:t xml:space="preserve"> expresados por </w:t>
      </w:r>
      <w:r w:rsidRPr="007C0B57">
        <w:rPr>
          <w:rFonts w:ascii="Palatino Linotype" w:eastAsia="Calibri" w:hAnsi="Palatino Linotype" w:cs="Arial"/>
          <w:b/>
        </w:rPr>
        <w:t>EL RECURRENTE</w:t>
      </w:r>
      <w:r w:rsidRPr="007C0B57">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p>
    <w:p w14:paraId="644C75A5" w14:textId="320A60A9" w:rsidR="009903FC" w:rsidRPr="007C0B57" w:rsidRDefault="009903FC" w:rsidP="009903FC">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bCs/>
          <w:szCs w:val="22"/>
        </w:rPr>
      </w:pPr>
      <w:r w:rsidRPr="007C0B57">
        <w:rPr>
          <w:rFonts w:ascii="Palatino Linotype" w:hAnsi="Palatino Linotype" w:cs="Arial"/>
        </w:rPr>
        <w:t xml:space="preserve">Sirve de apoyo a lo anterior, por analogía la Tesis Jurisprudencial </w:t>
      </w:r>
      <w:r w:rsidRPr="007C0B57">
        <w:rPr>
          <w:rFonts w:ascii="Palatino Linotype" w:hAnsi="Palatino Linotype" w:cs="Arial"/>
          <w:bCs/>
          <w:szCs w:val="22"/>
        </w:rPr>
        <w:t xml:space="preserve">con número de registro </w:t>
      </w:r>
      <w:r w:rsidRPr="007C0B57">
        <w:rPr>
          <w:rFonts w:ascii="Palatino Linotype" w:eastAsia="Calibri" w:hAnsi="Palatino Linotype" w:cs="Arial"/>
        </w:rPr>
        <w:t xml:space="preserve">2015230 </w:t>
      </w:r>
      <w:r w:rsidRPr="007C0B57">
        <w:rPr>
          <w:rFonts w:ascii="Palatino Linotype" w:hAnsi="Palatino Linotype" w:cs="Arial"/>
          <w:bCs/>
          <w:szCs w:val="22"/>
        </w:rPr>
        <w:t xml:space="preserve">de la </w:t>
      </w:r>
      <w:r w:rsidRPr="007C0B57">
        <w:rPr>
          <w:rFonts w:ascii="Palatino Linotype" w:eastAsia="Calibri" w:hAnsi="Palatino Linotype" w:cs="Arial"/>
        </w:rPr>
        <w:t xml:space="preserve">Décima </w:t>
      </w:r>
      <w:r w:rsidRPr="007C0B57">
        <w:rPr>
          <w:rFonts w:ascii="Palatino Linotype" w:hAnsi="Palatino Linotype" w:cs="Arial"/>
          <w:bCs/>
          <w:szCs w:val="22"/>
        </w:rPr>
        <w:t xml:space="preserve">Época de la Primera Sala de la Suprema Corte de Justicia de la Nación, publicada en la </w:t>
      </w:r>
      <w:r w:rsidRPr="007C0B57">
        <w:rPr>
          <w:rFonts w:ascii="Palatino Linotype" w:hAnsi="Palatino Linotype"/>
          <w:lang w:eastAsia="es-ES_tradnl"/>
        </w:rPr>
        <w:t>página</w:t>
      </w:r>
      <w:r w:rsidRPr="007C0B57">
        <w:rPr>
          <w:rFonts w:ascii="Palatino Linotype" w:hAnsi="Palatino Linotype" w:cs="Arial"/>
          <w:bCs/>
          <w:szCs w:val="22"/>
        </w:rPr>
        <w:t xml:space="preserve"> 273 del </w:t>
      </w:r>
      <w:r w:rsidRPr="007C0B57">
        <w:rPr>
          <w:rFonts w:ascii="Palatino Linotype" w:eastAsia="Calibri" w:hAnsi="Palatino Linotype" w:cs="Arial"/>
        </w:rPr>
        <w:t>Libro 47, Tomo I</w:t>
      </w:r>
      <w:r w:rsidRPr="007C0B57">
        <w:rPr>
          <w:rFonts w:ascii="Palatino Linotype" w:hAnsi="Palatino Linotype" w:cs="Arial"/>
          <w:bCs/>
          <w:szCs w:val="22"/>
        </w:rPr>
        <w:t xml:space="preserve">, de </w:t>
      </w:r>
      <w:r w:rsidRPr="007C0B57">
        <w:rPr>
          <w:rFonts w:ascii="Palatino Linotype" w:eastAsia="Calibri" w:hAnsi="Palatino Linotype" w:cs="Arial"/>
        </w:rPr>
        <w:t>octubre de 2017</w:t>
      </w:r>
      <w:r w:rsidRPr="007C0B57">
        <w:rPr>
          <w:rFonts w:ascii="Palatino Linotype" w:hAnsi="Palatino Linotype" w:cs="Arial"/>
          <w:lang w:eastAsia="es-MX"/>
        </w:rPr>
        <w:t>, del Semanario Judicial de la Federación y su Gaceta, misma que es del tenor</w:t>
      </w:r>
      <w:r w:rsidRPr="007C0B57">
        <w:rPr>
          <w:rFonts w:ascii="Palatino Linotype" w:hAnsi="Palatino Linotype" w:cs="Arial"/>
          <w:bCs/>
          <w:szCs w:val="22"/>
        </w:rPr>
        <w:t xml:space="preserve"> literal siguiente:</w:t>
      </w:r>
    </w:p>
    <w:p w14:paraId="644A3359" w14:textId="77777777" w:rsidR="009903FC" w:rsidRPr="007C0B57" w:rsidRDefault="009903FC" w:rsidP="009903FC">
      <w:pPr>
        <w:spacing w:before="120" w:after="120"/>
        <w:ind w:left="709" w:right="709"/>
        <w:jc w:val="both"/>
        <w:rPr>
          <w:rFonts w:ascii="Palatino Linotype" w:hAnsi="Palatino Linotype" w:cs="Arial"/>
          <w:bCs/>
          <w:i/>
          <w:iCs/>
          <w:color w:val="000000"/>
          <w:sz w:val="22"/>
        </w:rPr>
      </w:pPr>
      <w:r w:rsidRPr="007C0B57">
        <w:rPr>
          <w:rFonts w:ascii="Palatino Linotype" w:hAnsi="Palatino Linotype" w:cs="Arial"/>
          <w:i/>
          <w:sz w:val="22"/>
          <w:szCs w:val="22"/>
        </w:rPr>
        <w:t>“</w:t>
      </w:r>
      <w:r w:rsidRPr="007C0B57">
        <w:rPr>
          <w:rFonts w:ascii="Palatino Linotype" w:hAnsi="Palatino Linotype" w:cs="Arial"/>
          <w:b/>
          <w:i/>
          <w:sz w:val="22"/>
          <w:szCs w:val="22"/>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sidRPr="007C0B57">
        <w:rPr>
          <w:rFonts w:ascii="Palatino Linotype" w:hAnsi="Palatino Linotype" w:cs="Arial"/>
          <w:bCs/>
          <w:i/>
          <w:iCs/>
          <w:color w:val="000000"/>
          <w:sz w:val="22"/>
        </w:rPr>
        <w:t xml:space="preserve">Cuando el Presidente de la Suprema Corte de Justicia de la Nación desecha el recurso de revisión en amparo directo por ser: 1) improcedente (al no existir algún concepto de violación sobre la inconstitucionalidad, incluyendo inconvencionalidad,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7C0B57">
        <w:rPr>
          <w:rFonts w:ascii="Palatino Linotype" w:hAnsi="Palatino Linotype" w:cs="Arial"/>
          <w:b/>
          <w:bCs/>
          <w:i/>
          <w:iCs/>
          <w:color w:val="000000"/>
          <w:sz w:val="22"/>
          <w:u w:val="single"/>
        </w:rPr>
        <w:t>deben analizarse en primer término los agravios relacionados con su oportunidad, pues de resultar éstos infundados, sería innecesario analizar las otras consideraciones que sustentan el desechamiento</w:t>
      </w:r>
      <w:r w:rsidRPr="007C0B57">
        <w:rPr>
          <w:rFonts w:ascii="Palatino Linotype" w:hAnsi="Palatino Linotype" w:cs="Arial"/>
          <w:bCs/>
          <w:i/>
          <w:iCs/>
          <w:color w:val="000000"/>
          <w:sz w:val="22"/>
          <w:u w:val="single"/>
        </w:rPr>
        <w:t xml:space="preserve">, </w:t>
      </w:r>
      <w:r w:rsidRPr="007C0B57">
        <w:rPr>
          <w:rFonts w:ascii="Palatino Linotype" w:hAnsi="Palatino Linotype" w:cs="Arial"/>
          <w:b/>
          <w:bCs/>
          <w:i/>
          <w:iCs/>
          <w:color w:val="000000"/>
          <w:sz w:val="22"/>
          <w:u w:val="single"/>
        </w:rPr>
        <w:t>pues aunque se demuestre que sí existía un planteamiento de constitucionalidad, el recurso de cualquier forma sería extemporáneo</w:t>
      </w:r>
      <w:r w:rsidRPr="007C0B57">
        <w:rPr>
          <w:rFonts w:ascii="Palatino Linotype" w:hAnsi="Palatino Linotype" w:cs="Arial"/>
          <w:bCs/>
          <w:i/>
          <w:iCs/>
          <w:color w:val="000000"/>
          <w:sz w:val="22"/>
        </w:rPr>
        <w:t>.</w:t>
      </w:r>
    </w:p>
    <w:p w14:paraId="0DA0D991" w14:textId="77777777" w:rsidR="009903FC" w:rsidRPr="007C0B57" w:rsidRDefault="009903FC" w:rsidP="009903FC">
      <w:pPr>
        <w:tabs>
          <w:tab w:val="left" w:pos="9214"/>
        </w:tabs>
        <w:spacing w:before="80" w:after="80"/>
        <w:ind w:left="709" w:right="709"/>
        <w:jc w:val="both"/>
        <w:rPr>
          <w:rFonts w:ascii="Palatino Linotype" w:hAnsi="Palatino Linotype" w:cs="Arial"/>
          <w:bCs/>
          <w:i/>
          <w:iCs/>
          <w:color w:val="000000"/>
          <w:sz w:val="22"/>
        </w:rPr>
      </w:pPr>
      <w:r w:rsidRPr="007C0B57">
        <w:rPr>
          <w:rFonts w:ascii="Palatino Linotype" w:hAnsi="Palatino Linotype" w:cs="Arial"/>
          <w:bCs/>
          <w:i/>
          <w:iCs/>
          <w:color w:val="000000"/>
          <w:sz w:val="22"/>
        </w:rPr>
        <w:t xml:space="preserve">Recurso de reclamación 474/2015. Aristeo Sánchez Mateo. 19 de agosto de 2015. Unanimidad de cuatro votos de los Ministros Arturo Zaldívar Lelo de Larrea, José Ramón Cossío Díaz, Jorge Mario Pardo Rebolledo y Alfredo Gutiérrez Ortiz Mena. </w:t>
      </w:r>
      <w:r w:rsidRPr="007C0B57">
        <w:rPr>
          <w:rFonts w:ascii="Palatino Linotype" w:hAnsi="Palatino Linotype" w:cs="Arial"/>
          <w:bCs/>
          <w:i/>
          <w:iCs/>
          <w:color w:val="000000"/>
          <w:sz w:val="22"/>
          <w:lang w:val="pt-BR"/>
        </w:rPr>
        <w:t xml:space="preserve">Ausente: Olga Sánchez Cordero de García Villegas. Ponente: Jorge Mario Pardo Rebolledo. </w:t>
      </w:r>
      <w:r w:rsidRPr="007C0B57">
        <w:rPr>
          <w:rFonts w:ascii="Palatino Linotype" w:hAnsi="Palatino Linotype" w:cs="Arial"/>
          <w:bCs/>
          <w:i/>
          <w:iCs/>
          <w:color w:val="000000"/>
          <w:sz w:val="22"/>
        </w:rPr>
        <w:t>Secretario: Guillermo Pablo López Andrade.</w:t>
      </w:r>
    </w:p>
    <w:p w14:paraId="6EC7494B" w14:textId="77777777" w:rsidR="009903FC" w:rsidRPr="007C0B57" w:rsidRDefault="009903FC" w:rsidP="009903FC">
      <w:pPr>
        <w:tabs>
          <w:tab w:val="left" w:pos="9214"/>
        </w:tabs>
        <w:spacing w:before="80" w:after="80"/>
        <w:ind w:left="709" w:right="709"/>
        <w:jc w:val="both"/>
        <w:rPr>
          <w:rFonts w:ascii="Palatino Linotype" w:hAnsi="Palatino Linotype" w:cs="Arial"/>
          <w:bCs/>
          <w:i/>
          <w:iCs/>
          <w:color w:val="000000"/>
          <w:sz w:val="22"/>
        </w:rPr>
      </w:pPr>
      <w:r w:rsidRPr="007C0B57">
        <w:rPr>
          <w:rFonts w:ascii="Palatino Linotype" w:hAnsi="Palatino Linotype" w:cs="Arial"/>
          <w:bCs/>
          <w:i/>
          <w:iCs/>
          <w:color w:val="000000"/>
          <w:sz w:val="22"/>
        </w:rPr>
        <w:lastRenderedPageBreak/>
        <w:t>Recurso de reclamación 323/2016. 31 de agosto de 2016. Cinco votos de los Ministros Arturo Zaldívar Lelo de Larrea, José Ramón Cossío Díaz, Jorge Mario Pardo Rebolledo, Norma Lucía Piña Hernández, quien reservó su derecho para formular voto concurrente, y Alfredo Gutiérrez Ortiz Mena. Ponente: Alfredo Gutiérrez Ortiz Mena. Secretario: José Alberto Mosqueda Velázquez.</w:t>
      </w:r>
    </w:p>
    <w:p w14:paraId="6E53B63C" w14:textId="77777777" w:rsidR="009903FC" w:rsidRPr="007C0B57" w:rsidRDefault="009903FC" w:rsidP="009903FC">
      <w:pPr>
        <w:tabs>
          <w:tab w:val="left" w:pos="9214"/>
        </w:tabs>
        <w:spacing w:before="80" w:after="80"/>
        <w:ind w:left="709" w:right="709"/>
        <w:jc w:val="both"/>
        <w:rPr>
          <w:rFonts w:ascii="Palatino Linotype" w:hAnsi="Palatino Linotype" w:cs="Arial"/>
          <w:bCs/>
          <w:i/>
          <w:iCs/>
          <w:color w:val="000000"/>
          <w:sz w:val="22"/>
        </w:rPr>
      </w:pPr>
      <w:r w:rsidRPr="007C0B57">
        <w:rPr>
          <w:rFonts w:ascii="Palatino Linotype" w:hAnsi="Palatino Linotype" w:cs="Arial"/>
          <w:bCs/>
          <w:i/>
          <w:iCs/>
          <w:color w:val="000000"/>
          <w:sz w:val="22"/>
        </w:rPr>
        <w:t>Recurso de reclamación 637/2016. 5 de octubre de 2016. Cinco votos de los Ministros Arturo Zaldívar Lelo de Larrea, José Ramón Cossío Díaz, Jorge Mario Pardo Rebolledo, Alfredo Gutiérrez Ortiz Mena y Norma Lucía Piña Hernández. Ponente: Alfredo Gutiérrez Ortiz Mena. Secretario: Zamir Andrés Fajardo Morales.</w:t>
      </w:r>
    </w:p>
    <w:p w14:paraId="1C82FC88" w14:textId="77777777" w:rsidR="009903FC" w:rsidRPr="007C0B57" w:rsidRDefault="009903FC" w:rsidP="009903FC">
      <w:pPr>
        <w:tabs>
          <w:tab w:val="left" w:pos="9214"/>
        </w:tabs>
        <w:spacing w:before="80" w:after="80"/>
        <w:ind w:left="709" w:right="709"/>
        <w:jc w:val="both"/>
        <w:rPr>
          <w:rFonts w:ascii="Palatino Linotype" w:hAnsi="Palatino Linotype" w:cs="Arial"/>
          <w:bCs/>
          <w:i/>
          <w:iCs/>
          <w:color w:val="000000"/>
          <w:sz w:val="22"/>
        </w:rPr>
      </w:pPr>
      <w:r w:rsidRPr="007C0B57">
        <w:rPr>
          <w:rFonts w:ascii="Palatino Linotype" w:hAnsi="Palatino Linotype" w:cs="Arial"/>
          <w:bCs/>
          <w:i/>
          <w:iCs/>
          <w:color w:val="000000"/>
          <w:sz w:val="22"/>
        </w:rPr>
        <w:t>Recurso de reclamación 913/2016. Oscar Israel Ramírez Luna. 26 de octubre de 2016. Unanimidad de cuatro votos de los Ministros Arturo Zaldívar Lelo de Larrea, Jorge Mario Pardo Rebolledo, Alfredo Gutiérrez Ortiz Mena y Norma Lucía Piña Hernández. Ausente: José Ramón Cossío Díaz. Ponente: Norma Lucía Piña Hernández. Secretaria: Natalia Reyes Heroles Scharrer.</w:t>
      </w:r>
    </w:p>
    <w:p w14:paraId="681EB410" w14:textId="77777777" w:rsidR="009903FC" w:rsidRPr="007C0B57" w:rsidRDefault="009903FC" w:rsidP="009903FC">
      <w:pPr>
        <w:tabs>
          <w:tab w:val="left" w:pos="9214"/>
        </w:tabs>
        <w:spacing w:before="80" w:after="80"/>
        <w:ind w:left="709" w:right="709"/>
        <w:jc w:val="both"/>
        <w:rPr>
          <w:rFonts w:ascii="Palatino Linotype" w:hAnsi="Palatino Linotype" w:cs="Arial"/>
          <w:bCs/>
          <w:i/>
          <w:iCs/>
          <w:color w:val="000000"/>
          <w:sz w:val="22"/>
        </w:rPr>
      </w:pPr>
      <w:r w:rsidRPr="007C0B57">
        <w:rPr>
          <w:rFonts w:ascii="Palatino Linotype" w:hAnsi="Palatino Linotype" w:cs="Arial"/>
          <w:bCs/>
          <w:i/>
          <w:iCs/>
          <w:color w:val="000000"/>
          <w:sz w:val="22"/>
        </w:rPr>
        <w:t>Recurso de reclamación 1418/2016. Francisco Manuel Morales Chaires. 22 de marzo de 2017. Cinco votos de los Ministros Arturo Zaldívar Lelo de Larrea, José Ramón Cossío Díaz, Jorge Mario Pardo Rebolledo, Alfredo Gutiérrez Ortiz Mena y Norma Lucía Piña Hernández. Ponente: Arturo Zaldívar Lelo de Larrea. Secretario: Julio César Ramírez Carreón.</w:t>
      </w:r>
    </w:p>
    <w:p w14:paraId="7CEEAEAA" w14:textId="77777777" w:rsidR="009903FC" w:rsidRPr="007C0B57" w:rsidRDefault="009903FC" w:rsidP="009903FC">
      <w:pPr>
        <w:tabs>
          <w:tab w:val="left" w:pos="9214"/>
        </w:tabs>
        <w:spacing w:before="80" w:after="120"/>
        <w:ind w:left="709" w:right="709"/>
        <w:jc w:val="both"/>
        <w:rPr>
          <w:rFonts w:ascii="Palatino Linotype" w:hAnsi="Palatino Linotype" w:cs="Arial"/>
          <w:bCs/>
          <w:i/>
          <w:iCs/>
          <w:color w:val="000000"/>
          <w:sz w:val="22"/>
        </w:rPr>
      </w:pPr>
      <w:r w:rsidRPr="007C0B57">
        <w:rPr>
          <w:rFonts w:ascii="Palatino Linotype" w:hAnsi="Palatino Linotype" w:cs="Arial"/>
          <w:bCs/>
          <w:i/>
          <w:iCs/>
          <w:color w:val="000000"/>
          <w:sz w:val="22"/>
        </w:rPr>
        <w:t>Tesis de jurisprudencia 76/2017 (10a.). Aprobada por la Primera Sala de este Alto Tribunal, en sesión de veintisiete de septiembre de dos mil diecisiete.”</w:t>
      </w:r>
    </w:p>
    <w:p w14:paraId="6BAF9C54" w14:textId="77777777" w:rsidR="009903FC" w:rsidRPr="007C0B57" w:rsidRDefault="009903FC" w:rsidP="009903FC">
      <w:pPr>
        <w:spacing w:before="120"/>
        <w:ind w:left="709" w:right="709"/>
        <w:jc w:val="both"/>
        <w:rPr>
          <w:rFonts w:ascii="Palatino Linotype" w:hAnsi="Palatino Linotype" w:cs="Arial"/>
          <w:sz w:val="22"/>
          <w:szCs w:val="22"/>
        </w:rPr>
      </w:pPr>
      <w:r w:rsidRPr="007C0B57">
        <w:rPr>
          <w:rFonts w:ascii="Palatino Linotype" w:hAnsi="Palatino Linotype" w:cs="Arial"/>
          <w:sz w:val="22"/>
          <w:szCs w:val="22"/>
        </w:rPr>
        <w:t>(Énfasis añadido)</w:t>
      </w:r>
    </w:p>
    <w:p w14:paraId="5FAACDD0" w14:textId="20FCB07C" w:rsidR="002358BB" w:rsidRPr="007C0B57" w:rsidRDefault="002358BB" w:rsidP="002358BB">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7C0B57">
        <w:rPr>
          <w:rFonts w:ascii="Palatino Linotype" w:hAnsi="Palatino Linotype"/>
          <w:color w:val="000000"/>
        </w:rPr>
        <w:t xml:space="preserve">En </w:t>
      </w:r>
      <w:r w:rsidRPr="007C0B57">
        <w:rPr>
          <w:rFonts w:ascii="Palatino Linotype" w:eastAsia="Calibri" w:hAnsi="Palatino Linotype" w:cs="Arial"/>
        </w:rPr>
        <w:t>consecuencia</w:t>
      </w:r>
      <w:r w:rsidRPr="007C0B57">
        <w:rPr>
          <w:rFonts w:ascii="Palatino Linotype" w:hAnsi="Palatino Linotype"/>
          <w:color w:val="000000"/>
        </w:rPr>
        <w:t xml:space="preserve">, </w:t>
      </w:r>
      <w:r w:rsidRPr="007C0B57">
        <w:rPr>
          <w:rFonts w:ascii="Palatino Linotype" w:hAnsi="Palatino Linotype"/>
        </w:rPr>
        <w:t xml:space="preserve">se </w:t>
      </w:r>
      <w:r w:rsidRPr="007C0B57">
        <w:rPr>
          <w:rFonts w:ascii="Palatino Linotype" w:hAnsi="Palatino Linotype" w:cs="Arial"/>
          <w:lang w:val="es-ES_tradnl"/>
        </w:rPr>
        <w:t xml:space="preserve">determina </w:t>
      </w:r>
      <w:r w:rsidR="00A351A5" w:rsidRPr="007C0B57">
        <w:rPr>
          <w:rFonts w:ascii="Palatino Linotype" w:hAnsi="Palatino Linotype" w:cs="Arial"/>
          <w:b/>
          <w:lang w:val="es-ES_tradnl"/>
        </w:rPr>
        <w:t>DESECHAR</w:t>
      </w:r>
      <w:r w:rsidR="00A351A5" w:rsidRPr="007C0B57">
        <w:rPr>
          <w:rFonts w:ascii="Palatino Linotype" w:hAnsi="Palatino Linotype" w:cs="Arial"/>
          <w:lang w:val="es-ES_tradnl"/>
        </w:rPr>
        <w:t xml:space="preserve"> </w:t>
      </w:r>
      <w:r w:rsidRPr="007C0B57">
        <w:rPr>
          <w:rFonts w:ascii="Palatino Linotype" w:hAnsi="Palatino Linotype" w:cs="Arial"/>
          <w:lang w:val="es-ES_tradnl"/>
        </w:rPr>
        <w:t xml:space="preserve">el presente recurso de revisión, en </w:t>
      </w:r>
      <w:r w:rsidRPr="007C0B57">
        <w:rPr>
          <w:rFonts w:ascii="Palatino Linotype" w:hAnsi="Palatino Linotype"/>
          <w:bCs/>
        </w:rPr>
        <w:t>términos</w:t>
      </w:r>
      <w:r w:rsidRPr="007C0B57">
        <w:rPr>
          <w:rFonts w:ascii="Palatino Linotype" w:hAnsi="Palatino Linotype" w:cs="Arial"/>
          <w:lang w:val="es-ES_tradnl"/>
        </w:rPr>
        <w:t xml:space="preserve"> del </w:t>
      </w:r>
      <w:r w:rsidRPr="007C0B57">
        <w:rPr>
          <w:rFonts w:ascii="Palatino Linotype" w:hAnsi="Palatino Linotype" w:cs="Arial"/>
        </w:rPr>
        <w:t>artículo</w:t>
      </w:r>
      <w:r w:rsidRPr="007C0B57">
        <w:rPr>
          <w:rFonts w:ascii="Palatino Linotype" w:hAnsi="Palatino Linotype" w:cs="Arial"/>
          <w:lang w:val="es-ES_tradnl"/>
        </w:rPr>
        <w:t xml:space="preserve"> 186, fracción I, de la </w:t>
      </w:r>
      <w:r w:rsidRPr="007C0B57">
        <w:rPr>
          <w:rFonts w:ascii="Palatino Linotype" w:eastAsia="Calibri" w:hAnsi="Palatino Linotype" w:cs="Arial"/>
        </w:rPr>
        <w:t>Ley de Transparencia y Acceso a la Información Pública del Estado de México y Municipios</w:t>
      </w:r>
      <w:r w:rsidR="00A351A5" w:rsidRPr="007C0B57">
        <w:rPr>
          <w:rFonts w:ascii="Palatino Linotype" w:eastAsia="Calibri" w:hAnsi="Palatino Linotype" w:cs="Arial"/>
        </w:rPr>
        <w:t>,</w:t>
      </w:r>
      <w:r w:rsidR="00A351A5" w:rsidRPr="007C0B57">
        <w:rPr>
          <w:rFonts w:ascii="Palatino Linotype" w:hAnsi="Palatino Linotype" w:cs="Arial"/>
          <w:lang w:val="es-ES_tradnl"/>
        </w:rPr>
        <w:t xml:space="preserve"> al ser interpuesto de manera extemporánea respecto del plazo otorgado </w:t>
      </w:r>
      <w:r w:rsidR="00A351A5" w:rsidRPr="007C0B57">
        <w:rPr>
          <w:rFonts w:ascii="Palatino Linotype" w:hAnsi="Palatino Linotype" w:cs="Arial"/>
        </w:rPr>
        <w:t>para tales efectos</w:t>
      </w:r>
      <w:r w:rsidRPr="007C0B57">
        <w:rPr>
          <w:rFonts w:ascii="Palatino Linotype" w:eastAsia="Calibri" w:hAnsi="Palatino Linotype" w:cs="Arial"/>
        </w:rPr>
        <w:t>:</w:t>
      </w:r>
    </w:p>
    <w:p w14:paraId="36A68572" w14:textId="77777777" w:rsidR="002358BB" w:rsidRPr="007C0B57" w:rsidRDefault="002358BB" w:rsidP="00A351A5">
      <w:pPr>
        <w:spacing w:before="200" w:after="200"/>
        <w:ind w:left="709" w:right="709"/>
        <w:jc w:val="both"/>
        <w:rPr>
          <w:rFonts w:ascii="Palatino Linotype" w:hAnsi="Palatino Linotype" w:cs="Arial"/>
          <w:i/>
          <w:sz w:val="22"/>
        </w:rPr>
      </w:pPr>
      <w:r w:rsidRPr="007C0B57">
        <w:rPr>
          <w:rFonts w:ascii="Palatino Linotype" w:hAnsi="Palatino Linotype" w:cs="Arial"/>
          <w:i/>
          <w:sz w:val="22"/>
        </w:rPr>
        <w:t>“</w:t>
      </w:r>
      <w:r w:rsidRPr="007C0B57">
        <w:rPr>
          <w:rFonts w:ascii="Palatino Linotype" w:hAnsi="Palatino Linotype" w:cs="Arial"/>
          <w:b/>
          <w:i/>
          <w:sz w:val="22"/>
        </w:rPr>
        <w:t xml:space="preserve">Artículo 186. </w:t>
      </w:r>
      <w:r w:rsidRPr="007C0B57">
        <w:rPr>
          <w:rFonts w:ascii="Palatino Linotype" w:hAnsi="Palatino Linotype" w:cs="Arial"/>
          <w:b/>
          <w:i/>
          <w:sz w:val="22"/>
          <w:u w:val="single"/>
        </w:rPr>
        <w:t>Las resoluciones del Instituto podrán</w:t>
      </w:r>
      <w:r w:rsidRPr="007C0B57">
        <w:rPr>
          <w:rFonts w:ascii="Palatino Linotype" w:hAnsi="Palatino Linotype" w:cs="Arial"/>
          <w:i/>
          <w:sz w:val="22"/>
        </w:rPr>
        <w:t xml:space="preserve">: </w:t>
      </w:r>
    </w:p>
    <w:p w14:paraId="2D5A3AEF" w14:textId="77777777" w:rsidR="002358BB" w:rsidRPr="007C0B57" w:rsidRDefault="002358BB" w:rsidP="00A351A5">
      <w:pPr>
        <w:spacing w:before="200" w:after="200"/>
        <w:ind w:left="709" w:right="709"/>
        <w:jc w:val="both"/>
        <w:rPr>
          <w:rFonts w:ascii="Palatino Linotype" w:hAnsi="Palatino Linotype" w:cs="Arial"/>
          <w:i/>
          <w:sz w:val="22"/>
        </w:rPr>
      </w:pPr>
      <w:r w:rsidRPr="007C0B57">
        <w:rPr>
          <w:rFonts w:ascii="Palatino Linotype" w:hAnsi="Palatino Linotype" w:cs="Arial"/>
          <w:b/>
          <w:i/>
          <w:sz w:val="22"/>
        </w:rPr>
        <w:t xml:space="preserve">I. </w:t>
      </w:r>
      <w:r w:rsidRPr="007C0B57">
        <w:rPr>
          <w:rFonts w:ascii="Palatino Linotype" w:hAnsi="Palatino Linotype" w:cs="Arial"/>
          <w:b/>
          <w:i/>
          <w:sz w:val="22"/>
          <w:u w:val="single"/>
        </w:rPr>
        <w:t>Desechar</w:t>
      </w:r>
      <w:r w:rsidRPr="007C0B57">
        <w:rPr>
          <w:rFonts w:ascii="Palatino Linotype" w:hAnsi="Palatino Linotype" w:cs="Arial"/>
          <w:i/>
          <w:sz w:val="22"/>
        </w:rPr>
        <w:t xml:space="preserve"> o sobreseer </w:t>
      </w:r>
      <w:r w:rsidRPr="007C0B57">
        <w:rPr>
          <w:rFonts w:ascii="Palatino Linotype" w:hAnsi="Palatino Linotype" w:cs="Arial"/>
          <w:b/>
          <w:i/>
          <w:sz w:val="22"/>
          <w:u w:val="single"/>
        </w:rPr>
        <w:t>el recurso</w:t>
      </w:r>
      <w:r w:rsidRPr="007C0B57">
        <w:rPr>
          <w:rFonts w:ascii="Palatino Linotype" w:hAnsi="Palatino Linotype" w:cs="Arial"/>
          <w:i/>
          <w:sz w:val="22"/>
        </w:rPr>
        <w:t xml:space="preserve">;” </w:t>
      </w:r>
    </w:p>
    <w:p w14:paraId="7993B877" w14:textId="77777777" w:rsidR="002358BB" w:rsidRPr="007C0B57" w:rsidRDefault="002358BB" w:rsidP="00A351A5">
      <w:pPr>
        <w:spacing w:before="200" w:after="200"/>
        <w:ind w:left="709" w:right="709"/>
        <w:jc w:val="both"/>
        <w:rPr>
          <w:rFonts w:ascii="Palatino Linotype" w:hAnsi="Palatino Linotype" w:cs="Arial"/>
          <w:sz w:val="22"/>
        </w:rPr>
      </w:pPr>
      <w:r w:rsidRPr="007C0B57">
        <w:rPr>
          <w:rFonts w:ascii="Palatino Linotype" w:hAnsi="Palatino Linotype" w:cs="Arial"/>
          <w:sz w:val="22"/>
        </w:rPr>
        <w:t>(Énfasis añadido)</w:t>
      </w:r>
    </w:p>
    <w:p w14:paraId="27F006D6" w14:textId="48747E22" w:rsidR="001E644B" w:rsidRPr="007C0B57" w:rsidRDefault="00AE0FC0" w:rsidP="00B84C82">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7C0B57">
        <w:rPr>
          <w:rFonts w:ascii="Palatino Linotype" w:eastAsia="Calibri" w:hAnsi="Palatino Linotype" w:cs="Arial"/>
        </w:rPr>
        <w:t xml:space="preserve">Así, con </w:t>
      </w:r>
      <w:r w:rsidRPr="007C0B57">
        <w:rPr>
          <w:rFonts w:ascii="Palatino Linotype" w:hAnsi="Palatino Linotype" w:cs="Arial"/>
        </w:rPr>
        <w:t>fundamento</w:t>
      </w:r>
      <w:r w:rsidRPr="007C0B57">
        <w:rPr>
          <w:rFonts w:ascii="Palatino Linotype" w:eastAsia="Calibri" w:hAnsi="Palatino Linotype" w:cs="Arial"/>
        </w:rPr>
        <w:t xml:space="preserve"> en lo prescrito en los artículos 5, </w:t>
      </w:r>
      <w:r w:rsidRPr="007C0B57">
        <w:rPr>
          <w:rFonts w:ascii="Palatino Linotype" w:hAnsi="Palatino Linotype"/>
        </w:rPr>
        <w:t>párrafos vigésimo</w:t>
      </w:r>
      <w:r w:rsidR="00502DA1">
        <w:rPr>
          <w:rFonts w:ascii="Palatino Linotype" w:hAnsi="Palatino Linotype"/>
        </w:rPr>
        <w:t xml:space="preserve"> segundo</w:t>
      </w:r>
      <w:r w:rsidRPr="007C0B57">
        <w:rPr>
          <w:rFonts w:ascii="Palatino Linotype" w:hAnsi="Palatino Linotype"/>
        </w:rPr>
        <w:t xml:space="preserve">, </w:t>
      </w:r>
      <w:r w:rsidRPr="007C0B57">
        <w:rPr>
          <w:rFonts w:ascii="Palatino Linotype" w:hAnsi="Palatino Linotype"/>
        </w:rPr>
        <w:lastRenderedPageBreak/>
        <w:t xml:space="preserve">vigésimo </w:t>
      </w:r>
      <w:r w:rsidR="00502DA1">
        <w:rPr>
          <w:rFonts w:ascii="Palatino Linotype" w:hAnsi="Palatino Linotype"/>
        </w:rPr>
        <w:t>tercero</w:t>
      </w:r>
      <w:r w:rsidRPr="007C0B57">
        <w:rPr>
          <w:rFonts w:ascii="Palatino Linotype" w:hAnsi="Palatino Linotype"/>
        </w:rPr>
        <w:t xml:space="preserve"> y vigésimo </w:t>
      </w:r>
      <w:r w:rsidR="00502DA1">
        <w:rPr>
          <w:rFonts w:ascii="Palatino Linotype" w:hAnsi="Palatino Linotype" w:cs="Arial"/>
        </w:rPr>
        <w:t>cuarto</w:t>
      </w:r>
      <w:r w:rsidRPr="007C0B57">
        <w:rPr>
          <w:rFonts w:ascii="Palatino Linotype" w:hAnsi="Palatino Linotype" w:cs="Arial"/>
        </w:rPr>
        <w:t>,</w:t>
      </w:r>
      <w:r w:rsidRPr="007C0B57">
        <w:rPr>
          <w:rFonts w:ascii="Palatino Linotype" w:hAnsi="Palatino Linotype"/>
        </w:rPr>
        <w:t xml:space="preserve"> fracciones IV y V,</w:t>
      </w:r>
      <w:r w:rsidRPr="007C0B57">
        <w:rPr>
          <w:rFonts w:ascii="Palatino Linotype" w:eastAsia="Calibri" w:hAnsi="Palatino Linotype" w:cs="Arial"/>
        </w:rPr>
        <w:t xml:space="preserve"> de la Constitución Política del Estado Libre y Soberano de México, y los artículos </w:t>
      </w:r>
      <w:r w:rsidRPr="007C0B57">
        <w:rPr>
          <w:rFonts w:ascii="Palatino Linotype" w:hAnsi="Palatino Linotype"/>
        </w:rPr>
        <w:t xml:space="preserve">2, </w:t>
      </w:r>
      <w:r w:rsidRPr="007C0B57">
        <w:rPr>
          <w:rFonts w:ascii="Palatino Linotype" w:hAnsi="Palatino Linotype" w:cs="Arial"/>
        </w:rPr>
        <w:t>fracción</w:t>
      </w:r>
      <w:r w:rsidRPr="007C0B57">
        <w:rPr>
          <w:rFonts w:ascii="Palatino Linotype" w:hAnsi="Palatino Linotype"/>
        </w:rPr>
        <w:t xml:space="preserve"> II, 9, </w:t>
      </w:r>
      <w:r w:rsidRPr="007C0B57">
        <w:rPr>
          <w:rFonts w:ascii="Palatino Linotype" w:hAnsi="Palatino Linotype" w:cs="Arial"/>
          <w:lang w:val="es-ES_tradnl"/>
        </w:rPr>
        <w:t>29</w:t>
      </w:r>
      <w:r w:rsidRPr="007C0B57">
        <w:rPr>
          <w:rFonts w:ascii="Palatino Linotype" w:hAnsi="Palatino Linotype"/>
        </w:rPr>
        <w:t>, 36, fracciones I y II, 176, 178, 179, 181, 185, fracción I, 186 y 188,</w:t>
      </w:r>
      <w:r w:rsidRPr="007C0B57">
        <w:rPr>
          <w:rFonts w:ascii="Palatino Linotype" w:eastAsia="Calibri" w:hAnsi="Palatino Linotype" w:cs="Arial"/>
        </w:rPr>
        <w:t xml:space="preserve"> de la Ley de Transparencia y Acceso a la Información Pública del Estado de México y </w:t>
      </w:r>
      <w:r w:rsidRPr="007C0B57">
        <w:rPr>
          <w:rFonts w:ascii="Palatino Linotype" w:hAnsi="Palatino Linotype" w:cs="Arial"/>
        </w:rPr>
        <w:t>Municipios</w:t>
      </w:r>
      <w:r w:rsidRPr="007C0B57">
        <w:rPr>
          <w:rFonts w:ascii="Palatino Linotype" w:eastAsia="Calibri" w:hAnsi="Palatino Linotype" w:cs="Arial"/>
        </w:rPr>
        <w:t xml:space="preserve">, </w:t>
      </w:r>
      <w:r w:rsidRPr="007C0B57">
        <w:rPr>
          <w:rFonts w:ascii="Palatino Linotype" w:hAnsi="Palatino Linotype"/>
        </w:rPr>
        <w:t>este</w:t>
      </w:r>
      <w:r w:rsidRPr="007C0B57">
        <w:rPr>
          <w:rFonts w:ascii="Palatino Linotype" w:eastAsia="Calibri" w:hAnsi="Palatino Linotype" w:cs="Arial"/>
        </w:rPr>
        <w:t xml:space="preserve"> Pleno:</w:t>
      </w:r>
    </w:p>
    <w:p w14:paraId="3E430281" w14:textId="77777777" w:rsidR="00AF6C24" w:rsidRPr="007C0B57" w:rsidRDefault="00AF6C24" w:rsidP="008478EC">
      <w:pPr>
        <w:spacing w:before="360" w:after="240" w:line="360" w:lineRule="auto"/>
        <w:jc w:val="center"/>
        <w:rPr>
          <w:rFonts w:ascii="Palatino Linotype" w:hAnsi="Palatino Linotype"/>
          <w:b/>
          <w:bCs/>
          <w:spacing w:val="40"/>
          <w:sz w:val="28"/>
        </w:rPr>
      </w:pPr>
      <w:r w:rsidRPr="007C0B57">
        <w:rPr>
          <w:rFonts w:ascii="Palatino Linotype" w:hAnsi="Palatino Linotype"/>
          <w:b/>
          <w:bCs/>
          <w:spacing w:val="40"/>
          <w:sz w:val="28"/>
        </w:rPr>
        <w:t>RESUELVE</w:t>
      </w:r>
    </w:p>
    <w:p w14:paraId="0049B19D" w14:textId="50F9988D" w:rsidR="002358BB" w:rsidRPr="007C0B57" w:rsidRDefault="00A351A5" w:rsidP="00D1627F">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7C0B57">
        <w:rPr>
          <w:rFonts w:ascii="Palatino Linotype" w:hAnsi="Palatino Linotype" w:cs="Arial"/>
        </w:rPr>
        <w:t xml:space="preserve">Se </w:t>
      </w:r>
      <w:r w:rsidRPr="007C0B57">
        <w:rPr>
          <w:rFonts w:ascii="Palatino Linotype" w:hAnsi="Palatino Linotype" w:cs="Arial"/>
          <w:b/>
        </w:rPr>
        <w:t xml:space="preserve">DESECHA </w:t>
      </w:r>
      <w:r w:rsidRPr="007C0B57">
        <w:rPr>
          <w:rFonts w:ascii="Palatino Linotype" w:hAnsi="Palatino Linotype" w:cs="Arial"/>
        </w:rPr>
        <w:t>por improcedente</w:t>
      </w:r>
      <w:r w:rsidRPr="007C0B57">
        <w:rPr>
          <w:rFonts w:ascii="Palatino Linotype" w:hAnsi="Palatino Linotype" w:cs="Arial"/>
          <w:b/>
        </w:rPr>
        <w:t xml:space="preserve"> </w:t>
      </w:r>
      <w:r w:rsidRPr="007C0B57">
        <w:rPr>
          <w:rFonts w:ascii="Palatino Linotype" w:hAnsi="Palatino Linotype" w:cs="Arial"/>
        </w:rPr>
        <w:t xml:space="preserve">el presente recurso de revisión en términos del Considerando </w:t>
      </w:r>
      <w:r w:rsidRPr="007C0B57">
        <w:rPr>
          <w:rFonts w:ascii="Palatino Linotype" w:hAnsi="Palatino Linotype" w:cs="Arial"/>
          <w:b/>
        </w:rPr>
        <w:t>TERCERO</w:t>
      </w:r>
      <w:r w:rsidRPr="007C0B57">
        <w:rPr>
          <w:rFonts w:ascii="Palatino Linotype" w:hAnsi="Palatino Linotype" w:cs="Arial"/>
        </w:rPr>
        <w:t xml:space="preserve"> de la presente resolución</w:t>
      </w:r>
      <w:r w:rsidR="002358BB" w:rsidRPr="007C0B57">
        <w:rPr>
          <w:rFonts w:ascii="Palatino Linotype" w:hAnsi="Palatino Linotype" w:cs="Arial"/>
          <w:color w:val="000000" w:themeColor="text1"/>
        </w:rPr>
        <w:t>.</w:t>
      </w:r>
    </w:p>
    <w:p w14:paraId="04929C31" w14:textId="6E4922B8" w:rsidR="008478EC" w:rsidRPr="007C0B57" w:rsidRDefault="008478EC" w:rsidP="008478EC">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7C0B57">
        <w:rPr>
          <w:rFonts w:ascii="Palatino Linotype" w:hAnsi="Palatino Linotype" w:cs="Arial"/>
          <w:b/>
          <w:color w:val="222222"/>
          <w:shd w:val="clear" w:color="auto" w:fill="FFFFFF"/>
        </w:rPr>
        <w:t xml:space="preserve">Notifíquese </w:t>
      </w:r>
      <w:r w:rsidRPr="007C0B57">
        <w:rPr>
          <w:rFonts w:ascii="Palatino Linotype" w:hAnsi="Palatino Linotype" w:cs="Arial"/>
          <w:color w:val="222222"/>
          <w:shd w:val="clear" w:color="auto" w:fill="FFFFFF"/>
        </w:rPr>
        <w:t xml:space="preserve">al </w:t>
      </w:r>
      <w:r w:rsidRPr="007C0B57">
        <w:rPr>
          <w:rFonts w:ascii="Palatino Linotype" w:hAnsi="Palatino Linotype"/>
          <w:lang w:eastAsia="es-ES_tradnl"/>
        </w:rPr>
        <w:t>Titular</w:t>
      </w:r>
      <w:r w:rsidRPr="007C0B57">
        <w:rPr>
          <w:rFonts w:ascii="Palatino Linotype" w:hAnsi="Palatino Linotype" w:cs="Arial"/>
          <w:color w:val="222222"/>
          <w:shd w:val="clear" w:color="auto" w:fill="FFFFFF"/>
        </w:rPr>
        <w:t xml:space="preserve"> de la Unidad de Transparencia del</w:t>
      </w:r>
      <w:r w:rsidRPr="007C0B57">
        <w:rPr>
          <w:rStyle w:val="apple-converted-space"/>
          <w:rFonts w:ascii="Palatino Linotype" w:hAnsi="Palatino Linotype" w:cs="Arial"/>
          <w:color w:val="222222"/>
          <w:shd w:val="clear" w:color="auto" w:fill="FFFFFF"/>
        </w:rPr>
        <w:t xml:space="preserve"> </w:t>
      </w:r>
      <w:r w:rsidRPr="007C0B57">
        <w:rPr>
          <w:rFonts w:ascii="Palatino Linotype" w:hAnsi="Palatino Linotype" w:cs="Arial"/>
          <w:b/>
          <w:color w:val="222222"/>
          <w:shd w:val="clear" w:color="auto" w:fill="FFFFFF"/>
        </w:rPr>
        <w:t>SUJETO OBLIGADO</w:t>
      </w:r>
      <w:r w:rsidRPr="007C0B57">
        <w:rPr>
          <w:rFonts w:ascii="Palatino Linotype" w:hAnsi="Palatino Linotype" w:cs="Arial"/>
          <w:color w:val="222222"/>
          <w:shd w:val="clear" w:color="auto" w:fill="FFFFFF"/>
        </w:rPr>
        <w:t xml:space="preserve"> para su conocimiento. </w:t>
      </w:r>
    </w:p>
    <w:p w14:paraId="077EB302" w14:textId="74940E11" w:rsidR="008478EC" w:rsidRPr="007C0B57" w:rsidRDefault="008478EC" w:rsidP="008478EC">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7C0B57">
        <w:rPr>
          <w:rFonts w:ascii="Palatino Linotype" w:eastAsiaTheme="minorEastAsia" w:hAnsi="Palatino Linotype"/>
          <w:b/>
          <w:color w:val="222222"/>
          <w:lang w:eastAsia="es-ES_tradnl"/>
        </w:rPr>
        <w:t>Notifíquese</w:t>
      </w:r>
      <w:r w:rsidRPr="007C0B57">
        <w:rPr>
          <w:rFonts w:ascii="Palatino Linotype" w:eastAsiaTheme="minorEastAsia" w:hAnsi="Palatino Linotype"/>
          <w:color w:val="222222"/>
          <w:lang w:eastAsia="es-ES_tradnl"/>
        </w:rPr>
        <w:t xml:space="preserve"> a</w:t>
      </w:r>
      <w:r w:rsidR="003C7F6D" w:rsidRPr="007C0B57">
        <w:rPr>
          <w:rFonts w:ascii="Palatino Linotype" w:eastAsiaTheme="minorEastAsia" w:hAnsi="Palatino Linotype"/>
          <w:color w:val="222222"/>
          <w:lang w:eastAsia="es-ES_tradnl"/>
        </w:rPr>
        <w:t>l</w:t>
      </w:r>
      <w:r w:rsidRPr="007C0B57">
        <w:rPr>
          <w:rFonts w:ascii="Palatino Linotype" w:eastAsiaTheme="minorEastAsia" w:hAnsi="Palatino Linotype"/>
          <w:color w:val="222222"/>
          <w:lang w:eastAsia="es-ES_tradnl"/>
        </w:rPr>
        <w:t xml:space="preserve"> </w:t>
      </w:r>
      <w:r w:rsidRPr="007C0B57">
        <w:rPr>
          <w:rFonts w:ascii="Palatino Linotype" w:eastAsiaTheme="minorEastAsia" w:hAnsi="Palatino Linotype"/>
          <w:b/>
          <w:color w:val="222222"/>
          <w:lang w:eastAsia="es-ES_tradnl"/>
        </w:rPr>
        <w:t>RECURRENTE</w:t>
      </w:r>
      <w:r w:rsidRPr="007C0B57">
        <w:rPr>
          <w:rFonts w:ascii="Palatino Linotype" w:eastAsiaTheme="minorEastAsia" w:hAnsi="Palatino Linotype"/>
          <w:color w:val="222222"/>
          <w:lang w:eastAsia="es-ES_tradnl"/>
        </w:rPr>
        <w:t xml:space="preserve"> la </w:t>
      </w:r>
      <w:r w:rsidRPr="007C0B57">
        <w:rPr>
          <w:rFonts w:ascii="Palatino Linotype" w:hAnsi="Palatino Linotype"/>
          <w:lang w:eastAsia="es-ES_tradnl"/>
        </w:rPr>
        <w:t>presente</w:t>
      </w:r>
      <w:r w:rsidRPr="007C0B57">
        <w:rPr>
          <w:rFonts w:ascii="Palatino Linotype" w:eastAsiaTheme="minorEastAsia" w:hAnsi="Palatino Linotype"/>
          <w:color w:val="222222"/>
          <w:lang w:eastAsia="es-ES_tradnl"/>
        </w:rPr>
        <w:t xml:space="preserve"> resolución</w:t>
      </w:r>
      <w:r w:rsidR="00DA111D">
        <w:rPr>
          <w:rFonts w:ascii="Palatino Linotype" w:eastAsiaTheme="minorEastAsia" w:hAnsi="Palatino Linotype"/>
          <w:color w:val="222222"/>
          <w:lang w:eastAsia="es-ES_tradnl"/>
        </w:rPr>
        <w:t>, así como, el Informe Justificado</w:t>
      </w:r>
      <w:r w:rsidRPr="007C0B57">
        <w:rPr>
          <w:rFonts w:ascii="Palatino Linotype" w:eastAsiaTheme="minorEastAsia" w:hAnsi="Palatino Linotype"/>
          <w:color w:val="222222"/>
          <w:lang w:eastAsia="es-ES_tradnl"/>
        </w:rPr>
        <w:t>.</w:t>
      </w:r>
    </w:p>
    <w:p w14:paraId="22A617D7" w14:textId="1E09F266" w:rsidR="008478EC" w:rsidRDefault="008478EC" w:rsidP="008478EC">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7C0B57">
        <w:rPr>
          <w:rFonts w:ascii="Palatino Linotype" w:eastAsiaTheme="minorEastAsia" w:hAnsi="Palatino Linotype"/>
          <w:b/>
          <w:color w:val="222222"/>
          <w:lang w:eastAsia="es-ES_tradnl"/>
        </w:rPr>
        <w:t>Hágase del conocimiento</w:t>
      </w:r>
      <w:r w:rsidRPr="007C0B57">
        <w:rPr>
          <w:rFonts w:ascii="Palatino Linotype" w:eastAsiaTheme="minorEastAsia" w:hAnsi="Palatino Linotype"/>
          <w:color w:val="222222"/>
          <w:lang w:eastAsia="es-ES_tradnl"/>
        </w:rPr>
        <w:t xml:space="preserve"> a</w:t>
      </w:r>
      <w:r w:rsidR="003C7F6D" w:rsidRPr="007C0B57">
        <w:rPr>
          <w:rFonts w:ascii="Palatino Linotype" w:eastAsiaTheme="minorEastAsia" w:hAnsi="Palatino Linotype"/>
          <w:color w:val="222222"/>
          <w:lang w:eastAsia="es-ES_tradnl"/>
        </w:rPr>
        <w:t>l</w:t>
      </w:r>
      <w:r w:rsidRPr="007C0B57">
        <w:rPr>
          <w:rFonts w:ascii="Palatino Linotype" w:eastAsiaTheme="minorEastAsia" w:hAnsi="Palatino Linotype"/>
          <w:color w:val="222222"/>
          <w:lang w:eastAsia="es-ES_tradnl"/>
        </w:rPr>
        <w:t xml:space="preserve"> </w:t>
      </w:r>
      <w:r w:rsidRPr="007C0B57">
        <w:rPr>
          <w:rFonts w:ascii="Palatino Linotype" w:eastAsiaTheme="minorEastAsia" w:hAnsi="Palatino Linotype"/>
          <w:b/>
          <w:color w:val="222222"/>
          <w:lang w:eastAsia="es-ES_tradnl"/>
        </w:rPr>
        <w:t>RECURRENTE</w:t>
      </w:r>
      <w:r w:rsidRPr="007C0B57">
        <w:rPr>
          <w:rFonts w:ascii="Palatino Linotype" w:eastAsiaTheme="minorEastAsia" w:hAnsi="Palatino Linotype"/>
          <w:color w:val="222222"/>
          <w:lang w:eastAsia="es-ES_tradnl"/>
        </w:rPr>
        <w:t xml:space="preserve"> que de </w:t>
      </w:r>
      <w:r w:rsidRPr="007C0B57">
        <w:rPr>
          <w:rFonts w:ascii="Palatino Linotype" w:hAnsi="Palatino Linotype"/>
          <w:lang w:eastAsia="es-ES_tradnl"/>
        </w:rPr>
        <w:t>conformidad</w:t>
      </w:r>
      <w:r w:rsidRPr="007C0B57">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EECA29A" w14:textId="354307A3" w:rsidR="00DA111D" w:rsidRPr="00655DDB" w:rsidRDefault="00DA111D" w:rsidP="00DA111D">
      <w:pPr>
        <w:widowControl w:val="0"/>
        <w:tabs>
          <w:tab w:val="left" w:pos="1701"/>
        </w:tabs>
        <w:autoSpaceDE w:val="0"/>
        <w:autoSpaceDN w:val="0"/>
        <w:adjustRightInd w:val="0"/>
        <w:spacing w:before="240" w:after="240" w:line="360" w:lineRule="auto"/>
        <w:jc w:val="both"/>
        <w:rPr>
          <w:rFonts w:ascii="Palatino Linotype" w:eastAsiaTheme="minorEastAsia" w:hAnsi="Palatino Linotype"/>
          <w:color w:val="222222"/>
          <w:sz w:val="22"/>
          <w:lang w:eastAsia="es-ES_tradnl"/>
        </w:rPr>
      </w:pPr>
      <w:r>
        <w:rPr>
          <w:rFonts w:ascii="Palatino Linotype" w:eastAsiaTheme="minorEastAsia" w:hAnsi="Palatino Linotype"/>
          <w:color w:val="222222"/>
          <w:lang w:eastAsia="es-ES_tradnl"/>
        </w:rPr>
        <w:t>Se dejan a salvo los derechos de la particular a efecto de que realice una nueva solicitud de acceso a la información pública.</w:t>
      </w:r>
    </w:p>
    <w:p w14:paraId="3068ED2F" w14:textId="2B655BE5" w:rsidR="00444EEE" w:rsidRPr="007C0B57" w:rsidRDefault="006E7253" w:rsidP="00444EEE">
      <w:pPr>
        <w:spacing w:before="200" w:after="200" w:line="360" w:lineRule="auto"/>
        <w:jc w:val="both"/>
        <w:rPr>
          <w:rFonts w:ascii="Palatino Linotype" w:hAnsi="Palatino Linotype" w:cs="Arial"/>
        </w:rPr>
      </w:pPr>
      <w:r w:rsidRPr="006E7253">
        <w:rPr>
          <w:rFonts w:ascii="Palatino Linotype" w:hAnsi="Palatino Linotype" w:cs="Arial"/>
        </w:rPr>
        <w:t xml:space="preserve">ASÍ LO RESUELVE, POR UNANIMIDAD DE VOTOS EL PLENO DEL INSTITUTO DE TRANSPARENCIA, ACCESO A LA INFORMACIÓN PÚBLICA Y PROTECCIÓN DE DATOS PERSONALES DEL ESTADO DE MÉXICO Y MUNICIPIOS, </w:t>
      </w:r>
      <w:r w:rsidRPr="006E7253">
        <w:rPr>
          <w:rFonts w:ascii="Palatino Linotype" w:hAnsi="Palatino Linotype" w:cs="Arial"/>
        </w:rPr>
        <w:lastRenderedPageBreak/>
        <w:t>CONFORMADO POR LOS COMISIONADOS ZULEMA MARTÍNEZ SÁNCHEZ</w:t>
      </w:r>
      <w:r>
        <w:rPr>
          <w:rFonts w:ascii="Palatino Linotype" w:hAnsi="Palatino Linotype" w:cs="Arial"/>
        </w:rPr>
        <w:t xml:space="preserve"> EMITIENDO VOTO PARTICULAR</w:t>
      </w:r>
      <w:r w:rsidRPr="006E7253">
        <w:rPr>
          <w:rFonts w:ascii="Palatino Linotype" w:hAnsi="Palatino Linotype" w:cs="Arial"/>
        </w:rPr>
        <w:t>; EVA ABAID YAPUR; JOSÉ GUADALUPE LUNA HERNÁNDEZ; JAVIER MARTÍNEZ CRUZ</w:t>
      </w:r>
      <w:r>
        <w:rPr>
          <w:rFonts w:ascii="Palatino Linotype" w:hAnsi="Palatino Linotype" w:cs="Arial"/>
        </w:rPr>
        <w:t xml:space="preserve"> EMITIENDO VOTO PARTICULAR</w:t>
      </w:r>
      <w:r w:rsidRPr="006E7253">
        <w:rPr>
          <w:rFonts w:ascii="Palatino Linotype" w:hAnsi="Palatino Linotype" w:cs="Arial"/>
        </w:rPr>
        <w:t>, Y LUIS GUSTAVO PARRA NORIEGA; EN LA TRIGÉSIMA CUARTA SESIÓN ORDINARIA CELEBRADA EL DÍA DIECINUEVE DE SEPTIEMBRE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7C0B57" w14:paraId="6BFBDE50" w14:textId="77777777" w:rsidTr="00444EEE">
        <w:trPr>
          <w:jc w:val="center"/>
        </w:trPr>
        <w:tc>
          <w:tcPr>
            <w:tcW w:w="9356" w:type="dxa"/>
            <w:gridSpan w:val="2"/>
            <w:shd w:val="clear" w:color="auto" w:fill="auto"/>
          </w:tcPr>
          <w:p w14:paraId="23980F03" w14:textId="77777777" w:rsidR="0078210B" w:rsidRPr="007C0B57" w:rsidRDefault="0078210B" w:rsidP="006E7253">
            <w:pPr>
              <w:rPr>
                <w:rFonts w:ascii="Palatino Linotype" w:hAnsi="Palatino Linotype" w:cs="Arial"/>
                <w:b/>
              </w:rPr>
            </w:pPr>
          </w:p>
          <w:p w14:paraId="6FFB22D8" w14:textId="77777777" w:rsidR="00444EEE" w:rsidRPr="007C0B57" w:rsidRDefault="00444EEE" w:rsidP="006E7253">
            <w:pPr>
              <w:rPr>
                <w:rFonts w:ascii="Palatino Linotype" w:hAnsi="Palatino Linotype" w:cs="Arial"/>
                <w:b/>
              </w:rPr>
            </w:pPr>
          </w:p>
          <w:p w14:paraId="1074A3EB"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Zulema Martínez Sánchez</w:t>
            </w:r>
          </w:p>
          <w:p w14:paraId="65C13421"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lang w:val="es-ES_tradnl"/>
              </w:rPr>
              <w:t>Comisionada Presidenta</w:t>
            </w:r>
          </w:p>
          <w:p w14:paraId="69794293" w14:textId="6BD92D60" w:rsidR="009D578E" w:rsidRPr="007C0B57" w:rsidRDefault="003B723E" w:rsidP="003B723E">
            <w:pPr>
              <w:jc w:val="center"/>
              <w:rPr>
                <w:rFonts w:ascii="Palatino Linotype" w:hAnsi="Palatino Linotype" w:cs="Arial"/>
                <w:b/>
                <w:lang w:val="es-ES_tradnl"/>
              </w:rPr>
            </w:pPr>
            <w:r w:rsidRPr="007C0B57">
              <w:rPr>
                <w:rFonts w:ascii="Palatino Linotype" w:hAnsi="Palatino Linotype" w:cs="Arial"/>
                <w:b/>
                <w:lang w:val="es-ES_tradnl"/>
              </w:rPr>
              <w:t>(RÚBRICA)</w:t>
            </w:r>
          </w:p>
        </w:tc>
      </w:tr>
      <w:tr w:rsidR="00C46003" w:rsidRPr="007C0B57" w14:paraId="6676D159" w14:textId="77777777" w:rsidTr="00444EEE">
        <w:trPr>
          <w:jc w:val="center"/>
        </w:trPr>
        <w:tc>
          <w:tcPr>
            <w:tcW w:w="4756" w:type="dxa"/>
            <w:shd w:val="clear" w:color="auto" w:fill="auto"/>
          </w:tcPr>
          <w:p w14:paraId="285893C6" w14:textId="77777777" w:rsidR="00444EEE" w:rsidRPr="007C0B57" w:rsidRDefault="00444EEE" w:rsidP="00CF4866">
            <w:pPr>
              <w:jc w:val="center"/>
              <w:rPr>
                <w:rFonts w:ascii="Palatino Linotype" w:hAnsi="Palatino Linotype" w:cs="Arial"/>
                <w:b/>
                <w:lang w:val="es-ES_tradnl"/>
              </w:rPr>
            </w:pPr>
          </w:p>
          <w:p w14:paraId="7EDCDECA" w14:textId="77777777" w:rsidR="0078210B" w:rsidRPr="007C0B57" w:rsidRDefault="0078210B" w:rsidP="006E7253">
            <w:pPr>
              <w:rPr>
                <w:rFonts w:ascii="Palatino Linotype" w:hAnsi="Palatino Linotype" w:cs="Arial"/>
                <w:b/>
                <w:lang w:val="es-ES_tradnl"/>
              </w:rPr>
            </w:pPr>
          </w:p>
          <w:p w14:paraId="079E1C8E"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Eva Abaid Yapur</w:t>
            </w:r>
          </w:p>
          <w:p w14:paraId="57BA1C6C"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lang w:val="es-ES_tradnl"/>
              </w:rPr>
              <w:t>Comisionada</w:t>
            </w:r>
          </w:p>
          <w:p w14:paraId="19E134DA"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(RÚBRICA)</w:t>
            </w:r>
          </w:p>
        </w:tc>
        <w:tc>
          <w:tcPr>
            <w:tcW w:w="4600" w:type="dxa"/>
            <w:shd w:val="clear" w:color="auto" w:fill="auto"/>
          </w:tcPr>
          <w:p w14:paraId="14B850E0" w14:textId="77777777" w:rsidR="00805916" w:rsidRPr="007C0B57" w:rsidRDefault="00805916" w:rsidP="00CF4866">
            <w:pPr>
              <w:jc w:val="center"/>
              <w:rPr>
                <w:rFonts w:ascii="Palatino Linotype" w:hAnsi="Palatino Linotype" w:cs="Arial"/>
                <w:b/>
                <w:lang w:val="es-ES_tradnl"/>
              </w:rPr>
            </w:pPr>
          </w:p>
          <w:p w14:paraId="7A2A070A" w14:textId="77777777" w:rsidR="00444EEE" w:rsidRPr="007C0B57" w:rsidRDefault="00444EEE" w:rsidP="006E7253">
            <w:pPr>
              <w:rPr>
                <w:rFonts w:ascii="Palatino Linotype" w:hAnsi="Palatino Linotype" w:cs="Arial"/>
                <w:b/>
                <w:lang w:val="es-ES_tradnl"/>
              </w:rPr>
            </w:pPr>
          </w:p>
          <w:p w14:paraId="395D0CEF"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José Guadalupe Luna Hernández</w:t>
            </w:r>
          </w:p>
          <w:p w14:paraId="41C601DE"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lang w:val="es-ES_tradnl"/>
              </w:rPr>
              <w:t>Comisionado</w:t>
            </w:r>
          </w:p>
          <w:p w14:paraId="644281B4"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(RÚBRICA)</w:t>
            </w:r>
          </w:p>
        </w:tc>
      </w:tr>
      <w:tr w:rsidR="00C46003" w:rsidRPr="007C0B57" w14:paraId="63D470C4" w14:textId="77777777" w:rsidTr="00444EEE">
        <w:trPr>
          <w:jc w:val="center"/>
        </w:trPr>
        <w:tc>
          <w:tcPr>
            <w:tcW w:w="4756" w:type="dxa"/>
            <w:shd w:val="clear" w:color="auto" w:fill="auto"/>
          </w:tcPr>
          <w:p w14:paraId="17F2CBAD" w14:textId="77777777" w:rsidR="00805916" w:rsidRPr="007C0B57" w:rsidRDefault="00805916" w:rsidP="00CF4866">
            <w:pPr>
              <w:jc w:val="center"/>
              <w:rPr>
                <w:rFonts w:ascii="Palatino Linotype" w:hAnsi="Palatino Linotype" w:cs="Arial"/>
                <w:b/>
                <w:lang w:val="es-ES_tradnl"/>
              </w:rPr>
            </w:pPr>
          </w:p>
          <w:p w14:paraId="3688767B" w14:textId="77777777" w:rsidR="0078210B" w:rsidRPr="007C0B57" w:rsidRDefault="0078210B" w:rsidP="00CF4866">
            <w:pPr>
              <w:jc w:val="center"/>
              <w:rPr>
                <w:rFonts w:ascii="Palatino Linotype" w:hAnsi="Palatino Linotype" w:cs="Arial"/>
                <w:b/>
                <w:lang w:val="es-ES_tradnl"/>
              </w:rPr>
            </w:pPr>
          </w:p>
          <w:p w14:paraId="158C8ED5"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Javier Martínez Cruz</w:t>
            </w:r>
          </w:p>
          <w:p w14:paraId="4C503E72"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lang w:val="es-ES_tradnl"/>
              </w:rPr>
              <w:t>Comisionado</w:t>
            </w:r>
          </w:p>
          <w:p w14:paraId="3D7876AD"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b/>
                <w:lang w:val="es-ES_tradnl"/>
              </w:rPr>
              <w:t>(RÚBRICA)</w:t>
            </w:r>
          </w:p>
        </w:tc>
        <w:tc>
          <w:tcPr>
            <w:tcW w:w="4600" w:type="dxa"/>
            <w:shd w:val="clear" w:color="auto" w:fill="auto"/>
          </w:tcPr>
          <w:p w14:paraId="50685036" w14:textId="77777777" w:rsidR="00A56A43" w:rsidRPr="007C0B57" w:rsidRDefault="00A56A43" w:rsidP="00CF4866">
            <w:pPr>
              <w:jc w:val="center"/>
              <w:rPr>
                <w:rFonts w:ascii="Palatino Linotype" w:hAnsi="Palatino Linotype" w:cs="Arial"/>
                <w:b/>
                <w:lang w:val="es-ES_tradnl"/>
              </w:rPr>
            </w:pPr>
          </w:p>
          <w:p w14:paraId="3B1F3030" w14:textId="77777777" w:rsidR="0078210B" w:rsidRPr="007C0B57" w:rsidRDefault="0078210B" w:rsidP="00CF4866">
            <w:pPr>
              <w:jc w:val="center"/>
              <w:rPr>
                <w:rFonts w:ascii="Palatino Linotype" w:hAnsi="Palatino Linotype" w:cs="Arial"/>
                <w:b/>
                <w:lang w:val="es-ES_tradnl"/>
              </w:rPr>
            </w:pPr>
          </w:p>
          <w:p w14:paraId="2FF7007B"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Luis Gustavo Parra Noriega</w:t>
            </w:r>
          </w:p>
          <w:p w14:paraId="31DA3FD5"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lang w:val="es-ES_tradnl"/>
              </w:rPr>
              <w:t>Comisionado</w:t>
            </w:r>
          </w:p>
          <w:p w14:paraId="1CCF9D5B"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(RÚBRICA)</w:t>
            </w:r>
          </w:p>
        </w:tc>
      </w:tr>
      <w:tr w:rsidR="00C46003" w:rsidRPr="007C0B57" w14:paraId="045878E1" w14:textId="77777777" w:rsidTr="00444EEE">
        <w:trPr>
          <w:jc w:val="center"/>
        </w:trPr>
        <w:tc>
          <w:tcPr>
            <w:tcW w:w="9356" w:type="dxa"/>
            <w:gridSpan w:val="2"/>
            <w:shd w:val="clear" w:color="auto" w:fill="auto"/>
          </w:tcPr>
          <w:p w14:paraId="205839D8" w14:textId="77777777" w:rsidR="0078210B" w:rsidRPr="007C0B57" w:rsidRDefault="0078210B" w:rsidP="00CF4866">
            <w:pPr>
              <w:jc w:val="center"/>
              <w:rPr>
                <w:rFonts w:ascii="Palatino Linotype" w:hAnsi="Palatino Linotype" w:cs="Arial"/>
                <w:b/>
                <w:lang w:val="es-ES_tradnl"/>
              </w:rPr>
            </w:pPr>
          </w:p>
          <w:p w14:paraId="64C6DC88" w14:textId="77777777" w:rsidR="00A56A43" w:rsidRPr="007C0B57" w:rsidRDefault="00A56A43" w:rsidP="00CF4866">
            <w:pPr>
              <w:jc w:val="center"/>
              <w:rPr>
                <w:rFonts w:ascii="Palatino Linotype" w:hAnsi="Palatino Linotype" w:cs="Arial"/>
                <w:b/>
                <w:lang w:val="es-ES_tradnl"/>
              </w:rPr>
            </w:pPr>
          </w:p>
          <w:p w14:paraId="396CA6F6" w14:textId="77777777" w:rsidR="00C46003" w:rsidRPr="007C0B57" w:rsidRDefault="00C46003" w:rsidP="00CF4866">
            <w:pPr>
              <w:jc w:val="center"/>
              <w:rPr>
                <w:rFonts w:ascii="Palatino Linotype" w:hAnsi="Palatino Linotype" w:cs="Arial"/>
                <w:b/>
                <w:lang w:val="es-ES_tradnl"/>
              </w:rPr>
            </w:pPr>
            <w:r w:rsidRPr="007C0B57">
              <w:rPr>
                <w:rFonts w:ascii="Palatino Linotype" w:hAnsi="Palatino Linotype" w:cs="Arial"/>
                <w:b/>
                <w:lang w:val="es-ES_tradnl"/>
              </w:rPr>
              <w:t>Alexis Tapia Ramírez</w:t>
            </w:r>
          </w:p>
          <w:p w14:paraId="184DFE17"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lang w:val="es-ES_tradnl"/>
              </w:rPr>
              <w:t>Secretario Técnico del Pleno</w:t>
            </w:r>
          </w:p>
          <w:p w14:paraId="03198037" w14:textId="77777777" w:rsidR="00C46003" w:rsidRPr="007C0B57" w:rsidRDefault="00C46003" w:rsidP="00CF4866">
            <w:pPr>
              <w:jc w:val="center"/>
              <w:rPr>
                <w:rFonts w:ascii="Palatino Linotype" w:hAnsi="Palatino Linotype" w:cs="Arial"/>
                <w:lang w:val="es-ES_tradnl"/>
              </w:rPr>
            </w:pPr>
            <w:r w:rsidRPr="007C0B57">
              <w:rPr>
                <w:rFonts w:ascii="Palatino Linotype" w:hAnsi="Palatino Linotype" w:cs="Arial"/>
                <w:b/>
                <w:lang w:val="es-ES_tradnl"/>
              </w:rPr>
              <w:t>(RÚBRICA)</w:t>
            </w:r>
            <w:r w:rsidRPr="007C0B57">
              <w:rPr>
                <w:rFonts w:ascii="Palatino Linotype" w:hAnsi="Palatino Linotype" w:cs="Arial"/>
                <w:lang w:val="es-ES_tradnl"/>
              </w:rPr>
              <w:t xml:space="preserve"> </w:t>
            </w:r>
          </w:p>
        </w:tc>
      </w:tr>
    </w:tbl>
    <w:p w14:paraId="463C6341" w14:textId="77777777" w:rsidR="006E7253" w:rsidRDefault="006E7253" w:rsidP="006E7253">
      <w:pPr>
        <w:jc w:val="both"/>
        <w:rPr>
          <w:rFonts w:ascii="Palatino Linotype" w:hAnsi="Palatino Linotype" w:cs="Arial"/>
          <w:sz w:val="22"/>
          <w:szCs w:val="22"/>
          <w:lang w:val="es-ES"/>
        </w:rPr>
      </w:pPr>
    </w:p>
    <w:p w14:paraId="23610693" w14:textId="2668F65B" w:rsidR="000104F0" w:rsidRPr="007C0B57" w:rsidRDefault="000104F0" w:rsidP="006E7253">
      <w:pPr>
        <w:jc w:val="both"/>
        <w:rPr>
          <w:rFonts w:ascii="Palatino Linotype" w:hAnsi="Palatino Linotype" w:cs="Arial"/>
          <w:sz w:val="22"/>
          <w:szCs w:val="22"/>
          <w:lang w:val="es-ES"/>
        </w:rPr>
      </w:pPr>
      <w:r w:rsidRPr="007C0B57">
        <w:rPr>
          <w:rFonts w:ascii="Palatino Linotype" w:hAnsi="Palatino Linotype" w:cs="Arial"/>
          <w:sz w:val="22"/>
          <w:szCs w:val="22"/>
          <w:lang w:val="es-ES"/>
        </w:rPr>
        <w:t>Esta</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hoja</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corresponde</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a</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la</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resolución</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de</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fecha</w:t>
      </w:r>
      <w:r w:rsidR="00D730A4" w:rsidRPr="007C0B57">
        <w:rPr>
          <w:rFonts w:ascii="Palatino Linotype" w:hAnsi="Palatino Linotype" w:cs="Arial"/>
          <w:sz w:val="22"/>
          <w:szCs w:val="22"/>
          <w:lang w:val="es-ES"/>
        </w:rPr>
        <w:t xml:space="preserve"> </w:t>
      </w:r>
      <w:r w:rsidR="00F1689D">
        <w:rPr>
          <w:rFonts w:ascii="Palatino Linotype" w:hAnsi="Palatino Linotype" w:cs="Arial"/>
          <w:sz w:val="22"/>
          <w:szCs w:val="22"/>
          <w:lang w:val="es-ES"/>
        </w:rPr>
        <w:t>diecinueve</w:t>
      </w:r>
      <w:r w:rsidR="006B639C" w:rsidRPr="007C0B57">
        <w:rPr>
          <w:rFonts w:ascii="Palatino Linotype" w:hAnsi="Palatino Linotype" w:cs="Arial"/>
          <w:sz w:val="22"/>
          <w:szCs w:val="22"/>
          <w:lang w:val="es-ES"/>
        </w:rPr>
        <w:t xml:space="preserve"> de </w:t>
      </w:r>
      <w:r w:rsidR="00F1689D">
        <w:rPr>
          <w:rFonts w:ascii="Palatino Linotype" w:hAnsi="Palatino Linotype" w:cs="Arial"/>
          <w:sz w:val="22"/>
          <w:szCs w:val="22"/>
          <w:lang w:val="es-ES"/>
        </w:rPr>
        <w:t>septiembre</w:t>
      </w:r>
      <w:r w:rsidR="006B639C" w:rsidRPr="007C0B57">
        <w:rPr>
          <w:rFonts w:ascii="Palatino Linotype" w:hAnsi="Palatino Linotype" w:cs="Arial"/>
          <w:sz w:val="22"/>
          <w:szCs w:val="22"/>
          <w:lang w:val="es-ES"/>
        </w:rPr>
        <w:t xml:space="preserve"> de dos mil diecinueve</w:t>
      </w:r>
      <w:r w:rsidRPr="007C0B57">
        <w:rPr>
          <w:rFonts w:ascii="Palatino Linotype" w:hAnsi="Palatino Linotype" w:cs="Arial"/>
          <w:sz w:val="22"/>
          <w:szCs w:val="22"/>
          <w:lang w:val="es-ES"/>
        </w:rPr>
        <w:t>,</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emitida</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en</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el</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recurso</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de</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revisión</w:t>
      </w:r>
      <w:r w:rsidR="00D730A4" w:rsidRPr="007C0B57">
        <w:rPr>
          <w:rFonts w:ascii="Palatino Linotype" w:hAnsi="Palatino Linotype" w:cs="Arial"/>
          <w:sz w:val="22"/>
          <w:szCs w:val="22"/>
          <w:lang w:val="es-ES"/>
        </w:rPr>
        <w:t xml:space="preserve"> </w:t>
      </w:r>
      <w:r w:rsidRPr="007C0B57">
        <w:rPr>
          <w:rFonts w:ascii="Palatino Linotype" w:hAnsi="Palatino Linotype" w:cs="Arial"/>
          <w:sz w:val="22"/>
          <w:szCs w:val="22"/>
          <w:lang w:val="es-ES"/>
        </w:rPr>
        <w:t>número</w:t>
      </w:r>
      <w:r w:rsidR="00D730A4" w:rsidRPr="007C0B57">
        <w:rPr>
          <w:rFonts w:ascii="Palatino Linotype" w:hAnsi="Palatino Linotype" w:cs="Arial"/>
          <w:sz w:val="22"/>
          <w:szCs w:val="22"/>
          <w:lang w:val="es-ES"/>
        </w:rPr>
        <w:t xml:space="preserve"> </w:t>
      </w:r>
      <w:r w:rsidR="00BA3AFA" w:rsidRPr="007C0B57">
        <w:rPr>
          <w:rFonts w:ascii="Palatino Linotype" w:hAnsi="Palatino Linotype" w:cs="Arial"/>
          <w:sz w:val="22"/>
          <w:szCs w:val="22"/>
          <w:lang w:val="es-ES"/>
        </w:rPr>
        <w:t>0</w:t>
      </w:r>
      <w:r w:rsidR="00F1689D">
        <w:rPr>
          <w:rFonts w:ascii="Palatino Linotype" w:hAnsi="Palatino Linotype" w:cs="Arial"/>
          <w:sz w:val="22"/>
          <w:szCs w:val="22"/>
          <w:lang w:val="es-ES"/>
        </w:rPr>
        <w:t>6107</w:t>
      </w:r>
      <w:r w:rsidR="00BA3AFA" w:rsidRPr="007C0B57">
        <w:rPr>
          <w:rFonts w:ascii="Palatino Linotype" w:hAnsi="Palatino Linotype" w:cs="Arial"/>
          <w:sz w:val="22"/>
          <w:szCs w:val="22"/>
          <w:lang w:val="es-ES"/>
        </w:rPr>
        <w:t>/INFOEM/IP/RR/2019</w:t>
      </w:r>
      <w:r w:rsidRPr="007C0B57">
        <w:rPr>
          <w:rFonts w:ascii="Palatino Linotype" w:hAnsi="Palatino Linotype" w:cs="Arial"/>
          <w:sz w:val="22"/>
          <w:szCs w:val="22"/>
          <w:lang w:val="es-ES"/>
        </w:rPr>
        <w:t>.</w:t>
      </w:r>
    </w:p>
    <w:p w14:paraId="5C46093F" w14:textId="5FBCE2A6" w:rsidR="000104F0" w:rsidRPr="00867D3D" w:rsidRDefault="00E003DA" w:rsidP="006E7253">
      <w:pPr>
        <w:jc w:val="both"/>
        <w:rPr>
          <w:rFonts w:ascii="Palatino Linotype" w:hAnsi="Palatino Linotype" w:cs="Arial"/>
          <w:sz w:val="22"/>
          <w:szCs w:val="22"/>
          <w:lang w:val="es-ES"/>
        </w:rPr>
      </w:pPr>
      <w:r>
        <w:rPr>
          <w:rFonts w:ascii="Palatino Linotype" w:hAnsi="Palatino Linotype" w:cs="Arial"/>
          <w:sz w:val="22"/>
          <w:szCs w:val="22"/>
          <w:lang w:val="es-ES"/>
        </w:rPr>
        <w:t>YSM/</w:t>
      </w:r>
      <w:r w:rsidR="00F1689D">
        <w:rPr>
          <w:rFonts w:ascii="Palatino Linotype" w:hAnsi="Palatino Linotype" w:cs="Arial"/>
          <w:sz w:val="22"/>
          <w:szCs w:val="22"/>
          <w:lang w:val="es-ES"/>
        </w:rPr>
        <w:t>LAGO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F9AE3" w14:textId="77777777" w:rsidR="0000259B" w:rsidRDefault="0000259B" w:rsidP="00C80F8C">
      <w:r>
        <w:separator/>
      </w:r>
    </w:p>
  </w:endnote>
  <w:endnote w:type="continuationSeparator" w:id="0">
    <w:p w14:paraId="1EB8009C" w14:textId="77777777" w:rsidR="0000259B" w:rsidRDefault="000025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D1627F" w:rsidRPr="00A2780F" w:rsidRDefault="00D1627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0573">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0573">
      <w:rPr>
        <w:rFonts w:ascii="Arial" w:hAnsi="Arial" w:cs="Arial"/>
        <w:b/>
        <w:bCs/>
        <w:noProof/>
        <w:sz w:val="20"/>
        <w:szCs w:val="20"/>
      </w:rPr>
      <w:t>10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D1627F" w:rsidRDefault="00D1627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1057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10573">
      <w:rPr>
        <w:rFonts w:ascii="Arial" w:hAnsi="Arial" w:cs="Arial"/>
        <w:b/>
        <w:bCs/>
        <w:noProof/>
        <w:sz w:val="20"/>
        <w:szCs w:val="20"/>
      </w:rPr>
      <w:t>10</w:t>
    </w:r>
    <w:r w:rsidRPr="00986599">
      <w:rPr>
        <w:rFonts w:ascii="Arial" w:hAnsi="Arial" w:cs="Arial"/>
        <w:b/>
        <w:bCs/>
        <w:sz w:val="20"/>
        <w:szCs w:val="20"/>
      </w:rPr>
      <w:fldChar w:fldCharType="end"/>
    </w:r>
  </w:p>
  <w:p w14:paraId="0F77FFEF" w14:textId="77777777" w:rsidR="00D1627F" w:rsidRPr="00070856" w:rsidRDefault="00D1627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10B44" w14:textId="77777777" w:rsidR="0000259B" w:rsidRDefault="0000259B" w:rsidP="00C80F8C">
      <w:r>
        <w:separator/>
      </w:r>
    </w:p>
  </w:footnote>
  <w:footnote w:type="continuationSeparator" w:id="0">
    <w:p w14:paraId="47A39D84" w14:textId="77777777" w:rsidR="0000259B" w:rsidRDefault="0000259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D1627F" w:rsidRPr="0040495D" w:rsidRDefault="00D1627F"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828"/>
      <w:gridCol w:w="2551"/>
      <w:gridCol w:w="2977"/>
    </w:tblGrid>
    <w:tr w:rsidR="00D1627F" w:rsidRPr="008F2CCC" w14:paraId="34680C79" w14:textId="77777777" w:rsidTr="00805916">
      <w:tc>
        <w:tcPr>
          <w:tcW w:w="3828" w:type="dxa"/>
        </w:tcPr>
        <w:p w14:paraId="67BB240A" w14:textId="77777777" w:rsidR="00D1627F" w:rsidRPr="008F2CCC" w:rsidRDefault="00D1627F" w:rsidP="00AD3AEC">
          <w:pPr>
            <w:rPr>
              <w:rFonts w:ascii="Palatino Linotype" w:hAnsi="Palatino Linotype"/>
              <w:b/>
              <w:sz w:val="22"/>
              <w:szCs w:val="22"/>
              <w:lang w:val="es-ES_tradnl"/>
            </w:rPr>
          </w:pPr>
        </w:p>
      </w:tc>
      <w:tc>
        <w:tcPr>
          <w:tcW w:w="2551" w:type="dxa"/>
          <w:shd w:val="clear" w:color="auto" w:fill="auto"/>
        </w:tcPr>
        <w:p w14:paraId="11628B39" w14:textId="77777777" w:rsidR="00D1627F" w:rsidRPr="00664658" w:rsidRDefault="00D1627F"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0ABDD8CD" w:rsidR="00D1627F" w:rsidRPr="008F2CCC" w:rsidRDefault="00B0194B" w:rsidP="00124935">
          <w:pPr>
            <w:jc w:val="both"/>
            <w:rPr>
              <w:rFonts w:ascii="Palatino Linotype" w:hAnsi="Palatino Linotype"/>
              <w:b/>
              <w:sz w:val="22"/>
              <w:szCs w:val="22"/>
              <w:lang w:val="es-ES_tradnl"/>
            </w:rPr>
          </w:pPr>
          <w:r w:rsidRPr="00B0194B">
            <w:rPr>
              <w:rFonts w:ascii="Palatino Linotype" w:hAnsi="Palatino Linotype"/>
              <w:b/>
              <w:sz w:val="22"/>
              <w:szCs w:val="22"/>
              <w:lang w:val="es-ES_tradnl"/>
            </w:rPr>
            <w:t>0</w:t>
          </w:r>
          <w:r w:rsidR="00F1689D">
            <w:rPr>
              <w:rFonts w:ascii="Palatino Linotype" w:hAnsi="Palatino Linotype"/>
              <w:b/>
              <w:sz w:val="22"/>
              <w:szCs w:val="22"/>
              <w:lang w:val="es-ES_tradnl"/>
            </w:rPr>
            <w:t>6107</w:t>
          </w:r>
          <w:r w:rsidRPr="00B0194B">
            <w:rPr>
              <w:rFonts w:ascii="Palatino Linotype" w:hAnsi="Palatino Linotype"/>
              <w:b/>
              <w:sz w:val="22"/>
              <w:szCs w:val="22"/>
              <w:lang w:val="es-ES_tradnl"/>
            </w:rPr>
            <w:t>/INFOEM/IP/RR/2019</w:t>
          </w:r>
        </w:p>
      </w:tc>
    </w:tr>
    <w:tr w:rsidR="00D1627F" w:rsidRPr="008F2CCC" w14:paraId="026D0676" w14:textId="77777777" w:rsidTr="00805916">
      <w:tc>
        <w:tcPr>
          <w:tcW w:w="3828" w:type="dxa"/>
        </w:tcPr>
        <w:p w14:paraId="16B34777" w14:textId="77777777" w:rsidR="00D1627F" w:rsidRPr="008F2CCC" w:rsidRDefault="00D1627F" w:rsidP="00AD3AEC">
          <w:pPr>
            <w:rPr>
              <w:rFonts w:ascii="Palatino Linotype" w:hAnsi="Palatino Linotype"/>
              <w:b/>
              <w:sz w:val="22"/>
              <w:szCs w:val="22"/>
              <w:lang w:val="es-ES_tradnl"/>
            </w:rPr>
          </w:pPr>
        </w:p>
      </w:tc>
      <w:tc>
        <w:tcPr>
          <w:tcW w:w="2551" w:type="dxa"/>
          <w:shd w:val="clear" w:color="auto" w:fill="auto"/>
        </w:tcPr>
        <w:p w14:paraId="76C95AF9" w14:textId="77777777" w:rsidR="00D1627F" w:rsidRPr="00664658" w:rsidRDefault="00D1627F"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0D06960A" w:rsidR="00D1627F" w:rsidRPr="00DC41C8" w:rsidRDefault="00F1689D" w:rsidP="00AD3AEC">
          <w:pPr>
            <w:jc w:val="both"/>
            <w:rPr>
              <w:rFonts w:ascii="Palatino Linotype" w:hAnsi="Palatino Linotype"/>
              <w:b/>
              <w:sz w:val="22"/>
              <w:szCs w:val="22"/>
            </w:rPr>
          </w:pPr>
          <w:r>
            <w:rPr>
              <w:rFonts w:ascii="Palatino Linotype" w:hAnsi="Palatino Linotype"/>
              <w:b/>
              <w:sz w:val="22"/>
              <w:szCs w:val="22"/>
            </w:rPr>
            <w:t>Instituto Mexiquense de Seguridad y Justicia</w:t>
          </w:r>
        </w:p>
      </w:tc>
    </w:tr>
    <w:tr w:rsidR="00D1627F" w:rsidRPr="008F2CCC" w14:paraId="3F786392" w14:textId="77777777" w:rsidTr="00805916">
      <w:trPr>
        <w:trHeight w:val="228"/>
      </w:trPr>
      <w:tc>
        <w:tcPr>
          <w:tcW w:w="3828" w:type="dxa"/>
        </w:tcPr>
        <w:p w14:paraId="2B9D89AD" w14:textId="77777777" w:rsidR="00D1627F" w:rsidRPr="008F2CCC" w:rsidRDefault="00D1627F" w:rsidP="00AD3AEC">
          <w:pPr>
            <w:rPr>
              <w:rFonts w:ascii="Palatino Linotype" w:hAnsi="Palatino Linotype"/>
              <w:b/>
              <w:sz w:val="22"/>
              <w:szCs w:val="22"/>
              <w:lang w:val="es-ES_tradnl"/>
            </w:rPr>
          </w:pPr>
        </w:p>
      </w:tc>
      <w:tc>
        <w:tcPr>
          <w:tcW w:w="2551" w:type="dxa"/>
          <w:shd w:val="clear" w:color="auto" w:fill="auto"/>
        </w:tcPr>
        <w:p w14:paraId="55B77D27" w14:textId="77777777" w:rsidR="00D1627F" w:rsidRPr="00664658" w:rsidRDefault="00D1627F"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D1627F" w:rsidRPr="00664658" w:rsidRDefault="00D1627F"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890AB4A" w14:textId="77777777" w:rsidR="00D1627F" w:rsidRPr="0040495D" w:rsidRDefault="00D1627F"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D1627F" w:rsidRPr="00A22E5A" w:rsidRDefault="00D1627F">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D1627F" w:rsidRPr="008F2CCC" w14:paraId="1D6A7CB9" w14:textId="77777777" w:rsidTr="00A351A5">
      <w:tc>
        <w:tcPr>
          <w:tcW w:w="3828" w:type="dxa"/>
          <w:vMerge w:val="restart"/>
        </w:tcPr>
        <w:p w14:paraId="32B8DE8A" w14:textId="77777777" w:rsidR="00D1627F" w:rsidRPr="008F2CCC" w:rsidRDefault="00D1627F" w:rsidP="00A2780F">
          <w:pPr>
            <w:rPr>
              <w:rFonts w:ascii="Palatino Linotype" w:hAnsi="Palatino Linotype"/>
              <w:b/>
              <w:sz w:val="22"/>
              <w:szCs w:val="22"/>
              <w:lang w:val="es-ES_tradnl"/>
            </w:rPr>
          </w:pPr>
        </w:p>
      </w:tc>
      <w:tc>
        <w:tcPr>
          <w:tcW w:w="2551" w:type="dxa"/>
          <w:shd w:val="clear" w:color="auto" w:fill="auto"/>
        </w:tcPr>
        <w:p w14:paraId="793E299F" w14:textId="77777777" w:rsidR="00D1627F" w:rsidRPr="008F2CCC" w:rsidRDefault="00D162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4BFB72E1" w:rsidR="00D1627F" w:rsidRPr="008F2CCC" w:rsidRDefault="00B0194B" w:rsidP="002E233D">
          <w:pPr>
            <w:jc w:val="both"/>
            <w:rPr>
              <w:rFonts w:ascii="Palatino Linotype" w:hAnsi="Palatino Linotype"/>
              <w:b/>
              <w:sz w:val="22"/>
              <w:szCs w:val="22"/>
              <w:lang w:val="es-ES_tradnl"/>
            </w:rPr>
          </w:pPr>
          <w:r w:rsidRPr="00B0194B">
            <w:rPr>
              <w:rFonts w:ascii="Palatino Linotype" w:hAnsi="Palatino Linotype"/>
              <w:b/>
              <w:sz w:val="22"/>
              <w:szCs w:val="22"/>
              <w:lang w:val="es-ES_tradnl"/>
            </w:rPr>
            <w:t>0</w:t>
          </w:r>
          <w:r w:rsidR="002E233D">
            <w:rPr>
              <w:rFonts w:ascii="Palatino Linotype" w:hAnsi="Palatino Linotype"/>
              <w:b/>
              <w:sz w:val="22"/>
              <w:szCs w:val="22"/>
              <w:lang w:val="es-ES_tradnl"/>
            </w:rPr>
            <w:t>6107</w:t>
          </w:r>
          <w:r w:rsidRPr="00B0194B">
            <w:rPr>
              <w:rFonts w:ascii="Palatino Linotype" w:hAnsi="Palatino Linotype"/>
              <w:b/>
              <w:sz w:val="22"/>
              <w:szCs w:val="22"/>
              <w:lang w:val="es-ES_tradnl"/>
            </w:rPr>
            <w:t>/INFOEM/IP/RR/2019</w:t>
          </w:r>
        </w:p>
      </w:tc>
    </w:tr>
    <w:tr w:rsidR="00D1627F" w:rsidRPr="008F2CCC" w14:paraId="73E94C9A" w14:textId="77777777" w:rsidTr="00A351A5">
      <w:tc>
        <w:tcPr>
          <w:tcW w:w="3828" w:type="dxa"/>
          <w:vMerge/>
        </w:tcPr>
        <w:p w14:paraId="193F7DB5" w14:textId="77777777" w:rsidR="00D1627F" w:rsidRPr="008F2CCC" w:rsidRDefault="00D1627F" w:rsidP="00A2780F">
          <w:pPr>
            <w:rPr>
              <w:rFonts w:ascii="Palatino Linotype" w:hAnsi="Palatino Linotype"/>
              <w:b/>
              <w:sz w:val="22"/>
              <w:szCs w:val="22"/>
              <w:lang w:val="es-ES_tradnl"/>
            </w:rPr>
          </w:pPr>
        </w:p>
      </w:tc>
      <w:tc>
        <w:tcPr>
          <w:tcW w:w="2551" w:type="dxa"/>
          <w:shd w:val="clear" w:color="auto" w:fill="auto"/>
        </w:tcPr>
        <w:p w14:paraId="33C63A95" w14:textId="77777777" w:rsidR="00D1627F" w:rsidRPr="008F2CCC" w:rsidRDefault="00D1627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76E6B87E" w:rsidR="00D1627F" w:rsidRPr="008F2CCC" w:rsidRDefault="00C10573" w:rsidP="00741570">
          <w:pPr>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2E233D">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D1627F" w:rsidRPr="008F2CCC" w14:paraId="628A2A64" w14:textId="77777777" w:rsidTr="00A351A5">
      <w:trPr>
        <w:trHeight w:val="228"/>
      </w:trPr>
      <w:tc>
        <w:tcPr>
          <w:tcW w:w="3828" w:type="dxa"/>
          <w:vMerge/>
        </w:tcPr>
        <w:p w14:paraId="582C9C4A" w14:textId="77777777" w:rsidR="00D1627F" w:rsidRPr="008F2CCC" w:rsidRDefault="00D1627F" w:rsidP="00E37C88">
          <w:pPr>
            <w:rPr>
              <w:rFonts w:ascii="Palatino Linotype" w:hAnsi="Palatino Linotype"/>
              <w:b/>
              <w:sz w:val="22"/>
              <w:szCs w:val="22"/>
              <w:lang w:val="es-ES_tradnl"/>
            </w:rPr>
          </w:pPr>
        </w:p>
      </w:tc>
      <w:tc>
        <w:tcPr>
          <w:tcW w:w="2551" w:type="dxa"/>
          <w:shd w:val="clear" w:color="auto" w:fill="auto"/>
        </w:tcPr>
        <w:p w14:paraId="4274B5E6" w14:textId="77777777" w:rsidR="00D1627F" w:rsidRPr="008F2CCC" w:rsidRDefault="00D162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737D266C" w:rsidR="00D1627F" w:rsidRPr="00DC41C8" w:rsidRDefault="002E233D" w:rsidP="00741570">
          <w:pPr>
            <w:jc w:val="both"/>
            <w:rPr>
              <w:rFonts w:ascii="Palatino Linotype" w:hAnsi="Palatino Linotype"/>
              <w:b/>
              <w:sz w:val="22"/>
              <w:szCs w:val="22"/>
            </w:rPr>
          </w:pPr>
          <w:r>
            <w:rPr>
              <w:rFonts w:ascii="Palatino Linotype" w:hAnsi="Palatino Linotype"/>
              <w:b/>
              <w:sz w:val="22"/>
              <w:szCs w:val="22"/>
            </w:rPr>
            <w:t>Instituto Mexiquense de Seguridad y Justicia</w:t>
          </w:r>
        </w:p>
      </w:tc>
    </w:tr>
    <w:tr w:rsidR="00D1627F" w:rsidRPr="008F2CCC" w14:paraId="4BE5DA36" w14:textId="77777777" w:rsidTr="00A351A5">
      <w:tc>
        <w:tcPr>
          <w:tcW w:w="3828" w:type="dxa"/>
          <w:vMerge/>
        </w:tcPr>
        <w:p w14:paraId="69891757" w14:textId="77777777" w:rsidR="00D1627F" w:rsidRPr="008F2CCC" w:rsidRDefault="00D1627F" w:rsidP="00A2780F">
          <w:pPr>
            <w:rPr>
              <w:rFonts w:ascii="Palatino Linotype" w:hAnsi="Palatino Linotype"/>
              <w:b/>
              <w:sz w:val="22"/>
              <w:szCs w:val="22"/>
              <w:lang w:val="es-ES_tradnl"/>
            </w:rPr>
          </w:pPr>
        </w:p>
      </w:tc>
      <w:tc>
        <w:tcPr>
          <w:tcW w:w="2551" w:type="dxa"/>
          <w:shd w:val="clear" w:color="auto" w:fill="auto"/>
        </w:tcPr>
        <w:p w14:paraId="4B515CB7" w14:textId="77777777" w:rsidR="00D1627F" w:rsidRPr="008F2CCC" w:rsidRDefault="00D1627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D1627F" w:rsidRPr="008F2CCC" w:rsidRDefault="00D1627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D1627F" w:rsidRPr="00A22E5A" w:rsidRDefault="00D1627F"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52A4D82E"/>
    <w:lvl w:ilvl="0" w:tplc="D9A4E9FC">
      <w:start w:val="1"/>
      <w:numFmt w:val="upperRoman"/>
      <w:lvlText w:val="%1."/>
      <w:lvlJc w:val="left"/>
      <w:pPr>
        <w:ind w:left="50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5"/>
  </w:num>
  <w:num w:numId="4">
    <w:abstractNumId w:val="2"/>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4"/>
  </w:num>
  <w:num w:numId="10">
    <w:abstractNumId w:val="10"/>
  </w:num>
  <w:num w:numId="11">
    <w:abstractNumId w:val="8"/>
  </w:num>
  <w:num w:numId="12">
    <w:abstractNumId w:val="1"/>
  </w:num>
  <w:num w:numId="13">
    <w:abstractNumId w:val="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9B"/>
    <w:rsid w:val="000025F0"/>
    <w:rsid w:val="0000265E"/>
    <w:rsid w:val="000026CD"/>
    <w:rsid w:val="00002897"/>
    <w:rsid w:val="00002A00"/>
    <w:rsid w:val="00002E83"/>
    <w:rsid w:val="0000328A"/>
    <w:rsid w:val="000041B5"/>
    <w:rsid w:val="000054EA"/>
    <w:rsid w:val="0000588F"/>
    <w:rsid w:val="00005995"/>
    <w:rsid w:val="000060C2"/>
    <w:rsid w:val="0000633D"/>
    <w:rsid w:val="00006EC0"/>
    <w:rsid w:val="00006F2F"/>
    <w:rsid w:val="000075A8"/>
    <w:rsid w:val="00007AF1"/>
    <w:rsid w:val="00007FD8"/>
    <w:rsid w:val="000104F0"/>
    <w:rsid w:val="000123CB"/>
    <w:rsid w:val="00012A00"/>
    <w:rsid w:val="00013023"/>
    <w:rsid w:val="000134EE"/>
    <w:rsid w:val="00013EE5"/>
    <w:rsid w:val="000142C0"/>
    <w:rsid w:val="00014E49"/>
    <w:rsid w:val="00014E91"/>
    <w:rsid w:val="00015DB2"/>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FC4"/>
    <w:rsid w:val="000725D3"/>
    <w:rsid w:val="0007261F"/>
    <w:rsid w:val="00072954"/>
    <w:rsid w:val="00072CB3"/>
    <w:rsid w:val="0007327E"/>
    <w:rsid w:val="000734E9"/>
    <w:rsid w:val="0007367D"/>
    <w:rsid w:val="00073A2F"/>
    <w:rsid w:val="0007436D"/>
    <w:rsid w:val="00075615"/>
    <w:rsid w:val="00075EA3"/>
    <w:rsid w:val="000776E8"/>
    <w:rsid w:val="00077AC1"/>
    <w:rsid w:val="00077B79"/>
    <w:rsid w:val="00077BB8"/>
    <w:rsid w:val="0008043B"/>
    <w:rsid w:val="0008079E"/>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68"/>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4F4B"/>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935"/>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4503"/>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08D"/>
    <w:rsid w:val="001C02EC"/>
    <w:rsid w:val="001C0E0C"/>
    <w:rsid w:val="001C13AC"/>
    <w:rsid w:val="001C21AE"/>
    <w:rsid w:val="001C2264"/>
    <w:rsid w:val="001C26E5"/>
    <w:rsid w:val="001C271F"/>
    <w:rsid w:val="001C285A"/>
    <w:rsid w:val="001C2BF9"/>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361"/>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3E61"/>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33D"/>
    <w:rsid w:val="002E28FF"/>
    <w:rsid w:val="002E2B3C"/>
    <w:rsid w:val="002E2C96"/>
    <w:rsid w:val="002E3112"/>
    <w:rsid w:val="002E3522"/>
    <w:rsid w:val="002E355C"/>
    <w:rsid w:val="002E3746"/>
    <w:rsid w:val="002E39FB"/>
    <w:rsid w:val="002E45A1"/>
    <w:rsid w:val="002E4B41"/>
    <w:rsid w:val="002E521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03C"/>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4CA"/>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4DF4"/>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3BF"/>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A71"/>
    <w:rsid w:val="003A4E64"/>
    <w:rsid w:val="003A52A9"/>
    <w:rsid w:val="003A546B"/>
    <w:rsid w:val="003A6DCE"/>
    <w:rsid w:val="003A71DD"/>
    <w:rsid w:val="003A73F9"/>
    <w:rsid w:val="003A79AE"/>
    <w:rsid w:val="003A7A3C"/>
    <w:rsid w:val="003A7F6E"/>
    <w:rsid w:val="003B0C64"/>
    <w:rsid w:val="003B12A9"/>
    <w:rsid w:val="003B211C"/>
    <w:rsid w:val="003B2660"/>
    <w:rsid w:val="003B3B43"/>
    <w:rsid w:val="003B443B"/>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C7F6D"/>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5AF"/>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95D"/>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D3E"/>
    <w:rsid w:val="00456EDA"/>
    <w:rsid w:val="00457A14"/>
    <w:rsid w:val="00457EEE"/>
    <w:rsid w:val="00460083"/>
    <w:rsid w:val="00460A6E"/>
    <w:rsid w:val="004614A9"/>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39"/>
    <w:rsid w:val="004C1AE2"/>
    <w:rsid w:val="004C4245"/>
    <w:rsid w:val="004C45EE"/>
    <w:rsid w:val="004C5AA7"/>
    <w:rsid w:val="004C64C2"/>
    <w:rsid w:val="004C652E"/>
    <w:rsid w:val="004C69BA"/>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4F7EB4"/>
    <w:rsid w:val="00500B8C"/>
    <w:rsid w:val="005017C0"/>
    <w:rsid w:val="005029E0"/>
    <w:rsid w:val="00502DA1"/>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EE"/>
    <w:rsid w:val="0055797E"/>
    <w:rsid w:val="00557B6A"/>
    <w:rsid w:val="0056137D"/>
    <w:rsid w:val="00561B49"/>
    <w:rsid w:val="00561B68"/>
    <w:rsid w:val="00561FDC"/>
    <w:rsid w:val="00562849"/>
    <w:rsid w:val="0056290A"/>
    <w:rsid w:val="00562B5C"/>
    <w:rsid w:val="005636B9"/>
    <w:rsid w:val="00564773"/>
    <w:rsid w:val="0056486B"/>
    <w:rsid w:val="00564BED"/>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3CD"/>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00B"/>
    <w:rsid w:val="00651AEC"/>
    <w:rsid w:val="0065218E"/>
    <w:rsid w:val="00652941"/>
    <w:rsid w:val="00653946"/>
    <w:rsid w:val="00653CF4"/>
    <w:rsid w:val="0065468D"/>
    <w:rsid w:val="00655403"/>
    <w:rsid w:val="00655596"/>
    <w:rsid w:val="00655DDB"/>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9C"/>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253"/>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99A"/>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95"/>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2D5"/>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10F"/>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28"/>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4D54"/>
    <w:rsid w:val="007A537D"/>
    <w:rsid w:val="007A5E71"/>
    <w:rsid w:val="007A7982"/>
    <w:rsid w:val="007A79DA"/>
    <w:rsid w:val="007A7C89"/>
    <w:rsid w:val="007A7FA6"/>
    <w:rsid w:val="007B01E2"/>
    <w:rsid w:val="007B0311"/>
    <w:rsid w:val="007B0B8B"/>
    <w:rsid w:val="007B141A"/>
    <w:rsid w:val="007B15AF"/>
    <w:rsid w:val="007B1AEE"/>
    <w:rsid w:val="007B1DCE"/>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AD5"/>
    <w:rsid w:val="007C0B57"/>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4212"/>
    <w:rsid w:val="00804442"/>
    <w:rsid w:val="008048E9"/>
    <w:rsid w:val="00804B03"/>
    <w:rsid w:val="00805916"/>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09A9"/>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6AE1"/>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16"/>
    <w:rsid w:val="008B5001"/>
    <w:rsid w:val="008B63C9"/>
    <w:rsid w:val="008B71B5"/>
    <w:rsid w:val="008B7526"/>
    <w:rsid w:val="008C01A1"/>
    <w:rsid w:val="008C04C3"/>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79"/>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12"/>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3FC"/>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2758"/>
    <w:rsid w:val="009A3015"/>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2F8F"/>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696A"/>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3A0"/>
    <w:rsid w:val="00A24A09"/>
    <w:rsid w:val="00A24E80"/>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1A5"/>
    <w:rsid w:val="00A356F2"/>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F00"/>
    <w:rsid w:val="00A525E0"/>
    <w:rsid w:val="00A52823"/>
    <w:rsid w:val="00A52DF0"/>
    <w:rsid w:val="00A535FE"/>
    <w:rsid w:val="00A53691"/>
    <w:rsid w:val="00A550CD"/>
    <w:rsid w:val="00A55945"/>
    <w:rsid w:val="00A56129"/>
    <w:rsid w:val="00A56A43"/>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A46"/>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194B"/>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AFA"/>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573"/>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700C"/>
    <w:rsid w:val="00C507F4"/>
    <w:rsid w:val="00C51BDD"/>
    <w:rsid w:val="00C524BC"/>
    <w:rsid w:val="00C52B72"/>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963"/>
    <w:rsid w:val="00D07B90"/>
    <w:rsid w:val="00D10920"/>
    <w:rsid w:val="00D10BB0"/>
    <w:rsid w:val="00D10C69"/>
    <w:rsid w:val="00D11A5A"/>
    <w:rsid w:val="00D12C93"/>
    <w:rsid w:val="00D1422D"/>
    <w:rsid w:val="00D14572"/>
    <w:rsid w:val="00D148A0"/>
    <w:rsid w:val="00D14A1A"/>
    <w:rsid w:val="00D1596D"/>
    <w:rsid w:val="00D159D4"/>
    <w:rsid w:val="00D15E8B"/>
    <w:rsid w:val="00D1627F"/>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B3A"/>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0FD4"/>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11D"/>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EC1"/>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DA"/>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234"/>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0E4B"/>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689D"/>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35FA"/>
    <w:rsid w:val="00F3460E"/>
    <w:rsid w:val="00F35870"/>
    <w:rsid w:val="00F369F8"/>
    <w:rsid w:val="00F3712D"/>
    <w:rsid w:val="00F40701"/>
    <w:rsid w:val="00F407CB"/>
    <w:rsid w:val="00F408A1"/>
    <w:rsid w:val="00F408E3"/>
    <w:rsid w:val="00F40912"/>
    <w:rsid w:val="00F413DE"/>
    <w:rsid w:val="00F417BF"/>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1F0A"/>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14A8-41D9-454A-8BE7-60D7994A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2452</Words>
  <Characters>13488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2019-06-27T16:59:00Z</cp:lastPrinted>
  <dcterms:created xsi:type="dcterms:W3CDTF">2019-10-04T15:02:00Z</dcterms:created>
  <dcterms:modified xsi:type="dcterms:W3CDTF">2019-10-04T15:02:00Z</dcterms:modified>
</cp:coreProperties>
</file>