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1C65E4" w:rsidRDefault="00A2780F" w:rsidP="00183C32">
      <w:pPr>
        <w:spacing w:before="100" w:beforeAutospacing="1" w:after="100" w:afterAutospacing="1" w:line="360" w:lineRule="auto"/>
        <w:jc w:val="both"/>
        <w:rPr>
          <w:rFonts w:ascii="Palatino Linotype" w:hAnsi="Palatino Linotype"/>
        </w:rPr>
      </w:pPr>
      <w:r w:rsidRPr="001C65E4">
        <w:rPr>
          <w:rFonts w:ascii="Palatino Linotype" w:hAnsi="Palatino Linotype"/>
        </w:rPr>
        <w:t>Resolución</w:t>
      </w:r>
      <w:r w:rsidR="00414147" w:rsidRPr="001C65E4">
        <w:rPr>
          <w:rFonts w:ascii="Palatino Linotype" w:hAnsi="Palatino Linotype"/>
        </w:rPr>
        <w:t xml:space="preserve"> </w:t>
      </w:r>
      <w:r w:rsidRPr="001C65E4">
        <w:rPr>
          <w:rFonts w:ascii="Palatino Linotype" w:hAnsi="Palatino Linotype"/>
        </w:rPr>
        <w:t>del</w:t>
      </w:r>
      <w:r w:rsidR="00414147" w:rsidRPr="001C65E4">
        <w:rPr>
          <w:rFonts w:ascii="Palatino Linotype" w:hAnsi="Palatino Linotype"/>
        </w:rPr>
        <w:t xml:space="preserve"> </w:t>
      </w:r>
      <w:r w:rsidRPr="001C65E4">
        <w:rPr>
          <w:rFonts w:ascii="Palatino Linotype" w:hAnsi="Palatino Linotype"/>
        </w:rPr>
        <w:t>Pleno</w:t>
      </w:r>
      <w:r w:rsidR="00414147" w:rsidRPr="001C65E4">
        <w:rPr>
          <w:rFonts w:ascii="Palatino Linotype" w:hAnsi="Palatino Linotype"/>
        </w:rPr>
        <w:t xml:space="preserve"> </w:t>
      </w:r>
      <w:r w:rsidRPr="001C65E4">
        <w:rPr>
          <w:rFonts w:ascii="Palatino Linotype" w:hAnsi="Palatino Linotype"/>
        </w:rPr>
        <w:t>del</w:t>
      </w:r>
      <w:r w:rsidR="00414147" w:rsidRPr="001C65E4">
        <w:rPr>
          <w:rFonts w:ascii="Palatino Linotype" w:hAnsi="Palatino Linotype"/>
        </w:rPr>
        <w:t xml:space="preserve"> </w:t>
      </w:r>
      <w:r w:rsidRPr="001C65E4">
        <w:rPr>
          <w:rFonts w:ascii="Palatino Linotype" w:hAnsi="Palatino Linotype"/>
        </w:rPr>
        <w:t>Instituto</w:t>
      </w:r>
      <w:r w:rsidR="00414147" w:rsidRPr="001C65E4">
        <w:rPr>
          <w:rFonts w:ascii="Palatino Linotype" w:hAnsi="Palatino Linotype"/>
        </w:rPr>
        <w:t xml:space="preserve"> </w:t>
      </w:r>
      <w:r w:rsidRPr="001C65E4">
        <w:rPr>
          <w:rFonts w:ascii="Palatino Linotype" w:hAnsi="Palatino Linotype"/>
        </w:rPr>
        <w:t>de</w:t>
      </w:r>
      <w:r w:rsidR="00414147" w:rsidRPr="001C65E4">
        <w:rPr>
          <w:rFonts w:ascii="Palatino Linotype" w:hAnsi="Palatino Linotype"/>
        </w:rPr>
        <w:t xml:space="preserve"> </w:t>
      </w:r>
      <w:r w:rsidRPr="001C65E4">
        <w:rPr>
          <w:rFonts w:ascii="Palatino Linotype" w:hAnsi="Palatino Linotype"/>
        </w:rPr>
        <w:t>Transparencia,</w:t>
      </w:r>
      <w:r w:rsidR="00414147" w:rsidRPr="001C65E4">
        <w:rPr>
          <w:rFonts w:ascii="Palatino Linotype" w:hAnsi="Palatino Linotype"/>
        </w:rPr>
        <w:t xml:space="preserve"> </w:t>
      </w:r>
      <w:r w:rsidRPr="001C65E4">
        <w:rPr>
          <w:rFonts w:ascii="Palatino Linotype" w:hAnsi="Palatino Linotype"/>
        </w:rPr>
        <w:t>Acceso</w:t>
      </w:r>
      <w:r w:rsidR="00414147" w:rsidRPr="001C65E4">
        <w:rPr>
          <w:rFonts w:ascii="Palatino Linotype" w:hAnsi="Palatino Linotype"/>
        </w:rPr>
        <w:t xml:space="preserve"> </w:t>
      </w:r>
      <w:r w:rsidRPr="001C65E4">
        <w:rPr>
          <w:rFonts w:ascii="Palatino Linotype" w:hAnsi="Palatino Linotype"/>
        </w:rPr>
        <w:t>a</w:t>
      </w:r>
      <w:r w:rsidR="00414147" w:rsidRPr="001C65E4">
        <w:rPr>
          <w:rFonts w:ascii="Palatino Linotype" w:hAnsi="Palatino Linotype"/>
        </w:rPr>
        <w:t xml:space="preserve"> </w:t>
      </w:r>
      <w:r w:rsidRPr="001C65E4">
        <w:rPr>
          <w:rFonts w:ascii="Palatino Linotype" w:hAnsi="Palatino Linotype"/>
        </w:rPr>
        <w:t>la</w:t>
      </w:r>
      <w:r w:rsidR="00414147" w:rsidRPr="001C65E4">
        <w:rPr>
          <w:rFonts w:ascii="Palatino Linotype" w:hAnsi="Palatino Linotype"/>
        </w:rPr>
        <w:t xml:space="preserve"> </w:t>
      </w:r>
      <w:r w:rsidRPr="001C65E4">
        <w:rPr>
          <w:rFonts w:ascii="Palatino Linotype" w:hAnsi="Palatino Linotype"/>
        </w:rPr>
        <w:t>Información</w:t>
      </w:r>
      <w:r w:rsidR="00414147" w:rsidRPr="001C65E4">
        <w:rPr>
          <w:rFonts w:ascii="Palatino Linotype" w:hAnsi="Palatino Linotype"/>
        </w:rPr>
        <w:t xml:space="preserve"> </w:t>
      </w:r>
      <w:r w:rsidRPr="001C65E4">
        <w:rPr>
          <w:rFonts w:ascii="Palatino Linotype" w:hAnsi="Palatino Linotype"/>
        </w:rPr>
        <w:t>Pública</w:t>
      </w:r>
      <w:r w:rsidR="00414147" w:rsidRPr="001C65E4">
        <w:rPr>
          <w:rFonts w:ascii="Palatino Linotype" w:hAnsi="Palatino Linotype"/>
        </w:rPr>
        <w:t xml:space="preserve"> </w:t>
      </w:r>
      <w:r w:rsidRPr="001C65E4">
        <w:rPr>
          <w:rFonts w:ascii="Palatino Linotype" w:hAnsi="Palatino Linotype"/>
        </w:rPr>
        <w:t>y</w:t>
      </w:r>
      <w:r w:rsidR="00414147" w:rsidRPr="001C65E4">
        <w:rPr>
          <w:rFonts w:ascii="Palatino Linotype" w:hAnsi="Palatino Linotype"/>
        </w:rPr>
        <w:t xml:space="preserve"> </w:t>
      </w:r>
      <w:r w:rsidRPr="001C65E4">
        <w:rPr>
          <w:rFonts w:ascii="Palatino Linotype" w:hAnsi="Palatino Linotype"/>
        </w:rPr>
        <w:t>Protección</w:t>
      </w:r>
      <w:r w:rsidR="00414147" w:rsidRPr="001C65E4">
        <w:rPr>
          <w:rFonts w:ascii="Palatino Linotype" w:hAnsi="Palatino Linotype"/>
        </w:rPr>
        <w:t xml:space="preserve"> </w:t>
      </w:r>
      <w:r w:rsidRPr="001C65E4">
        <w:rPr>
          <w:rFonts w:ascii="Palatino Linotype" w:hAnsi="Palatino Linotype"/>
        </w:rPr>
        <w:t>de</w:t>
      </w:r>
      <w:r w:rsidR="00414147" w:rsidRPr="001C65E4">
        <w:rPr>
          <w:rFonts w:ascii="Palatino Linotype" w:hAnsi="Palatino Linotype"/>
        </w:rPr>
        <w:t xml:space="preserve"> </w:t>
      </w:r>
      <w:r w:rsidRPr="001C65E4">
        <w:rPr>
          <w:rFonts w:ascii="Palatino Linotype" w:hAnsi="Palatino Linotype"/>
        </w:rPr>
        <w:t>Datos</w:t>
      </w:r>
      <w:r w:rsidR="00414147" w:rsidRPr="001C65E4">
        <w:rPr>
          <w:rFonts w:ascii="Palatino Linotype" w:hAnsi="Palatino Linotype"/>
        </w:rPr>
        <w:t xml:space="preserve"> </w:t>
      </w:r>
      <w:r w:rsidRPr="001C65E4">
        <w:rPr>
          <w:rFonts w:ascii="Palatino Linotype" w:hAnsi="Palatino Linotype"/>
        </w:rPr>
        <w:t>Personales</w:t>
      </w:r>
      <w:r w:rsidR="00414147" w:rsidRPr="001C65E4">
        <w:rPr>
          <w:rFonts w:ascii="Palatino Linotype" w:hAnsi="Palatino Linotype"/>
        </w:rPr>
        <w:t xml:space="preserve"> </w:t>
      </w:r>
      <w:r w:rsidRPr="001C65E4">
        <w:rPr>
          <w:rFonts w:ascii="Palatino Linotype" w:hAnsi="Palatino Linotype"/>
        </w:rPr>
        <w:t>del</w:t>
      </w:r>
      <w:r w:rsidR="00414147" w:rsidRPr="001C65E4">
        <w:rPr>
          <w:rFonts w:ascii="Palatino Linotype" w:hAnsi="Palatino Linotype"/>
        </w:rPr>
        <w:t xml:space="preserve"> </w:t>
      </w:r>
      <w:r w:rsidRPr="001C65E4">
        <w:rPr>
          <w:rFonts w:ascii="Palatino Linotype" w:hAnsi="Palatino Linotype"/>
        </w:rPr>
        <w:t>Estado</w:t>
      </w:r>
      <w:r w:rsidR="00414147" w:rsidRPr="001C65E4">
        <w:rPr>
          <w:rFonts w:ascii="Palatino Linotype" w:hAnsi="Palatino Linotype"/>
        </w:rPr>
        <w:t xml:space="preserve"> </w:t>
      </w:r>
      <w:r w:rsidRPr="001C65E4">
        <w:rPr>
          <w:rFonts w:ascii="Palatino Linotype" w:hAnsi="Palatino Linotype"/>
        </w:rPr>
        <w:t>de</w:t>
      </w:r>
      <w:r w:rsidR="00414147" w:rsidRPr="001C65E4">
        <w:rPr>
          <w:rFonts w:ascii="Palatino Linotype" w:hAnsi="Palatino Linotype"/>
        </w:rPr>
        <w:t xml:space="preserve"> </w:t>
      </w:r>
      <w:r w:rsidRPr="001C65E4">
        <w:rPr>
          <w:rFonts w:ascii="Palatino Linotype" w:hAnsi="Palatino Linotype"/>
        </w:rPr>
        <w:t>México</w:t>
      </w:r>
      <w:r w:rsidR="00414147" w:rsidRPr="001C65E4">
        <w:rPr>
          <w:rFonts w:ascii="Palatino Linotype" w:hAnsi="Palatino Linotype"/>
        </w:rPr>
        <w:t xml:space="preserve"> </w:t>
      </w:r>
      <w:r w:rsidRPr="001C65E4">
        <w:rPr>
          <w:rFonts w:ascii="Palatino Linotype" w:hAnsi="Palatino Linotype"/>
        </w:rPr>
        <w:t>y</w:t>
      </w:r>
      <w:r w:rsidR="00414147" w:rsidRPr="001C65E4">
        <w:rPr>
          <w:rFonts w:ascii="Palatino Linotype" w:hAnsi="Palatino Linotype"/>
        </w:rPr>
        <w:t xml:space="preserve"> </w:t>
      </w:r>
      <w:bookmarkStart w:id="0" w:name="_GoBack"/>
      <w:bookmarkEnd w:id="0"/>
      <w:r w:rsidRPr="001C65E4">
        <w:rPr>
          <w:rFonts w:ascii="Palatino Linotype" w:hAnsi="Palatino Linotype"/>
        </w:rPr>
        <w:t>Municipios,</w:t>
      </w:r>
      <w:r w:rsidR="00414147" w:rsidRPr="001C65E4">
        <w:rPr>
          <w:rFonts w:ascii="Palatino Linotype" w:hAnsi="Palatino Linotype"/>
        </w:rPr>
        <w:t xml:space="preserve"> </w:t>
      </w:r>
      <w:r w:rsidRPr="001C65E4">
        <w:rPr>
          <w:rFonts w:ascii="Palatino Linotype" w:hAnsi="Palatino Linotype"/>
        </w:rPr>
        <w:t>con</w:t>
      </w:r>
      <w:r w:rsidR="00414147" w:rsidRPr="001C65E4">
        <w:rPr>
          <w:rFonts w:ascii="Palatino Linotype" w:hAnsi="Palatino Linotype"/>
        </w:rPr>
        <w:t xml:space="preserve"> </w:t>
      </w:r>
      <w:r w:rsidRPr="001C65E4">
        <w:rPr>
          <w:rFonts w:ascii="Palatino Linotype" w:hAnsi="Palatino Linotype"/>
        </w:rPr>
        <w:t>domicilio</w:t>
      </w:r>
      <w:r w:rsidR="00414147" w:rsidRPr="001C65E4">
        <w:rPr>
          <w:rFonts w:ascii="Palatino Linotype" w:hAnsi="Palatino Linotype"/>
        </w:rPr>
        <w:t xml:space="preserve"> </w:t>
      </w:r>
      <w:r w:rsidRPr="001C65E4">
        <w:rPr>
          <w:rFonts w:ascii="Palatino Linotype" w:hAnsi="Palatino Linotype"/>
        </w:rPr>
        <w:t>en</w:t>
      </w:r>
      <w:r w:rsidR="00414147" w:rsidRPr="001C65E4">
        <w:rPr>
          <w:rFonts w:ascii="Palatino Linotype" w:hAnsi="Palatino Linotype"/>
        </w:rPr>
        <w:t xml:space="preserve"> </w:t>
      </w:r>
      <w:r w:rsidRPr="001C65E4">
        <w:rPr>
          <w:rFonts w:ascii="Palatino Linotype" w:hAnsi="Palatino Linotype"/>
        </w:rPr>
        <w:t>Metepec,</w:t>
      </w:r>
      <w:r w:rsidR="00414147" w:rsidRPr="001C65E4">
        <w:rPr>
          <w:rFonts w:ascii="Palatino Linotype" w:hAnsi="Palatino Linotype"/>
        </w:rPr>
        <w:t xml:space="preserve"> </w:t>
      </w:r>
      <w:r w:rsidRPr="001C65E4">
        <w:rPr>
          <w:rFonts w:ascii="Palatino Linotype" w:hAnsi="Palatino Linotype"/>
        </w:rPr>
        <w:t>Estado</w:t>
      </w:r>
      <w:r w:rsidR="00414147" w:rsidRPr="001C65E4">
        <w:rPr>
          <w:rFonts w:ascii="Palatino Linotype" w:hAnsi="Palatino Linotype"/>
        </w:rPr>
        <w:t xml:space="preserve"> </w:t>
      </w:r>
      <w:r w:rsidRPr="001C65E4">
        <w:rPr>
          <w:rFonts w:ascii="Palatino Linotype" w:hAnsi="Palatino Linotype"/>
        </w:rPr>
        <w:t>de</w:t>
      </w:r>
      <w:r w:rsidR="00414147" w:rsidRPr="001C65E4">
        <w:rPr>
          <w:rFonts w:ascii="Palatino Linotype" w:hAnsi="Palatino Linotype"/>
        </w:rPr>
        <w:t xml:space="preserve"> </w:t>
      </w:r>
      <w:r w:rsidRPr="001C65E4">
        <w:rPr>
          <w:rFonts w:ascii="Palatino Linotype" w:hAnsi="Palatino Linotype"/>
        </w:rPr>
        <w:t>México,</w:t>
      </w:r>
      <w:r w:rsidR="00414147" w:rsidRPr="001C65E4">
        <w:rPr>
          <w:rFonts w:ascii="Palatino Linotype" w:hAnsi="Palatino Linotype"/>
        </w:rPr>
        <w:t xml:space="preserve"> </w:t>
      </w:r>
      <w:r w:rsidRPr="001C65E4">
        <w:rPr>
          <w:rFonts w:ascii="Palatino Linotype" w:hAnsi="Palatino Linotype"/>
        </w:rPr>
        <w:t>de</w:t>
      </w:r>
      <w:r w:rsidR="00414147" w:rsidRPr="001C65E4">
        <w:rPr>
          <w:rFonts w:ascii="Palatino Linotype" w:hAnsi="Palatino Linotype"/>
        </w:rPr>
        <w:t xml:space="preserve"> </w:t>
      </w:r>
      <w:r w:rsidR="0071273A" w:rsidRPr="001C65E4">
        <w:rPr>
          <w:rFonts w:ascii="Palatino Linotype" w:hAnsi="Palatino Linotype"/>
        </w:rPr>
        <w:t>fecha</w:t>
      </w:r>
      <w:r w:rsidR="00414147" w:rsidRPr="001C65E4">
        <w:rPr>
          <w:rFonts w:ascii="Palatino Linotype" w:hAnsi="Palatino Linotype"/>
        </w:rPr>
        <w:t xml:space="preserve"> </w:t>
      </w:r>
      <w:r w:rsidR="00593D83">
        <w:rPr>
          <w:rFonts w:ascii="Palatino Linotype" w:hAnsi="Palatino Linotype"/>
        </w:rPr>
        <w:t>veintiuno</w:t>
      </w:r>
      <w:r w:rsidR="00697804" w:rsidRPr="001C65E4">
        <w:rPr>
          <w:rFonts w:ascii="Palatino Linotype" w:hAnsi="Palatino Linotype"/>
        </w:rPr>
        <w:t xml:space="preserve"> de agosto</w:t>
      </w:r>
      <w:r w:rsidR="00414147" w:rsidRPr="001C65E4">
        <w:rPr>
          <w:rFonts w:ascii="Palatino Linotype" w:hAnsi="Palatino Linotype"/>
        </w:rPr>
        <w:t xml:space="preserve"> </w:t>
      </w:r>
      <w:r w:rsidR="00581ACC" w:rsidRPr="001C65E4">
        <w:rPr>
          <w:rFonts w:ascii="Palatino Linotype" w:hAnsi="Palatino Linotype"/>
        </w:rPr>
        <w:t>de</w:t>
      </w:r>
      <w:r w:rsidR="00414147" w:rsidRPr="001C65E4">
        <w:rPr>
          <w:rFonts w:ascii="Palatino Linotype" w:hAnsi="Palatino Linotype"/>
        </w:rPr>
        <w:t xml:space="preserve"> </w:t>
      </w:r>
      <w:r w:rsidR="00581ACC" w:rsidRPr="001C65E4">
        <w:rPr>
          <w:rFonts w:ascii="Palatino Linotype" w:hAnsi="Palatino Linotype"/>
        </w:rPr>
        <w:t>dos</w:t>
      </w:r>
      <w:r w:rsidR="00414147" w:rsidRPr="001C65E4">
        <w:rPr>
          <w:rFonts w:ascii="Palatino Linotype" w:hAnsi="Palatino Linotype"/>
        </w:rPr>
        <w:t xml:space="preserve"> </w:t>
      </w:r>
      <w:r w:rsidR="00581ACC" w:rsidRPr="001C65E4">
        <w:rPr>
          <w:rFonts w:ascii="Palatino Linotype" w:hAnsi="Palatino Linotype"/>
        </w:rPr>
        <w:t>mil</w:t>
      </w:r>
      <w:r w:rsidR="00414147" w:rsidRPr="001C65E4">
        <w:rPr>
          <w:rFonts w:ascii="Palatino Linotype" w:hAnsi="Palatino Linotype"/>
        </w:rPr>
        <w:t xml:space="preserve"> </w:t>
      </w:r>
      <w:r w:rsidR="00581ACC" w:rsidRPr="001C65E4">
        <w:rPr>
          <w:rFonts w:ascii="Palatino Linotype" w:hAnsi="Palatino Linotype"/>
        </w:rPr>
        <w:t>diecinueve</w:t>
      </w:r>
      <w:r w:rsidRPr="001C65E4">
        <w:rPr>
          <w:rFonts w:ascii="Palatino Linotype" w:hAnsi="Palatino Linotype"/>
        </w:rPr>
        <w:t>.</w:t>
      </w:r>
    </w:p>
    <w:p w:rsidR="00F413DE" w:rsidRPr="001C65E4" w:rsidRDefault="00F413DE" w:rsidP="00183C32">
      <w:pPr>
        <w:spacing w:before="100" w:beforeAutospacing="1" w:after="100" w:afterAutospacing="1" w:line="360" w:lineRule="auto"/>
        <w:jc w:val="both"/>
        <w:rPr>
          <w:rFonts w:ascii="Palatino Linotype" w:hAnsi="Palatino Linotype"/>
        </w:rPr>
      </w:pPr>
      <w:r w:rsidRPr="001C65E4">
        <w:rPr>
          <w:rFonts w:ascii="Palatino Linotype" w:hAnsi="Palatino Linotype"/>
          <w:b/>
        </w:rPr>
        <w:t>VISTO</w:t>
      </w:r>
      <w:r w:rsidR="00414147" w:rsidRPr="001C65E4">
        <w:rPr>
          <w:rFonts w:ascii="Palatino Linotype" w:hAnsi="Palatino Linotype"/>
        </w:rPr>
        <w:t xml:space="preserve"> </w:t>
      </w:r>
      <w:r w:rsidR="00DD5205" w:rsidRPr="001C65E4">
        <w:rPr>
          <w:rFonts w:ascii="Palatino Linotype" w:hAnsi="Palatino Linotype"/>
        </w:rPr>
        <w:t>el</w:t>
      </w:r>
      <w:r w:rsidR="00414147" w:rsidRPr="001C65E4">
        <w:rPr>
          <w:rFonts w:ascii="Palatino Linotype" w:hAnsi="Palatino Linotype"/>
        </w:rPr>
        <w:t xml:space="preserve"> </w:t>
      </w:r>
      <w:r w:rsidRPr="001C65E4">
        <w:rPr>
          <w:rFonts w:ascii="Palatino Linotype" w:hAnsi="Palatino Linotype"/>
        </w:rPr>
        <w:t>expediente</w:t>
      </w:r>
      <w:r w:rsidR="00414147" w:rsidRPr="001C65E4">
        <w:rPr>
          <w:rFonts w:ascii="Palatino Linotype" w:hAnsi="Palatino Linotype"/>
        </w:rPr>
        <w:t xml:space="preserve"> </w:t>
      </w:r>
      <w:r w:rsidRPr="001C65E4">
        <w:rPr>
          <w:rFonts w:ascii="Palatino Linotype" w:hAnsi="Palatino Linotype"/>
        </w:rPr>
        <w:t>formado</w:t>
      </w:r>
      <w:r w:rsidR="00414147" w:rsidRPr="001C65E4">
        <w:rPr>
          <w:rFonts w:ascii="Palatino Linotype" w:hAnsi="Palatino Linotype"/>
        </w:rPr>
        <w:t xml:space="preserve"> </w:t>
      </w:r>
      <w:r w:rsidRPr="001C65E4">
        <w:rPr>
          <w:rFonts w:ascii="Palatino Linotype" w:hAnsi="Palatino Linotype"/>
        </w:rPr>
        <w:t>con</w:t>
      </w:r>
      <w:r w:rsidR="00414147" w:rsidRPr="001C65E4">
        <w:rPr>
          <w:rFonts w:ascii="Palatino Linotype" w:hAnsi="Palatino Linotype"/>
        </w:rPr>
        <w:t xml:space="preserve"> </w:t>
      </w:r>
      <w:r w:rsidRPr="001C65E4">
        <w:rPr>
          <w:rFonts w:ascii="Palatino Linotype" w:hAnsi="Palatino Linotype"/>
        </w:rPr>
        <w:t>motivo</w:t>
      </w:r>
      <w:r w:rsidR="00414147" w:rsidRPr="001C65E4">
        <w:rPr>
          <w:rFonts w:ascii="Palatino Linotype" w:hAnsi="Palatino Linotype"/>
        </w:rPr>
        <w:t xml:space="preserve"> </w:t>
      </w:r>
      <w:r w:rsidRPr="001C65E4">
        <w:rPr>
          <w:rFonts w:ascii="Palatino Linotype" w:hAnsi="Palatino Linotype"/>
        </w:rPr>
        <w:t>de</w:t>
      </w:r>
      <w:r w:rsidR="00DD5205" w:rsidRPr="001C65E4">
        <w:rPr>
          <w:rFonts w:ascii="Palatino Linotype" w:hAnsi="Palatino Linotype"/>
        </w:rPr>
        <w:t>l</w:t>
      </w:r>
      <w:r w:rsidR="00414147" w:rsidRPr="001C65E4">
        <w:rPr>
          <w:rFonts w:ascii="Palatino Linotype" w:hAnsi="Palatino Linotype"/>
        </w:rPr>
        <w:t xml:space="preserve"> </w:t>
      </w:r>
      <w:r w:rsidR="00B514DC" w:rsidRPr="001C65E4">
        <w:rPr>
          <w:rFonts w:ascii="Palatino Linotype" w:hAnsi="Palatino Linotype"/>
        </w:rPr>
        <w:t xml:space="preserve">Recurso </w:t>
      </w:r>
      <w:r w:rsidRPr="001C65E4">
        <w:rPr>
          <w:rFonts w:ascii="Palatino Linotype" w:hAnsi="Palatino Linotype"/>
        </w:rPr>
        <w:t>de</w:t>
      </w:r>
      <w:r w:rsidR="00414147" w:rsidRPr="001C65E4">
        <w:rPr>
          <w:rFonts w:ascii="Palatino Linotype" w:hAnsi="Palatino Linotype"/>
        </w:rPr>
        <w:t xml:space="preserve"> </w:t>
      </w:r>
      <w:r w:rsidR="00B514DC" w:rsidRPr="001C65E4">
        <w:rPr>
          <w:rFonts w:ascii="Palatino Linotype" w:hAnsi="Palatino Linotype"/>
        </w:rPr>
        <w:t xml:space="preserve">Revisión </w:t>
      </w:r>
      <w:r w:rsidR="006A5AB1">
        <w:rPr>
          <w:rFonts w:ascii="Palatino Linotype" w:hAnsi="Palatino Linotype"/>
          <w:b/>
        </w:rPr>
        <w:t>05192</w:t>
      </w:r>
      <w:r w:rsidR="00693255" w:rsidRPr="001C65E4">
        <w:rPr>
          <w:rFonts w:ascii="Palatino Linotype" w:hAnsi="Palatino Linotype"/>
          <w:b/>
        </w:rPr>
        <w:t>/INFOEM/IP/RR/2019</w:t>
      </w:r>
      <w:r w:rsidRPr="001C65E4">
        <w:rPr>
          <w:rFonts w:ascii="Palatino Linotype" w:hAnsi="Palatino Linotype"/>
        </w:rPr>
        <w:t>,</w:t>
      </w:r>
      <w:r w:rsidR="00414147" w:rsidRPr="001C65E4">
        <w:rPr>
          <w:rFonts w:ascii="Palatino Linotype" w:hAnsi="Palatino Linotype"/>
        </w:rPr>
        <w:t xml:space="preserve"> </w:t>
      </w:r>
      <w:r w:rsidRPr="001C65E4">
        <w:rPr>
          <w:rFonts w:ascii="Palatino Linotype" w:hAnsi="Palatino Linotype"/>
        </w:rPr>
        <w:t>promovido</w:t>
      </w:r>
      <w:r w:rsidR="00414147" w:rsidRPr="001C65E4">
        <w:rPr>
          <w:rFonts w:ascii="Palatino Linotype" w:hAnsi="Palatino Linotype"/>
        </w:rPr>
        <w:t xml:space="preserve"> </w:t>
      </w:r>
      <w:r w:rsidRPr="001C65E4">
        <w:rPr>
          <w:rFonts w:ascii="Palatino Linotype" w:hAnsi="Palatino Linotype"/>
        </w:rPr>
        <w:t>por</w:t>
      </w:r>
      <w:r w:rsidR="00414147" w:rsidRPr="001C65E4">
        <w:rPr>
          <w:rFonts w:ascii="Palatino Linotype" w:hAnsi="Palatino Linotype"/>
        </w:rPr>
        <w:t xml:space="preserve"> </w:t>
      </w:r>
      <w:r w:rsidR="00697804" w:rsidRPr="001C65E4">
        <w:rPr>
          <w:rFonts w:ascii="Palatino Linotype" w:hAnsi="Palatino Linotype"/>
        </w:rPr>
        <w:t>el</w:t>
      </w:r>
      <w:r w:rsidR="00414147" w:rsidRPr="001C65E4">
        <w:rPr>
          <w:rFonts w:ascii="Palatino Linotype" w:hAnsi="Palatino Linotype"/>
        </w:rPr>
        <w:t xml:space="preserve"> </w:t>
      </w:r>
      <w:r w:rsidR="00A76DA2" w:rsidRPr="001C65E4">
        <w:rPr>
          <w:rFonts w:ascii="Palatino Linotype" w:hAnsi="Palatino Linotype"/>
        </w:rPr>
        <w:t>C.</w:t>
      </w:r>
      <w:r w:rsidR="00B514DC" w:rsidRPr="001C65E4">
        <w:rPr>
          <w:rFonts w:ascii="Palatino Linotype" w:hAnsi="Palatino Linotype"/>
        </w:rPr>
        <w:t xml:space="preserve"> </w:t>
      </w:r>
      <w:r w:rsidR="00EE41F4">
        <w:rPr>
          <w:rFonts w:ascii="Palatino Linotype" w:hAnsi="Palatino Linotype"/>
          <w:b/>
        </w:rPr>
        <w:t>XXXXXXXXXX XXXXXXXX XXXXXXXXX</w:t>
      </w:r>
      <w:r w:rsidR="00E6045D" w:rsidRPr="001C65E4">
        <w:rPr>
          <w:rFonts w:ascii="Palatino Linotype" w:hAnsi="Palatino Linotype" w:cs="Arial"/>
        </w:rPr>
        <w:t>,</w:t>
      </w:r>
      <w:r w:rsidR="00414147" w:rsidRPr="001C65E4">
        <w:rPr>
          <w:rFonts w:ascii="Palatino Linotype" w:hAnsi="Palatino Linotype" w:cs="Arial"/>
        </w:rPr>
        <w:t xml:space="preserve"> </w:t>
      </w:r>
      <w:r w:rsidR="00E6045D" w:rsidRPr="001C65E4">
        <w:rPr>
          <w:rFonts w:ascii="Palatino Linotype" w:hAnsi="Palatino Linotype" w:cs="Arial"/>
        </w:rPr>
        <w:t>en</w:t>
      </w:r>
      <w:r w:rsidR="00414147" w:rsidRPr="001C65E4">
        <w:rPr>
          <w:rFonts w:ascii="Palatino Linotype" w:hAnsi="Palatino Linotype" w:cs="Arial"/>
        </w:rPr>
        <w:t xml:space="preserve"> </w:t>
      </w:r>
      <w:r w:rsidR="00E6045D" w:rsidRPr="001C65E4">
        <w:rPr>
          <w:rFonts w:ascii="Palatino Linotype" w:hAnsi="Palatino Linotype" w:cs="Arial"/>
        </w:rPr>
        <w:t>lo</w:t>
      </w:r>
      <w:r w:rsidR="00414147" w:rsidRPr="001C65E4">
        <w:rPr>
          <w:rFonts w:ascii="Palatino Linotype" w:hAnsi="Palatino Linotype" w:cs="Arial"/>
        </w:rPr>
        <w:t xml:space="preserve"> </w:t>
      </w:r>
      <w:r w:rsidR="00E6045D" w:rsidRPr="001C65E4">
        <w:rPr>
          <w:rFonts w:ascii="Palatino Linotype" w:hAnsi="Palatino Linotype" w:cs="Arial"/>
        </w:rPr>
        <w:t>sucesivo</w:t>
      </w:r>
      <w:r w:rsidR="00414147" w:rsidRPr="001C65E4">
        <w:rPr>
          <w:rFonts w:ascii="Palatino Linotype" w:hAnsi="Palatino Linotype" w:cs="Arial"/>
          <w:b/>
        </w:rPr>
        <w:t xml:space="preserve"> </w:t>
      </w:r>
      <w:r w:rsidR="00697804" w:rsidRPr="001C65E4">
        <w:rPr>
          <w:rFonts w:ascii="Palatino Linotype" w:hAnsi="Palatino Linotype" w:cs="Arial"/>
          <w:b/>
        </w:rPr>
        <w:t>EL</w:t>
      </w:r>
      <w:r w:rsidR="00414147" w:rsidRPr="001C65E4">
        <w:rPr>
          <w:rFonts w:ascii="Palatino Linotype" w:hAnsi="Palatino Linotype" w:cs="Arial"/>
          <w:b/>
        </w:rPr>
        <w:t xml:space="preserve"> </w:t>
      </w:r>
      <w:r w:rsidR="00D83B69" w:rsidRPr="001C65E4">
        <w:rPr>
          <w:rFonts w:ascii="Palatino Linotype" w:hAnsi="Palatino Linotype" w:cs="Arial"/>
          <w:b/>
        </w:rPr>
        <w:t>RECURRENTE</w:t>
      </w:r>
      <w:r w:rsidRPr="001C65E4">
        <w:rPr>
          <w:rFonts w:ascii="Palatino Linotype" w:hAnsi="Palatino Linotype"/>
        </w:rPr>
        <w:t>,</w:t>
      </w:r>
      <w:r w:rsidR="00414147" w:rsidRPr="001C65E4">
        <w:rPr>
          <w:rFonts w:ascii="Palatino Linotype" w:hAnsi="Palatino Linotype"/>
        </w:rPr>
        <w:t xml:space="preserve"> </w:t>
      </w:r>
      <w:r w:rsidRPr="001C65E4">
        <w:rPr>
          <w:rFonts w:ascii="Palatino Linotype" w:hAnsi="Palatino Linotype"/>
        </w:rPr>
        <w:t>en</w:t>
      </w:r>
      <w:r w:rsidR="00414147" w:rsidRPr="001C65E4">
        <w:rPr>
          <w:rFonts w:ascii="Palatino Linotype" w:hAnsi="Palatino Linotype"/>
        </w:rPr>
        <w:t xml:space="preserve"> </w:t>
      </w:r>
      <w:r w:rsidRPr="001C65E4">
        <w:rPr>
          <w:rFonts w:ascii="Palatino Linotype" w:hAnsi="Palatino Linotype"/>
        </w:rPr>
        <w:t>contra</w:t>
      </w:r>
      <w:r w:rsidR="00414147" w:rsidRPr="001C65E4">
        <w:rPr>
          <w:rFonts w:ascii="Palatino Linotype" w:hAnsi="Palatino Linotype"/>
        </w:rPr>
        <w:t xml:space="preserve"> </w:t>
      </w:r>
      <w:r w:rsidRPr="001C65E4">
        <w:rPr>
          <w:rFonts w:ascii="Palatino Linotype" w:hAnsi="Palatino Linotype"/>
        </w:rPr>
        <w:t>de</w:t>
      </w:r>
      <w:r w:rsidR="00414147" w:rsidRPr="001C65E4">
        <w:rPr>
          <w:rFonts w:ascii="Palatino Linotype" w:hAnsi="Palatino Linotype"/>
        </w:rPr>
        <w:t xml:space="preserve"> </w:t>
      </w:r>
      <w:r w:rsidRPr="001C65E4">
        <w:rPr>
          <w:rFonts w:ascii="Palatino Linotype" w:hAnsi="Palatino Linotype"/>
        </w:rPr>
        <w:t>la</w:t>
      </w:r>
      <w:r w:rsidR="00414147" w:rsidRPr="001C65E4">
        <w:rPr>
          <w:rFonts w:ascii="Palatino Linotype" w:hAnsi="Palatino Linotype"/>
        </w:rPr>
        <w:t xml:space="preserve"> </w:t>
      </w:r>
      <w:r w:rsidR="00B514DC" w:rsidRPr="001C65E4">
        <w:rPr>
          <w:rFonts w:ascii="Palatino Linotype" w:hAnsi="Palatino Linotype"/>
        </w:rPr>
        <w:t xml:space="preserve">falta de </w:t>
      </w:r>
      <w:r w:rsidRPr="001C65E4">
        <w:rPr>
          <w:rFonts w:ascii="Palatino Linotype" w:hAnsi="Palatino Linotype"/>
        </w:rPr>
        <w:t>respuesta</w:t>
      </w:r>
      <w:r w:rsidR="00414147" w:rsidRPr="001C65E4">
        <w:rPr>
          <w:rFonts w:ascii="Palatino Linotype" w:hAnsi="Palatino Linotype"/>
        </w:rPr>
        <w:t xml:space="preserve"> </w:t>
      </w:r>
      <w:r w:rsidR="00B514DC" w:rsidRPr="001C65E4">
        <w:rPr>
          <w:rFonts w:ascii="Palatino Linotype" w:hAnsi="Palatino Linotype"/>
        </w:rPr>
        <w:t>d</w:t>
      </w:r>
      <w:r w:rsidR="00567F6C" w:rsidRPr="001C65E4">
        <w:rPr>
          <w:rFonts w:ascii="Palatino Linotype" w:hAnsi="Palatino Linotype"/>
        </w:rPr>
        <w:t>el</w:t>
      </w:r>
      <w:r w:rsidR="00414147" w:rsidRPr="001C65E4">
        <w:rPr>
          <w:rFonts w:ascii="Palatino Linotype" w:hAnsi="Palatino Linotype"/>
        </w:rPr>
        <w:t xml:space="preserve"> </w:t>
      </w:r>
      <w:r w:rsidR="00567F6C" w:rsidRPr="001C65E4">
        <w:rPr>
          <w:rFonts w:ascii="Palatino Linotype" w:hAnsi="Palatino Linotype"/>
          <w:b/>
          <w:bCs/>
        </w:rPr>
        <w:t>Ayuntamiento</w:t>
      </w:r>
      <w:r w:rsidR="00414147" w:rsidRPr="001C65E4">
        <w:rPr>
          <w:rFonts w:ascii="Palatino Linotype" w:hAnsi="Palatino Linotype"/>
          <w:b/>
          <w:bCs/>
        </w:rPr>
        <w:t xml:space="preserve"> </w:t>
      </w:r>
      <w:r w:rsidR="00567F6C" w:rsidRPr="001C65E4">
        <w:rPr>
          <w:rFonts w:ascii="Palatino Linotype" w:hAnsi="Palatino Linotype"/>
          <w:b/>
          <w:bCs/>
        </w:rPr>
        <w:t>de</w:t>
      </w:r>
      <w:r w:rsidR="00414147" w:rsidRPr="001C65E4">
        <w:rPr>
          <w:rFonts w:ascii="Palatino Linotype" w:hAnsi="Palatino Linotype"/>
          <w:b/>
          <w:bCs/>
        </w:rPr>
        <w:t xml:space="preserve"> </w:t>
      </w:r>
      <w:r w:rsidR="00593D83">
        <w:rPr>
          <w:rFonts w:ascii="Palatino Linotype" w:hAnsi="Palatino Linotype"/>
          <w:b/>
          <w:bCs/>
        </w:rPr>
        <w:t>Almoloya del Rí</w:t>
      </w:r>
      <w:r w:rsidR="006A5AB1">
        <w:rPr>
          <w:rFonts w:ascii="Palatino Linotype" w:hAnsi="Palatino Linotype"/>
          <w:b/>
          <w:bCs/>
        </w:rPr>
        <w:t>o</w:t>
      </w:r>
      <w:r w:rsidRPr="001C65E4">
        <w:rPr>
          <w:rFonts w:ascii="Palatino Linotype" w:hAnsi="Palatino Linotype"/>
        </w:rPr>
        <w:t>,</w:t>
      </w:r>
      <w:r w:rsidR="00414147" w:rsidRPr="001C65E4">
        <w:rPr>
          <w:rFonts w:ascii="Palatino Linotype" w:hAnsi="Palatino Linotype"/>
        </w:rPr>
        <w:t xml:space="preserve"> </w:t>
      </w:r>
      <w:r w:rsidRPr="001C65E4">
        <w:rPr>
          <w:rFonts w:ascii="Palatino Linotype" w:hAnsi="Palatino Linotype"/>
        </w:rPr>
        <w:t>en</w:t>
      </w:r>
      <w:r w:rsidR="00414147" w:rsidRPr="001C65E4">
        <w:rPr>
          <w:rFonts w:ascii="Palatino Linotype" w:hAnsi="Palatino Linotype"/>
        </w:rPr>
        <w:t xml:space="preserve"> </w:t>
      </w:r>
      <w:r w:rsidRPr="001C65E4">
        <w:rPr>
          <w:rFonts w:ascii="Palatino Linotype" w:hAnsi="Palatino Linotype"/>
        </w:rPr>
        <w:t>lo</w:t>
      </w:r>
      <w:r w:rsidR="00414147" w:rsidRPr="001C65E4">
        <w:rPr>
          <w:rFonts w:ascii="Palatino Linotype" w:hAnsi="Palatino Linotype"/>
        </w:rPr>
        <w:t xml:space="preserve"> </w:t>
      </w:r>
      <w:r w:rsidRPr="001C65E4">
        <w:rPr>
          <w:rFonts w:ascii="Palatino Linotype" w:hAnsi="Palatino Linotype"/>
        </w:rPr>
        <w:t>sucesivo</w:t>
      </w:r>
      <w:r w:rsidR="00414147" w:rsidRPr="001C65E4">
        <w:rPr>
          <w:rFonts w:ascii="Palatino Linotype" w:hAnsi="Palatino Linotype"/>
        </w:rPr>
        <w:t xml:space="preserve"> </w:t>
      </w:r>
      <w:r w:rsidRPr="001C65E4">
        <w:rPr>
          <w:rFonts w:ascii="Palatino Linotype" w:hAnsi="Palatino Linotype"/>
          <w:b/>
        </w:rPr>
        <w:t>EL</w:t>
      </w:r>
      <w:r w:rsidR="00414147" w:rsidRPr="001C65E4">
        <w:rPr>
          <w:rFonts w:ascii="Palatino Linotype" w:hAnsi="Palatino Linotype"/>
          <w:b/>
        </w:rPr>
        <w:t xml:space="preserve"> </w:t>
      </w:r>
      <w:r w:rsidRPr="001C65E4">
        <w:rPr>
          <w:rFonts w:ascii="Palatino Linotype" w:hAnsi="Palatino Linotype"/>
          <w:b/>
        </w:rPr>
        <w:t>SUJETO</w:t>
      </w:r>
      <w:r w:rsidR="00414147" w:rsidRPr="001C65E4">
        <w:rPr>
          <w:rFonts w:ascii="Palatino Linotype" w:hAnsi="Palatino Linotype"/>
          <w:b/>
        </w:rPr>
        <w:t xml:space="preserve"> </w:t>
      </w:r>
      <w:r w:rsidRPr="001C65E4">
        <w:rPr>
          <w:rFonts w:ascii="Palatino Linotype" w:hAnsi="Palatino Linotype"/>
          <w:b/>
        </w:rPr>
        <w:t>OBLIGADO</w:t>
      </w:r>
      <w:r w:rsidRPr="001C65E4">
        <w:rPr>
          <w:rFonts w:ascii="Palatino Linotype" w:hAnsi="Palatino Linotype"/>
        </w:rPr>
        <w:t>,</w:t>
      </w:r>
      <w:r w:rsidR="00414147" w:rsidRPr="001C65E4">
        <w:rPr>
          <w:rFonts w:ascii="Palatino Linotype" w:hAnsi="Palatino Linotype"/>
        </w:rPr>
        <w:t xml:space="preserve"> </w:t>
      </w:r>
      <w:r w:rsidRPr="001C65E4">
        <w:rPr>
          <w:rFonts w:ascii="Palatino Linotype" w:hAnsi="Palatino Linotype"/>
        </w:rPr>
        <w:t>se</w:t>
      </w:r>
      <w:r w:rsidR="00414147" w:rsidRPr="001C65E4">
        <w:rPr>
          <w:rFonts w:ascii="Palatino Linotype" w:hAnsi="Palatino Linotype"/>
        </w:rPr>
        <w:t xml:space="preserve"> </w:t>
      </w:r>
      <w:r w:rsidRPr="001C65E4">
        <w:rPr>
          <w:rFonts w:ascii="Palatino Linotype" w:hAnsi="Palatino Linotype"/>
        </w:rPr>
        <w:t>procede</w:t>
      </w:r>
      <w:r w:rsidR="00414147" w:rsidRPr="001C65E4">
        <w:rPr>
          <w:rFonts w:ascii="Palatino Linotype" w:hAnsi="Palatino Linotype"/>
        </w:rPr>
        <w:t xml:space="preserve"> </w:t>
      </w:r>
      <w:r w:rsidRPr="001C65E4">
        <w:rPr>
          <w:rFonts w:ascii="Palatino Linotype" w:hAnsi="Palatino Linotype"/>
        </w:rPr>
        <w:t>a</w:t>
      </w:r>
      <w:r w:rsidR="00414147" w:rsidRPr="001C65E4">
        <w:rPr>
          <w:rFonts w:ascii="Palatino Linotype" w:hAnsi="Palatino Linotype"/>
        </w:rPr>
        <w:t xml:space="preserve"> </w:t>
      </w:r>
      <w:r w:rsidRPr="001C65E4">
        <w:rPr>
          <w:rFonts w:ascii="Palatino Linotype" w:hAnsi="Palatino Linotype"/>
        </w:rPr>
        <w:t>dictar</w:t>
      </w:r>
      <w:r w:rsidR="00414147" w:rsidRPr="001C65E4">
        <w:rPr>
          <w:rFonts w:ascii="Palatino Linotype" w:hAnsi="Palatino Linotype"/>
        </w:rPr>
        <w:t xml:space="preserve"> </w:t>
      </w:r>
      <w:r w:rsidRPr="001C65E4">
        <w:rPr>
          <w:rFonts w:ascii="Palatino Linotype" w:hAnsi="Palatino Linotype"/>
        </w:rPr>
        <w:t>la</w:t>
      </w:r>
      <w:r w:rsidR="00414147" w:rsidRPr="001C65E4">
        <w:rPr>
          <w:rFonts w:ascii="Palatino Linotype" w:hAnsi="Palatino Linotype"/>
        </w:rPr>
        <w:t xml:space="preserve"> </w:t>
      </w:r>
      <w:r w:rsidRPr="001C65E4">
        <w:rPr>
          <w:rFonts w:ascii="Palatino Linotype" w:hAnsi="Palatino Linotype"/>
        </w:rPr>
        <w:t>presente</w:t>
      </w:r>
      <w:r w:rsidR="00414147" w:rsidRPr="001C65E4">
        <w:rPr>
          <w:rFonts w:ascii="Palatino Linotype" w:hAnsi="Palatino Linotype"/>
        </w:rPr>
        <w:t xml:space="preserve"> </w:t>
      </w:r>
      <w:r w:rsidRPr="001C65E4">
        <w:rPr>
          <w:rFonts w:ascii="Palatino Linotype" w:hAnsi="Palatino Linotype"/>
        </w:rPr>
        <w:t>resolución</w:t>
      </w:r>
      <w:r w:rsidR="00414147" w:rsidRPr="001C65E4">
        <w:rPr>
          <w:rFonts w:ascii="Palatino Linotype" w:hAnsi="Palatino Linotype"/>
        </w:rPr>
        <w:t xml:space="preserve"> </w:t>
      </w:r>
      <w:r w:rsidRPr="001C65E4">
        <w:rPr>
          <w:rFonts w:ascii="Palatino Linotype" w:hAnsi="Palatino Linotype"/>
        </w:rPr>
        <w:t>con</w:t>
      </w:r>
      <w:r w:rsidR="00414147" w:rsidRPr="001C65E4">
        <w:rPr>
          <w:rFonts w:ascii="Palatino Linotype" w:hAnsi="Palatino Linotype"/>
        </w:rPr>
        <w:t xml:space="preserve"> </w:t>
      </w:r>
      <w:r w:rsidRPr="001C65E4">
        <w:rPr>
          <w:rFonts w:ascii="Palatino Linotype" w:hAnsi="Palatino Linotype"/>
        </w:rPr>
        <w:t>base</w:t>
      </w:r>
      <w:r w:rsidR="00414147" w:rsidRPr="001C65E4">
        <w:rPr>
          <w:rFonts w:ascii="Palatino Linotype" w:hAnsi="Palatino Linotype"/>
        </w:rPr>
        <w:t xml:space="preserve"> </w:t>
      </w:r>
      <w:r w:rsidRPr="001C65E4">
        <w:rPr>
          <w:rFonts w:ascii="Palatino Linotype" w:hAnsi="Palatino Linotype"/>
        </w:rPr>
        <w:t>en</w:t>
      </w:r>
      <w:r w:rsidR="00414147" w:rsidRPr="001C65E4">
        <w:rPr>
          <w:rFonts w:ascii="Palatino Linotype" w:hAnsi="Palatino Linotype"/>
        </w:rPr>
        <w:t xml:space="preserve"> </w:t>
      </w:r>
      <w:r w:rsidRPr="001C65E4">
        <w:rPr>
          <w:rFonts w:ascii="Palatino Linotype" w:hAnsi="Palatino Linotype"/>
        </w:rPr>
        <w:t>lo</w:t>
      </w:r>
      <w:r w:rsidR="00414147" w:rsidRPr="001C65E4">
        <w:rPr>
          <w:rFonts w:ascii="Palatino Linotype" w:hAnsi="Palatino Linotype"/>
        </w:rPr>
        <w:t xml:space="preserve"> </w:t>
      </w:r>
      <w:r w:rsidRPr="001C65E4">
        <w:rPr>
          <w:rFonts w:ascii="Palatino Linotype" w:hAnsi="Palatino Linotype"/>
        </w:rPr>
        <w:t>siguiente:</w:t>
      </w:r>
      <w:r w:rsidR="00414147" w:rsidRPr="001C65E4">
        <w:rPr>
          <w:rFonts w:ascii="Palatino Linotype" w:hAnsi="Palatino Linotype"/>
        </w:rPr>
        <w:t xml:space="preserve"> </w:t>
      </w:r>
    </w:p>
    <w:p w:rsidR="00A2780F" w:rsidRPr="001C65E4" w:rsidRDefault="00A2780F" w:rsidP="00183C32">
      <w:pPr>
        <w:spacing w:before="100" w:beforeAutospacing="1" w:after="100" w:afterAutospacing="1" w:line="360" w:lineRule="auto"/>
        <w:jc w:val="center"/>
        <w:rPr>
          <w:rFonts w:ascii="Palatino Linotype" w:hAnsi="Palatino Linotype"/>
          <w:b/>
          <w:bCs/>
          <w:spacing w:val="60"/>
          <w:sz w:val="28"/>
        </w:rPr>
      </w:pPr>
      <w:r w:rsidRPr="001C65E4">
        <w:rPr>
          <w:rFonts w:ascii="Palatino Linotype" w:hAnsi="Palatino Linotype"/>
          <w:b/>
          <w:bCs/>
          <w:spacing w:val="60"/>
          <w:sz w:val="28"/>
        </w:rPr>
        <w:t>RESULTANDO</w:t>
      </w:r>
    </w:p>
    <w:p w:rsidR="00345471" w:rsidRPr="001C65E4"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1C65E4">
        <w:rPr>
          <w:rFonts w:ascii="Palatino Linotype" w:hAnsi="Palatino Linotype"/>
        </w:rPr>
        <w:t>En</w:t>
      </w:r>
      <w:r w:rsidR="00414147" w:rsidRPr="001C65E4">
        <w:rPr>
          <w:rFonts w:ascii="Palatino Linotype" w:hAnsi="Palatino Linotype"/>
        </w:rPr>
        <w:t xml:space="preserve"> </w:t>
      </w:r>
      <w:r w:rsidRPr="001C65E4">
        <w:rPr>
          <w:rFonts w:ascii="Palatino Linotype" w:hAnsi="Palatino Linotype" w:cs="Arial"/>
        </w:rPr>
        <w:t>fecha</w:t>
      </w:r>
      <w:r w:rsidR="00414147" w:rsidRPr="001C65E4">
        <w:rPr>
          <w:rFonts w:ascii="Palatino Linotype" w:hAnsi="Palatino Linotype"/>
        </w:rPr>
        <w:t xml:space="preserve"> </w:t>
      </w:r>
      <w:r w:rsidR="006A5AB1">
        <w:rPr>
          <w:rFonts w:ascii="Palatino Linotype" w:hAnsi="Palatino Linotype"/>
        </w:rPr>
        <w:t>ocho de mayo</w:t>
      </w:r>
      <w:r w:rsidR="00414147" w:rsidRPr="001C65E4">
        <w:rPr>
          <w:rFonts w:ascii="Palatino Linotype" w:hAnsi="Palatino Linotype"/>
        </w:rPr>
        <w:t xml:space="preserve"> </w:t>
      </w:r>
      <w:r w:rsidR="00693255" w:rsidRPr="001C65E4">
        <w:rPr>
          <w:rFonts w:ascii="Palatino Linotype" w:hAnsi="Palatino Linotype"/>
        </w:rPr>
        <w:t>de</w:t>
      </w:r>
      <w:r w:rsidR="00414147" w:rsidRPr="001C65E4">
        <w:rPr>
          <w:rFonts w:ascii="Palatino Linotype" w:hAnsi="Palatino Linotype"/>
        </w:rPr>
        <w:t xml:space="preserve"> </w:t>
      </w:r>
      <w:r w:rsidR="00693255" w:rsidRPr="001C65E4">
        <w:rPr>
          <w:rFonts w:ascii="Palatino Linotype" w:hAnsi="Palatino Linotype"/>
        </w:rPr>
        <w:t>dos</w:t>
      </w:r>
      <w:r w:rsidR="00414147" w:rsidRPr="001C65E4">
        <w:rPr>
          <w:rFonts w:ascii="Palatino Linotype" w:hAnsi="Palatino Linotype"/>
        </w:rPr>
        <w:t xml:space="preserve"> </w:t>
      </w:r>
      <w:r w:rsidR="00693255" w:rsidRPr="001C65E4">
        <w:rPr>
          <w:rFonts w:ascii="Palatino Linotype" w:hAnsi="Palatino Linotype"/>
        </w:rPr>
        <w:t>mil</w:t>
      </w:r>
      <w:r w:rsidR="00414147" w:rsidRPr="001C65E4">
        <w:rPr>
          <w:rFonts w:ascii="Palatino Linotype" w:hAnsi="Palatino Linotype"/>
        </w:rPr>
        <w:t xml:space="preserve"> </w:t>
      </w:r>
      <w:r w:rsidR="00693255" w:rsidRPr="001C65E4">
        <w:rPr>
          <w:rFonts w:ascii="Palatino Linotype" w:hAnsi="Palatino Linotype"/>
        </w:rPr>
        <w:t>diecinueve</w:t>
      </w:r>
      <w:r w:rsidRPr="001C65E4">
        <w:rPr>
          <w:rFonts w:ascii="Palatino Linotype" w:hAnsi="Palatino Linotype"/>
        </w:rPr>
        <w:t>,</w:t>
      </w:r>
      <w:r w:rsidR="00414147" w:rsidRPr="001C65E4">
        <w:rPr>
          <w:rFonts w:ascii="Palatino Linotype" w:hAnsi="Palatino Linotype"/>
        </w:rPr>
        <w:t xml:space="preserve"> </w:t>
      </w:r>
      <w:r w:rsidR="00697804" w:rsidRPr="001C65E4">
        <w:rPr>
          <w:rFonts w:ascii="Palatino Linotype" w:hAnsi="Palatino Linotype" w:cs="Arial"/>
          <w:b/>
        </w:rPr>
        <w:t>EL</w:t>
      </w:r>
      <w:r w:rsidR="00414147" w:rsidRPr="001C65E4">
        <w:rPr>
          <w:rFonts w:ascii="Palatino Linotype" w:hAnsi="Palatino Linotype" w:cs="Arial"/>
          <w:b/>
        </w:rPr>
        <w:t xml:space="preserve"> </w:t>
      </w:r>
      <w:r w:rsidR="0013060C" w:rsidRPr="001C65E4">
        <w:rPr>
          <w:rFonts w:ascii="Palatino Linotype" w:hAnsi="Palatino Linotype" w:cs="Arial"/>
          <w:b/>
        </w:rPr>
        <w:t>RECURRENTE</w:t>
      </w:r>
      <w:r w:rsidR="00414147" w:rsidRPr="001C65E4">
        <w:rPr>
          <w:rFonts w:ascii="Palatino Linotype" w:hAnsi="Palatino Linotype"/>
        </w:rPr>
        <w:t xml:space="preserve"> </w:t>
      </w:r>
      <w:r w:rsidRPr="001C65E4">
        <w:rPr>
          <w:rFonts w:ascii="Palatino Linotype" w:hAnsi="Palatino Linotype"/>
        </w:rPr>
        <w:t>presentó</w:t>
      </w:r>
      <w:r w:rsidR="00414147" w:rsidRPr="001C65E4">
        <w:rPr>
          <w:rFonts w:ascii="Palatino Linotype" w:hAnsi="Palatino Linotype"/>
        </w:rPr>
        <w:t xml:space="preserve"> </w:t>
      </w:r>
      <w:r w:rsidRPr="001C65E4">
        <w:rPr>
          <w:rFonts w:ascii="Palatino Linotype" w:hAnsi="Palatino Linotype"/>
        </w:rPr>
        <w:t>a</w:t>
      </w:r>
      <w:r w:rsidR="00414147" w:rsidRPr="001C65E4">
        <w:rPr>
          <w:rFonts w:ascii="Palatino Linotype" w:hAnsi="Palatino Linotype"/>
        </w:rPr>
        <w:t xml:space="preserve"> </w:t>
      </w:r>
      <w:r w:rsidRPr="001C65E4">
        <w:rPr>
          <w:rFonts w:ascii="Palatino Linotype" w:hAnsi="Palatino Linotype"/>
        </w:rPr>
        <w:t>través</w:t>
      </w:r>
      <w:r w:rsidR="00414147" w:rsidRPr="001C65E4">
        <w:rPr>
          <w:rFonts w:ascii="Palatino Linotype" w:hAnsi="Palatino Linotype"/>
        </w:rPr>
        <w:t xml:space="preserve"> </w:t>
      </w:r>
      <w:r w:rsidRPr="001C65E4">
        <w:rPr>
          <w:rFonts w:ascii="Palatino Linotype" w:hAnsi="Palatino Linotype"/>
        </w:rPr>
        <w:t>del</w:t>
      </w:r>
      <w:r w:rsidR="00414147" w:rsidRPr="001C65E4">
        <w:rPr>
          <w:rFonts w:ascii="Palatino Linotype" w:hAnsi="Palatino Linotype"/>
        </w:rPr>
        <w:t xml:space="preserve"> </w:t>
      </w:r>
      <w:r w:rsidRPr="001C65E4">
        <w:rPr>
          <w:rFonts w:ascii="Palatino Linotype" w:hAnsi="Palatino Linotype" w:cs="Arial"/>
        </w:rPr>
        <w:t>Sistema</w:t>
      </w:r>
      <w:r w:rsidR="00414147" w:rsidRPr="001C65E4">
        <w:rPr>
          <w:rFonts w:ascii="Palatino Linotype" w:hAnsi="Palatino Linotype"/>
        </w:rPr>
        <w:t xml:space="preserve"> </w:t>
      </w:r>
      <w:r w:rsidRPr="001C65E4">
        <w:rPr>
          <w:rFonts w:ascii="Palatino Linotype" w:hAnsi="Palatino Linotype"/>
        </w:rPr>
        <w:t>de</w:t>
      </w:r>
      <w:r w:rsidR="00414147" w:rsidRPr="001C65E4">
        <w:rPr>
          <w:rFonts w:ascii="Palatino Linotype" w:hAnsi="Palatino Linotype"/>
        </w:rPr>
        <w:t xml:space="preserve"> </w:t>
      </w:r>
      <w:r w:rsidRPr="001C65E4">
        <w:rPr>
          <w:rFonts w:ascii="Palatino Linotype" w:hAnsi="Palatino Linotype"/>
        </w:rPr>
        <w:t>Acceso</w:t>
      </w:r>
      <w:r w:rsidR="00414147" w:rsidRPr="001C65E4">
        <w:rPr>
          <w:rFonts w:ascii="Palatino Linotype" w:hAnsi="Palatino Linotype"/>
        </w:rPr>
        <w:t xml:space="preserve"> </w:t>
      </w:r>
      <w:r w:rsidRPr="001C65E4">
        <w:rPr>
          <w:rFonts w:ascii="Palatino Linotype" w:hAnsi="Palatino Linotype"/>
        </w:rPr>
        <w:t>a</w:t>
      </w:r>
      <w:r w:rsidR="00414147" w:rsidRPr="001C65E4">
        <w:rPr>
          <w:rFonts w:ascii="Palatino Linotype" w:hAnsi="Palatino Linotype"/>
        </w:rPr>
        <w:t xml:space="preserve"> </w:t>
      </w:r>
      <w:r w:rsidRPr="001C65E4">
        <w:rPr>
          <w:rFonts w:ascii="Palatino Linotype" w:hAnsi="Palatino Linotype"/>
        </w:rPr>
        <w:t>la</w:t>
      </w:r>
      <w:r w:rsidR="00414147" w:rsidRPr="001C65E4">
        <w:rPr>
          <w:rFonts w:ascii="Palatino Linotype" w:hAnsi="Palatino Linotype"/>
        </w:rPr>
        <w:t xml:space="preserve"> </w:t>
      </w:r>
      <w:r w:rsidRPr="001C65E4">
        <w:rPr>
          <w:rFonts w:ascii="Palatino Linotype" w:hAnsi="Palatino Linotype"/>
        </w:rPr>
        <w:t>Información</w:t>
      </w:r>
      <w:r w:rsidR="00414147" w:rsidRPr="001C65E4">
        <w:rPr>
          <w:rFonts w:ascii="Palatino Linotype" w:hAnsi="Palatino Linotype"/>
        </w:rPr>
        <w:t xml:space="preserve"> </w:t>
      </w:r>
      <w:r w:rsidRPr="001C65E4">
        <w:rPr>
          <w:rFonts w:ascii="Palatino Linotype" w:hAnsi="Palatino Linotype"/>
        </w:rPr>
        <w:t>Mexiquense,</w:t>
      </w:r>
      <w:r w:rsidR="00414147" w:rsidRPr="001C65E4">
        <w:rPr>
          <w:rFonts w:ascii="Palatino Linotype" w:hAnsi="Palatino Linotype"/>
        </w:rPr>
        <w:t xml:space="preserve"> </w:t>
      </w:r>
      <w:r w:rsidRPr="001C65E4">
        <w:rPr>
          <w:rFonts w:ascii="Palatino Linotype" w:hAnsi="Palatino Linotype"/>
        </w:rPr>
        <w:t>en</w:t>
      </w:r>
      <w:r w:rsidR="00414147" w:rsidRPr="001C65E4">
        <w:rPr>
          <w:rFonts w:ascii="Palatino Linotype" w:hAnsi="Palatino Linotype"/>
        </w:rPr>
        <w:t xml:space="preserve"> </w:t>
      </w:r>
      <w:r w:rsidRPr="001C65E4">
        <w:rPr>
          <w:rFonts w:ascii="Palatino Linotype" w:hAnsi="Palatino Linotype"/>
        </w:rPr>
        <w:t>lo</w:t>
      </w:r>
      <w:r w:rsidR="00414147" w:rsidRPr="001C65E4">
        <w:rPr>
          <w:rFonts w:ascii="Palatino Linotype" w:hAnsi="Palatino Linotype"/>
        </w:rPr>
        <w:t xml:space="preserve"> </w:t>
      </w:r>
      <w:r w:rsidRPr="001C65E4">
        <w:rPr>
          <w:rFonts w:ascii="Palatino Linotype" w:hAnsi="Palatino Linotype"/>
        </w:rPr>
        <w:t>subsecuente</w:t>
      </w:r>
      <w:r w:rsidR="00414147" w:rsidRPr="001C65E4">
        <w:rPr>
          <w:rFonts w:ascii="Palatino Linotype" w:hAnsi="Palatino Linotype"/>
        </w:rPr>
        <w:t xml:space="preserve"> </w:t>
      </w:r>
      <w:r w:rsidRPr="001C65E4">
        <w:rPr>
          <w:rFonts w:ascii="Palatino Linotype" w:hAnsi="Palatino Linotype"/>
          <w:b/>
        </w:rPr>
        <w:t>EL</w:t>
      </w:r>
      <w:r w:rsidR="00414147" w:rsidRPr="001C65E4">
        <w:rPr>
          <w:rFonts w:ascii="Palatino Linotype" w:hAnsi="Palatino Linotype"/>
          <w:b/>
        </w:rPr>
        <w:t xml:space="preserve"> </w:t>
      </w:r>
      <w:r w:rsidRPr="001C65E4">
        <w:rPr>
          <w:rFonts w:ascii="Palatino Linotype" w:hAnsi="Palatino Linotype"/>
          <w:b/>
        </w:rPr>
        <w:t>SAIMEX</w:t>
      </w:r>
      <w:r w:rsidR="00414147" w:rsidRPr="001C65E4">
        <w:rPr>
          <w:rFonts w:ascii="Palatino Linotype" w:hAnsi="Palatino Linotype"/>
        </w:rPr>
        <w:t xml:space="preserve"> </w:t>
      </w:r>
      <w:r w:rsidRPr="001C65E4">
        <w:rPr>
          <w:rFonts w:ascii="Palatino Linotype" w:hAnsi="Palatino Linotype"/>
        </w:rPr>
        <w:t>ante</w:t>
      </w:r>
      <w:r w:rsidR="00414147" w:rsidRPr="001C65E4">
        <w:rPr>
          <w:rFonts w:ascii="Palatino Linotype" w:hAnsi="Palatino Linotype"/>
        </w:rPr>
        <w:t xml:space="preserve"> </w:t>
      </w:r>
      <w:r w:rsidRPr="001C65E4">
        <w:rPr>
          <w:rFonts w:ascii="Palatino Linotype" w:hAnsi="Palatino Linotype"/>
          <w:b/>
        </w:rPr>
        <w:t>EL</w:t>
      </w:r>
      <w:r w:rsidR="00414147" w:rsidRPr="001C65E4">
        <w:rPr>
          <w:rFonts w:ascii="Palatino Linotype" w:hAnsi="Palatino Linotype"/>
          <w:b/>
        </w:rPr>
        <w:t xml:space="preserve"> </w:t>
      </w:r>
      <w:r w:rsidRPr="001C65E4">
        <w:rPr>
          <w:rFonts w:ascii="Palatino Linotype" w:hAnsi="Palatino Linotype"/>
          <w:b/>
        </w:rPr>
        <w:t>SUJETO</w:t>
      </w:r>
      <w:r w:rsidR="00414147" w:rsidRPr="001C65E4">
        <w:rPr>
          <w:rFonts w:ascii="Palatino Linotype" w:hAnsi="Palatino Linotype"/>
          <w:b/>
        </w:rPr>
        <w:t xml:space="preserve"> </w:t>
      </w:r>
      <w:r w:rsidRPr="001C65E4">
        <w:rPr>
          <w:rFonts w:ascii="Palatino Linotype" w:hAnsi="Palatino Linotype"/>
          <w:b/>
        </w:rPr>
        <w:t>OBLIGADO</w:t>
      </w:r>
      <w:r w:rsidRPr="001C65E4">
        <w:rPr>
          <w:rFonts w:ascii="Palatino Linotype" w:hAnsi="Palatino Linotype"/>
        </w:rPr>
        <w:t>,</w:t>
      </w:r>
      <w:r w:rsidR="00414147" w:rsidRPr="001C65E4">
        <w:rPr>
          <w:rFonts w:ascii="Palatino Linotype" w:hAnsi="Palatino Linotype"/>
        </w:rPr>
        <w:t xml:space="preserve"> </w:t>
      </w:r>
      <w:r w:rsidRPr="001C65E4">
        <w:rPr>
          <w:rFonts w:ascii="Palatino Linotype" w:hAnsi="Palatino Linotype"/>
        </w:rPr>
        <w:t>la</w:t>
      </w:r>
      <w:r w:rsidR="00414147" w:rsidRPr="001C65E4">
        <w:rPr>
          <w:rFonts w:ascii="Palatino Linotype" w:hAnsi="Palatino Linotype"/>
        </w:rPr>
        <w:t xml:space="preserve"> </w:t>
      </w:r>
      <w:r w:rsidRPr="001C65E4">
        <w:rPr>
          <w:rFonts w:ascii="Palatino Linotype" w:hAnsi="Palatino Linotype"/>
        </w:rPr>
        <w:t>solicitud</w:t>
      </w:r>
      <w:r w:rsidR="00414147" w:rsidRPr="001C65E4">
        <w:rPr>
          <w:rFonts w:ascii="Palatino Linotype" w:hAnsi="Palatino Linotype"/>
        </w:rPr>
        <w:t xml:space="preserve"> </w:t>
      </w:r>
      <w:r w:rsidRPr="001C65E4">
        <w:rPr>
          <w:rFonts w:ascii="Palatino Linotype" w:hAnsi="Palatino Linotype"/>
        </w:rPr>
        <w:t>de</w:t>
      </w:r>
      <w:r w:rsidR="00414147" w:rsidRPr="001C65E4">
        <w:rPr>
          <w:rFonts w:ascii="Palatino Linotype" w:hAnsi="Palatino Linotype"/>
        </w:rPr>
        <w:t xml:space="preserve"> </w:t>
      </w:r>
      <w:r w:rsidRPr="001C65E4">
        <w:rPr>
          <w:rFonts w:ascii="Palatino Linotype" w:hAnsi="Palatino Linotype"/>
        </w:rPr>
        <w:t>acceso</w:t>
      </w:r>
      <w:r w:rsidR="00414147" w:rsidRPr="001C65E4">
        <w:rPr>
          <w:rFonts w:ascii="Palatino Linotype" w:hAnsi="Palatino Linotype"/>
        </w:rPr>
        <w:t xml:space="preserve"> </w:t>
      </w:r>
      <w:r w:rsidRPr="001C65E4">
        <w:rPr>
          <w:rFonts w:ascii="Palatino Linotype" w:hAnsi="Palatino Linotype"/>
        </w:rPr>
        <w:t>a</w:t>
      </w:r>
      <w:r w:rsidR="00414147" w:rsidRPr="001C65E4">
        <w:rPr>
          <w:rFonts w:ascii="Palatino Linotype" w:hAnsi="Palatino Linotype"/>
        </w:rPr>
        <w:t xml:space="preserve"> </w:t>
      </w:r>
      <w:r w:rsidRPr="001C65E4">
        <w:rPr>
          <w:rFonts w:ascii="Palatino Linotype" w:hAnsi="Palatino Linotype"/>
        </w:rPr>
        <w:t>la</w:t>
      </w:r>
      <w:r w:rsidR="00414147" w:rsidRPr="001C65E4">
        <w:rPr>
          <w:rFonts w:ascii="Palatino Linotype" w:hAnsi="Palatino Linotype"/>
        </w:rPr>
        <w:t xml:space="preserve"> </w:t>
      </w:r>
      <w:r w:rsidRPr="001C65E4">
        <w:rPr>
          <w:rFonts w:ascii="Palatino Linotype" w:hAnsi="Palatino Linotype"/>
        </w:rPr>
        <w:t>información</w:t>
      </w:r>
      <w:r w:rsidR="00414147" w:rsidRPr="001C65E4">
        <w:rPr>
          <w:rFonts w:ascii="Palatino Linotype" w:hAnsi="Palatino Linotype"/>
        </w:rPr>
        <w:t xml:space="preserve"> </w:t>
      </w:r>
      <w:r w:rsidRPr="001C65E4">
        <w:rPr>
          <w:rFonts w:ascii="Palatino Linotype" w:hAnsi="Palatino Linotype"/>
        </w:rPr>
        <w:t>pública,</w:t>
      </w:r>
      <w:r w:rsidR="00414147" w:rsidRPr="001C65E4">
        <w:rPr>
          <w:rFonts w:ascii="Palatino Linotype" w:hAnsi="Palatino Linotype"/>
        </w:rPr>
        <w:t xml:space="preserve"> </w:t>
      </w:r>
      <w:r w:rsidR="00345471" w:rsidRPr="001C65E4">
        <w:rPr>
          <w:rFonts w:ascii="Palatino Linotype" w:hAnsi="Palatino Linotype"/>
        </w:rPr>
        <w:t>a</w:t>
      </w:r>
      <w:r w:rsidR="00414147" w:rsidRPr="001C65E4">
        <w:rPr>
          <w:rFonts w:ascii="Palatino Linotype" w:hAnsi="Palatino Linotype"/>
        </w:rPr>
        <w:t xml:space="preserve"> </w:t>
      </w:r>
      <w:r w:rsidR="00345471" w:rsidRPr="001C65E4">
        <w:rPr>
          <w:rFonts w:ascii="Palatino Linotype" w:hAnsi="Palatino Linotype"/>
        </w:rPr>
        <w:t>la</w:t>
      </w:r>
      <w:r w:rsidR="00414147" w:rsidRPr="001C65E4">
        <w:rPr>
          <w:rFonts w:ascii="Palatino Linotype" w:hAnsi="Palatino Linotype"/>
        </w:rPr>
        <w:t xml:space="preserve"> </w:t>
      </w:r>
      <w:r w:rsidR="00345471" w:rsidRPr="001C65E4">
        <w:rPr>
          <w:rFonts w:ascii="Palatino Linotype" w:hAnsi="Palatino Linotype"/>
        </w:rPr>
        <w:t>que</w:t>
      </w:r>
      <w:r w:rsidR="00414147" w:rsidRPr="001C65E4">
        <w:rPr>
          <w:rFonts w:ascii="Palatino Linotype" w:hAnsi="Palatino Linotype"/>
        </w:rPr>
        <w:t xml:space="preserve"> </w:t>
      </w:r>
      <w:r w:rsidR="00345471" w:rsidRPr="001C65E4">
        <w:rPr>
          <w:rFonts w:ascii="Palatino Linotype" w:hAnsi="Palatino Linotype"/>
        </w:rPr>
        <w:t>se</w:t>
      </w:r>
      <w:r w:rsidR="00414147" w:rsidRPr="001C65E4">
        <w:rPr>
          <w:rFonts w:ascii="Palatino Linotype" w:hAnsi="Palatino Linotype"/>
        </w:rPr>
        <w:t xml:space="preserve"> </w:t>
      </w:r>
      <w:r w:rsidR="00345471" w:rsidRPr="001C65E4">
        <w:rPr>
          <w:rFonts w:ascii="Palatino Linotype" w:hAnsi="Palatino Linotype"/>
        </w:rPr>
        <w:t>le</w:t>
      </w:r>
      <w:r w:rsidR="00414147" w:rsidRPr="001C65E4">
        <w:rPr>
          <w:rFonts w:ascii="Palatino Linotype" w:hAnsi="Palatino Linotype"/>
        </w:rPr>
        <w:t xml:space="preserve"> </w:t>
      </w:r>
      <w:r w:rsidR="00345471" w:rsidRPr="001C65E4">
        <w:rPr>
          <w:rFonts w:ascii="Palatino Linotype" w:hAnsi="Palatino Linotype"/>
        </w:rPr>
        <w:t>asignó</w:t>
      </w:r>
      <w:r w:rsidR="00414147" w:rsidRPr="001C65E4">
        <w:rPr>
          <w:rFonts w:ascii="Palatino Linotype" w:hAnsi="Palatino Linotype"/>
        </w:rPr>
        <w:t xml:space="preserve"> </w:t>
      </w:r>
      <w:r w:rsidR="00345471" w:rsidRPr="001C65E4">
        <w:rPr>
          <w:rFonts w:ascii="Palatino Linotype" w:hAnsi="Palatino Linotype"/>
        </w:rPr>
        <w:t>el</w:t>
      </w:r>
      <w:r w:rsidR="00414147" w:rsidRPr="001C65E4">
        <w:rPr>
          <w:rFonts w:ascii="Palatino Linotype" w:hAnsi="Palatino Linotype"/>
        </w:rPr>
        <w:t xml:space="preserve"> </w:t>
      </w:r>
      <w:r w:rsidR="00345471" w:rsidRPr="001C65E4">
        <w:rPr>
          <w:rFonts w:ascii="Palatino Linotype" w:hAnsi="Palatino Linotype"/>
        </w:rPr>
        <w:t>número</w:t>
      </w:r>
      <w:r w:rsidR="00414147" w:rsidRPr="001C65E4">
        <w:rPr>
          <w:rFonts w:ascii="Palatino Linotype" w:hAnsi="Palatino Linotype"/>
        </w:rPr>
        <w:t xml:space="preserve"> </w:t>
      </w:r>
      <w:r w:rsidR="006A5AB1">
        <w:rPr>
          <w:rFonts w:ascii="Palatino Linotype" w:hAnsi="Palatino Linotype"/>
          <w:b/>
          <w:bCs/>
        </w:rPr>
        <w:t>00051/ALMORI</w:t>
      </w:r>
      <w:r w:rsidR="00667188" w:rsidRPr="001C65E4">
        <w:rPr>
          <w:rFonts w:ascii="Palatino Linotype" w:hAnsi="Palatino Linotype"/>
          <w:b/>
          <w:bCs/>
        </w:rPr>
        <w:t>/IP/2019</w:t>
      </w:r>
      <w:r w:rsidR="00345471" w:rsidRPr="001C65E4">
        <w:rPr>
          <w:rFonts w:ascii="Palatino Linotype" w:hAnsi="Palatino Linotype"/>
        </w:rPr>
        <w:t>,</w:t>
      </w:r>
      <w:r w:rsidR="00414147" w:rsidRPr="001C65E4">
        <w:rPr>
          <w:rFonts w:ascii="Palatino Linotype" w:hAnsi="Palatino Linotype"/>
        </w:rPr>
        <w:t xml:space="preserve"> </w:t>
      </w:r>
      <w:r w:rsidR="00002897" w:rsidRPr="001C65E4">
        <w:rPr>
          <w:rFonts w:ascii="Palatino Linotype" w:hAnsi="Palatino Linotype"/>
        </w:rPr>
        <w:t>mediante</w:t>
      </w:r>
      <w:r w:rsidR="00414147" w:rsidRPr="001C65E4">
        <w:rPr>
          <w:rFonts w:ascii="Palatino Linotype" w:hAnsi="Palatino Linotype"/>
        </w:rPr>
        <w:t xml:space="preserve"> </w:t>
      </w:r>
      <w:r w:rsidR="00002897" w:rsidRPr="001C65E4">
        <w:rPr>
          <w:rFonts w:ascii="Palatino Linotype" w:hAnsi="Palatino Linotype"/>
        </w:rPr>
        <w:t>la</w:t>
      </w:r>
      <w:r w:rsidR="00414147" w:rsidRPr="001C65E4">
        <w:rPr>
          <w:rFonts w:ascii="Palatino Linotype" w:hAnsi="Palatino Linotype"/>
        </w:rPr>
        <w:t xml:space="preserve"> </w:t>
      </w:r>
      <w:r w:rsidR="00002897" w:rsidRPr="001C65E4">
        <w:rPr>
          <w:rFonts w:ascii="Palatino Linotype" w:hAnsi="Palatino Linotype"/>
        </w:rPr>
        <w:t>cual</w:t>
      </w:r>
      <w:r w:rsidR="00414147" w:rsidRPr="001C65E4">
        <w:rPr>
          <w:rFonts w:ascii="Palatino Linotype" w:hAnsi="Palatino Linotype"/>
        </w:rPr>
        <w:t xml:space="preserve"> </w:t>
      </w:r>
      <w:r w:rsidR="00002897" w:rsidRPr="001C65E4">
        <w:rPr>
          <w:rFonts w:ascii="Palatino Linotype" w:hAnsi="Palatino Linotype"/>
        </w:rPr>
        <w:t>requirió</w:t>
      </w:r>
      <w:r w:rsidR="00414147" w:rsidRPr="001C65E4">
        <w:rPr>
          <w:rFonts w:ascii="Palatino Linotype" w:hAnsi="Palatino Linotype"/>
        </w:rPr>
        <w:t xml:space="preserve"> </w:t>
      </w:r>
      <w:r w:rsidR="006A5AB1">
        <w:rPr>
          <w:rFonts w:ascii="Palatino Linotype" w:hAnsi="Palatino Linotype"/>
        </w:rPr>
        <w:t>en CD-ROM (Con costo)</w:t>
      </w:r>
      <w:r w:rsidR="00002897" w:rsidRPr="001C65E4">
        <w:rPr>
          <w:rFonts w:ascii="Palatino Linotype" w:hAnsi="Palatino Linotype"/>
        </w:rPr>
        <w:t>:</w:t>
      </w:r>
    </w:p>
    <w:p w:rsidR="00A327E0" w:rsidRPr="001C65E4" w:rsidRDefault="00A327E0" w:rsidP="00183C32">
      <w:pPr>
        <w:spacing w:before="100" w:beforeAutospacing="1" w:after="100" w:afterAutospacing="1"/>
        <w:ind w:left="709" w:right="709"/>
        <w:jc w:val="both"/>
        <w:rPr>
          <w:rFonts w:ascii="Palatino Linotype" w:hAnsi="Palatino Linotype"/>
          <w:sz w:val="22"/>
          <w:szCs w:val="22"/>
        </w:rPr>
      </w:pPr>
      <w:r w:rsidRPr="001C65E4">
        <w:rPr>
          <w:rFonts w:ascii="Palatino Linotype" w:hAnsi="Palatino Linotype" w:cs="Arial"/>
          <w:i/>
          <w:sz w:val="22"/>
          <w:szCs w:val="22"/>
        </w:rPr>
        <w:t>“</w:t>
      </w:r>
      <w:r w:rsidR="006A5AB1" w:rsidRPr="006A5AB1">
        <w:rPr>
          <w:rFonts w:ascii="Palatino Linotype" w:hAnsi="Palatino Linotype" w:cs="Arial"/>
          <w:i/>
          <w:sz w:val="22"/>
          <w:szCs w:val="22"/>
        </w:rPr>
        <w:t xml:space="preserve">Copia certificada de todas y cada una de las actas de cabildo integradas con motivo de las cesiones de cabildo a partir del primero de enero del 2019 hasta la presente fecha 8 de mayo del 2019, así como copia de los audios y vídeos que conforme a la Ley Orgánica Municipal el Ayuntamiento </w:t>
      </w:r>
      <w:proofErr w:type="spellStart"/>
      <w:r w:rsidR="006A5AB1" w:rsidRPr="006A5AB1">
        <w:rPr>
          <w:rFonts w:ascii="Palatino Linotype" w:hAnsi="Palatino Linotype" w:cs="Arial"/>
          <w:i/>
          <w:sz w:val="22"/>
          <w:szCs w:val="22"/>
        </w:rPr>
        <w:t>esta</w:t>
      </w:r>
      <w:proofErr w:type="spellEnd"/>
      <w:r w:rsidR="006A5AB1" w:rsidRPr="006A5AB1">
        <w:rPr>
          <w:rFonts w:ascii="Palatino Linotype" w:hAnsi="Palatino Linotype" w:cs="Arial"/>
          <w:i/>
          <w:sz w:val="22"/>
          <w:szCs w:val="22"/>
        </w:rPr>
        <w:t xml:space="preserve"> obligado a grabar por cada sesión de cabildo.</w:t>
      </w:r>
      <w:r w:rsidRPr="001C65E4">
        <w:rPr>
          <w:rFonts w:ascii="Palatino Linotype" w:hAnsi="Palatino Linotype" w:cs="Arial"/>
          <w:i/>
          <w:sz w:val="22"/>
          <w:szCs w:val="22"/>
        </w:rPr>
        <w:t>”</w:t>
      </w:r>
      <w:r w:rsidR="00414147" w:rsidRPr="001C65E4">
        <w:rPr>
          <w:rFonts w:ascii="Palatino Linotype" w:hAnsi="Palatino Linotype" w:cs="Arial"/>
          <w:i/>
          <w:sz w:val="22"/>
          <w:szCs w:val="22"/>
        </w:rPr>
        <w:t xml:space="preserve"> </w:t>
      </w:r>
      <w:r w:rsidRPr="001C65E4">
        <w:rPr>
          <w:rFonts w:ascii="Palatino Linotype" w:hAnsi="Palatino Linotype"/>
          <w:sz w:val="22"/>
          <w:szCs w:val="22"/>
        </w:rPr>
        <w:t>(Sic)</w:t>
      </w:r>
    </w:p>
    <w:p w:rsidR="00B514DC" w:rsidRPr="001C65E4" w:rsidRDefault="00B514DC" w:rsidP="00AB1187">
      <w:pPr>
        <w:pStyle w:val="Prrafodelista"/>
        <w:numPr>
          <w:ilvl w:val="0"/>
          <w:numId w:val="14"/>
        </w:numPr>
        <w:spacing w:before="240" w:after="240" w:line="360" w:lineRule="auto"/>
        <w:ind w:left="0" w:firstLine="0"/>
        <w:jc w:val="both"/>
        <w:rPr>
          <w:rFonts w:ascii="Palatino Linotype" w:hAnsi="Palatino Linotype" w:cs="Arial"/>
        </w:rPr>
      </w:pPr>
      <w:bookmarkStart w:id="1" w:name="_Ref516764469"/>
      <w:bookmarkStart w:id="2" w:name="_Ref531692384"/>
      <w:r w:rsidRPr="001C65E4">
        <w:rPr>
          <w:rFonts w:ascii="Palatino Linotype" w:hAnsi="Palatino Linotype" w:cs="Arial"/>
        </w:rPr>
        <w:t xml:space="preserve">De las constancias que integran el expediente electrónico del </w:t>
      </w:r>
      <w:r w:rsidRPr="001C65E4">
        <w:rPr>
          <w:rFonts w:ascii="Palatino Linotype" w:hAnsi="Palatino Linotype" w:cs="Arial"/>
          <w:b/>
        </w:rPr>
        <w:t>SAIMEX</w:t>
      </w:r>
      <w:r w:rsidR="00697804" w:rsidRPr="001C65E4">
        <w:rPr>
          <w:rFonts w:ascii="Palatino Linotype" w:hAnsi="Palatino Linotype" w:cs="Arial"/>
          <w:b/>
        </w:rPr>
        <w:t>,</w:t>
      </w:r>
      <w:r w:rsidRPr="001C65E4">
        <w:rPr>
          <w:rFonts w:ascii="Palatino Linotype" w:hAnsi="Palatino Linotype" w:cs="Arial"/>
        </w:rPr>
        <w:t xml:space="preserve"> se advierte que </w:t>
      </w:r>
      <w:r w:rsidRPr="001C65E4">
        <w:rPr>
          <w:rFonts w:ascii="Palatino Linotype" w:hAnsi="Palatino Linotype" w:cs="Arial"/>
          <w:b/>
        </w:rPr>
        <w:t>EL SUJETO OBLIGADO</w:t>
      </w:r>
      <w:r w:rsidRPr="001C65E4">
        <w:rPr>
          <w:rFonts w:ascii="Palatino Linotype" w:hAnsi="Palatino Linotype" w:cs="Arial"/>
        </w:rPr>
        <w:t xml:space="preserve"> no dio respuesta a la solicitud de acceso a la información.</w:t>
      </w:r>
    </w:p>
    <w:p w:rsidR="009E60DA" w:rsidRPr="001C65E4"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bookmarkEnd w:id="1"/>
      <w:bookmarkEnd w:id="2"/>
      <w:r w:rsidRPr="001C65E4">
        <w:rPr>
          <w:rFonts w:ascii="Palatino Linotype" w:hAnsi="Palatino Linotype"/>
        </w:rPr>
        <w:lastRenderedPageBreak/>
        <w:t>Inconforme</w:t>
      </w:r>
      <w:r w:rsidR="00414147" w:rsidRPr="001C65E4">
        <w:rPr>
          <w:rFonts w:ascii="Palatino Linotype" w:hAnsi="Palatino Linotype"/>
        </w:rPr>
        <w:t xml:space="preserve"> </w:t>
      </w:r>
      <w:r w:rsidRPr="001C65E4">
        <w:rPr>
          <w:rFonts w:ascii="Palatino Linotype" w:hAnsi="Palatino Linotype"/>
        </w:rPr>
        <w:t>con</w:t>
      </w:r>
      <w:r w:rsidR="00414147" w:rsidRPr="001C65E4">
        <w:rPr>
          <w:rFonts w:ascii="Palatino Linotype" w:hAnsi="Palatino Linotype"/>
        </w:rPr>
        <w:t xml:space="preserve"> </w:t>
      </w:r>
      <w:r w:rsidRPr="001C65E4">
        <w:rPr>
          <w:rFonts w:ascii="Palatino Linotype" w:hAnsi="Palatino Linotype"/>
        </w:rPr>
        <w:t>la</w:t>
      </w:r>
      <w:r w:rsidR="00414147" w:rsidRPr="001C65E4">
        <w:rPr>
          <w:rFonts w:ascii="Palatino Linotype" w:hAnsi="Palatino Linotype"/>
        </w:rPr>
        <w:t xml:space="preserve"> </w:t>
      </w:r>
      <w:r w:rsidR="00B514DC" w:rsidRPr="001C65E4">
        <w:rPr>
          <w:rFonts w:ascii="Palatino Linotype" w:hAnsi="Palatino Linotype"/>
        </w:rPr>
        <w:t xml:space="preserve">falta de </w:t>
      </w:r>
      <w:r w:rsidR="00BD250A" w:rsidRPr="001C65E4">
        <w:rPr>
          <w:rFonts w:ascii="Palatino Linotype" w:hAnsi="Palatino Linotype"/>
        </w:rPr>
        <w:t>respuesta</w:t>
      </w:r>
      <w:r w:rsidR="00414147" w:rsidRPr="001C65E4">
        <w:rPr>
          <w:rFonts w:ascii="Palatino Linotype" w:hAnsi="Palatino Linotype"/>
        </w:rPr>
        <w:t xml:space="preserve"> </w:t>
      </w:r>
      <w:r w:rsidRPr="001C65E4">
        <w:rPr>
          <w:rFonts w:ascii="Palatino Linotype" w:hAnsi="Palatino Linotype"/>
        </w:rPr>
        <w:t>del</w:t>
      </w:r>
      <w:r w:rsidR="00414147" w:rsidRPr="001C65E4">
        <w:rPr>
          <w:rFonts w:ascii="Palatino Linotype" w:hAnsi="Palatino Linotype"/>
        </w:rPr>
        <w:t xml:space="preserve"> </w:t>
      </w:r>
      <w:r w:rsidRPr="001C65E4">
        <w:rPr>
          <w:rFonts w:ascii="Palatino Linotype" w:hAnsi="Palatino Linotype"/>
          <w:b/>
        </w:rPr>
        <w:t>SUJETO</w:t>
      </w:r>
      <w:r w:rsidR="00414147" w:rsidRPr="001C65E4">
        <w:rPr>
          <w:rFonts w:ascii="Palatino Linotype" w:hAnsi="Palatino Linotype"/>
          <w:b/>
        </w:rPr>
        <w:t xml:space="preserve"> </w:t>
      </w:r>
      <w:r w:rsidRPr="001C65E4">
        <w:rPr>
          <w:rFonts w:ascii="Palatino Linotype" w:hAnsi="Palatino Linotype"/>
          <w:b/>
        </w:rPr>
        <w:t>OBLIGADO</w:t>
      </w:r>
      <w:r w:rsidRPr="001C65E4">
        <w:rPr>
          <w:rFonts w:ascii="Palatino Linotype" w:hAnsi="Palatino Linotype"/>
        </w:rPr>
        <w:t>,</w:t>
      </w:r>
      <w:r w:rsidR="00414147" w:rsidRPr="001C65E4">
        <w:rPr>
          <w:rFonts w:ascii="Palatino Linotype" w:hAnsi="Palatino Linotype"/>
        </w:rPr>
        <w:t xml:space="preserve"> </w:t>
      </w:r>
      <w:r w:rsidRPr="001C65E4">
        <w:rPr>
          <w:rFonts w:ascii="Palatino Linotype" w:hAnsi="Palatino Linotype"/>
        </w:rPr>
        <w:t>en</w:t>
      </w:r>
      <w:r w:rsidR="00414147" w:rsidRPr="001C65E4">
        <w:rPr>
          <w:rFonts w:ascii="Palatino Linotype" w:hAnsi="Palatino Linotype"/>
        </w:rPr>
        <w:t xml:space="preserve"> </w:t>
      </w:r>
      <w:r w:rsidRPr="001C65E4">
        <w:rPr>
          <w:rFonts w:ascii="Palatino Linotype" w:hAnsi="Palatino Linotype"/>
        </w:rPr>
        <w:t>fecha</w:t>
      </w:r>
      <w:r w:rsidR="00414147" w:rsidRPr="001C65E4">
        <w:rPr>
          <w:rFonts w:ascii="Palatino Linotype" w:hAnsi="Palatino Linotype"/>
        </w:rPr>
        <w:t xml:space="preserve"> </w:t>
      </w:r>
      <w:r w:rsidR="006A5AB1">
        <w:rPr>
          <w:rFonts w:ascii="Palatino Linotype" w:hAnsi="Palatino Linotype"/>
        </w:rPr>
        <w:t>seis</w:t>
      </w:r>
      <w:r w:rsidR="00697804" w:rsidRPr="001C65E4">
        <w:rPr>
          <w:rFonts w:ascii="Palatino Linotype" w:hAnsi="Palatino Linotype"/>
        </w:rPr>
        <w:t xml:space="preserve"> de junio</w:t>
      </w:r>
      <w:r w:rsidR="00414147" w:rsidRPr="001C65E4">
        <w:rPr>
          <w:rFonts w:ascii="Palatino Linotype" w:hAnsi="Palatino Linotype"/>
        </w:rPr>
        <w:t xml:space="preserve"> </w:t>
      </w:r>
      <w:r w:rsidR="00693255" w:rsidRPr="001C65E4">
        <w:rPr>
          <w:rFonts w:ascii="Palatino Linotype" w:hAnsi="Palatino Linotype"/>
        </w:rPr>
        <w:t>de</w:t>
      </w:r>
      <w:r w:rsidR="00414147" w:rsidRPr="001C65E4">
        <w:rPr>
          <w:rFonts w:ascii="Palatino Linotype" w:hAnsi="Palatino Linotype"/>
        </w:rPr>
        <w:t xml:space="preserve"> </w:t>
      </w:r>
      <w:r w:rsidR="00693255" w:rsidRPr="001C65E4">
        <w:rPr>
          <w:rFonts w:ascii="Palatino Linotype" w:hAnsi="Palatino Linotype"/>
        </w:rPr>
        <w:t>dos</w:t>
      </w:r>
      <w:r w:rsidR="00414147" w:rsidRPr="001C65E4">
        <w:rPr>
          <w:rFonts w:ascii="Palatino Linotype" w:hAnsi="Palatino Linotype"/>
        </w:rPr>
        <w:t xml:space="preserve"> </w:t>
      </w:r>
      <w:r w:rsidR="00693255" w:rsidRPr="001C65E4">
        <w:rPr>
          <w:rFonts w:ascii="Palatino Linotype" w:hAnsi="Palatino Linotype"/>
        </w:rPr>
        <w:t>mil</w:t>
      </w:r>
      <w:r w:rsidR="00414147" w:rsidRPr="001C65E4">
        <w:rPr>
          <w:rFonts w:ascii="Palatino Linotype" w:hAnsi="Palatino Linotype"/>
        </w:rPr>
        <w:t xml:space="preserve"> </w:t>
      </w:r>
      <w:r w:rsidR="00693255" w:rsidRPr="001C65E4">
        <w:rPr>
          <w:rFonts w:ascii="Palatino Linotype" w:hAnsi="Palatino Linotype"/>
        </w:rPr>
        <w:t>diecinueve</w:t>
      </w:r>
      <w:r w:rsidRPr="001C65E4">
        <w:rPr>
          <w:rFonts w:ascii="Palatino Linotype" w:hAnsi="Palatino Linotype"/>
        </w:rPr>
        <w:t>,</w:t>
      </w:r>
      <w:r w:rsidR="00414147" w:rsidRPr="001C65E4">
        <w:rPr>
          <w:rFonts w:ascii="Palatino Linotype" w:hAnsi="Palatino Linotype"/>
        </w:rPr>
        <w:t xml:space="preserve"> </w:t>
      </w:r>
      <w:r w:rsidR="00697804" w:rsidRPr="001C65E4">
        <w:rPr>
          <w:rFonts w:ascii="Palatino Linotype" w:hAnsi="Palatino Linotype" w:cs="Arial"/>
          <w:b/>
        </w:rPr>
        <w:t>EL</w:t>
      </w:r>
      <w:r w:rsidR="00414147" w:rsidRPr="001C65E4">
        <w:rPr>
          <w:rFonts w:ascii="Palatino Linotype" w:hAnsi="Palatino Linotype" w:cs="Arial"/>
          <w:b/>
        </w:rPr>
        <w:t xml:space="preserve"> </w:t>
      </w:r>
      <w:r w:rsidR="00D83B69" w:rsidRPr="001C65E4">
        <w:rPr>
          <w:rFonts w:ascii="Palatino Linotype" w:hAnsi="Palatino Linotype" w:cs="Arial"/>
          <w:b/>
        </w:rPr>
        <w:t>RECURRENTE</w:t>
      </w:r>
      <w:r w:rsidRPr="001C65E4">
        <w:rPr>
          <w:rFonts w:ascii="Palatino Linotype" w:hAnsi="Palatino Linotype"/>
        </w:rPr>
        <w:t>,</w:t>
      </w:r>
      <w:r w:rsidR="00414147" w:rsidRPr="001C65E4">
        <w:rPr>
          <w:rFonts w:ascii="Palatino Linotype" w:hAnsi="Palatino Linotype"/>
        </w:rPr>
        <w:t xml:space="preserve"> </w:t>
      </w:r>
      <w:r w:rsidRPr="001C65E4">
        <w:rPr>
          <w:rFonts w:ascii="Palatino Linotype" w:hAnsi="Palatino Linotype"/>
        </w:rPr>
        <w:t>a</w:t>
      </w:r>
      <w:r w:rsidR="00414147" w:rsidRPr="001C65E4">
        <w:rPr>
          <w:rFonts w:ascii="Palatino Linotype" w:hAnsi="Palatino Linotype"/>
        </w:rPr>
        <w:t xml:space="preserve"> </w:t>
      </w:r>
      <w:r w:rsidRPr="001C65E4">
        <w:rPr>
          <w:rFonts w:ascii="Palatino Linotype" w:hAnsi="Palatino Linotype"/>
        </w:rPr>
        <w:t>través</w:t>
      </w:r>
      <w:r w:rsidR="00414147" w:rsidRPr="001C65E4">
        <w:rPr>
          <w:rFonts w:ascii="Palatino Linotype" w:hAnsi="Palatino Linotype"/>
        </w:rPr>
        <w:t xml:space="preserve"> </w:t>
      </w:r>
      <w:r w:rsidRPr="001C65E4">
        <w:rPr>
          <w:rFonts w:ascii="Palatino Linotype" w:hAnsi="Palatino Linotype"/>
        </w:rPr>
        <w:t>del</w:t>
      </w:r>
      <w:r w:rsidR="00414147" w:rsidRPr="001C65E4">
        <w:rPr>
          <w:rFonts w:ascii="Palatino Linotype" w:hAnsi="Palatino Linotype"/>
          <w:b/>
        </w:rPr>
        <w:t xml:space="preserve"> </w:t>
      </w:r>
      <w:r w:rsidRPr="001C65E4">
        <w:rPr>
          <w:rFonts w:ascii="Palatino Linotype" w:hAnsi="Palatino Linotype"/>
          <w:b/>
        </w:rPr>
        <w:t>SAIMEX,</w:t>
      </w:r>
      <w:r w:rsidR="00414147" w:rsidRPr="001C65E4">
        <w:rPr>
          <w:rFonts w:ascii="Palatino Linotype" w:hAnsi="Palatino Linotype"/>
          <w:b/>
        </w:rPr>
        <w:t xml:space="preserve"> </w:t>
      </w:r>
      <w:r w:rsidRPr="001C65E4">
        <w:rPr>
          <w:rFonts w:ascii="Palatino Linotype" w:hAnsi="Palatino Linotype"/>
        </w:rPr>
        <w:t>interpuso</w:t>
      </w:r>
      <w:r w:rsidR="00414147" w:rsidRPr="001C65E4">
        <w:rPr>
          <w:rFonts w:ascii="Palatino Linotype" w:hAnsi="Palatino Linotype"/>
        </w:rPr>
        <w:t xml:space="preserve"> </w:t>
      </w:r>
      <w:r w:rsidRPr="001C65E4">
        <w:rPr>
          <w:rFonts w:ascii="Palatino Linotype" w:hAnsi="Palatino Linotype"/>
        </w:rPr>
        <w:t>el</w:t>
      </w:r>
      <w:r w:rsidR="00414147" w:rsidRPr="001C65E4">
        <w:rPr>
          <w:rFonts w:ascii="Palatino Linotype" w:hAnsi="Palatino Linotype"/>
        </w:rPr>
        <w:t xml:space="preserve"> </w:t>
      </w:r>
      <w:r w:rsidRPr="001C65E4">
        <w:rPr>
          <w:rFonts w:ascii="Palatino Linotype" w:hAnsi="Palatino Linotype"/>
        </w:rPr>
        <w:t>recurso</w:t>
      </w:r>
      <w:r w:rsidR="00414147" w:rsidRPr="001C65E4">
        <w:rPr>
          <w:rFonts w:ascii="Palatino Linotype" w:hAnsi="Palatino Linotype"/>
        </w:rPr>
        <w:t xml:space="preserve"> </w:t>
      </w:r>
      <w:r w:rsidRPr="001C65E4">
        <w:rPr>
          <w:rFonts w:ascii="Palatino Linotype" w:hAnsi="Palatino Linotype"/>
        </w:rPr>
        <w:t>de</w:t>
      </w:r>
      <w:r w:rsidR="00414147" w:rsidRPr="001C65E4">
        <w:rPr>
          <w:rFonts w:ascii="Palatino Linotype" w:hAnsi="Palatino Linotype"/>
        </w:rPr>
        <w:t xml:space="preserve"> </w:t>
      </w:r>
      <w:r w:rsidRPr="001C65E4">
        <w:rPr>
          <w:rFonts w:ascii="Palatino Linotype" w:hAnsi="Palatino Linotype"/>
        </w:rPr>
        <w:t>revisión</w:t>
      </w:r>
      <w:r w:rsidR="00414147" w:rsidRPr="001C65E4">
        <w:rPr>
          <w:rFonts w:ascii="Palatino Linotype" w:hAnsi="Palatino Linotype"/>
        </w:rPr>
        <w:t xml:space="preserve"> </w:t>
      </w:r>
      <w:r w:rsidRPr="001C65E4">
        <w:rPr>
          <w:rFonts w:ascii="Palatino Linotype" w:hAnsi="Palatino Linotype"/>
        </w:rPr>
        <w:t>objeto</w:t>
      </w:r>
      <w:r w:rsidR="00414147" w:rsidRPr="001C65E4">
        <w:rPr>
          <w:rFonts w:ascii="Palatino Linotype" w:hAnsi="Palatino Linotype"/>
        </w:rPr>
        <w:t xml:space="preserve"> </w:t>
      </w:r>
      <w:r w:rsidRPr="001C65E4">
        <w:rPr>
          <w:rFonts w:ascii="Palatino Linotype" w:hAnsi="Palatino Linotype"/>
        </w:rPr>
        <w:t>del</w:t>
      </w:r>
      <w:r w:rsidR="00414147" w:rsidRPr="001C65E4">
        <w:rPr>
          <w:rFonts w:ascii="Palatino Linotype" w:hAnsi="Palatino Linotype"/>
        </w:rPr>
        <w:t xml:space="preserve"> </w:t>
      </w:r>
      <w:r w:rsidRPr="001C65E4">
        <w:rPr>
          <w:rFonts w:ascii="Palatino Linotype" w:hAnsi="Palatino Linotype" w:cs="Arial"/>
        </w:rPr>
        <w:t>presente</w:t>
      </w:r>
      <w:r w:rsidR="00414147" w:rsidRPr="001C65E4">
        <w:rPr>
          <w:rFonts w:ascii="Palatino Linotype" w:hAnsi="Palatino Linotype"/>
        </w:rPr>
        <w:t xml:space="preserve"> </w:t>
      </w:r>
      <w:r w:rsidRPr="001C65E4">
        <w:rPr>
          <w:rFonts w:ascii="Palatino Linotype" w:hAnsi="Palatino Linotype"/>
        </w:rPr>
        <w:t>estudio,</w:t>
      </w:r>
      <w:r w:rsidR="00414147" w:rsidRPr="001C65E4">
        <w:rPr>
          <w:rFonts w:ascii="Palatino Linotype" w:hAnsi="Palatino Linotype"/>
        </w:rPr>
        <w:t xml:space="preserve"> </w:t>
      </w:r>
      <w:r w:rsidRPr="001C65E4">
        <w:rPr>
          <w:rFonts w:ascii="Palatino Linotype" w:hAnsi="Palatino Linotype"/>
        </w:rPr>
        <w:t>al</w:t>
      </w:r>
      <w:r w:rsidR="00414147" w:rsidRPr="001C65E4">
        <w:rPr>
          <w:rFonts w:ascii="Palatino Linotype" w:hAnsi="Palatino Linotype"/>
        </w:rPr>
        <w:t xml:space="preserve"> </w:t>
      </w:r>
      <w:r w:rsidRPr="001C65E4">
        <w:rPr>
          <w:rFonts w:ascii="Palatino Linotype" w:hAnsi="Palatino Linotype"/>
        </w:rPr>
        <w:t>que</w:t>
      </w:r>
      <w:r w:rsidR="00414147" w:rsidRPr="001C65E4">
        <w:rPr>
          <w:rFonts w:ascii="Palatino Linotype" w:hAnsi="Palatino Linotype"/>
        </w:rPr>
        <w:t xml:space="preserve"> </w:t>
      </w:r>
      <w:r w:rsidRPr="001C65E4">
        <w:rPr>
          <w:rFonts w:ascii="Palatino Linotype" w:hAnsi="Palatino Linotype"/>
        </w:rPr>
        <w:t>se</w:t>
      </w:r>
      <w:r w:rsidR="00414147" w:rsidRPr="001C65E4">
        <w:rPr>
          <w:rFonts w:ascii="Palatino Linotype" w:hAnsi="Palatino Linotype"/>
        </w:rPr>
        <w:t xml:space="preserve"> </w:t>
      </w:r>
      <w:r w:rsidRPr="001C65E4">
        <w:rPr>
          <w:rFonts w:ascii="Palatino Linotype" w:hAnsi="Palatino Linotype"/>
        </w:rPr>
        <w:t>le</w:t>
      </w:r>
      <w:r w:rsidR="00414147" w:rsidRPr="001C65E4">
        <w:rPr>
          <w:rFonts w:ascii="Palatino Linotype" w:hAnsi="Palatino Linotype"/>
        </w:rPr>
        <w:t xml:space="preserve"> </w:t>
      </w:r>
      <w:r w:rsidRPr="001C65E4">
        <w:rPr>
          <w:rFonts w:ascii="Palatino Linotype" w:hAnsi="Palatino Linotype"/>
        </w:rPr>
        <w:t>asignó</w:t>
      </w:r>
      <w:r w:rsidR="00414147" w:rsidRPr="001C65E4">
        <w:rPr>
          <w:rFonts w:ascii="Palatino Linotype" w:hAnsi="Palatino Linotype"/>
        </w:rPr>
        <w:t xml:space="preserve"> </w:t>
      </w:r>
      <w:r w:rsidRPr="001C65E4">
        <w:rPr>
          <w:rFonts w:ascii="Palatino Linotype" w:hAnsi="Palatino Linotype"/>
        </w:rPr>
        <w:t>el</w:t>
      </w:r>
      <w:r w:rsidR="00414147" w:rsidRPr="001C65E4">
        <w:rPr>
          <w:rFonts w:ascii="Palatino Linotype" w:hAnsi="Palatino Linotype"/>
        </w:rPr>
        <w:t xml:space="preserve"> </w:t>
      </w:r>
      <w:r w:rsidRPr="001C65E4">
        <w:rPr>
          <w:rFonts w:ascii="Palatino Linotype" w:hAnsi="Palatino Linotype" w:cs="Arial"/>
        </w:rPr>
        <w:t>número</w:t>
      </w:r>
      <w:r w:rsidR="00414147" w:rsidRPr="001C65E4">
        <w:rPr>
          <w:rFonts w:ascii="Palatino Linotype" w:hAnsi="Palatino Linotype" w:cs="Arial"/>
        </w:rPr>
        <w:t xml:space="preserve"> </w:t>
      </w:r>
      <w:r w:rsidR="00B97199" w:rsidRPr="001C65E4">
        <w:rPr>
          <w:rFonts w:ascii="Palatino Linotype" w:hAnsi="Palatino Linotype" w:cs="Arial"/>
        </w:rPr>
        <w:t>al</w:t>
      </w:r>
      <w:r w:rsidR="00414147" w:rsidRPr="001C65E4">
        <w:rPr>
          <w:rFonts w:ascii="Palatino Linotype" w:hAnsi="Palatino Linotype" w:cs="Arial"/>
        </w:rPr>
        <w:t xml:space="preserve"> </w:t>
      </w:r>
      <w:r w:rsidR="00B97199" w:rsidRPr="001C65E4">
        <w:rPr>
          <w:rFonts w:ascii="Palatino Linotype" w:hAnsi="Palatino Linotype" w:cs="Arial"/>
        </w:rPr>
        <w:t>rubro</w:t>
      </w:r>
      <w:r w:rsidR="00414147" w:rsidRPr="001C65E4">
        <w:rPr>
          <w:rFonts w:ascii="Palatino Linotype" w:hAnsi="Palatino Linotype" w:cs="Arial"/>
        </w:rPr>
        <w:t xml:space="preserve"> </w:t>
      </w:r>
      <w:r w:rsidR="00B97199" w:rsidRPr="001C65E4">
        <w:rPr>
          <w:rFonts w:ascii="Palatino Linotype" w:hAnsi="Palatino Linotype" w:cs="Arial"/>
        </w:rPr>
        <w:t>citado</w:t>
      </w:r>
      <w:r w:rsidRPr="001C65E4">
        <w:rPr>
          <w:rFonts w:ascii="Palatino Linotype" w:hAnsi="Palatino Linotype" w:cs="Arial"/>
        </w:rPr>
        <w:t>,</w:t>
      </w:r>
      <w:r w:rsidR="00414147" w:rsidRPr="001C65E4">
        <w:rPr>
          <w:rFonts w:ascii="Palatino Linotype" w:hAnsi="Palatino Linotype" w:cs="Arial"/>
        </w:rPr>
        <w:t xml:space="preserve"> </w:t>
      </w:r>
      <w:r w:rsidRPr="001C65E4">
        <w:rPr>
          <w:rFonts w:ascii="Palatino Linotype" w:hAnsi="Palatino Linotype" w:cs="Arial"/>
        </w:rPr>
        <w:t>en</w:t>
      </w:r>
      <w:r w:rsidR="00414147" w:rsidRPr="001C65E4">
        <w:rPr>
          <w:rFonts w:ascii="Palatino Linotype" w:hAnsi="Palatino Linotype" w:cs="Arial"/>
        </w:rPr>
        <w:t xml:space="preserve"> </w:t>
      </w:r>
      <w:r w:rsidRPr="001C65E4">
        <w:rPr>
          <w:rFonts w:ascii="Palatino Linotype" w:hAnsi="Palatino Linotype" w:cs="Arial"/>
        </w:rPr>
        <w:t>el</w:t>
      </w:r>
      <w:r w:rsidR="00414147" w:rsidRPr="001C65E4">
        <w:rPr>
          <w:rFonts w:ascii="Palatino Linotype" w:hAnsi="Palatino Linotype" w:cs="Arial"/>
        </w:rPr>
        <w:t xml:space="preserve"> </w:t>
      </w:r>
      <w:r w:rsidRPr="001C65E4">
        <w:rPr>
          <w:rFonts w:ascii="Palatino Linotype" w:hAnsi="Palatino Linotype" w:cs="Arial"/>
        </w:rPr>
        <w:t>que</w:t>
      </w:r>
      <w:r w:rsidR="00414147" w:rsidRPr="001C65E4">
        <w:rPr>
          <w:rFonts w:ascii="Palatino Linotype" w:hAnsi="Palatino Linotype" w:cs="Arial"/>
        </w:rPr>
        <w:t xml:space="preserve"> </w:t>
      </w:r>
      <w:r w:rsidRPr="001C65E4">
        <w:rPr>
          <w:rFonts w:ascii="Palatino Linotype" w:hAnsi="Palatino Linotype" w:cs="Arial"/>
        </w:rPr>
        <w:t>señaló</w:t>
      </w:r>
      <w:r w:rsidR="00414147" w:rsidRPr="001C65E4">
        <w:rPr>
          <w:rFonts w:ascii="Palatino Linotype" w:hAnsi="Palatino Linotype" w:cs="Arial"/>
        </w:rPr>
        <w:t xml:space="preserve"> </w:t>
      </w:r>
      <w:r w:rsidRPr="001C65E4">
        <w:rPr>
          <w:rFonts w:ascii="Palatino Linotype" w:hAnsi="Palatino Linotype" w:cs="Arial"/>
        </w:rPr>
        <w:t>como</w:t>
      </w:r>
      <w:r w:rsidR="00414147" w:rsidRPr="001C65E4">
        <w:rPr>
          <w:rFonts w:ascii="Palatino Linotype" w:hAnsi="Palatino Linotype" w:cs="Arial"/>
        </w:rPr>
        <w:t xml:space="preserve"> </w:t>
      </w:r>
      <w:r w:rsidRPr="001C65E4">
        <w:rPr>
          <w:rFonts w:ascii="Palatino Linotype" w:hAnsi="Palatino Linotype" w:cs="Arial"/>
        </w:rPr>
        <w:t>acto</w:t>
      </w:r>
      <w:r w:rsidR="00414147" w:rsidRPr="001C65E4">
        <w:rPr>
          <w:rFonts w:ascii="Palatino Linotype" w:hAnsi="Palatino Linotype" w:cs="Arial"/>
        </w:rPr>
        <w:t xml:space="preserve"> </w:t>
      </w:r>
      <w:r w:rsidRPr="001C65E4">
        <w:rPr>
          <w:rFonts w:ascii="Palatino Linotype" w:hAnsi="Palatino Linotype" w:cs="Arial"/>
        </w:rPr>
        <w:t>impugnado,</w:t>
      </w:r>
      <w:r w:rsidR="00414147" w:rsidRPr="001C65E4">
        <w:rPr>
          <w:rFonts w:ascii="Palatino Linotype" w:hAnsi="Palatino Linotype" w:cs="Arial"/>
        </w:rPr>
        <w:t xml:space="preserve"> </w:t>
      </w:r>
      <w:r w:rsidRPr="001C65E4">
        <w:rPr>
          <w:rFonts w:ascii="Palatino Linotype" w:hAnsi="Palatino Linotype" w:cs="Arial"/>
        </w:rPr>
        <w:t>lo</w:t>
      </w:r>
      <w:r w:rsidR="00414147" w:rsidRPr="001C65E4">
        <w:rPr>
          <w:rFonts w:ascii="Palatino Linotype" w:hAnsi="Palatino Linotype" w:cs="Arial"/>
        </w:rPr>
        <w:t xml:space="preserve"> </w:t>
      </w:r>
      <w:r w:rsidRPr="001C65E4">
        <w:rPr>
          <w:rFonts w:ascii="Palatino Linotype" w:hAnsi="Palatino Linotype" w:cs="Arial"/>
        </w:rPr>
        <w:t>siguiente:</w:t>
      </w:r>
      <w:bookmarkEnd w:id="3"/>
    </w:p>
    <w:p w:rsidR="009E60DA" w:rsidRPr="001C65E4"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1C65E4">
        <w:rPr>
          <w:rFonts w:ascii="Palatino Linotype" w:hAnsi="Palatino Linotype" w:cs="Arial"/>
          <w:i/>
          <w:sz w:val="22"/>
          <w:szCs w:val="22"/>
          <w:lang w:eastAsia="es-MX"/>
        </w:rPr>
        <w:t>“</w:t>
      </w:r>
      <w:r w:rsidR="006A5AB1" w:rsidRPr="006A5AB1">
        <w:rPr>
          <w:rFonts w:ascii="Palatino Linotype" w:hAnsi="Palatino Linotype" w:cs="Arial"/>
          <w:i/>
          <w:sz w:val="22"/>
          <w:szCs w:val="22"/>
        </w:rPr>
        <w:t>No haberme proporcionado la información y documentación solicitada.</w:t>
      </w:r>
      <w:r w:rsidRPr="001C65E4">
        <w:rPr>
          <w:rFonts w:ascii="Palatino Linotype" w:hAnsi="Palatino Linotype" w:cs="Arial"/>
          <w:i/>
          <w:sz w:val="22"/>
          <w:szCs w:val="22"/>
          <w:lang w:eastAsia="es-MX"/>
        </w:rPr>
        <w:t>”</w:t>
      </w:r>
      <w:r w:rsidR="00414147" w:rsidRPr="001C65E4">
        <w:rPr>
          <w:rFonts w:ascii="Palatino Linotype" w:hAnsi="Palatino Linotype" w:cs="Arial"/>
          <w:i/>
          <w:sz w:val="22"/>
          <w:szCs w:val="22"/>
          <w:lang w:eastAsia="es-MX"/>
        </w:rPr>
        <w:t xml:space="preserve"> </w:t>
      </w:r>
      <w:r w:rsidRPr="001C65E4">
        <w:rPr>
          <w:rFonts w:ascii="Palatino Linotype" w:hAnsi="Palatino Linotype" w:cs="Arial"/>
          <w:sz w:val="22"/>
          <w:szCs w:val="22"/>
          <w:lang w:eastAsia="es-MX"/>
        </w:rPr>
        <w:t>(Sic)</w:t>
      </w:r>
    </w:p>
    <w:p w:rsidR="009E60DA" w:rsidRPr="001C65E4" w:rsidRDefault="009E60DA" w:rsidP="00183C32">
      <w:pPr>
        <w:pStyle w:val="Prrafodelista"/>
        <w:spacing w:before="100" w:beforeAutospacing="1" w:after="100" w:afterAutospacing="1" w:line="360" w:lineRule="auto"/>
        <w:ind w:left="0"/>
        <w:jc w:val="both"/>
        <w:rPr>
          <w:rFonts w:ascii="Palatino Linotype" w:hAnsi="Palatino Linotype"/>
        </w:rPr>
      </w:pPr>
      <w:r w:rsidRPr="001C65E4">
        <w:rPr>
          <w:rFonts w:ascii="Palatino Linotype" w:hAnsi="Palatino Linotype" w:cs="Arial"/>
        </w:rPr>
        <w:t>Asimismo</w:t>
      </w:r>
      <w:r w:rsidRPr="001C65E4">
        <w:rPr>
          <w:rFonts w:ascii="Palatino Linotype" w:hAnsi="Palatino Linotype"/>
        </w:rPr>
        <w:t>,</w:t>
      </w:r>
      <w:r w:rsidR="00414147" w:rsidRPr="001C65E4">
        <w:rPr>
          <w:rFonts w:ascii="Palatino Linotype" w:hAnsi="Palatino Linotype"/>
        </w:rPr>
        <w:t xml:space="preserve"> </w:t>
      </w:r>
      <w:r w:rsidR="00697804" w:rsidRPr="001C65E4">
        <w:rPr>
          <w:rFonts w:ascii="Palatino Linotype" w:hAnsi="Palatino Linotype" w:cs="Arial"/>
          <w:b/>
        </w:rPr>
        <w:t>EL</w:t>
      </w:r>
      <w:r w:rsidR="00414147" w:rsidRPr="001C65E4">
        <w:rPr>
          <w:rFonts w:ascii="Palatino Linotype" w:hAnsi="Palatino Linotype" w:cs="Arial"/>
          <w:b/>
        </w:rPr>
        <w:t xml:space="preserve"> </w:t>
      </w:r>
      <w:r w:rsidRPr="001C65E4">
        <w:rPr>
          <w:rFonts w:ascii="Palatino Linotype" w:hAnsi="Palatino Linotype" w:cs="Arial"/>
          <w:b/>
        </w:rPr>
        <w:t>RECURRENTE</w:t>
      </w:r>
      <w:r w:rsidR="00414147" w:rsidRPr="001C65E4">
        <w:rPr>
          <w:rFonts w:ascii="Palatino Linotype" w:hAnsi="Palatino Linotype" w:cs="Arial"/>
          <w:b/>
        </w:rPr>
        <w:t xml:space="preserve"> </w:t>
      </w:r>
      <w:r w:rsidRPr="001C65E4">
        <w:rPr>
          <w:rFonts w:ascii="Palatino Linotype" w:hAnsi="Palatino Linotype"/>
        </w:rPr>
        <w:t>indicó</w:t>
      </w:r>
      <w:r w:rsidR="00414147" w:rsidRPr="001C65E4">
        <w:rPr>
          <w:rFonts w:ascii="Palatino Linotype" w:hAnsi="Palatino Linotype"/>
        </w:rPr>
        <w:t xml:space="preserve"> </w:t>
      </w:r>
      <w:r w:rsidRPr="001C65E4">
        <w:rPr>
          <w:rFonts w:ascii="Palatino Linotype" w:hAnsi="Palatino Linotype"/>
        </w:rPr>
        <w:t>como</w:t>
      </w:r>
      <w:r w:rsidR="00414147" w:rsidRPr="001C65E4">
        <w:rPr>
          <w:rFonts w:ascii="Palatino Linotype" w:hAnsi="Palatino Linotype"/>
        </w:rPr>
        <w:t xml:space="preserve"> </w:t>
      </w:r>
      <w:r w:rsidRPr="001C65E4">
        <w:rPr>
          <w:rFonts w:ascii="Palatino Linotype" w:hAnsi="Palatino Linotype"/>
        </w:rPr>
        <w:t>razones</w:t>
      </w:r>
      <w:r w:rsidR="00414147" w:rsidRPr="001C65E4">
        <w:rPr>
          <w:rFonts w:ascii="Palatino Linotype" w:hAnsi="Palatino Linotype"/>
        </w:rPr>
        <w:t xml:space="preserve"> </w:t>
      </w:r>
      <w:r w:rsidRPr="001C65E4">
        <w:rPr>
          <w:rFonts w:ascii="Palatino Linotype" w:hAnsi="Palatino Linotype"/>
        </w:rPr>
        <w:t>o</w:t>
      </w:r>
      <w:r w:rsidR="00414147" w:rsidRPr="001C65E4">
        <w:rPr>
          <w:rFonts w:ascii="Palatino Linotype" w:hAnsi="Palatino Linotype"/>
        </w:rPr>
        <w:t xml:space="preserve"> </w:t>
      </w:r>
      <w:r w:rsidRPr="001C65E4">
        <w:rPr>
          <w:rFonts w:ascii="Palatino Linotype" w:hAnsi="Palatino Linotype"/>
        </w:rPr>
        <w:t>motivos</w:t>
      </w:r>
      <w:r w:rsidR="00414147" w:rsidRPr="001C65E4">
        <w:rPr>
          <w:rFonts w:ascii="Palatino Linotype" w:hAnsi="Palatino Linotype"/>
        </w:rPr>
        <w:t xml:space="preserve"> </w:t>
      </w:r>
      <w:r w:rsidRPr="001C65E4">
        <w:rPr>
          <w:rFonts w:ascii="Palatino Linotype" w:hAnsi="Palatino Linotype"/>
        </w:rPr>
        <w:t>de</w:t>
      </w:r>
      <w:r w:rsidR="00414147" w:rsidRPr="001C65E4">
        <w:rPr>
          <w:rFonts w:ascii="Palatino Linotype" w:hAnsi="Palatino Linotype"/>
        </w:rPr>
        <w:t xml:space="preserve"> </w:t>
      </w:r>
      <w:r w:rsidRPr="001C65E4">
        <w:rPr>
          <w:rFonts w:ascii="Palatino Linotype" w:hAnsi="Palatino Linotype"/>
        </w:rPr>
        <w:t>inconformidad:</w:t>
      </w:r>
    </w:p>
    <w:p w:rsidR="009E60DA" w:rsidRPr="001C65E4"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1C65E4">
        <w:rPr>
          <w:rFonts w:ascii="Palatino Linotype" w:hAnsi="Palatino Linotype" w:cs="Arial"/>
          <w:i/>
          <w:sz w:val="22"/>
          <w:szCs w:val="22"/>
          <w:lang w:eastAsia="es-MX"/>
        </w:rPr>
        <w:t>“</w:t>
      </w:r>
      <w:r w:rsidR="006A5AB1" w:rsidRPr="006A5AB1">
        <w:rPr>
          <w:rFonts w:ascii="Palatino Linotype" w:hAnsi="Palatino Linotype" w:cs="Arial"/>
          <w:i/>
          <w:sz w:val="22"/>
          <w:szCs w:val="22"/>
        </w:rPr>
        <w:t xml:space="preserve">No haberme proporcionado en el </w:t>
      </w:r>
      <w:proofErr w:type="spellStart"/>
      <w:r w:rsidR="006A5AB1" w:rsidRPr="006A5AB1">
        <w:rPr>
          <w:rFonts w:ascii="Palatino Linotype" w:hAnsi="Palatino Linotype" w:cs="Arial"/>
          <w:i/>
          <w:sz w:val="22"/>
          <w:szCs w:val="22"/>
        </w:rPr>
        <w:t>termino</w:t>
      </w:r>
      <w:proofErr w:type="spellEnd"/>
      <w:r w:rsidR="006A5AB1" w:rsidRPr="006A5AB1">
        <w:rPr>
          <w:rFonts w:ascii="Palatino Linotype" w:hAnsi="Palatino Linotype" w:cs="Arial"/>
          <w:i/>
          <w:sz w:val="22"/>
          <w:szCs w:val="22"/>
        </w:rPr>
        <w:t xml:space="preserve"> establecido la información y documentación solicitada.</w:t>
      </w:r>
      <w:r w:rsidRPr="001C65E4">
        <w:rPr>
          <w:rFonts w:ascii="Palatino Linotype" w:hAnsi="Palatino Linotype" w:cs="Arial"/>
          <w:i/>
          <w:sz w:val="22"/>
          <w:szCs w:val="22"/>
          <w:lang w:eastAsia="es-MX"/>
        </w:rPr>
        <w:t>”</w:t>
      </w:r>
      <w:r w:rsidR="00414147" w:rsidRPr="001C65E4">
        <w:rPr>
          <w:rFonts w:ascii="Palatino Linotype" w:hAnsi="Palatino Linotype" w:cs="Arial"/>
          <w:i/>
          <w:sz w:val="22"/>
          <w:szCs w:val="22"/>
          <w:lang w:eastAsia="es-MX"/>
        </w:rPr>
        <w:t xml:space="preserve"> </w:t>
      </w:r>
      <w:r w:rsidRPr="001C65E4">
        <w:rPr>
          <w:rFonts w:ascii="Palatino Linotype" w:hAnsi="Palatino Linotype" w:cs="Arial"/>
          <w:sz w:val="22"/>
          <w:szCs w:val="22"/>
          <w:lang w:eastAsia="es-MX"/>
        </w:rPr>
        <w:t>(Sic)</w:t>
      </w:r>
    </w:p>
    <w:p w:rsidR="00D73FD7" w:rsidRPr="001C65E4"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1C65E4">
        <w:rPr>
          <w:rFonts w:ascii="Palatino Linotype" w:hAnsi="Palatino Linotype" w:cs="Arial"/>
        </w:rPr>
        <w:t>En</w:t>
      </w:r>
      <w:r w:rsidR="00414147" w:rsidRPr="001C65E4">
        <w:rPr>
          <w:rFonts w:ascii="Palatino Linotype" w:hAnsi="Palatino Linotype" w:cs="Arial"/>
        </w:rPr>
        <w:t xml:space="preserve"> </w:t>
      </w:r>
      <w:r w:rsidRPr="001C65E4">
        <w:rPr>
          <w:rFonts w:ascii="Palatino Linotype" w:hAnsi="Palatino Linotype" w:cs="Arial"/>
        </w:rPr>
        <w:t>fecha</w:t>
      </w:r>
      <w:r w:rsidR="00414147" w:rsidRPr="001C65E4">
        <w:rPr>
          <w:rFonts w:ascii="Palatino Linotype" w:hAnsi="Palatino Linotype" w:cs="Arial"/>
        </w:rPr>
        <w:t xml:space="preserve"> </w:t>
      </w:r>
      <w:r w:rsidR="006A5AB1">
        <w:rPr>
          <w:rFonts w:ascii="Palatino Linotype" w:hAnsi="Palatino Linotype"/>
        </w:rPr>
        <w:t>seis</w:t>
      </w:r>
      <w:r w:rsidR="00697804" w:rsidRPr="001C65E4">
        <w:rPr>
          <w:rFonts w:ascii="Palatino Linotype" w:hAnsi="Palatino Linotype"/>
        </w:rPr>
        <w:t xml:space="preserve"> de junio </w:t>
      </w:r>
      <w:r w:rsidR="00B97199" w:rsidRPr="001C65E4">
        <w:rPr>
          <w:rFonts w:ascii="Palatino Linotype" w:hAnsi="Palatino Linotype"/>
        </w:rPr>
        <w:t>de</w:t>
      </w:r>
      <w:r w:rsidR="00414147" w:rsidRPr="001C65E4">
        <w:rPr>
          <w:rFonts w:ascii="Palatino Linotype" w:hAnsi="Palatino Linotype"/>
        </w:rPr>
        <w:t xml:space="preserve"> </w:t>
      </w:r>
      <w:r w:rsidR="00B97199" w:rsidRPr="001C65E4">
        <w:rPr>
          <w:rFonts w:ascii="Palatino Linotype" w:hAnsi="Palatino Linotype"/>
        </w:rPr>
        <w:t>dos</w:t>
      </w:r>
      <w:r w:rsidR="00414147" w:rsidRPr="001C65E4">
        <w:rPr>
          <w:rFonts w:ascii="Palatino Linotype" w:hAnsi="Palatino Linotype"/>
        </w:rPr>
        <w:t xml:space="preserve"> </w:t>
      </w:r>
      <w:r w:rsidR="00B97199" w:rsidRPr="001C65E4">
        <w:rPr>
          <w:rFonts w:ascii="Palatino Linotype" w:hAnsi="Palatino Linotype"/>
        </w:rPr>
        <w:t>mil</w:t>
      </w:r>
      <w:r w:rsidR="00414147" w:rsidRPr="001C65E4">
        <w:rPr>
          <w:rFonts w:ascii="Palatino Linotype" w:hAnsi="Palatino Linotype"/>
        </w:rPr>
        <w:t xml:space="preserve"> </w:t>
      </w:r>
      <w:r w:rsidR="00B97199" w:rsidRPr="001C65E4">
        <w:rPr>
          <w:rFonts w:ascii="Palatino Linotype" w:hAnsi="Palatino Linotype"/>
        </w:rPr>
        <w:t>diecinueve</w:t>
      </w:r>
      <w:r w:rsidRPr="001C65E4">
        <w:rPr>
          <w:rFonts w:ascii="Palatino Linotype" w:hAnsi="Palatino Linotype" w:cs="Arial"/>
        </w:rPr>
        <w:t>,</w:t>
      </w:r>
      <w:r w:rsidR="00414147" w:rsidRPr="001C65E4">
        <w:rPr>
          <w:rFonts w:ascii="Palatino Linotype" w:hAnsi="Palatino Linotype" w:cs="Arial"/>
        </w:rPr>
        <w:t xml:space="preserve"> </w:t>
      </w:r>
      <w:r w:rsidRPr="001C65E4">
        <w:rPr>
          <w:rFonts w:ascii="Palatino Linotype" w:hAnsi="Palatino Linotype" w:cs="Arial"/>
        </w:rPr>
        <w:t>e</w:t>
      </w:r>
      <w:r w:rsidR="00D73FD7" w:rsidRPr="001C65E4">
        <w:rPr>
          <w:rFonts w:ascii="Palatino Linotype" w:hAnsi="Palatino Linotype" w:cs="Arial"/>
        </w:rPr>
        <w:t>l</w:t>
      </w:r>
      <w:r w:rsidR="00414147" w:rsidRPr="001C65E4">
        <w:rPr>
          <w:rFonts w:ascii="Palatino Linotype" w:hAnsi="Palatino Linotype" w:cs="Arial"/>
        </w:rPr>
        <w:t xml:space="preserve"> </w:t>
      </w:r>
      <w:r w:rsidR="00D73FD7" w:rsidRPr="001C65E4">
        <w:rPr>
          <w:rFonts w:ascii="Palatino Linotype" w:hAnsi="Palatino Linotype" w:cs="Arial"/>
        </w:rPr>
        <w:t>recurso</w:t>
      </w:r>
      <w:r w:rsidR="00414147" w:rsidRPr="001C65E4">
        <w:rPr>
          <w:rFonts w:ascii="Palatino Linotype" w:hAnsi="Palatino Linotype" w:cs="Arial"/>
        </w:rPr>
        <w:t xml:space="preserve"> </w:t>
      </w:r>
      <w:r w:rsidR="00D73FD7" w:rsidRPr="001C65E4">
        <w:rPr>
          <w:rFonts w:ascii="Palatino Linotype" w:hAnsi="Palatino Linotype" w:cs="Arial"/>
        </w:rPr>
        <w:t>de</w:t>
      </w:r>
      <w:r w:rsidR="00414147" w:rsidRPr="001C65E4">
        <w:rPr>
          <w:rFonts w:ascii="Palatino Linotype" w:hAnsi="Palatino Linotype" w:cs="Arial"/>
        </w:rPr>
        <w:t xml:space="preserve"> </w:t>
      </w:r>
      <w:r w:rsidR="00D73FD7" w:rsidRPr="001C65E4">
        <w:rPr>
          <w:rFonts w:ascii="Palatino Linotype" w:hAnsi="Palatino Linotype" w:cs="Arial"/>
        </w:rPr>
        <w:t>que</w:t>
      </w:r>
      <w:r w:rsidR="00414147" w:rsidRPr="001C65E4">
        <w:rPr>
          <w:rFonts w:ascii="Palatino Linotype" w:hAnsi="Palatino Linotype" w:cs="Arial"/>
        </w:rPr>
        <w:t xml:space="preserve"> </w:t>
      </w:r>
      <w:r w:rsidR="00D73FD7" w:rsidRPr="001C65E4">
        <w:rPr>
          <w:rFonts w:ascii="Palatino Linotype" w:hAnsi="Palatino Linotype" w:cs="Arial"/>
        </w:rPr>
        <w:t>se</w:t>
      </w:r>
      <w:r w:rsidR="00414147" w:rsidRPr="001C65E4">
        <w:rPr>
          <w:rFonts w:ascii="Palatino Linotype" w:hAnsi="Palatino Linotype" w:cs="Arial"/>
        </w:rPr>
        <w:t xml:space="preserve"> </w:t>
      </w:r>
      <w:r w:rsidR="00D73FD7" w:rsidRPr="001C65E4">
        <w:rPr>
          <w:rFonts w:ascii="Palatino Linotype" w:hAnsi="Palatino Linotype" w:cs="Arial"/>
        </w:rPr>
        <w:t>trata</w:t>
      </w:r>
      <w:r w:rsidR="00414147" w:rsidRPr="001C65E4">
        <w:rPr>
          <w:rFonts w:ascii="Palatino Linotype" w:hAnsi="Palatino Linotype" w:cs="Arial"/>
        </w:rPr>
        <w:t xml:space="preserve"> </w:t>
      </w:r>
      <w:r w:rsidR="00D73FD7" w:rsidRPr="001C65E4">
        <w:rPr>
          <w:rFonts w:ascii="Palatino Linotype" w:hAnsi="Palatino Linotype" w:cs="Arial"/>
        </w:rPr>
        <w:t>se</w:t>
      </w:r>
      <w:r w:rsidR="00414147" w:rsidRPr="001C65E4">
        <w:rPr>
          <w:rFonts w:ascii="Palatino Linotype" w:hAnsi="Palatino Linotype" w:cs="Arial"/>
        </w:rPr>
        <w:t xml:space="preserve"> </w:t>
      </w:r>
      <w:r w:rsidR="00D73FD7" w:rsidRPr="001C65E4">
        <w:rPr>
          <w:rFonts w:ascii="Palatino Linotype" w:hAnsi="Palatino Linotype" w:cs="Arial"/>
        </w:rPr>
        <w:t>envió</w:t>
      </w:r>
      <w:r w:rsidR="00414147" w:rsidRPr="001C65E4">
        <w:rPr>
          <w:rFonts w:ascii="Palatino Linotype" w:hAnsi="Palatino Linotype" w:cs="Arial"/>
        </w:rPr>
        <w:t xml:space="preserve"> </w:t>
      </w:r>
      <w:r w:rsidR="00D73FD7" w:rsidRPr="001C65E4">
        <w:rPr>
          <w:rFonts w:ascii="Palatino Linotype" w:hAnsi="Palatino Linotype" w:cs="Arial"/>
        </w:rPr>
        <w:t>electrónicamente</w:t>
      </w:r>
      <w:r w:rsidR="00414147" w:rsidRPr="001C65E4">
        <w:rPr>
          <w:rFonts w:ascii="Palatino Linotype" w:hAnsi="Palatino Linotype" w:cs="Arial"/>
        </w:rPr>
        <w:t xml:space="preserve"> </w:t>
      </w:r>
      <w:r w:rsidR="00D73FD7" w:rsidRPr="001C65E4">
        <w:rPr>
          <w:rFonts w:ascii="Palatino Linotype" w:hAnsi="Palatino Linotype" w:cs="Arial"/>
        </w:rPr>
        <w:t>al</w:t>
      </w:r>
      <w:r w:rsidR="00414147" w:rsidRPr="001C65E4">
        <w:rPr>
          <w:rFonts w:ascii="Palatino Linotype" w:hAnsi="Palatino Linotype" w:cs="Arial"/>
        </w:rPr>
        <w:t xml:space="preserve"> </w:t>
      </w:r>
      <w:r w:rsidR="00D73FD7" w:rsidRPr="001C65E4">
        <w:rPr>
          <w:rFonts w:ascii="Palatino Linotype" w:hAnsi="Palatino Linotype" w:cs="Arial"/>
        </w:rPr>
        <w:t>Instituto</w:t>
      </w:r>
      <w:r w:rsidR="00414147" w:rsidRPr="001C65E4">
        <w:rPr>
          <w:rFonts w:ascii="Palatino Linotype" w:hAnsi="Palatino Linotype" w:cs="Arial"/>
        </w:rPr>
        <w:t xml:space="preserve"> </w:t>
      </w:r>
      <w:r w:rsidR="00D73FD7" w:rsidRPr="001C65E4">
        <w:rPr>
          <w:rFonts w:ascii="Palatino Linotype" w:hAnsi="Palatino Linotype" w:cs="Arial"/>
        </w:rPr>
        <w:t>de</w:t>
      </w:r>
      <w:r w:rsidR="00414147" w:rsidRPr="001C65E4">
        <w:rPr>
          <w:rFonts w:ascii="Palatino Linotype" w:hAnsi="Palatino Linotype" w:cs="Arial"/>
        </w:rPr>
        <w:t xml:space="preserve"> </w:t>
      </w:r>
      <w:r w:rsidR="00D73FD7" w:rsidRPr="001C65E4">
        <w:rPr>
          <w:rFonts w:ascii="Palatino Linotype" w:hAnsi="Palatino Linotype" w:cs="Arial"/>
        </w:rPr>
        <w:t>Transparencia,</w:t>
      </w:r>
      <w:r w:rsidR="00414147" w:rsidRPr="001C65E4">
        <w:rPr>
          <w:rFonts w:ascii="Palatino Linotype" w:hAnsi="Palatino Linotype" w:cs="Arial"/>
        </w:rPr>
        <w:t xml:space="preserve"> </w:t>
      </w:r>
      <w:r w:rsidR="00D73FD7" w:rsidRPr="001C65E4">
        <w:rPr>
          <w:rFonts w:ascii="Palatino Linotype" w:hAnsi="Palatino Linotype" w:cs="Arial"/>
        </w:rPr>
        <w:t>Acceso</w:t>
      </w:r>
      <w:r w:rsidR="00414147" w:rsidRPr="001C65E4">
        <w:rPr>
          <w:rFonts w:ascii="Palatino Linotype" w:hAnsi="Palatino Linotype" w:cs="Arial"/>
        </w:rPr>
        <w:t xml:space="preserve"> </w:t>
      </w:r>
      <w:r w:rsidR="00D73FD7" w:rsidRPr="001C65E4">
        <w:rPr>
          <w:rFonts w:ascii="Palatino Linotype" w:hAnsi="Palatino Linotype" w:cs="Arial"/>
        </w:rPr>
        <w:t>a</w:t>
      </w:r>
      <w:r w:rsidR="00414147" w:rsidRPr="001C65E4">
        <w:rPr>
          <w:rFonts w:ascii="Palatino Linotype" w:hAnsi="Palatino Linotype" w:cs="Arial"/>
        </w:rPr>
        <w:t xml:space="preserve"> </w:t>
      </w:r>
      <w:r w:rsidR="00D73FD7" w:rsidRPr="001C65E4">
        <w:rPr>
          <w:rFonts w:ascii="Palatino Linotype" w:hAnsi="Palatino Linotype" w:cs="Arial"/>
        </w:rPr>
        <w:t>la</w:t>
      </w:r>
      <w:r w:rsidR="00414147" w:rsidRPr="001C65E4">
        <w:rPr>
          <w:rFonts w:ascii="Palatino Linotype" w:hAnsi="Palatino Linotype" w:cs="Arial"/>
        </w:rPr>
        <w:t xml:space="preserve"> </w:t>
      </w:r>
      <w:r w:rsidR="00D73FD7" w:rsidRPr="001C65E4">
        <w:rPr>
          <w:rFonts w:ascii="Palatino Linotype" w:hAnsi="Palatino Linotype" w:cs="Arial"/>
        </w:rPr>
        <w:t>Información</w:t>
      </w:r>
      <w:r w:rsidR="00414147" w:rsidRPr="001C65E4">
        <w:rPr>
          <w:rFonts w:ascii="Palatino Linotype" w:hAnsi="Palatino Linotype" w:cs="Arial"/>
        </w:rPr>
        <w:t xml:space="preserve"> </w:t>
      </w:r>
      <w:r w:rsidR="00D73FD7" w:rsidRPr="001C65E4">
        <w:rPr>
          <w:rFonts w:ascii="Palatino Linotype" w:hAnsi="Palatino Linotype" w:cs="Arial"/>
        </w:rPr>
        <w:t>Pública</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y</w:t>
      </w:r>
      <w:r w:rsidR="00414147" w:rsidRPr="001C65E4">
        <w:rPr>
          <w:rFonts w:ascii="Palatino Linotype" w:hAnsi="Palatino Linotype" w:cs="Arial"/>
          <w:lang w:val="es-ES_tradnl"/>
        </w:rPr>
        <w:t xml:space="preserve"> </w:t>
      </w:r>
      <w:r w:rsidR="00D73FD7" w:rsidRPr="001C65E4">
        <w:rPr>
          <w:rFonts w:ascii="Palatino Linotype" w:hAnsi="Palatino Linotype" w:cs="Arial"/>
        </w:rPr>
        <w:t>Protección</w:t>
      </w:r>
      <w:r w:rsidR="00414147" w:rsidRPr="001C65E4">
        <w:rPr>
          <w:rFonts w:ascii="Palatino Linotype" w:hAnsi="Palatino Linotype" w:cs="Arial"/>
          <w:lang w:val="es-ES_tradnl"/>
        </w:rPr>
        <w:t xml:space="preserve"> </w:t>
      </w:r>
      <w:r w:rsidR="00D73FD7" w:rsidRPr="001C65E4">
        <w:rPr>
          <w:rFonts w:ascii="Palatino Linotype" w:hAnsi="Palatino Linotype" w:cs="Arial"/>
        </w:rPr>
        <w:t>de</w:t>
      </w:r>
      <w:r w:rsidR="00414147" w:rsidRPr="001C65E4">
        <w:rPr>
          <w:rFonts w:ascii="Palatino Linotype" w:hAnsi="Palatino Linotype" w:cs="Arial"/>
          <w:lang w:val="es-ES_tradnl"/>
        </w:rPr>
        <w:t xml:space="preserve"> </w:t>
      </w:r>
      <w:r w:rsidR="00D73FD7" w:rsidRPr="001C65E4">
        <w:rPr>
          <w:rFonts w:ascii="Palatino Linotype" w:hAnsi="Palatino Linotype"/>
        </w:rPr>
        <w:t>Datos</w:t>
      </w:r>
      <w:r w:rsidR="00414147" w:rsidRPr="001C65E4">
        <w:rPr>
          <w:rFonts w:ascii="Palatino Linotype" w:hAnsi="Palatino Linotype" w:cs="Arial"/>
          <w:lang w:val="es-ES_tradnl"/>
        </w:rPr>
        <w:t xml:space="preserve"> </w:t>
      </w:r>
      <w:r w:rsidR="00D73FD7" w:rsidRPr="001C65E4">
        <w:rPr>
          <w:rFonts w:ascii="Palatino Linotype" w:hAnsi="Palatino Linotype" w:cs="Arial"/>
        </w:rPr>
        <w:t>Personales</w:t>
      </w:r>
      <w:r w:rsidR="00414147" w:rsidRPr="001C65E4">
        <w:rPr>
          <w:rFonts w:ascii="Palatino Linotype" w:hAnsi="Palatino Linotype" w:cs="Arial"/>
          <w:lang w:val="es-ES_tradnl"/>
        </w:rPr>
        <w:t xml:space="preserve"> </w:t>
      </w:r>
      <w:r w:rsidR="00D73FD7" w:rsidRPr="001C65E4">
        <w:rPr>
          <w:rFonts w:ascii="Palatino Linotype" w:hAnsi="Palatino Linotype" w:cs="Arial"/>
        </w:rPr>
        <w:t>del</w:t>
      </w:r>
      <w:r w:rsidR="00414147" w:rsidRPr="001C65E4">
        <w:rPr>
          <w:rFonts w:ascii="Palatino Linotype" w:hAnsi="Palatino Linotype" w:cs="Arial"/>
          <w:lang w:val="es-ES_tradnl"/>
        </w:rPr>
        <w:t xml:space="preserve"> </w:t>
      </w:r>
      <w:r w:rsidR="00D73FD7" w:rsidRPr="001C65E4">
        <w:rPr>
          <w:rFonts w:ascii="Palatino Linotype" w:hAnsi="Palatino Linotype"/>
        </w:rPr>
        <w:t>Estado</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de</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México</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y</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Municipios</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y</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con</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fundamento</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en</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el</w:t>
      </w:r>
      <w:r w:rsidR="00414147" w:rsidRPr="001C65E4">
        <w:rPr>
          <w:rFonts w:ascii="Palatino Linotype" w:hAnsi="Palatino Linotype" w:cs="Arial"/>
          <w:lang w:val="es-ES_tradnl"/>
        </w:rPr>
        <w:t xml:space="preserve"> </w:t>
      </w:r>
      <w:r w:rsidR="00D73FD7" w:rsidRPr="001C65E4">
        <w:rPr>
          <w:rFonts w:ascii="Palatino Linotype" w:hAnsi="Palatino Linotype" w:cs="Arial"/>
        </w:rPr>
        <w:t>artículo</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185</w:t>
      </w:r>
      <w:r w:rsidR="0071273A" w:rsidRPr="001C65E4">
        <w:rPr>
          <w:rFonts w:ascii="Palatino Linotype" w:hAnsi="Palatino Linotype" w:cs="Arial"/>
          <w:lang w:val="es-ES_tradnl"/>
        </w:rPr>
        <w:t>,</w:t>
      </w:r>
      <w:r w:rsidR="00414147" w:rsidRPr="001C65E4">
        <w:rPr>
          <w:rFonts w:ascii="Palatino Linotype" w:hAnsi="Palatino Linotype" w:cs="Arial"/>
          <w:lang w:val="es-ES_tradnl"/>
        </w:rPr>
        <w:t xml:space="preserve"> </w:t>
      </w:r>
      <w:r w:rsidR="00D73FD7" w:rsidRPr="001C65E4">
        <w:rPr>
          <w:rFonts w:ascii="Palatino Linotype" w:hAnsi="Palatino Linotype" w:cs="Arial"/>
        </w:rPr>
        <w:t>fracción</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I</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de</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la</w:t>
      </w:r>
      <w:r w:rsidR="00414147" w:rsidRPr="001C65E4">
        <w:rPr>
          <w:rFonts w:ascii="Palatino Linotype" w:hAnsi="Palatino Linotype" w:cs="Arial"/>
          <w:lang w:val="es-ES_tradnl"/>
        </w:rPr>
        <w:t xml:space="preserve"> </w:t>
      </w:r>
      <w:r w:rsidR="00D73FD7" w:rsidRPr="001C65E4">
        <w:rPr>
          <w:rFonts w:ascii="Palatino Linotype" w:hAnsi="Palatino Linotype"/>
        </w:rPr>
        <w:t>Ley</w:t>
      </w:r>
      <w:r w:rsidR="00414147" w:rsidRPr="001C65E4">
        <w:rPr>
          <w:rFonts w:ascii="Palatino Linotype" w:hAnsi="Palatino Linotype"/>
        </w:rPr>
        <w:t xml:space="preserve"> </w:t>
      </w:r>
      <w:r w:rsidR="00D73FD7" w:rsidRPr="001C65E4">
        <w:rPr>
          <w:rFonts w:ascii="Palatino Linotype" w:hAnsi="Palatino Linotype"/>
        </w:rPr>
        <w:t>de</w:t>
      </w:r>
      <w:r w:rsidR="00414147" w:rsidRPr="001C65E4">
        <w:rPr>
          <w:rFonts w:ascii="Palatino Linotype" w:hAnsi="Palatino Linotype"/>
        </w:rPr>
        <w:t xml:space="preserve"> </w:t>
      </w:r>
      <w:r w:rsidR="00D73FD7" w:rsidRPr="001C65E4">
        <w:rPr>
          <w:rFonts w:ascii="Palatino Linotype" w:hAnsi="Palatino Linotype"/>
        </w:rPr>
        <w:t>Transparencia</w:t>
      </w:r>
      <w:r w:rsidR="00414147" w:rsidRPr="001C65E4">
        <w:rPr>
          <w:rFonts w:ascii="Palatino Linotype" w:hAnsi="Palatino Linotype"/>
        </w:rPr>
        <w:t xml:space="preserve"> </w:t>
      </w:r>
      <w:r w:rsidR="00D73FD7" w:rsidRPr="001C65E4">
        <w:rPr>
          <w:rFonts w:ascii="Palatino Linotype" w:hAnsi="Palatino Linotype"/>
        </w:rPr>
        <w:t>y</w:t>
      </w:r>
      <w:r w:rsidR="00414147" w:rsidRPr="001C65E4">
        <w:rPr>
          <w:rFonts w:ascii="Palatino Linotype" w:hAnsi="Palatino Linotype"/>
        </w:rPr>
        <w:t xml:space="preserve"> </w:t>
      </w:r>
      <w:r w:rsidR="00D73FD7" w:rsidRPr="001C65E4">
        <w:rPr>
          <w:rFonts w:ascii="Palatino Linotype" w:hAnsi="Palatino Linotype"/>
        </w:rPr>
        <w:t>Acceso</w:t>
      </w:r>
      <w:r w:rsidR="00414147" w:rsidRPr="001C65E4">
        <w:rPr>
          <w:rFonts w:ascii="Palatino Linotype" w:hAnsi="Palatino Linotype"/>
        </w:rPr>
        <w:t xml:space="preserve"> </w:t>
      </w:r>
      <w:r w:rsidR="00D73FD7" w:rsidRPr="001C65E4">
        <w:rPr>
          <w:rFonts w:ascii="Palatino Linotype" w:hAnsi="Palatino Linotype"/>
        </w:rPr>
        <w:t>a</w:t>
      </w:r>
      <w:r w:rsidR="00414147" w:rsidRPr="001C65E4">
        <w:rPr>
          <w:rFonts w:ascii="Palatino Linotype" w:hAnsi="Palatino Linotype"/>
        </w:rPr>
        <w:t xml:space="preserve"> </w:t>
      </w:r>
      <w:r w:rsidR="00D73FD7" w:rsidRPr="001C65E4">
        <w:rPr>
          <w:rFonts w:ascii="Palatino Linotype" w:hAnsi="Palatino Linotype"/>
        </w:rPr>
        <w:t>la</w:t>
      </w:r>
      <w:r w:rsidR="00414147" w:rsidRPr="001C65E4">
        <w:rPr>
          <w:rFonts w:ascii="Palatino Linotype" w:hAnsi="Palatino Linotype"/>
        </w:rPr>
        <w:t xml:space="preserve"> </w:t>
      </w:r>
      <w:r w:rsidR="00D73FD7" w:rsidRPr="001C65E4">
        <w:rPr>
          <w:rFonts w:ascii="Palatino Linotype" w:hAnsi="Palatino Linotype"/>
        </w:rPr>
        <w:t>Información</w:t>
      </w:r>
      <w:r w:rsidR="00414147" w:rsidRPr="001C65E4">
        <w:rPr>
          <w:rFonts w:ascii="Palatino Linotype" w:hAnsi="Palatino Linotype"/>
        </w:rPr>
        <w:t xml:space="preserve"> </w:t>
      </w:r>
      <w:r w:rsidR="00D73FD7" w:rsidRPr="001C65E4">
        <w:rPr>
          <w:rFonts w:ascii="Palatino Linotype" w:hAnsi="Palatino Linotype"/>
        </w:rPr>
        <w:t>Pública</w:t>
      </w:r>
      <w:r w:rsidR="00414147" w:rsidRPr="001C65E4">
        <w:rPr>
          <w:rFonts w:ascii="Palatino Linotype" w:hAnsi="Palatino Linotype"/>
        </w:rPr>
        <w:t xml:space="preserve"> </w:t>
      </w:r>
      <w:r w:rsidR="00D73FD7" w:rsidRPr="001C65E4">
        <w:rPr>
          <w:rFonts w:ascii="Palatino Linotype" w:hAnsi="Palatino Linotype"/>
        </w:rPr>
        <w:t>del</w:t>
      </w:r>
      <w:r w:rsidR="00414147" w:rsidRPr="001C65E4">
        <w:rPr>
          <w:rFonts w:ascii="Palatino Linotype" w:hAnsi="Palatino Linotype"/>
        </w:rPr>
        <w:t xml:space="preserve"> </w:t>
      </w:r>
      <w:r w:rsidR="00D73FD7" w:rsidRPr="001C65E4">
        <w:rPr>
          <w:rFonts w:ascii="Palatino Linotype" w:hAnsi="Palatino Linotype"/>
        </w:rPr>
        <w:t>Estado</w:t>
      </w:r>
      <w:r w:rsidR="00414147" w:rsidRPr="001C65E4">
        <w:rPr>
          <w:rFonts w:ascii="Palatino Linotype" w:hAnsi="Palatino Linotype"/>
        </w:rPr>
        <w:t xml:space="preserve"> </w:t>
      </w:r>
      <w:r w:rsidR="00D73FD7" w:rsidRPr="001C65E4">
        <w:rPr>
          <w:rFonts w:ascii="Palatino Linotype" w:hAnsi="Palatino Linotype"/>
        </w:rPr>
        <w:t>de</w:t>
      </w:r>
      <w:r w:rsidR="00414147" w:rsidRPr="001C65E4">
        <w:rPr>
          <w:rFonts w:ascii="Palatino Linotype" w:hAnsi="Palatino Linotype"/>
        </w:rPr>
        <w:t xml:space="preserve"> </w:t>
      </w:r>
      <w:r w:rsidR="00D73FD7" w:rsidRPr="001C65E4">
        <w:rPr>
          <w:rFonts w:ascii="Palatino Linotype" w:hAnsi="Palatino Linotype"/>
        </w:rPr>
        <w:t>México</w:t>
      </w:r>
      <w:r w:rsidR="00414147" w:rsidRPr="001C65E4">
        <w:rPr>
          <w:rFonts w:ascii="Palatino Linotype" w:hAnsi="Palatino Linotype"/>
        </w:rPr>
        <w:t xml:space="preserve"> </w:t>
      </w:r>
      <w:r w:rsidR="00D73FD7" w:rsidRPr="001C65E4">
        <w:rPr>
          <w:rFonts w:ascii="Palatino Linotype" w:hAnsi="Palatino Linotype"/>
        </w:rPr>
        <w:t>y</w:t>
      </w:r>
      <w:r w:rsidR="00414147" w:rsidRPr="001C65E4">
        <w:rPr>
          <w:rFonts w:ascii="Palatino Linotype" w:hAnsi="Palatino Linotype"/>
        </w:rPr>
        <w:t xml:space="preserve"> </w:t>
      </w:r>
      <w:r w:rsidR="00D73FD7" w:rsidRPr="001C65E4">
        <w:rPr>
          <w:rFonts w:ascii="Palatino Linotype" w:hAnsi="Palatino Linotype"/>
        </w:rPr>
        <w:t>Municipios</w:t>
      </w:r>
      <w:r w:rsidR="00D73FD7" w:rsidRPr="001C65E4">
        <w:rPr>
          <w:rFonts w:ascii="Palatino Linotype" w:hAnsi="Palatino Linotype" w:cs="Arial"/>
          <w:lang w:val="es-ES_tradnl"/>
        </w:rPr>
        <w:t>,</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se</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turnó,</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a</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través</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del</w:t>
      </w:r>
      <w:r w:rsidR="00414147" w:rsidRPr="001C65E4">
        <w:rPr>
          <w:rFonts w:ascii="Palatino Linotype" w:eastAsia="Arial Unicode MS" w:hAnsi="Palatino Linotype" w:cs="Arial"/>
          <w:lang w:val="es-ES_tradnl"/>
        </w:rPr>
        <w:t xml:space="preserve"> </w:t>
      </w:r>
      <w:r w:rsidR="00D73FD7" w:rsidRPr="001C65E4">
        <w:rPr>
          <w:rFonts w:ascii="Palatino Linotype" w:eastAsia="Arial Unicode MS" w:hAnsi="Palatino Linotype" w:cs="Arial"/>
          <w:b/>
          <w:lang w:val="es-ES_tradnl"/>
        </w:rPr>
        <w:t>SAIMEX</w:t>
      </w:r>
      <w:r w:rsidR="00D73FD7" w:rsidRPr="001C65E4">
        <w:rPr>
          <w:rFonts w:ascii="Palatino Linotype" w:hAnsi="Palatino Linotype"/>
        </w:rPr>
        <w:t>,</w:t>
      </w:r>
      <w:r w:rsidR="00414147" w:rsidRPr="001C65E4">
        <w:rPr>
          <w:rFonts w:ascii="Palatino Linotype" w:hAnsi="Palatino Linotype"/>
        </w:rPr>
        <w:t xml:space="preserve"> </w:t>
      </w:r>
      <w:r w:rsidR="00D73FD7" w:rsidRPr="001C65E4">
        <w:rPr>
          <w:rFonts w:ascii="Palatino Linotype" w:hAnsi="Palatino Linotype"/>
        </w:rPr>
        <w:t>a</w:t>
      </w:r>
      <w:r w:rsidR="00414147" w:rsidRPr="001C65E4">
        <w:rPr>
          <w:rFonts w:ascii="Palatino Linotype" w:hAnsi="Palatino Linotype"/>
        </w:rPr>
        <w:t xml:space="preserve"> </w:t>
      </w:r>
      <w:r w:rsidR="00D73FD7" w:rsidRPr="001C65E4">
        <w:rPr>
          <w:rFonts w:ascii="Palatino Linotype" w:hAnsi="Palatino Linotype"/>
        </w:rPr>
        <w:t>la</w:t>
      </w:r>
      <w:r w:rsidR="00414147" w:rsidRPr="001C65E4">
        <w:rPr>
          <w:rFonts w:ascii="Palatino Linotype" w:hAnsi="Palatino Linotype"/>
        </w:rPr>
        <w:t xml:space="preserve"> </w:t>
      </w:r>
      <w:r w:rsidR="00D73FD7" w:rsidRPr="001C65E4">
        <w:rPr>
          <w:rFonts w:ascii="Palatino Linotype" w:hAnsi="Palatino Linotype" w:cs="Arial"/>
          <w:lang w:val="es-ES_tradnl"/>
        </w:rPr>
        <w:t>Comisionada</w:t>
      </w:r>
      <w:r w:rsidR="00414147" w:rsidRPr="001C65E4">
        <w:rPr>
          <w:rFonts w:ascii="Palatino Linotype" w:hAnsi="Palatino Linotype" w:cs="Arial"/>
          <w:lang w:val="es-ES_tradnl"/>
        </w:rPr>
        <w:t xml:space="preserve"> </w:t>
      </w:r>
      <w:r w:rsidR="00D73FD7" w:rsidRPr="001C65E4">
        <w:rPr>
          <w:rFonts w:ascii="Palatino Linotype" w:hAnsi="Palatino Linotype" w:cs="Arial"/>
          <w:b/>
          <w:lang w:val="es-ES_tradnl"/>
        </w:rPr>
        <w:t>EVA</w:t>
      </w:r>
      <w:r w:rsidR="00414147" w:rsidRPr="001C65E4">
        <w:rPr>
          <w:rFonts w:ascii="Palatino Linotype" w:hAnsi="Palatino Linotype" w:cs="Arial"/>
          <w:b/>
          <w:lang w:val="es-ES_tradnl"/>
        </w:rPr>
        <w:t xml:space="preserve"> </w:t>
      </w:r>
      <w:r w:rsidR="00D73FD7" w:rsidRPr="001C65E4">
        <w:rPr>
          <w:rFonts w:ascii="Palatino Linotype" w:hAnsi="Palatino Linotype" w:cs="Arial"/>
          <w:b/>
          <w:lang w:val="es-ES_tradnl"/>
        </w:rPr>
        <w:t>ABAID</w:t>
      </w:r>
      <w:r w:rsidR="00414147" w:rsidRPr="001C65E4">
        <w:rPr>
          <w:rFonts w:ascii="Palatino Linotype" w:hAnsi="Palatino Linotype" w:cs="Arial"/>
          <w:b/>
          <w:lang w:val="es-ES_tradnl"/>
        </w:rPr>
        <w:t xml:space="preserve"> </w:t>
      </w:r>
      <w:r w:rsidR="00D73FD7" w:rsidRPr="001C65E4">
        <w:rPr>
          <w:rFonts w:ascii="Palatino Linotype" w:hAnsi="Palatino Linotype" w:cs="Arial"/>
          <w:b/>
          <w:lang w:val="es-ES_tradnl"/>
        </w:rPr>
        <w:t>YAPUR</w:t>
      </w:r>
      <w:r w:rsidR="00D73FD7" w:rsidRPr="001C65E4">
        <w:rPr>
          <w:rFonts w:ascii="Palatino Linotype" w:hAnsi="Palatino Linotype" w:cs="Arial"/>
          <w:lang w:val="es-ES_tradnl"/>
        </w:rPr>
        <w:t>,</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a</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efecto</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de</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que</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decretara</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su</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admisión</w:t>
      </w:r>
      <w:r w:rsidR="00414147" w:rsidRPr="001C65E4">
        <w:rPr>
          <w:rFonts w:ascii="Palatino Linotype" w:hAnsi="Palatino Linotype" w:cs="Arial"/>
          <w:lang w:val="es-ES_tradnl"/>
        </w:rPr>
        <w:t xml:space="preserve"> </w:t>
      </w:r>
      <w:r w:rsidR="00D73FD7" w:rsidRPr="001C65E4">
        <w:rPr>
          <w:rFonts w:ascii="Palatino Linotype" w:hAnsi="Palatino Linotype" w:cs="Arial"/>
          <w:lang w:val="es-ES_tradnl"/>
        </w:rPr>
        <w:t>o</w:t>
      </w:r>
      <w:r w:rsidR="00414147" w:rsidRPr="001C65E4">
        <w:rPr>
          <w:rFonts w:ascii="Palatino Linotype" w:hAnsi="Palatino Linotype" w:cs="Arial"/>
          <w:lang w:val="es-ES_tradnl"/>
        </w:rPr>
        <w:t xml:space="preserve"> </w:t>
      </w:r>
      <w:proofErr w:type="spellStart"/>
      <w:r w:rsidR="00D73FD7" w:rsidRPr="001C65E4">
        <w:rPr>
          <w:rFonts w:ascii="Palatino Linotype" w:hAnsi="Palatino Linotype" w:cs="Arial"/>
          <w:lang w:val="es-ES_tradnl"/>
        </w:rPr>
        <w:t>desechamiento</w:t>
      </w:r>
      <w:proofErr w:type="spellEnd"/>
      <w:r w:rsidR="00D73FD7" w:rsidRPr="001C65E4">
        <w:rPr>
          <w:rFonts w:ascii="Palatino Linotype" w:hAnsi="Palatino Linotype" w:cs="Arial"/>
          <w:lang w:val="es-ES_tradnl"/>
        </w:rPr>
        <w:t>.</w:t>
      </w:r>
    </w:p>
    <w:p w:rsidR="001E38B1" w:rsidRPr="001C65E4"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1C65E4">
        <w:rPr>
          <w:rFonts w:ascii="Palatino Linotype" w:hAnsi="Palatino Linotype" w:cs="Arial"/>
        </w:rPr>
        <w:t>E</w:t>
      </w:r>
      <w:r w:rsidR="004B3947" w:rsidRPr="001C65E4">
        <w:rPr>
          <w:rFonts w:ascii="Palatino Linotype" w:hAnsi="Palatino Linotype" w:cs="Arial"/>
        </w:rPr>
        <w:t>n</w:t>
      </w:r>
      <w:r w:rsidR="00414147" w:rsidRPr="001C65E4">
        <w:rPr>
          <w:rFonts w:ascii="Palatino Linotype" w:hAnsi="Palatino Linotype" w:cs="Arial"/>
        </w:rPr>
        <w:t xml:space="preserve"> </w:t>
      </w:r>
      <w:r w:rsidR="004B3947" w:rsidRPr="001C65E4">
        <w:rPr>
          <w:rFonts w:ascii="Palatino Linotype" w:hAnsi="Palatino Linotype" w:cs="Arial"/>
        </w:rPr>
        <w:t>fecha</w:t>
      </w:r>
      <w:r w:rsidR="00414147" w:rsidRPr="001C65E4">
        <w:rPr>
          <w:rFonts w:ascii="Palatino Linotype" w:hAnsi="Palatino Linotype" w:cs="Arial"/>
        </w:rPr>
        <w:t xml:space="preserve"> </w:t>
      </w:r>
      <w:r w:rsidR="006A5AB1">
        <w:rPr>
          <w:rFonts w:ascii="Palatino Linotype" w:hAnsi="Palatino Linotype"/>
        </w:rPr>
        <w:t>doce</w:t>
      </w:r>
      <w:r w:rsidR="00697804" w:rsidRPr="001C65E4">
        <w:rPr>
          <w:rFonts w:ascii="Palatino Linotype" w:hAnsi="Palatino Linotype"/>
        </w:rPr>
        <w:t xml:space="preserve"> de junio</w:t>
      </w:r>
      <w:r w:rsidR="00414147" w:rsidRPr="001C65E4">
        <w:rPr>
          <w:rFonts w:ascii="Palatino Linotype" w:hAnsi="Palatino Linotype"/>
        </w:rPr>
        <w:t xml:space="preserve"> </w:t>
      </w:r>
      <w:r w:rsidR="00B97199" w:rsidRPr="001C65E4">
        <w:rPr>
          <w:rFonts w:ascii="Palatino Linotype" w:hAnsi="Palatino Linotype"/>
        </w:rPr>
        <w:t>de</w:t>
      </w:r>
      <w:r w:rsidR="00414147" w:rsidRPr="001C65E4">
        <w:rPr>
          <w:rFonts w:ascii="Palatino Linotype" w:hAnsi="Palatino Linotype"/>
        </w:rPr>
        <w:t xml:space="preserve"> </w:t>
      </w:r>
      <w:r w:rsidR="00B97199" w:rsidRPr="001C65E4">
        <w:rPr>
          <w:rFonts w:ascii="Palatino Linotype" w:hAnsi="Palatino Linotype"/>
        </w:rPr>
        <w:t>dos</w:t>
      </w:r>
      <w:r w:rsidR="00414147" w:rsidRPr="001C65E4">
        <w:rPr>
          <w:rFonts w:ascii="Palatino Linotype" w:hAnsi="Palatino Linotype"/>
        </w:rPr>
        <w:t xml:space="preserve"> </w:t>
      </w:r>
      <w:r w:rsidR="00B97199" w:rsidRPr="001C65E4">
        <w:rPr>
          <w:rFonts w:ascii="Palatino Linotype" w:hAnsi="Palatino Linotype"/>
        </w:rPr>
        <w:t>mil</w:t>
      </w:r>
      <w:r w:rsidR="00414147" w:rsidRPr="001C65E4">
        <w:rPr>
          <w:rFonts w:ascii="Palatino Linotype" w:hAnsi="Palatino Linotype"/>
        </w:rPr>
        <w:t xml:space="preserve"> </w:t>
      </w:r>
      <w:r w:rsidR="00B97199" w:rsidRPr="001C65E4">
        <w:rPr>
          <w:rFonts w:ascii="Palatino Linotype" w:hAnsi="Palatino Linotype"/>
        </w:rPr>
        <w:t>diecinueve</w:t>
      </w:r>
      <w:r w:rsidRPr="001C65E4">
        <w:rPr>
          <w:rFonts w:ascii="Palatino Linotype" w:hAnsi="Palatino Linotype" w:cs="Arial"/>
        </w:rPr>
        <w:t>,</w:t>
      </w:r>
      <w:r w:rsidR="00414147" w:rsidRPr="001C65E4">
        <w:rPr>
          <w:rFonts w:ascii="Palatino Linotype" w:hAnsi="Palatino Linotype" w:cs="Arial"/>
        </w:rPr>
        <w:t xml:space="preserve"> </w:t>
      </w:r>
      <w:r w:rsidRPr="001C65E4">
        <w:rPr>
          <w:rFonts w:ascii="Palatino Linotype" w:hAnsi="Palatino Linotype" w:cs="Arial"/>
        </w:rPr>
        <w:t>atento</w:t>
      </w:r>
      <w:r w:rsidR="00414147" w:rsidRPr="001C65E4">
        <w:rPr>
          <w:rFonts w:ascii="Palatino Linotype" w:hAnsi="Palatino Linotype" w:cs="Arial"/>
        </w:rPr>
        <w:t xml:space="preserve"> </w:t>
      </w:r>
      <w:r w:rsidRPr="001C65E4">
        <w:rPr>
          <w:rFonts w:ascii="Palatino Linotype" w:hAnsi="Palatino Linotype" w:cs="Arial"/>
        </w:rPr>
        <w:t>a</w:t>
      </w:r>
      <w:r w:rsidR="00414147" w:rsidRPr="001C65E4">
        <w:rPr>
          <w:rFonts w:ascii="Palatino Linotype" w:hAnsi="Palatino Linotype" w:cs="Arial"/>
        </w:rPr>
        <w:t xml:space="preserve"> </w:t>
      </w:r>
      <w:r w:rsidRPr="001C65E4">
        <w:rPr>
          <w:rFonts w:ascii="Palatino Linotype" w:hAnsi="Palatino Linotype" w:cs="Arial"/>
        </w:rPr>
        <w:t>lo</w:t>
      </w:r>
      <w:r w:rsidR="00414147" w:rsidRPr="001C65E4">
        <w:rPr>
          <w:rFonts w:ascii="Palatino Linotype" w:hAnsi="Palatino Linotype" w:cs="Arial"/>
        </w:rPr>
        <w:t xml:space="preserve"> </w:t>
      </w:r>
      <w:r w:rsidRPr="001C65E4">
        <w:rPr>
          <w:rFonts w:ascii="Palatino Linotype" w:hAnsi="Palatino Linotype" w:cs="Arial"/>
        </w:rPr>
        <w:t>dispuesto</w:t>
      </w:r>
      <w:r w:rsidR="00414147" w:rsidRPr="001C65E4">
        <w:rPr>
          <w:rFonts w:ascii="Palatino Linotype" w:hAnsi="Palatino Linotype" w:cs="Arial"/>
        </w:rPr>
        <w:t xml:space="preserve"> </w:t>
      </w:r>
      <w:r w:rsidRPr="001C65E4">
        <w:rPr>
          <w:rFonts w:ascii="Palatino Linotype" w:hAnsi="Palatino Linotype" w:cs="Arial"/>
        </w:rPr>
        <w:t>en</w:t>
      </w:r>
      <w:r w:rsidR="00414147" w:rsidRPr="001C65E4">
        <w:rPr>
          <w:rFonts w:ascii="Palatino Linotype" w:hAnsi="Palatino Linotype" w:cs="Arial"/>
        </w:rPr>
        <w:t xml:space="preserve"> </w:t>
      </w:r>
      <w:r w:rsidRPr="001C65E4">
        <w:rPr>
          <w:rFonts w:ascii="Palatino Linotype" w:hAnsi="Palatino Linotype" w:cs="Arial"/>
        </w:rPr>
        <w:t>el</w:t>
      </w:r>
      <w:r w:rsidR="00414147" w:rsidRPr="001C65E4">
        <w:rPr>
          <w:rFonts w:ascii="Palatino Linotype" w:hAnsi="Palatino Linotype" w:cs="Arial"/>
        </w:rPr>
        <w:t xml:space="preserve"> </w:t>
      </w:r>
      <w:r w:rsidRPr="001C65E4">
        <w:rPr>
          <w:rFonts w:ascii="Palatino Linotype" w:hAnsi="Palatino Linotype" w:cs="Arial"/>
        </w:rPr>
        <w:t>artículo</w:t>
      </w:r>
      <w:r w:rsidR="00414147" w:rsidRPr="001C65E4">
        <w:rPr>
          <w:rFonts w:ascii="Palatino Linotype" w:hAnsi="Palatino Linotype" w:cs="Arial"/>
        </w:rPr>
        <w:t xml:space="preserve"> </w:t>
      </w:r>
      <w:r w:rsidRPr="001C65E4">
        <w:rPr>
          <w:rFonts w:ascii="Palatino Linotype" w:hAnsi="Palatino Linotype" w:cs="Arial"/>
        </w:rPr>
        <w:t>185</w:t>
      </w:r>
      <w:r w:rsidR="0071273A" w:rsidRPr="001C65E4">
        <w:rPr>
          <w:rFonts w:ascii="Palatino Linotype" w:hAnsi="Palatino Linotype" w:cs="Arial"/>
        </w:rPr>
        <w:t>,</w:t>
      </w:r>
      <w:r w:rsidR="00414147" w:rsidRPr="001C65E4">
        <w:rPr>
          <w:rFonts w:ascii="Palatino Linotype" w:hAnsi="Palatino Linotype" w:cs="Arial"/>
        </w:rPr>
        <w:t xml:space="preserve"> </w:t>
      </w:r>
      <w:r w:rsidRPr="001C65E4">
        <w:rPr>
          <w:rFonts w:ascii="Palatino Linotype" w:hAnsi="Palatino Linotype" w:cs="Arial"/>
        </w:rPr>
        <w:t>fracciones</w:t>
      </w:r>
      <w:r w:rsidR="00414147" w:rsidRPr="001C65E4">
        <w:rPr>
          <w:rFonts w:ascii="Palatino Linotype" w:hAnsi="Palatino Linotype" w:cs="Arial"/>
        </w:rPr>
        <w:t xml:space="preserve"> </w:t>
      </w:r>
      <w:r w:rsidRPr="001C65E4">
        <w:rPr>
          <w:rFonts w:ascii="Palatino Linotype" w:hAnsi="Palatino Linotype" w:cs="Arial"/>
        </w:rPr>
        <w:t>I,</w:t>
      </w:r>
      <w:r w:rsidR="00414147" w:rsidRPr="001C65E4">
        <w:rPr>
          <w:rFonts w:ascii="Palatino Linotype" w:hAnsi="Palatino Linotype" w:cs="Arial"/>
        </w:rPr>
        <w:t xml:space="preserve"> </w:t>
      </w:r>
      <w:r w:rsidRPr="001C65E4">
        <w:rPr>
          <w:rFonts w:ascii="Palatino Linotype" w:hAnsi="Palatino Linotype" w:cs="Arial"/>
        </w:rPr>
        <w:t>II</w:t>
      </w:r>
      <w:r w:rsidR="00414147" w:rsidRPr="001C65E4">
        <w:rPr>
          <w:rFonts w:ascii="Palatino Linotype" w:hAnsi="Palatino Linotype" w:cs="Arial"/>
        </w:rPr>
        <w:t xml:space="preserve"> </w:t>
      </w:r>
      <w:r w:rsidRPr="001C65E4">
        <w:rPr>
          <w:rFonts w:ascii="Palatino Linotype" w:hAnsi="Palatino Linotype" w:cs="Arial"/>
        </w:rPr>
        <w:t>y</w:t>
      </w:r>
      <w:r w:rsidR="00414147" w:rsidRPr="001C65E4">
        <w:rPr>
          <w:rFonts w:ascii="Palatino Linotype" w:hAnsi="Palatino Linotype" w:cs="Arial"/>
        </w:rPr>
        <w:t xml:space="preserve"> </w:t>
      </w:r>
      <w:r w:rsidRPr="001C65E4">
        <w:rPr>
          <w:rFonts w:ascii="Palatino Linotype" w:hAnsi="Palatino Linotype" w:cs="Arial"/>
        </w:rPr>
        <w:t>IV</w:t>
      </w:r>
      <w:r w:rsidR="0071273A" w:rsidRPr="001C65E4">
        <w:rPr>
          <w:rFonts w:ascii="Palatino Linotype" w:hAnsi="Palatino Linotype" w:cs="Arial"/>
        </w:rPr>
        <w:t>,</w:t>
      </w:r>
      <w:r w:rsidR="00414147" w:rsidRPr="001C65E4">
        <w:rPr>
          <w:rFonts w:ascii="Palatino Linotype" w:hAnsi="Palatino Linotype" w:cs="Arial"/>
        </w:rPr>
        <w:t xml:space="preserve"> </w:t>
      </w:r>
      <w:r w:rsidRPr="001C65E4">
        <w:rPr>
          <w:rFonts w:ascii="Palatino Linotype" w:hAnsi="Palatino Linotype" w:cs="Arial"/>
        </w:rPr>
        <w:t>de</w:t>
      </w:r>
      <w:r w:rsidR="00414147" w:rsidRPr="001C65E4">
        <w:rPr>
          <w:rFonts w:ascii="Palatino Linotype" w:hAnsi="Palatino Linotype" w:cs="Arial"/>
        </w:rPr>
        <w:t xml:space="preserve"> </w:t>
      </w:r>
      <w:r w:rsidRPr="001C65E4">
        <w:rPr>
          <w:rFonts w:ascii="Palatino Linotype" w:hAnsi="Palatino Linotype" w:cs="Arial"/>
        </w:rPr>
        <w:t>la</w:t>
      </w:r>
      <w:r w:rsidR="00414147" w:rsidRPr="001C65E4">
        <w:rPr>
          <w:rFonts w:ascii="Palatino Linotype" w:hAnsi="Palatino Linotype" w:cs="Arial"/>
        </w:rPr>
        <w:t xml:space="preserve"> </w:t>
      </w:r>
      <w:r w:rsidRPr="001C65E4">
        <w:rPr>
          <w:rFonts w:ascii="Palatino Linotype" w:hAnsi="Palatino Linotype"/>
        </w:rPr>
        <w:t>Ley</w:t>
      </w:r>
      <w:r w:rsidR="00414147" w:rsidRPr="001C65E4">
        <w:rPr>
          <w:rFonts w:ascii="Palatino Linotype" w:hAnsi="Palatino Linotype"/>
        </w:rPr>
        <w:t xml:space="preserve"> </w:t>
      </w:r>
      <w:r w:rsidRPr="001C65E4">
        <w:rPr>
          <w:rFonts w:ascii="Palatino Linotype" w:hAnsi="Palatino Linotype"/>
        </w:rPr>
        <w:t>de</w:t>
      </w:r>
      <w:r w:rsidR="00414147" w:rsidRPr="001C65E4">
        <w:rPr>
          <w:rFonts w:ascii="Palatino Linotype" w:hAnsi="Palatino Linotype"/>
        </w:rPr>
        <w:t xml:space="preserve"> </w:t>
      </w:r>
      <w:r w:rsidRPr="001C65E4">
        <w:rPr>
          <w:rFonts w:ascii="Palatino Linotype" w:hAnsi="Palatino Linotype"/>
        </w:rPr>
        <w:t>Transparencia</w:t>
      </w:r>
      <w:r w:rsidR="00414147" w:rsidRPr="001C65E4">
        <w:rPr>
          <w:rFonts w:ascii="Palatino Linotype" w:hAnsi="Palatino Linotype"/>
        </w:rPr>
        <w:t xml:space="preserve"> </w:t>
      </w:r>
      <w:r w:rsidRPr="001C65E4">
        <w:rPr>
          <w:rFonts w:ascii="Palatino Linotype" w:hAnsi="Palatino Linotype"/>
        </w:rPr>
        <w:t>y</w:t>
      </w:r>
      <w:r w:rsidR="00414147" w:rsidRPr="001C65E4">
        <w:rPr>
          <w:rFonts w:ascii="Palatino Linotype" w:hAnsi="Palatino Linotype"/>
        </w:rPr>
        <w:t xml:space="preserve"> </w:t>
      </w:r>
      <w:r w:rsidRPr="001C65E4">
        <w:rPr>
          <w:rFonts w:ascii="Palatino Linotype" w:hAnsi="Palatino Linotype"/>
        </w:rPr>
        <w:t>Acceso</w:t>
      </w:r>
      <w:r w:rsidR="00414147" w:rsidRPr="001C65E4">
        <w:rPr>
          <w:rFonts w:ascii="Palatino Linotype" w:hAnsi="Palatino Linotype"/>
        </w:rPr>
        <w:t xml:space="preserve"> </w:t>
      </w:r>
      <w:r w:rsidRPr="001C65E4">
        <w:rPr>
          <w:rFonts w:ascii="Palatino Linotype" w:hAnsi="Palatino Linotype"/>
        </w:rPr>
        <w:t>a</w:t>
      </w:r>
      <w:r w:rsidR="00414147" w:rsidRPr="001C65E4">
        <w:rPr>
          <w:rFonts w:ascii="Palatino Linotype" w:hAnsi="Palatino Linotype"/>
        </w:rPr>
        <w:t xml:space="preserve"> </w:t>
      </w:r>
      <w:r w:rsidRPr="001C65E4">
        <w:rPr>
          <w:rFonts w:ascii="Palatino Linotype" w:hAnsi="Palatino Linotype"/>
        </w:rPr>
        <w:t>la</w:t>
      </w:r>
      <w:r w:rsidR="00414147" w:rsidRPr="001C65E4">
        <w:rPr>
          <w:rFonts w:ascii="Palatino Linotype" w:hAnsi="Palatino Linotype"/>
        </w:rPr>
        <w:t xml:space="preserve"> </w:t>
      </w:r>
      <w:r w:rsidRPr="001C65E4">
        <w:rPr>
          <w:rFonts w:ascii="Palatino Linotype" w:hAnsi="Palatino Linotype"/>
        </w:rPr>
        <w:t>Información</w:t>
      </w:r>
      <w:r w:rsidR="00414147" w:rsidRPr="001C65E4">
        <w:rPr>
          <w:rFonts w:ascii="Palatino Linotype" w:hAnsi="Palatino Linotype"/>
        </w:rPr>
        <w:t xml:space="preserve"> </w:t>
      </w:r>
      <w:r w:rsidRPr="001C65E4">
        <w:rPr>
          <w:rFonts w:ascii="Palatino Linotype" w:hAnsi="Palatino Linotype"/>
        </w:rPr>
        <w:t>Pública</w:t>
      </w:r>
      <w:r w:rsidR="00414147" w:rsidRPr="001C65E4">
        <w:rPr>
          <w:rFonts w:ascii="Palatino Linotype" w:hAnsi="Palatino Linotype"/>
        </w:rPr>
        <w:t xml:space="preserve"> </w:t>
      </w:r>
      <w:r w:rsidRPr="001C65E4">
        <w:rPr>
          <w:rFonts w:ascii="Palatino Linotype" w:hAnsi="Palatino Linotype"/>
        </w:rPr>
        <w:t>del</w:t>
      </w:r>
      <w:r w:rsidR="00414147" w:rsidRPr="001C65E4">
        <w:rPr>
          <w:rFonts w:ascii="Palatino Linotype" w:hAnsi="Palatino Linotype"/>
        </w:rPr>
        <w:t xml:space="preserve"> </w:t>
      </w:r>
      <w:r w:rsidRPr="001C65E4">
        <w:rPr>
          <w:rFonts w:ascii="Palatino Linotype" w:hAnsi="Palatino Linotype" w:cs="Arial"/>
        </w:rPr>
        <w:t>Estado</w:t>
      </w:r>
      <w:r w:rsidR="00414147" w:rsidRPr="001C65E4">
        <w:rPr>
          <w:rFonts w:ascii="Palatino Linotype" w:hAnsi="Palatino Linotype"/>
        </w:rPr>
        <w:t xml:space="preserve"> </w:t>
      </w:r>
      <w:r w:rsidRPr="001C65E4">
        <w:rPr>
          <w:rFonts w:ascii="Palatino Linotype" w:hAnsi="Palatino Linotype"/>
        </w:rPr>
        <w:t>de</w:t>
      </w:r>
      <w:r w:rsidR="00414147" w:rsidRPr="001C65E4">
        <w:rPr>
          <w:rFonts w:ascii="Palatino Linotype" w:hAnsi="Palatino Linotype"/>
        </w:rPr>
        <w:t xml:space="preserve"> </w:t>
      </w:r>
      <w:r w:rsidRPr="001C65E4">
        <w:rPr>
          <w:rFonts w:ascii="Palatino Linotype" w:hAnsi="Palatino Linotype"/>
        </w:rPr>
        <w:t>México</w:t>
      </w:r>
      <w:r w:rsidR="00414147" w:rsidRPr="001C65E4">
        <w:rPr>
          <w:rFonts w:ascii="Palatino Linotype" w:hAnsi="Palatino Linotype"/>
        </w:rPr>
        <w:t xml:space="preserve"> </w:t>
      </w:r>
      <w:r w:rsidRPr="001C65E4">
        <w:rPr>
          <w:rFonts w:ascii="Palatino Linotype" w:hAnsi="Palatino Linotype"/>
        </w:rPr>
        <w:t>y</w:t>
      </w:r>
      <w:r w:rsidR="00414147" w:rsidRPr="001C65E4">
        <w:rPr>
          <w:rFonts w:ascii="Palatino Linotype" w:hAnsi="Palatino Linotype"/>
        </w:rPr>
        <w:t xml:space="preserve"> </w:t>
      </w:r>
      <w:r w:rsidRPr="001C65E4">
        <w:rPr>
          <w:rFonts w:ascii="Palatino Linotype" w:hAnsi="Palatino Linotype" w:cs="Arial"/>
          <w:lang w:val="es-ES_tradnl"/>
        </w:rPr>
        <w:t>Municipios</w:t>
      </w:r>
      <w:r w:rsidRPr="001C65E4">
        <w:rPr>
          <w:rFonts w:ascii="Palatino Linotype" w:hAnsi="Palatino Linotype"/>
        </w:rPr>
        <w:t>,</w:t>
      </w:r>
      <w:r w:rsidR="00414147" w:rsidRPr="001C65E4">
        <w:rPr>
          <w:rFonts w:ascii="Palatino Linotype" w:hAnsi="Palatino Linotype"/>
        </w:rPr>
        <w:t xml:space="preserve"> </w:t>
      </w:r>
      <w:r w:rsidR="009012A7" w:rsidRPr="001C65E4">
        <w:rPr>
          <w:rFonts w:ascii="Palatino Linotype" w:hAnsi="Palatino Linotype"/>
        </w:rPr>
        <w:t>se</w:t>
      </w:r>
      <w:r w:rsidR="00414147" w:rsidRPr="001C65E4">
        <w:rPr>
          <w:rFonts w:ascii="Palatino Linotype" w:hAnsi="Palatino Linotype"/>
        </w:rPr>
        <w:t xml:space="preserve"> </w:t>
      </w:r>
      <w:r w:rsidRPr="001C65E4">
        <w:rPr>
          <w:rFonts w:ascii="Palatino Linotype" w:hAnsi="Palatino Linotype"/>
        </w:rPr>
        <w:t>a</w:t>
      </w:r>
      <w:r w:rsidRPr="001C65E4">
        <w:rPr>
          <w:rFonts w:ascii="Palatino Linotype" w:hAnsi="Palatino Linotype" w:cs="Arial"/>
        </w:rPr>
        <w:t>cordó</w:t>
      </w:r>
      <w:r w:rsidR="00414147" w:rsidRPr="001C65E4">
        <w:rPr>
          <w:rFonts w:ascii="Palatino Linotype" w:hAnsi="Palatino Linotype" w:cs="Arial"/>
        </w:rPr>
        <w:t xml:space="preserve"> </w:t>
      </w:r>
      <w:r w:rsidRPr="001C65E4">
        <w:rPr>
          <w:rFonts w:ascii="Palatino Linotype" w:hAnsi="Palatino Linotype" w:cs="Arial"/>
        </w:rPr>
        <w:t>la</w:t>
      </w:r>
      <w:r w:rsidR="00414147" w:rsidRPr="001C65E4">
        <w:rPr>
          <w:rFonts w:ascii="Palatino Linotype" w:hAnsi="Palatino Linotype" w:cs="Arial"/>
        </w:rPr>
        <w:t xml:space="preserve"> </w:t>
      </w:r>
      <w:r w:rsidRPr="001C65E4">
        <w:rPr>
          <w:rFonts w:ascii="Palatino Linotype" w:hAnsi="Palatino Linotype" w:cs="Arial"/>
        </w:rPr>
        <w:t>admisión</w:t>
      </w:r>
      <w:r w:rsidR="00414147" w:rsidRPr="001C65E4">
        <w:rPr>
          <w:rFonts w:ascii="Palatino Linotype" w:hAnsi="Palatino Linotype" w:cs="Arial"/>
        </w:rPr>
        <w:t xml:space="preserve"> </w:t>
      </w:r>
      <w:r w:rsidRPr="001C65E4">
        <w:rPr>
          <w:rFonts w:ascii="Palatino Linotype" w:hAnsi="Palatino Linotype" w:cs="Arial"/>
        </w:rPr>
        <w:t>a</w:t>
      </w:r>
      <w:r w:rsidR="00414147" w:rsidRPr="001C65E4">
        <w:rPr>
          <w:rFonts w:ascii="Palatino Linotype" w:hAnsi="Palatino Linotype" w:cs="Arial"/>
        </w:rPr>
        <w:t xml:space="preserve"> </w:t>
      </w:r>
      <w:r w:rsidRPr="001C65E4">
        <w:rPr>
          <w:rFonts w:ascii="Palatino Linotype" w:hAnsi="Palatino Linotype" w:cs="Arial"/>
        </w:rPr>
        <w:t>trámite</w:t>
      </w:r>
      <w:r w:rsidR="00414147" w:rsidRPr="001C65E4">
        <w:rPr>
          <w:rFonts w:ascii="Palatino Linotype" w:hAnsi="Palatino Linotype" w:cs="Arial"/>
        </w:rPr>
        <w:t xml:space="preserve"> </w:t>
      </w:r>
      <w:r w:rsidRPr="001C65E4">
        <w:rPr>
          <w:rFonts w:ascii="Palatino Linotype" w:hAnsi="Palatino Linotype" w:cs="Arial"/>
        </w:rPr>
        <w:t>de</w:t>
      </w:r>
      <w:r w:rsidR="00943778" w:rsidRPr="001C65E4">
        <w:rPr>
          <w:rFonts w:ascii="Palatino Linotype" w:hAnsi="Palatino Linotype" w:cs="Arial"/>
        </w:rPr>
        <w:t>l</w:t>
      </w:r>
      <w:r w:rsidR="00414147" w:rsidRPr="001C65E4">
        <w:rPr>
          <w:rFonts w:ascii="Palatino Linotype" w:hAnsi="Palatino Linotype" w:cs="Arial"/>
        </w:rPr>
        <w:t xml:space="preserve"> </w:t>
      </w:r>
      <w:r w:rsidRPr="001C65E4">
        <w:rPr>
          <w:rFonts w:ascii="Palatino Linotype" w:hAnsi="Palatino Linotype" w:cs="Arial"/>
        </w:rPr>
        <w:t>referido</w:t>
      </w:r>
      <w:r w:rsidR="00414147" w:rsidRPr="001C65E4">
        <w:rPr>
          <w:rFonts w:ascii="Palatino Linotype" w:hAnsi="Palatino Linotype" w:cs="Arial"/>
        </w:rPr>
        <w:t xml:space="preserve"> </w:t>
      </w:r>
      <w:r w:rsidRPr="001C65E4">
        <w:rPr>
          <w:rFonts w:ascii="Palatino Linotype" w:hAnsi="Palatino Linotype" w:cs="Arial"/>
        </w:rPr>
        <w:t>recurso</w:t>
      </w:r>
      <w:r w:rsidR="00414147" w:rsidRPr="001C65E4">
        <w:rPr>
          <w:rFonts w:ascii="Palatino Linotype" w:hAnsi="Palatino Linotype" w:cs="Arial"/>
        </w:rPr>
        <w:t xml:space="preserve"> </w:t>
      </w:r>
      <w:r w:rsidRPr="001C65E4">
        <w:rPr>
          <w:rFonts w:ascii="Palatino Linotype" w:hAnsi="Palatino Linotype" w:cs="Arial"/>
        </w:rPr>
        <w:t>de</w:t>
      </w:r>
      <w:r w:rsidR="00414147" w:rsidRPr="001C65E4">
        <w:rPr>
          <w:rFonts w:ascii="Palatino Linotype" w:hAnsi="Palatino Linotype" w:cs="Arial"/>
        </w:rPr>
        <w:t xml:space="preserve"> </w:t>
      </w:r>
      <w:r w:rsidRPr="001C65E4">
        <w:rPr>
          <w:rFonts w:ascii="Palatino Linotype" w:hAnsi="Palatino Linotype" w:cs="Arial"/>
          <w:lang w:val="es-ES_tradnl"/>
        </w:rPr>
        <w:t>revisión</w:t>
      </w:r>
      <w:r w:rsidR="0024337F" w:rsidRPr="001C65E4">
        <w:rPr>
          <w:rFonts w:ascii="Palatino Linotype" w:hAnsi="Palatino Linotype" w:cs="Arial"/>
          <w:lang w:val="es-ES_tradnl"/>
        </w:rPr>
        <w:t>;</w:t>
      </w:r>
      <w:r w:rsidR="00414147" w:rsidRPr="001C65E4">
        <w:rPr>
          <w:rFonts w:ascii="Palatino Linotype" w:hAnsi="Palatino Linotype" w:cs="Arial"/>
        </w:rPr>
        <w:t xml:space="preserve"> </w:t>
      </w:r>
      <w:r w:rsidRPr="001C65E4">
        <w:rPr>
          <w:rFonts w:ascii="Palatino Linotype" w:hAnsi="Palatino Linotype" w:cs="Arial"/>
        </w:rPr>
        <w:t>así</w:t>
      </w:r>
      <w:r w:rsidR="00414147" w:rsidRPr="001C65E4">
        <w:rPr>
          <w:rFonts w:ascii="Palatino Linotype" w:hAnsi="Palatino Linotype" w:cs="Arial"/>
        </w:rPr>
        <w:t xml:space="preserve"> </w:t>
      </w:r>
      <w:r w:rsidRPr="001C65E4">
        <w:rPr>
          <w:rFonts w:ascii="Palatino Linotype" w:hAnsi="Palatino Linotype" w:cs="Arial"/>
        </w:rPr>
        <w:t>como</w:t>
      </w:r>
      <w:r w:rsidR="0024337F" w:rsidRPr="001C65E4">
        <w:rPr>
          <w:rFonts w:ascii="Palatino Linotype" w:hAnsi="Palatino Linotype" w:cs="Arial"/>
        </w:rPr>
        <w:t>,</w:t>
      </w:r>
      <w:r w:rsidR="00414147" w:rsidRPr="001C65E4">
        <w:rPr>
          <w:rFonts w:ascii="Palatino Linotype" w:hAnsi="Palatino Linotype" w:cs="Arial"/>
        </w:rPr>
        <w:t xml:space="preserve"> </w:t>
      </w:r>
      <w:r w:rsidRPr="001C65E4">
        <w:rPr>
          <w:rFonts w:ascii="Palatino Linotype" w:hAnsi="Palatino Linotype" w:cs="Arial"/>
        </w:rPr>
        <w:t>la</w:t>
      </w:r>
      <w:r w:rsidR="00414147" w:rsidRPr="001C65E4">
        <w:rPr>
          <w:rFonts w:ascii="Palatino Linotype" w:hAnsi="Palatino Linotype" w:cs="Arial"/>
        </w:rPr>
        <w:t xml:space="preserve"> </w:t>
      </w:r>
      <w:r w:rsidRPr="001C65E4">
        <w:rPr>
          <w:rFonts w:ascii="Palatino Linotype" w:hAnsi="Palatino Linotype" w:cs="Arial"/>
          <w:lang w:val="es-ES_tradnl"/>
        </w:rPr>
        <w:t>integración</w:t>
      </w:r>
      <w:r w:rsidR="00414147" w:rsidRPr="001C65E4">
        <w:rPr>
          <w:rFonts w:ascii="Palatino Linotype" w:hAnsi="Palatino Linotype" w:cs="Arial"/>
        </w:rPr>
        <w:t xml:space="preserve"> </w:t>
      </w:r>
      <w:r w:rsidRPr="001C65E4">
        <w:rPr>
          <w:rFonts w:ascii="Palatino Linotype" w:hAnsi="Palatino Linotype" w:cs="Arial"/>
        </w:rPr>
        <w:t>de</w:t>
      </w:r>
      <w:r w:rsidR="00943778" w:rsidRPr="001C65E4">
        <w:rPr>
          <w:rFonts w:ascii="Palatino Linotype" w:hAnsi="Palatino Linotype" w:cs="Arial"/>
        </w:rPr>
        <w:t>l</w:t>
      </w:r>
      <w:r w:rsidR="00414147" w:rsidRPr="001C65E4">
        <w:rPr>
          <w:rFonts w:ascii="Palatino Linotype" w:hAnsi="Palatino Linotype" w:cs="Arial"/>
        </w:rPr>
        <w:t xml:space="preserve"> </w:t>
      </w:r>
      <w:r w:rsidRPr="001C65E4">
        <w:rPr>
          <w:rFonts w:ascii="Palatino Linotype" w:hAnsi="Palatino Linotype" w:cs="Arial"/>
        </w:rPr>
        <w:t>expediente</w:t>
      </w:r>
      <w:r w:rsidR="00414147" w:rsidRPr="001C65E4">
        <w:rPr>
          <w:rFonts w:ascii="Palatino Linotype" w:hAnsi="Palatino Linotype" w:cs="Arial"/>
        </w:rPr>
        <w:t xml:space="preserve"> </w:t>
      </w:r>
      <w:r w:rsidRPr="001C65E4">
        <w:rPr>
          <w:rFonts w:ascii="Palatino Linotype" w:hAnsi="Palatino Linotype" w:cs="Arial"/>
        </w:rPr>
        <w:t>respectivo,</w:t>
      </w:r>
      <w:r w:rsidR="00414147" w:rsidRPr="001C65E4">
        <w:rPr>
          <w:rFonts w:ascii="Palatino Linotype" w:hAnsi="Palatino Linotype" w:cs="Arial"/>
        </w:rPr>
        <w:t xml:space="preserve"> </w:t>
      </w:r>
      <w:r w:rsidRPr="001C65E4">
        <w:rPr>
          <w:rFonts w:ascii="Palatino Linotype" w:hAnsi="Palatino Linotype" w:cs="Arial"/>
        </w:rPr>
        <w:t>mismo</w:t>
      </w:r>
      <w:r w:rsidR="00414147" w:rsidRPr="001C65E4">
        <w:rPr>
          <w:rFonts w:ascii="Palatino Linotype" w:hAnsi="Palatino Linotype" w:cs="Arial"/>
        </w:rPr>
        <w:t xml:space="preserve"> </w:t>
      </w:r>
      <w:r w:rsidRPr="001C65E4">
        <w:rPr>
          <w:rFonts w:ascii="Palatino Linotype" w:hAnsi="Palatino Linotype" w:cs="Arial"/>
        </w:rPr>
        <w:t>que</w:t>
      </w:r>
      <w:r w:rsidR="00414147" w:rsidRPr="001C65E4">
        <w:rPr>
          <w:rFonts w:ascii="Palatino Linotype" w:hAnsi="Palatino Linotype" w:cs="Arial"/>
        </w:rPr>
        <w:t xml:space="preserve"> </w:t>
      </w:r>
      <w:r w:rsidRPr="001C65E4">
        <w:rPr>
          <w:rFonts w:ascii="Palatino Linotype" w:hAnsi="Palatino Linotype" w:cs="Arial"/>
        </w:rPr>
        <w:t>se</w:t>
      </w:r>
      <w:r w:rsidR="00414147" w:rsidRPr="001C65E4">
        <w:rPr>
          <w:rFonts w:ascii="Palatino Linotype" w:hAnsi="Palatino Linotype" w:cs="Arial"/>
        </w:rPr>
        <w:t xml:space="preserve"> </w:t>
      </w:r>
      <w:r w:rsidRPr="001C65E4">
        <w:rPr>
          <w:rFonts w:ascii="Palatino Linotype" w:hAnsi="Palatino Linotype" w:cs="Arial"/>
        </w:rPr>
        <w:t>pus</w:t>
      </w:r>
      <w:r w:rsidR="00943778" w:rsidRPr="001C65E4">
        <w:rPr>
          <w:rFonts w:ascii="Palatino Linotype" w:hAnsi="Palatino Linotype" w:cs="Arial"/>
        </w:rPr>
        <w:t>o</w:t>
      </w:r>
      <w:r w:rsidR="00414147" w:rsidRPr="001C65E4">
        <w:rPr>
          <w:rFonts w:ascii="Palatino Linotype" w:hAnsi="Palatino Linotype" w:cs="Arial"/>
        </w:rPr>
        <w:t xml:space="preserve"> </w:t>
      </w:r>
      <w:r w:rsidRPr="001C65E4">
        <w:rPr>
          <w:rFonts w:ascii="Palatino Linotype" w:hAnsi="Palatino Linotype" w:cs="Arial"/>
        </w:rPr>
        <w:t>a</w:t>
      </w:r>
      <w:r w:rsidR="00414147" w:rsidRPr="001C65E4">
        <w:rPr>
          <w:rFonts w:ascii="Palatino Linotype" w:hAnsi="Palatino Linotype" w:cs="Arial"/>
        </w:rPr>
        <w:t xml:space="preserve"> </w:t>
      </w:r>
      <w:r w:rsidRPr="001C65E4">
        <w:rPr>
          <w:rFonts w:ascii="Palatino Linotype" w:hAnsi="Palatino Linotype" w:cs="Arial"/>
        </w:rPr>
        <w:t>disposición</w:t>
      </w:r>
      <w:r w:rsidR="00414147" w:rsidRPr="001C65E4">
        <w:rPr>
          <w:rFonts w:ascii="Palatino Linotype" w:hAnsi="Palatino Linotype" w:cs="Arial"/>
        </w:rPr>
        <w:t xml:space="preserve"> </w:t>
      </w:r>
      <w:r w:rsidRPr="001C65E4">
        <w:rPr>
          <w:rFonts w:ascii="Palatino Linotype" w:hAnsi="Palatino Linotype" w:cs="Arial"/>
        </w:rPr>
        <w:t>de</w:t>
      </w:r>
      <w:r w:rsidR="00414147" w:rsidRPr="001C65E4">
        <w:rPr>
          <w:rFonts w:ascii="Palatino Linotype" w:hAnsi="Palatino Linotype" w:cs="Arial"/>
        </w:rPr>
        <w:t xml:space="preserve"> </w:t>
      </w:r>
      <w:r w:rsidRPr="001C65E4">
        <w:rPr>
          <w:rFonts w:ascii="Palatino Linotype" w:hAnsi="Palatino Linotype" w:cs="Arial"/>
        </w:rPr>
        <w:t>las</w:t>
      </w:r>
      <w:r w:rsidR="00414147" w:rsidRPr="001C65E4">
        <w:rPr>
          <w:rFonts w:ascii="Palatino Linotype" w:hAnsi="Palatino Linotype" w:cs="Arial"/>
        </w:rPr>
        <w:t xml:space="preserve"> </w:t>
      </w:r>
      <w:r w:rsidRPr="001C65E4">
        <w:rPr>
          <w:rFonts w:ascii="Palatino Linotype" w:hAnsi="Palatino Linotype" w:cs="Arial"/>
        </w:rPr>
        <w:t>partes,</w:t>
      </w:r>
      <w:r w:rsidR="00414147" w:rsidRPr="001C65E4">
        <w:rPr>
          <w:rFonts w:ascii="Palatino Linotype" w:hAnsi="Palatino Linotype" w:cs="Arial"/>
        </w:rPr>
        <w:t xml:space="preserve"> </w:t>
      </w:r>
      <w:r w:rsidRPr="001C65E4">
        <w:rPr>
          <w:rFonts w:ascii="Palatino Linotype" w:hAnsi="Palatino Linotype" w:cs="Arial"/>
        </w:rPr>
        <w:t>para</w:t>
      </w:r>
      <w:r w:rsidR="00414147" w:rsidRPr="001C65E4">
        <w:rPr>
          <w:rFonts w:ascii="Palatino Linotype" w:hAnsi="Palatino Linotype" w:cs="Arial"/>
        </w:rPr>
        <w:t xml:space="preserve"> </w:t>
      </w:r>
      <w:r w:rsidRPr="001C65E4">
        <w:rPr>
          <w:rFonts w:ascii="Palatino Linotype" w:hAnsi="Palatino Linotype" w:cs="Arial"/>
        </w:rPr>
        <w:t>que</w:t>
      </w:r>
      <w:r w:rsidR="00414147" w:rsidRPr="001C65E4">
        <w:rPr>
          <w:rFonts w:ascii="Palatino Linotype" w:hAnsi="Palatino Linotype" w:cs="Arial"/>
        </w:rPr>
        <w:t xml:space="preserve"> </w:t>
      </w:r>
      <w:r w:rsidRPr="001C65E4">
        <w:rPr>
          <w:rFonts w:ascii="Palatino Linotype" w:hAnsi="Palatino Linotype" w:cs="Arial"/>
        </w:rPr>
        <w:t>en</w:t>
      </w:r>
      <w:r w:rsidR="00414147" w:rsidRPr="001C65E4">
        <w:rPr>
          <w:rFonts w:ascii="Palatino Linotype" w:hAnsi="Palatino Linotype" w:cs="Arial"/>
        </w:rPr>
        <w:t xml:space="preserve"> </w:t>
      </w:r>
      <w:r w:rsidR="00E70A61" w:rsidRPr="001C65E4">
        <w:rPr>
          <w:rFonts w:ascii="Palatino Linotype" w:hAnsi="Palatino Linotype" w:cs="Arial"/>
        </w:rPr>
        <w:t>el</w:t>
      </w:r>
      <w:r w:rsidR="00414147" w:rsidRPr="001C65E4">
        <w:rPr>
          <w:rFonts w:ascii="Palatino Linotype" w:hAnsi="Palatino Linotype" w:cs="Arial"/>
        </w:rPr>
        <w:t xml:space="preserve"> </w:t>
      </w:r>
      <w:r w:rsidRPr="001C65E4">
        <w:rPr>
          <w:rFonts w:ascii="Palatino Linotype" w:hAnsi="Palatino Linotype" w:cs="Arial"/>
        </w:rPr>
        <w:t>plazo</w:t>
      </w:r>
      <w:r w:rsidR="00414147" w:rsidRPr="001C65E4">
        <w:rPr>
          <w:rFonts w:ascii="Palatino Linotype" w:hAnsi="Palatino Linotype" w:cs="Arial"/>
        </w:rPr>
        <w:t xml:space="preserve"> </w:t>
      </w:r>
      <w:r w:rsidRPr="001C65E4">
        <w:rPr>
          <w:rFonts w:ascii="Palatino Linotype" w:hAnsi="Palatino Linotype" w:cs="Arial"/>
        </w:rPr>
        <w:t>máximo</w:t>
      </w:r>
      <w:r w:rsidR="00414147" w:rsidRPr="001C65E4">
        <w:rPr>
          <w:rFonts w:ascii="Palatino Linotype" w:hAnsi="Palatino Linotype" w:cs="Arial"/>
        </w:rPr>
        <w:t xml:space="preserve"> </w:t>
      </w:r>
      <w:r w:rsidRPr="001C65E4">
        <w:rPr>
          <w:rFonts w:ascii="Palatino Linotype" w:hAnsi="Palatino Linotype" w:cs="Arial"/>
        </w:rPr>
        <w:t>de</w:t>
      </w:r>
      <w:r w:rsidR="00414147" w:rsidRPr="001C65E4">
        <w:rPr>
          <w:rFonts w:ascii="Palatino Linotype" w:hAnsi="Palatino Linotype" w:cs="Arial"/>
        </w:rPr>
        <w:t xml:space="preserve"> </w:t>
      </w:r>
      <w:r w:rsidRPr="001C65E4">
        <w:rPr>
          <w:rFonts w:ascii="Palatino Linotype" w:hAnsi="Palatino Linotype" w:cs="Arial"/>
        </w:rPr>
        <w:t>siete</w:t>
      </w:r>
      <w:r w:rsidR="00414147" w:rsidRPr="001C65E4">
        <w:rPr>
          <w:rFonts w:ascii="Palatino Linotype" w:hAnsi="Palatino Linotype" w:cs="Arial"/>
        </w:rPr>
        <w:t xml:space="preserve"> </w:t>
      </w:r>
      <w:r w:rsidRPr="001C65E4">
        <w:rPr>
          <w:rFonts w:ascii="Palatino Linotype" w:hAnsi="Palatino Linotype" w:cs="Arial"/>
        </w:rPr>
        <w:t>días</w:t>
      </w:r>
      <w:r w:rsidR="00414147" w:rsidRPr="001C65E4">
        <w:rPr>
          <w:rFonts w:ascii="Palatino Linotype" w:hAnsi="Palatino Linotype" w:cs="Arial"/>
        </w:rPr>
        <w:t xml:space="preserve"> </w:t>
      </w:r>
      <w:r w:rsidRPr="001C65E4">
        <w:rPr>
          <w:rFonts w:ascii="Palatino Linotype" w:hAnsi="Palatino Linotype" w:cs="Arial"/>
        </w:rPr>
        <w:t>hábiles</w:t>
      </w:r>
      <w:r w:rsidR="0025472A" w:rsidRPr="001C65E4">
        <w:rPr>
          <w:rFonts w:ascii="Palatino Linotype" w:hAnsi="Palatino Linotype" w:cs="Arial"/>
        </w:rPr>
        <w:t>,</w:t>
      </w:r>
      <w:r w:rsidR="00414147" w:rsidRPr="001C65E4">
        <w:rPr>
          <w:rFonts w:ascii="Palatino Linotype" w:hAnsi="Palatino Linotype" w:cs="Arial"/>
        </w:rPr>
        <w:t xml:space="preserve"> </w:t>
      </w:r>
      <w:r w:rsidR="00F70CBC" w:rsidRPr="001C65E4">
        <w:rPr>
          <w:rFonts w:ascii="Palatino Linotype" w:hAnsi="Palatino Linotype" w:cs="Arial"/>
          <w:b/>
        </w:rPr>
        <w:t>EL</w:t>
      </w:r>
      <w:r w:rsidR="00414147" w:rsidRPr="001C65E4">
        <w:rPr>
          <w:rFonts w:ascii="Palatino Linotype" w:hAnsi="Palatino Linotype" w:cs="Arial"/>
          <w:b/>
        </w:rPr>
        <w:t xml:space="preserve"> </w:t>
      </w:r>
      <w:r w:rsidR="00D83B69" w:rsidRPr="001C65E4">
        <w:rPr>
          <w:rFonts w:ascii="Palatino Linotype" w:hAnsi="Palatino Linotype" w:cs="Arial"/>
          <w:b/>
        </w:rPr>
        <w:t>RECURRENTE</w:t>
      </w:r>
      <w:r w:rsidR="00414147" w:rsidRPr="001C65E4">
        <w:rPr>
          <w:rFonts w:ascii="Palatino Linotype" w:hAnsi="Palatino Linotype" w:cs="Arial"/>
        </w:rPr>
        <w:t xml:space="preserve"> </w:t>
      </w:r>
      <w:r w:rsidR="0025472A" w:rsidRPr="001C65E4">
        <w:rPr>
          <w:rFonts w:ascii="Palatino Linotype" w:hAnsi="Palatino Linotype" w:cs="Arial"/>
        </w:rPr>
        <w:t>realizara</w:t>
      </w:r>
      <w:r w:rsidR="00414147" w:rsidRPr="001C65E4">
        <w:rPr>
          <w:rFonts w:ascii="Palatino Linotype" w:hAnsi="Palatino Linotype" w:cs="Arial"/>
        </w:rPr>
        <w:t xml:space="preserve"> </w:t>
      </w:r>
      <w:r w:rsidRPr="001C65E4">
        <w:rPr>
          <w:rFonts w:ascii="Palatino Linotype" w:hAnsi="Palatino Linotype" w:cs="Arial"/>
        </w:rPr>
        <w:t>manifestaciones</w:t>
      </w:r>
      <w:r w:rsidR="00AD2090" w:rsidRPr="001C65E4">
        <w:rPr>
          <w:rFonts w:ascii="Palatino Linotype" w:hAnsi="Palatino Linotype" w:cs="Arial"/>
        </w:rPr>
        <w:t>,</w:t>
      </w:r>
      <w:r w:rsidR="00414147" w:rsidRPr="001C65E4">
        <w:rPr>
          <w:rFonts w:ascii="Palatino Linotype" w:hAnsi="Palatino Linotype" w:cs="Arial"/>
        </w:rPr>
        <w:t xml:space="preserve"> </w:t>
      </w:r>
      <w:r w:rsidR="00E70A61" w:rsidRPr="001C65E4">
        <w:rPr>
          <w:rFonts w:ascii="Palatino Linotype" w:hAnsi="Palatino Linotype" w:cs="Arial"/>
        </w:rPr>
        <w:t>alegatos</w:t>
      </w:r>
      <w:r w:rsidR="00414147" w:rsidRPr="001C65E4">
        <w:rPr>
          <w:rFonts w:ascii="Palatino Linotype" w:hAnsi="Palatino Linotype" w:cs="Arial"/>
        </w:rPr>
        <w:t xml:space="preserve"> </w:t>
      </w:r>
      <w:r w:rsidR="00AD2090" w:rsidRPr="001C65E4">
        <w:rPr>
          <w:rFonts w:ascii="Palatino Linotype" w:hAnsi="Palatino Linotype" w:cs="Arial"/>
        </w:rPr>
        <w:t>y</w:t>
      </w:r>
      <w:r w:rsidR="00414147" w:rsidRPr="001C65E4">
        <w:rPr>
          <w:rFonts w:ascii="Palatino Linotype" w:hAnsi="Palatino Linotype" w:cs="Arial"/>
        </w:rPr>
        <w:t xml:space="preserve"> </w:t>
      </w:r>
      <w:r w:rsidR="004E5727" w:rsidRPr="001C65E4">
        <w:rPr>
          <w:rFonts w:ascii="Palatino Linotype" w:hAnsi="Palatino Linotype" w:cs="Arial"/>
        </w:rPr>
        <w:t>ofrec</w:t>
      </w:r>
      <w:r w:rsidR="0025472A" w:rsidRPr="001C65E4">
        <w:rPr>
          <w:rFonts w:ascii="Palatino Linotype" w:hAnsi="Palatino Linotype" w:cs="Arial"/>
        </w:rPr>
        <w:t>iera</w:t>
      </w:r>
      <w:r w:rsidR="00414147" w:rsidRPr="001C65E4">
        <w:rPr>
          <w:rFonts w:ascii="Palatino Linotype" w:hAnsi="Palatino Linotype" w:cs="Arial"/>
        </w:rPr>
        <w:t xml:space="preserve"> </w:t>
      </w:r>
      <w:r w:rsidR="004E5727" w:rsidRPr="001C65E4">
        <w:rPr>
          <w:rFonts w:ascii="Palatino Linotype" w:hAnsi="Palatino Linotype" w:cs="Arial"/>
        </w:rPr>
        <w:t>las</w:t>
      </w:r>
      <w:r w:rsidR="00414147" w:rsidRPr="001C65E4">
        <w:rPr>
          <w:rFonts w:ascii="Palatino Linotype" w:hAnsi="Palatino Linotype" w:cs="Arial"/>
        </w:rPr>
        <w:t xml:space="preserve"> </w:t>
      </w:r>
      <w:r w:rsidR="004E5727" w:rsidRPr="001C65E4">
        <w:rPr>
          <w:rFonts w:ascii="Palatino Linotype" w:hAnsi="Palatino Linotype" w:cs="Arial"/>
        </w:rPr>
        <w:t>pruebas</w:t>
      </w:r>
      <w:r w:rsidR="00414147" w:rsidRPr="001C65E4">
        <w:rPr>
          <w:rFonts w:ascii="Palatino Linotype" w:hAnsi="Palatino Linotype" w:cs="Arial"/>
        </w:rPr>
        <w:t xml:space="preserve"> </w:t>
      </w:r>
      <w:r w:rsidR="00E70A61" w:rsidRPr="001C65E4">
        <w:rPr>
          <w:rFonts w:ascii="Palatino Linotype" w:hAnsi="Palatino Linotype" w:cs="Arial"/>
        </w:rPr>
        <w:t>que</w:t>
      </w:r>
      <w:r w:rsidR="00414147" w:rsidRPr="001C65E4">
        <w:rPr>
          <w:rFonts w:ascii="Palatino Linotype" w:hAnsi="Palatino Linotype" w:cs="Arial"/>
        </w:rPr>
        <w:t xml:space="preserve"> </w:t>
      </w:r>
      <w:r w:rsidR="00E70A61" w:rsidRPr="001C65E4">
        <w:rPr>
          <w:rFonts w:ascii="Palatino Linotype" w:hAnsi="Palatino Linotype" w:cs="Arial"/>
        </w:rPr>
        <w:t>a</w:t>
      </w:r>
      <w:r w:rsidR="00414147" w:rsidRPr="001C65E4">
        <w:rPr>
          <w:rFonts w:ascii="Palatino Linotype" w:hAnsi="Palatino Linotype" w:cs="Arial"/>
        </w:rPr>
        <w:t xml:space="preserve"> </w:t>
      </w:r>
      <w:r w:rsidR="00E70A61" w:rsidRPr="001C65E4">
        <w:rPr>
          <w:rFonts w:ascii="Palatino Linotype" w:hAnsi="Palatino Linotype" w:cs="Arial"/>
        </w:rPr>
        <w:t>su</w:t>
      </w:r>
      <w:r w:rsidR="00414147" w:rsidRPr="001C65E4">
        <w:rPr>
          <w:rFonts w:ascii="Palatino Linotype" w:hAnsi="Palatino Linotype" w:cs="Arial"/>
        </w:rPr>
        <w:t xml:space="preserve"> </w:t>
      </w:r>
      <w:r w:rsidR="00E70A61" w:rsidRPr="001C65E4">
        <w:rPr>
          <w:rFonts w:ascii="Palatino Linotype" w:hAnsi="Palatino Linotype" w:cs="Arial"/>
        </w:rPr>
        <w:t>derecho</w:t>
      </w:r>
      <w:r w:rsidR="00414147" w:rsidRPr="001C65E4">
        <w:rPr>
          <w:rFonts w:ascii="Palatino Linotype" w:hAnsi="Palatino Linotype" w:cs="Arial"/>
        </w:rPr>
        <w:t xml:space="preserve"> </w:t>
      </w:r>
      <w:r w:rsidR="00E70A61" w:rsidRPr="001C65E4">
        <w:rPr>
          <w:rFonts w:ascii="Palatino Linotype" w:hAnsi="Palatino Linotype" w:cs="Arial"/>
          <w:lang w:val="es-ES_tradnl"/>
        </w:rPr>
        <w:t>conviniera</w:t>
      </w:r>
      <w:r w:rsidR="00414147" w:rsidRPr="001C65E4">
        <w:rPr>
          <w:rFonts w:ascii="Palatino Linotype" w:hAnsi="Palatino Linotype" w:cs="Arial"/>
        </w:rPr>
        <w:t xml:space="preserve"> </w:t>
      </w:r>
      <w:r w:rsidR="0025472A" w:rsidRPr="001C65E4">
        <w:rPr>
          <w:rFonts w:ascii="Palatino Linotype" w:hAnsi="Palatino Linotype" w:cs="Arial"/>
        </w:rPr>
        <w:t>y,</w:t>
      </w:r>
      <w:r w:rsidR="00414147" w:rsidRPr="001C65E4">
        <w:rPr>
          <w:rFonts w:ascii="Palatino Linotype" w:hAnsi="Palatino Linotype" w:cs="Arial"/>
        </w:rPr>
        <w:t xml:space="preserve"> </w:t>
      </w:r>
      <w:r w:rsidR="0025472A" w:rsidRPr="001C65E4">
        <w:rPr>
          <w:rFonts w:ascii="Palatino Linotype" w:hAnsi="Palatino Linotype" w:cs="Arial"/>
        </w:rPr>
        <w:t>en</w:t>
      </w:r>
      <w:r w:rsidR="00414147" w:rsidRPr="001C65E4">
        <w:rPr>
          <w:rFonts w:ascii="Palatino Linotype" w:hAnsi="Palatino Linotype" w:cs="Arial"/>
        </w:rPr>
        <w:t xml:space="preserve"> </w:t>
      </w:r>
      <w:r w:rsidR="0025472A" w:rsidRPr="001C65E4">
        <w:rPr>
          <w:rFonts w:ascii="Palatino Linotype" w:hAnsi="Palatino Linotype" w:cs="Arial"/>
        </w:rPr>
        <w:t>el</w:t>
      </w:r>
      <w:r w:rsidR="00414147" w:rsidRPr="001C65E4">
        <w:rPr>
          <w:rFonts w:ascii="Palatino Linotype" w:hAnsi="Palatino Linotype" w:cs="Arial"/>
        </w:rPr>
        <w:t xml:space="preserve"> </w:t>
      </w:r>
      <w:r w:rsidR="0025472A" w:rsidRPr="001C65E4">
        <w:rPr>
          <w:rFonts w:ascii="Palatino Linotype" w:hAnsi="Palatino Linotype" w:cs="Arial"/>
        </w:rPr>
        <w:t>caso</w:t>
      </w:r>
      <w:r w:rsidR="00414147" w:rsidRPr="001C65E4">
        <w:rPr>
          <w:rFonts w:ascii="Palatino Linotype" w:hAnsi="Palatino Linotype" w:cs="Arial"/>
        </w:rPr>
        <w:t xml:space="preserve"> </w:t>
      </w:r>
      <w:r w:rsidR="0025472A" w:rsidRPr="001C65E4">
        <w:rPr>
          <w:rFonts w:ascii="Palatino Linotype" w:hAnsi="Palatino Linotype" w:cs="Arial"/>
        </w:rPr>
        <w:t>del</w:t>
      </w:r>
      <w:r w:rsidR="00414147" w:rsidRPr="001C65E4">
        <w:rPr>
          <w:rFonts w:ascii="Palatino Linotype" w:hAnsi="Palatino Linotype" w:cs="Arial"/>
          <w:b/>
        </w:rPr>
        <w:t xml:space="preserve"> </w:t>
      </w:r>
      <w:r w:rsidR="0025472A" w:rsidRPr="001C65E4">
        <w:rPr>
          <w:rFonts w:ascii="Palatino Linotype" w:hAnsi="Palatino Linotype" w:cs="Arial"/>
          <w:b/>
        </w:rPr>
        <w:t>SUJETO</w:t>
      </w:r>
      <w:r w:rsidR="00414147" w:rsidRPr="001C65E4">
        <w:rPr>
          <w:rFonts w:ascii="Palatino Linotype" w:hAnsi="Palatino Linotype" w:cs="Arial"/>
          <w:b/>
        </w:rPr>
        <w:t xml:space="preserve"> </w:t>
      </w:r>
      <w:r w:rsidR="0025472A" w:rsidRPr="001C65E4">
        <w:rPr>
          <w:rFonts w:ascii="Palatino Linotype" w:hAnsi="Palatino Linotype" w:cs="Arial"/>
          <w:b/>
        </w:rPr>
        <w:t>OBLIGADO</w:t>
      </w:r>
      <w:r w:rsidR="00D73FD7" w:rsidRPr="001C65E4">
        <w:rPr>
          <w:rFonts w:ascii="Palatino Linotype" w:hAnsi="Palatino Linotype" w:cs="Arial"/>
        </w:rPr>
        <w:t>,</w:t>
      </w:r>
      <w:r w:rsidR="00414147" w:rsidRPr="001C65E4">
        <w:rPr>
          <w:rFonts w:ascii="Palatino Linotype" w:hAnsi="Palatino Linotype" w:cs="Arial"/>
        </w:rPr>
        <w:t xml:space="preserve"> </w:t>
      </w:r>
      <w:r w:rsidR="00D73FD7" w:rsidRPr="001C65E4">
        <w:rPr>
          <w:rFonts w:ascii="Palatino Linotype" w:hAnsi="Palatino Linotype" w:cs="Arial"/>
        </w:rPr>
        <w:t>para</w:t>
      </w:r>
      <w:r w:rsidR="00414147" w:rsidRPr="001C65E4">
        <w:rPr>
          <w:rFonts w:ascii="Palatino Linotype" w:hAnsi="Palatino Linotype" w:cs="Arial"/>
        </w:rPr>
        <w:t xml:space="preserve"> </w:t>
      </w:r>
      <w:r w:rsidR="00D73FD7" w:rsidRPr="001C65E4">
        <w:rPr>
          <w:rFonts w:ascii="Palatino Linotype" w:hAnsi="Palatino Linotype" w:cs="Arial"/>
        </w:rPr>
        <w:t>que</w:t>
      </w:r>
      <w:r w:rsidR="00414147" w:rsidRPr="001C65E4">
        <w:rPr>
          <w:rFonts w:ascii="Palatino Linotype" w:hAnsi="Palatino Linotype" w:cs="Arial"/>
        </w:rPr>
        <w:t xml:space="preserve"> </w:t>
      </w:r>
      <w:r w:rsidR="0025472A" w:rsidRPr="001C65E4">
        <w:rPr>
          <w:rFonts w:ascii="Palatino Linotype" w:hAnsi="Palatino Linotype" w:cs="Arial"/>
        </w:rPr>
        <w:t>exhibiera</w:t>
      </w:r>
      <w:r w:rsidR="00414147" w:rsidRPr="001C65E4">
        <w:rPr>
          <w:rFonts w:ascii="Palatino Linotype" w:hAnsi="Palatino Linotype" w:cs="Arial"/>
        </w:rPr>
        <w:t xml:space="preserve"> </w:t>
      </w:r>
      <w:r w:rsidR="001E38B1" w:rsidRPr="001C65E4">
        <w:rPr>
          <w:rFonts w:ascii="Palatino Linotype" w:hAnsi="Palatino Linotype" w:cs="Arial"/>
        </w:rPr>
        <w:t>el</w:t>
      </w:r>
      <w:r w:rsidR="00414147" w:rsidRPr="001C65E4">
        <w:rPr>
          <w:rFonts w:ascii="Palatino Linotype" w:hAnsi="Palatino Linotype" w:cs="Arial"/>
        </w:rPr>
        <w:t xml:space="preserve"> </w:t>
      </w:r>
      <w:r w:rsidR="001B2536" w:rsidRPr="001C65E4">
        <w:rPr>
          <w:rFonts w:ascii="Palatino Linotype" w:hAnsi="Palatino Linotype" w:cs="Arial"/>
        </w:rPr>
        <w:lastRenderedPageBreak/>
        <w:t>Informe</w:t>
      </w:r>
      <w:r w:rsidR="00414147" w:rsidRPr="001C65E4">
        <w:rPr>
          <w:rFonts w:ascii="Palatino Linotype" w:hAnsi="Palatino Linotype" w:cs="Arial"/>
        </w:rPr>
        <w:t xml:space="preserve"> </w:t>
      </w:r>
      <w:r w:rsidR="001B2536" w:rsidRPr="001C65E4">
        <w:rPr>
          <w:rFonts w:ascii="Palatino Linotype" w:hAnsi="Palatino Linotype" w:cs="Arial"/>
        </w:rPr>
        <w:t>Justificado</w:t>
      </w:r>
      <w:r w:rsidR="00414147" w:rsidRPr="001C65E4">
        <w:rPr>
          <w:rFonts w:ascii="Palatino Linotype" w:hAnsi="Palatino Linotype" w:cs="Arial"/>
        </w:rPr>
        <w:t xml:space="preserve"> </w:t>
      </w:r>
      <w:r w:rsidR="0015612E" w:rsidRPr="001C65E4">
        <w:rPr>
          <w:rFonts w:ascii="Palatino Linotype" w:hAnsi="Palatino Linotype" w:cs="Arial"/>
        </w:rPr>
        <w:t>correspondiente</w:t>
      </w:r>
      <w:r w:rsidRPr="001C65E4">
        <w:rPr>
          <w:rFonts w:ascii="Palatino Linotype" w:hAnsi="Palatino Linotype" w:cs="Arial"/>
        </w:rPr>
        <w:t>.</w:t>
      </w:r>
    </w:p>
    <w:p w:rsidR="006A5AB1" w:rsidRDefault="00B97199" w:rsidP="009C1F8E">
      <w:pPr>
        <w:pStyle w:val="Prrafodelista"/>
        <w:numPr>
          <w:ilvl w:val="0"/>
          <w:numId w:val="14"/>
        </w:numPr>
        <w:spacing w:before="240" w:after="240" w:line="360" w:lineRule="auto"/>
        <w:ind w:left="0" w:firstLine="0"/>
        <w:jc w:val="both"/>
        <w:rPr>
          <w:rFonts w:ascii="Palatino Linotype" w:hAnsi="Palatino Linotype" w:cs="Arial"/>
        </w:rPr>
      </w:pPr>
      <w:r w:rsidRPr="001C65E4">
        <w:rPr>
          <w:rFonts w:ascii="Palatino Linotype" w:hAnsi="Palatino Linotype" w:cs="Arial"/>
        </w:rPr>
        <w:t>De</w:t>
      </w:r>
      <w:r w:rsidR="00414147" w:rsidRPr="001C65E4">
        <w:rPr>
          <w:rFonts w:ascii="Palatino Linotype" w:hAnsi="Palatino Linotype" w:cs="Arial"/>
        </w:rPr>
        <w:t xml:space="preserve"> </w:t>
      </w:r>
      <w:r w:rsidRPr="001C65E4">
        <w:rPr>
          <w:rFonts w:ascii="Palatino Linotype" w:hAnsi="Palatino Linotype" w:cs="Arial"/>
        </w:rPr>
        <w:t>las</w:t>
      </w:r>
      <w:r w:rsidR="00414147" w:rsidRPr="001C65E4">
        <w:rPr>
          <w:rFonts w:ascii="Palatino Linotype" w:hAnsi="Palatino Linotype" w:cs="Arial"/>
        </w:rPr>
        <w:t xml:space="preserve"> </w:t>
      </w:r>
      <w:r w:rsidRPr="001C65E4">
        <w:rPr>
          <w:rFonts w:ascii="Palatino Linotype" w:hAnsi="Palatino Linotype" w:cs="Arial"/>
        </w:rPr>
        <w:t>constancias</w:t>
      </w:r>
      <w:r w:rsidR="00414147" w:rsidRPr="001C65E4">
        <w:rPr>
          <w:rFonts w:ascii="Palatino Linotype" w:hAnsi="Palatino Linotype" w:cs="Arial"/>
        </w:rPr>
        <w:t xml:space="preserve"> </w:t>
      </w:r>
      <w:r w:rsidRPr="001C65E4">
        <w:rPr>
          <w:rFonts w:ascii="Palatino Linotype" w:hAnsi="Palatino Linotype" w:cs="Arial"/>
        </w:rPr>
        <w:t>que</w:t>
      </w:r>
      <w:r w:rsidR="00414147" w:rsidRPr="001C65E4">
        <w:rPr>
          <w:rFonts w:ascii="Palatino Linotype" w:hAnsi="Palatino Linotype" w:cs="Arial"/>
        </w:rPr>
        <w:t xml:space="preserve"> </w:t>
      </w:r>
      <w:r w:rsidRPr="001C65E4">
        <w:rPr>
          <w:rFonts w:ascii="Palatino Linotype" w:hAnsi="Palatino Linotype" w:cs="Arial"/>
        </w:rPr>
        <w:t>obran</w:t>
      </w:r>
      <w:r w:rsidR="00414147" w:rsidRPr="001C65E4">
        <w:rPr>
          <w:rFonts w:ascii="Palatino Linotype" w:hAnsi="Palatino Linotype" w:cs="Arial"/>
        </w:rPr>
        <w:t xml:space="preserve"> </w:t>
      </w:r>
      <w:r w:rsidRPr="001C65E4">
        <w:rPr>
          <w:rFonts w:ascii="Palatino Linotype" w:hAnsi="Palatino Linotype" w:cs="Arial"/>
        </w:rPr>
        <w:t>en</w:t>
      </w:r>
      <w:r w:rsidR="00414147" w:rsidRPr="001C65E4">
        <w:rPr>
          <w:rFonts w:ascii="Palatino Linotype" w:hAnsi="Palatino Linotype" w:cs="Arial"/>
        </w:rPr>
        <w:t xml:space="preserve"> </w:t>
      </w:r>
      <w:r w:rsidRPr="001C65E4">
        <w:rPr>
          <w:rFonts w:ascii="Palatino Linotype" w:hAnsi="Palatino Linotype" w:cs="Arial"/>
        </w:rPr>
        <w:t>el</w:t>
      </w:r>
      <w:r w:rsidR="00414147" w:rsidRPr="001C65E4">
        <w:rPr>
          <w:rFonts w:ascii="Palatino Linotype" w:hAnsi="Palatino Linotype" w:cs="Arial"/>
        </w:rPr>
        <w:t xml:space="preserve"> </w:t>
      </w:r>
      <w:r w:rsidRPr="001C65E4">
        <w:rPr>
          <w:rFonts w:ascii="Palatino Linotype" w:hAnsi="Palatino Linotype" w:cs="Arial"/>
        </w:rPr>
        <w:t>expediente</w:t>
      </w:r>
      <w:r w:rsidR="00414147" w:rsidRPr="001C65E4">
        <w:rPr>
          <w:rFonts w:ascii="Palatino Linotype" w:hAnsi="Palatino Linotype" w:cs="Arial"/>
        </w:rPr>
        <w:t xml:space="preserve"> </w:t>
      </w:r>
      <w:r w:rsidRPr="001C65E4">
        <w:rPr>
          <w:rFonts w:ascii="Palatino Linotype" w:hAnsi="Palatino Linotype" w:cs="Arial"/>
        </w:rPr>
        <w:t>electrónico</w:t>
      </w:r>
      <w:r w:rsidR="00414147" w:rsidRPr="001C65E4">
        <w:rPr>
          <w:rFonts w:ascii="Palatino Linotype" w:hAnsi="Palatino Linotype" w:cs="Arial"/>
        </w:rPr>
        <w:t xml:space="preserve"> </w:t>
      </w:r>
      <w:r w:rsidRPr="001C65E4">
        <w:rPr>
          <w:rFonts w:ascii="Palatino Linotype" w:hAnsi="Palatino Linotype" w:cs="Arial"/>
        </w:rPr>
        <w:t>del</w:t>
      </w:r>
      <w:r w:rsidR="00414147" w:rsidRPr="001C65E4">
        <w:rPr>
          <w:rFonts w:ascii="Palatino Linotype" w:hAnsi="Palatino Linotype" w:cs="Arial"/>
        </w:rPr>
        <w:t xml:space="preserve"> </w:t>
      </w:r>
      <w:r w:rsidRPr="001C65E4">
        <w:rPr>
          <w:rFonts w:ascii="Palatino Linotype" w:hAnsi="Palatino Linotype" w:cs="Arial"/>
          <w:b/>
        </w:rPr>
        <w:t>SAIMEX</w:t>
      </w:r>
      <w:r w:rsidR="000D0C67" w:rsidRPr="001C65E4">
        <w:rPr>
          <w:rFonts w:ascii="Palatino Linotype" w:hAnsi="Palatino Linotype" w:cs="Arial"/>
          <w:b/>
        </w:rPr>
        <w:t>,</w:t>
      </w:r>
      <w:r w:rsidR="00414147" w:rsidRPr="001C65E4">
        <w:rPr>
          <w:rFonts w:ascii="Palatino Linotype" w:hAnsi="Palatino Linotype" w:cs="Arial"/>
        </w:rPr>
        <w:t xml:space="preserve"> </w:t>
      </w:r>
      <w:r w:rsidRPr="001C65E4">
        <w:rPr>
          <w:rFonts w:ascii="Palatino Linotype" w:hAnsi="Palatino Linotype" w:cs="Arial"/>
        </w:rPr>
        <w:t>se</w:t>
      </w:r>
      <w:r w:rsidR="00414147" w:rsidRPr="001C65E4">
        <w:rPr>
          <w:rFonts w:ascii="Palatino Linotype" w:hAnsi="Palatino Linotype" w:cs="Arial"/>
        </w:rPr>
        <w:t xml:space="preserve"> </w:t>
      </w:r>
      <w:r w:rsidRPr="001C65E4">
        <w:rPr>
          <w:rFonts w:ascii="Palatino Linotype" w:hAnsi="Palatino Linotype" w:cs="Arial"/>
        </w:rPr>
        <w:t>advierte</w:t>
      </w:r>
      <w:r w:rsidR="00414147" w:rsidRPr="001C65E4">
        <w:rPr>
          <w:rFonts w:ascii="Palatino Linotype" w:hAnsi="Palatino Linotype" w:cs="Arial"/>
        </w:rPr>
        <w:t xml:space="preserve"> </w:t>
      </w:r>
      <w:r w:rsidRPr="001C65E4">
        <w:rPr>
          <w:rFonts w:ascii="Palatino Linotype" w:hAnsi="Palatino Linotype" w:cs="Arial"/>
        </w:rPr>
        <w:t>que</w:t>
      </w:r>
      <w:r w:rsidR="006A5AB1">
        <w:rPr>
          <w:rFonts w:ascii="Palatino Linotype" w:hAnsi="Palatino Linotype" w:cs="Arial"/>
        </w:rPr>
        <w:t>, en fechas veinticuatro de junio y dos de julio de dos mil diecinueve,</w:t>
      </w:r>
      <w:r w:rsidR="00414147" w:rsidRPr="001C65E4">
        <w:rPr>
          <w:rFonts w:ascii="Palatino Linotype" w:hAnsi="Palatino Linotype" w:cs="Arial"/>
        </w:rPr>
        <w:t xml:space="preserve"> </w:t>
      </w:r>
      <w:r w:rsidR="00AB27D9" w:rsidRPr="001C65E4">
        <w:rPr>
          <w:rFonts w:ascii="Palatino Linotype" w:hAnsi="Palatino Linotype" w:cs="Arial"/>
          <w:b/>
        </w:rPr>
        <w:t>EL</w:t>
      </w:r>
      <w:r w:rsidR="00414147" w:rsidRPr="001C65E4">
        <w:rPr>
          <w:rFonts w:ascii="Palatino Linotype" w:hAnsi="Palatino Linotype" w:cs="Arial"/>
          <w:b/>
        </w:rPr>
        <w:t xml:space="preserve"> </w:t>
      </w:r>
      <w:r w:rsidR="00AB27D9" w:rsidRPr="001C65E4">
        <w:rPr>
          <w:rFonts w:ascii="Palatino Linotype" w:hAnsi="Palatino Linotype" w:cs="Arial"/>
          <w:b/>
        </w:rPr>
        <w:t>SUJETO</w:t>
      </w:r>
      <w:r w:rsidR="00414147" w:rsidRPr="001C65E4">
        <w:rPr>
          <w:rFonts w:ascii="Palatino Linotype" w:hAnsi="Palatino Linotype" w:cs="Arial"/>
          <w:b/>
        </w:rPr>
        <w:t xml:space="preserve"> </w:t>
      </w:r>
      <w:r w:rsidR="00AB27D9" w:rsidRPr="001C65E4">
        <w:rPr>
          <w:rFonts w:ascii="Palatino Linotype" w:hAnsi="Palatino Linotype" w:cs="Arial"/>
          <w:b/>
        </w:rPr>
        <w:t>OBLIGADO</w:t>
      </w:r>
      <w:r w:rsidR="0069412E" w:rsidRPr="001C65E4">
        <w:rPr>
          <w:rFonts w:ascii="Palatino Linotype" w:hAnsi="Palatino Linotype" w:cs="Arial"/>
        </w:rPr>
        <w:t xml:space="preserve"> </w:t>
      </w:r>
      <w:r w:rsidR="000D0C67" w:rsidRPr="001C65E4">
        <w:rPr>
          <w:rFonts w:ascii="Palatino Linotype" w:hAnsi="Palatino Linotype" w:cs="Arial"/>
        </w:rPr>
        <w:t>rindió</w:t>
      </w:r>
      <w:r w:rsidR="00414147" w:rsidRPr="001C65E4">
        <w:rPr>
          <w:rFonts w:ascii="Palatino Linotype" w:hAnsi="Palatino Linotype" w:cs="Arial"/>
        </w:rPr>
        <w:t xml:space="preserve"> </w:t>
      </w:r>
      <w:r w:rsidR="000D0C67" w:rsidRPr="001C65E4">
        <w:rPr>
          <w:rFonts w:ascii="Palatino Linotype" w:hAnsi="Palatino Linotype" w:cs="Arial"/>
        </w:rPr>
        <w:t>su</w:t>
      </w:r>
      <w:r w:rsidR="00414147" w:rsidRPr="001C65E4">
        <w:rPr>
          <w:rFonts w:ascii="Palatino Linotype" w:hAnsi="Palatino Linotype" w:cs="Arial"/>
        </w:rPr>
        <w:t xml:space="preserve"> </w:t>
      </w:r>
      <w:r w:rsidR="000D0C67" w:rsidRPr="001C65E4">
        <w:rPr>
          <w:rFonts w:ascii="Palatino Linotype" w:hAnsi="Palatino Linotype" w:cs="Arial"/>
        </w:rPr>
        <w:t>Informe</w:t>
      </w:r>
      <w:r w:rsidR="00414147" w:rsidRPr="001C65E4">
        <w:rPr>
          <w:rFonts w:ascii="Palatino Linotype" w:hAnsi="Palatino Linotype" w:cs="Arial"/>
        </w:rPr>
        <w:t xml:space="preserve"> </w:t>
      </w:r>
      <w:r w:rsidR="000D0C67" w:rsidRPr="001C65E4">
        <w:rPr>
          <w:rFonts w:ascii="Palatino Linotype" w:hAnsi="Palatino Linotype" w:cs="Arial"/>
        </w:rPr>
        <w:t>Justificado</w:t>
      </w:r>
      <w:r w:rsidR="006A5AB1">
        <w:rPr>
          <w:rFonts w:ascii="Palatino Linotype" w:hAnsi="Palatino Linotype" w:cs="Arial"/>
        </w:rPr>
        <w:t>, en los términos siguientes:</w:t>
      </w:r>
    </w:p>
    <w:p w:rsidR="006A5AB1" w:rsidRDefault="006A5AB1" w:rsidP="006A5AB1">
      <w:pPr>
        <w:pStyle w:val="Prrafodelista"/>
        <w:spacing w:before="240" w:after="240" w:line="360" w:lineRule="auto"/>
        <w:ind w:left="0"/>
        <w:jc w:val="both"/>
        <w:rPr>
          <w:rFonts w:ascii="Palatino Linotype" w:hAnsi="Palatino Linotype" w:cs="Arial"/>
        </w:rPr>
      </w:pPr>
      <w:r>
        <w:rPr>
          <w:noProof/>
          <w:lang w:eastAsia="es-MX"/>
        </w:rPr>
        <w:drawing>
          <wp:inline distT="0" distB="0" distL="0" distR="0" wp14:anchorId="45DF333A" wp14:editId="47751C0B">
            <wp:extent cx="5657850" cy="5588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62" t="14422" r="33450" b="9569"/>
                    <a:stretch/>
                  </pic:blipFill>
                  <pic:spPr bwMode="auto">
                    <a:xfrm>
                      <a:off x="0" y="0"/>
                      <a:ext cx="5657850" cy="5588000"/>
                    </a:xfrm>
                    <a:prstGeom prst="rect">
                      <a:avLst/>
                    </a:prstGeom>
                    <a:ln>
                      <a:noFill/>
                    </a:ln>
                    <a:extLst>
                      <a:ext uri="{53640926-AAD7-44D8-BBD7-CCE9431645EC}">
                        <a14:shadowObscured xmlns:a14="http://schemas.microsoft.com/office/drawing/2010/main"/>
                      </a:ext>
                    </a:extLst>
                  </pic:spPr>
                </pic:pic>
              </a:graphicData>
            </a:graphic>
          </wp:inline>
        </w:drawing>
      </w:r>
    </w:p>
    <w:p w:rsidR="006A5AB1" w:rsidRDefault="006A5AB1" w:rsidP="006A5AB1">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52EAFB2A" wp14:editId="2B40563C">
            <wp:extent cx="5727700" cy="70294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62" t="18710" r="33560" b="4697"/>
                    <a:stretch/>
                  </pic:blipFill>
                  <pic:spPr bwMode="auto">
                    <a:xfrm>
                      <a:off x="0" y="0"/>
                      <a:ext cx="5727700" cy="7029450"/>
                    </a:xfrm>
                    <a:prstGeom prst="rect">
                      <a:avLst/>
                    </a:prstGeom>
                    <a:ln>
                      <a:noFill/>
                    </a:ln>
                    <a:extLst>
                      <a:ext uri="{53640926-AAD7-44D8-BBD7-CCE9431645EC}">
                        <a14:shadowObscured xmlns:a14="http://schemas.microsoft.com/office/drawing/2010/main"/>
                      </a:ext>
                    </a:extLst>
                  </pic:spPr>
                </pic:pic>
              </a:graphicData>
            </a:graphic>
          </wp:inline>
        </w:drawing>
      </w:r>
    </w:p>
    <w:p w:rsidR="006A5AB1" w:rsidRDefault="006A5AB1" w:rsidP="006A5AB1">
      <w:pPr>
        <w:pStyle w:val="Prrafodelista"/>
        <w:spacing w:before="240" w:after="240" w:line="360" w:lineRule="auto"/>
        <w:ind w:left="0"/>
        <w:jc w:val="both"/>
        <w:rPr>
          <w:rFonts w:ascii="Palatino Linotype" w:hAnsi="Palatino Linotype" w:cs="Arial"/>
        </w:rPr>
      </w:pPr>
      <w:r>
        <w:rPr>
          <w:rFonts w:ascii="Palatino Linotype" w:hAnsi="Palatino Linotype" w:cs="Arial"/>
        </w:rPr>
        <w:t xml:space="preserve">Cabe mencionarse, que mediante Acuerdo de fecha veintiséis de junio de dos mil diecinueve, la Comisionada Ponente puso a la vista del </w:t>
      </w:r>
      <w:r w:rsidR="00593D83" w:rsidRPr="00593D83">
        <w:rPr>
          <w:rFonts w:ascii="Palatino Linotype" w:hAnsi="Palatino Linotype" w:cs="Arial"/>
          <w:b/>
        </w:rPr>
        <w:t>RECURRENTE</w:t>
      </w:r>
      <w:r>
        <w:rPr>
          <w:rFonts w:ascii="Palatino Linotype" w:hAnsi="Palatino Linotype" w:cs="Arial"/>
        </w:rPr>
        <w:t xml:space="preserve"> el Informe Justificado, pues estimó que se actualizó lo dispuesto por el artículo 185, fracción III de la Ley de Transparencia y Acceso a la Información Pública del Estado de México y Municipios.</w:t>
      </w:r>
    </w:p>
    <w:p w:rsidR="006A5AB1" w:rsidRDefault="006A5AB1" w:rsidP="006A5AB1">
      <w:pPr>
        <w:pStyle w:val="Prrafodelista"/>
        <w:spacing w:before="240" w:after="240" w:line="360" w:lineRule="auto"/>
        <w:ind w:left="0"/>
        <w:jc w:val="both"/>
        <w:rPr>
          <w:rFonts w:ascii="Palatino Linotype" w:hAnsi="Palatino Linotype" w:cs="Arial"/>
        </w:rPr>
      </w:pPr>
      <w:r>
        <w:rPr>
          <w:rFonts w:ascii="Palatino Linotype" w:hAnsi="Palatino Linotype" w:cs="Arial"/>
        </w:rPr>
        <w:t xml:space="preserve">Asimismo, se destaca que </w:t>
      </w:r>
      <w:r w:rsidRPr="006A5AB1">
        <w:rPr>
          <w:rFonts w:ascii="Palatino Linotype" w:hAnsi="Palatino Linotype" w:cs="Arial"/>
          <w:b/>
        </w:rPr>
        <w:t>EL SUJETO OBLIGADO</w:t>
      </w:r>
      <w:r>
        <w:rPr>
          <w:rFonts w:ascii="Palatino Linotype" w:hAnsi="Palatino Linotype" w:cs="Arial"/>
        </w:rPr>
        <w:t xml:space="preserve"> remitió los archivos denominados </w:t>
      </w:r>
      <w:r w:rsidRPr="006A5AB1">
        <w:rPr>
          <w:rFonts w:ascii="Palatino Linotype" w:hAnsi="Palatino Linotype" w:cs="Arial"/>
        </w:rPr>
        <w:t>actas_enero_mayo_19.rar y solicitud_rr_00051.pdf</w:t>
      </w:r>
      <w:r>
        <w:rPr>
          <w:rFonts w:ascii="Palatino Linotype" w:hAnsi="Palatino Linotype" w:cs="Arial"/>
        </w:rPr>
        <w:t xml:space="preserve">; sin embargo, dichos archivos no fueron puestos a la vista del </w:t>
      </w:r>
      <w:r w:rsidRPr="006A5AB1">
        <w:rPr>
          <w:rFonts w:ascii="Palatino Linotype" w:hAnsi="Palatino Linotype" w:cs="Arial"/>
          <w:b/>
        </w:rPr>
        <w:t>RECURRENTE</w:t>
      </w:r>
      <w:r>
        <w:rPr>
          <w:rFonts w:ascii="Palatino Linotype" w:hAnsi="Palatino Linotype" w:cs="Arial"/>
        </w:rPr>
        <w:t>; toda vez, que fueron presentados en fecha posterior al Acuerdo mencionado en el párrafo que antecede</w:t>
      </w:r>
      <w:r w:rsidR="005172A0">
        <w:rPr>
          <w:rFonts w:ascii="Palatino Linotype" w:hAnsi="Palatino Linotype" w:cs="Arial"/>
        </w:rPr>
        <w:t xml:space="preserve"> y máxime que en ellos se incluyen datos personales sensibles susceptibles de ser clasificados como confidenciales; tales como: nombres completos de niñas, niños y adolescentes; así como, una nota de alta de servicios médicos en el Instituto de Seguridad Social del Estado de México y Municipios</w:t>
      </w:r>
      <w:r w:rsidR="00DC4CA8">
        <w:rPr>
          <w:rFonts w:ascii="Palatino Linotype" w:hAnsi="Palatino Linotype" w:cs="Arial"/>
        </w:rPr>
        <w:t xml:space="preserve"> (</w:t>
      </w:r>
      <w:proofErr w:type="spellStart"/>
      <w:r w:rsidR="00DC4CA8">
        <w:rPr>
          <w:rFonts w:ascii="Palatino Linotype" w:hAnsi="Palatino Linotype" w:cs="Arial"/>
        </w:rPr>
        <w:t>ISSEMyM</w:t>
      </w:r>
      <w:proofErr w:type="spellEnd"/>
      <w:r w:rsidR="00DC4CA8">
        <w:rPr>
          <w:rFonts w:ascii="Palatino Linotype" w:hAnsi="Palatino Linotype" w:cs="Arial"/>
        </w:rPr>
        <w:t>)</w:t>
      </w:r>
      <w:r w:rsidR="005172A0">
        <w:rPr>
          <w:rFonts w:ascii="Palatino Linotype" w:hAnsi="Palatino Linotype" w:cs="Arial"/>
        </w:rPr>
        <w:t>.</w:t>
      </w:r>
    </w:p>
    <w:p w:rsidR="00173BBF" w:rsidRDefault="005172A0" w:rsidP="009C1F8E">
      <w:pPr>
        <w:pStyle w:val="Prrafodelista"/>
        <w:numPr>
          <w:ilvl w:val="0"/>
          <w:numId w:val="14"/>
        </w:numPr>
        <w:spacing w:before="240" w:after="240" w:line="360" w:lineRule="auto"/>
        <w:ind w:left="0" w:firstLine="0"/>
        <w:jc w:val="both"/>
        <w:rPr>
          <w:rFonts w:ascii="Palatino Linotype" w:hAnsi="Palatino Linotype" w:cs="Arial"/>
        </w:rPr>
      </w:pPr>
      <w:r w:rsidRPr="001C65E4">
        <w:rPr>
          <w:rFonts w:ascii="Palatino Linotype" w:hAnsi="Palatino Linotype" w:cs="Arial"/>
        </w:rPr>
        <w:t xml:space="preserve">Por </w:t>
      </w:r>
      <w:r w:rsidR="0069412E" w:rsidRPr="001C65E4">
        <w:rPr>
          <w:rFonts w:ascii="Palatino Linotype" w:hAnsi="Palatino Linotype" w:cs="Arial"/>
        </w:rPr>
        <w:t>su parte</w:t>
      </w:r>
      <w:r>
        <w:rPr>
          <w:rFonts w:ascii="Palatino Linotype" w:hAnsi="Palatino Linotype" w:cs="Arial"/>
        </w:rPr>
        <w:t>, en fecha uno de julio de dos mil diecinueve,</w:t>
      </w:r>
      <w:r w:rsidR="0069412E" w:rsidRPr="001C65E4">
        <w:rPr>
          <w:rFonts w:ascii="Palatino Linotype" w:hAnsi="Palatino Linotype" w:cs="Arial"/>
        </w:rPr>
        <w:t xml:space="preserve"> </w:t>
      </w:r>
      <w:r w:rsidR="003E454D" w:rsidRPr="001C65E4">
        <w:rPr>
          <w:rFonts w:ascii="Palatino Linotype" w:hAnsi="Palatino Linotype" w:cs="Arial"/>
          <w:b/>
        </w:rPr>
        <w:t>EL</w:t>
      </w:r>
      <w:r w:rsidR="00414147" w:rsidRPr="001C65E4">
        <w:rPr>
          <w:rFonts w:ascii="Palatino Linotype" w:hAnsi="Palatino Linotype" w:cs="Arial"/>
          <w:b/>
        </w:rPr>
        <w:t xml:space="preserve"> </w:t>
      </w:r>
      <w:r w:rsidR="00173BBF" w:rsidRPr="001C65E4">
        <w:rPr>
          <w:rFonts w:ascii="Palatino Linotype" w:hAnsi="Palatino Linotype" w:cs="Arial"/>
          <w:b/>
        </w:rPr>
        <w:t>RECURRENTE</w:t>
      </w:r>
      <w:r w:rsidR="0069412E" w:rsidRPr="001C65E4">
        <w:rPr>
          <w:rFonts w:ascii="Palatino Linotype" w:hAnsi="Palatino Linotype" w:cs="Arial"/>
        </w:rPr>
        <w:t xml:space="preserve"> presentó </w:t>
      </w:r>
      <w:r>
        <w:rPr>
          <w:rFonts w:ascii="Palatino Linotype" w:hAnsi="Palatino Linotype" w:cs="Arial"/>
        </w:rPr>
        <w:t xml:space="preserve">las siguientes </w:t>
      </w:r>
      <w:r w:rsidR="0069412E" w:rsidRPr="001C65E4">
        <w:rPr>
          <w:rFonts w:ascii="Palatino Linotype" w:hAnsi="Palatino Linotype" w:cs="Arial"/>
        </w:rPr>
        <w:t>manifestaciones</w:t>
      </w:r>
      <w:r>
        <w:rPr>
          <w:rFonts w:ascii="Palatino Linotype" w:hAnsi="Palatino Linotype" w:cs="Arial"/>
        </w:rPr>
        <w:t>:</w:t>
      </w:r>
    </w:p>
    <w:p w:rsidR="005172A0" w:rsidRPr="005172A0" w:rsidRDefault="005172A0" w:rsidP="005172A0">
      <w:pPr>
        <w:pStyle w:val="Prrafodelista"/>
        <w:ind w:left="851" w:right="899"/>
        <w:jc w:val="both"/>
        <w:rPr>
          <w:rFonts w:ascii="Palatino Linotype" w:hAnsi="Palatino Linotype" w:cs="Arial"/>
          <w:i/>
          <w:sz w:val="22"/>
        </w:rPr>
      </w:pPr>
      <w:r w:rsidRPr="005172A0">
        <w:rPr>
          <w:rFonts w:ascii="Palatino Linotype" w:hAnsi="Palatino Linotype" w:cs="Arial"/>
          <w:i/>
          <w:sz w:val="22"/>
        </w:rPr>
        <w:t xml:space="preserve">                                                                           </w:t>
      </w:r>
      <w:r>
        <w:rPr>
          <w:rFonts w:ascii="Palatino Linotype" w:hAnsi="Palatino Linotype" w:cs="Arial"/>
          <w:i/>
          <w:sz w:val="22"/>
        </w:rPr>
        <w:t>“</w:t>
      </w:r>
      <w:r w:rsidRPr="005172A0">
        <w:rPr>
          <w:rFonts w:ascii="Palatino Linotype" w:hAnsi="Palatino Linotype" w:cs="Arial"/>
          <w:i/>
          <w:sz w:val="22"/>
        </w:rPr>
        <w:t>RECURSO DE REVISIÓN:</w:t>
      </w:r>
    </w:p>
    <w:p w:rsidR="005172A0" w:rsidRPr="005172A0" w:rsidRDefault="005172A0" w:rsidP="005172A0">
      <w:pPr>
        <w:pStyle w:val="Prrafodelista"/>
        <w:ind w:left="851" w:right="899"/>
        <w:jc w:val="both"/>
        <w:rPr>
          <w:rFonts w:ascii="Palatino Linotype" w:hAnsi="Palatino Linotype" w:cs="Arial"/>
          <w:i/>
          <w:sz w:val="22"/>
        </w:rPr>
      </w:pPr>
      <w:r w:rsidRPr="005172A0">
        <w:rPr>
          <w:rFonts w:ascii="Palatino Linotype" w:hAnsi="Palatino Linotype" w:cs="Arial"/>
          <w:i/>
          <w:sz w:val="22"/>
        </w:rPr>
        <w:t xml:space="preserve">                                                                           05192/INFOEM/IP/RR/2019.</w:t>
      </w:r>
    </w:p>
    <w:p w:rsidR="005172A0" w:rsidRPr="005172A0" w:rsidRDefault="005172A0" w:rsidP="005172A0">
      <w:pPr>
        <w:pStyle w:val="Prrafodelista"/>
        <w:ind w:left="851" w:right="899"/>
        <w:jc w:val="both"/>
        <w:rPr>
          <w:rFonts w:ascii="Palatino Linotype" w:hAnsi="Palatino Linotype" w:cs="Arial"/>
          <w:i/>
          <w:sz w:val="22"/>
        </w:rPr>
      </w:pPr>
      <w:r w:rsidRPr="005172A0">
        <w:rPr>
          <w:rFonts w:ascii="Palatino Linotype" w:hAnsi="Palatino Linotype" w:cs="Arial"/>
          <w:i/>
          <w:sz w:val="22"/>
        </w:rPr>
        <w:t>COMISIONADA EVA ABAID YAPUR.</w:t>
      </w:r>
    </w:p>
    <w:p w:rsidR="005172A0" w:rsidRPr="005172A0" w:rsidRDefault="005172A0" w:rsidP="005172A0">
      <w:pPr>
        <w:pStyle w:val="Prrafodelista"/>
        <w:ind w:left="851" w:right="899"/>
        <w:jc w:val="both"/>
        <w:rPr>
          <w:rFonts w:ascii="Palatino Linotype" w:hAnsi="Palatino Linotype" w:cs="Arial"/>
          <w:i/>
          <w:sz w:val="22"/>
        </w:rPr>
      </w:pPr>
      <w:r w:rsidRPr="005172A0">
        <w:rPr>
          <w:rFonts w:ascii="Palatino Linotype" w:hAnsi="Palatino Linotype" w:cs="Arial"/>
          <w:i/>
          <w:sz w:val="22"/>
        </w:rPr>
        <w:t>Presente:</w:t>
      </w:r>
    </w:p>
    <w:p w:rsidR="005172A0" w:rsidRPr="005172A0" w:rsidRDefault="005172A0" w:rsidP="005172A0">
      <w:pPr>
        <w:pStyle w:val="Prrafodelista"/>
        <w:ind w:left="851" w:right="899"/>
        <w:jc w:val="both"/>
        <w:rPr>
          <w:rFonts w:ascii="Palatino Linotype" w:hAnsi="Palatino Linotype" w:cs="Arial"/>
          <w:i/>
          <w:sz w:val="22"/>
        </w:rPr>
      </w:pPr>
      <w:r w:rsidRPr="005172A0">
        <w:rPr>
          <w:rFonts w:ascii="Palatino Linotype" w:hAnsi="Palatino Linotype" w:cs="Arial"/>
          <w:i/>
          <w:sz w:val="22"/>
        </w:rPr>
        <w:t>Atento al acuerdo de fecha 26 de junio del 2019, me permito manifestar:</w:t>
      </w:r>
    </w:p>
    <w:p w:rsidR="005172A0" w:rsidRPr="005172A0" w:rsidRDefault="005172A0" w:rsidP="005172A0">
      <w:pPr>
        <w:pStyle w:val="Prrafodelista"/>
        <w:ind w:left="851" w:right="899"/>
        <w:jc w:val="both"/>
        <w:rPr>
          <w:rFonts w:ascii="Palatino Linotype" w:hAnsi="Palatino Linotype" w:cs="Arial"/>
          <w:i/>
          <w:sz w:val="22"/>
        </w:rPr>
      </w:pPr>
      <w:r w:rsidRPr="005172A0">
        <w:rPr>
          <w:rFonts w:ascii="Palatino Linotype" w:hAnsi="Palatino Linotype" w:cs="Arial"/>
          <w:i/>
          <w:sz w:val="22"/>
        </w:rPr>
        <w:t>Atento al informe justificado me permito manifestar:</w:t>
      </w:r>
    </w:p>
    <w:p w:rsidR="005172A0" w:rsidRPr="005172A0" w:rsidRDefault="005172A0" w:rsidP="005172A0">
      <w:pPr>
        <w:pStyle w:val="Prrafodelista"/>
        <w:ind w:left="851" w:right="899"/>
        <w:jc w:val="both"/>
        <w:rPr>
          <w:rFonts w:ascii="Palatino Linotype" w:hAnsi="Palatino Linotype" w:cs="Arial"/>
          <w:i/>
          <w:sz w:val="22"/>
        </w:rPr>
      </w:pPr>
      <w:r w:rsidRPr="005172A0">
        <w:rPr>
          <w:rFonts w:ascii="Palatino Linotype" w:hAnsi="Palatino Linotype" w:cs="Arial"/>
          <w:i/>
          <w:sz w:val="22"/>
        </w:rPr>
        <w:t xml:space="preserve">Cuando se condiciona la expedición de la supuesta información pública, deja de ser pública y se convierte en condicionada, en estricta violación a las garantías constitucionales de acceso a la información pública. </w:t>
      </w:r>
    </w:p>
    <w:p w:rsidR="005172A0" w:rsidRPr="005172A0" w:rsidRDefault="005172A0" w:rsidP="005172A0">
      <w:pPr>
        <w:pStyle w:val="Prrafodelista"/>
        <w:ind w:left="851" w:right="899"/>
        <w:jc w:val="both"/>
        <w:rPr>
          <w:rFonts w:ascii="Palatino Linotype" w:hAnsi="Palatino Linotype" w:cs="Arial"/>
          <w:i/>
          <w:sz w:val="22"/>
        </w:rPr>
      </w:pPr>
      <w:r w:rsidRPr="005172A0">
        <w:rPr>
          <w:rFonts w:ascii="Palatino Linotype" w:hAnsi="Palatino Linotype" w:cs="Arial"/>
          <w:i/>
          <w:sz w:val="22"/>
        </w:rPr>
        <w:t xml:space="preserve">Pero en el sentido de comprar y obtener la información supuestamente pública, solicito se verifique y aclare el costo de las copias certificadas a partir de la segunda hoja, ya que no es posible bajo ninguna circunstancia, que el dicho consto más elevado, con el costo de la primera hoja.  </w:t>
      </w:r>
    </w:p>
    <w:p w:rsidR="005172A0" w:rsidRPr="005172A0" w:rsidRDefault="005172A0" w:rsidP="005172A0">
      <w:pPr>
        <w:pStyle w:val="Prrafodelista"/>
        <w:ind w:left="851" w:right="899"/>
        <w:jc w:val="both"/>
        <w:rPr>
          <w:rFonts w:ascii="Palatino Linotype" w:hAnsi="Palatino Linotype" w:cs="Arial"/>
          <w:i/>
          <w:sz w:val="22"/>
        </w:rPr>
      </w:pPr>
      <w:r w:rsidRPr="005172A0">
        <w:rPr>
          <w:rFonts w:ascii="Palatino Linotype" w:hAnsi="Palatino Linotype" w:cs="Arial"/>
          <w:i/>
          <w:sz w:val="22"/>
        </w:rPr>
        <w:t>Agradeciendo la atención al presente. Solicito:</w:t>
      </w:r>
    </w:p>
    <w:p w:rsidR="005172A0" w:rsidRPr="005172A0" w:rsidRDefault="005172A0" w:rsidP="005172A0">
      <w:pPr>
        <w:pStyle w:val="Prrafodelista"/>
        <w:ind w:left="851" w:right="899"/>
        <w:jc w:val="both"/>
        <w:rPr>
          <w:rFonts w:ascii="Palatino Linotype" w:hAnsi="Palatino Linotype" w:cs="Arial"/>
          <w:i/>
          <w:sz w:val="22"/>
        </w:rPr>
      </w:pPr>
      <w:r w:rsidRPr="005172A0">
        <w:rPr>
          <w:rFonts w:ascii="Palatino Linotype" w:hAnsi="Palatino Linotype" w:cs="Arial"/>
          <w:i/>
          <w:sz w:val="22"/>
        </w:rPr>
        <w:t>Me tenga por presente, en tiempo y forma.” (Sic)</w:t>
      </w:r>
    </w:p>
    <w:p w:rsidR="0069412E" w:rsidRPr="001C65E4"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1C65E4">
        <w:rPr>
          <w:rFonts w:ascii="Palatino Linotype" w:hAnsi="Palatino Linotype" w:cs="Arial"/>
        </w:rPr>
        <w:t>Una</w:t>
      </w:r>
      <w:r w:rsidR="00414147" w:rsidRPr="001C65E4">
        <w:rPr>
          <w:rFonts w:ascii="Palatino Linotype" w:hAnsi="Palatino Linotype" w:cs="Arial"/>
        </w:rPr>
        <w:t xml:space="preserve"> </w:t>
      </w:r>
      <w:r w:rsidRPr="001C65E4">
        <w:rPr>
          <w:rFonts w:ascii="Palatino Linotype" w:hAnsi="Palatino Linotype" w:cs="Arial"/>
        </w:rPr>
        <w:t>vez</w:t>
      </w:r>
      <w:r w:rsidR="00414147" w:rsidRPr="001C65E4">
        <w:rPr>
          <w:rFonts w:ascii="Palatino Linotype" w:hAnsi="Palatino Linotype" w:cs="Arial"/>
        </w:rPr>
        <w:t xml:space="preserve"> </w:t>
      </w:r>
      <w:r w:rsidRPr="001C65E4">
        <w:rPr>
          <w:rFonts w:ascii="Palatino Linotype" w:hAnsi="Palatino Linotype" w:cs="Arial"/>
          <w:color w:val="000000" w:themeColor="text1"/>
        </w:rPr>
        <w:t>a</w:t>
      </w:r>
      <w:r w:rsidR="00FF3111" w:rsidRPr="001C65E4">
        <w:rPr>
          <w:rFonts w:ascii="Palatino Linotype" w:hAnsi="Palatino Linotype" w:cs="Arial"/>
          <w:color w:val="000000" w:themeColor="text1"/>
        </w:rPr>
        <w:t>nalizado</w:t>
      </w:r>
      <w:r w:rsidR="00414147" w:rsidRPr="001C65E4">
        <w:rPr>
          <w:rFonts w:ascii="Palatino Linotype" w:hAnsi="Palatino Linotype" w:cs="Arial"/>
        </w:rPr>
        <w:t xml:space="preserve"> </w:t>
      </w:r>
      <w:r w:rsidR="00FF3111" w:rsidRPr="001C65E4">
        <w:rPr>
          <w:rFonts w:ascii="Palatino Linotype" w:hAnsi="Palatino Linotype" w:cs="Arial"/>
        </w:rPr>
        <w:t>el</w:t>
      </w:r>
      <w:r w:rsidR="00414147" w:rsidRPr="001C65E4">
        <w:rPr>
          <w:rFonts w:ascii="Palatino Linotype" w:hAnsi="Palatino Linotype" w:cs="Arial"/>
        </w:rPr>
        <w:t xml:space="preserve"> </w:t>
      </w:r>
      <w:r w:rsidR="00FF3111" w:rsidRPr="001C65E4">
        <w:rPr>
          <w:rFonts w:ascii="Palatino Linotype" w:hAnsi="Palatino Linotype" w:cs="Arial"/>
        </w:rPr>
        <w:t>estado</w:t>
      </w:r>
      <w:r w:rsidR="00414147" w:rsidRPr="001C65E4">
        <w:rPr>
          <w:rFonts w:ascii="Palatino Linotype" w:hAnsi="Palatino Linotype" w:cs="Arial"/>
        </w:rPr>
        <w:t xml:space="preserve"> </w:t>
      </w:r>
      <w:r w:rsidR="00FF3111" w:rsidRPr="001C65E4">
        <w:rPr>
          <w:rFonts w:ascii="Palatino Linotype" w:hAnsi="Palatino Linotype" w:cs="Arial"/>
        </w:rPr>
        <w:t>procesal</w:t>
      </w:r>
      <w:r w:rsidR="00414147" w:rsidRPr="001C65E4">
        <w:rPr>
          <w:rFonts w:ascii="Palatino Linotype" w:hAnsi="Palatino Linotype" w:cs="Arial"/>
        </w:rPr>
        <w:t xml:space="preserve"> </w:t>
      </w:r>
      <w:r w:rsidR="00FF3111" w:rsidRPr="001C65E4">
        <w:rPr>
          <w:rFonts w:ascii="Palatino Linotype" w:hAnsi="Palatino Linotype" w:cs="Arial"/>
        </w:rPr>
        <w:t>que</w:t>
      </w:r>
      <w:r w:rsidR="00414147" w:rsidRPr="001C65E4">
        <w:rPr>
          <w:rFonts w:ascii="Palatino Linotype" w:hAnsi="Palatino Linotype" w:cs="Arial"/>
        </w:rPr>
        <w:t xml:space="preserve"> </w:t>
      </w:r>
      <w:r w:rsidR="00FF3111" w:rsidRPr="001C65E4">
        <w:rPr>
          <w:rFonts w:ascii="Palatino Linotype" w:hAnsi="Palatino Linotype" w:cs="Arial"/>
        </w:rPr>
        <w:t>guarda</w:t>
      </w:r>
      <w:r w:rsidR="00FD6B55" w:rsidRPr="001C65E4">
        <w:rPr>
          <w:rFonts w:ascii="Palatino Linotype" w:hAnsi="Palatino Linotype" w:cs="Arial"/>
        </w:rPr>
        <w:t>ba</w:t>
      </w:r>
      <w:r w:rsidR="00414147" w:rsidRPr="001C65E4">
        <w:rPr>
          <w:rFonts w:ascii="Palatino Linotype" w:hAnsi="Palatino Linotype" w:cs="Arial"/>
        </w:rPr>
        <w:t xml:space="preserve"> </w:t>
      </w:r>
      <w:r w:rsidR="00FF3111" w:rsidRPr="001C65E4">
        <w:rPr>
          <w:rFonts w:ascii="Palatino Linotype" w:hAnsi="Palatino Linotype" w:cs="Arial"/>
        </w:rPr>
        <w:t>el</w:t>
      </w:r>
      <w:r w:rsidR="00414147" w:rsidRPr="001C65E4">
        <w:rPr>
          <w:rFonts w:ascii="Palatino Linotype" w:hAnsi="Palatino Linotype" w:cs="Arial"/>
        </w:rPr>
        <w:t xml:space="preserve"> </w:t>
      </w:r>
      <w:r w:rsidR="00FF3111" w:rsidRPr="001C65E4">
        <w:rPr>
          <w:rFonts w:ascii="Palatino Linotype" w:hAnsi="Palatino Linotype" w:cs="Arial"/>
        </w:rPr>
        <w:t>expediente,</w:t>
      </w:r>
      <w:r w:rsidR="00414147" w:rsidRPr="001C65E4">
        <w:rPr>
          <w:rFonts w:ascii="Palatino Linotype" w:hAnsi="Palatino Linotype" w:cs="Arial"/>
        </w:rPr>
        <w:t xml:space="preserve"> </w:t>
      </w:r>
      <w:r w:rsidR="00FF3111" w:rsidRPr="001C65E4">
        <w:rPr>
          <w:rFonts w:ascii="Palatino Linotype" w:hAnsi="Palatino Linotype" w:cs="Arial"/>
        </w:rPr>
        <w:t>en</w:t>
      </w:r>
      <w:r w:rsidR="00414147" w:rsidRPr="001C65E4">
        <w:rPr>
          <w:rFonts w:ascii="Palatino Linotype" w:hAnsi="Palatino Linotype" w:cs="Arial"/>
        </w:rPr>
        <w:t xml:space="preserve"> </w:t>
      </w:r>
      <w:r w:rsidR="00FF3111" w:rsidRPr="001C65E4">
        <w:rPr>
          <w:rFonts w:ascii="Palatino Linotype" w:hAnsi="Palatino Linotype" w:cs="Arial"/>
        </w:rPr>
        <w:t>fecha</w:t>
      </w:r>
      <w:r w:rsidR="00414147" w:rsidRPr="001C65E4">
        <w:rPr>
          <w:rFonts w:ascii="Palatino Linotype" w:hAnsi="Palatino Linotype" w:cs="Arial"/>
        </w:rPr>
        <w:t xml:space="preserve"> </w:t>
      </w:r>
      <w:r w:rsidR="005172A0">
        <w:rPr>
          <w:rFonts w:ascii="Palatino Linotype" w:hAnsi="Palatino Linotype" w:cs="Arial"/>
        </w:rPr>
        <w:t>cinco</w:t>
      </w:r>
      <w:r w:rsidR="0069412E" w:rsidRPr="001C65E4">
        <w:rPr>
          <w:rFonts w:ascii="Palatino Linotype" w:hAnsi="Palatino Linotype" w:cs="Arial"/>
        </w:rPr>
        <w:t xml:space="preserve"> de </w:t>
      </w:r>
      <w:r w:rsidR="005172A0">
        <w:rPr>
          <w:rFonts w:ascii="Palatino Linotype" w:hAnsi="Palatino Linotype" w:cs="Arial"/>
        </w:rPr>
        <w:t>julio</w:t>
      </w:r>
      <w:r w:rsidR="00414147" w:rsidRPr="001C65E4">
        <w:rPr>
          <w:rFonts w:ascii="Palatino Linotype" w:hAnsi="Palatino Linotype" w:cs="Arial"/>
        </w:rPr>
        <w:t xml:space="preserve"> </w:t>
      </w:r>
      <w:r w:rsidR="00B97199" w:rsidRPr="001C65E4">
        <w:rPr>
          <w:rFonts w:ascii="Palatino Linotype" w:hAnsi="Palatino Linotype" w:cs="Arial"/>
        </w:rPr>
        <w:t>de</w:t>
      </w:r>
      <w:r w:rsidR="00414147" w:rsidRPr="001C65E4">
        <w:rPr>
          <w:rFonts w:ascii="Palatino Linotype" w:hAnsi="Palatino Linotype" w:cs="Arial"/>
        </w:rPr>
        <w:t xml:space="preserve"> </w:t>
      </w:r>
      <w:r w:rsidR="00B97199" w:rsidRPr="001C65E4">
        <w:rPr>
          <w:rFonts w:ascii="Palatino Linotype" w:hAnsi="Palatino Linotype" w:cs="Arial"/>
        </w:rPr>
        <w:t>dos</w:t>
      </w:r>
      <w:r w:rsidR="00414147" w:rsidRPr="001C65E4">
        <w:rPr>
          <w:rFonts w:ascii="Palatino Linotype" w:hAnsi="Palatino Linotype" w:cs="Arial"/>
        </w:rPr>
        <w:t xml:space="preserve"> </w:t>
      </w:r>
      <w:r w:rsidR="00B97199" w:rsidRPr="001C65E4">
        <w:rPr>
          <w:rFonts w:ascii="Palatino Linotype" w:hAnsi="Palatino Linotype" w:cs="Arial"/>
        </w:rPr>
        <w:t>mil</w:t>
      </w:r>
      <w:r w:rsidR="00414147" w:rsidRPr="001C65E4">
        <w:rPr>
          <w:rFonts w:ascii="Palatino Linotype" w:hAnsi="Palatino Linotype" w:cs="Arial"/>
        </w:rPr>
        <w:t xml:space="preserve"> </w:t>
      </w:r>
      <w:r w:rsidR="00B97199" w:rsidRPr="001C65E4">
        <w:rPr>
          <w:rFonts w:ascii="Palatino Linotype" w:hAnsi="Palatino Linotype" w:cs="Arial"/>
        </w:rPr>
        <w:t>diecinueve</w:t>
      </w:r>
      <w:r w:rsidR="00FF3111" w:rsidRPr="001C65E4">
        <w:rPr>
          <w:rFonts w:ascii="Palatino Linotype" w:hAnsi="Palatino Linotype" w:cs="Arial"/>
        </w:rPr>
        <w:t>,</w:t>
      </w:r>
      <w:r w:rsidR="00414147" w:rsidRPr="001C65E4">
        <w:rPr>
          <w:rFonts w:ascii="Palatino Linotype" w:hAnsi="Palatino Linotype" w:cs="Arial"/>
        </w:rPr>
        <w:t xml:space="preserve"> </w:t>
      </w:r>
      <w:r w:rsidR="00FF3111" w:rsidRPr="001C65E4">
        <w:rPr>
          <w:rFonts w:ascii="Palatino Linotype" w:hAnsi="Palatino Linotype" w:cs="Arial"/>
        </w:rPr>
        <w:t>la</w:t>
      </w:r>
      <w:r w:rsidR="00414147" w:rsidRPr="001C65E4">
        <w:rPr>
          <w:rFonts w:ascii="Palatino Linotype" w:hAnsi="Palatino Linotype" w:cs="Arial"/>
        </w:rPr>
        <w:t xml:space="preserve"> </w:t>
      </w:r>
      <w:r w:rsidR="00FF3111" w:rsidRPr="001C65E4">
        <w:rPr>
          <w:rFonts w:ascii="Palatino Linotype" w:hAnsi="Palatino Linotype" w:cs="Arial"/>
        </w:rPr>
        <w:t>Comisionada</w:t>
      </w:r>
      <w:r w:rsidR="00414147" w:rsidRPr="001C65E4">
        <w:rPr>
          <w:rFonts w:ascii="Palatino Linotype" w:hAnsi="Palatino Linotype" w:cs="Arial"/>
        </w:rPr>
        <w:t xml:space="preserve"> </w:t>
      </w:r>
      <w:r w:rsidR="00FF3111" w:rsidRPr="001C65E4">
        <w:rPr>
          <w:rFonts w:ascii="Palatino Linotype" w:hAnsi="Palatino Linotype" w:cs="Arial"/>
        </w:rPr>
        <w:t>Ponente</w:t>
      </w:r>
      <w:r w:rsidR="00414147" w:rsidRPr="001C65E4">
        <w:rPr>
          <w:rFonts w:ascii="Palatino Linotype" w:hAnsi="Palatino Linotype" w:cs="Arial"/>
        </w:rPr>
        <w:t xml:space="preserve"> </w:t>
      </w:r>
      <w:r w:rsidR="00FF3111" w:rsidRPr="001C65E4">
        <w:rPr>
          <w:rFonts w:ascii="Palatino Linotype" w:hAnsi="Palatino Linotype" w:cs="Arial"/>
        </w:rPr>
        <w:t>acordó</w:t>
      </w:r>
      <w:r w:rsidR="00414147" w:rsidRPr="001C65E4">
        <w:rPr>
          <w:rFonts w:ascii="Palatino Linotype" w:hAnsi="Palatino Linotype" w:cs="Arial"/>
        </w:rPr>
        <w:t xml:space="preserve"> </w:t>
      </w:r>
      <w:r w:rsidR="00FF3111" w:rsidRPr="001C65E4">
        <w:rPr>
          <w:rFonts w:ascii="Palatino Linotype" w:hAnsi="Palatino Linotype" w:cs="Arial"/>
        </w:rPr>
        <w:t>el</w:t>
      </w:r>
      <w:r w:rsidR="00414147" w:rsidRPr="001C65E4">
        <w:rPr>
          <w:rFonts w:ascii="Palatino Linotype" w:hAnsi="Palatino Linotype" w:cs="Arial"/>
        </w:rPr>
        <w:t xml:space="preserve"> </w:t>
      </w:r>
      <w:r w:rsidR="00FF3111" w:rsidRPr="001C65E4">
        <w:rPr>
          <w:rFonts w:ascii="Palatino Linotype" w:hAnsi="Palatino Linotype" w:cs="Arial"/>
        </w:rPr>
        <w:t>cierre</w:t>
      </w:r>
      <w:r w:rsidR="00414147" w:rsidRPr="001C65E4">
        <w:rPr>
          <w:rFonts w:ascii="Palatino Linotype" w:hAnsi="Palatino Linotype" w:cs="Arial"/>
        </w:rPr>
        <w:t xml:space="preserve"> </w:t>
      </w:r>
      <w:r w:rsidR="00FF3111" w:rsidRPr="001C65E4">
        <w:rPr>
          <w:rFonts w:ascii="Palatino Linotype" w:hAnsi="Palatino Linotype" w:cs="Arial"/>
        </w:rPr>
        <w:t>de</w:t>
      </w:r>
      <w:r w:rsidR="00414147" w:rsidRPr="001C65E4">
        <w:rPr>
          <w:rFonts w:ascii="Palatino Linotype" w:hAnsi="Palatino Linotype" w:cs="Arial"/>
        </w:rPr>
        <w:t xml:space="preserve"> </w:t>
      </w:r>
      <w:r w:rsidR="00FF3111" w:rsidRPr="001C65E4">
        <w:rPr>
          <w:rFonts w:ascii="Palatino Linotype" w:hAnsi="Palatino Linotype" w:cs="Arial"/>
        </w:rPr>
        <w:t>instrucción</w:t>
      </w:r>
      <w:r w:rsidR="00AB27D9" w:rsidRPr="001C65E4">
        <w:rPr>
          <w:rFonts w:ascii="Palatino Linotype" w:hAnsi="Palatino Linotype" w:cs="Arial"/>
        </w:rPr>
        <w:t>;</w:t>
      </w:r>
      <w:r w:rsidR="00414147" w:rsidRPr="001C65E4">
        <w:rPr>
          <w:rFonts w:ascii="Palatino Linotype" w:hAnsi="Palatino Linotype" w:cs="Arial"/>
        </w:rPr>
        <w:t xml:space="preserve"> </w:t>
      </w:r>
      <w:r w:rsidR="00FF3111" w:rsidRPr="001C65E4">
        <w:rPr>
          <w:rFonts w:ascii="Palatino Linotype" w:hAnsi="Palatino Linotype" w:cs="Arial"/>
        </w:rPr>
        <w:t>así</w:t>
      </w:r>
      <w:r w:rsidR="00414147" w:rsidRPr="001C65E4">
        <w:rPr>
          <w:rFonts w:ascii="Palatino Linotype" w:hAnsi="Palatino Linotype" w:cs="Arial"/>
        </w:rPr>
        <w:t xml:space="preserve"> </w:t>
      </w:r>
      <w:r w:rsidR="00FF3111" w:rsidRPr="001C65E4">
        <w:rPr>
          <w:rFonts w:ascii="Palatino Linotype" w:hAnsi="Palatino Linotype" w:cs="Arial"/>
          <w:lang w:val="es-ES_tradnl"/>
        </w:rPr>
        <w:t>como</w:t>
      </w:r>
      <w:r w:rsidR="00AB27D9" w:rsidRPr="001C65E4">
        <w:rPr>
          <w:rFonts w:ascii="Palatino Linotype" w:hAnsi="Palatino Linotype" w:cs="Arial"/>
          <w:lang w:val="es-ES_tradnl"/>
        </w:rPr>
        <w:t>,</w:t>
      </w:r>
      <w:r w:rsidR="00414147" w:rsidRPr="001C65E4">
        <w:rPr>
          <w:rFonts w:ascii="Palatino Linotype" w:hAnsi="Palatino Linotype" w:cs="Arial"/>
        </w:rPr>
        <w:t xml:space="preserve"> </w:t>
      </w:r>
      <w:r w:rsidR="00FF3111" w:rsidRPr="001C65E4">
        <w:rPr>
          <w:rFonts w:ascii="Palatino Linotype" w:hAnsi="Palatino Linotype" w:cs="Arial"/>
        </w:rPr>
        <w:t>la</w:t>
      </w:r>
      <w:r w:rsidR="00414147" w:rsidRPr="001C65E4">
        <w:rPr>
          <w:rFonts w:ascii="Palatino Linotype" w:hAnsi="Palatino Linotype" w:cs="Arial"/>
        </w:rPr>
        <w:t xml:space="preserve"> </w:t>
      </w:r>
      <w:r w:rsidR="00FF3111" w:rsidRPr="001C65E4">
        <w:rPr>
          <w:rFonts w:ascii="Palatino Linotype" w:hAnsi="Palatino Linotype" w:cs="Arial"/>
        </w:rPr>
        <w:t>remisión</w:t>
      </w:r>
      <w:r w:rsidR="00414147" w:rsidRPr="001C65E4">
        <w:rPr>
          <w:rFonts w:ascii="Palatino Linotype" w:hAnsi="Palatino Linotype" w:cs="Arial"/>
        </w:rPr>
        <w:t xml:space="preserve"> </w:t>
      </w:r>
      <w:r w:rsidR="00FF3111" w:rsidRPr="001C65E4">
        <w:rPr>
          <w:rFonts w:ascii="Palatino Linotype" w:hAnsi="Palatino Linotype" w:cs="Arial"/>
        </w:rPr>
        <w:t>del</w:t>
      </w:r>
      <w:r w:rsidR="00414147" w:rsidRPr="001C65E4">
        <w:rPr>
          <w:rFonts w:ascii="Palatino Linotype" w:hAnsi="Palatino Linotype" w:cs="Arial"/>
        </w:rPr>
        <w:t xml:space="preserve"> </w:t>
      </w:r>
      <w:r w:rsidR="00FF3111" w:rsidRPr="001C65E4">
        <w:rPr>
          <w:rFonts w:ascii="Palatino Linotype" w:hAnsi="Palatino Linotype" w:cs="Arial"/>
        </w:rPr>
        <w:t>mismo</w:t>
      </w:r>
      <w:r w:rsidR="00414147" w:rsidRPr="001C65E4">
        <w:rPr>
          <w:rFonts w:ascii="Palatino Linotype" w:hAnsi="Palatino Linotype" w:cs="Arial"/>
        </w:rPr>
        <w:t xml:space="preserve"> </w:t>
      </w:r>
      <w:r w:rsidR="00FF3111" w:rsidRPr="001C65E4">
        <w:rPr>
          <w:rFonts w:ascii="Palatino Linotype" w:hAnsi="Palatino Linotype" w:cs="Arial"/>
        </w:rPr>
        <w:t>a</w:t>
      </w:r>
      <w:r w:rsidR="00414147" w:rsidRPr="001C65E4">
        <w:rPr>
          <w:rFonts w:ascii="Palatino Linotype" w:hAnsi="Palatino Linotype" w:cs="Arial"/>
        </w:rPr>
        <w:t xml:space="preserve"> </w:t>
      </w:r>
      <w:r w:rsidR="00FF3111" w:rsidRPr="001C65E4">
        <w:rPr>
          <w:rFonts w:ascii="Palatino Linotype" w:hAnsi="Palatino Linotype" w:cs="Arial"/>
        </w:rPr>
        <w:t>efecto</w:t>
      </w:r>
      <w:r w:rsidR="00414147" w:rsidRPr="001C65E4">
        <w:rPr>
          <w:rFonts w:ascii="Palatino Linotype" w:hAnsi="Palatino Linotype" w:cs="Arial"/>
        </w:rPr>
        <w:t xml:space="preserve"> </w:t>
      </w:r>
      <w:r w:rsidR="00FF3111" w:rsidRPr="001C65E4">
        <w:rPr>
          <w:rFonts w:ascii="Palatino Linotype" w:hAnsi="Palatino Linotype" w:cs="Arial"/>
          <w:lang w:val="es-ES_tradnl"/>
        </w:rPr>
        <w:t>de</w:t>
      </w:r>
      <w:r w:rsidR="00414147" w:rsidRPr="001C65E4">
        <w:rPr>
          <w:rFonts w:ascii="Palatino Linotype" w:hAnsi="Palatino Linotype" w:cs="Arial"/>
        </w:rPr>
        <w:t xml:space="preserve"> </w:t>
      </w:r>
      <w:r w:rsidR="00FF3111" w:rsidRPr="001C65E4">
        <w:rPr>
          <w:rFonts w:ascii="Palatino Linotype" w:hAnsi="Palatino Linotype" w:cs="Arial"/>
        </w:rPr>
        <w:t>ser</w:t>
      </w:r>
      <w:r w:rsidR="00414147" w:rsidRPr="001C65E4">
        <w:rPr>
          <w:rFonts w:ascii="Palatino Linotype" w:hAnsi="Palatino Linotype" w:cs="Arial"/>
        </w:rPr>
        <w:t xml:space="preserve"> </w:t>
      </w:r>
      <w:r w:rsidR="00FF3111" w:rsidRPr="001C65E4">
        <w:rPr>
          <w:rFonts w:ascii="Palatino Linotype" w:hAnsi="Palatino Linotype" w:cs="Arial"/>
        </w:rPr>
        <w:t>resuelto,</w:t>
      </w:r>
      <w:r w:rsidR="00414147" w:rsidRPr="001C65E4">
        <w:rPr>
          <w:rFonts w:ascii="Palatino Linotype" w:hAnsi="Palatino Linotype" w:cs="Arial"/>
        </w:rPr>
        <w:t xml:space="preserve"> </w:t>
      </w:r>
      <w:r w:rsidR="00FF3111" w:rsidRPr="001C65E4">
        <w:rPr>
          <w:rFonts w:ascii="Palatino Linotype" w:hAnsi="Palatino Linotype" w:cs="Arial"/>
        </w:rPr>
        <w:t>de</w:t>
      </w:r>
      <w:r w:rsidR="00414147" w:rsidRPr="001C65E4">
        <w:rPr>
          <w:rFonts w:ascii="Palatino Linotype" w:hAnsi="Palatino Linotype" w:cs="Arial"/>
        </w:rPr>
        <w:t xml:space="preserve"> </w:t>
      </w:r>
      <w:r w:rsidR="00FF3111" w:rsidRPr="001C65E4">
        <w:rPr>
          <w:rFonts w:ascii="Palatino Linotype" w:hAnsi="Palatino Linotype" w:cs="Arial"/>
        </w:rPr>
        <w:t>conformidad</w:t>
      </w:r>
      <w:r w:rsidR="00414147" w:rsidRPr="001C65E4">
        <w:rPr>
          <w:rFonts w:ascii="Palatino Linotype" w:hAnsi="Palatino Linotype" w:cs="Arial"/>
        </w:rPr>
        <w:t xml:space="preserve"> </w:t>
      </w:r>
      <w:r w:rsidR="00FF3111" w:rsidRPr="001C65E4">
        <w:rPr>
          <w:rFonts w:ascii="Palatino Linotype" w:hAnsi="Palatino Linotype" w:cs="Arial"/>
        </w:rPr>
        <w:t>con</w:t>
      </w:r>
      <w:r w:rsidR="00414147" w:rsidRPr="001C65E4">
        <w:rPr>
          <w:rFonts w:ascii="Palatino Linotype" w:hAnsi="Palatino Linotype" w:cs="Arial"/>
        </w:rPr>
        <w:t xml:space="preserve"> </w:t>
      </w:r>
      <w:r w:rsidR="00FF3111" w:rsidRPr="001C65E4">
        <w:rPr>
          <w:rFonts w:ascii="Palatino Linotype" w:hAnsi="Palatino Linotype" w:cs="Arial"/>
        </w:rPr>
        <w:t>lo</w:t>
      </w:r>
      <w:r w:rsidR="00414147" w:rsidRPr="001C65E4">
        <w:rPr>
          <w:rFonts w:ascii="Palatino Linotype" w:hAnsi="Palatino Linotype" w:cs="Arial"/>
        </w:rPr>
        <w:t xml:space="preserve"> </w:t>
      </w:r>
      <w:r w:rsidR="00FF3111" w:rsidRPr="001C65E4">
        <w:rPr>
          <w:rFonts w:ascii="Palatino Linotype" w:hAnsi="Palatino Linotype" w:cs="Arial"/>
        </w:rPr>
        <w:t>establecido</w:t>
      </w:r>
      <w:r w:rsidR="00414147" w:rsidRPr="001C65E4">
        <w:rPr>
          <w:rFonts w:ascii="Palatino Linotype" w:hAnsi="Palatino Linotype" w:cs="Arial"/>
        </w:rPr>
        <w:t xml:space="preserve"> </w:t>
      </w:r>
      <w:r w:rsidR="00FF3111" w:rsidRPr="001C65E4">
        <w:rPr>
          <w:rFonts w:ascii="Palatino Linotype" w:hAnsi="Palatino Linotype" w:cs="Arial"/>
        </w:rPr>
        <w:t>en</w:t>
      </w:r>
      <w:r w:rsidR="00414147" w:rsidRPr="001C65E4">
        <w:rPr>
          <w:rFonts w:ascii="Palatino Linotype" w:hAnsi="Palatino Linotype" w:cs="Arial"/>
        </w:rPr>
        <w:t xml:space="preserve"> </w:t>
      </w:r>
      <w:r w:rsidR="00FF3111" w:rsidRPr="001C65E4">
        <w:rPr>
          <w:rFonts w:ascii="Palatino Linotype" w:hAnsi="Palatino Linotype" w:cs="Arial"/>
        </w:rPr>
        <w:t>el</w:t>
      </w:r>
      <w:r w:rsidR="00414147" w:rsidRPr="001C65E4">
        <w:rPr>
          <w:rFonts w:ascii="Palatino Linotype" w:hAnsi="Palatino Linotype" w:cs="Arial"/>
        </w:rPr>
        <w:t xml:space="preserve"> </w:t>
      </w:r>
      <w:r w:rsidR="00FF3111" w:rsidRPr="001C65E4">
        <w:rPr>
          <w:rFonts w:ascii="Palatino Linotype" w:hAnsi="Palatino Linotype" w:cs="Arial"/>
        </w:rPr>
        <w:t>artículo</w:t>
      </w:r>
      <w:r w:rsidR="00414147" w:rsidRPr="001C65E4">
        <w:rPr>
          <w:rFonts w:ascii="Palatino Linotype" w:hAnsi="Palatino Linotype" w:cs="Arial"/>
        </w:rPr>
        <w:t xml:space="preserve"> </w:t>
      </w:r>
      <w:r w:rsidR="00FF3111" w:rsidRPr="001C65E4">
        <w:rPr>
          <w:rFonts w:ascii="Palatino Linotype" w:hAnsi="Palatino Linotype" w:cs="Arial"/>
        </w:rPr>
        <w:t>185</w:t>
      </w:r>
      <w:r w:rsidR="006F1530" w:rsidRPr="001C65E4">
        <w:rPr>
          <w:rFonts w:ascii="Palatino Linotype" w:hAnsi="Palatino Linotype" w:cs="Arial"/>
        </w:rPr>
        <w:t>,</w:t>
      </w:r>
      <w:r w:rsidR="00414147" w:rsidRPr="001C65E4">
        <w:rPr>
          <w:rFonts w:ascii="Palatino Linotype" w:hAnsi="Palatino Linotype" w:cs="Arial"/>
        </w:rPr>
        <w:t xml:space="preserve"> </w:t>
      </w:r>
      <w:r w:rsidR="00FF3111" w:rsidRPr="001C65E4">
        <w:rPr>
          <w:rFonts w:ascii="Palatino Linotype" w:hAnsi="Palatino Linotype" w:cs="Arial"/>
        </w:rPr>
        <w:t>fracciones</w:t>
      </w:r>
      <w:r w:rsidR="00414147" w:rsidRPr="001C65E4">
        <w:rPr>
          <w:rFonts w:ascii="Palatino Linotype" w:hAnsi="Palatino Linotype" w:cs="Arial"/>
        </w:rPr>
        <w:t xml:space="preserve"> </w:t>
      </w:r>
      <w:r w:rsidR="00FF3111" w:rsidRPr="001C65E4">
        <w:rPr>
          <w:rFonts w:ascii="Palatino Linotype" w:hAnsi="Palatino Linotype" w:cs="Arial"/>
        </w:rPr>
        <w:t>VI</w:t>
      </w:r>
      <w:r w:rsidR="00414147" w:rsidRPr="001C65E4">
        <w:rPr>
          <w:rFonts w:ascii="Palatino Linotype" w:hAnsi="Palatino Linotype" w:cs="Arial"/>
        </w:rPr>
        <w:t xml:space="preserve"> </w:t>
      </w:r>
      <w:r w:rsidR="00FF3111" w:rsidRPr="001C65E4">
        <w:rPr>
          <w:rFonts w:ascii="Palatino Linotype" w:hAnsi="Palatino Linotype" w:cs="Arial"/>
        </w:rPr>
        <w:t>y</w:t>
      </w:r>
      <w:r w:rsidR="00414147" w:rsidRPr="001C65E4">
        <w:rPr>
          <w:rFonts w:ascii="Palatino Linotype" w:hAnsi="Palatino Linotype" w:cs="Arial"/>
        </w:rPr>
        <w:t xml:space="preserve"> </w:t>
      </w:r>
      <w:r w:rsidR="00FF3111" w:rsidRPr="001C65E4">
        <w:rPr>
          <w:rFonts w:ascii="Palatino Linotype" w:hAnsi="Palatino Linotype" w:cs="Arial"/>
        </w:rPr>
        <w:t>VIII</w:t>
      </w:r>
      <w:r w:rsidR="00414147" w:rsidRPr="001C65E4">
        <w:rPr>
          <w:rFonts w:ascii="Palatino Linotype" w:hAnsi="Palatino Linotype" w:cs="Arial"/>
        </w:rPr>
        <w:t xml:space="preserve"> </w:t>
      </w:r>
      <w:r w:rsidR="00FF3111" w:rsidRPr="001C65E4">
        <w:rPr>
          <w:rFonts w:ascii="Palatino Linotype" w:hAnsi="Palatino Linotype" w:cs="Arial"/>
        </w:rPr>
        <w:t>de</w:t>
      </w:r>
      <w:r w:rsidR="00414147" w:rsidRPr="001C65E4">
        <w:rPr>
          <w:rFonts w:ascii="Palatino Linotype" w:hAnsi="Palatino Linotype" w:cs="Arial"/>
        </w:rPr>
        <w:t xml:space="preserve"> </w:t>
      </w:r>
      <w:r w:rsidR="00FF3111" w:rsidRPr="001C65E4">
        <w:rPr>
          <w:rFonts w:ascii="Palatino Linotype" w:hAnsi="Palatino Linotype" w:cs="Arial"/>
        </w:rPr>
        <w:t>la</w:t>
      </w:r>
      <w:r w:rsidR="00414147" w:rsidRPr="001C65E4">
        <w:rPr>
          <w:rFonts w:ascii="Palatino Linotype" w:hAnsi="Palatino Linotype" w:cs="Arial"/>
        </w:rPr>
        <w:t xml:space="preserve"> </w:t>
      </w:r>
      <w:r w:rsidR="00FF3111" w:rsidRPr="001C65E4">
        <w:rPr>
          <w:rFonts w:ascii="Palatino Linotype" w:hAnsi="Palatino Linotype" w:cs="Arial"/>
        </w:rPr>
        <w:t>Ley</w:t>
      </w:r>
      <w:r w:rsidR="00414147" w:rsidRPr="001C65E4">
        <w:rPr>
          <w:rFonts w:ascii="Palatino Linotype" w:hAnsi="Palatino Linotype" w:cs="Arial"/>
        </w:rPr>
        <w:t xml:space="preserve"> </w:t>
      </w:r>
      <w:r w:rsidR="00FF3111" w:rsidRPr="001C65E4">
        <w:rPr>
          <w:rFonts w:ascii="Palatino Linotype" w:hAnsi="Palatino Linotype" w:cs="Arial"/>
        </w:rPr>
        <w:t>de</w:t>
      </w:r>
      <w:r w:rsidR="00414147" w:rsidRPr="001C65E4">
        <w:rPr>
          <w:rFonts w:ascii="Palatino Linotype" w:hAnsi="Palatino Linotype" w:cs="Arial"/>
        </w:rPr>
        <w:t xml:space="preserve"> </w:t>
      </w:r>
      <w:r w:rsidR="00FF3111" w:rsidRPr="001C65E4">
        <w:rPr>
          <w:rFonts w:ascii="Palatino Linotype" w:hAnsi="Palatino Linotype" w:cs="Arial"/>
        </w:rPr>
        <w:t>Transparencia</w:t>
      </w:r>
      <w:r w:rsidR="00414147" w:rsidRPr="001C65E4">
        <w:rPr>
          <w:rFonts w:ascii="Palatino Linotype" w:hAnsi="Palatino Linotype" w:cs="Arial"/>
        </w:rPr>
        <w:t xml:space="preserve"> </w:t>
      </w:r>
      <w:r w:rsidR="00FF3111" w:rsidRPr="001C65E4">
        <w:rPr>
          <w:rFonts w:ascii="Palatino Linotype" w:hAnsi="Palatino Linotype" w:cs="Arial"/>
        </w:rPr>
        <w:t>y</w:t>
      </w:r>
      <w:r w:rsidR="00414147" w:rsidRPr="001C65E4">
        <w:rPr>
          <w:rFonts w:ascii="Palatino Linotype" w:hAnsi="Palatino Linotype" w:cs="Arial"/>
        </w:rPr>
        <w:t xml:space="preserve"> </w:t>
      </w:r>
      <w:r w:rsidR="00FF3111" w:rsidRPr="001C65E4">
        <w:rPr>
          <w:rFonts w:ascii="Palatino Linotype" w:hAnsi="Palatino Linotype" w:cs="Arial"/>
        </w:rPr>
        <w:t>Acceso</w:t>
      </w:r>
      <w:r w:rsidR="00414147" w:rsidRPr="001C65E4">
        <w:rPr>
          <w:rFonts w:ascii="Palatino Linotype" w:hAnsi="Palatino Linotype" w:cs="Arial"/>
        </w:rPr>
        <w:t xml:space="preserve"> </w:t>
      </w:r>
      <w:r w:rsidR="00FF3111" w:rsidRPr="001C65E4">
        <w:rPr>
          <w:rFonts w:ascii="Palatino Linotype" w:hAnsi="Palatino Linotype" w:cs="Arial"/>
        </w:rPr>
        <w:t>a</w:t>
      </w:r>
      <w:r w:rsidR="00414147" w:rsidRPr="001C65E4">
        <w:rPr>
          <w:rFonts w:ascii="Palatino Linotype" w:hAnsi="Palatino Linotype" w:cs="Arial"/>
        </w:rPr>
        <w:t xml:space="preserve"> </w:t>
      </w:r>
      <w:r w:rsidR="00FF3111" w:rsidRPr="001C65E4">
        <w:rPr>
          <w:rFonts w:ascii="Palatino Linotype" w:hAnsi="Palatino Linotype" w:cs="Arial"/>
        </w:rPr>
        <w:t>la</w:t>
      </w:r>
      <w:r w:rsidR="00414147" w:rsidRPr="001C65E4">
        <w:rPr>
          <w:rFonts w:ascii="Palatino Linotype" w:hAnsi="Palatino Linotype" w:cs="Arial"/>
        </w:rPr>
        <w:t xml:space="preserve"> </w:t>
      </w:r>
      <w:r w:rsidR="00FF3111" w:rsidRPr="001C65E4">
        <w:rPr>
          <w:rFonts w:ascii="Palatino Linotype" w:hAnsi="Palatino Linotype" w:cs="Arial"/>
        </w:rPr>
        <w:t>Información</w:t>
      </w:r>
      <w:r w:rsidR="00414147" w:rsidRPr="001C65E4">
        <w:rPr>
          <w:rFonts w:ascii="Palatino Linotype" w:hAnsi="Palatino Linotype" w:cs="Arial"/>
        </w:rPr>
        <w:t xml:space="preserve"> </w:t>
      </w:r>
      <w:r w:rsidR="00FF3111" w:rsidRPr="001C65E4">
        <w:rPr>
          <w:rFonts w:ascii="Palatino Linotype" w:hAnsi="Palatino Linotype" w:cs="Arial"/>
        </w:rPr>
        <w:t>Pública</w:t>
      </w:r>
      <w:r w:rsidR="00414147" w:rsidRPr="001C65E4">
        <w:rPr>
          <w:rFonts w:ascii="Palatino Linotype" w:hAnsi="Palatino Linotype" w:cs="Arial"/>
        </w:rPr>
        <w:t xml:space="preserve"> </w:t>
      </w:r>
      <w:r w:rsidR="00FF3111" w:rsidRPr="001C65E4">
        <w:rPr>
          <w:rFonts w:ascii="Palatino Linotype" w:hAnsi="Palatino Linotype" w:cs="Arial"/>
        </w:rPr>
        <w:t>del</w:t>
      </w:r>
      <w:r w:rsidR="00414147" w:rsidRPr="001C65E4">
        <w:rPr>
          <w:rFonts w:ascii="Palatino Linotype" w:hAnsi="Palatino Linotype" w:cs="Arial"/>
        </w:rPr>
        <w:t xml:space="preserve"> </w:t>
      </w:r>
      <w:r w:rsidR="00FF3111" w:rsidRPr="001C65E4">
        <w:rPr>
          <w:rFonts w:ascii="Palatino Linotype" w:hAnsi="Palatino Linotype" w:cs="Arial"/>
        </w:rPr>
        <w:t>Estado</w:t>
      </w:r>
      <w:r w:rsidR="00414147" w:rsidRPr="001C65E4">
        <w:rPr>
          <w:rFonts w:ascii="Palatino Linotype" w:hAnsi="Palatino Linotype" w:cs="Arial"/>
        </w:rPr>
        <w:t xml:space="preserve"> </w:t>
      </w:r>
      <w:r w:rsidR="00FF3111" w:rsidRPr="001C65E4">
        <w:rPr>
          <w:rFonts w:ascii="Palatino Linotype" w:hAnsi="Palatino Linotype" w:cs="Arial"/>
        </w:rPr>
        <w:t>de</w:t>
      </w:r>
      <w:r w:rsidR="00414147" w:rsidRPr="001C65E4">
        <w:rPr>
          <w:rFonts w:ascii="Palatino Linotype" w:hAnsi="Palatino Linotype" w:cs="Arial"/>
        </w:rPr>
        <w:t xml:space="preserve"> </w:t>
      </w:r>
      <w:r w:rsidR="00FF3111" w:rsidRPr="001C65E4">
        <w:rPr>
          <w:rFonts w:ascii="Palatino Linotype" w:hAnsi="Palatino Linotype" w:cs="Arial"/>
        </w:rPr>
        <w:t>México</w:t>
      </w:r>
      <w:r w:rsidR="00414147" w:rsidRPr="001C65E4">
        <w:rPr>
          <w:rFonts w:ascii="Palatino Linotype" w:hAnsi="Palatino Linotype" w:cs="Arial"/>
        </w:rPr>
        <w:t xml:space="preserve"> </w:t>
      </w:r>
      <w:r w:rsidR="00FF3111" w:rsidRPr="001C65E4">
        <w:rPr>
          <w:rFonts w:ascii="Palatino Linotype" w:hAnsi="Palatino Linotype" w:cs="Arial"/>
        </w:rPr>
        <w:t>y</w:t>
      </w:r>
      <w:r w:rsidR="00414147" w:rsidRPr="001C65E4">
        <w:rPr>
          <w:rFonts w:ascii="Palatino Linotype" w:hAnsi="Palatino Linotype" w:cs="Arial"/>
        </w:rPr>
        <w:t xml:space="preserve"> </w:t>
      </w:r>
      <w:r w:rsidR="00FF3111" w:rsidRPr="001C65E4">
        <w:rPr>
          <w:rFonts w:ascii="Palatino Linotype" w:hAnsi="Palatino Linotype" w:cs="Arial"/>
        </w:rPr>
        <w:t>Municipios</w:t>
      </w:r>
      <w:r w:rsidR="0069412E" w:rsidRPr="001C65E4">
        <w:rPr>
          <w:rFonts w:ascii="Palatino Linotype" w:hAnsi="Palatino Linotype" w:cs="Arial"/>
        </w:rPr>
        <w:t>.</w:t>
      </w:r>
    </w:p>
    <w:p w:rsidR="0069412E" w:rsidRPr="001C65E4"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1C65E4">
        <w:rPr>
          <w:rFonts w:ascii="Palatino Linotype" w:eastAsia="Calibri" w:hAnsi="Palatino Linotype"/>
          <w:szCs w:val="22"/>
          <w:lang w:eastAsia="en-US"/>
        </w:rPr>
        <w:t xml:space="preserve">En fecha </w:t>
      </w:r>
      <w:r w:rsidR="005172A0">
        <w:rPr>
          <w:rFonts w:ascii="Palatino Linotype" w:eastAsia="Calibri" w:hAnsi="Palatino Linotype"/>
          <w:szCs w:val="22"/>
          <w:lang w:eastAsia="en-US"/>
        </w:rPr>
        <w:t>siete de agosto</w:t>
      </w:r>
      <w:r w:rsidRPr="001C65E4">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1C65E4"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1C65E4">
        <w:rPr>
          <w:rFonts w:ascii="Palatino Linotype" w:hAnsi="Palatino Linotype"/>
          <w:b/>
          <w:bCs/>
          <w:spacing w:val="60"/>
          <w:sz w:val="28"/>
        </w:rPr>
        <w:t>CONSIDERANDO</w:t>
      </w:r>
    </w:p>
    <w:p w:rsidR="00BE201E" w:rsidRPr="001C65E4"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1C65E4">
        <w:rPr>
          <w:rFonts w:ascii="Palatino Linotype" w:hAnsi="Palatino Linotype"/>
          <w:b/>
        </w:rPr>
        <w:t>Competencia</w:t>
      </w:r>
      <w:r w:rsidRPr="001C65E4">
        <w:rPr>
          <w:rFonts w:ascii="Palatino Linotype" w:hAnsi="Palatino Linotype"/>
        </w:rPr>
        <w:t>.</w:t>
      </w:r>
      <w:r w:rsidR="00414147" w:rsidRPr="001C65E4">
        <w:rPr>
          <w:rFonts w:ascii="Palatino Linotype" w:hAnsi="Palatino Linotype"/>
          <w:b/>
        </w:rPr>
        <w:t xml:space="preserve"> </w:t>
      </w:r>
      <w:r w:rsidR="00BE201E" w:rsidRPr="001C65E4">
        <w:rPr>
          <w:rFonts w:ascii="Palatino Linotype" w:hAnsi="Palatino Linotype"/>
        </w:rPr>
        <w:t>Este</w:t>
      </w:r>
      <w:r w:rsidR="00414147" w:rsidRPr="001C65E4">
        <w:rPr>
          <w:rFonts w:ascii="Palatino Linotype" w:hAnsi="Palatino Linotype"/>
        </w:rPr>
        <w:t xml:space="preserve"> </w:t>
      </w:r>
      <w:r w:rsidR="00BE201E" w:rsidRPr="001C65E4">
        <w:rPr>
          <w:rFonts w:ascii="Palatino Linotype" w:hAnsi="Palatino Linotype"/>
        </w:rPr>
        <w:t>Instituto</w:t>
      </w:r>
      <w:r w:rsidR="00414147" w:rsidRPr="001C65E4">
        <w:rPr>
          <w:rFonts w:ascii="Palatino Linotype" w:hAnsi="Palatino Linotype"/>
        </w:rPr>
        <w:t xml:space="preserve"> </w:t>
      </w:r>
      <w:r w:rsidR="00BE201E" w:rsidRPr="001C65E4">
        <w:rPr>
          <w:rFonts w:ascii="Palatino Linotype" w:hAnsi="Palatino Linotype"/>
        </w:rPr>
        <w:t>de</w:t>
      </w:r>
      <w:r w:rsidR="00414147" w:rsidRPr="001C65E4">
        <w:rPr>
          <w:rFonts w:ascii="Palatino Linotype" w:hAnsi="Palatino Linotype"/>
        </w:rPr>
        <w:t xml:space="preserve"> </w:t>
      </w:r>
      <w:r w:rsidR="00BE201E" w:rsidRPr="001C65E4">
        <w:rPr>
          <w:rFonts w:ascii="Palatino Linotype" w:hAnsi="Palatino Linotype"/>
        </w:rPr>
        <w:t>Transparencia,</w:t>
      </w:r>
      <w:r w:rsidR="00414147" w:rsidRPr="001C65E4">
        <w:rPr>
          <w:rFonts w:ascii="Palatino Linotype" w:hAnsi="Palatino Linotype"/>
        </w:rPr>
        <w:t xml:space="preserve"> </w:t>
      </w:r>
      <w:r w:rsidR="00BE201E" w:rsidRPr="001C65E4">
        <w:rPr>
          <w:rFonts w:ascii="Palatino Linotype" w:hAnsi="Palatino Linotype"/>
        </w:rPr>
        <w:t>Acceso</w:t>
      </w:r>
      <w:r w:rsidR="00414147" w:rsidRPr="001C65E4">
        <w:rPr>
          <w:rFonts w:ascii="Palatino Linotype" w:hAnsi="Palatino Linotype"/>
        </w:rPr>
        <w:t xml:space="preserve"> </w:t>
      </w:r>
      <w:r w:rsidR="00BE201E" w:rsidRPr="001C65E4">
        <w:rPr>
          <w:rFonts w:ascii="Palatino Linotype" w:hAnsi="Palatino Linotype"/>
        </w:rPr>
        <w:t>a</w:t>
      </w:r>
      <w:r w:rsidR="00414147" w:rsidRPr="001C65E4">
        <w:rPr>
          <w:rFonts w:ascii="Palatino Linotype" w:hAnsi="Palatino Linotype"/>
        </w:rPr>
        <w:t xml:space="preserve"> </w:t>
      </w:r>
      <w:r w:rsidR="00BE201E" w:rsidRPr="001C65E4">
        <w:rPr>
          <w:rFonts w:ascii="Palatino Linotype" w:hAnsi="Palatino Linotype"/>
        </w:rPr>
        <w:t>la</w:t>
      </w:r>
      <w:r w:rsidR="00414147" w:rsidRPr="001C65E4">
        <w:rPr>
          <w:rFonts w:ascii="Palatino Linotype" w:hAnsi="Palatino Linotype"/>
        </w:rPr>
        <w:t xml:space="preserve"> </w:t>
      </w:r>
      <w:r w:rsidR="00BE201E" w:rsidRPr="001C65E4">
        <w:rPr>
          <w:rFonts w:ascii="Palatino Linotype" w:hAnsi="Palatino Linotype"/>
        </w:rPr>
        <w:t>Información</w:t>
      </w:r>
      <w:r w:rsidR="00414147" w:rsidRPr="001C65E4">
        <w:rPr>
          <w:rFonts w:ascii="Palatino Linotype" w:hAnsi="Palatino Linotype"/>
        </w:rPr>
        <w:t xml:space="preserve"> </w:t>
      </w:r>
      <w:r w:rsidR="00BE201E" w:rsidRPr="001C65E4">
        <w:rPr>
          <w:rFonts w:ascii="Palatino Linotype" w:hAnsi="Palatino Linotype"/>
        </w:rPr>
        <w:t>Pública</w:t>
      </w:r>
      <w:r w:rsidR="00414147" w:rsidRPr="001C65E4">
        <w:rPr>
          <w:rFonts w:ascii="Palatino Linotype" w:hAnsi="Palatino Linotype"/>
        </w:rPr>
        <w:t xml:space="preserve"> </w:t>
      </w:r>
      <w:r w:rsidR="00BE201E" w:rsidRPr="001C65E4">
        <w:rPr>
          <w:rFonts w:ascii="Palatino Linotype" w:hAnsi="Palatino Linotype"/>
        </w:rPr>
        <w:t>y</w:t>
      </w:r>
      <w:r w:rsidR="00414147" w:rsidRPr="001C65E4">
        <w:rPr>
          <w:rFonts w:ascii="Palatino Linotype" w:hAnsi="Palatino Linotype"/>
        </w:rPr>
        <w:t xml:space="preserve"> </w:t>
      </w:r>
      <w:r w:rsidR="00BE201E" w:rsidRPr="001C65E4">
        <w:rPr>
          <w:rFonts w:ascii="Palatino Linotype" w:hAnsi="Palatino Linotype"/>
        </w:rPr>
        <w:t>Protección</w:t>
      </w:r>
      <w:r w:rsidR="00414147" w:rsidRPr="001C65E4">
        <w:rPr>
          <w:rFonts w:ascii="Palatino Linotype" w:hAnsi="Palatino Linotype"/>
        </w:rPr>
        <w:t xml:space="preserve"> </w:t>
      </w:r>
      <w:r w:rsidR="00BE201E" w:rsidRPr="001C65E4">
        <w:rPr>
          <w:rFonts w:ascii="Palatino Linotype" w:hAnsi="Palatino Linotype"/>
        </w:rPr>
        <w:t>de</w:t>
      </w:r>
      <w:r w:rsidR="00414147" w:rsidRPr="001C65E4">
        <w:rPr>
          <w:rFonts w:ascii="Palatino Linotype" w:hAnsi="Palatino Linotype"/>
        </w:rPr>
        <w:t xml:space="preserve"> </w:t>
      </w:r>
      <w:r w:rsidR="00BE201E" w:rsidRPr="001C65E4">
        <w:rPr>
          <w:rFonts w:ascii="Palatino Linotype" w:hAnsi="Palatino Linotype"/>
        </w:rPr>
        <w:t>Datos</w:t>
      </w:r>
      <w:r w:rsidR="00414147" w:rsidRPr="001C65E4">
        <w:rPr>
          <w:rFonts w:ascii="Palatino Linotype" w:hAnsi="Palatino Linotype"/>
        </w:rPr>
        <w:t xml:space="preserve"> </w:t>
      </w:r>
      <w:r w:rsidR="00BE201E" w:rsidRPr="001C65E4">
        <w:rPr>
          <w:rFonts w:ascii="Palatino Linotype" w:hAnsi="Palatino Linotype"/>
        </w:rPr>
        <w:t>Personales</w:t>
      </w:r>
      <w:r w:rsidR="00414147" w:rsidRPr="001C65E4">
        <w:rPr>
          <w:rFonts w:ascii="Palatino Linotype" w:hAnsi="Palatino Linotype"/>
        </w:rPr>
        <w:t xml:space="preserve"> </w:t>
      </w:r>
      <w:r w:rsidR="00BE201E" w:rsidRPr="001C65E4">
        <w:rPr>
          <w:rFonts w:ascii="Palatino Linotype" w:hAnsi="Palatino Linotype"/>
        </w:rPr>
        <w:t>del</w:t>
      </w:r>
      <w:r w:rsidR="00414147" w:rsidRPr="001C65E4">
        <w:rPr>
          <w:rFonts w:ascii="Palatino Linotype" w:hAnsi="Palatino Linotype"/>
        </w:rPr>
        <w:t xml:space="preserve"> </w:t>
      </w:r>
      <w:r w:rsidR="00BE201E" w:rsidRPr="001C65E4">
        <w:rPr>
          <w:rFonts w:ascii="Palatino Linotype" w:hAnsi="Palatino Linotype"/>
        </w:rPr>
        <w:t>Estado</w:t>
      </w:r>
      <w:r w:rsidR="00414147" w:rsidRPr="001C65E4">
        <w:rPr>
          <w:rFonts w:ascii="Palatino Linotype" w:hAnsi="Palatino Linotype"/>
        </w:rPr>
        <w:t xml:space="preserve"> </w:t>
      </w:r>
      <w:r w:rsidR="00BE201E" w:rsidRPr="001C65E4">
        <w:rPr>
          <w:rFonts w:ascii="Palatino Linotype" w:hAnsi="Palatino Linotype"/>
        </w:rPr>
        <w:t>de</w:t>
      </w:r>
      <w:r w:rsidR="00414147" w:rsidRPr="001C65E4">
        <w:rPr>
          <w:rFonts w:ascii="Palatino Linotype" w:hAnsi="Palatino Linotype"/>
        </w:rPr>
        <w:t xml:space="preserve"> </w:t>
      </w:r>
      <w:r w:rsidR="00BE201E" w:rsidRPr="001C65E4">
        <w:rPr>
          <w:rFonts w:ascii="Palatino Linotype" w:hAnsi="Palatino Linotype"/>
        </w:rPr>
        <w:t>México</w:t>
      </w:r>
      <w:r w:rsidR="00414147" w:rsidRPr="001C65E4">
        <w:rPr>
          <w:rFonts w:ascii="Palatino Linotype" w:hAnsi="Palatino Linotype"/>
        </w:rPr>
        <w:t xml:space="preserve"> </w:t>
      </w:r>
      <w:r w:rsidR="00BE201E" w:rsidRPr="001C65E4">
        <w:rPr>
          <w:rFonts w:ascii="Palatino Linotype" w:hAnsi="Palatino Linotype"/>
        </w:rPr>
        <w:t>y</w:t>
      </w:r>
      <w:r w:rsidR="00414147" w:rsidRPr="001C65E4">
        <w:rPr>
          <w:rFonts w:ascii="Palatino Linotype" w:hAnsi="Palatino Linotype"/>
        </w:rPr>
        <w:t xml:space="preserve"> </w:t>
      </w:r>
      <w:r w:rsidR="00BE201E" w:rsidRPr="001C65E4">
        <w:rPr>
          <w:rFonts w:ascii="Palatino Linotype" w:hAnsi="Palatino Linotype"/>
        </w:rPr>
        <w:t>Municipios,</w:t>
      </w:r>
      <w:r w:rsidR="00414147" w:rsidRPr="001C65E4">
        <w:rPr>
          <w:rFonts w:ascii="Palatino Linotype" w:hAnsi="Palatino Linotype"/>
        </w:rPr>
        <w:t xml:space="preserve"> </w:t>
      </w:r>
      <w:r w:rsidR="00BE201E" w:rsidRPr="001C65E4">
        <w:rPr>
          <w:rFonts w:ascii="Palatino Linotype" w:hAnsi="Palatino Linotype"/>
        </w:rPr>
        <w:t>es</w:t>
      </w:r>
      <w:r w:rsidR="00414147" w:rsidRPr="001C65E4">
        <w:rPr>
          <w:rFonts w:ascii="Palatino Linotype" w:hAnsi="Palatino Linotype"/>
        </w:rPr>
        <w:t xml:space="preserve"> </w:t>
      </w:r>
      <w:r w:rsidR="00BE201E" w:rsidRPr="001C65E4">
        <w:rPr>
          <w:rFonts w:ascii="Palatino Linotype" w:hAnsi="Palatino Linotype"/>
        </w:rPr>
        <w:t>competente</w:t>
      </w:r>
      <w:r w:rsidR="00414147" w:rsidRPr="001C65E4">
        <w:rPr>
          <w:rFonts w:ascii="Palatino Linotype" w:hAnsi="Palatino Linotype"/>
        </w:rPr>
        <w:t xml:space="preserve"> </w:t>
      </w:r>
      <w:r w:rsidR="00BE201E" w:rsidRPr="001C65E4">
        <w:rPr>
          <w:rFonts w:ascii="Palatino Linotype" w:hAnsi="Palatino Linotype"/>
        </w:rPr>
        <w:t>para</w:t>
      </w:r>
      <w:r w:rsidR="00414147" w:rsidRPr="001C65E4">
        <w:rPr>
          <w:rFonts w:ascii="Palatino Linotype" w:hAnsi="Palatino Linotype"/>
        </w:rPr>
        <w:t xml:space="preserve"> </w:t>
      </w:r>
      <w:r w:rsidR="00BE201E" w:rsidRPr="001C65E4">
        <w:rPr>
          <w:rFonts w:ascii="Palatino Linotype" w:hAnsi="Palatino Linotype"/>
        </w:rPr>
        <w:t>conocer</w:t>
      </w:r>
      <w:r w:rsidR="00414147" w:rsidRPr="001C65E4">
        <w:rPr>
          <w:rFonts w:ascii="Palatino Linotype" w:hAnsi="Palatino Linotype"/>
        </w:rPr>
        <w:t xml:space="preserve"> </w:t>
      </w:r>
      <w:r w:rsidR="00BE201E" w:rsidRPr="001C65E4">
        <w:rPr>
          <w:rFonts w:ascii="Palatino Linotype" w:hAnsi="Palatino Linotype"/>
        </w:rPr>
        <w:t>y</w:t>
      </w:r>
      <w:r w:rsidR="00414147" w:rsidRPr="001C65E4">
        <w:rPr>
          <w:rFonts w:ascii="Palatino Linotype" w:hAnsi="Palatino Linotype"/>
        </w:rPr>
        <w:t xml:space="preserve"> </w:t>
      </w:r>
      <w:r w:rsidR="00BE201E" w:rsidRPr="001C65E4">
        <w:rPr>
          <w:rFonts w:ascii="Palatino Linotype" w:hAnsi="Palatino Linotype"/>
        </w:rPr>
        <w:t>resolver</w:t>
      </w:r>
      <w:r w:rsidR="00414147" w:rsidRPr="001C65E4">
        <w:rPr>
          <w:rFonts w:ascii="Palatino Linotype" w:hAnsi="Palatino Linotype"/>
        </w:rPr>
        <w:t xml:space="preserve"> </w:t>
      </w:r>
      <w:r w:rsidR="00BE201E" w:rsidRPr="001C65E4">
        <w:rPr>
          <w:rFonts w:ascii="Palatino Linotype" w:hAnsi="Palatino Linotype"/>
        </w:rPr>
        <w:t>el</w:t>
      </w:r>
      <w:r w:rsidR="00414147" w:rsidRPr="001C65E4">
        <w:rPr>
          <w:rFonts w:ascii="Palatino Linotype" w:hAnsi="Palatino Linotype"/>
        </w:rPr>
        <w:t xml:space="preserve"> </w:t>
      </w:r>
      <w:r w:rsidR="00BE201E" w:rsidRPr="001C65E4">
        <w:rPr>
          <w:rFonts w:ascii="Palatino Linotype" w:hAnsi="Palatino Linotype"/>
        </w:rPr>
        <w:t>presente</w:t>
      </w:r>
      <w:r w:rsidR="00414147" w:rsidRPr="001C65E4">
        <w:rPr>
          <w:rFonts w:ascii="Palatino Linotype" w:hAnsi="Palatino Linotype"/>
        </w:rPr>
        <w:t xml:space="preserve"> </w:t>
      </w:r>
      <w:r w:rsidR="00BE201E" w:rsidRPr="001C65E4">
        <w:rPr>
          <w:rFonts w:ascii="Palatino Linotype" w:hAnsi="Palatino Linotype"/>
        </w:rPr>
        <w:t>recurso,</w:t>
      </w:r>
      <w:r w:rsidR="00414147" w:rsidRPr="001C65E4">
        <w:rPr>
          <w:rFonts w:ascii="Palatino Linotype" w:hAnsi="Palatino Linotype"/>
        </w:rPr>
        <w:t xml:space="preserve"> </w:t>
      </w:r>
      <w:r w:rsidR="00BE201E" w:rsidRPr="001C65E4">
        <w:rPr>
          <w:rFonts w:ascii="Palatino Linotype" w:hAnsi="Palatino Linotype"/>
        </w:rPr>
        <w:t>conforme</w:t>
      </w:r>
      <w:r w:rsidR="00414147" w:rsidRPr="001C65E4">
        <w:rPr>
          <w:rFonts w:ascii="Palatino Linotype" w:hAnsi="Palatino Linotype"/>
        </w:rPr>
        <w:t xml:space="preserve"> </w:t>
      </w:r>
      <w:r w:rsidR="00BE201E" w:rsidRPr="001C65E4">
        <w:rPr>
          <w:rFonts w:ascii="Palatino Linotype" w:hAnsi="Palatino Linotype"/>
        </w:rPr>
        <w:t>a</w:t>
      </w:r>
      <w:r w:rsidR="00414147" w:rsidRPr="001C65E4">
        <w:rPr>
          <w:rFonts w:ascii="Palatino Linotype" w:hAnsi="Palatino Linotype"/>
        </w:rPr>
        <w:t xml:space="preserve"> </w:t>
      </w:r>
      <w:r w:rsidR="00BE201E" w:rsidRPr="001C65E4">
        <w:rPr>
          <w:rFonts w:ascii="Palatino Linotype" w:hAnsi="Palatino Linotype"/>
        </w:rPr>
        <w:t>lo</w:t>
      </w:r>
      <w:r w:rsidR="00414147" w:rsidRPr="001C65E4">
        <w:rPr>
          <w:rFonts w:ascii="Palatino Linotype" w:hAnsi="Palatino Linotype"/>
        </w:rPr>
        <w:t xml:space="preserve"> </w:t>
      </w:r>
      <w:r w:rsidR="00BE201E" w:rsidRPr="001C65E4">
        <w:rPr>
          <w:rFonts w:ascii="Palatino Linotype" w:hAnsi="Palatino Linotype"/>
        </w:rPr>
        <w:t>dispuesto</w:t>
      </w:r>
      <w:r w:rsidR="00414147" w:rsidRPr="001C65E4">
        <w:rPr>
          <w:rFonts w:ascii="Palatino Linotype" w:hAnsi="Palatino Linotype"/>
        </w:rPr>
        <w:t xml:space="preserve"> </w:t>
      </w:r>
      <w:r w:rsidR="00BE201E" w:rsidRPr="001C65E4">
        <w:rPr>
          <w:rFonts w:ascii="Palatino Linotype" w:hAnsi="Palatino Linotype"/>
        </w:rPr>
        <w:t>en</w:t>
      </w:r>
      <w:r w:rsidR="00414147" w:rsidRPr="001C65E4">
        <w:rPr>
          <w:rFonts w:ascii="Palatino Linotype" w:hAnsi="Palatino Linotype"/>
        </w:rPr>
        <w:t xml:space="preserve"> </w:t>
      </w:r>
      <w:r w:rsidR="00BE201E" w:rsidRPr="001C65E4">
        <w:rPr>
          <w:rFonts w:ascii="Palatino Linotype" w:hAnsi="Palatino Linotype"/>
        </w:rPr>
        <w:t>el</w:t>
      </w:r>
      <w:r w:rsidR="00414147" w:rsidRPr="001C65E4">
        <w:rPr>
          <w:rFonts w:ascii="Palatino Linotype" w:hAnsi="Palatino Linotype"/>
        </w:rPr>
        <w:t xml:space="preserve"> </w:t>
      </w:r>
      <w:r w:rsidR="00BE201E" w:rsidRPr="001C65E4">
        <w:rPr>
          <w:rFonts w:ascii="Palatino Linotype" w:hAnsi="Palatino Linotype"/>
        </w:rPr>
        <w:t>artículo</w:t>
      </w:r>
      <w:r w:rsidR="00414147" w:rsidRPr="001C65E4">
        <w:rPr>
          <w:rFonts w:ascii="Palatino Linotype" w:hAnsi="Palatino Linotype"/>
        </w:rPr>
        <w:t xml:space="preserve"> </w:t>
      </w:r>
      <w:r w:rsidR="00BE201E" w:rsidRPr="001C65E4">
        <w:rPr>
          <w:rFonts w:ascii="Palatino Linotype" w:hAnsi="Palatino Linotype"/>
        </w:rPr>
        <w:t>6,</w:t>
      </w:r>
      <w:r w:rsidR="00414147" w:rsidRPr="001C65E4">
        <w:rPr>
          <w:rFonts w:ascii="Palatino Linotype" w:hAnsi="Palatino Linotype"/>
        </w:rPr>
        <w:t xml:space="preserve"> </w:t>
      </w:r>
      <w:r w:rsidR="00BE201E" w:rsidRPr="001C65E4">
        <w:rPr>
          <w:rFonts w:ascii="Palatino Linotype" w:hAnsi="Palatino Linotype"/>
        </w:rPr>
        <w:t>Apartado</w:t>
      </w:r>
      <w:r w:rsidR="00414147" w:rsidRPr="001C65E4">
        <w:rPr>
          <w:rFonts w:ascii="Palatino Linotype" w:hAnsi="Palatino Linotype"/>
        </w:rPr>
        <w:t xml:space="preserve"> </w:t>
      </w:r>
      <w:r w:rsidR="00BE201E" w:rsidRPr="001C65E4">
        <w:rPr>
          <w:rFonts w:ascii="Palatino Linotype" w:hAnsi="Palatino Linotype"/>
        </w:rPr>
        <w:t>A,</w:t>
      </w:r>
      <w:r w:rsidR="00414147" w:rsidRPr="001C65E4">
        <w:rPr>
          <w:rFonts w:ascii="Palatino Linotype" w:hAnsi="Palatino Linotype"/>
        </w:rPr>
        <w:t xml:space="preserve"> </w:t>
      </w:r>
      <w:r w:rsidR="00BE201E" w:rsidRPr="001C65E4">
        <w:rPr>
          <w:rFonts w:ascii="Palatino Linotype" w:hAnsi="Palatino Linotype"/>
        </w:rPr>
        <w:t>de</w:t>
      </w:r>
      <w:r w:rsidR="00414147" w:rsidRPr="001C65E4">
        <w:rPr>
          <w:rFonts w:ascii="Palatino Linotype" w:hAnsi="Palatino Linotype"/>
        </w:rPr>
        <w:t xml:space="preserve"> </w:t>
      </w:r>
      <w:r w:rsidR="00BE201E" w:rsidRPr="001C65E4">
        <w:rPr>
          <w:rFonts w:ascii="Palatino Linotype" w:hAnsi="Palatino Linotype"/>
        </w:rPr>
        <w:t>la</w:t>
      </w:r>
      <w:r w:rsidR="00414147" w:rsidRPr="001C65E4">
        <w:rPr>
          <w:rFonts w:ascii="Palatino Linotype" w:hAnsi="Palatino Linotype"/>
        </w:rPr>
        <w:t xml:space="preserve"> </w:t>
      </w:r>
      <w:r w:rsidR="00BE201E" w:rsidRPr="001C65E4">
        <w:rPr>
          <w:rFonts w:ascii="Palatino Linotype" w:hAnsi="Palatino Linotype"/>
        </w:rPr>
        <w:t>Constitución</w:t>
      </w:r>
      <w:r w:rsidR="00414147" w:rsidRPr="001C65E4">
        <w:rPr>
          <w:rFonts w:ascii="Palatino Linotype" w:hAnsi="Palatino Linotype"/>
        </w:rPr>
        <w:t xml:space="preserve"> </w:t>
      </w:r>
      <w:r w:rsidR="00BE201E" w:rsidRPr="001C65E4">
        <w:rPr>
          <w:rFonts w:ascii="Palatino Linotype" w:hAnsi="Palatino Linotype"/>
        </w:rPr>
        <w:t>Política</w:t>
      </w:r>
      <w:r w:rsidR="00414147" w:rsidRPr="001C65E4">
        <w:rPr>
          <w:rFonts w:ascii="Palatino Linotype" w:hAnsi="Palatino Linotype"/>
        </w:rPr>
        <w:t xml:space="preserve"> </w:t>
      </w:r>
      <w:r w:rsidR="00BE201E" w:rsidRPr="001C65E4">
        <w:rPr>
          <w:rFonts w:ascii="Palatino Linotype" w:hAnsi="Palatino Linotype"/>
        </w:rPr>
        <w:t>de</w:t>
      </w:r>
      <w:r w:rsidR="00414147" w:rsidRPr="001C65E4">
        <w:rPr>
          <w:rFonts w:ascii="Palatino Linotype" w:hAnsi="Palatino Linotype"/>
        </w:rPr>
        <w:t xml:space="preserve"> </w:t>
      </w:r>
      <w:r w:rsidR="00BE201E" w:rsidRPr="001C65E4">
        <w:rPr>
          <w:rFonts w:ascii="Palatino Linotype" w:hAnsi="Palatino Linotype"/>
        </w:rPr>
        <w:t>los</w:t>
      </w:r>
      <w:r w:rsidR="00414147" w:rsidRPr="001C65E4">
        <w:rPr>
          <w:rFonts w:ascii="Palatino Linotype" w:hAnsi="Palatino Linotype"/>
        </w:rPr>
        <w:t xml:space="preserve"> </w:t>
      </w:r>
      <w:r w:rsidR="00BE201E" w:rsidRPr="001C65E4">
        <w:rPr>
          <w:rFonts w:ascii="Palatino Linotype" w:hAnsi="Palatino Linotype"/>
        </w:rPr>
        <w:t>Estados</w:t>
      </w:r>
      <w:r w:rsidR="00414147" w:rsidRPr="001C65E4">
        <w:rPr>
          <w:rFonts w:ascii="Palatino Linotype" w:hAnsi="Palatino Linotype"/>
        </w:rPr>
        <w:t xml:space="preserve"> </w:t>
      </w:r>
      <w:r w:rsidR="00BE201E" w:rsidRPr="001C65E4">
        <w:rPr>
          <w:rFonts w:ascii="Palatino Linotype" w:hAnsi="Palatino Linotype"/>
        </w:rPr>
        <w:t>Unidos</w:t>
      </w:r>
      <w:r w:rsidR="00414147" w:rsidRPr="001C65E4">
        <w:rPr>
          <w:rFonts w:ascii="Palatino Linotype" w:hAnsi="Palatino Linotype"/>
        </w:rPr>
        <w:t xml:space="preserve"> </w:t>
      </w:r>
      <w:r w:rsidR="00BE201E" w:rsidRPr="001C65E4">
        <w:rPr>
          <w:rFonts w:ascii="Palatino Linotype" w:hAnsi="Palatino Linotype"/>
        </w:rPr>
        <w:t>Mexicanos;</w:t>
      </w:r>
      <w:r w:rsidR="00414147" w:rsidRPr="001C65E4">
        <w:rPr>
          <w:rFonts w:ascii="Palatino Linotype" w:hAnsi="Palatino Linotype"/>
        </w:rPr>
        <w:t xml:space="preserve"> </w:t>
      </w:r>
      <w:r w:rsidR="00BE201E" w:rsidRPr="001C65E4">
        <w:rPr>
          <w:rFonts w:ascii="Palatino Linotype" w:hAnsi="Palatino Linotype"/>
        </w:rPr>
        <w:t>el</w:t>
      </w:r>
      <w:r w:rsidR="00414147" w:rsidRPr="001C65E4">
        <w:rPr>
          <w:rFonts w:ascii="Palatino Linotype" w:hAnsi="Palatino Linotype"/>
        </w:rPr>
        <w:t xml:space="preserve"> </w:t>
      </w:r>
      <w:r w:rsidR="00BE201E" w:rsidRPr="001C65E4">
        <w:rPr>
          <w:rFonts w:ascii="Palatino Linotype" w:hAnsi="Palatino Linotype"/>
        </w:rPr>
        <w:t>artículo</w:t>
      </w:r>
      <w:r w:rsidR="00414147" w:rsidRPr="001C65E4">
        <w:rPr>
          <w:rFonts w:ascii="Palatino Linotype" w:hAnsi="Palatino Linotype"/>
        </w:rPr>
        <w:t xml:space="preserve"> </w:t>
      </w:r>
      <w:r w:rsidR="00BE201E" w:rsidRPr="001C65E4">
        <w:rPr>
          <w:rFonts w:ascii="Palatino Linotype" w:hAnsi="Palatino Linotype"/>
        </w:rPr>
        <w:t>5,</w:t>
      </w:r>
      <w:r w:rsidR="00414147" w:rsidRPr="001C65E4">
        <w:rPr>
          <w:rFonts w:ascii="Palatino Linotype" w:hAnsi="Palatino Linotype"/>
        </w:rPr>
        <w:t xml:space="preserve"> </w:t>
      </w:r>
      <w:r w:rsidR="00BE201E" w:rsidRPr="001C65E4">
        <w:rPr>
          <w:rFonts w:ascii="Palatino Linotype" w:hAnsi="Palatino Linotype"/>
        </w:rPr>
        <w:t>párrafos</w:t>
      </w:r>
      <w:r w:rsidR="00414147" w:rsidRPr="001C65E4">
        <w:rPr>
          <w:rFonts w:ascii="Palatino Linotype" w:hAnsi="Palatino Linotype"/>
        </w:rPr>
        <w:t xml:space="preserve"> </w:t>
      </w:r>
      <w:r w:rsidR="00BE201E" w:rsidRPr="001C65E4">
        <w:rPr>
          <w:rFonts w:ascii="Palatino Linotype" w:hAnsi="Palatino Linotype"/>
        </w:rPr>
        <w:t>vigésimo</w:t>
      </w:r>
      <w:r w:rsidR="009B7E69" w:rsidRPr="001C65E4">
        <w:rPr>
          <w:rFonts w:ascii="Palatino Linotype" w:hAnsi="Palatino Linotype"/>
        </w:rPr>
        <w:t xml:space="preserve"> segundo</w:t>
      </w:r>
      <w:r w:rsidR="00BE201E" w:rsidRPr="001C65E4">
        <w:rPr>
          <w:rFonts w:ascii="Palatino Linotype" w:hAnsi="Palatino Linotype"/>
        </w:rPr>
        <w:t>,</w:t>
      </w:r>
      <w:r w:rsidR="00414147" w:rsidRPr="001C65E4">
        <w:rPr>
          <w:rFonts w:ascii="Palatino Linotype" w:hAnsi="Palatino Linotype"/>
        </w:rPr>
        <w:t xml:space="preserve"> </w:t>
      </w:r>
      <w:r w:rsidR="00BE201E" w:rsidRPr="001C65E4">
        <w:rPr>
          <w:rFonts w:ascii="Palatino Linotype" w:hAnsi="Palatino Linotype"/>
        </w:rPr>
        <w:t>vigésimo</w:t>
      </w:r>
      <w:r w:rsidR="00414147" w:rsidRPr="001C65E4">
        <w:rPr>
          <w:rFonts w:ascii="Palatino Linotype" w:hAnsi="Palatino Linotype"/>
        </w:rPr>
        <w:t xml:space="preserve"> </w:t>
      </w:r>
      <w:r w:rsidR="009B7E69" w:rsidRPr="001C65E4">
        <w:rPr>
          <w:rFonts w:ascii="Palatino Linotype" w:hAnsi="Palatino Linotype"/>
        </w:rPr>
        <w:t>tercero</w:t>
      </w:r>
      <w:r w:rsidR="00414147" w:rsidRPr="001C65E4">
        <w:rPr>
          <w:rFonts w:ascii="Palatino Linotype" w:hAnsi="Palatino Linotype"/>
        </w:rPr>
        <w:t xml:space="preserve"> </w:t>
      </w:r>
      <w:r w:rsidR="00BE201E" w:rsidRPr="001C65E4">
        <w:rPr>
          <w:rFonts w:ascii="Palatino Linotype" w:hAnsi="Palatino Linotype"/>
        </w:rPr>
        <w:t>y</w:t>
      </w:r>
      <w:r w:rsidR="00414147" w:rsidRPr="001C65E4">
        <w:rPr>
          <w:rFonts w:ascii="Palatino Linotype" w:hAnsi="Palatino Linotype"/>
        </w:rPr>
        <w:t xml:space="preserve"> </w:t>
      </w:r>
      <w:r w:rsidR="00BE201E" w:rsidRPr="001C65E4">
        <w:rPr>
          <w:rFonts w:ascii="Palatino Linotype" w:hAnsi="Palatino Linotype"/>
        </w:rPr>
        <w:t>vigésimo</w:t>
      </w:r>
      <w:r w:rsidR="00414147" w:rsidRPr="001C65E4">
        <w:rPr>
          <w:rFonts w:ascii="Palatino Linotype" w:hAnsi="Palatino Linotype"/>
        </w:rPr>
        <w:t xml:space="preserve"> </w:t>
      </w:r>
      <w:r w:rsidR="009B7E69" w:rsidRPr="001C65E4">
        <w:rPr>
          <w:rFonts w:ascii="Palatino Linotype" w:hAnsi="Palatino Linotype"/>
        </w:rPr>
        <w:t>cuarto</w:t>
      </w:r>
      <w:r w:rsidR="00BE201E" w:rsidRPr="001C65E4">
        <w:rPr>
          <w:rFonts w:ascii="Palatino Linotype" w:hAnsi="Palatino Linotype"/>
        </w:rPr>
        <w:t>,</w:t>
      </w:r>
      <w:r w:rsidR="00414147" w:rsidRPr="001C65E4">
        <w:rPr>
          <w:rFonts w:ascii="Palatino Linotype" w:hAnsi="Palatino Linotype"/>
        </w:rPr>
        <w:t xml:space="preserve"> </w:t>
      </w:r>
      <w:r w:rsidR="00BE201E" w:rsidRPr="001C65E4">
        <w:rPr>
          <w:rFonts w:ascii="Palatino Linotype" w:hAnsi="Palatino Linotype"/>
        </w:rPr>
        <w:t>fracciones</w:t>
      </w:r>
      <w:r w:rsidR="00414147" w:rsidRPr="001C65E4">
        <w:rPr>
          <w:rFonts w:ascii="Palatino Linotype" w:hAnsi="Palatino Linotype"/>
        </w:rPr>
        <w:t xml:space="preserve"> </w:t>
      </w:r>
      <w:r w:rsidR="00BE201E" w:rsidRPr="001C65E4">
        <w:rPr>
          <w:rFonts w:ascii="Palatino Linotype" w:hAnsi="Palatino Linotype"/>
        </w:rPr>
        <w:t>IV</w:t>
      </w:r>
      <w:r w:rsidR="00414147" w:rsidRPr="001C65E4">
        <w:rPr>
          <w:rFonts w:ascii="Palatino Linotype" w:hAnsi="Palatino Linotype"/>
        </w:rPr>
        <w:t xml:space="preserve"> </w:t>
      </w:r>
      <w:r w:rsidR="00BE201E" w:rsidRPr="001C65E4">
        <w:rPr>
          <w:rFonts w:ascii="Palatino Linotype" w:hAnsi="Palatino Linotype"/>
        </w:rPr>
        <w:t>y</w:t>
      </w:r>
      <w:r w:rsidR="00414147" w:rsidRPr="001C65E4">
        <w:rPr>
          <w:rFonts w:ascii="Palatino Linotype" w:hAnsi="Palatino Linotype"/>
        </w:rPr>
        <w:t xml:space="preserve"> </w:t>
      </w:r>
      <w:r w:rsidR="00BE201E" w:rsidRPr="001C65E4">
        <w:rPr>
          <w:rFonts w:ascii="Palatino Linotype" w:hAnsi="Palatino Linotype"/>
        </w:rPr>
        <w:t>V,</w:t>
      </w:r>
      <w:r w:rsidR="00414147" w:rsidRPr="001C65E4">
        <w:rPr>
          <w:rFonts w:ascii="Palatino Linotype" w:hAnsi="Palatino Linotype"/>
        </w:rPr>
        <w:t xml:space="preserve"> </w:t>
      </w:r>
      <w:r w:rsidR="00BE201E" w:rsidRPr="001C65E4">
        <w:rPr>
          <w:rFonts w:ascii="Palatino Linotype" w:hAnsi="Palatino Linotype"/>
        </w:rPr>
        <w:t>de</w:t>
      </w:r>
      <w:r w:rsidR="00414147" w:rsidRPr="001C65E4">
        <w:rPr>
          <w:rFonts w:ascii="Palatino Linotype" w:hAnsi="Palatino Linotype"/>
        </w:rPr>
        <w:t xml:space="preserve"> </w:t>
      </w:r>
      <w:r w:rsidR="00BE201E" w:rsidRPr="001C65E4">
        <w:rPr>
          <w:rFonts w:ascii="Palatino Linotype" w:hAnsi="Palatino Linotype"/>
        </w:rPr>
        <w:t>la</w:t>
      </w:r>
      <w:r w:rsidR="00414147" w:rsidRPr="001C65E4">
        <w:rPr>
          <w:rFonts w:ascii="Palatino Linotype" w:hAnsi="Palatino Linotype"/>
        </w:rPr>
        <w:t xml:space="preserve"> </w:t>
      </w:r>
      <w:r w:rsidR="00BE201E" w:rsidRPr="001C65E4">
        <w:rPr>
          <w:rFonts w:ascii="Palatino Linotype" w:hAnsi="Palatino Linotype"/>
        </w:rPr>
        <w:t>Constitución</w:t>
      </w:r>
      <w:r w:rsidR="00414147" w:rsidRPr="001C65E4">
        <w:rPr>
          <w:rFonts w:ascii="Palatino Linotype" w:hAnsi="Palatino Linotype"/>
        </w:rPr>
        <w:t xml:space="preserve"> </w:t>
      </w:r>
      <w:r w:rsidR="00BE201E" w:rsidRPr="001C65E4">
        <w:rPr>
          <w:rFonts w:ascii="Palatino Linotype" w:hAnsi="Palatino Linotype"/>
        </w:rPr>
        <w:t>Política</w:t>
      </w:r>
      <w:r w:rsidR="00414147" w:rsidRPr="001C65E4">
        <w:rPr>
          <w:rFonts w:ascii="Palatino Linotype" w:hAnsi="Palatino Linotype"/>
        </w:rPr>
        <w:t xml:space="preserve"> </w:t>
      </w:r>
      <w:r w:rsidR="00BE201E" w:rsidRPr="001C65E4">
        <w:rPr>
          <w:rFonts w:ascii="Palatino Linotype" w:hAnsi="Palatino Linotype"/>
        </w:rPr>
        <w:t>del</w:t>
      </w:r>
      <w:r w:rsidR="00414147" w:rsidRPr="001C65E4">
        <w:rPr>
          <w:rFonts w:ascii="Palatino Linotype" w:hAnsi="Palatino Linotype"/>
        </w:rPr>
        <w:t xml:space="preserve"> </w:t>
      </w:r>
      <w:r w:rsidR="00BE201E" w:rsidRPr="001C65E4">
        <w:rPr>
          <w:rFonts w:ascii="Palatino Linotype" w:hAnsi="Palatino Linotype"/>
        </w:rPr>
        <w:t>Estado</w:t>
      </w:r>
      <w:r w:rsidR="00414147" w:rsidRPr="001C65E4">
        <w:rPr>
          <w:rFonts w:ascii="Palatino Linotype" w:hAnsi="Palatino Linotype"/>
        </w:rPr>
        <w:t xml:space="preserve"> </w:t>
      </w:r>
      <w:r w:rsidR="00BE201E" w:rsidRPr="001C65E4">
        <w:rPr>
          <w:rFonts w:ascii="Palatino Linotype" w:hAnsi="Palatino Linotype"/>
        </w:rPr>
        <w:t>Libre</w:t>
      </w:r>
      <w:r w:rsidR="00414147" w:rsidRPr="001C65E4">
        <w:rPr>
          <w:rFonts w:ascii="Palatino Linotype" w:hAnsi="Palatino Linotype"/>
        </w:rPr>
        <w:t xml:space="preserve"> </w:t>
      </w:r>
      <w:r w:rsidR="00BE201E" w:rsidRPr="001C65E4">
        <w:rPr>
          <w:rFonts w:ascii="Palatino Linotype" w:hAnsi="Palatino Linotype"/>
        </w:rPr>
        <w:t>y</w:t>
      </w:r>
      <w:r w:rsidR="00414147" w:rsidRPr="001C65E4">
        <w:rPr>
          <w:rFonts w:ascii="Palatino Linotype" w:hAnsi="Palatino Linotype"/>
        </w:rPr>
        <w:t xml:space="preserve"> </w:t>
      </w:r>
      <w:r w:rsidR="00BE201E" w:rsidRPr="001C65E4">
        <w:rPr>
          <w:rFonts w:ascii="Palatino Linotype" w:hAnsi="Palatino Linotype"/>
        </w:rPr>
        <w:t>Soberano</w:t>
      </w:r>
      <w:r w:rsidR="00414147" w:rsidRPr="001C65E4">
        <w:rPr>
          <w:rFonts w:ascii="Palatino Linotype" w:hAnsi="Palatino Linotype"/>
        </w:rPr>
        <w:t xml:space="preserve"> </w:t>
      </w:r>
      <w:r w:rsidR="00BE201E" w:rsidRPr="001C65E4">
        <w:rPr>
          <w:rFonts w:ascii="Palatino Linotype" w:hAnsi="Palatino Linotype"/>
        </w:rPr>
        <w:t>de</w:t>
      </w:r>
      <w:r w:rsidR="00414147" w:rsidRPr="001C65E4">
        <w:rPr>
          <w:rFonts w:ascii="Palatino Linotype" w:hAnsi="Palatino Linotype"/>
        </w:rPr>
        <w:t xml:space="preserve"> </w:t>
      </w:r>
      <w:r w:rsidR="00BE201E" w:rsidRPr="001C65E4">
        <w:rPr>
          <w:rFonts w:ascii="Palatino Linotype" w:hAnsi="Palatino Linotype"/>
        </w:rPr>
        <w:t>México;</w:t>
      </w:r>
      <w:r w:rsidR="00414147" w:rsidRPr="001C65E4">
        <w:rPr>
          <w:rFonts w:ascii="Palatino Linotype" w:hAnsi="Palatino Linotype"/>
        </w:rPr>
        <w:t xml:space="preserve"> </w:t>
      </w:r>
      <w:r w:rsidR="00BE201E" w:rsidRPr="001C65E4">
        <w:rPr>
          <w:rFonts w:ascii="Palatino Linotype" w:hAnsi="Palatino Linotype"/>
        </w:rPr>
        <w:t>los</w:t>
      </w:r>
      <w:r w:rsidR="00414147" w:rsidRPr="001C65E4">
        <w:rPr>
          <w:rFonts w:ascii="Palatino Linotype" w:hAnsi="Palatino Linotype"/>
        </w:rPr>
        <w:t xml:space="preserve"> </w:t>
      </w:r>
      <w:r w:rsidR="00BE201E" w:rsidRPr="001C65E4">
        <w:rPr>
          <w:rFonts w:ascii="Palatino Linotype" w:hAnsi="Palatino Linotype"/>
        </w:rPr>
        <w:t>artículos</w:t>
      </w:r>
      <w:r w:rsidR="00414147" w:rsidRPr="001C65E4">
        <w:rPr>
          <w:rFonts w:ascii="Palatino Linotype" w:hAnsi="Palatino Linotype"/>
        </w:rPr>
        <w:t xml:space="preserve"> </w:t>
      </w:r>
      <w:r w:rsidR="00BE201E" w:rsidRPr="001C65E4">
        <w:rPr>
          <w:rFonts w:ascii="Palatino Linotype" w:hAnsi="Palatino Linotype"/>
        </w:rPr>
        <w:t>2,</w:t>
      </w:r>
      <w:r w:rsidR="00414147" w:rsidRPr="001C65E4">
        <w:rPr>
          <w:rFonts w:ascii="Palatino Linotype" w:hAnsi="Palatino Linotype"/>
        </w:rPr>
        <w:t xml:space="preserve"> </w:t>
      </w:r>
      <w:r w:rsidR="00BE201E" w:rsidRPr="001C65E4">
        <w:rPr>
          <w:rFonts w:ascii="Palatino Linotype" w:hAnsi="Palatino Linotype"/>
        </w:rPr>
        <w:t>fracción</w:t>
      </w:r>
      <w:r w:rsidR="00414147" w:rsidRPr="001C65E4">
        <w:rPr>
          <w:rFonts w:ascii="Palatino Linotype" w:hAnsi="Palatino Linotype"/>
        </w:rPr>
        <w:t xml:space="preserve"> </w:t>
      </w:r>
      <w:r w:rsidR="00BE201E" w:rsidRPr="001C65E4">
        <w:rPr>
          <w:rFonts w:ascii="Palatino Linotype" w:hAnsi="Palatino Linotype"/>
        </w:rPr>
        <w:t>II,</w:t>
      </w:r>
      <w:r w:rsidR="00414147" w:rsidRPr="001C65E4">
        <w:rPr>
          <w:rFonts w:ascii="Palatino Linotype" w:hAnsi="Palatino Linotype"/>
        </w:rPr>
        <w:t xml:space="preserve"> </w:t>
      </w:r>
      <w:r w:rsidR="00BE201E" w:rsidRPr="001C65E4">
        <w:rPr>
          <w:rFonts w:ascii="Palatino Linotype" w:hAnsi="Palatino Linotype"/>
        </w:rPr>
        <w:t>13,</w:t>
      </w:r>
      <w:r w:rsidR="00414147" w:rsidRPr="001C65E4">
        <w:rPr>
          <w:rFonts w:ascii="Palatino Linotype" w:hAnsi="Palatino Linotype"/>
        </w:rPr>
        <w:t xml:space="preserve"> </w:t>
      </w:r>
      <w:r w:rsidR="00BE201E" w:rsidRPr="001C65E4">
        <w:rPr>
          <w:rFonts w:ascii="Palatino Linotype" w:hAnsi="Palatino Linotype"/>
        </w:rPr>
        <w:t>29,</w:t>
      </w:r>
      <w:r w:rsidR="00414147" w:rsidRPr="001C65E4">
        <w:rPr>
          <w:rFonts w:ascii="Palatino Linotype" w:hAnsi="Palatino Linotype"/>
        </w:rPr>
        <w:t xml:space="preserve"> </w:t>
      </w:r>
      <w:r w:rsidR="00BE201E" w:rsidRPr="001C65E4">
        <w:rPr>
          <w:rFonts w:ascii="Palatino Linotype" w:hAnsi="Palatino Linotype"/>
        </w:rPr>
        <w:t>36,</w:t>
      </w:r>
      <w:r w:rsidR="00414147" w:rsidRPr="001C65E4">
        <w:rPr>
          <w:rFonts w:ascii="Palatino Linotype" w:hAnsi="Palatino Linotype"/>
        </w:rPr>
        <w:t xml:space="preserve"> </w:t>
      </w:r>
      <w:r w:rsidR="00BE201E" w:rsidRPr="001C65E4">
        <w:rPr>
          <w:rFonts w:ascii="Palatino Linotype" w:hAnsi="Palatino Linotype"/>
        </w:rPr>
        <w:t>fracciones</w:t>
      </w:r>
      <w:r w:rsidR="00414147" w:rsidRPr="001C65E4">
        <w:rPr>
          <w:rFonts w:ascii="Palatino Linotype" w:hAnsi="Palatino Linotype"/>
        </w:rPr>
        <w:t xml:space="preserve"> </w:t>
      </w:r>
      <w:r w:rsidR="00BE201E" w:rsidRPr="001C65E4">
        <w:rPr>
          <w:rFonts w:ascii="Palatino Linotype" w:hAnsi="Palatino Linotype"/>
        </w:rPr>
        <w:t>I</w:t>
      </w:r>
      <w:r w:rsidR="00414147" w:rsidRPr="001C65E4">
        <w:rPr>
          <w:rFonts w:ascii="Palatino Linotype" w:hAnsi="Palatino Linotype"/>
        </w:rPr>
        <w:t xml:space="preserve"> </w:t>
      </w:r>
      <w:r w:rsidR="00BE201E" w:rsidRPr="001C65E4">
        <w:rPr>
          <w:rFonts w:ascii="Palatino Linotype" w:hAnsi="Palatino Linotype"/>
        </w:rPr>
        <w:t>y</w:t>
      </w:r>
      <w:r w:rsidR="00414147" w:rsidRPr="001C65E4">
        <w:rPr>
          <w:rFonts w:ascii="Palatino Linotype" w:hAnsi="Palatino Linotype"/>
        </w:rPr>
        <w:t xml:space="preserve"> </w:t>
      </w:r>
      <w:r w:rsidR="00BE201E" w:rsidRPr="001C65E4">
        <w:rPr>
          <w:rFonts w:ascii="Palatino Linotype" w:hAnsi="Palatino Linotype"/>
        </w:rPr>
        <w:t>II,</w:t>
      </w:r>
      <w:r w:rsidR="00414147" w:rsidRPr="001C65E4">
        <w:rPr>
          <w:rFonts w:ascii="Palatino Linotype" w:hAnsi="Palatino Linotype"/>
        </w:rPr>
        <w:t xml:space="preserve"> </w:t>
      </w:r>
      <w:r w:rsidR="00BE201E" w:rsidRPr="001C65E4">
        <w:rPr>
          <w:rFonts w:ascii="Palatino Linotype" w:hAnsi="Palatino Linotype"/>
        </w:rPr>
        <w:t>176,</w:t>
      </w:r>
      <w:r w:rsidR="00414147" w:rsidRPr="001C65E4">
        <w:rPr>
          <w:rFonts w:ascii="Palatino Linotype" w:hAnsi="Palatino Linotype"/>
        </w:rPr>
        <w:t xml:space="preserve"> </w:t>
      </w:r>
      <w:r w:rsidR="00BE201E" w:rsidRPr="001C65E4">
        <w:rPr>
          <w:rFonts w:ascii="Palatino Linotype" w:hAnsi="Palatino Linotype"/>
        </w:rPr>
        <w:t>178,</w:t>
      </w:r>
      <w:r w:rsidR="00414147" w:rsidRPr="001C65E4">
        <w:rPr>
          <w:rFonts w:ascii="Palatino Linotype" w:hAnsi="Palatino Linotype"/>
        </w:rPr>
        <w:t xml:space="preserve"> </w:t>
      </w:r>
      <w:r w:rsidR="00BE201E" w:rsidRPr="001C65E4">
        <w:rPr>
          <w:rFonts w:ascii="Palatino Linotype" w:hAnsi="Palatino Linotype"/>
        </w:rPr>
        <w:t>179,</w:t>
      </w:r>
      <w:r w:rsidR="00414147" w:rsidRPr="001C65E4">
        <w:rPr>
          <w:rFonts w:ascii="Palatino Linotype" w:hAnsi="Palatino Linotype"/>
        </w:rPr>
        <w:t xml:space="preserve"> </w:t>
      </w:r>
      <w:r w:rsidR="00BE201E" w:rsidRPr="001C65E4">
        <w:rPr>
          <w:rFonts w:ascii="Palatino Linotype" w:hAnsi="Palatino Linotype"/>
        </w:rPr>
        <w:t>181,</w:t>
      </w:r>
      <w:r w:rsidR="00414147" w:rsidRPr="001C65E4">
        <w:rPr>
          <w:rFonts w:ascii="Palatino Linotype" w:hAnsi="Palatino Linotype"/>
        </w:rPr>
        <w:t xml:space="preserve"> </w:t>
      </w:r>
      <w:r w:rsidR="00BE201E" w:rsidRPr="001C65E4">
        <w:rPr>
          <w:rFonts w:ascii="Palatino Linotype" w:hAnsi="Palatino Linotype"/>
        </w:rPr>
        <w:t>párrafo</w:t>
      </w:r>
      <w:r w:rsidR="00414147" w:rsidRPr="001C65E4">
        <w:rPr>
          <w:rFonts w:ascii="Palatino Linotype" w:hAnsi="Palatino Linotype"/>
        </w:rPr>
        <w:t xml:space="preserve"> </w:t>
      </w:r>
      <w:r w:rsidR="00BE201E" w:rsidRPr="001C65E4">
        <w:rPr>
          <w:rFonts w:ascii="Palatino Linotype" w:hAnsi="Palatino Linotype"/>
        </w:rPr>
        <w:t>tercero</w:t>
      </w:r>
      <w:r w:rsidR="00414147" w:rsidRPr="001C65E4">
        <w:rPr>
          <w:rFonts w:ascii="Palatino Linotype" w:hAnsi="Palatino Linotype"/>
        </w:rPr>
        <w:t xml:space="preserve"> </w:t>
      </w:r>
      <w:r w:rsidR="00BE201E" w:rsidRPr="001C65E4">
        <w:rPr>
          <w:rFonts w:ascii="Palatino Linotype" w:hAnsi="Palatino Linotype"/>
        </w:rPr>
        <w:t>y</w:t>
      </w:r>
      <w:r w:rsidR="00414147" w:rsidRPr="001C65E4">
        <w:rPr>
          <w:rFonts w:ascii="Palatino Linotype" w:hAnsi="Palatino Linotype"/>
        </w:rPr>
        <w:t xml:space="preserve"> </w:t>
      </w:r>
      <w:r w:rsidR="00BE201E" w:rsidRPr="001C65E4">
        <w:rPr>
          <w:rFonts w:ascii="Palatino Linotype" w:hAnsi="Palatino Linotype"/>
        </w:rPr>
        <w:t>185,</w:t>
      </w:r>
      <w:r w:rsidR="00414147" w:rsidRPr="001C65E4">
        <w:rPr>
          <w:rFonts w:ascii="Palatino Linotype" w:hAnsi="Palatino Linotype"/>
        </w:rPr>
        <w:t xml:space="preserve"> </w:t>
      </w:r>
      <w:r w:rsidR="00BE201E" w:rsidRPr="001C65E4">
        <w:rPr>
          <w:rFonts w:ascii="Palatino Linotype" w:hAnsi="Palatino Linotype"/>
        </w:rPr>
        <w:t>de</w:t>
      </w:r>
      <w:r w:rsidR="00414147" w:rsidRPr="001C65E4">
        <w:rPr>
          <w:rFonts w:ascii="Palatino Linotype" w:hAnsi="Palatino Linotype"/>
        </w:rPr>
        <w:t xml:space="preserve"> </w:t>
      </w:r>
      <w:r w:rsidR="00BE201E" w:rsidRPr="001C65E4">
        <w:rPr>
          <w:rFonts w:ascii="Palatino Linotype" w:hAnsi="Palatino Linotype"/>
        </w:rPr>
        <w:t>la</w:t>
      </w:r>
      <w:r w:rsidR="00414147" w:rsidRPr="001C65E4">
        <w:rPr>
          <w:rFonts w:ascii="Palatino Linotype" w:hAnsi="Palatino Linotype"/>
        </w:rPr>
        <w:t xml:space="preserve"> </w:t>
      </w:r>
      <w:r w:rsidR="00BE201E" w:rsidRPr="001C65E4">
        <w:rPr>
          <w:rFonts w:ascii="Palatino Linotype" w:hAnsi="Palatino Linotype"/>
        </w:rPr>
        <w:t>Ley</w:t>
      </w:r>
      <w:r w:rsidR="00414147" w:rsidRPr="001C65E4">
        <w:rPr>
          <w:rFonts w:ascii="Palatino Linotype" w:hAnsi="Palatino Linotype"/>
        </w:rPr>
        <w:t xml:space="preserve"> </w:t>
      </w:r>
      <w:r w:rsidR="00BE201E" w:rsidRPr="001C65E4">
        <w:rPr>
          <w:rFonts w:ascii="Palatino Linotype" w:hAnsi="Palatino Linotype"/>
        </w:rPr>
        <w:t>de</w:t>
      </w:r>
      <w:r w:rsidR="00414147" w:rsidRPr="001C65E4">
        <w:rPr>
          <w:rFonts w:ascii="Palatino Linotype" w:hAnsi="Palatino Linotype"/>
        </w:rPr>
        <w:t xml:space="preserve"> </w:t>
      </w:r>
      <w:r w:rsidR="00BE201E" w:rsidRPr="001C65E4">
        <w:rPr>
          <w:rFonts w:ascii="Palatino Linotype" w:hAnsi="Palatino Linotype"/>
        </w:rPr>
        <w:t>Transparencia</w:t>
      </w:r>
      <w:r w:rsidR="00414147" w:rsidRPr="001C65E4">
        <w:rPr>
          <w:rFonts w:ascii="Palatino Linotype" w:hAnsi="Palatino Linotype"/>
        </w:rPr>
        <w:t xml:space="preserve"> </w:t>
      </w:r>
      <w:r w:rsidR="00BE201E" w:rsidRPr="001C65E4">
        <w:rPr>
          <w:rFonts w:ascii="Palatino Linotype" w:hAnsi="Palatino Linotype"/>
        </w:rPr>
        <w:t>y</w:t>
      </w:r>
      <w:r w:rsidR="00414147" w:rsidRPr="001C65E4">
        <w:rPr>
          <w:rFonts w:ascii="Palatino Linotype" w:hAnsi="Palatino Linotype"/>
        </w:rPr>
        <w:t xml:space="preserve"> </w:t>
      </w:r>
      <w:r w:rsidR="00BE201E" w:rsidRPr="001C65E4">
        <w:rPr>
          <w:rFonts w:ascii="Palatino Linotype" w:hAnsi="Palatino Linotype"/>
        </w:rPr>
        <w:t>Acceso</w:t>
      </w:r>
      <w:r w:rsidR="00414147" w:rsidRPr="001C65E4">
        <w:rPr>
          <w:rFonts w:ascii="Palatino Linotype" w:hAnsi="Palatino Linotype"/>
        </w:rPr>
        <w:t xml:space="preserve"> </w:t>
      </w:r>
      <w:r w:rsidR="00BE201E" w:rsidRPr="001C65E4">
        <w:rPr>
          <w:rFonts w:ascii="Palatino Linotype" w:hAnsi="Palatino Linotype"/>
        </w:rPr>
        <w:t>a</w:t>
      </w:r>
      <w:r w:rsidR="00414147" w:rsidRPr="001C65E4">
        <w:rPr>
          <w:rFonts w:ascii="Palatino Linotype" w:hAnsi="Palatino Linotype"/>
        </w:rPr>
        <w:t xml:space="preserve"> </w:t>
      </w:r>
      <w:r w:rsidR="00BE201E" w:rsidRPr="001C65E4">
        <w:rPr>
          <w:rFonts w:ascii="Palatino Linotype" w:hAnsi="Palatino Linotype"/>
        </w:rPr>
        <w:t>la</w:t>
      </w:r>
      <w:r w:rsidR="00414147" w:rsidRPr="001C65E4">
        <w:rPr>
          <w:rFonts w:ascii="Palatino Linotype" w:hAnsi="Palatino Linotype"/>
        </w:rPr>
        <w:t xml:space="preserve"> </w:t>
      </w:r>
      <w:r w:rsidR="00BE201E" w:rsidRPr="001C65E4">
        <w:rPr>
          <w:rFonts w:ascii="Palatino Linotype" w:hAnsi="Palatino Linotype"/>
        </w:rPr>
        <w:t>Información</w:t>
      </w:r>
      <w:r w:rsidR="00414147" w:rsidRPr="001C65E4">
        <w:rPr>
          <w:rFonts w:ascii="Palatino Linotype" w:hAnsi="Palatino Linotype"/>
        </w:rPr>
        <w:t xml:space="preserve"> </w:t>
      </w:r>
      <w:r w:rsidR="00BE201E" w:rsidRPr="001C65E4">
        <w:rPr>
          <w:rFonts w:ascii="Palatino Linotype" w:hAnsi="Palatino Linotype"/>
        </w:rPr>
        <w:t>Pública</w:t>
      </w:r>
      <w:r w:rsidR="00414147" w:rsidRPr="001C65E4">
        <w:rPr>
          <w:rFonts w:ascii="Palatino Linotype" w:hAnsi="Palatino Linotype"/>
        </w:rPr>
        <w:t xml:space="preserve"> </w:t>
      </w:r>
      <w:r w:rsidR="00BE201E" w:rsidRPr="001C65E4">
        <w:rPr>
          <w:rFonts w:ascii="Palatino Linotype" w:hAnsi="Palatino Linotype"/>
        </w:rPr>
        <w:t>del</w:t>
      </w:r>
      <w:r w:rsidR="00414147" w:rsidRPr="001C65E4">
        <w:rPr>
          <w:rFonts w:ascii="Palatino Linotype" w:hAnsi="Palatino Linotype"/>
        </w:rPr>
        <w:t xml:space="preserve"> </w:t>
      </w:r>
      <w:r w:rsidR="00BE201E" w:rsidRPr="001C65E4">
        <w:rPr>
          <w:rFonts w:ascii="Palatino Linotype" w:hAnsi="Palatino Linotype"/>
        </w:rPr>
        <w:t>Estado</w:t>
      </w:r>
      <w:r w:rsidR="00414147" w:rsidRPr="001C65E4">
        <w:rPr>
          <w:rFonts w:ascii="Palatino Linotype" w:hAnsi="Palatino Linotype"/>
        </w:rPr>
        <w:t xml:space="preserve"> </w:t>
      </w:r>
      <w:r w:rsidR="00BE201E" w:rsidRPr="001C65E4">
        <w:rPr>
          <w:rFonts w:ascii="Palatino Linotype" w:hAnsi="Palatino Linotype"/>
        </w:rPr>
        <w:t>de</w:t>
      </w:r>
      <w:r w:rsidR="00414147" w:rsidRPr="001C65E4">
        <w:rPr>
          <w:rFonts w:ascii="Palatino Linotype" w:hAnsi="Palatino Linotype"/>
        </w:rPr>
        <w:t xml:space="preserve"> </w:t>
      </w:r>
      <w:r w:rsidR="00BE201E" w:rsidRPr="001C65E4">
        <w:rPr>
          <w:rFonts w:ascii="Palatino Linotype" w:hAnsi="Palatino Linotype"/>
        </w:rPr>
        <w:t>México</w:t>
      </w:r>
      <w:r w:rsidR="00414147" w:rsidRPr="001C65E4">
        <w:rPr>
          <w:rFonts w:ascii="Palatino Linotype" w:hAnsi="Palatino Linotype"/>
        </w:rPr>
        <w:t xml:space="preserve"> </w:t>
      </w:r>
      <w:r w:rsidR="00BE201E" w:rsidRPr="001C65E4">
        <w:rPr>
          <w:rFonts w:ascii="Palatino Linotype" w:hAnsi="Palatino Linotype"/>
        </w:rPr>
        <w:t>y</w:t>
      </w:r>
      <w:r w:rsidR="00414147" w:rsidRPr="001C65E4">
        <w:rPr>
          <w:rFonts w:ascii="Palatino Linotype" w:hAnsi="Palatino Linotype"/>
        </w:rPr>
        <w:t xml:space="preserve"> </w:t>
      </w:r>
      <w:r w:rsidR="00BE201E" w:rsidRPr="001C65E4">
        <w:rPr>
          <w:rFonts w:ascii="Palatino Linotype" w:hAnsi="Palatino Linotype"/>
        </w:rPr>
        <w:t>Municipios,</w:t>
      </w:r>
      <w:r w:rsidR="00414147" w:rsidRPr="001C65E4">
        <w:rPr>
          <w:rFonts w:ascii="Palatino Linotype" w:hAnsi="Palatino Linotype"/>
        </w:rPr>
        <w:t xml:space="preserve"> </w:t>
      </w:r>
      <w:r w:rsidR="00BE201E" w:rsidRPr="001C65E4">
        <w:rPr>
          <w:rFonts w:ascii="Palatino Linotype" w:hAnsi="Palatino Linotype"/>
        </w:rPr>
        <w:t>y</w:t>
      </w:r>
      <w:r w:rsidR="00414147" w:rsidRPr="001C65E4">
        <w:rPr>
          <w:rFonts w:ascii="Palatino Linotype" w:hAnsi="Palatino Linotype"/>
        </w:rPr>
        <w:t xml:space="preserve"> </w:t>
      </w:r>
      <w:r w:rsidR="00BE201E" w:rsidRPr="001C65E4">
        <w:rPr>
          <w:rFonts w:ascii="Palatino Linotype" w:hAnsi="Palatino Linotype"/>
        </w:rPr>
        <w:t>los</w:t>
      </w:r>
      <w:r w:rsidR="00414147" w:rsidRPr="001C65E4">
        <w:rPr>
          <w:rFonts w:ascii="Palatino Linotype" w:hAnsi="Palatino Linotype"/>
        </w:rPr>
        <w:t xml:space="preserve"> </w:t>
      </w:r>
      <w:r w:rsidR="00BE201E" w:rsidRPr="001C65E4">
        <w:rPr>
          <w:rFonts w:ascii="Palatino Linotype" w:hAnsi="Palatino Linotype"/>
        </w:rPr>
        <w:t>artículos</w:t>
      </w:r>
      <w:r w:rsidR="00414147" w:rsidRPr="001C65E4">
        <w:rPr>
          <w:rFonts w:ascii="Palatino Linotype" w:hAnsi="Palatino Linotype"/>
        </w:rPr>
        <w:t xml:space="preserve"> </w:t>
      </w:r>
      <w:r w:rsidR="00BE201E" w:rsidRPr="001C65E4">
        <w:rPr>
          <w:rFonts w:ascii="Palatino Linotype" w:hAnsi="Palatino Linotype"/>
        </w:rPr>
        <w:t>9,</w:t>
      </w:r>
      <w:r w:rsidR="00414147" w:rsidRPr="001C65E4">
        <w:rPr>
          <w:rFonts w:ascii="Palatino Linotype" w:hAnsi="Palatino Linotype"/>
        </w:rPr>
        <w:t xml:space="preserve"> </w:t>
      </w:r>
      <w:r w:rsidR="00BE201E" w:rsidRPr="001C65E4">
        <w:rPr>
          <w:rFonts w:ascii="Palatino Linotype" w:hAnsi="Palatino Linotype"/>
        </w:rPr>
        <w:t>fracciones</w:t>
      </w:r>
      <w:r w:rsidR="00414147" w:rsidRPr="001C65E4">
        <w:rPr>
          <w:rFonts w:ascii="Palatino Linotype" w:hAnsi="Palatino Linotype"/>
        </w:rPr>
        <w:t xml:space="preserve"> </w:t>
      </w:r>
      <w:r w:rsidR="00BE201E" w:rsidRPr="001C65E4">
        <w:rPr>
          <w:rFonts w:ascii="Palatino Linotype" w:hAnsi="Palatino Linotype"/>
        </w:rPr>
        <w:t>I</w:t>
      </w:r>
      <w:r w:rsidR="00414147" w:rsidRPr="001C65E4">
        <w:rPr>
          <w:rFonts w:ascii="Palatino Linotype" w:hAnsi="Palatino Linotype"/>
        </w:rPr>
        <w:t xml:space="preserve"> </w:t>
      </w:r>
      <w:r w:rsidR="00BE201E" w:rsidRPr="001C65E4">
        <w:rPr>
          <w:rFonts w:ascii="Palatino Linotype" w:hAnsi="Palatino Linotype"/>
        </w:rPr>
        <w:t>y</w:t>
      </w:r>
      <w:r w:rsidR="00414147" w:rsidRPr="001C65E4">
        <w:rPr>
          <w:rFonts w:ascii="Palatino Linotype" w:hAnsi="Palatino Linotype"/>
        </w:rPr>
        <w:t xml:space="preserve"> </w:t>
      </w:r>
      <w:r w:rsidR="00BE201E" w:rsidRPr="001C65E4">
        <w:rPr>
          <w:rFonts w:ascii="Palatino Linotype" w:hAnsi="Palatino Linotype"/>
        </w:rPr>
        <w:t>XXIV</w:t>
      </w:r>
      <w:r w:rsidR="00414147" w:rsidRPr="001C65E4">
        <w:rPr>
          <w:rFonts w:ascii="Palatino Linotype" w:hAnsi="Palatino Linotype"/>
        </w:rPr>
        <w:t xml:space="preserve"> </w:t>
      </w:r>
      <w:r w:rsidR="00BE201E" w:rsidRPr="001C65E4">
        <w:rPr>
          <w:rFonts w:ascii="Palatino Linotype" w:hAnsi="Palatino Linotype"/>
        </w:rPr>
        <w:t>y</w:t>
      </w:r>
      <w:r w:rsidR="00414147" w:rsidRPr="001C65E4">
        <w:rPr>
          <w:rFonts w:ascii="Palatino Linotype" w:hAnsi="Palatino Linotype"/>
        </w:rPr>
        <w:t xml:space="preserve"> </w:t>
      </w:r>
      <w:r w:rsidR="00BE201E" w:rsidRPr="001C65E4">
        <w:rPr>
          <w:rFonts w:ascii="Palatino Linotype" w:hAnsi="Palatino Linotype"/>
        </w:rPr>
        <w:t>11</w:t>
      </w:r>
      <w:r w:rsidR="00414147" w:rsidRPr="001C65E4">
        <w:rPr>
          <w:rFonts w:ascii="Palatino Linotype" w:hAnsi="Palatino Linotype"/>
        </w:rPr>
        <w:t xml:space="preserve"> </w:t>
      </w:r>
      <w:r w:rsidR="00BE201E" w:rsidRPr="001C65E4">
        <w:rPr>
          <w:rFonts w:ascii="Palatino Linotype" w:hAnsi="Palatino Linotype"/>
        </w:rPr>
        <w:t>del</w:t>
      </w:r>
      <w:r w:rsidR="00414147" w:rsidRPr="001C65E4">
        <w:rPr>
          <w:rFonts w:ascii="Palatino Linotype" w:hAnsi="Palatino Linotype"/>
        </w:rPr>
        <w:t xml:space="preserve"> </w:t>
      </w:r>
      <w:r w:rsidR="00BE201E" w:rsidRPr="001C65E4">
        <w:rPr>
          <w:rFonts w:ascii="Palatino Linotype" w:hAnsi="Palatino Linotype"/>
        </w:rPr>
        <w:t>Reglamento</w:t>
      </w:r>
      <w:r w:rsidR="00414147" w:rsidRPr="001C65E4">
        <w:rPr>
          <w:rFonts w:ascii="Palatino Linotype" w:hAnsi="Palatino Linotype"/>
        </w:rPr>
        <w:t xml:space="preserve"> </w:t>
      </w:r>
      <w:r w:rsidR="00BE201E" w:rsidRPr="001C65E4">
        <w:rPr>
          <w:rFonts w:ascii="Palatino Linotype" w:hAnsi="Palatino Linotype"/>
        </w:rPr>
        <w:t>Interior</w:t>
      </w:r>
      <w:r w:rsidR="00414147" w:rsidRPr="001C65E4">
        <w:rPr>
          <w:rFonts w:ascii="Palatino Linotype" w:hAnsi="Palatino Linotype"/>
        </w:rPr>
        <w:t xml:space="preserve"> </w:t>
      </w:r>
      <w:r w:rsidR="00BE201E" w:rsidRPr="001C65E4">
        <w:rPr>
          <w:rFonts w:ascii="Palatino Linotype" w:hAnsi="Palatino Linotype"/>
        </w:rPr>
        <w:t>del</w:t>
      </w:r>
      <w:r w:rsidR="00414147" w:rsidRPr="001C65E4">
        <w:rPr>
          <w:rFonts w:ascii="Palatino Linotype" w:hAnsi="Palatino Linotype"/>
        </w:rPr>
        <w:t xml:space="preserve"> </w:t>
      </w:r>
      <w:r w:rsidR="00BE201E" w:rsidRPr="001C65E4">
        <w:rPr>
          <w:rFonts w:ascii="Palatino Linotype" w:hAnsi="Palatino Linotype"/>
        </w:rPr>
        <w:t>Instituto</w:t>
      </w:r>
      <w:r w:rsidR="00414147" w:rsidRPr="001C65E4">
        <w:rPr>
          <w:rFonts w:ascii="Palatino Linotype" w:hAnsi="Palatino Linotype"/>
        </w:rPr>
        <w:t xml:space="preserve"> </w:t>
      </w:r>
      <w:r w:rsidR="00BE201E" w:rsidRPr="001C65E4">
        <w:rPr>
          <w:rFonts w:ascii="Palatino Linotype" w:hAnsi="Palatino Linotype"/>
        </w:rPr>
        <w:t>de</w:t>
      </w:r>
      <w:r w:rsidR="00414147" w:rsidRPr="001C65E4">
        <w:rPr>
          <w:rFonts w:ascii="Palatino Linotype" w:hAnsi="Palatino Linotype"/>
        </w:rPr>
        <w:t xml:space="preserve"> </w:t>
      </w:r>
      <w:r w:rsidR="00BE201E" w:rsidRPr="001C65E4">
        <w:rPr>
          <w:rFonts w:ascii="Palatino Linotype" w:hAnsi="Palatino Linotype"/>
        </w:rPr>
        <w:t>Transparencia,</w:t>
      </w:r>
      <w:r w:rsidR="00414147" w:rsidRPr="001C65E4">
        <w:rPr>
          <w:rFonts w:ascii="Palatino Linotype" w:hAnsi="Palatino Linotype"/>
        </w:rPr>
        <w:t xml:space="preserve"> </w:t>
      </w:r>
      <w:r w:rsidR="00BE201E" w:rsidRPr="001C65E4">
        <w:rPr>
          <w:rFonts w:ascii="Palatino Linotype" w:hAnsi="Palatino Linotype"/>
        </w:rPr>
        <w:t>Acceso</w:t>
      </w:r>
      <w:r w:rsidR="00414147" w:rsidRPr="001C65E4">
        <w:rPr>
          <w:rFonts w:ascii="Palatino Linotype" w:hAnsi="Palatino Linotype"/>
        </w:rPr>
        <w:t xml:space="preserve"> </w:t>
      </w:r>
      <w:r w:rsidR="00BE201E" w:rsidRPr="001C65E4">
        <w:rPr>
          <w:rFonts w:ascii="Palatino Linotype" w:hAnsi="Palatino Linotype"/>
        </w:rPr>
        <w:t>a</w:t>
      </w:r>
      <w:r w:rsidR="00414147" w:rsidRPr="001C65E4">
        <w:rPr>
          <w:rFonts w:ascii="Palatino Linotype" w:hAnsi="Palatino Linotype"/>
        </w:rPr>
        <w:t xml:space="preserve"> </w:t>
      </w:r>
      <w:r w:rsidR="00BE201E" w:rsidRPr="001C65E4">
        <w:rPr>
          <w:rFonts w:ascii="Palatino Linotype" w:hAnsi="Palatino Linotype"/>
        </w:rPr>
        <w:t>la</w:t>
      </w:r>
      <w:r w:rsidR="00414147" w:rsidRPr="001C65E4">
        <w:rPr>
          <w:rFonts w:ascii="Palatino Linotype" w:hAnsi="Palatino Linotype"/>
        </w:rPr>
        <w:t xml:space="preserve"> </w:t>
      </w:r>
      <w:r w:rsidR="00BE201E" w:rsidRPr="001C65E4">
        <w:rPr>
          <w:rFonts w:ascii="Palatino Linotype" w:hAnsi="Palatino Linotype"/>
        </w:rPr>
        <w:t>Información</w:t>
      </w:r>
      <w:r w:rsidR="00414147" w:rsidRPr="001C65E4">
        <w:rPr>
          <w:rFonts w:ascii="Palatino Linotype" w:hAnsi="Palatino Linotype"/>
        </w:rPr>
        <w:t xml:space="preserve"> </w:t>
      </w:r>
      <w:r w:rsidR="00BE201E" w:rsidRPr="001C65E4">
        <w:rPr>
          <w:rFonts w:ascii="Palatino Linotype" w:hAnsi="Palatino Linotype"/>
        </w:rPr>
        <w:t>Pública</w:t>
      </w:r>
      <w:r w:rsidR="00414147" w:rsidRPr="001C65E4">
        <w:rPr>
          <w:rFonts w:ascii="Palatino Linotype" w:hAnsi="Palatino Linotype"/>
        </w:rPr>
        <w:t xml:space="preserve"> </w:t>
      </w:r>
      <w:r w:rsidR="00BE201E" w:rsidRPr="001C65E4">
        <w:rPr>
          <w:rFonts w:ascii="Palatino Linotype" w:hAnsi="Palatino Linotype"/>
        </w:rPr>
        <w:t>y</w:t>
      </w:r>
      <w:r w:rsidR="00414147" w:rsidRPr="001C65E4">
        <w:rPr>
          <w:rFonts w:ascii="Palatino Linotype" w:hAnsi="Palatino Linotype"/>
        </w:rPr>
        <w:t xml:space="preserve"> </w:t>
      </w:r>
      <w:r w:rsidR="00BE201E" w:rsidRPr="001C65E4">
        <w:rPr>
          <w:rFonts w:ascii="Palatino Linotype" w:hAnsi="Palatino Linotype"/>
        </w:rPr>
        <w:t>Protección</w:t>
      </w:r>
      <w:r w:rsidR="00414147" w:rsidRPr="001C65E4">
        <w:rPr>
          <w:rFonts w:ascii="Palatino Linotype" w:hAnsi="Palatino Linotype"/>
        </w:rPr>
        <w:t xml:space="preserve"> </w:t>
      </w:r>
      <w:r w:rsidR="00BE201E" w:rsidRPr="001C65E4">
        <w:rPr>
          <w:rFonts w:ascii="Palatino Linotype" w:hAnsi="Palatino Linotype"/>
        </w:rPr>
        <w:t>de</w:t>
      </w:r>
      <w:r w:rsidR="00414147" w:rsidRPr="001C65E4">
        <w:rPr>
          <w:rFonts w:ascii="Palatino Linotype" w:hAnsi="Palatino Linotype"/>
        </w:rPr>
        <w:t xml:space="preserve"> </w:t>
      </w:r>
      <w:r w:rsidR="00BE201E" w:rsidRPr="001C65E4">
        <w:rPr>
          <w:rFonts w:ascii="Palatino Linotype" w:hAnsi="Palatino Linotype"/>
        </w:rPr>
        <w:t>Datos</w:t>
      </w:r>
      <w:r w:rsidR="00414147" w:rsidRPr="001C65E4">
        <w:rPr>
          <w:rFonts w:ascii="Palatino Linotype" w:hAnsi="Palatino Linotype"/>
        </w:rPr>
        <w:t xml:space="preserve"> </w:t>
      </w:r>
      <w:r w:rsidR="00BE201E" w:rsidRPr="001C65E4">
        <w:rPr>
          <w:rFonts w:ascii="Palatino Linotype" w:hAnsi="Palatino Linotype"/>
        </w:rPr>
        <w:t>Personales</w:t>
      </w:r>
      <w:r w:rsidR="00414147" w:rsidRPr="001C65E4">
        <w:rPr>
          <w:rFonts w:ascii="Palatino Linotype" w:hAnsi="Palatino Linotype"/>
        </w:rPr>
        <w:t xml:space="preserve"> </w:t>
      </w:r>
      <w:r w:rsidR="00BE201E" w:rsidRPr="001C65E4">
        <w:rPr>
          <w:rFonts w:ascii="Palatino Linotype" w:hAnsi="Palatino Linotype"/>
        </w:rPr>
        <w:t>del</w:t>
      </w:r>
      <w:r w:rsidR="00414147" w:rsidRPr="001C65E4">
        <w:rPr>
          <w:rFonts w:ascii="Palatino Linotype" w:hAnsi="Palatino Linotype"/>
        </w:rPr>
        <w:t xml:space="preserve"> </w:t>
      </w:r>
      <w:r w:rsidR="00BE201E" w:rsidRPr="001C65E4">
        <w:rPr>
          <w:rFonts w:ascii="Palatino Linotype" w:hAnsi="Palatino Linotype"/>
        </w:rPr>
        <w:t>Estado</w:t>
      </w:r>
      <w:r w:rsidR="00414147" w:rsidRPr="001C65E4">
        <w:rPr>
          <w:rFonts w:ascii="Palatino Linotype" w:hAnsi="Palatino Linotype"/>
        </w:rPr>
        <w:t xml:space="preserve"> </w:t>
      </w:r>
      <w:r w:rsidR="00BE201E" w:rsidRPr="001C65E4">
        <w:rPr>
          <w:rFonts w:ascii="Palatino Linotype" w:hAnsi="Palatino Linotype"/>
        </w:rPr>
        <w:t>de</w:t>
      </w:r>
      <w:r w:rsidR="00414147" w:rsidRPr="001C65E4">
        <w:rPr>
          <w:rFonts w:ascii="Palatino Linotype" w:hAnsi="Palatino Linotype"/>
        </w:rPr>
        <w:t xml:space="preserve"> </w:t>
      </w:r>
      <w:r w:rsidR="00BE201E" w:rsidRPr="001C65E4">
        <w:rPr>
          <w:rFonts w:ascii="Palatino Linotype" w:hAnsi="Palatino Linotype"/>
        </w:rPr>
        <w:t>México</w:t>
      </w:r>
      <w:r w:rsidR="00414147" w:rsidRPr="001C65E4">
        <w:rPr>
          <w:rFonts w:ascii="Palatino Linotype" w:hAnsi="Palatino Linotype"/>
        </w:rPr>
        <w:t xml:space="preserve"> </w:t>
      </w:r>
      <w:r w:rsidR="00BE201E" w:rsidRPr="001C65E4">
        <w:rPr>
          <w:rFonts w:ascii="Palatino Linotype" w:hAnsi="Palatino Linotype"/>
        </w:rPr>
        <w:t>y</w:t>
      </w:r>
      <w:r w:rsidR="00414147" w:rsidRPr="001C65E4">
        <w:rPr>
          <w:rFonts w:ascii="Palatino Linotype" w:hAnsi="Palatino Linotype"/>
        </w:rPr>
        <w:t xml:space="preserve"> </w:t>
      </w:r>
      <w:r w:rsidR="00BE201E" w:rsidRPr="001C65E4">
        <w:rPr>
          <w:rFonts w:ascii="Palatino Linotype" w:hAnsi="Palatino Linotype"/>
        </w:rPr>
        <w:t>Municipios</w:t>
      </w:r>
      <w:r w:rsidR="00BE201E" w:rsidRPr="001C65E4">
        <w:rPr>
          <w:rFonts w:ascii="Palatino Linotype" w:hAnsi="Palatino Linotype" w:cs="Arial"/>
        </w:rPr>
        <w:t>.</w:t>
      </w:r>
    </w:p>
    <w:p w:rsidR="0034196C" w:rsidRPr="001C65E4"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1C65E4">
        <w:rPr>
          <w:rFonts w:ascii="Palatino Linotype" w:hAnsi="Palatino Linotype" w:cs="Arial"/>
          <w:b/>
        </w:rPr>
        <w:t xml:space="preserve"> </w:t>
      </w:r>
      <w:r w:rsidR="0034196C" w:rsidRPr="001C65E4">
        <w:rPr>
          <w:rFonts w:ascii="Palatino Linotype" w:hAnsi="Palatino Linotype" w:cs="Arial"/>
          <w:b/>
        </w:rPr>
        <w:t>Interés.</w:t>
      </w:r>
      <w:r w:rsidRPr="001C65E4">
        <w:rPr>
          <w:rFonts w:ascii="Palatino Linotype" w:hAnsi="Palatino Linotype" w:cs="Arial"/>
        </w:rPr>
        <w:t xml:space="preserve"> </w:t>
      </w:r>
      <w:r w:rsidR="0034196C" w:rsidRPr="001C65E4">
        <w:rPr>
          <w:rFonts w:ascii="Palatino Linotype" w:hAnsi="Palatino Linotype" w:cs="Arial"/>
        </w:rPr>
        <w:t>El</w:t>
      </w:r>
      <w:r w:rsidRPr="001C65E4">
        <w:rPr>
          <w:rFonts w:ascii="Palatino Linotype" w:hAnsi="Palatino Linotype" w:cs="Arial"/>
        </w:rPr>
        <w:t xml:space="preserve"> </w:t>
      </w:r>
      <w:r w:rsidR="0034196C" w:rsidRPr="001C65E4">
        <w:rPr>
          <w:rFonts w:ascii="Palatino Linotype" w:hAnsi="Palatino Linotype"/>
        </w:rPr>
        <w:t>recurso</w:t>
      </w:r>
      <w:r w:rsidRPr="001C65E4">
        <w:rPr>
          <w:rFonts w:ascii="Palatino Linotype" w:hAnsi="Palatino Linotype" w:cs="Arial"/>
        </w:rPr>
        <w:t xml:space="preserve"> </w:t>
      </w:r>
      <w:r w:rsidR="0034196C" w:rsidRPr="001C65E4">
        <w:rPr>
          <w:rFonts w:ascii="Palatino Linotype" w:hAnsi="Palatino Linotype" w:cs="Arial"/>
        </w:rPr>
        <w:t>de</w:t>
      </w:r>
      <w:r w:rsidRPr="001C65E4">
        <w:rPr>
          <w:rFonts w:ascii="Palatino Linotype" w:hAnsi="Palatino Linotype" w:cs="Arial"/>
        </w:rPr>
        <w:t xml:space="preserve"> </w:t>
      </w:r>
      <w:r w:rsidR="0034196C" w:rsidRPr="001C65E4">
        <w:rPr>
          <w:rFonts w:ascii="Palatino Linotype" w:hAnsi="Palatino Linotype" w:cs="Arial"/>
        </w:rPr>
        <w:t>revisión</w:t>
      </w:r>
      <w:r w:rsidRPr="001C65E4">
        <w:rPr>
          <w:rFonts w:ascii="Palatino Linotype" w:hAnsi="Palatino Linotype" w:cs="Arial"/>
        </w:rPr>
        <w:t xml:space="preserve"> </w:t>
      </w:r>
      <w:r w:rsidR="0034196C" w:rsidRPr="001C65E4">
        <w:rPr>
          <w:rFonts w:ascii="Palatino Linotype" w:hAnsi="Palatino Linotype" w:cs="Arial"/>
        </w:rPr>
        <w:t>fue</w:t>
      </w:r>
      <w:r w:rsidRPr="001C65E4">
        <w:rPr>
          <w:rFonts w:ascii="Palatino Linotype" w:hAnsi="Palatino Linotype" w:cs="Arial"/>
        </w:rPr>
        <w:t xml:space="preserve"> </w:t>
      </w:r>
      <w:r w:rsidR="0034196C" w:rsidRPr="001C65E4">
        <w:rPr>
          <w:rFonts w:ascii="Palatino Linotype" w:hAnsi="Palatino Linotype"/>
        </w:rPr>
        <w:t>interpuesto</w:t>
      </w:r>
      <w:r w:rsidRPr="001C65E4">
        <w:rPr>
          <w:rFonts w:ascii="Palatino Linotype" w:hAnsi="Palatino Linotype" w:cs="Arial"/>
        </w:rPr>
        <w:t xml:space="preserve"> </w:t>
      </w:r>
      <w:r w:rsidR="0034196C" w:rsidRPr="001C65E4">
        <w:rPr>
          <w:rFonts w:ascii="Palatino Linotype" w:hAnsi="Palatino Linotype" w:cs="Arial"/>
        </w:rPr>
        <w:t>por</w:t>
      </w:r>
      <w:r w:rsidRPr="001C65E4">
        <w:rPr>
          <w:rFonts w:ascii="Palatino Linotype" w:hAnsi="Palatino Linotype" w:cs="Arial"/>
        </w:rPr>
        <w:t xml:space="preserve"> </w:t>
      </w:r>
      <w:r w:rsidR="0034196C" w:rsidRPr="001C65E4">
        <w:rPr>
          <w:rFonts w:ascii="Palatino Linotype" w:hAnsi="Palatino Linotype" w:cs="Arial"/>
        </w:rPr>
        <w:t>parte</w:t>
      </w:r>
      <w:r w:rsidRPr="001C65E4">
        <w:rPr>
          <w:rFonts w:ascii="Palatino Linotype" w:hAnsi="Palatino Linotype" w:cs="Arial"/>
        </w:rPr>
        <w:t xml:space="preserve"> </w:t>
      </w:r>
      <w:r w:rsidR="0034196C" w:rsidRPr="001C65E4">
        <w:rPr>
          <w:rFonts w:ascii="Palatino Linotype" w:hAnsi="Palatino Linotype" w:cs="Arial"/>
        </w:rPr>
        <w:t>legítima</w:t>
      </w:r>
      <w:r w:rsidRPr="001C65E4">
        <w:rPr>
          <w:rFonts w:ascii="Palatino Linotype" w:hAnsi="Palatino Linotype" w:cs="Arial"/>
        </w:rPr>
        <w:t xml:space="preserve"> </w:t>
      </w:r>
      <w:r w:rsidR="0034196C" w:rsidRPr="001C65E4">
        <w:rPr>
          <w:rFonts w:ascii="Palatino Linotype" w:hAnsi="Palatino Linotype" w:cs="Arial"/>
        </w:rPr>
        <w:t>en</w:t>
      </w:r>
      <w:r w:rsidRPr="001C65E4">
        <w:rPr>
          <w:rFonts w:ascii="Palatino Linotype" w:hAnsi="Palatino Linotype" w:cs="Arial"/>
        </w:rPr>
        <w:t xml:space="preserve"> </w:t>
      </w:r>
      <w:r w:rsidR="0034196C" w:rsidRPr="001C65E4">
        <w:rPr>
          <w:rFonts w:ascii="Palatino Linotype" w:hAnsi="Palatino Linotype" w:cs="Arial"/>
        </w:rPr>
        <w:t>atención</w:t>
      </w:r>
      <w:r w:rsidRPr="001C65E4">
        <w:rPr>
          <w:rFonts w:ascii="Palatino Linotype" w:hAnsi="Palatino Linotype" w:cs="Arial"/>
        </w:rPr>
        <w:t xml:space="preserve"> </w:t>
      </w:r>
      <w:r w:rsidR="0034196C" w:rsidRPr="001C65E4">
        <w:rPr>
          <w:rFonts w:ascii="Palatino Linotype" w:hAnsi="Palatino Linotype" w:cs="Arial"/>
        </w:rPr>
        <w:t>a</w:t>
      </w:r>
      <w:r w:rsidRPr="001C65E4">
        <w:rPr>
          <w:rFonts w:ascii="Palatino Linotype" w:hAnsi="Palatino Linotype" w:cs="Arial"/>
        </w:rPr>
        <w:t xml:space="preserve"> </w:t>
      </w:r>
      <w:r w:rsidR="0034196C" w:rsidRPr="001C65E4">
        <w:rPr>
          <w:rFonts w:ascii="Palatino Linotype" w:hAnsi="Palatino Linotype" w:cs="Arial"/>
        </w:rPr>
        <w:t>que</w:t>
      </w:r>
      <w:r w:rsidRPr="001C65E4">
        <w:rPr>
          <w:rFonts w:ascii="Palatino Linotype" w:hAnsi="Palatino Linotype" w:cs="Arial"/>
        </w:rPr>
        <w:t xml:space="preserve"> </w:t>
      </w:r>
      <w:r w:rsidR="0034196C" w:rsidRPr="001C65E4">
        <w:rPr>
          <w:rFonts w:ascii="Palatino Linotype" w:hAnsi="Palatino Linotype" w:cs="Arial"/>
        </w:rPr>
        <w:t>fue</w:t>
      </w:r>
      <w:r w:rsidRPr="001C65E4">
        <w:rPr>
          <w:rFonts w:ascii="Palatino Linotype" w:hAnsi="Palatino Linotype" w:cs="Arial"/>
        </w:rPr>
        <w:t xml:space="preserve"> </w:t>
      </w:r>
      <w:r w:rsidR="0034196C" w:rsidRPr="001C65E4">
        <w:rPr>
          <w:rFonts w:ascii="Palatino Linotype" w:hAnsi="Palatino Linotype"/>
        </w:rPr>
        <w:t>presentado</w:t>
      </w:r>
      <w:r w:rsidRPr="001C65E4">
        <w:rPr>
          <w:rFonts w:ascii="Palatino Linotype" w:hAnsi="Palatino Linotype" w:cs="Arial"/>
        </w:rPr>
        <w:t xml:space="preserve"> </w:t>
      </w:r>
      <w:r w:rsidR="0034196C" w:rsidRPr="001C65E4">
        <w:rPr>
          <w:rFonts w:ascii="Palatino Linotype" w:hAnsi="Palatino Linotype" w:cs="Arial"/>
        </w:rPr>
        <w:t>por</w:t>
      </w:r>
      <w:r w:rsidRPr="001C65E4">
        <w:rPr>
          <w:rFonts w:ascii="Palatino Linotype" w:hAnsi="Palatino Linotype" w:cs="Arial"/>
        </w:rPr>
        <w:t xml:space="preserve"> </w:t>
      </w:r>
      <w:r w:rsidR="003E454D" w:rsidRPr="001C65E4">
        <w:rPr>
          <w:rFonts w:ascii="Palatino Linotype" w:hAnsi="Palatino Linotype" w:cs="Arial"/>
          <w:b/>
        </w:rPr>
        <w:t>EL</w:t>
      </w:r>
      <w:r w:rsidRPr="001C65E4">
        <w:rPr>
          <w:rFonts w:ascii="Palatino Linotype" w:hAnsi="Palatino Linotype" w:cs="Arial"/>
          <w:b/>
        </w:rPr>
        <w:t xml:space="preserve"> </w:t>
      </w:r>
      <w:r w:rsidR="00D83B69" w:rsidRPr="001C65E4">
        <w:rPr>
          <w:rFonts w:ascii="Palatino Linotype" w:hAnsi="Palatino Linotype" w:cs="Arial"/>
          <w:b/>
        </w:rPr>
        <w:t>RECURRENTE</w:t>
      </w:r>
      <w:r w:rsidR="0034196C" w:rsidRPr="001C65E4">
        <w:rPr>
          <w:rFonts w:ascii="Palatino Linotype" w:hAnsi="Palatino Linotype" w:cs="Arial"/>
          <w:snapToGrid w:val="0"/>
        </w:rPr>
        <w:t>,</w:t>
      </w:r>
      <w:r w:rsidRPr="001C65E4">
        <w:rPr>
          <w:rFonts w:ascii="Palatino Linotype" w:hAnsi="Palatino Linotype" w:cs="Arial"/>
          <w:snapToGrid w:val="0"/>
        </w:rPr>
        <w:t xml:space="preserve"> </w:t>
      </w:r>
      <w:r w:rsidR="0034196C" w:rsidRPr="001C65E4">
        <w:rPr>
          <w:rFonts w:ascii="Palatino Linotype" w:hAnsi="Palatino Linotype" w:cs="Arial"/>
        </w:rPr>
        <w:t>quien</w:t>
      </w:r>
      <w:r w:rsidRPr="001C65E4">
        <w:rPr>
          <w:rFonts w:ascii="Palatino Linotype" w:hAnsi="Palatino Linotype" w:cs="Arial"/>
          <w:snapToGrid w:val="0"/>
        </w:rPr>
        <w:t xml:space="preserve"> </w:t>
      </w:r>
      <w:r w:rsidR="0034196C" w:rsidRPr="001C65E4">
        <w:rPr>
          <w:rFonts w:ascii="Palatino Linotype" w:hAnsi="Palatino Linotype"/>
        </w:rPr>
        <w:t>formuló</w:t>
      </w:r>
      <w:r w:rsidRPr="001C65E4">
        <w:rPr>
          <w:rFonts w:ascii="Palatino Linotype" w:hAnsi="Palatino Linotype" w:cs="Arial"/>
          <w:snapToGrid w:val="0"/>
        </w:rPr>
        <w:t xml:space="preserve"> </w:t>
      </w:r>
      <w:r w:rsidR="0034196C" w:rsidRPr="001C65E4">
        <w:rPr>
          <w:rFonts w:ascii="Palatino Linotype" w:hAnsi="Palatino Linotype" w:cs="Arial"/>
          <w:snapToGrid w:val="0"/>
        </w:rPr>
        <w:t>la</w:t>
      </w:r>
      <w:r w:rsidRPr="001C65E4">
        <w:rPr>
          <w:rFonts w:ascii="Palatino Linotype" w:hAnsi="Palatino Linotype" w:cs="Arial"/>
          <w:snapToGrid w:val="0"/>
        </w:rPr>
        <w:t xml:space="preserve"> </w:t>
      </w:r>
      <w:r w:rsidR="0034196C" w:rsidRPr="001C65E4">
        <w:rPr>
          <w:rFonts w:ascii="Palatino Linotype" w:hAnsi="Palatino Linotype" w:cs="Arial"/>
        </w:rPr>
        <w:t>solicitud</w:t>
      </w:r>
      <w:r w:rsidRPr="001C65E4">
        <w:rPr>
          <w:rFonts w:ascii="Palatino Linotype" w:hAnsi="Palatino Linotype" w:cs="Arial"/>
          <w:snapToGrid w:val="0"/>
        </w:rPr>
        <w:t xml:space="preserve"> </w:t>
      </w:r>
      <w:r w:rsidR="0034196C" w:rsidRPr="001C65E4">
        <w:rPr>
          <w:rFonts w:ascii="Palatino Linotype" w:hAnsi="Palatino Linotype" w:cs="Arial"/>
          <w:snapToGrid w:val="0"/>
        </w:rPr>
        <w:t>de</w:t>
      </w:r>
      <w:r w:rsidRPr="001C65E4">
        <w:rPr>
          <w:rFonts w:ascii="Palatino Linotype" w:hAnsi="Palatino Linotype" w:cs="Arial"/>
          <w:snapToGrid w:val="0"/>
        </w:rPr>
        <w:t xml:space="preserve"> </w:t>
      </w:r>
      <w:r w:rsidR="0034196C" w:rsidRPr="001C65E4">
        <w:rPr>
          <w:rFonts w:ascii="Palatino Linotype" w:hAnsi="Palatino Linotype" w:cs="Arial"/>
          <w:snapToGrid w:val="0"/>
        </w:rPr>
        <w:t>información</w:t>
      </w:r>
      <w:r w:rsidRPr="001C65E4">
        <w:rPr>
          <w:rFonts w:ascii="Palatino Linotype" w:hAnsi="Palatino Linotype" w:cs="Arial"/>
          <w:snapToGrid w:val="0"/>
        </w:rPr>
        <w:t xml:space="preserve"> </w:t>
      </w:r>
      <w:r w:rsidR="0034196C" w:rsidRPr="001C65E4">
        <w:rPr>
          <w:rFonts w:ascii="Palatino Linotype" w:hAnsi="Palatino Linotype" w:cs="Arial"/>
          <w:snapToGrid w:val="0"/>
        </w:rPr>
        <w:t>pública</w:t>
      </w:r>
      <w:r w:rsidRPr="001C65E4">
        <w:rPr>
          <w:rFonts w:ascii="Palatino Linotype" w:hAnsi="Palatino Linotype" w:cs="Arial"/>
          <w:snapToGrid w:val="0"/>
        </w:rPr>
        <w:t xml:space="preserve"> </w:t>
      </w:r>
      <w:r w:rsidR="0034196C" w:rsidRPr="001C65E4">
        <w:rPr>
          <w:rFonts w:ascii="Palatino Linotype" w:hAnsi="Palatino Linotype"/>
        </w:rPr>
        <w:t>número</w:t>
      </w:r>
      <w:r w:rsidRPr="001C65E4">
        <w:rPr>
          <w:rFonts w:ascii="Palatino Linotype" w:hAnsi="Palatino Linotype" w:cs="Arial"/>
          <w:snapToGrid w:val="0"/>
        </w:rPr>
        <w:t xml:space="preserve"> </w:t>
      </w:r>
      <w:r w:rsidR="006A5AB1">
        <w:rPr>
          <w:rFonts w:ascii="Palatino Linotype" w:hAnsi="Palatino Linotype"/>
          <w:b/>
          <w:bCs/>
        </w:rPr>
        <w:t>00051/ALMORI</w:t>
      </w:r>
      <w:r w:rsidR="00667188" w:rsidRPr="001C65E4">
        <w:rPr>
          <w:rFonts w:ascii="Palatino Linotype" w:hAnsi="Palatino Linotype"/>
          <w:b/>
          <w:bCs/>
        </w:rPr>
        <w:t>/IP/2019</w:t>
      </w:r>
      <w:r w:rsidR="0034196C" w:rsidRPr="001C65E4">
        <w:rPr>
          <w:rFonts w:ascii="Palatino Linotype" w:hAnsi="Palatino Linotype" w:cs="Arial"/>
          <w:lang w:val="es-ES_tradnl"/>
        </w:rPr>
        <w:t>.</w:t>
      </w:r>
    </w:p>
    <w:p w:rsidR="00B514DC" w:rsidRPr="001C65E4" w:rsidRDefault="003E454D" w:rsidP="003E454D">
      <w:pPr>
        <w:pStyle w:val="Prrafodelista"/>
        <w:widowControl w:val="0"/>
        <w:numPr>
          <w:ilvl w:val="0"/>
          <w:numId w:val="1"/>
        </w:numPr>
        <w:tabs>
          <w:tab w:val="left" w:pos="993"/>
        </w:tabs>
        <w:autoSpaceDE w:val="0"/>
        <w:autoSpaceDN w:val="0"/>
        <w:adjustRightInd w:val="0"/>
        <w:spacing w:before="240" w:after="240" w:line="360" w:lineRule="auto"/>
        <w:ind w:left="0" w:firstLine="0"/>
        <w:jc w:val="both"/>
        <w:rPr>
          <w:rFonts w:ascii="Palatino Linotype" w:hAnsi="Palatino Linotype" w:cs="Arial"/>
        </w:rPr>
      </w:pPr>
      <w:r w:rsidRPr="001C65E4">
        <w:rPr>
          <w:rFonts w:ascii="Palatino Linotype" w:hAnsi="Palatino Linotype" w:cs="Arial"/>
          <w:b/>
          <w:color w:val="000000"/>
        </w:rPr>
        <w:t>Oportunidad.</w:t>
      </w:r>
      <w:r w:rsidRPr="001C65E4">
        <w:rPr>
          <w:rFonts w:ascii="Palatino Linotype" w:hAnsi="Palatino Linotype" w:cs="Arial"/>
          <w:color w:val="000000"/>
        </w:rPr>
        <w:t xml:space="preserve"> </w:t>
      </w:r>
      <w:r w:rsidR="00B514DC" w:rsidRPr="001C65E4">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B514DC" w:rsidRPr="001C65E4"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1C65E4">
        <w:rPr>
          <w:rFonts w:ascii="Palatino Linotype" w:hAnsi="Palatino Linotype" w:cs="Arial"/>
          <w:i/>
          <w:color w:val="000000"/>
          <w:sz w:val="22"/>
          <w:szCs w:val="22"/>
        </w:rPr>
        <w:t>“</w:t>
      </w:r>
      <w:r w:rsidRPr="001C65E4">
        <w:rPr>
          <w:rFonts w:ascii="Palatino Linotype" w:hAnsi="Palatino Linotype" w:cs="Arial"/>
          <w:b/>
          <w:i/>
          <w:color w:val="000000"/>
          <w:sz w:val="22"/>
          <w:szCs w:val="22"/>
        </w:rPr>
        <w:t>Artículo 163.</w:t>
      </w:r>
      <w:r w:rsidRPr="001C65E4">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B514DC" w:rsidRPr="001C65E4"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1C65E4">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B514DC" w:rsidRPr="001C65E4" w:rsidRDefault="00B514DC" w:rsidP="00B514DC">
      <w:pPr>
        <w:spacing w:before="100" w:beforeAutospacing="1" w:after="100" w:afterAutospacing="1" w:line="360" w:lineRule="auto"/>
        <w:ind w:right="49"/>
        <w:jc w:val="both"/>
        <w:rPr>
          <w:rFonts w:ascii="Palatino Linotype" w:hAnsi="Palatino Linotype" w:cs="Arial"/>
          <w:color w:val="000000"/>
        </w:rPr>
      </w:pPr>
      <w:r w:rsidRPr="001C65E4">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B514DC" w:rsidRPr="001C65E4" w:rsidRDefault="00B514DC" w:rsidP="00B514DC">
      <w:pPr>
        <w:spacing w:before="100" w:beforeAutospacing="1" w:after="100" w:afterAutospacing="1" w:line="360" w:lineRule="auto"/>
        <w:ind w:right="49"/>
        <w:jc w:val="both"/>
        <w:rPr>
          <w:rFonts w:ascii="Palatino Linotype" w:hAnsi="Palatino Linotype" w:cs="Arial"/>
          <w:color w:val="000000"/>
        </w:rPr>
      </w:pPr>
      <w:r w:rsidRPr="001C65E4">
        <w:rPr>
          <w:rFonts w:ascii="Palatino Linotype" w:hAnsi="Palatino Linotype" w:cs="Arial"/>
          <w:color w:val="000000"/>
        </w:rPr>
        <w:t xml:space="preserve">Derivado de lo anterior, se constituye la figura jurídica de la </w:t>
      </w:r>
      <w:r w:rsidRPr="001C65E4">
        <w:rPr>
          <w:rFonts w:ascii="Palatino Linotype" w:hAnsi="Palatino Linotype" w:cs="Arial"/>
          <w:b/>
          <w:color w:val="000000"/>
        </w:rPr>
        <w:t>NEGATIVA FICTA</w:t>
      </w:r>
      <w:r w:rsidRPr="001C65E4">
        <w:rPr>
          <w:rFonts w:ascii="Palatino Linotype" w:hAnsi="Palatino Linotype" w:cs="Arial"/>
          <w:color w:val="000000"/>
        </w:rPr>
        <w:t>, cuya esencia consiste en atribuir un efecto negativo al silencio de la autoridad administrativa frente a las instancias y solicitudes que hagan los particulares.</w:t>
      </w:r>
    </w:p>
    <w:p w:rsidR="00B514DC" w:rsidRPr="001C65E4" w:rsidRDefault="00B514DC" w:rsidP="00B514DC">
      <w:pPr>
        <w:spacing w:before="100" w:beforeAutospacing="1" w:after="100" w:afterAutospacing="1" w:line="360" w:lineRule="auto"/>
        <w:ind w:right="49"/>
        <w:jc w:val="both"/>
        <w:rPr>
          <w:rFonts w:ascii="Palatino Linotype" w:hAnsi="Palatino Linotype" w:cs="Arial"/>
          <w:color w:val="000000"/>
        </w:rPr>
      </w:pPr>
      <w:r w:rsidRPr="001C65E4">
        <w:rPr>
          <w:rFonts w:ascii="Palatino Linotype" w:hAnsi="Palatino Linotype" w:cs="Arial"/>
          <w:color w:val="000000"/>
        </w:rPr>
        <w:t>Por su parte, el artículo 178 de la Ley de Transparencia y Acceso a la Información Pública del Estado de México y Municipios, establece:</w:t>
      </w:r>
    </w:p>
    <w:p w:rsidR="00B514DC" w:rsidRPr="001C65E4"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1C65E4">
        <w:rPr>
          <w:rFonts w:ascii="Palatino Linotype" w:hAnsi="Palatino Linotype" w:cs="Arial"/>
          <w:i/>
          <w:color w:val="000000"/>
          <w:sz w:val="22"/>
          <w:szCs w:val="22"/>
        </w:rPr>
        <w:t>“</w:t>
      </w:r>
      <w:r w:rsidRPr="001C65E4">
        <w:rPr>
          <w:rFonts w:ascii="Palatino Linotype" w:hAnsi="Palatino Linotype" w:cs="Arial"/>
          <w:b/>
          <w:i/>
          <w:color w:val="000000"/>
          <w:sz w:val="22"/>
          <w:szCs w:val="22"/>
        </w:rPr>
        <w:t xml:space="preserve">Artículo 178. </w:t>
      </w:r>
      <w:r w:rsidRPr="001C65E4">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514DC" w:rsidRPr="001C65E4"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1C65E4">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1C65E4">
        <w:rPr>
          <w:rFonts w:ascii="Palatino Linotype" w:hAnsi="Palatino Linotype" w:cs="Arial"/>
          <w:i/>
          <w:color w:val="000000"/>
          <w:sz w:val="22"/>
          <w:szCs w:val="22"/>
        </w:rPr>
        <w:t>, acompañado con el documento que pruebe la fecha en que presentó la solicitud.</w:t>
      </w:r>
    </w:p>
    <w:p w:rsidR="00B514DC" w:rsidRPr="001C65E4"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1C65E4">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B514DC" w:rsidRPr="001C65E4" w:rsidRDefault="00B514DC" w:rsidP="00B514DC">
      <w:pPr>
        <w:spacing w:before="100" w:beforeAutospacing="1" w:after="100" w:afterAutospacing="1" w:line="360" w:lineRule="auto"/>
        <w:ind w:right="49"/>
        <w:jc w:val="both"/>
        <w:rPr>
          <w:rFonts w:ascii="Palatino Linotype" w:hAnsi="Palatino Linotype" w:cs="Arial"/>
          <w:color w:val="000000"/>
        </w:rPr>
      </w:pPr>
      <w:r w:rsidRPr="001C65E4">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1C65E4">
        <w:rPr>
          <w:rFonts w:ascii="Palatino Linotype" w:hAnsi="Palatino Linotype" w:cs="Arial"/>
          <w:b/>
          <w:color w:val="000000"/>
        </w:rPr>
        <w:t>SUJETO OBLIGADO</w:t>
      </w:r>
      <w:r w:rsidRPr="001C65E4">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B514DC" w:rsidRPr="001C65E4" w:rsidRDefault="00B514DC" w:rsidP="00B514DC">
      <w:pPr>
        <w:spacing w:before="100" w:beforeAutospacing="1" w:after="100" w:afterAutospacing="1" w:line="360" w:lineRule="auto"/>
        <w:jc w:val="both"/>
        <w:rPr>
          <w:rFonts w:ascii="Palatino Linotype" w:hAnsi="Palatino Linotype" w:cs="Arial"/>
        </w:rPr>
      </w:pPr>
      <w:r w:rsidRPr="001C65E4">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B514DC" w:rsidRPr="001C65E4" w:rsidRDefault="00B514DC" w:rsidP="00B514DC">
      <w:pPr>
        <w:spacing w:before="100" w:beforeAutospacing="1" w:after="100" w:afterAutospacing="1"/>
        <w:ind w:left="851" w:right="899"/>
        <w:jc w:val="center"/>
        <w:rPr>
          <w:rFonts w:ascii="Palatino Linotype" w:hAnsi="Palatino Linotype" w:cs="Arial"/>
          <w:sz w:val="22"/>
          <w:szCs w:val="22"/>
        </w:rPr>
      </w:pPr>
      <w:r w:rsidRPr="001C65E4">
        <w:rPr>
          <w:rFonts w:ascii="Palatino Linotype" w:hAnsi="Palatino Linotype" w:cs="Arial"/>
          <w:b/>
          <w:sz w:val="22"/>
          <w:szCs w:val="22"/>
        </w:rPr>
        <w:t>“</w:t>
      </w:r>
      <w:r w:rsidRPr="001C65E4">
        <w:rPr>
          <w:rFonts w:ascii="Palatino Linotype" w:hAnsi="Palatino Linotype" w:cs="Arial"/>
          <w:sz w:val="22"/>
          <w:szCs w:val="22"/>
        </w:rPr>
        <w:t>Criterio 0001-15</w:t>
      </w:r>
    </w:p>
    <w:p w:rsidR="00B514DC" w:rsidRPr="001C65E4" w:rsidRDefault="00B514DC" w:rsidP="00B514DC">
      <w:pPr>
        <w:spacing w:before="100" w:beforeAutospacing="1" w:after="100" w:afterAutospacing="1"/>
        <w:ind w:left="851" w:right="899"/>
        <w:jc w:val="both"/>
        <w:rPr>
          <w:rFonts w:ascii="Palatino Linotype" w:hAnsi="Palatino Linotype" w:cs="Arial"/>
          <w:i/>
          <w:sz w:val="22"/>
          <w:szCs w:val="22"/>
        </w:rPr>
      </w:pPr>
      <w:r w:rsidRPr="001C65E4">
        <w:rPr>
          <w:rFonts w:ascii="Palatino Linotype" w:hAnsi="Palatino Linotype" w:cs="Arial"/>
          <w:b/>
          <w:i/>
          <w:sz w:val="22"/>
          <w:szCs w:val="22"/>
        </w:rPr>
        <w:t>NEGATIVA FICTA. PLAZO PARA INTERPONER EL RECURSO DE REVISIÓN TRATÁNDOSE DE.</w:t>
      </w:r>
      <w:r w:rsidRPr="001C65E4">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1C65E4">
        <w:rPr>
          <w:rFonts w:ascii="Palatino Linotype" w:hAnsi="Palatino Linotype" w:cs="Arial"/>
          <w:b/>
          <w:i/>
          <w:sz w:val="22"/>
          <w:szCs w:val="22"/>
        </w:rPr>
        <w:t xml:space="preserve">” </w:t>
      </w:r>
      <w:r w:rsidRPr="001C65E4">
        <w:rPr>
          <w:rFonts w:ascii="Palatino Linotype" w:hAnsi="Palatino Linotype" w:cs="Arial"/>
          <w:i/>
          <w:sz w:val="22"/>
          <w:szCs w:val="22"/>
        </w:rPr>
        <w:t>(Sic)</w:t>
      </w:r>
    </w:p>
    <w:p w:rsidR="003E454D" w:rsidRPr="001C65E4" w:rsidRDefault="00B514DC" w:rsidP="003E454D">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b/>
        </w:rPr>
      </w:pPr>
      <w:r w:rsidRPr="001C65E4">
        <w:rPr>
          <w:rFonts w:ascii="Palatino Linotype" w:hAnsi="Palatino Linotype" w:cs="Arial"/>
          <w:b/>
        </w:rPr>
        <w:t>Procedibilidad.</w:t>
      </w:r>
      <w:r w:rsidR="00F45BF1" w:rsidRPr="001C65E4">
        <w:rPr>
          <w:rFonts w:ascii="Palatino Linotype" w:hAnsi="Palatino Linotype" w:cs="Arial"/>
          <w:b/>
        </w:rPr>
        <w:t xml:space="preserve"> </w:t>
      </w:r>
      <w:r w:rsidR="003E454D" w:rsidRPr="001C65E4">
        <w:rPr>
          <w:rFonts w:ascii="Palatino Linotype" w:hAnsi="Palatino Linotype" w:cs="Arial"/>
        </w:rPr>
        <w:t xml:space="preserve">Del análisis efectuado, se advierte la procedibilidad del presente recurso de revisión, en razón de acreditación </w:t>
      </w:r>
      <w:r w:rsidR="003E454D" w:rsidRPr="001C65E4">
        <w:rPr>
          <w:rFonts w:ascii="Palatino Linotype" w:hAnsi="Palatino Linotype" w:cs="Arial"/>
          <w:snapToGrid w:val="0"/>
        </w:rPr>
        <w:t>plena</w:t>
      </w:r>
      <w:r w:rsidR="003E454D" w:rsidRPr="001C65E4">
        <w:rPr>
          <w:rFonts w:ascii="Palatino Linotype" w:hAnsi="Palatino Linotype" w:cs="Arial"/>
        </w:rPr>
        <w:t xml:space="preserve"> de todos y cada uno de los elementos formales exigidos por el artículo 180 de la Ley de Transparencia y Acceso a la Información Pública</w:t>
      </w:r>
      <w:r w:rsidR="003E454D" w:rsidRPr="001C65E4">
        <w:rPr>
          <w:rFonts w:ascii="Palatino Linotype" w:hAnsi="Palatino Linotype"/>
        </w:rPr>
        <w:t xml:space="preserve"> </w:t>
      </w:r>
      <w:r w:rsidR="003E454D" w:rsidRPr="001C65E4">
        <w:rPr>
          <w:rFonts w:ascii="Palatino Linotype" w:hAnsi="Palatino Linotype" w:cs="Arial"/>
        </w:rPr>
        <w:t>del</w:t>
      </w:r>
      <w:r w:rsidR="003E454D" w:rsidRPr="001C65E4">
        <w:rPr>
          <w:rFonts w:ascii="Palatino Linotype" w:hAnsi="Palatino Linotype"/>
        </w:rPr>
        <w:t xml:space="preserve"> </w:t>
      </w:r>
      <w:r w:rsidR="003E454D" w:rsidRPr="001C65E4">
        <w:rPr>
          <w:rFonts w:ascii="Palatino Linotype" w:hAnsi="Palatino Linotype" w:cs="Arial"/>
        </w:rPr>
        <w:t>Estado</w:t>
      </w:r>
      <w:r w:rsidR="003E454D" w:rsidRPr="001C65E4">
        <w:rPr>
          <w:rFonts w:ascii="Palatino Linotype" w:hAnsi="Palatino Linotype"/>
        </w:rPr>
        <w:t xml:space="preserve"> de México y Municipios, en atención a que fue presentado mediante el formato visible en </w:t>
      </w:r>
      <w:r w:rsidR="003E454D" w:rsidRPr="001C65E4">
        <w:rPr>
          <w:rFonts w:ascii="Palatino Linotype" w:hAnsi="Palatino Linotype"/>
          <w:b/>
        </w:rPr>
        <w:t>EL SAIMEX</w:t>
      </w:r>
      <w:r w:rsidR="003E454D" w:rsidRPr="001C65E4">
        <w:rPr>
          <w:rFonts w:ascii="Palatino Linotype" w:hAnsi="Palatino Linotype"/>
        </w:rPr>
        <w:t>.</w:t>
      </w:r>
    </w:p>
    <w:p w:rsidR="007D74E5" w:rsidRPr="001C65E4" w:rsidRDefault="007D74E5" w:rsidP="003E454D">
      <w:pPr>
        <w:pStyle w:val="Prrafodelista"/>
        <w:widowControl w:val="0"/>
        <w:numPr>
          <w:ilvl w:val="0"/>
          <w:numId w:val="1"/>
        </w:numPr>
        <w:tabs>
          <w:tab w:val="left" w:pos="1276"/>
        </w:tabs>
        <w:autoSpaceDE w:val="0"/>
        <w:autoSpaceDN w:val="0"/>
        <w:adjustRightInd w:val="0"/>
        <w:spacing w:before="240" w:after="100" w:afterAutospacing="1" w:line="360" w:lineRule="auto"/>
        <w:ind w:left="0" w:right="49" w:firstLine="0"/>
        <w:jc w:val="both"/>
        <w:rPr>
          <w:rFonts w:ascii="Palatino Linotype" w:hAnsi="Palatino Linotype" w:cs="Arial"/>
        </w:rPr>
      </w:pPr>
      <w:r w:rsidRPr="001C65E4">
        <w:rPr>
          <w:rFonts w:ascii="Palatino Linotype" w:hAnsi="Palatino Linotype" w:cs="Arial"/>
          <w:b/>
        </w:rPr>
        <w:t>Estudio y resolución del asunto</w:t>
      </w:r>
      <w:r w:rsidR="004A0E23" w:rsidRPr="001C65E4">
        <w:rPr>
          <w:rFonts w:ascii="Palatino Linotype" w:hAnsi="Palatino Linotype" w:cs="Arial"/>
          <w:b/>
          <w:color w:val="000000" w:themeColor="text1"/>
        </w:rPr>
        <w:t>.</w:t>
      </w:r>
      <w:r w:rsidR="00414147" w:rsidRPr="001C65E4">
        <w:rPr>
          <w:rFonts w:ascii="Palatino Linotype" w:hAnsi="Palatino Linotype" w:cs="Arial"/>
          <w:b/>
          <w:color w:val="000000" w:themeColor="text1"/>
        </w:rPr>
        <w:t xml:space="preserve"> </w:t>
      </w:r>
      <w:r w:rsidRPr="001C65E4">
        <w:rPr>
          <w:rFonts w:ascii="Palatino Linotype" w:hAnsi="Palatino Linotype" w:cs="Arial"/>
        </w:rPr>
        <w:t>Del análisis efectuado</w:t>
      </w:r>
      <w:r w:rsidR="00463B87" w:rsidRPr="001C65E4">
        <w:rPr>
          <w:rFonts w:ascii="Palatino Linotype" w:hAnsi="Palatino Linotype" w:cs="Arial"/>
        </w:rPr>
        <w:t>,</w:t>
      </w:r>
      <w:r w:rsidRPr="001C65E4">
        <w:rPr>
          <w:rFonts w:ascii="Palatino Linotype" w:hAnsi="Palatino Linotype" w:cs="Arial"/>
        </w:rPr>
        <w:t xml:space="preserve"> se advierte que el </w:t>
      </w:r>
      <w:r w:rsidR="00463B87" w:rsidRPr="001C65E4">
        <w:rPr>
          <w:rFonts w:ascii="Palatino Linotype" w:hAnsi="Palatino Linotype" w:cs="Arial"/>
        </w:rPr>
        <w:t xml:space="preserve">Recurso </w:t>
      </w:r>
      <w:r w:rsidRPr="001C65E4">
        <w:rPr>
          <w:rFonts w:ascii="Palatino Linotype" w:hAnsi="Palatino Linotype" w:cs="Arial"/>
        </w:rPr>
        <w:t xml:space="preserve">de </w:t>
      </w:r>
      <w:r w:rsidR="00463B87" w:rsidRPr="001C65E4">
        <w:rPr>
          <w:rFonts w:ascii="Palatino Linotype" w:hAnsi="Palatino Linotype" w:cs="Arial"/>
        </w:rPr>
        <w:t xml:space="preserve">Revisión </w:t>
      </w:r>
      <w:r w:rsidRPr="001C65E4">
        <w:rPr>
          <w:rFonts w:ascii="Palatino Linotype" w:hAnsi="Palatino Linotype" w:cs="Arial"/>
        </w:rPr>
        <w:t>de que se trata es procedente</w:t>
      </w:r>
      <w:r w:rsidR="00463B87" w:rsidRPr="001C65E4">
        <w:rPr>
          <w:rFonts w:ascii="Palatino Linotype" w:hAnsi="Palatino Linotype" w:cs="Arial"/>
        </w:rPr>
        <w:t>;</w:t>
      </w:r>
      <w:r w:rsidRPr="001C65E4">
        <w:rPr>
          <w:rFonts w:ascii="Palatino Linotype" w:hAnsi="Palatino Linotype" w:cs="Arial"/>
        </w:rPr>
        <w:t xml:space="preserve"> toda vez</w:t>
      </w:r>
      <w:r w:rsidR="00463B87" w:rsidRPr="001C65E4">
        <w:rPr>
          <w:rFonts w:ascii="Palatino Linotype" w:hAnsi="Palatino Linotype" w:cs="Arial"/>
        </w:rPr>
        <w:t>,</w:t>
      </w:r>
      <w:r w:rsidRPr="001C65E4">
        <w:rPr>
          <w:rFonts w:ascii="Palatino Linotype" w:hAnsi="Palatino Linotype" w:cs="Arial"/>
        </w:rPr>
        <w:t xml:space="preserve"> que se actualiza</w:t>
      </w:r>
      <w:r w:rsidR="00201CF6" w:rsidRPr="001C65E4">
        <w:rPr>
          <w:rFonts w:ascii="Palatino Linotype" w:hAnsi="Palatino Linotype" w:cs="Arial"/>
        </w:rPr>
        <w:t xml:space="preserve"> la</w:t>
      </w:r>
      <w:r w:rsidRPr="001C65E4">
        <w:rPr>
          <w:rFonts w:ascii="Palatino Linotype" w:hAnsi="Palatino Linotype" w:cs="Arial"/>
        </w:rPr>
        <w:t xml:space="preserve"> hipótesis prevista</w:t>
      </w:r>
      <w:r w:rsidR="00201CF6" w:rsidRPr="001C65E4">
        <w:rPr>
          <w:rFonts w:ascii="Palatino Linotype" w:hAnsi="Palatino Linotype" w:cs="Arial"/>
        </w:rPr>
        <w:t xml:space="preserve"> en la</w:t>
      </w:r>
      <w:r w:rsidRPr="001C65E4">
        <w:rPr>
          <w:rFonts w:ascii="Palatino Linotype" w:hAnsi="Palatino Linotype" w:cs="Arial"/>
        </w:rPr>
        <w:t xml:space="preserve"> fracci</w:t>
      </w:r>
      <w:r w:rsidR="00201CF6" w:rsidRPr="001C65E4">
        <w:rPr>
          <w:rFonts w:ascii="Palatino Linotype" w:hAnsi="Palatino Linotype" w:cs="Arial"/>
        </w:rPr>
        <w:t>ón</w:t>
      </w:r>
      <w:r w:rsidRPr="001C65E4">
        <w:rPr>
          <w:rFonts w:ascii="Palatino Linotype" w:hAnsi="Palatino Linotype" w:cs="Arial"/>
        </w:rPr>
        <w:t xml:space="preserve"> VII del artículo 179 de la Ley de la materia, que a la letra dicen:</w:t>
      </w:r>
    </w:p>
    <w:p w:rsidR="007D74E5" w:rsidRPr="001C65E4" w:rsidRDefault="007D74E5" w:rsidP="007D74E5">
      <w:pPr>
        <w:ind w:left="851" w:right="899"/>
        <w:jc w:val="both"/>
        <w:rPr>
          <w:rFonts w:ascii="Palatino Linotype" w:hAnsi="Palatino Linotype" w:cs="Arial"/>
          <w:bCs/>
          <w:i/>
          <w:sz w:val="22"/>
          <w:szCs w:val="22"/>
        </w:rPr>
      </w:pPr>
      <w:r w:rsidRPr="001C65E4">
        <w:rPr>
          <w:rFonts w:ascii="Palatino Linotype" w:hAnsi="Palatino Linotype" w:cs="Arial"/>
          <w:bCs/>
          <w:i/>
          <w:sz w:val="22"/>
          <w:szCs w:val="22"/>
        </w:rPr>
        <w:t>“</w:t>
      </w:r>
      <w:r w:rsidRPr="001C65E4">
        <w:rPr>
          <w:rFonts w:ascii="Palatino Linotype" w:hAnsi="Palatino Linotype" w:cs="Arial"/>
          <w:b/>
          <w:bCs/>
          <w:i/>
          <w:sz w:val="22"/>
          <w:szCs w:val="22"/>
        </w:rPr>
        <w:t>Artículo</w:t>
      </w:r>
      <w:r w:rsidRPr="001C65E4">
        <w:rPr>
          <w:rFonts w:ascii="Palatino Linotype" w:hAnsi="Palatino Linotype" w:cs="Arial"/>
          <w:b/>
          <w:bCs/>
          <w:i/>
        </w:rPr>
        <w:t xml:space="preserve"> </w:t>
      </w:r>
      <w:r w:rsidRPr="001C65E4">
        <w:rPr>
          <w:rFonts w:ascii="Palatino Linotype" w:hAnsi="Palatino Linotype" w:cs="Arial"/>
          <w:b/>
          <w:bCs/>
          <w:i/>
          <w:sz w:val="22"/>
          <w:szCs w:val="22"/>
        </w:rPr>
        <w:t>179.</w:t>
      </w:r>
      <w:r w:rsidRPr="001C65E4">
        <w:rPr>
          <w:rFonts w:ascii="Palatino Linotype" w:hAnsi="Palatino Linotype" w:cs="Arial"/>
          <w:bCs/>
          <w:i/>
        </w:rPr>
        <w:t xml:space="preserve"> </w:t>
      </w:r>
      <w:r w:rsidRPr="001C65E4">
        <w:rPr>
          <w:rFonts w:ascii="Palatino Linotype" w:hAnsi="Palatino Linotype" w:cs="Arial"/>
          <w:bCs/>
          <w:i/>
          <w:sz w:val="22"/>
          <w:szCs w:val="22"/>
        </w:rPr>
        <w:t>El</w:t>
      </w:r>
      <w:r w:rsidRPr="001C65E4">
        <w:rPr>
          <w:rFonts w:ascii="Palatino Linotype" w:hAnsi="Palatino Linotype" w:cs="Arial"/>
          <w:bCs/>
          <w:i/>
        </w:rPr>
        <w:t xml:space="preserve"> </w:t>
      </w:r>
      <w:r w:rsidRPr="001C65E4">
        <w:rPr>
          <w:rFonts w:ascii="Palatino Linotype" w:hAnsi="Palatino Linotype" w:cs="Arial"/>
          <w:bCs/>
          <w:i/>
          <w:sz w:val="22"/>
          <w:szCs w:val="22"/>
        </w:rPr>
        <w:t>recurso</w:t>
      </w:r>
      <w:r w:rsidRPr="001C65E4">
        <w:rPr>
          <w:rFonts w:ascii="Palatino Linotype" w:hAnsi="Palatino Linotype" w:cs="Arial"/>
          <w:bCs/>
          <w:i/>
        </w:rPr>
        <w:t xml:space="preserve"> </w:t>
      </w:r>
      <w:r w:rsidRPr="001C65E4">
        <w:rPr>
          <w:rFonts w:ascii="Palatino Linotype" w:hAnsi="Palatino Linotype" w:cs="Arial"/>
          <w:bCs/>
          <w:i/>
          <w:sz w:val="22"/>
          <w:szCs w:val="22"/>
        </w:rPr>
        <w:t>de</w:t>
      </w:r>
      <w:r w:rsidRPr="001C65E4">
        <w:rPr>
          <w:rFonts w:ascii="Palatino Linotype" w:hAnsi="Palatino Linotype" w:cs="Arial"/>
          <w:bCs/>
          <w:i/>
        </w:rPr>
        <w:t xml:space="preserve"> </w:t>
      </w:r>
      <w:r w:rsidRPr="001C65E4">
        <w:rPr>
          <w:rFonts w:ascii="Palatino Linotype" w:hAnsi="Palatino Linotype" w:cs="Arial"/>
          <w:bCs/>
          <w:i/>
          <w:sz w:val="22"/>
          <w:szCs w:val="22"/>
        </w:rPr>
        <w:t>revisión</w:t>
      </w:r>
      <w:r w:rsidRPr="001C65E4">
        <w:rPr>
          <w:rFonts w:ascii="Palatino Linotype" w:hAnsi="Palatino Linotype" w:cs="Arial"/>
          <w:bCs/>
          <w:i/>
        </w:rPr>
        <w:t xml:space="preserve"> </w:t>
      </w:r>
      <w:r w:rsidRPr="001C65E4">
        <w:rPr>
          <w:rFonts w:ascii="Palatino Linotype" w:hAnsi="Palatino Linotype" w:cs="Arial"/>
          <w:bCs/>
          <w:i/>
          <w:sz w:val="22"/>
          <w:szCs w:val="22"/>
        </w:rPr>
        <w:t>es</w:t>
      </w:r>
      <w:r w:rsidRPr="001C65E4">
        <w:rPr>
          <w:rFonts w:ascii="Palatino Linotype" w:hAnsi="Palatino Linotype" w:cs="Arial"/>
          <w:bCs/>
          <w:i/>
        </w:rPr>
        <w:t xml:space="preserve"> </w:t>
      </w:r>
      <w:r w:rsidRPr="001C65E4">
        <w:rPr>
          <w:rFonts w:ascii="Palatino Linotype" w:hAnsi="Palatino Linotype" w:cs="Arial"/>
          <w:bCs/>
          <w:i/>
          <w:sz w:val="22"/>
          <w:szCs w:val="22"/>
        </w:rPr>
        <w:t>un</w:t>
      </w:r>
      <w:r w:rsidRPr="001C65E4">
        <w:rPr>
          <w:rFonts w:ascii="Palatino Linotype" w:hAnsi="Palatino Linotype" w:cs="Arial"/>
          <w:bCs/>
          <w:i/>
        </w:rPr>
        <w:t xml:space="preserve"> </w:t>
      </w:r>
      <w:r w:rsidRPr="001C65E4">
        <w:rPr>
          <w:rFonts w:ascii="Palatino Linotype" w:hAnsi="Palatino Linotype" w:cs="Arial"/>
          <w:bCs/>
          <w:i/>
          <w:sz w:val="22"/>
          <w:szCs w:val="22"/>
        </w:rPr>
        <w:t>medio</w:t>
      </w:r>
      <w:r w:rsidRPr="001C65E4">
        <w:rPr>
          <w:rFonts w:ascii="Palatino Linotype" w:hAnsi="Palatino Linotype" w:cs="Arial"/>
          <w:bCs/>
          <w:i/>
        </w:rPr>
        <w:t xml:space="preserve"> </w:t>
      </w:r>
      <w:r w:rsidRPr="001C65E4">
        <w:rPr>
          <w:rFonts w:ascii="Palatino Linotype" w:hAnsi="Palatino Linotype" w:cs="Arial"/>
          <w:bCs/>
          <w:i/>
          <w:sz w:val="22"/>
          <w:szCs w:val="22"/>
        </w:rPr>
        <w:t>de</w:t>
      </w:r>
      <w:r w:rsidRPr="001C65E4">
        <w:rPr>
          <w:rFonts w:ascii="Palatino Linotype" w:hAnsi="Palatino Linotype" w:cs="Arial"/>
          <w:bCs/>
          <w:i/>
        </w:rPr>
        <w:t xml:space="preserve"> </w:t>
      </w:r>
      <w:r w:rsidRPr="001C65E4">
        <w:rPr>
          <w:rFonts w:ascii="Palatino Linotype" w:hAnsi="Palatino Linotype" w:cs="Arial"/>
          <w:bCs/>
          <w:i/>
          <w:sz w:val="22"/>
          <w:szCs w:val="22"/>
        </w:rPr>
        <w:t>protección</w:t>
      </w:r>
      <w:r w:rsidRPr="001C65E4">
        <w:rPr>
          <w:rFonts w:ascii="Palatino Linotype" w:hAnsi="Palatino Linotype" w:cs="Arial"/>
          <w:bCs/>
          <w:i/>
        </w:rPr>
        <w:t xml:space="preserve"> </w:t>
      </w:r>
      <w:r w:rsidRPr="001C65E4">
        <w:rPr>
          <w:rFonts w:ascii="Palatino Linotype" w:hAnsi="Palatino Linotype" w:cs="Arial"/>
          <w:bCs/>
          <w:i/>
          <w:sz w:val="22"/>
          <w:szCs w:val="22"/>
        </w:rPr>
        <w:t>que</w:t>
      </w:r>
      <w:r w:rsidRPr="001C65E4">
        <w:rPr>
          <w:rFonts w:ascii="Palatino Linotype" w:hAnsi="Palatino Linotype" w:cs="Arial"/>
          <w:bCs/>
          <w:i/>
        </w:rPr>
        <w:t xml:space="preserve"> </w:t>
      </w:r>
      <w:r w:rsidRPr="001C65E4">
        <w:rPr>
          <w:rFonts w:ascii="Palatino Linotype" w:hAnsi="Palatino Linotype" w:cs="Arial"/>
          <w:bCs/>
          <w:i/>
          <w:sz w:val="22"/>
          <w:szCs w:val="22"/>
        </w:rPr>
        <w:t>la</w:t>
      </w:r>
      <w:r w:rsidRPr="001C65E4">
        <w:rPr>
          <w:rFonts w:ascii="Palatino Linotype" w:hAnsi="Palatino Linotype" w:cs="Arial"/>
          <w:bCs/>
          <w:i/>
        </w:rPr>
        <w:t xml:space="preserve"> </w:t>
      </w:r>
      <w:r w:rsidRPr="001C65E4">
        <w:rPr>
          <w:rFonts w:ascii="Palatino Linotype" w:hAnsi="Palatino Linotype" w:cs="Arial"/>
          <w:bCs/>
          <w:i/>
          <w:sz w:val="22"/>
          <w:szCs w:val="22"/>
        </w:rPr>
        <w:t>Ley</w:t>
      </w:r>
      <w:r w:rsidRPr="001C65E4">
        <w:rPr>
          <w:rFonts w:ascii="Palatino Linotype" w:hAnsi="Palatino Linotype" w:cs="Arial"/>
          <w:bCs/>
          <w:i/>
        </w:rPr>
        <w:t xml:space="preserve"> </w:t>
      </w:r>
      <w:r w:rsidRPr="001C65E4">
        <w:rPr>
          <w:rFonts w:ascii="Palatino Linotype" w:hAnsi="Palatino Linotype" w:cs="Arial"/>
          <w:bCs/>
          <w:i/>
          <w:sz w:val="22"/>
          <w:szCs w:val="22"/>
        </w:rPr>
        <w:t>otorga</w:t>
      </w:r>
      <w:r w:rsidRPr="001C65E4">
        <w:rPr>
          <w:rFonts w:ascii="Palatino Linotype" w:hAnsi="Palatino Linotype" w:cs="Arial"/>
          <w:bCs/>
          <w:i/>
        </w:rPr>
        <w:t xml:space="preserve"> </w:t>
      </w:r>
      <w:r w:rsidRPr="001C65E4">
        <w:rPr>
          <w:rFonts w:ascii="Palatino Linotype" w:hAnsi="Palatino Linotype" w:cs="Arial"/>
          <w:bCs/>
          <w:i/>
          <w:sz w:val="22"/>
          <w:szCs w:val="22"/>
        </w:rPr>
        <w:t>a</w:t>
      </w:r>
      <w:r w:rsidRPr="001C65E4">
        <w:rPr>
          <w:rFonts w:ascii="Palatino Linotype" w:hAnsi="Palatino Linotype" w:cs="Arial"/>
          <w:bCs/>
          <w:i/>
        </w:rPr>
        <w:t xml:space="preserve"> </w:t>
      </w:r>
      <w:r w:rsidRPr="001C65E4">
        <w:rPr>
          <w:rFonts w:ascii="Palatino Linotype" w:hAnsi="Palatino Linotype" w:cs="Arial"/>
          <w:bCs/>
          <w:i/>
          <w:sz w:val="22"/>
          <w:szCs w:val="22"/>
        </w:rPr>
        <w:t>los</w:t>
      </w:r>
      <w:r w:rsidRPr="001C65E4">
        <w:rPr>
          <w:rFonts w:ascii="Palatino Linotype" w:hAnsi="Palatino Linotype" w:cs="Arial"/>
          <w:bCs/>
          <w:i/>
        </w:rPr>
        <w:t xml:space="preserve"> </w:t>
      </w:r>
      <w:r w:rsidRPr="001C65E4">
        <w:rPr>
          <w:rFonts w:ascii="Palatino Linotype" w:hAnsi="Palatino Linotype" w:cs="Arial"/>
          <w:bCs/>
          <w:i/>
          <w:sz w:val="22"/>
          <w:szCs w:val="22"/>
        </w:rPr>
        <w:t>particulares,</w:t>
      </w:r>
      <w:r w:rsidRPr="001C65E4">
        <w:rPr>
          <w:rFonts w:ascii="Palatino Linotype" w:hAnsi="Palatino Linotype" w:cs="Arial"/>
          <w:bCs/>
          <w:i/>
        </w:rPr>
        <w:t xml:space="preserve"> </w:t>
      </w:r>
      <w:r w:rsidRPr="001C65E4">
        <w:rPr>
          <w:rFonts w:ascii="Palatino Linotype" w:hAnsi="Palatino Linotype" w:cs="Arial"/>
          <w:bCs/>
          <w:i/>
          <w:sz w:val="22"/>
          <w:szCs w:val="22"/>
        </w:rPr>
        <w:t>para</w:t>
      </w:r>
      <w:r w:rsidRPr="001C65E4">
        <w:rPr>
          <w:rFonts w:ascii="Palatino Linotype" w:hAnsi="Palatino Linotype" w:cs="Arial"/>
          <w:bCs/>
          <w:i/>
        </w:rPr>
        <w:t xml:space="preserve"> </w:t>
      </w:r>
      <w:r w:rsidRPr="001C65E4">
        <w:rPr>
          <w:rFonts w:ascii="Palatino Linotype" w:hAnsi="Palatino Linotype" w:cs="Arial"/>
          <w:bCs/>
          <w:i/>
          <w:sz w:val="22"/>
          <w:szCs w:val="22"/>
        </w:rPr>
        <w:t>hacer</w:t>
      </w:r>
      <w:r w:rsidRPr="001C65E4">
        <w:rPr>
          <w:rFonts w:ascii="Palatino Linotype" w:hAnsi="Palatino Linotype" w:cs="Arial"/>
          <w:bCs/>
          <w:i/>
        </w:rPr>
        <w:t xml:space="preserve"> </w:t>
      </w:r>
      <w:r w:rsidRPr="001C65E4">
        <w:rPr>
          <w:rFonts w:ascii="Palatino Linotype" w:hAnsi="Palatino Linotype" w:cs="Arial"/>
          <w:bCs/>
          <w:i/>
          <w:sz w:val="22"/>
          <w:szCs w:val="22"/>
        </w:rPr>
        <w:t>valer</w:t>
      </w:r>
      <w:r w:rsidRPr="001C65E4">
        <w:rPr>
          <w:rFonts w:ascii="Palatino Linotype" w:hAnsi="Palatino Linotype" w:cs="Arial"/>
          <w:bCs/>
          <w:i/>
        </w:rPr>
        <w:t xml:space="preserve"> </w:t>
      </w:r>
      <w:r w:rsidRPr="001C65E4">
        <w:rPr>
          <w:rFonts w:ascii="Palatino Linotype" w:hAnsi="Palatino Linotype" w:cs="Arial"/>
          <w:bCs/>
          <w:i/>
          <w:sz w:val="22"/>
          <w:szCs w:val="22"/>
        </w:rPr>
        <w:t>su</w:t>
      </w:r>
      <w:r w:rsidRPr="001C65E4">
        <w:rPr>
          <w:rFonts w:ascii="Palatino Linotype" w:hAnsi="Palatino Linotype" w:cs="Arial"/>
          <w:bCs/>
          <w:i/>
        </w:rPr>
        <w:t xml:space="preserve"> </w:t>
      </w:r>
      <w:r w:rsidRPr="001C65E4">
        <w:rPr>
          <w:rFonts w:ascii="Palatino Linotype" w:hAnsi="Palatino Linotype" w:cs="Arial"/>
          <w:bCs/>
          <w:i/>
          <w:sz w:val="22"/>
          <w:szCs w:val="22"/>
        </w:rPr>
        <w:t>derecho</w:t>
      </w:r>
      <w:r w:rsidRPr="001C65E4">
        <w:rPr>
          <w:rFonts w:ascii="Palatino Linotype" w:hAnsi="Palatino Linotype" w:cs="Arial"/>
          <w:bCs/>
          <w:i/>
        </w:rPr>
        <w:t xml:space="preserve"> </w:t>
      </w:r>
      <w:r w:rsidRPr="001C65E4">
        <w:rPr>
          <w:rFonts w:ascii="Palatino Linotype" w:hAnsi="Palatino Linotype" w:cs="Arial"/>
          <w:bCs/>
          <w:i/>
          <w:sz w:val="22"/>
          <w:szCs w:val="22"/>
        </w:rPr>
        <w:t>de</w:t>
      </w:r>
      <w:r w:rsidRPr="001C65E4">
        <w:rPr>
          <w:rFonts w:ascii="Palatino Linotype" w:hAnsi="Palatino Linotype" w:cs="Arial"/>
          <w:bCs/>
          <w:i/>
        </w:rPr>
        <w:t xml:space="preserve"> </w:t>
      </w:r>
      <w:r w:rsidRPr="001C65E4">
        <w:rPr>
          <w:rFonts w:ascii="Palatino Linotype" w:hAnsi="Palatino Linotype" w:cs="Arial"/>
          <w:bCs/>
          <w:i/>
          <w:sz w:val="22"/>
          <w:szCs w:val="22"/>
        </w:rPr>
        <w:t>acceso</w:t>
      </w:r>
      <w:r w:rsidRPr="001C65E4">
        <w:rPr>
          <w:rFonts w:ascii="Palatino Linotype" w:hAnsi="Palatino Linotype" w:cs="Arial"/>
          <w:bCs/>
          <w:i/>
        </w:rPr>
        <w:t xml:space="preserve"> </w:t>
      </w:r>
      <w:r w:rsidRPr="001C65E4">
        <w:rPr>
          <w:rFonts w:ascii="Palatino Linotype" w:hAnsi="Palatino Linotype" w:cs="Arial"/>
          <w:bCs/>
          <w:i/>
          <w:sz w:val="22"/>
          <w:szCs w:val="22"/>
        </w:rPr>
        <w:t>a</w:t>
      </w:r>
      <w:r w:rsidRPr="001C65E4">
        <w:rPr>
          <w:rFonts w:ascii="Palatino Linotype" w:hAnsi="Palatino Linotype" w:cs="Arial"/>
          <w:bCs/>
          <w:i/>
        </w:rPr>
        <w:t xml:space="preserve"> </w:t>
      </w:r>
      <w:r w:rsidRPr="001C65E4">
        <w:rPr>
          <w:rFonts w:ascii="Palatino Linotype" w:hAnsi="Palatino Linotype" w:cs="Arial"/>
          <w:bCs/>
          <w:i/>
          <w:sz w:val="22"/>
          <w:szCs w:val="22"/>
        </w:rPr>
        <w:t>la</w:t>
      </w:r>
      <w:r w:rsidRPr="001C65E4">
        <w:rPr>
          <w:rFonts w:ascii="Palatino Linotype" w:hAnsi="Palatino Linotype" w:cs="Arial"/>
          <w:bCs/>
          <w:i/>
        </w:rPr>
        <w:t xml:space="preserve"> </w:t>
      </w:r>
      <w:r w:rsidRPr="001C65E4">
        <w:rPr>
          <w:rFonts w:ascii="Palatino Linotype" w:hAnsi="Palatino Linotype" w:cs="Arial"/>
          <w:bCs/>
          <w:i/>
          <w:sz w:val="22"/>
          <w:szCs w:val="22"/>
        </w:rPr>
        <w:t>información</w:t>
      </w:r>
      <w:r w:rsidRPr="001C65E4">
        <w:rPr>
          <w:rFonts w:ascii="Palatino Linotype" w:hAnsi="Palatino Linotype" w:cs="Arial"/>
          <w:bCs/>
          <w:i/>
        </w:rPr>
        <w:t xml:space="preserve"> </w:t>
      </w:r>
      <w:r w:rsidRPr="001C65E4">
        <w:rPr>
          <w:rFonts w:ascii="Palatino Linotype" w:hAnsi="Palatino Linotype" w:cs="Arial"/>
          <w:bCs/>
          <w:i/>
          <w:sz w:val="22"/>
          <w:szCs w:val="22"/>
        </w:rPr>
        <w:t>pública,</w:t>
      </w:r>
      <w:r w:rsidRPr="001C65E4">
        <w:rPr>
          <w:rFonts w:ascii="Palatino Linotype" w:hAnsi="Palatino Linotype" w:cs="Arial"/>
          <w:bCs/>
          <w:i/>
        </w:rPr>
        <w:t xml:space="preserve"> </w:t>
      </w:r>
      <w:r w:rsidRPr="001C65E4">
        <w:rPr>
          <w:rFonts w:ascii="Palatino Linotype" w:hAnsi="Palatino Linotype" w:cs="Arial"/>
          <w:bCs/>
          <w:i/>
          <w:sz w:val="22"/>
          <w:szCs w:val="22"/>
        </w:rPr>
        <w:t>y</w:t>
      </w:r>
      <w:r w:rsidRPr="001C65E4">
        <w:rPr>
          <w:rFonts w:ascii="Palatino Linotype" w:hAnsi="Palatino Linotype" w:cs="Arial"/>
          <w:bCs/>
          <w:i/>
        </w:rPr>
        <w:t xml:space="preserve"> </w:t>
      </w:r>
      <w:r w:rsidRPr="001C65E4">
        <w:rPr>
          <w:rFonts w:ascii="Palatino Linotype" w:hAnsi="Palatino Linotype" w:cs="Arial"/>
          <w:bCs/>
          <w:i/>
          <w:sz w:val="22"/>
          <w:szCs w:val="22"/>
        </w:rPr>
        <w:t>procederá</w:t>
      </w:r>
      <w:r w:rsidRPr="001C65E4">
        <w:rPr>
          <w:rFonts w:ascii="Palatino Linotype" w:hAnsi="Palatino Linotype" w:cs="Arial"/>
          <w:bCs/>
          <w:i/>
        </w:rPr>
        <w:t xml:space="preserve"> </w:t>
      </w:r>
      <w:r w:rsidRPr="001C65E4">
        <w:rPr>
          <w:rFonts w:ascii="Palatino Linotype" w:hAnsi="Palatino Linotype" w:cs="Arial"/>
          <w:bCs/>
          <w:i/>
          <w:sz w:val="22"/>
          <w:szCs w:val="22"/>
        </w:rPr>
        <w:t>en</w:t>
      </w:r>
      <w:r w:rsidRPr="001C65E4">
        <w:rPr>
          <w:rFonts w:ascii="Palatino Linotype" w:hAnsi="Palatino Linotype" w:cs="Arial"/>
          <w:bCs/>
          <w:i/>
        </w:rPr>
        <w:t xml:space="preserve"> </w:t>
      </w:r>
      <w:r w:rsidRPr="001C65E4">
        <w:rPr>
          <w:rFonts w:ascii="Palatino Linotype" w:hAnsi="Palatino Linotype" w:cs="Arial"/>
          <w:bCs/>
          <w:i/>
          <w:sz w:val="22"/>
          <w:szCs w:val="22"/>
        </w:rPr>
        <w:t>contra</w:t>
      </w:r>
      <w:r w:rsidRPr="001C65E4">
        <w:rPr>
          <w:rFonts w:ascii="Palatino Linotype" w:hAnsi="Palatino Linotype" w:cs="Arial"/>
          <w:bCs/>
          <w:i/>
        </w:rPr>
        <w:t xml:space="preserve"> </w:t>
      </w:r>
      <w:r w:rsidRPr="001C65E4">
        <w:rPr>
          <w:rFonts w:ascii="Palatino Linotype" w:hAnsi="Palatino Linotype" w:cs="Arial"/>
          <w:bCs/>
          <w:i/>
          <w:sz w:val="22"/>
          <w:szCs w:val="22"/>
        </w:rPr>
        <w:t>de</w:t>
      </w:r>
      <w:r w:rsidRPr="001C65E4">
        <w:rPr>
          <w:rFonts w:ascii="Palatino Linotype" w:hAnsi="Palatino Linotype" w:cs="Arial"/>
          <w:bCs/>
          <w:i/>
        </w:rPr>
        <w:t xml:space="preserve"> </w:t>
      </w:r>
      <w:r w:rsidRPr="001C65E4">
        <w:rPr>
          <w:rFonts w:ascii="Palatino Linotype" w:hAnsi="Palatino Linotype" w:cs="Arial"/>
          <w:bCs/>
          <w:i/>
          <w:sz w:val="22"/>
          <w:szCs w:val="22"/>
        </w:rPr>
        <w:t>las</w:t>
      </w:r>
      <w:r w:rsidRPr="001C65E4">
        <w:rPr>
          <w:rFonts w:ascii="Palatino Linotype" w:hAnsi="Palatino Linotype" w:cs="Arial"/>
          <w:bCs/>
          <w:i/>
        </w:rPr>
        <w:t xml:space="preserve"> </w:t>
      </w:r>
      <w:r w:rsidRPr="001C65E4">
        <w:rPr>
          <w:rFonts w:ascii="Palatino Linotype" w:hAnsi="Palatino Linotype" w:cs="Arial"/>
          <w:bCs/>
          <w:i/>
          <w:sz w:val="22"/>
          <w:szCs w:val="22"/>
        </w:rPr>
        <w:t>siguientes</w:t>
      </w:r>
      <w:r w:rsidRPr="001C65E4">
        <w:rPr>
          <w:rFonts w:ascii="Palatino Linotype" w:hAnsi="Palatino Linotype" w:cs="Arial"/>
          <w:bCs/>
          <w:i/>
        </w:rPr>
        <w:t xml:space="preserve"> </w:t>
      </w:r>
      <w:r w:rsidRPr="001C65E4">
        <w:rPr>
          <w:rFonts w:ascii="Palatino Linotype" w:hAnsi="Palatino Linotype" w:cs="Arial"/>
          <w:bCs/>
          <w:i/>
          <w:sz w:val="22"/>
          <w:szCs w:val="22"/>
        </w:rPr>
        <w:t>causas:</w:t>
      </w:r>
    </w:p>
    <w:p w:rsidR="007D74E5" w:rsidRPr="001C65E4" w:rsidRDefault="007D74E5" w:rsidP="007D74E5">
      <w:pPr>
        <w:ind w:left="851" w:right="899"/>
        <w:jc w:val="both"/>
        <w:rPr>
          <w:rFonts w:ascii="Palatino Linotype" w:hAnsi="Palatino Linotype" w:cs="Arial"/>
          <w:bCs/>
          <w:i/>
          <w:sz w:val="22"/>
          <w:szCs w:val="22"/>
        </w:rPr>
      </w:pPr>
      <w:r w:rsidRPr="001C65E4">
        <w:rPr>
          <w:rFonts w:ascii="Palatino Linotype" w:hAnsi="Palatino Linotype" w:cs="Arial"/>
          <w:b/>
          <w:bCs/>
          <w:i/>
          <w:sz w:val="22"/>
          <w:szCs w:val="22"/>
        </w:rPr>
        <w:t>…</w:t>
      </w:r>
    </w:p>
    <w:p w:rsidR="007D74E5" w:rsidRPr="001C65E4" w:rsidRDefault="007D74E5" w:rsidP="007D74E5">
      <w:pPr>
        <w:ind w:left="851" w:right="899"/>
        <w:jc w:val="both"/>
        <w:rPr>
          <w:rFonts w:ascii="Palatino Linotype" w:hAnsi="Palatino Linotype" w:cs="Arial"/>
          <w:b/>
          <w:bCs/>
          <w:i/>
          <w:sz w:val="22"/>
          <w:szCs w:val="22"/>
        </w:rPr>
      </w:pPr>
      <w:r w:rsidRPr="001C65E4">
        <w:rPr>
          <w:rFonts w:ascii="Palatino Linotype" w:hAnsi="Palatino Linotype" w:cs="Arial"/>
          <w:b/>
          <w:bCs/>
          <w:i/>
          <w:sz w:val="22"/>
          <w:szCs w:val="22"/>
        </w:rPr>
        <w:t>VII.</w:t>
      </w:r>
      <w:r w:rsidRPr="001C65E4">
        <w:rPr>
          <w:rFonts w:ascii="Palatino Linotype" w:hAnsi="Palatino Linotype" w:cs="Arial"/>
          <w:b/>
          <w:bCs/>
          <w:i/>
        </w:rPr>
        <w:t xml:space="preserve"> </w:t>
      </w:r>
      <w:r w:rsidRPr="001C65E4">
        <w:rPr>
          <w:rFonts w:ascii="Palatino Linotype" w:hAnsi="Palatino Linotype" w:cs="Arial"/>
          <w:b/>
          <w:bCs/>
          <w:i/>
          <w:sz w:val="22"/>
          <w:szCs w:val="22"/>
        </w:rPr>
        <w:t>La</w:t>
      </w:r>
      <w:r w:rsidRPr="001C65E4">
        <w:rPr>
          <w:rFonts w:ascii="Palatino Linotype" w:hAnsi="Palatino Linotype" w:cs="Arial"/>
          <w:b/>
          <w:bCs/>
          <w:i/>
        </w:rPr>
        <w:t xml:space="preserve"> </w:t>
      </w:r>
      <w:r w:rsidRPr="001C65E4">
        <w:rPr>
          <w:rFonts w:ascii="Palatino Linotype" w:hAnsi="Palatino Linotype" w:cs="Arial"/>
          <w:b/>
          <w:bCs/>
          <w:i/>
          <w:sz w:val="22"/>
          <w:szCs w:val="22"/>
        </w:rPr>
        <w:t>falta</w:t>
      </w:r>
      <w:r w:rsidRPr="001C65E4">
        <w:rPr>
          <w:rFonts w:ascii="Palatino Linotype" w:hAnsi="Palatino Linotype" w:cs="Arial"/>
          <w:b/>
          <w:bCs/>
          <w:i/>
        </w:rPr>
        <w:t xml:space="preserve"> </w:t>
      </w:r>
      <w:r w:rsidRPr="001C65E4">
        <w:rPr>
          <w:rFonts w:ascii="Palatino Linotype" w:hAnsi="Palatino Linotype" w:cs="Arial"/>
          <w:b/>
          <w:bCs/>
          <w:i/>
          <w:sz w:val="22"/>
          <w:szCs w:val="22"/>
        </w:rPr>
        <w:t>de</w:t>
      </w:r>
      <w:r w:rsidRPr="001C65E4">
        <w:rPr>
          <w:rFonts w:ascii="Palatino Linotype" w:hAnsi="Palatino Linotype" w:cs="Arial"/>
          <w:b/>
          <w:bCs/>
          <w:i/>
        </w:rPr>
        <w:t xml:space="preserve"> </w:t>
      </w:r>
      <w:r w:rsidRPr="001C65E4">
        <w:rPr>
          <w:rFonts w:ascii="Palatino Linotype" w:hAnsi="Palatino Linotype" w:cs="Arial"/>
          <w:b/>
          <w:bCs/>
          <w:i/>
          <w:sz w:val="22"/>
          <w:szCs w:val="22"/>
        </w:rPr>
        <w:t>respuesta</w:t>
      </w:r>
      <w:r w:rsidRPr="001C65E4">
        <w:rPr>
          <w:rFonts w:ascii="Palatino Linotype" w:hAnsi="Palatino Linotype" w:cs="Arial"/>
          <w:b/>
          <w:bCs/>
          <w:i/>
        </w:rPr>
        <w:t xml:space="preserve"> </w:t>
      </w:r>
      <w:r w:rsidRPr="001C65E4">
        <w:rPr>
          <w:rFonts w:ascii="Palatino Linotype" w:hAnsi="Palatino Linotype" w:cs="Arial"/>
          <w:b/>
          <w:bCs/>
          <w:i/>
          <w:sz w:val="22"/>
          <w:szCs w:val="22"/>
        </w:rPr>
        <w:t>a</w:t>
      </w:r>
      <w:r w:rsidRPr="001C65E4">
        <w:rPr>
          <w:rFonts w:ascii="Palatino Linotype" w:hAnsi="Palatino Linotype" w:cs="Arial"/>
          <w:b/>
          <w:bCs/>
          <w:i/>
        </w:rPr>
        <w:t xml:space="preserve"> </w:t>
      </w:r>
      <w:r w:rsidRPr="001C65E4">
        <w:rPr>
          <w:rFonts w:ascii="Palatino Linotype" w:hAnsi="Palatino Linotype" w:cs="Arial"/>
          <w:b/>
          <w:bCs/>
          <w:i/>
          <w:sz w:val="22"/>
          <w:szCs w:val="22"/>
        </w:rPr>
        <w:t>una</w:t>
      </w:r>
      <w:r w:rsidRPr="001C65E4">
        <w:rPr>
          <w:rFonts w:ascii="Palatino Linotype" w:hAnsi="Palatino Linotype" w:cs="Arial"/>
          <w:b/>
          <w:bCs/>
          <w:i/>
        </w:rPr>
        <w:t xml:space="preserve"> </w:t>
      </w:r>
      <w:r w:rsidRPr="001C65E4">
        <w:rPr>
          <w:rFonts w:ascii="Palatino Linotype" w:hAnsi="Palatino Linotype" w:cs="Arial"/>
          <w:b/>
          <w:bCs/>
          <w:i/>
          <w:sz w:val="22"/>
          <w:szCs w:val="22"/>
        </w:rPr>
        <w:t>solicitud</w:t>
      </w:r>
      <w:r w:rsidRPr="001C65E4">
        <w:rPr>
          <w:rFonts w:ascii="Palatino Linotype" w:hAnsi="Palatino Linotype" w:cs="Arial"/>
          <w:b/>
          <w:bCs/>
          <w:i/>
        </w:rPr>
        <w:t xml:space="preserve"> </w:t>
      </w:r>
      <w:r w:rsidRPr="001C65E4">
        <w:rPr>
          <w:rFonts w:ascii="Palatino Linotype" w:hAnsi="Palatino Linotype" w:cs="Arial"/>
          <w:b/>
          <w:bCs/>
          <w:i/>
          <w:sz w:val="22"/>
          <w:szCs w:val="22"/>
        </w:rPr>
        <w:t>de</w:t>
      </w:r>
      <w:r w:rsidRPr="001C65E4">
        <w:rPr>
          <w:rFonts w:ascii="Palatino Linotype" w:hAnsi="Palatino Linotype" w:cs="Arial"/>
          <w:b/>
          <w:bCs/>
          <w:i/>
        </w:rPr>
        <w:t xml:space="preserve"> </w:t>
      </w:r>
      <w:r w:rsidRPr="001C65E4">
        <w:rPr>
          <w:rFonts w:ascii="Palatino Linotype" w:hAnsi="Palatino Linotype" w:cs="Arial"/>
          <w:b/>
          <w:bCs/>
          <w:i/>
          <w:sz w:val="22"/>
          <w:szCs w:val="22"/>
        </w:rPr>
        <w:t>acceso</w:t>
      </w:r>
      <w:r w:rsidRPr="001C65E4">
        <w:rPr>
          <w:rFonts w:ascii="Palatino Linotype" w:hAnsi="Palatino Linotype" w:cs="Arial"/>
          <w:b/>
          <w:bCs/>
          <w:i/>
        </w:rPr>
        <w:t xml:space="preserve"> </w:t>
      </w:r>
      <w:r w:rsidRPr="001C65E4">
        <w:rPr>
          <w:rFonts w:ascii="Palatino Linotype" w:hAnsi="Palatino Linotype" w:cs="Arial"/>
          <w:b/>
          <w:bCs/>
          <w:i/>
          <w:sz w:val="22"/>
          <w:szCs w:val="22"/>
        </w:rPr>
        <w:t>a</w:t>
      </w:r>
      <w:r w:rsidRPr="001C65E4">
        <w:rPr>
          <w:rFonts w:ascii="Palatino Linotype" w:hAnsi="Palatino Linotype" w:cs="Arial"/>
          <w:b/>
          <w:bCs/>
          <w:i/>
        </w:rPr>
        <w:t xml:space="preserve"> </w:t>
      </w:r>
      <w:r w:rsidRPr="001C65E4">
        <w:rPr>
          <w:rFonts w:ascii="Palatino Linotype" w:hAnsi="Palatino Linotype" w:cs="Arial"/>
          <w:b/>
          <w:bCs/>
          <w:i/>
          <w:sz w:val="22"/>
          <w:szCs w:val="22"/>
        </w:rPr>
        <w:t>la</w:t>
      </w:r>
      <w:r w:rsidRPr="001C65E4">
        <w:rPr>
          <w:rFonts w:ascii="Palatino Linotype" w:hAnsi="Palatino Linotype" w:cs="Arial"/>
          <w:b/>
          <w:bCs/>
          <w:i/>
        </w:rPr>
        <w:t xml:space="preserve"> </w:t>
      </w:r>
      <w:r w:rsidRPr="001C65E4">
        <w:rPr>
          <w:rFonts w:ascii="Palatino Linotype" w:hAnsi="Palatino Linotype" w:cs="Arial"/>
          <w:b/>
          <w:bCs/>
          <w:i/>
          <w:sz w:val="22"/>
          <w:szCs w:val="22"/>
        </w:rPr>
        <w:t>información;</w:t>
      </w:r>
    </w:p>
    <w:p w:rsidR="00201CF6" w:rsidRPr="001C65E4" w:rsidRDefault="00463B87" w:rsidP="007D74E5">
      <w:pPr>
        <w:ind w:left="851" w:right="899"/>
        <w:jc w:val="both"/>
        <w:rPr>
          <w:rFonts w:ascii="Palatino Linotype" w:hAnsi="Palatino Linotype" w:cs="Arial"/>
          <w:b/>
          <w:bCs/>
          <w:i/>
        </w:rPr>
      </w:pPr>
      <w:r w:rsidRPr="001C65E4">
        <w:rPr>
          <w:rFonts w:ascii="Palatino Linotype" w:hAnsi="Palatino Linotype" w:cs="Arial"/>
          <w:b/>
          <w:bCs/>
          <w:i/>
          <w:sz w:val="22"/>
          <w:szCs w:val="22"/>
        </w:rPr>
        <w:t>…</w:t>
      </w:r>
      <w:r w:rsidR="007D74E5" w:rsidRPr="001C65E4">
        <w:rPr>
          <w:rFonts w:ascii="Palatino Linotype" w:hAnsi="Palatino Linotype" w:cs="Arial"/>
          <w:bCs/>
          <w:i/>
          <w:sz w:val="22"/>
          <w:szCs w:val="22"/>
        </w:rPr>
        <w:t>”</w:t>
      </w:r>
      <w:r w:rsidR="007D74E5" w:rsidRPr="001C65E4">
        <w:rPr>
          <w:rFonts w:ascii="Palatino Linotype" w:hAnsi="Palatino Linotype" w:cs="Arial"/>
          <w:b/>
          <w:bCs/>
          <w:i/>
        </w:rPr>
        <w:t xml:space="preserve"> </w:t>
      </w:r>
    </w:p>
    <w:p w:rsidR="007D74E5" w:rsidRPr="001C65E4" w:rsidRDefault="007D74E5" w:rsidP="007D74E5">
      <w:pPr>
        <w:ind w:left="851" w:right="899"/>
        <w:jc w:val="both"/>
        <w:rPr>
          <w:rFonts w:ascii="Palatino Linotype" w:hAnsi="Palatino Linotype" w:cs="Arial"/>
          <w:b/>
          <w:bCs/>
          <w:sz w:val="22"/>
          <w:szCs w:val="22"/>
        </w:rPr>
      </w:pPr>
      <w:r w:rsidRPr="001C65E4">
        <w:rPr>
          <w:rFonts w:ascii="Palatino Linotype" w:hAnsi="Palatino Linotype" w:cs="Arial"/>
          <w:bCs/>
          <w:sz w:val="22"/>
          <w:szCs w:val="22"/>
        </w:rPr>
        <w:t>(</w:t>
      </w:r>
      <w:r w:rsidR="00201CF6" w:rsidRPr="001C65E4">
        <w:rPr>
          <w:rFonts w:ascii="Palatino Linotype" w:hAnsi="Palatino Linotype" w:cs="Arial"/>
          <w:bCs/>
          <w:sz w:val="22"/>
          <w:szCs w:val="22"/>
        </w:rPr>
        <w:t>Énfasis añadido.</w:t>
      </w:r>
      <w:r w:rsidRPr="001C65E4">
        <w:rPr>
          <w:rFonts w:ascii="Palatino Linotype" w:hAnsi="Palatino Linotype" w:cs="Arial"/>
          <w:bCs/>
          <w:sz w:val="22"/>
          <w:szCs w:val="22"/>
        </w:rPr>
        <w:t>)</w:t>
      </w:r>
    </w:p>
    <w:p w:rsidR="007D74E5" w:rsidRPr="001C65E4" w:rsidRDefault="007D74E5" w:rsidP="007D74E5">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1C65E4">
        <w:rPr>
          <w:rFonts w:ascii="Palatino Linotype" w:hAnsi="Palatino Linotype" w:cs="Arial"/>
        </w:rPr>
        <w:t xml:space="preserve">El precepto legal citado, establece como supuestos de procedencia del recurso de revisión, en aquellos casos en que no se dé respuesta a lo solicitado por los particulares y en el presente asunto, </w:t>
      </w:r>
      <w:r w:rsidRPr="001C65E4">
        <w:rPr>
          <w:rFonts w:ascii="Palatino Linotype" w:hAnsi="Palatino Linotype" w:cs="Arial"/>
          <w:b/>
        </w:rPr>
        <w:t>EL SUJETO OBLIGADO</w:t>
      </w:r>
      <w:r w:rsidRPr="001C65E4">
        <w:rPr>
          <w:rFonts w:ascii="Palatino Linotype" w:hAnsi="Palatino Linotype" w:cs="Arial"/>
        </w:rPr>
        <w:t xml:space="preserve"> omitió dar la respuesta a lo requerido por </w:t>
      </w:r>
      <w:r w:rsidR="005469CD" w:rsidRPr="001C65E4">
        <w:rPr>
          <w:rFonts w:ascii="Palatino Linotype" w:hAnsi="Palatino Linotype" w:cs="Arial"/>
          <w:b/>
        </w:rPr>
        <w:t>EL</w:t>
      </w:r>
      <w:r w:rsidRPr="001C65E4">
        <w:rPr>
          <w:rFonts w:ascii="Palatino Linotype" w:hAnsi="Palatino Linotype" w:cs="Arial"/>
          <w:b/>
        </w:rPr>
        <w:t xml:space="preserve"> RECURRENTE</w:t>
      </w:r>
      <w:r w:rsidRPr="001C65E4">
        <w:rPr>
          <w:rFonts w:ascii="Palatino Linotype" w:hAnsi="Palatino Linotype" w:cs="Arial"/>
        </w:rPr>
        <w:t>.</w:t>
      </w:r>
      <w:r w:rsidRPr="001C65E4">
        <w:rPr>
          <w:rFonts w:ascii="Palatino Linotype" w:hAnsi="Palatino Linotype" w:cs="Arial"/>
          <w:b/>
        </w:rPr>
        <w:t xml:space="preserve"> </w:t>
      </w:r>
    </w:p>
    <w:p w:rsidR="007D74E5" w:rsidRPr="001C65E4" w:rsidRDefault="007D74E5" w:rsidP="007D74E5">
      <w:pPr>
        <w:autoSpaceDE w:val="0"/>
        <w:autoSpaceDN w:val="0"/>
        <w:adjustRightInd w:val="0"/>
        <w:spacing w:before="100" w:beforeAutospacing="1" w:after="100" w:afterAutospacing="1" w:line="360" w:lineRule="auto"/>
        <w:ind w:right="49"/>
        <w:jc w:val="both"/>
        <w:rPr>
          <w:rFonts w:ascii="Palatino Linotype" w:hAnsi="Palatino Linotype"/>
        </w:rPr>
      </w:pPr>
      <w:r w:rsidRPr="001C65E4">
        <w:rPr>
          <w:rFonts w:ascii="Palatino Linotype" w:hAnsi="Palatino Linotype" w:cs="Arial"/>
        </w:rPr>
        <w:t>Una vez determinada la vía sobre la que versará el presente asunto y previa revisión del expediente electrónico formado en el</w:t>
      </w:r>
      <w:r w:rsidRPr="001C65E4">
        <w:rPr>
          <w:rFonts w:ascii="Palatino Linotype" w:hAnsi="Palatino Linotype" w:cs="Arial"/>
          <w:b/>
        </w:rPr>
        <w:t xml:space="preserve"> SAIMEX,</w:t>
      </w:r>
      <w:r w:rsidRPr="001C65E4">
        <w:rPr>
          <w:rFonts w:ascii="Palatino Linotype" w:hAnsi="Palatino Linotype" w:cs="Arial"/>
        </w:rPr>
        <w:t xml:space="preserve"> por motivo de la solicitud de información y del recurso a que da origen, </w:t>
      </w:r>
      <w:r w:rsidRPr="001C65E4">
        <w:rPr>
          <w:rFonts w:ascii="Palatino Linotype" w:hAnsi="Palatino Linotype"/>
        </w:rPr>
        <w:t xml:space="preserve">se observa que </w:t>
      </w:r>
      <w:r w:rsidRPr="001C65E4">
        <w:rPr>
          <w:rFonts w:ascii="Palatino Linotype" w:hAnsi="Palatino Linotype"/>
          <w:b/>
        </w:rPr>
        <w:t>EL SUJETO OBLIGADO,</w:t>
      </w:r>
      <w:r w:rsidRPr="001C65E4">
        <w:rPr>
          <w:rFonts w:ascii="Palatino Linotype" w:hAnsi="Palatino Linotype"/>
        </w:rPr>
        <w:t xml:space="preserve"> no dio respuesta a la solicitud de información planteada por la particular, lo que se traduce como la configuración de la </w:t>
      </w:r>
      <w:r w:rsidRPr="001C65E4">
        <w:rPr>
          <w:rFonts w:ascii="Palatino Linotype" w:hAnsi="Palatino Linotype"/>
          <w:b/>
        </w:rPr>
        <w:t>NEGATIVA FICTA</w:t>
      </w:r>
      <w:r w:rsidRPr="001C65E4">
        <w:rPr>
          <w:rFonts w:ascii="Palatino Linotype" w:hAnsi="Palatino Linotype"/>
        </w:rPr>
        <w:t>.</w:t>
      </w:r>
    </w:p>
    <w:p w:rsidR="00750AB1" w:rsidRDefault="007D74E5" w:rsidP="0020086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1C65E4">
        <w:rPr>
          <w:rFonts w:ascii="Palatino Linotype" w:hAnsi="Palatino Linotype"/>
        </w:rPr>
        <w:t xml:space="preserve">Previo a exponer los argumentos que justifiquen la afirmación que antecede, </w:t>
      </w:r>
      <w:r w:rsidR="00986636" w:rsidRPr="001C65E4">
        <w:rPr>
          <w:rFonts w:ascii="Palatino Linotype" w:hAnsi="Palatino Linotype"/>
        </w:rPr>
        <w:t>primeramente,</w:t>
      </w:r>
      <w:r w:rsidRPr="001C65E4">
        <w:rPr>
          <w:rFonts w:ascii="Palatino Linotype" w:hAnsi="Palatino Linotype"/>
        </w:rPr>
        <w:t xml:space="preserve"> es importante recordar que</w:t>
      </w:r>
      <w:r w:rsidR="007763C0" w:rsidRPr="001C65E4">
        <w:rPr>
          <w:rFonts w:ascii="Palatino Linotype" w:hAnsi="Palatino Linotype" w:cs="Arial"/>
          <w:color w:val="000000" w:themeColor="text1"/>
        </w:rPr>
        <w:t xml:space="preserve"> </w:t>
      </w:r>
      <w:r w:rsidR="005469CD" w:rsidRPr="001C65E4">
        <w:rPr>
          <w:rFonts w:ascii="Palatino Linotype" w:hAnsi="Palatino Linotype" w:cs="Arial"/>
          <w:color w:val="000000" w:themeColor="text1"/>
        </w:rPr>
        <w:t>el</w:t>
      </w:r>
      <w:r w:rsidR="007763C0" w:rsidRPr="001C65E4">
        <w:rPr>
          <w:rFonts w:ascii="Palatino Linotype" w:hAnsi="Palatino Linotype" w:cs="Arial"/>
          <w:color w:val="000000" w:themeColor="text1"/>
        </w:rPr>
        <w:t xml:space="preserve"> particular requirió del </w:t>
      </w:r>
      <w:r w:rsidR="007763C0" w:rsidRPr="001C65E4">
        <w:rPr>
          <w:rFonts w:ascii="Palatino Linotype" w:hAnsi="Palatino Linotype" w:cs="Arial"/>
          <w:b/>
          <w:color w:val="000000" w:themeColor="text1"/>
        </w:rPr>
        <w:t>SUJETO OBLIGADO</w:t>
      </w:r>
      <w:r w:rsidR="007763C0" w:rsidRPr="001C65E4">
        <w:rPr>
          <w:rFonts w:ascii="Palatino Linotype" w:hAnsi="Palatino Linotype" w:cs="Arial"/>
          <w:color w:val="000000" w:themeColor="text1"/>
        </w:rPr>
        <w:t xml:space="preserve"> </w:t>
      </w:r>
      <w:r w:rsidR="00853CCE">
        <w:rPr>
          <w:rFonts w:ascii="Palatino Linotype" w:hAnsi="Palatino Linotype" w:cs="Arial"/>
          <w:color w:val="000000" w:themeColor="text1"/>
        </w:rPr>
        <w:t>copias certificadas de todas las actas de cabildo y los audios y/o videograbaciones de cada una de ellas, correspondientes al periodo que comprende del 1 de enero al 8 de mayo de 2019.</w:t>
      </w:r>
    </w:p>
    <w:p w:rsidR="00201CF6" w:rsidRPr="001C65E4" w:rsidRDefault="00853CCE" w:rsidP="00201CF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Pr>
          <w:rFonts w:ascii="Palatino Linotype" w:hAnsi="Palatino Linotype" w:cs="Arial"/>
          <w:color w:val="000000" w:themeColor="text1"/>
        </w:rPr>
        <w:t>Cabe destacarse</w:t>
      </w:r>
      <w:r w:rsidR="00560E28" w:rsidRPr="001C65E4">
        <w:rPr>
          <w:rFonts w:ascii="Palatino Linotype" w:hAnsi="Palatino Linotype" w:cs="Arial"/>
          <w:color w:val="000000" w:themeColor="text1"/>
        </w:rPr>
        <w:t>,</w:t>
      </w:r>
      <w:r>
        <w:rPr>
          <w:rFonts w:ascii="Palatino Linotype" w:hAnsi="Palatino Linotype" w:cs="Arial"/>
          <w:color w:val="000000" w:themeColor="text1"/>
        </w:rPr>
        <w:t xml:space="preserve"> que</w:t>
      </w:r>
      <w:r w:rsidR="00560E28" w:rsidRPr="001C65E4">
        <w:rPr>
          <w:rFonts w:ascii="Palatino Linotype" w:hAnsi="Palatino Linotype" w:cs="Arial"/>
          <w:color w:val="000000" w:themeColor="text1"/>
        </w:rPr>
        <w:t xml:space="preserve"> </w:t>
      </w:r>
      <w:r w:rsidR="00560E28" w:rsidRPr="001C65E4">
        <w:rPr>
          <w:rFonts w:ascii="Palatino Linotype" w:hAnsi="Palatino Linotype" w:cs="Arial"/>
          <w:b/>
          <w:color w:val="000000" w:themeColor="text1"/>
        </w:rPr>
        <w:t>EL SUJETO OBLIGADO</w:t>
      </w:r>
      <w:r w:rsidR="00560E28" w:rsidRPr="001C65E4">
        <w:rPr>
          <w:rFonts w:ascii="Palatino Linotype" w:hAnsi="Palatino Linotype" w:cs="Arial"/>
          <w:color w:val="000000" w:themeColor="text1"/>
        </w:rPr>
        <w:t xml:space="preserve"> no dio respuesta a la solicitud de acceso a la información; motivo por el cual, </w:t>
      </w:r>
      <w:r w:rsidR="001531C7" w:rsidRPr="001C65E4">
        <w:rPr>
          <w:rFonts w:ascii="Palatino Linotype" w:hAnsi="Palatino Linotype" w:cs="Arial"/>
          <w:color w:val="000000" w:themeColor="text1"/>
        </w:rPr>
        <w:t>el</w:t>
      </w:r>
      <w:r w:rsidR="00560E28" w:rsidRPr="001C65E4">
        <w:rPr>
          <w:rFonts w:ascii="Palatino Linotype" w:hAnsi="Palatino Linotype" w:cs="Arial"/>
          <w:color w:val="000000" w:themeColor="text1"/>
        </w:rPr>
        <w:t xml:space="preserve"> hoy </w:t>
      </w:r>
      <w:r w:rsidR="00560E28" w:rsidRPr="001C65E4">
        <w:rPr>
          <w:rFonts w:ascii="Palatino Linotype" w:hAnsi="Palatino Linotype" w:cs="Arial"/>
          <w:b/>
          <w:color w:val="000000" w:themeColor="text1"/>
        </w:rPr>
        <w:t>RECURRENTE</w:t>
      </w:r>
      <w:r w:rsidR="00560E28" w:rsidRPr="001C65E4">
        <w:rPr>
          <w:rFonts w:ascii="Palatino Linotype" w:hAnsi="Palatino Linotype" w:cs="Arial"/>
          <w:color w:val="000000" w:themeColor="text1"/>
        </w:rPr>
        <w:t xml:space="preserve"> interpuso el medio de defensa de análisis.</w:t>
      </w:r>
    </w:p>
    <w:p w:rsidR="00853CCE" w:rsidRDefault="00853CCE" w:rsidP="00201CF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Pr>
          <w:rFonts w:ascii="Palatino Linotype" w:hAnsi="Palatino Linotype" w:cs="Arial"/>
          <w:color w:val="000000" w:themeColor="text1"/>
        </w:rPr>
        <w:t>Por otra parte</w:t>
      </w:r>
      <w:r w:rsidR="00560E28" w:rsidRPr="001C65E4">
        <w:rPr>
          <w:rFonts w:ascii="Palatino Linotype" w:hAnsi="Palatino Linotype" w:cs="Arial"/>
          <w:color w:val="000000" w:themeColor="text1"/>
        </w:rPr>
        <w:t xml:space="preserve">, </w:t>
      </w:r>
      <w:r w:rsidR="0069412E" w:rsidRPr="001C65E4">
        <w:rPr>
          <w:rFonts w:ascii="Palatino Linotype" w:hAnsi="Palatino Linotype" w:cs="Arial"/>
          <w:b/>
        </w:rPr>
        <w:t>EL SUJETO OBLIGADO</w:t>
      </w:r>
      <w:r>
        <w:rPr>
          <w:rFonts w:ascii="Palatino Linotype" w:hAnsi="Palatino Linotype" w:cs="Arial"/>
        </w:rPr>
        <w:t xml:space="preserve"> </w:t>
      </w:r>
      <w:r w:rsidR="0069412E" w:rsidRPr="001C65E4">
        <w:rPr>
          <w:rFonts w:ascii="Palatino Linotype" w:hAnsi="Palatino Linotype" w:cs="Arial"/>
        </w:rPr>
        <w:t>rindió su Informe Justificado</w:t>
      </w:r>
      <w:r>
        <w:rPr>
          <w:rFonts w:ascii="Palatino Linotype" w:hAnsi="Palatino Linotype" w:cs="Arial"/>
        </w:rPr>
        <w:t xml:space="preserve"> en el cual informó al particular los costos por la expedición de las copias certificadas solicitadas.</w:t>
      </w:r>
    </w:p>
    <w:p w:rsidR="00853CCE" w:rsidRDefault="00853CCE" w:rsidP="00201CF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Pr>
          <w:rFonts w:ascii="Palatino Linotype" w:hAnsi="Palatino Linotype" w:cs="Arial"/>
        </w:rPr>
        <w:t>En razón de lo anterior, esta Ponencia Resolutora puso a la vista del particular la información, al considerar que se actualizó lo dispuesto por la fracción III del artículo 185 de la Ley de Transparencia y Acceso a la Información Pública del Estado de México y Municipios.</w:t>
      </w:r>
    </w:p>
    <w:p w:rsidR="00853CCE" w:rsidRDefault="00853CCE" w:rsidP="00201CF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Pr>
          <w:rFonts w:ascii="Palatino Linotype" w:hAnsi="Palatino Linotype" w:cs="Arial"/>
        </w:rPr>
        <w:t xml:space="preserve">Posteriormente, </w:t>
      </w:r>
      <w:r w:rsidRPr="00853CCE">
        <w:rPr>
          <w:rFonts w:ascii="Palatino Linotype" w:hAnsi="Palatino Linotype" w:cs="Arial"/>
          <w:b/>
        </w:rPr>
        <w:t>EL SUJETO OBLIGADO</w:t>
      </w:r>
      <w:r>
        <w:rPr>
          <w:rFonts w:ascii="Palatino Linotype" w:hAnsi="Palatino Linotype" w:cs="Arial"/>
        </w:rPr>
        <w:t xml:space="preserve"> en alcance a su Informe Justificado</w:t>
      </w:r>
      <w:r w:rsidR="00DC4CA8">
        <w:rPr>
          <w:rFonts w:ascii="Palatino Linotype" w:hAnsi="Palatino Linotype" w:cs="Arial"/>
        </w:rPr>
        <w:t xml:space="preserve"> remitió</w:t>
      </w:r>
      <w:r w:rsidR="005E40BF">
        <w:rPr>
          <w:rFonts w:ascii="Palatino Linotype" w:hAnsi="Palatino Linotype" w:cs="Arial"/>
        </w:rPr>
        <w:t>,</w:t>
      </w:r>
      <w:r w:rsidR="00DC4CA8">
        <w:rPr>
          <w:rFonts w:ascii="Palatino Linotype" w:hAnsi="Palatino Linotype" w:cs="Arial"/>
        </w:rPr>
        <w:t xml:space="preserve"> vía </w:t>
      </w:r>
      <w:r w:rsidR="00DC4CA8" w:rsidRPr="00DC4CA8">
        <w:rPr>
          <w:rFonts w:ascii="Palatino Linotype" w:hAnsi="Palatino Linotype" w:cs="Arial"/>
          <w:b/>
        </w:rPr>
        <w:t>SAIMEX</w:t>
      </w:r>
      <w:r w:rsidR="005E40BF">
        <w:rPr>
          <w:rFonts w:ascii="Palatino Linotype" w:hAnsi="Palatino Linotype" w:cs="Arial"/>
          <w:b/>
        </w:rPr>
        <w:t>,</w:t>
      </w:r>
      <w:r w:rsidR="00DC4CA8">
        <w:rPr>
          <w:rFonts w:ascii="Palatino Linotype" w:hAnsi="Palatino Linotype" w:cs="Arial"/>
        </w:rPr>
        <w:t xml:space="preserve"> las actas de cabildo correspondientes a los meses de enero a mayo de 2019; sin embargo, dentro de las documentales en cita</w:t>
      </w:r>
      <w:r w:rsidR="005E40BF">
        <w:rPr>
          <w:rFonts w:ascii="Palatino Linotype" w:hAnsi="Palatino Linotype" w:cs="Arial"/>
        </w:rPr>
        <w:t>,</w:t>
      </w:r>
      <w:r w:rsidR="00DC4CA8">
        <w:rPr>
          <w:rFonts w:ascii="Palatino Linotype" w:hAnsi="Palatino Linotype" w:cs="Arial"/>
        </w:rPr>
        <w:t xml:space="preserve"> se advirtió que dejó visibles datos personales sensibles, susceptibles de ser clasificados como confidenciales; tales como: </w:t>
      </w:r>
      <w:r w:rsidR="00DC4CA8" w:rsidRPr="00DC4CA8">
        <w:rPr>
          <w:rFonts w:ascii="Palatino Linotype" w:hAnsi="Palatino Linotype" w:cs="Arial"/>
        </w:rPr>
        <w:t xml:space="preserve">nombres completos de niñas, niños y adolescentes; así como, una nota de alta de servicios médicos en el </w:t>
      </w:r>
      <w:proofErr w:type="spellStart"/>
      <w:r w:rsidR="00DC4CA8" w:rsidRPr="00DC4CA8">
        <w:rPr>
          <w:rFonts w:ascii="Palatino Linotype" w:hAnsi="Palatino Linotype" w:cs="Arial"/>
        </w:rPr>
        <w:t>IS</w:t>
      </w:r>
      <w:r w:rsidR="00DC4CA8">
        <w:rPr>
          <w:rFonts w:ascii="Palatino Linotype" w:hAnsi="Palatino Linotype" w:cs="Arial"/>
        </w:rPr>
        <w:t>SEMyM</w:t>
      </w:r>
      <w:proofErr w:type="spellEnd"/>
      <w:r w:rsidR="00DC4CA8">
        <w:rPr>
          <w:rFonts w:ascii="Palatino Linotype" w:hAnsi="Palatino Linotype" w:cs="Arial"/>
        </w:rPr>
        <w:t xml:space="preserve"> de una persona.</w:t>
      </w:r>
    </w:p>
    <w:p w:rsidR="00201CF6" w:rsidRPr="001C65E4" w:rsidRDefault="00DC4CA8" w:rsidP="00DC4CA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1C65E4">
        <w:rPr>
          <w:rFonts w:ascii="Palatino Linotype" w:hAnsi="Palatino Linotype" w:cs="Arial"/>
        </w:rPr>
        <w:t xml:space="preserve">Por </w:t>
      </w:r>
      <w:r w:rsidR="0069412E" w:rsidRPr="001C65E4">
        <w:rPr>
          <w:rFonts w:ascii="Palatino Linotype" w:hAnsi="Palatino Linotype" w:cs="Arial"/>
        </w:rPr>
        <w:t>su parte</w:t>
      </w:r>
      <w:r w:rsidR="00560E28" w:rsidRPr="001C65E4">
        <w:rPr>
          <w:rFonts w:ascii="Palatino Linotype" w:hAnsi="Palatino Linotype" w:cs="Arial"/>
        </w:rPr>
        <w:t>,</w:t>
      </w:r>
      <w:r w:rsidR="0069412E" w:rsidRPr="001C65E4">
        <w:rPr>
          <w:rFonts w:ascii="Palatino Linotype" w:hAnsi="Palatino Linotype" w:cs="Arial"/>
        </w:rPr>
        <w:t xml:space="preserve"> </w:t>
      </w:r>
      <w:r w:rsidR="001531C7" w:rsidRPr="001C65E4">
        <w:rPr>
          <w:rFonts w:ascii="Palatino Linotype" w:hAnsi="Palatino Linotype" w:cs="Arial"/>
          <w:b/>
        </w:rPr>
        <w:t>EL</w:t>
      </w:r>
      <w:r w:rsidR="0069412E" w:rsidRPr="001C65E4">
        <w:rPr>
          <w:rFonts w:ascii="Palatino Linotype" w:hAnsi="Palatino Linotype" w:cs="Arial"/>
          <w:b/>
        </w:rPr>
        <w:t xml:space="preserve"> RECURRENTE</w:t>
      </w:r>
      <w:r w:rsidR="0069412E" w:rsidRPr="001C65E4">
        <w:rPr>
          <w:rFonts w:ascii="Palatino Linotype" w:hAnsi="Palatino Linotype" w:cs="Arial"/>
        </w:rPr>
        <w:t xml:space="preserve"> </w:t>
      </w:r>
      <w:r>
        <w:rPr>
          <w:rFonts w:ascii="Palatino Linotype" w:hAnsi="Palatino Linotype" w:cs="Arial"/>
        </w:rPr>
        <w:t xml:space="preserve">manifestó que </w:t>
      </w:r>
      <w:r w:rsidRPr="00DC4CA8">
        <w:rPr>
          <w:rFonts w:ascii="Palatino Linotype" w:hAnsi="Palatino Linotype" w:cs="Arial"/>
          <w:i/>
        </w:rPr>
        <w:t>“cuando se condiciona la expedición de la supuesta información pública, deja de ser pública y se convierte en condicionada, en estricta violación a las garantías constitucionales de acceso a la información pública. Pero en el sentido de comprar y obtener la información supuestamente pública, solicito se verifique y aclare el costo de las copias certificadas a partir de la segunda hoja, ya que no es posible bajo ninguna circunstancia, que el dicho consto más elevado, con el costo de la primera hoja</w:t>
      </w:r>
      <w:r w:rsidR="00560E28" w:rsidRPr="00DC4CA8">
        <w:rPr>
          <w:rFonts w:ascii="Palatino Linotype" w:hAnsi="Palatino Linotype" w:cs="Arial"/>
          <w:i/>
        </w:rPr>
        <w:t>.</w:t>
      </w:r>
      <w:r w:rsidRPr="00DC4CA8">
        <w:rPr>
          <w:rFonts w:ascii="Palatino Linotype" w:hAnsi="Palatino Linotype" w:cs="Arial"/>
          <w:i/>
        </w:rPr>
        <w:t>” (Sic)</w:t>
      </w:r>
    </w:p>
    <w:p w:rsidR="00560E28" w:rsidRPr="001C65E4" w:rsidRDefault="00560E28" w:rsidP="00560E28">
      <w:pPr>
        <w:spacing w:before="100" w:beforeAutospacing="1" w:after="100" w:afterAutospacing="1" w:line="360" w:lineRule="auto"/>
        <w:jc w:val="both"/>
        <w:rPr>
          <w:rFonts w:ascii="Palatino Linotype" w:hAnsi="Palatino Linotype"/>
        </w:rPr>
      </w:pPr>
      <w:r w:rsidRPr="001C65E4">
        <w:rPr>
          <w:rFonts w:ascii="Palatino Linotype" w:hAnsi="Palatino Linotype" w:cs="Arial"/>
        </w:rPr>
        <w:t xml:space="preserve">Bajo ese contexto, este Instituto analizó la totalidad de constancias que integran el expediente electrónico del </w:t>
      </w:r>
      <w:r w:rsidRPr="001C65E4">
        <w:rPr>
          <w:rFonts w:ascii="Palatino Linotype" w:hAnsi="Palatino Linotype" w:cs="Arial"/>
          <w:b/>
        </w:rPr>
        <w:t>SAIMEX</w:t>
      </w:r>
      <w:r w:rsidRPr="001C65E4">
        <w:rPr>
          <w:rFonts w:ascii="Palatino Linotype" w:hAnsi="Palatino Linotype" w:cs="Arial"/>
        </w:rPr>
        <w:t xml:space="preserve"> y arribó a las siguientes consideraciones de hecho y de derecho.</w:t>
      </w:r>
      <w:r w:rsidRPr="001C65E4">
        <w:rPr>
          <w:rFonts w:ascii="Palatino Linotype" w:hAnsi="Palatino Linotype"/>
        </w:rPr>
        <w:t xml:space="preserve"> </w:t>
      </w:r>
    </w:p>
    <w:p w:rsidR="00A959EA" w:rsidRPr="001C65E4" w:rsidRDefault="00A959EA" w:rsidP="00A959EA">
      <w:pPr>
        <w:spacing w:before="100" w:beforeAutospacing="1" w:after="100" w:afterAutospacing="1" w:line="360" w:lineRule="auto"/>
        <w:jc w:val="both"/>
        <w:rPr>
          <w:rFonts w:ascii="Palatino Linotype" w:hAnsi="Palatino Linotype"/>
        </w:rPr>
      </w:pPr>
      <w:r w:rsidRPr="001C65E4">
        <w:rPr>
          <w:rFonts w:ascii="Palatino Linotype" w:hAnsi="Palatino Linotype"/>
        </w:rPr>
        <w:t>Primeramente, esta Autoridad</w:t>
      </w:r>
      <w:r w:rsidRPr="001C65E4">
        <w:rPr>
          <w:rFonts w:ascii="Palatino Linotype" w:eastAsia="Calibri" w:hAnsi="Palatino Linotype" w:cs="Arial"/>
        </w:rPr>
        <w:t xml:space="preserve"> </w:t>
      </w:r>
      <w:r w:rsidRPr="001C65E4">
        <w:rPr>
          <w:rFonts w:ascii="Palatino Linotype" w:hAnsi="Palatino Linotype"/>
        </w:rPr>
        <w:t xml:space="preserve">precisa que se obvia el análisis de la competencia por parte del </w:t>
      </w:r>
      <w:r w:rsidRPr="001C65E4">
        <w:rPr>
          <w:rFonts w:ascii="Palatino Linotype" w:hAnsi="Palatino Linotype"/>
          <w:b/>
        </w:rPr>
        <w:t>SUJETO OBLIGADO</w:t>
      </w:r>
      <w:r w:rsidRPr="001C65E4">
        <w:rPr>
          <w:rFonts w:ascii="Palatino Linotype" w:hAnsi="Palatino Linotype"/>
        </w:rPr>
        <w:t xml:space="preserve">, para generar, administrar o poseer la información solicitada, dado que éste ha asumido la misma, en razón de que </w:t>
      </w:r>
      <w:r w:rsidR="00593D83">
        <w:rPr>
          <w:rFonts w:ascii="Palatino Linotype" w:hAnsi="Palatino Linotype"/>
        </w:rPr>
        <w:t xml:space="preserve">manifestó los costos por la expedición de las copias requeridas y mediante un acto posterior, como lo fue en alcance a su Informe Justificado </w:t>
      </w:r>
      <w:r w:rsidR="00DC4CA8">
        <w:rPr>
          <w:rFonts w:ascii="Palatino Linotype" w:hAnsi="Palatino Linotype"/>
        </w:rPr>
        <w:t>remitió</w:t>
      </w:r>
      <w:r w:rsidR="00593D83">
        <w:rPr>
          <w:rFonts w:ascii="Palatino Linotype" w:hAnsi="Palatino Linotype"/>
        </w:rPr>
        <w:t xml:space="preserve"> parte de la información</w:t>
      </w:r>
      <w:r w:rsidR="002F2696">
        <w:rPr>
          <w:rFonts w:ascii="Palatino Linotype" w:hAnsi="Palatino Linotype"/>
        </w:rPr>
        <w:t>,</w:t>
      </w:r>
      <w:r w:rsidR="00DC4CA8">
        <w:rPr>
          <w:rFonts w:ascii="Palatino Linotype" w:hAnsi="Palatino Linotype"/>
        </w:rPr>
        <w:t xml:space="preserve"> </w:t>
      </w:r>
      <w:r w:rsidR="002F2696">
        <w:rPr>
          <w:rFonts w:ascii="Palatino Linotype" w:hAnsi="Palatino Linotype"/>
        </w:rPr>
        <w:t xml:space="preserve">vía </w:t>
      </w:r>
      <w:r w:rsidR="002F2696" w:rsidRPr="002F2696">
        <w:rPr>
          <w:rFonts w:ascii="Palatino Linotype" w:hAnsi="Palatino Linotype"/>
          <w:b/>
        </w:rPr>
        <w:t>SAIMEX</w:t>
      </w:r>
      <w:r w:rsidR="002F2696">
        <w:rPr>
          <w:rFonts w:ascii="Palatino Linotype" w:hAnsi="Palatino Linotype"/>
          <w:b/>
        </w:rPr>
        <w:t>,</w:t>
      </w:r>
      <w:r w:rsidR="002F2696">
        <w:rPr>
          <w:rFonts w:ascii="Palatino Linotype" w:hAnsi="Palatino Linotype"/>
        </w:rPr>
        <w:t xml:space="preserve"> </w:t>
      </w:r>
      <w:r w:rsidR="00593D83">
        <w:rPr>
          <w:rFonts w:ascii="Palatino Linotype" w:hAnsi="Palatino Linotype"/>
        </w:rPr>
        <w:t xml:space="preserve">consistente en </w:t>
      </w:r>
      <w:r w:rsidR="002F2696">
        <w:rPr>
          <w:rFonts w:ascii="Palatino Linotype" w:hAnsi="Palatino Linotype"/>
        </w:rPr>
        <w:t>las actas de cabildo solicitadas</w:t>
      </w:r>
      <w:r w:rsidR="00593D83">
        <w:rPr>
          <w:rFonts w:ascii="Palatino Linotype" w:hAnsi="Palatino Linotype"/>
        </w:rPr>
        <w:t>.</w:t>
      </w:r>
      <w:r w:rsidR="00DC4CA8">
        <w:rPr>
          <w:rFonts w:ascii="Palatino Linotype" w:hAnsi="Palatino Linotype"/>
        </w:rPr>
        <w:t xml:space="preserve"> </w:t>
      </w:r>
    </w:p>
    <w:p w:rsidR="00A959EA" w:rsidRPr="001C65E4" w:rsidRDefault="00A959EA" w:rsidP="00A959EA">
      <w:pPr>
        <w:spacing w:before="240" w:after="240" w:line="360" w:lineRule="auto"/>
        <w:jc w:val="both"/>
        <w:rPr>
          <w:rFonts w:ascii="Palatino Linotype" w:hAnsi="Palatino Linotype"/>
        </w:rPr>
      </w:pPr>
      <w:r w:rsidRPr="001C65E4">
        <w:rPr>
          <w:rFonts w:ascii="Palatino Linotype" w:hAnsi="Palatino Linotype"/>
        </w:rPr>
        <w:t xml:space="preserve">En efecto, el hecho de que </w:t>
      </w:r>
      <w:r w:rsidRPr="001C65E4">
        <w:rPr>
          <w:rFonts w:ascii="Palatino Linotype" w:hAnsi="Palatino Linotype"/>
          <w:b/>
        </w:rPr>
        <w:t>EL SUJETO OBLIGADO</w:t>
      </w:r>
      <w:r w:rsidRPr="001C65E4">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A959EA" w:rsidRPr="001C65E4" w:rsidRDefault="00A959EA" w:rsidP="00A959EA">
      <w:pPr>
        <w:tabs>
          <w:tab w:val="left" w:pos="851"/>
          <w:tab w:val="left" w:pos="8505"/>
        </w:tabs>
        <w:ind w:left="851" w:right="902"/>
        <w:jc w:val="both"/>
        <w:rPr>
          <w:rFonts w:ascii="Palatino Linotype" w:hAnsi="Palatino Linotype" w:cs="Arial"/>
          <w:i/>
          <w:sz w:val="22"/>
          <w:szCs w:val="22"/>
        </w:rPr>
      </w:pPr>
      <w:r w:rsidRPr="001C65E4">
        <w:rPr>
          <w:rFonts w:ascii="Palatino Linotype" w:hAnsi="Palatino Linotype" w:cs="Arial"/>
          <w:i/>
          <w:sz w:val="22"/>
          <w:szCs w:val="22"/>
        </w:rPr>
        <w:t>“</w:t>
      </w:r>
      <w:r w:rsidRPr="001C65E4">
        <w:rPr>
          <w:rFonts w:ascii="Palatino Linotype" w:hAnsi="Palatino Linotype" w:cs="Arial"/>
          <w:b/>
          <w:i/>
          <w:sz w:val="22"/>
          <w:szCs w:val="22"/>
        </w:rPr>
        <w:t>Artículo 12.</w:t>
      </w:r>
      <w:r w:rsidRPr="001C65E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A959EA" w:rsidRPr="001C65E4" w:rsidRDefault="00A959EA" w:rsidP="00A959EA">
      <w:pPr>
        <w:ind w:left="851" w:right="902"/>
        <w:jc w:val="both"/>
        <w:rPr>
          <w:rFonts w:ascii="Palatino Linotype" w:hAnsi="Palatino Linotype" w:cs="Arial"/>
          <w:i/>
          <w:sz w:val="22"/>
          <w:szCs w:val="22"/>
        </w:rPr>
      </w:pPr>
      <w:r w:rsidRPr="001C65E4">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A959EA" w:rsidRPr="001C65E4" w:rsidRDefault="00A959EA" w:rsidP="00A959EA">
      <w:pPr>
        <w:spacing w:before="240" w:after="240" w:line="360" w:lineRule="auto"/>
        <w:jc w:val="both"/>
      </w:pPr>
      <w:r w:rsidRPr="001C65E4">
        <w:rPr>
          <w:rFonts w:ascii="Palatino Linotype" w:hAnsi="Palatino Linotype"/>
        </w:rPr>
        <w:t xml:space="preserve">Así, el estudio de la naturaleza jurídica de la información pública solicitada, tiene por objeto determinar si ésta la genera, posee o administra </w:t>
      </w:r>
      <w:r w:rsidRPr="001C65E4">
        <w:rPr>
          <w:rFonts w:ascii="Palatino Linotype" w:hAnsi="Palatino Linotype"/>
          <w:b/>
        </w:rPr>
        <w:t>EL SUJETO OBLIGADO</w:t>
      </w:r>
      <w:r w:rsidRPr="001C65E4">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1C65E4">
        <w:t xml:space="preserve"> </w:t>
      </w:r>
    </w:p>
    <w:p w:rsidR="00A959EA" w:rsidRPr="001C65E4" w:rsidRDefault="00A959EA" w:rsidP="00A959EA">
      <w:pPr>
        <w:spacing w:before="100" w:beforeAutospacing="1" w:after="100" w:afterAutospacing="1" w:line="360" w:lineRule="auto"/>
        <w:jc w:val="both"/>
        <w:rPr>
          <w:rFonts w:ascii="Palatino Linotype" w:hAnsi="Palatino Linotype"/>
        </w:rPr>
      </w:pPr>
      <w:r w:rsidRPr="001C65E4">
        <w:rPr>
          <w:rFonts w:ascii="Palatino Linotype" w:hAnsi="Palatino Linotype"/>
        </w:rPr>
        <w:t xml:space="preserve">Asimismo, no se omite comentar </w:t>
      </w:r>
      <w:r w:rsidR="00851B47" w:rsidRPr="001C65E4">
        <w:rPr>
          <w:rFonts w:ascii="Palatino Linotype" w:hAnsi="Palatino Linotype"/>
        </w:rPr>
        <w:t>que,</w:t>
      </w:r>
      <w:r w:rsidRPr="001C65E4">
        <w:rPr>
          <w:rFonts w:ascii="Palatino Linotype" w:hAnsi="Palatino Linotype"/>
        </w:rPr>
        <w:t xml:space="preserve"> al haber existido un pronunciamiento por parte del </w:t>
      </w:r>
      <w:r w:rsidRPr="001C65E4">
        <w:rPr>
          <w:rFonts w:ascii="Palatino Linotype" w:hAnsi="Palatino Linotype"/>
          <w:b/>
        </w:rPr>
        <w:t>SUJETO OBLIGADO</w:t>
      </w:r>
      <w:r w:rsidRPr="001C65E4">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A959EA" w:rsidRPr="001C65E4" w:rsidRDefault="00A959EA" w:rsidP="00A959EA">
      <w:pPr>
        <w:spacing w:before="100" w:beforeAutospacing="1" w:after="100" w:afterAutospacing="1" w:line="360" w:lineRule="auto"/>
        <w:jc w:val="both"/>
        <w:rPr>
          <w:rFonts w:ascii="Palatino Linotype" w:hAnsi="Palatino Linotype" w:cs="Arial"/>
        </w:rPr>
      </w:pPr>
      <w:r w:rsidRPr="001C65E4">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A959EA" w:rsidRPr="001C65E4" w:rsidRDefault="00A959EA" w:rsidP="00A959EA">
      <w:pPr>
        <w:ind w:left="709" w:right="760"/>
        <w:jc w:val="both"/>
        <w:rPr>
          <w:rFonts w:ascii="Palatino Linotype" w:hAnsi="Palatino Linotype" w:cs="Arial"/>
          <w:i/>
          <w:sz w:val="22"/>
        </w:rPr>
      </w:pPr>
      <w:r w:rsidRPr="001C65E4">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1C65E4">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w:t>
      </w:r>
      <w:r w:rsidRPr="005E40BF">
        <w:rPr>
          <w:rFonts w:ascii="Palatino Linotype" w:hAnsi="Palatino Linotype" w:cs="Arial"/>
          <w:i/>
          <w:sz w:val="22"/>
        </w:rPr>
        <w:t xml:space="preserve">Alonso Lujambio Irazábal 1624/09 Instituto Nacional para la Educación de los Adultos - María </w:t>
      </w:r>
      <w:proofErr w:type="spellStart"/>
      <w:r w:rsidRPr="005E40BF">
        <w:rPr>
          <w:rFonts w:ascii="Palatino Linotype" w:hAnsi="Palatino Linotype" w:cs="Arial"/>
          <w:i/>
          <w:sz w:val="22"/>
        </w:rPr>
        <w:t>Marván</w:t>
      </w:r>
      <w:proofErr w:type="spellEnd"/>
      <w:r w:rsidRPr="005E40BF">
        <w:rPr>
          <w:rFonts w:ascii="Palatino Linotype" w:hAnsi="Palatino Linotype" w:cs="Arial"/>
          <w:i/>
          <w:sz w:val="22"/>
        </w:rPr>
        <w:t xml:space="preserve"> Laborde 2395/09 Secretaría de Economía - María </w:t>
      </w:r>
      <w:proofErr w:type="spellStart"/>
      <w:r w:rsidRPr="005E40BF">
        <w:rPr>
          <w:rFonts w:ascii="Palatino Linotype" w:hAnsi="Palatino Linotype" w:cs="Arial"/>
          <w:i/>
          <w:sz w:val="22"/>
        </w:rPr>
        <w:t>Marván</w:t>
      </w:r>
      <w:proofErr w:type="spellEnd"/>
      <w:r w:rsidRPr="005E40BF">
        <w:rPr>
          <w:rFonts w:ascii="Palatino Linotype" w:hAnsi="Palatino Linotype" w:cs="Arial"/>
          <w:i/>
          <w:sz w:val="22"/>
        </w:rPr>
        <w:t xml:space="preserve"> Laborde 0837/10 Administración Portuaria Integral de Veracruz, S.A. de C.V. – María </w:t>
      </w:r>
      <w:proofErr w:type="spellStart"/>
      <w:r w:rsidRPr="005E40BF">
        <w:rPr>
          <w:rFonts w:ascii="Palatino Linotype" w:hAnsi="Palatino Linotype" w:cs="Arial"/>
          <w:i/>
          <w:sz w:val="22"/>
        </w:rPr>
        <w:t>Marván</w:t>
      </w:r>
      <w:proofErr w:type="spellEnd"/>
      <w:r w:rsidRPr="005E40BF">
        <w:rPr>
          <w:rFonts w:ascii="Palatino Linotype" w:hAnsi="Palatino Linotype" w:cs="Arial"/>
          <w:i/>
          <w:sz w:val="22"/>
        </w:rPr>
        <w:t xml:space="preserve"> Laborde</w:t>
      </w:r>
      <w:r w:rsidRPr="001C65E4">
        <w:rPr>
          <w:rFonts w:ascii="Palatino Linotype" w:hAnsi="Palatino Linotype" w:cs="Arial"/>
          <w:i/>
          <w:sz w:val="22"/>
        </w:rPr>
        <w:t xml:space="preserve"> </w:t>
      </w:r>
    </w:p>
    <w:p w:rsidR="00A959EA" w:rsidRPr="001C65E4" w:rsidRDefault="00A959EA" w:rsidP="00A959EA">
      <w:pPr>
        <w:ind w:left="709" w:right="757"/>
        <w:jc w:val="both"/>
        <w:rPr>
          <w:rFonts w:ascii="Palatino Linotype" w:hAnsi="Palatino Linotype" w:cs="Arial"/>
          <w:b/>
          <w:i/>
          <w:sz w:val="22"/>
        </w:rPr>
      </w:pPr>
      <w:r w:rsidRPr="001C65E4">
        <w:rPr>
          <w:rFonts w:ascii="Palatino Linotype" w:hAnsi="Palatino Linotype" w:cs="Arial"/>
          <w:i/>
          <w:sz w:val="22"/>
        </w:rPr>
        <w:t>Criterio 31/10</w:t>
      </w:r>
      <w:r w:rsidRPr="001C65E4">
        <w:rPr>
          <w:rFonts w:ascii="Palatino Linotype" w:hAnsi="Palatino Linotype" w:cs="Arial"/>
          <w:b/>
          <w:i/>
          <w:sz w:val="22"/>
        </w:rPr>
        <w:t>”</w:t>
      </w:r>
      <w:r w:rsidRPr="001C65E4">
        <w:rPr>
          <w:rFonts w:ascii="Palatino Linotype" w:hAnsi="Palatino Linotype" w:cs="Arial"/>
          <w:i/>
          <w:sz w:val="22"/>
        </w:rPr>
        <w:t xml:space="preserve"> (sic)</w:t>
      </w:r>
    </w:p>
    <w:p w:rsidR="002F2696" w:rsidRDefault="00635A09" w:rsidP="005469CD">
      <w:pPr>
        <w:spacing w:before="100" w:beforeAutospacing="1" w:after="100" w:afterAutospacing="1" w:line="360" w:lineRule="auto"/>
        <w:jc w:val="both"/>
        <w:rPr>
          <w:rFonts w:ascii="Palatino Linotype" w:hAnsi="Palatino Linotype"/>
        </w:rPr>
      </w:pPr>
      <w:r>
        <w:rPr>
          <w:rFonts w:ascii="Palatino Linotype" w:hAnsi="Palatino Linotype"/>
        </w:rPr>
        <w:t>Ahora bien, no pasa desapercibido del análisis de esta autoridad que el particular requirió la información, en copias certificadas y en el apartado referente a la modalidad de entrega refirió que la solicitaba en CD-ROM (Con costo); así, este Instituto como ente garante del derecho de acceso a la información pública analizó a de</w:t>
      </w:r>
      <w:r w:rsidR="00593D83">
        <w:rPr>
          <w:rFonts w:ascii="Palatino Linotype" w:hAnsi="Palatino Linotype"/>
        </w:rPr>
        <w:t xml:space="preserve">talle la solicitud de origen y </w:t>
      </w:r>
      <w:r>
        <w:rPr>
          <w:rFonts w:ascii="Palatino Linotype" w:hAnsi="Palatino Linotype"/>
        </w:rPr>
        <w:t>advierte que la información que por su propia y especial naturaleza pueda ser susceptible de certificarse</w:t>
      </w:r>
      <w:r w:rsidR="00593D83">
        <w:rPr>
          <w:rStyle w:val="Refdenotaalpie"/>
          <w:rFonts w:ascii="Palatino Linotype" w:hAnsi="Palatino Linotype"/>
        </w:rPr>
        <w:footnoteReference w:id="1"/>
      </w:r>
      <w:r>
        <w:rPr>
          <w:rFonts w:ascii="Palatino Linotype" w:hAnsi="Palatino Linotype"/>
        </w:rPr>
        <w:t>, debe ser entregada en esa modalidad; mientras que aquella inherente a los audios y las videograbaciones debe ser entregada en el formato de CD-ROM, dadas las características propias de la información.</w:t>
      </w:r>
    </w:p>
    <w:p w:rsidR="002F2696" w:rsidRDefault="00635A09" w:rsidP="005469CD">
      <w:pPr>
        <w:spacing w:before="100" w:beforeAutospacing="1" w:after="100" w:afterAutospacing="1" w:line="360" w:lineRule="auto"/>
        <w:jc w:val="both"/>
        <w:rPr>
          <w:rFonts w:ascii="Palatino Linotype" w:hAnsi="Palatino Linotype"/>
        </w:rPr>
      </w:pPr>
      <w:r>
        <w:rPr>
          <w:rFonts w:ascii="Palatino Linotype" w:hAnsi="Palatino Linotype"/>
        </w:rPr>
        <w:t>En razón de lo anterior, es importante señalar que el artículo 30</w:t>
      </w:r>
      <w:r w:rsidR="00593D83">
        <w:rPr>
          <w:rFonts w:ascii="Palatino Linotype" w:hAnsi="Palatino Linotype"/>
        </w:rPr>
        <w:t>, último párrafo</w:t>
      </w:r>
      <w:r>
        <w:rPr>
          <w:rFonts w:ascii="Palatino Linotype" w:hAnsi="Palatino Linotype"/>
        </w:rPr>
        <w:t xml:space="preserve"> de la Ley Orgánica Municipal establece que cada sesión celebrada por el Cabildo Municipal debe contar con una versión estenográfico o </w:t>
      </w:r>
      <w:proofErr w:type="spellStart"/>
      <w:r>
        <w:rPr>
          <w:rFonts w:ascii="Palatino Linotype" w:hAnsi="Palatino Linotype"/>
        </w:rPr>
        <w:t>videograbada</w:t>
      </w:r>
      <w:proofErr w:type="spellEnd"/>
      <w:r>
        <w:rPr>
          <w:rFonts w:ascii="Palatino Linotype" w:hAnsi="Palatino Linotype"/>
        </w:rPr>
        <w:t xml:space="preserve"> </w:t>
      </w:r>
      <w:r w:rsidRPr="00635A09">
        <w:rPr>
          <w:rFonts w:ascii="Palatino Linotype" w:hAnsi="Palatino Linotype"/>
        </w:rPr>
        <w:t xml:space="preserve">que permita hacer las aclaraciones pertinentes, la cual formará parte del acta correspondiente y que dicha versión estenográfica o </w:t>
      </w:r>
      <w:proofErr w:type="spellStart"/>
      <w:r w:rsidRPr="00635A09">
        <w:rPr>
          <w:rFonts w:ascii="Palatino Linotype" w:hAnsi="Palatino Linotype"/>
        </w:rPr>
        <w:t>videograbada</w:t>
      </w:r>
      <w:proofErr w:type="spellEnd"/>
      <w:r w:rsidRPr="00635A09">
        <w:rPr>
          <w:rFonts w:ascii="Palatino Linotype" w:hAnsi="Palatino Linotype"/>
        </w:rPr>
        <w:t xml:space="preserve"> deberá estar disponible en la página de internet del Ayuntamiento y en las oficinas de la Secretaría del Ayuntamiento.</w:t>
      </w:r>
      <w:r w:rsidR="00593D83">
        <w:rPr>
          <w:rFonts w:ascii="Palatino Linotype" w:hAnsi="Palatino Linotype"/>
        </w:rPr>
        <w:t xml:space="preserve"> Sirve de sustento a lo anterior, el artículo en cita:</w:t>
      </w:r>
    </w:p>
    <w:p w:rsidR="00593D83" w:rsidRPr="00593D83" w:rsidRDefault="00593D83" w:rsidP="00593D83">
      <w:pPr>
        <w:ind w:left="851" w:right="902"/>
        <w:jc w:val="both"/>
        <w:rPr>
          <w:rFonts w:ascii="Palatino Linotype" w:hAnsi="Palatino Linotype"/>
          <w:i/>
          <w:sz w:val="22"/>
        </w:rPr>
      </w:pPr>
      <w:r>
        <w:rPr>
          <w:rFonts w:ascii="Palatino Linotype" w:hAnsi="Palatino Linotype"/>
          <w:b/>
          <w:i/>
          <w:sz w:val="22"/>
        </w:rPr>
        <w:t>“</w:t>
      </w:r>
      <w:r w:rsidRPr="00593D83">
        <w:rPr>
          <w:rFonts w:ascii="Palatino Linotype" w:hAnsi="Palatino Linotype"/>
          <w:b/>
          <w:i/>
          <w:sz w:val="22"/>
        </w:rPr>
        <w:t>Artículo 30.</w:t>
      </w:r>
      <w:r w:rsidRPr="00593D83">
        <w:rPr>
          <w:rFonts w:ascii="Palatino Linotype" w:hAnsi="Palatino Linotype"/>
          <w:i/>
          <w:sz w:val="22"/>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 </w:t>
      </w:r>
    </w:p>
    <w:p w:rsidR="00593D83" w:rsidRPr="00593D83" w:rsidRDefault="00593D83" w:rsidP="00593D83">
      <w:pPr>
        <w:ind w:left="851" w:right="902"/>
        <w:jc w:val="both"/>
        <w:rPr>
          <w:rFonts w:ascii="Palatino Linotype" w:hAnsi="Palatino Linotype"/>
          <w:i/>
          <w:sz w:val="22"/>
        </w:rPr>
      </w:pPr>
      <w:r w:rsidRPr="00593D83">
        <w:rPr>
          <w:rFonts w:ascii="Palatino Linotype" w:hAnsi="Palatino Linotype"/>
          <w:i/>
          <w:sz w:val="22"/>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rsidR="00593D83" w:rsidRPr="00593D83" w:rsidRDefault="00593D83" w:rsidP="00593D83">
      <w:pPr>
        <w:ind w:left="851" w:right="902"/>
        <w:jc w:val="both"/>
        <w:rPr>
          <w:rFonts w:ascii="Palatino Linotype" w:hAnsi="Palatino Linotype"/>
          <w:i/>
          <w:sz w:val="22"/>
        </w:rPr>
      </w:pPr>
      <w:r w:rsidRPr="00593D83">
        <w:rPr>
          <w:rFonts w:ascii="Palatino Linotype" w:hAnsi="Palatino Linotype"/>
          <w:b/>
          <w:i/>
          <w:sz w:val="22"/>
        </w:rPr>
        <w:t xml:space="preserve">Para cada sesión se deberá contar con una versión estenográfica o </w:t>
      </w:r>
      <w:proofErr w:type="spellStart"/>
      <w:r w:rsidRPr="00593D83">
        <w:rPr>
          <w:rFonts w:ascii="Palatino Linotype" w:hAnsi="Palatino Linotype"/>
          <w:b/>
          <w:i/>
          <w:sz w:val="22"/>
        </w:rPr>
        <w:t>videograbada</w:t>
      </w:r>
      <w:proofErr w:type="spellEnd"/>
      <w:r w:rsidRPr="00593D83">
        <w:rPr>
          <w:rFonts w:ascii="Palatino Linotype" w:hAnsi="Palatino Linotype"/>
          <w:b/>
          <w:i/>
          <w:sz w:val="22"/>
        </w:rPr>
        <w:t xml:space="preserve"> que permita hacer las aclaraciones pertinentes, la cual formará parte del acta correspondiente. La versión estenográfica o </w:t>
      </w:r>
      <w:proofErr w:type="spellStart"/>
      <w:r w:rsidRPr="00593D83">
        <w:rPr>
          <w:rFonts w:ascii="Palatino Linotype" w:hAnsi="Palatino Linotype"/>
          <w:b/>
          <w:i/>
          <w:sz w:val="22"/>
        </w:rPr>
        <w:t>videograbada</w:t>
      </w:r>
      <w:proofErr w:type="spellEnd"/>
      <w:r w:rsidRPr="00593D83">
        <w:rPr>
          <w:rFonts w:ascii="Palatino Linotype" w:hAnsi="Palatino Linotype"/>
          <w:b/>
          <w:i/>
          <w:sz w:val="22"/>
        </w:rPr>
        <w:t xml:space="preserve"> deberá estar disponible en la página de internet del Ayuntamiento y en las oficinas de la Secretaría del Ayuntamiento</w:t>
      </w:r>
      <w:r w:rsidRPr="00593D83">
        <w:rPr>
          <w:rFonts w:ascii="Palatino Linotype" w:hAnsi="Palatino Linotype"/>
          <w:i/>
          <w:sz w:val="22"/>
        </w:rPr>
        <w:t>.</w:t>
      </w:r>
      <w:r>
        <w:rPr>
          <w:rFonts w:ascii="Palatino Linotype" w:hAnsi="Palatino Linotype"/>
          <w:i/>
          <w:sz w:val="22"/>
        </w:rPr>
        <w:t>”</w:t>
      </w:r>
    </w:p>
    <w:p w:rsidR="00593D83" w:rsidRPr="00593D83" w:rsidRDefault="00593D83" w:rsidP="00593D83">
      <w:pPr>
        <w:ind w:left="851" w:right="902"/>
        <w:jc w:val="both"/>
        <w:rPr>
          <w:rFonts w:ascii="Palatino Linotype" w:hAnsi="Palatino Linotype"/>
          <w:i/>
          <w:sz w:val="22"/>
        </w:rPr>
      </w:pPr>
      <w:r w:rsidRPr="00593D83">
        <w:rPr>
          <w:rFonts w:ascii="Palatino Linotype" w:hAnsi="Palatino Linotype"/>
          <w:i/>
          <w:sz w:val="22"/>
        </w:rPr>
        <w:t>(Énfasis añadido)</w:t>
      </w:r>
    </w:p>
    <w:p w:rsidR="00635A09" w:rsidRDefault="00635A09" w:rsidP="005469CD">
      <w:pPr>
        <w:spacing w:before="100" w:beforeAutospacing="1" w:after="100" w:afterAutospacing="1" w:line="360" w:lineRule="auto"/>
        <w:jc w:val="both"/>
        <w:rPr>
          <w:rFonts w:ascii="Palatino Linotype" w:hAnsi="Palatino Linotype"/>
        </w:rPr>
      </w:pPr>
      <w:r>
        <w:rPr>
          <w:rFonts w:ascii="Palatino Linotype" w:hAnsi="Palatino Linotype"/>
        </w:rPr>
        <w:t xml:space="preserve">En razón de lo anterior, es claro que </w:t>
      </w:r>
      <w:r w:rsidRPr="00635A09">
        <w:rPr>
          <w:rFonts w:ascii="Palatino Linotype" w:hAnsi="Palatino Linotype"/>
          <w:b/>
        </w:rPr>
        <w:t>EL SUJETO OBLIGADO</w:t>
      </w:r>
      <w:r>
        <w:rPr>
          <w:rFonts w:ascii="Palatino Linotype" w:hAnsi="Palatino Linotype"/>
        </w:rPr>
        <w:t xml:space="preserve"> puede optar por contar con las versiones estenográficas de las sesiones de cabildo celebradas o bien por las videograbaciones; por ello, para el caso que nos ocupa, en caso de que cuente con versiones estenográficas de las sesiones deberá proceder a su entrega en copias certificadas</w:t>
      </w:r>
      <w:r w:rsidR="00593D83">
        <w:rPr>
          <w:rFonts w:ascii="Palatino Linotype" w:hAnsi="Palatino Linotype"/>
        </w:rPr>
        <w:t>, ya que como bien lo refiere el ordinal 30 de la Ley Orgánica Municipal del Estado de México, la versión estenográfica forma parte del acta correspondiente</w:t>
      </w:r>
      <w:r>
        <w:rPr>
          <w:rFonts w:ascii="Palatino Linotype" w:hAnsi="Palatino Linotype"/>
        </w:rPr>
        <w:t>, o bien, en caso de que haya realizado las videograbaciones correspondientes, estás deberán ser entregadas en la modalidad de CD-ROM.</w:t>
      </w:r>
    </w:p>
    <w:p w:rsidR="00A959EA" w:rsidRPr="001C65E4" w:rsidRDefault="00115560" w:rsidP="005469CD">
      <w:pPr>
        <w:spacing w:before="100" w:beforeAutospacing="1" w:after="100" w:afterAutospacing="1" w:line="360" w:lineRule="auto"/>
        <w:jc w:val="both"/>
        <w:rPr>
          <w:rFonts w:ascii="Palatino Linotype" w:hAnsi="Palatino Linotype"/>
        </w:rPr>
      </w:pPr>
      <w:r w:rsidRPr="001C65E4">
        <w:rPr>
          <w:rFonts w:ascii="Palatino Linotype" w:hAnsi="Palatino Linotype"/>
        </w:rPr>
        <w:t>Bajo esa óptica, es importante resaltar que</w:t>
      </w:r>
      <w:r w:rsidR="00BB1E89" w:rsidRPr="001C65E4">
        <w:rPr>
          <w:rFonts w:ascii="Palatino Linotype" w:hAnsi="Palatino Linotype"/>
        </w:rPr>
        <w:t>,</w:t>
      </w:r>
      <w:r w:rsidRPr="001C65E4">
        <w:rPr>
          <w:rFonts w:ascii="Palatino Linotype" w:hAnsi="Palatino Linotype"/>
        </w:rPr>
        <w:t xml:space="preserve"> ante la fuente obligaciones descrita en el párrafo que antecede, los artículos 18 y 19 de la Ley de Transparencia y Acceso a la Información Pública del Estado de México y Municipios establecen que los sujetos obligados deben documentar todo acto que derive del ejercicio de sus facult</w:t>
      </w:r>
      <w:r w:rsidR="003857DD" w:rsidRPr="001C65E4">
        <w:rPr>
          <w:rFonts w:ascii="Palatino Linotype" w:hAnsi="Palatino Linotype"/>
        </w:rPr>
        <w:t xml:space="preserve">ades, competencias o funciones y que se </w:t>
      </w:r>
      <w:r w:rsidRPr="001C65E4">
        <w:rPr>
          <w:rFonts w:ascii="Palatino Linotype" w:hAnsi="Palatino Linotype"/>
        </w:rPr>
        <w:t xml:space="preserve">presume que la información debe existir si se refiere a </w:t>
      </w:r>
      <w:r w:rsidR="003857DD" w:rsidRPr="001C65E4">
        <w:rPr>
          <w:rFonts w:ascii="Palatino Linotype" w:hAnsi="Palatino Linotype"/>
        </w:rPr>
        <w:t>dichas</w:t>
      </w:r>
      <w:r w:rsidRPr="001C65E4">
        <w:rPr>
          <w:rFonts w:ascii="Palatino Linotype" w:hAnsi="Palatino Linotype"/>
        </w:rPr>
        <w:t xml:space="preserve"> facultades, competencias y</w:t>
      </w:r>
      <w:r w:rsidR="003857DD" w:rsidRPr="001C65E4">
        <w:rPr>
          <w:rFonts w:ascii="Palatino Linotype" w:hAnsi="Palatino Linotype"/>
        </w:rPr>
        <w:t>/o</w:t>
      </w:r>
      <w:r w:rsidRPr="001C65E4">
        <w:rPr>
          <w:rFonts w:ascii="Palatino Linotype" w:hAnsi="Palatino Linotype"/>
        </w:rPr>
        <w:t xml:space="preserve"> funciones.</w:t>
      </w:r>
      <w:r w:rsidR="003857DD" w:rsidRPr="001C65E4">
        <w:rPr>
          <w:rFonts w:ascii="Palatino Linotype" w:hAnsi="Palatino Linotype"/>
        </w:rPr>
        <w:t xml:space="preserve"> Por lo tanto, esta Autoridad estima que es dable ordenar al </w:t>
      </w:r>
      <w:r w:rsidR="003857DD" w:rsidRPr="001C65E4">
        <w:rPr>
          <w:rFonts w:ascii="Palatino Linotype" w:hAnsi="Palatino Linotype"/>
          <w:b/>
        </w:rPr>
        <w:t>SUJETO OBLIGADO</w:t>
      </w:r>
      <w:r w:rsidR="003857DD" w:rsidRPr="001C65E4">
        <w:rPr>
          <w:rFonts w:ascii="Palatino Linotype" w:hAnsi="Palatino Linotype"/>
        </w:rPr>
        <w:t xml:space="preserve"> haga entrega de la información referida, en </w:t>
      </w:r>
      <w:r w:rsidR="003857DD" w:rsidRPr="001C65E4">
        <w:rPr>
          <w:rFonts w:ascii="Palatino Linotype" w:hAnsi="Palatino Linotype"/>
          <w:b/>
        </w:rPr>
        <w:t>versión pública</w:t>
      </w:r>
      <w:r w:rsidR="003857DD" w:rsidRPr="001C65E4">
        <w:rPr>
          <w:rFonts w:ascii="Palatino Linotype" w:hAnsi="Palatino Linotype"/>
        </w:rPr>
        <w:t>.</w:t>
      </w:r>
    </w:p>
    <w:p w:rsidR="003857DD" w:rsidRPr="001C65E4" w:rsidRDefault="003857DD" w:rsidP="003857DD">
      <w:pPr>
        <w:widowControl w:val="0"/>
        <w:autoSpaceDE w:val="0"/>
        <w:autoSpaceDN w:val="0"/>
        <w:adjustRightInd w:val="0"/>
        <w:spacing w:before="240" w:after="240" w:line="360" w:lineRule="auto"/>
        <w:jc w:val="both"/>
        <w:rPr>
          <w:rFonts w:ascii="Palatino Linotype" w:hAnsi="Palatino Linotype" w:cs="Arial"/>
        </w:rPr>
      </w:pPr>
      <w:r w:rsidRPr="001C65E4">
        <w:rPr>
          <w:rFonts w:ascii="Palatino Linotype" w:hAnsi="Palatino Linotype" w:cs="Arial"/>
        </w:rPr>
        <w:t xml:space="preserve">En este contexto, el hecho de que la información pública solicitada contenga datos personales susceptibles de ser protegidos mediante su </w:t>
      </w:r>
      <w:r w:rsidRPr="001C65E4">
        <w:rPr>
          <w:rFonts w:ascii="Palatino Linotype" w:hAnsi="Palatino Linotype" w:cs="Arial"/>
          <w:b/>
        </w:rPr>
        <w:t>versión pública</w:t>
      </w:r>
      <w:r w:rsidRPr="001C65E4">
        <w:rPr>
          <w:rFonts w:ascii="Palatino Linotype" w:hAnsi="Palatino Linotype" w:cs="Arial"/>
        </w:rPr>
        <w:t xml:space="preserve">, ello no implica que esta </w:t>
      </w:r>
      <w:r w:rsidRPr="001C65E4">
        <w:rPr>
          <w:rFonts w:ascii="Palatino Linotype" w:hAnsi="Palatino Linotype"/>
        </w:rPr>
        <w:t>circunstancia</w:t>
      </w:r>
      <w:r w:rsidRPr="001C65E4">
        <w:rPr>
          <w:rFonts w:ascii="Palatino Linotype" w:hAnsi="Palatino Linotype" w:cs="Arial"/>
        </w:rPr>
        <w:t xml:space="preserve"> opere en </w:t>
      </w:r>
      <w:r w:rsidRPr="001C65E4">
        <w:rPr>
          <w:rFonts w:ascii="Palatino Linotype" w:hAnsi="Palatino Linotype"/>
        </w:rPr>
        <w:t>automático</w:t>
      </w:r>
      <w:r w:rsidRPr="001C65E4">
        <w:rPr>
          <w:rFonts w:ascii="Palatino Linotype" w:hAnsi="Palatino Linotype" w:cs="Arial"/>
        </w:rPr>
        <w:t>, sino que es necesario que el Comité de Transparencia del</w:t>
      </w:r>
      <w:r w:rsidRPr="001C65E4">
        <w:rPr>
          <w:rFonts w:ascii="Palatino Linotype" w:hAnsi="Palatino Linotype" w:cs="Arial"/>
          <w:b/>
          <w:color w:val="000000"/>
        </w:rPr>
        <w:t xml:space="preserve"> SUJETO OBLIGADO</w:t>
      </w:r>
      <w:r w:rsidRPr="001C65E4">
        <w:rPr>
          <w:rFonts w:ascii="Palatino Linotype" w:hAnsi="Palatino Linotype" w:cs="Arial"/>
          <w:b/>
        </w:rPr>
        <w:t xml:space="preserve"> </w:t>
      </w:r>
      <w:r w:rsidRPr="001C65E4">
        <w:rPr>
          <w:rFonts w:ascii="Palatino Linotype" w:hAnsi="Palatino Linotype" w:cs="Arial"/>
        </w:rPr>
        <w:t>emita el Acuerdo de Clasificación correspondiente.</w:t>
      </w:r>
    </w:p>
    <w:p w:rsidR="003857DD" w:rsidRDefault="003857DD" w:rsidP="003857DD">
      <w:pPr>
        <w:widowControl w:val="0"/>
        <w:autoSpaceDE w:val="0"/>
        <w:autoSpaceDN w:val="0"/>
        <w:adjustRightInd w:val="0"/>
        <w:spacing w:before="240" w:after="240" w:line="360" w:lineRule="auto"/>
        <w:jc w:val="both"/>
        <w:rPr>
          <w:rFonts w:ascii="Palatino Linotype" w:hAnsi="Palatino Linotype" w:cs="Arial"/>
        </w:rPr>
      </w:pPr>
      <w:r w:rsidRPr="001C65E4">
        <w:rPr>
          <w:rFonts w:ascii="Palatino Linotype" w:hAnsi="Palatino Linotype" w:cs="Arial"/>
        </w:rPr>
        <w:t xml:space="preserve">En el caso específico, la </w:t>
      </w:r>
      <w:r w:rsidRPr="001C65E4">
        <w:rPr>
          <w:rFonts w:ascii="Palatino Linotype" w:hAnsi="Palatino Linotype"/>
        </w:rPr>
        <w:t>información</w:t>
      </w:r>
      <w:r w:rsidRPr="001C65E4">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1C65E4">
        <w:rPr>
          <w:rFonts w:ascii="Palatino Linotype" w:eastAsia="Arial Unicode MS" w:hAnsi="Palatino Linotype" w:cs="Arial"/>
        </w:rPr>
        <w:t>cualquier otro dato que ponga en riesgo la vida, seguridad y salud de cualquier persona</w:t>
      </w:r>
      <w:r w:rsidRPr="001C65E4">
        <w:rPr>
          <w:rFonts w:ascii="Palatino Linotype" w:hAnsi="Palatino Linotype" w:cs="Arial"/>
        </w:rPr>
        <w:t>.</w:t>
      </w:r>
    </w:p>
    <w:p w:rsidR="001C7144" w:rsidRDefault="001C7144" w:rsidP="001C7144">
      <w:pPr>
        <w:spacing w:before="100" w:beforeAutospacing="1" w:after="100" w:afterAutospacing="1" w:line="360" w:lineRule="auto"/>
        <w:jc w:val="both"/>
        <w:rPr>
          <w:rFonts w:ascii="Palatino Linotype" w:hAnsi="Palatino Linotype"/>
        </w:rPr>
      </w:pPr>
      <w:r>
        <w:rPr>
          <w:rFonts w:ascii="Palatino Linotype" w:hAnsi="Palatino Linotype"/>
        </w:rPr>
        <w:t xml:space="preserve">Ahora bien, respecto a los nombres de menores y a datos clínicos de las personas, es toral señalar que la Ley de Protección de Datos Personales en Posesión de Sujetos Obligados del Estado de México y Municipios otorga a dichos datos personales la calidad de datos personales sensibles, los cuales atienden a </w:t>
      </w:r>
      <w:r w:rsidRPr="001C7144">
        <w:rPr>
          <w:rFonts w:ascii="Palatino Linotype" w:hAnsi="Palatino Linotype"/>
        </w:rPr>
        <w:t>la esfera más íntima de su titular, cuya utilización indebida pueda dar origen a discriminación o conlleve un riesgo grave para éste.</w:t>
      </w:r>
    </w:p>
    <w:p w:rsidR="001C7144" w:rsidRPr="001C65E4" w:rsidRDefault="001C7144" w:rsidP="001C7144">
      <w:pPr>
        <w:spacing w:before="100" w:beforeAutospacing="1" w:after="100" w:afterAutospacing="1" w:line="360" w:lineRule="auto"/>
        <w:ind w:firstLine="1"/>
        <w:jc w:val="both"/>
        <w:rPr>
          <w:rFonts w:ascii="Palatino Linotype" w:hAnsi="Palatino Linotype" w:cs="Arial"/>
        </w:rPr>
      </w:pPr>
      <w:r w:rsidRPr="001C65E4">
        <w:rPr>
          <w:rFonts w:ascii="Palatino Linotype" w:hAnsi="Palatino Linotype"/>
        </w:rPr>
        <w:t xml:space="preserve">Lo anterior es así, ya que se trata de personas que </w:t>
      </w:r>
      <w:r w:rsidRPr="001C65E4">
        <w:rPr>
          <w:rFonts w:ascii="Palatino Linotype" w:hAnsi="Palatino Linotype" w:cs="Arial"/>
        </w:rPr>
        <w:t>se encuentran en nivel de vulnerabilidad social; situación que invariablemente hace necesario que se clasifique como información confidencial, para contribuir a la protección social de individuos vulnerables, propensos a sufrir algún tipo de discriminación por parte de la sociedad.</w:t>
      </w:r>
    </w:p>
    <w:p w:rsidR="001C7144" w:rsidRPr="001C65E4" w:rsidRDefault="001C7144" w:rsidP="001C7144">
      <w:pPr>
        <w:spacing w:before="100" w:beforeAutospacing="1" w:after="100" w:afterAutospacing="1" w:line="360" w:lineRule="auto"/>
        <w:ind w:firstLine="1"/>
        <w:jc w:val="both"/>
        <w:rPr>
          <w:rFonts w:ascii="Palatino Linotype" w:hAnsi="Palatino Linotype"/>
        </w:rPr>
      </w:pPr>
      <w:r w:rsidRPr="001C65E4">
        <w:rPr>
          <w:rFonts w:ascii="Palatino Linotype" w:hAnsi="Palatino Linotype" w:cs="Arial"/>
        </w:rPr>
        <w:t>Al respecto, es importante resaltar que el artículo 5, cuarto párrafo de la Constitución Política del Estado Libre y Soberano de México prohíbe expresamente</w:t>
      </w:r>
      <w:r w:rsidRPr="001C65E4">
        <w:rPr>
          <w:rFonts w:ascii="Palatino Linotype" w:hAnsi="Palatino Linotype"/>
        </w:rPr>
        <w:t xml:space="preserv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rsidR="001C7144" w:rsidRPr="001C65E4" w:rsidRDefault="001C7144" w:rsidP="001C7144">
      <w:pPr>
        <w:spacing w:before="100" w:beforeAutospacing="1" w:after="100" w:afterAutospacing="1" w:line="360" w:lineRule="auto"/>
        <w:ind w:firstLine="1"/>
        <w:jc w:val="both"/>
        <w:rPr>
          <w:rFonts w:ascii="Palatino Linotype" w:hAnsi="Palatino Linotype"/>
        </w:rPr>
      </w:pPr>
      <w:r w:rsidRPr="001C65E4">
        <w:rPr>
          <w:rFonts w:ascii="Palatino Linotype" w:hAnsi="Palatino Linotype"/>
        </w:rPr>
        <w:t>Por su parte, la Ley para Prevenir, Combatir y Eliminar Actos de Discriminación en el Estado de México</w:t>
      </w:r>
      <w:r w:rsidRPr="001C65E4">
        <w:rPr>
          <w:rFonts w:ascii="Palatino Linotype" w:hAnsi="Palatino Linotype"/>
          <w:sz w:val="28"/>
        </w:rPr>
        <w:t xml:space="preserve"> </w:t>
      </w:r>
      <w:r w:rsidRPr="001C65E4">
        <w:rPr>
          <w:rFonts w:ascii="Palatino Linotype" w:hAnsi="Palatino Linotype"/>
        </w:rPr>
        <w:t>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rsidR="001C7144" w:rsidRPr="001C65E4" w:rsidRDefault="001C7144" w:rsidP="001C7144">
      <w:pPr>
        <w:spacing w:before="100" w:beforeAutospacing="1" w:after="100" w:afterAutospacing="1" w:line="360" w:lineRule="auto"/>
        <w:ind w:firstLine="1"/>
        <w:jc w:val="both"/>
        <w:rPr>
          <w:rFonts w:ascii="Palatino Linotype" w:hAnsi="Palatino Linotype"/>
        </w:rPr>
      </w:pPr>
      <w:r w:rsidRPr="001C65E4">
        <w:rPr>
          <w:rFonts w:ascii="Palatino Linotype" w:hAnsi="Palatino Linotype"/>
        </w:rPr>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rsidR="001C7144" w:rsidRPr="001C65E4" w:rsidRDefault="001C7144" w:rsidP="001C7144">
      <w:pPr>
        <w:spacing w:before="100" w:beforeAutospacing="1" w:after="100" w:afterAutospacing="1" w:line="360" w:lineRule="auto"/>
        <w:ind w:firstLine="1"/>
        <w:jc w:val="both"/>
        <w:rPr>
          <w:rFonts w:ascii="Palatino Linotype" w:hAnsi="Palatino Linotype"/>
        </w:rPr>
      </w:pPr>
      <w:r w:rsidRPr="001C65E4">
        <w:rPr>
          <w:rFonts w:ascii="Palatino Linotype" w:hAnsi="Palatino Linotype"/>
        </w:rPr>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impedir o anular el reconocimiento o el ejercicio de los derechos fundamentales en condiciones de equidad e igualdad de oportunidades y de trato de las personas. </w:t>
      </w:r>
    </w:p>
    <w:p w:rsidR="001C7144" w:rsidRPr="001C65E4" w:rsidRDefault="001C7144" w:rsidP="001C7144">
      <w:pPr>
        <w:spacing w:before="100" w:beforeAutospacing="1" w:after="100" w:afterAutospacing="1" w:line="360" w:lineRule="auto"/>
        <w:ind w:firstLine="1"/>
        <w:jc w:val="both"/>
        <w:rPr>
          <w:rFonts w:ascii="Palatino Linotype" w:hAnsi="Palatino Linotype"/>
        </w:rPr>
      </w:pPr>
      <w:r w:rsidRPr="001C65E4">
        <w:rPr>
          <w:rFonts w:ascii="Palatino Linotype" w:hAnsi="Palatino Linotype"/>
        </w:rPr>
        <w:t xml:space="preserve">Con base en lo anterior, la entrega de </w:t>
      </w:r>
      <w:r>
        <w:rPr>
          <w:rFonts w:ascii="Palatino Linotype" w:hAnsi="Palatino Linotype"/>
        </w:rPr>
        <w:t>la información enunciada</w:t>
      </w:r>
      <w:r w:rsidRPr="001C65E4">
        <w:rPr>
          <w:rFonts w:ascii="Palatino Linotype" w:hAnsi="Palatino Linotype"/>
        </w:rPr>
        <w:t xml:space="preserve"> expone</w:t>
      </w:r>
      <w:r w:rsidRPr="001C65E4">
        <w:rPr>
          <w:rFonts w:ascii="Palatino Linotype" w:hAnsi="Palatino Linotype" w:cs="Arial"/>
        </w:rPr>
        <w:t xml:space="preserve"> a</w:t>
      </w:r>
      <w:r>
        <w:rPr>
          <w:rFonts w:ascii="Palatino Linotype" w:hAnsi="Palatino Linotype" w:cs="Arial"/>
        </w:rPr>
        <w:t xml:space="preserve"> sus titulares a</w:t>
      </w:r>
      <w:r w:rsidRPr="001C65E4">
        <w:rPr>
          <w:rFonts w:ascii="Palatino Linotype" w:hAnsi="Palatino Linotype" w:cs="Arial"/>
        </w:rPr>
        <w:t xml:space="preserve"> situaciones de discriminación, en atención a que pudiera consistir en una </w:t>
      </w:r>
      <w:r w:rsidRPr="001C65E4">
        <w:rPr>
          <w:rFonts w:ascii="Palatino Linotype" w:hAnsi="Palatino Linotype"/>
        </w:rPr>
        <w:t xml:space="preserve">preferencia, distinción, exclusión, repudio, desprecio, incomprensión, rechazo o restricción basada en su condición social. </w:t>
      </w:r>
    </w:p>
    <w:p w:rsidR="001C7144" w:rsidRPr="001C65E4" w:rsidRDefault="001C7144" w:rsidP="001C7144">
      <w:pPr>
        <w:spacing w:before="100" w:beforeAutospacing="1" w:after="100" w:afterAutospacing="1" w:line="360" w:lineRule="auto"/>
        <w:jc w:val="both"/>
        <w:rPr>
          <w:rFonts w:ascii="Palatino Linotype" w:hAnsi="Palatino Linotype"/>
        </w:rPr>
      </w:pPr>
      <w:r w:rsidRPr="001C65E4">
        <w:rPr>
          <w:rFonts w:ascii="Palatino Linotype" w:hAnsi="Palatino Linotype"/>
        </w:rPr>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Asimismo, establece que la adopción de estas medidas y la realización de acciones afirmativas forman parte de la perspectiva antidiscriminatoria, la cual debe ser incorporada de manera transversal y progresiva en el quehacer público, y de manera particular en el diseño, implementación y evaluación de las políticas públicas. </w:t>
      </w:r>
    </w:p>
    <w:p w:rsidR="001C7144" w:rsidRPr="001C7144" w:rsidRDefault="001C7144" w:rsidP="001C7144">
      <w:pPr>
        <w:spacing w:before="100" w:beforeAutospacing="1" w:after="100" w:afterAutospacing="1" w:line="360" w:lineRule="auto"/>
        <w:jc w:val="both"/>
        <w:rPr>
          <w:rFonts w:ascii="Palatino Linotype" w:hAnsi="Palatino Linotype" w:cs="Arial"/>
          <w:lang w:val="es-ES_tradnl"/>
        </w:rPr>
      </w:pPr>
      <w:r w:rsidRPr="001C7144">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1C7144">
        <w:rPr>
          <w:rFonts w:ascii="Palatino Linotype" w:hAnsi="Palatino Linotype" w:cs="Arial"/>
          <w:lang w:val="es-ES_tradnl"/>
        </w:rPr>
        <w:t>mediante las formalidades de Ley, es decir,</w:t>
      </w:r>
      <w:r w:rsidRPr="001C7144">
        <w:rPr>
          <w:rFonts w:ascii="Palatino Linotype" w:hAnsi="Palatino Linotype" w:cs="Arial"/>
        </w:rPr>
        <w:t xml:space="preserve"> que el Comité de Transparencia del </w:t>
      </w:r>
      <w:r w:rsidRPr="001C7144">
        <w:rPr>
          <w:rFonts w:ascii="Palatino Linotype" w:hAnsi="Palatino Linotype" w:cs="Arial"/>
          <w:b/>
        </w:rPr>
        <w:t>SUJETO OBLIGADO</w:t>
      </w:r>
      <w:r w:rsidRPr="001C7144">
        <w:rPr>
          <w:rFonts w:ascii="Palatino Linotype" w:hAnsi="Palatino Linotype" w:cs="Arial"/>
        </w:rPr>
        <w:t xml:space="preserve"> emita el Acuerdo de Clasificación correspondiente</w:t>
      </w:r>
      <w:r w:rsidRPr="001C7144">
        <w:rPr>
          <w:rFonts w:ascii="Palatino Linotype" w:hAnsi="Palatino Linotype" w:cs="Arial"/>
          <w:lang w:val="es-ES_tradnl"/>
        </w:rPr>
        <w:t xml:space="preserve"> debidamente fundado y motivado, en </w:t>
      </w:r>
      <w:r w:rsidRPr="001C7144">
        <w:rPr>
          <w:rFonts w:ascii="Palatino Linotype" w:hAnsi="Palatino Linotype" w:cs="Arial"/>
          <w:noProof/>
          <w:lang w:eastAsia="es-MX"/>
        </w:rPr>
        <w:t>términos</w:t>
      </w:r>
      <w:r w:rsidRPr="001C7144">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1C7144" w:rsidRPr="001C7144" w:rsidRDefault="001C7144" w:rsidP="001C7144">
      <w:pPr>
        <w:ind w:left="709" w:right="709"/>
        <w:jc w:val="center"/>
        <w:rPr>
          <w:rFonts w:ascii="Palatino Linotype" w:hAnsi="Palatino Linotype" w:cs="Arial"/>
          <w:b/>
          <w:i/>
          <w:sz w:val="22"/>
          <w:szCs w:val="22"/>
        </w:rPr>
      </w:pPr>
      <w:r w:rsidRPr="001C7144">
        <w:rPr>
          <w:rFonts w:ascii="Palatino Linotype" w:hAnsi="Palatino Linotype" w:cs="Arial"/>
          <w:b/>
          <w:i/>
          <w:sz w:val="22"/>
          <w:szCs w:val="22"/>
        </w:rPr>
        <w:t>Ley de Transparencia y Acceso a la Información Pública del Estado de México y Municipios</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i/>
          <w:sz w:val="22"/>
          <w:szCs w:val="22"/>
          <w:lang w:eastAsia="es-MX"/>
        </w:rPr>
        <w:t>“</w:t>
      </w:r>
      <w:r w:rsidRPr="001C7144">
        <w:rPr>
          <w:rFonts w:ascii="Palatino Linotype" w:hAnsi="Palatino Linotype" w:cs="Arial"/>
          <w:b/>
          <w:i/>
          <w:sz w:val="22"/>
          <w:szCs w:val="22"/>
          <w:lang w:eastAsia="es-MX"/>
        </w:rPr>
        <w:t xml:space="preserve">Artículo 49. </w:t>
      </w:r>
      <w:r w:rsidRPr="001C7144">
        <w:rPr>
          <w:rFonts w:ascii="Palatino Linotype" w:hAnsi="Palatino Linotype" w:cs="Arial"/>
          <w:i/>
          <w:sz w:val="22"/>
          <w:szCs w:val="22"/>
          <w:lang w:eastAsia="es-MX"/>
        </w:rPr>
        <w:t xml:space="preserve">Los </w:t>
      </w:r>
      <w:r w:rsidRPr="001C7144">
        <w:rPr>
          <w:rFonts w:ascii="Palatino Linotype" w:hAnsi="Palatino Linotype" w:cs="Arial"/>
          <w:i/>
          <w:sz w:val="22"/>
          <w:szCs w:val="22"/>
        </w:rPr>
        <w:t>Comités</w:t>
      </w:r>
      <w:r w:rsidRPr="001C7144">
        <w:rPr>
          <w:rFonts w:ascii="Palatino Linotype" w:hAnsi="Palatino Linotype" w:cs="Arial"/>
          <w:i/>
          <w:sz w:val="22"/>
          <w:szCs w:val="22"/>
          <w:lang w:eastAsia="es-MX"/>
        </w:rPr>
        <w:t xml:space="preserve"> de Transparencia </w:t>
      </w:r>
      <w:r w:rsidRPr="001C7144">
        <w:rPr>
          <w:rFonts w:ascii="Palatino Linotype" w:hAnsi="Palatino Linotype"/>
          <w:i/>
          <w:sz w:val="22"/>
          <w:szCs w:val="22"/>
        </w:rPr>
        <w:t>tendrán</w:t>
      </w:r>
      <w:r w:rsidRPr="001C7144">
        <w:rPr>
          <w:rFonts w:ascii="Palatino Linotype" w:hAnsi="Palatino Linotype" w:cs="Arial"/>
          <w:i/>
          <w:sz w:val="22"/>
          <w:szCs w:val="22"/>
          <w:lang w:eastAsia="es-MX"/>
        </w:rPr>
        <w:t xml:space="preserve"> las siguientes atribuciones:</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b/>
          <w:i/>
          <w:sz w:val="22"/>
          <w:szCs w:val="22"/>
          <w:lang w:eastAsia="es-MX"/>
        </w:rPr>
        <w:t>VIII.</w:t>
      </w:r>
      <w:r w:rsidRPr="001C7144">
        <w:rPr>
          <w:rFonts w:ascii="Palatino Linotype" w:hAnsi="Palatino Linotype" w:cs="Arial"/>
          <w:i/>
          <w:sz w:val="22"/>
          <w:szCs w:val="22"/>
          <w:lang w:eastAsia="es-MX"/>
        </w:rPr>
        <w:t xml:space="preserve"> </w:t>
      </w:r>
      <w:r w:rsidRPr="001C7144">
        <w:rPr>
          <w:rFonts w:ascii="Palatino Linotype" w:hAnsi="Palatino Linotype" w:cs="Arial"/>
          <w:b/>
          <w:i/>
          <w:sz w:val="22"/>
          <w:szCs w:val="22"/>
          <w:u w:val="single"/>
          <w:lang w:eastAsia="es-MX"/>
        </w:rPr>
        <w:t>Aprobar</w:t>
      </w:r>
      <w:r w:rsidRPr="001C7144">
        <w:rPr>
          <w:rFonts w:ascii="Palatino Linotype" w:hAnsi="Palatino Linotype" w:cs="Arial"/>
          <w:i/>
          <w:sz w:val="22"/>
          <w:szCs w:val="22"/>
          <w:lang w:eastAsia="es-MX"/>
        </w:rPr>
        <w:t xml:space="preserve">, </w:t>
      </w:r>
      <w:r w:rsidRPr="001C7144">
        <w:rPr>
          <w:rFonts w:ascii="Palatino Linotype" w:hAnsi="Palatino Linotype" w:cs="Arial"/>
          <w:i/>
          <w:sz w:val="22"/>
          <w:szCs w:val="22"/>
        </w:rPr>
        <w:t>modificar</w:t>
      </w:r>
      <w:r w:rsidRPr="001C7144">
        <w:rPr>
          <w:rFonts w:ascii="Palatino Linotype" w:hAnsi="Palatino Linotype" w:cs="Arial"/>
          <w:i/>
          <w:sz w:val="22"/>
          <w:szCs w:val="22"/>
          <w:lang w:eastAsia="es-MX"/>
        </w:rPr>
        <w:t xml:space="preserve"> o revocar </w:t>
      </w:r>
      <w:r w:rsidRPr="001C7144">
        <w:rPr>
          <w:rFonts w:ascii="Palatino Linotype" w:hAnsi="Palatino Linotype" w:cs="Arial"/>
          <w:b/>
          <w:i/>
          <w:sz w:val="22"/>
          <w:szCs w:val="22"/>
          <w:u w:val="single"/>
          <w:lang w:eastAsia="es-MX"/>
        </w:rPr>
        <w:t>la clasificación de la información</w:t>
      </w:r>
      <w:r w:rsidRPr="001C7144">
        <w:rPr>
          <w:rFonts w:ascii="Palatino Linotype" w:hAnsi="Palatino Linotype" w:cs="Arial"/>
          <w:i/>
          <w:sz w:val="22"/>
          <w:szCs w:val="22"/>
          <w:lang w:eastAsia="es-MX"/>
        </w:rPr>
        <w:t>;</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b/>
          <w:i/>
          <w:sz w:val="22"/>
          <w:szCs w:val="22"/>
          <w:lang w:eastAsia="es-MX"/>
        </w:rPr>
        <w:t>Artículo 132.</w:t>
      </w:r>
      <w:r w:rsidRPr="001C7144">
        <w:rPr>
          <w:rFonts w:ascii="Palatino Linotype" w:hAnsi="Palatino Linotype" w:cs="Arial"/>
          <w:i/>
          <w:sz w:val="22"/>
          <w:szCs w:val="22"/>
          <w:lang w:eastAsia="es-MX"/>
        </w:rPr>
        <w:t xml:space="preserve"> La clasificación de la información se llevará a cabo en el momento en que:</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i/>
          <w:sz w:val="22"/>
          <w:szCs w:val="22"/>
          <w:lang w:eastAsia="es-MX"/>
        </w:rPr>
        <w:t>[…]</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b/>
          <w:i/>
          <w:sz w:val="22"/>
          <w:szCs w:val="22"/>
          <w:lang w:eastAsia="es-MX"/>
        </w:rPr>
        <w:t>II.</w:t>
      </w:r>
      <w:r w:rsidRPr="001C7144">
        <w:rPr>
          <w:rFonts w:ascii="Palatino Linotype" w:hAnsi="Palatino Linotype" w:cs="Arial"/>
          <w:i/>
          <w:sz w:val="22"/>
          <w:szCs w:val="22"/>
          <w:lang w:eastAsia="es-MX"/>
        </w:rPr>
        <w:t xml:space="preserve"> </w:t>
      </w:r>
      <w:r w:rsidRPr="001C7144">
        <w:rPr>
          <w:rFonts w:ascii="Palatino Linotype" w:hAnsi="Palatino Linotype" w:cs="Arial"/>
          <w:b/>
          <w:i/>
          <w:sz w:val="22"/>
          <w:szCs w:val="22"/>
          <w:u w:val="single"/>
          <w:lang w:eastAsia="es-MX"/>
        </w:rPr>
        <w:t>Se determine mediante resolución de autoridad competente</w:t>
      </w:r>
      <w:r w:rsidRPr="001C7144">
        <w:rPr>
          <w:rFonts w:ascii="Palatino Linotype" w:hAnsi="Palatino Linotype" w:cs="Arial"/>
          <w:i/>
          <w:sz w:val="22"/>
          <w:szCs w:val="22"/>
          <w:lang w:eastAsia="es-MX"/>
        </w:rPr>
        <w:t>; o</w:t>
      </w:r>
    </w:p>
    <w:p w:rsidR="001C7144" w:rsidRPr="001C7144" w:rsidRDefault="001C7144" w:rsidP="001C7144">
      <w:pPr>
        <w:ind w:left="709" w:right="709"/>
        <w:jc w:val="center"/>
        <w:rPr>
          <w:rFonts w:ascii="Palatino Linotype" w:hAnsi="Palatino Linotype" w:cs="Arial"/>
          <w:b/>
          <w:i/>
          <w:sz w:val="22"/>
          <w:szCs w:val="22"/>
          <w:lang w:eastAsia="es-MX"/>
        </w:rPr>
      </w:pPr>
      <w:r w:rsidRPr="001C7144">
        <w:rPr>
          <w:rFonts w:ascii="Palatino Linotype" w:hAnsi="Palatino Linotype" w:cs="Arial"/>
          <w:b/>
          <w:i/>
          <w:sz w:val="22"/>
          <w:szCs w:val="22"/>
          <w:lang w:eastAsia="es-MX"/>
        </w:rPr>
        <w:t xml:space="preserve">Lineamientos Generales en materia de Clasificación y Desclasificación de la </w:t>
      </w:r>
      <w:r w:rsidRPr="001C7144">
        <w:rPr>
          <w:rFonts w:ascii="Palatino Linotype" w:hAnsi="Palatino Linotype" w:cs="Arial"/>
          <w:b/>
          <w:i/>
          <w:sz w:val="22"/>
          <w:szCs w:val="22"/>
        </w:rPr>
        <w:t>Información, así como para la elaboración de Versiones Públicas</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i/>
          <w:sz w:val="22"/>
          <w:szCs w:val="22"/>
          <w:lang w:eastAsia="es-MX"/>
        </w:rPr>
        <w:t>“</w:t>
      </w:r>
      <w:r w:rsidRPr="001C7144">
        <w:rPr>
          <w:rFonts w:ascii="Palatino Linotype" w:hAnsi="Palatino Linotype" w:cs="Arial"/>
          <w:b/>
          <w:i/>
          <w:sz w:val="22"/>
          <w:szCs w:val="22"/>
          <w:lang w:eastAsia="es-MX"/>
        </w:rPr>
        <w:t>Cuarto.</w:t>
      </w:r>
      <w:r w:rsidRPr="001C7144">
        <w:rPr>
          <w:rFonts w:ascii="Palatino Linotype" w:hAnsi="Palatino Linotype" w:cs="Arial"/>
          <w:i/>
          <w:sz w:val="22"/>
          <w:szCs w:val="22"/>
          <w:lang w:eastAsia="es-MX"/>
        </w:rPr>
        <w:t xml:space="preserve"> </w:t>
      </w:r>
      <w:r w:rsidRPr="001C7144">
        <w:rPr>
          <w:rFonts w:ascii="Palatino Linotype" w:hAnsi="Palatino Linotype" w:cs="Arial"/>
          <w:b/>
          <w:i/>
          <w:sz w:val="22"/>
          <w:szCs w:val="22"/>
          <w:u w:val="single"/>
          <w:lang w:eastAsia="es-MX"/>
        </w:rPr>
        <w:t>Para clasificar la información como</w:t>
      </w:r>
      <w:r w:rsidRPr="001C7144">
        <w:rPr>
          <w:rFonts w:ascii="Palatino Linotype" w:hAnsi="Palatino Linotype" w:cs="Arial"/>
          <w:i/>
          <w:sz w:val="22"/>
          <w:szCs w:val="22"/>
          <w:lang w:eastAsia="es-MX"/>
        </w:rPr>
        <w:t xml:space="preserve"> reservada o </w:t>
      </w:r>
      <w:r w:rsidRPr="001C7144">
        <w:rPr>
          <w:rFonts w:ascii="Palatino Linotype" w:hAnsi="Palatino Linotype" w:cs="Arial"/>
          <w:b/>
          <w:i/>
          <w:sz w:val="22"/>
          <w:szCs w:val="22"/>
          <w:u w:val="single"/>
          <w:lang w:eastAsia="es-MX"/>
        </w:rPr>
        <w:t>confidencial, de manera total</w:t>
      </w:r>
      <w:r w:rsidRPr="001C7144">
        <w:rPr>
          <w:rFonts w:ascii="Palatino Linotype" w:hAnsi="Palatino Linotype" w:cs="Arial"/>
          <w:i/>
          <w:sz w:val="22"/>
          <w:szCs w:val="22"/>
          <w:lang w:eastAsia="es-MX"/>
        </w:rPr>
        <w:t xml:space="preserve"> o parcial, </w:t>
      </w:r>
      <w:r w:rsidRPr="001C7144">
        <w:rPr>
          <w:rFonts w:ascii="Palatino Linotype" w:hAnsi="Palatino Linotype" w:cs="Arial"/>
          <w:b/>
          <w:i/>
          <w:sz w:val="22"/>
          <w:szCs w:val="22"/>
          <w:u w:val="single"/>
          <w:lang w:eastAsia="es-MX"/>
        </w:rPr>
        <w:t xml:space="preserve">el titular del </w:t>
      </w:r>
      <w:r w:rsidRPr="001C7144">
        <w:rPr>
          <w:rFonts w:ascii="Palatino Linotype" w:hAnsi="Palatino Linotype" w:cs="Arial"/>
          <w:b/>
          <w:bCs/>
          <w:i/>
          <w:noProof/>
          <w:sz w:val="22"/>
          <w:szCs w:val="22"/>
          <w:u w:val="single"/>
        </w:rPr>
        <w:t>área</w:t>
      </w:r>
      <w:r w:rsidRPr="001C7144">
        <w:rPr>
          <w:rFonts w:ascii="Palatino Linotype" w:hAnsi="Palatino Linotype" w:cs="Arial"/>
          <w:b/>
          <w:i/>
          <w:sz w:val="22"/>
          <w:szCs w:val="22"/>
          <w:u w:val="single"/>
          <w:lang w:eastAsia="es-MX"/>
        </w:rPr>
        <w:t xml:space="preserve"> del sujeto </w:t>
      </w:r>
      <w:r w:rsidRPr="001C7144">
        <w:rPr>
          <w:rFonts w:ascii="Palatino Linotype" w:hAnsi="Palatino Linotype" w:cs="Arial"/>
          <w:b/>
          <w:i/>
          <w:sz w:val="22"/>
          <w:szCs w:val="22"/>
          <w:u w:val="single"/>
        </w:rPr>
        <w:t>obligado</w:t>
      </w:r>
      <w:r w:rsidRPr="001C7144">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1C7144">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i/>
          <w:sz w:val="22"/>
          <w:szCs w:val="22"/>
          <w:lang w:eastAsia="es-MX"/>
        </w:rPr>
        <w:t xml:space="preserve">Los sujetos obligados deberán aplicar, de manera estricta, las excepciones al derecho de acceso a la </w:t>
      </w:r>
      <w:r w:rsidRPr="001C7144">
        <w:rPr>
          <w:rFonts w:ascii="Palatino Linotype" w:hAnsi="Palatino Linotype" w:cs="Arial"/>
          <w:bCs/>
          <w:i/>
          <w:noProof/>
          <w:sz w:val="22"/>
          <w:szCs w:val="22"/>
        </w:rPr>
        <w:t>información</w:t>
      </w:r>
      <w:r w:rsidRPr="001C7144">
        <w:rPr>
          <w:rFonts w:ascii="Palatino Linotype" w:hAnsi="Palatino Linotype" w:cs="Arial"/>
          <w:i/>
          <w:sz w:val="22"/>
          <w:szCs w:val="22"/>
          <w:lang w:eastAsia="es-MX"/>
        </w:rPr>
        <w:t xml:space="preserve"> y sólo </w:t>
      </w:r>
      <w:r w:rsidRPr="001C7144">
        <w:rPr>
          <w:rFonts w:ascii="Palatino Linotype" w:hAnsi="Palatino Linotype" w:cs="Arial"/>
          <w:i/>
          <w:sz w:val="22"/>
          <w:szCs w:val="22"/>
        </w:rPr>
        <w:t>podrán</w:t>
      </w:r>
      <w:r w:rsidRPr="001C7144">
        <w:rPr>
          <w:rFonts w:ascii="Palatino Linotype" w:hAnsi="Palatino Linotype" w:cs="Arial"/>
          <w:i/>
          <w:sz w:val="22"/>
          <w:szCs w:val="22"/>
          <w:lang w:eastAsia="es-MX"/>
        </w:rPr>
        <w:t xml:space="preserve"> invocarlas cuando acrediten su procedencia.</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b/>
          <w:i/>
          <w:sz w:val="22"/>
          <w:szCs w:val="22"/>
          <w:lang w:eastAsia="es-MX"/>
        </w:rPr>
        <w:t>Quinto.</w:t>
      </w:r>
      <w:r w:rsidRPr="001C7144">
        <w:rPr>
          <w:rFonts w:ascii="Palatino Linotype" w:hAnsi="Palatino Linotype" w:cs="Arial"/>
          <w:i/>
          <w:sz w:val="22"/>
          <w:szCs w:val="22"/>
          <w:lang w:eastAsia="es-MX"/>
        </w:rPr>
        <w:t xml:space="preserve"> </w:t>
      </w:r>
      <w:r w:rsidRPr="001C7144">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1C7144">
        <w:rPr>
          <w:rFonts w:ascii="Palatino Linotype" w:hAnsi="Palatino Linotype" w:cs="Arial"/>
          <w:i/>
          <w:sz w:val="22"/>
          <w:szCs w:val="22"/>
          <w:lang w:eastAsia="es-MX"/>
        </w:rPr>
        <w:t xml:space="preserve"> la Ley General, la Ley Federal y </w:t>
      </w:r>
      <w:r w:rsidRPr="001C7144">
        <w:rPr>
          <w:rFonts w:ascii="Palatino Linotype" w:hAnsi="Palatino Linotype" w:cs="Arial"/>
          <w:b/>
          <w:i/>
          <w:sz w:val="22"/>
          <w:szCs w:val="22"/>
          <w:u w:val="single"/>
          <w:lang w:eastAsia="es-MX"/>
        </w:rPr>
        <w:t xml:space="preserve">leyes estatales, </w:t>
      </w:r>
      <w:r w:rsidRPr="001C7144">
        <w:rPr>
          <w:rFonts w:ascii="Palatino Linotype" w:hAnsi="Palatino Linotype" w:cs="Arial"/>
          <w:b/>
          <w:i/>
          <w:sz w:val="22"/>
          <w:szCs w:val="22"/>
          <w:u w:val="single"/>
        </w:rPr>
        <w:t>corresponderá</w:t>
      </w:r>
      <w:r w:rsidRPr="001C7144">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1C7144">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b/>
          <w:i/>
          <w:sz w:val="22"/>
          <w:szCs w:val="22"/>
          <w:lang w:eastAsia="es-MX"/>
        </w:rPr>
        <w:t>Sexto.</w:t>
      </w:r>
      <w:r w:rsidRPr="001C7144">
        <w:rPr>
          <w:rFonts w:ascii="Palatino Linotype" w:hAnsi="Palatino Linotype" w:cs="Arial"/>
          <w:i/>
          <w:sz w:val="22"/>
          <w:szCs w:val="22"/>
          <w:lang w:eastAsia="es-MX"/>
        </w:rPr>
        <w:t xml:space="preserve"> </w:t>
      </w:r>
      <w:r w:rsidRPr="001C7144">
        <w:rPr>
          <w:rFonts w:ascii="Palatino Linotype" w:hAnsi="Palatino Linotype" w:cs="Arial"/>
          <w:b/>
          <w:i/>
          <w:sz w:val="22"/>
          <w:szCs w:val="22"/>
          <w:u w:val="single"/>
          <w:lang w:eastAsia="es-MX"/>
        </w:rPr>
        <w:t>Los sujetos obligados no podrán emitir acuerdos de carácter general</w:t>
      </w:r>
      <w:r w:rsidRPr="001C7144">
        <w:rPr>
          <w:rFonts w:ascii="Palatino Linotype" w:hAnsi="Palatino Linotype" w:cs="Arial"/>
          <w:i/>
          <w:sz w:val="22"/>
          <w:szCs w:val="22"/>
          <w:lang w:eastAsia="es-MX"/>
        </w:rPr>
        <w:t xml:space="preserve"> ni particular que clasifiquen </w:t>
      </w:r>
      <w:r w:rsidRPr="001C7144">
        <w:rPr>
          <w:rFonts w:ascii="Palatino Linotype" w:hAnsi="Palatino Linotype" w:cs="Arial"/>
          <w:bCs/>
          <w:i/>
          <w:noProof/>
          <w:sz w:val="22"/>
          <w:szCs w:val="22"/>
        </w:rPr>
        <w:t>documentos</w:t>
      </w:r>
      <w:r w:rsidRPr="001C7144">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1C7144" w:rsidRPr="001C7144" w:rsidRDefault="001C7144" w:rsidP="001C7144">
      <w:pPr>
        <w:ind w:left="709" w:right="709"/>
        <w:jc w:val="both"/>
        <w:rPr>
          <w:rFonts w:ascii="Palatino Linotype" w:hAnsi="Palatino Linotype" w:cs="Arial"/>
          <w:i/>
          <w:sz w:val="22"/>
          <w:szCs w:val="22"/>
          <w:lang w:eastAsia="es-MX"/>
        </w:rPr>
      </w:pPr>
      <w:r w:rsidRPr="001C7144">
        <w:rPr>
          <w:rFonts w:ascii="Palatino Linotype" w:hAnsi="Palatino Linotype" w:cs="Arial"/>
          <w:b/>
          <w:i/>
          <w:sz w:val="22"/>
          <w:szCs w:val="22"/>
          <w:u w:val="single"/>
          <w:lang w:eastAsia="es-MX"/>
        </w:rPr>
        <w:t xml:space="preserve">La clasificación de </w:t>
      </w:r>
      <w:r w:rsidRPr="001C7144">
        <w:rPr>
          <w:rFonts w:ascii="Palatino Linotype" w:hAnsi="Palatino Linotype" w:cs="Arial"/>
          <w:b/>
          <w:i/>
          <w:sz w:val="22"/>
          <w:szCs w:val="22"/>
          <w:u w:val="single"/>
        </w:rPr>
        <w:t>información</w:t>
      </w:r>
      <w:r w:rsidRPr="001C7144">
        <w:rPr>
          <w:rFonts w:ascii="Palatino Linotype" w:hAnsi="Palatino Linotype" w:cs="Arial"/>
          <w:b/>
          <w:i/>
          <w:sz w:val="22"/>
          <w:szCs w:val="22"/>
          <w:u w:val="single"/>
          <w:lang w:eastAsia="es-MX"/>
        </w:rPr>
        <w:t xml:space="preserve"> se realizará conforme a un análisis caso por caso</w:t>
      </w:r>
      <w:r w:rsidRPr="001C7144">
        <w:rPr>
          <w:rFonts w:ascii="Palatino Linotype" w:hAnsi="Palatino Linotype" w:cs="Arial"/>
          <w:i/>
          <w:sz w:val="22"/>
          <w:szCs w:val="22"/>
          <w:lang w:eastAsia="es-MX"/>
        </w:rPr>
        <w:t xml:space="preserve">, mediante la aplicación </w:t>
      </w:r>
      <w:r w:rsidRPr="001C7144">
        <w:rPr>
          <w:rFonts w:ascii="Palatino Linotype" w:hAnsi="Palatino Linotype" w:cs="Arial"/>
          <w:bCs/>
          <w:i/>
          <w:noProof/>
          <w:sz w:val="22"/>
          <w:szCs w:val="22"/>
        </w:rPr>
        <w:t>de</w:t>
      </w:r>
      <w:r w:rsidRPr="001C7144">
        <w:rPr>
          <w:rFonts w:ascii="Palatino Linotype" w:hAnsi="Palatino Linotype" w:cs="Arial"/>
          <w:i/>
          <w:sz w:val="22"/>
          <w:szCs w:val="22"/>
          <w:lang w:eastAsia="es-MX"/>
        </w:rPr>
        <w:t xml:space="preserve"> la prueba de daño y de interés público.</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b/>
          <w:i/>
          <w:sz w:val="22"/>
          <w:szCs w:val="22"/>
          <w:lang w:eastAsia="es-MX"/>
        </w:rPr>
        <w:t>Séptimo.</w:t>
      </w:r>
      <w:r w:rsidRPr="001C7144">
        <w:rPr>
          <w:rFonts w:ascii="Palatino Linotype" w:hAnsi="Palatino Linotype" w:cs="Arial"/>
          <w:i/>
          <w:sz w:val="22"/>
          <w:szCs w:val="22"/>
          <w:lang w:eastAsia="es-MX"/>
        </w:rPr>
        <w:t xml:space="preserve"> </w:t>
      </w:r>
      <w:r w:rsidRPr="001C7144">
        <w:rPr>
          <w:rFonts w:ascii="Palatino Linotype" w:hAnsi="Palatino Linotype" w:cs="Arial"/>
          <w:b/>
          <w:i/>
          <w:sz w:val="22"/>
          <w:szCs w:val="22"/>
          <w:u w:val="single"/>
          <w:lang w:eastAsia="es-MX"/>
        </w:rPr>
        <w:t xml:space="preserve">La clasificación </w:t>
      </w:r>
      <w:r w:rsidRPr="001C7144">
        <w:rPr>
          <w:rFonts w:ascii="Palatino Linotype" w:hAnsi="Palatino Linotype" w:cs="Arial"/>
          <w:b/>
          <w:bCs/>
          <w:i/>
          <w:noProof/>
          <w:sz w:val="22"/>
          <w:szCs w:val="22"/>
          <w:u w:val="single"/>
        </w:rPr>
        <w:t>de</w:t>
      </w:r>
      <w:r w:rsidRPr="001C7144">
        <w:rPr>
          <w:rFonts w:ascii="Palatino Linotype" w:hAnsi="Palatino Linotype" w:cs="Arial"/>
          <w:b/>
          <w:i/>
          <w:sz w:val="22"/>
          <w:szCs w:val="22"/>
          <w:u w:val="single"/>
          <w:lang w:eastAsia="es-MX"/>
        </w:rPr>
        <w:t xml:space="preserve"> la </w:t>
      </w:r>
      <w:r w:rsidRPr="001C7144">
        <w:rPr>
          <w:rFonts w:ascii="Palatino Linotype" w:hAnsi="Palatino Linotype" w:cs="Arial"/>
          <w:b/>
          <w:i/>
          <w:sz w:val="22"/>
          <w:szCs w:val="22"/>
          <w:u w:val="single"/>
        </w:rPr>
        <w:t>información</w:t>
      </w:r>
      <w:r w:rsidRPr="001C7144">
        <w:rPr>
          <w:rFonts w:ascii="Palatino Linotype" w:hAnsi="Palatino Linotype" w:cs="Arial"/>
          <w:b/>
          <w:i/>
          <w:sz w:val="22"/>
          <w:szCs w:val="22"/>
          <w:u w:val="single"/>
          <w:lang w:eastAsia="es-MX"/>
        </w:rPr>
        <w:t xml:space="preserve"> se llevará a cabo en el momento en que</w:t>
      </w:r>
      <w:r w:rsidRPr="001C7144">
        <w:rPr>
          <w:rFonts w:ascii="Palatino Linotype" w:hAnsi="Palatino Linotype" w:cs="Arial"/>
          <w:i/>
          <w:sz w:val="22"/>
          <w:szCs w:val="22"/>
          <w:lang w:eastAsia="es-MX"/>
        </w:rPr>
        <w:t>:</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b/>
          <w:i/>
          <w:sz w:val="22"/>
          <w:szCs w:val="22"/>
          <w:lang w:eastAsia="es-MX"/>
        </w:rPr>
        <w:t>I.</w:t>
      </w:r>
      <w:r w:rsidRPr="001C7144">
        <w:rPr>
          <w:rFonts w:ascii="Palatino Linotype" w:hAnsi="Palatino Linotype" w:cs="Arial"/>
          <w:i/>
          <w:sz w:val="22"/>
          <w:szCs w:val="22"/>
          <w:lang w:eastAsia="es-MX"/>
        </w:rPr>
        <w:t xml:space="preserve"> Se reciba una solicitud de acceso a la información;</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b/>
          <w:i/>
          <w:sz w:val="22"/>
          <w:szCs w:val="22"/>
          <w:lang w:eastAsia="es-MX"/>
        </w:rPr>
        <w:t>II.</w:t>
      </w:r>
      <w:r w:rsidRPr="001C7144">
        <w:rPr>
          <w:rFonts w:ascii="Palatino Linotype" w:hAnsi="Palatino Linotype" w:cs="Arial"/>
          <w:i/>
          <w:sz w:val="22"/>
          <w:szCs w:val="22"/>
          <w:lang w:eastAsia="es-MX"/>
        </w:rPr>
        <w:t xml:space="preserve"> </w:t>
      </w:r>
      <w:r w:rsidRPr="001C7144">
        <w:rPr>
          <w:rFonts w:ascii="Palatino Linotype" w:hAnsi="Palatino Linotype" w:cs="Arial"/>
          <w:b/>
          <w:i/>
          <w:sz w:val="22"/>
          <w:szCs w:val="22"/>
          <w:u w:val="single"/>
          <w:lang w:eastAsia="es-MX"/>
        </w:rPr>
        <w:t xml:space="preserve">Se determine </w:t>
      </w:r>
      <w:r w:rsidRPr="001C7144">
        <w:rPr>
          <w:rFonts w:ascii="Palatino Linotype" w:hAnsi="Palatino Linotype" w:cs="Arial"/>
          <w:b/>
          <w:bCs/>
          <w:i/>
          <w:noProof/>
          <w:sz w:val="22"/>
          <w:szCs w:val="22"/>
          <w:u w:val="single"/>
        </w:rPr>
        <w:t>mediante</w:t>
      </w:r>
      <w:r w:rsidRPr="001C7144">
        <w:rPr>
          <w:rFonts w:ascii="Palatino Linotype" w:hAnsi="Palatino Linotype" w:cs="Arial"/>
          <w:b/>
          <w:i/>
          <w:sz w:val="22"/>
          <w:szCs w:val="22"/>
          <w:u w:val="single"/>
          <w:lang w:eastAsia="es-MX"/>
        </w:rPr>
        <w:t xml:space="preserve"> resolución de autoridad competente</w:t>
      </w:r>
      <w:r w:rsidRPr="001C7144">
        <w:rPr>
          <w:rFonts w:ascii="Palatino Linotype" w:hAnsi="Palatino Linotype" w:cs="Arial"/>
          <w:i/>
          <w:sz w:val="22"/>
          <w:szCs w:val="22"/>
          <w:lang w:eastAsia="es-MX"/>
        </w:rPr>
        <w:t>, o</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b/>
          <w:i/>
          <w:sz w:val="22"/>
          <w:szCs w:val="22"/>
          <w:lang w:eastAsia="es-MX"/>
        </w:rPr>
        <w:t>III.</w:t>
      </w:r>
      <w:r w:rsidRPr="001C7144">
        <w:rPr>
          <w:rFonts w:ascii="Palatino Linotype" w:hAnsi="Palatino Linotype" w:cs="Arial"/>
          <w:i/>
          <w:sz w:val="22"/>
          <w:szCs w:val="22"/>
          <w:lang w:eastAsia="es-MX"/>
        </w:rPr>
        <w:t xml:space="preserve"> Se generen </w:t>
      </w:r>
      <w:r w:rsidRPr="001C7144">
        <w:rPr>
          <w:rFonts w:ascii="Palatino Linotype" w:hAnsi="Palatino Linotype" w:cs="Arial"/>
          <w:bCs/>
          <w:i/>
          <w:noProof/>
          <w:sz w:val="22"/>
          <w:szCs w:val="22"/>
        </w:rPr>
        <w:t>versiones</w:t>
      </w:r>
      <w:r w:rsidRPr="001C7144">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i/>
          <w:sz w:val="22"/>
          <w:szCs w:val="22"/>
          <w:lang w:eastAsia="es-MX"/>
        </w:rPr>
        <w:t xml:space="preserve">Los titulares de las áreas deberán revisar la clasificación al momento de la recepción de una solicitud de </w:t>
      </w:r>
      <w:r w:rsidRPr="001C7144">
        <w:rPr>
          <w:rFonts w:ascii="Palatino Linotype" w:hAnsi="Palatino Linotype" w:cs="Arial"/>
          <w:bCs/>
          <w:i/>
          <w:noProof/>
          <w:sz w:val="22"/>
          <w:szCs w:val="22"/>
        </w:rPr>
        <w:t>acceso</w:t>
      </w:r>
      <w:r w:rsidRPr="001C7144">
        <w:rPr>
          <w:rFonts w:ascii="Palatino Linotype" w:hAnsi="Palatino Linotype" w:cs="Arial"/>
          <w:i/>
          <w:sz w:val="22"/>
          <w:szCs w:val="22"/>
          <w:lang w:eastAsia="es-MX"/>
        </w:rPr>
        <w:t xml:space="preserve"> a la información, para verificar si encuadra en una causal de reserva o de confidencialidad.</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b/>
          <w:i/>
          <w:sz w:val="22"/>
          <w:szCs w:val="22"/>
          <w:lang w:eastAsia="es-MX"/>
        </w:rPr>
        <w:t>Octavo.</w:t>
      </w:r>
      <w:r w:rsidRPr="001C7144">
        <w:rPr>
          <w:rFonts w:ascii="Palatino Linotype" w:hAnsi="Palatino Linotype" w:cs="Arial"/>
          <w:i/>
          <w:sz w:val="22"/>
          <w:szCs w:val="22"/>
          <w:lang w:eastAsia="es-MX"/>
        </w:rPr>
        <w:t xml:space="preserve"> </w:t>
      </w:r>
      <w:r w:rsidRPr="001C7144">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1C7144">
        <w:rPr>
          <w:rFonts w:ascii="Palatino Linotype" w:hAnsi="Palatino Linotype" w:cs="Arial"/>
          <w:b/>
          <w:bCs/>
          <w:i/>
          <w:noProof/>
          <w:sz w:val="22"/>
          <w:szCs w:val="22"/>
          <w:u w:val="single"/>
        </w:rPr>
        <w:t>expresamente</w:t>
      </w:r>
      <w:r w:rsidRPr="001C7144">
        <w:rPr>
          <w:rFonts w:ascii="Palatino Linotype" w:hAnsi="Palatino Linotype" w:cs="Arial"/>
          <w:b/>
          <w:i/>
          <w:sz w:val="22"/>
          <w:szCs w:val="22"/>
          <w:u w:val="single"/>
          <w:lang w:eastAsia="es-MX"/>
        </w:rPr>
        <w:t xml:space="preserve"> le otorga el carácter de</w:t>
      </w:r>
      <w:r w:rsidRPr="001C7144">
        <w:rPr>
          <w:rFonts w:ascii="Palatino Linotype" w:hAnsi="Palatino Linotype" w:cs="Arial"/>
          <w:i/>
          <w:sz w:val="22"/>
          <w:szCs w:val="22"/>
          <w:lang w:eastAsia="es-MX"/>
        </w:rPr>
        <w:t xml:space="preserve"> reservada o </w:t>
      </w:r>
      <w:r w:rsidRPr="001C7144">
        <w:rPr>
          <w:rFonts w:ascii="Palatino Linotype" w:hAnsi="Palatino Linotype" w:cs="Arial"/>
          <w:b/>
          <w:i/>
          <w:sz w:val="22"/>
          <w:szCs w:val="22"/>
          <w:u w:val="single"/>
          <w:lang w:eastAsia="es-MX"/>
        </w:rPr>
        <w:t>confidencial</w:t>
      </w:r>
      <w:r w:rsidRPr="001C7144">
        <w:rPr>
          <w:rFonts w:ascii="Palatino Linotype" w:hAnsi="Palatino Linotype" w:cs="Arial"/>
          <w:i/>
          <w:sz w:val="22"/>
          <w:szCs w:val="22"/>
          <w:lang w:eastAsia="es-MX"/>
        </w:rPr>
        <w:t>.</w:t>
      </w:r>
    </w:p>
    <w:p w:rsidR="001C7144" w:rsidRPr="001C7144" w:rsidRDefault="001C7144" w:rsidP="001C7144">
      <w:pPr>
        <w:autoSpaceDE w:val="0"/>
        <w:autoSpaceDN w:val="0"/>
        <w:adjustRightInd w:val="0"/>
        <w:ind w:left="709" w:right="709"/>
        <w:jc w:val="both"/>
        <w:rPr>
          <w:rFonts w:ascii="Palatino Linotype" w:hAnsi="Palatino Linotype" w:cs="Arial"/>
          <w:bCs/>
          <w:i/>
          <w:noProof/>
          <w:sz w:val="22"/>
          <w:szCs w:val="22"/>
        </w:rPr>
      </w:pPr>
      <w:r w:rsidRPr="001C7144">
        <w:rPr>
          <w:rFonts w:ascii="Palatino Linotype" w:hAnsi="Palatino Linotype" w:cs="Arial"/>
          <w:b/>
          <w:i/>
          <w:sz w:val="22"/>
          <w:szCs w:val="22"/>
          <w:u w:val="single"/>
          <w:lang w:eastAsia="es-MX"/>
        </w:rPr>
        <w:t xml:space="preserve">Para </w:t>
      </w:r>
      <w:r w:rsidRPr="001C7144">
        <w:rPr>
          <w:rFonts w:ascii="Palatino Linotype" w:hAnsi="Palatino Linotype" w:cs="Arial"/>
          <w:b/>
          <w:bCs/>
          <w:i/>
          <w:noProof/>
          <w:sz w:val="22"/>
          <w:szCs w:val="22"/>
          <w:u w:val="single"/>
        </w:rPr>
        <w:t xml:space="preserve">motivar la clasificación se deberán señalar las razones o circunstancias especiales que lo </w:t>
      </w:r>
      <w:r w:rsidRPr="001C7144">
        <w:rPr>
          <w:rFonts w:ascii="Palatino Linotype" w:hAnsi="Palatino Linotype" w:cs="Arial"/>
          <w:b/>
          <w:i/>
          <w:sz w:val="22"/>
          <w:szCs w:val="22"/>
          <w:u w:val="single"/>
          <w:lang w:eastAsia="es-MX"/>
        </w:rPr>
        <w:t>llevaron</w:t>
      </w:r>
      <w:r w:rsidRPr="001C7144">
        <w:rPr>
          <w:rFonts w:ascii="Palatino Linotype" w:hAnsi="Palatino Linotype" w:cs="Arial"/>
          <w:b/>
          <w:bCs/>
          <w:i/>
          <w:noProof/>
          <w:sz w:val="22"/>
          <w:szCs w:val="22"/>
          <w:u w:val="single"/>
        </w:rPr>
        <w:t xml:space="preserve"> a concluir que el caso particular se ajusta al supuesto previsto por la norma legal invocada </w:t>
      </w:r>
      <w:r w:rsidRPr="001C7144">
        <w:rPr>
          <w:rFonts w:ascii="Palatino Linotype" w:hAnsi="Palatino Linotype" w:cs="Arial"/>
          <w:bCs/>
          <w:i/>
          <w:noProof/>
          <w:sz w:val="22"/>
          <w:szCs w:val="22"/>
        </w:rPr>
        <w:t>como fundamento.</w:t>
      </w:r>
    </w:p>
    <w:p w:rsidR="001C7144" w:rsidRPr="001C7144" w:rsidRDefault="001C7144" w:rsidP="001C7144">
      <w:pPr>
        <w:autoSpaceDE w:val="0"/>
        <w:autoSpaceDN w:val="0"/>
        <w:adjustRightInd w:val="0"/>
        <w:ind w:left="709" w:right="709"/>
        <w:jc w:val="both"/>
        <w:rPr>
          <w:rFonts w:ascii="Palatino Linotype" w:hAnsi="Palatino Linotype" w:cs="Arial"/>
          <w:bCs/>
          <w:i/>
          <w:noProof/>
          <w:sz w:val="22"/>
          <w:szCs w:val="22"/>
        </w:rPr>
      </w:pPr>
      <w:r w:rsidRPr="001C7144">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1C7144">
        <w:rPr>
          <w:rFonts w:ascii="Palatino Linotype" w:hAnsi="Palatino Linotype" w:cs="Arial"/>
          <w:i/>
          <w:sz w:val="22"/>
          <w:szCs w:val="22"/>
          <w:lang w:eastAsia="es-MX"/>
        </w:rPr>
        <w:t>de</w:t>
      </w:r>
      <w:r w:rsidRPr="001C7144">
        <w:rPr>
          <w:rFonts w:ascii="Palatino Linotype" w:hAnsi="Palatino Linotype" w:cs="Arial"/>
          <w:bCs/>
          <w:i/>
          <w:noProof/>
          <w:sz w:val="22"/>
          <w:szCs w:val="22"/>
        </w:rPr>
        <w:t xml:space="preserve"> </w:t>
      </w:r>
      <w:r w:rsidRPr="001C7144">
        <w:rPr>
          <w:rFonts w:ascii="Palatino Linotype" w:hAnsi="Palatino Linotype" w:cs="Arial"/>
          <w:i/>
          <w:sz w:val="22"/>
          <w:szCs w:val="22"/>
          <w:lang w:eastAsia="es-MX"/>
        </w:rPr>
        <w:t>reserva</w:t>
      </w:r>
      <w:r w:rsidRPr="001C7144">
        <w:rPr>
          <w:rFonts w:ascii="Palatino Linotype" w:hAnsi="Palatino Linotype" w:cs="Arial"/>
          <w:bCs/>
          <w:i/>
          <w:noProof/>
          <w:sz w:val="22"/>
          <w:szCs w:val="22"/>
        </w:rPr>
        <w:t>.</w:t>
      </w:r>
    </w:p>
    <w:p w:rsidR="001C7144" w:rsidRPr="001C7144" w:rsidRDefault="001C7144" w:rsidP="001C7144">
      <w:pPr>
        <w:autoSpaceDE w:val="0"/>
        <w:autoSpaceDN w:val="0"/>
        <w:adjustRightInd w:val="0"/>
        <w:ind w:left="709" w:right="709"/>
        <w:jc w:val="both"/>
        <w:rPr>
          <w:rFonts w:ascii="Palatino Linotype" w:hAnsi="Palatino Linotype" w:cs="Arial"/>
          <w:bCs/>
          <w:i/>
          <w:noProof/>
          <w:sz w:val="22"/>
          <w:szCs w:val="22"/>
        </w:rPr>
      </w:pPr>
      <w:r w:rsidRPr="001C7144">
        <w:rPr>
          <w:rFonts w:ascii="Palatino Linotype" w:hAnsi="Palatino Linotype" w:cs="Arial"/>
          <w:i/>
          <w:sz w:val="22"/>
          <w:szCs w:val="22"/>
          <w:lang w:eastAsia="es-MX"/>
        </w:rPr>
        <w:t>Tratándose</w:t>
      </w:r>
      <w:r w:rsidRPr="001C7144">
        <w:rPr>
          <w:rFonts w:ascii="Palatino Linotype" w:hAnsi="Palatino Linotype" w:cs="Arial"/>
          <w:bCs/>
          <w:i/>
          <w:noProof/>
          <w:sz w:val="22"/>
          <w:szCs w:val="22"/>
        </w:rPr>
        <w:t xml:space="preserve"> de información clasificada como confidencial respecto de la cual se haya </w:t>
      </w:r>
      <w:r w:rsidRPr="001C7144">
        <w:rPr>
          <w:rFonts w:ascii="Palatino Linotype" w:hAnsi="Palatino Linotype" w:cs="Arial"/>
          <w:i/>
          <w:sz w:val="22"/>
          <w:szCs w:val="22"/>
          <w:lang w:eastAsia="es-MX"/>
        </w:rPr>
        <w:t>determinado</w:t>
      </w:r>
      <w:r w:rsidRPr="001C7144">
        <w:rPr>
          <w:rFonts w:ascii="Palatino Linotype" w:hAnsi="Palatino Linotype" w:cs="Arial"/>
          <w:bCs/>
          <w:i/>
          <w:noProof/>
          <w:sz w:val="22"/>
          <w:szCs w:val="22"/>
        </w:rPr>
        <w:t xml:space="preserve"> </w:t>
      </w:r>
      <w:r w:rsidRPr="001C7144">
        <w:rPr>
          <w:rFonts w:ascii="Palatino Linotype" w:hAnsi="Palatino Linotype" w:cs="Arial"/>
          <w:i/>
          <w:sz w:val="22"/>
          <w:szCs w:val="22"/>
          <w:lang w:eastAsia="es-MX"/>
        </w:rPr>
        <w:t>su</w:t>
      </w:r>
      <w:r w:rsidRPr="001C7144">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bCs/>
          <w:i/>
          <w:noProof/>
          <w:sz w:val="22"/>
          <w:szCs w:val="22"/>
        </w:rPr>
        <w:t>Los documentos contenidos</w:t>
      </w:r>
      <w:r w:rsidRPr="001C7144">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b/>
          <w:i/>
          <w:sz w:val="22"/>
          <w:szCs w:val="22"/>
          <w:lang w:eastAsia="es-MX"/>
        </w:rPr>
        <w:t>Décimo.</w:t>
      </w:r>
      <w:r w:rsidRPr="001C7144">
        <w:rPr>
          <w:rFonts w:ascii="Palatino Linotype" w:hAnsi="Palatino Linotype" w:cs="Arial"/>
          <w:i/>
          <w:sz w:val="22"/>
          <w:szCs w:val="22"/>
          <w:lang w:eastAsia="es-MX"/>
        </w:rPr>
        <w:t xml:space="preserve"> </w:t>
      </w:r>
      <w:r w:rsidRPr="001C7144">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1C7144">
        <w:rPr>
          <w:rFonts w:ascii="Palatino Linotype" w:hAnsi="Palatino Linotype" w:cs="Arial"/>
          <w:b/>
          <w:i/>
          <w:sz w:val="22"/>
          <w:szCs w:val="22"/>
          <w:u w:val="single"/>
        </w:rPr>
        <w:t>documentos</w:t>
      </w:r>
      <w:r w:rsidRPr="001C7144">
        <w:rPr>
          <w:rFonts w:ascii="Palatino Linotype" w:hAnsi="Palatino Linotype" w:cs="Arial"/>
          <w:b/>
          <w:i/>
          <w:sz w:val="22"/>
          <w:szCs w:val="22"/>
          <w:u w:val="single"/>
          <w:lang w:eastAsia="es-MX"/>
        </w:rPr>
        <w:t xml:space="preserve"> clasificados</w:t>
      </w:r>
      <w:r w:rsidRPr="001C7144">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1C7144">
        <w:rPr>
          <w:rFonts w:ascii="Palatino Linotype" w:hAnsi="Palatino Linotype" w:cs="Arial"/>
          <w:i/>
          <w:sz w:val="22"/>
          <w:szCs w:val="22"/>
        </w:rPr>
        <w:t>que</w:t>
      </w:r>
      <w:r w:rsidRPr="001C7144">
        <w:rPr>
          <w:rFonts w:ascii="Palatino Linotype" w:hAnsi="Palatino Linotype" w:cs="Arial"/>
          <w:i/>
          <w:sz w:val="22"/>
          <w:szCs w:val="22"/>
          <w:lang w:eastAsia="es-MX"/>
        </w:rPr>
        <w:t xml:space="preserve"> rija la actuación del sujeto obligado.</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b/>
          <w:i/>
          <w:sz w:val="22"/>
          <w:szCs w:val="22"/>
          <w:lang w:eastAsia="es-MX"/>
        </w:rPr>
        <w:t>Décimo primero.</w:t>
      </w:r>
      <w:r w:rsidRPr="001C7144">
        <w:rPr>
          <w:rFonts w:ascii="Palatino Linotype" w:hAnsi="Palatino Linotype" w:cs="Arial"/>
          <w:i/>
          <w:sz w:val="22"/>
          <w:szCs w:val="22"/>
          <w:lang w:eastAsia="es-MX"/>
        </w:rPr>
        <w:t xml:space="preserve"> </w:t>
      </w:r>
      <w:r w:rsidRPr="001C7144">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1C7144">
        <w:rPr>
          <w:rFonts w:ascii="Palatino Linotype" w:hAnsi="Palatino Linotype" w:cs="Arial"/>
          <w:i/>
          <w:sz w:val="22"/>
          <w:szCs w:val="22"/>
          <w:lang w:eastAsia="es-MX"/>
        </w:rPr>
        <w:t xml:space="preserve"> de conformidad con lo dispuesto en el Capítulo VIII de los presentes lineamientos.</w:t>
      </w:r>
    </w:p>
    <w:p w:rsidR="001C7144" w:rsidRPr="001C7144" w:rsidRDefault="001C7144" w:rsidP="001C7144">
      <w:pPr>
        <w:autoSpaceDE w:val="0"/>
        <w:autoSpaceDN w:val="0"/>
        <w:adjustRightInd w:val="0"/>
        <w:ind w:left="709" w:right="709"/>
        <w:jc w:val="both"/>
        <w:rPr>
          <w:rFonts w:ascii="Palatino Linotype" w:hAnsi="Palatino Linotype" w:cs="Arial"/>
          <w:i/>
          <w:sz w:val="22"/>
          <w:szCs w:val="22"/>
          <w:lang w:eastAsia="es-MX"/>
        </w:rPr>
      </w:pPr>
      <w:r w:rsidRPr="001C7144">
        <w:rPr>
          <w:rFonts w:ascii="Palatino Linotype" w:hAnsi="Palatino Linotype" w:cs="Arial"/>
          <w:i/>
          <w:sz w:val="22"/>
          <w:szCs w:val="22"/>
          <w:lang w:eastAsia="es-MX"/>
        </w:rPr>
        <w:t>[…]</w:t>
      </w:r>
    </w:p>
    <w:p w:rsidR="001C7144" w:rsidRPr="001C7144" w:rsidRDefault="001C7144" w:rsidP="001C7144">
      <w:pPr>
        <w:ind w:left="709" w:right="709"/>
        <w:jc w:val="center"/>
        <w:rPr>
          <w:rFonts w:ascii="Palatino Linotype" w:hAnsi="Palatino Linotype" w:cs="Arial"/>
          <w:b/>
          <w:i/>
          <w:sz w:val="22"/>
          <w:szCs w:val="22"/>
          <w:lang w:eastAsia="es-MX"/>
        </w:rPr>
      </w:pPr>
      <w:r w:rsidRPr="001C7144">
        <w:rPr>
          <w:rFonts w:ascii="Palatino Linotype" w:hAnsi="Palatino Linotype" w:cs="Arial"/>
          <w:b/>
          <w:i/>
          <w:sz w:val="22"/>
          <w:szCs w:val="22"/>
          <w:lang w:eastAsia="es-MX"/>
        </w:rPr>
        <w:t>CAPÍTULO VIII</w:t>
      </w:r>
    </w:p>
    <w:p w:rsidR="001C7144" w:rsidRPr="001C7144" w:rsidRDefault="001C7144" w:rsidP="001C7144">
      <w:pPr>
        <w:ind w:left="709" w:right="709"/>
        <w:jc w:val="center"/>
        <w:rPr>
          <w:rFonts w:ascii="Palatino Linotype" w:hAnsi="Palatino Linotype" w:cs="Arial"/>
          <w:b/>
          <w:i/>
          <w:sz w:val="22"/>
          <w:szCs w:val="22"/>
          <w:lang w:eastAsia="es-MX"/>
        </w:rPr>
      </w:pPr>
      <w:r w:rsidRPr="001C7144">
        <w:rPr>
          <w:rFonts w:ascii="Palatino Linotype" w:hAnsi="Palatino Linotype" w:cs="Arial"/>
          <w:b/>
          <w:i/>
          <w:sz w:val="22"/>
          <w:szCs w:val="22"/>
          <w:lang w:eastAsia="es-MX"/>
        </w:rPr>
        <w:t>DE LA LEYENDA DE CLASIFICACIÓN</w:t>
      </w:r>
    </w:p>
    <w:p w:rsidR="001C7144" w:rsidRPr="001C7144" w:rsidRDefault="001C7144" w:rsidP="001C7144">
      <w:pPr>
        <w:ind w:left="709" w:right="709"/>
        <w:jc w:val="both"/>
        <w:rPr>
          <w:rFonts w:ascii="Palatino Linotype" w:hAnsi="Palatino Linotype" w:cs="Arial"/>
          <w:i/>
          <w:sz w:val="22"/>
          <w:szCs w:val="22"/>
          <w:lang w:eastAsia="es-MX"/>
        </w:rPr>
      </w:pPr>
      <w:r w:rsidRPr="001C7144">
        <w:rPr>
          <w:rFonts w:ascii="Palatino Linotype" w:hAnsi="Palatino Linotype" w:cs="Arial"/>
          <w:b/>
          <w:i/>
          <w:sz w:val="22"/>
          <w:szCs w:val="22"/>
          <w:lang w:eastAsia="es-MX"/>
        </w:rPr>
        <w:t xml:space="preserve">Quincuagésimo. </w:t>
      </w:r>
      <w:r w:rsidRPr="001C7144">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1C7144">
        <w:rPr>
          <w:rFonts w:ascii="Palatino Linotype" w:hAnsi="Palatino Linotype" w:cs="Arial"/>
          <w:i/>
          <w:sz w:val="22"/>
          <w:szCs w:val="22"/>
          <w:lang w:eastAsia="es-MX"/>
        </w:rPr>
        <w:t xml:space="preserve"> para señalar la clasificación de documentos o expedientes, sin perjuicio de que establezcan los propios.</w:t>
      </w:r>
    </w:p>
    <w:p w:rsidR="001C7144" w:rsidRPr="001C7144" w:rsidRDefault="001C7144" w:rsidP="001C7144">
      <w:pPr>
        <w:ind w:left="709" w:right="709"/>
        <w:jc w:val="both"/>
        <w:rPr>
          <w:rFonts w:ascii="Palatino Linotype" w:hAnsi="Palatino Linotype" w:cs="Arial"/>
          <w:i/>
          <w:sz w:val="22"/>
          <w:szCs w:val="22"/>
          <w:lang w:eastAsia="es-MX"/>
        </w:rPr>
      </w:pPr>
      <w:r w:rsidRPr="001C7144">
        <w:rPr>
          <w:rFonts w:ascii="Palatino Linotype" w:hAnsi="Palatino Linotype" w:cs="Arial"/>
          <w:i/>
          <w:sz w:val="22"/>
          <w:szCs w:val="22"/>
          <w:lang w:eastAsia="es-MX"/>
        </w:rPr>
        <w:t>[…]</w:t>
      </w:r>
    </w:p>
    <w:p w:rsidR="001C7144" w:rsidRPr="001C7144" w:rsidRDefault="001C7144" w:rsidP="001C7144">
      <w:pPr>
        <w:ind w:left="709" w:right="709"/>
        <w:jc w:val="both"/>
        <w:rPr>
          <w:rFonts w:ascii="Palatino Linotype" w:hAnsi="Palatino Linotype" w:cs="Arial"/>
          <w:i/>
          <w:sz w:val="22"/>
          <w:szCs w:val="22"/>
          <w:lang w:eastAsia="es-MX"/>
        </w:rPr>
      </w:pPr>
      <w:r w:rsidRPr="001C7144">
        <w:rPr>
          <w:rFonts w:ascii="Palatino Linotype" w:hAnsi="Palatino Linotype" w:cs="Arial"/>
          <w:b/>
          <w:i/>
          <w:sz w:val="22"/>
          <w:szCs w:val="22"/>
          <w:lang w:eastAsia="es-MX"/>
        </w:rPr>
        <w:t xml:space="preserve">Quincuagésimo tercero. </w:t>
      </w:r>
      <w:r w:rsidRPr="001C7144">
        <w:rPr>
          <w:rFonts w:ascii="Palatino Linotype" w:hAnsi="Palatino Linotype" w:cs="Arial"/>
          <w:b/>
          <w:i/>
          <w:sz w:val="22"/>
          <w:szCs w:val="22"/>
          <w:u w:val="single"/>
          <w:lang w:eastAsia="es-MX"/>
        </w:rPr>
        <w:t>El formato para señalar la clasificación parcial de un documento</w:t>
      </w:r>
      <w:r w:rsidRPr="001C7144">
        <w:rPr>
          <w:rFonts w:ascii="Palatino Linotype" w:hAnsi="Palatino Linotype" w:cs="Arial"/>
          <w:i/>
          <w:sz w:val="22"/>
          <w:szCs w:val="22"/>
          <w:lang w:eastAsia="es-MX"/>
        </w:rPr>
        <w:t>, es el siguiente:</w:t>
      </w:r>
    </w:p>
    <w:tbl>
      <w:tblPr>
        <w:tblStyle w:val="Tablaconcuadrcula112"/>
        <w:tblW w:w="0" w:type="auto"/>
        <w:jc w:val="center"/>
        <w:tblLook w:val="04A0" w:firstRow="1" w:lastRow="0" w:firstColumn="1" w:lastColumn="0" w:noHBand="0" w:noVBand="1"/>
      </w:tblPr>
      <w:tblGrid>
        <w:gridCol w:w="1129"/>
        <w:gridCol w:w="1990"/>
        <w:gridCol w:w="4531"/>
      </w:tblGrid>
      <w:tr w:rsidR="001C7144" w:rsidRPr="001C7144" w:rsidTr="00A33F47">
        <w:trPr>
          <w:jc w:val="center"/>
        </w:trPr>
        <w:tc>
          <w:tcPr>
            <w:tcW w:w="1129" w:type="dxa"/>
            <w:tcBorders>
              <w:top w:val="nil"/>
              <w:left w:val="nil"/>
              <w:bottom w:val="single" w:sz="4" w:space="0" w:color="auto"/>
              <w:right w:val="single" w:sz="4" w:space="0" w:color="auto"/>
            </w:tcBorders>
          </w:tcPr>
          <w:p w:rsidR="001C7144" w:rsidRPr="001C7144" w:rsidRDefault="001C7144" w:rsidP="001C7144">
            <w:pPr>
              <w:rPr>
                <w:rFonts w:ascii="Cambria" w:hAnsi="Cambria"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1C7144" w:rsidRPr="001C7144" w:rsidRDefault="001C7144" w:rsidP="001C7144">
            <w:pPr>
              <w:jc w:val="center"/>
              <w:rPr>
                <w:rFonts w:ascii="Cambria" w:hAnsi="Cambria"/>
                <w:b/>
                <w:i/>
              </w:rPr>
            </w:pPr>
            <w:r w:rsidRPr="001C7144">
              <w:rPr>
                <w:rFonts w:ascii="Cambria" w:hAnsi="Cambria"/>
                <w:b/>
                <w:i/>
              </w:rPr>
              <w:t>Concepto</w:t>
            </w:r>
          </w:p>
        </w:tc>
        <w:tc>
          <w:tcPr>
            <w:tcW w:w="4531" w:type="dxa"/>
            <w:tcBorders>
              <w:top w:val="single" w:sz="4" w:space="0" w:color="auto"/>
              <w:left w:val="single" w:sz="4" w:space="0" w:color="auto"/>
              <w:bottom w:val="single" w:sz="4" w:space="0" w:color="auto"/>
              <w:right w:val="single" w:sz="4" w:space="0" w:color="auto"/>
            </w:tcBorders>
          </w:tcPr>
          <w:p w:rsidR="001C7144" w:rsidRPr="001C7144" w:rsidRDefault="001C7144" w:rsidP="001C7144">
            <w:pPr>
              <w:jc w:val="center"/>
              <w:rPr>
                <w:rFonts w:ascii="Cambria" w:hAnsi="Cambria"/>
                <w:b/>
                <w:i/>
              </w:rPr>
            </w:pPr>
            <w:r w:rsidRPr="001C7144">
              <w:rPr>
                <w:rFonts w:ascii="Cambria" w:hAnsi="Cambria"/>
                <w:b/>
                <w:i/>
              </w:rPr>
              <w:t>Dónde:</w:t>
            </w:r>
          </w:p>
        </w:tc>
      </w:tr>
      <w:tr w:rsidR="001C7144" w:rsidRPr="001C7144" w:rsidTr="00A33F47">
        <w:trPr>
          <w:jc w:val="center"/>
        </w:trPr>
        <w:tc>
          <w:tcPr>
            <w:tcW w:w="1129" w:type="dxa"/>
            <w:vMerge w:val="restart"/>
            <w:tcBorders>
              <w:top w:val="single" w:sz="4" w:space="0" w:color="auto"/>
            </w:tcBorders>
            <w:vAlign w:val="center"/>
          </w:tcPr>
          <w:p w:rsidR="001C7144" w:rsidRPr="001C7144" w:rsidRDefault="001C7144" w:rsidP="001C7144">
            <w:pPr>
              <w:jc w:val="center"/>
              <w:rPr>
                <w:rFonts w:ascii="Cambria" w:hAnsi="Cambria" w:cs="Arial"/>
                <w:b/>
                <w:i/>
                <w:lang w:eastAsia="es-MX"/>
              </w:rPr>
            </w:pPr>
            <w:r w:rsidRPr="001C7144">
              <w:rPr>
                <w:rFonts w:ascii="Cambria" w:hAnsi="Cambria" w:cs="Arial"/>
                <w:b/>
                <w:i/>
                <w:lang w:eastAsia="es-MX"/>
              </w:rPr>
              <w:t>Sello oficial o logotipo del sujeto obligado</w:t>
            </w:r>
          </w:p>
        </w:tc>
        <w:tc>
          <w:tcPr>
            <w:tcW w:w="1990" w:type="dxa"/>
            <w:tcBorders>
              <w:top w:val="single" w:sz="4" w:space="0" w:color="auto"/>
            </w:tcBorders>
          </w:tcPr>
          <w:p w:rsidR="001C7144" w:rsidRPr="001C7144" w:rsidRDefault="001C7144" w:rsidP="001C7144">
            <w:pPr>
              <w:jc w:val="center"/>
              <w:rPr>
                <w:rFonts w:ascii="Cambria" w:hAnsi="Cambria" w:cs="Arial"/>
                <w:i/>
                <w:lang w:eastAsia="es-MX"/>
              </w:rPr>
            </w:pPr>
            <w:r w:rsidRPr="001C7144">
              <w:rPr>
                <w:rFonts w:ascii="Cambria" w:hAnsi="Cambria" w:cs="Arial"/>
                <w:i/>
                <w:lang w:eastAsia="es-MX"/>
              </w:rPr>
              <w:t>Fecha de clasificación</w:t>
            </w:r>
          </w:p>
        </w:tc>
        <w:tc>
          <w:tcPr>
            <w:tcW w:w="4531" w:type="dxa"/>
            <w:tcBorders>
              <w:top w:val="single" w:sz="4" w:space="0" w:color="auto"/>
            </w:tcBorders>
          </w:tcPr>
          <w:p w:rsidR="001C7144" w:rsidRPr="001C7144" w:rsidRDefault="001C7144" w:rsidP="001C7144">
            <w:pPr>
              <w:rPr>
                <w:rFonts w:ascii="Cambria" w:hAnsi="Cambria" w:cs="Arial"/>
                <w:i/>
                <w:lang w:eastAsia="es-MX"/>
              </w:rPr>
            </w:pPr>
            <w:r w:rsidRPr="001C7144">
              <w:rPr>
                <w:rFonts w:ascii="Cambria" w:hAnsi="Cambria" w:cs="Arial"/>
                <w:i/>
                <w:lang w:eastAsia="es-MX"/>
              </w:rPr>
              <w:t>Se anotará la fecha en la que el Comité de Transparencia confirmó la clasificación del documento, en su caso.</w:t>
            </w:r>
          </w:p>
        </w:tc>
      </w:tr>
      <w:tr w:rsidR="001C7144" w:rsidRPr="001C7144" w:rsidTr="00A33F47">
        <w:trPr>
          <w:jc w:val="center"/>
        </w:trPr>
        <w:tc>
          <w:tcPr>
            <w:tcW w:w="1129" w:type="dxa"/>
            <w:vMerge/>
          </w:tcPr>
          <w:p w:rsidR="001C7144" w:rsidRPr="001C7144" w:rsidRDefault="001C7144" w:rsidP="001C7144">
            <w:pPr>
              <w:rPr>
                <w:rFonts w:ascii="Cambria" w:hAnsi="Cambria" w:cs="Arial"/>
                <w:i/>
                <w:lang w:eastAsia="es-MX"/>
              </w:rPr>
            </w:pPr>
          </w:p>
        </w:tc>
        <w:tc>
          <w:tcPr>
            <w:tcW w:w="1990" w:type="dxa"/>
          </w:tcPr>
          <w:p w:rsidR="001C7144" w:rsidRPr="001C7144" w:rsidRDefault="001C7144" w:rsidP="001C7144">
            <w:pPr>
              <w:jc w:val="center"/>
              <w:rPr>
                <w:rFonts w:ascii="Cambria" w:hAnsi="Cambria" w:cs="Arial"/>
                <w:i/>
                <w:lang w:eastAsia="es-MX"/>
              </w:rPr>
            </w:pPr>
            <w:r w:rsidRPr="001C7144">
              <w:rPr>
                <w:rFonts w:ascii="Cambria" w:hAnsi="Cambria" w:cs="Arial"/>
                <w:i/>
                <w:lang w:eastAsia="es-MX"/>
              </w:rPr>
              <w:t>Área</w:t>
            </w:r>
          </w:p>
        </w:tc>
        <w:tc>
          <w:tcPr>
            <w:tcW w:w="4531" w:type="dxa"/>
          </w:tcPr>
          <w:p w:rsidR="001C7144" w:rsidRPr="001C7144" w:rsidRDefault="001C7144" w:rsidP="001C7144">
            <w:pPr>
              <w:rPr>
                <w:rFonts w:ascii="Cambria" w:hAnsi="Cambria" w:cs="Arial"/>
                <w:i/>
                <w:lang w:eastAsia="es-MX"/>
              </w:rPr>
            </w:pPr>
            <w:r w:rsidRPr="001C7144">
              <w:rPr>
                <w:rFonts w:ascii="Cambria" w:hAnsi="Cambria" w:cs="Arial"/>
                <w:i/>
                <w:lang w:eastAsia="es-MX"/>
              </w:rPr>
              <w:t>Se señalará el nombre del área del cual es titular quien clasifica.</w:t>
            </w:r>
          </w:p>
        </w:tc>
      </w:tr>
      <w:tr w:rsidR="001C7144" w:rsidRPr="001C7144" w:rsidTr="00A33F47">
        <w:trPr>
          <w:jc w:val="center"/>
        </w:trPr>
        <w:tc>
          <w:tcPr>
            <w:tcW w:w="1129" w:type="dxa"/>
            <w:vMerge/>
          </w:tcPr>
          <w:p w:rsidR="001C7144" w:rsidRPr="001C7144" w:rsidRDefault="001C7144" w:rsidP="001C7144">
            <w:pPr>
              <w:rPr>
                <w:rFonts w:ascii="Cambria" w:hAnsi="Cambria" w:cs="Arial"/>
                <w:i/>
                <w:lang w:eastAsia="es-MX"/>
              </w:rPr>
            </w:pPr>
          </w:p>
        </w:tc>
        <w:tc>
          <w:tcPr>
            <w:tcW w:w="1990" w:type="dxa"/>
          </w:tcPr>
          <w:p w:rsidR="001C7144" w:rsidRPr="001C7144" w:rsidRDefault="001C7144" w:rsidP="001C7144">
            <w:pPr>
              <w:jc w:val="center"/>
              <w:rPr>
                <w:rFonts w:ascii="Cambria" w:hAnsi="Cambria" w:cs="Arial"/>
                <w:i/>
                <w:lang w:eastAsia="es-MX"/>
              </w:rPr>
            </w:pPr>
            <w:r w:rsidRPr="001C7144">
              <w:rPr>
                <w:rFonts w:ascii="Cambria" w:hAnsi="Cambria" w:cs="Arial"/>
                <w:i/>
                <w:lang w:eastAsia="es-MX"/>
              </w:rPr>
              <w:t>Información reservada</w:t>
            </w:r>
          </w:p>
        </w:tc>
        <w:tc>
          <w:tcPr>
            <w:tcW w:w="4531" w:type="dxa"/>
          </w:tcPr>
          <w:p w:rsidR="001C7144" w:rsidRPr="001C7144" w:rsidRDefault="001C7144" w:rsidP="001C7144">
            <w:pPr>
              <w:rPr>
                <w:rFonts w:ascii="Cambria" w:hAnsi="Cambria" w:cs="Arial"/>
                <w:i/>
                <w:lang w:eastAsia="es-MX"/>
              </w:rPr>
            </w:pPr>
            <w:r w:rsidRPr="001C7144">
              <w:rPr>
                <w:rFonts w:ascii="Cambria" w:hAnsi="Cambria"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C7144" w:rsidRPr="001C7144" w:rsidTr="00A33F47">
        <w:trPr>
          <w:jc w:val="center"/>
        </w:trPr>
        <w:tc>
          <w:tcPr>
            <w:tcW w:w="1129" w:type="dxa"/>
            <w:vMerge/>
          </w:tcPr>
          <w:p w:rsidR="001C7144" w:rsidRPr="001C7144" w:rsidRDefault="001C7144" w:rsidP="001C7144">
            <w:pPr>
              <w:rPr>
                <w:rFonts w:ascii="Cambria" w:hAnsi="Cambria" w:cs="Arial"/>
                <w:i/>
                <w:lang w:eastAsia="es-MX"/>
              </w:rPr>
            </w:pPr>
          </w:p>
        </w:tc>
        <w:tc>
          <w:tcPr>
            <w:tcW w:w="1990" w:type="dxa"/>
          </w:tcPr>
          <w:p w:rsidR="001C7144" w:rsidRPr="001C7144" w:rsidRDefault="001C7144" w:rsidP="001C7144">
            <w:pPr>
              <w:jc w:val="center"/>
              <w:rPr>
                <w:rFonts w:ascii="Cambria" w:hAnsi="Cambria" w:cs="Arial"/>
                <w:i/>
                <w:lang w:eastAsia="es-MX"/>
              </w:rPr>
            </w:pPr>
            <w:r w:rsidRPr="001C7144">
              <w:rPr>
                <w:rFonts w:ascii="Cambria" w:hAnsi="Cambria" w:cs="Arial"/>
                <w:i/>
                <w:lang w:eastAsia="es-MX"/>
              </w:rPr>
              <w:t>Periodo de reserva</w:t>
            </w:r>
          </w:p>
        </w:tc>
        <w:tc>
          <w:tcPr>
            <w:tcW w:w="4531" w:type="dxa"/>
          </w:tcPr>
          <w:p w:rsidR="001C7144" w:rsidRPr="001C7144" w:rsidRDefault="001C7144" w:rsidP="001C7144">
            <w:pPr>
              <w:rPr>
                <w:rFonts w:ascii="Cambria" w:hAnsi="Cambria" w:cs="Arial"/>
                <w:i/>
                <w:lang w:eastAsia="es-MX"/>
              </w:rPr>
            </w:pPr>
            <w:r w:rsidRPr="001C7144">
              <w:rPr>
                <w:rFonts w:ascii="Cambria" w:hAnsi="Cambria" w:cs="Arial"/>
                <w:i/>
                <w:lang w:eastAsia="es-MX"/>
              </w:rPr>
              <w:t>Se anotará el número de años o meses por los que se mantendrá el documento o las partes del mismo como reservado.</w:t>
            </w:r>
          </w:p>
        </w:tc>
      </w:tr>
      <w:tr w:rsidR="001C7144" w:rsidRPr="001C7144" w:rsidTr="00A33F47">
        <w:trPr>
          <w:jc w:val="center"/>
        </w:trPr>
        <w:tc>
          <w:tcPr>
            <w:tcW w:w="1129" w:type="dxa"/>
            <w:vMerge/>
          </w:tcPr>
          <w:p w:rsidR="001C7144" w:rsidRPr="001C7144" w:rsidRDefault="001C7144" w:rsidP="001C7144">
            <w:pPr>
              <w:rPr>
                <w:rFonts w:ascii="Cambria" w:hAnsi="Cambria" w:cs="Arial"/>
                <w:i/>
                <w:lang w:eastAsia="es-MX"/>
              </w:rPr>
            </w:pPr>
          </w:p>
        </w:tc>
        <w:tc>
          <w:tcPr>
            <w:tcW w:w="1990" w:type="dxa"/>
          </w:tcPr>
          <w:p w:rsidR="001C7144" w:rsidRPr="001C7144" w:rsidRDefault="001C7144" w:rsidP="001C7144">
            <w:pPr>
              <w:jc w:val="center"/>
              <w:rPr>
                <w:rFonts w:ascii="Cambria" w:hAnsi="Cambria" w:cs="Arial"/>
                <w:i/>
                <w:lang w:eastAsia="es-MX"/>
              </w:rPr>
            </w:pPr>
            <w:r w:rsidRPr="001C7144">
              <w:rPr>
                <w:rFonts w:ascii="Cambria" w:hAnsi="Cambria" w:cs="Arial"/>
                <w:i/>
                <w:lang w:eastAsia="es-MX"/>
              </w:rPr>
              <w:t>Fundamento legal</w:t>
            </w:r>
          </w:p>
        </w:tc>
        <w:tc>
          <w:tcPr>
            <w:tcW w:w="4531" w:type="dxa"/>
          </w:tcPr>
          <w:p w:rsidR="001C7144" w:rsidRPr="001C7144" w:rsidRDefault="001C7144" w:rsidP="001C7144">
            <w:pPr>
              <w:rPr>
                <w:rFonts w:ascii="Cambria" w:hAnsi="Cambria" w:cs="Arial"/>
                <w:i/>
                <w:lang w:eastAsia="es-MX"/>
              </w:rPr>
            </w:pPr>
            <w:r w:rsidRPr="001C7144">
              <w:rPr>
                <w:rFonts w:ascii="Cambria" w:hAnsi="Cambria" w:cs="Arial"/>
                <w:i/>
                <w:lang w:eastAsia="es-MX"/>
              </w:rPr>
              <w:t>Se señalará el nombre del ordenamiento, el o los artículos, fracción(es), párrafo(s) con base en los cuales se sustente la reserva.</w:t>
            </w:r>
          </w:p>
        </w:tc>
      </w:tr>
      <w:tr w:rsidR="001C7144" w:rsidRPr="001C7144" w:rsidTr="00A33F47">
        <w:trPr>
          <w:jc w:val="center"/>
        </w:trPr>
        <w:tc>
          <w:tcPr>
            <w:tcW w:w="1129" w:type="dxa"/>
            <w:vMerge/>
          </w:tcPr>
          <w:p w:rsidR="001C7144" w:rsidRPr="001C7144" w:rsidRDefault="001C7144" w:rsidP="001C7144">
            <w:pPr>
              <w:rPr>
                <w:rFonts w:ascii="Cambria" w:hAnsi="Cambria" w:cs="Arial"/>
                <w:i/>
                <w:lang w:eastAsia="es-MX"/>
              </w:rPr>
            </w:pPr>
          </w:p>
        </w:tc>
        <w:tc>
          <w:tcPr>
            <w:tcW w:w="1990" w:type="dxa"/>
          </w:tcPr>
          <w:p w:rsidR="001C7144" w:rsidRPr="001C7144" w:rsidRDefault="001C7144" w:rsidP="001C7144">
            <w:pPr>
              <w:jc w:val="center"/>
              <w:rPr>
                <w:rFonts w:ascii="Cambria" w:hAnsi="Cambria" w:cs="Arial"/>
                <w:i/>
                <w:lang w:eastAsia="es-MX"/>
              </w:rPr>
            </w:pPr>
            <w:r w:rsidRPr="001C7144">
              <w:rPr>
                <w:rFonts w:ascii="Cambria" w:hAnsi="Cambria" w:cs="Arial"/>
                <w:i/>
                <w:lang w:eastAsia="es-MX"/>
              </w:rPr>
              <w:t>Ampliación del periodo de reserva</w:t>
            </w:r>
          </w:p>
        </w:tc>
        <w:tc>
          <w:tcPr>
            <w:tcW w:w="4531" w:type="dxa"/>
          </w:tcPr>
          <w:p w:rsidR="001C7144" w:rsidRPr="001C7144" w:rsidRDefault="001C7144" w:rsidP="001C7144">
            <w:pPr>
              <w:rPr>
                <w:rFonts w:ascii="Cambria" w:hAnsi="Cambria" w:cs="Arial"/>
                <w:i/>
                <w:lang w:eastAsia="es-MX"/>
              </w:rPr>
            </w:pPr>
            <w:r w:rsidRPr="001C7144">
              <w:rPr>
                <w:rFonts w:ascii="Cambria" w:hAnsi="Cambria" w:cs="Arial"/>
                <w:i/>
                <w:lang w:eastAsia="es-MX"/>
              </w:rPr>
              <w:t>En caso de haber solicitado la ampliación del periodo de reserva originalmente establecido, se deberá anotar el número de años o meses por los que se amplía la reserva.</w:t>
            </w:r>
          </w:p>
        </w:tc>
      </w:tr>
      <w:tr w:rsidR="001C7144" w:rsidRPr="001C7144" w:rsidTr="00A33F47">
        <w:trPr>
          <w:jc w:val="center"/>
        </w:trPr>
        <w:tc>
          <w:tcPr>
            <w:tcW w:w="1129" w:type="dxa"/>
            <w:vMerge/>
          </w:tcPr>
          <w:p w:rsidR="001C7144" w:rsidRPr="001C7144" w:rsidRDefault="001C7144" w:rsidP="001C7144">
            <w:pPr>
              <w:rPr>
                <w:rFonts w:ascii="Cambria" w:hAnsi="Cambria" w:cs="Arial"/>
                <w:i/>
                <w:lang w:eastAsia="es-MX"/>
              </w:rPr>
            </w:pPr>
          </w:p>
        </w:tc>
        <w:tc>
          <w:tcPr>
            <w:tcW w:w="1990" w:type="dxa"/>
          </w:tcPr>
          <w:p w:rsidR="001C7144" w:rsidRPr="001C7144" w:rsidRDefault="001C7144" w:rsidP="001C7144">
            <w:pPr>
              <w:jc w:val="center"/>
              <w:rPr>
                <w:rFonts w:ascii="Cambria" w:hAnsi="Cambria" w:cs="Arial"/>
                <w:b/>
                <w:i/>
                <w:u w:val="single"/>
                <w:lang w:eastAsia="es-MX"/>
              </w:rPr>
            </w:pPr>
            <w:r w:rsidRPr="001C7144">
              <w:rPr>
                <w:rFonts w:ascii="Cambria" w:hAnsi="Cambria" w:cs="Arial"/>
                <w:b/>
                <w:i/>
                <w:u w:val="single"/>
                <w:lang w:eastAsia="es-MX"/>
              </w:rPr>
              <w:t>Confidencial</w:t>
            </w:r>
          </w:p>
        </w:tc>
        <w:tc>
          <w:tcPr>
            <w:tcW w:w="4531" w:type="dxa"/>
          </w:tcPr>
          <w:p w:rsidR="001C7144" w:rsidRPr="001C7144" w:rsidRDefault="001C7144" w:rsidP="001C7144">
            <w:pPr>
              <w:rPr>
                <w:rFonts w:ascii="Cambria" w:hAnsi="Cambria" w:cs="Arial"/>
                <w:i/>
                <w:lang w:eastAsia="es-MX"/>
              </w:rPr>
            </w:pPr>
            <w:r w:rsidRPr="001C7144">
              <w:rPr>
                <w:rFonts w:ascii="Cambria" w:hAnsi="Cambria" w:cs="Arial"/>
                <w:i/>
                <w:lang w:eastAsia="es-MX"/>
              </w:rPr>
              <w:t xml:space="preserve">Se indicarán, en su caso, </w:t>
            </w:r>
            <w:r w:rsidRPr="001C7144">
              <w:rPr>
                <w:rFonts w:ascii="Cambria" w:hAnsi="Cambria" w:cs="Arial"/>
                <w:b/>
                <w:i/>
                <w:u w:val="single"/>
                <w:lang w:eastAsia="es-MX"/>
              </w:rPr>
              <w:t>las partes o páginas del documento que se clasifica como confidencial</w:t>
            </w:r>
            <w:r w:rsidRPr="001C7144">
              <w:rPr>
                <w:rFonts w:ascii="Cambria" w:hAnsi="Cambria" w:cs="Arial"/>
                <w:i/>
                <w:lang w:eastAsia="es-MX"/>
              </w:rPr>
              <w:t xml:space="preserve">. </w:t>
            </w:r>
            <w:r w:rsidRPr="001C7144">
              <w:rPr>
                <w:rFonts w:ascii="Cambria" w:hAnsi="Cambria" w:cs="Arial"/>
                <w:b/>
                <w:i/>
                <w:u w:val="single"/>
                <w:lang w:eastAsia="es-MX"/>
              </w:rPr>
              <w:t>Si el documento fuera confidencial en su totalidad, se anotarán todas las páginas que lo conforman</w:t>
            </w:r>
            <w:r w:rsidRPr="001C7144">
              <w:rPr>
                <w:rFonts w:ascii="Cambria" w:hAnsi="Cambria" w:cs="Arial"/>
                <w:i/>
                <w:lang w:eastAsia="es-MX"/>
              </w:rPr>
              <w:t>. Si el documento no contiene información confidencial, se tachará este apartado.</w:t>
            </w:r>
          </w:p>
        </w:tc>
      </w:tr>
      <w:tr w:rsidR="001C7144" w:rsidRPr="001C7144" w:rsidTr="00A33F47">
        <w:trPr>
          <w:jc w:val="center"/>
        </w:trPr>
        <w:tc>
          <w:tcPr>
            <w:tcW w:w="1129" w:type="dxa"/>
            <w:vMerge/>
          </w:tcPr>
          <w:p w:rsidR="001C7144" w:rsidRPr="001C7144" w:rsidRDefault="001C7144" w:rsidP="001C7144">
            <w:pPr>
              <w:rPr>
                <w:rFonts w:ascii="Cambria" w:hAnsi="Cambria" w:cs="Arial"/>
                <w:i/>
                <w:lang w:eastAsia="es-MX"/>
              </w:rPr>
            </w:pPr>
          </w:p>
        </w:tc>
        <w:tc>
          <w:tcPr>
            <w:tcW w:w="1990" w:type="dxa"/>
          </w:tcPr>
          <w:p w:rsidR="001C7144" w:rsidRPr="001C7144" w:rsidRDefault="001C7144" w:rsidP="001C7144">
            <w:pPr>
              <w:jc w:val="center"/>
              <w:rPr>
                <w:rFonts w:ascii="Cambria" w:hAnsi="Cambria" w:cs="Arial"/>
                <w:i/>
                <w:lang w:eastAsia="es-MX"/>
              </w:rPr>
            </w:pPr>
            <w:r w:rsidRPr="001C7144">
              <w:rPr>
                <w:rFonts w:ascii="Cambria" w:hAnsi="Cambria" w:cs="Arial"/>
                <w:i/>
                <w:lang w:eastAsia="es-MX"/>
              </w:rPr>
              <w:t>Fundamento legal</w:t>
            </w:r>
          </w:p>
        </w:tc>
        <w:tc>
          <w:tcPr>
            <w:tcW w:w="4531" w:type="dxa"/>
          </w:tcPr>
          <w:p w:rsidR="001C7144" w:rsidRPr="001C7144" w:rsidRDefault="001C7144" w:rsidP="001C7144">
            <w:pPr>
              <w:rPr>
                <w:rFonts w:ascii="Cambria" w:hAnsi="Cambria" w:cs="Arial"/>
                <w:i/>
                <w:lang w:eastAsia="es-MX"/>
              </w:rPr>
            </w:pPr>
            <w:r w:rsidRPr="001C7144">
              <w:rPr>
                <w:rFonts w:ascii="Cambria" w:hAnsi="Cambria" w:cs="Arial"/>
                <w:i/>
                <w:lang w:eastAsia="es-MX"/>
              </w:rPr>
              <w:t>Se señalará el nombre del ordenamiento, el o los artículos, fracción(es), párrafo(s) con base en los cuales se sustente la confidencialidad.</w:t>
            </w:r>
          </w:p>
        </w:tc>
      </w:tr>
      <w:tr w:rsidR="001C7144" w:rsidRPr="001C7144" w:rsidTr="00A33F47">
        <w:trPr>
          <w:jc w:val="center"/>
        </w:trPr>
        <w:tc>
          <w:tcPr>
            <w:tcW w:w="1129" w:type="dxa"/>
            <w:vMerge/>
          </w:tcPr>
          <w:p w:rsidR="001C7144" w:rsidRPr="001C7144" w:rsidRDefault="001C7144" w:rsidP="001C7144">
            <w:pPr>
              <w:rPr>
                <w:rFonts w:ascii="Cambria" w:hAnsi="Cambria" w:cs="Arial"/>
                <w:i/>
                <w:lang w:eastAsia="es-MX"/>
              </w:rPr>
            </w:pPr>
          </w:p>
        </w:tc>
        <w:tc>
          <w:tcPr>
            <w:tcW w:w="1990" w:type="dxa"/>
          </w:tcPr>
          <w:p w:rsidR="001C7144" w:rsidRPr="001C7144" w:rsidRDefault="001C7144" w:rsidP="001C7144">
            <w:pPr>
              <w:jc w:val="center"/>
              <w:rPr>
                <w:rFonts w:ascii="Cambria" w:hAnsi="Cambria" w:cs="Arial"/>
                <w:i/>
                <w:lang w:eastAsia="es-MX"/>
              </w:rPr>
            </w:pPr>
            <w:r w:rsidRPr="001C7144">
              <w:rPr>
                <w:rFonts w:ascii="Cambria" w:hAnsi="Cambria" w:cs="Arial"/>
                <w:i/>
                <w:lang w:eastAsia="es-MX"/>
              </w:rPr>
              <w:t>Rúbrica del titular del área</w:t>
            </w:r>
          </w:p>
        </w:tc>
        <w:tc>
          <w:tcPr>
            <w:tcW w:w="4531" w:type="dxa"/>
          </w:tcPr>
          <w:p w:rsidR="001C7144" w:rsidRPr="001C7144" w:rsidRDefault="001C7144" w:rsidP="001C7144">
            <w:pPr>
              <w:rPr>
                <w:rFonts w:ascii="Cambria" w:hAnsi="Cambria" w:cs="Arial"/>
                <w:i/>
                <w:lang w:eastAsia="es-MX"/>
              </w:rPr>
            </w:pPr>
            <w:r w:rsidRPr="001C7144">
              <w:rPr>
                <w:rFonts w:ascii="Cambria" w:hAnsi="Cambria" w:cs="Arial"/>
                <w:i/>
                <w:lang w:eastAsia="es-MX"/>
              </w:rPr>
              <w:t>Rúbrica autógrafa de quien clasifica.</w:t>
            </w:r>
          </w:p>
        </w:tc>
      </w:tr>
      <w:tr w:rsidR="001C7144" w:rsidRPr="001C7144" w:rsidTr="00A33F47">
        <w:trPr>
          <w:jc w:val="center"/>
        </w:trPr>
        <w:tc>
          <w:tcPr>
            <w:tcW w:w="1129" w:type="dxa"/>
            <w:vMerge/>
          </w:tcPr>
          <w:p w:rsidR="001C7144" w:rsidRPr="001C7144" w:rsidRDefault="001C7144" w:rsidP="001C7144">
            <w:pPr>
              <w:rPr>
                <w:rFonts w:ascii="Cambria" w:hAnsi="Cambria" w:cs="Arial"/>
                <w:i/>
                <w:lang w:eastAsia="es-MX"/>
              </w:rPr>
            </w:pPr>
          </w:p>
        </w:tc>
        <w:tc>
          <w:tcPr>
            <w:tcW w:w="1990" w:type="dxa"/>
          </w:tcPr>
          <w:p w:rsidR="001C7144" w:rsidRPr="001C7144" w:rsidRDefault="001C7144" w:rsidP="001C7144">
            <w:pPr>
              <w:jc w:val="center"/>
              <w:rPr>
                <w:rFonts w:ascii="Cambria" w:hAnsi="Cambria" w:cs="Arial"/>
                <w:i/>
                <w:lang w:eastAsia="es-MX"/>
              </w:rPr>
            </w:pPr>
            <w:r w:rsidRPr="001C7144">
              <w:rPr>
                <w:rFonts w:ascii="Cambria" w:hAnsi="Cambria" w:cs="Arial"/>
                <w:i/>
                <w:lang w:eastAsia="es-MX"/>
              </w:rPr>
              <w:t>Fecha de desclasificación</w:t>
            </w:r>
          </w:p>
        </w:tc>
        <w:tc>
          <w:tcPr>
            <w:tcW w:w="4531" w:type="dxa"/>
          </w:tcPr>
          <w:p w:rsidR="001C7144" w:rsidRPr="001C7144" w:rsidRDefault="001C7144" w:rsidP="001C7144">
            <w:pPr>
              <w:rPr>
                <w:rFonts w:ascii="Cambria" w:hAnsi="Cambria" w:cs="Arial"/>
                <w:i/>
                <w:lang w:eastAsia="es-MX"/>
              </w:rPr>
            </w:pPr>
            <w:r w:rsidRPr="001C7144">
              <w:rPr>
                <w:rFonts w:ascii="Cambria" w:hAnsi="Cambria" w:cs="Arial"/>
                <w:i/>
                <w:lang w:eastAsia="es-MX"/>
              </w:rPr>
              <w:t>Se anotará la fecha en que se desclasifica el documento.</w:t>
            </w:r>
          </w:p>
        </w:tc>
      </w:tr>
      <w:tr w:rsidR="001C7144" w:rsidRPr="001C7144" w:rsidTr="00A33F47">
        <w:trPr>
          <w:jc w:val="center"/>
        </w:trPr>
        <w:tc>
          <w:tcPr>
            <w:tcW w:w="1129" w:type="dxa"/>
            <w:vMerge/>
          </w:tcPr>
          <w:p w:rsidR="001C7144" w:rsidRPr="001C7144" w:rsidRDefault="001C7144" w:rsidP="001C7144">
            <w:pPr>
              <w:rPr>
                <w:rFonts w:ascii="Cambria" w:hAnsi="Cambria" w:cs="Arial"/>
                <w:i/>
                <w:lang w:eastAsia="es-MX"/>
              </w:rPr>
            </w:pPr>
          </w:p>
        </w:tc>
        <w:tc>
          <w:tcPr>
            <w:tcW w:w="1990" w:type="dxa"/>
          </w:tcPr>
          <w:p w:rsidR="001C7144" w:rsidRPr="001C7144" w:rsidRDefault="001C7144" w:rsidP="001C7144">
            <w:pPr>
              <w:jc w:val="center"/>
              <w:rPr>
                <w:rFonts w:ascii="Cambria" w:hAnsi="Cambria" w:cs="Arial"/>
                <w:i/>
                <w:lang w:eastAsia="es-MX"/>
              </w:rPr>
            </w:pPr>
            <w:r w:rsidRPr="001C7144">
              <w:rPr>
                <w:rFonts w:ascii="Cambria" w:hAnsi="Cambria" w:cs="Arial"/>
                <w:i/>
                <w:lang w:eastAsia="es-MX"/>
              </w:rPr>
              <w:t>Rúbrica y cargo del servidor público</w:t>
            </w:r>
          </w:p>
        </w:tc>
        <w:tc>
          <w:tcPr>
            <w:tcW w:w="4531" w:type="dxa"/>
            <w:vAlign w:val="center"/>
          </w:tcPr>
          <w:p w:rsidR="001C7144" w:rsidRPr="001C7144" w:rsidRDefault="001C7144" w:rsidP="001C7144">
            <w:pPr>
              <w:rPr>
                <w:rFonts w:ascii="Cambria" w:hAnsi="Cambria" w:cs="Arial"/>
                <w:i/>
                <w:lang w:eastAsia="es-MX"/>
              </w:rPr>
            </w:pPr>
            <w:r w:rsidRPr="001C7144">
              <w:rPr>
                <w:rFonts w:ascii="Cambria" w:hAnsi="Cambria" w:cs="Arial"/>
                <w:i/>
                <w:lang w:eastAsia="es-MX"/>
              </w:rPr>
              <w:t>Rúbrica autógrafa de quien desclasifica.</w:t>
            </w:r>
          </w:p>
        </w:tc>
      </w:tr>
    </w:tbl>
    <w:p w:rsidR="001C7144" w:rsidRPr="001C7144" w:rsidRDefault="001C7144" w:rsidP="001C7144">
      <w:pPr>
        <w:ind w:left="709" w:right="709"/>
        <w:jc w:val="both"/>
        <w:rPr>
          <w:rFonts w:ascii="Palatino Linotype" w:hAnsi="Palatino Linotype" w:cs="Arial"/>
          <w:i/>
          <w:sz w:val="22"/>
          <w:szCs w:val="22"/>
          <w:lang w:eastAsia="es-MX"/>
        </w:rPr>
      </w:pPr>
      <w:r w:rsidRPr="001C7144">
        <w:rPr>
          <w:rFonts w:ascii="Palatino Linotype" w:hAnsi="Palatino Linotype" w:cs="Arial"/>
          <w:i/>
          <w:sz w:val="22"/>
          <w:szCs w:val="22"/>
          <w:lang w:eastAsia="es-MX"/>
        </w:rPr>
        <w:t>…”</w:t>
      </w:r>
    </w:p>
    <w:p w:rsidR="001C7144" w:rsidRPr="001C7144" w:rsidRDefault="001C7144" w:rsidP="001C7144">
      <w:pPr>
        <w:ind w:left="709" w:right="709"/>
        <w:jc w:val="both"/>
        <w:rPr>
          <w:rFonts w:ascii="Palatino Linotype" w:hAnsi="Palatino Linotype" w:cs="Arial"/>
          <w:sz w:val="22"/>
          <w:szCs w:val="22"/>
          <w:lang w:eastAsia="es-MX"/>
        </w:rPr>
      </w:pPr>
      <w:r w:rsidRPr="001C7144">
        <w:rPr>
          <w:rFonts w:ascii="Palatino Linotype" w:hAnsi="Palatino Linotype" w:cs="Arial"/>
          <w:sz w:val="22"/>
          <w:szCs w:val="22"/>
          <w:lang w:eastAsia="es-MX"/>
        </w:rPr>
        <w:t>(Énfasis Añadido)</w:t>
      </w:r>
    </w:p>
    <w:p w:rsidR="001C7144" w:rsidRPr="001C7144" w:rsidRDefault="001C7144" w:rsidP="001C7144">
      <w:pPr>
        <w:spacing w:before="100" w:beforeAutospacing="1" w:after="100" w:afterAutospacing="1" w:line="360" w:lineRule="auto"/>
        <w:jc w:val="both"/>
      </w:pPr>
      <w:r w:rsidRPr="001C7144">
        <w:rPr>
          <w:rFonts w:ascii="Palatino Linotype" w:hAnsi="Palatino Linotype" w:cs="Arial"/>
        </w:rPr>
        <w:t>Por lo tanto,</w:t>
      </w:r>
      <w:r w:rsidRPr="001C7144">
        <w:rPr>
          <w:rFonts w:ascii="Palatino Linotype" w:hAnsi="Palatino Linotype"/>
        </w:rPr>
        <w:t xml:space="preserve"> es importante referir que </w:t>
      </w:r>
      <w:r w:rsidRPr="001C7144">
        <w:rPr>
          <w:rFonts w:ascii="Palatino Linotype" w:hAnsi="Palatino Linotype"/>
          <w:b/>
        </w:rPr>
        <w:t>EL SUJETO OBLIGADO</w:t>
      </w:r>
      <w:r w:rsidRPr="001C7144">
        <w:rPr>
          <w:rFonts w:ascii="Palatino Linotype" w:hAnsi="Palatino Linotype"/>
        </w:rPr>
        <w:t xml:space="preserve"> deberá seguir el procedimiento legal establecido para su </w:t>
      </w:r>
      <w:r w:rsidRPr="001C7144">
        <w:rPr>
          <w:rFonts w:ascii="Palatino Linotype" w:hAnsi="Palatino Linotype"/>
          <w:lang w:eastAsia="es-MX"/>
        </w:rPr>
        <w:t>clasificación</w:t>
      </w:r>
      <w:r w:rsidRPr="001C7144">
        <w:rPr>
          <w:rFonts w:ascii="Palatino Linotype" w:hAnsi="Palatino Linotype"/>
        </w:rPr>
        <w:t>, esto es, que su Comité de</w:t>
      </w:r>
      <w:r w:rsidRPr="001C7144">
        <w:rPr>
          <w:rFonts w:ascii="Palatino Linotype" w:hAnsi="Palatino Linotype" w:cs="Arial"/>
        </w:rPr>
        <w:t xml:space="preserve"> Transparencia emita </w:t>
      </w:r>
      <w:r w:rsidRPr="001C7144">
        <w:rPr>
          <w:rFonts w:ascii="Palatino Linotype" w:hAnsi="Palatino Linotype" w:cs="Arial"/>
          <w:lang w:val="es-ES_tradnl"/>
        </w:rPr>
        <w:t>un</w:t>
      </w:r>
      <w:r w:rsidRPr="001C7144">
        <w:rPr>
          <w:rFonts w:ascii="Palatino Linotype" w:hAnsi="Palatino Linotype" w:cs="Arial"/>
        </w:rPr>
        <w:t xml:space="preserve"> Acuerdo de Clasificación que cumpla con las formalidades antes citadas</w:t>
      </w:r>
      <w:r w:rsidRPr="001C7144">
        <w:rPr>
          <w:rFonts w:ascii="Palatino Linotype" w:hAnsi="Palatino Linotype" w:cs="Arial"/>
          <w:b/>
        </w:rPr>
        <w:t xml:space="preserve"> </w:t>
      </w:r>
      <w:r w:rsidRPr="001C7144">
        <w:rPr>
          <w:rFonts w:ascii="Palatino Linotype" w:hAnsi="Palatino Linotype" w:cs="Arial"/>
        </w:rPr>
        <w:t xml:space="preserve">que la sustente, en el </w:t>
      </w:r>
      <w:r w:rsidRPr="001C7144">
        <w:rPr>
          <w:rFonts w:ascii="Palatino Linotype" w:hAnsi="Palatino Linotype" w:cs="Arial"/>
          <w:lang w:eastAsia="es-MX"/>
        </w:rPr>
        <w:t>que</w:t>
      </w:r>
      <w:r w:rsidRPr="001C7144">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1C7144" w:rsidRDefault="00CB5DAC"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Ahora bien, respecto a las manifestaciones vertidas por el particular inherentes al cobro de los derechos correspondientes a las modalidades elegidas, es de señalarse que</w:t>
      </w:r>
      <w:r w:rsidR="00E15F42">
        <w:rPr>
          <w:rFonts w:ascii="Palatino Linotype" w:hAnsi="Palatino Linotype"/>
        </w:rPr>
        <w:t xml:space="preserve"> las cantidades determinadas para cada supuesto se encuentran delimitadas por el Código Financiero del Estado de México y Municipios, normativa en materia de derechos que rige en la entidad; por lo que, los montos e hipótesis en él descritas, no están sujetas a determinación de algún criterio por ningún ente público. Así</w:t>
      </w:r>
      <w:r w:rsidR="00593D83">
        <w:rPr>
          <w:rFonts w:ascii="Palatino Linotype" w:hAnsi="Palatino Linotype"/>
        </w:rPr>
        <w:t>,</w:t>
      </w:r>
      <w:r w:rsidR="00E15F42">
        <w:rPr>
          <w:rFonts w:ascii="Palatino Linotype" w:hAnsi="Palatino Linotype"/>
        </w:rPr>
        <w:t xml:space="preserve"> el artículo 73 de dicho cuerpo normativo establece lo siguiente:</w:t>
      </w:r>
    </w:p>
    <w:p w:rsidR="00CB5DAC" w:rsidRPr="00CB5DAC" w:rsidRDefault="00CB5DAC" w:rsidP="00CB5DAC">
      <w:pPr>
        <w:spacing w:before="240" w:after="240" w:line="360" w:lineRule="auto"/>
        <w:ind w:right="1043"/>
        <w:rPr>
          <w:rFonts w:ascii="Palatino Linotype" w:hAnsi="Palatino Linotype"/>
          <w:b/>
          <w:i/>
          <w:lang w:val="es-ES"/>
        </w:rPr>
      </w:pPr>
      <w:r w:rsidRPr="00CB5DAC">
        <w:rPr>
          <w:rFonts w:ascii="Palatino Linotype" w:hAnsi="Palatino Linotype"/>
          <w:b/>
          <w:i/>
          <w:noProof/>
          <w:lang w:eastAsia="es-MX"/>
        </w:rPr>
        <mc:AlternateContent>
          <mc:Choice Requires="wps">
            <w:drawing>
              <wp:anchor distT="0" distB="0" distL="114300" distR="114300" simplePos="0" relativeHeight="251659264" behindDoc="0" locked="0" layoutInCell="1" allowOverlap="1" wp14:anchorId="13EAC521" wp14:editId="309936B1">
                <wp:simplePos x="0" y="0"/>
                <wp:positionH relativeFrom="column">
                  <wp:posOffset>-137160</wp:posOffset>
                </wp:positionH>
                <wp:positionV relativeFrom="paragraph">
                  <wp:posOffset>1356359</wp:posOffset>
                </wp:positionV>
                <wp:extent cx="5715000" cy="1152525"/>
                <wp:effectExtent l="76200" t="38100" r="76200" b="104775"/>
                <wp:wrapNone/>
                <wp:docPr id="5" name="Rectángulo redondeado 5"/>
                <wp:cNvGraphicFramePr/>
                <a:graphic xmlns:a="http://schemas.openxmlformats.org/drawingml/2006/main">
                  <a:graphicData uri="http://schemas.microsoft.com/office/word/2010/wordprocessingShape">
                    <wps:wsp>
                      <wps:cNvSpPr/>
                      <wps:spPr>
                        <a:xfrm>
                          <a:off x="0" y="0"/>
                          <a:ext cx="5715000" cy="1152525"/>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670640" id="Rectángulo redondeado 5" o:spid="_x0000_s1026" style="position:absolute;margin-left:-10.8pt;margin-top:106.8pt;width:450pt;height:9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" filled="f" strokecolor="red" strokeweight="3pt">
                <v:shadow on="t" color="black" opacity="22937f" origin=",.5" offset="0,.63889mm"/>
              </v:roundrect>
            </w:pict>
          </mc:Fallback>
        </mc:AlternateContent>
      </w:r>
      <w:r w:rsidRPr="00CB5DAC">
        <w:rPr>
          <w:rFonts w:ascii="Palatino Linotype" w:hAnsi="Palatino Linotype"/>
          <w:b/>
          <w:i/>
          <w:noProof/>
          <w:lang w:eastAsia="es-MX"/>
        </w:rPr>
        <w:drawing>
          <wp:inline distT="0" distB="0" distL="0" distR="0" wp14:anchorId="00D3E485" wp14:editId="5BF268FA">
            <wp:extent cx="5524500" cy="2619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 copia.PNG"/>
                    <pic:cNvPicPr/>
                  </pic:nvPicPr>
                  <pic:blipFill>
                    <a:blip r:embed="rId10">
                      <a:extLst>
                        <a:ext uri="{28A0092B-C50C-407E-A947-70E740481C1C}">
                          <a14:useLocalDpi xmlns:a14="http://schemas.microsoft.com/office/drawing/2010/main" val="0"/>
                        </a:ext>
                      </a:extLst>
                    </a:blip>
                    <a:stretch>
                      <a:fillRect/>
                    </a:stretch>
                  </pic:blipFill>
                  <pic:spPr>
                    <a:xfrm>
                      <a:off x="0" y="0"/>
                      <a:ext cx="5524500" cy="2619375"/>
                    </a:xfrm>
                    <a:prstGeom prst="rect">
                      <a:avLst/>
                    </a:prstGeom>
                  </pic:spPr>
                </pic:pic>
              </a:graphicData>
            </a:graphic>
          </wp:inline>
        </w:drawing>
      </w:r>
    </w:p>
    <w:p w:rsidR="00CB5DAC" w:rsidRPr="00CB5DAC" w:rsidRDefault="00E15F42" w:rsidP="00CB5DAC">
      <w:pPr>
        <w:spacing w:before="240" w:after="240" w:line="360" w:lineRule="auto"/>
        <w:ind w:right="1043"/>
        <w:rPr>
          <w:rFonts w:ascii="Palatino Linotype" w:hAnsi="Palatino Linotype"/>
          <w:b/>
          <w:i/>
          <w:lang w:val="es-ES"/>
        </w:rPr>
      </w:pPr>
      <w:r w:rsidRPr="00CB5DAC">
        <w:rPr>
          <w:rFonts w:ascii="Palatino Linotype" w:hAnsi="Palatino Linotype"/>
          <w:b/>
          <w:i/>
          <w:noProof/>
          <w:lang w:eastAsia="es-MX"/>
        </w:rPr>
        <mc:AlternateContent>
          <mc:Choice Requires="wps">
            <w:drawing>
              <wp:anchor distT="0" distB="0" distL="114300" distR="114300" simplePos="0" relativeHeight="251661312" behindDoc="0" locked="0" layoutInCell="1" allowOverlap="1" wp14:anchorId="43ED4AF4" wp14:editId="01615ADF">
                <wp:simplePos x="0" y="0"/>
                <wp:positionH relativeFrom="margin">
                  <wp:align>right</wp:align>
                </wp:positionH>
                <wp:positionV relativeFrom="paragraph">
                  <wp:posOffset>1011071</wp:posOffset>
                </wp:positionV>
                <wp:extent cx="5715000" cy="284897"/>
                <wp:effectExtent l="76200" t="38100" r="76200" b="96520"/>
                <wp:wrapNone/>
                <wp:docPr id="7" name="Rectángulo redondeado 7"/>
                <wp:cNvGraphicFramePr/>
                <a:graphic xmlns:a="http://schemas.openxmlformats.org/drawingml/2006/main">
                  <a:graphicData uri="http://schemas.microsoft.com/office/word/2010/wordprocessingShape">
                    <wps:wsp>
                      <wps:cNvSpPr/>
                      <wps:spPr>
                        <a:xfrm>
                          <a:off x="0" y="0"/>
                          <a:ext cx="5715000" cy="284897"/>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331E10" id="Rectángulo redondeado 7" o:spid="_x0000_s1026" style="position:absolute;margin-left:398.8pt;margin-top:79.6pt;width:450pt;height:22.4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" filled="f" strokecolor="red" strokeweight="3pt">
                <v:shadow on="t" color="black" opacity="22937f" origin=",.5" offset="0,.63889mm"/>
                <w10:wrap anchorx="margin"/>
              </v:roundrect>
            </w:pict>
          </mc:Fallback>
        </mc:AlternateContent>
      </w:r>
      <w:r w:rsidR="00CB5DAC" w:rsidRPr="00CB5DAC">
        <w:rPr>
          <w:rFonts w:ascii="Palatino Linotype" w:hAnsi="Palatino Linotype"/>
          <w:b/>
          <w:i/>
          <w:noProof/>
          <w:lang w:eastAsia="es-MX"/>
        </w:rPr>
        <w:drawing>
          <wp:inline distT="0" distB="0" distL="0" distR="0" wp14:anchorId="7DB23488" wp14:editId="3896386C">
            <wp:extent cx="5890260" cy="18738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1">
                      <a:extLst>
                        <a:ext uri="{28A0092B-C50C-407E-A947-70E740481C1C}">
                          <a14:useLocalDpi xmlns:a14="http://schemas.microsoft.com/office/drawing/2010/main" val="0"/>
                        </a:ext>
                      </a:extLst>
                    </a:blip>
                    <a:stretch>
                      <a:fillRect/>
                    </a:stretch>
                  </pic:blipFill>
                  <pic:spPr>
                    <a:xfrm>
                      <a:off x="0" y="0"/>
                      <a:ext cx="6031491" cy="1918815"/>
                    </a:xfrm>
                    <a:prstGeom prst="rect">
                      <a:avLst/>
                    </a:prstGeom>
                  </pic:spPr>
                </pic:pic>
              </a:graphicData>
            </a:graphic>
          </wp:inline>
        </w:drawing>
      </w:r>
    </w:p>
    <w:p w:rsidR="00CB5DAC" w:rsidRPr="00CB5DAC" w:rsidRDefault="00CB5DAC" w:rsidP="00CB5DAC">
      <w:pPr>
        <w:spacing w:before="240" w:after="240" w:line="360" w:lineRule="auto"/>
        <w:jc w:val="both"/>
        <w:rPr>
          <w:rFonts w:ascii="Palatino Linotype" w:hAnsi="Palatino Linotype" w:cs="Arial"/>
          <w:color w:val="000000" w:themeColor="text1"/>
          <w:lang w:val="es-ES"/>
        </w:rPr>
      </w:pPr>
      <w:r w:rsidRPr="00CB5DAC">
        <w:rPr>
          <w:rFonts w:ascii="Palatino Linotype" w:hAnsi="Palatino Linotype" w:cs="Arial"/>
          <w:color w:val="000000" w:themeColor="text1"/>
          <w:lang w:val="es-ES"/>
        </w:rPr>
        <w:t xml:space="preserve">En efecto, </w:t>
      </w:r>
      <w:r w:rsidR="00E15F42">
        <w:rPr>
          <w:rFonts w:ascii="Palatino Linotype" w:hAnsi="Palatino Linotype" w:cs="Arial"/>
          <w:color w:val="000000" w:themeColor="text1"/>
          <w:lang w:val="es-ES"/>
        </w:rPr>
        <w:t xml:space="preserve">el Código Financiero </w:t>
      </w:r>
      <w:r w:rsidR="00E15F42">
        <w:rPr>
          <w:rFonts w:ascii="Palatino Linotype" w:hAnsi="Palatino Linotype"/>
        </w:rPr>
        <w:t xml:space="preserve">del Estado de México y Municipios establece puntualmente los costos inherentes a la reproducción de la información en diferentes modalidades; aunado a que </w:t>
      </w:r>
      <w:r w:rsidR="00E15F42">
        <w:rPr>
          <w:rFonts w:ascii="Palatino Linotype" w:hAnsi="Palatino Linotype" w:cs="Arial"/>
          <w:color w:val="000000" w:themeColor="text1"/>
          <w:lang w:val="es-ES"/>
        </w:rPr>
        <w:t xml:space="preserve">los </w:t>
      </w:r>
      <w:r w:rsidRPr="00CB5DAC">
        <w:rPr>
          <w:rFonts w:ascii="Palatino Linotype" w:hAnsi="Palatino Linotype" w:cs="Arial"/>
          <w:color w:val="000000" w:themeColor="text1"/>
          <w:lang w:val="es-ES"/>
        </w:rPr>
        <w:t>artículo</w:t>
      </w:r>
      <w:r w:rsidR="00E15F42">
        <w:rPr>
          <w:rFonts w:ascii="Palatino Linotype" w:hAnsi="Palatino Linotype" w:cs="Arial"/>
          <w:color w:val="000000" w:themeColor="text1"/>
          <w:lang w:val="es-ES"/>
        </w:rPr>
        <w:t>s</w:t>
      </w:r>
      <w:r w:rsidRPr="00CB5DAC">
        <w:rPr>
          <w:rFonts w:ascii="Palatino Linotype" w:hAnsi="Palatino Linotype" w:cs="Arial"/>
          <w:color w:val="000000" w:themeColor="text1"/>
          <w:lang w:val="es-ES"/>
        </w:rPr>
        <w:t xml:space="preserve"> 17 y 174 de la Ley de Transparencia Local </w:t>
      </w:r>
      <w:r w:rsidR="00E15F42">
        <w:rPr>
          <w:rFonts w:ascii="Palatino Linotype" w:hAnsi="Palatino Linotype" w:cs="Arial"/>
          <w:color w:val="000000" w:themeColor="text1"/>
          <w:lang w:val="es-ES"/>
        </w:rPr>
        <w:t>disponen</w:t>
      </w:r>
      <w:r w:rsidRPr="00CB5DAC">
        <w:rPr>
          <w:rFonts w:ascii="Palatino Linotype" w:hAnsi="Palatino Linotype" w:cs="Arial"/>
          <w:color w:val="000000" w:themeColor="text1"/>
          <w:lang w:val="es-ES"/>
        </w:rPr>
        <w:t xml:space="preserve"> que la expedición de documentos, grabaciones y reproducciones se sujetará al pago de los derechos establecidos en la legislación correspondiente, como se aprecia a continuación: </w:t>
      </w:r>
    </w:p>
    <w:p w:rsidR="00CB5DAC" w:rsidRPr="00CB5DAC" w:rsidRDefault="00CB5DAC" w:rsidP="00E15F42">
      <w:pPr>
        <w:tabs>
          <w:tab w:val="left" w:pos="851"/>
        </w:tabs>
        <w:ind w:left="851" w:right="901"/>
        <w:jc w:val="both"/>
        <w:rPr>
          <w:rFonts w:ascii="Palatino Linotype" w:hAnsi="Palatino Linotype" w:cs="Arial"/>
          <w:i/>
          <w:color w:val="000000" w:themeColor="text1"/>
          <w:sz w:val="22"/>
          <w:szCs w:val="22"/>
          <w:lang w:val="es-ES"/>
        </w:rPr>
      </w:pPr>
      <w:r w:rsidRPr="00CB5DAC">
        <w:rPr>
          <w:rFonts w:ascii="Palatino Linotype" w:hAnsi="Palatino Linotype" w:cs="Arial"/>
          <w:b/>
          <w:i/>
          <w:color w:val="000000" w:themeColor="text1"/>
          <w:sz w:val="22"/>
          <w:szCs w:val="22"/>
          <w:lang w:val="es-ES"/>
        </w:rPr>
        <w:t>“Artículo 17.</w:t>
      </w:r>
      <w:r w:rsidRPr="00CB5DAC">
        <w:rPr>
          <w:rFonts w:ascii="Palatino Linotype" w:hAnsi="Palatino Linotype" w:cs="Arial"/>
          <w:i/>
          <w:color w:val="000000" w:themeColor="text1"/>
          <w:sz w:val="22"/>
          <w:szCs w:val="22"/>
          <w:lang w:val="es-ES"/>
        </w:rPr>
        <w:t xml:space="preserve"> La búsqueda y acceso a la información es gratuita y solo se cubrirán los gastos de reproducción, o por la modalidad de entrega solicitada, así como por el envío, que en su caso se genere, de conformidad con </w:t>
      </w:r>
      <w:r w:rsidRPr="00CB5DAC">
        <w:rPr>
          <w:rFonts w:ascii="Palatino Linotype" w:hAnsi="Palatino Linotype"/>
          <w:i/>
          <w:sz w:val="22"/>
          <w:szCs w:val="22"/>
          <w:lang w:val="es-ES"/>
        </w:rPr>
        <w:t>los</w:t>
      </w:r>
      <w:r w:rsidRPr="00CB5DAC">
        <w:rPr>
          <w:rFonts w:ascii="Palatino Linotype" w:hAnsi="Palatino Linotype" w:cs="Arial"/>
          <w:i/>
          <w:color w:val="000000" w:themeColor="text1"/>
          <w:sz w:val="22"/>
          <w:szCs w:val="22"/>
          <w:lang w:val="es-ES"/>
        </w:rPr>
        <w:t xml:space="preserve"> derechos, productos y aprovechamientos establecidos en la legislación aplicable, sin que exceda de los límites establecidos en la presente Ley.</w:t>
      </w:r>
    </w:p>
    <w:p w:rsidR="00CB5DAC" w:rsidRPr="00CB5DAC" w:rsidRDefault="00CB5DAC" w:rsidP="00E15F42">
      <w:pPr>
        <w:ind w:left="851" w:right="900"/>
        <w:jc w:val="both"/>
        <w:rPr>
          <w:rFonts w:ascii="Palatino Linotype" w:hAnsi="Palatino Linotype" w:cs="Arial"/>
          <w:i/>
          <w:color w:val="000000" w:themeColor="text1"/>
          <w:sz w:val="22"/>
          <w:szCs w:val="22"/>
          <w:lang w:val="es-ES"/>
        </w:rPr>
      </w:pPr>
      <w:r w:rsidRPr="00CB5DAC">
        <w:rPr>
          <w:rFonts w:ascii="Palatino Linotype" w:hAnsi="Palatino Linotype" w:cs="Arial"/>
          <w:b/>
          <w:i/>
          <w:color w:val="000000" w:themeColor="text1"/>
          <w:sz w:val="22"/>
          <w:szCs w:val="22"/>
          <w:lang w:val="es-ES"/>
        </w:rPr>
        <w:t>Artículo 174.</w:t>
      </w:r>
      <w:r w:rsidRPr="00CB5DAC">
        <w:rPr>
          <w:rFonts w:ascii="Palatino Linotype" w:hAnsi="Palatino Linotype" w:cs="Arial"/>
          <w:i/>
          <w:color w:val="000000" w:themeColor="text1"/>
          <w:sz w:val="22"/>
          <w:szCs w:val="22"/>
          <w:lang w:val="es-ES"/>
        </w:rPr>
        <w:t xml:space="preserve"> En caso de existir costos para obtener la información deberán cubrirse de manera previa a la entrega y no podrá</w:t>
      </w:r>
      <w:r w:rsidRPr="00CB5DAC">
        <w:rPr>
          <w:rFonts w:ascii="Palatino Linotype" w:hAnsi="Palatino Linotype"/>
          <w:i/>
          <w:sz w:val="22"/>
          <w:szCs w:val="22"/>
          <w:lang w:val="es-ES"/>
        </w:rPr>
        <w:t>n</w:t>
      </w:r>
      <w:r w:rsidRPr="00CB5DAC">
        <w:rPr>
          <w:rFonts w:ascii="Palatino Linotype" w:hAnsi="Palatino Linotype" w:cs="Arial"/>
          <w:i/>
          <w:color w:val="000000" w:themeColor="text1"/>
          <w:sz w:val="22"/>
          <w:szCs w:val="22"/>
          <w:lang w:val="es-ES"/>
        </w:rPr>
        <w:t xml:space="preserve"> ser superiores a la suma de: </w:t>
      </w:r>
    </w:p>
    <w:p w:rsidR="00CB5DAC" w:rsidRPr="00CB5DAC" w:rsidRDefault="00CB5DAC" w:rsidP="00E15F42">
      <w:pPr>
        <w:numPr>
          <w:ilvl w:val="0"/>
          <w:numId w:val="44"/>
        </w:numPr>
        <w:ind w:right="900"/>
        <w:jc w:val="both"/>
        <w:rPr>
          <w:rFonts w:ascii="Palatino Linotype" w:hAnsi="Palatino Linotype" w:cs="Arial"/>
          <w:i/>
          <w:color w:val="000000" w:themeColor="text1"/>
          <w:sz w:val="22"/>
          <w:szCs w:val="22"/>
          <w:lang w:val="es-ES"/>
        </w:rPr>
      </w:pPr>
      <w:r w:rsidRPr="00CB5DAC">
        <w:rPr>
          <w:rFonts w:ascii="Palatino Linotype" w:hAnsi="Palatino Linotype" w:cs="Arial"/>
          <w:i/>
          <w:color w:val="000000" w:themeColor="text1"/>
          <w:sz w:val="22"/>
          <w:szCs w:val="22"/>
          <w:lang w:val="es-ES"/>
        </w:rPr>
        <w:t xml:space="preserve">El costo de los materiales utilizados en la reproducción de la información; </w:t>
      </w:r>
    </w:p>
    <w:p w:rsidR="00CB5DAC" w:rsidRPr="00CB5DAC" w:rsidRDefault="00CB5DAC" w:rsidP="00E15F42">
      <w:pPr>
        <w:numPr>
          <w:ilvl w:val="0"/>
          <w:numId w:val="44"/>
        </w:numPr>
        <w:ind w:right="900"/>
        <w:jc w:val="both"/>
        <w:rPr>
          <w:rFonts w:ascii="Palatino Linotype" w:hAnsi="Palatino Linotype" w:cs="Arial"/>
          <w:i/>
          <w:color w:val="000000" w:themeColor="text1"/>
          <w:sz w:val="22"/>
          <w:szCs w:val="22"/>
          <w:lang w:val="es-ES"/>
        </w:rPr>
      </w:pPr>
      <w:r w:rsidRPr="00CB5DAC">
        <w:rPr>
          <w:rFonts w:ascii="Palatino Linotype" w:hAnsi="Palatino Linotype" w:cs="Arial"/>
          <w:i/>
          <w:color w:val="000000" w:themeColor="text1"/>
          <w:sz w:val="22"/>
          <w:szCs w:val="22"/>
          <w:lang w:val="es-ES"/>
        </w:rPr>
        <w:t xml:space="preserve">El costo de envío, en su caso; y </w:t>
      </w:r>
    </w:p>
    <w:p w:rsidR="00CB5DAC" w:rsidRPr="00CB5DAC" w:rsidRDefault="00CB5DAC" w:rsidP="00E15F42">
      <w:pPr>
        <w:numPr>
          <w:ilvl w:val="0"/>
          <w:numId w:val="44"/>
        </w:numPr>
        <w:ind w:right="900"/>
        <w:jc w:val="both"/>
        <w:rPr>
          <w:rFonts w:ascii="Palatino Linotype" w:hAnsi="Palatino Linotype" w:cs="Arial"/>
          <w:i/>
          <w:color w:val="000000" w:themeColor="text1"/>
          <w:sz w:val="22"/>
          <w:szCs w:val="22"/>
          <w:u w:val="single"/>
          <w:lang w:val="es-ES"/>
        </w:rPr>
      </w:pPr>
      <w:r w:rsidRPr="00CB5DAC">
        <w:rPr>
          <w:rFonts w:ascii="Palatino Linotype" w:hAnsi="Palatino Linotype" w:cs="Arial"/>
          <w:i/>
          <w:color w:val="000000" w:themeColor="text1"/>
          <w:sz w:val="22"/>
          <w:szCs w:val="22"/>
          <w:u w:val="single"/>
          <w:lang w:val="es-ES"/>
        </w:rPr>
        <w:t xml:space="preserve">El pago de la certificación de los documentos, cuando proceda. </w:t>
      </w:r>
    </w:p>
    <w:p w:rsidR="00CB5DAC" w:rsidRPr="00CB5DAC" w:rsidRDefault="00CB5DAC" w:rsidP="00E15F42">
      <w:pPr>
        <w:ind w:left="851" w:right="900"/>
        <w:jc w:val="both"/>
        <w:rPr>
          <w:rFonts w:ascii="Palatino Linotype" w:hAnsi="Palatino Linotype" w:cs="Arial"/>
          <w:i/>
          <w:color w:val="000000" w:themeColor="text1"/>
          <w:sz w:val="22"/>
          <w:szCs w:val="22"/>
          <w:lang w:val="es-ES"/>
        </w:rPr>
      </w:pPr>
      <w:r w:rsidRPr="00CB5DAC">
        <w:rPr>
          <w:rFonts w:ascii="Palatino Linotype" w:hAnsi="Palatino Linotype" w:cs="Arial"/>
          <w:i/>
          <w:color w:val="000000" w:themeColor="text1"/>
          <w:sz w:val="22"/>
          <w:szCs w:val="22"/>
          <w:lang w:val="es-ES"/>
        </w:rPr>
        <w:t xml:space="preserve">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w:t>
      </w:r>
    </w:p>
    <w:p w:rsidR="00CB5DAC" w:rsidRPr="00CB5DAC" w:rsidRDefault="00CB5DAC" w:rsidP="00E15F42">
      <w:pPr>
        <w:tabs>
          <w:tab w:val="left" w:pos="851"/>
        </w:tabs>
        <w:ind w:left="851" w:right="901"/>
        <w:jc w:val="both"/>
        <w:rPr>
          <w:rFonts w:ascii="Palatino Linotype" w:hAnsi="Palatino Linotype" w:cs="Arial"/>
          <w:i/>
          <w:color w:val="000000" w:themeColor="text1"/>
          <w:sz w:val="22"/>
          <w:szCs w:val="22"/>
          <w:lang w:val="es-ES"/>
        </w:rPr>
      </w:pPr>
      <w:r w:rsidRPr="00CB5DAC">
        <w:rPr>
          <w:rFonts w:ascii="Palatino Linotype" w:hAnsi="Palatino Linotype" w:cs="Arial"/>
          <w:i/>
          <w:color w:val="000000" w:themeColor="text1"/>
          <w:sz w:val="22"/>
          <w:szCs w:val="22"/>
          <w:lang w:val="es-ES"/>
        </w:rPr>
        <w:t xml:space="preserve">Los sujetos obligados a los que no les sea aplicable el Código Financiero del Estado de México y Municipios deberán establecer cuotas que no sean mayores a las dispuestas en dicho ordenamiento. </w:t>
      </w:r>
    </w:p>
    <w:p w:rsidR="00CB5DAC" w:rsidRPr="00CB5DAC" w:rsidRDefault="00CB5DAC" w:rsidP="00E15F42">
      <w:pPr>
        <w:ind w:left="851" w:right="900"/>
        <w:jc w:val="both"/>
        <w:rPr>
          <w:rFonts w:ascii="Palatino Linotype" w:hAnsi="Palatino Linotype" w:cs="Arial"/>
          <w:b/>
          <w:i/>
          <w:color w:val="000000" w:themeColor="text1"/>
          <w:sz w:val="22"/>
          <w:szCs w:val="22"/>
          <w:lang w:val="es-ES"/>
        </w:rPr>
      </w:pPr>
      <w:r w:rsidRPr="00CB5DAC">
        <w:rPr>
          <w:rFonts w:ascii="Palatino Linotype" w:hAnsi="Palatino Linotype" w:cs="Arial"/>
          <w:i/>
          <w:color w:val="000000" w:themeColor="text1"/>
          <w:sz w:val="22"/>
          <w:szCs w:val="22"/>
          <w:lang w:val="es-ES"/>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r w:rsidRPr="00CB5DAC">
        <w:rPr>
          <w:rFonts w:ascii="Palatino Linotype" w:hAnsi="Palatino Linotype" w:cs="Arial"/>
          <w:b/>
          <w:i/>
          <w:color w:val="000000" w:themeColor="text1"/>
          <w:sz w:val="22"/>
          <w:szCs w:val="22"/>
          <w:lang w:val="es-ES"/>
        </w:rPr>
        <w:t>”</w:t>
      </w:r>
    </w:p>
    <w:p w:rsidR="00E15F42" w:rsidRDefault="00E15F42" w:rsidP="00CB5DAC">
      <w:pPr>
        <w:spacing w:before="240" w:after="240"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 xml:space="preserve">Ahora bien, pese a lo anteriormente señalado, este Instituto precisa que el artículo </w:t>
      </w:r>
      <w:r w:rsidR="00593D83">
        <w:rPr>
          <w:rFonts w:ascii="Palatino Linotype" w:hAnsi="Palatino Linotype" w:cs="Arial"/>
          <w:color w:val="000000" w:themeColor="text1"/>
          <w:lang w:val="es-ES"/>
        </w:rPr>
        <w:t xml:space="preserve">165, último párrafo </w:t>
      </w:r>
      <w:r>
        <w:rPr>
          <w:rFonts w:ascii="Palatino Linotype" w:hAnsi="Palatino Linotype" w:cs="Arial"/>
          <w:color w:val="000000" w:themeColor="text1"/>
          <w:lang w:val="es-ES"/>
        </w:rPr>
        <w:t>de la Ley de Transparencia y Acceso a la Información Pública del Estado de México y Municipios señala lo siguiente:</w:t>
      </w:r>
    </w:p>
    <w:p w:rsidR="00593D83" w:rsidRPr="00593D83" w:rsidRDefault="00E15F42" w:rsidP="00593D83">
      <w:pPr>
        <w:ind w:left="851" w:right="899"/>
        <w:jc w:val="both"/>
        <w:rPr>
          <w:rFonts w:ascii="Palatino Linotype" w:hAnsi="Palatino Linotype"/>
          <w:i/>
          <w:sz w:val="22"/>
        </w:rPr>
      </w:pPr>
      <w:r w:rsidRPr="00E15F42">
        <w:rPr>
          <w:rFonts w:ascii="Palatino Linotype" w:hAnsi="Palatino Linotype"/>
          <w:i/>
          <w:sz w:val="22"/>
        </w:rPr>
        <w:t>“</w:t>
      </w:r>
      <w:r w:rsidR="00593D83" w:rsidRPr="00593D83">
        <w:rPr>
          <w:rFonts w:ascii="Palatino Linotype" w:hAnsi="Palatino Linotype"/>
          <w:b/>
          <w:i/>
          <w:sz w:val="22"/>
        </w:rPr>
        <w:t xml:space="preserve">Artículo 165. </w:t>
      </w:r>
      <w:r w:rsidR="00593D83" w:rsidRPr="00593D83">
        <w:rPr>
          <w:rFonts w:ascii="Palatino Linotype" w:hAnsi="Palatino Linotype"/>
          <w:i/>
          <w:sz w:val="22"/>
        </w:rPr>
        <w:t>Los sujetos obligados establecerán la forma y términos en que darán trámite interno a</w:t>
      </w:r>
      <w:r w:rsidR="00593D83">
        <w:rPr>
          <w:rFonts w:ascii="Palatino Linotype" w:hAnsi="Palatino Linotype"/>
          <w:i/>
          <w:sz w:val="22"/>
        </w:rPr>
        <w:t xml:space="preserve"> </w:t>
      </w:r>
      <w:r w:rsidR="00593D83" w:rsidRPr="00593D83">
        <w:rPr>
          <w:rFonts w:ascii="Palatino Linotype" w:hAnsi="Palatino Linotype"/>
          <w:i/>
          <w:sz w:val="22"/>
        </w:rPr>
        <w:t>las solicitudes en materia de acceso a la información.</w:t>
      </w:r>
    </w:p>
    <w:p w:rsidR="00593D83" w:rsidRPr="00593D83" w:rsidRDefault="00593D83" w:rsidP="00593D83">
      <w:pPr>
        <w:ind w:left="851" w:right="899"/>
        <w:jc w:val="both"/>
        <w:rPr>
          <w:rFonts w:ascii="Palatino Linotype" w:hAnsi="Palatino Linotype"/>
          <w:b/>
          <w:i/>
          <w:sz w:val="22"/>
        </w:rPr>
      </w:pPr>
      <w:r w:rsidRPr="00593D83">
        <w:rPr>
          <w:rFonts w:ascii="Palatino Linotype" w:hAnsi="Palatino Linotype"/>
          <w:i/>
          <w:sz w:val="22"/>
        </w:rPr>
        <w:t>La información que se entregue en versión pública, cuya modalidad de reproducción o envío tenga un</w:t>
      </w:r>
      <w:r>
        <w:rPr>
          <w:rFonts w:ascii="Palatino Linotype" w:hAnsi="Palatino Linotype"/>
          <w:i/>
          <w:sz w:val="22"/>
        </w:rPr>
        <w:t xml:space="preserve"> </w:t>
      </w:r>
      <w:r w:rsidRPr="00593D83">
        <w:rPr>
          <w:rFonts w:ascii="Palatino Linotype" w:hAnsi="Palatino Linotype"/>
          <w:i/>
          <w:sz w:val="22"/>
        </w:rPr>
        <w:t>costo, procederá una vez que se acredite el pago respectivo. No puede entenderse como reproducción la</w:t>
      </w:r>
      <w:r>
        <w:rPr>
          <w:rFonts w:ascii="Palatino Linotype" w:hAnsi="Palatino Linotype"/>
          <w:i/>
          <w:sz w:val="22"/>
        </w:rPr>
        <w:t xml:space="preserve"> </w:t>
      </w:r>
      <w:r w:rsidRPr="00593D83">
        <w:rPr>
          <w:rFonts w:ascii="Palatino Linotype" w:hAnsi="Palatino Linotype"/>
          <w:i/>
          <w:sz w:val="22"/>
        </w:rPr>
        <w:t>elaboración de la misma.</w:t>
      </w:r>
    </w:p>
    <w:p w:rsidR="00E15F42" w:rsidRPr="00E15F42" w:rsidRDefault="00593D83" w:rsidP="00593D83">
      <w:pPr>
        <w:ind w:left="851" w:right="899"/>
        <w:jc w:val="both"/>
        <w:rPr>
          <w:rFonts w:ascii="Palatino Linotype" w:hAnsi="Palatino Linotype"/>
          <w:i/>
          <w:sz w:val="22"/>
        </w:rPr>
      </w:pPr>
      <w:r w:rsidRPr="00593D83">
        <w:rPr>
          <w:rFonts w:ascii="Palatino Linotype" w:hAnsi="Palatino Linotype"/>
          <w:b/>
          <w:i/>
          <w:sz w:val="22"/>
        </w:rPr>
        <w:t>Ante la falta de respuesta a una solicitud en el plazo previsto y en caso de que proceda el acceso, los</w:t>
      </w:r>
      <w:r>
        <w:rPr>
          <w:rFonts w:ascii="Palatino Linotype" w:hAnsi="Palatino Linotype"/>
          <w:b/>
          <w:i/>
          <w:sz w:val="22"/>
        </w:rPr>
        <w:t xml:space="preserve"> </w:t>
      </w:r>
      <w:r w:rsidRPr="00593D83">
        <w:rPr>
          <w:rFonts w:ascii="Palatino Linotype" w:hAnsi="Palatino Linotype"/>
          <w:b/>
          <w:i/>
          <w:sz w:val="22"/>
        </w:rPr>
        <w:t>costos de reproducción y envío corre</w:t>
      </w:r>
      <w:r w:rsidR="004D1933">
        <w:rPr>
          <w:rFonts w:ascii="Palatino Linotype" w:hAnsi="Palatino Linotype"/>
          <w:b/>
          <w:i/>
          <w:sz w:val="22"/>
        </w:rPr>
        <w:t>rán a cargo del sujeto obligado</w:t>
      </w:r>
      <w:r w:rsidR="00E15F42" w:rsidRPr="00E15F42">
        <w:rPr>
          <w:rFonts w:ascii="Palatino Linotype" w:hAnsi="Palatino Linotype"/>
          <w:i/>
          <w:sz w:val="22"/>
        </w:rPr>
        <w:t>.”</w:t>
      </w:r>
    </w:p>
    <w:p w:rsidR="00E15F42" w:rsidRPr="00E15F42" w:rsidRDefault="00E15F42" w:rsidP="00E15F42">
      <w:pPr>
        <w:ind w:left="851" w:right="899"/>
        <w:jc w:val="both"/>
        <w:rPr>
          <w:rFonts w:ascii="Palatino Linotype" w:hAnsi="Palatino Linotype" w:cs="Arial"/>
          <w:color w:val="000000" w:themeColor="text1"/>
          <w:sz w:val="22"/>
          <w:lang w:val="es-ES"/>
        </w:rPr>
      </w:pPr>
      <w:r w:rsidRPr="00E15F42">
        <w:rPr>
          <w:rFonts w:ascii="Palatino Linotype" w:hAnsi="Palatino Linotype"/>
          <w:sz w:val="22"/>
        </w:rPr>
        <w:t>(Énfasis añadido.)</w:t>
      </w:r>
    </w:p>
    <w:p w:rsidR="00E15F42" w:rsidRDefault="00E15F42" w:rsidP="00CB5DAC">
      <w:pPr>
        <w:spacing w:before="240" w:after="240"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 xml:space="preserve">En mérito de lo anterior, en este caso en particular se precisa que toda vez que </w:t>
      </w:r>
      <w:r w:rsidRPr="00E15F42">
        <w:rPr>
          <w:rFonts w:ascii="Palatino Linotype" w:hAnsi="Palatino Linotype" w:cs="Arial"/>
          <w:b/>
          <w:color w:val="000000" w:themeColor="text1"/>
          <w:lang w:val="es-ES"/>
        </w:rPr>
        <w:t>EL SUJETO OBLIGADO</w:t>
      </w:r>
      <w:r>
        <w:rPr>
          <w:rFonts w:ascii="Palatino Linotype" w:hAnsi="Palatino Linotype" w:cs="Arial"/>
          <w:color w:val="000000" w:themeColor="text1"/>
          <w:lang w:val="es-ES"/>
        </w:rPr>
        <w:t xml:space="preserve"> no dio respuesta a la solicitud de acceso a la información, deberá entregar la información peticionada en las modalidades elegidas, sin costo alguno para el solicitante.</w:t>
      </w:r>
    </w:p>
    <w:p w:rsidR="004D1933" w:rsidRDefault="00CB5DAC" w:rsidP="004D1933">
      <w:pPr>
        <w:spacing w:before="100" w:beforeAutospacing="1" w:after="100" w:afterAutospacing="1" w:line="360" w:lineRule="auto"/>
        <w:mirrorIndents/>
        <w:jc w:val="both"/>
        <w:rPr>
          <w:rFonts w:ascii="Palatino Linotype" w:hAnsi="Palatino Linotype"/>
          <w:lang w:val="es-ES"/>
        </w:rPr>
      </w:pPr>
      <w:r w:rsidRPr="00CB5DAC">
        <w:rPr>
          <w:rFonts w:ascii="Palatino Linotype" w:hAnsi="Palatino Linotype"/>
          <w:lang w:val="es-ES"/>
        </w:rPr>
        <w:t xml:space="preserve">En ese contexto, </w:t>
      </w:r>
      <w:r w:rsidR="00E15F42">
        <w:rPr>
          <w:rFonts w:ascii="Palatino Linotype" w:hAnsi="Palatino Linotype"/>
          <w:lang w:val="es-ES"/>
        </w:rPr>
        <w:t>es</w:t>
      </w:r>
      <w:r w:rsidRPr="00CB5DAC">
        <w:rPr>
          <w:rFonts w:ascii="Palatino Linotype" w:hAnsi="Palatino Linotype"/>
          <w:lang w:val="es-ES"/>
        </w:rPr>
        <w:t xml:space="preserve"> </w:t>
      </w:r>
      <w:r w:rsidR="004D1933">
        <w:rPr>
          <w:rFonts w:ascii="Palatino Linotype" w:hAnsi="Palatino Linotype"/>
          <w:lang w:val="es-ES"/>
        </w:rPr>
        <w:t xml:space="preserve">importante mencionar el criterio 06/17 emitido por el INAI que establece que </w:t>
      </w:r>
      <w:r w:rsidR="004D1933" w:rsidRPr="004D1933">
        <w:rPr>
          <w:rFonts w:ascii="Palatino Linotype" w:hAnsi="Palatino Linotype"/>
          <w:lang w:val="es-ES"/>
        </w:rPr>
        <w:t>la certificación</w:t>
      </w:r>
      <w:r w:rsidR="004D1933">
        <w:rPr>
          <w:rFonts w:ascii="Arial" w:eastAsia="Arial Unicode MS" w:hAnsi="Arial" w:cs="Arial"/>
        </w:rPr>
        <w:t xml:space="preserve">, </w:t>
      </w:r>
      <w:r w:rsidR="004D1933" w:rsidRPr="004D1933">
        <w:rPr>
          <w:rFonts w:ascii="Palatino Linotype" w:hAnsi="Palatino Linotype"/>
          <w:lang w:val="es-ES"/>
        </w:rPr>
        <w:t xml:space="preserve">en materia de transparencia y acceso a la información, tiene por efecto constatar que la copia certificada entregada es una reproducción fiel del documento -original o copia simple- que obra en los archivos del </w:t>
      </w:r>
      <w:r w:rsidR="004D1933" w:rsidRPr="004D1933">
        <w:rPr>
          <w:rFonts w:ascii="Palatino Linotype" w:hAnsi="Palatino Linotype"/>
          <w:b/>
          <w:lang w:val="es-ES"/>
        </w:rPr>
        <w:t>SUJETO OBLIGADO</w:t>
      </w:r>
      <w:r w:rsidR="004D1933" w:rsidRPr="004D1933">
        <w:rPr>
          <w:rFonts w:ascii="Palatino Linotype" w:hAnsi="Palatino Linotype"/>
          <w:lang w:val="es-ES"/>
        </w:rPr>
        <w:t>. Sirve de referencia el criterio en cita:</w:t>
      </w:r>
    </w:p>
    <w:p w:rsidR="004D1933" w:rsidRPr="004D1933" w:rsidRDefault="004D1933" w:rsidP="004D1933">
      <w:pPr>
        <w:ind w:left="851" w:right="902"/>
        <w:jc w:val="both"/>
        <w:rPr>
          <w:rFonts w:ascii="Palatino Linotype" w:eastAsia="Arial Unicode MS" w:hAnsi="Palatino Linotype" w:cs="Arial"/>
          <w:i/>
          <w:sz w:val="22"/>
        </w:rPr>
      </w:pPr>
      <w:r w:rsidRPr="004D1933">
        <w:rPr>
          <w:rFonts w:ascii="Palatino Linotype" w:eastAsia="Arial Unicode MS" w:hAnsi="Palatino Linotype" w:cs="Arial"/>
          <w:b/>
          <w:bCs/>
          <w:i/>
          <w:sz w:val="22"/>
        </w:rPr>
        <w:t xml:space="preserve">“Copias certificadas, como modalidad de entrega en la Ley Federal de Transparencia y Acceso a la Información Pública corrobora que el documento es una copia fiel del que obra en los archivos del sujeto obligado. </w:t>
      </w:r>
      <w:r w:rsidRPr="004D1933">
        <w:rPr>
          <w:rFonts w:ascii="Palatino Linotype" w:eastAsia="Arial Unicode MS" w:hAnsi="Palatino Linotype" w:cs="Arial"/>
          <w:bCs/>
          <w:i/>
          <w:sz w:val="22"/>
        </w:rPr>
        <w:t>Los artículos 125, fracción V y 136 de la Ley Federal de Transparencia y Acceso a la Información Pública, prevén que el acceso a la información se dará en la modalidad de entrega elegida por los solicitantes, como lo es, en copia certificada</w:t>
      </w:r>
      <w:r w:rsidRPr="004D1933">
        <w:rPr>
          <w:rFonts w:ascii="Palatino Linotype" w:eastAsia="Arial Unicode MS" w:hAnsi="Palatino Linotype" w:cs="Arial"/>
          <w:i/>
          <w:sz w:val="22"/>
        </w:rPr>
        <w:t xml:space="preserve">.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 </w:t>
      </w:r>
    </w:p>
    <w:p w:rsidR="004D1933" w:rsidRPr="004D1933" w:rsidRDefault="004D1933" w:rsidP="004D1933">
      <w:pPr>
        <w:ind w:left="851" w:right="902"/>
        <w:jc w:val="both"/>
        <w:rPr>
          <w:rFonts w:ascii="Palatino Linotype" w:eastAsia="Arial Unicode MS" w:hAnsi="Palatino Linotype" w:cs="Arial"/>
          <w:b/>
          <w:i/>
          <w:sz w:val="22"/>
        </w:rPr>
      </w:pPr>
      <w:r w:rsidRPr="004D1933">
        <w:rPr>
          <w:rFonts w:ascii="Palatino Linotype" w:eastAsia="Arial Unicode MS" w:hAnsi="Palatino Linotype" w:cs="Arial"/>
          <w:b/>
          <w:i/>
          <w:sz w:val="22"/>
        </w:rPr>
        <w:t>Resoluciones:</w:t>
      </w:r>
    </w:p>
    <w:p w:rsidR="004D1933" w:rsidRPr="004D1933" w:rsidRDefault="004D1933" w:rsidP="004D1933">
      <w:pPr>
        <w:pStyle w:val="Prrafodelista"/>
        <w:numPr>
          <w:ilvl w:val="0"/>
          <w:numId w:val="45"/>
        </w:numPr>
        <w:ind w:left="851" w:right="902" w:firstLine="0"/>
        <w:jc w:val="both"/>
        <w:rPr>
          <w:rFonts w:ascii="Palatino Linotype" w:eastAsia="Arial Unicode MS" w:hAnsi="Palatino Linotype" w:cs="Arial"/>
          <w:i/>
          <w:sz w:val="22"/>
        </w:rPr>
      </w:pPr>
      <w:r w:rsidRPr="004D1933">
        <w:rPr>
          <w:rFonts w:ascii="Palatino Linotype" w:eastAsia="Arial Unicode MS" w:hAnsi="Palatino Linotype" w:cs="Arial"/>
          <w:b/>
          <w:i/>
          <w:sz w:val="22"/>
        </w:rPr>
        <w:t>RRA 1291/16.</w:t>
      </w:r>
      <w:r w:rsidRPr="004D1933">
        <w:rPr>
          <w:rFonts w:ascii="Palatino Linotype" w:eastAsia="Arial Unicode MS" w:hAnsi="Palatino Linotype" w:cs="Arial"/>
          <w:i/>
          <w:sz w:val="22"/>
        </w:rPr>
        <w:t xml:space="preserve"> </w:t>
      </w:r>
      <w:r w:rsidRPr="004D1933">
        <w:rPr>
          <w:rFonts w:ascii="Palatino Linotype" w:hAnsi="Palatino Linotype" w:cs="Arial"/>
          <w:i/>
          <w:sz w:val="22"/>
        </w:rPr>
        <w:t>Partido Encuentro Social</w:t>
      </w:r>
      <w:r w:rsidRPr="004D1933">
        <w:rPr>
          <w:rFonts w:ascii="Palatino Linotype" w:eastAsia="Arial Unicode MS" w:hAnsi="Palatino Linotype" w:cs="Arial"/>
          <w:i/>
          <w:sz w:val="22"/>
        </w:rPr>
        <w:t>. 07 de septiembre de 2016. Por unanimidad. Comisionado Ponente Oscar Mauricio Guerra Ford.</w:t>
      </w:r>
    </w:p>
    <w:p w:rsidR="004D1933" w:rsidRPr="004D1933" w:rsidRDefault="004D1933" w:rsidP="004D1933">
      <w:pPr>
        <w:pStyle w:val="Prrafodelista"/>
        <w:numPr>
          <w:ilvl w:val="0"/>
          <w:numId w:val="45"/>
        </w:numPr>
        <w:ind w:left="851" w:right="902" w:firstLine="0"/>
        <w:jc w:val="both"/>
        <w:rPr>
          <w:rFonts w:ascii="Palatino Linotype" w:eastAsia="Arial Unicode MS" w:hAnsi="Palatino Linotype" w:cs="Arial"/>
          <w:i/>
          <w:sz w:val="22"/>
        </w:rPr>
      </w:pPr>
      <w:r w:rsidRPr="004D1933">
        <w:rPr>
          <w:rFonts w:ascii="Palatino Linotype" w:eastAsia="Arial Unicode MS" w:hAnsi="Palatino Linotype" w:cs="Arial"/>
          <w:b/>
          <w:i/>
          <w:sz w:val="22"/>
        </w:rPr>
        <w:t>RRA 1541/16.</w:t>
      </w:r>
      <w:r w:rsidRPr="004D1933">
        <w:rPr>
          <w:rFonts w:ascii="Palatino Linotype" w:eastAsia="Arial Unicode MS" w:hAnsi="Palatino Linotype" w:cs="Arial"/>
          <w:i/>
          <w:sz w:val="22"/>
        </w:rPr>
        <w:t xml:space="preserve"> </w:t>
      </w:r>
      <w:r w:rsidRPr="004D1933">
        <w:rPr>
          <w:rFonts w:ascii="Palatino Linotype" w:hAnsi="Palatino Linotype" w:cs="Arial"/>
          <w:i/>
          <w:sz w:val="22"/>
        </w:rPr>
        <w:t>Secretaría de Agricultura, Ganadería, Desarrollo Rural, Pesca y Alimentación. 14</w:t>
      </w:r>
      <w:r w:rsidRPr="004D1933">
        <w:rPr>
          <w:rFonts w:ascii="Palatino Linotype" w:eastAsia="Arial Unicode MS" w:hAnsi="Palatino Linotype" w:cs="Arial"/>
          <w:i/>
          <w:sz w:val="22"/>
        </w:rPr>
        <w:t xml:space="preserve"> de septiembre de 2016. Por unanimidad. Comisionado Ponente Francisco Javier Acuña Llamas.</w:t>
      </w:r>
      <w:r w:rsidRPr="004D1933">
        <w:rPr>
          <w:rFonts w:ascii="Palatino Linotype" w:eastAsia="Arial Unicode MS" w:hAnsi="Palatino Linotype" w:cs="Arial"/>
          <w:b/>
          <w:i/>
          <w:sz w:val="22"/>
        </w:rPr>
        <w:t xml:space="preserve"> </w:t>
      </w:r>
    </w:p>
    <w:p w:rsidR="004D1933" w:rsidRPr="004D1933" w:rsidRDefault="004D1933" w:rsidP="004D1933">
      <w:pPr>
        <w:pStyle w:val="Prrafodelista"/>
        <w:numPr>
          <w:ilvl w:val="0"/>
          <w:numId w:val="45"/>
        </w:numPr>
        <w:ind w:left="851" w:right="902" w:firstLine="0"/>
        <w:jc w:val="both"/>
        <w:rPr>
          <w:rFonts w:ascii="Palatino Linotype" w:eastAsia="Arial Unicode MS" w:hAnsi="Palatino Linotype" w:cs="Arial"/>
          <w:i/>
          <w:sz w:val="22"/>
        </w:rPr>
      </w:pPr>
      <w:r w:rsidRPr="004D1933">
        <w:rPr>
          <w:rFonts w:ascii="Palatino Linotype" w:eastAsia="Arial Unicode MS" w:hAnsi="Palatino Linotype" w:cs="Arial"/>
          <w:b/>
          <w:i/>
          <w:sz w:val="22"/>
        </w:rPr>
        <w:t xml:space="preserve">RRA 1657/16. </w:t>
      </w:r>
      <w:r w:rsidRPr="004D1933">
        <w:rPr>
          <w:rFonts w:ascii="Palatino Linotype" w:eastAsia="Arial Unicode MS" w:hAnsi="Palatino Linotype" w:cs="Arial"/>
          <w:i/>
          <w:sz w:val="22"/>
        </w:rPr>
        <w:t xml:space="preserve">Universidad Nacional Autónoma de México. 05 de octubre de 2016. Por unanimidad. Comisionado Ponente </w:t>
      </w:r>
      <w:proofErr w:type="spellStart"/>
      <w:r w:rsidRPr="004D1933">
        <w:rPr>
          <w:rFonts w:ascii="Palatino Linotype" w:hAnsi="Palatino Linotype"/>
          <w:i/>
          <w:sz w:val="22"/>
        </w:rPr>
        <w:t>Rosendoevgueni</w:t>
      </w:r>
      <w:proofErr w:type="spellEnd"/>
      <w:r w:rsidRPr="004D1933">
        <w:rPr>
          <w:rFonts w:ascii="Palatino Linotype" w:hAnsi="Palatino Linotype"/>
          <w:i/>
          <w:sz w:val="22"/>
        </w:rPr>
        <w:t xml:space="preserve"> Monterrey </w:t>
      </w:r>
      <w:proofErr w:type="spellStart"/>
      <w:r w:rsidRPr="004D1933">
        <w:rPr>
          <w:rFonts w:ascii="Palatino Linotype" w:hAnsi="Palatino Linotype"/>
          <w:i/>
          <w:sz w:val="22"/>
        </w:rPr>
        <w:t>Chepov</w:t>
      </w:r>
      <w:proofErr w:type="spellEnd"/>
      <w:r w:rsidRPr="004D1933">
        <w:rPr>
          <w:rFonts w:ascii="Palatino Linotype" w:eastAsia="Arial Unicode MS" w:hAnsi="Palatino Linotype" w:cs="Arial"/>
          <w:i/>
          <w:sz w:val="22"/>
        </w:rPr>
        <w:t>.”</w:t>
      </w:r>
    </w:p>
    <w:p w:rsidR="00101D5C" w:rsidRDefault="00101D5C"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 xml:space="preserve">Asimismo, es toral precisar al </w:t>
      </w:r>
      <w:r w:rsidRPr="00101D5C">
        <w:rPr>
          <w:rFonts w:ascii="Palatino Linotype" w:hAnsi="Palatino Linotype"/>
          <w:b/>
        </w:rPr>
        <w:t>SUJETO OBLIGADO</w:t>
      </w:r>
      <w:r>
        <w:rPr>
          <w:rFonts w:ascii="Palatino Linotype" w:hAnsi="Palatino Linotype"/>
        </w:rPr>
        <w:t xml:space="preserve"> que es necesario que primero se certifique la información solicitada y sobre dicha certificación se elaboren las versiones públicas correspondientes. Lo anterior, a fin de dotar de certeza al particular respecto de las certificaciones requeridas.</w:t>
      </w:r>
    </w:p>
    <w:p w:rsidR="005A19E0" w:rsidRPr="001C65E4" w:rsidRDefault="002A7AAE"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1C65E4">
        <w:rPr>
          <w:rFonts w:ascii="Palatino Linotype" w:hAnsi="Palatino Linotype"/>
        </w:rPr>
        <w:t xml:space="preserve">Derivado de lo anteriormente expuesto, es claro que las razones o motivos de inconformidad hechos valer por </w:t>
      </w:r>
      <w:r w:rsidR="005469CD" w:rsidRPr="001C65E4">
        <w:rPr>
          <w:rFonts w:ascii="Palatino Linotype" w:hAnsi="Palatino Linotype"/>
          <w:b/>
        </w:rPr>
        <w:t>EL</w:t>
      </w:r>
      <w:r w:rsidRPr="001C65E4">
        <w:rPr>
          <w:rFonts w:ascii="Palatino Linotype" w:hAnsi="Palatino Linotype"/>
          <w:b/>
        </w:rPr>
        <w:t xml:space="preserve"> RECURRENTE</w:t>
      </w:r>
      <w:r w:rsidRPr="001C65E4">
        <w:rPr>
          <w:rFonts w:ascii="Palatino Linotype" w:hAnsi="Palatino Linotype"/>
        </w:rPr>
        <w:t xml:space="preserve"> devienen </w:t>
      </w:r>
      <w:r w:rsidR="003857DD" w:rsidRPr="001C65E4">
        <w:rPr>
          <w:rFonts w:ascii="Palatino Linotype" w:hAnsi="Palatino Linotype"/>
          <w:b/>
        </w:rPr>
        <w:t>f</w:t>
      </w:r>
      <w:r w:rsidRPr="001C65E4">
        <w:rPr>
          <w:rFonts w:ascii="Palatino Linotype" w:hAnsi="Palatino Linotype"/>
          <w:b/>
        </w:rPr>
        <w:t>undadas</w:t>
      </w:r>
      <w:r w:rsidRPr="001C65E4">
        <w:rPr>
          <w:rFonts w:ascii="Palatino Linotype" w:hAnsi="Palatino Linotype"/>
        </w:rPr>
        <w:t>; toda vez</w:t>
      </w:r>
      <w:r w:rsidR="00D63117" w:rsidRPr="001C65E4">
        <w:rPr>
          <w:rFonts w:ascii="Palatino Linotype" w:hAnsi="Palatino Linotype"/>
        </w:rPr>
        <w:t>,</w:t>
      </w:r>
      <w:r w:rsidRPr="001C65E4">
        <w:rPr>
          <w:rFonts w:ascii="Palatino Linotype" w:hAnsi="Palatino Linotype"/>
        </w:rPr>
        <w:t xml:space="preserve"> que </w:t>
      </w:r>
      <w:r w:rsidRPr="001C65E4">
        <w:rPr>
          <w:rFonts w:ascii="Palatino Linotype" w:hAnsi="Palatino Linotype"/>
          <w:b/>
        </w:rPr>
        <w:t>EL SUJETO OBLIGADO</w:t>
      </w:r>
      <w:r w:rsidRPr="001C65E4">
        <w:rPr>
          <w:rFonts w:ascii="Palatino Linotype" w:hAnsi="Palatino Linotype"/>
        </w:rPr>
        <w:t xml:space="preserve"> no dio respuesta a la solicitud de origen; por lo que, lo procedente es </w:t>
      </w:r>
      <w:r w:rsidRPr="001C65E4">
        <w:rPr>
          <w:rFonts w:ascii="Palatino Linotype" w:hAnsi="Palatino Linotype"/>
          <w:b/>
        </w:rPr>
        <w:t>ORDENAR</w:t>
      </w:r>
      <w:r w:rsidRPr="001C65E4">
        <w:rPr>
          <w:rFonts w:ascii="Palatino Linotype" w:hAnsi="Palatino Linotype"/>
        </w:rPr>
        <w:t xml:space="preserve"> la entrega de la información, detallada a lo largo del presente Considerando.</w:t>
      </w:r>
    </w:p>
    <w:p w:rsidR="000312CB" w:rsidRDefault="000312CB" w:rsidP="000312CB">
      <w:pPr>
        <w:spacing w:before="100" w:beforeAutospacing="1" w:after="100" w:afterAutospacing="1" w:line="360" w:lineRule="auto"/>
        <w:ind w:right="49"/>
        <w:jc w:val="both"/>
        <w:rPr>
          <w:rFonts w:ascii="Palatino Linotype" w:hAnsi="Palatino Linotype" w:cs="Arial"/>
        </w:rPr>
      </w:pPr>
      <w:r w:rsidRPr="001C65E4">
        <w:rPr>
          <w:rFonts w:ascii="Palatino Linotype" w:hAnsi="Palatino Linotype"/>
          <w:lang w:eastAsia="es-MX"/>
        </w:rPr>
        <w:t>Antes de concluir, es de señalar que</w:t>
      </w:r>
      <w:r w:rsidRPr="001C65E4">
        <w:rPr>
          <w:rFonts w:ascii="Palatino Linotype" w:hAnsi="Palatino Linotype" w:cs="Arial"/>
        </w:rPr>
        <w:t xml:space="preserve">, como ya se mencionó </w:t>
      </w:r>
      <w:r w:rsidRPr="001C65E4">
        <w:rPr>
          <w:rFonts w:ascii="Palatino Linotype" w:hAnsi="Palatino Linotype" w:cs="Arial"/>
          <w:b/>
        </w:rPr>
        <w:t xml:space="preserve">EL </w:t>
      </w:r>
      <w:r w:rsidRPr="001C65E4">
        <w:rPr>
          <w:rFonts w:ascii="Palatino Linotype" w:eastAsia="Calibri" w:hAnsi="Palatino Linotype" w:cs="Arial"/>
          <w:b/>
        </w:rPr>
        <w:t>SUJETO OBLIGADO</w:t>
      </w:r>
      <w:r w:rsidRPr="001C65E4">
        <w:rPr>
          <w:rFonts w:ascii="Palatino Linotype" w:eastAsia="Calibri" w:hAnsi="Palatino Linotype" w:cs="Arial"/>
        </w:rPr>
        <w:t>, omitió proporcionar la respuesta a su solicitud de acceso a la información pública, en el término contemplado en el artículo 163 de la Ley de la materia</w:t>
      </w:r>
      <w:r w:rsidR="001417C1">
        <w:rPr>
          <w:rFonts w:ascii="Palatino Linotype" w:eastAsia="Calibri" w:hAnsi="Palatino Linotype" w:cs="Arial"/>
        </w:rPr>
        <w:t xml:space="preserve"> y, además, dejó visibles datos personales sensibles</w:t>
      </w:r>
      <w:r w:rsidRPr="001C65E4">
        <w:rPr>
          <w:rFonts w:ascii="Palatino Linotype" w:eastAsia="Calibri" w:hAnsi="Palatino Linotype" w:cs="Arial"/>
        </w:rPr>
        <w:t>; raz</w:t>
      </w:r>
      <w:r w:rsidR="001417C1">
        <w:rPr>
          <w:rFonts w:ascii="Palatino Linotype" w:eastAsia="Calibri" w:hAnsi="Palatino Linotype" w:cs="Arial"/>
        </w:rPr>
        <w:t>ones</w:t>
      </w:r>
      <w:r w:rsidRPr="001C65E4">
        <w:rPr>
          <w:rFonts w:ascii="Palatino Linotype" w:eastAsia="Calibri" w:hAnsi="Palatino Linotype" w:cs="Arial"/>
        </w:rPr>
        <w:t xml:space="preserve"> por la</w:t>
      </w:r>
      <w:r w:rsidR="001417C1">
        <w:rPr>
          <w:rFonts w:ascii="Palatino Linotype" w:eastAsia="Calibri" w:hAnsi="Palatino Linotype" w:cs="Arial"/>
        </w:rPr>
        <w:t>s</w:t>
      </w:r>
      <w:r w:rsidRPr="001C65E4">
        <w:rPr>
          <w:rFonts w:ascii="Palatino Linotype" w:eastAsia="Calibri" w:hAnsi="Palatino Linotype" w:cs="Arial"/>
        </w:rPr>
        <w:t xml:space="preserve"> que</w:t>
      </w:r>
      <w:r w:rsidRPr="001C65E4">
        <w:rPr>
          <w:rFonts w:ascii="Palatino Linotype" w:hAnsi="Palatino Linotype" w:cs="Arial"/>
        </w:rPr>
        <w:t xml:space="preserve"> </w:t>
      </w:r>
      <w:r w:rsidRPr="001C65E4">
        <w:rPr>
          <w:rFonts w:ascii="Palatino Linotype" w:hAnsi="Palatino Linotype" w:cs="Arial"/>
          <w:b/>
        </w:rPr>
        <w:t>se ordena dar vista al Titular de la Contraloría Interna y Órgano de Control y Vigilancia de este Instituto</w:t>
      </w:r>
      <w:r w:rsidRPr="001C65E4">
        <w:rPr>
          <w:rFonts w:ascii="Palatino Linotype" w:hAnsi="Palatino Linotype" w:cs="Arial"/>
        </w:rPr>
        <w:t>, para que resuelva lo conducente y determine en su caso el grado de responsabilidad en el incumplimiento de las obligaciones establecidas en la misma.</w:t>
      </w:r>
    </w:p>
    <w:p w:rsidR="00101D5C" w:rsidRPr="001C65E4" w:rsidRDefault="00101D5C" w:rsidP="000312CB">
      <w:pPr>
        <w:spacing w:before="100" w:beforeAutospacing="1" w:after="100" w:afterAutospacing="1" w:line="360" w:lineRule="auto"/>
        <w:ind w:right="49"/>
        <w:jc w:val="both"/>
        <w:rPr>
          <w:rFonts w:ascii="Palatino Linotype" w:hAnsi="Palatino Linotype" w:cs="Arial"/>
          <w:b/>
        </w:rPr>
      </w:pPr>
      <w:r>
        <w:rPr>
          <w:rFonts w:ascii="Palatino Linotype" w:hAnsi="Palatino Linotype" w:cs="Arial"/>
        </w:rPr>
        <w:t xml:space="preserve">Finalmente, no se omite señalar que </w:t>
      </w:r>
      <w:r w:rsidRPr="00101D5C">
        <w:rPr>
          <w:rFonts w:ascii="Palatino Linotype" w:hAnsi="Palatino Linotype" w:cs="Arial"/>
          <w:b/>
        </w:rPr>
        <w:t>EL SUJETO OBLIGADO</w:t>
      </w:r>
      <w:r>
        <w:rPr>
          <w:rFonts w:ascii="Palatino Linotype" w:hAnsi="Palatino Linotype" w:cs="Arial"/>
        </w:rPr>
        <w:t xml:space="preserve"> deberá indicar el lugar, fecha, hora y servidor público que entregará las copias certificadas al </w:t>
      </w:r>
      <w:r w:rsidRPr="00101D5C">
        <w:rPr>
          <w:rFonts w:ascii="Palatino Linotype" w:hAnsi="Palatino Linotype" w:cs="Arial"/>
          <w:b/>
        </w:rPr>
        <w:t>RECURRENTE</w:t>
      </w:r>
      <w:r>
        <w:rPr>
          <w:rFonts w:ascii="Palatino Linotype" w:hAnsi="Palatino Linotype" w:cs="Arial"/>
        </w:rPr>
        <w:t>.</w:t>
      </w:r>
    </w:p>
    <w:p w:rsidR="005417DC" w:rsidRPr="001C65E4" w:rsidRDefault="005417DC" w:rsidP="00B514D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C65E4">
        <w:rPr>
          <w:rFonts w:ascii="Palatino Linotype" w:eastAsia="Calibri" w:hAnsi="Palatino Linotype" w:cs="Arial"/>
        </w:rPr>
        <w:t>Así,</w:t>
      </w:r>
      <w:r w:rsidR="00414147" w:rsidRPr="001C65E4">
        <w:rPr>
          <w:rFonts w:ascii="Palatino Linotype" w:eastAsia="Calibri" w:hAnsi="Palatino Linotype" w:cs="Arial"/>
        </w:rPr>
        <w:t xml:space="preserve"> </w:t>
      </w:r>
      <w:r w:rsidRPr="001C65E4">
        <w:rPr>
          <w:rFonts w:ascii="Palatino Linotype" w:eastAsia="Calibri" w:hAnsi="Palatino Linotype" w:cs="Arial"/>
        </w:rPr>
        <w:t>con</w:t>
      </w:r>
      <w:r w:rsidR="00414147" w:rsidRPr="001C65E4">
        <w:rPr>
          <w:rFonts w:ascii="Palatino Linotype" w:eastAsia="Calibri" w:hAnsi="Palatino Linotype" w:cs="Arial"/>
        </w:rPr>
        <w:t xml:space="preserve"> </w:t>
      </w:r>
      <w:r w:rsidRPr="001C65E4">
        <w:rPr>
          <w:rFonts w:ascii="Palatino Linotype" w:hAnsi="Palatino Linotype" w:cs="Arial"/>
        </w:rPr>
        <w:t>fundamento</w:t>
      </w:r>
      <w:r w:rsidR="00414147" w:rsidRPr="001C65E4">
        <w:rPr>
          <w:rFonts w:ascii="Palatino Linotype" w:eastAsia="Calibri" w:hAnsi="Palatino Linotype" w:cs="Arial"/>
        </w:rPr>
        <w:t xml:space="preserve"> </w:t>
      </w:r>
      <w:r w:rsidRPr="001C65E4">
        <w:rPr>
          <w:rFonts w:ascii="Palatino Linotype" w:eastAsia="Calibri" w:hAnsi="Palatino Linotype" w:cs="Arial"/>
        </w:rPr>
        <w:t>en</w:t>
      </w:r>
      <w:r w:rsidR="00414147" w:rsidRPr="001C65E4">
        <w:rPr>
          <w:rFonts w:ascii="Palatino Linotype" w:eastAsia="Calibri" w:hAnsi="Palatino Linotype" w:cs="Arial"/>
        </w:rPr>
        <w:t xml:space="preserve"> </w:t>
      </w:r>
      <w:r w:rsidRPr="001C65E4">
        <w:rPr>
          <w:rFonts w:ascii="Palatino Linotype" w:eastAsia="Calibri" w:hAnsi="Palatino Linotype" w:cs="Arial"/>
        </w:rPr>
        <w:t>lo</w:t>
      </w:r>
      <w:r w:rsidR="00414147" w:rsidRPr="001C65E4">
        <w:rPr>
          <w:rFonts w:ascii="Palatino Linotype" w:eastAsia="Calibri" w:hAnsi="Palatino Linotype" w:cs="Arial"/>
        </w:rPr>
        <w:t xml:space="preserve"> </w:t>
      </w:r>
      <w:r w:rsidRPr="001C65E4">
        <w:rPr>
          <w:rFonts w:ascii="Palatino Linotype" w:eastAsia="Calibri" w:hAnsi="Palatino Linotype" w:cs="Arial"/>
        </w:rPr>
        <w:t>prescrito</w:t>
      </w:r>
      <w:r w:rsidR="00414147" w:rsidRPr="001C65E4">
        <w:rPr>
          <w:rFonts w:ascii="Palatino Linotype" w:eastAsia="Calibri" w:hAnsi="Palatino Linotype" w:cs="Arial"/>
        </w:rPr>
        <w:t xml:space="preserve"> </w:t>
      </w:r>
      <w:r w:rsidRPr="001C65E4">
        <w:rPr>
          <w:rFonts w:ascii="Palatino Linotype" w:eastAsia="Calibri" w:hAnsi="Palatino Linotype" w:cs="Arial"/>
        </w:rPr>
        <w:t>en</w:t>
      </w:r>
      <w:r w:rsidR="00414147" w:rsidRPr="001C65E4">
        <w:rPr>
          <w:rFonts w:ascii="Palatino Linotype" w:eastAsia="Calibri" w:hAnsi="Palatino Linotype" w:cs="Arial"/>
        </w:rPr>
        <w:t xml:space="preserve"> </w:t>
      </w:r>
      <w:r w:rsidRPr="001C65E4">
        <w:rPr>
          <w:rFonts w:ascii="Palatino Linotype" w:eastAsia="Calibri" w:hAnsi="Palatino Linotype" w:cs="Arial"/>
        </w:rPr>
        <w:t>los</w:t>
      </w:r>
      <w:r w:rsidR="00414147" w:rsidRPr="001C65E4">
        <w:rPr>
          <w:rFonts w:ascii="Palatino Linotype" w:eastAsia="Calibri" w:hAnsi="Palatino Linotype" w:cs="Arial"/>
        </w:rPr>
        <w:t xml:space="preserve"> </w:t>
      </w:r>
      <w:r w:rsidRPr="001C65E4">
        <w:rPr>
          <w:rFonts w:ascii="Palatino Linotype" w:eastAsia="Calibri" w:hAnsi="Palatino Linotype" w:cs="Arial"/>
        </w:rPr>
        <w:t>artículos</w:t>
      </w:r>
      <w:r w:rsidR="00414147" w:rsidRPr="001C65E4">
        <w:rPr>
          <w:rFonts w:ascii="Palatino Linotype" w:eastAsia="Calibri" w:hAnsi="Palatino Linotype" w:cs="Arial"/>
        </w:rPr>
        <w:t xml:space="preserve"> </w:t>
      </w:r>
      <w:r w:rsidRPr="001C65E4">
        <w:rPr>
          <w:rFonts w:ascii="Palatino Linotype" w:eastAsia="Calibri" w:hAnsi="Palatino Linotype" w:cs="Arial"/>
        </w:rPr>
        <w:t>5</w:t>
      </w:r>
      <w:r w:rsidR="009661B8" w:rsidRPr="001C65E4">
        <w:rPr>
          <w:rFonts w:ascii="Palatino Linotype" w:eastAsia="Calibri" w:hAnsi="Palatino Linotype" w:cs="Arial"/>
        </w:rPr>
        <w:t>,</w:t>
      </w:r>
      <w:r w:rsidR="00414147" w:rsidRPr="001C65E4">
        <w:rPr>
          <w:rFonts w:ascii="Palatino Linotype" w:eastAsia="Calibri" w:hAnsi="Palatino Linotype" w:cs="Arial"/>
        </w:rPr>
        <w:t xml:space="preserve"> </w:t>
      </w:r>
      <w:r w:rsidR="009B7E69" w:rsidRPr="001C65E4">
        <w:rPr>
          <w:rFonts w:ascii="Palatino Linotype" w:hAnsi="Palatino Linotype"/>
        </w:rPr>
        <w:t>vigésimo segundo, vigésimo tercero y vigésimo cuarto</w:t>
      </w:r>
      <w:r w:rsidRPr="001C65E4">
        <w:rPr>
          <w:rFonts w:ascii="Palatino Linotype" w:hAnsi="Palatino Linotype" w:cs="Arial"/>
        </w:rPr>
        <w:t>,</w:t>
      </w:r>
      <w:r w:rsidR="00414147" w:rsidRPr="001C65E4">
        <w:rPr>
          <w:rFonts w:ascii="Palatino Linotype" w:hAnsi="Palatino Linotype"/>
        </w:rPr>
        <w:t xml:space="preserve"> </w:t>
      </w:r>
      <w:r w:rsidRPr="001C65E4">
        <w:rPr>
          <w:rFonts w:ascii="Palatino Linotype" w:hAnsi="Palatino Linotype" w:cs="Arial"/>
        </w:rPr>
        <w:t>fracciones</w:t>
      </w:r>
      <w:r w:rsidR="00414147" w:rsidRPr="001C65E4">
        <w:rPr>
          <w:rFonts w:ascii="Palatino Linotype" w:hAnsi="Palatino Linotype"/>
        </w:rPr>
        <w:t xml:space="preserve"> </w:t>
      </w:r>
      <w:r w:rsidRPr="001C65E4">
        <w:rPr>
          <w:rFonts w:ascii="Palatino Linotype" w:hAnsi="Palatino Linotype"/>
        </w:rPr>
        <w:t>IV</w:t>
      </w:r>
      <w:r w:rsidR="00414147" w:rsidRPr="001C65E4">
        <w:rPr>
          <w:rFonts w:ascii="Palatino Linotype" w:hAnsi="Palatino Linotype"/>
        </w:rPr>
        <w:t xml:space="preserve"> </w:t>
      </w:r>
      <w:r w:rsidRPr="001C65E4">
        <w:rPr>
          <w:rFonts w:ascii="Palatino Linotype" w:hAnsi="Palatino Linotype"/>
        </w:rPr>
        <w:t>y</w:t>
      </w:r>
      <w:r w:rsidR="00414147" w:rsidRPr="001C65E4">
        <w:rPr>
          <w:rFonts w:ascii="Palatino Linotype" w:hAnsi="Palatino Linotype"/>
        </w:rPr>
        <w:t xml:space="preserve"> </w:t>
      </w:r>
      <w:r w:rsidRPr="001C65E4">
        <w:rPr>
          <w:rFonts w:ascii="Palatino Linotype" w:hAnsi="Palatino Linotype"/>
        </w:rPr>
        <w:t>V,</w:t>
      </w:r>
      <w:r w:rsidR="00414147" w:rsidRPr="001C65E4">
        <w:rPr>
          <w:rFonts w:ascii="Palatino Linotype" w:eastAsia="Calibri" w:hAnsi="Palatino Linotype" w:cs="Arial"/>
        </w:rPr>
        <w:t xml:space="preserve"> </w:t>
      </w:r>
      <w:r w:rsidRPr="001C65E4">
        <w:rPr>
          <w:rFonts w:ascii="Palatino Linotype" w:eastAsia="Calibri" w:hAnsi="Palatino Linotype" w:cs="Arial"/>
        </w:rPr>
        <w:t>de</w:t>
      </w:r>
      <w:r w:rsidR="00414147" w:rsidRPr="001C65E4">
        <w:rPr>
          <w:rFonts w:ascii="Palatino Linotype" w:eastAsia="Calibri" w:hAnsi="Palatino Linotype" w:cs="Arial"/>
        </w:rPr>
        <w:t xml:space="preserve"> </w:t>
      </w:r>
      <w:r w:rsidRPr="001C65E4">
        <w:rPr>
          <w:rFonts w:ascii="Palatino Linotype" w:eastAsia="Calibri" w:hAnsi="Palatino Linotype" w:cs="Arial"/>
        </w:rPr>
        <w:t>la</w:t>
      </w:r>
      <w:r w:rsidR="00414147" w:rsidRPr="001C65E4">
        <w:rPr>
          <w:rFonts w:ascii="Palatino Linotype" w:eastAsia="Calibri" w:hAnsi="Palatino Linotype" w:cs="Arial"/>
        </w:rPr>
        <w:t xml:space="preserve"> </w:t>
      </w:r>
      <w:r w:rsidRPr="001C65E4">
        <w:rPr>
          <w:rFonts w:ascii="Palatino Linotype" w:eastAsia="Calibri" w:hAnsi="Palatino Linotype" w:cs="Arial"/>
        </w:rPr>
        <w:t>Constitución</w:t>
      </w:r>
      <w:r w:rsidR="00414147" w:rsidRPr="001C65E4">
        <w:rPr>
          <w:rFonts w:ascii="Palatino Linotype" w:eastAsia="Calibri" w:hAnsi="Palatino Linotype" w:cs="Arial"/>
        </w:rPr>
        <w:t xml:space="preserve"> </w:t>
      </w:r>
      <w:r w:rsidRPr="001C65E4">
        <w:rPr>
          <w:rFonts w:ascii="Palatino Linotype" w:eastAsia="Calibri" w:hAnsi="Palatino Linotype" w:cs="Arial"/>
        </w:rPr>
        <w:t>Política</w:t>
      </w:r>
      <w:r w:rsidR="00414147" w:rsidRPr="001C65E4">
        <w:rPr>
          <w:rFonts w:ascii="Palatino Linotype" w:eastAsia="Calibri" w:hAnsi="Palatino Linotype" w:cs="Arial"/>
        </w:rPr>
        <w:t xml:space="preserve"> </w:t>
      </w:r>
      <w:r w:rsidRPr="001C65E4">
        <w:rPr>
          <w:rFonts w:ascii="Palatino Linotype" w:eastAsia="Calibri" w:hAnsi="Palatino Linotype" w:cs="Arial"/>
        </w:rPr>
        <w:t>del</w:t>
      </w:r>
      <w:r w:rsidR="00414147" w:rsidRPr="001C65E4">
        <w:rPr>
          <w:rFonts w:ascii="Palatino Linotype" w:eastAsia="Calibri" w:hAnsi="Palatino Linotype" w:cs="Arial"/>
        </w:rPr>
        <w:t xml:space="preserve"> </w:t>
      </w:r>
      <w:r w:rsidRPr="001C65E4">
        <w:rPr>
          <w:rFonts w:ascii="Palatino Linotype" w:eastAsia="Calibri" w:hAnsi="Palatino Linotype" w:cs="Arial"/>
        </w:rPr>
        <w:t>Estado</w:t>
      </w:r>
      <w:r w:rsidR="00414147" w:rsidRPr="001C65E4">
        <w:rPr>
          <w:rFonts w:ascii="Palatino Linotype" w:eastAsia="Calibri" w:hAnsi="Palatino Linotype" w:cs="Arial"/>
        </w:rPr>
        <w:t xml:space="preserve"> </w:t>
      </w:r>
      <w:r w:rsidRPr="001C65E4">
        <w:rPr>
          <w:rFonts w:ascii="Palatino Linotype" w:eastAsia="Calibri" w:hAnsi="Palatino Linotype" w:cs="Arial"/>
        </w:rPr>
        <w:t>Libre</w:t>
      </w:r>
      <w:r w:rsidR="00414147" w:rsidRPr="001C65E4">
        <w:rPr>
          <w:rFonts w:ascii="Palatino Linotype" w:eastAsia="Calibri" w:hAnsi="Palatino Linotype" w:cs="Arial"/>
        </w:rPr>
        <w:t xml:space="preserve"> </w:t>
      </w:r>
      <w:r w:rsidRPr="001C65E4">
        <w:rPr>
          <w:rFonts w:ascii="Palatino Linotype" w:eastAsia="Calibri" w:hAnsi="Palatino Linotype" w:cs="Arial"/>
        </w:rPr>
        <w:t>y</w:t>
      </w:r>
      <w:r w:rsidR="00414147" w:rsidRPr="001C65E4">
        <w:rPr>
          <w:rFonts w:ascii="Palatino Linotype" w:eastAsia="Calibri" w:hAnsi="Palatino Linotype" w:cs="Arial"/>
        </w:rPr>
        <w:t xml:space="preserve"> </w:t>
      </w:r>
      <w:r w:rsidRPr="001C65E4">
        <w:rPr>
          <w:rFonts w:ascii="Palatino Linotype" w:eastAsia="Calibri" w:hAnsi="Palatino Linotype" w:cs="Arial"/>
        </w:rPr>
        <w:t>Soberano</w:t>
      </w:r>
      <w:r w:rsidR="00414147" w:rsidRPr="001C65E4">
        <w:rPr>
          <w:rFonts w:ascii="Palatino Linotype" w:eastAsia="Calibri" w:hAnsi="Palatino Linotype" w:cs="Arial"/>
        </w:rPr>
        <w:t xml:space="preserve"> </w:t>
      </w:r>
      <w:r w:rsidRPr="001C65E4">
        <w:rPr>
          <w:rFonts w:ascii="Palatino Linotype" w:eastAsia="Calibri" w:hAnsi="Palatino Linotype" w:cs="Arial"/>
        </w:rPr>
        <w:t>de</w:t>
      </w:r>
      <w:r w:rsidR="00414147" w:rsidRPr="001C65E4">
        <w:rPr>
          <w:rFonts w:ascii="Palatino Linotype" w:eastAsia="Calibri" w:hAnsi="Palatino Linotype" w:cs="Arial"/>
        </w:rPr>
        <w:t xml:space="preserve"> </w:t>
      </w:r>
      <w:r w:rsidRPr="001C65E4">
        <w:rPr>
          <w:rFonts w:ascii="Palatino Linotype" w:eastAsia="Calibri" w:hAnsi="Palatino Linotype" w:cs="Arial"/>
        </w:rPr>
        <w:t>México,</w:t>
      </w:r>
      <w:r w:rsidR="00414147" w:rsidRPr="001C65E4">
        <w:rPr>
          <w:rFonts w:ascii="Palatino Linotype" w:eastAsia="Calibri" w:hAnsi="Palatino Linotype" w:cs="Arial"/>
        </w:rPr>
        <w:t xml:space="preserve"> </w:t>
      </w:r>
      <w:r w:rsidRPr="001C65E4">
        <w:rPr>
          <w:rFonts w:ascii="Palatino Linotype" w:eastAsia="Calibri" w:hAnsi="Palatino Linotype" w:cs="Arial"/>
        </w:rPr>
        <w:t>y</w:t>
      </w:r>
      <w:r w:rsidR="00414147" w:rsidRPr="001C65E4">
        <w:rPr>
          <w:rFonts w:ascii="Palatino Linotype" w:eastAsia="Calibri" w:hAnsi="Palatino Linotype" w:cs="Arial"/>
        </w:rPr>
        <w:t xml:space="preserve"> </w:t>
      </w:r>
      <w:r w:rsidRPr="001C65E4">
        <w:rPr>
          <w:rFonts w:ascii="Palatino Linotype" w:eastAsia="Calibri" w:hAnsi="Palatino Linotype" w:cs="Arial"/>
        </w:rPr>
        <w:t>los</w:t>
      </w:r>
      <w:r w:rsidR="00414147" w:rsidRPr="001C65E4">
        <w:rPr>
          <w:rFonts w:ascii="Palatino Linotype" w:eastAsia="Calibri" w:hAnsi="Palatino Linotype" w:cs="Arial"/>
        </w:rPr>
        <w:t xml:space="preserve"> </w:t>
      </w:r>
      <w:r w:rsidRPr="001C65E4">
        <w:rPr>
          <w:rFonts w:ascii="Palatino Linotype" w:eastAsia="Calibri" w:hAnsi="Palatino Linotype" w:cs="Arial"/>
        </w:rPr>
        <w:t>artículos</w:t>
      </w:r>
      <w:r w:rsidR="00414147" w:rsidRPr="001C65E4">
        <w:rPr>
          <w:rFonts w:ascii="Palatino Linotype" w:eastAsia="Calibri" w:hAnsi="Palatino Linotype" w:cs="Arial"/>
        </w:rPr>
        <w:t xml:space="preserve"> </w:t>
      </w:r>
      <w:r w:rsidRPr="001C65E4">
        <w:rPr>
          <w:rFonts w:ascii="Palatino Linotype" w:hAnsi="Palatino Linotype"/>
        </w:rPr>
        <w:t>2,</w:t>
      </w:r>
      <w:r w:rsidR="00414147" w:rsidRPr="001C65E4">
        <w:rPr>
          <w:rFonts w:ascii="Palatino Linotype" w:hAnsi="Palatino Linotype"/>
        </w:rPr>
        <w:t xml:space="preserve"> </w:t>
      </w:r>
      <w:r w:rsidRPr="001C65E4">
        <w:rPr>
          <w:rFonts w:ascii="Palatino Linotype" w:hAnsi="Palatino Linotype" w:cs="Arial"/>
        </w:rPr>
        <w:t>fracción</w:t>
      </w:r>
      <w:r w:rsidR="00414147" w:rsidRPr="001C65E4">
        <w:rPr>
          <w:rFonts w:ascii="Palatino Linotype" w:hAnsi="Palatino Linotype"/>
        </w:rPr>
        <w:t xml:space="preserve"> </w:t>
      </w:r>
      <w:r w:rsidRPr="001C65E4">
        <w:rPr>
          <w:rFonts w:ascii="Palatino Linotype" w:hAnsi="Palatino Linotype"/>
        </w:rPr>
        <w:t>II,</w:t>
      </w:r>
      <w:r w:rsidR="00414147" w:rsidRPr="001C65E4">
        <w:rPr>
          <w:rFonts w:ascii="Palatino Linotype" w:hAnsi="Palatino Linotype"/>
        </w:rPr>
        <w:t xml:space="preserve"> </w:t>
      </w:r>
      <w:r w:rsidRPr="001C65E4">
        <w:rPr>
          <w:rFonts w:ascii="Palatino Linotype" w:hAnsi="Palatino Linotype"/>
        </w:rPr>
        <w:t>9,</w:t>
      </w:r>
      <w:r w:rsidR="00414147" w:rsidRPr="001C65E4">
        <w:rPr>
          <w:rFonts w:ascii="Palatino Linotype" w:hAnsi="Palatino Linotype"/>
        </w:rPr>
        <w:t xml:space="preserve"> </w:t>
      </w:r>
      <w:r w:rsidRPr="001C65E4">
        <w:rPr>
          <w:rFonts w:ascii="Palatino Linotype" w:hAnsi="Palatino Linotype" w:cs="Arial"/>
          <w:lang w:val="es-ES_tradnl"/>
        </w:rPr>
        <w:t>29</w:t>
      </w:r>
      <w:r w:rsidRPr="001C65E4">
        <w:rPr>
          <w:rFonts w:ascii="Palatino Linotype" w:hAnsi="Palatino Linotype"/>
        </w:rPr>
        <w:t>,</w:t>
      </w:r>
      <w:r w:rsidR="00414147" w:rsidRPr="001C65E4">
        <w:rPr>
          <w:rFonts w:ascii="Palatino Linotype" w:hAnsi="Palatino Linotype"/>
        </w:rPr>
        <w:t xml:space="preserve"> </w:t>
      </w:r>
      <w:r w:rsidRPr="001C65E4">
        <w:rPr>
          <w:rFonts w:ascii="Palatino Linotype" w:hAnsi="Palatino Linotype"/>
        </w:rPr>
        <w:t>36,</w:t>
      </w:r>
      <w:r w:rsidR="00414147" w:rsidRPr="001C65E4">
        <w:rPr>
          <w:rFonts w:ascii="Palatino Linotype" w:hAnsi="Palatino Linotype"/>
        </w:rPr>
        <w:t xml:space="preserve"> </w:t>
      </w:r>
      <w:r w:rsidRPr="001C65E4">
        <w:rPr>
          <w:rFonts w:ascii="Palatino Linotype" w:hAnsi="Palatino Linotype"/>
        </w:rPr>
        <w:t>fracciones</w:t>
      </w:r>
      <w:r w:rsidR="00414147" w:rsidRPr="001C65E4">
        <w:rPr>
          <w:rFonts w:ascii="Palatino Linotype" w:hAnsi="Palatino Linotype"/>
        </w:rPr>
        <w:t xml:space="preserve"> </w:t>
      </w:r>
      <w:r w:rsidRPr="001C65E4">
        <w:rPr>
          <w:rFonts w:ascii="Palatino Linotype" w:hAnsi="Palatino Linotype"/>
        </w:rPr>
        <w:t>I</w:t>
      </w:r>
      <w:r w:rsidR="00414147" w:rsidRPr="001C65E4">
        <w:rPr>
          <w:rFonts w:ascii="Palatino Linotype" w:hAnsi="Palatino Linotype"/>
        </w:rPr>
        <w:t xml:space="preserve"> </w:t>
      </w:r>
      <w:r w:rsidRPr="001C65E4">
        <w:rPr>
          <w:rFonts w:ascii="Palatino Linotype" w:hAnsi="Palatino Linotype"/>
        </w:rPr>
        <w:t>y</w:t>
      </w:r>
      <w:r w:rsidR="00414147" w:rsidRPr="001C65E4">
        <w:rPr>
          <w:rFonts w:ascii="Palatino Linotype" w:hAnsi="Palatino Linotype"/>
        </w:rPr>
        <w:t xml:space="preserve"> </w:t>
      </w:r>
      <w:r w:rsidRPr="001C65E4">
        <w:rPr>
          <w:rFonts w:ascii="Palatino Linotype" w:hAnsi="Palatino Linotype"/>
        </w:rPr>
        <w:t>II,</w:t>
      </w:r>
      <w:r w:rsidR="00414147" w:rsidRPr="001C65E4">
        <w:rPr>
          <w:rFonts w:ascii="Palatino Linotype" w:hAnsi="Palatino Linotype"/>
        </w:rPr>
        <w:t xml:space="preserve"> </w:t>
      </w:r>
      <w:r w:rsidRPr="001C65E4">
        <w:rPr>
          <w:rFonts w:ascii="Palatino Linotype" w:hAnsi="Palatino Linotype"/>
        </w:rPr>
        <w:t>176,</w:t>
      </w:r>
      <w:r w:rsidR="00414147" w:rsidRPr="001C65E4">
        <w:rPr>
          <w:rFonts w:ascii="Palatino Linotype" w:hAnsi="Palatino Linotype"/>
        </w:rPr>
        <w:t xml:space="preserve"> </w:t>
      </w:r>
      <w:r w:rsidRPr="001C65E4">
        <w:rPr>
          <w:rFonts w:ascii="Palatino Linotype" w:hAnsi="Palatino Linotype"/>
        </w:rPr>
        <w:t>178,</w:t>
      </w:r>
      <w:r w:rsidR="00414147" w:rsidRPr="001C65E4">
        <w:rPr>
          <w:rFonts w:ascii="Palatino Linotype" w:hAnsi="Palatino Linotype"/>
        </w:rPr>
        <w:t xml:space="preserve"> </w:t>
      </w:r>
      <w:r w:rsidRPr="001C65E4">
        <w:rPr>
          <w:rFonts w:ascii="Palatino Linotype" w:hAnsi="Palatino Linotype"/>
        </w:rPr>
        <w:t>179,</w:t>
      </w:r>
      <w:r w:rsidR="00414147" w:rsidRPr="001C65E4">
        <w:rPr>
          <w:rFonts w:ascii="Palatino Linotype" w:hAnsi="Palatino Linotype"/>
        </w:rPr>
        <w:t xml:space="preserve"> </w:t>
      </w:r>
      <w:r w:rsidRPr="001C65E4">
        <w:rPr>
          <w:rFonts w:ascii="Palatino Linotype" w:hAnsi="Palatino Linotype"/>
        </w:rPr>
        <w:t>181,</w:t>
      </w:r>
      <w:r w:rsidR="00414147" w:rsidRPr="001C65E4">
        <w:rPr>
          <w:rFonts w:ascii="Palatino Linotype" w:hAnsi="Palatino Linotype"/>
        </w:rPr>
        <w:t xml:space="preserve"> </w:t>
      </w:r>
      <w:r w:rsidRPr="001C65E4">
        <w:rPr>
          <w:rFonts w:ascii="Palatino Linotype" w:hAnsi="Palatino Linotype"/>
        </w:rPr>
        <w:t>185,</w:t>
      </w:r>
      <w:r w:rsidR="00414147" w:rsidRPr="001C65E4">
        <w:rPr>
          <w:rFonts w:ascii="Palatino Linotype" w:hAnsi="Palatino Linotype"/>
        </w:rPr>
        <w:t xml:space="preserve"> </w:t>
      </w:r>
      <w:r w:rsidRPr="001C65E4">
        <w:rPr>
          <w:rFonts w:ascii="Palatino Linotype" w:hAnsi="Palatino Linotype"/>
        </w:rPr>
        <w:t>fracción</w:t>
      </w:r>
      <w:r w:rsidR="00414147" w:rsidRPr="001C65E4">
        <w:rPr>
          <w:rFonts w:ascii="Palatino Linotype" w:hAnsi="Palatino Linotype"/>
        </w:rPr>
        <w:t xml:space="preserve"> </w:t>
      </w:r>
      <w:r w:rsidRPr="001C65E4">
        <w:rPr>
          <w:rFonts w:ascii="Palatino Linotype" w:hAnsi="Palatino Linotype"/>
        </w:rPr>
        <w:t>I,</w:t>
      </w:r>
      <w:r w:rsidR="00414147" w:rsidRPr="001C65E4">
        <w:rPr>
          <w:rFonts w:ascii="Palatino Linotype" w:hAnsi="Palatino Linotype"/>
        </w:rPr>
        <w:t xml:space="preserve"> </w:t>
      </w:r>
      <w:r w:rsidRPr="001C65E4">
        <w:rPr>
          <w:rFonts w:ascii="Palatino Linotype" w:hAnsi="Palatino Linotype"/>
        </w:rPr>
        <w:t>186</w:t>
      </w:r>
      <w:r w:rsidR="00414147" w:rsidRPr="001C65E4">
        <w:rPr>
          <w:rFonts w:ascii="Palatino Linotype" w:hAnsi="Palatino Linotype"/>
        </w:rPr>
        <w:t xml:space="preserve"> </w:t>
      </w:r>
      <w:r w:rsidRPr="001C65E4">
        <w:rPr>
          <w:rFonts w:ascii="Palatino Linotype" w:hAnsi="Palatino Linotype"/>
        </w:rPr>
        <w:t>y</w:t>
      </w:r>
      <w:r w:rsidR="00414147" w:rsidRPr="001C65E4">
        <w:rPr>
          <w:rFonts w:ascii="Palatino Linotype" w:hAnsi="Palatino Linotype"/>
        </w:rPr>
        <w:t xml:space="preserve"> </w:t>
      </w:r>
      <w:r w:rsidRPr="001C65E4">
        <w:rPr>
          <w:rFonts w:ascii="Palatino Linotype" w:hAnsi="Palatino Linotype"/>
        </w:rPr>
        <w:t>188,</w:t>
      </w:r>
      <w:r w:rsidR="00414147" w:rsidRPr="001C65E4">
        <w:rPr>
          <w:rFonts w:ascii="Palatino Linotype" w:eastAsia="Calibri" w:hAnsi="Palatino Linotype" w:cs="Arial"/>
        </w:rPr>
        <w:t xml:space="preserve"> </w:t>
      </w:r>
      <w:r w:rsidRPr="001C65E4">
        <w:rPr>
          <w:rFonts w:ascii="Palatino Linotype" w:eastAsia="Calibri" w:hAnsi="Palatino Linotype" w:cs="Arial"/>
        </w:rPr>
        <w:t>de</w:t>
      </w:r>
      <w:r w:rsidR="00414147" w:rsidRPr="001C65E4">
        <w:rPr>
          <w:rFonts w:ascii="Palatino Linotype" w:eastAsia="Calibri" w:hAnsi="Palatino Linotype" w:cs="Arial"/>
        </w:rPr>
        <w:t xml:space="preserve"> </w:t>
      </w:r>
      <w:r w:rsidRPr="001C65E4">
        <w:rPr>
          <w:rFonts w:ascii="Palatino Linotype" w:eastAsia="Calibri" w:hAnsi="Palatino Linotype" w:cs="Arial"/>
        </w:rPr>
        <w:t>la</w:t>
      </w:r>
      <w:r w:rsidR="00414147" w:rsidRPr="001C65E4">
        <w:rPr>
          <w:rFonts w:ascii="Palatino Linotype" w:eastAsia="Calibri" w:hAnsi="Palatino Linotype" w:cs="Arial"/>
        </w:rPr>
        <w:t xml:space="preserve"> </w:t>
      </w:r>
      <w:r w:rsidRPr="001C65E4">
        <w:rPr>
          <w:rFonts w:ascii="Palatino Linotype" w:eastAsia="Calibri" w:hAnsi="Palatino Linotype" w:cs="Arial"/>
        </w:rPr>
        <w:t>Ley</w:t>
      </w:r>
      <w:r w:rsidR="00414147" w:rsidRPr="001C65E4">
        <w:rPr>
          <w:rFonts w:ascii="Palatino Linotype" w:eastAsia="Calibri" w:hAnsi="Palatino Linotype" w:cs="Arial"/>
        </w:rPr>
        <w:t xml:space="preserve"> </w:t>
      </w:r>
      <w:r w:rsidRPr="001C65E4">
        <w:rPr>
          <w:rFonts w:ascii="Palatino Linotype" w:eastAsia="Calibri" w:hAnsi="Palatino Linotype" w:cs="Arial"/>
        </w:rPr>
        <w:t>de</w:t>
      </w:r>
      <w:r w:rsidR="00414147" w:rsidRPr="001C65E4">
        <w:rPr>
          <w:rFonts w:ascii="Palatino Linotype" w:eastAsia="Calibri" w:hAnsi="Palatino Linotype" w:cs="Arial"/>
        </w:rPr>
        <w:t xml:space="preserve"> </w:t>
      </w:r>
      <w:r w:rsidRPr="001C65E4">
        <w:rPr>
          <w:rFonts w:ascii="Palatino Linotype" w:eastAsia="Calibri" w:hAnsi="Palatino Linotype" w:cs="Arial"/>
        </w:rPr>
        <w:t>Transparencia</w:t>
      </w:r>
      <w:r w:rsidR="00414147" w:rsidRPr="001C65E4">
        <w:rPr>
          <w:rFonts w:ascii="Palatino Linotype" w:eastAsia="Calibri" w:hAnsi="Palatino Linotype" w:cs="Arial"/>
        </w:rPr>
        <w:t xml:space="preserve"> </w:t>
      </w:r>
      <w:r w:rsidRPr="001C65E4">
        <w:rPr>
          <w:rFonts w:ascii="Palatino Linotype" w:eastAsia="Calibri" w:hAnsi="Palatino Linotype" w:cs="Arial"/>
        </w:rPr>
        <w:t>y</w:t>
      </w:r>
      <w:r w:rsidR="00414147" w:rsidRPr="001C65E4">
        <w:rPr>
          <w:rFonts w:ascii="Palatino Linotype" w:eastAsia="Calibri" w:hAnsi="Palatino Linotype" w:cs="Arial"/>
        </w:rPr>
        <w:t xml:space="preserve"> </w:t>
      </w:r>
      <w:r w:rsidRPr="001C65E4">
        <w:rPr>
          <w:rFonts w:ascii="Palatino Linotype" w:eastAsia="Calibri" w:hAnsi="Palatino Linotype" w:cs="Arial"/>
        </w:rPr>
        <w:t>Acceso</w:t>
      </w:r>
      <w:r w:rsidR="00414147" w:rsidRPr="001C65E4">
        <w:rPr>
          <w:rFonts w:ascii="Palatino Linotype" w:eastAsia="Calibri" w:hAnsi="Palatino Linotype" w:cs="Arial"/>
        </w:rPr>
        <w:t xml:space="preserve"> </w:t>
      </w:r>
      <w:r w:rsidRPr="001C65E4">
        <w:rPr>
          <w:rFonts w:ascii="Palatino Linotype" w:eastAsia="Calibri" w:hAnsi="Palatino Linotype" w:cs="Arial"/>
        </w:rPr>
        <w:t>a</w:t>
      </w:r>
      <w:r w:rsidR="00414147" w:rsidRPr="001C65E4">
        <w:rPr>
          <w:rFonts w:ascii="Palatino Linotype" w:eastAsia="Calibri" w:hAnsi="Palatino Linotype" w:cs="Arial"/>
        </w:rPr>
        <w:t xml:space="preserve"> </w:t>
      </w:r>
      <w:r w:rsidRPr="001C65E4">
        <w:rPr>
          <w:rFonts w:ascii="Palatino Linotype" w:eastAsia="Calibri" w:hAnsi="Palatino Linotype" w:cs="Arial"/>
        </w:rPr>
        <w:t>la</w:t>
      </w:r>
      <w:r w:rsidR="00414147" w:rsidRPr="001C65E4">
        <w:rPr>
          <w:rFonts w:ascii="Palatino Linotype" w:eastAsia="Calibri" w:hAnsi="Palatino Linotype" w:cs="Arial"/>
        </w:rPr>
        <w:t xml:space="preserve"> </w:t>
      </w:r>
      <w:r w:rsidRPr="001C65E4">
        <w:rPr>
          <w:rFonts w:ascii="Palatino Linotype" w:eastAsia="Calibri" w:hAnsi="Palatino Linotype" w:cs="Arial"/>
        </w:rPr>
        <w:t>Información</w:t>
      </w:r>
      <w:r w:rsidR="00414147" w:rsidRPr="001C65E4">
        <w:rPr>
          <w:rFonts w:ascii="Palatino Linotype" w:eastAsia="Calibri" w:hAnsi="Palatino Linotype" w:cs="Arial"/>
        </w:rPr>
        <w:t xml:space="preserve"> </w:t>
      </w:r>
      <w:r w:rsidRPr="001C65E4">
        <w:rPr>
          <w:rFonts w:ascii="Palatino Linotype" w:eastAsia="Calibri" w:hAnsi="Palatino Linotype" w:cs="Arial"/>
        </w:rPr>
        <w:t>Pública</w:t>
      </w:r>
      <w:r w:rsidR="00414147" w:rsidRPr="001C65E4">
        <w:rPr>
          <w:rFonts w:ascii="Palatino Linotype" w:eastAsia="Calibri" w:hAnsi="Palatino Linotype" w:cs="Arial"/>
        </w:rPr>
        <w:t xml:space="preserve"> </w:t>
      </w:r>
      <w:r w:rsidRPr="001C65E4">
        <w:rPr>
          <w:rFonts w:ascii="Palatino Linotype" w:eastAsia="Calibri" w:hAnsi="Palatino Linotype" w:cs="Arial"/>
        </w:rPr>
        <w:t>del</w:t>
      </w:r>
      <w:r w:rsidR="00414147" w:rsidRPr="001C65E4">
        <w:rPr>
          <w:rFonts w:ascii="Palatino Linotype" w:eastAsia="Calibri" w:hAnsi="Palatino Linotype" w:cs="Arial"/>
        </w:rPr>
        <w:t xml:space="preserve"> </w:t>
      </w:r>
      <w:r w:rsidRPr="001C65E4">
        <w:rPr>
          <w:rFonts w:ascii="Palatino Linotype" w:eastAsia="Calibri" w:hAnsi="Palatino Linotype" w:cs="Arial"/>
        </w:rPr>
        <w:t>Estado</w:t>
      </w:r>
      <w:r w:rsidR="00414147" w:rsidRPr="001C65E4">
        <w:rPr>
          <w:rFonts w:ascii="Palatino Linotype" w:eastAsia="Calibri" w:hAnsi="Palatino Linotype" w:cs="Arial"/>
        </w:rPr>
        <w:t xml:space="preserve"> </w:t>
      </w:r>
      <w:r w:rsidRPr="001C65E4">
        <w:rPr>
          <w:rFonts w:ascii="Palatino Linotype" w:eastAsia="Calibri" w:hAnsi="Palatino Linotype" w:cs="Arial"/>
        </w:rPr>
        <w:t>de</w:t>
      </w:r>
      <w:r w:rsidR="00414147" w:rsidRPr="001C65E4">
        <w:rPr>
          <w:rFonts w:ascii="Palatino Linotype" w:eastAsia="Calibri" w:hAnsi="Palatino Linotype" w:cs="Arial"/>
        </w:rPr>
        <w:t xml:space="preserve"> </w:t>
      </w:r>
      <w:r w:rsidRPr="001C65E4">
        <w:rPr>
          <w:rFonts w:ascii="Palatino Linotype" w:eastAsia="Calibri" w:hAnsi="Palatino Linotype" w:cs="Arial"/>
        </w:rPr>
        <w:t>México</w:t>
      </w:r>
      <w:r w:rsidR="00414147" w:rsidRPr="001C65E4">
        <w:rPr>
          <w:rFonts w:ascii="Palatino Linotype" w:eastAsia="Calibri" w:hAnsi="Palatino Linotype" w:cs="Arial"/>
        </w:rPr>
        <w:t xml:space="preserve"> </w:t>
      </w:r>
      <w:r w:rsidRPr="001C65E4">
        <w:rPr>
          <w:rFonts w:ascii="Palatino Linotype" w:eastAsia="Calibri" w:hAnsi="Palatino Linotype" w:cs="Arial"/>
        </w:rPr>
        <w:t>y</w:t>
      </w:r>
      <w:r w:rsidR="00414147" w:rsidRPr="001C65E4">
        <w:rPr>
          <w:rFonts w:ascii="Palatino Linotype" w:eastAsia="Calibri" w:hAnsi="Palatino Linotype" w:cs="Arial"/>
        </w:rPr>
        <w:t xml:space="preserve"> </w:t>
      </w:r>
      <w:r w:rsidRPr="001C65E4">
        <w:rPr>
          <w:rFonts w:ascii="Palatino Linotype" w:hAnsi="Palatino Linotype" w:cs="Arial"/>
        </w:rPr>
        <w:t>Municipios</w:t>
      </w:r>
      <w:r w:rsidRPr="001C65E4">
        <w:rPr>
          <w:rFonts w:ascii="Palatino Linotype" w:eastAsia="Calibri" w:hAnsi="Palatino Linotype" w:cs="Arial"/>
        </w:rPr>
        <w:t>,</w:t>
      </w:r>
      <w:r w:rsidR="00414147" w:rsidRPr="001C65E4">
        <w:rPr>
          <w:rFonts w:ascii="Palatino Linotype" w:eastAsia="Calibri" w:hAnsi="Palatino Linotype" w:cs="Arial"/>
        </w:rPr>
        <w:t xml:space="preserve"> </w:t>
      </w:r>
      <w:r w:rsidRPr="001C65E4">
        <w:rPr>
          <w:rFonts w:ascii="Palatino Linotype" w:hAnsi="Palatino Linotype"/>
        </w:rPr>
        <w:t>este</w:t>
      </w:r>
      <w:r w:rsidR="00414147" w:rsidRPr="001C65E4">
        <w:rPr>
          <w:rFonts w:ascii="Palatino Linotype" w:eastAsia="Calibri" w:hAnsi="Palatino Linotype" w:cs="Arial"/>
        </w:rPr>
        <w:t xml:space="preserve"> </w:t>
      </w:r>
      <w:r w:rsidRPr="001C65E4">
        <w:rPr>
          <w:rFonts w:ascii="Palatino Linotype" w:eastAsia="Calibri" w:hAnsi="Palatino Linotype" w:cs="Arial"/>
        </w:rPr>
        <w:t>Pleno:</w:t>
      </w:r>
    </w:p>
    <w:p w:rsidR="009377D0" w:rsidRPr="001C65E4" w:rsidRDefault="009377D0" w:rsidP="00751404">
      <w:pPr>
        <w:spacing w:before="240" w:after="100" w:afterAutospacing="1" w:line="360" w:lineRule="auto"/>
        <w:jc w:val="center"/>
        <w:rPr>
          <w:rFonts w:ascii="Palatino Linotype" w:hAnsi="Palatino Linotype"/>
          <w:b/>
          <w:bCs/>
          <w:spacing w:val="60"/>
          <w:sz w:val="28"/>
        </w:rPr>
      </w:pPr>
      <w:r w:rsidRPr="001C65E4">
        <w:rPr>
          <w:rFonts w:ascii="Palatino Linotype" w:hAnsi="Palatino Linotype"/>
          <w:b/>
          <w:bCs/>
          <w:spacing w:val="60"/>
          <w:sz w:val="28"/>
        </w:rPr>
        <w:t>RESUELVE</w:t>
      </w:r>
    </w:p>
    <w:p w:rsidR="00C94B63" w:rsidRPr="001C65E4" w:rsidRDefault="00C94B63" w:rsidP="00C94B63">
      <w:pPr>
        <w:spacing w:before="100" w:beforeAutospacing="1" w:after="100" w:afterAutospacing="1" w:line="360" w:lineRule="auto"/>
        <w:jc w:val="both"/>
        <w:rPr>
          <w:rFonts w:ascii="Palatino Linotype" w:hAnsi="Palatino Linotype"/>
          <w:color w:val="222222"/>
          <w:lang w:eastAsia="es-MX"/>
        </w:rPr>
      </w:pPr>
      <w:r w:rsidRPr="001C65E4">
        <w:rPr>
          <w:rFonts w:ascii="Palatino Linotype" w:hAnsi="Palatino Linotype"/>
          <w:b/>
          <w:bCs/>
          <w:color w:val="222222"/>
          <w:sz w:val="28"/>
          <w:szCs w:val="28"/>
          <w:lang w:eastAsia="es-MX"/>
        </w:rPr>
        <w:t>PRIMERO</w:t>
      </w:r>
      <w:r w:rsidRPr="001C65E4">
        <w:rPr>
          <w:rFonts w:ascii="Palatino Linotype" w:hAnsi="Palatino Linotype"/>
          <w:color w:val="222222"/>
          <w:lang w:eastAsia="es-MX"/>
        </w:rPr>
        <w:t xml:space="preserve">. Resultan </w:t>
      </w:r>
      <w:r w:rsidR="003857DD" w:rsidRPr="001C65E4">
        <w:rPr>
          <w:rFonts w:ascii="Palatino Linotype" w:hAnsi="Palatino Linotype"/>
          <w:b/>
          <w:bCs/>
          <w:color w:val="222222"/>
          <w:lang w:eastAsia="es-MX"/>
        </w:rPr>
        <w:t>f</w:t>
      </w:r>
      <w:r w:rsidRPr="001C65E4">
        <w:rPr>
          <w:rFonts w:ascii="Palatino Linotype" w:hAnsi="Palatino Linotype"/>
          <w:b/>
          <w:bCs/>
          <w:color w:val="222222"/>
          <w:lang w:eastAsia="es-MX"/>
        </w:rPr>
        <w:t>undadas</w:t>
      </w:r>
      <w:r w:rsidRPr="001C65E4">
        <w:rPr>
          <w:rFonts w:ascii="Palatino Linotype" w:hAnsi="Palatino Linotype"/>
          <w:color w:val="222222"/>
          <w:lang w:eastAsia="es-MX"/>
        </w:rPr>
        <w:t xml:space="preserve"> las razones o motivos de inconformidad planteadas por </w:t>
      </w:r>
      <w:r w:rsidR="005469CD" w:rsidRPr="001C65E4">
        <w:rPr>
          <w:rFonts w:ascii="Palatino Linotype" w:hAnsi="Palatino Linotype"/>
          <w:b/>
          <w:bCs/>
          <w:color w:val="222222"/>
          <w:lang w:eastAsia="es-MX"/>
        </w:rPr>
        <w:t>EL</w:t>
      </w:r>
      <w:r w:rsidRPr="001C65E4">
        <w:rPr>
          <w:rFonts w:ascii="Palatino Linotype" w:hAnsi="Palatino Linotype"/>
          <w:b/>
          <w:bCs/>
          <w:color w:val="222222"/>
          <w:lang w:eastAsia="es-MX"/>
        </w:rPr>
        <w:t xml:space="preserve"> RECURRENTE,</w:t>
      </w:r>
      <w:r w:rsidRPr="001C65E4">
        <w:rPr>
          <w:rFonts w:ascii="Palatino Linotype" w:hAnsi="Palatino Linotype"/>
          <w:color w:val="222222"/>
          <w:lang w:eastAsia="es-MX"/>
        </w:rPr>
        <w:t xml:space="preserve"> en términos del Considerando </w:t>
      </w:r>
      <w:r w:rsidRPr="001C65E4">
        <w:rPr>
          <w:rFonts w:ascii="Palatino Linotype" w:hAnsi="Palatino Linotype"/>
          <w:b/>
          <w:bCs/>
          <w:color w:val="222222"/>
          <w:lang w:eastAsia="es-MX"/>
        </w:rPr>
        <w:t>QUINTO</w:t>
      </w:r>
      <w:r w:rsidRPr="001C65E4">
        <w:rPr>
          <w:rFonts w:ascii="Palatino Linotype" w:hAnsi="Palatino Linotype"/>
          <w:color w:val="222222"/>
          <w:lang w:eastAsia="es-MX"/>
        </w:rPr>
        <w:t xml:space="preserve"> de esta Resolución.</w:t>
      </w:r>
    </w:p>
    <w:p w:rsidR="00C94B63" w:rsidRPr="001C65E4" w:rsidRDefault="00C94B63" w:rsidP="00C94B63">
      <w:pPr>
        <w:spacing w:before="100" w:beforeAutospacing="1" w:after="100" w:afterAutospacing="1" w:line="360" w:lineRule="auto"/>
        <w:jc w:val="both"/>
        <w:rPr>
          <w:rFonts w:ascii="Palatino Linotype" w:hAnsi="Palatino Linotype"/>
          <w:color w:val="222222"/>
          <w:lang w:eastAsia="es-MX"/>
        </w:rPr>
      </w:pPr>
      <w:r w:rsidRPr="001C65E4">
        <w:rPr>
          <w:rFonts w:ascii="Palatino Linotype" w:hAnsi="Palatino Linotype"/>
          <w:b/>
          <w:bCs/>
          <w:color w:val="222222"/>
          <w:sz w:val="28"/>
          <w:szCs w:val="28"/>
          <w:lang w:eastAsia="es-MX"/>
        </w:rPr>
        <w:t>SEGUNDO</w:t>
      </w:r>
      <w:r w:rsidRPr="001C65E4">
        <w:rPr>
          <w:rFonts w:ascii="Palatino Linotype" w:hAnsi="Palatino Linotype"/>
          <w:b/>
          <w:bCs/>
          <w:color w:val="222222"/>
          <w:lang w:eastAsia="es-MX"/>
        </w:rPr>
        <w:t xml:space="preserve">. </w:t>
      </w:r>
      <w:r w:rsidRPr="001C65E4">
        <w:rPr>
          <w:rFonts w:ascii="Palatino Linotype" w:hAnsi="Palatino Linotype"/>
          <w:color w:val="222222"/>
          <w:lang w:eastAsia="es-MX"/>
        </w:rPr>
        <w:t xml:space="preserve">Se </w:t>
      </w:r>
      <w:r w:rsidRPr="001C65E4">
        <w:rPr>
          <w:rFonts w:ascii="Palatino Linotype" w:hAnsi="Palatino Linotype"/>
          <w:b/>
          <w:bCs/>
          <w:color w:val="222222"/>
          <w:lang w:eastAsia="es-MX"/>
        </w:rPr>
        <w:t xml:space="preserve">ORDENA </w:t>
      </w:r>
      <w:r w:rsidRPr="001C65E4">
        <w:rPr>
          <w:rFonts w:ascii="Palatino Linotype" w:hAnsi="Palatino Linotype"/>
          <w:color w:val="222222"/>
          <w:lang w:eastAsia="es-MX"/>
        </w:rPr>
        <w:t xml:space="preserve">al </w:t>
      </w:r>
      <w:r w:rsidRPr="001C65E4">
        <w:rPr>
          <w:rFonts w:ascii="Palatino Linotype" w:hAnsi="Palatino Linotype"/>
          <w:b/>
          <w:bCs/>
          <w:color w:val="222222"/>
          <w:lang w:eastAsia="es-MX"/>
        </w:rPr>
        <w:t xml:space="preserve">SUJETO OBLIGADO </w:t>
      </w:r>
      <w:r w:rsidRPr="001C65E4">
        <w:rPr>
          <w:rFonts w:ascii="Palatino Linotype" w:hAnsi="Palatino Linotype"/>
          <w:color w:val="222222"/>
          <w:lang w:eastAsia="es-MX"/>
        </w:rPr>
        <w:t xml:space="preserve">atienda la solicitud de información </w:t>
      </w:r>
      <w:r w:rsidR="006A5AB1">
        <w:rPr>
          <w:rFonts w:ascii="Palatino Linotype" w:hAnsi="Palatino Linotype"/>
          <w:b/>
          <w:bCs/>
        </w:rPr>
        <w:t>00051/ALMORI</w:t>
      </w:r>
      <w:r w:rsidRPr="001C65E4">
        <w:rPr>
          <w:rFonts w:ascii="Palatino Linotype" w:hAnsi="Palatino Linotype"/>
          <w:b/>
          <w:color w:val="222222"/>
          <w:lang w:eastAsia="es-MX"/>
        </w:rPr>
        <w:t>/IP/2019</w:t>
      </w:r>
      <w:r w:rsidRPr="001C65E4">
        <w:rPr>
          <w:rFonts w:ascii="Palatino Linotype" w:hAnsi="Palatino Linotype"/>
          <w:b/>
          <w:bCs/>
          <w:color w:val="222222"/>
          <w:lang w:eastAsia="es-MX"/>
        </w:rPr>
        <w:t xml:space="preserve"> </w:t>
      </w:r>
      <w:r w:rsidRPr="001C65E4">
        <w:rPr>
          <w:rFonts w:ascii="Palatino Linotype" w:hAnsi="Palatino Linotype"/>
          <w:color w:val="222222"/>
          <w:lang w:eastAsia="es-MX"/>
        </w:rPr>
        <w:t>y haga entrega a</w:t>
      </w:r>
      <w:r w:rsidR="005469CD" w:rsidRPr="001C65E4">
        <w:rPr>
          <w:rFonts w:ascii="Palatino Linotype" w:hAnsi="Palatino Linotype"/>
          <w:color w:val="222222"/>
          <w:lang w:eastAsia="es-MX"/>
        </w:rPr>
        <w:t>l</w:t>
      </w:r>
      <w:r w:rsidRPr="001C65E4">
        <w:rPr>
          <w:rFonts w:ascii="Palatino Linotype" w:hAnsi="Palatino Linotype"/>
          <w:b/>
          <w:color w:val="222222"/>
          <w:lang w:eastAsia="es-MX"/>
        </w:rPr>
        <w:t xml:space="preserve"> </w:t>
      </w:r>
      <w:r w:rsidRPr="001C65E4">
        <w:rPr>
          <w:rFonts w:ascii="Palatino Linotype" w:hAnsi="Palatino Linotype"/>
          <w:b/>
          <w:bCs/>
          <w:color w:val="222222"/>
          <w:lang w:eastAsia="es-MX"/>
        </w:rPr>
        <w:t>RECURRENTE</w:t>
      </w:r>
      <w:r w:rsidRPr="001C65E4">
        <w:rPr>
          <w:rFonts w:ascii="Palatino Linotype" w:hAnsi="Palatino Linotype"/>
          <w:bCs/>
          <w:color w:val="222222"/>
          <w:lang w:eastAsia="es-MX"/>
        </w:rPr>
        <w:t xml:space="preserve">, </w:t>
      </w:r>
      <w:r w:rsidR="001417C1">
        <w:rPr>
          <w:rFonts w:ascii="Palatino Linotype" w:hAnsi="Palatino Linotype" w:cs="Arial"/>
        </w:rPr>
        <w:t xml:space="preserve">en </w:t>
      </w:r>
      <w:r w:rsidR="001417C1" w:rsidRPr="001417C1">
        <w:rPr>
          <w:rFonts w:ascii="Palatino Linotype" w:hAnsi="Palatino Linotype" w:cs="Arial"/>
          <w:b/>
        </w:rPr>
        <w:t>versión pública</w:t>
      </w:r>
      <w:r w:rsidR="001417C1">
        <w:rPr>
          <w:rFonts w:ascii="Palatino Linotype" w:hAnsi="Palatino Linotype" w:cs="Arial"/>
        </w:rPr>
        <w:t>,</w:t>
      </w:r>
      <w:r w:rsidRPr="001C65E4">
        <w:rPr>
          <w:rFonts w:ascii="Palatino Linotype" w:hAnsi="Palatino Linotype" w:cs="Arial"/>
        </w:rPr>
        <w:t xml:space="preserve"> </w:t>
      </w:r>
      <w:r w:rsidRPr="001C65E4">
        <w:rPr>
          <w:rFonts w:ascii="Palatino Linotype" w:hAnsi="Palatino Linotype"/>
          <w:color w:val="222222"/>
          <w:lang w:eastAsia="es-MX"/>
        </w:rPr>
        <w:t xml:space="preserve">en términos del Considerando </w:t>
      </w:r>
      <w:r w:rsidRPr="001C65E4">
        <w:rPr>
          <w:rFonts w:ascii="Palatino Linotype" w:hAnsi="Palatino Linotype"/>
          <w:b/>
          <w:bCs/>
          <w:color w:val="222222"/>
          <w:lang w:eastAsia="es-MX"/>
        </w:rPr>
        <w:t>QUINTO</w:t>
      </w:r>
      <w:r w:rsidRPr="001C65E4">
        <w:rPr>
          <w:rFonts w:ascii="Palatino Linotype" w:hAnsi="Palatino Linotype"/>
          <w:color w:val="222222"/>
          <w:lang w:eastAsia="es-MX"/>
        </w:rPr>
        <w:t xml:space="preserve"> de esta resolución,</w:t>
      </w:r>
      <w:r w:rsidR="00236625" w:rsidRPr="001C65E4">
        <w:rPr>
          <w:rFonts w:ascii="Palatino Linotype" w:hAnsi="Palatino Linotype"/>
          <w:color w:val="222222"/>
          <w:lang w:eastAsia="es-MX"/>
        </w:rPr>
        <w:t xml:space="preserve"> </w:t>
      </w:r>
      <w:r w:rsidRPr="001C65E4">
        <w:rPr>
          <w:rFonts w:ascii="Palatino Linotype" w:hAnsi="Palatino Linotype"/>
          <w:color w:val="222222"/>
          <w:lang w:eastAsia="es-MX"/>
        </w:rPr>
        <w:t>de lo siguiente:</w:t>
      </w:r>
    </w:p>
    <w:p w:rsidR="00101D5C" w:rsidRDefault="00C94B63" w:rsidP="00DD6D64">
      <w:pPr>
        <w:spacing w:before="100" w:beforeAutospacing="1" w:after="100" w:afterAutospacing="1"/>
        <w:ind w:left="709" w:right="902" w:hanging="142"/>
        <w:jc w:val="both"/>
        <w:rPr>
          <w:rFonts w:ascii="Palatino Linotype" w:hAnsi="Palatino Linotype"/>
          <w:i/>
          <w:iCs/>
          <w:color w:val="222222"/>
          <w:sz w:val="22"/>
          <w:szCs w:val="22"/>
          <w:lang w:eastAsia="es-MX"/>
        </w:rPr>
      </w:pPr>
      <w:r w:rsidRPr="001C65E4">
        <w:rPr>
          <w:rFonts w:ascii="Palatino Linotype" w:hAnsi="Palatino Linotype"/>
          <w:i/>
          <w:iCs/>
          <w:color w:val="222222"/>
          <w:sz w:val="22"/>
          <w:szCs w:val="22"/>
          <w:lang w:eastAsia="es-MX"/>
        </w:rPr>
        <w:t>“</w:t>
      </w:r>
      <w:r w:rsidR="001F7F87" w:rsidRPr="001C65E4">
        <w:rPr>
          <w:rFonts w:ascii="Palatino Linotype" w:hAnsi="Palatino Linotype"/>
          <w:i/>
          <w:sz w:val="22"/>
          <w:szCs w:val="22"/>
        </w:rPr>
        <w:t>a)</w:t>
      </w:r>
      <w:r w:rsidR="00904C95" w:rsidRPr="001C65E4">
        <w:rPr>
          <w:rFonts w:ascii="Palatino Linotype" w:hAnsi="Palatino Linotype"/>
          <w:i/>
          <w:sz w:val="22"/>
          <w:szCs w:val="22"/>
        </w:rPr>
        <w:t xml:space="preserve"> </w:t>
      </w:r>
      <w:r w:rsidR="001417C1">
        <w:rPr>
          <w:rFonts w:ascii="Palatino Linotype" w:hAnsi="Palatino Linotype"/>
          <w:i/>
          <w:sz w:val="22"/>
          <w:szCs w:val="22"/>
        </w:rPr>
        <w:t>Las Actas de</w:t>
      </w:r>
      <w:r w:rsidR="00DD6D64">
        <w:rPr>
          <w:rFonts w:ascii="Palatino Linotype" w:hAnsi="Palatino Linotype"/>
          <w:i/>
          <w:sz w:val="22"/>
          <w:szCs w:val="22"/>
        </w:rPr>
        <w:t xml:space="preserve"> las Sesiones del Ayuntamiento</w:t>
      </w:r>
      <w:r w:rsidR="00E026CA">
        <w:rPr>
          <w:rFonts w:ascii="Palatino Linotype" w:hAnsi="Palatino Linotype"/>
          <w:i/>
          <w:sz w:val="22"/>
          <w:szCs w:val="22"/>
        </w:rPr>
        <w:t>,</w:t>
      </w:r>
      <w:r w:rsidR="00101D5C">
        <w:rPr>
          <w:rFonts w:ascii="Palatino Linotype" w:hAnsi="Palatino Linotype"/>
          <w:i/>
          <w:sz w:val="22"/>
          <w:szCs w:val="22"/>
        </w:rPr>
        <w:t xml:space="preserve"> celebradas durante el pe</w:t>
      </w:r>
      <w:r w:rsidR="001417C1" w:rsidRPr="001417C1">
        <w:rPr>
          <w:rFonts w:ascii="Palatino Linotype" w:hAnsi="Palatino Linotype"/>
          <w:i/>
          <w:iCs/>
          <w:color w:val="222222"/>
          <w:sz w:val="22"/>
          <w:szCs w:val="22"/>
          <w:lang w:eastAsia="es-MX"/>
        </w:rPr>
        <w:t>riodo que comprende del 1 de enero al 8 de mayo de 2019</w:t>
      </w:r>
      <w:r w:rsidR="00101D5C">
        <w:rPr>
          <w:rFonts w:ascii="Palatino Linotype" w:hAnsi="Palatino Linotype"/>
          <w:i/>
          <w:iCs/>
          <w:color w:val="222222"/>
          <w:sz w:val="22"/>
          <w:szCs w:val="22"/>
          <w:lang w:eastAsia="es-MX"/>
        </w:rPr>
        <w:t xml:space="preserve">, en </w:t>
      </w:r>
      <w:r w:rsidR="00101D5C" w:rsidRPr="00DD6D64">
        <w:rPr>
          <w:rFonts w:ascii="Palatino Linotype" w:hAnsi="Palatino Linotype"/>
          <w:b/>
          <w:i/>
          <w:iCs/>
          <w:color w:val="222222"/>
          <w:sz w:val="22"/>
          <w:szCs w:val="22"/>
          <w:lang w:eastAsia="es-MX"/>
        </w:rPr>
        <w:t>copias certificadas</w:t>
      </w:r>
      <w:r w:rsidR="00101D5C">
        <w:rPr>
          <w:rFonts w:ascii="Palatino Linotype" w:hAnsi="Palatino Linotype"/>
          <w:i/>
          <w:iCs/>
          <w:color w:val="222222"/>
          <w:sz w:val="22"/>
          <w:szCs w:val="22"/>
          <w:lang w:eastAsia="es-MX"/>
        </w:rPr>
        <w:t>;</w:t>
      </w:r>
      <w:r w:rsidR="00E026CA">
        <w:rPr>
          <w:rFonts w:ascii="Palatino Linotype" w:hAnsi="Palatino Linotype"/>
          <w:i/>
          <w:iCs/>
          <w:color w:val="222222"/>
          <w:sz w:val="22"/>
          <w:szCs w:val="22"/>
          <w:lang w:eastAsia="es-MX"/>
        </w:rPr>
        <w:t xml:space="preserve"> y,</w:t>
      </w:r>
    </w:p>
    <w:p w:rsidR="001F7F87" w:rsidRDefault="00101D5C" w:rsidP="00DD6D64">
      <w:pPr>
        <w:spacing w:before="100" w:beforeAutospacing="1" w:after="100" w:afterAutospacing="1"/>
        <w:ind w:left="709"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 xml:space="preserve">b) La versión </w:t>
      </w:r>
      <w:proofErr w:type="spellStart"/>
      <w:r>
        <w:rPr>
          <w:rFonts w:ascii="Palatino Linotype" w:hAnsi="Palatino Linotype"/>
          <w:i/>
          <w:iCs/>
          <w:color w:val="222222"/>
          <w:sz w:val="22"/>
          <w:szCs w:val="22"/>
          <w:lang w:eastAsia="es-MX"/>
        </w:rPr>
        <w:t>videograbada</w:t>
      </w:r>
      <w:proofErr w:type="spellEnd"/>
      <w:r>
        <w:rPr>
          <w:rFonts w:ascii="Palatino Linotype" w:hAnsi="Palatino Linotype"/>
          <w:i/>
          <w:iCs/>
          <w:color w:val="222222"/>
          <w:sz w:val="22"/>
          <w:szCs w:val="22"/>
          <w:lang w:eastAsia="es-MX"/>
        </w:rPr>
        <w:t xml:space="preserve"> de las </w:t>
      </w:r>
      <w:r>
        <w:rPr>
          <w:rFonts w:ascii="Palatino Linotype" w:hAnsi="Palatino Linotype"/>
          <w:i/>
          <w:sz w:val="22"/>
          <w:szCs w:val="22"/>
        </w:rPr>
        <w:t>Sesiones de</w:t>
      </w:r>
      <w:r w:rsidR="00DD6D64">
        <w:rPr>
          <w:rFonts w:ascii="Palatino Linotype" w:hAnsi="Palatino Linotype"/>
          <w:i/>
          <w:sz w:val="22"/>
          <w:szCs w:val="22"/>
        </w:rPr>
        <w:t>l</w:t>
      </w:r>
      <w:r>
        <w:rPr>
          <w:rFonts w:ascii="Palatino Linotype" w:hAnsi="Palatino Linotype"/>
          <w:i/>
          <w:sz w:val="22"/>
          <w:szCs w:val="22"/>
        </w:rPr>
        <w:t xml:space="preserve"> </w:t>
      </w:r>
      <w:r w:rsidR="00DD6D64">
        <w:rPr>
          <w:rFonts w:ascii="Palatino Linotype" w:hAnsi="Palatino Linotype"/>
          <w:i/>
          <w:sz w:val="22"/>
          <w:szCs w:val="22"/>
        </w:rPr>
        <w:t>Ayuntamiento</w:t>
      </w:r>
      <w:r w:rsidR="00E026CA">
        <w:rPr>
          <w:rFonts w:ascii="Palatino Linotype" w:hAnsi="Palatino Linotype"/>
          <w:i/>
          <w:sz w:val="22"/>
          <w:szCs w:val="22"/>
        </w:rPr>
        <w:t>,</w:t>
      </w:r>
      <w:r>
        <w:rPr>
          <w:rFonts w:ascii="Palatino Linotype" w:hAnsi="Palatino Linotype"/>
          <w:i/>
          <w:sz w:val="22"/>
          <w:szCs w:val="22"/>
        </w:rPr>
        <w:t xml:space="preserve"> celebradas durante el pe</w:t>
      </w:r>
      <w:r w:rsidRPr="001417C1">
        <w:rPr>
          <w:rFonts w:ascii="Palatino Linotype" w:hAnsi="Palatino Linotype"/>
          <w:i/>
          <w:iCs/>
          <w:color w:val="222222"/>
          <w:sz w:val="22"/>
          <w:szCs w:val="22"/>
          <w:lang w:eastAsia="es-MX"/>
        </w:rPr>
        <w:t>riodo que comprende del 1 de enero al 8 de mayo de 2019</w:t>
      </w:r>
      <w:r w:rsidR="00E026CA">
        <w:rPr>
          <w:rFonts w:ascii="Palatino Linotype" w:hAnsi="Palatino Linotype"/>
          <w:i/>
          <w:iCs/>
          <w:color w:val="222222"/>
          <w:sz w:val="22"/>
          <w:szCs w:val="22"/>
          <w:lang w:eastAsia="es-MX"/>
        </w:rPr>
        <w:t>, en CD-ROM.</w:t>
      </w:r>
    </w:p>
    <w:p w:rsidR="00101D5C" w:rsidRDefault="003857DD" w:rsidP="00DD6D64">
      <w:pPr>
        <w:spacing w:before="100" w:beforeAutospacing="1" w:after="100" w:afterAutospacing="1"/>
        <w:ind w:left="709" w:right="902"/>
        <w:jc w:val="both"/>
        <w:rPr>
          <w:rFonts w:ascii="Palatino Linotype" w:hAnsi="Palatino Linotype"/>
          <w:i/>
          <w:iCs/>
          <w:color w:val="222222"/>
          <w:sz w:val="22"/>
          <w:szCs w:val="22"/>
          <w:lang w:eastAsia="es-MX"/>
        </w:rPr>
      </w:pPr>
      <w:r w:rsidRPr="001C65E4">
        <w:rPr>
          <w:rFonts w:ascii="Palatino Linotype" w:hAnsi="Palatino Linotype"/>
          <w:i/>
          <w:iCs/>
          <w:color w:val="222222"/>
          <w:sz w:val="22"/>
          <w:szCs w:val="22"/>
          <w:lang w:eastAsia="es-MX"/>
        </w:rPr>
        <w:t xml:space="preserve">Debiendo notificar al </w:t>
      </w:r>
      <w:r w:rsidRPr="001C65E4">
        <w:rPr>
          <w:rFonts w:ascii="Palatino Linotype" w:hAnsi="Palatino Linotype"/>
          <w:b/>
          <w:i/>
          <w:iCs/>
          <w:color w:val="222222"/>
          <w:sz w:val="22"/>
          <w:szCs w:val="22"/>
          <w:lang w:eastAsia="es-MX"/>
        </w:rPr>
        <w:t>RECURRENTE</w:t>
      </w:r>
      <w:r w:rsidRPr="001C65E4">
        <w:rPr>
          <w:rFonts w:ascii="Palatino Linotype" w:hAnsi="Palatino Linotype"/>
          <w:i/>
          <w:iCs/>
          <w:color w:val="222222"/>
          <w:sz w:val="22"/>
          <w:szCs w:val="22"/>
          <w:lang w:eastAsia="es-MX"/>
        </w:rPr>
        <w:t xml:space="preserve"> el Acuerdo de Clasificación de la información que apruebe su Comité de Transparencia, con motivo de la</w:t>
      </w:r>
      <w:r w:rsidR="001417C1">
        <w:rPr>
          <w:rFonts w:ascii="Palatino Linotype" w:hAnsi="Palatino Linotype"/>
          <w:i/>
          <w:iCs/>
          <w:color w:val="222222"/>
          <w:sz w:val="22"/>
          <w:szCs w:val="22"/>
          <w:lang w:eastAsia="es-MX"/>
        </w:rPr>
        <w:t>s</w:t>
      </w:r>
      <w:r w:rsidRPr="001C65E4">
        <w:rPr>
          <w:rFonts w:ascii="Palatino Linotype" w:hAnsi="Palatino Linotype"/>
          <w:i/>
          <w:iCs/>
          <w:color w:val="222222"/>
          <w:sz w:val="22"/>
          <w:szCs w:val="22"/>
          <w:lang w:eastAsia="es-MX"/>
        </w:rPr>
        <w:t xml:space="preserve"> versi</w:t>
      </w:r>
      <w:r w:rsidR="001417C1">
        <w:rPr>
          <w:rFonts w:ascii="Palatino Linotype" w:hAnsi="Palatino Linotype"/>
          <w:i/>
          <w:iCs/>
          <w:color w:val="222222"/>
          <w:sz w:val="22"/>
          <w:szCs w:val="22"/>
          <w:lang w:eastAsia="es-MX"/>
        </w:rPr>
        <w:t>ones</w:t>
      </w:r>
      <w:r w:rsidRPr="001C65E4">
        <w:rPr>
          <w:rFonts w:ascii="Palatino Linotype" w:hAnsi="Palatino Linotype"/>
          <w:i/>
          <w:iCs/>
          <w:color w:val="222222"/>
          <w:sz w:val="22"/>
          <w:szCs w:val="22"/>
          <w:lang w:eastAsia="es-MX"/>
        </w:rPr>
        <w:t xml:space="preserve"> pública</w:t>
      </w:r>
      <w:r w:rsidR="001417C1">
        <w:rPr>
          <w:rFonts w:ascii="Palatino Linotype" w:hAnsi="Palatino Linotype"/>
          <w:i/>
          <w:iCs/>
          <w:color w:val="222222"/>
          <w:sz w:val="22"/>
          <w:szCs w:val="22"/>
          <w:lang w:eastAsia="es-MX"/>
        </w:rPr>
        <w:t>s.</w:t>
      </w:r>
    </w:p>
    <w:p w:rsidR="00E026CA" w:rsidRDefault="00E026CA" w:rsidP="00DD6D64">
      <w:pPr>
        <w:spacing w:before="100" w:beforeAutospacing="1" w:after="100" w:afterAutospacing="1"/>
        <w:ind w:left="709"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 xml:space="preserve">En caso de que </w:t>
      </w:r>
      <w:r w:rsidRPr="00E026CA">
        <w:rPr>
          <w:rFonts w:ascii="Palatino Linotype" w:hAnsi="Palatino Linotype"/>
          <w:b/>
          <w:i/>
          <w:iCs/>
          <w:color w:val="222222"/>
          <w:sz w:val="22"/>
          <w:szCs w:val="22"/>
          <w:lang w:eastAsia="es-MX"/>
        </w:rPr>
        <w:t>EL SUJETO OBLIGADO</w:t>
      </w:r>
      <w:r>
        <w:rPr>
          <w:rFonts w:ascii="Palatino Linotype" w:hAnsi="Palatino Linotype"/>
          <w:i/>
          <w:iCs/>
          <w:color w:val="222222"/>
          <w:sz w:val="22"/>
          <w:szCs w:val="22"/>
          <w:lang w:eastAsia="es-MX"/>
        </w:rPr>
        <w:t xml:space="preserve"> no haya generado la información a que hace referencia el inciso b), deberá entregar las versiones estenográficas de las sesiones referidas en el inciso a), en copias certificadas.</w:t>
      </w:r>
    </w:p>
    <w:p w:rsidR="00C94B63" w:rsidRPr="001C65E4" w:rsidRDefault="00DD6D64" w:rsidP="00DD6D64">
      <w:pPr>
        <w:spacing w:before="100" w:beforeAutospacing="1" w:after="100" w:afterAutospacing="1"/>
        <w:ind w:left="709" w:right="902"/>
        <w:jc w:val="both"/>
        <w:rPr>
          <w:rFonts w:ascii="Palatino Linotype" w:hAnsi="Palatino Linotype"/>
          <w:i/>
          <w:sz w:val="22"/>
          <w:szCs w:val="22"/>
        </w:rPr>
      </w:pPr>
      <w:r w:rsidRPr="00DD6D64">
        <w:rPr>
          <w:rFonts w:ascii="Palatino Linotype" w:hAnsi="Palatino Linotype"/>
          <w:i/>
          <w:sz w:val="22"/>
          <w:szCs w:val="22"/>
        </w:rPr>
        <w:t>A efecto de dar cumplimiento respecto de la modalidad de entrega</w:t>
      </w:r>
      <w:r>
        <w:rPr>
          <w:rFonts w:ascii="Palatino Linotype" w:hAnsi="Palatino Linotype"/>
          <w:b/>
          <w:i/>
          <w:sz w:val="22"/>
          <w:szCs w:val="22"/>
        </w:rPr>
        <w:t xml:space="preserve">, </w:t>
      </w:r>
      <w:r w:rsidR="00101D5C" w:rsidRPr="00101D5C">
        <w:rPr>
          <w:rFonts w:ascii="Palatino Linotype" w:hAnsi="Palatino Linotype"/>
          <w:b/>
          <w:i/>
          <w:sz w:val="22"/>
          <w:szCs w:val="22"/>
        </w:rPr>
        <w:t>EL SUJETO OBLIGADO</w:t>
      </w:r>
      <w:r w:rsidR="00101D5C" w:rsidRPr="00101D5C">
        <w:rPr>
          <w:rFonts w:ascii="Palatino Linotype" w:hAnsi="Palatino Linotype"/>
          <w:i/>
          <w:sz w:val="22"/>
          <w:szCs w:val="22"/>
        </w:rPr>
        <w:t xml:space="preserve"> deberá indicar el lugar, fecha, hora y servidor público que entregará las copias certificadas</w:t>
      </w:r>
      <w:r>
        <w:rPr>
          <w:rFonts w:ascii="Palatino Linotype" w:hAnsi="Palatino Linotype"/>
          <w:i/>
          <w:sz w:val="22"/>
          <w:szCs w:val="22"/>
        </w:rPr>
        <w:t xml:space="preserve"> y/o CD-ROM</w:t>
      </w:r>
      <w:r w:rsidR="00101D5C" w:rsidRPr="00101D5C">
        <w:rPr>
          <w:rFonts w:ascii="Palatino Linotype" w:hAnsi="Palatino Linotype"/>
          <w:i/>
          <w:sz w:val="22"/>
          <w:szCs w:val="22"/>
        </w:rPr>
        <w:t xml:space="preserve"> al </w:t>
      </w:r>
      <w:r w:rsidR="00101D5C" w:rsidRPr="00101D5C">
        <w:rPr>
          <w:rFonts w:ascii="Palatino Linotype" w:hAnsi="Palatino Linotype"/>
          <w:b/>
          <w:i/>
          <w:sz w:val="22"/>
          <w:szCs w:val="22"/>
        </w:rPr>
        <w:t>RECURRENTE</w:t>
      </w:r>
      <w:r>
        <w:rPr>
          <w:rFonts w:ascii="Palatino Linotype" w:hAnsi="Palatino Linotype"/>
          <w:b/>
          <w:i/>
          <w:sz w:val="22"/>
          <w:szCs w:val="22"/>
        </w:rPr>
        <w:t>.</w:t>
      </w:r>
      <w:r w:rsidR="00C94B63" w:rsidRPr="001C65E4">
        <w:rPr>
          <w:rFonts w:ascii="Palatino Linotype" w:hAnsi="Palatino Linotype"/>
          <w:i/>
          <w:sz w:val="22"/>
          <w:szCs w:val="22"/>
        </w:rPr>
        <w:t>”</w:t>
      </w:r>
    </w:p>
    <w:p w:rsidR="00C94B63" w:rsidRPr="001C65E4"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hd w:val="clear" w:color="auto" w:fill="FFFFFF"/>
        </w:rPr>
      </w:pPr>
      <w:r w:rsidRPr="001C65E4">
        <w:rPr>
          <w:rFonts w:ascii="Palatino Linotype" w:hAnsi="Palatino Linotype" w:cs="Arial"/>
          <w:b/>
          <w:sz w:val="28"/>
          <w:szCs w:val="22"/>
        </w:rPr>
        <w:t xml:space="preserve">TERCERO. </w:t>
      </w:r>
      <w:r w:rsidRPr="001C65E4">
        <w:rPr>
          <w:rFonts w:ascii="Palatino Linotype" w:hAnsi="Palatino Linotype"/>
          <w:b/>
          <w:szCs w:val="17"/>
          <w:lang w:eastAsia="es-ES_tradnl"/>
        </w:rPr>
        <w:t>Notifíquese</w:t>
      </w:r>
      <w:r w:rsidRPr="001C65E4">
        <w:rPr>
          <w:rFonts w:ascii="Palatino Linotype" w:hAnsi="Palatino Linotype"/>
          <w:szCs w:val="17"/>
          <w:lang w:eastAsia="es-ES_tradnl"/>
        </w:rPr>
        <w:t xml:space="preserve"> </w:t>
      </w:r>
      <w:r w:rsidRPr="001C65E4">
        <w:rPr>
          <w:rFonts w:ascii="Palatino Linotype" w:hAnsi="Palatino Linotype"/>
          <w:shd w:val="clear" w:color="auto" w:fill="FFFFFF"/>
        </w:rPr>
        <w:t xml:space="preserve">al Titular de la Unidad de Transparencia del </w:t>
      </w:r>
      <w:r w:rsidRPr="001C65E4">
        <w:rPr>
          <w:rFonts w:ascii="Palatino Linotype" w:hAnsi="Palatino Linotype"/>
          <w:b/>
          <w:shd w:val="clear" w:color="auto" w:fill="FFFFFF"/>
        </w:rPr>
        <w:t>SUJETO OBLIGADO</w:t>
      </w:r>
      <w:r w:rsidRPr="001C65E4">
        <w:rPr>
          <w:rFonts w:ascii="Palatino Linotype" w:hAnsi="Palatino Linotype"/>
          <w:shd w:val="clear" w:color="auto" w:fill="FFFFFF"/>
        </w:rPr>
        <w:t xml:space="preserve"> para que, </w:t>
      </w:r>
      <w:r w:rsidRPr="001C65E4">
        <w:rPr>
          <w:rFonts w:ascii="Palatino Linotype" w:hAnsi="Palatino Linotype" w:cs="Arial"/>
        </w:rPr>
        <w:t>conforme</w:t>
      </w:r>
      <w:r w:rsidRPr="001C65E4">
        <w:rPr>
          <w:rFonts w:ascii="Palatino Linotype" w:hAnsi="Palatino Linotype"/>
          <w:shd w:val="clear" w:color="auto" w:fill="FFFFFF"/>
        </w:rPr>
        <w:t xml:space="preserve"> a los artículos 186, último párrafo y 189, párrafo segundo de la Ley de </w:t>
      </w:r>
      <w:r w:rsidRPr="001C65E4">
        <w:rPr>
          <w:rFonts w:ascii="Palatino Linotype" w:hAnsi="Palatino Linotype"/>
          <w:szCs w:val="17"/>
          <w:lang w:eastAsia="es-ES_tradnl"/>
        </w:rPr>
        <w:t>Transparencia</w:t>
      </w:r>
      <w:r w:rsidRPr="001C65E4">
        <w:rPr>
          <w:rFonts w:ascii="Palatino Linotype" w:hAnsi="Palatino Linotype"/>
          <w:shd w:val="clear" w:color="auto" w:fill="FFFFFF"/>
        </w:rPr>
        <w:t xml:space="preserve"> y </w:t>
      </w:r>
      <w:r w:rsidRPr="001C65E4">
        <w:rPr>
          <w:rFonts w:ascii="Palatino Linotype" w:hAnsi="Palatino Linotype" w:cs="Arial"/>
        </w:rPr>
        <w:t>Acceso</w:t>
      </w:r>
      <w:r w:rsidRPr="001C65E4">
        <w:rPr>
          <w:rFonts w:ascii="Palatino Linotype" w:hAnsi="Palatino Linotype"/>
          <w:shd w:val="clear" w:color="auto" w:fill="FFFFFF"/>
        </w:rPr>
        <w:t xml:space="preserve"> a la Información Pública del Estado de México y Municipios, dé </w:t>
      </w:r>
      <w:r w:rsidRPr="001C65E4">
        <w:rPr>
          <w:rFonts w:ascii="Palatino Linotype" w:hAnsi="Palatino Linotype" w:cs="Arial"/>
        </w:rPr>
        <w:t>cumplimiento</w:t>
      </w:r>
      <w:r w:rsidRPr="001C65E4">
        <w:rPr>
          <w:rFonts w:ascii="Palatino Linotype" w:hAnsi="Palatino Linotype"/>
          <w:shd w:val="clear" w:color="auto" w:fill="FFFFFF"/>
        </w:rPr>
        <w:t xml:space="preserve"> a lo ordenado dentro del plazo de diez días hábiles, debiendo informar a este Instituto en un plazo </w:t>
      </w:r>
      <w:r w:rsidRPr="001C65E4">
        <w:rPr>
          <w:rFonts w:ascii="Palatino Linotype" w:eastAsiaTheme="minorEastAsia" w:hAnsi="Palatino Linotype"/>
          <w:szCs w:val="17"/>
          <w:lang w:eastAsia="es-ES_tradnl"/>
        </w:rPr>
        <w:t>de</w:t>
      </w:r>
      <w:r w:rsidRPr="001C65E4">
        <w:rPr>
          <w:rFonts w:ascii="Palatino Linotype" w:hAnsi="Palatino Linotype"/>
          <w:shd w:val="clear" w:color="auto" w:fill="FFFFFF"/>
        </w:rPr>
        <w:t xml:space="preserve"> tres días hábiles siguientes sobre el cumplimiento dado a la resolución.</w:t>
      </w:r>
    </w:p>
    <w:p w:rsidR="00C94B63" w:rsidRPr="001C65E4"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1C65E4">
        <w:rPr>
          <w:rFonts w:ascii="Palatino Linotype" w:hAnsi="Palatino Linotype"/>
          <w:b/>
          <w:sz w:val="28"/>
          <w:szCs w:val="17"/>
          <w:lang w:eastAsia="es-ES_tradnl"/>
        </w:rPr>
        <w:t xml:space="preserve">CUARTO. </w:t>
      </w:r>
      <w:r w:rsidRPr="001C65E4">
        <w:rPr>
          <w:rFonts w:ascii="Palatino Linotype" w:hAnsi="Palatino Linotype"/>
          <w:b/>
          <w:szCs w:val="17"/>
          <w:lang w:eastAsia="es-ES_tradnl"/>
        </w:rPr>
        <w:t>Notifíquese</w:t>
      </w:r>
      <w:r w:rsidRPr="001C65E4">
        <w:rPr>
          <w:rFonts w:ascii="Palatino Linotype" w:hAnsi="Palatino Linotype"/>
          <w:szCs w:val="17"/>
          <w:lang w:eastAsia="es-ES_tradnl"/>
        </w:rPr>
        <w:t xml:space="preserve"> a</w:t>
      </w:r>
      <w:r w:rsidR="005469CD" w:rsidRPr="001C65E4">
        <w:rPr>
          <w:rFonts w:ascii="Palatino Linotype" w:hAnsi="Palatino Linotype"/>
          <w:szCs w:val="17"/>
          <w:lang w:eastAsia="es-ES_tradnl"/>
        </w:rPr>
        <w:t>l</w:t>
      </w:r>
      <w:r w:rsidR="00586D82" w:rsidRPr="001C65E4">
        <w:rPr>
          <w:rFonts w:ascii="Palatino Linotype" w:hAnsi="Palatino Linotype" w:cs="Arial"/>
          <w:b/>
        </w:rPr>
        <w:t xml:space="preserve"> RECURRENTE</w:t>
      </w:r>
      <w:r w:rsidRPr="001C65E4">
        <w:rPr>
          <w:rFonts w:ascii="Palatino Linotype" w:hAnsi="Palatino Linotype" w:cs="Arial"/>
        </w:rPr>
        <w:t xml:space="preserve"> </w:t>
      </w:r>
      <w:r w:rsidRPr="001C65E4">
        <w:rPr>
          <w:rFonts w:ascii="Palatino Linotype" w:hAnsi="Palatino Linotype"/>
          <w:szCs w:val="17"/>
          <w:lang w:eastAsia="es-ES_tradnl"/>
        </w:rPr>
        <w:t xml:space="preserve">la </w:t>
      </w:r>
      <w:r w:rsidRPr="001C65E4">
        <w:rPr>
          <w:rFonts w:ascii="Palatino Linotype" w:hAnsi="Palatino Linotype" w:cs="Arial"/>
        </w:rPr>
        <w:t>presente</w:t>
      </w:r>
      <w:r w:rsidRPr="001C65E4">
        <w:rPr>
          <w:rFonts w:ascii="Palatino Linotype" w:hAnsi="Palatino Linotype"/>
          <w:szCs w:val="17"/>
          <w:lang w:eastAsia="es-ES_tradnl"/>
        </w:rPr>
        <w:t xml:space="preserve"> </w:t>
      </w:r>
      <w:r w:rsidRPr="001C65E4">
        <w:rPr>
          <w:rFonts w:ascii="Palatino Linotype" w:hAnsi="Palatino Linotype" w:cs="Arial"/>
        </w:rPr>
        <w:t>resolución</w:t>
      </w:r>
      <w:r w:rsidRPr="001C65E4">
        <w:rPr>
          <w:rFonts w:ascii="Palatino Linotype" w:hAnsi="Palatino Linotype"/>
          <w:szCs w:val="17"/>
          <w:lang w:eastAsia="es-ES_tradnl"/>
        </w:rPr>
        <w:t>.</w:t>
      </w:r>
    </w:p>
    <w:p w:rsidR="00C94B63" w:rsidRPr="001C65E4"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1C65E4">
        <w:rPr>
          <w:rFonts w:ascii="Palatino Linotype" w:hAnsi="Palatino Linotype"/>
          <w:b/>
          <w:sz w:val="28"/>
          <w:szCs w:val="17"/>
          <w:lang w:eastAsia="es-ES_tradnl"/>
        </w:rPr>
        <w:t xml:space="preserve">QUINTO. </w:t>
      </w:r>
      <w:r w:rsidRPr="001C65E4">
        <w:rPr>
          <w:rFonts w:ascii="Palatino Linotype" w:hAnsi="Palatino Linotype"/>
          <w:b/>
          <w:szCs w:val="17"/>
          <w:lang w:eastAsia="es-ES_tradnl"/>
        </w:rPr>
        <w:t>Hágase</w:t>
      </w:r>
      <w:r w:rsidRPr="001C65E4">
        <w:rPr>
          <w:rFonts w:ascii="Palatino Linotype" w:hAnsi="Palatino Linotype"/>
          <w:szCs w:val="17"/>
          <w:lang w:eastAsia="es-ES_tradnl"/>
        </w:rPr>
        <w:t xml:space="preserve"> </w:t>
      </w:r>
      <w:r w:rsidRPr="001C65E4">
        <w:rPr>
          <w:rFonts w:ascii="Palatino Linotype" w:hAnsi="Palatino Linotype"/>
          <w:b/>
          <w:szCs w:val="17"/>
          <w:lang w:eastAsia="es-ES_tradnl"/>
        </w:rPr>
        <w:t>del conocimiento</w:t>
      </w:r>
      <w:r w:rsidRPr="001C65E4">
        <w:rPr>
          <w:rFonts w:ascii="Palatino Linotype" w:hAnsi="Palatino Linotype"/>
          <w:szCs w:val="17"/>
          <w:lang w:eastAsia="es-ES_tradnl"/>
        </w:rPr>
        <w:t xml:space="preserve"> </w:t>
      </w:r>
      <w:r w:rsidRPr="001C65E4">
        <w:rPr>
          <w:rFonts w:ascii="Palatino Linotype" w:hAnsi="Palatino Linotype" w:cs="Arial"/>
        </w:rPr>
        <w:t>de</w:t>
      </w:r>
      <w:r w:rsidR="005469CD" w:rsidRPr="001C65E4">
        <w:rPr>
          <w:rFonts w:ascii="Palatino Linotype" w:hAnsi="Palatino Linotype" w:cs="Arial"/>
        </w:rPr>
        <w:t>l</w:t>
      </w:r>
      <w:r w:rsidRPr="001C65E4">
        <w:rPr>
          <w:rFonts w:ascii="Palatino Linotype" w:hAnsi="Palatino Linotype" w:cs="Arial"/>
        </w:rPr>
        <w:t xml:space="preserve"> </w:t>
      </w:r>
      <w:r w:rsidRPr="001C65E4">
        <w:rPr>
          <w:rFonts w:ascii="Palatino Linotype" w:hAnsi="Palatino Linotype" w:cs="Arial"/>
          <w:b/>
        </w:rPr>
        <w:t>RECURRENTE</w:t>
      </w:r>
      <w:r w:rsidRPr="001C65E4">
        <w:rPr>
          <w:rFonts w:ascii="Palatino Linotype" w:hAnsi="Palatino Linotype"/>
          <w:szCs w:val="17"/>
          <w:lang w:eastAsia="es-ES_tradnl"/>
        </w:rPr>
        <w:t xml:space="preserve"> que, de conformidad </w:t>
      </w:r>
      <w:r w:rsidRPr="001C65E4">
        <w:rPr>
          <w:rFonts w:ascii="Palatino Linotype" w:hAnsi="Palatino Linotype" w:cs="Arial"/>
        </w:rPr>
        <w:t>con</w:t>
      </w:r>
      <w:r w:rsidRPr="001C65E4">
        <w:rPr>
          <w:rFonts w:ascii="Palatino Linotype" w:hAnsi="Palatino Linotype"/>
          <w:szCs w:val="17"/>
          <w:lang w:eastAsia="es-ES_tradnl"/>
        </w:rPr>
        <w:t xml:space="preserve"> lo </w:t>
      </w:r>
      <w:r w:rsidRPr="001C65E4">
        <w:rPr>
          <w:rFonts w:ascii="Palatino Linotype" w:hAnsi="Palatino Linotype" w:cs="Arial"/>
        </w:rPr>
        <w:t>establecido</w:t>
      </w:r>
      <w:r w:rsidRPr="001C65E4">
        <w:rPr>
          <w:rFonts w:ascii="Palatino Linotype" w:hAnsi="Palatino Linotype"/>
          <w:szCs w:val="17"/>
          <w:lang w:eastAsia="es-ES_tradnl"/>
        </w:rPr>
        <w:t xml:space="preserve"> en el artículo 196 de la Ley de Transparencia y Acceso a la Información </w:t>
      </w:r>
      <w:r w:rsidRPr="001C65E4">
        <w:rPr>
          <w:rFonts w:ascii="Palatino Linotype" w:hAnsi="Palatino Linotype"/>
          <w:lang w:eastAsia="es-ES_tradnl"/>
        </w:rPr>
        <w:t>Pública</w:t>
      </w:r>
      <w:r w:rsidRPr="001C65E4">
        <w:rPr>
          <w:rFonts w:ascii="Palatino Linotype" w:hAnsi="Palatino Linotype"/>
          <w:szCs w:val="17"/>
          <w:lang w:eastAsia="es-ES_tradnl"/>
        </w:rPr>
        <w:t xml:space="preserve"> del Estado de México y Municipios, podrá impugnarla vía Juicio de Amparo en los términos de las leyes aplicables.</w:t>
      </w:r>
    </w:p>
    <w:p w:rsidR="00C94B63" w:rsidRPr="00C94B63" w:rsidRDefault="00C94B63" w:rsidP="00C94B63">
      <w:pPr>
        <w:spacing w:before="100" w:beforeAutospacing="1" w:after="100" w:afterAutospacing="1" w:line="360" w:lineRule="auto"/>
        <w:ind w:right="49"/>
        <w:jc w:val="both"/>
        <w:rPr>
          <w:rFonts w:ascii="Palatino Linotype" w:hAnsi="Palatino Linotype"/>
          <w:color w:val="222222"/>
          <w:szCs w:val="17"/>
          <w:lang w:eastAsia="es-ES_tradnl"/>
        </w:rPr>
      </w:pPr>
      <w:r w:rsidRPr="001C65E4">
        <w:rPr>
          <w:rFonts w:ascii="Palatino Linotype" w:hAnsi="Palatino Linotype" w:cs="Arial"/>
          <w:b/>
          <w:bCs/>
          <w:color w:val="000000"/>
          <w:sz w:val="28"/>
          <w:lang w:eastAsia="es-MX"/>
        </w:rPr>
        <w:t>SEXTO.</w:t>
      </w:r>
      <w:r w:rsidRPr="001C65E4">
        <w:rPr>
          <w:rFonts w:ascii="Palatino Linotype" w:hAnsi="Palatino Linotype" w:cs="Arial"/>
          <w:b/>
          <w:bCs/>
          <w:color w:val="222222"/>
          <w:sz w:val="28"/>
          <w:szCs w:val="28"/>
          <w:shd w:val="clear" w:color="auto" w:fill="FFFFFF"/>
        </w:rPr>
        <w:t xml:space="preserve"> </w:t>
      </w:r>
      <w:r w:rsidRPr="001C65E4">
        <w:rPr>
          <w:rFonts w:ascii="Palatino Linotype" w:hAnsi="Palatino Linotype"/>
          <w:b/>
          <w:color w:val="222222"/>
          <w:szCs w:val="17"/>
          <w:lang w:eastAsia="es-ES_tradnl"/>
        </w:rPr>
        <w:t xml:space="preserve">Gírese oficio </w:t>
      </w:r>
      <w:r w:rsidRPr="001C65E4">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1C65E4">
        <w:rPr>
          <w:rFonts w:ascii="Palatino Linotype" w:hAnsi="Palatino Linotype"/>
          <w:b/>
          <w:color w:val="222222"/>
          <w:szCs w:val="17"/>
          <w:lang w:eastAsia="es-ES_tradnl"/>
        </w:rPr>
        <w:t>QUINTO</w:t>
      </w:r>
      <w:r w:rsidRPr="001C65E4">
        <w:rPr>
          <w:rFonts w:ascii="Palatino Linotype" w:hAnsi="Palatino Linotype"/>
          <w:color w:val="222222"/>
          <w:szCs w:val="17"/>
          <w:lang w:eastAsia="es-ES_tradnl"/>
        </w:rPr>
        <w:t xml:space="preserve"> de la presente resolución.</w:t>
      </w:r>
    </w:p>
    <w:p w:rsidR="006548AB" w:rsidRPr="00577914" w:rsidRDefault="006548AB" w:rsidP="006548AB">
      <w:pPr>
        <w:spacing w:before="100" w:beforeAutospacing="1" w:after="100" w:afterAutospacing="1" w:line="360" w:lineRule="auto"/>
        <w:jc w:val="both"/>
        <w:rPr>
          <w:rFonts w:ascii="Palatino Linotype" w:hAnsi="Palatino Linotype" w:cs="Arial"/>
          <w:lang w:val="es-ES_tradnl"/>
        </w:rPr>
      </w:pPr>
      <w:r w:rsidRPr="000C2C5B">
        <w:rPr>
          <w:rFonts w:ascii="Palatino Linotype" w:hAnsi="Palatino Linotype" w:cs="Arial"/>
        </w:rPr>
        <w:t xml:space="preserve">ASÍ LO RESUELVE, POR UNANIMIDAD DE VOTOS </w:t>
      </w:r>
      <w:r>
        <w:rPr>
          <w:rFonts w:ascii="Palatino Linotype" w:hAnsi="Palatino Linotype" w:cs="Arial"/>
        </w:rPr>
        <w:t xml:space="preserve">DE LOS PRESENTES, </w:t>
      </w:r>
      <w:r w:rsidRPr="000C2C5B">
        <w:rPr>
          <w:rFonts w:ascii="Palatino Linotype" w:hAnsi="Palatino Linotype" w:cs="Arial"/>
        </w:rPr>
        <w:t>EL PLENO DEL</w:t>
      </w:r>
      <w:r w:rsidRPr="000C2C5B">
        <w:rPr>
          <w:rFonts w:ascii="Palatino Linotype" w:eastAsia="Arial Unicode MS" w:hAnsi="Palatino Linotype" w:cs="Arial"/>
        </w:rPr>
        <w:t xml:space="preserve"> INSTITUTO DE </w:t>
      </w:r>
      <w:r w:rsidRPr="000C2C5B">
        <w:rPr>
          <w:rFonts w:ascii="Palatino Linotype" w:hAnsi="Palatino Linotype"/>
          <w:lang w:eastAsia="en-US"/>
        </w:rPr>
        <w:t>TRANSPARENCIA</w:t>
      </w:r>
      <w:r w:rsidRPr="000C2C5B">
        <w:rPr>
          <w:rFonts w:ascii="Palatino Linotype" w:eastAsia="Arial Unicode MS" w:hAnsi="Palatino Linotype" w:cs="Arial"/>
        </w:rPr>
        <w:t>, ACCESO A LA INFORMACIÓN PÚBLICA Y PROTECCIÓN DE DATOS PERSONALES DEL ESTADO DE MÉXICO Y MUNICIPIOS</w:t>
      </w:r>
      <w:r w:rsidRPr="000C2C5B">
        <w:rPr>
          <w:rFonts w:ascii="Palatino Linotype" w:hAnsi="Palatino Linotype" w:cs="Arial"/>
        </w:rPr>
        <w:t xml:space="preserve">, CONFORMADO POR LOS COMISIONADOS ZULEMA MARTÍNEZ SÁNCHEZ; EVA ABAID YAPUR; JOSÉ GUADALUPE LUNA </w:t>
      </w:r>
      <w:r>
        <w:rPr>
          <w:rFonts w:ascii="Palatino Linotype" w:hAnsi="Palatino Linotype" w:cs="Arial"/>
        </w:rPr>
        <w:t>HERNÁNDEZ (AUSENTE EN LA VOTACIÓN)</w:t>
      </w:r>
      <w:r w:rsidRPr="000C2C5B">
        <w:rPr>
          <w:rFonts w:ascii="Palatino Linotype" w:hAnsi="Palatino Linotype" w:cs="Arial"/>
        </w:rPr>
        <w:t>, JAVIER MARTÍNEZ CRUZ</w:t>
      </w:r>
      <w:r>
        <w:rPr>
          <w:rFonts w:ascii="Palatino Linotype" w:hAnsi="Palatino Linotype" w:cs="Arial"/>
        </w:rPr>
        <w:t xml:space="preserve"> </w:t>
      </w:r>
      <w:r w:rsidRPr="000C2C5B">
        <w:rPr>
          <w:rFonts w:ascii="Palatino Linotype" w:hAnsi="Palatino Linotype" w:cs="Arial"/>
        </w:rPr>
        <w:t xml:space="preserve">Y LUIS GUSTAVO PARRA NORIEGA; </w:t>
      </w:r>
      <w:r w:rsidRPr="000C2C5B">
        <w:rPr>
          <w:rFonts w:ascii="Palatino Linotype" w:hAnsi="Palatino Linotype" w:cs="Arial"/>
          <w:shd w:val="clear" w:color="auto" w:fill="FFFFFF" w:themeFill="background1"/>
        </w:rPr>
        <w:t xml:space="preserve">EN LA </w:t>
      </w:r>
      <w:r w:rsidRPr="000C2C5B">
        <w:rPr>
          <w:rFonts w:ascii="Palatino Linotype" w:hAnsi="Palatino Linotype" w:cs="Arial"/>
        </w:rPr>
        <w:t xml:space="preserve">TRIGÉSIMA SESIÓN ORDINARIA CELEBRADA EL VEINTIUNO DE AGOSTO DE DOS MIL DIECINUEVE, ANTE EL SECRETARIO TÉCNICO DEL PLENO, </w:t>
      </w:r>
      <w:r w:rsidRPr="000C2C5B">
        <w:rPr>
          <w:rFonts w:ascii="Palatino Linotype" w:eastAsia="Arial Unicode MS" w:hAnsi="Palatino Linotype" w:cs="Arial"/>
        </w:rPr>
        <w:t>ALEXIS</w:t>
      </w:r>
      <w:r w:rsidRPr="000C2C5B">
        <w:rPr>
          <w:rFonts w:ascii="Palatino Linotype" w:hAnsi="Palatino Linotype" w:cs="Arial"/>
        </w:rPr>
        <w:t xml:space="preserve"> TAPIA RAMÍREZ.</w:t>
      </w:r>
    </w:p>
    <w:p w:rsidR="006548AB" w:rsidRDefault="006548AB" w:rsidP="00371730">
      <w:pPr>
        <w:spacing w:before="100" w:beforeAutospacing="1" w:after="100" w:afterAutospacing="1" w:line="276"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6548AB" w:rsidRDefault="006548AB" w:rsidP="002142B4">
            <w:pPr>
              <w:jc w:val="center"/>
              <w:rPr>
                <w:rFonts w:ascii="Palatino Linotype" w:hAnsi="Palatino Linotype" w:cs="Arial"/>
                <w:b/>
                <w:lang w:val="es-ES_tradnl"/>
              </w:rPr>
            </w:pPr>
          </w:p>
          <w:p w:rsidR="00E67C81" w:rsidRDefault="00E67C81"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212CDA" w:rsidRPr="00D35540" w:rsidRDefault="00BA108D" w:rsidP="002142B4">
            <w:pPr>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D63117" w:rsidRDefault="00D63117" w:rsidP="006548AB">
            <w:pPr>
              <w:rPr>
                <w:rFonts w:ascii="Palatino Linotype" w:hAnsi="Palatino Linotype" w:cs="Arial"/>
                <w:b/>
                <w:lang w:val="es-ES_tradnl"/>
              </w:rPr>
            </w:pPr>
          </w:p>
          <w:p w:rsidR="00E026CA" w:rsidRDefault="00E026CA" w:rsidP="002142B4">
            <w:pPr>
              <w:jc w:val="center"/>
              <w:rPr>
                <w:rFonts w:ascii="Palatino Linotype" w:hAnsi="Palatino Linotype" w:cs="Arial"/>
                <w:b/>
                <w:lang w:val="es-ES_tradnl"/>
              </w:rPr>
            </w:pPr>
          </w:p>
          <w:p w:rsidR="00E026CA" w:rsidRDefault="00E026CA" w:rsidP="002142B4">
            <w:pPr>
              <w:jc w:val="center"/>
              <w:rPr>
                <w:rFonts w:ascii="Palatino Linotype" w:hAnsi="Palatino Linotype" w:cs="Arial"/>
                <w:b/>
                <w:lang w:val="es-ES_tradnl"/>
              </w:rPr>
            </w:pPr>
          </w:p>
          <w:p w:rsidR="00E026CA" w:rsidRDefault="00E026CA" w:rsidP="002142B4">
            <w:pPr>
              <w:jc w:val="center"/>
              <w:rPr>
                <w:rFonts w:ascii="Palatino Linotype" w:hAnsi="Palatino Linotype" w:cs="Arial"/>
                <w:b/>
                <w:lang w:val="es-ES_tradnl"/>
              </w:rPr>
            </w:pPr>
          </w:p>
          <w:p w:rsidR="0003566A" w:rsidRDefault="0003566A" w:rsidP="006548AB">
            <w:pP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D63117" w:rsidRDefault="00D63117" w:rsidP="006548AB">
            <w:pPr>
              <w:rPr>
                <w:rFonts w:ascii="Palatino Linotype" w:hAnsi="Palatino Linotype" w:cs="Arial"/>
                <w:b/>
                <w:lang w:val="es-ES_tradnl"/>
              </w:rPr>
            </w:pPr>
          </w:p>
          <w:p w:rsidR="00E026CA" w:rsidRDefault="00E026CA" w:rsidP="002142B4">
            <w:pPr>
              <w:jc w:val="center"/>
              <w:rPr>
                <w:rFonts w:ascii="Palatino Linotype" w:hAnsi="Palatino Linotype" w:cs="Arial"/>
                <w:b/>
                <w:lang w:val="es-ES_tradnl"/>
              </w:rPr>
            </w:pPr>
          </w:p>
          <w:p w:rsidR="00E026CA" w:rsidRDefault="00E026CA" w:rsidP="002142B4">
            <w:pPr>
              <w:jc w:val="center"/>
              <w:rPr>
                <w:rFonts w:ascii="Palatino Linotype" w:hAnsi="Palatino Linotype" w:cs="Arial"/>
                <w:b/>
                <w:lang w:val="es-ES_tradnl"/>
              </w:rPr>
            </w:pPr>
          </w:p>
          <w:p w:rsidR="00E026CA" w:rsidRDefault="00E026CA" w:rsidP="002142B4">
            <w:pPr>
              <w:jc w:val="center"/>
              <w:rPr>
                <w:rFonts w:ascii="Palatino Linotype" w:hAnsi="Palatino Linotype" w:cs="Arial"/>
                <w:b/>
                <w:lang w:val="es-ES_tradnl"/>
              </w:rPr>
            </w:pPr>
          </w:p>
          <w:p w:rsidR="0003566A" w:rsidRDefault="0003566A" w:rsidP="006548AB">
            <w:pP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6548AB" w:rsidP="002142B4">
            <w:pPr>
              <w:jc w:val="center"/>
              <w:rPr>
                <w:rFonts w:ascii="Palatino Linotype" w:hAnsi="Palatino Linotype" w:cs="Arial"/>
                <w:b/>
                <w:lang w:val="es-ES_tradnl"/>
              </w:rPr>
            </w:pPr>
            <w:r>
              <w:rPr>
                <w:rFonts w:ascii="Palatino Linotype" w:hAnsi="Palatino Linotype" w:cs="Arial"/>
                <w:b/>
                <w:lang w:val="es-ES_tradnl"/>
              </w:rPr>
              <w:t>(Ausente en la Votación</w:t>
            </w:r>
            <w:r w:rsidR="00212CDA" w:rsidRPr="00D35540">
              <w:rPr>
                <w:rFonts w:ascii="Palatino Linotype" w:hAnsi="Palatino Linotype" w:cs="Arial"/>
                <w:b/>
                <w:lang w:val="es-ES_tradnl"/>
              </w:rPr>
              <w:t>)</w:t>
            </w:r>
          </w:p>
        </w:tc>
      </w:tr>
      <w:tr w:rsidR="008D04DD" w:rsidRPr="00D35540" w:rsidTr="0071273A">
        <w:trPr>
          <w:jc w:val="center"/>
        </w:trPr>
        <w:tc>
          <w:tcPr>
            <w:tcW w:w="4756" w:type="dxa"/>
            <w:shd w:val="clear" w:color="auto" w:fill="auto"/>
          </w:tcPr>
          <w:p w:rsidR="00D63117" w:rsidRDefault="00D63117" w:rsidP="002142B4">
            <w:pPr>
              <w:jc w:val="center"/>
              <w:rPr>
                <w:rFonts w:ascii="Palatino Linotype" w:hAnsi="Palatino Linotype" w:cs="Arial"/>
                <w:b/>
                <w:lang w:val="es-ES_tradnl"/>
              </w:rPr>
            </w:pPr>
          </w:p>
          <w:p w:rsidR="00E026CA" w:rsidRDefault="00E026CA" w:rsidP="002142B4">
            <w:pPr>
              <w:jc w:val="center"/>
              <w:rPr>
                <w:rFonts w:ascii="Palatino Linotype" w:hAnsi="Palatino Linotype" w:cs="Arial"/>
                <w:b/>
                <w:lang w:val="es-ES_tradnl"/>
              </w:rPr>
            </w:pPr>
          </w:p>
          <w:p w:rsidR="00E026CA" w:rsidRDefault="00E026CA" w:rsidP="002142B4">
            <w:pPr>
              <w:jc w:val="center"/>
              <w:rPr>
                <w:rFonts w:ascii="Palatino Linotype" w:hAnsi="Palatino Linotype" w:cs="Arial"/>
                <w:b/>
                <w:lang w:val="es-ES_tradnl"/>
              </w:rPr>
            </w:pPr>
          </w:p>
          <w:p w:rsidR="0003566A" w:rsidRDefault="0003566A" w:rsidP="006548AB">
            <w:pP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D63117" w:rsidRDefault="00D63117" w:rsidP="002142B4">
            <w:pPr>
              <w:jc w:val="center"/>
              <w:rPr>
                <w:rFonts w:ascii="Palatino Linotype" w:hAnsi="Palatino Linotype" w:cs="Arial"/>
                <w:b/>
                <w:lang w:val="es-ES_tradnl"/>
              </w:rPr>
            </w:pPr>
          </w:p>
          <w:p w:rsidR="00E026CA" w:rsidRDefault="00E026CA" w:rsidP="002142B4">
            <w:pPr>
              <w:jc w:val="center"/>
              <w:rPr>
                <w:rFonts w:ascii="Palatino Linotype" w:hAnsi="Palatino Linotype" w:cs="Arial"/>
                <w:b/>
                <w:lang w:val="es-ES_tradnl"/>
              </w:rPr>
            </w:pPr>
          </w:p>
          <w:p w:rsidR="00E026CA" w:rsidRDefault="00E026CA" w:rsidP="002142B4">
            <w:pPr>
              <w:jc w:val="center"/>
              <w:rPr>
                <w:rFonts w:ascii="Palatino Linotype" w:hAnsi="Palatino Linotype" w:cs="Arial"/>
                <w:b/>
                <w:lang w:val="es-ES_tradnl"/>
              </w:rPr>
            </w:pPr>
          </w:p>
          <w:p w:rsidR="0003566A" w:rsidRDefault="0003566A" w:rsidP="006548AB">
            <w:pP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D63117" w:rsidRDefault="00D63117" w:rsidP="002142B4">
            <w:pPr>
              <w:jc w:val="center"/>
              <w:rPr>
                <w:rFonts w:ascii="Palatino Linotype" w:hAnsi="Palatino Linotype" w:cs="Arial"/>
                <w:b/>
                <w:lang w:val="es-ES_tradnl"/>
              </w:rPr>
            </w:pPr>
          </w:p>
          <w:p w:rsidR="0003566A" w:rsidRDefault="0003566A" w:rsidP="002142B4">
            <w:pPr>
              <w:jc w:val="center"/>
              <w:rPr>
                <w:rFonts w:ascii="Palatino Linotype" w:hAnsi="Palatino Linotype" w:cs="Arial"/>
                <w:b/>
                <w:lang w:val="es-ES_tradnl"/>
              </w:rPr>
            </w:pPr>
          </w:p>
          <w:p w:rsidR="00E026CA" w:rsidRDefault="00E026CA" w:rsidP="006548AB">
            <w:pPr>
              <w:rPr>
                <w:rFonts w:ascii="Palatino Linotype" w:hAnsi="Palatino Linotype" w:cs="Arial"/>
                <w:b/>
                <w:lang w:val="es-ES_tradnl"/>
              </w:rPr>
            </w:pPr>
          </w:p>
          <w:p w:rsidR="006548AB" w:rsidRDefault="006548AB" w:rsidP="006548AB">
            <w:pP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371730">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D63117" w:rsidRDefault="00D63117" w:rsidP="00371730">
            <w:pPr>
              <w:jc w:val="center"/>
              <w:rPr>
                <w:rFonts w:ascii="Palatino Linotype" w:hAnsi="Palatino Linotype" w:cs="Arial"/>
                <w:lang w:val="es-ES_tradnl"/>
              </w:rPr>
            </w:pPr>
          </w:p>
          <w:p w:rsidR="0003566A" w:rsidRPr="00D35540" w:rsidRDefault="0003566A" w:rsidP="00371730">
            <w:pPr>
              <w:jc w:val="center"/>
              <w:rPr>
                <w:rFonts w:ascii="Palatino Linotype" w:hAnsi="Palatino Linotype" w:cs="Arial"/>
                <w:lang w:val="es-ES_tradnl"/>
              </w:rPr>
            </w:pPr>
          </w:p>
        </w:tc>
      </w:tr>
    </w:tbl>
    <w:p w:rsidR="006548AB" w:rsidRDefault="006548AB" w:rsidP="002142B4">
      <w:pPr>
        <w:jc w:val="both"/>
        <w:rPr>
          <w:rFonts w:ascii="Palatino Linotype" w:hAnsi="Palatino Linotype" w:cs="Arial"/>
          <w:sz w:val="22"/>
          <w:szCs w:val="22"/>
          <w:lang w:val="es-ES"/>
        </w:rPr>
      </w:pPr>
    </w:p>
    <w:p w:rsidR="006548AB" w:rsidRDefault="006548AB" w:rsidP="002142B4">
      <w:pPr>
        <w:jc w:val="both"/>
        <w:rPr>
          <w:rFonts w:ascii="Palatino Linotype" w:hAnsi="Palatino Linotype" w:cs="Arial"/>
          <w:sz w:val="22"/>
          <w:szCs w:val="22"/>
          <w:lang w:val="es-ES"/>
        </w:rPr>
      </w:pPr>
    </w:p>
    <w:p w:rsidR="006548AB" w:rsidRDefault="006548AB" w:rsidP="002142B4">
      <w:pPr>
        <w:jc w:val="both"/>
        <w:rPr>
          <w:rFonts w:ascii="Palatino Linotype" w:hAnsi="Palatino Linotype" w:cs="Arial"/>
          <w:sz w:val="22"/>
          <w:szCs w:val="22"/>
          <w:lang w:val="es-ES"/>
        </w:rPr>
      </w:pPr>
    </w:p>
    <w:p w:rsidR="006548AB" w:rsidRDefault="006548AB" w:rsidP="002142B4">
      <w:pPr>
        <w:jc w:val="both"/>
        <w:rPr>
          <w:rFonts w:ascii="Palatino Linotype" w:hAnsi="Palatino Linotype" w:cs="Arial"/>
          <w:sz w:val="22"/>
          <w:szCs w:val="22"/>
          <w:lang w:val="es-ES"/>
        </w:rPr>
      </w:pPr>
    </w:p>
    <w:p w:rsidR="006548AB" w:rsidRDefault="006548AB" w:rsidP="002142B4">
      <w:pPr>
        <w:jc w:val="both"/>
        <w:rPr>
          <w:rFonts w:ascii="Palatino Linotype" w:hAnsi="Palatino Linotype" w:cs="Arial"/>
          <w:sz w:val="22"/>
          <w:szCs w:val="22"/>
          <w:lang w:val="es-ES"/>
        </w:rPr>
      </w:pPr>
    </w:p>
    <w:p w:rsidR="006548AB" w:rsidRDefault="006548AB" w:rsidP="002142B4">
      <w:pPr>
        <w:jc w:val="both"/>
        <w:rPr>
          <w:rFonts w:ascii="Palatino Linotype" w:hAnsi="Palatino Linotype" w:cs="Arial"/>
          <w:sz w:val="22"/>
          <w:szCs w:val="22"/>
          <w:lang w:val="es-ES"/>
        </w:rPr>
      </w:pPr>
    </w:p>
    <w:p w:rsidR="006548AB" w:rsidRDefault="006548AB" w:rsidP="002142B4">
      <w:pPr>
        <w:jc w:val="both"/>
        <w:rPr>
          <w:rFonts w:ascii="Palatino Linotype" w:hAnsi="Palatino Linotype" w:cs="Arial"/>
          <w:sz w:val="22"/>
          <w:szCs w:val="22"/>
          <w:lang w:val="es-ES"/>
        </w:rPr>
      </w:pPr>
    </w:p>
    <w:p w:rsidR="006548AB" w:rsidRDefault="006548AB" w:rsidP="002142B4">
      <w:pPr>
        <w:jc w:val="both"/>
        <w:rPr>
          <w:rFonts w:ascii="Palatino Linotype" w:hAnsi="Palatino Linotype" w:cs="Arial"/>
          <w:sz w:val="22"/>
          <w:szCs w:val="22"/>
          <w:lang w:val="es-ES"/>
        </w:rPr>
      </w:pPr>
    </w:p>
    <w:p w:rsidR="000104F0" w:rsidRPr="00D3554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000B64">
        <w:rPr>
          <w:rFonts w:ascii="Palatino Linotype" w:hAnsi="Palatino Linotype" w:cs="Arial"/>
          <w:sz w:val="22"/>
          <w:szCs w:val="22"/>
          <w:lang w:val="es-ES"/>
        </w:rPr>
        <w:t>veintiuno</w:t>
      </w:r>
      <w:r w:rsidR="005469CD">
        <w:rPr>
          <w:rFonts w:ascii="Palatino Linotype" w:hAnsi="Palatino Linotype" w:cs="Arial"/>
          <w:sz w:val="22"/>
          <w:szCs w:val="22"/>
          <w:lang w:val="es-ES"/>
        </w:rPr>
        <w:t xml:space="preserve"> de agosto</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6A5AB1">
        <w:rPr>
          <w:rFonts w:ascii="Palatino Linotype" w:hAnsi="Palatino Linotype" w:cs="Arial"/>
          <w:sz w:val="22"/>
          <w:szCs w:val="22"/>
          <w:lang w:val="es-ES"/>
        </w:rPr>
        <w:t>05192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764" w:rsidRDefault="00372764" w:rsidP="00C80F8C">
      <w:r>
        <w:separator/>
      </w:r>
    </w:p>
  </w:endnote>
  <w:endnote w:type="continuationSeparator" w:id="0">
    <w:p w:rsidR="00372764" w:rsidRDefault="0037276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52A" w:rsidRPr="00A2780F" w:rsidRDefault="00AA352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E41F4">
      <w:rPr>
        <w:rFonts w:ascii="Arial" w:hAnsi="Arial" w:cs="Arial"/>
        <w:b/>
        <w:bCs/>
        <w:noProof/>
        <w:sz w:val="20"/>
        <w:szCs w:val="20"/>
      </w:rPr>
      <w:t>30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E41F4">
      <w:rPr>
        <w:rFonts w:ascii="Arial" w:hAnsi="Arial" w:cs="Arial"/>
        <w:b/>
        <w:bCs/>
        <w:noProof/>
        <w:sz w:val="20"/>
        <w:szCs w:val="20"/>
      </w:rPr>
      <w:t>30</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52A" w:rsidRDefault="00AA352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E41F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E41F4">
      <w:rPr>
        <w:rFonts w:ascii="Arial" w:hAnsi="Arial" w:cs="Arial"/>
        <w:b/>
        <w:bCs/>
        <w:noProof/>
        <w:sz w:val="20"/>
        <w:szCs w:val="20"/>
      </w:rPr>
      <w:t>30</w:t>
    </w:r>
    <w:r w:rsidRPr="00986599">
      <w:rPr>
        <w:rFonts w:ascii="Arial" w:hAnsi="Arial" w:cs="Arial"/>
        <w:b/>
        <w:bCs/>
        <w:sz w:val="20"/>
        <w:szCs w:val="20"/>
      </w:rPr>
      <w:fldChar w:fldCharType="end"/>
    </w:r>
  </w:p>
  <w:p w:rsidR="00AA352A" w:rsidRPr="00070856" w:rsidRDefault="00AA352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764" w:rsidRDefault="00372764" w:rsidP="00C80F8C">
      <w:r>
        <w:separator/>
      </w:r>
    </w:p>
  </w:footnote>
  <w:footnote w:type="continuationSeparator" w:id="0">
    <w:p w:rsidR="00372764" w:rsidRDefault="00372764" w:rsidP="00C80F8C">
      <w:r>
        <w:continuationSeparator/>
      </w:r>
    </w:p>
  </w:footnote>
  <w:footnote w:id="1">
    <w:p w:rsidR="00593D83" w:rsidRPr="00593D83" w:rsidRDefault="00593D83" w:rsidP="00593D83">
      <w:pPr>
        <w:pStyle w:val="Textonotapie"/>
        <w:jc w:val="both"/>
        <w:rPr>
          <w:rFonts w:ascii="Palatino Linotype" w:hAnsi="Palatino Linotype"/>
        </w:rPr>
      </w:pPr>
      <w:r w:rsidRPr="00593D83">
        <w:rPr>
          <w:rStyle w:val="Refdenotaalpie"/>
          <w:rFonts w:ascii="Palatino Linotype" w:hAnsi="Palatino Linotype"/>
        </w:rPr>
        <w:footnoteRef/>
      </w:r>
      <w:r w:rsidRPr="00593D83">
        <w:rPr>
          <w:rFonts w:ascii="Palatino Linotype" w:hAnsi="Palatino Linotype"/>
        </w:rPr>
        <w:t xml:space="preserve"> En términos de lo dispuesto por los artículos 13 y 181, cuarto párrafo de la Ley de Transparencia y Acceso a la Información Pública del Estado de México y Municipios.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52A" w:rsidRPr="00581ACC" w:rsidRDefault="00AA352A"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AA352A" w:rsidRPr="007769F3" w:rsidTr="00463B87">
      <w:tc>
        <w:tcPr>
          <w:tcW w:w="3403" w:type="dxa"/>
        </w:tcPr>
        <w:p w:rsidR="00AA352A" w:rsidRPr="007769F3" w:rsidRDefault="00AA352A" w:rsidP="00070856">
          <w:pPr>
            <w:rPr>
              <w:rFonts w:ascii="Palatino Linotype" w:hAnsi="Palatino Linotype"/>
              <w:b/>
              <w:sz w:val="22"/>
              <w:szCs w:val="22"/>
              <w:lang w:val="es-ES_tradnl"/>
            </w:rPr>
          </w:pPr>
        </w:p>
      </w:tc>
      <w:tc>
        <w:tcPr>
          <w:tcW w:w="2976" w:type="dxa"/>
          <w:shd w:val="clear" w:color="auto" w:fill="auto"/>
        </w:tcPr>
        <w:p w:rsidR="00AA352A" w:rsidRPr="007769F3" w:rsidRDefault="00AA352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AA352A" w:rsidRPr="007769F3" w:rsidRDefault="00AA352A" w:rsidP="006A5AB1">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w:t>
          </w:r>
          <w:r w:rsidR="006A5AB1">
            <w:rPr>
              <w:rFonts w:ascii="Palatino Linotype" w:hAnsi="Palatino Linotype"/>
              <w:b/>
              <w:sz w:val="22"/>
              <w:szCs w:val="22"/>
              <w:lang w:val="es-ES_tradnl"/>
            </w:rPr>
            <w:t>192</w:t>
          </w:r>
          <w:r>
            <w:rPr>
              <w:rFonts w:ascii="Palatino Linotype" w:hAnsi="Palatino Linotype"/>
              <w:b/>
              <w:sz w:val="22"/>
              <w:szCs w:val="22"/>
              <w:lang w:val="es-ES_tradnl"/>
            </w:rPr>
            <w:t>/INFOEM/IP/RR/2019</w:t>
          </w:r>
        </w:p>
      </w:tc>
    </w:tr>
    <w:tr w:rsidR="00AA352A" w:rsidRPr="007769F3" w:rsidTr="00463B87">
      <w:tc>
        <w:tcPr>
          <w:tcW w:w="3403" w:type="dxa"/>
        </w:tcPr>
        <w:p w:rsidR="00AA352A" w:rsidRPr="007769F3" w:rsidRDefault="00AA352A" w:rsidP="008F1EC6">
          <w:pPr>
            <w:rPr>
              <w:rFonts w:ascii="Palatino Linotype" w:hAnsi="Palatino Linotype"/>
              <w:b/>
              <w:sz w:val="22"/>
              <w:szCs w:val="22"/>
              <w:lang w:val="es-ES_tradnl"/>
            </w:rPr>
          </w:pPr>
        </w:p>
      </w:tc>
      <w:tc>
        <w:tcPr>
          <w:tcW w:w="2976" w:type="dxa"/>
          <w:shd w:val="clear" w:color="auto" w:fill="auto"/>
        </w:tcPr>
        <w:p w:rsidR="00AA352A" w:rsidRPr="007769F3" w:rsidRDefault="00AA352A"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AA352A" w:rsidRPr="007769F3" w:rsidRDefault="00AA352A" w:rsidP="006A5AB1">
          <w:pPr>
            <w:jc w:val="both"/>
            <w:rPr>
              <w:rFonts w:ascii="Palatino Linotype" w:hAnsi="Palatino Linotype"/>
              <w:b/>
              <w:sz w:val="22"/>
              <w:szCs w:val="22"/>
            </w:rPr>
          </w:pPr>
          <w:r>
            <w:rPr>
              <w:rFonts w:ascii="Palatino Linotype" w:hAnsi="Palatino Linotype"/>
              <w:b/>
              <w:bCs/>
              <w:sz w:val="22"/>
              <w:szCs w:val="22"/>
            </w:rPr>
            <w:t xml:space="preserve">Ayuntamiento de </w:t>
          </w:r>
          <w:r w:rsidR="00E67C81">
            <w:rPr>
              <w:rFonts w:ascii="Palatino Linotype" w:hAnsi="Palatino Linotype"/>
              <w:b/>
              <w:bCs/>
              <w:sz w:val="22"/>
              <w:szCs w:val="22"/>
            </w:rPr>
            <w:t>Almoloya del Rí</w:t>
          </w:r>
          <w:r w:rsidR="006A5AB1">
            <w:rPr>
              <w:rFonts w:ascii="Palatino Linotype" w:hAnsi="Palatino Linotype"/>
              <w:b/>
              <w:bCs/>
              <w:sz w:val="22"/>
              <w:szCs w:val="22"/>
            </w:rPr>
            <w:t>o</w:t>
          </w:r>
        </w:p>
      </w:tc>
    </w:tr>
    <w:tr w:rsidR="00AA352A" w:rsidRPr="007769F3" w:rsidTr="00463B87">
      <w:trPr>
        <w:trHeight w:val="228"/>
      </w:trPr>
      <w:tc>
        <w:tcPr>
          <w:tcW w:w="3403" w:type="dxa"/>
        </w:tcPr>
        <w:p w:rsidR="00AA352A" w:rsidRPr="007769F3" w:rsidRDefault="00AA352A" w:rsidP="00070856">
          <w:pPr>
            <w:rPr>
              <w:rFonts w:ascii="Palatino Linotype" w:hAnsi="Palatino Linotype"/>
              <w:b/>
              <w:sz w:val="22"/>
              <w:szCs w:val="22"/>
              <w:lang w:val="es-ES_tradnl"/>
            </w:rPr>
          </w:pPr>
        </w:p>
      </w:tc>
      <w:tc>
        <w:tcPr>
          <w:tcW w:w="2976" w:type="dxa"/>
          <w:shd w:val="clear" w:color="auto" w:fill="auto"/>
        </w:tcPr>
        <w:p w:rsidR="00AA352A" w:rsidRPr="007769F3" w:rsidRDefault="00AA352A"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AA352A" w:rsidRPr="007769F3" w:rsidRDefault="00AA352A"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AA352A" w:rsidRPr="00581ACC" w:rsidRDefault="00AA352A"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52A" w:rsidRPr="006038C2" w:rsidRDefault="00AA352A">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AA352A" w:rsidRPr="008F2CCC" w:rsidTr="00463B87">
      <w:tc>
        <w:tcPr>
          <w:tcW w:w="3403" w:type="dxa"/>
          <w:vMerge w:val="restart"/>
        </w:tcPr>
        <w:p w:rsidR="00AA352A" w:rsidRPr="008F2CCC" w:rsidRDefault="00AA352A" w:rsidP="00A2780F">
          <w:pPr>
            <w:rPr>
              <w:rFonts w:ascii="Palatino Linotype" w:hAnsi="Palatino Linotype"/>
              <w:b/>
              <w:sz w:val="22"/>
              <w:szCs w:val="22"/>
              <w:lang w:val="es-ES_tradnl"/>
            </w:rPr>
          </w:pPr>
        </w:p>
      </w:tc>
      <w:tc>
        <w:tcPr>
          <w:tcW w:w="2835" w:type="dxa"/>
          <w:shd w:val="clear" w:color="auto" w:fill="auto"/>
        </w:tcPr>
        <w:p w:rsidR="00AA352A" w:rsidRPr="008F2CCC" w:rsidRDefault="00AA352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AA352A" w:rsidRPr="008F2CCC" w:rsidRDefault="00AA352A" w:rsidP="006A5AB1">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w:t>
          </w:r>
          <w:r w:rsidR="006A5AB1">
            <w:rPr>
              <w:rFonts w:ascii="Palatino Linotype" w:hAnsi="Palatino Linotype"/>
              <w:b/>
              <w:sz w:val="22"/>
              <w:szCs w:val="22"/>
              <w:lang w:val="es-ES_tradnl"/>
            </w:rPr>
            <w:t>192</w:t>
          </w:r>
          <w:r>
            <w:rPr>
              <w:rFonts w:ascii="Palatino Linotype" w:hAnsi="Palatino Linotype"/>
              <w:b/>
              <w:sz w:val="22"/>
              <w:szCs w:val="22"/>
              <w:lang w:val="es-ES_tradnl"/>
            </w:rPr>
            <w:t>/INFOEM/IP/RR/2019</w:t>
          </w:r>
        </w:p>
      </w:tc>
    </w:tr>
    <w:tr w:rsidR="00AA352A" w:rsidRPr="008F2CCC" w:rsidTr="00463B87">
      <w:tc>
        <w:tcPr>
          <w:tcW w:w="3403" w:type="dxa"/>
          <w:vMerge/>
        </w:tcPr>
        <w:p w:rsidR="00AA352A" w:rsidRPr="008F2CCC" w:rsidRDefault="00AA352A" w:rsidP="00A2780F">
          <w:pPr>
            <w:rPr>
              <w:rFonts w:ascii="Palatino Linotype" w:hAnsi="Palatino Linotype"/>
              <w:b/>
              <w:sz w:val="22"/>
              <w:szCs w:val="22"/>
              <w:lang w:val="es-ES_tradnl"/>
            </w:rPr>
          </w:pPr>
        </w:p>
      </w:tc>
      <w:tc>
        <w:tcPr>
          <w:tcW w:w="2835" w:type="dxa"/>
          <w:shd w:val="clear" w:color="auto" w:fill="auto"/>
        </w:tcPr>
        <w:p w:rsidR="00AA352A" w:rsidRPr="008F2CCC" w:rsidRDefault="00AA352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AA352A" w:rsidRPr="008F2CCC" w:rsidRDefault="00EE41F4" w:rsidP="00693255">
          <w:pPr>
            <w:jc w:val="both"/>
            <w:rPr>
              <w:rFonts w:ascii="Palatino Linotype" w:hAnsi="Palatino Linotype"/>
              <w:b/>
              <w:sz w:val="22"/>
              <w:szCs w:val="22"/>
              <w:lang w:val="es-ES_tradnl"/>
            </w:rPr>
          </w:pPr>
          <w:r w:rsidRPr="00EE41F4">
            <w:rPr>
              <w:rFonts w:ascii="Palatino Linotype" w:hAnsi="Palatino Linotype"/>
              <w:b/>
              <w:sz w:val="22"/>
              <w:szCs w:val="22"/>
              <w:lang w:val="es-ES_tradnl"/>
            </w:rPr>
            <w:t>XXXXXXXXXX XXXXXXXX XXXXXXXXX</w:t>
          </w:r>
        </w:p>
      </w:tc>
    </w:tr>
    <w:tr w:rsidR="00AA352A" w:rsidRPr="008F2CCC" w:rsidTr="00463B87">
      <w:trPr>
        <w:trHeight w:val="228"/>
      </w:trPr>
      <w:tc>
        <w:tcPr>
          <w:tcW w:w="3403" w:type="dxa"/>
          <w:vMerge/>
        </w:tcPr>
        <w:p w:rsidR="00AA352A" w:rsidRPr="008F2CCC" w:rsidRDefault="00AA352A" w:rsidP="00E37C88">
          <w:pPr>
            <w:rPr>
              <w:rFonts w:ascii="Palatino Linotype" w:hAnsi="Palatino Linotype"/>
              <w:b/>
              <w:sz w:val="22"/>
              <w:szCs w:val="22"/>
              <w:lang w:val="es-ES_tradnl"/>
            </w:rPr>
          </w:pPr>
        </w:p>
      </w:tc>
      <w:tc>
        <w:tcPr>
          <w:tcW w:w="2835" w:type="dxa"/>
          <w:shd w:val="clear" w:color="auto" w:fill="auto"/>
        </w:tcPr>
        <w:p w:rsidR="00AA352A" w:rsidRPr="008F2CCC" w:rsidRDefault="00AA352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AA352A" w:rsidRPr="00DC41C8" w:rsidRDefault="00AA352A" w:rsidP="00593D83">
          <w:pPr>
            <w:jc w:val="both"/>
            <w:rPr>
              <w:rFonts w:ascii="Palatino Linotype" w:hAnsi="Palatino Linotype"/>
              <w:b/>
              <w:sz w:val="22"/>
              <w:szCs w:val="22"/>
            </w:rPr>
          </w:pPr>
          <w:r>
            <w:rPr>
              <w:rFonts w:ascii="Palatino Linotype" w:hAnsi="Palatino Linotype"/>
              <w:b/>
              <w:bCs/>
              <w:sz w:val="22"/>
              <w:szCs w:val="22"/>
            </w:rPr>
            <w:t xml:space="preserve">Ayuntamiento de </w:t>
          </w:r>
          <w:r w:rsidR="006A5AB1">
            <w:rPr>
              <w:rFonts w:ascii="Palatino Linotype" w:hAnsi="Palatino Linotype"/>
              <w:b/>
              <w:bCs/>
              <w:sz w:val="22"/>
              <w:szCs w:val="22"/>
            </w:rPr>
            <w:t>Almoloya del R</w:t>
          </w:r>
          <w:r w:rsidR="00593D83">
            <w:rPr>
              <w:rFonts w:ascii="Palatino Linotype" w:hAnsi="Palatino Linotype"/>
              <w:b/>
              <w:bCs/>
              <w:sz w:val="22"/>
              <w:szCs w:val="22"/>
            </w:rPr>
            <w:t>í</w:t>
          </w:r>
          <w:r w:rsidR="006A5AB1">
            <w:rPr>
              <w:rFonts w:ascii="Palatino Linotype" w:hAnsi="Palatino Linotype"/>
              <w:b/>
              <w:bCs/>
              <w:sz w:val="22"/>
              <w:szCs w:val="22"/>
            </w:rPr>
            <w:t>o</w:t>
          </w:r>
        </w:p>
      </w:tc>
    </w:tr>
    <w:tr w:rsidR="00AA352A" w:rsidRPr="008F2CCC" w:rsidTr="00463B87">
      <w:tc>
        <w:tcPr>
          <w:tcW w:w="3403" w:type="dxa"/>
          <w:vMerge/>
        </w:tcPr>
        <w:p w:rsidR="00AA352A" w:rsidRPr="008F2CCC" w:rsidRDefault="00AA352A" w:rsidP="00A2780F">
          <w:pPr>
            <w:rPr>
              <w:rFonts w:ascii="Palatino Linotype" w:hAnsi="Palatino Linotype"/>
              <w:b/>
              <w:sz w:val="22"/>
              <w:szCs w:val="22"/>
              <w:lang w:val="es-ES_tradnl"/>
            </w:rPr>
          </w:pPr>
        </w:p>
      </w:tc>
      <w:tc>
        <w:tcPr>
          <w:tcW w:w="2835" w:type="dxa"/>
          <w:shd w:val="clear" w:color="auto" w:fill="auto"/>
        </w:tcPr>
        <w:p w:rsidR="00AA352A" w:rsidRPr="008F2CCC" w:rsidRDefault="00AA352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AA352A" w:rsidRPr="008F2CCC" w:rsidRDefault="00AA352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A352A" w:rsidRPr="006038C2" w:rsidRDefault="00AA352A"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15:restartNumberingAfterBreak="0">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6"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8"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6D55A35"/>
    <w:multiLevelType w:val="hybridMultilevel"/>
    <w:tmpl w:val="F654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6"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C65F1D"/>
    <w:multiLevelType w:val="hybridMultilevel"/>
    <w:tmpl w:val="5DB2E7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6E38F6"/>
    <w:multiLevelType w:val="hybridMultilevel"/>
    <w:tmpl w:val="5DB2E7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2"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93B58F5"/>
    <w:multiLevelType w:val="hybridMultilevel"/>
    <w:tmpl w:val="F4506792"/>
    <w:lvl w:ilvl="0" w:tplc="DB2266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2"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20"/>
  </w:num>
  <w:num w:numId="3">
    <w:abstractNumId w:val="10"/>
  </w:num>
  <w:num w:numId="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18"/>
  </w:num>
  <w:num w:numId="7">
    <w:abstractNumId w:val="17"/>
  </w:num>
  <w:num w:numId="8">
    <w:abstractNumId w:val="5"/>
  </w:num>
  <w:num w:numId="9">
    <w:abstractNumId w:val="3"/>
  </w:num>
  <w:num w:numId="10">
    <w:abstractNumId w:val="41"/>
  </w:num>
  <w:num w:numId="11">
    <w:abstractNumId w:val="4"/>
  </w:num>
  <w:num w:numId="12">
    <w:abstractNumId w:val="0"/>
  </w:num>
  <w:num w:numId="13">
    <w:abstractNumId w:val="6"/>
  </w:num>
  <w:num w:numId="14">
    <w:abstractNumId w:val="42"/>
  </w:num>
  <w:num w:numId="15">
    <w:abstractNumId w:val="21"/>
  </w:num>
  <w:num w:numId="16">
    <w:abstractNumId w:val="7"/>
  </w:num>
  <w:num w:numId="17">
    <w:abstractNumId w:val="23"/>
  </w:num>
  <w:num w:numId="18">
    <w:abstractNumId w:val="31"/>
  </w:num>
  <w:num w:numId="19">
    <w:abstractNumId w:val="14"/>
  </w:num>
  <w:num w:numId="20">
    <w:abstractNumId w:val="16"/>
  </w:num>
  <w:num w:numId="21">
    <w:abstractNumId w:val="2"/>
  </w:num>
  <w:num w:numId="22">
    <w:abstractNumId w:val="12"/>
  </w:num>
  <w:num w:numId="23">
    <w:abstractNumId w:val="26"/>
  </w:num>
  <w:num w:numId="24">
    <w:abstractNumId w:val="22"/>
  </w:num>
  <w:num w:numId="25">
    <w:abstractNumId w:val="8"/>
  </w:num>
  <w:num w:numId="26">
    <w:abstractNumId w:val="9"/>
  </w:num>
  <w:num w:numId="27">
    <w:abstractNumId w:val="25"/>
  </w:num>
  <w:num w:numId="28">
    <w:abstractNumId w:val="36"/>
  </w:num>
  <w:num w:numId="29">
    <w:abstractNumId w:val="28"/>
  </w:num>
  <w:num w:numId="30">
    <w:abstractNumId w:val="34"/>
  </w:num>
  <w:num w:numId="31">
    <w:abstractNumId w:val="11"/>
  </w:num>
  <w:num w:numId="32">
    <w:abstractNumId w:val="37"/>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19"/>
  </w:num>
  <w:num w:numId="36">
    <w:abstractNumId w:val="32"/>
  </w:num>
  <w:num w:numId="37">
    <w:abstractNumId w:val="24"/>
  </w:num>
  <w:num w:numId="38">
    <w:abstractNumId w:val="13"/>
  </w:num>
  <w:num w:numId="39">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29"/>
  </w:num>
  <w:num w:numId="43">
    <w:abstractNumId w:val="35"/>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6A36"/>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1D5C"/>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560"/>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6CD9"/>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2AC"/>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2764"/>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57DD"/>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C98"/>
    <w:rsid w:val="005E1D28"/>
    <w:rsid w:val="005E1F8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48AB"/>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69F"/>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8B"/>
    <w:rsid w:val="008256D6"/>
    <w:rsid w:val="0082576A"/>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9EA"/>
    <w:rsid w:val="00A95AF4"/>
    <w:rsid w:val="00A966B6"/>
    <w:rsid w:val="00A97BDC"/>
    <w:rsid w:val="00AA034F"/>
    <w:rsid w:val="00AA0505"/>
    <w:rsid w:val="00AA0A8A"/>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CA8"/>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6D64"/>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6CA"/>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C81"/>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1F4"/>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9"/>
    <w:rsid w:val="00F203C0"/>
    <w:rsid w:val="00F21063"/>
    <w:rsid w:val="00F212DD"/>
    <w:rsid w:val="00F218FF"/>
    <w:rsid w:val="00F2244C"/>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348E0-4985-41BD-8E28-5978DF7E1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7500</Words>
  <Characters>41255</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2019-08-26T20:38:00Z</cp:lastPrinted>
  <dcterms:created xsi:type="dcterms:W3CDTF">2019-08-15T23:05:00Z</dcterms:created>
  <dcterms:modified xsi:type="dcterms:W3CDTF">2019-08-30T02:07:00Z</dcterms:modified>
</cp:coreProperties>
</file>