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6D8A" w:rsidRPr="00DC3A0A" w:rsidRDefault="00B06D8A" w:rsidP="00B06D8A">
      <w:pPr>
        <w:spacing w:line="360" w:lineRule="auto"/>
        <w:jc w:val="both"/>
        <w:rPr>
          <w:rFonts w:ascii="Palatino Linotype" w:hAnsi="Palatino Linotype"/>
        </w:rPr>
      </w:pPr>
      <w:r w:rsidRPr="00DC3A0A">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D4313C" w:rsidRPr="00DC3A0A">
        <w:rPr>
          <w:rFonts w:ascii="Palatino Linotype" w:hAnsi="Palatino Linotype"/>
        </w:rPr>
        <w:t>veintinueve de enero de dos mil veinte</w:t>
      </w:r>
      <w:r w:rsidRPr="00DC3A0A">
        <w:rPr>
          <w:rFonts w:ascii="Palatino Linotype" w:hAnsi="Palatino Linotype"/>
        </w:rPr>
        <w:t>.</w:t>
      </w:r>
    </w:p>
    <w:p w:rsidR="00B06D8A" w:rsidRPr="00DC3A0A" w:rsidRDefault="00B06D8A" w:rsidP="00B06D8A">
      <w:pPr>
        <w:spacing w:line="360" w:lineRule="auto"/>
        <w:jc w:val="both"/>
        <w:rPr>
          <w:rFonts w:ascii="Palatino Linotype" w:hAnsi="Palatino Linotype"/>
        </w:rPr>
      </w:pPr>
    </w:p>
    <w:p w:rsidR="00B06D8A" w:rsidRPr="00DC3A0A" w:rsidRDefault="00B06D8A" w:rsidP="00B06D8A">
      <w:pPr>
        <w:spacing w:line="360" w:lineRule="auto"/>
        <w:jc w:val="both"/>
        <w:rPr>
          <w:rFonts w:ascii="Palatino Linotype" w:hAnsi="Palatino Linotype"/>
        </w:rPr>
      </w:pPr>
      <w:r w:rsidRPr="00DC3A0A">
        <w:rPr>
          <w:rFonts w:ascii="Palatino Linotype" w:hAnsi="Palatino Linotype"/>
        </w:rPr>
        <w:t xml:space="preserve">VISTO el expediente formado con motivo del recurso de revisión </w:t>
      </w:r>
      <w:r w:rsidR="001C7FE8" w:rsidRPr="00DC3A0A">
        <w:rPr>
          <w:rFonts w:ascii="Palatino Linotype" w:hAnsi="Palatino Linotype"/>
          <w:b/>
        </w:rPr>
        <w:t>0</w:t>
      </w:r>
      <w:r w:rsidR="001C61F3" w:rsidRPr="00DC3A0A">
        <w:rPr>
          <w:rFonts w:ascii="Palatino Linotype" w:hAnsi="Palatino Linotype"/>
          <w:b/>
        </w:rPr>
        <w:t>8</w:t>
      </w:r>
      <w:r w:rsidR="00D4313C" w:rsidRPr="00DC3A0A">
        <w:rPr>
          <w:rFonts w:ascii="Palatino Linotype" w:hAnsi="Palatino Linotype"/>
          <w:b/>
        </w:rPr>
        <w:t>452</w:t>
      </w:r>
      <w:r w:rsidR="001C7FE8" w:rsidRPr="00DC3A0A">
        <w:rPr>
          <w:rFonts w:ascii="Palatino Linotype" w:hAnsi="Palatino Linotype"/>
          <w:b/>
        </w:rPr>
        <w:t>/INFOEM/IP/RR/2019</w:t>
      </w:r>
      <w:r w:rsidRPr="00DC3A0A">
        <w:rPr>
          <w:rFonts w:ascii="Palatino Linotype" w:hAnsi="Palatino Linotype"/>
        </w:rPr>
        <w:t xml:space="preserve">, promovido por </w:t>
      </w:r>
      <w:r w:rsidR="00D4313C" w:rsidRPr="00DC3A0A">
        <w:rPr>
          <w:rFonts w:ascii="Palatino Linotype" w:hAnsi="Palatino Linotype"/>
        </w:rPr>
        <w:t xml:space="preserve">una persona de manera </w:t>
      </w:r>
      <w:r w:rsidR="0093703F" w:rsidRPr="00DC3A0A">
        <w:rPr>
          <w:rFonts w:ascii="Palatino Linotype" w:hAnsi="Palatino Linotype"/>
        </w:rPr>
        <w:t>anónima</w:t>
      </w:r>
      <w:r w:rsidRPr="00DC3A0A">
        <w:rPr>
          <w:rFonts w:ascii="Palatino Linotype" w:hAnsi="Palatino Linotype"/>
        </w:rPr>
        <w:t>,</w:t>
      </w:r>
      <w:r w:rsidR="00BE0B01" w:rsidRPr="00DC3A0A">
        <w:rPr>
          <w:rFonts w:ascii="Palatino Linotype" w:hAnsi="Palatino Linotype"/>
        </w:rPr>
        <w:t xml:space="preserve"> e</w:t>
      </w:r>
      <w:r w:rsidRPr="00DC3A0A">
        <w:rPr>
          <w:rFonts w:ascii="Palatino Linotype" w:hAnsi="Palatino Linotype"/>
        </w:rPr>
        <w:t xml:space="preserve">n lo sucesivo </w:t>
      </w:r>
      <w:r w:rsidR="00CD0DF7" w:rsidRPr="00DC3A0A">
        <w:rPr>
          <w:rFonts w:ascii="Palatino Linotype" w:hAnsi="Palatino Linotype"/>
          <w:b/>
        </w:rPr>
        <w:t>EL RECURRENTE</w:t>
      </w:r>
      <w:r w:rsidRPr="00DC3A0A">
        <w:rPr>
          <w:rFonts w:ascii="Palatino Linotype" w:hAnsi="Palatino Linotype"/>
          <w:b/>
        </w:rPr>
        <w:t>,</w:t>
      </w:r>
      <w:r w:rsidRPr="00DC3A0A">
        <w:rPr>
          <w:rFonts w:ascii="Palatino Linotype" w:hAnsi="Palatino Linotype"/>
        </w:rPr>
        <w:t xml:space="preserve"> en contra de la respuesta emitida por </w:t>
      </w:r>
      <w:r w:rsidR="00610EA8" w:rsidRPr="00DC3A0A">
        <w:rPr>
          <w:rFonts w:ascii="Palatino Linotype" w:hAnsi="Palatino Linotype"/>
        </w:rPr>
        <w:t>el</w:t>
      </w:r>
      <w:r w:rsidRPr="00DC3A0A">
        <w:rPr>
          <w:rFonts w:ascii="Palatino Linotype" w:hAnsi="Palatino Linotype"/>
          <w:b/>
        </w:rPr>
        <w:t xml:space="preserve"> </w:t>
      </w:r>
      <w:r w:rsidR="00D4313C" w:rsidRPr="00DC3A0A">
        <w:rPr>
          <w:rFonts w:ascii="Palatino Linotype" w:hAnsi="Palatino Linotype"/>
          <w:b/>
        </w:rPr>
        <w:t>Organismo Descentralizado para la Prestación de Los Servicios del Agua Potable Alcantarillado y Saneamiento de Tecámac</w:t>
      </w:r>
      <w:r w:rsidRPr="00DC3A0A">
        <w:rPr>
          <w:rFonts w:ascii="Palatino Linotype" w:hAnsi="Palatino Linotype"/>
        </w:rPr>
        <w:t xml:space="preserve">, en lo sucesivo </w:t>
      </w:r>
      <w:r w:rsidRPr="00DC3A0A">
        <w:rPr>
          <w:rFonts w:ascii="Palatino Linotype" w:hAnsi="Palatino Linotype"/>
          <w:b/>
        </w:rPr>
        <w:t>EL SUJETO OBLIGADO</w:t>
      </w:r>
      <w:r w:rsidRPr="00DC3A0A">
        <w:rPr>
          <w:rFonts w:ascii="Palatino Linotype" w:hAnsi="Palatino Linotype"/>
        </w:rPr>
        <w:t xml:space="preserve">, se procede a dictar la presente resolución con base en lo que se expone: </w:t>
      </w:r>
    </w:p>
    <w:p w:rsidR="00B06D8A" w:rsidRPr="00DC3A0A" w:rsidRDefault="00B06D8A" w:rsidP="00B06D8A">
      <w:pPr>
        <w:tabs>
          <w:tab w:val="left" w:pos="9072"/>
        </w:tabs>
        <w:spacing w:line="360" w:lineRule="auto"/>
        <w:jc w:val="both"/>
        <w:rPr>
          <w:rFonts w:ascii="Palatino Linotype" w:hAnsi="Palatino Linotype"/>
        </w:rPr>
      </w:pPr>
    </w:p>
    <w:p w:rsidR="00B06D8A" w:rsidRPr="00DC3A0A" w:rsidRDefault="00B06D8A" w:rsidP="00B06D8A">
      <w:pPr>
        <w:spacing w:line="360" w:lineRule="auto"/>
        <w:jc w:val="center"/>
        <w:rPr>
          <w:rFonts w:ascii="Palatino Linotype" w:hAnsi="Palatino Linotype"/>
          <w:b/>
          <w:bCs/>
          <w:spacing w:val="60"/>
          <w:sz w:val="28"/>
        </w:rPr>
      </w:pPr>
      <w:r w:rsidRPr="00DC3A0A">
        <w:rPr>
          <w:rFonts w:ascii="Palatino Linotype" w:hAnsi="Palatino Linotype"/>
          <w:b/>
          <w:bCs/>
          <w:spacing w:val="60"/>
          <w:sz w:val="28"/>
        </w:rPr>
        <w:t>RESULTANDO</w:t>
      </w:r>
    </w:p>
    <w:p w:rsidR="00B06D8A" w:rsidRPr="00DC3A0A" w:rsidRDefault="00B06D8A" w:rsidP="00B06D8A">
      <w:pPr>
        <w:spacing w:line="360" w:lineRule="auto"/>
        <w:jc w:val="center"/>
        <w:rPr>
          <w:rFonts w:ascii="Palatino Linotype" w:hAnsi="Palatino Linotype"/>
          <w:b/>
          <w:bCs/>
          <w:spacing w:val="60"/>
        </w:rPr>
      </w:pPr>
    </w:p>
    <w:p w:rsidR="00B06D8A" w:rsidRPr="00DC3A0A" w:rsidRDefault="00B06D8A" w:rsidP="00A241C9">
      <w:pPr>
        <w:pStyle w:val="Prrafodelista"/>
        <w:numPr>
          <w:ilvl w:val="0"/>
          <w:numId w:val="2"/>
        </w:numPr>
        <w:spacing w:line="360" w:lineRule="auto"/>
        <w:ind w:left="0" w:firstLine="0"/>
        <w:jc w:val="both"/>
        <w:rPr>
          <w:rFonts w:ascii="Palatino Linotype" w:hAnsi="Palatino Linotype" w:cs="Arial"/>
        </w:rPr>
      </w:pPr>
      <w:r w:rsidRPr="00DC3A0A">
        <w:rPr>
          <w:rFonts w:ascii="Palatino Linotype" w:hAnsi="Palatino Linotype"/>
        </w:rPr>
        <w:t xml:space="preserve">En fecha </w:t>
      </w:r>
      <w:r w:rsidR="00D4313C" w:rsidRPr="00DC3A0A">
        <w:rPr>
          <w:rFonts w:ascii="Palatino Linotype" w:hAnsi="Palatino Linotype"/>
        </w:rPr>
        <w:t>ocho</w:t>
      </w:r>
      <w:r w:rsidR="003977DF" w:rsidRPr="00DC3A0A">
        <w:rPr>
          <w:rFonts w:ascii="Palatino Linotype" w:hAnsi="Palatino Linotype"/>
        </w:rPr>
        <w:t xml:space="preserve"> de octubre</w:t>
      </w:r>
      <w:r w:rsidRPr="00DC3A0A">
        <w:rPr>
          <w:rFonts w:ascii="Palatino Linotype" w:hAnsi="Palatino Linotype"/>
        </w:rPr>
        <w:t xml:space="preserve"> de dos mil diecinueve, </w:t>
      </w:r>
      <w:r w:rsidR="00CD0DF7" w:rsidRPr="00DC3A0A">
        <w:rPr>
          <w:rFonts w:ascii="Palatino Linotype" w:hAnsi="Palatino Linotype"/>
          <w:b/>
        </w:rPr>
        <w:t>EL RECURRENTE</w:t>
      </w:r>
      <w:r w:rsidRPr="00DC3A0A">
        <w:rPr>
          <w:rFonts w:ascii="Palatino Linotype" w:hAnsi="Palatino Linotype"/>
        </w:rPr>
        <w:t xml:space="preserve"> presentó</w:t>
      </w:r>
      <w:r w:rsidR="001C7FE8" w:rsidRPr="00DC3A0A">
        <w:rPr>
          <w:rFonts w:ascii="Palatino Linotype" w:hAnsi="Palatino Linotype"/>
        </w:rPr>
        <w:t xml:space="preserve"> a través </w:t>
      </w:r>
      <w:r w:rsidR="00D4313C" w:rsidRPr="00DC3A0A">
        <w:rPr>
          <w:rFonts w:ascii="Palatino Linotype" w:hAnsi="Palatino Linotype"/>
        </w:rPr>
        <w:t>de</w:t>
      </w:r>
      <w:r w:rsidR="001C7FE8" w:rsidRPr="00DC3A0A">
        <w:rPr>
          <w:rFonts w:ascii="Palatino Linotype" w:hAnsi="Palatino Linotype"/>
        </w:rPr>
        <w:t>l Sistema de Acceso a la Información Mexiquense</w:t>
      </w:r>
      <w:r w:rsidRPr="00DC3A0A">
        <w:rPr>
          <w:rFonts w:ascii="Palatino Linotype" w:hAnsi="Palatino Linotype"/>
        </w:rPr>
        <w:t xml:space="preserve">, en lo subsecuente </w:t>
      </w:r>
      <w:r w:rsidRPr="00DC3A0A">
        <w:rPr>
          <w:rFonts w:ascii="Palatino Linotype" w:hAnsi="Palatino Linotype"/>
          <w:b/>
        </w:rPr>
        <w:t>EL SAIMEX</w:t>
      </w:r>
      <w:r w:rsidRPr="00DC3A0A">
        <w:rPr>
          <w:rFonts w:ascii="Palatino Linotype" w:hAnsi="Palatino Linotype"/>
        </w:rPr>
        <w:t xml:space="preserve">, ante </w:t>
      </w:r>
      <w:r w:rsidRPr="00DC3A0A">
        <w:rPr>
          <w:rFonts w:ascii="Palatino Linotype" w:hAnsi="Palatino Linotype"/>
          <w:b/>
        </w:rPr>
        <w:t>EL SUJETO OBLIGADO</w:t>
      </w:r>
      <w:r w:rsidRPr="00DC3A0A">
        <w:rPr>
          <w:rFonts w:ascii="Palatino Linotype" w:hAnsi="Palatino Linotype"/>
        </w:rPr>
        <w:t xml:space="preserve">, la solicitud de acceso a información pública, a la que se le asignó el número </w:t>
      </w:r>
      <w:r w:rsidR="00D4313C" w:rsidRPr="00DC3A0A">
        <w:rPr>
          <w:rFonts w:ascii="Palatino Linotype" w:hAnsi="Palatino Linotype"/>
          <w:b/>
          <w:bCs/>
        </w:rPr>
        <w:t>00120/OASTECAMAC/IP/2019</w:t>
      </w:r>
      <w:r w:rsidRPr="00DC3A0A">
        <w:rPr>
          <w:rFonts w:ascii="Palatino Linotype" w:hAnsi="Palatino Linotype"/>
          <w:b/>
          <w:bCs/>
        </w:rPr>
        <w:t>,</w:t>
      </w:r>
      <w:r w:rsidRPr="00DC3A0A">
        <w:rPr>
          <w:rFonts w:ascii="Palatino Linotype" w:hAnsi="Palatino Linotype"/>
        </w:rPr>
        <w:t xml:space="preserve"> mediante la cual solicitó, vía </w:t>
      </w:r>
      <w:r w:rsidR="0099654A" w:rsidRPr="00DC3A0A">
        <w:rPr>
          <w:rFonts w:ascii="Palatino Linotype" w:hAnsi="Palatino Linotype"/>
          <w:b/>
        </w:rPr>
        <w:t>SAIMEX</w:t>
      </w:r>
      <w:r w:rsidR="00A241C9" w:rsidRPr="00DC3A0A">
        <w:rPr>
          <w:rFonts w:ascii="Palatino Linotype" w:hAnsi="Palatino Linotype" w:cs="Arial"/>
          <w:b/>
        </w:rPr>
        <w:t>,</w:t>
      </w:r>
      <w:r w:rsidRPr="00DC3A0A">
        <w:rPr>
          <w:rFonts w:ascii="Palatino Linotype" w:hAnsi="Palatino Linotype"/>
        </w:rPr>
        <w:t xml:space="preserve"> lo </w:t>
      </w:r>
      <w:r w:rsidRPr="00DC3A0A">
        <w:rPr>
          <w:rFonts w:ascii="Palatino Linotype" w:hAnsi="Palatino Linotype" w:cs="Arial"/>
        </w:rPr>
        <w:t>siguiente</w:t>
      </w:r>
      <w:r w:rsidRPr="00DC3A0A">
        <w:rPr>
          <w:rFonts w:ascii="Palatino Linotype" w:hAnsi="Palatino Linotype"/>
        </w:rPr>
        <w:t>:</w:t>
      </w:r>
    </w:p>
    <w:p w:rsidR="00B06D8A" w:rsidRPr="00DC3A0A" w:rsidRDefault="00B06D8A" w:rsidP="00B06D8A">
      <w:pPr>
        <w:pStyle w:val="Prrafodelista"/>
        <w:spacing w:line="360" w:lineRule="auto"/>
        <w:ind w:left="851" w:right="899"/>
        <w:jc w:val="both"/>
        <w:rPr>
          <w:rFonts w:ascii="Palatino Linotype" w:hAnsi="Palatino Linotype" w:cs="Arial"/>
          <w:i/>
        </w:rPr>
      </w:pPr>
    </w:p>
    <w:p w:rsidR="00CD0DF7" w:rsidRPr="00DC3A0A" w:rsidRDefault="00A241C9" w:rsidP="00A241C9">
      <w:pPr>
        <w:pStyle w:val="Prrafodelista"/>
        <w:ind w:left="709" w:right="757"/>
        <w:jc w:val="both"/>
        <w:rPr>
          <w:rFonts w:ascii="Palatino Linotype" w:hAnsi="Palatino Linotype" w:cs="Arial"/>
          <w:i/>
          <w:sz w:val="22"/>
        </w:rPr>
      </w:pPr>
      <w:r w:rsidRPr="00DC3A0A">
        <w:rPr>
          <w:rFonts w:ascii="Palatino Linotype" w:hAnsi="Palatino Linotype" w:cs="Arial"/>
          <w:i/>
          <w:sz w:val="22"/>
        </w:rPr>
        <w:t>“</w:t>
      </w:r>
      <w:r w:rsidR="00D4313C" w:rsidRPr="00DC3A0A">
        <w:rPr>
          <w:rFonts w:ascii="Palatino Linotype" w:hAnsi="Palatino Linotype" w:cs="Arial"/>
          <w:i/>
          <w:sz w:val="22"/>
        </w:rPr>
        <w:t xml:space="preserve">CON FUNDAMENTO EN LA LEY DE TRANSPARENCIA Y ACCESO A LA INFORMACIÓN PÚBLICA DEL ESTADO DE MÉXICO Y MUNICIPIOS CAPÍTULO II DE LAS OBLIGACIONES DE TRANSPARENCIA COMUNES ARTÍCULO 92. LOS SUJETOS OBLIGADOS DEBERÁN PONER A DISPOSICIÓN DEL PÚBLICO DE MANERA PERMANENTE Y </w:t>
      </w:r>
      <w:r w:rsidR="00D4313C" w:rsidRPr="00DC3A0A">
        <w:rPr>
          <w:rFonts w:ascii="Palatino Linotype" w:hAnsi="Palatino Linotype" w:cs="Arial"/>
          <w:i/>
          <w:sz w:val="22"/>
        </w:rPr>
        <w:lastRenderedPageBreak/>
        <w:t>ACTUALIZADA DE FORMA SENCILLA, PRECISA Y ENTENDIBLE, EN LOS RESPECTIVOS MEDIOS ELECTRÓNICOS, DE ACUERDO CON SUS FACULTADES, ATRIBUCIONES, FUNCIONES U OBJETO SOCIAL, SEGÚN CORRESPONDA, LA INFORMACIÓN, POR LO MENOS, DE LOS TEMAS, DOCUMENTOS Y POLÍTICAS QUE A CONTINUACIÓN SE SEÑALAN: FRACCIÓN IV. LAS METAS, OBJETIVOS E INDICADORES DE LAS ÁREAS DE LOS SUJETOS OBLIGADOS DE CONFORMIDAD CON LOS PROGRAMAS DE TRABAJO E INFORMES ANUALES DE ACTIVIDADES DE ACUERDO CON EL PLAN ESTATAL DE DESARROLLO, PLAN DE DESARROLLO MUNICIPAL, EN SU CASO Y DEMÁS ORDENAMIENTOS APLICABLES; V. LOS INDICADORES RELACIONADOS CON TEMAS DE INTERÉS PÚBLICO O TRASCENDENCIA SOCIAL QUE, CONFORME A SUS FUNCIONES, DEBAN ESTABLECER, ASÍ COMO LAS MATRICES ELABORADAS PARA TAL EFECTO; VI. LOS INDICADORES QUE PERMITAN RENDIR CUENTA DE SUS OBJETIVOS Y RESULTADOS, ASÍ COMO LAS MATRICES ELABORADAS PARA TAL EFECTO; LA INFORMACIÓN LA SOLICITO EN FORMATO PDF Y EN FORMATO ABIERTO POR SISTEMA SAIMEX DEL SUJETO OBLIGADO ODAPAS TECAMAC DEL PRIMER, SEGUNDO Y TERCER TRIMESTRE DEL AÑO 2019 DE TODAS Y CADA UNA DE LAS AREAS QUE COMPRENDEN EL SUJETO OBLIGADO</w:t>
      </w:r>
      <w:r w:rsidRPr="00DC3A0A">
        <w:rPr>
          <w:rFonts w:ascii="Palatino Linotype" w:hAnsi="Palatino Linotype" w:cs="Arial"/>
          <w:i/>
          <w:sz w:val="22"/>
        </w:rPr>
        <w:t>.”</w:t>
      </w:r>
    </w:p>
    <w:p w:rsidR="00A241C9" w:rsidRPr="00DC3A0A" w:rsidRDefault="00A241C9" w:rsidP="001C7FE8">
      <w:pPr>
        <w:pStyle w:val="Prrafodelista"/>
        <w:spacing w:line="360" w:lineRule="auto"/>
        <w:ind w:left="709" w:right="757"/>
        <w:jc w:val="both"/>
        <w:rPr>
          <w:rFonts w:ascii="Palatino Linotype" w:hAnsi="Palatino Linotype"/>
        </w:rPr>
      </w:pPr>
    </w:p>
    <w:p w:rsidR="0099654A" w:rsidRPr="00DC3A0A" w:rsidRDefault="0099654A" w:rsidP="00D4313C">
      <w:pPr>
        <w:pStyle w:val="Prrafodelista"/>
        <w:numPr>
          <w:ilvl w:val="0"/>
          <w:numId w:val="1"/>
        </w:numPr>
        <w:spacing w:line="360" w:lineRule="auto"/>
        <w:ind w:left="0" w:firstLine="0"/>
        <w:jc w:val="both"/>
        <w:rPr>
          <w:rFonts w:ascii="Palatino Linotype" w:hAnsi="Palatino Linotype" w:cs="Arial"/>
        </w:rPr>
      </w:pPr>
      <w:r w:rsidRPr="00DC3A0A">
        <w:rPr>
          <w:rFonts w:ascii="Palatino Linotype" w:hAnsi="Palatino Linotype" w:cs="Arial"/>
        </w:rPr>
        <w:t xml:space="preserve">De las constancias que obran en el expediente electrónico del </w:t>
      </w:r>
      <w:r w:rsidRPr="00DC3A0A">
        <w:rPr>
          <w:rFonts w:ascii="Palatino Linotype" w:hAnsi="Palatino Linotype" w:cs="Arial"/>
          <w:b/>
        </w:rPr>
        <w:t>SAIMEX</w:t>
      </w:r>
      <w:r w:rsidRPr="00DC3A0A">
        <w:rPr>
          <w:rFonts w:ascii="Palatino Linotype" w:hAnsi="Palatino Linotype" w:cs="Arial"/>
        </w:rPr>
        <w:t xml:space="preserve">, se advierte que, en el apartado de requerimientos de conformidad con el artículo 162 de Ley de la materia, el Titular de la Unidad de Transparencia turnó la solicitud de información al </w:t>
      </w:r>
      <w:r w:rsidR="00D4313C" w:rsidRPr="00DC3A0A">
        <w:rPr>
          <w:rFonts w:ascii="Palatino Linotype" w:hAnsi="Palatino Linotype" w:cs="Arial"/>
        </w:rPr>
        <w:t>Director de Finanzas y Administración del ODAPAS Tecámac, servidor público habilitado</w:t>
      </w:r>
      <w:r w:rsidRPr="00DC3A0A">
        <w:rPr>
          <w:rFonts w:ascii="Palatino Linotype" w:hAnsi="Palatino Linotype" w:cs="Arial"/>
        </w:rPr>
        <w:t xml:space="preserve">, </w:t>
      </w:r>
      <w:r w:rsidR="00D4313C" w:rsidRPr="00DC3A0A">
        <w:rPr>
          <w:rFonts w:ascii="Palatino Linotype" w:hAnsi="Palatino Linotype" w:cs="Arial"/>
        </w:rPr>
        <w:t>a través del folio del turno</w:t>
      </w:r>
      <w:r w:rsidR="00D4313C" w:rsidRPr="00DC3A0A">
        <w:rPr>
          <w:rFonts w:ascii="Palatino Linotype" w:hAnsi="Palatino Linotype" w:cs="Arial"/>
          <w:b/>
          <w:bCs/>
        </w:rPr>
        <w:t xml:space="preserve"> 00120/OASTECAMAC/IP/2019/TSP/0001</w:t>
      </w:r>
      <w:r w:rsidR="00A241C9" w:rsidRPr="00DC3A0A">
        <w:rPr>
          <w:rFonts w:ascii="Palatino Linotype" w:hAnsi="Palatino Linotype" w:cs="Arial"/>
          <w:b/>
          <w:bCs/>
        </w:rPr>
        <w:t>,</w:t>
      </w:r>
      <w:r w:rsidR="00CD0DF7" w:rsidRPr="00DC3A0A">
        <w:rPr>
          <w:rFonts w:ascii="Palatino Linotype" w:hAnsi="Palatino Linotype" w:cs="Arial"/>
          <w:b/>
          <w:bCs/>
        </w:rPr>
        <w:t xml:space="preserve"> </w:t>
      </w:r>
      <w:r w:rsidRPr="00DC3A0A">
        <w:rPr>
          <w:rFonts w:ascii="Palatino Linotype" w:hAnsi="Palatino Linotype" w:cs="Arial"/>
        </w:rPr>
        <w:t>tal como se aprecia en la siguiente imagen:</w:t>
      </w:r>
    </w:p>
    <w:p w:rsidR="0099654A" w:rsidRPr="00DC3A0A" w:rsidRDefault="0099654A" w:rsidP="0099654A">
      <w:pPr>
        <w:pStyle w:val="Prrafodelista"/>
        <w:spacing w:line="360" w:lineRule="auto"/>
        <w:ind w:left="0"/>
        <w:rPr>
          <w:rFonts w:ascii="Palatino Linotype" w:hAnsi="Palatino Linotype"/>
          <w:lang w:eastAsia="es-MX"/>
        </w:rPr>
      </w:pPr>
    </w:p>
    <w:p w:rsidR="0099654A" w:rsidRPr="00DC3A0A" w:rsidRDefault="00D4313C" w:rsidP="0099654A">
      <w:pPr>
        <w:pStyle w:val="Prrafodelista"/>
        <w:spacing w:line="360" w:lineRule="auto"/>
        <w:ind w:left="0"/>
        <w:jc w:val="center"/>
        <w:rPr>
          <w:rFonts w:ascii="Palatino Linotype" w:hAnsi="Palatino Linotype" w:cs="Arial"/>
        </w:rPr>
      </w:pPr>
      <w:r w:rsidRPr="00DC3A0A">
        <w:rPr>
          <w:noProof/>
          <w:lang w:eastAsia="es-MX"/>
        </w:rPr>
        <w:lastRenderedPageBreak/>
        <w:drawing>
          <wp:inline distT="0" distB="0" distL="0" distR="0" wp14:anchorId="5FEB41FB" wp14:editId="2CAE1D9E">
            <wp:extent cx="5791835" cy="1421765"/>
            <wp:effectExtent l="0" t="0" r="0" b="698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421765"/>
                    </a:xfrm>
                    <a:prstGeom prst="rect">
                      <a:avLst/>
                    </a:prstGeom>
                  </pic:spPr>
                </pic:pic>
              </a:graphicData>
            </a:graphic>
          </wp:inline>
        </w:drawing>
      </w:r>
      <w:r w:rsidR="0099654A" w:rsidRPr="00DC3A0A">
        <w:rPr>
          <w:lang w:eastAsia="es-MX"/>
        </w:rPr>
        <w:t xml:space="preserve">  </w:t>
      </w:r>
    </w:p>
    <w:p w:rsidR="0099654A" w:rsidRPr="00DC3A0A" w:rsidRDefault="0099654A" w:rsidP="0099654A">
      <w:pPr>
        <w:spacing w:line="360" w:lineRule="auto"/>
        <w:jc w:val="both"/>
        <w:rPr>
          <w:rFonts w:ascii="Palatino Linotype" w:hAnsi="Palatino Linotype" w:cs="Arial"/>
        </w:rPr>
      </w:pPr>
    </w:p>
    <w:p w:rsidR="0099654A" w:rsidRPr="00DC3A0A" w:rsidRDefault="0099654A" w:rsidP="0099654A">
      <w:pPr>
        <w:pStyle w:val="Prrafodelista"/>
        <w:spacing w:line="360" w:lineRule="auto"/>
        <w:ind w:left="0"/>
        <w:jc w:val="both"/>
        <w:rPr>
          <w:rFonts w:ascii="Palatino Linotype" w:hAnsi="Palatino Linotype" w:cs="Arial"/>
        </w:rPr>
      </w:pPr>
      <w:r w:rsidRPr="00DC3A0A">
        <w:rPr>
          <w:rFonts w:ascii="Palatino Linotype" w:hAnsi="Palatino Linotype" w:cs="Arial"/>
        </w:rPr>
        <w:t xml:space="preserve">Dicho requerimiento, cabe señalar que fue atendido por </w:t>
      </w:r>
      <w:r w:rsidR="004334C7" w:rsidRPr="00DC3A0A">
        <w:rPr>
          <w:rFonts w:ascii="Palatino Linotype" w:hAnsi="Palatino Linotype" w:cs="Arial"/>
        </w:rPr>
        <w:t>el</w:t>
      </w:r>
      <w:r w:rsidR="00855BF6" w:rsidRPr="00DC3A0A">
        <w:rPr>
          <w:rFonts w:ascii="Palatino Linotype" w:hAnsi="Palatino Linotype" w:cs="Arial"/>
        </w:rPr>
        <w:t xml:space="preserve"> </w:t>
      </w:r>
      <w:r w:rsidRPr="00DC3A0A">
        <w:rPr>
          <w:rFonts w:ascii="Palatino Linotype" w:hAnsi="Palatino Linotype" w:cs="Arial"/>
        </w:rPr>
        <w:t>servidor público señalado, a través de</w:t>
      </w:r>
      <w:r w:rsidR="00855BF6" w:rsidRPr="00DC3A0A">
        <w:rPr>
          <w:rFonts w:ascii="Palatino Linotype" w:hAnsi="Palatino Linotype" w:cs="Arial"/>
        </w:rPr>
        <w:t>l</w:t>
      </w:r>
      <w:r w:rsidRPr="00DC3A0A">
        <w:rPr>
          <w:rFonts w:ascii="Palatino Linotype" w:hAnsi="Palatino Linotype" w:cs="Arial"/>
        </w:rPr>
        <w:t xml:space="preserve"> folio de respuesta </w:t>
      </w:r>
      <w:r w:rsidR="00D4313C" w:rsidRPr="00DC3A0A">
        <w:rPr>
          <w:rFonts w:ascii="Palatino Linotype" w:hAnsi="Palatino Linotype" w:cs="Arial"/>
          <w:b/>
          <w:bCs/>
        </w:rPr>
        <w:t>00120/OASTECAMAC/IP/2019/RSP/0001</w:t>
      </w:r>
      <w:r w:rsidR="00D4313C" w:rsidRPr="00DC3A0A">
        <w:rPr>
          <w:rFonts w:ascii="Palatino Linotype" w:hAnsi="Palatino Linotype" w:cs="Arial"/>
          <w:b/>
          <w:bCs/>
        </w:rPr>
        <w:tab/>
      </w:r>
      <w:r w:rsidRPr="00DC3A0A">
        <w:rPr>
          <w:rFonts w:ascii="Palatino Linotype" w:hAnsi="Palatino Linotype" w:cs="Arial"/>
        </w:rPr>
        <w:t xml:space="preserve">tal y como se ilustra con la imagen inserta: </w:t>
      </w:r>
    </w:p>
    <w:p w:rsidR="004D0ACC" w:rsidRPr="00DC3A0A" w:rsidRDefault="004D0ACC" w:rsidP="0099654A">
      <w:pPr>
        <w:pStyle w:val="Prrafodelista"/>
        <w:spacing w:line="360" w:lineRule="auto"/>
        <w:ind w:left="0"/>
        <w:jc w:val="both"/>
        <w:rPr>
          <w:rFonts w:ascii="Palatino Linotype" w:hAnsi="Palatino Linotype" w:cs="Arial"/>
        </w:rPr>
      </w:pPr>
    </w:p>
    <w:p w:rsidR="00855BF6" w:rsidRPr="00DC3A0A" w:rsidRDefault="00D4313C" w:rsidP="0099654A">
      <w:pPr>
        <w:pStyle w:val="Prrafodelista"/>
        <w:spacing w:line="360" w:lineRule="auto"/>
        <w:ind w:left="0"/>
        <w:jc w:val="both"/>
        <w:rPr>
          <w:rFonts w:ascii="Palatino Linotype" w:hAnsi="Palatino Linotype" w:cs="Arial"/>
        </w:rPr>
      </w:pPr>
      <w:r w:rsidRPr="00DC3A0A">
        <w:rPr>
          <w:noProof/>
          <w:lang w:eastAsia="es-MX"/>
        </w:rPr>
        <w:drawing>
          <wp:inline distT="0" distB="0" distL="0" distR="0" wp14:anchorId="001F5298" wp14:editId="293A6D0D">
            <wp:extent cx="5791835" cy="911860"/>
            <wp:effectExtent l="0" t="0" r="0" b="254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911860"/>
                    </a:xfrm>
                    <a:prstGeom prst="rect">
                      <a:avLst/>
                    </a:prstGeom>
                  </pic:spPr>
                </pic:pic>
              </a:graphicData>
            </a:graphic>
          </wp:inline>
        </w:drawing>
      </w:r>
    </w:p>
    <w:p w:rsidR="0099654A" w:rsidRPr="00DC3A0A" w:rsidRDefault="0099654A" w:rsidP="0099654A">
      <w:pPr>
        <w:pStyle w:val="Prrafodelista"/>
        <w:spacing w:line="360" w:lineRule="auto"/>
        <w:ind w:left="0"/>
        <w:jc w:val="center"/>
        <w:rPr>
          <w:rFonts w:ascii="Palatino Linotype" w:hAnsi="Palatino Linotype" w:cs="Arial"/>
        </w:rPr>
      </w:pPr>
    </w:p>
    <w:p w:rsidR="00AC52F7" w:rsidRPr="00DC3A0A" w:rsidRDefault="00AC52F7" w:rsidP="00047E6B">
      <w:pPr>
        <w:pStyle w:val="Prrafodelista"/>
        <w:numPr>
          <w:ilvl w:val="0"/>
          <w:numId w:val="1"/>
        </w:numPr>
        <w:spacing w:line="360" w:lineRule="auto"/>
        <w:ind w:left="0" w:firstLine="0"/>
        <w:contextualSpacing w:val="0"/>
        <w:jc w:val="both"/>
        <w:rPr>
          <w:rFonts w:ascii="Palatino Linotype" w:hAnsi="Palatino Linotype" w:cs="Arial"/>
        </w:rPr>
      </w:pPr>
      <w:r w:rsidRPr="00DC3A0A">
        <w:rPr>
          <w:rFonts w:ascii="Palatino Linotype" w:hAnsi="Palatino Linotype" w:cs="Arial"/>
        </w:rPr>
        <w:t xml:space="preserve">De las constancias que integran el expediente electrónico del </w:t>
      </w:r>
      <w:r w:rsidRPr="00DC3A0A">
        <w:rPr>
          <w:rFonts w:ascii="Palatino Linotype" w:hAnsi="Palatino Linotype" w:cs="Arial"/>
          <w:b/>
        </w:rPr>
        <w:t>SAIMEX</w:t>
      </w:r>
      <w:r w:rsidRPr="00DC3A0A">
        <w:rPr>
          <w:rFonts w:ascii="Palatino Linotype" w:hAnsi="Palatino Linotype" w:cs="Arial"/>
        </w:rPr>
        <w:t xml:space="preserve"> se advierte que </w:t>
      </w:r>
      <w:r w:rsidRPr="00DC3A0A">
        <w:rPr>
          <w:rFonts w:ascii="Palatino Linotype" w:hAnsi="Palatino Linotype" w:cs="Arial"/>
          <w:b/>
        </w:rPr>
        <w:t>EL SUJETO OBLIGADO</w:t>
      </w:r>
      <w:r w:rsidRPr="00DC3A0A">
        <w:rPr>
          <w:rFonts w:ascii="Palatino Linotype" w:hAnsi="Palatino Linotype" w:cs="Arial"/>
        </w:rPr>
        <w:t xml:space="preserve"> dio respuesta a la solicitud de acceso a la información, en fecha </w:t>
      </w:r>
      <w:r w:rsidR="00D9701C" w:rsidRPr="00DC3A0A">
        <w:rPr>
          <w:rFonts w:ascii="Palatino Linotype" w:hAnsi="Palatino Linotype" w:cs="Arial"/>
        </w:rPr>
        <w:t>veintinueve</w:t>
      </w:r>
      <w:r w:rsidR="004334C7" w:rsidRPr="00DC3A0A">
        <w:rPr>
          <w:rFonts w:ascii="Palatino Linotype" w:hAnsi="Palatino Linotype" w:cs="Arial"/>
        </w:rPr>
        <w:t xml:space="preserve"> de octubre </w:t>
      </w:r>
      <w:r w:rsidRPr="00DC3A0A">
        <w:rPr>
          <w:rFonts w:ascii="Palatino Linotype" w:hAnsi="Palatino Linotype" w:cs="Arial"/>
        </w:rPr>
        <w:t>de dos mil diecinueve, en los términos que a continuación se citan:</w:t>
      </w:r>
    </w:p>
    <w:p w:rsidR="00D9701C" w:rsidRPr="00DC3A0A" w:rsidRDefault="00D9701C" w:rsidP="00D9701C">
      <w:pPr>
        <w:pStyle w:val="Prrafodelista"/>
        <w:spacing w:line="360" w:lineRule="auto"/>
        <w:ind w:left="0"/>
        <w:contextualSpacing w:val="0"/>
        <w:jc w:val="both"/>
        <w:rPr>
          <w:rFonts w:ascii="Palatino Linotype" w:hAnsi="Palatino Linotype" w:cs="Arial"/>
        </w:rPr>
      </w:pPr>
    </w:p>
    <w:p w:rsidR="00D9701C" w:rsidRPr="00DC3A0A" w:rsidRDefault="00AC52F7" w:rsidP="00D9701C">
      <w:pPr>
        <w:ind w:left="709" w:right="757"/>
        <w:jc w:val="right"/>
        <w:rPr>
          <w:rFonts w:ascii="Palatino Linotype" w:hAnsi="Palatino Linotype" w:cs="Arial"/>
          <w:i/>
          <w:sz w:val="22"/>
        </w:rPr>
      </w:pPr>
      <w:r w:rsidRPr="00DC3A0A">
        <w:rPr>
          <w:rFonts w:ascii="Palatino Linotype" w:hAnsi="Palatino Linotype" w:cs="Arial"/>
          <w:i/>
          <w:sz w:val="22"/>
        </w:rPr>
        <w:t>“</w:t>
      </w:r>
      <w:r w:rsidR="00D9701C" w:rsidRPr="00DC3A0A">
        <w:rPr>
          <w:rFonts w:ascii="Palatino Linotype" w:hAnsi="Palatino Linotype" w:cs="Arial"/>
          <w:i/>
          <w:sz w:val="22"/>
        </w:rPr>
        <w:t>Organismo Descentralizado para la Prestación de Los Servicios del Agua Potable Alcantarillado y Saneamiento de Tecámac, México a 29 de Octubre de 2019</w:t>
      </w:r>
    </w:p>
    <w:p w:rsidR="00D9701C" w:rsidRPr="00DC3A0A" w:rsidRDefault="00D9701C" w:rsidP="00D9701C">
      <w:pPr>
        <w:ind w:left="709" w:right="757"/>
        <w:jc w:val="right"/>
        <w:rPr>
          <w:rFonts w:ascii="Palatino Linotype" w:hAnsi="Palatino Linotype" w:cs="Arial"/>
          <w:i/>
          <w:sz w:val="22"/>
        </w:rPr>
      </w:pPr>
      <w:r w:rsidRPr="00DC3A0A">
        <w:rPr>
          <w:rFonts w:ascii="Palatino Linotype" w:hAnsi="Palatino Linotype" w:cs="Arial"/>
          <w:i/>
          <w:sz w:val="22"/>
        </w:rPr>
        <w:t xml:space="preserve">Nombre del solicitante: </w:t>
      </w:r>
      <w:r w:rsidR="00A47F60">
        <w:rPr>
          <w:rFonts w:ascii="Palatino Linotype" w:hAnsi="Palatino Linotype" w:cs="Arial"/>
          <w:i/>
          <w:sz w:val="22"/>
        </w:rPr>
        <w:t>xxx</w:t>
      </w:r>
      <w:bookmarkStart w:id="0" w:name="_GoBack"/>
      <w:bookmarkEnd w:id="0"/>
    </w:p>
    <w:p w:rsidR="00D9701C" w:rsidRPr="00DC3A0A" w:rsidRDefault="00D9701C" w:rsidP="00D9701C">
      <w:pPr>
        <w:ind w:left="709" w:right="757"/>
        <w:jc w:val="right"/>
        <w:rPr>
          <w:rFonts w:ascii="Palatino Linotype" w:hAnsi="Palatino Linotype" w:cs="Arial"/>
          <w:i/>
          <w:sz w:val="22"/>
        </w:rPr>
      </w:pPr>
    </w:p>
    <w:p w:rsidR="00D9701C" w:rsidRPr="00DC3A0A" w:rsidRDefault="00D9701C" w:rsidP="00D9701C">
      <w:pPr>
        <w:ind w:left="709" w:right="757"/>
        <w:jc w:val="right"/>
        <w:rPr>
          <w:rFonts w:ascii="Palatino Linotype" w:hAnsi="Palatino Linotype" w:cs="Arial"/>
          <w:i/>
          <w:sz w:val="22"/>
        </w:rPr>
      </w:pPr>
      <w:r w:rsidRPr="00DC3A0A">
        <w:rPr>
          <w:rFonts w:ascii="Palatino Linotype" w:hAnsi="Palatino Linotype" w:cs="Arial"/>
          <w:i/>
          <w:sz w:val="22"/>
        </w:rPr>
        <w:t>Folio de la solicitud: 00120/OASTECAMAC/IP/2019</w:t>
      </w:r>
    </w:p>
    <w:p w:rsidR="00D9701C" w:rsidRPr="00DC3A0A" w:rsidRDefault="00D9701C" w:rsidP="00D9701C">
      <w:pPr>
        <w:ind w:left="709" w:right="757"/>
        <w:jc w:val="right"/>
        <w:rPr>
          <w:rFonts w:ascii="Palatino Linotype" w:hAnsi="Palatino Linotype" w:cs="Arial"/>
          <w:i/>
          <w:sz w:val="22"/>
        </w:rPr>
      </w:pPr>
    </w:p>
    <w:p w:rsidR="00D9701C" w:rsidRPr="00DC3A0A" w:rsidRDefault="00D9701C" w:rsidP="00D9701C">
      <w:pPr>
        <w:ind w:left="709" w:right="757"/>
        <w:jc w:val="both"/>
        <w:rPr>
          <w:rFonts w:ascii="Palatino Linotype" w:hAnsi="Palatino Linotype" w:cs="Arial"/>
          <w:i/>
          <w:sz w:val="22"/>
        </w:rPr>
      </w:pPr>
      <w:r w:rsidRPr="00DC3A0A">
        <w:rPr>
          <w:rFonts w:ascii="Palatino Linotype" w:hAnsi="Palatino Linotype" w:cs="Arial"/>
          <w:i/>
          <w:sz w:val="22"/>
        </w:rPr>
        <w:lastRenderedPageBreak/>
        <w:t>En respuesta a la solicitud recibida, nos permitimos hacer de su conocimiento que con fundamento en el artículo 53, Fracciones: II, V y VI de la Ley de Transparencia y Acceso a la Información Pública del Estado de México y Municipios, le contestamos que:</w:t>
      </w:r>
    </w:p>
    <w:p w:rsidR="00D9701C" w:rsidRPr="00DC3A0A" w:rsidRDefault="00D9701C" w:rsidP="00D9701C">
      <w:pPr>
        <w:ind w:left="709" w:right="757"/>
        <w:jc w:val="both"/>
        <w:rPr>
          <w:rFonts w:ascii="Palatino Linotype" w:hAnsi="Palatino Linotype" w:cs="Arial"/>
          <w:i/>
          <w:sz w:val="22"/>
        </w:rPr>
      </w:pPr>
    </w:p>
    <w:p w:rsidR="00D9701C" w:rsidRPr="00DC3A0A" w:rsidRDefault="00D9701C" w:rsidP="00D9701C">
      <w:pPr>
        <w:ind w:left="709" w:right="757"/>
        <w:jc w:val="both"/>
        <w:rPr>
          <w:rFonts w:ascii="Palatino Linotype" w:hAnsi="Palatino Linotype" w:cs="Arial"/>
          <w:i/>
          <w:sz w:val="22"/>
        </w:rPr>
      </w:pPr>
      <w:r w:rsidRPr="00DC3A0A">
        <w:rPr>
          <w:rFonts w:ascii="Palatino Linotype" w:hAnsi="Palatino Linotype" w:cs="Arial"/>
          <w:i/>
          <w:sz w:val="22"/>
        </w:rPr>
        <w:t>SE ENTREGA INFORMACIÓN</w:t>
      </w:r>
    </w:p>
    <w:p w:rsidR="00D9701C" w:rsidRPr="00DC3A0A" w:rsidRDefault="00D9701C" w:rsidP="00D9701C">
      <w:pPr>
        <w:ind w:left="709" w:right="757"/>
        <w:jc w:val="both"/>
        <w:rPr>
          <w:rFonts w:ascii="Palatino Linotype" w:hAnsi="Palatino Linotype" w:cs="Arial"/>
          <w:i/>
          <w:sz w:val="22"/>
        </w:rPr>
      </w:pPr>
    </w:p>
    <w:p w:rsidR="00D9701C" w:rsidRPr="00DC3A0A" w:rsidRDefault="00D9701C" w:rsidP="00D9701C">
      <w:pPr>
        <w:ind w:left="709" w:right="757"/>
        <w:jc w:val="both"/>
        <w:rPr>
          <w:rFonts w:ascii="Palatino Linotype" w:hAnsi="Palatino Linotype" w:cs="Arial"/>
          <w:i/>
          <w:sz w:val="22"/>
        </w:rPr>
      </w:pPr>
      <w:r w:rsidRPr="00DC3A0A">
        <w:rPr>
          <w:rFonts w:ascii="Palatino Linotype" w:hAnsi="Palatino Linotype" w:cs="Arial"/>
          <w:i/>
          <w:sz w:val="22"/>
        </w:rPr>
        <w:t>ATENTAMENTE</w:t>
      </w:r>
    </w:p>
    <w:p w:rsidR="00AC52F7" w:rsidRPr="00DC3A0A" w:rsidRDefault="00D9701C" w:rsidP="00D9701C">
      <w:pPr>
        <w:ind w:left="709" w:right="757"/>
        <w:jc w:val="both"/>
        <w:rPr>
          <w:rFonts w:ascii="Palatino Linotype" w:hAnsi="Palatino Linotype" w:cs="Arial"/>
          <w:i/>
          <w:sz w:val="22"/>
        </w:rPr>
      </w:pPr>
      <w:r w:rsidRPr="00DC3A0A">
        <w:rPr>
          <w:rFonts w:ascii="Palatino Linotype" w:hAnsi="Palatino Linotype" w:cs="Arial"/>
          <w:i/>
          <w:sz w:val="22"/>
        </w:rPr>
        <w:t xml:space="preserve">C. </w:t>
      </w:r>
      <w:proofErr w:type="spellStart"/>
      <w:r w:rsidRPr="00DC3A0A">
        <w:rPr>
          <w:rFonts w:ascii="Palatino Linotype" w:hAnsi="Palatino Linotype" w:cs="Arial"/>
          <w:i/>
          <w:sz w:val="22"/>
        </w:rPr>
        <w:t>Janett</w:t>
      </w:r>
      <w:proofErr w:type="spellEnd"/>
      <w:r w:rsidRPr="00DC3A0A">
        <w:rPr>
          <w:rFonts w:ascii="Palatino Linotype" w:hAnsi="Palatino Linotype" w:cs="Arial"/>
          <w:i/>
          <w:sz w:val="22"/>
        </w:rPr>
        <w:t xml:space="preserve"> Valeria </w:t>
      </w:r>
      <w:proofErr w:type="spellStart"/>
      <w:r w:rsidRPr="00DC3A0A">
        <w:rPr>
          <w:rFonts w:ascii="Palatino Linotype" w:hAnsi="Palatino Linotype" w:cs="Arial"/>
          <w:i/>
          <w:sz w:val="22"/>
        </w:rPr>
        <w:t>Garcia</w:t>
      </w:r>
      <w:proofErr w:type="spellEnd"/>
      <w:r w:rsidRPr="00DC3A0A">
        <w:rPr>
          <w:rFonts w:ascii="Palatino Linotype" w:hAnsi="Palatino Linotype" w:cs="Arial"/>
          <w:i/>
          <w:sz w:val="22"/>
        </w:rPr>
        <w:t xml:space="preserve"> Zavala</w:t>
      </w:r>
      <w:r w:rsidR="00AC52F7" w:rsidRPr="00DC3A0A">
        <w:rPr>
          <w:rFonts w:ascii="Palatino Linotype" w:hAnsi="Palatino Linotype" w:cs="Arial"/>
          <w:i/>
          <w:sz w:val="22"/>
        </w:rPr>
        <w:t>”</w:t>
      </w:r>
    </w:p>
    <w:p w:rsidR="00047E6B" w:rsidRPr="00DC3A0A" w:rsidRDefault="00047E6B" w:rsidP="004334C7">
      <w:pPr>
        <w:spacing w:line="360" w:lineRule="auto"/>
        <w:ind w:left="709" w:right="757"/>
        <w:jc w:val="both"/>
        <w:rPr>
          <w:rFonts w:ascii="Palatino Linotype" w:hAnsi="Palatino Linotype" w:cs="Arial"/>
          <w:i/>
          <w:sz w:val="22"/>
        </w:rPr>
      </w:pPr>
    </w:p>
    <w:p w:rsidR="00AC52F7" w:rsidRPr="00DC3A0A" w:rsidRDefault="00AC52F7" w:rsidP="00047E6B">
      <w:pPr>
        <w:spacing w:line="360" w:lineRule="auto"/>
        <w:jc w:val="both"/>
        <w:rPr>
          <w:rFonts w:ascii="Palatino Linotype" w:hAnsi="Palatino Linotype" w:cs="Arial"/>
        </w:rPr>
      </w:pPr>
      <w:r w:rsidRPr="00DC3A0A">
        <w:rPr>
          <w:rFonts w:ascii="Palatino Linotype" w:hAnsi="Palatino Linotype" w:cs="Arial"/>
        </w:rPr>
        <w:t xml:space="preserve">Adjunto a su respuesta, </w:t>
      </w:r>
      <w:r w:rsidRPr="00DC3A0A">
        <w:rPr>
          <w:rFonts w:ascii="Palatino Linotype" w:hAnsi="Palatino Linotype" w:cs="Arial"/>
          <w:b/>
        </w:rPr>
        <w:t xml:space="preserve">EL SUJETO OBLIGADO </w:t>
      </w:r>
      <w:r w:rsidRPr="00DC3A0A">
        <w:rPr>
          <w:rFonts w:ascii="Palatino Linotype" w:hAnsi="Palatino Linotype" w:cs="Arial"/>
        </w:rPr>
        <w:t xml:space="preserve">remitió </w:t>
      </w:r>
      <w:r w:rsidR="00452345" w:rsidRPr="00DC3A0A">
        <w:rPr>
          <w:rFonts w:ascii="Palatino Linotype" w:hAnsi="Palatino Linotype" w:cs="Arial"/>
        </w:rPr>
        <w:t>el</w:t>
      </w:r>
      <w:r w:rsidRPr="00DC3A0A">
        <w:rPr>
          <w:rFonts w:ascii="Palatino Linotype" w:hAnsi="Palatino Linotype" w:cs="Arial"/>
        </w:rPr>
        <w:t xml:space="preserve"> archivo electrónico </w:t>
      </w:r>
      <w:r w:rsidR="00D9701C" w:rsidRPr="00DC3A0A">
        <w:rPr>
          <w:rFonts w:ascii="Palatino Linotype" w:hAnsi="Palatino Linotype" w:cs="Arial"/>
        </w:rPr>
        <w:t xml:space="preserve">denominado </w:t>
      </w:r>
      <w:r w:rsidR="00D9701C" w:rsidRPr="00DC3A0A">
        <w:rPr>
          <w:rFonts w:ascii="Palatino Linotype" w:hAnsi="Palatino Linotype" w:cs="Arial"/>
          <w:b/>
          <w:i/>
        </w:rPr>
        <w:t>SOLICITUD 120.pdf</w:t>
      </w:r>
      <w:r w:rsidR="00D9701C" w:rsidRPr="00DC3A0A">
        <w:rPr>
          <w:rFonts w:ascii="Palatino Linotype" w:hAnsi="Palatino Linotype" w:cs="Arial"/>
        </w:rPr>
        <w:t>, mismo que consiste en el oficio ODAPAS/</w:t>
      </w:r>
      <w:proofErr w:type="spellStart"/>
      <w:r w:rsidR="00D9701C" w:rsidRPr="00DC3A0A">
        <w:rPr>
          <w:rFonts w:ascii="Palatino Linotype" w:hAnsi="Palatino Linotype" w:cs="Arial"/>
        </w:rPr>
        <w:t>DFyA</w:t>
      </w:r>
      <w:proofErr w:type="spellEnd"/>
      <w:r w:rsidR="00D9701C" w:rsidRPr="00DC3A0A">
        <w:rPr>
          <w:rFonts w:ascii="Palatino Linotype" w:hAnsi="Palatino Linotype" w:cs="Arial"/>
        </w:rPr>
        <w:t>/094/2019 a través del cual se da puntual respuesta a los distintos requerimientos del particular, proporcionándole las ligas electrónicas a las que podía acceder a fin de localizar la información.</w:t>
      </w:r>
    </w:p>
    <w:p w:rsidR="00855BF6" w:rsidRPr="00DC3A0A" w:rsidRDefault="00D9701C" w:rsidP="00855BF6">
      <w:pPr>
        <w:spacing w:line="360" w:lineRule="auto"/>
        <w:jc w:val="both"/>
        <w:rPr>
          <w:rFonts w:ascii="Palatino Linotype" w:hAnsi="Palatino Linotype" w:cs="Arial"/>
          <w:b/>
        </w:rPr>
      </w:pPr>
      <w:r w:rsidRPr="00DC3A0A">
        <w:rPr>
          <w:rFonts w:ascii="Palatino Linotype" w:hAnsi="Palatino Linotype" w:cs="Arial"/>
        </w:rPr>
        <w:t xml:space="preserve"> </w:t>
      </w:r>
    </w:p>
    <w:p w:rsidR="00B06D8A" w:rsidRPr="00DC3A0A" w:rsidRDefault="00B06D8A" w:rsidP="00B06D8A">
      <w:pPr>
        <w:pStyle w:val="Prrafodelista"/>
        <w:numPr>
          <w:ilvl w:val="0"/>
          <w:numId w:val="2"/>
        </w:numPr>
        <w:spacing w:line="360" w:lineRule="auto"/>
        <w:ind w:left="0" w:firstLine="0"/>
        <w:jc w:val="both"/>
        <w:rPr>
          <w:rFonts w:ascii="Palatino Linotype" w:hAnsi="Palatino Linotype" w:cs="Arial"/>
        </w:rPr>
      </w:pPr>
      <w:r w:rsidRPr="00DC3A0A">
        <w:rPr>
          <w:rFonts w:ascii="Palatino Linotype" w:hAnsi="Palatino Linotype"/>
        </w:rPr>
        <w:t xml:space="preserve">Inconforme con la </w:t>
      </w:r>
      <w:r w:rsidRPr="00DC3A0A">
        <w:rPr>
          <w:rFonts w:ascii="Palatino Linotype" w:hAnsi="Palatino Linotype" w:cs="Arial"/>
        </w:rPr>
        <w:t xml:space="preserve">respuesta </w:t>
      </w:r>
      <w:r w:rsidRPr="00DC3A0A">
        <w:rPr>
          <w:rFonts w:ascii="Palatino Linotype" w:hAnsi="Palatino Linotype"/>
        </w:rPr>
        <w:t xml:space="preserve">del </w:t>
      </w:r>
      <w:r w:rsidRPr="00DC3A0A">
        <w:rPr>
          <w:rFonts w:ascii="Palatino Linotype" w:hAnsi="Palatino Linotype"/>
          <w:b/>
        </w:rPr>
        <w:t>SUJETO OBLIGADO</w:t>
      </w:r>
      <w:r w:rsidRPr="00DC3A0A">
        <w:rPr>
          <w:rFonts w:ascii="Palatino Linotype" w:hAnsi="Palatino Linotype"/>
        </w:rPr>
        <w:t xml:space="preserve">, el </w:t>
      </w:r>
      <w:r w:rsidR="00D45AA6" w:rsidRPr="00DC3A0A">
        <w:rPr>
          <w:rFonts w:ascii="Palatino Linotype" w:hAnsi="Palatino Linotype"/>
        </w:rPr>
        <w:t xml:space="preserve">cuatro de noviembre </w:t>
      </w:r>
      <w:r w:rsidRPr="00DC3A0A">
        <w:rPr>
          <w:rFonts w:ascii="Palatino Linotype" w:hAnsi="Palatino Linotype"/>
        </w:rPr>
        <w:t xml:space="preserve">de dos mil diecinueve, </w:t>
      </w:r>
      <w:r w:rsidR="00CD0DF7" w:rsidRPr="00DC3A0A">
        <w:rPr>
          <w:rFonts w:ascii="Palatino Linotype" w:hAnsi="Palatino Linotype"/>
          <w:b/>
        </w:rPr>
        <w:t>EL RECURRENTE</w:t>
      </w:r>
      <w:r w:rsidRPr="00DC3A0A">
        <w:rPr>
          <w:rFonts w:ascii="Palatino Linotype" w:hAnsi="Palatino Linotype"/>
        </w:rPr>
        <w:t xml:space="preserve"> interpuso el recurso de revisión objeto del presente estudio, el cual fue registrado en </w:t>
      </w:r>
      <w:r w:rsidRPr="00DC3A0A">
        <w:rPr>
          <w:rFonts w:ascii="Palatino Linotype" w:hAnsi="Palatino Linotype"/>
          <w:b/>
        </w:rPr>
        <w:t>EL SAIMEX</w:t>
      </w:r>
      <w:r w:rsidRPr="00DC3A0A">
        <w:rPr>
          <w:rFonts w:ascii="Palatino Linotype" w:hAnsi="Palatino Linotype"/>
        </w:rPr>
        <w:t xml:space="preserve"> y se le asignó el número de expediente </w:t>
      </w:r>
      <w:r w:rsidR="00215B89" w:rsidRPr="00DC3A0A">
        <w:rPr>
          <w:rFonts w:ascii="Palatino Linotype" w:hAnsi="Palatino Linotype" w:cs="Arial"/>
          <w:b/>
          <w:bCs/>
        </w:rPr>
        <w:t>0</w:t>
      </w:r>
      <w:r w:rsidR="00C4154F" w:rsidRPr="00DC3A0A">
        <w:rPr>
          <w:rFonts w:ascii="Palatino Linotype" w:hAnsi="Palatino Linotype" w:cs="Arial"/>
          <w:b/>
          <w:bCs/>
        </w:rPr>
        <w:t>8</w:t>
      </w:r>
      <w:r w:rsidR="00D45AA6" w:rsidRPr="00DC3A0A">
        <w:rPr>
          <w:rFonts w:ascii="Palatino Linotype" w:hAnsi="Palatino Linotype" w:cs="Arial"/>
          <w:b/>
          <w:bCs/>
        </w:rPr>
        <w:t>452</w:t>
      </w:r>
      <w:r w:rsidR="00215B89" w:rsidRPr="00DC3A0A">
        <w:rPr>
          <w:rFonts w:ascii="Palatino Linotype" w:hAnsi="Palatino Linotype" w:cs="Arial"/>
          <w:b/>
          <w:bCs/>
        </w:rPr>
        <w:t>/INFOEM/IP/RR/2019</w:t>
      </w:r>
      <w:r w:rsidRPr="00DC3A0A">
        <w:rPr>
          <w:rFonts w:ascii="Palatino Linotype" w:hAnsi="Palatino Linotype" w:cs="Arial"/>
        </w:rPr>
        <w:t>, en el que señaló como acto impugnado lo siguiente:</w:t>
      </w:r>
    </w:p>
    <w:p w:rsidR="00B06D8A" w:rsidRPr="00DC3A0A" w:rsidRDefault="00B06D8A" w:rsidP="00B06D8A">
      <w:pPr>
        <w:pStyle w:val="Prrafodelista"/>
        <w:spacing w:line="360" w:lineRule="auto"/>
        <w:ind w:left="0"/>
        <w:jc w:val="both"/>
        <w:rPr>
          <w:rFonts w:ascii="Palatino Linotype" w:hAnsi="Palatino Linotype" w:cs="Arial"/>
        </w:rPr>
      </w:pPr>
    </w:p>
    <w:p w:rsidR="00B06D8A" w:rsidRPr="00DC3A0A" w:rsidRDefault="006917E8" w:rsidP="003E0BFC">
      <w:pPr>
        <w:ind w:left="709" w:right="757"/>
        <w:jc w:val="both"/>
        <w:rPr>
          <w:rFonts w:ascii="Palatino Linotype" w:hAnsi="Palatino Linotype"/>
          <w:i/>
          <w:color w:val="000000"/>
          <w:sz w:val="22"/>
        </w:rPr>
      </w:pPr>
      <w:r w:rsidRPr="00DC3A0A">
        <w:rPr>
          <w:rFonts w:ascii="Palatino Linotype" w:hAnsi="Palatino Linotype"/>
          <w:i/>
          <w:color w:val="000000"/>
          <w:sz w:val="22"/>
        </w:rPr>
        <w:t>“</w:t>
      </w:r>
      <w:r w:rsidR="00D45AA6" w:rsidRPr="00DC3A0A">
        <w:rPr>
          <w:rFonts w:ascii="Palatino Linotype" w:hAnsi="Palatino Linotype"/>
          <w:i/>
          <w:color w:val="000000"/>
          <w:sz w:val="22"/>
        </w:rPr>
        <w:t>RESPUESTA A LA SOLICITUD</w:t>
      </w:r>
      <w:r w:rsidR="00114A43" w:rsidRPr="00DC3A0A">
        <w:rPr>
          <w:rFonts w:ascii="Palatino Linotype" w:hAnsi="Palatino Linotype"/>
          <w:i/>
          <w:color w:val="000000"/>
          <w:sz w:val="22"/>
        </w:rPr>
        <w:t>.”</w:t>
      </w:r>
    </w:p>
    <w:p w:rsidR="006917E8" w:rsidRPr="00DC3A0A" w:rsidRDefault="006917E8" w:rsidP="006917E8">
      <w:pPr>
        <w:spacing w:line="360" w:lineRule="auto"/>
        <w:ind w:right="757"/>
        <w:jc w:val="both"/>
        <w:rPr>
          <w:rFonts w:ascii="Palatino Linotype" w:hAnsi="Palatino Linotype" w:cs="Arial"/>
          <w:spacing w:val="-6"/>
          <w:lang w:eastAsia="es-MX"/>
        </w:rPr>
      </w:pPr>
    </w:p>
    <w:p w:rsidR="00B06D8A" w:rsidRPr="00DC3A0A" w:rsidRDefault="00B06D8A" w:rsidP="00B06D8A">
      <w:pPr>
        <w:ind w:right="757"/>
        <w:jc w:val="both"/>
        <w:rPr>
          <w:rFonts w:ascii="Palatino Linotype" w:hAnsi="Palatino Linotype" w:cs="Arial"/>
        </w:rPr>
      </w:pPr>
      <w:r w:rsidRPr="00DC3A0A">
        <w:rPr>
          <w:rFonts w:ascii="Palatino Linotype" w:hAnsi="Palatino Linotype" w:cs="Arial"/>
          <w:spacing w:val="-6"/>
          <w:lang w:eastAsia="es-MX"/>
        </w:rPr>
        <w:t>A</w:t>
      </w:r>
      <w:r w:rsidRPr="00DC3A0A">
        <w:rPr>
          <w:rFonts w:ascii="Palatino Linotype" w:hAnsi="Palatino Linotype" w:cs="Arial"/>
          <w:lang w:eastAsia="es-MX"/>
        </w:rPr>
        <w:t xml:space="preserve">simismo, manifestó como </w:t>
      </w:r>
      <w:r w:rsidRPr="00DC3A0A">
        <w:rPr>
          <w:rFonts w:ascii="Palatino Linotype" w:hAnsi="Palatino Linotype" w:cs="Arial"/>
        </w:rPr>
        <w:t>razones o motivos de inconformidad:</w:t>
      </w:r>
    </w:p>
    <w:p w:rsidR="00B06D8A" w:rsidRPr="00DC3A0A" w:rsidRDefault="00B06D8A" w:rsidP="00F47AD5">
      <w:pPr>
        <w:pStyle w:val="Prrafodelista"/>
        <w:spacing w:line="360" w:lineRule="auto"/>
        <w:ind w:left="709" w:right="757"/>
        <w:jc w:val="both"/>
        <w:rPr>
          <w:rFonts w:ascii="Palatino Linotype" w:hAnsi="Palatino Linotype" w:cs="Arial"/>
          <w:i/>
          <w:spacing w:val="-6"/>
          <w:lang w:eastAsia="es-MX"/>
        </w:rPr>
      </w:pPr>
    </w:p>
    <w:p w:rsidR="00F135A7" w:rsidRPr="00DC3A0A" w:rsidRDefault="00B06D8A" w:rsidP="00F47AD5">
      <w:pPr>
        <w:pStyle w:val="Prrafodelista"/>
        <w:ind w:left="709" w:right="757"/>
        <w:jc w:val="both"/>
        <w:rPr>
          <w:rFonts w:ascii="Palatino Linotype" w:hAnsi="Palatino Linotype" w:cs="Arial"/>
          <w:i/>
          <w:spacing w:val="-6"/>
          <w:sz w:val="22"/>
          <w:lang w:eastAsia="es-MX"/>
        </w:rPr>
      </w:pPr>
      <w:r w:rsidRPr="00DC3A0A">
        <w:rPr>
          <w:rFonts w:ascii="Palatino Linotype" w:hAnsi="Palatino Linotype" w:cs="Arial"/>
          <w:i/>
          <w:spacing w:val="-6"/>
          <w:sz w:val="22"/>
          <w:lang w:eastAsia="es-MX"/>
        </w:rPr>
        <w:t>“</w:t>
      </w:r>
      <w:r w:rsidR="00D45AA6" w:rsidRPr="00DC3A0A">
        <w:rPr>
          <w:rFonts w:ascii="Palatino Linotype" w:hAnsi="Palatino Linotype" w:cs="Arial"/>
          <w:i/>
          <w:spacing w:val="-6"/>
          <w:sz w:val="22"/>
          <w:lang w:eastAsia="es-MX"/>
        </w:rPr>
        <w:t xml:space="preserve">EL MOTIVO DEL PRESENTE RECURSO DE REVISIÓN ES POR LA RESPUESTA ENTREGADA POR EL SUJETO OBLIGADO ODAPAS TECAMAC YA QUE ME ESTABLECE QUE LA INFORMACIÓN ESTA EN SU PLATAFORMA DE IPOMEX LO CUAL NO ESTA ACTUALIZADA AL TERCER TRIMESTRE DEL AÑO 2019 Y </w:t>
      </w:r>
      <w:r w:rsidR="00D45AA6" w:rsidRPr="00DC3A0A">
        <w:rPr>
          <w:rFonts w:ascii="Palatino Linotype" w:hAnsi="Palatino Linotype" w:cs="Arial"/>
          <w:i/>
          <w:spacing w:val="-6"/>
          <w:sz w:val="22"/>
          <w:lang w:eastAsia="es-MX"/>
        </w:rPr>
        <w:lastRenderedPageBreak/>
        <w:t>LA POR LO QUE PUEDE OBSERVAR NO ESTA ACORDE A LOS LINEAMIENTOS PARA LA PUBLICACIÓN DE LA INFORMACIÓN ADEMAS QUE LA SOLICITE EN FORMATOS ABIERTOS EXCEL QUE ES EL PROGRAMA EN EL CUAL SE ELABORAN POR LO QUE LA INFORMACIÓN QUE SE ME ESTA ENTREGANDO NO ES LO SOLICITADO POR LO QUE VIOLENTAN MI ACCESO A LA NFORMACIÓN PÚBLICA.</w:t>
      </w:r>
      <w:r w:rsidR="00114A43" w:rsidRPr="00DC3A0A">
        <w:rPr>
          <w:rFonts w:ascii="Palatino Linotype" w:hAnsi="Palatino Linotype" w:cs="Arial"/>
          <w:i/>
          <w:spacing w:val="-6"/>
          <w:sz w:val="22"/>
          <w:lang w:eastAsia="es-MX"/>
        </w:rPr>
        <w:t>.</w:t>
      </w:r>
      <w:r w:rsidRPr="00DC3A0A">
        <w:rPr>
          <w:rFonts w:ascii="Palatino Linotype" w:hAnsi="Palatino Linotype" w:cs="Arial"/>
          <w:i/>
          <w:spacing w:val="-6"/>
          <w:sz w:val="22"/>
          <w:lang w:eastAsia="es-MX"/>
        </w:rPr>
        <w:t>”</w:t>
      </w:r>
    </w:p>
    <w:p w:rsidR="00D45AA6" w:rsidRPr="00DC3A0A" w:rsidRDefault="00D45AA6" w:rsidP="00D45AA6">
      <w:pPr>
        <w:pStyle w:val="Prrafodelista"/>
        <w:spacing w:line="360" w:lineRule="auto"/>
        <w:ind w:left="709" w:right="757"/>
        <w:jc w:val="both"/>
        <w:rPr>
          <w:rFonts w:ascii="Palatino Linotype" w:hAnsi="Palatino Linotype" w:cs="Arial"/>
          <w:i/>
          <w:spacing w:val="-6"/>
          <w:sz w:val="22"/>
          <w:lang w:eastAsia="es-MX"/>
        </w:rPr>
      </w:pPr>
    </w:p>
    <w:p w:rsidR="00B06D8A" w:rsidRPr="00DC3A0A" w:rsidRDefault="00B06D8A" w:rsidP="00D45AA6">
      <w:pPr>
        <w:pStyle w:val="Prrafodelista"/>
        <w:numPr>
          <w:ilvl w:val="0"/>
          <w:numId w:val="2"/>
        </w:numPr>
        <w:spacing w:line="360" w:lineRule="auto"/>
        <w:ind w:left="0" w:firstLine="0"/>
        <w:jc w:val="both"/>
        <w:rPr>
          <w:rFonts w:ascii="Palatino Linotype" w:hAnsi="Palatino Linotype" w:cs="Arial"/>
        </w:rPr>
      </w:pPr>
      <w:r w:rsidRPr="00DC3A0A">
        <w:rPr>
          <w:rFonts w:ascii="Palatino Linotype" w:hAnsi="Palatino Linotype" w:cs="Arial"/>
        </w:rPr>
        <w:t xml:space="preserve">El recurso de que se trata se envió electrónicamente al Instituto de </w:t>
      </w:r>
      <w:r w:rsidRPr="00DC3A0A">
        <w:rPr>
          <w:rFonts w:ascii="Palatino Linotype" w:eastAsia="Arial Unicode MS" w:hAnsi="Palatino Linotype" w:cs="Arial"/>
        </w:rPr>
        <w:t>Transparencia</w:t>
      </w:r>
      <w:r w:rsidRPr="00DC3A0A">
        <w:rPr>
          <w:rFonts w:ascii="Palatino Linotype" w:hAnsi="Palatino Linotype" w:cs="Arial"/>
        </w:rPr>
        <w:t xml:space="preserve">, Acceso a la Información Pública y Protección de Datos Personales del Estado de México y Municipios en fecha </w:t>
      </w:r>
      <w:r w:rsidR="00D45AA6" w:rsidRPr="00DC3A0A">
        <w:rPr>
          <w:rFonts w:ascii="Palatino Linotype" w:hAnsi="Palatino Linotype" w:cs="Arial"/>
        </w:rPr>
        <w:t>cuatro de noviembre de dos mil diecinueve</w:t>
      </w:r>
      <w:r w:rsidRPr="00DC3A0A">
        <w:rPr>
          <w:rFonts w:ascii="Palatino Linotype" w:hAnsi="Palatino Linotype" w:cs="Arial"/>
        </w:rPr>
        <w:t xml:space="preserve"> y con fundamento en el artículo 185, fracción I de la </w:t>
      </w:r>
      <w:r w:rsidRPr="00DC3A0A">
        <w:rPr>
          <w:rFonts w:ascii="Palatino Linotype" w:hAnsi="Palatino Linotype"/>
        </w:rPr>
        <w:t>Ley de Transparencia y Acceso a la Información Pública del Estado de México y Municipios</w:t>
      </w:r>
      <w:r w:rsidRPr="00DC3A0A">
        <w:rPr>
          <w:rFonts w:ascii="Palatino Linotype" w:hAnsi="Palatino Linotype" w:cs="Arial"/>
        </w:rPr>
        <w:t>, se turnó, a través del</w:t>
      </w:r>
      <w:r w:rsidRPr="00DC3A0A">
        <w:rPr>
          <w:rFonts w:ascii="Palatino Linotype" w:eastAsia="Arial Unicode MS" w:hAnsi="Palatino Linotype" w:cs="Arial"/>
        </w:rPr>
        <w:t xml:space="preserve"> </w:t>
      </w:r>
      <w:r w:rsidRPr="00DC3A0A">
        <w:rPr>
          <w:rFonts w:ascii="Palatino Linotype" w:eastAsia="Arial Unicode MS" w:hAnsi="Palatino Linotype" w:cs="Arial"/>
          <w:b/>
        </w:rPr>
        <w:t>SAIMEX</w:t>
      </w:r>
      <w:r w:rsidRPr="00DC3A0A">
        <w:rPr>
          <w:rFonts w:ascii="Palatino Linotype" w:hAnsi="Palatino Linotype"/>
        </w:rPr>
        <w:t xml:space="preserve">, a la </w:t>
      </w:r>
      <w:r w:rsidRPr="00DC3A0A">
        <w:rPr>
          <w:rFonts w:ascii="Palatino Linotype" w:hAnsi="Palatino Linotype" w:cs="Arial"/>
        </w:rPr>
        <w:t xml:space="preserve">Comisionada </w:t>
      </w:r>
      <w:r w:rsidRPr="00DC3A0A">
        <w:rPr>
          <w:rFonts w:ascii="Palatino Linotype" w:hAnsi="Palatino Linotype" w:cs="Arial"/>
          <w:b/>
        </w:rPr>
        <w:t>EVA ABAID YAPUR</w:t>
      </w:r>
      <w:r w:rsidRPr="00DC3A0A">
        <w:rPr>
          <w:rFonts w:ascii="Palatino Linotype" w:hAnsi="Palatino Linotype" w:cs="Arial"/>
        </w:rPr>
        <w:t>, a efecto de que decretara su admisión o desechamiento.</w:t>
      </w:r>
    </w:p>
    <w:p w:rsidR="00B06D8A" w:rsidRPr="00DC3A0A" w:rsidRDefault="00B06D8A" w:rsidP="00B06D8A">
      <w:pPr>
        <w:pStyle w:val="Prrafodelista"/>
        <w:spacing w:line="360" w:lineRule="auto"/>
        <w:ind w:left="0"/>
        <w:jc w:val="both"/>
        <w:rPr>
          <w:rFonts w:ascii="Palatino Linotype" w:hAnsi="Palatino Linotype" w:cs="Arial"/>
        </w:rPr>
      </w:pPr>
    </w:p>
    <w:p w:rsidR="00A01FCA" w:rsidRPr="00DC3A0A" w:rsidRDefault="00B06D8A" w:rsidP="00A01FCA">
      <w:pPr>
        <w:pStyle w:val="Prrafodelista"/>
        <w:numPr>
          <w:ilvl w:val="0"/>
          <w:numId w:val="2"/>
        </w:numPr>
        <w:spacing w:line="360" w:lineRule="auto"/>
        <w:ind w:left="0" w:firstLine="0"/>
        <w:jc w:val="both"/>
        <w:rPr>
          <w:rFonts w:ascii="Palatino Linotype" w:hAnsi="Palatino Linotype" w:cs="Arial"/>
        </w:rPr>
      </w:pPr>
      <w:r w:rsidRPr="00DC3A0A">
        <w:rPr>
          <w:rFonts w:ascii="Palatino Linotype" w:hAnsi="Palatino Linotype" w:cs="Arial"/>
        </w:rPr>
        <w:t xml:space="preserve">En fecha </w:t>
      </w:r>
      <w:r w:rsidR="00D45AA6" w:rsidRPr="00DC3A0A">
        <w:rPr>
          <w:rFonts w:ascii="Palatino Linotype" w:hAnsi="Palatino Linotype" w:cs="Arial"/>
        </w:rPr>
        <w:t>ocho de noviembre de</w:t>
      </w:r>
      <w:r w:rsidRPr="00DC3A0A">
        <w:rPr>
          <w:rFonts w:ascii="Palatino Linotype" w:hAnsi="Palatino Linotype" w:cs="Arial"/>
        </w:rPr>
        <w:t xml:space="preserve"> dos mi diecinueve, atento a lo dispuesto en el artículo 185, fracciones I, II y IV de la </w:t>
      </w:r>
      <w:r w:rsidRPr="00DC3A0A">
        <w:rPr>
          <w:rFonts w:ascii="Palatino Linotype" w:hAnsi="Palatino Linotype"/>
        </w:rPr>
        <w:t>Ley de Transparencia y Acceso a la Información Pública del Estado de México y Municipios, se a</w:t>
      </w:r>
      <w:r w:rsidRPr="00DC3A0A">
        <w:rPr>
          <w:rFonts w:ascii="Palatino Linotype" w:hAnsi="Palatino Linotype" w:cs="Arial"/>
        </w:rPr>
        <w:t xml:space="preserve">cordó la admisión a trámite del referido recurso de revisión, así como la integración del expediente respectivo, mismo que se puso a disposición de las partes, para que, de considerarlo conveniente, en el plazo máximo de siete días hábiles, </w:t>
      </w:r>
      <w:r w:rsidR="00CD0DF7" w:rsidRPr="00DC3A0A">
        <w:rPr>
          <w:rFonts w:ascii="Palatino Linotype" w:hAnsi="Palatino Linotype" w:cs="Arial"/>
          <w:b/>
        </w:rPr>
        <w:t>EL RECURRENTE</w:t>
      </w:r>
      <w:r w:rsidRPr="00DC3A0A">
        <w:rPr>
          <w:rFonts w:ascii="Palatino Linotype" w:hAnsi="Palatino Linotype" w:cs="Arial"/>
        </w:rPr>
        <w:t xml:space="preserve"> realizara manifestaciones y alegatos, así como ofreciera las pruebas que a su derecho conviniera y, en el caso del</w:t>
      </w:r>
      <w:r w:rsidRPr="00DC3A0A">
        <w:rPr>
          <w:rFonts w:ascii="Palatino Linotype" w:hAnsi="Palatino Linotype" w:cs="Arial"/>
          <w:b/>
        </w:rPr>
        <w:t xml:space="preserve"> SUJETO OBLIGADO</w:t>
      </w:r>
      <w:r w:rsidRPr="00DC3A0A">
        <w:rPr>
          <w:rFonts w:ascii="Palatino Linotype" w:hAnsi="Palatino Linotype" w:cs="Arial"/>
        </w:rPr>
        <w:t xml:space="preserve"> exhibiera el Informe Justificado. </w:t>
      </w:r>
    </w:p>
    <w:p w:rsidR="00A01FCA" w:rsidRPr="00DC3A0A" w:rsidRDefault="00A01FCA" w:rsidP="00A01FCA">
      <w:pPr>
        <w:pStyle w:val="Prrafodelista"/>
        <w:spacing w:line="360" w:lineRule="auto"/>
        <w:rPr>
          <w:rFonts w:ascii="Palatino Linotype" w:hAnsi="Palatino Linotype" w:cs="Arial"/>
        </w:rPr>
      </w:pPr>
    </w:p>
    <w:p w:rsidR="00242199" w:rsidRPr="00DC3A0A" w:rsidRDefault="00242199" w:rsidP="00C4154F">
      <w:pPr>
        <w:pStyle w:val="Prrafodelista"/>
        <w:numPr>
          <w:ilvl w:val="0"/>
          <w:numId w:val="1"/>
        </w:numPr>
        <w:spacing w:line="360" w:lineRule="auto"/>
        <w:ind w:left="0" w:firstLine="0"/>
        <w:contextualSpacing w:val="0"/>
        <w:jc w:val="both"/>
        <w:rPr>
          <w:rFonts w:ascii="Palatino Linotype" w:hAnsi="Palatino Linotype" w:cs="Arial"/>
        </w:rPr>
      </w:pPr>
      <w:r w:rsidRPr="00DC3A0A">
        <w:rPr>
          <w:rFonts w:ascii="Palatino Linotype" w:hAnsi="Palatino Linotype" w:cs="Arial"/>
        </w:rPr>
        <w:t xml:space="preserve">De las constancias que obran en el </w:t>
      </w:r>
      <w:r w:rsidRPr="00DC3A0A">
        <w:rPr>
          <w:rFonts w:ascii="Palatino Linotype" w:hAnsi="Palatino Linotype" w:cs="Arial"/>
          <w:b/>
        </w:rPr>
        <w:t>SAIMEX</w:t>
      </w:r>
      <w:r w:rsidRPr="00DC3A0A">
        <w:rPr>
          <w:rFonts w:ascii="Palatino Linotype" w:hAnsi="Palatino Linotype" w:cs="Arial"/>
        </w:rPr>
        <w:t xml:space="preserve">, se desprende que dentro del término concedido a las partes </w:t>
      </w:r>
      <w:r w:rsidR="00CD0DF7" w:rsidRPr="00DC3A0A">
        <w:rPr>
          <w:rFonts w:ascii="Palatino Linotype" w:hAnsi="Palatino Linotype" w:cs="Arial"/>
          <w:b/>
        </w:rPr>
        <w:t>EL RECURRENTE</w:t>
      </w:r>
      <w:r w:rsidRPr="00DC3A0A">
        <w:rPr>
          <w:rFonts w:ascii="Palatino Linotype" w:hAnsi="Palatino Linotype" w:cs="Arial"/>
          <w:b/>
        </w:rPr>
        <w:t xml:space="preserve"> </w:t>
      </w:r>
      <w:r w:rsidRPr="00DC3A0A">
        <w:rPr>
          <w:rFonts w:ascii="Palatino Linotype" w:hAnsi="Palatino Linotype" w:cs="Arial"/>
        </w:rPr>
        <w:t xml:space="preserve">no presentó </w:t>
      </w:r>
      <w:r w:rsidRPr="00DC3A0A">
        <w:rPr>
          <w:rFonts w:ascii="Palatino Linotype" w:hAnsi="Palatino Linotype"/>
        </w:rPr>
        <w:t>manifestaciones</w:t>
      </w:r>
      <w:r w:rsidRPr="00DC3A0A">
        <w:rPr>
          <w:rFonts w:ascii="Palatino Linotype" w:hAnsi="Palatino Linotype" w:cs="Arial"/>
        </w:rPr>
        <w:t xml:space="preserve"> y alegatos, ni </w:t>
      </w:r>
      <w:r w:rsidRPr="00DC3A0A">
        <w:rPr>
          <w:rFonts w:ascii="Palatino Linotype" w:hAnsi="Palatino Linotype" w:cs="Arial"/>
        </w:rPr>
        <w:lastRenderedPageBreak/>
        <w:t xml:space="preserve">ofreció los medios de prueba que a su derecho convinieran. Por su parte </w:t>
      </w:r>
      <w:r w:rsidRPr="00DC3A0A">
        <w:rPr>
          <w:rFonts w:ascii="Palatino Linotype" w:hAnsi="Palatino Linotype" w:cs="Arial"/>
          <w:b/>
        </w:rPr>
        <w:t>EL SUJETO OBLIGADO,</w:t>
      </w:r>
      <w:r w:rsidRPr="00DC3A0A">
        <w:rPr>
          <w:rFonts w:ascii="Palatino Linotype" w:hAnsi="Palatino Linotype" w:cs="Arial"/>
        </w:rPr>
        <w:t xml:space="preserve"> </w:t>
      </w:r>
      <w:r w:rsidR="00FE5ED4" w:rsidRPr="00DC3A0A">
        <w:rPr>
          <w:rFonts w:ascii="Palatino Linotype" w:hAnsi="Palatino Linotype" w:cs="Arial"/>
        </w:rPr>
        <w:t>fue omiso en rendir el</w:t>
      </w:r>
      <w:r w:rsidRPr="00DC3A0A">
        <w:rPr>
          <w:rFonts w:ascii="Palatino Linotype" w:hAnsi="Palatino Linotype" w:cs="Arial"/>
        </w:rPr>
        <w:t xml:space="preserve"> Informe Justificado</w:t>
      </w:r>
      <w:r w:rsidR="00FE5ED4" w:rsidRPr="00DC3A0A">
        <w:rPr>
          <w:rFonts w:ascii="Palatino Linotype" w:hAnsi="Palatino Linotype" w:cs="Arial"/>
        </w:rPr>
        <w:t xml:space="preserve"> correspondiente, tal y como se ilustra con la imagen siguiente:</w:t>
      </w:r>
    </w:p>
    <w:p w:rsidR="00C4154F" w:rsidRPr="00DC3A0A" w:rsidRDefault="00C4154F" w:rsidP="00C4154F">
      <w:pPr>
        <w:spacing w:line="360" w:lineRule="auto"/>
        <w:jc w:val="both"/>
        <w:rPr>
          <w:rFonts w:ascii="Palatino Linotype" w:hAnsi="Palatino Linotype" w:cs="Arial"/>
        </w:rPr>
      </w:pPr>
    </w:p>
    <w:p w:rsidR="00C4154F" w:rsidRPr="00DC3A0A" w:rsidRDefault="00FE5ED4" w:rsidP="00C4154F">
      <w:pPr>
        <w:spacing w:line="360" w:lineRule="auto"/>
        <w:jc w:val="both"/>
        <w:rPr>
          <w:rFonts w:ascii="Palatino Linotype" w:hAnsi="Palatino Linotype" w:cs="Arial"/>
        </w:rPr>
      </w:pPr>
      <w:r w:rsidRPr="00DC3A0A">
        <w:rPr>
          <w:noProof/>
          <w:lang w:eastAsia="es-MX"/>
        </w:rPr>
        <w:drawing>
          <wp:inline distT="0" distB="0" distL="0" distR="0" wp14:anchorId="0669F3EE" wp14:editId="73BCE9CC">
            <wp:extent cx="5791835" cy="1710055"/>
            <wp:effectExtent l="0" t="0" r="0" b="444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1835" cy="1710055"/>
                    </a:xfrm>
                    <a:prstGeom prst="rect">
                      <a:avLst/>
                    </a:prstGeom>
                  </pic:spPr>
                </pic:pic>
              </a:graphicData>
            </a:graphic>
          </wp:inline>
        </w:drawing>
      </w:r>
    </w:p>
    <w:p w:rsidR="00B06D8A" w:rsidRPr="00DC3A0A" w:rsidRDefault="00B06D8A" w:rsidP="00215B89">
      <w:pPr>
        <w:pStyle w:val="Prrafodelista"/>
        <w:numPr>
          <w:ilvl w:val="0"/>
          <w:numId w:val="2"/>
        </w:numPr>
        <w:spacing w:line="360" w:lineRule="auto"/>
        <w:ind w:left="0" w:firstLine="0"/>
        <w:jc w:val="both"/>
        <w:rPr>
          <w:rFonts w:ascii="Palatino Linotype" w:hAnsi="Palatino Linotype"/>
        </w:rPr>
      </w:pPr>
      <w:r w:rsidRPr="00DC3A0A">
        <w:rPr>
          <w:rFonts w:ascii="Palatino Linotype" w:hAnsi="Palatino Linotype" w:cs="Arial"/>
        </w:rPr>
        <w:t xml:space="preserve">Transcurrido el plazo señalado en el párrafo anterior y, una vez analizado el estado procesal que guardaba el expediente, en fecha </w:t>
      </w:r>
      <w:r w:rsidR="00FE5ED4" w:rsidRPr="00DC3A0A">
        <w:rPr>
          <w:rFonts w:ascii="Palatino Linotype" w:hAnsi="Palatino Linotype" w:cs="Arial"/>
        </w:rPr>
        <w:t>veintiuno de noviembre</w:t>
      </w:r>
      <w:r w:rsidR="00B34F68" w:rsidRPr="00DC3A0A">
        <w:rPr>
          <w:rFonts w:ascii="Palatino Linotype" w:hAnsi="Palatino Linotype" w:cs="Arial"/>
        </w:rPr>
        <w:t xml:space="preserve"> </w:t>
      </w:r>
      <w:r w:rsidRPr="00DC3A0A">
        <w:rPr>
          <w:rFonts w:ascii="Palatino Linotype" w:hAnsi="Palatino Linotype" w:cs="Arial"/>
        </w:rPr>
        <w:t>de dos mil diecinueve, la Comisionada Ponente acordó el cierre de instrucción, así como la remisión del mismo a efecto de ser resuelto, de conformidad con lo establecido en el artículo 185 fracciones VI y VIII de la Ley de Transparencia y Acceso a la Información Pública del Estado de México y Municipios.</w:t>
      </w:r>
    </w:p>
    <w:p w:rsidR="00D9098C" w:rsidRPr="00DC3A0A" w:rsidRDefault="00D9098C" w:rsidP="00D9098C">
      <w:pPr>
        <w:pStyle w:val="Prrafodelista"/>
        <w:spacing w:line="360" w:lineRule="auto"/>
        <w:ind w:left="0"/>
        <w:jc w:val="both"/>
        <w:rPr>
          <w:rFonts w:ascii="Palatino Linotype" w:hAnsi="Palatino Linotype"/>
        </w:rPr>
      </w:pPr>
    </w:p>
    <w:p w:rsidR="00D9098C" w:rsidRPr="00DC3A0A" w:rsidRDefault="00D9098C" w:rsidP="00D9098C">
      <w:pPr>
        <w:pStyle w:val="Prrafodelista"/>
        <w:numPr>
          <w:ilvl w:val="0"/>
          <w:numId w:val="2"/>
        </w:numPr>
        <w:spacing w:line="360" w:lineRule="auto"/>
        <w:ind w:left="0" w:firstLine="0"/>
        <w:jc w:val="both"/>
        <w:rPr>
          <w:rFonts w:ascii="Palatino Linotype" w:hAnsi="Palatino Linotype"/>
        </w:rPr>
      </w:pPr>
      <w:r w:rsidRPr="00DC3A0A">
        <w:rPr>
          <w:rFonts w:ascii="Palatino Linotype" w:hAnsi="Palatino Linotype"/>
        </w:rPr>
        <w:t xml:space="preserve">En fecha </w:t>
      </w:r>
      <w:r w:rsidR="00FE5ED4" w:rsidRPr="00DC3A0A">
        <w:rPr>
          <w:rFonts w:ascii="Palatino Linotype" w:hAnsi="Palatino Linotype"/>
        </w:rPr>
        <w:t>veintiuno de enero de la presente anualidad</w:t>
      </w:r>
      <w:r w:rsidRPr="00DC3A0A">
        <w:rPr>
          <w:rFonts w:ascii="Palatino Linotype" w:hAnsi="Palatino Linotype"/>
        </w:rPr>
        <w:t xml:space="preserve">, la Comisionada Ponente acordó ampliar el plazo para resolver el recurso de revisión de mérito, por un periodo de hasta quince días hábiles, de conformidad con el artículo 181 tercer párrafo de la Ley de Transparencia y Acceso a la Información Pública del Estado de México y Municipios; </w:t>
      </w:r>
      <w:r w:rsidRPr="00DC3A0A">
        <w:rPr>
          <w:rFonts w:ascii="Palatino Linotype" w:hAnsi="Palatino Linotype" w:cs="Arial"/>
        </w:rPr>
        <w:t>y</w:t>
      </w:r>
    </w:p>
    <w:p w:rsidR="00FA0F2B" w:rsidRPr="00DC3A0A" w:rsidRDefault="00FA0F2B" w:rsidP="00FA0F2B">
      <w:pPr>
        <w:pStyle w:val="Prrafodelista"/>
        <w:spacing w:line="360" w:lineRule="auto"/>
        <w:ind w:left="0"/>
        <w:jc w:val="both"/>
        <w:rPr>
          <w:rFonts w:ascii="Palatino Linotype" w:hAnsi="Palatino Linotype"/>
        </w:rPr>
      </w:pPr>
    </w:p>
    <w:p w:rsidR="00B06D8A" w:rsidRPr="00DC3A0A" w:rsidRDefault="00B06D8A" w:rsidP="00B06D8A">
      <w:pPr>
        <w:spacing w:line="360" w:lineRule="auto"/>
        <w:jc w:val="center"/>
        <w:rPr>
          <w:rFonts w:ascii="Palatino Linotype" w:hAnsi="Palatino Linotype"/>
          <w:b/>
          <w:bCs/>
          <w:spacing w:val="60"/>
          <w:sz w:val="28"/>
        </w:rPr>
      </w:pPr>
      <w:r w:rsidRPr="00DC3A0A">
        <w:rPr>
          <w:rFonts w:ascii="Palatino Linotype" w:hAnsi="Palatino Linotype"/>
          <w:b/>
          <w:bCs/>
          <w:spacing w:val="60"/>
          <w:sz w:val="28"/>
        </w:rPr>
        <w:t>CONSIDERANDO</w:t>
      </w:r>
    </w:p>
    <w:p w:rsidR="00B06D8A" w:rsidRPr="00DC3A0A" w:rsidRDefault="00B06D8A" w:rsidP="00B06D8A">
      <w:pPr>
        <w:spacing w:line="360" w:lineRule="auto"/>
        <w:jc w:val="center"/>
        <w:rPr>
          <w:rFonts w:ascii="Palatino Linotype" w:hAnsi="Palatino Linotype"/>
          <w:b/>
          <w:bCs/>
          <w:spacing w:val="60"/>
        </w:rPr>
      </w:pPr>
    </w:p>
    <w:p w:rsidR="00B06D8A" w:rsidRPr="00DC3A0A" w:rsidRDefault="00B06D8A" w:rsidP="00B06D8A">
      <w:pPr>
        <w:pStyle w:val="Prrafodelista"/>
        <w:widowControl w:val="0"/>
        <w:numPr>
          <w:ilvl w:val="0"/>
          <w:numId w:val="4"/>
        </w:numPr>
        <w:autoSpaceDE w:val="0"/>
        <w:autoSpaceDN w:val="0"/>
        <w:adjustRightInd w:val="0"/>
        <w:spacing w:line="360" w:lineRule="auto"/>
        <w:ind w:left="0" w:firstLine="0"/>
        <w:jc w:val="both"/>
        <w:rPr>
          <w:rFonts w:ascii="Palatino Linotype" w:hAnsi="Palatino Linotype" w:cs="Arial"/>
        </w:rPr>
      </w:pPr>
      <w:r w:rsidRPr="00DC3A0A">
        <w:rPr>
          <w:rFonts w:ascii="Palatino Linotype" w:hAnsi="Palatino Linotype"/>
          <w:b/>
        </w:rPr>
        <w:t>Competencia</w:t>
      </w:r>
      <w:r w:rsidRPr="00DC3A0A">
        <w:rPr>
          <w:rFonts w:ascii="Palatino Linotype" w:hAnsi="Palatino Linotype"/>
        </w:rPr>
        <w:t>.</w:t>
      </w:r>
      <w:r w:rsidRPr="00DC3A0A">
        <w:rPr>
          <w:rFonts w:ascii="Palatino Linotype" w:hAnsi="Palatino Linotype"/>
          <w:b/>
        </w:rPr>
        <w:t xml:space="preserve"> </w:t>
      </w:r>
      <w:r w:rsidRPr="00DC3A0A">
        <w:rPr>
          <w:rFonts w:ascii="Palatino Linotype" w:hAnsi="Palatino Linotype"/>
        </w:rPr>
        <w:t>Este Instituto de Transparencia, Acceso a la Información Pública y Protección de Datos Personales del Estado de México y Municipios, es competente para conocer y resolver el presente recurso, conforme a lo dispuesto en los artículos 6, Apartado A de la Constitución Política de los Estados Unidos Mexicanos; 5, vigésimo segundo,</w:t>
      </w:r>
      <w:r w:rsidR="00EF2542" w:rsidRPr="00DC3A0A">
        <w:rPr>
          <w:rFonts w:ascii="Palatino Linotype" w:hAnsi="Palatino Linotype"/>
        </w:rPr>
        <w:t xml:space="preserve"> vigésimo tercero y vigésimo cuarto,</w:t>
      </w:r>
      <w:r w:rsidRPr="00DC3A0A">
        <w:rPr>
          <w:rFonts w:ascii="Palatino Linotype" w:hAnsi="Palatino Linotype"/>
        </w:rPr>
        <w:t xml:space="preserve">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Pr="00DC3A0A">
        <w:rPr>
          <w:rFonts w:ascii="Palatino Linotype" w:hAnsi="Palatino Linotype" w:cs="Arial"/>
        </w:rPr>
        <w:t>; y 9, fracciones I y XXIV y 11 del Reglamento Interior del Instituto de Transparencia, Acceso a la Información Pública y Protección de Datos Personales del Estado de México y Municipios.</w:t>
      </w:r>
    </w:p>
    <w:p w:rsidR="00B06D8A" w:rsidRPr="00DC3A0A" w:rsidRDefault="00B06D8A" w:rsidP="00B06D8A">
      <w:pPr>
        <w:pStyle w:val="Prrafodelista"/>
        <w:widowControl w:val="0"/>
        <w:autoSpaceDE w:val="0"/>
        <w:autoSpaceDN w:val="0"/>
        <w:adjustRightInd w:val="0"/>
        <w:spacing w:line="360" w:lineRule="auto"/>
        <w:ind w:left="0"/>
        <w:jc w:val="both"/>
        <w:rPr>
          <w:rFonts w:ascii="Palatino Linotype" w:hAnsi="Palatino Linotype" w:cs="Arial"/>
        </w:rPr>
      </w:pPr>
    </w:p>
    <w:p w:rsidR="00B06D8A" w:rsidRPr="00DC3A0A" w:rsidRDefault="00B06D8A" w:rsidP="00B06D8A">
      <w:pPr>
        <w:pStyle w:val="Prrafodelista"/>
        <w:widowControl w:val="0"/>
        <w:numPr>
          <w:ilvl w:val="0"/>
          <w:numId w:val="4"/>
        </w:numPr>
        <w:autoSpaceDE w:val="0"/>
        <w:autoSpaceDN w:val="0"/>
        <w:adjustRightInd w:val="0"/>
        <w:spacing w:line="360" w:lineRule="auto"/>
        <w:ind w:left="0" w:firstLine="0"/>
        <w:jc w:val="both"/>
        <w:rPr>
          <w:rFonts w:ascii="Palatino Linotype" w:hAnsi="Palatino Linotype" w:cs="Arial"/>
        </w:rPr>
      </w:pPr>
      <w:r w:rsidRPr="00DC3A0A">
        <w:rPr>
          <w:rFonts w:ascii="Palatino Linotype" w:hAnsi="Palatino Linotype" w:cs="Arial"/>
          <w:b/>
        </w:rPr>
        <w:t>Interés.</w:t>
      </w:r>
      <w:r w:rsidRPr="00DC3A0A">
        <w:rPr>
          <w:rFonts w:ascii="Palatino Linotype" w:hAnsi="Palatino Linotype" w:cs="Arial"/>
        </w:rPr>
        <w:t xml:space="preserve"> El recurso de revisión fue interpuesto por parte legítima en atención a que fue presentado por </w:t>
      </w:r>
      <w:r w:rsidR="00CD0DF7" w:rsidRPr="00DC3A0A">
        <w:rPr>
          <w:rFonts w:ascii="Palatino Linotype" w:hAnsi="Palatino Linotype" w:cs="Arial"/>
          <w:b/>
        </w:rPr>
        <w:t>EL RECURRENTE</w:t>
      </w:r>
      <w:r w:rsidRPr="00DC3A0A">
        <w:rPr>
          <w:rFonts w:ascii="Palatino Linotype" w:hAnsi="Palatino Linotype" w:cs="Arial"/>
          <w:snapToGrid w:val="0"/>
        </w:rPr>
        <w:t xml:space="preserve">, quien es la misma persona que formuló la </w:t>
      </w:r>
      <w:r w:rsidRPr="00DC3A0A">
        <w:rPr>
          <w:rFonts w:ascii="Palatino Linotype" w:hAnsi="Palatino Linotype" w:cs="Arial"/>
        </w:rPr>
        <w:t>solicitud</w:t>
      </w:r>
      <w:r w:rsidRPr="00DC3A0A">
        <w:rPr>
          <w:rFonts w:ascii="Palatino Linotype" w:hAnsi="Palatino Linotype" w:cs="Arial"/>
          <w:snapToGrid w:val="0"/>
        </w:rPr>
        <w:t xml:space="preserve"> de información pública número </w:t>
      </w:r>
      <w:r w:rsidR="00FE5ED4" w:rsidRPr="00DC3A0A">
        <w:rPr>
          <w:rFonts w:ascii="Palatino Linotype" w:hAnsi="Palatino Linotype" w:cs="Arial"/>
          <w:b/>
          <w:bCs/>
          <w:snapToGrid w:val="0"/>
        </w:rPr>
        <w:t>00120/OASTECAMAC/IP/2019</w:t>
      </w:r>
      <w:r w:rsidR="00D9098C" w:rsidRPr="00DC3A0A">
        <w:rPr>
          <w:rFonts w:ascii="Palatino Linotype" w:hAnsi="Palatino Linotype" w:cs="Arial"/>
          <w:b/>
          <w:bCs/>
          <w:snapToGrid w:val="0"/>
        </w:rPr>
        <w:t xml:space="preserve"> </w:t>
      </w:r>
      <w:r w:rsidRPr="00DC3A0A">
        <w:rPr>
          <w:rFonts w:ascii="Palatino Linotype" w:hAnsi="Palatino Linotype" w:cs="Arial"/>
          <w:snapToGrid w:val="0"/>
        </w:rPr>
        <w:t>al</w:t>
      </w:r>
      <w:r w:rsidRPr="00DC3A0A">
        <w:rPr>
          <w:rFonts w:ascii="Palatino Linotype" w:hAnsi="Palatino Linotype" w:cs="Arial"/>
          <w:b/>
          <w:snapToGrid w:val="0"/>
        </w:rPr>
        <w:t xml:space="preserve"> SUJETO OBLIGADO</w:t>
      </w:r>
      <w:r w:rsidRPr="00DC3A0A">
        <w:rPr>
          <w:rFonts w:ascii="Palatino Linotype" w:hAnsi="Palatino Linotype" w:cs="Arial"/>
        </w:rPr>
        <w:t>.</w:t>
      </w:r>
    </w:p>
    <w:p w:rsidR="00B06D8A" w:rsidRPr="00DC3A0A" w:rsidRDefault="00B06D8A" w:rsidP="00B06D8A">
      <w:pPr>
        <w:pStyle w:val="Prrafodelista"/>
        <w:widowControl w:val="0"/>
        <w:autoSpaceDE w:val="0"/>
        <w:autoSpaceDN w:val="0"/>
        <w:adjustRightInd w:val="0"/>
        <w:spacing w:line="360" w:lineRule="auto"/>
        <w:ind w:left="0"/>
        <w:jc w:val="both"/>
        <w:rPr>
          <w:rFonts w:ascii="Palatino Linotype" w:hAnsi="Palatino Linotype" w:cs="Arial"/>
        </w:rPr>
      </w:pPr>
    </w:p>
    <w:p w:rsidR="006D53C9" w:rsidRPr="00DC3A0A" w:rsidRDefault="00B06D8A" w:rsidP="006D53C9">
      <w:pPr>
        <w:pStyle w:val="Prrafodelista"/>
        <w:widowControl w:val="0"/>
        <w:numPr>
          <w:ilvl w:val="0"/>
          <w:numId w:val="3"/>
        </w:numPr>
        <w:autoSpaceDE w:val="0"/>
        <w:autoSpaceDN w:val="0"/>
        <w:adjustRightInd w:val="0"/>
        <w:spacing w:line="360" w:lineRule="auto"/>
        <w:ind w:left="0" w:firstLine="0"/>
        <w:contextualSpacing w:val="0"/>
        <w:jc w:val="both"/>
        <w:rPr>
          <w:rFonts w:ascii="Palatino Linotype" w:hAnsi="Palatino Linotype" w:cs="Arial"/>
        </w:rPr>
      </w:pPr>
      <w:r w:rsidRPr="00DC3A0A">
        <w:rPr>
          <w:rFonts w:ascii="Palatino Linotype" w:hAnsi="Palatino Linotype" w:cs="Arial"/>
          <w:b/>
        </w:rPr>
        <w:t xml:space="preserve">Oportunidad. </w:t>
      </w:r>
      <w:r w:rsidR="006D53C9" w:rsidRPr="00DC3A0A">
        <w:rPr>
          <w:rFonts w:ascii="Palatino Linotype" w:hAnsi="Palatino Linotype" w:cs="Arial"/>
        </w:rPr>
        <w:t xml:space="preserve">El recurso de revisión fue interpuesto dentro del plazo de quince días hábiles contados a partir del día siguiente a aquel en que </w:t>
      </w:r>
      <w:r w:rsidR="006D53C9" w:rsidRPr="00DC3A0A">
        <w:rPr>
          <w:rFonts w:ascii="Palatino Linotype" w:hAnsi="Palatino Linotype" w:cs="Arial"/>
          <w:b/>
        </w:rPr>
        <w:t xml:space="preserve">EL RECURRENTE </w:t>
      </w:r>
      <w:r w:rsidR="006D53C9" w:rsidRPr="00DC3A0A">
        <w:rPr>
          <w:rFonts w:ascii="Palatino Linotype" w:hAnsi="Palatino Linotype" w:cs="Arial"/>
        </w:rPr>
        <w:t>tuvo conocimiento de la respuesta impugnada, tal y como lo prevé el artículo 178 de la Ley de Transparencia y Acceso a la Información Pública del Estado de México y Municipios, que establece:</w:t>
      </w:r>
    </w:p>
    <w:p w:rsidR="006D53C9" w:rsidRPr="00DC3A0A" w:rsidRDefault="006D53C9" w:rsidP="006D53C9">
      <w:pPr>
        <w:pStyle w:val="Prrafodelista"/>
        <w:widowControl w:val="0"/>
        <w:autoSpaceDE w:val="0"/>
        <w:autoSpaceDN w:val="0"/>
        <w:adjustRightInd w:val="0"/>
        <w:spacing w:line="360" w:lineRule="auto"/>
        <w:ind w:left="0"/>
        <w:jc w:val="both"/>
        <w:rPr>
          <w:rFonts w:ascii="Palatino Linotype" w:hAnsi="Palatino Linotype" w:cs="Arial"/>
        </w:rPr>
      </w:pPr>
    </w:p>
    <w:p w:rsidR="006D53C9" w:rsidRPr="00DC3A0A" w:rsidRDefault="006D53C9" w:rsidP="006D53C9">
      <w:pPr>
        <w:ind w:left="709" w:right="757"/>
        <w:jc w:val="both"/>
        <w:rPr>
          <w:rFonts w:ascii="Palatino Linotype" w:hAnsi="Palatino Linotype" w:cs="Arial"/>
          <w:i/>
          <w:sz w:val="22"/>
        </w:rPr>
      </w:pPr>
      <w:r w:rsidRPr="00DC3A0A">
        <w:rPr>
          <w:rFonts w:ascii="Palatino Linotype" w:hAnsi="Palatino Linotype" w:cs="Arial"/>
          <w:i/>
          <w:sz w:val="22"/>
        </w:rPr>
        <w:t>“</w:t>
      </w:r>
      <w:r w:rsidRPr="00DC3A0A">
        <w:rPr>
          <w:rFonts w:ascii="Palatino Linotype" w:hAnsi="Palatino Linotype" w:cs="Arial"/>
          <w:b/>
          <w:i/>
          <w:sz w:val="22"/>
        </w:rPr>
        <w:t>Artículo 178.</w:t>
      </w:r>
      <w:r w:rsidRPr="00DC3A0A">
        <w:rPr>
          <w:rFonts w:ascii="Palatino Linotype" w:hAnsi="Palatino Linotype" w:cs="Arial"/>
          <w:i/>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6D53C9" w:rsidRPr="00DC3A0A" w:rsidRDefault="006D53C9" w:rsidP="006D53C9">
      <w:pPr>
        <w:ind w:left="709" w:right="757"/>
        <w:jc w:val="both"/>
        <w:rPr>
          <w:rFonts w:ascii="Palatino Linotype" w:hAnsi="Palatino Linotype" w:cs="Arial"/>
          <w:i/>
          <w:sz w:val="22"/>
        </w:rPr>
      </w:pPr>
    </w:p>
    <w:p w:rsidR="006D53C9" w:rsidRPr="00DC3A0A" w:rsidRDefault="006D53C9" w:rsidP="006D53C9">
      <w:pPr>
        <w:ind w:left="709" w:right="757"/>
        <w:jc w:val="both"/>
        <w:rPr>
          <w:rFonts w:ascii="Palatino Linotype" w:hAnsi="Palatino Linotype" w:cs="Arial"/>
          <w:i/>
          <w:sz w:val="22"/>
        </w:rPr>
      </w:pPr>
      <w:r w:rsidRPr="00DC3A0A">
        <w:rPr>
          <w:rFonts w:ascii="Palatino Linotype" w:hAnsi="Palatino Linotype" w:cs="Arial"/>
          <w:i/>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6D53C9" w:rsidRPr="00DC3A0A" w:rsidRDefault="006D53C9" w:rsidP="006D53C9">
      <w:pPr>
        <w:ind w:left="709" w:right="757"/>
        <w:jc w:val="both"/>
        <w:rPr>
          <w:rFonts w:ascii="Palatino Linotype" w:hAnsi="Palatino Linotype" w:cs="Arial"/>
          <w:i/>
          <w:sz w:val="22"/>
        </w:rPr>
      </w:pPr>
    </w:p>
    <w:p w:rsidR="006D53C9" w:rsidRPr="00DC3A0A" w:rsidRDefault="006D53C9" w:rsidP="006D53C9">
      <w:pPr>
        <w:ind w:left="709" w:right="757"/>
        <w:jc w:val="both"/>
        <w:rPr>
          <w:rFonts w:ascii="Palatino Linotype" w:hAnsi="Palatino Linotype" w:cs="Arial"/>
          <w:i/>
          <w:sz w:val="22"/>
        </w:rPr>
      </w:pPr>
      <w:r w:rsidRPr="00DC3A0A">
        <w:rPr>
          <w:rFonts w:ascii="Palatino Linotype" w:hAnsi="Palatino Linotype" w:cs="Arial"/>
          <w:i/>
          <w:sz w:val="22"/>
        </w:rPr>
        <w:t xml:space="preserve">En el caso de que se interponga ante la Unidad de Transparencia, ésta deberá remitir el recurso de revisión al Instituto a más tardar al día </w:t>
      </w:r>
      <w:r w:rsidRPr="00DC3A0A">
        <w:rPr>
          <w:rFonts w:ascii="Palatino Linotype" w:hAnsi="Palatino Linotype" w:cs="Arial"/>
          <w:i/>
          <w:sz w:val="22"/>
          <w:lang w:eastAsia="es-MX"/>
        </w:rPr>
        <w:t>siguiente</w:t>
      </w:r>
      <w:r w:rsidRPr="00DC3A0A">
        <w:rPr>
          <w:rFonts w:ascii="Palatino Linotype" w:hAnsi="Palatino Linotype" w:cs="Arial"/>
          <w:i/>
          <w:sz w:val="22"/>
        </w:rPr>
        <w:t xml:space="preserve"> de haberlo recibido.”</w:t>
      </w:r>
    </w:p>
    <w:p w:rsidR="006D53C9" w:rsidRPr="00DC3A0A" w:rsidRDefault="006D53C9" w:rsidP="006D53C9">
      <w:pPr>
        <w:spacing w:line="360" w:lineRule="auto"/>
        <w:ind w:left="709" w:right="709"/>
        <w:jc w:val="both"/>
        <w:rPr>
          <w:rFonts w:ascii="Palatino Linotype" w:hAnsi="Palatino Linotype" w:cs="Arial"/>
          <w:i/>
        </w:rPr>
      </w:pPr>
    </w:p>
    <w:p w:rsidR="00FE5ED4" w:rsidRPr="00DC3A0A" w:rsidRDefault="006D53C9" w:rsidP="00FE5ED4">
      <w:pPr>
        <w:spacing w:line="360" w:lineRule="auto"/>
        <w:jc w:val="both"/>
        <w:rPr>
          <w:rFonts w:ascii="Palatino Linotype" w:hAnsi="Palatino Linotype" w:cs="Arial"/>
        </w:rPr>
      </w:pPr>
      <w:r w:rsidRPr="00DC3A0A">
        <w:rPr>
          <w:rFonts w:ascii="Palatino Linotype" w:hAnsi="Palatino Linotype" w:cs="Arial"/>
        </w:rPr>
        <w:t xml:space="preserve">En esa tesitura, atendiendo a que </w:t>
      </w:r>
      <w:r w:rsidRPr="00DC3A0A">
        <w:rPr>
          <w:rFonts w:ascii="Palatino Linotype" w:hAnsi="Palatino Linotype" w:cs="Arial"/>
          <w:b/>
        </w:rPr>
        <w:t>EL SUJETO OBLIGADO</w:t>
      </w:r>
      <w:r w:rsidRPr="00DC3A0A">
        <w:rPr>
          <w:rFonts w:ascii="Palatino Linotype" w:hAnsi="Palatino Linotype" w:cs="Arial"/>
        </w:rPr>
        <w:t xml:space="preserve"> notificó la respuesta a la solicitud de información pública el día</w:t>
      </w:r>
      <w:r w:rsidRPr="00DC3A0A">
        <w:rPr>
          <w:rFonts w:ascii="Palatino Linotype" w:hAnsi="Palatino Linotype" w:cs="Arial"/>
          <w:b/>
        </w:rPr>
        <w:t xml:space="preserve"> </w:t>
      </w:r>
      <w:r w:rsidR="00FE5ED4" w:rsidRPr="00DC3A0A">
        <w:rPr>
          <w:rFonts w:ascii="Palatino Linotype" w:hAnsi="Palatino Linotype" w:cs="Arial"/>
          <w:b/>
        </w:rPr>
        <w:t>veintinueve</w:t>
      </w:r>
      <w:r w:rsidRPr="00DC3A0A">
        <w:rPr>
          <w:rFonts w:ascii="Palatino Linotype" w:hAnsi="Palatino Linotype" w:cs="Arial"/>
          <w:b/>
        </w:rPr>
        <w:t xml:space="preserve"> de octubre de dos mil diecinueve</w:t>
      </w:r>
      <w:r w:rsidRPr="00DC3A0A">
        <w:rPr>
          <w:rFonts w:ascii="Palatino Linotype" w:hAnsi="Palatino Linotype" w:cs="Arial"/>
        </w:rPr>
        <w:t xml:space="preserve">; el plazo de quince días hábiles que el artículo 178 de la Ley de la materia otorga a </w:t>
      </w:r>
      <w:r w:rsidRPr="00DC3A0A">
        <w:rPr>
          <w:rFonts w:ascii="Palatino Linotype" w:hAnsi="Palatino Linotype" w:cs="Arial"/>
          <w:b/>
        </w:rPr>
        <w:t>EL RECURRENTE</w:t>
      </w:r>
      <w:r w:rsidRPr="00DC3A0A">
        <w:rPr>
          <w:rFonts w:ascii="Palatino Linotype" w:hAnsi="Palatino Linotype" w:cs="Arial"/>
        </w:rPr>
        <w:t xml:space="preserve"> para presentar el recurso de revisión, transcurrió del </w:t>
      </w:r>
      <w:r w:rsidR="00FE5ED4" w:rsidRPr="00DC3A0A">
        <w:rPr>
          <w:rFonts w:ascii="Palatino Linotype" w:hAnsi="Palatino Linotype" w:cs="Arial"/>
          <w:b/>
        </w:rPr>
        <w:t>treinta</w:t>
      </w:r>
      <w:r w:rsidRPr="00DC3A0A">
        <w:rPr>
          <w:rFonts w:ascii="Palatino Linotype" w:hAnsi="Palatino Linotype" w:cs="Arial"/>
          <w:b/>
        </w:rPr>
        <w:t xml:space="preserve"> de octubre al </w:t>
      </w:r>
      <w:r w:rsidR="00FE5ED4" w:rsidRPr="00DC3A0A">
        <w:rPr>
          <w:rFonts w:ascii="Palatino Linotype" w:hAnsi="Palatino Linotype" w:cs="Arial"/>
          <w:b/>
        </w:rPr>
        <w:t>veinte</w:t>
      </w:r>
      <w:r w:rsidRPr="00DC3A0A">
        <w:rPr>
          <w:rFonts w:ascii="Palatino Linotype" w:hAnsi="Palatino Linotype" w:cs="Arial"/>
          <w:b/>
        </w:rPr>
        <w:t xml:space="preserve"> de noviembre de dos mil diecinueve</w:t>
      </w:r>
      <w:r w:rsidRPr="00DC3A0A">
        <w:rPr>
          <w:rFonts w:ascii="Palatino Linotype" w:hAnsi="Palatino Linotype" w:cs="Arial"/>
        </w:rPr>
        <w:t>, sin contemplar en el cómputo los días dos</w:t>
      </w:r>
      <w:r w:rsidR="00FE5ED4" w:rsidRPr="00DC3A0A">
        <w:rPr>
          <w:rFonts w:ascii="Palatino Linotype" w:hAnsi="Palatino Linotype" w:cs="Arial"/>
        </w:rPr>
        <w:t>,</w:t>
      </w:r>
      <w:r w:rsidRPr="00DC3A0A">
        <w:rPr>
          <w:rFonts w:ascii="Palatino Linotype" w:hAnsi="Palatino Linotype" w:cs="Arial"/>
        </w:rPr>
        <w:t xml:space="preserve"> tres, nueve y diez</w:t>
      </w:r>
      <w:r w:rsidR="00FE5ED4" w:rsidRPr="00DC3A0A">
        <w:rPr>
          <w:rFonts w:ascii="Palatino Linotype" w:hAnsi="Palatino Linotype" w:cs="Arial"/>
        </w:rPr>
        <w:t>, dieciséis y diecisiete</w:t>
      </w:r>
      <w:r w:rsidRPr="00DC3A0A">
        <w:rPr>
          <w:rFonts w:ascii="Palatino Linotype" w:hAnsi="Palatino Linotype" w:cs="Arial"/>
        </w:rPr>
        <w:t xml:space="preserve"> de noviembre de dos mil diecinueve, por corresponder a sábados y domingos, en términos del artículo 3, fracción X, de la Ley de Transparencia y Acceso a la Información Pública del Estado de México y Municipios</w:t>
      </w:r>
      <w:r w:rsidR="00FE5ED4" w:rsidRPr="00DC3A0A">
        <w:rPr>
          <w:rFonts w:ascii="Palatino Linotype" w:hAnsi="Palatino Linotype" w:cs="Arial"/>
        </w:rPr>
        <w:t>, así como el dieciocho de noviembre de dos mil diecinueve por ser inhábil por suspensión de labores en este Instituto de conformidad con el Calendario Oficial en Materia de Transparencia, Acceso a la Información Pública y Protección de Datos Personales del Estado de México y Municipios, para el año dos mil diecinueve y enero de dos mil veinte, publicado en el Periódico Oficial “Gaceta del Gobierno”, el diecinueve de diciembre de dos mil dieciocho.</w:t>
      </w:r>
    </w:p>
    <w:p w:rsidR="00FE5ED4" w:rsidRPr="00DC3A0A" w:rsidRDefault="00FE5ED4" w:rsidP="006D53C9">
      <w:pPr>
        <w:spacing w:line="360" w:lineRule="auto"/>
        <w:jc w:val="both"/>
        <w:rPr>
          <w:rFonts w:ascii="Palatino Linotype" w:hAnsi="Palatino Linotype" w:cs="Arial"/>
        </w:rPr>
      </w:pPr>
    </w:p>
    <w:p w:rsidR="006D53C9" w:rsidRPr="00DC3A0A" w:rsidRDefault="006D53C9" w:rsidP="006D53C9">
      <w:pPr>
        <w:spacing w:line="360" w:lineRule="auto"/>
        <w:jc w:val="both"/>
        <w:rPr>
          <w:rFonts w:ascii="Palatino Linotype" w:hAnsi="Palatino Linotype" w:cs="Arial"/>
          <w:b/>
          <w:u w:val="single"/>
        </w:rPr>
      </w:pPr>
      <w:r w:rsidRPr="00DC3A0A">
        <w:rPr>
          <w:rFonts w:ascii="Palatino Linotype" w:hAnsi="Palatino Linotype" w:cs="Arial"/>
        </w:rPr>
        <w:t>En ese tenor, si el recurso de revisión que nos ocupa, se interpuso el</w:t>
      </w:r>
      <w:r w:rsidRPr="00DC3A0A">
        <w:rPr>
          <w:rFonts w:ascii="Palatino Linotype" w:hAnsi="Palatino Linotype" w:cs="Arial"/>
          <w:b/>
        </w:rPr>
        <w:t xml:space="preserve"> </w:t>
      </w:r>
      <w:r w:rsidR="00FE5ED4" w:rsidRPr="00DC3A0A">
        <w:rPr>
          <w:rFonts w:ascii="Palatino Linotype" w:hAnsi="Palatino Linotype" w:cs="Arial"/>
          <w:b/>
          <w:u w:val="single"/>
        </w:rPr>
        <w:t>cuatro de noviembre</w:t>
      </w:r>
      <w:r w:rsidRPr="00DC3A0A">
        <w:rPr>
          <w:rFonts w:ascii="Palatino Linotype" w:hAnsi="Palatino Linotype" w:cs="Arial"/>
          <w:b/>
          <w:u w:val="single"/>
        </w:rPr>
        <w:t xml:space="preserve"> de dos mil diecinueve</w:t>
      </w:r>
      <w:r w:rsidRPr="00DC3A0A">
        <w:rPr>
          <w:rFonts w:ascii="Palatino Linotype" w:hAnsi="Palatino Linotype" w:cs="Arial"/>
        </w:rPr>
        <w:t>, éste se encuentra dentro de los márgenes temporales previstos en el precepto legal citado en el párrafo anterior y, por tanto, su interposición se considera oportuna.</w:t>
      </w:r>
    </w:p>
    <w:p w:rsidR="00B06D8A" w:rsidRPr="00DC3A0A" w:rsidRDefault="00B06D8A" w:rsidP="006D53C9">
      <w:pPr>
        <w:pStyle w:val="Prrafodelista"/>
        <w:widowControl w:val="0"/>
        <w:tabs>
          <w:tab w:val="left" w:pos="1245"/>
        </w:tabs>
        <w:autoSpaceDE w:val="0"/>
        <w:autoSpaceDN w:val="0"/>
        <w:adjustRightInd w:val="0"/>
        <w:spacing w:line="360" w:lineRule="auto"/>
        <w:ind w:left="0" w:right="49"/>
        <w:jc w:val="both"/>
        <w:rPr>
          <w:rFonts w:ascii="Palatino Linotype" w:hAnsi="Palatino Linotype"/>
        </w:rPr>
      </w:pPr>
    </w:p>
    <w:p w:rsidR="00FE5ED4" w:rsidRPr="00DC3A0A" w:rsidRDefault="00B06D8A" w:rsidP="00FE5ED4">
      <w:pPr>
        <w:pStyle w:val="Prrafodelista"/>
        <w:numPr>
          <w:ilvl w:val="0"/>
          <w:numId w:val="3"/>
        </w:numPr>
        <w:spacing w:line="360" w:lineRule="auto"/>
        <w:ind w:left="0" w:firstLine="0"/>
        <w:jc w:val="both"/>
        <w:rPr>
          <w:rFonts w:ascii="Palatino Linotype" w:hAnsi="Palatino Linotype"/>
        </w:rPr>
      </w:pPr>
      <w:r w:rsidRPr="00DC3A0A">
        <w:rPr>
          <w:rFonts w:ascii="Palatino Linotype" w:hAnsi="Palatino Linotype" w:cs="Arial"/>
          <w:b/>
        </w:rPr>
        <w:t xml:space="preserve"> </w:t>
      </w:r>
      <w:r w:rsidR="00FE5ED4" w:rsidRPr="00DC3A0A">
        <w:rPr>
          <w:rFonts w:ascii="Palatino Linotype" w:hAnsi="Palatino Linotype" w:cs="Arial"/>
          <w:b/>
        </w:rPr>
        <w:t xml:space="preserve">Procedibilidad. </w:t>
      </w:r>
      <w:r w:rsidR="00FE5ED4" w:rsidRPr="00DC3A0A">
        <w:rPr>
          <w:rFonts w:ascii="Palatino Linotype" w:hAnsi="Palatino Linotype" w:cs="Arial"/>
        </w:rPr>
        <w:t>Esta Ponencia considera importante abordar el análisis de los requisitos de procedibilidad del recurso de revisión, de esta forma, el artículo 180 de la Ley de Transparencia y Acceso a la Información Pública del Estado de México y Municipios, establece lo siguiente:</w:t>
      </w:r>
    </w:p>
    <w:p w:rsidR="00FE5ED4" w:rsidRPr="00DC3A0A" w:rsidRDefault="00FE5ED4" w:rsidP="00FE5ED4">
      <w:pPr>
        <w:spacing w:line="360" w:lineRule="auto"/>
        <w:jc w:val="both"/>
        <w:rPr>
          <w:rFonts w:ascii="Palatino Linotype" w:hAnsi="Palatino Linotype" w:cs="Arial"/>
        </w:rPr>
      </w:pPr>
    </w:p>
    <w:p w:rsidR="00FE5ED4" w:rsidRPr="00DC3A0A" w:rsidRDefault="00FE5ED4" w:rsidP="00FE5ED4">
      <w:pPr>
        <w:ind w:left="709" w:right="814"/>
        <w:jc w:val="both"/>
        <w:rPr>
          <w:color w:val="212121"/>
          <w:lang w:eastAsia="es-MX"/>
        </w:rPr>
      </w:pPr>
      <w:r w:rsidRPr="00DC3A0A">
        <w:rPr>
          <w:rFonts w:ascii="Palatino Linotype" w:hAnsi="Palatino Linotype"/>
          <w:b/>
          <w:bCs/>
          <w:i/>
          <w:iCs/>
          <w:color w:val="212121"/>
          <w:sz w:val="22"/>
          <w:szCs w:val="22"/>
          <w:bdr w:val="none" w:sz="0" w:space="0" w:color="auto" w:frame="1"/>
          <w:lang w:eastAsia="es-MX"/>
        </w:rPr>
        <w:t>Artículo 180. </w:t>
      </w:r>
      <w:r w:rsidRPr="00DC3A0A">
        <w:rPr>
          <w:rFonts w:ascii="Palatino Linotype" w:hAnsi="Palatino Linotype"/>
          <w:i/>
          <w:iCs/>
          <w:color w:val="212121"/>
          <w:sz w:val="22"/>
          <w:szCs w:val="22"/>
          <w:bdr w:val="none" w:sz="0" w:space="0" w:color="auto" w:frame="1"/>
          <w:lang w:eastAsia="es-MX"/>
        </w:rPr>
        <w:t>El recurso de revisión contendrá:</w:t>
      </w:r>
    </w:p>
    <w:p w:rsidR="00FE5ED4" w:rsidRPr="00DC3A0A" w:rsidRDefault="00FE5ED4" w:rsidP="00FE5ED4">
      <w:pPr>
        <w:shd w:val="clear" w:color="auto" w:fill="FFFFFF"/>
        <w:ind w:left="709" w:right="814"/>
        <w:jc w:val="both"/>
        <w:rPr>
          <w:color w:val="212121"/>
          <w:lang w:eastAsia="es-MX"/>
        </w:rPr>
      </w:pPr>
      <w:r w:rsidRPr="00DC3A0A">
        <w:rPr>
          <w:rFonts w:ascii="Palatino Linotype" w:hAnsi="Palatino Linotype"/>
          <w:b/>
          <w:bCs/>
          <w:i/>
          <w:iCs/>
          <w:color w:val="212121"/>
          <w:sz w:val="22"/>
          <w:szCs w:val="22"/>
          <w:bdr w:val="none" w:sz="0" w:space="0" w:color="auto" w:frame="1"/>
          <w:lang w:eastAsia="es-MX"/>
        </w:rPr>
        <w:t>I. </w:t>
      </w:r>
      <w:r w:rsidRPr="00DC3A0A">
        <w:rPr>
          <w:rFonts w:ascii="Palatino Linotype" w:hAnsi="Palatino Linotype"/>
          <w:i/>
          <w:iCs/>
          <w:color w:val="212121"/>
          <w:sz w:val="22"/>
          <w:szCs w:val="22"/>
          <w:bdr w:val="none" w:sz="0" w:space="0" w:color="auto" w:frame="1"/>
          <w:lang w:eastAsia="es-MX"/>
        </w:rPr>
        <w:t>El sujeto obligado ante la cual se presentó la solicitud;</w:t>
      </w:r>
    </w:p>
    <w:p w:rsidR="00FE5ED4" w:rsidRPr="00DC3A0A" w:rsidRDefault="00FE5ED4" w:rsidP="00FE5ED4">
      <w:pPr>
        <w:shd w:val="clear" w:color="auto" w:fill="FFFFFF"/>
        <w:ind w:left="709" w:right="814"/>
        <w:jc w:val="both"/>
        <w:rPr>
          <w:color w:val="212121"/>
          <w:lang w:eastAsia="es-MX"/>
        </w:rPr>
      </w:pPr>
      <w:r w:rsidRPr="00DC3A0A">
        <w:rPr>
          <w:rFonts w:ascii="Palatino Linotype" w:hAnsi="Palatino Linotype"/>
          <w:b/>
          <w:bCs/>
          <w:i/>
          <w:iCs/>
          <w:color w:val="212121"/>
          <w:sz w:val="22"/>
          <w:szCs w:val="22"/>
          <w:bdr w:val="none" w:sz="0" w:space="0" w:color="auto" w:frame="1"/>
          <w:lang w:eastAsia="es-MX"/>
        </w:rPr>
        <w:t>II. El nombre del solicitante que recurre </w:t>
      </w:r>
      <w:r w:rsidRPr="00DC3A0A">
        <w:rPr>
          <w:rFonts w:ascii="Palatino Linotype" w:hAnsi="Palatino Linotype"/>
          <w:i/>
          <w:iCs/>
          <w:color w:val="212121"/>
          <w:sz w:val="22"/>
          <w:szCs w:val="22"/>
          <w:bdr w:val="none" w:sz="0" w:space="0" w:color="auto" w:frame="1"/>
          <w:lang w:eastAsia="es-MX"/>
        </w:rPr>
        <w:t>o de su representante y, en su caso, del tercero interesado, así como la dirección o medio que señale para recibir notificaciones;</w:t>
      </w:r>
    </w:p>
    <w:p w:rsidR="00FE5ED4" w:rsidRPr="00DC3A0A" w:rsidRDefault="00FE5ED4" w:rsidP="00FE5ED4">
      <w:pPr>
        <w:shd w:val="clear" w:color="auto" w:fill="FFFFFF"/>
        <w:ind w:left="709" w:right="814"/>
        <w:jc w:val="both"/>
        <w:rPr>
          <w:color w:val="212121"/>
          <w:lang w:eastAsia="es-MX"/>
        </w:rPr>
      </w:pPr>
      <w:r w:rsidRPr="00DC3A0A">
        <w:rPr>
          <w:rFonts w:ascii="Palatino Linotype" w:hAnsi="Palatino Linotype"/>
          <w:b/>
          <w:bCs/>
          <w:i/>
          <w:iCs/>
          <w:color w:val="212121"/>
          <w:sz w:val="22"/>
          <w:szCs w:val="22"/>
          <w:bdr w:val="none" w:sz="0" w:space="0" w:color="auto" w:frame="1"/>
          <w:lang w:eastAsia="es-MX"/>
        </w:rPr>
        <w:t>III. </w:t>
      </w:r>
      <w:r w:rsidRPr="00DC3A0A">
        <w:rPr>
          <w:rFonts w:ascii="Palatino Linotype" w:hAnsi="Palatino Linotype"/>
          <w:i/>
          <w:iCs/>
          <w:color w:val="212121"/>
          <w:sz w:val="22"/>
          <w:szCs w:val="22"/>
          <w:bdr w:val="none" w:sz="0" w:space="0" w:color="auto" w:frame="1"/>
          <w:lang w:eastAsia="es-MX"/>
        </w:rPr>
        <w:t>El número de folio de respuesta de la solicitud de acceso;</w:t>
      </w:r>
    </w:p>
    <w:p w:rsidR="00FE5ED4" w:rsidRPr="00DC3A0A" w:rsidRDefault="00FE5ED4" w:rsidP="00FE5ED4">
      <w:pPr>
        <w:shd w:val="clear" w:color="auto" w:fill="FFFFFF"/>
        <w:ind w:left="709" w:right="814"/>
        <w:jc w:val="both"/>
        <w:rPr>
          <w:color w:val="212121"/>
          <w:lang w:eastAsia="es-MX"/>
        </w:rPr>
      </w:pPr>
      <w:r w:rsidRPr="00DC3A0A">
        <w:rPr>
          <w:rFonts w:ascii="Palatino Linotype" w:hAnsi="Palatino Linotype"/>
          <w:b/>
          <w:bCs/>
          <w:i/>
          <w:iCs/>
          <w:color w:val="212121"/>
          <w:sz w:val="22"/>
          <w:szCs w:val="22"/>
          <w:bdr w:val="none" w:sz="0" w:space="0" w:color="auto" w:frame="1"/>
          <w:lang w:eastAsia="es-MX"/>
        </w:rPr>
        <w:t>IV. </w:t>
      </w:r>
      <w:r w:rsidRPr="00DC3A0A">
        <w:rPr>
          <w:rFonts w:ascii="Palatino Linotype" w:hAnsi="Palatino Linotype"/>
          <w:i/>
          <w:iCs/>
          <w:color w:val="212121"/>
          <w:sz w:val="22"/>
          <w:szCs w:val="22"/>
          <w:bdr w:val="none" w:sz="0" w:space="0" w:color="auto" w:frame="1"/>
          <w:lang w:eastAsia="es-MX"/>
        </w:rPr>
        <w:t>La fecha en que fue notificada la respuesta al solicitante o tuvo conocimiento del acto reclamado, o de presentación de la solicitud, en caso de falta de respuesta;</w:t>
      </w:r>
    </w:p>
    <w:p w:rsidR="00FE5ED4" w:rsidRPr="00DC3A0A" w:rsidRDefault="00FE5ED4" w:rsidP="00FE5ED4">
      <w:pPr>
        <w:shd w:val="clear" w:color="auto" w:fill="FFFFFF"/>
        <w:ind w:left="709" w:right="814"/>
        <w:jc w:val="both"/>
        <w:rPr>
          <w:color w:val="212121"/>
          <w:lang w:eastAsia="es-MX"/>
        </w:rPr>
      </w:pPr>
      <w:r w:rsidRPr="00DC3A0A">
        <w:rPr>
          <w:rFonts w:ascii="Palatino Linotype" w:hAnsi="Palatino Linotype"/>
          <w:b/>
          <w:bCs/>
          <w:i/>
          <w:iCs/>
          <w:color w:val="212121"/>
          <w:sz w:val="22"/>
          <w:szCs w:val="22"/>
          <w:bdr w:val="none" w:sz="0" w:space="0" w:color="auto" w:frame="1"/>
          <w:lang w:eastAsia="es-MX"/>
        </w:rPr>
        <w:t>V. </w:t>
      </w:r>
      <w:r w:rsidRPr="00DC3A0A">
        <w:rPr>
          <w:rFonts w:ascii="Palatino Linotype" w:hAnsi="Palatino Linotype"/>
          <w:i/>
          <w:iCs/>
          <w:color w:val="212121"/>
          <w:sz w:val="22"/>
          <w:szCs w:val="22"/>
          <w:bdr w:val="none" w:sz="0" w:space="0" w:color="auto" w:frame="1"/>
          <w:lang w:eastAsia="es-MX"/>
        </w:rPr>
        <w:t>El acto que se recurre;</w:t>
      </w:r>
    </w:p>
    <w:p w:rsidR="00FE5ED4" w:rsidRPr="00DC3A0A" w:rsidRDefault="00FE5ED4" w:rsidP="00FE5ED4">
      <w:pPr>
        <w:shd w:val="clear" w:color="auto" w:fill="FFFFFF"/>
        <w:ind w:left="709" w:right="814"/>
        <w:jc w:val="both"/>
        <w:rPr>
          <w:color w:val="212121"/>
          <w:lang w:eastAsia="es-MX"/>
        </w:rPr>
      </w:pPr>
      <w:r w:rsidRPr="00DC3A0A">
        <w:rPr>
          <w:rFonts w:ascii="Palatino Linotype" w:hAnsi="Palatino Linotype"/>
          <w:b/>
          <w:bCs/>
          <w:i/>
          <w:iCs/>
          <w:color w:val="212121"/>
          <w:sz w:val="22"/>
          <w:szCs w:val="22"/>
          <w:bdr w:val="none" w:sz="0" w:space="0" w:color="auto" w:frame="1"/>
          <w:lang w:eastAsia="es-MX"/>
        </w:rPr>
        <w:t>VI. </w:t>
      </w:r>
      <w:r w:rsidRPr="00DC3A0A">
        <w:rPr>
          <w:rFonts w:ascii="Palatino Linotype" w:hAnsi="Palatino Linotype"/>
          <w:i/>
          <w:iCs/>
          <w:color w:val="212121"/>
          <w:sz w:val="22"/>
          <w:szCs w:val="22"/>
          <w:bdr w:val="none" w:sz="0" w:space="0" w:color="auto" w:frame="1"/>
          <w:lang w:eastAsia="es-MX"/>
        </w:rPr>
        <w:t>Las razones o motivos de inconformidad;</w:t>
      </w:r>
    </w:p>
    <w:p w:rsidR="00FE5ED4" w:rsidRPr="00DC3A0A" w:rsidRDefault="00FE5ED4" w:rsidP="00FE5ED4">
      <w:pPr>
        <w:shd w:val="clear" w:color="auto" w:fill="FFFFFF"/>
        <w:ind w:left="709" w:right="814"/>
        <w:jc w:val="both"/>
        <w:rPr>
          <w:color w:val="212121"/>
          <w:lang w:eastAsia="es-MX"/>
        </w:rPr>
      </w:pPr>
      <w:r w:rsidRPr="00DC3A0A">
        <w:rPr>
          <w:rFonts w:ascii="Palatino Linotype" w:hAnsi="Palatino Linotype"/>
          <w:b/>
          <w:bCs/>
          <w:i/>
          <w:iCs/>
          <w:color w:val="212121"/>
          <w:sz w:val="22"/>
          <w:szCs w:val="22"/>
          <w:bdr w:val="none" w:sz="0" w:space="0" w:color="auto" w:frame="1"/>
          <w:lang w:eastAsia="es-MX"/>
        </w:rPr>
        <w:t>VII. </w:t>
      </w:r>
      <w:r w:rsidRPr="00DC3A0A">
        <w:rPr>
          <w:rFonts w:ascii="Palatino Linotype" w:hAnsi="Palatino Linotype"/>
          <w:i/>
          <w:iCs/>
          <w:color w:val="212121"/>
          <w:sz w:val="22"/>
          <w:szCs w:val="22"/>
          <w:bdr w:val="none" w:sz="0" w:space="0" w:color="auto" w:frame="1"/>
          <w:lang w:eastAsia="es-MX"/>
        </w:rPr>
        <w:t>La copia de la respuesta que se impugna y, en su caso, de la notificación correspondiente, en el caso de respuesta de la solicitud; y</w:t>
      </w:r>
    </w:p>
    <w:p w:rsidR="00FE5ED4" w:rsidRPr="00DC3A0A" w:rsidRDefault="00FE5ED4" w:rsidP="00FE5ED4">
      <w:pPr>
        <w:shd w:val="clear" w:color="auto" w:fill="FFFFFF"/>
        <w:ind w:left="709" w:right="814"/>
        <w:jc w:val="both"/>
        <w:rPr>
          <w:color w:val="212121"/>
          <w:lang w:eastAsia="es-MX"/>
        </w:rPr>
      </w:pPr>
      <w:r w:rsidRPr="00DC3A0A">
        <w:rPr>
          <w:rFonts w:ascii="Palatino Linotype" w:hAnsi="Palatino Linotype"/>
          <w:b/>
          <w:bCs/>
          <w:i/>
          <w:iCs/>
          <w:color w:val="212121"/>
          <w:sz w:val="22"/>
          <w:szCs w:val="22"/>
          <w:bdr w:val="none" w:sz="0" w:space="0" w:color="auto" w:frame="1"/>
          <w:lang w:eastAsia="es-MX"/>
        </w:rPr>
        <w:t>VIII. </w:t>
      </w:r>
      <w:r w:rsidRPr="00DC3A0A">
        <w:rPr>
          <w:rFonts w:ascii="Palatino Linotype" w:hAnsi="Palatino Linotype"/>
          <w:i/>
          <w:iCs/>
          <w:color w:val="212121"/>
          <w:sz w:val="22"/>
          <w:szCs w:val="22"/>
          <w:bdr w:val="none" w:sz="0" w:space="0" w:color="auto" w:frame="1"/>
          <w:lang w:eastAsia="es-MX"/>
        </w:rPr>
        <w:t>Firma del recurrente, en su caso, cuando se presente por escrito, requisito sin el cual se dará trámite al recurso.</w:t>
      </w:r>
    </w:p>
    <w:p w:rsidR="00FE5ED4" w:rsidRPr="00DC3A0A" w:rsidRDefault="00FE5ED4" w:rsidP="00FE5ED4">
      <w:pPr>
        <w:shd w:val="clear" w:color="auto" w:fill="FFFFFF"/>
        <w:ind w:left="709" w:right="814"/>
        <w:jc w:val="both"/>
        <w:rPr>
          <w:color w:val="212121"/>
          <w:lang w:eastAsia="es-MX"/>
        </w:rPr>
      </w:pPr>
      <w:r w:rsidRPr="00DC3A0A">
        <w:rPr>
          <w:rFonts w:ascii="Palatino Linotype" w:hAnsi="Palatino Linotype"/>
          <w:i/>
          <w:iCs/>
          <w:color w:val="212121"/>
          <w:sz w:val="22"/>
          <w:szCs w:val="22"/>
          <w:bdr w:val="none" w:sz="0" w:space="0" w:color="auto" w:frame="1"/>
          <w:lang w:eastAsia="es-MX"/>
        </w:rPr>
        <w:t>Adicionalmente, se podrán anexar las pruebas y demás elementos que considere procedentes someter a juicio del Instituto.</w:t>
      </w:r>
    </w:p>
    <w:p w:rsidR="00FE5ED4" w:rsidRPr="00DC3A0A" w:rsidRDefault="00FE5ED4" w:rsidP="00FE5ED4">
      <w:pPr>
        <w:shd w:val="clear" w:color="auto" w:fill="FFFFFF"/>
        <w:ind w:left="709" w:right="814"/>
        <w:jc w:val="both"/>
        <w:rPr>
          <w:color w:val="212121"/>
          <w:lang w:eastAsia="es-MX"/>
        </w:rPr>
      </w:pPr>
      <w:r w:rsidRPr="00DC3A0A">
        <w:rPr>
          <w:rFonts w:ascii="Palatino Linotype" w:hAnsi="Palatino Linotype"/>
          <w:i/>
          <w:iCs/>
          <w:color w:val="212121"/>
          <w:sz w:val="22"/>
          <w:szCs w:val="22"/>
          <w:bdr w:val="none" w:sz="0" w:space="0" w:color="auto" w:frame="1"/>
          <w:lang w:eastAsia="es-MX"/>
        </w:rPr>
        <w:t>En ningún caso será necesario que el particular ratifique el recurso de revisión interpuesto.</w:t>
      </w:r>
    </w:p>
    <w:p w:rsidR="00FE5ED4" w:rsidRPr="00DC3A0A" w:rsidRDefault="00FE5ED4" w:rsidP="00FE5ED4">
      <w:pPr>
        <w:shd w:val="clear" w:color="auto" w:fill="FFFFFF"/>
        <w:ind w:left="709" w:right="814"/>
        <w:jc w:val="both"/>
        <w:rPr>
          <w:color w:val="212121"/>
          <w:lang w:eastAsia="es-MX"/>
        </w:rPr>
      </w:pPr>
      <w:r w:rsidRPr="00DC3A0A">
        <w:rPr>
          <w:rFonts w:ascii="Palatino Linotype" w:hAnsi="Palatino Linotype"/>
          <w:b/>
          <w:bCs/>
          <w:i/>
          <w:iCs/>
          <w:color w:val="212121"/>
          <w:sz w:val="22"/>
          <w:szCs w:val="22"/>
          <w:bdr w:val="none" w:sz="0" w:space="0" w:color="auto" w:frame="1"/>
          <w:lang w:eastAsia="es-MX"/>
        </w:rPr>
        <w:t>En caso de que el recurso se interponga de manera electrónica no será indispensable que contengan los requisitos establecidos en las fracciones II</w:t>
      </w:r>
      <w:r w:rsidRPr="00DC3A0A">
        <w:rPr>
          <w:rFonts w:ascii="Palatino Linotype" w:hAnsi="Palatino Linotype"/>
          <w:i/>
          <w:iCs/>
          <w:color w:val="212121"/>
          <w:sz w:val="22"/>
          <w:szCs w:val="22"/>
          <w:bdr w:val="none" w:sz="0" w:space="0" w:color="auto" w:frame="1"/>
          <w:lang w:eastAsia="es-MX"/>
        </w:rPr>
        <w:t>, IV, VII y VIII.</w:t>
      </w:r>
    </w:p>
    <w:p w:rsidR="00FE5ED4" w:rsidRPr="00DC3A0A" w:rsidRDefault="00FE5ED4" w:rsidP="00FE5ED4">
      <w:pPr>
        <w:shd w:val="clear" w:color="auto" w:fill="FFFFFF"/>
        <w:ind w:left="709" w:right="814"/>
        <w:jc w:val="both"/>
        <w:rPr>
          <w:rFonts w:ascii="Palatino Linotype" w:hAnsi="Palatino Linotype"/>
          <w:color w:val="212121"/>
          <w:sz w:val="22"/>
          <w:szCs w:val="22"/>
          <w:bdr w:val="none" w:sz="0" w:space="0" w:color="auto" w:frame="1"/>
          <w:lang w:eastAsia="es-MX"/>
        </w:rPr>
      </w:pPr>
    </w:p>
    <w:p w:rsidR="00FE5ED4" w:rsidRPr="00DC3A0A" w:rsidRDefault="00FE5ED4" w:rsidP="00FE5ED4">
      <w:pPr>
        <w:shd w:val="clear" w:color="auto" w:fill="FFFFFF"/>
        <w:ind w:left="709" w:right="814"/>
        <w:jc w:val="both"/>
        <w:rPr>
          <w:rFonts w:ascii="Palatino Linotype" w:hAnsi="Palatino Linotype"/>
          <w:color w:val="212121"/>
          <w:sz w:val="22"/>
          <w:szCs w:val="22"/>
          <w:bdr w:val="none" w:sz="0" w:space="0" w:color="auto" w:frame="1"/>
          <w:lang w:eastAsia="es-MX"/>
        </w:rPr>
      </w:pPr>
      <w:r w:rsidRPr="00DC3A0A">
        <w:rPr>
          <w:rFonts w:ascii="Palatino Linotype" w:hAnsi="Palatino Linotype"/>
          <w:color w:val="212121"/>
          <w:sz w:val="22"/>
          <w:szCs w:val="22"/>
          <w:bdr w:val="none" w:sz="0" w:space="0" w:color="auto" w:frame="1"/>
          <w:lang w:eastAsia="es-MX"/>
        </w:rPr>
        <w:t>(Énfasis añadido)</w:t>
      </w:r>
    </w:p>
    <w:p w:rsidR="00FE5ED4" w:rsidRPr="00DC3A0A" w:rsidRDefault="00FE5ED4" w:rsidP="00FE5ED4">
      <w:pPr>
        <w:shd w:val="clear" w:color="auto" w:fill="FFFFFF"/>
        <w:spacing w:line="360" w:lineRule="auto"/>
        <w:ind w:left="851" w:right="902"/>
        <w:jc w:val="both"/>
        <w:rPr>
          <w:color w:val="212121"/>
          <w:lang w:eastAsia="es-MX"/>
        </w:rPr>
      </w:pPr>
    </w:p>
    <w:p w:rsidR="00FE5ED4" w:rsidRPr="00DC3A0A" w:rsidRDefault="00FE5ED4" w:rsidP="00FE5ED4">
      <w:pPr>
        <w:shd w:val="clear" w:color="auto" w:fill="FFFFFF"/>
        <w:spacing w:line="360" w:lineRule="auto"/>
        <w:jc w:val="both"/>
        <w:rPr>
          <w:rFonts w:ascii="Palatino Linotype" w:hAnsi="Palatino Linotype"/>
          <w:color w:val="212121"/>
          <w:bdr w:val="none" w:sz="0" w:space="0" w:color="auto" w:frame="1"/>
          <w:lang w:eastAsia="es-MX"/>
        </w:rPr>
      </w:pPr>
      <w:r w:rsidRPr="00DC3A0A">
        <w:rPr>
          <w:rFonts w:ascii="Palatino Linotype" w:hAnsi="Palatino Linotype"/>
          <w:color w:val="212121"/>
          <w:bdr w:val="none" w:sz="0" w:space="0" w:color="auto" w:frame="1"/>
          <w:lang w:eastAsia="es-MX"/>
        </w:rPr>
        <w:t>En principio, de una interpretación del artículo transcrito se observan los requisitos que deberán contener los recursos de revisión; sobre el particular, de la revisión</w:t>
      </w:r>
      <w:r w:rsidRPr="00DC3A0A">
        <w:rPr>
          <w:rFonts w:ascii="Palatino Linotype" w:hAnsi="Palatino Linotype"/>
          <w:color w:val="212121"/>
          <w:bdr w:val="none" w:sz="0" w:space="0" w:color="auto" w:frame="1"/>
          <w:lang w:eastAsia="es-MX"/>
        </w:rPr>
        <w:br/>
        <w:t>del expediente electrónico del </w:t>
      </w:r>
      <w:r w:rsidRPr="00DC3A0A">
        <w:rPr>
          <w:rFonts w:ascii="Palatino Linotype" w:hAnsi="Palatino Linotype"/>
          <w:b/>
          <w:bCs/>
          <w:color w:val="212121"/>
          <w:bdr w:val="none" w:sz="0" w:space="0" w:color="auto" w:frame="1"/>
          <w:lang w:eastAsia="es-MX"/>
        </w:rPr>
        <w:t xml:space="preserve">SAIMEX, </w:t>
      </w:r>
      <w:r w:rsidRPr="00DC3A0A">
        <w:rPr>
          <w:rFonts w:ascii="Palatino Linotype" w:hAnsi="Palatino Linotype"/>
          <w:color w:val="212121"/>
          <w:bdr w:val="none" w:sz="0" w:space="0" w:color="auto" w:frame="1"/>
          <w:lang w:eastAsia="es-MX"/>
        </w:rPr>
        <w:t>se desprende que la parte solicitante y ahora </w:t>
      </w:r>
      <w:r w:rsidRPr="00DC3A0A">
        <w:rPr>
          <w:rFonts w:ascii="Palatino Linotype" w:hAnsi="Palatino Linotype"/>
          <w:b/>
          <w:bCs/>
          <w:color w:val="212121"/>
          <w:bdr w:val="none" w:sz="0" w:space="0" w:color="auto" w:frame="1"/>
          <w:lang w:eastAsia="es-MX"/>
        </w:rPr>
        <w:t>RECURRENTE</w:t>
      </w:r>
      <w:r w:rsidRPr="00DC3A0A">
        <w:rPr>
          <w:rFonts w:ascii="Palatino Linotype" w:hAnsi="Palatino Linotype"/>
          <w:color w:val="212121"/>
          <w:bdr w:val="none" w:sz="0" w:space="0" w:color="auto" w:frame="1"/>
          <w:lang w:eastAsia="es-MX"/>
        </w:rPr>
        <w:t>, en ejercicio de su derecho de acceso a la información pública, se registró como persona física, sin  cubrir los requisitos de nombre y apellido paterno y apellido materno; por lo que, no se tiene certeza sobre su identidad, lo que en estricto sentido, provoca que no se colmen los requisitos establecidos en el citado artículo 180 de la Ley de Transparencia.</w:t>
      </w:r>
    </w:p>
    <w:p w:rsidR="00FE5ED4" w:rsidRPr="00DC3A0A" w:rsidRDefault="00FE5ED4" w:rsidP="00FE5ED4">
      <w:pPr>
        <w:shd w:val="clear" w:color="auto" w:fill="FFFFFF"/>
        <w:spacing w:line="360" w:lineRule="auto"/>
        <w:jc w:val="both"/>
        <w:rPr>
          <w:color w:val="212121"/>
          <w:lang w:eastAsia="es-MX"/>
        </w:rPr>
      </w:pPr>
    </w:p>
    <w:p w:rsidR="00FE5ED4" w:rsidRPr="00DC3A0A" w:rsidRDefault="00FE5ED4" w:rsidP="00FE5ED4">
      <w:pPr>
        <w:shd w:val="clear" w:color="auto" w:fill="FFFFFF"/>
        <w:spacing w:line="360" w:lineRule="auto"/>
        <w:jc w:val="both"/>
        <w:rPr>
          <w:rFonts w:ascii="Palatino Linotype" w:hAnsi="Palatino Linotype"/>
          <w:color w:val="000000"/>
          <w:bdr w:val="none" w:sz="0" w:space="0" w:color="auto" w:frame="1"/>
          <w:lang w:eastAsia="es-MX"/>
        </w:rPr>
      </w:pPr>
      <w:r w:rsidRPr="00DC3A0A">
        <w:rPr>
          <w:rFonts w:ascii="Palatino Linotype" w:hAnsi="Palatino Linotype"/>
          <w:color w:val="212121"/>
          <w:bdr w:val="none" w:sz="0" w:space="0" w:color="auto" w:frame="1"/>
          <w:lang w:eastAsia="es-MX"/>
        </w:rPr>
        <w:t>Empero lo anterior, debe destacarse que el artículo 15 de Ley de Transparencia y Acceso a la Información Pública del Estado de México y Municipios prevé que, toda persona tendrá acceso a la información </w:t>
      </w:r>
      <w:r w:rsidRPr="00DC3A0A">
        <w:rPr>
          <w:rFonts w:ascii="Palatino Linotype" w:hAnsi="Palatino Linotype"/>
          <w:color w:val="000000"/>
          <w:bdr w:val="none" w:sz="0" w:space="0" w:color="auto" w:frame="1"/>
          <w:lang w:eastAsia="es-MX"/>
        </w:rPr>
        <w:t>sin necesidad de acreditar interés alguno o justificar su utilización, de lo que se infiere que para el </w:t>
      </w:r>
      <w:r w:rsidRPr="00DC3A0A">
        <w:rPr>
          <w:rFonts w:ascii="Palatino Linotype" w:hAnsi="Palatino Linotype"/>
          <w:color w:val="212121"/>
          <w:bdr w:val="none" w:sz="0" w:space="0" w:color="auto" w:frame="1"/>
          <w:lang w:eastAsia="es-MX"/>
        </w:rPr>
        <w:t>ejercicio</w:t>
      </w:r>
      <w:r w:rsidRPr="00DC3A0A">
        <w:rPr>
          <w:rFonts w:ascii="Palatino Linotype" w:hAnsi="Palatino Linotype"/>
          <w:color w:val="000000"/>
          <w:bdr w:val="none" w:sz="0" w:space="0" w:color="auto" w:frame="1"/>
          <w:lang w:eastAsia="es-MX"/>
        </w:rPr>
        <w:t> del derecho de acceso a la información pública, </w:t>
      </w:r>
      <w:r w:rsidRPr="00DC3A0A">
        <w:rPr>
          <w:rFonts w:ascii="Palatino Linotype" w:hAnsi="Palatino Linotype"/>
          <w:b/>
          <w:bCs/>
          <w:color w:val="000000"/>
          <w:bdr w:val="none" w:sz="0" w:space="0" w:color="auto" w:frame="1"/>
          <w:lang w:eastAsia="es-MX"/>
        </w:rPr>
        <w:t>el nombre no es un requisito </w:t>
      </w:r>
      <w:r w:rsidRPr="00DC3A0A">
        <w:rPr>
          <w:rFonts w:ascii="Palatino Linotype" w:hAnsi="Palatino Linotype"/>
          <w:b/>
          <w:bCs/>
          <w:i/>
          <w:iCs/>
          <w:color w:val="000000"/>
          <w:bdr w:val="none" w:sz="0" w:space="0" w:color="auto" w:frame="1"/>
          <w:lang w:eastAsia="es-MX"/>
        </w:rPr>
        <w:t>sine qua non</w:t>
      </w:r>
      <w:r w:rsidRPr="00DC3A0A">
        <w:rPr>
          <w:rFonts w:ascii="Palatino Linotype" w:hAnsi="Palatino Linotype"/>
          <w:color w:val="000000"/>
          <w:bdr w:val="none" w:sz="0" w:space="0" w:color="auto" w:frame="1"/>
          <w:lang w:eastAsia="es-MX"/>
        </w:rPr>
        <w:t>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rsidR="00FE5ED4" w:rsidRPr="00DC3A0A" w:rsidRDefault="00FE5ED4" w:rsidP="00FE5ED4">
      <w:pPr>
        <w:shd w:val="clear" w:color="auto" w:fill="FFFFFF"/>
        <w:spacing w:line="360" w:lineRule="auto"/>
        <w:jc w:val="both"/>
        <w:rPr>
          <w:color w:val="212121"/>
          <w:lang w:eastAsia="es-MX"/>
        </w:rPr>
      </w:pPr>
    </w:p>
    <w:p w:rsidR="00FE5ED4" w:rsidRPr="00DC3A0A" w:rsidRDefault="00FE5ED4" w:rsidP="00FE5ED4">
      <w:pPr>
        <w:shd w:val="clear" w:color="auto" w:fill="FFFFFF"/>
        <w:spacing w:line="360" w:lineRule="auto"/>
        <w:jc w:val="both"/>
        <w:rPr>
          <w:rFonts w:ascii="Palatino Linotype" w:hAnsi="Palatino Linotype"/>
          <w:color w:val="212121"/>
          <w:bdr w:val="none" w:sz="0" w:space="0" w:color="auto" w:frame="1"/>
          <w:lang w:eastAsia="es-MX"/>
        </w:rPr>
      </w:pPr>
      <w:r w:rsidRPr="00DC3A0A">
        <w:rPr>
          <w:rFonts w:ascii="Palatino Linotype" w:hAnsi="Palatino Linotype"/>
          <w:color w:val="212121"/>
          <w:bdr w:val="none" w:sz="0" w:space="0" w:color="auto" w:frame="1"/>
          <w:lang w:eastAsia="es-MX"/>
        </w:rPr>
        <w:t xml:space="preserve">Correlativo a ello, cabe mencionar que los artículos 6, Apartado A, fracciones I, III, V y VI de la Constitución Política de los Estados Unidos Mexicanos y 5 párrafos </w:t>
      </w:r>
      <w:r w:rsidR="001726E8" w:rsidRPr="00DC3A0A">
        <w:rPr>
          <w:rFonts w:ascii="Palatino Linotype" w:hAnsi="Palatino Linotype"/>
        </w:rPr>
        <w:t>vigésimo segundo, vigésimo tercero y vigésimo cuarto</w:t>
      </w:r>
      <w:r w:rsidRPr="00DC3A0A">
        <w:rPr>
          <w:rFonts w:ascii="Palatino Linotype" w:hAnsi="Palatino Linotype"/>
          <w:color w:val="212121"/>
          <w:bdr w:val="none" w:sz="0" w:space="0" w:color="auto" w:frame="1"/>
          <w:lang w:eastAsia="es-MX"/>
        </w:rPr>
        <w:t xml:space="preserve"> fracciones I y III de la Constitución </w:t>
      </w:r>
      <w:r w:rsidRPr="00DC3A0A">
        <w:rPr>
          <w:rFonts w:ascii="Palatino Linotype" w:hAnsi="Palatino Linotype"/>
          <w:color w:val="212121"/>
          <w:bdr w:val="none" w:sz="0" w:space="0" w:color="auto" w:frame="1"/>
          <w:lang w:eastAsia="es-MX"/>
        </w:rPr>
        <w:lastRenderedPageBreak/>
        <w:t>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rsidR="00FE5ED4" w:rsidRPr="00DC3A0A" w:rsidRDefault="00FE5ED4" w:rsidP="00FE5ED4">
      <w:pPr>
        <w:shd w:val="clear" w:color="auto" w:fill="FFFFFF"/>
        <w:spacing w:line="360" w:lineRule="auto"/>
        <w:jc w:val="both"/>
        <w:rPr>
          <w:rFonts w:ascii="Palatino Linotype" w:hAnsi="Palatino Linotype"/>
          <w:color w:val="212121"/>
          <w:bdr w:val="none" w:sz="0" w:space="0" w:color="auto" w:frame="1"/>
          <w:lang w:eastAsia="es-MX"/>
        </w:rPr>
      </w:pPr>
    </w:p>
    <w:p w:rsidR="00FE5ED4" w:rsidRPr="00DC3A0A" w:rsidRDefault="00FE5ED4" w:rsidP="00FE5ED4">
      <w:pPr>
        <w:shd w:val="clear" w:color="auto" w:fill="FFFFFF"/>
        <w:ind w:left="851" w:right="814"/>
        <w:jc w:val="center"/>
        <w:rPr>
          <w:rFonts w:ascii="Palatino Linotype" w:hAnsi="Palatino Linotype"/>
          <w:b/>
          <w:bCs/>
          <w:i/>
          <w:iCs/>
          <w:color w:val="212121"/>
          <w:sz w:val="22"/>
          <w:szCs w:val="22"/>
          <w:bdr w:val="none" w:sz="0" w:space="0" w:color="auto" w:frame="1"/>
          <w:lang w:eastAsia="es-MX"/>
        </w:rPr>
      </w:pPr>
      <w:r w:rsidRPr="00DC3A0A">
        <w:rPr>
          <w:rFonts w:ascii="Palatino Linotype" w:hAnsi="Palatino Linotype"/>
          <w:b/>
          <w:bCs/>
          <w:i/>
          <w:iCs/>
          <w:color w:val="212121"/>
          <w:sz w:val="22"/>
          <w:szCs w:val="22"/>
          <w:bdr w:val="none" w:sz="0" w:space="0" w:color="auto" w:frame="1"/>
          <w:lang w:eastAsia="es-MX"/>
        </w:rPr>
        <w:t>Constitución Política de los Estados Unidos Mexicanos</w:t>
      </w:r>
    </w:p>
    <w:p w:rsidR="00FE5ED4" w:rsidRPr="00DC3A0A" w:rsidRDefault="00FE5ED4" w:rsidP="00FE5ED4">
      <w:pPr>
        <w:shd w:val="clear" w:color="auto" w:fill="FFFFFF"/>
        <w:ind w:left="851" w:right="814"/>
        <w:jc w:val="center"/>
        <w:rPr>
          <w:color w:val="212121"/>
          <w:lang w:eastAsia="es-MX"/>
        </w:rPr>
      </w:pPr>
    </w:p>
    <w:p w:rsidR="00FE5ED4" w:rsidRPr="00DC3A0A" w:rsidRDefault="00FE5ED4" w:rsidP="00FE5ED4">
      <w:pPr>
        <w:shd w:val="clear" w:color="auto" w:fill="FFFFFF"/>
        <w:ind w:left="851" w:right="814"/>
        <w:jc w:val="both"/>
        <w:rPr>
          <w:color w:val="212121"/>
          <w:lang w:eastAsia="es-MX"/>
        </w:rPr>
      </w:pPr>
      <w:r w:rsidRPr="00DC3A0A">
        <w:rPr>
          <w:rFonts w:ascii="Palatino Linotype" w:hAnsi="Palatino Linotype"/>
          <w:i/>
          <w:iCs/>
          <w:color w:val="212121"/>
          <w:sz w:val="22"/>
          <w:szCs w:val="22"/>
          <w:bdr w:val="none" w:sz="0" w:space="0" w:color="auto" w:frame="1"/>
          <w:lang w:eastAsia="es-MX"/>
        </w:rPr>
        <w:t>“</w:t>
      </w:r>
      <w:r w:rsidRPr="00DC3A0A">
        <w:rPr>
          <w:rFonts w:ascii="Palatino Linotype" w:hAnsi="Palatino Linotype"/>
          <w:b/>
          <w:bCs/>
          <w:i/>
          <w:iCs/>
          <w:color w:val="212121"/>
          <w:sz w:val="22"/>
          <w:szCs w:val="22"/>
          <w:bdr w:val="none" w:sz="0" w:space="0" w:color="auto" w:frame="1"/>
          <w:lang w:eastAsia="es-MX"/>
        </w:rPr>
        <w:t>Artículo 6o.</w:t>
      </w:r>
      <w:r w:rsidRPr="00DC3A0A">
        <w:rPr>
          <w:rFonts w:ascii="Palatino Linotype" w:hAnsi="Palatino Linotype"/>
          <w:i/>
          <w:iCs/>
          <w:color w:val="212121"/>
          <w:sz w:val="22"/>
          <w:szCs w:val="22"/>
          <w:bdr w:val="none" w:sz="0" w:space="0" w:color="auto" w:frame="1"/>
          <w:lang w:eastAsia="es-MX"/>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DC3A0A">
        <w:rPr>
          <w:rFonts w:ascii="Palatino Linotype" w:hAnsi="Palatino Linotype"/>
          <w:b/>
          <w:bCs/>
          <w:i/>
          <w:iCs/>
          <w:color w:val="212121"/>
          <w:sz w:val="22"/>
          <w:szCs w:val="22"/>
          <w:bdr w:val="none" w:sz="0" w:space="0" w:color="auto" w:frame="1"/>
          <w:lang w:eastAsia="es-MX"/>
        </w:rPr>
        <w:t>El derecho a la información será garantizado por el Estado.</w:t>
      </w:r>
    </w:p>
    <w:p w:rsidR="00FE5ED4" w:rsidRPr="00DC3A0A" w:rsidRDefault="00FE5ED4" w:rsidP="00FE5ED4">
      <w:pPr>
        <w:shd w:val="clear" w:color="auto" w:fill="FFFFFF"/>
        <w:ind w:left="851" w:right="814"/>
        <w:jc w:val="both"/>
        <w:rPr>
          <w:rFonts w:ascii="Palatino Linotype" w:hAnsi="Palatino Linotype"/>
          <w:b/>
          <w:bCs/>
          <w:i/>
          <w:iCs/>
          <w:color w:val="212121"/>
          <w:sz w:val="22"/>
          <w:szCs w:val="22"/>
          <w:bdr w:val="none" w:sz="0" w:space="0" w:color="auto" w:frame="1"/>
          <w:lang w:eastAsia="es-MX"/>
        </w:rPr>
      </w:pPr>
    </w:p>
    <w:p w:rsidR="00FE5ED4" w:rsidRPr="00DC3A0A" w:rsidRDefault="00FE5ED4" w:rsidP="00FE5ED4">
      <w:pPr>
        <w:shd w:val="clear" w:color="auto" w:fill="FFFFFF"/>
        <w:ind w:left="851" w:right="814"/>
        <w:jc w:val="both"/>
        <w:rPr>
          <w:color w:val="212121"/>
          <w:lang w:eastAsia="es-MX"/>
        </w:rPr>
      </w:pPr>
      <w:r w:rsidRPr="00DC3A0A">
        <w:rPr>
          <w:rFonts w:ascii="Palatino Linotype" w:hAnsi="Palatino Linotype"/>
          <w:b/>
          <w:bCs/>
          <w:i/>
          <w:iCs/>
          <w:color w:val="212121"/>
          <w:sz w:val="22"/>
          <w:szCs w:val="22"/>
          <w:bdr w:val="none" w:sz="0" w:space="0" w:color="auto" w:frame="1"/>
          <w:lang w:eastAsia="es-MX"/>
        </w:rPr>
        <w:t>Toda persona tiene derecho al libre acceso a información plural y oportuna, así como a buscar, recibir y difundir información e ideas de toda índole por cualquier medio de expresión</w:t>
      </w:r>
      <w:r w:rsidRPr="00DC3A0A">
        <w:rPr>
          <w:rFonts w:ascii="Palatino Linotype" w:hAnsi="Palatino Linotype"/>
          <w:i/>
          <w:iCs/>
          <w:color w:val="212121"/>
          <w:sz w:val="22"/>
          <w:szCs w:val="22"/>
          <w:bdr w:val="none" w:sz="0" w:space="0" w:color="auto" w:frame="1"/>
          <w:lang w:eastAsia="es-MX"/>
        </w:rPr>
        <w:t>.</w:t>
      </w:r>
    </w:p>
    <w:p w:rsidR="00FE5ED4" w:rsidRPr="00DC3A0A" w:rsidRDefault="00FE5ED4" w:rsidP="00FE5ED4">
      <w:pPr>
        <w:shd w:val="clear" w:color="auto" w:fill="FFFFFF"/>
        <w:ind w:left="851" w:right="814"/>
        <w:jc w:val="both"/>
        <w:rPr>
          <w:color w:val="212121"/>
          <w:lang w:eastAsia="es-MX"/>
        </w:rPr>
      </w:pPr>
      <w:r w:rsidRPr="00DC3A0A">
        <w:rPr>
          <w:rFonts w:ascii="Palatino Linotype" w:hAnsi="Palatino Linotype"/>
          <w:i/>
          <w:iCs/>
          <w:color w:val="212121"/>
          <w:sz w:val="22"/>
          <w:szCs w:val="22"/>
          <w:bdr w:val="none" w:sz="0" w:space="0" w:color="auto" w:frame="1"/>
          <w:lang w:eastAsia="es-MX"/>
        </w:rPr>
        <w:t>Para efectos de lo dispuesto en el presente artículo se observará lo siguiente:</w:t>
      </w:r>
    </w:p>
    <w:p w:rsidR="00FE5ED4" w:rsidRPr="00DC3A0A" w:rsidRDefault="00FE5ED4" w:rsidP="00FE5ED4">
      <w:pPr>
        <w:shd w:val="clear" w:color="auto" w:fill="FFFFFF"/>
        <w:ind w:left="851" w:right="814"/>
        <w:jc w:val="both"/>
        <w:rPr>
          <w:rFonts w:ascii="Palatino Linotype" w:hAnsi="Palatino Linotype"/>
          <w:b/>
          <w:bCs/>
          <w:i/>
          <w:iCs/>
          <w:color w:val="212121"/>
          <w:sz w:val="22"/>
          <w:szCs w:val="22"/>
          <w:bdr w:val="none" w:sz="0" w:space="0" w:color="auto" w:frame="1"/>
          <w:lang w:eastAsia="es-MX"/>
        </w:rPr>
      </w:pPr>
    </w:p>
    <w:p w:rsidR="00FE5ED4" w:rsidRPr="00DC3A0A" w:rsidRDefault="00FE5ED4" w:rsidP="00FE5ED4">
      <w:pPr>
        <w:shd w:val="clear" w:color="auto" w:fill="FFFFFF"/>
        <w:ind w:left="851" w:right="814"/>
        <w:jc w:val="both"/>
        <w:rPr>
          <w:color w:val="212121"/>
          <w:lang w:eastAsia="es-MX"/>
        </w:rPr>
      </w:pPr>
      <w:r w:rsidRPr="00DC3A0A">
        <w:rPr>
          <w:rFonts w:ascii="Palatino Linotype" w:hAnsi="Palatino Linotype"/>
          <w:b/>
          <w:bCs/>
          <w:i/>
          <w:iCs/>
          <w:color w:val="212121"/>
          <w:sz w:val="22"/>
          <w:szCs w:val="22"/>
          <w:bdr w:val="none" w:sz="0" w:space="0" w:color="auto" w:frame="1"/>
          <w:lang w:eastAsia="es-MX"/>
        </w:rPr>
        <w:t>A.</w:t>
      </w:r>
      <w:r w:rsidRPr="00DC3A0A">
        <w:rPr>
          <w:rFonts w:ascii="Palatino Linotype" w:hAnsi="Palatino Linotype"/>
          <w:i/>
          <w:iCs/>
          <w:color w:val="212121"/>
          <w:sz w:val="22"/>
          <w:szCs w:val="22"/>
          <w:bdr w:val="none" w:sz="0" w:space="0" w:color="auto" w:frame="1"/>
          <w:lang w:eastAsia="es-MX"/>
        </w:rPr>
        <w:t> Para el ejercicio del derecho de acceso a la información, la Federación, los Estados y el Distrito Federal, en el ámbito de sus respectivas competencias, se regirán por los siguientes principios y bases:</w:t>
      </w:r>
    </w:p>
    <w:p w:rsidR="00FE5ED4" w:rsidRPr="00DC3A0A" w:rsidRDefault="00FE5ED4" w:rsidP="00FE5ED4">
      <w:pPr>
        <w:shd w:val="clear" w:color="auto" w:fill="FFFFFF"/>
        <w:ind w:left="851" w:right="814"/>
        <w:jc w:val="both"/>
        <w:rPr>
          <w:rFonts w:ascii="Palatino Linotype" w:hAnsi="Palatino Linotype"/>
          <w:b/>
          <w:bCs/>
          <w:i/>
          <w:iCs/>
          <w:color w:val="212121"/>
          <w:sz w:val="22"/>
          <w:szCs w:val="22"/>
          <w:bdr w:val="none" w:sz="0" w:space="0" w:color="auto" w:frame="1"/>
          <w:lang w:eastAsia="es-MX"/>
        </w:rPr>
      </w:pPr>
    </w:p>
    <w:p w:rsidR="00FE5ED4" w:rsidRPr="00DC3A0A" w:rsidRDefault="00FE5ED4" w:rsidP="00FE5ED4">
      <w:pPr>
        <w:shd w:val="clear" w:color="auto" w:fill="FFFFFF"/>
        <w:ind w:left="851" w:right="814"/>
        <w:jc w:val="both"/>
        <w:rPr>
          <w:color w:val="212121"/>
          <w:lang w:eastAsia="es-MX"/>
        </w:rPr>
      </w:pPr>
      <w:r w:rsidRPr="00DC3A0A">
        <w:rPr>
          <w:rFonts w:ascii="Palatino Linotype" w:hAnsi="Palatino Linotype"/>
          <w:b/>
          <w:bCs/>
          <w:i/>
          <w:iCs/>
          <w:color w:val="212121"/>
          <w:sz w:val="22"/>
          <w:szCs w:val="22"/>
          <w:bdr w:val="none" w:sz="0" w:space="0" w:color="auto" w:frame="1"/>
          <w:lang w:eastAsia="es-MX"/>
        </w:rPr>
        <w:t>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FE5ED4" w:rsidRPr="00DC3A0A" w:rsidRDefault="00FE5ED4" w:rsidP="00FE5ED4">
      <w:pPr>
        <w:shd w:val="clear" w:color="auto" w:fill="FFFFFF"/>
        <w:ind w:left="851" w:right="814"/>
        <w:jc w:val="both"/>
        <w:rPr>
          <w:color w:val="212121"/>
          <w:lang w:eastAsia="es-MX"/>
        </w:rPr>
      </w:pPr>
      <w:r w:rsidRPr="00DC3A0A">
        <w:rPr>
          <w:rFonts w:ascii="Palatino Linotype" w:hAnsi="Palatino Linotype"/>
          <w:i/>
          <w:iCs/>
          <w:color w:val="212121"/>
          <w:sz w:val="22"/>
          <w:szCs w:val="22"/>
          <w:bdr w:val="none" w:sz="0" w:space="0" w:color="auto" w:frame="1"/>
          <w:lang w:eastAsia="es-MX"/>
        </w:rPr>
        <w:t>…</w:t>
      </w:r>
    </w:p>
    <w:p w:rsidR="00FE5ED4" w:rsidRPr="00DC3A0A" w:rsidRDefault="00FE5ED4" w:rsidP="00FE5ED4">
      <w:pPr>
        <w:shd w:val="clear" w:color="auto" w:fill="FFFFFF"/>
        <w:ind w:left="851" w:right="814"/>
        <w:jc w:val="both"/>
        <w:rPr>
          <w:rFonts w:ascii="Palatino Linotype" w:hAnsi="Palatino Linotype"/>
          <w:b/>
          <w:bCs/>
          <w:i/>
          <w:iCs/>
          <w:color w:val="212121"/>
          <w:sz w:val="22"/>
          <w:szCs w:val="22"/>
          <w:bdr w:val="none" w:sz="0" w:space="0" w:color="auto" w:frame="1"/>
          <w:lang w:eastAsia="es-MX"/>
        </w:rPr>
      </w:pPr>
    </w:p>
    <w:p w:rsidR="00FE5ED4" w:rsidRPr="00DC3A0A" w:rsidRDefault="00FE5ED4" w:rsidP="00FE5ED4">
      <w:pPr>
        <w:shd w:val="clear" w:color="auto" w:fill="FFFFFF"/>
        <w:ind w:left="851" w:right="814"/>
        <w:jc w:val="both"/>
        <w:rPr>
          <w:color w:val="212121"/>
          <w:lang w:eastAsia="es-MX"/>
        </w:rPr>
      </w:pPr>
      <w:r w:rsidRPr="00DC3A0A">
        <w:rPr>
          <w:rFonts w:ascii="Palatino Linotype" w:hAnsi="Palatino Linotype"/>
          <w:b/>
          <w:bCs/>
          <w:i/>
          <w:iCs/>
          <w:color w:val="212121"/>
          <w:sz w:val="22"/>
          <w:szCs w:val="22"/>
          <w:bdr w:val="none" w:sz="0" w:space="0" w:color="auto" w:frame="1"/>
          <w:lang w:eastAsia="es-MX"/>
        </w:rPr>
        <w:t>III. Toda persona, sin necesidad de acreditar interés alguno o justificar su utilización, tendrá acceso gratuito a la información pública, a sus datos personales o a la rectificación de éstos.</w:t>
      </w:r>
    </w:p>
    <w:p w:rsidR="00FE5ED4" w:rsidRPr="00DC3A0A" w:rsidRDefault="00FE5ED4" w:rsidP="00FE5ED4">
      <w:pPr>
        <w:shd w:val="clear" w:color="auto" w:fill="FFFFFF"/>
        <w:ind w:left="851" w:right="814"/>
        <w:jc w:val="both"/>
        <w:rPr>
          <w:color w:val="212121"/>
          <w:lang w:eastAsia="es-MX"/>
        </w:rPr>
      </w:pPr>
      <w:r w:rsidRPr="00DC3A0A">
        <w:rPr>
          <w:rFonts w:ascii="Palatino Linotype" w:hAnsi="Palatino Linotype"/>
          <w:i/>
          <w:iCs/>
          <w:color w:val="212121"/>
          <w:sz w:val="22"/>
          <w:szCs w:val="22"/>
          <w:bdr w:val="none" w:sz="0" w:space="0" w:color="auto" w:frame="1"/>
          <w:lang w:eastAsia="es-MX"/>
        </w:rPr>
        <w:t>…</w:t>
      </w:r>
    </w:p>
    <w:p w:rsidR="00FE5ED4" w:rsidRPr="00DC3A0A" w:rsidRDefault="00FE5ED4" w:rsidP="00FE5ED4">
      <w:pPr>
        <w:shd w:val="clear" w:color="auto" w:fill="FFFFFF"/>
        <w:ind w:left="851" w:right="814"/>
        <w:jc w:val="both"/>
        <w:rPr>
          <w:rFonts w:ascii="Palatino Linotype" w:hAnsi="Palatino Linotype"/>
          <w:b/>
          <w:bCs/>
          <w:i/>
          <w:iCs/>
          <w:color w:val="212121"/>
          <w:sz w:val="22"/>
          <w:szCs w:val="22"/>
          <w:bdr w:val="none" w:sz="0" w:space="0" w:color="auto" w:frame="1"/>
          <w:lang w:eastAsia="es-MX"/>
        </w:rPr>
      </w:pPr>
    </w:p>
    <w:p w:rsidR="00FE5ED4" w:rsidRPr="00DC3A0A" w:rsidRDefault="00FE5ED4" w:rsidP="00FE5ED4">
      <w:pPr>
        <w:shd w:val="clear" w:color="auto" w:fill="FFFFFF"/>
        <w:ind w:left="851" w:right="814"/>
        <w:jc w:val="both"/>
        <w:rPr>
          <w:color w:val="212121"/>
          <w:lang w:eastAsia="es-MX"/>
        </w:rPr>
      </w:pPr>
      <w:r w:rsidRPr="00DC3A0A">
        <w:rPr>
          <w:rFonts w:ascii="Palatino Linotype" w:hAnsi="Palatino Linotype"/>
          <w:b/>
          <w:bCs/>
          <w:i/>
          <w:iCs/>
          <w:color w:val="212121"/>
          <w:sz w:val="22"/>
          <w:szCs w:val="22"/>
          <w:bdr w:val="none" w:sz="0" w:space="0" w:color="auto" w:frame="1"/>
          <w:lang w:eastAsia="es-MX"/>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FE5ED4" w:rsidRPr="00DC3A0A" w:rsidRDefault="00FE5ED4" w:rsidP="00FE5ED4">
      <w:pPr>
        <w:shd w:val="clear" w:color="auto" w:fill="FFFFFF"/>
        <w:ind w:left="851" w:right="814"/>
        <w:jc w:val="both"/>
        <w:rPr>
          <w:rFonts w:ascii="Palatino Linotype" w:hAnsi="Palatino Linotype"/>
          <w:b/>
          <w:bCs/>
          <w:i/>
          <w:iCs/>
          <w:color w:val="212121"/>
          <w:sz w:val="22"/>
          <w:szCs w:val="22"/>
          <w:bdr w:val="none" w:sz="0" w:space="0" w:color="auto" w:frame="1"/>
          <w:lang w:eastAsia="es-MX"/>
        </w:rPr>
      </w:pPr>
    </w:p>
    <w:p w:rsidR="00FE5ED4" w:rsidRPr="00DC3A0A" w:rsidRDefault="00FE5ED4" w:rsidP="00FE5ED4">
      <w:pPr>
        <w:shd w:val="clear" w:color="auto" w:fill="FFFFFF"/>
        <w:ind w:left="851" w:right="814"/>
        <w:jc w:val="both"/>
        <w:rPr>
          <w:color w:val="212121"/>
          <w:lang w:eastAsia="es-MX"/>
        </w:rPr>
      </w:pPr>
      <w:r w:rsidRPr="00DC3A0A">
        <w:rPr>
          <w:rFonts w:ascii="Palatino Linotype" w:hAnsi="Palatino Linotype"/>
          <w:b/>
          <w:bCs/>
          <w:i/>
          <w:iCs/>
          <w:color w:val="212121"/>
          <w:sz w:val="22"/>
          <w:szCs w:val="22"/>
          <w:bdr w:val="none" w:sz="0" w:space="0" w:color="auto" w:frame="1"/>
          <w:lang w:eastAsia="es-MX"/>
        </w:rPr>
        <w:t>VI. Las leyes determinarán la manera en que los sujetos obligados deberán hacer pública la información relativa a los recursos públicos que entreguen a personas físicas o morales</w:t>
      </w:r>
      <w:r w:rsidRPr="00DC3A0A">
        <w:rPr>
          <w:rFonts w:ascii="Palatino Linotype" w:hAnsi="Palatino Linotype"/>
          <w:i/>
          <w:iCs/>
          <w:color w:val="212121"/>
          <w:sz w:val="22"/>
          <w:szCs w:val="22"/>
          <w:bdr w:val="none" w:sz="0" w:space="0" w:color="auto" w:frame="1"/>
          <w:lang w:eastAsia="es-MX"/>
        </w:rPr>
        <w:t>.”</w:t>
      </w:r>
    </w:p>
    <w:p w:rsidR="00FE5ED4" w:rsidRPr="00DC3A0A" w:rsidRDefault="00FE5ED4" w:rsidP="00FE5ED4">
      <w:pPr>
        <w:shd w:val="clear" w:color="auto" w:fill="FFFFFF"/>
        <w:ind w:left="851" w:right="814"/>
        <w:jc w:val="both"/>
        <w:rPr>
          <w:color w:val="212121"/>
          <w:lang w:eastAsia="es-MX"/>
        </w:rPr>
      </w:pPr>
      <w:r w:rsidRPr="00DC3A0A">
        <w:rPr>
          <w:rFonts w:ascii="Palatino Linotype" w:hAnsi="Palatino Linotype"/>
          <w:i/>
          <w:iCs/>
          <w:color w:val="212121"/>
          <w:sz w:val="22"/>
          <w:szCs w:val="22"/>
          <w:bdr w:val="none" w:sz="0" w:space="0" w:color="auto" w:frame="1"/>
          <w:lang w:eastAsia="es-MX"/>
        </w:rPr>
        <w:t>…</w:t>
      </w:r>
    </w:p>
    <w:p w:rsidR="00FE5ED4" w:rsidRPr="00DC3A0A" w:rsidRDefault="00FE5ED4" w:rsidP="00FE5ED4">
      <w:pPr>
        <w:shd w:val="clear" w:color="auto" w:fill="FFFFFF"/>
        <w:ind w:left="851" w:right="814"/>
        <w:jc w:val="both"/>
        <w:rPr>
          <w:rFonts w:ascii="Palatino Linotype" w:hAnsi="Palatino Linotype"/>
          <w:b/>
          <w:bCs/>
          <w:i/>
          <w:iCs/>
          <w:color w:val="212121"/>
          <w:sz w:val="22"/>
          <w:szCs w:val="22"/>
          <w:bdr w:val="none" w:sz="0" w:space="0" w:color="auto" w:frame="1"/>
          <w:lang w:eastAsia="es-MX"/>
        </w:rPr>
      </w:pPr>
    </w:p>
    <w:p w:rsidR="00FE5ED4" w:rsidRPr="00DC3A0A" w:rsidRDefault="00FE5ED4" w:rsidP="00FE5ED4">
      <w:pPr>
        <w:shd w:val="clear" w:color="auto" w:fill="FFFFFF"/>
        <w:ind w:left="851" w:right="814"/>
        <w:jc w:val="both"/>
        <w:rPr>
          <w:color w:val="212121"/>
          <w:lang w:eastAsia="es-MX"/>
        </w:rPr>
      </w:pPr>
      <w:r w:rsidRPr="00DC3A0A">
        <w:rPr>
          <w:rFonts w:ascii="Palatino Linotype" w:hAnsi="Palatino Linotype"/>
          <w:b/>
          <w:bCs/>
          <w:i/>
          <w:iCs/>
          <w:color w:val="212121"/>
          <w:sz w:val="22"/>
          <w:szCs w:val="22"/>
          <w:bdr w:val="none" w:sz="0" w:space="0" w:color="auto" w:frame="1"/>
          <w:lang w:eastAsia="es-MX"/>
        </w:rPr>
        <w:t>La ley establecerá aquella información que se considere reservada o confidencial.</w:t>
      </w:r>
    </w:p>
    <w:p w:rsidR="00FE5ED4" w:rsidRPr="00DC3A0A" w:rsidRDefault="00FE5ED4" w:rsidP="00FE5ED4">
      <w:pPr>
        <w:shd w:val="clear" w:color="auto" w:fill="FFFFFF"/>
        <w:ind w:left="851" w:right="814"/>
        <w:jc w:val="center"/>
        <w:rPr>
          <w:rFonts w:ascii="Palatino Linotype" w:hAnsi="Palatino Linotype"/>
          <w:b/>
          <w:bCs/>
          <w:i/>
          <w:iCs/>
          <w:color w:val="212121"/>
          <w:sz w:val="22"/>
          <w:szCs w:val="22"/>
          <w:bdr w:val="none" w:sz="0" w:space="0" w:color="auto" w:frame="1"/>
          <w:lang w:eastAsia="es-MX"/>
        </w:rPr>
      </w:pPr>
    </w:p>
    <w:p w:rsidR="00FE5ED4" w:rsidRPr="00DC3A0A" w:rsidRDefault="00FE5ED4" w:rsidP="00FE5ED4">
      <w:pPr>
        <w:shd w:val="clear" w:color="auto" w:fill="FFFFFF"/>
        <w:ind w:left="851" w:right="814"/>
        <w:jc w:val="center"/>
        <w:rPr>
          <w:rFonts w:ascii="Palatino Linotype" w:hAnsi="Palatino Linotype"/>
          <w:b/>
          <w:bCs/>
          <w:i/>
          <w:iCs/>
          <w:color w:val="212121"/>
          <w:sz w:val="22"/>
          <w:szCs w:val="22"/>
          <w:bdr w:val="none" w:sz="0" w:space="0" w:color="auto" w:frame="1"/>
          <w:lang w:eastAsia="es-MX"/>
        </w:rPr>
      </w:pPr>
    </w:p>
    <w:p w:rsidR="00FE5ED4" w:rsidRPr="00DC3A0A" w:rsidRDefault="00FE5ED4" w:rsidP="00FE5ED4">
      <w:pPr>
        <w:shd w:val="clear" w:color="auto" w:fill="FFFFFF"/>
        <w:ind w:left="851" w:right="814"/>
        <w:jc w:val="center"/>
        <w:rPr>
          <w:color w:val="212121"/>
          <w:lang w:eastAsia="es-MX"/>
        </w:rPr>
      </w:pPr>
      <w:r w:rsidRPr="00DC3A0A">
        <w:rPr>
          <w:rFonts w:ascii="Palatino Linotype" w:hAnsi="Palatino Linotype"/>
          <w:b/>
          <w:bCs/>
          <w:i/>
          <w:iCs/>
          <w:color w:val="212121"/>
          <w:sz w:val="22"/>
          <w:szCs w:val="22"/>
          <w:bdr w:val="none" w:sz="0" w:space="0" w:color="auto" w:frame="1"/>
          <w:lang w:eastAsia="es-MX"/>
        </w:rPr>
        <w:t>Constitución Política del Estado Libre y Soberano de México</w:t>
      </w:r>
    </w:p>
    <w:p w:rsidR="00FE5ED4" w:rsidRPr="00DC3A0A" w:rsidRDefault="00FE5ED4" w:rsidP="00FE5ED4">
      <w:pPr>
        <w:shd w:val="clear" w:color="auto" w:fill="FFFFFF"/>
        <w:ind w:left="851" w:right="814"/>
        <w:jc w:val="both"/>
        <w:rPr>
          <w:rFonts w:ascii="Palatino Linotype" w:hAnsi="Palatino Linotype"/>
          <w:i/>
          <w:iCs/>
          <w:color w:val="212121"/>
          <w:sz w:val="22"/>
          <w:szCs w:val="22"/>
          <w:bdr w:val="none" w:sz="0" w:space="0" w:color="auto" w:frame="1"/>
          <w:lang w:eastAsia="es-MX"/>
        </w:rPr>
      </w:pPr>
    </w:p>
    <w:p w:rsidR="00FE5ED4" w:rsidRPr="00DC3A0A" w:rsidRDefault="00FE5ED4" w:rsidP="00FE5ED4">
      <w:pPr>
        <w:shd w:val="clear" w:color="auto" w:fill="FFFFFF"/>
        <w:ind w:left="851" w:right="814"/>
        <w:jc w:val="both"/>
        <w:rPr>
          <w:color w:val="212121"/>
          <w:lang w:eastAsia="es-MX"/>
        </w:rPr>
      </w:pPr>
      <w:r w:rsidRPr="00DC3A0A">
        <w:rPr>
          <w:rFonts w:ascii="Palatino Linotype" w:hAnsi="Palatino Linotype"/>
          <w:i/>
          <w:iCs/>
          <w:color w:val="212121"/>
          <w:sz w:val="22"/>
          <w:szCs w:val="22"/>
          <w:bdr w:val="none" w:sz="0" w:space="0" w:color="auto" w:frame="1"/>
          <w:lang w:eastAsia="es-MX"/>
        </w:rPr>
        <w:t>“</w:t>
      </w:r>
      <w:r w:rsidRPr="00DC3A0A">
        <w:rPr>
          <w:rFonts w:ascii="Palatino Linotype" w:hAnsi="Palatino Linotype"/>
          <w:b/>
          <w:bCs/>
          <w:i/>
          <w:iCs/>
          <w:color w:val="212121"/>
          <w:sz w:val="22"/>
          <w:szCs w:val="22"/>
          <w:bdr w:val="none" w:sz="0" w:space="0" w:color="auto" w:frame="1"/>
          <w:lang w:eastAsia="es-MX"/>
        </w:rPr>
        <w:t>Artículo 5. </w:t>
      </w:r>
      <w:r w:rsidRPr="00DC3A0A">
        <w:rPr>
          <w:rFonts w:ascii="Palatino Linotype" w:hAnsi="Palatino Linotype"/>
          <w:i/>
          <w:iCs/>
          <w:color w:val="212121"/>
          <w:sz w:val="22"/>
          <w:szCs w:val="22"/>
          <w:bdr w:val="none" w:sz="0" w:space="0" w:color="auto" w:frame="1"/>
          <w:lang w:eastAsia="es-MX"/>
        </w:rPr>
        <w:t>…</w:t>
      </w:r>
    </w:p>
    <w:p w:rsidR="00FE5ED4" w:rsidRPr="00DC3A0A" w:rsidRDefault="00FE5ED4" w:rsidP="00FE5ED4">
      <w:pPr>
        <w:shd w:val="clear" w:color="auto" w:fill="FFFFFF"/>
        <w:ind w:left="851" w:right="814"/>
        <w:jc w:val="both"/>
        <w:rPr>
          <w:color w:val="212121"/>
          <w:lang w:eastAsia="es-MX"/>
        </w:rPr>
      </w:pPr>
      <w:r w:rsidRPr="00DC3A0A">
        <w:rPr>
          <w:rFonts w:ascii="Palatino Linotype" w:hAnsi="Palatino Linotype"/>
          <w:i/>
          <w:iCs/>
          <w:color w:val="212121"/>
          <w:sz w:val="22"/>
          <w:szCs w:val="22"/>
          <w:bdr w:val="none" w:sz="0" w:space="0" w:color="auto" w:frame="1"/>
          <w:lang w:eastAsia="es-MX"/>
        </w:rPr>
        <w:t>…</w:t>
      </w:r>
    </w:p>
    <w:p w:rsidR="00FE5ED4" w:rsidRPr="00DC3A0A" w:rsidRDefault="00FE5ED4" w:rsidP="00FE5ED4">
      <w:pPr>
        <w:shd w:val="clear" w:color="auto" w:fill="FFFFFF"/>
        <w:ind w:left="851" w:right="814"/>
        <w:jc w:val="both"/>
        <w:rPr>
          <w:color w:val="212121"/>
          <w:lang w:eastAsia="es-MX"/>
        </w:rPr>
      </w:pPr>
      <w:r w:rsidRPr="00DC3A0A">
        <w:rPr>
          <w:rFonts w:ascii="Palatino Linotype" w:hAnsi="Palatino Linotype"/>
          <w:b/>
          <w:bCs/>
          <w:i/>
          <w:iCs/>
          <w:color w:val="212121"/>
          <w:sz w:val="22"/>
          <w:szCs w:val="22"/>
          <w:bdr w:val="none" w:sz="0" w:space="0" w:color="auto" w:frame="1"/>
          <w:lang w:eastAsia="es-MX"/>
        </w:rPr>
        <w:t>El derecho a la información será garantizado por el Estado</w:t>
      </w:r>
      <w:r w:rsidRPr="00DC3A0A">
        <w:rPr>
          <w:rFonts w:ascii="Palatino Linotype" w:hAnsi="Palatino Linotype"/>
          <w:i/>
          <w:iCs/>
          <w:color w:val="212121"/>
          <w:sz w:val="22"/>
          <w:szCs w:val="22"/>
          <w:bdr w:val="none" w:sz="0" w:space="0" w:color="auto" w:frame="1"/>
          <w:lang w:eastAsia="es-MX"/>
        </w:rPr>
        <w:t>. La ley establecerá las previsiones que permitan asegurar la protección, el respeto y la difusión de este derecho.</w:t>
      </w:r>
    </w:p>
    <w:p w:rsidR="00FE5ED4" w:rsidRPr="00DC3A0A" w:rsidRDefault="00FE5ED4" w:rsidP="00FE5ED4">
      <w:pPr>
        <w:shd w:val="clear" w:color="auto" w:fill="FFFFFF"/>
        <w:ind w:left="851" w:right="814"/>
        <w:jc w:val="both"/>
        <w:rPr>
          <w:rFonts w:ascii="Palatino Linotype" w:hAnsi="Palatino Linotype"/>
          <w:i/>
          <w:iCs/>
          <w:color w:val="212121"/>
          <w:sz w:val="22"/>
          <w:szCs w:val="22"/>
          <w:bdr w:val="none" w:sz="0" w:space="0" w:color="auto" w:frame="1"/>
          <w:lang w:eastAsia="es-MX"/>
        </w:rPr>
      </w:pPr>
    </w:p>
    <w:p w:rsidR="00FE5ED4" w:rsidRPr="00DC3A0A" w:rsidRDefault="00FE5ED4" w:rsidP="00FE5ED4">
      <w:pPr>
        <w:shd w:val="clear" w:color="auto" w:fill="FFFFFF"/>
        <w:ind w:left="851" w:right="814"/>
        <w:jc w:val="both"/>
        <w:rPr>
          <w:color w:val="212121"/>
          <w:lang w:eastAsia="es-MX"/>
        </w:rPr>
      </w:pPr>
      <w:r w:rsidRPr="00DC3A0A">
        <w:rPr>
          <w:rFonts w:ascii="Palatino Linotype" w:hAnsi="Palatino Linotype"/>
          <w:i/>
          <w:iCs/>
          <w:color w:val="212121"/>
          <w:sz w:val="22"/>
          <w:szCs w:val="22"/>
          <w:bdr w:val="none" w:sz="0" w:space="0" w:color="auto" w:frame="1"/>
          <w:lang w:eastAsia="es-MX"/>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FE5ED4" w:rsidRPr="00DC3A0A" w:rsidRDefault="00FE5ED4" w:rsidP="00FE5ED4">
      <w:pPr>
        <w:shd w:val="clear" w:color="auto" w:fill="FFFFFF"/>
        <w:ind w:left="851" w:right="814"/>
        <w:jc w:val="both"/>
        <w:rPr>
          <w:rFonts w:ascii="Palatino Linotype" w:hAnsi="Palatino Linotype"/>
          <w:i/>
          <w:iCs/>
          <w:color w:val="212121"/>
          <w:sz w:val="22"/>
          <w:szCs w:val="22"/>
          <w:bdr w:val="none" w:sz="0" w:space="0" w:color="auto" w:frame="1"/>
          <w:lang w:eastAsia="es-MX"/>
        </w:rPr>
      </w:pPr>
    </w:p>
    <w:p w:rsidR="00FE5ED4" w:rsidRPr="00DC3A0A" w:rsidRDefault="00FE5ED4" w:rsidP="00FE5ED4">
      <w:pPr>
        <w:shd w:val="clear" w:color="auto" w:fill="FFFFFF"/>
        <w:ind w:left="851" w:right="814"/>
        <w:jc w:val="both"/>
        <w:rPr>
          <w:color w:val="212121"/>
          <w:lang w:eastAsia="es-MX"/>
        </w:rPr>
      </w:pPr>
      <w:r w:rsidRPr="00DC3A0A">
        <w:rPr>
          <w:rFonts w:ascii="Palatino Linotype" w:hAnsi="Palatino Linotype"/>
          <w:i/>
          <w:iCs/>
          <w:color w:val="212121"/>
          <w:sz w:val="22"/>
          <w:szCs w:val="22"/>
          <w:bdr w:val="none" w:sz="0" w:space="0" w:color="auto" w:frame="1"/>
          <w:lang w:eastAsia="es-MX"/>
        </w:rPr>
        <w:t>Este derecho se regirá por los principios y bases siguientes:</w:t>
      </w:r>
    </w:p>
    <w:p w:rsidR="00FE5ED4" w:rsidRPr="00DC3A0A" w:rsidRDefault="00FE5ED4" w:rsidP="00FE5ED4">
      <w:pPr>
        <w:shd w:val="clear" w:color="auto" w:fill="FFFFFF"/>
        <w:ind w:left="851" w:right="814"/>
        <w:jc w:val="both"/>
        <w:rPr>
          <w:rFonts w:ascii="Palatino Linotype" w:hAnsi="Palatino Linotype"/>
          <w:b/>
          <w:bCs/>
          <w:i/>
          <w:iCs/>
          <w:color w:val="212121"/>
          <w:sz w:val="22"/>
          <w:szCs w:val="22"/>
          <w:bdr w:val="none" w:sz="0" w:space="0" w:color="auto" w:frame="1"/>
          <w:lang w:eastAsia="es-MX"/>
        </w:rPr>
      </w:pPr>
    </w:p>
    <w:p w:rsidR="00FE5ED4" w:rsidRPr="00DC3A0A" w:rsidRDefault="00FE5ED4" w:rsidP="00FE5ED4">
      <w:pPr>
        <w:shd w:val="clear" w:color="auto" w:fill="FFFFFF"/>
        <w:ind w:left="851" w:right="814"/>
        <w:jc w:val="both"/>
        <w:rPr>
          <w:color w:val="212121"/>
          <w:lang w:eastAsia="es-MX"/>
        </w:rPr>
      </w:pPr>
      <w:r w:rsidRPr="00DC3A0A">
        <w:rPr>
          <w:rFonts w:ascii="Palatino Linotype" w:hAnsi="Palatino Linotype"/>
          <w:b/>
          <w:bCs/>
          <w:i/>
          <w:iCs/>
          <w:color w:val="212121"/>
          <w:sz w:val="22"/>
          <w:szCs w:val="22"/>
          <w:bdr w:val="none" w:sz="0" w:space="0" w:color="auto" w:frame="1"/>
          <w:lang w:eastAsia="es-MX"/>
        </w:rPr>
        <w:t xml:space="preserve">I. Toda la información en posesión de cualquier autoridad, entidad, órgano y organismos de los Poderes Ejecutivo, Legislativo y Judicial, órganos autónomos, partidos políticos, fideicomisos y fondos públicos estatales y </w:t>
      </w:r>
      <w:r w:rsidRPr="00DC3A0A">
        <w:rPr>
          <w:rFonts w:ascii="Palatino Linotype" w:hAnsi="Palatino Linotype"/>
          <w:b/>
          <w:bCs/>
          <w:i/>
          <w:iCs/>
          <w:color w:val="212121"/>
          <w:sz w:val="22"/>
          <w:szCs w:val="22"/>
          <w:bdr w:val="none" w:sz="0" w:space="0" w:color="auto" w:frame="1"/>
          <w:lang w:eastAsia="es-MX"/>
        </w:rPr>
        <w:lastRenderedPageBreak/>
        <w:t>municipales,</w:t>
      </w:r>
      <w:r w:rsidRPr="00DC3A0A">
        <w:rPr>
          <w:rFonts w:ascii="Palatino Linotype" w:hAnsi="Palatino Linotype"/>
          <w:i/>
          <w:iCs/>
          <w:color w:val="212121"/>
          <w:sz w:val="22"/>
          <w:szCs w:val="22"/>
          <w:bdr w:val="none" w:sz="0" w:space="0" w:color="auto" w:frame="1"/>
          <w:lang w:eastAsia="es-MX"/>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FE5ED4" w:rsidRPr="00DC3A0A" w:rsidRDefault="00FE5ED4" w:rsidP="00FE5ED4">
      <w:pPr>
        <w:shd w:val="clear" w:color="auto" w:fill="FFFFFF"/>
        <w:ind w:left="851" w:right="814"/>
        <w:jc w:val="both"/>
        <w:rPr>
          <w:color w:val="212121"/>
          <w:lang w:eastAsia="es-MX"/>
        </w:rPr>
      </w:pPr>
      <w:r w:rsidRPr="00DC3A0A">
        <w:rPr>
          <w:rFonts w:ascii="Palatino Linotype" w:hAnsi="Palatino Linotype"/>
          <w:i/>
          <w:iCs/>
          <w:color w:val="212121"/>
          <w:sz w:val="22"/>
          <w:szCs w:val="22"/>
          <w:bdr w:val="none" w:sz="0" w:space="0" w:color="auto" w:frame="1"/>
          <w:lang w:eastAsia="es-MX"/>
        </w:rPr>
        <w:t>…</w:t>
      </w:r>
    </w:p>
    <w:p w:rsidR="00FE5ED4" w:rsidRPr="00DC3A0A" w:rsidRDefault="00FE5ED4" w:rsidP="00FE5ED4">
      <w:pPr>
        <w:shd w:val="clear" w:color="auto" w:fill="FFFFFF"/>
        <w:ind w:left="851" w:right="814"/>
        <w:jc w:val="both"/>
        <w:rPr>
          <w:rFonts w:ascii="Palatino Linotype" w:hAnsi="Palatino Linotype"/>
          <w:b/>
          <w:bCs/>
          <w:i/>
          <w:iCs/>
          <w:color w:val="212121"/>
          <w:sz w:val="22"/>
          <w:szCs w:val="22"/>
          <w:bdr w:val="none" w:sz="0" w:space="0" w:color="auto" w:frame="1"/>
          <w:lang w:eastAsia="es-MX"/>
        </w:rPr>
      </w:pPr>
    </w:p>
    <w:p w:rsidR="00FE5ED4" w:rsidRPr="00DC3A0A" w:rsidRDefault="00FE5ED4" w:rsidP="00FE5ED4">
      <w:pPr>
        <w:shd w:val="clear" w:color="auto" w:fill="FFFFFF"/>
        <w:ind w:left="851" w:right="814"/>
        <w:jc w:val="both"/>
        <w:rPr>
          <w:color w:val="212121"/>
          <w:lang w:eastAsia="es-MX"/>
        </w:rPr>
      </w:pPr>
      <w:r w:rsidRPr="00DC3A0A">
        <w:rPr>
          <w:rFonts w:ascii="Palatino Linotype" w:hAnsi="Palatino Linotype"/>
          <w:b/>
          <w:bCs/>
          <w:i/>
          <w:iCs/>
          <w:color w:val="212121"/>
          <w:sz w:val="22"/>
          <w:szCs w:val="22"/>
          <w:bdr w:val="none" w:sz="0" w:space="0" w:color="auto" w:frame="1"/>
          <w:lang w:eastAsia="es-MX"/>
        </w:rPr>
        <w:t>III. Toda persona, sin necesidad de acreditar interés alguno o justificar su utilización, tendrá acceso gratuito a la información pública, a sus datos personales o a la rectificación de éstos.</w:t>
      </w:r>
      <w:r w:rsidRPr="00DC3A0A">
        <w:rPr>
          <w:rFonts w:ascii="Palatino Linotype" w:hAnsi="Palatino Linotype"/>
          <w:i/>
          <w:iCs/>
          <w:color w:val="212121"/>
          <w:sz w:val="22"/>
          <w:szCs w:val="22"/>
          <w:bdr w:val="none" w:sz="0" w:space="0" w:color="auto" w:frame="1"/>
          <w:lang w:eastAsia="es-MX"/>
        </w:rPr>
        <w:t>”</w:t>
      </w:r>
    </w:p>
    <w:p w:rsidR="00FE5ED4" w:rsidRPr="00DC3A0A" w:rsidRDefault="00FE5ED4" w:rsidP="00FE5ED4">
      <w:pPr>
        <w:shd w:val="clear" w:color="auto" w:fill="FFFFFF"/>
        <w:ind w:left="851" w:right="814"/>
        <w:jc w:val="both"/>
        <w:rPr>
          <w:rFonts w:ascii="Palatino Linotype" w:hAnsi="Palatino Linotype"/>
          <w:color w:val="212121"/>
          <w:sz w:val="22"/>
          <w:szCs w:val="22"/>
          <w:bdr w:val="none" w:sz="0" w:space="0" w:color="auto" w:frame="1"/>
          <w:lang w:eastAsia="es-MX"/>
        </w:rPr>
      </w:pPr>
    </w:p>
    <w:p w:rsidR="00FE5ED4" w:rsidRPr="00DC3A0A" w:rsidRDefault="00FE5ED4" w:rsidP="00FE5ED4">
      <w:pPr>
        <w:shd w:val="clear" w:color="auto" w:fill="FFFFFF"/>
        <w:ind w:left="851" w:right="814"/>
        <w:jc w:val="both"/>
        <w:rPr>
          <w:rFonts w:ascii="Palatino Linotype" w:hAnsi="Palatino Linotype"/>
          <w:color w:val="212121"/>
          <w:sz w:val="22"/>
          <w:szCs w:val="22"/>
          <w:bdr w:val="none" w:sz="0" w:space="0" w:color="auto" w:frame="1"/>
          <w:lang w:eastAsia="es-MX"/>
        </w:rPr>
      </w:pPr>
      <w:r w:rsidRPr="00DC3A0A">
        <w:rPr>
          <w:rFonts w:ascii="Palatino Linotype" w:hAnsi="Palatino Linotype"/>
          <w:color w:val="212121"/>
          <w:sz w:val="22"/>
          <w:szCs w:val="22"/>
          <w:bdr w:val="none" w:sz="0" w:space="0" w:color="auto" w:frame="1"/>
          <w:lang w:eastAsia="es-MX"/>
        </w:rPr>
        <w:t>(Énfasis añadido)</w:t>
      </w:r>
    </w:p>
    <w:p w:rsidR="00FE5ED4" w:rsidRPr="00DC3A0A" w:rsidRDefault="00FE5ED4" w:rsidP="00FE5ED4">
      <w:pPr>
        <w:shd w:val="clear" w:color="auto" w:fill="FFFFFF"/>
        <w:spacing w:line="360" w:lineRule="auto"/>
        <w:ind w:left="851" w:right="899"/>
        <w:jc w:val="both"/>
        <w:rPr>
          <w:color w:val="212121"/>
          <w:lang w:eastAsia="es-MX"/>
        </w:rPr>
      </w:pPr>
    </w:p>
    <w:p w:rsidR="00FE5ED4" w:rsidRPr="00DC3A0A" w:rsidRDefault="00FE5ED4" w:rsidP="00FE5ED4">
      <w:pPr>
        <w:shd w:val="clear" w:color="auto" w:fill="FFFFFF"/>
        <w:spacing w:line="360" w:lineRule="auto"/>
        <w:jc w:val="both"/>
        <w:rPr>
          <w:rFonts w:ascii="Palatino Linotype" w:hAnsi="Palatino Linotype"/>
          <w:color w:val="212121"/>
          <w:bdr w:val="none" w:sz="0" w:space="0" w:color="auto" w:frame="1"/>
          <w:lang w:eastAsia="es-MX"/>
        </w:rPr>
      </w:pPr>
      <w:r w:rsidRPr="00DC3A0A">
        <w:rPr>
          <w:rFonts w:ascii="Palatino Linotype" w:hAnsi="Palatino Linotype"/>
          <w:color w:val="212121"/>
          <w:bdr w:val="none" w:sz="0" w:space="0" w:color="auto" w:frame="1"/>
          <w:lang w:eastAsia="es-MX"/>
        </w:rPr>
        <w:t>Por otra parte, del contenido del artículo 1 de la Constitución Política de los Estados Unidos Mexicanos, se destaca lo siguiente:</w:t>
      </w:r>
    </w:p>
    <w:p w:rsidR="00FE5ED4" w:rsidRPr="00DC3A0A" w:rsidRDefault="00FE5ED4" w:rsidP="00FE5ED4">
      <w:pPr>
        <w:shd w:val="clear" w:color="auto" w:fill="FFFFFF"/>
        <w:spacing w:line="360" w:lineRule="auto"/>
        <w:ind w:left="851" w:right="899"/>
        <w:jc w:val="both"/>
        <w:rPr>
          <w:rFonts w:ascii="Palatino Linotype" w:hAnsi="Palatino Linotype"/>
          <w:i/>
          <w:iCs/>
          <w:color w:val="212121"/>
          <w:sz w:val="22"/>
          <w:szCs w:val="22"/>
          <w:bdr w:val="none" w:sz="0" w:space="0" w:color="auto" w:frame="1"/>
          <w:lang w:eastAsia="es-MX"/>
        </w:rPr>
      </w:pPr>
    </w:p>
    <w:p w:rsidR="00FE5ED4" w:rsidRPr="00DC3A0A" w:rsidRDefault="00FE5ED4" w:rsidP="00FE5ED4">
      <w:pPr>
        <w:shd w:val="clear" w:color="auto" w:fill="FFFFFF"/>
        <w:ind w:left="851" w:right="814"/>
        <w:jc w:val="both"/>
        <w:rPr>
          <w:color w:val="212121"/>
          <w:lang w:eastAsia="es-MX"/>
        </w:rPr>
      </w:pPr>
      <w:r w:rsidRPr="00DC3A0A">
        <w:rPr>
          <w:rFonts w:ascii="Palatino Linotype" w:hAnsi="Palatino Linotype"/>
          <w:i/>
          <w:iCs/>
          <w:color w:val="212121"/>
          <w:sz w:val="22"/>
          <w:szCs w:val="22"/>
          <w:bdr w:val="none" w:sz="0" w:space="0" w:color="auto" w:frame="1"/>
          <w:lang w:eastAsia="es-MX"/>
        </w:rPr>
        <w:t>“</w:t>
      </w:r>
      <w:r w:rsidRPr="00DC3A0A">
        <w:rPr>
          <w:rFonts w:ascii="Palatino Linotype" w:hAnsi="Palatino Linotype"/>
          <w:b/>
          <w:bCs/>
          <w:i/>
          <w:iCs/>
          <w:color w:val="212121"/>
          <w:sz w:val="22"/>
          <w:szCs w:val="22"/>
          <w:bdr w:val="none" w:sz="0" w:space="0" w:color="auto" w:frame="1"/>
          <w:lang w:eastAsia="es-MX"/>
        </w:rPr>
        <w:t>Artículo 1o</w:t>
      </w:r>
      <w:r w:rsidRPr="00DC3A0A">
        <w:rPr>
          <w:rFonts w:ascii="Palatino Linotype" w:hAnsi="Palatino Linotype"/>
          <w:i/>
          <w:iCs/>
          <w:color w:val="212121"/>
          <w:sz w:val="22"/>
          <w:szCs w:val="22"/>
          <w:bdr w:val="none" w:sz="0" w:space="0" w:color="auto" w:frame="1"/>
          <w:lang w:eastAsia="es-MX"/>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FE5ED4" w:rsidRPr="00DC3A0A" w:rsidRDefault="00FE5ED4" w:rsidP="00FE5ED4">
      <w:pPr>
        <w:shd w:val="clear" w:color="auto" w:fill="FFFFFF"/>
        <w:ind w:left="851" w:right="814"/>
        <w:jc w:val="both"/>
        <w:rPr>
          <w:rFonts w:ascii="Palatino Linotype" w:hAnsi="Palatino Linotype"/>
          <w:b/>
          <w:bCs/>
          <w:i/>
          <w:iCs/>
          <w:color w:val="212121"/>
          <w:sz w:val="22"/>
          <w:szCs w:val="22"/>
          <w:bdr w:val="none" w:sz="0" w:space="0" w:color="auto" w:frame="1"/>
          <w:lang w:eastAsia="es-MX"/>
        </w:rPr>
      </w:pPr>
    </w:p>
    <w:p w:rsidR="00FE5ED4" w:rsidRPr="00DC3A0A" w:rsidRDefault="00FE5ED4" w:rsidP="00FE5ED4">
      <w:pPr>
        <w:shd w:val="clear" w:color="auto" w:fill="FFFFFF"/>
        <w:ind w:left="851" w:right="814"/>
        <w:jc w:val="both"/>
        <w:rPr>
          <w:color w:val="212121"/>
          <w:lang w:eastAsia="es-MX"/>
        </w:rPr>
      </w:pPr>
      <w:r w:rsidRPr="00DC3A0A">
        <w:rPr>
          <w:rFonts w:ascii="Palatino Linotype" w:hAnsi="Palatino Linotype"/>
          <w:b/>
          <w:bCs/>
          <w:i/>
          <w:iCs/>
          <w:color w:val="212121"/>
          <w:sz w:val="22"/>
          <w:szCs w:val="22"/>
          <w:bdr w:val="none" w:sz="0" w:space="0" w:color="auto" w:frame="1"/>
          <w:lang w:eastAsia="es-MX"/>
        </w:rPr>
        <w:t>Las normas relativas a los derechos humanos se interpretarán</w:t>
      </w:r>
      <w:r w:rsidRPr="00DC3A0A">
        <w:rPr>
          <w:rFonts w:ascii="Palatino Linotype" w:hAnsi="Palatino Linotype"/>
          <w:i/>
          <w:iCs/>
          <w:color w:val="212121"/>
          <w:sz w:val="22"/>
          <w:szCs w:val="22"/>
          <w:bdr w:val="none" w:sz="0" w:space="0" w:color="auto" w:frame="1"/>
          <w:lang w:eastAsia="es-MX"/>
        </w:rPr>
        <w:t> de conformidad con esta Constitución y con los tratados internacionales de la </w:t>
      </w:r>
      <w:r w:rsidRPr="00DC3A0A">
        <w:rPr>
          <w:rFonts w:ascii="Palatino Linotype" w:hAnsi="Palatino Linotype"/>
          <w:b/>
          <w:bCs/>
          <w:i/>
          <w:iCs/>
          <w:color w:val="212121"/>
          <w:sz w:val="22"/>
          <w:szCs w:val="22"/>
          <w:bdr w:val="none" w:sz="0" w:space="0" w:color="auto" w:frame="1"/>
          <w:lang w:eastAsia="es-MX"/>
        </w:rPr>
        <w:t>materia favoreciendo en todo tiempo a las personas la protección más amplia.</w:t>
      </w:r>
    </w:p>
    <w:p w:rsidR="00FE5ED4" w:rsidRPr="00DC3A0A" w:rsidRDefault="00FE5ED4" w:rsidP="00FE5ED4">
      <w:pPr>
        <w:shd w:val="clear" w:color="auto" w:fill="FFFFFF"/>
        <w:ind w:left="851" w:right="814"/>
        <w:jc w:val="both"/>
        <w:rPr>
          <w:rFonts w:ascii="Palatino Linotype" w:hAnsi="Palatino Linotype"/>
          <w:b/>
          <w:bCs/>
          <w:i/>
          <w:iCs/>
          <w:color w:val="212121"/>
          <w:sz w:val="22"/>
          <w:szCs w:val="22"/>
          <w:bdr w:val="none" w:sz="0" w:space="0" w:color="auto" w:frame="1"/>
          <w:lang w:eastAsia="es-MX"/>
        </w:rPr>
      </w:pPr>
    </w:p>
    <w:p w:rsidR="00FE5ED4" w:rsidRPr="00DC3A0A" w:rsidRDefault="00FE5ED4" w:rsidP="00FE5ED4">
      <w:pPr>
        <w:shd w:val="clear" w:color="auto" w:fill="FFFFFF"/>
        <w:ind w:left="851" w:right="814"/>
        <w:jc w:val="both"/>
        <w:rPr>
          <w:color w:val="212121"/>
          <w:lang w:eastAsia="es-MX"/>
        </w:rPr>
      </w:pPr>
      <w:r w:rsidRPr="00DC3A0A">
        <w:rPr>
          <w:rFonts w:ascii="Palatino Linotype" w:hAnsi="Palatino Linotype"/>
          <w:b/>
          <w:bCs/>
          <w:i/>
          <w:iCs/>
          <w:color w:val="212121"/>
          <w:sz w:val="22"/>
          <w:szCs w:val="22"/>
          <w:bdr w:val="none" w:sz="0" w:space="0" w:color="auto" w:frame="1"/>
          <w:lang w:eastAsia="es-MX"/>
        </w:rPr>
        <w:t>Todas las autoridades, en el ámbito de sus competencias, tienen la obligación de promover, respetar, proteger y garantizar los derechos humanos de conformidad con los principios de universalidad, interdependencia, indivisibilidad y progresividad</w:t>
      </w:r>
      <w:r w:rsidRPr="00DC3A0A">
        <w:rPr>
          <w:rFonts w:ascii="Palatino Linotype" w:hAnsi="Palatino Linotype"/>
          <w:i/>
          <w:iCs/>
          <w:color w:val="212121"/>
          <w:sz w:val="22"/>
          <w:szCs w:val="22"/>
          <w:bdr w:val="none" w:sz="0" w:space="0" w:color="auto" w:frame="1"/>
          <w:lang w:eastAsia="es-MX"/>
        </w:rPr>
        <w:t xml:space="preserve">. En consecuencia, el Estado deberá prevenir, </w:t>
      </w:r>
      <w:r w:rsidRPr="00DC3A0A">
        <w:rPr>
          <w:rFonts w:ascii="Palatino Linotype" w:hAnsi="Palatino Linotype"/>
          <w:i/>
          <w:iCs/>
          <w:color w:val="212121"/>
          <w:sz w:val="22"/>
          <w:szCs w:val="22"/>
          <w:bdr w:val="none" w:sz="0" w:space="0" w:color="auto" w:frame="1"/>
          <w:lang w:eastAsia="es-MX"/>
        </w:rPr>
        <w:lastRenderedPageBreak/>
        <w:t>investigar, sancionar y reparar las violaciones a los derechos humanos, en los términos que establezca la ley.”</w:t>
      </w:r>
    </w:p>
    <w:p w:rsidR="00FE5ED4" w:rsidRPr="00DC3A0A" w:rsidRDefault="00FE5ED4" w:rsidP="00FE5ED4">
      <w:pPr>
        <w:shd w:val="clear" w:color="auto" w:fill="FFFFFF"/>
        <w:ind w:left="851" w:right="814"/>
        <w:jc w:val="both"/>
        <w:rPr>
          <w:rFonts w:ascii="Palatino Linotype" w:hAnsi="Palatino Linotype"/>
          <w:color w:val="212121"/>
          <w:sz w:val="22"/>
          <w:szCs w:val="22"/>
          <w:bdr w:val="none" w:sz="0" w:space="0" w:color="auto" w:frame="1"/>
          <w:lang w:eastAsia="es-MX"/>
        </w:rPr>
      </w:pPr>
    </w:p>
    <w:p w:rsidR="00FE5ED4" w:rsidRPr="00DC3A0A" w:rsidRDefault="00FE5ED4" w:rsidP="00FE5ED4">
      <w:pPr>
        <w:shd w:val="clear" w:color="auto" w:fill="FFFFFF"/>
        <w:ind w:left="851" w:right="814"/>
        <w:jc w:val="both"/>
        <w:rPr>
          <w:rFonts w:ascii="Palatino Linotype" w:hAnsi="Palatino Linotype"/>
          <w:color w:val="212121"/>
          <w:sz w:val="22"/>
          <w:szCs w:val="22"/>
          <w:bdr w:val="none" w:sz="0" w:space="0" w:color="auto" w:frame="1"/>
          <w:lang w:eastAsia="es-MX"/>
        </w:rPr>
      </w:pPr>
      <w:r w:rsidRPr="00DC3A0A">
        <w:rPr>
          <w:rFonts w:ascii="Palatino Linotype" w:hAnsi="Palatino Linotype"/>
          <w:color w:val="212121"/>
          <w:sz w:val="22"/>
          <w:szCs w:val="22"/>
          <w:bdr w:val="none" w:sz="0" w:space="0" w:color="auto" w:frame="1"/>
          <w:lang w:eastAsia="es-MX"/>
        </w:rPr>
        <w:t>(Énfasis añadido)</w:t>
      </w:r>
    </w:p>
    <w:p w:rsidR="00FE5ED4" w:rsidRPr="00DC3A0A" w:rsidRDefault="00FE5ED4" w:rsidP="00FE5ED4">
      <w:pPr>
        <w:shd w:val="clear" w:color="auto" w:fill="FFFFFF"/>
        <w:spacing w:line="360" w:lineRule="auto"/>
        <w:ind w:left="851" w:right="899"/>
        <w:jc w:val="both"/>
        <w:rPr>
          <w:color w:val="212121"/>
          <w:lang w:eastAsia="es-MX"/>
        </w:rPr>
      </w:pPr>
    </w:p>
    <w:p w:rsidR="00FE5ED4" w:rsidRPr="00DC3A0A" w:rsidRDefault="00FE5ED4" w:rsidP="00FE5ED4">
      <w:pPr>
        <w:shd w:val="clear" w:color="auto" w:fill="FFFFFF"/>
        <w:spacing w:line="360" w:lineRule="auto"/>
        <w:jc w:val="both"/>
        <w:rPr>
          <w:color w:val="212121"/>
          <w:lang w:eastAsia="es-MX"/>
        </w:rPr>
      </w:pPr>
      <w:r w:rsidRPr="00DC3A0A">
        <w:rPr>
          <w:rFonts w:ascii="Palatino Linotype" w:hAnsi="Palatino Linotype"/>
          <w:color w:val="212121"/>
          <w:bdr w:val="none" w:sz="0" w:space="0" w:color="auto" w:frame="1"/>
          <w:lang w:eastAsia="es-MX"/>
        </w:rPr>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FE5ED4" w:rsidRPr="00DC3A0A" w:rsidRDefault="00FE5ED4" w:rsidP="00FE5ED4">
      <w:pPr>
        <w:shd w:val="clear" w:color="auto" w:fill="FFFFFF"/>
        <w:spacing w:line="360" w:lineRule="auto"/>
        <w:jc w:val="both"/>
        <w:rPr>
          <w:rFonts w:ascii="Palatino Linotype" w:hAnsi="Palatino Linotype"/>
          <w:color w:val="212121"/>
          <w:bdr w:val="none" w:sz="0" w:space="0" w:color="auto" w:frame="1"/>
          <w:lang w:eastAsia="es-MX"/>
        </w:rPr>
      </w:pPr>
    </w:p>
    <w:p w:rsidR="00FE5ED4" w:rsidRPr="00DC3A0A" w:rsidRDefault="00FE5ED4" w:rsidP="00FE5ED4">
      <w:pPr>
        <w:shd w:val="clear" w:color="auto" w:fill="FFFFFF"/>
        <w:spacing w:line="360" w:lineRule="auto"/>
        <w:jc w:val="both"/>
        <w:rPr>
          <w:rFonts w:ascii="Palatino Linotype" w:hAnsi="Palatino Linotype"/>
          <w:color w:val="212121"/>
          <w:bdr w:val="none" w:sz="0" w:space="0" w:color="auto" w:frame="1"/>
          <w:lang w:eastAsia="es-MX"/>
        </w:rPr>
      </w:pPr>
      <w:r w:rsidRPr="00DC3A0A">
        <w:rPr>
          <w:rFonts w:ascii="Palatino Linotype" w:hAnsi="Palatino Linotype"/>
          <w:color w:val="212121"/>
          <w:bdr w:val="none" w:sz="0" w:space="0" w:color="auto" w:frame="1"/>
          <w:lang w:eastAsia="es-MX"/>
        </w:rPr>
        <w:t>Robustece lo anterior, el Criterio 6/2014 del entonces Instituto Federal de Acceso a la Información y Protección de Datos (IFAI) hoy Instituto Nacional de Transparencia, Acceso a la Información y Protección de Datos Personales (INAI), el cual se reproduce para una mayor referencia:</w:t>
      </w:r>
    </w:p>
    <w:p w:rsidR="00FE5ED4" w:rsidRPr="00DC3A0A" w:rsidRDefault="00FE5ED4" w:rsidP="00FE5ED4">
      <w:pPr>
        <w:shd w:val="clear" w:color="auto" w:fill="FFFFFF"/>
        <w:spacing w:line="360" w:lineRule="auto"/>
        <w:jc w:val="both"/>
        <w:rPr>
          <w:color w:val="212121"/>
          <w:lang w:eastAsia="es-MX"/>
        </w:rPr>
      </w:pPr>
    </w:p>
    <w:p w:rsidR="00FE5ED4" w:rsidRPr="00DC3A0A" w:rsidRDefault="00FE5ED4" w:rsidP="00FE5ED4">
      <w:pPr>
        <w:shd w:val="clear" w:color="auto" w:fill="FFFFFF"/>
        <w:ind w:left="709" w:right="814"/>
        <w:jc w:val="both"/>
        <w:rPr>
          <w:color w:val="212121"/>
          <w:lang w:eastAsia="es-MX"/>
        </w:rPr>
      </w:pPr>
      <w:r w:rsidRPr="00DC3A0A">
        <w:rPr>
          <w:rFonts w:ascii="Palatino Linotype" w:hAnsi="Palatino Linotype"/>
          <w:color w:val="212121"/>
          <w:sz w:val="22"/>
          <w:szCs w:val="22"/>
          <w:bdr w:val="none" w:sz="0" w:space="0" w:color="auto" w:frame="1"/>
          <w:lang w:eastAsia="es-MX"/>
        </w:rPr>
        <w:t>“</w:t>
      </w:r>
      <w:r w:rsidRPr="00DC3A0A">
        <w:rPr>
          <w:rFonts w:ascii="Palatino Linotype" w:hAnsi="Palatino Linotype"/>
          <w:b/>
          <w:bCs/>
          <w:i/>
          <w:iCs/>
          <w:color w:val="212121"/>
          <w:sz w:val="22"/>
          <w:szCs w:val="22"/>
          <w:bdr w:val="none" w:sz="0" w:space="0" w:color="auto" w:frame="1"/>
          <w:lang w:eastAsia="es-MX"/>
        </w:rPr>
        <w:t>Acceso a información gubernamental. No debe condicionarse a que el solicitante acredite su personalidad, demuestre interés alguno o justifique su utilización.</w:t>
      </w:r>
      <w:r w:rsidRPr="00DC3A0A">
        <w:rPr>
          <w:rFonts w:ascii="Palatino Linotype" w:hAnsi="Palatino Linotype"/>
          <w:i/>
          <w:iCs/>
          <w:color w:val="212121"/>
          <w:sz w:val="22"/>
          <w:szCs w:val="22"/>
          <w:bdr w:val="none" w:sz="0" w:space="0" w:color="auto" w:frame="1"/>
          <w:lang w:eastAsia="es-MX"/>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w:t>
      </w:r>
      <w:r w:rsidRPr="00DC3A0A">
        <w:rPr>
          <w:rFonts w:ascii="Palatino Linotype" w:hAnsi="Palatino Linotype"/>
          <w:i/>
          <w:iCs/>
          <w:color w:val="212121"/>
          <w:sz w:val="22"/>
          <w:szCs w:val="22"/>
          <w:bdr w:val="none" w:sz="0" w:space="0" w:color="auto" w:frame="1"/>
          <w:lang w:eastAsia="es-MX"/>
        </w:rPr>
        <w:lastRenderedPageBreak/>
        <w:t>el pago de reproducción y envío de la información, mediante la exhibición del recibo correspondiente.</w:t>
      </w:r>
    </w:p>
    <w:p w:rsidR="00FE5ED4" w:rsidRPr="00DC3A0A" w:rsidRDefault="00FE5ED4" w:rsidP="00FE5ED4">
      <w:pPr>
        <w:shd w:val="clear" w:color="auto" w:fill="FFFFFF"/>
        <w:ind w:left="709" w:right="814"/>
        <w:jc w:val="both"/>
        <w:rPr>
          <w:rFonts w:ascii="Palatino Linotype" w:hAnsi="Palatino Linotype"/>
          <w:i/>
          <w:iCs/>
          <w:color w:val="212121"/>
          <w:sz w:val="22"/>
          <w:szCs w:val="22"/>
          <w:bdr w:val="none" w:sz="0" w:space="0" w:color="auto" w:frame="1"/>
          <w:lang w:eastAsia="es-MX"/>
        </w:rPr>
      </w:pPr>
    </w:p>
    <w:p w:rsidR="00FE5ED4" w:rsidRPr="00DC3A0A" w:rsidRDefault="00FE5ED4" w:rsidP="00FE5ED4">
      <w:pPr>
        <w:shd w:val="clear" w:color="auto" w:fill="FFFFFF"/>
        <w:ind w:left="709" w:right="814"/>
        <w:jc w:val="both"/>
        <w:rPr>
          <w:color w:val="212121"/>
          <w:lang w:eastAsia="es-MX"/>
        </w:rPr>
      </w:pPr>
      <w:r w:rsidRPr="00DC3A0A">
        <w:rPr>
          <w:rFonts w:ascii="Palatino Linotype" w:hAnsi="Palatino Linotype"/>
          <w:i/>
          <w:iCs/>
          <w:color w:val="212121"/>
          <w:sz w:val="22"/>
          <w:szCs w:val="22"/>
          <w:bdr w:val="none" w:sz="0" w:space="0" w:color="auto" w:frame="1"/>
          <w:lang w:eastAsia="es-MX"/>
        </w:rPr>
        <w:t>Resoluciones</w:t>
      </w:r>
    </w:p>
    <w:p w:rsidR="00FE5ED4" w:rsidRPr="00DC3A0A" w:rsidRDefault="00FE5ED4" w:rsidP="00FE5ED4">
      <w:pPr>
        <w:shd w:val="clear" w:color="auto" w:fill="FFFFFF"/>
        <w:ind w:left="851" w:right="814" w:hanging="142"/>
        <w:jc w:val="both"/>
        <w:rPr>
          <w:rFonts w:ascii="Palatino Linotype" w:hAnsi="Palatino Linotype"/>
          <w:i/>
          <w:iCs/>
          <w:color w:val="212121"/>
          <w:sz w:val="22"/>
          <w:szCs w:val="22"/>
          <w:bdr w:val="none" w:sz="0" w:space="0" w:color="auto" w:frame="1"/>
          <w:lang w:eastAsia="es-MX"/>
        </w:rPr>
      </w:pPr>
      <w:r w:rsidRPr="00DC3A0A">
        <w:rPr>
          <w:rFonts w:ascii="Palatino Linotype" w:hAnsi="Palatino Linotype"/>
          <w:b/>
          <w:bCs/>
          <w:i/>
          <w:iCs/>
          <w:color w:val="212121"/>
          <w:sz w:val="22"/>
          <w:szCs w:val="22"/>
          <w:bdr w:val="none" w:sz="0" w:space="0" w:color="auto" w:frame="1"/>
          <w:lang w:eastAsia="es-MX"/>
        </w:rPr>
        <w:t>• RDA 5275/13</w:t>
      </w:r>
      <w:r w:rsidRPr="00DC3A0A">
        <w:rPr>
          <w:rFonts w:ascii="Palatino Linotype" w:hAnsi="Palatino Linotype"/>
          <w:i/>
          <w:iCs/>
          <w:color w:val="212121"/>
          <w:sz w:val="22"/>
          <w:szCs w:val="22"/>
          <w:bdr w:val="none" w:sz="0" w:space="0" w:color="auto" w:frame="1"/>
          <w:lang w:eastAsia="es-MX"/>
        </w:rPr>
        <w:t>. Interpuesto en contra de la Secretaría de la Defensa Nacional. Comisionado Ponente Ángel Trinidad Zaldívar.</w:t>
      </w:r>
    </w:p>
    <w:p w:rsidR="00FE5ED4" w:rsidRPr="00DC3A0A" w:rsidRDefault="00FE5ED4" w:rsidP="00FE5ED4">
      <w:pPr>
        <w:shd w:val="clear" w:color="auto" w:fill="FFFFFF"/>
        <w:ind w:left="851" w:right="814" w:hanging="142"/>
        <w:jc w:val="both"/>
        <w:rPr>
          <w:color w:val="212121"/>
          <w:lang w:eastAsia="es-MX"/>
        </w:rPr>
      </w:pPr>
      <w:r w:rsidRPr="00DC3A0A">
        <w:rPr>
          <w:rFonts w:ascii="Palatino Linotype" w:hAnsi="Palatino Linotype"/>
          <w:i/>
          <w:iCs/>
          <w:color w:val="212121"/>
          <w:sz w:val="22"/>
          <w:szCs w:val="22"/>
          <w:bdr w:val="none" w:sz="0" w:space="0" w:color="auto" w:frame="1"/>
          <w:lang w:eastAsia="es-MX"/>
        </w:rPr>
        <w:t>• </w:t>
      </w:r>
      <w:r w:rsidRPr="00DC3A0A">
        <w:rPr>
          <w:rFonts w:ascii="Palatino Linotype" w:hAnsi="Palatino Linotype"/>
          <w:b/>
          <w:bCs/>
          <w:i/>
          <w:iCs/>
          <w:color w:val="212121"/>
          <w:sz w:val="22"/>
          <w:szCs w:val="22"/>
          <w:bdr w:val="none" w:sz="0" w:space="0" w:color="auto" w:frame="1"/>
          <w:lang w:eastAsia="es-MX"/>
        </w:rPr>
        <w:t>RDA 2937/13</w:t>
      </w:r>
      <w:r w:rsidRPr="00DC3A0A">
        <w:rPr>
          <w:rFonts w:ascii="Palatino Linotype" w:hAnsi="Palatino Linotype"/>
          <w:i/>
          <w:iCs/>
          <w:color w:val="212121"/>
          <w:sz w:val="22"/>
          <w:szCs w:val="22"/>
          <w:bdr w:val="none" w:sz="0" w:space="0" w:color="auto" w:frame="1"/>
          <w:lang w:eastAsia="es-MX"/>
        </w:rPr>
        <w:t xml:space="preserve">. Interpuesto en contra de LICONSA, S.A. de C.V. Comisionado. Ponente Gerardo </w:t>
      </w:r>
      <w:proofErr w:type="spellStart"/>
      <w:r w:rsidRPr="00DC3A0A">
        <w:rPr>
          <w:rFonts w:ascii="Palatino Linotype" w:hAnsi="Palatino Linotype"/>
          <w:i/>
          <w:iCs/>
          <w:color w:val="212121"/>
          <w:sz w:val="22"/>
          <w:szCs w:val="22"/>
          <w:bdr w:val="none" w:sz="0" w:space="0" w:color="auto" w:frame="1"/>
          <w:lang w:eastAsia="es-MX"/>
        </w:rPr>
        <w:t>Laveaga</w:t>
      </w:r>
      <w:proofErr w:type="spellEnd"/>
      <w:r w:rsidRPr="00DC3A0A">
        <w:rPr>
          <w:rFonts w:ascii="Palatino Linotype" w:hAnsi="Palatino Linotype"/>
          <w:i/>
          <w:iCs/>
          <w:color w:val="212121"/>
          <w:sz w:val="22"/>
          <w:szCs w:val="22"/>
          <w:bdr w:val="none" w:sz="0" w:space="0" w:color="auto" w:frame="1"/>
          <w:lang w:eastAsia="es-MX"/>
        </w:rPr>
        <w:t xml:space="preserve"> Rendón.</w:t>
      </w:r>
    </w:p>
    <w:p w:rsidR="00FE5ED4" w:rsidRPr="00DC3A0A" w:rsidRDefault="00FE5ED4" w:rsidP="00FE5ED4">
      <w:pPr>
        <w:shd w:val="clear" w:color="auto" w:fill="FFFFFF"/>
        <w:ind w:left="851" w:right="814" w:hanging="142"/>
        <w:jc w:val="both"/>
        <w:rPr>
          <w:color w:val="212121"/>
          <w:lang w:eastAsia="es-MX"/>
        </w:rPr>
      </w:pPr>
      <w:r w:rsidRPr="00DC3A0A">
        <w:rPr>
          <w:rFonts w:ascii="Palatino Linotype" w:hAnsi="Palatino Linotype"/>
          <w:i/>
          <w:iCs/>
          <w:color w:val="212121"/>
          <w:sz w:val="22"/>
          <w:szCs w:val="22"/>
          <w:bdr w:val="none" w:sz="0" w:space="0" w:color="auto" w:frame="1"/>
          <w:lang w:eastAsia="es-MX"/>
        </w:rPr>
        <w:t>• </w:t>
      </w:r>
      <w:r w:rsidRPr="00DC3A0A">
        <w:rPr>
          <w:rFonts w:ascii="Palatino Linotype" w:hAnsi="Palatino Linotype"/>
          <w:b/>
          <w:bCs/>
          <w:i/>
          <w:iCs/>
          <w:color w:val="212121"/>
          <w:sz w:val="22"/>
          <w:szCs w:val="22"/>
          <w:bdr w:val="none" w:sz="0" w:space="0" w:color="auto" w:frame="1"/>
          <w:lang w:eastAsia="es-MX"/>
        </w:rPr>
        <w:t>RDA 3609/12</w:t>
      </w:r>
      <w:r w:rsidRPr="00DC3A0A">
        <w:rPr>
          <w:rFonts w:ascii="Palatino Linotype" w:hAnsi="Palatino Linotype"/>
          <w:i/>
          <w:iCs/>
          <w:color w:val="212121"/>
          <w:sz w:val="22"/>
          <w:szCs w:val="22"/>
          <w:bdr w:val="none" w:sz="0" w:space="0" w:color="auto" w:frame="1"/>
          <w:lang w:eastAsia="es-MX"/>
        </w:rPr>
        <w:t xml:space="preserve">. Interpuesto en contra de la Secretaría de Educación Pública. Comisionada Ponente Sigrid </w:t>
      </w:r>
      <w:proofErr w:type="spellStart"/>
      <w:r w:rsidRPr="00DC3A0A">
        <w:rPr>
          <w:rFonts w:ascii="Palatino Linotype" w:hAnsi="Palatino Linotype"/>
          <w:i/>
          <w:iCs/>
          <w:color w:val="212121"/>
          <w:sz w:val="22"/>
          <w:szCs w:val="22"/>
          <w:bdr w:val="none" w:sz="0" w:space="0" w:color="auto" w:frame="1"/>
          <w:lang w:eastAsia="es-MX"/>
        </w:rPr>
        <w:t>Arzt</w:t>
      </w:r>
      <w:proofErr w:type="spellEnd"/>
      <w:r w:rsidRPr="00DC3A0A">
        <w:rPr>
          <w:rFonts w:ascii="Palatino Linotype" w:hAnsi="Palatino Linotype"/>
          <w:i/>
          <w:iCs/>
          <w:color w:val="212121"/>
          <w:sz w:val="22"/>
          <w:szCs w:val="22"/>
          <w:bdr w:val="none" w:sz="0" w:space="0" w:color="auto" w:frame="1"/>
          <w:lang w:eastAsia="es-MX"/>
        </w:rPr>
        <w:t xml:space="preserve"> Colunga.</w:t>
      </w:r>
    </w:p>
    <w:p w:rsidR="00FE5ED4" w:rsidRPr="00DC3A0A" w:rsidRDefault="00FE5ED4" w:rsidP="00FE5ED4">
      <w:pPr>
        <w:shd w:val="clear" w:color="auto" w:fill="FFFFFF"/>
        <w:ind w:left="851" w:right="814" w:hanging="142"/>
        <w:jc w:val="both"/>
        <w:rPr>
          <w:color w:val="212121"/>
          <w:lang w:eastAsia="es-MX"/>
        </w:rPr>
      </w:pPr>
      <w:r w:rsidRPr="00DC3A0A">
        <w:rPr>
          <w:rFonts w:ascii="Palatino Linotype" w:hAnsi="Palatino Linotype"/>
          <w:i/>
          <w:iCs/>
          <w:color w:val="212121"/>
          <w:sz w:val="22"/>
          <w:szCs w:val="22"/>
          <w:bdr w:val="none" w:sz="0" w:space="0" w:color="auto" w:frame="1"/>
          <w:lang w:eastAsia="es-MX"/>
        </w:rPr>
        <w:t>• </w:t>
      </w:r>
      <w:r w:rsidRPr="00DC3A0A">
        <w:rPr>
          <w:rFonts w:ascii="Palatino Linotype" w:hAnsi="Palatino Linotype"/>
          <w:b/>
          <w:bCs/>
          <w:i/>
          <w:iCs/>
          <w:color w:val="212121"/>
          <w:sz w:val="22"/>
          <w:szCs w:val="22"/>
          <w:bdr w:val="none" w:sz="0" w:space="0" w:color="auto" w:frame="1"/>
          <w:lang w:eastAsia="es-MX"/>
        </w:rPr>
        <w:t>RDA 3361/12</w:t>
      </w:r>
      <w:r w:rsidRPr="00DC3A0A">
        <w:rPr>
          <w:rFonts w:ascii="Palatino Linotype" w:hAnsi="Palatino Linotype"/>
          <w:i/>
          <w:iCs/>
          <w:color w:val="212121"/>
          <w:sz w:val="22"/>
          <w:szCs w:val="22"/>
          <w:bdr w:val="none" w:sz="0" w:space="0" w:color="auto" w:frame="1"/>
          <w:lang w:eastAsia="es-MX"/>
        </w:rPr>
        <w:t>. Interpuesto en contra del Servicio de Administración Tributaria. Comisionada Ponente María Elena Pérez-Jaén Zermeño.</w:t>
      </w:r>
    </w:p>
    <w:p w:rsidR="00FE5ED4" w:rsidRPr="00DC3A0A" w:rsidRDefault="00FE5ED4" w:rsidP="00FE5ED4">
      <w:pPr>
        <w:shd w:val="clear" w:color="auto" w:fill="FFFFFF"/>
        <w:ind w:left="851" w:right="814" w:hanging="142"/>
        <w:jc w:val="both"/>
        <w:rPr>
          <w:rFonts w:ascii="Palatino Linotype" w:hAnsi="Palatino Linotype"/>
          <w:i/>
          <w:iCs/>
          <w:color w:val="212121"/>
          <w:sz w:val="22"/>
          <w:szCs w:val="22"/>
          <w:bdr w:val="none" w:sz="0" w:space="0" w:color="auto" w:frame="1"/>
          <w:lang w:eastAsia="es-MX"/>
        </w:rPr>
      </w:pPr>
      <w:r w:rsidRPr="00DC3A0A">
        <w:rPr>
          <w:rFonts w:ascii="Palatino Linotype" w:hAnsi="Palatino Linotype"/>
          <w:i/>
          <w:iCs/>
          <w:color w:val="212121"/>
          <w:sz w:val="22"/>
          <w:szCs w:val="22"/>
          <w:bdr w:val="none" w:sz="0" w:space="0" w:color="auto" w:frame="1"/>
          <w:lang w:eastAsia="es-MX"/>
        </w:rPr>
        <w:t>• </w:t>
      </w:r>
      <w:r w:rsidRPr="00DC3A0A">
        <w:rPr>
          <w:rFonts w:ascii="Palatino Linotype" w:hAnsi="Palatino Linotype"/>
          <w:b/>
          <w:bCs/>
          <w:i/>
          <w:iCs/>
          <w:color w:val="212121"/>
          <w:sz w:val="22"/>
          <w:szCs w:val="22"/>
          <w:bdr w:val="none" w:sz="0" w:space="0" w:color="auto" w:frame="1"/>
          <w:lang w:eastAsia="es-MX"/>
        </w:rPr>
        <w:t>RDA 0563/12</w:t>
      </w:r>
      <w:r w:rsidRPr="00DC3A0A">
        <w:rPr>
          <w:rFonts w:ascii="Palatino Linotype" w:hAnsi="Palatino Linotype"/>
          <w:i/>
          <w:iCs/>
          <w:color w:val="212121"/>
          <w:sz w:val="22"/>
          <w:szCs w:val="22"/>
          <w:bdr w:val="none" w:sz="0" w:space="0" w:color="auto" w:frame="1"/>
          <w:lang w:eastAsia="es-MX"/>
        </w:rPr>
        <w:t xml:space="preserve">. Interpuesto en contra de la Secretaría de la Función Pública. Comisionada Ponente Jacqueline </w:t>
      </w:r>
      <w:proofErr w:type="spellStart"/>
      <w:r w:rsidRPr="00DC3A0A">
        <w:rPr>
          <w:rFonts w:ascii="Palatino Linotype" w:hAnsi="Palatino Linotype"/>
          <w:i/>
          <w:iCs/>
          <w:color w:val="212121"/>
          <w:sz w:val="22"/>
          <w:szCs w:val="22"/>
          <w:bdr w:val="none" w:sz="0" w:space="0" w:color="auto" w:frame="1"/>
          <w:lang w:eastAsia="es-MX"/>
        </w:rPr>
        <w:t>Peschard</w:t>
      </w:r>
      <w:proofErr w:type="spellEnd"/>
      <w:r w:rsidRPr="00DC3A0A">
        <w:rPr>
          <w:rFonts w:ascii="Palatino Linotype" w:hAnsi="Palatino Linotype"/>
          <w:i/>
          <w:iCs/>
          <w:color w:val="212121"/>
          <w:sz w:val="22"/>
          <w:szCs w:val="22"/>
          <w:bdr w:val="none" w:sz="0" w:space="0" w:color="auto" w:frame="1"/>
          <w:lang w:eastAsia="es-MX"/>
        </w:rPr>
        <w:t xml:space="preserve"> Mariscal.” (SIC)</w:t>
      </w:r>
    </w:p>
    <w:p w:rsidR="00FE5ED4" w:rsidRPr="00DC3A0A" w:rsidRDefault="00FE5ED4" w:rsidP="00FE5ED4">
      <w:pPr>
        <w:shd w:val="clear" w:color="auto" w:fill="FFFFFF"/>
        <w:spacing w:line="360" w:lineRule="auto"/>
        <w:ind w:left="851" w:right="899"/>
        <w:jc w:val="both"/>
        <w:rPr>
          <w:color w:val="212121"/>
          <w:lang w:eastAsia="es-MX"/>
        </w:rPr>
      </w:pPr>
    </w:p>
    <w:p w:rsidR="00FE5ED4" w:rsidRPr="00DC3A0A" w:rsidRDefault="00FE5ED4" w:rsidP="00FE5ED4">
      <w:pPr>
        <w:shd w:val="clear" w:color="auto" w:fill="FFFFFF"/>
        <w:spacing w:line="360" w:lineRule="auto"/>
        <w:jc w:val="both"/>
        <w:rPr>
          <w:rFonts w:ascii="Palatino Linotype" w:hAnsi="Palatino Linotype"/>
          <w:color w:val="212121"/>
          <w:bdr w:val="none" w:sz="0" w:space="0" w:color="auto" w:frame="1"/>
          <w:lang w:eastAsia="es-MX"/>
        </w:rPr>
      </w:pPr>
      <w:r w:rsidRPr="00DC3A0A">
        <w:rPr>
          <w:rFonts w:ascii="Palatino Linotype" w:hAnsi="Palatino Linotype"/>
          <w:color w:val="212121"/>
          <w:bdr w:val="none" w:sz="0" w:space="0" w:color="auto" w:frame="1"/>
          <w:lang w:eastAsia="es-MX"/>
        </w:rPr>
        <w:t>En ese orden de ideas, se estima que el requerimiento relativo al nombre como presupuesto de procedibilidad, podría limitar el ejercicio del derecho de acceso a la información pública, debido a que, el hecho de solicitar la identificación del hoy </w:t>
      </w:r>
      <w:r w:rsidRPr="00DC3A0A">
        <w:rPr>
          <w:rFonts w:ascii="Palatino Linotype" w:hAnsi="Palatino Linotype"/>
          <w:b/>
          <w:bCs/>
          <w:color w:val="212121"/>
          <w:bdr w:val="none" w:sz="0" w:space="0" w:color="auto" w:frame="1"/>
          <w:lang w:eastAsia="es-MX"/>
        </w:rPr>
        <w:t>RECURRENTE</w:t>
      </w:r>
      <w:r w:rsidRPr="00DC3A0A">
        <w:rPr>
          <w:rFonts w:ascii="Palatino Linotype" w:hAnsi="Palatino Linotype"/>
          <w:color w:val="212121"/>
          <w:bdr w:val="none" w:sz="0" w:space="0" w:color="auto" w:frame="1"/>
          <w:lang w:eastAsia="es-MX"/>
        </w:rPr>
        <w:t> a través de dicho dato personal, en ciertos extremos se equipara a una exigencia acerca de su interés o justificación de su utilización, lo que materialmente haría nugatorio un derecho fundamental.</w:t>
      </w:r>
    </w:p>
    <w:p w:rsidR="00FE5ED4" w:rsidRPr="00DC3A0A" w:rsidRDefault="00FE5ED4" w:rsidP="00FE5ED4">
      <w:pPr>
        <w:shd w:val="clear" w:color="auto" w:fill="FFFFFF"/>
        <w:spacing w:line="360" w:lineRule="auto"/>
        <w:jc w:val="both"/>
        <w:rPr>
          <w:color w:val="212121"/>
          <w:lang w:eastAsia="es-MX"/>
        </w:rPr>
      </w:pPr>
    </w:p>
    <w:p w:rsidR="00FE5ED4" w:rsidRPr="00DC3A0A" w:rsidRDefault="00FE5ED4" w:rsidP="00FE5ED4">
      <w:pPr>
        <w:shd w:val="clear" w:color="auto" w:fill="FFFFFF"/>
        <w:spacing w:line="360" w:lineRule="auto"/>
        <w:jc w:val="both"/>
        <w:rPr>
          <w:rFonts w:ascii="Palatino Linotype" w:hAnsi="Palatino Linotype"/>
          <w:color w:val="212121"/>
          <w:bdr w:val="none" w:sz="0" w:space="0" w:color="auto" w:frame="1"/>
          <w:lang w:eastAsia="es-MX"/>
        </w:rPr>
      </w:pPr>
      <w:r w:rsidRPr="00DC3A0A">
        <w:rPr>
          <w:rFonts w:ascii="Palatino Linotype" w:hAnsi="Palatino Linotype"/>
          <w:color w:val="212121"/>
          <w:bdr w:val="none" w:sz="0" w:space="0" w:color="auto" w:frame="1"/>
          <w:lang w:eastAsia="es-MX"/>
        </w:rPr>
        <w:t xml:space="preserve">Aunado a ello, para el estudio de la materia sobre la que se resuelve el presente recurso de revisión, resulta intrascendente conocer el nombre de la persona que lo hubiere promovido, en virtud de que tanto la Constitución Federal, como la Constitución Política del Estado Libre y Soberano de México, reconocen la prerrogativa de los individuos para que no resulte necesario la acreditación de un interés o justificar la utilización de la información; por lo que, resulta ocioso realizar dicho análisis, en la </w:t>
      </w:r>
      <w:r w:rsidRPr="00DC3A0A">
        <w:rPr>
          <w:rFonts w:ascii="Palatino Linotype" w:hAnsi="Palatino Linotype"/>
          <w:color w:val="212121"/>
          <w:bdr w:val="none" w:sz="0" w:space="0" w:color="auto" w:frame="1"/>
          <w:lang w:eastAsia="es-MX"/>
        </w:rPr>
        <w:lastRenderedPageBreak/>
        <w:t>inteligencia de que se limitaría el ejercicio de un derecho humano, como el derecho de acceso a la información pública, por una cuestión procedimental.</w:t>
      </w:r>
    </w:p>
    <w:p w:rsidR="00FE5ED4" w:rsidRPr="00DC3A0A" w:rsidRDefault="00FE5ED4" w:rsidP="00FE5ED4">
      <w:pPr>
        <w:shd w:val="clear" w:color="auto" w:fill="FFFFFF"/>
        <w:spacing w:line="360" w:lineRule="auto"/>
        <w:jc w:val="both"/>
        <w:rPr>
          <w:color w:val="212121"/>
          <w:lang w:eastAsia="es-MX"/>
        </w:rPr>
      </w:pPr>
    </w:p>
    <w:p w:rsidR="00FE5ED4" w:rsidRPr="00DC3A0A" w:rsidRDefault="00FE5ED4" w:rsidP="00FE5ED4">
      <w:pPr>
        <w:shd w:val="clear" w:color="auto" w:fill="FFFFFF"/>
        <w:spacing w:line="360" w:lineRule="auto"/>
        <w:jc w:val="both"/>
        <w:rPr>
          <w:rFonts w:ascii="Palatino Linotype" w:hAnsi="Palatino Linotype"/>
          <w:color w:val="212121"/>
          <w:bdr w:val="none" w:sz="0" w:space="0" w:color="auto" w:frame="1"/>
          <w:lang w:eastAsia="es-MX"/>
        </w:rPr>
      </w:pPr>
      <w:r w:rsidRPr="00DC3A0A">
        <w:rPr>
          <w:rFonts w:ascii="Palatino Linotype" w:hAnsi="Palatino Linotype"/>
          <w:color w:val="212121"/>
          <w:bdr w:val="none" w:sz="0" w:space="0" w:color="auto" w:frame="1"/>
          <w:lang w:eastAsia="es-MX"/>
        </w:rPr>
        <w:t xml:space="preserve">Asimismo, se estima que el requisito relativo al nombre del solicitante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DC3A0A">
        <w:rPr>
          <w:rFonts w:ascii="Palatino Linotype" w:hAnsi="Palatino Linotype"/>
          <w:b/>
          <w:color w:val="212121"/>
          <w:bdr w:val="none" w:sz="0" w:space="0" w:color="auto" w:frame="1"/>
          <w:lang w:eastAsia="es-MX"/>
        </w:rPr>
        <w:t>EL</w:t>
      </w:r>
      <w:r w:rsidRPr="00DC3A0A">
        <w:rPr>
          <w:rFonts w:ascii="Palatino Linotype" w:hAnsi="Palatino Linotype"/>
          <w:b/>
          <w:bCs/>
          <w:color w:val="212121"/>
          <w:bdr w:val="none" w:sz="0" w:space="0" w:color="auto" w:frame="1"/>
          <w:lang w:eastAsia="es-MX"/>
        </w:rPr>
        <w:t xml:space="preserve"> RECURRENTE</w:t>
      </w:r>
      <w:r w:rsidRPr="00DC3A0A">
        <w:rPr>
          <w:rFonts w:ascii="Palatino Linotype" w:hAnsi="Palatino Linotype"/>
          <w:color w:val="212121"/>
          <w:bdr w:val="none" w:sz="0" w:space="0" w:color="auto" w:frame="1"/>
          <w:lang w:eastAsia="es-MX"/>
        </w:rPr>
        <w:t>, es la misma persona que realizó la solicitud de acceso a la información pública que ahora se impugna.</w:t>
      </w:r>
    </w:p>
    <w:p w:rsidR="00FE5ED4" w:rsidRPr="00DC3A0A" w:rsidRDefault="00FE5ED4" w:rsidP="00FE5ED4">
      <w:pPr>
        <w:shd w:val="clear" w:color="auto" w:fill="FFFFFF"/>
        <w:spacing w:line="360" w:lineRule="auto"/>
        <w:jc w:val="both"/>
        <w:rPr>
          <w:color w:val="212121"/>
          <w:lang w:eastAsia="es-MX"/>
        </w:rPr>
      </w:pPr>
    </w:p>
    <w:p w:rsidR="00B06D8A" w:rsidRPr="00DC3A0A" w:rsidRDefault="00FE5ED4" w:rsidP="00FE5ED4">
      <w:pPr>
        <w:shd w:val="clear" w:color="auto" w:fill="FFFFFF"/>
        <w:spacing w:line="360" w:lineRule="auto"/>
        <w:jc w:val="both"/>
        <w:rPr>
          <w:rFonts w:ascii="Palatino Linotype" w:hAnsi="Palatino Linotype"/>
          <w:color w:val="212121"/>
          <w:bdr w:val="none" w:sz="0" w:space="0" w:color="auto" w:frame="1"/>
          <w:lang w:eastAsia="es-MX"/>
        </w:rPr>
      </w:pPr>
      <w:r w:rsidRPr="00DC3A0A">
        <w:rPr>
          <w:rFonts w:ascii="Palatino Linotype" w:hAnsi="Palatino Linotype"/>
          <w:color w:val="212121"/>
          <w:bdr w:val="none" w:sz="0" w:space="0" w:color="auto" w:frame="1"/>
          <w:lang w:eastAsia="es-MX"/>
        </w:rPr>
        <w:t>En adición a lo anterior, el propio artículo 180 en su último párrafo establece que cuando el recurso se interponga de manera electrónica no será indispensable que contenga determinados requisitos, entre ellos, el nombre del</w:t>
      </w:r>
      <w:r w:rsidRPr="00DC3A0A">
        <w:rPr>
          <w:rFonts w:ascii="Palatino Linotype" w:hAnsi="Palatino Linotype"/>
          <w:b/>
          <w:bCs/>
          <w:color w:val="212121"/>
          <w:bdr w:val="none" w:sz="0" w:space="0" w:color="auto" w:frame="1"/>
          <w:lang w:eastAsia="es-MX"/>
        </w:rPr>
        <w:t xml:space="preserve"> RECURRENTE</w:t>
      </w:r>
      <w:r w:rsidRPr="00DC3A0A">
        <w:rPr>
          <w:rFonts w:ascii="Palatino Linotype" w:hAnsi="Palatino Linotype"/>
          <w:color w:val="212121"/>
          <w:bdr w:val="none" w:sz="0" w:space="0" w:color="auto" w:frame="1"/>
          <w:lang w:eastAsia="es-MX"/>
        </w:rPr>
        <w:t>, por lo que en el presente caso, al haber sido presentado el recurso de revisión vía </w:t>
      </w:r>
      <w:r w:rsidRPr="00DC3A0A">
        <w:rPr>
          <w:rFonts w:ascii="Palatino Linotype" w:hAnsi="Palatino Linotype"/>
          <w:b/>
          <w:bCs/>
          <w:color w:val="212121"/>
          <w:bdr w:val="none" w:sz="0" w:space="0" w:color="auto" w:frame="1"/>
          <w:lang w:eastAsia="es-MX"/>
        </w:rPr>
        <w:t>SAIMEX</w:t>
      </w:r>
      <w:r w:rsidRPr="00DC3A0A">
        <w:rPr>
          <w:rFonts w:ascii="Palatino Linotype" w:hAnsi="Palatino Linotype"/>
          <w:color w:val="212121"/>
          <w:bdr w:val="none" w:sz="0" w:space="0" w:color="auto" w:frame="1"/>
          <w:lang w:eastAsia="es-MX"/>
        </w:rPr>
        <w:t>, dicho requisito resulta innecesario.</w:t>
      </w:r>
    </w:p>
    <w:p w:rsidR="006D53C9" w:rsidRPr="00DC3A0A" w:rsidRDefault="006D53C9" w:rsidP="006D53C9">
      <w:pPr>
        <w:pStyle w:val="Prrafodelista"/>
        <w:spacing w:line="360" w:lineRule="auto"/>
        <w:ind w:left="0"/>
        <w:jc w:val="both"/>
        <w:rPr>
          <w:rFonts w:ascii="Palatino Linotype" w:hAnsi="Palatino Linotype"/>
        </w:rPr>
      </w:pPr>
    </w:p>
    <w:p w:rsidR="00B06D8A" w:rsidRPr="00DC3A0A" w:rsidRDefault="00B06D8A" w:rsidP="00FE291C">
      <w:pPr>
        <w:pStyle w:val="Prrafodelista"/>
        <w:numPr>
          <w:ilvl w:val="0"/>
          <w:numId w:val="4"/>
        </w:numPr>
        <w:spacing w:line="360" w:lineRule="auto"/>
        <w:ind w:left="0" w:firstLine="0"/>
        <w:jc w:val="both"/>
        <w:rPr>
          <w:rFonts w:ascii="Palatino Linotype" w:hAnsi="Palatino Linotype"/>
        </w:rPr>
      </w:pPr>
      <w:r w:rsidRPr="00DC3A0A">
        <w:rPr>
          <w:rFonts w:ascii="Palatino Linotype" w:hAnsi="Palatino Linotype" w:cs="Arial"/>
          <w:b/>
        </w:rPr>
        <w:t>Estudio y resolución del recurso</w:t>
      </w:r>
      <w:r w:rsidRPr="00DC3A0A">
        <w:rPr>
          <w:rFonts w:ascii="Palatino Linotype" w:hAnsi="Palatino Linotype" w:cs="Arial"/>
          <w:b/>
          <w:color w:val="000000" w:themeColor="text1"/>
        </w:rPr>
        <w:t xml:space="preserve">. </w:t>
      </w:r>
      <w:r w:rsidRPr="00DC3A0A">
        <w:rPr>
          <w:rFonts w:ascii="Palatino Linotype" w:hAnsi="Palatino Linotype" w:cs="Arial"/>
        </w:rPr>
        <w:t xml:space="preserve">Es así que, una vez determinada la vía sobre la que versará el presente recurso, y previa revisión del expediente </w:t>
      </w:r>
      <w:r w:rsidRPr="00DC3A0A">
        <w:rPr>
          <w:rFonts w:ascii="Palatino Linotype" w:hAnsi="Palatino Linotype"/>
        </w:rPr>
        <w:t>electrónico</w:t>
      </w:r>
      <w:r w:rsidRPr="00DC3A0A">
        <w:rPr>
          <w:rFonts w:ascii="Palatino Linotype" w:hAnsi="Palatino Linotype" w:cs="Arial"/>
        </w:rPr>
        <w:t xml:space="preserve"> formado en el</w:t>
      </w:r>
      <w:r w:rsidRPr="00DC3A0A">
        <w:rPr>
          <w:rFonts w:ascii="Palatino Linotype" w:hAnsi="Palatino Linotype" w:cs="Arial"/>
          <w:b/>
        </w:rPr>
        <w:t xml:space="preserve"> SAIMEX</w:t>
      </w:r>
      <w:r w:rsidRPr="00DC3A0A">
        <w:rPr>
          <w:rFonts w:ascii="Palatino Linotype" w:hAnsi="Palatino Linotype" w:cs="Arial"/>
        </w:rPr>
        <w:t xml:space="preserve"> por motivo de la solicitud de información y del recurso a que </w:t>
      </w:r>
      <w:r w:rsidRPr="00DC3A0A">
        <w:rPr>
          <w:rFonts w:ascii="Palatino Linotype" w:hAnsi="Palatino Linotype" w:cs="Arial"/>
        </w:rPr>
        <w:lastRenderedPageBreak/>
        <w:t xml:space="preserve">da origen,  </w:t>
      </w:r>
      <w:r w:rsidRPr="00DC3A0A">
        <w:rPr>
          <w:rFonts w:ascii="Palatino Linotype" w:eastAsia="Arial Unicode MS" w:hAnsi="Palatino Linotype" w:cs="Arial"/>
        </w:rPr>
        <w:t>se advierte que es procedente, toda vez que se actualiza la hipótesis prevista en la fra</w:t>
      </w:r>
      <w:r w:rsidR="00B67434" w:rsidRPr="00DC3A0A">
        <w:rPr>
          <w:rFonts w:ascii="Palatino Linotype" w:eastAsia="Arial Unicode MS" w:hAnsi="Palatino Linotype" w:cs="Arial"/>
        </w:rPr>
        <w:t>cción V</w:t>
      </w:r>
      <w:r w:rsidRPr="00DC3A0A">
        <w:rPr>
          <w:rFonts w:ascii="Palatino Linotype" w:eastAsia="Arial Unicode MS" w:hAnsi="Palatino Linotype" w:cs="Arial"/>
        </w:rPr>
        <w:t>, del artículo 179 de la Ley de la materia, que a la letra dice:</w:t>
      </w:r>
    </w:p>
    <w:p w:rsidR="00B06D8A" w:rsidRPr="00DC3A0A" w:rsidRDefault="00B06D8A" w:rsidP="00FE291C">
      <w:pPr>
        <w:pStyle w:val="Prrafodelista"/>
        <w:widowControl w:val="0"/>
        <w:autoSpaceDE w:val="0"/>
        <w:autoSpaceDN w:val="0"/>
        <w:adjustRightInd w:val="0"/>
        <w:spacing w:line="360" w:lineRule="auto"/>
        <w:ind w:left="0"/>
        <w:jc w:val="both"/>
        <w:rPr>
          <w:rFonts w:ascii="Palatino Linotype" w:eastAsia="Arial Unicode MS" w:hAnsi="Palatino Linotype" w:cs="Arial"/>
        </w:rPr>
      </w:pPr>
    </w:p>
    <w:p w:rsidR="00B06D8A" w:rsidRPr="00DC3A0A" w:rsidRDefault="00B06D8A" w:rsidP="00FE291C">
      <w:pPr>
        <w:widowControl w:val="0"/>
        <w:autoSpaceDE w:val="0"/>
        <w:autoSpaceDN w:val="0"/>
        <w:adjustRightInd w:val="0"/>
        <w:ind w:left="709" w:right="757"/>
        <w:jc w:val="both"/>
        <w:rPr>
          <w:rFonts w:ascii="Palatino Linotype" w:eastAsia="Arial Unicode MS" w:hAnsi="Palatino Linotype" w:cs="Arial"/>
          <w:i/>
          <w:sz w:val="22"/>
        </w:rPr>
      </w:pPr>
      <w:r w:rsidRPr="00DC3A0A">
        <w:rPr>
          <w:rFonts w:ascii="Palatino Linotype" w:eastAsia="Arial Unicode MS" w:hAnsi="Palatino Linotype" w:cs="Arial"/>
          <w:i/>
          <w:sz w:val="22"/>
        </w:rPr>
        <w:t>“</w:t>
      </w:r>
      <w:r w:rsidRPr="00DC3A0A">
        <w:rPr>
          <w:rFonts w:ascii="Palatino Linotype" w:eastAsia="Arial Unicode MS" w:hAnsi="Palatino Linotype" w:cs="Arial"/>
          <w:b/>
          <w:i/>
          <w:sz w:val="22"/>
        </w:rPr>
        <w:t>Artículo 179</w:t>
      </w:r>
      <w:r w:rsidRPr="00DC3A0A">
        <w:rPr>
          <w:rFonts w:ascii="Palatino Linotype" w:eastAsia="Arial Unicode MS" w:hAnsi="Palatino Linotype" w:cs="Arial"/>
          <w:i/>
          <w:sz w:val="22"/>
        </w:rPr>
        <w:t>. El recurso de revisión es un medio de protección que la Ley otorga a los particulares, para hacer valer su derecho de acceso a la información pública, y procederá en contra de las siguientes causas:</w:t>
      </w:r>
    </w:p>
    <w:p w:rsidR="00B06D8A" w:rsidRPr="00DC3A0A" w:rsidRDefault="00B06D8A" w:rsidP="00FE291C">
      <w:pPr>
        <w:widowControl w:val="0"/>
        <w:autoSpaceDE w:val="0"/>
        <w:autoSpaceDN w:val="0"/>
        <w:adjustRightInd w:val="0"/>
        <w:ind w:left="709" w:right="757"/>
        <w:jc w:val="both"/>
        <w:rPr>
          <w:rFonts w:ascii="Palatino Linotype" w:eastAsia="Arial Unicode MS" w:hAnsi="Palatino Linotype" w:cs="Arial"/>
          <w:i/>
          <w:sz w:val="22"/>
        </w:rPr>
      </w:pPr>
    </w:p>
    <w:p w:rsidR="00B06D8A" w:rsidRPr="00DC3A0A" w:rsidRDefault="00FE7304" w:rsidP="00FE291C">
      <w:pPr>
        <w:widowControl w:val="0"/>
        <w:autoSpaceDE w:val="0"/>
        <w:autoSpaceDN w:val="0"/>
        <w:adjustRightInd w:val="0"/>
        <w:ind w:left="709" w:right="757"/>
        <w:jc w:val="both"/>
        <w:rPr>
          <w:rFonts w:ascii="Palatino Linotype" w:eastAsia="Arial Unicode MS" w:hAnsi="Palatino Linotype" w:cs="Arial"/>
          <w:b/>
          <w:i/>
          <w:sz w:val="22"/>
          <w:u w:val="single"/>
        </w:rPr>
      </w:pPr>
      <w:r w:rsidRPr="00DC3A0A">
        <w:rPr>
          <w:rFonts w:ascii="Palatino Linotype" w:eastAsia="Arial Unicode MS" w:hAnsi="Palatino Linotype" w:cs="Arial"/>
          <w:b/>
          <w:bCs/>
          <w:i/>
          <w:sz w:val="22"/>
          <w:u w:val="single"/>
        </w:rPr>
        <w:t xml:space="preserve">V. </w:t>
      </w:r>
      <w:r w:rsidRPr="00DC3A0A">
        <w:rPr>
          <w:rFonts w:ascii="Palatino Linotype" w:eastAsia="Arial Unicode MS" w:hAnsi="Palatino Linotype" w:cs="Arial"/>
          <w:b/>
          <w:i/>
          <w:sz w:val="22"/>
          <w:u w:val="single"/>
        </w:rPr>
        <w:t>La entrega de información incompleta;</w:t>
      </w:r>
    </w:p>
    <w:p w:rsidR="00FE7304" w:rsidRPr="00DC3A0A" w:rsidRDefault="00FE7304" w:rsidP="00FE291C">
      <w:pPr>
        <w:widowControl w:val="0"/>
        <w:autoSpaceDE w:val="0"/>
        <w:autoSpaceDN w:val="0"/>
        <w:adjustRightInd w:val="0"/>
        <w:spacing w:line="360" w:lineRule="auto"/>
        <w:ind w:left="709" w:right="757"/>
        <w:jc w:val="both"/>
        <w:rPr>
          <w:rFonts w:ascii="Palatino Linotype" w:eastAsia="Arial Unicode MS" w:hAnsi="Palatino Linotype" w:cs="Arial"/>
          <w:i/>
        </w:rPr>
      </w:pPr>
    </w:p>
    <w:p w:rsidR="00B06D8A" w:rsidRPr="00DC3A0A" w:rsidRDefault="00B06D8A" w:rsidP="00FE291C">
      <w:pPr>
        <w:widowControl w:val="0"/>
        <w:autoSpaceDE w:val="0"/>
        <w:autoSpaceDN w:val="0"/>
        <w:adjustRightInd w:val="0"/>
        <w:spacing w:line="360" w:lineRule="auto"/>
        <w:jc w:val="both"/>
        <w:rPr>
          <w:rFonts w:ascii="Palatino Linotype" w:eastAsia="Arial Unicode MS" w:hAnsi="Palatino Linotype" w:cs="Arial"/>
        </w:rPr>
      </w:pPr>
      <w:r w:rsidRPr="00DC3A0A">
        <w:rPr>
          <w:rFonts w:ascii="Palatino Linotype" w:eastAsia="Arial Unicode MS" w:hAnsi="Palatino Linotype" w:cs="Arial"/>
        </w:rPr>
        <w:t xml:space="preserve">El precepto legal citado establece como supuesto de procedencia del recurso de revisión, cuando </w:t>
      </w:r>
      <w:r w:rsidR="00B67434" w:rsidRPr="00DC3A0A">
        <w:rPr>
          <w:rFonts w:ascii="Palatino Linotype" w:eastAsia="Arial Unicode MS" w:hAnsi="Palatino Linotype" w:cs="Arial"/>
        </w:rPr>
        <w:t xml:space="preserve">la respuesta del </w:t>
      </w:r>
      <w:r w:rsidRPr="00DC3A0A">
        <w:rPr>
          <w:rFonts w:ascii="Palatino Linotype" w:eastAsia="Arial Unicode MS" w:hAnsi="Palatino Linotype" w:cs="Arial"/>
          <w:b/>
        </w:rPr>
        <w:t xml:space="preserve">SUJETO OBLIGADO </w:t>
      </w:r>
      <w:r w:rsidR="002B16F9" w:rsidRPr="00DC3A0A">
        <w:rPr>
          <w:rFonts w:ascii="Palatino Linotype" w:eastAsia="Arial Unicode MS" w:hAnsi="Palatino Linotype" w:cs="Arial"/>
        </w:rPr>
        <w:t>satisface</w:t>
      </w:r>
      <w:r w:rsidR="00B04729" w:rsidRPr="00DC3A0A">
        <w:rPr>
          <w:rFonts w:ascii="Palatino Linotype" w:eastAsia="Arial Unicode MS" w:hAnsi="Palatino Linotype" w:cs="Arial"/>
        </w:rPr>
        <w:t xml:space="preserve"> parcialmente el requerimiento del particular</w:t>
      </w:r>
      <w:r w:rsidR="002B16F9" w:rsidRPr="00DC3A0A">
        <w:rPr>
          <w:rFonts w:ascii="Palatino Linotype" w:eastAsia="Arial Unicode MS" w:hAnsi="Palatino Linotype" w:cs="Arial"/>
        </w:rPr>
        <w:t xml:space="preserve">, </w:t>
      </w:r>
      <w:r w:rsidR="00B67434" w:rsidRPr="00DC3A0A">
        <w:rPr>
          <w:rFonts w:ascii="Palatino Linotype" w:eastAsia="Arial Unicode MS" w:hAnsi="Palatino Linotype" w:cs="Arial"/>
        </w:rPr>
        <w:t xml:space="preserve">y por ende </w:t>
      </w:r>
      <w:r w:rsidRPr="00DC3A0A">
        <w:rPr>
          <w:rFonts w:ascii="Palatino Linotype" w:eastAsia="Arial Unicode MS" w:hAnsi="Palatino Linotype" w:cs="Arial"/>
        </w:rPr>
        <w:t>no colma el derecho de acceso a la información pública d</w:t>
      </w:r>
      <w:r w:rsidR="00B04729" w:rsidRPr="00DC3A0A">
        <w:rPr>
          <w:rFonts w:ascii="Palatino Linotype" w:eastAsia="Arial Unicode MS" w:hAnsi="Palatino Linotype" w:cs="Arial"/>
        </w:rPr>
        <w:t>e</w:t>
      </w:r>
      <w:r w:rsidR="00FE291C" w:rsidRPr="00DC3A0A">
        <w:rPr>
          <w:rFonts w:ascii="Palatino Linotype" w:eastAsia="Arial Unicode MS" w:hAnsi="Palatino Linotype" w:cs="Arial"/>
        </w:rPr>
        <w:t>l</w:t>
      </w:r>
      <w:r w:rsidR="00CD0DF7" w:rsidRPr="00DC3A0A">
        <w:rPr>
          <w:rFonts w:ascii="Palatino Linotype" w:eastAsia="Arial Unicode MS" w:hAnsi="Palatino Linotype" w:cs="Arial"/>
          <w:b/>
        </w:rPr>
        <w:t xml:space="preserve"> RECURRENTE</w:t>
      </w:r>
      <w:r w:rsidRPr="00DC3A0A">
        <w:rPr>
          <w:rFonts w:ascii="Palatino Linotype" w:eastAsia="Arial Unicode MS" w:hAnsi="Palatino Linotype" w:cs="Arial"/>
        </w:rPr>
        <w:t>.</w:t>
      </w:r>
    </w:p>
    <w:p w:rsidR="00B06D8A" w:rsidRPr="00DC3A0A" w:rsidRDefault="00B06D8A" w:rsidP="00B06D8A">
      <w:pPr>
        <w:widowControl w:val="0"/>
        <w:autoSpaceDE w:val="0"/>
        <w:autoSpaceDN w:val="0"/>
        <w:adjustRightInd w:val="0"/>
        <w:spacing w:line="360" w:lineRule="auto"/>
        <w:jc w:val="both"/>
        <w:rPr>
          <w:rFonts w:ascii="Palatino Linotype" w:eastAsia="Arial Unicode MS" w:hAnsi="Palatino Linotype" w:cs="Arial"/>
        </w:rPr>
      </w:pPr>
    </w:p>
    <w:p w:rsidR="00450638" w:rsidRPr="00DC3A0A" w:rsidRDefault="0083258C" w:rsidP="00450638">
      <w:pPr>
        <w:widowControl w:val="0"/>
        <w:autoSpaceDE w:val="0"/>
        <w:autoSpaceDN w:val="0"/>
        <w:adjustRightInd w:val="0"/>
        <w:spacing w:line="360" w:lineRule="auto"/>
        <w:jc w:val="both"/>
        <w:rPr>
          <w:rFonts w:ascii="Palatino Linotype" w:hAnsi="Palatino Linotype"/>
        </w:rPr>
      </w:pPr>
      <w:r w:rsidRPr="00DC3A0A">
        <w:rPr>
          <w:rFonts w:ascii="Palatino Linotype" w:hAnsi="Palatino Linotype" w:cs="Arial"/>
        </w:rPr>
        <w:t xml:space="preserve">Es así que, una vez determinada la vía sobre la que versará el presente recurso, y previa revisión del expediente </w:t>
      </w:r>
      <w:r w:rsidRPr="00DC3A0A">
        <w:rPr>
          <w:rFonts w:ascii="Palatino Linotype" w:hAnsi="Palatino Linotype"/>
        </w:rPr>
        <w:t>electrónico</w:t>
      </w:r>
      <w:r w:rsidRPr="00DC3A0A">
        <w:rPr>
          <w:rFonts w:ascii="Palatino Linotype" w:hAnsi="Palatino Linotype" w:cs="Arial"/>
        </w:rPr>
        <w:t xml:space="preserve"> formado en el</w:t>
      </w:r>
      <w:r w:rsidRPr="00DC3A0A">
        <w:rPr>
          <w:rFonts w:ascii="Palatino Linotype" w:hAnsi="Palatino Linotype" w:cs="Arial"/>
          <w:b/>
        </w:rPr>
        <w:t xml:space="preserve"> SAIMEX,</w:t>
      </w:r>
      <w:r w:rsidRPr="00DC3A0A">
        <w:rPr>
          <w:rFonts w:ascii="Palatino Linotype" w:hAnsi="Palatino Linotype" w:cs="Arial"/>
        </w:rPr>
        <w:t xml:space="preserve"> por motivo de la solicitud de información y del recurso a que da origen, es conveniente analizar si la respuesta del </w:t>
      </w:r>
      <w:r w:rsidRPr="00DC3A0A">
        <w:rPr>
          <w:rFonts w:ascii="Palatino Linotype" w:hAnsi="Palatino Linotype" w:cs="Arial"/>
          <w:b/>
          <w:lang w:eastAsia="es-MX"/>
        </w:rPr>
        <w:t>SUJETO OBLIGADO</w:t>
      </w:r>
      <w:r w:rsidRPr="00DC3A0A">
        <w:rPr>
          <w:rFonts w:ascii="Palatino Linotype" w:hAnsi="Palatino Linotype" w:cs="Arial"/>
        </w:rPr>
        <w:t xml:space="preserve"> cumple con los requisitos y procedimientos del derecho de acceso a la información; por lo que, en primer término debemos recordar que </w:t>
      </w:r>
      <w:r w:rsidRPr="00DC3A0A">
        <w:rPr>
          <w:rFonts w:ascii="Palatino Linotype" w:hAnsi="Palatino Linotype" w:cs="Arial"/>
          <w:b/>
        </w:rPr>
        <w:t xml:space="preserve">LA RECURRENTE </w:t>
      </w:r>
      <w:r w:rsidRPr="00DC3A0A">
        <w:rPr>
          <w:rFonts w:ascii="Palatino Linotype" w:hAnsi="Palatino Linotype"/>
        </w:rPr>
        <w:t xml:space="preserve">solicitó al </w:t>
      </w:r>
      <w:r w:rsidRPr="00DC3A0A">
        <w:rPr>
          <w:rFonts w:ascii="Palatino Linotype" w:hAnsi="Palatino Linotype"/>
          <w:b/>
        </w:rPr>
        <w:t xml:space="preserve">SUJETO OBLIGADO </w:t>
      </w:r>
      <w:r w:rsidRPr="00DC3A0A">
        <w:rPr>
          <w:rFonts w:ascii="Palatino Linotype" w:hAnsi="Palatino Linotype"/>
        </w:rPr>
        <w:t xml:space="preserve">lo que a continuación se desagrega: </w:t>
      </w:r>
    </w:p>
    <w:p w:rsidR="00450638" w:rsidRPr="00DC3A0A" w:rsidRDefault="00450638" w:rsidP="00450638">
      <w:pPr>
        <w:widowControl w:val="0"/>
        <w:autoSpaceDE w:val="0"/>
        <w:autoSpaceDN w:val="0"/>
        <w:adjustRightInd w:val="0"/>
        <w:spacing w:line="360" w:lineRule="auto"/>
        <w:jc w:val="both"/>
        <w:rPr>
          <w:rFonts w:ascii="Palatino Linotype" w:hAnsi="Palatino Linotype"/>
        </w:rPr>
      </w:pPr>
    </w:p>
    <w:p w:rsidR="00450638" w:rsidRPr="00DC3A0A" w:rsidRDefault="00450638" w:rsidP="00450638">
      <w:pPr>
        <w:widowControl w:val="0"/>
        <w:autoSpaceDE w:val="0"/>
        <w:autoSpaceDN w:val="0"/>
        <w:adjustRightInd w:val="0"/>
        <w:spacing w:line="360" w:lineRule="auto"/>
        <w:ind w:left="709" w:right="757"/>
        <w:jc w:val="both"/>
        <w:rPr>
          <w:rFonts w:ascii="Palatino Linotype" w:hAnsi="Palatino Linotype"/>
        </w:rPr>
      </w:pPr>
      <w:r w:rsidRPr="00DC3A0A">
        <w:rPr>
          <w:rFonts w:ascii="Palatino Linotype" w:hAnsi="Palatino Linotype"/>
        </w:rPr>
        <w:t>De todas y cada una de las áreas que comprenden el sujeto obligado, correspondiente el primer, segundo y tercer trimestre del año 2019:</w:t>
      </w:r>
    </w:p>
    <w:p w:rsidR="00450638" w:rsidRPr="00DC3A0A" w:rsidRDefault="00450638" w:rsidP="00450638">
      <w:pPr>
        <w:widowControl w:val="0"/>
        <w:autoSpaceDE w:val="0"/>
        <w:autoSpaceDN w:val="0"/>
        <w:adjustRightInd w:val="0"/>
        <w:spacing w:line="360" w:lineRule="auto"/>
        <w:ind w:left="709" w:right="757"/>
        <w:jc w:val="both"/>
        <w:rPr>
          <w:rFonts w:ascii="Palatino Linotype" w:hAnsi="Palatino Linotype"/>
        </w:rPr>
      </w:pPr>
    </w:p>
    <w:p w:rsidR="00450638" w:rsidRPr="00DC3A0A" w:rsidRDefault="00450638" w:rsidP="001C7352">
      <w:pPr>
        <w:pStyle w:val="Prrafodelista"/>
        <w:widowControl w:val="0"/>
        <w:numPr>
          <w:ilvl w:val="0"/>
          <w:numId w:val="38"/>
        </w:numPr>
        <w:autoSpaceDE w:val="0"/>
        <w:autoSpaceDN w:val="0"/>
        <w:adjustRightInd w:val="0"/>
        <w:spacing w:line="360" w:lineRule="auto"/>
        <w:ind w:left="993" w:right="757" w:hanging="284"/>
        <w:jc w:val="both"/>
        <w:rPr>
          <w:rFonts w:ascii="Palatino Linotype" w:hAnsi="Palatino Linotype"/>
        </w:rPr>
      </w:pPr>
      <w:r w:rsidRPr="00DC3A0A">
        <w:rPr>
          <w:rFonts w:ascii="Palatino Linotype" w:hAnsi="Palatino Linotype"/>
        </w:rPr>
        <w:t>Las metas, objetivos e indicadores de las áreas del</w:t>
      </w:r>
      <w:r w:rsidR="00B4755B" w:rsidRPr="00DC3A0A">
        <w:rPr>
          <w:rFonts w:ascii="Palatino Linotype" w:hAnsi="Palatino Linotype"/>
        </w:rPr>
        <w:t xml:space="preserve"> </w:t>
      </w:r>
      <w:r w:rsidR="00B4755B" w:rsidRPr="00DC3A0A">
        <w:rPr>
          <w:rFonts w:ascii="Palatino Linotype" w:hAnsi="Palatino Linotype"/>
          <w:b/>
        </w:rPr>
        <w:t>SUJETO OBLIGADO</w:t>
      </w:r>
      <w:r w:rsidRPr="00DC3A0A">
        <w:rPr>
          <w:rFonts w:ascii="Palatino Linotype" w:hAnsi="Palatino Linotype"/>
        </w:rPr>
        <w:t xml:space="preserve"> de conformidad con los programas de trabajo e informes </w:t>
      </w:r>
      <w:r w:rsidRPr="00DC3A0A">
        <w:rPr>
          <w:rFonts w:ascii="Palatino Linotype" w:hAnsi="Palatino Linotype"/>
        </w:rPr>
        <w:lastRenderedPageBreak/>
        <w:t>anuales de actividades</w:t>
      </w:r>
      <w:r w:rsidR="00B4755B" w:rsidRPr="00DC3A0A">
        <w:rPr>
          <w:rFonts w:ascii="Palatino Linotype" w:hAnsi="Palatino Linotype"/>
        </w:rPr>
        <w:t>.</w:t>
      </w:r>
    </w:p>
    <w:p w:rsidR="00B4755B" w:rsidRPr="00DC3A0A" w:rsidRDefault="00B4755B" w:rsidP="00B4755B">
      <w:pPr>
        <w:pStyle w:val="Prrafodelista"/>
        <w:widowControl w:val="0"/>
        <w:autoSpaceDE w:val="0"/>
        <w:autoSpaceDN w:val="0"/>
        <w:adjustRightInd w:val="0"/>
        <w:spacing w:line="360" w:lineRule="auto"/>
        <w:ind w:left="993" w:right="757"/>
        <w:jc w:val="both"/>
        <w:rPr>
          <w:rFonts w:ascii="Palatino Linotype" w:hAnsi="Palatino Linotype"/>
        </w:rPr>
      </w:pPr>
    </w:p>
    <w:p w:rsidR="00450638" w:rsidRPr="00DC3A0A" w:rsidRDefault="00450638" w:rsidP="00450638">
      <w:pPr>
        <w:pStyle w:val="Prrafodelista"/>
        <w:widowControl w:val="0"/>
        <w:numPr>
          <w:ilvl w:val="0"/>
          <w:numId w:val="38"/>
        </w:numPr>
        <w:autoSpaceDE w:val="0"/>
        <w:autoSpaceDN w:val="0"/>
        <w:adjustRightInd w:val="0"/>
        <w:spacing w:line="360" w:lineRule="auto"/>
        <w:ind w:left="993" w:right="757" w:hanging="284"/>
        <w:jc w:val="both"/>
        <w:rPr>
          <w:rFonts w:ascii="Palatino Linotype" w:hAnsi="Palatino Linotype"/>
        </w:rPr>
      </w:pPr>
      <w:r w:rsidRPr="00DC3A0A">
        <w:rPr>
          <w:rFonts w:ascii="Palatino Linotype" w:hAnsi="Palatino Linotype"/>
        </w:rPr>
        <w:t xml:space="preserve">Los indicadores relacionados con temas de interés público o trascendencia social que, conforme a sus funciones, </w:t>
      </w:r>
      <w:r w:rsidR="00B4755B" w:rsidRPr="00DC3A0A">
        <w:rPr>
          <w:rFonts w:ascii="Palatino Linotype" w:hAnsi="Palatino Linotype"/>
        </w:rPr>
        <w:t>haya establecido</w:t>
      </w:r>
      <w:r w:rsidRPr="00DC3A0A">
        <w:rPr>
          <w:rFonts w:ascii="Palatino Linotype" w:hAnsi="Palatino Linotype"/>
        </w:rPr>
        <w:t xml:space="preserve">, así como las matrices elaboradas para tal efecto; </w:t>
      </w:r>
    </w:p>
    <w:p w:rsidR="00450638" w:rsidRPr="00DC3A0A" w:rsidRDefault="00450638" w:rsidP="00450638">
      <w:pPr>
        <w:widowControl w:val="0"/>
        <w:autoSpaceDE w:val="0"/>
        <w:autoSpaceDN w:val="0"/>
        <w:adjustRightInd w:val="0"/>
        <w:spacing w:line="360" w:lineRule="auto"/>
        <w:ind w:left="993" w:right="757" w:hanging="284"/>
        <w:jc w:val="both"/>
        <w:rPr>
          <w:rFonts w:ascii="Palatino Linotype" w:hAnsi="Palatino Linotype"/>
        </w:rPr>
      </w:pPr>
    </w:p>
    <w:p w:rsidR="00450638" w:rsidRPr="00DC3A0A" w:rsidRDefault="00450638" w:rsidP="0083258C">
      <w:pPr>
        <w:pStyle w:val="Prrafodelista"/>
        <w:widowControl w:val="0"/>
        <w:numPr>
          <w:ilvl w:val="0"/>
          <w:numId w:val="38"/>
        </w:numPr>
        <w:autoSpaceDE w:val="0"/>
        <w:autoSpaceDN w:val="0"/>
        <w:adjustRightInd w:val="0"/>
        <w:spacing w:line="360" w:lineRule="auto"/>
        <w:ind w:left="993" w:right="757" w:hanging="284"/>
        <w:jc w:val="both"/>
        <w:rPr>
          <w:rFonts w:ascii="Palatino Linotype" w:hAnsi="Palatino Linotype"/>
        </w:rPr>
      </w:pPr>
      <w:r w:rsidRPr="00DC3A0A">
        <w:rPr>
          <w:rFonts w:ascii="Palatino Linotype" w:hAnsi="Palatino Linotype"/>
        </w:rPr>
        <w:t xml:space="preserve">Los indicadores que permitan rendir cuenta de sus objetivos y resultados, así como las matrices elaboradas para tal efecto; </w:t>
      </w:r>
    </w:p>
    <w:p w:rsidR="00450638" w:rsidRPr="00DC3A0A" w:rsidRDefault="00450638" w:rsidP="00450638">
      <w:pPr>
        <w:widowControl w:val="0"/>
        <w:autoSpaceDE w:val="0"/>
        <w:autoSpaceDN w:val="0"/>
        <w:adjustRightInd w:val="0"/>
        <w:spacing w:line="360" w:lineRule="auto"/>
        <w:ind w:right="757"/>
        <w:jc w:val="both"/>
        <w:rPr>
          <w:rFonts w:ascii="Palatino Linotype" w:hAnsi="Palatino Linotype"/>
        </w:rPr>
      </w:pPr>
    </w:p>
    <w:p w:rsidR="0083258C" w:rsidRPr="00DC3A0A" w:rsidRDefault="0083258C" w:rsidP="0083258C">
      <w:pPr>
        <w:spacing w:line="360" w:lineRule="auto"/>
        <w:jc w:val="both"/>
        <w:rPr>
          <w:rFonts w:ascii="Palatino Linotype" w:hAnsi="Palatino Linotype" w:cs="Arial"/>
        </w:rPr>
      </w:pPr>
      <w:r w:rsidRPr="00DC3A0A">
        <w:rPr>
          <w:rFonts w:ascii="Palatino Linotype" w:hAnsi="Palatino Linotype" w:cs="Arial"/>
        </w:rPr>
        <w:t xml:space="preserve">Precisado lo anterior, y en respuesta a la referida solicitud, </w:t>
      </w:r>
      <w:r w:rsidRPr="00DC3A0A">
        <w:rPr>
          <w:rFonts w:ascii="Palatino Linotype" w:hAnsi="Palatino Linotype" w:cs="Arial"/>
          <w:b/>
        </w:rPr>
        <w:t>EL SUJETO OBLIGADO</w:t>
      </w:r>
      <w:r w:rsidRPr="00DC3A0A">
        <w:rPr>
          <w:rFonts w:ascii="Palatino Linotype" w:hAnsi="Palatino Linotype" w:cs="Arial"/>
        </w:rPr>
        <w:t xml:space="preserve"> como fue establecido en el resultando </w:t>
      </w:r>
      <w:r w:rsidR="00B16F43" w:rsidRPr="00DC3A0A">
        <w:rPr>
          <w:rFonts w:ascii="Palatino Linotype" w:hAnsi="Palatino Linotype" w:cs="Arial"/>
        </w:rPr>
        <w:t>I</w:t>
      </w:r>
      <w:r w:rsidRPr="00DC3A0A">
        <w:rPr>
          <w:rFonts w:ascii="Palatino Linotype" w:hAnsi="Palatino Linotype" w:cs="Arial"/>
        </w:rPr>
        <w:t xml:space="preserve">II, a través del servidor público habilitado </w:t>
      </w:r>
      <w:r w:rsidR="00B16F43" w:rsidRPr="00DC3A0A">
        <w:rPr>
          <w:rFonts w:ascii="Palatino Linotype" w:hAnsi="Palatino Linotype" w:cs="Arial"/>
        </w:rPr>
        <w:t>indicó las ligas electrónicas en la que presuntamente se encontraba la información, remitiendo al Portal electrónico de Información Pública de Oficio Mexiquense</w:t>
      </w:r>
      <w:r w:rsidRPr="00DC3A0A">
        <w:rPr>
          <w:rFonts w:ascii="Palatino Linotype" w:hAnsi="Palatino Linotype" w:cs="Arial"/>
        </w:rPr>
        <w:t>.</w:t>
      </w:r>
    </w:p>
    <w:p w:rsidR="0083258C" w:rsidRPr="00DC3A0A" w:rsidRDefault="0083258C" w:rsidP="0083258C">
      <w:pPr>
        <w:spacing w:line="360" w:lineRule="auto"/>
        <w:jc w:val="both"/>
        <w:rPr>
          <w:rFonts w:ascii="Palatino Linotype" w:hAnsi="Palatino Linotype" w:cs="Arial"/>
        </w:rPr>
      </w:pPr>
    </w:p>
    <w:p w:rsidR="0083258C" w:rsidRPr="00DC3A0A" w:rsidRDefault="0083258C" w:rsidP="0083258C">
      <w:pPr>
        <w:widowControl w:val="0"/>
        <w:autoSpaceDE w:val="0"/>
        <w:autoSpaceDN w:val="0"/>
        <w:adjustRightInd w:val="0"/>
        <w:spacing w:line="360" w:lineRule="auto"/>
        <w:jc w:val="both"/>
        <w:rPr>
          <w:rFonts w:ascii="Palatino Linotype" w:hAnsi="Palatino Linotype"/>
          <w:lang w:eastAsia="es-MX"/>
        </w:rPr>
      </w:pPr>
      <w:r w:rsidRPr="00DC3A0A">
        <w:rPr>
          <w:rFonts w:ascii="Palatino Linotype" w:hAnsi="Palatino Linotype" w:cs="Arial"/>
        </w:rPr>
        <w:t>Inconforme con dicha respuesta,</w:t>
      </w:r>
      <w:r w:rsidRPr="00DC3A0A">
        <w:rPr>
          <w:rFonts w:ascii="Palatino Linotype" w:hAnsi="Palatino Linotype" w:cs="Arial"/>
          <w:b/>
        </w:rPr>
        <w:t xml:space="preserve"> </w:t>
      </w:r>
      <w:r w:rsidR="00B4755B" w:rsidRPr="00DC3A0A">
        <w:rPr>
          <w:rFonts w:ascii="Palatino Linotype" w:hAnsi="Palatino Linotype" w:cs="Arial"/>
          <w:b/>
        </w:rPr>
        <w:t>EL</w:t>
      </w:r>
      <w:r w:rsidRPr="00DC3A0A">
        <w:rPr>
          <w:rFonts w:ascii="Palatino Linotype" w:hAnsi="Palatino Linotype" w:cs="Arial"/>
          <w:b/>
        </w:rPr>
        <w:t xml:space="preserve"> RECURRENTE</w:t>
      </w:r>
      <w:r w:rsidRPr="00DC3A0A">
        <w:rPr>
          <w:rFonts w:ascii="Palatino Linotype" w:hAnsi="Palatino Linotype" w:cs="Arial"/>
        </w:rPr>
        <w:t xml:space="preserve"> procedió a interponer el presente recurso de revisión, </w:t>
      </w:r>
      <w:r w:rsidR="00B16F43" w:rsidRPr="00DC3A0A">
        <w:rPr>
          <w:rFonts w:ascii="Palatino Linotype" w:hAnsi="Palatino Linotype" w:cs="Arial"/>
        </w:rPr>
        <w:t>señalando que la información no se encontraba actualizada al tercer trimestre de 2019, así como que el formato en que se encuentra es distinto al requerido a través de su solicitud.</w:t>
      </w:r>
    </w:p>
    <w:p w:rsidR="0083258C" w:rsidRPr="00DC3A0A" w:rsidRDefault="0083258C" w:rsidP="0083258C">
      <w:pPr>
        <w:tabs>
          <w:tab w:val="left" w:pos="9214"/>
        </w:tabs>
        <w:spacing w:line="360" w:lineRule="auto"/>
        <w:ind w:left="709" w:right="709"/>
        <w:jc w:val="both"/>
        <w:rPr>
          <w:rFonts w:ascii="Palatino Linotype" w:hAnsi="Palatino Linotype"/>
          <w:lang w:eastAsia="es-MX"/>
        </w:rPr>
      </w:pPr>
    </w:p>
    <w:p w:rsidR="0083258C" w:rsidRPr="00DC3A0A" w:rsidRDefault="0083258C" w:rsidP="0083258C">
      <w:pPr>
        <w:spacing w:line="360" w:lineRule="auto"/>
        <w:jc w:val="both"/>
        <w:rPr>
          <w:rFonts w:ascii="Palatino Linotype" w:hAnsi="Palatino Linotype" w:cs="Arial"/>
          <w:lang w:eastAsia="es-MX"/>
        </w:rPr>
      </w:pPr>
      <w:r w:rsidRPr="00DC3A0A">
        <w:rPr>
          <w:rFonts w:ascii="Palatino Linotype" w:hAnsi="Palatino Linotype" w:cs="Arial"/>
          <w:lang w:eastAsia="es-MX"/>
        </w:rPr>
        <w:t xml:space="preserve">Entonces, se advierte que </w:t>
      </w:r>
      <w:r w:rsidRPr="00DC3A0A">
        <w:rPr>
          <w:rFonts w:ascii="Palatino Linotype" w:hAnsi="Palatino Linotype" w:cs="Arial"/>
          <w:b/>
          <w:lang w:eastAsia="es-MX"/>
        </w:rPr>
        <w:t>EL RECURRENTE</w:t>
      </w:r>
      <w:r w:rsidRPr="00DC3A0A">
        <w:rPr>
          <w:rFonts w:ascii="Palatino Linotype" w:hAnsi="Palatino Linotype" w:cs="Arial"/>
          <w:lang w:eastAsia="es-MX"/>
        </w:rPr>
        <w:t xml:space="preserve"> al haber manifestado en la interposición del recurso </w:t>
      </w:r>
      <w:r w:rsidR="001B65B7" w:rsidRPr="00DC3A0A">
        <w:rPr>
          <w:rFonts w:ascii="Palatino Linotype" w:hAnsi="Palatino Linotype" w:cs="Arial"/>
          <w:lang w:eastAsia="es-MX"/>
        </w:rPr>
        <w:t>su</w:t>
      </w:r>
      <w:r w:rsidRPr="00DC3A0A">
        <w:rPr>
          <w:rFonts w:ascii="Palatino Linotype" w:hAnsi="Palatino Linotype" w:cs="Arial"/>
          <w:lang w:eastAsia="es-MX"/>
        </w:rPr>
        <w:t xml:space="preserve"> inconformidad, esta Ponencia considera conveniente </w:t>
      </w:r>
      <w:r w:rsidR="00452345" w:rsidRPr="00DC3A0A">
        <w:rPr>
          <w:rFonts w:ascii="Palatino Linotype" w:hAnsi="Palatino Linotype" w:cs="Arial"/>
          <w:lang w:eastAsia="es-MX"/>
        </w:rPr>
        <w:t>analizar la información solicitada</w:t>
      </w:r>
      <w:r w:rsidRPr="00DC3A0A">
        <w:rPr>
          <w:rFonts w:ascii="Palatino Linotype" w:hAnsi="Palatino Linotype" w:cs="Arial"/>
          <w:lang w:eastAsia="es-MX"/>
        </w:rPr>
        <w:t xml:space="preserve">, a fin de verificar si la respuesta del </w:t>
      </w:r>
      <w:r w:rsidRPr="00DC3A0A">
        <w:rPr>
          <w:rFonts w:ascii="Palatino Linotype" w:hAnsi="Palatino Linotype" w:cs="Arial"/>
          <w:b/>
          <w:lang w:eastAsia="es-MX"/>
        </w:rPr>
        <w:t>SUJETO OBLIGADO</w:t>
      </w:r>
      <w:r w:rsidRPr="00DC3A0A">
        <w:rPr>
          <w:rFonts w:ascii="Palatino Linotype" w:hAnsi="Palatino Linotype" w:cs="Arial"/>
          <w:lang w:eastAsia="es-MX"/>
        </w:rPr>
        <w:t xml:space="preserve"> efectivamente satisfizo, el derecho de acceso a la información pública de</w:t>
      </w:r>
      <w:r w:rsidR="00452345" w:rsidRPr="00DC3A0A">
        <w:rPr>
          <w:rFonts w:ascii="Palatino Linotype" w:hAnsi="Palatino Linotype" w:cs="Arial"/>
          <w:lang w:eastAsia="es-MX"/>
        </w:rPr>
        <w:t xml:space="preserve">l </w:t>
      </w:r>
      <w:r w:rsidRPr="00DC3A0A">
        <w:rPr>
          <w:rFonts w:ascii="Palatino Linotype" w:hAnsi="Palatino Linotype" w:cs="Arial"/>
          <w:b/>
          <w:lang w:eastAsia="es-MX"/>
        </w:rPr>
        <w:t>RECURRENTE</w:t>
      </w:r>
      <w:r w:rsidRPr="00DC3A0A">
        <w:rPr>
          <w:rFonts w:ascii="Palatino Linotype" w:hAnsi="Palatino Linotype" w:cs="Arial"/>
          <w:lang w:eastAsia="es-MX"/>
        </w:rPr>
        <w:t>.</w:t>
      </w:r>
    </w:p>
    <w:p w:rsidR="001B65B7" w:rsidRPr="00DC3A0A" w:rsidRDefault="001B65B7" w:rsidP="0083258C">
      <w:pPr>
        <w:spacing w:line="360" w:lineRule="auto"/>
        <w:jc w:val="both"/>
        <w:rPr>
          <w:rFonts w:ascii="Palatino Linotype" w:hAnsi="Palatino Linotype" w:cs="Arial"/>
          <w:lang w:eastAsia="es-MX"/>
        </w:rPr>
      </w:pPr>
    </w:p>
    <w:p w:rsidR="0083258C" w:rsidRPr="00DC3A0A" w:rsidRDefault="00B16F43" w:rsidP="0083258C">
      <w:pPr>
        <w:spacing w:line="360" w:lineRule="auto"/>
        <w:jc w:val="both"/>
        <w:rPr>
          <w:rFonts w:ascii="Palatino Linotype" w:hAnsi="Palatino Linotype"/>
        </w:rPr>
      </w:pPr>
      <w:r w:rsidRPr="00DC3A0A">
        <w:rPr>
          <w:rFonts w:ascii="Palatino Linotype" w:hAnsi="Palatino Linotype" w:cs="Arial"/>
        </w:rPr>
        <w:t>En primer término</w:t>
      </w:r>
      <w:r w:rsidR="0083258C" w:rsidRPr="00DC3A0A">
        <w:rPr>
          <w:rFonts w:ascii="Palatino Linotype" w:hAnsi="Palatino Linotype" w:cs="Arial"/>
        </w:rPr>
        <w:t>,</w:t>
      </w:r>
      <w:r w:rsidR="0083258C" w:rsidRPr="00DC3A0A">
        <w:rPr>
          <w:rFonts w:ascii="Palatino Linotype" w:hAnsi="Palatino Linotype"/>
        </w:rPr>
        <w:t xml:space="preserve"> se obvia el análisis de la competencia por parte del </w:t>
      </w:r>
      <w:r w:rsidR="0083258C" w:rsidRPr="00DC3A0A">
        <w:rPr>
          <w:rFonts w:ascii="Palatino Linotype" w:hAnsi="Palatino Linotype"/>
          <w:b/>
        </w:rPr>
        <w:t>SUJETO OBLIGADO</w:t>
      </w:r>
      <w:r w:rsidR="0083258C" w:rsidRPr="00DC3A0A">
        <w:rPr>
          <w:rFonts w:ascii="Palatino Linotype" w:hAnsi="Palatino Linotype"/>
        </w:rPr>
        <w:t xml:space="preserve">, para generar, administrar o poseer la información solicitada en el recurso que nos ocupa, dado que éste ha asumido tener conocimiento de la misma, en razón de que en su respuesta, éste </w:t>
      </w:r>
      <w:r w:rsidR="0083258C" w:rsidRPr="00DC3A0A">
        <w:rPr>
          <w:rFonts w:ascii="Palatino Linotype" w:hAnsi="Palatino Linotype" w:cs="Arial"/>
          <w:color w:val="000000"/>
        </w:rPr>
        <w:t>se pronunció ante los requerimientos del ciudadan</w:t>
      </w:r>
      <w:r w:rsidR="001B65B7" w:rsidRPr="00DC3A0A">
        <w:rPr>
          <w:rFonts w:ascii="Palatino Linotype" w:hAnsi="Palatino Linotype" w:cs="Arial"/>
          <w:color w:val="000000"/>
        </w:rPr>
        <w:t>o</w:t>
      </w:r>
      <w:r w:rsidR="0083258C" w:rsidRPr="00DC3A0A">
        <w:rPr>
          <w:rFonts w:ascii="Palatino Linotype" w:hAnsi="Palatino Linotype" w:cs="Arial"/>
          <w:color w:val="000000"/>
        </w:rPr>
        <w:t xml:space="preserve"> asumiendo l</w:t>
      </w:r>
      <w:r w:rsidR="001B65B7" w:rsidRPr="00DC3A0A">
        <w:rPr>
          <w:rFonts w:ascii="Palatino Linotype" w:hAnsi="Palatino Linotype" w:cs="Arial"/>
          <w:color w:val="000000"/>
        </w:rPr>
        <w:t xml:space="preserve">o referente a </w:t>
      </w:r>
      <w:r w:rsidR="00186472" w:rsidRPr="00DC3A0A">
        <w:rPr>
          <w:rFonts w:ascii="Palatino Linotype" w:hAnsi="Palatino Linotype" w:cs="Arial"/>
          <w:color w:val="000000"/>
        </w:rPr>
        <w:t xml:space="preserve"> las metas, objetivos e indicadores de las áreas que integran al </w:t>
      </w:r>
      <w:r w:rsidR="00186472" w:rsidRPr="00DC3A0A">
        <w:rPr>
          <w:rFonts w:ascii="Palatino Linotype" w:hAnsi="Palatino Linotype" w:cs="Arial"/>
          <w:b/>
          <w:color w:val="000000"/>
        </w:rPr>
        <w:t>SUJETO OBLIGADO</w:t>
      </w:r>
      <w:r w:rsidR="001B65B7" w:rsidRPr="00DC3A0A">
        <w:rPr>
          <w:rFonts w:ascii="Palatino Linotype" w:hAnsi="Palatino Linotype" w:cs="Arial"/>
          <w:color w:val="000000"/>
        </w:rPr>
        <w:t xml:space="preserve">, </w:t>
      </w:r>
      <w:r w:rsidR="0083258C" w:rsidRPr="00DC3A0A">
        <w:rPr>
          <w:rFonts w:ascii="Palatino Linotype" w:hAnsi="Palatino Linotype"/>
        </w:rPr>
        <w:t xml:space="preserve">por lo cual, asume contar con las facultades y competencias de en su caso, contar con la información a la que pretende acceder </w:t>
      </w:r>
      <w:r w:rsidR="001B65B7" w:rsidRPr="00DC3A0A">
        <w:rPr>
          <w:rFonts w:ascii="Palatino Linotype" w:hAnsi="Palatino Linotype" w:cs="Arial"/>
          <w:b/>
        </w:rPr>
        <w:t>EL</w:t>
      </w:r>
      <w:r w:rsidR="0083258C" w:rsidRPr="00DC3A0A">
        <w:rPr>
          <w:rFonts w:ascii="Palatino Linotype" w:hAnsi="Palatino Linotype" w:cs="Arial"/>
          <w:b/>
        </w:rPr>
        <w:t xml:space="preserve"> RECURRENTE</w:t>
      </w:r>
      <w:r w:rsidR="0083258C" w:rsidRPr="00DC3A0A">
        <w:rPr>
          <w:rFonts w:ascii="Palatino Linotype" w:hAnsi="Palatino Linotype"/>
        </w:rPr>
        <w:t>.</w:t>
      </w:r>
    </w:p>
    <w:p w:rsidR="0083258C" w:rsidRPr="00DC3A0A" w:rsidRDefault="0083258C" w:rsidP="0083258C">
      <w:pPr>
        <w:spacing w:line="360" w:lineRule="auto"/>
        <w:jc w:val="both"/>
        <w:rPr>
          <w:rFonts w:ascii="Palatino Linotype" w:hAnsi="Palatino Linotype"/>
        </w:rPr>
      </w:pPr>
    </w:p>
    <w:p w:rsidR="0083258C" w:rsidRPr="00DC3A0A" w:rsidRDefault="0083258C" w:rsidP="0083258C">
      <w:pPr>
        <w:spacing w:line="360" w:lineRule="auto"/>
        <w:jc w:val="both"/>
        <w:rPr>
          <w:rFonts w:ascii="Palatino Linotype" w:hAnsi="Palatino Linotype"/>
        </w:rPr>
      </w:pPr>
      <w:r w:rsidRPr="00DC3A0A">
        <w:rPr>
          <w:rFonts w:ascii="Palatino Linotype" w:hAnsi="Palatino Linotype"/>
        </w:rPr>
        <w:t xml:space="preserve">En efecto, el hecho de que </w:t>
      </w:r>
      <w:r w:rsidRPr="00DC3A0A">
        <w:rPr>
          <w:rFonts w:ascii="Palatino Linotype" w:hAnsi="Palatino Linotype"/>
          <w:b/>
        </w:rPr>
        <w:t>EL SUJETO OBLIGADO</w:t>
      </w:r>
      <w:r w:rsidRPr="00DC3A0A">
        <w:rPr>
          <w:rFonts w:ascii="Palatino Linotype" w:hAnsi="Palatino Linotype"/>
        </w:rPr>
        <w:t xml:space="preserve"> haya asumido contar con la información pública solicitada en el recurso que nos ocupa, acepta que la genera, posee y administra, en ejercicio de sus funciones de derecho público, motivo por el cual se actualiza el supuesto jurídico, previsto en el artículo 12 de la Ley de Transparencia y Acceso a la Información Pública del Estado de México y Municipios, que literalmente establece:</w:t>
      </w:r>
    </w:p>
    <w:p w:rsidR="0083258C" w:rsidRPr="00DC3A0A" w:rsidRDefault="0083258C" w:rsidP="0083258C">
      <w:pPr>
        <w:spacing w:line="360" w:lineRule="auto"/>
        <w:jc w:val="both"/>
        <w:rPr>
          <w:rFonts w:ascii="Palatino Linotype" w:hAnsi="Palatino Linotype"/>
        </w:rPr>
      </w:pPr>
    </w:p>
    <w:p w:rsidR="0083258C" w:rsidRPr="00DC3A0A" w:rsidRDefault="0083258C" w:rsidP="0083258C">
      <w:pPr>
        <w:ind w:left="851" w:right="899"/>
        <w:jc w:val="both"/>
        <w:rPr>
          <w:rFonts w:ascii="Palatino Linotype" w:hAnsi="Palatino Linotype"/>
          <w:i/>
          <w:sz w:val="22"/>
          <w:szCs w:val="22"/>
        </w:rPr>
      </w:pPr>
      <w:r w:rsidRPr="00DC3A0A">
        <w:rPr>
          <w:rFonts w:ascii="Palatino Linotype" w:hAnsi="Palatino Linotype"/>
          <w:b/>
          <w:i/>
          <w:sz w:val="22"/>
          <w:szCs w:val="22"/>
        </w:rPr>
        <w:t>“Artículo 12</w:t>
      </w:r>
      <w:r w:rsidRPr="00DC3A0A">
        <w:rPr>
          <w:rFonts w:ascii="Palatino Linotype" w:hAnsi="Palatino Linotype"/>
          <w:i/>
          <w:sz w:val="22"/>
          <w:szCs w:val="22"/>
        </w:rPr>
        <w:t>. Quienes generen, recopilen, administren, manejen, procesen, archiven o conserven información pública serán responsables de la misma en los términos de las disposiciones jurídicas aplicables.</w:t>
      </w:r>
    </w:p>
    <w:p w:rsidR="0083258C" w:rsidRPr="00DC3A0A" w:rsidRDefault="0083258C" w:rsidP="0083258C">
      <w:pPr>
        <w:ind w:left="851" w:right="899"/>
        <w:jc w:val="both"/>
        <w:rPr>
          <w:rFonts w:ascii="Palatino Linotype" w:hAnsi="Palatino Linotype"/>
          <w:i/>
          <w:sz w:val="22"/>
          <w:szCs w:val="22"/>
        </w:rPr>
      </w:pPr>
    </w:p>
    <w:p w:rsidR="0083258C" w:rsidRPr="00DC3A0A" w:rsidRDefault="0083258C" w:rsidP="0083258C">
      <w:pPr>
        <w:ind w:left="851" w:right="899"/>
        <w:jc w:val="both"/>
        <w:rPr>
          <w:rFonts w:ascii="Palatino Linotype" w:hAnsi="Palatino Linotype"/>
          <w:b/>
          <w:i/>
          <w:sz w:val="22"/>
          <w:szCs w:val="22"/>
        </w:rPr>
      </w:pPr>
      <w:r w:rsidRPr="00DC3A0A">
        <w:rPr>
          <w:rFonts w:ascii="Palatino Linotype" w:hAnsi="Palatino Linotype"/>
          <w:i/>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DC3A0A">
        <w:rPr>
          <w:rFonts w:ascii="Palatino Linotype" w:hAnsi="Palatino Linotype"/>
          <w:b/>
          <w:i/>
          <w:sz w:val="22"/>
          <w:szCs w:val="22"/>
        </w:rPr>
        <w:t>”</w:t>
      </w:r>
    </w:p>
    <w:p w:rsidR="0083258C" w:rsidRPr="00DC3A0A" w:rsidRDefault="0083258C" w:rsidP="0083258C">
      <w:pPr>
        <w:spacing w:line="360" w:lineRule="auto"/>
        <w:ind w:left="851" w:right="899"/>
        <w:jc w:val="both"/>
        <w:rPr>
          <w:rFonts w:ascii="Palatino Linotype" w:hAnsi="Palatino Linotype"/>
          <w:i/>
          <w:sz w:val="22"/>
          <w:szCs w:val="22"/>
        </w:rPr>
      </w:pPr>
    </w:p>
    <w:p w:rsidR="0083258C" w:rsidRPr="00DC3A0A" w:rsidRDefault="0083258C" w:rsidP="0083258C">
      <w:pPr>
        <w:spacing w:line="360" w:lineRule="auto"/>
        <w:jc w:val="both"/>
        <w:rPr>
          <w:rFonts w:ascii="Palatino Linotype" w:hAnsi="Palatino Linotype"/>
        </w:rPr>
      </w:pPr>
      <w:r w:rsidRPr="00DC3A0A">
        <w:rPr>
          <w:rFonts w:ascii="Palatino Linotype" w:hAnsi="Palatino Linotype"/>
        </w:rPr>
        <w:lastRenderedPageBreak/>
        <w:t xml:space="preserve">De hecho, el estudio de la naturaleza jurídica de la información pública solicitada, tiene por objeto determinar si ésta la genera, posee o administra </w:t>
      </w:r>
      <w:r w:rsidRPr="00DC3A0A">
        <w:rPr>
          <w:rFonts w:ascii="Palatino Linotype" w:hAnsi="Palatino Linotype"/>
          <w:b/>
        </w:rPr>
        <w:t>EL SUJETO OBLIGADO</w:t>
      </w:r>
      <w:r w:rsidRPr="00DC3A0A">
        <w:rPr>
          <w:rFonts w:ascii="Palatino Linotype" w:hAnsi="Palatino Linotype"/>
        </w:rPr>
        <w:t>; sin embargo, en aquellos casos en que éste la asume, ello implica que cuenta con dicha información; por consiguiente, a nada práctico nos conduciría su estudio, ya que se insiste, ésta fue asumida por el mismo, lo que implica que genera, posee y administra, en ejercicio de sus funciones de derecho público, motivo por el cual se actualiza el supuesto jurídico, previsto en el artículo 12 de la Ley de la materia, anteriormente referido.</w:t>
      </w:r>
    </w:p>
    <w:p w:rsidR="0083258C" w:rsidRPr="00DC3A0A" w:rsidRDefault="0083258C" w:rsidP="0083258C">
      <w:pPr>
        <w:spacing w:line="360" w:lineRule="auto"/>
        <w:jc w:val="both"/>
        <w:rPr>
          <w:rFonts w:ascii="Palatino Linotype" w:hAnsi="Palatino Linotype"/>
        </w:rPr>
      </w:pPr>
    </w:p>
    <w:p w:rsidR="0083258C" w:rsidRPr="00DC3A0A" w:rsidRDefault="0083258C" w:rsidP="0083258C">
      <w:pPr>
        <w:spacing w:line="360" w:lineRule="auto"/>
        <w:jc w:val="both"/>
        <w:rPr>
          <w:rFonts w:ascii="Palatino Linotype" w:hAnsi="Palatino Linotype" w:cs="Arial"/>
          <w:lang w:eastAsia="es-MX"/>
        </w:rPr>
      </w:pPr>
      <w:r w:rsidRPr="00DC3A0A">
        <w:rPr>
          <w:rFonts w:ascii="Palatino Linotype" w:hAnsi="Palatino Linotype" w:cs="Arial"/>
          <w:lang w:eastAsia="es-MX"/>
        </w:rPr>
        <w:t>En  este contexto, resulta conveniente cotejar el requerimiento de la entonces solicitante en contraposición con el pronunciamiento del</w:t>
      </w:r>
      <w:r w:rsidRPr="00DC3A0A">
        <w:rPr>
          <w:rFonts w:ascii="Palatino Linotype" w:hAnsi="Palatino Linotype" w:cs="Arial"/>
          <w:b/>
          <w:lang w:eastAsia="es-MX"/>
        </w:rPr>
        <w:t xml:space="preserve"> SUJETO OBLIGADO </w:t>
      </w:r>
      <w:r w:rsidRPr="00DC3A0A">
        <w:rPr>
          <w:rFonts w:ascii="Palatino Linotype" w:hAnsi="Palatino Linotype" w:cs="Arial"/>
          <w:lang w:eastAsia="es-MX"/>
        </w:rPr>
        <w:t>a fin de verificar si son suficientes para colmar o no la solicitud y en su caso analizar la procedencia o no de la entrega de los documentos así como los términos en que se deberá realizar la misma.</w:t>
      </w:r>
    </w:p>
    <w:p w:rsidR="0083258C" w:rsidRPr="00DC3A0A" w:rsidRDefault="0083258C" w:rsidP="0083258C">
      <w:pPr>
        <w:spacing w:line="360" w:lineRule="auto"/>
        <w:jc w:val="both"/>
        <w:rPr>
          <w:rFonts w:ascii="Palatino Linotype" w:hAnsi="Palatino Linotype" w:cs="Arial"/>
          <w:lang w:eastAsia="es-MX"/>
        </w:rPr>
      </w:pPr>
    </w:p>
    <w:p w:rsidR="00E54F68" w:rsidRPr="00DC3A0A" w:rsidRDefault="00E54F68" w:rsidP="00E54F68">
      <w:pPr>
        <w:spacing w:line="360" w:lineRule="auto"/>
        <w:jc w:val="both"/>
        <w:rPr>
          <w:rFonts w:ascii="Palatino Linotype" w:hAnsi="Palatino Linotype" w:cs="Arial"/>
        </w:rPr>
      </w:pPr>
      <w:r w:rsidRPr="00DC3A0A">
        <w:rPr>
          <w:rFonts w:ascii="Palatino Linotype" w:eastAsia="Arial Unicode MS" w:hAnsi="Palatino Linotype" w:cs="Arial"/>
        </w:rPr>
        <w:t xml:space="preserve">Precisado lo anterior, es menester pronunciarse respecto a las ligas electrónicas proporcionadas por </w:t>
      </w:r>
      <w:r w:rsidRPr="00DC3A0A">
        <w:rPr>
          <w:rFonts w:ascii="Palatino Linotype" w:eastAsia="Arial Unicode MS" w:hAnsi="Palatino Linotype" w:cs="Arial"/>
          <w:b/>
        </w:rPr>
        <w:t>EL</w:t>
      </w:r>
      <w:r w:rsidRPr="00DC3A0A">
        <w:rPr>
          <w:rFonts w:ascii="Palatino Linotype" w:eastAsia="Arial Unicode MS" w:hAnsi="Palatino Linotype" w:cs="Arial"/>
        </w:rPr>
        <w:t xml:space="preserve"> </w:t>
      </w:r>
      <w:r w:rsidRPr="00DC3A0A">
        <w:rPr>
          <w:rFonts w:ascii="Palatino Linotype" w:eastAsia="Arial Unicode MS" w:hAnsi="Palatino Linotype" w:cs="Arial"/>
          <w:b/>
        </w:rPr>
        <w:t xml:space="preserve">SUJETO OBLIGADO </w:t>
      </w:r>
      <w:r w:rsidRPr="00DC3A0A">
        <w:rPr>
          <w:rFonts w:ascii="Palatino Linotype" w:eastAsia="Arial Unicode MS" w:hAnsi="Palatino Linotype" w:cs="Arial"/>
        </w:rPr>
        <w:t xml:space="preserve">que como ya se mencionó </w:t>
      </w:r>
      <w:proofErr w:type="spellStart"/>
      <w:r w:rsidRPr="00DC3A0A">
        <w:rPr>
          <w:rFonts w:ascii="Palatino Linotype" w:hAnsi="Palatino Linotype"/>
          <w:lang w:val="es-ES"/>
        </w:rPr>
        <w:t>redireccionan</w:t>
      </w:r>
      <w:proofErr w:type="spellEnd"/>
      <w:r w:rsidRPr="00DC3A0A">
        <w:rPr>
          <w:rFonts w:ascii="Palatino Linotype" w:hAnsi="Palatino Linotype"/>
          <w:lang w:val="es-ES"/>
        </w:rPr>
        <w:t xml:space="preserve"> al apartado de transparencia del Portal Oficial del Municipio; a</w:t>
      </w:r>
      <w:r w:rsidRPr="00DC3A0A">
        <w:rPr>
          <w:rFonts w:ascii="Palatino Linotype" w:eastAsia="Arial Unicode MS" w:hAnsi="Palatino Linotype" w:cs="Arial"/>
        </w:rPr>
        <w:t>l respecto</w:t>
      </w:r>
      <w:r w:rsidRPr="00DC3A0A">
        <w:rPr>
          <w:rFonts w:ascii="Palatino Linotype" w:hAnsi="Palatino Linotype" w:cs="Arial"/>
          <w:lang w:eastAsia="es-MX"/>
        </w:rPr>
        <w:t xml:space="preserve">, debemos partir de </w:t>
      </w:r>
      <w:r w:rsidRPr="00DC3A0A">
        <w:rPr>
          <w:rFonts w:ascii="Palatino Linotype" w:hAnsi="Palatino Linotype" w:cs="Arial"/>
          <w:color w:val="000000" w:themeColor="text1"/>
        </w:rPr>
        <w:t xml:space="preserve">que la obligación de acceso a la información se tendrá por cumplida cuando el solicitante tenga a su disposición la información requerida, o cuando realice su consulta en el lugar que ésta se localice, conforme a los artículos 3, fracción XI, XII 4, 12, y 24, último párrafo </w:t>
      </w:r>
      <w:r w:rsidRPr="00DC3A0A">
        <w:rPr>
          <w:rFonts w:ascii="Palatino Linotype" w:hAnsi="Palatino Linotype" w:cs="Arial"/>
          <w:bCs/>
          <w:color w:val="000000" w:themeColor="text1"/>
        </w:rPr>
        <w:t xml:space="preserve">de la Ley de Transparencia y Acceso a la Información Pública del Estado de México y Municipios, antes insertos, así como lo que </w:t>
      </w:r>
      <w:r w:rsidRPr="00DC3A0A">
        <w:rPr>
          <w:rFonts w:ascii="Palatino Linotype" w:hAnsi="Palatino Linotype" w:cs="Arial"/>
          <w:lang w:eastAsia="es-MX"/>
        </w:rPr>
        <w:t xml:space="preserve">establecen los </w:t>
      </w:r>
      <w:r w:rsidRPr="00DC3A0A">
        <w:rPr>
          <w:rFonts w:ascii="Palatino Linotype" w:hAnsi="Palatino Linotype" w:cs="Arial"/>
        </w:rPr>
        <w:t xml:space="preserve">11 y 161, del mismo ordenamiento referido, en el que señalan diversas características que </w:t>
      </w:r>
      <w:r w:rsidRPr="00DC3A0A">
        <w:rPr>
          <w:rFonts w:ascii="Palatino Linotype" w:hAnsi="Palatino Linotype" w:cs="Arial"/>
        </w:rPr>
        <w:lastRenderedPageBreak/>
        <w:t>debe tener la información desde el momento de su generación, publicación y entrega, así como la forma en que se deberá consultar la información, señalando una fuente precisa y concreta, a saber:</w:t>
      </w:r>
    </w:p>
    <w:p w:rsidR="00E54F68" w:rsidRPr="00DC3A0A" w:rsidRDefault="00E54F68" w:rsidP="00E54F68">
      <w:pPr>
        <w:spacing w:line="360" w:lineRule="auto"/>
        <w:jc w:val="both"/>
        <w:rPr>
          <w:rFonts w:ascii="Palatino Linotype" w:hAnsi="Palatino Linotype" w:cs="Arial"/>
        </w:rPr>
      </w:pPr>
    </w:p>
    <w:p w:rsidR="00E54F68" w:rsidRPr="00DC3A0A" w:rsidRDefault="00E54F68" w:rsidP="00E54F68">
      <w:pPr>
        <w:ind w:left="709" w:right="757"/>
        <w:jc w:val="both"/>
        <w:rPr>
          <w:rFonts w:ascii="Palatino Linotype" w:hAnsi="Palatino Linotype"/>
          <w:i/>
          <w:sz w:val="22"/>
        </w:rPr>
      </w:pPr>
      <w:r w:rsidRPr="00DC3A0A">
        <w:rPr>
          <w:rFonts w:ascii="Palatino Linotype" w:hAnsi="Palatino Linotype"/>
          <w:i/>
          <w:sz w:val="22"/>
        </w:rPr>
        <w:t>“</w:t>
      </w:r>
      <w:r w:rsidRPr="00DC3A0A">
        <w:rPr>
          <w:rFonts w:ascii="Palatino Linotype" w:hAnsi="Palatino Linotype"/>
          <w:b/>
          <w:i/>
          <w:sz w:val="22"/>
        </w:rPr>
        <w:t>Artículo 11.</w:t>
      </w:r>
      <w:r w:rsidRPr="00DC3A0A">
        <w:rPr>
          <w:rFonts w:ascii="Palatino Linotype" w:hAnsi="Palatino Linotype"/>
          <w:i/>
          <w:sz w:val="22"/>
        </w:rPr>
        <w:t xml:space="preserve"> En la generación, publicación y</w:t>
      </w:r>
      <w:r w:rsidRPr="00DC3A0A">
        <w:rPr>
          <w:rFonts w:ascii="Palatino Linotype" w:hAnsi="Palatino Linotype"/>
          <w:b/>
          <w:i/>
          <w:sz w:val="22"/>
        </w:rPr>
        <w:t xml:space="preserve"> entrega de información se deberá</w:t>
      </w:r>
      <w:r w:rsidRPr="00DC3A0A">
        <w:rPr>
          <w:rFonts w:ascii="Palatino Linotype" w:hAnsi="Palatino Linotype"/>
          <w:i/>
          <w:sz w:val="22"/>
        </w:rPr>
        <w:t xml:space="preserve"> </w:t>
      </w:r>
      <w:r w:rsidRPr="00DC3A0A">
        <w:rPr>
          <w:rFonts w:ascii="Palatino Linotype" w:hAnsi="Palatino Linotype"/>
          <w:b/>
          <w:i/>
          <w:sz w:val="22"/>
        </w:rPr>
        <w:t>garantizar que ésta sea accesible, actualizada, completa, congruente, confiable, verificable, veraz, integral, oportuna y expedita</w:t>
      </w:r>
      <w:r w:rsidRPr="00DC3A0A">
        <w:rPr>
          <w:rFonts w:ascii="Palatino Linotype" w:hAnsi="Palatino Linotype"/>
          <w:i/>
          <w:sz w:val="22"/>
        </w:rPr>
        <w:t>, sujeta a un claro régimen de excepciones que deberá estar definido y ser además legítima y estrictamente necesaria en una sociedad democrática, por lo que atenderá las necesidades del derecho de acceso a la información de toda persona.</w:t>
      </w:r>
    </w:p>
    <w:p w:rsidR="00E54F68" w:rsidRPr="00DC3A0A" w:rsidRDefault="00E54F68" w:rsidP="00E54F68">
      <w:pPr>
        <w:ind w:left="709" w:right="757"/>
        <w:jc w:val="both"/>
        <w:rPr>
          <w:rFonts w:ascii="Palatino Linotype" w:hAnsi="Palatino Linotype"/>
          <w:b/>
          <w:i/>
          <w:sz w:val="22"/>
        </w:rPr>
      </w:pPr>
      <w:r w:rsidRPr="00DC3A0A">
        <w:rPr>
          <w:rFonts w:ascii="Palatino Linotype" w:hAnsi="Palatino Linotype"/>
          <w:b/>
          <w:i/>
          <w:sz w:val="22"/>
        </w:rPr>
        <w:t>[…]</w:t>
      </w:r>
    </w:p>
    <w:p w:rsidR="00E54F68" w:rsidRPr="00DC3A0A" w:rsidRDefault="00E54F68" w:rsidP="00E54F68">
      <w:pPr>
        <w:ind w:left="709" w:right="757"/>
        <w:jc w:val="both"/>
        <w:rPr>
          <w:rFonts w:ascii="Palatino Linotype" w:hAnsi="Palatino Linotype"/>
          <w:b/>
          <w:i/>
          <w:sz w:val="22"/>
        </w:rPr>
      </w:pPr>
    </w:p>
    <w:p w:rsidR="00E54F68" w:rsidRPr="00DC3A0A" w:rsidRDefault="00E54F68" w:rsidP="00E54F68">
      <w:pPr>
        <w:ind w:left="709" w:right="757"/>
        <w:jc w:val="both"/>
        <w:rPr>
          <w:rFonts w:ascii="Palatino Linotype" w:hAnsi="Palatino Linotype"/>
          <w:i/>
          <w:sz w:val="22"/>
        </w:rPr>
      </w:pPr>
      <w:r w:rsidRPr="00DC3A0A">
        <w:rPr>
          <w:rFonts w:ascii="Palatino Linotype" w:hAnsi="Palatino Linotype"/>
          <w:b/>
          <w:i/>
          <w:sz w:val="22"/>
        </w:rPr>
        <w:t>Artículo 161.</w:t>
      </w:r>
      <w:r w:rsidRPr="00DC3A0A">
        <w:rPr>
          <w:rFonts w:ascii="Palatino Linotype" w:hAnsi="Palatino Linotype"/>
          <w:i/>
          <w:sz w:val="22"/>
        </w:rPr>
        <w:t xml:space="preserve"> 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w:t>
      </w:r>
      <w:r w:rsidRPr="00DC3A0A">
        <w:rPr>
          <w:rFonts w:ascii="Palatino Linotype" w:hAnsi="Palatino Linotype"/>
          <w:b/>
          <w:i/>
          <w:sz w:val="22"/>
        </w:rPr>
        <w:t xml:space="preserve">la fuente, el lugar y la forma en que puede consultar, </w:t>
      </w:r>
      <w:r w:rsidRPr="00DC3A0A">
        <w:rPr>
          <w:rFonts w:ascii="Palatino Linotype" w:hAnsi="Palatino Linotype"/>
          <w:i/>
          <w:sz w:val="22"/>
        </w:rPr>
        <w:t>reproducir o adquirir dicha información</w:t>
      </w:r>
      <w:r w:rsidRPr="00DC3A0A">
        <w:rPr>
          <w:rFonts w:ascii="Palatino Linotype" w:hAnsi="Palatino Linotype"/>
          <w:b/>
          <w:i/>
          <w:sz w:val="22"/>
        </w:rPr>
        <w:t xml:space="preserve"> en un plazo no mayor a cinco días hábiles. </w:t>
      </w:r>
      <w:r w:rsidRPr="00DC3A0A">
        <w:rPr>
          <w:rFonts w:ascii="Palatino Linotype" w:hAnsi="Palatino Linotype"/>
          <w:i/>
          <w:sz w:val="22"/>
        </w:rPr>
        <w:t>La fuente deberá ser precisa y concreta y no debe implicar que el solicitante realice una búsqueda en toda la información que se encuentre disponible.” (Sic)</w:t>
      </w:r>
    </w:p>
    <w:p w:rsidR="00E54F68" w:rsidRPr="00DC3A0A" w:rsidRDefault="00E54F68" w:rsidP="00E54F68">
      <w:pPr>
        <w:spacing w:line="360" w:lineRule="auto"/>
        <w:jc w:val="both"/>
        <w:rPr>
          <w:rFonts w:ascii="Palatino Linotype" w:hAnsi="Palatino Linotype" w:cs="Arial"/>
          <w:color w:val="000000" w:themeColor="text1"/>
        </w:rPr>
      </w:pPr>
    </w:p>
    <w:p w:rsidR="00E54F68" w:rsidRPr="00DC3A0A" w:rsidRDefault="00E54F68" w:rsidP="00E54F68">
      <w:pPr>
        <w:spacing w:line="360" w:lineRule="auto"/>
        <w:jc w:val="both"/>
        <w:rPr>
          <w:rFonts w:ascii="Palatino Linotype" w:hAnsi="Palatino Linotype" w:cs="Arial"/>
          <w:color w:val="000000" w:themeColor="text1"/>
        </w:rPr>
      </w:pPr>
      <w:r w:rsidRPr="00DC3A0A">
        <w:rPr>
          <w:rFonts w:ascii="Palatino Linotype" w:hAnsi="Palatino Linotype" w:cs="Arial"/>
          <w:color w:val="000000" w:themeColor="text1"/>
        </w:rPr>
        <w:t xml:space="preserve">En ese sentido, es toral señalar que el derecho de acceso a la información pública, implica que cualquier persona conozca la información contenida en los documentos que se encuentren en los archivos de los Sujetos Obligados, así que cuando la información requerida esté disponible al público en medios impresos, tales como libros, compendios, trípticos, registros públicos, en formatos electrónicos disponibles en Internet o en cualquier otro medio, se le hará saber por el medio requerido por el solicitante la fuente, el lugar y la forma en que puede consultar, reproducir o adquirir dicha información </w:t>
      </w:r>
      <w:r w:rsidRPr="00DC3A0A">
        <w:rPr>
          <w:rFonts w:ascii="Palatino Linotype" w:hAnsi="Palatino Linotype" w:cs="Arial"/>
          <w:b/>
          <w:color w:val="000000" w:themeColor="text1"/>
        </w:rPr>
        <w:t>en un plazo no mayor a cinco días hábiles</w:t>
      </w:r>
      <w:r w:rsidRPr="00DC3A0A">
        <w:rPr>
          <w:rFonts w:ascii="Palatino Linotype" w:hAnsi="Palatino Linotype" w:cs="Arial"/>
          <w:color w:val="000000" w:themeColor="text1"/>
        </w:rPr>
        <w:t xml:space="preserve">, siendo trascendental </w:t>
      </w:r>
      <w:r w:rsidRPr="00DC3A0A">
        <w:rPr>
          <w:rFonts w:ascii="Palatino Linotype" w:hAnsi="Palatino Linotype" w:cs="Arial"/>
          <w:color w:val="000000" w:themeColor="text1"/>
        </w:rPr>
        <w:lastRenderedPageBreak/>
        <w:t>que la fuente sea precisa y concreta, por lo que no debe implicar que el solicitante realice una búsqueda en toda la información que se encuentre disponible.</w:t>
      </w:r>
    </w:p>
    <w:p w:rsidR="00E54F68" w:rsidRPr="00DC3A0A" w:rsidRDefault="00E54F68" w:rsidP="00E54F68">
      <w:pPr>
        <w:spacing w:line="360" w:lineRule="auto"/>
        <w:jc w:val="both"/>
        <w:rPr>
          <w:rFonts w:ascii="Palatino Linotype" w:hAnsi="Palatino Linotype" w:cs="Arial"/>
        </w:rPr>
      </w:pPr>
    </w:p>
    <w:p w:rsidR="00E54F68" w:rsidRPr="00DC3A0A" w:rsidRDefault="00E54F68" w:rsidP="00E54F68">
      <w:pPr>
        <w:spacing w:line="360" w:lineRule="auto"/>
        <w:jc w:val="both"/>
        <w:rPr>
          <w:rFonts w:ascii="Palatino Linotype" w:hAnsi="Palatino Linotype" w:cs="Arial"/>
        </w:rPr>
      </w:pPr>
      <w:r w:rsidRPr="00DC3A0A">
        <w:rPr>
          <w:rFonts w:ascii="Palatino Linotype" w:hAnsi="Palatino Linotype" w:cs="Arial"/>
        </w:rPr>
        <w:t xml:space="preserve">De los artículos transcritos se establecen las características que debe tener la información desde el momento de su generación, publicación y entrega; de igual manera se contempla el procedimiento a seguir por </w:t>
      </w:r>
      <w:r w:rsidRPr="00DC3A0A">
        <w:rPr>
          <w:rFonts w:ascii="Palatino Linotype" w:hAnsi="Palatino Linotype" w:cs="Arial"/>
          <w:b/>
        </w:rPr>
        <w:t>EL SUJETO OBLIGADO</w:t>
      </w:r>
      <w:r w:rsidRPr="00DC3A0A">
        <w:rPr>
          <w:rFonts w:ascii="Palatino Linotype" w:hAnsi="Palatino Linotype" w:cs="Arial"/>
        </w:rPr>
        <w:t xml:space="preserve"> para informar a los solicitantes sobre información que se encuentre disponible en libros, compendios, formatos electrónicos, entre otros, </w:t>
      </w:r>
      <w:r w:rsidRPr="00DC3A0A">
        <w:rPr>
          <w:rFonts w:ascii="Palatino Linotype" w:hAnsi="Palatino Linotype" w:cs="Arial"/>
          <w:b/>
        </w:rPr>
        <w:t>haciéndole saber al solicitante como podrá consultar, reproducir o adquirir la información, en un plazo no mayor a cinco días hábiles</w:t>
      </w:r>
      <w:r w:rsidRPr="00DC3A0A">
        <w:rPr>
          <w:rFonts w:ascii="Palatino Linotype" w:hAnsi="Palatino Linotype" w:cs="Arial"/>
        </w:rPr>
        <w:t>, comprendiendo:</w:t>
      </w:r>
    </w:p>
    <w:p w:rsidR="00E54F68" w:rsidRPr="00DC3A0A" w:rsidRDefault="00E54F68" w:rsidP="00E54F68">
      <w:pPr>
        <w:spacing w:line="360" w:lineRule="auto"/>
        <w:jc w:val="both"/>
        <w:rPr>
          <w:rFonts w:ascii="Palatino Linotype" w:hAnsi="Palatino Linotype" w:cs="Arial"/>
        </w:rPr>
      </w:pPr>
    </w:p>
    <w:p w:rsidR="00E54F68" w:rsidRPr="00DC3A0A" w:rsidRDefault="00E54F68" w:rsidP="00E54F68">
      <w:pPr>
        <w:pStyle w:val="Prrafodelista"/>
        <w:numPr>
          <w:ilvl w:val="0"/>
          <w:numId w:val="29"/>
        </w:numPr>
        <w:spacing w:line="360" w:lineRule="auto"/>
        <w:ind w:left="993" w:hanging="284"/>
        <w:contextualSpacing w:val="0"/>
        <w:jc w:val="both"/>
        <w:rPr>
          <w:rFonts w:ascii="Palatino Linotype" w:hAnsi="Palatino Linotype" w:cs="Arial"/>
        </w:rPr>
      </w:pPr>
      <w:r w:rsidRPr="00DC3A0A">
        <w:rPr>
          <w:rFonts w:ascii="Palatino Linotype" w:hAnsi="Palatino Linotype" w:cs="Arial"/>
        </w:rPr>
        <w:t>La fuente</w:t>
      </w:r>
    </w:p>
    <w:p w:rsidR="00E54F68" w:rsidRPr="00DC3A0A" w:rsidRDefault="00E54F68" w:rsidP="00E54F68">
      <w:pPr>
        <w:pStyle w:val="Prrafodelista"/>
        <w:numPr>
          <w:ilvl w:val="0"/>
          <w:numId w:val="29"/>
        </w:numPr>
        <w:spacing w:line="360" w:lineRule="auto"/>
        <w:ind w:left="993" w:hanging="284"/>
        <w:contextualSpacing w:val="0"/>
        <w:jc w:val="both"/>
        <w:rPr>
          <w:rFonts w:ascii="Palatino Linotype" w:hAnsi="Palatino Linotype" w:cs="Arial"/>
        </w:rPr>
      </w:pPr>
      <w:r w:rsidRPr="00DC3A0A">
        <w:rPr>
          <w:rFonts w:ascii="Palatino Linotype" w:hAnsi="Palatino Linotype" w:cs="Arial"/>
        </w:rPr>
        <w:t>El lugar y</w:t>
      </w:r>
    </w:p>
    <w:p w:rsidR="00E54F68" w:rsidRPr="00DC3A0A" w:rsidRDefault="00E54F68" w:rsidP="00E54F68">
      <w:pPr>
        <w:pStyle w:val="Prrafodelista"/>
        <w:numPr>
          <w:ilvl w:val="0"/>
          <w:numId w:val="29"/>
        </w:numPr>
        <w:spacing w:line="360" w:lineRule="auto"/>
        <w:ind w:left="993" w:hanging="284"/>
        <w:contextualSpacing w:val="0"/>
        <w:jc w:val="both"/>
        <w:rPr>
          <w:rFonts w:ascii="Palatino Linotype" w:hAnsi="Palatino Linotype" w:cs="Arial"/>
        </w:rPr>
      </w:pPr>
      <w:r w:rsidRPr="00DC3A0A">
        <w:rPr>
          <w:rFonts w:ascii="Palatino Linotype" w:hAnsi="Palatino Linotype" w:cs="Arial"/>
        </w:rPr>
        <w:t xml:space="preserve">La forma </w:t>
      </w:r>
    </w:p>
    <w:p w:rsidR="00E54F68" w:rsidRPr="00DC3A0A" w:rsidRDefault="00E54F68" w:rsidP="00E54F68">
      <w:pPr>
        <w:pStyle w:val="Sinespaciado"/>
        <w:spacing w:line="360" w:lineRule="auto"/>
        <w:ind w:left="993" w:hanging="284"/>
        <w:rPr>
          <w:rFonts w:ascii="Palatino Linotype" w:hAnsi="Palatino Linotype"/>
          <w:lang w:val="es-ES"/>
        </w:rPr>
      </w:pPr>
    </w:p>
    <w:p w:rsidR="00E54F68" w:rsidRPr="00DC3A0A" w:rsidRDefault="00E54F68" w:rsidP="00E54F68">
      <w:pPr>
        <w:spacing w:line="360" w:lineRule="auto"/>
        <w:jc w:val="both"/>
        <w:rPr>
          <w:rFonts w:ascii="Palatino Linotype" w:hAnsi="Palatino Linotype" w:cs="Arial"/>
        </w:rPr>
      </w:pPr>
      <w:r w:rsidRPr="00DC3A0A">
        <w:rPr>
          <w:rFonts w:ascii="Palatino Linotype" w:hAnsi="Palatino Linotype" w:cs="Arial"/>
        </w:rPr>
        <w:t xml:space="preserve">Asimismo, se establece que la fuente de la información </w:t>
      </w:r>
      <w:r w:rsidRPr="00DC3A0A">
        <w:rPr>
          <w:rFonts w:ascii="Palatino Linotype" w:hAnsi="Palatino Linotype" w:cs="Arial"/>
          <w:b/>
        </w:rPr>
        <w:t>deberá ser</w:t>
      </w:r>
      <w:r w:rsidRPr="00DC3A0A">
        <w:rPr>
          <w:rFonts w:ascii="Palatino Linotype" w:hAnsi="Palatino Linotype" w:cs="Arial"/>
        </w:rPr>
        <w:t>:</w:t>
      </w:r>
    </w:p>
    <w:p w:rsidR="00E54F68" w:rsidRPr="00DC3A0A" w:rsidRDefault="00E54F68" w:rsidP="00E54F68">
      <w:pPr>
        <w:spacing w:line="360" w:lineRule="auto"/>
        <w:jc w:val="both"/>
        <w:rPr>
          <w:rFonts w:ascii="Palatino Linotype" w:hAnsi="Palatino Linotype" w:cs="Arial"/>
        </w:rPr>
      </w:pPr>
    </w:p>
    <w:p w:rsidR="00E54F68" w:rsidRPr="00DC3A0A" w:rsidRDefault="00E54F68" w:rsidP="00E54F68">
      <w:pPr>
        <w:pStyle w:val="Prrafodelista"/>
        <w:numPr>
          <w:ilvl w:val="0"/>
          <w:numId w:val="30"/>
        </w:numPr>
        <w:spacing w:line="360" w:lineRule="auto"/>
        <w:ind w:left="993" w:hanging="284"/>
        <w:contextualSpacing w:val="0"/>
        <w:jc w:val="both"/>
        <w:rPr>
          <w:rFonts w:ascii="Palatino Linotype" w:hAnsi="Palatino Linotype" w:cs="Arial"/>
        </w:rPr>
      </w:pPr>
      <w:r w:rsidRPr="00DC3A0A">
        <w:rPr>
          <w:rFonts w:ascii="Palatino Linotype" w:hAnsi="Palatino Linotype" w:cs="Arial"/>
        </w:rPr>
        <w:t>Precisa</w:t>
      </w:r>
    </w:p>
    <w:p w:rsidR="00E54F68" w:rsidRPr="00DC3A0A" w:rsidRDefault="00E54F68" w:rsidP="00E54F68">
      <w:pPr>
        <w:pStyle w:val="Prrafodelista"/>
        <w:numPr>
          <w:ilvl w:val="0"/>
          <w:numId w:val="30"/>
        </w:numPr>
        <w:spacing w:line="360" w:lineRule="auto"/>
        <w:ind w:left="993" w:hanging="284"/>
        <w:contextualSpacing w:val="0"/>
        <w:jc w:val="both"/>
        <w:rPr>
          <w:rFonts w:ascii="Palatino Linotype" w:hAnsi="Palatino Linotype" w:cs="Arial"/>
        </w:rPr>
      </w:pPr>
      <w:r w:rsidRPr="00DC3A0A">
        <w:rPr>
          <w:rFonts w:ascii="Palatino Linotype" w:hAnsi="Palatino Linotype" w:cs="Arial"/>
        </w:rPr>
        <w:t>Concreta</w:t>
      </w:r>
    </w:p>
    <w:p w:rsidR="00E54F68" w:rsidRPr="00DC3A0A" w:rsidRDefault="00E54F68" w:rsidP="00E54F68">
      <w:pPr>
        <w:pStyle w:val="Prrafodelista"/>
        <w:numPr>
          <w:ilvl w:val="0"/>
          <w:numId w:val="30"/>
        </w:numPr>
        <w:spacing w:line="360" w:lineRule="auto"/>
        <w:ind w:left="993" w:hanging="284"/>
        <w:contextualSpacing w:val="0"/>
        <w:jc w:val="both"/>
        <w:rPr>
          <w:rFonts w:ascii="Palatino Linotype" w:hAnsi="Palatino Linotype" w:cs="Arial"/>
        </w:rPr>
      </w:pPr>
      <w:r w:rsidRPr="00DC3A0A">
        <w:rPr>
          <w:rFonts w:ascii="Palatino Linotype" w:hAnsi="Palatino Linotype" w:cs="Arial"/>
        </w:rPr>
        <w:t xml:space="preserve">Y </w:t>
      </w:r>
      <w:r w:rsidRPr="00DC3A0A">
        <w:rPr>
          <w:rFonts w:ascii="Palatino Linotype" w:hAnsi="Palatino Linotype" w:cs="Arial"/>
          <w:b/>
        </w:rPr>
        <w:t>NO</w:t>
      </w:r>
      <w:r w:rsidRPr="00DC3A0A">
        <w:rPr>
          <w:rFonts w:ascii="Palatino Linotype" w:hAnsi="Palatino Linotype" w:cs="Arial"/>
        </w:rPr>
        <w:t xml:space="preserve"> debe implicar que el solicitante realice una búsqueda en toda la información que se encuentre disponible.</w:t>
      </w:r>
    </w:p>
    <w:p w:rsidR="00E54F68" w:rsidRPr="00DC3A0A" w:rsidRDefault="00E54F68" w:rsidP="00E54F68">
      <w:pPr>
        <w:pStyle w:val="Prrafodelista"/>
        <w:spacing w:line="360" w:lineRule="auto"/>
        <w:ind w:left="0"/>
        <w:jc w:val="both"/>
        <w:rPr>
          <w:rFonts w:ascii="Palatino Linotype" w:hAnsi="Palatino Linotype" w:cs="Arial"/>
        </w:rPr>
      </w:pPr>
    </w:p>
    <w:p w:rsidR="00E54F68" w:rsidRPr="00DC3A0A" w:rsidRDefault="00E54F68" w:rsidP="00E54F68">
      <w:pPr>
        <w:spacing w:line="360" w:lineRule="auto"/>
        <w:jc w:val="both"/>
        <w:rPr>
          <w:rFonts w:ascii="Palatino Linotype" w:hAnsi="Palatino Linotype" w:cs="Arial"/>
          <w:color w:val="000000" w:themeColor="text1"/>
        </w:rPr>
      </w:pPr>
      <w:r w:rsidRPr="00DC3A0A">
        <w:rPr>
          <w:rFonts w:ascii="Palatino Linotype" w:hAnsi="Palatino Linotype" w:cs="Arial"/>
          <w:color w:val="000000" w:themeColor="text1"/>
        </w:rPr>
        <w:t xml:space="preserve">De lo anterior, se desprende que la Ley de Transparencia constriñe a los Sujetos Obligados a atender las solicitudes de información y los faculta para que en el caso de </w:t>
      </w:r>
      <w:r w:rsidRPr="00DC3A0A">
        <w:rPr>
          <w:rFonts w:ascii="Palatino Linotype" w:hAnsi="Palatino Linotype" w:cs="Arial"/>
          <w:color w:val="000000" w:themeColor="text1"/>
        </w:rPr>
        <w:lastRenderedPageBreak/>
        <w:t xml:space="preserve">que la misma, ya se encuentre disponible a través de una determinada página de internet; a que dicho pronunciamiento se le deberá hacer del conocimiento dentro de los cinco días hábiles al solicitante; circunstancia que en la especie no aconteció así, en razón de que de acuerdo a las constancias que obran en el </w:t>
      </w:r>
      <w:r w:rsidRPr="00DC3A0A">
        <w:rPr>
          <w:rFonts w:ascii="Palatino Linotype" w:hAnsi="Palatino Linotype" w:cs="Arial"/>
          <w:b/>
          <w:color w:val="000000" w:themeColor="text1"/>
        </w:rPr>
        <w:t xml:space="preserve">SAIMEX </w:t>
      </w:r>
      <w:r w:rsidRPr="00DC3A0A">
        <w:rPr>
          <w:rFonts w:ascii="Palatino Linotype" w:hAnsi="Palatino Linotype" w:cs="Arial"/>
          <w:color w:val="000000" w:themeColor="text1"/>
        </w:rPr>
        <w:t xml:space="preserve">se tiene que la solicitud de acceso a la información pública fue presentada el ocho de octubre de dos mil diecinueve y  la respuesta le fue notificada por </w:t>
      </w:r>
      <w:r w:rsidRPr="00DC3A0A">
        <w:rPr>
          <w:rFonts w:ascii="Palatino Linotype" w:hAnsi="Palatino Linotype" w:cs="Arial"/>
          <w:b/>
          <w:color w:val="000000" w:themeColor="text1"/>
        </w:rPr>
        <w:t xml:space="preserve">EL SUJETO OBLIGADO </w:t>
      </w:r>
      <w:r w:rsidRPr="00DC3A0A">
        <w:rPr>
          <w:rFonts w:ascii="Palatino Linotype" w:hAnsi="Palatino Linotype" w:cs="Arial"/>
          <w:color w:val="000000" w:themeColor="text1"/>
        </w:rPr>
        <w:t>el veintinueve de octubre de dos mil diecinueve, es decir, en un plazo mayor al referido en el numeral 161 de la Ley de Transparencia antes citado, aunado a que del portal al que remite no es posible identificar la totalidad de la información por lo que no se atiende en los términos respectivos y requeridos por el solicitante.</w:t>
      </w:r>
    </w:p>
    <w:p w:rsidR="00E54F68" w:rsidRPr="00DC3A0A" w:rsidRDefault="00E54F68" w:rsidP="00E54F68">
      <w:pPr>
        <w:widowControl w:val="0"/>
        <w:autoSpaceDE w:val="0"/>
        <w:autoSpaceDN w:val="0"/>
        <w:adjustRightInd w:val="0"/>
        <w:spacing w:line="360" w:lineRule="auto"/>
        <w:jc w:val="both"/>
        <w:rPr>
          <w:rFonts w:ascii="Palatino Linotype" w:eastAsia="Arial Unicode MS" w:hAnsi="Palatino Linotype" w:cs="Arial"/>
        </w:rPr>
      </w:pPr>
    </w:p>
    <w:p w:rsidR="00E54F68" w:rsidRPr="00DC3A0A" w:rsidRDefault="00E54F68" w:rsidP="00E54F68">
      <w:pPr>
        <w:spacing w:line="360" w:lineRule="auto"/>
        <w:jc w:val="both"/>
        <w:rPr>
          <w:rFonts w:ascii="Palatino Linotype" w:hAnsi="Palatino Linotype" w:cs="Arial"/>
        </w:rPr>
      </w:pPr>
      <w:r w:rsidRPr="00DC3A0A">
        <w:rPr>
          <w:rFonts w:ascii="Palatino Linotype" w:hAnsi="Palatino Linotype" w:cs="Arial"/>
        </w:rPr>
        <w:t xml:space="preserve">En este sentido, es de resaltar que </w:t>
      </w:r>
      <w:r w:rsidRPr="00DC3A0A">
        <w:rPr>
          <w:rFonts w:ascii="Palatino Linotype" w:hAnsi="Palatino Linotype" w:cs="Arial"/>
          <w:b/>
        </w:rPr>
        <w:t xml:space="preserve">EL RECURRENTE </w:t>
      </w:r>
      <w:r w:rsidRPr="00DC3A0A">
        <w:rPr>
          <w:rFonts w:ascii="Palatino Linotype" w:hAnsi="Palatino Linotype" w:cs="Arial"/>
        </w:rPr>
        <w:t>solicitó la información contemplada en la</w:t>
      </w:r>
      <w:r w:rsidR="00B4755B" w:rsidRPr="00DC3A0A">
        <w:rPr>
          <w:rFonts w:ascii="Palatino Linotype" w:hAnsi="Palatino Linotype" w:cs="Arial"/>
        </w:rPr>
        <w:t>s</w:t>
      </w:r>
      <w:r w:rsidRPr="00DC3A0A">
        <w:rPr>
          <w:rFonts w:ascii="Palatino Linotype" w:hAnsi="Palatino Linotype" w:cs="Arial"/>
        </w:rPr>
        <w:t xml:space="preserve"> </w:t>
      </w:r>
      <w:r w:rsidR="00B4755B" w:rsidRPr="00DC3A0A">
        <w:rPr>
          <w:rFonts w:ascii="Palatino Linotype" w:hAnsi="Palatino Linotype" w:cs="Arial"/>
        </w:rPr>
        <w:t>fracciones IV, V y VII</w:t>
      </w:r>
      <w:r w:rsidRPr="00DC3A0A">
        <w:rPr>
          <w:rFonts w:ascii="Palatino Linotype" w:hAnsi="Palatino Linotype" w:cs="Arial"/>
        </w:rPr>
        <w:t xml:space="preserve"> del artículo 92 de la Ley de la materia, el cual contempla las obligaciones de transparencia común que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w:t>
      </w:r>
    </w:p>
    <w:p w:rsidR="00E54F68" w:rsidRPr="00DC3A0A" w:rsidRDefault="00E54F68" w:rsidP="00E54F68">
      <w:pPr>
        <w:spacing w:line="360" w:lineRule="auto"/>
        <w:jc w:val="both"/>
        <w:rPr>
          <w:rFonts w:ascii="Palatino Linotype" w:hAnsi="Palatino Linotype" w:cs="Arial"/>
        </w:rPr>
      </w:pPr>
    </w:p>
    <w:p w:rsidR="00E54F68" w:rsidRPr="00DC3A0A" w:rsidRDefault="00E54F68" w:rsidP="00E54F68">
      <w:pPr>
        <w:spacing w:line="360" w:lineRule="auto"/>
        <w:jc w:val="both"/>
        <w:rPr>
          <w:rFonts w:ascii="Palatino Linotype" w:hAnsi="Palatino Linotype" w:cs="Arial"/>
          <w:lang w:eastAsia="es-MX"/>
        </w:rPr>
      </w:pPr>
      <w:r w:rsidRPr="00DC3A0A">
        <w:rPr>
          <w:rFonts w:ascii="Palatino Linotype" w:hAnsi="Palatino Linotype" w:cs="Arial"/>
          <w:lang w:eastAsia="es-MX"/>
        </w:rPr>
        <w:t>Ahora, como fue señalado, la información requerida es una obligación de transparencia en términos de la Ley de la materia, sirve de sustento y base el artículo 92 de la Ley de Transparencia y Acceso a la Información Pública del Estado de México y Municipios en su fracción X, que a la letra dice:</w:t>
      </w:r>
    </w:p>
    <w:p w:rsidR="00E54F68" w:rsidRPr="00DC3A0A" w:rsidRDefault="00E54F68" w:rsidP="00E54F68">
      <w:pPr>
        <w:spacing w:line="360" w:lineRule="auto"/>
        <w:jc w:val="both"/>
        <w:rPr>
          <w:rFonts w:ascii="Palatino Linotype" w:hAnsi="Palatino Linotype" w:cs="Arial"/>
          <w:lang w:eastAsia="es-MX"/>
        </w:rPr>
      </w:pPr>
    </w:p>
    <w:p w:rsidR="00E54F68" w:rsidRPr="00DC3A0A" w:rsidRDefault="00E54F68" w:rsidP="00E54F68">
      <w:pPr>
        <w:ind w:left="709" w:right="757"/>
        <w:jc w:val="both"/>
        <w:rPr>
          <w:rFonts w:ascii="Palatino Linotype" w:hAnsi="Palatino Linotype" w:cs="Arial"/>
          <w:i/>
          <w:sz w:val="22"/>
          <w:lang w:eastAsia="es-MX"/>
        </w:rPr>
      </w:pPr>
      <w:r w:rsidRPr="00DC3A0A">
        <w:rPr>
          <w:rFonts w:ascii="Palatino Linotype" w:hAnsi="Palatino Linotype" w:cs="Arial"/>
          <w:i/>
          <w:sz w:val="22"/>
          <w:lang w:eastAsia="es-MX"/>
        </w:rPr>
        <w:lastRenderedPageBreak/>
        <w:t>“</w:t>
      </w:r>
      <w:r w:rsidRPr="00DC3A0A">
        <w:rPr>
          <w:rFonts w:ascii="Palatino Linotype" w:hAnsi="Palatino Linotype" w:cs="Arial"/>
          <w:b/>
          <w:i/>
          <w:sz w:val="22"/>
          <w:lang w:eastAsia="es-MX"/>
        </w:rPr>
        <w:t>Artículo 92</w:t>
      </w:r>
      <w:r w:rsidRPr="00DC3A0A">
        <w:rPr>
          <w:rFonts w:ascii="Palatino Linotype" w:hAnsi="Palatino Linotype" w:cs="Arial"/>
          <w:i/>
          <w:sz w:val="22"/>
          <w:lang w:eastAsia="es-MX"/>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E54F68" w:rsidRPr="00DC3A0A" w:rsidRDefault="00E54F68" w:rsidP="00E54F68">
      <w:pPr>
        <w:ind w:left="709" w:right="757"/>
        <w:jc w:val="both"/>
        <w:rPr>
          <w:rFonts w:ascii="Palatino Linotype" w:hAnsi="Palatino Linotype" w:cs="Arial"/>
          <w:i/>
          <w:sz w:val="22"/>
          <w:lang w:eastAsia="es-MX"/>
        </w:rPr>
      </w:pPr>
    </w:p>
    <w:p w:rsidR="00E54F68" w:rsidRPr="00DC3A0A" w:rsidRDefault="00E54F68" w:rsidP="00E54F68">
      <w:pPr>
        <w:ind w:left="709" w:right="757"/>
        <w:jc w:val="both"/>
        <w:rPr>
          <w:rFonts w:ascii="Palatino Linotype" w:hAnsi="Palatino Linotype" w:cs="Arial"/>
          <w:i/>
          <w:sz w:val="22"/>
          <w:lang w:eastAsia="es-MX"/>
        </w:rPr>
      </w:pPr>
      <w:r w:rsidRPr="00DC3A0A">
        <w:rPr>
          <w:rFonts w:ascii="Palatino Linotype" w:hAnsi="Palatino Linotype" w:cs="Arial"/>
          <w:i/>
          <w:sz w:val="22"/>
          <w:lang w:eastAsia="es-MX"/>
        </w:rPr>
        <w:t>(…)</w:t>
      </w:r>
    </w:p>
    <w:p w:rsidR="00B4755B" w:rsidRPr="00DC3A0A" w:rsidRDefault="00B4755B" w:rsidP="00E54F68">
      <w:pPr>
        <w:ind w:left="709" w:right="757"/>
        <w:jc w:val="both"/>
        <w:rPr>
          <w:rFonts w:ascii="Palatino Linotype" w:hAnsi="Palatino Linotype" w:cs="Arial"/>
          <w:i/>
          <w:sz w:val="22"/>
          <w:lang w:eastAsia="es-MX"/>
        </w:rPr>
      </w:pPr>
    </w:p>
    <w:p w:rsidR="00B4755B" w:rsidRPr="00DC3A0A" w:rsidRDefault="00B4755B" w:rsidP="00B4755B">
      <w:pPr>
        <w:ind w:left="709" w:right="757"/>
        <w:jc w:val="both"/>
        <w:rPr>
          <w:rFonts w:ascii="Palatino Linotype" w:hAnsi="Palatino Linotype" w:cs="Arial"/>
          <w:i/>
          <w:sz w:val="22"/>
          <w:lang w:eastAsia="es-MX"/>
        </w:rPr>
      </w:pPr>
      <w:r w:rsidRPr="00DC3A0A">
        <w:rPr>
          <w:rFonts w:ascii="Palatino Linotype" w:hAnsi="Palatino Linotype" w:cs="Arial"/>
          <w:i/>
          <w:sz w:val="22"/>
          <w:lang w:eastAsia="es-MX"/>
        </w:rPr>
        <w:t>IV. Las metas, objetivos e indicadores de las áreas de los sujetos obligados de conformidad con los programas de trabajo e informes anuales de actividades de acuerdo con el Plan Estatal de Desarrollo, Plan de Desarrollo Municipal, en su caso y demás ordenamientos aplicables;</w:t>
      </w:r>
    </w:p>
    <w:p w:rsidR="00B4755B" w:rsidRPr="00DC3A0A" w:rsidRDefault="00B4755B" w:rsidP="00B4755B">
      <w:pPr>
        <w:ind w:left="709" w:right="757"/>
        <w:jc w:val="both"/>
        <w:rPr>
          <w:rFonts w:ascii="Palatino Linotype" w:hAnsi="Palatino Linotype" w:cs="Arial"/>
          <w:i/>
          <w:sz w:val="22"/>
          <w:lang w:eastAsia="es-MX"/>
        </w:rPr>
      </w:pPr>
    </w:p>
    <w:p w:rsidR="00B4755B" w:rsidRPr="00DC3A0A" w:rsidRDefault="00B4755B" w:rsidP="00B4755B">
      <w:pPr>
        <w:ind w:left="709" w:right="757"/>
        <w:jc w:val="both"/>
        <w:rPr>
          <w:rFonts w:ascii="Palatino Linotype" w:hAnsi="Palatino Linotype" w:cs="Arial"/>
          <w:i/>
          <w:sz w:val="22"/>
          <w:lang w:eastAsia="es-MX"/>
        </w:rPr>
      </w:pPr>
      <w:r w:rsidRPr="00DC3A0A">
        <w:rPr>
          <w:rFonts w:ascii="Palatino Linotype" w:hAnsi="Palatino Linotype" w:cs="Arial"/>
          <w:i/>
          <w:sz w:val="22"/>
          <w:lang w:eastAsia="es-MX"/>
        </w:rPr>
        <w:t>V. Los indicadores relacionados con temas de interés público o trascendencia social que conforme a sus funciones, deban establecer, así como las matrices elaboradas para tal efecto;</w:t>
      </w:r>
    </w:p>
    <w:p w:rsidR="00B4755B" w:rsidRPr="00DC3A0A" w:rsidRDefault="00B4755B" w:rsidP="00B4755B">
      <w:pPr>
        <w:ind w:left="709" w:right="757"/>
        <w:jc w:val="both"/>
        <w:rPr>
          <w:rFonts w:ascii="Palatino Linotype" w:hAnsi="Palatino Linotype" w:cs="Arial"/>
          <w:i/>
          <w:sz w:val="22"/>
          <w:lang w:eastAsia="es-MX"/>
        </w:rPr>
      </w:pPr>
    </w:p>
    <w:p w:rsidR="00E54F68" w:rsidRPr="00DC3A0A" w:rsidRDefault="00B4755B" w:rsidP="00B4755B">
      <w:pPr>
        <w:ind w:left="709" w:right="757"/>
        <w:jc w:val="both"/>
        <w:rPr>
          <w:rFonts w:ascii="Palatino Linotype" w:hAnsi="Palatino Linotype" w:cs="Arial"/>
          <w:i/>
          <w:sz w:val="22"/>
          <w:lang w:eastAsia="es-MX"/>
        </w:rPr>
      </w:pPr>
      <w:r w:rsidRPr="00DC3A0A">
        <w:rPr>
          <w:rFonts w:ascii="Palatino Linotype" w:hAnsi="Palatino Linotype" w:cs="Arial"/>
          <w:i/>
          <w:sz w:val="22"/>
          <w:lang w:eastAsia="es-MX"/>
        </w:rPr>
        <w:t>VI. Los indicadores que permitan rendir cuenta de sus objetivos y resultados, así como las matrices elaboradas para tal efecto</w:t>
      </w:r>
      <w:r w:rsidR="00E54F68" w:rsidRPr="00DC3A0A">
        <w:rPr>
          <w:rFonts w:ascii="Palatino Linotype" w:hAnsi="Palatino Linotype" w:cs="Arial"/>
          <w:i/>
          <w:sz w:val="22"/>
          <w:lang w:eastAsia="es-MX"/>
        </w:rPr>
        <w:t>;…”</w:t>
      </w:r>
    </w:p>
    <w:p w:rsidR="00E54F68" w:rsidRPr="00DC3A0A" w:rsidRDefault="00E54F68" w:rsidP="00E54F68">
      <w:pPr>
        <w:spacing w:line="360" w:lineRule="auto"/>
        <w:ind w:left="709" w:right="757"/>
        <w:jc w:val="both"/>
        <w:rPr>
          <w:rFonts w:ascii="Palatino Linotype" w:hAnsi="Palatino Linotype" w:cs="Arial"/>
          <w:i/>
          <w:sz w:val="22"/>
          <w:lang w:eastAsia="es-MX"/>
        </w:rPr>
      </w:pPr>
    </w:p>
    <w:p w:rsidR="00B4755B" w:rsidRPr="00DC3A0A" w:rsidRDefault="00E54F68" w:rsidP="00E54F68">
      <w:pPr>
        <w:spacing w:line="360" w:lineRule="auto"/>
        <w:jc w:val="both"/>
        <w:rPr>
          <w:rFonts w:ascii="Palatino Linotype" w:hAnsi="Palatino Linotype" w:cs="Arial"/>
          <w:lang w:eastAsia="es-MX"/>
        </w:rPr>
      </w:pPr>
      <w:r w:rsidRPr="00DC3A0A">
        <w:rPr>
          <w:rFonts w:ascii="Palatino Linotype" w:hAnsi="Palatino Linotype" w:cs="Arial"/>
          <w:lang w:eastAsia="es-MX"/>
        </w:rPr>
        <w:t xml:space="preserve">Del precepto anterior, se aduce que, </w:t>
      </w:r>
      <w:r w:rsidRPr="00DC3A0A">
        <w:rPr>
          <w:rFonts w:ascii="Palatino Linotype" w:hAnsi="Palatino Linotype" w:cs="Arial"/>
          <w:b/>
          <w:lang w:eastAsia="es-MX"/>
        </w:rPr>
        <w:t>EL SUJETO OBLIGADO</w:t>
      </w:r>
      <w:r w:rsidRPr="00DC3A0A">
        <w:rPr>
          <w:rFonts w:ascii="Palatino Linotype" w:hAnsi="Palatino Linotype" w:cs="Arial"/>
          <w:lang w:eastAsia="es-MX"/>
        </w:rPr>
        <w:t xml:space="preserve"> tiene el deber de poner a disposición del público en su portal de transparencia electrónico</w:t>
      </w:r>
      <w:r w:rsidR="00B4755B" w:rsidRPr="00DC3A0A">
        <w:rPr>
          <w:rFonts w:ascii="Palatino Linotype" w:hAnsi="Palatino Linotype" w:cs="Arial"/>
          <w:lang w:eastAsia="es-MX"/>
        </w:rPr>
        <w:t xml:space="preserve"> la información requerida.</w:t>
      </w:r>
    </w:p>
    <w:p w:rsidR="00B4755B" w:rsidRPr="00DC3A0A" w:rsidRDefault="00B4755B" w:rsidP="00E54F68">
      <w:pPr>
        <w:spacing w:line="360" w:lineRule="auto"/>
        <w:jc w:val="both"/>
        <w:rPr>
          <w:rFonts w:ascii="Palatino Linotype" w:hAnsi="Palatino Linotype" w:cs="Arial"/>
          <w:lang w:eastAsia="es-MX"/>
        </w:rPr>
      </w:pPr>
    </w:p>
    <w:p w:rsidR="00E54F68" w:rsidRPr="00DC3A0A" w:rsidRDefault="00B4755B" w:rsidP="00E54F68">
      <w:pPr>
        <w:spacing w:line="360" w:lineRule="auto"/>
        <w:jc w:val="both"/>
        <w:rPr>
          <w:rFonts w:ascii="Palatino Linotype" w:hAnsi="Palatino Linotype" w:cs="Arial"/>
          <w:lang w:eastAsia="es-MX"/>
        </w:rPr>
      </w:pPr>
      <w:r w:rsidRPr="00DC3A0A">
        <w:rPr>
          <w:rFonts w:ascii="Palatino Linotype" w:hAnsi="Palatino Linotype" w:cs="Arial"/>
          <w:lang w:eastAsia="es-MX"/>
        </w:rPr>
        <w:t>Por tanto toca el análisis de cada una de las fracciones invocadas a fin de determinar los términos de presentación y actualización de cada una de ellas; por tanto, en lo que toca a la fracción IV</w:t>
      </w:r>
      <w:r w:rsidR="00E54F68" w:rsidRPr="00DC3A0A">
        <w:rPr>
          <w:rFonts w:ascii="Palatino Linotype" w:hAnsi="Palatino Linotype" w:cs="Arial"/>
          <w:lang w:eastAsia="es-MX"/>
        </w:rPr>
        <w:t>, en este apartado</w:t>
      </w:r>
      <w:r w:rsidRPr="00DC3A0A">
        <w:rPr>
          <w:rFonts w:ascii="Palatino Linotype" w:hAnsi="Palatino Linotype" w:cs="Arial"/>
          <w:lang w:eastAsia="es-MX"/>
        </w:rPr>
        <w:t>,</w:t>
      </w:r>
      <w:r w:rsidR="00E54F68" w:rsidRPr="00DC3A0A">
        <w:rPr>
          <w:rFonts w:ascii="Palatino Linotype" w:hAnsi="Palatino Linotype" w:cs="Arial"/>
          <w:lang w:eastAsia="es-MX"/>
        </w:rPr>
        <w:t xml:space="preserve"> los Sujetos Obligados publicarán información </w:t>
      </w:r>
      <w:r w:rsidRPr="00DC3A0A">
        <w:rPr>
          <w:rFonts w:ascii="Palatino Linotype" w:hAnsi="Palatino Linotype" w:cs="Arial"/>
          <w:lang w:eastAsia="es-MX"/>
        </w:rPr>
        <w:t xml:space="preserve">que deberá ser correspondiente con las áreas o unidades ejecutoras del gasto que forman parte del </w:t>
      </w:r>
      <w:r w:rsidRPr="00DC3A0A">
        <w:rPr>
          <w:rFonts w:ascii="Palatino Linotype" w:hAnsi="Palatino Linotype" w:cs="Arial"/>
          <w:b/>
          <w:lang w:eastAsia="es-MX"/>
        </w:rPr>
        <w:t>SUJETO OBLIGADO</w:t>
      </w:r>
      <w:r w:rsidRPr="00DC3A0A">
        <w:rPr>
          <w:rFonts w:ascii="Palatino Linotype" w:hAnsi="Palatino Linotype" w:cs="Arial"/>
          <w:lang w:eastAsia="es-MX"/>
        </w:rPr>
        <w:t xml:space="preserve">, para cada una de estas áreas se publicarán sus metas y objetivos vinculados a los programas operativos, presupuestarios, sectoriales, </w:t>
      </w:r>
      <w:r w:rsidRPr="00DC3A0A">
        <w:rPr>
          <w:rFonts w:ascii="Palatino Linotype" w:hAnsi="Palatino Linotype" w:cs="Arial"/>
          <w:lang w:eastAsia="es-MX"/>
        </w:rPr>
        <w:lastRenderedPageBreak/>
        <w:t>regionales institucionales, especiales, de trabajo y/o anuales en términos de la normatividad que le sea aplicable.</w:t>
      </w:r>
    </w:p>
    <w:p w:rsidR="00B4755B" w:rsidRPr="00DC3A0A" w:rsidRDefault="00B4755B" w:rsidP="00E54F68">
      <w:pPr>
        <w:spacing w:line="360" w:lineRule="auto"/>
        <w:jc w:val="both"/>
        <w:rPr>
          <w:rFonts w:ascii="Palatino Linotype" w:hAnsi="Palatino Linotype" w:cs="Arial"/>
        </w:rPr>
      </w:pPr>
    </w:p>
    <w:p w:rsidR="00E54F68" w:rsidRPr="00DC3A0A" w:rsidRDefault="00373AC4" w:rsidP="00E54F68">
      <w:pPr>
        <w:spacing w:line="360" w:lineRule="auto"/>
        <w:jc w:val="both"/>
        <w:rPr>
          <w:rFonts w:ascii="Palatino Linotype" w:hAnsi="Palatino Linotype" w:cs="Arial"/>
        </w:rPr>
      </w:pPr>
      <w:r>
        <w:rPr>
          <w:rFonts w:ascii="Palatino Linotype" w:hAnsi="Palatino Linotype" w:cs="Arial"/>
          <w:noProof/>
          <w:lang w:eastAsia="es-MX"/>
        </w:rPr>
        <mc:AlternateContent>
          <mc:Choice Requires="wps">
            <w:drawing>
              <wp:anchor distT="0" distB="0" distL="114300" distR="114300" simplePos="0" relativeHeight="251660288" behindDoc="0" locked="0" layoutInCell="1" allowOverlap="1">
                <wp:simplePos x="0" y="0"/>
                <wp:positionH relativeFrom="column">
                  <wp:posOffset>34290</wp:posOffset>
                </wp:positionH>
                <wp:positionV relativeFrom="paragraph">
                  <wp:posOffset>2136140</wp:posOffset>
                </wp:positionV>
                <wp:extent cx="5829300" cy="4191000"/>
                <wp:effectExtent l="19050" t="19050" r="19050" b="19050"/>
                <wp:wrapNone/>
                <wp:docPr id="4" name="Conector recto 4"/>
                <wp:cNvGraphicFramePr/>
                <a:graphic xmlns:a="http://schemas.openxmlformats.org/drawingml/2006/main">
                  <a:graphicData uri="http://schemas.microsoft.com/office/word/2010/wordprocessingShape">
                    <wps:wsp>
                      <wps:cNvCnPr/>
                      <wps:spPr>
                        <a:xfrm>
                          <a:off x="0" y="0"/>
                          <a:ext cx="5829300" cy="4191000"/>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47E007" id="Conector recto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pt,168.2pt" to="461.7pt,49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" strokecolor="#5b9bd5 [3204]" strokeweight="2.25pt">
                <v:stroke joinstyle="miter"/>
              </v:line>
            </w:pict>
          </mc:Fallback>
        </mc:AlternateContent>
      </w:r>
      <w:r w:rsidR="00E54F68" w:rsidRPr="00DC3A0A">
        <w:rPr>
          <w:rFonts w:ascii="Palatino Linotype" w:hAnsi="Palatino Linotype" w:cs="Arial"/>
        </w:rPr>
        <w:t>Siendo importante remitirnos a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w:t>
      </w:r>
      <w:r w:rsidR="00602232" w:rsidRPr="00DC3A0A">
        <w:rPr>
          <w:rFonts w:ascii="Palatino Linotype" w:hAnsi="Palatino Linotype" w:cs="Arial"/>
        </w:rPr>
        <w:t>, en el que se indica que para este apartado el periodo de actualización es anual, durante el primer trimestre del ejercicio en curso, tal y como obra la información en dicho portal.</w:t>
      </w:r>
    </w:p>
    <w:p w:rsidR="00602232" w:rsidRPr="00DC3A0A" w:rsidRDefault="00602232" w:rsidP="00E54F68">
      <w:pPr>
        <w:spacing w:line="360" w:lineRule="auto"/>
        <w:jc w:val="both"/>
        <w:rPr>
          <w:rFonts w:ascii="Palatino Linotype" w:hAnsi="Palatino Linotype" w:cs="Arial"/>
        </w:rPr>
      </w:pPr>
    </w:p>
    <w:p w:rsidR="00602232" w:rsidRPr="00DC3A0A" w:rsidRDefault="009957F4" w:rsidP="00E54F68">
      <w:pPr>
        <w:spacing w:line="360" w:lineRule="auto"/>
        <w:jc w:val="both"/>
        <w:rPr>
          <w:rFonts w:ascii="Palatino Linotype" w:hAnsi="Palatino Linotype" w:cs="Arial"/>
        </w:rPr>
      </w:pPr>
      <w:r w:rsidRPr="00DC3A0A">
        <w:rPr>
          <w:noProof/>
          <w:lang w:eastAsia="es-MX"/>
        </w:rPr>
        <w:lastRenderedPageBreak/>
        <mc:AlternateContent>
          <mc:Choice Requires="wps">
            <w:drawing>
              <wp:anchor distT="0" distB="0" distL="114300" distR="114300" simplePos="0" relativeHeight="251659264" behindDoc="0" locked="0" layoutInCell="1" allowOverlap="1">
                <wp:simplePos x="0" y="0"/>
                <wp:positionH relativeFrom="column">
                  <wp:posOffset>2655102</wp:posOffset>
                </wp:positionH>
                <wp:positionV relativeFrom="paragraph">
                  <wp:posOffset>2750857</wp:posOffset>
                </wp:positionV>
                <wp:extent cx="931653" cy="318638"/>
                <wp:effectExtent l="38100" t="19050" r="20955" b="81915"/>
                <wp:wrapNone/>
                <wp:docPr id="6" name="Conector recto de flecha 6"/>
                <wp:cNvGraphicFramePr/>
                <a:graphic xmlns:a="http://schemas.openxmlformats.org/drawingml/2006/main">
                  <a:graphicData uri="http://schemas.microsoft.com/office/word/2010/wordprocessingShape">
                    <wps:wsp>
                      <wps:cNvCnPr/>
                      <wps:spPr>
                        <a:xfrm flipH="1">
                          <a:off x="0" y="0"/>
                          <a:ext cx="931653" cy="318638"/>
                        </a:xfrm>
                        <a:prstGeom prst="straightConnector1">
                          <a:avLst/>
                        </a:prstGeom>
                        <a:ln w="5715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4B1641D" id="_x0000_t32" coordsize="21600,21600" o:spt="32" o:oned="t" path="m,l21600,21600e" filled="f">
                <v:path arrowok="t" fillok="f" o:connecttype="none"/>
                <o:lock v:ext="edit" shapetype="t"/>
              </v:shapetype>
              <v:shape id="Conector recto de flecha 6" o:spid="_x0000_s1026" type="#_x0000_t32" style="position:absolute;margin-left:209.05pt;margin-top:216.6pt;width:73.35pt;height:25.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" strokecolor="#5b9bd5 [3204]" strokeweight="4.5pt">
                <v:stroke endarrow="block" joinstyle="miter"/>
              </v:shape>
            </w:pict>
          </mc:Fallback>
        </mc:AlternateContent>
      </w:r>
      <w:r w:rsidR="00602232" w:rsidRPr="00DC3A0A">
        <w:rPr>
          <w:noProof/>
          <w:lang w:eastAsia="es-MX"/>
        </w:rPr>
        <w:drawing>
          <wp:inline distT="0" distB="0" distL="0" distR="0" wp14:anchorId="5BEA034E" wp14:editId="17E7A918">
            <wp:extent cx="5791835" cy="5003165"/>
            <wp:effectExtent l="0" t="0" r="0" b="698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91835" cy="5003165"/>
                    </a:xfrm>
                    <a:prstGeom prst="rect">
                      <a:avLst/>
                    </a:prstGeom>
                  </pic:spPr>
                </pic:pic>
              </a:graphicData>
            </a:graphic>
          </wp:inline>
        </w:drawing>
      </w:r>
    </w:p>
    <w:p w:rsidR="00452345" w:rsidRPr="00DC3A0A" w:rsidRDefault="00452345" w:rsidP="00E54F68">
      <w:pPr>
        <w:spacing w:line="360" w:lineRule="auto"/>
        <w:jc w:val="both"/>
        <w:rPr>
          <w:rFonts w:ascii="Palatino Linotype" w:hAnsi="Palatino Linotype" w:cs="Arial"/>
        </w:rPr>
      </w:pPr>
    </w:p>
    <w:p w:rsidR="001C7352" w:rsidRPr="00DC3A0A" w:rsidRDefault="001C7352" w:rsidP="00E54F68">
      <w:pPr>
        <w:spacing w:line="360" w:lineRule="auto"/>
        <w:jc w:val="both"/>
        <w:rPr>
          <w:rFonts w:ascii="Palatino Linotype" w:hAnsi="Palatino Linotype" w:cs="Arial"/>
        </w:rPr>
      </w:pPr>
      <w:r w:rsidRPr="00DC3A0A">
        <w:rPr>
          <w:rFonts w:ascii="Palatino Linotype" w:hAnsi="Palatino Linotype" w:cs="Arial"/>
        </w:rPr>
        <w:t xml:space="preserve">Ahora bien, para las fracciones subsecuentes, la información de conformidad con los lineamientos invocados, se advierte será actualizada de manera trimestral, tal y como obra en el Portal de IPOMEX </w:t>
      </w:r>
    </w:p>
    <w:p w:rsidR="001C7352" w:rsidRPr="00DC3A0A" w:rsidRDefault="001C7352" w:rsidP="001C7352">
      <w:pPr>
        <w:jc w:val="both"/>
        <w:rPr>
          <w:rFonts w:ascii="Palatino Linotype" w:hAnsi="Palatino Linotype" w:cs="Arial"/>
          <w:b/>
          <w:sz w:val="22"/>
        </w:rPr>
      </w:pPr>
      <w:r w:rsidRPr="00DC3A0A">
        <w:rPr>
          <w:rFonts w:ascii="Palatino Linotype" w:hAnsi="Palatino Linotype" w:cs="Arial"/>
          <w:b/>
          <w:sz w:val="22"/>
        </w:rPr>
        <w:t>Indicadores de interés público</w:t>
      </w:r>
    </w:p>
    <w:p w:rsidR="001C7352" w:rsidRPr="00DC3A0A" w:rsidRDefault="001C7352" w:rsidP="001C7352">
      <w:pPr>
        <w:jc w:val="both"/>
        <w:rPr>
          <w:rFonts w:ascii="Palatino Linotype" w:hAnsi="Palatino Linotype" w:cs="Arial"/>
          <w:b/>
          <w:sz w:val="22"/>
        </w:rPr>
      </w:pPr>
      <w:r w:rsidRPr="00DC3A0A">
        <w:rPr>
          <w:rFonts w:ascii="Palatino Linotype" w:hAnsi="Palatino Linotype" w:cs="Arial"/>
          <w:b/>
          <w:sz w:val="22"/>
        </w:rPr>
        <w:t>FRACCIÓN V A</w:t>
      </w:r>
    </w:p>
    <w:p w:rsidR="001C7352" w:rsidRPr="00DC3A0A" w:rsidRDefault="001C7352" w:rsidP="001C7352">
      <w:pPr>
        <w:spacing w:line="360" w:lineRule="auto"/>
        <w:jc w:val="both"/>
        <w:rPr>
          <w:rFonts w:ascii="Palatino Linotype" w:hAnsi="Palatino Linotype" w:cs="Arial"/>
        </w:rPr>
      </w:pPr>
    </w:p>
    <w:p w:rsidR="00602232" w:rsidRPr="00DC3A0A" w:rsidRDefault="001C7352" w:rsidP="00E54F68">
      <w:pPr>
        <w:spacing w:line="360" w:lineRule="auto"/>
        <w:jc w:val="both"/>
        <w:rPr>
          <w:rFonts w:ascii="Palatino Linotype" w:hAnsi="Palatino Linotype" w:cs="Arial"/>
        </w:rPr>
      </w:pPr>
      <w:r w:rsidRPr="00DC3A0A">
        <w:rPr>
          <w:noProof/>
          <w:lang w:eastAsia="es-MX"/>
        </w:rPr>
        <w:lastRenderedPageBreak/>
        <w:drawing>
          <wp:inline distT="0" distB="0" distL="0" distR="0" wp14:anchorId="6B845E01" wp14:editId="1BD92339">
            <wp:extent cx="5390515" cy="655607"/>
            <wp:effectExtent l="0" t="0" r="635"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t="6295" b="82830"/>
                    <a:stretch/>
                  </pic:blipFill>
                  <pic:spPr bwMode="auto">
                    <a:xfrm>
                      <a:off x="0" y="0"/>
                      <a:ext cx="5391150" cy="655684"/>
                    </a:xfrm>
                    <a:prstGeom prst="rect">
                      <a:avLst/>
                    </a:prstGeom>
                    <a:ln>
                      <a:noFill/>
                    </a:ln>
                    <a:extLst>
                      <a:ext uri="{53640926-AAD7-44D8-BBD7-CCE9431645EC}">
                        <a14:shadowObscured xmlns:a14="http://schemas.microsoft.com/office/drawing/2010/main"/>
                      </a:ext>
                    </a:extLst>
                  </pic:spPr>
                </pic:pic>
              </a:graphicData>
            </a:graphic>
          </wp:inline>
        </w:drawing>
      </w:r>
      <w:r w:rsidRPr="00DC3A0A">
        <w:rPr>
          <w:rFonts w:ascii="Palatino Linotype" w:hAnsi="Palatino Linotype" w:cs="Arial"/>
        </w:rPr>
        <w:t xml:space="preserve"> </w:t>
      </w:r>
    </w:p>
    <w:p w:rsidR="001C7352" w:rsidRPr="00DC3A0A" w:rsidRDefault="001C7352" w:rsidP="00E54F68">
      <w:pPr>
        <w:spacing w:line="360" w:lineRule="auto"/>
        <w:jc w:val="both"/>
        <w:rPr>
          <w:rFonts w:ascii="Palatino Linotype" w:hAnsi="Palatino Linotype" w:cs="Arial"/>
        </w:rPr>
      </w:pPr>
      <w:r w:rsidRPr="00DC3A0A">
        <w:rPr>
          <w:noProof/>
          <w:lang w:eastAsia="es-MX"/>
        </w:rPr>
        <w:drawing>
          <wp:inline distT="0" distB="0" distL="0" distR="0" wp14:anchorId="4023AD82" wp14:editId="33C431E3">
            <wp:extent cx="5390515" cy="1992251"/>
            <wp:effectExtent l="0" t="0" r="635" b="8255"/>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t="34770" b="32183"/>
                    <a:stretch/>
                  </pic:blipFill>
                  <pic:spPr bwMode="auto">
                    <a:xfrm>
                      <a:off x="0" y="0"/>
                      <a:ext cx="5391150" cy="1992486"/>
                    </a:xfrm>
                    <a:prstGeom prst="rect">
                      <a:avLst/>
                    </a:prstGeom>
                    <a:ln>
                      <a:noFill/>
                    </a:ln>
                    <a:extLst>
                      <a:ext uri="{53640926-AAD7-44D8-BBD7-CCE9431645EC}">
                        <a14:shadowObscured xmlns:a14="http://schemas.microsoft.com/office/drawing/2010/main"/>
                      </a:ext>
                    </a:extLst>
                  </pic:spPr>
                </pic:pic>
              </a:graphicData>
            </a:graphic>
          </wp:inline>
        </w:drawing>
      </w:r>
    </w:p>
    <w:p w:rsidR="001C7352" w:rsidRPr="00DC3A0A" w:rsidRDefault="001C7352" w:rsidP="00E54F68">
      <w:pPr>
        <w:spacing w:line="360" w:lineRule="auto"/>
        <w:jc w:val="both"/>
        <w:rPr>
          <w:rFonts w:ascii="Palatino Linotype" w:hAnsi="Palatino Linotype" w:cs="Arial"/>
        </w:rPr>
      </w:pPr>
    </w:p>
    <w:p w:rsidR="001C7352" w:rsidRPr="00DC3A0A" w:rsidRDefault="001C7352" w:rsidP="001C7352">
      <w:pPr>
        <w:jc w:val="both"/>
        <w:rPr>
          <w:rFonts w:ascii="Palatino Linotype" w:hAnsi="Palatino Linotype" w:cs="Arial"/>
          <w:b/>
          <w:sz w:val="22"/>
        </w:rPr>
      </w:pPr>
      <w:r w:rsidRPr="00DC3A0A">
        <w:rPr>
          <w:rFonts w:ascii="Palatino Linotype" w:hAnsi="Palatino Linotype" w:cs="Arial"/>
          <w:b/>
          <w:sz w:val="22"/>
        </w:rPr>
        <w:t>Matriz de Indicadores para Resultados relacionados con temas de interés público o trascendencia social</w:t>
      </w:r>
    </w:p>
    <w:p w:rsidR="00602232" w:rsidRPr="00DC3A0A" w:rsidRDefault="001C7352" w:rsidP="001C7352">
      <w:pPr>
        <w:jc w:val="both"/>
        <w:rPr>
          <w:rFonts w:ascii="Palatino Linotype" w:hAnsi="Palatino Linotype" w:cs="Arial"/>
          <w:b/>
          <w:sz w:val="22"/>
        </w:rPr>
      </w:pPr>
      <w:r w:rsidRPr="00DC3A0A">
        <w:rPr>
          <w:rFonts w:ascii="Palatino Linotype" w:hAnsi="Palatino Linotype" w:cs="Arial"/>
          <w:b/>
          <w:sz w:val="22"/>
        </w:rPr>
        <w:t>FRACCIÓN V B</w:t>
      </w:r>
    </w:p>
    <w:p w:rsidR="00E54F68" w:rsidRPr="00DC3A0A" w:rsidRDefault="00E54F68" w:rsidP="0083258C">
      <w:pPr>
        <w:spacing w:line="360" w:lineRule="auto"/>
        <w:jc w:val="both"/>
        <w:rPr>
          <w:rFonts w:ascii="Palatino Linotype" w:hAnsi="Palatino Linotype" w:cs="Arial"/>
        </w:rPr>
      </w:pPr>
    </w:p>
    <w:p w:rsidR="00E54F68" w:rsidRPr="00DC3A0A" w:rsidRDefault="001C7352" w:rsidP="0083258C">
      <w:pPr>
        <w:spacing w:line="360" w:lineRule="auto"/>
        <w:jc w:val="both"/>
        <w:rPr>
          <w:rFonts w:ascii="Palatino Linotype" w:hAnsi="Palatino Linotype" w:cs="Arial"/>
        </w:rPr>
      </w:pPr>
      <w:r w:rsidRPr="00DC3A0A">
        <w:rPr>
          <w:noProof/>
          <w:lang w:eastAsia="es-MX"/>
        </w:rPr>
        <w:drawing>
          <wp:inline distT="0" distB="0" distL="0" distR="0" wp14:anchorId="132088C6" wp14:editId="44965211">
            <wp:extent cx="5372100" cy="707366"/>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b="82485"/>
                    <a:stretch/>
                  </pic:blipFill>
                  <pic:spPr bwMode="auto">
                    <a:xfrm>
                      <a:off x="0" y="0"/>
                      <a:ext cx="5372100" cy="707366"/>
                    </a:xfrm>
                    <a:prstGeom prst="rect">
                      <a:avLst/>
                    </a:prstGeom>
                    <a:ln>
                      <a:noFill/>
                    </a:ln>
                    <a:extLst>
                      <a:ext uri="{53640926-AAD7-44D8-BBD7-CCE9431645EC}">
                        <a14:shadowObscured xmlns:a14="http://schemas.microsoft.com/office/drawing/2010/main"/>
                      </a:ext>
                    </a:extLst>
                  </pic:spPr>
                </pic:pic>
              </a:graphicData>
            </a:graphic>
          </wp:inline>
        </w:drawing>
      </w:r>
    </w:p>
    <w:p w:rsidR="001C7352" w:rsidRPr="00DC3A0A" w:rsidRDefault="001C7352" w:rsidP="0083258C">
      <w:pPr>
        <w:spacing w:line="360" w:lineRule="auto"/>
        <w:jc w:val="both"/>
        <w:rPr>
          <w:rFonts w:ascii="Palatino Linotype" w:hAnsi="Palatino Linotype" w:cs="Arial"/>
        </w:rPr>
      </w:pPr>
      <w:r w:rsidRPr="00DC3A0A">
        <w:rPr>
          <w:noProof/>
          <w:lang w:eastAsia="es-MX"/>
        </w:rPr>
        <w:drawing>
          <wp:inline distT="0" distB="0" distL="0" distR="0" wp14:anchorId="09366447" wp14:editId="06B1A979">
            <wp:extent cx="5371377" cy="2147978"/>
            <wp:effectExtent l="0" t="0" r="1270" b="508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t="39729"/>
                    <a:stretch/>
                  </pic:blipFill>
                  <pic:spPr bwMode="auto">
                    <a:xfrm>
                      <a:off x="0" y="0"/>
                      <a:ext cx="5402411" cy="2160388"/>
                    </a:xfrm>
                    <a:prstGeom prst="rect">
                      <a:avLst/>
                    </a:prstGeom>
                    <a:ln>
                      <a:noFill/>
                    </a:ln>
                    <a:extLst>
                      <a:ext uri="{53640926-AAD7-44D8-BBD7-CCE9431645EC}">
                        <a14:shadowObscured xmlns:a14="http://schemas.microsoft.com/office/drawing/2010/main"/>
                      </a:ext>
                    </a:extLst>
                  </pic:spPr>
                </pic:pic>
              </a:graphicData>
            </a:graphic>
          </wp:inline>
        </w:drawing>
      </w:r>
    </w:p>
    <w:p w:rsidR="001C7352" w:rsidRPr="00DC3A0A" w:rsidRDefault="001C7352" w:rsidP="0083258C">
      <w:pPr>
        <w:spacing w:line="360" w:lineRule="auto"/>
        <w:jc w:val="both"/>
        <w:rPr>
          <w:rFonts w:ascii="Palatino Linotype" w:hAnsi="Palatino Linotype" w:cs="Arial"/>
        </w:rPr>
      </w:pPr>
    </w:p>
    <w:p w:rsidR="001C7352" w:rsidRPr="00DC3A0A" w:rsidRDefault="001C7352" w:rsidP="001C7352">
      <w:pPr>
        <w:jc w:val="both"/>
        <w:rPr>
          <w:rFonts w:ascii="Palatino Linotype" w:hAnsi="Palatino Linotype" w:cs="Arial"/>
          <w:b/>
          <w:sz w:val="22"/>
        </w:rPr>
      </w:pPr>
      <w:r w:rsidRPr="00DC3A0A">
        <w:rPr>
          <w:rFonts w:ascii="Palatino Linotype" w:hAnsi="Palatino Linotype" w:cs="Arial"/>
          <w:b/>
          <w:sz w:val="22"/>
        </w:rPr>
        <w:lastRenderedPageBreak/>
        <w:t>Indicadores de objetivos y resultados</w:t>
      </w:r>
    </w:p>
    <w:p w:rsidR="001C7352" w:rsidRPr="00DC3A0A" w:rsidRDefault="001C7352" w:rsidP="001C7352">
      <w:pPr>
        <w:jc w:val="both"/>
        <w:rPr>
          <w:rFonts w:ascii="Palatino Linotype" w:hAnsi="Palatino Linotype" w:cs="Arial"/>
          <w:b/>
          <w:sz w:val="22"/>
        </w:rPr>
      </w:pPr>
      <w:r w:rsidRPr="00DC3A0A">
        <w:rPr>
          <w:rFonts w:ascii="Palatino Linotype" w:hAnsi="Palatino Linotype" w:cs="Arial"/>
          <w:b/>
          <w:sz w:val="22"/>
        </w:rPr>
        <w:t>FRACCIÓN VI A</w:t>
      </w:r>
    </w:p>
    <w:p w:rsidR="001C7352" w:rsidRPr="00DC3A0A" w:rsidRDefault="001C7352" w:rsidP="001C7352">
      <w:pPr>
        <w:spacing w:line="360" w:lineRule="auto"/>
        <w:jc w:val="both"/>
        <w:rPr>
          <w:rFonts w:ascii="Palatino Linotype" w:hAnsi="Palatino Linotype" w:cs="Arial"/>
        </w:rPr>
      </w:pPr>
    </w:p>
    <w:p w:rsidR="001C7352" w:rsidRPr="00DC3A0A" w:rsidRDefault="001C7352" w:rsidP="0083258C">
      <w:pPr>
        <w:spacing w:line="360" w:lineRule="auto"/>
        <w:jc w:val="both"/>
        <w:rPr>
          <w:rFonts w:ascii="Palatino Linotype" w:hAnsi="Palatino Linotype" w:cs="Arial"/>
        </w:rPr>
      </w:pPr>
      <w:r w:rsidRPr="00DC3A0A">
        <w:rPr>
          <w:noProof/>
          <w:lang w:eastAsia="es-MX"/>
        </w:rPr>
        <w:drawing>
          <wp:inline distT="0" distB="0" distL="0" distR="0" wp14:anchorId="3036B902" wp14:editId="50119E39">
            <wp:extent cx="5334000" cy="569343"/>
            <wp:effectExtent l="0" t="0" r="0" b="254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b="85314"/>
                    <a:stretch/>
                  </pic:blipFill>
                  <pic:spPr bwMode="auto">
                    <a:xfrm>
                      <a:off x="0" y="0"/>
                      <a:ext cx="5334000" cy="569343"/>
                    </a:xfrm>
                    <a:prstGeom prst="rect">
                      <a:avLst/>
                    </a:prstGeom>
                    <a:ln>
                      <a:noFill/>
                    </a:ln>
                    <a:extLst>
                      <a:ext uri="{53640926-AAD7-44D8-BBD7-CCE9431645EC}">
                        <a14:shadowObscured xmlns:a14="http://schemas.microsoft.com/office/drawing/2010/main"/>
                      </a:ext>
                    </a:extLst>
                  </pic:spPr>
                </pic:pic>
              </a:graphicData>
            </a:graphic>
          </wp:inline>
        </w:drawing>
      </w:r>
    </w:p>
    <w:p w:rsidR="001C7352" w:rsidRPr="00DC3A0A" w:rsidRDefault="001C7352" w:rsidP="0083258C">
      <w:pPr>
        <w:spacing w:line="360" w:lineRule="auto"/>
        <w:jc w:val="both"/>
        <w:rPr>
          <w:rFonts w:ascii="Palatino Linotype" w:hAnsi="Palatino Linotype" w:cs="Arial"/>
        </w:rPr>
      </w:pPr>
      <w:r w:rsidRPr="00DC3A0A">
        <w:rPr>
          <w:noProof/>
          <w:lang w:eastAsia="es-MX"/>
        </w:rPr>
        <w:drawing>
          <wp:inline distT="0" distB="0" distL="0" distR="0" wp14:anchorId="5C2AF714" wp14:editId="7755B42C">
            <wp:extent cx="5334000" cy="2125513"/>
            <wp:effectExtent l="0" t="0" r="0" b="8255"/>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t="45172"/>
                    <a:stretch/>
                  </pic:blipFill>
                  <pic:spPr bwMode="auto">
                    <a:xfrm>
                      <a:off x="0" y="0"/>
                      <a:ext cx="5334000" cy="2125513"/>
                    </a:xfrm>
                    <a:prstGeom prst="rect">
                      <a:avLst/>
                    </a:prstGeom>
                    <a:ln>
                      <a:noFill/>
                    </a:ln>
                    <a:extLst>
                      <a:ext uri="{53640926-AAD7-44D8-BBD7-CCE9431645EC}">
                        <a14:shadowObscured xmlns:a14="http://schemas.microsoft.com/office/drawing/2010/main"/>
                      </a:ext>
                    </a:extLst>
                  </pic:spPr>
                </pic:pic>
              </a:graphicData>
            </a:graphic>
          </wp:inline>
        </w:drawing>
      </w:r>
    </w:p>
    <w:p w:rsidR="00E54F68" w:rsidRPr="00DC3A0A" w:rsidRDefault="00E54F68" w:rsidP="0083258C">
      <w:pPr>
        <w:spacing w:line="360" w:lineRule="auto"/>
        <w:jc w:val="both"/>
        <w:rPr>
          <w:rFonts w:ascii="Palatino Linotype" w:hAnsi="Palatino Linotype" w:cs="Arial"/>
        </w:rPr>
      </w:pPr>
    </w:p>
    <w:p w:rsidR="001C7352" w:rsidRPr="00DC3A0A" w:rsidRDefault="001C7352" w:rsidP="001C7352">
      <w:pPr>
        <w:jc w:val="both"/>
        <w:rPr>
          <w:rFonts w:ascii="Palatino Linotype" w:hAnsi="Palatino Linotype" w:cs="Arial"/>
          <w:b/>
          <w:sz w:val="22"/>
        </w:rPr>
      </w:pPr>
      <w:r w:rsidRPr="00DC3A0A">
        <w:rPr>
          <w:rFonts w:ascii="Palatino Linotype" w:hAnsi="Palatino Linotype" w:cs="Arial"/>
          <w:b/>
          <w:sz w:val="22"/>
        </w:rPr>
        <w:t>Matriz de Indicadores de Resultados</w:t>
      </w:r>
    </w:p>
    <w:p w:rsidR="001C7352" w:rsidRPr="00DC3A0A" w:rsidRDefault="001C7352" w:rsidP="001C7352">
      <w:pPr>
        <w:jc w:val="both"/>
        <w:rPr>
          <w:rFonts w:ascii="Palatino Linotype" w:hAnsi="Palatino Linotype" w:cs="Arial"/>
          <w:b/>
          <w:sz w:val="22"/>
        </w:rPr>
      </w:pPr>
      <w:r w:rsidRPr="00DC3A0A">
        <w:rPr>
          <w:rFonts w:ascii="Palatino Linotype" w:hAnsi="Palatino Linotype" w:cs="Arial"/>
          <w:b/>
          <w:sz w:val="22"/>
        </w:rPr>
        <w:t>FRACCIÓN VI B</w:t>
      </w:r>
    </w:p>
    <w:p w:rsidR="001C7352" w:rsidRPr="00DC3A0A" w:rsidRDefault="001C7352" w:rsidP="001C7352">
      <w:pPr>
        <w:jc w:val="both"/>
        <w:rPr>
          <w:rFonts w:ascii="Palatino Linotype" w:hAnsi="Palatino Linotype" w:cs="Arial"/>
          <w:b/>
          <w:sz w:val="22"/>
        </w:rPr>
      </w:pPr>
    </w:p>
    <w:p w:rsidR="00E54F68" w:rsidRPr="00DC3A0A" w:rsidRDefault="001C7352" w:rsidP="0083258C">
      <w:pPr>
        <w:spacing w:line="360" w:lineRule="auto"/>
        <w:jc w:val="both"/>
        <w:rPr>
          <w:rFonts w:ascii="Palatino Linotype" w:hAnsi="Palatino Linotype" w:cs="Arial"/>
        </w:rPr>
      </w:pPr>
      <w:r w:rsidRPr="00DC3A0A">
        <w:rPr>
          <w:noProof/>
          <w:lang w:eastAsia="es-MX"/>
        </w:rPr>
        <w:drawing>
          <wp:inline distT="0" distB="0" distL="0" distR="0" wp14:anchorId="3FEAC8ED" wp14:editId="16DE5E3A">
            <wp:extent cx="5057775" cy="569343"/>
            <wp:effectExtent l="0" t="0" r="0" b="254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b="84474"/>
                    <a:stretch/>
                  </pic:blipFill>
                  <pic:spPr bwMode="auto">
                    <a:xfrm>
                      <a:off x="0" y="0"/>
                      <a:ext cx="5057775" cy="569343"/>
                    </a:xfrm>
                    <a:prstGeom prst="rect">
                      <a:avLst/>
                    </a:prstGeom>
                    <a:ln>
                      <a:noFill/>
                    </a:ln>
                    <a:extLst>
                      <a:ext uri="{53640926-AAD7-44D8-BBD7-CCE9431645EC}">
                        <a14:shadowObscured xmlns:a14="http://schemas.microsoft.com/office/drawing/2010/main"/>
                      </a:ext>
                    </a:extLst>
                  </pic:spPr>
                </pic:pic>
              </a:graphicData>
            </a:graphic>
          </wp:inline>
        </w:drawing>
      </w:r>
    </w:p>
    <w:p w:rsidR="001C7352" w:rsidRPr="00DC3A0A" w:rsidRDefault="001C7352" w:rsidP="0083258C">
      <w:pPr>
        <w:spacing w:line="360" w:lineRule="auto"/>
        <w:jc w:val="both"/>
        <w:rPr>
          <w:rFonts w:ascii="Palatino Linotype" w:hAnsi="Palatino Linotype" w:cs="Arial"/>
        </w:rPr>
      </w:pPr>
      <w:r w:rsidRPr="00DC3A0A">
        <w:rPr>
          <w:noProof/>
          <w:lang w:eastAsia="es-MX"/>
        </w:rPr>
        <w:drawing>
          <wp:inline distT="0" distB="0" distL="0" distR="0" wp14:anchorId="606B0EA7" wp14:editId="061DFB75">
            <wp:extent cx="5057775" cy="2019479"/>
            <wp:effectExtent l="0" t="0" r="0"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t="44930"/>
                    <a:stretch/>
                  </pic:blipFill>
                  <pic:spPr bwMode="auto">
                    <a:xfrm>
                      <a:off x="0" y="0"/>
                      <a:ext cx="5057775" cy="2019479"/>
                    </a:xfrm>
                    <a:prstGeom prst="rect">
                      <a:avLst/>
                    </a:prstGeom>
                    <a:ln>
                      <a:noFill/>
                    </a:ln>
                    <a:extLst>
                      <a:ext uri="{53640926-AAD7-44D8-BBD7-CCE9431645EC}">
                        <a14:shadowObscured xmlns:a14="http://schemas.microsoft.com/office/drawing/2010/main"/>
                      </a:ext>
                    </a:extLst>
                  </pic:spPr>
                </pic:pic>
              </a:graphicData>
            </a:graphic>
          </wp:inline>
        </w:drawing>
      </w:r>
    </w:p>
    <w:p w:rsidR="0002097D" w:rsidRPr="00DC3A0A" w:rsidRDefault="0002097D" w:rsidP="0002097D">
      <w:pPr>
        <w:autoSpaceDE w:val="0"/>
        <w:autoSpaceDN w:val="0"/>
        <w:adjustRightInd w:val="0"/>
        <w:spacing w:line="360" w:lineRule="auto"/>
        <w:jc w:val="both"/>
        <w:rPr>
          <w:rFonts w:ascii="Palatino Linotype" w:hAnsi="Palatino Linotype" w:cs="Arial"/>
          <w:color w:val="000000"/>
        </w:rPr>
      </w:pPr>
      <w:r w:rsidRPr="00DC3A0A">
        <w:rPr>
          <w:rFonts w:ascii="Palatino Linotype" w:hAnsi="Palatino Linotype" w:cs="Arial"/>
          <w:color w:val="000000"/>
        </w:rPr>
        <w:lastRenderedPageBreak/>
        <w:t xml:space="preserve">Establecido lo anterior, resulta claro que la información requerida por el ahora </w:t>
      </w:r>
      <w:r w:rsidRPr="00DC3A0A">
        <w:rPr>
          <w:rFonts w:ascii="Palatino Linotype" w:hAnsi="Palatino Linotype" w:cs="Arial"/>
          <w:b/>
          <w:color w:val="000000"/>
        </w:rPr>
        <w:t xml:space="preserve">RECURRENTE </w:t>
      </w:r>
      <w:r w:rsidRPr="00DC3A0A">
        <w:rPr>
          <w:rFonts w:ascii="Palatino Linotype" w:hAnsi="Palatino Linotype" w:cs="Arial"/>
          <w:color w:val="000000"/>
        </w:rPr>
        <w:t>coincide con la solicitada y por el periodo pretendido; n</w:t>
      </w:r>
      <w:r w:rsidR="008B4D42" w:rsidRPr="00DC3A0A">
        <w:rPr>
          <w:rFonts w:ascii="Palatino Linotype" w:hAnsi="Palatino Linotype" w:cs="Arial"/>
          <w:color w:val="000000"/>
        </w:rPr>
        <w:t>o</w:t>
      </w:r>
      <w:r w:rsidRPr="00DC3A0A">
        <w:rPr>
          <w:rFonts w:ascii="Palatino Linotype" w:hAnsi="Palatino Linotype" w:cs="Arial"/>
          <w:color w:val="000000"/>
        </w:rPr>
        <w:t xml:space="preserve"> obstante, no se omite señalar que al verificar la fecha de la última actualización de las fracciones referidas con anterioridad, se advierte que ésta fue realizada en el me</w:t>
      </w:r>
      <w:r w:rsidR="008B4D42" w:rsidRPr="00DC3A0A">
        <w:rPr>
          <w:rFonts w:ascii="Palatino Linotype" w:hAnsi="Palatino Linotype" w:cs="Arial"/>
          <w:color w:val="000000"/>
        </w:rPr>
        <w:t>s</w:t>
      </w:r>
      <w:r w:rsidRPr="00DC3A0A">
        <w:rPr>
          <w:rFonts w:ascii="Palatino Linotype" w:hAnsi="Palatino Linotype" w:cs="Arial"/>
          <w:color w:val="000000"/>
        </w:rPr>
        <w:t xml:space="preserve"> de diciembre de dos mil diecinueve, es decir, en fecha posterior a la respuesta proporcionada por </w:t>
      </w:r>
      <w:r w:rsidRPr="00DC3A0A">
        <w:rPr>
          <w:rFonts w:ascii="Palatino Linotype" w:hAnsi="Palatino Linotype" w:cs="Arial"/>
          <w:b/>
          <w:color w:val="000000"/>
        </w:rPr>
        <w:t xml:space="preserve">EL SUJETO OBLIGADO, </w:t>
      </w:r>
      <w:r w:rsidRPr="00DC3A0A">
        <w:rPr>
          <w:rFonts w:ascii="Palatino Linotype" w:hAnsi="Palatino Linotype" w:cs="Arial"/>
          <w:color w:val="000000"/>
        </w:rPr>
        <w:t xml:space="preserve">por tanto, el confirmar la respuesta del </w:t>
      </w:r>
      <w:r w:rsidRPr="00DC3A0A">
        <w:rPr>
          <w:rFonts w:ascii="Palatino Linotype" w:hAnsi="Palatino Linotype" w:cs="Arial"/>
          <w:b/>
          <w:color w:val="000000"/>
        </w:rPr>
        <w:t xml:space="preserve">SUJETO OBLIGADO </w:t>
      </w:r>
      <w:r w:rsidRPr="00DC3A0A">
        <w:rPr>
          <w:rFonts w:ascii="Palatino Linotype" w:hAnsi="Palatino Linotype" w:cs="Arial"/>
          <w:color w:val="000000"/>
        </w:rPr>
        <w:t>implicaría convalidar el acto consistente en la orientación realizada por éste para consultar la totalidad de la información en su momento; pues no se cumplió con las formalidades que exige la ley para garantizar de manera más amplia el derecho fundamental del entonces solicitante; sin embargo, tal circunstancia ha quedado subsana</w:t>
      </w:r>
      <w:r w:rsidR="008B4D42" w:rsidRPr="00DC3A0A">
        <w:rPr>
          <w:rFonts w:ascii="Palatino Linotype" w:hAnsi="Palatino Linotype" w:cs="Arial"/>
          <w:color w:val="000000"/>
        </w:rPr>
        <w:t>da</w:t>
      </w:r>
      <w:r w:rsidRPr="00DC3A0A">
        <w:rPr>
          <w:rFonts w:ascii="Palatino Linotype" w:hAnsi="Palatino Linotype" w:cs="Arial"/>
          <w:color w:val="000000"/>
        </w:rPr>
        <w:t xml:space="preserve"> con la actualización posterior.</w:t>
      </w:r>
    </w:p>
    <w:p w:rsidR="0002097D" w:rsidRPr="00DC3A0A" w:rsidRDefault="0002097D" w:rsidP="0083258C">
      <w:pPr>
        <w:spacing w:line="360" w:lineRule="auto"/>
        <w:jc w:val="both"/>
        <w:rPr>
          <w:rFonts w:ascii="Palatino Linotype" w:hAnsi="Palatino Linotype" w:cs="Arial"/>
        </w:rPr>
      </w:pPr>
    </w:p>
    <w:p w:rsidR="00C04CD9" w:rsidRPr="00DC3A0A" w:rsidRDefault="00C04CD9" w:rsidP="00C04CD9">
      <w:pPr>
        <w:widowControl w:val="0"/>
        <w:autoSpaceDE w:val="0"/>
        <w:autoSpaceDN w:val="0"/>
        <w:adjustRightInd w:val="0"/>
        <w:spacing w:line="360" w:lineRule="auto"/>
        <w:jc w:val="both"/>
        <w:rPr>
          <w:rFonts w:ascii="Palatino Linotype" w:eastAsia="Arial Unicode MS" w:hAnsi="Palatino Linotype" w:cs="Arial"/>
          <w:lang w:val="es-ES"/>
        </w:rPr>
      </w:pPr>
      <w:r w:rsidRPr="00DC3A0A">
        <w:rPr>
          <w:rFonts w:ascii="Palatino Linotype" w:eastAsia="Arial Unicode MS" w:hAnsi="Palatino Linotype" w:cs="Arial"/>
          <w:lang w:val="es-ES"/>
        </w:rPr>
        <w:t xml:space="preserve">Por último, cabe resaltar que, de la lectura a la solicitud emitida por </w:t>
      </w:r>
      <w:r w:rsidRPr="00DC3A0A">
        <w:rPr>
          <w:rFonts w:ascii="Palatino Linotype" w:eastAsia="Arial Unicode MS" w:hAnsi="Palatino Linotype" w:cs="Arial"/>
          <w:b/>
          <w:lang w:val="es-ES"/>
        </w:rPr>
        <w:t>EL RECURRENTE</w:t>
      </w:r>
      <w:r w:rsidRPr="00DC3A0A">
        <w:rPr>
          <w:rFonts w:ascii="Palatino Linotype" w:eastAsia="Arial Unicode MS" w:hAnsi="Palatino Linotype" w:cs="Arial"/>
          <w:lang w:val="es-ES"/>
        </w:rPr>
        <w:t xml:space="preserve">, en donde menciona datos abiertos y en formato PDF, </w:t>
      </w:r>
      <w:r w:rsidRPr="00DC3A0A">
        <w:rPr>
          <w:rFonts w:ascii="Palatino Linotype" w:eastAsia="Arial Unicode MS" w:hAnsi="Palatino Linotype" w:cs="Arial"/>
          <w:b/>
          <w:lang w:val="es-ES"/>
        </w:rPr>
        <w:t xml:space="preserve">EL SUJETO OBLIGADO, </w:t>
      </w:r>
      <w:r w:rsidRPr="00DC3A0A">
        <w:rPr>
          <w:rFonts w:ascii="Palatino Linotype" w:eastAsia="Arial Unicode MS" w:hAnsi="Palatino Linotype" w:cs="Arial"/>
          <w:lang w:val="es-ES"/>
        </w:rPr>
        <w:t xml:space="preserve">al realizar la consulta en su portal de transparencia, cuenta con la información requerida en dicho formato y en formato abierto, resultando conveniente definir en primer término, qué debe entenderse por “datos abiertos” lo cual es referido por el hoy </w:t>
      </w:r>
      <w:r w:rsidRPr="00DC3A0A">
        <w:rPr>
          <w:rFonts w:ascii="Palatino Linotype" w:eastAsia="Arial Unicode MS" w:hAnsi="Palatino Linotype" w:cs="Arial"/>
          <w:b/>
          <w:lang w:val="es-ES"/>
        </w:rPr>
        <w:t>RECURRENTE</w:t>
      </w:r>
      <w:r w:rsidRPr="00DC3A0A">
        <w:rPr>
          <w:rFonts w:ascii="Palatino Linotype" w:eastAsia="Arial Unicode MS" w:hAnsi="Palatino Linotype" w:cs="Arial"/>
          <w:lang w:val="es-ES"/>
        </w:rPr>
        <w:t xml:space="preserve"> en su solicitud de información.</w:t>
      </w:r>
    </w:p>
    <w:p w:rsidR="00C04CD9" w:rsidRPr="00DC3A0A" w:rsidRDefault="00C04CD9" w:rsidP="00C04CD9">
      <w:pPr>
        <w:widowControl w:val="0"/>
        <w:autoSpaceDE w:val="0"/>
        <w:autoSpaceDN w:val="0"/>
        <w:adjustRightInd w:val="0"/>
        <w:spacing w:line="360" w:lineRule="auto"/>
        <w:jc w:val="both"/>
        <w:rPr>
          <w:rFonts w:ascii="Palatino Linotype" w:eastAsia="Arial Unicode MS" w:hAnsi="Palatino Linotype" w:cs="Arial"/>
          <w:lang w:val="es-ES"/>
        </w:rPr>
      </w:pPr>
    </w:p>
    <w:p w:rsidR="00C04CD9" w:rsidRPr="00DC3A0A" w:rsidRDefault="00C04CD9" w:rsidP="00C04CD9">
      <w:pPr>
        <w:widowControl w:val="0"/>
        <w:autoSpaceDE w:val="0"/>
        <w:autoSpaceDN w:val="0"/>
        <w:adjustRightInd w:val="0"/>
        <w:spacing w:line="360" w:lineRule="auto"/>
        <w:jc w:val="both"/>
        <w:rPr>
          <w:rFonts w:ascii="Palatino Linotype" w:eastAsia="Arial Unicode MS" w:hAnsi="Palatino Linotype" w:cs="Arial"/>
          <w:lang w:val="es-ES"/>
        </w:rPr>
      </w:pPr>
      <w:r w:rsidRPr="00DC3A0A">
        <w:rPr>
          <w:rFonts w:ascii="Palatino Linotype" w:eastAsia="Arial Unicode MS" w:hAnsi="Palatino Linotype" w:cs="Arial"/>
          <w:lang w:val="es-ES"/>
        </w:rPr>
        <w:t xml:space="preserve">De tal forma, el “Decreto por el que se establece la regulación en materia de Datos Abiertos”, publicado en el Diario Oficial de la Federación el día 20 de febrero de 2015, establece en sus artículos primero y segundo fracciones V y XI, lo siguiente: </w:t>
      </w:r>
    </w:p>
    <w:p w:rsidR="00C04CD9" w:rsidRPr="00DC3A0A" w:rsidRDefault="00C04CD9" w:rsidP="00C04CD9">
      <w:pPr>
        <w:widowControl w:val="0"/>
        <w:autoSpaceDE w:val="0"/>
        <w:autoSpaceDN w:val="0"/>
        <w:adjustRightInd w:val="0"/>
        <w:spacing w:line="360" w:lineRule="auto"/>
        <w:jc w:val="both"/>
        <w:rPr>
          <w:rFonts w:ascii="Palatino Linotype" w:eastAsia="Arial Unicode MS" w:hAnsi="Palatino Linotype" w:cs="Arial"/>
          <w:lang w:val="es-ES"/>
        </w:rPr>
      </w:pPr>
    </w:p>
    <w:p w:rsidR="00C04CD9" w:rsidRPr="00DC3A0A" w:rsidRDefault="00C04CD9" w:rsidP="00C04CD9">
      <w:pPr>
        <w:widowControl w:val="0"/>
        <w:autoSpaceDE w:val="0"/>
        <w:autoSpaceDN w:val="0"/>
        <w:adjustRightInd w:val="0"/>
        <w:ind w:left="709" w:right="757"/>
        <w:jc w:val="both"/>
        <w:rPr>
          <w:rFonts w:ascii="Palatino Linotype" w:eastAsia="Arial Unicode MS" w:hAnsi="Palatino Linotype" w:cs="Arial"/>
          <w:i/>
          <w:sz w:val="22"/>
          <w:lang w:val="es-ES"/>
        </w:rPr>
      </w:pPr>
      <w:r w:rsidRPr="00DC3A0A">
        <w:rPr>
          <w:rFonts w:ascii="Palatino Linotype" w:eastAsia="Arial Unicode MS" w:hAnsi="Palatino Linotype" w:cs="Arial"/>
          <w:i/>
          <w:sz w:val="22"/>
          <w:lang w:val="es-ES"/>
        </w:rPr>
        <w:t>“</w:t>
      </w:r>
      <w:r w:rsidRPr="00DC3A0A">
        <w:rPr>
          <w:rFonts w:ascii="Palatino Linotype" w:eastAsia="Arial Unicode MS" w:hAnsi="Palatino Linotype" w:cs="Arial"/>
          <w:b/>
          <w:i/>
          <w:sz w:val="22"/>
          <w:lang w:val="es-ES"/>
        </w:rPr>
        <w:t>ARTÍCULO PRIMERO</w:t>
      </w:r>
      <w:r w:rsidRPr="00DC3A0A">
        <w:rPr>
          <w:rFonts w:ascii="Palatino Linotype" w:eastAsia="Arial Unicode MS" w:hAnsi="Palatino Linotype" w:cs="Arial"/>
          <w:i/>
          <w:sz w:val="22"/>
          <w:lang w:val="es-ES"/>
        </w:rPr>
        <w:t xml:space="preserve">.- El presente Decreto tiene por objeto regular la forma </w:t>
      </w:r>
      <w:r w:rsidRPr="00DC3A0A">
        <w:rPr>
          <w:rFonts w:ascii="Palatino Linotype" w:eastAsia="Arial Unicode MS" w:hAnsi="Palatino Linotype" w:cs="Arial"/>
          <w:i/>
          <w:sz w:val="22"/>
          <w:lang w:val="es-ES"/>
        </w:rPr>
        <w:lastRenderedPageBreak/>
        <w:t>mediante la cual, los datos de carácter público, generados por las dependencias y entidades de la Administración Pública Federal y por las empresas productivas del Estado, se pondrán a disposición de la población como datos abiertos, con el propósito de facilitar su acceso, uso, reutilización y redistribución para cualquier fin, conforme a los ordenamientos jurídicos aplicables.</w:t>
      </w:r>
    </w:p>
    <w:p w:rsidR="00C04CD9" w:rsidRPr="00DC3A0A" w:rsidRDefault="00C04CD9" w:rsidP="00C04CD9">
      <w:pPr>
        <w:widowControl w:val="0"/>
        <w:autoSpaceDE w:val="0"/>
        <w:autoSpaceDN w:val="0"/>
        <w:adjustRightInd w:val="0"/>
        <w:ind w:left="709" w:right="757"/>
        <w:jc w:val="both"/>
        <w:rPr>
          <w:rFonts w:ascii="Palatino Linotype" w:eastAsia="Arial Unicode MS" w:hAnsi="Palatino Linotype" w:cs="Arial"/>
          <w:i/>
          <w:sz w:val="22"/>
          <w:lang w:val="es-ES"/>
        </w:rPr>
      </w:pPr>
    </w:p>
    <w:p w:rsidR="00C04CD9" w:rsidRPr="00DC3A0A" w:rsidRDefault="00C04CD9" w:rsidP="00C04CD9">
      <w:pPr>
        <w:widowControl w:val="0"/>
        <w:autoSpaceDE w:val="0"/>
        <w:autoSpaceDN w:val="0"/>
        <w:adjustRightInd w:val="0"/>
        <w:ind w:left="709" w:right="757"/>
        <w:jc w:val="both"/>
        <w:rPr>
          <w:rFonts w:ascii="Palatino Linotype" w:eastAsia="Arial Unicode MS" w:hAnsi="Palatino Linotype" w:cs="Arial"/>
          <w:i/>
          <w:sz w:val="22"/>
          <w:lang w:val="es-ES"/>
        </w:rPr>
      </w:pPr>
      <w:r w:rsidRPr="00DC3A0A">
        <w:rPr>
          <w:rFonts w:ascii="Palatino Linotype" w:eastAsia="Arial Unicode MS" w:hAnsi="Palatino Linotype" w:cs="Arial"/>
          <w:b/>
          <w:i/>
          <w:sz w:val="22"/>
          <w:lang w:val="es-ES"/>
        </w:rPr>
        <w:t>ARTÍCULO SEGUNDO</w:t>
      </w:r>
      <w:r w:rsidRPr="00DC3A0A">
        <w:rPr>
          <w:rFonts w:ascii="Palatino Linotype" w:eastAsia="Arial Unicode MS" w:hAnsi="Palatino Linotype" w:cs="Arial"/>
          <w:i/>
          <w:sz w:val="22"/>
          <w:lang w:val="es-ES"/>
        </w:rPr>
        <w:t>.- Para los efectos del presente Decreto, se entenderá por:</w:t>
      </w:r>
    </w:p>
    <w:p w:rsidR="00C04CD9" w:rsidRPr="00DC3A0A" w:rsidRDefault="00C04CD9" w:rsidP="00C04CD9">
      <w:pPr>
        <w:widowControl w:val="0"/>
        <w:autoSpaceDE w:val="0"/>
        <w:autoSpaceDN w:val="0"/>
        <w:adjustRightInd w:val="0"/>
        <w:ind w:left="709" w:right="757"/>
        <w:jc w:val="both"/>
        <w:rPr>
          <w:rFonts w:ascii="Palatino Linotype" w:eastAsia="Arial Unicode MS" w:hAnsi="Palatino Linotype" w:cs="Arial"/>
          <w:i/>
          <w:sz w:val="22"/>
          <w:lang w:val="es-ES"/>
        </w:rPr>
      </w:pPr>
    </w:p>
    <w:p w:rsidR="00C04CD9" w:rsidRPr="00DC3A0A" w:rsidRDefault="00C04CD9" w:rsidP="00C04CD9">
      <w:pPr>
        <w:widowControl w:val="0"/>
        <w:autoSpaceDE w:val="0"/>
        <w:autoSpaceDN w:val="0"/>
        <w:adjustRightInd w:val="0"/>
        <w:ind w:left="709" w:right="757"/>
        <w:jc w:val="both"/>
        <w:rPr>
          <w:rFonts w:ascii="Palatino Linotype" w:eastAsia="Arial Unicode MS" w:hAnsi="Palatino Linotype" w:cs="Arial"/>
          <w:i/>
          <w:sz w:val="22"/>
          <w:lang w:val="es-ES"/>
        </w:rPr>
      </w:pPr>
      <w:r w:rsidRPr="00DC3A0A">
        <w:rPr>
          <w:rFonts w:ascii="Palatino Linotype" w:eastAsia="Arial Unicode MS" w:hAnsi="Palatino Linotype" w:cs="Arial"/>
          <w:i/>
          <w:sz w:val="22"/>
          <w:lang w:val="es-ES"/>
        </w:rPr>
        <w:t>(…)</w:t>
      </w:r>
    </w:p>
    <w:p w:rsidR="00C04CD9" w:rsidRPr="00DC3A0A" w:rsidRDefault="00C04CD9" w:rsidP="00C04CD9">
      <w:pPr>
        <w:widowControl w:val="0"/>
        <w:autoSpaceDE w:val="0"/>
        <w:autoSpaceDN w:val="0"/>
        <w:adjustRightInd w:val="0"/>
        <w:ind w:left="709" w:right="757"/>
        <w:jc w:val="both"/>
        <w:rPr>
          <w:rFonts w:ascii="Palatino Linotype" w:eastAsia="Arial Unicode MS" w:hAnsi="Palatino Linotype" w:cs="Arial"/>
          <w:i/>
          <w:sz w:val="22"/>
          <w:lang w:val="es-ES"/>
        </w:rPr>
      </w:pPr>
    </w:p>
    <w:p w:rsidR="00C04CD9" w:rsidRPr="00DC3A0A" w:rsidRDefault="00C04CD9" w:rsidP="00C04CD9">
      <w:pPr>
        <w:widowControl w:val="0"/>
        <w:autoSpaceDE w:val="0"/>
        <w:autoSpaceDN w:val="0"/>
        <w:adjustRightInd w:val="0"/>
        <w:ind w:left="709" w:right="757"/>
        <w:jc w:val="both"/>
        <w:rPr>
          <w:rFonts w:ascii="Palatino Linotype" w:eastAsia="Arial Unicode MS" w:hAnsi="Palatino Linotype" w:cs="Arial"/>
          <w:i/>
          <w:sz w:val="22"/>
          <w:lang w:val="es-ES"/>
        </w:rPr>
      </w:pPr>
      <w:r w:rsidRPr="00DC3A0A">
        <w:rPr>
          <w:rFonts w:ascii="Palatino Linotype" w:eastAsia="Arial Unicode MS" w:hAnsi="Palatino Linotype" w:cs="Arial"/>
          <w:b/>
          <w:i/>
          <w:sz w:val="22"/>
          <w:lang w:val="es-ES"/>
        </w:rPr>
        <w:t>V. Datos abiertos</w:t>
      </w:r>
      <w:r w:rsidRPr="00DC3A0A">
        <w:rPr>
          <w:rFonts w:ascii="Palatino Linotype" w:eastAsia="Arial Unicode MS" w:hAnsi="Palatino Linotype" w:cs="Arial"/>
          <w:i/>
          <w:sz w:val="22"/>
          <w:lang w:val="es-ES"/>
        </w:rPr>
        <w:t>: los datos digitales de carácter público que son accesibles en línea, y pueden ser usados, reutilizados y redistribuidos, por cualquier interesado;</w:t>
      </w:r>
    </w:p>
    <w:p w:rsidR="00C04CD9" w:rsidRPr="00DC3A0A" w:rsidRDefault="00C04CD9" w:rsidP="00C04CD9">
      <w:pPr>
        <w:widowControl w:val="0"/>
        <w:autoSpaceDE w:val="0"/>
        <w:autoSpaceDN w:val="0"/>
        <w:adjustRightInd w:val="0"/>
        <w:ind w:left="709" w:right="757"/>
        <w:jc w:val="both"/>
        <w:rPr>
          <w:rFonts w:ascii="Palatino Linotype" w:eastAsia="Arial Unicode MS" w:hAnsi="Palatino Linotype" w:cs="Arial"/>
          <w:i/>
          <w:sz w:val="22"/>
          <w:lang w:val="es-ES"/>
        </w:rPr>
      </w:pPr>
    </w:p>
    <w:p w:rsidR="00C04CD9" w:rsidRPr="00DC3A0A" w:rsidRDefault="00C04CD9" w:rsidP="00C04CD9">
      <w:pPr>
        <w:widowControl w:val="0"/>
        <w:autoSpaceDE w:val="0"/>
        <w:autoSpaceDN w:val="0"/>
        <w:adjustRightInd w:val="0"/>
        <w:ind w:left="709" w:right="757"/>
        <w:jc w:val="both"/>
        <w:rPr>
          <w:rFonts w:ascii="Palatino Linotype" w:eastAsia="Arial Unicode MS" w:hAnsi="Palatino Linotype" w:cs="Arial"/>
          <w:i/>
          <w:sz w:val="22"/>
          <w:lang w:val="es-ES"/>
        </w:rPr>
      </w:pPr>
      <w:r w:rsidRPr="00DC3A0A">
        <w:rPr>
          <w:rFonts w:ascii="Palatino Linotype" w:eastAsia="Arial Unicode MS" w:hAnsi="Palatino Linotype" w:cs="Arial"/>
          <w:i/>
          <w:sz w:val="22"/>
          <w:lang w:val="es-ES"/>
        </w:rPr>
        <w:t>(…)</w:t>
      </w:r>
    </w:p>
    <w:p w:rsidR="00C04CD9" w:rsidRPr="00DC3A0A" w:rsidRDefault="00C04CD9" w:rsidP="00C04CD9">
      <w:pPr>
        <w:widowControl w:val="0"/>
        <w:autoSpaceDE w:val="0"/>
        <w:autoSpaceDN w:val="0"/>
        <w:adjustRightInd w:val="0"/>
        <w:ind w:left="709" w:right="757"/>
        <w:jc w:val="both"/>
        <w:rPr>
          <w:rFonts w:ascii="Palatino Linotype" w:eastAsia="Arial Unicode MS" w:hAnsi="Palatino Linotype" w:cs="Arial"/>
          <w:i/>
          <w:sz w:val="22"/>
          <w:lang w:val="es-ES"/>
        </w:rPr>
      </w:pPr>
    </w:p>
    <w:p w:rsidR="00C04CD9" w:rsidRPr="00DC3A0A" w:rsidRDefault="00C04CD9" w:rsidP="00C04CD9">
      <w:pPr>
        <w:widowControl w:val="0"/>
        <w:autoSpaceDE w:val="0"/>
        <w:autoSpaceDN w:val="0"/>
        <w:adjustRightInd w:val="0"/>
        <w:ind w:left="709" w:right="757"/>
        <w:jc w:val="both"/>
        <w:rPr>
          <w:rFonts w:ascii="Palatino Linotype" w:eastAsia="Arial Unicode MS" w:hAnsi="Palatino Linotype" w:cs="Arial"/>
          <w:i/>
          <w:sz w:val="22"/>
          <w:lang w:val="es-ES"/>
        </w:rPr>
      </w:pPr>
      <w:r w:rsidRPr="00DC3A0A">
        <w:rPr>
          <w:rFonts w:ascii="Palatino Linotype" w:eastAsia="Arial Unicode MS" w:hAnsi="Palatino Linotype" w:cs="Arial"/>
          <w:b/>
          <w:i/>
          <w:sz w:val="22"/>
          <w:lang w:val="es-ES"/>
        </w:rPr>
        <w:t>XI. Metadatos</w:t>
      </w:r>
      <w:r w:rsidRPr="00DC3A0A">
        <w:rPr>
          <w:rFonts w:ascii="Palatino Linotype" w:eastAsia="Arial Unicode MS" w:hAnsi="Palatino Linotype" w:cs="Arial"/>
          <w:i/>
          <w:sz w:val="22"/>
          <w:lang w:val="es-ES"/>
        </w:rPr>
        <w:t>: los datos estructurados y actualizados que describen el contexto y las características de contenido, captura, procesamiento, calidad, condición, acceso y distribución de un conjunto de datos, que sirven para facilitar su búsqueda, identificación y uso, y</w:t>
      </w:r>
    </w:p>
    <w:p w:rsidR="00C04CD9" w:rsidRPr="00DC3A0A" w:rsidRDefault="00C04CD9" w:rsidP="00C04CD9">
      <w:pPr>
        <w:widowControl w:val="0"/>
        <w:autoSpaceDE w:val="0"/>
        <w:autoSpaceDN w:val="0"/>
        <w:adjustRightInd w:val="0"/>
        <w:ind w:left="709" w:right="757"/>
        <w:jc w:val="both"/>
        <w:rPr>
          <w:rFonts w:ascii="Palatino Linotype" w:eastAsia="Arial Unicode MS" w:hAnsi="Palatino Linotype" w:cs="Arial"/>
          <w:i/>
          <w:sz w:val="22"/>
          <w:lang w:val="es-ES"/>
        </w:rPr>
      </w:pPr>
    </w:p>
    <w:p w:rsidR="00C04CD9" w:rsidRPr="00DC3A0A" w:rsidRDefault="00C04CD9" w:rsidP="00C04CD9">
      <w:pPr>
        <w:widowControl w:val="0"/>
        <w:autoSpaceDE w:val="0"/>
        <w:autoSpaceDN w:val="0"/>
        <w:adjustRightInd w:val="0"/>
        <w:ind w:left="709" w:right="757"/>
        <w:jc w:val="both"/>
        <w:rPr>
          <w:rFonts w:ascii="Palatino Linotype" w:eastAsia="Arial Unicode MS" w:hAnsi="Palatino Linotype" w:cs="Arial"/>
          <w:i/>
          <w:sz w:val="22"/>
          <w:lang w:val="es-ES"/>
        </w:rPr>
      </w:pPr>
      <w:r w:rsidRPr="00DC3A0A">
        <w:rPr>
          <w:rFonts w:ascii="Palatino Linotype" w:eastAsia="Arial Unicode MS" w:hAnsi="Palatino Linotype" w:cs="Arial"/>
          <w:i/>
          <w:sz w:val="22"/>
          <w:lang w:val="es-ES"/>
        </w:rPr>
        <w:t>(…)”</w:t>
      </w:r>
    </w:p>
    <w:p w:rsidR="00C04CD9" w:rsidRPr="00DC3A0A" w:rsidRDefault="00C04CD9" w:rsidP="00C04CD9">
      <w:pPr>
        <w:widowControl w:val="0"/>
        <w:autoSpaceDE w:val="0"/>
        <w:autoSpaceDN w:val="0"/>
        <w:adjustRightInd w:val="0"/>
        <w:spacing w:line="360" w:lineRule="auto"/>
        <w:jc w:val="both"/>
        <w:rPr>
          <w:rFonts w:ascii="Palatino Linotype" w:eastAsia="Arial Unicode MS" w:hAnsi="Palatino Linotype" w:cs="Arial"/>
          <w:lang w:val="es-ES"/>
        </w:rPr>
      </w:pPr>
    </w:p>
    <w:p w:rsidR="00C04CD9" w:rsidRPr="00DC3A0A" w:rsidRDefault="00C04CD9" w:rsidP="00C04CD9">
      <w:pPr>
        <w:widowControl w:val="0"/>
        <w:autoSpaceDE w:val="0"/>
        <w:autoSpaceDN w:val="0"/>
        <w:adjustRightInd w:val="0"/>
        <w:spacing w:line="360" w:lineRule="auto"/>
        <w:jc w:val="both"/>
        <w:rPr>
          <w:rFonts w:ascii="Palatino Linotype" w:eastAsia="Arial Unicode MS" w:hAnsi="Palatino Linotype" w:cs="Arial"/>
          <w:lang w:val="es-ES"/>
        </w:rPr>
      </w:pPr>
      <w:r w:rsidRPr="00DC3A0A">
        <w:rPr>
          <w:rFonts w:ascii="Palatino Linotype" w:eastAsia="Arial Unicode MS" w:hAnsi="Palatino Linotype" w:cs="Arial"/>
          <w:lang w:val="es-ES"/>
        </w:rPr>
        <w:t>Lo anterior, se encuentra también contemplado en lo dispuesto por el artículo 3, facción VI, de la Ley  General de Transparencia y Acceso a la Información Pública que dispone:</w:t>
      </w:r>
    </w:p>
    <w:p w:rsidR="00C04CD9" w:rsidRPr="00DC3A0A" w:rsidRDefault="00C04CD9" w:rsidP="00C04CD9">
      <w:pPr>
        <w:widowControl w:val="0"/>
        <w:autoSpaceDE w:val="0"/>
        <w:autoSpaceDN w:val="0"/>
        <w:adjustRightInd w:val="0"/>
        <w:spacing w:line="360" w:lineRule="auto"/>
        <w:jc w:val="both"/>
        <w:rPr>
          <w:rFonts w:ascii="Palatino Linotype" w:eastAsia="Arial Unicode MS" w:hAnsi="Palatino Linotype" w:cs="Arial"/>
          <w:lang w:val="es-ES"/>
        </w:rPr>
      </w:pPr>
    </w:p>
    <w:p w:rsidR="00C04CD9" w:rsidRPr="00DC3A0A" w:rsidRDefault="00C04CD9" w:rsidP="00C04CD9">
      <w:pPr>
        <w:widowControl w:val="0"/>
        <w:autoSpaceDE w:val="0"/>
        <w:autoSpaceDN w:val="0"/>
        <w:adjustRightInd w:val="0"/>
        <w:ind w:left="709" w:right="757"/>
        <w:jc w:val="both"/>
        <w:rPr>
          <w:rFonts w:ascii="Palatino Linotype" w:eastAsia="Arial Unicode MS" w:hAnsi="Palatino Linotype" w:cs="Arial"/>
          <w:i/>
          <w:sz w:val="22"/>
          <w:lang w:val="es-ES"/>
        </w:rPr>
      </w:pPr>
      <w:r w:rsidRPr="00DC3A0A">
        <w:rPr>
          <w:rFonts w:ascii="Palatino Linotype" w:eastAsia="Arial Unicode MS" w:hAnsi="Palatino Linotype" w:cs="Arial"/>
          <w:i/>
          <w:sz w:val="22"/>
          <w:lang w:val="es-ES"/>
        </w:rPr>
        <w:t>“Artículo 3. Para los efectos de la presente Ley se entenderá por:</w:t>
      </w:r>
    </w:p>
    <w:p w:rsidR="00C04CD9" w:rsidRPr="00DC3A0A" w:rsidRDefault="00C04CD9" w:rsidP="00C04CD9">
      <w:pPr>
        <w:widowControl w:val="0"/>
        <w:autoSpaceDE w:val="0"/>
        <w:autoSpaceDN w:val="0"/>
        <w:adjustRightInd w:val="0"/>
        <w:ind w:left="709" w:right="757"/>
        <w:jc w:val="both"/>
        <w:rPr>
          <w:rFonts w:ascii="Palatino Linotype" w:eastAsia="Arial Unicode MS" w:hAnsi="Palatino Linotype" w:cs="Arial"/>
          <w:i/>
          <w:sz w:val="22"/>
          <w:lang w:val="es-ES"/>
        </w:rPr>
      </w:pPr>
    </w:p>
    <w:p w:rsidR="00C04CD9" w:rsidRPr="00DC3A0A" w:rsidRDefault="00C04CD9" w:rsidP="00C04CD9">
      <w:pPr>
        <w:widowControl w:val="0"/>
        <w:autoSpaceDE w:val="0"/>
        <w:autoSpaceDN w:val="0"/>
        <w:adjustRightInd w:val="0"/>
        <w:ind w:left="709" w:right="757"/>
        <w:jc w:val="both"/>
        <w:rPr>
          <w:rFonts w:ascii="Palatino Linotype" w:eastAsia="Arial Unicode MS" w:hAnsi="Palatino Linotype" w:cs="Arial"/>
          <w:i/>
          <w:sz w:val="22"/>
          <w:lang w:val="es-ES"/>
        </w:rPr>
      </w:pPr>
      <w:r w:rsidRPr="00DC3A0A">
        <w:rPr>
          <w:rFonts w:ascii="Palatino Linotype" w:eastAsia="Arial Unicode MS" w:hAnsi="Palatino Linotype" w:cs="Arial"/>
          <w:i/>
          <w:sz w:val="22"/>
          <w:lang w:val="es-ES"/>
        </w:rPr>
        <w:t>(…)</w:t>
      </w:r>
    </w:p>
    <w:p w:rsidR="00C04CD9" w:rsidRPr="00DC3A0A" w:rsidRDefault="00C04CD9" w:rsidP="00C04CD9">
      <w:pPr>
        <w:widowControl w:val="0"/>
        <w:autoSpaceDE w:val="0"/>
        <w:autoSpaceDN w:val="0"/>
        <w:adjustRightInd w:val="0"/>
        <w:ind w:left="709" w:right="757"/>
        <w:jc w:val="both"/>
        <w:rPr>
          <w:rFonts w:ascii="Palatino Linotype" w:eastAsia="Arial Unicode MS" w:hAnsi="Palatino Linotype" w:cs="Arial"/>
          <w:i/>
          <w:sz w:val="22"/>
          <w:lang w:val="es-ES"/>
        </w:rPr>
      </w:pPr>
    </w:p>
    <w:p w:rsidR="00C04CD9" w:rsidRPr="00DC3A0A" w:rsidRDefault="00C04CD9" w:rsidP="00C04CD9">
      <w:pPr>
        <w:widowControl w:val="0"/>
        <w:autoSpaceDE w:val="0"/>
        <w:autoSpaceDN w:val="0"/>
        <w:adjustRightInd w:val="0"/>
        <w:ind w:left="1414" w:right="757" w:hanging="705"/>
        <w:jc w:val="both"/>
        <w:rPr>
          <w:rFonts w:ascii="Palatino Linotype" w:eastAsia="Arial Unicode MS" w:hAnsi="Palatino Linotype" w:cs="Arial"/>
          <w:i/>
          <w:sz w:val="22"/>
          <w:lang w:val="es-ES"/>
        </w:rPr>
      </w:pPr>
      <w:r w:rsidRPr="00DC3A0A">
        <w:rPr>
          <w:rFonts w:ascii="Palatino Linotype" w:eastAsia="Arial Unicode MS" w:hAnsi="Palatino Linotype" w:cs="Arial"/>
          <w:i/>
          <w:sz w:val="22"/>
          <w:lang w:val="es-ES"/>
        </w:rPr>
        <w:t>VI.</w:t>
      </w:r>
      <w:r w:rsidRPr="00DC3A0A">
        <w:rPr>
          <w:rFonts w:ascii="Palatino Linotype" w:eastAsia="Arial Unicode MS" w:hAnsi="Palatino Linotype" w:cs="Arial"/>
          <w:i/>
          <w:sz w:val="22"/>
          <w:lang w:val="es-ES"/>
        </w:rPr>
        <w:tab/>
        <w:t>Datos abiertos: Los datos digitales de carácter público que son accesibles en línea que pueden ser usados, reutilizados y redistribuidos por cualquier interesado y que tienen las siguientes características:</w:t>
      </w:r>
    </w:p>
    <w:p w:rsidR="00C04CD9" w:rsidRPr="00DC3A0A" w:rsidRDefault="00C04CD9" w:rsidP="00C04CD9">
      <w:pPr>
        <w:widowControl w:val="0"/>
        <w:autoSpaceDE w:val="0"/>
        <w:autoSpaceDN w:val="0"/>
        <w:adjustRightInd w:val="0"/>
        <w:ind w:left="709" w:right="757"/>
        <w:jc w:val="both"/>
        <w:rPr>
          <w:rFonts w:ascii="Palatino Linotype" w:eastAsia="Arial Unicode MS" w:hAnsi="Palatino Linotype" w:cs="Arial"/>
          <w:i/>
          <w:sz w:val="22"/>
          <w:lang w:val="es-ES"/>
        </w:rPr>
      </w:pPr>
    </w:p>
    <w:p w:rsidR="00C04CD9" w:rsidRPr="00DC3A0A" w:rsidRDefault="00C04CD9" w:rsidP="00C04CD9">
      <w:pPr>
        <w:widowControl w:val="0"/>
        <w:autoSpaceDE w:val="0"/>
        <w:autoSpaceDN w:val="0"/>
        <w:adjustRightInd w:val="0"/>
        <w:ind w:left="1414" w:right="757" w:hanging="705"/>
        <w:jc w:val="both"/>
        <w:rPr>
          <w:rFonts w:ascii="Palatino Linotype" w:eastAsia="Arial Unicode MS" w:hAnsi="Palatino Linotype" w:cs="Arial"/>
          <w:i/>
          <w:sz w:val="22"/>
          <w:lang w:val="es-ES"/>
        </w:rPr>
      </w:pPr>
      <w:r w:rsidRPr="00DC3A0A">
        <w:rPr>
          <w:rFonts w:ascii="Palatino Linotype" w:eastAsia="Arial Unicode MS" w:hAnsi="Palatino Linotype" w:cs="Arial"/>
          <w:i/>
          <w:sz w:val="22"/>
          <w:lang w:val="es-ES"/>
        </w:rPr>
        <w:t>a)</w:t>
      </w:r>
      <w:r w:rsidRPr="00DC3A0A">
        <w:rPr>
          <w:rFonts w:ascii="Palatino Linotype" w:eastAsia="Arial Unicode MS" w:hAnsi="Palatino Linotype" w:cs="Arial"/>
          <w:i/>
          <w:sz w:val="22"/>
          <w:lang w:val="es-ES"/>
        </w:rPr>
        <w:tab/>
        <w:t>Accesibles: Los datos están disponibles para la gama más amplia de usuarios, para cualquier propósito;</w:t>
      </w:r>
    </w:p>
    <w:p w:rsidR="00C04CD9" w:rsidRPr="00DC3A0A" w:rsidRDefault="00C04CD9" w:rsidP="00C04CD9">
      <w:pPr>
        <w:widowControl w:val="0"/>
        <w:autoSpaceDE w:val="0"/>
        <w:autoSpaceDN w:val="0"/>
        <w:adjustRightInd w:val="0"/>
        <w:ind w:left="709" w:right="757"/>
        <w:jc w:val="both"/>
        <w:rPr>
          <w:rFonts w:ascii="Palatino Linotype" w:eastAsia="Arial Unicode MS" w:hAnsi="Palatino Linotype" w:cs="Arial"/>
          <w:i/>
          <w:sz w:val="22"/>
          <w:lang w:val="es-ES"/>
        </w:rPr>
      </w:pPr>
    </w:p>
    <w:p w:rsidR="00C04CD9" w:rsidRPr="00DC3A0A" w:rsidRDefault="00C04CD9" w:rsidP="00C04CD9">
      <w:pPr>
        <w:widowControl w:val="0"/>
        <w:autoSpaceDE w:val="0"/>
        <w:autoSpaceDN w:val="0"/>
        <w:adjustRightInd w:val="0"/>
        <w:ind w:left="1414" w:right="757" w:hanging="705"/>
        <w:jc w:val="both"/>
        <w:rPr>
          <w:rFonts w:ascii="Palatino Linotype" w:eastAsia="Arial Unicode MS" w:hAnsi="Palatino Linotype" w:cs="Arial"/>
          <w:i/>
          <w:sz w:val="22"/>
          <w:lang w:val="es-ES"/>
        </w:rPr>
      </w:pPr>
      <w:r w:rsidRPr="00DC3A0A">
        <w:rPr>
          <w:rFonts w:ascii="Palatino Linotype" w:eastAsia="Arial Unicode MS" w:hAnsi="Palatino Linotype" w:cs="Arial"/>
          <w:i/>
          <w:sz w:val="22"/>
          <w:lang w:val="es-ES"/>
        </w:rPr>
        <w:lastRenderedPageBreak/>
        <w:t>b)</w:t>
      </w:r>
      <w:r w:rsidRPr="00DC3A0A">
        <w:rPr>
          <w:rFonts w:ascii="Palatino Linotype" w:eastAsia="Arial Unicode MS" w:hAnsi="Palatino Linotype" w:cs="Arial"/>
          <w:i/>
          <w:sz w:val="22"/>
          <w:lang w:val="es-ES"/>
        </w:rPr>
        <w:tab/>
        <w:t>Integrales: Contienen el tema que describen a detalle y con los metadatos necesarios;</w:t>
      </w:r>
    </w:p>
    <w:p w:rsidR="00C04CD9" w:rsidRPr="00DC3A0A" w:rsidRDefault="00C04CD9" w:rsidP="00C04CD9">
      <w:pPr>
        <w:widowControl w:val="0"/>
        <w:autoSpaceDE w:val="0"/>
        <w:autoSpaceDN w:val="0"/>
        <w:adjustRightInd w:val="0"/>
        <w:ind w:left="709" w:right="757"/>
        <w:jc w:val="both"/>
        <w:rPr>
          <w:rFonts w:ascii="Palatino Linotype" w:eastAsia="Arial Unicode MS" w:hAnsi="Palatino Linotype" w:cs="Arial"/>
          <w:i/>
          <w:sz w:val="22"/>
          <w:lang w:val="es-ES"/>
        </w:rPr>
      </w:pPr>
    </w:p>
    <w:p w:rsidR="00C04CD9" w:rsidRPr="00DC3A0A" w:rsidRDefault="00C04CD9" w:rsidP="00C04CD9">
      <w:pPr>
        <w:widowControl w:val="0"/>
        <w:autoSpaceDE w:val="0"/>
        <w:autoSpaceDN w:val="0"/>
        <w:adjustRightInd w:val="0"/>
        <w:ind w:left="709" w:right="757"/>
        <w:jc w:val="both"/>
        <w:rPr>
          <w:rFonts w:ascii="Palatino Linotype" w:eastAsia="Arial Unicode MS" w:hAnsi="Palatino Linotype" w:cs="Arial"/>
          <w:i/>
          <w:sz w:val="22"/>
          <w:lang w:val="es-ES"/>
        </w:rPr>
      </w:pPr>
      <w:r w:rsidRPr="00DC3A0A">
        <w:rPr>
          <w:rFonts w:ascii="Palatino Linotype" w:eastAsia="Arial Unicode MS" w:hAnsi="Palatino Linotype" w:cs="Arial"/>
          <w:i/>
          <w:sz w:val="22"/>
          <w:lang w:val="es-ES"/>
        </w:rPr>
        <w:t>c)</w:t>
      </w:r>
      <w:r w:rsidRPr="00DC3A0A">
        <w:rPr>
          <w:rFonts w:ascii="Palatino Linotype" w:eastAsia="Arial Unicode MS" w:hAnsi="Palatino Linotype" w:cs="Arial"/>
          <w:i/>
          <w:sz w:val="22"/>
          <w:lang w:val="es-ES"/>
        </w:rPr>
        <w:tab/>
        <w:t>Gratuitos: Se obtienen sin entregar a cambio contraprestación alguna;</w:t>
      </w:r>
    </w:p>
    <w:p w:rsidR="00C04CD9" w:rsidRPr="00DC3A0A" w:rsidRDefault="00C04CD9" w:rsidP="00C04CD9">
      <w:pPr>
        <w:widowControl w:val="0"/>
        <w:autoSpaceDE w:val="0"/>
        <w:autoSpaceDN w:val="0"/>
        <w:adjustRightInd w:val="0"/>
        <w:ind w:left="709" w:right="757"/>
        <w:jc w:val="both"/>
        <w:rPr>
          <w:rFonts w:ascii="Palatino Linotype" w:eastAsia="Arial Unicode MS" w:hAnsi="Palatino Linotype" w:cs="Arial"/>
          <w:i/>
          <w:sz w:val="22"/>
          <w:lang w:val="es-ES"/>
        </w:rPr>
      </w:pPr>
    </w:p>
    <w:p w:rsidR="00C04CD9" w:rsidRPr="00DC3A0A" w:rsidRDefault="00C04CD9" w:rsidP="00C04CD9">
      <w:pPr>
        <w:widowControl w:val="0"/>
        <w:autoSpaceDE w:val="0"/>
        <w:autoSpaceDN w:val="0"/>
        <w:adjustRightInd w:val="0"/>
        <w:ind w:left="1414" w:right="757" w:hanging="705"/>
        <w:jc w:val="both"/>
        <w:rPr>
          <w:rFonts w:ascii="Palatino Linotype" w:eastAsia="Arial Unicode MS" w:hAnsi="Palatino Linotype" w:cs="Arial"/>
          <w:i/>
          <w:sz w:val="22"/>
          <w:lang w:val="es-ES"/>
        </w:rPr>
      </w:pPr>
      <w:r w:rsidRPr="00DC3A0A">
        <w:rPr>
          <w:rFonts w:ascii="Palatino Linotype" w:eastAsia="Arial Unicode MS" w:hAnsi="Palatino Linotype" w:cs="Arial"/>
          <w:i/>
          <w:sz w:val="22"/>
          <w:lang w:val="es-ES"/>
        </w:rPr>
        <w:t>d)</w:t>
      </w:r>
      <w:r w:rsidRPr="00DC3A0A">
        <w:rPr>
          <w:rFonts w:ascii="Palatino Linotype" w:eastAsia="Arial Unicode MS" w:hAnsi="Palatino Linotype" w:cs="Arial"/>
          <w:i/>
          <w:sz w:val="22"/>
          <w:lang w:val="es-ES"/>
        </w:rPr>
        <w:tab/>
        <w:t>No discriminatorios: Los datos están disponibles para cualquier persona, sin necesidad de registro;</w:t>
      </w:r>
    </w:p>
    <w:p w:rsidR="00C04CD9" w:rsidRPr="00DC3A0A" w:rsidRDefault="00C04CD9" w:rsidP="00C04CD9">
      <w:pPr>
        <w:widowControl w:val="0"/>
        <w:autoSpaceDE w:val="0"/>
        <w:autoSpaceDN w:val="0"/>
        <w:adjustRightInd w:val="0"/>
        <w:ind w:left="709" w:right="757"/>
        <w:jc w:val="both"/>
        <w:rPr>
          <w:rFonts w:ascii="Palatino Linotype" w:eastAsia="Arial Unicode MS" w:hAnsi="Palatino Linotype" w:cs="Arial"/>
          <w:i/>
          <w:sz w:val="22"/>
          <w:lang w:val="es-ES"/>
        </w:rPr>
      </w:pPr>
    </w:p>
    <w:p w:rsidR="00C04CD9" w:rsidRPr="00DC3A0A" w:rsidRDefault="00C04CD9" w:rsidP="00C04CD9">
      <w:pPr>
        <w:widowControl w:val="0"/>
        <w:autoSpaceDE w:val="0"/>
        <w:autoSpaceDN w:val="0"/>
        <w:adjustRightInd w:val="0"/>
        <w:ind w:left="709" w:right="757"/>
        <w:jc w:val="both"/>
        <w:rPr>
          <w:rFonts w:ascii="Palatino Linotype" w:eastAsia="Arial Unicode MS" w:hAnsi="Palatino Linotype" w:cs="Arial"/>
          <w:i/>
          <w:sz w:val="22"/>
          <w:lang w:val="es-ES"/>
        </w:rPr>
      </w:pPr>
      <w:r w:rsidRPr="00DC3A0A">
        <w:rPr>
          <w:rFonts w:ascii="Palatino Linotype" w:eastAsia="Arial Unicode MS" w:hAnsi="Palatino Linotype" w:cs="Arial"/>
          <w:i/>
          <w:sz w:val="22"/>
          <w:lang w:val="es-ES"/>
        </w:rPr>
        <w:t>e)</w:t>
      </w:r>
      <w:r w:rsidRPr="00DC3A0A">
        <w:rPr>
          <w:rFonts w:ascii="Palatino Linotype" w:eastAsia="Arial Unicode MS" w:hAnsi="Palatino Linotype" w:cs="Arial"/>
          <w:i/>
          <w:sz w:val="22"/>
          <w:lang w:val="es-ES"/>
        </w:rPr>
        <w:tab/>
        <w:t>Oportunos: Son actualizados, periódicamente, conforme se generen;</w:t>
      </w:r>
    </w:p>
    <w:p w:rsidR="00C04CD9" w:rsidRPr="00DC3A0A" w:rsidRDefault="00C04CD9" w:rsidP="00C04CD9">
      <w:pPr>
        <w:widowControl w:val="0"/>
        <w:autoSpaceDE w:val="0"/>
        <w:autoSpaceDN w:val="0"/>
        <w:adjustRightInd w:val="0"/>
        <w:ind w:left="709" w:right="757"/>
        <w:jc w:val="both"/>
        <w:rPr>
          <w:rFonts w:ascii="Palatino Linotype" w:eastAsia="Arial Unicode MS" w:hAnsi="Palatino Linotype" w:cs="Arial"/>
          <w:i/>
          <w:sz w:val="22"/>
          <w:lang w:val="es-ES"/>
        </w:rPr>
      </w:pPr>
    </w:p>
    <w:p w:rsidR="00C04CD9" w:rsidRPr="00DC3A0A" w:rsidRDefault="00C04CD9" w:rsidP="00C04CD9">
      <w:pPr>
        <w:widowControl w:val="0"/>
        <w:autoSpaceDE w:val="0"/>
        <w:autoSpaceDN w:val="0"/>
        <w:adjustRightInd w:val="0"/>
        <w:ind w:left="1414" w:right="757" w:hanging="705"/>
        <w:jc w:val="both"/>
        <w:rPr>
          <w:rFonts w:ascii="Palatino Linotype" w:eastAsia="Arial Unicode MS" w:hAnsi="Palatino Linotype" w:cs="Arial"/>
          <w:i/>
          <w:sz w:val="22"/>
          <w:lang w:val="es-ES"/>
        </w:rPr>
      </w:pPr>
      <w:r w:rsidRPr="00DC3A0A">
        <w:rPr>
          <w:rFonts w:ascii="Palatino Linotype" w:eastAsia="Arial Unicode MS" w:hAnsi="Palatino Linotype" w:cs="Arial"/>
          <w:i/>
          <w:sz w:val="22"/>
          <w:lang w:val="es-ES"/>
        </w:rPr>
        <w:t>f)</w:t>
      </w:r>
      <w:r w:rsidRPr="00DC3A0A">
        <w:rPr>
          <w:rFonts w:ascii="Palatino Linotype" w:eastAsia="Arial Unicode MS" w:hAnsi="Palatino Linotype" w:cs="Arial"/>
          <w:i/>
          <w:sz w:val="22"/>
          <w:lang w:val="es-ES"/>
        </w:rPr>
        <w:tab/>
        <w:t>Permanentes: Se conservan en el tiempo, para lo cual, las versiones históricas relevantes para uso público se mantendrán disponibles con identificadores adecuados al efecto;</w:t>
      </w:r>
    </w:p>
    <w:p w:rsidR="00C04CD9" w:rsidRPr="00DC3A0A" w:rsidRDefault="00C04CD9" w:rsidP="00C04CD9">
      <w:pPr>
        <w:widowControl w:val="0"/>
        <w:autoSpaceDE w:val="0"/>
        <w:autoSpaceDN w:val="0"/>
        <w:adjustRightInd w:val="0"/>
        <w:ind w:left="709" w:right="757"/>
        <w:jc w:val="both"/>
        <w:rPr>
          <w:rFonts w:ascii="Palatino Linotype" w:eastAsia="Arial Unicode MS" w:hAnsi="Palatino Linotype" w:cs="Arial"/>
          <w:i/>
          <w:sz w:val="22"/>
          <w:lang w:val="es-ES"/>
        </w:rPr>
      </w:pPr>
    </w:p>
    <w:p w:rsidR="00C04CD9" w:rsidRPr="00DC3A0A" w:rsidRDefault="00C04CD9" w:rsidP="00C04CD9">
      <w:pPr>
        <w:widowControl w:val="0"/>
        <w:autoSpaceDE w:val="0"/>
        <w:autoSpaceDN w:val="0"/>
        <w:adjustRightInd w:val="0"/>
        <w:ind w:left="1414" w:right="757" w:hanging="705"/>
        <w:jc w:val="both"/>
        <w:rPr>
          <w:rFonts w:ascii="Palatino Linotype" w:eastAsia="Arial Unicode MS" w:hAnsi="Palatino Linotype" w:cs="Arial"/>
          <w:i/>
          <w:sz w:val="22"/>
          <w:lang w:val="es-ES"/>
        </w:rPr>
      </w:pPr>
      <w:r w:rsidRPr="00DC3A0A">
        <w:rPr>
          <w:rFonts w:ascii="Palatino Linotype" w:eastAsia="Arial Unicode MS" w:hAnsi="Palatino Linotype" w:cs="Arial"/>
          <w:i/>
          <w:sz w:val="22"/>
          <w:lang w:val="es-ES"/>
        </w:rPr>
        <w:t>g)</w:t>
      </w:r>
      <w:r w:rsidRPr="00DC3A0A">
        <w:rPr>
          <w:rFonts w:ascii="Palatino Linotype" w:eastAsia="Arial Unicode MS" w:hAnsi="Palatino Linotype" w:cs="Arial"/>
          <w:i/>
          <w:sz w:val="22"/>
          <w:lang w:val="es-ES"/>
        </w:rPr>
        <w:tab/>
        <w:t>Primarios: Provienen de la fuente de origen con el máximo nivel de desagregación posible;</w:t>
      </w:r>
    </w:p>
    <w:p w:rsidR="00C04CD9" w:rsidRPr="00DC3A0A" w:rsidRDefault="00C04CD9" w:rsidP="00C04CD9">
      <w:pPr>
        <w:widowControl w:val="0"/>
        <w:autoSpaceDE w:val="0"/>
        <w:autoSpaceDN w:val="0"/>
        <w:adjustRightInd w:val="0"/>
        <w:ind w:left="709" w:right="757"/>
        <w:jc w:val="both"/>
        <w:rPr>
          <w:rFonts w:ascii="Palatino Linotype" w:eastAsia="Arial Unicode MS" w:hAnsi="Palatino Linotype" w:cs="Arial"/>
          <w:i/>
          <w:sz w:val="22"/>
          <w:lang w:val="es-ES"/>
        </w:rPr>
      </w:pPr>
    </w:p>
    <w:p w:rsidR="00C04CD9" w:rsidRPr="00DC3A0A" w:rsidRDefault="00C04CD9" w:rsidP="00C04CD9">
      <w:pPr>
        <w:widowControl w:val="0"/>
        <w:autoSpaceDE w:val="0"/>
        <w:autoSpaceDN w:val="0"/>
        <w:adjustRightInd w:val="0"/>
        <w:ind w:left="1414" w:right="757" w:hanging="705"/>
        <w:jc w:val="both"/>
        <w:rPr>
          <w:rFonts w:ascii="Palatino Linotype" w:eastAsia="Arial Unicode MS" w:hAnsi="Palatino Linotype" w:cs="Arial"/>
          <w:i/>
          <w:sz w:val="22"/>
          <w:lang w:val="es-ES"/>
        </w:rPr>
      </w:pPr>
      <w:r w:rsidRPr="00DC3A0A">
        <w:rPr>
          <w:rFonts w:ascii="Palatino Linotype" w:eastAsia="Arial Unicode MS" w:hAnsi="Palatino Linotype" w:cs="Arial"/>
          <w:i/>
          <w:sz w:val="22"/>
          <w:lang w:val="es-ES"/>
        </w:rPr>
        <w:t>h)</w:t>
      </w:r>
      <w:r w:rsidRPr="00DC3A0A">
        <w:rPr>
          <w:rFonts w:ascii="Palatino Linotype" w:eastAsia="Arial Unicode MS" w:hAnsi="Palatino Linotype" w:cs="Arial"/>
          <w:i/>
          <w:sz w:val="22"/>
          <w:lang w:val="es-ES"/>
        </w:rPr>
        <w:tab/>
        <w:t>Legibles por máquinas: Deberán estar estructurados, total o parcialmente, para ser procesados e interpretados por equipos electrónicos de manera automática;</w:t>
      </w:r>
    </w:p>
    <w:p w:rsidR="00C04CD9" w:rsidRPr="00DC3A0A" w:rsidRDefault="00C04CD9" w:rsidP="00C04CD9">
      <w:pPr>
        <w:widowControl w:val="0"/>
        <w:autoSpaceDE w:val="0"/>
        <w:autoSpaceDN w:val="0"/>
        <w:adjustRightInd w:val="0"/>
        <w:ind w:left="709" w:right="757"/>
        <w:jc w:val="both"/>
        <w:rPr>
          <w:rFonts w:ascii="Palatino Linotype" w:eastAsia="Arial Unicode MS" w:hAnsi="Palatino Linotype" w:cs="Arial"/>
          <w:i/>
          <w:sz w:val="22"/>
          <w:lang w:val="es-ES"/>
        </w:rPr>
      </w:pPr>
    </w:p>
    <w:p w:rsidR="00C04CD9" w:rsidRPr="00DC3A0A" w:rsidRDefault="00C04CD9" w:rsidP="00C04CD9">
      <w:pPr>
        <w:widowControl w:val="0"/>
        <w:autoSpaceDE w:val="0"/>
        <w:autoSpaceDN w:val="0"/>
        <w:adjustRightInd w:val="0"/>
        <w:ind w:left="1414" w:right="757" w:hanging="705"/>
        <w:jc w:val="both"/>
        <w:rPr>
          <w:rFonts w:ascii="Palatino Linotype" w:eastAsia="Arial Unicode MS" w:hAnsi="Palatino Linotype" w:cs="Arial"/>
          <w:i/>
          <w:sz w:val="22"/>
          <w:lang w:val="es-ES"/>
        </w:rPr>
      </w:pPr>
      <w:r w:rsidRPr="00DC3A0A">
        <w:rPr>
          <w:rFonts w:ascii="Palatino Linotype" w:eastAsia="Arial Unicode MS" w:hAnsi="Palatino Linotype" w:cs="Arial"/>
          <w:i/>
          <w:sz w:val="22"/>
          <w:lang w:val="es-ES"/>
        </w:rPr>
        <w:t>i)</w:t>
      </w:r>
      <w:r w:rsidRPr="00DC3A0A">
        <w:rPr>
          <w:rFonts w:ascii="Palatino Linotype" w:eastAsia="Arial Unicode MS" w:hAnsi="Palatino Linotype" w:cs="Arial"/>
          <w:i/>
          <w:sz w:val="22"/>
          <w:lang w:val="es-ES"/>
        </w:rPr>
        <w:tab/>
        <w:t>En formatos abiertos: Los datos estarán disponibles con el conjunto de características técnicas y de presentación que corresponden a la estructura lógica usada para almacenar datos en un archivo digital, cuyas especificaciones técnicas están disponibles públicamente, que no suponen una dificultad de acceso y que su aplicación y reproducción no estén condicionadas a contraprestación alguna;</w:t>
      </w:r>
    </w:p>
    <w:p w:rsidR="00C04CD9" w:rsidRPr="00DC3A0A" w:rsidRDefault="00C04CD9" w:rsidP="00C04CD9">
      <w:pPr>
        <w:widowControl w:val="0"/>
        <w:autoSpaceDE w:val="0"/>
        <w:autoSpaceDN w:val="0"/>
        <w:adjustRightInd w:val="0"/>
        <w:ind w:left="709" w:right="757"/>
        <w:jc w:val="both"/>
        <w:rPr>
          <w:rFonts w:ascii="Palatino Linotype" w:eastAsia="Arial Unicode MS" w:hAnsi="Palatino Linotype" w:cs="Arial"/>
          <w:i/>
          <w:sz w:val="22"/>
          <w:lang w:val="es-ES"/>
        </w:rPr>
      </w:pPr>
    </w:p>
    <w:p w:rsidR="00C04CD9" w:rsidRPr="00DC3A0A" w:rsidRDefault="00C04CD9" w:rsidP="00C04CD9">
      <w:pPr>
        <w:widowControl w:val="0"/>
        <w:autoSpaceDE w:val="0"/>
        <w:autoSpaceDN w:val="0"/>
        <w:adjustRightInd w:val="0"/>
        <w:ind w:left="1414" w:right="757" w:hanging="705"/>
        <w:jc w:val="both"/>
        <w:rPr>
          <w:rFonts w:ascii="Palatino Linotype" w:eastAsia="Arial Unicode MS" w:hAnsi="Palatino Linotype" w:cs="Arial"/>
          <w:i/>
          <w:sz w:val="22"/>
          <w:lang w:val="es-ES"/>
        </w:rPr>
      </w:pPr>
      <w:r w:rsidRPr="00DC3A0A">
        <w:rPr>
          <w:rFonts w:ascii="Palatino Linotype" w:eastAsia="Arial Unicode MS" w:hAnsi="Palatino Linotype" w:cs="Arial"/>
          <w:i/>
          <w:sz w:val="22"/>
          <w:lang w:val="es-ES"/>
        </w:rPr>
        <w:t>j)</w:t>
      </w:r>
      <w:r w:rsidRPr="00DC3A0A">
        <w:rPr>
          <w:rFonts w:ascii="Palatino Linotype" w:eastAsia="Arial Unicode MS" w:hAnsi="Palatino Linotype" w:cs="Arial"/>
          <w:i/>
          <w:sz w:val="22"/>
          <w:lang w:val="es-ES"/>
        </w:rPr>
        <w:tab/>
        <w:t>De libre uso: Citan la fuente de origen como único requerimiento para ser utilizados libremente;</w:t>
      </w:r>
    </w:p>
    <w:p w:rsidR="00C04CD9" w:rsidRPr="00DC3A0A" w:rsidRDefault="00C04CD9" w:rsidP="00C04CD9">
      <w:pPr>
        <w:widowControl w:val="0"/>
        <w:autoSpaceDE w:val="0"/>
        <w:autoSpaceDN w:val="0"/>
        <w:adjustRightInd w:val="0"/>
        <w:ind w:left="709" w:right="757"/>
        <w:jc w:val="both"/>
        <w:rPr>
          <w:rFonts w:ascii="Palatino Linotype" w:eastAsia="Arial Unicode MS" w:hAnsi="Palatino Linotype" w:cs="Arial"/>
          <w:i/>
          <w:sz w:val="22"/>
          <w:lang w:val="es-ES"/>
        </w:rPr>
      </w:pPr>
    </w:p>
    <w:p w:rsidR="00C04CD9" w:rsidRPr="00DC3A0A" w:rsidRDefault="00C04CD9" w:rsidP="00C04CD9">
      <w:pPr>
        <w:widowControl w:val="0"/>
        <w:autoSpaceDE w:val="0"/>
        <w:autoSpaceDN w:val="0"/>
        <w:adjustRightInd w:val="0"/>
        <w:ind w:left="709" w:right="757"/>
        <w:jc w:val="both"/>
        <w:rPr>
          <w:rFonts w:ascii="Palatino Linotype" w:eastAsia="Arial Unicode MS" w:hAnsi="Palatino Linotype" w:cs="Arial"/>
          <w:i/>
          <w:sz w:val="22"/>
          <w:lang w:val="es-ES"/>
        </w:rPr>
      </w:pPr>
      <w:r w:rsidRPr="00DC3A0A">
        <w:rPr>
          <w:rFonts w:ascii="Palatino Linotype" w:eastAsia="Arial Unicode MS" w:hAnsi="Palatino Linotype" w:cs="Arial"/>
          <w:i/>
          <w:sz w:val="22"/>
          <w:lang w:val="es-ES"/>
        </w:rPr>
        <w:t>(…)”</w:t>
      </w:r>
    </w:p>
    <w:p w:rsidR="00C04CD9" w:rsidRPr="00DC3A0A" w:rsidRDefault="00C04CD9" w:rsidP="00C04CD9">
      <w:pPr>
        <w:widowControl w:val="0"/>
        <w:autoSpaceDE w:val="0"/>
        <w:autoSpaceDN w:val="0"/>
        <w:adjustRightInd w:val="0"/>
        <w:jc w:val="both"/>
        <w:rPr>
          <w:rFonts w:ascii="Palatino Linotype" w:eastAsia="Arial Unicode MS" w:hAnsi="Palatino Linotype" w:cs="Arial"/>
          <w:i/>
          <w:sz w:val="22"/>
          <w:lang w:val="es-ES"/>
        </w:rPr>
      </w:pPr>
    </w:p>
    <w:p w:rsidR="00C04CD9" w:rsidRPr="00DC3A0A" w:rsidRDefault="00C04CD9" w:rsidP="00C04CD9">
      <w:pPr>
        <w:widowControl w:val="0"/>
        <w:autoSpaceDE w:val="0"/>
        <w:autoSpaceDN w:val="0"/>
        <w:adjustRightInd w:val="0"/>
        <w:spacing w:line="360" w:lineRule="auto"/>
        <w:jc w:val="both"/>
        <w:rPr>
          <w:rFonts w:ascii="Palatino Linotype" w:eastAsia="Arial Unicode MS" w:hAnsi="Palatino Linotype" w:cs="Arial"/>
          <w:lang w:val="es-ES"/>
        </w:rPr>
      </w:pPr>
      <w:r w:rsidRPr="00DC3A0A">
        <w:rPr>
          <w:rFonts w:ascii="Palatino Linotype" w:eastAsia="Arial Unicode MS" w:hAnsi="Palatino Linotype" w:cs="Arial"/>
          <w:lang w:val="es-ES"/>
        </w:rPr>
        <w:t xml:space="preserve">De lo anterior, se aduce que datos abiertos son aquellos datos de carácter público, generados por las dependencias y entidades de la Administración Pública Federal o Local; accesibles en línea a la población de forma permanente, integral, gratuita, en formatos abiertos y con  los metadatos suficientes (datos de identificación); con el </w:t>
      </w:r>
      <w:r w:rsidRPr="00DC3A0A">
        <w:rPr>
          <w:rFonts w:ascii="Palatino Linotype" w:eastAsia="Arial Unicode MS" w:hAnsi="Palatino Linotype" w:cs="Arial"/>
          <w:lang w:val="es-ES"/>
        </w:rPr>
        <w:lastRenderedPageBreak/>
        <w:t>propósito de facilitar su acceso, uso, reutilización y redistribución para cualquier fin, conforme a los ordenamientos jurídicos aplicables.</w:t>
      </w:r>
    </w:p>
    <w:p w:rsidR="00C04CD9" w:rsidRPr="00DC3A0A" w:rsidRDefault="00C04CD9" w:rsidP="00C04CD9">
      <w:pPr>
        <w:widowControl w:val="0"/>
        <w:autoSpaceDE w:val="0"/>
        <w:autoSpaceDN w:val="0"/>
        <w:adjustRightInd w:val="0"/>
        <w:spacing w:line="360" w:lineRule="auto"/>
        <w:jc w:val="both"/>
        <w:rPr>
          <w:rFonts w:ascii="Palatino Linotype" w:eastAsia="Arial Unicode MS" w:hAnsi="Palatino Linotype" w:cs="Arial"/>
          <w:lang w:val="es-ES"/>
        </w:rPr>
      </w:pPr>
    </w:p>
    <w:p w:rsidR="00C04CD9" w:rsidRPr="00DC3A0A" w:rsidRDefault="00C04CD9" w:rsidP="00C04CD9">
      <w:pPr>
        <w:widowControl w:val="0"/>
        <w:autoSpaceDE w:val="0"/>
        <w:autoSpaceDN w:val="0"/>
        <w:adjustRightInd w:val="0"/>
        <w:spacing w:line="360" w:lineRule="auto"/>
        <w:jc w:val="both"/>
        <w:rPr>
          <w:rFonts w:ascii="Palatino Linotype" w:hAnsi="Palatino Linotype" w:cs="Arial"/>
        </w:rPr>
      </w:pPr>
      <w:r w:rsidRPr="00DC3A0A">
        <w:rPr>
          <w:rFonts w:ascii="Palatino Linotype" w:eastAsia="Arial Unicode MS" w:hAnsi="Palatino Linotype" w:cs="Arial"/>
          <w:lang w:val="es-ES"/>
        </w:rPr>
        <w:t xml:space="preserve">Por su parte, los </w:t>
      </w:r>
      <w:r w:rsidRPr="00DC3A0A">
        <w:rPr>
          <w:rFonts w:ascii="Palatino Linotype" w:hAnsi="Palatino Linotype" w:cs="Arial"/>
        </w:rPr>
        <w:t>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define a los datos abiertos de la siguiente forma:</w:t>
      </w:r>
    </w:p>
    <w:p w:rsidR="00C04CD9" w:rsidRPr="00DC3A0A" w:rsidRDefault="00C04CD9" w:rsidP="00C04CD9">
      <w:pPr>
        <w:widowControl w:val="0"/>
        <w:autoSpaceDE w:val="0"/>
        <w:autoSpaceDN w:val="0"/>
        <w:adjustRightInd w:val="0"/>
        <w:spacing w:line="360" w:lineRule="auto"/>
        <w:jc w:val="both"/>
        <w:rPr>
          <w:rFonts w:ascii="Palatino Linotype" w:hAnsi="Palatino Linotype" w:cs="Arial"/>
        </w:rPr>
      </w:pPr>
    </w:p>
    <w:p w:rsidR="00C04CD9" w:rsidRPr="00DC3A0A" w:rsidRDefault="00C04CD9" w:rsidP="00C04CD9">
      <w:pPr>
        <w:widowControl w:val="0"/>
        <w:autoSpaceDE w:val="0"/>
        <w:autoSpaceDN w:val="0"/>
        <w:adjustRightInd w:val="0"/>
        <w:spacing w:line="360" w:lineRule="auto"/>
        <w:jc w:val="both"/>
        <w:rPr>
          <w:rFonts w:ascii="Palatino Linotype" w:eastAsia="Arial Unicode MS" w:hAnsi="Palatino Linotype" w:cs="Arial"/>
          <w:lang w:val="es-ES"/>
        </w:rPr>
      </w:pPr>
      <w:r w:rsidRPr="00DC3A0A">
        <w:rPr>
          <w:rFonts w:ascii="Palatino Linotype" w:eastAsia="Arial Unicode MS" w:hAnsi="Palatino Linotype" w:cs="Arial"/>
          <w:lang w:val="es-ES"/>
        </w:rPr>
        <w:t>Datos abiertos: Los datos digitales de carácter público que son accesibles en línea, que pueden ser usados, reutilizados y redistribuidos por cualquier interesado y que tienen las siguientes características:</w:t>
      </w:r>
    </w:p>
    <w:p w:rsidR="008B4D42" w:rsidRPr="00DC3A0A" w:rsidRDefault="008B4D42" w:rsidP="00C04CD9">
      <w:pPr>
        <w:widowControl w:val="0"/>
        <w:autoSpaceDE w:val="0"/>
        <w:autoSpaceDN w:val="0"/>
        <w:adjustRightInd w:val="0"/>
        <w:spacing w:line="360" w:lineRule="auto"/>
        <w:jc w:val="both"/>
        <w:rPr>
          <w:rFonts w:ascii="Palatino Linotype" w:eastAsia="Arial Unicode MS" w:hAnsi="Palatino Linotype" w:cs="Arial"/>
          <w:lang w:val="es-ES"/>
        </w:rPr>
      </w:pPr>
    </w:p>
    <w:p w:rsidR="00C04CD9" w:rsidRPr="00DC3A0A" w:rsidRDefault="00C04CD9" w:rsidP="00C04CD9">
      <w:pPr>
        <w:widowControl w:val="0"/>
        <w:autoSpaceDE w:val="0"/>
        <w:autoSpaceDN w:val="0"/>
        <w:adjustRightInd w:val="0"/>
        <w:spacing w:line="360" w:lineRule="auto"/>
        <w:ind w:left="709" w:right="757"/>
        <w:jc w:val="both"/>
        <w:rPr>
          <w:rFonts w:ascii="Palatino Linotype" w:eastAsia="Arial Unicode MS" w:hAnsi="Palatino Linotype" w:cs="Arial"/>
          <w:lang w:val="es-ES"/>
        </w:rPr>
      </w:pPr>
      <w:r w:rsidRPr="00DC3A0A">
        <w:rPr>
          <w:rFonts w:ascii="Palatino Linotype" w:eastAsia="Arial Unicode MS" w:hAnsi="Palatino Linotype" w:cs="Arial"/>
          <w:lang w:val="es-ES"/>
        </w:rPr>
        <w:t>a) Accesibles: Están disponibles para la gama más amplia de usuarios, para cualquier propósito;</w:t>
      </w:r>
    </w:p>
    <w:p w:rsidR="008B4D42" w:rsidRPr="00DC3A0A" w:rsidRDefault="008B4D42" w:rsidP="00C04CD9">
      <w:pPr>
        <w:widowControl w:val="0"/>
        <w:autoSpaceDE w:val="0"/>
        <w:autoSpaceDN w:val="0"/>
        <w:adjustRightInd w:val="0"/>
        <w:spacing w:line="360" w:lineRule="auto"/>
        <w:ind w:left="709" w:right="757"/>
        <w:jc w:val="both"/>
        <w:rPr>
          <w:rFonts w:ascii="Palatino Linotype" w:eastAsia="Arial Unicode MS" w:hAnsi="Palatino Linotype" w:cs="Arial"/>
          <w:lang w:val="es-ES"/>
        </w:rPr>
      </w:pPr>
    </w:p>
    <w:p w:rsidR="00C04CD9" w:rsidRPr="00DC3A0A" w:rsidRDefault="00C04CD9" w:rsidP="00C04CD9">
      <w:pPr>
        <w:widowControl w:val="0"/>
        <w:autoSpaceDE w:val="0"/>
        <w:autoSpaceDN w:val="0"/>
        <w:adjustRightInd w:val="0"/>
        <w:spacing w:line="360" w:lineRule="auto"/>
        <w:ind w:left="709" w:right="757"/>
        <w:jc w:val="both"/>
        <w:rPr>
          <w:rFonts w:ascii="Palatino Linotype" w:eastAsia="Arial Unicode MS" w:hAnsi="Palatino Linotype" w:cs="Arial"/>
          <w:lang w:val="es-ES"/>
        </w:rPr>
      </w:pPr>
      <w:r w:rsidRPr="00DC3A0A">
        <w:rPr>
          <w:rFonts w:ascii="Palatino Linotype" w:eastAsia="Arial Unicode MS" w:hAnsi="Palatino Linotype" w:cs="Arial"/>
          <w:lang w:val="es-ES"/>
        </w:rPr>
        <w:t>b) Integrales: Contienen el tema que describen a detalle y con los metadatos necesarios;</w:t>
      </w:r>
    </w:p>
    <w:p w:rsidR="008B4D42" w:rsidRPr="00DC3A0A" w:rsidRDefault="008B4D42" w:rsidP="00C04CD9">
      <w:pPr>
        <w:widowControl w:val="0"/>
        <w:autoSpaceDE w:val="0"/>
        <w:autoSpaceDN w:val="0"/>
        <w:adjustRightInd w:val="0"/>
        <w:spacing w:line="360" w:lineRule="auto"/>
        <w:ind w:left="709" w:right="757"/>
        <w:jc w:val="both"/>
        <w:rPr>
          <w:rFonts w:ascii="Palatino Linotype" w:eastAsia="Arial Unicode MS" w:hAnsi="Palatino Linotype" w:cs="Arial"/>
          <w:lang w:val="es-ES"/>
        </w:rPr>
      </w:pPr>
    </w:p>
    <w:p w:rsidR="00C04CD9" w:rsidRPr="00DC3A0A" w:rsidRDefault="00C04CD9" w:rsidP="00C04CD9">
      <w:pPr>
        <w:widowControl w:val="0"/>
        <w:autoSpaceDE w:val="0"/>
        <w:autoSpaceDN w:val="0"/>
        <w:adjustRightInd w:val="0"/>
        <w:spacing w:line="360" w:lineRule="auto"/>
        <w:ind w:left="709" w:right="757"/>
        <w:jc w:val="both"/>
        <w:rPr>
          <w:rFonts w:ascii="Palatino Linotype" w:eastAsia="Arial Unicode MS" w:hAnsi="Palatino Linotype" w:cs="Arial"/>
          <w:lang w:val="es-ES"/>
        </w:rPr>
      </w:pPr>
      <w:r w:rsidRPr="00DC3A0A">
        <w:rPr>
          <w:rFonts w:ascii="Palatino Linotype" w:eastAsia="Arial Unicode MS" w:hAnsi="Palatino Linotype" w:cs="Arial"/>
          <w:lang w:val="es-ES"/>
        </w:rPr>
        <w:t>c) Gratuitos: Se obtienen sin entregar a cambio contraprestación alguna;</w:t>
      </w:r>
    </w:p>
    <w:p w:rsidR="008B4D42" w:rsidRPr="00DC3A0A" w:rsidRDefault="008B4D42" w:rsidP="00C04CD9">
      <w:pPr>
        <w:widowControl w:val="0"/>
        <w:autoSpaceDE w:val="0"/>
        <w:autoSpaceDN w:val="0"/>
        <w:adjustRightInd w:val="0"/>
        <w:spacing w:line="360" w:lineRule="auto"/>
        <w:ind w:left="709" w:right="757"/>
        <w:jc w:val="both"/>
        <w:rPr>
          <w:rFonts w:ascii="Palatino Linotype" w:eastAsia="Arial Unicode MS" w:hAnsi="Palatino Linotype" w:cs="Arial"/>
          <w:lang w:val="es-ES"/>
        </w:rPr>
      </w:pPr>
    </w:p>
    <w:p w:rsidR="00C04CD9" w:rsidRPr="00DC3A0A" w:rsidRDefault="00C04CD9" w:rsidP="00C04CD9">
      <w:pPr>
        <w:widowControl w:val="0"/>
        <w:autoSpaceDE w:val="0"/>
        <w:autoSpaceDN w:val="0"/>
        <w:adjustRightInd w:val="0"/>
        <w:spacing w:line="360" w:lineRule="auto"/>
        <w:ind w:left="709" w:right="757"/>
        <w:jc w:val="both"/>
        <w:rPr>
          <w:rFonts w:ascii="Palatino Linotype" w:eastAsia="Arial Unicode MS" w:hAnsi="Palatino Linotype" w:cs="Arial"/>
          <w:lang w:val="es-ES"/>
        </w:rPr>
      </w:pPr>
      <w:r w:rsidRPr="00DC3A0A">
        <w:rPr>
          <w:rFonts w:ascii="Palatino Linotype" w:eastAsia="Arial Unicode MS" w:hAnsi="Palatino Linotype" w:cs="Arial"/>
          <w:lang w:val="es-ES"/>
        </w:rPr>
        <w:t>d) No discriminatorios: Están disponibles para cualquier persona, sin necesidad de registro;</w:t>
      </w:r>
    </w:p>
    <w:p w:rsidR="008B4D42" w:rsidRPr="00DC3A0A" w:rsidRDefault="008B4D42" w:rsidP="00C04CD9">
      <w:pPr>
        <w:widowControl w:val="0"/>
        <w:autoSpaceDE w:val="0"/>
        <w:autoSpaceDN w:val="0"/>
        <w:adjustRightInd w:val="0"/>
        <w:spacing w:line="360" w:lineRule="auto"/>
        <w:ind w:left="709" w:right="757"/>
        <w:jc w:val="both"/>
        <w:rPr>
          <w:rFonts w:ascii="Palatino Linotype" w:eastAsia="Arial Unicode MS" w:hAnsi="Palatino Linotype" w:cs="Arial"/>
          <w:lang w:val="es-ES"/>
        </w:rPr>
      </w:pPr>
    </w:p>
    <w:p w:rsidR="00C04CD9" w:rsidRPr="00DC3A0A" w:rsidRDefault="00C04CD9" w:rsidP="00C04CD9">
      <w:pPr>
        <w:widowControl w:val="0"/>
        <w:autoSpaceDE w:val="0"/>
        <w:autoSpaceDN w:val="0"/>
        <w:adjustRightInd w:val="0"/>
        <w:spacing w:line="360" w:lineRule="auto"/>
        <w:ind w:left="709" w:right="757"/>
        <w:jc w:val="both"/>
        <w:rPr>
          <w:rFonts w:ascii="Palatino Linotype" w:eastAsia="Arial Unicode MS" w:hAnsi="Palatino Linotype" w:cs="Arial"/>
          <w:lang w:val="es-ES"/>
        </w:rPr>
      </w:pPr>
      <w:r w:rsidRPr="00DC3A0A">
        <w:rPr>
          <w:rFonts w:ascii="Palatino Linotype" w:eastAsia="Arial Unicode MS" w:hAnsi="Palatino Linotype" w:cs="Arial"/>
          <w:lang w:val="es-ES"/>
        </w:rPr>
        <w:t>f) Oportunos: Son actualizados periódicamente, conforme se generen;</w:t>
      </w:r>
    </w:p>
    <w:p w:rsidR="008B4D42" w:rsidRPr="00DC3A0A" w:rsidRDefault="008B4D42" w:rsidP="00C04CD9">
      <w:pPr>
        <w:widowControl w:val="0"/>
        <w:autoSpaceDE w:val="0"/>
        <w:autoSpaceDN w:val="0"/>
        <w:adjustRightInd w:val="0"/>
        <w:spacing w:line="360" w:lineRule="auto"/>
        <w:ind w:left="709" w:right="757"/>
        <w:jc w:val="both"/>
        <w:rPr>
          <w:rFonts w:ascii="Palatino Linotype" w:eastAsia="Arial Unicode MS" w:hAnsi="Palatino Linotype" w:cs="Arial"/>
          <w:lang w:val="es-ES"/>
        </w:rPr>
      </w:pPr>
    </w:p>
    <w:p w:rsidR="00C04CD9" w:rsidRPr="00DC3A0A" w:rsidRDefault="00C04CD9" w:rsidP="00C04CD9">
      <w:pPr>
        <w:widowControl w:val="0"/>
        <w:autoSpaceDE w:val="0"/>
        <w:autoSpaceDN w:val="0"/>
        <w:adjustRightInd w:val="0"/>
        <w:spacing w:line="360" w:lineRule="auto"/>
        <w:ind w:left="709" w:right="757"/>
        <w:jc w:val="both"/>
        <w:rPr>
          <w:rFonts w:ascii="Palatino Linotype" w:eastAsia="Arial Unicode MS" w:hAnsi="Palatino Linotype" w:cs="Arial"/>
          <w:lang w:val="es-ES"/>
        </w:rPr>
      </w:pPr>
      <w:r w:rsidRPr="00DC3A0A">
        <w:rPr>
          <w:rFonts w:ascii="Palatino Linotype" w:eastAsia="Arial Unicode MS" w:hAnsi="Palatino Linotype" w:cs="Arial"/>
          <w:lang w:val="es-ES"/>
        </w:rPr>
        <w:t>g) Permanentes: Se conservan en el tiempo, para lo cual, las versiones históricas relevantes para uso público se mantendrán disponibles con identificadores adecuados al efecto;</w:t>
      </w:r>
    </w:p>
    <w:p w:rsidR="008B4D42" w:rsidRPr="00DC3A0A" w:rsidRDefault="008B4D42" w:rsidP="00C04CD9">
      <w:pPr>
        <w:widowControl w:val="0"/>
        <w:autoSpaceDE w:val="0"/>
        <w:autoSpaceDN w:val="0"/>
        <w:adjustRightInd w:val="0"/>
        <w:spacing w:line="360" w:lineRule="auto"/>
        <w:ind w:left="709" w:right="757"/>
        <w:jc w:val="both"/>
        <w:rPr>
          <w:rFonts w:ascii="Palatino Linotype" w:eastAsia="Arial Unicode MS" w:hAnsi="Palatino Linotype" w:cs="Arial"/>
          <w:lang w:val="es-ES"/>
        </w:rPr>
      </w:pPr>
    </w:p>
    <w:p w:rsidR="00C04CD9" w:rsidRPr="00DC3A0A" w:rsidRDefault="00C04CD9" w:rsidP="00C04CD9">
      <w:pPr>
        <w:widowControl w:val="0"/>
        <w:autoSpaceDE w:val="0"/>
        <w:autoSpaceDN w:val="0"/>
        <w:adjustRightInd w:val="0"/>
        <w:spacing w:line="360" w:lineRule="auto"/>
        <w:ind w:left="709" w:right="757"/>
        <w:jc w:val="both"/>
        <w:rPr>
          <w:rFonts w:ascii="Palatino Linotype" w:eastAsia="Arial Unicode MS" w:hAnsi="Palatino Linotype" w:cs="Arial"/>
          <w:lang w:val="es-ES"/>
        </w:rPr>
      </w:pPr>
      <w:r w:rsidRPr="00DC3A0A">
        <w:rPr>
          <w:rFonts w:ascii="Palatino Linotype" w:eastAsia="Arial Unicode MS" w:hAnsi="Palatino Linotype" w:cs="Arial"/>
          <w:lang w:val="es-ES"/>
        </w:rPr>
        <w:t>h) Primarios: Provienen de la fuente de origen con el máximo nivel de desagregación posible;</w:t>
      </w:r>
    </w:p>
    <w:p w:rsidR="008B4D42" w:rsidRPr="00DC3A0A" w:rsidRDefault="008B4D42" w:rsidP="00C04CD9">
      <w:pPr>
        <w:widowControl w:val="0"/>
        <w:autoSpaceDE w:val="0"/>
        <w:autoSpaceDN w:val="0"/>
        <w:adjustRightInd w:val="0"/>
        <w:spacing w:line="360" w:lineRule="auto"/>
        <w:ind w:left="709" w:right="757"/>
        <w:jc w:val="both"/>
        <w:rPr>
          <w:rFonts w:ascii="Palatino Linotype" w:eastAsia="Arial Unicode MS" w:hAnsi="Palatino Linotype" w:cs="Arial"/>
          <w:lang w:val="es-ES"/>
        </w:rPr>
      </w:pPr>
    </w:p>
    <w:p w:rsidR="00C04CD9" w:rsidRPr="00DC3A0A" w:rsidRDefault="00C04CD9" w:rsidP="00C04CD9">
      <w:pPr>
        <w:widowControl w:val="0"/>
        <w:autoSpaceDE w:val="0"/>
        <w:autoSpaceDN w:val="0"/>
        <w:adjustRightInd w:val="0"/>
        <w:spacing w:line="360" w:lineRule="auto"/>
        <w:ind w:left="709" w:right="757"/>
        <w:jc w:val="both"/>
        <w:rPr>
          <w:rFonts w:ascii="Palatino Linotype" w:eastAsia="Arial Unicode MS" w:hAnsi="Palatino Linotype" w:cs="Arial"/>
          <w:lang w:val="es-ES"/>
        </w:rPr>
      </w:pPr>
      <w:r w:rsidRPr="00DC3A0A">
        <w:rPr>
          <w:rFonts w:ascii="Palatino Linotype" w:eastAsia="Arial Unicode MS" w:hAnsi="Palatino Linotype" w:cs="Arial"/>
          <w:lang w:val="es-ES"/>
        </w:rPr>
        <w:t>i) Legibles por máquinas: Están estructurados, total o parcialmente, para ser procesados e interpretados por equipos electrónicos de manera automática;</w:t>
      </w:r>
    </w:p>
    <w:p w:rsidR="008B4D42" w:rsidRPr="00DC3A0A" w:rsidRDefault="008B4D42" w:rsidP="00C04CD9">
      <w:pPr>
        <w:widowControl w:val="0"/>
        <w:autoSpaceDE w:val="0"/>
        <w:autoSpaceDN w:val="0"/>
        <w:adjustRightInd w:val="0"/>
        <w:spacing w:line="360" w:lineRule="auto"/>
        <w:ind w:left="709" w:right="757"/>
        <w:jc w:val="both"/>
        <w:rPr>
          <w:rFonts w:ascii="Palatino Linotype" w:eastAsia="Arial Unicode MS" w:hAnsi="Palatino Linotype" w:cs="Arial"/>
          <w:lang w:val="es-ES"/>
        </w:rPr>
      </w:pPr>
    </w:p>
    <w:p w:rsidR="00C04CD9" w:rsidRPr="00DC3A0A" w:rsidRDefault="00C04CD9" w:rsidP="00C04CD9">
      <w:pPr>
        <w:widowControl w:val="0"/>
        <w:autoSpaceDE w:val="0"/>
        <w:autoSpaceDN w:val="0"/>
        <w:adjustRightInd w:val="0"/>
        <w:spacing w:line="360" w:lineRule="auto"/>
        <w:ind w:left="709" w:right="757"/>
        <w:jc w:val="both"/>
        <w:rPr>
          <w:rFonts w:ascii="Palatino Linotype" w:eastAsia="Arial Unicode MS" w:hAnsi="Palatino Linotype" w:cs="Arial"/>
          <w:lang w:val="es-ES"/>
        </w:rPr>
      </w:pPr>
      <w:r w:rsidRPr="00DC3A0A">
        <w:rPr>
          <w:rFonts w:ascii="Palatino Linotype" w:eastAsia="Arial Unicode MS" w:hAnsi="Palatino Linotype" w:cs="Arial"/>
          <w:lang w:val="es-ES"/>
        </w:rPr>
        <w:t>j) En formatos abiertos: Los datos están disponibles con el conjunto de características técnicas y de presentación que corresponden a la estructura lógica usada para almacenar datos en un archivo digital, cuyas especificaciones técnicas son del dominio público, que no suponen una dificultad de acceso y que su aplicación y reproducción no estén condicionadas a contraprestación alguna, y</w:t>
      </w:r>
    </w:p>
    <w:p w:rsidR="008B4D42" w:rsidRPr="00DC3A0A" w:rsidRDefault="008B4D42" w:rsidP="00C04CD9">
      <w:pPr>
        <w:widowControl w:val="0"/>
        <w:autoSpaceDE w:val="0"/>
        <w:autoSpaceDN w:val="0"/>
        <w:adjustRightInd w:val="0"/>
        <w:spacing w:line="360" w:lineRule="auto"/>
        <w:ind w:left="709" w:right="757"/>
        <w:jc w:val="both"/>
        <w:rPr>
          <w:rFonts w:ascii="Palatino Linotype" w:eastAsia="Arial Unicode MS" w:hAnsi="Palatino Linotype" w:cs="Arial"/>
          <w:lang w:val="es-ES"/>
        </w:rPr>
      </w:pPr>
    </w:p>
    <w:p w:rsidR="00C04CD9" w:rsidRPr="00DC3A0A" w:rsidRDefault="00C04CD9" w:rsidP="00C04CD9">
      <w:pPr>
        <w:widowControl w:val="0"/>
        <w:autoSpaceDE w:val="0"/>
        <w:autoSpaceDN w:val="0"/>
        <w:adjustRightInd w:val="0"/>
        <w:spacing w:line="360" w:lineRule="auto"/>
        <w:ind w:left="709" w:right="757"/>
        <w:jc w:val="both"/>
        <w:rPr>
          <w:rFonts w:ascii="Palatino Linotype" w:eastAsia="Arial Unicode MS" w:hAnsi="Palatino Linotype" w:cs="Arial"/>
          <w:lang w:val="es-ES"/>
        </w:rPr>
      </w:pPr>
      <w:r w:rsidRPr="00DC3A0A">
        <w:rPr>
          <w:rFonts w:ascii="Palatino Linotype" w:eastAsia="Arial Unicode MS" w:hAnsi="Palatino Linotype" w:cs="Arial"/>
          <w:lang w:val="es-ES"/>
        </w:rPr>
        <w:t>k) De libre uso: Citan la fuente de origen como único requerimiento para ser utilizados libremente.</w:t>
      </w:r>
    </w:p>
    <w:p w:rsidR="00C04CD9" w:rsidRPr="00DC3A0A" w:rsidRDefault="00C04CD9" w:rsidP="00C04CD9">
      <w:pPr>
        <w:widowControl w:val="0"/>
        <w:autoSpaceDE w:val="0"/>
        <w:autoSpaceDN w:val="0"/>
        <w:adjustRightInd w:val="0"/>
        <w:spacing w:line="360" w:lineRule="auto"/>
        <w:jc w:val="both"/>
        <w:rPr>
          <w:rFonts w:ascii="Palatino Linotype" w:eastAsia="Arial Unicode MS" w:hAnsi="Palatino Linotype" w:cs="Arial"/>
          <w:lang w:val="es-ES"/>
        </w:rPr>
      </w:pPr>
    </w:p>
    <w:p w:rsidR="008B4D42" w:rsidRPr="00DC3A0A" w:rsidRDefault="00C04CD9" w:rsidP="008B4D42">
      <w:pPr>
        <w:widowControl w:val="0"/>
        <w:autoSpaceDE w:val="0"/>
        <w:autoSpaceDN w:val="0"/>
        <w:adjustRightInd w:val="0"/>
        <w:spacing w:line="360" w:lineRule="auto"/>
        <w:jc w:val="both"/>
        <w:rPr>
          <w:rFonts w:ascii="Palatino Linotype" w:eastAsia="Arial Unicode MS" w:hAnsi="Palatino Linotype" w:cs="Arial"/>
          <w:lang w:val="es-ES"/>
        </w:rPr>
      </w:pPr>
      <w:r w:rsidRPr="00DC3A0A">
        <w:rPr>
          <w:rFonts w:ascii="Palatino Linotype" w:eastAsia="Arial Unicode MS" w:hAnsi="Palatino Linotype" w:cs="Arial"/>
          <w:lang w:val="es-ES"/>
        </w:rPr>
        <w:lastRenderedPageBreak/>
        <w:t xml:space="preserve">Asimismo, como DISPOSICIONES GENERALES se advierte que en la </w:t>
      </w:r>
      <w:r w:rsidR="008B4D42" w:rsidRPr="00DC3A0A">
        <w:rPr>
          <w:rFonts w:ascii="Palatino Linotype" w:eastAsia="Arial Unicode MS" w:hAnsi="Palatino Linotype" w:cs="Arial"/>
          <w:lang w:val="es-ES"/>
        </w:rPr>
        <w:t xml:space="preserve">Décimo Segunda, fracción VI se establece que la información publicada por los sujetos obligados deberá ofrecerse en un formato que permita su reutilización por los usuarios y por las máquinas, es decir, presentarse mediante el enfoque de datos abiertos, lo cual implica facilitar la posibilidad de exportar el conjunto de datos publicados en formatos estructurados para facilitar el consumo e interpretación. Los formatos utilizados pueden ser, entre otros, CVS (por sus siglas en inglés </w:t>
      </w:r>
      <w:proofErr w:type="spellStart"/>
      <w:r w:rsidR="008B4D42" w:rsidRPr="00DC3A0A">
        <w:rPr>
          <w:rFonts w:ascii="Palatino Linotype" w:eastAsia="Arial Unicode MS" w:hAnsi="Palatino Linotype" w:cs="Arial"/>
          <w:lang w:val="es-ES"/>
        </w:rPr>
        <w:t>Comma-Separated</w:t>
      </w:r>
      <w:proofErr w:type="spellEnd"/>
      <w:r w:rsidR="008B4D42" w:rsidRPr="00DC3A0A">
        <w:rPr>
          <w:rFonts w:ascii="Palatino Linotype" w:eastAsia="Arial Unicode MS" w:hAnsi="Palatino Linotype" w:cs="Arial"/>
          <w:lang w:val="es-ES"/>
        </w:rPr>
        <w:t xml:space="preserve"> </w:t>
      </w:r>
      <w:proofErr w:type="spellStart"/>
      <w:r w:rsidR="008B4D42" w:rsidRPr="00DC3A0A">
        <w:rPr>
          <w:rFonts w:ascii="Palatino Linotype" w:eastAsia="Arial Unicode MS" w:hAnsi="Palatino Linotype" w:cs="Arial"/>
          <w:lang w:val="es-ES"/>
        </w:rPr>
        <w:t>Values</w:t>
      </w:r>
      <w:proofErr w:type="spellEnd"/>
      <w:r w:rsidR="008B4D42" w:rsidRPr="00DC3A0A">
        <w:rPr>
          <w:rFonts w:ascii="Palatino Linotype" w:eastAsia="Arial Unicode MS" w:hAnsi="Palatino Linotype" w:cs="Arial"/>
          <w:lang w:val="es-ES"/>
        </w:rPr>
        <w:t xml:space="preserve">) y de estándar abierto, según convenga, de acuerdo con cada conjunto de datos, ya sea XML, </w:t>
      </w:r>
      <w:proofErr w:type="spellStart"/>
      <w:r w:rsidR="008B4D42" w:rsidRPr="00DC3A0A">
        <w:rPr>
          <w:rFonts w:ascii="Palatino Linotype" w:eastAsia="Arial Unicode MS" w:hAnsi="Palatino Linotype" w:cs="Arial"/>
          <w:lang w:val="es-ES"/>
        </w:rPr>
        <w:t>JSon</w:t>
      </w:r>
      <w:proofErr w:type="spellEnd"/>
      <w:r w:rsidR="008B4D42" w:rsidRPr="00DC3A0A">
        <w:rPr>
          <w:rFonts w:ascii="Palatino Linotype" w:eastAsia="Arial Unicode MS" w:hAnsi="Palatino Linotype" w:cs="Arial"/>
          <w:lang w:val="es-ES"/>
        </w:rPr>
        <w:t xml:space="preserve">, RDF, </w:t>
      </w:r>
      <w:proofErr w:type="spellStart"/>
      <w:r w:rsidR="008B4D42" w:rsidRPr="00DC3A0A">
        <w:rPr>
          <w:rFonts w:ascii="Palatino Linotype" w:eastAsia="Arial Unicode MS" w:hAnsi="Palatino Linotype" w:cs="Arial"/>
          <w:lang w:val="es-ES"/>
        </w:rPr>
        <w:t>GEOJSon</w:t>
      </w:r>
      <w:proofErr w:type="spellEnd"/>
      <w:r w:rsidR="008B4D42" w:rsidRPr="00DC3A0A">
        <w:rPr>
          <w:rFonts w:ascii="Palatino Linotype" w:eastAsia="Arial Unicode MS" w:hAnsi="Palatino Linotype" w:cs="Arial"/>
          <w:lang w:val="es-ES"/>
        </w:rPr>
        <w:t>, KML, DBF y/o propietarios como SHP y XLSX. Cuando se trate de documentos que deben difundirse con firmas y son publicados en formato PDF, se deberá incluir, adicionalmente, una versión en un formato que permita utilizar o manejar nuevamente la información.</w:t>
      </w:r>
    </w:p>
    <w:p w:rsidR="008B4D42" w:rsidRPr="00DC3A0A" w:rsidRDefault="008B4D42" w:rsidP="008B4D42">
      <w:pPr>
        <w:widowControl w:val="0"/>
        <w:autoSpaceDE w:val="0"/>
        <w:autoSpaceDN w:val="0"/>
        <w:adjustRightInd w:val="0"/>
        <w:spacing w:line="360" w:lineRule="auto"/>
        <w:jc w:val="both"/>
        <w:rPr>
          <w:rFonts w:ascii="Palatino Linotype" w:eastAsia="Arial Unicode MS" w:hAnsi="Palatino Linotype" w:cs="Arial"/>
          <w:lang w:val="es-ES"/>
        </w:rPr>
      </w:pPr>
    </w:p>
    <w:p w:rsidR="008B4D42" w:rsidRPr="00DC3A0A" w:rsidRDefault="008B4D42" w:rsidP="008B4D42">
      <w:pPr>
        <w:widowControl w:val="0"/>
        <w:autoSpaceDE w:val="0"/>
        <w:autoSpaceDN w:val="0"/>
        <w:adjustRightInd w:val="0"/>
        <w:spacing w:line="360" w:lineRule="auto"/>
        <w:jc w:val="both"/>
        <w:rPr>
          <w:rFonts w:ascii="Palatino Linotype" w:eastAsia="Arial Unicode MS" w:hAnsi="Palatino Linotype" w:cs="Arial"/>
          <w:lang w:val="es-ES"/>
        </w:rPr>
      </w:pPr>
      <w:r w:rsidRPr="00DC3A0A">
        <w:rPr>
          <w:rFonts w:ascii="Palatino Linotype" w:eastAsia="Arial Unicode MS" w:hAnsi="Palatino Linotype" w:cs="Arial"/>
          <w:lang w:val="es-ES"/>
        </w:rPr>
        <w:t xml:space="preserve">Siendo así que de la consulta realizada a la información en comento, esta cumple con los requisitos de forma y características de uso y accesibilidad, colmando la pretensión del ciudadano, pues no implica obligación para el </w:t>
      </w:r>
      <w:r w:rsidRPr="00DC3A0A">
        <w:rPr>
          <w:rFonts w:ascii="Palatino Linotype" w:eastAsia="Arial Unicode MS" w:hAnsi="Palatino Linotype" w:cs="Arial"/>
          <w:b/>
          <w:lang w:val="es-ES"/>
        </w:rPr>
        <w:t>SUJETO OBLIGADO</w:t>
      </w:r>
      <w:r w:rsidRPr="00DC3A0A">
        <w:rPr>
          <w:rFonts w:ascii="Palatino Linotype" w:eastAsia="Arial Unicode MS" w:hAnsi="Palatino Linotype" w:cs="Arial"/>
          <w:lang w:val="es-ES"/>
        </w:rPr>
        <w:t xml:space="preserve"> el entregar la documentación en un formato específico, sino </w:t>
      </w:r>
      <w:r w:rsidR="00452345" w:rsidRPr="00DC3A0A">
        <w:rPr>
          <w:rFonts w:ascii="Palatino Linotype" w:eastAsia="Arial Unicode MS" w:hAnsi="Palatino Linotype" w:cs="Arial"/>
          <w:lang w:val="es-ES"/>
        </w:rPr>
        <w:t>que permita el</w:t>
      </w:r>
      <w:r w:rsidRPr="00DC3A0A">
        <w:rPr>
          <w:rFonts w:ascii="Palatino Linotype" w:eastAsia="Arial Unicode MS" w:hAnsi="Palatino Linotype" w:cs="Arial"/>
          <w:lang w:val="es-ES"/>
        </w:rPr>
        <w:t xml:space="preserve"> uso y reutilización de la información contenida en el formato que la genere.</w:t>
      </w:r>
    </w:p>
    <w:p w:rsidR="008B4D42" w:rsidRPr="00DC3A0A" w:rsidRDefault="008B4D42" w:rsidP="00C04CD9">
      <w:pPr>
        <w:widowControl w:val="0"/>
        <w:autoSpaceDE w:val="0"/>
        <w:autoSpaceDN w:val="0"/>
        <w:adjustRightInd w:val="0"/>
        <w:spacing w:line="360" w:lineRule="auto"/>
        <w:jc w:val="both"/>
        <w:rPr>
          <w:rFonts w:ascii="Palatino Linotype" w:eastAsia="Arial Unicode MS" w:hAnsi="Palatino Linotype" w:cs="Arial"/>
          <w:lang w:val="es-ES"/>
        </w:rPr>
      </w:pPr>
    </w:p>
    <w:p w:rsidR="008B4D42" w:rsidRPr="00DC3A0A" w:rsidRDefault="00C04CD9" w:rsidP="008B4D42">
      <w:pPr>
        <w:autoSpaceDE w:val="0"/>
        <w:autoSpaceDN w:val="0"/>
        <w:adjustRightInd w:val="0"/>
        <w:spacing w:line="360" w:lineRule="auto"/>
        <w:jc w:val="both"/>
        <w:rPr>
          <w:rFonts w:ascii="Palatino Linotype" w:hAnsi="Palatino Linotype"/>
          <w:color w:val="000000" w:themeColor="text1"/>
        </w:rPr>
      </w:pPr>
      <w:r w:rsidRPr="00DC3A0A">
        <w:rPr>
          <w:rFonts w:ascii="Palatino Linotype" w:eastAsia="Arial Unicode MS" w:hAnsi="Palatino Linotype" w:cs="Arial"/>
          <w:lang w:val="es-ES"/>
        </w:rPr>
        <w:t xml:space="preserve">Establecido lo anterior, y del análisis a la información proporcionada por </w:t>
      </w:r>
      <w:r w:rsidRPr="00DC3A0A">
        <w:rPr>
          <w:rFonts w:ascii="Palatino Linotype" w:eastAsia="Arial Unicode MS" w:hAnsi="Palatino Linotype" w:cs="Arial"/>
          <w:b/>
          <w:lang w:val="es-ES"/>
        </w:rPr>
        <w:t>EL SUJETO OBLIGADO,</w:t>
      </w:r>
      <w:r w:rsidRPr="00DC3A0A">
        <w:rPr>
          <w:rFonts w:ascii="Palatino Linotype" w:eastAsia="Arial Unicode MS" w:hAnsi="Palatino Linotype" w:cs="Arial"/>
          <w:lang w:val="es-ES"/>
        </w:rPr>
        <w:t xml:space="preserve"> tanto en su respuesta como </w:t>
      </w:r>
      <w:r w:rsidR="008B4D42" w:rsidRPr="00DC3A0A">
        <w:rPr>
          <w:rFonts w:ascii="Palatino Linotype" w:eastAsia="Arial Unicode MS" w:hAnsi="Palatino Linotype" w:cs="Arial"/>
          <w:lang w:val="es-ES"/>
        </w:rPr>
        <w:t>del estudio posterior en párrafos que anteceden,</w:t>
      </w:r>
      <w:r w:rsidRPr="00DC3A0A">
        <w:rPr>
          <w:rFonts w:ascii="Palatino Linotype" w:eastAsia="Arial Unicode MS" w:hAnsi="Palatino Linotype" w:cs="Arial"/>
          <w:lang w:val="es-ES"/>
        </w:rPr>
        <w:t xml:space="preserve"> se concluye que</w:t>
      </w:r>
      <w:r w:rsidR="008B4D42" w:rsidRPr="00DC3A0A">
        <w:rPr>
          <w:rFonts w:ascii="Palatino Linotype" w:eastAsia="Arial Unicode MS" w:hAnsi="Palatino Linotype" w:cs="Arial"/>
          <w:lang w:val="es-ES"/>
        </w:rPr>
        <w:t xml:space="preserve"> </w:t>
      </w:r>
      <w:r w:rsidR="00452345" w:rsidRPr="00DC3A0A">
        <w:rPr>
          <w:rFonts w:ascii="Palatino Linotype" w:eastAsia="Arial Unicode MS" w:hAnsi="Palatino Linotype" w:cs="Arial"/>
          <w:lang w:val="es-ES"/>
        </w:rPr>
        <w:t>ante</w:t>
      </w:r>
      <w:r w:rsidR="008B4D42" w:rsidRPr="00DC3A0A">
        <w:rPr>
          <w:rFonts w:ascii="Palatino Linotype" w:hAnsi="Palatino Linotype" w:cs="Arial"/>
          <w:color w:val="000000"/>
        </w:rPr>
        <w:t xml:space="preserve"> tal hecho, é</w:t>
      </w:r>
      <w:r w:rsidR="008B4D42" w:rsidRPr="00DC3A0A">
        <w:rPr>
          <w:rFonts w:ascii="Palatino Linotype" w:hAnsi="Palatino Linotype"/>
          <w:color w:val="000000" w:themeColor="text1"/>
        </w:rPr>
        <w:t>ste Órgano Colegiado advierte que en el caso se actualiza la causal de sobreseimiento prevista en la fracción V del artículo 192 de la Ley de Transparencia vigente en la Entidad que dispone lo siguiente:</w:t>
      </w:r>
    </w:p>
    <w:p w:rsidR="008B4D42" w:rsidRPr="00DC3A0A" w:rsidRDefault="008B4D42" w:rsidP="008B4D42">
      <w:pPr>
        <w:autoSpaceDE w:val="0"/>
        <w:autoSpaceDN w:val="0"/>
        <w:adjustRightInd w:val="0"/>
        <w:spacing w:line="360" w:lineRule="auto"/>
        <w:jc w:val="both"/>
        <w:rPr>
          <w:rFonts w:ascii="Palatino Linotype" w:hAnsi="Palatino Linotype"/>
          <w:color w:val="000000" w:themeColor="text1"/>
        </w:rPr>
      </w:pPr>
    </w:p>
    <w:p w:rsidR="008B4D42" w:rsidRPr="00DC3A0A" w:rsidRDefault="008B4D42" w:rsidP="008B4D42">
      <w:pPr>
        <w:ind w:left="851" w:right="899"/>
        <w:jc w:val="both"/>
        <w:rPr>
          <w:rFonts w:ascii="Palatino Linotype" w:hAnsi="Palatino Linotype" w:cs="Arial"/>
          <w:i/>
          <w:sz w:val="22"/>
          <w:szCs w:val="22"/>
        </w:rPr>
      </w:pPr>
      <w:r w:rsidRPr="00DC3A0A">
        <w:rPr>
          <w:rFonts w:ascii="Palatino Linotype" w:hAnsi="Palatino Linotype" w:cs="Arial"/>
          <w:b/>
          <w:i/>
          <w:sz w:val="22"/>
          <w:szCs w:val="22"/>
        </w:rPr>
        <w:t>“Artículo 192.</w:t>
      </w:r>
      <w:r w:rsidRPr="00DC3A0A">
        <w:rPr>
          <w:rFonts w:ascii="Palatino Linotype" w:hAnsi="Palatino Linotype" w:cs="Arial"/>
          <w:i/>
          <w:sz w:val="22"/>
          <w:szCs w:val="22"/>
        </w:rPr>
        <w:t xml:space="preserve"> El recurso será sobreseído, en todo o en parte, cuando una vez admitido, se actualicen alguno de los siguientes supuestos:</w:t>
      </w:r>
    </w:p>
    <w:p w:rsidR="008B4D42" w:rsidRPr="00DC3A0A" w:rsidRDefault="008B4D42" w:rsidP="008B4D42">
      <w:pPr>
        <w:ind w:left="851" w:right="899"/>
        <w:jc w:val="both"/>
        <w:rPr>
          <w:rFonts w:ascii="Palatino Linotype" w:hAnsi="Palatino Linotype" w:cs="Arial"/>
          <w:i/>
          <w:sz w:val="22"/>
          <w:szCs w:val="22"/>
        </w:rPr>
      </w:pPr>
      <w:r w:rsidRPr="00DC3A0A">
        <w:rPr>
          <w:rFonts w:ascii="Palatino Linotype" w:hAnsi="Palatino Linotype" w:cs="Arial"/>
          <w:b/>
          <w:i/>
          <w:sz w:val="22"/>
          <w:szCs w:val="22"/>
        </w:rPr>
        <w:t>(…</w:t>
      </w:r>
      <w:r w:rsidRPr="00DC3A0A">
        <w:rPr>
          <w:rFonts w:ascii="Palatino Linotype" w:hAnsi="Palatino Linotype" w:cs="Arial"/>
          <w:i/>
          <w:sz w:val="22"/>
          <w:szCs w:val="22"/>
        </w:rPr>
        <w:t>)</w:t>
      </w:r>
    </w:p>
    <w:p w:rsidR="008B4D42" w:rsidRPr="00DC3A0A" w:rsidRDefault="008B4D42" w:rsidP="008B4D42">
      <w:pPr>
        <w:ind w:left="851" w:right="899"/>
        <w:jc w:val="both"/>
        <w:rPr>
          <w:rFonts w:ascii="Palatino Linotype" w:hAnsi="Palatino Linotype" w:cs="Arial"/>
          <w:b/>
          <w:i/>
          <w:sz w:val="22"/>
          <w:szCs w:val="22"/>
        </w:rPr>
      </w:pPr>
      <w:r w:rsidRPr="00DC3A0A">
        <w:rPr>
          <w:rFonts w:ascii="Palatino Linotype" w:hAnsi="Palatino Linotype" w:cs="Arial"/>
          <w:b/>
          <w:i/>
          <w:sz w:val="22"/>
          <w:szCs w:val="22"/>
        </w:rPr>
        <w:t>V. Cuando por cualquier motivo quede sin materia el recurso.”</w:t>
      </w:r>
    </w:p>
    <w:p w:rsidR="008B4D42" w:rsidRPr="00DC3A0A" w:rsidRDefault="008B4D42" w:rsidP="008B4D42">
      <w:pPr>
        <w:spacing w:line="360" w:lineRule="auto"/>
        <w:ind w:left="851" w:right="899"/>
        <w:jc w:val="both"/>
        <w:rPr>
          <w:rFonts w:ascii="Palatino Linotype" w:hAnsi="Palatino Linotype" w:cs="Arial"/>
          <w:i/>
          <w:sz w:val="22"/>
          <w:szCs w:val="22"/>
        </w:rPr>
      </w:pPr>
    </w:p>
    <w:p w:rsidR="008B4D42" w:rsidRPr="00DC3A0A" w:rsidRDefault="008B4D42" w:rsidP="008B4D42">
      <w:pPr>
        <w:spacing w:line="360" w:lineRule="auto"/>
        <w:jc w:val="both"/>
        <w:rPr>
          <w:rFonts w:ascii="Palatino Linotype" w:hAnsi="Palatino Linotype" w:cs="Arial"/>
        </w:rPr>
      </w:pPr>
      <w:r w:rsidRPr="00DC3A0A">
        <w:rPr>
          <w:rFonts w:ascii="Palatino Linotype" w:hAnsi="Palatino Linotype" w:cs="Arial"/>
        </w:rPr>
        <w:t xml:space="preserve">Puesto que al realizar el análisis a la solicitud, respuesta emitida y la normatividad aplicable al caso concreto, quedó </w:t>
      </w:r>
      <w:r w:rsidR="00452345" w:rsidRPr="00DC3A0A">
        <w:rPr>
          <w:rFonts w:ascii="Palatino Linotype" w:hAnsi="Palatino Linotype" w:cs="Arial"/>
        </w:rPr>
        <w:t xml:space="preserve">sin materia el presente recurso, al encontrarse actualizada las fracciones correspondientes a la información requerida, posterior a la fecha en que fue proporcionada la respuesta del </w:t>
      </w:r>
      <w:r w:rsidR="00452345" w:rsidRPr="00DC3A0A">
        <w:rPr>
          <w:rFonts w:ascii="Palatino Linotype" w:hAnsi="Palatino Linotype" w:cs="Arial"/>
          <w:b/>
        </w:rPr>
        <w:t>SUJETO OBLIGADO.</w:t>
      </w:r>
      <w:r w:rsidRPr="00DC3A0A">
        <w:rPr>
          <w:rFonts w:ascii="Palatino Linotype" w:hAnsi="Palatino Linotype" w:cs="Arial"/>
        </w:rPr>
        <w:t xml:space="preserve"> </w:t>
      </w:r>
    </w:p>
    <w:p w:rsidR="008B4D42" w:rsidRPr="00DC3A0A" w:rsidRDefault="008B4D42" w:rsidP="008B4D42">
      <w:pPr>
        <w:spacing w:line="360" w:lineRule="auto"/>
        <w:jc w:val="both"/>
        <w:rPr>
          <w:rFonts w:ascii="Palatino Linotype" w:hAnsi="Palatino Linotype" w:cs="Arial"/>
        </w:rPr>
      </w:pPr>
    </w:p>
    <w:p w:rsidR="008B4D42" w:rsidRPr="00DC3A0A" w:rsidRDefault="008B4D42" w:rsidP="008B4D42">
      <w:pPr>
        <w:spacing w:line="360" w:lineRule="auto"/>
        <w:jc w:val="both"/>
        <w:rPr>
          <w:rFonts w:ascii="Palatino Linotype" w:eastAsia="Calibri" w:hAnsi="Palatino Linotype" w:cs="Arial"/>
        </w:rPr>
      </w:pPr>
      <w:r w:rsidRPr="00DC3A0A">
        <w:rPr>
          <w:rFonts w:ascii="Palatino Linotype" w:eastAsia="Calibri" w:hAnsi="Palatino Linotype" w:cs="Arial"/>
        </w:rPr>
        <w:t xml:space="preserve">Por otro lado, cabe precisar que esta Ponencia no se pronuncia acerca del acto impugnado y las razones o motivos de inconformidad, pues como quedó asentado en líneas anteriores, el presente ocurso ha quedado sin materia, lo que impide estudiar y pronunciarse al respecto. </w:t>
      </w:r>
    </w:p>
    <w:p w:rsidR="008B4D42" w:rsidRPr="00DC3A0A" w:rsidRDefault="008B4D42" w:rsidP="008B4D42">
      <w:pPr>
        <w:spacing w:line="360" w:lineRule="auto"/>
        <w:jc w:val="both"/>
        <w:rPr>
          <w:rFonts w:ascii="Palatino Linotype" w:eastAsia="Calibri" w:hAnsi="Palatino Linotype" w:cs="Arial"/>
        </w:rPr>
      </w:pPr>
    </w:p>
    <w:p w:rsidR="008B4D42" w:rsidRPr="00DC3A0A" w:rsidRDefault="008B4D42" w:rsidP="008B4D42">
      <w:pPr>
        <w:spacing w:line="360" w:lineRule="auto"/>
        <w:jc w:val="both"/>
        <w:rPr>
          <w:rFonts w:ascii="Palatino Linotype" w:eastAsia="Batang" w:hAnsi="Palatino Linotype" w:cs="Arial"/>
        </w:rPr>
      </w:pPr>
      <w:r w:rsidRPr="00DC3A0A">
        <w:rPr>
          <w:rFonts w:ascii="Palatino Linotype" w:eastAsia="Batang" w:hAnsi="Palatino Linotype" w:cs="Arial"/>
        </w:rPr>
        <w:t>Por analogía, se cita la Tesis emitida por el Séptimo Tribunal Colegiado en Materia Civil del Primer Circuito que en su literalidad, establece lo siguiente:</w:t>
      </w:r>
    </w:p>
    <w:p w:rsidR="008B4D42" w:rsidRPr="00DC3A0A" w:rsidRDefault="008B4D42" w:rsidP="008B4D42">
      <w:pPr>
        <w:spacing w:line="360" w:lineRule="auto"/>
        <w:jc w:val="both"/>
        <w:rPr>
          <w:rFonts w:ascii="Palatino Linotype" w:eastAsia="Calibri" w:hAnsi="Palatino Linotype"/>
        </w:rPr>
      </w:pPr>
    </w:p>
    <w:p w:rsidR="008B4D42" w:rsidRPr="00DC3A0A" w:rsidRDefault="008B4D42" w:rsidP="008B4D42">
      <w:pPr>
        <w:ind w:left="709" w:right="757"/>
        <w:jc w:val="both"/>
        <w:rPr>
          <w:rFonts w:ascii="Palatino Linotype" w:eastAsia="Batang" w:hAnsi="Palatino Linotype" w:cs="Arial"/>
          <w:i/>
          <w:sz w:val="22"/>
          <w:szCs w:val="22"/>
        </w:rPr>
      </w:pPr>
      <w:r w:rsidRPr="00DC3A0A">
        <w:rPr>
          <w:rFonts w:ascii="Palatino Linotype" w:eastAsia="Batang" w:hAnsi="Palatino Linotype" w:cs="Arial"/>
          <w:b/>
          <w:i/>
          <w:sz w:val="22"/>
          <w:szCs w:val="22"/>
        </w:rPr>
        <w:t xml:space="preserve">“SOBRESEIMIENTO EN EL JUICIO DE AMPARO DIRECTO. IMPIDE EL ESTUDIO DE LAS VIOLACIONES PROCESALES PLANTEADAS EN LOS CONCEPTOS DE VIOLACIÓN. </w:t>
      </w:r>
      <w:r w:rsidRPr="00DC3A0A">
        <w:rPr>
          <w:rFonts w:ascii="Palatino Linotype" w:eastAsia="Batang" w:hAnsi="Palatino Linotype" w:cs="Arial"/>
          <w:i/>
          <w:sz w:val="22"/>
          <w:szCs w:val="22"/>
        </w:rPr>
        <w:t>El sobreseimiento en el juicio de amparo directo provoca la terminación de la controversia planteada por el quejoso en la demanda de amparo, sin hacer un pronunciamiento de fondo sobre la legalidad o ilegalidad de la sentencia reclamada. Por consiguiente, si al sobreseerse en el juicio de amparo 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p>
    <w:p w:rsidR="008B4D42" w:rsidRPr="00DC3A0A" w:rsidRDefault="008B4D42" w:rsidP="008B4D42">
      <w:pPr>
        <w:ind w:left="709" w:right="757"/>
        <w:jc w:val="both"/>
        <w:rPr>
          <w:rFonts w:ascii="Palatino Linotype" w:eastAsia="Batang" w:hAnsi="Palatino Linotype" w:cs="Arial"/>
          <w:i/>
          <w:sz w:val="22"/>
          <w:szCs w:val="22"/>
        </w:rPr>
      </w:pPr>
    </w:p>
    <w:p w:rsidR="008B4D42" w:rsidRPr="00DC3A0A" w:rsidRDefault="008B4D42" w:rsidP="008B4D42">
      <w:pPr>
        <w:autoSpaceDE w:val="0"/>
        <w:autoSpaceDN w:val="0"/>
        <w:adjustRightInd w:val="0"/>
        <w:ind w:left="709" w:right="757"/>
        <w:jc w:val="both"/>
        <w:rPr>
          <w:rFonts w:ascii="Palatino Linotype" w:eastAsia="Batang" w:hAnsi="Palatino Linotype" w:cs="Arial"/>
          <w:i/>
          <w:sz w:val="22"/>
          <w:szCs w:val="22"/>
        </w:rPr>
      </w:pPr>
      <w:r w:rsidRPr="00DC3A0A">
        <w:rPr>
          <w:rFonts w:ascii="Palatino Linotype" w:eastAsia="Batang" w:hAnsi="Palatino Linotype" w:cs="Arial"/>
          <w:i/>
          <w:sz w:val="22"/>
          <w:szCs w:val="22"/>
        </w:rPr>
        <w:t>SÉPTIMO TRIBUNAL COLEGIADO EN MATERIA CIVIL DEL PRIMER CIRCUITO.</w:t>
      </w:r>
    </w:p>
    <w:p w:rsidR="008B4D42" w:rsidRPr="00DC3A0A" w:rsidRDefault="008B4D42" w:rsidP="008B4D42">
      <w:pPr>
        <w:autoSpaceDE w:val="0"/>
        <w:autoSpaceDN w:val="0"/>
        <w:adjustRightInd w:val="0"/>
        <w:ind w:left="709" w:right="757"/>
        <w:jc w:val="both"/>
        <w:rPr>
          <w:rFonts w:ascii="Palatino Linotype" w:eastAsia="Batang" w:hAnsi="Palatino Linotype" w:cs="Arial"/>
          <w:b/>
          <w:i/>
          <w:sz w:val="22"/>
          <w:szCs w:val="22"/>
        </w:rPr>
      </w:pPr>
      <w:r w:rsidRPr="00DC3A0A">
        <w:rPr>
          <w:rFonts w:ascii="Palatino Linotype" w:eastAsia="Batang" w:hAnsi="Palatino Linotype" w:cs="Arial"/>
          <w:i/>
          <w:sz w:val="22"/>
          <w:szCs w:val="22"/>
        </w:rPr>
        <w:t xml:space="preserve">Amparo directo 699/2008. Mariana Leticia González </w:t>
      </w:r>
      <w:proofErr w:type="spellStart"/>
      <w:r w:rsidRPr="00DC3A0A">
        <w:rPr>
          <w:rFonts w:ascii="Palatino Linotype" w:eastAsia="Batang" w:hAnsi="Palatino Linotype" w:cs="Arial"/>
          <w:i/>
          <w:sz w:val="22"/>
          <w:szCs w:val="22"/>
        </w:rPr>
        <w:t>Steele</w:t>
      </w:r>
      <w:proofErr w:type="spellEnd"/>
      <w:r w:rsidRPr="00DC3A0A">
        <w:rPr>
          <w:rFonts w:ascii="Palatino Linotype" w:eastAsia="Batang" w:hAnsi="Palatino Linotype" w:cs="Arial"/>
          <w:i/>
          <w:sz w:val="22"/>
          <w:szCs w:val="22"/>
        </w:rPr>
        <w:t>. 13 de noviembre de 2008. Unanimidad de votos. Ponente: Sara Judith Montalvo Trejo. Secretario: Arnulfo Mateos García.</w:t>
      </w:r>
      <w:r w:rsidRPr="00DC3A0A">
        <w:rPr>
          <w:rFonts w:ascii="Palatino Linotype" w:eastAsia="Batang" w:hAnsi="Palatino Linotype" w:cs="Arial"/>
          <w:b/>
          <w:i/>
          <w:sz w:val="22"/>
          <w:szCs w:val="22"/>
        </w:rPr>
        <w:t>”</w:t>
      </w:r>
    </w:p>
    <w:p w:rsidR="0083258C" w:rsidRPr="00DC3A0A" w:rsidRDefault="0083258C" w:rsidP="008B4D42">
      <w:pPr>
        <w:widowControl w:val="0"/>
        <w:autoSpaceDE w:val="0"/>
        <w:autoSpaceDN w:val="0"/>
        <w:adjustRightInd w:val="0"/>
        <w:spacing w:line="360" w:lineRule="auto"/>
        <w:jc w:val="both"/>
        <w:rPr>
          <w:rFonts w:ascii="Palatino Linotype" w:eastAsia="Arial Unicode MS" w:hAnsi="Palatino Linotype" w:cs="Arial"/>
          <w:lang w:val="es-ES"/>
        </w:rPr>
      </w:pPr>
    </w:p>
    <w:p w:rsidR="0083258C" w:rsidRPr="00DC3A0A" w:rsidRDefault="0083258C" w:rsidP="0083258C">
      <w:pPr>
        <w:spacing w:line="360" w:lineRule="auto"/>
        <w:jc w:val="both"/>
        <w:rPr>
          <w:rFonts w:ascii="Palatino Linotype" w:hAnsi="Palatino Linotype" w:cs="Arial"/>
          <w:bCs/>
        </w:rPr>
      </w:pPr>
      <w:r w:rsidRPr="00DC3A0A">
        <w:rPr>
          <w:rFonts w:ascii="Palatino Linotype" w:hAnsi="Palatino Linotype" w:cs="Arial"/>
          <w:bCs/>
        </w:rPr>
        <w:t xml:space="preserve">Por último, debe dejarse en claro que al haber existido un pronunciamiento por parte del </w:t>
      </w:r>
      <w:r w:rsidRPr="00DC3A0A">
        <w:rPr>
          <w:rFonts w:ascii="Palatino Linotype" w:hAnsi="Palatino Linotype" w:cs="Arial"/>
          <w:b/>
          <w:bCs/>
        </w:rPr>
        <w:t>SUJETO OBLIGADO</w:t>
      </w:r>
      <w:r w:rsidRPr="00DC3A0A">
        <w:rPr>
          <w:rFonts w:ascii="Palatino Linotype" w:hAnsi="Palatino Linotype" w:cs="Arial"/>
          <w:bCs/>
        </w:rPr>
        <w:t xml:space="preserve">, este Instituto no está facultado para manifestarse sobre la veracidad del mismo, pues no existe precepto legal alguno en la Ley de la materia que lo faculte para, vía recurso de revisión, pronunciarse al respecto. </w:t>
      </w:r>
    </w:p>
    <w:p w:rsidR="0083258C" w:rsidRPr="00DC3A0A" w:rsidRDefault="0083258C" w:rsidP="0083258C">
      <w:pPr>
        <w:spacing w:line="360" w:lineRule="auto"/>
        <w:jc w:val="both"/>
        <w:rPr>
          <w:rFonts w:ascii="Palatino Linotype" w:hAnsi="Palatino Linotype" w:cs="Arial"/>
          <w:bCs/>
        </w:rPr>
      </w:pPr>
    </w:p>
    <w:p w:rsidR="0083258C" w:rsidRPr="00DC3A0A" w:rsidRDefault="0083258C" w:rsidP="0083258C">
      <w:pPr>
        <w:spacing w:line="360" w:lineRule="auto"/>
        <w:jc w:val="both"/>
        <w:rPr>
          <w:rFonts w:ascii="Palatino Linotype" w:hAnsi="Palatino Linotype" w:cs="Arial"/>
          <w:bCs/>
        </w:rPr>
      </w:pPr>
      <w:r w:rsidRPr="00DC3A0A">
        <w:rPr>
          <w:rFonts w:ascii="Palatino Linotype" w:hAnsi="Palatino Linotype" w:cs="Arial"/>
          <w:bCs/>
        </w:rPr>
        <w:t>Sirve de apoyo a lo anterior, por analogía, el criterio 31-10 emitido por el entonces Instituto Federal de Acceso a la Información que a la letra dice:</w:t>
      </w:r>
    </w:p>
    <w:p w:rsidR="0083258C" w:rsidRPr="00DC3A0A" w:rsidRDefault="0083258C" w:rsidP="0083258C">
      <w:pPr>
        <w:spacing w:line="360" w:lineRule="auto"/>
        <w:jc w:val="both"/>
        <w:rPr>
          <w:rFonts w:ascii="Palatino Linotype" w:hAnsi="Palatino Linotype" w:cs="Arial"/>
          <w:lang w:eastAsia="es-MX"/>
        </w:rPr>
      </w:pPr>
    </w:p>
    <w:p w:rsidR="0083258C" w:rsidRPr="00DC3A0A" w:rsidRDefault="0083258C" w:rsidP="0083258C">
      <w:pPr>
        <w:ind w:left="709" w:right="757"/>
        <w:jc w:val="both"/>
        <w:rPr>
          <w:rFonts w:ascii="Palatino Linotype" w:hAnsi="Palatino Linotype" w:cs="Arial"/>
          <w:bCs/>
          <w:i/>
          <w:sz w:val="22"/>
        </w:rPr>
      </w:pPr>
      <w:r w:rsidRPr="00DC3A0A">
        <w:rPr>
          <w:rFonts w:ascii="Palatino Linotype" w:hAnsi="Palatino Linotype" w:cs="Arial"/>
          <w:bCs/>
          <w:i/>
          <w:sz w:val="22"/>
        </w:rPr>
        <w:t>“</w:t>
      </w:r>
      <w:r w:rsidRPr="00DC3A0A">
        <w:rPr>
          <w:rFonts w:ascii="Palatino Linotype" w:hAnsi="Palatino Linotype" w:cs="Arial"/>
          <w:b/>
          <w:bCs/>
          <w:i/>
          <w:sz w:val="22"/>
        </w:rPr>
        <w:t>El Instituto Federal de Acceso a la Información y Protección de Datos no cuenta con facultades para pronunciarse respecto de la veracidad de los documentos proporcionados por los sujetos obligados.</w:t>
      </w:r>
      <w:r w:rsidRPr="00DC3A0A">
        <w:rPr>
          <w:rFonts w:ascii="Palatino Linotype" w:hAnsi="Palatino Linotype" w:cs="Arial"/>
          <w:bCs/>
          <w:i/>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83258C" w:rsidRPr="00DC3A0A" w:rsidRDefault="0083258C" w:rsidP="0083258C">
      <w:pPr>
        <w:spacing w:line="360" w:lineRule="auto"/>
        <w:jc w:val="both"/>
        <w:rPr>
          <w:rFonts w:ascii="Palatino Linotype" w:hAnsi="Palatino Linotype" w:cs="Arial"/>
          <w:lang w:eastAsia="es-MX"/>
        </w:rPr>
      </w:pPr>
    </w:p>
    <w:p w:rsidR="0083258C" w:rsidRPr="00DC3A0A" w:rsidRDefault="0083258C" w:rsidP="0083258C">
      <w:pPr>
        <w:widowControl w:val="0"/>
        <w:autoSpaceDE w:val="0"/>
        <w:autoSpaceDN w:val="0"/>
        <w:adjustRightInd w:val="0"/>
        <w:spacing w:line="360" w:lineRule="auto"/>
        <w:jc w:val="both"/>
        <w:rPr>
          <w:rFonts w:ascii="Palatino Linotype" w:hAnsi="Palatino Linotype"/>
          <w:b/>
        </w:rPr>
      </w:pPr>
      <w:r w:rsidRPr="00DC3A0A">
        <w:rPr>
          <w:rFonts w:ascii="Palatino Linotype" w:hAnsi="Palatino Linotype"/>
        </w:rPr>
        <w:t xml:space="preserve">En consecuencia, esta Ponencia Resolutora, en términos de lo dispuesto en el artículo 186 fracción II de la Ley de Transparencia y Acceso a la </w:t>
      </w:r>
      <w:r w:rsidRPr="00DC3A0A">
        <w:rPr>
          <w:rFonts w:ascii="Palatino Linotype" w:hAnsi="Palatino Linotype" w:cs="Arial"/>
        </w:rPr>
        <w:t>Información</w:t>
      </w:r>
      <w:r w:rsidRPr="00DC3A0A">
        <w:rPr>
          <w:rFonts w:ascii="Palatino Linotype" w:hAnsi="Palatino Linotype"/>
        </w:rPr>
        <w:t xml:space="preserve"> Pública del Estado </w:t>
      </w:r>
      <w:r w:rsidRPr="00DC3A0A">
        <w:rPr>
          <w:rFonts w:ascii="Palatino Linotype" w:hAnsi="Palatino Linotype"/>
        </w:rPr>
        <w:lastRenderedPageBreak/>
        <w:t xml:space="preserve">de México y Municipios, determina </w:t>
      </w:r>
      <w:r w:rsidR="008B4D42" w:rsidRPr="00DC3A0A">
        <w:rPr>
          <w:rFonts w:ascii="Palatino Linotype" w:hAnsi="Palatino Linotype"/>
          <w:b/>
        </w:rPr>
        <w:t xml:space="preserve">SOBRESEER </w:t>
      </w:r>
      <w:r w:rsidR="008B4D42" w:rsidRPr="00DC3A0A">
        <w:rPr>
          <w:rFonts w:ascii="Palatino Linotype" w:hAnsi="Palatino Linotype"/>
        </w:rPr>
        <w:t>el recurso de revisión</w:t>
      </w:r>
      <w:r w:rsidR="008B4D42" w:rsidRPr="00DC3A0A">
        <w:rPr>
          <w:rFonts w:ascii="Palatino Linotype" w:hAnsi="Palatino Linotype" w:cs="Arial"/>
          <w:bCs/>
        </w:rPr>
        <w:t xml:space="preserve"> 08452/INFOEM/IP/RR/2019 al haber quedado sin materia, por las razones y fundamentos anteriormente expuestos</w:t>
      </w:r>
    </w:p>
    <w:p w:rsidR="00CC6863" w:rsidRPr="00DC3A0A" w:rsidRDefault="00CC6863" w:rsidP="00CC6863">
      <w:pPr>
        <w:widowControl w:val="0"/>
        <w:autoSpaceDE w:val="0"/>
        <w:autoSpaceDN w:val="0"/>
        <w:adjustRightInd w:val="0"/>
        <w:spacing w:line="360" w:lineRule="auto"/>
        <w:jc w:val="both"/>
        <w:rPr>
          <w:rFonts w:ascii="Palatino Linotype" w:eastAsia="Calibri" w:hAnsi="Palatino Linotype" w:cs="Arial"/>
        </w:rPr>
      </w:pPr>
    </w:p>
    <w:p w:rsidR="00CC6863" w:rsidRPr="00DC3A0A" w:rsidRDefault="00CC6863" w:rsidP="00CC6863">
      <w:pPr>
        <w:spacing w:line="360" w:lineRule="auto"/>
        <w:jc w:val="both"/>
        <w:rPr>
          <w:rFonts w:ascii="Palatino Linotype" w:eastAsia="Calibri" w:hAnsi="Palatino Linotype" w:cs="Arial"/>
        </w:rPr>
      </w:pPr>
      <w:r w:rsidRPr="00DC3A0A">
        <w:rPr>
          <w:rFonts w:ascii="Palatino Linotype" w:eastAsia="Calibri" w:hAnsi="Palatino Linotype" w:cs="Arial"/>
        </w:rPr>
        <w:t>Así, con fundamento en lo prescrito en los artículos 5, párrafos vigésimo segundo, vigésimo tercero y vigésimo cuarto y fracciones IV y V de la Constitución Política del Estado Libre y Soberano de México; 2, fracción II, 29, 36, fracciones I y II, 176, 178, 179, 181, 185, fracción I, 186 y 188 de la Ley de Transparencia y Acceso a la Información Pública del Estado de México y Municipios, este Pleno:</w:t>
      </w:r>
    </w:p>
    <w:p w:rsidR="00CC6863" w:rsidRPr="00DC3A0A" w:rsidRDefault="00CC6863" w:rsidP="00CC6863">
      <w:pPr>
        <w:spacing w:line="360" w:lineRule="auto"/>
        <w:jc w:val="center"/>
        <w:rPr>
          <w:rFonts w:ascii="Palatino Linotype" w:eastAsia="Calibri" w:hAnsi="Palatino Linotype" w:cs="Arial"/>
          <w:b/>
          <w:sz w:val="28"/>
        </w:rPr>
      </w:pPr>
    </w:p>
    <w:p w:rsidR="00CC6863" w:rsidRPr="001726E8" w:rsidRDefault="00CC6863" w:rsidP="00CC6863">
      <w:pPr>
        <w:spacing w:line="360" w:lineRule="auto"/>
        <w:jc w:val="center"/>
        <w:rPr>
          <w:rFonts w:ascii="Palatino Linotype" w:eastAsia="Calibri" w:hAnsi="Palatino Linotype" w:cs="Arial"/>
          <w:b/>
          <w:sz w:val="28"/>
          <w:lang w:val="pt-BR"/>
        </w:rPr>
      </w:pPr>
      <w:r w:rsidRPr="001726E8">
        <w:rPr>
          <w:rFonts w:ascii="Palatino Linotype" w:eastAsia="Calibri" w:hAnsi="Palatino Linotype" w:cs="Arial"/>
          <w:b/>
          <w:sz w:val="28"/>
          <w:lang w:val="pt-BR"/>
        </w:rPr>
        <w:t>R E S U E L V E</w:t>
      </w:r>
    </w:p>
    <w:p w:rsidR="00CC6863" w:rsidRPr="001726E8" w:rsidRDefault="00CC6863" w:rsidP="00CC6863">
      <w:pPr>
        <w:spacing w:line="360" w:lineRule="auto"/>
        <w:jc w:val="center"/>
        <w:rPr>
          <w:rFonts w:ascii="Palatino Linotype" w:eastAsia="Calibri" w:hAnsi="Palatino Linotype" w:cs="Arial"/>
          <w:b/>
          <w:sz w:val="28"/>
          <w:lang w:val="pt-BR"/>
        </w:rPr>
      </w:pPr>
    </w:p>
    <w:p w:rsidR="0093703F" w:rsidRPr="00DC3A0A" w:rsidRDefault="0093703F" w:rsidP="0093703F">
      <w:pPr>
        <w:pStyle w:val="Prrafodelista"/>
        <w:widowControl w:val="0"/>
        <w:tabs>
          <w:tab w:val="left" w:pos="1701"/>
        </w:tabs>
        <w:autoSpaceDE w:val="0"/>
        <w:autoSpaceDN w:val="0"/>
        <w:adjustRightInd w:val="0"/>
        <w:spacing w:line="360" w:lineRule="auto"/>
        <w:ind w:left="0"/>
        <w:jc w:val="both"/>
        <w:rPr>
          <w:rFonts w:ascii="Palatino Linotype" w:hAnsi="Palatino Linotype" w:cs="Arial"/>
        </w:rPr>
      </w:pPr>
      <w:r w:rsidRPr="001726E8">
        <w:rPr>
          <w:rFonts w:ascii="Palatino Linotype" w:hAnsi="Palatino Linotype" w:cs="Arial"/>
          <w:b/>
          <w:sz w:val="28"/>
          <w:lang w:val="pt-BR"/>
        </w:rPr>
        <w:t>PRIMERO</w:t>
      </w:r>
      <w:r w:rsidRPr="001726E8">
        <w:rPr>
          <w:rFonts w:ascii="Palatino Linotype" w:hAnsi="Palatino Linotype" w:cs="Arial"/>
          <w:lang w:val="pt-BR"/>
        </w:rPr>
        <w:t xml:space="preserve">. </w:t>
      </w:r>
      <w:r w:rsidRPr="00DC3A0A">
        <w:rPr>
          <w:rFonts w:ascii="Palatino Linotype" w:hAnsi="Palatino Linotype" w:cs="Arial"/>
          <w:lang w:val="es-ES_tradnl"/>
        </w:rPr>
        <w:t xml:space="preserve">Se </w:t>
      </w:r>
      <w:r w:rsidRPr="00DC3A0A">
        <w:rPr>
          <w:rFonts w:ascii="Palatino Linotype" w:hAnsi="Palatino Linotype" w:cs="Arial"/>
          <w:b/>
          <w:lang w:val="es-ES_tradnl"/>
        </w:rPr>
        <w:t xml:space="preserve">SOBRESEE </w:t>
      </w:r>
      <w:r w:rsidRPr="00DC3A0A">
        <w:rPr>
          <w:rFonts w:ascii="Palatino Linotype" w:hAnsi="Palatino Linotype" w:cs="Arial"/>
          <w:lang w:val="es-ES_tradnl"/>
        </w:rPr>
        <w:t>el recurso de revisión</w:t>
      </w:r>
      <w:r w:rsidRPr="00DC3A0A">
        <w:rPr>
          <w:rFonts w:ascii="Palatino Linotype" w:hAnsi="Palatino Linotype" w:cs="Arial"/>
          <w:b/>
          <w:lang w:val="es-ES_tradnl"/>
        </w:rPr>
        <w:t xml:space="preserve"> </w:t>
      </w:r>
      <w:r w:rsidRPr="00DC3A0A">
        <w:rPr>
          <w:rFonts w:ascii="Palatino Linotype" w:hAnsi="Palatino Linotype" w:cs="Arial"/>
          <w:lang w:val="es-ES_tradnl"/>
        </w:rPr>
        <w:t xml:space="preserve">número </w:t>
      </w:r>
      <w:r w:rsidRPr="00DC3A0A">
        <w:rPr>
          <w:rFonts w:ascii="Palatino Linotype" w:hAnsi="Palatino Linotype" w:cs="Arial"/>
        </w:rPr>
        <w:t xml:space="preserve">08452/INFOEM/IP/RR/2019 </w:t>
      </w:r>
      <w:r w:rsidRPr="00DC3A0A">
        <w:rPr>
          <w:rFonts w:ascii="Palatino Linotype" w:hAnsi="Palatino Linotype" w:cs="Arial"/>
          <w:b/>
        </w:rPr>
        <w:t>por quedarse sin materia</w:t>
      </w:r>
      <w:r w:rsidRPr="00DC3A0A">
        <w:rPr>
          <w:rFonts w:ascii="Palatino Linotype" w:hAnsi="Palatino Linotype" w:cs="Arial"/>
        </w:rPr>
        <w:t xml:space="preserve"> en términos del Considerando </w:t>
      </w:r>
      <w:r w:rsidRPr="00DC3A0A">
        <w:rPr>
          <w:rFonts w:ascii="Palatino Linotype" w:hAnsi="Palatino Linotype" w:cs="Arial"/>
          <w:b/>
        </w:rPr>
        <w:t>QUINTO</w:t>
      </w:r>
      <w:r w:rsidRPr="00DC3A0A">
        <w:rPr>
          <w:rFonts w:ascii="Palatino Linotype" w:hAnsi="Palatino Linotype" w:cs="Arial"/>
        </w:rPr>
        <w:t xml:space="preserve"> de la presente resolución.</w:t>
      </w:r>
    </w:p>
    <w:p w:rsidR="0093703F" w:rsidRPr="00DC3A0A" w:rsidRDefault="0093703F" w:rsidP="0093703F">
      <w:pPr>
        <w:pStyle w:val="Prrafodelista"/>
        <w:widowControl w:val="0"/>
        <w:tabs>
          <w:tab w:val="left" w:pos="1701"/>
        </w:tabs>
        <w:autoSpaceDE w:val="0"/>
        <w:autoSpaceDN w:val="0"/>
        <w:adjustRightInd w:val="0"/>
        <w:spacing w:line="360" w:lineRule="auto"/>
        <w:ind w:left="0"/>
        <w:jc w:val="both"/>
        <w:rPr>
          <w:rFonts w:ascii="Palatino Linotype" w:hAnsi="Palatino Linotype" w:cs="Arial"/>
        </w:rPr>
      </w:pPr>
    </w:p>
    <w:p w:rsidR="0093703F" w:rsidRPr="00DC3A0A" w:rsidRDefault="0093703F" w:rsidP="0093703F">
      <w:pPr>
        <w:spacing w:line="360" w:lineRule="auto"/>
        <w:jc w:val="both"/>
        <w:rPr>
          <w:rFonts w:ascii="Palatino Linotype" w:hAnsi="Palatino Linotype" w:cs="Arial"/>
          <w:color w:val="222222"/>
          <w:shd w:val="clear" w:color="auto" w:fill="FFFFFF"/>
        </w:rPr>
      </w:pPr>
      <w:r w:rsidRPr="00DC3A0A">
        <w:rPr>
          <w:rFonts w:ascii="Palatino Linotype" w:hAnsi="Palatino Linotype" w:cs="Arial"/>
          <w:b/>
          <w:color w:val="000000" w:themeColor="text1"/>
          <w:sz w:val="28"/>
        </w:rPr>
        <w:t>SEGUNDO</w:t>
      </w:r>
      <w:r w:rsidRPr="00DC3A0A">
        <w:rPr>
          <w:rFonts w:ascii="Palatino Linotype" w:hAnsi="Palatino Linotype" w:cs="Arial"/>
          <w:color w:val="000000" w:themeColor="text1"/>
        </w:rPr>
        <w:t xml:space="preserve">. </w:t>
      </w:r>
      <w:r w:rsidRPr="00DC3A0A">
        <w:rPr>
          <w:rFonts w:ascii="Palatino Linotype" w:hAnsi="Palatino Linotype" w:cs="Arial"/>
          <w:b/>
          <w:color w:val="222222"/>
          <w:shd w:val="clear" w:color="auto" w:fill="FFFFFF"/>
        </w:rPr>
        <w:t xml:space="preserve">Notifíquese </w:t>
      </w:r>
      <w:r w:rsidRPr="00DC3A0A">
        <w:rPr>
          <w:rFonts w:ascii="Palatino Linotype" w:hAnsi="Palatino Linotype" w:cs="Arial"/>
          <w:color w:val="222222"/>
          <w:shd w:val="clear" w:color="auto" w:fill="FFFFFF"/>
        </w:rPr>
        <w:t>al Titular de la Unidad de Transparencia del</w:t>
      </w:r>
      <w:r w:rsidRPr="00DC3A0A">
        <w:rPr>
          <w:rStyle w:val="apple-converted-space"/>
          <w:rFonts w:ascii="Palatino Linotype" w:hAnsi="Palatino Linotype" w:cs="Arial"/>
          <w:b/>
          <w:color w:val="222222"/>
          <w:shd w:val="clear" w:color="auto" w:fill="FFFFFF"/>
        </w:rPr>
        <w:t> </w:t>
      </w:r>
      <w:r w:rsidRPr="00DC3A0A">
        <w:rPr>
          <w:rFonts w:ascii="Palatino Linotype" w:hAnsi="Palatino Linotype" w:cs="Arial"/>
          <w:b/>
          <w:color w:val="222222"/>
          <w:shd w:val="clear" w:color="auto" w:fill="FFFFFF"/>
        </w:rPr>
        <w:t>SUJETO OBLIGADO</w:t>
      </w:r>
      <w:r w:rsidRPr="00DC3A0A">
        <w:rPr>
          <w:rFonts w:ascii="Palatino Linotype" w:hAnsi="Palatino Linotype" w:cs="Arial"/>
          <w:color w:val="222222"/>
          <w:shd w:val="clear" w:color="auto" w:fill="FFFFFF"/>
        </w:rPr>
        <w:t xml:space="preserve"> para su conocimiento. </w:t>
      </w:r>
    </w:p>
    <w:p w:rsidR="0093703F" w:rsidRPr="00DC3A0A" w:rsidRDefault="0093703F" w:rsidP="0093703F">
      <w:pPr>
        <w:spacing w:line="360" w:lineRule="auto"/>
        <w:jc w:val="both"/>
        <w:rPr>
          <w:rFonts w:ascii="Palatino Linotype" w:hAnsi="Palatino Linotype" w:cs="Arial"/>
          <w:color w:val="222222"/>
          <w:shd w:val="clear" w:color="auto" w:fill="FFFFFF"/>
        </w:rPr>
      </w:pPr>
    </w:p>
    <w:p w:rsidR="0093703F" w:rsidRPr="00DC3A0A" w:rsidRDefault="0093703F" w:rsidP="0093703F">
      <w:pPr>
        <w:widowControl w:val="0"/>
        <w:autoSpaceDE w:val="0"/>
        <w:autoSpaceDN w:val="0"/>
        <w:adjustRightInd w:val="0"/>
        <w:spacing w:line="360" w:lineRule="auto"/>
        <w:jc w:val="both"/>
        <w:rPr>
          <w:rFonts w:ascii="Palatino Linotype" w:eastAsiaTheme="minorEastAsia" w:hAnsi="Palatino Linotype"/>
          <w:color w:val="222222"/>
          <w:lang w:eastAsia="es-ES_tradnl"/>
        </w:rPr>
      </w:pPr>
      <w:r w:rsidRPr="00DC3A0A">
        <w:rPr>
          <w:rFonts w:ascii="Palatino Linotype" w:hAnsi="Palatino Linotype" w:cs="Arial"/>
          <w:b/>
          <w:color w:val="000000" w:themeColor="text1"/>
          <w:sz w:val="28"/>
        </w:rPr>
        <w:t>TERCERO</w:t>
      </w:r>
      <w:r w:rsidRPr="00DC3A0A">
        <w:rPr>
          <w:rFonts w:ascii="Palatino Linotype" w:hAnsi="Palatino Linotype" w:cs="Arial"/>
          <w:b/>
          <w:color w:val="000000" w:themeColor="text1"/>
        </w:rPr>
        <w:t>.</w:t>
      </w:r>
      <w:r w:rsidRPr="00DC3A0A">
        <w:rPr>
          <w:rFonts w:ascii="Palatino Linotype" w:eastAsiaTheme="minorEastAsia" w:hAnsi="Palatino Linotype"/>
          <w:b/>
          <w:color w:val="222222"/>
          <w:lang w:eastAsia="es-ES_tradnl"/>
        </w:rPr>
        <w:t xml:space="preserve"> Notifíquese</w:t>
      </w:r>
      <w:r w:rsidRPr="00DC3A0A">
        <w:rPr>
          <w:rFonts w:ascii="Palatino Linotype" w:eastAsiaTheme="minorEastAsia" w:hAnsi="Palatino Linotype"/>
          <w:color w:val="222222"/>
          <w:lang w:eastAsia="es-ES_tradnl"/>
        </w:rPr>
        <w:t xml:space="preserve"> al</w:t>
      </w:r>
      <w:r w:rsidRPr="00DC3A0A">
        <w:rPr>
          <w:rFonts w:ascii="Palatino Linotype" w:eastAsiaTheme="minorEastAsia" w:hAnsi="Palatino Linotype"/>
          <w:b/>
          <w:color w:val="222222"/>
          <w:lang w:eastAsia="es-ES_tradnl"/>
        </w:rPr>
        <w:t xml:space="preserve"> RECURRENTE</w:t>
      </w:r>
      <w:r w:rsidRPr="00DC3A0A">
        <w:rPr>
          <w:rFonts w:ascii="Palatino Linotype" w:eastAsiaTheme="minorEastAsia" w:hAnsi="Palatino Linotype"/>
          <w:color w:val="222222"/>
          <w:lang w:eastAsia="es-ES_tradnl"/>
        </w:rPr>
        <w:t xml:space="preserve"> la presente resolución. </w:t>
      </w:r>
    </w:p>
    <w:p w:rsidR="0093703F" w:rsidRPr="00DC3A0A" w:rsidRDefault="0093703F" w:rsidP="0093703F">
      <w:pPr>
        <w:widowControl w:val="0"/>
        <w:autoSpaceDE w:val="0"/>
        <w:autoSpaceDN w:val="0"/>
        <w:adjustRightInd w:val="0"/>
        <w:spacing w:line="360" w:lineRule="auto"/>
        <w:jc w:val="both"/>
        <w:rPr>
          <w:rFonts w:ascii="Palatino Linotype" w:eastAsiaTheme="minorEastAsia" w:hAnsi="Palatino Linotype"/>
          <w:color w:val="222222"/>
          <w:lang w:eastAsia="es-ES_tradnl"/>
        </w:rPr>
      </w:pPr>
    </w:p>
    <w:p w:rsidR="0093703F" w:rsidRPr="0093703F" w:rsidRDefault="0093703F" w:rsidP="0093703F">
      <w:pPr>
        <w:spacing w:line="360" w:lineRule="auto"/>
        <w:jc w:val="both"/>
        <w:rPr>
          <w:rFonts w:ascii="Palatino Linotype" w:hAnsi="Palatino Linotype" w:cs="Arial"/>
          <w:szCs w:val="28"/>
        </w:rPr>
      </w:pPr>
      <w:r w:rsidRPr="00DC3A0A">
        <w:rPr>
          <w:rFonts w:ascii="Palatino Linotype" w:hAnsi="Palatino Linotype" w:cs="Arial"/>
          <w:b/>
          <w:color w:val="000000" w:themeColor="text1"/>
          <w:sz w:val="28"/>
        </w:rPr>
        <w:t>CUARTO</w:t>
      </w:r>
      <w:r w:rsidRPr="00DC3A0A">
        <w:rPr>
          <w:rFonts w:ascii="Palatino Linotype" w:hAnsi="Palatino Linotype" w:cs="Arial"/>
          <w:b/>
          <w:color w:val="000000" w:themeColor="text1"/>
        </w:rPr>
        <w:t xml:space="preserve">. </w:t>
      </w:r>
      <w:r w:rsidRPr="00DC3A0A">
        <w:rPr>
          <w:rFonts w:ascii="Palatino Linotype" w:hAnsi="Palatino Linotype"/>
          <w:b/>
          <w:lang w:eastAsia="es-ES_tradnl"/>
        </w:rPr>
        <w:t>Hágase</w:t>
      </w:r>
      <w:r w:rsidRPr="00DC3A0A">
        <w:rPr>
          <w:rFonts w:ascii="Palatino Linotype" w:hAnsi="Palatino Linotype"/>
          <w:lang w:eastAsia="es-ES_tradnl"/>
        </w:rPr>
        <w:t xml:space="preserve"> </w:t>
      </w:r>
      <w:r w:rsidRPr="00DC3A0A">
        <w:rPr>
          <w:rFonts w:ascii="Palatino Linotype" w:hAnsi="Palatino Linotype"/>
          <w:b/>
          <w:lang w:eastAsia="es-ES_tradnl"/>
        </w:rPr>
        <w:t xml:space="preserve">del </w:t>
      </w:r>
      <w:r w:rsidRPr="00DC3A0A">
        <w:rPr>
          <w:rFonts w:ascii="Palatino Linotype" w:hAnsi="Palatino Linotype"/>
          <w:b/>
        </w:rPr>
        <w:t>conocimiento</w:t>
      </w:r>
      <w:r w:rsidRPr="00DC3A0A">
        <w:rPr>
          <w:rFonts w:ascii="Palatino Linotype" w:hAnsi="Palatino Linotype"/>
          <w:b/>
          <w:lang w:eastAsia="es-ES_tradnl"/>
        </w:rPr>
        <w:t xml:space="preserve"> </w:t>
      </w:r>
      <w:r w:rsidRPr="00DC3A0A">
        <w:rPr>
          <w:rFonts w:ascii="Palatino Linotype" w:hAnsi="Palatino Linotype"/>
          <w:lang w:eastAsia="es-ES_tradnl"/>
        </w:rPr>
        <w:t>del</w:t>
      </w:r>
      <w:r w:rsidRPr="00DC3A0A">
        <w:rPr>
          <w:rFonts w:ascii="Palatino Linotype" w:hAnsi="Palatino Linotype"/>
          <w:b/>
          <w:lang w:eastAsia="es-ES_tradnl"/>
        </w:rPr>
        <w:t xml:space="preserve"> RECURRENTE</w:t>
      </w:r>
      <w:r w:rsidRPr="00DC3A0A">
        <w:rPr>
          <w:rFonts w:ascii="Palatino Linotype" w:hAnsi="Palatino Linotype"/>
          <w:lang w:eastAsia="es-ES_tradnl"/>
        </w:rPr>
        <w:t xml:space="preserve">, que de </w:t>
      </w:r>
      <w:r w:rsidRPr="00DC3A0A">
        <w:rPr>
          <w:rFonts w:ascii="Palatino Linotype" w:hAnsi="Palatino Linotype"/>
        </w:rPr>
        <w:t>conformidad</w:t>
      </w:r>
      <w:r w:rsidRPr="00DC3A0A">
        <w:rPr>
          <w:rFonts w:ascii="Palatino Linotype" w:hAnsi="Palatino Linotype"/>
          <w:lang w:eastAsia="es-ES_tradnl"/>
        </w:rPr>
        <w:t xml:space="preserve"> </w:t>
      </w:r>
      <w:r w:rsidRPr="00DC3A0A">
        <w:rPr>
          <w:rFonts w:ascii="Palatino Linotype" w:hAnsi="Palatino Linotype" w:cs="Arial"/>
        </w:rPr>
        <w:t>con</w:t>
      </w:r>
      <w:r w:rsidRPr="00DC3A0A">
        <w:rPr>
          <w:rFonts w:ascii="Palatino Linotype" w:hAnsi="Palatino Linotype"/>
          <w:lang w:eastAsia="es-ES_tradnl"/>
        </w:rPr>
        <w:t xml:space="preserve"> lo </w:t>
      </w:r>
      <w:r w:rsidRPr="00DC3A0A">
        <w:rPr>
          <w:rFonts w:ascii="Palatino Linotype" w:hAnsi="Palatino Linotype" w:cs="Arial"/>
        </w:rPr>
        <w:t>establecido</w:t>
      </w:r>
      <w:r w:rsidRPr="00DC3A0A">
        <w:rPr>
          <w:rFonts w:ascii="Palatino Linotype" w:hAnsi="Palatino Linotype"/>
          <w:lang w:eastAsia="es-ES_tradnl"/>
        </w:rPr>
        <w:t xml:space="preserve"> en el artículo 196 de la Ley de Transparencia y Acceso a la Información </w:t>
      </w:r>
      <w:r w:rsidRPr="00DC3A0A">
        <w:rPr>
          <w:rFonts w:ascii="Palatino Linotype" w:hAnsi="Palatino Linotype"/>
          <w:lang w:eastAsia="es-ES_tradnl"/>
        </w:rPr>
        <w:lastRenderedPageBreak/>
        <w:t>Pública del Estado de México y Municipios, podrá impugnarla vía Juicio de Amparo en los términos de las leyes aplicables.</w:t>
      </w:r>
    </w:p>
    <w:p w:rsidR="003146AF" w:rsidRPr="0093703F" w:rsidRDefault="003146AF" w:rsidP="003146AF">
      <w:pPr>
        <w:spacing w:line="360" w:lineRule="auto"/>
        <w:jc w:val="both"/>
        <w:rPr>
          <w:rFonts w:ascii="Palatino Linotype" w:eastAsia="Calibri" w:hAnsi="Palatino Linotype" w:cs="Arial"/>
        </w:rPr>
      </w:pPr>
    </w:p>
    <w:p w:rsidR="008D0468" w:rsidRPr="0093703F" w:rsidRDefault="008D0468" w:rsidP="003146AF">
      <w:pPr>
        <w:spacing w:line="360" w:lineRule="auto"/>
        <w:jc w:val="both"/>
        <w:rPr>
          <w:rFonts w:ascii="Palatino Linotype" w:eastAsia="Calibri" w:hAnsi="Palatino Linotype" w:cs="Arial"/>
        </w:rPr>
      </w:pPr>
      <w:r w:rsidRPr="00FD6162">
        <w:rPr>
          <w:rFonts w:ascii="Palatino Linotype" w:hAnsi="Palatino Linotype" w:cs="Arial"/>
        </w:rPr>
        <w:t>ASÍ LO RESUELVE, POR UNANIMIDAD DE VOTOS DE LOS PRESENTES, EL PLENO DEL</w:t>
      </w:r>
      <w:r w:rsidRPr="00FD6162">
        <w:rPr>
          <w:rFonts w:ascii="Palatino Linotype" w:eastAsia="Arial Unicode MS" w:hAnsi="Palatino Linotype" w:cs="Arial"/>
        </w:rPr>
        <w:t xml:space="preserve"> INSTITUTO DE </w:t>
      </w:r>
      <w:r w:rsidRPr="00FD6162">
        <w:rPr>
          <w:rFonts w:ascii="Palatino Linotype" w:hAnsi="Palatino Linotype"/>
          <w:lang w:eastAsia="en-US"/>
        </w:rPr>
        <w:t>TRANSPARENCIA</w:t>
      </w:r>
      <w:r w:rsidRPr="00FD6162">
        <w:rPr>
          <w:rFonts w:ascii="Palatino Linotype" w:eastAsia="Arial Unicode MS" w:hAnsi="Palatino Linotype" w:cs="Arial"/>
        </w:rPr>
        <w:t>, ACCESO A LA INFORMACIÓN PÚBLICA Y PROTECCIÓN DE DATOS PERSONALES DEL ESTADO DE MÉXICO Y MUNICIPIOS</w:t>
      </w:r>
      <w:r w:rsidRPr="00FD6162">
        <w:rPr>
          <w:rFonts w:ascii="Palatino Linotype" w:hAnsi="Palatino Linotype" w:cs="Arial"/>
        </w:rPr>
        <w:t>, CONFORMADO POR LOS COMISIONADOS ZULEMA MARTÍNEZ SÁNCHEZ; EVA ABAID YAPUR; JOSÉ GUADALUPE LUNA HERNÁNDEZ,</w:t>
      </w:r>
      <w:r w:rsidR="00CA0D89">
        <w:rPr>
          <w:rFonts w:ascii="Palatino Linotype" w:hAnsi="Palatino Linotype" w:cs="Arial"/>
        </w:rPr>
        <w:t xml:space="preserve"> EMITIENDO VOTO PARTICULAR,</w:t>
      </w:r>
      <w:r w:rsidRPr="00FD6162">
        <w:rPr>
          <w:rFonts w:ascii="Palatino Linotype" w:hAnsi="Palatino Linotype" w:cs="Arial"/>
        </w:rPr>
        <w:t xml:space="preserve"> JAVIER MARTÍNEZ CRUZ Y LUIS GUSTAVO PARRA NORIEGA; </w:t>
      </w:r>
      <w:r w:rsidRPr="00FD6162">
        <w:rPr>
          <w:rFonts w:ascii="Palatino Linotype" w:hAnsi="Palatino Linotype" w:cs="Arial"/>
          <w:shd w:val="clear" w:color="auto" w:fill="FFFFFF" w:themeFill="background1"/>
        </w:rPr>
        <w:t xml:space="preserve">EN LA </w:t>
      </w:r>
      <w:r w:rsidR="0093703F" w:rsidRPr="00FD6162">
        <w:rPr>
          <w:rFonts w:ascii="Palatino Linotype" w:hAnsi="Palatino Linotype" w:cs="Arial"/>
        </w:rPr>
        <w:t xml:space="preserve">TERCERA </w:t>
      </w:r>
      <w:r w:rsidRPr="00FD6162">
        <w:rPr>
          <w:rFonts w:ascii="Palatino Linotype" w:hAnsi="Palatino Linotype" w:cs="Arial"/>
        </w:rPr>
        <w:t xml:space="preserve">SESIÓN ORDINARIA CELEBRADA EL </w:t>
      </w:r>
      <w:r w:rsidR="0093703F" w:rsidRPr="00FD6162">
        <w:rPr>
          <w:rFonts w:ascii="Palatino Linotype" w:hAnsi="Palatino Linotype" w:cs="Arial"/>
        </w:rPr>
        <w:t>VEINTINUEVE DE ENERO DE DOS MIL VEINTE</w:t>
      </w:r>
      <w:r w:rsidRPr="00FD6162">
        <w:rPr>
          <w:rFonts w:ascii="Palatino Linotype" w:hAnsi="Palatino Linotype" w:cs="Arial"/>
        </w:rPr>
        <w:t xml:space="preserve">, ANTE EL SECRETARIO TÉCNICO DEL PLENO, </w:t>
      </w:r>
      <w:r w:rsidRPr="00FD6162">
        <w:rPr>
          <w:rFonts w:ascii="Palatino Linotype" w:eastAsia="Arial Unicode MS" w:hAnsi="Palatino Linotype" w:cs="Arial"/>
        </w:rPr>
        <w:t>ALEXIS</w:t>
      </w:r>
      <w:r w:rsidRPr="00FD6162">
        <w:rPr>
          <w:rFonts w:ascii="Palatino Linotype" w:hAnsi="Palatino Linotype" w:cs="Arial"/>
        </w:rPr>
        <w:t xml:space="preserve"> TAPIA RAMÍREZ.</w:t>
      </w:r>
    </w:p>
    <w:tbl>
      <w:tblPr>
        <w:tblW w:w="10365" w:type="dxa"/>
        <w:jc w:val="center"/>
        <w:tblLayout w:type="fixed"/>
        <w:tblLook w:val="04A0" w:firstRow="1" w:lastRow="0" w:firstColumn="1" w:lastColumn="0" w:noHBand="0" w:noVBand="1"/>
      </w:tblPr>
      <w:tblGrid>
        <w:gridCol w:w="5182"/>
        <w:gridCol w:w="5183"/>
      </w:tblGrid>
      <w:tr w:rsidR="008D0468" w:rsidRPr="0093703F" w:rsidTr="004605D4">
        <w:trPr>
          <w:jc w:val="center"/>
        </w:trPr>
        <w:tc>
          <w:tcPr>
            <w:tcW w:w="10365" w:type="dxa"/>
            <w:gridSpan w:val="2"/>
          </w:tcPr>
          <w:p w:rsidR="00692E5E" w:rsidRDefault="00692E5E" w:rsidP="004605D4">
            <w:pPr>
              <w:rPr>
                <w:rFonts w:ascii="Palatino Linotype" w:hAnsi="Palatino Linotype" w:cs="Arial"/>
                <w:b/>
              </w:rPr>
            </w:pPr>
          </w:p>
          <w:p w:rsidR="00FD6162" w:rsidRDefault="00FD6162" w:rsidP="004605D4">
            <w:pPr>
              <w:rPr>
                <w:rFonts w:ascii="Palatino Linotype" w:hAnsi="Palatino Linotype" w:cs="Arial"/>
                <w:b/>
              </w:rPr>
            </w:pPr>
          </w:p>
          <w:p w:rsidR="00FD6162" w:rsidRDefault="00FD6162" w:rsidP="004605D4">
            <w:pPr>
              <w:rPr>
                <w:rFonts w:ascii="Palatino Linotype" w:hAnsi="Palatino Linotype" w:cs="Arial"/>
                <w:b/>
              </w:rPr>
            </w:pPr>
          </w:p>
          <w:p w:rsidR="00C94194" w:rsidRDefault="00C94194" w:rsidP="004605D4">
            <w:pPr>
              <w:rPr>
                <w:rFonts w:ascii="Palatino Linotype" w:hAnsi="Palatino Linotype" w:cs="Arial"/>
                <w:b/>
              </w:rPr>
            </w:pPr>
          </w:p>
          <w:p w:rsidR="00FD6162" w:rsidRPr="0093703F" w:rsidRDefault="00FD6162" w:rsidP="004605D4">
            <w:pPr>
              <w:rPr>
                <w:rFonts w:ascii="Palatino Linotype" w:hAnsi="Palatino Linotype" w:cs="Arial"/>
                <w:b/>
              </w:rPr>
            </w:pPr>
          </w:p>
          <w:p w:rsidR="008D0468" w:rsidRPr="0093703F" w:rsidRDefault="008D0468" w:rsidP="004605D4">
            <w:pPr>
              <w:jc w:val="center"/>
              <w:rPr>
                <w:rFonts w:ascii="Palatino Linotype" w:hAnsi="Palatino Linotype" w:cs="Arial"/>
                <w:b/>
              </w:rPr>
            </w:pPr>
            <w:r w:rsidRPr="0093703F">
              <w:rPr>
                <w:rFonts w:ascii="Palatino Linotype" w:hAnsi="Palatino Linotype" w:cs="Arial"/>
                <w:b/>
              </w:rPr>
              <w:t>Zulema Martínez Sánchez</w:t>
            </w:r>
          </w:p>
          <w:p w:rsidR="008D0468" w:rsidRPr="0093703F" w:rsidRDefault="008D0468" w:rsidP="004605D4">
            <w:pPr>
              <w:jc w:val="center"/>
              <w:rPr>
                <w:rFonts w:ascii="Palatino Linotype" w:hAnsi="Palatino Linotype" w:cs="Arial"/>
                <w:b/>
              </w:rPr>
            </w:pPr>
            <w:r w:rsidRPr="0093703F">
              <w:rPr>
                <w:rFonts w:ascii="Palatino Linotype" w:hAnsi="Palatino Linotype" w:cs="Arial"/>
              </w:rPr>
              <w:t>Comisionada Presidenta</w:t>
            </w:r>
          </w:p>
          <w:p w:rsidR="008D0468" w:rsidRPr="0093703F" w:rsidRDefault="008D0468" w:rsidP="004605D4">
            <w:pPr>
              <w:jc w:val="center"/>
              <w:rPr>
                <w:rFonts w:ascii="Palatino Linotype" w:hAnsi="Palatino Linotype" w:cs="Arial"/>
                <w:b/>
              </w:rPr>
            </w:pPr>
            <w:r w:rsidRPr="0093703F">
              <w:rPr>
                <w:rFonts w:ascii="Palatino Linotype" w:hAnsi="Palatino Linotype" w:cs="Arial"/>
                <w:b/>
              </w:rPr>
              <w:t xml:space="preserve">(RÚBRICA) </w:t>
            </w:r>
          </w:p>
        </w:tc>
      </w:tr>
      <w:tr w:rsidR="008D0468" w:rsidRPr="0093703F" w:rsidTr="004605D4">
        <w:trPr>
          <w:jc w:val="center"/>
        </w:trPr>
        <w:tc>
          <w:tcPr>
            <w:tcW w:w="5182" w:type="dxa"/>
          </w:tcPr>
          <w:p w:rsidR="008D0468" w:rsidRDefault="008D0468" w:rsidP="004605D4">
            <w:pPr>
              <w:jc w:val="center"/>
              <w:rPr>
                <w:rFonts w:ascii="Palatino Linotype" w:hAnsi="Palatino Linotype" w:cs="Arial"/>
                <w:b/>
              </w:rPr>
            </w:pPr>
          </w:p>
          <w:p w:rsidR="00FD6162" w:rsidRDefault="00FD6162" w:rsidP="004605D4">
            <w:pPr>
              <w:jc w:val="center"/>
              <w:rPr>
                <w:rFonts w:ascii="Palatino Linotype" w:hAnsi="Palatino Linotype" w:cs="Arial"/>
                <w:b/>
              </w:rPr>
            </w:pPr>
          </w:p>
          <w:p w:rsidR="00C94194" w:rsidRDefault="00C94194" w:rsidP="004605D4">
            <w:pPr>
              <w:jc w:val="center"/>
              <w:rPr>
                <w:rFonts w:ascii="Palatino Linotype" w:hAnsi="Palatino Linotype" w:cs="Arial"/>
                <w:b/>
              </w:rPr>
            </w:pPr>
          </w:p>
          <w:p w:rsidR="00FD6162" w:rsidRDefault="00FD6162" w:rsidP="004605D4">
            <w:pPr>
              <w:jc w:val="center"/>
              <w:rPr>
                <w:rFonts w:ascii="Palatino Linotype" w:hAnsi="Palatino Linotype" w:cs="Arial"/>
                <w:b/>
              </w:rPr>
            </w:pPr>
          </w:p>
          <w:p w:rsidR="00FD6162" w:rsidRPr="0093703F" w:rsidRDefault="00FD6162" w:rsidP="004605D4">
            <w:pPr>
              <w:jc w:val="center"/>
              <w:rPr>
                <w:rFonts w:ascii="Palatino Linotype" w:hAnsi="Palatino Linotype" w:cs="Arial"/>
                <w:b/>
              </w:rPr>
            </w:pPr>
          </w:p>
          <w:p w:rsidR="008D0468" w:rsidRPr="0093703F" w:rsidRDefault="008D0468" w:rsidP="004605D4">
            <w:pPr>
              <w:jc w:val="center"/>
              <w:rPr>
                <w:rFonts w:ascii="Palatino Linotype" w:hAnsi="Palatino Linotype" w:cs="Arial"/>
                <w:b/>
              </w:rPr>
            </w:pPr>
            <w:r w:rsidRPr="0093703F">
              <w:rPr>
                <w:rFonts w:ascii="Palatino Linotype" w:hAnsi="Palatino Linotype" w:cs="Arial"/>
                <w:b/>
              </w:rPr>
              <w:t>Eva Abaid Yapur</w:t>
            </w:r>
          </w:p>
          <w:p w:rsidR="008D0468" w:rsidRPr="0093703F" w:rsidRDefault="008D0468" w:rsidP="004605D4">
            <w:pPr>
              <w:jc w:val="center"/>
              <w:rPr>
                <w:rFonts w:ascii="Palatino Linotype" w:hAnsi="Palatino Linotype" w:cs="Arial"/>
              </w:rPr>
            </w:pPr>
            <w:r w:rsidRPr="0093703F">
              <w:rPr>
                <w:rFonts w:ascii="Palatino Linotype" w:hAnsi="Palatino Linotype" w:cs="Arial"/>
              </w:rPr>
              <w:t>Comisionada</w:t>
            </w:r>
          </w:p>
          <w:p w:rsidR="008D0468" w:rsidRPr="0093703F" w:rsidRDefault="008D0468" w:rsidP="004605D4">
            <w:pPr>
              <w:jc w:val="center"/>
              <w:rPr>
                <w:rFonts w:ascii="Palatino Linotype" w:hAnsi="Palatino Linotype" w:cs="Arial"/>
                <w:b/>
              </w:rPr>
            </w:pPr>
            <w:r w:rsidRPr="0093703F">
              <w:rPr>
                <w:rFonts w:ascii="Palatino Linotype" w:hAnsi="Palatino Linotype" w:cs="Arial"/>
                <w:b/>
              </w:rPr>
              <w:t>(RÚBRICA)</w:t>
            </w:r>
          </w:p>
        </w:tc>
        <w:tc>
          <w:tcPr>
            <w:tcW w:w="5183" w:type="dxa"/>
          </w:tcPr>
          <w:p w:rsidR="008D0468" w:rsidRDefault="008D0468" w:rsidP="004605D4">
            <w:pPr>
              <w:jc w:val="center"/>
              <w:rPr>
                <w:rFonts w:ascii="Palatino Linotype" w:hAnsi="Palatino Linotype" w:cs="Arial"/>
                <w:b/>
              </w:rPr>
            </w:pPr>
          </w:p>
          <w:p w:rsidR="00FD6162" w:rsidRDefault="00FD6162" w:rsidP="004605D4">
            <w:pPr>
              <w:jc w:val="center"/>
              <w:rPr>
                <w:rFonts w:ascii="Palatino Linotype" w:hAnsi="Palatino Linotype" w:cs="Arial"/>
                <w:b/>
              </w:rPr>
            </w:pPr>
          </w:p>
          <w:p w:rsidR="00FD6162" w:rsidRDefault="00FD6162" w:rsidP="004605D4">
            <w:pPr>
              <w:jc w:val="center"/>
              <w:rPr>
                <w:rFonts w:ascii="Palatino Linotype" w:hAnsi="Palatino Linotype" w:cs="Arial"/>
                <w:b/>
              </w:rPr>
            </w:pPr>
          </w:p>
          <w:p w:rsidR="00C94194" w:rsidRDefault="00C94194" w:rsidP="004605D4">
            <w:pPr>
              <w:jc w:val="center"/>
              <w:rPr>
                <w:rFonts w:ascii="Palatino Linotype" w:hAnsi="Palatino Linotype" w:cs="Arial"/>
                <w:b/>
              </w:rPr>
            </w:pPr>
          </w:p>
          <w:p w:rsidR="00FD6162" w:rsidRPr="0093703F" w:rsidRDefault="00FD6162" w:rsidP="004605D4">
            <w:pPr>
              <w:jc w:val="center"/>
              <w:rPr>
                <w:rFonts w:ascii="Palatino Linotype" w:hAnsi="Palatino Linotype" w:cs="Arial"/>
                <w:b/>
              </w:rPr>
            </w:pPr>
          </w:p>
          <w:p w:rsidR="008D0468" w:rsidRPr="0093703F" w:rsidRDefault="008D0468" w:rsidP="004605D4">
            <w:pPr>
              <w:jc w:val="center"/>
              <w:rPr>
                <w:rFonts w:ascii="Palatino Linotype" w:hAnsi="Palatino Linotype" w:cs="Arial"/>
                <w:b/>
              </w:rPr>
            </w:pPr>
            <w:r w:rsidRPr="0093703F">
              <w:rPr>
                <w:rFonts w:ascii="Palatino Linotype" w:hAnsi="Palatino Linotype" w:cs="Arial"/>
                <w:b/>
              </w:rPr>
              <w:t>José Guadalupe Luna Hernández</w:t>
            </w:r>
          </w:p>
          <w:p w:rsidR="008D0468" w:rsidRPr="0093703F" w:rsidRDefault="008D0468" w:rsidP="004605D4">
            <w:pPr>
              <w:jc w:val="center"/>
              <w:rPr>
                <w:rFonts w:ascii="Palatino Linotype" w:hAnsi="Palatino Linotype" w:cs="Arial"/>
              </w:rPr>
            </w:pPr>
            <w:r w:rsidRPr="0093703F">
              <w:rPr>
                <w:rFonts w:ascii="Palatino Linotype" w:hAnsi="Palatino Linotype" w:cs="Arial"/>
              </w:rPr>
              <w:t>Comisionado</w:t>
            </w:r>
          </w:p>
          <w:p w:rsidR="008D0468" w:rsidRPr="0093703F" w:rsidRDefault="00315D5D" w:rsidP="004605D4">
            <w:pPr>
              <w:jc w:val="center"/>
              <w:rPr>
                <w:rFonts w:ascii="Palatino Linotype" w:hAnsi="Palatino Linotype" w:cs="Arial"/>
                <w:b/>
              </w:rPr>
            </w:pPr>
            <w:r w:rsidRPr="0093703F">
              <w:rPr>
                <w:rFonts w:ascii="Palatino Linotype" w:hAnsi="Palatino Linotype" w:cs="Arial"/>
                <w:b/>
              </w:rPr>
              <w:t>(RÚBRICA)</w:t>
            </w:r>
          </w:p>
        </w:tc>
      </w:tr>
      <w:tr w:rsidR="008D0468" w:rsidRPr="0093703F" w:rsidTr="004605D4">
        <w:trPr>
          <w:jc w:val="center"/>
        </w:trPr>
        <w:tc>
          <w:tcPr>
            <w:tcW w:w="5182" w:type="dxa"/>
          </w:tcPr>
          <w:p w:rsidR="008D0468" w:rsidRPr="0093703F" w:rsidRDefault="008D0468" w:rsidP="004605D4">
            <w:pPr>
              <w:jc w:val="center"/>
              <w:rPr>
                <w:rFonts w:ascii="Palatino Linotype" w:hAnsi="Palatino Linotype" w:cs="Arial"/>
                <w:b/>
              </w:rPr>
            </w:pPr>
          </w:p>
          <w:p w:rsidR="008D0468" w:rsidRDefault="008D0468" w:rsidP="004605D4">
            <w:pPr>
              <w:jc w:val="center"/>
              <w:rPr>
                <w:rFonts w:ascii="Palatino Linotype" w:hAnsi="Palatino Linotype" w:cs="Arial"/>
                <w:b/>
              </w:rPr>
            </w:pPr>
          </w:p>
          <w:p w:rsidR="00C94194" w:rsidRDefault="00C94194" w:rsidP="004605D4">
            <w:pPr>
              <w:jc w:val="center"/>
              <w:rPr>
                <w:rFonts w:ascii="Palatino Linotype" w:hAnsi="Palatino Linotype" w:cs="Arial"/>
                <w:b/>
              </w:rPr>
            </w:pPr>
          </w:p>
          <w:p w:rsidR="00C94194" w:rsidRDefault="00C94194" w:rsidP="004605D4">
            <w:pPr>
              <w:jc w:val="center"/>
              <w:rPr>
                <w:rFonts w:ascii="Palatino Linotype" w:hAnsi="Palatino Linotype" w:cs="Arial"/>
                <w:b/>
              </w:rPr>
            </w:pPr>
          </w:p>
          <w:p w:rsidR="00C94194" w:rsidRDefault="00C94194" w:rsidP="004605D4">
            <w:pPr>
              <w:jc w:val="center"/>
              <w:rPr>
                <w:rFonts w:ascii="Palatino Linotype" w:hAnsi="Palatino Linotype" w:cs="Arial"/>
                <w:b/>
              </w:rPr>
            </w:pPr>
          </w:p>
          <w:p w:rsidR="00C94194" w:rsidRDefault="00C94194" w:rsidP="004605D4">
            <w:pPr>
              <w:jc w:val="center"/>
              <w:rPr>
                <w:rFonts w:ascii="Palatino Linotype" w:hAnsi="Palatino Linotype" w:cs="Arial"/>
                <w:b/>
              </w:rPr>
            </w:pPr>
          </w:p>
          <w:p w:rsidR="00C94194" w:rsidRDefault="00C94194" w:rsidP="004605D4">
            <w:pPr>
              <w:jc w:val="center"/>
              <w:rPr>
                <w:rFonts w:ascii="Palatino Linotype" w:hAnsi="Palatino Linotype" w:cs="Arial"/>
                <w:b/>
              </w:rPr>
            </w:pPr>
          </w:p>
          <w:p w:rsidR="00C94194" w:rsidRDefault="00C94194" w:rsidP="004605D4">
            <w:pPr>
              <w:jc w:val="center"/>
              <w:rPr>
                <w:rFonts w:ascii="Palatino Linotype" w:hAnsi="Palatino Linotype" w:cs="Arial"/>
                <w:b/>
              </w:rPr>
            </w:pPr>
          </w:p>
          <w:p w:rsidR="00C94194" w:rsidRPr="0093703F" w:rsidRDefault="00C94194" w:rsidP="004605D4">
            <w:pPr>
              <w:jc w:val="center"/>
              <w:rPr>
                <w:rFonts w:ascii="Palatino Linotype" w:hAnsi="Palatino Linotype" w:cs="Arial"/>
                <w:b/>
              </w:rPr>
            </w:pPr>
          </w:p>
          <w:p w:rsidR="008D0468" w:rsidRPr="0093703F" w:rsidRDefault="008D0468" w:rsidP="004605D4">
            <w:pPr>
              <w:jc w:val="center"/>
              <w:rPr>
                <w:rFonts w:ascii="Palatino Linotype" w:hAnsi="Palatino Linotype" w:cs="Arial"/>
                <w:b/>
              </w:rPr>
            </w:pPr>
            <w:r w:rsidRPr="0093703F">
              <w:rPr>
                <w:rFonts w:ascii="Palatino Linotype" w:hAnsi="Palatino Linotype" w:cs="Arial"/>
                <w:b/>
              </w:rPr>
              <w:t>Javier Martínez Cruz</w:t>
            </w:r>
          </w:p>
          <w:p w:rsidR="008D0468" w:rsidRPr="0093703F" w:rsidRDefault="008D0468" w:rsidP="004605D4">
            <w:pPr>
              <w:jc w:val="center"/>
              <w:rPr>
                <w:rFonts w:ascii="Palatino Linotype" w:hAnsi="Palatino Linotype" w:cs="Arial"/>
              </w:rPr>
            </w:pPr>
            <w:r w:rsidRPr="0093703F">
              <w:rPr>
                <w:rFonts w:ascii="Palatino Linotype" w:hAnsi="Palatino Linotype" w:cs="Arial"/>
              </w:rPr>
              <w:t>Comisionado</w:t>
            </w:r>
          </w:p>
          <w:p w:rsidR="008D0468" w:rsidRPr="0093703F" w:rsidRDefault="008D0468" w:rsidP="004605D4">
            <w:pPr>
              <w:jc w:val="center"/>
              <w:rPr>
                <w:rFonts w:ascii="Palatino Linotype" w:hAnsi="Palatino Linotype" w:cs="Arial"/>
              </w:rPr>
            </w:pPr>
            <w:r w:rsidRPr="0093703F">
              <w:rPr>
                <w:rFonts w:ascii="Palatino Linotype" w:hAnsi="Palatino Linotype" w:cs="Arial"/>
                <w:b/>
              </w:rPr>
              <w:t>(RÚBRICA)</w:t>
            </w:r>
          </w:p>
        </w:tc>
        <w:tc>
          <w:tcPr>
            <w:tcW w:w="5183" w:type="dxa"/>
          </w:tcPr>
          <w:p w:rsidR="008D0468" w:rsidRPr="0093703F" w:rsidRDefault="008D0468" w:rsidP="004605D4">
            <w:pPr>
              <w:jc w:val="center"/>
              <w:rPr>
                <w:rFonts w:ascii="Palatino Linotype" w:hAnsi="Palatino Linotype" w:cs="Arial"/>
                <w:b/>
              </w:rPr>
            </w:pPr>
          </w:p>
          <w:p w:rsidR="008D0468" w:rsidRDefault="008D0468" w:rsidP="004605D4">
            <w:pPr>
              <w:jc w:val="center"/>
              <w:rPr>
                <w:rFonts w:ascii="Palatino Linotype" w:hAnsi="Palatino Linotype" w:cs="Arial"/>
                <w:b/>
              </w:rPr>
            </w:pPr>
          </w:p>
          <w:p w:rsidR="00C94194" w:rsidRDefault="00C94194" w:rsidP="004605D4">
            <w:pPr>
              <w:jc w:val="center"/>
              <w:rPr>
                <w:rFonts w:ascii="Palatino Linotype" w:hAnsi="Palatino Linotype" w:cs="Arial"/>
                <w:b/>
              </w:rPr>
            </w:pPr>
          </w:p>
          <w:p w:rsidR="00C94194" w:rsidRDefault="00C94194" w:rsidP="004605D4">
            <w:pPr>
              <w:jc w:val="center"/>
              <w:rPr>
                <w:rFonts w:ascii="Palatino Linotype" w:hAnsi="Palatino Linotype" w:cs="Arial"/>
                <w:b/>
              </w:rPr>
            </w:pPr>
          </w:p>
          <w:p w:rsidR="00C94194" w:rsidRDefault="00C94194" w:rsidP="004605D4">
            <w:pPr>
              <w:jc w:val="center"/>
              <w:rPr>
                <w:rFonts w:ascii="Palatino Linotype" w:hAnsi="Palatino Linotype" w:cs="Arial"/>
                <w:b/>
              </w:rPr>
            </w:pPr>
          </w:p>
          <w:p w:rsidR="00C94194" w:rsidRDefault="00C94194" w:rsidP="004605D4">
            <w:pPr>
              <w:jc w:val="center"/>
              <w:rPr>
                <w:rFonts w:ascii="Palatino Linotype" w:hAnsi="Palatino Linotype" w:cs="Arial"/>
                <w:b/>
              </w:rPr>
            </w:pPr>
          </w:p>
          <w:p w:rsidR="00C94194" w:rsidRDefault="00C94194" w:rsidP="004605D4">
            <w:pPr>
              <w:jc w:val="center"/>
              <w:rPr>
                <w:rFonts w:ascii="Palatino Linotype" w:hAnsi="Palatino Linotype" w:cs="Arial"/>
                <w:b/>
              </w:rPr>
            </w:pPr>
          </w:p>
          <w:p w:rsidR="00C94194" w:rsidRDefault="00C94194" w:rsidP="004605D4">
            <w:pPr>
              <w:jc w:val="center"/>
              <w:rPr>
                <w:rFonts w:ascii="Palatino Linotype" w:hAnsi="Palatino Linotype" w:cs="Arial"/>
                <w:b/>
              </w:rPr>
            </w:pPr>
          </w:p>
          <w:p w:rsidR="00C94194" w:rsidRPr="0093703F" w:rsidRDefault="00C94194" w:rsidP="004605D4">
            <w:pPr>
              <w:jc w:val="center"/>
              <w:rPr>
                <w:rFonts w:ascii="Palatino Linotype" w:hAnsi="Palatino Linotype" w:cs="Arial"/>
                <w:b/>
              </w:rPr>
            </w:pPr>
          </w:p>
          <w:p w:rsidR="008D0468" w:rsidRPr="0093703F" w:rsidRDefault="008D0468" w:rsidP="004605D4">
            <w:pPr>
              <w:jc w:val="center"/>
              <w:rPr>
                <w:rFonts w:ascii="Palatino Linotype" w:hAnsi="Palatino Linotype" w:cs="Arial"/>
                <w:b/>
              </w:rPr>
            </w:pPr>
            <w:r w:rsidRPr="0093703F">
              <w:rPr>
                <w:rFonts w:ascii="Palatino Linotype" w:hAnsi="Palatino Linotype" w:cs="Arial"/>
                <w:b/>
              </w:rPr>
              <w:t>Luis Gustavo Parra Noriega</w:t>
            </w:r>
          </w:p>
          <w:p w:rsidR="008D0468" w:rsidRPr="0093703F" w:rsidRDefault="008D0468" w:rsidP="004605D4">
            <w:pPr>
              <w:jc w:val="center"/>
              <w:rPr>
                <w:rFonts w:ascii="Palatino Linotype" w:hAnsi="Palatino Linotype" w:cs="Arial"/>
              </w:rPr>
            </w:pPr>
            <w:r w:rsidRPr="0093703F">
              <w:rPr>
                <w:rFonts w:ascii="Palatino Linotype" w:hAnsi="Palatino Linotype" w:cs="Arial"/>
              </w:rPr>
              <w:t>Comisionado</w:t>
            </w:r>
          </w:p>
          <w:p w:rsidR="008D0468" w:rsidRPr="0093703F" w:rsidRDefault="008D0468" w:rsidP="004605D4">
            <w:pPr>
              <w:jc w:val="center"/>
              <w:rPr>
                <w:rFonts w:ascii="Palatino Linotype" w:hAnsi="Palatino Linotype" w:cs="Arial"/>
                <w:b/>
              </w:rPr>
            </w:pPr>
            <w:r w:rsidRPr="0093703F">
              <w:rPr>
                <w:rFonts w:ascii="Palatino Linotype" w:hAnsi="Palatino Linotype" w:cs="Arial"/>
                <w:b/>
              </w:rPr>
              <w:t>(RÚBRICA)</w:t>
            </w:r>
          </w:p>
        </w:tc>
      </w:tr>
      <w:tr w:rsidR="008D0468" w:rsidRPr="0093703F" w:rsidTr="004605D4">
        <w:trPr>
          <w:jc w:val="center"/>
        </w:trPr>
        <w:tc>
          <w:tcPr>
            <w:tcW w:w="10365" w:type="dxa"/>
            <w:gridSpan w:val="2"/>
          </w:tcPr>
          <w:p w:rsidR="008D0468" w:rsidRDefault="008D0468" w:rsidP="004605D4">
            <w:pPr>
              <w:jc w:val="center"/>
              <w:rPr>
                <w:rFonts w:ascii="Palatino Linotype" w:hAnsi="Palatino Linotype" w:cs="Arial"/>
                <w:b/>
              </w:rPr>
            </w:pPr>
          </w:p>
          <w:p w:rsidR="00C94194" w:rsidRDefault="00C94194" w:rsidP="004605D4">
            <w:pPr>
              <w:jc w:val="center"/>
              <w:rPr>
                <w:rFonts w:ascii="Palatino Linotype" w:hAnsi="Palatino Linotype" w:cs="Arial"/>
                <w:b/>
              </w:rPr>
            </w:pPr>
          </w:p>
          <w:p w:rsidR="00C94194" w:rsidRDefault="00C94194" w:rsidP="004605D4">
            <w:pPr>
              <w:jc w:val="center"/>
              <w:rPr>
                <w:rFonts w:ascii="Palatino Linotype" w:hAnsi="Palatino Linotype" w:cs="Arial"/>
                <w:b/>
              </w:rPr>
            </w:pPr>
          </w:p>
          <w:p w:rsidR="00C94194" w:rsidRDefault="00C94194" w:rsidP="004605D4">
            <w:pPr>
              <w:jc w:val="center"/>
              <w:rPr>
                <w:rFonts w:ascii="Palatino Linotype" w:hAnsi="Palatino Linotype" w:cs="Arial"/>
                <w:b/>
              </w:rPr>
            </w:pPr>
          </w:p>
          <w:p w:rsidR="00C94194" w:rsidRDefault="00C94194" w:rsidP="004605D4">
            <w:pPr>
              <w:jc w:val="center"/>
              <w:rPr>
                <w:rFonts w:ascii="Palatino Linotype" w:hAnsi="Palatino Linotype" w:cs="Arial"/>
                <w:b/>
              </w:rPr>
            </w:pPr>
          </w:p>
          <w:p w:rsidR="00C94194" w:rsidRDefault="00C94194" w:rsidP="004605D4">
            <w:pPr>
              <w:jc w:val="center"/>
              <w:rPr>
                <w:rFonts w:ascii="Palatino Linotype" w:hAnsi="Palatino Linotype" w:cs="Arial"/>
                <w:b/>
              </w:rPr>
            </w:pPr>
          </w:p>
          <w:p w:rsidR="00C94194" w:rsidRPr="0093703F" w:rsidRDefault="00C94194" w:rsidP="004605D4">
            <w:pPr>
              <w:jc w:val="center"/>
              <w:rPr>
                <w:rFonts w:ascii="Palatino Linotype" w:hAnsi="Palatino Linotype" w:cs="Arial"/>
                <w:b/>
              </w:rPr>
            </w:pPr>
          </w:p>
          <w:p w:rsidR="008D0468" w:rsidRPr="0093703F" w:rsidRDefault="008D0468" w:rsidP="004605D4">
            <w:pPr>
              <w:jc w:val="center"/>
              <w:rPr>
                <w:rFonts w:ascii="Palatino Linotype" w:hAnsi="Palatino Linotype" w:cs="Arial"/>
                <w:b/>
              </w:rPr>
            </w:pPr>
            <w:r w:rsidRPr="0093703F">
              <w:rPr>
                <w:rFonts w:ascii="Palatino Linotype" w:hAnsi="Palatino Linotype" w:cs="Arial"/>
                <w:b/>
              </w:rPr>
              <w:t>Alexis Tapia Ramírez</w:t>
            </w:r>
          </w:p>
          <w:p w:rsidR="008D0468" w:rsidRPr="0093703F" w:rsidRDefault="008D0468" w:rsidP="004605D4">
            <w:pPr>
              <w:jc w:val="center"/>
              <w:rPr>
                <w:rFonts w:ascii="Palatino Linotype" w:hAnsi="Palatino Linotype" w:cs="Arial"/>
              </w:rPr>
            </w:pPr>
            <w:r w:rsidRPr="0093703F">
              <w:rPr>
                <w:rFonts w:ascii="Palatino Linotype" w:hAnsi="Palatino Linotype" w:cs="Arial"/>
              </w:rPr>
              <w:t>Secretario Técnico del Pleno</w:t>
            </w:r>
          </w:p>
          <w:p w:rsidR="008D0468" w:rsidRPr="0093703F" w:rsidRDefault="008D0468" w:rsidP="004605D4">
            <w:pPr>
              <w:jc w:val="center"/>
              <w:rPr>
                <w:rFonts w:ascii="Palatino Linotype" w:hAnsi="Palatino Linotype" w:cs="Arial"/>
              </w:rPr>
            </w:pPr>
            <w:r w:rsidRPr="0093703F">
              <w:rPr>
                <w:rFonts w:ascii="Palatino Linotype" w:hAnsi="Palatino Linotype" w:cs="Arial"/>
                <w:b/>
              </w:rPr>
              <w:t>(RÚBRICA)</w:t>
            </w:r>
            <w:r w:rsidRPr="0093703F">
              <w:rPr>
                <w:rFonts w:ascii="Palatino Linotype" w:hAnsi="Palatino Linotype" w:cs="Arial"/>
              </w:rPr>
              <w:t xml:space="preserve"> </w:t>
            </w:r>
          </w:p>
          <w:p w:rsidR="0093703F" w:rsidRPr="0093703F" w:rsidRDefault="0093703F" w:rsidP="004605D4">
            <w:pPr>
              <w:jc w:val="center"/>
              <w:rPr>
                <w:rFonts w:ascii="Palatino Linotype" w:hAnsi="Palatino Linotype" w:cs="Arial"/>
              </w:rPr>
            </w:pPr>
          </w:p>
        </w:tc>
      </w:tr>
    </w:tbl>
    <w:p w:rsidR="00C94194" w:rsidRDefault="00C94194" w:rsidP="00502CD3">
      <w:pPr>
        <w:jc w:val="both"/>
        <w:rPr>
          <w:rFonts w:ascii="Palatino Linotype" w:hAnsi="Palatino Linotype" w:cs="Arial"/>
          <w:sz w:val="22"/>
        </w:rPr>
      </w:pPr>
    </w:p>
    <w:p w:rsidR="00C94194" w:rsidRDefault="00C94194" w:rsidP="00502CD3">
      <w:pPr>
        <w:jc w:val="both"/>
        <w:rPr>
          <w:rFonts w:ascii="Palatino Linotype" w:hAnsi="Palatino Linotype" w:cs="Arial"/>
          <w:sz w:val="22"/>
        </w:rPr>
      </w:pPr>
    </w:p>
    <w:p w:rsidR="00C94194" w:rsidRDefault="00C94194" w:rsidP="00502CD3">
      <w:pPr>
        <w:jc w:val="both"/>
        <w:rPr>
          <w:rFonts w:ascii="Palatino Linotype" w:hAnsi="Palatino Linotype" w:cs="Arial"/>
          <w:sz w:val="22"/>
        </w:rPr>
      </w:pPr>
    </w:p>
    <w:p w:rsidR="006E2A57" w:rsidRPr="00692E5E" w:rsidRDefault="00B06D8A" w:rsidP="00502CD3">
      <w:pPr>
        <w:jc w:val="both"/>
        <w:rPr>
          <w:rFonts w:ascii="Palatino Linotype" w:hAnsi="Palatino Linotype" w:cs="Arial"/>
          <w:sz w:val="22"/>
        </w:rPr>
      </w:pPr>
      <w:r w:rsidRPr="0093703F">
        <w:rPr>
          <w:rFonts w:ascii="Palatino Linotype" w:hAnsi="Palatino Linotype" w:cs="Arial"/>
          <w:sz w:val="22"/>
        </w:rPr>
        <w:t xml:space="preserve">Esta hoja corresponde a la resolución de fecha </w:t>
      </w:r>
      <w:r w:rsidR="0093703F" w:rsidRPr="0093703F">
        <w:rPr>
          <w:rFonts w:ascii="Palatino Linotype" w:hAnsi="Palatino Linotype" w:cs="Arial"/>
          <w:sz w:val="22"/>
        </w:rPr>
        <w:t>veintinueve de enero de dos mil veinte</w:t>
      </w:r>
      <w:r w:rsidRPr="0093703F">
        <w:rPr>
          <w:rFonts w:ascii="Palatino Linotype" w:hAnsi="Palatino Linotype" w:cs="Arial"/>
          <w:sz w:val="22"/>
        </w:rPr>
        <w:t>, emitida en el recurso de revisión número 0</w:t>
      </w:r>
      <w:r w:rsidR="0093703F" w:rsidRPr="0093703F">
        <w:rPr>
          <w:rFonts w:ascii="Palatino Linotype" w:hAnsi="Palatino Linotype" w:cs="Arial"/>
          <w:sz w:val="22"/>
        </w:rPr>
        <w:t>8452</w:t>
      </w:r>
      <w:r w:rsidRPr="0093703F">
        <w:rPr>
          <w:rFonts w:ascii="Palatino Linotype" w:hAnsi="Palatino Linotype" w:cs="Arial"/>
          <w:sz w:val="22"/>
        </w:rPr>
        <w:t xml:space="preserve">/INFOEM/IP/RR/2019.  </w:t>
      </w:r>
      <w:r w:rsidR="00C800D3" w:rsidRPr="0093703F">
        <w:rPr>
          <w:rFonts w:ascii="Palatino Linotype" w:hAnsi="Palatino Linotype" w:cs="Arial"/>
          <w:sz w:val="22"/>
        </w:rPr>
        <w:t>YSM/ATU</w:t>
      </w:r>
    </w:p>
    <w:sectPr w:rsidR="006E2A57" w:rsidRPr="00692E5E" w:rsidSect="00EF2542">
      <w:headerReference w:type="default" r:id="rId16"/>
      <w:footerReference w:type="default" r:id="rId17"/>
      <w:headerReference w:type="first" r:id="rId18"/>
      <w:footerReference w:type="first" r:id="rId19"/>
      <w:pgSz w:w="12240" w:h="15840"/>
      <w:pgMar w:top="1418" w:right="1418"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533C" w:rsidRDefault="006F533C" w:rsidP="00502CD3">
      <w:r>
        <w:separator/>
      </w:r>
    </w:p>
  </w:endnote>
  <w:endnote w:type="continuationSeparator" w:id="0">
    <w:p w:rsidR="006F533C" w:rsidRDefault="006F533C" w:rsidP="00502C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1871103"/>
      <w:docPartObj>
        <w:docPartGallery w:val="Page Numbers (Bottom of Page)"/>
        <w:docPartUnique/>
      </w:docPartObj>
    </w:sdtPr>
    <w:sdtEndPr/>
    <w:sdtContent>
      <w:sdt>
        <w:sdtPr>
          <w:id w:val="-1769616900"/>
          <w:docPartObj>
            <w:docPartGallery w:val="Page Numbers (Top of Page)"/>
            <w:docPartUnique/>
          </w:docPartObj>
        </w:sdtPr>
        <w:sdtEndPr/>
        <w:sdtContent>
          <w:p w:rsidR="001C7352" w:rsidRDefault="001C7352">
            <w:pPr>
              <w:pStyle w:val="Piedepgina"/>
              <w:jc w:val="right"/>
            </w:pPr>
            <w:r>
              <w:rPr>
                <w:lang w:val="es-ES"/>
              </w:rPr>
              <w:t xml:space="preserve">Página </w:t>
            </w:r>
            <w:r>
              <w:rPr>
                <w:b/>
                <w:bCs/>
              </w:rPr>
              <w:fldChar w:fldCharType="begin"/>
            </w:r>
            <w:r>
              <w:rPr>
                <w:b/>
                <w:bCs/>
              </w:rPr>
              <w:instrText>PAGE</w:instrText>
            </w:r>
            <w:r>
              <w:rPr>
                <w:b/>
                <w:bCs/>
              </w:rPr>
              <w:fldChar w:fldCharType="separate"/>
            </w:r>
            <w:r w:rsidR="00A47F60">
              <w:rPr>
                <w:b/>
                <w:bCs/>
                <w:noProof/>
              </w:rPr>
              <w:t>38</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A47F60">
              <w:rPr>
                <w:b/>
                <w:bCs/>
                <w:noProof/>
              </w:rPr>
              <w:t>39</w:t>
            </w:r>
            <w:r>
              <w:rPr>
                <w:b/>
                <w:bCs/>
              </w:rPr>
              <w:fldChar w:fldCharType="end"/>
            </w:r>
          </w:p>
        </w:sdtContent>
      </w:sdt>
    </w:sdtContent>
  </w:sdt>
  <w:p w:rsidR="001C7352" w:rsidRDefault="001C735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71727601"/>
      <w:docPartObj>
        <w:docPartGallery w:val="Page Numbers (Bottom of Page)"/>
        <w:docPartUnique/>
      </w:docPartObj>
    </w:sdtPr>
    <w:sdtEndPr/>
    <w:sdtContent>
      <w:sdt>
        <w:sdtPr>
          <w:id w:val="-1656062083"/>
          <w:docPartObj>
            <w:docPartGallery w:val="Page Numbers (Top of Page)"/>
            <w:docPartUnique/>
          </w:docPartObj>
        </w:sdtPr>
        <w:sdtEndPr/>
        <w:sdtContent>
          <w:p w:rsidR="001C7352" w:rsidRDefault="001C7352">
            <w:pPr>
              <w:pStyle w:val="Piedepgina"/>
              <w:jc w:val="right"/>
            </w:pPr>
            <w:r>
              <w:rPr>
                <w:lang w:val="es-ES"/>
              </w:rPr>
              <w:t xml:space="preserve">Página </w:t>
            </w:r>
            <w:r>
              <w:rPr>
                <w:b/>
                <w:bCs/>
              </w:rPr>
              <w:fldChar w:fldCharType="begin"/>
            </w:r>
            <w:r>
              <w:rPr>
                <w:b/>
                <w:bCs/>
              </w:rPr>
              <w:instrText>PAGE</w:instrText>
            </w:r>
            <w:r>
              <w:rPr>
                <w:b/>
                <w:bCs/>
              </w:rPr>
              <w:fldChar w:fldCharType="separate"/>
            </w:r>
            <w:r w:rsidR="00A47F60">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A47F60">
              <w:rPr>
                <w:b/>
                <w:bCs/>
                <w:noProof/>
              </w:rPr>
              <w:t>39</w:t>
            </w:r>
            <w:r>
              <w:rPr>
                <w:b/>
                <w:bCs/>
              </w:rPr>
              <w:fldChar w:fldCharType="end"/>
            </w:r>
          </w:p>
        </w:sdtContent>
      </w:sdt>
    </w:sdtContent>
  </w:sdt>
  <w:p w:rsidR="001C7352" w:rsidRDefault="001C735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533C" w:rsidRDefault="006F533C" w:rsidP="00502CD3">
      <w:r>
        <w:separator/>
      </w:r>
    </w:p>
  </w:footnote>
  <w:footnote w:type="continuationSeparator" w:id="0">
    <w:p w:rsidR="006F533C" w:rsidRDefault="006F533C" w:rsidP="00502C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7352" w:rsidRDefault="001C7352" w:rsidP="00502CD3">
    <w:pPr>
      <w:pStyle w:val="Encabezado"/>
      <w:ind w:right="-93"/>
      <w:rPr>
        <w:rFonts w:ascii="Palatino Linotype" w:hAnsi="Palatino Linotype"/>
        <w:sz w:val="28"/>
        <w:szCs w:val="28"/>
      </w:rPr>
    </w:pPr>
  </w:p>
  <w:tbl>
    <w:tblPr>
      <w:tblW w:w="9214" w:type="dxa"/>
      <w:tblLayout w:type="fixed"/>
      <w:tblLook w:val="04A0" w:firstRow="1" w:lastRow="0" w:firstColumn="1" w:lastColumn="0" w:noHBand="0" w:noVBand="1"/>
    </w:tblPr>
    <w:tblGrid>
      <w:gridCol w:w="2694"/>
      <w:gridCol w:w="2268"/>
      <w:gridCol w:w="4252"/>
    </w:tblGrid>
    <w:tr w:rsidR="001726E8" w:rsidRPr="008F2CCC" w:rsidTr="00D61C32">
      <w:tc>
        <w:tcPr>
          <w:tcW w:w="2694" w:type="dxa"/>
          <w:vMerge w:val="restart"/>
        </w:tcPr>
        <w:p w:rsidR="001726E8" w:rsidRDefault="001726E8" w:rsidP="001726E8">
          <w:pPr>
            <w:rPr>
              <w:rFonts w:ascii="Palatino Linotype" w:hAnsi="Palatino Linotype"/>
              <w:b/>
              <w:sz w:val="22"/>
              <w:szCs w:val="22"/>
              <w:lang w:val="es-ES_tradnl"/>
            </w:rPr>
          </w:pPr>
        </w:p>
        <w:p w:rsidR="001726E8" w:rsidRDefault="001726E8" w:rsidP="001726E8">
          <w:pPr>
            <w:rPr>
              <w:rFonts w:ascii="Palatino Linotype" w:hAnsi="Palatino Linotype"/>
              <w:sz w:val="22"/>
              <w:szCs w:val="22"/>
              <w:lang w:val="es-ES_tradnl"/>
            </w:rPr>
          </w:pPr>
        </w:p>
        <w:p w:rsidR="001726E8" w:rsidRPr="00006F41" w:rsidRDefault="001726E8" w:rsidP="001726E8">
          <w:pPr>
            <w:jc w:val="center"/>
            <w:rPr>
              <w:rFonts w:ascii="Palatino Linotype" w:hAnsi="Palatino Linotype"/>
              <w:sz w:val="22"/>
              <w:szCs w:val="22"/>
              <w:lang w:val="es-ES_tradnl"/>
            </w:rPr>
          </w:pPr>
        </w:p>
      </w:tc>
      <w:tc>
        <w:tcPr>
          <w:tcW w:w="2268" w:type="dxa"/>
          <w:shd w:val="clear" w:color="auto" w:fill="auto"/>
        </w:tcPr>
        <w:p w:rsidR="001726E8" w:rsidRPr="00D4313C" w:rsidRDefault="001726E8" w:rsidP="001726E8">
          <w:pPr>
            <w:ind w:right="-959"/>
            <w:rPr>
              <w:rFonts w:ascii="Palatino Linotype" w:hAnsi="Palatino Linotype"/>
              <w:b/>
              <w:sz w:val="20"/>
              <w:szCs w:val="22"/>
              <w:lang w:val="es-ES_tradnl"/>
            </w:rPr>
          </w:pPr>
          <w:r w:rsidRPr="00D4313C">
            <w:rPr>
              <w:rFonts w:ascii="Palatino Linotype" w:hAnsi="Palatino Linotype"/>
              <w:b/>
              <w:sz w:val="20"/>
              <w:szCs w:val="22"/>
              <w:lang w:val="es-ES_tradnl"/>
            </w:rPr>
            <w:t>Recurso de revisión:</w:t>
          </w:r>
        </w:p>
      </w:tc>
      <w:tc>
        <w:tcPr>
          <w:tcW w:w="4252" w:type="dxa"/>
          <w:shd w:val="clear" w:color="auto" w:fill="auto"/>
          <w:vAlign w:val="center"/>
        </w:tcPr>
        <w:p w:rsidR="001726E8" w:rsidRPr="00D4313C" w:rsidRDefault="001726E8" w:rsidP="001726E8">
          <w:pPr>
            <w:ind w:left="34" w:right="-107"/>
            <w:jc w:val="both"/>
            <w:rPr>
              <w:rFonts w:ascii="Palatino Linotype" w:hAnsi="Palatino Linotype"/>
              <w:b/>
              <w:sz w:val="20"/>
              <w:szCs w:val="22"/>
              <w:lang w:val="es-ES_tradnl"/>
            </w:rPr>
          </w:pPr>
          <w:r w:rsidRPr="00D4313C">
            <w:rPr>
              <w:rFonts w:ascii="Palatino Linotype" w:hAnsi="Palatino Linotype"/>
              <w:b/>
              <w:sz w:val="20"/>
              <w:szCs w:val="22"/>
            </w:rPr>
            <w:t>08</w:t>
          </w:r>
          <w:r>
            <w:rPr>
              <w:rFonts w:ascii="Palatino Linotype" w:hAnsi="Palatino Linotype"/>
              <w:b/>
              <w:sz w:val="20"/>
              <w:szCs w:val="22"/>
            </w:rPr>
            <w:t>452</w:t>
          </w:r>
          <w:r w:rsidRPr="00D4313C">
            <w:rPr>
              <w:rFonts w:ascii="Palatino Linotype" w:hAnsi="Palatino Linotype"/>
              <w:b/>
              <w:sz w:val="20"/>
              <w:szCs w:val="22"/>
            </w:rPr>
            <w:t>/INFOEM/IP/RR/2019</w:t>
          </w:r>
        </w:p>
      </w:tc>
    </w:tr>
    <w:tr w:rsidR="001726E8" w:rsidRPr="008F2CCC" w:rsidTr="00D61C32">
      <w:trPr>
        <w:trHeight w:val="228"/>
      </w:trPr>
      <w:tc>
        <w:tcPr>
          <w:tcW w:w="2694" w:type="dxa"/>
          <w:vMerge/>
        </w:tcPr>
        <w:p w:rsidR="001726E8" w:rsidRPr="008F2CCC" w:rsidRDefault="001726E8" w:rsidP="001726E8">
          <w:pPr>
            <w:rPr>
              <w:rFonts w:ascii="Palatino Linotype" w:hAnsi="Palatino Linotype"/>
              <w:b/>
              <w:sz w:val="22"/>
              <w:szCs w:val="22"/>
              <w:lang w:val="es-ES_tradnl"/>
            </w:rPr>
          </w:pPr>
        </w:p>
      </w:tc>
      <w:tc>
        <w:tcPr>
          <w:tcW w:w="2268" w:type="dxa"/>
          <w:shd w:val="clear" w:color="auto" w:fill="auto"/>
        </w:tcPr>
        <w:p w:rsidR="001726E8" w:rsidRPr="00D4313C" w:rsidRDefault="001726E8" w:rsidP="001726E8">
          <w:pPr>
            <w:ind w:right="-959"/>
            <w:rPr>
              <w:rFonts w:ascii="Palatino Linotype" w:hAnsi="Palatino Linotype"/>
              <w:b/>
              <w:sz w:val="20"/>
              <w:szCs w:val="22"/>
              <w:lang w:val="es-ES_tradnl"/>
            </w:rPr>
          </w:pPr>
          <w:r w:rsidRPr="00D4313C">
            <w:rPr>
              <w:rFonts w:ascii="Palatino Linotype" w:hAnsi="Palatino Linotype"/>
              <w:b/>
              <w:sz w:val="20"/>
              <w:szCs w:val="22"/>
              <w:lang w:val="es-ES_tradnl"/>
            </w:rPr>
            <w:t>Sujeto Obligado:</w:t>
          </w:r>
        </w:p>
      </w:tc>
      <w:tc>
        <w:tcPr>
          <w:tcW w:w="4252" w:type="dxa"/>
          <w:shd w:val="clear" w:color="auto" w:fill="auto"/>
          <w:vAlign w:val="center"/>
        </w:tcPr>
        <w:p w:rsidR="001726E8" w:rsidRPr="00D4313C" w:rsidRDefault="001726E8" w:rsidP="001726E8">
          <w:pPr>
            <w:ind w:left="34" w:right="-107"/>
            <w:jc w:val="both"/>
            <w:rPr>
              <w:rFonts w:ascii="Palatino Linotype" w:hAnsi="Palatino Linotype"/>
              <w:b/>
              <w:sz w:val="20"/>
              <w:szCs w:val="22"/>
            </w:rPr>
          </w:pPr>
          <w:r w:rsidRPr="00D4313C">
            <w:rPr>
              <w:rFonts w:ascii="Palatino Linotype" w:hAnsi="Palatino Linotype"/>
              <w:b/>
              <w:sz w:val="20"/>
              <w:szCs w:val="22"/>
            </w:rPr>
            <w:t>Organismo Descentralizado para la Prestación de Los Servicios del Agua Potable Alcantarillado y Saneamiento de Tecámac</w:t>
          </w:r>
        </w:p>
      </w:tc>
    </w:tr>
    <w:tr w:rsidR="001726E8" w:rsidRPr="008F2CCC" w:rsidTr="00D61C32">
      <w:tc>
        <w:tcPr>
          <w:tcW w:w="2694" w:type="dxa"/>
          <w:vMerge/>
        </w:tcPr>
        <w:p w:rsidR="001726E8" w:rsidRPr="008F2CCC" w:rsidRDefault="001726E8" w:rsidP="001726E8">
          <w:pPr>
            <w:rPr>
              <w:rFonts w:ascii="Palatino Linotype" w:hAnsi="Palatino Linotype"/>
              <w:b/>
              <w:sz w:val="22"/>
              <w:szCs w:val="22"/>
              <w:lang w:val="es-ES_tradnl"/>
            </w:rPr>
          </w:pPr>
        </w:p>
      </w:tc>
      <w:tc>
        <w:tcPr>
          <w:tcW w:w="2268" w:type="dxa"/>
          <w:shd w:val="clear" w:color="auto" w:fill="auto"/>
        </w:tcPr>
        <w:p w:rsidR="001726E8" w:rsidRPr="00D4313C" w:rsidRDefault="001726E8" w:rsidP="001726E8">
          <w:pPr>
            <w:ind w:right="-959"/>
            <w:rPr>
              <w:rFonts w:ascii="Palatino Linotype" w:hAnsi="Palatino Linotype"/>
              <w:b/>
              <w:sz w:val="20"/>
              <w:szCs w:val="22"/>
              <w:lang w:val="es-ES_tradnl"/>
            </w:rPr>
          </w:pPr>
          <w:r w:rsidRPr="00D4313C">
            <w:rPr>
              <w:rFonts w:ascii="Palatino Linotype" w:hAnsi="Palatino Linotype"/>
              <w:b/>
              <w:sz w:val="20"/>
              <w:szCs w:val="22"/>
              <w:lang w:val="es-ES_tradnl"/>
            </w:rPr>
            <w:t>Comisionada ponente:</w:t>
          </w:r>
        </w:p>
      </w:tc>
      <w:tc>
        <w:tcPr>
          <w:tcW w:w="4252" w:type="dxa"/>
          <w:shd w:val="clear" w:color="auto" w:fill="auto"/>
        </w:tcPr>
        <w:p w:rsidR="001726E8" w:rsidRPr="00D4313C" w:rsidRDefault="001726E8" w:rsidP="001726E8">
          <w:pPr>
            <w:ind w:right="-107"/>
            <w:jc w:val="both"/>
            <w:rPr>
              <w:rFonts w:ascii="Palatino Linotype" w:hAnsi="Palatino Linotype"/>
              <w:b/>
              <w:sz w:val="20"/>
              <w:szCs w:val="22"/>
              <w:lang w:val="es-ES_tradnl"/>
            </w:rPr>
          </w:pPr>
          <w:r w:rsidRPr="00D4313C">
            <w:rPr>
              <w:rFonts w:ascii="Palatino Linotype" w:hAnsi="Palatino Linotype"/>
              <w:b/>
              <w:sz w:val="20"/>
              <w:szCs w:val="22"/>
              <w:lang w:val="es-ES_tradnl"/>
            </w:rPr>
            <w:t xml:space="preserve"> Eva Abaid Yapur</w:t>
          </w:r>
        </w:p>
      </w:tc>
    </w:tr>
  </w:tbl>
  <w:p w:rsidR="001726E8" w:rsidRPr="001726E8" w:rsidRDefault="001726E8" w:rsidP="00502CD3">
    <w:pPr>
      <w:pStyle w:val="Encabezado"/>
      <w:ind w:right="-93"/>
      <w:rPr>
        <w:rFonts w:ascii="Palatino Linotype" w:hAnsi="Palatino Linotype"/>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7352" w:rsidRDefault="001C7352" w:rsidP="00EF2542">
    <w:pPr>
      <w:pStyle w:val="Encabezado"/>
      <w:jc w:val="right"/>
      <w:rPr>
        <w:rFonts w:ascii="Palatino Linotype" w:hAnsi="Palatino Linotype"/>
        <w:sz w:val="28"/>
        <w:szCs w:val="28"/>
      </w:rPr>
    </w:pPr>
  </w:p>
  <w:tbl>
    <w:tblPr>
      <w:tblW w:w="5387" w:type="dxa"/>
      <w:jc w:val="right"/>
      <w:tblLayout w:type="fixed"/>
      <w:tblLook w:val="04A0" w:firstRow="1" w:lastRow="0" w:firstColumn="1" w:lastColumn="0" w:noHBand="0" w:noVBand="1"/>
    </w:tblPr>
    <w:tblGrid>
      <w:gridCol w:w="2268"/>
      <w:gridCol w:w="3119"/>
    </w:tblGrid>
    <w:tr w:rsidR="001726E8" w:rsidRPr="008F2CCC" w:rsidTr="00D61C32">
      <w:trPr>
        <w:jc w:val="right"/>
      </w:trPr>
      <w:tc>
        <w:tcPr>
          <w:tcW w:w="2268" w:type="dxa"/>
          <w:shd w:val="clear" w:color="auto" w:fill="auto"/>
        </w:tcPr>
        <w:p w:rsidR="001726E8" w:rsidRPr="00D4313C" w:rsidRDefault="001726E8" w:rsidP="001726E8">
          <w:pPr>
            <w:ind w:right="-959"/>
            <w:rPr>
              <w:rFonts w:ascii="Palatino Linotype" w:hAnsi="Palatino Linotype"/>
              <w:b/>
              <w:sz w:val="20"/>
              <w:szCs w:val="22"/>
              <w:lang w:val="es-ES_tradnl"/>
            </w:rPr>
          </w:pPr>
          <w:r w:rsidRPr="00D4313C">
            <w:rPr>
              <w:rFonts w:ascii="Palatino Linotype" w:hAnsi="Palatino Linotype"/>
              <w:b/>
              <w:sz w:val="20"/>
              <w:szCs w:val="22"/>
              <w:lang w:val="es-ES_tradnl"/>
            </w:rPr>
            <w:t>Recurso de revisión:</w:t>
          </w:r>
        </w:p>
      </w:tc>
      <w:tc>
        <w:tcPr>
          <w:tcW w:w="3119" w:type="dxa"/>
          <w:shd w:val="clear" w:color="auto" w:fill="auto"/>
          <w:vAlign w:val="center"/>
        </w:tcPr>
        <w:p w:rsidR="001726E8" w:rsidRPr="00D4313C" w:rsidRDefault="001726E8" w:rsidP="001726E8">
          <w:pPr>
            <w:ind w:left="34" w:right="-107"/>
            <w:jc w:val="both"/>
            <w:rPr>
              <w:rFonts w:ascii="Palatino Linotype" w:hAnsi="Palatino Linotype"/>
              <w:b/>
              <w:sz w:val="20"/>
              <w:szCs w:val="22"/>
              <w:lang w:val="es-ES_tradnl"/>
            </w:rPr>
          </w:pPr>
          <w:r w:rsidRPr="00D4313C">
            <w:rPr>
              <w:rFonts w:ascii="Palatino Linotype" w:hAnsi="Palatino Linotype"/>
              <w:b/>
              <w:sz w:val="20"/>
              <w:szCs w:val="22"/>
              <w:lang w:val="es-ES_tradnl"/>
            </w:rPr>
            <w:t>08452/INFOEM/IP/RR/2019</w:t>
          </w:r>
        </w:p>
      </w:tc>
    </w:tr>
    <w:tr w:rsidR="001726E8" w:rsidRPr="00DC71D1" w:rsidTr="00D61C32">
      <w:trPr>
        <w:trHeight w:val="228"/>
        <w:jc w:val="right"/>
      </w:trPr>
      <w:tc>
        <w:tcPr>
          <w:tcW w:w="2268" w:type="dxa"/>
          <w:shd w:val="clear" w:color="auto" w:fill="auto"/>
        </w:tcPr>
        <w:p w:rsidR="001726E8" w:rsidRPr="00D4313C" w:rsidRDefault="001726E8" w:rsidP="001726E8">
          <w:pPr>
            <w:ind w:right="-959"/>
            <w:rPr>
              <w:rFonts w:ascii="Palatino Linotype" w:hAnsi="Palatino Linotype"/>
              <w:b/>
              <w:sz w:val="20"/>
              <w:szCs w:val="22"/>
              <w:lang w:val="es-ES_tradnl"/>
            </w:rPr>
          </w:pPr>
          <w:r w:rsidRPr="00D4313C">
            <w:rPr>
              <w:rFonts w:ascii="Palatino Linotype" w:hAnsi="Palatino Linotype"/>
              <w:b/>
              <w:sz w:val="20"/>
              <w:szCs w:val="22"/>
              <w:lang w:val="es-ES_tradnl"/>
            </w:rPr>
            <w:t>Recurrente:</w:t>
          </w:r>
        </w:p>
      </w:tc>
      <w:tc>
        <w:tcPr>
          <w:tcW w:w="3119" w:type="dxa"/>
          <w:shd w:val="clear" w:color="auto" w:fill="auto"/>
          <w:vAlign w:val="center"/>
        </w:tcPr>
        <w:p w:rsidR="001726E8" w:rsidRPr="00D4313C" w:rsidRDefault="00A47F60" w:rsidP="00A47F60">
          <w:pPr>
            <w:ind w:left="34" w:right="-107"/>
            <w:jc w:val="both"/>
            <w:rPr>
              <w:rFonts w:ascii="Palatino Linotype" w:hAnsi="Palatino Linotype"/>
              <w:b/>
              <w:sz w:val="20"/>
              <w:szCs w:val="22"/>
            </w:rPr>
          </w:pPr>
          <w:r>
            <w:rPr>
              <w:rFonts w:ascii="Palatino Linotype" w:hAnsi="Palatino Linotype"/>
              <w:b/>
              <w:sz w:val="20"/>
              <w:szCs w:val="22"/>
            </w:rPr>
            <w:t>xxx</w:t>
          </w:r>
        </w:p>
      </w:tc>
    </w:tr>
    <w:tr w:rsidR="001726E8" w:rsidRPr="00462829" w:rsidTr="00D61C32">
      <w:trPr>
        <w:trHeight w:val="228"/>
        <w:jc w:val="right"/>
      </w:trPr>
      <w:tc>
        <w:tcPr>
          <w:tcW w:w="2268" w:type="dxa"/>
          <w:shd w:val="clear" w:color="auto" w:fill="auto"/>
        </w:tcPr>
        <w:p w:rsidR="001726E8" w:rsidRPr="00D4313C" w:rsidRDefault="001726E8" w:rsidP="001726E8">
          <w:pPr>
            <w:ind w:right="-959"/>
            <w:rPr>
              <w:rFonts w:ascii="Palatino Linotype" w:hAnsi="Palatino Linotype"/>
              <w:b/>
              <w:sz w:val="20"/>
              <w:szCs w:val="22"/>
              <w:lang w:val="es-ES_tradnl"/>
            </w:rPr>
          </w:pPr>
          <w:r w:rsidRPr="00D4313C">
            <w:rPr>
              <w:rFonts w:ascii="Palatino Linotype" w:hAnsi="Palatino Linotype"/>
              <w:b/>
              <w:sz w:val="20"/>
              <w:szCs w:val="22"/>
              <w:lang w:val="es-ES_tradnl"/>
            </w:rPr>
            <w:t>Sujeto Obligado:</w:t>
          </w:r>
        </w:p>
      </w:tc>
      <w:tc>
        <w:tcPr>
          <w:tcW w:w="3119" w:type="dxa"/>
          <w:shd w:val="clear" w:color="auto" w:fill="auto"/>
          <w:vAlign w:val="center"/>
        </w:tcPr>
        <w:p w:rsidR="001726E8" w:rsidRPr="00D4313C" w:rsidRDefault="001726E8" w:rsidP="001726E8">
          <w:pPr>
            <w:ind w:left="34" w:right="-107"/>
            <w:jc w:val="both"/>
            <w:rPr>
              <w:rFonts w:ascii="Palatino Linotype" w:hAnsi="Palatino Linotype"/>
              <w:b/>
              <w:sz w:val="20"/>
              <w:szCs w:val="22"/>
            </w:rPr>
          </w:pPr>
          <w:r w:rsidRPr="00D4313C">
            <w:rPr>
              <w:rFonts w:ascii="Palatino Linotype" w:hAnsi="Palatino Linotype"/>
              <w:b/>
              <w:sz w:val="20"/>
              <w:szCs w:val="22"/>
            </w:rPr>
            <w:t>Organismo Descentralizado para la Prestación de Los Servicios del Agua Potable Alcantarillado y Saneamiento de Tecámac</w:t>
          </w:r>
        </w:p>
      </w:tc>
    </w:tr>
    <w:tr w:rsidR="001726E8" w:rsidRPr="008F2CCC" w:rsidTr="00D61C32">
      <w:trPr>
        <w:jc w:val="right"/>
      </w:trPr>
      <w:tc>
        <w:tcPr>
          <w:tcW w:w="2268" w:type="dxa"/>
          <w:shd w:val="clear" w:color="auto" w:fill="auto"/>
        </w:tcPr>
        <w:p w:rsidR="001726E8" w:rsidRPr="00D4313C" w:rsidRDefault="001726E8" w:rsidP="001726E8">
          <w:pPr>
            <w:ind w:right="-959"/>
            <w:rPr>
              <w:rFonts w:ascii="Palatino Linotype" w:hAnsi="Palatino Linotype"/>
              <w:b/>
              <w:sz w:val="20"/>
              <w:szCs w:val="22"/>
              <w:lang w:val="es-ES_tradnl"/>
            </w:rPr>
          </w:pPr>
          <w:r w:rsidRPr="00D4313C">
            <w:rPr>
              <w:rFonts w:ascii="Palatino Linotype" w:hAnsi="Palatino Linotype"/>
              <w:b/>
              <w:sz w:val="20"/>
              <w:szCs w:val="22"/>
              <w:lang w:val="es-ES_tradnl"/>
            </w:rPr>
            <w:t>Comisionada ponente:</w:t>
          </w:r>
        </w:p>
      </w:tc>
      <w:tc>
        <w:tcPr>
          <w:tcW w:w="3119" w:type="dxa"/>
          <w:shd w:val="clear" w:color="auto" w:fill="auto"/>
        </w:tcPr>
        <w:p w:rsidR="001726E8" w:rsidRPr="00D4313C" w:rsidRDefault="001726E8" w:rsidP="001726E8">
          <w:pPr>
            <w:ind w:left="34" w:right="-107"/>
            <w:jc w:val="both"/>
            <w:rPr>
              <w:rFonts w:ascii="Palatino Linotype" w:hAnsi="Palatino Linotype"/>
              <w:b/>
              <w:sz w:val="20"/>
              <w:szCs w:val="22"/>
              <w:lang w:val="es-ES_tradnl"/>
            </w:rPr>
          </w:pPr>
          <w:r w:rsidRPr="00D4313C">
            <w:rPr>
              <w:rFonts w:ascii="Palatino Linotype" w:hAnsi="Palatino Linotype"/>
              <w:b/>
              <w:sz w:val="20"/>
              <w:szCs w:val="22"/>
              <w:lang w:val="es-ES_tradnl"/>
            </w:rPr>
            <w:t>Eva Abaid Yapur</w:t>
          </w:r>
        </w:p>
      </w:tc>
    </w:tr>
  </w:tbl>
  <w:p w:rsidR="001726E8" w:rsidRPr="001726E8" w:rsidRDefault="001726E8" w:rsidP="00EF2542">
    <w:pPr>
      <w:pStyle w:val="Encabezado"/>
      <w:jc w:val="right"/>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FB632F"/>
    <w:multiLevelType w:val="hybridMultilevel"/>
    <w:tmpl w:val="9F16A926"/>
    <w:lvl w:ilvl="0" w:tplc="B61A8E2C">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15:restartNumberingAfterBreak="0">
    <w:nsid w:val="08C810E9"/>
    <w:multiLevelType w:val="hybridMultilevel"/>
    <w:tmpl w:val="23F039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E726B0A"/>
    <w:multiLevelType w:val="hybridMultilevel"/>
    <w:tmpl w:val="6200F6D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F50298E"/>
    <w:multiLevelType w:val="hybridMultilevel"/>
    <w:tmpl w:val="C03EC3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22D71FD"/>
    <w:multiLevelType w:val="hybridMultilevel"/>
    <w:tmpl w:val="6206D526"/>
    <w:lvl w:ilvl="0" w:tplc="080A0001">
      <w:start w:val="1"/>
      <w:numFmt w:val="bullet"/>
      <w:lvlText w:val=""/>
      <w:lvlJc w:val="left"/>
      <w:pPr>
        <w:ind w:left="1428" w:hanging="360"/>
      </w:pPr>
      <w:rPr>
        <w:rFonts w:ascii="Symbol" w:hAnsi="Symbol" w:hint="default"/>
      </w:rPr>
    </w:lvl>
    <w:lvl w:ilvl="1" w:tplc="080A0003">
      <w:start w:val="1"/>
      <w:numFmt w:val="bullet"/>
      <w:lvlText w:val="o"/>
      <w:lvlJc w:val="left"/>
      <w:pPr>
        <w:ind w:left="2148" w:hanging="360"/>
      </w:pPr>
      <w:rPr>
        <w:rFonts w:ascii="Courier New" w:hAnsi="Courier New" w:cs="Courier New" w:hint="default"/>
      </w:rPr>
    </w:lvl>
    <w:lvl w:ilvl="2" w:tplc="080A0005">
      <w:start w:val="1"/>
      <w:numFmt w:val="bullet"/>
      <w:lvlText w:val=""/>
      <w:lvlJc w:val="left"/>
      <w:pPr>
        <w:ind w:left="2868" w:hanging="360"/>
      </w:pPr>
      <w:rPr>
        <w:rFonts w:ascii="Wingdings" w:hAnsi="Wingdings" w:hint="default"/>
      </w:rPr>
    </w:lvl>
    <w:lvl w:ilvl="3" w:tplc="080A0001">
      <w:start w:val="1"/>
      <w:numFmt w:val="bullet"/>
      <w:lvlText w:val=""/>
      <w:lvlJc w:val="left"/>
      <w:pPr>
        <w:ind w:left="3588" w:hanging="360"/>
      </w:pPr>
      <w:rPr>
        <w:rFonts w:ascii="Symbol" w:hAnsi="Symbol" w:hint="default"/>
      </w:rPr>
    </w:lvl>
    <w:lvl w:ilvl="4" w:tplc="080A0003">
      <w:start w:val="1"/>
      <w:numFmt w:val="bullet"/>
      <w:lvlText w:val="o"/>
      <w:lvlJc w:val="left"/>
      <w:pPr>
        <w:ind w:left="4308" w:hanging="360"/>
      </w:pPr>
      <w:rPr>
        <w:rFonts w:ascii="Courier New" w:hAnsi="Courier New" w:cs="Courier New" w:hint="default"/>
      </w:rPr>
    </w:lvl>
    <w:lvl w:ilvl="5" w:tplc="080A0005">
      <w:start w:val="1"/>
      <w:numFmt w:val="bullet"/>
      <w:lvlText w:val=""/>
      <w:lvlJc w:val="left"/>
      <w:pPr>
        <w:ind w:left="5028" w:hanging="360"/>
      </w:pPr>
      <w:rPr>
        <w:rFonts w:ascii="Wingdings" w:hAnsi="Wingdings" w:hint="default"/>
      </w:rPr>
    </w:lvl>
    <w:lvl w:ilvl="6" w:tplc="080A0001">
      <w:start w:val="1"/>
      <w:numFmt w:val="bullet"/>
      <w:lvlText w:val=""/>
      <w:lvlJc w:val="left"/>
      <w:pPr>
        <w:ind w:left="5748" w:hanging="360"/>
      </w:pPr>
      <w:rPr>
        <w:rFonts w:ascii="Symbol" w:hAnsi="Symbol" w:hint="default"/>
      </w:rPr>
    </w:lvl>
    <w:lvl w:ilvl="7" w:tplc="080A0003">
      <w:start w:val="1"/>
      <w:numFmt w:val="bullet"/>
      <w:lvlText w:val="o"/>
      <w:lvlJc w:val="left"/>
      <w:pPr>
        <w:ind w:left="6468" w:hanging="360"/>
      </w:pPr>
      <w:rPr>
        <w:rFonts w:ascii="Courier New" w:hAnsi="Courier New" w:cs="Courier New" w:hint="default"/>
      </w:rPr>
    </w:lvl>
    <w:lvl w:ilvl="8" w:tplc="080A0005">
      <w:start w:val="1"/>
      <w:numFmt w:val="bullet"/>
      <w:lvlText w:val=""/>
      <w:lvlJc w:val="left"/>
      <w:pPr>
        <w:ind w:left="7188" w:hanging="360"/>
      </w:pPr>
      <w:rPr>
        <w:rFonts w:ascii="Wingdings" w:hAnsi="Wingdings" w:hint="default"/>
      </w:rPr>
    </w:lvl>
  </w:abstractNum>
  <w:abstractNum w:abstractNumId="5" w15:restartNumberingAfterBreak="0">
    <w:nsid w:val="15C67A5D"/>
    <w:multiLevelType w:val="hybridMultilevel"/>
    <w:tmpl w:val="5432603C"/>
    <w:lvl w:ilvl="0" w:tplc="0628AA28">
      <w:start w:val="6"/>
      <w:numFmt w:val="bullet"/>
      <w:lvlText w:val="-"/>
      <w:lvlJc w:val="left"/>
      <w:pPr>
        <w:ind w:left="1069" w:hanging="360"/>
      </w:pPr>
      <w:rPr>
        <w:rFonts w:ascii="Palatino Linotype" w:eastAsia="Calibri" w:hAnsi="Palatino Linotype" w:cs="Aria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6" w15:restartNumberingAfterBreak="0">
    <w:nsid w:val="188D0CAC"/>
    <w:multiLevelType w:val="hybridMultilevel"/>
    <w:tmpl w:val="AE104F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8EF36CB"/>
    <w:multiLevelType w:val="hybridMultilevel"/>
    <w:tmpl w:val="984293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61C2D58"/>
    <w:multiLevelType w:val="hybridMultilevel"/>
    <w:tmpl w:val="6D26B6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6AA759B"/>
    <w:multiLevelType w:val="hybridMultilevel"/>
    <w:tmpl w:val="33C44936"/>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0" w15:restartNumberingAfterBreak="0">
    <w:nsid w:val="29D62E64"/>
    <w:multiLevelType w:val="hybridMultilevel"/>
    <w:tmpl w:val="F4341E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64541BA"/>
    <w:multiLevelType w:val="hybridMultilevel"/>
    <w:tmpl w:val="9DFAF79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0">
    <w:nsid w:val="39646E63"/>
    <w:multiLevelType w:val="hybridMultilevel"/>
    <w:tmpl w:val="B53649AC"/>
    <w:lvl w:ilvl="0" w:tplc="080A0017">
      <w:start w:val="4"/>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FEE4DFB"/>
    <w:multiLevelType w:val="hybridMultilevel"/>
    <w:tmpl w:val="9E72055E"/>
    <w:lvl w:ilvl="0" w:tplc="8864D5EE">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435754A"/>
    <w:multiLevelType w:val="hybridMultilevel"/>
    <w:tmpl w:val="D278F9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7525FD7"/>
    <w:multiLevelType w:val="hybridMultilevel"/>
    <w:tmpl w:val="AA96E97C"/>
    <w:lvl w:ilvl="0" w:tplc="24CC14C8">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6" w15:restartNumberingAfterBreak="0">
    <w:nsid w:val="49505465"/>
    <w:multiLevelType w:val="hybridMultilevel"/>
    <w:tmpl w:val="D6F88872"/>
    <w:lvl w:ilvl="0" w:tplc="17FA11CA">
      <w:start w:val="1"/>
      <w:numFmt w:val="ordinalText"/>
      <w:suff w:val="space"/>
      <w:lvlText w:val="%1."/>
      <w:lvlJc w:val="left"/>
      <w:pPr>
        <w:ind w:left="1211"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9D07241"/>
    <w:multiLevelType w:val="hybridMultilevel"/>
    <w:tmpl w:val="15C4750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EB64F69"/>
    <w:multiLevelType w:val="hybridMultilevel"/>
    <w:tmpl w:val="5E6CD1F2"/>
    <w:lvl w:ilvl="0" w:tplc="080A000F">
      <w:start w:val="1"/>
      <w:numFmt w:val="decimal"/>
      <w:lvlText w:val="%1."/>
      <w:lvlJc w:val="left"/>
      <w:pPr>
        <w:ind w:left="2880" w:hanging="360"/>
      </w:pPr>
    </w:lvl>
    <w:lvl w:ilvl="1" w:tplc="080A0019" w:tentative="1">
      <w:start w:val="1"/>
      <w:numFmt w:val="lowerLetter"/>
      <w:lvlText w:val="%2."/>
      <w:lvlJc w:val="left"/>
      <w:pPr>
        <w:ind w:left="3600" w:hanging="360"/>
      </w:pPr>
    </w:lvl>
    <w:lvl w:ilvl="2" w:tplc="080A001B" w:tentative="1">
      <w:start w:val="1"/>
      <w:numFmt w:val="lowerRoman"/>
      <w:lvlText w:val="%3."/>
      <w:lvlJc w:val="right"/>
      <w:pPr>
        <w:ind w:left="4320" w:hanging="180"/>
      </w:pPr>
    </w:lvl>
    <w:lvl w:ilvl="3" w:tplc="080A000F" w:tentative="1">
      <w:start w:val="1"/>
      <w:numFmt w:val="decimal"/>
      <w:lvlText w:val="%4."/>
      <w:lvlJc w:val="left"/>
      <w:pPr>
        <w:ind w:left="5040" w:hanging="360"/>
      </w:pPr>
    </w:lvl>
    <w:lvl w:ilvl="4" w:tplc="080A0019" w:tentative="1">
      <w:start w:val="1"/>
      <w:numFmt w:val="lowerLetter"/>
      <w:lvlText w:val="%5."/>
      <w:lvlJc w:val="left"/>
      <w:pPr>
        <w:ind w:left="5760" w:hanging="360"/>
      </w:pPr>
    </w:lvl>
    <w:lvl w:ilvl="5" w:tplc="080A001B" w:tentative="1">
      <w:start w:val="1"/>
      <w:numFmt w:val="lowerRoman"/>
      <w:lvlText w:val="%6."/>
      <w:lvlJc w:val="right"/>
      <w:pPr>
        <w:ind w:left="6480" w:hanging="180"/>
      </w:pPr>
    </w:lvl>
    <w:lvl w:ilvl="6" w:tplc="080A000F" w:tentative="1">
      <w:start w:val="1"/>
      <w:numFmt w:val="decimal"/>
      <w:lvlText w:val="%7."/>
      <w:lvlJc w:val="left"/>
      <w:pPr>
        <w:ind w:left="7200" w:hanging="360"/>
      </w:pPr>
    </w:lvl>
    <w:lvl w:ilvl="7" w:tplc="080A0019" w:tentative="1">
      <w:start w:val="1"/>
      <w:numFmt w:val="lowerLetter"/>
      <w:lvlText w:val="%8."/>
      <w:lvlJc w:val="left"/>
      <w:pPr>
        <w:ind w:left="7920" w:hanging="360"/>
      </w:pPr>
    </w:lvl>
    <w:lvl w:ilvl="8" w:tplc="080A001B" w:tentative="1">
      <w:start w:val="1"/>
      <w:numFmt w:val="lowerRoman"/>
      <w:lvlText w:val="%9."/>
      <w:lvlJc w:val="right"/>
      <w:pPr>
        <w:ind w:left="8640" w:hanging="180"/>
      </w:pPr>
    </w:lvl>
  </w:abstractNum>
  <w:abstractNum w:abstractNumId="19" w15:restartNumberingAfterBreak="0">
    <w:nsid w:val="525D06FD"/>
    <w:multiLevelType w:val="hybridMultilevel"/>
    <w:tmpl w:val="94482562"/>
    <w:lvl w:ilvl="0" w:tplc="080A0001">
      <w:start w:val="1"/>
      <w:numFmt w:val="bullet"/>
      <w:lvlText w:val=""/>
      <w:lvlJc w:val="left"/>
      <w:pPr>
        <w:ind w:left="2160" w:hanging="360"/>
      </w:pPr>
      <w:rPr>
        <w:rFonts w:ascii="Symbol" w:hAnsi="Symbol" w:hint="default"/>
      </w:rPr>
    </w:lvl>
    <w:lvl w:ilvl="1" w:tplc="080A0003">
      <w:start w:val="1"/>
      <w:numFmt w:val="bullet"/>
      <w:lvlText w:val="o"/>
      <w:lvlJc w:val="left"/>
      <w:pPr>
        <w:ind w:left="2880" w:hanging="360"/>
      </w:pPr>
      <w:rPr>
        <w:rFonts w:ascii="Courier New" w:hAnsi="Courier New" w:cs="Courier New" w:hint="default"/>
      </w:rPr>
    </w:lvl>
    <w:lvl w:ilvl="2" w:tplc="080A0005">
      <w:start w:val="1"/>
      <w:numFmt w:val="bullet"/>
      <w:lvlText w:val=""/>
      <w:lvlJc w:val="left"/>
      <w:pPr>
        <w:ind w:left="3600" w:hanging="360"/>
      </w:pPr>
      <w:rPr>
        <w:rFonts w:ascii="Wingdings" w:hAnsi="Wingdings" w:hint="default"/>
      </w:rPr>
    </w:lvl>
    <w:lvl w:ilvl="3" w:tplc="080A0001">
      <w:start w:val="1"/>
      <w:numFmt w:val="bullet"/>
      <w:lvlText w:val=""/>
      <w:lvlJc w:val="left"/>
      <w:pPr>
        <w:ind w:left="4320" w:hanging="360"/>
      </w:pPr>
      <w:rPr>
        <w:rFonts w:ascii="Symbol" w:hAnsi="Symbol" w:hint="default"/>
      </w:rPr>
    </w:lvl>
    <w:lvl w:ilvl="4" w:tplc="080A0003">
      <w:start w:val="1"/>
      <w:numFmt w:val="bullet"/>
      <w:lvlText w:val="o"/>
      <w:lvlJc w:val="left"/>
      <w:pPr>
        <w:ind w:left="5040" w:hanging="360"/>
      </w:pPr>
      <w:rPr>
        <w:rFonts w:ascii="Courier New" w:hAnsi="Courier New" w:cs="Courier New" w:hint="default"/>
      </w:rPr>
    </w:lvl>
    <w:lvl w:ilvl="5" w:tplc="080A0005">
      <w:start w:val="1"/>
      <w:numFmt w:val="bullet"/>
      <w:lvlText w:val=""/>
      <w:lvlJc w:val="left"/>
      <w:pPr>
        <w:ind w:left="5760" w:hanging="360"/>
      </w:pPr>
      <w:rPr>
        <w:rFonts w:ascii="Wingdings" w:hAnsi="Wingdings" w:hint="default"/>
      </w:rPr>
    </w:lvl>
    <w:lvl w:ilvl="6" w:tplc="080A0001">
      <w:start w:val="1"/>
      <w:numFmt w:val="bullet"/>
      <w:lvlText w:val=""/>
      <w:lvlJc w:val="left"/>
      <w:pPr>
        <w:ind w:left="6480" w:hanging="360"/>
      </w:pPr>
      <w:rPr>
        <w:rFonts w:ascii="Symbol" w:hAnsi="Symbol" w:hint="default"/>
      </w:rPr>
    </w:lvl>
    <w:lvl w:ilvl="7" w:tplc="080A0003">
      <w:start w:val="1"/>
      <w:numFmt w:val="bullet"/>
      <w:lvlText w:val="o"/>
      <w:lvlJc w:val="left"/>
      <w:pPr>
        <w:ind w:left="7200" w:hanging="360"/>
      </w:pPr>
      <w:rPr>
        <w:rFonts w:ascii="Courier New" w:hAnsi="Courier New" w:cs="Courier New" w:hint="default"/>
      </w:rPr>
    </w:lvl>
    <w:lvl w:ilvl="8" w:tplc="080A0005">
      <w:start w:val="1"/>
      <w:numFmt w:val="bullet"/>
      <w:lvlText w:val=""/>
      <w:lvlJc w:val="left"/>
      <w:pPr>
        <w:ind w:left="7920" w:hanging="360"/>
      </w:pPr>
      <w:rPr>
        <w:rFonts w:ascii="Wingdings" w:hAnsi="Wingdings" w:hint="default"/>
      </w:rPr>
    </w:lvl>
  </w:abstractNum>
  <w:abstractNum w:abstractNumId="20" w15:restartNumberingAfterBreak="0">
    <w:nsid w:val="531477ED"/>
    <w:multiLevelType w:val="hybridMultilevel"/>
    <w:tmpl w:val="FF0AD6B0"/>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1" w15:restartNumberingAfterBreak="0">
    <w:nsid w:val="586A1134"/>
    <w:multiLevelType w:val="hybridMultilevel"/>
    <w:tmpl w:val="32D0C19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9402C62"/>
    <w:multiLevelType w:val="hybridMultilevel"/>
    <w:tmpl w:val="C8E81742"/>
    <w:lvl w:ilvl="0" w:tplc="080A0001">
      <w:start w:val="1"/>
      <w:numFmt w:val="bullet"/>
      <w:lvlText w:val=""/>
      <w:lvlJc w:val="left"/>
      <w:pPr>
        <w:ind w:left="1484" w:hanging="360"/>
      </w:pPr>
      <w:rPr>
        <w:rFonts w:ascii="Symbol" w:hAnsi="Symbol" w:hint="default"/>
      </w:rPr>
    </w:lvl>
    <w:lvl w:ilvl="1" w:tplc="080A0003" w:tentative="1">
      <w:start w:val="1"/>
      <w:numFmt w:val="bullet"/>
      <w:lvlText w:val="o"/>
      <w:lvlJc w:val="left"/>
      <w:pPr>
        <w:ind w:left="2204" w:hanging="360"/>
      </w:pPr>
      <w:rPr>
        <w:rFonts w:ascii="Courier New" w:hAnsi="Courier New" w:cs="Courier New" w:hint="default"/>
      </w:rPr>
    </w:lvl>
    <w:lvl w:ilvl="2" w:tplc="080A0005" w:tentative="1">
      <w:start w:val="1"/>
      <w:numFmt w:val="bullet"/>
      <w:lvlText w:val=""/>
      <w:lvlJc w:val="left"/>
      <w:pPr>
        <w:ind w:left="2924" w:hanging="360"/>
      </w:pPr>
      <w:rPr>
        <w:rFonts w:ascii="Wingdings" w:hAnsi="Wingdings" w:hint="default"/>
      </w:rPr>
    </w:lvl>
    <w:lvl w:ilvl="3" w:tplc="080A0001" w:tentative="1">
      <w:start w:val="1"/>
      <w:numFmt w:val="bullet"/>
      <w:lvlText w:val=""/>
      <w:lvlJc w:val="left"/>
      <w:pPr>
        <w:ind w:left="3644" w:hanging="360"/>
      </w:pPr>
      <w:rPr>
        <w:rFonts w:ascii="Symbol" w:hAnsi="Symbol" w:hint="default"/>
      </w:rPr>
    </w:lvl>
    <w:lvl w:ilvl="4" w:tplc="080A0003" w:tentative="1">
      <w:start w:val="1"/>
      <w:numFmt w:val="bullet"/>
      <w:lvlText w:val="o"/>
      <w:lvlJc w:val="left"/>
      <w:pPr>
        <w:ind w:left="4364" w:hanging="360"/>
      </w:pPr>
      <w:rPr>
        <w:rFonts w:ascii="Courier New" w:hAnsi="Courier New" w:cs="Courier New" w:hint="default"/>
      </w:rPr>
    </w:lvl>
    <w:lvl w:ilvl="5" w:tplc="080A0005" w:tentative="1">
      <w:start w:val="1"/>
      <w:numFmt w:val="bullet"/>
      <w:lvlText w:val=""/>
      <w:lvlJc w:val="left"/>
      <w:pPr>
        <w:ind w:left="5084" w:hanging="360"/>
      </w:pPr>
      <w:rPr>
        <w:rFonts w:ascii="Wingdings" w:hAnsi="Wingdings" w:hint="default"/>
      </w:rPr>
    </w:lvl>
    <w:lvl w:ilvl="6" w:tplc="080A0001" w:tentative="1">
      <w:start w:val="1"/>
      <w:numFmt w:val="bullet"/>
      <w:lvlText w:val=""/>
      <w:lvlJc w:val="left"/>
      <w:pPr>
        <w:ind w:left="5804" w:hanging="360"/>
      </w:pPr>
      <w:rPr>
        <w:rFonts w:ascii="Symbol" w:hAnsi="Symbol" w:hint="default"/>
      </w:rPr>
    </w:lvl>
    <w:lvl w:ilvl="7" w:tplc="080A0003" w:tentative="1">
      <w:start w:val="1"/>
      <w:numFmt w:val="bullet"/>
      <w:lvlText w:val="o"/>
      <w:lvlJc w:val="left"/>
      <w:pPr>
        <w:ind w:left="6524" w:hanging="360"/>
      </w:pPr>
      <w:rPr>
        <w:rFonts w:ascii="Courier New" w:hAnsi="Courier New" w:cs="Courier New" w:hint="default"/>
      </w:rPr>
    </w:lvl>
    <w:lvl w:ilvl="8" w:tplc="080A0005" w:tentative="1">
      <w:start w:val="1"/>
      <w:numFmt w:val="bullet"/>
      <w:lvlText w:val=""/>
      <w:lvlJc w:val="left"/>
      <w:pPr>
        <w:ind w:left="7244" w:hanging="360"/>
      </w:pPr>
      <w:rPr>
        <w:rFonts w:ascii="Wingdings" w:hAnsi="Wingdings" w:hint="default"/>
      </w:rPr>
    </w:lvl>
  </w:abstractNum>
  <w:abstractNum w:abstractNumId="23" w15:restartNumberingAfterBreak="0">
    <w:nsid w:val="5A2627A4"/>
    <w:multiLevelType w:val="hybridMultilevel"/>
    <w:tmpl w:val="2CAE7B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B661AFB"/>
    <w:multiLevelType w:val="hybridMultilevel"/>
    <w:tmpl w:val="7A6CF4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BF165A2"/>
    <w:multiLevelType w:val="hybridMultilevel"/>
    <w:tmpl w:val="372637E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3E51343"/>
    <w:multiLevelType w:val="hybridMultilevel"/>
    <w:tmpl w:val="F0464C62"/>
    <w:lvl w:ilvl="0" w:tplc="C4DE3676">
      <w:start w:val="1"/>
      <w:numFmt w:val="lowerLetter"/>
      <w:lvlText w:val="%1)"/>
      <w:lvlJc w:val="left"/>
      <w:pPr>
        <w:ind w:left="1440" w:hanging="360"/>
      </w:pPr>
      <w:rPr>
        <w:rFonts w:hint="default"/>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7" w15:restartNumberingAfterBreak="0">
    <w:nsid w:val="6AA0407A"/>
    <w:multiLevelType w:val="hybridMultilevel"/>
    <w:tmpl w:val="41D8750E"/>
    <w:lvl w:ilvl="0" w:tplc="14F8B1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D621362"/>
    <w:multiLevelType w:val="hybridMultilevel"/>
    <w:tmpl w:val="AE14C140"/>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29" w15:restartNumberingAfterBreak="0">
    <w:nsid w:val="79795EEB"/>
    <w:multiLevelType w:val="hybridMultilevel"/>
    <w:tmpl w:val="8506BD6E"/>
    <w:lvl w:ilvl="0" w:tplc="D5ACA32E">
      <w:start w:val="1"/>
      <w:numFmt w:val="ordinalText"/>
      <w:suff w:val="space"/>
      <w:lvlText w:val="%1."/>
      <w:lvlJc w:val="left"/>
      <w:pPr>
        <w:ind w:left="360" w:hanging="360"/>
      </w:pPr>
      <w:rPr>
        <w:rFonts w:hint="default"/>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0" w15:restartNumberingAfterBreak="0">
    <w:nsid w:val="7B4B4206"/>
    <w:multiLevelType w:val="hybridMultilevel"/>
    <w:tmpl w:val="3E06F9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7B856113"/>
    <w:multiLevelType w:val="hybridMultilevel"/>
    <w:tmpl w:val="BCF23D8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2" w15:restartNumberingAfterBreak="0">
    <w:nsid w:val="7EA308DE"/>
    <w:multiLevelType w:val="hybridMultilevel"/>
    <w:tmpl w:val="2116BD5A"/>
    <w:lvl w:ilvl="0" w:tplc="08AAE394">
      <w:start w:val="1"/>
      <w:numFmt w:val="upperRoman"/>
      <w:suff w:val="space"/>
      <w:lvlText w:val="%1."/>
      <w:lvlJc w:val="left"/>
      <w:pPr>
        <w:ind w:left="644" w:hanging="360"/>
      </w:pPr>
      <w:rPr>
        <w:rFonts w:hint="default"/>
        <w:b/>
        <w:i w:val="0"/>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32"/>
  </w:num>
  <w:num w:numId="2">
    <w:abstractNumId w:val="32"/>
  </w:num>
  <w:num w:numId="3">
    <w:abstractNumId w:val="29"/>
  </w:num>
  <w:num w:numId="4">
    <w:abstractNumId w:val="29"/>
  </w:num>
  <w:num w:numId="5">
    <w:abstractNumId w:val="4"/>
  </w:num>
  <w:num w:numId="6">
    <w:abstractNumId w:val="4"/>
  </w:num>
  <w:num w:numId="7">
    <w:abstractNumId w:val="11"/>
  </w:num>
  <w:num w:numId="8">
    <w:abstractNumId w:val="11"/>
  </w:num>
  <w:num w:numId="9">
    <w:abstractNumId w:val="14"/>
  </w:num>
  <w:num w:numId="10">
    <w:abstractNumId w:val="0"/>
  </w:num>
  <w:num w:numId="11">
    <w:abstractNumId w:val="21"/>
  </w:num>
  <w:num w:numId="12">
    <w:abstractNumId w:val="1"/>
  </w:num>
  <w:num w:numId="13">
    <w:abstractNumId w:val="6"/>
  </w:num>
  <w:num w:numId="14">
    <w:abstractNumId w:val="10"/>
  </w:num>
  <w:num w:numId="15">
    <w:abstractNumId w:val="8"/>
  </w:num>
  <w:num w:numId="16">
    <w:abstractNumId w:val="30"/>
  </w:num>
  <w:num w:numId="17">
    <w:abstractNumId w:val="23"/>
  </w:num>
  <w:num w:numId="18">
    <w:abstractNumId w:val="19"/>
  </w:num>
  <w:num w:numId="19">
    <w:abstractNumId w:val="5"/>
  </w:num>
  <w:num w:numId="20">
    <w:abstractNumId w:val="12"/>
  </w:num>
  <w:num w:numId="21">
    <w:abstractNumId w:val="31"/>
  </w:num>
  <w:num w:numId="22">
    <w:abstractNumId w:val="22"/>
  </w:num>
  <w:num w:numId="23">
    <w:abstractNumId w:val="3"/>
  </w:num>
  <w:num w:numId="24">
    <w:abstractNumId w:val="2"/>
  </w:num>
  <w:num w:numId="25">
    <w:abstractNumId w:val="25"/>
  </w:num>
  <w:num w:numId="26">
    <w:abstractNumId w:val="17"/>
  </w:num>
  <w:num w:numId="27">
    <w:abstractNumId w:val="24"/>
  </w:num>
  <w:num w:numId="28">
    <w:abstractNumId w:val="18"/>
  </w:num>
  <w:num w:numId="29">
    <w:abstractNumId w:val="26"/>
  </w:num>
  <w:num w:numId="30">
    <w:abstractNumId w:val="27"/>
  </w:num>
  <w:num w:numId="31">
    <w:abstractNumId w:val="15"/>
  </w:num>
  <w:num w:numId="32">
    <w:abstractNumId w:val="13"/>
  </w:num>
  <w:num w:numId="33">
    <w:abstractNumId w:val="20"/>
  </w:num>
  <w:num w:numId="34">
    <w:abstractNumId w:val="7"/>
  </w:num>
  <w:num w:numId="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8"/>
  </w:num>
  <w:num w:numId="38">
    <w:abstractNumId w:val="9"/>
  </w:num>
  <w:num w:numId="3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D8A"/>
    <w:rsid w:val="00006F41"/>
    <w:rsid w:val="0002097D"/>
    <w:rsid w:val="00030B42"/>
    <w:rsid w:val="00031655"/>
    <w:rsid w:val="00037E21"/>
    <w:rsid w:val="0004112D"/>
    <w:rsid w:val="00042D5F"/>
    <w:rsid w:val="000464C2"/>
    <w:rsid w:val="00047E6B"/>
    <w:rsid w:val="00054747"/>
    <w:rsid w:val="0005634E"/>
    <w:rsid w:val="00070D04"/>
    <w:rsid w:val="00082FC5"/>
    <w:rsid w:val="0009100E"/>
    <w:rsid w:val="000932E7"/>
    <w:rsid w:val="000A7B2F"/>
    <w:rsid w:val="000B1467"/>
    <w:rsid w:val="000B197B"/>
    <w:rsid w:val="000B5283"/>
    <w:rsid w:val="000B6DC0"/>
    <w:rsid w:val="000C1DD5"/>
    <w:rsid w:val="000D7F45"/>
    <w:rsid w:val="000E47B1"/>
    <w:rsid w:val="0010394A"/>
    <w:rsid w:val="001076CD"/>
    <w:rsid w:val="001079CD"/>
    <w:rsid w:val="00114A43"/>
    <w:rsid w:val="00115E85"/>
    <w:rsid w:val="001177F8"/>
    <w:rsid w:val="00127212"/>
    <w:rsid w:val="001726E8"/>
    <w:rsid w:val="00184AF3"/>
    <w:rsid w:val="00185F65"/>
    <w:rsid w:val="00186472"/>
    <w:rsid w:val="001B6042"/>
    <w:rsid w:val="001B65B7"/>
    <w:rsid w:val="001C61F3"/>
    <w:rsid w:val="001C61FC"/>
    <w:rsid w:val="001C7352"/>
    <w:rsid w:val="001C7F87"/>
    <w:rsid w:val="001C7FE8"/>
    <w:rsid w:val="001F042F"/>
    <w:rsid w:val="001F0453"/>
    <w:rsid w:val="001F10D4"/>
    <w:rsid w:val="001F6AED"/>
    <w:rsid w:val="00205EA4"/>
    <w:rsid w:val="00215B89"/>
    <w:rsid w:val="002165D0"/>
    <w:rsid w:val="00231B9D"/>
    <w:rsid w:val="00242199"/>
    <w:rsid w:val="002442E4"/>
    <w:rsid w:val="00244A46"/>
    <w:rsid w:val="002463C0"/>
    <w:rsid w:val="00257642"/>
    <w:rsid w:val="00277B65"/>
    <w:rsid w:val="00285448"/>
    <w:rsid w:val="002900A6"/>
    <w:rsid w:val="002A0AD5"/>
    <w:rsid w:val="002B16F9"/>
    <w:rsid w:val="002B2E23"/>
    <w:rsid w:val="002D2666"/>
    <w:rsid w:val="00313A03"/>
    <w:rsid w:val="003146AF"/>
    <w:rsid w:val="00315D5D"/>
    <w:rsid w:val="00321E88"/>
    <w:rsid w:val="00322CE0"/>
    <w:rsid w:val="00355E78"/>
    <w:rsid w:val="00373AC4"/>
    <w:rsid w:val="003977DF"/>
    <w:rsid w:val="003A0DD9"/>
    <w:rsid w:val="003A4CE9"/>
    <w:rsid w:val="003B09B3"/>
    <w:rsid w:val="003B45A5"/>
    <w:rsid w:val="003D0040"/>
    <w:rsid w:val="003E01CB"/>
    <w:rsid w:val="003E0BFC"/>
    <w:rsid w:val="003F5028"/>
    <w:rsid w:val="0040478B"/>
    <w:rsid w:val="0042005F"/>
    <w:rsid w:val="004311E3"/>
    <w:rsid w:val="004334C7"/>
    <w:rsid w:val="00450638"/>
    <w:rsid w:val="00452345"/>
    <w:rsid w:val="00455B76"/>
    <w:rsid w:val="004605D4"/>
    <w:rsid w:val="004760FF"/>
    <w:rsid w:val="004966F0"/>
    <w:rsid w:val="00497CE4"/>
    <w:rsid w:val="004A36FC"/>
    <w:rsid w:val="004D0ACC"/>
    <w:rsid w:val="004D4953"/>
    <w:rsid w:val="004D5E10"/>
    <w:rsid w:val="004E2FEA"/>
    <w:rsid w:val="004E3318"/>
    <w:rsid w:val="004E6181"/>
    <w:rsid w:val="004F69FB"/>
    <w:rsid w:val="00502CD3"/>
    <w:rsid w:val="0050631D"/>
    <w:rsid w:val="00510201"/>
    <w:rsid w:val="00516440"/>
    <w:rsid w:val="005355C4"/>
    <w:rsid w:val="0054245A"/>
    <w:rsid w:val="005513A0"/>
    <w:rsid w:val="0055586B"/>
    <w:rsid w:val="00561520"/>
    <w:rsid w:val="00562E25"/>
    <w:rsid w:val="00570419"/>
    <w:rsid w:val="00573135"/>
    <w:rsid w:val="00577047"/>
    <w:rsid w:val="00583F9D"/>
    <w:rsid w:val="005B0A9B"/>
    <w:rsid w:val="005B3156"/>
    <w:rsid w:val="005B5905"/>
    <w:rsid w:val="005F2A07"/>
    <w:rsid w:val="005F3FA7"/>
    <w:rsid w:val="005F472C"/>
    <w:rsid w:val="00602232"/>
    <w:rsid w:val="00610EA8"/>
    <w:rsid w:val="00612DA1"/>
    <w:rsid w:val="0061338B"/>
    <w:rsid w:val="00655D4D"/>
    <w:rsid w:val="00657793"/>
    <w:rsid w:val="0066258F"/>
    <w:rsid w:val="006724A1"/>
    <w:rsid w:val="006917E8"/>
    <w:rsid w:val="00692E5E"/>
    <w:rsid w:val="006B266C"/>
    <w:rsid w:val="006B3431"/>
    <w:rsid w:val="006D53C9"/>
    <w:rsid w:val="006E0E48"/>
    <w:rsid w:val="006E2A57"/>
    <w:rsid w:val="006F0626"/>
    <w:rsid w:val="006F132E"/>
    <w:rsid w:val="006F533C"/>
    <w:rsid w:val="007005BE"/>
    <w:rsid w:val="007203FC"/>
    <w:rsid w:val="0072530E"/>
    <w:rsid w:val="00727471"/>
    <w:rsid w:val="00740F07"/>
    <w:rsid w:val="00743487"/>
    <w:rsid w:val="00760BDD"/>
    <w:rsid w:val="00766FA0"/>
    <w:rsid w:val="00785E44"/>
    <w:rsid w:val="00790AB0"/>
    <w:rsid w:val="007A1E49"/>
    <w:rsid w:val="007A2138"/>
    <w:rsid w:val="007A5438"/>
    <w:rsid w:val="007A6AF3"/>
    <w:rsid w:val="007B492D"/>
    <w:rsid w:val="007C7008"/>
    <w:rsid w:val="007C7311"/>
    <w:rsid w:val="007F5C08"/>
    <w:rsid w:val="00811D6C"/>
    <w:rsid w:val="008158A6"/>
    <w:rsid w:val="0082065F"/>
    <w:rsid w:val="00824D63"/>
    <w:rsid w:val="00825AE3"/>
    <w:rsid w:val="00826285"/>
    <w:rsid w:val="0083258C"/>
    <w:rsid w:val="00850ABD"/>
    <w:rsid w:val="008512A1"/>
    <w:rsid w:val="00854753"/>
    <w:rsid w:val="00855BF6"/>
    <w:rsid w:val="00875CB6"/>
    <w:rsid w:val="00895E02"/>
    <w:rsid w:val="008A43CB"/>
    <w:rsid w:val="008B4D42"/>
    <w:rsid w:val="008D0468"/>
    <w:rsid w:val="008D27E8"/>
    <w:rsid w:val="008F12C5"/>
    <w:rsid w:val="008F548B"/>
    <w:rsid w:val="008F67F7"/>
    <w:rsid w:val="00903348"/>
    <w:rsid w:val="00924FFC"/>
    <w:rsid w:val="0093695A"/>
    <w:rsid w:val="0093703F"/>
    <w:rsid w:val="00953110"/>
    <w:rsid w:val="0095682F"/>
    <w:rsid w:val="0097209C"/>
    <w:rsid w:val="009724F7"/>
    <w:rsid w:val="00990019"/>
    <w:rsid w:val="009957F4"/>
    <w:rsid w:val="0099654A"/>
    <w:rsid w:val="009B59A0"/>
    <w:rsid w:val="009C592A"/>
    <w:rsid w:val="00A01FCA"/>
    <w:rsid w:val="00A241C9"/>
    <w:rsid w:val="00A25B32"/>
    <w:rsid w:val="00A42E25"/>
    <w:rsid w:val="00A47F60"/>
    <w:rsid w:val="00A55A3A"/>
    <w:rsid w:val="00A676B6"/>
    <w:rsid w:val="00A8048E"/>
    <w:rsid w:val="00A92AFA"/>
    <w:rsid w:val="00AA27DC"/>
    <w:rsid w:val="00AB45CE"/>
    <w:rsid w:val="00AB6A55"/>
    <w:rsid w:val="00AC52F7"/>
    <w:rsid w:val="00AC7F39"/>
    <w:rsid w:val="00AD176B"/>
    <w:rsid w:val="00AD2D08"/>
    <w:rsid w:val="00B04729"/>
    <w:rsid w:val="00B06D8A"/>
    <w:rsid w:val="00B07BB3"/>
    <w:rsid w:val="00B10FAF"/>
    <w:rsid w:val="00B11630"/>
    <w:rsid w:val="00B11DF9"/>
    <w:rsid w:val="00B12677"/>
    <w:rsid w:val="00B1455F"/>
    <w:rsid w:val="00B16F43"/>
    <w:rsid w:val="00B30B0B"/>
    <w:rsid w:val="00B338A0"/>
    <w:rsid w:val="00B34F68"/>
    <w:rsid w:val="00B36EE8"/>
    <w:rsid w:val="00B41E2B"/>
    <w:rsid w:val="00B431D9"/>
    <w:rsid w:val="00B4755B"/>
    <w:rsid w:val="00B50F6A"/>
    <w:rsid w:val="00B558F9"/>
    <w:rsid w:val="00B67434"/>
    <w:rsid w:val="00B75C72"/>
    <w:rsid w:val="00B75CE5"/>
    <w:rsid w:val="00B87CDB"/>
    <w:rsid w:val="00B916A4"/>
    <w:rsid w:val="00BB11A4"/>
    <w:rsid w:val="00BB7DB9"/>
    <w:rsid w:val="00BC1CA8"/>
    <w:rsid w:val="00BD76B7"/>
    <w:rsid w:val="00BE0B01"/>
    <w:rsid w:val="00C01A1F"/>
    <w:rsid w:val="00C021C0"/>
    <w:rsid w:val="00C04CD9"/>
    <w:rsid w:val="00C150CA"/>
    <w:rsid w:val="00C16163"/>
    <w:rsid w:val="00C17FD3"/>
    <w:rsid w:val="00C4154F"/>
    <w:rsid w:val="00C438A4"/>
    <w:rsid w:val="00C57DCB"/>
    <w:rsid w:val="00C61610"/>
    <w:rsid w:val="00C800D3"/>
    <w:rsid w:val="00C80812"/>
    <w:rsid w:val="00C814B6"/>
    <w:rsid w:val="00C94194"/>
    <w:rsid w:val="00C94EDF"/>
    <w:rsid w:val="00CA0D89"/>
    <w:rsid w:val="00CA22EC"/>
    <w:rsid w:val="00CB6EB7"/>
    <w:rsid w:val="00CC6542"/>
    <w:rsid w:val="00CC6863"/>
    <w:rsid w:val="00CD0DF7"/>
    <w:rsid w:val="00CD5ACF"/>
    <w:rsid w:val="00CF2943"/>
    <w:rsid w:val="00CF5371"/>
    <w:rsid w:val="00D02BA9"/>
    <w:rsid w:val="00D0717C"/>
    <w:rsid w:val="00D13A5F"/>
    <w:rsid w:val="00D3211E"/>
    <w:rsid w:val="00D33CB5"/>
    <w:rsid w:val="00D4313C"/>
    <w:rsid w:val="00D44DB1"/>
    <w:rsid w:val="00D45AA6"/>
    <w:rsid w:val="00D65022"/>
    <w:rsid w:val="00D705CC"/>
    <w:rsid w:val="00D8489F"/>
    <w:rsid w:val="00D9098C"/>
    <w:rsid w:val="00D9701C"/>
    <w:rsid w:val="00DB1CBF"/>
    <w:rsid w:val="00DB344D"/>
    <w:rsid w:val="00DC31DD"/>
    <w:rsid w:val="00DC3A0A"/>
    <w:rsid w:val="00DC71D1"/>
    <w:rsid w:val="00DD286B"/>
    <w:rsid w:val="00DD520B"/>
    <w:rsid w:val="00DE3DEA"/>
    <w:rsid w:val="00DF4894"/>
    <w:rsid w:val="00E215FB"/>
    <w:rsid w:val="00E22B3D"/>
    <w:rsid w:val="00E23ADE"/>
    <w:rsid w:val="00E26513"/>
    <w:rsid w:val="00E325F8"/>
    <w:rsid w:val="00E35900"/>
    <w:rsid w:val="00E371CF"/>
    <w:rsid w:val="00E54F68"/>
    <w:rsid w:val="00E772C2"/>
    <w:rsid w:val="00E8540B"/>
    <w:rsid w:val="00E9162F"/>
    <w:rsid w:val="00EA72EA"/>
    <w:rsid w:val="00EB6B1D"/>
    <w:rsid w:val="00EC30F4"/>
    <w:rsid w:val="00EC3AA8"/>
    <w:rsid w:val="00EE6C38"/>
    <w:rsid w:val="00EF0C92"/>
    <w:rsid w:val="00EF2542"/>
    <w:rsid w:val="00F135A7"/>
    <w:rsid w:val="00F36104"/>
    <w:rsid w:val="00F45410"/>
    <w:rsid w:val="00F47AD5"/>
    <w:rsid w:val="00F52F9B"/>
    <w:rsid w:val="00F56C4C"/>
    <w:rsid w:val="00F64EE6"/>
    <w:rsid w:val="00F728B1"/>
    <w:rsid w:val="00FA0F2B"/>
    <w:rsid w:val="00FB006A"/>
    <w:rsid w:val="00FB06F4"/>
    <w:rsid w:val="00FB7347"/>
    <w:rsid w:val="00FC1ACD"/>
    <w:rsid w:val="00FD492C"/>
    <w:rsid w:val="00FD6162"/>
    <w:rsid w:val="00FD739B"/>
    <w:rsid w:val="00FE291C"/>
    <w:rsid w:val="00FE5ED4"/>
    <w:rsid w:val="00FE7304"/>
    <w:rsid w:val="00FF6CE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81B41A4-DBCC-4509-829A-0FC1511EF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6D8A"/>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9"/>
    <w:qFormat/>
    <w:rsid w:val="00B06D8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B06D8A"/>
    <w:pPr>
      <w:keepNext/>
      <w:keepLines/>
      <w:spacing w:before="40" w:line="256" w:lineRule="auto"/>
      <w:outlineLvl w:val="1"/>
    </w:pPr>
    <w:rPr>
      <w:rFonts w:asciiTheme="majorHAnsi" w:eastAsiaTheme="majorEastAsia" w:hAnsiTheme="majorHAnsi" w:cstheme="majorBidi"/>
      <w:color w:val="2E74B5" w:themeColor="accent1" w:themeShade="BF"/>
      <w:sz w:val="26"/>
      <w:szCs w:val="26"/>
      <w:lang w:eastAsia="en-US"/>
    </w:rPr>
  </w:style>
  <w:style w:type="paragraph" w:styleId="Ttulo3">
    <w:name w:val="heading 3"/>
    <w:basedOn w:val="Normal"/>
    <w:link w:val="Ttulo3Car"/>
    <w:uiPriority w:val="9"/>
    <w:semiHidden/>
    <w:unhideWhenUsed/>
    <w:qFormat/>
    <w:rsid w:val="00B06D8A"/>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semiHidden/>
    <w:unhideWhenUsed/>
    <w:qFormat/>
    <w:rsid w:val="00B06D8A"/>
    <w:pPr>
      <w:keepNext/>
      <w:keepLines/>
      <w:spacing w:before="4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semiHidden/>
    <w:unhideWhenUsed/>
    <w:qFormat/>
    <w:rsid w:val="00B06D8A"/>
    <w:pPr>
      <w:keepNext/>
      <w:keepLines/>
      <w:spacing w:before="4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06D8A"/>
    <w:rPr>
      <w:rFonts w:asciiTheme="majorHAnsi" w:eastAsiaTheme="majorEastAsia" w:hAnsiTheme="majorHAnsi" w:cstheme="majorBidi"/>
      <w:color w:val="2E74B5" w:themeColor="accent1" w:themeShade="BF"/>
      <w:sz w:val="32"/>
      <w:szCs w:val="32"/>
      <w:lang w:eastAsia="es-ES"/>
    </w:rPr>
  </w:style>
  <w:style w:type="character" w:customStyle="1" w:styleId="Ttulo2Car">
    <w:name w:val="Título 2 Car"/>
    <w:basedOn w:val="Fuentedeprrafopredeter"/>
    <w:link w:val="Ttulo2"/>
    <w:uiPriority w:val="9"/>
    <w:semiHidden/>
    <w:rsid w:val="00B06D8A"/>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semiHidden/>
    <w:rsid w:val="00B06D8A"/>
    <w:rPr>
      <w:rFonts w:ascii="Times New Roman" w:eastAsia="Times New Roman" w:hAnsi="Times New Roman" w:cs="Times New Roman"/>
      <w:b/>
      <w:bCs/>
      <w:sz w:val="27"/>
      <w:szCs w:val="27"/>
      <w:lang w:eastAsia="es-MX"/>
    </w:rPr>
  </w:style>
  <w:style w:type="character" w:customStyle="1" w:styleId="Ttulo4Car">
    <w:name w:val="Título 4 Car"/>
    <w:basedOn w:val="Fuentedeprrafopredeter"/>
    <w:link w:val="Ttulo4"/>
    <w:uiPriority w:val="9"/>
    <w:semiHidden/>
    <w:rsid w:val="00B06D8A"/>
    <w:rPr>
      <w:rFonts w:asciiTheme="majorHAnsi" w:eastAsiaTheme="majorEastAsia" w:hAnsiTheme="majorHAnsi" w:cstheme="majorBidi"/>
      <w:i/>
      <w:iCs/>
      <w:color w:val="2E74B5" w:themeColor="accent1" w:themeShade="BF"/>
      <w:sz w:val="24"/>
      <w:szCs w:val="24"/>
      <w:lang w:eastAsia="es-ES"/>
    </w:rPr>
  </w:style>
  <w:style w:type="character" w:customStyle="1" w:styleId="Ttulo5Car">
    <w:name w:val="Título 5 Car"/>
    <w:basedOn w:val="Fuentedeprrafopredeter"/>
    <w:link w:val="Ttulo5"/>
    <w:uiPriority w:val="9"/>
    <w:semiHidden/>
    <w:rsid w:val="00B06D8A"/>
    <w:rPr>
      <w:rFonts w:asciiTheme="majorHAnsi" w:eastAsiaTheme="majorEastAsia" w:hAnsiTheme="majorHAnsi" w:cstheme="majorBidi"/>
      <w:color w:val="2E74B5" w:themeColor="accent1" w:themeShade="BF"/>
      <w:sz w:val="24"/>
      <w:szCs w:val="24"/>
      <w:lang w:eastAsia="es-ES"/>
    </w:rPr>
  </w:style>
  <w:style w:type="character" w:styleId="Hipervnculo">
    <w:name w:val="Hyperlink"/>
    <w:basedOn w:val="Fuentedeprrafopredeter"/>
    <w:uiPriority w:val="99"/>
    <w:unhideWhenUsed/>
    <w:rsid w:val="00B06D8A"/>
    <w:rPr>
      <w:color w:val="0000FF"/>
      <w:u w:val="single"/>
    </w:rPr>
  </w:style>
  <w:style w:type="character" w:styleId="Hipervnculovisitado">
    <w:name w:val="FollowedHyperlink"/>
    <w:basedOn w:val="Fuentedeprrafopredeter"/>
    <w:uiPriority w:val="99"/>
    <w:semiHidden/>
    <w:unhideWhenUsed/>
    <w:rsid w:val="00B06D8A"/>
    <w:rPr>
      <w:color w:val="954F72" w:themeColor="followedHyperlink"/>
      <w:u w:val="single"/>
    </w:rPr>
  </w:style>
  <w:style w:type="paragraph" w:styleId="NormalWeb">
    <w:name w:val="Normal (Web)"/>
    <w:basedOn w:val="Normal"/>
    <w:unhideWhenUsed/>
    <w:rsid w:val="00B06D8A"/>
    <w:pPr>
      <w:spacing w:before="100" w:beforeAutospacing="1" w:after="100" w:afterAutospacing="1"/>
    </w:pPr>
    <w:rPr>
      <w:lang w:val="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locked/>
    <w:rsid w:val="00B06D8A"/>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B06D8A"/>
    <w:rPr>
      <w:rFonts w:asciiTheme="minorHAnsi" w:eastAsiaTheme="minorHAnsi" w:hAnsiTheme="minorHAnsi" w:cstheme="minorBidi"/>
      <w:sz w:val="20"/>
      <w:szCs w:val="20"/>
      <w:lang w:eastAsia="en-US"/>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
    <w:basedOn w:val="Fuentedeprrafopredeter"/>
    <w:uiPriority w:val="99"/>
    <w:semiHidden/>
    <w:rsid w:val="00B06D8A"/>
    <w:rPr>
      <w:rFonts w:ascii="Times New Roman" w:eastAsia="Times New Roman" w:hAnsi="Times New Roman" w:cs="Times New Roman"/>
      <w:sz w:val="20"/>
      <w:szCs w:val="20"/>
      <w:lang w:eastAsia="es-ES"/>
    </w:rPr>
  </w:style>
  <w:style w:type="paragraph" w:styleId="Textocomentario">
    <w:name w:val="annotation text"/>
    <w:basedOn w:val="Normal"/>
    <w:link w:val="TextocomentarioCar"/>
    <w:uiPriority w:val="99"/>
    <w:semiHidden/>
    <w:unhideWhenUsed/>
    <w:rsid w:val="00B06D8A"/>
    <w:rPr>
      <w:sz w:val="20"/>
      <w:szCs w:val="20"/>
    </w:rPr>
  </w:style>
  <w:style w:type="character" w:customStyle="1" w:styleId="TextocomentarioCar">
    <w:name w:val="Texto comentario Car"/>
    <w:basedOn w:val="Fuentedeprrafopredeter"/>
    <w:link w:val="Textocomentario"/>
    <w:uiPriority w:val="99"/>
    <w:semiHidden/>
    <w:rsid w:val="00B06D8A"/>
    <w:rPr>
      <w:rFonts w:ascii="Times New Roman" w:eastAsia="Times New Roman" w:hAnsi="Times New Roman" w:cs="Times New Roman"/>
      <w:sz w:val="20"/>
      <w:szCs w:val="20"/>
      <w:lang w:eastAsia="es-ES"/>
    </w:rPr>
  </w:style>
  <w:style w:type="paragraph" w:styleId="Encabezado">
    <w:name w:val="header"/>
    <w:basedOn w:val="Normal"/>
    <w:link w:val="EncabezadoCar"/>
    <w:uiPriority w:val="99"/>
    <w:unhideWhenUsed/>
    <w:rsid w:val="00B06D8A"/>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B06D8A"/>
    <w:rPr>
      <w:rFonts w:eastAsiaTheme="minorEastAsia"/>
      <w:sz w:val="24"/>
      <w:szCs w:val="24"/>
      <w:lang w:val="es-ES_tradnl" w:eastAsia="es-ES"/>
    </w:rPr>
  </w:style>
  <w:style w:type="paragraph" w:styleId="Piedepgina">
    <w:name w:val="footer"/>
    <w:basedOn w:val="Normal"/>
    <w:link w:val="PiedepginaCar"/>
    <w:uiPriority w:val="99"/>
    <w:unhideWhenUsed/>
    <w:rsid w:val="00B06D8A"/>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B06D8A"/>
    <w:rPr>
      <w:rFonts w:eastAsiaTheme="minorEastAsia"/>
      <w:sz w:val="24"/>
      <w:szCs w:val="24"/>
      <w:lang w:val="es-ES_tradnl" w:eastAsia="es-ES"/>
    </w:rPr>
  </w:style>
  <w:style w:type="paragraph" w:styleId="Textoindependiente2">
    <w:name w:val="Body Text 2"/>
    <w:basedOn w:val="Normal"/>
    <w:link w:val="Textoindependiente2Car"/>
    <w:uiPriority w:val="99"/>
    <w:semiHidden/>
    <w:unhideWhenUsed/>
    <w:rsid w:val="00B06D8A"/>
    <w:pPr>
      <w:spacing w:after="120" w:line="480" w:lineRule="auto"/>
    </w:pPr>
    <w:rPr>
      <w:lang w:val="es-ES"/>
    </w:rPr>
  </w:style>
  <w:style w:type="character" w:customStyle="1" w:styleId="Textoindependiente2Car">
    <w:name w:val="Texto independiente 2 Car"/>
    <w:basedOn w:val="Fuentedeprrafopredeter"/>
    <w:link w:val="Textoindependiente2"/>
    <w:uiPriority w:val="99"/>
    <w:semiHidden/>
    <w:rsid w:val="00B06D8A"/>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B06D8A"/>
    <w:rPr>
      <w:rFonts w:ascii="Courier New" w:hAnsi="Courier New"/>
      <w:sz w:val="20"/>
      <w:szCs w:val="20"/>
      <w:lang w:val="es-ES"/>
    </w:rPr>
  </w:style>
  <w:style w:type="character" w:customStyle="1" w:styleId="TextosinformatoCar">
    <w:name w:val="Texto sin formato Car"/>
    <w:basedOn w:val="Fuentedeprrafopredeter"/>
    <w:link w:val="Textosinformato"/>
    <w:rsid w:val="00B06D8A"/>
    <w:rPr>
      <w:rFonts w:ascii="Courier New" w:eastAsia="Times New Roman" w:hAnsi="Courier New"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06D8A"/>
    <w:rPr>
      <w:b/>
      <w:bCs/>
    </w:rPr>
  </w:style>
  <w:style w:type="character" w:customStyle="1" w:styleId="AsuntodelcomentarioCar">
    <w:name w:val="Asunto del comentario Car"/>
    <w:basedOn w:val="TextocomentarioCar"/>
    <w:link w:val="Asuntodelcomentario"/>
    <w:uiPriority w:val="99"/>
    <w:semiHidden/>
    <w:rsid w:val="00B06D8A"/>
    <w:rPr>
      <w:rFonts w:ascii="Times New Roman" w:eastAsia="Times New Roman" w:hAnsi="Times New Roman" w:cs="Times New Roman"/>
      <w:b/>
      <w:bCs/>
      <w:sz w:val="20"/>
      <w:szCs w:val="20"/>
      <w:lang w:eastAsia="es-ES"/>
    </w:rPr>
  </w:style>
  <w:style w:type="paragraph" w:styleId="Textodeglobo">
    <w:name w:val="Balloon Text"/>
    <w:basedOn w:val="Normal"/>
    <w:link w:val="TextodegloboCar"/>
    <w:uiPriority w:val="99"/>
    <w:semiHidden/>
    <w:unhideWhenUsed/>
    <w:rsid w:val="00B06D8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06D8A"/>
    <w:rPr>
      <w:rFonts w:ascii="Segoe UI" w:eastAsia="Times New Roman" w:hAnsi="Segoe UI" w:cs="Segoe UI"/>
      <w:sz w:val="18"/>
      <w:szCs w:val="18"/>
      <w:lang w:eastAsia="es-ES"/>
    </w:rPr>
  </w:style>
  <w:style w:type="character" w:customStyle="1" w:styleId="SinespaciadoCar">
    <w:name w:val="Sin espaciado Car"/>
    <w:aliases w:val="Francesa Car,INAI Car"/>
    <w:link w:val="Sinespaciado"/>
    <w:uiPriority w:val="1"/>
    <w:locked/>
    <w:rsid w:val="00B06D8A"/>
    <w:rPr>
      <w:rFonts w:ascii="Times New Roman" w:eastAsia="Times New Roman" w:hAnsi="Times New Roman" w:cs="Times New Roman"/>
      <w:sz w:val="24"/>
      <w:szCs w:val="24"/>
      <w:lang w:eastAsia="es-ES"/>
    </w:rPr>
  </w:style>
  <w:style w:type="paragraph" w:styleId="Sinespaciado">
    <w:name w:val="No Spacing"/>
    <w:aliases w:val="Francesa,INAI"/>
    <w:link w:val="SinespaciadoCar"/>
    <w:uiPriority w:val="1"/>
    <w:qFormat/>
    <w:rsid w:val="00B06D8A"/>
    <w:pPr>
      <w:spacing w:after="0" w:line="240" w:lineRule="auto"/>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B06D8A"/>
    <w:rPr>
      <w:rFonts w:ascii="Times New Roman" w:eastAsia="Times New Roman" w:hAnsi="Times New Roman" w:cs="Times New Roman"/>
      <w:sz w:val="24"/>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B06D8A"/>
    <w:pPr>
      <w:ind w:left="720"/>
      <w:contextualSpacing/>
    </w:pPr>
  </w:style>
  <w:style w:type="paragraph" w:styleId="Bibliografa">
    <w:name w:val="Bibliography"/>
    <w:basedOn w:val="Normal"/>
    <w:next w:val="Normal"/>
    <w:uiPriority w:val="37"/>
    <w:semiHidden/>
    <w:unhideWhenUsed/>
    <w:rsid w:val="00B06D8A"/>
  </w:style>
  <w:style w:type="paragraph" w:customStyle="1" w:styleId="Default">
    <w:name w:val="Default"/>
    <w:uiPriority w:val="99"/>
    <w:rsid w:val="00B06D8A"/>
    <w:pPr>
      <w:autoSpaceDE w:val="0"/>
      <w:autoSpaceDN w:val="0"/>
      <w:adjustRightInd w:val="0"/>
      <w:spacing w:after="0" w:line="240" w:lineRule="auto"/>
    </w:pPr>
    <w:rPr>
      <w:rFonts w:ascii="Arial" w:hAnsi="Arial" w:cs="Arial"/>
      <w:color w:val="000000"/>
      <w:sz w:val="24"/>
      <w:szCs w:val="24"/>
    </w:rPr>
  </w:style>
  <w:style w:type="character" w:customStyle="1" w:styleId="TextoCar">
    <w:name w:val="Texto Car"/>
    <w:link w:val="Texto"/>
    <w:locked/>
    <w:rsid w:val="00B06D8A"/>
    <w:rPr>
      <w:rFonts w:ascii="Arial" w:eastAsia="Times New Roman" w:hAnsi="Arial" w:cs="Arial"/>
      <w:sz w:val="18"/>
      <w:szCs w:val="20"/>
      <w:lang w:val="es-ES" w:eastAsia="es-ES"/>
    </w:rPr>
  </w:style>
  <w:style w:type="paragraph" w:customStyle="1" w:styleId="Texto">
    <w:name w:val="Texto"/>
    <w:basedOn w:val="Normal"/>
    <w:link w:val="TextoCar"/>
    <w:rsid w:val="00B06D8A"/>
    <w:pPr>
      <w:spacing w:after="101" w:line="216" w:lineRule="exact"/>
      <w:ind w:firstLine="288"/>
      <w:jc w:val="both"/>
    </w:pPr>
    <w:rPr>
      <w:rFonts w:ascii="Arial" w:hAnsi="Arial" w:cs="Arial"/>
      <w:sz w:val="18"/>
      <w:szCs w:val="20"/>
      <w:lang w:val="es-ES"/>
    </w:rPr>
  </w:style>
  <w:style w:type="character" w:customStyle="1" w:styleId="ROMANOSCar">
    <w:name w:val="ROMANOS Car"/>
    <w:link w:val="ROMANOS"/>
    <w:locked/>
    <w:rsid w:val="00B06D8A"/>
    <w:rPr>
      <w:rFonts w:ascii="Arial" w:eastAsia="Times New Roman" w:hAnsi="Arial" w:cs="Arial"/>
      <w:sz w:val="18"/>
      <w:szCs w:val="18"/>
      <w:lang w:val="es-ES" w:eastAsia="es-ES"/>
    </w:rPr>
  </w:style>
  <w:style w:type="paragraph" w:customStyle="1" w:styleId="ROMANOS">
    <w:name w:val="ROMANOS"/>
    <w:basedOn w:val="Normal"/>
    <w:link w:val="ROMANOSCar"/>
    <w:rsid w:val="00B06D8A"/>
    <w:pPr>
      <w:tabs>
        <w:tab w:val="left" w:pos="720"/>
      </w:tabs>
      <w:spacing w:after="101" w:line="216" w:lineRule="exact"/>
      <w:ind w:left="720" w:hanging="432"/>
      <w:jc w:val="both"/>
    </w:pPr>
    <w:rPr>
      <w:rFonts w:ascii="Arial" w:hAnsi="Arial" w:cs="Arial"/>
      <w:sz w:val="18"/>
      <w:szCs w:val="18"/>
      <w:lang w:val="es-ES"/>
    </w:rPr>
  </w:style>
  <w:style w:type="paragraph" w:customStyle="1" w:styleId="n2">
    <w:name w:val="n2"/>
    <w:basedOn w:val="Normal"/>
    <w:uiPriority w:val="99"/>
    <w:rsid w:val="00B06D8A"/>
    <w:pPr>
      <w:spacing w:before="100" w:beforeAutospacing="1" w:after="100" w:afterAutospacing="1"/>
    </w:pPr>
    <w:rPr>
      <w:lang w:eastAsia="es-MX"/>
    </w:rPr>
  </w:style>
  <w:style w:type="paragraph" w:customStyle="1" w:styleId="j">
    <w:name w:val="j"/>
    <w:basedOn w:val="Normal"/>
    <w:uiPriority w:val="99"/>
    <w:rsid w:val="00B06D8A"/>
    <w:pPr>
      <w:spacing w:before="100" w:beforeAutospacing="1" w:after="100" w:afterAutospacing="1"/>
    </w:pPr>
    <w:rPr>
      <w:lang w:eastAsia="es-MX"/>
    </w:rPr>
  </w:style>
  <w:style w:type="paragraph" w:customStyle="1" w:styleId="q">
    <w:name w:val="q"/>
    <w:basedOn w:val="Normal"/>
    <w:uiPriority w:val="99"/>
    <w:rsid w:val="00B06D8A"/>
    <w:pPr>
      <w:spacing w:before="100" w:beforeAutospacing="1" w:after="100" w:afterAutospacing="1"/>
    </w:pPr>
    <w:rPr>
      <w:lang w:eastAsia="es-MX"/>
    </w:rPr>
  </w:style>
  <w:style w:type="character" w:customStyle="1" w:styleId="Listavistosa-nfasis1Car">
    <w:name w:val="Lista vistosa - Énfasis 1 Car"/>
    <w:link w:val="Listavistosa-nfasis11"/>
    <w:uiPriority w:val="34"/>
    <w:locked/>
    <w:rsid w:val="00B06D8A"/>
    <w:rPr>
      <w:rFonts w:ascii="Times New Roman" w:eastAsia="Times New Roman" w:hAnsi="Times New Roman" w:cs="Times New Roman"/>
      <w:sz w:val="24"/>
      <w:szCs w:val="24"/>
      <w:lang w:val="es-ES" w:eastAsia="es-ES"/>
    </w:rPr>
  </w:style>
  <w:style w:type="paragraph" w:customStyle="1" w:styleId="Listavistosa-nfasis11">
    <w:name w:val="Lista vistosa - Énfasis 11"/>
    <w:basedOn w:val="Normal"/>
    <w:link w:val="Listavistosa-nfasis1Car"/>
    <w:uiPriority w:val="34"/>
    <w:qFormat/>
    <w:rsid w:val="00B06D8A"/>
    <w:pPr>
      <w:ind w:left="708"/>
    </w:pPr>
    <w:rPr>
      <w:lang w:val="es-ES"/>
    </w:rPr>
  </w:style>
  <w:style w:type="paragraph" w:customStyle="1" w:styleId="Standard">
    <w:name w:val="Standard"/>
    <w:uiPriority w:val="99"/>
    <w:rsid w:val="00B06D8A"/>
    <w:pPr>
      <w:widowControl w:val="0"/>
      <w:suppressAutoHyphens/>
      <w:autoSpaceDN w:val="0"/>
      <w:spacing w:after="0" w:line="240" w:lineRule="auto"/>
    </w:pPr>
    <w:rPr>
      <w:rFonts w:ascii="Liberation Serif" w:eastAsia="DejaVu Sans" w:hAnsi="Liberation Serif" w:cs="Lohit Hindi"/>
      <w:kern w:val="3"/>
      <w:sz w:val="24"/>
      <w:szCs w:val="24"/>
      <w:lang w:eastAsia="zh-CN" w:bidi="hi-IN"/>
    </w:rPr>
  </w:style>
  <w:style w:type="paragraph" w:customStyle="1" w:styleId="Pa2">
    <w:name w:val="Pa2"/>
    <w:basedOn w:val="Normal"/>
    <w:next w:val="Normal"/>
    <w:uiPriority w:val="99"/>
    <w:rsid w:val="00B06D8A"/>
    <w:pPr>
      <w:autoSpaceDE w:val="0"/>
      <w:autoSpaceDN w:val="0"/>
      <w:adjustRightInd w:val="0"/>
      <w:spacing w:line="240" w:lineRule="atLeast"/>
    </w:pPr>
    <w:rPr>
      <w:rFonts w:ascii="Helvetica" w:hAnsi="Helvetica"/>
      <w:lang w:val="es-ES_tradnl" w:eastAsia="es-ES_tradnl"/>
    </w:rPr>
  </w:style>
  <w:style w:type="paragraph" w:customStyle="1" w:styleId="RSCGnotaalpie">
    <w:name w:val="RSCG nota al pie"/>
    <w:basedOn w:val="Normal"/>
    <w:uiPriority w:val="99"/>
    <w:qFormat/>
    <w:rsid w:val="00B06D8A"/>
    <w:pPr>
      <w:spacing w:after="120"/>
      <w:jc w:val="both"/>
    </w:pPr>
    <w:rPr>
      <w:rFonts w:ascii="Palatino" w:hAnsi="Palatino" w:cstheme="minorBidi"/>
      <w:sz w:val="22"/>
      <w:szCs w:val="22"/>
      <w:lang w:eastAsia="en-US"/>
    </w:rPr>
  </w:style>
  <w:style w:type="character" w:customStyle="1" w:styleId="ANOTACIONCar">
    <w:name w:val="ANOTACION Car"/>
    <w:link w:val="ANOTACION"/>
    <w:locked/>
    <w:rsid w:val="00B06D8A"/>
    <w:rPr>
      <w:rFonts w:ascii="Times New Roman" w:eastAsia="Times New Roman" w:hAnsi="Times New Roman" w:cs="Times New Roman"/>
      <w:b/>
      <w:sz w:val="18"/>
      <w:szCs w:val="18"/>
      <w:lang w:val="x-none" w:eastAsia="x-none"/>
    </w:rPr>
  </w:style>
  <w:style w:type="paragraph" w:customStyle="1" w:styleId="ANOTACION">
    <w:name w:val="ANOTACION"/>
    <w:basedOn w:val="Normal"/>
    <w:link w:val="ANOTACIONCar"/>
    <w:rsid w:val="00B06D8A"/>
    <w:pPr>
      <w:spacing w:before="101" w:after="101"/>
      <w:jc w:val="center"/>
    </w:pPr>
    <w:rPr>
      <w:b/>
      <w:sz w:val="18"/>
      <w:szCs w:val="18"/>
      <w:lang w:val="x-none" w:eastAsia="x-none"/>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rsid w:val="00B06D8A"/>
    <w:rPr>
      <w:vertAlign w:val="superscript"/>
    </w:rPr>
  </w:style>
  <w:style w:type="character" w:styleId="Refdecomentario">
    <w:name w:val="annotation reference"/>
    <w:basedOn w:val="Fuentedeprrafopredeter"/>
    <w:uiPriority w:val="99"/>
    <w:semiHidden/>
    <w:unhideWhenUsed/>
    <w:rsid w:val="00B06D8A"/>
    <w:rPr>
      <w:sz w:val="16"/>
      <w:szCs w:val="16"/>
    </w:rPr>
  </w:style>
  <w:style w:type="character" w:customStyle="1" w:styleId="apple-converted-space">
    <w:name w:val="apple-converted-space"/>
    <w:basedOn w:val="Fuentedeprrafopredeter"/>
    <w:rsid w:val="00B06D8A"/>
  </w:style>
  <w:style w:type="character" w:customStyle="1" w:styleId="m1553324590483875794gmail-m8993139698400752374gmail-apple-converted-space">
    <w:name w:val="m_1553324590483875794gmail-m_8993139698400752374gmail-apple-converted-space"/>
    <w:basedOn w:val="Fuentedeprrafopredeter"/>
    <w:rsid w:val="00B06D8A"/>
  </w:style>
  <w:style w:type="character" w:customStyle="1" w:styleId="nacep">
    <w:name w:val="n_acep"/>
    <w:basedOn w:val="Fuentedeprrafopredeter"/>
    <w:rsid w:val="00B06D8A"/>
  </w:style>
  <w:style w:type="character" w:customStyle="1" w:styleId="d">
    <w:name w:val="d"/>
    <w:basedOn w:val="Fuentedeprrafopredeter"/>
    <w:rsid w:val="00B06D8A"/>
  </w:style>
  <w:style w:type="character" w:customStyle="1" w:styleId="apple-style-span">
    <w:name w:val="apple-style-span"/>
    <w:rsid w:val="00B06D8A"/>
  </w:style>
  <w:style w:type="character" w:customStyle="1" w:styleId="negritas1">
    <w:name w:val="negritas1"/>
    <w:rsid w:val="00B06D8A"/>
    <w:rPr>
      <w:rFonts w:ascii="Arial" w:hAnsi="Arial" w:cs="Arial" w:hint="default"/>
      <w:b/>
      <w:bCs/>
      <w:sz w:val="18"/>
      <w:szCs w:val="18"/>
    </w:rPr>
  </w:style>
  <w:style w:type="character" w:customStyle="1" w:styleId="f">
    <w:name w:val="f"/>
    <w:basedOn w:val="Fuentedeprrafopredeter"/>
    <w:rsid w:val="00B06D8A"/>
  </w:style>
  <w:style w:type="character" w:customStyle="1" w:styleId="b">
    <w:name w:val="b"/>
    <w:basedOn w:val="Fuentedeprrafopredeter"/>
    <w:rsid w:val="00B06D8A"/>
  </w:style>
  <w:style w:type="character" w:customStyle="1" w:styleId="k">
    <w:name w:val="k"/>
    <w:basedOn w:val="Fuentedeprrafopredeter"/>
    <w:rsid w:val="00B06D8A"/>
  </w:style>
  <w:style w:type="character" w:customStyle="1" w:styleId="h">
    <w:name w:val="h"/>
    <w:basedOn w:val="Fuentedeprrafopredeter"/>
    <w:rsid w:val="00B06D8A"/>
  </w:style>
  <w:style w:type="character" w:customStyle="1" w:styleId="lbl-encabezado-blanco2">
    <w:name w:val="lbl-encabezado-blanco2"/>
    <w:rsid w:val="00B06D8A"/>
    <w:rPr>
      <w:color w:val="FFFFFF"/>
    </w:rPr>
  </w:style>
  <w:style w:type="table" w:styleId="Tablaconcuadrcula">
    <w:name w:val="Table Grid"/>
    <w:basedOn w:val="Tablanormal"/>
    <w:uiPriority w:val="39"/>
    <w:rsid w:val="00B06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cuadrcula1clara-nfasis1">
    <w:name w:val="Grid Table 1 Light Accent 1"/>
    <w:basedOn w:val="Tablanormal"/>
    <w:uiPriority w:val="46"/>
    <w:rsid w:val="00B06D8A"/>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customStyle="1" w:styleId="paragraph">
    <w:name w:val="paragraph"/>
    <w:basedOn w:val="Normal"/>
    <w:rsid w:val="000C1DD5"/>
    <w:pPr>
      <w:spacing w:before="100" w:beforeAutospacing="1" w:after="100" w:afterAutospacing="1" w:line="264" w:lineRule="auto"/>
    </w:pPr>
    <w:rPr>
      <w:rFonts w:asciiTheme="minorHAnsi" w:eastAsiaTheme="minorEastAsia" w:hAnsiTheme="minorHAnsi" w:cstheme="minorBidi"/>
      <w:sz w:val="20"/>
      <w:szCs w:val="20"/>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46615">
      <w:bodyDiv w:val="1"/>
      <w:marLeft w:val="0"/>
      <w:marRight w:val="0"/>
      <w:marTop w:val="0"/>
      <w:marBottom w:val="0"/>
      <w:divBdr>
        <w:top w:val="none" w:sz="0" w:space="0" w:color="auto"/>
        <w:left w:val="none" w:sz="0" w:space="0" w:color="auto"/>
        <w:bottom w:val="none" w:sz="0" w:space="0" w:color="auto"/>
        <w:right w:val="none" w:sz="0" w:space="0" w:color="auto"/>
      </w:divBdr>
    </w:div>
    <w:div w:id="328292052">
      <w:bodyDiv w:val="1"/>
      <w:marLeft w:val="0"/>
      <w:marRight w:val="0"/>
      <w:marTop w:val="0"/>
      <w:marBottom w:val="0"/>
      <w:divBdr>
        <w:top w:val="none" w:sz="0" w:space="0" w:color="auto"/>
        <w:left w:val="none" w:sz="0" w:space="0" w:color="auto"/>
        <w:bottom w:val="none" w:sz="0" w:space="0" w:color="auto"/>
        <w:right w:val="none" w:sz="0" w:space="0" w:color="auto"/>
      </w:divBdr>
    </w:div>
    <w:div w:id="1434323370">
      <w:bodyDiv w:val="1"/>
      <w:marLeft w:val="0"/>
      <w:marRight w:val="0"/>
      <w:marTop w:val="0"/>
      <w:marBottom w:val="0"/>
      <w:divBdr>
        <w:top w:val="none" w:sz="0" w:space="0" w:color="auto"/>
        <w:left w:val="none" w:sz="0" w:space="0" w:color="auto"/>
        <w:bottom w:val="none" w:sz="0" w:space="0" w:color="auto"/>
        <w:right w:val="none" w:sz="0" w:space="0" w:color="auto"/>
      </w:divBdr>
    </w:div>
    <w:div w:id="1543514445">
      <w:bodyDiv w:val="1"/>
      <w:marLeft w:val="0"/>
      <w:marRight w:val="0"/>
      <w:marTop w:val="0"/>
      <w:marBottom w:val="0"/>
      <w:divBdr>
        <w:top w:val="none" w:sz="0" w:space="0" w:color="auto"/>
        <w:left w:val="none" w:sz="0" w:space="0" w:color="auto"/>
        <w:bottom w:val="none" w:sz="0" w:space="0" w:color="auto"/>
        <w:right w:val="none" w:sz="0" w:space="0" w:color="auto"/>
      </w:divBdr>
    </w:div>
    <w:div w:id="1809543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C749DF-847D-472E-A67C-3F970ED3D6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TotalTime>
  <Pages>39</Pages>
  <Words>8220</Words>
  <Characters>45216</Characters>
  <Application>Microsoft Office Word</Application>
  <DocSecurity>0</DocSecurity>
  <Lines>376</Lines>
  <Paragraphs>106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53330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8</cp:revision>
  <cp:lastPrinted>2020-01-22T02:04:00Z</cp:lastPrinted>
  <dcterms:created xsi:type="dcterms:W3CDTF">2020-01-28T19:58:00Z</dcterms:created>
  <dcterms:modified xsi:type="dcterms:W3CDTF">2020-02-20T20:44:00Z</dcterms:modified>
</cp:coreProperties>
</file>