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7D" w:rsidRPr="002F537D" w:rsidRDefault="00222D15" w:rsidP="002F537D">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694104">
        <w:rPr>
          <w:rFonts w:ascii="Palatino Linotype" w:hAnsi="Palatino Linotype" w:cs="Arial"/>
          <w:b/>
          <w:sz w:val="24"/>
          <w:szCs w:val="24"/>
        </w:rPr>
        <w:t>SEGUNDA</w:t>
      </w:r>
      <w:r w:rsidRPr="009F71D8">
        <w:rPr>
          <w:rFonts w:ascii="Palatino Linotype" w:hAnsi="Palatino Linotype" w:cs="Arial"/>
          <w:b/>
          <w:sz w:val="24"/>
          <w:szCs w:val="24"/>
        </w:rPr>
        <w:t xml:space="preserve"> SESIÓN ORDINARIA DE </w:t>
      </w:r>
      <w:r w:rsidR="00694104">
        <w:rPr>
          <w:rFonts w:ascii="Palatino Linotype" w:hAnsi="Palatino Linotype" w:cs="Arial"/>
          <w:b/>
          <w:sz w:val="24"/>
          <w:szCs w:val="24"/>
        </w:rPr>
        <w:t>VEINTIDÓS DE ENERO DE DOS MIL VEINTE</w:t>
      </w:r>
      <w:r w:rsidRPr="009F71D8">
        <w:rPr>
          <w:rFonts w:ascii="Palatino Linotype" w:hAnsi="Palatino Linotype" w:cs="Arial"/>
          <w:b/>
          <w:sz w:val="24"/>
          <w:szCs w:val="24"/>
        </w:rPr>
        <w:t xml:space="preserve">, EN EL RECURSO DE REVISIÓN </w:t>
      </w:r>
      <w:r w:rsidR="00694104">
        <w:rPr>
          <w:rFonts w:ascii="Palatino Linotype" w:hAnsi="Palatino Linotype" w:cs="Arial"/>
          <w:b/>
          <w:bCs/>
          <w:sz w:val="24"/>
          <w:szCs w:val="24"/>
        </w:rPr>
        <w:t>08794</w:t>
      </w:r>
      <w:r w:rsidRPr="009F71D8">
        <w:rPr>
          <w:rFonts w:ascii="Palatino Linotype" w:hAnsi="Palatino Linotype" w:cs="Arial"/>
          <w:b/>
          <w:bCs/>
          <w:sz w:val="24"/>
          <w:szCs w:val="24"/>
        </w:rPr>
        <w:t>/INFOEM/IP/RR/201</w:t>
      </w:r>
      <w:r w:rsidR="00571F3C">
        <w:rPr>
          <w:rFonts w:ascii="Palatino Linotype" w:hAnsi="Palatino Linotype" w:cs="Arial"/>
          <w:b/>
          <w:bCs/>
          <w:sz w:val="24"/>
          <w:szCs w:val="24"/>
        </w:rPr>
        <w:t>9</w:t>
      </w:r>
      <w:r w:rsidRPr="009F71D8">
        <w:rPr>
          <w:rFonts w:ascii="Palatino Linotype" w:hAnsi="Palatino Linotype" w:cs="Arial"/>
          <w:b/>
          <w:bCs/>
          <w:sz w:val="24"/>
          <w:szCs w:val="24"/>
        </w:rPr>
        <w:t>.</w:t>
      </w:r>
    </w:p>
    <w:p w:rsidR="00222D15" w:rsidRPr="009F71D8" w:rsidRDefault="00222D15" w:rsidP="002F537D">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sidR="00A85D7A">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 xml:space="preserve">respecto de la resolución dictada en el recurso de revisión </w:t>
      </w:r>
      <w:r w:rsidR="00694104">
        <w:rPr>
          <w:rFonts w:ascii="Palatino Linotype" w:hAnsi="Palatino Linotype" w:cs="Arial"/>
          <w:b/>
          <w:bCs/>
          <w:sz w:val="24"/>
          <w:szCs w:val="24"/>
        </w:rPr>
        <w:t>08794</w:t>
      </w:r>
      <w:r w:rsidR="00571F3C">
        <w:rPr>
          <w:rFonts w:ascii="Palatino Linotype" w:hAnsi="Palatino Linotype" w:cs="Arial"/>
          <w:b/>
          <w:bCs/>
          <w:sz w:val="24"/>
          <w:szCs w:val="24"/>
        </w:rPr>
        <w:t>/INFOEM/IP/RR/2019</w:t>
      </w:r>
      <w:r w:rsidRPr="009F71D8">
        <w:rPr>
          <w:rFonts w:ascii="Palatino Linotype" w:hAnsi="Palatino Linotype" w:cs="Arial"/>
          <w:sz w:val="24"/>
          <w:szCs w:val="24"/>
        </w:rPr>
        <w:t>, pronunciada por el Pleno de este Instituto an</w:t>
      </w:r>
      <w:r w:rsidR="00571F3C">
        <w:rPr>
          <w:rFonts w:ascii="Palatino Linotype" w:hAnsi="Palatino Linotype" w:cs="Arial"/>
          <w:sz w:val="24"/>
          <w:szCs w:val="24"/>
        </w:rPr>
        <w:t xml:space="preserve">te el proyecto presentado por </w:t>
      </w:r>
      <w:r w:rsidR="00694104">
        <w:rPr>
          <w:rFonts w:ascii="Palatino Linotype" w:hAnsi="Palatino Linotype" w:cs="Arial"/>
          <w:sz w:val="24"/>
          <w:szCs w:val="24"/>
        </w:rPr>
        <w:t xml:space="preserve">el Comisionado </w:t>
      </w:r>
      <w:r w:rsidR="00694104">
        <w:rPr>
          <w:rFonts w:ascii="Palatino Linotype" w:hAnsi="Palatino Linotype" w:cs="Arial"/>
          <w:b/>
          <w:sz w:val="24"/>
          <w:szCs w:val="24"/>
        </w:rPr>
        <w:t>JAVIER MARTÍNEZ CRUZ</w:t>
      </w:r>
      <w:r w:rsidRPr="009F71D8">
        <w:rPr>
          <w:rFonts w:ascii="Palatino Linotype" w:hAnsi="Palatino Linotype" w:cs="Arial"/>
          <w:sz w:val="24"/>
          <w:szCs w:val="24"/>
        </w:rPr>
        <w:t>, que es del tenor siguiente.</w:t>
      </w:r>
    </w:p>
    <w:p w:rsidR="00222D15" w:rsidRPr="009F71D8" w:rsidRDefault="00222D15" w:rsidP="002F537D">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del rec</w:t>
      </w:r>
      <w:r w:rsidR="00642D83">
        <w:rPr>
          <w:rFonts w:ascii="Palatino Linotype" w:hAnsi="Palatino Linotype"/>
          <w:sz w:val="24"/>
          <w:szCs w:val="24"/>
        </w:rPr>
        <w:t>urso de revisión; empero, estimo</w:t>
      </w:r>
      <w:r w:rsidRPr="009F71D8">
        <w:rPr>
          <w:rFonts w:ascii="Palatino Linotype" w:hAnsi="Palatino Linotype"/>
          <w:sz w:val="24"/>
          <w:szCs w:val="24"/>
        </w:rPr>
        <w:t xml:space="preserve"> necesario precisar algunas consideraciones de hecho y de derecho.</w:t>
      </w:r>
    </w:p>
    <w:p w:rsidR="00DD6808" w:rsidRDefault="00222D15" w:rsidP="00694104">
      <w:pPr>
        <w:spacing w:before="240" w:line="360" w:lineRule="auto"/>
        <w:jc w:val="both"/>
        <w:rPr>
          <w:rFonts w:ascii="Palatino Linotype" w:eastAsia="Calibri" w:hAnsi="Palatino Linotype" w:cs="Tahoma"/>
          <w:bCs/>
          <w:i/>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E43478">
        <w:rPr>
          <w:rFonts w:ascii="Palatino Linotype" w:hAnsi="Palatino Linotype"/>
          <w:sz w:val="24"/>
          <w:szCs w:val="24"/>
        </w:rPr>
        <w:t>ón materia del presente voto, el</w:t>
      </w:r>
      <w:r w:rsidR="00352721">
        <w:rPr>
          <w:rFonts w:ascii="Palatino Linotype" w:hAnsi="Palatino Linotype"/>
          <w:sz w:val="24"/>
          <w:szCs w:val="24"/>
        </w:rPr>
        <w:t xml:space="preserve"> particular requirió </w:t>
      </w:r>
      <w:r w:rsidR="007A3711">
        <w:rPr>
          <w:rFonts w:ascii="Palatino Linotype" w:hAnsi="Palatino Linotype"/>
          <w:sz w:val="24"/>
          <w:szCs w:val="24"/>
        </w:rPr>
        <w:t>del</w:t>
      </w:r>
      <w:r w:rsidR="00EC447A">
        <w:rPr>
          <w:rFonts w:ascii="Palatino Linotype" w:hAnsi="Palatino Linotype"/>
          <w:sz w:val="24"/>
          <w:szCs w:val="24"/>
        </w:rPr>
        <w:t xml:space="preserve"> </w:t>
      </w:r>
      <w:r w:rsidR="009A5EFD" w:rsidRPr="00FC0D02">
        <w:rPr>
          <w:rFonts w:ascii="Palatino Linotype" w:hAnsi="Palatino Linotype" w:cs="Arial"/>
          <w:b/>
          <w:sz w:val="24"/>
          <w:szCs w:val="24"/>
        </w:rPr>
        <w:t xml:space="preserve">Ayuntamiento de </w:t>
      </w:r>
      <w:proofErr w:type="spellStart"/>
      <w:r w:rsidR="0013576C">
        <w:rPr>
          <w:rFonts w:ascii="Palatino Linotype" w:hAnsi="Palatino Linotype" w:cs="Arial"/>
          <w:b/>
          <w:sz w:val="24"/>
          <w:szCs w:val="24"/>
        </w:rPr>
        <w:t>Jaltenco</w:t>
      </w:r>
      <w:proofErr w:type="spellEnd"/>
      <w:r w:rsidR="004773D0">
        <w:rPr>
          <w:rFonts w:ascii="Palatino Linotype" w:hAnsi="Palatino Linotype"/>
          <w:sz w:val="24"/>
          <w:szCs w:val="24"/>
        </w:rPr>
        <w:t>,</w:t>
      </w:r>
      <w:r w:rsidR="00352721">
        <w:rPr>
          <w:rFonts w:ascii="Palatino Linotype" w:hAnsi="Palatino Linotype"/>
          <w:sz w:val="24"/>
          <w:szCs w:val="24"/>
        </w:rPr>
        <w:t xml:space="preserve"> en lo sucesivo </w:t>
      </w:r>
      <w:r w:rsidR="00352721" w:rsidRPr="00352721">
        <w:rPr>
          <w:rFonts w:ascii="Palatino Linotype" w:hAnsi="Palatino Linotype"/>
          <w:b/>
          <w:sz w:val="24"/>
          <w:szCs w:val="24"/>
        </w:rPr>
        <w:t>EL</w:t>
      </w:r>
      <w:r w:rsidRPr="009F71D8">
        <w:rPr>
          <w:rFonts w:ascii="Palatino Linotype" w:hAnsi="Palatino Linotype"/>
          <w:sz w:val="24"/>
          <w:szCs w:val="24"/>
        </w:rPr>
        <w:t xml:space="preserve"> </w:t>
      </w:r>
      <w:r w:rsidR="00DD6808">
        <w:rPr>
          <w:rFonts w:ascii="Palatino Linotype" w:hAnsi="Palatino Linotype"/>
          <w:b/>
          <w:sz w:val="24"/>
          <w:szCs w:val="24"/>
        </w:rPr>
        <w:t xml:space="preserve">SUJETO OBLIGADO, </w:t>
      </w:r>
      <w:r w:rsidR="00DD6808">
        <w:rPr>
          <w:rFonts w:ascii="Palatino Linotype" w:hAnsi="Palatino Linotype"/>
          <w:sz w:val="24"/>
          <w:szCs w:val="24"/>
        </w:rPr>
        <w:t xml:space="preserve">los </w:t>
      </w:r>
      <w:r w:rsidR="00694104">
        <w:rPr>
          <w:rFonts w:ascii="Palatino Linotype" w:hAnsi="Palatino Linotype"/>
          <w:sz w:val="24"/>
          <w:szCs w:val="24"/>
        </w:rPr>
        <w:t xml:space="preserve">manuales de organización </w:t>
      </w:r>
      <w:r w:rsidR="00694104" w:rsidRPr="00694104">
        <w:rPr>
          <w:rFonts w:ascii="Palatino Linotype" w:hAnsi="Palatino Linotype"/>
          <w:sz w:val="24"/>
          <w:szCs w:val="24"/>
        </w:rPr>
        <w:t xml:space="preserve">y procedimientos de todas las </w:t>
      </w:r>
      <w:r w:rsidR="00694104" w:rsidRPr="00131161">
        <w:rPr>
          <w:rFonts w:ascii="Palatino Linotype" w:hAnsi="Palatino Linotype"/>
          <w:sz w:val="24"/>
          <w:szCs w:val="24"/>
        </w:rPr>
        <w:t>áreas.</w:t>
      </w:r>
    </w:p>
    <w:p w:rsidR="008C3005" w:rsidRPr="00121F69" w:rsidRDefault="00222D15" w:rsidP="00121F69">
      <w:pPr>
        <w:spacing w:before="240" w:line="360" w:lineRule="auto"/>
        <w:jc w:val="both"/>
        <w:rPr>
          <w:rFonts w:ascii="Palatino Linotype" w:hAnsi="Palatino Linotype" w:cs="Arial"/>
          <w:sz w:val="24"/>
        </w:rPr>
      </w:pPr>
      <w:r>
        <w:rPr>
          <w:rFonts w:ascii="Palatino Linotype" w:hAnsi="Palatino Linotype" w:cs="Arial"/>
          <w:sz w:val="24"/>
          <w:szCs w:val="24"/>
        </w:rPr>
        <w:lastRenderedPageBreak/>
        <w:t xml:space="preserve">Así, </w:t>
      </w:r>
      <w:r w:rsidR="00E97C45">
        <w:rPr>
          <w:rFonts w:ascii="Palatino Linotype" w:hAnsi="Palatino Linotype" w:cs="Arial"/>
          <w:sz w:val="24"/>
          <w:szCs w:val="24"/>
        </w:rPr>
        <w:t xml:space="preserve">se advierte dentro del expediente electrónico del SAIMEX, que </w:t>
      </w:r>
      <w:r w:rsidR="00E97C45" w:rsidRPr="00E97C45">
        <w:rPr>
          <w:rFonts w:ascii="Palatino Linotype" w:hAnsi="Palatino Linotype" w:cs="Arial"/>
          <w:b/>
          <w:sz w:val="24"/>
          <w:szCs w:val="24"/>
        </w:rPr>
        <w:t>EL SUJETO OBLIGADO</w:t>
      </w:r>
      <w:r w:rsidR="00E56331">
        <w:rPr>
          <w:rFonts w:ascii="Palatino Linotype" w:hAnsi="Palatino Linotype" w:cs="Arial"/>
          <w:b/>
          <w:sz w:val="24"/>
          <w:szCs w:val="24"/>
        </w:rPr>
        <w:t xml:space="preserve">, </w:t>
      </w:r>
      <w:r w:rsidR="00E56331">
        <w:rPr>
          <w:rFonts w:ascii="Palatino Linotype" w:hAnsi="Palatino Linotype" w:cs="Arial"/>
          <w:sz w:val="24"/>
          <w:szCs w:val="24"/>
        </w:rPr>
        <w:t xml:space="preserve">a través de su respuesta </w:t>
      </w:r>
      <w:r w:rsidR="00694104">
        <w:rPr>
          <w:rFonts w:ascii="Palatino Linotype" w:hAnsi="Palatino Linotype" w:cs="Arial"/>
          <w:sz w:val="24"/>
          <w:szCs w:val="24"/>
        </w:rPr>
        <w:t>manifestó que el</w:t>
      </w:r>
      <w:r w:rsidR="00694104" w:rsidRPr="00694104">
        <w:rPr>
          <w:rFonts w:ascii="Palatino Linotype" w:hAnsi="Palatino Linotype" w:cs="Arial"/>
          <w:sz w:val="24"/>
          <w:szCs w:val="24"/>
        </w:rPr>
        <w:t xml:space="preserve"> manual de organización y todos manuales</w:t>
      </w:r>
      <w:r w:rsidR="00304C76">
        <w:rPr>
          <w:rFonts w:ascii="Palatino Linotype" w:hAnsi="Palatino Linotype" w:cs="Arial"/>
          <w:sz w:val="24"/>
          <w:szCs w:val="24"/>
        </w:rPr>
        <w:t xml:space="preserve"> de procedimientos se encuentran</w:t>
      </w:r>
      <w:r w:rsidR="00694104" w:rsidRPr="00694104">
        <w:rPr>
          <w:rFonts w:ascii="Palatino Linotype" w:hAnsi="Palatino Linotype" w:cs="Arial"/>
          <w:sz w:val="24"/>
          <w:szCs w:val="24"/>
        </w:rPr>
        <w:t xml:space="preserve"> en revisión para sus últimas modificaciones y poder ser autorizados, por lo cual aún no se pueden entregar</w:t>
      </w:r>
    </w:p>
    <w:p w:rsidR="00E97C45" w:rsidRPr="00D72673" w:rsidRDefault="00A85D7A" w:rsidP="008C3005">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t>Inconforme con la</w:t>
      </w:r>
      <w:r w:rsidR="005848D9">
        <w:rPr>
          <w:rFonts w:ascii="Palatino Linotype" w:hAnsi="Palatino Linotype" w:cs="Arial"/>
          <w:sz w:val="24"/>
          <w:szCs w:val="24"/>
        </w:rPr>
        <w:t xml:space="preserve"> respuesta, el</w:t>
      </w:r>
      <w:r w:rsidR="00E97C45">
        <w:rPr>
          <w:rFonts w:ascii="Palatino Linotype" w:hAnsi="Palatino Linotype" w:cs="Arial"/>
          <w:sz w:val="24"/>
          <w:szCs w:val="24"/>
        </w:rPr>
        <w:t xml:space="preserve"> particular interpuso el recurso de revisión de mérito, manifestando medularmente como razones o motivos de inconformidad </w:t>
      </w:r>
      <w:r w:rsidR="00E56331">
        <w:rPr>
          <w:rFonts w:ascii="Palatino Linotype" w:hAnsi="Palatino Linotype" w:cs="Arial"/>
          <w:sz w:val="24"/>
          <w:szCs w:val="24"/>
        </w:rPr>
        <w:t xml:space="preserve">que no se hacía entrega </w:t>
      </w:r>
      <w:r w:rsidR="00304C76">
        <w:rPr>
          <w:rFonts w:ascii="Palatino Linotype" w:hAnsi="Palatino Linotype" w:cs="Arial"/>
          <w:sz w:val="24"/>
          <w:szCs w:val="24"/>
        </w:rPr>
        <w:t>de la información.</w:t>
      </w:r>
    </w:p>
    <w:p w:rsidR="005E0746" w:rsidRDefault="00222D15" w:rsidP="005E0746">
      <w:pPr>
        <w:pStyle w:val="Sinespaciado"/>
        <w:spacing w:line="360" w:lineRule="auto"/>
        <w:jc w:val="both"/>
        <w:rPr>
          <w:rFonts w:ascii="Palatino Linotype" w:eastAsia="Calibri" w:hAnsi="Palatino Linotype" w:cs="Arial"/>
          <w:sz w:val="24"/>
          <w:szCs w:val="24"/>
        </w:rPr>
      </w:pPr>
      <w:r w:rsidRPr="009F71D8">
        <w:rPr>
          <w:rFonts w:ascii="Palatino Linotype" w:hAnsi="Palatino Linotype" w:cs="Arial"/>
          <w:sz w:val="24"/>
          <w:szCs w:val="24"/>
        </w:rPr>
        <w:t xml:space="preserve">Bajo ese tenor, del análisis a las constancias que obran en el </w:t>
      </w:r>
      <w:r>
        <w:rPr>
          <w:rFonts w:ascii="Palatino Linotype" w:hAnsi="Palatino Linotype" w:cs="Arial"/>
          <w:sz w:val="24"/>
          <w:szCs w:val="24"/>
        </w:rPr>
        <w:t>SAIMEX</w:t>
      </w:r>
      <w:r w:rsidRPr="009F71D8">
        <w:rPr>
          <w:rFonts w:ascii="Palatino Linotype" w:hAnsi="Palatino Linotype" w:cs="Arial"/>
          <w:sz w:val="24"/>
          <w:szCs w:val="24"/>
        </w:rPr>
        <w:t xml:space="preserve">, la Ponencia </w:t>
      </w:r>
      <w:proofErr w:type="spellStart"/>
      <w:r w:rsidRPr="009F71D8">
        <w:rPr>
          <w:rFonts w:ascii="Palatino Linotype" w:hAnsi="Palatino Linotype" w:cs="Arial"/>
          <w:sz w:val="24"/>
          <w:szCs w:val="24"/>
        </w:rPr>
        <w:t>Resolutora</w:t>
      </w:r>
      <w:proofErr w:type="spellEnd"/>
      <w:r w:rsidRPr="009F71D8">
        <w:rPr>
          <w:rFonts w:ascii="Palatino Linotype" w:hAnsi="Palatino Linotype" w:cs="Arial"/>
          <w:sz w:val="24"/>
          <w:szCs w:val="24"/>
        </w:rPr>
        <w:t xml:space="preserve"> determinó </w:t>
      </w:r>
      <w:r w:rsidR="00304C76">
        <w:rPr>
          <w:rFonts w:ascii="Palatino Linotype" w:hAnsi="Palatino Linotype"/>
          <w:b/>
          <w:sz w:val="24"/>
          <w:szCs w:val="24"/>
        </w:rPr>
        <w:t>REVOCAR</w:t>
      </w:r>
      <w:r w:rsidR="00E56331">
        <w:rPr>
          <w:rFonts w:ascii="Palatino Linotype" w:hAnsi="Palatino Linotype"/>
          <w:b/>
          <w:sz w:val="24"/>
          <w:szCs w:val="24"/>
        </w:rPr>
        <w:t xml:space="preserve"> </w:t>
      </w:r>
      <w:r w:rsidR="00E56331">
        <w:rPr>
          <w:rFonts w:ascii="Palatino Linotype" w:hAnsi="Palatino Linotype"/>
          <w:sz w:val="24"/>
          <w:szCs w:val="24"/>
        </w:rPr>
        <w:t>la respuesta del</w:t>
      </w:r>
      <w:r w:rsidR="005F2664" w:rsidRPr="0022298C">
        <w:rPr>
          <w:rFonts w:ascii="Palatino Linotype" w:eastAsia="Calibri" w:hAnsi="Palatino Linotype" w:cs="Tahoma"/>
          <w:lang w:eastAsia="es-MX"/>
        </w:rPr>
        <w:t xml:space="preserve"> </w:t>
      </w:r>
      <w:r w:rsidR="005F2664" w:rsidRPr="005F2664">
        <w:rPr>
          <w:rFonts w:ascii="Palatino Linotype" w:eastAsia="Calibri" w:hAnsi="Palatino Linotype" w:cs="Tahoma"/>
          <w:b/>
          <w:lang w:eastAsia="es-MX"/>
        </w:rPr>
        <w:t>SUJETO OBLIGADO</w:t>
      </w:r>
      <w:r w:rsidR="005F2664" w:rsidRPr="0022298C">
        <w:rPr>
          <w:rFonts w:ascii="Palatino Linotype" w:eastAsia="Calibri" w:hAnsi="Palatino Linotype" w:cs="Tahoma"/>
          <w:lang w:eastAsia="es-MX"/>
        </w:rPr>
        <w:t>,</w:t>
      </w:r>
      <w:r w:rsidR="00E56331">
        <w:rPr>
          <w:rFonts w:ascii="Palatino Linotype" w:eastAsia="Calibri" w:hAnsi="Palatino Linotype" w:cs="Tahoma"/>
          <w:lang w:eastAsia="es-MX"/>
        </w:rPr>
        <w:t xml:space="preserve"> ordenando que</w:t>
      </w:r>
      <w:r w:rsidR="005F2664" w:rsidRPr="0022298C">
        <w:rPr>
          <w:rFonts w:ascii="Palatino Linotype" w:eastAsia="Calibri" w:hAnsi="Palatino Linotype" w:cs="Tahoma"/>
          <w:lang w:eastAsia="es-MX"/>
        </w:rPr>
        <w:t xml:space="preserve"> </w:t>
      </w:r>
      <w:r w:rsidR="00304C76" w:rsidRPr="000D40FE">
        <w:rPr>
          <w:rFonts w:ascii="Palatino Linotype" w:hAnsi="Palatino Linotype" w:cs="Arial"/>
        </w:rPr>
        <w:t xml:space="preserve">atienda la solicitud de información número </w:t>
      </w:r>
      <w:r w:rsidR="00304C76">
        <w:rPr>
          <w:rFonts w:ascii="Palatino Linotype" w:hAnsi="Palatino Linotype" w:cs="Arial"/>
          <w:b/>
        </w:rPr>
        <w:t>00116/JALTENCO/IP/2019</w:t>
      </w:r>
      <w:r w:rsidR="00304C76" w:rsidRPr="000D40FE">
        <w:rPr>
          <w:rFonts w:ascii="Palatino Linotype" w:hAnsi="Palatino Linotype"/>
          <w:bCs/>
        </w:rPr>
        <w:t xml:space="preserve">, y </w:t>
      </w:r>
      <w:r w:rsidR="00304C76" w:rsidRPr="000D40FE">
        <w:rPr>
          <w:rFonts w:ascii="Palatino Linotype" w:hAnsi="Palatino Linotype" w:cs="Arial"/>
        </w:rPr>
        <w:t>haga entrega</w:t>
      </w:r>
      <w:r w:rsidR="00304C76">
        <w:rPr>
          <w:rFonts w:ascii="Palatino Linotype" w:hAnsi="Palatino Linotype" w:cs="Arial"/>
        </w:rPr>
        <w:t xml:space="preserve"> </w:t>
      </w:r>
      <w:r w:rsidR="00304C76" w:rsidRPr="000D40FE">
        <w:rPr>
          <w:rFonts w:ascii="Palatino Linotype" w:hAnsi="Palatino Linotype" w:cs="Arial"/>
        </w:rPr>
        <w:t>vía SAIMEX</w:t>
      </w:r>
      <w:r w:rsidR="00304C76">
        <w:rPr>
          <w:rFonts w:ascii="Palatino Linotype" w:hAnsi="Palatino Linotype" w:cs="Arial"/>
        </w:rPr>
        <w:t>, previa búsqueda exhaustiva y razonable en</w:t>
      </w:r>
      <w:r w:rsidR="00304C76" w:rsidRPr="000D40FE">
        <w:rPr>
          <w:rFonts w:ascii="Palatino Linotype" w:hAnsi="Palatino Linotype" w:cs="Arial"/>
        </w:rPr>
        <w:t xml:space="preserve"> términos del Considerando </w:t>
      </w:r>
      <w:r w:rsidR="00304C76">
        <w:rPr>
          <w:rFonts w:ascii="Palatino Linotype" w:hAnsi="Palatino Linotype" w:cs="Arial"/>
        </w:rPr>
        <w:t xml:space="preserve">CUARTO </w:t>
      </w:r>
      <w:r w:rsidR="00304C76" w:rsidRPr="000D40FE">
        <w:rPr>
          <w:rFonts w:ascii="Palatino Linotype" w:hAnsi="Palatino Linotype" w:cs="Arial"/>
        </w:rPr>
        <w:t xml:space="preserve">de esta resolución, </w:t>
      </w:r>
      <w:r w:rsidR="00304C76">
        <w:rPr>
          <w:rFonts w:ascii="Palatino Linotype" w:hAnsi="Palatino Linotype" w:cs="Arial"/>
        </w:rPr>
        <w:t>de lo siguiente</w:t>
      </w:r>
      <w:r w:rsidR="00304C76" w:rsidRPr="000D40FE">
        <w:rPr>
          <w:rFonts w:ascii="Palatino Linotype" w:hAnsi="Palatino Linotype" w:cs="Arial"/>
        </w:rPr>
        <w:t>:</w:t>
      </w:r>
    </w:p>
    <w:p w:rsidR="001F5492" w:rsidRPr="001F5492" w:rsidRDefault="001F5492" w:rsidP="001F5492">
      <w:pPr>
        <w:pStyle w:val="Prrafodelista"/>
        <w:autoSpaceDE w:val="0"/>
        <w:autoSpaceDN w:val="0"/>
        <w:adjustRightInd w:val="0"/>
        <w:ind w:left="709" w:right="757"/>
        <w:jc w:val="both"/>
        <w:rPr>
          <w:rFonts w:ascii="Palatino Linotype" w:eastAsia="Calibri" w:hAnsi="Palatino Linotype" w:cs="Arial"/>
          <w:i/>
          <w:color w:val="000000" w:themeColor="text1"/>
          <w:szCs w:val="22"/>
          <w:lang w:val="es-ES"/>
        </w:rPr>
      </w:pPr>
    </w:p>
    <w:p w:rsidR="00304C76" w:rsidRDefault="00304C76" w:rsidP="00304C76">
      <w:pPr>
        <w:pStyle w:val="Sinespaciado"/>
        <w:numPr>
          <w:ilvl w:val="0"/>
          <w:numId w:val="17"/>
        </w:numPr>
        <w:ind w:left="709" w:right="757"/>
        <w:jc w:val="both"/>
        <w:rPr>
          <w:rFonts w:ascii="Palatino Linotype" w:eastAsia="Times New Roman" w:hAnsi="Palatino Linotype" w:cs="Times New Roman"/>
          <w:i/>
          <w:color w:val="000000"/>
          <w:lang w:eastAsia="es-ES"/>
        </w:rPr>
      </w:pPr>
      <w:r w:rsidRPr="00304C76">
        <w:rPr>
          <w:rFonts w:ascii="Palatino Linotype" w:eastAsia="Times New Roman" w:hAnsi="Palatino Linotype" w:cs="Times New Roman"/>
          <w:i/>
          <w:color w:val="000000"/>
          <w:lang w:eastAsia="es-ES"/>
        </w:rPr>
        <w:t>Manuales de Organización y Procedimientos vigentes, de todas las dependencias de la Administración Pública Municipal.</w:t>
      </w:r>
    </w:p>
    <w:p w:rsidR="00304C76" w:rsidRPr="00304C76" w:rsidRDefault="00304C76" w:rsidP="00304C76">
      <w:pPr>
        <w:pStyle w:val="Sinespaciado"/>
        <w:ind w:left="709" w:right="757"/>
        <w:jc w:val="both"/>
        <w:rPr>
          <w:rFonts w:ascii="Palatino Linotype" w:eastAsia="Times New Roman" w:hAnsi="Palatino Linotype" w:cs="Times New Roman"/>
          <w:i/>
          <w:color w:val="000000"/>
          <w:lang w:eastAsia="es-ES"/>
        </w:rPr>
      </w:pPr>
    </w:p>
    <w:p w:rsidR="005E0746" w:rsidRPr="00E56331" w:rsidRDefault="00304C76" w:rsidP="00304C76">
      <w:pPr>
        <w:pStyle w:val="Sinespaciado"/>
        <w:ind w:left="709" w:right="757"/>
        <w:jc w:val="both"/>
        <w:rPr>
          <w:rFonts w:ascii="Palatino Linotype" w:hAnsi="Palatino Linotype"/>
          <w:i/>
          <w:lang w:val="es-ES_tradnl"/>
        </w:rPr>
      </w:pPr>
      <w:r w:rsidRPr="00304C76">
        <w:rPr>
          <w:rFonts w:ascii="Palatino Linotype" w:eastAsia="Times New Roman" w:hAnsi="Palatino Linotype" w:cs="Times New Roman"/>
          <w:i/>
          <w:color w:val="000000"/>
          <w:lang w:eastAsia="es-ES"/>
        </w:rPr>
        <w:t>En el supuesto de que no se haya generado la información ordenada, bastará con el sólo pronunciamiento del Sujeto Obligado para tener por colmado el requerimiento de información, mismo que deberá hacer del conocimiento del Recurrente.</w:t>
      </w:r>
      <w:r w:rsidR="005E0746" w:rsidRPr="00E56331">
        <w:rPr>
          <w:rFonts w:ascii="Palatino Linotype" w:hAnsi="Palatino Linotype"/>
          <w:i/>
          <w:lang w:val="es-ES_tradnl"/>
        </w:rPr>
        <w:t xml:space="preserve"> </w:t>
      </w:r>
    </w:p>
    <w:p w:rsidR="001F5492" w:rsidRPr="001F5492" w:rsidRDefault="001F5492" w:rsidP="001F5492">
      <w:pPr>
        <w:pStyle w:val="Prrafodelista"/>
        <w:autoSpaceDE w:val="0"/>
        <w:autoSpaceDN w:val="0"/>
        <w:adjustRightInd w:val="0"/>
        <w:ind w:left="709" w:right="757"/>
        <w:jc w:val="both"/>
        <w:rPr>
          <w:rFonts w:ascii="Palatino Linotype" w:eastAsia="Calibri" w:hAnsi="Palatino Linotype" w:cs="Arial"/>
          <w:i/>
          <w:color w:val="000000" w:themeColor="text1"/>
          <w:szCs w:val="22"/>
          <w:lang w:val="es-ES"/>
        </w:rPr>
      </w:pPr>
    </w:p>
    <w:p w:rsidR="004B7753" w:rsidRPr="00DB79F9" w:rsidRDefault="00222D15" w:rsidP="004B7753">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 xml:space="preserve">En ese sentido, la que suscribe reitera, que si bien coincide en términos generales con el </w:t>
      </w:r>
      <w:r>
        <w:rPr>
          <w:rFonts w:ascii="Palatino Linotype" w:hAnsi="Palatino Linotype" w:cs="Arial"/>
          <w:sz w:val="24"/>
          <w:szCs w:val="24"/>
        </w:rPr>
        <w:t>sentido de la resolución en comento; difi</w:t>
      </w:r>
      <w:r w:rsidR="00434F2D">
        <w:rPr>
          <w:rFonts w:ascii="Palatino Linotype" w:hAnsi="Palatino Linotype" w:cs="Arial"/>
          <w:sz w:val="24"/>
          <w:szCs w:val="24"/>
        </w:rPr>
        <w:t xml:space="preserve">ero respecto a que </w:t>
      </w:r>
      <w:r w:rsidR="006A112C">
        <w:rPr>
          <w:rFonts w:ascii="Palatino Linotype" w:hAnsi="Palatino Linotype" w:cs="Arial"/>
          <w:sz w:val="24"/>
          <w:szCs w:val="24"/>
        </w:rPr>
        <w:t xml:space="preserve">se haya </w:t>
      </w:r>
      <w:r w:rsidR="0013576C">
        <w:rPr>
          <w:rFonts w:ascii="Palatino Linotype" w:hAnsi="Palatino Linotype" w:cs="Arial"/>
          <w:sz w:val="24"/>
          <w:szCs w:val="24"/>
        </w:rPr>
        <w:t>insertado</w:t>
      </w:r>
      <w:r w:rsidR="004128D7">
        <w:rPr>
          <w:rFonts w:ascii="Palatino Linotype" w:hAnsi="Palatino Linotype" w:cs="Arial"/>
          <w:sz w:val="24"/>
          <w:szCs w:val="24"/>
        </w:rPr>
        <w:t xml:space="preserve"> </w:t>
      </w:r>
      <w:r w:rsidR="00411FC3">
        <w:rPr>
          <w:rFonts w:ascii="Palatino Linotype" w:hAnsi="Palatino Linotype" w:cs="Arial"/>
          <w:sz w:val="24"/>
          <w:szCs w:val="24"/>
        </w:rPr>
        <w:t xml:space="preserve">la salvedad de que en el supuesto </w:t>
      </w:r>
      <w:r w:rsidR="00411FC3" w:rsidRPr="00411FC3">
        <w:rPr>
          <w:rFonts w:ascii="Palatino Linotype" w:hAnsi="Palatino Linotype" w:cs="Arial"/>
          <w:sz w:val="24"/>
          <w:szCs w:val="24"/>
        </w:rPr>
        <w:t xml:space="preserve">de que no se haya generado la información ordenada, bastará con el sólo pronunciamiento del </w:t>
      </w:r>
      <w:r w:rsidR="0013576C" w:rsidRPr="0013576C">
        <w:rPr>
          <w:rFonts w:ascii="Palatino Linotype" w:hAnsi="Palatino Linotype" w:cs="Arial"/>
          <w:b/>
          <w:sz w:val="24"/>
          <w:szCs w:val="24"/>
        </w:rPr>
        <w:t>SUJETO OBLIGADO</w:t>
      </w:r>
      <w:r w:rsidR="0013576C" w:rsidRPr="00411FC3">
        <w:rPr>
          <w:rFonts w:ascii="Palatino Linotype" w:hAnsi="Palatino Linotype" w:cs="Arial"/>
          <w:sz w:val="24"/>
          <w:szCs w:val="24"/>
        </w:rPr>
        <w:t xml:space="preserve"> </w:t>
      </w:r>
      <w:r w:rsidR="00411FC3" w:rsidRPr="00411FC3">
        <w:rPr>
          <w:rFonts w:ascii="Palatino Linotype" w:hAnsi="Palatino Linotype" w:cs="Arial"/>
          <w:sz w:val="24"/>
          <w:szCs w:val="24"/>
        </w:rPr>
        <w:t>para tener por colmado el requerimiento de información</w:t>
      </w:r>
      <w:r w:rsidR="00E56331">
        <w:rPr>
          <w:rFonts w:ascii="Palatino Linotype" w:hAnsi="Palatino Linotype" w:cs="Arial"/>
          <w:sz w:val="24"/>
          <w:szCs w:val="24"/>
        </w:rPr>
        <w:t>.</w:t>
      </w:r>
    </w:p>
    <w:p w:rsidR="006D6DB2" w:rsidRDefault="006079F6" w:rsidP="000B643B">
      <w:pPr>
        <w:spacing w:before="100" w:beforeAutospacing="1" w:after="100" w:afterAutospacing="1" w:line="360" w:lineRule="auto"/>
        <w:jc w:val="both"/>
        <w:rPr>
          <w:rFonts w:ascii="Palatino Linotype" w:hAnsi="Palatino Linotype" w:cs="Arial"/>
          <w:sz w:val="24"/>
        </w:rPr>
      </w:pPr>
      <w:r>
        <w:rPr>
          <w:rFonts w:ascii="Palatino Linotype" w:hAnsi="Palatino Linotype" w:cs="Arial"/>
          <w:sz w:val="24"/>
        </w:rPr>
        <w:lastRenderedPageBreak/>
        <w:t xml:space="preserve">Lo anterior en razón, de que </w:t>
      </w:r>
      <w:r w:rsidR="001B737F">
        <w:rPr>
          <w:rFonts w:ascii="Palatino Linotype" w:hAnsi="Palatino Linotype" w:cs="Arial"/>
          <w:sz w:val="24"/>
        </w:rPr>
        <w:t>el Municipio debe basar su actuar en los manuales y procedimientos que se encuentren vigentes</w:t>
      </w:r>
      <w:r w:rsidR="006D6DB2">
        <w:rPr>
          <w:rFonts w:ascii="Palatino Linotype" w:hAnsi="Palatino Linotype" w:cs="Arial"/>
          <w:sz w:val="24"/>
        </w:rPr>
        <w:t xml:space="preserve"> tal y como es señalado dentro de su invocado Bando Municipal, dentro de su numeral 42 mismo que  la letra nos dice:</w:t>
      </w:r>
    </w:p>
    <w:p w:rsidR="00432008" w:rsidRPr="006D6DB2" w:rsidRDefault="006D6DB2" w:rsidP="006D6DB2">
      <w:pPr>
        <w:spacing w:before="100" w:beforeAutospacing="1" w:after="100" w:afterAutospacing="1" w:line="240" w:lineRule="auto"/>
        <w:ind w:left="709" w:right="757"/>
        <w:jc w:val="both"/>
        <w:rPr>
          <w:rFonts w:ascii="Palatino Linotype" w:hAnsi="Palatino Linotype" w:cs="Arial"/>
          <w:i/>
          <w:sz w:val="24"/>
        </w:rPr>
      </w:pPr>
      <w:r w:rsidRPr="006D6DB2">
        <w:rPr>
          <w:rFonts w:ascii="Palatino Linotype" w:hAnsi="Palatino Linotype"/>
          <w:b/>
          <w:i/>
        </w:rPr>
        <w:t>ARTÍCULO 42</w:t>
      </w:r>
      <w:r w:rsidRPr="006D6DB2">
        <w:rPr>
          <w:rFonts w:ascii="Palatino Linotype" w:hAnsi="Palatino Linotype"/>
          <w:i/>
        </w:rPr>
        <w:t>.- Cada una de las dependencias, entidades, organismos desconcentrados y unidades administrativas conducirán sus acciones en forma programada y coordinada, con base en las políticas y objetivos previstos en el Plan de Desarrollo Municipal, en el Reglamento Orgánico, en sus reglamentos, manuales, circulares y demás disposiciones aplicables.</w:t>
      </w:r>
      <w:r w:rsidR="001B737F" w:rsidRPr="006D6DB2">
        <w:rPr>
          <w:rFonts w:ascii="Palatino Linotype" w:hAnsi="Palatino Linotype" w:cs="Arial"/>
          <w:i/>
          <w:sz w:val="24"/>
        </w:rPr>
        <w:t xml:space="preserve"> </w:t>
      </w:r>
    </w:p>
    <w:p w:rsidR="00740A94" w:rsidRPr="005F3F7B" w:rsidRDefault="006D6DB2" w:rsidP="00740A94">
      <w:pPr>
        <w:spacing w:before="100" w:beforeAutospacing="1" w:after="100" w:afterAutospacing="1" w:line="360" w:lineRule="auto"/>
        <w:jc w:val="both"/>
        <w:rPr>
          <w:rFonts w:ascii="Palatino Linotype" w:hAnsi="Palatino Linotype"/>
        </w:rPr>
      </w:pPr>
      <w:r>
        <w:rPr>
          <w:rFonts w:ascii="Palatino Linotype" w:eastAsia="Calibri" w:hAnsi="Palatino Linotype"/>
          <w:sz w:val="24"/>
          <w:szCs w:val="24"/>
        </w:rPr>
        <w:t xml:space="preserve">Es por lo anterior, que al dejar el parámetro al </w:t>
      </w:r>
      <w:r w:rsidRPr="006D6DB2">
        <w:rPr>
          <w:rFonts w:ascii="Palatino Linotype" w:eastAsia="Calibri" w:hAnsi="Palatino Linotype"/>
          <w:b/>
          <w:sz w:val="24"/>
          <w:szCs w:val="24"/>
        </w:rPr>
        <w:t>SUJETO OBLIGADO</w:t>
      </w:r>
      <w:r>
        <w:rPr>
          <w:rFonts w:ascii="Palatino Linotype" w:eastAsia="Calibri" w:hAnsi="Palatino Linotype"/>
          <w:b/>
          <w:sz w:val="24"/>
          <w:szCs w:val="24"/>
        </w:rPr>
        <w:t xml:space="preserve">, </w:t>
      </w:r>
      <w:r>
        <w:rPr>
          <w:rFonts w:ascii="Palatino Linotype" w:eastAsia="Calibri" w:hAnsi="Palatino Linotype"/>
          <w:sz w:val="24"/>
          <w:szCs w:val="24"/>
        </w:rPr>
        <w:t>de que en el caso de aun no contar con los Manuales y Procedimientos actualizados, se está dejando de lado los que se encuentran vigentes</w:t>
      </w:r>
      <w:r w:rsidR="00740A94">
        <w:rPr>
          <w:rFonts w:ascii="Palatino Linotype" w:eastAsia="Calibri" w:hAnsi="Palatino Linotype"/>
          <w:sz w:val="24"/>
          <w:szCs w:val="24"/>
        </w:rPr>
        <w:t xml:space="preserve"> y en los que basan su actuar</w:t>
      </w:r>
      <w:r>
        <w:rPr>
          <w:rFonts w:ascii="Palatino Linotype" w:eastAsia="Calibri" w:hAnsi="Palatino Linotype"/>
          <w:sz w:val="24"/>
          <w:szCs w:val="24"/>
        </w:rPr>
        <w:t xml:space="preserve"> a la fecha en que fue </w:t>
      </w:r>
      <w:r w:rsidR="00740A94">
        <w:rPr>
          <w:rFonts w:ascii="Palatino Linotype" w:eastAsia="Calibri" w:hAnsi="Palatino Linotype"/>
          <w:sz w:val="24"/>
          <w:szCs w:val="24"/>
        </w:rPr>
        <w:t xml:space="preserve">formulada la solicitud, mismas que debieron ordenarse sin excepción alguna, lo anterior, con la finalidad de otorgar certeza jurídica a las partes </w:t>
      </w:r>
      <w:r w:rsidR="00740A94">
        <w:rPr>
          <w:rFonts w:ascii="Palatino Linotype" w:hAnsi="Palatino Linotype"/>
          <w:color w:val="000000"/>
        </w:rPr>
        <w:t xml:space="preserve">atendiendo a lo señalado en la fracción I del artículo 9 de la Ley </w:t>
      </w:r>
      <w:r w:rsidR="00740A94" w:rsidRPr="00FB66FE">
        <w:rPr>
          <w:rFonts w:ascii="Palatino Linotype" w:hAnsi="Palatino Linotype"/>
          <w:color w:val="000000"/>
        </w:rPr>
        <w:t>de Transparencia y Acceso a la Información Pública</w:t>
      </w:r>
      <w:r w:rsidR="00740A94">
        <w:rPr>
          <w:rFonts w:ascii="Palatino Linotype" w:hAnsi="Palatino Linotype"/>
          <w:color w:val="000000"/>
        </w:rPr>
        <w:t xml:space="preserve"> del Estado de México</w:t>
      </w:r>
      <w:r w:rsidR="00740A94" w:rsidRPr="00FB66FE">
        <w:rPr>
          <w:rFonts w:ascii="Palatino Linotype" w:hAnsi="Palatino Linotype"/>
          <w:color w:val="000000"/>
        </w:rPr>
        <w:t xml:space="preserve"> y Municipios</w:t>
      </w:r>
      <w:r w:rsidR="00740A94">
        <w:rPr>
          <w:rFonts w:ascii="Palatino Linotype" w:hAnsi="Palatino Linotype"/>
          <w:color w:val="000000"/>
        </w:rPr>
        <w:t xml:space="preserve"> que </w:t>
      </w:r>
      <w:r w:rsidR="00740A94" w:rsidRPr="00FB66FE">
        <w:rPr>
          <w:rFonts w:ascii="Palatino Linotype" w:hAnsi="Palatino Linotype"/>
          <w:color w:val="000000"/>
        </w:rPr>
        <w:t>establece lo siguiente:</w:t>
      </w:r>
    </w:p>
    <w:p w:rsidR="00740A94" w:rsidRPr="00FB66FE" w:rsidRDefault="00740A94" w:rsidP="00740A94">
      <w:pPr>
        <w:spacing w:before="100" w:beforeAutospacing="1" w:after="100" w:afterAutospacing="1"/>
        <w:ind w:left="709" w:right="757"/>
        <w:jc w:val="both"/>
        <w:rPr>
          <w:rFonts w:ascii="Palatino Linotype" w:hAnsi="Palatino Linotype"/>
          <w:i/>
          <w:color w:val="000000"/>
        </w:rPr>
      </w:pPr>
      <w:r w:rsidRPr="00FB66FE">
        <w:rPr>
          <w:rFonts w:ascii="Palatino Linotype" w:hAnsi="Palatino Linotype"/>
          <w:b/>
          <w:i/>
          <w:color w:val="000000"/>
        </w:rPr>
        <w:t>Artículo 9.</w:t>
      </w:r>
      <w:r w:rsidRPr="00FB66FE">
        <w:rPr>
          <w:rFonts w:ascii="Palatino Linotype" w:hAnsi="Palatino Linotype"/>
          <w:i/>
          <w:color w:val="000000"/>
        </w:rPr>
        <w:t xml:space="preserve"> El Instituto deberá regir su funcionamiento de acuerdo a los siguientes principios:</w:t>
      </w:r>
    </w:p>
    <w:p w:rsidR="006D6DB2" w:rsidRPr="006D6DB2" w:rsidRDefault="00740A94" w:rsidP="00740A94">
      <w:pPr>
        <w:spacing w:before="100" w:beforeAutospacing="1" w:after="100" w:afterAutospacing="1" w:line="360" w:lineRule="auto"/>
        <w:ind w:left="709" w:right="757"/>
        <w:jc w:val="both"/>
        <w:rPr>
          <w:rFonts w:ascii="Palatino Linotype" w:eastAsia="Calibri" w:hAnsi="Palatino Linotype"/>
          <w:sz w:val="24"/>
          <w:szCs w:val="24"/>
        </w:rPr>
      </w:pPr>
      <w:r w:rsidRPr="00FB66FE">
        <w:rPr>
          <w:rFonts w:ascii="Palatino Linotype" w:hAnsi="Palatino Linotype"/>
          <w:b/>
          <w:i/>
          <w:color w:val="000000"/>
        </w:rPr>
        <w:t>I.</w:t>
      </w:r>
      <w:r w:rsidRPr="00FB66FE">
        <w:rPr>
          <w:rFonts w:ascii="Palatino Linotype" w:hAnsi="Palatino Linotype"/>
          <w:b/>
          <w:i/>
          <w:color w:val="000000"/>
        </w:rPr>
        <w:tab/>
        <w:t>Certeza:</w:t>
      </w:r>
      <w:r w:rsidRPr="00FB66FE">
        <w:rPr>
          <w:rFonts w:ascii="Palatino Linotype" w:hAnsi="Palatino Linotype"/>
          <w:i/>
          <w:color w:val="000000"/>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p>
    <w:p w:rsidR="00C76FD9" w:rsidRPr="007F36C7" w:rsidRDefault="00CB35F6" w:rsidP="00432008">
      <w:pPr>
        <w:spacing w:before="100" w:beforeAutospacing="1" w:after="100" w:afterAutospacing="1" w:line="360" w:lineRule="auto"/>
        <w:ind w:right="49"/>
        <w:jc w:val="both"/>
        <w:rPr>
          <w:rFonts w:ascii="Palatino Linotype" w:eastAsia="Calibri" w:hAnsi="Palatino Linotype"/>
          <w:sz w:val="24"/>
          <w:szCs w:val="24"/>
        </w:rPr>
      </w:pPr>
      <w:r>
        <w:rPr>
          <w:rFonts w:ascii="Palatino Linotype" w:eastAsia="Calibri" w:hAnsi="Palatino Linotype"/>
          <w:sz w:val="24"/>
          <w:szCs w:val="24"/>
        </w:rPr>
        <w:t xml:space="preserve">Es por ello que </w:t>
      </w:r>
      <w:r w:rsidR="00AE1C6B">
        <w:rPr>
          <w:rFonts w:ascii="Palatino Linotype" w:eastAsia="Calibri" w:hAnsi="Palatino Linotype"/>
          <w:sz w:val="24"/>
          <w:szCs w:val="24"/>
        </w:rPr>
        <w:t xml:space="preserve">se considera que </w:t>
      </w:r>
      <w:r w:rsidR="00432008">
        <w:rPr>
          <w:rFonts w:ascii="Palatino Linotype" w:eastAsia="Calibri" w:hAnsi="Palatino Linotype"/>
          <w:sz w:val="24"/>
          <w:szCs w:val="24"/>
        </w:rPr>
        <w:t>en aras de privilegiar el derecho de acceso a la información pública accionado por el particular, se debió considerar el ordenar</w:t>
      </w:r>
      <w:r w:rsidR="00740A94">
        <w:rPr>
          <w:rFonts w:ascii="Palatino Linotype" w:eastAsia="Calibri" w:hAnsi="Palatino Linotype"/>
          <w:sz w:val="24"/>
          <w:szCs w:val="24"/>
        </w:rPr>
        <w:t xml:space="preserve"> los M</w:t>
      </w:r>
      <w:r w:rsidR="00740A94" w:rsidRPr="00740A94">
        <w:rPr>
          <w:rFonts w:ascii="Palatino Linotype" w:eastAsia="Calibri" w:hAnsi="Palatino Linotype"/>
          <w:sz w:val="24"/>
          <w:szCs w:val="24"/>
        </w:rPr>
        <w:t>anuales de Organización y Procedimientos vigentes, de todas las dependencias de la A</w:t>
      </w:r>
      <w:r w:rsidR="00740A94">
        <w:rPr>
          <w:rFonts w:ascii="Palatino Linotype" w:eastAsia="Calibri" w:hAnsi="Palatino Linotype"/>
          <w:sz w:val="24"/>
          <w:szCs w:val="24"/>
        </w:rPr>
        <w:t>dministración Pública Municipal</w:t>
      </w:r>
      <w:r w:rsidR="00432008">
        <w:rPr>
          <w:rFonts w:ascii="Palatino Linotype" w:eastAsia="Calibri" w:hAnsi="Palatino Linotype"/>
          <w:sz w:val="24"/>
          <w:szCs w:val="24"/>
        </w:rPr>
        <w:t xml:space="preserve"> </w:t>
      </w:r>
      <w:r w:rsidR="00740A94">
        <w:rPr>
          <w:rFonts w:ascii="Palatino Linotype" w:eastAsia="Calibri" w:hAnsi="Palatino Linotype"/>
          <w:sz w:val="24"/>
          <w:szCs w:val="24"/>
        </w:rPr>
        <w:t>sin lugar a excepción alguna.</w:t>
      </w:r>
    </w:p>
    <w:p w:rsidR="000D3E21" w:rsidRPr="002601BD" w:rsidRDefault="00D05991" w:rsidP="00036E28">
      <w:pPr>
        <w:spacing w:before="100" w:beforeAutospacing="1" w:after="100" w:afterAutospacing="1" w:line="360" w:lineRule="auto"/>
        <w:jc w:val="both"/>
        <w:rPr>
          <w:rFonts w:ascii="Palatino Linotype" w:hAnsi="Palatino Linotype" w:cs="Arial"/>
          <w:sz w:val="24"/>
          <w:szCs w:val="24"/>
        </w:rPr>
      </w:pPr>
      <w:r w:rsidRPr="00D05991">
        <w:rPr>
          <w:rFonts w:ascii="Palatino Linotype" w:hAnsi="Palatino Linotype"/>
          <w:color w:val="000000"/>
          <w:sz w:val="24"/>
          <w:szCs w:val="24"/>
        </w:rPr>
        <w:t>Por lo tanto,</w:t>
      </w:r>
      <w:r w:rsidRPr="00D05991">
        <w:rPr>
          <w:rFonts w:ascii="Palatino Linotype" w:hAnsi="Palatino Linotype" w:cs="Arial"/>
          <w:sz w:val="24"/>
          <w:szCs w:val="24"/>
        </w:rPr>
        <w:t xml:space="preserve"> la que suscribe emite </w:t>
      </w:r>
      <w:r w:rsidRPr="00D05991">
        <w:rPr>
          <w:rFonts w:ascii="Palatino Linotype" w:hAnsi="Palatino Linotype" w:cs="Arial"/>
          <w:b/>
          <w:sz w:val="24"/>
          <w:szCs w:val="24"/>
        </w:rPr>
        <w:t>VOTO PARTICULAR</w:t>
      </w:r>
      <w:r w:rsidRPr="00D05991">
        <w:rPr>
          <w:rFonts w:ascii="Palatino Linotype" w:hAnsi="Palatino Linotype" w:cs="Arial"/>
          <w:sz w:val="24"/>
          <w:szCs w:val="24"/>
        </w:rPr>
        <w:t xml:space="preserve"> a fin de precisar que </w:t>
      </w:r>
      <w:r w:rsidR="00740A94">
        <w:rPr>
          <w:rFonts w:ascii="Palatino Linotype" w:hAnsi="Palatino Linotype" w:cs="Arial"/>
          <w:sz w:val="24"/>
          <w:szCs w:val="24"/>
        </w:rPr>
        <w:t xml:space="preserve">no </w:t>
      </w:r>
      <w:r w:rsidRPr="00D05991">
        <w:rPr>
          <w:rFonts w:ascii="Palatino Linotype" w:hAnsi="Palatino Linotype" w:cs="Arial"/>
          <w:sz w:val="24"/>
          <w:szCs w:val="24"/>
        </w:rPr>
        <w:t>se debió</w:t>
      </w:r>
      <w:r w:rsidR="000B643B">
        <w:rPr>
          <w:rFonts w:ascii="Palatino Linotype" w:hAnsi="Palatino Linotype" w:cs="Arial"/>
          <w:sz w:val="24"/>
          <w:szCs w:val="24"/>
        </w:rPr>
        <w:t xml:space="preserve"> </w:t>
      </w:r>
      <w:r w:rsidR="00740A94">
        <w:rPr>
          <w:rFonts w:ascii="Palatino Linotype" w:hAnsi="Palatino Linotype" w:cs="Arial"/>
          <w:sz w:val="24"/>
          <w:szCs w:val="24"/>
        </w:rPr>
        <w:t xml:space="preserve">considerar la salvedad que para </w:t>
      </w:r>
      <w:r w:rsidR="00740A94" w:rsidRPr="00740A94">
        <w:rPr>
          <w:rFonts w:ascii="Palatino Linotype" w:hAnsi="Palatino Linotype" w:cs="Arial"/>
          <w:sz w:val="24"/>
          <w:szCs w:val="24"/>
        </w:rPr>
        <w:t xml:space="preserve">el supuesto de que no se haya generado la información ordenada, bastará con el sólo pronunciamiento del </w:t>
      </w:r>
      <w:r w:rsidR="00740A94" w:rsidRPr="00740A94">
        <w:rPr>
          <w:rFonts w:ascii="Palatino Linotype" w:hAnsi="Palatino Linotype" w:cs="Arial"/>
          <w:b/>
          <w:sz w:val="24"/>
          <w:szCs w:val="24"/>
        </w:rPr>
        <w:t>SUJETO OBLIGADO</w:t>
      </w:r>
      <w:r w:rsidR="00740A94">
        <w:rPr>
          <w:rFonts w:ascii="Palatino Linotype" w:hAnsi="Palatino Linotype" w:cs="Arial"/>
          <w:b/>
          <w:sz w:val="24"/>
          <w:szCs w:val="24"/>
        </w:rPr>
        <w:t xml:space="preserve">, </w:t>
      </w:r>
      <w:r w:rsidR="00740A94">
        <w:rPr>
          <w:rFonts w:ascii="Palatino Linotype" w:hAnsi="Palatino Linotype" w:cs="Arial"/>
          <w:sz w:val="24"/>
          <w:szCs w:val="24"/>
        </w:rPr>
        <w:t>toda vez que lo anterior implicaría afirmar que al momento de dar contestación a la solicitud de informaci</w:t>
      </w:r>
      <w:r w:rsidR="007F0383">
        <w:rPr>
          <w:rFonts w:ascii="Palatino Linotype" w:hAnsi="Palatino Linotype" w:cs="Arial"/>
          <w:sz w:val="24"/>
          <w:szCs w:val="24"/>
        </w:rPr>
        <w:t>ón, no se encontraba operando algún manual de organización o procedimientos.</w:t>
      </w:r>
    </w:p>
    <w:tbl>
      <w:tblPr>
        <w:tblW w:w="4393" w:type="dxa"/>
        <w:jc w:val="center"/>
        <w:tblLayout w:type="fixed"/>
        <w:tblLook w:val="04A0" w:firstRow="1" w:lastRow="0" w:firstColumn="1" w:lastColumn="0" w:noHBand="0" w:noVBand="1"/>
      </w:tblPr>
      <w:tblGrid>
        <w:gridCol w:w="4393"/>
      </w:tblGrid>
      <w:tr w:rsidR="00222D15" w:rsidRPr="009F71D8" w:rsidTr="00FF74B8">
        <w:trPr>
          <w:jc w:val="center"/>
        </w:trPr>
        <w:tc>
          <w:tcPr>
            <w:tcW w:w="4393" w:type="dxa"/>
          </w:tcPr>
          <w:p w:rsidR="00131161" w:rsidRDefault="00131161" w:rsidP="00FF74B8">
            <w:pPr>
              <w:spacing w:after="0"/>
              <w:ind w:right="51"/>
              <w:jc w:val="center"/>
              <w:rPr>
                <w:rFonts w:ascii="Palatino Linotype" w:hAnsi="Palatino Linotype"/>
                <w:b/>
                <w:sz w:val="24"/>
                <w:szCs w:val="24"/>
              </w:rPr>
            </w:pPr>
          </w:p>
          <w:p w:rsidR="00131161" w:rsidRDefault="00131161" w:rsidP="00FF74B8">
            <w:pPr>
              <w:spacing w:after="0"/>
              <w:ind w:right="51"/>
              <w:jc w:val="center"/>
              <w:rPr>
                <w:rFonts w:ascii="Palatino Linotype" w:hAnsi="Palatino Linotype"/>
                <w:b/>
                <w:sz w:val="24"/>
                <w:szCs w:val="24"/>
              </w:rPr>
            </w:pPr>
          </w:p>
          <w:p w:rsidR="00131161" w:rsidRDefault="00131161" w:rsidP="00FF74B8">
            <w:pPr>
              <w:spacing w:after="0"/>
              <w:ind w:right="51"/>
              <w:jc w:val="center"/>
              <w:rPr>
                <w:rFonts w:ascii="Palatino Linotype" w:hAnsi="Palatino Linotype"/>
                <w:b/>
                <w:sz w:val="24"/>
                <w:szCs w:val="24"/>
              </w:rPr>
            </w:pPr>
          </w:p>
          <w:p w:rsidR="00131161" w:rsidRDefault="00131161" w:rsidP="00FF74B8">
            <w:pPr>
              <w:spacing w:after="0"/>
              <w:ind w:right="51"/>
              <w:jc w:val="center"/>
              <w:rPr>
                <w:rFonts w:ascii="Palatino Linotype" w:hAnsi="Palatino Linotype"/>
                <w:b/>
                <w:sz w:val="24"/>
                <w:szCs w:val="24"/>
              </w:rPr>
            </w:pPr>
          </w:p>
          <w:p w:rsidR="00131161" w:rsidRDefault="00131161" w:rsidP="00FF74B8">
            <w:pPr>
              <w:spacing w:after="0"/>
              <w:ind w:right="51"/>
              <w:jc w:val="center"/>
              <w:rPr>
                <w:rFonts w:ascii="Palatino Linotype" w:hAnsi="Palatino Linotype"/>
                <w:b/>
                <w:sz w:val="24"/>
                <w:szCs w:val="24"/>
              </w:rPr>
            </w:pPr>
          </w:p>
          <w:p w:rsidR="00131161" w:rsidRDefault="00131161" w:rsidP="00FF74B8">
            <w:pPr>
              <w:spacing w:after="0"/>
              <w:ind w:right="51"/>
              <w:jc w:val="center"/>
              <w:rPr>
                <w:rFonts w:ascii="Palatino Linotype" w:hAnsi="Palatino Linotype"/>
                <w:b/>
                <w:sz w:val="24"/>
                <w:szCs w:val="24"/>
              </w:rPr>
            </w:pPr>
          </w:p>
          <w:p w:rsidR="00131161" w:rsidRDefault="00131161" w:rsidP="00FF74B8">
            <w:pPr>
              <w:spacing w:after="0"/>
              <w:ind w:right="51"/>
              <w:jc w:val="center"/>
              <w:rPr>
                <w:rFonts w:ascii="Palatino Linotype" w:hAnsi="Palatino Linotype"/>
                <w:b/>
                <w:sz w:val="24"/>
                <w:szCs w:val="24"/>
              </w:rPr>
            </w:pPr>
          </w:p>
          <w:p w:rsidR="00222D15" w:rsidRPr="009F71D8" w:rsidRDefault="00222D15" w:rsidP="00FF74B8">
            <w:pPr>
              <w:spacing w:after="0"/>
              <w:ind w:right="51"/>
              <w:jc w:val="center"/>
              <w:rPr>
                <w:rFonts w:ascii="Palatino Linotype" w:hAnsi="Palatino Linotype"/>
                <w:b/>
                <w:sz w:val="24"/>
                <w:szCs w:val="24"/>
              </w:rPr>
            </w:pPr>
            <w:r w:rsidRPr="009F71D8">
              <w:rPr>
                <w:rFonts w:ascii="Palatino Linotype" w:hAnsi="Palatino Linotype"/>
                <w:b/>
                <w:sz w:val="24"/>
                <w:szCs w:val="24"/>
              </w:rPr>
              <w:t>EVA ABAID YAPUR</w:t>
            </w:r>
          </w:p>
          <w:p w:rsidR="00222D15" w:rsidRDefault="00222D15" w:rsidP="00131161">
            <w:pPr>
              <w:spacing w:after="0"/>
              <w:ind w:right="51"/>
              <w:jc w:val="center"/>
              <w:rPr>
                <w:rFonts w:ascii="Palatino Linotype" w:hAnsi="Palatino Linotype"/>
                <w:b/>
                <w:sz w:val="24"/>
                <w:szCs w:val="24"/>
              </w:rPr>
            </w:pPr>
            <w:r w:rsidRPr="009F71D8">
              <w:rPr>
                <w:rFonts w:ascii="Palatino Linotype" w:hAnsi="Palatino Linotype"/>
                <w:b/>
                <w:sz w:val="24"/>
                <w:szCs w:val="24"/>
              </w:rPr>
              <w:t>COMISIONADA</w:t>
            </w:r>
          </w:p>
          <w:p w:rsidR="00CF603B" w:rsidRPr="009F71D8" w:rsidRDefault="00CF603B" w:rsidP="00131161">
            <w:pPr>
              <w:spacing w:after="0"/>
              <w:ind w:right="51"/>
              <w:jc w:val="center"/>
              <w:rPr>
                <w:rFonts w:ascii="Palatino Linotype" w:hAnsi="Palatino Linotype"/>
                <w:b/>
                <w:sz w:val="24"/>
                <w:szCs w:val="24"/>
              </w:rPr>
            </w:pPr>
            <w:r>
              <w:rPr>
                <w:rFonts w:ascii="Palatino Linotype" w:hAnsi="Palatino Linotype"/>
                <w:b/>
              </w:rPr>
              <w:t>(RÚBRICA)</w:t>
            </w:r>
            <w:bookmarkStart w:id="0" w:name="_GoBack"/>
            <w:bookmarkEnd w:id="0"/>
          </w:p>
        </w:tc>
      </w:tr>
    </w:tbl>
    <w:p w:rsidR="00D67AAB" w:rsidRDefault="00D67AAB"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131161" w:rsidRDefault="00131161" w:rsidP="00222D15">
      <w:pPr>
        <w:widowControl w:val="0"/>
        <w:spacing w:after="0" w:line="240" w:lineRule="auto"/>
        <w:ind w:right="51"/>
        <w:jc w:val="both"/>
        <w:rPr>
          <w:rFonts w:ascii="Palatino Linotype" w:eastAsia="Calibri" w:hAnsi="Palatino Linotype" w:cs="Arial"/>
          <w:color w:val="000000" w:themeColor="text1"/>
          <w:sz w:val="20"/>
          <w:szCs w:val="20"/>
        </w:rPr>
      </w:pPr>
    </w:p>
    <w:p w:rsidR="0030441A" w:rsidRDefault="0030441A" w:rsidP="00222D15">
      <w:pPr>
        <w:widowControl w:val="0"/>
        <w:spacing w:after="0" w:line="240" w:lineRule="auto"/>
        <w:ind w:right="51"/>
        <w:jc w:val="both"/>
        <w:rPr>
          <w:rFonts w:ascii="Palatino Linotype" w:eastAsia="Calibri" w:hAnsi="Palatino Linotype" w:cs="Arial"/>
          <w:color w:val="000000" w:themeColor="text1"/>
          <w:sz w:val="20"/>
          <w:szCs w:val="20"/>
        </w:rPr>
      </w:pPr>
    </w:p>
    <w:p w:rsidR="00222D15" w:rsidRPr="002D79AC" w:rsidRDefault="00222D15" w:rsidP="00222D15">
      <w:pPr>
        <w:widowControl w:val="0"/>
        <w:spacing w:after="0" w:line="240" w:lineRule="auto"/>
        <w:ind w:right="51"/>
        <w:jc w:val="both"/>
        <w:rPr>
          <w:rFonts w:ascii="Palatino Linotype" w:hAnsi="Palatino Linotype" w:cs="Arial"/>
          <w:sz w:val="20"/>
          <w:szCs w:val="20"/>
        </w:rPr>
      </w:pPr>
      <w:r w:rsidRPr="002D79AC">
        <w:rPr>
          <w:rFonts w:ascii="Palatino Linotype" w:eastAsia="Calibri" w:hAnsi="Palatino Linotype" w:cs="Arial"/>
          <w:color w:val="000000" w:themeColor="text1"/>
          <w:sz w:val="20"/>
          <w:szCs w:val="20"/>
        </w:rPr>
        <w:t>Esta hoja corresponde al voto particular emitido en</w:t>
      </w:r>
      <w:r w:rsidR="00792EC9">
        <w:rPr>
          <w:rFonts w:ascii="Palatino Linotype" w:eastAsia="Calibri" w:hAnsi="Palatino Linotype" w:cs="Arial"/>
          <w:color w:val="000000" w:themeColor="text1"/>
          <w:sz w:val="20"/>
          <w:szCs w:val="20"/>
        </w:rPr>
        <w:t xml:space="preserve"> la resolución</w:t>
      </w:r>
      <w:r w:rsidRPr="002D79AC">
        <w:rPr>
          <w:rFonts w:ascii="Palatino Linotype" w:eastAsia="Calibri" w:hAnsi="Palatino Linotype" w:cs="Arial"/>
          <w:color w:val="000000" w:themeColor="text1"/>
          <w:sz w:val="20"/>
          <w:szCs w:val="20"/>
        </w:rPr>
        <w:t xml:space="preserve"> </w:t>
      </w:r>
      <w:r w:rsidR="00792EC9">
        <w:rPr>
          <w:rFonts w:ascii="Palatino Linotype" w:eastAsia="Calibri" w:hAnsi="Palatino Linotype" w:cs="Arial"/>
          <w:color w:val="000000" w:themeColor="text1"/>
          <w:sz w:val="20"/>
          <w:szCs w:val="20"/>
        </w:rPr>
        <w:t>d</w:t>
      </w:r>
      <w:r w:rsidRPr="002D79AC">
        <w:rPr>
          <w:rFonts w:ascii="Palatino Linotype" w:eastAsia="Calibri" w:hAnsi="Palatino Linotype" w:cs="Arial"/>
          <w:color w:val="000000" w:themeColor="text1"/>
          <w:sz w:val="20"/>
          <w:szCs w:val="20"/>
        </w:rPr>
        <w:t xml:space="preserve">el recurso de revisión </w:t>
      </w:r>
      <w:r w:rsidR="005E0490">
        <w:rPr>
          <w:rFonts w:ascii="Palatino Linotype" w:hAnsi="Palatino Linotype" w:cs="Arial"/>
          <w:bCs/>
          <w:sz w:val="20"/>
          <w:szCs w:val="20"/>
        </w:rPr>
        <w:t>0</w:t>
      </w:r>
      <w:r w:rsidR="007F0383">
        <w:rPr>
          <w:rFonts w:ascii="Palatino Linotype" w:hAnsi="Palatino Linotype" w:cs="Arial"/>
          <w:bCs/>
          <w:sz w:val="20"/>
          <w:szCs w:val="20"/>
        </w:rPr>
        <w:t>8794</w:t>
      </w:r>
      <w:r w:rsidRPr="002D79AC">
        <w:rPr>
          <w:rFonts w:ascii="Palatino Linotype" w:hAnsi="Palatino Linotype" w:cs="Arial"/>
          <w:bCs/>
          <w:sz w:val="20"/>
          <w:szCs w:val="20"/>
        </w:rPr>
        <w:t>/INFOEM/IP/RR/201</w:t>
      </w:r>
      <w:r w:rsidR="00D67AAB">
        <w:rPr>
          <w:rFonts w:ascii="Palatino Linotype" w:hAnsi="Palatino Linotype" w:cs="Arial"/>
          <w:bCs/>
          <w:sz w:val="20"/>
          <w:szCs w:val="20"/>
        </w:rPr>
        <w:t>9</w:t>
      </w:r>
      <w:r w:rsidRPr="002D79AC">
        <w:rPr>
          <w:rFonts w:ascii="Palatino Linotype" w:hAnsi="Palatino Linotype" w:cs="Arial"/>
          <w:bCs/>
          <w:sz w:val="20"/>
          <w:szCs w:val="20"/>
        </w:rPr>
        <w:t>,</w:t>
      </w:r>
      <w:r w:rsidRPr="002D79AC">
        <w:rPr>
          <w:rFonts w:ascii="Palatino Linotype" w:hAnsi="Palatino Linotype" w:cs="Arial"/>
          <w:b/>
          <w:bCs/>
          <w:sz w:val="20"/>
          <w:szCs w:val="20"/>
        </w:rPr>
        <w:t xml:space="preserve"> </w:t>
      </w:r>
      <w:r w:rsidR="00C76FD9">
        <w:rPr>
          <w:rFonts w:ascii="Palatino Linotype" w:hAnsi="Palatino Linotype" w:cs="Arial"/>
          <w:bCs/>
          <w:sz w:val="20"/>
          <w:szCs w:val="20"/>
        </w:rPr>
        <w:t>aprobada</w:t>
      </w:r>
      <w:r w:rsidRPr="002D79AC">
        <w:rPr>
          <w:rFonts w:ascii="Palatino Linotype" w:hAnsi="Palatino Linotype" w:cs="Arial"/>
          <w:bCs/>
          <w:sz w:val="20"/>
          <w:szCs w:val="20"/>
        </w:rPr>
        <w:t xml:space="preserve"> </w:t>
      </w:r>
      <w:r w:rsidR="00CB3EA9">
        <w:rPr>
          <w:rFonts w:ascii="Palatino Linotype" w:hAnsi="Palatino Linotype" w:cs="Arial"/>
          <w:bCs/>
          <w:sz w:val="20"/>
          <w:szCs w:val="20"/>
        </w:rPr>
        <w:t xml:space="preserve">el </w:t>
      </w:r>
      <w:r w:rsidR="007F0383">
        <w:rPr>
          <w:rFonts w:ascii="Palatino Linotype" w:hAnsi="Palatino Linotype" w:cs="Arial"/>
          <w:bCs/>
          <w:sz w:val="20"/>
          <w:szCs w:val="20"/>
        </w:rPr>
        <w:t>veintidós de enero de dos mil veinte</w:t>
      </w:r>
      <w:r w:rsidRPr="002D79AC">
        <w:rPr>
          <w:rFonts w:ascii="Palatino Linotype" w:hAnsi="Palatino Linotype" w:cs="Arial"/>
          <w:bCs/>
          <w:sz w:val="20"/>
          <w:szCs w:val="20"/>
        </w:rPr>
        <w:t>.</w:t>
      </w:r>
    </w:p>
    <w:p w:rsidR="00222D15" w:rsidRPr="00263C9A" w:rsidRDefault="00222D15" w:rsidP="00222D15">
      <w:pPr>
        <w:spacing w:after="0" w:line="240" w:lineRule="auto"/>
        <w:ind w:right="51"/>
        <w:jc w:val="both"/>
        <w:rPr>
          <w:rFonts w:ascii="Palatino Linotype" w:eastAsia="Calibri" w:hAnsi="Palatino Linotype" w:cs="Arial"/>
          <w:color w:val="000000" w:themeColor="text1"/>
          <w:sz w:val="10"/>
          <w:szCs w:val="10"/>
        </w:rPr>
      </w:pPr>
    </w:p>
    <w:p w:rsidR="00C23B43" w:rsidRPr="00F5763D" w:rsidRDefault="004E7395" w:rsidP="00F5763D">
      <w:pPr>
        <w:spacing w:after="0" w:line="240" w:lineRule="auto"/>
        <w:ind w:right="51"/>
        <w:jc w:val="both"/>
        <w:rPr>
          <w:sz w:val="20"/>
          <w:szCs w:val="20"/>
        </w:rPr>
      </w:pPr>
      <w:r>
        <w:rPr>
          <w:rFonts w:ascii="Palatino Linotype" w:eastAsia="Calibri" w:hAnsi="Palatino Linotype" w:cs="Arial"/>
          <w:color w:val="000000" w:themeColor="text1"/>
          <w:sz w:val="20"/>
          <w:szCs w:val="20"/>
        </w:rPr>
        <w:t>YSM</w:t>
      </w:r>
      <w:r w:rsidR="00E43478">
        <w:rPr>
          <w:rFonts w:ascii="Palatino Linotype" w:eastAsia="Calibri" w:hAnsi="Palatino Linotype" w:cs="Arial"/>
          <w:color w:val="000000" w:themeColor="text1"/>
          <w:sz w:val="20"/>
          <w:szCs w:val="20"/>
        </w:rPr>
        <w:t>/EJCA</w:t>
      </w:r>
    </w:p>
    <w:sectPr w:rsidR="00C23B43" w:rsidRPr="00F5763D" w:rsidSect="005A28C0">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086" w:rsidRDefault="004C7086" w:rsidP="00222D15">
      <w:pPr>
        <w:spacing w:after="0" w:line="240" w:lineRule="auto"/>
      </w:pPr>
      <w:r>
        <w:separator/>
      </w:r>
    </w:p>
  </w:endnote>
  <w:endnote w:type="continuationSeparator" w:id="0">
    <w:p w:rsidR="004C7086" w:rsidRDefault="004C7086"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F603B" w:rsidP="00DC5C4E">
    <w:pPr>
      <w:pStyle w:val="Piedepgina"/>
      <w:tabs>
        <w:tab w:val="clear" w:pos="4252"/>
        <w:tab w:val="left" w:pos="4228"/>
      </w:tabs>
      <w:rPr>
        <w:rFonts w:ascii="Palatino Linotype" w:hAnsi="Palatino Linotype" w:cs="Arial"/>
        <w:b/>
        <w:bCs/>
        <w:sz w:val="20"/>
        <w:szCs w:val="20"/>
      </w:rPr>
    </w:pPr>
  </w:p>
  <w:p w:rsidR="005C7C8F" w:rsidRDefault="00CF603B" w:rsidP="00DC5C4E">
    <w:pPr>
      <w:pStyle w:val="Piedepgina"/>
      <w:tabs>
        <w:tab w:val="clear" w:pos="4252"/>
        <w:tab w:val="left" w:pos="4228"/>
      </w:tabs>
      <w:rPr>
        <w:rFonts w:ascii="Palatino Linotype" w:hAnsi="Palatino Linotype" w:cs="Arial"/>
        <w:b/>
        <w:bCs/>
        <w:sz w:val="20"/>
        <w:szCs w:val="20"/>
      </w:rPr>
    </w:pPr>
  </w:p>
  <w:p w:rsidR="005C7C8F" w:rsidRDefault="00CF603B" w:rsidP="00DC5C4E">
    <w:pPr>
      <w:pStyle w:val="Piedepgina"/>
      <w:tabs>
        <w:tab w:val="clear" w:pos="4252"/>
        <w:tab w:val="left" w:pos="4228"/>
      </w:tabs>
      <w:rPr>
        <w:rFonts w:ascii="Palatino Linotype" w:hAnsi="Palatino Linotype" w:cs="Arial"/>
        <w:b/>
        <w:bCs/>
        <w:sz w:val="20"/>
        <w:szCs w:val="20"/>
      </w:rPr>
    </w:pPr>
  </w:p>
  <w:p w:rsidR="005C7C8F" w:rsidRDefault="00CF603B" w:rsidP="00DC5C4E">
    <w:pPr>
      <w:pStyle w:val="Piedepgina"/>
      <w:rPr>
        <w:rFonts w:ascii="Palatino Linotype" w:hAnsi="Palatino Linotype" w:cs="Arial"/>
        <w:b/>
        <w:bCs/>
        <w:sz w:val="20"/>
        <w:szCs w:val="20"/>
      </w:rPr>
    </w:pPr>
  </w:p>
  <w:p w:rsidR="005C7C8F" w:rsidRPr="00F12350" w:rsidRDefault="00C92D53"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F603B">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F603B">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5C7C8F" w:rsidRDefault="00CF603B"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086" w:rsidRDefault="004C7086" w:rsidP="00222D15">
      <w:pPr>
        <w:spacing w:after="0" w:line="240" w:lineRule="auto"/>
      </w:pPr>
      <w:r>
        <w:separator/>
      </w:r>
    </w:p>
  </w:footnote>
  <w:footnote w:type="continuationSeparator" w:id="0">
    <w:p w:rsidR="004C7086" w:rsidRDefault="004C7086"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F603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2D53"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94E9C" w:rsidRDefault="00CF603B"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CF603B"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C92D53"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A91250" w:rsidRDefault="00C92D53" w:rsidP="00894E9C">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694104">
      <w:rPr>
        <w:rFonts w:ascii="Palatino Linotype" w:hAnsi="Palatino Linotype" w:cs="Arial"/>
        <w:sz w:val="20"/>
        <w:szCs w:val="20"/>
      </w:rPr>
      <w:t>8794</w:t>
    </w:r>
    <w:r w:rsidRPr="00A91250">
      <w:rPr>
        <w:rFonts w:ascii="Palatino Linotype" w:hAnsi="Palatino Linotype" w:cs="Arial"/>
        <w:sz w:val="20"/>
        <w:szCs w:val="20"/>
      </w:rPr>
      <w:t>/INFOEM/IP/RR/201</w:t>
    </w:r>
    <w:r w:rsidR="00571F3C">
      <w:rPr>
        <w:rFonts w:ascii="Palatino Linotype" w:hAnsi="Palatino Linotype" w:cs="Arial"/>
        <w:sz w:val="20"/>
        <w:szCs w:val="20"/>
      </w:rPr>
      <w:t>9</w:t>
    </w:r>
  </w:p>
  <w:p w:rsidR="00D406EF" w:rsidRDefault="00CF603B"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79.1pt;margin-top:249.35pt;width:635.7pt;height:93.55pt;rotation:315;z-index:-251658240;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F603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A7578"/>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1C506D"/>
    <w:multiLevelType w:val="hybridMultilevel"/>
    <w:tmpl w:val="49801E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BE186B"/>
    <w:multiLevelType w:val="hybridMultilevel"/>
    <w:tmpl w:val="E076A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4541E1A"/>
    <w:multiLevelType w:val="hybridMultilevel"/>
    <w:tmpl w:val="4CDE2E4A"/>
    <w:lvl w:ilvl="0" w:tplc="080A000F">
      <w:start w:val="1"/>
      <w:numFmt w:val="decimal"/>
      <w:lvlText w:val="%1."/>
      <w:lvlJc w:val="left"/>
      <w:pPr>
        <w:ind w:left="786" w:hanging="360"/>
      </w:pPr>
      <w:rPr>
        <w:rFonts w:hint="default"/>
      </w:rPr>
    </w:lvl>
    <w:lvl w:ilvl="1" w:tplc="080A0019">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9620B40"/>
    <w:multiLevelType w:val="hybridMultilevel"/>
    <w:tmpl w:val="56160362"/>
    <w:lvl w:ilvl="0" w:tplc="87E4B78E">
      <w:start w:val="1"/>
      <w:numFmt w:val="lowerLetter"/>
      <w:lvlText w:val="%1)"/>
      <w:lvlJc w:val="left"/>
      <w:pPr>
        <w:ind w:left="927" w:hanging="360"/>
      </w:pPr>
      <w:rPr>
        <w:rFonts w:eastAsia="Calibri"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nsid w:val="31361FEB"/>
    <w:multiLevelType w:val="hybridMultilevel"/>
    <w:tmpl w:val="7430BD10"/>
    <w:lvl w:ilvl="0" w:tplc="080A0017">
      <w:start w:val="1"/>
      <w:numFmt w:val="lowerLetter"/>
      <w:lvlText w:val="%1)"/>
      <w:lvlJc w:val="left"/>
      <w:pPr>
        <w:ind w:left="644" w:hanging="360"/>
      </w:pPr>
      <w:rPr>
        <w:rFont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9">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162055F"/>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6945C93"/>
    <w:multiLevelType w:val="hybridMultilevel"/>
    <w:tmpl w:val="7CA095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7276046"/>
    <w:multiLevelType w:val="hybridMultilevel"/>
    <w:tmpl w:val="8F7CFB46"/>
    <w:lvl w:ilvl="0" w:tplc="51A21DD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C531474"/>
    <w:multiLevelType w:val="hybridMultilevel"/>
    <w:tmpl w:val="B09E38C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nsid w:val="5EA8288C"/>
    <w:multiLevelType w:val="hybridMultilevel"/>
    <w:tmpl w:val="8F843E6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nsid w:val="72586F73"/>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5422B96"/>
    <w:multiLevelType w:val="hybridMultilevel"/>
    <w:tmpl w:val="E682AF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0"/>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6"/>
  </w:num>
  <w:num w:numId="9">
    <w:abstractNumId w:val="13"/>
  </w:num>
  <w:num w:numId="10">
    <w:abstractNumId w:val="1"/>
  </w:num>
  <w:num w:numId="11">
    <w:abstractNumId w:val="4"/>
  </w:num>
  <w:num w:numId="12">
    <w:abstractNumId w:val="5"/>
  </w:num>
  <w:num w:numId="13">
    <w:abstractNumId w:val="11"/>
  </w:num>
  <w:num w:numId="14">
    <w:abstractNumId w:val="8"/>
  </w:num>
  <w:num w:numId="15">
    <w:abstractNumId w:val="3"/>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0127CC"/>
    <w:rsid w:val="00016E33"/>
    <w:rsid w:val="00036E28"/>
    <w:rsid w:val="0008352F"/>
    <w:rsid w:val="000B3CE1"/>
    <w:rsid w:val="000B643B"/>
    <w:rsid w:val="000D3E21"/>
    <w:rsid w:val="00121F69"/>
    <w:rsid w:val="00131161"/>
    <w:rsid w:val="001354EB"/>
    <w:rsid w:val="0013576C"/>
    <w:rsid w:val="001375AB"/>
    <w:rsid w:val="00142B10"/>
    <w:rsid w:val="00177DDB"/>
    <w:rsid w:val="001B737F"/>
    <w:rsid w:val="001F5492"/>
    <w:rsid w:val="00222D15"/>
    <w:rsid w:val="002670F4"/>
    <w:rsid w:val="00267DAC"/>
    <w:rsid w:val="00280712"/>
    <w:rsid w:val="002B43B8"/>
    <w:rsid w:val="002F537D"/>
    <w:rsid w:val="00303FB7"/>
    <w:rsid w:val="0030441A"/>
    <w:rsid w:val="00304C76"/>
    <w:rsid w:val="00333EEC"/>
    <w:rsid w:val="00334792"/>
    <w:rsid w:val="00352450"/>
    <w:rsid w:val="00352721"/>
    <w:rsid w:val="00363930"/>
    <w:rsid w:val="00387A19"/>
    <w:rsid w:val="003A0433"/>
    <w:rsid w:val="003B2D2B"/>
    <w:rsid w:val="003E5AB1"/>
    <w:rsid w:val="003E6C2F"/>
    <w:rsid w:val="003F231C"/>
    <w:rsid w:val="00411FC3"/>
    <w:rsid w:val="004128D7"/>
    <w:rsid w:val="00432008"/>
    <w:rsid w:val="00434F2D"/>
    <w:rsid w:val="0046713B"/>
    <w:rsid w:val="004773D0"/>
    <w:rsid w:val="004801C3"/>
    <w:rsid w:val="004A2D8C"/>
    <w:rsid w:val="004B607A"/>
    <w:rsid w:val="004B622D"/>
    <w:rsid w:val="004B7753"/>
    <w:rsid w:val="004C7086"/>
    <w:rsid w:val="004E7395"/>
    <w:rsid w:val="004F1058"/>
    <w:rsid w:val="004F307F"/>
    <w:rsid w:val="0051785B"/>
    <w:rsid w:val="00517C66"/>
    <w:rsid w:val="00520810"/>
    <w:rsid w:val="00534C05"/>
    <w:rsid w:val="00541D04"/>
    <w:rsid w:val="00563884"/>
    <w:rsid w:val="00571F3C"/>
    <w:rsid w:val="005848D9"/>
    <w:rsid w:val="0059520B"/>
    <w:rsid w:val="005D1C17"/>
    <w:rsid w:val="005E0490"/>
    <w:rsid w:val="005E0746"/>
    <w:rsid w:val="005F2664"/>
    <w:rsid w:val="006079F6"/>
    <w:rsid w:val="00642D83"/>
    <w:rsid w:val="006537E7"/>
    <w:rsid w:val="00657587"/>
    <w:rsid w:val="00661074"/>
    <w:rsid w:val="00692DB6"/>
    <w:rsid w:val="00694104"/>
    <w:rsid w:val="006A112C"/>
    <w:rsid w:val="006D6DB2"/>
    <w:rsid w:val="00702877"/>
    <w:rsid w:val="00740A94"/>
    <w:rsid w:val="0075624F"/>
    <w:rsid w:val="00772859"/>
    <w:rsid w:val="00784D68"/>
    <w:rsid w:val="00787DD5"/>
    <w:rsid w:val="00792EC9"/>
    <w:rsid w:val="007A3711"/>
    <w:rsid w:val="007F0383"/>
    <w:rsid w:val="007F36C7"/>
    <w:rsid w:val="008C3005"/>
    <w:rsid w:val="008C3EA5"/>
    <w:rsid w:val="008C4B77"/>
    <w:rsid w:val="00920D70"/>
    <w:rsid w:val="009A5EFD"/>
    <w:rsid w:val="009C0562"/>
    <w:rsid w:val="009F1B96"/>
    <w:rsid w:val="00A55C30"/>
    <w:rsid w:val="00A85D7A"/>
    <w:rsid w:val="00AC0AFF"/>
    <w:rsid w:val="00AE1C6B"/>
    <w:rsid w:val="00AE4B1F"/>
    <w:rsid w:val="00AE56B4"/>
    <w:rsid w:val="00AF155E"/>
    <w:rsid w:val="00B26C8F"/>
    <w:rsid w:val="00B65E8A"/>
    <w:rsid w:val="00BA7978"/>
    <w:rsid w:val="00BB75BA"/>
    <w:rsid w:val="00BC647D"/>
    <w:rsid w:val="00BF0709"/>
    <w:rsid w:val="00C10C4B"/>
    <w:rsid w:val="00C10CE9"/>
    <w:rsid w:val="00C23B43"/>
    <w:rsid w:val="00C3408B"/>
    <w:rsid w:val="00C76FD9"/>
    <w:rsid w:val="00C83DFF"/>
    <w:rsid w:val="00C92D53"/>
    <w:rsid w:val="00C9714C"/>
    <w:rsid w:val="00CB35F6"/>
    <w:rsid w:val="00CB3EA9"/>
    <w:rsid w:val="00CD75F6"/>
    <w:rsid w:val="00CE3D7A"/>
    <w:rsid w:val="00CF603B"/>
    <w:rsid w:val="00D05991"/>
    <w:rsid w:val="00D34ECE"/>
    <w:rsid w:val="00D67AAB"/>
    <w:rsid w:val="00D72673"/>
    <w:rsid w:val="00D83EB3"/>
    <w:rsid w:val="00D9781B"/>
    <w:rsid w:val="00DB79F9"/>
    <w:rsid w:val="00DD6808"/>
    <w:rsid w:val="00DE19BE"/>
    <w:rsid w:val="00E02985"/>
    <w:rsid w:val="00E43478"/>
    <w:rsid w:val="00E45F71"/>
    <w:rsid w:val="00E471A2"/>
    <w:rsid w:val="00E47517"/>
    <w:rsid w:val="00E56331"/>
    <w:rsid w:val="00E838CF"/>
    <w:rsid w:val="00E842B6"/>
    <w:rsid w:val="00E97C45"/>
    <w:rsid w:val="00EA3494"/>
    <w:rsid w:val="00EB3365"/>
    <w:rsid w:val="00EB621D"/>
    <w:rsid w:val="00EC447A"/>
    <w:rsid w:val="00ED22F1"/>
    <w:rsid w:val="00ED29D1"/>
    <w:rsid w:val="00EE0542"/>
    <w:rsid w:val="00EE67AD"/>
    <w:rsid w:val="00F3668C"/>
    <w:rsid w:val="00F367F5"/>
    <w:rsid w:val="00F5763D"/>
    <w:rsid w:val="00F7093C"/>
    <w:rsid w:val="00F860A0"/>
    <w:rsid w:val="00FA1B5A"/>
    <w:rsid w:val="00FA59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7C45"/>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97C45"/>
    <w:rPr>
      <w:rFonts w:ascii="Century Gothic" w:eastAsia="Times New Roman" w:hAnsi="Century Gothic" w:cs="Times New Roman"/>
      <w:szCs w:val="24"/>
      <w:lang w:eastAsia="es-ES"/>
    </w:rPr>
  </w:style>
  <w:style w:type="paragraph" w:styleId="Sinespaciado">
    <w:name w:val="No Spacing"/>
    <w:aliases w:val="Francesa"/>
    <w:link w:val="SinespaciadoCar"/>
    <w:uiPriority w:val="1"/>
    <w:qFormat/>
    <w:rsid w:val="007A3711"/>
    <w:pPr>
      <w:spacing w:after="0" w:line="240" w:lineRule="auto"/>
    </w:pPr>
  </w:style>
  <w:style w:type="character" w:customStyle="1" w:styleId="SinespaciadoCar">
    <w:name w:val="Sin espaciado Car"/>
    <w:aliases w:val="Francesa Car"/>
    <w:link w:val="Sinespaciado"/>
    <w:uiPriority w:val="1"/>
    <w:locked/>
    <w:rsid w:val="007A371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5633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5633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82704">
      <w:bodyDiv w:val="1"/>
      <w:marLeft w:val="0"/>
      <w:marRight w:val="0"/>
      <w:marTop w:val="0"/>
      <w:marBottom w:val="0"/>
      <w:divBdr>
        <w:top w:val="none" w:sz="0" w:space="0" w:color="auto"/>
        <w:left w:val="none" w:sz="0" w:space="0" w:color="auto"/>
        <w:bottom w:val="none" w:sz="0" w:space="0" w:color="auto"/>
        <w:right w:val="none" w:sz="0" w:space="0" w:color="auto"/>
      </w:divBdr>
    </w:div>
    <w:div w:id="509296431">
      <w:bodyDiv w:val="1"/>
      <w:marLeft w:val="0"/>
      <w:marRight w:val="0"/>
      <w:marTop w:val="0"/>
      <w:marBottom w:val="0"/>
      <w:divBdr>
        <w:top w:val="none" w:sz="0" w:space="0" w:color="auto"/>
        <w:left w:val="none" w:sz="0" w:space="0" w:color="auto"/>
        <w:bottom w:val="none" w:sz="0" w:space="0" w:color="auto"/>
        <w:right w:val="none" w:sz="0" w:space="0" w:color="auto"/>
      </w:divBdr>
    </w:div>
    <w:div w:id="202296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5044E-D11A-4E59-883C-E0D3BE73C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830</Words>
  <Characters>4571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6</cp:revision>
  <cp:lastPrinted>2020-01-27T23:48:00Z</cp:lastPrinted>
  <dcterms:created xsi:type="dcterms:W3CDTF">2020-01-27T21:03:00Z</dcterms:created>
  <dcterms:modified xsi:type="dcterms:W3CDTF">2020-02-07T20:12:00Z</dcterms:modified>
</cp:coreProperties>
</file>