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7D6C2FC" w:rsidR="00BF3214" w:rsidRPr="00B231BC"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B231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B231BC">
        <w:rPr>
          <w:rFonts w:ascii="Palatino Linotype" w:eastAsia="Times New Roman" w:hAnsi="Palatino Linotype" w:cs="Arial"/>
          <w:color w:val="000000"/>
          <w:sz w:val="24"/>
          <w:szCs w:val="24"/>
          <w:lang w:eastAsia="es-MX"/>
        </w:rPr>
        <w:t xml:space="preserve">Estado de </w:t>
      </w:r>
      <w:r w:rsidRPr="00B231BC">
        <w:rPr>
          <w:rFonts w:ascii="Palatino Linotype" w:eastAsia="Times New Roman" w:hAnsi="Palatino Linotype" w:cs="Arial"/>
          <w:color w:val="000000"/>
          <w:sz w:val="24"/>
          <w:szCs w:val="24"/>
          <w:lang w:eastAsia="es-MX"/>
        </w:rPr>
        <w:t xml:space="preserve">México, a </w:t>
      </w:r>
      <w:r w:rsidR="00F31AB0" w:rsidRPr="00B231BC">
        <w:rPr>
          <w:rFonts w:ascii="Palatino Linotype" w:eastAsia="Times New Roman" w:hAnsi="Palatino Linotype" w:cs="Arial"/>
          <w:color w:val="000000"/>
          <w:sz w:val="24"/>
          <w:szCs w:val="24"/>
          <w:lang w:eastAsia="es-MX"/>
        </w:rPr>
        <w:t>siete de agosto</w:t>
      </w:r>
      <w:r w:rsidR="00D071F2" w:rsidRPr="00B231BC">
        <w:rPr>
          <w:rFonts w:ascii="Palatino Linotype" w:eastAsia="Times New Roman" w:hAnsi="Palatino Linotype" w:cs="Arial"/>
          <w:color w:val="000000"/>
          <w:sz w:val="24"/>
          <w:szCs w:val="24"/>
          <w:lang w:eastAsia="es-MX"/>
        </w:rPr>
        <w:t xml:space="preserve"> </w:t>
      </w:r>
      <w:r w:rsidRPr="00B231BC">
        <w:rPr>
          <w:rFonts w:ascii="Palatino Linotype" w:eastAsia="Times New Roman" w:hAnsi="Palatino Linotype" w:cs="Arial"/>
          <w:color w:val="000000"/>
          <w:sz w:val="24"/>
          <w:szCs w:val="24"/>
          <w:lang w:eastAsia="es-MX"/>
        </w:rPr>
        <w:t>dos mil dieci</w:t>
      </w:r>
      <w:r w:rsidR="00CD7D01" w:rsidRPr="00B231BC">
        <w:rPr>
          <w:rFonts w:ascii="Palatino Linotype" w:eastAsia="Times New Roman" w:hAnsi="Palatino Linotype" w:cs="Arial"/>
          <w:color w:val="000000"/>
          <w:sz w:val="24"/>
          <w:szCs w:val="24"/>
          <w:lang w:eastAsia="es-MX"/>
        </w:rPr>
        <w:t>nueve</w:t>
      </w:r>
      <w:r w:rsidRPr="00B231BC">
        <w:rPr>
          <w:rFonts w:ascii="Palatino Linotype" w:eastAsia="Times New Roman" w:hAnsi="Palatino Linotype" w:cs="Arial"/>
          <w:color w:val="000000"/>
          <w:sz w:val="24"/>
          <w:szCs w:val="24"/>
          <w:lang w:eastAsia="es-MX"/>
        </w:rPr>
        <w:t>.</w:t>
      </w:r>
    </w:p>
    <w:p w14:paraId="1C07CFE0" w14:textId="77777777" w:rsidR="009D066D" w:rsidRPr="00B231BC"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869C69B" w:rsidR="00BF3214" w:rsidRPr="00B231BC" w:rsidRDefault="00BF3214" w:rsidP="00AD2A55">
      <w:pPr>
        <w:tabs>
          <w:tab w:val="left" w:pos="1701"/>
        </w:tabs>
        <w:spacing w:after="0" w:line="360" w:lineRule="auto"/>
        <w:jc w:val="both"/>
        <w:rPr>
          <w:rFonts w:ascii="Palatino Linotype" w:hAnsi="Palatino Linotype" w:cs="Arial"/>
          <w:b/>
          <w:sz w:val="24"/>
          <w:szCs w:val="24"/>
        </w:rPr>
      </w:pPr>
      <w:r w:rsidRPr="00B231BC">
        <w:rPr>
          <w:rFonts w:ascii="Palatino Linotype" w:hAnsi="Palatino Linotype" w:cs="Arial"/>
          <w:b/>
          <w:sz w:val="24"/>
          <w:szCs w:val="24"/>
        </w:rPr>
        <w:t>VISTO</w:t>
      </w:r>
      <w:r w:rsidRPr="00B231BC">
        <w:rPr>
          <w:rFonts w:ascii="Palatino Linotype" w:hAnsi="Palatino Linotype" w:cs="Arial"/>
          <w:sz w:val="24"/>
          <w:szCs w:val="24"/>
        </w:rPr>
        <w:t xml:space="preserve"> el expediente electrónico formado con motivo del recurso de revisión número </w:t>
      </w:r>
      <w:r w:rsidR="000B2630" w:rsidRPr="00B231BC">
        <w:rPr>
          <w:rFonts w:ascii="Palatino Linotype" w:hAnsi="Palatino Linotype" w:cs="Arial"/>
          <w:b/>
          <w:bCs/>
          <w:sz w:val="24"/>
          <w:szCs w:val="24"/>
          <w:lang w:eastAsia="es-MX"/>
        </w:rPr>
        <w:t>0</w:t>
      </w:r>
      <w:r w:rsidR="00F31AB0" w:rsidRPr="00B231BC">
        <w:rPr>
          <w:rFonts w:ascii="Palatino Linotype" w:hAnsi="Palatino Linotype" w:cs="Arial"/>
          <w:b/>
          <w:bCs/>
          <w:sz w:val="24"/>
          <w:szCs w:val="24"/>
          <w:lang w:eastAsia="es-MX"/>
        </w:rPr>
        <w:t>4230</w:t>
      </w:r>
      <w:r w:rsidR="0044569F" w:rsidRPr="00B231BC">
        <w:rPr>
          <w:rFonts w:ascii="Palatino Linotype" w:hAnsi="Palatino Linotype" w:cs="Arial"/>
          <w:b/>
          <w:bCs/>
          <w:sz w:val="24"/>
          <w:szCs w:val="24"/>
          <w:lang w:eastAsia="es-MX"/>
        </w:rPr>
        <w:t>/INFOEM/IP/RR/201</w:t>
      </w:r>
      <w:r w:rsidR="003F77AD" w:rsidRPr="00B231BC">
        <w:rPr>
          <w:rFonts w:ascii="Palatino Linotype" w:hAnsi="Palatino Linotype" w:cs="Arial"/>
          <w:b/>
          <w:bCs/>
          <w:sz w:val="24"/>
          <w:szCs w:val="24"/>
          <w:lang w:eastAsia="es-MX"/>
        </w:rPr>
        <w:t>9</w:t>
      </w:r>
      <w:r w:rsidRPr="00B231BC">
        <w:rPr>
          <w:rFonts w:ascii="Palatino Linotype" w:hAnsi="Palatino Linotype" w:cs="Arial"/>
          <w:sz w:val="24"/>
          <w:szCs w:val="24"/>
        </w:rPr>
        <w:t xml:space="preserve">, interpuesto por </w:t>
      </w:r>
      <w:r w:rsidR="00331AD7" w:rsidRPr="00B231BC">
        <w:rPr>
          <w:rFonts w:ascii="Palatino Linotype" w:hAnsi="Palatino Linotype" w:cs="Arial"/>
          <w:sz w:val="24"/>
          <w:szCs w:val="24"/>
        </w:rPr>
        <w:t>el</w:t>
      </w:r>
      <w:r w:rsidR="008447B3" w:rsidRPr="00B231BC">
        <w:rPr>
          <w:rFonts w:ascii="Palatino Linotype" w:hAnsi="Palatino Linotype" w:cs="Arial"/>
          <w:sz w:val="24"/>
          <w:szCs w:val="24"/>
        </w:rPr>
        <w:t xml:space="preserve"> </w:t>
      </w:r>
      <w:r w:rsidR="00331AD7" w:rsidRPr="00B231BC">
        <w:rPr>
          <w:rFonts w:ascii="Palatino Linotype" w:hAnsi="Palatino Linotype" w:cs="Arial"/>
          <w:b/>
          <w:sz w:val="24"/>
          <w:szCs w:val="24"/>
        </w:rPr>
        <w:t xml:space="preserve">C.                                    </w:t>
      </w:r>
      <w:r w:rsidR="007052CB" w:rsidRPr="00B231BC">
        <w:rPr>
          <w:rFonts w:ascii="Palatino Linotype" w:hAnsi="Palatino Linotype" w:cs="Arial"/>
          <w:sz w:val="24"/>
          <w:szCs w:val="24"/>
        </w:rPr>
        <w:t xml:space="preserve">, </w:t>
      </w:r>
      <w:r w:rsidRPr="00B231BC">
        <w:rPr>
          <w:rFonts w:ascii="Palatino Linotype" w:hAnsi="Palatino Linotype" w:cs="Arial"/>
          <w:sz w:val="24"/>
          <w:szCs w:val="24"/>
        </w:rPr>
        <w:t>en</w:t>
      </w:r>
      <w:r w:rsidR="00173A17" w:rsidRPr="00B231BC">
        <w:rPr>
          <w:rFonts w:ascii="Palatino Linotype" w:hAnsi="Palatino Linotype" w:cs="Arial"/>
          <w:sz w:val="24"/>
          <w:szCs w:val="24"/>
        </w:rPr>
        <w:t xml:space="preserve"> </w:t>
      </w:r>
      <w:r w:rsidRPr="00B231BC">
        <w:rPr>
          <w:rFonts w:ascii="Palatino Linotype" w:hAnsi="Palatino Linotype" w:cs="Arial"/>
          <w:sz w:val="24"/>
          <w:szCs w:val="24"/>
        </w:rPr>
        <w:t xml:space="preserve">lo </w:t>
      </w:r>
      <w:r w:rsidR="00B75470" w:rsidRPr="00B231BC">
        <w:rPr>
          <w:rFonts w:ascii="Palatino Linotype" w:hAnsi="Palatino Linotype" w:cs="Arial"/>
          <w:sz w:val="24"/>
          <w:szCs w:val="24"/>
        </w:rPr>
        <w:t>s</w:t>
      </w:r>
      <w:r w:rsidR="00F60B1C" w:rsidRPr="00B231BC">
        <w:rPr>
          <w:rFonts w:ascii="Palatino Linotype" w:hAnsi="Palatino Linotype" w:cs="Arial"/>
          <w:sz w:val="24"/>
          <w:szCs w:val="24"/>
        </w:rPr>
        <w:t xml:space="preserve">ucesivo </w:t>
      </w:r>
      <w:r w:rsidR="00331AD7" w:rsidRPr="00B231BC">
        <w:rPr>
          <w:rFonts w:ascii="Palatino Linotype" w:hAnsi="Palatino Linotype" w:cs="Arial"/>
          <w:b/>
          <w:sz w:val="24"/>
          <w:szCs w:val="24"/>
        </w:rPr>
        <w:t>El</w:t>
      </w:r>
      <w:r w:rsidR="00440B5C" w:rsidRPr="00B231BC">
        <w:rPr>
          <w:rFonts w:ascii="Palatino Linotype" w:hAnsi="Palatino Linotype" w:cs="Arial"/>
          <w:b/>
          <w:sz w:val="24"/>
          <w:szCs w:val="24"/>
        </w:rPr>
        <w:t xml:space="preserve"> Recurrente</w:t>
      </w:r>
      <w:r w:rsidRPr="00B231BC">
        <w:rPr>
          <w:rFonts w:ascii="Palatino Linotype" w:hAnsi="Palatino Linotype" w:cs="Arial"/>
          <w:sz w:val="24"/>
          <w:szCs w:val="24"/>
        </w:rPr>
        <w:t>,</w:t>
      </w:r>
      <w:r w:rsidR="00163D26" w:rsidRPr="00B231BC">
        <w:rPr>
          <w:rFonts w:ascii="Palatino Linotype" w:hAnsi="Palatino Linotype" w:cs="Arial"/>
          <w:sz w:val="24"/>
          <w:szCs w:val="24"/>
        </w:rPr>
        <w:t xml:space="preserve"> en contra de la</w:t>
      </w:r>
      <w:r w:rsidR="0059317F" w:rsidRPr="00B231BC">
        <w:rPr>
          <w:rFonts w:ascii="Palatino Linotype" w:hAnsi="Palatino Linotype" w:cs="Arial"/>
          <w:sz w:val="24"/>
          <w:szCs w:val="24"/>
        </w:rPr>
        <w:t xml:space="preserve"> respuesta</w:t>
      </w:r>
      <w:r w:rsidRPr="00B231BC">
        <w:rPr>
          <w:rFonts w:ascii="Palatino Linotype" w:hAnsi="Palatino Linotype" w:cs="Arial"/>
          <w:sz w:val="24"/>
          <w:szCs w:val="24"/>
        </w:rPr>
        <w:t xml:space="preserve"> de</w:t>
      </w:r>
      <w:r w:rsidR="003D23D7" w:rsidRPr="00B231BC">
        <w:rPr>
          <w:rFonts w:ascii="Palatino Linotype" w:hAnsi="Palatino Linotype" w:cs="Arial"/>
          <w:sz w:val="24"/>
          <w:szCs w:val="24"/>
        </w:rPr>
        <w:t xml:space="preserve">l </w:t>
      </w:r>
      <w:r w:rsidR="005021D7" w:rsidRPr="00B231BC">
        <w:rPr>
          <w:rFonts w:ascii="Palatino Linotype" w:hAnsi="Palatino Linotype" w:cs="Arial"/>
          <w:b/>
          <w:sz w:val="24"/>
          <w:szCs w:val="24"/>
        </w:rPr>
        <w:t xml:space="preserve">Ayuntamiento de </w:t>
      </w:r>
      <w:r w:rsidR="00F31AB0" w:rsidRPr="00B231BC">
        <w:rPr>
          <w:rFonts w:ascii="Palatino Linotype" w:hAnsi="Palatino Linotype" w:cs="Arial"/>
          <w:b/>
          <w:sz w:val="24"/>
          <w:szCs w:val="24"/>
        </w:rPr>
        <w:t>Amecameca</w:t>
      </w:r>
      <w:r w:rsidR="007052CB" w:rsidRPr="00B231BC">
        <w:rPr>
          <w:rFonts w:ascii="Palatino Linotype" w:hAnsi="Palatino Linotype" w:cs="Arial"/>
          <w:sz w:val="24"/>
          <w:szCs w:val="24"/>
        </w:rPr>
        <w:t>,</w:t>
      </w:r>
      <w:r w:rsidR="000B2630" w:rsidRPr="00B231BC">
        <w:rPr>
          <w:rFonts w:ascii="Palatino Linotype" w:hAnsi="Palatino Linotype" w:cs="Arial"/>
          <w:b/>
          <w:sz w:val="24"/>
          <w:szCs w:val="24"/>
        </w:rPr>
        <w:t xml:space="preserve"> </w:t>
      </w:r>
      <w:r w:rsidRPr="00B231BC">
        <w:rPr>
          <w:rFonts w:ascii="Palatino Linotype" w:hAnsi="Palatino Linotype" w:cs="Arial"/>
          <w:sz w:val="24"/>
          <w:szCs w:val="24"/>
        </w:rPr>
        <w:t>en lo subsecuente</w:t>
      </w:r>
      <w:r w:rsidR="007763F3" w:rsidRPr="00B231BC">
        <w:rPr>
          <w:rFonts w:ascii="Palatino Linotype" w:hAnsi="Palatino Linotype" w:cs="Arial"/>
          <w:b/>
          <w:sz w:val="24"/>
          <w:szCs w:val="24"/>
        </w:rPr>
        <w:t xml:space="preserve"> E</w:t>
      </w:r>
      <w:r w:rsidRPr="00B231BC">
        <w:rPr>
          <w:rFonts w:ascii="Palatino Linotype" w:hAnsi="Palatino Linotype" w:cs="Arial"/>
          <w:b/>
          <w:sz w:val="24"/>
          <w:szCs w:val="24"/>
        </w:rPr>
        <w:t xml:space="preserve">l Sujeto Obligado, </w:t>
      </w:r>
      <w:r w:rsidRPr="00B231BC">
        <w:rPr>
          <w:rFonts w:ascii="Palatino Linotype" w:hAnsi="Palatino Linotype" w:cs="Arial"/>
          <w:sz w:val="24"/>
          <w:szCs w:val="24"/>
        </w:rPr>
        <w:t>se procede a dictar la presente resolución.</w:t>
      </w:r>
    </w:p>
    <w:p w14:paraId="138C6F64" w14:textId="77777777" w:rsidR="00081DAC" w:rsidRPr="00B231BC"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B231BC" w:rsidRDefault="00BF3214" w:rsidP="00AD2A55">
      <w:pPr>
        <w:spacing w:after="0" w:line="360" w:lineRule="auto"/>
        <w:jc w:val="center"/>
        <w:rPr>
          <w:rFonts w:ascii="Palatino Linotype" w:hAnsi="Palatino Linotype" w:cs="Arial"/>
          <w:b/>
          <w:sz w:val="28"/>
          <w:szCs w:val="24"/>
        </w:rPr>
      </w:pPr>
      <w:r w:rsidRPr="00B231BC">
        <w:rPr>
          <w:rFonts w:ascii="Palatino Linotype" w:hAnsi="Palatino Linotype" w:cs="Arial"/>
          <w:b/>
          <w:sz w:val="28"/>
          <w:szCs w:val="24"/>
        </w:rPr>
        <w:t>A N T E C E D E N T E S</w:t>
      </w:r>
    </w:p>
    <w:p w14:paraId="6A86D231" w14:textId="77777777" w:rsidR="00081DAC" w:rsidRPr="00B231BC" w:rsidRDefault="00081DAC" w:rsidP="00AD2A55">
      <w:pPr>
        <w:spacing w:after="0" w:line="360" w:lineRule="auto"/>
        <w:jc w:val="center"/>
        <w:rPr>
          <w:rFonts w:ascii="Palatino Linotype" w:hAnsi="Palatino Linotype" w:cs="Arial"/>
          <w:b/>
          <w:sz w:val="24"/>
          <w:szCs w:val="24"/>
        </w:rPr>
      </w:pPr>
    </w:p>
    <w:p w14:paraId="513A9A0F" w14:textId="77777777" w:rsidR="00EE326A" w:rsidRPr="00B231BC" w:rsidRDefault="00BF3214"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PRIMERO.</w:t>
      </w:r>
      <w:r w:rsidR="00EE326A" w:rsidRPr="00B231BC">
        <w:rPr>
          <w:rFonts w:ascii="Palatino Linotype" w:hAnsi="Palatino Linotype" w:cs="Arial"/>
          <w:b/>
          <w:sz w:val="28"/>
          <w:szCs w:val="24"/>
        </w:rPr>
        <w:t xml:space="preserve"> De la solicitud de información.</w:t>
      </w:r>
    </w:p>
    <w:p w14:paraId="50351FBE" w14:textId="4D8CB8E5" w:rsidR="00BF3214" w:rsidRPr="00B231BC" w:rsidRDefault="00BF3214"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Con fecha </w:t>
      </w:r>
      <w:r w:rsidR="00F31AB0" w:rsidRPr="00B231BC">
        <w:rPr>
          <w:rFonts w:ascii="Palatino Linotype" w:hAnsi="Palatino Linotype" w:cs="Arial"/>
          <w:sz w:val="24"/>
          <w:szCs w:val="24"/>
        </w:rPr>
        <w:t>tres de mayo</w:t>
      </w:r>
      <w:r w:rsidR="00BB6A72" w:rsidRPr="00B231BC">
        <w:rPr>
          <w:rFonts w:ascii="Palatino Linotype" w:hAnsi="Palatino Linotype" w:cs="Arial"/>
          <w:sz w:val="24"/>
          <w:szCs w:val="24"/>
        </w:rPr>
        <w:t xml:space="preserve"> de dos mil </w:t>
      </w:r>
      <w:r w:rsidR="00CD7D01" w:rsidRPr="00B231BC">
        <w:rPr>
          <w:rFonts w:ascii="Palatino Linotype" w:hAnsi="Palatino Linotype" w:cs="Arial"/>
          <w:sz w:val="24"/>
          <w:szCs w:val="24"/>
        </w:rPr>
        <w:t>diecinueve</w:t>
      </w:r>
      <w:r w:rsidRPr="00B231BC">
        <w:rPr>
          <w:rFonts w:ascii="Palatino Linotype" w:hAnsi="Palatino Linotype" w:cs="Arial"/>
          <w:sz w:val="24"/>
          <w:szCs w:val="24"/>
        </w:rPr>
        <w:t xml:space="preserve">, </w:t>
      </w:r>
      <w:r w:rsidR="00331AD7" w:rsidRPr="00B231BC">
        <w:rPr>
          <w:rFonts w:ascii="Palatino Linotype" w:hAnsi="Palatino Linotype" w:cs="Arial"/>
          <w:b/>
          <w:sz w:val="24"/>
          <w:szCs w:val="24"/>
        </w:rPr>
        <w:t>El</w:t>
      </w:r>
      <w:r w:rsidR="00440B5C" w:rsidRPr="00B231BC">
        <w:rPr>
          <w:rFonts w:ascii="Palatino Linotype" w:hAnsi="Palatino Linotype" w:cs="Arial"/>
          <w:b/>
          <w:sz w:val="24"/>
          <w:szCs w:val="24"/>
        </w:rPr>
        <w:t xml:space="preserve"> Recurrente</w:t>
      </w:r>
      <w:r w:rsidRPr="00B231BC">
        <w:rPr>
          <w:rFonts w:ascii="Palatino Linotype" w:hAnsi="Palatino Linotype" w:cs="Arial"/>
          <w:sz w:val="24"/>
          <w:szCs w:val="24"/>
        </w:rPr>
        <w:t>, presentó a través del Sistema de Acceso a la Información Mexiquense (</w:t>
      </w:r>
      <w:r w:rsidRPr="00B231BC">
        <w:rPr>
          <w:rFonts w:ascii="Palatino Linotype" w:hAnsi="Palatino Linotype" w:cs="Arial"/>
          <w:b/>
          <w:sz w:val="24"/>
          <w:szCs w:val="24"/>
        </w:rPr>
        <w:t>SAIMEX)</w:t>
      </w:r>
      <w:r w:rsidRPr="00B231BC">
        <w:rPr>
          <w:rFonts w:ascii="Palatino Linotype" w:hAnsi="Palatino Linotype" w:cs="Arial"/>
          <w:sz w:val="24"/>
          <w:szCs w:val="24"/>
        </w:rPr>
        <w:t xml:space="preserve"> ante </w:t>
      </w:r>
      <w:r w:rsidR="007763F3" w:rsidRPr="00B231BC">
        <w:rPr>
          <w:rFonts w:ascii="Palatino Linotype" w:hAnsi="Palatino Linotype" w:cs="Arial"/>
          <w:b/>
          <w:sz w:val="24"/>
          <w:szCs w:val="24"/>
        </w:rPr>
        <w:t>E</w:t>
      </w:r>
      <w:r w:rsidRPr="00B231BC">
        <w:rPr>
          <w:rFonts w:ascii="Palatino Linotype" w:hAnsi="Palatino Linotype" w:cs="Arial"/>
          <w:b/>
          <w:sz w:val="24"/>
          <w:szCs w:val="24"/>
        </w:rPr>
        <w:t>l Sujeto Obligado</w:t>
      </w:r>
      <w:r w:rsidRPr="00B231BC">
        <w:rPr>
          <w:rFonts w:ascii="Palatino Linotype" w:hAnsi="Palatino Linotype" w:cs="Arial"/>
          <w:sz w:val="24"/>
          <w:szCs w:val="24"/>
        </w:rPr>
        <w:t xml:space="preserve">, </w:t>
      </w:r>
      <w:r w:rsidR="00631855" w:rsidRPr="00B231BC">
        <w:rPr>
          <w:rFonts w:ascii="Palatino Linotype" w:hAnsi="Palatino Linotype" w:cs="Arial"/>
          <w:sz w:val="24"/>
          <w:szCs w:val="24"/>
        </w:rPr>
        <w:t xml:space="preserve">la </w:t>
      </w:r>
      <w:r w:rsidRPr="00B231BC">
        <w:rPr>
          <w:rFonts w:ascii="Palatino Linotype" w:hAnsi="Palatino Linotype" w:cs="Arial"/>
          <w:sz w:val="24"/>
          <w:szCs w:val="24"/>
        </w:rPr>
        <w:t>solicitud de acceso a la información pública, registrada bajo el número de expediente</w:t>
      </w:r>
      <w:r w:rsidRPr="00B231BC">
        <w:rPr>
          <w:rFonts w:ascii="Palatino Linotype" w:hAnsi="Palatino Linotype" w:cs="Arial"/>
          <w:b/>
          <w:sz w:val="24"/>
          <w:szCs w:val="24"/>
        </w:rPr>
        <w:t xml:space="preserve"> </w:t>
      </w:r>
      <w:r w:rsidR="00F31AB0" w:rsidRPr="00B231BC">
        <w:rPr>
          <w:rFonts w:ascii="Palatino Linotype" w:hAnsi="Palatino Linotype" w:cs="Arial"/>
          <w:b/>
          <w:sz w:val="24"/>
          <w:szCs w:val="24"/>
        </w:rPr>
        <w:t>00086/AMECAMEC/IP/2019</w:t>
      </w:r>
      <w:r w:rsidRPr="00B231BC">
        <w:rPr>
          <w:rFonts w:ascii="Palatino Linotype" w:hAnsi="Palatino Linotype" w:cs="Arial"/>
          <w:sz w:val="24"/>
          <w:szCs w:val="24"/>
          <w:lang w:eastAsia="es-MX"/>
        </w:rPr>
        <w:t>,</w:t>
      </w:r>
      <w:r w:rsidRPr="00B231BC">
        <w:rPr>
          <w:rFonts w:ascii="Palatino Linotype" w:hAnsi="Palatino Linotype" w:cs="Arial"/>
          <w:b/>
          <w:sz w:val="24"/>
          <w:szCs w:val="24"/>
          <w:lang w:eastAsia="es-MX"/>
        </w:rPr>
        <w:t xml:space="preserve"> </w:t>
      </w:r>
      <w:r w:rsidRPr="00B231BC">
        <w:rPr>
          <w:rFonts w:ascii="Palatino Linotype" w:hAnsi="Palatino Linotype" w:cs="Arial"/>
          <w:sz w:val="24"/>
          <w:szCs w:val="24"/>
        </w:rPr>
        <w:t>mediante la cual solicitó información en el tenor siguiente:</w:t>
      </w:r>
    </w:p>
    <w:p w14:paraId="210FA440" w14:textId="77777777" w:rsidR="00081DAC" w:rsidRPr="00B231BC" w:rsidRDefault="00081DAC" w:rsidP="00F31AB0">
      <w:pPr>
        <w:pStyle w:val="Sinespaciado"/>
      </w:pPr>
    </w:p>
    <w:p w14:paraId="701CF820" w14:textId="60C31597" w:rsidR="00BF3214" w:rsidRPr="00B231BC" w:rsidRDefault="00BF3214" w:rsidP="00582883">
      <w:pPr>
        <w:ind w:left="851" w:right="850"/>
        <w:jc w:val="both"/>
        <w:rPr>
          <w:rFonts w:ascii="Palatino Linotype" w:eastAsia="Times New Roman" w:hAnsi="Palatino Linotype" w:cs="Times New Roman"/>
          <w:i/>
          <w:lang w:val="es-ES_tradnl" w:eastAsia="es-ES"/>
        </w:rPr>
      </w:pPr>
      <w:r w:rsidRPr="00B231BC">
        <w:rPr>
          <w:rFonts w:ascii="Palatino Linotype" w:eastAsia="Times New Roman" w:hAnsi="Palatino Linotype" w:cs="Times New Roman"/>
          <w:i/>
          <w:lang w:eastAsia="es-ES"/>
        </w:rPr>
        <w:t>“</w:t>
      </w:r>
      <w:r w:rsidR="00F31AB0" w:rsidRPr="00B231BC">
        <w:rPr>
          <w:rFonts w:ascii="Palatino Linotype" w:eastAsia="Times New Roman" w:hAnsi="Palatino Linotype" w:cs="Times New Roman"/>
          <w:i/>
          <w:lang w:eastAsia="es-MX"/>
        </w:rPr>
        <w:t xml:space="preserve">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del municipio y </w:t>
      </w:r>
      <w:r w:rsidR="00F31AB0" w:rsidRPr="00B231BC">
        <w:rPr>
          <w:rFonts w:ascii="Palatino Linotype" w:eastAsia="Times New Roman" w:hAnsi="Palatino Linotype" w:cs="Times New Roman"/>
          <w:i/>
          <w:lang w:eastAsia="es-MX"/>
        </w:rPr>
        <w:lastRenderedPageBreak/>
        <w:t>organismos descentralizados y/o fuente de acceso público para su consulta. gracias</w:t>
      </w:r>
      <w:r w:rsidRPr="00B231BC">
        <w:rPr>
          <w:rFonts w:ascii="Palatino Linotype" w:eastAsia="Times New Roman" w:hAnsi="Palatino Linotype" w:cs="Times New Roman"/>
          <w:i/>
          <w:lang w:eastAsia="es-ES"/>
        </w:rPr>
        <w:t>”</w:t>
      </w:r>
      <w:r w:rsidRPr="00B231BC">
        <w:rPr>
          <w:rFonts w:ascii="Palatino Linotype" w:eastAsia="Times New Roman" w:hAnsi="Palatino Linotype" w:cs="Times New Roman"/>
          <w:i/>
          <w:lang w:val="es-ES_tradnl" w:eastAsia="es-ES"/>
        </w:rPr>
        <w:t xml:space="preserve"> </w:t>
      </w:r>
      <w:r w:rsidR="00EA51DC" w:rsidRPr="00B231BC">
        <w:rPr>
          <w:rFonts w:ascii="Palatino Linotype" w:eastAsia="Times New Roman" w:hAnsi="Palatino Linotype" w:cs="Times New Roman"/>
          <w:i/>
          <w:lang w:val="es-ES_tradnl" w:eastAsia="es-ES"/>
        </w:rPr>
        <w:t>(Sic).</w:t>
      </w:r>
    </w:p>
    <w:p w14:paraId="76D99508" w14:textId="77777777" w:rsidR="00582883" w:rsidRPr="00B231BC"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B231BC" w:rsidRDefault="00BB6A72" w:rsidP="00331AD7">
      <w:pPr>
        <w:tabs>
          <w:tab w:val="left" w:pos="5647"/>
        </w:tabs>
        <w:spacing w:after="0" w:line="360" w:lineRule="auto"/>
        <w:ind w:right="850"/>
        <w:jc w:val="both"/>
        <w:rPr>
          <w:rFonts w:ascii="Palatino Linotype" w:hAnsi="Palatino Linotype"/>
          <w:color w:val="000000"/>
          <w:sz w:val="24"/>
          <w:szCs w:val="24"/>
        </w:rPr>
      </w:pPr>
      <w:r w:rsidRPr="00B231BC">
        <w:rPr>
          <w:rFonts w:ascii="Palatino Linotype" w:eastAsia="Times New Roman" w:hAnsi="Palatino Linotype" w:cs="Times New Roman"/>
          <w:b/>
          <w:sz w:val="24"/>
          <w:szCs w:val="24"/>
          <w:lang w:val="es-ES_tradnl" w:eastAsia="es-ES"/>
        </w:rPr>
        <w:t>MODALIDAD DE ENTREGA:</w:t>
      </w:r>
      <w:r w:rsidRPr="00B231BC">
        <w:rPr>
          <w:rFonts w:ascii="Palatino Linotype" w:eastAsia="Times New Roman" w:hAnsi="Palatino Linotype" w:cs="Times New Roman"/>
          <w:sz w:val="24"/>
          <w:szCs w:val="24"/>
          <w:lang w:val="es-ES_tradnl" w:eastAsia="es-ES"/>
        </w:rPr>
        <w:t xml:space="preserve"> </w:t>
      </w:r>
      <w:r w:rsidR="007763F3" w:rsidRPr="00B231BC">
        <w:rPr>
          <w:rFonts w:ascii="Palatino Linotype" w:hAnsi="Palatino Linotype"/>
          <w:color w:val="000000"/>
          <w:sz w:val="24"/>
          <w:szCs w:val="24"/>
        </w:rPr>
        <w:t>A</w:t>
      </w:r>
      <w:r w:rsidR="00745404" w:rsidRPr="00B231BC">
        <w:rPr>
          <w:rFonts w:ascii="Palatino Linotype" w:hAnsi="Palatino Linotype"/>
          <w:color w:val="000000"/>
          <w:sz w:val="24"/>
          <w:szCs w:val="24"/>
        </w:rPr>
        <w:t xml:space="preserve"> través del </w:t>
      </w:r>
      <w:r w:rsidR="00745404" w:rsidRPr="00B231BC">
        <w:rPr>
          <w:rFonts w:ascii="Palatino Linotype" w:hAnsi="Palatino Linotype"/>
          <w:b/>
          <w:color w:val="000000"/>
          <w:sz w:val="24"/>
          <w:szCs w:val="24"/>
        </w:rPr>
        <w:t>SAIMEX</w:t>
      </w:r>
      <w:r w:rsidR="00745404" w:rsidRPr="00B231BC">
        <w:rPr>
          <w:rFonts w:ascii="Palatino Linotype" w:hAnsi="Palatino Linotype"/>
          <w:color w:val="000000"/>
          <w:sz w:val="24"/>
          <w:szCs w:val="24"/>
        </w:rPr>
        <w:t>.</w:t>
      </w:r>
    </w:p>
    <w:p w14:paraId="386A5D16" w14:textId="77777777" w:rsidR="00F31AB0" w:rsidRPr="00B231BC" w:rsidRDefault="00F31AB0" w:rsidP="00AD2A55">
      <w:pPr>
        <w:spacing w:after="0" w:line="360" w:lineRule="auto"/>
        <w:jc w:val="both"/>
        <w:rPr>
          <w:rFonts w:ascii="Palatino Linotype" w:hAnsi="Palatino Linotype" w:cs="Arial"/>
          <w:b/>
          <w:sz w:val="28"/>
          <w:szCs w:val="24"/>
        </w:rPr>
      </w:pPr>
    </w:p>
    <w:p w14:paraId="3E1DF9D8" w14:textId="55CE60E7" w:rsidR="00B407EE" w:rsidRPr="00B231BC" w:rsidRDefault="00CD7D01"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SEGUND</w:t>
      </w:r>
      <w:r w:rsidR="00CC50CE" w:rsidRPr="00B231BC">
        <w:rPr>
          <w:rFonts w:ascii="Palatino Linotype" w:hAnsi="Palatino Linotype" w:cs="Arial"/>
          <w:b/>
          <w:sz w:val="28"/>
          <w:szCs w:val="24"/>
        </w:rPr>
        <w:t>O</w:t>
      </w:r>
      <w:r w:rsidR="00BF3214" w:rsidRPr="00B231BC">
        <w:rPr>
          <w:rFonts w:ascii="Palatino Linotype" w:hAnsi="Palatino Linotype" w:cs="Arial"/>
          <w:b/>
          <w:sz w:val="28"/>
          <w:szCs w:val="24"/>
        </w:rPr>
        <w:t xml:space="preserve">. </w:t>
      </w:r>
      <w:r w:rsidR="00B407EE" w:rsidRPr="00B231BC">
        <w:rPr>
          <w:rFonts w:ascii="Palatino Linotype" w:hAnsi="Palatino Linotype" w:cs="Arial"/>
          <w:b/>
          <w:sz w:val="28"/>
          <w:szCs w:val="24"/>
        </w:rPr>
        <w:t xml:space="preserve">De la respuesta del </w:t>
      </w:r>
      <w:r w:rsidR="00CC50CE" w:rsidRPr="00B231BC">
        <w:rPr>
          <w:rFonts w:ascii="Palatino Linotype" w:hAnsi="Palatino Linotype" w:cs="Arial"/>
          <w:b/>
          <w:sz w:val="28"/>
          <w:szCs w:val="24"/>
        </w:rPr>
        <w:t>Sujeto Obligado</w:t>
      </w:r>
      <w:r w:rsidR="00B407EE" w:rsidRPr="00B231BC">
        <w:rPr>
          <w:rFonts w:ascii="Palatino Linotype" w:hAnsi="Palatino Linotype" w:cs="Arial"/>
          <w:b/>
          <w:sz w:val="28"/>
          <w:szCs w:val="24"/>
        </w:rPr>
        <w:t xml:space="preserve">. </w:t>
      </w:r>
    </w:p>
    <w:p w14:paraId="1F069689" w14:textId="7F0AC524" w:rsidR="0078453F" w:rsidRPr="00B231BC" w:rsidRDefault="0027181F"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De las constancias que obran en el sistema SAIMEX, se advierte que </w:t>
      </w:r>
      <w:r w:rsidR="00E579DB" w:rsidRPr="00B231BC">
        <w:rPr>
          <w:rFonts w:ascii="Palatino Linotype" w:hAnsi="Palatino Linotype" w:cs="Arial"/>
          <w:sz w:val="24"/>
          <w:szCs w:val="24"/>
        </w:rPr>
        <w:t xml:space="preserve">en fecha </w:t>
      </w:r>
      <w:r w:rsidR="00F31AB0" w:rsidRPr="00B231BC">
        <w:rPr>
          <w:rFonts w:ascii="Palatino Linotype" w:hAnsi="Palatino Linotype" w:cs="Arial"/>
          <w:sz w:val="24"/>
          <w:szCs w:val="24"/>
        </w:rPr>
        <w:t>trece de mayo</w:t>
      </w:r>
      <w:r w:rsidR="00CD7D01" w:rsidRPr="00B231BC">
        <w:rPr>
          <w:rFonts w:ascii="Palatino Linotype" w:hAnsi="Palatino Linotype" w:cs="Arial"/>
          <w:sz w:val="24"/>
          <w:szCs w:val="24"/>
        </w:rPr>
        <w:t xml:space="preserve"> de dos mil diecinueve</w:t>
      </w:r>
      <w:r w:rsidR="00DA3233" w:rsidRPr="00B231BC">
        <w:rPr>
          <w:rFonts w:ascii="Palatino Linotype" w:hAnsi="Palatino Linotype" w:cs="Arial"/>
          <w:sz w:val="24"/>
          <w:szCs w:val="24"/>
        </w:rPr>
        <w:t xml:space="preserve">, </w:t>
      </w:r>
      <w:r w:rsidR="00CC50CE" w:rsidRPr="00B231BC">
        <w:rPr>
          <w:rFonts w:ascii="Palatino Linotype" w:hAnsi="Palatino Linotype" w:cs="Arial"/>
          <w:b/>
          <w:sz w:val="24"/>
          <w:szCs w:val="24"/>
        </w:rPr>
        <w:t xml:space="preserve">El </w:t>
      </w:r>
      <w:r w:rsidRPr="00B231BC">
        <w:rPr>
          <w:rFonts w:ascii="Palatino Linotype" w:hAnsi="Palatino Linotype" w:cs="Arial"/>
          <w:b/>
          <w:sz w:val="24"/>
          <w:szCs w:val="24"/>
        </w:rPr>
        <w:t>Sujeto Obligado</w:t>
      </w:r>
      <w:r w:rsidRPr="00B231BC">
        <w:rPr>
          <w:rFonts w:ascii="Palatino Linotype" w:hAnsi="Palatino Linotype" w:cs="Arial"/>
          <w:sz w:val="24"/>
          <w:szCs w:val="24"/>
        </w:rPr>
        <w:t xml:space="preserve"> </w:t>
      </w:r>
      <w:r w:rsidR="00253D9D" w:rsidRPr="00B231BC">
        <w:rPr>
          <w:rFonts w:ascii="Palatino Linotype" w:hAnsi="Palatino Linotype" w:cs="Arial"/>
          <w:sz w:val="24"/>
          <w:szCs w:val="24"/>
        </w:rPr>
        <w:t>e</w:t>
      </w:r>
      <w:r w:rsidRPr="00B231BC">
        <w:rPr>
          <w:rFonts w:ascii="Palatino Linotype" w:hAnsi="Palatino Linotype" w:cs="Arial"/>
          <w:sz w:val="24"/>
          <w:szCs w:val="24"/>
        </w:rPr>
        <w:t xml:space="preserve">mitió </w:t>
      </w:r>
      <w:r w:rsidR="00CC50CE" w:rsidRPr="00B231BC">
        <w:rPr>
          <w:rFonts w:ascii="Palatino Linotype" w:hAnsi="Palatino Linotype" w:cs="Arial"/>
          <w:sz w:val="24"/>
          <w:szCs w:val="24"/>
        </w:rPr>
        <w:t xml:space="preserve">la </w:t>
      </w:r>
      <w:r w:rsidRPr="00B231BC">
        <w:rPr>
          <w:rFonts w:ascii="Palatino Linotype" w:hAnsi="Palatino Linotype" w:cs="Arial"/>
          <w:sz w:val="24"/>
          <w:szCs w:val="24"/>
        </w:rPr>
        <w:t xml:space="preserve">respuesta </w:t>
      </w:r>
      <w:r w:rsidR="00253D9D" w:rsidRPr="00B231BC">
        <w:rPr>
          <w:rFonts w:ascii="Palatino Linotype" w:hAnsi="Palatino Linotype" w:cs="Arial"/>
          <w:sz w:val="24"/>
          <w:szCs w:val="24"/>
        </w:rPr>
        <w:t xml:space="preserve">en los siguientes </w:t>
      </w:r>
      <w:r w:rsidR="004B184A" w:rsidRPr="00B231BC">
        <w:rPr>
          <w:rFonts w:ascii="Palatino Linotype" w:hAnsi="Palatino Linotype" w:cs="Arial"/>
          <w:sz w:val="24"/>
          <w:szCs w:val="24"/>
        </w:rPr>
        <w:t>términos</w:t>
      </w:r>
      <w:r w:rsidR="00253D9D" w:rsidRPr="00B231BC">
        <w:rPr>
          <w:rFonts w:ascii="Palatino Linotype" w:hAnsi="Palatino Linotype" w:cs="Arial"/>
          <w:sz w:val="24"/>
          <w:szCs w:val="24"/>
        </w:rPr>
        <w:t>:</w:t>
      </w:r>
    </w:p>
    <w:p w14:paraId="5AC9BFB0" w14:textId="77777777" w:rsidR="00AD2A55" w:rsidRPr="00B231BC" w:rsidRDefault="00AD2A55" w:rsidP="00AD2A55">
      <w:pPr>
        <w:spacing w:after="0" w:line="360" w:lineRule="auto"/>
        <w:jc w:val="both"/>
        <w:rPr>
          <w:rFonts w:ascii="Palatino Linotype" w:hAnsi="Palatino Linotype" w:cs="Arial"/>
          <w:sz w:val="10"/>
          <w:szCs w:val="24"/>
        </w:rPr>
      </w:pPr>
    </w:p>
    <w:p w14:paraId="640CD08C" w14:textId="77777777" w:rsidR="00F31AB0" w:rsidRPr="00B231BC" w:rsidRDefault="00CC50CE" w:rsidP="00F31AB0">
      <w:pPr>
        <w:spacing w:after="0" w:line="240" w:lineRule="auto"/>
        <w:ind w:left="851" w:right="850"/>
        <w:jc w:val="right"/>
        <w:rPr>
          <w:rFonts w:ascii="Palatino Linotype" w:eastAsia="Times New Roman" w:hAnsi="Palatino Linotype" w:cs="Times New Roman"/>
          <w:i/>
          <w:lang w:eastAsia="es-MX"/>
        </w:rPr>
      </w:pPr>
      <w:r w:rsidRPr="00B231BC">
        <w:rPr>
          <w:rFonts w:ascii="Palatino Linotype" w:eastAsia="Times New Roman" w:hAnsi="Palatino Linotype" w:cs="Times New Roman"/>
          <w:i/>
          <w:lang w:eastAsia="es-MX"/>
        </w:rPr>
        <w:t>“</w:t>
      </w:r>
      <w:r w:rsidR="00F31AB0" w:rsidRPr="00B231BC">
        <w:rPr>
          <w:rFonts w:ascii="Palatino Linotype" w:eastAsia="Times New Roman" w:hAnsi="Palatino Linotype" w:cs="Times New Roman"/>
          <w:i/>
          <w:lang w:eastAsia="es-MX"/>
        </w:rPr>
        <w:t>Amecameca, México a 13 de Mayo de 2019</w:t>
      </w:r>
    </w:p>
    <w:p w14:paraId="5AA96FDD" w14:textId="77777777" w:rsidR="00F31AB0" w:rsidRPr="00B231BC" w:rsidRDefault="00F31AB0" w:rsidP="00F31AB0">
      <w:pPr>
        <w:spacing w:after="0" w:line="240" w:lineRule="auto"/>
        <w:ind w:left="851" w:right="850"/>
        <w:jc w:val="right"/>
        <w:rPr>
          <w:rFonts w:ascii="Palatino Linotype" w:eastAsia="Times New Roman" w:hAnsi="Palatino Linotype" w:cs="Times New Roman"/>
          <w:i/>
          <w:lang w:eastAsia="es-MX"/>
        </w:rPr>
      </w:pPr>
      <w:r w:rsidRPr="00B231BC">
        <w:rPr>
          <w:rFonts w:ascii="Palatino Linotype" w:eastAsia="Times New Roman" w:hAnsi="Palatino Linotype" w:cs="Times New Roman"/>
          <w:i/>
          <w:lang w:eastAsia="es-MX"/>
        </w:rPr>
        <w:t>Nombre del solicitante:</w:t>
      </w:r>
    </w:p>
    <w:p w14:paraId="3135456E" w14:textId="77777777" w:rsidR="00F31AB0" w:rsidRPr="00B231BC" w:rsidRDefault="00F31AB0" w:rsidP="00F31AB0">
      <w:pPr>
        <w:spacing w:after="0" w:line="240" w:lineRule="auto"/>
        <w:ind w:left="851" w:right="850"/>
        <w:jc w:val="right"/>
        <w:rPr>
          <w:rFonts w:ascii="Palatino Linotype" w:eastAsia="Times New Roman" w:hAnsi="Palatino Linotype" w:cs="Times New Roman"/>
          <w:i/>
          <w:lang w:eastAsia="es-MX"/>
        </w:rPr>
      </w:pPr>
      <w:r w:rsidRPr="00B231BC">
        <w:rPr>
          <w:rFonts w:ascii="Palatino Linotype" w:eastAsia="Times New Roman" w:hAnsi="Palatino Linotype" w:cs="Times New Roman"/>
          <w:i/>
          <w:lang w:eastAsia="es-MX"/>
        </w:rPr>
        <w:t>Folio de la solicitud: 00086/AMECAMEC/IP/2019</w:t>
      </w:r>
    </w:p>
    <w:p w14:paraId="3A5093C8" w14:textId="77777777" w:rsidR="00F31AB0" w:rsidRPr="00B231BC" w:rsidRDefault="00F31AB0" w:rsidP="00F31AB0">
      <w:pPr>
        <w:spacing w:after="0" w:line="240" w:lineRule="auto"/>
        <w:ind w:left="851" w:right="850"/>
        <w:jc w:val="right"/>
        <w:rPr>
          <w:rFonts w:ascii="Palatino Linotype" w:eastAsia="Times New Roman" w:hAnsi="Palatino Linotype" w:cs="Times New Roman"/>
          <w:i/>
          <w:lang w:eastAsia="es-MX"/>
        </w:rPr>
      </w:pPr>
    </w:p>
    <w:p w14:paraId="63B56620" w14:textId="77777777" w:rsidR="00F31AB0" w:rsidRPr="00B231BC" w:rsidRDefault="00F31AB0" w:rsidP="00F31AB0">
      <w:pPr>
        <w:spacing w:after="0" w:line="240" w:lineRule="auto"/>
        <w:ind w:left="851" w:right="850"/>
        <w:jc w:val="both"/>
        <w:rPr>
          <w:rFonts w:ascii="Palatino Linotype" w:eastAsia="Times New Roman" w:hAnsi="Palatino Linotype" w:cs="Times New Roman"/>
          <w:b/>
          <w:i/>
          <w:u w:val="single"/>
          <w:lang w:eastAsia="es-MX"/>
        </w:rPr>
      </w:pPr>
      <w:r w:rsidRPr="00B231BC">
        <w:rPr>
          <w:rFonts w:ascii="Palatino Linotype" w:eastAsia="Times New Roman" w:hAnsi="Palatino Linotype" w:cs="Times New Roman"/>
          <w:b/>
          <w:i/>
          <w:u w:val="single"/>
          <w:lang w:eastAsia="es-MX"/>
        </w:rPr>
        <w:t>La información solicitada puede ser consultada en el siguiente hipervínculo: https://amecadigital.com/trasnparencia</w:t>
      </w:r>
    </w:p>
    <w:p w14:paraId="404224BE" w14:textId="77777777" w:rsidR="00F31AB0" w:rsidRPr="00B231BC" w:rsidRDefault="00F31AB0" w:rsidP="00F31AB0">
      <w:pPr>
        <w:spacing w:after="0" w:line="240" w:lineRule="auto"/>
        <w:ind w:left="851" w:right="850"/>
        <w:jc w:val="both"/>
        <w:rPr>
          <w:rFonts w:ascii="Palatino Linotype" w:eastAsia="Times New Roman" w:hAnsi="Palatino Linotype" w:cs="Times New Roman"/>
          <w:i/>
          <w:lang w:eastAsia="es-MX"/>
        </w:rPr>
      </w:pPr>
    </w:p>
    <w:p w14:paraId="411BB94F" w14:textId="77777777" w:rsidR="00F31AB0" w:rsidRPr="00B231BC" w:rsidRDefault="00F31AB0" w:rsidP="00F31AB0">
      <w:pPr>
        <w:spacing w:after="0" w:line="240" w:lineRule="auto"/>
        <w:ind w:left="851" w:right="850"/>
        <w:jc w:val="both"/>
        <w:rPr>
          <w:rFonts w:ascii="Palatino Linotype" w:eastAsia="Times New Roman" w:hAnsi="Palatino Linotype" w:cs="Times New Roman"/>
          <w:i/>
          <w:lang w:eastAsia="es-MX"/>
        </w:rPr>
      </w:pPr>
      <w:r w:rsidRPr="00B231BC">
        <w:rPr>
          <w:rFonts w:ascii="Palatino Linotype" w:eastAsia="Times New Roman" w:hAnsi="Palatino Linotype" w:cs="Times New Roman"/>
          <w:i/>
          <w:lang w:eastAsia="es-MX"/>
        </w:rPr>
        <w:t>ATENTAMENTE</w:t>
      </w:r>
    </w:p>
    <w:p w14:paraId="4A7442F5" w14:textId="5FA0E3D0" w:rsidR="00910619" w:rsidRPr="00B231BC" w:rsidRDefault="00F31AB0" w:rsidP="00F31AB0">
      <w:pPr>
        <w:spacing w:after="0" w:line="240" w:lineRule="auto"/>
        <w:ind w:left="851" w:right="850"/>
        <w:jc w:val="both"/>
        <w:rPr>
          <w:rFonts w:ascii="Palatino Linotype" w:eastAsia="Times New Roman" w:hAnsi="Palatino Linotype" w:cs="Times New Roman"/>
          <w:i/>
          <w:lang w:eastAsia="es-MX"/>
        </w:rPr>
      </w:pPr>
      <w:r w:rsidRPr="00B231BC">
        <w:rPr>
          <w:rFonts w:ascii="Palatino Linotype" w:eastAsia="Times New Roman" w:hAnsi="Palatino Linotype" w:cs="Times New Roman"/>
          <w:i/>
          <w:lang w:eastAsia="es-MX"/>
        </w:rPr>
        <w:t>Lic. Magdalena del Refugio Campos Garnica</w:t>
      </w:r>
      <w:r w:rsidR="00CC50CE" w:rsidRPr="00B231BC">
        <w:rPr>
          <w:rFonts w:ascii="Palatino Linotype" w:eastAsia="Times New Roman" w:hAnsi="Palatino Linotype" w:cs="Times New Roman"/>
          <w:i/>
          <w:lang w:eastAsia="es-MX"/>
        </w:rPr>
        <w:t>” (Sic).</w:t>
      </w:r>
    </w:p>
    <w:p w14:paraId="1C4D9289" w14:textId="77777777" w:rsidR="00E41DE5" w:rsidRPr="00B231BC" w:rsidRDefault="00E41DE5" w:rsidP="00E41DE5">
      <w:pPr>
        <w:spacing w:line="360" w:lineRule="auto"/>
        <w:jc w:val="both"/>
        <w:rPr>
          <w:rFonts w:ascii="Palatino Linotype" w:hAnsi="Palatino Linotype" w:cs="Arial"/>
          <w:sz w:val="14"/>
        </w:rPr>
      </w:pPr>
    </w:p>
    <w:p w14:paraId="2A718DC7" w14:textId="79D31E00" w:rsidR="00DB0383" w:rsidRPr="00B231BC" w:rsidRDefault="00DB0383" w:rsidP="0037012F">
      <w:pPr>
        <w:pStyle w:val="Sinespaciado"/>
      </w:pPr>
    </w:p>
    <w:p w14:paraId="59285F40" w14:textId="22EEB34B" w:rsidR="00BD12EB" w:rsidRPr="00B231BC" w:rsidRDefault="0037012F"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TERCERO</w:t>
      </w:r>
      <w:r w:rsidR="005353D8" w:rsidRPr="00B231BC">
        <w:rPr>
          <w:rFonts w:ascii="Palatino Linotype" w:hAnsi="Palatino Linotype" w:cs="Arial"/>
          <w:b/>
          <w:sz w:val="28"/>
          <w:szCs w:val="24"/>
        </w:rPr>
        <w:t xml:space="preserve">. </w:t>
      </w:r>
      <w:r w:rsidR="00BD12EB" w:rsidRPr="00B231BC">
        <w:rPr>
          <w:rFonts w:ascii="Palatino Linotype" w:hAnsi="Palatino Linotype" w:cs="Arial"/>
          <w:b/>
          <w:sz w:val="28"/>
          <w:szCs w:val="24"/>
        </w:rPr>
        <w:t>Del recurso de revisión.</w:t>
      </w:r>
    </w:p>
    <w:p w14:paraId="7ABB3B05" w14:textId="79900E7E" w:rsidR="00BD12EB" w:rsidRPr="00B231BC" w:rsidRDefault="00BD12EB"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Inconforme con la respuesta por parte del </w:t>
      </w:r>
      <w:r w:rsidRPr="00B231BC">
        <w:rPr>
          <w:rFonts w:ascii="Palatino Linotype" w:hAnsi="Palatino Linotype" w:cs="Arial"/>
          <w:b/>
          <w:sz w:val="24"/>
          <w:szCs w:val="24"/>
        </w:rPr>
        <w:t>Sujeto Obligado</w:t>
      </w:r>
      <w:r w:rsidR="008B6600" w:rsidRPr="00B231BC">
        <w:rPr>
          <w:rFonts w:ascii="Palatino Linotype" w:hAnsi="Palatino Linotype" w:cs="Arial"/>
          <w:sz w:val="24"/>
          <w:szCs w:val="24"/>
        </w:rPr>
        <w:t xml:space="preserve">, </w:t>
      </w:r>
      <w:r w:rsidR="00E41DE5" w:rsidRPr="00B231BC">
        <w:rPr>
          <w:rFonts w:ascii="Palatino Linotype" w:hAnsi="Palatino Linotype" w:cs="Arial"/>
          <w:sz w:val="24"/>
          <w:szCs w:val="24"/>
        </w:rPr>
        <w:t>el</w:t>
      </w:r>
      <w:r w:rsidRPr="00B231BC">
        <w:rPr>
          <w:rFonts w:ascii="Palatino Linotype" w:hAnsi="Palatino Linotype" w:cs="Arial"/>
          <w:sz w:val="24"/>
          <w:szCs w:val="24"/>
        </w:rPr>
        <w:t xml:space="preserve"> ahora </w:t>
      </w:r>
      <w:r w:rsidRPr="00B231BC">
        <w:rPr>
          <w:rFonts w:ascii="Palatino Linotype" w:hAnsi="Palatino Linotype" w:cs="Arial"/>
          <w:b/>
          <w:sz w:val="24"/>
          <w:szCs w:val="24"/>
        </w:rPr>
        <w:t>Recurrente</w:t>
      </w:r>
      <w:r w:rsidRPr="00B231BC">
        <w:rPr>
          <w:rFonts w:ascii="Palatino Linotype" w:hAnsi="Palatino Linotype" w:cs="Arial"/>
          <w:sz w:val="24"/>
          <w:szCs w:val="24"/>
        </w:rPr>
        <w:t xml:space="preserve"> </w:t>
      </w:r>
      <w:r w:rsidR="0037012F" w:rsidRPr="00B231BC">
        <w:rPr>
          <w:rFonts w:ascii="Palatino Linotype" w:hAnsi="Palatino Linotype" w:cs="Arial"/>
          <w:sz w:val="24"/>
          <w:szCs w:val="24"/>
        </w:rPr>
        <w:t xml:space="preserve">interpuso el presente recurso de revisión </w:t>
      </w:r>
      <w:r w:rsidRPr="00B231BC">
        <w:rPr>
          <w:rFonts w:ascii="Palatino Linotype" w:hAnsi="Palatino Linotype" w:cs="Arial"/>
          <w:sz w:val="24"/>
          <w:szCs w:val="24"/>
        </w:rPr>
        <w:t xml:space="preserve">en fecha </w:t>
      </w:r>
      <w:r w:rsidR="00F31AB0" w:rsidRPr="00B231BC">
        <w:rPr>
          <w:rFonts w:ascii="Palatino Linotype" w:hAnsi="Palatino Linotype" w:cs="Arial"/>
          <w:sz w:val="24"/>
          <w:szCs w:val="24"/>
        </w:rPr>
        <w:t>diecisiete de mayo</w:t>
      </w:r>
      <w:r w:rsidR="0037012F" w:rsidRPr="00B231BC">
        <w:rPr>
          <w:rFonts w:ascii="Palatino Linotype" w:hAnsi="Palatino Linotype" w:cs="Arial"/>
          <w:sz w:val="24"/>
          <w:szCs w:val="24"/>
        </w:rPr>
        <w:t xml:space="preserve"> de dos mil diecinueve</w:t>
      </w:r>
      <w:r w:rsidRPr="00B231BC">
        <w:rPr>
          <w:rFonts w:ascii="Palatino Linotype" w:hAnsi="Palatino Linotype" w:cs="Arial"/>
          <w:sz w:val="24"/>
          <w:szCs w:val="24"/>
        </w:rPr>
        <w:t>, el cual fue registrado</w:t>
      </w:r>
      <w:r w:rsidRPr="00B231BC">
        <w:rPr>
          <w:rFonts w:ascii="Palatino Linotype" w:hAnsi="Palatino Linotype" w:cs="Arial"/>
          <w:b/>
          <w:sz w:val="24"/>
          <w:szCs w:val="24"/>
        </w:rPr>
        <w:t xml:space="preserve"> </w:t>
      </w:r>
      <w:r w:rsidRPr="00B231BC">
        <w:rPr>
          <w:rFonts w:ascii="Palatino Linotype" w:hAnsi="Palatino Linotype" w:cs="Arial"/>
          <w:sz w:val="24"/>
          <w:szCs w:val="24"/>
        </w:rPr>
        <w:t xml:space="preserve">en el sistema electrónico con el expediente número </w:t>
      </w:r>
      <w:r w:rsidRPr="00B231BC">
        <w:rPr>
          <w:rFonts w:ascii="Palatino Linotype" w:hAnsi="Palatino Linotype" w:cs="Arial"/>
          <w:b/>
          <w:bCs/>
          <w:sz w:val="24"/>
          <w:szCs w:val="24"/>
          <w:lang w:eastAsia="es-MX"/>
        </w:rPr>
        <w:t>0</w:t>
      </w:r>
      <w:r w:rsidR="00F31AB0" w:rsidRPr="00B231BC">
        <w:rPr>
          <w:rFonts w:ascii="Palatino Linotype" w:hAnsi="Palatino Linotype" w:cs="Arial"/>
          <w:b/>
          <w:bCs/>
          <w:sz w:val="24"/>
          <w:szCs w:val="24"/>
          <w:lang w:eastAsia="es-MX"/>
        </w:rPr>
        <w:t>4230</w:t>
      </w:r>
      <w:r w:rsidRPr="00B231BC">
        <w:rPr>
          <w:rFonts w:ascii="Palatino Linotype" w:hAnsi="Palatino Linotype" w:cs="Arial"/>
          <w:b/>
          <w:bCs/>
          <w:sz w:val="24"/>
          <w:szCs w:val="24"/>
          <w:lang w:eastAsia="es-MX"/>
        </w:rPr>
        <w:t>/INFOEM/IP/RR/201</w:t>
      </w:r>
      <w:r w:rsidR="0037012F" w:rsidRPr="00B231BC">
        <w:rPr>
          <w:rFonts w:ascii="Palatino Linotype" w:hAnsi="Palatino Linotype" w:cs="Arial"/>
          <w:b/>
          <w:bCs/>
          <w:sz w:val="24"/>
          <w:szCs w:val="24"/>
          <w:lang w:eastAsia="es-MX"/>
        </w:rPr>
        <w:t>9</w:t>
      </w:r>
      <w:r w:rsidRPr="00B231BC">
        <w:rPr>
          <w:rFonts w:ascii="Palatino Linotype" w:hAnsi="Palatino Linotype" w:cs="Arial"/>
          <w:sz w:val="24"/>
          <w:szCs w:val="24"/>
        </w:rPr>
        <w:t>, en el cual aduce, las siguientes manifestaciones:</w:t>
      </w:r>
    </w:p>
    <w:p w14:paraId="6AFE8853" w14:textId="77777777" w:rsidR="00464149" w:rsidRPr="00B231BC" w:rsidRDefault="00464149" w:rsidP="00EE0E9E">
      <w:pPr>
        <w:pStyle w:val="Sinespaciado"/>
      </w:pPr>
    </w:p>
    <w:p w14:paraId="0EEE0CE1" w14:textId="77777777" w:rsidR="00F31AB0" w:rsidRPr="00B231BC" w:rsidRDefault="00F31AB0" w:rsidP="00EE0E9E">
      <w:pPr>
        <w:pStyle w:val="Sinespaciado"/>
      </w:pPr>
    </w:p>
    <w:p w14:paraId="7BD42008" w14:textId="12343FAE" w:rsidR="00BD12EB" w:rsidRPr="00B231BC" w:rsidRDefault="00BD12EB" w:rsidP="00B42581">
      <w:pPr>
        <w:pStyle w:val="Prrafodelista"/>
        <w:numPr>
          <w:ilvl w:val="0"/>
          <w:numId w:val="1"/>
        </w:numPr>
        <w:jc w:val="both"/>
        <w:rPr>
          <w:rFonts w:ascii="Palatino Linotype" w:hAnsi="Palatino Linotype" w:cs="Arial"/>
          <w:b/>
        </w:rPr>
      </w:pPr>
      <w:r w:rsidRPr="00B231BC">
        <w:rPr>
          <w:rFonts w:ascii="Palatino Linotype" w:hAnsi="Palatino Linotype" w:cs="Arial"/>
          <w:b/>
        </w:rPr>
        <w:t>Acto Impugnado:</w:t>
      </w:r>
    </w:p>
    <w:p w14:paraId="13DDBE6E" w14:textId="682962D4" w:rsidR="00BD12EB" w:rsidRPr="00B231BC" w:rsidRDefault="00BD12EB" w:rsidP="008F19D1">
      <w:pPr>
        <w:spacing w:line="240" w:lineRule="auto"/>
        <w:ind w:left="851" w:right="850"/>
        <w:jc w:val="both"/>
        <w:rPr>
          <w:rFonts w:ascii="Palatino Linotype" w:eastAsia="Times New Roman" w:hAnsi="Palatino Linotype" w:cs="Times New Roman"/>
          <w:i/>
          <w:lang w:eastAsia="es-MX"/>
        </w:rPr>
      </w:pPr>
      <w:r w:rsidRPr="00B231BC">
        <w:rPr>
          <w:rFonts w:ascii="Palatino Linotype" w:hAnsi="Palatino Linotype"/>
          <w:i/>
          <w:color w:val="000000"/>
        </w:rPr>
        <w:t>“</w:t>
      </w:r>
      <w:r w:rsidR="00F31AB0" w:rsidRPr="00B231BC">
        <w:rPr>
          <w:rFonts w:ascii="Palatino Linotype" w:eastAsia="Times New Roman" w:hAnsi="Palatino Linotype" w:cs="Times New Roman"/>
          <w:i/>
          <w:lang w:eastAsia="es-MX"/>
        </w:rPr>
        <w:t>La respuesta emitida</w:t>
      </w:r>
      <w:r w:rsidRPr="00B231BC">
        <w:rPr>
          <w:rFonts w:ascii="Palatino Linotype" w:hAnsi="Palatino Linotype"/>
          <w:i/>
          <w:color w:val="000000"/>
        </w:rPr>
        <w:t>”(Sic).</w:t>
      </w:r>
    </w:p>
    <w:p w14:paraId="3CDF4E9D" w14:textId="77777777" w:rsidR="00BD12EB" w:rsidRPr="00B231BC" w:rsidRDefault="00BD12EB" w:rsidP="00EE0E9E">
      <w:pPr>
        <w:pStyle w:val="Sinespaciado"/>
        <w:rPr>
          <w:sz w:val="12"/>
        </w:rPr>
      </w:pPr>
    </w:p>
    <w:p w14:paraId="16C1412D" w14:textId="77777777" w:rsidR="00F31AB0" w:rsidRPr="00B231BC" w:rsidRDefault="00F31AB0" w:rsidP="00EE0E9E">
      <w:pPr>
        <w:pStyle w:val="Sinespaciado"/>
        <w:rPr>
          <w:sz w:val="12"/>
        </w:rPr>
      </w:pPr>
    </w:p>
    <w:p w14:paraId="5DD7AFE8" w14:textId="74BA433D" w:rsidR="00BD12EB" w:rsidRPr="00B231BC" w:rsidRDefault="00BD12EB" w:rsidP="00B42581">
      <w:pPr>
        <w:pStyle w:val="Prrafodelista"/>
        <w:numPr>
          <w:ilvl w:val="0"/>
          <w:numId w:val="1"/>
        </w:numPr>
        <w:jc w:val="both"/>
        <w:rPr>
          <w:rFonts w:ascii="Palatino Linotype" w:hAnsi="Palatino Linotype" w:cs="Arial"/>
        </w:rPr>
      </w:pPr>
      <w:r w:rsidRPr="00B231BC">
        <w:rPr>
          <w:rFonts w:ascii="Palatino Linotype" w:hAnsi="Palatino Linotype" w:cs="Arial"/>
          <w:b/>
        </w:rPr>
        <w:lastRenderedPageBreak/>
        <w:t>Razones o Motivos de Inconformidad</w:t>
      </w:r>
      <w:r w:rsidRPr="00B231BC">
        <w:rPr>
          <w:rFonts w:ascii="Palatino Linotype" w:hAnsi="Palatino Linotype" w:cs="Arial"/>
        </w:rPr>
        <w:t xml:space="preserve">: </w:t>
      </w:r>
    </w:p>
    <w:p w14:paraId="07C20AEC" w14:textId="05BB6DB6" w:rsidR="00525913" w:rsidRPr="00B231BC"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B231BC">
        <w:rPr>
          <w:rFonts w:ascii="Palatino Linotype" w:hAnsi="Palatino Linotype" w:cs="Arial"/>
          <w:i/>
        </w:rPr>
        <w:t>“</w:t>
      </w:r>
      <w:r w:rsidR="00F31AB0" w:rsidRPr="00B231BC">
        <w:rPr>
          <w:rFonts w:ascii="Palatino Linotype" w:hAnsi="Palatino Linotype"/>
          <w:i/>
          <w:color w:val="000000"/>
        </w:rPr>
        <w:t>La respuesta es deficiente, la liga electrónica que me proporcionó para consultar la cuenta pública 2018 del municipio y organismos descentralizados y/o fuente de acceso público que solicite, no corresponde al ninguna página del ayuntamiento a la cual se le tomo captura de pantalla y se anexa al presente, por lo que se busca engañar al ciudadano, es una negación de información lo cual transgrede mi derecho humano de conocer un documento público.</w:t>
      </w:r>
      <w:r w:rsidR="008B6600" w:rsidRPr="00B231BC">
        <w:rPr>
          <w:rFonts w:ascii="Palatino Linotype" w:hAnsi="Palatino Linotype"/>
          <w:i/>
          <w:color w:val="000000"/>
        </w:rPr>
        <w:t>” (S</w:t>
      </w:r>
      <w:r w:rsidRPr="00B231BC">
        <w:rPr>
          <w:rFonts w:ascii="Palatino Linotype" w:hAnsi="Palatino Linotype"/>
          <w:i/>
          <w:color w:val="000000"/>
        </w:rPr>
        <w:t>ic)</w:t>
      </w:r>
    </w:p>
    <w:p w14:paraId="74B0935A" w14:textId="77777777" w:rsidR="008F19D1" w:rsidRPr="00B231BC" w:rsidRDefault="008F19D1" w:rsidP="00AD2A55">
      <w:pPr>
        <w:spacing w:after="0" w:line="360" w:lineRule="auto"/>
        <w:jc w:val="both"/>
        <w:rPr>
          <w:rFonts w:ascii="Palatino Linotype" w:hAnsi="Palatino Linotype" w:cs="Arial"/>
          <w:b/>
          <w:sz w:val="24"/>
          <w:szCs w:val="24"/>
        </w:rPr>
      </w:pPr>
    </w:p>
    <w:p w14:paraId="446CC81C" w14:textId="1E87C2AC" w:rsidR="00F31AB0" w:rsidRPr="00B231BC" w:rsidRDefault="00F31AB0" w:rsidP="00B42581">
      <w:pPr>
        <w:pStyle w:val="Prrafodelista"/>
        <w:numPr>
          <w:ilvl w:val="0"/>
          <w:numId w:val="6"/>
        </w:numPr>
        <w:spacing w:line="360" w:lineRule="auto"/>
        <w:jc w:val="both"/>
        <w:rPr>
          <w:rFonts w:ascii="Palatino Linotype" w:hAnsi="Palatino Linotype" w:cs="Arial"/>
        </w:rPr>
      </w:pPr>
      <w:r w:rsidRPr="00B231BC">
        <w:rPr>
          <w:rFonts w:ascii="Palatino Linotype" w:hAnsi="Palatino Linotype" w:cs="Arial"/>
        </w:rPr>
        <w:t xml:space="preserve">Adjuntando a dicho Recurso el archivo electrónico denominado </w:t>
      </w:r>
      <w:r w:rsidRPr="00B231BC">
        <w:rPr>
          <w:rFonts w:ascii="Palatino Linotype" w:hAnsi="Palatino Linotype" w:cs="Arial"/>
          <w:i/>
        </w:rPr>
        <w:t>“Amecameca.docx”</w:t>
      </w:r>
      <w:r w:rsidRPr="00B231BC">
        <w:rPr>
          <w:rFonts w:ascii="Palatino Linotype" w:hAnsi="Palatino Linotype" w:cs="Arial"/>
        </w:rPr>
        <w:t>; el cual, contiene la siguiente imagen:</w:t>
      </w:r>
    </w:p>
    <w:p w14:paraId="4898CCB7" w14:textId="6B322A58" w:rsidR="00F31AB0" w:rsidRPr="00B231BC" w:rsidRDefault="00F31AB0" w:rsidP="00F31AB0">
      <w:pPr>
        <w:spacing w:line="360" w:lineRule="auto"/>
        <w:jc w:val="both"/>
        <w:rPr>
          <w:rFonts w:ascii="Palatino Linotype" w:hAnsi="Palatino Linotype" w:cs="Arial"/>
          <w:b/>
        </w:rPr>
      </w:pPr>
      <w:r w:rsidRPr="00B231BC">
        <w:rPr>
          <w:rFonts w:ascii="Palatino Linotype" w:hAnsi="Palatino Linotype" w:cs="Arial"/>
          <w:b/>
          <w:noProof/>
          <w:lang w:eastAsia="es-MX"/>
        </w:rPr>
        <w:drawing>
          <wp:inline distT="0" distB="0" distL="0" distR="0" wp14:anchorId="3814A961" wp14:editId="6A6CCE45">
            <wp:extent cx="5760720" cy="32918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p w14:paraId="4569E0BE" w14:textId="77777777" w:rsidR="00F31AB0" w:rsidRPr="00B231BC" w:rsidRDefault="00F31AB0" w:rsidP="00F31AB0">
      <w:pPr>
        <w:pStyle w:val="Sinespaciado"/>
      </w:pPr>
    </w:p>
    <w:p w14:paraId="3A29AB1E" w14:textId="1F4890F6" w:rsidR="00DE5FCB" w:rsidRPr="00B231BC" w:rsidRDefault="0037641A"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CUART</w:t>
      </w:r>
      <w:r w:rsidR="00BF3214" w:rsidRPr="00B231BC">
        <w:rPr>
          <w:rFonts w:ascii="Palatino Linotype" w:hAnsi="Palatino Linotype" w:cs="Arial"/>
          <w:b/>
          <w:sz w:val="28"/>
          <w:szCs w:val="24"/>
        </w:rPr>
        <w:t xml:space="preserve">O. </w:t>
      </w:r>
      <w:r w:rsidR="00DE5FCB" w:rsidRPr="00B231BC">
        <w:rPr>
          <w:rFonts w:ascii="Palatino Linotype" w:hAnsi="Palatino Linotype" w:cs="Arial"/>
          <w:b/>
          <w:sz w:val="28"/>
          <w:szCs w:val="24"/>
        </w:rPr>
        <w:t>Del turno del recurso de revisión.</w:t>
      </w:r>
    </w:p>
    <w:p w14:paraId="11CEEC8A" w14:textId="3B4796B1" w:rsidR="0006665C" w:rsidRPr="00B231BC" w:rsidRDefault="00DE5FCB" w:rsidP="0006665C">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Medio de impugnación que le fue turnado a la Comisionada </w:t>
      </w:r>
      <w:r w:rsidRPr="00B231BC">
        <w:rPr>
          <w:rFonts w:ascii="Palatino Linotype" w:hAnsi="Palatino Linotype" w:cs="Arial"/>
          <w:b/>
          <w:sz w:val="24"/>
          <w:szCs w:val="24"/>
        </w:rPr>
        <w:t>Zulema Martínez Sánchez</w:t>
      </w:r>
      <w:r w:rsidRPr="00B231BC">
        <w:rPr>
          <w:rFonts w:ascii="Palatino Linotype" w:hAnsi="Palatino Linotype" w:cs="Arial"/>
          <w:sz w:val="24"/>
          <w:szCs w:val="24"/>
        </w:rPr>
        <w:t>, por medio del sistema electrónico, en términos del arábigo 185</w:t>
      </w:r>
      <w:r w:rsidR="0006665C" w:rsidRPr="00B231BC">
        <w:rPr>
          <w:rFonts w:ascii="Palatino Linotype" w:hAnsi="Palatino Linotype" w:cs="Arial"/>
          <w:sz w:val="24"/>
          <w:szCs w:val="24"/>
        </w:rPr>
        <w:t>,</w:t>
      </w:r>
      <w:r w:rsidRPr="00B231BC">
        <w:rPr>
          <w:rFonts w:ascii="Palatino Linotype" w:hAnsi="Palatino Linotype" w:cs="Arial"/>
          <w:sz w:val="24"/>
          <w:szCs w:val="24"/>
        </w:rPr>
        <w:t xml:space="preserve"> fracción I</w:t>
      </w:r>
      <w:r w:rsidR="0006665C"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41DE5" w:rsidRPr="00B231BC">
        <w:rPr>
          <w:rFonts w:ascii="Palatino Linotype" w:hAnsi="Palatino Linotype" w:cs="Arial"/>
          <w:sz w:val="24"/>
          <w:szCs w:val="24"/>
        </w:rPr>
        <w:t>veinti</w:t>
      </w:r>
      <w:r w:rsidR="00F31AB0" w:rsidRPr="00B231BC">
        <w:rPr>
          <w:rFonts w:ascii="Palatino Linotype" w:hAnsi="Palatino Linotype" w:cs="Arial"/>
          <w:sz w:val="24"/>
          <w:szCs w:val="24"/>
        </w:rPr>
        <w:t>trés</w:t>
      </w:r>
      <w:r w:rsidR="008E433F" w:rsidRPr="00B231BC">
        <w:rPr>
          <w:rFonts w:ascii="Palatino Linotype" w:hAnsi="Palatino Linotype" w:cs="Arial"/>
          <w:sz w:val="24"/>
          <w:szCs w:val="24"/>
        </w:rPr>
        <w:t xml:space="preserve"> de </w:t>
      </w:r>
      <w:r w:rsidR="00E41DE5" w:rsidRPr="00B231BC">
        <w:rPr>
          <w:rFonts w:ascii="Palatino Linotype" w:hAnsi="Palatino Linotype" w:cs="Arial"/>
          <w:sz w:val="24"/>
          <w:szCs w:val="24"/>
        </w:rPr>
        <w:t>ma</w:t>
      </w:r>
      <w:r w:rsidR="00F31AB0" w:rsidRPr="00B231BC">
        <w:rPr>
          <w:rFonts w:ascii="Palatino Linotype" w:hAnsi="Palatino Linotype" w:cs="Arial"/>
          <w:sz w:val="24"/>
          <w:szCs w:val="24"/>
        </w:rPr>
        <w:t>y</w:t>
      </w:r>
      <w:r w:rsidR="0037641A" w:rsidRPr="00B231BC">
        <w:rPr>
          <w:rFonts w:ascii="Palatino Linotype" w:hAnsi="Palatino Linotype" w:cs="Arial"/>
          <w:sz w:val="24"/>
          <w:szCs w:val="24"/>
        </w:rPr>
        <w:t>o</w:t>
      </w:r>
      <w:r w:rsidR="001C16ED" w:rsidRPr="00B231BC">
        <w:rPr>
          <w:rFonts w:ascii="Palatino Linotype" w:hAnsi="Palatino Linotype" w:cs="Arial"/>
          <w:sz w:val="24"/>
          <w:szCs w:val="24"/>
        </w:rPr>
        <w:t xml:space="preserve"> </w:t>
      </w:r>
      <w:r w:rsidR="008B6600" w:rsidRPr="00B231BC">
        <w:rPr>
          <w:rFonts w:ascii="Palatino Linotype" w:hAnsi="Palatino Linotype" w:cs="Arial"/>
          <w:sz w:val="24"/>
          <w:szCs w:val="24"/>
        </w:rPr>
        <w:t>del</w:t>
      </w:r>
      <w:r w:rsidRPr="00B231BC">
        <w:rPr>
          <w:rFonts w:ascii="Palatino Linotype" w:hAnsi="Palatino Linotype" w:cs="Arial"/>
          <w:sz w:val="24"/>
          <w:szCs w:val="24"/>
        </w:rPr>
        <w:t xml:space="preserve"> </w:t>
      </w:r>
      <w:r w:rsidR="008B6600" w:rsidRPr="00B231BC">
        <w:rPr>
          <w:rFonts w:ascii="Palatino Linotype" w:hAnsi="Palatino Linotype" w:cs="Arial"/>
          <w:sz w:val="24"/>
          <w:szCs w:val="24"/>
        </w:rPr>
        <w:t xml:space="preserve">año </w:t>
      </w:r>
      <w:r w:rsidR="008B6600" w:rsidRPr="00B231BC">
        <w:rPr>
          <w:rFonts w:ascii="Palatino Linotype" w:hAnsi="Palatino Linotype" w:cs="Arial"/>
          <w:sz w:val="24"/>
          <w:szCs w:val="24"/>
        </w:rPr>
        <w:lastRenderedPageBreak/>
        <w:t>en curso</w:t>
      </w:r>
      <w:r w:rsidRPr="00B231BC">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B231BC" w:rsidRDefault="00E41DE5" w:rsidP="00F31AB0"/>
    <w:p w14:paraId="665015D4" w14:textId="1144EBF6" w:rsidR="00BC106F" w:rsidRPr="00B231BC" w:rsidRDefault="0037641A"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QUINT</w:t>
      </w:r>
      <w:r w:rsidR="007D0B6C" w:rsidRPr="00B231BC">
        <w:rPr>
          <w:rFonts w:ascii="Palatino Linotype" w:hAnsi="Palatino Linotype" w:cs="Arial"/>
          <w:b/>
          <w:sz w:val="28"/>
          <w:szCs w:val="24"/>
        </w:rPr>
        <w:t>O</w:t>
      </w:r>
      <w:r w:rsidR="00BF3214" w:rsidRPr="00B231BC">
        <w:rPr>
          <w:rFonts w:ascii="Palatino Linotype" w:hAnsi="Palatino Linotype" w:cs="Arial"/>
          <w:b/>
          <w:sz w:val="28"/>
          <w:szCs w:val="24"/>
        </w:rPr>
        <w:t xml:space="preserve">. </w:t>
      </w:r>
      <w:r w:rsidR="00BC106F" w:rsidRPr="00B231BC">
        <w:rPr>
          <w:rFonts w:ascii="Palatino Linotype" w:hAnsi="Palatino Linotype" w:cs="Arial"/>
          <w:b/>
          <w:sz w:val="28"/>
          <w:szCs w:val="24"/>
        </w:rPr>
        <w:t>De la etapa de manifestaciones y/o alegatos.</w:t>
      </w:r>
    </w:p>
    <w:p w14:paraId="725743E3" w14:textId="40634773" w:rsidR="00A6139A" w:rsidRPr="00B231BC" w:rsidRDefault="00BC106F" w:rsidP="00AD2A55">
      <w:pPr>
        <w:spacing w:after="0" w:line="360" w:lineRule="auto"/>
        <w:jc w:val="both"/>
        <w:rPr>
          <w:rFonts w:ascii="Palatino Linotype" w:hAnsi="Palatino Linotype"/>
          <w:noProof/>
          <w:sz w:val="24"/>
          <w:szCs w:val="24"/>
          <w:lang w:eastAsia="es-MX"/>
        </w:rPr>
      </w:pPr>
      <w:r w:rsidRPr="00B231BC">
        <w:rPr>
          <w:rFonts w:ascii="Palatino Linotype" w:hAnsi="Palatino Linotype" w:cs="Arial"/>
          <w:sz w:val="24"/>
          <w:szCs w:val="24"/>
        </w:rPr>
        <w:t>Así, una vez transcurrido el término legal referido se destaca que</w:t>
      </w:r>
      <w:r w:rsidR="0037641A" w:rsidRPr="00B231BC">
        <w:rPr>
          <w:rFonts w:ascii="Palatino Linotype" w:hAnsi="Palatino Linotype" w:cs="Arial"/>
          <w:sz w:val="24"/>
          <w:szCs w:val="24"/>
        </w:rPr>
        <w:t xml:space="preserve"> </w:t>
      </w:r>
      <w:r w:rsidR="008B6600" w:rsidRPr="00B231BC">
        <w:rPr>
          <w:rFonts w:ascii="Palatino Linotype" w:hAnsi="Palatino Linotype" w:cs="Arial"/>
          <w:b/>
          <w:sz w:val="24"/>
          <w:szCs w:val="24"/>
        </w:rPr>
        <w:t xml:space="preserve">El </w:t>
      </w:r>
      <w:r w:rsidR="009B3F97" w:rsidRPr="00B231BC">
        <w:rPr>
          <w:rFonts w:ascii="Palatino Linotype" w:hAnsi="Palatino Linotype" w:cs="Arial"/>
          <w:b/>
          <w:sz w:val="24"/>
          <w:szCs w:val="24"/>
        </w:rPr>
        <w:t>Sujeto Obligado</w:t>
      </w:r>
      <w:r w:rsidRPr="00B231BC">
        <w:rPr>
          <w:rFonts w:ascii="Palatino Linotype" w:hAnsi="Palatino Linotype" w:cs="Arial"/>
          <w:sz w:val="24"/>
          <w:szCs w:val="24"/>
        </w:rPr>
        <w:t xml:space="preserve"> </w:t>
      </w:r>
      <w:r w:rsidR="0037641A" w:rsidRPr="00B231BC">
        <w:rPr>
          <w:rFonts w:ascii="Palatino Linotype" w:hAnsi="Palatino Linotype" w:cs="Arial"/>
          <w:sz w:val="24"/>
          <w:szCs w:val="24"/>
        </w:rPr>
        <w:t>fue omiso en remitir</w:t>
      </w:r>
      <w:r w:rsidR="0006665C" w:rsidRPr="00B231BC">
        <w:rPr>
          <w:rFonts w:ascii="Palatino Linotype" w:hAnsi="Palatino Linotype" w:cs="Arial"/>
          <w:sz w:val="24"/>
          <w:szCs w:val="24"/>
        </w:rPr>
        <w:t xml:space="preserve"> su Informe Justificado; p</w:t>
      </w:r>
      <w:r w:rsidR="007E0AAA" w:rsidRPr="00B231BC">
        <w:rPr>
          <w:rFonts w:ascii="Palatino Linotype" w:hAnsi="Palatino Linotype" w:cs="Arial"/>
          <w:sz w:val="24"/>
          <w:szCs w:val="24"/>
        </w:rPr>
        <w:t xml:space="preserve">or </w:t>
      </w:r>
      <w:r w:rsidR="0037641A" w:rsidRPr="00B231BC">
        <w:rPr>
          <w:rFonts w:ascii="Palatino Linotype" w:hAnsi="Palatino Linotype" w:cs="Arial"/>
          <w:sz w:val="24"/>
          <w:szCs w:val="24"/>
        </w:rPr>
        <w:t xml:space="preserve">su parte </w:t>
      </w:r>
      <w:r w:rsidR="00E41DE5" w:rsidRPr="00B231BC">
        <w:rPr>
          <w:rFonts w:ascii="Palatino Linotype" w:hAnsi="Palatino Linotype" w:cs="Arial"/>
          <w:sz w:val="24"/>
          <w:szCs w:val="24"/>
        </w:rPr>
        <w:t>el</w:t>
      </w:r>
      <w:r w:rsidR="007E0AAA" w:rsidRPr="00B231BC">
        <w:rPr>
          <w:rFonts w:ascii="Palatino Linotype" w:hAnsi="Palatino Linotype" w:cs="Arial"/>
          <w:sz w:val="24"/>
          <w:szCs w:val="24"/>
        </w:rPr>
        <w:t xml:space="preserve"> </w:t>
      </w:r>
      <w:r w:rsidR="007E0AAA" w:rsidRPr="00B231BC">
        <w:rPr>
          <w:rFonts w:ascii="Palatino Linotype" w:hAnsi="Palatino Linotype" w:cs="Arial"/>
          <w:b/>
          <w:sz w:val="24"/>
          <w:szCs w:val="24"/>
        </w:rPr>
        <w:t>Recurrente</w:t>
      </w:r>
      <w:r w:rsidR="00631855" w:rsidRPr="00B231BC">
        <w:rPr>
          <w:rFonts w:ascii="Palatino Linotype" w:hAnsi="Palatino Linotype" w:cs="Arial"/>
          <w:sz w:val="24"/>
          <w:szCs w:val="24"/>
        </w:rPr>
        <w:t>,</w:t>
      </w:r>
      <w:r w:rsidR="007E0AAA" w:rsidRPr="00B231BC">
        <w:rPr>
          <w:rFonts w:ascii="Palatino Linotype" w:hAnsi="Palatino Linotype" w:cs="Arial"/>
          <w:sz w:val="24"/>
          <w:szCs w:val="24"/>
        </w:rPr>
        <w:t xml:space="preserve"> </w:t>
      </w:r>
      <w:r w:rsidR="0037641A" w:rsidRPr="00B231BC">
        <w:rPr>
          <w:rFonts w:ascii="Palatino Linotype" w:hAnsi="Palatino Linotype" w:cs="Arial"/>
          <w:sz w:val="24"/>
          <w:szCs w:val="24"/>
        </w:rPr>
        <w:t xml:space="preserve">tampoco </w:t>
      </w:r>
      <w:r w:rsidR="0006665C" w:rsidRPr="00B231BC">
        <w:rPr>
          <w:rFonts w:ascii="Palatino Linotype" w:hAnsi="Palatino Linotype" w:cs="Arial"/>
          <w:sz w:val="24"/>
          <w:szCs w:val="24"/>
        </w:rPr>
        <w:t>realizó manifestación alguna</w:t>
      </w:r>
      <w:r w:rsidR="008E433F" w:rsidRPr="00B231BC">
        <w:rPr>
          <w:rFonts w:ascii="Palatino Linotype" w:hAnsi="Palatino Linotype" w:cs="Arial"/>
          <w:sz w:val="24"/>
          <w:szCs w:val="24"/>
        </w:rPr>
        <w:t xml:space="preserve">, </w:t>
      </w:r>
      <w:r w:rsidR="0006665C" w:rsidRPr="00B231BC">
        <w:rPr>
          <w:rFonts w:ascii="Palatino Linotype" w:hAnsi="Palatino Linotype" w:cs="Arial"/>
          <w:sz w:val="24"/>
          <w:szCs w:val="24"/>
        </w:rPr>
        <w:t>de conformidad con la siguiente imagen:</w:t>
      </w:r>
    </w:p>
    <w:p w14:paraId="01AA1D35" w14:textId="6651F4A0" w:rsidR="00DF3FAE" w:rsidRPr="00B231BC" w:rsidRDefault="00DF3FAE" w:rsidP="008F19D1">
      <w:pPr>
        <w:rPr>
          <w:sz w:val="14"/>
        </w:rPr>
      </w:pPr>
    </w:p>
    <w:p w14:paraId="762F1E24" w14:textId="5AE9C6BD" w:rsidR="00DF3FAE" w:rsidRPr="00B231BC" w:rsidRDefault="00F31AB0" w:rsidP="00AD2A55">
      <w:pPr>
        <w:spacing w:after="0" w:line="360" w:lineRule="auto"/>
        <w:jc w:val="both"/>
        <w:rPr>
          <w:rFonts w:ascii="Palatino Linotype" w:hAnsi="Palatino Linotype" w:cs="Arial"/>
          <w:sz w:val="24"/>
          <w:szCs w:val="24"/>
        </w:rPr>
      </w:pPr>
      <w:r w:rsidRPr="00B231BC">
        <w:rPr>
          <w:rFonts w:ascii="Palatino Linotype" w:hAnsi="Palatino Linotype" w:cs="Arial"/>
          <w:noProof/>
          <w:sz w:val="24"/>
          <w:szCs w:val="24"/>
          <w:lang w:eastAsia="es-MX"/>
        </w:rPr>
        <w:drawing>
          <wp:inline distT="0" distB="0" distL="0" distR="0" wp14:anchorId="4D904C6F" wp14:editId="3838177C">
            <wp:extent cx="5756910" cy="24809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80945"/>
                    </a:xfrm>
                    <a:prstGeom prst="rect">
                      <a:avLst/>
                    </a:prstGeom>
                    <a:noFill/>
                    <a:ln>
                      <a:noFill/>
                    </a:ln>
                  </pic:spPr>
                </pic:pic>
              </a:graphicData>
            </a:graphic>
          </wp:inline>
        </w:drawing>
      </w:r>
    </w:p>
    <w:p w14:paraId="5B14186A" w14:textId="77777777" w:rsidR="0006665C" w:rsidRPr="00B231BC" w:rsidRDefault="0006665C" w:rsidP="00027ADB">
      <w:pPr>
        <w:pStyle w:val="Sinespaciado"/>
        <w:rPr>
          <w:sz w:val="2"/>
        </w:rPr>
      </w:pPr>
    </w:p>
    <w:p w14:paraId="727966F0" w14:textId="77777777" w:rsidR="008F19D1" w:rsidRPr="00B231BC" w:rsidRDefault="008F19D1" w:rsidP="00E41DE5"/>
    <w:p w14:paraId="26577AAA" w14:textId="42362365" w:rsidR="00BC106F" w:rsidRPr="00B231BC" w:rsidRDefault="0037641A" w:rsidP="00AD2A55">
      <w:pPr>
        <w:tabs>
          <w:tab w:val="left" w:pos="3206"/>
        </w:tabs>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SEXT</w:t>
      </w:r>
      <w:r w:rsidR="0006665C" w:rsidRPr="00B231BC">
        <w:rPr>
          <w:rFonts w:ascii="Palatino Linotype" w:hAnsi="Palatino Linotype" w:cs="Arial"/>
          <w:b/>
          <w:sz w:val="28"/>
          <w:szCs w:val="24"/>
        </w:rPr>
        <w:t>O.</w:t>
      </w:r>
      <w:r w:rsidR="008B6600" w:rsidRPr="00B231BC">
        <w:rPr>
          <w:rFonts w:ascii="Palatino Linotype" w:hAnsi="Palatino Linotype" w:cs="Arial"/>
          <w:b/>
          <w:sz w:val="28"/>
          <w:szCs w:val="24"/>
        </w:rPr>
        <w:t xml:space="preserve"> </w:t>
      </w:r>
      <w:r w:rsidR="00BC106F" w:rsidRPr="00B231BC">
        <w:rPr>
          <w:rFonts w:ascii="Palatino Linotype" w:hAnsi="Palatino Linotype" w:cs="Arial"/>
          <w:b/>
          <w:sz w:val="28"/>
          <w:szCs w:val="24"/>
        </w:rPr>
        <w:t>Del cierre de instrucción.</w:t>
      </w:r>
      <w:r w:rsidR="00BC106F" w:rsidRPr="00B231BC">
        <w:rPr>
          <w:rFonts w:ascii="Palatino Linotype" w:hAnsi="Palatino Linotype" w:cs="Arial"/>
          <w:b/>
          <w:sz w:val="28"/>
          <w:szCs w:val="24"/>
        </w:rPr>
        <w:tab/>
      </w:r>
    </w:p>
    <w:p w14:paraId="72A01AB5" w14:textId="420B5C85" w:rsidR="00E41DE5" w:rsidRPr="00B231BC" w:rsidRDefault="00BC106F" w:rsidP="00E41DE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Así, una vez transcurr</w:t>
      </w:r>
      <w:r w:rsidR="00631855" w:rsidRPr="00B231BC">
        <w:rPr>
          <w:rFonts w:ascii="Palatino Linotype" w:hAnsi="Palatino Linotype" w:cs="Arial"/>
          <w:sz w:val="24"/>
          <w:szCs w:val="24"/>
        </w:rPr>
        <w:t>ido el término legal, se decretó</w:t>
      </w:r>
      <w:r w:rsidRPr="00B231BC">
        <w:rPr>
          <w:rFonts w:ascii="Palatino Linotype" w:hAnsi="Palatino Linotype" w:cs="Arial"/>
          <w:sz w:val="24"/>
          <w:szCs w:val="24"/>
        </w:rPr>
        <w:t xml:space="preserve"> el cierre de instrucción en fecha </w:t>
      </w:r>
      <w:r w:rsidR="00F31AB0" w:rsidRPr="00B231BC">
        <w:rPr>
          <w:rFonts w:ascii="Palatino Linotype" w:hAnsi="Palatino Linotype" w:cs="Arial"/>
          <w:sz w:val="24"/>
          <w:szCs w:val="24"/>
        </w:rPr>
        <w:t>cuatro de junio</w:t>
      </w:r>
      <w:r w:rsidR="0037641A" w:rsidRPr="00B231BC">
        <w:rPr>
          <w:rFonts w:ascii="Palatino Linotype" w:hAnsi="Palatino Linotype" w:cs="Arial"/>
          <w:sz w:val="24"/>
          <w:szCs w:val="24"/>
        </w:rPr>
        <w:t xml:space="preserve"> de dos mil diecinueve</w:t>
      </w:r>
      <w:r w:rsidRPr="00B231BC">
        <w:rPr>
          <w:rFonts w:ascii="Palatino Linotype" w:hAnsi="Palatino Linotype" w:cs="Arial"/>
          <w:sz w:val="24"/>
          <w:szCs w:val="24"/>
        </w:rPr>
        <w:t>, en términos del artículo 185</w:t>
      </w:r>
      <w:r w:rsidR="00027ADB" w:rsidRPr="00B231BC">
        <w:rPr>
          <w:rFonts w:ascii="Palatino Linotype" w:hAnsi="Palatino Linotype" w:cs="Arial"/>
          <w:sz w:val="24"/>
          <w:szCs w:val="24"/>
        </w:rPr>
        <w:t>,</w:t>
      </w:r>
      <w:r w:rsidRPr="00B231BC">
        <w:rPr>
          <w:rFonts w:ascii="Palatino Linotype" w:hAnsi="Palatino Linotype" w:cs="Arial"/>
          <w:sz w:val="24"/>
          <w:szCs w:val="24"/>
        </w:rPr>
        <w:t xml:space="preserve"> Fracción VI</w:t>
      </w:r>
      <w:r w:rsidR="00027ADB"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B231BC">
        <w:rPr>
          <w:rFonts w:ascii="Palatino Linotype" w:hAnsi="Palatino Linotype" w:cs="Arial"/>
          <w:sz w:val="24"/>
          <w:szCs w:val="24"/>
        </w:rPr>
        <w:t>solución definitiva del asunto.</w:t>
      </w:r>
    </w:p>
    <w:p w14:paraId="7C5492E2" w14:textId="1637A8EE" w:rsidR="006022C6" w:rsidRPr="00B231BC" w:rsidRDefault="0037641A" w:rsidP="00E41DE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lastRenderedPageBreak/>
        <w:t>Es de destacar que</w:t>
      </w:r>
      <w:r w:rsidR="006022C6" w:rsidRPr="00B231BC">
        <w:rPr>
          <w:rFonts w:ascii="Palatino Linotype" w:hAnsi="Palatino Linotype" w:cs="Arial"/>
          <w:sz w:val="24"/>
          <w:szCs w:val="24"/>
        </w:rPr>
        <w:t xml:space="preserve">, en fecha </w:t>
      </w:r>
      <w:r w:rsidR="00F31AB0" w:rsidRPr="00B231BC">
        <w:rPr>
          <w:rFonts w:ascii="Palatino Linotype" w:hAnsi="Palatino Linotype" w:cs="Arial"/>
          <w:sz w:val="24"/>
          <w:szCs w:val="24"/>
        </w:rPr>
        <w:t>cinco de julio</w:t>
      </w:r>
      <w:r w:rsidR="006022C6" w:rsidRPr="00B231BC">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14:paraId="1E62F549" w14:textId="77777777" w:rsidR="0037641A" w:rsidRPr="00B231BC" w:rsidRDefault="0037641A" w:rsidP="008F19D1"/>
    <w:p w14:paraId="12F33C9D" w14:textId="77777777" w:rsidR="00027ADB" w:rsidRPr="00B231BC" w:rsidRDefault="00027ADB" w:rsidP="00AD2A55">
      <w:pPr>
        <w:spacing w:after="0" w:line="360" w:lineRule="auto"/>
        <w:jc w:val="both"/>
        <w:rPr>
          <w:rFonts w:ascii="Palatino Linotype" w:hAnsi="Palatino Linotype" w:cs="Arial"/>
          <w:sz w:val="6"/>
          <w:szCs w:val="24"/>
        </w:rPr>
      </w:pPr>
    </w:p>
    <w:p w14:paraId="6AE9A437" w14:textId="77777777" w:rsidR="00BF3214" w:rsidRPr="00B231BC" w:rsidRDefault="00BF3214" w:rsidP="00AD2A55">
      <w:pPr>
        <w:spacing w:after="0" w:line="360" w:lineRule="auto"/>
        <w:jc w:val="center"/>
        <w:rPr>
          <w:rFonts w:ascii="Palatino Linotype" w:hAnsi="Palatino Linotype" w:cs="Arial"/>
          <w:b/>
          <w:sz w:val="28"/>
          <w:szCs w:val="24"/>
        </w:rPr>
      </w:pPr>
      <w:r w:rsidRPr="00B231BC">
        <w:rPr>
          <w:rFonts w:ascii="Palatino Linotype" w:hAnsi="Palatino Linotype" w:cs="Arial"/>
          <w:b/>
          <w:sz w:val="28"/>
          <w:szCs w:val="24"/>
        </w:rPr>
        <w:t xml:space="preserve">C O N S I D E R A N D O </w:t>
      </w:r>
    </w:p>
    <w:p w14:paraId="204DC932" w14:textId="77777777" w:rsidR="00983EFD" w:rsidRPr="00B231BC" w:rsidRDefault="00983EFD" w:rsidP="00AD2A55">
      <w:pPr>
        <w:spacing w:after="0" w:line="360" w:lineRule="auto"/>
        <w:jc w:val="center"/>
        <w:rPr>
          <w:rFonts w:ascii="Palatino Linotype" w:hAnsi="Palatino Linotype" w:cs="Arial"/>
          <w:b/>
          <w:sz w:val="14"/>
          <w:szCs w:val="24"/>
        </w:rPr>
      </w:pPr>
    </w:p>
    <w:p w14:paraId="632C3657" w14:textId="77777777" w:rsidR="00EE326A" w:rsidRPr="00B231BC" w:rsidRDefault="00BF3214" w:rsidP="00AD2A55">
      <w:pPr>
        <w:spacing w:after="0" w:line="360" w:lineRule="auto"/>
        <w:jc w:val="both"/>
        <w:rPr>
          <w:rFonts w:ascii="Palatino Linotype" w:hAnsi="Palatino Linotype" w:cs="Arial"/>
          <w:sz w:val="28"/>
          <w:szCs w:val="24"/>
        </w:rPr>
      </w:pPr>
      <w:r w:rsidRPr="00B231BC">
        <w:rPr>
          <w:rFonts w:ascii="Palatino Linotype" w:hAnsi="Palatino Linotype" w:cs="Arial"/>
          <w:b/>
          <w:sz w:val="28"/>
          <w:szCs w:val="24"/>
        </w:rPr>
        <w:t xml:space="preserve">PRIMERO. </w:t>
      </w:r>
      <w:r w:rsidR="00EE326A" w:rsidRPr="00B231BC">
        <w:rPr>
          <w:rFonts w:ascii="Palatino Linotype" w:hAnsi="Palatino Linotype" w:cs="Arial"/>
          <w:b/>
          <w:sz w:val="28"/>
          <w:szCs w:val="24"/>
        </w:rPr>
        <w:t>De la c</w:t>
      </w:r>
      <w:r w:rsidRPr="00B231BC">
        <w:rPr>
          <w:rFonts w:ascii="Palatino Linotype" w:hAnsi="Palatino Linotype" w:cs="Arial"/>
          <w:b/>
          <w:sz w:val="28"/>
          <w:szCs w:val="24"/>
        </w:rPr>
        <w:t>ompetencia</w:t>
      </w:r>
      <w:r w:rsidRPr="00B231BC">
        <w:rPr>
          <w:rFonts w:ascii="Palatino Linotype" w:hAnsi="Palatino Linotype" w:cs="Arial"/>
          <w:sz w:val="28"/>
          <w:szCs w:val="24"/>
        </w:rPr>
        <w:t>.</w:t>
      </w:r>
    </w:p>
    <w:p w14:paraId="1724E014" w14:textId="2CC063CB" w:rsidR="00617BF5" w:rsidRPr="00B231BC" w:rsidRDefault="00BF3214"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B231BC">
        <w:rPr>
          <w:rFonts w:ascii="Palatino Linotype" w:hAnsi="Palatino Linotype" w:cs="Arial"/>
          <w:sz w:val="24"/>
          <w:szCs w:val="24"/>
        </w:rPr>
        <w:t>ciudadano</w:t>
      </w:r>
      <w:r w:rsidR="00982CAE" w:rsidRPr="00B231BC">
        <w:rPr>
          <w:rFonts w:ascii="Palatino Linotype" w:hAnsi="Palatino Linotype" w:cs="Arial"/>
          <w:sz w:val="24"/>
          <w:szCs w:val="24"/>
        </w:rPr>
        <w:t>,</w:t>
      </w:r>
      <w:r w:rsidR="00B90166" w:rsidRPr="00B231BC">
        <w:rPr>
          <w:rFonts w:ascii="Palatino Linotype" w:hAnsi="Palatino Linotype" w:cs="Arial"/>
          <w:b/>
          <w:sz w:val="24"/>
          <w:szCs w:val="24"/>
        </w:rPr>
        <w:t xml:space="preserve"> </w:t>
      </w:r>
      <w:r w:rsidRPr="00B231BC">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B231BC">
        <w:rPr>
          <w:rFonts w:ascii="Palatino Linotype" w:hAnsi="Palatino Linotype" w:cs="Arial"/>
          <w:sz w:val="24"/>
          <w:szCs w:val="24"/>
        </w:rPr>
        <w:t>vigésimo segundo</w:t>
      </w:r>
      <w:r w:rsidR="0013589E" w:rsidRPr="00B231BC">
        <w:rPr>
          <w:rFonts w:ascii="Palatino Linotype" w:hAnsi="Palatino Linotype" w:cs="Arial"/>
          <w:sz w:val="24"/>
          <w:szCs w:val="24"/>
        </w:rPr>
        <w:t>, vigésimo tercero y vigésimo cuarto,</w:t>
      </w:r>
      <w:r w:rsidRPr="00B231BC">
        <w:rPr>
          <w:rFonts w:ascii="Palatino Linotype" w:hAnsi="Palatino Linotype" w:cs="Arial"/>
          <w:sz w:val="24"/>
          <w:szCs w:val="24"/>
        </w:rPr>
        <w:t xml:space="preserve"> fracción IV</w:t>
      </w:r>
      <w:r w:rsidR="0013589E" w:rsidRPr="00B231BC">
        <w:rPr>
          <w:rFonts w:ascii="Palatino Linotype" w:hAnsi="Palatino Linotype" w:cs="Arial"/>
          <w:sz w:val="24"/>
          <w:szCs w:val="24"/>
        </w:rPr>
        <w:t>,</w:t>
      </w:r>
      <w:r w:rsidRPr="00B231BC">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B231BC">
        <w:rPr>
          <w:rFonts w:ascii="Palatino Linotype" w:hAnsi="Palatino Linotype" w:cs="Arial"/>
          <w:sz w:val="24"/>
          <w:szCs w:val="24"/>
        </w:rPr>
        <w:t xml:space="preserve">9, fracciones I y XXIV y 11 </w:t>
      </w:r>
      <w:r w:rsidRPr="00B231BC">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Pr="00B231BC"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B231BC" w:rsidRDefault="00BF3214" w:rsidP="00AD2A55">
      <w:pPr>
        <w:autoSpaceDE w:val="0"/>
        <w:autoSpaceDN w:val="0"/>
        <w:adjustRightInd w:val="0"/>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 xml:space="preserve">SEGUNDO. </w:t>
      </w:r>
      <w:r w:rsidR="00EE326A" w:rsidRPr="00B231BC">
        <w:rPr>
          <w:rFonts w:ascii="Palatino Linotype" w:hAnsi="Palatino Linotype" w:cs="Arial"/>
          <w:b/>
          <w:sz w:val="28"/>
          <w:szCs w:val="24"/>
        </w:rPr>
        <w:t>De los a</w:t>
      </w:r>
      <w:r w:rsidR="00A17DC4" w:rsidRPr="00B231BC">
        <w:rPr>
          <w:rFonts w:ascii="Palatino Linotype" w:hAnsi="Palatino Linotype" w:cs="Arial"/>
          <w:b/>
          <w:sz w:val="28"/>
          <w:szCs w:val="24"/>
        </w:rPr>
        <w:t xml:space="preserve">lcances del Recurso de Revisión. </w:t>
      </w:r>
    </w:p>
    <w:p w14:paraId="4D65891D" w14:textId="77777777" w:rsidR="000035B9" w:rsidRPr="00B231BC" w:rsidRDefault="00A17DC4" w:rsidP="00AD2A55">
      <w:pPr>
        <w:autoSpaceDE w:val="0"/>
        <w:autoSpaceDN w:val="0"/>
        <w:adjustRightInd w:val="0"/>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B231BC">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4B49EF48" w14:textId="77777777" w:rsidR="006E3E3B" w:rsidRPr="00B231BC"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F4C1781" w14:textId="77777777" w:rsidR="00854A42" w:rsidRPr="00B231BC" w:rsidRDefault="00854A42" w:rsidP="00854A42">
      <w:pPr>
        <w:autoSpaceDE w:val="0"/>
        <w:autoSpaceDN w:val="0"/>
        <w:adjustRightInd w:val="0"/>
        <w:spacing w:after="0" w:line="360" w:lineRule="auto"/>
        <w:jc w:val="both"/>
        <w:rPr>
          <w:rFonts w:ascii="Palatino Linotype" w:hAnsi="Palatino Linotype" w:cs="Arial"/>
          <w:b/>
        </w:rPr>
      </w:pPr>
      <w:r w:rsidRPr="00B231BC">
        <w:rPr>
          <w:rFonts w:ascii="Palatino Linotype" w:hAnsi="Palatino Linotype" w:cs="Arial"/>
          <w:b/>
          <w:sz w:val="28"/>
        </w:rPr>
        <w:t>TERCERO. Cuestiones de previo y especial pronunciamiento</w:t>
      </w:r>
      <w:r w:rsidRPr="00B231BC">
        <w:rPr>
          <w:rFonts w:ascii="Palatino Linotype" w:hAnsi="Palatino Linotype" w:cs="Arial"/>
          <w:b/>
        </w:rPr>
        <w:t>.</w:t>
      </w:r>
    </w:p>
    <w:p w14:paraId="10EAC98E" w14:textId="437A062D" w:rsidR="00854A42" w:rsidRPr="00B231BC" w:rsidRDefault="00854A42" w:rsidP="00854A42">
      <w:pPr>
        <w:autoSpaceDE w:val="0"/>
        <w:autoSpaceDN w:val="0"/>
        <w:adjustRightInd w:val="0"/>
        <w:spacing w:after="0" w:line="360" w:lineRule="auto"/>
        <w:jc w:val="both"/>
        <w:rPr>
          <w:rFonts w:ascii="Palatino Linotype" w:hAnsi="Palatino Linotype" w:cs="Arial"/>
          <w:sz w:val="28"/>
          <w:szCs w:val="24"/>
        </w:rPr>
      </w:pPr>
      <w:r w:rsidRPr="00B231BC">
        <w:rPr>
          <w:rFonts w:ascii="Palatino Linotype" w:hAnsi="Palatino Linotype" w:cs="Arial"/>
          <w:sz w:val="24"/>
        </w:rPr>
        <w:t xml:space="preserve">El Recurso de Revisión en estudio contiene los elementos normativos de validez exigidos en </w:t>
      </w:r>
      <w:r w:rsidRPr="00B231BC">
        <w:rPr>
          <w:rFonts w:ascii="Palatino Linotype" w:hAnsi="Palatino Linotype"/>
          <w:sz w:val="24"/>
        </w:rPr>
        <w:t xml:space="preserve">la Ley de Transparencia y </w:t>
      </w:r>
      <w:r w:rsidRPr="00B231BC">
        <w:rPr>
          <w:rFonts w:ascii="Palatino Linotype" w:hAnsi="Palatino Linotype" w:cs="Arial"/>
          <w:sz w:val="24"/>
          <w:lang w:val="es-ES_tradnl"/>
        </w:rPr>
        <w:t>Acceso a la Información Pública del Estado de México y Municipios</w:t>
      </w:r>
      <w:r w:rsidRPr="00B231BC">
        <w:rPr>
          <w:rFonts w:ascii="Palatino Linotype" w:hAnsi="Palatino Linotype"/>
          <w:sz w:val="24"/>
        </w:rPr>
        <w:t>, establecidos en el artículo 180, que enuncia:</w:t>
      </w:r>
    </w:p>
    <w:p w14:paraId="1A4308FB" w14:textId="77777777" w:rsidR="00854A42" w:rsidRPr="00B231BC" w:rsidRDefault="00854A42" w:rsidP="00854A42">
      <w:pPr>
        <w:pStyle w:val="Sinespaciado"/>
      </w:pPr>
    </w:p>
    <w:p w14:paraId="18BC4819"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b/>
          <w:i/>
          <w:sz w:val="22"/>
        </w:rPr>
        <w:t xml:space="preserve">“Artículo 180. </w:t>
      </w:r>
      <w:r w:rsidRPr="00B231BC">
        <w:rPr>
          <w:rFonts w:ascii="Palatino Linotype" w:hAnsi="Palatino Linotype" w:cs="Arial"/>
          <w:i/>
          <w:sz w:val="22"/>
        </w:rPr>
        <w:t>El recurso de revisión contendrá:</w:t>
      </w:r>
    </w:p>
    <w:p w14:paraId="0A26A26E"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I. El sujeto obligado ante la cual se presentó la solicitud;</w:t>
      </w:r>
    </w:p>
    <w:p w14:paraId="0732040C"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b/>
          <w:i/>
          <w:sz w:val="22"/>
        </w:rPr>
        <w:t>II. El nombre del solicitante que recurre</w:t>
      </w:r>
      <w:r w:rsidRPr="00B231BC">
        <w:rPr>
          <w:rFonts w:ascii="Palatino Linotype" w:hAnsi="Palatino Linotype" w:cs="Arial"/>
          <w:i/>
          <w:sz w:val="22"/>
        </w:rPr>
        <w:t xml:space="preserve"> o de su representante y, en su caso, del tercero interesado, así como la dirección o medio que señale para recibir notificaciones;</w:t>
      </w:r>
    </w:p>
    <w:p w14:paraId="24D1E8AC"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III. El número de folio de respuesta de la solicitud de acceso;</w:t>
      </w:r>
    </w:p>
    <w:p w14:paraId="23D7DDB0"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IV. La fecha en que fue notificada la respuesta al solicitante o tuvo conocimiento del acto reclamado, o de presentación de la solicitud, en caso de falta de respuesta;</w:t>
      </w:r>
    </w:p>
    <w:p w14:paraId="2B605C31"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V. El acto que se recurre;</w:t>
      </w:r>
    </w:p>
    <w:p w14:paraId="2ABD8092"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VI. Las razones o motivos de inconformidad;</w:t>
      </w:r>
    </w:p>
    <w:p w14:paraId="42FA206E"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VII. La copia de la respuesta que se impugna y, en su caso, de la notificación correspondiente, en el caso de respuesta de la solicitud; y</w:t>
      </w:r>
    </w:p>
    <w:p w14:paraId="10BAE911"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VIII. Firma del recurrente, en su caso, cuando se presente por escrito, requisito sin el cual se dará trámite al recurso.</w:t>
      </w:r>
    </w:p>
    <w:p w14:paraId="6D8BE121" w14:textId="77777777" w:rsidR="00854A42" w:rsidRPr="00B231BC" w:rsidRDefault="00854A42" w:rsidP="00854A42">
      <w:pPr>
        <w:pStyle w:val="Prrafodelista"/>
        <w:ind w:left="851" w:right="1275"/>
        <w:jc w:val="both"/>
        <w:rPr>
          <w:rFonts w:ascii="Palatino Linotype" w:hAnsi="Palatino Linotype" w:cs="Arial"/>
          <w:i/>
          <w:sz w:val="22"/>
        </w:rPr>
      </w:pPr>
    </w:p>
    <w:p w14:paraId="2A48926B"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Adicionalmente, se podrán anexar las pruebas y demás elementos que considere procedentes someter a juicio del Instituto.</w:t>
      </w:r>
    </w:p>
    <w:p w14:paraId="3D25EE36" w14:textId="77777777" w:rsidR="00854A42" w:rsidRPr="00B231BC" w:rsidRDefault="00854A42" w:rsidP="00854A42">
      <w:pPr>
        <w:pStyle w:val="Prrafodelista"/>
        <w:ind w:left="851" w:right="1275"/>
        <w:jc w:val="both"/>
        <w:rPr>
          <w:rFonts w:ascii="Palatino Linotype" w:hAnsi="Palatino Linotype" w:cs="Arial"/>
          <w:i/>
          <w:sz w:val="22"/>
        </w:rPr>
      </w:pPr>
    </w:p>
    <w:p w14:paraId="73305133"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i/>
          <w:sz w:val="22"/>
        </w:rPr>
        <w:t>En ningún caso será necesario que el particular ratifique el recurso de revisión interpuesto.</w:t>
      </w:r>
    </w:p>
    <w:p w14:paraId="1FA80B96" w14:textId="77777777" w:rsidR="00854A42" w:rsidRPr="00B231BC" w:rsidRDefault="00854A42" w:rsidP="00854A42">
      <w:pPr>
        <w:pStyle w:val="Prrafodelista"/>
        <w:ind w:left="851" w:right="1275"/>
        <w:jc w:val="both"/>
        <w:rPr>
          <w:rFonts w:ascii="Palatino Linotype" w:hAnsi="Palatino Linotype" w:cs="Arial"/>
          <w:i/>
          <w:sz w:val="22"/>
        </w:rPr>
      </w:pPr>
    </w:p>
    <w:p w14:paraId="0CD14F4A" w14:textId="77777777" w:rsidR="00854A42" w:rsidRPr="00B231BC" w:rsidRDefault="00854A42" w:rsidP="00854A42">
      <w:pPr>
        <w:pStyle w:val="Prrafodelista"/>
        <w:ind w:left="851" w:right="1275"/>
        <w:jc w:val="both"/>
        <w:rPr>
          <w:rFonts w:ascii="Palatino Linotype" w:hAnsi="Palatino Linotype" w:cs="Arial"/>
          <w:i/>
          <w:sz w:val="22"/>
        </w:rPr>
      </w:pPr>
      <w:r w:rsidRPr="00B231BC">
        <w:rPr>
          <w:rFonts w:ascii="Palatino Linotype" w:hAnsi="Palatino Linotype" w:cs="Arial"/>
          <w:b/>
          <w:i/>
          <w:sz w:val="22"/>
        </w:rPr>
        <w:t>En caso de que el recurso se interponga de manera electrónica no será indispensable que contengan los requisitos establecidos en las fracciones II</w:t>
      </w:r>
      <w:r w:rsidRPr="00B231BC">
        <w:rPr>
          <w:rFonts w:ascii="Palatino Linotype" w:hAnsi="Palatino Linotype" w:cs="Arial"/>
          <w:i/>
          <w:sz w:val="22"/>
        </w:rPr>
        <w:t>, IV, VII y VIII.”</w:t>
      </w:r>
    </w:p>
    <w:p w14:paraId="03456585" w14:textId="7A8196EB" w:rsidR="00854A42" w:rsidRPr="00B231BC" w:rsidRDefault="00854A42" w:rsidP="00EE0E9E">
      <w:pPr>
        <w:pStyle w:val="Prrafodelista"/>
        <w:ind w:left="851"/>
        <w:jc w:val="right"/>
        <w:rPr>
          <w:rFonts w:ascii="Palatino Linotype" w:hAnsi="Palatino Linotype" w:cs="Arial"/>
          <w:b/>
          <w:i/>
          <w:sz w:val="20"/>
        </w:rPr>
      </w:pPr>
      <w:r w:rsidRPr="00B231BC">
        <w:rPr>
          <w:rFonts w:ascii="Palatino Linotype" w:hAnsi="Palatino Linotype" w:cs="Arial"/>
          <w:b/>
          <w:i/>
          <w:sz w:val="20"/>
        </w:rPr>
        <w:t>[Énfasis añadido]</w:t>
      </w:r>
    </w:p>
    <w:p w14:paraId="18545950" w14:textId="5D10AC1D" w:rsidR="00854A42" w:rsidRPr="00B231BC" w:rsidRDefault="00854A42" w:rsidP="00854A42">
      <w:pPr>
        <w:spacing w:before="240" w:after="240" w:line="360" w:lineRule="auto"/>
        <w:jc w:val="both"/>
        <w:rPr>
          <w:rFonts w:ascii="Palatino Linotype" w:eastAsia="Calibri" w:hAnsi="Palatino Linotype" w:cs="Arial"/>
          <w:sz w:val="24"/>
          <w:szCs w:val="24"/>
          <w:lang w:val="es-ES" w:eastAsia="es-ES"/>
        </w:rPr>
      </w:pPr>
      <w:r w:rsidRPr="00B231BC">
        <w:rPr>
          <w:rFonts w:ascii="Palatino Linotype" w:eastAsia="Calibri" w:hAnsi="Palatino Linotype" w:cs="Segoe UI"/>
          <w:sz w:val="24"/>
          <w:szCs w:val="24"/>
          <w:lang w:val="es-ES" w:eastAsia="es-ES"/>
        </w:rPr>
        <w:lastRenderedPageBreak/>
        <w:t xml:space="preserve">Cabe señalar que </w:t>
      </w:r>
      <w:r w:rsidRPr="00B231BC">
        <w:rPr>
          <w:rFonts w:ascii="Palatino Linotype" w:eastAsia="Calibri" w:hAnsi="Palatino Linotype" w:cs="Segoe UI"/>
          <w:b/>
          <w:sz w:val="24"/>
          <w:szCs w:val="24"/>
          <w:lang w:val="es-ES" w:eastAsia="es-ES"/>
        </w:rPr>
        <w:t>El Recurrente NO</w:t>
      </w:r>
      <w:r w:rsidRPr="00B231BC">
        <w:rPr>
          <w:rFonts w:ascii="Palatino Linotype" w:eastAsia="Calibri" w:hAnsi="Palatino Linotype" w:cs="Segoe UI"/>
          <w:sz w:val="24"/>
          <w:szCs w:val="24"/>
          <w:lang w:val="es-ES" w:eastAsia="es-ES"/>
        </w:rPr>
        <w:t xml:space="preserve"> se identifica en la solicitud de información ni en el presente recurso de revisión</w:t>
      </w:r>
      <w:r w:rsidRPr="00B231BC">
        <w:rPr>
          <w:rFonts w:ascii="Palatino Linotype" w:eastAsiaTheme="minorEastAsia" w:hAnsi="Palatino Linotype" w:cs="Arial"/>
          <w:sz w:val="24"/>
          <w:szCs w:val="24"/>
          <w:lang w:val="es-ES" w:eastAsia="es-ES"/>
        </w:rPr>
        <w:t xml:space="preserve">. </w:t>
      </w:r>
      <w:r w:rsidRPr="00B231BC">
        <w:rPr>
          <w:rFonts w:ascii="Palatino Linotype" w:eastAsia="Calibri" w:hAnsi="Palatino Linotype" w:cs="Times New Roman"/>
          <w:sz w:val="24"/>
          <w:szCs w:val="24"/>
          <w:lang w:val="es-ES" w:eastAsia="es-ES"/>
        </w:rPr>
        <w:t xml:space="preserve">No obstante lo anterior, no proporcionar el nombre no es motivo para desechar las </w:t>
      </w:r>
      <w:r w:rsidRPr="00B231BC">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31C2A" w14:textId="77777777" w:rsidR="00854A42" w:rsidRPr="00B231BC" w:rsidRDefault="00854A42" w:rsidP="00854A42">
      <w:pPr>
        <w:pStyle w:val="Sinespaciado"/>
        <w:rPr>
          <w:rFonts w:eastAsia="Calibri"/>
          <w:sz w:val="2"/>
          <w:lang w:val="es-ES"/>
        </w:rPr>
      </w:pPr>
    </w:p>
    <w:p w14:paraId="678C80C0" w14:textId="77777777" w:rsidR="00854A42" w:rsidRPr="00B231BC" w:rsidRDefault="00854A42" w:rsidP="00854A42">
      <w:pPr>
        <w:spacing w:before="240" w:after="240" w:line="240" w:lineRule="auto"/>
        <w:ind w:left="851" w:right="900"/>
        <w:jc w:val="both"/>
        <w:rPr>
          <w:rFonts w:ascii="Palatino Linotype" w:eastAsia="Calibri" w:hAnsi="Palatino Linotype" w:cs="Arial"/>
          <w:i/>
          <w:lang w:val="es-ES" w:eastAsia="es-ES"/>
        </w:rPr>
      </w:pPr>
      <w:r w:rsidRPr="00B231BC">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342B95" w14:textId="77777777" w:rsidR="00854A42" w:rsidRPr="00B231BC" w:rsidRDefault="00854A42" w:rsidP="00854A42">
      <w:pPr>
        <w:pStyle w:val="Sinespaciado"/>
        <w:rPr>
          <w:rFonts w:eastAsia="Calibri"/>
          <w:sz w:val="2"/>
          <w:lang w:val="es-ES"/>
        </w:rPr>
      </w:pPr>
    </w:p>
    <w:p w14:paraId="2106F1FF" w14:textId="584C04FE" w:rsidR="00854A42" w:rsidRPr="00B231BC"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B231BC">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31BC">
        <w:rPr>
          <w:rFonts w:ascii="Palatino Linotype" w:eastAsia="Calibri" w:hAnsi="Palatino Linotype" w:cs="Arial"/>
          <w:sz w:val="24"/>
          <w:szCs w:val="24"/>
          <w:lang w:val="es-ES" w:eastAsia="es-ES"/>
        </w:rPr>
        <w:t>vigésimo, vigésimo primero</w:t>
      </w:r>
      <w:r w:rsidRPr="00B231BC">
        <w:rPr>
          <w:rFonts w:ascii="Palatino Linotype" w:eastAsia="Times New Roman" w:hAnsi="Palatino Linotype" w:cs="Arial"/>
          <w:sz w:val="24"/>
        </w:rPr>
        <w:t xml:space="preserve"> y vigésimo segundo</w:t>
      </w:r>
      <w:r w:rsidRPr="00B231BC">
        <w:rPr>
          <w:rFonts w:ascii="Palatino Linotype" w:eastAsia="Calibri" w:hAnsi="Palatino Linotype" w:cs="Times New Roman"/>
          <w:sz w:val="24"/>
          <w:szCs w:val="24"/>
          <w:lang w:val="es-ES" w:eastAsia="es-ES"/>
        </w:rPr>
        <w:t>, de la Constitución Política del Estado Libre y Soberano de México, se establece lo siguiente:</w:t>
      </w:r>
    </w:p>
    <w:p w14:paraId="227E7504" w14:textId="77777777" w:rsidR="00854A42" w:rsidRPr="00B231BC"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B231BC">
        <w:rPr>
          <w:rFonts w:ascii="Palatino Linotype" w:eastAsia="Calibri" w:hAnsi="Palatino Linotype" w:cs="Times New Roman"/>
          <w:b/>
          <w:i/>
          <w:lang w:val="es-ES" w:eastAsia="es-ES"/>
        </w:rPr>
        <w:t>Constitución Política de los Estados Unidos Mexicanos</w:t>
      </w:r>
    </w:p>
    <w:p w14:paraId="685BE8D3"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r w:rsidRPr="00B231BC">
        <w:rPr>
          <w:rFonts w:ascii="Palatino Linotype" w:eastAsia="Calibri" w:hAnsi="Palatino Linotype" w:cs="Times New Roman"/>
          <w:b/>
          <w:i/>
          <w:lang w:val="es-ES" w:eastAsia="es-ES"/>
        </w:rPr>
        <w:t>Artículo 6</w:t>
      </w:r>
      <w:r w:rsidRPr="00B231BC">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FE6B5"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p>
    <w:p w14:paraId="7C42717C"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 xml:space="preserve">Para efectos de lo dispuesto en el presente artículo se observará lo siguiente: </w:t>
      </w:r>
    </w:p>
    <w:p w14:paraId="1C08AA0B"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70358D"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p>
    <w:p w14:paraId="52C3159F"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12165D5"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94C5387" w14:textId="77777777" w:rsidR="00854A42" w:rsidRPr="00B231BC" w:rsidRDefault="00854A42" w:rsidP="00EE0E9E">
      <w:pPr>
        <w:pStyle w:val="Sinespaciado"/>
        <w:rPr>
          <w:rFonts w:eastAsia="Calibri"/>
          <w:sz w:val="8"/>
        </w:rPr>
      </w:pPr>
    </w:p>
    <w:p w14:paraId="202D2FE5" w14:textId="77777777" w:rsidR="00854A42" w:rsidRPr="00B231BC"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B231BC">
        <w:rPr>
          <w:rFonts w:ascii="Palatino Linotype" w:eastAsia="Calibri" w:hAnsi="Palatino Linotype" w:cs="Times New Roman"/>
          <w:b/>
          <w:i/>
          <w:lang w:val="es-ES" w:eastAsia="es-ES"/>
        </w:rPr>
        <w:t>Constitución Política del Estado Libre y Soberano de México</w:t>
      </w:r>
    </w:p>
    <w:p w14:paraId="00933378"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r w:rsidRPr="00B231BC">
        <w:rPr>
          <w:rFonts w:ascii="Palatino Linotype" w:eastAsia="Calibri" w:hAnsi="Palatino Linotype" w:cs="Times New Roman"/>
          <w:b/>
          <w:i/>
          <w:lang w:val="es-ES" w:eastAsia="es-ES"/>
        </w:rPr>
        <w:t>Artículo 5</w:t>
      </w:r>
      <w:r w:rsidRPr="00B231BC">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2A3CD1"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p>
    <w:p w14:paraId="316BD693"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390AC"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 xml:space="preserve"> (…)</w:t>
      </w:r>
    </w:p>
    <w:p w14:paraId="36A1C85A"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78FE6D1"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96D869"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F910FB"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50D490C"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p>
    <w:p w14:paraId="29B81F5D"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797E9A3"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39EAC431" w14:textId="62A7B7AE" w:rsidR="00854A42" w:rsidRPr="00B231BC"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B231BC">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E756B8E"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w:t>
      </w:r>
      <w:r w:rsidRPr="00B231BC">
        <w:rPr>
          <w:rFonts w:ascii="Palatino Linotype" w:eastAsia="Calibri" w:hAnsi="Palatino Linotype" w:cs="Times New Roman"/>
          <w:b/>
          <w:i/>
          <w:lang w:val="es-ES" w:eastAsia="es-ES"/>
        </w:rPr>
        <w:t>Artículo 1o</w:t>
      </w:r>
      <w:r w:rsidRPr="00B231BC">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AC2C08"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D221C13"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B231BC">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9BF7C6" w14:textId="77777777" w:rsidR="00854A42" w:rsidRPr="00B231BC"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7A7D057F" w14:textId="77777777" w:rsidR="00854A42" w:rsidRPr="00B231BC"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B231BC">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B231BC">
        <w:rPr>
          <w:rFonts w:ascii="Palatino Linotype" w:eastAsia="Calibri"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48DD8A" w14:textId="77777777" w:rsidR="00854A42" w:rsidRPr="00B231BC" w:rsidRDefault="00854A42" w:rsidP="00854A42">
      <w:pPr>
        <w:pStyle w:val="Sinespaciado"/>
        <w:rPr>
          <w:rFonts w:eastAsia="Calibri"/>
          <w:sz w:val="10"/>
          <w:lang w:val="es-ES"/>
        </w:rPr>
      </w:pPr>
    </w:p>
    <w:p w14:paraId="6B67B4A6" w14:textId="77777777" w:rsidR="00854A42" w:rsidRPr="00B231BC" w:rsidRDefault="00854A42" w:rsidP="00854A42">
      <w:pPr>
        <w:spacing w:before="240" w:after="240" w:line="360" w:lineRule="auto"/>
        <w:jc w:val="both"/>
        <w:rPr>
          <w:rFonts w:ascii="Palatino Linotype" w:eastAsia="Calibri" w:hAnsi="Palatino Linotype" w:cs="Arial"/>
          <w:sz w:val="24"/>
          <w:szCs w:val="24"/>
          <w:lang w:val="es-ES" w:eastAsia="es-ES"/>
        </w:rPr>
      </w:pPr>
      <w:r w:rsidRPr="00B231BC">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B231BC"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2E2ED80" w:rsidR="00EE326A" w:rsidRPr="00B231BC" w:rsidRDefault="00854A42" w:rsidP="00AD2A55">
      <w:pPr>
        <w:autoSpaceDE w:val="0"/>
        <w:autoSpaceDN w:val="0"/>
        <w:adjustRightInd w:val="0"/>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CUART</w:t>
      </w:r>
      <w:r w:rsidR="00A17DC4" w:rsidRPr="00B231BC">
        <w:rPr>
          <w:rFonts w:ascii="Palatino Linotype" w:hAnsi="Palatino Linotype" w:cs="Arial"/>
          <w:b/>
          <w:sz w:val="28"/>
          <w:szCs w:val="24"/>
        </w:rPr>
        <w:t xml:space="preserve">O. </w:t>
      </w:r>
      <w:r w:rsidR="00EE326A" w:rsidRPr="00B231BC">
        <w:rPr>
          <w:rFonts w:ascii="Palatino Linotype" w:hAnsi="Palatino Linotype" w:cs="Arial"/>
          <w:b/>
          <w:sz w:val="28"/>
          <w:szCs w:val="24"/>
        </w:rPr>
        <w:t>Del e</w:t>
      </w:r>
      <w:r w:rsidR="003E076B" w:rsidRPr="00B231BC">
        <w:rPr>
          <w:rFonts w:ascii="Palatino Linotype" w:hAnsi="Palatino Linotype" w:cs="Arial"/>
          <w:b/>
          <w:sz w:val="28"/>
          <w:szCs w:val="24"/>
        </w:rPr>
        <w:t xml:space="preserve">studio de las causas de improcedencia. </w:t>
      </w:r>
    </w:p>
    <w:p w14:paraId="7974FB0E" w14:textId="77777777" w:rsidR="003F6292" w:rsidRPr="00B231BC" w:rsidRDefault="003F6292" w:rsidP="00AD2A55">
      <w:pPr>
        <w:autoSpaceDE w:val="0"/>
        <w:autoSpaceDN w:val="0"/>
        <w:adjustRightInd w:val="0"/>
        <w:spacing w:after="0" w:line="360" w:lineRule="auto"/>
        <w:jc w:val="both"/>
        <w:rPr>
          <w:rFonts w:ascii="Palatino Linotype" w:hAnsi="Palatino Linotype" w:cs="Arial"/>
          <w:sz w:val="24"/>
          <w:szCs w:val="24"/>
        </w:rPr>
      </w:pPr>
      <w:r w:rsidRPr="00B231B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B231BC"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B231BC" w:rsidRDefault="003F6292" w:rsidP="00AD2A55">
      <w:pPr>
        <w:spacing w:after="0" w:line="240" w:lineRule="auto"/>
        <w:ind w:left="851" w:right="851"/>
        <w:jc w:val="both"/>
        <w:rPr>
          <w:rFonts w:ascii="Palatino Linotype" w:hAnsi="Palatino Linotype"/>
          <w:b/>
          <w:bCs/>
          <w:i/>
          <w:lang w:eastAsia="es-MX"/>
        </w:rPr>
      </w:pPr>
      <w:r w:rsidRPr="00B231BC">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B231BC">
        <w:rPr>
          <w:rFonts w:ascii="Palatino Linotype" w:hAnsi="Palatino Linotype"/>
          <w:b/>
          <w:bCs/>
          <w:i/>
        </w:rPr>
        <w:lastRenderedPageBreak/>
        <w:t>ARTÍCULO 25.1 DE LA CONVENCIÓN AMERICANA SOBRE DERECHOS HUMANOS.</w:t>
      </w:r>
    </w:p>
    <w:p w14:paraId="48E588BF" w14:textId="77777777" w:rsidR="003F6292" w:rsidRPr="00B231BC"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B231BC">
        <w:rPr>
          <w:rFonts w:ascii="Palatino Linotype" w:hAnsi="Palatino Linotype"/>
          <w:i/>
          <w:sz w:val="22"/>
          <w:szCs w:val="22"/>
        </w:rPr>
        <w:t>Del examen de compatibilidad de los artículos</w:t>
      </w:r>
      <w:r w:rsidRPr="00B231BC">
        <w:rPr>
          <w:rStyle w:val="apple-converted-space"/>
          <w:rFonts w:ascii="Palatino Linotype" w:hAnsi="Palatino Linotype"/>
          <w:i/>
          <w:sz w:val="22"/>
          <w:szCs w:val="22"/>
        </w:rPr>
        <w:t> </w:t>
      </w:r>
      <w:hyperlink r:id="rId10" w:history="1">
        <w:r w:rsidRPr="00B231BC">
          <w:rPr>
            <w:rStyle w:val="Hipervnculo"/>
            <w:rFonts w:ascii="Palatino Linotype" w:eastAsia="Calibri" w:hAnsi="Palatino Linotype"/>
            <w:i/>
            <w:sz w:val="22"/>
            <w:szCs w:val="22"/>
          </w:rPr>
          <w:t>73 y 74 de la Ley de Amparo</w:t>
        </w:r>
      </w:hyperlink>
      <w:r w:rsidRPr="00B231BC">
        <w:rPr>
          <w:rStyle w:val="apple-converted-space"/>
          <w:rFonts w:ascii="Palatino Linotype" w:hAnsi="Palatino Linotype"/>
          <w:i/>
          <w:sz w:val="22"/>
          <w:szCs w:val="22"/>
        </w:rPr>
        <w:t> </w:t>
      </w:r>
      <w:r w:rsidRPr="00B231BC">
        <w:rPr>
          <w:rFonts w:ascii="Palatino Linotype" w:hAnsi="Palatino Linotype"/>
          <w:i/>
          <w:sz w:val="22"/>
          <w:szCs w:val="22"/>
        </w:rPr>
        <w:t>con el artículo</w:t>
      </w:r>
      <w:r w:rsidRPr="00B231BC">
        <w:rPr>
          <w:rStyle w:val="apple-converted-space"/>
          <w:rFonts w:ascii="Palatino Linotype" w:hAnsi="Palatino Linotype"/>
          <w:i/>
          <w:sz w:val="22"/>
          <w:szCs w:val="22"/>
        </w:rPr>
        <w:t> </w:t>
      </w:r>
      <w:hyperlink r:id="rId11" w:history="1">
        <w:r w:rsidRPr="00B231BC">
          <w:rPr>
            <w:rStyle w:val="Hipervnculo"/>
            <w:rFonts w:ascii="Palatino Linotype" w:eastAsia="Calibri" w:hAnsi="Palatino Linotype"/>
            <w:i/>
            <w:sz w:val="22"/>
            <w:szCs w:val="22"/>
          </w:rPr>
          <w:t>25.1 de la Convención Americana sobre Derechos Humanos</w:t>
        </w:r>
      </w:hyperlink>
      <w:r w:rsidRPr="00B231BC">
        <w:rPr>
          <w:rStyle w:val="apple-converted-space"/>
          <w:rFonts w:ascii="Palatino Linotype" w:hAnsi="Palatino Linotype"/>
          <w:i/>
          <w:sz w:val="22"/>
          <w:szCs w:val="22"/>
        </w:rPr>
        <w:t> </w:t>
      </w:r>
      <w:r w:rsidRPr="00B231BC">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231B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B231BC"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B231BC" w:rsidRDefault="003F6292" w:rsidP="006022C6">
      <w:pPr>
        <w:autoSpaceDE w:val="0"/>
        <w:autoSpaceDN w:val="0"/>
        <w:adjustRightInd w:val="0"/>
        <w:spacing w:after="0" w:line="360" w:lineRule="auto"/>
        <w:jc w:val="both"/>
        <w:rPr>
          <w:rFonts w:ascii="Palatino Linotype" w:hAnsi="Palatino Linotype" w:cs="Arial"/>
          <w:sz w:val="24"/>
          <w:szCs w:val="24"/>
        </w:rPr>
      </w:pPr>
      <w:r w:rsidRPr="00B231BC">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B231BC" w:rsidRDefault="00854A42" w:rsidP="00854A42">
      <w:pPr>
        <w:pStyle w:val="Sinespaciado"/>
      </w:pPr>
    </w:p>
    <w:p w14:paraId="07FDDE45"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w:t>
      </w:r>
      <w:r w:rsidRPr="00B231BC">
        <w:rPr>
          <w:rFonts w:ascii="Palatino Linotype" w:hAnsi="Palatino Linotype" w:cs="Arial"/>
          <w:b/>
          <w:i/>
          <w:sz w:val="22"/>
          <w:szCs w:val="22"/>
        </w:rPr>
        <w:t>Artículo 191.</w:t>
      </w:r>
      <w:r w:rsidRPr="00B231BC">
        <w:rPr>
          <w:rFonts w:ascii="Palatino Linotype" w:hAnsi="Palatino Linotype" w:cs="Arial"/>
          <w:i/>
          <w:sz w:val="22"/>
          <w:szCs w:val="22"/>
        </w:rPr>
        <w:t xml:space="preserve"> El recurso será desechado por improcedente cuando:  </w:t>
      </w:r>
    </w:p>
    <w:p w14:paraId="3144C1A1"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 xml:space="preserve">III. No actualice alguno de los supuestos previstos en la presente Ley;  </w:t>
      </w:r>
    </w:p>
    <w:p w14:paraId="6CF9B48B" w14:textId="794E8808"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IV. No se haya desahogado la prevención en los términos es</w:t>
      </w:r>
      <w:r w:rsidR="00D8612D" w:rsidRPr="00B231BC">
        <w:rPr>
          <w:rFonts w:ascii="Palatino Linotype" w:hAnsi="Palatino Linotype" w:cs="Arial"/>
          <w:i/>
          <w:sz w:val="22"/>
          <w:szCs w:val="22"/>
        </w:rPr>
        <w:t>tablecidos en la presente Ley;</w:t>
      </w:r>
    </w:p>
    <w:p w14:paraId="42902D4F"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 xml:space="preserve">V. Se impugne la veracidad de la información proporcionada;  </w:t>
      </w:r>
    </w:p>
    <w:p w14:paraId="3027106F"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 xml:space="preserve">VI. Se trate de una consulta, o trámite en específico; y  </w:t>
      </w:r>
    </w:p>
    <w:p w14:paraId="65AE38E8" w14:textId="77777777" w:rsidR="003F6292" w:rsidRPr="00B231BC" w:rsidRDefault="003F6292" w:rsidP="00AD2A55">
      <w:pPr>
        <w:pStyle w:val="Prrafodelista"/>
        <w:autoSpaceDE w:val="0"/>
        <w:autoSpaceDN w:val="0"/>
        <w:adjustRightInd w:val="0"/>
        <w:ind w:right="850"/>
        <w:jc w:val="both"/>
        <w:rPr>
          <w:rFonts w:ascii="Palatino Linotype" w:hAnsi="Palatino Linotype" w:cs="Arial"/>
          <w:i/>
          <w:sz w:val="22"/>
          <w:szCs w:val="22"/>
        </w:rPr>
      </w:pPr>
      <w:r w:rsidRPr="00B231BC">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B231BC"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B231BC" w:rsidRDefault="006D5AA8" w:rsidP="00AD2A55">
      <w:pPr>
        <w:autoSpaceDE w:val="0"/>
        <w:autoSpaceDN w:val="0"/>
        <w:adjustRightInd w:val="0"/>
        <w:spacing w:after="0" w:line="360" w:lineRule="auto"/>
        <w:jc w:val="both"/>
        <w:rPr>
          <w:rFonts w:ascii="Palatino Linotype" w:hAnsi="Palatino Linotype" w:cs="Arial"/>
          <w:sz w:val="24"/>
          <w:szCs w:val="24"/>
        </w:rPr>
      </w:pPr>
      <w:r w:rsidRPr="00B231BC">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B231BC"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B231BC" w:rsidRDefault="008515A4" w:rsidP="00AD2A55">
      <w:pPr>
        <w:pStyle w:val="Prrafodelista"/>
        <w:autoSpaceDE w:val="0"/>
        <w:autoSpaceDN w:val="0"/>
        <w:adjustRightInd w:val="0"/>
        <w:spacing w:line="360" w:lineRule="auto"/>
        <w:ind w:left="0"/>
        <w:jc w:val="both"/>
        <w:rPr>
          <w:rFonts w:ascii="Palatino Linotype" w:hAnsi="Palatino Linotype" w:cs="Arial"/>
        </w:rPr>
      </w:pPr>
      <w:r w:rsidRPr="00B231B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B231BC"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0DBD2719" w:rsidR="006571D2" w:rsidRPr="00B231BC" w:rsidRDefault="00854A42" w:rsidP="00AD2A55">
      <w:pPr>
        <w:pStyle w:val="Prrafodelista"/>
        <w:autoSpaceDE w:val="0"/>
        <w:autoSpaceDN w:val="0"/>
        <w:adjustRightInd w:val="0"/>
        <w:spacing w:line="360" w:lineRule="auto"/>
        <w:ind w:left="0"/>
        <w:jc w:val="both"/>
        <w:rPr>
          <w:rFonts w:ascii="Palatino Linotype" w:hAnsi="Palatino Linotype" w:cs="Arial"/>
          <w:sz w:val="28"/>
        </w:rPr>
      </w:pPr>
      <w:r w:rsidRPr="00B231BC">
        <w:rPr>
          <w:rFonts w:ascii="Palatino Linotype" w:hAnsi="Palatino Linotype" w:cs="Arial"/>
          <w:b/>
          <w:sz w:val="28"/>
        </w:rPr>
        <w:t>QUIN</w:t>
      </w:r>
      <w:r w:rsidR="00BF3214" w:rsidRPr="00B231BC">
        <w:rPr>
          <w:rFonts w:ascii="Palatino Linotype" w:hAnsi="Palatino Linotype" w:cs="Arial"/>
          <w:b/>
          <w:sz w:val="28"/>
        </w:rPr>
        <w:t xml:space="preserve">TO. </w:t>
      </w:r>
      <w:r w:rsidR="006571D2" w:rsidRPr="00B231BC">
        <w:rPr>
          <w:rFonts w:ascii="Palatino Linotype" w:hAnsi="Palatino Linotype" w:cs="Arial"/>
          <w:b/>
          <w:sz w:val="28"/>
        </w:rPr>
        <w:t>Del e</w:t>
      </w:r>
      <w:r w:rsidR="00BF3214" w:rsidRPr="00B231BC">
        <w:rPr>
          <w:rFonts w:ascii="Palatino Linotype" w:hAnsi="Palatino Linotype" w:cs="Arial"/>
          <w:b/>
          <w:sz w:val="28"/>
        </w:rPr>
        <w:t xml:space="preserve">studio </w:t>
      </w:r>
      <w:r w:rsidR="008958C8" w:rsidRPr="00B231BC">
        <w:rPr>
          <w:rFonts w:ascii="Palatino Linotype" w:hAnsi="Palatino Linotype" w:cs="Arial"/>
          <w:b/>
          <w:sz w:val="28"/>
        </w:rPr>
        <w:t>y resolución del asunto</w:t>
      </w:r>
      <w:r w:rsidR="00BF3214" w:rsidRPr="00B231BC">
        <w:rPr>
          <w:rFonts w:ascii="Palatino Linotype" w:hAnsi="Palatino Linotype" w:cs="Arial"/>
          <w:b/>
          <w:sz w:val="28"/>
        </w:rPr>
        <w:t>.</w:t>
      </w:r>
      <w:r w:rsidR="00BF3214" w:rsidRPr="00B231BC">
        <w:rPr>
          <w:rFonts w:ascii="Palatino Linotype" w:hAnsi="Palatino Linotype" w:cs="Arial"/>
          <w:sz w:val="28"/>
        </w:rPr>
        <w:t xml:space="preserve"> </w:t>
      </w:r>
    </w:p>
    <w:p w14:paraId="4B8D9D65" w14:textId="186919EC" w:rsidR="00201EF1" w:rsidRPr="00B231BC" w:rsidRDefault="00BF3214" w:rsidP="00AD2A55">
      <w:pPr>
        <w:autoSpaceDE w:val="0"/>
        <w:autoSpaceDN w:val="0"/>
        <w:adjustRightInd w:val="0"/>
        <w:spacing w:after="0" w:line="360" w:lineRule="auto"/>
        <w:jc w:val="both"/>
        <w:rPr>
          <w:rFonts w:ascii="Palatino Linotype" w:hAnsi="Palatino Linotype" w:cs="Arial"/>
          <w:sz w:val="24"/>
          <w:szCs w:val="24"/>
        </w:rPr>
      </w:pPr>
      <w:r w:rsidRPr="00B231B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local.</w:t>
      </w:r>
    </w:p>
    <w:p w14:paraId="12DC0934" w14:textId="77777777" w:rsidR="00201EF1" w:rsidRPr="00B231BC"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B231BC" w:rsidRDefault="00130EAD" w:rsidP="00AD2A55">
      <w:pPr>
        <w:spacing w:after="0" w:line="360" w:lineRule="auto"/>
        <w:ind w:right="141"/>
        <w:jc w:val="both"/>
        <w:rPr>
          <w:rFonts w:ascii="Palatino Linotype" w:hAnsi="Palatino Linotype"/>
          <w:sz w:val="24"/>
          <w:szCs w:val="24"/>
          <w:lang w:eastAsia="es-MX"/>
        </w:rPr>
      </w:pPr>
      <w:r w:rsidRPr="00B231BC">
        <w:rPr>
          <w:rFonts w:ascii="Palatino Linotype" w:hAnsi="Palatino Linotype"/>
          <w:sz w:val="24"/>
          <w:szCs w:val="24"/>
          <w:lang w:eastAsia="es-MX"/>
        </w:rPr>
        <w:t>En este sentido nuestro estudio versará en determinar si la información remitida mediante</w:t>
      </w:r>
      <w:r w:rsidR="00C46D78" w:rsidRPr="00B231BC">
        <w:rPr>
          <w:rFonts w:ascii="Palatino Linotype" w:hAnsi="Palatino Linotype"/>
          <w:sz w:val="24"/>
          <w:szCs w:val="24"/>
          <w:lang w:eastAsia="es-MX"/>
        </w:rPr>
        <w:t xml:space="preserve"> respuesta</w:t>
      </w:r>
      <w:r w:rsidRPr="00B231BC">
        <w:rPr>
          <w:rFonts w:ascii="Palatino Linotype" w:hAnsi="Palatino Linotype"/>
          <w:sz w:val="24"/>
          <w:szCs w:val="24"/>
          <w:lang w:eastAsia="es-MX"/>
        </w:rPr>
        <w:t xml:space="preserve">, colma el derecho de acceso a la información solicitado por </w:t>
      </w:r>
      <w:r w:rsidR="00854A42" w:rsidRPr="00B231BC">
        <w:rPr>
          <w:rFonts w:ascii="Palatino Linotype" w:hAnsi="Palatino Linotype"/>
          <w:b/>
          <w:sz w:val="24"/>
          <w:szCs w:val="24"/>
          <w:lang w:eastAsia="es-MX"/>
        </w:rPr>
        <w:t>El</w:t>
      </w:r>
      <w:r w:rsidR="0037641A" w:rsidRPr="00B231BC">
        <w:rPr>
          <w:rFonts w:ascii="Palatino Linotype" w:hAnsi="Palatino Linotype"/>
          <w:b/>
          <w:sz w:val="24"/>
          <w:szCs w:val="24"/>
          <w:lang w:eastAsia="es-MX"/>
        </w:rPr>
        <w:t xml:space="preserve"> </w:t>
      </w:r>
      <w:r w:rsidRPr="00B231BC">
        <w:rPr>
          <w:rFonts w:ascii="Palatino Linotype" w:hAnsi="Palatino Linotype"/>
          <w:b/>
          <w:sz w:val="24"/>
          <w:szCs w:val="24"/>
          <w:lang w:eastAsia="es-MX"/>
        </w:rPr>
        <w:t>Recurrente</w:t>
      </w:r>
      <w:r w:rsidRPr="00B231BC">
        <w:rPr>
          <w:rFonts w:ascii="Palatino Linotype" w:hAnsi="Palatino Linotype"/>
          <w:sz w:val="24"/>
          <w:szCs w:val="24"/>
          <w:lang w:eastAsia="es-MX"/>
        </w:rPr>
        <w:t xml:space="preserve">, para ello analizaremos </w:t>
      </w:r>
      <w:r w:rsidR="00DB0383" w:rsidRPr="00B231BC">
        <w:rPr>
          <w:rFonts w:ascii="Palatino Linotype" w:hAnsi="Palatino Linotype"/>
          <w:sz w:val="24"/>
          <w:szCs w:val="24"/>
          <w:lang w:eastAsia="es-MX"/>
        </w:rPr>
        <w:t>lo</w:t>
      </w:r>
      <w:r w:rsidR="00105201" w:rsidRPr="00B231BC">
        <w:rPr>
          <w:rFonts w:ascii="Palatino Linotype" w:hAnsi="Palatino Linotype"/>
          <w:sz w:val="24"/>
          <w:szCs w:val="24"/>
          <w:lang w:eastAsia="es-MX"/>
        </w:rPr>
        <w:t xml:space="preserve"> solicitado y </w:t>
      </w:r>
      <w:r w:rsidRPr="00B231BC">
        <w:rPr>
          <w:rFonts w:ascii="Palatino Linotype" w:hAnsi="Palatino Linotype"/>
          <w:sz w:val="24"/>
          <w:szCs w:val="24"/>
          <w:lang w:eastAsia="es-MX"/>
        </w:rPr>
        <w:t>la información proporcionada.</w:t>
      </w:r>
    </w:p>
    <w:p w14:paraId="789C914B" w14:textId="77777777" w:rsidR="00130EAD" w:rsidRPr="00B231BC" w:rsidRDefault="00130EAD" w:rsidP="00AD2A55">
      <w:pPr>
        <w:spacing w:after="0" w:line="360" w:lineRule="auto"/>
        <w:ind w:right="141"/>
        <w:jc w:val="both"/>
        <w:rPr>
          <w:rFonts w:ascii="Palatino Linotype" w:hAnsi="Palatino Linotype"/>
          <w:sz w:val="24"/>
          <w:szCs w:val="24"/>
          <w:lang w:eastAsia="es-MX"/>
        </w:rPr>
      </w:pPr>
    </w:p>
    <w:p w14:paraId="712D908C" w14:textId="77777777" w:rsidR="00EE0E9E" w:rsidRPr="00B231BC" w:rsidRDefault="00EE0E9E" w:rsidP="00AD2A55">
      <w:pPr>
        <w:spacing w:after="0" w:line="360" w:lineRule="auto"/>
        <w:ind w:right="141"/>
        <w:jc w:val="both"/>
        <w:rPr>
          <w:rFonts w:ascii="Palatino Linotype" w:hAnsi="Palatino Linotype"/>
          <w:sz w:val="24"/>
          <w:szCs w:val="24"/>
          <w:lang w:eastAsia="es-MX"/>
        </w:rPr>
      </w:pPr>
    </w:p>
    <w:p w14:paraId="297EF132" w14:textId="3764980B" w:rsidR="00C46D78" w:rsidRPr="00B231BC" w:rsidRDefault="000C0F46" w:rsidP="00B42581">
      <w:pPr>
        <w:pStyle w:val="Prrafodelista"/>
        <w:numPr>
          <w:ilvl w:val="0"/>
          <w:numId w:val="2"/>
        </w:numPr>
        <w:spacing w:line="360" w:lineRule="auto"/>
        <w:ind w:right="141"/>
        <w:jc w:val="both"/>
        <w:rPr>
          <w:rFonts w:ascii="Palatino Linotype" w:hAnsi="Palatino Linotype"/>
          <w:b/>
          <w:lang w:eastAsia="es-MX"/>
        </w:rPr>
      </w:pPr>
      <w:r w:rsidRPr="00B231BC">
        <w:rPr>
          <w:rFonts w:ascii="Palatino Linotype" w:hAnsi="Palatino Linotype"/>
          <w:b/>
          <w:lang w:eastAsia="es-MX"/>
        </w:rPr>
        <w:lastRenderedPageBreak/>
        <w:t>Requerimientos solicitados:</w:t>
      </w:r>
    </w:p>
    <w:p w14:paraId="71FEF1C7" w14:textId="7E274A7C" w:rsidR="00DB0383" w:rsidRPr="00B231BC" w:rsidRDefault="00F31AB0" w:rsidP="00F31AB0">
      <w:pPr>
        <w:spacing w:after="0"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La liga electrónica para consultar su cuenta pública 2018 del municipio y organismos descentralizados y/o fuente de acceso público para su consulta. </w:t>
      </w:r>
    </w:p>
    <w:p w14:paraId="68F231F6" w14:textId="77777777" w:rsidR="00F31AB0" w:rsidRPr="00B231BC" w:rsidRDefault="00F31AB0" w:rsidP="00F31AB0">
      <w:pPr>
        <w:spacing w:after="0" w:line="360" w:lineRule="auto"/>
        <w:jc w:val="both"/>
        <w:rPr>
          <w:rFonts w:ascii="Palatino Linotype" w:hAnsi="Palatino Linotype"/>
          <w:sz w:val="24"/>
          <w:szCs w:val="24"/>
          <w:lang w:eastAsia="es-MX"/>
        </w:rPr>
      </w:pPr>
    </w:p>
    <w:p w14:paraId="11D6347E" w14:textId="77777777" w:rsidR="0037641A" w:rsidRPr="00B231BC" w:rsidRDefault="00055744" w:rsidP="00DB0383">
      <w:pPr>
        <w:spacing w:after="0" w:line="360" w:lineRule="auto"/>
        <w:ind w:right="141"/>
        <w:jc w:val="both"/>
        <w:rPr>
          <w:rFonts w:ascii="Palatino Linotype" w:hAnsi="Palatino Linotype"/>
          <w:sz w:val="24"/>
          <w:szCs w:val="24"/>
          <w:lang w:eastAsia="es-MX"/>
        </w:rPr>
      </w:pPr>
      <w:r w:rsidRPr="00B231BC">
        <w:rPr>
          <w:rFonts w:ascii="Palatino Linotype" w:hAnsi="Palatino Linotype"/>
          <w:sz w:val="24"/>
          <w:szCs w:val="24"/>
          <w:lang w:eastAsia="es-MX"/>
        </w:rPr>
        <w:t>Atento</w:t>
      </w:r>
      <w:r w:rsidR="000C0F46" w:rsidRPr="00B231BC">
        <w:rPr>
          <w:rFonts w:ascii="Palatino Linotype" w:hAnsi="Palatino Linotype"/>
          <w:sz w:val="24"/>
          <w:szCs w:val="24"/>
          <w:lang w:eastAsia="es-MX"/>
        </w:rPr>
        <w:t xml:space="preserve"> a la solicitud de información </w:t>
      </w:r>
      <w:r w:rsidR="00920BD4" w:rsidRPr="00B231BC">
        <w:rPr>
          <w:rFonts w:ascii="Palatino Linotype" w:hAnsi="Palatino Linotype"/>
          <w:b/>
          <w:sz w:val="24"/>
          <w:szCs w:val="24"/>
          <w:lang w:eastAsia="es-MX"/>
        </w:rPr>
        <w:t xml:space="preserve">El </w:t>
      </w:r>
      <w:r w:rsidRPr="00B231BC">
        <w:rPr>
          <w:rFonts w:ascii="Palatino Linotype" w:hAnsi="Palatino Linotype"/>
          <w:b/>
          <w:sz w:val="24"/>
          <w:szCs w:val="24"/>
          <w:lang w:eastAsia="es-MX"/>
        </w:rPr>
        <w:t>Sujeto Obligado</w:t>
      </w:r>
      <w:r w:rsidRPr="00B231BC">
        <w:rPr>
          <w:rFonts w:ascii="Palatino Linotype" w:hAnsi="Palatino Linotype"/>
          <w:sz w:val="24"/>
          <w:szCs w:val="24"/>
          <w:lang w:eastAsia="es-MX"/>
        </w:rPr>
        <w:t xml:space="preserve">, emitió su respuesta en donde manifestó </w:t>
      </w:r>
      <w:r w:rsidR="0037641A" w:rsidRPr="00B231BC">
        <w:rPr>
          <w:rFonts w:ascii="Palatino Linotype" w:hAnsi="Palatino Linotype"/>
          <w:sz w:val="24"/>
          <w:szCs w:val="24"/>
          <w:lang w:eastAsia="es-MX"/>
        </w:rPr>
        <w:t>lo siguiente:</w:t>
      </w:r>
    </w:p>
    <w:p w14:paraId="006C28DD" w14:textId="6A52DE4C" w:rsidR="0037641A" w:rsidRPr="00B231BC" w:rsidRDefault="0037641A" w:rsidP="00DB0383">
      <w:pPr>
        <w:spacing w:after="0" w:line="360" w:lineRule="auto"/>
        <w:ind w:right="141"/>
        <w:jc w:val="both"/>
        <w:rPr>
          <w:rFonts w:ascii="Palatino Linotype" w:hAnsi="Palatino Linotype"/>
          <w:sz w:val="24"/>
          <w:szCs w:val="24"/>
          <w:lang w:eastAsia="es-MX"/>
        </w:rPr>
      </w:pPr>
    </w:p>
    <w:p w14:paraId="59BFFC17" w14:textId="4B5CAE48" w:rsidR="0037641A" w:rsidRPr="00B231BC" w:rsidRDefault="00732512" w:rsidP="00DB0383">
      <w:pPr>
        <w:spacing w:after="0" w:line="360" w:lineRule="auto"/>
        <w:ind w:right="141"/>
        <w:jc w:val="both"/>
        <w:rPr>
          <w:rFonts w:ascii="Palatino Linotype" w:hAnsi="Palatino Linotype"/>
          <w:sz w:val="24"/>
          <w:szCs w:val="24"/>
          <w:lang w:eastAsia="es-MX"/>
        </w:rPr>
      </w:pPr>
      <w:r w:rsidRPr="00B231BC">
        <w:rPr>
          <w:rFonts w:ascii="Palatino Linotype" w:hAnsi="Palatino Linotype"/>
          <w:noProof/>
          <w:sz w:val="24"/>
          <w:szCs w:val="24"/>
          <w:lang w:eastAsia="es-MX"/>
        </w:rPr>
        <mc:AlternateContent>
          <mc:Choice Requires="wps">
            <w:drawing>
              <wp:anchor distT="0" distB="0" distL="114300" distR="114300" simplePos="0" relativeHeight="251691008" behindDoc="0" locked="0" layoutInCell="1" allowOverlap="1" wp14:anchorId="3D96E0AA" wp14:editId="2E17DAEE">
                <wp:simplePos x="0" y="0"/>
                <wp:positionH relativeFrom="column">
                  <wp:posOffset>120512</wp:posOffset>
                </wp:positionH>
                <wp:positionV relativeFrom="paragraph">
                  <wp:posOffset>2417473</wp:posOffset>
                </wp:positionV>
                <wp:extent cx="3832529" cy="588396"/>
                <wp:effectExtent l="19050" t="19050" r="15875" b="21590"/>
                <wp:wrapNone/>
                <wp:docPr id="16" name="Rectángulo 16"/>
                <wp:cNvGraphicFramePr/>
                <a:graphic xmlns:a="http://schemas.openxmlformats.org/drawingml/2006/main">
                  <a:graphicData uri="http://schemas.microsoft.com/office/word/2010/wordprocessingShape">
                    <wps:wsp>
                      <wps:cNvSpPr/>
                      <wps:spPr>
                        <a:xfrm>
                          <a:off x="0" y="0"/>
                          <a:ext cx="3832529" cy="58839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5A31B" id="Rectángulo 16" o:spid="_x0000_s1026" style="position:absolute;margin-left:9.5pt;margin-top:190.35pt;width:301.75pt;height:46.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" filled="f" strokecolor="red" strokeweight="3pt"/>
            </w:pict>
          </mc:Fallback>
        </mc:AlternateContent>
      </w:r>
      <w:r w:rsidRPr="00B231BC">
        <w:rPr>
          <w:rFonts w:ascii="Palatino Linotype" w:hAnsi="Palatino Linotype"/>
          <w:noProof/>
          <w:sz w:val="24"/>
          <w:szCs w:val="24"/>
          <w:lang w:eastAsia="es-MX"/>
        </w:rPr>
        <w:drawing>
          <wp:inline distT="0" distB="0" distL="0" distR="0" wp14:anchorId="3A73D6BF" wp14:editId="13A3A24F">
            <wp:extent cx="5748655" cy="3554095"/>
            <wp:effectExtent l="0" t="0" r="4445"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8655" cy="3554095"/>
                    </a:xfrm>
                    <a:prstGeom prst="rect">
                      <a:avLst/>
                    </a:prstGeom>
                    <a:noFill/>
                    <a:ln>
                      <a:noFill/>
                    </a:ln>
                  </pic:spPr>
                </pic:pic>
              </a:graphicData>
            </a:graphic>
          </wp:inline>
        </w:drawing>
      </w:r>
    </w:p>
    <w:p w14:paraId="60B45FFA" w14:textId="0826F8BB" w:rsidR="008C77BD" w:rsidRPr="00B231BC" w:rsidRDefault="008C77BD" w:rsidP="00DB0383">
      <w:pPr>
        <w:spacing w:after="0" w:line="360" w:lineRule="auto"/>
        <w:ind w:right="141"/>
        <w:jc w:val="both"/>
        <w:rPr>
          <w:rFonts w:ascii="Palatino Linotype" w:hAnsi="Palatino Linotype"/>
          <w:sz w:val="24"/>
          <w:szCs w:val="24"/>
          <w:lang w:eastAsia="es-MX"/>
        </w:rPr>
      </w:pPr>
    </w:p>
    <w:p w14:paraId="75CD2990" w14:textId="77777777" w:rsidR="00E74754" w:rsidRPr="00B231BC" w:rsidRDefault="00E74754" w:rsidP="00DB0383">
      <w:pPr>
        <w:spacing w:after="0" w:line="360" w:lineRule="auto"/>
        <w:jc w:val="both"/>
        <w:rPr>
          <w:rFonts w:ascii="Palatino Linotype" w:hAnsi="Palatino Linotype" w:cs="Arial"/>
          <w:b/>
          <w:sz w:val="24"/>
          <w:szCs w:val="24"/>
        </w:rPr>
      </w:pPr>
    </w:p>
    <w:p w14:paraId="54C5927E" w14:textId="3DB7D8B5" w:rsidR="00D8612D" w:rsidRPr="00B231BC" w:rsidRDefault="00D8612D" w:rsidP="00AD2A55">
      <w:pPr>
        <w:spacing w:after="0" w:line="360" w:lineRule="auto"/>
        <w:ind w:right="141"/>
        <w:jc w:val="both"/>
        <w:rPr>
          <w:rFonts w:ascii="Palatino Linotype" w:hAnsi="Palatino Linotype" w:cs="Arial"/>
          <w:bCs/>
          <w:sz w:val="24"/>
          <w:szCs w:val="24"/>
        </w:rPr>
      </w:pPr>
      <w:r w:rsidRPr="00B231BC">
        <w:rPr>
          <w:rFonts w:ascii="Palatino Linotype" w:hAnsi="Palatino Linotype" w:cs="Arial"/>
          <w:bCs/>
          <w:sz w:val="24"/>
          <w:szCs w:val="24"/>
        </w:rPr>
        <w:t xml:space="preserve">Es así que derivado de la respuesta emitida por </w:t>
      </w:r>
      <w:r w:rsidRPr="00B231BC">
        <w:rPr>
          <w:rFonts w:ascii="Palatino Linotype" w:hAnsi="Palatino Linotype" w:cs="Arial"/>
          <w:b/>
          <w:bCs/>
          <w:sz w:val="24"/>
          <w:szCs w:val="24"/>
        </w:rPr>
        <w:t>El Sujeto Obligado</w:t>
      </w:r>
      <w:r w:rsidRPr="00B231BC">
        <w:rPr>
          <w:rFonts w:ascii="Palatino Linotype" w:hAnsi="Palatino Linotype" w:cs="Arial"/>
          <w:bCs/>
          <w:sz w:val="24"/>
          <w:szCs w:val="24"/>
        </w:rPr>
        <w:t xml:space="preserve">, </w:t>
      </w:r>
      <w:r w:rsidR="005F7C80" w:rsidRPr="00B231BC">
        <w:rPr>
          <w:rFonts w:ascii="Palatino Linotype" w:hAnsi="Palatino Linotype" w:cs="Arial"/>
          <w:b/>
          <w:bCs/>
          <w:sz w:val="24"/>
          <w:szCs w:val="24"/>
        </w:rPr>
        <w:t>El</w:t>
      </w:r>
      <w:r w:rsidRPr="00B231BC">
        <w:rPr>
          <w:rFonts w:ascii="Palatino Linotype" w:hAnsi="Palatino Linotype" w:cs="Arial"/>
          <w:b/>
          <w:bCs/>
          <w:sz w:val="24"/>
          <w:szCs w:val="24"/>
        </w:rPr>
        <w:t xml:space="preserve"> Recurrente</w:t>
      </w:r>
      <w:r w:rsidRPr="00B231BC">
        <w:rPr>
          <w:rFonts w:ascii="Palatino Linotype" w:hAnsi="Palatino Linotype" w:cs="Arial"/>
          <w:bCs/>
          <w:sz w:val="24"/>
          <w:szCs w:val="24"/>
        </w:rPr>
        <w:t xml:space="preserve">, interpuso el presente recurso de revisión, señalando sustancialmente como acto impugnado y las razones o motivos de inconformidad que: </w:t>
      </w:r>
      <w:r w:rsidRPr="00B231BC">
        <w:rPr>
          <w:rFonts w:ascii="Palatino Linotype" w:hAnsi="Palatino Linotype" w:cs="Arial"/>
          <w:bCs/>
          <w:i/>
          <w:sz w:val="24"/>
          <w:szCs w:val="24"/>
        </w:rPr>
        <w:t>“</w:t>
      </w:r>
      <w:r w:rsidR="00732512" w:rsidRPr="00B231BC">
        <w:rPr>
          <w:rFonts w:ascii="Palatino Linotype" w:hAnsi="Palatino Linotype" w:cs="Arial"/>
          <w:b/>
          <w:bCs/>
          <w:i/>
          <w:sz w:val="24"/>
          <w:szCs w:val="24"/>
          <w:u w:val="single"/>
        </w:rPr>
        <w:t>La respuesta emitida</w:t>
      </w:r>
      <w:r w:rsidRPr="00B231BC">
        <w:rPr>
          <w:rFonts w:ascii="Palatino Linotype" w:hAnsi="Palatino Linotype" w:cs="Arial"/>
          <w:b/>
          <w:bCs/>
          <w:i/>
          <w:sz w:val="24"/>
          <w:szCs w:val="24"/>
          <w:u w:val="single"/>
        </w:rPr>
        <w:t>”</w:t>
      </w:r>
      <w:r w:rsidRPr="00B231BC">
        <w:rPr>
          <w:rFonts w:ascii="Palatino Linotype" w:hAnsi="Palatino Linotype" w:cs="Arial"/>
          <w:bCs/>
          <w:sz w:val="24"/>
          <w:szCs w:val="24"/>
        </w:rPr>
        <w:t xml:space="preserve"> y </w:t>
      </w:r>
      <w:r w:rsidRPr="00B231BC">
        <w:rPr>
          <w:rFonts w:ascii="Palatino Linotype" w:hAnsi="Palatino Linotype" w:cs="Arial"/>
          <w:b/>
          <w:bCs/>
          <w:i/>
          <w:sz w:val="24"/>
          <w:szCs w:val="24"/>
          <w:u w:val="single"/>
        </w:rPr>
        <w:t>“</w:t>
      </w:r>
      <w:r w:rsidR="00732512" w:rsidRPr="00B231BC">
        <w:rPr>
          <w:rFonts w:ascii="Palatino Linotype" w:hAnsi="Palatino Linotype" w:cs="Arial"/>
          <w:b/>
          <w:bCs/>
          <w:i/>
          <w:sz w:val="24"/>
          <w:szCs w:val="24"/>
          <w:u w:val="single"/>
        </w:rPr>
        <w:t xml:space="preserve">La respuesta es deficiente, la liga electrónica que me proporcionó para consultar la </w:t>
      </w:r>
      <w:r w:rsidR="00732512" w:rsidRPr="00B231BC">
        <w:rPr>
          <w:rFonts w:ascii="Palatino Linotype" w:hAnsi="Palatino Linotype" w:cs="Arial"/>
          <w:b/>
          <w:bCs/>
          <w:i/>
          <w:sz w:val="24"/>
          <w:szCs w:val="24"/>
          <w:u w:val="single"/>
        </w:rPr>
        <w:lastRenderedPageBreak/>
        <w:t>cuenta pública 2018 del municipio y organismos descentralizados y/o fuente de acceso público que solicite, no corresponde al ninguna página del ayuntamiento a la cual se le tomo captura de pantalla y se anexa al presente, por lo que se busca engañar al ciudadano, es una negación de información lo cual transgrede mi derecho humano de conocer un documento público.</w:t>
      </w:r>
      <w:r w:rsidRPr="00B231BC">
        <w:rPr>
          <w:rFonts w:ascii="Palatino Linotype" w:hAnsi="Palatino Linotype" w:cs="Arial"/>
          <w:b/>
          <w:bCs/>
          <w:i/>
          <w:sz w:val="24"/>
          <w:szCs w:val="24"/>
          <w:u w:val="single"/>
        </w:rPr>
        <w:t>”</w:t>
      </w:r>
      <w:r w:rsidRPr="00B231BC">
        <w:rPr>
          <w:rFonts w:ascii="Palatino Linotype" w:hAnsi="Palatino Linotype" w:cs="Arial"/>
          <w:bCs/>
          <w:sz w:val="24"/>
          <w:szCs w:val="24"/>
        </w:rPr>
        <w:t>, respectivamente.</w:t>
      </w:r>
    </w:p>
    <w:p w14:paraId="5101683A" w14:textId="77777777" w:rsidR="00732512" w:rsidRPr="00B231BC" w:rsidRDefault="00732512" w:rsidP="00AD2A55">
      <w:pPr>
        <w:spacing w:after="0" w:line="360" w:lineRule="auto"/>
        <w:ind w:right="141"/>
        <w:jc w:val="both"/>
        <w:rPr>
          <w:rFonts w:ascii="Palatino Linotype" w:hAnsi="Palatino Linotype" w:cs="Arial"/>
          <w:bCs/>
          <w:sz w:val="24"/>
          <w:szCs w:val="24"/>
        </w:rPr>
      </w:pPr>
    </w:p>
    <w:p w14:paraId="3E08560F" w14:textId="2E3D4EF8" w:rsidR="00732512" w:rsidRPr="00B231BC" w:rsidRDefault="00732512" w:rsidP="00AD2A55">
      <w:pPr>
        <w:spacing w:after="0" w:line="360" w:lineRule="auto"/>
        <w:ind w:right="141"/>
        <w:jc w:val="both"/>
        <w:rPr>
          <w:rFonts w:ascii="Palatino Linotype" w:hAnsi="Palatino Linotype" w:cs="Arial"/>
          <w:bCs/>
          <w:sz w:val="24"/>
          <w:szCs w:val="24"/>
        </w:rPr>
      </w:pPr>
      <w:r w:rsidRPr="00B231BC">
        <w:rPr>
          <w:rFonts w:ascii="Palatino Linotype" w:hAnsi="Palatino Linotype" w:cs="Arial"/>
          <w:bCs/>
          <w:sz w:val="24"/>
          <w:szCs w:val="24"/>
        </w:rPr>
        <w:t>Asimismo, el Recurrente en el presente recurso de revisión, ajuntó la siguiente imagen como prueba:</w:t>
      </w:r>
    </w:p>
    <w:p w14:paraId="287DDA6A" w14:textId="77777777" w:rsidR="00732512" w:rsidRPr="00B231BC" w:rsidRDefault="00732512" w:rsidP="00732512">
      <w:pPr>
        <w:pStyle w:val="Sinespaciado"/>
      </w:pPr>
    </w:p>
    <w:p w14:paraId="7F30EE0B" w14:textId="13292A07" w:rsidR="00732512" w:rsidRPr="00B231BC" w:rsidRDefault="00732512" w:rsidP="00AD2A55">
      <w:pPr>
        <w:spacing w:after="0" w:line="360" w:lineRule="auto"/>
        <w:ind w:right="141"/>
        <w:jc w:val="both"/>
        <w:rPr>
          <w:rFonts w:ascii="Palatino Linotype" w:hAnsi="Palatino Linotype" w:cs="Arial"/>
          <w:bCs/>
          <w:sz w:val="24"/>
          <w:szCs w:val="24"/>
        </w:rPr>
      </w:pPr>
      <w:r w:rsidRPr="00B231BC">
        <w:rPr>
          <w:rFonts w:ascii="Palatino Linotype" w:hAnsi="Palatino Linotype" w:cs="Arial"/>
          <w:b/>
          <w:noProof/>
          <w:lang w:eastAsia="es-MX"/>
        </w:rPr>
        <w:drawing>
          <wp:inline distT="0" distB="0" distL="0" distR="0" wp14:anchorId="2D3DFA61" wp14:editId="19CE2825">
            <wp:extent cx="5760720" cy="3291840"/>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p w14:paraId="1EA43948" w14:textId="77777777" w:rsidR="00DB0383" w:rsidRPr="00B231BC" w:rsidRDefault="00DB0383" w:rsidP="00EC3044">
      <w:pPr>
        <w:pStyle w:val="Sinespaciado"/>
      </w:pPr>
    </w:p>
    <w:p w14:paraId="22834178" w14:textId="7CF19697" w:rsidR="00107FE5" w:rsidRPr="00B231BC"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B231BC">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B231BC">
        <w:rPr>
          <w:rFonts w:ascii="Palatino Linotype" w:eastAsiaTheme="minorHAnsi" w:hAnsi="Palatino Linotype" w:cs="Arial"/>
          <w:b/>
          <w:bCs/>
          <w:lang w:val="es-MX" w:eastAsia="en-US"/>
        </w:rPr>
        <w:t>El Sujeto Obligado</w:t>
      </w:r>
      <w:r w:rsidRPr="00B231BC">
        <w:rPr>
          <w:rFonts w:ascii="Palatino Linotype" w:eastAsiaTheme="minorHAnsi" w:hAnsi="Palatino Linotype" w:cs="Arial"/>
          <w:bCs/>
          <w:lang w:val="es-MX" w:eastAsia="en-US"/>
        </w:rPr>
        <w:t xml:space="preserve"> en su respuesta</w:t>
      </w:r>
      <w:r w:rsidR="005F7C80" w:rsidRPr="00B231BC">
        <w:rPr>
          <w:rFonts w:ascii="Palatino Linotype" w:eastAsiaTheme="minorHAnsi" w:hAnsi="Palatino Linotype" w:cs="Arial"/>
          <w:bCs/>
          <w:lang w:val="es-MX" w:eastAsia="en-US"/>
        </w:rPr>
        <w:t xml:space="preserve">, </w:t>
      </w:r>
      <w:r w:rsidRPr="00B231BC">
        <w:rPr>
          <w:rFonts w:ascii="Palatino Linotype" w:eastAsiaTheme="minorHAnsi" w:hAnsi="Palatino Linotype" w:cs="Arial"/>
          <w:bCs/>
          <w:lang w:val="es-MX" w:eastAsia="en-US"/>
        </w:rPr>
        <w:t xml:space="preserve">proporcionó </w:t>
      </w:r>
      <w:r w:rsidR="00261A32" w:rsidRPr="00B231BC">
        <w:rPr>
          <w:rFonts w:ascii="Palatino Linotype" w:eastAsiaTheme="minorHAnsi" w:hAnsi="Palatino Linotype" w:cs="Arial"/>
          <w:bCs/>
          <w:lang w:val="es-MX" w:eastAsia="en-US"/>
        </w:rPr>
        <w:t xml:space="preserve">la liga electrónica </w:t>
      </w:r>
      <w:hyperlink r:id="rId13" w:history="1">
        <w:r w:rsidR="00261A32" w:rsidRPr="00B231BC">
          <w:rPr>
            <w:rStyle w:val="Hipervnculo"/>
            <w:rFonts w:ascii="Palatino Linotype" w:eastAsiaTheme="minorHAnsi" w:hAnsi="Palatino Linotype" w:cs="Arial"/>
            <w:bCs/>
            <w:lang w:val="es-MX" w:eastAsia="en-US"/>
          </w:rPr>
          <w:t>https://amecadigital.com/trasnparencia</w:t>
        </w:r>
      </w:hyperlink>
      <w:r w:rsidR="00261A32" w:rsidRPr="00B231BC">
        <w:rPr>
          <w:rFonts w:ascii="Palatino Linotype" w:eastAsiaTheme="minorHAnsi" w:hAnsi="Palatino Linotype" w:cs="Arial"/>
          <w:bCs/>
          <w:lang w:val="es-MX" w:eastAsia="en-US"/>
        </w:rPr>
        <w:t xml:space="preserve">, </w:t>
      </w:r>
      <w:r w:rsidR="00844688" w:rsidRPr="00B231BC">
        <w:rPr>
          <w:rFonts w:ascii="Palatino Linotype" w:eastAsiaTheme="minorHAnsi" w:hAnsi="Palatino Linotype" w:cs="Arial"/>
          <w:bCs/>
          <w:lang w:val="es-MX" w:eastAsia="en-US"/>
        </w:rPr>
        <w:t xml:space="preserve">información relativa </w:t>
      </w:r>
      <w:r w:rsidR="00EE0E9E" w:rsidRPr="00B231BC">
        <w:rPr>
          <w:rFonts w:ascii="Palatino Linotype" w:eastAsiaTheme="minorHAnsi" w:hAnsi="Palatino Linotype" w:cs="Arial"/>
          <w:bCs/>
          <w:lang w:val="es-MX" w:eastAsia="en-US"/>
        </w:rPr>
        <w:t xml:space="preserve">a </w:t>
      </w:r>
      <w:r w:rsidR="00261A32" w:rsidRPr="00B231BC">
        <w:rPr>
          <w:rFonts w:ascii="Palatino Linotype" w:eastAsiaTheme="minorHAnsi" w:hAnsi="Palatino Linotype" w:cs="Arial"/>
          <w:bCs/>
          <w:lang w:val="es-MX" w:eastAsia="en-US"/>
        </w:rPr>
        <w:t xml:space="preserve">la información </w:t>
      </w:r>
      <w:r w:rsidR="00261A32" w:rsidRPr="00B231BC">
        <w:rPr>
          <w:rFonts w:ascii="Palatino Linotype" w:eastAsiaTheme="minorHAnsi" w:hAnsi="Palatino Linotype" w:cs="Arial"/>
          <w:bCs/>
          <w:lang w:val="es-MX" w:eastAsia="en-US"/>
        </w:rPr>
        <w:lastRenderedPageBreak/>
        <w:t>requerida por el particular,</w:t>
      </w:r>
      <w:r w:rsidRPr="00B231BC">
        <w:rPr>
          <w:rFonts w:ascii="Palatino Linotype" w:eastAsiaTheme="minorHAnsi" w:hAnsi="Palatino Linotype" w:cs="Arial"/>
          <w:bCs/>
          <w:lang w:val="es-MX" w:eastAsia="en-US"/>
        </w:rPr>
        <w:t xml:space="preserve"> por lo que, acepta mediante su respuesta que dicha información la genera posee y la administra, en ejercicio de sus funciones de derecho público.</w:t>
      </w:r>
    </w:p>
    <w:p w14:paraId="372DD830" w14:textId="3A9F52EB" w:rsidR="006356A6" w:rsidRPr="00B231BC" w:rsidRDefault="006356A6" w:rsidP="00EE0E9E"/>
    <w:p w14:paraId="57643914" w14:textId="77777777" w:rsidR="00473DCA" w:rsidRPr="00B231BC" w:rsidRDefault="00473DCA" w:rsidP="00473DCA">
      <w:pPr>
        <w:spacing w:line="360" w:lineRule="auto"/>
        <w:jc w:val="both"/>
        <w:rPr>
          <w:rFonts w:ascii="Palatino Linotype" w:eastAsia="Arial Unicode MS" w:hAnsi="Palatino Linotype" w:cs="Arial"/>
          <w:b/>
          <w:sz w:val="24"/>
        </w:rPr>
      </w:pPr>
      <w:r w:rsidRPr="00B231BC">
        <w:rPr>
          <w:rFonts w:ascii="Palatino Linotype" w:eastAsia="Arial Unicode MS" w:hAnsi="Palatino Linotype" w:cs="Arial"/>
          <w:sz w:val="24"/>
        </w:rPr>
        <w:t xml:space="preserve">De hecho el estudio de la </w:t>
      </w:r>
      <w:r w:rsidRPr="00B231BC">
        <w:rPr>
          <w:rFonts w:ascii="Palatino Linotype" w:hAnsi="Palatino Linotype" w:cs="Arial"/>
          <w:sz w:val="24"/>
        </w:rPr>
        <w:t>naturaleza</w:t>
      </w:r>
      <w:r w:rsidRPr="00B231BC">
        <w:rPr>
          <w:rFonts w:ascii="Palatino Linotype" w:eastAsia="Arial Unicode MS" w:hAnsi="Palatino Linotype" w:cs="Arial"/>
          <w:sz w:val="24"/>
        </w:rPr>
        <w:t xml:space="preserve"> jurídica de la información pública solicitada, tiene por objeto determinar si ésta la genera, posee o administra </w:t>
      </w:r>
      <w:r w:rsidRPr="00B231BC">
        <w:rPr>
          <w:rFonts w:ascii="Palatino Linotype" w:eastAsia="Arial Unicode MS" w:hAnsi="Palatino Linotype" w:cs="Arial"/>
          <w:b/>
          <w:color w:val="000000"/>
          <w:sz w:val="24"/>
        </w:rPr>
        <w:t>El Sujeto Obligado</w:t>
      </w:r>
      <w:r w:rsidRPr="00B231BC">
        <w:rPr>
          <w:rFonts w:ascii="Palatino Linotype" w:eastAsia="Arial Unicode MS" w:hAnsi="Palatino Linotype" w:cs="Arial"/>
          <w:color w:val="000000"/>
          <w:sz w:val="24"/>
        </w:rPr>
        <w:t>;</w:t>
      </w:r>
      <w:r w:rsidRPr="00B231B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B231BC">
        <w:rPr>
          <w:rFonts w:ascii="Palatino Linotype" w:eastAsia="Arial Unicode MS" w:hAnsi="Palatino Linotype" w:cs="Arial"/>
          <w:b/>
          <w:sz w:val="24"/>
        </w:rPr>
        <w:t>El</w:t>
      </w:r>
      <w:r w:rsidRPr="00B231BC">
        <w:rPr>
          <w:rFonts w:ascii="Palatino Linotype" w:eastAsia="Arial Unicode MS" w:hAnsi="Palatino Linotype" w:cs="Arial"/>
          <w:sz w:val="24"/>
        </w:rPr>
        <w:t xml:space="preserve"> </w:t>
      </w:r>
      <w:r w:rsidRPr="00B231BC">
        <w:rPr>
          <w:rFonts w:ascii="Palatino Linotype" w:eastAsia="Arial Unicode MS" w:hAnsi="Palatino Linotype" w:cs="Arial"/>
          <w:b/>
          <w:sz w:val="24"/>
        </w:rPr>
        <w:t>Sujeto Obligado</w:t>
      </w:r>
      <w:r w:rsidRPr="00B231BC">
        <w:rPr>
          <w:rFonts w:ascii="Palatino Linotype" w:eastAsia="Arial Unicode MS" w:hAnsi="Palatino Linotype" w:cs="Arial"/>
          <w:sz w:val="24"/>
        </w:rPr>
        <w:t>.</w:t>
      </w:r>
    </w:p>
    <w:p w14:paraId="3AEE9F90" w14:textId="77777777" w:rsidR="00473DCA" w:rsidRPr="00B231BC" w:rsidRDefault="00473DCA" w:rsidP="00EE0E9E"/>
    <w:p w14:paraId="6F6C3558" w14:textId="77777777" w:rsidR="00473DCA" w:rsidRPr="00B231BC" w:rsidRDefault="00473DCA" w:rsidP="00473DCA">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B231BC" w:rsidRDefault="00473DCA" w:rsidP="00473DCA">
      <w:pPr>
        <w:ind w:left="851" w:right="902"/>
        <w:jc w:val="both"/>
        <w:rPr>
          <w:rFonts w:ascii="Palatino Linotype" w:hAnsi="Palatino Linotype" w:cs="Arial"/>
          <w:sz w:val="2"/>
        </w:rPr>
      </w:pPr>
    </w:p>
    <w:p w14:paraId="40911986"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14:paraId="198CF476"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B231BC" w:rsidRDefault="00473DCA" w:rsidP="00473DCA">
      <w:pPr>
        <w:ind w:left="851" w:right="902"/>
        <w:jc w:val="both"/>
        <w:rPr>
          <w:rFonts w:ascii="Palatino Linotype" w:hAnsi="Palatino Linotype" w:cs="Arial"/>
          <w:i/>
        </w:rPr>
      </w:pPr>
      <w:r w:rsidRPr="00B231BC">
        <w:rPr>
          <w:rFonts w:ascii="Palatino Linotype" w:hAnsi="Palatino Linotype" w:cs="Arial"/>
          <w:i/>
          <w:color w:val="000000"/>
        </w:rPr>
        <w:t xml:space="preserve">( </w:t>
      </w:r>
      <w:r w:rsidRPr="00B231BC">
        <w:rPr>
          <w:rFonts w:ascii="Palatino Linotype" w:hAnsi="Palatino Linotype" w:cs="Arial"/>
          <w:i/>
        </w:rPr>
        <w:t>...)”</w:t>
      </w:r>
    </w:p>
    <w:p w14:paraId="25175D47" w14:textId="77777777" w:rsidR="00473DCA" w:rsidRPr="00B231BC" w:rsidRDefault="00473DCA" w:rsidP="00473DCA">
      <w:pPr>
        <w:ind w:left="851" w:right="902"/>
        <w:jc w:val="both"/>
        <w:rPr>
          <w:rFonts w:ascii="Palatino Linotype" w:hAnsi="Palatino Linotype" w:cs="Arial"/>
          <w:sz w:val="14"/>
        </w:rPr>
      </w:pPr>
    </w:p>
    <w:p w14:paraId="0C623C72" w14:textId="77777777" w:rsidR="00473DCA" w:rsidRPr="00B231BC" w:rsidRDefault="00473DCA" w:rsidP="00473DCA">
      <w:pPr>
        <w:spacing w:line="360" w:lineRule="auto"/>
        <w:jc w:val="both"/>
        <w:rPr>
          <w:rFonts w:ascii="Palatino Linotype" w:hAnsi="Palatino Linotype" w:cs="Arial"/>
          <w:i/>
          <w:sz w:val="24"/>
        </w:rPr>
      </w:pPr>
      <w:r w:rsidRPr="00B231BC">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B231BC">
        <w:rPr>
          <w:rFonts w:ascii="Palatino Linotype" w:hAnsi="Palatino Linotype" w:cs="Arial"/>
          <w:sz w:val="24"/>
        </w:rPr>
        <w:lastRenderedPageBreak/>
        <w:t>manera permanente a cualquier persona, privilegiando el principio de máxima publicidad de la información.</w:t>
      </w:r>
    </w:p>
    <w:p w14:paraId="2FB5981D" w14:textId="77777777" w:rsidR="00473DCA" w:rsidRPr="00B231BC" w:rsidRDefault="00473DCA" w:rsidP="00473DCA">
      <w:pPr>
        <w:spacing w:line="360" w:lineRule="auto"/>
        <w:ind w:right="425"/>
        <w:jc w:val="both"/>
        <w:rPr>
          <w:rFonts w:ascii="Palatino Linotype" w:hAnsi="Palatino Linotype" w:cs="Arial"/>
          <w:b/>
          <w:i/>
          <w:sz w:val="12"/>
        </w:rPr>
      </w:pPr>
    </w:p>
    <w:p w14:paraId="64995AF0" w14:textId="77777777" w:rsidR="00473DCA" w:rsidRPr="00B231BC" w:rsidRDefault="00473DCA" w:rsidP="00473DCA">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B231BC" w:rsidRDefault="00473DCA" w:rsidP="00473DCA">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B231BC" w:rsidRDefault="00473DCA" w:rsidP="00473DCA">
      <w:pPr>
        <w:ind w:left="567" w:right="567"/>
        <w:jc w:val="both"/>
        <w:rPr>
          <w:rFonts w:ascii="Palatino Linotype" w:hAnsi="Palatino Linotype" w:cs="Arial"/>
          <w:i/>
          <w:color w:val="000000"/>
          <w:sz w:val="2"/>
        </w:rPr>
      </w:pPr>
    </w:p>
    <w:p w14:paraId="2DFEC5B5" w14:textId="77777777" w:rsidR="00473DCA" w:rsidRPr="00B231BC" w:rsidRDefault="00473DCA" w:rsidP="00473DCA">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14:paraId="21F37910" w14:textId="77777777" w:rsidR="00473DCA" w:rsidRPr="00B231BC" w:rsidRDefault="00473DCA" w:rsidP="00473DCA">
      <w:pPr>
        <w:ind w:left="567" w:right="567"/>
        <w:jc w:val="both"/>
        <w:rPr>
          <w:rFonts w:ascii="Palatino Linotype" w:hAnsi="Palatino Linotype" w:cs="Arial"/>
          <w:i/>
        </w:rPr>
      </w:pPr>
    </w:p>
    <w:p w14:paraId="14781928" w14:textId="77777777" w:rsidR="00473DCA" w:rsidRPr="00B231BC" w:rsidRDefault="00473DCA" w:rsidP="00473DCA">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14:paraId="5E69CBCD" w14:textId="77777777" w:rsidR="00473DCA" w:rsidRPr="00B231BC" w:rsidRDefault="00473DCA" w:rsidP="00473DCA">
      <w:pPr>
        <w:spacing w:line="360" w:lineRule="auto"/>
        <w:jc w:val="both"/>
        <w:rPr>
          <w:rFonts w:ascii="Palatino Linotype" w:hAnsi="Palatino Linotype" w:cs="Arial"/>
          <w:color w:val="000000"/>
          <w:sz w:val="4"/>
        </w:rPr>
      </w:pPr>
    </w:p>
    <w:p w14:paraId="1BBC6120" w14:textId="77777777" w:rsidR="00473DCA" w:rsidRPr="00B231BC" w:rsidRDefault="00473DCA" w:rsidP="00473DCA">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lastRenderedPageBreak/>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14:paraId="24E6C073" w14:textId="77777777" w:rsidR="00473DCA" w:rsidRPr="00B231BC" w:rsidRDefault="00473DCA" w:rsidP="00473DCA">
      <w:pPr>
        <w:ind w:left="851" w:right="850"/>
        <w:jc w:val="both"/>
        <w:rPr>
          <w:rFonts w:ascii="Palatino Linotype" w:hAnsi="Palatino Linotype" w:cs="Arial"/>
          <w:color w:val="000000"/>
          <w:sz w:val="2"/>
        </w:rPr>
      </w:pPr>
    </w:p>
    <w:p w14:paraId="4371BB9E"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B231BC" w:rsidRDefault="00473DCA" w:rsidP="00473DCA">
      <w:pPr>
        <w:ind w:left="567" w:right="567"/>
        <w:jc w:val="both"/>
        <w:rPr>
          <w:rFonts w:ascii="Palatino Linotype" w:hAnsi="Palatino Linotype" w:cs="Arial"/>
          <w:i/>
          <w:color w:val="000000"/>
          <w:sz w:val="2"/>
        </w:rPr>
      </w:pPr>
    </w:p>
    <w:p w14:paraId="525B63DE"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14:paraId="1713217B"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B231BC" w:rsidRDefault="00473DCA" w:rsidP="00473DCA">
      <w:pPr>
        <w:jc w:val="both"/>
        <w:rPr>
          <w:rFonts w:ascii="Palatino Linotype" w:hAnsi="Palatino Linotype" w:cs="Arial"/>
          <w:sz w:val="16"/>
        </w:rPr>
      </w:pPr>
    </w:p>
    <w:p w14:paraId="6F34BFC9" w14:textId="77777777" w:rsidR="00473DCA" w:rsidRPr="00B231BC" w:rsidRDefault="00473DCA" w:rsidP="00473DCA">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B231BC"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B231BC" w:rsidRDefault="00473DCA" w:rsidP="00473DCA">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 xml:space="preserve">expedientes, reportes, estudios, actas, resoluciones, </w:t>
      </w:r>
      <w:r w:rsidRPr="00B231BC">
        <w:rPr>
          <w:rFonts w:ascii="Palatino Linotype" w:hAnsi="Palatino Linotype" w:cs="Arial"/>
          <w:sz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B231BC" w:rsidRDefault="00473DCA" w:rsidP="00473DCA">
      <w:pPr>
        <w:ind w:left="851" w:right="902"/>
        <w:jc w:val="both"/>
        <w:rPr>
          <w:rFonts w:ascii="Palatino Linotype" w:hAnsi="Palatino Linotype" w:cs="Arial"/>
          <w:i/>
          <w:color w:val="000000"/>
          <w:sz w:val="6"/>
        </w:rPr>
      </w:pPr>
    </w:p>
    <w:p w14:paraId="3D3E3379"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14:paraId="1649772F"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p>
    <w:p w14:paraId="1B6E11D4"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p>
    <w:p w14:paraId="12BB9A29" w14:textId="77777777" w:rsidR="00473DCA" w:rsidRPr="00B231BC" w:rsidRDefault="00473DCA" w:rsidP="00473DCA">
      <w:pPr>
        <w:ind w:left="851" w:right="902"/>
        <w:jc w:val="both"/>
        <w:rPr>
          <w:rFonts w:ascii="Palatino Linotype" w:hAnsi="Palatino Linotype" w:cs="Arial"/>
          <w:sz w:val="10"/>
        </w:rPr>
      </w:pPr>
    </w:p>
    <w:p w14:paraId="4215C50D" w14:textId="77777777" w:rsidR="00473DCA" w:rsidRPr="00B231BC" w:rsidRDefault="00473DCA" w:rsidP="00473DCA">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31BC">
        <w:rPr>
          <w:rFonts w:ascii="Palatino Linotype" w:hAnsi="Palatino Linotype" w:cs="Arial"/>
          <w:sz w:val="24"/>
        </w:rPr>
        <w:t>cuyo rubro y texto dispone:</w:t>
      </w:r>
    </w:p>
    <w:p w14:paraId="5835595D" w14:textId="77777777" w:rsidR="00473DCA" w:rsidRPr="00B231BC" w:rsidRDefault="00473DCA" w:rsidP="00473DCA">
      <w:pPr>
        <w:ind w:left="567" w:right="567"/>
        <w:jc w:val="both"/>
        <w:rPr>
          <w:rFonts w:ascii="Palatino Linotype" w:hAnsi="Palatino Linotype" w:cs="Arial"/>
          <w:sz w:val="2"/>
        </w:rPr>
      </w:pPr>
    </w:p>
    <w:p w14:paraId="11B2363B" w14:textId="77777777" w:rsidR="00473DCA" w:rsidRPr="00B231BC" w:rsidRDefault="00473DCA" w:rsidP="00473DCA">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14:paraId="7CD7290E"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w:t>
      </w:r>
      <w:r w:rsidRPr="00B231BC">
        <w:rPr>
          <w:rFonts w:ascii="Palatino Linotype" w:hAnsi="Palatino Linotype" w:cs="Arial"/>
          <w:i/>
          <w:lang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B231BC" w:rsidRDefault="00473DCA" w:rsidP="00473DCA">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B231BC" w:rsidRDefault="00473DCA" w:rsidP="00473DCA">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14:paraId="227AADA4" w14:textId="77777777" w:rsidR="00473DCA" w:rsidRPr="00B231BC" w:rsidRDefault="00473DCA" w:rsidP="00EC3044">
      <w:pPr>
        <w:spacing w:after="0" w:line="360" w:lineRule="auto"/>
        <w:jc w:val="both"/>
        <w:rPr>
          <w:rFonts w:ascii="Palatino Linotype" w:hAnsi="Palatino Linotype" w:cs="Arial"/>
          <w:sz w:val="24"/>
          <w:szCs w:val="24"/>
        </w:rPr>
      </w:pPr>
    </w:p>
    <w:p w14:paraId="5923B805" w14:textId="77777777" w:rsidR="00261A32" w:rsidRPr="00B231BC" w:rsidRDefault="00473DCA" w:rsidP="00261A32">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w:t>
      </w:r>
      <w:r w:rsidR="00261A32" w:rsidRPr="00B231BC">
        <w:rPr>
          <w:rFonts w:ascii="Palatino Linotype" w:hAnsi="Palatino Linotype" w:cs="Arial"/>
          <w:sz w:val="24"/>
        </w:rPr>
        <w:t>lo requerido en dicha solicitud.</w:t>
      </w:r>
      <w:r w:rsidRPr="00B231BC">
        <w:rPr>
          <w:rFonts w:ascii="Palatino Linotype" w:hAnsi="Palatino Linotype" w:cs="Arial"/>
          <w:sz w:val="24"/>
        </w:rPr>
        <w:t xml:space="preserve"> </w:t>
      </w:r>
    </w:p>
    <w:p w14:paraId="16FDD3B9" w14:textId="77777777" w:rsidR="00261A32" w:rsidRPr="00B231BC" w:rsidRDefault="00261A32" w:rsidP="00261A32">
      <w:pPr>
        <w:spacing w:after="0" w:line="360" w:lineRule="auto"/>
        <w:jc w:val="both"/>
        <w:rPr>
          <w:rFonts w:ascii="Palatino Linotype" w:hAnsi="Palatino Linotype" w:cs="Arial"/>
          <w:sz w:val="24"/>
        </w:rPr>
      </w:pPr>
    </w:p>
    <w:p w14:paraId="1C4A5DE0" w14:textId="10508A1A" w:rsidR="00261A32" w:rsidRPr="00B231BC" w:rsidRDefault="00261A32" w:rsidP="00261A32">
      <w:pPr>
        <w:spacing w:after="0" w:line="360" w:lineRule="auto"/>
        <w:jc w:val="both"/>
        <w:rPr>
          <w:rFonts w:ascii="Palatino Linotype" w:hAnsi="Palatino Linotype" w:cs="Arial"/>
          <w:sz w:val="24"/>
        </w:rPr>
      </w:pPr>
      <w:r w:rsidRPr="00B231BC">
        <w:rPr>
          <w:rFonts w:ascii="Palatino Linotype" w:hAnsi="Palatino Linotype" w:cs="Arial"/>
          <w:sz w:val="24"/>
          <w:szCs w:val="24"/>
        </w:rPr>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el link de la Cuenta Pública 2018 del Municipio, lo cierto es que dicha orientación al particular resulta insuficiente, al no cumplir con los lineamientos que exige el numeral 161, de la ley de la materia, lo anterior en razón de que al ingresar al link remitido por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B231BC">
        <w:rPr>
          <w:rFonts w:ascii="Palatino Linotype" w:hAnsi="Palatino Linotype" w:cs="Arial"/>
          <w:b/>
          <w:sz w:val="24"/>
          <w:szCs w:val="24"/>
        </w:rPr>
        <w:t>El Recurrente</w:t>
      </w:r>
      <w:r w:rsidRPr="00B231BC">
        <w:rPr>
          <w:rFonts w:ascii="Palatino Linotype" w:hAnsi="Palatino Linotype" w:cs="Arial"/>
          <w:sz w:val="24"/>
          <w:szCs w:val="24"/>
        </w:rPr>
        <w:t xml:space="preserve"> obtendrá la </w:t>
      </w:r>
      <w:r w:rsidRPr="00B231BC">
        <w:rPr>
          <w:rFonts w:ascii="Palatino Linotype" w:hAnsi="Palatino Linotype" w:cs="Arial"/>
          <w:sz w:val="24"/>
          <w:szCs w:val="24"/>
        </w:rPr>
        <w:lastRenderedPageBreak/>
        <w:t>información; p</w:t>
      </w:r>
      <w:r w:rsidRPr="00B231BC">
        <w:rPr>
          <w:rFonts w:ascii="Palatino Linotype" w:eastAsia="Times New Roman" w:hAnsi="Palatino Linotype" w:cs="Arial"/>
          <w:sz w:val="24"/>
          <w:szCs w:val="24"/>
          <w:lang w:val="es-ES" w:eastAsia="es-ES"/>
        </w:rPr>
        <w:t>ara efecto de fundar y motivar la precedente aseveración, se parte de la premisa normativa siguiente:</w:t>
      </w:r>
    </w:p>
    <w:p w14:paraId="6C0013D8" w14:textId="77777777" w:rsidR="00261A32" w:rsidRPr="00B231BC" w:rsidRDefault="00261A32" w:rsidP="00261A32">
      <w:pPr>
        <w:spacing w:line="360" w:lineRule="auto"/>
        <w:ind w:right="51"/>
        <w:jc w:val="both"/>
        <w:rPr>
          <w:rFonts w:ascii="Palatino Linotype" w:eastAsia="Times New Roman" w:hAnsi="Palatino Linotype" w:cs="Arial"/>
          <w:sz w:val="12"/>
          <w:szCs w:val="24"/>
          <w:lang w:val="es-ES" w:eastAsia="es-ES"/>
        </w:rPr>
      </w:pPr>
    </w:p>
    <w:p w14:paraId="5A062B85" w14:textId="77777777" w:rsidR="00261A32" w:rsidRPr="00B231BC" w:rsidRDefault="00261A32" w:rsidP="00261A32">
      <w:pPr>
        <w:spacing w:line="360" w:lineRule="auto"/>
        <w:ind w:right="51"/>
        <w:jc w:val="both"/>
        <w:rPr>
          <w:rFonts w:ascii="Palatino Linotype" w:eastAsia="Times New Roman" w:hAnsi="Palatino Linotype" w:cs="Arial"/>
          <w:sz w:val="24"/>
          <w:szCs w:val="24"/>
          <w:lang w:val="es-ES" w:eastAsia="es-ES"/>
        </w:rPr>
      </w:pPr>
      <w:r w:rsidRPr="00B231BC">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39C07671" w14:textId="77777777" w:rsidR="00261A32" w:rsidRPr="00B231BC" w:rsidRDefault="00261A32" w:rsidP="00261A32">
      <w:pPr>
        <w:spacing w:line="360" w:lineRule="auto"/>
        <w:ind w:right="51"/>
        <w:jc w:val="both"/>
        <w:rPr>
          <w:rFonts w:ascii="Palatino Linotype" w:eastAsia="Times New Roman" w:hAnsi="Palatino Linotype" w:cs="Arial"/>
          <w:sz w:val="2"/>
          <w:szCs w:val="24"/>
          <w:lang w:val="es-ES" w:eastAsia="es-ES"/>
        </w:rPr>
      </w:pPr>
    </w:p>
    <w:p w14:paraId="278CA0D3" w14:textId="77777777" w:rsidR="00261A32" w:rsidRPr="00B231BC" w:rsidRDefault="00261A32" w:rsidP="00261A32">
      <w:pPr>
        <w:spacing w:line="276" w:lineRule="auto"/>
        <w:ind w:left="851" w:right="850"/>
        <w:jc w:val="both"/>
        <w:rPr>
          <w:rFonts w:ascii="Palatino Linotype" w:hAnsi="Palatino Linotype"/>
          <w:i/>
        </w:rPr>
      </w:pPr>
      <w:r w:rsidRPr="00B231BC">
        <w:rPr>
          <w:rFonts w:ascii="Palatino Linotype" w:hAnsi="Palatino Linotype"/>
          <w:b/>
          <w:i/>
        </w:rPr>
        <w:t>Artículo 11.</w:t>
      </w:r>
      <w:r w:rsidRPr="00B231BC">
        <w:rPr>
          <w:rFonts w:ascii="Palatino Linotype" w:hAnsi="Palatino Linotype"/>
          <w:i/>
        </w:rPr>
        <w:t xml:space="preserve"> En la generación, publicación y</w:t>
      </w:r>
      <w:r w:rsidRPr="00B231BC">
        <w:rPr>
          <w:rFonts w:ascii="Palatino Linotype" w:hAnsi="Palatino Linotype"/>
          <w:b/>
          <w:i/>
        </w:rPr>
        <w:t xml:space="preserve"> </w:t>
      </w:r>
      <w:r w:rsidRPr="00B231BC">
        <w:rPr>
          <w:rFonts w:ascii="Palatino Linotype" w:hAnsi="Palatino Linotype"/>
          <w:b/>
          <w:i/>
          <w:u w:val="single"/>
        </w:rPr>
        <w:t>entrega de información se deberá</w:t>
      </w:r>
      <w:r w:rsidRPr="00B231BC">
        <w:rPr>
          <w:rFonts w:ascii="Palatino Linotype" w:hAnsi="Palatino Linotype"/>
          <w:i/>
        </w:rPr>
        <w:t xml:space="preserve"> </w:t>
      </w:r>
      <w:r w:rsidRPr="00B231BC">
        <w:rPr>
          <w:rFonts w:ascii="Palatino Linotype" w:hAnsi="Palatino Linotype"/>
          <w:b/>
          <w:i/>
          <w:u w:val="single"/>
        </w:rPr>
        <w:t>garantizar que ésta sea accesible, actualizada, completa, congruente, confiable, verificable, veraz, integral, oportuna y expedita</w:t>
      </w:r>
      <w:r w:rsidRPr="00B231B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90274F9" w14:textId="77777777" w:rsidR="00261A32" w:rsidRPr="00B231BC" w:rsidRDefault="00261A32" w:rsidP="00261A32">
      <w:pPr>
        <w:spacing w:line="276" w:lineRule="auto"/>
        <w:ind w:left="851" w:right="850"/>
        <w:jc w:val="both"/>
        <w:rPr>
          <w:rFonts w:ascii="Palatino Linotype" w:hAnsi="Palatino Linotype"/>
          <w:b/>
          <w:i/>
        </w:rPr>
      </w:pPr>
      <w:r w:rsidRPr="00B231BC">
        <w:rPr>
          <w:rFonts w:ascii="Palatino Linotype" w:hAnsi="Palatino Linotype"/>
          <w:b/>
          <w:i/>
        </w:rPr>
        <w:t>[…]</w:t>
      </w:r>
    </w:p>
    <w:p w14:paraId="4E4E68BF" w14:textId="77777777" w:rsidR="00261A32" w:rsidRPr="00B231BC" w:rsidRDefault="00261A32" w:rsidP="00261A32">
      <w:pPr>
        <w:spacing w:line="276" w:lineRule="auto"/>
        <w:ind w:left="851" w:right="850"/>
        <w:jc w:val="both"/>
        <w:rPr>
          <w:rFonts w:ascii="Palatino Linotype" w:hAnsi="Palatino Linotype"/>
          <w:b/>
          <w:i/>
          <w:u w:val="single"/>
        </w:rPr>
      </w:pPr>
      <w:r w:rsidRPr="00B231BC">
        <w:rPr>
          <w:rFonts w:ascii="Palatino Linotype" w:hAnsi="Palatino Linotype"/>
          <w:b/>
          <w:i/>
        </w:rPr>
        <w:t>Artículo 161.</w:t>
      </w:r>
      <w:r w:rsidRPr="00B231BC">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231BC">
        <w:rPr>
          <w:rFonts w:ascii="Palatino Linotype" w:hAnsi="Palatino Linotype"/>
          <w:b/>
          <w:i/>
        </w:rPr>
        <w:t xml:space="preserve">la fuente, el lugar y la forma en que puede consultar, reproducir o adquirir dicha información en un plazo no mayor a cinco días hábiles. </w:t>
      </w:r>
      <w:r w:rsidRPr="00B231BC">
        <w:rPr>
          <w:rFonts w:ascii="Palatino Linotype" w:hAnsi="Palatino Linotype"/>
          <w:b/>
          <w:i/>
          <w:u w:val="single"/>
        </w:rPr>
        <w:t>La fuente deberá ser precisa y concreta y no debe implicar que el solicitante realice una búsqueda en toda la información que se encuentre disponible.</w:t>
      </w:r>
    </w:p>
    <w:p w14:paraId="31153DA1" w14:textId="77777777" w:rsidR="00261A32" w:rsidRPr="00B231BC" w:rsidRDefault="00261A32" w:rsidP="00261A32">
      <w:pPr>
        <w:spacing w:line="360" w:lineRule="auto"/>
        <w:ind w:right="51"/>
        <w:jc w:val="both"/>
        <w:rPr>
          <w:rFonts w:ascii="Palatino Linotype" w:eastAsia="Times New Roman" w:hAnsi="Palatino Linotype" w:cs="Arial"/>
          <w:sz w:val="8"/>
          <w:szCs w:val="24"/>
          <w:lang w:val="es-ES" w:eastAsia="es-ES"/>
        </w:rPr>
      </w:pPr>
    </w:p>
    <w:p w14:paraId="16EA25F4" w14:textId="77777777" w:rsidR="00261A32" w:rsidRPr="00B231BC" w:rsidRDefault="00261A32" w:rsidP="00261A32">
      <w:pPr>
        <w:spacing w:line="360" w:lineRule="auto"/>
        <w:ind w:right="51"/>
        <w:jc w:val="both"/>
        <w:rPr>
          <w:rFonts w:ascii="Palatino Linotype" w:eastAsia="Times New Roman" w:hAnsi="Palatino Linotype" w:cs="Arial"/>
          <w:sz w:val="24"/>
          <w:szCs w:val="24"/>
          <w:lang w:val="es-ES" w:eastAsia="es-ES"/>
        </w:rPr>
      </w:pPr>
      <w:r w:rsidRPr="00B231BC">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w:t>
      </w:r>
      <w:r w:rsidRPr="00B231BC">
        <w:rPr>
          <w:rFonts w:ascii="Palatino Linotype" w:eastAsia="Times New Roman" w:hAnsi="Palatino Linotype" w:cs="Arial"/>
          <w:sz w:val="24"/>
          <w:szCs w:val="24"/>
          <w:lang w:val="es-ES" w:eastAsia="es-ES"/>
        </w:rPr>
        <w:lastRenderedPageBreak/>
        <w:t xml:space="preserve">formatos electrónicos, entre otros, </w:t>
      </w:r>
      <w:r w:rsidRPr="00B231BC">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B231BC">
        <w:rPr>
          <w:rFonts w:ascii="Palatino Linotype" w:eastAsia="Times New Roman" w:hAnsi="Palatino Linotype" w:cs="Arial"/>
          <w:sz w:val="24"/>
          <w:szCs w:val="24"/>
          <w:lang w:val="es-ES" w:eastAsia="es-ES"/>
        </w:rPr>
        <w:t>, comprendiendo:</w:t>
      </w:r>
    </w:p>
    <w:p w14:paraId="2FBEBAAA" w14:textId="77777777" w:rsidR="00261A32" w:rsidRPr="00B231BC" w:rsidRDefault="00261A32" w:rsidP="00B42581">
      <w:pPr>
        <w:pStyle w:val="Prrafodelista"/>
        <w:numPr>
          <w:ilvl w:val="0"/>
          <w:numId w:val="3"/>
        </w:numPr>
        <w:spacing w:line="360" w:lineRule="auto"/>
        <w:ind w:right="51"/>
        <w:jc w:val="both"/>
        <w:rPr>
          <w:rFonts w:ascii="Palatino Linotype" w:hAnsi="Palatino Linotype" w:cs="Arial"/>
        </w:rPr>
      </w:pPr>
      <w:r w:rsidRPr="00B231BC">
        <w:rPr>
          <w:rFonts w:ascii="Palatino Linotype" w:hAnsi="Palatino Linotype" w:cs="Arial"/>
        </w:rPr>
        <w:t>La fuente</w:t>
      </w:r>
    </w:p>
    <w:p w14:paraId="430BC800" w14:textId="77777777" w:rsidR="00261A32" w:rsidRPr="00B231BC" w:rsidRDefault="00261A32" w:rsidP="00B42581">
      <w:pPr>
        <w:pStyle w:val="Prrafodelista"/>
        <w:numPr>
          <w:ilvl w:val="0"/>
          <w:numId w:val="3"/>
        </w:numPr>
        <w:spacing w:line="360" w:lineRule="auto"/>
        <w:ind w:right="51"/>
        <w:jc w:val="both"/>
        <w:rPr>
          <w:rFonts w:ascii="Palatino Linotype" w:hAnsi="Palatino Linotype" w:cs="Arial"/>
        </w:rPr>
      </w:pPr>
      <w:r w:rsidRPr="00B231BC">
        <w:rPr>
          <w:rFonts w:ascii="Palatino Linotype" w:hAnsi="Palatino Linotype" w:cs="Arial"/>
        </w:rPr>
        <w:t>El lugar y</w:t>
      </w:r>
    </w:p>
    <w:p w14:paraId="36048357" w14:textId="77777777" w:rsidR="00261A32" w:rsidRPr="00B231BC" w:rsidRDefault="00261A32" w:rsidP="00B42581">
      <w:pPr>
        <w:pStyle w:val="Prrafodelista"/>
        <w:numPr>
          <w:ilvl w:val="0"/>
          <w:numId w:val="3"/>
        </w:numPr>
        <w:spacing w:line="360" w:lineRule="auto"/>
        <w:ind w:right="51"/>
        <w:jc w:val="both"/>
        <w:rPr>
          <w:rFonts w:ascii="Palatino Linotype" w:hAnsi="Palatino Linotype" w:cs="Arial"/>
        </w:rPr>
      </w:pPr>
      <w:r w:rsidRPr="00B231BC">
        <w:rPr>
          <w:rFonts w:ascii="Palatino Linotype" w:hAnsi="Palatino Linotype" w:cs="Arial"/>
        </w:rPr>
        <w:t xml:space="preserve">La forma </w:t>
      </w:r>
    </w:p>
    <w:p w14:paraId="662F6430" w14:textId="77777777" w:rsidR="00261A32" w:rsidRPr="00B231BC" w:rsidRDefault="00261A32" w:rsidP="00261A32">
      <w:pPr>
        <w:spacing w:line="360" w:lineRule="auto"/>
        <w:ind w:right="51"/>
        <w:jc w:val="both"/>
        <w:rPr>
          <w:rFonts w:ascii="Palatino Linotype" w:eastAsia="Times New Roman" w:hAnsi="Palatino Linotype" w:cs="Arial"/>
          <w:sz w:val="24"/>
          <w:szCs w:val="24"/>
          <w:lang w:val="es-ES" w:eastAsia="es-ES"/>
        </w:rPr>
      </w:pPr>
      <w:r w:rsidRPr="00B231BC">
        <w:rPr>
          <w:rFonts w:ascii="Palatino Linotype" w:eastAsia="Times New Roman" w:hAnsi="Palatino Linotype" w:cs="Arial"/>
          <w:sz w:val="24"/>
          <w:szCs w:val="24"/>
          <w:lang w:val="es-ES" w:eastAsia="es-ES"/>
        </w:rPr>
        <w:t xml:space="preserve">Asimismo, se establece que la fuente de la información </w:t>
      </w:r>
      <w:r w:rsidRPr="00B231BC">
        <w:rPr>
          <w:rFonts w:ascii="Palatino Linotype" w:eastAsia="Times New Roman" w:hAnsi="Palatino Linotype" w:cs="Arial"/>
          <w:b/>
          <w:sz w:val="24"/>
          <w:szCs w:val="24"/>
          <w:lang w:val="es-ES" w:eastAsia="es-ES"/>
        </w:rPr>
        <w:t>deberá ser</w:t>
      </w:r>
      <w:r w:rsidRPr="00B231BC">
        <w:rPr>
          <w:rFonts w:ascii="Palatino Linotype" w:eastAsia="Times New Roman" w:hAnsi="Palatino Linotype" w:cs="Arial"/>
          <w:sz w:val="24"/>
          <w:szCs w:val="24"/>
          <w:lang w:val="es-ES" w:eastAsia="es-ES"/>
        </w:rPr>
        <w:t>:</w:t>
      </w:r>
    </w:p>
    <w:p w14:paraId="43237F7F" w14:textId="77777777" w:rsidR="00261A32" w:rsidRPr="00B231BC" w:rsidRDefault="00261A32" w:rsidP="00B42581">
      <w:pPr>
        <w:pStyle w:val="Prrafodelista"/>
        <w:numPr>
          <w:ilvl w:val="0"/>
          <w:numId w:val="4"/>
        </w:numPr>
        <w:spacing w:line="360" w:lineRule="auto"/>
        <w:ind w:right="51"/>
        <w:jc w:val="both"/>
        <w:rPr>
          <w:rFonts w:ascii="Palatino Linotype" w:hAnsi="Palatino Linotype" w:cs="Arial"/>
        </w:rPr>
      </w:pPr>
      <w:r w:rsidRPr="00B231BC">
        <w:rPr>
          <w:rFonts w:ascii="Palatino Linotype" w:hAnsi="Palatino Linotype" w:cs="Arial"/>
        </w:rPr>
        <w:t>Precisa</w:t>
      </w:r>
    </w:p>
    <w:p w14:paraId="43DF00DB" w14:textId="77777777" w:rsidR="00261A32" w:rsidRPr="00B231BC" w:rsidRDefault="00261A32" w:rsidP="00B42581">
      <w:pPr>
        <w:pStyle w:val="Prrafodelista"/>
        <w:numPr>
          <w:ilvl w:val="0"/>
          <w:numId w:val="4"/>
        </w:numPr>
        <w:spacing w:line="360" w:lineRule="auto"/>
        <w:ind w:right="51"/>
        <w:jc w:val="both"/>
        <w:rPr>
          <w:rFonts w:ascii="Palatino Linotype" w:hAnsi="Palatino Linotype" w:cs="Arial"/>
        </w:rPr>
      </w:pPr>
      <w:r w:rsidRPr="00B231BC">
        <w:rPr>
          <w:rFonts w:ascii="Palatino Linotype" w:hAnsi="Palatino Linotype" w:cs="Arial"/>
        </w:rPr>
        <w:t>Concreta</w:t>
      </w:r>
    </w:p>
    <w:p w14:paraId="5D30A39B" w14:textId="77777777" w:rsidR="00261A32" w:rsidRPr="00B231BC" w:rsidRDefault="00261A32" w:rsidP="00B42581">
      <w:pPr>
        <w:pStyle w:val="Prrafodelista"/>
        <w:numPr>
          <w:ilvl w:val="0"/>
          <w:numId w:val="4"/>
        </w:numPr>
        <w:spacing w:line="360" w:lineRule="auto"/>
        <w:ind w:right="51"/>
        <w:jc w:val="both"/>
        <w:rPr>
          <w:rFonts w:ascii="Palatino Linotype" w:hAnsi="Palatino Linotype" w:cs="Arial"/>
          <w:u w:val="single"/>
        </w:rPr>
      </w:pPr>
      <w:r w:rsidRPr="00B231BC">
        <w:rPr>
          <w:rFonts w:ascii="Palatino Linotype" w:hAnsi="Palatino Linotype" w:cs="Arial"/>
          <w:u w:val="single"/>
        </w:rPr>
        <w:t>Y NO debe implicar que el solicitante realice una búsqueda en toda la información que se encuentre disponible.</w:t>
      </w:r>
    </w:p>
    <w:p w14:paraId="2E01472E" w14:textId="77777777" w:rsidR="00261A32" w:rsidRPr="00B231BC" w:rsidRDefault="00261A32" w:rsidP="00261A32">
      <w:pPr>
        <w:pStyle w:val="Prrafodelista"/>
        <w:spacing w:line="360" w:lineRule="auto"/>
        <w:ind w:left="720" w:right="51"/>
        <w:jc w:val="both"/>
        <w:rPr>
          <w:rFonts w:ascii="Palatino Linotype" w:hAnsi="Palatino Linotype" w:cs="Arial"/>
          <w:b/>
          <w:sz w:val="18"/>
          <w:u w:val="single"/>
        </w:rPr>
      </w:pPr>
    </w:p>
    <w:p w14:paraId="6F811A72" w14:textId="788B2757" w:rsidR="00261A32" w:rsidRPr="00B231BC" w:rsidRDefault="00261A32" w:rsidP="00261A32">
      <w:pPr>
        <w:spacing w:line="360" w:lineRule="auto"/>
        <w:ind w:right="51"/>
        <w:jc w:val="both"/>
        <w:rPr>
          <w:rFonts w:ascii="Palatino Linotype" w:hAnsi="Palatino Linotype" w:cs="Arial"/>
          <w:sz w:val="24"/>
          <w:szCs w:val="24"/>
        </w:rPr>
      </w:pPr>
      <w:r w:rsidRPr="00B231BC">
        <w:rPr>
          <w:rFonts w:ascii="Palatino Linotype" w:hAnsi="Palatino Linotype" w:cs="Arial"/>
          <w:sz w:val="24"/>
          <w:szCs w:val="24"/>
        </w:rPr>
        <w:t xml:space="preserve">Imperativos legales que establecen el procedimiento que debe seguir </w:t>
      </w:r>
      <w:r w:rsidRPr="00B231BC">
        <w:rPr>
          <w:rFonts w:ascii="Palatino Linotype" w:hAnsi="Palatino Linotype" w:cs="Arial"/>
          <w:b/>
          <w:sz w:val="24"/>
          <w:szCs w:val="24"/>
        </w:rPr>
        <w:t xml:space="preserve">El Sujeto Obligado </w:t>
      </w:r>
      <w:r w:rsidRPr="00B231BC">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la fuente donde a su decir se encuentra la información, </w:t>
      </w:r>
      <w:r w:rsidRPr="00B231BC">
        <w:rPr>
          <w:rFonts w:ascii="Palatino Linotype" w:hAnsi="Palatino Linotype" w:cs="Arial"/>
          <w:b/>
          <w:sz w:val="24"/>
          <w:szCs w:val="24"/>
          <w:u w:val="single"/>
        </w:rPr>
        <w:t>no es precisa</w:t>
      </w:r>
      <w:r w:rsidRPr="00B231BC">
        <w:rPr>
          <w:rFonts w:ascii="Palatino Linotype" w:hAnsi="Palatino Linotype" w:cs="Arial"/>
          <w:sz w:val="24"/>
          <w:szCs w:val="24"/>
        </w:rPr>
        <w:t xml:space="preserve"> por no señalarse el lugar específico donde se encuentra la información solicitada; </w:t>
      </w:r>
      <w:r w:rsidRPr="00B231BC">
        <w:rPr>
          <w:rFonts w:ascii="Palatino Linotype" w:hAnsi="Palatino Linotype" w:cs="Arial"/>
          <w:b/>
          <w:sz w:val="24"/>
          <w:szCs w:val="24"/>
          <w:u w:val="single"/>
        </w:rPr>
        <w:t>no es concreta</w:t>
      </w:r>
      <w:r w:rsidRPr="00B231BC">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B231BC">
        <w:rPr>
          <w:rFonts w:ascii="Palatino Linotype" w:hAnsi="Palatino Linotype" w:cs="Arial"/>
          <w:b/>
          <w:sz w:val="24"/>
          <w:szCs w:val="24"/>
        </w:rPr>
        <w:t>SÍ implica que el solicitante realice una búsqueda en toda la información que se encuentra disponible</w:t>
      </w:r>
      <w:r w:rsidRPr="00B231BC">
        <w:rPr>
          <w:rFonts w:ascii="Palatino Linotype" w:hAnsi="Palatino Linotype" w:cs="Arial"/>
          <w:sz w:val="24"/>
          <w:szCs w:val="24"/>
        </w:rPr>
        <w:t>, lo que a todas luces transgrede el numeral citado.</w:t>
      </w:r>
    </w:p>
    <w:p w14:paraId="4C482073" w14:textId="77777777" w:rsidR="00261A32" w:rsidRPr="00B231BC" w:rsidRDefault="00261A32" w:rsidP="00166782">
      <w:pPr>
        <w:spacing w:after="0" w:line="360" w:lineRule="auto"/>
        <w:jc w:val="both"/>
        <w:rPr>
          <w:rFonts w:ascii="Palatino Linotype" w:hAnsi="Palatino Linotype" w:cs="Arial"/>
          <w:sz w:val="24"/>
        </w:rPr>
      </w:pPr>
    </w:p>
    <w:p w14:paraId="03D6DE52" w14:textId="77777777" w:rsidR="00166782" w:rsidRPr="00B231BC" w:rsidRDefault="00166782" w:rsidP="00166782">
      <w:pPr>
        <w:spacing w:after="0" w:line="360" w:lineRule="auto"/>
        <w:jc w:val="both"/>
        <w:rPr>
          <w:rFonts w:ascii="Palatino Linotype" w:eastAsia="Calibri" w:hAnsi="Palatino Linotype" w:cs="Arial"/>
          <w:sz w:val="24"/>
          <w:lang w:eastAsia="es-MX"/>
        </w:rPr>
      </w:pPr>
      <w:r w:rsidRPr="00B231BC">
        <w:rPr>
          <w:rFonts w:ascii="Palatino Linotype" w:eastAsia="Calibri" w:hAnsi="Palatino Linotype" w:cs="Arial"/>
          <w:sz w:val="24"/>
          <w:lang w:eastAsia="es-MX"/>
        </w:rPr>
        <w:lastRenderedPageBreak/>
        <w:t>Ahora bien, por cuanto hace a la información requerida por el ciudadano, la Ley de Fiscalización Superior del Estado de México indica que se entenderá por Cuenta Pública, lo siguiente:</w:t>
      </w:r>
    </w:p>
    <w:p w14:paraId="651BA79C" w14:textId="77777777" w:rsidR="00166782" w:rsidRPr="00B231BC" w:rsidRDefault="00166782" w:rsidP="00166782">
      <w:pPr>
        <w:pStyle w:val="Sinespaciado"/>
      </w:pPr>
    </w:p>
    <w:p w14:paraId="70F9F1DF" w14:textId="64293410" w:rsidR="00166782" w:rsidRPr="00B231BC" w:rsidRDefault="00166782" w:rsidP="00166782">
      <w:pPr>
        <w:spacing w:after="0"/>
        <w:ind w:left="709" w:right="757"/>
        <w:jc w:val="both"/>
        <w:rPr>
          <w:rFonts w:ascii="Palatino Linotype" w:hAnsi="Palatino Linotype"/>
          <w:i/>
        </w:rPr>
      </w:pPr>
      <w:r w:rsidRPr="00B231BC">
        <w:rPr>
          <w:rFonts w:ascii="Palatino Linotype" w:hAnsi="Palatino Linotype"/>
          <w:i/>
        </w:rPr>
        <w:t>“</w:t>
      </w:r>
      <w:r w:rsidRPr="00B231BC">
        <w:rPr>
          <w:rFonts w:ascii="Palatino Linotype" w:hAnsi="Palatino Linotype"/>
          <w:b/>
          <w:i/>
        </w:rPr>
        <w:t>Artículo 2</w:t>
      </w:r>
      <w:r w:rsidRPr="00B231BC">
        <w:rPr>
          <w:rFonts w:ascii="Palatino Linotype" w:hAnsi="Palatino Linotype"/>
          <w:i/>
        </w:rPr>
        <w:t>. Para los efectos de la presente Ley, se entenderá por:</w:t>
      </w:r>
      <w:r w:rsidRPr="00B231BC">
        <w:rPr>
          <w:rFonts w:ascii="Palatino Linotype" w:hAnsi="Palatino Linotype"/>
          <w:i/>
        </w:rPr>
        <w:cr/>
        <w:t>(…)</w:t>
      </w:r>
    </w:p>
    <w:p w14:paraId="3FC0EEEC" w14:textId="77777777" w:rsidR="00166782" w:rsidRPr="00B231BC" w:rsidRDefault="00166782" w:rsidP="00166782">
      <w:pPr>
        <w:ind w:left="709" w:right="757"/>
        <w:jc w:val="both"/>
        <w:rPr>
          <w:rFonts w:ascii="Palatino Linotype" w:hAnsi="Palatino Linotype" w:cs="Arial"/>
        </w:rPr>
      </w:pPr>
      <w:r w:rsidRPr="00B231BC">
        <w:rPr>
          <w:rFonts w:ascii="Palatino Linotype" w:hAnsi="Palatino Linotype"/>
          <w:b/>
          <w:i/>
        </w:rPr>
        <w:t>VIII. Cuenta Pública</w:t>
      </w:r>
      <w:r w:rsidRPr="00B231BC">
        <w:rPr>
          <w:rFonts w:ascii="Palatino Linotype" w:hAnsi="Palatino Linotype"/>
          <w:i/>
        </w:rPr>
        <w:t>: Los informes que rinden anualmente a la Legislatura, el Gobernador y los Presidentes Municipales, respecto de los resultados y la situación financiera del ejercicio fiscal inmediato anterior;</w:t>
      </w:r>
      <w:r w:rsidRPr="00B231BC">
        <w:rPr>
          <w:rFonts w:ascii="Palatino Linotype" w:hAnsi="Palatino Linotype"/>
          <w:i/>
        </w:rPr>
        <w:cr/>
      </w:r>
    </w:p>
    <w:p w14:paraId="63D13ECF" w14:textId="77777777" w:rsidR="00166782" w:rsidRPr="00B231BC" w:rsidRDefault="00166782" w:rsidP="00166782">
      <w:pPr>
        <w:spacing w:after="0" w:line="360" w:lineRule="auto"/>
        <w:jc w:val="both"/>
        <w:rPr>
          <w:rFonts w:ascii="Palatino Linotype" w:hAnsi="Palatino Linotype" w:cs="Arial"/>
          <w:sz w:val="24"/>
        </w:rPr>
      </w:pPr>
      <w:r w:rsidRPr="00B231BC">
        <w:rPr>
          <w:rFonts w:ascii="Palatino Linotype" w:hAnsi="Palatino Linotype" w:cs="Arial"/>
          <w:sz w:val="24"/>
        </w:rPr>
        <w:t>Esta Ley establece también que la revisión de las cuentas públicas es facultad de la Legislatura, la cual se auxiliará para tales efectos, en la Auditoría Superior, misma que tiene a su cargo la revisión y fiscalización superior de las cuentas públicas y goza de autonomía técnica, y de funcionamiento de conformidad con lo establecido en dicha Ley y en su Reglamento, cuyo objeto es el de fiscalizar la Cuenta Pública de la entidad para comprobar la correcta aplicación de los recursos públicos y el cumplimiento de la normatividad.</w:t>
      </w:r>
    </w:p>
    <w:p w14:paraId="1B7827AB" w14:textId="77777777" w:rsidR="00166782" w:rsidRPr="00B231BC" w:rsidRDefault="00166782" w:rsidP="00166782">
      <w:pPr>
        <w:spacing w:after="0" w:line="360" w:lineRule="auto"/>
        <w:jc w:val="both"/>
        <w:rPr>
          <w:rFonts w:ascii="Palatino Linotype" w:hAnsi="Palatino Linotype" w:cs="Arial"/>
          <w:sz w:val="24"/>
        </w:rPr>
      </w:pPr>
    </w:p>
    <w:p w14:paraId="55819D6C" w14:textId="6D637479" w:rsidR="00166782" w:rsidRPr="00B231BC" w:rsidRDefault="00166782" w:rsidP="00166782">
      <w:pPr>
        <w:spacing w:after="0" w:line="360" w:lineRule="auto"/>
        <w:jc w:val="both"/>
        <w:rPr>
          <w:rFonts w:ascii="Palatino Linotype" w:hAnsi="Palatino Linotype" w:cs="Arial"/>
          <w:sz w:val="28"/>
        </w:rPr>
      </w:pPr>
      <w:r w:rsidRPr="00B231BC">
        <w:rPr>
          <w:rFonts w:ascii="Palatino Linotype" w:hAnsi="Palatino Linotype" w:cs="Arial"/>
          <w:sz w:val="24"/>
        </w:rPr>
        <w:t xml:space="preserve">Dicha obligación para los Ayuntamientos se contempla dentro del Título Cuarto </w:t>
      </w:r>
      <w:r w:rsidRPr="00B231BC">
        <w:rPr>
          <w:rFonts w:ascii="Palatino Linotype" w:hAnsi="Palatino Linotype" w:cs="Arial"/>
          <w:i/>
          <w:sz w:val="24"/>
        </w:rPr>
        <w:t>“De las Cuentas Publicas, su Revisión y Fiscalización”</w:t>
      </w:r>
      <w:r w:rsidRPr="00B231BC">
        <w:rPr>
          <w:rFonts w:ascii="Palatino Linotype" w:hAnsi="Palatino Linotype" w:cs="Arial"/>
          <w:sz w:val="24"/>
        </w:rPr>
        <w:t xml:space="preserve"> Capitulo Primero </w:t>
      </w:r>
      <w:r w:rsidRPr="00B231BC">
        <w:rPr>
          <w:rFonts w:ascii="Palatino Linotype" w:hAnsi="Palatino Linotype" w:cs="Arial"/>
          <w:i/>
          <w:sz w:val="24"/>
        </w:rPr>
        <w:t xml:space="preserve">“De Las Cuentas Públicas”, </w:t>
      </w:r>
      <w:r w:rsidRPr="00B231BC">
        <w:rPr>
          <w:rFonts w:ascii="Palatino Linotype" w:hAnsi="Palatino Linotype" w:cs="Arial"/>
          <w:sz w:val="24"/>
        </w:rPr>
        <w:t>específicamente en el artículo 32 de la Ley en cita, mismo que dispone lo siguiente:</w:t>
      </w:r>
    </w:p>
    <w:p w14:paraId="6881130C" w14:textId="77777777" w:rsidR="00166782" w:rsidRPr="00B231BC" w:rsidRDefault="00166782" w:rsidP="00166782">
      <w:pPr>
        <w:pStyle w:val="Sinespaciado"/>
      </w:pPr>
    </w:p>
    <w:p w14:paraId="3AC492E5" w14:textId="77777777" w:rsidR="00166782" w:rsidRPr="00B231BC" w:rsidRDefault="00166782" w:rsidP="00166782">
      <w:pPr>
        <w:ind w:left="709" w:right="75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rPr>
        <w:t>Artículo 32.-</w:t>
      </w:r>
      <w:r w:rsidRPr="00B231BC">
        <w:rPr>
          <w:rFonts w:ascii="Palatino Linotype" w:hAnsi="Palatino Linotype" w:cs="Arial"/>
          <w:i/>
        </w:rPr>
        <w:t xml:space="preserve"> El Gobernador del Estado, por conducto del titular de la dependencia competente, presentará a la Legislatura la cuenta pública del Gobierno del Estado del ejercicio fiscal inmediato anterior, a más tardar el treinta de abril de cada año.</w:t>
      </w:r>
    </w:p>
    <w:p w14:paraId="2244255F" w14:textId="77777777" w:rsidR="00166782" w:rsidRPr="00B231BC" w:rsidRDefault="00166782" w:rsidP="00166782">
      <w:pPr>
        <w:pStyle w:val="Sinespaciado"/>
      </w:pPr>
    </w:p>
    <w:p w14:paraId="2B5A809C" w14:textId="77777777" w:rsidR="00166782" w:rsidRPr="00B231BC" w:rsidRDefault="00166782" w:rsidP="00166782">
      <w:pPr>
        <w:ind w:left="709" w:right="757"/>
        <w:jc w:val="both"/>
        <w:rPr>
          <w:rFonts w:ascii="Palatino Linotype" w:hAnsi="Palatino Linotype" w:cs="Arial"/>
          <w:i/>
        </w:rPr>
      </w:pPr>
      <w:r w:rsidRPr="00B231BC">
        <w:rPr>
          <w:rFonts w:ascii="Palatino Linotype" w:hAnsi="Palatino Linotype" w:cs="Arial"/>
          <w:b/>
          <w:i/>
        </w:rPr>
        <w:t xml:space="preserve">Los Presidentes Municipales presentarán a la Legislatura las cuentas públicas anuales de sus respectivos municipios, del ejercicio fiscal inmediato anterior, </w:t>
      </w:r>
      <w:r w:rsidRPr="00B231BC">
        <w:rPr>
          <w:rFonts w:ascii="Palatino Linotype" w:hAnsi="Palatino Linotype" w:cs="Arial"/>
          <w:b/>
          <w:i/>
        </w:rPr>
        <w:lastRenderedPageBreak/>
        <w:t>dentro de los quince primeros días del mes de marzo de cada año</w:t>
      </w:r>
      <w:r w:rsidRPr="00B231BC">
        <w:rPr>
          <w:rFonts w:ascii="Palatino Linotype" w:hAnsi="Palatino Linotype" w:cs="Arial"/>
          <w:i/>
        </w:rPr>
        <w:t>; asimismo, los informes mensuales los deberán presentar dentro de los veinte días posteriores al término del mes correspondiente.</w:t>
      </w:r>
    </w:p>
    <w:p w14:paraId="4A04A502" w14:textId="77777777" w:rsidR="00166782" w:rsidRPr="00B231BC" w:rsidRDefault="00166782" w:rsidP="00166782">
      <w:pPr>
        <w:pStyle w:val="Sinespaciado"/>
      </w:pPr>
    </w:p>
    <w:p w14:paraId="2F3B0A61" w14:textId="77777777" w:rsidR="00166782" w:rsidRPr="00B231BC" w:rsidRDefault="00166782" w:rsidP="00166782">
      <w:pPr>
        <w:ind w:left="709" w:right="757"/>
        <w:jc w:val="both"/>
        <w:rPr>
          <w:rFonts w:ascii="Palatino Linotype" w:hAnsi="Palatino Linotype" w:cs="Arial"/>
        </w:rPr>
      </w:pPr>
      <w:r w:rsidRPr="00B231BC">
        <w:rPr>
          <w:rFonts w:ascii="Palatino Linotype" w:hAnsi="Palatino Linotype" w:cs="Arial"/>
          <w:i/>
        </w:rPr>
        <w:t>Las cuentas públicas deberán presentarse conforme a lo establecido en la Ley General de Contabilidad Gubernamental, Ley de Disciplina Financiera delas Entidades Federativas y los Municipios y demás disposiciones aplicables.”</w:t>
      </w:r>
    </w:p>
    <w:p w14:paraId="7AB40226" w14:textId="77777777" w:rsidR="00166782" w:rsidRPr="00B231BC" w:rsidRDefault="00166782" w:rsidP="00166782">
      <w:pPr>
        <w:pStyle w:val="Sinespaciado"/>
      </w:pPr>
    </w:p>
    <w:p w14:paraId="2576A122" w14:textId="5817C4B7" w:rsidR="008C6AB9" w:rsidRPr="00B231BC" w:rsidRDefault="00166782" w:rsidP="008C6AB9">
      <w:pPr>
        <w:spacing w:line="360" w:lineRule="auto"/>
        <w:jc w:val="both"/>
        <w:rPr>
          <w:rFonts w:ascii="Palatino Linotype" w:hAnsi="Palatino Linotype" w:cs="Arial"/>
          <w:sz w:val="32"/>
        </w:rPr>
      </w:pPr>
      <w:r w:rsidRPr="00B231BC">
        <w:rPr>
          <w:rFonts w:ascii="Palatino Linotype" w:hAnsi="Palatino Linotype" w:cs="Arial"/>
          <w:sz w:val="24"/>
        </w:rPr>
        <w:t>Al respecto, es necesario remitirnos a los Lineamientos para la elaboración y presentación de la Cuenta Pública Municipal</w:t>
      </w:r>
      <w:r w:rsidR="008C6AB9" w:rsidRPr="00B231BC">
        <w:rPr>
          <w:rFonts w:ascii="Palatino Linotype" w:hAnsi="Palatino Linotype" w:cs="Arial"/>
          <w:sz w:val="24"/>
        </w:rPr>
        <w:t xml:space="preserve"> 2018, emitidos por el Órgano Superior de Fiscalización del Estado de México (OSFEM),</w:t>
      </w:r>
      <w:r w:rsidR="008C6AB9" w:rsidRPr="00B231BC">
        <w:rPr>
          <w:rFonts w:ascii="Palatino Linotype" w:hAnsi="Palatino Linotype" w:cs="Arial"/>
          <w:sz w:val="28"/>
        </w:rPr>
        <w:t xml:space="preserve"> </w:t>
      </w:r>
      <w:r w:rsidR="008C6AB9" w:rsidRPr="00B231BC">
        <w:rPr>
          <w:rFonts w:ascii="Palatino Linotype" w:hAnsi="Palatino Linotype" w:cs="Arial"/>
          <w:sz w:val="24"/>
        </w:rPr>
        <w:t>donde se destacan los servidores públicos municipales que aplicarán los citados lineamientos para la elaboración y presentación de la cuenta pública municipal, son los siguientes:</w:t>
      </w:r>
    </w:p>
    <w:p w14:paraId="53105364" w14:textId="77777777" w:rsidR="008C6AB9" w:rsidRPr="00B231BC" w:rsidRDefault="008C6AB9" w:rsidP="008C6AB9">
      <w:pPr>
        <w:pStyle w:val="Sinespaciado"/>
      </w:pPr>
    </w:p>
    <w:p w14:paraId="345C0C74" w14:textId="77777777" w:rsidR="008C6AB9" w:rsidRPr="00B231BC" w:rsidRDefault="008C6AB9" w:rsidP="008C6AB9">
      <w:pPr>
        <w:spacing w:after="0" w:line="240" w:lineRule="auto"/>
        <w:ind w:left="709" w:right="757"/>
        <w:jc w:val="both"/>
        <w:rPr>
          <w:rFonts w:ascii="Palatino Linotype" w:hAnsi="Palatino Linotype" w:cs="Arial"/>
          <w:i/>
        </w:rPr>
      </w:pPr>
      <w:r w:rsidRPr="00B231BC">
        <w:rPr>
          <w:rFonts w:ascii="Palatino Linotype" w:hAnsi="Palatino Linotype" w:cs="Arial"/>
          <w:b/>
          <w:i/>
        </w:rPr>
        <w:t>I.</w:t>
      </w:r>
      <w:r w:rsidRPr="00B231BC">
        <w:rPr>
          <w:rFonts w:ascii="Palatino Linotype" w:hAnsi="Palatino Linotype" w:cs="Arial"/>
          <w:i/>
        </w:rPr>
        <w:t xml:space="preserve"> </w:t>
      </w:r>
      <w:r w:rsidRPr="00B231BC">
        <w:rPr>
          <w:rFonts w:ascii="Palatino Linotype" w:hAnsi="Palatino Linotype" w:cs="Arial"/>
          <w:b/>
          <w:i/>
          <w:u w:val="single"/>
        </w:rPr>
        <w:t>En el Ayuntamiento</w:t>
      </w:r>
      <w:r w:rsidRPr="00B231BC">
        <w:rPr>
          <w:rFonts w:ascii="Palatino Linotype" w:hAnsi="Palatino Linotype" w:cs="Arial"/>
          <w:i/>
        </w:rPr>
        <w:t>:</w:t>
      </w:r>
    </w:p>
    <w:p w14:paraId="4A5691E9" w14:textId="77777777" w:rsidR="008C6AB9" w:rsidRPr="00B231BC" w:rsidRDefault="008C6AB9" w:rsidP="00B42581">
      <w:pPr>
        <w:pStyle w:val="Prrafodelista"/>
        <w:numPr>
          <w:ilvl w:val="0"/>
          <w:numId w:val="7"/>
        </w:numPr>
        <w:ind w:right="757"/>
        <w:jc w:val="both"/>
        <w:rPr>
          <w:rFonts w:ascii="Palatino Linotype" w:hAnsi="Palatino Linotype" w:cs="Arial"/>
          <w:i/>
          <w:sz w:val="22"/>
        </w:rPr>
      </w:pPr>
      <w:r w:rsidRPr="00B231BC">
        <w:rPr>
          <w:rFonts w:ascii="Palatino Linotype" w:hAnsi="Palatino Linotype" w:cs="Arial"/>
          <w:i/>
          <w:sz w:val="22"/>
        </w:rPr>
        <w:t>Presidente Municipal.</w:t>
      </w:r>
    </w:p>
    <w:p w14:paraId="76287454" w14:textId="77777777" w:rsidR="008C6AB9" w:rsidRPr="00B231BC" w:rsidRDefault="008C6AB9" w:rsidP="00B42581">
      <w:pPr>
        <w:pStyle w:val="Prrafodelista"/>
        <w:numPr>
          <w:ilvl w:val="0"/>
          <w:numId w:val="7"/>
        </w:numPr>
        <w:ind w:right="757"/>
        <w:jc w:val="both"/>
        <w:rPr>
          <w:rFonts w:ascii="Palatino Linotype" w:hAnsi="Palatino Linotype" w:cs="Arial"/>
          <w:i/>
          <w:sz w:val="22"/>
        </w:rPr>
      </w:pPr>
      <w:r w:rsidRPr="00B231BC">
        <w:rPr>
          <w:rFonts w:ascii="Palatino Linotype" w:hAnsi="Palatino Linotype" w:cs="Arial"/>
          <w:i/>
          <w:sz w:val="22"/>
        </w:rPr>
        <w:t>Síndico(s).</w:t>
      </w:r>
    </w:p>
    <w:p w14:paraId="0903AECF" w14:textId="77777777" w:rsidR="008C6AB9" w:rsidRPr="00B231BC" w:rsidRDefault="008C6AB9" w:rsidP="00B42581">
      <w:pPr>
        <w:pStyle w:val="Prrafodelista"/>
        <w:numPr>
          <w:ilvl w:val="0"/>
          <w:numId w:val="7"/>
        </w:numPr>
        <w:ind w:right="757"/>
        <w:jc w:val="both"/>
        <w:rPr>
          <w:rFonts w:ascii="Palatino Linotype" w:hAnsi="Palatino Linotype" w:cs="Arial"/>
          <w:i/>
          <w:sz w:val="22"/>
        </w:rPr>
      </w:pPr>
      <w:r w:rsidRPr="00B231BC">
        <w:rPr>
          <w:rFonts w:ascii="Palatino Linotype" w:hAnsi="Palatino Linotype" w:cs="Arial"/>
          <w:i/>
          <w:sz w:val="22"/>
        </w:rPr>
        <w:t>Tesorero.</w:t>
      </w:r>
    </w:p>
    <w:p w14:paraId="6D55EB13" w14:textId="77777777" w:rsidR="008C6AB9" w:rsidRPr="00B231BC" w:rsidRDefault="008C6AB9" w:rsidP="00B42581">
      <w:pPr>
        <w:pStyle w:val="Prrafodelista"/>
        <w:numPr>
          <w:ilvl w:val="0"/>
          <w:numId w:val="7"/>
        </w:numPr>
        <w:ind w:right="757"/>
        <w:jc w:val="both"/>
        <w:rPr>
          <w:rFonts w:ascii="Palatino Linotype" w:hAnsi="Palatino Linotype" w:cs="Arial"/>
          <w:i/>
          <w:sz w:val="22"/>
        </w:rPr>
      </w:pPr>
      <w:r w:rsidRPr="00B231BC">
        <w:rPr>
          <w:rFonts w:ascii="Palatino Linotype" w:hAnsi="Palatino Linotype" w:cs="Arial"/>
          <w:i/>
          <w:sz w:val="22"/>
        </w:rPr>
        <w:t>Secretario.</w:t>
      </w:r>
    </w:p>
    <w:p w14:paraId="14283ABB" w14:textId="77777777" w:rsidR="008C6AB9" w:rsidRPr="00B231BC" w:rsidRDefault="008C6AB9" w:rsidP="00B42581">
      <w:pPr>
        <w:pStyle w:val="Prrafodelista"/>
        <w:numPr>
          <w:ilvl w:val="0"/>
          <w:numId w:val="7"/>
        </w:numPr>
        <w:ind w:right="757"/>
        <w:jc w:val="both"/>
        <w:rPr>
          <w:rFonts w:ascii="Palatino Linotype" w:hAnsi="Palatino Linotype" w:cs="Arial"/>
          <w:i/>
          <w:sz w:val="22"/>
        </w:rPr>
      </w:pPr>
      <w:r w:rsidRPr="00B231BC">
        <w:rPr>
          <w:rFonts w:ascii="Palatino Linotype" w:hAnsi="Palatino Linotype" w:cs="Arial"/>
          <w:i/>
          <w:sz w:val="22"/>
        </w:rPr>
        <w:t>Contralor.</w:t>
      </w:r>
    </w:p>
    <w:p w14:paraId="6661D11A" w14:textId="77777777" w:rsidR="008C6AB9" w:rsidRPr="00B231BC" w:rsidRDefault="008C6AB9" w:rsidP="00B42581">
      <w:pPr>
        <w:pStyle w:val="Prrafodelista"/>
        <w:numPr>
          <w:ilvl w:val="0"/>
          <w:numId w:val="7"/>
        </w:numPr>
        <w:ind w:right="757"/>
        <w:jc w:val="both"/>
        <w:rPr>
          <w:rFonts w:ascii="Palatino Linotype" w:hAnsi="Palatino Linotype" w:cs="Arial"/>
          <w:i/>
          <w:sz w:val="22"/>
        </w:rPr>
      </w:pPr>
      <w:r w:rsidRPr="00B231BC">
        <w:rPr>
          <w:rFonts w:ascii="Palatino Linotype" w:hAnsi="Palatino Linotype" w:cs="Arial"/>
          <w:i/>
          <w:sz w:val="22"/>
        </w:rPr>
        <w:t>Director de Obras Públicas o titular de la unidad administrativa equivalente.</w:t>
      </w:r>
    </w:p>
    <w:p w14:paraId="519FC2FD" w14:textId="77777777" w:rsidR="008C6AB9" w:rsidRPr="00B231BC" w:rsidRDefault="008C6AB9" w:rsidP="008C6AB9">
      <w:pPr>
        <w:pStyle w:val="Prrafodelista"/>
        <w:ind w:left="1429" w:right="757"/>
        <w:jc w:val="both"/>
        <w:rPr>
          <w:rFonts w:ascii="Palatino Linotype" w:hAnsi="Palatino Linotype" w:cs="Arial"/>
          <w:i/>
          <w:sz w:val="22"/>
        </w:rPr>
      </w:pPr>
    </w:p>
    <w:p w14:paraId="79083701" w14:textId="77777777" w:rsidR="008C6AB9" w:rsidRPr="00B231BC" w:rsidRDefault="008C6AB9" w:rsidP="008C6AB9">
      <w:pPr>
        <w:spacing w:after="0" w:line="240" w:lineRule="auto"/>
        <w:ind w:left="709" w:right="757"/>
        <w:jc w:val="both"/>
        <w:rPr>
          <w:rFonts w:ascii="Palatino Linotype" w:hAnsi="Palatino Linotype" w:cs="Arial"/>
          <w:b/>
          <w:i/>
        </w:rPr>
      </w:pPr>
      <w:r w:rsidRPr="00B231BC">
        <w:rPr>
          <w:rFonts w:ascii="Palatino Linotype" w:hAnsi="Palatino Linotype" w:cs="Arial"/>
          <w:b/>
          <w:i/>
        </w:rPr>
        <w:t xml:space="preserve">II. </w:t>
      </w:r>
      <w:r w:rsidRPr="00B231BC">
        <w:rPr>
          <w:rFonts w:ascii="Palatino Linotype" w:hAnsi="Palatino Linotype" w:cs="Arial"/>
          <w:b/>
          <w:i/>
          <w:u w:val="single"/>
        </w:rPr>
        <w:t>En el Organismo Descentralizado DIF:</w:t>
      </w:r>
    </w:p>
    <w:p w14:paraId="4B330C10" w14:textId="77777777" w:rsidR="008C6AB9" w:rsidRPr="00B231BC" w:rsidRDefault="008C6AB9" w:rsidP="00B42581">
      <w:pPr>
        <w:pStyle w:val="Prrafodelista"/>
        <w:numPr>
          <w:ilvl w:val="0"/>
          <w:numId w:val="8"/>
        </w:numPr>
        <w:ind w:right="757"/>
        <w:jc w:val="both"/>
        <w:rPr>
          <w:rFonts w:ascii="Palatino Linotype" w:hAnsi="Palatino Linotype" w:cs="Arial"/>
          <w:b/>
          <w:i/>
          <w:sz w:val="22"/>
        </w:rPr>
      </w:pPr>
      <w:r w:rsidRPr="00B231BC">
        <w:rPr>
          <w:rFonts w:ascii="Palatino Linotype" w:hAnsi="Palatino Linotype" w:cs="Arial"/>
          <w:b/>
          <w:i/>
          <w:sz w:val="22"/>
        </w:rPr>
        <w:t>Presidenta (e) del DIF Municipal.</w:t>
      </w:r>
    </w:p>
    <w:p w14:paraId="00628E78" w14:textId="77777777" w:rsidR="008C6AB9" w:rsidRPr="00B231BC" w:rsidRDefault="008C6AB9" w:rsidP="00B42581">
      <w:pPr>
        <w:pStyle w:val="Prrafodelista"/>
        <w:numPr>
          <w:ilvl w:val="0"/>
          <w:numId w:val="8"/>
        </w:numPr>
        <w:ind w:right="757"/>
        <w:jc w:val="both"/>
        <w:rPr>
          <w:rFonts w:ascii="Palatino Linotype" w:hAnsi="Palatino Linotype" w:cs="Arial"/>
          <w:b/>
          <w:i/>
          <w:sz w:val="22"/>
        </w:rPr>
      </w:pPr>
      <w:r w:rsidRPr="00B231BC">
        <w:rPr>
          <w:rFonts w:ascii="Palatino Linotype" w:hAnsi="Palatino Linotype" w:cs="Arial"/>
          <w:b/>
          <w:i/>
          <w:sz w:val="22"/>
        </w:rPr>
        <w:t>Director.</w:t>
      </w:r>
    </w:p>
    <w:p w14:paraId="60003E19" w14:textId="77777777" w:rsidR="008C6AB9" w:rsidRPr="00B231BC" w:rsidRDefault="008C6AB9" w:rsidP="00B42581">
      <w:pPr>
        <w:pStyle w:val="Prrafodelista"/>
        <w:numPr>
          <w:ilvl w:val="0"/>
          <w:numId w:val="8"/>
        </w:numPr>
        <w:ind w:right="757"/>
        <w:jc w:val="both"/>
        <w:rPr>
          <w:rFonts w:ascii="Palatino Linotype" w:hAnsi="Palatino Linotype" w:cs="Arial"/>
          <w:b/>
          <w:i/>
          <w:sz w:val="22"/>
        </w:rPr>
      </w:pPr>
      <w:r w:rsidRPr="00B231BC">
        <w:rPr>
          <w:rFonts w:ascii="Palatino Linotype" w:hAnsi="Palatino Linotype" w:cs="Arial"/>
          <w:b/>
          <w:i/>
          <w:sz w:val="22"/>
        </w:rPr>
        <w:t>Tesorero.</w:t>
      </w:r>
    </w:p>
    <w:p w14:paraId="045B413E" w14:textId="77777777" w:rsidR="008C6AB9" w:rsidRPr="00B231BC" w:rsidRDefault="008C6AB9" w:rsidP="00B42581">
      <w:pPr>
        <w:pStyle w:val="Prrafodelista"/>
        <w:numPr>
          <w:ilvl w:val="0"/>
          <w:numId w:val="8"/>
        </w:numPr>
        <w:ind w:right="757"/>
        <w:jc w:val="both"/>
        <w:rPr>
          <w:rFonts w:ascii="Palatino Linotype" w:hAnsi="Palatino Linotype" w:cs="Arial"/>
          <w:b/>
          <w:i/>
          <w:sz w:val="22"/>
        </w:rPr>
      </w:pPr>
      <w:r w:rsidRPr="00B231BC">
        <w:rPr>
          <w:rFonts w:ascii="Palatino Linotype" w:hAnsi="Palatino Linotype" w:cs="Arial"/>
          <w:b/>
          <w:i/>
          <w:sz w:val="22"/>
        </w:rPr>
        <w:t>Contralor.</w:t>
      </w:r>
    </w:p>
    <w:p w14:paraId="3BE2A890" w14:textId="77777777" w:rsidR="008C6AB9" w:rsidRPr="00B231BC" w:rsidRDefault="008C6AB9" w:rsidP="008C6AB9">
      <w:pPr>
        <w:spacing w:after="0" w:line="240" w:lineRule="auto"/>
        <w:ind w:left="709" w:right="757"/>
        <w:jc w:val="both"/>
        <w:rPr>
          <w:rFonts w:ascii="Palatino Linotype" w:hAnsi="Palatino Linotype" w:cs="Arial"/>
          <w:i/>
        </w:rPr>
      </w:pPr>
    </w:p>
    <w:p w14:paraId="01696945" w14:textId="77777777" w:rsidR="008C6AB9" w:rsidRPr="00B231BC" w:rsidRDefault="008C6AB9" w:rsidP="008C6AB9">
      <w:pPr>
        <w:spacing w:after="0" w:line="240" w:lineRule="auto"/>
        <w:ind w:left="709" w:right="757"/>
        <w:jc w:val="both"/>
        <w:rPr>
          <w:rFonts w:ascii="Palatino Linotype" w:hAnsi="Palatino Linotype" w:cs="Arial"/>
          <w:i/>
        </w:rPr>
      </w:pPr>
      <w:r w:rsidRPr="00B231BC">
        <w:rPr>
          <w:rFonts w:ascii="Palatino Linotype" w:hAnsi="Palatino Linotype" w:cs="Arial"/>
          <w:b/>
          <w:i/>
        </w:rPr>
        <w:t>III.</w:t>
      </w:r>
      <w:r w:rsidRPr="00B231BC">
        <w:rPr>
          <w:rFonts w:ascii="Palatino Linotype" w:hAnsi="Palatino Linotype" w:cs="Arial"/>
          <w:i/>
        </w:rPr>
        <w:t xml:space="preserve"> </w:t>
      </w:r>
      <w:r w:rsidRPr="00B231BC">
        <w:rPr>
          <w:rFonts w:ascii="Palatino Linotype" w:hAnsi="Palatino Linotype" w:cs="Arial"/>
          <w:b/>
          <w:i/>
          <w:u w:val="single"/>
        </w:rPr>
        <w:t>En el Organismo Descentralizado Operador de Agua</w:t>
      </w:r>
      <w:r w:rsidRPr="00B231BC">
        <w:rPr>
          <w:rFonts w:ascii="Palatino Linotype" w:hAnsi="Palatino Linotype" w:cs="Arial"/>
          <w:i/>
        </w:rPr>
        <w:t>:</w:t>
      </w:r>
    </w:p>
    <w:p w14:paraId="43F81E15" w14:textId="77777777" w:rsidR="008C6AB9" w:rsidRPr="00B231BC" w:rsidRDefault="008C6AB9" w:rsidP="00B42581">
      <w:pPr>
        <w:pStyle w:val="Prrafodelista"/>
        <w:numPr>
          <w:ilvl w:val="0"/>
          <w:numId w:val="9"/>
        </w:numPr>
        <w:ind w:right="757"/>
        <w:jc w:val="both"/>
        <w:rPr>
          <w:rFonts w:ascii="Palatino Linotype" w:hAnsi="Palatino Linotype" w:cs="Arial"/>
          <w:i/>
          <w:sz w:val="22"/>
        </w:rPr>
      </w:pPr>
      <w:r w:rsidRPr="00B231BC">
        <w:rPr>
          <w:rFonts w:ascii="Palatino Linotype" w:hAnsi="Palatino Linotype" w:cs="Arial"/>
          <w:i/>
          <w:sz w:val="22"/>
        </w:rPr>
        <w:t>Director General.</w:t>
      </w:r>
    </w:p>
    <w:p w14:paraId="20A6F74E" w14:textId="77777777" w:rsidR="008C6AB9" w:rsidRPr="00B231BC" w:rsidRDefault="008C6AB9" w:rsidP="00B42581">
      <w:pPr>
        <w:pStyle w:val="Prrafodelista"/>
        <w:numPr>
          <w:ilvl w:val="0"/>
          <w:numId w:val="9"/>
        </w:numPr>
        <w:ind w:right="757"/>
        <w:jc w:val="both"/>
        <w:rPr>
          <w:rFonts w:ascii="Palatino Linotype" w:hAnsi="Palatino Linotype" w:cs="Arial"/>
          <w:i/>
          <w:sz w:val="22"/>
        </w:rPr>
      </w:pPr>
      <w:r w:rsidRPr="00B231BC">
        <w:rPr>
          <w:rFonts w:ascii="Palatino Linotype" w:hAnsi="Palatino Linotype" w:cs="Arial"/>
          <w:i/>
          <w:sz w:val="22"/>
        </w:rPr>
        <w:t>Director de Finanzas.</w:t>
      </w:r>
    </w:p>
    <w:p w14:paraId="406A2AF3" w14:textId="77777777" w:rsidR="008C6AB9" w:rsidRPr="00B231BC" w:rsidRDefault="008C6AB9" w:rsidP="00B42581">
      <w:pPr>
        <w:pStyle w:val="Prrafodelista"/>
        <w:numPr>
          <w:ilvl w:val="0"/>
          <w:numId w:val="9"/>
        </w:numPr>
        <w:ind w:right="757"/>
        <w:jc w:val="both"/>
        <w:rPr>
          <w:rFonts w:ascii="Palatino Linotype" w:hAnsi="Palatino Linotype" w:cs="Arial"/>
          <w:i/>
          <w:sz w:val="22"/>
        </w:rPr>
      </w:pPr>
      <w:r w:rsidRPr="00B231BC">
        <w:rPr>
          <w:rFonts w:ascii="Palatino Linotype" w:hAnsi="Palatino Linotype" w:cs="Arial"/>
          <w:i/>
          <w:sz w:val="22"/>
        </w:rPr>
        <w:t>Comisario.</w:t>
      </w:r>
    </w:p>
    <w:p w14:paraId="43FE8E49" w14:textId="77777777" w:rsidR="008C6AB9" w:rsidRPr="00B231BC" w:rsidRDefault="008C6AB9" w:rsidP="00B42581">
      <w:pPr>
        <w:pStyle w:val="Prrafodelista"/>
        <w:numPr>
          <w:ilvl w:val="0"/>
          <w:numId w:val="9"/>
        </w:numPr>
        <w:ind w:right="757"/>
        <w:jc w:val="both"/>
        <w:rPr>
          <w:rFonts w:ascii="Palatino Linotype" w:hAnsi="Palatino Linotype" w:cs="Arial"/>
          <w:i/>
          <w:sz w:val="22"/>
        </w:rPr>
      </w:pPr>
      <w:r w:rsidRPr="00B231BC">
        <w:rPr>
          <w:rFonts w:ascii="Palatino Linotype" w:hAnsi="Palatino Linotype" w:cs="Arial"/>
          <w:i/>
          <w:sz w:val="22"/>
        </w:rPr>
        <w:t>Contralor.</w:t>
      </w:r>
    </w:p>
    <w:p w14:paraId="17A5507A" w14:textId="77777777" w:rsidR="008C6AB9" w:rsidRPr="00B231BC" w:rsidRDefault="008C6AB9" w:rsidP="00B42581">
      <w:pPr>
        <w:pStyle w:val="Prrafodelista"/>
        <w:numPr>
          <w:ilvl w:val="0"/>
          <w:numId w:val="9"/>
        </w:numPr>
        <w:ind w:right="757"/>
        <w:jc w:val="both"/>
        <w:rPr>
          <w:rFonts w:ascii="Palatino Linotype" w:hAnsi="Palatino Linotype" w:cs="Arial"/>
          <w:i/>
          <w:sz w:val="22"/>
        </w:rPr>
      </w:pPr>
      <w:r w:rsidRPr="00B231BC">
        <w:rPr>
          <w:rFonts w:ascii="Palatino Linotype" w:hAnsi="Palatino Linotype" w:cs="Arial"/>
          <w:i/>
          <w:sz w:val="22"/>
        </w:rPr>
        <w:t>Director de Obras Públicas o el titular de la unidad administrativa equivalente.</w:t>
      </w:r>
    </w:p>
    <w:p w14:paraId="3C0D1683" w14:textId="77777777" w:rsidR="008C6AB9" w:rsidRPr="00B231BC" w:rsidRDefault="008C6AB9" w:rsidP="008C6AB9">
      <w:pPr>
        <w:pStyle w:val="Prrafodelista"/>
        <w:ind w:left="1429" w:right="757"/>
        <w:jc w:val="both"/>
        <w:rPr>
          <w:rFonts w:ascii="Palatino Linotype" w:hAnsi="Palatino Linotype" w:cs="Arial"/>
          <w:i/>
          <w:sz w:val="22"/>
        </w:rPr>
      </w:pPr>
    </w:p>
    <w:p w14:paraId="5D257049" w14:textId="77777777" w:rsidR="008C6AB9" w:rsidRPr="00B231BC" w:rsidRDefault="008C6AB9" w:rsidP="008C6AB9">
      <w:pPr>
        <w:spacing w:after="0" w:line="240" w:lineRule="auto"/>
        <w:ind w:left="709" w:right="757"/>
        <w:jc w:val="both"/>
        <w:rPr>
          <w:rFonts w:ascii="Palatino Linotype" w:hAnsi="Palatino Linotype" w:cs="Arial"/>
          <w:b/>
          <w:i/>
          <w:u w:val="single"/>
        </w:rPr>
      </w:pPr>
      <w:r w:rsidRPr="00B231BC">
        <w:rPr>
          <w:rFonts w:ascii="Palatino Linotype" w:hAnsi="Palatino Linotype" w:cs="Arial"/>
          <w:b/>
          <w:i/>
        </w:rPr>
        <w:lastRenderedPageBreak/>
        <w:t>IV.</w:t>
      </w:r>
      <w:r w:rsidRPr="00B231BC">
        <w:rPr>
          <w:rFonts w:ascii="Palatino Linotype" w:hAnsi="Palatino Linotype" w:cs="Arial"/>
          <w:i/>
        </w:rPr>
        <w:t xml:space="preserve"> </w:t>
      </w:r>
      <w:r w:rsidRPr="00B231BC">
        <w:rPr>
          <w:rFonts w:ascii="Palatino Linotype" w:hAnsi="Palatino Linotype" w:cs="Arial"/>
          <w:b/>
          <w:i/>
          <w:u w:val="single"/>
        </w:rPr>
        <w:t>En el Instituto Municipal de Cultura Física y Deporte:</w:t>
      </w:r>
    </w:p>
    <w:p w14:paraId="0051926A" w14:textId="77777777" w:rsidR="008C6AB9" w:rsidRPr="00B231BC" w:rsidRDefault="008C6AB9" w:rsidP="00B42581">
      <w:pPr>
        <w:pStyle w:val="Prrafodelista"/>
        <w:numPr>
          <w:ilvl w:val="0"/>
          <w:numId w:val="10"/>
        </w:numPr>
        <w:ind w:right="757"/>
        <w:jc w:val="both"/>
        <w:rPr>
          <w:rFonts w:ascii="Palatino Linotype" w:hAnsi="Palatino Linotype" w:cs="Arial"/>
          <w:i/>
          <w:sz w:val="22"/>
        </w:rPr>
      </w:pPr>
      <w:r w:rsidRPr="00B231BC">
        <w:rPr>
          <w:rFonts w:ascii="Palatino Linotype" w:hAnsi="Palatino Linotype" w:cs="Arial"/>
          <w:i/>
          <w:sz w:val="22"/>
        </w:rPr>
        <w:t>Director General.</w:t>
      </w:r>
    </w:p>
    <w:p w14:paraId="546AA394" w14:textId="77777777" w:rsidR="008C6AB9" w:rsidRPr="00B231BC" w:rsidRDefault="008C6AB9" w:rsidP="00B42581">
      <w:pPr>
        <w:pStyle w:val="Prrafodelista"/>
        <w:numPr>
          <w:ilvl w:val="0"/>
          <w:numId w:val="10"/>
        </w:numPr>
        <w:ind w:right="757"/>
        <w:jc w:val="both"/>
        <w:rPr>
          <w:rFonts w:ascii="Palatino Linotype" w:hAnsi="Palatino Linotype" w:cs="Arial"/>
          <w:i/>
          <w:sz w:val="22"/>
        </w:rPr>
      </w:pPr>
      <w:r w:rsidRPr="00B231BC">
        <w:rPr>
          <w:rFonts w:ascii="Palatino Linotype" w:hAnsi="Palatino Linotype" w:cs="Arial"/>
          <w:i/>
          <w:sz w:val="22"/>
        </w:rPr>
        <w:t>Tesorero o Director de Finanzas o el titular de la unidad administrativa equivalente.</w:t>
      </w:r>
    </w:p>
    <w:p w14:paraId="1A125204" w14:textId="77777777" w:rsidR="008C6AB9" w:rsidRPr="00B231BC" w:rsidRDefault="008C6AB9" w:rsidP="008C6AB9">
      <w:pPr>
        <w:pStyle w:val="Prrafodelista"/>
        <w:ind w:left="1429" w:right="757"/>
        <w:jc w:val="both"/>
        <w:rPr>
          <w:rFonts w:ascii="Palatino Linotype" w:hAnsi="Palatino Linotype" w:cs="Arial"/>
          <w:i/>
          <w:sz w:val="22"/>
        </w:rPr>
      </w:pPr>
    </w:p>
    <w:p w14:paraId="4BE11EDF" w14:textId="77777777" w:rsidR="008C6AB9" w:rsidRPr="00B231BC" w:rsidRDefault="008C6AB9" w:rsidP="008C6AB9">
      <w:pPr>
        <w:spacing w:after="0" w:line="240" w:lineRule="auto"/>
        <w:ind w:right="757" w:firstLine="708"/>
        <w:jc w:val="both"/>
        <w:rPr>
          <w:rFonts w:ascii="Palatino Linotype" w:hAnsi="Palatino Linotype" w:cs="Arial"/>
          <w:i/>
        </w:rPr>
      </w:pPr>
      <w:r w:rsidRPr="00B231BC">
        <w:rPr>
          <w:rFonts w:ascii="Palatino Linotype" w:hAnsi="Palatino Linotype" w:cs="Arial"/>
          <w:b/>
          <w:i/>
        </w:rPr>
        <w:t>V.</w:t>
      </w:r>
      <w:r w:rsidRPr="00B231BC">
        <w:rPr>
          <w:rFonts w:ascii="Palatino Linotype" w:hAnsi="Palatino Linotype" w:cs="Arial"/>
          <w:i/>
        </w:rPr>
        <w:t xml:space="preserve"> </w:t>
      </w:r>
      <w:r w:rsidRPr="00B231BC">
        <w:rPr>
          <w:rFonts w:ascii="Palatino Linotype" w:hAnsi="Palatino Linotype" w:cs="Arial"/>
          <w:b/>
          <w:i/>
          <w:u w:val="single"/>
        </w:rPr>
        <w:t>En el Instituto Municipal de la Juventud:</w:t>
      </w:r>
    </w:p>
    <w:p w14:paraId="166A2C6D" w14:textId="77777777" w:rsidR="008C6AB9" w:rsidRPr="00B231BC" w:rsidRDefault="008C6AB9" w:rsidP="00B42581">
      <w:pPr>
        <w:pStyle w:val="Prrafodelista"/>
        <w:numPr>
          <w:ilvl w:val="0"/>
          <w:numId w:val="10"/>
        </w:numPr>
        <w:ind w:right="757"/>
        <w:jc w:val="both"/>
        <w:rPr>
          <w:rFonts w:ascii="Palatino Linotype" w:hAnsi="Palatino Linotype" w:cs="Arial"/>
          <w:i/>
          <w:sz w:val="22"/>
        </w:rPr>
      </w:pPr>
      <w:r w:rsidRPr="00B231BC">
        <w:rPr>
          <w:rFonts w:ascii="Palatino Linotype" w:hAnsi="Palatino Linotype" w:cs="Arial"/>
          <w:i/>
          <w:sz w:val="22"/>
        </w:rPr>
        <w:t>Presidente del Instituto Municipal de la Juventud.</w:t>
      </w:r>
    </w:p>
    <w:p w14:paraId="02371C28" w14:textId="77777777" w:rsidR="008C6AB9" w:rsidRPr="00B231BC" w:rsidRDefault="008C6AB9" w:rsidP="00B42581">
      <w:pPr>
        <w:pStyle w:val="Prrafodelista"/>
        <w:numPr>
          <w:ilvl w:val="0"/>
          <w:numId w:val="10"/>
        </w:numPr>
        <w:ind w:right="757"/>
        <w:jc w:val="both"/>
        <w:rPr>
          <w:rFonts w:ascii="Palatino Linotype" w:hAnsi="Palatino Linotype" w:cs="Arial"/>
          <w:i/>
          <w:sz w:val="22"/>
        </w:rPr>
      </w:pPr>
      <w:r w:rsidRPr="00B231BC">
        <w:rPr>
          <w:rFonts w:ascii="Palatino Linotype" w:hAnsi="Palatino Linotype" w:cs="Arial"/>
          <w:i/>
          <w:sz w:val="22"/>
        </w:rPr>
        <w:t>Director.</w:t>
      </w:r>
    </w:p>
    <w:p w14:paraId="173FD3BF" w14:textId="77777777" w:rsidR="008C6AB9" w:rsidRPr="00B231BC" w:rsidRDefault="008C6AB9" w:rsidP="00B42581">
      <w:pPr>
        <w:pStyle w:val="Prrafodelista"/>
        <w:numPr>
          <w:ilvl w:val="0"/>
          <w:numId w:val="10"/>
        </w:numPr>
        <w:ind w:right="757"/>
        <w:jc w:val="both"/>
        <w:rPr>
          <w:rFonts w:ascii="Palatino Linotype" w:hAnsi="Palatino Linotype" w:cs="Arial"/>
          <w:i/>
          <w:sz w:val="22"/>
        </w:rPr>
      </w:pPr>
      <w:r w:rsidRPr="00B231BC">
        <w:rPr>
          <w:rFonts w:ascii="Palatino Linotype" w:hAnsi="Palatino Linotype" w:cs="Arial"/>
          <w:i/>
          <w:sz w:val="22"/>
        </w:rPr>
        <w:t>Comisario.</w:t>
      </w:r>
    </w:p>
    <w:p w14:paraId="06AAF61F" w14:textId="77777777" w:rsidR="008C6AB9" w:rsidRPr="00B231BC" w:rsidRDefault="008C6AB9" w:rsidP="00B42581">
      <w:pPr>
        <w:pStyle w:val="Prrafodelista"/>
        <w:numPr>
          <w:ilvl w:val="0"/>
          <w:numId w:val="10"/>
        </w:numPr>
        <w:ind w:right="757"/>
        <w:jc w:val="both"/>
        <w:rPr>
          <w:rFonts w:ascii="Palatino Linotype" w:hAnsi="Palatino Linotype" w:cs="Arial"/>
          <w:i/>
          <w:sz w:val="22"/>
        </w:rPr>
      </w:pPr>
      <w:r w:rsidRPr="00B231BC">
        <w:rPr>
          <w:rFonts w:ascii="Palatino Linotype" w:hAnsi="Palatino Linotype" w:cs="Arial"/>
          <w:i/>
          <w:sz w:val="22"/>
        </w:rPr>
        <w:t>Tesorero o Director de Finanzas o el titular de la unidad administrativa equivalente.</w:t>
      </w:r>
    </w:p>
    <w:p w14:paraId="67B0C26D" w14:textId="77777777" w:rsidR="008C6AB9" w:rsidRPr="00B231BC" w:rsidRDefault="008C6AB9" w:rsidP="008C6AB9">
      <w:pPr>
        <w:pStyle w:val="Prrafodelista"/>
        <w:ind w:left="1429" w:right="757"/>
        <w:jc w:val="both"/>
        <w:rPr>
          <w:rFonts w:ascii="Palatino Linotype" w:hAnsi="Palatino Linotype" w:cs="Arial"/>
          <w:i/>
          <w:sz w:val="22"/>
        </w:rPr>
      </w:pPr>
    </w:p>
    <w:p w14:paraId="031FAE29" w14:textId="77777777" w:rsidR="008C6AB9" w:rsidRPr="00B231BC" w:rsidRDefault="008C6AB9" w:rsidP="008C6AB9">
      <w:pPr>
        <w:spacing w:after="0" w:line="240" w:lineRule="auto"/>
        <w:ind w:left="709" w:right="757"/>
        <w:jc w:val="both"/>
        <w:rPr>
          <w:rFonts w:ascii="Palatino Linotype" w:hAnsi="Palatino Linotype" w:cs="Arial"/>
          <w:b/>
          <w:i/>
          <w:u w:val="single"/>
        </w:rPr>
      </w:pPr>
      <w:r w:rsidRPr="00B231BC">
        <w:rPr>
          <w:rFonts w:ascii="Palatino Linotype" w:hAnsi="Palatino Linotype" w:cs="Arial"/>
          <w:b/>
          <w:i/>
        </w:rPr>
        <w:t>VI.</w:t>
      </w:r>
      <w:r w:rsidRPr="00B231BC">
        <w:rPr>
          <w:rFonts w:ascii="Palatino Linotype" w:hAnsi="Palatino Linotype" w:cs="Arial"/>
          <w:i/>
        </w:rPr>
        <w:t xml:space="preserve"> </w:t>
      </w:r>
      <w:r w:rsidRPr="00B231BC">
        <w:rPr>
          <w:rFonts w:ascii="Palatino Linotype" w:hAnsi="Palatino Linotype" w:cs="Arial"/>
          <w:b/>
          <w:i/>
          <w:u w:val="single"/>
        </w:rPr>
        <w:t>En los demás organismos públicos auxiliares de carácter municipal:</w:t>
      </w:r>
    </w:p>
    <w:p w14:paraId="71691736" w14:textId="77777777" w:rsidR="008C6AB9" w:rsidRPr="00B231BC" w:rsidRDefault="008C6AB9" w:rsidP="00B42581">
      <w:pPr>
        <w:pStyle w:val="Prrafodelista"/>
        <w:numPr>
          <w:ilvl w:val="0"/>
          <w:numId w:val="11"/>
        </w:numPr>
        <w:ind w:right="757"/>
        <w:jc w:val="both"/>
        <w:rPr>
          <w:rFonts w:ascii="Palatino Linotype" w:hAnsi="Palatino Linotype" w:cs="Arial"/>
          <w:i/>
          <w:sz w:val="22"/>
        </w:rPr>
      </w:pPr>
      <w:r w:rsidRPr="00B231BC">
        <w:rPr>
          <w:rFonts w:ascii="Palatino Linotype" w:hAnsi="Palatino Linotype" w:cs="Arial"/>
          <w:i/>
          <w:sz w:val="22"/>
        </w:rPr>
        <w:t>Director o el titular de la unidad administrativa equivalente.</w:t>
      </w:r>
    </w:p>
    <w:p w14:paraId="67AC54EC" w14:textId="77777777" w:rsidR="008C6AB9" w:rsidRPr="00B231BC" w:rsidRDefault="008C6AB9" w:rsidP="00B42581">
      <w:pPr>
        <w:pStyle w:val="Prrafodelista"/>
        <w:numPr>
          <w:ilvl w:val="0"/>
          <w:numId w:val="11"/>
        </w:numPr>
        <w:ind w:right="757"/>
        <w:jc w:val="both"/>
        <w:rPr>
          <w:rFonts w:ascii="Palatino Linotype" w:hAnsi="Palatino Linotype" w:cs="Arial"/>
          <w:i/>
          <w:sz w:val="22"/>
        </w:rPr>
      </w:pPr>
      <w:r w:rsidRPr="00B231BC">
        <w:rPr>
          <w:rFonts w:ascii="Palatino Linotype" w:hAnsi="Palatino Linotype" w:cs="Arial"/>
          <w:i/>
          <w:sz w:val="22"/>
        </w:rPr>
        <w:t>Director de Finanzas, Tesorero o el titular de la unidad administrativa equivalente.</w:t>
      </w:r>
    </w:p>
    <w:p w14:paraId="5942DEA3" w14:textId="77777777" w:rsidR="008C6AB9" w:rsidRPr="00B231BC" w:rsidRDefault="008C6AB9" w:rsidP="008C6AB9"/>
    <w:p w14:paraId="75640B8C" w14:textId="77777777" w:rsidR="008C6AB9" w:rsidRPr="00B231BC" w:rsidRDefault="008C6AB9" w:rsidP="008C6AB9">
      <w:pPr>
        <w:spacing w:line="360" w:lineRule="auto"/>
        <w:jc w:val="both"/>
        <w:rPr>
          <w:rFonts w:ascii="Palatino Linotype" w:hAnsi="Palatino Linotype" w:cs="Arial"/>
          <w:sz w:val="24"/>
        </w:rPr>
      </w:pPr>
      <w:r w:rsidRPr="00B231BC">
        <w:rPr>
          <w:rFonts w:ascii="Palatino Linotype" w:hAnsi="Palatino Linotype" w:cs="Arial"/>
          <w:sz w:val="24"/>
        </w:rPr>
        <w:t>A su vez, dichos Lineamientos establecen la forma de presentación de la Cuenta Pública por parte de los servidores públicos relacionados con anterioridad, lo cual no es de carácter limitativo, por lo que los servidores públicos de la distintas entidades municipales que reciban, manejen, administren, controlen, custodien y/o apliquen recursos que formen parte de la hacienda pública municipal, aplicarán de la misma manera estos lineamientos.</w:t>
      </w:r>
    </w:p>
    <w:p w14:paraId="166515CB" w14:textId="3FA2F92B"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La información de la Cuenta Pública Municipal 2018 del Ayuntamiento que deberá entregarse de manera física al Órgano Superior de Fiscalización del Estado de México y comprenderá:</w:t>
      </w:r>
    </w:p>
    <w:p w14:paraId="4B0646C2"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p>
    <w:p w14:paraId="3F01CF35"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1. Información impresa</w:t>
      </w:r>
    </w:p>
    <w:p w14:paraId="43770284"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2. Información en medio de almacenamiento electrónico, disco compacto (CD)</w:t>
      </w:r>
    </w:p>
    <w:p w14:paraId="73F6FE1D" w14:textId="77777777" w:rsidR="000C2B50" w:rsidRPr="00B231BC" w:rsidRDefault="000C2B50" w:rsidP="000C2B50">
      <w:pPr>
        <w:autoSpaceDE w:val="0"/>
        <w:autoSpaceDN w:val="0"/>
        <w:adjustRightInd w:val="0"/>
        <w:spacing w:after="0" w:line="240" w:lineRule="auto"/>
        <w:ind w:right="850"/>
        <w:jc w:val="both"/>
        <w:rPr>
          <w:rFonts w:ascii="Palatino Linotype" w:hAnsi="Palatino Linotype" w:cs="Arial"/>
          <w:b/>
          <w:bCs/>
          <w:i/>
        </w:rPr>
      </w:pPr>
    </w:p>
    <w:p w14:paraId="47A848C3" w14:textId="77777777" w:rsidR="000C2B50" w:rsidRPr="00B231BC" w:rsidRDefault="000C2B50" w:rsidP="000C2B50">
      <w:pPr>
        <w:autoSpaceDE w:val="0"/>
        <w:autoSpaceDN w:val="0"/>
        <w:adjustRightInd w:val="0"/>
        <w:spacing w:after="0" w:line="240" w:lineRule="auto"/>
        <w:ind w:left="567" w:right="850"/>
        <w:jc w:val="center"/>
        <w:rPr>
          <w:rFonts w:ascii="Palatino Linotype" w:hAnsi="Palatino Linotype" w:cs="Arial"/>
          <w:b/>
          <w:bCs/>
          <w:i/>
          <w:u w:val="single"/>
        </w:rPr>
      </w:pPr>
      <w:r w:rsidRPr="00B231BC">
        <w:rPr>
          <w:rFonts w:ascii="Palatino Linotype" w:hAnsi="Palatino Linotype" w:cs="Arial"/>
          <w:b/>
          <w:bCs/>
          <w:i/>
          <w:u w:val="single"/>
        </w:rPr>
        <w:t>1. Información Impresa del Ayuntamiento</w:t>
      </w:r>
    </w:p>
    <w:p w14:paraId="4AD54CFA"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p>
    <w:p w14:paraId="6E616E08" w14:textId="19DF7E33"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La información impresa se integra de los documentos que deberán presentarse en original, con firmas autógrafas y sellos oficiales.</w:t>
      </w:r>
    </w:p>
    <w:p w14:paraId="2AC70B10"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a. Oficio de Presentación de la Cuenta Pública Municipal</w:t>
      </w:r>
    </w:p>
    <w:p w14:paraId="31003CDB"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lastRenderedPageBreak/>
        <w:t>b. Estado de Situación Financiera Comparativo</w:t>
      </w:r>
    </w:p>
    <w:p w14:paraId="712B6171"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c. Estado de Actividades Comparativo</w:t>
      </w:r>
    </w:p>
    <w:p w14:paraId="28461B9F"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d. Estado Analítico de Ingresos</w:t>
      </w:r>
    </w:p>
    <w:p w14:paraId="249E6813"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e. Estado Analítico del Ejercicio del Presupuesto de Egresos Clasificación por Objeto del</w:t>
      </w:r>
    </w:p>
    <w:p w14:paraId="6C0B550D" w14:textId="77777777" w:rsidR="000C2B50" w:rsidRPr="00B231BC" w:rsidRDefault="000C2B50" w:rsidP="000C2B50">
      <w:pPr>
        <w:autoSpaceDE w:val="0"/>
        <w:autoSpaceDN w:val="0"/>
        <w:adjustRightInd w:val="0"/>
        <w:spacing w:after="0" w:line="240" w:lineRule="auto"/>
        <w:ind w:left="567" w:right="850"/>
        <w:jc w:val="both"/>
        <w:rPr>
          <w:rFonts w:ascii="Palatino Linotype" w:hAnsi="Palatino Linotype" w:cs="Arial"/>
          <w:i/>
        </w:rPr>
      </w:pPr>
      <w:r w:rsidRPr="00B231BC">
        <w:rPr>
          <w:rFonts w:ascii="Palatino Linotype" w:hAnsi="Palatino Linotype" w:cs="Arial"/>
          <w:i/>
        </w:rPr>
        <w:t>Gasto (Capítulo y Concepto)</w:t>
      </w:r>
    </w:p>
    <w:p w14:paraId="0AC7E138" w14:textId="09CABDC0" w:rsidR="00166782" w:rsidRPr="00B231BC" w:rsidRDefault="000C2B50" w:rsidP="000C2B50">
      <w:pPr>
        <w:spacing w:line="240" w:lineRule="auto"/>
        <w:ind w:left="567" w:right="850"/>
        <w:jc w:val="both"/>
        <w:rPr>
          <w:rFonts w:ascii="Palatino Linotype" w:hAnsi="Palatino Linotype" w:cs="Arial"/>
          <w:i/>
        </w:rPr>
      </w:pPr>
      <w:r w:rsidRPr="00B231BC">
        <w:rPr>
          <w:rFonts w:ascii="Palatino Linotype" w:hAnsi="Palatino Linotype" w:cs="Arial"/>
          <w:i/>
        </w:rPr>
        <w:t>f. Carta de Afirmaciones</w:t>
      </w:r>
    </w:p>
    <w:p w14:paraId="3117D053" w14:textId="5CD5A3D4" w:rsidR="00166782" w:rsidRPr="00B231BC" w:rsidRDefault="00FA1CC5" w:rsidP="00A627F1">
      <w:pPr>
        <w:spacing w:line="360" w:lineRule="auto"/>
        <w:jc w:val="both"/>
        <w:rPr>
          <w:rFonts w:ascii="Palatino Linotype" w:hAnsi="Palatino Linotype" w:cs="Arial"/>
          <w:sz w:val="24"/>
        </w:rPr>
      </w:pPr>
      <w:r w:rsidRPr="00B231BC">
        <w:rPr>
          <w:rFonts w:ascii="Palatino Linotype" w:hAnsi="Palatino Linotype" w:cs="Arial"/>
          <w:noProof/>
          <w:sz w:val="24"/>
          <w:lang w:eastAsia="es-MX"/>
        </w:rPr>
        <w:drawing>
          <wp:inline distT="0" distB="0" distL="0" distR="0" wp14:anchorId="7835D08A" wp14:editId="5A2C916E">
            <wp:extent cx="5760085" cy="6360576"/>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2713" b="10443"/>
                    <a:stretch/>
                  </pic:blipFill>
                  <pic:spPr bwMode="auto">
                    <a:xfrm>
                      <a:off x="0" y="0"/>
                      <a:ext cx="5760720" cy="6361277"/>
                    </a:xfrm>
                    <a:prstGeom prst="rect">
                      <a:avLst/>
                    </a:prstGeom>
                    <a:noFill/>
                    <a:ln>
                      <a:noFill/>
                    </a:ln>
                    <a:extLst>
                      <a:ext uri="{53640926-AAD7-44D8-BBD7-CCE9431645EC}">
                        <a14:shadowObscured xmlns:a14="http://schemas.microsoft.com/office/drawing/2010/main"/>
                      </a:ext>
                    </a:extLst>
                  </pic:spPr>
                </pic:pic>
              </a:graphicData>
            </a:graphic>
          </wp:inline>
        </w:drawing>
      </w:r>
    </w:p>
    <w:p w14:paraId="2DE5A238" w14:textId="17C6884D" w:rsidR="00FA1CC5" w:rsidRPr="00B231BC" w:rsidRDefault="00FA1CC5" w:rsidP="00FA1CC5">
      <w:pPr>
        <w:spacing w:line="360" w:lineRule="auto"/>
        <w:jc w:val="both"/>
        <w:rPr>
          <w:rFonts w:ascii="Palatino Linotype" w:hAnsi="Palatino Linotype" w:cs="Arial"/>
          <w:sz w:val="24"/>
        </w:rPr>
      </w:pPr>
      <w:r w:rsidRPr="00B231BC">
        <w:rPr>
          <w:rFonts w:ascii="Palatino Linotype" w:hAnsi="Palatino Linotype" w:cs="Arial"/>
          <w:noProof/>
          <w:sz w:val="24"/>
          <w:lang w:eastAsia="es-MX"/>
        </w:rPr>
        <w:lastRenderedPageBreak/>
        <w:drawing>
          <wp:inline distT="0" distB="0" distL="0" distR="0" wp14:anchorId="7361DB01" wp14:editId="2C0D5D71">
            <wp:extent cx="5760085" cy="533532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3069" b="23405"/>
                    <a:stretch/>
                  </pic:blipFill>
                  <pic:spPr bwMode="auto">
                    <a:xfrm>
                      <a:off x="0" y="0"/>
                      <a:ext cx="5760720" cy="5335914"/>
                    </a:xfrm>
                    <a:prstGeom prst="rect">
                      <a:avLst/>
                    </a:prstGeom>
                    <a:noFill/>
                    <a:ln>
                      <a:noFill/>
                    </a:ln>
                    <a:extLst>
                      <a:ext uri="{53640926-AAD7-44D8-BBD7-CCE9431645EC}">
                        <a14:shadowObscured xmlns:a14="http://schemas.microsoft.com/office/drawing/2010/main"/>
                      </a:ext>
                    </a:extLst>
                  </pic:spPr>
                </pic:pic>
              </a:graphicData>
            </a:graphic>
          </wp:inline>
        </w:drawing>
      </w:r>
    </w:p>
    <w:p w14:paraId="5A016E11" w14:textId="77777777" w:rsidR="00FA1CC5" w:rsidRPr="00B231BC" w:rsidRDefault="00FA1CC5" w:rsidP="00FA1CC5">
      <w:pPr>
        <w:spacing w:line="360" w:lineRule="auto"/>
        <w:jc w:val="both"/>
        <w:rPr>
          <w:rFonts w:ascii="Palatino Linotype" w:hAnsi="Palatino Linotype" w:cs="Arial"/>
          <w:sz w:val="24"/>
        </w:rPr>
      </w:pPr>
      <w:r w:rsidRPr="00B231BC">
        <w:rPr>
          <w:rFonts w:ascii="Palatino Linotype" w:hAnsi="Palatino Linotype" w:cs="Arial"/>
          <w:sz w:val="24"/>
        </w:rPr>
        <w:t xml:space="preserve">Así, el contenido de los lineamientos se divide en: presentación, objetivo, disposiciones generales, objeto de la revisión y fiscalización, sujetos obligados, esquema del proceso para la integración, procedimiento para la fiscalización, firmas de los documentos, entrega de la Cuenta Pública, </w:t>
      </w:r>
      <w:r w:rsidRPr="00B231BC">
        <w:rPr>
          <w:rFonts w:ascii="Palatino Linotype" w:hAnsi="Palatino Linotype" w:cs="Arial"/>
          <w:b/>
          <w:sz w:val="24"/>
        </w:rPr>
        <w:t>documentos que la integran</w:t>
      </w:r>
      <w:r w:rsidRPr="00B231BC">
        <w:rPr>
          <w:rFonts w:ascii="Palatino Linotype" w:hAnsi="Palatino Linotype" w:cs="Arial"/>
          <w:sz w:val="24"/>
        </w:rPr>
        <w:t xml:space="preserve"> (Contables, Presupuestarios, Programáticos y otra información) compendio de formatos y las consideraciones finales para la presentación de la Cuenta Pública.</w:t>
      </w:r>
      <w:r w:rsidRPr="00B231BC">
        <w:rPr>
          <w:rFonts w:ascii="Palatino Linotype" w:hAnsi="Palatino Linotype" w:cs="Arial"/>
          <w:sz w:val="24"/>
        </w:rPr>
        <w:cr/>
      </w:r>
    </w:p>
    <w:p w14:paraId="3FA8A8C7" w14:textId="77777777" w:rsidR="00FA1CC5" w:rsidRPr="00B231BC" w:rsidRDefault="00FA1CC5" w:rsidP="00FA1CC5">
      <w:pPr>
        <w:spacing w:after="0" w:line="360" w:lineRule="auto"/>
        <w:jc w:val="both"/>
        <w:rPr>
          <w:rFonts w:ascii="Palatino Linotype" w:hAnsi="Palatino Linotype" w:cs="Arial"/>
          <w:sz w:val="24"/>
        </w:rPr>
      </w:pPr>
      <w:r w:rsidRPr="00B231BC">
        <w:rPr>
          <w:rFonts w:ascii="Palatino Linotype" w:hAnsi="Palatino Linotype" w:cs="Arial"/>
          <w:sz w:val="24"/>
        </w:rPr>
        <w:lastRenderedPageBreak/>
        <w:t>Una vez establecido lo anterior, resulta conveniente analizar ahora la procedencia de la entrega de la información recordando así que la Cuenta Pública requerida por el particular corresponde al Ejercicio Fiscal 2018.</w:t>
      </w:r>
    </w:p>
    <w:p w14:paraId="261B5333" w14:textId="77777777" w:rsidR="00FA1CC5" w:rsidRPr="00B231BC" w:rsidRDefault="00FA1CC5" w:rsidP="00FA1CC5">
      <w:pPr>
        <w:spacing w:after="0" w:line="360" w:lineRule="auto"/>
        <w:jc w:val="both"/>
        <w:rPr>
          <w:rFonts w:ascii="Palatino Linotype" w:hAnsi="Palatino Linotype" w:cs="Arial"/>
          <w:sz w:val="24"/>
        </w:rPr>
      </w:pPr>
    </w:p>
    <w:p w14:paraId="02690AF5" w14:textId="0F168C86" w:rsidR="00FA1CC5" w:rsidRPr="00B231BC" w:rsidRDefault="00FA1CC5" w:rsidP="00FA1CC5">
      <w:pPr>
        <w:spacing w:after="0" w:line="360" w:lineRule="auto"/>
        <w:jc w:val="both"/>
        <w:rPr>
          <w:rFonts w:ascii="Palatino Linotype" w:hAnsi="Palatino Linotype"/>
          <w:sz w:val="24"/>
        </w:rPr>
      </w:pPr>
      <w:r w:rsidRPr="00B231BC">
        <w:rPr>
          <w:rFonts w:ascii="Palatino Linotype" w:hAnsi="Palatino Linotype" w:cs="Arial"/>
          <w:sz w:val="24"/>
        </w:rPr>
        <w:t xml:space="preserve">Al respecto, la </w:t>
      </w:r>
      <w:r w:rsidRPr="00B231BC">
        <w:rPr>
          <w:rFonts w:ascii="Palatino Linotype" w:hAnsi="Palatino Linotype"/>
          <w:sz w:val="24"/>
        </w:rPr>
        <w:t>Ley de Fiscalización Superior del Estado de M</w:t>
      </w:r>
      <w:r w:rsidR="00D5624B" w:rsidRPr="00B231BC">
        <w:rPr>
          <w:rFonts w:ascii="Palatino Linotype" w:hAnsi="Palatino Linotype"/>
          <w:sz w:val="24"/>
        </w:rPr>
        <w:t xml:space="preserve">éxico, señala en su artículo 50, </w:t>
      </w:r>
      <w:r w:rsidRPr="00B231BC">
        <w:rPr>
          <w:rFonts w:ascii="Palatino Linotype" w:hAnsi="Palatino Linotype"/>
          <w:sz w:val="24"/>
        </w:rPr>
        <w:t xml:space="preserve">que el Órgano Superior tendrá un plazo improrrogable que vence el 30 de septiembre del año en que se entreguen las cuentas públicas, para realizar su examen, presentar ante la Comisión de Vigilancia del Órgano Superior de Fiscalización, transparentar sus resultados y rendir a la Legislatura, por conducto de la Comisión de Vigilancia, el correspondiente Informe de Resultados, </w:t>
      </w:r>
      <w:r w:rsidRPr="00B231BC">
        <w:rPr>
          <w:rFonts w:ascii="Palatino Linotype" w:hAnsi="Palatino Linotype"/>
          <w:b/>
          <w:sz w:val="24"/>
        </w:rPr>
        <w:t>mismo que tendrá inmediatamente después a su entrega, el carácter público</w:t>
      </w:r>
      <w:r w:rsidRPr="00B231BC">
        <w:rPr>
          <w:rFonts w:ascii="Palatino Linotype" w:hAnsi="Palatino Linotype"/>
          <w:sz w:val="24"/>
        </w:rPr>
        <w:t xml:space="preserve"> y, en consecuencia, deberá ser publicado en medios electrónicos de manera inmediatamente posterior a la entrega que haga el Órgano Superior a la Comisión de Vigilancia; mientras ello no suceda, el Órgano Superior deberá guardar </w:t>
      </w:r>
      <w:r w:rsidRPr="00B231BC">
        <w:rPr>
          <w:rFonts w:ascii="Palatino Linotype" w:hAnsi="Palatino Linotype"/>
          <w:b/>
          <w:sz w:val="24"/>
        </w:rPr>
        <w:t>reserva de sus actuaciones e informaciones</w:t>
      </w:r>
      <w:r w:rsidRPr="00B231BC">
        <w:rPr>
          <w:rFonts w:ascii="Palatino Linotype" w:hAnsi="Palatino Linotype"/>
          <w:sz w:val="24"/>
        </w:rPr>
        <w:t>.</w:t>
      </w:r>
    </w:p>
    <w:p w14:paraId="5186CB64" w14:textId="77777777" w:rsidR="00FB127F" w:rsidRPr="00B231BC" w:rsidRDefault="00FB127F" w:rsidP="0024635B">
      <w:pPr>
        <w:spacing w:after="0" w:line="360" w:lineRule="auto"/>
        <w:jc w:val="both"/>
        <w:rPr>
          <w:rFonts w:ascii="Palatino Linotype" w:hAnsi="Palatino Linotype" w:cs="Arial"/>
          <w:sz w:val="24"/>
        </w:rPr>
      </w:pPr>
    </w:p>
    <w:p w14:paraId="4CB9F697" w14:textId="649A9DED" w:rsidR="00FA1CC5" w:rsidRPr="00B231BC" w:rsidRDefault="00FA1CC5" w:rsidP="00FA1CC5">
      <w:pPr>
        <w:spacing w:line="360" w:lineRule="auto"/>
        <w:jc w:val="both"/>
        <w:rPr>
          <w:rFonts w:ascii="Palatino Linotype" w:hAnsi="Palatino Linotype" w:cs="Arial"/>
          <w:sz w:val="24"/>
        </w:rPr>
      </w:pPr>
      <w:r w:rsidRPr="00B231BC">
        <w:rPr>
          <w:rFonts w:ascii="Palatino Linotype" w:hAnsi="Palatino Linotype" w:cs="Arial"/>
          <w:sz w:val="24"/>
        </w:rPr>
        <w:t xml:space="preserve">Por tanto, podemos concluir en relación a la </w:t>
      </w:r>
      <w:r w:rsidR="00EF1EB1" w:rsidRPr="00B231BC">
        <w:rPr>
          <w:rFonts w:ascii="Palatino Linotype" w:hAnsi="Palatino Linotype" w:cs="Arial"/>
          <w:sz w:val="24"/>
        </w:rPr>
        <w:t>Cuenta Pública del Ejercicio Fiscal 2018, su p</w:t>
      </w:r>
      <w:r w:rsidRPr="00B231BC">
        <w:rPr>
          <w:rFonts w:ascii="Palatino Linotype" w:hAnsi="Palatino Linotype" w:cs="Arial"/>
          <w:sz w:val="24"/>
        </w:rPr>
        <w:t>lazo para presentarla</w:t>
      </w:r>
      <w:r w:rsidR="00EF1EB1" w:rsidRPr="00B231BC">
        <w:rPr>
          <w:rFonts w:ascii="Palatino Linotype" w:hAnsi="Palatino Linotype" w:cs="Arial"/>
          <w:sz w:val="24"/>
        </w:rPr>
        <w:t xml:space="preserve"> ante el OSFEM, es </w:t>
      </w:r>
      <w:r w:rsidRPr="00B231BC">
        <w:rPr>
          <w:rFonts w:ascii="Palatino Linotype" w:hAnsi="Palatino Linotype" w:cs="Arial"/>
          <w:sz w:val="24"/>
        </w:rPr>
        <w:t>dentro de los 15 primeros días del mes de marzo de 2019</w:t>
      </w:r>
      <w:r w:rsidR="00EF1EB1" w:rsidRPr="00B231BC">
        <w:rPr>
          <w:rFonts w:ascii="Palatino Linotype" w:hAnsi="Palatino Linotype" w:cs="Arial"/>
          <w:sz w:val="24"/>
        </w:rPr>
        <w:t xml:space="preserve">, derivado de lo expuesto, se advierte que el </w:t>
      </w:r>
      <w:r w:rsidR="00EF1EB1" w:rsidRPr="00B231BC">
        <w:rPr>
          <w:rFonts w:ascii="Palatino Linotype" w:hAnsi="Palatino Linotype" w:cs="Arial"/>
          <w:b/>
          <w:sz w:val="24"/>
        </w:rPr>
        <w:t>Sujeto Obligado</w:t>
      </w:r>
      <w:r w:rsidR="00EF1EB1" w:rsidRPr="00B231BC">
        <w:rPr>
          <w:rFonts w:ascii="Palatino Linotype" w:hAnsi="Palatino Linotype" w:cs="Arial"/>
          <w:sz w:val="24"/>
        </w:rPr>
        <w:t xml:space="preserve"> tiene competencia para pronunciarse sobre la información requerida por el Particular.</w:t>
      </w:r>
    </w:p>
    <w:p w14:paraId="7195B762" w14:textId="77777777" w:rsidR="00FA1CC5" w:rsidRPr="00B231BC" w:rsidRDefault="00FA1CC5" w:rsidP="0024635B">
      <w:pPr>
        <w:spacing w:after="0" w:line="360" w:lineRule="auto"/>
        <w:jc w:val="both"/>
        <w:rPr>
          <w:rFonts w:ascii="Palatino Linotype" w:hAnsi="Palatino Linotype" w:cs="Arial"/>
          <w:sz w:val="24"/>
          <w:szCs w:val="24"/>
          <w:lang w:eastAsia="es-MX"/>
        </w:rPr>
      </w:pPr>
    </w:p>
    <w:p w14:paraId="1E4F16DE" w14:textId="1D91ADE4" w:rsidR="00047D12" w:rsidRPr="00B231BC" w:rsidRDefault="00047D12" w:rsidP="00047D12">
      <w:pPr>
        <w:spacing w:after="0" w:line="360" w:lineRule="auto"/>
        <w:jc w:val="both"/>
        <w:rPr>
          <w:rFonts w:ascii="Palatino Linotype" w:hAnsi="Palatino Linotype"/>
          <w:sz w:val="24"/>
          <w:szCs w:val="24"/>
        </w:rPr>
      </w:pPr>
      <w:r w:rsidRPr="00B231BC">
        <w:rPr>
          <w:rFonts w:ascii="Palatino Linotype" w:hAnsi="Palatino Linotype" w:cs="Arial"/>
          <w:sz w:val="24"/>
          <w:szCs w:val="24"/>
          <w:lang w:eastAsia="es-MX"/>
        </w:rPr>
        <w:t>Final</w:t>
      </w:r>
      <w:r w:rsidRPr="00B231BC">
        <w:rPr>
          <w:rFonts w:ascii="Palatino Linotype" w:hAnsi="Palatino Linotype"/>
          <w:sz w:val="24"/>
          <w:szCs w:val="24"/>
        </w:rPr>
        <w:t xml:space="preserve">mente y en mérito de lo expuesto en líneas anteriores, resultan fundados los motivos de inconformidad vertidos por </w:t>
      </w:r>
      <w:r w:rsidR="00C9020A" w:rsidRPr="00B231BC">
        <w:rPr>
          <w:rFonts w:ascii="Palatino Linotype" w:hAnsi="Palatino Linotype"/>
          <w:b/>
          <w:sz w:val="24"/>
          <w:szCs w:val="24"/>
        </w:rPr>
        <w:t>El</w:t>
      </w:r>
      <w:r w:rsidRPr="00B231BC">
        <w:rPr>
          <w:rFonts w:ascii="Palatino Linotype" w:hAnsi="Palatino Linotype"/>
          <w:b/>
          <w:sz w:val="24"/>
          <w:szCs w:val="24"/>
        </w:rPr>
        <w:t xml:space="preserve"> Recurrente</w:t>
      </w:r>
      <w:r w:rsidRPr="00B231BC">
        <w:rPr>
          <w:rFonts w:ascii="Palatino Linotype" w:hAnsi="Palatino Linotype"/>
          <w:sz w:val="24"/>
          <w:szCs w:val="24"/>
        </w:rPr>
        <w:t xml:space="preserve">, por ello con fundamento en la </w:t>
      </w:r>
      <w:r w:rsidR="00C9020A" w:rsidRPr="00B231BC">
        <w:rPr>
          <w:rFonts w:ascii="Palatino Linotype" w:hAnsi="Palatino Linotype"/>
          <w:i/>
          <w:sz w:val="24"/>
          <w:szCs w:val="24"/>
        </w:rPr>
        <w:t>primera</w:t>
      </w:r>
      <w:r w:rsidRPr="00B231BC">
        <w:rPr>
          <w:rFonts w:ascii="Palatino Linotype" w:hAnsi="Palatino Linotype"/>
          <w:i/>
          <w:sz w:val="24"/>
          <w:szCs w:val="24"/>
        </w:rPr>
        <w:t xml:space="preserve"> hipótesis</w:t>
      </w:r>
      <w:r w:rsidRPr="00B231BC">
        <w:rPr>
          <w:rFonts w:ascii="Palatino Linotype" w:hAnsi="Palatino Linotype"/>
          <w:sz w:val="24"/>
          <w:szCs w:val="24"/>
        </w:rPr>
        <w:t xml:space="preserve"> del artículo 186, fracción III, de la Ley de Transparencia y Acceso a la Información Pública del Estado de México y Municipios, se </w:t>
      </w:r>
      <w:r w:rsidR="00C9020A" w:rsidRPr="00B231BC">
        <w:rPr>
          <w:rFonts w:ascii="Palatino Linotype" w:hAnsi="Palatino Linotype"/>
          <w:b/>
          <w:sz w:val="24"/>
          <w:szCs w:val="24"/>
        </w:rPr>
        <w:t>REVOCA</w:t>
      </w:r>
      <w:r w:rsidRPr="00B231BC">
        <w:rPr>
          <w:rFonts w:ascii="Palatino Linotype" w:hAnsi="Palatino Linotype"/>
          <w:b/>
          <w:sz w:val="24"/>
          <w:szCs w:val="24"/>
        </w:rPr>
        <w:t xml:space="preserve"> </w:t>
      </w:r>
      <w:r w:rsidRPr="00B231BC">
        <w:rPr>
          <w:rFonts w:ascii="Palatino Linotype" w:hAnsi="Palatino Linotype"/>
          <w:sz w:val="24"/>
          <w:szCs w:val="24"/>
        </w:rPr>
        <w:t xml:space="preserve">la respuesta a la </w:t>
      </w:r>
      <w:r w:rsidRPr="00B231BC">
        <w:rPr>
          <w:rFonts w:ascii="Palatino Linotype" w:hAnsi="Palatino Linotype"/>
          <w:sz w:val="24"/>
          <w:szCs w:val="24"/>
        </w:rPr>
        <w:lastRenderedPageBreak/>
        <w:t xml:space="preserve">solicitud de información </w:t>
      </w:r>
      <w:r w:rsidR="00CF4A73" w:rsidRPr="00B231BC">
        <w:rPr>
          <w:rFonts w:ascii="Palatino Linotype" w:hAnsi="Palatino Linotype" w:cs="Arial"/>
          <w:b/>
          <w:sz w:val="24"/>
          <w:szCs w:val="24"/>
        </w:rPr>
        <w:t>00086/AMECAMEC/IP/2019</w:t>
      </w:r>
      <w:r w:rsidRPr="00B231BC">
        <w:rPr>
          <w:rFonts w:ascii="Palatino Linotype" w:hAnsi="Palatino Linotype" w:cs="Arial"/>
          <w:sz w:val="24"/>
          <w:szCs w:val="24"/>
        </w:rPr>
        <w:t xml:space="preserve">, </w:t>
      </w:r>
      <w:r w:rsidRPr="00B231BC">
        <w:rPr>
          <w:rFonts w:ascii="Palatino Linotype" w:hAnsi="Palatino Linotype"/>
          <w:sz w:val="24"/>
          <w:szCs w:val="24"/>
        </w:rPr>
        <w:t>que ha sido materia del presente fallo.</w:t>
      </w:r>
    </w:p>
    <w:p w14:paraId="1040AA24" w14:textId="77777777" w:rsidR="0024635B" w:rsidRPr="00B231BC" w:rsidRDefault="0024635B" w:rsidP="0024635B">
      <w:pPr>
        <w:spacing w:after="0" w:line="360" w:lineRule="auto"/>
        <w:jc w:val="both"/>
        <w:rPr>
          <w:rFonts w:ascii="Arial" w:hAnsi="Arial" w:cs="Arial"/>
          <w:b/>
          <w:bCs/>
          <w:color w:val="333333"/>
          <w:sz w:val="24"/>
          <w:szCs w:val="24"/>
        </w:rPr>
      </w:pPr>
    </w:p>
    <w:p w14:paraId="1BCBF2FC" w14:textId="77777777" w:rsidR="0024635B" w:rsidRPr="00B231BC" w:rsidRDefault="0024635B" w:rsidP="0024635B">
      <w:pPr>
        <w:spacing w:after="0" w:line="360" w:lineRule="auto"/>
        <w:jc w:val="both"/>
        <w:rPr>
          <w:rFonts w:ascii="Palatino Linotype" w:hAnsi="Palatino Linotype"/>
          <w:sz w:val="24"/>
          <w:szCs w:val="24"/>
        </w:rPr>
      </w:pPr>
      <w:r w:rsidRPr="00B231BC">
        <w:rPr>
          <w:rFonts w:ascii="Palatino Linotype" w:hAnsi="Palatino Linotype"/>
          <w:sz w:val="24"/>
          <w:szCs w:val="24"/>
        </w:rPr>
        <w:t xml:space="preserve">Por lo antes expuesto y fundado. </w:t>
      </w:r>
    </w:p>
    <w:p w14:paraId="29950705" w14:textId="77777777" w:rsidR="00C9020A" w:rsidRPr="00B231BC" w:rsidRDefault="00C9020A" w:rsidP="0024635B">
      <w:pPr>
        <w:spacing w:after="0" w:line="360" w:lineRule="auto"/>
        <w:jc w:val="both"/>
        <w:rPr>
          <w:rFonts w:ascii="Palatino Linotype" w:hAnsi="Palatino Linotype"/>
          <w:sz w:val="24"/>
          <w:szCs w:val="24"/>
        </w:rPr>
      </w:pPr>
    </w:p>
    <w:p w14:paraId="6CDAD4B8" w14:textId="77777777" w:rsidR="0024635B" w:rsidRPr="00B231BC" w:rsidRDefault="0024635B" w:rsidP="0024635B">
      <w:pPr>
        <w:spacing w:after="0" w:line="360" w:lineRule="auto"/>
        <w:jc w:val="center"/>
        <w:rPr>
          <w:rFonts w:ascii="Palatino Linotype" w:eastAsia="Times New Roman" w:hAnsi="Palatino Linotype"/>
          <w:b/>
          <w:bCs/>
          <w:spacing w:val="60"/>
          <w:sz w:val="28"/>
          <w:szCs w:val="24"/>
          <w:lang w:val="es-ES_tradnl"/>
        </w:rPr>
      </w:pPr>
      <w:r w:rsidRPr="00B231BC">
        <w:rPr>
          <w:rFonts w:ascii="Palatino Linotype" w:eastAsia="Times New Roman" w:hAnsi="Palatino Linotype"/>
          <w:b/>
          <w:bCs/>
          <w:spacing w:val="60"/>
          <w:sz w:val="28"/>
          <w:szCs w:val="24"/>
          <w:lang w:val="es-ES_tradnl"/>
        </w:rPr>
        <w:t>SE    RESUELVE</w:t>
      </w:r>
    </w:p>
    <w:p w14:paraId="221F928D" w14:textId="77777777" w:rsidR="0024635B" w:rsidRPr="00B231BC" w:rsidRDefault="0024635B" w:rsidP="00F537EC">
      <w:pPr>
        <w:pStyle w:val="Sinespaciado"/>
        <w:rPr>
          <w:lang w:val="es-ES_tradnl"/>
        </w:rPr>
      </w:pPr>
    </w:p>
    <w:p w14:paraId="6D1117D3" w14:textId="256A11E8" w:rsidR="000F327A" w:rsidRPr="00B231BC"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231BC">
        <w:rPr>
          <w:rFonts w:ascii="Palatino Linotype" w:hAnsi="Palatino Linotype" w:cs="Arial"/>
          <w:b/>
          <w:sz w:val="28"/>
          <w:szCs w:val="28"/>
          <w:lang w:val="es-ES_tradnl"/>
        </w:rPr>
        <w:t>PRIMERO.</w:t>
      </w:r>
      <w:r w:rsidRPr="00B231BC">
        <w:rPr>
          <w:rFonts w:ascii="Palatino Linotype" w:hAnsi="Palatino Linotype" w:cs="Arial"/>
          <w:sz w:val="24"/>
          <w:szCs w:val="24"/>
          <w:lang w:val="es-ES_tradnl"/>
        </w:rPr>
        <w:t xml:space="preserve"> </w:t>
      </w:r>
      <w:r w:rsidRPr="00B231BC">
        <w:rPr>
          <w:rFonts w:ascii="Palatino Linotype" w:hAnsi="Palatino Linotype" w:cs="Arial"/>
          <w:sz w:val="24"/>
          <w:szCs w:val="24"/>
        </w:rPr>
        <w:t>Se</w:t>
      </w:r>
      <w:r w:rsidRPr="00B231BC">
        <w:rPr>
          <w:rFonts w:ascii="Palatino Linotype" w:hAnsi="Palatino Linotype" w:cs="Arial"/>
          <w:b/>
          <w:sz w:val="24"/>
          <w:szCs w:val="24"/>
        </w:rPr>
        <w:t xml:space="preserve"> </w:t>
      </w:r>
      <w:r w:rsidR="00C9020A" w:rsidRPr="00B231BC">
        <w:rPr>
          <w:rFonts w:ascii="Palatino Linotype" w:hAnsi="Palatino Linotype" w:cs="Arial"/>
          <w:b/>
          <w:sz w:val="24"/>
          <w:szCs w:val="24"/>
        </w:rPr>
        <w:t>REVOCA</w:t>
      </w:r>
      <w:r w:rsidRPr="00B231BC">
        <w:rPr>
          <w:rFonts w:ascii="Palatino Linotype" w:hAnsi="Palatino Linotype" w:cs="Arial"/>
          <w:b/>
          <w:sz w:val="24"/>
          <w:szCs w:val="24"/>
        </w:rPr>
        <w:t xml:space="preserve"> </w:t>
      </w:r>
      <w:r w:rsidR="00570BDD" w:rsidRPr="00B231BC">
        <w:rPr>
          <w:rFonts w:ascii="Palatino Linotype" w:eastAsia="Arial Unicode MS" w:hAnsi="Palatino Linotype" w:cs="Arial"/>
          <w:sz w:val="24"/>
          <w:szCs w:val="24"/>
        </w:rPr>
        <w:t xml:space="preserve">la respuesta entregada por </w:t>
      </w:r>
      <w:r w:rsidR="00570BDD" w:rsidRPr="00B231BC">
        <w:rPr>
          <w:rFonts w:ascii="Palatino Linotype" w:eastAsia="Arial Unicode MS" w:hAnsi="Palatino Linotype" w:cs="Arial"/>
          <w:b/>
          <w:sz w:val="24"/>
          <w:szCs w:val="24"/>
        </w:rPr>
        <w:t xml:space="preserve">El Sujeto Obligado </w:t>
      </w:r>
      <w:r w:rsidR="00570BDD" w:rsidRPr="00B231BC">
        <w:rPr>
          <w:rFonts w:ascii="Palatino Linotype" w:eastAsia="Arial Unicode MS" w:hAnsi="Palatino Linotype" w:cs="Arial"/>
          <w:sz w:val="24"/>
          <w:szCs w:val="24"/>
        </w:rPr>
        <w:t xml:space="preserve">a la solicitud de información número </w:t>
      </w:r>
      <w:r w:rsidR="00CF4A73" w:rsidRPr="00B231BC">
        <w:rPr>
          <w:rFonts w:ascii="Palatino Linotype" w:hAnsi="Palatino Linotype" w:cs="Arial"/>
          <w:b/>
          <w:sz w:val="24"/>
          <w:szCs w:val="24"/>
        </w:rPr>
        <w:t>00086/AMECAMEC/IP/2019</w:t>
      </w:r>
      <w:r w:rsidRPr="00B231BC">
        <w:rPr>
          <w:rFonts w:ascii="Palatino Linotype" w:hAnsi="Palatino Linotype" w:cs="Arial"/>
          <w:sz w:val="24"/>
          <w:szCs w:val="24"/>
        </w:rPr>
        <w:t xml:space="preserve">, por resultar fundados los motivos de inconformidad vertidos por </w:t>
      </w:r>
      <w:r w:rsidR="007757C1" w:rsidRPr="00B231BC">
        <w:rPr>
          <w:rFonts w:ascii="Palatino Linotype" w:hAnsi="Palatino Linotype" w:cs="Arial"/>
          <w:b/>
          <w:sz w:val="24"/>
          <w:szCs w:val="24"/>
        </w:rPr>
        <w:t xml:space="preserve">El </w:t>
      </w:r>
      <w:r w:rsidRPr="00B231BC">
        <w:rPr>
          <w:rFonts w:ascii="Palatino Linotype" w:hAnsi="Palatino Linotype" w:cs="Arial"/>
          <w:b/>
          <w:sz w:val="24"/>
          <w:szCs w:val="24"/>
        </w:rPr>
        <w:t>Recurrente</w:t>
      </w:r>
      <w:r w:rsidRPr="00B231BC">
        <w:rPr>
          <w:rFonts w:ascii="Palatino Linotype" w:hAnsi="Palatino Linotype" w:cs="Arial"/>
          <w:sz w:val="24"/>
          <w:szCs w:val="24"/>
        </w:rPr>
        <w:t xml:space="preserve">, en términos del Considerando </w:t>
      </w:r>
      <w:r w:rsidR="007757C1" w:rsidRPr="00B231BC">
        <w:rPr>
          <w:rFonts w:ascii="Palatino Linotype" w:hAnsi="Palatino Linotype" w:cs="Arial"/>
          <w:b/>
          <w:sz w:val="24"/>
          <w:szCs w:val="24"/>
        </w:rPr>
        <w:t>QUIN</w:t>
      </w:r>
      <w:r w:rsidR="00B807B0" w:rsidRPr="00B231BC">
        <w:rPr>
          <w:rFonts w:ascii="Palatino Linotype" w:hAnsi="Palatino Linotype" w:cs="Arial"/>
          <w:b/>
          <w:sz w:val="24"/>
          <w:szCs w:val="24"/>
        </w:rPr>
        <w:t>TO</w:t>
      </w:r>
      <w:r w:rsidRPr="00B231BC">
        <w:rPr>
          <w:rFonts w:ascii="Palatino Linotype" w:hAnsi="Palatino Linotype" w:cs="Arial"/>
          <w:sz w:val="24"/>
          <w:szCs w:val="24"/>
        </w:rPr>
        <w:t xml:space="preserve"> de ésta resolución.</w:t>
      </w:r>
    </w:p>
    <w:p w14:paraId="015A2E09" w14:textId="77777777" w:rsidR="000F327A" w:rsidRPr="00B231BC"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678CD9A0" w:rsidR="00535AED" w:rsidRPr="00B231BC"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231BC">
        <w:rPr>
          <w:rFonts w:ascii="Palatino Linotype" w:hAnsi="Palatino Linotype" w:cs="Arial"/>
          <w:b/>
          <w:sz w:val="28"/>
          <w:szCs w:val="28"/>
        </w:rPr>
        <w:t>SEGUNDO.</w:t>
      </w:r>
      <w:r w:rsidRPr="00B231BC">
        <w:rPr>
          <w:rFonts w:ascii="Palatino Linotype" w:hAnsi="Palatino Linotype" w:cs="Arial"/>
          <w:sz w:val="24"/>
          <w:szCs w:val="24"/>
        </w:rPr>
        <w:t xml:space="preserve"> Se </w:t>
      </w:r>
      <w:r w:rsidR="006A5AC2" w:rsidRPr="00B231BC">
        <w:rPr>
          <w:rFonts w:ascii="Palatino Linotype" w:hAnsi="Palatino Linotype" w:cs="Arial"/>
          <w:b/>
          <w:sz w:val="24"/>
          <w:szCs w:val="24"/>
        </w:rPr>
        <w:t>ORDENA</w:t>
      </w:r>
      <w:r w:rsidRPr="00B231BC">
        <w:rPr>
          <w:rFonts w:ascii="Palatino Linotype" w:hAnsi="Palatino Linotype" w:cs="Arial"/>
          <w:sz w:val="24"/>
          <w:szCs w:val="24"/>
        </w:rPr>
        <w:t xml:space="preserve"> al </w:t>
      </w:r>
      <w:r w:rsidRPr="00B231BC">
        <w:rPr>
          <w:rFonts w:ascii="Palatino Linotype" w:hAnsi="Palatino Linotype" w:cs="Arial"/>
          <w:b/>
          <w:sz w:val="24"/>
          <w:szCs w:val="24"/>
        </w:rPr>
        <w:t>Sujeto Obligado</w:t>
      </w:r>
      <w:r w:rsidRPr="00B231BC">
        <w:rPr>
          <w:rFonts w:ascii="Palatino Linotype" w:hAnsi="Palatino Linotype" w:cs="Arial"/>
          <w:sz w:val="24"/>
          <w:szCs w:val="24"/>
        </w:rPr>
        <w:t xml:space="preserve"> haga entrega a</w:t>
      </w:r>
      <w:r w:rsidR="00EE0091" w:rsidRPr="00B231BC">
        <w:rPr>
          <w:rFonts w:ascii="Palatino Linotype" w:hAnsi="Palatino Linotype" w:cs="Arial"/>
          <w:sz w:val="24"/>
          <w:szCs w:val="24"/>
        </w:rPr>
        <w:t xml:space="preserve"> </w:t>
      </w:r>
      <w:r w:rsidR="007757C1" w:rsidRPr="00B231BC">
        <w:rPr>
          <w:rFonts w:ascii="Palatino Linotype" w:hAnsi="Palatino Linotype" w:cs="Arial"/>
          <w:b/>
          <w:sz w:val="24"/>
          <w:szCs w:val="24"/>
        </w:rPr>
        <w:t>El</w:t>
      </w:r>
      <w:r w:rsidRPr="00B231BC">
        <w:rPr>
          <w:rFonts w:ascii="Palatino Linotype" w:hAnsi="Palatino Linotype" w:cs="Arial"/>
          <w:sz w:val="24"/>
          <w:szCs w:val="24"/>
        </w:rPr>
        <w:t xml:space="preserve"> </w:t>
      </w:r>
      <w:r w:rsidRPr="00B231BC">
        <w:rPr>
          <w:rFonts w:ascii="Palatino Linotype" w:hAnsi="Palatino Linotype" w:cs="Arial"/>
          <w:b/>
          <w:sz w:val="24"/>
          <w:szCs w:val="24"/>
        </w:rPr>
        <w:t>Recurrente</w:t>
      </w:r>
      <w:r w:rsidRPr="00B231BC">
        <w:rPr>
          <w:rFonts w:ascii="Palatino Linotype" w:hAnsi="Palatino Linotype" w:cs="Arial"/>
          <w:sz w:val="24"/>
          <w:szCs w:val="24"/>
        </w:rPr>
        <w:t xml:space="preserve"> a través del </w:t>
      </w:r>
      <w:r w:rsidRPr="00B231BC">
        <w:rPr>
          <w:rFonts w:ascii="Palatino Linotype" w:hAnsi="Palatino Linotype" w:cs="Arial"/>
          <w:b/>
          <w:sz w:val="24"/>
          <w:szCs w:val="24"/>
        </w:rPr>
        <w:t>SAIMEX</w:t>
      </w:r>
      <w:r w:rsidR="00450C46" w:rsidRPr="00B231BC">
        <w:rPr>
          <w:rFonts w:ascii="Palatino Linotype" w:hAnsi="Palatino Linotype" w:cs="Arial"/>
          <w:sz w:val="24"/>
          <w:szCs w:val="24"/>
        </w:rPr>
        <w:t>, la siguiente información:</w:t>
      </w:r>
    </w:p>
    <w:p w14:paraId="09BAB478" w14:textId="77777777" w:rsidR="00535AED" w:rsidRPr="00B231BC"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0DEFCC2E" w14:textId="65FDD88D" w:rsidR="005F390E" w:rsidRPr="00B231BC" w:rsidRDefault="003A3094" w:rsidP="00A57C6E">
      <w:pPr>
        <w:pStyle w:val="Prrafodelista"/>
        <w:numPr>
          <w:ilvl w:val="0"/>
          <w:numId w:val="5"/>
        </w:numPr>
        <w:spacing w:before="240" w:after="360" w:line="360" w:lineRule="auto"/>
        <w:contextualSpacing/>
        <w:jc w:val="both"/>
        <w:rPr>
          <w:rFonts w:ascii="Palatino Linotype" w:hAnsi="Palatino Linotype"/>
          <w:sz w:val="16"/>
          <w:lang w:eastAsia="es-MX"/>
        </w:rPr>
      </w:pPr>
      <w:r w:rsidRPr="00B231BC">
        <w:rPr>
          <w:rFonts w:ascii="Palatino Linotype" w:hAnsi="Palatino Linotype"/>
          <w:lang w:val="es-ES_tradnl"/>
        </w:rPr>
        <w:t xml:space="preserve">La liga electrónica y el procedimiento específico para acceder a la información relativa a la </w:t>
      </w:r>
      <w:r w:rsidRPr="00B231BC">
        <w:rPr>
          <w:rFonts w:ascii="Palatino Linotype" w:hAnsi="Palatino Linotype"/>
          <w:lang w:eastAsia="es-MX"/>
        </w:rPr>
        <w:t>Cuenta Pública Municipal de Amecameca y de sus Organismos Descentralizados</w:t>
      </w:r>
      <w:r w:rsidR="00A57C6E" w:rsidRPr="00B231BC">
        <w:rPr>
          <w:rFonts w:ascii="Palatino Linotype" w:hAnsi="Palatino Linotype"/>
          <w:lang w:eastAsia="es-MX"/>
        </w:rPr>
        <w:t xml:space="preserve"> </w:t>
      </w:r>
      <w:r w:rsidRPr="00B231BC">
        <w:rPr>
          <w:rFonts w:ascii="Palatino Linotype" w:hAnsi="Palatino Linotype"/>
          <w:lang w:eastAsia="es-MX"/>
        </w:rPr>
        <w:t>correspondiente al Ejercicio Fiscal 2018</w:t>
      </w:r>
      <w:r w:rsidR="00A57C6E" w:rsidRPr="00B231BC">
        <w:rPr>
          <w:rFonts w:ascii="Palatino Linotype" w:hAnsi="Palatino Linotype"/>
          <w:lang w:eastAsia="es-MX"/>
        </w:rPr>
        <w:t xml:space="preserve"> o el </w:t>
      </w:r>
      <w:r w:rsidR="00CF4A73" w:rsidRPr="00B231BC">
        <w:rPr>
          <w:rFonts w:ascii="Palatino Linotype" w:hAnsi="Palatino Linotype"/>
          <w:lang w:eastAsia="es-MX"/>
        </w:rPr>
        <w:t xml:space="preserve">documento en donde conste </w:t>
      </w:r>
      <w:r w:rsidR="00A57C6E" w:rsidRPr="00B231BC">
        <w:rPr>
          <w:rFonts w:ascii="Palatino Linotype" w:hAnsi="Palatino Linotype"/>
          <w:lang w:eastAsia="es-MX"/>
        </w:rPr>
        <w:t>dicha información</w:t>
      </w:r>
      <w:r w:rsidR="00CF4A73" w:rsidRPr="00B231BC">
        <w:rPr>
          <w:rFonts w:ascii="Palatino Linotype" w:hAnsi="Palatino Linotype"/>
          <w:lang w:eastAsia="es-MX"/>
        </w:rPr>
        <w:t>.</w:t>
      </w:r>
    </w:p>
    <w:p w14:paraId="07F33A30" w14:textId="738F9D69" w:rsidR="00C7023F" w:rsidRPr="00B231BC"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B231BC">
        <w:rPr>
          <w:rFonts w:ascii="Palatino Linotype" w:hAnsi="Palatino Linotype" w:cs="Arial"/>
          <w:b/>
          <w:sz w:val="28"/>
          <w:szCs w:val="28"/>
          <w:lang w:val="es-ES_tradnl"/>
        </w:rPr>
        <w:t xml:space="preserve">TERCERO. </w:t>
      </w:r>
      <w:r w:rsidR="00E63D29" w:rsidRPr="00B231BC">
        <w:rPr>
          <w:rFonts w:ascii="Palatino Linotype" w:hAnsi="Palatino Linotype" w:cs="Arial"/>
          <w:b/>
          <w:sz w:val="24"/>
          <w:szCs w:val="28"/>
          <w:lang w:val="es-ES_tradnl"/>
        </w:rPr>
        <w:t>NOTIFÍQUESE</w:t>
      </w:r>
      <w:r w:rsidR="006A5AC2" w:rsidRPr="00B231BC">
        <w:rPr>
          <w:rFonts w:ascii="Palatino Linotype" w:hAnsi="Palatino Linotype" w:cs="Arial"/>
          <w:b/>
          <w:sz w:val="28"/>
          <w:szCs w:val="28"/>
          <w:lang w:val="es-ES_tradnl"/>
        </w:rPr>
        <w:t xml:space="preserve"> </w:t>
      </w:r>
      <w:r w:rsidR="006A5AC2" w:rsidRPr="00B231BC">
        <w:rPr>
          <w:rFonts w:ascii="Palatino Linotype" w:hAnsi="Palatino Linotype" w:cs="Arial"/>
          <w:sz w:val="24"/>
          <w:szCs w:val="28"/>
          <w:lang w:val="es-ES_tradnl"/>
        </w:rPr>
        <w:t xml:space="preserve">la presente resolución </w:t>
      </w:r>
      <w:r w:rsidRPr="00B231BC">
        <w:rPr>
          <w:rFonts w:ascii="Palatino Linotype" w:hAnsi="Palatino Linotype" w:cs="Arial"/>
          <w:sz w:val="24"/>
          <w:szCs w:val="28"/>
          <w:lang w:val="es-ES_tradnl"/>
        </w:rPr>
        <w:t>al Titular de la Unidad de Transparencia del Sujeto Obligado, para que conforme al artículo 186</w:t>
      </w:r>
      <w:r w:rsidR="000F327A" w:rsidRPr="00B231BC">
        <w:rPr>
          <w:rFonts w:ascii="Palatino Linotype" w:hAnsi="Palatino Linotype" w:cs="Arial"/>
          <w:sz w:val="24"/>
          <w:szCs w:val="28"/>
          <w:lang w:val="es-ES_tradnl"/>
        </w:rPr>
        <w:t>,</w:t>
      </w:r>
      <w:r w:rsidRPr="00B231BC">
        <w:rPr>
          <w:rFonts w:ascii="Palatino Linotype" w:hAnsi="Palatino Linotype" w:cs="Arial"/>
          <w:sz w:val="24"/>
          <w:szCs w:val="28"/>
          <w:lang w:val="es-ES_tradnl"/>
        </w:rPr>
        <w:t xml:space="preserve"> último párrafo, 189</w:t>
      </w:r>
      <w:r w:rsidR="00F537EC" w:rsidRPr="00B231BC">
        <w:rPr>
          <w:rFonts w:ascii="Palatino Linotype" w:hAnsi="Palatino Linotype" w:cs="Arial"/>
          <w:sz w:val="24"/>
          <w:szCs w:val="28"/>
          <w:lang w:val="es-ES_tradnl"/>
        </w:rPr>
        <w:t>,</w:t>
      </w:r>
      <w:r w:rsidRPr="00B231BC">
        <w:rPr>
          <w:rFonts w:ascii="Palatino Linotype" w:hAnsi="Palatino Linotype" w:cs="Arial"/>
          <w:sz w:val="24"/>
          <w:szCs w:val="28"/>
          <w:lang w:val="es-ES_tradnl"/>
        </w:rPr>
        <w:t xml:space="preserve"> segundo párrafo y 194</w:t>
      </w:r>
      <w:r w:rsidR="00B807B0" w:rsidRPr="00B231BC">
        <w:rPr>
          <w:rFonts w:ascii="Palatino Linotype" w:hAnsi="Palatino Linotype" w:cs="Arial"/>
          <w:sz w:val="24"/>
          <w:szCs w:val="28"/>
          <w:lang w:val="es-ES_tradnl"/>
        </w:rPr>
        <w:t>,</w:t>
      </w:r>
      <w:r w:rsidRPr="00B231BC">
        <w:rPr>
          <w:rFonts w:ascii="Palatino Linotype" w:hAnsi="Palatino Linotype" w:cs="Arial"/>
          <w:sz w:val="24"/>
          <w:szCs w:val="28"/>
          <w:lang w:val="es-ES_tradnl"/>
        </w:rPr>
        <w:t xml:space="preserve"> de la Ley de Transparencia y Acceso a la Información Pública del Estado de México y Municipios; dé cumplimiento a lo ordenado dentro </w:t>
      </w:r>
      <w:r w:rsidRPr="00B231BC">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w:t>
      </w:r>
      <w:r w:rsidR="006A5AC2" w:rsidRPr="00B231BC">
        <w:rPr>
          <w:rFonts w:ascii="Palatino Linotype" w:hAnsi="Palatino Linotype" w:cs="Arial"/>
          <w:sz w:val="24"/>
          <w:szCs w:val="28"/>
          <w:lang w:val="es-ES_tradnl"/>
        </w:rPr>
        <w:t xml:space="preserve"> la presente</w:t>
      </w:r>
      <w:r w:rsidRPr="00B231BC">
        <w:rPr>
          <w:rFonts w:ascii="Palatino Linotype" w:hAnsi="Palatino Linotype" w:cs="Arial"/>
          <w:sz w:val="24"/>
          <w:szCs w:val="28"/>
          <w:lang w:val="es-ES_tradnl"/>
        </w:rPr>
        <w:t>.</w:t>
      </w:r>
    </w:p>
    <w:p w14:paraId="498DE659" w14:textId="77777777" w:rsidR="003A3094" w:rsidRPr="00B231BC" w:rsidRDefault="003A3094" w:rsidP="00535AED">
      <w:pPr>
        <w:autoSpaceDE w:val="0"/>
        <w:autoSpaceDN w:val="0"/>
        <w:adjustRightInd w:val="0"/>
        <w:spacing w:after="0" w:line="360" w:lineRule="auto"/>
        <w:ind w:right="49"/>
        <w:jc w:val="both"/>
        <w:rPr>
          <w:rFonts w:ascii="Palatino Linotype" w:hAnsi="Palatino Linotype" w:cs="Arial"/>
          <w:b/>
          <w:sz w:val="24"/>
          <w:szCs w:val="28"/>
        </w:rPr>
      </w:pPr>
      <w:bookmarkStart w:id="0" w:name="_GoBack"/>
      <w:bookmarkEnd w:id="0"/>
    </w:p>
    <w:p w14:paraId="234D5FBA" w14:textId="4E1C4B2D" w:rsidR="00535AED" w:rsidRPr="00B231BC"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231BC">
        <w:rPr>
          <w:rFonts w:ascii="Palatino Linotype" w:hAnsi="Palatino Linotype" w:cs="Arial"/>
          <w:b/>
          <w:sz w:val="28"/>
          <w:szCs w:val="28"/>
        </w:rPr>
        <w:t>CUARTO.</w:t>
      </w:r>
      <w:r w:rsidRPr="00B231BC">
        <w:rPr>
          <w:rFonts w:ascii="Palatino Linotype" w:hAnsi="Palatino Linotype" w:cs="Arial"/>
          <w:b/>
          <w:sz w:val="24"/>
          <w:szCs w:val="24"/>
        </w:rPr>
        <w:t xml:space="preserve"> </w:t>
      </w:r>
      <w:r w:rsidR="00E63D29" w:rsidRPr="00B231BC">
        <w:rPr>
          <w:rFonts w:ascii="Palatino Linotype" w:hAnsi="Palatino Linotype" w:cs="Arial"/>
          <w:b/>
          <w:sz w:val="24"/>
          <w:szCs w:val="24"/>
        </w:rPr>
        <w:t>NOTIFÍQUESE</w:t>
      </w:r>
      <w:r w:rsidRPr="00B231BC">
        <w:rPr>
          <w:rFonts w:ascii="Palatino Linotype" w:hAnsi="Palatino Linotype" w:cs="Arial"/>
          <w:sz w:val="24"/>
          <w:szCs w:val="24"/>
        </w:rPr>
        <w:t xml:space="preserve"> a</w:t>
      </w:r>
      <w:r w:rsidR="00A00BBC" w:rsidRPr="00B231BC">
        <w:rPr>
          <w:rFonts w:ascii="Palatino Linotype" w:hAnsi="Palatino Linotype" w:cs="Arial"/>
          <w:sz w:val="24"/>
          <w:szCs w:val="24"/>
        </w:rPr>
        <w:t xml:space="preserve"> </w:t>
      </w:r>
      <w:r w:rsidR="00C9020A" w:rsidRPr="00B231BC">
        <w:rPr>
          <w:rFonts w:ascii="Palatino Linotype" w:hAnsi="Palatino Linotype" w:cs="Arial"/>
          <w:b/>
          <w:sz w:val="24"/>
          <w:szCs w:val="24"/>
        </w:rPr>
        <w:t>El</w:t>
      </w:r>
      <w:r w:rsidRPr="00B231BC">
        <w:rPr>
          <w:rFonts w:ascii="Palatino Linotype" w:hAnsi="Palatino Linotype" w:cs="Arial"/>
          <w:sz w:val="24"/>
          <w:szCs w:val="24"/>
        </w:rPr>
        <w:t xml:space="preserve"> </w:t>
      </w:r>
      <w:r w:rsidRPr="00B231BC">
        <w:rPr>
          <w:rFonts w:ascii="Palatino Linotype" w:hAnsi="Palatino Linotype" w:cs="Arial"/>
          <w:b/>
          <w:sz w:val="24"/>
          <w:szCs w:val="24"/>
        </w:rPr>
        <w:t>Recurrente</w:t>
      </w:r>
      <w:r w:rsidRPr="00B231BC">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y Acceso a la Información Pública del Estado de México y Municipios.</w:t>
      </w:r>
    </w:p>
    <w:p w14:paraId="2467C20F" w14:textId="77777777" w:rsidR="00493C1D" w:rsidRPr="00B231BC" w:rsidRDefault="00493C1D" w:rsidP="00AD2A55">
      <w:pPr>
        <w:autoSpaceDE w:val="0"/>
        <w:autoSpaceDN w:val="0"/>
        <w:adjustRightInd w:val="0"/>
        <w:spacing w:after="0" w:line="360" w:lineRule="auto"/>
        <w:jc w:val="both"/>
        <w:rPr>
          <w:rFonts w:ascii="Palatino Linotype" w:hAnsi="Palatino Linotype" w:cs="Arial"/>
          <w:sz w:val="24"/>
          <w:szCs w:val="24"/>
        </w:rPr>
      </w:pPr>
    </w:p>
    <w:p w14:paraId="663CA0B7" w14:textId="77777777" w:rsidR="00CF4A73" w:rsidRPr="00B231BC" w:rsidRDefault="00CF4A73" w:rsidP="00AD2A55">
      <w:pPr>
        <w:autoSpaceDE w:val="0"/>
        <w:autoSpaceDN w:val="0"/>
        <w:adjustRightInd w:val="0"/>
        <w:spacing w:after="0" w:line="360" w:lineRule="auto"/>
        <w:jc w:val="both"/>
        <w:rPr>
          <w:rFonts w:ascii="Palatino Linotype" w:hAnsi="Palatino Linotype" w:cs="Arial"/>
          <w:sz w:val="12"/>
          <w:szCs w:val="24"/>
        </w:rPr>
      </w:pPr>
    </w:p>
    <w:p w14:paraId="3B8C7E4F" w14:textId="26495926" w:rsidR="00AD1604" w:rsidRPr="00B231BC" w:rsidRDefault="002E4C91" w:rsidP="00AD2A55">
      <w:pPr>
        <w:spacing w:after="0" w:line="360" w:lineRule="auto"/>
        <w:jc w:val="both"/>
        <w:rPr>
          <w:rFonts w:ascii="Palatino Linotype" w:hAnsi="Palatino Linotype"/>
          <w:sz w:val="24"/>
          <w:szCs w:val="24"/>
        </w:rPr>
      </w:pPr>
      <w:r w:rsidRPr="00B231BC">
        <w:rPr>
          <w:rFonts w:ascii="Palatino Linotype" w:hAnsi="Palatino Linotype" w:cs="Arial"/>
          <w:sz w:val="24"/>
          <w:szCs w:val="24"/>
        </w:rPr>
        <w:t>ASÍ LO RESUELVE, POR UNANIMIDAD DE VOTOS, EL PLENO DEL</w:t>
      </w:r>
      <w:r w:rsidRPr="00B231B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31BC">
        <w:rPr>
          <w:rFonts w:ascii="Palatino Linotype" w:hAnsi="Palatino Linotype" w:cs="Arial"/>
          <w:sz w:val="24"/>
          <w:szCs w:val="24"/>
        </w:rPr>
        <w:t>, CONFORMADO POR LOS COMISIONADOS ZULEMA MARTÍNEZ SÁNCHEZ, EVA ABAID YAPUR</w:t>
      </w:r>
      <w:r w:rsidR="00B231BC">
        <w:rPr>
          <w:rFonts w:ascii="Palatino Linotype" w:hAnsi="Palatino Linotype" w:cs="Arial"/>
          <w:sz w:val="24"/>
          <w:szCs w:val="24"/>
        </w:rPr>
        <w:t xml:space="preserve"> (AUSENCIA JUSTIFICADA)</w:t>
      </w:r>
      <w:r w:rsidRPr="00B231BC">
        <w:rPr>
          <w:rFonts w:ascii="Palatino Linotype" w:hAnsi="Palatino Linotype" w:cs="Arial"/>
          <w:sz w:val="24"/>
          <w:szCs w:val="24"/>
        </w:rPr>
        <w:t>, JOSÉ GUADALUPE LUNA HERNÁNDEZ, JAVIER MARTÍNEZ CRUZ Y LUIS GUSTAVO PARRA NORIEGA, EN LA VIGÉSIMA</w:t>
      </w:r>
      <w:r w:rsidR="00CF4A73" w:rsidRPr="00B231BC">
        <w:rPr>
          <w:rFonts w:ascii="Palatino Linotype" w:hAnsi="Palatino Linotype" w:cs="Arial"/>
          <w:sz w:val="24"/>
          <w:szCs w:val="24"/>
        </w:rPr>
        <w:t xml:space="preserve"> OCTAVA</w:t>
      </w:r>
      <w:r w:rsidRPr="00B231BC">
        <w:rPr>
          <w:rFonts w:ascii="Palatino Linotype" w:hAnsi="Palatino Linotype" w:cs="Arial"/>
          <w:sz w:val="24"/>
          <w:szCs w:val="24"/>
        </w:rPr>
        <w:t xml:space="preserve"> SESIÓN ORDINARIA CELEBRADA EL </w:t>
      </w:r>
      <w:r w:rsidR="00CF4A73" w:rsidRPr="00B231BC">
        <w:rPr>
          <w:rFonts w:ascii="Palatino Linotype" w:eastAsia="Times New Roman" w:hAnsi="Palatino Linotype" w:cs="Arial"/>
          <w:color w:val="000000"/>
          <w:sz w:val="24"/>
          <w:szCs w:val="24"/>
          <w:lang w:eastAsia="es-MX"/>
        </w:rPr>
        <w:t>SIETE DE AGOSTO</w:t>
      </w:r>
      <w:r w:rsidRPr="00B231BC">
        <w:rPr>
          <w:rFonts w:ascii="Palatino Linotype" w:eastAsia="Times New Roman" w:hAnsi="Palatino Linotype" w:cs="Arial"/>
          <w:color w:val="000000"/>
          <w:sz w:val="24"/>
          <w:szCs w:val="24"/>
          <w:lang w:eastAsia="es-MX"/>
        </w:rPr>
        <w:t xml:space="preserve"> DE</w:t>
      </w:r>
      <w:r w:rsidRPr="00B231BC">
        <w:rPr>
          <w:rFonts w:ascii="Palatino Linotype" w:hAnsi="Palatino Linotype" w:cs="Arial"/>
          <w:sz w:val="24"/>
          <w:szCs w:val="24"/>
        </w:rPr>
        <w:t xml:space="preserve"> DOS MIL DIECINUEVE, ANTE EL SECRETARIO TÉCNICO DEL PLENO, ALEXIS TAPIA RAMÍREZ.</w:t>
      </w:r>
      <w:r w:rsidR="00CF4A73" w:rsidRPr="00B231BC">
        <w:rPr>
          <w:rFonts w:ascii="Palatino Linotype" w:hAnsi="Palatino Linotype" w:cs="Arial"/>
          <w:sz w:val="24"/>
          <w:szCs w:val="24"/>
        </w:rPr>
        <w:t>---------------------------------------------------------------------------------------------------------------------------------------------------------------------------------------------------------------------------------------------------------------------------------------------------------------------------------------------------------------------------------------------------------------------------------------------------------------------------------------------------------------------------------------------------------------------------------------------------------------------------------------------------------------------------------------</w:t>
      </w:r>
      <w:r w:rsidR="00B231BC">
        <w:rPr>
          <w:rFonts w:ascii="Palatino Linotype" w:hAnsi="Palatino Linotype" w:cs="Arial"/>
          <w:sz w:val="24"/>
          <w:szCs w:val="24"/>
        </w:rPr>
        <w:t>--------------------------------------------------------------------------------</w:t>
      </w:r>
    </w:p>
    <w:p w14:paraId="5BC3EC98" w14:textId="77777777" w:rsidR="00F537EC" w:rsidRPr="00B231BC" w:rsidRDefault="00F537EC" w:rsidP="00AD2A55">
      <w:pPr>
        <w:spacing w:after="0" w:line="360" w:lineRule="auto"/>
        <w:jc w:val="both"/>
        <w:rPr>
          <w:rFonts w:ascii="Palatino Linotype" w:hAnsi="Palatino Linotype"/>
          <w:sz w:val="24"/>
          <w:szCs w:val="24"/>
        </w:rPr>
      </w:pPr>
    </w:p>
    <w:p w14:paraId="06585CC3" w14:textId="77777777" w:rsidR="00F537EC" w:rsidRPr="00B231BC" w:rsidRDefault="00F537EC" w:rsidP="00AD2A55">
      <w:pPr>
        <w:spacing w:after="0" w:line="360" w:lineRule="auto"/>
        <w:jc w:val="both"/>
        <w:rPr>
          <w:rFonts w:ascii="Palatino Linotype" w:hAnsi="Palatino Linotype"/>
          <w:sz w:val="24"/>
          <w:szCs w:val="24"/>
        </w:rPr>
      </w:pPr>
    </w:p>
    <w:p w14:paraId="35509F6A" w14:textId="77777777" w:rsidR="00F84E71" w:rsidRPr="00B231BC" w:rsidRDefault="00F84E71" w:rsidP="00AD2A55">
      <w:pPr>
        <w:spacing w:after="0" w:line="360" w:lineRule="auto"/>
        <w:jc w:val="both"/>
        <w:rPr>
          <w:rFonts w:ascii="Palatino Linotype" w:hAnsi="Palatino Linotype"/>
          <w:sz w:val="24"/>
          <w:szCs w:val="24"/>
        </w:rPr>
      </w:pPr>
    </w:p>
    <w:p w14:paraId="19240298" w14:textId="77777777" w:rsidR="00BF3214" w:rsidRPr="00B231BC" w:rsidRDefault="00BF3214" w:rsidP="00AD2A55">
      <w:pPr>
        <w:spacing w:after="0" w:line="360" w:lineRule="auto"/>
        <w:jc w:val="both"/>
        <w:rPr>
          <w:rFonts w:ascii="Palatino Linotype" w:hAnsi="Palatino Linotype"/>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B231BC" w:rsidRDefault="00BF3214" w:rsidP="00AD2A55">
      <w:pPr>
        <w:spacing w:after="0" w:line="360" w:lineRule="auto"/>
        <w:jc w:val="center"/>
        <w:rPr>
          <w:rFonts w:ascii="Palatino Linotype" w:hAnsi="Palatino Linotype"/>
          <w:sz w:val="24"/>
          <w:szCs w:val="24"/>
        </w:rPr>
      </w:pPr>
    </w:p>
    <w:p w14:paraId="0BAFC4CC" w14:textId="77777777" w:rsidR="009400F4" w:rsidRPr="00B231BC" w:rsidRDefault="009400F4" w:rsidP="00AD2A55">
      <w:pPr>
        <w:spacing w:after="0" w:line="360" w:lineRule="auto"/>
        <w:rPr>
          <w:rFonts w:ascii="Palatino Linotype" w:hAnsi="Palatino Linotype"/>
          <w:b/>
          <w:sz w:val="24"/>
          <w:szCs w:val="24"/>
        </w:rPr>
      </w:pPr>
    </w:p>
    <w:p w14:paraId="711D7AB5" w14:textId="77777777" w:rsidR="009400F4" w:rsidRPr="00B231BC" w:rsidRDefault="009400F4" w:rsidP="00AD2A55">
      <w:pPr>
        <w:spacing w:after="0" w:line="360" w:lineRule="auto"/>
        <w:rPr>
          <w:rFonts w:ascii="Palatino Linotype" w:hAnsi="Palatino Linotype"/>
          <w:b/>
          <w:sz w:val="24"/>
          <w:szCs w:val="24"/>
        </w:rPr>
      </w:pPr>
    </w:p>
    <w:p w14:paraId="12F95F3A" w14:textId="77777777" w:rsidR="004B1036" w:rsidRPr="00B231BC" w:rsidRDefault="004B1036" w:rsidP="00AD2A55">
      <w:pPr>
        <w:spacing w:after="0" w:line="360" w:lineRule="auto"/>
        <w:rPr>
          <w:rFonts w:ascii="Palatino Linotype" w:hAnsi="Palatino Linotype"/>
          <w:b/>
          <w:sz w:val="18"/>
          <w:szCs w:val="24"/>
        </w:rPr>
      </w:pPr>
    </w:p>
    <w:p w14:paraId="03C6F616" w14:textId="77777777" w:rsidR="004B1036" w:rsidRPr="00B231BC" w:rsidRDefault="004B1036" w:rsidP="00AD2A55">
      <w:pPr>
        <w:spacing w:after="0" w:line="360" w:lineRule="auto"/>
        <w:rPr>
          <w:rFonts w:ascii="Palatino Linotype" w:hAnsi="Palatino Linotype"/>
          <w:b/>
          <w:sz w:val="24"/>
          <w:szCs w:val="24"/>
        </w:rPr>
      </w:pPr>
    </w:p>
    <w:p w14:paraId="76D0F760" w14:textId="77777777" w:rsidR="00F84E71" w:rsidRPr="00B231BC" w:rsidRDefault="00F84E71" w:rsidP="00AD2A55">
      <w:pPr>
        <w:spacing w:after="0" w:line="360" w:lineRule="auto"/>
        <w:rPr>
          <w:rFonts w:ascii="Palatino Linotype" w:hAnsi="Palatino Linotype"/>
          <w:b/>
          <w:sz w:val="24"/>
          <w:szCs w:val="24"/>
        </w:rPr>
      </w:pPr>
    </w:p>
    <w:p w14:paraId="02DB5E72" w14:textId="77777777" w:rsidR="00BF3214" w:rsidRPr="00B231BC" w:rsidRDefault="00BF3214" w:rsidP="00AD2A55">
      <w:pPr>
        <w:spacing w:after="0" w:line="360" w:lineRule="auto"/>
        <w:rPr>
          <w:rFonts w:ascii="Palatino Linotype" w:hAnsi="Palatino Linotype"/>
          <w:b/>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v:textbox>
                <w10:wrap anchorx="margin"/>
              </v:shape>
            </w:pict>
          </mc:Fallback>
        </mc:AlternateContent>
      </w:r>
      <w:r w:rsidRPr="00B231BC">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690990F8"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B231BC">
                              <w:rPr>
                                <w:rFonts w:ascii="Palatino Linotype" w:hAnsi="Palatino Linotype"/>
                                <w:b/>
                                <w:sz w:val="24"/>
                                <w:szCs w:val="24"/>
                              </w:rPr>
                              <w:t>Ausencia Justificada</w:t>
                            </w:r>
                            <w:r w:rsidR="00F31AB0">
                              <w:rPr>
                                <w:rFonts w:ascii="Palatino Linotype" w:hAnsi="Palatino Linotype"/>
                                <w:b/>
                                <w:sz w:val="24"/>
                                <w:szCs w:val="24"/>
                              </w:rPr>
                              <w:t>).</w:t>
                            </w:r>
                          </w:p>
                          <w:p w14:paraId="5066F988" w14:textId="77777777" w:rsidR="00F31AB0" w:rsidRDefault="00F31AB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2E592" id="_x0000_t202" coordsize="21600,21600" o:spt="202" path="m,l,21600r21600,l21600,xe">
                <v:stroke joinstyle="miter"/>
                <v:path gradientshapeok="t" o:connecttype="rect"/>
              </v:shapetype>
              <v:shape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690990F8"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B231BC">
                        <w:rPr>
                          <w:rFonts w:ascii="Palatino Linotype" w:hAnsi="Palatino Linotype"/>
                          <w:b/>
                          <w:sz w:val="24"/>
                          <w:szCs w:val="24"/>
                        </w:rPr>
                        <w:t>Ausencia Justificada</w:t>
                      </w:r>
                      <w:r w:rsidR="00F31AB0">
                        <w:rPr>
                          <w:rFonts w:ascii="Palatino Linotype" w:hAnsi="Palatino Linotype"/>
                          <w:b/>
                          <w:sz w:val="24"/>
                          <w:szCs w:val="24"/>
                        </w:rPr>
                        <w:t>).</w:t>
                      </w:r>
                    </w:p>
                    <w:p w14:paraId="5066F988" w14:textId="77777777" w:rsidR="00F31AB0" w:rsidRDefault="00F31AB0" w:rsidP="00BF3214">
                      <w:pPr>
                        <w:jc w:val="center"/>
                      </w:pPr>
                    </w:p>
                  </w:txbxContent>
                </v:textbox>
                <w10:wrap anchorx="margin"/>
              </v:shape>
            </w:pict>
          </mc:Fallback>
        </mc:AlternateContent>
      </w:r>
    </w:p>
    <w:p w14:paraId="34C2F496" w14:textId="77777777" w:rsidR="00BF3214" w:rsidRPr="00B231BC" w:rsidRDefault="00BF3214" w:rsidP="00AD2A55">
      <w:pPr>
        <w:spacing w:after="0" w:line="360" w:lineRule="auto"/>
        <w:rPr>
          <w:rFonts w:ascii="Palatino Linotype" w:hAnsi="Palatino Linotype"/>
          <w:b/>
          <w:sz w:val="24"/>
          <w:szCs w:val="24"/>
        </w:rPr>
      </w:pPr>
    </w:p>
    <w:p w14:paraId="362DE8AD" w14:textId="77777777" w:rsidR="00BF3214" w:rsidRPr="00B231BC" w:rsidRDefault="00BF3214" w:rsidP="00AD2A55">
      <w:pPr>
        <w:spacing w:after="0" w:line="360" w:lineRule="auto"/>
        <w:rPr>
          <w:rFonts w:ascii="Palatino Linotype" w:hAnsi="Palatino Linotype"/>
          <w:b/>
          <w:sz w:val="24"/>
          <w:szCs w:val="24"/>
        </w:rPr>
      </w:pPr>
    </w:p>
    <w:p w14:paraId="3CA44DC3" w14:textId="77777777" w:rsidR="00BF3214" w:rsidRPr="00B231BC" w:rsidRDefault="00BF3214" w:rsidP="00AD2A55">
      <w:pPr>
        <w:spacing w:after="0" w:line="360" w:lineRule="auto"/>
        <w:rPr>
          <w:rFonts w:ascii="Palatino Linotype" w:hAnsi="Palatino Linotype"/>
          <w:b/>
          <w:sz w:val="24"/>
          <w:szCs w:val="24"/>
        </w:rPr>
      </w:pPr>
    </w:p>
    <w:p w14:paraId="41BDF070" w14:textId="77777777" w:rsidR="00F84E71" w:rsidRPr="00B231BC" w:rsidRDefault="00F84E71" w:rsidP="00AD2A55">
      <w:pPr>
        <w:spacing w:after="0" w:line="360" w:lineRule="auto"/>
        <w:rPr>
          <w:rFonts w:ascii="Palatino Linotype" w:hAnsi="Palatino Linotype"/>
          <w:b/>
          <w:sz w:val="20"/>
          <w:szCs w:val="24"/>
        </w:rPr>
      </w:pPr>
    </w:p>
    <w:p w14:paraId="0647FF52" w14:textId="7A8BF881" w:rsidR="00363388" w:rsidRPr="00B231BC" w:rsidRDefault="00363388" w:rsidP="00AD2A55">
      <w:pPr>
        <w:spacing w:after="0" w:line="360" w:lineRule="auto"/>
        <w:rPr>
          <w:rFonts w:ascii="Palatino Linotype" w:hAnsi="Palatino Linotype"/>
          <w:b/>
          <w:sz w:val="20"/>
          <w:szCs w:val="24"/>
        </w:rPr>
      </w:pPr>
    </w:p>
    <w:p w14:paraId="2EBDDA78" w14:textId="74D030F6" w:rsidR="00F84E71" w:rsidRPr="00B231BC" w:rsidRDefault="005F390E" w:rsidP="00AD2A55">
      <w:pPr>
        <w:spacing w:after="0" w:line="360" w:lineRule="auto"/>
        <w:rPr>
          <w:rFonts w:ascii="Palatino Linotype" w:hAnsi="Palatino Linotype" w:cs="Arial"/>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v:textbox>
                <w10:wrap anchorx="page"/>
              </v:shape>
            </w:pict>
          </mc:Fallback>
        </mc:AlternateContent>
      </w:r>
      <w:r w:rsidRPr="00B231BC">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v:textbox>
                <w10:wrap anchorx="page"/>
              </v:shape>
            </w:pict>
          </mc:Fallback>
        </mc:AlternateContent>
      </w:r>
    </w:p>
    <w:p w14:paraId="23FAAD07" w14:textId="087E6AB4" w:rsidR="00F84E71" w:rsidRPr="00B231BC" w:rsidRDefault="00F84E71" w:rsidP="00AD2A55">
      <w:pPr>
        <w:spacing w:after="0" w:line="360" w:lineRule="auto"/>
        <w:rPr>
          <w:rFonts w:ascii="Palatino Linotype" w:hAnsi="Palatino Linotype" w:cs="Arial"/>
          <w:sz w:val="24"/>
          <w:szCs w:val="24"/>
        </w:rPr>
      </w:pPr>
    </w:p>
    <w:p w14:paraId="62CCB411" w14:textId="77B5EEBE" w:rsidR="00F84E71" w:rsidRPr="00B231BC" w:rsidRDefault="00F84E71" w:rsidP="00AD2A55">
      <w:pPr>
        <w:spacing w:after="0" w:line="360" w:lineRule="auto"/>
        <w:rPr>
          <w:rFonts w:ascii="Palatino Linotype" w:hAnsi="Palatino Linotype" w:cs="Arial"/>
          <w:sz w:val="24"/>
          <w:szCs w:val="24"/>
        </w:rPr>
      </w:pPr>
    </w:p>
    <w:p w14:paraId="6224D7CD" w14:textId="77777777" w:rsidR="00F84E71" w:rsidRPr="00B231BC" w:rsidRDefault="00F84E71" w:rsidP="00AD2A55">
      <w:pPr>
        <w:spacing w:after="0" w:line="360" w:lineRule="auto"/>
        <w:rPr>
          <w:rFonts w:ascii="Palatino Linotype" w:hAnsi="Palatino Linotype" w:cs="Arial"/>
          <w:sz w:val="24"/>
          <w:szCs w:val="24"/>
        </w:rPr>
      </w:pPr>
    </w:p>
    <w:p w14:paraId="3FDDBBB3" w14:textId="77777777" w:rsidR="00B36966" w:rsidRPr="00B231BC" w:rsidRDefault="00B36966" w:rsidP="00AD2A55">
      <w:pPr>
        <w:spacing w:after="0" w:line="360" w:lineRule="auto"/>
        <w:rPr>
          <w:rFonts w:ascii="Palatino Linotype" w:hAnsi="Palatino Linotype" w:cs="Arial"/>
          <w:sz w:val="18"/>
          <w:szCs w:val="24"/>
        </w:rPr>
      </w:pPr>
    </w:p>
    <w:p w14:paraId="25A61CA5" w14:textId="77777777" w:rsidR="00BF3214" w:rsidRPr="00B231BC" w:rsidRDefault="00BF3214" w:rsidP="00AD2A55">
      <w:pPr>
        <w:spacing w:after="0" w:line="360" w:lineRule="auto"/>
        <w:rPr>
          <w:rFonts w:ascii="Palatino Linotype" w:hAnsi="Palatino Linotype" w:cs="Arial"/>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v:textbox>
                <w10:wrap anchorx="page"/>
              </v:shape>
            </w:pict>
          </mc:Fallback>
        </mc:AlternateContent>
      </w:r>
    </w:p>
    <w:p w14:paraId="70A5B091" w14:textId="77777777" w:rsidR="00BF3214" w:rsidRPr="00B231BC" w:rsidRDefault="00BF3214" w:rsidP="00AD2A55">
      <w:pPr>
        <w:spacing w:after="0" w:line="360" w:lineRule="auto"/>
        <w:jc w:val="both"/>
        <w:rPr>
          <w:rFonts w:ascii="Palatino Linotype" w:hAnsi="Palatino Linotype" w:cs="Arial"/>
          <w:sz w:val="24"/>
          <w:szCs w:val="24"/>
        </w:rPr>
      </w:pPr>
    </w:p>
    <w:p w14:paraId="1F73A795" w14:textId="77777777" w:rsidR="00BF3214" w:rsidRPr="00B231BC" w:rsidRDefault="00BF3214" w:rsidP="00AD2A55">
      <w:pPr>
        <w:spacing w:after="0" w:line="360" w:lineRule="auto"/>
        <w:jc w:val="both"/>
        <w:rPr>
          <w:rFonts w:ascii="Palatino Linotype" w:hAnsi="Palatino Linotype" w:cs="Arial"/>
          <w:sz w:val="24"/>
          <w:szCs w:val="24"/>
        </w:rPr>
      </w:pPr>
    </w:p>
    <w:p w14:paraId="32F0D12D" w14:textId="77777777" w:rsidR="004655A5" w:rsidRPr="00B231BC" w:rsidRDefault="004655A5" w:rsidP="00AD2A55">
      <w:pPr>
        <w:spacing w:after="0" w:line="360" w:lineRule="auto"/>
        <w:jc w:val="both"/>
        <w:rPr>
          <w:rFonts w:ascii="Palatino Linotype" w:hAnsi="Palatino Linotype" w:cs="Arial"/>
          <w:sz w:val="4"/>
          <w:szCs w:val="24"/>
        </w:rPr>
      </w:pPr>
    </w:p>
    <w:p w14:paraId="53C6F082" w14:textId="77777777" w:rsidR="00F84E71" w:rsidRPr="00B231BC" w:rsidRDefault="00F84E71" w:rsidP="00AD2A55">
      <w:pPr>
        <w:spacing w:after="0" w:line="240" w:lineRule="auto"/>
        <w:jc w:val="both"/>
        <w:rPr>
          <w:rFonts w:ascii="Palatino Linotype" w:hAnsi="Palatino Linotype" w:cs="Arial"/>
          <w:sz w:val="2"/>
          <w:szCs w:val="20"/>
        </w:rPr>
      </w:pPr>
    </w:p>
    <w:p w14:paraId="5B958137" w14:textId="5276CFA9" w:rsidR="00BF3214" w:rsidRPr="00B231BC" w:rsidRDefault="00BF3214" w:rsidP="00AD2A55">
      <w:pPr>
        <w:spacing w:after="0" w:line="240" w:lineRule="auto"/>
        <w:jc w:val="both"/>
        <w:rPr>
          <w:rFonts w:ascii="Palatino Linotype" w:hAnsi="Palatino Linotype" w:cs="Arial"/>
          <w:sz w:val="16"/>
          <w:szCs w:val="20"/>
        </w:rPr>
      </w:pPr>
      <w:r w:rsidRPr="00B231BC">
        <w:rPr>
          <w:rFonts w:ascii="Palatino Linotype" w:hAnsi="Palatino Linotype" w:cs="Arial"/>
          <w:sz w:val="16"/>
          <w:szCs w:val="20"/>
        </w:rPr>
        <w:t xml:space="preserve">Esta hoja corresponde a la resolución de </w:t>
      </w:r>
      <w:r w:rsidR="009624B5" w:rsidRPr="00B231BC">
        <w:rPr>
          <w:rFonts w:ascii="Palatino Linotype" w:hAnsi="Palatino Linotype" w:cs="Arial"/>
          <w:sz w:val="16"/>
          <w:szCs w:val="20"/>
        </w:rPr>
        <w:t xml:space="preserve">fecha </w:t>
      </w:r>
      <w:r w:rsidR="00CF4A73" w:rsidRPr="00B231BC">
        <w:rPr>
          <w:rFonts w:ascii="Palatino Linotype" w:eastAsia="Times New Roman" w:hAnsi="Palatino Linotype" w:cs="Arial"/>
          <w:color w:val="000000"/>
          <w:sz w:val="16"/>
          <w:szCs w:val="20"/>
          <w:lang w:eastAsia="es-MX"/>
        </w:rPr>
        <w:t>siete de agosto</w:t>
      </w:r>
      <w:r w:rsidR="00AD1604" w:rsidRPr="00B231BC">
        <w:rPr>
          <w:rFonts w:ascii="Palatino Linotype" w:eastAsia="Times New Roman" w:hAnsi="Palatino Linotype" w:cs="Arial"/>
          <w:color w:val="000000"/>
          <w:sz w:val="16"/>
          <w:szCs w:val="20"/>
          <w:lang w:eastAsia="es-MX"/>
        </w:rPr>
        <w:t xml:space="preserve"> de </w:t>
      </w:r>
      <w:r w:rsidR="002D7DDB" w:rsidRPr="00B231BC">
        <w:rPr>
          <w:rFonts w:ascii="Palatino Linotype" w:hAnsi="Palatino Linotype" w:cs="Arial"/>
          <w:sz w:val="16"/>
          <w:szCs w:val="20"/>
        </w:rPr>
        <w:t xml:space="preserve">dos mil </w:t>
      </w:r>
      <w:r w:rsidR="003F6183" w:rsidRPr="00B231BC">
        <w:rPr>
          <w:rFonts w:ascii="Palatino Linotype" w:hAnsi="Palatino Linotype" w:cs="Arial"/>
          <w:sz w:val="16"/>
          <w:szCs w:val="20"/>
        </w:rPr>
        <w:t>dieci</w:t>
      </w:r>
      <w:r w:rsidR="008A5D92" w:rsidRPr="00B231BC">
        <w:rPr>
          <w:rFonts w:ascii="Palatino Linotype" w:hAnsi="Palatino Linotype" w:cs="Arial"/>
          <w:sz w:val="16"/>
          <w:szCs w:val="20"/>
        </w:rPr>
        <w:t>nueve</w:t>
      </w:r>
      <w:r w:rsidRPr="00B231BC">
        <w:rPr>
          <w:rFonts w:ascii="Palatino Linotype" w:hAnsi="Palatino Linotype" w:cs="Arial"/>
          <w:sz w:val="16"/>
          <w:szCs w:val="20"/>
        </w:rPr>
        <w:t xml:space="preserve">, emitida en el recurso de revisión </w:t>
      </w:r>
      <w:r w:rsidR="005F390E" w:rsidRPr="00B231BC">
        <w:rPr>
          <w:rFonts w:ascii="Palatino Linotype" w:hAnsi="Palatino Linotype" w:cs="Arial"/>
          <w:b/>
          <w:sz w:val="16"/>
          <w:szCs w:val="20"/>
        </w:rPr>
        <w:t>0</w:t>
      </w:r>
      <w:r w:rsidR="00CF4A73" w:rsidRPr="00B231BC">
        <w:rPr>
          <w:rFonts w:ascii="Palatino Linotype" w:hAnsi="Palatino Linotype" w:cs="Arial"/>
          <w:b/>
          <w:bCs/>
          <w:sz w:val="16"/>
          <w:szCs w:val="20"/>
          <w:lang w:eastAsia="es-MX"/>
        </w:rPr>
        <w:t>4230</w:t>
      </w:r>
      <w:r w:rsidR="00BF4C87" w:rsidRPr="00B231BC">
        <w:rPr>
          <w:rFonts w:ascii="Palatino Linotype" w:hAnsi="Palatino Linotype" w:cs="Arial"/>
          <w:b/>
          <w:bCs/>
          <w:sz w:val="16"/>
          <w:szCs w:val="20"/>
          <w:lang w:eastAsia="es-MX"/>
        </w:rPr>
        <w:t>/</w:t>
      </w:r>
      <w:r w:rsidR="000B2630" w:rsidRPr="00B231BC">
        <w:rPr>
          <w:rFonts w:ascii="Palatino Linotype" w:hAnsi="Palatino Linotype" w:cs="Arial"/>
          <w:b/>
          <w:bCs/>
          <w:sz w:val="16"/>
          <w:szCs w:val="20"/>
          <w:lang w:eastAsia="es-MX"/>
        </w:rPr>
        <w:t>INFOEM/IP/RR/201</w:t>
      </w:r>
      <w:r w:rsidR="008A5D92" w:rsidRPr="00B231BC">
        <w:rPr>
          <w:rFonts w:ascii="Palatino Linotype" w:hAnsi="Palatino Linotype" w:cs="Arial"/>
          <w:b/>
          <w:bCs/>
          <w:sz w:val="16"/>
          <w:szCs w:val="20"/>
          <w:lang w:eastAsia="es-MX"/>
        </w:rPr>
        <w:t>9</w:t>
      </w:r>
      <w:r w:rsidRPr="00B231BC">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B231BC">
        <w:rPr>
          <w:rFonts w:ascii="Palatino Linotype" w:hAnsi="Palatino Linotype"/>
          <w:sz w:val="14"/>
          <w:szCs w:val="20"/>
        </w:rPr>
        <w:t>ZMS/</w:t>
      </w:r>
      <w:r w:rsidR="00C75EA5" w:rsidRPr="00B231BC">
        <w:rPr>
          <w:rFonts w:ascii="Palatino Linotype" w:hAnsi="Palatino Linotype"/>
          <w:sz w:val="14"/>
          <w:szCs w:val="20"/>
        </w:rPr>
        <w:t>OSAM/</w:t>
      </w:r>
      <w:r w:rsidRPr="00B231BC">
        <w:rPr>
          <w:rFonts w:ascii="Palatino Linotype" w:hAnsi="Palatino Linotype"/>
          <w:sz w:val="14"/>
          <w:szCs w:val="20"/>
        </w:rPr>
        <w:t>jasm</w:t>
      </w:r>
    </w:p>
    <w:sectPr w:rsidR="00C70171" w:rsidRPr="006A5AC2" w:rsidSect="006E3E3B">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52D0B" w14:textId="77777777" w:rsidR="001452EC" w:rsidRDefault="001452EC" w:rsidP="00BF3214">
      <w:pPr>
        <w:spacing w:after="0" w:line="240" w:lineRule="auto"/>
      </w:pPr>
      <w:r>
        <w:separator/>
      </w:r>
    </w:p>
  </w:endnote>
  <w:endnote w:type="continuationSeparator" w:id="0">
    <w:p w14:paraId="1E155880" w14:textId="77777777" w:rsidR="001452EC" w:rsidRDefault="001452EC"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121D">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7121D">
              <w:rPr>
                <w:rFonts w:ascii="Palatino Linotype" w:hAnsi="Palatino Linotype"/>
                <w:bCs/>
                <w:noProof/>
                <w:sz w:val="20"/>
              </w:rPr>
              <w:t>30</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12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7121D">
      <w:rPr>
        <w:rFonts w:ascii="Palatino Linotype" w:hAnsi="Palatino Linotype"/>
        <w:bCs/>
        <w:noProof/>
        <w:sz w:val="20"/>
      </w:rPr>
      <w:t>30</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FF329" w14:textId="77777777" w:rsidR="001452EC" w:rsidRDefault="001452EC" w:rsidP="00BF3214">
      <w:pPr>
        <w:spacing w:after="0" w:line="240" w:lineRule="auto"/>
      </w:pPr>
      <w:r>
        <w:separator/>
      </w:r>
    </w:p>
  </w:footnote>
  <w:footnote w:type="continuationSeparator" w:id="0">
    <w:p w14:paraId="6504AEB1" w14:textId="77777777" w:rsidR="001452EC" w:rsidRDefault="001452EC"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D903E6D" w:rsidR="00F31AB0" w:rsidRDefault="00F31AB0" w:rsidP="00831C2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04230/INFOEM/IP/RR/2019</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A01018D" w:rsidR="00F31AB0" w:rsidRDefault="00F31AB0" w:rsidP="00A74B5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Amecameca</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F31AB0" w:rsidRDefault="00F31AB0"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0180DAC0" w:rsidR="00F31AB0" w:rsidRDefault="00F31AB0" w:rsidP="00A74B54">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04230/INFOEM/IP/RR/2019</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6D2188D" w:rsidR="00F31AB0" w:rsidRDefault="00F31AB0" w:rsidP="00A74B54">
          <w:pPr>
            <w:spacing w:after="120" w:line="240" w:lineRule="auto"/>
            <w:ind w:left="-486" w:right="214" w:firstLine="284"/>
            <w:jc w:val="right"/>
            <w:rPr>
              <w:rFonts w:ascii="Palatino Linotype" w:hAnsi="Palatino Linotype" w:cs="Arial"/>
              <w:szCs w:val="20"/>
            </w:rPr>
          </w:pPr>
          <w:r w:rsidRPr="00122AE9">
            <w:rPr>
              <w:rFonts w:ascii="Palatino Linotype" w:hAnsi="Palatino Linotype" w:cs="Arial"/>
              <w:szCs w:val="20"/>
            </w:rPr>
            <w:t xml:space="preserve">Ayuntamiento de </w:t>
          </w:r>
          <w:r>
            <w:rPr>
              <w:rFonts w:ascii="Palatino Linotype" w:hAnsi="Palatino Linotype" w:cs="Arial"/>
              <w:szCs w:val="20"/>
            </w:rPr>
            <w:t>Amecameca</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5AFF17" w:rsidR="00F31AB0" w:rsidRPr="003D23D7" w:rsidRDefault="00F31AB0" w:rsidP="00831C2C">
          <w:pPr>
            <w:spacing w:after="120" w:line="240" w:lineRule="auto"/>
            <w:ind w:left="-486" w:right="214" w:firstLine="567"/>
            <w:jc w:val="right"/>
            <w:rPr>
              <w:rFonts w:ascii="Palatino Linotype" w:hAnsi="Palatino Linotype" w:cs="Arial"/>
            </w:rPr>
          </w:pPr>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F31AB0" w:rsidRDefault="00F31A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4"/>
  </w:num>
  <w:num w:numId="4">
    <w:abstractNumId w:val="5"/>
  </w:num>
  <w:num w:numId="5">
    <w:abstractNumId w:val="0"/>
  </w:num>
  <w:num w:numId="6">
    <w:abstractNumId w:val="2"/>
  </w:num>
  <w:num w:numId="7">
    <w:abstractNumId w:val="7"/>
  </w:num>
  <w:num w:numId="8">
    <w:abstractNumId w:val="6"/>
  </w:num>
  <w:num w:numId="9">
    <w:abstractNumId w:val="10"/>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3D7D"/>
    <w:rsid w:val="00444EB3"/>
    <w:rsid w:val="00444F0A"/>
    <w:rsid w:val="0044514B"/>
    <w:rsid w:val="0044569F"/>
    <w:rsid w:val="00445E9C"/>
    <w:rsid w:val="00446A95"/>
    <w:rsid w:val="00446D1D"/>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121D"/>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82B"/>
    <w:rsid w:val="00FA03B0"/>
    <w:rsid w:val="00FA1CC5"/>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ecadigital.com/trasn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AA8C-055D-4AEA-8578-7104602F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6592</Words>
  <Characters>36258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2019-08-08T15:54:00Z</cp:lastPrinted>
  <dcterms:created xsi:type="dcterms:W3CDTF">2019-08-27T01:08:00Z</dcterms:created>
  <dcterms:modified xsi:type="dcterms:W3CDTF">2019-08-27T01:08:00Z</dcterms:modified>
</cp:coreProperties>
</file>